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007BD" w14:textId="1EB9D68E" w:rsidR="009D5639" w:rsidRDefault="009D49F9" w:rsidP="009D49F9">
      <w:pPr>
        <w:pStyle w:val="a"/>
        <w:contextualSpacing/>
        <w:rPr>
          <w:rtl/>
        </w:rPr>
      </w:pPr>
      <w:bookmarkStart w:id="0" w:name="_GoBack"/>
      <w:bookmarkEnd w:id="0"/>
      <w:r>
        <w:rPr>
          <w:rFonts w:hint="cs"/>
          <w:rtl/>
        </w:rPr>
        <w:t xml:space="preserve">הרב </w:t>
      </w:r>
      <w:r w:rsidR="00895A57">
        <w:rPr>
          <w:rFonts w:hint="cs"/>
          <w:rtl/>
        </w:rPr>
        <w:t>אביעד</w:t>
      </w:r>
      <w:r w:rsidR="00DC6FF6">
        <w:rPr>
          <w:rFonts w:hint="cs"/>
          <w:rtl/>
        </w:rPr>
        <w:t xml:space="preserve"> </w:t>
      </w:r>
      <w:r w:rsidR="00895A57">
        <w:rPr>
          <w:rFonts w:hint="cs"/>
          <w:rtl/>
        </w:rPr>
        <w:t>ברטוב</w:t>
      </w:r>
    </w:p>
    <w:p w14:paraId="7D297BA1" w14:textId="77777777" w:rsidR="008D7338" w:rsidRPr="00C1023C" w:rsidRDefault="008D7338" w:rsidP="00BC5418">
      <w:pPr>
        <w:pStyle w:val="a"/>
        <w:contextualSpacing/>
        <w:rPr>
          <w:rtl/>
        </w:rPr>
      </w:pPr>
    </w:p>
    <w:p w14:paraId="213ECA18" w14:textId="136055C0" w:rsidR="0032486A" w:rsidRPr="00675933" w:rsidRDefault="00895A57" w:rsidP="00675933">
      <w:pPr>
        <w:pStyle w:val="Heading1"/>
        <w:contextualSpacing/>
        <w:rPr>
          <w:rtl/>
        </w:rPr>
      </w:pPr>
      <w:r>
        <w:rPr>
          <w:rFonts w:hint="cs"/>
          <w:rtl/>
        </w:rPr>
        <w:t xml:space="preserve">דברי הרב ודברי התלמיד </w:t>
      </w:r>
      <w:r>
        <w:rPr>
          <w:rtl/>
        </w:rPr>
        <w:t>–</w:t>
      </w:r>
      <w:r>
        <w:rPr>
          <w:rFonts w:hint="cs"/>
          <w:rtl/>
        </w:rPr>
        <w:t xml:space="preserve"> דברי מי שומעים?</w:t>
      </w:r>
    </w:p>
    <w:p w14:paraId="40794ED9" w14:textId="4A9ADA88" w:rsidR="00895A57" w:rsidRPr="00895A57" w:rsidRDefault="00895A57" w:rsidP="00895A57">
      <w:pPr>
        <w:rPr>
          <w:b/>
          <w:bCs/>
          <w:i/>
          <w:iCs/>
          <w:rtl/>
        </w:rPr>
      </w:pPr>
      <w:r w:rsidRPr="00895A57">
        <w:rPr>
          <w:rFonts w:hint="cs"/>
          <w:b/>
          <w:bCs/>
          <w:i/>
          <w:iCs/>
          <w:rtl/>
        </w:rPr>
        <w:t xml:space="preserve">קידושין </w:t>
      </w:r>
      <w:proofErr w:type="spellStart"/>
      <w:r w:rsidRPr="00895A57">
        <w:rPr>
          <w:rFonts w:hint="cs"/>
          <w:b/>
          <w:bCs/>
          <w:i/>
          <w:iCs/>
          <w:rtl/>
        </w:rPr>
        <w:t>מב</w:t>
      </w:r>
      <w:proofErr w:type="spellEnd"/>
      <w:r w:rsidRPr="00895A57">
        <w:rPr>
          <w:rFonts w:hint="cs"/>
          <w:b/>
          <w:bCs/>
          <w:i/>
          <w:iCs/>
          <w:rtl/>
        </w:rPr>
        <w:t>:</w:t>
      </w:r>
    </w:p>
    <w:p w14:paraId="5263004E" w14:textId="60774BA3" w:rsidR="00895A57" w:rsidRDefault="00276321" w:rsidP="00895A57">
      <w:pPr>
        <w:rPr>
          <w:rtl/>
        </w:rPr>
      </w:pPr>
      <w:r>
        <w:rPr>
          <w:rFonts w:hint="cs"/>
          <w:rtl/>
        </w:rPr>
        <w:t xml:space="preserve">כאשר </w:t>
      </w:r>
      <w:r w:rsidR="00895A57">
        <w:rPr>
          <w:rFonts w:hint="cs"/>
          <w:rtl/>
        </w:rPr>
        <w:t>אדם ע</w:t>
      </w:r>
      <w:r>
        <w:rPr>
          <w:rFonts w:hint="cs"/>
          <w:rtl/>
        </w:rPr>
        <w:t>ו</w:t>
      </w:r>
      <w:r w:rsidR="00895A57">
        <w:rPr>
          <w:rFonts w:hint="cs"/>
          <w:rtl/>
        </w:rPr>
        <w:t>בר עברה פלילית</w:t>
      </w:r>
      <w:r w:rsidR="00F55B5B">
        <w:rPr>
          <w:rFonts w:hint="cs"/>
          <w:rtl/>
        </w:rPr>
        <w:t>,</w:t>
      </w:r>
      <w:r w:rsidR="00895A57">
        <w:rPr>
          <w:rFonts w:hint="cs"/>
          <w:rtl/>
        </w:rPr>
        <w:t xml:space="preserve"> במקרים רבים הדרך</w:t>
      </w:r>
      <w:r w:rsidR="00F55B5B">
        <w:rPr>
          <w:rFonts w:hint="cs"/>
          <w:rtl/>
        </w:rPr>
        <w:t xml:space="preserve"> שהוא מוצא</w:t>
      </w:r>
      <w:r w:rsidR="00895A57">
        <w:rPr>
          <w:rFonts w:hint="cs"/>
          <w:rtl/>
        </w:rPr>
        <w:t xml:space="preserve"> להסרת האחריות האישית מן המעשה הפלילי היא לטעון את הטענה 'הייתי רק שליח'. בהלכה היהודית</w:t>
      </w:r>
      <w:r w:rsidR="00F55B5B">
        <w:rPr>
          <w:rFonts w:hint="cs"/>
          <w:rtl/>
        </w:rPr>
        <w:t xml:space="preserve"> </w:t>
      </w:r>
      <w:r w:rsidR="00F55B5B">
        <w:rPr>
          <w:rtl/>
        </w:rPr>
        <w:t>–</w:t>
      </w:r>
      <w:r w:rsidR="00F55B5B">
        <w:rPr>
          <w:rFonts w:hint="cs"/>
          <w:rtl/>
        </w:rPr>
        <w:t xml:space="preserve"> </w:t>
      </w:r>
      <w:r w:rsidR="00895A57">
        <w:rPr>
          <w:rFonts w:hint="cs"/>
          <w:rtl/>
        </w:rPr>
        <w:t>'אין שליח לדבר עברה'</w:t>
      </w:r>
      <w:r w:rsidR="00F55B5B">
        <w:rPr>
          <w:rFonts w:hint="cs"/>
          <w:rtl/>
        </w:rPr>
        <w:t>.</w:t>
      </w:r>
      <w:r w:rsidR="00895A57">
        <w:rPr>
          <w:rFonts w:hint="cs"/>
          <w:rtl/>
        </w:rPr>
        <w:t xml:space="preserve"> למעט מקרים חריגים אותם מציין התלמוד, </w:t>
      </w:r>
      <w:r w:rsidR="00F55B5B">
        <w:rPr>
          <w:rFonts w:hint="cs"/>
          <w:rtl/>
        </w:rPr>
        <w:t xml:space="preserve">לא יכול האדם לפטור את עצמו מאחריות על ידי טענות מעין אלו. </w:t>
      </w:r>
      <w:r w:rsidR="00895A57">
        <w:rPr>
          <w:rFonts w:hint="cs"/>
          <w:rtl/>
        </w:rPr>
        <w:t>בשיעור זה נעסוק בהיבטים השונים של שליחות לדבר עברה מצדו של השליח</w:t>
      </w:r>
      <w:r w:rsidR="00F55B5B">
        <w:rPr>
          <w:rFonts w:hint="cs"/>
          <w:rtl/>
        </w:rPr>
        <w:t>, ו</w:t>
      </w:r>
      <w:r w:rsidR="00895A57">
        <w:rPr>
          <w:rFonts w:hint="cs"/>
          <w:rtl/>
        </w:rPr>
        <w:t xml:space="preserve">באיזו מידה </w:t>
      </w:r>
      <w:r w:rsidR="00F55B5B">
        <w:rPr>
          <w:rFonts w:hint="cs"/>
          <w:rtl/>
        </w:rPr>
        <w:t>ביכולתו</w:t>
      </w:r>
      <w:r w:rsidR="00895A57">
        <w:rPr>
          <w:rFonts w:hint="cs"/>
          <w:rtl/>
        </w:rPr>
        <w:t xml:space="preserve"> להטיל את האחריות על משלחו</w:t>
      </w:r>
      <w:r w:rsidR="00F55B5B">
        <w:rPr>
          <w:rFonts w:hint="cs"/>
          <w:rtl/>
        </w:rPr>
        <w:t xml:space="preserve">. </w:t>
      </w:r>
      <w:r w:rsidR="00895A57">
        <w:rPr>
          <w:rFonts w:hint="cs"/>
          <w:rtl/>
        </w:rPr>
        <w:t>מדיון זה נלמד את אחד מכללי היסוד של הלכה היהודית ה</w:t>
      </w:r>
      <w:r w:rsidR="00F55B5B">
        <w:rPr>
          <w:rFonts w:hint="cs"/>
          <w:rtl/>
        </w:rPr>
        <w:t>תקף</w:t>
      </w:r>
      <w:r w:rsidR="00895A57">
        <w:rPr>
          <w:rFonts w:hint="cs"/>
          <w:rtl/>
        </w:rPr>
        <w:t xml:space="preserve"> לדעתנו לא רק לסוגי</w:t>
      </w:r>
      <w:r w:rsidR="00F55B5B">
        <w:rPr>
          <w:rFonts w:hint="cs"/>
          <w:rtl/>
        </w:rPr>
        <w:t>י</w:t>
      </w:r>
      <w:r w:rsidR="00895A57">
        <w:rPr>
          <w:rFonts w:hint="cs"/>
          <w:rtl/>
        </w:rPr>
        <w:t xml:space="preserve">ת </w:t>
      </w:r>
      <w:r w:rsidR="00F55B5B">
        <w:rPr>
          <w:rFonts w:hint="cs"/>
          <w:rtl/>
        </w:rPr>
        <w:t xml:space="preserve">שליחות </w:t>
      </w:r>
      <w:r w:rsidR="00F55B5B">
        <w:rPr>
          <w:rtl/>
        </w:rPr>
        <w:t>–</w:t>
      </w:r>
      <w:r w:rsidR="00F55B5B">
        <w:rPr>
          <w:rFonts w:hint="cs"/>
          <w:rtl/>
        </w:rPr>
        <w:t xml:space="preserve"> </w:t>
      </w:r>
      <w:r w:rsidR="00895A57">
        <w:rPr>
          <w:rFonts w:hint="cs"/>
          <w:rtl/>
        </w:rPr>
        <w:t>'דברי הרב דברי התלמיד דברי מי שומעים'.</w:t>
      </w:r>
    </w:p>
    <w:p w14:paraId="3B0F8DA0" w14:textId="4B036604" w:rsidR="00895A57" w:rsidRPr="001636A8" w:rsidRDefault="00895A57" w:rsidP="00895A57">
      <w:pPr>
        <w:rPr>
          <w:b/>
          <w:bCs/>
          <w:rtl/>
        </w:rPr>
      </w:pPr>
      <w:r w:rsidRPr="001636A8">
        <w:rPr>
          <w:rFonts w:hint="cs"/>
          <w:b/>
          <w:bCs/>
          <w:rtl/>
        </w:rPr>
        <w:t>אין שליחות לדבר עברה</w:t>
      </w:r>
    </w:p>
    <w:p w14:paraId="5EB90312" w14:textId="18C6B756" w:rsidR="00895A57" w:rsidRPr="00DF7786" w:rsidRDefault="00947048" w:rsidP="00895A57">
      <w:pPr>
        <w:rPr>
          <w:rFonts w:ascii="Narkisim" w:hAnsi="Narkisim"/>
          <w:rtl/>
        </w:rPr>
      </w:pPr>
      <w:r w:rsidRPr="00DF7786">
        <w:rPr>
          <w:rFonts w:ascii="Narkisim" w:hAnsi="Narkisim"/>
          <w:rtl/>
        </w:rPr>
        <w:t xml:space="preserve">כידוע, </w:t>
      </w:r>
      <w:r w:rsidR="00895A57" w:rsidRPr="00DF7786">
        <w:rPr>
          <w:rFonts w:ascii="Narkisim" w:hAnsi="Narkisim"/>
          <w:rtl/>
        </w:rPr>
        <w:t>'אין שליח לדבר עברה'</w:t>
      </w:r>
      <w:r w:rsidRPr="00DF7786">
        <w:rPr>
          <w:rFonts w:ascii="Narkisim" w:hAnsi="Narkisim"/>
          <w:rtl/>
        </w:rPr>
        <w:t>. אולם</w:t>
      </w:r>
      <w:r w:rsidR="00895A57" w:rsidRPr="00DF7786">
        <w:rPr>
          <w:rFonts w:ascii="Narkisim" w:hAnsi="Narkisim"/>
          <w:rtl/>
        </w:rPr>
        <w:t xml:space="preserve"> מהיכן ל</w:t>
      </w:r>
      <w:r w:rsidRPr="00DF7786">
        <w:rPr>
          <w:rFonts w:ascii="Narkisim" w:hAnsi="Narkisim"/>
          <w:rtl/>
        </w:rPr>
        <w:t>מד</w:t>
      </w:r>
      <w:r w:rsidR="00895A57" w:rsidRPr="00DF7786">
        <w:rPr>
          <w:rFonts w:ascii="Narkisim" w:hAnsi="Narkisim"/>
          <w:rtl/>
        </w:rPr>
        <w:t xml:space="preserve">ה לגמרא כלל זה? הגמרא פותחת </w:t>
      </w:r>
      <w:r w:rsidRPr="00DF7786">
        <w:rPr>
          <w:rFonts w:ascii="Narkisim" w:hAnsi="Narkisim"/>
          <w:rtl/>
        </w:rPr>
        <w:t xml:space="preserve">את הדיון בניסיון ללמוד זאת </w:t>
      </w:r>
      <w:proofErr w:type="spellStart"/>
      <w:r w:rsidRPr="00DF7786">
        <w:rPr>
          <w:rFonts w:ascii="Narkisim" w:hAnsi="Narkisim"/>
          <w:rtl/>
        </w:rPr>
        <w:t>מ</w:t>
      </w:r>
      <w:r w:rsidR="00895A57" w:rsidRPr="00DF7786">
        <w:rPr>
          <w:rFonts w:ascii="Narkisim" w:hAnsi="Narkisim"/>
          <w:rtl/>
        </w:rPr>
        <w:t>סברא</w:t>
      </w:r>
      <w:proofErr w:type="spellEnd"/>
      <w:r w:rsidR="00895A57" w:rsidRPr="00DF7786">
        <w:rPr>
          <w:rFonts w:ascii="Narkisim" w:hAnsi="Narkisim"/>
          <w:rtl/>
        </w:rPr>
        <w:t xml:space="preserve"> (קידושין </w:t>
      </w:r>
      <w:proofErr w:type="spellStart"/>
      <w:r w:rsidR="00895A57" w:rsidRPr="00DF7786">
        <w:rPr>
          <w:rFonts w:ascii="Narkisim" w:hAnsi="Narkisim"/>
          <w:rtl/>
        </w:rPr>
        <w:t>מב</w:t>
      </w:r>
      <w:proofErr w:type="spellEnd"/>
      <w:r w:rsidR="00895A57" w:rsidRPr="00DF7786">
        <w:rPr>
          <w:rFonts w:ascii="Narkisim" w:hAnsi="Narkisim"/>
          <w:rtl/>
        </w:rPr>
        <w:t>:) :</w:t>
      </w:r>
    </w:p>
    <w:p w14:paraId="7AB7C278" w14:textId="77777777" w:rsidR="00895A57" w:rsidRDefault="00895A57" w:rsidP="00895A57">
      <w:pPr>
        <w:ind w:left="720"/>
        <w:rPr>
          <w:rtl/>
        </w:rPr>
      </w:pPr>
      <w:r>
        <w:rPr>
          <w:rFonts w:cs="Arial" w:hint="cs"/>
          <w:rtl/>
        </w:rPr>
        <w:t>והא</w:t>
      </w:r>
      <w:r>
        <w:rPr>
          <w:rFonts w:cs="Arial"/>
          <w:rtl/>
        </w:rPr>
        <w:t xml:space="preserve"> </w:t>
      </w:r>
      <w:proofErr w:type="spellStart"/>
      <w:r>
        <w:rPr>
          <w:rFonts w:cs="Arial" w:hint="cs"/>
          <w:rtl/>
        </w:rPr>
        <w:t>דתנן</w:t>
      </w:r>
      <w:proofErr w:type="spellEnd"/>
      <w:r>
        <w:rPr>
          <w:rFonts w:cs="Arial"/>
          <w:rtl/>
        </w:rPr>
        <w:t xml:space="preserve">: </w:t>
      </w:r>
      <w:r>
        <w:rPr>
          <w:rFonts w:cs="Arial" w:hint="cs"/>
          <w:rtl/>
        </w:rPr>
        <w:t>השולח</w:t>
      </w:r>
      <w:r>
        <w:rPr>
          <w:rFonts w:cs="Arial"/>
          <w:rtl/>
        </w:rPr>
        <w:t xml:space="preserve"> </w:t>
      </w:r>
      <w:r>
        <w:rPr>
          <w:rFonts w:cs="Arial" w:hint="cs"/>
          <w:rtl/>
        </w:rPr>
        <w:t>את</w:t>
      </w:r>
      <w:r>
        <w:rPr>
          <w:rFonts w:cs="Arial"/>
          <w:rtl/>
        </w:rPr>
        <w:t xml:space="preserve"> </w:t>
      </w:r>
      <w:r>
        <w:rPr>
          <w:rFonts w:cs="Arial" w:hint="cs"/>
          <w:rtl/>
        </w:rPr>
        <w:t>הבעירה</w:t>
      </w:r>
      <w:r>
        <w:rPr>
          <w:rFonts w:cs="Arial"/>
          <w:rtl/>
        </w:rPr>
        <w:t xml:space="preserve"> </w:t>
      </w:r>
      <w:r>
        <w:rPr>
          <w:rFonts w:cs="Arial" w:hint="cs"/>
          <w:rtl/>
        </w:rPr>
        <w:t>ביד</w:t>
      </w:r>
      <w:r>
        <w:rPr>
          <w:rFonts w:cs="Arial"/>
          <w:rtl/>
        </w:rPr>
        <w:t xml:space="preserve"> </w:t>
      </w:r>
      <w:r>
        <w:rPr>
          <w:rFonts w:cs="Arial" w:hint="cs"/>
          <w:rtl/>
        </w:rPr>
        <w:t>חרש</w:t>
      </w:r>
      <w:r>
        <w:rPr>
          <w:rFonts w:cs="Arial"/>
          <w:rtl/>
        </w:rPr>
        <w:t xml:space="preserve"> </w:t>
      </w:r>
      <w:r>
        <w:rPr>
          <w:rFonts w:cs="Arial" w:hint="cs"/>
          <w:rtl/>
        </w:rPr>
        <w:t>שוטה</w:t>
      </w:r>
      <w:r>
        <w:rPr>
          <w:rFonts w:cs="Arial"/>
          <w:rtl/>
        </w:rPr>
        <w:t xml:space="preserve"> </w:t>
      </w:r>
      <w:r>
        <w:rPr>
          <w:rFonts w:cs="Arial" w:hint="cs"/>
          <w:rtl/>
        </w:rPr>
        <w:t>וקטן</w:t>
      </w:r>
      <w:r>
        <w:rPr>
          <w:rFonts w:cs="Arial"/>
          <w:rtl/>
        </w:rPr>
        <w:t xml:space="preserve"> - </w:t>
      </w:r>
      <w:r>
        <w:rPr>
          <w:rFonts w:cs="Arial" w:hint="cs"/>
          <w:rtl/>
        </w:rPr>
        <w:t>פטור</w:t>
      </w:r>
      <w:r>
        <w:rPr>
          <w:rFonts w:cs="Arial"/>
          <w:rtl/>
        </w:rPr>
        <w:t xml:space="preserve"> </w:t>
      </w:r>
      <w:r>
        <w:rPr>
          <w:rFonts w:cs="Arial" w:hint="cs"/>
          <w:rtl/>
        </w:rPr>
        <w:t>מדיני</w:t>
      </w:r>
      <w:r>
        <w:rPr>
          <w:rFonts w:cs="Arial"/>
          <w:rtl/>
        </w:rPr>
        <w:t xml:space="preserve"> </w:t>
      </w:r>
      <w:r>
        <w:rPr>
          <w:rFonts w:cs="Arial" w:hint="cs"/>
          <w:rtl/>
        </w:rPr>
        <w:t>אדם</w:t>
      </w:r>
      <w:r>
        <w:rPr>
          <w:rFonts w:cs="Arial"/>
          <w:rtl/>
        </w:rPr>
        <w:t xml:space="preserve"> </w:t>
      </w:r>
      <w:r>
        <w:rPr>
          <w:rFonts w:cs="Arial" w:hint="cs"/>
          <w:rtl/>
        </w:rPr>
        <w:t>וחייב</w:t>
      </w:r>
      <w:r>
        <w:rPr>
          <w:rFonts w:cs="Arial"/>
          <w:rtl/>
        </w:rPr>
        <w:t xml:space="preserve"> </w:t>
      </w:r>
      <w:r>
        <w:rPr>
          <w:rFonts w:cs="Arial" w:hint="cs"/>
          <w:rtl/>
        </w:rPr>
        <w:t>בדיני</w:t>
      </w:r>
      <w:r>
        <w:rPr>
          <w:rFonts w:cs="Arial"/>
          <w:rtl/>
        </w:rPr>
        <w:t xml:space="preserve"> </w:t>
      </w:r>
      <w:r>
        <w:rPr>
          <w:rFonts w:cs="Arial" w:hint="cs"/>
          <w:rtl/>
        </w:rPr>
        <w:t>שמים</w:t>
      </w:r>
      <w:r>
        <w:rPr>
          <w:rFonts w:cs="Arial"/>
          <w:rtl/>
        </w:rPr>
        <w:t xml:space="preserve">, </w:t>
      </w:r>
      <w:r>
        <w:rPr>
          <w:rFonts w:cs="Arial" w:hint="cs"/>
          <w:rtl/>
        </w:rPr>
        <w:t>שילח</w:t>
      </w:r>
      <w:r>
        <w:rPr>
          <w:rFonts w:cs="Arial"/>
          <w:rtl/>
        </w:rPr>
        <w:t xml:space="preserve"> </w:t>
      </w:r>
      <w:r>
        <w:rPr>
          <w:rFonts w:cs="Arial" w:hint="cs"/>
          <w:rtl/>
        </w:rPr>
        <w:t>ביד</w:t>
      </w:r>
      <w:r>
        <w:rPr>
          <w:rFonts w:cs="Arial"/>
          <w:rtl/>
        </w:rPr>
        <w:t xml:space="preserve"> </w:t>
      </w:r>
      <w:r>
        <w:rPr>
          <w:rFonts w:cs="Arial" w:hint="cs"/>
          <w:rtl/>
        </w:rPr>
        <w:t>פיקח</w:t>
      </w:r>
      <w:r>
        <w:rPr>
          <w:rFonts w:cs="Arial"/>
          <w:rtl/>
        </w:rPr>
        <w:t xml:space="preserve"> - </w:t>
      </w:r>
      <w:r>
        <w:rPr>
          <w:rFonts w:cs="Arial" w:hint="cs"/>
          <w:rtl/>
        </w:rPr>
        <w:t>פיקח</w:t>
      </w:r>
      <w:r>
        <w:rPr>
          <w:rFonts w:cs="Arial"/>
          <w:rtl/>
        </w:rPr>
        <w:t xml:space="preserve"> </w:t>
      </w:r>
      <w:r>
        <w:rPr>
          <w:rFonts w:cs="Arial" w:hint="cs"/>
          <w:rtl/>
        </w:rPr>
        <w:t>חייב</w:t>
      </w:r>
      <w:r>
        <w:rPr>
          <w:rFonts w:cs="Arial"/>
          <w:rtl/>
        </w:rPr>
        <w:t xml:space="preserve">; </w:t>
      </w:r>
      <w:proofErr w:type="spellStart"/>
      <w:r>
        <w:rPr>
          <w:rFonts w:cs="Arial" w:hint="cs"/>
          <w:rtl/>
        </w:rPr>
        <w:t>ואמאי</w:t>
      </w:r>
      <w:proofErr w:type="spellEnd"/>
      <w:r>
        <w:rPr>
          <w:rFonts w:cs="Arial"/>
          <w:rtl/>
        </w:rPr>
        <w:t xml:space="preserve">? </w:t>
      </w:r>
      <w:proofErr w:type="spellStart"/>
      <w:r>
        <w:rPr>
          <w:rFonts w:cs="Arial" w:hint="cs"/>
          <w:rtl/>
        </w:rPr>
        <w:t>נימא</w:t>
      </w:r>
      <w:proofErr w:type="spellEnd"/>
      <w:r>
        <w:rPr>
          <w:rFonts w:cs="Arial"/>
          <w:rtl/>
        </w:rPr>
        <w:t xml:space="preserve">: </w:t>
      </w:r>
      <w:r>
        <w:rPr>
          <w:rFonts w:cs="Arial" w:hint="cs"/>
          <w:rtl/>
        </w:rPr>
        <w:t>שלוחו</w:t>
      </w:r>
      <w:r>
        <w:rPr>
          <w:rFonts w:cs="Arial"/>
          <w:rtl/>
        </w:rPr>
        <w:t xml:space="preserve"> </w:t>
      </w:r>
      <w:r>
        <w:rPr>
          <w:rFonts w:cs="Arial" w:hint="cs"/>
          <w:rtl/>
        </w:rPr>
        <w:t>של</w:t>
      </w:r>
      <w:r>
        <w:rPr>
          <w:rFonts w:cs="Arial"/>
          <w:rtl/>
        </w:rPr>
        <w:t xml:space="preserve"> </w:t>
      </w:r>
      <w:r>
        <w:rPr>
          <w:rFonts w:cs="Arial" w:hint="cs"/>
          <w:rtl/>
        </w:rPr>
        <w:t>אדם</w:t>
      </w:r>
      <w:r>
        <w:rPr>
          <w:rFonts w:cs="Arial"/>
          <w:rtl/>
        </w:rPr>
        <w:t xml:space="preserve"> </w:t>
      </w:r>
      <w:r>
        <w:rPr>
          <w:rFonts w:cs="Arial" w:hint="cs"/>
          <w:rtl/>
        </w:rPr>
        <w:t>כמותו</w:t>
      </w:r>
      <w:r>
        <w:rPr>
          <w:rFonts w:cs="Arial"/>
          <w:rtl/>
        </w:rPr>
        <w:t xml:space="preserve">! </w:t>
      </w:r>
      <w:r>
        <w:rPr>
          <w:rFonts w:cs="Arial" w:hint="cs"/>
          <w:rtl/>
        </w:rPr>
        <w:t>שאני</w:t>
      </w:r>
      <w:r>
        <w:rPr>
          <w:rFonts w:cs="Arial"/>
          <w:rtl/>
        </w:rPr>
        <w:t xml:space="preserve"> </w:t>
      </w:r>
      <w:r>
        <w:rPr>
          <w:rFonts w:cs="Arial" w:hint="cs"/>
          <w:rtl/>
        </w:rPr>
        <w:t>התם</w:t>
      </w:r>
      <w:r>
        <w:rPr>
          <w:rFonts w:cs="Arial"/>
          <w:rtl/>
        </w:rPr>
        <w:t xml:space="preserve">, </w:t>
      </w:r>
      <w:proofErr w:type="spellStart"/>
      <w:r>
        <w:rPr>
          <w:rFonts w:cs="Arial" w:hint="cs"/>
          <w:rtl/>
        </w:rPr>
        <w:t>דאין</w:t>
      </w:r>
      <w:proofErr w:type="spellEnd"/>
      <w:r>
        <w:rPr>
          <w:rFonts w:cs="Arial"/>
          <w:rtl/>
        </w:rPr>
        <w:t xml:space="preserve"> </w:t>
      </w:r>
      <w:r>
        <w:rPr>
          <w:rFonts w:cs="Arial" w:hint="cs"/>
          <w:rtl/>
        </w:rPr>
        <w:t>שליח</w:t>
      </w:r>
      <w:r>
        <w:rPr>
          <w:rFonts w:cs="Arial"/>
          <w:rtl/>
        </w:rPr>
        <w:t xml:space="preserve"> </w:t>
      </w:r>
      <w:r>
        <w:rPr>
          <w:rFonts w:cs="Arial" w:hint="cs"/>
          <w:rtl/>
        </w:rPr>
        <w:t>לדבר</w:t>
      </w:r>
      <w:r>
        <w:rPr>
          <w:rFonts w:cs="Arial"/>
          <w:rtl/>
        </w:rPr>
        <w:t xml:space="preserve"> </w:t>
      </w:r>
      <w:r>
        <w:rPr>
          <w:rFonts w:cs="Arial" w:hint="cs"/>
          <w:rtl/>
        </w:rPr>
        <w:t>עבירה</w:t>
      </w:r>
      <w:r>
        <w:rPr>
          <w:rFonts w:cs="Arial"/>
          <w:rtl/>
        </w:rPr>
        <w:t xml:space="preserve">, </w:t>
      </w:r>
      <w:proofErr w:type="spellStart"/>
      <w:r>
        <w:rPr>
          <w:rFonts w:cs="Arial" w:hint="cs"/>
          <w:rtl/>
        </w:rPr>
        <w:t>דאמרינן</w:t>
      </w:r>
      <w:proofErr w:type="spellEnd"/>
      <w:r>
        <w:rPr>
          <w:rFonts w:cs="Arial"/>
          <w:rtl/>
        </w:rPr>
        <w:t xml:space="preserve">: </w:t>
      </w:r>
      <w:r>
        <w:rPr>
          <w:rFonts w:cs="Arial" w:hint="cs"/>
          <w:rtl/>
        </w:rPr>
        <w:t>דברי</w:t>
      </w:r>
      <w:r>
        <w:rPr>
          <w:rFonts w:cs="Arial"/>
          <w:rtl/>
        </w:rPr>
        <w:t xml:space="preserve"> </w:t>
      </w:r>
      <w:r>
        <w:rPr>
          <w:rFonts w:cs="Arial" w:hint="cs"/>
          <w:rtl/>
        </w:rPr>
        <w:t>הרב</w:t>
      </w:r>
      <w:r>
        <w:rPr>
          <w:rFonts w:cs="Arial"/>
          <w:rtl/>
        </w:rPr>
        <w:t xml:space="preserve"> </w:t>
      </w:r>
      <w:r>
        <w:rPr>
          <w:rFonts w:cs="Arial" w:hint="cs"/>
          <w:rtl/>
        </w:rPr>
        <w:t>ודברי</w:t>
      </w:r>
      <w:r>
        <w:rPr>
          <w:rFonts w:cs="Arial"/>
          <w:rtl/>
        </w:rPr>
        <w:t xml:space="preserve"> </w:t>
      </w:r>
      <w:r>
        <w:rPr>
          <w:rFonts w:cs="Arial" w:hint="cs"/>
          <w:rtl/>
        </w:rPr>
        <w:t>תלמיד</w:t>
      </w:r>
      <w:r>
        <w:rPr>
          <w:rFonts w:cs="Arial"/>
          <w:rtl/>
        </w:rPr>
        <w:t xml:space="preserve"> - </w:t>
      </w:r>
      <w:r>
        <w:rPr>
          <w:rFonts w:cs="Arial" w:hint="cs"/>
          <w:rtl/>
        </w:rPr>
        <w:t>דברי</w:t>
      </w:r>
      <w:r>
        <w:rPr>
          <w:rFonts w:cs="Arial"/>
          <w:rtl/>
        </w:rPr>
        <w:t xml:space="preserve"> </w:t>
      </w:r>
      <w:r>
        <w:rPr>
          <w:rFonts w:cs="Arial" w:hint="cs"/>
          <w:rtl/>
        </w:rPr>
        <w:t>מי</w:t>
      </w:r>
      <w:r>
        <w:rPr>
          <w:rFonts w:cs="Arial"/>
          <w:rtl/>
        </w:rPr>
        <w:t xml:space="preserve"> </w:t>
      </w:r>
      <w:r>
        <w:rPr>
          <w:rFonts w:cs="Arial" w:hint="cs"/>
          <w:rtl/>
        </w:rPr>
        <w:t>שומעים</w:t>
      </w:r>
      <w:r>
        <w:rPr>
          <w:rFonts w:cs="Arial"/>
          <w:rtl/>
        </w:rPr>
        <w:t>?</w:t>
      </w:r>
    </w:p>
    <w:p w14:paraId="76AC7C3D" w14:textId="19A448ED" w:rsidR="00895A57" w:rsidRDefault="00895A57" w:rsidP="00DF7786">
      <w:pPr>
        <w:rPr>
          <w:rtl/>
        </w:rPr>
      </w:pPr>
      <w:r>
        <w:rPr>
          <w:rFonts w:hint="cs"/>
          <w:rtl/>
        </w:rPr>
        <w:t>כפי שניתן לראות המשנה מחלקת בין שני מצבים</w:t>
      </w:r>
      <w:r w:rsidR="00DF7786">
        <w:rPr>
          <w:rFonts w:hint="cs"/>
          <w:rtl/>
        </w:rPr>
        <w:t>.</w:t>
      </w:r>
      <w:r>
        <w:rPr>
          <w:rFonts w:hint="cs"/>
          <w:rtl/>
        </w:rPr>
        <w:t xml:space="preserve"> </w:t>
      </w:r>
      <w:r w:rsidR="00DF7786">
        <w:rPr>
          <w:rFonts w:hint="cs"/>
          <w:rtl/>
        </w:rPr>
        <w:t>כאשר אדם שולח '</w:t>
      </w:r>
      <w:r>
        <w:rPr>
          <w:rFonts w:hint="cs"/>
          <w:rtl/>
        </w:rPr>
        <w:t>חרש שוטה וקטן</w:t>
      </w:r>
      <w:r w:rsidR="00DF7786">
        <w:rPr>
          <w:rFonts w:hint="cs"/>
          <w:rtl/>
        </w:rPr>
        <w:t xml:space="preserve">' </w:t>
      </w:r>
      <w:r w:rsidR="00DF7786">
        <w:rPr>
          <w:rtl/>
        </w:rPr>
        <w:t>–</w:t>
      </w:r>
      <w:r w:rsidR="00DF7786">
        <w:rPr>
          <w:rFonts w:hint="cs"/>
          <w:rtl/>
        </w:rPr>
        <w:t xml:space="preserve"> אנשים אשר לא רובצת עליהם אחריות מוסרית </w:t>
      </w:r>
      <w:r w:rsidR="00DF7786">
        <w:rPr>
          <w:rtl/>
        </w:rPr>
        <w:t>–</w:t>
      </w:r>
      <w:r w:rsidR="00DF7786">
        <w:rPr>
          <w:rFonts w:hint="cs"/>
          <w:rtl/>
        </w:rPr>
        <w:t xml:space="preserve"> לעשות נזק, רובצת על האדם המבוגר אחריות מוסרית ואישית על ביצוע העבירה, המחייבת אותו ב</w:t>
      </w:r>
      <w:r>
        <w:rPr>
          <w:rFonts w:hint="cs"/>
          <w:rtl/>
        </w:rPr>
        <w:t>'דיני שמים'</w:t>
      </w:r>
      <w:r w:rsidR="00DF7786">
        <w:rPr>
          <w:rFonts w:hint="cs"/>
          <w:rtl/>
        </w:rPr>
        <w:t xml:space="preserve">. </w:t>
      </w:r>
      <w:r>
        <w:rPr>
          <w:rFonts w:hint="cs"/>
          <w:rtl/>
        </w:rPr>
        <w:t>מאידך</w:t>
      </w:r>
      <w:r w:rsidR="00DF7786">
        <w:rPr>
          <w:rFonts w:hint="cs"/>
          <w:rtl/>
        </w:rPr>
        <w:t>,</w:t>
      </w:r>
      <w:r>
        <w:rPr>
          <w:rFonts w:hint="cs"/>
          <w:rtl/>
        </w:rPr>
        <w:t xml:space="preserve"> כאשר מדובר באדם ששלח בגיר לעשות את הנ</w:t>
      </w:r>
      <w:r w:rsidR="00DF7786">
        <w:rPr>
          <w:rFonts w:hint="cs"/>
          <w:rtl/>
        </w:rPr>
        <w:t>ז</w:t>
      </w:r>
      <w:r>
        <w:rPr>
          <w:rFonts w:hint="cs"/>
          <w:rtl/>
        </w:rPr>
        <w:t>ק</w:t>
      </w:r>
      <w:r w:rsidR="00DF7786">
        <w:rPr>
          <w:rFonts w:hint="cs"/>
          <w:rtl/>
        </w:rPr>
        <w:t>,</w:t>
      </w:r>
      <w:r>
        <w:rPr>
          <w:rFonts w:hint="cs"/>
          <w:rtl/>
        </w:rPr>
        <w:t xml:space="preserve"> המשלח פטור </w:t>
      </w:r>
      <w:r w:rsidR="00DF7786">
        <w:rPr>
          <w:rFonts w:hint="cs"/>
          <w:rtl/>
        </w:rPr>
        <w:t xml:space="preserve">לחלוטין </w:t>
      </w:r>
      <w:r>
        <w:rPr>
          <w:rFonts w:hint="cs"/>
          <w:rtl/>
        </w:rPr>
        <w:t>ע"פ די</w:t>
      </w:r>
      <w:r w:rsidR="00DF7786">
        <w:rPr>
          <w:rFonts w:hint="cs"/>
          <w:rtl/>
        </w:rPr>
        <w:t>נה של</w:t>
      </w:r>
      <w:r>
        <w:rPr>
          <w:rFonts w:hint="cs"/>
          <w:rtl/>
        </w:rPr>
        <w:t xml:space="preserve"> המשנה</w:t>
      </w:r>
      <w:r w:rsidR="00DF7786">
        <w:rPr>
          <w:rFonts w:hint="cs"/>
          <w:rtl/>
        </w:rPr>
        <w:t>.</w:t>
      </w:r>
      <w:r>
        <w:rPr>
          <w:rStyle w:val="FootnoteReference"/>
          <w:rtl/>
        </w:rPr>
        <w:footnoteReference w:id="1"/>
      </w:r>
      <w:r>
        <w:rPr>
          <w:rFonts w:hint="cs"/>
          <w:rtl/>
        </w:rPr>
        <w:t xml:space="preserve"> הגמרא </w:t>
      </w:r>
      <w:r w:rsidR="00DF7786">
        <w:rPr>
          <w:rFonts w:hint="cs"/>
          <w:rtl/>
        </w:rPr>
        <w:t xml:space="preserve">נותנת טעם לפטור זה, ומציעה כי המשנה למדה את הפטור </w:t>
      </w:r>
      <w:proofErr w:type="spellStart"/>
      <w:r>
        <w:rPr>
          <w:rFonts w:hint="cs"/>
          <w:rtl/>
        </w:rPr>
        <w:t>מכח</w:t>
      </w:r>
      <w:proofErr w:type="spellEnd"/>
      <w:r>
        <w:rPr>
          <w:rFonts w:hint="cs"/>
          <w:rtl/>
        </w:rPr>
        <w:t xml:space="preserve"> </w:t>
      </w:r>
      <w:r w:rsidR="00DF7786">
        <w:rPr>
          <w:rFonts w:hint="cs"/>
          <w:rtl/>
        </w:rPr>
        <w:t>סברת</w:t>
      </w:r>
      <w:r>
        <w:rPr>
          <w:rFonts w:hint="cs"/>
          <w:rtl/>
        </w:rPr>
        <w:t xml:space="preserve"> 'דברי הרב דברי התלמיד דברי מי </w:t>
      </w:r>
      <w:r>
        <w:rPr>
          <w:rFonts w:hint="cs"/>
          <w:rtl/>
        </w:rPr>
        <w:lastRenderedPageBreak/>
        <w:t>שומעים'. האדם הסביר צריך להיות קשוב לדברי הרב</w:t>
      </w:r>
      <w:r w:rsidR="00DF7786">
        <w:rPr>
          <w:rFonts w:hint="cs"/>
          <w:rtl/>
        </w:rPr>
        <w:t xml:space="preserve"> </w:t>
      </w:r>
      <w:r w:rsidR="00DF7786">
        <w:rPr>
          <w:rtl/>
        </w:rPr>
        <w:t>–</w:t>
      </w:r>
      <w:r w:rsidR="00DF7786">
        <w:rPr>
          <w:rFonts w:hint="cs"/>
          <w:rtl/>
        </w:rPr>
        <w:t xml:space="preserve"> ריבונו של עולם, ולא לדבריו המשלח, שסמכותו, תהא אשר תהא, מתבטלת לחלוטין אל מול סמכותו של הקב"ה. </w:t>
      </w:r>
    </w:p>
    <w:p w14:paraId="522719BC" w14:textId="1935AAF8" w:rsidR="00895A57" w:rsidRDefault="00DF7786" w:rsidP="00895A57">
      <w:pPr>
        <w:rPr>
          <w:rtl/>
        </w:rPr>
      </w:pPr>
      <w:r>
        <w:rPr>
          <w:rFonts w:hint="cs"/>
          <w:rtl/>
        </w:rPr>
        <w:t xml:space="preserve">ואולם </w:t>
      </w:r>
      <w:r>
        <w:rPr>
          <w:rtl/>
        </w:rPr>
        <w:t>–</w:t>
      </w:r>
      <w:r>
        <w:rPr>
          <w:rFonts w:hint="cs"/>
          <w:rtl/>
        </w:rPr>
        <w:t xml:space="preserve"> </w:t>
      </w:r>
      <w:r w:rsidR="00895A57">
        <w:rPr>
          <w:rFonts w:hint="cs"/>
          <w:rtl/>
        </w:rPr>
        <w:t xml:space="preserve">מה הדין אם יבוא אדם ויאמר </w:t>
      </w:r>
      <w:r w:rsidR="00AE26FA">
        <w:rPr>
          <w:rFonts w:hint="cs"/>
          <w:rtl/>
        </w:rPr>
        <w:t>כי הוא</w:t>
      </w:r>
      <w:r w:rsidR="00895A57">
        <w:rPr>
          <w:rFonts w:hint="cs"/>
          <w:rtl/>
        </w:rPr>
        <w:t xml:space="preserve"> נוהג אחרת</w:t>
      </w:r>
      <w:r w:rsidR="00AE26FA">
        <w:rPr>
          <w:rFonts w:hint="cs"/>
          <w:rtl/>
        </w:rPr>
        <w:t>?</w:t>
      </w:r>
      <w:r w:rsidR="00895A57">
        <w:rPr>
          <w:rFonts w:hint="cs"/>
          <w:rtl/>
        </w:rPr>
        <w:t xml:space="preserve"> ברצונ</w:t>
      </w:r>
      <w:r w:rsidR="00AE26FA">
        <w:rPr>
          <w:rFonts w:hint="cs"/>
          <w:rtl/>
        </w:rPr>
        <w:t>ו</w:t>
      </w:r>
      <w:r w:rsidR="00895A57">
        <w:rPr>
          <w:rFonts w:hint="cs"/>
          <w:rtl/>
        </w:rPr>
        <w:t xml:space="preserve"> להקשיב לדברי התלמיד ולהיות שליח לדבר עברה</w:t>
      </w:r>
      <w:r w:rsidR="00AE26FA">
        <w:rPr>
          <w:rFonts w:hint="cs"/>
          <w:rtl/>
        </w:rPr>
        <w:t>.</w:t>
      </w:r>
      <w:r w:rsidR="00895A57">
        <w:rPr>
          <w:rFonts w:hint="cs"/>
          <w:rtl/>
        </w:rPr>
        <w:t xml:space="preserve"> האם במקרה זה נחשיב את שליחותו? לדעת רש"י </w:t>
      </w:r>
      <w:r w:rsidR="004C799C">
        <w:rPr>
          <w:rFonts w:hint="cs"/>
          <w:rtl/>
        </w:rPr>
        <w:t xml:space="preserve">נראה כי </w:t>
      </w:r>
      <w:r w:rsidR="00895A57">
        <w:rPr>
          <w:rFonts w:hint="cs"/>
          <w:rtl/>
        </w:rPr>
        <w:t>התשובה היא שלילית (שם):</w:t>
      </w:r>
    </w:p>
    <w:p w14:paraId="41131897" w14:textId="77777777" w:rsidR="00895A57" w:rsidRDefault="00895A57" w:rsidP="00895A57">
      <w:pPr>
        <w:ind w:left="720"/>
        <w:rPr>
          <w:rFonts w:cs="Arial"/>
          <w:rtl/>
        </w:rPr>
      </w:pPr>
      <w:r>
        <w:rPr>
          <w:rFonts w:cs="Arial" w:hint="cs"/>
          <w:rtl/>
        </w:rPr>
        <w:t>חשוב</w:t>
      </w:r>
      <w:r>
        <w:rPr>
          <w:rFonts w:cs="Arial"/>
          <w:rtl/>
        </w:rPr>
        <w:t xml:space="preserve"> </w:t>
      </w:r>
      <w:r>
        <w:rPr>
          <w:rFonts w:cs="Arial" w:hint="cs"/>
          <w:rtl/>
        </w:rPr>
        <w:t>שליח</w:t>
      </w:r>
      <w:r>
        <w:rPr>
          <w:rFonts w:cs="Arial"/>
          <w:rtl/>
        </w:rPr>
        <w:t xml:space="preserve"> </w:t>
      </w:r>
      <w:r>
        <w:rPr>
          <w:rFonts w:cs="Arial" w:hint="cs"/>
          <w:rtl/>
        </w:rPr>
        <w:t>לדבר</w:t>
      </w:r>
      <w:r>
        <w:rPr>
          <w:rFonts w:cs="Arial"/>
          <w:rtl/>
        </w:rPr>
        <w:t xml:space="preserve"> </w:t>
      </w:r>
      <w:r>
        <w:rPr>
          <w:rFonts w:cs="Arial" w:hint="cs"/>
          <w:rtl/>
        </w:rPr>
        <w:t>עבירה</w:t>
      </w:r>
      <w:r>
        <w:rPr>
          <w:rFonts w:cs="Arial"/>
          <w:rtl/>
        </w:rPr>
        <w:t xml:space="preserve"> </w:t>
      </w:r>
      <w:r>
        <w:rPr>
          <w:rFonts w:cs="Arial" w:hint="cs"/>
          <w:rtl/>
        </w:rPr>
        <w:t>שיתחייב</w:t>
      </w:r>
      <w:r>
        <w:rPr>
          <w:rFonts w:cs="Arial"/>
          <w:rtl/>
        </w:rPr>
        <w:t xml:space="preserve"> </w:t>
      </w:r>
      <w:r>
        <w:rPr>
          <w:rFonts w:cs="Arial" w:hint="cs"/>
          <w:rtl/>
        </w:rPr>
        <w:t>שולחו</w:t>
      </w:r>
      <w:r>
        <w:rPr>
          <w:rFonts w:cs="Arial"/>
          <w:rtl/>
        </w:rPr>
        <w:t xml:space="preserve"> </w:t>
      </w:r>
      <w:r>
        <w:rPr>
          <w:rFonts w:cs="Arial" w:hint="cs"/>
          <w:rtl/>
        </w:rPr>
        <w:t>אלא</w:t>
      </w:r>
      <w:r>
        <w:rPr>
          <w:rFonts w:cs="Arial"/>
          <w:rtl/>
        </w:rPr>
        <w:t xml:space="preserve"> </w:t>
      </w:r>
      <w:r>
        <w:rPr>
          <w:rFonts w:cs="Arial" w:hint="cs"/>
          <w:rtl/>
        </w:rPr>
        <w:t>הרי</w:t>
      </w:r>
      <w:r>
        <w:rPr>
          <w:rFonts w:cs="Arial"/>
          <w:rtl/>
        </w:rPr>
        <w:t xml:space="preserve"> </w:t>
      </w:r>
      <w:r>
        <w:rPr>
          <w:rFonts w:cs="Arial" w:hint="cs"/>
          <w:rtl/>
        </w:rPr>
        <w:t>הוא</w:t>
      </w:r>
      <w:r>
        <w:rPr>
          <w:rFonts w:cs="Arial"/>
          <w:rtl/>
        </w:rPr>
        <w:t xml:space="preserve"> </w:t>
      </w:r>
      <w:r>
        <w:rPr>
          <w:rFonts w:cs="Arial" w:hint="cs"/>
          <w:rtl/>
        </w:rPr>
        <w:t>כעושה</w:t>
      </w:r>
      <w:r>
        <w:rPr>
          <w:rFonts w:cs="Arial"/>
          <w:rtl/>
        </w:rPr>
        <w:t xml:space="preserve"> </w:t>
      </w:r>
      <w:r>
        <w:rPr>
          <w:rFonts w:cs="Arial" w:hint="cs"/>
          <w:rtl/>
        </w:rPr>
        <w:t>מאיליו</w:t>
      </w:r>
    </w:p>
    <w:p w14:paraId="14A323C9" w14:textId="769840F3" w:rsidR="00895A57" w:rsidRPr="00AE26FA" w:rsidRDefault="00895A57" w:rsidP="00895A57">
      <w:pPr>
        <w:rPr>
          <w:rFonts w:ascii="Narkisim" w:hAnsi="Narkisim"/>
          <w:rtl/>
        </w:rPr>
      </w:pPr>
      <w:r w:rsidRPr="00AE26FA">
        <w:rPr>
          <w:rFonts w:ascii="Narkisim" w:hAnsi="Narkisim"/>
          <w:rtl/>
        </w:rPr>
        <w:t>השליח העושה דבר עברה נחשב 'כעושה מאיליו' ואין הוא קשור כלל ועיקר למשלח</w:t>
      </w:r>
      <w:r w:rsidR="004C799C">
        <w:rPr>
          <w:rFonts w:ascii="Narkisim" w:hAnsi="Narkisim" w:hint="cs"/>
          <w:rtl/>
        </w:rPr>
        <w:t>. מלשונו של רש"י נראה כי הגדרה זו של השליח איננה תלויה כלל ברצונו</w:t>
      </w:r>
      <w:r w:rsidR="00023E31">
        <w:rPr>
          <w:rFonts w:ascii="Narkisim" w:hAnsi="Narkisim" w:hint="cs"/>
          <w:rtl/>
        </w:rPr>
        <w:t>, אלא מעצם הגדרתה שליחות לדבר עבירה איננה שליחות כלל</w:t>
      </w:r>
      <w:r w:rsidRPr="00AE26FA">
        <w:rPr>
          <w:rStyle w:val="FootnoteReference"/>
          <w:rtl/>
        </w:rPr>
        <w:footnoteReference w:id="2"/>
      </w:r>
      <w:r w:rsidRPr="00AE26FA">
        <w:rPr>
          <w:rFonts w:ascii="Narkisim" w:hAnsi="Narkisim"/>
          <w:rtl/>
        </w:rPr>
        <w:t>. בפירוש רבנו חננאל על אתר אנו מוצאים נימה שונה</w:t>
      </w:r>
      <w:r w:rsidR="004C799C">
        <w:rPr>
          <w:rFonts w:ascii="Narkisim" w:hAnsi="Narkisim" w:hint="cs"/>
          <w:rtl/>
        </w:rPr>
        <w:t xml:space="preserve"> </w:t>
      </w:r>
      <w:r w:rsidRPr="00AE26FA">
        <w:rPr>
          <w:rFonts w:ascii="Narkisim" w:hAnsi="Narkisim"/>
          <w:rtl/>
        </w:rPr>
        <w:t xml:space="preserve">(ר' חננאל בן שמואל (בשיטת הקדמונים) מסכת קידושין דף </w:t>
      </w:r>
      <w:proofErr w:type="spellStart"/>
      <w:r w:rsidRPr="00AE26FA">
        <w:rPr>
          <w:rFonts w:ascii="Narkisim" w:hAnsi="Narkisim"/>
          <w:rtl/>
        </w:rPr>
        <w:t>מב</w:t>
      </w:r>
      <w:proofErr w:type="spellEnd"/>
      <w:r w:rsidRPr="00AE26FA">
        <w:rPr>
          <w:rFonts w:ascii="Narkisim" w:hAnsi="Narkisim"/>
          <w:rtl/>
        </w:rPr>
        <w:t xml:space="preserve"> </w:t>
      </w:r>
      <w:r w:rsidR="004C799C">
        <w:rPr>
          <w:rFonts w:ascii="Narkisim" w:hAnsi="Narkisim" w:hint="cs"/>
          <w:rtl/>
        </w:rPr>
        <w:t>ע"</w:t>
      </w:r>
      <w:r w:rsidRPr="00AE26FA">
        <w:rPr>
          <w:rFonts w:ascii="Narkisim" w:hAnsi="Narkisim"/>
          <w:rtl/>
        </w:rPr>
        <w:t>ב) :</w:t>
      </w:r>
    </w:p>
    <w:p w14:paraId="51A0A212" w14:textId="16C07292" w:rsidR="00895A57" w:rsidRDefault="00895A57" w:rsidP="00895A57">
      <w:pPr>
        <w:ind w:left="720"/>
        <w:rPr>
          <w:rFonts w:cs="Arial"/>
          <w:rtl/>
        </w:rPr>
      </w:pPr>
      <w:r w:rsidRPr="00D027F2">
        <w:rPr>
          <w:rFonts w:cs="Arial" w:hint="cs"/>
          <w:rtl/>
        </w:rPr>
        <w:t>אומר</w:t>
      </w:r>
      <w:r w:rsidRPr="00D027F2">
        <w:rPr>
          <w:rFonts w:cs="Arial"/>
          <w:rtl/>
        </w:rPr>
        <w:t xml:space="preserve"> </w:t>
      </w:r>
      <w:r w:rsidRPr="00D027F2">
        <w:rPr>
          <w:rFonts w:cs="Arial" w:hint="cs"/>
          <w:rtl/>
        </w:rPr>
        <w:t>הרב</w:t>
      </w:r>
      <w:r w:rsidRPr="00D027F2">
        <w:rPr>
          <w:rFonts w:cs="Arial"/>
          <w:rtl/>
        </w:rPr>
        <w:t xml:space="preserve"> </w:t>
      </w:r>
      <w:r w:rsidRPr="00D027F2">
        <w:rPr>
          <w:rFonts w:cs="Arial" w:hint="cs"/>
          <w:rtl/>
        </w:rPr>
        <w:t>רבינו</w:t>
      </w:r>
      <w:r w:rsidRPr="00D027F2">
        <w:rPr>
          <w:rFonts w:cs="Arial"/>
          <w:rtl/>
        </w:rPr>
        <w:t xml:space="preserve"> </w:t>
      </w:r>
      <w:r w:rsidRPr="00D027F2">
        <w:rPr>
          <w:rFonts w:cs="Arial" w:hint="cs"/>
          <w:rtl/>
        </w:rPr>
        <w:t>יצחק</w:t>
      </w:r>
      <w:r w:rsidRPr="00D027F2">
        <w:rPr>
          <w:rFonts w:cs="Arial"/>
          <w:rtl/>
        </w:rPr>
        <w:t xml:space="preserve"> </w:t>
      </w:r>
      <w:r w:rsidRPr="00D027F2">
        <w:rPr>
          <w:rFonts w:cs="Arial" w:hint="cs"/>
          <w:rtl/>
        </w:rPr>
        <w:t>ז</w:t>
      </w:r>
      <w:r w:rsidRPr="00D027F2">
        <w:rPr>
          <w:rFonts w:cs="Arial"/>
          <w:rtl/>
        </w:rPr>
        <w:t>"</w:t>
      </w:r>
      <w:r w:rsidRPr="00D027F2">
        <w:rPr>
          <w:rFonts w:cs="Arial" w:hint="cs"/>
          <w:rtl/>
        </w:rPr>
        <w:t>ל</w:t>
      </w:r>
      <w:r w:rsidRPr="00D027F2">
        <w:rPr>
          <w:rFonts w:cs="Arial"/>
          <w:rtl/>
        </w:rPr>
        <w:t xml:space="preserve">, </w:t>
      </w:r>
      <w:r w:rsidRPr="00D027F2">
        <w:rPr>
          <w:rFonts w:cs="Arial" w:hint="cs"/>
          <w:rtl/>
        </w:rPr>
        <w:t>ולדבר</w:t>
      </w:r>
      <w:r w:rsidRPr="00D027F2">
        <w:rPr>
          <w:rFonts w:cs="Arial"/>
          <w:rtl/>
        </w:rPr>
        <w:t xml:space="preserve"> </w:t>
      </w:r>
      <w:r w:rsidRPr="00D027F2">
        <w:rPr>
          <w:rFonts w:cs="Arial" w:hint="cs"/>
          <w:rtl/>
        </w:rPr>
        <w:t>עבירה</w:t>
      </w:r>
      <w:r w:rsidRPr="00D027F2">
        <w:rPr>
          <w:rFonts w:cs="Arial"/>
          <w:rtl/>
        </w:rPr>
        <w:t xml:space="preserve"> (</w:t>
      </w:r>
      <w:proofErr w:type="spellStart"/>
      <w:r w:rsidRPr="00D027F2">
        <w:rPr>
          <w:rFonts w:cs="Arial" w:hint="cs"/>
          <w:rtl/>
        </w:rPr>
        <w:t>נמי</w:t>
      </w:r>
      <w:proofErr w:type="spellEnd"/>
      <w:r w:rsidRPr="00D027F2">
        <w:rPr>
          <w:rFonts w:cs="Arial"/>
          <w:rtl/>
        </w:rPr>
        <w:t xml:space="preserve">) </w:t>
      </w:r>
      <w:r w:rsidRPr="00D027F2">
        <w:rPr>
          <w:rFonts w:cs="Arial" w:hint="cs"/>
          <w:rtl/>
        </w:rPr>
        <w:t>לא</w:t>
      </w:r>
      <w:r w:rsidRPr="00D027F2">
        <w:rPr>
          <w:rFonts w:cs="Arial"/>
          <w:rtl/>
        </w:rPr>
        <w:t xml:space="preserve"> </w:t>
      </w:r>
      <w:r w:rsidRPr="00D027F2">
        <w:rPr>
          <w:rFonts w:cs="Arial" w:hint="cs"/>
          <w:rtl/>
        </w:rPr>
        <w:t>אמרן</w:t>
      </w:r>
      <w:r w:rsidRPr="00D027F2">
        <w:rPr>
          <w:rFonts w:cs="Arial"/>
          <w:rtl/>
        </w:rPr>
        <w:t xml:space="preserve"> </w:t>
      </w:r>
      <w:r w:rsidRPr="00D027F2">
        <w:rPr>
          <w:rFonts w:cs="Arial" w:hint="cs"/>
          <w:rtl/>
        </w:rPr>
        <w:t>שלוחו</w:t>
      </w:r>
      <w:r w:rsidRPr="00D027F2">
        <w:rPr>
          <w:rFonts w:cs="Arial"/>
          <w:rtl/>
        </w:rPr>
        <w:t xml:space="preserve"> </w:t>
      </w:r>
      <w:r w:rsidRPr="00D027F2">
        <w:rPr>
          <w:rFonts w:cs="Arial" w:hint="cs"/>
          <w:rtl/>
        </w:rPr>
        <w:t>וגו</w:t>
      </w:r>
      <w:r w:rsidRPr="00D027F2">
        <w:rPr>
          <w:rFonts w:cs="Arial"/>
          <w:rtl/>
        </w:rPr>
        <w:t xml:space="preserve">' </w:t>
      </w:r>
      <w:proofErr w:type="spellStart"/>
      <w:r w:rsidRPr="00D027F2">
        <w:rPr>
          <w:rFonts w:cs="Arial" w:hint="cs"/>
          <w:rtl/>
        </w:rPr>
        <w:t>דאמרינן</w:t>
      </w:r>
      <w:proofErr w:type="spellEnd"/>
      <w:r w:rsidRPr="00D027F2">
        <w:rPr>
          <w:rFonts w:cs="Arial"/>
          <w:rtl/>
        </w:rPr>
        <w:t xml:space="preserve"> </w:t>
      </w:r>
      <w:r w:rsidRPr="00D027F2">
        <w:rPr>
          <w:rFonts w:cs="Arial" w:hint="cs"/>
          <w:rtl/>
        </w:rPr>
        <w:t>דברי</w:t>
      </w:r>
      <w:r w:rsidRPr="00D027F2">
        <w:rPr>
          <w:rFonts w:cs="Arial"/>
          <w:rtl/>
        </w:rPr>
        <w:t xml:space="preserve"> </w:t>
      </w:r>
      <w:r w:rsidRPr="00D027F2">
        <w:rPr>
          <w:rFonts w:cs="Arial" w:hint="cs"/>
          <w:rtl/>
        </w:rPr>
        <w:t>הרב</w:t>
      </w:r>
      <w:r w:rsidRPr="00D027F2">
        <w:rPr>
          <w:rFonts w:cs="Arial"/>
          <w:rtl/>
        </w:rPr>
        <w:t xml:space="preserve"> </w:t>
      </w:r>
      <w:r w:rsidRPr="00D027F2">
        <w:rPr>
          <w:rFonts w:cs="Arial" w:hint="cs"/>
          <w:rtl/>
        </w:rPr>
        <w:t>ודברי</w:t>
      </w:r>
      <w:r w:rsidRPr="00D027F2">
        <w:rPr>
          <w:rFonts w:cs="Arial"/>
          <w:rtl/>
        </w:rPr>
        <w:t xml:space="preserve"> </w:t>
      </w:r>
      <w:r w:rsidRPr="00D027F2">
        <w:rPr>
          <w:rFonts w:cs="Arial" w:hint="cs"/>
          <w:rtl/>
        </w:rPr>
        <w:t>התלמיד</w:t>
      </w:r>
      <w:r w:rsidRPr="00D027F2">
        <w:rPr>
          <w:rFonts w:cs="Arial"/>
          <w:rtl/>
        </w:rPr>
        <w:t xml:space="preserve"> </w:t>
      </w:r>
      <w:r w:rsidRPr="00D027F2">
        <w:rPr>
          <w:rFonts w:cs="Arial" w:hint="cs"/>
          <w:rtl/>
        </w:rPr>
        <w:t>וגו</w:t>
      </w:r>
      <w:r w:rsidRPr="00D027F2">
        <w:rPr>
          <w:rFonts w:cs="Arial"/>
          <w:rtl/>
        </w:rPr>
        <w:t xml:space="preserve">'. </w:t>
      </w:r>
      <w:r w:rsidRPr="00D027F2">
        <w:rPr>
          <w:rFonts w:cs="Arial" w:hint="cs"/>
          <w:rtl/>
        </w:rPr>
        <w:t>פירוש</w:t>
      </w:r>
      <w:r w:rsidRPr="00D027F2">
        <w:rPr>
          <w:rFonts w:cs="Arial"/>
          <w:rtl/>
        </w:rPr>
        <w:t xml:space="preserve"> </w:t>
      </w:r>
      <w:r w:rsidRPr="00D027F2">
        <w:rPr>
          <w:rFonts w:cs="Arial" w:hint="cs"/>
          <w:rtl/>
        </w:rPr>
        <w:t>דרך</w:t>
      </w:r>
      <w:r w:rsidRPr="00D027F2">
        <w:rPr>
          <w:rFonts w:cs="Arial"/>
          <w:rtl/>
        </w:rPr>
        <w:t xml:space="preserve"> </w:t>
      </w:r>
      <w:r w:rsidRPr="00D027F2">
        <w:rPr>
          <w:rFonts w:cs="Arial" w:hint="cs"/>
          <w:rtl/>
        </w:rPr>
        <w:t>משל</w:t>
      </w:r>
      <w:r w:rsidRPr="00D027F2">
        <w:rPr>
          <w:rFonts w:cs="Arial"/>
          <w:rtl/>
        </w:rPr>
        <w:t xml:space="preserve"> </w:t>
      </w:r>
      <w:r w:rsidRPr="00D027F2">
        <w:rPr>
          <w:rFonts w:cs="Arial" w:hint="cs"/>
          <w:rtl/>
        </w:rPr>
        <w:t>אמר</w:t>
      </w:r>
      <w:r w:rsidRPr="00D027F2">
        <w:rPr>
          <w:rFonts w:cs="Arial"/>
          <w:rtl/>
        </w:rPr>
        <w:t xml:space="preserve"> </w:t>
      </w:r>
      <w:r w:rsidRPr="00D027F2">
        <w:rPr>
          <w:rFonts w:cs="Arial" w:hint="cs"/>
          <w:rtl/>
        </w:rPr>
        <w:t>אותו</w:t>
      </w:r>
      <w:r w:rsidRPr="00D027F2">
        <w:rPr>
          <w:rFonts w:cs="Arial"/>
          <w:rtl/>
        </w:rPr>
        <w:t xml:space="preserve">, </w:t>
      </w:r>
      <w:r w:rsidRPr="00D027F2">
        <w:rPr>
          <w:rFonts w:cs="Arial" w:hint="cs"/>
          <w:rtl/>
        </w:rPr>
        <w:t>עושה</w:t>
      </w:r>
      <w:r w:rsidRPr="00D027F2">
        <w:rPr>
          <w:rFonts w:cs="Arial"/>
          <w:rtl/>
        </w:rPr>
        <w:t xml:space="preserve"> </w:t>
      </w:r>
      <w:r w:rsidRPr="00D027F2">
        <w:rPr>
          <w:rFonts w:cs="Arial" w:hint="cs"/>
          <w:rtl/>
        </w:rPr>
        <w:t>דבריו</w:t>
      </w:r>
      <w:r w:rsidRPr="00D027F2">
        <w:rPr>
          <w:rFonts w:cs="Arial"/>
          <w:rtl/>
        </w:rPr>
        <w:t xml:space="preserve"> </w:t>
      </w:r>
      <w:r w:rsidRPr="00D027F2">
        <w:rPr>
          <w:rFonts w:cs="Arial" w:hint="cs"/>
          <w:rtl/>
        </w:rPr>
        <w:t>של</w:t>
      </w:r>
      <w:r w:rsidRPr="00D027F2">
        <w:rPr>
          <w:rFonts w:cs="Arial"/>
          <w:rtl/>
        </w:rPr>
        <w:t xml:space="preserve"> </w:t>
      </w:r>
      <w:r w:rsidRPr="00D027F2">
        <w:rPr>
          <w:rFonts w:cs="Arial" w:hint="cs"/>
          <w:rtl/>
        </w:rPr>
        <w:t>הקדוש</w:t>
      </w:r>
      <w:r w:rsidRPr="00D027F2">
        <w:rPr>
          <w:rFonts w:cs="Arial"/>
          <w:rtl/>
        </w:rPr>
        <w:t xml:space="preserve"> </w:t>
      </w:r>
      <w:r w:rsidRPr="00D027F2">
        <w:rPr>
          <w:rFonts w:cs="Arial" w:hint="cs"/>
          <w:rtl/>
        </w:rPr>
        <w:t>ברוך</w:t>
      </w:r>
      <w:r w:rsidRPr="00D027F2">
        <w:rPr>
          <w:rFonts w:cs="Arial"/>
          <w:rtl/>
        </w:rPr>
        <w:t xml:space="preserve"> </w:t>
      </w:r>
      <w:r w:rsidRPr="00D027F2">
        <w:rPr>
          <w:rFonts w:cs="Arial" w:hint="cs"/>
          <w:rtl/>
        </w:rPr>
        <w:t>הוא</w:t>
      </w:r>
      <w:r w:rsidRPr="00D027F2">
        <w:rPr>
          <w:rFonts w:cs="Arial"/>
          <w:rtl/>
        </w:rPr>
        <w:t xml:space="preserve">, </w:t>
      </w:r>
      <w:r w:rsidRPr="00D027F2">
        <w:rPr>
          <w:rFonts w:cs="Arial" w:hint="cs"/>
          <w:rtl/>
        </w:rPr>
        <w:t>המלמד</w:t>
      </w:r>
      <w:r w:rsidRPr="00D027F2">
        <w:rPr>
          <w:rFonts w:cs="Arial"/>
          <w:rtl/>
        </w:rPr>
        <w:t xml:space="preserve"> </w:t>
      </w:r>
      <w:r w:rsidRPr="00D027F2">
        <w:rPr>
          <w:rFonts w:cs="Arial" w:hint="cs"/>
          <w:rtl/>
        </w:rPr>
        <w:t>אדם</w:t>
      </w:r>
      <w:r w:rsidRPr="00D027F2">
        <w:rPr>
          <w:rFonts w:cs="Arial"/>
          <w:rtl/>
        </w:rPr>
        <w:t xml:space="preserve"> </w:t>
      </w:r>
      <w:r w:rsidRPr="00D027F2">
        <w:rPr>
          <w:rFonts w:cs="Arial" w:hint="cs"/>
          <w:rtl/>
        </w:rPr>
        <w:t>דעת</w:t>
      </w:r>
      <w:r w:rsidRPr="00D027F2">
        <w:rPr>
          <w:rFonts w:cs="Arial"/>
          <w:rtl/>
        </w:rPr>
        <w:t xml:space="preserve"> </w:t>
      </w:r>
      <w:r w:rsidRPr="00D027F2">
        <w:rPr>
          <w:rFonts w:cs="Arial" w:hint="cs"/>
          <w:rtl/>
        </w:rPr>
        <w:t>ונתן</w:t>
      </w:r>
      <w:r w:rsidRPr="00D027F2">
        <w:rPr>
          <w:rFonts w:cs="Arial"/>
          <w:rtl/>
        </w:rPr>
        <w:t xml:space="preserve"> </w:t>
      </w:r>
      <w:r w:rsidRPr="00D027F2">
        <w:rPr>
          <w:rFonts w:cs="Arial" w:hint="cs"/>
          <w:rtl/>
        </w:rPr>
        <w:t>לנו</w:t>
      </w:r>
      <w:r w:rsidRPr="00D027F2">
        <w:rPr>
          <w:rFonts w:cs="Arial"/>
          <w:rtl/>
        </w:rPr>
        <w:t xml:space="preserve"> </w:t>
      </w:r>
      <w:r w:rsidRPr="00D027F2">
        <w:rPr>
          <w:rFonts w:cs="Arial" w:hint="cs"/>
          <w:rtl/>
        </w:rPr>
        <w:t>את</w:t>
      </w:r>
      <w:r w:rsidRPr="00D027F2">
        <w:rPr>
          <w:rFonts w:cs="Arial"/>
          <w:rtl/>
        </w:rPr>
        <w:t xml:space="preserve"> </w:t>
      </w:r>
      <w:r w:rsidRPr="00D027F2">
        <w:rPr>
          <w:rFonts w:cs="Arial" w:hint="cs"/>
          <w:rtl/>
        </w:rPr>
        <w:t>התורה</w:t>
      </w:r>
      <w:r w:rsidRPr="00D027F2">
        <w:rPr>
          <w:rFonts w:cs="Arial"/>
          <w:rtl/>
        </w:rPr>
        <w:t xml:space="preserve"> </w:t>
      </w:r>
      <w:r w:rsidRPr="00D027F2">
        <w:rPr>
          <w:rFonts w:cs="Arial" w:hint="cs"/>
          <w:rtl/>
        </w:rPr>
        <w:t>כדי</w:t>
      </w:r>
      <w:r w:rsidRPr="00D027F2">
        <w:rPr>
          <w:rFonts w:cs="Arial"/>
          <w:rtl/>
        </w:rPr>
        <w:t xml:space="preserve"> </w:t>
      </w:r>
      <w:r w:rsidRPr="00D027F2">
        <w:rPr>
          <w:rFonts w:cs="Arial" w:hint="cs"/>
          <w:rtl/>
        </w:rPr>
        <w:t>לנחול</w:t>
      </w:r>
      <w:r w:rsidRPr="00D027F2">
        <w:rPr>
          <w:rFonts w:cs="Arial"/>
          <w:rtl/>
        </w:rPr>
        <w:t xml:space="preserve"> </w:t>
      </w:r>
      <w:r w:rsidRPr="00D027F2">
        <w:rPr>
          <w:rFonts w:cs="Arial" w:hint="cs"/>
          <w:rtl/>
        </w:rPr>
        <w:t>בעשיית</w:t>
      </w:r>
      <w:r w:rsidRPr="00D027F2">
        <w:rPr>
          <w:rFonts w:cs="Arial"/>
          <w:rtl/>
        </w:rPr>
        <w:t xml:space="preserve"> </w:t>
      </w:r>
      <w:r w:rsidRPr="00D027F2">
        <w:rPr>
          <w:rFonts w:cs="Arial" w:hint="cs"/>
          <w:rtl/>
        </w:rPr>
        <w:t>מצוותיה</w:t>
      </w:r>
      <w:r w:rsidRPr="00D027F2">
        <w:rPr>
          <w:rFonts w:cs="Arial"/>
          <w:rtl/>
        </w:rPr>
        <w:t xml:space="preserve"> </w:t>
      </w:r>
      <w:r w:rsidRPr="00D027F2">
        <w:rPr>
          <w:rFonts w:cs="Arial" w:hint="cs"/>
          <w:rtl/>
        </w:rPr>
        <w:t>העולם</w:t>
      </w:r>
      <w:r w:rsidRPr="00D027F2">
        <w:rPr>
          <w:rFonts w:cs="Arial"/>
          <w:rtl/>
        </w:rPr>
        <w:t xml:space="preserve"> </w:t>
      </w:r>
      <w:r w:rsidRPr="00D027F2">
        <w:rPr>
          <w:rFonts w:cs="Arial" w:hint="cs"/>
          <w:rtl/>
        </w:rPr>
        <w:t>הזה</w:t>
      </w:r>
      <w:r w:rsidRPr="00D027F2">
        <w:rPr>
          <w:rFonts w:cs="Arial"/>
          <w:rtl/>
        </w:rPr>
        <w:t xml:space="preserve"> </w:t>
      </w:r>
      <w:r w:rsidRPr="00D027F2">
        <w:rPr>
          <w:rFonts w:cs="Arial" w:hint="cs"/>
          <w:rtl/>
        </w:rPr>
        <w:t>והעולם</w:t>
      </w:r>
      <w:r w:rsidRPr="00D027F2">
        <w:rPr>
          <w:rFonts w:cs="Arial"/>
          <w:rtl/>
        </w:rPr>
        <w:t xml:space="preserve"> </w:t>
      </w:r>
      <w:r w:rsidRPr="00D027F2">
        <w:rPr>
          <w:rFonts w:cs="Arial" w:hint="cs"/>
          <w:rtl/>
        </w:rPr>
        <w:t>הבא</w:t>
      </w:r>
      <w:r w:rsidRPr="00D027F2">
        <w:rPr>
          <w:rFonts w:cs="Arial"/>
          <w:rtl/>
        </w:rPr>
        <w:t xml:space="preserve">, </w:t>
      </w:r>
      <w:r w:rsidRPr="00D027F2">
        <w:rPr>
          <w:rFonts w:cs="Arial" w:hint="cs"/>
          <w:rtl/>
        </w:rPr>
        <w:t>כמו</w:t>
      </w:r>
      <w:r w:rsidRPr="00D027F2">
        <w:rPr>
          <w:rFonts w:cs="Arial"/>
          <w:rtl/>
        </w:rPr>
        <w:t xml:space="preserve"> </w:t>
      </w:r>
      <w:r w:rsidRPr="00D027F2">
        <w:rPr>
          <w:rFonts w:cs="Arial" w:hint="cs"/>
          <w:rtl/>
        </w:rPr>
        <w:t>דברי</w:t>
      </w:r>
      <w:r w:rsidRPr="00D027F2">
        <w:rPr>
          <w:rFonts w:cs="Arial"/>
          <w:rtl/>
        </w:rPr>
        <w:t xml:space="preserve"> </w:t>
      </w:r>
      <w:r w:rsidRPr="00D027F2">
        <w:rPr>
          <w:rFonts w:cs="Arial" w:hint="cs"/>
          <w:rtl/>
        </w:rPr>
        <w:t>הרב</w:t>
      </w:r>
      <w:r w:rsidRPr="00D027F2">
        <w:rPr>
          <w:rFonts w:cs="Arial"/>
          <w:rtl/>
        </w:rPr>
        <w:t xml:space="preserve"> </w:t>
      </w:r>
      <w:r w:rsidRPr="00D027F2">
        <w:rPr>
          <w:rFonts w:cs="Arial" w:hint="cs"/>
          <w:rtl/>
        </w:rPr>
        <w:t>המלמד</w:t>
      </w:r>
      <w:r w:rsidRPr="00D027F2">
        <w:rPr>
          <w:rFonts w:cs="Arial"/>
          <w:rtl/>
        </w:rPr>
        <w:t xml:space="preserve"> </w:t>
      </w:r>
      <w:r w:rsidRPr="00D027F2">
        <w:rPr>
          <w:rFonts w:cs="Arial" w:hint="cs"/>
          <w:rtl/>
        </w:rPr>
        <w:t>אדם</w:t>
      </w:r>
      <w:r w:rsidRPr="00D027F2">
        <w:rPr>
          <w:rFonts w:cs="Arial"/>
          <w:rtl/>
        </w:rPr>
        <w:t xml:space="preserve"> </w:t>
      </w:r>
      <w:r w:rsidRPr="00D027F2">
        <w:rPr>
          <w:rFonts w:cs="Arial" w:hint="cs"/>
          <w:rtl/>
        </w:rPr>
        <w:t>ומייסרו</w:t>
      </w:r>
      <w:r w:rsidRPr="00D027F2">
        <w:rPr>
          <w:rFonts w:cs="Arial"/>
          <w:rtl/>
        </w:rPr>
        <w:t xml:space="preserve">. </w:t>
      </w:r>
      <w:r w:rsidRPr="00D027F2">
        <w:rPr>
          <w:rFonts w:cs="Arial" w:hint="cs"/>
          <w:rtl/>
        </w:rPr>
        <w:t>ודברי</w:t>
      </w:r>
      <w:r w:rsidRPr="00D027F2">
        <w:rPr>
          <w:rFonts w:cs="Arial"/>
          <w:rtl/>
        </w:rPr>
        <w:t xml:space="preserve"> </w:t>
      </w:r>
      <w:r w:rsidRPr="00D027F2">
        <w:rPr>
          <w:rFonts w:cs="Arial" w:hint="cs"/>
          <w:rtl/>
        </w:rPr>
        <w:t>בני</w:t>
      </w:r>
      <w:r w:rsidRPr="00D027F2">
        <w:rPr>
          <w:rFonts w:cs="Arial"/>
          <w:rtl/>
        </w:rPr>
        <w:t xml:space="preserve"> </w:t>
      </w:r>
      <w:r w:rsidRPr="00D027F2">
        <w:rPr>
          <w:rFonts w:cs="Arial" w:hint="cs"/>
          <w:rtl/>
        </w:rPr>
        <w:t>אדם</w:t>
      </w:r>
      <w:r w:rsidRPr="00D027F2">
        <w:rPr>
          <w:rFonts w:cs="Arial"/>
          <w:rtl/>
        </w:rPr>
        <w:t xml:space="preserve"> </w:t>
      </w:r>
      <w:r w:rsidRPr="00D027F2">
        <w:rPr>
          <w:rFonts w:cs="Arial" w:hint="cs"/>
          <w:rtl/>
        </w:rPr>
        <w:t>כמו</w:t>
      </w:r>
      <w:r w:rsidRPr="00D027F2">
        <w:rPr>
          <w:rFonts w:cs="Arial"/>
          <w:rtl/>
        </w:rPr>
        <w:t xml:space="preserve"> </w:t>
      </w:r>
      <w:r w:rsidRPr="00D027F2">
        <w:rPr>
          <w:rFonts w:cs="Arial" w:hint="cs"/>
          <w:rtl/>
        </w:rPr>
        <w:t>התלמיד</w:t>
      </w:r>
      <w:r w:rsidRPr="00D027F2">
        <w:rPr>
          <w:rFonts w:cs="Arial"/>
          <w:rtl/>
        </w:rPr>
        <w:t xml:space="preserve"> </w:t>
      </w:r>
      <w:r w:rsidRPr="00D027F2">
        <w:rPr>
          <w:rFonts w:cs="Arial" w:hint="cs"/>
          <w:rtl/>
        </w:rPr>
        <w:t>הלמד</w:t>
      </w:r>
      <w:r w:rsidRPr="00D027F2">
        <w:rPr>
          <w:rFonts w:cs="Arial"/>
          <w:rtl/>
        </w:rPr>
        <w:t xml:space="preserve"> </w:t>
      </w:r>
      <w:r w:rsidRPr="00D027F2">
        <w:rPr>
          <w:rFonts w:cs="Arial" w:hint="cs"/>
          <w:rtl/>
        </w:rPr>
        <w:t>עמו</w:t>
      </w:r>
      <w:r w:rsidRPr="00D027F2">
        <w:rPr>
          <w:rFonts w:cs="Arial"/>
          <w:rtl/>
        </w:rPr>
        <w:t xml:space="preserve">. </w:t>
      </w:r>
      <w:r w:rsidRPr="00D027F2">
        <w:rPr>
          <w:rFonts w:cs="Arial" w:hint="cs"/>
          <w:rtl/>
        </w:rPr>
        <w:t>על</w:t>
      </w:r>
      <w:r w:rsidRPr="00D027F2">
        <w:rPr>
          <w:rFonts w:cs="Arial"/>
          <w:rtl/>
        </w:rPr>
        <w:t xml:space="preserve"> </w:t>
      </w:r>
      <w:r w:rsidRPr="00D027F2">
        <w:rPr>
          <w:rFonts w:cs="Arial" w:hint="cs"/>
          <w:rtl/>
        </w:rPr>
        <w:t>אותו</w:t>
      </w:r>
      <w:r w:rsidRPr="00D027F2">
        <w:rPr>
          <w:rFonts w:cs="Arial"/>
          <w:rtl/>
        </w:rPr>
        <w:t xml:space="preserve"> </w:t>
      </w:r>
      <w:r w:rsidRPr="00D027F2">
        <w:rPr>
          <w:rFonts w:cs="Arial" w:hint="cs"/>
          <w:rtl/>
        </w:rPr>
        <w:t>הרב</w:t>
      </w:r>
      <w:r w:rsidRPr="00D027F2">
        <w:rPr>
          <w:rFonts w:cs="Arial"/>
          <w:rtl/>
        </w:rPr>
        <w:t xml:space="preserve"> </w:t>
      </w:r>
      <w:r w:rsidRPr="00D027F2">
        <w:rPr>
          <w:rFonts w:cs="Arial" w:hint="cs"/>
          <w:rtl/>
        </w:rPr>
        <w:t>יאמר</w:t>
      </w:r>
      <w:r w:rsidRPr="00D027F2">
        <w:rPr>
          <w:rFonts w:cs="Arial"/>
          <w:rtl/>
        </w:rPr>
        <w:t xml:space="preserve"> </w:t>
      </w:r>
      <w:r w:rsidRPr="00D027F2">
        <w:rPr>
          <w:rFonts w:cs="Arial" w:hint="cs"/>
          <w:rtl/>
        </w:rPr>
        <w:t>מנהג</w:t>
      </w:r>
      <w:r w:rsidRPr="00D027F2">
        <w:rPr>
          <w:rFonts w:cs="Arial"/>
          <w:rtl/>
        </w:rPr>
        <w:t xml:space="preserve"> </w:t>
      </w:r>
      <w:r w:rsidRPr="00D027F2">
        <w:rPr>
          <w:rFonts w:cs="Arial" w:hint="cs"/>
          <w:rtl/>
        </w:rPr>
        <w:t>העולם</w:t>
      </w:r>
      <w:r w:rsidRPr="00D027F2">
        <w:rPr>
          <w:rFonts w:cs="Arial"/>
          <w:rtl/>
        </w:rPr>
        <w:t xml:space="preserve"> </w:t>
      </w:r>
      <w:r w:rsidRPr="00D027F2">
        <w:rPr>
          <w:rFonts w:cs="Arial" w:hint="cs"/>
          <w:rtl/>
        </w:rPr>
        <w:t>שיקבל</w:t>
      </w:r>
      <w:r w:rsidRPr="00D027F2">
        <w:rPr>
          <w:rFonts w:cs="Arial"/>
          <w:rtl/>
        </w:rPr>
        <w:t xml:space="preserve"> </w:t>
      </w:r>
      <w:r w:rsidRPr="00D027F2">
        <w:rPr>
          <w:rFonts w:cs="Arial" w:hint="cs"/>
          <w:rtl/>
        </w:rPr>
        <w:t>אדם</w:t>
      </w:r>
      <w:r w:rsidRPr="00D027F2">
        <w:rPr>
          <w:rFonts w:cs="Arial"/>
          <w:rtl/>
        </w:rPr>
        <w:t xml:space="preserve"> </w:t>
      </w:r>
      <w:r w:rsidRPr="00D027F2">
        <w:rPr>
          <w:rFonts w:cs="Arial" w:hint="cs"/>
          <w:rtl/>
        </w:rPr>
        <w:t>דברי</w:t>
      </w:r>
      <w:r w:rsidRPr="00D027F2">
        <w:rPr>
          <w:rFonts w:cs="Arial"/>
          <w:rtl/>
        </w:rPr>
        <w:t xml:space="preserve"> </w:t>
      </w:r>
      <w:r w:rsidRPr="00D027F2">
        <w:rPr>
          <w:rFonts w:cs="Arial" w:hint="cs"/>
          <w:rtl/>
        </w:rPr>
        <w:t>מי</w:t>
      </w:r>
      <w:r w:rsidRPr="00D027F2">
        <w:rPr>
          <w:rFonts w:cs="Arial"/>
          <w:rtl/>
        </w:rPr>
        <w:t xml:space="preserve">, </w:t>
      </w:r>
      <w:r w:rsidRPr="00D027F2">
        <w:rPr>
          <w:rFonts w:cs="Arial" w:hint="cs"/>
          <w:rtl/>
        </w:rPr>
        <w:t>דברי</w:t>
      </w:r>
      <w:r w:rsidRPr="00D027F2">
        <w:rPr>
          <w:rFonts w:cs="Arial"/>
          <w:rtl/>
        </w:rPr>
        <w:t xml:space="preserve"> </w:t>
      </w:r>
      <w:r w:rsidRPr="00D027F2">
        <w:rPr>
          <w:rFonts w:cs="Arial" w:hint="cs"/>
          <w:rtl/>
        </w:rPr>
        <w:t>הרב</w:t>
      </w:r>
      <w:r w:rsidRPr="00D027F2">
        <w:rPr>
          <w:rFonts w:cs="Arial"/>
          <w:rtl/>
        </w:rPr>
        <w:t xml:space="preserve"> </w:t>
      </w:r>
      <w:r w:rsidRPr="00D027F2">
        <w:rPr>
          <w:rFonts w:cs="Arial" w:hint="cs"/>
          <w:rtl/>
        </w:rPr>
        <w:t>או</w:t>
      </w:r>
      <w:r w:rsidRPr="00D027F2">
        <w:rPr>
          <w:rFonts w:cs="Arial"/>
          <w:rtl/>
        </w:rPr>
        <w:t xml:space="preserve"> </w:t>
      </w:r>
      <w:r w:rsidRPr="00D027F2">
        <w:rPr>
          <w:rFonts w:cs="Arial" w:hint="cs"/>
          <w:rtl/>
        </w:rPr>
        <w:t>דברי</w:t>
      </w:r>
      <w:r w:rsidRPr="00D027F2">
        <w:rPr>
          <w:rFonts w:cs="Arial"/>
          <w:rtl/>
        </w:rPr>
        <w:t xml:space="preserve"> </w:t>
      </w:r>
      <w:r w:rsidRPr="00D027F2">
        <w:rPr>
          <w:rFonts w:cs="Arial" w:hint="cs"/>
          <w:rtl/>
        </w:rPr>
        <w:t>התלמיד</w:t>
      </w:r>
      <w:r w:rsidRPr="00D027F2">
        <w:rPr>
          <w:rFonts w:cs="Arial"/>
          <w:rtl/>
        </w:rPr>
        <w:t xml:space="preserve">. </w:t>
      </w:r>
      <w:r w:rsidRPr="00D027F2">
        <w:rPr>
          <w:rFonts w:cs="Arial" w:hint="cs"/>
          <w:rtl/>
        </w:rPr>
        <w:t>כך</w:t>
      </w:r>
      <w:r w:rsidRPr="00D027F2">
        <w:rPr>
          <w:rFonts w:cs="Arial"/>
          <w:rtl/>
        </w:rPr>
        <w:t xml:space="preserve"> </w:t>
      </w:r>
      <w:r w:rsidRPr="00D027F2">
        <w:rPr>
          <w:rFonts w:cs="Arial" w:hint="cs"/>
          <w:rtl/>
        </w:rPr>
        <w:t>זה</w:t>
      </w:r>
      <w:r w:rsidRPr="00D027F2">
        <w:rPr>
          <w:rFonts w:cs="Arial"/>
          <w:rtl/>
        </w:rPr>
        <w:t xml:space="preserve"> </w:t>
      </w:r>
      <w:r w:rsidRPr="00D027F2">
        <w:rPr>
          <w:rFonts w:cs="Arial" w:hint="cs"/>
          <w:rtl/>
        </w:rPr>
        <w:t>שאמר</w:t>
      </w:r>
      <w:r w:rsidRPr="00D027F2">
        <w:rPr>
          <w:rFonts w:cs="Arial"/>
          <w:rtl/>
        </w:rPr>
        <w:t xml:space="preserve"> </w:t>
      </w:r>
      <w:r w:rsidRPr="00D027F2">
        <w:rPr>
          <w:rFonts w:cs="Arial" w:hint="cs"/>
          <w:rtl/>
        </w:rPr>
        <w:t>לו</w:t>
      </w:r>
      <w:r w:rsidRPr="00D027F2">
        <w:rPr>
          <w:rFonts w:cs="Arial"/>
          <w:rtl/>
        </w:rPr>
        <w:t xml:space="preserve"> </w:t>
      </w:r>
      <w:r w:rsidRPr="00D027F2">
        <w:rPr>
          <w:rFonts w:cs="Arial" w:hint="cs"/>
          <w:rtl/>
        </w:rPr>
        <w:t>אדם</w:t>
      </w:r>
      <w:r w:rsidRPr="00D027F2">
        <w:rPr>
          <w:rFonts w:cs="Arial"/>
          <w:rtl/>
        </w:rPr>
        <w:t xml:space="preserve"> </w:t>
      </w:r>
      <w:r w:rsidRPr="00D027F2">
        <w:rPr>
          <w:rFonts w:cs="Arial" w:hint="cs"/>
          <w:rtl/>
        </w:rPr>
        <w:t>עשה</w:t>
      </w:r>
      <w:r w:rsidRPr="00D027F2">
        <w:rPr>
          <w:rFonts w:cs="Arial"/>
          <w:rtl/>
        </w:rPr>
        <w:t xml:space="preserve"> </w:t>
      </w:r>
      <w:r w:rsidRPr="00D027F2">
        <w:rPr>
          <w:rFonts w:cs="Arial" w:hint="cs"/>
          <w:rtl/>
        </w:rPr>
        <w:t>כך</w:t>
      </w:r>
      <w:r w:rsidRPr="00D027F2">
        <w:rPr>
          <w:rFonts w:cs="Arial"/>
          <w:rtl/>
        </w:rPr>
        <w:t xml:space="preserve"> </w:t>
      </w:r>
      <w:r w:rsidRPr="00D027F2">
        <w:rPr>
          <w:rFonts w:cs="Arial" w:hint="cs"/>
          <w:rtl/>
        </w:rPr>
        <w:t>וכך</w:t>
      </w:r>
      <w:r w:rsidRPr="00D027F2">
        <w:rPr>
          <w:rFonts w:cs="Arial"/>
          <w:rtl/>
        </w:rPr>
        <w:t xml:space="preserve">, </w:t>
      </w:r>
      <w:r w:rsidRPr="00D027F2">
        <w:rPr>
          <w:rFonts w:cs="Arial" w:hint="cs"/>
          <w:rtl/>
        </w:rPr>
        <w:t>והיה</w:t>
      </w:r>
      <w:r w:rsidRPr="00D027F2">
        <w:rPr>
          <w:rFonts w:cs="Arial"/>
          <w:rtl/>
        </w:rPr>
        <w:t xml:space="preserve"> </w:t>
      </w:r>
      <w:r w:rsidRPr="00D027F2">
        <w:rPr>
          <w:rFonts w:cs="Arial" w:hint="cs"/>
          <w:rtl/>
        </w:rPr>
        <w:t>אותו</w:t>
      </w:r>
      <w:r w:rsidRPr="00D027F2">
        <w:rPr>
          <w:rFonts w:cs="Arial"/>
          <w:rtl/>
        </w:rPr>
        <w:t xml:space="preserve"> </w:t>
      </w:r>
      <w:r w:rsidRPr="00D027F2">
        <w:rPr>
          <w:rFonts w:cs="Arial" w:hint="cs"/>
          <w:rtl/>
        </w:rPr>
        <w:t>דבר</w:t>
      </w:r>
      <w:r w:rsidRPr="00D027F2">
        <w:rPr>
          <w:rFonts w:cs="Arial"/>
          <w:rtl/>
        </w:rPr>
        <w:t xml:space="preserve"> </w:t>
      </w:r>
      <w:r w:rsidRPr="00D027F2">
        <w:rPr>
          <w:rFonts w:cs="Arial" w:hint="cs"/>
          <w:rtl/>
        </w:rPr>
        <w:t>שאמר</w:t>
      </w:r>
      <w:r w:rsidRPr="00D027F2">
        <w:rPr>
          <w:rFonts w:cs="Arial"/>
          <w:rtl/>
        </w:rPr>
        <w:t xml:space="preserve"> </w:t>
      </w:r>
      <w:r w:rsidRPr="00D027F2">
        <w:rPr>
          <w:rFonts w:cs="Arial" w:hint="cs"/>
          <w:rtl/>
        </w:rPr>
        <w:t>לו</w:t>
      </w:r>
      <w:r w:rsidRPr="00D027F2">
        <w:rPr>
          <w:rFonts w:cs="Arial"/>
          <w:rtl/>
        </w:rPr>
        <w:t xml:space="preserve"> </w:t>
      </w:r>
      <w:r w:rsidRPr="00D027F2">
        <w:rPr>
          <w:rFonts w:cs="Arial" w:hint="cs"/>
          <w:rtl/>
        </w:rPr>
        <w:t>לעשותו</w:t>
      </w:r>
      <w:r w:rsidRPr="00D027F2">
        <w:rPr>
          <w:rFonts w:cs="Arial"/>
          <w:rtl/>
        </w:rPr>
        <w:t xml:space="preserve"> </w:t>
      </w:r>
      <w:r w:rsidRPr="00D027F2">
        <w:rPr>
          <w:rFonts w:cs="Arial" w:hint="cs"/>
          <w:rtl/>
        </w:rPr>
        <w:t>דבר</w:t>
      </w:r>
      <w:r w:rsidRPr="00D027F2">
        <w:rPr>
          <w:rFonts w:cs="Arial"/>
          <w:rtl/>
        </w:rPr>
        <w:t xml:space="preserve"> </w:t>
      </w:r>
      <w:r w:rsidRPr="00D027F2">
        <w:rPr>
          <w:rFonts w:cs="Arial" w:hint="cs"/>
          <w:rtl/>
        </w:rPr>
        <w:t>עבירה</w:t>
      </w:r>
      <w:r w:rsidRPr="00D027F2">
        <w:rPr>
          <w:rFonts w:cs="Arial"/>
          <w:rtl/>
        </w:rPr>
        <w:t xml:space="preserve"> </w:t>
      </w:r>
      <w:r w:rsidRPr="00D027F2">
        <w:rPr>
          <w:rFonts w:cs="Arial" w:hint="cs"/>
          <w:rtl/>
        </w:rPr>
        <w:t>שמנעו</w:t>
      </w:r>
      <w:r w:rsidRPr="00D027F2">
        <w:rPr>
          <w:rFonts w:cs="Arial"/>
          <w:rtl/>
        </w:rPr>
        <w:t xml:space="preserve"> </w:t>
      </w:r>
      <w:r w:rsidRPr="00D027F2">
        <w:rPr>
          <w:rFonts w:cs="Arial" w:hint="cs"/>
          <w:rtl/>
        </w:rPr>
        <w:t>השם</w:t>
      </w:r>
      <w:r w:rsidRPr="00D027F2">
        <w:rPr>
          <w:rFonts w:cs="Arial"/>
          <w:rtl/>
        </w:rPr>
        <w:t xml:space="preserve"> </w:t>
      </w:r>
      <w:r w:rsidRPr="00D027F2">
        <w:rPr>
          <w:rFonts w:cs="Arial" w:hint="cs"/>
          <w:rtl/>
        </w:rPr>
        <w:t>מלעשות</w:t>
      </w:r>
      <w:r w:rsidRPr="00D027F2">
        <w:rPr>
          <w:rFonts w:cs="Arial"/>
          <w:rtl/>
        </w:rPr>
        <w:t xml:space="preserve">. </w:t>
      </w:r>
      <w:r w:rsidRPr="00D027F2">
        <w:rPr>
          <w:rFonts w:cs="Arial" w:hint="cs"/>
          <w:rtl/>
        </w:rPr>
        <w:t>אם</w:t>
      </w:r>
      <w:r w:rsidRPr="00D027F2">
        <w:rPr>
          <w:rFonts w:cs="Arial"/>
          <w:rtl/>
        </w:rPr>
        <w:t xml:space="preserve"> </w:t>
      </w:r>
      <w:r w:rsidRPr="00D027F2">
        <w:rPr>
          <w:rFonts w:cs="Arial" w:hint="cs"/>
          <w:rtl/>
        </w:rPr>
        <w:t>בן</w:t>
      </w:r>
      <w:r w:rsidRPr="00D027F2">
        <w:rPr>
          <w:rFonts w:cs="Arial"/>
          <w:rtl/>
        </w:rPr>
        <w:t xml:space="preserve"> </w:t>
      </w:r>
      <w:r w:rsidRPr="00D027F2">
        <w:rPr>
          <w:rFonts w:cs="Arial" w:hint="cs"/>
          <w:rtl/>
        </w:rPr>
        <w:t>דעת</w:t>
      </w:r>
      <w:r w:rsidRPr="00D027F2">
        <w:rPr>
          <w:rFonts w:cs="Arial"/>
          <w:rtl/>
        </w:rPr>
        <w:t xml:space="preserve"> </w:t>
      </w:r>
      <w:r w:rsidRPr="00D027F2">
        <w:rPr>
          <w:rFonts w:cs="Arial" w:hint="cs"/>
          <w:rtl/>
        </w:rPr>
        <w:t>הוא</w:t>
      </w:r>
      <w:r w:rsidRPr="00D027F2">
        <w:rPr>
          <w:rFonts w:cs="Arial"/>
          <w:rtl/>
        </w:rPr>
        <w:t xml:space="preserve"> </w:t>
      </w:r>
      <w:r w:rsidRPr="00D027F2">
        <w:rPr>
          <w:rFonts w:cs="Arial" w:hint="cs"/>
          <w:rtl/>
        </w:rPr>
        <w:t>אינו</w:t>
      </w:r>
      <w:r w:rsidRPr="00D027F2">
        <w:rPr>
          <w:rFonts w:cs="Arial"/>
          <w:rtl/>
        </w:rPr>
        <w:t xml:space="preserve"> </w:t>
      </w:r>
      <w:r w:rsidRPr="00D027F2">
        <w:rPr>
          <w:rFonts w:cs="Arial" w:hint="cs"/>
          <w:rtl/>
        </w:rPr>
        <w:t>שומע</w:t>
      </w:r>
      <w:r w:rsidRPr="00D027F2">
        <w:rPr>
          <w:rFonts w:cs="Arial"/>
          <w:rtl/>
        </w:rPr>
        <w:t xml:space="preserve"> </w:t>
      </w:r>
      <w:r w:rsidRPr="00D027F2">
        <w:rPr>
          <w:rFonts w:cs="Arial" w:hint="cs"/>
          <w:rtl/>
        </w:rPr>
        <w:t>מזה</w:t>
      </w:r>
      <w:r w:rsidRPr="00D027F2">
        <w:rPr>
          <w:rFonts w:cs="Arial"/>
          <w:rtl/>
        </w:rPr>
        <w:t xml:space="preserve"> </w:t>
      </w:r>
      <w:r w:rsidRPr="00D027F2">
        <w:rPr>
          <w:rFonts w:cs="Arial" w:hint="cs"/>
          <w:rtl/>
        </w:rPr>
        <w:t>שאמר</w:t>
      </w:r>
      <w:r w:rsidRPr="00D027F2">
        <w:rPr>
          <w:rFonts w:cs="Arial"/>
          <w:rtl/>
        </w:rPr>
        <w:t xml:space="preserve"> </w:t>
      </w:r>
      <w:r w:rsidRPr="00D027F2">
        <w:rPr>
          <w:rFonts w:cs="Arial" w:hint="cs"/>
          <w:rtl/>
        </w:rPr>
        <w:t>שיעשה</w:t>
      </w:r>
      <w:r w:rsidRPr="00D027F2">
        <w:rPr>
          <w:rFonts w:cs="Arial"/>
          <w:rtl/>
        </w:rPr>
        <w:t xml:space="preserve">, </w:t>
      </w:r>
      <w:r w:rsidRPr="00D027F2">
        <w:rPr>
          <w:rFonts w:cs="Arial" w:hint="cs"/>
          <w:rtl/>
        </w:rPr>
        <w:t>אלא</w:t>
      </w:r>
      <w:r w:rsidRPr="00D027F2">
        <w:rPr>
          <w:rFonts w:cs="Arial"/>
          <w:rtl/>
        </w:rPr>
        <w:t xml:space="preserve"> </w:t>
      </w:r>
      <w:r w:rsidRPr="00D027F2">
        <w:rPr>
          <w:rFonts w:cs="Arial" w:hint="cs"/>
          <w:rtl/>
        </w:rPr>
        <w:t>עובר</w:t>
      </w:r>
      <w:r w:rsidRPr="00D027F2">
        <w:rPr>
          <w:rFonts w:cs="Arial"/>
          <w:rtl/>
        </w:rPr>
        <w:t xml:space="preserve"> </w:t>
      </w:r>
      <w:r w:rsidRPr="00D027F2">
        <w:rPr>
          <w:rFonts w:cs="Arial" w:hint="cs"/>
          <w:rtl/>
        </w:rPr>
        <w:t>הוא</w:t>
      </w:r>
      <w:r w:rsidRPr="00D027F2">
        <w:rPr>
          <w:rFonts w:cs="Arial"/>
          <w:rtl/>
        </w:rPr>
        <w:t xml:space="preserve"> </w:t>
      </w:r>
      <w:r w:rsidRPr="00D027F2">
        <w:rPr>
          <w:rFonts w:cs="Arial" w:hint="cs"/>
          <w:rtl/>
        </w:rPr>
        <w:t>על</w:t>
      </w:r>
      <w:r w:rsidRPr="00D027F2">
        <w:rPr>
          <w:rFonts w:cs="Arial"/>
          <w:rtl/>
        </w:rPr>
        <w:t xml:space="preserve"> </w:t>
      </w:r>
      <w:r w:rsidRPr="00D027F2">
        <w:rPr>
          <w:rFonts w:cs="Arial" w:hint="cs"/>
          <w:rtl/>
        </w:rPr>
        <w:t>דבריו</w:t>
      </w:r>
      <w:r w:rsidRPr="00D027F2">
        <w:rPr>
          <w:rFonts w:cs="Arial"/>
          <w:rtl/>
        </w:rPr>
        <w:t xml:space="preserve">, </w:t>
      </w:r>
      <w:r w:rsidRPr="00D027F2">
        <w:rPr>
          <w:rFonts w:cs="Arial" w:hint="cs"/>
          <w:rtl/>
        </w:rPr>
        <w:t>ומקיים</w:t>
      </w:r>
      <w:r w:rsidRPr="00D027F2">
        <w:rPr>
          <w:rFonts w:cs="Arial"/>
          <w:rtl/>
        </w:rPr>
        <w:t xml:space="preserve"> </w:t>
      </w:r>
      <w:r w:rsidRPr="00D027F2">
        <w:rPr>
          <w:rFonts w:cs="Arial" w:hint="cs"/>
          <w:rtl/>
        </w:rPr>
        <w:t>דבריו</w:t>
      </w:r>
      <w:r w:rsidRPr="00D027F2">
        <w:rPr>
          <w:rFonts w:cs="Arial"/>
          <w:rtl/>
        </w:rPr>
        <w:t xml:space="preserve"> </w:t>
      </w:r>
      <w:r w:rsidRPr="00D027F2">
        <w:rPr>
          <w:rFonts w:cs="Arial" w:hint="cs"/>
          <w:rtl/>
        </w:rPr>
        <w:t>של</w:t>
      </w:r>
      <w:r w:rsidRPr="00D027F2">
        <w:rPr>
          <w:rFonts w:cs="Arial"/>
          <w:rtl/>
        </w:rPr>
        <w:t xml:space="preserve"> </w:t>
      </w:r>
      <w:r w:rsidRPr="00D027F2">
        <w:rPr>
          <w:rFonts w:cs="Arial" w:hint="cs"/>
          <w:rtl/>
        </w:rPr>
        <w:t>הקדוש</w:t>
      </w:r>
      <w:r w:rsidRPr="00D027F2">
        <w:rPr>
          <w:rFonts w:cs="Arial"/>
          <w:rtl/>
        </w:rPr>
        <w:t xml:space="preserve"> </w:t>
      </w:r>
      <w:r w:rsidRPr="00D027F2">
        <w:rPr>
          <w:rFonts w:cs="Arial" w:hint="cs"/>
          <w:rtl/>
        </w:rPr>
        <w:t>ברוך</w:t>
      </w:r>
      <w:r w:rsidRPr="00D027F2">
        <w:rPr>
          <w:rFonts w:cs="Arial"/>
          <w:rtl/>
        </w:rPr>
        <w:t xml:space="preserve"> </w:t>
      </w:r>
      <w:r w:rsidRPr="00D027F2">
        <w:rPr>
          <w:rFonts w:cs="Arial" w:hint="cs"/>
          <w:rtl/>
        </w:rPr>
        <w:t>הוא</w:t>
      </w:r>
      <w:r>
        <w:rPr>
          <w:rFonts w:cs="Arial" w:hint="cs"/>
          <w:rtl/>
        </w:rPr>
        <w:t>:</w:t>
      </w:r>
    </w:p>
    <w:p w14:paraId="1A767464" w14:textId="115BE1F6" w:rsidR="00895A57" w:rsidRPr="004C799C" w:rsidRDefault="00895A57" w:rsidP="00895A57">
      <w:pPr>
        <w:rPr>
          <w:rFonts w:ascii="Narkisim" w:hAnsi="Narkisim"/>
          <w:rtl/>
        </w:rPr>
      </w:pPr>
      <w:r w:rsidRPr="004C799C">
        <w:rPr>
          <w:rFonts w:ascii="Narkisim" w:hAnsi="Narkisim"/>
          <w:rtl/>
        </w:rPr>
        <w:t>ע"פ הבנה זו סבר</w:t>
      </w:r>
      <w:r w:rsidR="004C799C" w:rsidRPr="004C799C">
        <w:rPr>
          <w:rFonts w:ascii="Narkisim" w:hAnsi="Narkisim"/>
          <w:rtl/>
        </w:rPr>
        <w:t>ת</w:t>
      </w:r>
      <w:r w:rsidRPr="004C799C">
        <w:rPr>
          <w:rFonts w:ascii="Narkisim" w:hAnsi="Narkisim"/>
          <w:rtl/>
        </w:rPr>
        <w:t xml:space="preserve"> דברי הרב דברי התלמיד היא מעין חזקה</w:t>
      </w:r>
      <w:r w:rsidR="004C799C" w:rsidRPr="004C799C">
        <w:rPr>
          <w:rFonts w:ascii="Narkisim" w:hAnsi="Narkisim"/>
          <w:rtl/>
        </w:rPr>
        <w:t>;</w:t>
      </w:r>
      <w:r w:rsidRPr="004C799C">
        <w:rPr>
          <w:rFonts w:ascii="Narkisim" w:hAnsi="Narkisim"/>
          <w:rtl/>
        </w:rPr>
        <w:t xml:space="preserve"> 'מנהג העולם'</w:t>
      </w:r>
      <w:r w:rsidR="004C799C">
        <w:rPr>
          <w:rFonts w:ascii="Narkisim" w:hAnsi="Narkisim" w:hint="cs"/>
          <w:rtl/>
        </w:rPr>
        <w:t>.</w:t>
      </w:r>
      <w:r w:rsidRPr="004C799C">
        <w:rPr>
          <w:rStyle w:val="FootnoteReference"/>
          <w:rtl/>
        </w:rPr>
        <w:footnoteReference w:id="3"/>
      </w:r>
      <w:r w:rsidRPr="004C799C">
        <w:rPr>
          <w:rFonts w:ascii="Narkisim" w:hAnsi="Narkisim"/>
          <w:rtl/>
        </w:rPr>
        <w:t xml:space="preserve"> רוב ה</w:t>
      </w:r>
      <w:r w:rsidR="009632E3">
        <w:rPr>
          <w:rFonts w:ascii="Narkisim" w:hAnsi="Narkisim" w:hint="cs"/>
          <w:rtl/>
        </w:rPr>
        <w:t>'</w:t>
      </w:r>
      <w:r w:rsidRPr="004C799C">
        <w:rPr>
          <w:rFonts w:ascii="Narkisim" w:hAnsi="Narkisim"/>
          <w:rtl/>
        </w:rPr>
        <w:t>עולם</w:t>
      </w:r>
      <w:r w:rsidR="009632E3">
        <w:rPr>
          <w:rFonts w:ascii="Narkisim" w:hAnsi="Narkisim" w:hint="cs"/>
          <w:rtl/>
        </w:rPr>
        <w:t>',</w:t>
      </w:r>
      <w:r w:rsidRPr="004C799C">
        <w:rPr>
          <w:rFonts w:ascii="Narkisim" w:hAnsi="Narkisim"/>
          <w:rtl/>
        </w:rPr>
        <w:t xml:space="preserve"> כאשר הוא יודע כי שליחות שהוא עתיד לבצע היא עברה</w:t>
      </w:r>
      <w:r w:rsidR="009632E3">
        <w:rPr>
          <w:rFonts w:ascii="Narkisim" w:hAnsi="Narkisim" w:hint="cs"/>
          <w:rtl/>
        </w:rPr>
        <w:t>,</w:t>
      </w:r>
      <w:r w:rsidRPr="004C799C">
        <w:rPr>
          <w:rFonts w:ascii="Narkisim" w:hAnsi="Narkisim"/>
          <w:rtl/>
        </w:rPr>
        <w:t xml:space="preserve"> ימנע מן </w:t>
      </w:r>
      <w:r w:rsidRPr="004C799C">
        <w:rPr>
          <w:rFonts w:ascii="Narkisim" w:hAnsi="Narkisim"/>
          <w:rtl/>
        </w:rPr>
        <w:lastRenderedPageBreak/>
        <w:t>הדבר</w:t>
      </w:r>
      <w:r w:rsidR="009632E3">
        <w:rPr>
          <w:rFonts w:ascii="Narkisim" w:hAnsi="Narkisim" w:hint="cs"/>
          <w:rtl/>
        </w:rPr>
        <w:t>, שכן חשוב יותר יהיה בעיניו ציוויו של הקב"ה, 'דברי הרב'</w:t>
      </w:r>
      <w:r w:rsidRPr="004C799C">
        <w:rPr>
          <w:rFonts w:ascii="Narkisim" w:hAnsi="Narkisim"/>
          <w:rtl/>
        </w:rPr>
        <w:t>.. בניגוד לשיטת רש"י הסבור שלא ניתן לקיים שליחות לדבר עברה, ע"פ רבנו חננאל ישנה שליחות לדבר עברה</w:t>
      </w:r>
      <w:r w:rsidR="009632E3">
        <w:rPr>
          <w:rFonts w:ascii="Narkisim" w:hAnsi="Narkisim" w:hint="cs"/>
          <w:rtl/>
        </w:rPr>
        <w:t xml:space="preserve">, אלא </w:t>
      </w:r>
      <w:proofErr w:type="spellStart"/>
      <w:r w:rsidR="009632E3">
        <w:rPr>
          <w:rFonts w:ascii="Narkisim" w:hAnsi="Narkisim" w:hint="cs"/>
          <w:rtl/>
        </w:rPr>
        <w:t>שבדר"כ</w:t>
      </w:r>
      <w:proofErr w:type="spellEnd"/>
      <w:r w:rsidR="009632E3">
        <w:rPr>
          <w:rFonts w:ascii="Narkisim" w:hAnsi="Narkisim" w:hint="cs"/>
          <w:rtl/>
        </w:rPr>
        <w:t xml:space="preserve"> חזקה עליה שלא חלה, משום שבני אדם הולכים אחר דברי הרב ולא אחר דברי התלמיד. ואולם</w:t>
      </w:r>
      <w:r w:rsidRPr="004C799C">
        <w:rPr>
          <w:rFonts w:ascii="Narkisim" w:hAnsi="Narkisim"/>
          <w:rtl/>
        </w:rPr>
        <w:t>, בשאלה שהעלנו</w:t>
      </w:r>
      <w:r w:rsidR="009632E3">
        <w:rPr>
          <w:rFonts w:ascii="Narkisim" w:hAnsi="Narkisim" w:hint="cs"/>
          <w:rtl/>
        </w:rPr>
        <w:t xml:space="preserve"> קודם לכן לגבי שליח שאומר שברצונו</w:t>
      </w:r>
      <w:r w:rsidRPr="004C799C">
        <w:rPr>
          <w:rFonts w:ascii="Narkisim" w:hAnsi="Narkisim"/>
          <w:rtl/>
        </w:rPr>
        <w:t xml:space="preserve"> לעשות עברה</w:t>
      </w:r>
      <w:r w:rsidR="009632E3">
        <w:rPr>
          <w:rFonts w:ascii="Narkisim" w:hAnsi="Narkisim" w:hint="cs"/>
          <w:rtl/>
        </w:rPr>
        <w:t xml:space="preserve"> </w:t>
      </w:r>
      <w:r w:rsidR="009632E3">
        <w:rPr>
          <w:rFonts w:ascii="Narkisim" w:hAnsi="Narkisim"/>
          <w:rtl/>
        </w:rPr>
        <w:t>–</w:t>
      </w:r>
      <w:r w:rsidR="009632E3">
        <w:rPr>
          <w:rFonts w:ascii="Narkisim" w:hAnsi="Narkisim" w:hint="cs"/>
          <w:rtl/>
        </w:rPr>
        <w:t xml:space="preserve"> לפי ר"ח השליחות אכן תתפוס</w:t>
      </w:r>
      <w:r w:rsidRPr="004C799C">
        <w:rPr>
          <w:rFonts w:ascii="Narkisim" w:hAnsi="Narkisim"/>
          <w:rtl/>
        </w:rPr>
        <w:t xml:space="preserve">. להבחנה זו יש </w:t>
      </w:r>
      <w:r w:rsidR="009632E3">
        <w:rPr>
          <w:rFonts w:ascii="Narkisim" w:hAnsi="Narkisim" w:hint="cs"/>
          <w:rtl/>
        </w:rPr>
        <w:t xml:space="preserve">נפקא מינות נוספות, אותן נוכל לראות באמצעות </w:t>
      </w:r>
      <w:r w:rsidRPr="004C799C">
        <w:rPr>
          <w:rFonts w:ascii="Narkisim" w:hAnsi="Narkisim"/>
          <w:rtl/>
        </w:rPr>
        <w:t xml:space="preserve">הבחנה המופיעה בדברי התוספות </w:t>
      </w:r>
      <w:proofErr w:type="spellStart"/>
      <w:r w:rsidRPr="004C799C">
        <w:rPr>
          <w:rFonts w:ascii="Narkisim" w:hAnsi="Narkisim"/>
          <w:rtl/>
        </w:rPr>
        <w:t>רא</w:t>
      </w:r>
      <w:r w:rsidR="004C799C">
        <w:rPr>
          <w:rFonts w:ascii="Narkisim" w:hAnsi="Narkisim" w:hint="cs"/>
          <w:rtl/>
        </w:rPr>
        <w:t>"</w:t>
      </w:r>
      <w:r w:rsidRPr="004C799C">
        <w:rPr>
          <w:rFonts w:ascii="Narkisim" w:hAnsi="Narkisim"/>
          <w:rtl/>
        </w:rPr>
        <w:t>ש</w:t>
      </w:r>
      <w:proofErr w:type="spellEnd"/>
      <w:r w:rsidRPr="004C799C">
        <w:rPr>
          <w:rFonts w:ascii="Narkisim" w:hAnsi="Narkisim"/>
          <w:rtl/>
        </w:rPr>
        <w:t>:</w:t>
      </w:r>
    </w:p>
    <w:p w14:paraId="4D5BF0BA" w14:textId="2FFBFCC6" w:rsidR="00895A57" w:rsidRDefault="00895A57" w:rsidP="00895A57">
      <w:pPr>
        <w:ind w:left="720"/>
        <w:rPr>
          <w:rFonts w:cs="Arial"/>
          <w:rtl/>
        </w:rPr>
      </w:pPr>
      <w:r w:rsidRPr="001636A8">
        <w:rPr>
          <w:rFonts w:cs="Arial" w:hint="cs"/>
          <w:rtl/>
        </w:rPr>
        <w:t>שלח</w:t>
      </w:r>
      <w:r w:rsidRPr="001636A8">
        <w:rPr>
          <w:rFonts w:cs="Arial"/>
          <w:rtl/>
        </w:rPr>
        <w:t xml:space="preserve"> </w:t>
      </w:r>
      <w:r w:rsidRPr="001636A8">
        <w:rPr>
          <w:rFonts w:cs="Arial" w:hint="cs"/>
          <w:rtl/>
        </w:rPr>
        <w:t>ביד</w:t>
      </w:r>
      <w:r w:rsidRPr="001636A8">
        <w:rPr>
          <w:rFonts w:cs="Arial"/>
          <w:rtl/>
        </w:rPr>
        <w:t xml:space="preserve"> </w:t>
      </w:r>
      <w:r w:rsidRPr="001636A8">
        <w:rPr>
          <w:rFonts w:cs="Arial" w:hint="cs"/>
          <w:rtl/>
        </w:rPr>
        <w:t>פקח</w:t>
      </w:r>
      <w:r w:rsidRPr="001636A8">
        <w:rPr>
          <w:rFonts w:cs="Arial"/>
          <w:rtl/>
        </w:rPr>
        <w:t xml:space="preserve"> </w:t>
      </w:r>
      <w:r w:rsidRPr="001636A8">
        <w:rPr>
          <w:rFonts w:cs="Arial" w:hint="cs"/>
          <w:rtl/>
        </w:rPr>
        <w:t>הפקח</w:t>
      </w:r>
      <w:r w:rsidRPr="001636A8">
        <w:rPr>
          <w:rFonts w:cs="Arial"/>
          <w:rtl/>
        </w:rPr>
        <w:t xml:space="preserve"> </w:t>
      </w:r>
      <w:r w:rsidRPr="001636A8">
        <w:rPr>
          <w:rFonts w:cs="Arial" w:hint="cs"/>
          <w:rtl/>
        </w:rPr>
        <w:t>חייב</w:t>
      </w:r>
      <w:r w:rsidRPr="001636A8">
        <w:rPr>
          <w:rFonts w:cs="Arial"/>
          <w:rtl/>
        </w:rPr>
        <w:t xml:space="preserve">. </w:t>
      </w:r>
      <w:proofErr w:type="spellStart"/>
      <w:r w:rsidRPr="001636A8">
        <w:rPr>
          <w:rFonts w:cs="Arial" w:hint="cs"/>
          <w:rtl/>
        </w:rPr>
        <w:t>מדלא</w:t>
      </w:r>
      <w:proofErr w:type="spellEnd"/>
      <w:r w:rsidRPr="001636A8">
        <w:rPr>
          <w:rFonts w:cs="Arial"/>
          <w:rtl/>
        </w:rPr>
        <w:t xml:space="preserve"> </w:t>
      </w:r>
      <w:proofErr w:type="spellStart"/>
      <w:r w:rsidRPr="001636A8">
        <w:rPr>
          <w:rFonts w:cs="Arial" w:hint="cs"/>
          <w:rtl/>
        </w:rPr>
        <w:t>קאמר</w:t>
      </w:r>
      <w:proofErr w:type="spellEnd"/>
      <w:r w:rsidRPr="001636A8">
        <w:rPr>
          <w:rFonts w:cs="Arial"/>
          <w:rtl/>
        </w:rPr>
        <w:t xml:space="preserve"> </w:t>
      </w:r>
      <w:r w:rsidRPr="001636A8">
        <w:rPr>
          <w:rFonts w:cs="Arial" w:hint="cs"/>
          <w:rtl/>
        </w:rPr>
        <w:t>משלח</w:t>
      </w:r>
      <w:r w:rsidRPr="001636A8">
        <w:rPr>
          <w:rFonts w:cs="Arial"/>
          <w:rtl/>
        </w:rPr>
        <w:t xml:space="preserve"> </w:t>
      </w:r>
      <w:r w:rsidRPr="001636A8">
        <w:rPr>
          <w:rFonts w:cs="Arial" w:hint="cs"/>
          <w:rtl/>
        </w:rPr>
        <w:t>חייב</w:t>
      </w:r>
      <w:r w:rsidRPr="001636A8">
        <w:rPr>
          <w:rFonts w:cs="Arial"/>
          <w:rtl/>
        </w:rPr>
        <w:t xml:space="preserve"> </w:t>
      </w:r>
      <w:r w:rsidRPr="001636A8">
        <w:rPr>
          <w:rFonts w:cs="Arial" w:hint="cs"/>
          <w:rtl/>
        </w:rPr>
        <w:t>בדיני</w:t>
      </w:r>
      <w:r w:rsidRPr="001636A8">
        <w:rPr>
          <w:rFonts w:cs="Arial"/>
          <w:rtl/>
        </w:rPr>
        <w:t xml:space="preserve"> </w:t>
      </w:r>
      <w:r w:rsidRPr="001636A8">
        <w:rPr>
          <w:rFonts w:cs="Arial" w:hint="cs"/>
          <w:rtl/>
        </w:rPr>
        <w:t>שמים</w:t>
      </w:r>
      <w:r w:rsidRPr="001636A8">
        <w:rPr>
          <w:rFonts w:cs="Arial"/>
          <w:rtl/>
        </w:rPr>
        <w:t xml:space="preserve"> </w:t>
      </w:r>
      <w:r w:rsidRPr="001636A8">
        <w:rPr>
          <w:rFonts w:cs="Arial" w:hint="cs"/>
          <w:rtl/>
        </w:rPr>
        <w:t>כמו</w:t>
      </w:r>
      <w:r w:rsidRPr="001636A8">
        <w:rPr>
          <w:rFonts w:cs="Arial"/>
          <w:rtl/>
        </w:rPr>
        <w:t xml:space="preserve"> </w:t>
      </w:r>
      <w:r w:rsidRPr="001636A8">
        <w:rPr>
          <w:rFonts w:cs="Arial" w:hint="cs"/>
          <w:rtl/>
        </w:rPr>
        <w:t>ברישא</w:t>
      </w:r>
      <w:r w:rsidRPr="001636A8">
        <w:rPr>
          <w:rFonts w:cs="Arial"/>
          <w:rtl/>
        </w:rPr>
        <w:t xml:space="preserve"> </w:t>
      </w:r>
      <w:r w:rsidRPr="001636A8">
        <w:rPr>
          <w:rFonts w:cs="Arial" w:hint="cs"/>
          <w:rtl/>
        </w:rPr>
        <w:t>מכלל</w:t>
      </w:r>
      <w:r w:rsidRPr="001636A8">
        <w:rPr>
          <w:rFonts w:cs="Arial"/>
          <w:rtl/>
        </w:rPr>
        <w:t xml:space="preserve"> </w:t>
      </w:r>
      <w:proofErr w:type="spellStart"/>
      <w:r w:rsidRPr="001636A8">
        <w:rPr>
          <w:rFonts w:cs="Arial" w:hint="cs"/>
          <w:rtl/>
        </w:rPr>
        <w:t>דמשלח</w:t>
      </w:r>
      <w:proofErr w:type="spellEnd"/>
      <w:r w:rsidRPr="001636A8">
        <w:rPr>
          <w:rFonts w:cs="Arial"/>
          <w:rtl/>
        </w:rPr>
        <w:t xml:space="preserve"> </w:t>
      </w:r>
      <w:r w:rsidRPr="001636A8">
        <w:rPr>
          <w:rFonts w:cs="Arial" w:hint="cs"/>
          <w:rtl/>
        </w:rPr>
        <w:t>פטור</w:t>
      </w:r>
      <w:r w:rsidRPr="001636A8">
        <w:rPr>
          <w:rFonts w:cs="Arial"/>
          <w:rtl/>
        </w:rPr>
        <w:t xml:space="preserve"> </w:t>
      </w:r>
      <w:r w:rsidRPr="001636A8">
        <w:rPr>
          <w:rFonts w:cs="Arial" w:hint="cs"/>
          <w:rtl/>
        </w:rPr>
        <w:t>לגמרי</w:t>
      </w:r>
      <w:r w:rsidRPr="001636A8">
        <w:rPr>
          <w:rFonts w:cs="Arial"/>
          <w:rtl/>
        </w:rPr>
        <w:t xml:space="preserve">, </w:t>
      </w:r>
      <w:r w:rsidRPr="001636A8">
        <w:rPr>
          <w:rFonts w:cs="Arial" w:hint="cs"/>
          <w:rtl/>
        </w:rPr>
        <w:t>אף</w:t>
      </w:r>
      <w:r w:rsidRPr="001636A8">
        <w:rPr>
          <w:rFonts w:cs="Arial"/>
          <w:rtl/>
        </w:rPr>
        <w:t xml:space="preserve"> </w:t>
      </w:r>
      <w:r w:rsidRPr="001636A8">
        <w:rPr>
          <w:rFonts w:cs="Arial" w:hint="cs"/>
          <w:rtl/>
        </w:rPr>
        <w:t>על</w:t>
      </w:r>
      <w:r w:rsidRPr="001636A8">
        <w:rPr>
          <w:rFonts w:cs="Arial"/>
          <w:rtl/>
        </w:rPr>
        <w:t xml:space="preserve"> </w:t>
      </w:r>
      <w:r w:rsidRPr="001636A8">
        <w:rPr>
          <w:rFonts w:cs="Arial" w:hint="cs"/>
          <w:rtl/>
        </w:rPr>
        <w:t>גב</w:t>
      </w:r>
      <w:r w:rsidRPr="001636A8">
        <w:rPr>
          <w:rFonts w:cs="Arial"/>
          <w:rtl/>
        </w:rPr>
        <w:t xml:space="preserve"> </w:t>
      </w:r>
      <w:proofErr w:type="spellStart"/>
      <w:r w:rsidRPr="001636A8">
        <w:rPr>
          <w:rFonts w:cs="Arial" w:hint="cs"/>
          <w:rtl/>
        </w:rPr>
        <w:t>דבריש</w:t>
      </w:r>
      <w:proofErr w:type="spellEnd"/>
      <w:r w:rsidRPr="001636A8">
        <w:rPr>
          <w:rFonts w:cs="Arial"/>
          <w:rtl/>
        </w:rPr>
        <w:t xml:space="preserve"> </w:t>
      </w:r>
      <w:r w:rsidRPr="001636A8">
        <w:rPr>
          <w:rFonts w:cs="Arial" w:hint="cs"/>
          <w:rtl/>
        </w:rPr>
        <w:t>הכונס</w:t>
      </w:r>
      <w:r w:rsidRPr="001636A8">
        <w:rPr>
          <w:rFonts w:cs="Arial"/>
          <w:rtl/>
        </w:rPr>
        <w:t xml:space="preserve"> </w:t>
      </w:r>
      <w:proofErr w:type="spellStart"/>
      <w:r w:rsidRPr="001636A8">
        <w:rPr>
          <w:rFonts w:cs="Arial" w:hint="cs"/>
          <w:rtl/>
        </w:rPr>
        <w:t>קאמר</w:t>
      </w:r>
      <w:proofErr w:type="spellEnd"/>
      <w:r w:rsidRPr="001636A8">
        <w:rPr>
          <w:rFonts w:cs="Arial"/>
          <w:rtl/>
        </w:rPr>
        <w:t xml:space="preserve"> </w:t>
      </w:r>
      <w:proofErr w:type="spellStart"/>
      <w:r w:rsidRPr="001636A8">
        <w:rPr>
          <w:rFonts w:cs="Arial" w:hint="cs"/>
          <w:rtl/>
        </w:rPr>
        <w:t>דהשוכר</w:t>
      </w:r>
      <w:proofErr w:type="spellEnd"/>
      <w:r w:rsidRPr="001636A8">
        <w:rPr>
          <w:rFonts w:cs="Arial"/>
          <w:rtl/>
        </w:rPr>
        <w:t xml:space="preserve"> </w:t>
      </w:r>
      <w:r w:rsidRPr="001636A8">
        <w:rPr>
          <w:rFonts w:cs="Arial" w:hint="cs"/>
          <w:rtl/>
        </w:rPr>
        <w:t>עדי</w:t>
      </w:r>
      <w:r w:rsidRPr="001636A8">
        <w:rPr>
          <w:rFonts w:cs="Arial"/>
          <w:rtl/>
        </w:rPr>
        <w:t xml:space="preserve"> </w:t>
      </w:r>
      <w:r w:rsidRPr="001636A8">
        <w:rPr>
          <w:rFonts w:cs="Arial" w:hint="cs"/>
          <w:rtl/>
        </w:rPr>
        <w:t>שקר</w:t>
      </w:r>
      <w:r w:rsidRPr="001636A8">
        <w:rPr>
          <w:rFonts w:cs="Arial"/>
          <w:rtl/>
        </w:rPr>
        <w:t xml:space="preserve"> </w:t>
      </w:r>
      <w:r w:rsidRPr="001636A8">
        <w:rPr>
          <w:rFonts w:cs="Arial" w:hint="cs"/>
          <w:rtl/>
        </w:rPr>
        <w:t>להעיד</w:t>
      </w:r>
      <w:r w:rsidRPr="001636A8">
        <w:rPr>
          <w:rFonts w:cs="Arial"/>
          <w:rtl/>
        </w:rPr>
        <w:t xml:space="preserve"> </w:t>
      </w:r>
      <w:proofErr w:type="spellStart"/>
      <w:r w:rsidRPr="001636A8">
        <w:rPr>
          <w:rFonts w:cs="Arial" w:hint="cs"/>
          <w:rtl/>
        </w:rPr>
        <w:t>לחבירו</w:t>
      </w:r>
      <w:proofErr w:type="spellEnd"/>
      <w:r w:rsidRPr="001636A8">
        <w:rPr>
          <w:rFonts w:cs="Arial"/>
          <w:rtl/>
        </w:rPr>
        <w:t xml:space="preserve"> </w:t>
      </w:r>
      <w:r w:rsidRPr="001636A8">
        <w:rPr>
          <w:rFonts w:cs="Arial" w:hint="cs"/>
          <w:rtl/>
        </w:rPr>
        <w:t>חייב</w:t>
      </w:r>
      <w:r w:rsidRPr="001636A8">
        <w:rPr>
          <w:rFonts w:cs="Arial"/>
          <w:rtl/>
        </w:rPr>
        <w:t xml:space="preserve"> </w:t>
      </w:r>
      <w:r w:rsidRPr="001636A8">
        <w:rPr>
          <w:rFonts w:cs="Arial" w:hint="cs"/>
          <w:rtl/>
        </w:rPr>
        <w:t>בדיני</w:t>
      </w:r>
      <w:r w:rsidRPr="001636A8">
        <w:rPr>
          <w:rFonts w:cs="Arial"/>
          <w:rtl/>
        </w:rPr>
        <w:t xml:space="preserve"> </w:t>
      </w:r>
      <w:r w:rsidRPr="001636A8">
        <w:rPr>
          <w:rFonts w:cs="Arial" w:hint="cs"/>
          <w:rtl/>
        </w:rPr>
        <w:t>שמים</w:t>
      </w:r>
      <w:r w:rsidRPr="001636A8">
        <w:rPr>
          <w:rFonts w:cs="Arial"/>
          <w:rtl/>
        </w:rPr>
        <w:t xml:space="preserve"> </w:t>
      </w:r>
      <w:r w:rsidRPr="001636A8">
        <w:rPr>
          <w:rFonts w:cs="Arial" w:hint="cs"/>
          <w:rtl/>
        </w:rPr>
        <w:t>היינו</w:t>
      </w:r>
      <w:r w:rsidRPr="001636A8">
        <w:rPr>
          <w:rFonts w:cs="Arial"/>
          <w:rtl/>
        </w:rPr>
        <w:t xml:space="preserve"> </w:t>
      </w:r>
      <w:r w:rsidRPr="001636A8">
        <w:rPr>
          <w:rFonts w:cs="Arial" w:hint="cs"/>
          <w:rtl/>
        </w:rPr>
        <w:t>משום</w:t>
      </w:r>
      <w:r w:rsidRPr="001636A8">
        <w:rPr>
          <w:rFonts w:cs="Arial"/>
          <w:rtl/>
        </w:rPr>
        <w:t xml:space="preserve"> </w:t>
      </w:r>
      <w:proofErr w:type="spellStart"/>
      <w:r w:rsidRPr="001636A8">
        <w:rPr>
          <w:rFonts w:cs="Arial" w:hint="cs"/>
          <w:rtl/>
        </w:rPr>
        <w:t>דאיכא</w:t>
      </w:r>
      <w:proofErr w:type="spellEnd"/>
      <w:r w:rsidRPr="001636A8">
        <w:rPr>
          <w:rFonts w:cs="Arial"/>
          <w:rtl/>
        </w:rPr>
        <w:t xml:space="preserve"> </w:t>
      </w:r>
      <w:r w:rsidRPr="001636A8">
        <w:rPr>
          <w:rFonts w:cs="Arial" w:hint="cs"/>
          <w:rtl/>
        </w:rPr>
        <w:t>שכירות</w:t>
      </w:r>
      <w:r w:rsidRPr="001636A8">
        <w:rPr>
          <w:rFonts w:cs="Arial"/>
          <w:rtl/>
        </w:rPr>
        <w:t xml:space="preserve"> </w:t>
      </w:r>
      <w:r w:rsidRPr="001636A8">
        <w:rPr>
          <w:rFonts w:cs="Arial" w:hint="cs"/>
          <w:rtl/>
        </w:rPr>
        <w:t>אבל</w:t>
      </w:r>
      <w:r w:rsidRPr="001636A8">
        <w:rPr>
          <w:rFonts w:cs="Arial"/>
          <w:rtl/>
        </w:rPr>
        <w:t xml:space="preserve"> </w:t>
      </w:r>
      <w:proofErr w:type="spellStart"/>
      <w:r w:rsidRPr="001636A8">
        <w:rPr>
          <w:rFonts w:cs="Arial" w:hint="cs"/>
          <w:rtl/>
        </w:rPr>
        <w:t>היכא</w:t>
      </w:r>
      <w:proofErr w:type="spellEnd"/>
      <w:r w:rsidRPr="001636A8">
        <w:rPr>
          <w:rFonts w:cs="Arial"/>
          <w:rtl/>
        </w:rPr>
        <w:t xml:space="preserve"> </w:t>
      </w:r>
      <w:proofErr w:type="spellStart"/>
      <w:r w:rsidRPr="001636A8">
        <w:rPr>
          <w:rFonts w:cs="Arial" w:hint="cs"/>
          <w:rtl/>
        </w:rPr>
        <w:t>דליכא</w:t>
      </w:r>
      <w:proofErr w:type="spellEnd"/>
      <w:r w:rsidRPr="001636A8">
        <w:rPr>
          <w:rFonts w:cs="Arial"/>
          <w:rtl/>
        </w:rPr>
        <w:t xml:space="preserve"> </w:t>
      </w:r>
      <w:r w:rsidRPr="001636A8">
        <w:rPr>
          <w:rFonts w:cs="Arial" w:hint="cs"/>
          <w:rtl/>
        </w:rPr>
        <w:t>שכירות</w:t>
      </w:r>
      <w:r w:rsidRPr="001636A8">
        <w:rPr>
          <w:rFonts w:cs="Arial"/>
          <w:rtl/>
        </w:rPr>
        <w:t xml:space="preserve"> </w:t>
      </w:r>
      <w:r w:rsidRPr="001636A8">
        <w:rPr>
          <w:rFonts w:cs="Arial" w:hint="cs"/>
          <w:rtl/>
        </w:rPr>
        <w:t>אפי</w:t>
      </w:r>
      <w:r w:rsidRPr="001636A8">
        <w:rPr>
          <w:rFonts w:cs="Arial"/>
          <w:rtl/>
        </w:rPr>
        <w:t xml:space="preserve">' </w:t>
      </w:r>
      <w:r w:rsidRPr="001636A8">
        <w:rPr>
          <w:rFonts w:cs="Arial" w:hint="cs"/>
          <w:rtl/>
        </w:rPr>
        <w:t>בדיני</w:t>
      </w:r>
      <w:r w:rsidRPr="001636A8">
        <w:rPr>
          <w:rFonts w:cs="Arial"/>
          <w:rtl/>
        </w:rPr>
        <w:t xml:space="preserve"> </w:t>
      </w:r>
      <w:r w:rsidRPr="001636A8">
        <w:rPr>
          <w:rFonts w:cs="Arial" w:hint="cs"/>
          <w:rtl/>
        </w:rPr>
        <w:t>שמים</w:t>
      </w:r>
      <w:r w:rsidRPr="001636A8">
        <w:rPr>
          <w:rFonts w:cs="Arial"/>
          <w:rtl/>
        </w:rPr>
        <w:t xml:space="preserve"> </w:t>
      </w:r>
      <w:r w:rsidRPr="001636A8">
        <w:rPr>
          <w:rFonts w:cs="Arial" w:hint="cs"/>
          <w:rtl/>
        </w:rPr>
        <w:t>לא</w:t>
      </w:r>
      <w:r w:rsidRPr="001636A8">
        <w:rPr>
          <w:rFonts w:cs="Arial"/>
          <w:rtl/>
        </w:rPr>
        <w:t xml:space="preserve"> </w:t>
      </w:r>
      <w:r w:rsidRPr="001636A8">
        <w:rPr>
          <w:rFonts w:cs="Arial" w:hint="cs"/>
          <w:rtl/>
        </w:rPr>
        <w:t>מחייב</w:t>
      </w:r>
      <w:r w:rsidRPr="001636A8">
        <w:rPr>
          <w:rFonts w:cs="Arial"/>
          <w:rtl/>
        </w:rPr>
        <w:t xml:space="preserve"> </w:t>
      </w:r>
      <w:r w:rsidRPr="001636A8">
        <w:rPr>
          <w:rFonts w:cs="Arial" w:hint="cs"/>
          <w:rtl/>
        </w:rPr>
        <w:t>דאינו</w:t>
      </w:r>
      <w:r w:rsidRPr="001636A8">
        <w:rPr>
          <w:rFonts w:cs="Arial"/>
          <w:rtl/>
        </w:rPr>
        <w:t xml:space="preserve"> </w:t>
      </w:r>
      <w:r w:rsidRPr="001636A8">
        <w:rPr>
          <w:rFonts w:cs="Arial" w:hint="cs"/>
          <w:rtl/>
        </w:rPr>
        <w:t>סבור</w:t>
      </w:r>
      <w:r w:rsidRPr="001636A8">
        <w:rPr>
          <w:rFonts w:cs="Arial"/>
          <w:rtl/>
        </w:rPr>
        <w:t xml:space="preserve"> </w:t>
      </w:r>
      <w:r w:rsidRPr="001636A8">
        <w:rPr>
          <w:rFonts w:cs="Arial" w:hint="cs"/>
          <w:rtl/>
        </w:rPr>
        <w:t>שישמע</w:t>
      </w:r>
      <w:r w:rsidRPr="001636A8">
        <w:rPr>
          <w:rFonts w:cs="Arial"/>
          <w:rtl/>
        </w:rPr>
        <w:t xml:space="preserve"> </w:t>
      </w:r>
      <w:r w:rsidRPr="001636A8">
        <w:rPr>
          <w:rFonts w:cs="Arial" w:hint="cs"/>
          <w:rtl/>
        </w:rPr>
        <w:t>לו</w:t>
      </w:r>
      <w:r w:rsidRPr="001636A8">
        <w:rPr>
          <w:rFonts w:cs="Arial"/>
          <w:rtl/>
        </w:rPr>
        <w:t xml:space="preserve">, </w:t>
      </w:r>
      <w:r w:rsidRPr="001636A8">
        <w:rPr>
          <w:rFonts w:cs="Arial" w:hint="cs"/>
          <w:rtl/>
        </w:rPr>
        <w:t>ומיהו</w:t>
      </w:r>
      <w:r w:rsidRPr="001636A8">
        <w:rPr>
          <w:rFonts w:cs="Arial"/>
          <w:rtl/>
        </w:rPr>
        <w:t xml:space="preserve"> </w:t>
      </w:r>
      <w:r w:rsidRPr="001636A8">
        <w:rPr>
          <w:rFonts w:cs="Arial" w:hint="cs"/>
          <w:rtl/>
        </w:rPr>
        <w:t>לקמן</w:t>
      </w:r>
      <w:r w:rsidRPr="001636A8">
        <w:rPr>
          <w:rFonts w:cs="Arial"/>
          <w:rtl/>
        </w:rPr>
        <w:t xml:space="preserve"> </w:t>
      </w:r>
      <w:proofErr w:type="spellStart"/>
      <w:r w:rsidRPr="001636A8">
        <w:rPr>
          <w:rFonts w:cs="Arial" w:hint="cs"/>
          <w:rtl/>
        </w:rPr>
        <w:t>בשמעתין</w:t>
      </w:r>
      <w:proofErr w:type="spellEnd"/>
      <w:r w:rsidRPr="001636A8">
        <w:rPr>
          <w:rFonts w:cs="Arial"/>
          <w:rtl/>
        </w:rPr>
        <w:t xml:space="preserve"> </w:t>
      </w:r>
      <w:r w:rsidRPr="001636A8">
        <w:rPr>
          <w:rFonts w:cs="Arial" w:hint="cs"/>
          <w:rtl/>
        </w:rPr>
        <w:t>אמרי</w:t>
      </w:r>
      <w:r w:rsidRPr="001636A8">
        <w:rPr>
          <w:rFonts w:cs="Arial"/>
          <w:rtl/>
        </w:rPr>
        <w:t xml:space="preserve">' </w:t>
      </w:r>
      <w:proofErr w:type="spellStart"/>
      <w:r w:rsidRPr="001636A8">
        <w:rPr>
          <w:rFonts w:cs="Arial" w:hint="cs"/>
          <w:rtl/>
        </w:rPr>
        <w:t>דהאומר</w:t>
      </w:r>
      <w:proofErr w:type="spellEnd"/>
      <w:r w:rsidRPr="001636A8">
        <w:rPr>
          <w:rFonts w:cs="Arial"/>
          <w:rtl/>
        </w:rPr>
        <w:t xml:space="preserve"> </w:t>
      </w:r>
      <w:proofErr w:type="spellStart"/>
      <w:r w:rsidRPr="001636A8">
        <w:rPr>
          <w:rFonts w:cs="Arial" w:hint="cs"/>
          <w:rtl/>
        </w:rPr>
        <w:t>לשלוחו</w:t>
      </w:r>
      <w:proofErr w:type="spellEnd"/>
      <w:r w:rsidRPr="001636A8">
        <w:rPr>
          <w:rFonts w:cs="Arial"/>
          <w:rtl/>
        </w:rPr>
        <w:t xml:space="preserve"> </w:t>
      </w:r>
      <w:r w:rsidRPr="001636A8">
        <w:rPr>
          <w:rFonts w:cs="Arial" w:hint="cs"/>
          <w:rtl/>
        </w:rPr>
        <w:t>צא</w:t>
      </w:r>
      <w:r w:rsidRPr="001636A8">
        <w:rPr>
          <w:rFonts w:cs="Arial"/>
          <w:rtl/>
        </w:rPr>
        <w:t xml:space="preserve"> </w:t>
      </w:r>
      <w:r w:rsidRPr="001636A8">
        <w:rPr>
          <w:rFonts w:cs="Arial" w:hint="cs"/>
          <w:rtl/>
        </w:rPr>
        <w:t>והרוג</w:t>
      </w:r>
      <w:r w:rsidRPr="001636A8">
        <w:rPr>
          <w:rFonts w:cs="Arial"/>
          <w:rtl/>
        </w:rPr>
        <w:t xml:space="preserve"> </w:t>
      </w:r>
      <w:r w:rsidRPr="001636A8">
        <w:rPr>
          <w:rFonts w:cs="Arial" w:hint="cs"/>
          <w:rtl/>
        </w:rPr>
        <w:t>את</w:t>
      </w:r>
      <w:r w:rsidRPr="001636A8">
        <w:rPr>
          <w:rFonts w:cs="Arial"/>
          <w:rtl/>
        </w:rPr>
        <w:t xml:space="preserve"> </w:t>
      </w:r>
      <w:r w:rsidRPr="001636A8">
        <w:rPr>
          <w:rFonts w:cs="Arial" w:hint="cs"/>
          <w:rtl/>
        </w:rPr>
        <w:t>הנפש</w:t>
      </w:r>
      <w:r w:rsidRPr="001636A8">
        <w:rPr>
          <w:rFonts w:cs="Arial"/>
          <w:rtl/>
        </w:rPr>
        <w:t xml:space="preserve"> </w:t>
      </w:r>
      <w:proofErr w:type="spellStart"/>
      <w:r w:rsidRPr="001636A8">
        <w:rPr>
          <w:rFonts w:cs="Arial" w:hint="cs"/>
          <w:rtl/>
        </w:rPr>
        <w:t>דמשלח</w:t>
      </w:r>
      <w:proofErr w:type="spellEnd"/>
      <w:r w:rsidRPr="001636A8">
        <w:rPr>
          <w:rFonts w:cs="Arial"/>
          <w:rtl/>
        </w:rPr>
        <w:t xml:space="preserve"> </w:t>
      </w:r>
      <w:r w:rsidRPr="001636A8">
        <w:rPr>
          <w:rFonts w:cs="Arial" w:hint="cs"/>
          <w:rtl/>
        </w:rPr>
        <w:t>חייב</w:t>
      </w:r>
      <w:r w:rsidRPr="001636A8">
        <w:rPr>
          <w:rFonts w:cs="Arial"/>
          <w:rtl/>
        </w:rPr>
        <w:t xml:space="preserve"> </w:t>
      </w:r>
      <w:r w:rsidRPr="001636A8">
        <w:rPr>
          <w:rFonts w:cs="Arial" w:hint="cs"/>
          <w:rtl/>
        </w:rPr>
        <w:t>בדיני</w:t>
      </w:r>
      <w:r w:rsidRPr="001636A8">
        <w:rPr>
          <w:rFonts w:cs="Arial"/>
          <w:rtl/>
        </w:rPr>
        <w:t xml:space="preserve"> </w:t>
      </w:r>
      <w:r w:rsidRPr="001636A8">
        <w:rPr>
          <w:rFonts w:cs="Arial" w:hint="cs"/>
          <w:rtl/>
        </w:rPr>
        <w:t>שמים</w:t>
      </w:r>
      <w:r w:rsidRPr="001636A8">
        <w:rPr>
          <w:rFonts w:cs="Arial"/>
          <w:rtl/>
        </w:rPr>
        <w:t xml:space="preserve"> </w:t>
      </w:r>
      <w:r w:rsidRPr="001636A8">
        <w:rPr>
          <w:rFonts w:cs="Arial" w:hint="cs"/>
          <w:rtl/>
        </w:rPr>
        <w:t>לכל</w:t>
      </w:r>
      <w:r w:rsidRPr="001636A8">
        <w:rPr>
          <w:rFonts w:cs="Arial"/>
          <w:rtl/>
        </w:rPr>
        <w:t xml:space="preserve"> </w:t>
      </w:r>
      <w:r w:rsidRPr="001636A8">
        <w:rPr>
          <w:rFonts w:cs="Arial" w:hint="cs"/>
          <w:rtl/>
        </w:rPr>
        <w:t>הפחות</w:t>
      </w:r>
      <w:r w:rsidRPr="001636A8">
        <w:rPr>
          <w:rFonts w:cs="Arial"/>
          <w:rtl/>
        </w:rPr>
        <w:t xml:space="preserve"> </w:t>
      </w:r>
      <w:proofErr w:type="spellStart"/>
      <w:r w:rsidRPr="001636A8">
        <w:rPr>
          <w:rFonts w:cs="Arial" w:hint="cs"/>
          <w:rtl/>
        </w:rPr>
        <w:t>בדינא</w:t>
      </w:r>
      <w:proofErr w:type="spellEnd"/>
      <w:r w:rsidRPr="001636A8">
        <w:rPr>
          <w:rFonts w:cs="Arial"/>
          <w:rtl/>
        </w:rPr>
        <w:t xml:space="preserve"> </w:t>
      </w:r>
      <w:r w:rsidRPr="001636A8">
        <w:rPr>
          <w:rFonts w:cs="Arial" w:hint="cs"/>
          <w:rtl/>
        </w:rPr>
        <w:t>זוטא</w:t>
      </w:r>
      <w:r w:rsidRPr="001636A8">
        <w:rPr>
          <w:rFonts w:cs="Arial"/>
          <w:rtl/>
        </w:rPr>
        <w:t xml:space="preserve"> </w:t>
      </w:r>
      <w:r w:rsidRPr="001636A8">
        <w:rPr>
          <w:rFonts w:cs="Arial" w:hint="cs"/>
          <w:rtl/>
        </w:rPr>
        <w:t>ומסתבר</w:t>
      </w:r>
      <w:r w:rsidRPr="001636A8">
        <w:rPr>
          <w:rFonts w:cs="Arial"/>
          <w:rtl/>
        </w:rPr>
        <w:t xml:space="preserve"> </w:t>
      </w:r>
      <w:proofErr w:type="spellStart"/>
      <w:r w:rsidRPr="001636A8">
        <w:rPr>
          <w:rFonts w:cs="Arial" w:hint="cs"/>
          <w:rtl/>
        </w:rPr>
        <w:t>דבממון</w:t>
      </w:r>
      <w:proofErr w:type="spellEnd"/>
      <w:r w:rsidRPr="001636A8">
        <w:rPr>
          <w:rFonts w:cs="Arial"/>
          <w:rtl/>
        </w:rPr>
        <w:t xml:space="preserve"> </w:t>
      </w:r>
      <w:proofErr w:type="spellStart"/>
      <w:r w:rsidRPr="001636A8">
        <w:rPr>
          <w:rFonts w:cs="Arial" w:hint="cs"/>
          <w:rtl/>
        </w:rPr>
        <w:t>נמי</w:t>
      </w:r>
      <w:proofErr w:type="spellEnd"/>
      <w:r w:rsidRPr="001636A8">
        <w:rPr>
          <w:rFonts w:cs="Arial"/>
          <w:rtl/>
        </w:rPr>
        <w:t xml:space="preserve"> </w:t>
      </w:r>
      <w:r w:rsidRPr="001636A8">
        <w:rPr>
          <w:rFonts w:cs="Arial" w:hint="cs"/>
          <w:rtl/>
        </w:rPr>
        <w:t>יש</w:t>
      </w:r>
      <w:r w:rsidRPr="001636A8">
        <w:rPr>
          <w:rFonts w:cs="Arial"/>
          <w:rtl/>
        </w:rPr>
        <w:t xml:space="preserve"> </w:t>
      </w:r>
      <w:r w:rsidRPr="001636A8">
        <w:rPr>
          <w:rFonts w:cs="Arial" w:hint="cs"/>
          <w:rtl/>
        </w:rPr>
        <w:t>עונש</w:t>
      </w:r>
      <w:r w:rsidRPr="001636A8">
        <w:rPr>
          <w:rFonts w:cs="Arial"/>
          <w:rtl/>
        </w:rPr>
        <w:t xml:space="preserve"> </w:t>
      </w:r>
      <w:r w:rsidRPr="001636A8">
        <w:rPr>
          <w:rFonts w:cs="Arial" w:hint="cs"/>
          <w:rtl/>
        </w:rPr>
        <w:t>של</w:t>
      </w:r>
      <w:r w:rsidRPr="001636A8">
        <w:rPr>
          <w:rFonts w:cs="Arial"/>
          <w:rtl/>
        </w:rPr>
        <w:t xml:space="preserve"> </w:t>
      </w:r>
      <w:r w:rsidRPr="001636A8">
        <w:rPr>
          <w:rFonts w:cs="Arial" w:hint="cs"/>
          <w:rtl/>
        </w:rPr>
        <w:t>ממון</w:t>
      </w:r>
      <w:r w:rsidRPr="001636A8">
        <w:rPr>
          <w:rFonts w:cs="Arial"/>
          <w:rtl/>
        </w:rPr>
        <w:t xml:space="preserve"> </w:t>
      </w:r>
      <w:r w:rsidRPr="001636A8">
        <w:rPr>
          <w:rFonts w:cs="Arial" w:hint="cs"/>
          <w:rtl/>
        </w:rPr>
        <w:t>והא</w:t>
      </w:r>
      <w:r w:rsidRPr="001636A8">
        <w:rPr>
          <w:rFonts w:cs="Arial"/>
          <w:rtl/>
        </w:rPr>
        <w:t xml:space="preserve"> </w:t>
      </w:r>
      <w:proofErr w:type="spellStart"/>
      <w:r w:rsidRPr="001636A8">
        <w:rPr>
          <w:rFonts w:cs="Arial" w:hint="cs"/>
          <w:rtl/>
        </w:rPr>
        <w:t>דנקט</w:t>
      </w:r>
      <w:proofErr w:type="spellEnd"/>
      <w:r w:rsidRPr="001636A8">
        <w:rPr>
          <w:rFonts w:cs="Arial"/>
          <w:rtl/>
        </w:rPr>
        <w:t xml:space="preserve"> </w:t>
      </w:r>
      <w:r w:rsidRPr="001636A8">
        <w:rPr>
          <w:rFonts w:cs="Arial" w:hint="cs"/>
          <w:rtl/>
        </w:rPr>
        <w:t>התם</w:t>
      </w:r>
      <w:r w:rsidRPr="001636A8">
        <w:rPr>
          <w:rFonts w:cs="Arial"/>
          <w:rtl/>
        </w:rPr>
        <w:t xml:space="preserve"> </w:t>
      </w:r>
      <w:r w:rsidRPr="001636A8">
        <w:rPr>
          <w:rFonts w:cs="Arial" w:hint="cs"/>
          <w:rtl/>
        </w:rPr>
        <w:t>שוכר</w:t>
      </w:r>
      <w:r w:rsidRPr="001636A8">
        <w:rPr>
          <w:rFonts w:cs="Arial"/>
          <w:rtl/>
        </w:rPr>
        <w:t xml:space="preserve"> </w:t>
      </w:r>
      <w:r w:rsidRPr="001636A8">
        <w:rPr>
          <w:rFonts w:cs="Arial" w:hint="cs"/>
          <w:rtl/>
        </w:rPr>
        <w:t>עידי</w:t>
      </w:r>
      <w:r w:rsidRPr="001636A8">
        <w:rPr>
          <w:rFonts w:cs="Arial"/>
          <w:rtl/>
        </w:rPr>
        <w:t xml:space="preserve"> </w:t>
      </w:r>
      <w:r w:rsidRPr="001636A8">
        <w:rPr>
          <w:rFonts w:cs="Arial" w:hint="cs"/>
          <w:rtl/>
        </w:rPr>
        <w:t>שקר</w:t>
      </w:r>
      <w:r w:rsidRPr="001636A8">
        <w:rPr>
          <w:rFonts w:cs="Arial"/>
          <w:rtl/>
        </w:rPr>
        <w:t xml:space="preserve"> </w:t>
      </w:r>
      <w:proofErr w:type="spellStart"/>
      <w:r w:rsidRPr="001636A8">
        <w:rPr>
          <w:rFonts w:cs="Arial" w:hint="cs"/>
          <w:rtl/>
        </w:rPr>
        <w:t>מצינא</w:t>
      </w:r>
      <w:proofErr w:type="spellEnd"/>
      <w:r w:rsidRPr="001636A8">
        <w:rPr>
          <w:rFonts w:cs="Arial"/>
          <w:rtl/>
        </w:rPr>
        <w:t xml:space="preserve"> </w:t>
      </w:r>
      <w:proofErr w:type="spellStart"/>
      <w:r w:rsidRPr="001636A8">
        <w:rPr>
          <w:rFonts w:cs="Arial" w:hint="cs"/>
          <w:rtl/>
        </w:rPr>
        <w:t>למימר</w:t>
      </w:r>
      <w:proofErr w:type="spellEnd"/>
      <w:r w:rsidRPr="001636A8">
        <w:rPr>
          <w:rFonts w:cs="Arial"/>
          <w:rtl/>
        </w:rPr>
        <w:t xml:space="preserve"> </w:t>
      </w:r>
      <w:proofErr w:type="spellStart"/>
      <w:r w:rsidRPr="001636A8">
        <w:rPr>
          <w:rFonts w:cs="Arial" w:hint="cs"/>
          <w:rtl/>
        </w:rPr>
        <w:t>דבלא</w:t>
      </w:r>
      <w:proofErr w:type="spellEnd"/>
      <w:r w:rsidRPr="001636A8">
        <w:rPr>
          <w:rFonts w:cs="Arial"/>
          <w:rtl/>
        </w:rPr>
        <w:t xml:space="preserve"> </w:t>
      </w:r>
      <w:r w:rsidRPr="001636A8">
        <w:rPr>
          <w:rFonts w:cs="Arial" w:hint="cs"/>
          <w:rtl/>
        </w:rPr>
        <w:t>שוכר</w:t>
      </w:r>
      <w:r w:rsidRPr="001636A8">
        <w:rPr>
          <w:rFonts w:cs="Arial"/>
          <w:rtl/>
        </w:rPr>
        <w:t xml:space="preserve"> </w:t>
      </w:r>
      <w:proofErr w:type="spellStart"/>
      <w:r w:rsidRPr="001636A8">
        <w:rPr>
          <w:rFonts w:cs="Arial" w:hint="cs"/>
          <w:rtl/>
        </w:rPr>
        <w:t>נמי</w:t>
      </w:r>
      <w:proofErr w:type="spellEnd"/>
      <w:r w:rsidRPr="001636A8">
        <w:rPr>
          <w:rFonts w:cs="Arial"/>
          <w:rtl/>
        </w:rPr>
        <w:t xml:space="preserve"> </w:t>
      </w:r>
      <w:r w:rsidRPr="001636A8">
        <w:rPr>
          <w:rFonts w:cs="Arial" w:hint="cs"/>
          <w:rtl/>
        </w:rPr>
        <w:t>מחייב</w:t>
      </w:r>
      <w:r w:rsidRPr="001636A8">
        <w:rPr>
          <w:rFonts w:cs="Arial"/>
          <w:rtl/>
        </w:rPr>
        <w:t xml:space="preserve"> </w:t>
      </w:r>
      <w:r w:rsidRPr="001636A8">
        <w:rPr>
          <w:rFonts w:cs="Arial" w:hint="cs"/>
          <w:rtl/>
        </w:rPr>
        <w:t>והאי</w:t>
      </w:r>
      <w:r w:rsidRPr="001636A8">
        <w:rPr>
          <w:rFonts w:cs="Arial"/>
          <w:rtl/>
        </w:rPr>
        <w:t xml:space="preserve"> </w:t>
      </w:r>
      <w:proofErr w:type="spellStart"/>
      <w:r w:rsidRPr="001636A8">
        <w:rPr>
          <w:rFonts w:cs="Arial" w:hint="cs"/>
          <w:rtl/>
        </w:rPr>
        <w:t>דנקט</w:t>
      </w:r>
      <w:proofErr w:type="spellEnd"/>
      <w:r w:rsidRPr="001636A8">
        <w:rPr>
          <w:rFonts w:cs="Arial"/>
          <w:rtl/>
        </w:rPr>
        <w:t xml:space="preserve"> </w:t>
      </w:r>
      <w:r w:rsidRPr="001636A8">
        <w:rPr>
          <w:rFonts w:cs="Arial" w:hint="cs"/>
          <w:rtl/>
        </w:rPr>
        <w:t>שוכר</w:t>
      </w:r>
      <w:r w:rsidRPr="001636A8">
        <w:rPr>
          <w:rFonts w:cs="Arial"/>
          <w:rtl/>
        </w:rPr>
        <w:t xml:space="preserve"> </w:t>
      </w:r>
      <w:proofErr w:type="spellStart"/>
      <w:r w:rsidRPr="001636A8">
        <w:rPr>
          <w:rFonts w:cs="Arial" w:hint="cs"/>
          <w:rtl/>
        </w:rPr>
        <w:t>לאשמעי</w:t>
      </w:r>
      <w:proofErr w:type="spellEnd"/>
      <w:r w:rsidRPr="001636A8">
        <w:rPr>
          <w:rFonts w:cs="Arial"/>
          <w:rtl/>
        </w:rPr>
        <w:t xml:space="preserve">' </w:t>
      </w:r>
      <w:proofErr w:type="spellStart"/>
      <w:r w:rsidRPr="001636A8">
        <w:rPr>
          <w:rFonts w:cs="Arial" w:hint="cs"/>
          <w:rtl/>
        </w:rPr>
        <w:t>דאפי</w:t>
      </w:r>
      <w:proofErr w:type="spellEnd"/>
      <w:r w:rsidRPr="001636A8">
        <w:rPr>
          <w:rFonts w:cs="Arial"/>
          <w:rtl/>
        </w:rPr>
        <w:t xml:space="preserve">' </w:t>
      </w:r>
      <w:r w:rsidRPr="001636A8">
        <w:rPr>
          <w:rFonts w:cs="Arial" w:hint="cs"/>
          <w:rtl/>
        </w:rPr>
        <w:t>שוכר</w:t>
      </w:r>
      <w:r w:rsidRPr="001636A8">
        <w:rPr>
          <w:rFonts w:cs="Arial"/>
          <w:rtl/>
        </w:rPr>
        <w:t xml:space="preserve"> </w:t>
      </w:r>
      <w:r w:rsidRPr="001636A8">
        <w:rPr>
          <w:rFonts w:cs="Arial" w:hint="cs"/>
          <w:rtl/>
        </w:rPr>
        <w:t>לא</w:t>
      </w:r>
      <w:r w:rsidRPr="001636A8">
        <w:rPr>
          <w:rFonts w:cs="Arial"/>
          <w:rtl/>
        </w:rPr>
        <w:t xml:space="preserve"> </w:t>
      </w:r>
      <w:r w:rsidRPr="001636A8">
        <w:rPr>
          <w:rFonts w:cs="Arial" w:hint="cs"/>
          <w:rtl/>
        </w:rPr>
        <w:t>מחייב</w:t>
      </w:r>
      <w:r w:rsidRPr="001636A8">
        <w:rPr>
          <w:rFonts w:cs="Arial"/>
          <w:rtl/>
        </w:rPr>
        <w:t xml:space="preserve"> </w:t>
      </w:r>
      <w:r w:rsidRPr="001636A8">
        <w:rPr>
          <w:rFonts w:cs="Arial" w:hint="cs"/>
          <w:rtl/>
        </w:rPr>
        <w:t>בדיני</w:t>
      </w:r>
      <w:r w:rsidRPr="001636A8">
        <w:rPr>
          <w:rFonts w:cs="Arial"/>
          <w:rtl/>
        </w:rPr>
        <w:t xml:space="preserve"> </w:t>
      </w:r>
      <w:r w:rsidRPr="001636A8">
        <w:rPr>
          <w:rFonts w:cs="Arial" w:hint="cs"/>
          <w:rtl/>
        </w:rPr>
        <w:t>אדם</w:t>
      </w:r>
      <w:r w:rsidRPr="001636A8">
        <w:rPr>
          <w:rFonts w:cs="Arial"/>
          <w:rtl/>
        </w:rPr>
        <w:t xml:space="preserve">, </w:t>
      </w:r>
      <w:r w:rsidRPr="001636A8">
        <w:rPr>
          <w:rFonts w:cs="Arial" w:hint="cs"/>
          <w:rtl/>
        </w:rPr>
        <w:t>והאי</w:t>
      </w:r>
      <w:r w:rsidRPr="001636A8">
        <w:rPr>
          <w:rFonts w:cs="Arial"/>
          <w:rtl/>
        </w:rPr>
        <w:t xml:space="preserve"> </w:t>
      </w:r>
      <w:r w:rsidRPr="001636A8">
        <w:rPr>
          <w:rFonts w:cs="Arial" w:hint="cs"/>
          <w:rtl/>
        </w:rPr>
        <w:t>דלא</w:t>
      </w:r>
      <w:r w:rsidRPr="001636A8">
        <w:rPr>
          <w:rFonts w:cs="Arial"/>
          <w:rtl/>
        </w:rPr>
        <w:t xml:space="preserve"> </w:t>
      </w:r>
      <w:r w:rsidRPr="001636A8">
        <w:rPr>
          <w:rFonts w:cs="Arial" w:hint="cs"/>
          <w:rtl/>
        </w:rPr>
        <w:t>תנא</w:t>
      </w:r>
      <w:r w:rsidRPr="001636A8">
        <w:rPr>
          <w:rFonts w:cs="Arial"/>
          <w:rtl/>
        </w:rPr>
        <w:t xml:space="preserve"> </w:t>
      </w:r>
      <w:r w:rsidRPr="001636A8">
        <w:rPr>
          <w:rFonts w:cs="Arial" w:hint="cs"/>
          <w:rtl/>
        </w:rPr>
        <w:t>הכא</w:t>
      </w:r>
      <w:r w:rsidRPr="001636A8">
        <w:rPr>
          <w:rFonts w:cs="Arial"/>
          <w:rtl/>
        </w:rPr>
        <w:t xml:space="preserve"> </w:t>
      </w:r>
      <w:r w:rsidRPr="001636A8">
        <w:rPr>
          <w:rFonts w:cs="Arial" w:hint="cs"/>
          <w:rtl/>
        </w:rPr>
        <w:t>חיוב</w:t>
      </w:r>
      <w:r w:rsidRPr="001636A8">
        <w:rPr>
          <w:rFonts w:cs="Arial"/>
          <w:rtl/>
        </w:rPr>
        <w:t xml:space="preserve"> </w:t>
      </w:r>
      <w:r w:rsidRPr="001636A8">
        <w:rPr>
          <w:rFonts w:cs="Arial" w:hint="cs"/>
          <w:rtl/>
        </w:rPr>
        <w:t>דיני</w:t>
      </w:r>
      <w:r w:rsidRPr="001636A8">
        <w:rPr>
          <w:rFonts w:cs="Arial"/>
          <w:rtl/>
        </w:rPr>
        <w:t xml:space="preserve"> </w:t>
      </w:r>
      <w:r w:rsidRPr="001636A8">
        <w:rPr>
          <w:rFonts w:cs="Arial" w:hint="cs"/>
          <w:rtl/>
        </w:rPr>
        <w:t>שמים</w:t>
      </w:r>
      <w:r w:rsidRPr="001636A8">
        <w:rPr>
          <w:rFonts w:cs="Arial"/>
          <w:rtl/>
        </w:rPr>
        <w:t xml:space="preserve"> </w:t>
      </w:r>
      <w:r w:rsidRPr="001636A8">
        <w:rPr>
          <w:rFonts w:cs="Arial" w:hint="cs"/>
          <w:rtl/>
        </w:rPr>
        <w:t>גבי</w:t>
      </w:r>
      <w:r w:rsidRPr="001636A8">
        <w:rPr>
          <w:rFonts w:cs="Arial"/>
          <w:rtl/>
        </w:rPr>
        <w:t xml:space="preserve"> </w:t>
      </w:r>
      <w:r w:rsidRPr="001636A8">
        <w:rPr>
          <w:rFonts w:cs="Arial" w:hint="cs"/>
          <w:rtl/>
        </w:rPr>
        <w:t>משלח</w:t>
      </w:r>
      <w:r w:rsidRPr="001636A8">
        <w:rPr>
          <w:rFonts w:cs="Arial"/>
          <w:rtl/>
        </w:rPr>
        <w:t xml:space="preserve"> </w:t>
      </w:r>
      <w:r w:rsidRPr="001636A8">
        <w:rPr>
          <w:rFonts w:cs="Arial" w:hint="cs"/>
          <w:rtl/>
        </w:rPr>
        <w:t>משום</w:t>
      </w:r>
      <w:r w:rsidRPr="001636A8">
        <w:rPr>
          <w:rFonts w:cs="Arial"/>
          <w:rtl/>
        </w:rPr>
        <w:t xml:space="preserve"> </w:t>
      </w:r>
      <w:proofErr w:type="spellStart"/>
      <w:r w:rsidRPr="001636A8">
        <w:rPr>
          <w:rFonts w:cs="Arial" w:hint="cs"/>
          <w:rtl/>
        </w:rPr>
        <w:t>דתנא</w:t>
      </w:r>
      <w:proofErr w:type="spellEnd"/>
      <w:r w:rsidRPr="001636A8">
        <w:rPr>
          <w:rFonts w:cs="Arial"/>
          <w:rtl/>
        </w:rPr>
        <w:t xml:space="preserve"> </w:t>
      </w:r>
      <w:r w:rsidRPr="001636A8">
        <w:rPr>
          <w:rFonts w:cs="Arial" w:hint="cs"/>
          <w:rtl/>
        </w:rPr>
        <w:t>הפקח</w:t>
      </w:r>
      <w:r w:rsidRPr="001636A8">
        <w:rPr>
          <w:rFonts w:cs="Arial"/>
          <w:rtl/>
        </w:rPr>
        <w:t xml:space="preserve"> </w:t>
      </w:r>
      <w:r w:rsidRPr="001636A8">
        <w:rPr>
          <w:rFonts w:cs="Arial" w:hint="cs"/>
          <w:rtl/>
        </w:rPr>
        <w:t>חייב</w:t>
      </w:r>
      <w:r w:rsidRPr="001636A8">
        <w:rPr>
          <w:rFonts w:cs="Arial"/>
          <w:rtl/>
        </w:rPr>
        <w:t xml:space="preserve"> </w:t>
      </w:r>
      <w:r w:rsidRPr="001636A8">
        <w:rPr>
          <w:rFonts w:cs="Arial" w:hint="cs"/>
          <w:rtl/>
        </w:rPr>
        <w:t>לשלם</w:t>
      </w:r>
      <w:r w:rsidRPr="001636A8">
        <w:rPr>
          <w:rFonts w:cs="Arial"/>
          <w:rtl/>
        </w:rPr>
        <w:t xml:space="preserve"> </w:t>
      </w:r>
      <w:r w:rsidRPr="001636A8">
        <w:rPr>
          <w:rFonts w:cs="Arial" w:hint="cs"/>
          <w:rtl/>
        </w:rPr>
        <w:t>ואם</w:t>
      </w:r>
      <w:r w:rsidRPr="001636A8">
        <w:rPr>
          <w:rFonts w:cs="Arial"/>
          <w:rtl/>
        </w:rPr>
        <w:t xml:space="preserve"> </w:t>
      </w:r>
      <w:r w:rsidRPr="001636A8">
        <w:rPr>
          <w:rFonts w:cs="Arial" w:hint="cs"/>
          <w:rtl/>
        </w:rPr>
        <w:t>אין</w:t>
      </w:r>
      <w:r w:rsidRPr="001636A8">
        <w:rPr>
          <w:rFonts w:cs="Arial"/>
          <w:rtl/>
        </w:rPr>
        <w:t xml:space="preserve"> </w:t>
      </w:r>
      <w:r w:rsidRPr="001636A8">
        <w:rPr>
          <w:rFonts w:cs="Arial" w:hint="cs"/>
          <w:rtl/>
        </w:rPr>
        <w:t>לו</w:t>
      </w:r>
      <w:r w:rsidRPr="001636A8">
        <w:rPr>
          <w:rFonts w:cs="Arial"/>
          <w:rtl/>
        </w:rPr>
        <w:t xml:space="preserve"> </w:t>
      </w:r>
      <w:r w:rsidRPr="001636A8">
        <w:rPr>
          <w:rFonts w:cs="Arial" w:hint="cs"/>
          <w:rtl/>
        </w:rPr>
        <w:t>מה</w:t>
      </w:r>
      <w:r w:rsidRPr="001636A8">
        <w:rPr>
          <w:rFonts w:cs="Arial"/>
          <w:rtl/>
        </w:rPr>
        <w:t xml:space="preserve"> </w:t>
      </w:r>
      <w:r w:rsidRPr="001636A8">
        <w:rPr>
          <w:rFonts w:cs="Arial" w:hint="cs"/>
          <w:rtl/>
        </w:rPr>
        <w:t>לשלם</w:t>
      </w:r>
      <w:r w:rsidRPr="001636A8">
        <w:rPr>
          <w:rFonts w:cs="Arial"/>
          <w:rtl/>
        </w:rPr>
        <w:t xml:space="preserve"> </w:t>
      </w:r>
      <w:proofErr w:type="spellStart"/>
      <w:r w:rsidRPr="001636A8">
        <w:rPr>
          <w:rFonts w:cs="Arial" w:hint="cs"/>
          <w:rtl/>
        </w:rPr>
        <w:t>איפשר</w:t>
      </w:r>
      <w:proofErr w:type="spellEnd"/>
      <w:r w:rsidRPr="001636A8">
        <w:rPr>
          <w:rFonts w:cs="Arial"/>
          <w:rtl/>
        </w:rPr>
        <w:t xml:space="preserve"> </w:t>
      </w:r>
      <w:proofErr w:type="spellStart"/>
      <w:r w:rsidRPr="001636A8">
        <w:rPr>
          <w:rFonts w:cs="Arial" w:hint="cs"/>
          <w:rtl/>
        </w:rPr>
        <w:t>דמשלח</w:t>
      </w:r>
      <w:proofErr w:type="spellEnd"/>
      <w:r w:rsidRPr="001636A8">
        <w:rPr>
          <w:rFonts w:cs="Arial"/>
          <w:rtl/>
        </w:rPr>
        <w:t xml:space="preserve"> </w:t>
      </w:r>
      <w:r w:rsidRPr="001636A8">
        <w:rPr>
          <w:rFonts w:cs="Arial" w:hint="cs"/>
          <w:rtl/>
        </w:rPr>
        <w:t>חייב</w:t>
      </w:r>
      <w:r w:rsidRPr="001636A8">
        <w:rPr>
          <w:rFonts w:cs="Arial"/>
          <w:rtl/>
        </w:rPr>
        <w:t xml:space="preserve"> </w:t>
      </w:r>
      <w:r w:rsidRPr="001636A8">
        <w:rPr>
          <w:rFonts w:cs="Arial" w:hint="cs"/>
          <w:rtl/>
        </w:rPr>
        <w:t>בדיני</w:t>
      </w:r>
      <w:r w:rsidRPr="001636A8">
        <w:rPr>
          <w:rFonts w:cs="Arial"/>
          <w:rtl/>
        </w:rPr>
        <w:t xml:space="preserve"> </w:t>
      </w:r>
      <w:r w:rsidRPr="001636A8">
        <w:rPr>
          <w:rFonts w:cs="Arial" w:hint="cs"/>
          <w:rtl/>
        </w:rPr>
        <w:t>שמים</w:t>
      </w:r>
      <w:r w:rsidRPr="001636A8">
        <w:rPr>
          <w:rFonts w:cs="Arial"/>
          <w:rtl/>
        </w:rPr>
        <w:t>.</w:t>
      </w:r>
      <w:r>
        <w:rPr>
          <w:rFonts w:cs="Arial" w:hint="cs"/>
          <w:rtl/>
        </w:rPr>
        <w:t xml:space="preserve"> </w:t>
      </w:r>
    </w:p>
    <w:p w14:paraId="5B2EE596" w14:textId="725A0294" w:rsidR="00895A57" w:rsidRPr="009632E3" w:rsidRDefault="00895A57" w:rsidP="00895A57">
      <w:pPr>
        <w:rPr>
          <w:rFonts w:ascii="Narkisim" w:hAnsi="Narkisim"/>
          <w:rtl/>
        </w:rPr>
      </w:pPr>
      <w:r w:rsidRPr="009632E3">
        <w:rPr>
          <w:rFonts w:ascii="Narkisim" w:hAnsi="Narkisim"/>
          <w:rtl/>
        </w:rPr>
        <w:t xml:space="preserve">התוספות </w:t>
      </w:r>
      <w:proofErr w:type="spellStart"/>
      <w:r w:rsidRPr="009632E3">
        <w:rPr>
          <w:rFonts w:ascii="Narkisim" w:hAnsi="Narkisim"/>
          <w:rtl/>
        </w:rPr>
        <w:t>רא</w:t>
      </w:r>
      <w:r w:rsidR="009632E3" w:rsidRPr="009632E3">
        <w:rPr>
          <w:rFonts w:ascii="Narkisim" w:hAnsi="Narkisim"/>
          <w:rtl/>
        </w:rPr>
        <w:t>"</w:t>
      </w:r>
      <w:r w:rsidRPr="009632E3">
        <w:rPr>
          <w:rFonts w:ascii="Narkisim" w:hAnsi="Narkisim"/>
          <w:rtl/>
        </w:rPr>
        <w:t>ש</w:t>
      </w:r>
      <w:proofErr w:type="spellEnd"/>
      <w:r w:rsidRPr="009632E3">
        <w:rPr>
          <w:rFonts w:ascii="Narkisim" w:hAnsi="Narkisim"/>
          <w:rtl/>
        </w:rPr>
        <w:t xml:space="preserve"> מקשה מהסוגיה המקבילה לסוגייתנו בפרק הכונס,</w:t>
      </w:r>
      <w:r w:rsidR="009632E3" w:rsidRPr="009632E3">
        <w:rPr>
          <w:rFonts w:ascii="Narkisim" w:hAnsi="Narkisim"/>
          <w:rtl/>
        </w:rPr>
        <w:t xml:space="preserve"> בה מבואר כי</w:t>
      </w:r>
      <w:r w:rsidRPr="009632E3">
        <w:rPr>
          <w:rFonts w:ascii="Narkisim" w:hAnsi="Narkisim"/>
          <w:rtl/>
        </w:rPr>
        <w:t xml:space="preserve"> אדם ששכר את חברו להעיד עדות שקר –</w:t>
      </w:r>
      <w:r w:rsidR="009632E3" w:rsidRPr="009632E3">
        <w:rPr>
          <w:rFonts w:ascii="Narkisim" w:hAnsi="Narkisim"/>
          <w:rtl/>
        </w:rPr>
        <w:t xml:space="preserve"> </w:t>
      </w:r>
      <w:r w:rsidRPr="009632E3">
        <w:rPr>
          <w:rFonts w:ascii="Narkisim" w:hAnsi="Narkisim"/>
          <w:rtl/>
        </w:rPr>
        <w:t>חייב בדיני שמים</w:t>
      </w:r>
      <w:r w:rsidR="009632E3" w:rsidRPr="009632E3">
        <w:rPr>
          <w:rFonts w:ascii="Narkisim" w:hAnsi="Narkisim"/>
          <w:rtl/>
        </w:rPr>
        <w:t>.</w:t>
      </w:r>
      <w:r w:rsidRPr="009632E3">
        <w:rPr>
          <w:rFonts w:ascii="Narkisim" w:hAnsi="Narkisim"/>
          <w:rtl/>
        </w:rPr>
        <w:t xml:space="preserve"> לעומת זאת</w:t>
      </w:r>
      <w:r w:rsidR="009632E3" w:rsidRPr="009632E3">
        <w:rPr>
          <w:rFonts w:ascii="Narkisim" w:hAnsi="Narkisim"/>
          <w:rtl/>
        </w:rPr>
        <w:t>,</w:t>
      </w:r>
      <w:r w:rsidRPr="009632E3">
        <w:rPr>
          <w:rFonts w:ascii="Narkisim" w:hAnsi="Narkisim"/>
          <w:rtl/>
        </w:rPr>
        <w:t xml:space="preserve"> אדם ששלח פיקח ל</w:t>
      </w:r>
      <w:r w:rsidR="009632E3" w:rsidRPr="009632E3">
        <w:rPr>
          <w:rFonts w:ascii="Narkisim" w:hAnsi="Narkisim"/>
          <w:rtl/>
        </w:rPr>
        <w:t>הזיק</w:t>
      </w:r>
      <w:r w:rsidRPr="009632E3">
        <w:rPr>
          <w:rFonts w:ascii="Narkisim" w:hAnsi="Narkisim"/>
          <w:rtl/>
        </w:rPr>
        <w:t xml:space="preserve"> פטור מדיני שמים</w:t>
      </w:r>
      <w:r w:rsidR="009632E3" w:rsidRPr="009632E3">
        <w:rPr>
          <w:rFonts w:ascii="Narkisim" w:hAnsi="Narkisim"/>
          <w:rtl/>
        </w:rPr>
        <w:t xml:space="preserve">. </w:t>
      </w:r>
      <w:r w:rsidRPr="009632E3">
        <w:rPr>
          <w:rFonts w:ascii="Narkisim" w:hAnsi="Narkisim"/>
          <w:rtl/>
        </w:rPr>
        <w:t xml:space="preserve">נשאלת </w:t>
      </w:r>
      <w:r w:rsidR="009632E3" w:rsidRPr="009632E3">
        <w:rPr>
          <w:rFonts w:ascii="Narkisim" w:hAnsi="Narkisim"/>
          <w:rtl/>
        </w:rPr>
        <w:t xml:space="preserve">אם כן </w:t>
      </w:r>
      <w:r w:rsidRPr="009632E3">
        <w:rPr>
          <w:rFonts w:ascii="Narkisim" w:hAnsi="Narkisim"/>
          <w:rtl/>
        </w:rPr>
        <w:t>השאלה</w:t>
      </w:r>
      <w:r w:rsidR="009632E3" w:rsidRPr="009632E3">
        <w:rPr>
          <w:rFonts w:ascii="Narkisim" w:hAnsi="Narkisim"/>
          <w:rtl/>
        </w:rPr>
        <w:t xml:space="preserve"> – </w:t>
      </w:r>
      <w:r w:rsidRPr="009632E3">
        <w:rPr>
          <w:rFonts w:ascii="Narkisim" w:hAnsi="Narkisim"/>
          <w:rtl/>
        </w:rPr>
        <w:t>מדוע הדין שונה בשני המקרים</w:t>
      </w:r>
      <w:r w:rsidR="009632E3" w:rsidRPr="009632E3">
        <w:rPr>
          <w:rFonts w:ascii="Narkisim" w:hAnsi="Narkisim"/>
          <w:rtl/>
        </w:rPr>
        <w:t>?</w:t>
      </w:r>
      <w:r w:rsidRPr="009632E3">
        <w:rPr>
          <w:rFonts w:ascii="Narkisim" w:hAnsi="Narkisim"/>
          <w:rtl/>
        </w:rPr>
        <w:t xml:space="preserve"> הרי בשניהם אדם</w:t>
      </w:r>
      <w:r w:rsidR="009632E3" w:rsidRPr="009632E3">
        <w:rPr>
          <w:rFonts w:ascii="Narkisim" w:hAnsi="Narkisim"/>
          <w:rtl/>
        </w:rPr>
        <w:t xml:space="preserve"> פיקח שימש כ</w:t>
      </w:r>
      <w:r w:rsidRPr="009632E3">
        <w:rPr>
          <w:rFonts w:ascii="Narkisim" w:hAnsi="Narkisim"/>
          <w:rtl/>
        </w:rPr>
        <w:t>'שליח לדבר עברה'</w:t>
      </w:r>
      <w:r w:rsidR="009632E3" w:rsidRPr="009632E3">
        <w:rPr>
          <w:rFonts w:ascii="Narkisim" w:hAnsi="Narkisim"/>
          <w:rtl/>
        </w:rPr>
        <w:t>!</w:t>
      </w:r>
      <w:r w:rsidRPr="009632E3">
        <w:rPr>
          <w:rFonts w:ascii="Narkisim" w:hAnsi="Narkisim"/>
          <w:rtl/>
        </w:rPr>
        <w:t xml:space="preserve"> תשובת התוספות </w:t>
      </w:r>
      <w:proofErr w:type="spellStart"/>
      <w:r w:rsidRPr="009632E3">
        <w:rPr>
          <w:rFonts w:ascii="Narkisim" w:hAnsi="Narkisim"/>
          <w:rtl/>
        </w:rPr>
        <w:t>רא</w:t>
      </w:r>
      <w:r w:rsidR="00C54B5C">
        <w:rPr>
          <w:rFonts w:ascii="Narkisim" w:hAnsi="Narkisim" w:hint="cs"/>
          <w:rtl/>
        </w:rPr>
        <w:t>"</w:t>
      </w:r>
      <w:r w:rsidRPr="009632E3">
        <w:rPr>
          <w:rFonts w:ascii="Narkisim" w:hAnsi="Narkisim"/>
          <w:rtl/>
        </w:rPr>
        <w:t>ש</w:t>
      </w:r>
      <w:proofErr w:type="spellEnd"/>
      <w:r w:rsidRPr="009632E3">
        <w:rPr>
          <w:rFonts w:ascii="Narkisim" w:hAnsi="Narkisim"/>
          <w:rtl/>
        </w:rPr>
        <w:t xml:space="preserve"> </w:t>
      </w:r>
      <w:r w:rsidR="00C54B5C">
        <w:rPr>
          <w:rFonts w:ascii="Narkisim" w:hAnsi="Narkisim" w:hint="cs"/>
          <w:rtl/>
        </w:rPr>
        <w:t xml:space="preserve">היא </w:t>
      </w:r>
      <w:r w:rsidR="00FE28F8">
        <w:rPr>
          <w:rFonts w:ascii="Narkisim" w:hAnsi="Narkisim" w:hint="cs"/>
          <w:rtl/>
        </w:rPr>
        <w:t>ש</w:t>
      </w:r>
      <w:r w:rsidRPr="009632E3">
        <w:rPr>
          <w:rFonts w:ascii="Narkisim" w:hAnsi="Narkisim"/>
          <w:rtl/>
        </w:rPr>
        <w:t>כאשר ישנה שכירות ולשליח יש אינטרס לעשות את העברה</w:t>
      </w:r>
      <w:r w:rsidR="00FE28F8">
        <w:rPr>
          <w:rFonts w:ascii="Narkisim" w:hAnsi="Narkisim" w:hint="cs"/>
          <w:rtl/>
        </w:rPr>
        <w:t xml:space="preserve">, לא ניתן כבר לשער בנקל שהשליח יאמר 'דברי הרב ודברי התלמיד דברי מי שומעים?'. החזקה אם כן הורעה, ויש לשער כי השליח יעבור על דברי הקב"ה ויעשה את העבירה. דבר זה אמנם גורם רק לחיוב בידי שמים, אך עדיין אנו רואים כי יש בו כדי להשפיע על חוזקה של סברת, או שמא חזקת 'דברי הרב'. </w:t>
      </w:r>
    </w:p>
    <w:p w14:paraId="312A996A" w14:textId="77777777" w:rsidR="00895A57" w:rsidRPr="00F217B1" w:rsidRDefault="00895A57" w:rsidP="00895A57">
      <w:pPr>
        <w:rPr>
          <w:b/>
          <w:bCs/>
          <w:rtl/>
        </w:rPr>
      </w:pPr>
      <w:r w:rsidRPr="00F217B1">
        <w:rPr>
          <w:rFonts w:hint="cs"/>
          <w:b/>
          <w:bCs/>
          <w:rtl/>
        </w:rPr>
        <w:t>שני כתובים הבאים כאחד</w:t>
      </w:r>
    </w:p>
    <w:p w14:paraId="4A4C3CE4" w14:textId="72FBBF60" w:rsidR="00895A57" w:rsidRDefault="00895A57" w:rsidP="00895A57">
      <w:pPr>
        <w:rPr>
          <w:rtl/>
        </w:rPr>
      </w:pPr>
      <w:r>
        <w:rPr>
          <w:rFonts w:hint="cs"/>
          <w:rtl/>
        </w:rPr>
        <w:t xml:space="preserve">לאחר שהגמרא מביאה </w:t>
      </w:r>
      <w:proofErr w:type="spellStart"/>
      <w:r>
        <w:rPr>
          <w:rFonts w:hint="cs"/>
          <w:rtl/>
        </w:rPr>
        <w:t>סברא</w:t>
      </w:r>
      <w:proofErr w:type="spellEnd"/>
      <w:r>
        <w:rPr>
          <w:rFonts w:hint="cs"/>
          <w:rtl/>
        </w:rPr>
        <w:t xml:space="preserve"> </w:t>
      </w:r>
      <w:r w:rsidR="00105F77">
        <w:rPr>
          <w:rFonts w:hint="cs"/>
          <w:rtl/>
        </w:rPr>
        <w:t>לדין</w:t>
      </w:r>
      <w:r>
        <w:rPr>
          <w:rFonts w:hint="cs"/>
          <w:rtl/>
        </w:rPr>
        <w:t xml:space="preserve"> 'אין שליח לדבר עברה' היא מאתגרת אותה במספר פרשיות הלכתיות</w:t>
      </w:r>
      <w:r w:rsidR="009753D3">
        <w:rPr>
          <w:rFonts w:hint="cs"/>
          <w:rtl/>
        </w:rPr>
        <w:t xml:space="preserve"> </w:t>
      </w:r>
      <w:r w:rsidR="009753D3">
        <w:rPr>
          <w:rtl/>
        </w:rPr>
        <w:t>–</w:t>
      </w:r>
      <w:r w:rsidR="009753D3">
        <w:rPr>
          <w:rFonts w:hint="cs"/>
          <w:rtl/>
        </w:rPr>
        <w:t xml:space="preserve"> </w:t>
      </w:r>
      <w:r>
        <w:rPr>
          <w:rFonts w:hint="cs"/>
          <w:rtl/>
        </w:rPr>
        <w:t xml:space="preserve"> מעילה, שליחות יד, </w:t>
      </w:r>
      <w:r w:rsidR="009753D3">
        <w:rPr>
          <w:rFonts w:hint="cs"/>
          <w:rtl/>
        </w:rPr>
        <w:t>ו</w:t>
      </w:r>
      <w:r>
        <w:rPr>
          <w:rFonts w:hint="cs"/>
          <w:rtl/>
        </w:rPr>
        <w:t>טביחה ומכירה בגנב.</w:t>
      </w:r>
      <w:r w:rsidR="009753D3">
        <w:rPr>
          <w:rFonts w:hint="cs"/>
          <w:rtl/>
        </w:rPr>
        <w:t xml:space="preserve"> בכל פרשיות אלו,</w:t>
      </w:r>
      <w:r>
        <w:rPr>
          <w:rFonts w:hint="cs"/>
          <w:rtl/>
        </w:rPr>
        <w:t xml:space="preserve"> מצאנו דרשות הכתוב לפיהם ישנה שליחות לדבר עברה. </w:t>
      </w:r>
      <w:r w:rsidR="009753D3">
        <w:rPr>
          <w:rFonts w:hint="cs"/>
          <w:rtl/>
        </w:rPr>
        <w:t xml:space="preserve">ואולם הגמרא מסבירה שדווקא </w:t>
      </w:r>
      <w:r w:rsidR="009753D3">
        <w:rPr>
          <w:rFonts w:hint="cs"/>
          <w:rtl/>
        </w:rPr>
        <w:lastRenderedPageBreak/>
        <w:t xml:space="preserve">משום כך </w:t>
      </w:r>
      <w:r>
        <w:rPr>
          <w:rFonts w:hint="cs"/>
          <w:rtl/>
        </w:rPr>
        <w:t>מדובר ב</w:t>
      </w:r>
      <w:r w:rsidR="009753D3">
        <w:rPr>
          <w:rFonts w:hint="cs"/>
          <w:rtl/>
        </w:rPr>
        <w:t>'</w:t>
      </w:r>
      <w:r>
        <w:rPr>
          <w:rFonts w:hint="cs"/>
          <w:rtl/>
        </w:rPr>
        <w:t>שלושה כתובים הבאים כאחד</w:t>
      </w:r>
      <w:r w:rsidR="009753D3">
        <w:rPr>
          <w:rFonts w:hint="cs"/>
          <w:rtl/>
        </w:rPr>
        <w:t>' שאינם מלמדים (על פי כלל תלמודי אחר), ומשום כך</w:t>
      </w:r>
      <w:r>
        <w:rPr>
          <w:rFonts w:hint="cs"/>
          <w:rtl/>
        </w:rPr>
        <w:t xml:space="preserve"> לא ניתן ללמוד מהם למקרים אחרים</w:t>
      </w:r>
      <w:r w:rsidR="009753D3">
        <w:rPr>
          <w:rFonts w:hint="cs"/>
          <w:rtl/>
        </w:rPr>
        <w:t>, ואנו נשארים עם הסברה הקובעת כי אין שליח לדבר עבירה</w:t>
      </w:r>
      <w:r>
        <w:rPr>
          <w:rFonts w:hint="cs"/>
          <w:rtl/>
        </w:rPr>
        <w:t xml:space="preserve">. </w:t>
      </w:r>
    </w:p>
    <w:p w14:paraId="69C8D84F" w14:textId="1FA7BBCF" w:rsidR="00895A57" w:rsidRDefault="00895A57" w:rsidP="00895A57">
      <w:pPr>
        <w:rPr>
          <w:rtl/>
        </w:rPr>
      </w:pPr>
      <w:r>
        <w:rPr>
          <w:rFonts w:hint="cs"/>
          <w:rtl/>
        </w:rPr>
        <w:t xml:space="preserve">ניתן לראות את קביעה זו כקביעה 'טכנית' הקשורה לדרכי הלימוד של </w:t>
      </w:r>
      <w:proofErr w:type="spellStart"/>
      <w:r>
        <w:rPr>
          <w:rFonts w:hint="cs"/>
          <w:rtl/>
        </w:rPr>
        <w:t>התושב"ע</w:t>
      </w:r>
      <w:proofErr w:type="spellEnd"/>
      <w:r>
        <w:rPr>
          <w:rFonts w:hint="cs"/>
          <w:rtl/>
        </w:rPr>
        <w:t>,</w:t>
      </w:r>
      <w:r w:rsidR="00FE28F8">
        <w:rPr>
          <w:rFonts w:hint="cs"/>
          <w:rtl/>
        </w:rPr>
        <w:t xml:space="preserve"> אולם ניתן גם לראות כמהותית יותר. </w:t>
      </w:r>
      <w:proofErr w:type="spellStart"/>
      <w:r>
        <w:rPr>
          <w:rFonts w:hint="cs"/>
          <w:rtl/>
        </w:rPr>
        <w:t>השל"ה</w:t>
      </w:r>
      <w:proofErr w:type="spellEnd"/>
      <w:r>
        <w:rPr>
          <w:rFonts w:hint="cs"/>
          <w:rtl/>
        </w:rPr>
        <w:t xml:space="preserve"> בכללי התלמוד שלו מדגיש כי הכלל של שני כתובים הבאים כאחד איננו רק כלל פרשני-טכני כדוגמת '</w:t>
      </w:r>
      <w:proofErr w:type="spellStart"/>
      <w:r>
        <w:rPr>
          <w:rFonts w:hint="cs"/>
          <w:rtl/>
        </w:rPr>
        <w:t>יג</w:t>
      </w:r>
      <w:proofErr w:type="spellEnd"/>
      <w:r>
        <w:rPr>
          <w:rFonts w:hint="cs"/>
          <w:rtl/>
        </w:rPr>
        <w:t xml:space="preserve"> המידות' בהם התורה נדרשת, אלא כלל מהותי ביותר:</w:t>
      </w:r>
    </w:p>
    <w:p w14:paraId="0E1B1EEF" w14:textId="77777777" w:rsidR="00FE28F8" w:rsidRPr="00FE28F8" w:rsidRDefault="00FE28F8" w:rsidP="00FE28F8">
      <w:pPr>
        <w:pStyle w:val="CommentText"/>
        <w:ind w:left="864"/>
        <w:rPr>
          <w:rFonts w:asciiTheme="minorBidi" w:hAnsiTheme="minorBidi" w:cstheme="minorBidi"/>
          <w:sz w:val="24"/>
          <w:szCs w:val="24"/>
          <w:rtl/>
        </w:rPr>
      </w:pPr>
      <w:r w:rsidRPr="00FE28F8">
        <w:rPr>
          <w:rFonts w:asciiTheme="minorBidi" w:hAnsiTheme="minorBidi" w:cstheme="minorBidi"/>
          <w:sz w:val="24"/>
          <w:szCs w:val="24"/>
          <w:rtl/>
        </w:rPr>
        <w:t xml:space="preserve">ולדעתי שני כתובים הבאים כאחד אינה מדה שהתורה נדרשת בה, וגם רבי ישמעאל לא מנאה בכלל </w:t>
      </w:r>
      <w:proofErr w:type="spellStart"/>
      <w:r w:rsidRPr="00FE28F8">
        <w:rPr>
          <w:rFonts w:asciiTheme="minorBidi" w:hAnsiTheme="minorBidi" w:cstheme="minorBidi"/>
          <w:sz w:val="24"/>
          <w:szCs w:val="24"/>
          <w:rtl/>
        </w:rPr>
        <w:t>הי"ג</w:t>
      </w:r>
      <w:proofErr w:type="spellEnd"/>
      <w:r w:rsidRPr="00FE28F8">
        <w:rPr>
          <w:rFonts w:asciiTheme="minorBidi" w:hAnsiTheme="minorBidi" w:cstheme="minorBidi"/>
          <w:sz w:val="24"/>
          <w:szCs w:val="24"/>
          <w:rtl/>
        </w:rPr>
        <w:t xml:space="preserve"> מדות שאמר. וטעם גדול יש לנו בזה, והוא כי </w:t>
      </w:r>
      <w:proofErr w:type="spellStart"/>
      <w:r w:rsidRPr="00FE28F8">
        <w:rPr>
          <w:rFonts w:asciiTheme="minorBidi" w:hAnsiTheme="minorBidi" w:cstheme="minorBidi"/>
          <w:sz w:val="24"/>
          <w:szCs w:val="24"/>
          <w:rtl/>
        </w:rPr>
        <w:t>המדות</w:t>
      </w:r>
      <w:proofErr w:type="spellEnd"/>
      <w:r w:rsidRPr="00FE28F8">
        <w:rPr>
          <w:rFonts w:asciiTheme="minorBidi" w:hAnsiTheme="minorBidi" w:cstheme="minorBidi"/>
          <w:sz w:val="24"/>
          <w:szCs w:val="24"/>
          <w:rtl/>
        </w:rPr>
        <w:t xml:space="preserve"> שהתורה נדרשת בהם, הם אותם שעל ידיהם אנו דורשים ומולידים דבר בתורה </w:t>
      </w:r>
      <w:proofErr w:type="spellStart"/>
      <w:r w:rsidRPr="00FE28F8">
        <w:rPr>
          <w:rFonts w:asciiTheme="minorBidi" w:hAnsiTheme="minorBidi" w:cstheme="minorBidi"/>
          <w:sz w:val="24"/>
          <w:szCs w:val="24"/>
          <w:rtl/>
        </w:rPr>
        <w:t>מסברתינו</w:t>
      </w:r>
      <w:proofErr w:type="spellEnd"/>
      <w:r w:rsidRPr="00FE28F8">
        <w:rPr>
          <w:rFonts w:asciiTheme="minorBidi" w:hAnsiTheme="minorBidi" w:cstheme="minorBidi"/>
          <w:sz w:val="24"/>
          <w:szCs w:val="24"/>
          <w:rtl/>
        </w:rPr>
        <w:t xml:space="preserve"> שאינה כתוב בתורה </w:t>
      </w:r>
      <w:proofErr w:type="spellStart"/>
      <w:r w:rsidRPr="00FE28F8">
        <w:rPr>
          <w:rFonts w:asciiTheme="minorBidi" w:hAnsiTheme="minorBidi" w:cstheme="minorBidi"/>
          <w:sz w:val="24"/>
          <w:szCs w:val="24"/>
          <w:rtl/>
        </w:rPr>
        <w:t>בהדיא</w:t>
      </w:r>
      <w:proofErr w:type="spellEnd"/>
      <w:r w:rsidRPr="00FE28F8">
        <w:rPr>
          <w:rFonts w:asciiTheme="minorBidi" w:hAnsiTheme="minorBidi" w:cstheme="minorBidi"/>
          <w:sz w:val="24"/>
          <w:szCs w:val="24"/>
          <w:rtl/>
        </w:rPr>
        <w:t>.</w:t>
      </w:r>
    </w:p>
    <w:p w14:paraId="1D31D2FC" w14:textId="77777777" w:rsidR="00895A57" w:rsidRDefault="00895A57" w:rsidP="00895A57">
      <w:pPr>
        <w:rPr>
          <w:rtl/>
        </w:rPr>
      </w:pPr>
      <w:r>
        <w:rPr>
          <w:rFonts w:hint="cs"/>
          <w:rtl/>
        </w:rPr>
        <w:t xml:space="preserve">הכלל שני כתובים הבאים כאחד אינו 'מידה' אשר באמצעותה חכמים 'מולידים דבר בתורה'. מדובר בכלל מהותי אשר בא לשקף אקסיומה, אם במערכת חוקים חוזרים על כלל מסוים שלוש פעמים בשלוש מקומות שונים, דבר זה בא ללמדנו שלא ניתן 'לדרוש' אותו למקומות נוספים אלא לאותם מקומות בו הוא מופיע בחוק. </w:t>
      </w:r>
    </w:p>
    <w:p w14:paraId="706FCD9A" w14:textId="77777777" w:rsidR="009753D3" w:rsidRDefault="00895A57" w:rsidP="00895A57">
      <w:pPr>
        <w:rPr>
          <w:rtl/>
        </w:rPr>
      </w:pPr>
      <w:r>
        <w:rPr>
          <w:rFonts w:hint="cs"/>
          <w:rtl/>
        </w:rPr>
        <w:t>מהלכה של הגמרא מעיד עד כמה הכלל שלפנינו איננו רק כלל משפטי</w:t>
      </w:r>
      <w:r w:rsidR="009753D3">
        <w:rPr>
          <w:rFonts w:hint="cs"/>
          <w:rtl/>
        </w:rPr>
        <w:t xml:space="preserve"> טכני</w:t>
      </w:r>
      <w:r>
        <w:rPr>
          <w:rFonts w:hint="cs"/>
          <w:rtl/>
        </w:rPr>
        <w:t xml:space="preserve"> </w:t>
      </w:r>
      <w:r w:rsidR="009753D3">
        <w:rPr>
          <w:rFonts w:hint="cs"/>
          <w:rtl/>
        </w:rPr>
        <w:t>הקובע</w:t>
      </w:r>
      <w:r>
        <w:rPr>
          <w:rFonts w:hint="cs"/>
          <w:rtl/>
        </w:rPr>
        <w:t xml:space="preserve"> האם ניתן להעביר את האחריות ממבצע העברה למשלחו, אלא אקסיומה הקשורה לרוח התורה ולאופן בו מצפה התורה מן היהודי לקיים את מצוותיה</w:t>
      </w:r>
      <w:r w:rsidR="009753D3">
        <w:rPr>
          <w:rFonts w:hint="cs"/>
          <w:rtl/>
        </w:rPr>
        <w:t>.</w:t>
      </w:r>
      <w:r>
        <w:rPr>
          <w:rFonts w:hint="cs"/>
          <w:rtl/>
        </w:rPr>
        <w:t xml:space="preserve"> עד כדי כך</w:t>
      </w:r>
      <w:r w:rsidR="009753D3">
        <w:rPr>
          <w:rFonts w:hint="cs"/>
          <w:rtl/>
        </w:rPr>
        <w:t>,</w:t>
      </w:r>
      <w:r>
        <w:rPr>
          <w:rFonts w:hint="cs"/>
          <w:rtl/>
        </w:rPr>
        <w:t xml:space="preserve"> שגם אם ניתן במקומות מסיימים לומר שיש 'שליחות לדבר עברה' </w:t>
      </w:r>
      <w:r w:rsidR="009753D3">
        <w:rPr>
          <w:rFonts w:hint="cs"/>
          <w:rtl/>
        </w:rPr>
        <w:t>'</w:t>
      </w:r>
      <w:r>
        <w:rPr>
          <w:rFonts w:hint="cs"/>
          <w:rtl/>
        </w:rPr>
        <w:t>רוח הלכה</w:t>
      </w:r>
      <w:r w:rsidR="009753D3">
        <w:rPr>
          <w:rFonts w:hint="cs"/>
          <w:rtl/>
        </w:rPr>
        <w:t>'</w:t>
      </w:r>
      <w:r>
        <w:rPr>
          <w:rFonts w:hint="cs"/>
          <w:rtl/>
        </w:rPr>
        <w:t xml:space="preserve"> זועק אחרת</w:t>
      </w:r>
      <w:r w:rsidR="009753D3">
        <w:rPr>
          <w:rFonts w:hint="cs"/>
          <w:rtl/>
        </w:rPr>
        <w:t>.</w:t>
      </w:r>
    </w:p>
    <w:p w14:paraId="1B77DBA0" w14:textId="7D2A4A1A" w:rsidR="00895A57" w:rsidRDefault="00895A57" w:rsidP="00895A57">
      <w:pPr>
        <w:rPr>
          <w:rtl/>
        </w:rPr>
      </w:pPr>
      <w:r>
        <w:rPr>
          <w:rFonts w:hint="cs"/>
          <w:rtl/>
        </w:rPr>
        <w:t>אח</w:t>
      </w:r>
      <w:r w:rsidR="00973B00">
        <w:rPr>
          <w:rFonts w:hint="cs"/>
          <w:rtl/>
        </w:rPr>
        <w:t>ת</w:t>
      </w:r>
      <w:r>
        <w:rPr>
          <w:rFonts w:hint="cs"/>
          <w:rtl/>
        </w:rPr>
        <w:t xml:space="preserve"> מהשאלות </w:t>
      </w:r>
      <w:r w:rsidR="00973B00">
        <w:rPr>
          <w:rFonts w:hint="cs"/>
          <w:rtl/>
        </w:rPr>
        <w:t>ה</w:t>
      </w:r>
      <w:r>
        <w:rPr>
          <w:rFonts w:hint="cs"/>
          <w:rtl/>
        </w:rPr>
        <w:t xml:space="preserve">מעסיקות משפטנים העוסקים </w:t>
      </w:r>
      <w:r w:rsidR="00973B00">
        <w:rPr>
          <w:rFonts w:hint="cs"/>
          <w:rtl/>
        </w:rPr>
        <w:t>ב</w:t>
      </w:r>
      <w:r>
        <w:rPr>
          <w:rFonts w:hint="cs"/>
          <w:rtl/>
        </w:rPr>
        <w:t>תורת המשפט היא השאלה מדוע על אדם לציית לחוק?</w:t>
      </w:r>
      <w:r w:rsidR="00973B00">
        <w:rPr>
          <w:rFonts w:hint="cs"/>
          <w:rtl/>
        </w:rPr>
        <w:t xml:space="preserve"> או מהו למעשה מקור 'החיוב' או ה'תוקף' של החוק?</w:t>
      </w:r>
      <w:r>
        <w:rPr>
          <w:rFonts w:hint="cs"/>
          <w:rtl/>
        </w:rPr>
        <w:t xml:space="preserve"> שאלה </w:t>
      </w:r>
      <w:r w:rsidR="00973B00">
        <w:rPr>
          <w:rFonts w:hint="cs"/>
          <w:rtl/>
        </w:rPr>
        <w:t xml:space="preserve">זו היא פילוסופית </w:t>
      </w:r>
      <w:r>
        <w:rPr>
          <w:rFonts w:hint="cs"/>
          <w:rtl/>
        </w:rPr>
        <w:t xml:space="preserve">ביסודה </w:t>
      </w:r>
      <w:r w:rsidR="00973B00">
        <w:rPr>
          <w:rFonts w:hint="cs"/>
          <w:rtl/>
        </w:rPr>
        <w:t xml:space="preserve">אך </w:t>
      </w:r>
      <w:r>
        <w:rPr>
          <w:rFonts w:hint="cs"/>
          <w:rtl/>
        </w:rPr>
        <w:t>יש לה גם השלכות מעשיות. לפני יותר מ</w:t>
      </w:r>
      <w:r w:rsidR="00973B00">
        <w:rPr>
          <w:rFonts w:hint="cs"/>
          <w:rtl/>
        </w:rPr>
        <w:t>-</w:t>
      </w:r>
      <w:r>
        <w:rPr>
          <w:rFonts w:hint="cs"/>
          <w:rtl/>
        </w:rPr>
        <w:t>60 שנה בית המשפט בגרמניה נדרש לשאלה הבאה</w:t>
      </w:r>
      <w:r w:rsidR="00973B00">
        <w:rPr>
          <w:rFonts w:hint="cs"/>
          <w:rtl/>
        </w:rPr>
        <w:t xml:space="preserve"> </w:t>
      </w:r>
      <w:r w:rsidR="00973B00">
        <w:rPr>
          <w:rtl/>
        </w:rPr>
        <w:t>–</w:t>
      </w:r>
      <w:r>
        <w:rPr>
          <w:rFonts w:hint="cs"/>
          <w:rtl/>
        </w:rPr>
        <w:t xml:space="preserve"> בעל תבע את אשתו לשעבר בגין הלשנה </w:t>
      </w:r>
      <w:proofErr w:type="spellStart"/>
      <w:r>
        <w:rPr>
          <w:rFonts w:hint="cs"/>
          <w:rtl/>
        </w:rPr>
        <w:t>לגספטו</w:t>
      </w:r>
      <w:proofErr w:type="spellEnd"/>
      <w:r>
        <w:rPr>
          <w:rFonts w:hint="cs"/>
          <w:rtl/>
        </w:rPr>
        <w:t xml:space="preserve">. בית המשפט </w:t>
      </w:r>
      <w:r w:rsidR="00973B00">
        <w:rPr>
          <w:rFonts w:hint="cs"/>
          <w:rtl/>
        </w:rPr>
        <w:t xml:space="preserve">ניצב בפני </w:t>
      </w:r>
      <w:r>
        <w:rPr>
          <w:rFonts w:hint="cs"/>
          <w:rtl/>
        </w:rPr>
        <w:t xml:space="preserve">דילמה </w:t>
      </w:r>
      <w:r w:rsidR="00973B00">
        <w:rPr>
          <w:rFonts w:hint="cs"/>
          <w:rtl/>
        </w:rPr>
        <w:t xml:space="preserve">עמוקה </w:t>
      </w:r>
      <w:r w:rsidR="00973B00">
        <w:rPr>
          <w:rtl/>
        </w:rPr>
        <w:t>–</w:t>
      </w:r>
      <w:r w:rsidR="00973B00">
        <w:rPr>
          <w:rFonts w:hint="cs"/>
          <w:rtl/>
        </w:rPr>
        <w:t xml:space="preserve"> </w:t>
      </w:r>
      <w:r>
        <w:rPr>
          <w:rFonts w:hint="cs"/>
          <w:rtl/>
        </w:rPr>
        <w:t>מחד</w:t>
      </w:r>
      <w:r w:rsidR="00973B00">
        <w:rPr>
          <w:rFonts w:hint="cs"/>
          <w:rtl/>
        </w:rPr>
        <w:t>,</w:t>
      </w:r>
      <w:r>
        <w:rPr>
          <w:rFonts w:hint="cs"/>
          <w:rtl/>
        </w:rPr>
        <w:t xml:space="preserve"> בשעת </w:t>
      </w:r>
      <w:proofErr w:type="spellStart"/>
      <w:r>
        <w:rPr>
          <w:rFonts w:hint="cs"/>
          <w:rtl/>
        </w:rPr>
        <w:t>ה</w:t>
      </w:r>
      <w:r w:rsidR="00973B00">
        <w:rPr>
          <w:rFonts w:hint="cs"/>
          <w:rtl/>
        </w:rPr>
        <w:t>ה</w:t>
      </w:r>
      <w:r>
        <w:rPr>
          <w:rFonts w:hint="cs"/>
          <w:rtl/>
        </w:rPr>
        <w:t>שלנה</w:t>
      </w:r>
      <w:proofErr w:type="spellEnd"/>
      <w:r>
        <w:rPr>
          <w:rFonts w:hint="cs"/>
          <w:rtl/>
        </w:rPr>
        <w:t xml:space="preserve"> מעשיה של האישה היו סמל לציות וקיום החוק</w:t>
      </w:r>
      <w:r w:rsidR="00973B00">
        <w:rPr>
          <w:rFonts w:hint="cs"/>
          <w:rtl/>
        </w:rPr>
        <w:t>, אולם</w:t>
      </w:r>
      <w:r>
        <w:rPr>
          <w:rFonts w:hint="cs"/>
          <w:rtl/>
        </w:rPr>
        <w:t xml:space="preserve"> מאידך בשעת התביעה מעשיה של האישה </w:t>
      </w:r>
      <w:r w:rsidR="00973B00">
        <w:rPr>
          <w:rFonts w:hint="cs"/>
          <w:rtl/>
        </w:rPr>
        <w:t>כבר הוכרו כשיתוף פעולה</w:t>
      </w:r>
      <w:r>
        <w:rPr>
          <w:rFonts w:hint="cs"/>
          <w:rtl/>
        </w:rPr>
        <w:t xml:space="preserve"> עם משטר רצחני ובלתי מוסרי בעליל</w:t>
      </w:r>
      <w:r w:rsidR="00973B00">
        <w:rPr>
          <w:rFonts w:hint="cs"/>
          <w:rtl/>
        </w:rPr>
        <w:t>.</w:t>
      </w:r>
      <w:r>
        <w:rPr>
          <w:rStyle w:val="FootnoteReference"/>
          <w:rtl/>
        </w:rPr>
        <w:footnoteReference w:id="4"/>
      </w:r>
      <w:r>
        <w:rPr>
          <w:rFonts w:hint="cs"/>
          <w:rtl/>
        </w:rPr>
        <w:t xml:space="preserve"> </w:t>
      </w:r>
    </w:p>
    <w:p w14:paraId="603146F0" w14:textId="28F467D8" w:rsidR="00895A57" w:rsidRDefault="00895A57" w:rsidP="00895A57">
      <w:pPr>
        <w:rPr>
          <w:rtl/>
        </w:rPr>
      </w:pPr>
      <w:r>
        <w:rPr>
          <w:rFonts w:hint="cs"/>
          <w:rtl/>
        </w:rPr>
        <w:t>משפטנים שעסקו בסוגיה תורת משפטית זו, הציעו שני דרכים לפתרונה, ה</w:t>
      </w:r>
      <w:r w:rsidR="00973B00">
        <w:rPr>
          <w:rFonts w:hint="cs"/>
          <w:rtl/>
        </w:rPr>
        <w:t>'</w:t>
      </w:r>
      <w:r>
        <w:rPr>
          <w:rFonts w:hint="cs"/>
          <w:rtl/>
        </w:rPr>
        <w:t>דרך הפוזיטיבית</w:t>
      </w:r>
      <w:r w:rsidR="00973B00">
        <w:rPr>
          <w:rFonts w:hint="cs"/>
          <w:rtl/>
        </w:rPr>
        <w:t>'</w:t>
      </w:r>
      <w:r>
        <w:rPr>
          <w:rFonts w:hint="cs"/>
          <w:rtl/>
        </w:rPr>
        <w:t xml:space="preserve"> תטען </w:t>
      </w:r>
      <w:r w:rsidR="00973B00">
        <w:rPr>
          <w:rFonts w:hint="cs"/>
          <w:rtl/>
        </w:rPr>
        <w:t xml:space="preserve">כי </w:t>
      </w:r>
      <w:r>
        <w:rPr>
          <w:rFonts w:hint="cs"/>
          <w:rtl/>
        </w:rPr>
        <w:lastRenderedPageBreak/>
        <w:t xml:space="preserve">חובת הציות לחוק אינו נובעת </w:t>
      </w:r>
      <w:r w:rsidR="00973B00">
        <w:rPr>
          <w:rFonts w:hint="cs"/>
          <w:rtl/>
        </w:rPr>
        <w:t>מ</w:t>
      </w:r>
      <w:r>
        <w:rPr>
          <w:rFonts w:hint="cs"/>
          <w:rtl/>
        </w:rPr>
        <w:t xml:space="preserve">מוסריותו אלא </w:t>
      </w:r>
      <w:proofErr w:type="spellStart"/>
      <w:r>
        <w:rPr>
          <w:rFonts w:hint="cs"/>
          <w:rtl/>
        </w:rPr>
        <w:t>מהיותו</w:t>
      </w:r>
      <w:proofErr w:type="spellEnd"/>
      <w:r>
        <w:rPr>
          <w:rFonts w:hint="cs"/>
          <w:rtl/>
        </w:rPr>
        <w:t xml:space="preserve"> חוקתי</w:t>
      </w:r>
      <w:r w:rsidR="00973B00">
        <w:rPr>
          <w:rFonts w:hint="cs"/>
          <w:rtl/>
        </w:rPr>
        <w:t xml:space="preserve">. הוי אומר </w:t>
      </w:r>
      <w:r w:rsidR="00973B00">
        <w:rPr>
          <w:rtl/>
        </w:rPr>
        <w:t>–</w:t>
      </w:r>
      <w:r w:rsidR="00973B00">
        <w:rPr>
          <w:rFonts w:hint="cs"/>
          <w:rtl/>
        </w:rPr>
        <w:t xml:space="preserve"> </w:t>
      </w:r>
      <w:r>
        <w:rPr>
          <w:rFonts w:hint="cs"/>
          <w:rtl/>
        </w:rPr>
        <w:t xml:space="preserve">כל עוד החוק חוקק ע"פ הכללים </w:t>
      </w:r>
      <w:r w:rsidR="00973B00">
        <w:rPr>
          <w:rFonts w:hint="cs"/>
          <w:rtl/>
        </w:rPr>
        <w:t xml:space="preserve">הפורמליים </w:t>
      </w:r>
      <w:r>
        <w:rPr>
          <w:rFonts w:hint="cs"/>
          <w:rtl/>
        </w:rPr>
        <w:t>המתאימים הוא חוקי</w:t>
      </w:r>
      <w:r w:rsidR="00973B00">
        <w:rPr>
          <w:rFonts w:hint="cs"/>
          <w:rtl/>
        </w:rPr>
        <w:t>.</w:t>
      </w:r>
      <w:r>
        <w:rPr>
          <w:rFonts w:hint="cs"/>
          <w:rtl/>
        </w:rPr>
        <w:t xml:space="preserve"> </w:t>
      </w:r>
      <w:r w:rsidR="00973B00">
        <w:rPr>
          <w:rFonts w:hint="cs"/>
          <w:rtl/>
        </w:rPr>
        <w:t xml:space="preserve">לפיכך, </w:t>
      </w:r>
      <w:r>
        <w:rPr>
          <w:rFonts w:hint="cs"/>
          <w:rtl/>
        </w:rPr>
        <w:t>האישה אשר הלשינה על בעלה</w:t>
      </w:r>
      <w:r w:rsidR="00973B00">
        <w:rPr>
          <w:rFonts w:hint="cs"/>
          <w:rtl/>
        </w:rPr>
        <w:t xml:space="preserve"> קיימה בשעות את </w:t>
      </w:r>
      <w:r>
        <w:rPr>
          <w:rFonts w:hint="cs"/>
          <w:rtl/>
        </w:rPr>
        <w:t>חובת</w:t>
      </w:r>
      <w:r w:rsidR="00973B00">
        <w:rPr>
          <w:rFonts w:hint="cs"/>
          <w:rtl/>
        </w:rPr>
        <w:t>ה</w:t>
      </w:r>
      <w:r>
        <w:rPr>
          <w:rFonts w:hint="cs"/>
          <w:rtl/>
        </w:rPr>
        <w:t xml:space="preserve"> הפוזיטיבית, ולכן</w:t>
      </w:r>
      <w:r w:rsidR="00973B00">
        <w:rPr>
          <w:rFonts w:hint="cs"/>
          <w:rtl/>
        </w:rPr>
        <w:t xml:space="preserve"> אף</w:t>
      </w:r>
      <w:r>
        <w:rPr>
          <w:rFonts w:hint="cs"/>
          <w:rtl/>
        </w:rPr>
        <w:t xml:space="preserve"> ב</w:t>
      </w:r>
      <w:r w:rsidR="00973B00">
        <w:rPr>
          <w:rFonts w:hint="cs"/>
          <w:rtl/>
        </w:rPr>
        <w:t xml:space="preserve">חלוף </w:t>
      </w:r>
      <w:r>
        <w:rPr>
          <w:rFonts w:hint="cs"/>
          <w:rtl/>
        </w:rPr>
        <w:t>השנים</w:t>
      </w:r>
      <w:r w:rsidR="00973B00">
        <w:rPr>
          <w:rFonts w:hint="cs"/>
          <w:rtl/>
        </w:rPr>
        <w:t xml:space="preserve"> והשתנותו של החוק,</w:t>
      </w:r>
      <w:r>
        <w:rPr>
          <w:rFonts w:hint="cs"/>
          <w:rtl/>
        </w:rPr>
        <w:t xml:space="preserve"> לא ניתן לחייבה</w:t>
      </w:r>
      <w:r w:rsidR="00973B00">
        <w:rPr>
          <w:rFonts w:hint="cs"/>
          <w:rtl/>
        </w:rPr>
        <w:t xml:space="preserve"> על מעשה זה</w:t>
      </w:r>
      <w:r>
        <w:rPr>
          <w:rFonts w:hint="cs"/>
          <w:rtl/>
        </w:rPr>
        <w:t>.</w:t>
      </w:r>
      <w:r w:rsidR="00973B00">
        <w:rPr>
          <w:rFonts w:hint="cs"/>
          <w:rtl/>
        </w:rPr>
        <w:t xml:space="preserve"> לעומת זאת, גישתם </w:t>
      </w:r>
      <w:r>
        <w:rPr>
          <w:rFonts w:hint="cs"/>
          <w:rtl/>
        </w:rPr>
        <w:t xml:space="preserve">של אנשי </w:t>
      </w:r>
      <w:r w:rsidR="00973B00">
        <w:rPr>
          <w:rFonts w:hint="cs"/>
          <w:rtl/>
        </w:rPr>
        <w:t>'</w:t>
      </w:r>
      <w:r>
        <w:rPr>
          <w:rFonts w:hint="cs"/>
          <w:rtl/>
        </w:rPr>
        <w:t>משפט הטבע</w:t>
      </w:r>
      <w:r w:rsidR="00973B00">
        <w:rPr>
          <w:rFonts w:hint="cs"/>
          <w:rtl/>
        </w:rPr>
        <w:t>'</w:t>
      </w:r>
      <w:r>
        <w:rPr>
          <w:rFonts w:hint="cs"/>
          <w:rtl/>
        </w:rPr>
        <w:t xml:space="preserve"> תטען כי</w:t>
      </w:r>
      <w:r w:rsidR="00973B00">
        <w:rPr>
          <w:rFonts w:hint="cs"/>
          <w:rtl/>
        </w:rPr>
        <w:t xml:space="preserve"> חוק</w:t>
      </w:r>
      <w:r>
        <w:rPr>
          <w:rFonts w:hint="cs"/>
          <w:rtl/>
        </w:rPr>
        <w:t xml:space="preserve"> אשר נוגד את הערכים האוניברסליים האנושים הוא איננו חוקתי ומאחר והחוק הנאצי היה כזה הרי שטענת האישה איננה רלוונטית כי החוק אליו צייתה אינו חוקי</w:t>
      </w:r>
      <w:r w:rsidR="00973B00">
        <w:rPr>
          <w:rFonts w:hint="cs"/>
          <w:rtl/>
        </w:rPr>
        <w:t>.</w:t>
      </w:r>
      <w:r>
        <w:rPr>
          <w:rStyle w:val="FootnoteReference"/>
          <w:rtl/>
        </w:rPr>
        <w:footnoteReference w:id="5"/>
      </w:r>
      <w:r>
        <w:rPr>
          <w:rFonts w:hint="cs"/>
          <w:rtl/>
        </w:rPr>
        <w:t xml:space="preserve"> </w:t>
      </w:r>
    </w:p>
    <w:p w14:paraId="5D7B5FC5" w14:textId="6D5E2218" w:rsidR="00895A57" w:rsidRDefault="00895A57" w:rsidP="00895A57">
      <w:pPr>
        <w:rPr>
          <w:rtl/>
        </w:rPr>
      </w:pPr>
      <w:r>
        <w:rPr>
          <w:rFonts w:hint="cs"/>
          <w:rtl/>
        </w:rPr>
        <w:t>מנוקדת המבט של הלכה היהודית הדרך להתמודד עם השאלה שלפנינו היא דרך שלישית, וכך כותב הרמב"ם בהלכות מלכים</w:t>
      </w:r>
      <w:r w:rsidR="00973B00">
        <w:rPr>
          <w:rFonts w:hint="cs"/>
          <w:rtl/>
        </w:rPr>
        <w:t xml:space="preserve"> (פרק ג' הלכה ט')</w:t>
      </w:r>
      <w:r>
        <w:rPr>
          <w:rFonts w:hint="cs"/>
          <w:rtl/>
        </w:rPr>
        <w:t>:</w:t>
      </w:r>
    </w:p>
    <w:p w14:paraId="6115E8B3" w14:textId="77777777" w:rsidR="00895A57" w:rsidRDefault="00895A57" w:rsidP="00895A57">
      <w:pPr>
        <w:ind w:left="720"/>
        <w:rPr>
          <w:rtl/>
        </w:rPr>
      </w:pPr>
      <w:r>
        <w:rPr>
          <w:rFonts w:cs="Arial" w:hint="cs"/>
          <w:rtl/>
        </w:rPr>
        <w:t>המבטל</w:t>
      </w:r>
      <w:r>
        <w:rPr>
          <w:rFonts w:cs="Arial"/>
          <w:rtl/>
        </w:rPr>
        <w:t xml:space="preserve"> </w:t>
      </w:r>
      <w:r>
        <w:rPr>
          <w:rFonts w:cs="Arial" w:hint="cs"/>
          <w:rtl/>
        </w:rPr>
        <w:t>גזרת</w:t>
      </w:r>
      <w:r>
        <w:rPr>
          <w:rFonts w:cs="Arial"/>
          <w:rtl/>
        </w:rPr>
        <w:t xml:space="preserve"> </w:t>
      </w:r>
      <w:r>
        <w:rPr>
          <w:rFonts w:cs="Arial" w:hint="cs"/>
          <w:rtl/>
        </w:rPr>
        <w:t>המלך</w:t>
      </w:r>
      <w:r>
        <w:rPr>
          <w:rFonts w:cs="Arial"/>
          <w:rtl/>
        </w:rPr>
        <w:t xml:space="preserve"> </w:t>
      </w:r>
      <w:r>
        <w:rPr>
          <w:rFonts w:cs="Arial" w:hint="cs"/>
          <w:rtl/>
        </w:rPr>
        <w:t>בשביל</w:t>
      </w:r>
      <w:r>
        <w:rPr>
          <w:rFonts w:cs="Arial"/>
          <w:rtl/>
        </w:rPr>
        <w:t xml:space="preserve"> </w:t>
      </w:r>
      <w:r>
        <w:rPr>
          <w:rFonts w:cs="Arial" w:hint="cs"/>
          <w:rtl/>
        </w:rPr>
        <w:t>שנתעסק</w:t>
      </w:r>
      <w:r>
        <w:rPr>
          <w:rFonts w:cs="Arial"/>
          <w:rtl/>
        </w:rPr>
        <w:t xml:space="preserve"> </w:t>
      </w:r>
      <w:r>
        <w:rPr>
          <w:rFonts w:cs="Arial" w:hint="cs"/>
          <w:rtl/>
        </w:rPr>
        <w:t>במצות</w:t>
      </w:r>
      <w:r>
        <w:rPr>
          <w:rFonts w:cs="Arial"/>
          <w:rtl/>
        </w:rPr>
        <w:t xml:space="preserve">, </w:t>
      </w:r>
      <w:r>
        <w:rPr>
          <w:rFonts w:cs="Arial" w:hint="cs"/>
          <w:rtl/>
        </w:rPr>
        <w:t>אפילו</w:t>
      </w:r>
      <w:r>
        <w:rPr>
          <w:rFonts w:cs="Arial"/>
          <w:rtl/>
        </w:rPr>
        <w:t xml:space="preserve"> </w:t>
      </w:r>
      <w:proofErr w:type="spellStart"/>
      <w:r>
        <w:rPr>
          <w:rFonts w:cs="Arial" w:hint="cs"/>
          <w:rtl/>
        </w:rPr>
        <w:t>במצוה</w:t>
      </w:r>
      <w:proofErr w:type="spellEnd"/>
      <w:r>
        <w:rPr>
          <w:rFonts w:cs="Arial"/>
          <w:rtl/>
        </w:rPr>
        <w:t xml:space="preserve"> </w:t>
      </w:r>
      <w:r>
        <w:rPr>
          <w:rFonts w:cs="Arial" w:hint="cs"/>
          <w:rtl/>
        </w:rPr>
        <w:t>קלה</w:t>
      </w:r>
      <w:r>
        <w:rPr>
          <w:rFonts w:cs="Arial"/>
          <w:rtl/>
        </w:rPr>
        <w:t xml:space="preserve"> </w:t>
      </w:r>
      <w:r>
        <w:rPr>
          <w:rFonts w:cs="Arial" w:hint="cs"/>
          <w:rtl/>
        </w:rPr>
        <w:t>הרי</w:t>
      </w:r>
      <w:r>
        <w:rPr>
          <w:rFonts w:cs="Arial"/>
          <w:rtl/>
        </w:rPr>
        <w:t xml:space="preserve"> </w:t>
      </w:r>
      <w:r>
        <w:rPr>
          <w:rFonts w:cs="Arial" w:hint="cs"/>
          <w:rtl/>
        </w:rPr>
        <w:t>זה</w:t>
      </w:r>
      <w:r>
        <w:rPr>
          <w:rFonts w:cs="Arial"/>
          <w:rtl/>
        </w:rPr>
        <w:t xml:space="preserve"> </w:t>
      </w:r>
      <w:r>
        <w:rPr>
          <w:rFonts w:cs="Arial" w:hint="cs"/>
          <w:rtl/>
        </w:rPr>
        <w:t>פטור</w:t>
      </w:r>
      <w:r>
        <w:rPr>
          <w:rFonts w:cs="Arial"/>
          <w:rtl/>
        </w:rPr>
        <w:t xml:space="preserve">, </w:t>
      </w:r>
      <w:r>
        <w:rPr>
          <w:rFonts w:cs="Arial" w:hint="cs"/>
          <w:rtl/>
        </w:rPr>
        <w:t>דברי</w:t>
      </w:r>
      <w:r>
        <w:rPr>
          <w:rFonts w:cs="Arial"/>
          <w:rtl/>
        </w:rPr>
        <w:t xml:space="preserve"> </w:t>
      </w:r>
      <w:r>
        <w:rPr>
          <w:rFonts w:cs="Arial" w:hint="cs"/>
          <w:rtl/>
        </w:rPr>
        <w:t>הרב</w:t>
      </w:r>
      <w:r>
        <w:rPr>
          <w:rFonts w:cs="Arial"/>
          <w:rtl/>
        </w:rPr>
        <w:t xml:space="preserve"> </w:t>
      </w:r>
      <w:r>
        <w:rPr>
          <w:rFonts w:cs="Arial" w:hint="cs"/>
          <w:rtl/>
        </w:rPr>
        <w:t>ודברי</w:t>
      </w:r>
      <w:r>
        <w:rPr>
          <w:rFonts w:cs="Arial"/>
          <w:rtl/>
        </w:rPr>
        <w:t xml:space="preserve"> </w:t>
      </w:r>
      <w:r>
        <w:rPr>
          <w:rFonts w:cs="Arial" w:hint="cs"/>
          <w:rtl/>
        </w:rPr>
        <w:t>העבד</w:t>
      </w:r>
      <w:r>
        <w:rPr>
          <w:rFonts w:cs="Arial"/>
          <w:rtl/>
        </w:rPr>
        <w:t xml:space="preserve"> </w:t>
      </w:r>
      <w:r>
        <w:rPr>
          <w:rFonts w:cs="Arial" w:hint="cs"/>
          <w:rtl/>
        </w:rPr>
        <w:t>דברי</w:t>
      </w:r>
      <w:r>
        <w:rPr>
          <w:rFonts w:cs="Arial"/>
          <w:rtl/>
        </w:rPr>
        <w:t xml:space="preserve"> </w:t>
      </w:r>
      <w:r>
        <w:rPr>
          <w:rFonts w:cs="Arial" w:hint="cs"/>
          <w:rtl/>
        </w:rPr>
        <w:t>הרב</w:t>
      </w:r>
      <w:r>
        <w:rPr>
          <w:rFonts w:cs="Arial"/>
          <w:rtl/>
        </w:rPr>
        <w:t xml:space="preserve"> </w:t>
      </w:r>
      <w:proofErr w:type="spellStart"/>
      <w:r>
        <w:rPr>
          <w:rFonts w:cs="Arial" w:hint="cs"/>
          <w:rtl/>
        </w:rPr>
        <w:t>קודמין</w:t>
      </w:r>
      <w:proofErr w:type="spellEnd"/>
      <w:r>
        <w:rPr>
          <w:rFonts w:cs="Arial"/>
          <w:rtl/>
        </w:rPr>
        <w:t xml:space="preserve"> </w:t>
      </w:r>
      <w:r>
        <w:rPr>
          <w:rFonts w:cs="Arial" w:hint="cs"/>
          <w:rtl/>
        </w:rPr>
        <w:t>ואין</w:t>
      </w:r>
      <w:r>
        <w:rPr>
          <w:rFonts w:cs="Arial"/>
          <w:rtl/>
        </w:rPr>
        <w:t xml:space="preserve"> </w:t>
      </w:r>
      <w:r>
        <w:rPr>
          <w:rFonts w:cs="Arial" w:hint="cs"/>
          <w:rtl/>
        </w:rPr>
        <w:t>צריך</w:t>
      </w:r>
      <w:r>
        <w:rPr>
          <w:rFonts w:cs="Arial"/>
          <w:rtl/>
        </w:rPr>
        <w:t xml:space="preserve"> </w:t>
      </w:r>
      <w:r>
        <w:rPr>
          <w:rFonts w:cs="Arial" w:hint="cs"/>
          <w:rtl/>
        </w:rPr>
        <w:t>לומר</w:t>
      </w:r>
      <w:r>
        <w:rPr>
          <w:rFonts w:cs="Arial"/>
          <w:rtl/>
        </w:rPr>
        <w:t xml:space="preserve"> </w:t>
      </w:r>
      <w:r>
        <w:rPr>
          <w:rFonts w:cs="Arial" w:hint="cs"/>
          <w:rtl/>
        </w:rPr>
        <w:t>אם</w:t>
      </w:r>
      <w:r>
        <w:rPr>
          <w:rFonts w:cs="Arial"/>
          <w:rtl/>
        </w:rPr>
        <w:t xml:space="preserve"> </w:t>
      </w:r>
      <w:r>
        <w:rPr>
          <w:rFonts w:cs="Arial" w:hint="cs"/>
          <w:rtl/>
        </w:rPr>
        <w:t>גזר</w:t>
      </w:r>
      <w:r>
        <w:rPr>
          <w:rFonts w:cs="Arial"/>
          <w:rtl/>
        </w:rPr>
        <w:t xml:space="preserve"> </w:t>
      </w:r>
      <w:r>
        <w:rPr>
          <w:rFonts w:cs="Arial" w:hint="cs"/>
          <w:rtl/>
        </w:rPr>
        <w:t>המלך</w:t>
      </w:r>
      <w:r>
        <w:rPr>
          <w:rFonts w:cs="Arial"/>
          <w:rtl/>
        </w:rPr>
        <w:t xml:space="preserve"> </w:t>
      </w:r>
      <w:r>
        <w:rPr>
          <w:rFonts w:cs="Arial" w:hint="cs"/>
          <w:rtl/>
        </w:rPr>
        <w:t>לבטל</w:t>
      </w:r>
      <w:r>
        <w:rPr>
          <w:rFonts w:cs="Arial"/>
          <w:rtl/>
        </w:rPr>
        <w:t xml:space="preserve"> </w:t>
      </w:r>
      <w:r>
        <w:rPr>
          <w:rFonts w:cs="Arial" w:hint="cs"/>
          <w:rtl/>
        </w:rPr>
        <w:t>מצוה</w:t>
      </w:r>
      <w:r>
        <w:rPr>
          <w:rFonts w:cs="Arial"/>
          <w:rtl/>
        </w:rPr>
        <w:t xml:space="preserve"> </w:t>
      </w:r>
      <w:r>
        <w:rPr>
          <w:rFonts w:cs="Arial" w:hint="cs"/>
          <w:rtl/>
        </w:rPr>
        <w:t>שאין</w:t>
      </w:r>
      <w:r>
        <w:rPr>
          <w:rFonts w:cs="Arial"/>
          <w:rtl/>
        </w:rPr>
        <w:t xml:space="preserve"> </w:t>
      </w:r>
      <w:proofErr w:type="spellStart"/>
      <w:r>
        <w:rPr>
          <w:rFonts w:cs="Arial" w:hint="cs"/>
          <w:rtl/>
        </w:rPr>
        <w:t>שומעין</w:t>
      </w:r>
      <w:proofErr w:type="spellEnd"/>
      <w:r>
        <w:rPr>
          <w:rFonts w:cs="Arial"/>
          <w:rtl/>
        </w:rPr>
        <w:t xml:space="preserve"> </w:t>
      </w:r>
      <w:r>
        <w:rPr>
          <w:rFonts w:cs="Arial" w:hint="cs"/>
          <w:rtl/>
        </w:rPr>
        <w:t>לו</w:t>
      </w:r>
      <w:r>
        <w:rPr>
          <w:rFonts w:cs="Arial"/>
          <w:rtl/>
        </w:rPr>
        <w:t>.</w:t>
      </w:r>
    </w:p>
    <w:p w14:paraId="208CF698" w14:textId="744E5317" w:rsidR="00895A57" w:rsidRDefault="00895A57" w:rsidP="00FE28F8">
      <w:pPr>
        <w:rPr>
          <w:rtl/>
        </w:rPr>
      </w:pPr>
      <w:r>
        <w:rPr>
          <w:rFonts w:hint="cs"/>
          <w:rtl/>
        </w:rPr>
        <w:t xml:space="preserve">חובת הציות למלכות מסתיימת כאשר היא נוגדת את החובה כלפי שמיא, על האדם לשאול את עצמו האם קיום חוקי המלך אינם סותרים את 'דברי הרב' שכן דברי הרב ודברי התלמיד דברי מי שומעים. </w:t>
      </w:r>
    </w:p>
    <w:p w14:paraId="7BD6809A" w14:textId="3DCFC2F6" w:rsidR="00FE28F8" w:rsidRDefault="00FE28F8" w:rsidP="00FE28F8">
      <w:pPr>
        <w:rPr>
          <w:rtl/>
        </w:rPr>
      </w:pPr>
      <w:r>
        <w:rPr>
          <w:rFonts w:hint="cs"/>
          <w:rtl/>
        </w:rPr>
        <w:t>מצד אחד יש כאן גישה המנוגדת לגישה הפוזיטיביסטי</w:t>
      </w:r>
      <w:r>
        <w:rPr>
          <w:rFonts w:hint="eastAsia"/>
          <w:rtl/>
        </w:rPr>
        <w:t>ת</w:t>
      </w:r>
      <w:r>
        <w:rPr>
          <w:rFonts w:hint="cs"/>
          <w:rtl/>
        </w:rPr>
        <w:t xml:space="preserve"> </w:t>
      </w:r>
      <w:r>
        <w:rPr>
          <w:rtl/>
        </w:rPr>
        <w:t>–</w:t>
      </w:r>
      <w:r>
        <w:rPr>
          <w:rFonts w:hint="cs"/>
          <w:rtl/>
        </w:rPr>
        <w:t xml:space="preserve"> </w:t>
      </w:r>
      <w:r w:rsidR="003469BC">
        <w:rPr>
          <w:rFonts w:hint="cs"/>
          <w:rtl/>
        </w:rPr>
        <w:t>מערכת החוקים איננה רק מערכת פורמלית ולא כל חוק הוא 'חוקי'. החוקים האפשריים הם רק אלו המתיישבים עם חוקי התורה. מנגד, גם לא מדובר במשפט טבעי, שכן המערכת המגבילה את החוקים איננה מוסר טבעי או מערכת אנושית כלשהי, כי אם חוקיה של התורה.</w:t>
      </w:r>
    </w:p>
    <w:p w14:paraId="05AB0DE2" w14:textId="02A36B96" w:rsidR="00162E76" w:rsidRDefault="00162E76" w:rsidP="00162E76">
      <w:pPr>
        <w:rPr>
          <w:rtl/>
        </w:rPr>
      </w:pPr>
    </w:p>
    <w:tbl>
      <w:tblPr>
        <w:tblpPr w:leftFromText="180" w:rightFromText="180" w:vertAnchor="text" w:horzAnchor="margin" w:tblpY="1253"/>
        <w:bidiVisual/>
        <w:tblW w:w="4678" w:type="dxa"/>
        <w:tblLayout w:type="fixed"/>
        <w:tblLook w:val="0000" w:firstRow="0" w:lastRow="0" w:firstColumn="0" w:lastColumn="0" w:noHBand="0" w:noVBand="0"/>
      </w:tblPr>
      <w:tblGrid>
        <w:gridCol w:w="283"/>
        <w:gridCol w:w="4111"/>
        <w:gridCol w:w="284"/>
      </w:tblGrid>
      <w:tr w:rsidR="00C1074E" w14:paraId="20180070" w14:textId="77777777" w:rsidTr="00C1074E">
        <w:trPr>
          <w:cantSplit/>
        </w:trPr>
        <w:tc>
          <w:tcPr>
            <w:tcW w:w="283" w:type="dxa"/>
            <w:tcBorders>
              <w:top w:val="nil"/>
              <w:left w:val="nil"/>
              <w:bottom w:val="nil"/>
              <w:right w:val="nil"/>
            </w:tcBorders>
          </w:tcPr>
          <w:p w14:paraId="4D91AFF7" w14:textId="77777777" w:rsidR="00C1074E" w:rsidRDefault="00C1074E" w:rsidP="00C1074E">
            <w:pPr>
              <w:pStyle w:val="a0"/>
              <w:contextualSpacing/>
            </w:pPr>
            <w:r>
              <w:rPr>
                <w:rtl/>
              </w:rPr>
              <w:t>*</w:t>
            </w:r>
          </w:p>
        </w:tc>
        <w:tc>
          <w:tcPr>
            <w:tcW w:w="4111" w:type="dxa"/>
            <w:tcBorders>
              <w:top w:val="nil"/>
              <w:left w:val="nil"/>
              <w:bottom w:val="nil"/>
              <w:right w:val="nil"/>
            </w:tcBorders>
          </w:tcPr>
          <w:p w14:paraId="69188061" w14:textId="77777777" w:rsidR="00C1074E" w:rsidRDefault="00C1074E" w:rsidP="00C1074E">
            <w:pPr>
              <w:pStyle w:val="a0"/>
              <w:contextualSpacing/>
            </w:pPr>
            <w:r>
              <w:rPr>
                <w:rtl/>
              </w:rPr>
              <w:t>**********************************************************</w:t>
            </w:r>
          </w:p>
        </w:tc>
        <w:tc>
          <w:tcPr>
            <w:tcW w:w="284" w:type="dxa"/>
            <w:tcBorders>
              <w:top w:val="nil"/>
              <w:left w:val="nil"/>
              <w:bottom w:val="nil"/>
              <w:right w:val="nil"/>
            </w:tcBorders>
          </w:tcPr>
          <w:p w14:paraId="6C01E76C" w14:textId="77777777" w:rsidR="00C1074E" w:rsidRDefault="00C1074E" w:rsidP="00C1074E">
            <w:pPr>
              <w:pStyle w:val="a0"/>
              <w:contextualSpacing/>
            </w:pPr>
            <w:r>
              <w:rPr>
                <w:rtl/>
              </w:rPr>
              <w:t>*</w:t>
            </w:r>
          </w:p>
        </w:tc>
      </w:tr>
      <w:tr w:rsidR="00C1074E" w14:paraId="40425E26" w14:textId="77777777" w:rsidTr="00C1074E">
        <w:trPr>
          <w:cantSplit/>
        </w:trPr>
        <w:tc>
          <w:tcPr>
            <w:tcW w:w="283" w:type="dxa"/>
            <w:tcBorders>
              <w:top w:val="nil"/>
              <w:left w:val="nil"/>
              <w:bottom w:val="nil"/>
              <w:right w:val="nil"/>
            </w:tcBorders>
          </w:tcPr>
          <w:p w14:paraId="53D5993C" w14:textId="77777777" w:rsidR="00C1074E" w:rsidRDefault="00C1074E" w:rsidP="00C1074E">
            <w:pPr>
              <w:pStyle w:val="a0"/>
              <w:contextualSpacing/>
            </w:pPr>
            <w:r>
              <w:rPr>
                <w:rtl/>
              </w:rPr>
              <w:t xml:space="preserve">* * * * * * * </w:t>
            </w:r>
          </w:p>
        </w:tc>
        <w:tc>
          <w:tcPr>
            <w:tcW w:w="4111" w:type="dxa"/>
            <w:tcBorders>
              <w:top w:val="nil"/>
              <w:left w:val="nil"/>
              <w:bottom w:val="nil"/>
              <w:right w:val="nil"/>
            </w:tcBorders>
          </w:tcPr>
          <w:p w14:paraId="446476C0" w14:textId="0889D210" w:rsidR="00C1074E" w:rsidRDefault="00C1074E" w:rsidP="00C1074E">
            <w:pPr>
              <w:pStyle w:val="a0"/>
              <w:contextualSpacing/>
              <w:rPr>
                <w:rtl/>
              </w:rPr>
            </w:pPr>
            <w:r>
              <w:rPr>
                <w:rtl/>
              </w:rPr>
              <w:t>כל הזכויות שמורות לישיבת הר עציון</w:t>
            </w:r>
            <w:r>
              <w:rPr>
                <w:rFonts w:hint="cs"/>
                <w:rtl/>
              </w:rPr>
              <w:t xml:space="preserve"> ול</w:t>
            </w:r>
            <w:r w:rsidR="00895A57">
              <w:rPr>
                <w:rFonts w:hint="cs"/>
                <w:rtl/>
              </w:rPr>
              <w:t>אביעד ברטוב</w:t>
            </w:r>
          </w:p>
          <w:p w14:paraId="5D2C896D" w14:textId="77777777" w:rsidR="00C1074E" w:rsidRDefault="00C1074E" w:rsidP="00C1074E">
            <w:pPr>
              <w:pStyle w:val="a0"/>
              <w:contextualSpacing/>
              <w:rPr>
                <w:rtl/>
              </w:rPr>
            </w:pPr>
            <w:r>
              <w:rPr>
                <w:rtl/>
              </w:rPr>
              <w:t xml:space="preserve">עורך: </w:t>
            </w:r>
            <w:r>
              <w:rPr>
                <w:rFonts w:hint="cs"/>
                <w:rtl/>
              </w:rPr>
              <w:t>אסף בראון, תשע"ט</w:t>
            </w:r>
          </w:p>
          <w:p w14:paraId="10A10719" w14:textId="77777777" w:rsidR="00C1074E" w:rsidRDefault="00C1074E" w:rsidP="00C1074E">
            <w:pPr>
              <w:pStyle w:val="a0"/>
              <w:contextualSpacing/>
              <w:rPr>
                <w:rtl/>
              </w:rPr>
            </w:pPr>
            <w:r>
              <w:rPr>
                <w:rtl/>
              </w:rPr>
              <w:t>*******************************************************</w:t>
            </w:r>
          </w:p>
          <w:p w14:paraId="0C99FE29" w14:textId="77777777" w:rsidR="00C1074E" w:rsidRDefault="00C1074E" w:rsidP="00C1074E">
            <w:pPr>
              <w:pStyle w:val="a0"/>
              <w:contextualSpacing/>
              <w:rPr>
                <w:rtl/>
              </w:rPr>
            </w:pPr>
            <w:r>
              <w:rPr>
                <w:rtl/>
              </w:rPr>
              <w:t xml:space="preserve">בית המדרש הוירטואלי </w:t>
            </w:r>
          </w:p>
          <w:p w14:paraId="0AB82797" w14:textId="77777777" w:rsidR="00C1074E" w:rsidRPr="005734F1" w:rsidRDefault="00C1074E" w:rsidP="00C1074E">
            <w:pPr>
              <w:pStyle w:val="a0"/>
              <w:contextualSpacing/>
              <w:rPr>
                <w:rtl/>
              </w:rPr>
            </w:pPr>
            <w:r w:rsidRPr="005734F1">
              <w:rPr>
                <w:rtl/>
              </w:rPr>
              <w:t xml:space="preserve">מיסודו של </w:t>
            </w:r>
          </w:p>
          <w:p w14:paraId="55D38447" w14:textId="77777777" w:rsidR="00C1074E" w:rsidRPr="005734F1" w:rsidRDefault="00C1074E" w:rsidP="00C1074E">
            <w:pPr>
              <w:pStyle w:val="a0"/>
              <w:contextualSpacing/>
              <w:rPr>
                <w:rtl/>
              </w:rPr>
            </w:pPr>
            <w:r w:rsidRPr="005734F1">
              <w:t>The Israel Koschitzky Virtual Beit Midrash</w:t>
            </w:r>
          </w:p>
          <w:p w14:paraId="2E866904" w14:textId="77777777" w:rsidR="00C1074E" w:rsidRDefault="00C1074E" w:rsidP="00C1074E">
            <w:pPr>
              <w:pStyle w:val="a0"/>
              <w:contextualSpacing/>
              <w:rPr>
                <w:noProof w:val="0"/>
                <w:rtl/>
              </w:rPr>
            </w:pPr>
            <w:r>
              <w:rPr>
                <w:noProof w:val="0"/>
                <w:rtl/>
              </w:rPr>
              <w:t>האתר בעברית:</w:t>
            </w:r>
            <w:r>
              <w:rPr>
                <w:noProof w:val="0"/>
                <w:rtl/>
              </w:rPr>
              <w:tab/>
            </w:r>
            <w:hyperlink r:id="rId9" w:history="1">
              <w:r w:rsidRPr="00525582">
                <w:rPr>
                  <w:rStyle w:val="Hyperlink"/>
                </w:rPr>
                <w:t>http://vbm.etzion.org.il</w:t>
              </w:r>
            </w:hyperlink>
          </w:p>
          <w:p w14:paraId="75779465" w14:textId="77777777" w:rsidR="00C1074E" w:rsidRDefault="00C1074E" w:rsidP="00C1074E">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0784CDA6" w14:textId="77777777" w:rsidR="00C1074E" w:rsidRDefault="00C1074E" w:rsidP="00C1074E">
            <w:pPr>
              <w:pStyle w:val="a0"/>
              <w:contextualSpacing/>
              <w:rPr>
                <w:rtl/>
              </w:rPr>
            </w:pPr>
          </w:p>
          <w:p w14:paraId="0CD1FC99" w14:textId="77777777" w:rsidR="00C1074E" w:rsidRDefault="00C1074E" w:rsidP="00C1074E">
            <w:pPr>
              <w:pStyle w:val="a0"/>
              <w:contextualSpacing/>
              <w:rPr>
                <w:rtl/>
              </w:rPr>
            </w:pPr>
            <w:r>
              <w:rPr>
                <w:rtl/>
              </w:rPr>
              <w:t xml:space="preserve">משרדי בית המדרש הוירטואלי: 02-9937300 שלוחה 5 </w:t>
            </w:r>
          </w:p>
          <w:p w14:paraId="6ED44243" w14:textId="77777777" w:rsidR="00C1074E" w:rsidRDefault="00C1074E" w:rsidP="00C1074E">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FFEE585" w14:textId="77777777" w:rsidR="00C1074E" w:rsidRDefault="00C1074E" w:rsidP="00C1074E">
            <w:pPr>
              <w:pStyle w:val="a0"/>
              <w:contextualSpacing/>
            </w:pPr>
          </w:p>
        </w:tc>
        <w:tc>
          <w:tcPr>
            <w:tcW w:w="284" w:type="dxa"/>
            <w:tcBorders>
              <w:top w:val="nil"/>
              <w:left w:val="nil"/>
              <w:bottom w:val="nil"/>
              <w:right w:val="nil"/>
            </w:tcBorders>
          </w:tcPr>
          <w:p w14:paraId="50B80FC8" w14:textId="77777777" w:rsidR="00C1074E" w:rsidRDefault="00C1074E" w:rsidP="00C1074E">
            <w:pPr>
              <w:pStyle w:val="a0"/>
              <w:contextualSpacing/>
              <w:rPr>
                <w:rtl/>
              </w:rPr>
            </w:pPr>
            <w:r>
              <w:rPr>
                <w:rtl/>
              </w:rPr>
              <w:t xml:space="preserve">* * * * * * * </w:t>
            </w:r>
          </w:p>
        </w:tc>
      </w:tr>
    </w:tbl>
    <w:p w14:paraId="0C87B75A" w14:textId="77777777" w:rsidR="00C1074E" w:rsidRDefault="00C1074E" w:rsidP="00162E76">
      <w:pPr>
        <w:rPr>
          <w:rtl/>
        </w:rPr>
      </w:pPr>
    </w:p>
    <w:p w14:paraId="28BE4C85" w14:textId="77777777" w:rsidR="00162E76" w:rsidRPr="00162E76" w:rsidRDefault="00162E76" w:rsidP="00162E76">
      <w:pPr>
        <w:rPr>
          <w:rtl/>
        </w:rPr>
      </w:pPr>
    </w:p>
    <w:p w14:paraId="00C9FFE2" w14:textId="1F99BCC2" w:rsidR="00162E76" w:rsidRDefault="00162E76" w:rsidP="00C1074E">
      <w:pPr>
        <w:tabs>
          <w:tab w:val="clear" w:pos="4620"/>
        </w:tabs>
        <w:bidi w:val="0"/>
        <w:spacing w:after="0" w:line="240" w:lineRule="auto"/>
        <w:jc w:val="left"/>
        <w:rPr>
          <w:rFonts w:cs="Arial"/>
          <w:bCs/>
          <w:szCs w:val="22"/>
        </w:rPr>
      </w:pPr>
    </w:p>
    <w:sectPr w:rsidR="00162E76"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D43DE" w14:textId="77777777" w:rsidR="00F200DA" w:rsidRDefault="00F200DA" w:rsidP="00405665">
      <w:r>
        <w:separator/>
      </w:r>
    </w:p>
  </w:endnote>
  <w:endnote w:type="continuationSeparator" w:id="0">
    <w:p w14:paraId="7242CBB2" w14:textId="77777777" w:rsidR="00F200DA" w:rsidRDefault="00F200D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altName w:val="Arial"/>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19214" w14:textId="77777777" w:rsidR="00F200DA" w:rsidRDefault="00F200DA" w:rsidP="00405665">
      <w:r>
        <w:separator/>
      </w:r>
    </w:p>
  </w:footnote>
  <w:footnote w:type="continuationSeparator" w:id="0">
    <w:p w14:paraId="72FBD0F1" w14:textId="77777777" w:rsidR="00F200DA" w:rsidRDefault="00F200DA" w:rsidP="00405665">
      <w:r>
        <w:continuationSeparator/>
      </w:r>
    </w:p>
  </w:footnote>
  <w:footnote w:id="1">
    <w:p w14:paraId="5ADCD758" w14:textId="6DE1DB69" w:rsidR="00AE26FA" w:rsidRDefault="00AE26FA" w:rsidP="00895A57">
      <w:pPr>
        <w:pStyle w:val="FootnoteText"/>
      </w:pPr>
      <w:r>
        <w:rPr>
          <w:rStyle w:val="FootnoteReference"/>
          <w:rFonts w:eastAsia="Narkisim"/>
        </w:rPr>
        <w:footnoteRef/>
      </w:r>
      <w:r>
        <w:rPr>
          <w:rtl/>
        </w:rPr>
        <w:t xml:space="preserve"> </w:t>
      </w:r>
      <w:r w:rsidR="003745F4">
        <w:rPr>
          <w:rFonts w:hint="cs"/>
          <w:rtl/>
        </w:rPr>
        <w:t xml:space="preserve">מעניין בהקשר זה לציין את דבריו של התוספות רי"ד. בפירושו לסוגייתנו </w:t>
      </w:r>
      <w:r>
        <w:rPr>
          <w:rFonts w:hint="cs"/>
          <w:rtl/>
        </w:rPr>
        <w:t xml:space="preserve">(שם ד"ה שילח) מחדש </w:t>
      </w:r>
      <w:proofErr w:type="spellStart"/>
      <w:r w:rsidR="003745F4">
        <w:rPr>
          <w:rFonts w:hint="cs"/>
          <w:rtl/>
        </w:rPr>
        <w:t>התורי"ד</w:t>
      </w:r>
      <w:proofErr w:type="spellEnd"/>
      <w:r w:rsidR="003745F4">
        <w:rPr>
          <w:rFonts w:hint="cs"/>
          <w:rtl/>
        </w:rPr>
        <w:t xml:space="preserve"> </w:t>
      </w:r>
      <w:r>
        <w:rPr>
          <w:rFonts w:hint="cs"/>
          <w:rtl/>
        </w:rPr>
        <w:t>חידוש גדול,</w:t>
      </w:r>
      <w:r w:rsidR="003745F4">
        <w:rPr>
          <w:rFonts w:hint="cs"/>
          <w:rtl/>
        </w:rPr>
        <w:t xml:space="preserve"> לפיו,</w:t>
      </w:r>
      <w:r>
        <w:rPr>
          <w:rFonts w:hint="cs"/>
          <w:rtl/>
        </w:rPr>
        <w:t xml:space="preserve"> אם אנו אומרים שיש שליחות לדבר עברה, אין הדבר אומר כי חיוב המשלח יפטור את השליח, אלא שלתובע יש 2 כתובת לתביעה. הדבר מסייע למשל כאשר השליח אינו בעל </w:t>
      </w:r>
      <w:proofErr w:type="spellStart"/>
      <w:r>
        <w:rPr>
          <w:rFonts w:hint="cs"/>
          <w:rtl/>
        </w:rPr>
        <w:t>פרעון</w:t>
      </w:r>
      <w:proofErr w:type="spellEnd"/>
      <w:r>
        <w:rPr>
          <w:rFonts w:hint="cs"/>
          <w:rtl/>
        </w:rPr>
        <w:t xml:space="preserve"> אפשר לפנות למשלח ולהיפך.</w:t>
      </w:r>
    </w:p>
  </w:footnote>
  <w:footnote w:id="2">
    <w:p w14:paraId="653E38A9" w14:textId="77777777" w:rsidR="00AE26FA" w:rsidRDefault="00AE26FA" w:rsidP="00895A57">
      <w:pPr>
        <w:pStyle w:val="FootnoteText"/>
      </w:pPr>
      <w:r>
        <w:rPr>
          <w:rStyle w:val="FootnoteReference"/>
          <w:rFonts w:eastAsia="Narkisim"/>
        </w:rPr>
        <w:footnoteRef/>
      </w:r>
      <w:r>
        <w:rPr>
          <w:rtl/>
        </w:rPr>
        <w:t xml:space="preserve"> </w:t>
      </w:r>
      <w:r>
        <w:rPr>
          <w:rFonts w:hint="cs"/>
          <w:rtl/>
        </w:rPr>
        <w:t xml:space="preserve">חיזוק לכיוון זה ניתן למצוא גם בסוגיה המקבילה </w:t>
      </w:r>
      <w:proofErr w:type="spellStart"/>
      <w:r>
        <w:rPr>
          <w:rFonts w:hint="cs"/>
          <w:rtl/>
        </w:rPr>
        <w:t>לסוגיתנו</w:t>
      </w:r>
      <w:proofErr w:type="spellEnd"/>
      <w:r>
        <w:rPr>
          <w:rFonts w:hint="cs"/>
          <w:rtl/>
        </w:rPr>
        <w:t xml:space="preserve"> במסכת </w:t>
      </w:r>
      <w:proofErr w:type="spellStart"/>
      <w:r>
        <w:rPr>
          <w:rFonts w:hint="cs"/>
          <w:rtl/>
        </w:rPr>
        <w:t>ב"מ</w:t>
      </w:r>
      <w:proofErr w:type="spellEnd"/>
      <w:r>
        <w:rPr>
          <w:rFonts w:hint="cs"/>
          <w:rtl/>
        </w:rPr>
        <w:t xml:space="preserve"> י. </w:t>
      </w:r>
      <w:proofErr w:type="spellStart"/>
      <w:r>
        <w:rPr>
          <w:rFonts w:hint="cs"/>
          <w:rtl/>
        </w:rPr>
        <w:t>רעק"א</w:t>
      </w:r>
      <w:proofErr w:type="spellEnd"/>
      <w:r>
        <w:rPr>
          <w:rFonts w:hint="cs"/>
          <w:rtl/>
        </w:rPr>
        <w:t xml:space="preserve"> על אתר מגדיר את הדברים באופן הבאה:</w:t>
      </w:r>
      <w:r w:rsidRPr="00D91A04">
        <w:rPr>
          <w:rFonts w:hint="cs"/>
          <w:rtl/>
        </w:rPr>
        <w:t xml:space="preserve"> </w:t>
      </w:r>
      <w:r>
        <w:rPr>
          <w:rFonts w:cs="Arial" w:hint="cs"/>
          <w:rtl/>
        </w:rPr>
        <w:t>'לכאורה</w:t>
      </w:r>
      <w:r>
        <w:rPr>
          <w:rFonts w:cs="Arial"/>
          <w:rtl/>
        </w:rPr>
        <w:t xml:space="preserve"> </w:t>
      </w:r>
      <w:r>
        <w:rPr>
          <w:rFonts w:cs="Arial" w:hint="cs"/>
          <w:rtl/>
        </w:rPr>
        <w:t>נראה</w:t>
      </w:r>
      <w:r>
        <w:rPr>
          <w:rFonts w:cs="Arial"/>
          <w:rtl/>
        </w:rPr>
        <w:t xml:space="preserve"> </w:t>
      </w:r>
      <w:proofErr w:type="spellStart"/>
      <w:r>
        <w:rPr>
          <w:rFonts w:cs="Arial" w:hint="cs"/>
          <w:rtl/>
        </w:rPr>
        <w:t>דהך</w:t>
      </w:r>
      <w:proofErr w:type="spellEnd"/>
      <w:r>
        <w:rPr>
          <w:rFonts w:cs="Arial"/>
          <w:rtl/>
        </w:rPr>
        <w:t xml:space="preserve"> </w:t>
      </w:r>
      <w:proofErr w:type="spellStart"/>
      <w:r>
        <w:rPr>
          <w:rFonts w:cs="Arial" w:hint="cs"/>
          <w:rtl/>
        </w:rPr>
        <w:t>סברא</w:t>
      </w:r>
      <w:proofErr w:type="spellEnd"/>
      <w:r>
        <w:rPr>
          <w:rFonts w:cs="Arial"/>
          <w:rtl/>
        </w:rPr>
        <w:t xml:space="preserve"> </w:t>
      </w:r>
      <w:r>
        <w:rPr>
          <w:rFonts w:cs="Arial" w:hint="cs"/>
          <w:rtl/>
        </w:rPr>
        <w:t>היינו</w:t>
      </w:r>
      <w:r>
        <w:rPr>
          <w:rFonts w:cs="Arial"/>
          <w:rtl/>
        </w:rPr>
        <w:t xml:space="preserve"> </w:t>
      </w:r>
      <w:r>
        <w:rPr>
          <w:rFonts w:cs="Arial" w:hint="cs"/>
          <w:rtl/>
        </w:rPr>
        <w:t>שהיה</w:t>
      </w:r>
      <w:r>
        <w:rPr>
          <w:rFonts w:cs="Arial"/>
          <w:rtl/>
        </w:rPr>
        <w:t xml:space="preserve"> </w:t>
      </w:r>
      <w:r>
        <w:rPr>
          <w:rFonts w:cs="Arial" w:hint="cs"/>
          <w:rtl/>
        </w:rPr>
        <w:t>לו</w:t>
      </w:r>
      <w:r>
        <w:rPr>
          <w:rFonts w:cs="Arial"/>
          <w:rtl/>
        </w:rPr>
        <w:t xml:space="preserve"> </w:t>
      </w:r>
      <w:r>
        <w:rPr>
          <w:rFonts w:cs="Arial" w:hint="cs"/>
          <w:rtl/>
        </w:rPr>
        <w:t>לשמוע</w:t>
      </w:r>
      <w:r>
        <w:rPr>
          <w:rFonts w:cs="Arial"/>
          <w:rtl/>
        </w:rPr>
        <w:t xml:space="preserve"> </w:t>
      </w:r>
      <w:r>
        <w:rPr>
          <w:rFonts w:cs="Arial" w:hint="cs"/>
          <w:rtl/>
        </w:rPr>
        <w:t>לדברי</w:t>
      </w:r>
      <w:r>
        <w:rPr>
          <w:rFonts w:cs="Arial"/>
          <w:rtl/>
        </w:rPr>
        <w:t xml:space="preserve"> </w:t>
      </w:r>
      <w:r>
        <w:rPr>
          <w:rFonts w:cs="Arial" w:hint="cs"/>
          <w:rtl/>
        </w:rPr>
        <w:t>הרב</w:t>
      </w:r>
      <w:r>
        <w:rPr>
          <w:rFonts w:cs="Arial"/>
          <w:rtl/>
        </w:rPr>
        <w:t xml:space="preserve"> </w:t>
      </w:r>
      <w:proofErr w:type="spellStart"/>
      <w:r>
        <w:rPr>
          <w:rFonts w:cs="Arial" w:hint="cs"/>
          <w:rtl/>
        </w:rPr>
        <w:t>והוי</w:t>
      </w:r>
      <w:proofErr w:type="spellEnd"/>
      <w:r>
        <w:rPr>
          <w:rFonts w:cs="Arial"/>
          <w:rtl/>
        </w:rPr>
        <w:t xml:space="preserve"> </w:t>
      </w:r>
      <w:r>
        <w:rPr>
          <w:rFonts w:cs="Arial" w:hint="cs"/>
          <w:rtl/>
        </w:rPr>
        <w:t>שליחות</w:t>
      </w:r>
      <w:r>
        <w:rPr>
          <w:rFonts w:cs="Arial"/>
          <w:rtl/>
        </w:rPr>
        <w:t xml:space="preserve"> </w:t>
      </w:r>
      <w:r>
        <w:rPr>
          <w:rFonts w:cs="Arial" w:hint="cs"/>
          <w:rtl/>
        </w:rPr>
        <w:t>באיסור</w:t>
      </w:r>
      <w:r>
        <w:rPr>
          <w:rFonts w:cs="Arial"/>
          <w:rtl/>
        </w:rPr>
        <w:t xml:space="preserve"> </w:t>
      </w:r>
      <w:r>
        <w:rPr>
          <w:rFonts w:cs="Arial" w:hint="cs"/>
          <w:rtl/>
        </w:rPr>
        <w:t>ואין</w:t>
      </w:r>
      <w:r>
        <w:rPr>
          <w:rFonts w:cs="Arial"/>
          <w:rtl/>
        </w:rPr>
        <w:t xml:space="preserve"> </w:t>
      </w:r>
      <w:r>
        <w:rPr>
          <w:rFonts w:cs="Arial" w:hint="cs"/>
          <w:rtl/>
        </w:rPr>
        <w:t>שליח</w:t>
      </w:r>
      <w:r>
        <w:rPr>
          <w:rFonts w:cs="Arial"/>
          <w:rtl/>
        </w:rPr>
        <w:t xml:space="preserve"> </w:t>
      </w:r>
      <w:r>
        <w:rPr>
          <w:rFonts w:cs="Arial" w:hint="cs"/>
          <w:rtl/>
        </w:rPr>
        <w:t>בזה</w:t>
      </w:r>
      <w:r>
        <w:rPr>
          <w:rFonts w:cs="Arial"/>
          <w:rtl/>
        </w:rPr>
        <w:t xml:space="preserve"> </w:t>
      </w:r>
      <w:proofErr w:type="spellStart"/>
      <w:r>
        <w:rPr>
          <w:rFonts w:cs="Arial" w:hint="cs"/>
          <w:rtl/>
        </w:rPr>
        <w:t>כדאמרי</w:t>
      </w:r>
      <w:proofErr w:type="spellEnd"/>
      <w:r>
        <w:rPr>
          <w:rFonts w:cs="Arial"/>
          <w:rtl/>
        </w:rPr>
        <w:t xml:space="preserve">' </w:t>
      </w:r>
      <w:r>
        <w:rPr>
          <w:rFonts w:cs="Arial" w:hint="cs"/>
          <w:rtl/>
        </w:rPr>
        <w:t>בקידושין</w:t>
      </w:r>
      <w:r>
        <w:rPr>
          <w:rFonts w:cs="Arial"/>
          <w:rtl/>
        </w:rPr>
        <w:t xml:space="preserve"> </w:t>
      </w:r>
      <w:r>
        <w:rPr>
          <w:rFonts w:cs="Arial" w:hint="cs"/>
          <w:rtl/>
        </w:rPr>
        <w:t>רפ</w:t>
      </w:r>
      <w:r>
        <w:rPr>
          <w:rFonts w:cs="Arial"/>
          <w:rtl/>
        </w:rPr>
        <w:t>"</w:t>
      </w:r>
      <w:r>
        <w:rPr>
          <w:rFonts w:cs="Arial" w:hint="cs"/>
          <w:rtl/>
        </w:rPr>
        <w:t>ב</w:t>
      </w:r>
      <w:r>
        <w:rPr>
          <w:rFonts w:cs="Arial"/>
          <w:rtl/>
        </w:rPr>
        <w:t xml:space="preserve"> </w:t>
      </w:r>
      <w:proofErr w:type="spellStart"/>
      <w:r>
        <w:rPr>
          <w:rFonts w:cs="Arial" w:hint="cs"/>
          <w:rtl/>
        </w:rPr>
        <w:t>דאשלד</w:t>
      </w:r>
      <w:r>
        <w:rPr>
          <w:rFonts w:cs="Arial"/>
          <w:rtl/>
        </w:rPr>
        <w:t>"</w:t>
      </w:r>
      <w:r>
        <w:rPr>
          <w:rFonts w:cs="Arial" w:hint="cs"/>
          <w:rtl/>
        </w:rPr>
        <w:t>ע</w:t>
      </w:r>
      <w:proofErr w:type="spellEnd"/>
      <w:r>
        <w:rPr>
          <w:rFonts w:cs="Arial"/>
          <w:rtl/>
        </w:rPr>
        <w:t xml:space="preserve"> </w:t>
      </w:r>
      <w:r>
        <w:rPr>
          <w:rFonts w:cs="Arial" w:hint="cs"/>
          <w:rtl/>
        </w:rPr>
        <w:t>היינו</w:t>
      </w:r>
      <w:r>
        <w:rPr>
          <w:rFonts w:cs="Arial"/>
          <w:rtl/>
        </w:rPr>
        <w:t xml:space="preserve"> </w:t>
      </w:r>
      <w:proofErr w:type="spellStart"/>
      <w:r>
        <w:rPr>
          <w:rFonts w:cs="Arial" w:hint="cs"/>
          <w:rtl/>
        </w:rPr>
        <w:t>דא</w:t>
      </w:r>
      <w:r>
        <w:rPr>
          <w:rFonts w:cs="Arial"/>
          <w:rtl/>
        </w:rPr>
        <w:t>"</w:t>
      </w:r>
      <w:r>
        <w:rPr>
          <w:rFonts w:cs="Arial" w:hint="cs"/>
          <w:rtl/>
        </w:rPr>
        <w:t>י</w:t>
      </w:r>
      <w:proofErr w:type="spellEnd"/>
      <w:r>
        <w:rPr>
          <w:rFonts w:cs="Arial"/>
          <w:rtl/>
        </w:rPr>
        <w:t xml:space="preserve"> </w:t>
      </w:r>
      <w:proofErr w:type="spellStart"/>
      <w:r>
        <w:rPr>
          <w:rFonts w:cs="Arial" w:hint="cs"/>
          <w:rtl/>
        </w:rPr>
        <w:t>להעשות</w:t>
      </w:r>
      <w:proofErr w:type="spellEnd"/>
      <w:r>
        <w:rPr>
          <w:rFonts w:cs="Arial"/>
          <w:rtl/>
        </w:rPr>
        <w:t xml:space="preserve"> </w:t>
      </w:r>
      <w:r>
        <w:rPr>
          <w:rFonts w:cs="Arial" w:hint="cs"/>
          <w:rtl/>
        </w:rPr>
        <w:t>שליח</w:t>
      </w:r>
      <w:r>
        <w:rPr>
          <w:rFonts w:cs="Arial"/>
          <w:rtl/>
        </w:rPr>
        <w:t xml:space="preserve"> </w:t>
      </w:r>
      <w:r>
        <w:rPr>
          <w:rFonts w:cs="Arial" w:hint="cs"/>
          <w:rtl/>
        </w:rPr>
        <w:t>לזה</w:t>
      </w:r>
      <w:r>
        <w:rPr>
          <w:rFonts w:cs="Arial"/>
          <w:rtl/>
        </w:rPr>
        <w:t xml:space="preserve">, </w:t>
      </w:r>
      <w:proofErr w:type="spellStart"/>
      <w:r>
        <w:rPr>
          <w:rFonts w:cs="Arial" w:hint="cs"/>
          <w:rtl/>
        </w:rPr>
        <w:t>דיותר</w:t>
      </w:r>
      <w:proofErr w:type="spellEnd"/>
      <w:r>
        <w:rPr>
          <w:rFonts w:cs="Arial"/>
          <w:rtl/>
        </w:rPr>
        <w:t xml:space="preserve"> </w:t>
      </w:r>
      <w:r>
        <w:rPr>
          <w:rFonts w:cs="Arial" w:hint="cs"/>
          <w:rtl/>
        </w:rPr>
        <w:t>צריך</w:t>
      </w:r>
      <w:r>
        <w:rPr>
          <w:rFonts w:cs="Arial"/>
          <w:rtl/>
        </w:rPr>
        <w:t xml:space="preserve"> </w:t>
      </w:r>
      <w:r>
        <w:rPr>
          <w:rFonts w:cs="Arial" w:hint="cs"/>
          <w:rtl/>
        </w:rPr>
        <w:t>לשמוע</w:t>
      </w:r>
      <w:r>
        <w:rPr>
          <w:rFonts w:cs="Arial"/>
          <w:rtl/>
        </w:rPr>
        <w:t xml:space="preserve"> </w:t>
      </w:r>
      <w:r>
        <w:rPr>
          <w:rFonts w:cs="Arial" w:hint="cs"/>
          <w:rtl/>
        </w:rPr>
        <w:t>לדברי</w:t>
      </w:r>
      <w:r>
        <w:rPr>
          <w:rFonts w:cs="Arial"/>
          <w:rtl/>
        </w:rPr>
        <w:t xml:space="preserve"> </w:t>
      </w:r>
      <w:r>
        <w:rPr>
          <w:rFonts w:cs="Arial" w:hint="cs"/>
          <w:rtl/>
        </w:rPr>
        <w:t>הרב</w:t>
      </w:r>
      <w:r>
        <w:rPr>
          <w:rFonts w:cs="Arial"/>
          <w:rtl/>
        </w:rPr>
        <w:t xml:space="preserve">. </w:t>
      </w:r>
      <w:r>
        <w:rPr>
          <w:rFonts w:cs="Arial" w:hint="cs"/>
          <w:rtl/>
        </w:rPr>
        <w:t>ומזה</w:t>
      </w:r>
      <w:r>
        <w:rPr>
          <w:rFonts w:cs="Arial"/>
          <w:rtl/>
        </w:rPr>
        <w:t xml:space="preserve"> </w:t>
      </w:r>
      <w:r>
        <w:rPr>
          <w:rFonts w:cs="Arial" w:hint="cs"/>
          <w:rtl/>
        </w:rPr>
        <w:t>נראה</w:t>
      </w:r>
      <w:r>
        <w:rPr>
          <w:rFonts w:cs="Arial"/>
          <w:rtl/>
        </w:rPr>
        <w:t xml:space="preserve"> </w:t>
      </w:r>
      <w:r>
        <w:rPr>
          <w:rFonts w:cs="Arial" w:hint="cs"/>
          <w:rtl/>
        </w:rPr>
        <w:t>בישראל</w:t>
      </w:r>
      <w:r>
        <w:rPr>
          <w:rFonts w:cs="Arial"/>
          <w:rtl/>
        </w:rPr>
        <w:t xml:space="preserve"> </w:t>
      </w:r>
      <w:r>
        <w:rPr>
          <w:rFonts w:cs="Arial" w:hint="cs"/>
          <w:rtl/>
        </w:rPr>
        <w:t>מומר</w:t>
      </w:r>
      <w:r>
        <w:rPr>
          <w:rFonts w:cs="Arial"/>
          <w:rtl/>
        </w:rPr>
        <w:t xml:space="preserve"> </w:t>
      </w:r>
      <w:r>
        <w:rPr>
          <w:rFonts w:cs="Arial" w:hint="cs"/>
          <w:rtl/>
        </w:rPr>
        <w:t>להכעיס</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שחטא</w:t>
      </w:r>
      <w:r>
        <w:rPr>
          <w:rFonts w:cs="Arial"/>
          <w:rtl/>
        </w:rPr>
        <w:t xml:space="preserve"> </w:t>
      </w:r>
      <w:r>
        <w:rPr>
          <w:rFonts w:cs="Arial" w:hint="cs"/>
          <w:rtl/>
        </w:rPr>
        <w:t>ישראל</w:t>
      </w:r>
      <w:r>
        <w:rPr>
          <w:rFonts w:cs="Arial"/>
          <w:rtl/>
        </w:rPr>
        <w:t xml:space="preserve"> </w:t>
      </w:r>
      <w:r>
        <w:rPr>
          <w:rFonts w:cs="Arial" w:hint="cs"/>
          <w:rtl/>
        </w:rPr>
        <w:t>הוא</w:t>
      </w:r>
      <w:r>
        <w:rPr>
          <w:rFonts w:cs="Arial"/>
          <w:rtl/>
        </w:rPr>
        <w:t xml:space="preserve"> </w:t>
      </w:r>
      <w:r>
        <w:rPr>
          <w:rFonts w:cs="Arial" w:hint="cs"/>
          <w:rtl/>
        </w:rPr>
        <w:t>ושייך</w:t>
      </w:r>
      <w:r>
        <w:rPr>
          <w:rFonts w:cs="Arial"/>
          <w:rtl/>
        </w:rPr>
        <w:t xml:space="preserve"> </w:t>
      </w:r>
      <w:r>
        <w:rPr>
          <w:rFonts w:cs="Arial" w:hint="cs"/>
          <w:rtl/>
        </w:rPr>
        <w:t>בו</w:t>
      </w:r>
      <w:r>
        <w:rPr>
          <w:rFonts w:cs="Arial"/>
          <w:rtl/>
        </w:rPr>
        <w:t xml:space="preserve"> </w:t>
      </w:r>
      <w:r>
        <w:rPr>
          <w:rFonts w:cs="Arial" w:hint="cs"/>
          <w:rtl/>
        </w:rPr>
        <w:t>דברי</w:t>
      </w:r>
      <w:r>
        <w:rPr>
          <w:rFonts w:cs="Arial"/>
          <w:rtl/>
        </w:rPr>
        <w:t xml:space="preserve"> </w:t>
      </w:r>
      <w:r>
        <w:rPr>
          <w:rFonts w:cs="Arial" w:hint="cs"/>
          <w:rtl/>
        </w:rPr>
        <w:t>הרב</w:t>
      </w:r>
      <w:r>
        <w:rPr>
          <w:rFonts w:cs="Arial"/>
          <w:rtl/>
        </w:rPr>
        <w:t xml:space="preserve"> </w:t>
      </w:r>
      <w:proofErr w:type="spellStart"/>
      <w:r>
        <w:rPr>
          <w:rFonts w:cs="Arial" w:hint="cs"/>
          <w:rtl/>
        </w:rPr>
        <w:t>וכו</w:t>
      </w:r>
      <w:proofErr w:type="spellEnd"/>
      <w:r>
        <w:rPr>
          <w:rFonts w:cs="Arial"/>
          <w:rtl/>
        </w:rPr>
        <w:t>'.</w:t>
      </w:r>
      <w:r>
        <w:rPr>
          <w:rFonts w:hint="cs"/>
          <w:rtl/>
        </w:rPr>
        <w:t xml:space="preserve"> באמצעות הבנה זו מסביר </w:t>
      </w:r>
      <w:proofErr w:type="spellStart"/>
      <w:r>
        <w:rPr>
          <w:rFonts w:hint="cs"/>
          <w:rtl/>
        </w:rPr>
        <w:t>רעק"א</w:t>
      </w:r>
      <w:proofErr w:type="spellEnd"/>
      <w:r>
        <w:rPr>
          <w:rFonts w:hint="cs"/>
          <w:rtl/>
        </w:rPr>
        <w:t xml:space="preserve"> מדוע ישראל מומר לא יכול לאבד את שם ישראל שלו- כי יהודי לא יכול שליח לעשות עברות...הוא שליח האל...</w:t>
      </w:r>
    </w:p>
  </w:footnote>
  <w:footnote w:id="3">
    <w:p w14:paraId="1F10A89A" w14:textId="77777777" w:rsidR="00AE26FA" w:rsidRDefault="00AE26FA" w:rsidP="00895A57">
      <w:pPr>
        <w:pStyle w:val="FootnoteText"/>
      </w:pPr>
      <w:r>
        <w:rPr>
          <w:rStyle w:val="FootnoteReference"/>
          <w:rFonts w:eastAsia="Narkisim"/>
        </w:rPr>
        <w:footnoteRef/>
      </w:r>
      <w:r>
        <w:rPr>
          <w:rtl/>
        </w:rPr>
        <w:t xml:space="preserve"> </w:t>
      </w:r>
      <w:proofErr w:type="spellStart"/>
      <w:r>
        <w:rPr>
          <w:rFonts w:hint="cs"/>
          <w:rtl/>
        </w:rPr>
        <w:t>הריטב"א</w:t>
      </w:r>
      <w:proofErr w:type="spellEnd"/>
      <w:r>
        <w:rPr>
          <w:rFonts w:hint="cs"/>
          <w:rtl/>
        </w:rPr>
        <w:t xml:space="preserve"> על אתר מתנסח בלשון רוב '</w:t>
      </w:r>
      <w:r>
        <w:rPr>
          <w:rFonts w:cs="Arial" w:hint="cs"/>
          <w:rtl/>
        </w:rPr>
        <w:t>פירוש</w:t>
      </w:r>
      <w:r>
        <w:rPr>
          <w:rFonts w:cs="Arial"/>
          <w:rtl/>
        </w:rPr>
        <w:t xml:space="preserve"> </w:t>
      </w:r>
      <w:r>
        <w:rPr>
          <w:rFonts w:cs="Arial" w:hint="cs"/>
          <w:rtl/>
        </w:rPr>
        <w:t>טעמא</w:t>
      </w:r>
      <w:r>
        <w:rPr>
          <w:rFonts w:cs="Arial"/>
          <w:rtl/>
        </w:rPr>
        <w:t xml:space="preserve"> </w:t>
      </w:r>
      <w:proofErr w:type="spellStart"/>
      <w:r>
        <w:rPr>
          <w:rFonts w:cs="Arial" w:hint="cs"/>
          <w:rtl/>
        </w:rPr>
        <w:t>קאמרינן</w:t>
      </w:r>
      <w:proofErr w:type="spellEnd"/>
      <w:r>
        <w:rPr>
          <w:rFonts w:cs="Arial"/>
          <w:rtl/>
        </w:rPr>
        <w:t xml:space="preserve"> </w:t>
      </w:r>
      <w:r>
        <w:rPr>
          <w:rFonts w:cs="Arial" w:hint="cs"/>
          <w:rtl/>
        </w:rPr>
        <w:t>שהוא</w:t>
      </w:r>
      <w:r>
        <w:rPr>
          <w:rFonts w:cs="Arial"/>
          <w:rtl/>
        </w:rPr>
        <w:t xml:space="preserve"> </w:t>
      </w:r>
      <w:r>
        <w:rPr>
          <w:rFonts w:cs="Arial" w:hint="cs"/>
          <w:rtl/>
        </w:rPr>
        <w:t>כן</w:t>
      </w:r>
      <w:r>
        <w:rPr>
          <w:rFonts w:cs="Arial"/>
          <w:rtl/>
        </w:rPr>
        <w:t xml:space="preserve"> </w:t>
      </w:r>
      <w:r>
        <w:rPr>
          <w:rFonts w:cs="Arial" w:hint="cs"/>
          <w:rtl/>
        </w:rPr>
        <w:t>על</w:t>
      </w:r>
      <w:r>
        <w:rPr>
          <w:rFonts w:cs="Arial"/>
          <w:rtl/>
        </w:rPr>
        <w:t xml:space="preserve"> </w:t>
      </w:r>
      <w:r>
        <w:rPr>
          <w:rFonts w:cs="Arial" w:hint="cs"/>
          <w:rtl/>
        </w:rPr>
        <w:t>הרוב</w:t>
      </w:r>
      <w:r>
        <w:rPr>
          <w:rFonts w:hint="cs"/>
          <w:rtl/>
        </w:rPr>
        <w:t>'</w:t>
      </w:r>
    </w:p>
  </w:footnote>
  <w:footnote w:id="4">
    <w:p w14:paraId="5D20E36D" w14:textId="77777777" w:rsidR="00AE26FA" w:rsidRDefault="00AE26FA" w:rsidP="00895A57">
      <w:pPr>
        <w:pStyle w:val="FootnoteText"/>
        <w:rPr>
          <w:rtl/>
        </w:rPr>
      </w:pPr>
      <w:r>
        <w:rPr>
          <w:rStyle w:val="FootnoteReference"/>
          <w:rFonts w:eastAsia="Narkisim"/>
        </w:rPr>
        <w:footnoteRef/>
      </w:r>
      <w:r>
        <w:rPr>
          <w:rtl/>
        </w:rPr>
        <w:t xml:space="preserve"> </w:t>
      </w:r>
      <w:proofErr w:type="spellStart"/>
      <w:r>
        <w:t>Suudeutsche</w:t>
      </w:r>
      <w:proofErr w:type="spellEnd"/>
      <w:r>
        <w:t xml:space="preserve"> </w:t>
      </w:r>
      <w:proofErr w:type="spellStart"/>
      <w:r>
        <w:t>Juristen-Zeitung</w:t>
      </w:r>
      <w:proofErr w:type="spellEnd"/>
      <w:r>
        <w:t xml:space="preserve"> 207 (1950)</w:t>
      </w:r>
    </w:p>
  </w:footnote>
  <w:footnote w:id="5">
    <w:p w14:paraId="51C1B160" w14:textId="77777777" w:rsidR="00AE26FA" w:rsidRDefault="00AE26FA" w:rsidP="00895A57">
      <w:pPr>
        <w:pStyle w:val="FootnoteText"/>
      </w:pPr>
      <w:r>
        <w:rPr>
          <w:rStyle w:val="FootnoteReference"/>
          <w:rFonts w:eastAsia="Narkisim"/>
        </w:rPr>
        <w:footnoteRef/>
      </w:r>
      <w:r>
        <w:rPr>
          <w:rtl/>
        </w:rPr>
        <w:t xml:space="preserve"> </w:t>
      </w:r>
      <w:r>
        <w:rPr>
          <w:rFonts w:hint="cs"/>
          <w:rtl/>
        </w:rPr>
        <w:t xml:space="preserve">דיון מרתק בהקשר זה נעשה בין השופטים חיים כהן ויואל זוסמן בפס"ד: </w:t>
      </w:r>
      <w:hyperlink r:id="rId1" w:history="1">
        <w:r w:rsidRPr="00490FE6">
          <w:rPr>
            <w:rStyle w:val="Hyperlink"/>
            <w:rFonts w:hint="cs"/>
            <w:rtl/>
          </w:rPr>
          <w:t>'</w:t>
        </w:r>
        <w:proofErr w:type="spellStart"/>
        <w:r w:rsidRPr="00490FE6">
          <w:rPr>
            <w:rStyle w:val="Hyperlink"/>
            <w:rtl/>
          </w:rPr>
          <w:t>ירדור</w:t>
        </w:r>
        <w:proofErr w:type="spellEnd"/>
        <w:r w:rsidRPr="00490FE6">
          <w:rPr>
            <w:rStyle w:val="Hyperlink"/>
            <w:rtl/>
          </w:rPr>
          <w:t xml:space="preserve"> </w:t>
        </w:r>
        <w:r w:rsidRPr="00490FE6">
          <w:rPr>
            <w:rStyle w:val="Hyperlink"/>
            <w:rFonts w:hint="cs"/>
            <w:rtl/>
          </w:rPr>
          <w:t xml:space="preserve"> </w:t>
        </w:r>
        <w:r w:rsidRPr="00490FE6">
          <w:rPr>
            <w:rStyle w:val="Hyperlink"/>
            <w:rtl/>
          </w:rPr>
          <w:t>נ</w:t>
        </w:r>
        <w:r w:rsidRPr="00490FE6">
          <w:rPr>
            <w:rStyle w:val="Hyperlink"/>
          </w:rPr>
          <w:t xml:space="preserve">' </w:t>
        </w:r>
        <w:r w:rsidRPr="00490FE6">
          <w:rPr>
            <w:rStyle w:val="Hyperlink"/>
            <w:rtl/>
          </w:rPr>
          <w:t>יו"ר ועדת הבחירות המרכזית לכנסת השישית</w:t>
        </w:r>
      </w:hyperlink>
      <w:r>
        <w:rPr>
          <w:rFonts w:hint="cs"/>
          <w:rtl/>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AE26FA" w:rsidRDefault="00AE26FA"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E32D5A">
      <w:rPr>
        <w:noProof/>
        <w:rtl/>
      </w:rPr>
      <w:t>3</w:t>
    </w:r>
    <w:r>
      <w:rPr>
        <w:rtl/>
      </w:rPr>
      <w:fldChar w:fldCharType="end"/>
    </w:r>
    <w:r>
      <w:rPr>
        <w:rtl/>
      </w:rPr>
      <w:t xml:space="preserve"> -</w:t>
    </w:r>
  </w:p>
  <w:p w14:paraId="453574CA" w14:textId="77777777" w:rsidR="00AE26FA" w:rsidRDefault="00AE26FA"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E26FA" w:rsidRPr="006216C9" w14:paraId="3B079562" w14:textId="77777777" w:rsidTr="00FA1793">
      <w:tc>
        <w:tcPr>
          <w:tcW w:w="6506" w:type="dxa"/>
          <w:tcBorders>
            <w:bottom w:val="double" w:sz="4" w:space="0" w:color="auto"/>
          </w:tcBorders>
        </w:tcPr>
        <w:p w14:paraId="3AD8C92A" w14:textId="0314041C" w:rsidR="00AE26FA" w:rsidRPr="006216C9" w:rsidRDefault="00AE26F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5573761C" w:rsidR="00AE26FA" w:rsidRPr="006216C9" w:rsidRDefault="00E32D5A" w:rsidP="00CD6003">
          <w:pPr>
            <w:spacing w:after="0"/>
            <w:rPr>
              <w:sz w:val="22"/>
              <w:szCs w:val="22"/>
            </w:rPr>
          </w:pPr>
          <w:r>
            <w:rPr>
              <w:rFonts w:hint="cs"/>
              <w:sz w:val="22"/>
              <w:szCs w:val="22"/>
              <w:rtl/>
            </w:rPr>
            <w:t>מסכת קידושין</w:t>
          </w:r>
        </w:p>
      </w:tc>
      <w:tc>
        <w:tcPr>
          <w:tcW w:w="3348" w:type="dxa"/>
          <w:tcBorders>
            <w:bottom w:val="double" w:sz="4" w:space="0" w:color="auto"/>
          </w:tcBorders>
          <w:vAlign w:val="center"/>
        </w:tcPr>
        <w:p w14:paraId="7D40D3BB" w14:textId="0D991F74" w:rsidR="00AE26FA" w:rsidRPr="006216C9" w:rsidRDefault="00E32D5A" w:rsidP="006216C9">
          <w:pPr>
            <w:bidi w:val="0"/>
            <w:spacing w:after="0"/>
            <w:rPr>
              <w:sz w:val="22"/>
              <w:szCs w:val="22"/>
            </w:rPr>
          </w:pPr>
          <w:hyperlink r:id="rId1" w:tgtFrame="_blank" w:history="1">
            <w:r w:rsidR="00AE26FA">
              <w:rPr>
                <w:rStyle w:val="Hyperlink"/>
                <w:color w:val="1155CC"/>
                <w:shd w:val="clear" w:color="auto" w:fill="FFFFFF"/>
              </w:rPr>
              <w:t>http://etzion.org.il</w:t>
            </w:r>
          </w:hyperlink>
        </w:p>
      </w:tc>
    </w:tr>
  </w:tbl>
  <w:p w14:paraId="2CFAB289" w14:textId="77777777" w:rsidR="00AE26FA" w:rsidRPr="00AC2922" w:rsidRDefault="00AE26FA"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8">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26"/>
  </w:num>
  <w:num w:numId="6">
    <w:abstractNumId w:val="13"/>
  </w:num>
  <w:num w:numId="7">
    <w:abstractNumId w:val="9"/>
  </w:num>
  <w:num w:numId="8">
    <w:abstractNumId w:val="25"/>
  </w:num>
  <w:num w:numId="9">
    <w:abstractNumId w:val="22"/>
  </w:num>
  <w:num w:numId="10">
    <w:abstractNumId w:val="27"/>
  </w:num>
  <w:num w:numId="11">
    <w:abstractNumId w:val="17"/>
  </w:num>
  <w:num w:numId="12">
    <w:abstractNumId w:val="28"/>
  </w:num>
  <w:num w:numId="13">
    <w:abstractNumId w:val="14"/>
  </w:num>
  <w:num w:numId="14">
    <w:abstractNumId w:val="3"/>
  </w:num>
  <w:num w:numId="15">
    <w:abstractNumId w:val="24"/>
  </w:num>
  <w:num w:numId="16">
    <w:abstractNumId w:val="19"/>
  </w:num>
  <w:num w:numId="17">
    <w:abstractNumId w:val="21"/>
  </w:num>
  <w:num w:numId="18">
    <w:abstractNumId w:val="18"/>
  </w:num>
  <w:num w:numId="19">
    <w:abstractNumId w:val="16"/>
  </w:num>
  <w:num w:numId="20">
    <w:abstractNumId w:val="4"/>
  </w:num>
  <w:num w:numId="21">
    <w:abstractNumId w:val="23"/>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010F"/>
    <w:rsid w:val="00002327"/>
    <w:rsid w:val="0000263F"/>
    <w:rsid w:val="00005156"/>
    <w:rsid w:val="00006142"/>
    <w:rsid w:val="00007261"/>
    <w:rsid w:val="00012A92"/>
    <w:rsid w:val="00013331"/>
    <w:rsid w:val="00015437"/>
    <w:rsid w:val="00015C4E"/>
    <w:rsid w:val="00017774"/>
    <w:rsid w:val="00017E6D"/>
    <w:rsid w:val="00021ADE"/>
    <w:rsid w:val="00022A1A"/>
    <w:rsid w:val="00022B18"/>
    <w:rsid w:val="00023E31"/>
    <w:rsid w:val="00026734"/>
    <w:rsid w:val="000268F4"/>
    <w:rsid w:val="00031797"/>
    <w:rsid w:val="00032E49"/>
    <w:rsid w:val="00034C35"/>
    <w:rsid w:val="00034C56"/>
    <w:rsid w:val="00036BE2"/>
    <w:rsid w:val="00040A12"/>
    <w:rsid w:val="00042703"/>
    <w:rsid w:val="00043F83"/>
    <w:rsid w:val="00056413"/>
    <w:rsid w:val="00056637"/>
    <w:rsid w:val="00057741"/>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921C9"/>
    <w:rsid w:val="000938A6"/>
    <w:rsid w:val="000963EF"/>
    <w:rsid w:val="00097DEC"/>
    <w:rsid w:val="00097E43"/>
    <w:rsid w:val="000A1BE6"/>
    <w:rsid w:val="000A299B"/>
    <w:rsid w:val="000A56FC"/>
    <w:rsid w:val="000A5D16"/>
    <w:rsid w:val="000A7A3E"/>
    <w:rsid w:val="000B18D3"/>
    <w:rsid w:val="000B4AA4"/>
    <w:rsid w:val="000B59A2"/>
    <w:rsid w:val="000C33EB"/>
    <w:rsid w:val="000C5706"/>
    <w:rsid w:val="000C5EDE"/>
    <w:rsid w:val="000D14EE"/>
    <w:rsid w:val="000D150D"/>
    <w:rsid w:val="000D25BF"/>
    <w:rsid w:val="000D2F68"/>
    <w:rsid w:val="000D4260"/>
    <w:rsid w:val="000D74A6"/>
    <w:rsid w:val="000E21BC"/>
    <w:rsid w:val="000E2322"/>
    <w:rsid w:val="000E3B5A"/>
    <w:rsid w:val="000E6C3C"/>
    <w:rsid w:val="000F6308"/>
    <w:rsid w:val="000F641A"/>
    <w:rsid w:val="000F6479"/>
    <w:rsid w:val="001009EE"/>
    <w:rsid w:val="001018AC"/>
    <w:rsid w:val="0010214C"/>
    <w:rsid w:val="00102A1E"/>
    <w:rsid w:val="00102A2A"/>
    <w:rsid w:val="00102BE4"/>
    <w:rsid w:val="001051EE"/>
    <w:rsid w:val="00105F77"/>
    <w:rsid w:val="00106143"/>
    <w:rsid w:val="00112FFD"/>
    <w:rsid w:val="00115505"/>
    <w:rsid w:val="001162A4"/>
    <w:rsid w:val="001164E7"/>
    <w:rsid w:val="00120585"/>
    <w:rsid w:val="00120E03"/>
    <w:rsid w:val="00122E5A"/>
    <w:rsid w:val="001240AA"/>
    <w:rsid w:val="001247B1"/>
    <w:rsid w:val="00125BFF"/>
    <w:rsid w:val="00126DB2"/>
    <w:rsid w:val="001273A0"/>
    <w:rsid w:val="00127AB3"/>
    <w:rsid w:val="00130089"/>
    <w:rsid w:val="00130F07"/>
    <w:rsid w:val="00131B82"/>
    <w:rsid w:val="00132923"/>
    <w:rsid w:val="00135BCE"/>
    <w:rsid w:val="001372F8"/>
    <w:rsid w:val="00141C9A"/>
    <w:rsid w:val="00143985"/>
    <w:rsid w:val="00144C37"/>
    <w:rsid w:val="00146C1D"/>
    <w:rsid w:val="00147F05"/>
    <w:rsid w:val="00151635"/>
    <w:rsid w:val="001571DB"/>
    <w:rsid w:val="001603D4"/>
    <w:rsid w:val="00160BB3"/>
    <w:rsid w:val="0016153A"/>
    <w:rsid w:val="001615CD"/>
    <w:rsid w:val="00162E76"/>
    <w:rsid w:val="00163EE5"/>
    <w:rsid w:val="00164CE6"/>
    <w:rsid w:val="00165923"/>
    <w:rsid w:val="00167D80"/>
    <w:rsid w:val="00171247"/>
    <w:rsid w:val="00175D42"/>
    <w:rsid w:val="001771DB"/>
    <w:rsid w:val="001813BE"/>
    <w:rsid w:val="001820F1"/>
    <w:rsid w:val="001852B1"/>
    <w:rsid w:val="0018776A"/>
    <w:rsid w:val="00190FEA"/>
    <w:rsid w:val="001935D9"/>
    <w:rsid w:val="001A160E"/>
    <w:rsid w:val="001A5C79"/>
    <w:rsid w:val="001A6573"/>
    <w:rsid w:val="001A7ECD"/>
    <w:rsid w:val="001B0107"/>
    <w:rsid w:val="001B0261"/>
    <w:rsid w:val="001B669C"/>
    <w:rsid w:val="001B7F24"/>
    <w:rsid w:val="001C1CAA"/>
    <w:rsid w:val="001C4940"/>
    <w:rsid w:val="001C4B5E"/>
    <w:rsid w:val="001C4E63"/>
    <w:rsid w:val="001C6C39"/>
    <w:rsid w:val="001E11C3"/>
    <w:rsid w:val="001E1D48"/>
    <w:rsid w:val="001E3883"/>
    <w:rsid w:val="001E5152"/>
    <w:rsid w:val="001E68D1"/>
    <w:rsid w:val="001F243E"/>
    <w:rsid w:val="001F77EE"/>
    <w:rsid w:val="00203453"/>
    <w:rsid w:val="002115E2"/>
    <w:rsid w:val="00211DA7"/>
    <w:rsid w:val="00212A5E"/>
    <w:rsid w:val="002142D4"/>
    <w:rsid w:val="00214428"/>
    <w:rsid w:val="00216AF7"/>
    <w:rsid w:val="0022042F"/>
    <w:rsid w:val="00220493"/>
    <w:rsid w:val="00220D4A"/>
    <w:rsid w:val="00223CEC"/>
    <w:rsid w:val="002314D2"/>
    <w:rsid w:val="002338A7"/>
    <w:rsid w:val="00233E7F"/>
    <w:rsid w:val="002345BB"/>
    <w:rsid w:val="00235575"/>
    <w:rsid w:val="00251114"/>
    <w:rsid w:val="0025188F"/>
    <w:rsid w:val="00252934"/>
    <w:rsid w:val="002537CA"/>
    <w:rsid w:val="002548F1"/>
    <w:rsid w:val="00254CCB"/>
    <w:rsid w:val="0025700E"/>
    <w:rsid w:val="0025727A"/>
    <w:rsid w:val="00260AA2"/>
    <w:rsid w:val="002635D1"/>
    <w:rsid w:val="00267C22"/>
    <w:rsid w:val="00270BA3"/>
    <w:rsid w:val="00270E17"/>
    <w:rsid w:val="0027200A"/>
    <w:rsid w:val="0027267B"/>
    <w:rsid w:val="00272883"/>
    <w:rsid w:val="002744D7"/>
    <w:rsid w:val="00275739"/>
    <w:rsid w:val="00275B17"/>
    <w:rsid w:val="00276321"/>
    <w:rsid w:val="00281070"/>
    <w:rsid w:val="00282163"/>
    <w:rsid w:val="002826F7"/>
    <w:rsid w:val="00284937"/>
    <w:rsid w:val="00284E60"/>
    <w:rsid w:val="00291A14"/>
    <w:rsid w:val="00291DC9"/>
    <w:rsid w:val="00293BED"/>
    <w:rsid w:val="0029412F"/>
    <w:rsid w:val="00294EDC"/>
    <w:rsid w:val="002A26CA"/>
    <w:rsid w:val="002A2CB0"/>
    <w:rsid w:val="002A300A"/>
    <w:rsid w:val="002A6A8D"/>
    <w:rsid w:val="002A6E6F"/>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7044"/>
    <w:rsid w:val="0031751A"/>
    <w:rsid w:val="0032321C"/>
    <w:rsid w:val="00323FBD"/>
    <w:rsid w:val="00324177"/>
    <w:rsid w:val="0032486A"/>
    <w:rsid w:val="00324B44"/>
    <w:rsid w:val="00324BEF"/>
    <w:rsid w:val="00325C45"/>
    <w:rsid w:val="00326887"/>
    <w:rsid w:val="00331D93"/>
    <w:rsid w:val="00332A56"/>
    <w:rsid w:val="003349E8"/>
    <w:rsid w:val="003403F3"/>
    <w:rsid w:val="0034040A"/>
    <w:rsid w:val="00340D7F"/>
    <w:rsid w:val="00343750"/>
    <w:rsid w:val="0034550A"/>
    <w:rsid w:val="00346874"/>
    <w:rsid w:val="003469BC"/>
    <w:rsid w:val="0035152D"/>
    <w:rsid w:val="00351974"/>
    <w:rsid w:val="003531FA"/>
    <w:rsid w:val="003549DE"/>
    <w:rsid w:val="00356341"/>
    <w:rsid w:val="00365D7A"/>
    <w:rsid w:val="00367299"/>
    <w:rsid w:val="00367660"/>
    <w:rsid w:val="00370395"/>
    <w:rsid w:val="003745F4"/>
    <w:rsid w:val="0037776B"/>
    <w:rsid w:val="0038000A"/>
    <w:rsid w:val="00380C05"/>
    <w:rsid w:val="003814BA"/>
    <w:rsid w:val="003825B9"/>
    <w:rsid w:val="0038272E"/>
    <w:rsid w:val="003828F1"/>
    <w:rsid w:val="003833E1"/>
    <w:rsid w:val="00383BEA"/>
    <w:rsid w:val="00384863"/>
    <w:rsid w:val="003858FE"/>
    <w:rsid w:val="00385C5C"/>
    <w:rsid w:val="00386EC8"/>
    <w:rsid w:val="00393D29"/>
    <w:rsid w:val="0039677C"/>
    <w:rsid w:val="003A57D9"/>
    <w:rsid w:val="003A57E9"/>
    <w:rsid w:val="003A675D"/>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8AE"/>
    <w:rsid w:val="003E7DF7"/>
    <w:rsid w:val="003F0F92"/>
    <w:rsid w:val="003F70BB"/>
    <w:rsid w:val="003F72ED"/>
    <w:rsid w:val="004007E7"/>
    <w:rsid w:val="004041BA"/>
    <w:rsid w:val="00405665"/>
    <w:rsid w:val="00413028"/>
    <w:rsid w:val="004148C3"/>
    <w:rsid w:val="00420307"/>
    <w:rsid w:val="00421EAB"/>
    <w:rsid w:val="00422C44"/>
    <w:rsid w:val="00424F92"/>
    <w:rsid w:val="00431FA5"/>
    <w:rsid w:val="00432922"/>
    <w:rsid w:val="00432A7E"/>
    <w:rsid w:val="00433049"/>
    <w:rsid w:val="004353C9"/>
    <w:rsid w:val="00437A07"/>
    <w:rsid w:val="00440618"/>
    <w:rsid w:val="00440B94"/>
    <w:rsid w:val="00441895"/>
    <w:rsid w:val="00443A27"/>
    <w:rsid w:val="004443B4"/>
    <w:rsid w:val="00447582"/>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4E0D"/>
    <w:rsid w:val="004A7AF8"/>
    <w:rsid w:val="004B0420"/>
    <w:rsid w:val="004B0B1E"/>
    <w:rsid w:val="004B1B28"/>
    <w:rsid w:val="004B34E9"/>
    <w:rsid w:val="004B64A8"/>
    <w:rsid w:val="004C6137"/>
    <w:rsid w:val="004C6B5D"/>
    <w:rsid w:val="004C7011"/>
    <w:rsid w:val="004C799C"/>
    <w:rsid w:val="004D067A"/>
    <w:rsid w:val="004D0C20"/>
    <w:rsid w:val="004D31E2"/>
    <w:rsid w:val="004D47F3"/>
    <w:rsid w:val="004E37D0"/>
    <w:rsid w:val="004F0D92"/>
    <w:rsid w:val="004F1BA9"/>
    <w:rsid w:val="004F25D6"/>
    <w:rsid w:val="004F2997"/>
    <w:rsid w:val="004F3587"/>
    <w:rsid w:val="004F5AC8"/>
    <w:rsid w:val="004F7707"/>
    <w:rsid w:val="0050074F"/>
    <w:rsid w:val="00500B89"/>
    <w:rsid w:val="00504931"/>
    <w:rsid w:val="00506D17"/>
    <w:rsid w:val="00510450"/>
    <w:rsid w:val="005141A4"/>
    <w:rsid w:val="00514939"/>
    <w:rsid w:val="005160F8"/>
    <w:rsid w:val="00517A2D"/>
    <w:rsid w:val="0052151E"/>
    <w:rsid w:val="00521C86"/>
    <w:rsid w:val="005221B7"/>
    <w:rsid w:val="00523E04"/>
    <w:rsid w:val="00524B27"/>
    <w:rsid w:val="00526F83"/>
    <w:rsid w:val="00527203"/>
    <w:rsid w:val="00533123"/>
    <w:rsid w:val="005342F8"/>
    <w:rsid w:val="0053592D"/>
    <w:rsid w:val="00537C4E"/>
    <w:rsid w:val="0054083B"/>
    <w:rsid w:val="005427CB"/>
    <w:rsid w:val="00543387"/>
    <w:rsid w:val="005515D3"/>
    <w:rsid w:val="005559A7"/>
    <w:rsid w:val="00556775"/>
    <w:rsid w:val="00557B56"/>
    <w:rsid w:val="00560231"/>
    <w:rsid w:val="00560304"/>
    <w:rsid w:val="005615C3"/>
    <w:rsid w:val="00563D4C"/>
    <w:rsid w:val="00570081"/>
    <w:rsid w:val="0057194E"/>
    <w:rsid w:val="00572E23"/>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1366"/>
    <w:rsid w:val="005A4E5A"/>
    <w:rsid w:val="005A5215"/>
    <w:rsid w:val="005B08DB"/>
    <w:rsid w:val="005B11E9"/>
    <w:rsid w:val="005B48C5"/>
    <w:rsid w:val="005B6383"/>
    <w:rsid w:val="005B75E6"/>
    <w:rsid w:val="005C06E5"/>
    <w:rsid w:val="005C0C87"/>
    <w:rsid w:val="005C1685"/>
    <w:rsid w:val="005C53F3"/>
    <w:rsid w:val="005C5B0A"/>
    <w:rsid w:val="005C5BD5"/>
    <w:rsid w:val="005C6015"/>
    <w:rsid w:val="005D120F"/>
    <w:rsid w:val="005D3CF2"/>
    <w:rsid w:val="005D4972"/>
    <w:rsid w:val="005D5801"/>
    <w:rsid w:val="005D5DBD"/>
    <w:rsid w:val="005D6D51"/>
    <w:rsid w:val="005E146F"/>
    <w:rsid w:val="005E33F6"/>
    <w:rsid w:val="005E50E0"/>
    <w:rsid w:val="005E604F"/>
    <w:rsid w:val="005E65BE"/>
    <w:rsid w:val="005F1E51"/>
    <w:rsid w:val="005F4985"/>
    <w:rsid w:val="005F7954"/>
    <w:rsid w:val="00603920"/>
    <w:rsid w:val="00605B50"/>
    <w:rsid w:val="00607423"/>
    <w:rsid w:val="006101DF"/>
    <w:rsid w:val="006126F5"/>
    <w:rsid w:val="00612A40"/>
    <w:rsid w:val="0061569F"/>
    <w:rsid w:val="006158F7"/>
    <w:rsid w:val="00615999"/>
    <w:rsid w:val="006216C9"/>
    <w:rsid w:val="0062196F"/>
    <w:rsid w:val="00621C68"/>
    <w:rsid w:val="00622528"/>
    <w:rsid w:val="00624354"/>
    <w:rsid w:val="0062477E"/>
    <w:rsid w:val="006250F5"/>
    <w:rsid w:val="00625DC3"/>
    <w:rsid w:val="00632DE8"/>
    <w:rsid w:val="0063413D"/>
    <w:rsid w:val="0063660F"/>
    <w:rsid w:val="006404D8"/>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543A"/>
    <w:rsid w:val="00675933"/>
    <w:rsid w:val="00680974"/>
    <w:rsid w:val="00680CBB"/>
    <w:rsid w:val="00681BC7"/>
    <w:rsid w:val="006842BD"/>
    <w:rsid w:val="006860DF"/>
    <w:rsid w:val="006901D9"/>
    <w:rsid w:val="00692B3F"/>
    <w:rsid w:val="006945E2"/>
    <w:rsid w:val="00695BCE"/>
    <w:rsid w:val="00697343"/>
    <w:rsid w:val="006A086B"/>
    <w:rsid w:val="006A1277"/>
    <w:rsid w:val="006A2863"/>
    <w:rsid w:val="006A4F72"/>
    <w:rsid w:val="006A58EE"/>
    <w:rsid w:val="006A6111"/>
    <w:rsid w:val="006B09D1"/>
    <w:rsid w:val="006B1A58"/>
    <w:rsid w:val="006B309A"/>
    <w:rsid w:val="006B48C3"/>
    <w:rsid w:val="006B4964"/>
    <w:rsid w:val="006B4E71"/>
    <w:rsid w:val="006B57AF"/>
    <w:rsid w:val="006B57DE"/>
    <w:rsid w:val="006B648A"/>
    <w:rsid w:val="006C157A"/>
    <w:rsid w:val="006C1C74"/>
    <w:rsid w:val="006C31B4"/>
    <w:rsid w:val="006C330B"/>
    <w:rsid w:val="006D5A1C"/>
    <w:rsid w:val="006D74BE"/>
    <w:rsid w:val="006E2874"/>
    <w:rsid w:val="006E3F9D"/>
    <w:rsid w:val="006E40E3"/>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29B8"/>
    <w:rsid w:val="00743AC7"/>
    <w:rsid w:val="0074567B"/>
    <w:rsid w:val="00753641"/>
    <w:rsid w:val="00754383"/>
    <w:rsid w:val="00755D64"/>
    <w:rsid w:val="00760C49"/>
    <w:rsid w:val="007633BC"/>
    <w:rsid w:val="00772025"/>
    <w:rsid w:val="00772EFB"/>
    <w:rsid w:val="007738DC"/>
    <w:rsid w:val="00773907"/>
    <w:rsid w:val="007763BC"/>
    <w:rsid w:val="007769B1"/>
    <w:rsid w:val="0077787E"/>
    <w:rsid w:val="00781669"/>
    <w:rsid w:val="00782136"/>
    <w:rsid w:val="00785703"/>
    <w:rsid w:val="00787B94"/>
    <w:rsid w:val="00790711"/>
    <w:rsid w:val="007908FE"/>
    <w:rsid w:val="0079116D"/>
    <w:rsid w:val="007915D4"/>
    <w:rsid w:val="00791FB2"/>
    <w:rsid w:val="007962FF"/>
    <w:rsid w:val="007970DA"/>
    <w:rsid w:val="007A041D"/>
    <w:rsid w:val="007A3B6C"/>
    <w:rsid w:val="007A3EDF"/>
    <w:rsid w:val="007A5439"/>
    <w:rsid w:val="007B0635"/>
    <w:rsid w:val="007B118B"/>
    <w:rsid w:val="007B2890"/>
    <w:rsid w:val="007B2CFF"/>
    <w:rsid w:val="007B5D21"/>
    <w:rsid w:val="007C06E3"/>
    <w:rsid w:val="007C0DC9"/>
    <w:rsid w:val="007C2346"/>
    <w:rsid w:val="007C44C2"/>
    <w:rsid w:val="007C4D4F"/>
    <w:rsid w:val="007C4F8F"/>
    <w:rsid w:val="007C776B"/>
    <w:rsid w:val="007C7C70"/>
    <w:rsid w:val="007D29CA"/>
    <w:rsid w:val="007D5680"/>
    <w:rsid w:val="007D65E1"/>
    <w:rsid w:val="007D678A"/>
    <w:rsid w:val="007E374F"/>
    <w:rsid w:val="007E73F1"/>
    <w:rsid w:val="007E7BBB"/>
    <w:rsid w:val="007E7DC2"/>
    <w:rsid w:val="007F0B79"/>
    <w:rsid w:val="007F2116"/>
    <w:rsid w:val="007F2FEF"/>
    <w:rsid w:val="007F35DF"/>
    <w:rsid w:val="007F551E"/>
    <w:rsid w:val="007F6EB1"/>
    <w:rsid w:val="007F719A"/>
    <w:rsid w:val="007F769C"/>
    <w:rsid w:val="00800A47"/>
    <w:rsid w:val="00810D7F"/>
    <w:rsid w:val="00811A01"/>
    <w:rsid w:val="00820E72"/>
    <w:rsid w:val="00823E41"/>
    <w:rsid w:val="00824C63"/>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2A5"/>
    <w:rsid w:val="008657A6"/>
    <w:rsid w:val="00870E8C"/>
    <w:rsid w:val="00872A3A"/>
    <w:rsid w:val="00873BF1"/>
    <w:rsid w:val="008779E6"/>
    <w:rsid w:val="008809EB"/>
    <w:rsid w:val="00880A53"/>
    <w:rsid w:val="00880F6C"/>
    <w:rsid w:val="008829C2"/>
    <w:rsid w:val="00890769"/>
    <w:rsid w:val="0089145F"/>
    <w:rsid w:val="00895A57"/>
    <w:rsid w:val="00895B8B"/>
    <w:rsid w:val="00896063"/>
    <w:rsid w:val="00897D94"/>
    <w:rsid w:val="008A0C18"/>
    <w:rsid w:val="008A1CA1"/>
    <w:rsid w:val="008A253C"/>
    <w:rsid w:val="008A37C4"/>
    <w:rsid w:val="008A54BF"/>
    <w:rsid w:val="008A5995"/>
    <w:rsid w:val="008A5B88"/>
    <w:rsid w:val="008A6431"/>
    <w:rsid w:val="008A7986"/>
    <w:rsid w:val="008A7B5C"/>
    <w:rsid w:val="008B754C"/>
    <w:rsid w:val="008C0308"/>
    <w:rsid w:val="008C0A08"/>
    <w:rsid w:val="008C169E"/>
    <w:rsid w:val="008C1C3B"/>
    <w:rsid w:val="008C2463"/>
    <w:rsid w:val="008C30B9"/>
    <w:rsid w:val="008C677E"/>
    <w:rsid w:val="008C7D5D"/>
    <w:rsid w:val="008D059F"/>
    <w:rsid w:val="008D1AC0"/>
    <w:rsid w:val="008D2863"/>
    <w:rsid w:val="008D2A3F"/>
    <w:rsid w:val="008D390A"/>
    <w:rsid w:val="008D5C02"/>
    <w:rsid w:val="008D5FA3"/>
    <w:rsid w:val="008D7338"/>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6A73"/>
    <w:rsid w:val="009179AD"/>
    <w:rsid w:val="0092030C"/>
    <w:rsid w:val="00922523"/>
    <w:rsid w:val="00922FDE"/>
    <w:rsid w:val="00923778"/>
    <w:rsid w:val="00925DEB"/>
    <w:rsid w:val="00926478"/>
    <w:rsid w:val="00926A5D"/>
    <w:rsid w:val="0093096E"/>
    <w:rsid w:val="00933CB5"/>
    <w:rsid w:val="00942486"/>
    <w:rsid w:val="00943732"/>
    <w:rsid w:val="00944737"/>
    <w:rsid w:val="0094617E"/>
    <w:rsid w:val="009464C8"/>
    <w:rsid w:val="00947048"/>
    <w:rsid w:val="00947D7E"/>
    <w:rsid w:val="00950244"/>
    <w:rsid w:val="0095654A"/>
    <w:rsid w:val="009565EF"/>
    <w:rsid w:val="009608C5"/>
    <w:rsid w:val="00960A84"/>
    <w:rsid w:val="009611B3"/>
    <w:rsid w:val="0096284E"/>
    <w:rsid w:val="009632E3"/>
    <w:rsid w:val="009652AE"/>
    <w:rsid w:val="00967C40"/>
    <w:rsid w:val="009710EF"/>
    <w:rsid w:val="0097343D"/>
    <w:rsid w:val="009737F2"/>
    <w:rsid w:val="00973B00"/>
    <w:rsid w:val="009753D3"/>
    <w:rsid w:val="009757AF"/>
    <w:rsid w:val="009769CF"/>
    <w:rsid w:val="009850FB"/>
    <w:rsid w:val="0098577E"/>
    <w:rsid w:val="0099229A"/>
    <w:rsid w:val="009929C4"/>
    <w:rsid w:val="00997821"/>
    <w:rsid w:val="009978F6"/>
    <w:rsid w:val="009A0FB2"/>
    <w:rsid w:val="009A1BFD"/>
    <w:rsid w:val="009A3A51"/>
    <w:rsid w:val="009B1220"/>
    <w:rsid w:val="009B1EE6"/>
    <w:rsid w:val="009B20C3"/>
    <w:rsid w:val="009B292D"/>
    <w:rsid w:val="009B2B8D"/>
    <w:rsid w:val="009B416F"/>
    <w:rsid w:val="009B723D"/>
    <w:rsid w:val="009C15BC"/>
    <w:rsid w:val="009C33C3"/>
    <w:rsid w:val="009C3C36"/>
    <w:rsid w:val="009C5032"/>
    <w:rsid w:val="009C7227"/>
    <w:rsid w:val="009C78DC"/>
    <w:rsid w:val="009C7DF2"/>
    <w:rsid w:val="009D18C3"/>
    <w:rsid w:val="009D49AE"/>
    <w:rsid w:val="009D49F9"/>
    <w:rsid w:val="009D5639"/>
    <w:rsid w:val="009D5EF8"/>
    <w:rsid w:val="009D72D0"/>
    <w:rsid w:val="009E59D7"/>
    <w:rsid w:val="009F156C"/>
    <w:rsid w:val="009F2C29"/>
    <w:rsid w:val="009F4718"/>
    <w:rsid w:val="009F61BF"/>
    <w:rsid w:val="009F725D"/>
    <w:rsid w:val="009F72FE"/>
    <w:rsid w:val="00A0261C"/>
    <w:rsid w:val="00A0321E"/>
    <w:rsid w:val="00A03F28"/>
    <w:rsid w:val="00A04FE1"/>
    <w:rsid w:val="00A058B1"/>
    <w:rsid w:val="00A110C2"/>
    <w:rsid w:val="00A11992"/>
    <w:rsid w:val="00A11C2D"/>
    <w:rsid w:val="00A12614"/>
    <w:rsid w:val="00A13720"/>
    <w:rsid w:val="00A14B38"/>
    <w:rsid w:val="00A16E40"/>
    <w:rsid w:val="00A170F8"/>
    <w:rsid w:val="00A179B2"/>
    <w:rsid w:val="00A17DAF"/>
    <w:rsid w:val="00A25893"/>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77365"/>
    <w:rsid w:val="00A828AD"/>
    <w:rsid w:val="00A837BF"/>
    <w:rsid w:val="00A84AC7"/>
    <w:rsid w:val="00A851A9"/>
    <w:rsid w:val="00A86F24"/>
    <w:rsid w:val="00A87109"/>
    <w:rsid w:val="00A878FF"/>
    <w:rsid w:val="00A9290D"/>
    <w:rsid w:val="00A92C0A"/>
    <w:rsid w:val="00A92E9A"/>
    <w:rsid w:val="00A95BD5"/>
    <w:rsid w:val="00A96885"/>
    <w:rsid w:val="00A97816"/>
    <w:rsid w:val="00AA284F"/>
    <w:rsid w:val="00AA2E53"/>
    <w:rsid w:val="00AA4FCC"/>
    <w:rsid w:val="00AA6B58"/>
    <w:rsid w:val="00AB17BF"/>
    <w:rsid w:val="00AB39B7"/>
    <w:rsid w:val="00AB3A71"/>
    <w:rsid w:val="00AB415E"/>
    <w:rsid w:val="00AB473F"/>
    <w:rsid w:val="00AB5B46"/>
    <w:rsid w:val="00AB6820"/>
    <w:rsid w:val="00AB73D5"/>
    <w:rsid w:val="00AC13F4"/>
    <w:rsid w:val="00AC2A83"/>
    <w:rsid w:val="00AC2DE1"/>
    <w:rsid w:val="00AC641C"/>
    <w:rsid w:val="00AD10A8"/>
    <w:rsid w:val="00AD1346"/>
    <w:rsid w:val="00AD2038"/>
    <w:rsid w:val="00AE1049"/>
    <w:rsid w:val="00AE26FA"/>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27D02"/>
    <w:rsid w:val="00B27F65"/>
    <w:rsid w:val="00B307A7"/>
    <w:rsid w:val="00B3187E"/>
    <w:rsid w:val="00B3255D"/>
    <w:rsid w:val="00B32D38"/>
    <w:rsid w:val="00B343B7"/>
    <w:rsid w:val="00B34BF1"/>
    <w:rsid w:val="00B35366"/>
    <w:rsid w:val="00B35C47"/>
    <w:rsid w:val="00B36EAE"/>
    <w:rsid w:val="00B404B0"/>
    <w:rsid w:val="00B46B08"/>
    <w:rsid w:val="00B506C1"/>
    <w:rsid w:val="00B5338B"/>
    <w:rsid w:val="00B53668"/>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B7688"/>
    <w:rsid w:val="00BC5418"/>
    <w:rsid w:val="00BC692F"/>
    <w:rsid w:val="00BD0D01"/>
    <w:rsid w:val="00BD1512"/>
    <w:rsid w:val="00BD4185"/>
    <w:rsid w:val="00BD5546"/>
    <w:rsid w:val="00BD5842"/>
    <w:rsid w:val="00BD7EC0"/>
    <w:rsid w:val="00BE0E97"/>
    <w:rsid w:val="00BE35D3"/>
    <w:rsid w:val="00BE62BC"/>
    <w:rsid w:val="00BF08BD"/>
    <w:rsid w:val="00BF251F"/>
    <w:rsid w:val="00BF58B6"/>
    <w:rsid w:val="00C00364"/>
    <w:rsid w:val="00C028C7"/>
    <w:rsid w:val="00C02AD6"/>
    <w:rsid w:val="00C02B0E"/>
    <w:rsid w:val="00C02D94"/>
    <w:rsid w:val="00C03545"/>
    <w:rsid w:val="00C04B32"/>
    <w:rsid w:val="00C1023C"/>
    <w:rsid w:val="00C1074E"/>
    <w:rsid w:val="00C11014"/>
    <w:rsid w:val="00C11589"/>
    <w:rsid w:val="00C12029"/>
    <w:rsid w:val="00C1714B"/>
    <w:rsid w:val="00C20987"/>
    <w:rsid w:val="00C24A2F"/>
    <w:rsid w:val="00C26085"/>
    <w:rsid w:val="00C31B76"/>
    <w:rsid w:val="00C320DF"/>
    <w:rsid w:val="00C32335"/>
    <w:rsid w:val="00C354A3"/>
    <w:rsid w:val="00C35C25"/>
    <w:rsid w:val="00C36DAD"/>
    <w:rsid w:val="00C410C9"/>
    <w:rsid w:val="00C46169"/>
    <w:rsid w:val="00C52156"/>
    <w:rsid w:val="00C53CE3"/>
    <w:rsid w:val="00C54B5C"/>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4ABE"/>
    <w:rsid w:val="00C8748C"/>
    <w:rsid w:val="00C8776F"/>
    <w:rsid w:val="00C91B83"/>
    <w:rsid w:val="00C91E73"/>
    <w:rsid w:val="00C921A2"/>
    <w:rsid w:val="00C96E9D"/>
    <w:rsid w:val="00C9772B"/>
    <w:rsid w:val="00C97E38"/>
    <w:rsid w:val="00CA0DDE"/>
    <w:rsid w:val="00CA437A"/>
    <w:rsid w:val="00CB1E2B"/>
    <w:rsid w:val="00CB2FAC"/>
    <w:rsid w:val="00CB57A1"/>
    <w:rsid w:val="00CC0FCC"/>
    <w:rsid w:val="00CC11F4"/>
    <w:rsid w:val="00CC37D1"/>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553"/>
    <w:rsid w:val="00D139EF"/>
    <w:rsid w:val="00D14175"/>
    <w:rsid w:val="00D151FC"/>
    <w:rsid w:val="00D25526"/>
    <w:rsid w:val="00D27C12"/>
    <w:rsid w:val="00D31DEC"/>
    <w:rsid w:val="00D32322"/>
    <w:rsid w:val="00D347EF"/>
    <w:rsid w:val="00D356BC"/>
    <w:rsid w:val="00D370A3"/>
    <w:rsid w:val="00D4379E"/>
    <w:rsid w:val="00D45116"/>
    <w:rsid w:val="00D47C2F"/>
    <w:rsid w:val="00D50419"/>
    <w:rsid w:val="00D51713"/>
    <w:rsid w:val="00D537E3"/>
    <w:rsid w:val="00D5679B"/>
    <w:rsid w:val="00D56E36"/>
    <w:rsid w:val="00D57205"/>
    <w:rsid w:val="00D57B09"/>
    <w:rsid w:val="00D605F5"/>
    <w:rsid w:val="00D61AEB"/>
    <w:rsid w:val="00D61D45"/>
    <w:rsid w:val="00D64133"/>
    <w:rsid w:val="00D64984"/>
    <w:rsid w:val="00D66548"/>
    <w:rsid w:val="00D66810"/>
    <w:rsid w:val="00D6735F"/>
    <w:rsid w:val="00D67641"/>
    <w:rsid w:val="00D71413"/>
    <w:rsid w:val="00D7291E"/>
    <w:rsid w:val="00D72C26"/>
    <w:rsid w:val="00D72CBA"/>
    <w:rsid w:val="00D73A0A"/>
    <w:rsid w:val="00D74316"/>
    <w:rsid w:val="00D774DD"/>
    <w:rsid w:val="00D809A5"/>
    <w:rsid w:val="00D84B04"/>
    <w:rsid w:val="00D8770D"/>
    <w:rsid w:val="00D87FB2"/>
    <w:rsid w:val="00D92AB4"/>
    <w:rsid w:val="00D93018"/>
    <w:rsid w:val="00D9632B"/>
    <w:rsid w:val="00DA0136"/>
    <w:rsid w:val="00DA077C"/>
    <w:rsid w:val="00DA07D3"/>
    <w:rsid w:val="00DA5318"/>
    <w:rsid w:val="00DA7341"/>
    <w:rsid w:val="00DB0322"/>
    <w:rsid w:val="00DB3CFD"/>
    <w:rsid w:val="00DB43F6"/>
    <w:rsid w:val="00DB6C23"/>
    <w:rsid w:val="00DB71CD"/>
    <w:rsid w:val="00DB7921"/>
    <w:rsid w:val="00DC0D45"/>
    <w:rsid w:val="00DC2348"/>
    <w:rsid w:val="00DC6B71"/>
    <w:rsid w:val="00DC6FF6"/>
    <w:rsid w:val="00DC775F"/>
    <w:rsid w:val="00DD08BF"/>
    <w:rsid w:val="00DD1649"/>
    <w:rsid w:val="00DD18A7"/>
    <w:rsid w:val="00DD2471"/>
    <w:rsid w:val="00DD30A2"/>
    <w:rsid w:val="00DD4BCD"/>
    <w:rsid w:val="00DD56DF"/>
    <w:rsid w:val="00DE0E61"/>
    <w:rsid w:val="00DE1653"/>
    <w:rsid w:val="00DE18D1"/>
    <w:rsid w:val="00DE1FD3"/>
    <w:rsid w:val="00DE73FF"/>
    <w:rsid w:val="00DE7AC8"/>
    <w:rsid w:val="00DF2498"/>
    <w:rsid w:val="00DF4FF7"/>
    <w:rsid w:val="00DF5A0E"/>
    <w:rsid w:val="00DF7786"/>
    <w:rsid w:val="00E00BC5"/>
    <w:rsid w:val="00E00E44"/>
    <w:rsid w:val="00E011B4"/>
    <w:rsid w:val="00E03ABB"/>
    <w:rsid w:val="00E06D13"/>
    <w:rsid w:val="00E0740F"/>
    <w:rsid w:val="00E10606"/>
    <w:rsid w:val="00E10C99"/>
    <w:rsid w:val="00E10E63"/>
    <w:rsid w:val="00E127D3"/>
    <w:rsid w:val="00E127E2"/>
    <w:rsid w:val="00E17D16"/>
    <w:rsid w:val="00E17E55"/>
    <w:rsid w:val="00E21370"/>
    <w:rsid w:val="00E25294"/>
    <w:rsid w:val="00E31AC1"/>
    <w:rsid w:val="00E32D5A"/>
    <w:rsid w:val="00E33C36"/>
    <w:rsid w:val="00E36980"/>
    <w:rsid w:val="00E413D7"/>
    <w:rsid w:val="00E41D93"/>
    <w:rsid w:val="00E4366C"/>
    <w:rsid w:val="00E439D4"/>
    <w:rsid w:val="00E4464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4FA"/>
    <w:rsid w:val="00E84C14"/>
    <w:rsid w:val="00E86713"/>
    <w:rsid w:val="00E86FBD"/>
    <w:rsid w:val="00E87EC2"/>
    <w:rsid w:val="00E938A1"/>
    <w:rsid w:val="00E9649B"/>
    <w:rsid w:val="00EA0780"/>
    <w:rsid w:val="00EA4D37"/>
    <w:rsid w:val="00EB0485"/>
    <w:rsid w:val="00EB058B"/>
    <w:rsid w:val="00EB0E5E"/>
    <w:rsid w:val="00EB49E3"/>
    <w:rsid w:val="00EB5D69"/>
    <w:rsid w:val="00EB5DCB"/>
    <w:rsid w:val="00EB70DE"/>
    <w:rsid w:val="00EC2201"/>
    <w:rsid w:val="00EC4BD1"/>
    <w:rsid w:val="00EC4F4D"/>
    <w:rsid w:val="00EC5515"/>
    <w:rsid w:val="00ED062D"/>
    <w:rsid w:val="00ED24E3"/>
    <w:rsid w:val="00ED250F"/>
    <w:rsid w:val="00ED45FA"/>
    <w:rsid w:val="00ED5420"/>
    <w:rsid w:val="00ED6810"/>
    <w:rsid w:val="00ED705C"/>
    <w:rsid w:val="00ED7E69"/>
    <w:rsid w:val="00ED7E8E"/>
    <w:rsid w:val="00EE1014"/>
    <w:rsid w:val="00EE3D1F"/>
    <w:rsid w:val="00EE5353"/>
    <w:rsid w:val="00EE53A2"/>
    <w:rsid w:val="00EE65AA"/>
    <w:rsid w:val="00EE67DC"/>
    <w:rsid w:val="00EE6BA8"/>
    <w:rsid w:val="00EE6ECE"/>
    <w:rsid w:val="00EF1289"/>
    <w:rsid w:val="00EF2B3D"/>
    <w:rsid w:val="00EF3ADE"/>
    <w:rsid w:val="00EF5DED"/>
    <w:rsid w:val="00EF6C74"/>
    <w:rsid w:val="00EF7775"/>
    <w:rsid w:val="00F00C66"/>
    <w:rsid w:val="00F06356"/>
    <w:rsid w:val="00F12266"/>
    <w:rsid w:val="00F13F33"/>
    <w:rsid w:val="00F200DA"/>
    <w:rsid w:val="00F20EA0"/>
    <w:rsid w:val="00F21F5D"/>
    <w:rsid w:val="00F21F83"/>
    <w:rsid w:val="00F23BA4"/>
    <w:rsid w:val="00F3055D"/>
    <w:rsid w:val="00F3187A"/>
    <w:rsid w:val="00F32F9C"/>
    <w:rsid w:val="00F34CEF"/>
    <w:rsid w:val="00F35735"/>
    <w:rsid w:val="00F3664E"/>
    <w:rsid w:val="00F37505"/>
    <w:rsid w:val="00F428AE"/>
    <w:rsid w:val="00F43BC4"/>
    <w:rsid w:val="00F4695F"/>
    <w:rsid w:val="00F47820"/>
    <w:rsid w:val="00F47E02"/>
    <w:rsid w:val="00F50579"/>
    <w:rsid w:val="00F50794"/>
    <w:rsid w:val="00F522D2"/>
    <w:rsid w:val="00F55B5B"/>
    <w:rsid w:val="00F55D24"/>
    <w:rsid w:val="00F57159"/>
    <w:rsid w:val="00F62AE0"/>
    <w:rsid w:val="00F62D6B"/>
    <w:rsid w:val="00F64205"/>
    <w:rsid w:val="00F64CEE"/>
    <w:rsid w:val="00F6712F"/>
    <w:rsid w:val="00F70F35"/>
    <w:rsid w:val="00F722D7"/>
    <w:rsid w:val="00F73D29"/>
    <w:rsid w:val="00F749E4"/>
    <w:rsid w:val="00F7746C"/>
    <w:rsid w:val="00F7760C"/>
    <w:rsid w:val="00F77CC4"/>
    <w:rsid w:val="00F831F1"/>
    <w:rsid w:val="00F84279"/>
    <w:rsid w:val="00F84729"/>
    <w:rsid w:val="00F8507B"/>
    <w:rsid w:val="00F8799C"/>
    <w:rsid w:val="00F90720"/>
    <w:rsid w:val="00F914F0"/>
    <w:rsid w:val="00F920C3"/>
    <w:rsid w:val="00F93969"/>
    <w:rsid w:val="00F97571"/>
    <w:rsid w:val="00FA1793"/>
    <w:rsid w:val="00FA628D"/>
    <w:rsid w:val="00FB354B"/>
    <w:rsid w:val="00FB661D"/>
    <w:rsid w:val="00FB704F"/>
    <w:rsid w:val="00FB76F2"/>
    <w:rsid w:val="00FC05EF"/>
    <w:rsid w:val="00FC0858"/>
    <w:rsid w:val="00FC42D1"/>
    <w:rsid w:val="00FC75F5"/>
    <w:rsid w:val="00FD0013"/>
    <w:rsid w:val="00FD0DE4"/>
    <w:rsid w:val="00FD1479"/>
    <w:rsid w:val="00FD44A7"/>
    <w:rsid w:val="00FD5983"/>
    <w:rsid w:val="00FD765F"/>
    <w:rsid w:val="00FD7FCE"/>
    <w:rsid w:val="00FE0993"/>
    <w:rsid w:val="00FE1880"/>
    <w:rsid w:val="00FE203F"/>
    <w:rsid w:val="00FE28F8"/>
    <w:rsid w:val="00FE652F"/>
    <w:rsid w:val="00FF2723"/>
    <w:rsid w:val="00FF4180"/>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1">
    <w:name w:val="Unresolved Mention1"/>
    <w:basedOn w:val="DefaultParagraphFont"/>
    <w:uiPriority w:val="99"/>
    <w:semiHidden/>
    <w:unhideWhenUsed/>
    <w:rsid w:val="00AB5B46"/>
    <w:rPr>
      <w:color w:val="808080"/>
      <w:shd w:val="clear" w:color="auto" w:fill="E6E6E6"/>
    </w:rPr>
  </w:style>
  <w:style w:type="paragraph" w:customStyle="1" w:styleId="rtejustify">
    <w:name w:val="rtejustify"/>
    <w:basedOn w:val="Normal"/>
    <w:rsid w:val="009710EF"/>
    <w:pPr>
      <w:tabs>
        <w:tab w:val="clear" w:pos="4620"/>
      </w:tabs>
      <w:bidi w:val="0"/>
      <w:spacing w:before="100" w:beforeAutospacing="1" w:after="100" w:afterAutospacing="1" w:line="240" w:lineRule="auto"/>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1">
    <w:name w:val="Unresolved Mention1"/>
    <w:basedOn w:val="DefaultParagraphFont"/>
    <w:uiPriority w:val="99"/>
    <w:semiHidden/>
    <w:unhideWhenUsed/>
    <w:rsid w:val="00AB5B46"/>
    <w:rPr>
      <w:color w:val="808080"/>
      <w:shd w:val="clear" w:color="auto" w:fill="E6E6E6"/>
    </w:rPr>
  </w:style>
  <w:style w:type="paragraph" w:customStyle="1" w:styleId="rtejustify">
    <w:name w:val="rtejustify"/>
    <w:basedOn w:val="Normal"/>
    <w:rsid w:val="009710EF"/>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akbafiles.org/wp-content/uploads/2016/06/yardur-1-65.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5EFF-34BE-494F-9989-ACC6947F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1206</Words>
  <Characters>6878</Characters>
  <Application>Microsoft Office Word</Application>
  <DocSecurity>0</DocSecurity>
  <Lines>57</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8068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3</cp:revision>
  <cp:lastPrinted>2001-10-24T10:13:00Z</cp:lastPrinted>
  <dcterms:created xsi:type="dcterms:W3CDTF">2019-01-16T09:26:00Z</dcterms:created>
  <dcterms:modified xsi:type="dcterms:W3CDTF">2019-05-01T09:10:00Z</dcterms:modified>
</cp:coreProperties>
</file>