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9D" w:rsidRPr="005D330C" w:rsidRDefault="0079069D" w:rsidP="005D330C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D330C">
        <w:rPr>
          <w:rFonts w:asciiTheme="minorBidi" w:hAnsiTheme="minorBidi" w:cstheme="minorBidi"/>
          <w:b/>
          <w:bCs/>
          <w:sz w:val="24"/>
          <w:szCs w:val="24"/>
        </w:rPr>
        <w:t>YESHIVAT HAR E</w:t>
      </w:r>
      <w:bookmarkStart w:id="0" w:name="_GoBack"/>
      <w:bookmarkEnd w:id="0"/>
      <w:r w:rsidRPr="005D330C">
        <w:rPr>
          <w:rFonts w:asciiTheme="minorBidi" w:hAnsiTheme="minorBidi" w:cstheme="minorBidi"/>
          <w:b/>
          <w:bCs/>
          <w:sz w:val="24"/>
          <w:szCs w:val="24"/>
        </w:rPr>
        <w:t>TZION</w:t>
      </w:r>
    </w:p>
    <w:p w:rsidR="0079069D" w:rsidRPr="005D330C" w:rsidRDefault="0079069D" w:rsidP="005D330C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D330C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79069D" w:rsidRPr="005D330C" w:rsidRDefault="0079069D" w:rsidP="005D330C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5D330C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79069D" w:rsidRPr="005D330C" w:rsidRDefault="0079069D" w:rsidP="005D330C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79069D" w:rsidRPr="005D330C" w:rsidRDefault="0079069D" w:rsidP="005D330C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D330C">
        <w:rPr>
          <w:rFonts w:asciiTheme="minorBidi" w:hAnsiTheme="minorBidi" w:cstheme="minorBidi"/>
          <w:b/>
          <w:bCs/>
          <w:sz w:val="24"/>
          <w:szCs w:val="24"/>
        </w:rPr>
        <w:t>THE LAWS OF THE BERAKHOT</w:t>
      </w:r>
    </w:p>
    <w:p w:rsidR="0079069D" w:rsidRPr="005D330C" w:rsidRDefault="0079069D" w:rsidP="005D330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79069D" w:rsidRPr="005D330C" w:rsidRDefault="0079069D" w:rsidP="005D330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79069D" w:rsidRPr="005D330C" w:rsidRDefault="0079069D" w:rsidP="005D330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>The htm version of this shiur is available at:</w:t>
      </w:r>
    </w:p>
    <w:p w:rsidR="0079069D" w:rsidRPr="005D330C" w:rsidRDefault="00EF12F9" w:rsidP="005D330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  <w:rtl/>
        </w:rPr>
      </w:pPr>
      <w:hyperlink r:id="rId8" w:history="1">
        <w:r w:rsidR="0079069D" w:rsidRPr="005D330C">
          <w:rPr>
            <w:rStyle w:val="Hyperlink"/>
            <w:rFonts w:asciiTheme="minorBidi" w:hAnsiTheme="minorBidi" w:cstheme="minorBidi"/>
            <w:sz w:val="24"/>
            <w:szCs w:val="24"/>
          </w:rPr>
          <w:t>http://vbm-torah.org/archive/blessings/48berakhot.htm</w:t>
        </w:r>
      </w:hyperlink>
    </w:p>
    <w:p w:rsidR="0079069D" w:rsidRPr="005D330C" w:rsidRDefault="0079069D" w:rsidP="005D330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79069D" w:rsidRPr="005D330C" w:rsidRDefault="0079069D" w:rsidP="005D330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110897" w:rsidRPr="005D330C" w:rsidRDefault="00191722" w:rsidP="005D330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D330C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="0079069D" w:rsidRPr="005D330C">
        <w:rPr>
          <w:rFonts w:asciiTheme="minorBidi" w:hAnsiTheme="minorBidi" w:cstheme="minorBidi"/>
          <w:b/>
          <w:bCs/>
          <w:sz w:val="24"/>
          <w:szCs w:val="24"/>
        </w:rPr>
        <w:t xml:space="preserve"> #</w:t>
      </w:r>
      <w:r w:rsidR="00B513E4" w:rsidRPr="005D330C">
        <w:rPr>
          <w:rFonts w:asciiTheme="minorBidi" w:hAnsiTheme="minorBidi" w:cstheme="minorBidi"/>
          <w:b/>
          <w:bCs/>
          <w:sz w:val="24"/>
          <w:szCs w:val="24"/>
        </w:rPr>
        <w:t>4</w:t>
      </w:r>
      <w:r w:rsidR="00572D7F" w:rsidRPr="005D330C">
        <w:rPr>
          <w:rFonts w:asciiTheme="minorBidi" w:hAnsiTheme="minorBidi" w:cstheme="minorBidi"/>
          <w:b/>
          <w:bCs/>
          <w:sz w:val="24"/>
          <w:szCs w:val="24"/>
        </w:rPr>
        <w:t>8</w:t>
      </w:r>
      <w:r w:rsidR="00F86171" w:rsidRPr="005D330C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CE5AE6" w:rsidRPr="005D330C">
        <w:rPr>
          <w:rFonts w:asciiTheme="minorBidi" w:hAnsiTheme="minorBidi" w:cstheme="minorBidi"/>
          <w:b/>
          <w:bCs/>
          <w:i/>
          <w:iCs/>
          <w:sz w:val="24"/>
          <w:szCs w:val="24"/>
        </w:rPr>
        <w:t>Berakha Acharona</w:t>
      </w:r>
    </w:p>
    <w:p w:rsidR="00CE5AE6" w:rsidRPr="005D330C" w:rsidRDefault="00F4048A" w:rsidP="005D330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D330C">
        <w:rPr>
          <w:rFonts w:asciiTheme="minorBidi" w:hAnsiTheme="minorBidi" w:cstheme="minorBidi"/>
          <w:b/>
          <w:bCs/>
          <w:i/>
          <w:iCs/>
          <w:sz w:val="24"/>
          <w:szCs w:val="24"/>
        </w:rPr>
        <w:t>Kedei Akhila</w:t>
      </w:r>
      <w:r w:rsidR="00144556" w:rsidRPr="005D330C">
        <w:rPr>
          <w:rFonts w:asciiTheme="minorBidi" w:hAnsiTheme="minorBidi" w:cstheme="minorBidi"/>
          <w:b/>
          <w:bCs/>
          <w:i/>
          <w:iCs/>
          <w:sz w:val="24"/>
          <w:szCs w:val="24"/>
        </w:rPr>
        <w:t>t</w:t>
      </w:r>
      <w:r w:rsidRPr="005D330C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Peras</w:t>
      </w:r>
      <w:r w:rsidRPr="005D330C">
        <w:rPr>
          <w:rFonts w:asciiTheme="minorBidi" w:hAnsiTheme="minorBidi" w:cstheme="minorBidi"/>
          <w:b/>
          <w:bCs/>
          <w:sz w:val="24"/>
          <w:szCs w:val="24"/>
        </w:rPr>
        <w:t xml:space="preserve"> – Foods and Liquids</w:t>
      </w:r>
    </w:p>
    <w:p w:rsidR="00191722" w:rsidRPr="005D330C" w:rsidRDefault="00191722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876983" w:rsidRPr="005D330C" w:rsidRDefault="00876983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191722" w:rsidRPr="005D330C" w:rsidRDefault="006F7F29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5D330C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:rsidR="00191722" w:rsidRPr="005D330C" w:rsidRDefault="00191722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4C53F1" w:rsidRPr="005D330C" w:rsidRDefault="00144556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>In t</w:t>
      </w:r>
      <w:r w:rsidR="00572D7F" w:rsidRPr="005D330C">
        <w:rPr>
          <w:rFonts w:asciiTheme="minorBidi" w:hAnsiTheme="minorBidi" w:cstheme="minorBidi"/>
          <w:sz w:val="24"/>
          <w:szCs w:val="24"/>
        </w:rPr>
        <w:t xml:space="preserve">he previous </w:t>
      </w:r>
      <w:r w:rsidR="00572D7F" w:rsidRPr="005D330C">
        <w:rPr>
          <w:rFonts w:asciiTheme="minorBidi" w:hAnsiTheme="minorBidi" w:cstheme="minorBidi"/>
          <w:i/>
          <w:iCs/>
          <w:sz w:val="24"/>
          <w:szCs w:val="24"/>
        </w:rPr>
        <w:t>shiurim</w:t>
      </w:r>
      <w:r w:rsidRPr="005D330C">
        <w:rPr>
          <w:rFonts w:asciiTheme="minorBidi" w:hAnsiTheme="minorBidi" w:cstheme="minorBidi"/>
          <w:sz w:val="24"/>
          <w:szCs w:val="24"/>
        </w:rPr>
        <w:t>, we</w:t>
      </w:r>
      <w:r w:rsidR="00572D7F"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460183" w:rsidRPr="005D330C">
        <w:rPr>
          <w:rFonts w:asciiTheme="minorBidi" w:hAnsiTheme="minorBidi" w:cstheme="minorBidi"/>
          <w:sz w:val="24"/>
          <w:szCs w:val="24"/>
        </w:rPr>
        <w:t xml:space="preserve">discussed the laws of the </w:t>
      </w:r>
      <w:r w:rsidR="00460183" w:rsidRPr="005D330C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 w:rsidR="00460183" w:rsidRPr="005D330C">
        <w:rPr>
          <w:rFonts w:asciiTheme="minorBidi" w:hAnsiTheme="minorBidi" w:cstheme="minorBidi"/>
          <w:sz w:val="24"/>
          <w:szCs w:val="24"/>
        </w:rPr>
        <w:t xml:space="preserve">. We learned that one only says a </w:t>
      </w:r>
      <w:r w:rsidR="00460183" w:rsidRPr="005D330C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 w:rsidR="00460183" w:rsidRPr="005D330C">
        <w:rPr>
          <w:rFonts w:asciiTheme="minorBidi" w:hAnsiTheme="minorBidi" w:cstheme="minorBidi"/>
          <w:sz w:val="24"/>
          <w:szCs w:val="24"/>
        </w:rPr>
        <w:t xml:space="preserve"> (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460183" w:rsidRPr="005D330C">
        <w:rPr>
          <w:rFonts w:asciiTheme="minorBidi" w:hAnsiTheme="minorBidi" w:cstheme="minorBidi"/>
          <w:i/>
          <w:iCs/>
          <w:sz w:val="24"/>
          <w:szCs w:val="24"/>
        </w:rPr>
        <w:t xml:space="preserve">l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Ha-M</w:t>
      </w:r>
      <w:r w:rsidR="00460183" w:rsidRPr="005D330C">
        <w:rPr>
          <w:rFonts w:asciiTheme="minorBidi" w:hAnsiTheme="minorBidi" w:cstheme="minorBidi"/>
          <w:i/>
          <w:iCs/>
          <w:sz w:val="24"/>
          <w:szCs w:val="24"/>
        </w:rPr>
        <w:t>ichya</w:t>
      </w:r>
      <w:r w:rsidRPr="005D330C">
        <w:rPr>
          <w:rFonts w:asciiTheme="minorBidi" w:hAnsiTheme="minorBidi" w:cstheme="minorBidi"/>
          <w:sz w:val="24"/>
          <w:szCs w:val="24"/>
        </w:rPr>
        <w:t xml:space="preserve">,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Borei N</w:t>
      </w:r>
      <w:r w:rsidR="00460183" w:rsidRPr="005D330C">
        <w:rPr>
          <w:rFonts w:asciiTheme="minorBidi" w:hAnsiTheme="minorBidi" w:cstheme="minorBidi"/>
          <w:i/>
          <w:iCs/>
          <w:sz w:val="24"/>
          <w:szCs w:val="24"/>
        </w:rPr>
        <w:t>efashot</w:t>
      </w:r>
      <w:r w:rsidR="00460183" w:rsidRPr="005D330C">
        <w:rPr>
          <w:rFonts w:asciiTheme="minorBidi" w:hAnsiTheme="minorBidi" w:cstheme="minorBidi"/>
          <w:sz w:val="24"/>
          <w:szCs w:val="24"/>
        </w:rPr>
        <w:t xml:space="preserve">) after eating a </w:t>
      </w:r>
      <w:r w:rsidR="00460183" w:rsidRPr="005D330C">
        <w:rPr>
          <w:rFonts w:asciiTheme="minorBidi" w:hAnsiTheme="minorBidi" w:cstheme="minorBidi"/>
          <w:i/>
          <w:iCs/>
          <w:sz w:val="24"/>
          <w:szCs w:val="24"/>
        </w:rPr>
        <w:t>ke-zayit</w:t>
      </w:r>
      <w:r w:rsidR="00460183" w:rsidRPr="005D330C">
        <w:rPr>
          <w:rFonts w:asciiTheme="minorBidi" w:hAnsiTheme="minorBidi" w:cstheme="minorBidi"/>
          <w:sz w:val="24"/>
          <w:szCs w:val="24"/>
        </w:rPr>
        <w:t xml:space="preserve"> of food. We dedicated the previous two </w:t>
      </w:r>
      <w:r w:rsidR="00460183" w:rsidRPr="005D330C">
        <w:rPr>
          <w:rFonts w:asciiTheme="minorBidi" w:hAnsiTheme="minorBidi" w:cstheme="minorBidi"/>
          <w:i/>
          <w:iCs/>
          <w:sz w:val="24"/>
          <w:szCs w:val="24"/>
        </w:rPr>
        <w:t>shiurim</w:t>
      </w:r>
      <w:r w:rsidR="00460183" w:rsidRPr="005D330C">
        <w:rPr>
          <w:rFonts w:asciiTheme="minorBidi" w:hAnsiTheme="minorBidi" w:cstheme="minorBidi"/>
          <w:sz w:val="24"/>
          <w:szCs w:val="24"/>
        </w:rPr>
        <w:t xml:space="preserve"> to the study of the</w:t>
      </w:r>
      <w:r w:rsidR="00D51768" w:rsidRPr="005D330C">
        <w:rPr>
          <w:rFonts w:asciiTheme="minorBidi" w:hAnsiTheme="minorBidi" w:cstheme="minorBidi"/>
          <w:sz w:val="24"/>
          <w:szCs w:val="24"/>
        </w:rPr>
        <w:t xml:space="preserve"> size and measurement of a</w:t>
      </w:r>
      <w:r w:rsidR="00460183"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460183" w:rsidRPr="005D330C">
        <w:rPr>
          <w:rFonts w:asciiTheme="minorBidi" w:hAnsiTheme="minorBidi" w:cstheme="minorBidi"/>
          <w:i/>
          <w:iCs/>
          <w:sz w:val="24"/>
          <w:szCs w:val="24"/>
        </w:rPr>
        <w:t>ke-zayit</w:t>
      </w:r>
      <w:r w:rsidR="00460183" w:rsidRPr="005D330C">
        <w:rPr>
          <w:rFonts w:asciiTheme="minorBidi" w:hAnsiTheme="minorBidi" w:cstheme="minorBidi"/>
          <w:sz w:val="24"/>
          <w:szCs w:val="24"/>
        </w:rPr>
        <w:t xml:space="preserve">. </w:t>
      </w:r>
    </w:p>
    <w:p w:rsidR="00460183" w:rsidRPr="005D330C" w:rsidRDefault="00460183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460183" w:rsidRPr="005D330C" w:rsidRDefault="00460183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 xml:space="preserve">In addition to the food’s volume, the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Pos</w:t>
      </w:r>
      <w:r w:rsidR="00D51768" w:rsidRPr="005D330C">
        <w:rPr>
          <w:rFonts w:asciiTheme="minorBidi" w:hAnsiTheme="minorBidi" w:cstheme="minorBidi"/>
          <w:i/>
          <w:iCs/>
          <w:sz w:val="24"/>
          <w:szCs w:val="24"/>
        </w:rPr>
        <w:t>e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kim</w:t>
      </w:r>
      <w:r w:rsidRPr="005D330C">
        <w:rPr>
          <w:rFonts w:asciiTheme="minorBidi" w:hAnsiTheme="minorBidi" w:cstheme="minorBidi"/>
          <w:sz w:val="24"/>
          <w:szCs w:val="24"/>
        </w:rPr>
        <w:t xml:space="preserve"> assume that one must eat the food within a certain time-frame,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shi’ur</w:t>
      </w:r>
      <w:r w:rsidRPr="005D330C">
        <w:rPr>
          <w:rFonts w:asciiTheme="minorBidi" w:hAnsiTheme="minorBidi" w:cstheme="minorBidi"/>
          <w:sz w:val="24"/>
          <w:szCs w:val="24"/>
        </w:rPr>
        <w:t>. This week</w:t>
      </w:r>
      <w:r w:rsidR="00360ABE" w:rsidRPr="005D330C">
        <w:rPr>
          <w:rFonts w:asciiTheme="minorBidi" w:hAnsiTheme="minorBidi" w:cstheme="minorBidi"/>
          <w:sz w:val="24"/>
          <w:szCs w:val="24"/>
        </w:rPr>
        <w:t>,</w:t>
      </w:r>
      <w:r w:rsidRPr="005D330C">
        <w:rPr>
          <w:rFonts w:asciiTheme="minorBidi" w:hAnsiTheme="minorBidi" w:cstheme="minorBidi"/>
          <w:sz w:val="24"/>
          <w:szCs w:val="24"/>
        </w:rPr>
        <w:t xml:space="preserve"> we will discuss the time in which one must eat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ke-zayit</w:t>
      </w:r>
      <w:r w:rsidR="00144556" w:rsidRPr="005D330C">
        <w:rPr>
          <w:rFonts w:asciiTheme="minorBidi" w:hAnsiTheme="minorBidi" w:cstheme="minorBidi"/>
          <w:sz w:val="24"/>
          <w:szCs w:val="24"/>
        </w:rPr>
        <w:t xml:space="preserve"> of food</w:t>
      </w:r>
      <w:r w:rsidRPr="005D330C">
        <w:rPr>
          <w:rFonts w:asciiTheme="minorBidi" w:hAnsiTheme="minorBidi" w:cstheme="minorBidi"/>
          <w:sz w:val="24"/>
          <w:szCs w:val="24"/>
        </w:rPr>
        <w:t xml:space="preserve"> in order to become obligated to say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 w:rsidRPr="005D330C">
        <w:rPr>
          <w:rFonts w:asciiTheme="minorBidi" w:hAnsiTheme="minorBidi" w:cstheme="minorBidi"/>
          <w:sz w:val="24"/>
          <w:szCs w:val="24"/>
        </w:rPr>
        <w:t xml:space="preserve">. In addition, we will discuss whether there are any </w:t>
      </w:r>
      <w:r w:rsidR="00D51768" w:rsidRPr="005D330C">
        <w:rPr>
          <w:rFonts w:asciiTheme="minorBidi" w:hAnsiTheme="minorBidi" w:cstheme="minorBidi"/>
          <w:sz w:val="24"/>
          <w:szCs w:val="24"/>
        </w:rPr>
        <w:t>differences</w:t>
      </w:r>
      <w:r w:rsidRPr="005D330C">
        <w:rPr>
          <w:rFonts w:asciiTheme="minorBidi" w:hAnsiTheme="minorBidi" w:cstheme="minorBidi"/>
          <w:sz w:val="24"/>
          <w:szCs w:val="24"/>
        </w:rPr>
        <w:t xml:space="preserve"> be</w:t>
      </w:r>
      <w:r w:rsidR="00D51768" w:rsidRPr="005D330C">
        <w:rPr>
          <w:rFonts w:asciiTheme="minorBidi" w:hAnsiTheme="minorBidi" w:cstheme="minorBidi"/>
          <w:sz w:val="24"/>
          <w:szCs w:val="24"/>
        </w:rPr>
        <w:t>t</w:t>
      </w:r>
      <w:r w:rsidR="00144556" w:rsidRPr="005D330C">
        <w:rPr>
          <w:rFonts w:asciiTheme="minorBidi" w:hAnsiTheme="minorBidi" w:cstheme="minorBidi"/>
          <w:sz w:val="24"/>
          <w:szCs w:val="24"/>
        </w:rPr>
        <w:t>ween food and drink</w:t>
      </w:r>
      <w:r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144556" w:rsidRPr="005D330C">
        <w:rPr>
          <w:rFonts w:asciiTheme="minorBidi" w:hAnsiTheme="minorBidi" w:cstheme="minorBidi"/>
          <w:sz w:val="24"/>
          <w:szCs w:val="24"/>
        </w:rPr>
        <w:t>with regard to</w:t>
      </w:r>
      <w:r w:rsidRPr="005D330C">
        <w:rPr>
          <w:rFonts w:asciiTheme="minorBidi" w:hAnsiTheme="minorBidi" w:cstheme="minorBidi"/>
          <w:sz w:val="24"/>
          <w:szCs w:val="24"/>
        </w:rPr>
        <w:t xml:space="preserve"> these questions. </w:t>
      </w:r>
    </w:p>
    <w:p w:rsidR="004C53F1" w:rsidRPr="005D330C" w:rsidRDefault="004C53F1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460183" w:rsidRPr="005D330C" w:rsidRDefault="00144556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5D330C">
        <w:rPr>
          <w:rFonts w:asciiTheme="minorBidi" w:hAnsiTheme="minorBidi" w:cstheme="minorBidi"/>
          <w:b/>
          <w:bCs/>
          <w:sz w:val="24"/>
          <w:szCs w:val="24"/>
        </w:rPr>
        <w:t>Food:</w:t>
      </w:r>
      <w:r w:rsidR="00460183" w:rsidRPr="005D330C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460183" w:rsidRPr="005D330C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Kedei </w:t>
      </w:r>
      <w:r w:rsidRPr="005D330C">
        <w:rPr>
          <w:rFonts w:asciiTheme="minorBidi" w:hAnsiTheme="minorBidi" w:cstheme="minorBidi"/>
          <w:b/>
          <w:bCs/>
          <w:i/>
          <w:iCs/>
          <w:sz w:val="24"/>
          <w:szCs w:val="24"/>
        </w:rPr>
        <w:t>A</w:t>
      </w:r>
      <w:r w:rsidR="00460183" w:rsidRPr="005D330C">
        <w:rPr>
          <w:rFonts w:asciiTheme="minorBidi" w:hAnsiTheme="minorBidi" w:cstheme="minorBidi"/>
          <w:b/>
          <w:bCs/>
          <w:i/>
          <w:iCs/>
          <w:sz w:val="24"/>
          <w:szCs w:val="24"/>
        </w:rPr>
        <w:t>khilat Peras</w:t>
      </w:r>
    </w:p>
    <w:p w:rsidR="00460183" w:rsidRPr="005D330C" w:rsidRDefault="00460183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83A83" w:rsidRPr="005D330C" w:rsidRDefault="00B83A83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>The Talmud teache</w:t>
      </w:r>
      <w:r w:rsidR="00144556" w:rsidRPr="005D330C">
        <w:rPr>
          <w:rFonts w:asciiTheme="minorBidi" w:hAnsiTheme="minorBidi" w:cstheme="minorBidi"/>
          <w:sz w:val="24"/>
          <w:szCs w:val="24"/>
        </w:rPr>
        <w:t>s in numerous contexts</w:t>
      </w:r>
      <w:r w:rsidRPr="005D330C">
        <w:rPr>
          <w:rFonts w:asciiTheme="minorBidi" w:hAnsiTheme="minorBidi" w:cstheme="minorBidi"/>
          <w:sz w:val="24"/>
          <w:szCs w:val="24"/>
        </w:rPr>
        <w:t xml:space="preserve"> that in order </w:t>
      </w:r>
      <w:r w:rsidR="00144556" w:rsidRPr="005D330C">
        <w:rPr>
          <w:rFonts w:asciiTheme="minorBidi" w:hAnsiTheme="minorBidi" w:cstheme="minorBidi"/>
          <w:sz w:val="24"/>
          <w:szCs w:val="24"/>
        </w:rPr>
        <w:t>to violate certain prohibitions</w:t>
      </w:r>
      <w:r w:rsidRPr="005D330C">
        <w:rPr>
          <w:rFonts w:asciiTheme="minorBidi" w:hAnsiTheme="minorBidi" w:cstheme="minorBidi"/>
          <w:sz w:val="24"/>
          <w:szCs w:val="24"/>
        </w:rPr>
        <w:t xml:space="preserve"> or in order to fulfill certain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144556" w:rsidRPr="005D330C">
        <w:rPr>
          <w:rFonts w:asciiTheme="minorBidi" w:hAnsiTheme="minorBidi" w:cstheme="minorBidi"/>
          <w:sz w:val="24"/>
          <w:szCs w:val="24"/>
        </w:rPr>
        <w:t>that</w:t>
      </w:r>
      <w:r w:rsidRPr="005D330C">
        <w:rPr>
          <w:rFonts w:asciiTheme="minorBidi" w:hAnsiTheme="minorBidi" w:cstheme="minorBidi"/>
          <w:sz w:val="24"/>
          <w:szCs w:val="24"/>
        </w:rPr>
        <w:t xml:space="preserve"> require “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akhila</w:t>
      </w:r>
      <w:r w:rsidRPr="005D330C">
        <w:rPr>
          <w:rFonts w:asciiTheme="minorBidi" w:hAnsiTheme="minorBidi" w:cstheme="minorBidi"/>
          <w:sz w:val="24"/>
          <w:szCs w:val="24"/>
        </w:rPr>
        <w:t>” (eating), one must eat a specific amount (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shi’ur</w:t>
      </w:r>
      <w:r w:rsidRPr="005D330C">
        <w:rPr>
          <w:rFonts w:asciiTheme="minorBidi" w:hAnsiTheme="minorBidi" w:cstheme="minorBidi"/>
          <w:sz w:val="24"/>
          <w:szCs w:val="24"/>
        </w:rPr>
        <w:t xml:space="preserve">), most often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ke-zayit</w:t>
      </w:r>
      <w:r w:rsidRPr="005D330C">
        <w:rPr>
          <w:rFonts w:asciiTheme="minorBidi" w:hAnsiTheme="minorBidi" w:cstheme="minorBidi"/>
          <w:sz w:val="24"/>
          <w:szCs w:val="24"/>
        </w:rPr>
        <w:t xml:space="preserve"> (the size of an olive), in a certain amount of time. This amount of time is generally referred to “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kedei akhilat peras</w:t>
      </w:r>
      <w:r w:rsidR="0079069D" w:rsidRPr="005D330C">
        <w:rPr>
          <w:rFonts w:asciiTheme="minorBidi" w:hAnsiTheme="minorBidi" w:cstheme="minorBidi"/>
          <w:sz w:val="24"/>
          <w:szCs w:val="24"/>
        </w:rPr>
        <w:t>,”</w:t>
      </w:r>
      <w:r w:rsidRPr="005D330C">
        <w:rPr>
          <w:rFonts w:asciiTheme="minorBidi" w:hAnsiTheme="minorBidi" w:cstheme="minorBidi"/>
          <w:sz w:val="24"/>
          <w:szCs w:val="24"/>
        </w:rPr>
        <w:t xml:space="preserve"> the amount of time it takes to eat half a loaf of bread. This amount of time is relevant </w:t>
      </w:r>
      <w:r w:rsidR="00144556" w:rsidRPr="005D330C">
        <w:rPr>
          <w:rFonts w:asciiTheme="minorBidi" w:hAnsiTheme="minorBidi" w:cstheme="minorBidi"/>
          <w:sz w:val="24"/>
          <w:szCs w:val="24"/>
        </w:rPr>
        <w:t>in the context of</w:t>
      </w:r>
      <w:r w:rsidRPr="005D330C">
        <w:rPr>
          <w:rFonts w:asciiTheme="minorBidi" w:hAnsiTheme="minorBidi" w:cstheme="minorBidi"/>
          <w:sz w:val="24"/>
          <w:szCs w:val="24"/>
        </w:rPr>
        <w:t xml:space="preserve"> eating prohibited foods (see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Keritut</w:t>
      </w:r>
      <w:r w:rsidRPr="005D330C">
        <w:rPr>
          <w:rFonts w:asciiTheme="minorBidi" w:hAnsiTheme="minorBidi" w:cstheme="minorBidi"/>
          <w:sz w:val="24"/>
          <w:szCs w:val="24"/>
        </w:rPr>
        <w:t xml:space="preserve"> 12b), as well as when fulfilling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Pr="005D330C">
        <w:rPr>
          <w:rFonts w:asciiTheme="minorBidi" w:hAnsiTheme="minorBidi" w:cstheme="minorBidi"/>
          <w:sz w:val="24"/>
          <w:szCs w:val="24"/>
        </w:rPr>
        <w:t xml:space="preserve">, such as </w:t>
      </w:r>
      <w:r w:rsidR="0079069D" w:rsidRPr="005D330C">
        <w:rPr>
          <w:rFonts w:asciiTheme="minorBidi" w:hAnsiTheme="minorBidi" w:cstheme="minorBidi"/>
          <w:i/>
          <w:iCs/>
          <w:sz w:val="24"/>
          <w:szCs w:val="24"/>
        </w:rPr>
        <w:t>matza</w:t>
      </w:r>
      <w:r w:rsidRPr="005D330C">
        <w:rPr>
          <w:rFonts w:asciiTheme="minorBidi" w:hAnsiTheme="minorBidi" w:cstheme="minorBidi"/>
          <w:sz w:val="24"/>
          <w:szCs w:val="24"/>
        </w:rPr>
        <w:t xml:space="preserve"> (</w:t>
      </w:r>
      <w:r w:rsidR="005307DE" w:rsidRPr="005D330C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5307DE" w:rsidRPr="005D330C">
        <w:rPr>
          <w:rFonts w:asciiTheme="minorBidi" w:hAnsiTheme="minorBidi" w:cstheme="minorBidi"/>
          <w:sz w:val="24"/>
          <w:szCs w:val="24"/>
        </w:rPr>
        <w:t xml:space="preserve"> 37b) and </w:t>
      </w:r>
      <w:r w:rsidR="005307DE" w:rsidRPr="005D330C">
        <w:rPr>
          <w:rFonts w:asciiTheme="minorBidi" w:hAnsiTheme="minorBidi" w:cstheme="minorBidi"/>
          <w:i/>
          <w:iCs/>
          <w:sz w:val="24"/>
          <w:szCs w:val="24"/>
        </w:rPr>
        <w:t>marror</w:t>
      </w:r>
      <w:r w:rsidR="005307DE" w:rsidRPr="005D330C">
        <w:rPr>
          <w:rFonts w:asciiTheme="minorBidi" w:hAnsiTheme="minorBidi" w:cstheme="minorBidi"/>
          <w:sz w:val="24"/>
          <w:szCs w:val="24"/>
        </w:rPr>
        <w:t xml:space="preserve"> (</w:t>
      </w:r>
      <w:r w:rsidR="005307DE" w:rsidRPr="005D330C">
        <w:rPr>
          <w:rFonts w:asciiTheme="minorBidi" w:hAnsiTheme="minorBidi" w:cstheme="minorBidi"/>
          <w:i/>
          <w:iCs/>
          <w:sz w:val="24"/>
          <w:szCs w:val="24"/>
        </w:rPr>
        <w:t>Pesachi</w:t>
      </w:r>
      <w:r w:rsidR="00D51768" w:rsidRPr="005D330C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D51768"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5307DE" w:rsidRPr="005D330C">
        <w:rPr>
          <w:rFonts w:asciiTheme="minorBidi" w:hAnsiTheme="minorBidi" w:cstheme="minorBidi"/>
          <w:sz w:val="24"/>
          <w:szCs w:val="24"/>
        </w:rPr>
        <w:t xml:space="preserve">114b). This amount of time is </w:t>
      </w:r>
      <w:r w:rsidR="00C12968" w:rsidRPr="005D330C">
        <w:rPr>
          <w:rFonts w:asciiTheme="minorBidi" w:hAnsiTheme="minorBidi" w:cstheme="minorBidi"/>
          <w:sz w:val="24"/>
          <w:szCs w:val="24"/>
        </w:rPr>
        <w:t xml:space="preserve">also </w:t>
      </w:r>
      <w:r w:rsidR="005307DE" w:rsidRPr="005D330C">
        <w:rPr>
          <w:rFonts w:asciiTheme="minorBidi" w:hAnsiTheme="minorBidi" w:cstheme="minorBidi"/>
          <w:sz w:val="24"/>
          <w:szCs w:val="24"/>
        </w:rPr>
        <w:t xml:space="preserve">relevant </w:t>
      </w:r>
      <w:r w:rsidR="00144556" w:rsidRPr="005D330C">
        <w:rPr>
          <w:rFonts w:asciiTheme="minorBidi" w:hAnsiTheme="minorBidi" w:cstheme="minorBidi"/>
          <w:sz w:val="24"/>
          <w:szCs w:val="24"/>
        </w:rPr>
        <w:t>in the context of</w:t>
      </w:r>
      <w:r w:rsidR="005307DE" w:rsidRPr="005D330C">
        <w:rPr>
          <w:rFonts w:asciiTheme="minorBidi" w:hAnsiTheme="minorBidi" w:cstheme="minorBidi"/>
          <w:sz w:val="24"/>
          <w:szCs w:val="24"/>
        </w:rPr>
        <w:t xml:space="preserve"> eating of Yom Kippur as well (see Tosefta</w:t>
      </w:r>
      <w:r w:rsidR="00144556" w:rsidRPr="005D330C">
        <w:rPr>
          <w:rFonts w:asciiTheme="minorBidi" w:hAnsiTheme="minorBidi" w:cstheme="minorBidi"/>
          <w:sz w:val="24"/>
          <w:szCs w:val="24"/>
        </w:rPr>
        <w:t>,</w:t>
      </w:r>
      <w:r w:rsidR="005307DE"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5307DE" w:rsidRPr="005D330C">
        <w:rPr>
          <w:rFonts w:asciiTheme="minorBidi" w:hAnsiTheme="minorBidi" w:cstheme="minorBidi"/>
          <w:i/>
          <w:iCs/>
          <w:sz w:val="24"/>
          <w:szCs w:val="24"/>
        </w:rPr>
        <w:t>Yoma</w:t>
      </w:r>
      <w:r w:rsidR="005307DE" w:rsidRPr="005D330C">
        <w:rPr>
          <w:rFonts w:asciiTheme="minorBidi" w:hAnsiTheme="minorBidi" w:cstheme="minorBidi"/>
          <w:sz w:val="24"/>
          <w:szCs w:val="24"/>
        </w:rPr>
        <w:t xml:space="preserve"> 4:3), </w:t>
      </w:r>
      <w:r w:rsidR="00144556" w:rsidRPr="005D330C">
        <w:rPr>
          <w:rFonts w:asciiTheme="minorBidi" w:hAnsiTheme="minorBidi" w:cstheme="minorBidi"/>
          <w:sz w:val="24"/>
          <w:szCs w:val="24"/>
        </w:rPr>
        <w:t>al</w:t>
      </w:r>
      <w:r w:rsidR="005307DE" w:rsidRPr="005D330C">
        <w:rPr>
          <w:rFonts w:asciiTheme="minorBidi" w:hAnsiTheme="minorBidi" w:cstheme="minorBidi"/>
          <w:sz w:val="24"/>
          <w:szCs w:val="24"/>
        </w:rPr>
        <w:t xml:space="preserve">though the </w:t>
      </w:r>
      <w:r w:rsidR="005307DE" w:rsidRPr="005D330C">
        <w:rPr>
          <w:rFonts w:asciiTheme="minorBidi" w:hAnsiTheme="minorBidi" w:cstheme="minorBidi"/>
          <w:i/>
          <w:iCs/>
          <w:sz w:val="24"/>
          <w:szCs w:val="24"/>
        </w:rPr>
        <w:t>shi’ur</w:t>
      </w:r>
      <w:r w:rsidR="005307DE" w:rsidRPr="005D330C">
        <w:rPr>
          <w:rFonts w:asciiTheme="minorBidi" w:hAnsiTheme="minorBidi" w:cstheme="minorBidi"/>
          <w:sz w:val="24"/>
          <w:szCs w:val="24"/>
        </w:rPr>
        <w:t xml:space="preserve"> of eating o</w:t>
      </w:r>
      <w:r w:rsidR="00144556" w:rsidRPr="005D330C">
        <w:rPr>
          <w:rFonts w:asciiTheme="minorBidi" w:hAnsiTheme="minorBidi" w:cstheme="minorBidi"/>
          <w:sz w:val="24"/>
          <w:szCs w:val="24"/>
        </w:rPr>
        <w:t>n</w:t>
      </w:r>
      <w:r w:rsidR="005307DE" w:rsidRPr="005D330C">
        <w:rPr>
          <w:rFonts w:asciiTheme="minorBidi" w:hAnsiTheme="minorBidi" w:cstheme="minorBidi"/>
          <w:sz w:val="24"/>
          <w:szCs w:val="24"/>
        </w:rPr>
        <w:t xml:space="preserve"> Yom Kippur is a </w:t>
      </w:r>
      <w:r w:rsidR="005307DE" w:rsidRPr="005D330C">
        <w:rPr>
          <w:rFonts w:asciiTheme="minorBidi" w:hAnsiTheme="minorBidi" w:cstheme="minorBidi"/>
          <w:i/>
          <w:iCs/>
          <w:sz w:val="24"/>
          <w:szCs w:val="24"/>
        </w:rPr>
        <w:t>ka-kotevet</w:t>
      </w:r>
      <w:r w:rsidR="005307DE" w:rsidRPr="005D330C">
        <w:rPr>
          <w:rFonts w:asciiTheme="minorBidi" w:hAnsiTheme="minorBidi" w:cstheme="minorBidi"/>
          <w:sz w:val="24"/>
          <w:szCs w:val="24"/>
        </w:rPr>
        <w:t xml:space="preserve"> (the size of a date). </w:t>
      </w:r>
    </w:p>
    <w:p w:rsidR="005307DE" w:rsidRPr="005D330C" w:rsidRDefault="005307DE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5307DE" w:rsidRPr="005D330C" w:rsidRDefault="005307DE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 xml:space="preserve">Interestingly, the </w:t>
      </w:r>
      <w:r w:rsidR="007202ED" w:rsidRPr="005D330C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C43FF4" w:rsidRPr="005D330C">
        <w:rPr>
          <w:rFonts w:asciiTheme="minorBidi" w:hAnsiTheme="minorBidi" w:cstheme="minorBidi"/>
          <w:sz w:val="24"/>
          <w:szCs w:val="24"/>
        </w:rPr>
        <w:t xml:space="preserve">(see, for example, Magen Avraham 210:1, Panim Me’irot 2:27) </w:t>
      </w:r>
      <w:r w:rsidR="007202ED" w:rsidRPr="005D330C">
        <w:rPr>
          <w:rFonts w:asciiTheme="minorBidi" w:hAnsiTheme="minorBidi" w:cstheme="minorBidi"/>
          <w:sz w:val="24"/>
          <w:szCs w:val="24"/>
        </w:rPr>
        <w:t xml:space="preserve">question whether this </w:t>
      </w:r>
      <w:r w:rsidR="007202ED" w:rsidRPr="005D330C">
        <w:rPr>
          <w:rFonts w:asciiTheme="minorBidi" w:hAnsiTheme="minorBidi" w:cstheme="minorBidi"/>
          <w:i/>
          <w:iCs/>
          <w:sz w:val="24"/>
          <w:szCs w:val="24"/>
        </w:rPr>
        <w:t>shi’ur</w:t>
      </w:r>
      <w:r w:rsidR="007202ED" w:rsidRPr="005D330C">
        <w:rPr>
          <w:rFonts w:asciiTheme="minorBidi" w:hAnsiTheme="minorBidi" w:cstheme="minorBidi"/>
          <w:sz w:val="24"/>
          <w:szCs w:val="24"/>
        </w:rPr>
        <w:t xml:space="preserve"> should apply to </w:t>
      </w:r>
      <w:r w:rsidR="007202ED" w:rsidRPr="005D330C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7202ED" w:rsidRPr="005D330C">
        <w:rPr>
          <w:rFonts w:asciiTheme="minorBidi" w:hAnsiTheme="minorBidi" w:cstheme="minorBidi"/>
          <w:sz w:val="24"/>
          <w:szCs w:val="24"/>
        </w:rPr>
        <w:t xml:space="preserve">. Some suggest that since </w:t>
      </w:r>
      <w:r w:rsidR="007202ED" w:rsidRPr="005D330C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7202ED" w:rsidRPr="005D330C">
        <w:rPr>
          <w:rFonts w:asciiTheme="minorBidi" w:hAnsiTheme="minorBidi" w:cstheme="minorBidi"/>
          <w:sz w:val="24"/>
          <w:szCs w:val="24"/>
        </w:rPr>
        <w:t xml:space="preserve"> is dependent upon “satisfaction” (</w:t>
      </w:r>
      <w:r w:rsidR="007202ED" w:rsidRPr="005D330C">
        <w:rPr>
          <w:rFonts w:asciiTheme="minorBidi" w:hAnsiTheme="minorBidi" w:cstheme="minorBidi"/>
          <w:i/>
          <w:iCs/>
          <w:sz w:val="24"/>
          <w:szCs w:val="24"/>
        </w:rPr>
        <w:t>sevi’a</w:t>
      </w:r>
      <w:r w:rsidR="007202ED" w:rsidRPr="005D330C">
        <w:rPr>
          <w:rFonts w:asciiTheme="minorBidi" w:hAnsiTheme="minorBidi" w:cstheme="minorBidi"/>
          <w:sz w:val="24"/>
          <w:szCs w:val="24"/>
        </w:rPr>
        <w:t xml:space="preserve">), as the verse </w:t>
      </w:r>
      <w:r w:rsidR="00144556" w:rsidRPr="005D330C">
        <w:rPr>
          <w:rFonts w:asciiTheme="minorBidi" w:hAnsiTheme="minorBidi" w:cstheme="minorBidi"/>
          <w:sz w:val="24"/>
          <w:szCs w:val="24"/>
        </w:rPr>
        <w:t>states</w:t>
      </w:r>
      <w:r w:rsidR="007202ED" w:rsidRPr="005D330C">
        <w:rPr>
          <w:rFonts w:asciiTheme="minorBidi" w:hAnsiTheme="minorBidi" w:cstheme="minorBidi"/>
          <w:sz w:val="24"/>
          <w:szCs w:val="24"/>
        </w:rPr>
        <w:t>, “</w:t>
      </w:r>
      <w:r w:rsidR="00C43FF4" w:rsidRPr="005D330C">
        <w:rPr>
          <w:rFonts w:asciiTheme="minorBidi" w:hAnsiTheme="minorBidi" w:cstheme="minorBidi"/>
          <w:sz w:val="24"/>
          <w:szCs w:val="24"/>
        </w:rPr>
        <w:t xml:space="preserve">When you have eaten and are satisfied, you shall bless the Lord your God for the good land which He has given </w:t>
      </w:r>
      <w:r w:rsidR="00C43FF4" w:rsidRPr="005D330C">
        <w:rPr>
          <w:rFonts w:asciiTheme="minorBidi" w:hAnsiTheme="minorBidi" w:cstheme="minorBidi"/>
          <w:sz w:val="24"/>
          <w:szCs w:val="24"/>
        </w:rPr>
        <w:lastRenderedPageBreak/>
        <w:t>you</w:t>
      </w:r>
      <w:r w:rsidR="00144556" w:rsidRPr="005D330C">
        <w:rPr>
          <w:rFonts w:asciiTheme="minorBidi" w:hAnsiTheme="minorBidi" w:cstheme="minorBidi"/>
          <w:sz w:val="24"/>
          <w:szCs w:val="24"/>
        </w:rPr>
        <w:t>”</w:t>
      </w:r>
      <w:r w:rsidR="00C43FF4" w:rsidRPr="005D330C">
        <w:rPr>
          <w:rFonts w:asciiTheme="minorBidi" w:hAnsiTheme="minorBidi" w:cstheme="minorBidi"/>
          <w:sz w:val="24"/>
          <w:szCs w:val="24"/>
        </w:rPr>
        <w:t xml:space="preserve"> (</w:t>
      </w:r>
      <w:r w:rsidR="00C43FF4" w:rsidRPr="005D330C">
        <w:rPr>
          <w:rFonts w:asciiTheme="minorBidi" w:hAnsiTheme="minorBidi" w:cstheme="minorBidi"/>
          <w:i/>
          <w:iCs/>
          <w:sz w:val="24"/>
          <w:szCs w:val="24"/>
        </w:rPr>
        <w:t>Devarim</w:t>
      </w:r>
      <w:r w:rsidR="00C43FF4" w:rsidRPr="005D330C">
        <w:rPr>
          <w:rFonts w:asciiTheme="minorBidi" w:hAnsiTheme="minorBidi" w:cstheme="minorBidi"/>
          <w:sz w:val="24"/>
          <w:szCs w:val="24"/>
        </w:rPr>
        <w:t xml:space="preserve"> 8:10)</w:t>
      </w:r>
      <w:r w:rsidR="00144556" w:rsidRPr="005D330C">
        <w:rPr>
          <w:rFonts w:asciiTheme="minorBidi" w:hAnsiTheme="minorBidi" w:cstheme="minorBidi"/>
          <w:sz w:val="24"/>
          <w:szCs w:val="24"/>
        </w:rPr>
        <w:t>,</w:t>
      </w:r>
      <w:r w:rsidR="007202ED" w:rsidRPr="005D330C">
        <w:rPr>
          <w:rFonts w:asciiTheme="minorBidi" w:hAnsiTheme="minorBidi" w:cstheme="minorBidi"/>
          <w:sz w:val="24"/>
          <w:szCs w:val="24"/>
        </w:rPr>
        <w:t xml:space="preserve"> and not “eating</w:t>
      </w:r>
      <w:r w:rsidR="0079069D" w:rsidRPr="005D330C">
        <w:rPr>
          <w:rFonts w:asciiTheme="minorBidi" w:hAnsiTheme="minorBidi" w:cstheme="minorBidi"/>
          <w:sz w:val="24"/>
          <w:szCs w:val="24"/>
        </w:rPr>
        <w:t>,”</w:t>
      </w:r>
      <w:r w:rsidR="007202ED" w:rsidRPr="005D330C">
        <w:rPr>
          <w:rFonts w:asciiTheme="minorBidi" w:hAnsiTheme="minorBidi" w:cstheme="minorBidi"/>
          <w:sz w:val="24"/>
          <w:szCs w:val="24"/>
        </w:rPr>
        <w:t xml:space="preserve"> even one who eat</w:t>
      </w:r>
      <w:r w:rsidR="00144556" w:rsidRPr="005D330C">
        <w:rPr>
          <w:rFonts w:asciiTheme="minorBidi" w:hAnsiTheme="minorBidi" w:cstheme="minorBidi"/>
          <w:sz w:val="24"/>
          <w:szCs w:val="24"/>
        </w:rPr>
        <w:t>s</w:t>
      </w:r>
      <w:r w:rsidR="007202ED" w:rsidRPr="005D330C">
        <w:rPr>
          <w:rFonts w:asciiTheme="minorBidi" w:hAnsiTheme="minorBidi" w:cstheme="minorBidi"/>
          <w:sz w:val="24"/>
          <w:szCs w:val="24"/>
        </w:rPr>
        <w:t xml:space="preserve"> the minimum amount </w:t>
      </w:r>
      <w:r w:rsidR="00144556" w:rsidRPr="005D330C">
        <w:rPr>
          <w:rFonts w:asciiTheme="minorBidi" w:hAnsiTheme="minorBidi" w:cstheme="minorBidi"/>
          <w:sz w:val="24"/>
          <w:szCs w:val="24"/>
        </w:rPr>
        <w:t>over</w:t>
      </w:r>
      <w:r w:rsidR="007202ED" w:rsidRPr="005D330C">
        <w:rPr>
          <w:rFonts w:asciiTheme="minorBidi" w:hAnsiTheme="minorBidi" w:cstheme="minorBidi"/>
          <w:sz w:val="24"/>
          <w:szCs w:val="24"/>
        </w:rPr>
        <w:t xml:space="preserve"> a longer </w:t>
      </w:r>
      <w:r w:rsidR="00144556" w:rsidRPr="005D330C">
        <w:rPr>
          <w:rFonts w:asciiTheme="minorBidi" w:hAnsiTheme="minorBidi" w:cstheme="minorBidi"/>
          <w:sz w:val="24"/>
          <w:szCs w:val="24"/>
        </w:rPr>
        <w:t xml:space="preserve">period </w:t>
      </w:r>
      <w:r w:rsidR="007202ED" w:rsidRPr="005D330C">
        <w:rPr>
          <w:rFonts w:asciiTheme="minorBidi" w:hAnsiTheme="minorBidi" w:cstheme="minorBidi"/>
          <w:sz w:val="24"/>
          <w:szCs w:val="24"/>
        </w:rPr>
        <w:t xml:space="preserve">than </w:t>
      </w:r>
      <w:r w:rsidR="00D51768" w:rsidRPr="005D330C">
        <w:rPr>
          <w:rFonts w:asciiTheme="minorBidi" w:hAnsiTheme="minorBidi" w:cstheme="minorBidi"/>
          <w:i/>
          <w:iCs/>
          <w:sz w:val="24"/>
          <w:szCs w:val="24"/>
        </w:rPr>
        <w:t>kedei a</w:t>
      </w:r>
      <w:r w:rsidR="007202ED" w:rsidRPr="005D330C">
        <w:rPr>
          <w:rFonts w:asciiTheme="minorBidi" w:hAnsiTheme="minorBidi" w:cstheme="minorBidi"/>
          <w:i/>
          <w:iCs/>
          <w:sz w:val="24"/>
          <w:szCs w:val="24"/>
        </w:rPr>
        <w:t>khilat peras</w:t>
      </w:r>
      <w:r w:rsidR="007202ED" w:rsidRPr="005D330C">
        <w:rPr>
          <w:rFonts w:asciiTheme="minorBidi" w:hAnsiTheme="minorBidi" w:cstheme="minorBidi"/>
          <w:sz w:val="24"/>
          <w:szCs w:val="24"/>
        </w:rPr>
        <w:t xml:space="preserve"> should be r</w:t>
      </w:r>
      <w:r w:rsidR="00C43FF4" w:rsidRPr="005D330C">
        <w:rPr>
          <w:rFonts w:asciiTheme="minorBidi" w:hAnsiTheme="minorBidi" w:cstheme="minorBidi"/>
          <w:sz w:val="24"/>
          <w:szCs w:val="24"/>
        </w:rPr>
        <w:t xml:space="preserve">equired to say </w:t>
      </w:r>
      <w:r w:rsidR="00C43FF4" w:rsidRPr="005D330C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C43FF4" w:rsidRPr="005D330C">
        <w:rPr>
          <w:rFonts w:asciiTheme="minorBidi" w:hAnsiTheme="minorBidi" w:cstheme="minorBidi"/>
          <w:sz w:val="24"/>
          <w:szCs w:val="24"/>
        </w:rPr>
        <w:t>.</w:t>
      </w:r>
      <w:r w:rsidR="00C12968" w:rsidRPr="005D330C">
        <w:rPr>
          <w:rFonts w:asciiTheme="minorBidi" w:hAnsiTheme="minorBidi" w:cstheme="minorBidi"/>
          <w:sz w:val="24"/>
          <w:szCs w:val="24"/>
        </w:rPr>
        <w:t xml:space="preserve"> This is not the accepted view.</w:t>
      </w:r>
    </w:p>
    <w:p w:rsidR="00C43FF4" w:rsidRPr="005D330C" w:rsidRDefault="00C43FF4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43FF4" w:rsidRPr="005D330C" w:rsidRDefault="00C43FF4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 xml:space="preserve">The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Pr="005D330C">
        <w:rPr>
          <w:rFonts w:asciiTheme="minorBidi" w:hAnsiTheme="minorBidi" w:cstheme="minorBidi"/>
          <w:sz w:val="24"/>
          <w:szCs w:val="24"/>
        </w:rPr>
        <w:t xml:space="preserve"> (Magen Avraham, ibid.) assume that in order to be obligated to say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 w:rsidRPr="005D330C">
        <w:rPr>
          <w:rFonts w:asciiTheme="minorBidi" w:hAnsiTheme="minorBidi" w:cstheme="minorBidi"/>
          <w:sz w:val="24"/>
          <w:szCs w:val="24"/>
        </w:rPr>
        <w:t xml:space="preserve">, one must eat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ke-zayit</w:t>
      </w:r>
      <w:r w:rsidRPr="005D330C">
        <w:rPr>
          <w:rFonts w:asciiTheme="minorBidi" w:hAnsiTheme="minorBidi" w:cstheme="minorBidi"/>
          <w:sz w:val="24"/>
          <w:szCs w:val="24"/>
        </w:rPr>
        <w:t xml:space="preserve"> of food within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kedei akhilat peras</w:t>
      </w:r>
      <w:r w:rsidRPr="005D330C">
        <w:rPr>
          <w:rFonts w:asciiTheme="minorBidi" w:hAnsiTheme="minorBidi" w:cstheme="minorBidi"/>
          <w:sz w:val="24"/>
          <w:szCs w:val="24"/>
        </w:rPr>
        <w:t xml:space="preserve">. </w:t>
      </w:r>
      <w:r w:rsidR="00144556" w:rsidRPr="005D330C">
        <w:rPr>
          <w:rFonts w:asciiTheme="minorBidi" w:hAnsiTheme="minorBidi" w:cstheme="minorBidi"/>
          <w:sz w:val="24"/>
          <w:szCs w:val="24"/>
        </w:rPr>
        <w:t>How much time is “the time it takes to eat a half a loaf of bread”?</w:t>
      </w:r>
    </w:p>
    <w:p w:rsidR="00144556" w:rsidRPr="005D330C" w:rsidRDefault="00144556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44556" w:rsidRPr="005D330C" w:rsidRDefault="00144556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>T</w:t>
      </w:r>
      <w:r w:rsidR="00216143" w:rsidRPr="005D330C">
        <w:rPr>
          <w:rFonts w:asciiTheme="minorBidi" w:hAnsiTheme="minorBidi" w:cstheme="minorBidi"/>
          <w:sz w:val="24"/>
          <w:szCs w:val="24"/>
        </w:rPr>
        <w:t xml:space="preserve">he </w:t>
      </w:r>
      <w:r w:rsidR="00216143" w:rsidRPr="005D330C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216143" w:rsidRPr="005D330C">
        <w:rPr>
          <w:rFonts w:asciiTheme="minorBidi" w:hAnsiTheme="minorBidi" w:cstheme="minorBidi"/>
          <w:sz w:val="24"/>
          <w:szCs w:val="24"/>
        </w:rPr>
        <w:t xml:space="preserve">, based upon a different opinions among the </w:t>
      </w:r>
      <w:r w:rsidR="00216143" w:rsidRPr="005D330C">
        <w:rPr>
          <w:rFonts w:asciiTheme="minorBidi" w:hAnsiTheme="minorBidi" w:cstheme="minorBidi"/>
          <w:i/>
          <w:iCs/>
          <w:sz w:val="24"/>
          <w:szCs w:val="24"/>
        </w:rPr>
        <w:t>Ta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216143" w:rsidRPr="005D330C">
        <w:rPr>
          <w:rFonts w:asciiTheme="minorBidi" w:hAnsiTheme="minorBidi" w:cstheme="minorBidi"/>
          <w:i/>
          <w:iCs/>
          <w:sz w:val="24"/>
          <w:szCs w:val="24"/>
        </w:rPr>
        <w:t>na’im</w:t>
      </w:r>
      <w:r w:rsidR="00216143" w:rsidRPr="005D330C">
        <w:rPr>
          <w:rFonts w:asciiTheme="minorBidi" w:hAnsiTheme="minorBidi" w:cstheme="minorBidi"/>
          <w:sz w:val="24"/>
          <w:szCs w:val="24"/>
        </w:rPr>
        <w:t xml:space="preserve"> (see </w:t>
      </w:r>
      <w:r w:rsidR="00216143" w:rsidRPr="005D330C">
        <w:rPr>
          <w:rFonts w:asciiTheme="minorBidi" w:hAnsiTheme="minorBidi" w:cstheme="minorBidi"/>
          <w:i/>
          <w:iCs/>
          <w:sz w:val="24"/>
          <w:szCs w:val="24"/>
        </w:rPr>
        <w:t>Eiruvin</w:t>
      </w:r>
      <w:r w:rsidR="00216143" w:rsidRPr="005D330C">
        <w:rPr>
          <w:rFonts w:asciiTheme="minorBidi" w:hAnsiTheme="minorBidi" w:cstheme="minorBidi"/>
          <w:sz w:val="24"/>
          <w:szCs w:val="24"/>
        </w:rPr>
        <w:t xml:space="preserve"> 82b), debate the size of a </w:t>
      </w:r>
      <w:r w:rsidR="00216143" w:rsidRPr="005D330C">
        <w:rPr>
          <w:rFonts w:asciiTheme="minorBidi" w:hAnsiTheme="minorBidi" w:cstheme="minorBidi"/>
          <w:i/>
          <w:iCs/>
          <w:sz w:val="24"/>
          <w:szCs w:val="24"/>
        </w:rPr>
        <w:t>peras</w:t>
      </w:r>
      <w:r w:rsidR="00216143" w:rsidRPr="005D330C">
        <w:rPr>
          <w:rFonts w:asciiTheme="minorBidi" w:hAnsiTheme="minorBidi" w:cstheme="minorBidi"/>
          <w:sz w:val="24"/>
          <w:szCs w:val="24"/>
        </w:rPr>
        <w:t xml:space="preserve">. </w:t>
      </w:r>
      <w:r w:rsidRPr="005D330C">
        <w:rPr>
          <w:rFonts w:asciiTheme="minorBidi" w:hAnsiTheme="minorBidi" w:cstheme="minorBidi"/>
          <w:sz w:val="24"/>
          <w:szCs w:val="24"/>
        </w:rPr>
        <w:t>In various contexts, t</w:t>
      </w:r>
      <w:r w:rsidR="00216143" w:rsidRPr="005D330C">
        <w:rPr>
          <w:rFonts w:asciiTheme="minorBidi" w:hAnsiTheme="minorBidi" w:cstheme="minorBidi"/>
          <w:sz w:val="24"/>
          <w:szCs w:val="24"/>
        </w:rPr>
        <w:t>he Rambam (</w:t>
      </w:r>
      <w:r w:rsidR="00216143" w:rsidRPr="005D330C">
        <w:rPr>
          <w:rFonts w:asciiTheme="minorBidi" w:hAnsiTheme="minorBidi" w:cstheme="minorBidi"/>
          <w:i/>
          <w:iCs/>
          <w:sz w:val="24"/>
          <w:szCs w:val="24"/>
        </w:rPr>
        <w:t>Hilkhot Eiruvin</w:t>
      </w:r>
      <w:r w:rsidRPr="005D330C">
        <w:rPr>
          <w:rFonts w:asciiTheme="minorBidi" w:hAnsiTheme="minorBidi" w:cstheme="minorBidi"/>
          <w:sz w:val="24"/>
          <w:szCs w:val="24"/>
        </w:rPr>
        <w:t xml:space="preserve"> 1:9;</w:t>
      </w:r>
      <w:r w:rsidR="00216143"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216143" w:rsidRPr="005D330C">
        <w:rPr>
          <w:rFonts w:asciiTheme="minorBidi" w:hAnsiTheme="minorBidi" w:cstheme="minorBidi"/>
          <w:i/>
          <w:iCs/>
          <w:sz w:val="24"/>
          <w:szCs w:val="24"/>
        </w:rPr>
        <w:t>Shevitat He-Asor</w:t>
      </w:r>
      <w:r w:rsidRPr="005D330C">
        <w:rPr>
          <w:rFonts w:asciiTheme="minorBidi" w:hAnsiTheme="minorBidi" w:cstheme="minorBidi"/>
          <w:sz w:val="24"/>
          <w:szCs w:val="24"/>
        </w:rPr>
        <w:t xml:space="preserve"> 2:4;</w:t>
      </w:r>
      <w:r w:rsidR="00216143"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Ma’</w:t>
      </w:r>
      <w:r w:rsidR="00216143" w:rsidRPr="005D330C">
        <w:rPr>
          <w:rFonts w:asciiTheme="minorBidi" w:hAnsiTheme="minorBidi" w:cstheme="minorBidi"/>
          <w:i/>
          <w:iCs/>
          <w:sz w:val="24"/>
          <w:szCs w:val="24"/>
        </w:rPr>
        <w:t>akhalot Asurot</w:t>
      </w:r>
      <w:r w:rsidR="00216143" w:rsidRPr="005D330C">
        <w:rPr>
          <w:rFonts w:asciiTheme="minorBidi" w:hAnsiTheme="minorBidi" w:cstheme="minorBidi"/>
          <w:sz w:val="24"/>
          <w:szCs w:val="24"/>
        </w:rPr>
        <w:t xml:space="preserve"> 14:8, etc.) rules that a loa</w:t>
      </w:r>
      <w:r w:rsidR="00D51768" w:rsidRPr="005D330C">
        <w:rPr>
          <w:rFonts w:asciiTheme="minorBidi" w:hAnsiTheme="minorBidi" w:cstheme="minorBidi"/>
          <w:sz w:val="24"/>
          <w:szCs w:val="24"/>
        </w:rPr>
        <w:t>f</w:t>
      </w:r>
      <w:r w:rsidRPr="005D330C">
        <w:rPr>
          <w:rFonts w:asciiTheme="minorBidi" w:hAnsiTheme="minorBidi" w:cstheme="minorBidi"/>
          <w:sz w:val="24"/>
          <w:szCs w:val="24"/>
        </w:rPr>
        <w:t xml:space="preserve"> is the size of six eggs;</w:t>
      </w:r>
      <w:r w:rsidR="00216143"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Pr="005D330C">
        <w:rPr>
          <w:rFonts w:asciiTheme="minorBidi" w:hAnsiTheme="minorBidi" w:cstheme="minorBidi"/>
          <w:sz w:val="24"/>
          <w:szCs w:val="24"/>
        </w:rPr>
        <w:t>thus,</w:t>
      </w:r>
      <w:r w:rsidR="00216143" w:rsidRPr="005D330C">
        <w:rPr>
          <w:rFonts w:asciiTheme="minorBidi" w:hAnsiTheme="minorBidi" w:cstheme="minorBidi"/>
          <w:sz w:val="24"/>
          <w:szCs w:val="24"/>
        </w:rPr>
        <w:t xml:space="preserve"> half a loaf, a </w:t>
      </w:r>
      <w:r w:rsidR="00216143" w:rsidRPr="005D330C">
        <w:rPr>
          <w:rFonts w:asciiTheme="minorBidi" w:hAnsiTheme="minorBidi" w:cstheme="minorBidi"/>
          <w:i/>
          <w:iCs/>
          <w:sz w:val="24"/>
          <w:szCs w:val="24"/>
        </w:rPr>
        <w:t>peras</w:t>
      </w:r>
      <w:r w:rsidR="00216143" w:rsidRPr="005D330C">
        <w:rPr>
          <w:rFonts w:asciiTheme="minorBidi" w:hAnsiTheme="minorBidi" w:cstheme="minorBidi"/>
          <w:sz w:val="24"/>
          <w:szCs w:val="24"/>
        </w:rPr>
        <w:t xml:space="preserve">, </w:t>
      </w:r>
      <w:r w:rsidR="00D51768" w:rsidRPr="005D330C">
        <w:rPr>
          <w:rFonts w:asciiTheme="minorBidi" w:hAnsiTheme="minorBidi" w:cstheme="minorBidi"/>
          <w:sz w:val="24"/>
          <w:szCs w:val="24"/>
        </w:rPr>
        <w:t xml:space="preserve">is </w:t>
      </w:r>
      <w:r w:rsidR="00216143" w:rsidRPr="005D330C">
        <w:rPr>
          <w:rFonts w:asciiTheme="minorBidi" w:hAnsiTheme="minorBidi" w:cstheme="minorBidi"/>
          <w:sz w:val="24"/>
          <w:szCs w:val="24"/>
        </w:rPr>
        <w:t xml:space="preserve">the size of 3 eggs (3 </w:t>
      </w:r>
      <w:r w:rsidR="00216143" w:rsidRPr="005D330C">
        <w:rPr>
          <w:rFonts w:asciiTheme="minorBidi" w:hAnsiTheme="minorBidi" w:cstheme="minorBidi"/>
          <w:i/>
          <w:iCs/>
          <w:sz w:val="24"/>
          <w:szCs w:val="24"/>
        </w:rPr>
        <w:t>ke-beitzim</w:t>
      </w:r>
      <w:r w:rsidRPr="005D330C">
        <w:rPr>
          <w:rFonts w:asciiTheme="minorBidi" w:hAnsiTheme="minorBidi" w:cstheme="minorBidi"/>
          <w:sz w:val="24"/>
          <w:szCs w:val="24"/>
        </w:rPr>
        <w:t xml:space="preserve">). One must therefore eat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ke-zayit</w:t>
      </w:r>
      <w:r w:rsidRPr="005D330C">
        <w:rPr>
          <w:rFonts w:asciiTheme="minorBidi" w:hAnsiTheme="minorBidi" w:cstheme="minorBidi"/>
          <w:sz w:val="24"/>
          <w:szCs w:val="24"/>
        </w:rPr>
        <w:t xml:space="preserve"> in the time period it takes to eat 3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 xml:space="preserve"> ke-beitzim</w:t>
      </w:r>
      <w:r w:rsidRPr="005D330C">
        <w:rPr>
          <w:rFonts w:asciiTheme="minorBidi" w:hAnsiTheme="minorBidi" w:cstheme="minorBidi"/>
          <w:sz w:val="24"/>
          <w:szCs w:val="24"/>
        </w:rPr>
        <w:t>.</w:t>
      </w:r>
      <w:r w:rsidR="00216143" w:rsidRPr="005D330C">
        <w:rPr>
          <w:rFonts w:asciiTheme="minorBidi" w:hAnsiTheme="minorBidi" w:cstheme="minorBidi"/>
          <w:sz w:val="24"/>
          <w:szCs w:val="24"/>
        </w:rPr>
        <w:t xml:space="preserve"> Rashi (</w:t>
      </w:r>
      <w:r w:rsidR="00216143" w:rsidRPr="005D330C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Pr="005D330C">
        <w:rPr>
          <w:rFonts w:asciiTheme="minorBidi" w:hAnsiTheme="minorBidi" w:cstheme="minorBidi"/>
          <w:sz w:val="24"/>
          <w:szCs w:val="24"/>
        </w:rPr>
        <w:t xml:space="preserve"> 44a) disagrees</w:t>
      </w:r>
      <w:r w:rsidR="00216143" w:rsidRPr="005D330C">
        <w:rPr>
          <w:rFonts w:asciiTheme="minorBidi" w:hAnsiTheme="minorBidi" w:cstheme="minorBidi"/>
          <w:sz w:val="24"/>
          <w:szCs w:val="24"/>
        </w:rPr>
        <w:t xml:space="preserve"> and rules that a loaf is the equivalent of 8 eggs, and a </w:t>
      </w:r>
      <w:r w:rsidR="00216143" w:rsidRPr="005D330C">
        <w:rPr>
          <w:rFonts w:asciiTheme="minorBidi" w:hAnsiTheme="minorBidi" w:cstheme="minorBidi"/>
          <w:i/>
          <w:iCs/>
          <w:sz w:val="24"/>
          <w:szCs w:val="24"/>
        </w:rPr>
        <w:t>peras</w:t>
      </w:r>
      <w:r w:rsidR="00216143" w:rsidRPr="005D330C">
        <w:rPr>
          <w:rFonts w:asciiTheme="minorBidi" w:hAnsiTheme="minorBidi" w:cstheme="minorBidi"/>
          <w:sz w:val="24"/>
          <w:szCs w:val="24"/>
        </w:rPr>
        <w:t xml:space="preserve"> is </w:t>
      </w:r>
      <w:r w:rsidRPr="005D330C">
        <w:rPr>
          <w:rFonts w:asciiTheme="minorBidi" w:hAnsiTheme="minorBidi" w:cstheme="minorBidi"/>
          <w:sz w:val="24"/>
          <w:szCs w:val="24"/>
        </w:rPr>
        <w:t xml:space="preserve">therefore </w:t>
      </w:r>
      <w:r w:rsidR="00216143" w:rsidRPr="005D330C">
        <w:rPr>
          <w:rFonts w:asciiTheme="minorBidi" w:hAnsiTheme="minorBidi" w:cstheme="minorBidi"/>
          <w:sz w:val="24"/>
          <w:szCs w:val="24"/>
        </w:rPr>
        <w:t xml:space="preserve">the size of 4 eggs (4 </w:t>
      </w:r>
      <w:r w:rsidR="00216143" w:rsidRPr="005D330C">
        <w:rPr>
          <w:rFonts w:asciiTheme="minorBidi" w:hAnsiTheme="minorBidi" w:cstheme="minorBidi"/>
          <w:i/>
          <w:iCs/>
          <w:sz w:val="24"/>
          <w:szCs w:val="24"/>
        </w:rPr>
        <w:t>ke-beitzim</w:t>
      </w:r>
      <w:r w:rsidR="00216143" w:rsidRPr="005D330C">
        <w:rPr>
          <w:rFonts w:asciiTheme="minorBidi" w:hAnsiTheme="minorBidi" w:cstheme="minorBidi"/>
          <w:sz w:val="24"/>
          <w:szCs w:val="24"/>
        </w:rPr>
        <w:t>).</w:t>
      </w:r>
      <w:r w:rsidRPr="005D330C">
        <w:rPr>
          <w:rFonts w:asciiTheme="minorBidi" w:hAnsiTheme="minorBidi" w:cstheme="minorBidi"/>
          <w:sz w:val="24"/>
          <w:szCs w:val="24"/>
        </w:rPr>
        <w:t xml:space="preserve"> Accordingly, one has somewhat longer to eat the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ke-zayit</w:t>
      </w:r>
      <w:r w:rsidRPr="005D330C">
        <w:rPr>
          <w:rFonts w:asciiTheme="minorBidi" w:hAnsiTheme="minorBidi" w:cstheme="minorBidi"/>
          <w:sz w:val="24"/>
          <w:szCs w:val="24"/>
        </w:rPr>
        <w:t xml:space="preserve"> – the time it takes to eat 4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ke-beitzim</w:t>
      </w:r>
      <w:r w:rsidRPr="005D330C">
        <w:rPr>
          <w:rFonts w:asciiTheme="minorBidi" w:hAnsiTheme="minorBidi" w:cstheme="minorBidi"/>
          <w:sz w:val="24"/>
          <w:szCs w:val="24"/>
        </w:rPr>
        <w:t>.</w:t>
      </w:r>
      <w:r w:rsidR="00216143" w:rsidRPr="005D330C">
        <w:rPr>
          <w:rFonts w:asciiTheme="minorBidi" w:hAnsiTheme="minorBidi" w:cstheme="minorBidi"/>
          <w:sz w:val="24"/>
          <w:szCs w:val="24"/>
        </w:rPr>
        <w:t xml:space="preserve"> </w:t>
      </w:r>
    </w:p>
    <w:p w:rsidR="00144556" w:rsidRPr="005D330C" w:rsidRDefault="00144556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C43FF4" w:rsidRPr="005D330C" w:rsidRDefault="00216143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>The Shul</w:t>
      </w:r>
      <w:r w:rsidR="0079069D" w:rsidRPr="005D330C">
        <w:rPr>
          <w:rFonts w:asciiTheme="minorBidi" w:hAnsiTheme="minorBidi" w:cstheme="minorBidi"/>
          <w:sz w:val="24"/>
          <w:szCs w:val="24"/>
        </w:rPr>
        <w:t>c</w:t>
      </w:r>
      <w:r w:rsidRPr="005D330C">
        <w:rPr>
          <w:rFonts w:asciiTheme="minorBidi" w:hAnsiTheme="minorBidi" w:cstheme="minorBidi"/>
          <w:sz w:val="24"/>
          <w:szCs w:val="24"/>
        </w:rPr>
        <w:t>han Arukh (OC 378:3, 612:4) cites both views. Some (Shul</w:t>
      </w:r>
      <w:r w:rsidR="0079069D" w:rsidRPr="005D330C">
        <w:rPr>
          <w:rFonts w:asciiTheme="minorBidi" w:hAnsiTheme="minorBidi" w:cstheme="minorBidi"/>
          <w:sz w:val="24"/>
          <w:szCs w:val="24"/>
        </w:rPr>
        <w:t>c</w:t>
      </w:r>
      <w:r w:rsidRPr="005D330C">
        <w:rPr>
          <w:rFonts w:asciiTheme="minorBidi" w:hAnsiTheme="minorBidi" w:cstheme="minorBidi"/>
          <w:sz w:val="24"/>
          <w:szCs w:val="24"/>
        </w:rPr>
        <w:t>han Arukh Ha-Rav 612:4, cited by Mishna Berura 412:8) suggest adopt</w:t>
      </w:r>
      <w:r w:rsidR="00144556" w:rsidRPr="005D330C">
        <w:rPr>
          <w:rFonts w:asciiTheme="minorBidi" w:hAnsiTheme="minorBidi" w:cstheme="minorBidi"/>
          <w:sz w:val="24"/>
          <w:szCs w:val="24"/>
        </w:rPr>
        <w:t>ing</w:t>
      </w:r>
      <w:r w:rsidRPr="005D330C">
        <w:rPr>
          <w:rFonts w:asciiTheme="minorBidi" w:hAnsiTheme="minorBidi" w:cstheme="minorBidi"/>
          <w:sz w:val="24"/>
          <w:szCs w:val="24"/>
        </w:rPr>
        <w:t xml:space="preserve"> the more stringe</w:t>
      </w:r>
      <w:r w:rsidR="005F431E" w:rsidRPr="005D330C">
        <w:rPr>
          <w:rFonts w:asciiTheme="minorBidi" w:hAnsiTheme="minorBidi" w:cstheme="minorBidi"/>
          <w:sz w:val="24"/>
          <w:szCs w:val="24"/>
        </w:rPr>
        <w:t>n</w:t>
      </w:r>
      <w:r w:rsidRPr="005D330C">
        <w:rPr>
          <w:rFonts w:asciiTheme="minorBidi" w:hAnsiTheme="minorBidi" w:cstheme="minorBidi"/>
          <w:sz w:val="24"/>
          <w:szCs w:val="24"/>
        </w:rPr>
        <w:t>t approa</w:t>
      </w:r>
      <w:r w:rsidR="00144556" w:rsidRPr="005D330C">
        <w:rPr>
          <w:rFonts w:asciiTheme="minorBidi" w:hAnsiTheme="minorBidi" w:cstheme="minorBidi"/>
          <w:sz w:val="24"/>
          <w:szCs w:val="24"/>
        </w:rPr>
        <w:t>ch</w:t>
      </w:r>
      <w:r w:rsidR="005F431E"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Pr="005D330C">
        <w:rPr>
          <w:rFonts w:asciiTheme="minorBidi" w:hAnsiTheme="minorBidi" w:cstheme="minorBidi"/>
          <w:sz w:val="24"/>
          <w:szCs w:val="24"/>
        </w:rPr>
        <w:t xml:space="preserve">regarding laws of Biblical origin. </w:t>
      </w:r>
      <w:r w:rsidR="005F431E" w:rsidRPr="005D330C">
        <w:rPr>
          <w:rFonts w:asciiTheme="minorBidi" w:hAnsiTheme="minorBidi" w:cstheme="minorBidi"/>
          <w:sz w:val="24"/>
          <w:szCs w:val="24"/>
        </w:rPr>
        <w:t xml:space="preserve">Similarly, due to the principle of </w:t>
      </w:r>
      <w:r w:rsidR="005F431E" w:rsidRPr="005D330C">
        <w:rPr>
          <w:rFonts w:asciiTheme="minorBidi" w:hAnsiTheme="minorBidi" w:cstheme="minorBidi"/>
          <w:i/>
          <w:iCs/>
          <w:sz w:val="24"/>
          <w:szCs w:val="24"/>
        </w:rPr>
        <w:t>safek berakhot le-hakel</w:t>
      </w:r>
      <w:r w:rsidR="005F431E" w:rsidRPr="005D330C">
        <w:rPr>
          <w:rFonts w:asciiTheme="minorBidi" w:hAnsiTheme="minorBidi" w:cstheme="minorBidi"/>
          <w:sz w:val="24"/>
          <w:szCs w:val="24"/>
        </w:rPr>
        <w:t xml:space="preserve">, one should adopt the shorter measurement regarding </w:t>
      </w:r>
      <w:r w:rsidR="005F431E" w:rsidRPr="005D330C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 w:rsidR="00144556" w:rsidRPr="005D330C">
        <w:rPr>
          <w:rFonts w:asciiTheme="minorBidi" w:hAnsiTheme="minorBidi" w:cstheme="minorBidi"/>
          <w:sz w:val="24"/>
          <w:szCs w:val="24"/>
        </w:rPr>
        <w:t xml:space="preserve"> and only recite the blessing if he completed the </w:t>
      </w:r>
      <w:r w:rsidR="00144556" w:rsidRPr="005D330C">
        <w:rPr>
          <w:rFonts w:asciiTheme="minorBidi" w:hAnsiTheme="minorBidi" w:cstheme="minorBidi"/>
          <w:i/>
          <w:iCs/>
          <w:sz w:val="24"/>
          <w:szCs w:val="24"/>
        </w:rPr>
        <w:t>ke-zayit</w:t>
      </w:r>
      <w:r w:rsidR="00144556" w:rsidRPr="005D330C">
        <w:rPr>
          <w:rFonts w:asciiTheme="minorBidi" w:hAnsiTheme="minorBidi" w:cstheme="minorBidi"/>
          <w:sz w:val="24"/>
          <w:szCs w:val="24"/>
        </w:rPr>
        <w:t xml:space="preserve"> in the shorter amount of time.</w:t>
      </w:r>
      <w:r w:rsidR="005F431E" w:rsidRPr="005D330C">
        <w:rPr>
          <w:rFonts w:asciiTheme="minorBidi" w:hAnsiTheme="minorBidi" w:cstheme="minorBidi"/>
          <w:sz w:val="24"/>
          <w:szCs w:val="24"/>
        </w:rPr>
        <w:t xml:space="preserve"> </w:t>
      </w:r>
    </w:p>
    <w:p w:rsidR="00216143" w:rsidRPr="005D330C" w:rsidRDefault="00216143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16143" w:rsidRPr="005D330C" w:rsidRDefault="00216143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 xml:space="preserve">The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Pr="005D330C">
        <w:rPr>
          <w:rFonts w:asciiTheme="minorBidi" w:hAnsiTheme="minorBidi" w:cstheme="minorBidi"/>
          <w:sz w:val="24"/>
          <w:szCs w:val="24"/>
        </w:rPr>
        <w:t xml:space="preserve"> offer different estimates for the time it takes to consume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peras</w:t>
      </w:r>
      <w:r w:rsidRPr="005D330C">
        <w:rPr>
          <w:rFonts w:asciiTheme="minorBidi" w:hAnsiTheme="minorBidi" w:cstheme="minorBidi"/>
          <w:sz w:val="24"/>
          <w:szCs w:val="24"/>
        </w:rPr>
        <w:t xml:space="preserve">. </w:t>
      </w:r>
      <w:r w:rsidR="005F431E" w:rsidRPr="005D330C">
        <w:rPr>
          <w:rFonts w:asciiTheme="minorBidi" w:hAnsiTheme="minorBidi" w:cstheme="minorBidi"/>
          <w:sz w:val="24"/>
          <w:szCs w:val="24"/>
        </w:rPr>
        <w:t>The Chatam Sofer (6:16)</w:t>
      </w:r>
      <w:r w:rsidR="00D51768" w:rsidRPr="005D330C">
        <w:rPr>
          <w:rFonts w:asciiTheme="minorBidi" w:hAnsiTheme="minorBidi" w:cstheme="minorBidi"/>
          <w:sz w:val="24"/>
          <w:szCs w:val="24"/>
        </w:rPr>
        <w:t>, for example,</w:t>
      </w:r>
      <w:r w:rsidR="005F431E" w:rsidRPr="005D330C">
        <w:rPr>
          <w:rFonts w:asciiTheme="minorBidi" w:hAnsiTheme="minorBidi" w:cstheme="minorBidi"/>
          <w:sz w:val="24"/>
          <w:szCs w:val="24"/>
        </w:rPr>
        <w:t xml:space="preserve"> suggests that this may be as long as nine minutes. </w:t>
      </w:r>
      <w:r w:rsidR="00233CD7" w:rsidRPr="005D330C">
        <w:rPr>
          <w:rFonts w:asciiTheme="minorBidi" w:hAnsiTheme="minorBidi" w:cstheme="minorBidi"/>
          <w:sz w:val="24"/>
          <w:szCs w:val="24"/>
        </w:rPr>
        <w:t xml:space="preserve">The Sedei Chemed (Asifat </w:t>
      </w:r>
      <w:r w:rsidR="00144556" w:rsidRPr="005D330C">
        <w:rPr>
          <w:rFonts w:asciiTheme="minorBidi" w:hAnsiTheme="minorBidi" w:cstheme="minorBidi"/>
          <w:sz w:val="24"/>
          <w:szCs w:val="24"/>
        </w:rPr>
        <w:t>Di</w:t>
      </w:r>
      <w:r w:rsidR="00233CD7" w:rsidRPr="005D330C">
        <w:rPr>
          <w:rFonts w:asciiTheme="minorBidi" w:hAnsiTheme="minorBidi" w:cstheme="minorBidi"/>
          <w:sz w:val="24"/>
          <w:szCs w:val="24"/>
        </w:rPr>
        <w:t xml:space="preserve">nim, </w:t>
      </w:r>
      <w:r w:rsidR="00233CD7" w:rsidRPr="005D330C">
        <w:rPr>
          <w:rFonts w:asciiTheme="minorBidi" w:hAnsiTheme="minorBidi" w:cstheme="minorBidi"/>
          <w:i/>
          <w:iCs/>
          <w:sz w:val="24"/>
          <w:szCs w:val="24"/>
        </w:rPr>
        <w:t>Akhila</w:t>
      </w:r>
      <w:r w:rsidR="00233CD7" w:rsidRPr="005D330C">
        <w:rPr>
          <w:rFonts w:asciiTheme="minorBidi" w:hAnsiTheme="minorBidi" w:cstheme="minorBidi"/>
          <w:sz w:val="24"/>
          <w:szCs w:val="24"/>
        </w:rPr>
        <w:t xml:space="preserve"> 3) cites </w:t>
      </w:r>
      <w:r w:rsidR="00144556" w:rsidRPr="005D330C">
        <w:rPr>
          <w:rFonts w:asciiTheme="minorBidi" w:hAnsiTheme="minorBidi" w:cstheme="minorBidi"/>
          <w:sz w:val="24"/>
          <w:szCs w:val="24"/>
        </w:rPr>
        <w:t>opinions that maintain that</w:t>
      </w:r>
      <w:r w:rsidR="00233CD7"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233CD7" w:rsidRPr="005D330C">
        <w:rPr>
          <w:rFonts w:asciiTheme="minorBidi" w:hAnsiTheme="minorBidi" w:cstheme="minorBidi"/>
          <w:i/>
          <w:iCs/>
          <w:sz w:val="24"/>
          <w:szCs w:val="24"/>
        </w:rPr>
        <w:t xml:space="preserve">kedei </w:t>
      </w:r>
      <w:r w:rsidR="00D51768" w:rsidRPr="005D330C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233CD7" w:rsidRPr="005D330C">
        <w:rPr>
          <w:rFonts w:asciiTheme="minorBidi" w:hAnsiTheme="minorBidi" w:cstheme="minorBidi"/>
          <w:i/>
          <w:iCs/>
          <w:sz w:val="24"/>
          <w:szCs w:val="24"/>
        </w:rPr>
        <w:t>khilat peras</w:t>
      </w:r>
      <w:r w:rsidR="00233CD7" w:rsidRPr="005D330C">
        <w:rPr>
          <w:rFonts w:asciiTheme="minorBidi" w:hAnsiTheme="minorBidi" w:cstheme="minorBidi"/>
          <w:sz w:val="24"/>
          <w:szCs w:val="24"/>
        </w:rPr>
        <w:t xml:space="preserve"> is eight minutes. </w:t>
      </w:r>
      <w:r w:rsidR="005F431E" w:rsidRPr="005D330C">
        <w:rPr>
          <w:rFonts w:asciiTheme="minorBidi" w:hAnsiTheme="minorBidi" w:cstheme="minorBidi"/>
          <w:sz w:val="24"/>
          <w:szCs w:val="24"/>
        </w:rPr>
        <w:t xml:space="preserve">The Bikurei Ya’akov (639:13) writes that </w:t>
      </w:r>
      <w:r w:rsidR="005F431E" w:rsidRPr="005D330C">
        <w:rPr>
          <w:rFonts w:asciiTheme="minorBidi" w:hAnsiTheme="minorBidi" w:cstheme="minorBidi"/>
          <w:i/>
          <w:iCs/>
          <w:sz w:val="24"/>
          <w:szCs w:val="24"/>
        </w:rPr>
        <w:t>kedei akhilat peras</w:t>
      </w:r>
      <w:r w:rsidR="005F431E" w:rsidRPr="005D330C">
        <w:rPr>
          <w:rFonts w:asciiTheme="minorBidi" w:hAnsiTheme="minorBidi" w:cstheme="minorBidi"/>
          <w:sz w:val="24"/>
          <w:szCs w:val="24"/>
        </w:rPr>
        <w:t xml:space="preserve"> is an eighth of an hour, </w:t>
      </w:r>
      <w:r w:rsidR="00144556" w:rsidRPr="005D330C">
        <w:rPr>
          <w:rFonts w:asciiTheme="minorBidi" w:hAnsiTheme="minorBidi" w:cstheme="minorBidi"/>
          <w:sz w:val="24"/>
          <w:szCs w:val="24"/>
        </w:rPr>
        <w:t>or</w:t>
      </w:r>
      <w:r w:rsidR="005F431E" w:rsidRPr="005D330C">
        <w:rPr>
          <w:rFonts w:asciiTheme="minorBidi" w:hAnsiTheme="minorBidi" w:cstheme="minorBidi"/>
          <w:sz w:val="24"/>
          <w:szCs w:val="24"/>
        </w:rPr>
        <w:t xml:space="preserve"> 7 ½ minutes. Arukh Ha-Shul</w:t>
      </w:r>
      <w:r w:rsidR="0079069D" w:rsidRPr="005D330C">
        <w:rPr>
          <w:rFonts w:asciiTheme="minorBidi" w:hAnsiTheme="minorBidi" w:cstheme="minorBidi"/>
          <w:sz w:val="24"/>
          <w:szCs w:val="24"/>
        </w:rPr>
        <w:t>c</w:t>
      </w:r>
      <w:r w:rsidR="005F431E" w:rsidRPr="005D330C">
        <w:rPr>
          <w:rFonts w:asciiTheme="minorBidi" w:hAnsiTheme="minorBidi" w:cstheme="minorBidi"/>
          <w:sz w:val="24"/>
          <w:szCs w:val="24"/>
        </w:rPr>
        <w:t xml:space="preserve">han (202:8) estimates this time to be between three to four minutes. </w:t>
      </w:r>
      <w:r w:rsidR="00233CD7" w:rsidRPr="005D330C">
        <w:rPr>
          <w:rFonts w:asciiTheme="minorBidi" w:hAnsiTheme="minorBidi" w:cstheme="minorBidi"/>
          <w:sz w:val="24"/>
          <w:szCs w:val="24"/>
        </w:rPr>
        <w:t xml:space="preserve">The Kaf Ha-Chaim (210:8) rules that </w:t>
      </w:r>
      <w:r w:rsidR="00233CD7" w:rsidRPr="005D330C">
        <w:rPr>
          <w:rFonts w:asciiTheme="minorBidi" w:hAnsiTheme="minorBidi" w:cstheme="minorBidi"/>
          <w:i/>
          <w:iCs/>
          <w:sz w:val="24"/>
          <w:szCs w:val="24"/>
        </w:rPr>
        <w:t>kedei akhilat peras</w:t>
      </w:r>
      <w:r w:rsidR="00233CD7" w:rsidRPr="005D330C">
        <w:rPr>
          <w:rFonts w:asciiTheme="minorBidi" w:hAnsiTheme="minorBidi" w:cstheme="minorBidi"/>
          <w:sz w:val="24"/>
          <w:szCs w:val="24"/>
        </w:rPr>
        <w:t xml:space="preserve"> is 4 minutes. </w:t>
      </w:r>
      <w:r w:rsidR="00144556" w:rsidRPr="005D330C">
        <w:rPr>
          <w:rFonts w:asciiTheme="minorBidi" w:hAnsiTheme="minorBidi" w:cstheme="minorBidi"/>
          <w:sz w:val="24"/>
          <w:szCs w:val="24"/>
        </w:rPr>
        <w:t>(Interestingly, the Minchat Chinukh [313:5] objects to determining set measurements of time, as each food must be estimated separately.)</w:t>
      </w:r>
    </w:p>
    <w:p w:rsidR="00233CD7" w:rsidRPr="005D330C" w:rsidRDefault="00233CD7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33CD7" w:rsidRPr="005D330C" w:rsidRDefault="00144556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 xml:space="preserve">Regarding eating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matza</w:t>
      </w:r>
      <w:r w:rsidRPr="005D330C">
        <w:rPr>
          <w:rFonts w:asciiTheme="minorBidi" w:hAnsiTheme="minorBidi" w:cstheme="minorBidi"/>
          <w:sz w:val="24"/>
          <w:szCs w:val="24"/>
        </w:rPr>
        <w:t>,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233CD7" w:rsidRPr="005D330C">
        <w:rPr>
          <w:rFonts w:asciiTheme="minorBidi" w:hAnsiTheme="minorBidi" w:cstheme="minorBidi"/>
          <w:sz w:val="24"/>
          <w:szCs w:val="24"/>
        </w:rPr>
        <w:t>R. Ovadia Yosef (</w:t>
      </w:r>
      <w:r w:rsidR="00233CD7" w:rsidRPr="005D330C">
        <w:rPr>
          <w:rFonts w:asciiTheme="minorBidi" w:hAnsiTheme="minorBidi" w:cstheme="minorBidi"/>
          <w:i/>
          <w:iCs/>
          <w:sz w:val="24"/>
          <w:szCs w:val="24"/>
        </w:rPr>
        <w:t>Yechave Da’at</w:t>
      </w:r>
      <w:r w:rsidR="00233CD7" w:rsidRPr="005D330C">
        <w:rPr>
          <w:rFonts w:asciiTheme="minorBidi" w:hAnsiTheme="minorBidi" w:cstheme="minorBidi"/>
          <w:sz w:val="24"/>
          <w:szCs w:val="24"/>
        </w:rPr>
        <w:t>)</w:t>
      </w:r>
      <w:r w:rsidR="0079069D"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Pr="005D330C">
        <w:rPr>
          <w:rFonts w:asciiTheme="minorBidi" w:hAnsiTheme="minorBidi" w:cstheme="minorBidi"/>
          <w:sz w:val="24"/>
          <w:szCs w:val="24"/>
        </w:rPr>
        <w:t>rules that one should preferably</w:t>
      </w:r>
      <w:r w:rsidR="00233CD7" w:rsidRPr="005D330C">
        <w:rPr>
          <w:rFonts w:asciiTheme="minorBidi" w:hAnsiTheme="minorBidi" w:cstheme="minorBidi"/>
          <w:sz w:val="24"/>
          <w:szCs w:val="24"/>
        </w:rPr>
        <w:t xml:space="preserve"> follow the view of four minutes. R. Moshe Feinstein (</w:t>
      </w:r>
      <w:r w:rsidR="00233CD7" w:rsidRPr="005D330C">
        <w:rPr>
          <w:rFonts w:asciiTheme="minorBidi" w:hAnsiTheme="minorBidi" w:cstheme="minorBidi"/>
          <w:i/>
          <w:iCs/>
          <w:sz w:val="24"/>
          <w:szCs w:val="24"/>
        </w:rPr>
        <w:t>Iggerot Moshe</w:t>
      </w:r>
      <w:r w:rsidRPr="005D330C">
        <w:rPr>
          <w:rFonts w:asciiTheme="minorBidi" w:hAnsiTheme="minorBidi" w:cstheme="minorBidi"/>
          <w:sz w:val="24"/>
          <w:szCs w:val="24"/>
        </w:rPr>
        <w:t>,</w:t>
      </w:r>
      <w:r w:rsidR="00233CD7" w:rsidRPr="005D330C">
        <w:rPr>
          <w:rFonts w:asciiTheme="minorBidi" w:hAnsiTheme="minorBidi" w:cstheme="minorBidi"/>
          <w:sz w:val="24"/>
          <w:szCs w:val="24"/>
        </w:rPr>
        <w:t xml:space="preserve"> OC 4:41) accepts the views of the Marcheshet (1:14:8), </w:t>
      </w:r>
      <w:r w:rsidRPr="005D330C">
        <w:rPr>
          <w:rFonts w:asciiTheme="minorBidi" w:hAnsiTheme="minorBidi" w:cstheme="minorBidi"/>
          <w:sz w:val="24"/>
          <w:szCs w:val="24"/>
        </w:rPr>
        <w:t>who</w:t>
      </w:r>
      <w:r w:rsidR="00233CD7" w:rsidRPr="005D330C">
        <w:rPr>
          <w:rFonts w:asciiTheme="minorBidi" w:hAnsiTheme="minorBidi" w:cstheme="minorBidi"/>
          <w:sz w:val="24"/>
          <w:szCs w:val="24"/>
        </w:rPr>
        <w:t xml:space="preserve"> estimates </w:t>
      </w:r>
      <w:r w:rsidR="00233CD7" w:rsidRPr="005D330C">
        <w:rPr>
          <w:rFonts w:asciiTheme="minorBidi" w:hAnsiTheme="minorBidi" w:cstheme="minorBidi"/>
          <w:i/>
          <w:iCs/>
          <w:sz w:val="24"/>
          <w:szCs w:val="24"/>
        </w:rPr>
        <w:t>kedei akhilat peras</w:t>
      </w:r>
      <w:r w:rsidR="00233CD7" w:rsidRPr="005D330C">
        <w:rPr>
          <w:rFonts w:asciiTheme="minorBidi" w:hAnsiTheme="minorBidi" w:cstheme="minorBidi"/>
          <w:sz w:val="24"/>
          <w:szCs w:val="24"/>
        </w:rPr>
        <w:t xml:space="preserve"> to be about three minutes. </w:t>
      </w:r>
    </w:p>
    <w:p w:rsidR="00BC613A" w:rsidRPr="005D330C" w:rsidRDefault="00BC613A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45EB9" w:rsidRPr="005D330C" w:rsidRDefault="00BC613A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 xml:space="preserve">Given that most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Posekim</w:t>
      </w:r>
      <w:r w:rsidRPr="005D330C">
        <w:rPr>
          <w:rFonts w:asciiTheme="minorBidi" w:hAnsiTheme="minorBidi" w:cstheme="minorBidi"/>
          <w:sz w:val="24"/>
          <w:szCs w:val="24"/>
        </w:rPr>
        <w:t xml:space="preserve"> accept a smaller measurement of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ke-zayit</w:t>
      </w:r>
      <w:r w:rsidRPr="005D330C">
        <w:rPr>
          <w:rFonts w:asciiTheme="minorBidi" w:hAnsiTheme="minorBidi" w:cstheme="minorBidi"/>
          <w:sz w:val="24"/>
          <w:szCs w:val="24"/>
        </w:rPr>
        <w:t xml:space="preserve">, ranging from 3-4 cc – 17 cc, it is generally not difficult to consume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ke-zayit</w:t>
      </w:r>
      <w:r w:rsidRPr="005D330C">
        <w:rPr>
          <w:rFonts w:asciiTheme="minorBidi" w:hAnsiTheme="minorBidi" w:cstheme="minorBidi"/>
          <w:sz w:val="24"/>
          <w:szCs w:val="24"/>
        </w:rPr>
        <w:t xml:space="preserve"> of food within a few minutes, and to </w:t>
      </w:r>
      <w:r w:rsidR="00144556" w:rsidRPr="005D330C">
        <w:rPr>
          <w:rFonts w:asciiTheme="minorBidi" w:hAnsiTheme="minorBidi" w:cstheme="minorBidi"/>
          <w:sz w:val="24"/>
          <w:szCs w:val="24"/>
        </w:rPr>
        <w:t xml:space="preserve">thus </w:t>
      </w:r>
      <w:r w:rsidRPr="005D330C">
        <w:rPr>
          <w:rFonts w:asciiTheme="minorBidi" w:hAnsiTheme="minorBidi" w:cstheme="minorBidi"/>
          <w:sz w:val="24"/>
          <w:szCs w:val="24"/>
        </w:rPr>
        <w:t xml:space="preserve">become obligated in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 w:rsidRPr="005D330C">
        <w:rPr>
          <w:rFonts w:asciiTheme="minorBidi" w:hAnsiTheme="minorBidi" w:cstheme="minorBidi"/>
          <w:sz w:val="24"/>
          <w:szCs w:val="24"/>
        </w:rPr>
        <w:t xml:space="preserve">. </w:t>
      </w:r>
    </w:p>
    <w:p w:rsidR="00BC613A" w:rsidRPr="005D330C" w:rsidRDefault="00BC613A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C613A" w:rsidRPr="005D330C" w:rsidRDefault="00BC613A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 xml:space="preserve">Of course, while </w:t>
      </w:r>
      <w:r w:rsidR="00144556" w:rsidRPr="005D330C">
        <w:rPr>
          <w:rFonts w:asciiTheme="minorBidi" w:hAnsiTheme="minorBidi" w:cstheme="minorBidi"/>
          <w:sz w:val="24"/>
          <w:szCs w:val="24"/>
        </w:rPr>
        <w:t xml:space="preserve">reliance on </w:t>
      </w:r>
      <w:r w:rsidRPr="005D330C">
        <w:rPr>
          <w:rFonts w:asciiTheme="minorBidi" w:hAnsiTheme="minorBidi" w:cstheme="minorBidi"/>
          <w:sz w:val="24"/>
          <w:szCs w:val="24"/>
        </w:rPr>
        <w:t xml:space="preserve">the longer measure is a leniency regarding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 w:rsidRPr="005D330C">
        <w:rPr>
          <w:rFonts w:asciiTheme="minorBidi" w:hAnsiTheme="minorBidi" w:cstheme="minorBidi"/>
          <w:sz w:val="24"/>
          <w:szCs w:val="24"/>
        </w:rPr>
        <w:t>, regarding eating on Yom Kippur, it is</w:t>
      </w:r>
      <w:r w:rsidR="00036546" w:rsidRPr="005D330C">
        <w:rPr>
          <w:rFonts w:asciiTheme="minorBidi" w:hAnsiTheme="minorBidi" w:cstheme="minorBidi"/>
          <w:sz w:val="24"/>
          <w:szCs w:val="24"/>
        </w:rPr>
        <w:t xml:space="preserve"> relied on as</w:t>
      </w:r>
      <w:r w:rsidRPr="005D330C">
        <w:rPr>
          <w:rFonts w:asciiTheme="minorBidi" w:hAnsiTheme="minorBidi" w:cstheme="minorBidi"/>
          <w:sz w:val="24"/>
          <w:szCs w:val="24"/>
        </w:rPr>
        <w:t xml:space="preserve"> a </w:t>
      </w:r>
      <w:r w:rsidRPr="005D330C">
        <w:rPr>
          <w:rFonts w:asciiTheme="minorBidi" w:hAnsiTheme="minorBidi" w:cstheme="minorBidi"/>
          <w:sz w:val="24"/>
          <w:szCs w:val="24"/>
        </w:rPr>
        <w:lastRenderedPageBreak/>
        <w:t xml:space="preserve">stringency. </w:t>
      </w:r>
      <w:r w:rsidR="00036546" w:rsidRPr="005D330C">
        <w:rPr>
          <w:rFonts w:asciiTheme="minorBidi" w:hAnsiTheme="minorBidi" w:cstheme="minorBidi"/>
          <w:sz w:val="24"/>
          <w:szCs w:val="24"/>
        </w:rPr>
        <w:t>A</w:t>
      </w:r>
      <w:r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choleh</w:t>
      </w:r>
      <w:r w:rsidRPr="005D330C">
        <w:rPr>
          <w:rFonts w:asciiTheme="minorBidi" w:hAnsiTheme="minorBidi" w:cstheme="minorBidi"/>
          <w:sz w:val="24"/>
          <w:szCs w:val="24"/>
        </w:rPr>
        <w:t xml:space="preserve"> (sick person) is </w:t>
      </w:r>
      <w:r w:rsidR="00036546" w:rsidRPr="005D330C">
        <w:rPr>
          <w:rFonts w:asciiTheme="minorBidi" w:hAnsiTheme="minorBidi" w:cstheme="minorBidi"/>
          <w:sz w:val="24"/>
          <w:szCs w:val="24"/>
        </w:rPr>
        <w:t xml:space="preserve">often </w:t>
      </w:r>
      <w:r w:rsidRPr="005D330C">
        <w:rPr>
          <w:rFonts w:asciiTheme="minorBidi" w:hAnsiTheme="minorBidi" w:cstheme="minorBidi"/>
          <w:sz w:val="24"/>
          <w:szCs w:val="24"/>
        </w:rPr>
        <w:t xml:space="preserve">instructed to </w:t>
      </w:r>
      <w:r w:rsidR="00D51768" w:rsidRPr="005D330C">
        <w:rPr>
          <w:rFonts w:asciiTheme="minorBidi" w:hAnsiTheme="minorBidi" w:cstheme="minorBidi"/>
          <w:sz w:val="24"/>
          <w:szCs w:val="24"/>
        </w:rPr>
        <w:t>eat</w:t>
      </w:r>
      <w:r w:rsidRPr="005D330C">
        <w:rPr>
          <w:rFonts w:asciiTheme="minorBidi" w:hAnsiTheme="minorBidi" w:cstheme="minorBidi"/>
          <w:sz w:val="24"/>
          <w:szCs w:val="24"/>
        </w:rPr>
        <w:t xml:space="preserve"> or drink small amount</w:t>
      </w:r>
      <w:r w:rsidR="00D51768" w:rsidRPr="005D330C">
        <w:rPr>
          <w:rFonts w:asciiTheme="minorBidi" w:hAnsiTheme="minorBidi" w:cstheme="minorBidi"/>
          <w:sz w:val="24"/>
          <w:szCs w:val="24"/>
        </w:rPr>
        <w:t>s</w:t>
      </w:r>
      <w:r w:rsidRPr="005D330C">
        <w:rPr>
          <w:rFonts w:asciiTheme="minorBidi" w:hAnsiTheme="minorBidi" w:cstheme="minorBidi"/>
          <w:sz w:val="24"/>
          <w:szCs w:val="24"/>
        </w:rPr>
        <w:t>,</w:t>
      </w:r>
      <w:r w:rsidR="00D51768" w:rsidRPr="005D330C">
        <w:rPr>
          <w:rFonts w:asciiTheme="minorBidi" w:hAnsiTheme="minorBidi" w:cstheme="minorBidi"/>
          <w:sz w:val="24"/>
          <w:szCs w:val="24"/>
        </w:rPr>
        <w:t xml:space="preserve"> known as “</w:t>
      </w:r>
      <w:r w:rsidR="00D51768" w:rsidRPr="005D330C">
        <w:rPr>
          <w:rFonts w:asciiTheme="minorBidi" w:hAnsiTheme="minorBidi" w:cstheme="minorBidi"/>
          <w:i/>
          <w:iCs/>
          <w:sz w:val="24"/>
          <w:szCs w:val="24"/>
        </w:rPr>
        <w:t>shi’urim</w:t>
      </w:r>
      <w:r w:rsidR="0079069D" w:rsidRPr="005D330C">
        <w:rPr>
          <w:rFonts w:asciiTheme="minorBidi" w:hAnsiTheme="minorBidi" w:cstheme="minorBidi"/>
          <w:sz w:val="24"/>
          <w:szCs w:val="24"/>
        </w:rPr>
        <w:t>,”</w:t>
      </w:r>
      <w:r w:rsidRPr="005D330C">
        <w:rPr>
          <w:rFonts w:asciiTheme="minorBidi" w:hAnsiTheme="minorBidi" w:cstheme="minorBidi"/>
          <w:sz w:val="24"/>
          <w:szCs w:val="24"/>
        </w:rPr>
        <w:t xml:space="preserve"> in </w:t>
      </w:r>
      <w:r w:rsidR="00036546" w:rsidRPr="005D330C">
        <w:rPr>
          <w:rFonts w:asciiTheme="minorBidi" w:hAnsiTheme="minorBidi" w:cstheme="minorBidi"/>
          <w:sz w:val="24"/>
          <w:szCs w:val="24"/>
        </w:rPr>
        <w:t>the course of a</w:t>
      </w:r>
      <w:r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kedei akhilat peras</w:t>
      </w:r>
      <w:r w:rsidRPr="005D330C">
        <w:rPr>
          <w:rFonts w:asciiTheme="minorBidi" w:hAnsiTheme="minorBidi" w:cstheme="minorBidi"/>
          <w:sz w:val="24"/>
          <w:szCs w:val="24"/>
        </w:rPr>
        <w:t xml:space="preserve">. Many will insist that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choleh</w:t>
      </w:r>
      <w:r w:rsidRPr="005D330C">
        <w:rPr>
          <w:rFonts w:asciiTheme="minorBidi" w:hAnsiTheme="minorBidi" w:cstheme="minorBidi"/>
          <w:sz w:val="24"/>
          <w:szCs w:val="24"/>
        </w:rPr>
        <w:t xml:space="preserve"> should wait up to nine minutes</w:t>
      </w:r>
      <w:r w:rsidR="00036546" w:rsidRPr="005D330C">
        <w:rPr>
          <w:rFonts w:asciiTheme="minorBidi" w:hAnsiTheme="minorBidi" w:cstheme="minorBidi"/>
          <w:sz w:val="24"/>
          <w:szCs w:val="24"/>
        </w:rPr>
        <w:t xml:space="preserve"> between </w:t>
      </w:r>
      <w:r w:rsidR="00036546" w:rsidRPr="005D330C">
        <w:rPr>
          <w:rFonts w:asciiTheme="minorBidi" w:hAnsiTheme="minorBidi" w:cstheme="minorBidi"/>
          <w:i/>
          <w:iCs/>
          <w:sz w:val="24"/>
          <w:szCs w:val="24"/>
        </w:rPr>
        <w:t>shi’urim</w:t>
      </w:r>
      <w:r w:rsidRPr="005D330C">
        <w:rPr>
          <w:rFonts w:asciiTheme="minorBidi" w:hAnsiTheme="minorBidi" w:cstheme="minorBidi"/>
          <w:sz w:val="24"/>
          <w:szCs w:val="24"/>
        </w:rPr>
        <w:t xml:space="preserve">, in accordance with the Chatam Sofer cited above. </w:t>
      </w:r>
      <w:r w:rsidR="009806AF" w:rsidRPr="005D330C">
        <w:rPr>
          <w:rFonts w:asciiTheme="minorBidi" w:hAnsiTheme="minorBidi" w:cstheme="minorBidi"/>
          <w:sz w:val="24"/>
          <w:szCs w:val="24"/>
        </w:rPr>
        <w:t xml:space="preserve">Others adopt more lenient opinions, and one who must eat should </w:t>
      </w:r>
      <w:r w:rsidR="00036546" w:rsidRPr="005D330C">
        <w:rPr>
          <w:rFonts w:asciiTheme="minorBidi" w:hAnsiTheme="minorBidi" w:cstheme="minorBidi"/>
          <w:sz w:val="24"/>
          <w:szCs w:val="24"/>
        </w:rPr>
        <w:t xml:space="preserve">thus </w:t>
      </w:r>
      <w:r w:rsidR="009806AF" w:rsidRPr="005D330C">
        <w:rPr>
          <w:rFonts w:asciiTheme="minorBidi" w:hAnsiTheme="minorBidi" w:cstheme="minorBidi"/>
          <w:sz w:val="24"/>
          <w:szCs w:val="24"/>
        </w:rPr>
        <w:t xml:space="preserve">consult with a halakhic authority before Yom Kippur. </w:t>
      </w:r>
    </w:p>
    <w:p w:rsidR="00B83A83" w:rsidRPr="005D330C" w:rsidRDefault="00B83A83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83A83" w:rsidRPr="005D330C" w:rsidRDefault="00BC613A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5D330C">
        <w:rPr>
          <w:rFonts w:asciiTheme="minorBidi" w:hAnsiTheme="minorBidi" w:cstheme="minorBidi"/>
          <w:b/>
          <w:bCs/>
          <w:sz w:val="24"/>
          <w:szCs w:val="24"/>
        </w:rPr>
        <w:t xml:space="preserve">The Time </w:t>
      </w:r>
      <w:r w:rsidR="00036546" w:rsidRPr="005D330C">
        <w:rPr>
          <w:rFonts w:asciiTheme="minorBidi" w:hAnsiTheme="minorBidi" w:cstheme="minorBidi"/>
          <w:b/>
          <w:bCs/>
          <w:sz w:val="24"/>
          <w:szCs w:val="24"/>
        </w:rPr>
        <w:t>M</w:t>
      </w:r>
      <w:r w:rsidRPr="005D330C">
        <w:rPr>
          <w:rFonts w:asciiTheme="minorBidi" w:hAnsiTheme="minorBidi" w:cstheme="minorBidi"/>
          <w:b/>
          <w:bCs/>
          <w:sz w:val="24"/>
          <w:szCs w:val="24"/>
        </w:rPr>
        <w:t>easurement for Drinking</w:t>
      </w:r>
    </w:p>
    <w:p w:rsidR="00BC613A" w:rsidRPr="005D330C" w:rsidRDefault="00BC613A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C613A" w:rsidRPr="005D330C" w:rsidRDefault="00BC613A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 xml:space="preserve">As we mentioned in a previous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shi’ur</w:t>
      </w:r>
      <w:r w:rsidRPr="005D330C">
        <w:rPr>
          <w:rFonts w:asciiTheme="minorBidi" w:hAnsiTheme="minorBidi" w:cstheme="minorBidi"/>
          <w:sz w:val="24"/>
          <w:szCs w:val="24"/>
        </w:rPr>
        <w:t xml:space="preserve">, one must say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 w:rsidRPr="005D330C">
        <w:rPr>
          <w:rFonts w:asciiTheme="minorBidi" w:hAnsiTheme="minorBidi" w:cstheme="minorBidi"/>
          <w:sz w:val="24"/>
          <w:szCs w:val="24"/>
        </w:rPr>
        <w:t xml:space="preserve">,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Borei Nefashot</w:t>
      </w:r>
      <w:r w:rsidRPr="005D330C">
        <w:rPr>
          <w:rFonts w:asciiTheme="minorBidi" w:hAnsiTheme="minorBidi" w:cstheme="minorBidi"/>
          <w:sz w:val="24"/>
          <w:szCs w:val="24"/>
        </w:rPr>
        <w:t xml:space="preserve">, after drinking a </w:t>
      </w:r>
      <w:r w:rsidR="009806AF" w:rsidRPr="005D330C">
        <w:rPr>
          <w:rFonts w:asciiTheme="minorBidi" w:hAnsiTheme="minorBidi" w:cstheme="minorBidi"/>
          <w:sz w:val="24"/>
          <w:szCs w:val="24"/>
        </w:rPr>
        <w:t>significant amount</w:t>
      </w:r>
      <w:r w:rsidRPr="005D330C">
        <w:rPr>
          <w:rFonts w:asciiTheme="minorBidi" w:hAnsiTheme="minorBidi" w:cstheme="minorBidi"/>
          <w:sz w:val="24"/>
          <w:szCs w:val="24"/>
        </w:rPr>
        <w:t xml:space="preserve"> of liquid. After drinking a </w:t>
      </w:r>
      <w:r w:rsidR="009806AF" w:rsidRPr="005D330C">
        <w:rPr>
          <w:rFonts w:asciiTheme="minorBidi" w:hAnsiTheme="minorBidi" w:cstheme="minorBidi"/>
          <w:i/>
          <w:iCs/>
          <w:sz w:val="24"/>
          <w:szCs w:val="24"/>
        </w:rPr>
        <w:t>shi’ur</w:t>
      </w:r>
      <w:r w:rsidRPr="005D330C">
        <w:rPr>
          <w:rFonts w:asciiTheme="minorBidi" w:hAnsiTheme="minorBidi" w:cstheme="minorBidi"/>
          <w:sz w:val="24"/>
          <w:szCs w:val="24"/>
        </w:rPr>
        <w:t xml:space="preserve"> of wine</w:t>
      </w:r>
      <w:r w:rsidR="00036546" w:rsidRPr="005D330C">
        <w:rPr>
          <w:rFonts w:asciiTheme="minorBidi" w:hAnsiTheme="minorBidi" w:cstheme="minorBidi"/>
          <w:sz w:val="24"/>
          <w:szCs w:val="24"/>
        </w:rPr>
        <w:t>,</w:t>
      </w:r>
      <w:r w:rsidRPr="005D330C">
        <w:rPr>
          <w:rFonts w:asciiTheme="minorBidi" w:hAnsiTheme="minorBidi" w:cstheme="minorBidi"/>
          <w:sz w:val="24"/>
          <w:szCs w:val="24"/>
        </w:rPr>
        <w:t xml:space="preserve"> one says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Al Ha-Gefen</w:t>
      </w:r>
      <w:r w:rsidRPr="005D330C">
        <w:rPr>
          <w:rFonts w:asciiTheme="minorBidi" w:hAnsiTheme="minorBidi" w:cstheme="minorBidi"/>
          <w:sz w:val="24"/>
          <w:szCs w:val="24"/>
        </w:rPr>
        <w:t xml:space="preserve">. </w:t>
      </w:r>
    </w:p>
    <w:p w:rsidR="00BC613A" w:rsidRPr="005D330C" w:rsidRDefault="00BC613A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C613A" w:rsidRPr="005D330C" w:rsidRDefault="009806AF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 xml:space="preserve">The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5D330C">
        <w:rPr>
          <w:rFonts w:asciiTheme="minorBidi" w:hAnsiTheme="minorBidi" w:cstheme="minorBidi"/>
          <w:sz w:val="24"/>
          <w:szCs w:val="24"/>
        </w:rPr>
        <w:t xml:space="preserve"> debate whether the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shi’ur</w:t>
      </w:r>
      <w:r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036546" w:rsidRPr="005D330C">
        <w:rPr>
          <w:rFonts w:asciiTheme="minorBidi" w:hAnsiTheme="minorBidi" w:cstheme="minorBidi"/>
          <w:sz w:val="24"/>
          <w:szCs w:val="24"/>
        </w:rPr>
        <w:t>for</w:t>
      </w:r>
      <w:r w:rsidRPr="005D330C">
        <w:rPr>
          <w:rFonts w:asciiTheme="minorBidi" w:hAnsiTheme="minorBidi" w:cstheme="minorBidi"/>
          <w:sz w:val="24"/>
          <w:szCs w:val="24"/>
        </w:rPr>
        <w:t xml:space="preserve"> liquids is the same as the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shi’ur</w:t>
      </w:r>
      <w:r w:rsidRPr="005D330C">
        <w:rPr>
          <w:rFonts w:asciiTheme="minorBidi" w:hAnsiTheme="minorBidi" w:cstheme="minorBidi"/>
          <w:sz w:val="24"/>
          <w:szCs w:val="24"/>
        </w:rPr>
        <w:t xml:space="preserve"> for food, i.e.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ke-zayit</w:t>
      </w:r>
      <w:r w:rsidR="00036546" w:rsidRPr="005D330C">
        <w:rPr>
          <w:rFonts w:asciiTheme="minorBidi" w:hAnsiTheme="minorBidi" w:cstheme="minorBidi"/>
          <w:sz w:val="24"/>
          <w:szCs w:val="24"/>
        </w:rPr>
        <w:t>.</w:t>
      </w:r>
      <w:r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036546" w:rsidRPr="005D330C">
        <w:rPr>
          <w:rFonts w:asciiTheme="minorBidi" w:hAnsiTheme="minorBidi" w:cstheme="minorBidi"/>
          <w:sz w:val="24"/>
          <w:szCs w:val="24"/>
        </w:rPr>
        <w:t>Tosafot</w:t>
      </w:r>
      <w:r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036546" w:rsidRPr="005D330C">
        <w:rPr>
          <w:rFonts w:asciiTheme="minorBidi" w:hAnsiTheme="minorBidi" w:cstheme="minorBidi"/>
          <w:sz w:val="24"/>
          <w:szCs w:val="24"/>
        </w:rPr>
        <w:t>(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Pr="005D330C">
        <w:rPr>
          <w:rFonts w:asciiTheme="minorBidi" w:hAnsiTheme="minorBidi" w:cstheme="minorBidi"/>
          <w:sz w:val="24"/>
          <w:szCs w:val="24"/>
        </w:rPr>
        <w:t xml:space="preserve"> 39a and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Yoma</w:t>
      </w:r>
      <w:r w:rsidRPr="005D330C">
        <w:rPr>
          <w:rFonts w:asciiTheme="minorBidi" w:hAnsiTheme="minorBidi" w:cstheme="minorBidi"/>
          <w:sz w:val="24"/>
          <w:szCs w:val="24"/>
        </w:rPr>
        <w:t xml:space="preserve"> 79a) suggest that the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shi’ur</w:t>
      </w:r>
      <w:r w:rsidRPr="005D330C">
        <w:rPr>
          <w:rFonts w:asciiTheme="minorBidi" w:hAnsiTheme="minorBidi" w:cstheme="minorBidi"/>
          <w:sz w:val="24"/>
          <w:szCs w:val="24"/>
        </w:rPr>
        <w:t xml:space="preserve"> may be the same as for food,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ke-zayit</w:t>
      </w:r>
      <w:r w:rsidRPr="005D330C">
        <w:rPr>
          <w:rFonts w:asciiTheme="minorBidi" w:hAnsiTheme="minorBidi" w:cstheme="minorBidi"/>
          <w:sz w:val="24"/>
          <w:szCs w:val="24"/>
        </w:rPr>
        <w:t>. The Rambam (</w:t>
      </w:r>
      <w:r w:rsidR="003952A9" w:rsidRPr="005D330C">
        <w:rPr>
          <w:rFonts w:asciiTheme="minorBidi" w:hAnsiTheme="minorBidi" w:cstheme="minorBidi"/>
          <w:i/>
          <w:iCs/>
          <w:sz w:val="24"/>
          <w:szCs w:val="24"/>
        </w:rPr>
        <w:t>Hilkhot Berakhot</w:t>
      </w:r>
      <w:r w:rsidR="003952A9" w:rsidRPr="005D330C">
        <w:rPr>
          <w:rFonts w:asciiTheme="minorBidi" w:hAnsiTheme="minorBidi" w:cstheme="minorBidi"/>
          <w:sz w:val="24"/>
          <w:szCs w:val="24"/>
        </w:rPr>
        <w:t xml:space="preserve"> 1:2) rules that one only says a </w:t>
      </w:r>
      <w:r w:rsidR="003952A9" w:rsidRPr="005D330C">
        <w:rPr>
          <w:rFonts w:asciiTheme="minorBidi" w:hAnsiTheme="minorBidi" w:cstheme="minorBidi"/>
          <w:i/>
          <w:iCs/>
          <w:sz w:val="24"/>
          <w:szCs w:val="24"/>
        </w:rPr>
        <w:t>Bore</w:t>
      </w:r>
      <w:r w:rsidR="00036546" w:rsidRPr="005D330C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3952A9" w:rsidRPr="005D330C">
        <w:rPr>
          <w:rFonts w:asciiTheme="minorBidi" w:hAnsiTheme="minorBidi" w:cstheme="minorBidi"/>
          <w:i/>
          <w:iCs/>
          <w:sz w:val="24"/>
          <w:szCs w:val="24"/>
        </w:rPr>
        <w:t xml:space="preserve"> Nefashot</w:t>
      </w:r>
      <w:r w:rsidR="003952A9" w:rsidRPr="005D330C">
        <w:rPr>
          <w:rFonts w:asciiTheme="minorBidi" w:hAnsiTheme="minorBidi" w:cstheme="minorBidi"/>
          <w:sz w:val="24"/>
          <w:szCs w:val="24"/>
        </w:rPr>
        <w:t xml:space="preserve"> after drinking a </w:t>
      </w:r>
      <w:r w:rsidR="00BC613A" w:rsidRPr="005D330C">
        <w:rPr>
          <w:rFonts w:asciiTheme="minorBidi" w:hAnsiTheme="minorBidi" w:cstheme="minorBidi"/>
          <w:i/>
          <w:iCs/>
          <w:sz w:val="24"/>
          <w:szCs w:val="24"/>
        </w:rPr>
        <w:t>revi’it</w:t>
      </w:r>
      <w:r w:rsidR="003952A9" w:rsidRPr="005D330C">
        <w:rPr>
          <w:rFonts w:asciiTheme="minorBidi" w:hAnsiTheme="minorBidi" w:cstheme="minorBidi"/>
          <w:sz w:val="24"/>
          <w:szCs w:val="24"/>
        </w:rPr>
        <w:t>, which</w:t>
      </w:r>
      <w:r w:rsidR="00BC613A" w:rsidRPr="005D330C">
        <w:rPr>
          <w:rFonts w:asciiTheme="minorBidi" w:hAnsiTheme="minorBidi" w:cstheme="minorBidi"/>
          <w:sz w:val="24"/>
          <w:szCs w:val="24"/>
        </w:rPr>
        <w:t xml:space="preserve"> is the amount of liquid displaced by one and a half eggs.</w:t>
      </w:r>
      <w:r w:rsidR="00D51768" w:rsidRPr="005D330C">
        <w:rPr>
          <w:rFonts w:asciiTheme="minorBidi" w:hAnsiTheme="minorBidi" w:cstheme="minorBidi"/>
          <w:sz w:val="24"/>
          <w:szCs w:val="24"/>
        </w:rPr>
        <w:t xml:space="preserve"> The</w:t>
      </w:r>
      <w:r w:rsidR="003952A9" w:rsidRPr="005D330C">
        <w:rPr>
          <w:rFonts w:asciiTheme="minorBidi" w:hAnsiTheme="minorBidi" w:cstheme="minorBidi"/>
          <w:sz w:val="24"/>
          <w:szCs w:val="24"/>
        </w:rPr>
        <w:t xml:space="preserve"> Rosh (</w:t>
      </w:r>
      <w:r w:rsidR="003952A9" w:rsidRPr="005D330C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3952A9" w:rsidRPr="005D330C">
        <w:rPr>
          <w:rFonts w:asciiTheme="minorBidi" w:hAnsiTheme="minorBidi" w:cstheme="minorBidi"/>
          <w:sz w:val="24"/>
          <w:szCs w:val="24"/>
        </w:rPr>
        <w:t xml:space="preserve"> 6</w:t>
      </w:r>
      <w:r w:rsidR="00200A0F" w:rsidRPr="005D330C">
        <w:rPr>
          <w:rFonts w:asciiTheme="minorBidi" w:hAnsiTheme="minorBidi" w:cstheme="minorBidi"/>
          <w:sz w:val="24"/>
          <w:szCs w:val="24"/>
        </w:rPr>
        <w:t>:24), and subsequently the</w:t>
      </w:r>
      <w:r w:rsidR="00BC613A"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3952A9" w:rsidRPr="005D330C">
        <w:rPr>
          <w:rFonts w:asciiTheme="minorBidi" w:hAnsiTheme="minorBidi" w:cstheme="minorBidi"/>
          <w:sz w:val="24"/>
          <w:szCs w:val="24"/>
        </w:rPr>
        <w:t>Shul</w:t>
      </w:r>
      <w:r w:rsidR="00F837C4" w:rsidRPr="005D330C">
        <w:rPr>
          <w:rFonts w:asciiTheme="minorBidi" w:hAnsiTheme="minorBidi" w:cstheme="minorBidi"/>
          <w:sz w:val="24"/>
          <w:szCs w:val="24"/>
        </w:rPr>
        <w:t>c</w:t>
      </w:r>
      <w:r w:rsidR="003952A9" w:rsidRPr="005D330C">
        <w:rPr>
          <w:rFonts w:asciiTheme="minorBidi" w:hAnsiTheme="minorBidi" w:cstheme="minorBidi"/>
          <w:sz w:val="24"/>
          <w:szCs w:val="24"/>
        </w:rPr>
        <w:t>ha</w:t>
      </w:r>
      <w:r w:rsidR="00D51768" w:rsidRPr="005D330C">
        <w:rPr>
          <w:rFonts w:asciiTheme="minorBidi" w:hAnsiTheme="minorBidi" w:cstheme="minorBidi"/>
          <w:sz w:val="24"/>
          <w:szCs w:val="24"/>
        </w:rPr>
        <w:t>n</w:t>
      </w:r>
      <w:r w:rsidR="003952A9" w:rsidRPr="005D330C">
        <w:rPr>
          <w:rFonts w:asciiTheme="minorBidi" w:hAnsiTheme="minorBidi" w:cstheme="minorBidi"/>
          <w:sz w:val="24"/>
          <w:szCs w:val="24"/>
        </w:rPr>
        <w:t xml:space="preserve"> Arukh (210:1), cites both views, and rules that one should preferably drink less than a </w:t>
      </w:r>
      <w:r w:rsidR="003952A9" w:rsidRPr="005D330C">
        <w:rPr>
          <w:rFonts w:asciiTheme="minorBidi" w:hAnsiTheme="minorBidi" w:cstheme="minorBidi"/>
          <w:i/>
          <w:iCs/>
          <w:sz w:val="24"/>
          <w:szCs w:val="24"/>
        </w:rPr>
        <w:t>ke-zayit</w:t>
      </w:r>
      <w:r w:rsidR="003952A9" w:rsidRPr="005D330C">
        <w:rPr>
          <w:rFonts w:asciiTheme="minorBidi" w:hAnsiTheme="minorBidi" w:cstheme="minorBidi"/>
          <w:sz w:val="24"/>
          <w:szCs w:val="24"/>
        </w:rPr>
        <w:t xml:space="preserve"> or more than a </w:t>
      </w:r>
      <w:r w:rsidR="003952A9" w:rsidRPr="005D330C">
        <w:rPr>
          <w:rFonts w:asciiTheme="minorBidi" w:hAnsiTheme="minorBidi" w:cstheme="minorBidi"/>
          <w:i/>
          <w:iCs/>
          <w:sz w:val="24"/>
          <w:szCs w:val="24"/>
        </w:rPr>
        <w:t>revi’it</w:t>
      </w:r>
      <w:r w:rsidR="003952A9" w:rsidRPr="005D330C">
        <w:rPr>
          <w:rFonts w:asciiTheme="minorBidi" w:hAnsiTheme="minorBidi" w:cstheme="minorBidi"/>
          <w:sz w:val="24"/>
          <w:szCs w:val="24"/>
        </w:rPr>
        <w:t xml:space="preserve"> in order to avoid </w:t>
      </w:r>
      <w:r w:rsidR="00036546" w:rsidRPr="005D330C">
        <w:rPr>
          <w:rFonts w:asciiTheme="minorBidi" w:hAnsiTheme="minorBidi" w:cstheme="minorBidi"/>
          <w:sz w:val="24"/>
          <w:szCs w:val="24"/>
        </w:rPr>
        <w:t xml:space="preserve">a situation of </w:t>
      </w:r>
      <w:r w:rsidR="003952A9" w:rsidRPr="005D330C">
        <w:rPr>
          <w:rFonts w:asciiTheme="minorBidi" w:hAnsiTheme="minorBidi" w:cstheme="minorBidi"/>
          <w:sz w:val="24"/>
          <w:szCs w:val="24"/>
        </w:rPr>
        <w:t xml:space="preserve">doubt. It is customary to say a </w:t>
      </w:r>
      <w:r w:rsidR="003952A9" w:rsidRPr="005D330C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 w:rsidR="003952A9" w:rsidRPr="005D330C">
        <w:rPr>
          <w:rFonts w:asciiTheme="minorBidi" w:hAnsiTheme="minorBidi" w:cstheme="minorBidi"/>
          <w:sz w:val="24"/>
          <w:szCs w:val="24"/>
        </w:rPr>
        <w:t xml:space="preserve"> only after drinking a </w:t>
      </w:r>
      <w:r w:rsidR="003952A9" w:rsidRPr="005D330C">
        <w:rPr>
          <w:rFonts w:asciiTheme="minorBidi" w:hAnsiTheme="minorBidi" w:cstheme="minorBidi"/>
          <w:i/>
          <w:iCs/>
          <w:sz w:val="24"/>
          <w:szCs w:val="24"/>
        </w:rPr>
        <w:t>revi’it</w:t>
      </w:r>
      <w:r w:rsidR="003952A9" w:rsidRPr="005D330C">
        <w:rPr>
          <w:rFonts w:asciiTheme="minorBidi" w:hAnsiTheme="minorBidi" w:cstheme="minorBidi"/>
          <w:sz w:val="24"/>
          <w:szCs w:val="24"/>
        </w:rPr>
        <w:t xml:space="preserve"> of liquid.</w:t>
      </w:r>
    </w:p>
    <w:p w:rsidR="00B83A83" w:rsidRPr="005D330C" w:rsidRDefault="00B83A83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952A9" w:rsidRPr="005D330C" w:rsidRDefault="003952A9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 xml:space="preserve">As we discussed previously, the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Pr="005D330C">
        <w:rPr>
          <w:rFonts w:asciiTheme="minorBidi" w:hAnsiTheme="minorBidi" w:cstheme="minorBidi"/>
          <w:sz w:val="24"/>
          <w:szCs w:val="24"/>
        </w:rPr>
        <w:t xml:space="preserve"> discuss the size of an egg, and </w:t>
      </w:r>
      <w:r w:rsidR="00036546" w:rsidRPr="005D330C">
        <w:rPr>
          <w:rFonts w:asciiTheme="minorBidi" w:hAnsiTheme="minorBidi" w:cstheme="minorBidi"/>
          <w:sz w:val="24"/>
          <w:szCs w:val="24"/>
        </w:rPr>
        <w:t>accordingly</w:t>
      </w:r>
      <w:r w:rsidRPr="005D330C">
        <w:rPr>
          <w:rFonts w:asciiTheme="minorBidi" w:hAnsiTheme="minorBidi" w:cstheme="minorBidi"/>
          <w:sz w:val="24"/>
          <w:szCs w:val="24"/>
        </w:rPr>
        <w:t xml:space="preserve">, the volume of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revi’it</w:t>
      </w:r>
      <w:r w:rsidRPr="005D330C">
        <w:rPr>
          <w:rFonts w:asciiTheme="minorBidi" w:hAnsiTheme="minorBidi" w:cstheme="minorBidi"/>
          <w:sz w:val="24"/>
          <w:szCs w:val="24"/>
        </w:rPr>
        <w:t xml:space="preserve"> (1</w:t>
      </w:r>
      <w:r w:rsidR="00036546" w:rsidRPr="005D330C">
        <w:rPr>
          <w:rFonts w:asciiTheme="minorBidi" w:hAnsiTheme="minorBidi" w:cstheme="minorBidi"/>
          <w:sz w:val="24"/>
          <w:szCs w:val="24"/>
        </w:rPr>
        <w:t>.5</w:t>
      </w:r>
      <w:r w:rsidRPr="005D330C">
        <w:rPr>
          <w:rFonts w:asciiTheme="minorBidi" w:hAnsiTheme="minorBidi" w:cstheme="minorBidi"/>
          <w:sz w:val="24"/>
          <w:szCs w:val="24"/>
        </w:rPr>
        <w:t xml:space="preserve"> eggs). R. Chaim Naeh ruled that </w:t>
      </w:r>
      <w:r w:rsidR="00036546" w:rsidRPr="005D330C">
        <w:rPr>
          <w:rFonts w:asciiTheme="minorBidi" w:hAnsiTheme="minorBidi" w:cstheme="minorBidi"/>
          <w:sz w:val="24"/>
          <w:szCs w:val="24"/>
        </w:rPr>
        <w:t xml:space="preserve">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revi’it</w:t>
      </w:r>
      <w:r w:rsidRPr="005D330C">
        <w:rPr>
          <w:rFonts w:asciiTheme="minorBidi" w:hAnsiTheme="minorBidi" w:cstheme="minorBidi"/>
          <w:sz w:val="24"/>
          <w:szCs w:val="24"/>
        </w:rPr>
        <w:t xml:space="preserve"> is 86 cc (“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kos</w:t>
      </w:r>
      <w:r w:rsidRPr="005D330C">
        <w:rPr>
          <w:rFonts w:asciiTheme="minorBidi" w:hAnsiTheme="minorBidi" w:cstheme="minorBidi"/>
          <w:sz w:val="24"/>
          <w:szCs w:val="24"/>
        </w:rPr>
        <w:t>” i</w:t>
      </w:r>
      <w:r w:rsidR="00036546" w:rsidRPr="005D330C">
        <w:rPr>
          <w:rFonts w:asciiTheme="minorBidi" w:hAnsiTheme="minorBidi" w:cstheme="minorBidi"/>
          <w:sz w:val="24"/>
          <w:szCs w:val="24"/>
        </w:rPr>
        <w:t>n</w:t>
      </w:r>
      <w:r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gematria</w:t>
      </w:r>
      <w:r w:rsidRPr="005D330C">
        <w:rPr>
          <w:rFonts w:asciiTheme="minorBidi" w:hAnsiTheme="minorBidi" w:cstheme="minorBidi"/>
          <w:sz w:val="24"/>
          <w:szCs w:val="24"/>
        </w:rPr>
        <w:t>). Although the Noda Be</w:t>
      </w:r>
      <w:r w:rsidR="00036546" w:rsidRPr="005D330C">
        <w:rPr>
          <w:rFonts w:asciiTheme="minorBidi" w:hAnsiTheme="minorBidi" w:cstheme="minorBidi"/>
          <w:sz w:val="24"/>
          <w:szCs w:val="24"/>
        </w:rPr>
        <w:t>-</w:t>
      </w:r>
      <w:r w:rsidRPr="005D330C">
        <w:rPr>
          <w:rFonts w:asciiTheme="minorBidi" w:hAnsiTheme="minorBidi" w:cstheme="minorBidi"/>
          <w:sz w:val="24"/>
          <w:szCs w:val="24"/>
        </w:rPr>
        <w:t xml:space="preserve">Yehuda, and subsequently the Chazon Ish, maintain that our eggs are smaller than the eggs of the ancient world, and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revi’it</w:t>
      </w:r>
      <w:r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036546" w:rsidRPr="005D330C">
        <w:rPr>
          <w:rFonts w:asciiTheme="minorBidi" w:hAnsiTheme="minorBidi" w:cstheme="minorBidi"/>
          <w:sz w:val="24"/>
          <w:szCs w:val="24"/>
        </w:rPr>
        <w:t xml:space="preserve">therefore </w:t>
      </w:r>
      <w:r w:rsidRPr="005D330C">
        <w:rPr>
          <w:rFonts w:asciiTheme="minorBidi" w:hAnsiTheme="minorBidi" w:cstheme="minorBidi"/>
          <w:sz w:val="24"/>
          <w:szCs w:val="24"/>
        </w:rPr>
        <w:t>should be meas</w:t>
      </w:r>
      <w:r w:rsidR="00200A0F" w:rsidRPr="005D330C">
        <w:rPr>
          <w:rFonts w:asciiTheme="minorBidi" w:hAnsiTheme="minorBidi" w:cstheme="minorBidi"/>
          <w:sz w:val="24"/>
          <w:szCs w:val="24"/>
        </w:rPr>
        <w:t>ure</w:t>
      </w:r>
      <w:r w:rsidR="00036546" w:rsidRPr="005D330C">
        <w:rPr>
          <w:rFonts w:asciiTheme="minorBidi" w:hAnsiTheme="minorBidi" w:cstheme="minorBidi"/>
          <w:sz w:val="24"/>
          <w:szCs w:val="24"/>
        </w:rPr>
        <w:t>d</w:t>
      </w:r>
      <w:r w:rsidR="00200A0F" w:rsidRPr="005D330C">
        <w:rPr>
          <w:rFonts w:asciiTheme="minorBidi" w:hAnsiTheme="minorBidi" w:cstheme="minorBidi"/>
          <w:sz w:val="24"/>
          <w:szCs w:val="24"/>
        </w:rPr>
        <w:t xml:space="preserve"> as 150 cc (“</w:t>
      </w:r>
      <w:r w:rsidR="00200A0F" w:rsidRPr="005D330C">
        <w:rPr>
          <w:rFonts w:asciiTheme="minorBidi" w:hAnsiTheme="minorBidi" w:cstheme="minorBidi"/>
          <w:i/>
          <w:iCs/>
          <w:sz w:val="24"/>
          <w:szCs w:val="24"/>
        </w:rPr>
        <w:t>kos hagun</w:t>
      </w:r>
      <w:r w:rsidR="00200A0F" w:rsidRPr="005D330C">
        <w:rPr>
          <w:rFonts w:asciiTheme="minorBidi" w:hAnsiTheme="minorBidi" w:cstheme="minorBidi"/>
          <w:sz w:val="24"/>
          <w:szCs w:val="24"/>
        </w:rPr>
        <w:t xml:space="preserve">” in </w:t>
      </w:r>
      <w:r w:rsidR="00200A0F" w:rsidRPr="005D330C">
        <w:rPr>
          <w:rFonts w:asciiTheme="minorBidi" w:hAnsiTheme="minorBidi" w:cstheme="minorBidi"/>
          <w:i/>
          <w:iCs/>
          <w:sz w:val="24"/>
          <w:szCs w:val="24"/>
        </w:rPr>
        <w:t>gematria</w:t>
      </w:r>
      <w:r w:rsidR="00200A0F" w:rsidRPr="005D330C">
        <w:rPr>
          <w:rFonts w:asciiTheme="minorBidi" w:hAnsiTheme="minorBidi" w:cstheme="minorBidi"/>
          <w:sz w:val="24"/>
          <w:szCs w:val="24"/>
        </w:rPr>
        <w:t xml:space="preserve">), </w:t>
      </w:r>
      <w:r w:rsidRPr="005D330C">
        <w:rPr>
          <w:rFonts w:asciiTheme="minorBidi" w:hAnsiTheme="minorBidi" w:cstheme="minorBidi"/>
          <w:sz w:val="24"/>
          <w:szCs w:val="24"/>
        </w:rPr>
        <w:t xml:space="preserve">the accepted practice is in accordance with R. Chaim Naeh. </w:t>
      </w:r>
      <w:hyperlink r:id="rId9" w:history="1">
        <w:r w:rsidRPr="005D330C">
          <w:rPr>
            <w:rStyle w:val="Hyperlink"/>
            <w:rFonts w:asciiTheme="minorBidi" w:hAnsiTheme="minorBidi" w:cstheme="minorBidi"/>
            <w:sz w:val="24"/>
            <w:szCs w:val="24"/>
          </w:rPr>
          <w:t>Some</w:t>
        </w:r>
      </w:hyperlink>
      <w:r w:rsidRPr="005D330C">
        <w:rPr>
          <w:rFonts w:asciiTheme="minorBidi" w:hAnsiTheme="minorBidi" w:cstheme="minorBidi"/>
          <w:sz w:val="24"/>
          <w:szCs w:val="24"/>
        </w:rPr>
        <w:t xml:space="preserve"> suggest, based upon recen</w:t>
      </w:r>
      <w:r w:rsidR="00BE11FD" w:rsidRPr="005D330C">
        <w:rPr>
          <w:rFonts w:asciiTheme="minorBidi" w:hAnsiTheme="minorBidi" w:cstheme="minorBidi"/>
          <w:sz w:val="24"/>
          <w:szCs w:val="24"/>
        </w:rPr>
        <w:t>t</w:t>
      </w:r>
      <w:r w:rsidRPr="005D330C">
        <w:rPr>
          <w:rFonts w:asciiTheme="minorBidi" w:hAnsiTheme="minorBidi" w:cstheme="minorBidi"/>
          <w:sz w:val="24"/>
          <w:szCs w:val="24"/>
        </w:rPr>
        <w:t xml:space="preserve"> discoveries, that the size of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revi’it</w:t>
      </w:r>
      <w:r w:rsidRPr="005D330C">
        <w:rPr>
          <w:rFonts w:asciiTheme="minorBidi" w:hAnsiTheme="minorBidi" w:cstheme="minorBidi"/>
          <w:sz w:val="24"/>
          <w:szCs w:val="24"/>
        </w:rPr>
        <w:t xml:space="preserve"> is actually 75 cc. </w:t>
      </w:r>
    </w:p>
    <w:p w:rsidR="00BE11FD" w:rsidRPr="005D330C" w:rsidRDefault="00BE11FD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460183" w:rsidRPr="005D330C" w:rsidRDefault="00036546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 xml:space="preserve">The Rambam writes </w:t>
      </w:r>
      <w:r w:rsidR="00BE11FD" w:rsidRPr="005D330C">
        <w:rPr>
          <w:rFonts w:asciiTheme="minorBidi" w:hAnsiTheme="minorBidi" w:cstheme="minorBidi"/>
          <w:sz w:val="24"/>
          <w:szCs w:val="24"/>
        </w:rPr>
        <w:t>concerning prohibited foods (</w:t>
      </w:r>
      <w:r w:rsidR="00BE11FD" w:rsidRPr="005D330C">
        <w:rPr>
          <w:rFonts w:asciiTheme="minorBidi" w:hAnsiTheme="minorBidi" w:cstheme="minorBidi"/>
          <w:i/>
          <w:iCs/>
          <w:sz w:val="24"/>
          <w:szCs w:val="24"/>
        </w:rPr>
        <w:t>Hilkhot Shevitat He-Asor</w:t>
      </w:r>
      <w:r w:rsidR="00BE11FD" w:rsidRPr="005D330C">
        <w:rPr>
          <w:rFonts w:asciiTheme="minorBidi" w:hAnsiTheme="minorBidi" w:cstheme="minorBidi"/>
          <w:sz w:val="24"/>
          <w:szCs w:val="24"/>
        </w:rPr>
        <w:t xml:space="preserve"> 2:4; </w:t>
      </w:r>
      <w:r w:rsidR="00BE11FD" w:rsidRPr="005D330C">
        <w:rPr>
          <w:rFonts w:asciiTheme="minorBidi" w:hAnsiTheme="minorBidi" w:cstheme="minorBidi"/>
          <w:i/>
          <w:iCs/>
          <w:sz w:val="24"/>
          <w:szCs w:val="24"/>
        </w:rPr>
        <w:t>Hilkhot Ma’akhalot Asurot</w:t>
      </w:r>
      <w:r w:rsidRPr="005D330C">
        <w:rPr>
          <w:rFonts w:asciiTheme="minorBidi" w:hAnsiTheme="minorBidi" w:cstheme="minorBidi"/>
          <w:sz w:val="24"/>
          <w:szCs w:val="24"/>
        </w:rPr>
        <w:t xml:space="preserve"> 14:9;</w:t>
      </w:r>
      <w:r w:rsidR="00BE11FD"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BE11FD" w:rsidRPr="005D330C">
        <w:rPr>
          <w:rFonts w:asciiTheme="minorBidi" w:hAnsiTheme="minorBidi" w:cstheme="minorBidi"/>
          <w:i/>
          <w:iCs/>
          <w:sz w:val="24"/>
          <w:szCs w:val="24"/>
        </w:rPr>
        <w:t>Hilkhot Terumot</w:t>
      </w:r>
      <w:r w:rsidR="00BE11FD" w:rsidRPr="005D330C">
        <w:rPr>
          <w:rFonts w:asciiTheme="minorBidi" w:hAnsiTheme="minorBidi" w:cstheme="minorBidi"/>
          <w:sz w:val="24"/>
          <w:szCs w:val="24"/>
        </w:rPr>
        <w:t xml:space="preserve"> 10:3) that regarding liquids, the </w:t>
      </w:r>
      <w:r w:rsidR="00BE11FD" w:rsidRPr="005D330C">
        <w:rPr>
          <w:rFonts w:asciiTheme="minorBidi" w:hAnsiTheme="minorBidi" w:cstheme="minorBidi"/>
          <w:i/>
          <w:iCs/>
          <w:sz w:val="24"/>
          <w:szCs w:val="24"/>
        </w:rPr>
        <w:t>shi</w:t>
      </w:r>
      <w:r w:rsidR="00D51768" w:rsidRPr="005D330C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BE11FD" w:rsidRPr="005D330C">
        <w:rPr>
          <w:rFonts w:asciiTheme="minorBidi" w:hAnsiTheme="minorBidi" w:cstheme="minorBidi"/>
          <w:i/>
          <w:iCs/>
          <w:sz w:val="24"/>
          <w:szCs w:val="24"/>
        </w:rPr>
        <w:t>ur</w:t>
      </w:r>
      <w:r w:rsidR="00BE11FD" w:rsidRPr="005D330C">
        <w:rPr>
          <w:rFonts w:asciiTheme="minorBidi" w:hAnsiTheme="minorBidi" w:cstheme="minorBidi"/>
          <w:sz w:val="24"/>
          <w:szCs w:val="24"/>
        </w:rPr>
        <w:t xml:space="preserve"> for being considered </w:t>
      </w:r>
      <w:r w:rsidRPr="005D330C">
        <w:rPr>
          <w:rFonts w:asciiTheme="minorBidi" w:hAnsiTheme="minorBidi" w:cstheme="minorBidi"/>
          <w:sz w:val="24"/>
          <w:szCs w:val="24"/>
        </w:rPr>
        <w:t>a</w:t>
      </w:r>
      <w:r w:rsidR="00BE11FD" w:rsidRPr="005D330C">
        <w:rPr>
          <w:rFonts w:asciiTheme="minorBidi" w:hAnsiTheme="minorBidi" w:cstheme="minorBidi"/>
          <w:sz w:val="24"/>
          <w:szCs w:val="24"/>
        </w:rPr>
        <w:t>n act of drinking is “</w:t>
      </w:r>
      <w:r w:rsidR="00BE11FD" w:rsidRPr="005D330C">
        <w:rPr>
          <w:rFonts w:asciiTheme="minorBidi" w:hAnsiTheme="minorBidi" w:cstheme="minorBidi"/>
          <w:i/>
          <w:iCs/>
          <w:sz w:val="24"/>
          <w:szCs w:val="24"/>
        </w:rPr>
        <w:t xml:space="preserve">kedei </w:t>
      </w:r>
      <w:r w:rsidR="00D51768" w:rsidRPr="005D330C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BE11FD" w:rsidRPr="005D330C">
        <w:rPr>
          <w:rFonts w:asciiTheme="minorBidi" w:hAnsiTheme="minorBidi" w:cstheme="minorBidi"/>
          <w:i/>
          <w:iCs/>
          <w:sz w:val="24"/>
          <w:szCs w:val="24"/>
        </w:rPr>
        <w:t>heti’at revi’it</w:t>
      </w:r>
      <w:r w:rsidRPr="005D330C">
        <w:rPr>
          <w:rFonts w:asciiTheme="minorBidi" w:hAnsiTheme="minorBidi" w:cstheme="minorBidi"/>
          <w:sz w:val="24"/>
          <w:szCs w:val="24"/>
        </w:rPr>
        <w:t>,”</w:t>
      </w:r>
      <w:r w:rsidR="00BE11FD" w:rsidRPr="005D330C">
        <w:rPr>
          <w:rFonts w:asciiTheme="minorBidi" w:hAnsiTheme="minorBidi" w:cstheme="minorBidi"/>
          <w:sz w:val="24"/>
          <w:szCs w:val="24"/>
        </w:rPr>
        <w:t xml:space="preserve"> the amount it time in which one ordinarily drinks a </w:t>
      </w:r>
      <w:r w:rsidR="00BE11FD" w:rsidRPr="005D330C">
        <w:rPr>
          <w:rFonts w:asciiTheme="minorBidi" w:hAnsiTheme="minorBidi" w:cstheme="minorBidi"/>
          <w:i/>
          <w:iCs/>
          <w:sz w:val="24"/>
          <w:szCs w:val="24"/>
        </w:rPr>
        <w:t>revi’it</w:t>
      </w:r>
      <w:r w:rsidR="00BE11FD" w:rsidRPr="005D330C">
        <w:rPr>
          <w:rFonts w:asciiTheme="minorBidi" w:hAnsiTheme="minorBidi" w:cstheme="minorBidi"/>
          <w:sz w:val="24"/>
          <w:szCs w:val="24"/>
        </w:rPr>
        <w:t xml:space="preserve"> of liquid. The Ra’avad (</w:t>
      </w:r>
      <w:r w:rsidR="00BE11FD" w:rsidRPr="005D330C">
        <w:rPr>
          <w:rFonts w:asciiTheme="minorBidi" w:hAnsiTheme="minorBidi" w:cstheme="minorBidi"/>
          <w:i/>
          <w:iCs/>
          <w:sz w:val="24"/>
          <w:szCs w:val="24"/>
        </w:rPr>
        <w:t>Hilkhot Terumot</w:t>
      </w:r>
      <w:r w:rsidRPr="005D330C">
        <w:rPr>
          <w:rFonts w:asciiTheme="minorBidi" w:hAnsiTheme="minorBidi" w:cstheme="minorBidi"/>
          <w:sz w:val="24"/>
          <w:szCs w:val="24"/>
        </w:rPr>
        <w:t>, ibid.) disagrees</w:t>
      </w:r>
      <w:r w:rsidR="00BE11FD" w:rsidRPr="005D330C">
        <w:rPr>
          <w:rFonts w:asciiTheme="minorBidi" w:hAnsiTheme="minorBidi" w:cstheme="minorBidi"/>
          <w:sz w:val="24"/>
          <w:szCs w:val="24"/>
        </w:rPr>
        <w:t xml:space="preserve"> and rules </w:t>
      </w:r>
      <w:r w:rsidRPr="005D330C">
        <w:rPr>
          <w:rFonts w:asciiTheme="minorBidi" w:hAnsiTheme="minorBidi" w:cstheme="minorBidi"/>
          <w:sz w:val="24"/>
          <w:szCs w:val="24"/>
        </w:rPr>
        <w:t xml:space="preserve">that </w:t>
      </w:r>
      <w:r w:rsidR="00BE11FD" w:rsidRPr="005D330C">
        <w:rPr>
          <w:rFonts w:asciiTheme="minorBidi" w:hAnsiTheme="minorBidi" w:cstheme="minorBidi"/>
          <w:sz w:val="24"/>
          <w:szCs w:val="24"/>
        </w:rPr>
        <w:t xml:space="preserve">the </w:t>
      </w:r>
      <w:r w:rsidR="00BE11FD" w:rsidRPr="005D330C">
        <w:rPr>
          <w:rFonts w:asciiTheme="minorBidi" w:hAnsiTheme="minorBidi" w:cstheme="minorBidi"/>
          <w:i/>
          <w:iCs/>
          <w:sz w:val="24"/>
          <w:szCs w:val="24"/>
        </w:rPr>
        <w:t>shi</w:t>
      </w:r>
      <w:r w:rsidR="00D51768" w:rsidRPr="005D330C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BE11FD" w:rsidRPr="005D330C">
        <w:rPr>
          <w:rFonts w:asciiTheme="minorBidi" w:hAnsiTheme="minorBidi" w:cstheme="minorBidi"/>
          <w:i/>
          <w:iCs/>
          <w:sz w:val="24"/>
          <w:szCs w:val="24"/>
        </w:rPr>
        <w:t>ur</w:t>
      </w:r>
      <w:r w:rsidR="00BE11FD" w:rsidRPr="005D330C">
        <w:rPr>
          <w:rFonts w:asciiTheme="minorBidi" w:hAnsiTheme="minorBidi" w:cstheme="minorBidi"/>
          <w:sz w:val="24"/>
          <w:szCs w:val="24"/>
        </w:rPr>
        <w:t xml:space="preserve"> of </w:t>
      </w:r>
      <w:r w:rsidR="00BE11FD" w:rsidRPr="005D330C">
        <w:rPr>
          <w:rFonts w:asciiTheme="minorBidi" w:hAnsiTheme="minorBidi" w:cstheme="minorBidi"/>
          <w:i/>
          <w:iCs/>
          <w:sz w:val="24"/>
          <w:szCs w:val="24"/>
        </w:rPr>
        <w:t>kedei achilat peras</w:t>
      </w:r>
      <w:r w:rsidR="00BE11FD" w:rsidRPr="005D330C">
        <w:rPr>
          <w:rFonts w:asciiTheme="minorBidi" w:hAnsiTheme="minorBidi" w:cstheme="minorBidi"/>
          <w:sz w:val="24"/>
          <w:szCs w:val="24"/>
        </w:rPr>
        <w:t xml:space="preserve"> applies to liquids as well. </w:t>
      </w:r>
      <w:r w:rsidR="00460183" w:rsidRPr="005D330C">
        <w:rPr>
          <w:rFonts w:asciiTheme="minorBidi" w:hAnsiTheme="minorBidi" w:cstheme="minorBidi"/>
          <w:sz w:val="24"/>
          <w:szCs w:val="24"/>
        </w:rPr>
        <w:t>The Shul</w:t>
      </w:r>
      <w:r w:rsidR="00F837C4" w:rsidRPr="005D330C">
        <w:rPr>
          <w:rFonts w:asciiTheme="minorBidi" w:hAnsiTheme="minorBidi" w:cstheme="minorBidi"/>
          <w:sz w:val="24"/>
          <w:szCs w:val="24"/>
        </w:rPr>
        <w:t>c</w:t>
      </w:r>
      <w:r w:rsidR="00460183" w:rsidRPr="005D330C">
        <w:rPr>
          <w:rFonts w:asciiTheme="minorBidi" w:hAnsiTheme="minorBidi" w:cstheme="minorBidi"/>
          <w:sz w:val="24"/>
          <w:szCs w:val="24"/>
        </w:rPr>
        <w:t>han Arukh (212:10) rules in accordance with the Rambam.</w:t>
      </w:r>
      <w:r w:rsidR="00200A0F"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744DCA" w:rsidRPr="005D330C">
        <w:rPr>
          <w:rFonts w:asciiTheme="minorBidi" w:hAnsiTheme="minorBidi" w:cstheme="minorBidi"/>
          <w:sz w:val="24"/>
          <w:szCs w:val="24"/>
        </w:rPr>
        <w:t>The Vilna Gaon rules in accordance with the Ra’avad.</w:t>
      </w:r>
    </w:p>
    <w:p w:rsidR="00460183" w:rsidRPr="005D330C" w:rsidRDefault="00460183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E11FD" w:rsidRPr="005D330C" w:rsidRDefault="00460183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>T</w:t>
      </w:r>
      <w:r w:rsidR="00BE11FD" w:rsidRPr="005D330C">
        <w:rPr>
          <w:rFonts w:asciiTheme="minorBidi" w:hAnsiTheme="minorBidi" w:cstheme="minorBidi"/>
          <w:sz w:val="24"/>
          <w:szCs w:val="24"/>
        </w:rPr>
        <w:t xml:space="preserve">he Magen Avraham (210:1) </w:t>
      </w:r>
      <w:r w:rsidRPr="005D330C">
        <w:rPr>
          <w:rFonts w:asciiTheme="minorBidi" w:hAnsiTheme="minorBidi" w:cstheme="minorBidi"/>
          <w:sz w:val="24"/>
          <w:szCs w:val="24"/>
        </w:rPr>
        <w:t xml:space="preserve">assumes that this debate applies to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 w:rsidRPr="005D330C">
        <w:rPr>
          <w:rFonts w:asciiTheme="minorBidi" w:hAnsiTheme="minorBidi" w:cstheme="minorBidi"/>
          <w:sz w:val="24"/>
          <w:szCs w:val="24"/>
        </w:rPr>
        <w:t xml:space="preserve"> as well. </w:t>
      </w:r>
      <w:r w:rsidR="00036546" w:rsidRPr="005D330C">
        <w:rPr>
          <w:rFonts w:asciiTheme="minorBidi" w:hAnsiTheme="minorBidi" w:cstheme="minorBidi"/>
          <w:sz w:val="24"/>
          <w:szCs w:val="24"/>
        </w:rPr>
        <w:t xml:space="preserve">The Sha’ar Ha-Tziyun (210:11) </w:t>
      </w:r>
      <w:r w:rsidR="009B7384" w:rsidRPr="005D330C">
        <w:rPr>
          <w:rFonts w:asciiTheme="minorBidi" w:hAnsiTheme="minorBidi" w:cstheme="minorBidi"/>
          <w:sz w:val="24"/>
          <w:szCs w:val="24"/>
        </w:rPr>
        <w:t>explains that “</w:t>
      </w:r>
      <w:r w:rsidR="009B7384" w:rsidRPr="005D330C">
        <w:rPr>
          <w:rFonts w:asciiTheme="minorBidi" w:hAnsiTheme="minorBidi" w:cstheme="minorBidi"/>
          <w:i/>
          <w:iCs/>
          <w:sz w:val="24"/>
          <w:szCs w:val="24"/>
        </w:rPr>
        <w:t>kedei sheti’at revi’it</w:t>
      </w:r>
      <w:r w:rsidR="009B7384" w:rsidRPr="005D330C">
        <w:rPr>
          <w:rFonts w:asciiTheme="minorBidi" w:hAnsiTheme="minorBidi" w:cstheme="minorBidi"/>
          <w:sz w:val="24"/>
          <w:szCs w:val="24"/>
        </w:rPr>
        <w:t>” refers to “the manner in which people drink … in two sips.” R. Moshe Feinstein (</w:t>
      </w:r>
      <w:r w:rsidR="002E1F0B" w:rsidRPr="005D330C">
        <w:rPr>
          <w:rFonts w:asciiTheme="minorBidi" w:hAnsiTheme="minorBidi" w:cstheme="minorBidi"/>
          <w:sz w:val="24"/>
          <w:szCs w:val="24"/>
        </w:rPr>
        <w:t xml:space="preserve">Hagadat Kol Dodi, 3) adds that even one who drinks a </w:t>
      </w:r>
      <w:r w:rsidR="002E1F0B" w:rsidRPr="005D330C">
        <w:rPr>
          <w:rFonts w:asciiTheme="minorBidi" w:hAnsiTheme="minorBidi" w:cstheme="minorBidi"/>
          <w:i/>
          <w:iCs/>
          <w:sz w:val="24"/>
          <w:szCs w:val="24"/>
        </w:rPr>
        <w:t>revi’it</w:t>
      </w:r>
      <w:r w:rsidR="002E1F0B" w:rsidRPr="005D330C">
        <w:rPr>
          <w:rFonts w:asciiTheme="minorBidi" w:hAnsiTheme="minorBidi" w:cstheme="minorBidi"/>
          <w:sz w:val="24"/>
          <w:szCs w:val="24"/>
        </w:rPr>
        <w:t xml:space="preserve"> in many sips, as long as he does not interrupt. </w:t>
      </w:r>
      <w:r w:rsidR="00430E98" w:rsidRPr="005D330C">
        <w:rPr>
          <w:rFonts w:asciiTheme="minorBidi" w:hAnsiTheme="minorBidi" w:cstheme="minorBidi"/>
          <w:sz w:val="24"/>
          <w:szCs w:val="24"/>
        </w:rPr>
        <w:t xml:space="preserve">Therefore, some </w:t>
      </w:r>
      <w:r w:rsidR="00430E98" w:rsidRPr="005D330C">
        <w:rPr>
          <w:rFonts w:asciiTheme="minorBidi" w:hAnsiTheme="minorBidi" w:cstheme="minorBidi"/>
          <w:i/>
          <w:iCs/>
          <w:sz w:val="24"/>
          <w:szCs w:val="24"/>
        </w:rPr>
        <w:t>Pos</w:t>
      </w:r>
      <w:r w:rsidR="00036546" w:rsidRPr="005D330C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430E98" w:rsidRPr="005D330C">
        <w:rPr>
          <w:rFonts w:asciiTheme="minorBidi" w:hAnsiTheme="minorBidi" w:cstheme="minorBidi"/>
          <w:i/>
          <w:iCs/>
          <w:sz w:val="24"/>
          <w:szCs w:val="24"/>
        </w:rPr>
        <w:t>kim</w:t>
      </w:r>
      <w:r w:rsidR="00430E98" w:rsidRPr="005D330C">
        <w:rPr>
          <w:rFonts w:asciiTheme="minorBidi" w:hAnsiTheme="minorBidi" w:cstheme="minorBidi"/>
          <w:sz w:val="24"/>
          <w:szCs w:val="24"/>
        </w:rPr>
        <w:t xml:space="preserve"> note that one generally </w:t>
      </w:r>
      <w:r w:rsidR="00036546" w:rsidRPr="005D330C">
        <w:rPr>
          <w:rFonts w:asciiTheme="minorBidi" w:hAnsiTheme="minorBidi" w:cstheme="minorBidi"/>
          <w:sz w:val="24"/>
          <w:szCs w:val="24"/>
        </w:rPr>
        <w:t>should no</w:t>
      </w:r>
      <w:r w:rsidR="00430E98" w:rsidRPr="005D330C">
        <w:rPr>
          <w:rFonts w:asciiTheme="minorBidi" w:hAnsiTheme="minorBidi" w:cstheme="minorBidi"/>
          <w:sz w:val="24"/>
          <w:szCs w:val="24"/>
        </w:rPr>
        <w:t xml:space="preserve">t say a blessing after eating a </w:t>
      </w:r>
      <w:r w:rsidR="00D51768" w:rsidRPr="005D330C">
        <w:rPr>
          <w:rFonts w:asciiTheme="minorBidi" w:hAnsiTheme="minorBidi" w:cstheme="minorBidi"/>
          <w:sz w:val="24"/>
          <w:szCs w:val="24"/>
        </w:rPr>
        <w:t>bowl</w:t>
      </w:r>
      <w:r w:rsidR="00430E98" w:rsidRPr="005D330C">
        <w:rPr>
          <w:rFonts w:asciiTheme="minorBidi" w:hAnsiTheme="minorBidi" w:cstheme="minorBidi"/>
          <w:sz w:val="24"/>
          <w:szCs w:val="24"/>
        </w:rPr>
        <w:t xml:space="preserve"> of soup, as a </w:t>
      </w:r>
      <w:r w:rsidR="00430E98" w:rsidRPr="005D330C">
        <w:rPr>
          <w:rFonts w:asciiTheme="minorBidi" w:hAnsiTheme="minorBidi" w:cstheme="minorBidi"/>
          <w:i/>
          <w:iCs/>
          <w:sz w:val="24"/>
          <w:szCs w:val="24"/>
        </w:rPr>
        <w:t>revi’it</w:t>
      </w:r>
      <w:r w:rsidR="00430E98"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2E1F0B" w:rsidRPr="005D330C">
        <w:rPr>
          <w:rFonts w:asciiTheme="minorBidi" w:hAnsiTheme="minorBidi" w:cstheme="minorBidi"/>
          <w:sz w:val="24"/>
          <w:szCs w:val="24"/>
        </w:rPr>
        <w:t>is</w:t>
      </w:r>
      <w:r w:rsidR="00430E98"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430E98" w:rsidRPr="005D330C">
        <w:rPr>
          <w:rFonts w:asciiTheme="minorBidi" w:hAnsiTheme="minorBidi" w:cstheme="minorBidi"/>
          <w:sz w:val="24"/>
          <w:szCs w:val="24"/>
        </w:rPr>
        <w:lastRenderedPageBreak/>
        <w:t xml:space="preserve">not consumed within </w:t>
      </w:r>
      <w:r w:rsidR="002E1F0B" w:rsidRPr="005D330C">
        <w:rPr>
          <w:rFonts w:asciiTheme="minorBidi" w:hAnsiTheme="minorBidi" w:cstheme="minorBidi"/>
          <w:sz w:val="24"/>
          <w:szCs w:val="24"/>
        </w:rPr>
        <w:t>a few sips</w:t>
      </w:r>
      <w:r w:rsidR="00430E98" w:rsidRPr="005D330C">
        <w:rPr>
          <w:rFonts w:asciiTheme="minorBidi" w:hAnsiTheme="minorBidi" w:cstheme="minorBidi"/>
          <w:sz w:val="24"/>
          <w:szCs w:val="24"/>
        </w:rPr>
        <w:t>. Interestingly, o</w:t>
      </w:r>
      <w:r w:rsidRPr="005D330C">
        <w:rPr>
          <w:rFonts w:asciiTheme="minorBidi" w:hAnsiTheme="minorBidi" w:cstheme="minorBidi"/>
          <w:sz w:val="24"/>
          <w:szCs w:val="24"/>
        </w:rPr>
        <w:t xml:space="preserve">ther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Pr="005D330C">
        <w:rPr>
          <w:rFonts w:asciiTheme="minorBidi" w:hAnsiTheme="minorBidi" w:cstheme="minorBidi"/>
          <w:sz w:val="24"/>
          <w:szCs w:val="24"/>
        </w:rPr>
        <w:t xml:space="preserve"> suggest that even the Rambam would adopt the longer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shi</w:t>
      </w:r>
      <w:r w:rsidR="00744DCA" w:rsidRPr="005D330C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ur</w:t>
      </w:r>
      <w:r w:rsidRPr="005D330C">
        <w:rPr>
          <w:rFonts w:asciiTheme="minorBidi" w:hAnsiTheme="minorBidi" w:cstheme="minorBidi"/>
          <w:sz w:val="24"/>
          <w:szCs w:val="24"/>
        </w:rPr>
        <w:t xml:space="preserve"> regarding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 w:rsidRPr="005D330C">
        <w:rPr>
          <w:rFonts w:asciiTheme="minorBidi" w:hAnsiTheme="minorBidi" w:cstheme="minorBidi"/>
          <w:sz w:val="24"/>
          <w:szCs w:val="24"/>
        </w:rPr>
        <w:t xml:space="preserve">, as the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 w:rsidRPr="005D330C">
        <w:rPr>
          <w:rFonts w:asciiTheme="minorBidi" w:hAnsiTheme="minorBidi" w:cstheme="minorBidi"/>
          <w:sz w:val="24"/>
          <w:szCs w:val="24"/>
        </w:rPr>
        <w:t xml:space="preserve"> relates not just to the act of eating, but the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hana’ah</w:t>
      </w:r>
      <w:r w:rsidRPr="005D330C">
        <w:rPr>
          <w:rFonts w:asciiTheme="minorBidi" w:hAnsiTheme="minorBidi" w:cstheme="minorBidi"/>
          <w:sz w:val="24"/>
          <w:szCs w:val="24"/>
        </w:rPr>
        <w:t xml:space="preserve"> (benefit) as well. </w:t>
      </w:r>
    </w:p>
    <w:p w:rsidR="00B83A83" w:rsidRPr="005D330C" w:rsidRDefault="00B83A83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83A83" w:rsidRPr="005D330C" w:rsidRDefault="00200A0F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 xml:space="preserve">Some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Acharonin</w:t>
      </w:r>
      <w:r w:rsidR="00B34609" w:rsidRPr="005D330C">
        <w:rPr>
          <w:rFonts w:asciiTheme="minorBidi" w:hAnsiTheme="minorBidi" w:cstheme="minorBidi"/>
          <w:sz w:val="24"/>
          <w:szCs w:val="24"/>
        </w:rPr>
        <w:t xml:space="preserve"> (see Taz 210:1 and 190:1)</w:t>
      </w:r>
      <w:r w:rsidRPr="005D330C">
        <w:rPr>
          <w:rFonts w:asciiTheme="minorBidi" w:hAnsiTheme="minorBidi" w:cstheme="minorBidi"/>
          <w:sz w:val="24"/>
          <w:szCs w:val="24"/>
        </w:rPr>
        <w:t xml:space="preserve"> suggest that after drinking even a small amount of </w:t>
      </w:r>
      <w:r w:rsidR="00D51768" w:rsidRPr="005D330C">
        <w:rPr>
          <w:rFonts w:asciiTheme="minorBidi" w:hAnsiTheme="minorBidi" w:cstheme="minorBidi"/>
          <w:sz w:val="24"/>
          <w:szCs w:val="24"/>
        </w:rPr>
        <w:t>alcohol (scotch, vodka, etc.)</w:t>
      </w:r>
      <w:r w:rsidR="00036546" w:rsidRPr="005D330C">
        <w:rPr>
          <w:rFonts w:asciiTheme="minorBidi" w:hAnsiTheme="minorBidi" w:cstheme="minorBidi"/>
          <w:sz w:val="24"/>
          <w:szCs w:val="24"/>
        </w:rPr>
        <w:t>,</w:t>
      </w:r>
      <w:r w:rsidRPr="005D330C">
        <w:rPr>
          <w:rFonts w:asciiTheme="minorBidi" w:hAnsiTheme="minorBidi" w:cstheme="minorBidi"/>
          <w:sz w:val="24"/>
          <w:szCs w:val="24"/>
        </w:rPr>
        <w:t xml:space="preserve"> one should say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 w:rsidRPr="005D330C">
        <w:rPr>
          <w:rFonts w:asciiTheme="minorBidi" w:hAnsiTheme="minorBidi" w:cstheme="minorBidi"/>
          <w:sz w:val="24"/>
          <w:szCs w:val="24"/>
        </w:rPr>
        <w:t xml:space="preserve">. They </w:t>
      </w:r>
      <w:r w:rsidR="00B34609" w:rsidRPr="005D330C">
        <w:rPr>
          <w:rFonts w:asciiTheme="minorBidi" w:hAnsiTheme="minorBidi" w:cstheme="minorBidi"/>
          <w:sz w:val="24"/>
          <w:szCs w:val="24"/>
        </w:rPr>
        <w:t xml:space="preserve">explain that the </w:t>
      </w:r>
      <w:r w:rsidR="00B34609" w:rsidRPr="005D330C">
        <w:rPr>
          <w:rFonts w:asciiTheme="minorBidi" w:hAnsiTheme="minorBidi" w:cstheme="minorBidi"/>
          <w:i/>
          <w:iCs/>
          <w:sz w:val="24"/>
          <w:szCs w:val="24"/>
        </w:rPr>
        <w:t>shi’ur</w:t>
      </w:r>
      <w:r w:rsidR="00B34609" w:rsidRPr="005D330C">
        <w:rPr>
          <w:rFonts w:asciiTheme="minorBidi" w:hAnsiTheme="minorBidi" w:cstheme="minorBidi"/>
          <w:sz w:val="24"/>
          <w:szCs w:val="24"/>
        </w:rPr>
        <w:t xml:space="preserve"> of </w:t>
      </w:r>
      <w:r w:rsidR="00B34609" w:rsidRPr="005D330C">
        <w:rPr>
          <w:rFonts w:asciiTheme="minorBidi" w:hAnsiTheme="minorBidi" w:cstheme="minorBidi"/>
          <w:i/>
          <w:iCs/>
          <w:sz w:val="24"/>
          <w:szCs w:val="24"/>
        </w:rPr>
        <w:t>revi’it</w:t>
      </w:r>
      <w:r w:rsidR="00430E98"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B34609" w:rsidRPr="005D330C">
        <w:rPr>
          <w:rFonts w:asciiTheme="minorBidi" w:hAnsiTheme="minorBidi" w:cstheme="minorBidi"/>
          <w:sz w:val="24"/>
          <w:szCs w:val="24"/>
        </w:rPr>
        <w:t xml:space="preserve">should not apply to drinks </w:t>
      </w:r>
      <w:r w:rsidR="00036546" w:rsidRPr="005D330C">
        <w:rPr>
          <w:rFonts w:asciiTheme="minorBidi" w:hAnsiTheme="minorBidi" w:cstheme="minorBidi"/>
          <w:sz w:val="24"/>
          <w:szCs w:val="24"/>
        </w:rPr>
        <w:t>that</w:t>
      </w:r>
      <w:r w:rsidR="00B34609" w:rsidRPr="005D330C">
        <w:rPr>
          <w:rFonts w:asciiTheme="minorBidi" w:hAnsiTheme="minorBidi" w:cstheme="minorBidi"/>
          <w:sz w:val="24"/>
          <w:szCs w:val="24"/>
        </w:rPr>
        <w:t xml:space="preserve"> one </w:t>
      </w:r>
      <w:r w:rsidR="00430E98" w:rsidRPr="005D330C">
        <w:rPr>
          <w:rFonts w:asciiTheme="minorBidi" w:hAnsiTheme="minorBidi" w:cstheme="minorBidi"/>
          <w:sz w:val="24"/>
          <w:szCs w:val="24"/>
        </w:rPr>
        <w:t>ordinarily</w:t>
      </w:r>
      <w:r w:rsidR="00B34609" w:rsidRPr="005D330C">
        <w:rPr>
          <w:rFonts w:asciiTheme="minorBidi" w:hAnsiTheme="minorBidi" w:cstheme="minorBidi"/>
          <w:sz w:val="24"/>
          <w:szCs w:val="24"/>
        </w:rPr>
        <w:t xml:space="preserve"> drinks </w:t>
      </w:r>
      <w:r w:rsidR="00430E98" w:rsidRPr="005D330C">
        <w:rPr>
          <w:rFonts w:asciiTheme="minorBidi" w:hAnsiTheme="minorBidi" w:cstheme="minorBidi"/>
          <w:sz w:val="24"/>
          <w:szCs w:val="24"/>
        </w:rPr>
        <w:t>in small amounts</w:t>
      </w:r>
      <w:r w:rsidR="00B34609" w:rsidRPr="005D330C">
        <w:rPr>
          <w:rFonts w:asciiTheme="minorBidi" w:hAnsiTheme="minorBidi" w:cstheme="minorBidi"/>
          <w:sz w:val="24"/>
          <w:szCs w:val="24"/>
        </w:rPr>
        <w:t>.</w:t>
      </w:r>
      <w:r w:rsidR="00430E98" w:rsidRPr="005D330C">
        <w:rPr>
          <w:rFonts w:asciiTheme="minorBidi" w:hAnsiTheme="minorBidi" w:cstheme="minorBidi"/>
          <w:sz w:val="24"/>
          <w:szCs w:val="24"/>
        </w:rPr>
        <w:t xml:space="preserve"> Similarly, some </w:t>
      </w:r>
      <w:r w:rsidR="00430E98" w:rsidRPr="005D330C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430E98" w:rsidRPr="005D330C">
        <w:rPr>
          <w:rFonts w:asciiTheme="minorBidi" w:hAnsiTheme="minorBidi" w:cstheme="minorBidi"/>
          <w:sz w:val="24"/>
          <w:szCs w:val="24"/>
        </w:rPr>
        <w:t xml:space="preserve"> (see Maharsham 1:175) permit one </w:t>
      </w:r>
      <w:r w:rsidR="00CC5299" w:rsidRPr="005D330C">
        <w:rPr>
          <w:rFonts w:asciiTheme="minorBidi" w:hAnsiTheme="minorBidi" w:cstheme="minorBidi"/>
          <w:sz w:val="24"/>
          <w:szCs w:val="24"/>
        </w:rPr>
        <w:t>t</w:t>
      </w:r>
      <w:r w:rsidR="00430E98" w:rsidRPr="005D330C">
        <w:rPr>
          <w:rFonts w:asciiTheme="minorBidi" w:hAnsiTheme="minorBidi" w:cstheme="minorBidi"/>
          <w:sz w:val="24"/>
          <w:szCs w:val="24"/>
        </w:rPr>
        <w:t xml:space="preserve">o say the daytime Kiddush on less than a </w:t>
      </w:r>
      <w:r w:rsidR="00430E98" w:rsidRPr="005D330C">
        <w:rPr>
          <w:rFonts w:asciiTheme="minorBidi" w:hAnsiTheme="minorBidi" w:cstheme="minorBidi"/>
          <w:i/>
          <w:iCs/>
          <w:sz w:val="24"/>
          <w:szCs w:val="24"/>
        </w:rPr>
        <w:t>revi’it</w:t>
      </w:r>
      <w:r w:rsidR="00036546" w:rsidRPr="005D330C">
        <w:rPr>
          <w:rFonts w:asciiTheme="minorBidi" w:hAnsiTheme="minorBidi" w:cstheme="minorBidi"/>
          <w:sz w:val="24"/>
          <w:szCs w:val="24"/>
        </w:rPr>
        <w:t xml:space="preserve"> of liquor</w:t>
      </w:r>
      <w:r w:rsidR="00430E98" w:rsidRPr="005D330C">
        <w:rPr>
          <w:rFonts w:asciiTheme="minorBidi" w:hAnsiTheme="minorBidi" w:cstheme="minorBidi"/>
          <w:sz w:val="24"/>
          <w:szCs w:val="24"/>
        </w:rPr>
        <w:t xml:space="preserve"> for this reason.</w:t>
      </w:r>
      <w:r w:rsidR="00B34609" w:rsidRPr="005D330C">
        <w:rPr>
          <w:rFonts w:asciiTheme="minorBidi" w:hAnsiTheme="minorBidi" w:cstheme="minorBidi"/>
          <w:sz w:val="24"/>
          <w:szCs w:val="24"/>
        </w:rPr>
        <w:t xml:space="preserve"> The </w:t>
      </w:r>
      <w:r w:rsidR="00B34609" w:rsidRPr="005D330C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B34609" w:rsidRPr="005D330C">
        <w:rPr>
          <w:rFonts w:asciiTheme="minorBidi" w:hAnsiTheme="minorBidi" w:cstheme="minorBidi"/>
          <w:sz w:val="24"/>
          <w:szCs w:val="24"/>
        </w:rPr>
        <w:t xml:space="preserve"> (see, for example, </w:t>
      </w:r>
      <w:r w:rsidR="002E1F0B" w:rsidRPr="005D330C">
        <w:rPr>
          <w:rFonts w:asciiTheme="minorBidi" w:hAnsiTheme="minorBidi" w:cstheme="minorBidi"/>
          <w:sz w:val="24"/>
          <w:szCs w:val="24"/>
        </w:rPr>
        <w:t xml:space="preserve">Magen Avraham 194:4, </w:t>
      </w:r>
      <w:r w:rsidR="00430E98" w:rsidRPr="005D330C">
        <w:rPr>
          <w:rFonts w:asciiTheme="minorBidi" w:hAnsiTheme="minorBidi" w:cstheme="minorBidi"/>
          <w:sz w:val="24"/>
          <w:szCs w:val="24"/>
        </w:rPr>
        <w:t>M</w:t>
      </w:r>
      <w:r w:rsidR="00B34609" w:rsidRPr="005D330C">
        <w:rPr>
          <w:rFonts w:asciiTheme="minorBidi" w:hAnsiTheme="minorBidi" w:cstheme="minorBidi"/>
          <w:sz w:val="24"/>
          <w:szCs w:val="24"/>
        </w:rPr>
        <w:t xml:space="preserve">ishna Berura 190:14) reject this rationale and insist that one only says a </w:t>
      </w:r>
      <w:r w:rsidR="00CC5299" w:rsidRPr="005D330C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B34609" w:rsidRPr="005D330C">
        <w:rPr>
          <w:rFonts w:asciiTheme="minorBidi" w:hAnsiTheme="minorBidi" w:cstheme="minorBidi"/>
          <w:i/>
          <w:iCs/>
          <w:sz w:val="24"/>
          <w:szCs w:val="24"/>
        </w:rPr>
        <w:t>erakha acharona</w:t>
      </w:r>
      <w:r w:rsidR="00B34609" w:rsidRPr="005D330C">
        <w:rPr>
          <w:rFonts w:asciiTheme="minorBidi" w:hAnsiTheme="minorBidi" w:cstheme="minorBidi"/>
          <w:sz w:val="24"/>
          <w:szCs w:val="24"/>
        </w:rPr>
        <w:t xml:space="preserve"> after drinking a </w:t>
      </w:r>
      <w:r w:rsidR="00B34609" w:rsidRPr="005D330C">
        <w:rPr>
          <w:rFonts w:asciiTheme="minorBidi" w:hAnsiTheme="minorBidi" w:cstheme="minorBidi"/>
          <w:i/>
          <w:iCs/>
          <w:sz w:val="24"/>
          <w:szCs w:val="24"/>
        </w:rPr>
        <w:t>revi’it</w:t>
      </w:r>
      <w:r w:rsidR="00B34609" w:rsidRPr="005D330C">
        <w:rPr>
          <w:rFonts w:asciiTheme="minorBidi" w:hAnsiTheme="minorBidi" w:cstheme="minorBidi"/>
          <w:sz w:val="24"/>
          <w:szCs w:val="24"/>
        </w:rPr>
        <w:t xml:space="preserve">, regardless of the </w:t>
      </w:r>
      <w:r w:rsidR="00036546" w:rsidRPr="005D330C">
        <w:rPr>
          <w:rFonts w:asciiTheme="minorBidi" w:hAnsiTheme="minorBidi" w:cstheme="minorBidi"/>
          <w:sz w:val="24"/>
          <w:szCs w:val="24"/>
        </w:rPr>
        <w:t xml:space="preserve">type of </w:t>
      </w:r>
      <w:r w:rsidR="00B34609" w:rsidRPr="005D330C">
        <w:rPr>
          <w:rFonts w:asciiTheme="minorBidi" w:hAnsiTheme="minorBidi" w:cstheme="minorBidi"/>
          <w:sz w:val="24"/>
          <w:szCs w:val="24"/>
        </w:rPr>
        <w:t xml:space="preserve">liquid. </w:t>
      </w:r>
    </w:p>
    <w:p w:rsidR="00B34609" w:rsidRPr="005D330C" w:rsidRDefault="00B34609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34609" w:rsidRPr="005D330C" w:rsidRDefault="00B34609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>Similarly, some suggest that the rules regarding hot beverages, such as tea and coffee</w:t>
      </w:r>
      <w:r w:rsidR="00036546" w:rsidRPr="005D330C">
        <w:rPr>
          <w:rFonts w:asciiTheme="minorBidi" w:hAnsiTheme="minorBidi" w:cstheme="minorBidi"/>
          <w:sz w:val="24"/>
          <w:szCs w:val="24"/>
        </w:rPr>
        <w:t>,</w:t>
      </w:r>
      <w:r w:rsidRPr="005D330C">
        <w:rPr>
          <w:rFonts w:asciiTheme="minorBidi" w:hAnsiTheme="minorBidi" w:cstheme="minorBidi"/>
          <w:sz w:val="24"/>
          <w:szCs w:val="24"/>
        </w:rPr>
        <w:t xml:space="preserve"> should be different. </w:t>
      </w:r>
      <w:r w:rsidR="00036546" w:rsidRPr="005D330C">
        <w:rPr>
          <w:rFonts w:asciiTheme="minorBidi" w:hAnsiTheme="minorBidi" w:cstheme="minorBidi"/>
          <w:sz w:val="24"/>
          <w:szCs w:val="24"/>
        </w:rPr>
        <w:t>S</w:t>
      </w:r>
      <w:r w:rsidRPr="005D330C">
        <w:rPr>
          <w:rFonts w:asciiTheme="minorBidi" w:hAnsiTheme="minorBidi" w:cstheme="minorBidi"/>
          <w:sz w:val="24"/>
          <w:szCs w:val="24"/>
        </w:rPr>
        <w:t xml:space="preserve">ome </w:t>
      </w:r>
      <w:r w:rsidR="00CC5299" w:rsidRPr="005D330C">
        <w:rPr>
          <w:rFonts w:asciiTheme="minorBidi" w:hAnsiTheme="minorBidi" w:cstheme="minorBidi"/>
          <w:sz w:val="24"/>
          <w:szCs w:val="24"/>
        </w:rPr>
        <w:t xml:space="preserve">(see, for example, </w:t>
      </w:r>
      <w:r w:rsidR="00CC5299" w:rsidRPr="005D330C">
        <w:rPr>
          <w:rFonts w:asciiTheme="minorBidi" w:hAnsiTheme="minorBidi" w:cstheme="minorBidi"/>
          <w:i/>
          <w:iCs/>
          <w:sz w:val="24"/>
          <w:szCs w:val="24"/>
        </w:rPr>
        <w:t>Ginat Veradim</w:t>
      </w:r>
      <w:r w:rsidR="00036546" w:rsidRPr="005D330C">
        <w:rPr>
          <w:rFonts w:asciiTheme="minorBidi" w:hAnsiTheme="minorBidi" w:cstheme="minorBidi"/>
          <w:sz w:val="24"/>
          <w:szCs w:val="24"/>
        </w:rPr>
        <w:t>,</w:t>
      </w:r>
      <w:r w:rsidR="00CC5299" w:rsidRPr="005D330C">
        <w:rPr>
          <w:rFonts w:asciiTheme="minorBidi" w:hAnsiTheme="minorBidi" w:cstheme="minorBidi"/>
          <w:sz w:val="24"/>
          <w:szCs w:val="24"/>
        </w:rPr>
        <w:t xml:space="preserve"> OC 1:17) </w:t>
      </w:r>
      <w:r w:rsidRPr="005D330C">
        <w:rPr>
          <w:rFonts w:asciiTheme="minorBidi" w:hAnsiTheme="minorBidi" w:cstheme="minorBidi"/>
          <w:sz w:val="24"/>
          <w:szCs w:val="24"/>
        </w:rPr>
        <w:t xml:space="preserve">maintain that since it is </w:t>
      </w:r>
      <w:r w:rsidR="00744DCA" w:rsidRPr="005D330C">
        <w:rPr>
          <w:rFonts w:asciiTheme="minorBidi" w:hAnsiTheme="minorBidi" w:cstheme="minorBidi"/>
          <w:sz w:val="24"/>
          <w:szCs w:val="24"/>
        </w:rPr>
        <w:t>customary</w:t>
      </w:r>
      <w:r w:rsidRPr="005D330C">
        <w:rPr>
          <w:rFonts w:asciiTheme="minorBidi" w:hAnsiTheme="minorBidi" w:cstheme="minorBidi"/>
          <w:sz w:val="24"/>
          <w:szCs w:val="24"/>
        </w:rPr>
        <w:t xml:space="preserve"> to </w:t>
      </w:r>
      <w:r w:rsidR="00744DCA" w:rsidRPr="005D330C">
        <w:rPr>
          <w:rFonts w:asciiTheme="minorBidi" w:hAnsiTheme="minorBidi" w:cstheme="minorBidi"/>
          <w:sz w:val="24"/>
          <w:szCs w:val="24"/>
        </w:rPr>
        <w:t>drink</w:t>
      </w:r>
      <w:r w:rsidRPr="005D330C">
        <w:rPr>
          <w:rFonts w:asciiTheme="minorBidi" w:hAnsiTheme="minorBidi" w:cstheme="minorBidi"/>
          <w:sz w:val="24"/>
          <w:szCs w:val="24"/>
        </w:rPr>
        <w:t xml:space="preserve"> them slower, </w:t>
      </w:r>
      <w:r w:rsidR="008120EB" w:rsidRPr="005D330C">
        <w:rPr>
          <w:rFonts w:asciiTheme="minorBidi" w:hAnsiTheme="minorBidi" w:cstheme="minorBidi"/>
          <w:sz w:val="24"/>
          <w:szCs w:val="24"/>
        </w:rPr>
        <w:t>and this is the “</w:t>
      </w:r>
      <w:r w:rsidR="008120EB" w:rsidRPr="005D330C">
        <w:rPr>
          <w:rFonts w:asciiTheme="minorBidi" w:hAnsiTheme="minorBidi" w:cstheme="minorBidi"/>
          <w:i/>
          <w:iCs/>
          <w:sz w:val="24"/>
          <w:szCs w:val="24"/>
        </w:rPr>
        <w:t>derekh hana’ato</w:t>
      </w:r>
      <w:r w:rsidR="008120EB" w:rsidRPr="005D330C">
        <w:rPr>
          <w:rFonts w:asciiTheme="minorBidi" w:hAnsiTheme="minorBidi" w:cstheme="minorBidi"/>
          <w:sz w:val="24"/>
          <w:szCs w:val="24"/>
        </w:rPr>
        <w:t xml:space="preserve">”, </w:t>
      </w:r>
      <w:r w:rsidRPr="005D330C">
        <w:rPr>
          <w:rFonts w:asciiTheme="minorBidi" w:hAnsiTheme="minorBidi" w:cstheme="minorBidi"/>
          <w:sz w:val="24"/>
          <w:szCs w:val="24"/>
        </w:rPr>
        <w:t>even one who d</w:t>
      </w:r>
      <w:r w:rsidR="00744DCA" w:rsidRPr="005D330C">
        <w:rPr>
          <w:rFonts w:asciiTheme="minorBidi" w:hAnsiTheme="minorBidi" w:cstheme="minorBidi"/>
          <w:sz w:val="24"/>
          <w:szCs w:val="24"/>
        </w:rPr>
        <w:t>ra</w:t>
      </w:r>
      <w:r w:rsidRPr="005D330C">
        <w:rPr>
          <w:rFonts w:asciiTheme="minorBidi" w:hAnsiTheme="minorBidi" w:cstheme="minorBidi"/>
          <w:sz w:val="24"/>
          <w:szCs w:val="24"/>
        </w:rPr>
        <w:t xml:space="preserve">nk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revi’it</w:t>
      </w:r>
      <w:r w:rsidRPr="005D330C">
        <w:rPr>
          <w:rFonts w:asciiTheme="minorBidi" w:hAnsiTheme="minorBidi" w:cstheme="minorBidi"/>
          <w:sz w:val="24"/>
          <w:szCs w:val="24"/>
        </w:rPr>
        <w:t xml:space="preserve"> of tea in more than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kedei sheti’at revi’it</w:t>
      </w:r>
      <w:r w:rsidRPr="005D330C">
        <w:rPr>
          <w:rFonts w:asciiTheme="minorBidi" w:hAnsiTheme="minorBidi" w:cstheme="minorBidi"/>
          <w:sz w:val="24"/>
          <w:szCs w:val="24"/>
        </w:rPr>
        <w:t xml:space="preserve"> should say the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 w:rsidRPr="005D330C">
        <w:rPr>
          <w:rFonts w:asciiTheme="minorBidi" w:hAnsiTheme="minorBidi" w:cstheme="minorBidi"/>
          <w:sz w:val="24"/>
          <w:szCs w:val="24"/>
        </w:rPr>
        <w:t>. Others suggest the opposite</w:t>
      </w:r>
      <w:r w:rsidR="00036546" w:rsidRPr="005D330C">
        <w:rPr>
          <w:rFonts w:asciiTheme="minorBidi" w:hAnsiTheme="minorBidi" w:cstheme="minorBidi"/>
          <w:sz w:val="24"/>
          <w:szCs w:val="24"/>
        </w:rPr>
        <w:t xml:space="preserve"> – </w:t>
      </w:r>
      <w:r w:rsidRPr="005D330C">
        <w:rPr>
          <w:rFonts w:asciiTheme="minorBidi" w:hAnsiTheme="minorBidi" w:cstheme="minorBidi"/>
          <w:sz w:val="24"/>
          <w:szCs w:val="24"/>
        </w:rPr>
        <w:t xml:space="preserve">liquids </w:t>
      </w:r>
      <w:r w:rsidR="00036546" w:rsidRPr="005D330C">
        <w:rPr>
          <w:rFonts w:asciiTheme="minorBidi" w:hAnsiTheme="minorBidi" w:cstheme="minorBidi"/>
          <w:sz w:val="24"/>
          <w:szCs w:val="24"/>
        </w:rPr>
        <w:t>that</w:t>
      </w:r>
      <w:r w:rsidRPr="005D330C">
        <w:rPr>
          <w:rFonts w:asciiTheme="minorBidi" w:hAnsiTheme="minorBidi" w:cstheme="minorBidi"/>
          <w:sz w:val="24"/>
          <w:szCs w:val="24"/>
        </w:rPr>
        <w:t xml:space="preserve"> one generally drinks slowly are completely exempt from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 w:rsidRPr="005D330C">
        <w:rPr>
          <w:rFonts w:asciiTheme="minorBidi" w:hAnsiTheme="minorBidi" w:cstheme="minorBidi"/>
          <w:sz w:val="24"/>
          <w:szCs w:val="24"/>
        </w:rPr>
        <w:t xml:space="preserve"> (see Sha’are</w:t>
      </w:r>
      <w:r w:rsidR="00036546" w:rsidRPr="005D330C">
        <w:rPr>
          <w:rFonts w:asciiTheme="minorBidi" w:hAnsiTheme="minorBidi" w:cstheme="minorBidi"/>
          <w:sz w:val="24"/>
          <w:szCs w:val="24"/>
        </w:rPr>
        <w:t>i</w:t>
      </w:r>
      <w:r w:rsidRPr="005D330C">
        <w:rPr>
          <w:rFonts w:asciiTheme="minorBidi" w:hAnsiTheme="minorBidi" w:cstheme="minorBidi"/>
          <w:sz w:val="24"/>
          <w:szCs w:val="24"/>
        </w:rPr>
        <w:t xml:space="preserve"> Teshuva 204:12</w:t>
      </w:r>
      <w:r w:rsidR="00744DCA" w:rsidRPr="005D330C">
        <w:rPr>
          <w:rFonts w:asciiTheme="minorBidi" w:hAnsiTheme="minorBidi" w:cstheme="minorBidi"/>
          <w:sz w:val="24"/>
          <w:szCs w:val="24"/>
        </w:rPr>
        <w:t xml:space="preserve">; see also </w:t>
      </w:r>
      <w:r w:rsidR="00744DCA" w:rsidRPr="005D330C">
        <w:rPr>
          <w:rFonts w:asciiTheme="minorBidi" w:hAnsiTheme="minorBidi" w:cstheme="minorBidi"/>
          <w:i/>
          <w:iCs/>
          <w:sz w:val="24"/>
          <w:szCs w:val="24"/>
        </w:rPr>
        <w:t>Birkei Yosef</w:t>
      </w:r>
      <w:r w:rsidR="00744DCA" w:rsidRPr="005D330C">
        <w:rPr>
          <w:rFonts w:asciiTheme="minorBidi" w:hAnsiTheme="minorBidi" w:cstheme="minorBidi"/>
          <w:sz w:val="24"/>
          <w:szCs w:val="24"/>
        </w:rPr>
        <w:t xml:space="preserve"> 204:6 and </w:t>
      </w:r>
      <w:r w:rsidR="00744DCA" w:rsidRPr="005D330C">
        <w:rPr>
          <w:rFonts w:asciiTheme="minorBidi" w:hAnsiTheme="minorBidi" w:cstheme="minorBidi"/>
          <w:i/>
          <w:iCs/>
          <w:sz w:val="24"/>
          <w:szCs w:val="24"/>
        </w:rPr>
        <w:t>Yabi’a O</w:t>
      </w:r>
      <w:r w:rsidR="00CC5299" w:rsidRPr="005D330C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744DCA" w:rsidRPr="005D330C">
        <w:rPr>
          <w:rFonts w:asciiTheme="minorBidi" w:hAnsiTheme="minorBidi" w:cstheme="minorBidi"/>
          <w:i/>
          <w:iCs/>
          <w:sz w:val="24"/>
          <w:szCs w:val="24"/>
        </w:rPr>
        <w:t>er</w:t>
      </w:r>
      <w:r w:rsidR="00744DCA" w:rsidRPr="005D330C">
        <w:rPr>
          <w:rFonts w:asciiTheme="minorBidi" w:hAnsiTheme="minorBidi" w:cstheme="minorBidi"/>
          <w:sz w:val="24"/>
          <w:szCs w:val="24"/>
        </w:rPr>
        <w:t xml:space="preserve"> 5:18:5</w:t>
      </w:r>
      <w:r w:rsidRPr="005D330C">
        <w:rPr>
          <w:rFonts w:asciiTheme="minorBidi" w:hAnsiTheme="minorBidi" w:cstheme="minorBidi"/>
          <w:sz w:val="24"/>
          <w:szCs w:val="24"/>
        </w:rPr>
        <w:t>)</w:t>
      </w:r>
      <w:r w:rsidR="00744DCA" w:rsidRPr="005D330C">
        <w:rPr>
          <w:rFonts w:asciiTheme="minorBidi" w:hAnsiTheme="minorBidi" w:cstheme="minorBidi"/>
          <w:sz w:val="24"/>
          <w:szCs w:val="24"/>
        </w:rPr>
        <w:t xml:space="preserve">, </w:t>
      </w:r>
      <w:r w:rsidR="00036546" w:rsidRPr="005D330C">
        <w:rPr>
          <w:rFonts w:asciiTheme="minorBidi" w:hAnsiTheme="minorBidi" w:cstheme="minorBidi"/>
          <w:sz w:val="24"/>
          <w:szCs w:val="24"/>
        </w:rPr>
        <w:t>a</w:t>
      </w:r>
      <w:r w:rsidR="00744DCA" w:rsidRPr="005D330C">
        <w:rPr>
          <w:rFonts w:asciiTheme="minorBidi" w:hAnsiTheme="minorBidi" w:cstheme="minorBidi"/>
          <w:sz w:val="24"/>
          <w:szCs w:val="24"/>
        </w:rPr>
        <w:t xml:space="preserve">s </w:t>
      </w:r>
      <w:r w:rsidR="00036546" w:rsidRPr="005D330C">
        <w:rPr>
          <w:rFonts w:asciiTheme="minorBidi" w:hAnsiTheme="minorBidi" w:cstheme="minorBidi"/>
          <w:sz w:val="24"/>
          <w:szCs w:val="24"/>
        </w:rPr>
        <w:t>t</w:t>
      </w:r>
      <w:r w:rsidR="00744DCA" w:rsidRPr="005D330C">
        <w:rPr>
          <w:rFonts w:asciiTheme="minorBidi" w:hAnsiTheme="minorBidi" w:cstheme="minorBidi"/>
          <w:sz w:val="24"/>
          <w:szCs w:val="24"/>
        </w:rPr>
        <w:t xml:space="preserve">his is not the normal manner of drinking. </w:t>
      </w:r>
    </w:p>
    <w:p w:rsidR="00CC5299" w:rsidRPr="005D330C" w:rsidRDefault="00CC5299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CC5299" w:rsidRPr="005D330C" w:rsidRDefault="00CC5299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>R. Ovadia Yosef (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Yabi’a Omer</w:t>
      </w:r>
      <w:r w:rsidR="00036546" w:rsidRPr="005D330C">
        <w:rPr>
          <w:rFonts w:asciiTheme="minorBidi" w:hAnsiTheme="minorBidi" w:cstheme="minorBidi"/>
          <w:sz w:val="24"/>
          <w:szCs w:val="24"/>
        </w:rPr>
        <w:t>,</w:t>
      </w:r>
      <w:r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036546" w:rsidRPr="005D330C">
        <w:rPr>
          <w:rFonts w:asciiTheme="minorBidi" w:hAnsiTheme="minorBidi" w:cstheme="minorBidi"/>
          <w:sz w:val="24"/>
          <w:szCs w:val="24"/>
        </w:rPr>
        <w:t>OC 5:18) analyzes this issue in great depth</w:t>
      </w:r>
      <w:r w:rsidR="009E3EB6" w:rsidRPr="005D330C">
        <w:rPr>
          <w:rFonts w:asciiTheme="minorBidi" w:hAnsiTheme="minorBidi" w:cstheme="minorBidi"/>
          <w:sz w:val="24"/>
          <w:szCs w:val="24"/>
        </w:rPr>
        <w:t xml:space="preserve"> and concludes that the custom if Sephardim is not to say a </w:t>
      </w:r>
      <w:r w:rsidR="009E3EB6" w:rsidRPr="005D330C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F837C4" w:rsidRPr="005D330C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9E3EB6" w:rsidRPr="005D330C">
        <w:rPr>
          <w:rFonts w:asciiTheme="minorBidi" w:hAnsiTheme="minorBidi" w:cstheme="minorBidi"/>
          <w:i/>
          <w:iCs/>
          <w:sz w:val="24"/>
          <w:szCs w:val="24"/>
        </w:rPr>
        <w:t xml:space="preserve">ha acharona </w:t>
      </w:r>
      <w:r w:rsidR="00036546" w:rsidRPr="005D330C">
        <w:rPr>
          <w:rFonts w:asciiTheme="minorBidi" w:hAnsiTheme="minorBidi" w:cstheme="minorBidi"/>
          <w:sz w:val="24"/>
          <w:szCs w:val="24"/>
        </w:rPr>
        <w:t>after drinking hot beverages</w:t>
      </w:r>
      <w:r w:rsidR="009E3EB6" w:rsidRPr="005D330C">
        <w:rPr>
          <w:rFonts w:asciiTheme="minorBidi" w:hAnsiTheme="minorBidi" w:cstheme="minorBidi"/>
          <w:sz w:val="24"/>
          <w:szCs w:val="24"/>
        </w:rPr>
        <w:t xml:space="preserve"> unless one drinks a </w:t>
      </w:r>
      <w:r w:rsidR="009E3EB6" w:rsidRPr="005D330C">
        <w:rPr>
          <w:rFonts w:asciiTheme="minorBidi" w:hAnsiTheme="minorBidi" w:cstheme="minorBidi"/>
          <w:i/>
          <w:iCs/>
          <w:sz w:val="24"/>
          <w:szCs w:val="24"/>
        </w:rPr>
        <w:t>revi’it</w:t>
      </w:r>
      <w:r w:rsidR="009E3EB6" w:rsidRPr="005D330C">
        <w:rPr>
          <w:rFonts w:asciiTheme="minorBidi" w:hAnsiTheme="minorBidi" w:cstheme="minorBidi"/>
          <w:sz w:val="24"/>
          <w:szCs w:val="24"/>
        </w:rPr>
        <w:t xml:space="preserve"> after it has cooled off (see below). </w:t>
      </w:r>
      <w:r w:rsidR="008120EB" w:rsidRPr="005D330C">
        <w:rPr>
          <w:rFonts w:asciiTheme="minorBidi" w:hAnsiTheme="minorBidi" w:cstheme="minorBidi"/>
          <w:sz w:val="24"/>
          <w:szCs w:val="24"/>
        </w:rPr>
        <w:t xml:space="preserve">On the other hand, </w:t>
      </w:r>
      <w:r w:rsidR="009E3EB6" w:rsidRPr="005D330C">
        <w:rPr>
          <w:rFonts w:asciiTheme="minorBidi" w:hAnsiTheme="minorBidi" w:cstheme="minorBidi"/>
          <w:sz w:val="24"/>
          <w:szCs w:val="24"/>
        </w:rPr>
        <w:t xml:space="preserve">R. Dovid Z. Hoffman, in his </w:t>
      </w:r>
      <w:r w:rsidR="009E3EB6" w:rsidRPr="005D330C">
        <w:rPr>
          <w:rFonts w:asciiTheme="minorBidi" w:hAnsiTheme="minorBidi" w:cstheme="minorBidi"/>
          <w:i/>
          <w:iCs/>
          <w:sz w:val="24"/>
          <w:szCs w:val="24"/>
        </w:rPr>
        <w:t>Melamed Le-Ho’il</w:t>
      </w:r>
      <w:r w:rsidR="009E3EB6" w:rsidRPr="005D330C">
        <w:rPr>
          <w:rFonts w:asciiTheme="minorBidi" w:hAnsiTheme="minorBidi" w:cstheme="minorBidi"/>
          <w:sz w:val="24"/>
          <w:szCs w:val="24"/>
        </w:rPr>
        <w:t xml:space="preserve"> (OC 1:25)</w:t>
      </w:r>
      <w:r w:rsidR="00036546" w:rsidRPr="005D330C">
        <w:rPr>
          <w:rFonts w:asciiTheme="minorBidi" w:hAnsiTheme="minorBidi" w:cstheme="minorBidi"/>
          <w:sz w:val="24"/>
          <w:szCs w:val="24"/>
        </w:rPr>
        <w:t>,</w:t>
      </w:r>
      <w:r w:rsidR="009E3EB6" w:rsidRPr="005D330C">
        <w:rPr>
          <w:rFonts w:asciiTheme="minorBidi" w:hAnsiTheme="minorBidi" w:cstheme="minorBidi"/>
          <w:sz w:val="24"/>
          <w:szCs w:val="24"/>
        </w:rPr>
        <w:t xml:space="preserve"> relates that his custom, as well as the custom of the Sho’el U-Meshiv and the Minchat Chinu</w:t>
      </w:r>
      <w:r w:rsidR="00F837C4" w:rsidRPr="005D330C">
        <w:rPr>
          <w:rFonts w:asciiTheme="minorBidi" w:hAnsiTheme="minorBidi" w:cstheme="minorBidi"/>
          <w:sz w:val="24"/>
          <w:szCs w:val="24"/>
        </w:rPr>
        <w:t>k</w:t>
      </w:r>
      <w:r w:rsidR="009E3EB6" w:rsidRPr="005D330C">
        <w:rPr>
          <w:rFonts w:asciiTheme="minorBidi" w:hAnsiTheme="minorBidi" w:cstheme="minorBidi"/>
          <w:sz w:val="24"/>
          <w:szCs w:val="24"/>
        </w:rPr>
        <w:t xml:space="preserve">h, was to say a blessing after drinking hot beverages. </w:t>
      </w:r>
      <w:r w:rsidR="00A80060" w:rsidRPr="005D330C">
        <w:rPr>
          <w:rFonts w:asciiTheme="minorBidi" w:hAnsiTheme="minorBidi" w:cstheme="minorBidi"/>
          <w:sz w:val="24"/>
          <w:szCs w:val="24"/>
        </w:rPr>
        <w:t xml:space="preserve">Similarly, the Maharam Shik (OC 85) records that this is his custom as well. </w:t>
      </w:r>
      <w:r w:rsidR="009E3EB6" w:rsidRPr="005D330C">
        <w:rPr>
          <w:rFonts w:asciiTheme="minorBidi" w:hAnsiTheme="minorBidi" w:cstheme="minorBidi"/>
          <w:sz w:val="24"/>
          <w:szCs w:val="24"/>
        </w:rPr>
        <w:t xml:space="preserve">The </w:t>
      </w:r>
      <w:r w:rsidR="009E3EB6" w:rsidRPr="005D330C">
        <w:rPr>
          <w:rFonts w:asciiTheme="minorBidi" w:hAnsiTheme="minorBidi" w:cstheme="minorBidi"/>
          <w:i/>
          <w:iCs/>
          <w:sz w:val="24"/>
          <w:szCs w:val="24"/>
        </w:rPr>
        <w:t>Shemirat Shabbat Ke-Hilkhata</w:t>
      </w:r>
      <w:r w:rsidR="009E3EB6" w:rsidRPr="005D330C">
        <w:rPr>
          <w:rFonts w:asciiTheme="minorBidi" w:hAnsiTheme="minorBidi" w:cstheme="minorBidi"/>
          <w:sz w:val="24"/>
          <w:szCs w:val="24"/>
        </w:rPr>
        <w:t xml:space="preserve"> (v</w:t>
      </w:r>
      <w:r w:rsidR="00036546" w:rsidRPr="005D330C">
        <w:rPr>
          <w:rFonts w:asciiTheme="minorBidi" w:hAnsiTheme="minorBidi" w:cstheme="minorBidi"/>
          <w:sz w:val="24"/>
          <w:szCs w:val="24"/>
        </w:rPr>
        <w:t>ol</w:t>
      </w:r>
      <w:r w:rsidR="009E3EB6" w:rsidRPr="005D330C">
        <w:rPr>
          <w:rFonts w:asciiTheme="minorBidi" w:hAnsiTheme="minorBidi" w:cstheme="minorBidi"/>
          <w:sz w:val="24"/>
          <w:szCs w:val="24"/>
        </w:rPr>
        <w:t>.</w:t>
      </w:r>
      <w:r w:rsidR="00036546"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9E3EB6" w:rsidRPr="005D330C">
        <w:rPr>
          <w:rFonts w:asciiTheme="minorBidi" w:hAnsiTheme="minorBidi" w:cstheme="minorBidi"/>
          <w:sz w:val="24"/>
          <w:szCs w:val="24"/>
        </w:rPr>
        <w:t>2</w:t>
      </w:r>
      <w:r w:rsidR="00036546" w:rsidRPr="005D330C">
        <w:rPr>
          <w:rFonts w:asciiTheme="minorBidi" w:hAnsiTheme="minorBidi" w:cstheme="minorBidi"/>
          <w:sz w:val="24"/>
          <w:szCs w:val="24"/>
        </w:rPr>
        <w:t>, c</w:t>
      </w:r>
      <w:r w:rsidR="009E3EB6" w:rsidRPr="005D330C">
        <w:rPr>
          <w:rFonts w:asciiTheme="minorBidi" w:hAnsiTheme="minorBidi" w:cstheme="minorBidi"/>
          <w:sz w:val="24"/>
          <w:szCs w:val="24"/>
        </w:rPr>
        <w:t>h</w:t>
      </w:r>
      <w:r w:rsidR="00036546" w:rsidRPr="005D330C">
        <w:rPr>
          <w:rFonts w:asciiTheme="minorBidi" w:hAnsiTheme="minorBidi" w:cstheme="minorBidi"/>
          <w:sz w:val="24"/>
          <w:szCs w:val="24"/>
        </w:rPr>
        <w:t>.</w:t>
      </w:r>
      <w:r w:rsidR="009E3EB6" w:rsidRPr="005D330C">
        <w:rPr>
          <w:rFonts w:asciiTheme="minorBidi" w:hAnsiTheme="minorBidi" w:cstheme="minorBidi"/>
          <w:sz w:val="24"/>
          <w:szCs w:val="24"/>
        </w:rPr>
        <w:t xml:space="preserve"> 44</w:t>
      </w:r>
      <w:r w:rsidR="00036546" w:rsidRPr="005D330C">
        <w:rPr>
          <w:rFonts w:asciiTheme="minorBidi" w:hAnsiTheme="minorBidi" w:cstheme="minorBidi"/>
          <w:sz w:val="24"/>
          <w:szCs w:val="24"/>
        </w:rPr>
        <w:t>,</w:t>
      </w:r>
      <w:r w:rsidR="009E3EB6" w:rsidRPr="005D330C">
        <w:rPr>
          <w:rFonts w:asciiTheme="minorBidi" w:hAnsiTheme="minorBidi" w:cstheme="minorBidi"/>
          <w:sz w:val="24"/>
          <w:szCs w:val="24"/>
        </w:rPr>
        <w:t xml:space="preserve"> </w:t>
      </w:r>
      <w:r w:rsidR="00036546" w:rsidRPr="005D330C">
        <w:rPr>
          <w:rFonts w:asciiTheme="minorBidi" w:hAnsiTheme="minorBidi" w:cstheme="minorBidi"/>
          <w:sz w:val="24"/>
          <w:szCs w:val="24"/>
        </w:rPr>
        <w:t>n</w:t>
      </w:r>
      <w:r w:rsidR="009E3EB6" w:rsidRPr="005D330C">
        <w:rPr>
          <w:rFonts w:asciiTheme="minorBidi" w:hAnsiTheme="minorBidi" w:cstheme="minorBidi"/>
          <w:sz w:val="24"/>
          <w:szCs w:val="24"/>
        </w:rPr>
        <w:t xml:space="preserve">. 96) relates that this was </w:t>
      </w:r>
      <w:r w:rsidR="00036546" w:rsidRPr="005D330C">
        <w:rPr>
          <w:rFonts w:asciiTheme="minorBidi" w:hAnsiTheme="minorBidi" w:cstheme="minorBidi"/>
          <w:sz w:val="24"/>
          <w:szCs w:val="24"/>
        </w:rPr>
        <w:t xml:space="preserve">also </w:t>
      </w:r>
      <w:r w:rsidR="009E3EB6" w:rsidRPr="005D330C">
        <w:rPr>
          <w:rFonts w:asciiTheme="minorBidi" w:hAnsiTheme="minorBidi" w:cstheme="minorBidi"/>
          <w:sz w:val="24"/>
          <w:szCs w:val="24"/>
        </w:rPr>
        <w:t>the practice of many great rabbis, including R. Shlomo Zalman Auerbach.</w:t>
      </w:r>
    </w:p>
    <w:p w:rsidR="00A80060" w:rsidRPr="005D330C" w:rsidRDefault="00A80060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A80060" w:rsidRPr="005D330C" w:rsidRDefault="00A80060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 xml:space="preserve">Interestingly, </w:t>
      </w:r>
      <w:r w:rsidR="005D1401" w:rsidRPr="005D330C">
        <w:rPr>
          <w:rFonts w:asciiTheme="minorBidi" w:hAnsiTheme="minorBidi" w:cstheme="minorBidi"/>
          <w:sz w:val="24"/>
          <w:szCs w:val="24"/>
        </w:rPr>
        <w:t xml:space="preserve">R. Yedael Meltzer (Sefer Etz Ha-Chaim pg. 399, cited by R. Efraim Greenblatt in his </w:t>
      </w:r>
      <w:hyperlink r:id="rId10" w:history="1">
        <w:r w:rsidR="005D1401" w:rsidRPr="005D330C">
          <w:rPr>
            <w:rStyle w:val="Hyperlink"/>
            <w:rFonts w:asciiTheme="minorBidi" w:hAnsiTheme="minorBidi" w:cstheme="minorBidi"/>
            <w:sz w:val="24"/>
            <w:szCs w:val="24"/>
          </w:rPr>
          <w:t>Rivevot Efraim OC 5:166</w:t>
        </w:r>
      </w:hyperlink>
      <w:r w:rsidR="005D1401" w:rsidRPr="005D330C">
        <w:rPr>
          <w:rFonts w:asciiTheme="minorBidi" w:hAnsiTheme="minorBidi" w:cstheme="minorBidi"/>
          <w:sz w:val="24"/>
          <w:szCs w:val="24"/>
        </w:rPr>
        <w:t>)</w:t>
      </w:r>
      <w:r w:rsidR="00F73145" w:rsidRPr="005D330C">
        <w:rPr>
          <w:rFonts w:asciiTheme="minorBidi" w:hAnsiTheme="minorBidi" w:cstheme="minorBidi"/>
          <w:sz w:val="24"/>
          <w:szCs w:val="24"/>
        </w:rPr>
        <w:t xml:space="preserve"> relates that his grandfather, </w:t>
      </w:r>
      <w:r w:rsidR="005D1401" w:rsidRPr="005D330C">
        <w:rPr>
          <w:rFonts w:asciiTheme="minorBidi" w:hAnsiTheme="minorBidi" w:cstheme="minorBidi"/>
          <w:sz w:val="24"/>
          <w:szCs w:val="24"/>
        </w:rPr>
        <w:t xml:space="preserve"> </w:t>
      </w:r>
      <w:hyperlink r:id="rId11" w:history="1">
        <w:r w:rsidR="00F73145" w:rsidRPr="005D330C">
          <w:rPr>
            <w:rStyle w:val="Hyperlink"/>
            <w:rFonts w:asciiTheme="minorBidi" w:hAnsiTheme="minorBidi" w:cstheme="minorBidi"/>
            <w:sz w:val="24"/>
            <w:szCs w:val="24"/>
          </w:rPr>
          <w:t>R. Isser Zalman Meltzer</w:t>
        </w:r>
      </w:hyperlink>
      <w:r w:rsidR="00F73145" w:rsidRPr="005D330C">
        <w:rPr>
          <w:rFonts w:asciiTheme="minorBidi" w:hAnsiTheme="minorBidi" w:cstheme="minorBidi"/>
          <w:sz w:val="24"/>
          <w:szCs w:val="24"/>
        </w:rPr>
        <w:t xml:space="preserve"> (1870 – 1953), </w:t>
      </w:r>
      <w:r w:rsidR="0052089E" w:rsidRPr="005D330C">
        <w:rPr>
          <w:rFonts w:asciiTheme="minorBidi" w:hAnsiTheme="minorBidi" w:cstheme="minorBidi"/>
          <w:sz w:val="24"/>
          <w:szCs w:val="24"/>
        </w:rPr>
        <w:t xml:space="preserve">the author of the Even Ha-Ezel, </w:t>
      </w:r>
      <w:r w:rsidR="00F73145" w:rsidRPr="005D330C">
        <w:rPr>
          <w:rFonts w:asciiTheme="minorBidi" w:hAnsiTheme="minorBidi" w:cstheme="minorBidi"/>
          <w:sz w:val="24"/>
          <w:szCs w:val="24"/>
        </w:rPr>
        <w:t xml:space="preserve">was accustomed not to say a </w:t>
      </w:r>
      <w:r w:rsidR="00F73145" w:rsidRPr="005D330C">
        <w:rPr>
          <w:rFonts w:asciiTheme="minorBidi" w:hAnsiTheme="minorBidi" w:cstheme="minorBidi"/>
          <w:i/>
          <w:iCs/>
          <w:sz w:val="24"/>
          <w:szCs w:val="24"/>
        </w:rPr>
        <w:t xml:space="preserve">berakha acharona </w:t>
      </w:r>
      <w:r w:rsidR="00F73145" w:rsidRPr="005D330C">
        <w:rPr>
          <w:rFonts w:asciiTheme="minorBidi" w:hAnsiTheme="minorBidi" w:cstheme="minorBidi"/>
          <w:sz w:val="24"/>
          <w:szCs w:val="24"/>
        </w:rPr>
        <w:t xml:space="preserve">after drinking coffee, in accordance with the ruling of the Mishna Berura (see below). However, once R. Shlomo Zalman Auerbach visited R. Meltzer, and noticed that he said the </w:t>
      </w:r>
      <w:r w:rsidR="00F73145" w:rsidRPr="005D330C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 w:rsidR="00F73145" w:rsidRPr="005D330C">
        <w:rPr>
          <w:rFonts w:asciiTheme="minorBidi" w:hAnsiTheme="minorBidi" w:cstheme="minorBidi"/>
          <w:sz w:val="24"/>
          <w:szCs w:val="24"/>
        </w:rPr>
        <w:t xml:space="preserve"> after drinking coffee. R. Auerbach, who was familiar with R. Meltzer’s practice, questioned the change in his custom. R. Meltzer responded that a few days earlier, </w:t>
      </w:r>
      <w:hyperlink r:id="rId12" w:history="1">
        <w:r w:rsidR="00F73145" w:rsidRPr="005D330C">
          <w:rPr>
            <w:rStyle w:val="Hyperlink"/>
            <w:rFonts w:asciiTheme="minorBidi" w:hAnsiTheme="minorBidi" w:cstheme="minorBidi"/>
            <w:sz w:val="24"/>
            <w:szCs w:val="24"/>
          </w:rPr>
          <w:t>R. Yitzchak Ze’ev Soloveitchik</w:t>
        </w:r>
      </w:hyperlink>
      <w:r w:rsidR="00F73145" w:rsidRPr="005D330C">
        <w:rPr>
          <w:rFonts w:asciiTheme="minorBidi" w:hAnsiTheme="minorBidi" w:cstheme="minorBidi"/>
          <w:sz w:val="24"/>
          <w:szCs w:val="24"/>
        </w:rPr>
        <w:t xml:space="preserve"> (1886 - 1959) had visited, and he noticed that he said a berakha acharona after drinking coffee, and explained that this was in accordance with the practice of his father, R. Chaim Soloveitchik. R. Meltzer, himself a student of R. Soloveitchik in the Volozhin yeshiva, decided to </w:t>
      </w:r>
      <w:r w:rsidR="00F73145" w:rsidRPr="005D330C">
        <w:rPr>
          <w:rFonts w:asciiTheme="minorBidi" w:hAnsiTheme="minorBidi" w:cstheme="minorBidi"/>
          <w:sz w:val="24"/>
          <w:szCs w:val="24"/>
        </w:rPr>
        <w:lastRenderedPageBreak/>
        <w:t xml:space="preserve">change his practice. </w:t>
      </w:r>
      <w:r w:rsidR="0052089E" w:rsidRPr="005D330C">
        <w:rPr>
          <w:rFonts w:asciiTheme="minorBidi" w:hAnsiTheme="minorBidi" w:cstheme="minorBidi"/>
          <w:sz w:val="24"/>
          <w:szCs w:val="24"/>
        </w:rPr>
        <w:t xml:space="preserve">In turn, R. Shlomo Zalman Auerbach, impressed that R. Meltzer, even in his later years, would change his practice, also changed his custom, and began to say a </w:t>
      </w:r>
      <w:r w:rsidR="0052089E" w:rsidRPr="005D330C">
        <w:rPr>
          <w:rFonts w:asciiTheme="minorBidi" w:hAnsiTheme="minorBidi" w:cstheme="minorBidi"/>
          <w:i/>
          <w:iCs/>
          <w:sz w:val="24"/>
          <w:szCs w:val="24"/>
        </w:rPr>
        <w:t>beracha acharona</w:t>
      </w:r>
      <w:r w:rsidR="0052089E" w:rsidRPr="005D330C">
        <w:rPr>
          <w:rFonts w:asciiTheme="minorBidi" w:hAnsiTheme="minorBidi" w:cstheme="minorBidi"/>
          <w:sz w:val="24"/>
          <w:szCs w:val="24"/>
        </w:rPr>
        <w:t xml:space="preserve"> after drinking coffee. R. Moshe Shternbuch (b. 1926), in his Teshuvot Ve-Hanhagot (2:135) also records that his teacher, R. Yitzchak Ze’ev Soloveitchik, would say a </w:t>
      </w:r>
      <w:r w:rsidR="0052089E" w:rsidRPr="005D330C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 w:rsidR="0052089E" w:rsidRPr="005D330C">
        <w:rPr>
          <w:rFonts w:asciiTheme="minorBidi" w:hAnsiTheme="minorBidi" w:cstheme="minorBidi"/>
          <w:sz w:val="24"/>
          <w:szCs w:val="24"/>
        </w:rPr>
        <w:t xml:space="preserve"> after drinking tea within the time of </w:t>
      </w:r>
      <w:r w:rsidR="0052089E" w:rsidRPr="005D330C">
        <w:rPr>
          <w:rFonts w:asciiTheme="minorBidi" w:hAnsiTheme="minorBidi" w:cstheme="minorBidi"/>
          <w:i/>
          <w:iCs/>
          <w:sz w:val="24"/>
          <w:szCs w:val="24"/>
        </w:rPr>
        <w:t>kedei akhilat peras</w:t>
      </w:r>
      <w:r w:rsidR="0052089E" w:rsidRPr="005D330C">
        <w:rPr>
          <w:rFonts w:asciiTheme="minorBidi" w:hAnsiTheme="minorBidi" w:cstheme="minorBidi"/>
          <w:sz w:val="24"/>
          <w:szCs w:val="24"/>
        </w:rPr>
        <w:t xml:space="preserve">. </w:t>
      </w:r>
    </w:p>
    <w:p w:rsidR="009E3EB6" w:rsidRPr="005D330C" w:rsidRDefault="009E3EB6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83A83" w:rsidRPr="005D330C" w:rsidRDefault="009E3EB6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 xml:space="preserve">The Mishna Berura (210:1) suggests that one should leave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revi’it</w:t>
      </w:r>
      <w:r w:rsidRPr="005D330C">
        <w:rPr>
          <w:rFonts w:asciiTheme="minorBidi" w:hAnsiTheme="minorBidi" w:cstheme="minorBidi"/>
          <w:sz w:val="24"/>
          <w:szCs w:val="24"/>
        </w:rPr>
        <w:t xml:space="preserve"> of c</w:t>
      </w:r>
      <w:r w:rsidR="00036546" w:rsidRPr="005D330C">
        <w:rPr>
          <w:rFonts w:asciiTheme="minorBidi" w:hAnsiTheme="minorBidi" w:cstheme="minorBidi"/>
          <w:sz w:val="24"/>
          <w:szCs w:val="24"/>
        </w:rPr>
        <w:t>offee or tea until it cools off</w:t>
      </w:r>
      <w:r w:rsidRPr="005D330C">
        <w:rPr>
          <w:rFonts w:asciiTheme="minorBidi" w:hAnsiTheme="minorBidi" w:cstheme="minorBidi"/>
          <w:sz w:val="24"/>
          <w:szCs w:val="24"/>
        </w:rPr>
        <w:t xml:space="preserve"> and then drink a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revi’it</w:t>
      </w:r>
      <w:r w:rsidRPr="005D330C">
        <w:rPr>
          <w:rFonts w:asciiTheme="minorBidi" w:hAnsiTheme="minorBidi" w:cstheme="minorBidi"/>
          <w:sz w:val="24"/>
          <w:szCs w:val="24"/>
        </w:rPr>
        <w:t xml:space="preserve">, in order to become obligated in the 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berakaha acharona</w:t>
      </w:r>
      <w:r w:rsidRPr="005D330C">
        <w:rPr>
          <w:rFonts w:asciiTheme="minorBidi" w:hAnsiTheme="minorBidi" w:cstheme="minorBidi"/>
          <w:sz w:val="24"/>
          <w:szCs w:val="24"/>
        </w:rPr>
        <w:t xml:space="preserve"> according to (almost) all</w:t>
      </w:r>
      <w:r w:rsidR="00036546" w:rsidRPr="005D330C">
        <w:rPr>
          <w:rFonts w:asciiTheme="minorBidi" w:hAnsiTheme="minorBidi" w:cstheme="minorBidi"/>
          <w:sz w:val="24"/>
          <w:szCs w:val="24"/>
        </w:rPr>
        <w:t xml:space="preserve"> opinions</w:t>
      </w:r>
      <w:r w:rsidRPr="005D330C">
        <w:rPr>
          <w:rFonts w:asciiTheme="minorBidi" w:hAnsiTheme="minorBidi" w:cstheme="minorBidi"/>
          <w:sz w:val="24"/>
          <w:szCs w:val="24"/>
        </w:rPr>
        <w:t>.</w:t>
      </w:r>
    </w:p>
    <w:p w:rsidR="009E3EB6" w:rsidRPr="005D330C" w:rsidRDefault="009E3EB6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83A83" w:rsidRPr="005D330C" w:rsidRDefault="00430E98" w:rsidP="005D330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5D330C">
        <w:rPr>
          <w:rFonts w:asciiTheme="minorBidi" w:hAnsiTheme="minorBidi" w:cstheme="minorBidi"/>
          <w:sz w:val="24"/>
          <w:szCs w:val="24"/>
        </w:rPr>
        <w:t>Next week</w:t>
      </w:r>
      <w:r w:rsidR="00036546" w:rsidRPr="005D330C">
        <w:rPr>
          <w:rFonts w:asciiTheme="minorBidi" w:hAnsiTheme="minorBidi" w:cstheme="minorBidi"/>
          <w:sz w:val="24"/>
          <w:szCs w:val="24"/>
        </w:rPr>
        <w:t>,</w:t>
      </w:r>
      <w:r w:rsidRPr="005D330C">
        <w:rPr>
          <w:rFonts w:asciiTheme="minorBidi" w:hAnsiTheme="minorBidi" w:cstheme="minorBidi"/>
          <w:sz w:val="24"/>
          <w:szCs w:val="24"/>
        </w:rPr>
        <w:t xml:space="preserve"> we will finish our discussion of </w:t>
      </w:r>
      <w:r w:rsidR="00036546" w:rsidRPr="005D330C">
        <w:rPr>
          <w:rFonts w:asciiTheme="minorBidi" w:hAnsiTheme="minorBidi" w:cstheme="minorBidi"/>
          <w:i/>
          <w:iCs/>
          <w:sz w:val="24"/>
          <w:szCs w:val="24"/>
        </w:rPr>
        <w:t>berakaha a</w:t>
      </w:r>
      <w:r w:rsidRPr="005D330C">
        <w:rPr>
          <w:rFonts w:asciiTheme="minorBidi" w:hAnsiTheme="minorBidi" w:cstheme="minorBidi"/>
          <w:i/>
          <w:iCs/>
          <w:sz w:val="24"/>
          <w:szCs w:val="24"/>
        </w:rPr>
        <w:t>charona</w:t>
      </w:r>
      <w:r w:rsidRPr="005D330C">
        <w:rPr>
          <w:rFonts w:asciiTheme="minorBidi" w:hAnsiTheme="minorBidi" w:cstheme="minorBidi"/>
          <w:sz w:val="24"/>
          <w:szCs w:val="24"/>
        </w:rPr>
        <w:t xml:space="preserve">. </w:t>
      </w:r>
    </w:p>
    <w:p w:rsidR="00F837C4" w:rsidRPr="005D330C" w:rsidRDefault="00F837C4" w:rsidP="005D330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sectPr w:rsidR="00F837C4" w:rsidRPr="005D330C" w:rsidSect="00C539E3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A9" w:rsidRDefault="00965DA9" w:rsidP="00A33047">
      <w:pPr>
        <w:spacing w:before="0" w:after="0" w:line="240" w:lineRule="auto"/>
      </w:pPr>
      <w:r>
        <w:separator/>
      </w:r>
    </w:p>
  </w:endnote>
  <w:endnote w:type="continuationSeparator" w:id="0">
    <w:p w:rsidR="00965DA9" w:rsidRDefault="00965DA9" w:rsidP="00A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A9" w:rsidRDefault="00965DA9" w:rsidP="00A33047">
      <w:pPr>
        <w:spacing w:before="0" w:after="0" w:line="240" w:lineRule="auto"/>
      </w:pPr>
      <w:r>
        <w:separator/>
      </w:r>
    </w:p>
  </w:footnote>
  <w:footnote w:type="continuationSeparator" w:id="0">
    <w:p w:rsidR="00965DA9" w:rsidRDefault="00965DA9" w:rsidP="00A3304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2"/>
    <w:rsid w:val="00006B35"/>
    <w:rsid w:val="00007E70"/>
    <w:rsid w:val="000100F7"/>
    <w:rsid w:val="000226AE"/>
    <w:rsid w:val="00034C56"/>
    <w:rsid w:val="00036546"/>
    <w:rsid w:val="0004045B"/>
    <w:rsid w:val="0004232B"/>
    <w:rsid w:val="0004737C"/>
    <w:rsid w:val="0005091A"/>
    <w:rsid w:val="00052375"/>
    <w:rsid w:val="00062C42"/>
    <w:rsid w:val="000657DB"/>
    <w:rsid w:val="000800AD"/>
    <w:rsid w:val="000865FF"/>
    <w:rsid w:val="000A6E7E"/>
    <w:rsid w:val="000B1BB3"/>
    <w:rsid w:val="000B3172"/>
    <w:rsid w:val="000B43E1"/>
    <w:rsid w:val="000B7E52"/>
    <w:rsid w:val="000C0900"/>
    <w:rsid w:val="000D37EE"/>
    <w:rsid w:val="000D6A08"/>
    <w:rsid w:val="000F0057"/>
    <w:rsid w:val="001050FA"/>
    <w:rsid w:val="00110897"/>
    <w:rsid w:val="0011431E"/>
    <w:rsid w:val="001177A8"/>
    <w:rsid w:val="0012422C"/>
    <w:rsid w:val="0013143C"/>
    <w:rsid w:val="001359E8"/>
    <w:rsid w:val="00137B22"/>
    <w:rsid w:val="00144556"/>
    <w:rsid w:val="0019160B"/>
    <w:rsid w:val="00191722"/>
    <w:rsid w:val="00193D80"/>
    <w:rsid w:val="0019624E"/>
    <w:rsid w:val="001A0111"/>
    <w:rsid w:val="001A4E7B"/>
    <w:rsid w:val="001D2EF8"/>
    <w:rsid w:val="00200A0F"/>
    <w:rsid w:val="0021528C"/>
    <w:rsid w:val="00216143"/>
    <w:rsid w:val="002210DA"/>
    <w:rsid w:val="0022309D"/>
    <w:rsid w:val="00233CD7"/>
    <w:rsid w:val="002409BF"/>
    <w:rsid w:val="00240F7E"/>
    <w:rsid w:val="00243FDE"/>
    <w:rsid w:val="0026269D"/>
    <w:rsid w:val="00264479"/>
    <w:rsid w:val="002670A3"/>
    <w:rsid w:val="0028109A"/>
    <w:rsid w:val="002A7FC2"/>
    <w:rsid w:val="002D4FC4"/>
    <w:rsid w:val="002E1F0B"/>
    <w:rsid w:val="002E241A"/>
    <w:rsid w:val="002E5E39"/>
    <w:rsid w:val="002F40FB"/>
    <w:rsid w:val="00303353"/>
    <w:rsid w:val="00310BA8"/>
    <w:rsid w:val="00326404"/>
    <w:rsid w:val="00327B63"/>
    <w:rsid w:val="00343B45"/>
    <w:rsid w:val="0034445D"/>
    <w:rsid w:val="00360A61"/>
    <w:rsid w:val="00360ABE"/>
    <w:rsid w:val="00384D36"/>
    <w:rsid w:val="00394365"/>
    <w:rsid w:val="003952A9"/>
    <w:rsid w:val="003A1263"/>
    <w:rsid w:val="003B5952"/>
    <w:rsid w:val="003C57E6"/>
    <w:rsid w:val="003D7F4E"/>
    <w:rsid w:val="00427DA8"/>
    <w:rsid w:val="00430CB9"/>
    <w:rsid w:val="00430E98"/>
    <w:rsid w:val="00437427"/>
    <w:rsid w:val="00437DE9"/>
    <w:rsid w:val="00447534"/>
    <w:rsid w:val="00460183"/>
    <w:rsid w:val="00461714"/>
    <w:rsid w:val="0047136B"/>
    <w:rsid w:val="0047709C"/>
    <w:rsid w:val="0048178C"/>
    <w:rsid w:val="0048638C"/>
    <w:rsid w:val="004904DB"/>
    <w:rsid w:val="0049062F"/>
    <w:rsid w:val="0049265B"/>
    <w:rsid w:val="00494016"/>
    <w:rsid w:val="004971B8"/>
    <w:rsid w:val="00497471"/>
    <w:rsid w:val="004A042D"/>
    <w:rsid w:val="004C53F1"/>
    <w:rsid w:val="004D3FE0"/>
    <w:rsid w:val="004F1EBE"/>
    <w:rsid w:val="004F2495"/>
    <w:rsid w:val="004F7B59"/>
    <w:rsid w:val="005005CE"/>
    <w:rsid w:val="00506D55"/>
    <w:rsid w:val="00506D8F"/>
    <w:rsid w:val="00513833"/>
    <w:rsid w:val="0052082C"/>
    <w:rsid w:val="0052089E"/>
    <w:rsid w:val="005307DE"/>
    <w:rsid w:val="005453C4"/>
    <w:rsid w:val="00563032"/>
    <w:rsid w:val="00572D7F"/>
    <w:rsid w:val="00574079"/>
    <w:rsid w:val="00591F6D"/>
    <w:rsid w:val="00594547"/>
    <w:rsid w:val="005B042E"/>
    <w:rsid w:val="005B1DE0"/>
    <w:rsid w:val="005C6CBB"/>
    <w:rsid w:val="005D1401"/>
    <w:rsid w:val="005D330C"/>
    <w:rsid w:val="005E38DD"/>
    <w:rsid w:val="005E6612"/>
    <w:rsid w:val="005F431E"/>
    <w:rsid w:val="005F79D1"/>
    <w:rsid w:val="006049D4"/>
    <w:rsid w:val="0060659A"/>
    <w:rsid w:val="006119BC"/>
    <w:rsid w:val="00616EF8"/>
    <w:rsid w:val="00620E9B"/>
    <w:rsid w:val="00622455"/>
    <w:rsid w:val="006306A9"/>
    <w:rsid w:val="0063223C"/>
    <w:rsid w:val="00632F56"/>
    <w:rsid w:val="00637343"/>
    <w:rsid w:val="00646CF0"/>
    <w:rsid w:val="00651CD4"/>
    <w:rsid w:val="00660170"/>
    <w:rsid w:val="006820B5"/>
    <w:rsid w:val="006A1291"/>
    <w:rsid w:val="006A169B"/>
    <w:rsid w:val="006A5271"/>
    <w:rsid w:val="006C3BD8"/>
    <w:rsid w:val="006D49E1"/>
    <w:rsid w:val="006F7F29"/>
    <w:rsid w:val="007123F3"/>
    <w:rsid w:val="00716D17"/>
    <w:rsid w:val="007202ED"/>
    <w:rsid w:val="00727A3F"/>
    <w:rsid w:val="00727FBB"/>
    <w:rsid w:val="00743514"/>
    <w:rsid w:val="00744DCA"/>
    <w:rsid w:val="00756AF9"/>
    <w:rsid w:val="00760E20"/>
    <w:rsid w:val="00772ADE"/>
    <w:rsid w:val="00777038"/>
    <w:rsid w:val="007815BF"/>
    <w:rsid w:val="0079069D"/>
    <w:rsid w:val="007C39B0"/>
    <w:rsid w:val="007D7C9F"/>
    <w:rsid w:val="008120EB"/>
    <w:rsid w:val="00812B13"/>
    <w:rsid w:val="008328E1"/>
    <w:rsid w:val="00853473"/>
    <w:rsid w:val="0085759F"/>
    <w:rsid w:val="0086055A"/>
    <w:rsid w:val="0086370E"/>
    <w:rsid w:val="008745E0"/>
    <w:rsid w:val="00874CCC"/>
    <w:rsid w:val="00876983"/>
    <w:rsid w:val="0088062D"/>
    <w:rsid w:val="0088564B"/>
    <w:rsid w:val="00887E67"/>
    <w:rsid w:val="00891F6F"/>
    <w:rsid w:val="00892DD2"/>
    <w:rsid w:val="008A0B33"/>
    <w:rsid w:val="008A6FD6"/>
    <w:rsid w:val="008B5C4F"/>
    <w:rsid w:val="008D2B7B"/>
    <w:rsid w:val="008E177B"/>
    <w:rsid w:val="008F4D20"/>
    <w:rsid w:val="00907F57"/>
    <w:rsid w:val="009100C7"/>
    <w:rsid w:val="00935861"/>
    <w:rsid w:val="009414AA"/>
    <w:rsid w:val="009425F1"/>
    <w:rsid w:val="0094344A"/>
    <w:rsid w:val="00952794"/>
    <w:rsid w:val="00956AE5"/>
    <w:rsid w:val="00962256"/>
    <w:rsid w:val="0096300E"/>
    <w:rsid w:val="00965DA9"/>
    <w:rsid w:val="009667FF"/>
    <w:rsid w:val="009724D5"/>
    <w:rsid w:val="009745CE"/>
    <w:rsid w:val="009806AF"/>
    <w:rsid w:val="009A5DF5"/>
    <w:rsid w:val="009B7384"/>
    <w:rsid w:val="009C46CC"/>
    <w:rsid w:val="009C6BE4"/>
    <w:rsid w:val="009E3EB6"/>
    <w:rsid w:val="00A33047"/>
    <w:rsid w:val="00A42ACA"/>
    <w:rsid w:val="00A55AD6"/>
    <w:rsid w:val="00A63880"/>
    <w:rsid w:val="00A66154"/>
    <w:rsid w:val="00A80060"/>
    <w:rsid w:val="00A84651"/>
    <w:rsid w:val="00A904E3"/>
    <w:rsid w:val="00AA71EF"/>
    <w:rsid w:val="00AB2974"/>
    <w:rsid w:val="00AB5EBA"/>
    <w:rsid w:val="00AD072B"/>
    <w:rsid w:val="00AE421B"/>
    <w:rsid w:val="00AF32D9"/>
    <w:rsid w:val="00B03A87"/>
    <w:rsid w:val="00B107A2"/>
    <w:rsid w:val="00B10B35"/>
    <w:rsid w:val="00B23E7A"/>
    <w:rsid w:val="00B24080"/>
    <w:rsid w:val="00B251F3"/>
    <w:rsid w:val="00B34609"/>
    <w:rsid w:val="00B34888"/>
    <w:rsid w:val="00B354FA"/>
    <w:rsid w:val="00B37BF3"/>
    <w:rsid w:val="00B412A5"/>
    <w:rsid w:val="00B43FFC"/>
    <w:rsid w:val="00B46C49"/>
    <w:rsid w:val="00B47D99"/>
    <w:rsid w:val="00B513E4"/>
    <w:rsid w:val="00B52941"/>
    <w:rsid w:val="00B5498E"/>
    <w:rsid w:val="00B6061E"/>
    <w:rsid w:val="00B72CC7"/>
    <w:rsid w:val="00B838B5"/>
    <w:rsid w:val="00B83A83"/>
    <w:rsid w:val="00B907A8"/>
    <w:rsid w:val="00BB6592"/>
    <w:rsid w:val="00BC613A"/>
    <w:rsid w:val="00BD6C46"/>
    <w:rsid w:val="00BE11FD"/>
    <w:rsid w:val="00BE1457"/>
    <w:rsid w:val="00BE3D75"/>
    <w:rsid w:val="00BF0030"/>
    <w:rsid w:val="00BF048F"/>
    <w:rsid w:val="00C01860"/>
    <w:rsid w:val="00C055F4"/>
    <w:rsid w:val="00C12968"/>
    <w:rsid w:val="00C41E9A"/>
    <w:rsid w:val="00C42C64"/>
    <w:rsid w:val="00C43FF4"/>
    <w:rsid w:val="00C457EE"/>
    <w:rsid w:val="00C46856"/>
    <w:rsid w:val="00C539E3"/>
    <w:rsid w:val="00CB29D5"/>
    <w:rsid w:val="00CC4F57"/>
    <w:rsid w:val="00CC5299"/>
    <w:rsid w:val="00CC550B"/>
    <w:rsid w:val="00CE3352"/>
    <w:rsid w:val="00CE5AE6"/>
    <w:rsid w:val="00CF6168"/>
    <w:rsid w:val="00CF7ED5"/>
    <w:rsid w:val="00D02CC8"/>
    <w:rsid w:val="00D1490B"/>
    <w:rsid w:val="00D2399C"/>
    <w:rsid w:val="00D269E0"/>
    <w:rsid w:val="00D31A04"/>
    <w:rsid w:val="00D51768"/>
    <w:rsid w:val="00D64511"/>
    <w:rsid w:val="00D71203"/>
    <w:rsid w:val="00D71588"/>
    <w:rsid w:val="00DC2082"/>
    <w:rsid w:val="00DC4F1C"/>
    <w:rsid w:val="00DD13CD"/>
    <w:rsid w:val="00DD21E5"/>
    <w:rsid w:val="00DE75B2"/>
    <w:rsid w:val="00DF7259"/>
    <w:rsid w:val="00E15517"/>
    <w:rsid w:val="00E317B2"/>
    <w:rsid w:val="00E34038"/>
    <w:rsid w:val="00E523F8"/>
    <w:rsid w:val="00E55051"/>
    <w:rsid w:val="00E71F2D"/>
    <w:rsid w:val="00E72F6B"/>
    <w:rsid w:val="00E820BA"/>
    <w:rsid w:val="00E929B8"/>
    <w:rsid w:val="00E94211"/>
    <w:rsid w:val="00EA692F"/>
    <w:rsid w:val="00EB321D"/>
    <w:rsid w:val="00EC3797"/>
    <w:rsid w:val="00ED10C4"/>
    <w:rsid w:val="00EE4EE6"/>
    <w:rsid w:val="00EE536D"/>
    <w:rsid w:val="00EF12F9"/>
    <w:rsid w:val="00F00047"/>
    <w:rsid w:val="00F021FD"/>
    <w:rsid w:val="00F160CB"/>
    <w:rsid w:val="00F222D9"/>
    <w:rsid w:val="00F350A6"/>
    <w:rsid w:val="00F4048A"/>
    <w:rsid w:val="00F45EB9"/>
    <w:rsid w:val="00F64289"/>
    <w:rsid w:val="00F73145"/>
    <w:rsid w:val="00F73A25"/>
    <w:rsid w:val="00F74512"/>
    <w:rsid w:val="00F837C4"/>
    <w:rsid w:val="00F86171"/>
    <w:rsid w:val="00F905A0"/>
    <w:rsid w:val="00F932C7"/>
    <w:rsid w:val="00F96BDE"/>
    <w:rsid w:val="00FA1D23"/>
    <w:rsid w:val="00FA258B"/>
    <w:rsid w:val="00FA5D5B"/>
    <w:rsid w:val="00FD229C"/>
    <w:rsid w:val="00FD2CDC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semiHidden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semiHidden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m-torah.org/archive/blessings/48berakho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Yitzchok_Zev_Soloveitchi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Isser_Zalman_Meltz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brewbooks.org/pagefeed/hebrewbooks_org_1086_15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brewbooks.org/pdfpager.aspx?req=49152&amp;st=&amp;pgnum=1&amp;hilite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DFDE1-2282-4A9B-A4F1-ACAD5E12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tmpUser</cp:lastModifiedBy>
  <cp:revision>4</cp:revision>
  <dcterms:created xsi:type="dcterms:W3CDTF">2015-01-22T07:49:00Z</dcterms:created>
  <dcterms:modified xsi:type="dcterms:W3CDTF">2015-01-22T08:06:00Z</dcterms:modified>
</cp:coreProperties>
</file>