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8F" w:rsidRDefault="0083278F" w:rsidP="00CF26E1">
      <w:pPr>
        <w:jc w:val="center"/>
        <w:rPr>
          <w:rFonts w:asciiTheme="minorBidi" w:hAnsiTheme="minorBidi" w:cstheme="minorBidi"/>
          <w:b/>
          <w:bCs/>
          <w:lang w:bidi="he-IL"/>
        </w:rPr>
      </w:pPr>
      <w:r w:rsidRPr="00B743F7">
        <w:rPr>
          <w:rFonts w:asciiTheme="minorBidi" w:hAnsiTheme="minorBidi" w:cstheme="minorBidi"/>
          <w:b/>
          <w:bCs/>
          <w:lang w:bidi="he-IL"/>
        </w:rPr>
        <w:t xml:space="preserve">S.A.L.T. – Pesach 5779 </w:t>
      </w:r>
      <w:r w:rsidR="00CF26E1">
        <w:rPr>
          <w:rFonts w:asciiTheme="minorBidi" w:hAnsiTheme="minorBidi" w:cstheme="minorBidi"/>
          <w:b/>
          <w:bCs/>
          <w:lang w:bidi="he-IL"/>
        </w:rPr>
        <w:t>(</w:t>
      </w:r>
      <w:r w:rsidRPr="00B743F7">
        <w:rPr>
          <w:rFonts w:asciiTheme="minorBidi" w:hAnsiTheme="minorBidi" w:cstheme="minorBidi"/>
          <w:b/>
          <w:bCs/>
          <w:lang w:bidi="he-IL"/>
        </w:rPr>
        <w:t>continued</w:t>
      </w:r>
      <w:r w:rsidR="00CF26E1">
        <w:rPr>
          <w:rFonts w:asciiTheme="minorBidi" w:hAnsiTheme="minorBidi" w:cstheme="minorBidi"/>
          <w:b/>
          <w:bCs/>
          <w:lang w:bidi="he-IL"/>
        </w:rPr>
        <w:t>)</w:t>
      </w:r>
    </w:p>
    <w:p w:rsidR="00CF26E1" w:rsidRPr="00B743F7" w:rsidRDefault="00CF26E1" w:rsidP="00CF26E1">
      <w:pPr>
        <w:jc w:val="center"/>
        <w:rPr>
          <w:rFonts w:asciiTheme="minorBidi" w:hAnsiTheme="minorBidi" w:cstheme="minorBidi"/>
          <w:b/>
          <w:bCs/>
          <w:lang w:bidi="he-IL"/>
        </w:rPr>
      </w:pPr>
      <w:r>
        <w:rPr>
          <w:rFonts w:asciiTheme="minorBidi" w:hAnsiTheme="minorBidi" w:cstheme="minorBidi"/>
          <w:b/>
          <w:bCs/>
          <w:lang w:bidi="he-IL"/>
        </w:rPr>
        <w:t>PARASHAT ACHAREI MOT</w:t>
      </w:r>
    </w:p>
    <w:p w:rsidR="0083278F" w:rsidRPr="00B743F7" w:rsidRDefault="0083278F" w:rsidP="00CF26E1">
      <w:pPr>
        <w:jc w:val="center"/>
        <w:rPr>
          <w:rFonts w:asciiTheme="minorBidi" w:hAnsiTheme="minorBidi" w:cstheme="minorBidi"/>
          <w:b/>
          <w:bCs/>
          <w:lang w:bidi="he-IL"/>
        </w:rPr>
      </w:pPr>
      <w:r w:rsidRPr="00B743F7">
        <w:rPr>
          <w:rFonts w:asciiTheme="minorBidi" w:hAnsiTheme="minorBidi" w:cstheme="minorBidi"/>
          <w:b/>
          <w:bCs/>
          <w:lang w:bidi="he-IL"/>
        </w:rPr>
        <w:t>By Rav David Silverberg</w:t>
      </w:r>
    </w:p>
    <w:p w:rsidR="00414340" w:rsidRPr="00B743F7" w:rsidRDefault="00414340" w:rsidP="00CF26E1">
      <w:pPr>
        <w:jc w:val="center"/>
        <w:rPr>
          <w:rFonts w:asciiTheme="minorBidi" w:hAnsiTheme="minorBidi" w:cstheme="minorBidi"/>
          <w:b/>
          <w:bCs/>
          <w:lang w:bidi="he-IL"/>
        </w:rPr>
      </w:pPr>
      <w:bookmarkStart w:id="0" w:name="_GoBack"/>
      <w:bookmarkEnd w:id="0"/>
    </w:p>
    <w:p w:rsidR="0083278F" w:rsidRPr="00B743F7" w:rsidRDefault="0083278F" w:rsidP="00B743F7">
      <w:pPr>
        <w:jc w:val="both"/>
        <w:rPr>
          <w:rFonts w:asciiTheme="minorBidi" w:hAnsiTheme="minorBidi" w:cstheme="minorBidi"/>
          <w:lang w:bidi="he-IL"/>
        </w:rPr>
      </w:pPr>
    </w:p>
    <w:p w:rsidR="0083278F" w:rsidRPr="00B743F7" w:rsidRDefault="0083278F" w:rsidP="00B743F7">
      <w:pPr>
        <w:jc w:val="both"/>
        <w:rPr>
          <w:rFonts w:asciiTheme="minorBidi" w:hAnsiTheme="minorBidi" w:cstheme="minorBidi"/>
          <w:lang w:bidi="he-IL"/>
        </w:rPr>
      </w:pPr>
      <w:r w:rsidRPr="00B743F7">
        <w:rPr>
          <w:rFonts w:asciiTheme="minorBidi" w:hAnsiTheme="minorBidi" w:cstheme="minorBidi"/>
          <w:lang w:bidi="he-IL"/>
        </w:rPr>
        <w:t>Motzaei Shabbat</w:t>
      </w:r>
    </w:p>
    <w:p w:rsidR="0083278F" w:rsidRPr="00B743F7" w:rsidRDefault="0083278F" w:rsidP="00B743F7">
      <w:pPr>
        <w:jc w:val="both"/>
        <w:rPr>
          <w:rFonts w:asciiTheme="minorBidi" w:hAnsiTheme="minorBidi" w:cstheme="minorBidi"/>
          <w:lang w:bidi="he-IL"/>
        </w:rPr>
      </w:pPr>
    </w:p>
    <w:p w:rsidR="00EB1077" w:rsidRPr="00B743F7" w:rsidRDefault="00EB1077" w:rsidP="00B743F7">
      <w:pPr>
        <w:jc w:val="both"/>
        <w:rPr>
          <w:rFonts w:asciiTheme="minorBidi" w:hAnsiTheme="minorBidi" w:cstheme="minorBidi"/>
          <w:iCs/>
          <w:lang w:bidi="he-IL"/>
        </w:rPr>
      </w:pPr>
      <w:r w:rsidRPr="00B743F7">
        <w:rPr>
          <w:rFonts w:asciiTheme="minorBidi" w:hAnsiTheme="minorBidi" w:cstheme="minorBidi"/>
          <w:lang w:bidi="he-IL"/>
        </w:rPr>
        <w:tab/>
        <w:t xml:space="preserve">The Gemara in Masekhet Pesachim (120a) establishes that although the Torah writes that we are to eat </w:t>
      </w:r>
      <w:r w:rsidRPr="00B743F7">
        <w:rPr>
          <w:rFonts w:asciiTheme="minorBidi" w:hAnsiTheme="minorBidi" w:cstheme="minorBidi"/>
          <w:i/>
          <w:iCs/>
          <w:lang w:bidi="he-IL"/>
        </w:rPr>
        <w:t>matza</w:t>
      </w:r>
      <w:r w:rsidRPr="00B743F7">
        <w:rPr>
          <w:rFonts w:asciiTheme="minorBidi" w:hAnsiTheme="minorBidi" w:cstheme="minorBidi"/>
          <w:lang w:bidi="he-IL"/>
        </w:rPr>
        <w:t xml:space="preserve"> for the seven days of Pesach (“</w:t>
      </w:r>
      <w:r w:rsidRPr="00B743F7">
        <w:rPr>
          <w:rFonts w:asciiTheme="minorBidi" w:hAnsiTheme="minorBidi" w:cstheme="minorBidi"/>
          <w:i/>
          <w:iCs/>
          <w:lang w:bidi="he-IL"/>
        </w:rPr>
        <w:t>Shivat yamim matzot tokheilu</w:t>
      </w:r>
      <w:r w:rsidRPr="00B743F7">
        <w:rPr>
          <w:rFonts w:asciiTheme="minorBidi" w:hAnsiTheme="minorBidi" w:cstheme="minorBidi"/>
          <w:lang w:bidi="he-IL"/>
        </w:rPr>
        <w:t xml:space="preserve">” – Shemot 12:15), this does not mean that one is actually required to eat </w:t>
      </w:r>
      <w:r w:rsidRPr="00B743F7">
        <w:rPr>
          <w:rFonts w:asciiTheme="minorBidi" w:hAnsiTheme="minorBidi" w:cstheme="minorBidi"/>
          <w:i/>
          <w:lang w:bidi="he-IL"/>
        </w:rPr>
        <w:t>matza</w:t>
      </w:r>
      <w:r w:rsidRPr="00B743F7">
        <w:rPr>
          <w:rFonts w:asciiTheme="minorBidi" w:hAnsiTheme="minorBidi" w:cstheme="minorBidi"/>
          <w:iCs/>
          <w:lang w:bidi="he-IL"/>
        </w:rPr>
        <w:t xml:space="preserve"> for all seven days.  The obligation to eat </w:t>
      </w:r>
      <w:r w:rsidRPr="00B743F7">
        <w:rPr>
          <w:rFonts w:asciiTheme="minorBidi" w:hAnsiTheme="minorBidi" w:cstheme="minorBidi"/>
          <w:i/>
          <w:iCs/>
          <w:lang w:bidi="he-IL"/>
        </w:rPr>
        <w:t>matza</w:t>
      </w:r>
      <w:r w:rsidRPr="00B743F7">
        <w:rPr>
          <w:rFonts w:asciiTheme="minorBidi" w:hAnsiTheme="minorBidi" w:cstheme="minorBidi"/>
          <w:lang w:bidi="he-IL"/>
        </w:rPr>
        <w:t xml:space="preserve"> applies only on the first night of Pesach, whereas throughout the rest of Pesach, eating </w:t>
      </w:r>
      <w:r w:rsidRPr="00B743F7">
        <w:rPr>
          <w:rFonts w:asciiTheme="minorBidi" w:hAnsiTheme="minorBidi" w:cstheme="minorBidi"/>
          <w:i/>
          <w:lang w:bidi="he-IL"/>
        </w:rPr>
        <w:t>matza</w:t>
      </w:r>
      <w:r w:rsidRPr="00B743F7">
        <w:rPr>
          <w:rFonts w:asciiTheme="minorBidi" w:hAnsiTheme="minorBidi" w:cstheme="minorBidi"/>
          <w:iCs/>
          <w:lang w:bidi="he-IL"/>
        </w:rPr>
        <w:t xml:space="preserve"> is optional.  Of course, we must refrain from eating </w:t>
      </w:r>
      <w:r w:rsidR="00414340" w:rsidRPr="00B743F7">
        <w:rPr>
          <w:rFonts w:asciiTheme="minorBidi" w:hAnsiTheme="minorBidi" w:cstheme="minorBidi"/>
          <w:i/>
          <w:lang w:bidi="he-IL"/>
        </w:rPr>
        <w:t>chame</w:t>
      </w:r>
      <w:r w:rsidRPr="00B743F7">
        <w:rPr>
          <w:rFonts w:asciiTheme="minorBidi" w:hAnsiTheme="minorBidi" w:cstheme="minorBidi"/>
          <w:i/>
          <w:lang w:bidi="he-IL"/>
        </w:rPr>
        <w:t>tz</w:t>
      </w:r>
      <w:r w:rsidRPr="00B743F7">
        <w:rPr>
          <w:rFonts w:asciiTheme="minorBidi" w:hAnsiTheme="minorBidi" w:cstheme="minorBidi"/>
          <w:iCs/>
          <w:lang w:bidi="he-IL"/>
        </w:rPr>
        <w:t xml:space="preserve"> throughout the seven days of Pesach, but the obligation to eat </w:t>
      </w:r>
      <w:r w:rsidRPr="00B743F7">
        <w:rPr>
          <w:rFonts w:asciiTheme="minorBidi" w:hAnsiTheme="minorBidi" w:cstheme="minorBidi"/>
          <w:i/>
          <w:lang w:bidi="he-IL"/>
        </w:rPr>
        <w:t>matza</w:t>
      </w:r>
      <w:r w:rsidRPr="00B743F7">
        <w:rPr>
          <w:rFonts w:asciiTheme="minorBidi" w:hAnsiTheme="minorBidi" w:cstheme="minorBidi"/>
          <w:iCs/>
          <w:lang w:bidi="he-IL"/>
        </w:rPr>
        <w:t xml:space="preserve"> applies only on the first night.</w:t>
      </w:r>
    </w:p>
    <w:p w:rsidR="0083278F" w:rsidRPr="00B743F7" w:rsidRDefault="0083278F" w:rsidP="00B743F7">
      <w:pPr>
        <w:jc w:val="both"/>
        <w:rPr>
          <w:rFonts w:asciiTheme="minorBidi" w:hAnsiTheme="minorBidi" w:cstheme="minorBidi"/>
          <w:iCs/>
          <w:lang w:bidi="he-IL"/>
        </w:rPr>
      </w:pPr>
    </w:p>
    <w:p w:rsidR="00EB1077" w:rsidRPr="00B743F7" w:rsidRDefault="00EB1077" w:rsidP="00B743F7">
      <w:pPr>
        <w:jc w:val="both"/>
        <w:rPr>
          <w:rFonts w:asciiTheme="minorBidi" w:hAnsiTheme="minorBidi" w:cstheme="minorBidi"/>
          <w:lang w:bidi="he-IL"/>
        </w:rPr>
      </w:pPr>
      <w:r w:rsidRPr="00B743F7">
        <w:rPr>
          <w:rFonts w:asciiTheme="minorBidi" w:hAnsiTheme="minorBidi" w:cstheme="minorBidi"/>
          <w:iCs/>
          <w:lang w:bidi="he-IL"/>
        </w:rPr>
        <w:tab/>
        <w:t xml:space="preserve">The Vilna Gaon is famously cited as having asserted that eating </w:t>
      </w:r>
      <w:r w:rsidRPr="00B743F7">
        <w:rPr>
          <w:rFonts w:asciiTheme="minorBidi" w:hAnsiTheme="minorBidi" w:cstheme="minorBidi"/>
          <w:i/>
          <w:iCs/>
          <w:lang w:bidi="he-IL"/>
        </w:rPr>
        <w:t>matza</w:t>
      </w:r>
      <w:r w:rsidRPr="00B743F7">
        <w:rPr>
          <w:rFonts w:asciiTheme="minorBidi" w:hAnsiTheme="minorBidi" w:cstheme="minorBidi"/>
          <w:lang w:bidi="he-IL"/>
        </w:rPr>
        <w:t xml:space="preserve"> on Pesach after the first night fulfills a </w:t>
      </w:r>
      <w:r w:rsidRPr="00B743F7">
        <w:rPr>
          <w:rFonts w:asciiTheme="minorBidi" w:hAnsiTheme="minorBidi" w:cstheme="minorBidi"/>
          <w:i/>
          <w:iCs/>
          <w:lang w:bidi="he-IL"/>
        </w:rPr>
        <w:t>mitzva</w:t>
      </w:r>
      <w:r w:rsidRPr="00B743F7">
        <w:rPr>
          <w:rFonts w:asciiTheme="minorBidi" w:hAnsiTheme="minorBidi" w:cstheme="minorBidi"/>
          <w:lang w:bidi="he-IL"/>
        </w:rPr>
        <w:t>, despite its not being obligatory (</w:t>
      </w:r>
      <w:r w:rsidRPr="00B743F7">
        <w:rPr>
          <w:rFonts w:asciiTheme="minorBidi" w:hAnsiTheme="minorBidi" w:cstheme="minorBidi"/>
          <w:i/>
          <w:iCs/>
          <w:lang w:bidi="he-IL"/>
        </w:rPr>
        <w:t>Ma’aseh Rav</w:t>
      </w:r>
      <w:r w:rsidRPr="00B743F7">
        <w:rPr>
          <w:rFonts w:asciiTheme="minorBidi" w:hAnsiTheme="minorBidi" w:cstheme="minorBidi"/>
          <w:lang w:bidi="he-IL"/>
        </w:rPr>
        <w:t xml:space="preserve"> 185).  The Torah does not require one to eat </w:t>
      </w:r>
      <w:r w:rsidRPr="00B743F7">
        <w:rPr>
          <w:rFonts w:asciiTheme="minorBidi" w:hAnsiTheme="minorBidi" w:cstheme="minorBidi"/>
          <w:i/>
          <w:iCs/>
          <w:lang w:bidi="he-IL"/>
        </w:rPr>
        <w:t>matza</w:t>
      </w:r>
      <w:r w:rsidRPr="00B743F7">
        <w:rPr>
          <w:rFonts w:asciiTheme="minorBidi" w:hAnsiTheme="minorBidi" w:cstheme="minorBidi"/>
          <w:lang w:bidi="he-IL"/>
        </w:rPr>
        <w:t xml:space="preserve"> beyond the first night, but we nevertheless fulfill a Biblical </w:t>
      </w:r>
      <w:r w:rsidRPr="00B743F7">
        <w:rPr>
          <w:rFonts w:asciiTheme="minorBidi" w:hAnsiTheme="minorBidi" w:cstheme="minorBidi"/>
          <w:i/>
          <w:iCs/>
          <w:lang w:bidi="he-IL"/>
        </w:rPr>
        <w:t>mitzva</w:t>
      </w:r>
      <w:r w:rsidRPr="00B743F7">
        <w:rPr>
          <w:rFonts w:asciiTheme="minorBidi" w:hAnsiTheme="minorBidi" w:cstheme="minorBidi"/>
          <w:lang w:bidi="he-IL"/>
        </w:rPr>
        <w:t xml:space="preserve"> by doing so.</w:t>
      </w:r>
    </w:p>
    <w:p w:rsidR="0083278F" w:rsidRPr="00B743F7" w:rsidRDefault="0083278F" w:rsidP="00B743F7">
      <w:pPr>
        <w:jc w:val="both"/>
        <w:rPr>
          <w:rFonts w:asciiTheme="minorBidi" w:hAnsiTheme="minorBidi" w:cstheme="minorBidi"/>
          <w:lang w:bidi="he-IL"/>
        </w:rPr>
      </w:pPr>
    </w:p>
    <w:p w:rsidR="00EB1077" w:rsidRPr="00B743F7" w:rsidRDefault="00EB1077" w:rsidP="00B743F7">
      <w:pPr>
        <w:jc w:val="both"/>
        <w:rPr>
          <w:rFonts w:asciiTheme="minorBidi" w:hAnsiTheme="minorBidi" w:cstheme="minorBidi"/>
          <w:iCs/>
          <w:lang w:bidi="he-IL"/>
        </w:rPr>
      </w:pPr>
      <w:r w:rsidRPr="00B743F7">
        <w:rPr>
          <w:rFonts w:asciiTheme="minorBidi" w:hAnsiTheme="minorBidi" w:cstheme="minorBidi"/>
          <w:lang w:bidi="he-IL"/>
        </w:rPr>
        <w:tab/>
        <w:t xml:space="preserve">This view appears in the works of several other </w:t>
      </w:r>
      <w:r w:rsidRPr="00B743F7">
        <w:rPr>
          <w:rFonts w:asciiTheme="minorBidi" w:hAnsiTheme="minorBidi" w:cstheme="minorBidi"/>
          <w:i/>
          <w:iCs/>
          <w:lang w:bidi="he-IL"/>
        </w:rPr>
        <w:t>Acharonim</w:t>
      </w:r>
      <w:r w:rsidRPr="00B743F7">
        <w:rPr>
          <w:rFonts w:asciiTheme="minorBidi" w:hAnsiTheme="minorBidi" w:cstheme="minorBidi"/>
          <w:lang w:bidi="he-IL"/>
        </w:rPr>
        <w:t xml:space="preserve">, as well, including the </w:t>
      </w:r>
      <w:r w:rsidRPr="00B743F7">
        <w:rPr>
          <w:rFonts w:asciiTheme="minorBidi" w:hAnsiTheme="minorBidi" w:cstheme="minorBidi"/>
          <w:i/>
          <w:iCs/>
          <w:lang w:bidi="he-IL"/>
        </w:rPr>
        <w:t>Avnei Neizer</w:t>
      </w:r>
      <w:r w:rsidRPr="00B743F7">
        <w:rPr>
          <w:rFonts w:asciiTheme="minorBidi" w:hAnsiTheme="minorBidi" w:cstheme="minorBidi"/>
          <w:lang w:bidi="he-IL"/>
        </w:rPr>
        <w:t xml:space="preserve"> (O.C. 377), who compares the </w:t>
      </w:r>
      <w:r w:rsidRPr="00B743F7">
        <w:rPr>
          <w:rFonts w:asciiTheme="minorBidi" w:hAnsiTheme="minorBidi" w:cstheme="minorBidi"/>
          <w:i/>
          <w:iCs/>
          <w:lang w:bidi="he-IL"/>
        </w:rPr>
        <w:t>mitzva</w:t>
      </w:r>
      <w:r w:rsidRPr="00B743F7">
        <w:rPr>
          <w:rFonts w:asciiTheme="minorBidi" w:hAnsiTheme="minorBidi" w:cstheme="minorBidi"/>
          <w:lang w:bidi="he-IL"/>
        </w:rPr>
        <w:t xml:space="preserve"> of </w:t>
      </w:r>
      <w:r w:rsidRPr="00B743F7">
        <w:rPr>
          <w:rFonts w:asciiTheme="minorBidi" w:hAnsiTheme="minorBidi" w:cstheme="minorBidi"/>
          <w:i/>
          <w:lang w:bidi="he-IL"/>
        </w:rPr>
        <w:t>matza</w:t>
      </w:r>
      <w:r w:rsidRPr="00B743F7">
        <w:rPr>
          <w:rFonts w:asciiTheme="minorBidi" w:hAnsiTheme="minorBidi" w:cstheme="minorBidi"/>
          <w:iCs/>
          <w:lang w:bidi="he-IL"/>
        </w:rPr>
        <w:t xml:space="preserve"> to the </w:t>
      </w:r>
      <w:r w:rsidRPr="00B743F7">
        <w:rPr>
          <w:rFonts w:asciiTheme="minorBidi" w:hAnsiTheme="minorBidi" w:cstheme="minorBidi"/>
          <w:i/>
          <w:lang w:bidi="he-IL"/>
        </w:rPr>
        <w:t>mitzva</w:t>
      </w:r>
      <w:r w:rsidRPr="00B743F7">
        <w:rPr>
          <w:rFonts w:asciiTheme="minorBidi" w:hAnsiTheme="minorBidi" w:cstheme="minorBidi"/>
          <w:iCs/>
          <w:lang w:bidi="he-IL"/>
        </w:rPr>
        <w:t xml:space="preserve"> of </w:t>
      </w:r>
      <w:r w:rsidRPr="00B743F7">
        <w:rPr>
          <w:rFonts w:asciiTheme="minorBidi" w:hAnsiTheme="minorBidi" w:cstheme="minorBidi"/>
          <w:i/>
          <w:lang w:bidi="he-IL"/>
        </w:rPr>
        <w:t>sukka</w:t>
      </w:r>
      <w:r w:rsidRPr="00B743F7">
        <w:rPr>
          <w:rFonts w:asciiTheme="minorBidi" w:hAnsiTheme="minorBidi" w:cstheme="minorBidi"/>
          <w:iCs/>
          <w:lang w:bidi="he-IL"/>
        </w:rPr>
        <w:t xml:space="preserve"> on Sukkot.  On the first night of Sukkot, the Torah obligates us to eat bread in the </w:t>
      </w:r>
      <w:r w:rsidRPr="00B743F7">
        <w:rPr>
          <w:rFonts w:asciiTheme="minorBidi" w:hAnsiTheme="minorBidi" w:cstheme="minorBidi"/>
          <w:i/>
          <w:lang w:bidi="he-IL"/>
        </w:rPr>
        <w:t>sukka</w:t>
      </w:r>
      <w:r w:rsidRPr="00B743F7">
        <w:rPr>
          <w:rFonts w:asciiTheme="minorBidi" w:hAnsiTheme="minorBidi" w:cstheme="minorBidi"/>
          <w:iCs/>
          <w:lang w:bidi="he-IL"/>
        </w:rPr>
        <w:t xml:space="preserve">, whereas throughout the rest of Sukkot, the requirement is that if we wish to eat a meal, or sleep, we must do so in the </w:t>
      </w:r>
      <w:r w:rsidRPr="00B743F7">
        <w:rPr>
          <w:rFonts w:asciiTheme="minorBidi" w:hAnsiTheme="minorBidi" w:cstheme="minorBidi"/>
          <w:i/>
          <w:iCs/>
          <w:lang w:bidi="he-IL"/>
        </w:rPr>
        <w:t>sukka</w:t>
      </w:r>
      <w:r w:rsidRPr="00B743F7">
        <w:rPr>
          <w:rFonts w:asciiTheme="minorBidi" w:hAnsiTheme="minorBidi" w:cstheme="minorBidi"/>
          <w:lang w:bidi="he-IL"/>
        </w:rPr>
        <w:t xml:space="preserve">.  Likewise, the </w:t>
      </w:r>
      <w:r w:rsidRPr="00B743F7">
        <w:rPr>
          <w:rFonts w:asciiTheme="minorBidi" w:hAnsiTheme="minorBidi" w:cstheme="minorBidi"/>
          <w:i/>
          <w:iCs/>
          <w:lang w:bidi="he-IL"/>
        </w:rPr>
        <w:t>Avnei Neizer</w:t>
      </w:r>
      <w:r w:rsidRPr="00B743F7">
        <w:rPr>
          <w:rFonts w:asciiTheme="minorBidi" w:hAnsiTheme="minorBidi" w:cstheme="minorBidi"/>
          <w:lang w:bidi="he-IL"/>
        </w:rPr>
        <w:t xml:space="preserve"> writes, the Torah requires us to eat </w:t>
      </w:r>
      <w:r w:rsidRPr="00B743F7">
        <w:rPr>
          <w:rFonts w:asciiTheme="minorBidi" w:hAnsiTheme="minorBidi" w:cstheme="minorBidi"/>
          <w:i/>
          <w:iCs/>
          <w:lang w:bidi="he-IL"/>
        </w:rPr>
        <w:t>matza</w:t>
      </w:r>
      <w:r w:rsidRPr="00B743F7">
        <w:rPr>
          <w:rFonts w:asciiTheme="minorBidi" w:hAnsiTheme="minorBidi" w:cstheme="minorBidi"/>
          <w:lang w:bidi="he-IL"/>
        </w:rPr>
        <w:t xml:space="preserve"> on the first night of Pesach, and throughout the rest of Pesach, the requirement is that if we wish to eat one of the five principal grains, we must eat the grain in its unleavened form.  And thus just as we fulfill a </w:t>
      </w:r>
      <w:r w:rsidRPr="00B743F7">
        <w:rPr>
          <w:rFonts w:asciiTheme="minorBidi" w:hAnsiTheme="minorBidi" w:cstheme="minorBidi"/>
          <w:i/>
          <w:iCs/>
          <w:lang w:bidi="he-IL"/>
        </w:rPr>
        <w:t>mitzva</w:t>
      </w:r>
      <w:r w:rsidRPr="00B743F7">
        <w:rPr>
          <w:rFonts w:asciiTheme="minorBidi" w:hAnsiTheme="minorBidi" w:cstheme="minorBidi"/>
          <w:lang w:bidi="he-IL"/>
        </w:rPr>
        <w:t xml:space="preserve"> each time we eat in the </w:t>
      </w:r>
      <w:r w:rsidRPr="00B743F7">
        <w:rPr>
          <w:rFonts w:asciiTheme="minorBidi" w:hAnsiTheme="minorBidi" w:cstheme="minorBidi"/>
          <w:i/>
          <w:lang w:bidi="he-IL"/>
        </w:rPr>
        <w:t>sukka</w:t>
      </w:r>
      <w:r w:rsidRPr="00B743F7">
        <w:rPr>
          <w:rFonts w:asciiTheme="minorBidi" w:hAnsiTheme="minorBidi" w:cstheme="minorBidi"/>
          <w:iCs/>
          <w:lang w:bidi="he-IL"/>
        </w:rPr>
        <w:t xml:space="preserve"> on Sukkot, even though we are obligated to do so only on the</w:t>
      </w:r>
      <w:r w:rsidR="00414340" w:rsidRPr="00B743F7">
        <w:rPr>
          <w:rFonts w:asciiTheme="minorBidi" w:hAnsiTheme="minorBidi" w:cstheme="minorBidi"/>
          <w:iCs/>
          <w:lang w:bidi="he-IL"/>
        </w:rPr>
        <w:t xml:space="preserve"> first night, similarly, we fulfill</w:t>
      </w:r>
      <w:r w:rsidRPr="00B743F7">
        <w:rPr>
          <w:rFonts w:asciiTheme="minorBidi" w:hAnsiTheme="minorBidi" w:cstheme="minorBidi"/>
          <w:iCs/>
          <w:lang w:bidi="he-IL"/>
        </w:rPr>
        <w:t xml:space="preserve"> a </w:t>
      </w:r>
      <w:r w:rsidRPr="00B743F7">
        <w:rPr>
          <w:rFonts w:asciiTheme="minorBidi" w:hAnsiTheme="minorBidi" w:cstheme="minorBidi"/>
          <w:i/>
          <w:lang w:bidi="he-IL"/>
        </w:rPr>
        <w:t>mitzva</w:t>
      </w:r>
      <w:r w:rsidRPr="00B743F7">
        <w:rPr>
          <w:rFonts w:asciiTheme="minorBidi" w:hAnsiTheme="minorBidi" w:cstheme="minorBidi"/>
          <w:iCs/>
          <w:lang w:bidi="he-IL"/>
        </w:rPr>
        <w:t xml:space="preserve"> each time we eat </w:t>
      </w:r>
      <w:r w:rsidRPr="00B743F7">
        <w:rPr>
          <w:rFonts w:asciiTheme="minorBidi" w:hAnsiTheme="minorBidi" w:cstheme="minorBidi"/>
          <w:i/>
          <w:lang w:bidi="he-IL"/>
        </w:rPr>
        <w:t>matza</w:t>
      </w:r>
      <w:r w:rsidRPr="00B743F7">
        <w:rPr>
          <w:rFonts w:asciiTheme="minorBidi" w:hAnsiTheme="minorBidi" w:cstheme="minorBidi"/>
          <w:iCs/>
          <w:lang w:bidi="he-IL"/>
        </w:rPr>
        <w:t xml:space="preserve"> on Pesach, even though we are obligated to do so only on the first night.</w:t>
      </w:r>
    </w:p>
    <w:p w:rsidR="0083278F" w:rsidRPr="00B743F7" w:rsidRDefault="0083278F" w:rsidP="00B743F7">
      <w:pPr>
        <w:jc w:val="both"/>
        <w:rPr>
          <w:rFonts w:asciiTheme="minorBidi" w:hAnsiTheme="minorBidi" w:cstheme="minorBidi"/>
          <w:iCs/>
          <w:lang w:bidi="he-IL"/>
        </w:rPr>
      </w:pPr>
    </w:p>
    <w:p w:rsidR="00EB1077" w:rsidRPr="00B743F7" w:rsidRDefault="00EB1077" w:rsidP="00B743F7">
      <w:pPr>
        <w:jc w:val="both"/>
        <w:rPr>
          <w:rFonts w:asciiTheme="minorBidi" w:hAnsiTheme="minorBidi" w:cstheme="minorBidi"/>
          <w:lang w:bidi="he-IL"/>
        </w:rPr>
      </w:pPr>
      <w:r w:rsidRPr="00B743F7">
        <w:rPr>
          <w:rFonts w:asciiTheme="minorBidi" w:hAnsiTheme="minorBidi" w:cstheme="minorBidi"/>
          <w:iCs/>
          <w:lang w:bidi="he-IL"/>
        </w:rPr>
        <w:tab/>
        <w:t xml:space="preserve">In truth, this issue appears to be subject to a debate among the </w:t>
      </w:r>
      <w:r w:rsidRPr="00B743F7">
        <w:rPr>
          <w:rFonts w:asciiTheme="minorBidi" w:hAnsiTheme="minorBidi" w:cstheme="minorBidi"/>
          <w:i/>
          <w:lang w:bidi="he-IL"/>
        </w:rPr>
        <w:t>Rishonim</w:t>
      </w:r>
      <w:r w:rsidRPr="00B743F7">
        <w:rPr>
          <w:rFonts w:asciiTheme="minorBidi" w:hAnsiTheme="minorBidi" w:cstheme="minorBidi"/>
          <w:iCs/>
          <w:lang w:bidi="he-IL"/>
        </w:rPr>
        <w:t xml:space="preserve">.  A number of </w:t>
      </w:r>
      <w:r w:rsidRPr="00B743F7">
        <w:rPr>
          <w:rFonts w:asciiTheme="minorBidi" w:hAnsiTheme="minorBidi" w:cstheme="minorBidi"/>
          <w:i/>
          <w:lang w:bidi="he-IL"/>
        </w:rPr>
        <w:t>Rishonim</w:t>
      </w:r>
      <w:r w:rsidRPr="00B743F7">
        <w:rPr>
          <w:rFonts w:asciiTheme="minorBidi" w:hAnsiTheme="minorBidi" w:cstheme="minorBidi"/>
          <w:iCs/>
          <w:lang w:bidi="he-IL"/>
        </w:rPr>
        <w:t xml:space="preserve"> raised the question of why we recite a </w:t>
      </w:r>
      <w:r w:rsidRPr="00B743F7">
        <w:rPr>
          <w:rFonts w:asciiTheme="minorBidi" w:hAnsiTheme="minorBidi" w:cstheme="minorBidi"/>
          <w:i/>
          <w:lang w:bidi="he-IL"/>
        </w:rPr>
        <w:t>berakha</w:t>
      </w:r>
      <w:r w:rsidRPr="00B743F7">
        <w:rPr>
          <w:rFonts w:asciiTheme="minorBidi" w:hAnsiTheme="minorBidi" w:cstheme="minorBidi"/>
          <w:iCs/>
          <w:lang w:bidi="he-IL"/>
        </w:rPr>
        <w:t xml:space="preserve"> (“</w:t>
      </w:r>
      <w:r w:rsidRPr="00B743F7">
        <w:rPr>
          <w:rFonts w:asciiTheme="minorBidi" w:hAnsiTheme="minorBidi" w:cstheme="minorBidi"/>
          <w:i/>
          <w:lang w:bidi="he-IL"/>
        </w:rPr>
        <w:t>lei-shev ba-sukka</w:t>
      </w:r>
      <w:r w:rsidRPr="00B743F7">
        <w:rPr>
          <w:rFonts w:asciiTheme="minorBidi" w:hAnsiTheme="minorBidi" w:cstheme="minorBidi"/>
          <w:iCs/>
          <w:lang w:bidi="he-IL"/>
        </w:rPr>
        <w:t>”)</w:t>
      </w:r>
      <w:r w:rsidRPr="00B743F7">
        <w:rPr>
          <w:rFonts w:asciiTheme="minorBidi" w:hAnsiTheme="minorBidi" w:cstheme="minorBidi"/>
          <w:i/>
          <w:lang w:bidi="he-IL"/>
        </w:rPr>
        <w:t xml:space="preserve"> </w:t>
      </w:r>
      <w:r w:rsidRPr="00B743F7">
        <w:rPr>
          <w:rFonts w:asciiTheme="minorBidi" w:hAnsiTheme="minorBidi" w:cstheme="minorBidi"/>
          <w:iCs/>
          <w:lang w:bidi="he-IL"/>
        </w:rPr>
        <w:t xml:space="preserve">each time we eat in the </w:t>
      </w:r>
      <w:r w:rsidRPr="00B743F7">
        <w:rPr>
          <w:rFonts w:asciiTheme="minorBidi" w:hAnsiTheme="minorBidi" w:cstheme="minorBidi"/>
          <w:i/>
          <w:lang w:bidi="he-IL"/>
        </w:rPr>
        <w:t>sukka</w:t>
      </w:r>
      <w:r w:rsidRPr="00B743F7">
        <w:rPr>
          <w:rFonts w:asciiTheme="minorBidi" w:hAnsiTheme="minorBidi" w:cstheme="minorBidi"/>
          <w:iCs/>
          <w:lang w:bidi="he-IL"/>
        </w:rPr>
        <w:t xml:space="preserve"> on Sukkot, even beyond the first night, whereas a </w:t>
      </w:r>
      <w:r w:rsidRPr="00B743F7">
        <w:rPr>
          <w:rFonts w:asciiTheme="minorBidi" w:hAnsiTheme="minorBidi" w:cstheme="minorBidi"/>
          <w:i/>
          <w:lang w:bidi="he-IL"/>
        </w:rPr>
        <w:t>berakha</w:t>
      </w:r>
      <w:r w:rsidRPr="00B743F7">
        <w:rPr>
          <w:rFonts w:asciiTheme="minorBidi" w:hAnsiTheme="minorBidi" w:cstheme="minorBidi"/>
          <w:iCs/>
          <w:lang w:bidi="he-IL"/>
        </w:rPr>
        <w:t xml:space="preserve"> over </w:t>
      </w:r>
      <w:r w:rsidRPr="00B743F7">
        <w:rPr>
          <w:rFonts w:asciiTheme="minorBidi" w:hAnsiTheme="minorBidi" w:cstheme="minorBidi"/>
          <w:i/>
          <w:lang w:bidi="he-IL"/>
        </w:rPr>
        <w:t>matza</w:t>
      </w:r>
      <w:r w:rsidRPr="00B743F7">
        <w:rPr>
          <w:rFonts w:asciiTheme="minorBidi" w:hAnsiTheme="minorBidi" w:cstheme="minorBidi"/>
          <w:iCs/>
          <w:lang w:bidi="he-IL"/>
        </w:rPr>
        <w:t xml:space="preserve"> (“</w:t>
      </w:r>
      <w:r w:rsidRPr="00B743F7">
        <w:rPr>
          <w:rFonts w:asciiTheme="minorBidi" w:hAnsiTheme="minorBidi" w:cstheme="minorBidi"/>
          <w:i/>
          <w:lang w:bidi="he-IL"/>
        </w:rPr>
        <w:t>al akhilat matza</w:t>
      </w:r>
      <w:r w:rsidRPr="00B743F7">
        <w:rPr>
          <w:rFonts w:asciiTheme="minorBidi" w:hAnsiTheme="minorBidi" w:cstheme="minorBidi"/>
          <w:iCs/>
          <w:lang w:bidi="he-IL"/>
        </w:rPr>
        <w:t xml:space="preserve">”) is recited only the first night of Pesach, at the </w:t>
      </w:r>
      <w:r w:rsidRPr="00B743F7">
        <w:rPr>
          <w:rFonts w:asciiTheme="minorBidi" w:hAnsiTheme="minorBidi" w:cstheme="minorBidi"/>
          <w:i/>
          <w:iCs/>
          <w:lang w:bidi="he-IL"/>
        </w:rPr>
        <w:t>seder</w:t>
      </w:r>
      <w:r w:rsidRPr="00B743F7">
        <w:rPr>
          <w:rFonts w:asciiTheme="minorBidi" w:hAnsiTheme="minorBidi" w:cstheme="minorBidi"/>
          <w:lang w:bidi="he-IL"/>
        </w:rPr>
        <w:t>, and not during the rest of Pesach.  The Maharil (</w:t>
      </w:r>
      <w:r w:rsidRPr="00B743F7">
        <w:rPr>
          <w:rFonts w:asciiTheme="minorBidi" w:hAnsiTheme="minorBidi" w:cstheme="minorBidi"/>
          <w:i/>
          <w:iCs/>
          <w:lang w:bidi="he-IL"/>
        </w:rPr>
        <w:t>Hilkhot Sukkot</w:t>
      </w:r>
      <w:r w:rsidRPr="00B743F7">
        <w:rPr>
          <w:rFonts w:asciiTheme="minorBidi" w:hAnsiTheme="minorBidi" w:cstheme="minorBidi"/>
          <w:lang w:bidi="he-IL"/>
        </w:rPr>
        <w:t xml:space="preserve">) answers, very simply, that one fulfills a </w:t>
      </w:r>
      <w:r w:rsidRPr="00B743F7">
        <w:rPr>
          <w:rFonts w:asciiTheme="minorBidi" w:hAnsiTheme="minorBidi" w:cstheme="minorBidi"/>
          <w:i/>
          <w:iCs/>
          <w:lang w:bidi="he-IL"/>
        </w:rPr>
        <w:t>mitzva</w:t>
      </w:r>
      <w:r w:rsidRPr="00B743F7">
        <w:rPr>
          <w:rFonts w:asciiTheme="minorBidi" w:hAnsiTheme="minorBidi" w:cstheme="minorBidi"/>
          <w:lang w:bidi="he-IL"/>
        </w:rPr>
        <w:t xml:space="preserve"> each time he eats in the </w:t>
      </w:r>
      <w:r w:rsidRPr="00B743F7">
        <w:rPr>
          <w:rFonts w:asciiTheme="minorBidi" w:hAnsiTheme="minorBidi" w:cstheme="minorBidi"/>
          <w:i/>
          <w:iCs/>
          <w:lang w:bidi="he-IL"/>
        </w:rPr>
        <w:t>sukka</w:t>
      </w:r>
      <w:r w:rsidRPr="00B743F7">
        <w:rPr>
          <w:rFonts w:asciiTheme="minorBidi" w:hAnsiTheme="minorBidi" w:cstheme="minorBidi"/>
          <w:lang w:bidi="he-IL"/>
        </w:rPr>
        <w:t xml:space="preserve"> throughout Sukkot, which is not the case with </w:t>
      </w:r>
      <w:r w:rsidRPr="00B743F7">
        <w:rPr>
          <w:rFonts w:asciiTheme="minorBidi" w:hAnsiTheme="minorBidi" w:cstheme="minorBidi"/>
          <w:i/>
          <w:iCs/>
          <w:lang w:bidi="he-IL"/>
        </w:rPr>
        <w:t>matza</w:t>
      </w:r>
      <w:r w:rsidRPr="00B743F7">
        <w:rPr>
          <w:rFonts w:asciiTheme="minorBidi" w:hAnsiTheme="minorBidi" w:cstheme="minorBidi"/>
          <w:lang w:bidi="he-IL"/>
        </w:rPr>
        <w:t xml:space="preserve"> on Pesach.  The clear implication of the Maharil’s comments is that eating </w:t>
      </w:r>
      <w:r w:rsidRPr="00B743F7">
        <w:rPr>
          <w:rFonts w:asciiTheme="minorBidi" w:hAnsiTheme="minorBidi" w:cstheme="minorBidi"/>
          <w:i/>
          <w:iCs/>
          <w:lang w:bidi="he-IL"/>
        </w:rPr>
        <w:t>matza</w:t>
      </w:r>
      <w:r w:rsidRPr="00B743F7">
        <w:rPr>
          <w:rFonts w:asciiTheme="minorBidi" w:hAnsiTheme="minorBidi" w:cstheme="minorBidi"/>
          <w:lang w:bidi="he-IL"/>
        </w:rPr>
        <w:t xml:space="preserve"> does not fulfill a </w:t>
      </w:r>
      <w:r w:rsidRPr="00B743F7">
        <w:rPr>
          <w:rFonts w:asciiTheme="minorBidi" w:hAnsiTheme="minorBidi" w:cstheme="minorBidi"/>
          <w:i/>
          <w:iCs/>
          <w:lang w:bidi="he-IL"/>
        </w:rPr>
        <w:t>mitzva</w:t>
      </w:r>
      <w:r w:rsidRPr="00B743F7">
        <w:rPr>
          <w:rFonts w:asciiTheme="minorBidi" w:hAnsiTheme="minorBidi" w:cstheme="minorBidi"/>
          <w:lang w:bidi="he-IL"/>
        </w:rPr>
        <w:t xml:space="preserve"> after the first night of Pesach.  This answer is given also by Meiri (Sukka 27a), who compares eating </w:t>
      </w:r>
      <w:r w:rsidRPr="00B743F7">
        <w:rPr>
          <w:rFonts w:asciiTheme="minorBidi" w:hAnsiTheme="minorBidi" w:cstheme="minorBidi"/>
          <w:i/>
          <w:iCs/>
          <w:lang w:bidi="he-IL"/>
        </w:rPr>
        <w:t>matza</w:t>
      </w:r>
      <w:r w:rsidRPr="00B743F7">
        <w:rPr>
          <w:rFonts w:asciiTheme="minorBidi" w:hAnsiTheme="minorBidi" w:cstheme="minorBidi"/>
          <w:lang w:bidi="he-IL"/>
        </w:rPr>
        <w:t xml:space="preserve"> after the first night to eating kosher meat all year round.  Eating kosher meat avoids the prohibition of eating non-kosher meat, but does not fulfill a </w:t>
      </w:r>
      <w:r w:rsidRPr="00B743F7">
        <w:rPr>
          <w:rFonts w:asciiTheme="minorBidi" w:hAnsiTheme="minorBidi" w:cstheme="minorBidi"/>
          <w:i/>
          <w:iCs/>
          <w:lang w:bidi="he-IL"/>
        </w:rPr>
        <w:t>mitzva</w:t>
      </w:r>
      <w:r w:rsidRPr="00B743F7">
        <w:rPr>
          <w:rFonts w:asciiTheme="minorBidi" w:hAnsiTheme="minorBidi" w:cstheme="minorBidi"/>
          <w:iCs/>
          <w:lang w:bidi="he-IL"/>
        </w:rPr>
        <w:t xml:space="preserve">; likewise, according to Meiri, eating </w:t>
      </w:r>
      <w:r w:rsidRPr="00B743F7">
        <w:rPr>
          <w:rFonts w:asciiTheme="minorBidi" w:hAnsiTheme="minorBidi" w:cstheme="minorBidi"/>
          <w:i/>
          <w:lang w:bidi="he-IL"/>
        </w:rPr>
        <w:t>matza</w:t>
      </w:r>
      <w:r w:rsidRPr="00B743F7">
        <w:rPr>
          <w:rFonts w:asciiTheme="minorBidi" w:hAnsiTheme="minorBidi" w:cstheme="minorBidi"/>
          <w:iCs/>
          <w:lang w:bidi="he-IL"/>
        </w:rPr>
        <w:t xml:space="preserve"> on Pesach (beyond the first night) avoids the prohibition of eating </w:t>
      </w:r>
      <w:r w:rsidR="00414340" w:rsidRPr="00B743F7">
        <w:rPr>
          <w:rFonts w:asciiTheme="minorBidi" w:hAnsiTheme="minorBidi" w:cstheme="minorBidi"/>
          <w:i/>
          <w:iCs/>
          <w:lang w:bidi="he-IL"/>
        </w:rPr>
        <w:t>chametz</w:t>
      </w:r>
      <w:r w:rsidR="00414340" w:rsidRPr="00B743F7">
        <w:rPr>
          <w:rFonts w:asciiTheme="minorBidi" w:hAnsiTheme="minorBidi" w:cstheme="minorBidi"/>
          <w:lang w:bidi="he-IL"/>
        </w:rPr>
        <w:t xml:space="preserve"> </w:t>
      </w:r>
      <w:r w:rsidRPr="00B743F7">
        <w:rPr>
          <w:rFonts w:asciiTheme="minorBidi" w:hAnsiTheme="minorBidi" w:cstheme="minorBidi"/>
          <w:lang w:bidi="he-IL"/>
        </w:rPr>
        <w:t xml:space="preserve">on Pesach, but does not fulfill a </w:t>
      </w:r>
      <w:r w:rsidRPr="00B743F7">
        <w:rPr>
          <w:rFonts w:asciiTheme="minorBidi" w:hAnsiTheme="minorBidi" w:cstheme="minorBidi"/>
          <w:i/>
          <w:iCs/>
          <w:lang w:bidi="he-IL"/>
        </w:rPr>
        <w:t>mitzva</w:t>
      </w:r>
      <w:r w:rsidRPr="00B743F7">
        <w:rPr>
          <w:rFonts w:asciiTheme="minorBidi" w:hAnsiTheme="minorBidi" w:cstheme="minorBidi"/>
          <w:lang w:bidi="he-IL"/>
        </w:rPr>
        <w:t xml:space="preserve">, and so it does not warrant a </w:t>
      </w:r>
      <w:r w:rsidRPr="00B743F7">
        <w:rPr>
          <w:rFonts w:asciiTheme="minorBidi" w:hAnsiTheme="minorBidi" w:cstheme="minorBidi"/>
          <w:i/>
          <w:iCs/>
          <w:lang w:bidi="he-IL"/>
        </w:rPr>
        <w:t>berakha</w:t>
      </w:r>
      <w:r w:rsidRPr="00B743F7">
        <w:rPr>
          <w:rFonts w:asciiTheme="minorBidi" w:hAnsiTheme="minorBidi" w:cstheme="minorBidi"/>
          <w:lang w:bidi="he-IL"/>
        </w:rPr>
        <w:t>.</w:t>
      </w:r>
    </w:p>
    <w:p w:rsidR="0083278F" w:rsidRPr="00B743F7" w:rsidRDefault="0083278F" w:rsidP="00B743F7">
      <w:pPr>
        <w:jc w:val="both"/>
        <w:rPr>
          <w:rFonts w:asciiTheme="minorBidi" w:hAnsiTheme="minorBidi" w:cstheme="minorBidi"/>
          <w:lang w:bidi="he-IL"/>
        </w:rPr>
      </w:pPr>
    </w:p>
    <w:p w:rsidR="00EB1077" w:rsidRPr="00B743F7" w:rsidRDefault="00EB1077" w:rsidP="00B743F7">
      <w:pPr>
        <w:jc w:val="both"/>
        <w:rPr>
          <w:rFonts w:asciiTheme="minorBidi" w:hAnsiTheme="minorBidi" w:cstheme="minorBidi"/>
          <w:lang w:bidi="he-IL"/>
        </w:rPr>
      </w:pPr>
      <w:r w:rsidRPr="00B743F7">
        <w:rPr>
          <w:rFonts w:asciiTheme="minorBidi" w:hAnsiTheme="minorBidi" w:cstheme="minorBidi"/>
          <w:lang w:bidi="he-IL"/>
        </w:rPr>
        <w:lastRenderedPageBreak/>
        <w:tab/>
        <w:t xml:space="preserve">The </w:t>
      </w:r>
      <w:r w:rsidRPr="00B743F7">
        <w:rPr>
          <w:rFonts w:asciiTheme="minorBidi" w:hAnsiTheme="minorBidi" w:cstheme="minorBidi"/>
          <w:i/>
          <w:lang w:bidi="he-IL"/>
        </w:rPr>
        <w:t>Ba’al Ha-ma’or</w:t>
      </w:r>
      <w:r w:rsidRPr="00B743F7">
        <w:rPr>
          <w:rFonts w:asciiTheme="minorBidi" w:hAnsiTheme="minorBidi" w:cstheme="minorBidi"/>
          <w:iCs/>
          <w:lang w:bidi="he-IL"/>
        </w:rPr>
        <w:t xml:space="preserve"> (Pesachim 26b in the Rif), however, answers differently.  He explains that the seven-day obligation of </w:t>
      </w:r>
      <w:r w:rsidRPr="00B743F7">
        <w:rPr>
          <w:rFonts w:asciiTheme="minorBidi" w:hAnsiTheme="minorBidi" w:cstheme="minorBidi"/>
          <w:i/>
          <w:lang w:bidi="he-IL"/>
        </w:rPr>
        <w:t>sukka</w:t>
      </w:r>
      <w:r w:rsidRPr="00B743F7">
        <w:rPr>
          <w:rFonts w:asciiTheme="minorBidi" w:hAnsiTheme="minorBidi" w:cstheme="minorBidi"/>
          <w:iCs/>
          <w:lang w:bidi="he-IL"/>
        </w:rPr>
        <w:t xml:space="preserve"> includes activities that one cannot avoid for seven days – specifically, sleeping.  In effect, then, the </w:t>
      </w:r>
      <w:r w:rsidRPr="00B743F7">
        <w:rPr>
          <w:rFonts w:asciiTheme="minorBidi" w:hAnsiTheme="minorBidi" w:cstheme="minorBidi"/>
          <w:i/>
          <w:iCs/>
          <w:lang w:bidi="he-IL"/>
        </w:rPr>
        <w:t>mitzva</w:t>
      </w:r>
      <w:r w:rsidRPr="00B743F7">
        <w:rPr>
          <w:rFonts w:asciiTheme="minorBidi" w:hAnsiTheme="minorBidi" w:cstheme="minorBidi"/>
          <w:lang w:bidi="he-IL"/>
        </w:rPr>
        <w:t xml:space="preserve"> of </w:t>
      </w:r>
      <w:r w:rsidRPr="00B743F7">
        <w:rPr>
          <w:rFonts w:asciiTheme="minorBidi" w:hAnsiTheme="minorBidi" w:cstheme="minorBidi"/>
          <w:i/>
          <w:iCs/>
          <w:lang w:bidi="he-IL"/>
        </w:rPr>
        <w:t>sukka</w:t>
      </w:r>
      <w:r w:rsidRPr="00B743F7">
        <w:rPr>
          <w:rFonts w:asciiTheme="minorBidi" w:hAnsiTheme="minorBidi" w:cstheme="minorBidi"/>
          <w:lang w:bidi="he-IL"/>
        </w:rPr>
        <w:t xml:space="preserve"> is obligatory even beyond the first night of Sukkot, as one by necessity will need to use the </w:t>
      </w:r>
      <w:r w:rsidRPr="00B743F7">
        <w:rPr>
          <w:rFonts w:asciiTheme="minorBidi" w:hAnsiTheme="minorBidi" w:cstheme="minorBidi"/>
          <w:i/>
          <w:iCs/>
          <w:lang w:bidi="he-IL"/>
        </w:rPr>
        <w:t>sukka</w:t>
      </w:r>
      <w:r w:rsidRPr="00B743F7">
        <w:rPr>
          <w:rFonts w:asciiTheme="minorBidi" w:hAnsiTheme="minorBidi" w:cstheme="minorBidi"/>
          <w:lang w:bidi="he-IL"/>
        </w:rPr>
        <w:t xml:space="preserve">.  This “obligatory” quality of </w:t>
      </w:r>
      <w:r w:rsidRPr="00B743F7">
        <w:rPr>
          <w:rFonts w:asciiTheme="minorBidi" w:hAnsiTheme="minorBidi" w:cstheme="minorBidi"/>
          <w:i/>
          <w:iCs/>
          <w:lang w:bidi="he-IL"/>
        </w:rPr>
        <w:t>sukka</w:t>
      </w:r>
      <w:r w:rsidRPr="00B743F7">
        <w:rPr>
          <w:rFonts w:asciiTheme="minorBidi" w:hAnsiTheme="minorBidi" w:cstheme="minorBidi"/>
          <w:lang w:bidi="he-IL"/>
        </w:rPr>
        <w:t xml:space="preserve"> renders this </w:t>
      </w:r>
      <w:r w:rsidRPr="00B743F7">
        <w:rPr>
          <w:rFonts w:asciiTheme="minorBidi" w:hAnsiTheme="minorBidi" w:cstheme="minorBidi"/>
          <w:i/>
          <w:iCs/>
          <w:lang w:bidi="he-IL"/>
        </w:rPr>
        <w:t xml:space="preserve">mitzva </w:t>
      </w:r>
      <w:r w:rsidRPr="00B743F7">
        <w:rPr>
          <w:rFonts w:asciiTheme="minorBidi" w:hAnsiTheme="minorBidi" w:cstheme="minorBidi"/>
          <w:lang w:bidi="he-IL"/>
        </w:rPr>
        <w:t xml:space="preserve">worthy of a </w:t>
      </w:r>
      <w:r w:rsidRPr="00B743F7">
        <w:rPr>
          <w:rFonts w:asciiTheme="minorBidi" w:hAnsiTheme="minorBidi" w:cstheme="minorBidi"/>
          <w:i/>
          <w:iCs/>
          <w:lang w:bidi="he-IL"/>
        </w:rPr>
        <w:t>berakha</w:t>
      </w:r>
      <w:r w:rsidRPr="00B743F7">
        <w:rPr>
          <w:rFonts w:asciiTheme="minorBidi" w:hAnsiTheme="minorBidi" w:cstheme="minorBidi"/>
          <w:lang w:bidi="he-IL"/>
        </w:rPr>
        <w:t xml:space="preserve">, even beyond the first night.  On Pesach, however, one can easily subsist on other foods, and does not require </w:t>
      </w:r>
      <w:r w:rsidRPr="00B743F7">
        <w:rPr>
          <w:rFonts w:asciiTheme="minorBidi" w:hAnsiTheme="minorBidi" w:cstheme="minorBidi"/>
          <w:i/>
          <w:iCs/>
          <w:lang w:bidi="he-IL"/>
        </w:rPr>
        <w:t>matza</w:t>
      </w:r>
      <w:r w:rsidRPr="00B743F7">
        <w:rPr>
          <w:rFonts w:asciiTheme="minorBidi" w:hAnsiTheme="minorBidi" w:cstheme="minorBidi"/>
          <w:lang w:bidi="he-IL"/>
        </w:rPr>
        <w:t xml:space="preserve">, and thus eating </w:t>
      </w:r>
      <w:r w:rsidRPr="00B743F7">
        <w:rPr>
          <w:rFonts w:asciiTheme="minorBidi" w:hAnsiTheme="minorBidi" w:cstheme="minorBidi"/>
          <w:i/>
          <w:iCs/>
          <w:lang w:bidi="he-IL"/>
        </w:rPr>
        <w:t xml:space="preserve">matza </w:t>
      </w:r>
      <w:r w:rsidRPr="00B743F7">
        <w:rPr>
          <w:rFonts w:asciiTheme="minorBidi" w:hAnsiTheme="minorBidi" w:cstheme="minorBidi"/>
          <w:lang w:bidi="he-IL"/>
        </w:rPr>
        <w:t xml:space="preserve">is truly optional after the first night of Pesach.  For this reason, the </w:t>
      </w:r>
      <w:r w:rsidRPr="00B743F7">
        <w:rPr>
          <w:rFonts w:asciiTheme="minorBidi" w:hAnsiTheme="minorBidi" w:cstheme="minorBidi"/>
          <w:i/>
          <w:iCs/>
          <w:lang w:bidi="he-IL"/>
        </w:rPr>
        <w:t xml:space="preserve">Ba’al Ha-ma’or </w:t>
      </w:r>
      <w:r w:rsidRPr="00B743F7">
        <w:rPr>
          <w:rFonts w:asciiTheme="minorBidi" w:hAnsiTheme="minorBidi" w:cstheme="minorBidi"/>
          <w:lang w:bidi="he-IL"/>
        </w:rPr>
        <w:t xml:space="preserve">writes, no </w:t>
      </w:r>
      <w:r w:rsidRPr="00B743F7">
        <w:rPr>
          <w:rFonts w:asciiTheme="minorBidi" w:hAnsiTheme="minorBidi" w:cstheme="minorBidi"/>
          <w:i/>
          <w:lang w:bidi="he-IL"/>
        </w:rPr>
        <w:t>berakha</w:t>
      </w:r>
      <w:r w:rsidRPr="00B743F7">
        <w:rPr>
          <w:rFonts w:asciiTheme="minorBidi" w:hAnsiTheme="minorBidi" w:cstheme="minorBidi"/>
          <w:lang w:bidi="he-IL"/>
        </w:rPr>
        <w:t xml:space="preserve"> is recited when one eats </w:t>
      </w:r>
      <w:r w:rsidRPr="00B743F7">
        <w:rPr>
          <w:rFonts w:asciiTheme="minorBidi" w:hAnsiTheme="minorBidi" w:cstheme="minorBidi"/>
          <w:i/>
          <w:iCs/>
          <w:lang w:bidi="he-IL"/>
        </w:rPr>
        <w:t>matza</w:t>
      </w:r>
      <w:r w:rsidRPr="00B743F7">
        <w:rPr>
          <w:rFonts w:asciiTheme="minorBidi" w:hAnsiTheme="minorBidi" w:cstheme="minorBidi"/>
          <w:lang w:bidi="he-IL"/>
        </w:rPr>
        <w:t xml:space="preserve"> beyond the first night.</w:t>
      </w:r>
    </w:p>
    <w:p w:rsidR="0083278F" w:rsidRPr="00B743F7" w:rsidRDefault="0083278F" w:rsidP="00B743F7">
      <w:pPr>
        <w:jc w:val="both"/>
        <w:rPr>
          <w:rFonts w:asciiTheme="minorBidi" w:hAnsiTheme="minorBidi" w:cstheme="minorBidi"/>
          <w:lang w:bidi="he-IL"/>
        </w:rPr>
      </w:pPr>
    </w:p>
    <w:p w:rsidR="00EB1077" w:rsidRPr="00B743F7" w:rsidRDefault="00EB1077" w:rsidP="00B743F7">
      <w:pPr>
        <w:jc w:val="both"/>
        <w:rPr>
          <w:rFonts w:asciiTheme="minorBidi" w:hAnsiTheme="minorBidi" w:cstheme="minorBidi"/>
          <w:iCs/>
          <w:lang w:bidi="he-IL"/>
        </w:rPr>
      </w:pPr>
      <w:r w:rsidRPr="00B743F7">
        <w:rPr>
          <w:rFonts w:asciiTheme="minorBidi" w:hAnsiTheme="minorBidi" w:cstheme="minorBidi"/>
          <w:lang w:bidi="he-IL"/>
        </w:rPr>
        <w:tab/>
        <w:t xml:space="preserve">Significantly, the </w:t>
      </w:r>
      <w:r w:rsidRPr="00B743F7">
        <w:rPr>
          <w:rFonts w:asciiTheme="minorBidi" w:hAnsiTheme="minorBidi" w:cstheme="minorBidi"/>
          <w:i/>
          <w:iCs/>
          <w:lang w:bidi="he-IL"/>
        </w:rPr>
        <w:t>Ba’al Ha-ma’or</w:t>
      </w:r>
      <w:r w:rsidRPr="00B743F7">
        <w:rPr>
          <w:rFonts w:asciiTheme="minorBidi" w:hAnsiTheme="minorBidi" w:cstheme="minorBidi"/>
          <w:lang w:bidi="he-IL"/>
        </w:rPr>
        <w:t xml:space="preserve"> accepts the premise that eating </w:t>
      </w:r>
      <w:r w:rsidRPr="00B743F7">
        <w:rPr>
          <w:rFonts w:asciiTheme="minorBidi" w:hAnsiTheme="minorBidi" w:cstheme="minorBidi"/>
          <w:i/>
          <w:iCs/>
          <w:lang w:bidi="he-IL"/>
        </w:rPr>
        <w:t>matza</w:t>
      </w:r>
      <w:r w:rsidRPr="00B743F7">
        <w:rPr>
          <w:rFonts w:asciiTheme="minorBidi" w:hAnsiTheme="minorBidi" w:cstheme="minorBidi"/>
          <w:lang w:bidi="he-IL"/>
        </w:rPr>
        <w:t xml:space="preserve"> after the first night of Pesach fundamentally resembles eating in the </w:t>
      </w:r>
      <w:r w:rsidRPr="00B743F7">
        <w:rPr>
          <w:rFonts w:asciiTheme="minorBidi" w:hAnsiTheme="minorBidi" w:cstheme="minorBidi"/>
          <w:i/>
          <w:iCs/>
          <w:lang w:bidi="he-IL"/>
        </w:rPr>
        <w:t>sukka</w:t>
      </w:r>
      <w:r w:rsidRPr="00B743F7">
        <w:rPr>
          <w:rFonts w:asciiTheme="minorBidi" w:hAnsiTheme="minorBidi" w:cstheme="minorBidi"/>
          <w:lang w:bidi="he-IL"/>
        </w:rPr>
        <w:t xml:space="preserve"> after the first night of Sukkot.  In his view, there is only a practical difference between them – that one can be avoided, while the other cannot, a difference that affects the specific issue of reciting a </w:t>
      </w:r>
      <w:r w:rsidRPr="00B743F7">
        <w:rPr>
          <w:rFonts w:asciiTheme="minorBidi" w:hAnsiTheme="minorBidi" w:cstheme="minorBidi"/>
          <w:i/>
          <w:iCs/>
          <w:lang w:bidi="he-IL"/>
        </w:rPr>
        <w:t>berakha</w:t>
      </w:r>
      <w:r w:rsidRPr="00B743F7">
        <w:rPr>
          <w:rFonts w:asciiTheme="minorBidi" w:hAnsiTheme="minorBidi" w:cstheme="minorBidi"/>
          <w:lang w:bidi="he-IL"/>
        </w:rPr>
        <w:t xml:space="preserve">.  It seems clear that the </w:t>
      </w:r>
      <w:r w:rsidRPr="00B743F7">
        <w:rPr>
          <w:rFonts w:asciiTheme="minorBidi" w:hAnsiTheme="minorBidi" w:cstheme="minorBidi"/>
          <w:i/>
          <w:iCs/>
          <w:lang w:bidi="he-IL"/>
        </w:rPr>
        <w:t>Ba’al Ha-ma’or</w:t>
      </w:r>
      <w:r w:rsidRPr="00B743F7">
        <w:rPr>
          <w:rFonts w:asciiTheme="minorBidi" w:hAnsiTheme="minorBidi" w:cstheme="minorBidi"/>
          <w:lang w:bidi="he-IL"/>
        </w:rPr>
        <w:t xml:space="preserve"> acknowledged a </w:t>
      </w:r>
      <w:r w:rsidRPr="00B743F7">
        <w:rPr>
          <w:rFonts w:asciiTheme="minorBidi" w:hAnsiTheme="minorBidi" w:cstheme="minorBidi"/>
          <w:i/>
          <w:iCs/>
          <w:lang w:bidi="he-IL"/>
        </w:rPr>
        <w:t>mitzva</w:t>
      </w:r>
      <w:r w:rsidRPr="00B743F7">
        <w:rPr>
          <w:rFonts w:asciiTheme="minorBidi" w:hAnsiTheme="minorBidi" w:cstheme="minorBidi"/>
          <w:lang w:bidi="he-IL"/>
        </w:rPr>
        <w:t xml:space="preserve"> to eat </w:t>
      </w:r>
      <w:r w:rsidRPr="00B743F7">
        <w:rPr>
          <w:rFonts w:asciiTheme="minorBidi" w:hAnsiTheme="minorBidi" w:cstheme="minorBidi"/>
          <w:i/>
          <w:iCs/>
          <w:lang w:bidi="he-IL"/>
        </w:rPr>
        <w:t>matza</w:t>
      </w:r>
      <w:r w:rsidRPr="00B743F7">
        <w:rPr>
          <w:rFonts w:asciiTheme="minorBidi" w:hAnsiTheme="minorBidi" w:cstheme="minorBidi"/>
          <w:lang w:bidi="he-IL"/>
        </w:rPr>
        <w:t xml:space="preserve"> even beyond the first night of Pesach, just as one fulfills a </w:t>
      </w:r>
      <w:r w:rsidRPr="00B743F7">
        <w:rPr>
          <w:rFonts w:asciiTheme="minorBidi" w:hAnsiTheme="minorBidi" w:cstheme="minorBidi"/>
          <w:i/>
          <w:lang w:bidi="he-IL"/>
        </w:rPr>
        <w:t>mitzva</w:t>
      </w:r>
      <w:r w:rsidRPr="00B743F7">
        <w:rPr>
          <w:rFonts w:asciiTheme="minorBidi" w:hAnsiTheme="minorBidi" w:cstheme="minorBidi"/>
          <w:iCs/>
          <w:lang w:bidi="he-IL"/>
        </w:rPr>
        <w:t xml:space="preserve"> by eating and sleeping in the </w:t>
      </w:r>
      <w:r w:rsidRPr="00B743F7">
        <w:rPr>
          <w:rFonts w:asciiTheme="minorBidi" w:hAnsiTheme="minorBidi" w:cstheme="minorBidi"/>
          <w:i/>
          <w:lang w:bidi="he-IL"/>
        </w:rPr>
        <w:t>sukka</w:t>
      </w:r>
      <w:r w:rsidRPr="00B743F7">
        <w:rPr>
          <w:rFonts w:asciiTheme="minorBidi" w:hAnsiTheme="minorBidi" w:cstheme="minorBidi"/>
          <w:iCs/>
          <w:lang w:bidi="he-IL"/>
        </w:rPr>
        <w:t xml:space="preserve"> beyond the first night of Sukkot.</w:t>
      </w:r>
    </w:p>
    <w:p w:rsidR="00EB1077" w:rsidRPr="00B743F7" w:rsidRDefault="00EB1077" w:rsidP="00B743F7">
      <w:pPr>
        <w:jc w:val="both"/>
        <w:rPr>
          <w:rFonts w:asciiTheme="minorBidi" w:hAnsiTheme="minorBidi" w:cstheme="minorBidi"/>
          <w:lang w:bidi="he-IL"/>
        </w:rPr>
      </w:pPr>
    </w:p>
    <w:p w:rsidR="00EB1077" w:rsidRPr="00B743F7" w:rsidRDefault="00EB1077" w:rsidP="00B743F7">
      <w:pPr>
        <w:jc w:val="both"/>
        <w:rPr>
          <w:rFonts w:asciiTheme="minorBidi" w:hAnsiTheme="minorBidi" w:cstheme="minorBidi"/>
          <w:lang w:bidi="he-IL"/>
        </w:rPr>
      </w:pPr>
      <w:r w:rsidRPr="00B743F7">
        <w:rPr>
          <w:rFonts w:asciiTheme="minorBidi" w:hAnsiTheme="minorBidi" w:cstheme="minorBidi"/>
          <w:lang w:bidi="he-IL"/>
        </w:rPr>
        <w:t xml:space="preserve">(Based on </w:t>
      </w:r>
      <w:hyperlink r:id="rId6" w:history="1">
        <w:r w:rsidRPr="00B743F7">
          <w:rPr>
            <w:rStyle w:val="Hyperlink"/>
            <w:rFonts w:asciiTheme="minorBidi" w:hAnsiTheme="minorBidi" w:cstheme="minorBidi"/>
            <w:lang w:bidi="he-IL"/>
          </w:rPr>
          <w:t>Rav Asher Weiss’ essay on the topic</w:t>
        </w:r>
      </w:hyperlink>
      <w:r w:rsidRPr="00B743F7">
        <w:rPr>
          <w:rFonts w:asciiTheme="minorBidi" w:hAnsiTheme="minorBidi" w:cstheme="minorBidi"/>
          <w:lang w:bidi="he-IL"/>
        </w:rPr>
        <w:t>)</w:t>
      </w:r>
    </w:p>
    <w:p w:rsidR="00EB1077" w:rsidRPr="00B743F7" w:rsidRDefault="00EB1077" w:rsidP="00B743F7">
      <w:pPr>
        <w:jc w:val="both"/>
        <w:rPr>
          <w:rFonts w:asciiTheme="minorBidi" w:hAnsiTheme="minorBidi" w:cstheme="minorBidi"/>
          <w:lang w:bidi="he-IL"/>
        </w:rPr>
      </w:pPr>
    </w:p>
    <w:p w:rsidR="0028075D" w:rsidRPr="00B743F7" w:rsidRDefault="0083278F" w:rsidP="00B743F7">
      <w:pPr>
        <w:jc w:val="both"/>
        <w:rPr>
          <w:rFonts w:asciiTheme="minorBidi" w:hAnsiTheme="minorBidi" w:cstheme="minorBidi"/>
          <w:lang w:bidi="he-IL"/>
        </w:rPr>
      </w:pPr>
      <w:r w:rsidRPr="00B743F7">
        <w:rPr>
          <w:rFonts w:asciiTheme="minorBidi" w:hAnsiTheme="minorBidi" w:cstheme="minorBidi"/>
          <w:lang w:bidi="he-IL"/>
        </w:rPr>
        <w:t>Sunday</w:t>
      </w:r>
    </w:p>
    <w:p w:rsidR="00414340" w:rsidRPr="00B743F7" w:rsidRDefault="00414340" w:rsidP="00B743F7">
      <w:pPr>
        <w:jc w:val="both"/>
        <w:rPr>
          <w:rFonts w:asciiTheme="minorBidi" w:hAnsiTheme="minorBidi" w:cstheme="minorBidi"/>
          <w:lang w:bidi="he-IL"/>
        </w:rPr>
      </w:pPr>
    </w:p>
    <w:p w:rsidR="00414340" w:rsidRPr="00B743F7" w:rsidRDefault="00414340" w:rsidP="00B743F7">
      <w:pPr>
        <w:jc w:val="both"/>
        <w:rPr>
          <w:rFonts w:asciiTheme="minorBidi" w:hAnsiTheme="minorBidi" w:cstheme="minorBidi"/>
          <w:lang w:bidi="he-IL"/>
        </w:rPr>
      </w:pPr>
      <w:r w:rsidRPr="00B743F7">
        <w:rPr>
          <w:rFonts w:asciiTheme="minorBidi" w:hAnsiTheme="minorBidi" w:cstheme="minorBidi"/>
          <w:lang w:bidi="he-IL"/>
        </w:rPr>
        <w:tab/>
        <w:t>Yesterday, we noted the position famously attributed to the Vilna Gaon (</w:t>
      </w:r>
      <w:r w:rsidRPr="00B743F7">
        <w:rPr>
          <w:rFonts w:asciiTheme="minorBidi" w:hAnsiTheme="minorBidi" w:cstheme="minorBidi"/>
          <w:i/>
          <w:iCs/>
          <w:lang w:bidi="he-IL"/>
        </w:rPr>
        <w:t>Ma’aseh Rav</w:t>
      </w:r>
      <w:r w:rsidRPr="00B743F7">
        <w:rPr>
          <w:rFonts w:asciiTheme="minorBidi" w:hAnsiTheme="minorBidi" w:cstheme="minorBidi"/>
          <w:lang w:bidi="he-IL"/>
        </w:rPr>
        <w:t xml:space="preserve"> (185) that although there is no obligation to eat </w:t>
      </w:r>
      <w:r w:rsidRPr="00B743F7">
        <w:rPr>
          <w:rFonts w:asciiTheme="minorBidi" w:hAnsiTheme="minorBidi" w:cstheme="minorBidi"/>
          <w:i/>
          <w:iCs/>
          <w:lang w:bidi="he-IL"/>
        </w:rPr>
        <w:t>matza</w:t>
      </w:r>
      <w:r w:rsidRPr="00B743F7">
        <w:rPr>
          <w:rFonts w:asciiTheme="minorBidi" w:hAnsiTheme="minorBidi" w:cstheme="minorBidi"/>
          <w:lang w:bidi="he-IL"/>
        </w:rPr>
        <w:t xml:space="preserve"> on Pesach after the first night, nevertheless, one fulfills a </w:t>
      </w:r>
      <w:r w:rsidRPr="00B743F7">
        <w:rPr>
          <w:rFonts w:asciiTheme="minorBidi" w:hAnsiTheme="minorBidi" w:cstheme="minorBidi"/>
          <w:i/>
          <w:iCs/>
          <w:lang w:bidi="he-IL"/>
        </w:rPr>
        <w:t>mitzva</w:t>
      </w:r>
      <w:r w:rsidRPr="00B743F7">
        <w:rPr>
          <w:rFonts w:asciiTheme="minorBidi" w:hAnsiTheme="minorBidi" w:cstheme="minorBidi"/>
          <w:lang w:bidi="he-IL"/>
        </w:rPr>
        <w:t xml:space="preserve"> by doing so.  The Torah (Shemot 12:15) writes, “You shall eat </w:t>
      </w:r>
      <w:r w:rsidRPr="00B743F7">
        <w:rPr>
          <w:rFonts w:asciiTheme="minorBidi" w:hAnsiTheme="minorBidi" w:cstheme="minorBidi"/>
          <w:i/>
          <w:iCs/>
          <w:lang w:bidi="he-IL"/>
        </w:rPr>
        <w:t>matza</w:t>
      </w:r>
      <w:r w:rsidRPr="00B743F7">
        <w:rPr>
          <w:rFonts w:asciiTheme="minorBidi" w:hAnsiTheme="minorBidi" w:cstheme="minorBidi"/>
          <w:lang w:bidi="he-IL"/>
        </w:rPr>
        <w:t xml:space="preserve"> seven days,” and thus despite the fact that the Gemara interprets this command as optional, it nevertheless constitutes a </w:t>
      </w:r>
      <w:r w:rsidRPr="00B743F7">
        <w:rPr>
          <w:rFonts w:asciiTheme="minorBidi" w:hAnsiTheme="minorBidi" w:cstheme="minorBidi"/>
          <w:i/>
          <w:lang w:bidi="he-IL"/>
        </w:rPr>
        <w:t>mitzva</w:t>
      </w:r>
      <w:r w:rsidRPr="00B743F7">
        <w:rPr>
          <w:rFonts w:asciiTheme="minorBidi" w:hAnsiTheme="minorBidi" w:cstheme="minorBidi"/>
          <w:iCs/>
          <w:lang w:bidi="he-IL"/>
        </w:rPr>
        <w:t xml:space="preserve">.  As we saw yesterday, this issue appears to be subject to debate among the </w:t>
      </w:r>
      <w:r w:rsidRPr="00B743F7">
        <w:rPr>
          <w:rFonts w:asciiTheme="minorBidi" w:hAnsiTheme="minorBidi" w:cstheme="minorBidi"/>
          <w:i/>
          <w:lang w:bidi="he-IL"/>
        </w:rPr>
        <w:t>Rishonim</w:t>
      </w:r>
      <w:r w:rsidRPr="00B743F7">
        <w:rPr>
          <w:rFonts w:asciiTheme="minorBidi" w:hAnsiTheme="minorBidi" w:cstheme="minorBidi"/>
          <w:iCs/>
          <w:lang w:bidi="he-IL"/>
        </w:rPr>
        <w:t xml:space="preserve"> who gave different reasons for why no </w:t>
      </w:r>
      <w:r w:rsidRPr="00B743F7">
        <w:rPr>
          <w:rFonts w:asciiTheme="minorBidi" w:hAnsiTheme="minorBidi" w:cstheme="minorBidi"/>
          <w:i/>
          <w:lang w:bidi="he-IL"/>
        </w:rPr>
        <w:t>berakha</w:t>
      </w:r>
      <w:r w:rsidRPr="00B743F7">
        <w:rPr>
          <w:rFonts w:asciiTheme="minorBidi" w:hAnsiTheme="minorBidi" w:cstheme="minorBidi"/>
          <w:iCs/>
          <w:lang w:bidi="he-IL"/>
        </w:rPr>
        <w:t xml:space="preserve"> is recited over the consumption of </w:t>
      </w:r>
      <w:r w:rsidRPr="00B743F7">
        <w:rPr>
          <w:rFonts w:asciiTheme="minorBidi" w:hAnsiTheme="minorBidi" w:cstheme="minorBidi"/>
          <w:i/>
          <w:iCs/>
          <w:lang w:bidi="he-IL"/>
        </w:rPr>
        <w:t>matza</w:t>
      </w:r>
      <w:r w:rsidRPr="00B743F7">
        <w:rPr>
          <w:rFonts w:asciiTheme="minorBidi" w:hAnsiTheme="minorBidi" w:cstheme="minorBidi"/>
          <w:lang w:bidi="he-IL"/>
        </w:rPr>
        <w:t xml:space="preserve"> after the first night of Pesach.</w:t>
      </w:r>
    </w:p>
    <w:p w:rsidR="00414340" w:rsidRPr="00B743F7" w:rsidRDefault="00414340" w:rsidP="00B743F7">
      <w:pPr>
        <w:jc w:val="both"/>
        <w:rPr>
          <w:rFonts w:asciiTheme="minorBidi" w:hAnsiTheme="minorBidi" w:cstheme="minorBidi"/>
          <w:lang w:bidi="he-IL"/>
        </w:rPr>
      </w:pPr>
    </w:p>
    <w:p w:rsidR="00414340" w:rsidRPr="00B743F7" w:rsidRDefault="00414340" w:rsidP="00B743F7">
      <w:pPr>
        <w:jc w:val="both"/>
        <w:rPr>
          <w:rFonts w:asciiTheme="minorBidi" w:hAnsiTheme="minorBidi" w:cstheme="minorBidi"/>
          <w:lang w:bidi="he-IL"/>
        </w:rPr>
      </w:pPr>
      <w:r w:rsidRPr="00B743F7">
        <w:rPr>
          <w:rFonts w:asciiTheme="minorBidi" w:hAnsiTheme="minorBidi" w:cstheme="minorBidi"/>
          <w:lang w:bidi="he-IL"/>
        </w:rPr>
        <w:tab/>
      </w:r>
      <w:hyperlink r:id="rId7" w:history="1">
        <w:r w:rsidRPr="00B743F7">
          <w:rPr>
            <w:rStyle w:val="Hyperlink"/>
            <w:rFonts w:asciiTheme="minorBidi" w:hAnsiTheme="minorBidi" w:cstheme="minorBidi"/>
            <w:lang w:bidi="he-IL"/>
          </w:rPr>
          <w:t>Rav Asher Weiss</w:t>
        </w:r>
      </w:hyperlink>
      <w:r w:rsidRPr="00B743F7">
        <w:rPr>
          <w:rFonts w:asciiTheme="minorBidi" w:hAnsiTheme="minorBidi" w:cstheme="minorBidi"/>
          <w:lang w:bidi="he-IL"/>
        </w:rPr>
        <w:t xml:space="preserve"> further noted that this question seems to have been debated by the Tosafists, in their discussion of the issue of wearing </w:t>
      </w:r>
      <w:r w:rsidRPr="00B743F7">
        <w:rPr>
          <w:rFonts w:asciiTheme="minorBidi" w:hAnsiTheme="minorBidi" w:cstheme="minorBidi"/>
          <w:i/>
          <w:iCs/>
          <w:lang w:bidi="he-IL"/>
        </w:rPr>
        <w:t>tefillin</w:t>
      </w:r>
      <w:r w:rsidRPr="00B743F7">
        <w:rPr>
          <w:rFonts w:asciiTheme="minorBidi" w:hAnsiTheme="minorBidi" w:cstheme="minorBidi"/>
          <w:lang w:bidi="he-IL"/>
        </w:rPr>
        <w:t xml:space="preserve"> on Chol Ha-mo’ed.  The Gemara in Masekhet Menachot (36b) famously establishes that </w:t>
      </w:r>
      <w:r w:rsidRPr="00B743F7">
        <w:rPr>
          <w:rFonts w:asciiTheme="minorBidi" w:hAnsiTheme="minorBidi" w:cstheme="minorBidi"/>
          <w:i/>
          <w:iCs/>
          <w:lang w:bidi="he-IL"/>
        </w:rPr>
        <w:t>tefillin</w:t>
      </w:r>
      <w:r w:rsidRPr="00B743F7">
        <w:rPr>
          <w:rFonts w:asciiTheme="minorBidi" w:hAnsiTheme="minorBidi" w:cstheme="minorBidi"/>
          <w:lang w:bidi="he-IL"/>
        </w:rPr>
        <w:t xml:space="preserve"> are not worn on Shabbat or Yom Tov, since the purpose of </w:t>
      </w:r>
      <w:r w:rsidRPr="00B743F7">
        <w:rPr>
          <w:rFonts w:asciiTheme="minorBidi" w:hAnsiTheme="minorBidi" w:cstheme="minorBidi"/>
          <w:i/>
          <w:iCs/>
          <w:lang w:bidi="he-IL"/>
        </w:rPr>
        <w:t xml:space="preserve">tefillin </w:t>
      </w:r>
      <w:r w:rsidRPr="00B743F7">
        <w:rPr>
          <w:rFonts w:asciiTheme="minorBidi" w:hAnsiTheme="minorBidi" w:cstheme="minorBidi"/>
          <w:lang w:bidi="he-IL"/>
        </w:rPr>
        <w:t>is to serve as an “</w:t>
      </w:r>
      <w:r w:rsidRPr="00B743F7">
        <w:rPr>
          <w:rFonts w:asciiTheme="minorBidi" w:hAnsiTheme="minorBidi" w:cstheme="minorBidi"/>
          <w:i/>
          <w:iCs/>
          <w:lang w:bidi="he-IL"/>
        </w:rPr>
        <w:t>ot</w:t>
      </w:r>
      <w:r w:rsidRPr="00B743F7">
        <w:rPr>
          <w:rFonts w:asciiTheme="minorBidi" w:hAnsiTheme="minorBidi" w:cstheme="minorBidi"/>
          <w:lang w:bidi="he-IL"/>
        </w:rPr>
        <w:t xml:space="preserve">” (“sign”) of our relationship with God, and Shabbat and Yom Tov are themselves a sign of this relationship.  Tosafot assert that Chol Ha-mo’ed resembles Yom Tov in this regard, and </w:t>
      </w:r>
      <w:r w:rsidRPr="00B743F7">
        <w:rPr>
          <w:rFonts w:asciiTheme="minorBidi" w:hAnsiTheme="minorBidi" w:cstheme="minorBidi"/>
          <w:i/>
          <w:iCs/>
          <w:lang w:bidi="he-IL"/>
        </w:rPr>
        <w:t>tefillin</w:t>
      </w:r>
      <w:r w:rsidRPr="00B743F7">
        <w:rPr>
          <w:rFonts w:asciiTheme="minorBidi" w:hAnsiTheme="minorBidi" w:cstheme="minorBidi"/>
          <w:lang w:bidi="he-IL"/>
        </w:rPr>
        <w:t xml:space="preserve"> are not worn on these interim days of Pesach and Sukkot.  In Masekhet Menachot, Tosafot explain that Chol Ha-mo’ed resembles Yom Tov with respect to </w:t>
      </w:r>
      <w:r w:rsidRPr="00B743F7">
        <w:rPr>
          <w:rFonts w:asciiTheme="minorBidi" w:hAnsiTheme="minorBidi" w:cstheme="minorBidi"/>
          <w:i/>
          <w:iCs/>
          <w:lang w:bidi="he-IL"/>
        </w:rPr>
        <w:t xml:space="preserve">tefillin </w:t>
      </w:r>
      <w:r w:rsidRPr="00B743F7">
        <w:rPr>
          <w:rFonts w:asciiTheme="minorBidi" w:hAnsiTheme="minorBidi" w:cstheme="minorBidi"/>
          <w:lang w:bidi="he-IL"/>
        </w:rPr>
        <w:t xml:space="preserve">because “there is a ‘sign’ on Pesach, that it is forbidden to eat </w:t>
      </w:r>
      <w:r w:rsidRPr="00B743F7">
        <w:rPr>
          <w:rFonts w:asciiTheme="minorBidi" w:hAnsiTheme="minorBidi" w:cstheme="minorBidi"/>
          <w:i/>
          <w:iCs/>
          <w:lang w:bidi="he-IL"/>
        </w:rPr>
        <w:t>chametz</w:t>
      </w:r>
      <w:r w:rsidRPr="00B743F7">
        <w:rPr>
          <w:rFonts w:asciiTheme="minorBidi" w:hAnsiTheme="minorBidi" w:cstheme="minorBidi"/>
          <w:lang w:bidi="he-IL"/>
        </w:rPr>
        <w:t xml:space="preserve">, and on Sukkot, that one is obligated to reside in a </w:t>
      </w:r>
      <w:r w:rsidRPr="00B743F7">
        <w:rPr>
          <w:rFonts w:asciiTheme="minorBidi" w:hAnsiTheme="minorBidi" w:cstheme="minorBidi"/>
          <w:i/>
          <w:iCs/>
          <w:lang w:bidi="he-IL"/>
        </w:rPr>
        <w:t>sukka</w:t>
      </w:r>
      <w:r w:rsidRPr="00B743F7">
        <w:rPr>
          <w:rFonts w:asciiTheme="minorBidi" w:hAnsiTheme="minorBidi" w:cstheme="minorBidi"/>
          <w:lang w:bidi="he-IL"/>
        </w:rPr>
        <w:t xml:space="preserve">.”  The “sign” during the interim days of Pesach, Tosafot write, is the </w:t>
      </w:r>
      <w:r w:rsidRPr="00B743F7">
        <w:rPr>
          <w:rFonts w:asciiTheme="minorBidi" w:hAnsiTheme="minorBidi" w:cstheme="minorBidi"/>
          <w:i/>
          <w:lang w:bidi="he-IL"/>
        </w:rPr>
        <w:t>chametz</w:t>
      </w:r>
      <w:r w:rsidRPr="00B743F7">
        <w:rPr>
          <w:rFonts w:asciiTheme="minorBidi" w:hAnsiTheme="minorBidi" w:cstheme="minorBidi"/>
          <w:iCs/>
          <w:lang w:bidi="he-IL"/>
        </w:rPr>
        <w:t xml:space="preserve"> prohibition.  This formulation also appears in Tosafot’s comments to Masekhet Eiruvin (96a).  By contrast, in Masekhet Mo’ed Katan (19a), Tosafot write that there is a “sign” on Chol Ha-mo’ed “since one eats </w:t>
      </w:r>
      <w:r w:rsidRPr="00B743F7">
        <w:rPr>
          <w:rFonts w:asciiTheme="minorBidi" w:hAnsiTheme="minorBidi" w:cstheme="minorBidi"/>
          <w:i/>
          <w:lang w:bidi="he-IL"/>
        </w:rPr>
        <w:t>matza</w:t>
      </w:r>
      <w:r w:rsidRPr="00B743F7">
        <w:rPr>
          <w:rFonts w:asciiTheme="minorBidi" w:hAnsiTheme="minorBidi" w:cstheme="minorBidi"/>
          <w:iCs/>
          <w:lang w:bidi="he-IL"/>
        </w:rPr>
        <w:t xml:space="preserve"> and resides in a </w:t>
      </w:r>
      <w:r w:rsidRPr="00B743F7">
        <w:rPr>
          <w:rFonts w:asciiTheme="minorBidi" w:hAnsiTheme="minorBidi" w:cstheme="minorBidi"/>
          <w:i/>
          <w:lang w:bidi="he-IL"/>
        </w:rPr>
        <w:t>sukka</w:t>
      </w:r>
      <w:r w:rsidRPr="00B743F7">
        <w:rPr>
          <w:rFonts w:asciiTheme="minorBidi" w:hAnsiTheme="minorBidi" w:cstheme="minorBidi"/>
          <w:iCs/>
          <w:lang w:bidi="he-IL"/>
        </w:rPr>
        <w:t xml:space="preserve">.”  In this context, Tosafot speak not of merely avoiding </w:t>
      </w:r>
      <w:r w:rsidRPr="00B743F7">
        <w:rPr>
          <w:rFonts w:asciiTheme="minorBidi" w:hAnsiTheme="minorBidi" w:cstheme="minorBidi"/>
          <w:i/>
          <w:lang w:bidi="he-IL"/>
        </w:rPr>
        <w:t>chametz</w:t>
      </w:r>
      <w:r w:rsidRPr="00B743F7">
        <w:rPr>
          <w:rFonts w:asciiTheme="minorBidi" w:hAnsiTheme="minorBidi" w:cstheme="minorBidi"/>
          <w:iCs/>
          <w:lang w:bidi="he-IL"/>
        </w:rPr>
        <w:t xml:space="preserve"> during Chol Ha-mo’ed Pesach, but rather of eating </w:t>
      </w:r>
      <w:r w:rsidRPr="00B743F7">
        <w:rPr>
          <w:rFonts w:asciiTheme="minorBidi" w:hAnsiTheme="minorBidi" w:cstheme="minorBidi"/>
          <w:i/>
          <w:lang w:bidi="he-IL"/>
        </w:rPr>
        <w:t>matza</w:t>
      </w:r>
      <w:r w:rsidRPr="00B743F7">
        <w:rPr>
          <w:rFonts w:asciiTheme="minorBidi" w:hAnsiTheme="minorBidi" w:cstheme="minorBidi"/>
          <w:lang w:bidi="he-IL"/>
        </w:rPr>
        <w:t xml:space="preserve">, which, in their view, serves as a “sign” of our relationship with God.  Possibly, the different formulations in these two passages reflect different opinions </w:t>
      </w:r>
      <w:r w:rsidRPr="00B743F7">
        <w:rPr>
          <w:rFonts w:asciiTheme="minorBidi" w:hAnsiTheme="minorBidi" w:cstheme="minorBidi"/>
          <w:lang w:bidi="he-IL"/>
        </w:rPr>
        <w:lastRenderedPageBreak/>
        <w:t xml:space="preserve">regarding the status of eating </w:t>
      </w:r>
      <w:r w:rsidRPr="00B743F7">
        <w:rPr>
          <w:rFonts w:asciiTheme="minorBidi" w:hAnsiTheme="minorBidi" w:cstheme="minorBidi"/>
          <w:i/>
          <w:lang w:bidi="he-IL"/>
        </w:rPr>
        <w:t>matza</w:t>
      </w:r>
      <w:r w:rsidRPr="00B743F7">
        <w:rPr>
          <w:rFonts w:asciiTheme="minorBidi" w:hAnsiTheme="minorBidi" w:cstheme="minorBidi"/>
          <w:iCs/>
          <w:lang w:bidi="he-IL"/>
        </w:rPr>
        <w:t xml:space="preserve"> beyond the first night of Pesach.  Tosafot in Mo’ed Katan seem to suggest that eating </w:t>
      </w:r>
      <w:r w:rsidRPr="00B743F7">
        <w:rPr>
          <w:rFonts w:asciiTheme="minorBidi" w:hAnsiTheme="minorBidi" w:cstheme="minorBidi"/>
          <w:i/>
          <w:lang w:bidi="he-IL"/>
        </w:rPr>
        <w:t>matza</w:t>
      </w:r>
      <w:r w:rsidRPr="00B743F7">
        <w:rPr>
          <w:rFonts w:asciiTheme="minorBidi" w:hAnsiTheme="minorBidi" w:cstheme="minorBidi"/>
          <w:iCs/>
          <w:lang w:bidi="he-IL"/>
        </w:rPr>
        <w:t xml:space="preserve"> even after the first night constitutes a </w:t>
      </w:r>
      <w:r w:rsidRPr="00B743F7">
        <w:rPr>
          <w:rFonts w:asciiTheme="minorBidi" w:hAnsiTheme="minorBidi" w:cstheme="minorBidi"/>
          <w:i/>
          <w:lang w:bidi="he-IL"/>
        </w:rPr>
        <w:t>mitzva</w:t>
      </w:r>
      <w:r w:rsidRPr="00B743F7">
        <w:rPr>
          <w:rFonts w:asciiTheme="minorBidi" w:hAnsiTheme="minorBidi" w:cstheme="minorBidi"/>
          <w:iCs/>
          <w:lang w:bidi="he-IL"/>
        </w:rPr>
        <w:t xml:space="preserve">, even if it is not obligatory, thus serving as a “sign” of our covenant with God.   In the other contexts, however, Tosafot mention specifically avoiding </w:t>
      </w:r>
      <w:r w:rsidRPr="00B743F7">
        <w:rPr>
          <w:rFonts w:asciiTheme="minorBidi" w:hAnsiTheme="minorBidi" w:cstheme="minorBidi"/>
          <w:i/>
          <w:lang w:bidi="he-IL"/>
        </w:rPr>
        <w:t xml:space="preserve">chametz </w:t>
      </w:r>
      <w:r w:rsidRPr="00B743F7">
        <w:rPr>
          <w:rFonts w:asciiTheme="minorBidi" w:hAnsiTheme="minorBidi" w:cstheme="minorBidi"/>
          <w:iCs/>
          <w:lang w:bidi="he-IL"/>
        </w:rPr>
        <w:t xml:space="preserve">during Chol Ha-mo’ed, and not eating </w:t>
      </w:r>
      <w:r w:rsidRPr="00B743F7">
        <w:rPr>
          <w:rFonts w:asciiTheme="minorBidi" w:hAnsiTheme="minorBidi" w:cstheme="minorBidi"/>
          <w:i/>
          <w:lang w:bidi="he-IL"/>
        </w:rPr>
        <w:t>matza</w:t>
      </w:r>
      <w:r w:rsidRPr="00B743F7">
        <w:rPr>
          <w:rFonts w:asciiTheme="minorBidi" w:hAnsiTheme="minorBidi" w:cstheme="minorBidi"/>
          <w:iCs/>
          <w:lang w:bidi="he-IL"/>
        </w:rPr>
        <w:t xml:space="preserve">, seemingly because there is no </w:t>
      </w:r>
      <w:r w:rsidRPr="00B743F7">
        <w:rPr>
          <w:rFonts w:asciiTheme="minorBidi" w:hAnsiTheme="minorBidi" w:cstheme="minorBidi"/>
          <w:i/>
          <w:iCs/>
          <w:lang w:bidi="he-IL"/>
        </w:rPr>
        <w:t>mitzva</w:t>
      </w:r>
      <w:r w:rsidRPr="00B743F7">
        <w:rPr>
          <w:rFonts w:asciiTheme="minorBidi" w:hAnsiTheme="minorBidi" w:cstheme="minorBidi"/>
          <w:lang w:bidi="he-IL"/>
        </w:rPr>
        <w:t xml:space="preserve"> involved in eating </w:t>
      </w:r>
      <w:r w:rsidRPr="00B743F7">
        <w:rPr>
          <w:rFonts w:asciiTheme="minorBidi" w:hAnsiTheme="minorBidi" w:cstheme="minorBidi"/>
          <w:i/>
          <w:iCs/>
          <w:lang w:bidi="he-IL"/>
        </w:rPr>
        <w:t>matza</w:t>
      </w:r>
      <w:r w:rsidRPr="00B743F7">
        <w:rPr>
          <w:rFonts w:asciiTheme="minorBidi" w:hAnsiTheme="minorBidi" w:cstheme="minorBidi"/>
          <w:lang w:bidi="he-IL"/>
        </w:rPr>
        <w:t xml:space="preserve"> beyond the first night.  Apparently, the Tosafists debated the question of whether one fulfills a </w:t>
      </w:r>
      <w:r w:rsidRPr="00B743F7">
        <w:rPr>
          <w:rFonts w:asciiTheme="minorBidi" w:hAnsiTheme="minorBidi" w:cstheme="minorBidi"/>
          <w:i/>
          <w:lang w:bidi="he-IL"/>
        </w:rPr>
        <w:t>mitzva</w:t>
      </w:r>
      <w:r w:rsidRPr="00B743F7">
        <w:rPr>
          <w:rFonts w:asciiTheme="minorBidi" w:hAnsiTheme="minorBidi" w:cstheme="minorBidi"/>
          <w:iCs/>
          <w:lang w:bidi="he-IL"/>
        </w:rPr>
        <w:t xml:space="preserve"> by eating </w:t>
      </w:r>
      <w:r w:rsidRPr="00B743F7">
        <w:rPr>
          <w:rFonts w:asciiTheme="minorBidi" w:hAnsiTheme="minorBidi" w:cstheme="minorBidi"/>
          <w:i/>
          <w:iCs/>
          <w:lang w:bidi="he-IL"/>
        </w:rPr>
        <w:t>matza</w:t>
      </w:r>
      <w:r w:rsidRPr="00B743F7">
        <w:rPr>
          <w:rFonts w:asciiTheme="minorBidi" w:hAnsiTheme="minorBidi" w:cstheme="minorBidi"/>
          <w:lang w:bidi="he-IL"/>
        </w:rPr>
        <w:t xml:space="preserve"> beyond the first night of Pesach.</w:t>
      </w:r>
    </w:p>
    <w:p w:rsidR="00414340" w:rsidRPr="00B743F7" w:rsidRDefault="00414340" w:rsidP="00B743F7">
      <w:pPr>
        <w:jc w:val="both"/>
        <w:rPr>
          <w:rFonts w:asciiTheme="minorBidi" w:hAnsiTheme="minorBidi" w:cstheme="minorBidi"/>
          <w:lang w:bidi="he-IL"/>
        </w:rPr>
      </w:pPr>
      <w:r w:rsidRPr="00B743F7">
        <w:rPr>
          <w:rFonts w:asciiTheme="minorBidi" w:hAnsiTheme="minorBidi" w:cstheme="minorBidi"/>
          <w:lang w:bidi="he-IL"/>
        </w:rPr>
        <w:tab/>
      </w:r>
    </w:p>
    <w:p w:rsidR="00414340" w:rsidRPr="00B743F7" w:rsidRDefault="00414340" w:rsidP="00B743F7">
      <w:pPr>
        <w:ind w:firstLine="720"/>
        <w:jc w:val="both"/>
        <w:rPr>
          <w:rFonts w:asciiTheme="minorBidi" w:hAnsiTheme="minorBidi" w:cstheme="minorBidi"/>
          <w:lang w:bidi="he-IL"/>
        </w:rPr>
      </w:pPr>
      <w:r w:rsidRPr="00B743F7">
        <w:rPr>
          <w:rFonts w:asciiTheme="minorBidi" w:hAnsiTheme="minorBidi" w:cstheme="minorBidi"/>
          <w:lang w:bidi="he-IL"/>
        </w:rPr>
        <w:t xml:space="preserve">One could argue, though, that in Masekhet Mo’ed Katan, too, Tosafot’s intent is that one avoids </w:t>
      </w:r>
      <w:r w:rsidRPr="00B743F7">
        <w:rPr>
          <w:rFonts w:asciiTheme="minorBidi" w:hAnsiTheme="minorBidi" w:cstheme="minorBidi"/>
          <w:i/>
          <w:lang w:bidi="he-IL"/>
        </w:rPr>
        <w:t xml:space="preserve">chametz </w:t>
      </w:r>
      <w:r w:rsidRPr="00B743F7">
        <w:rPr>
          <w:rFonts w:asciiTheme="minorBidi" w:hAnsiTheme="minorBidi" w:cstheme="minorBidi"/>
          <w:iCs/>
          <w:lang w:bidi="he-IL"/>
        </w:rPr>
        <w:t xml:space="preserve">by </w:t>
      </w:r>
      <w:r w:rsidRPr="00B743F7">
        <w:rPr>
          <w:rFonts w:asciiTheme="minorBidi" w:hAnsiTheme="minorBidi" w:cstheme="minorBidi"/>
          <w:lang w:bidi="he-IL"/>
        </w:rPr>
        <w:t xml:space="preserve">eating </w:t>
      </w:r>
      <w:r w:rsidRPr="00B743F7">
        <w:rPr>
          <w:rFonts w:asciiTheme="minorBidi" w:hAnsiTheme="minorBidi" w:cstheme="minorBidi"/>
          <w:i/>
          <w:iCs/>
          <w:lang w:bidi="he-IL"/>
        </w:rPr>
        <w:t>matza</w:t>
      </w:r>
      <w:r w:rsidRPr="00B743F7">
        <w:rPr>
          <w:rFonts w:asciiTheme="minorBidi" w:hAnsiTheme="minorBidi" w:cstheme="minorBidi"/>
          <w:lang w:bidi="he-IL"/>
        </w:rPr>
        <w:t xml:space="preserve"> as opposed to leavened bread, but not that the consumption of </w:t>
      </w:r>
      <w:r w:rsidRPr="00B743F7">
        <w:rPr>
          <w:rFonts w:asciiTheme="minorBidi" w:hAnsiTheme="minorBidi" w:cstheme="minorBidi"/>
          <w:i/>
          <w:lang w:bidi="he-IL"/>
        </w:rPr>
        <w:t>matza</w:t>
      </w:r>
      <w:r w:rsidRPr="00B743F7">
        <w:rPr>
          <w:rFonts w:asciiTheme="minorBidi" w:hAnsiTheme="minorBidi" w:cstheme="minorBidi"/>
          <w:iCs/>
          <w:lang w:bidi="he-IL"/>
        </w:rPr>
        <w:t xml:space="preserve"> actually fulfills a </w:t>
      </w:r>
      <w:r w:rsidRPr="00B743F7">
        <w:rPr>
          <w:rFonts w:asciiTheme="minorBidi" w:hAnsiTheme="minorBidi" w:cstheme="minorBidi"/>
          <w:i/>
          <w:lang w:bidi="he-IL"/>
        </w:rPr>
        <w:t>mitzva</w:t>
      </w:r>
      <w:r w:rsidRPr="00B743F7">
        <w:rPr>
          <w:rFonts w:asciiTheme="minorBidi" w:hAnsiTheme="minorBidi" w:cstheme="minorBidi"/>
          <w:lang w:bidi="he-IL"/>
        </w:rPr>
        <w:t xml:space="preserve">.  The point Tosafot is making is that Chol Ha-mo’ed Pesach, like the first and last days of Pesach, are clearly special and distinct, as evidenced by the food eaten due to the prohibition of </w:t>
      </w:r>
      <w:r w:rsidRPr="00B743F7">
        <w:rPr>
          <w:rFonts w:asciiTheme="minorBidi" w:hAnsiTheme="minorBidi" w:cstheme="minorBidi"/>
          <w:i/>
          <w:iCs/>
          <w:lang w:bidi="he-IL"/>
        </w:rPr>
        <w:t>chametz</w:t>
      </w:r>
      <w:r w:rsidRPr="00B743F7">
        <w:rPr>
          <w:rFonts w:asciiTheme="minorBidi" w:hAnsiTheme="minorBidi" w:cstheme="minorBidi"/>
          <w:lang w:bidi="he-IL"/>
        </w:rPr>
        <w:t xml:space="preserve">.  It thus does not necessarily follow that Tosafot viewed eating </w:t>
      </w:r>
      <w:r w:rsidRPr="00B743F7">
        <w:rPr>
          <w:rFonts w:asciiTheme="minorBidi" w:hAnsiTheme="minorBidi" w:cstheme="minorBidi"/>
          <w:i/>
          <w:iCs/>
          <w:lang w:bidi="he-IL"/>
        </w:rPr>
        <w:t>matza</w:t>
      </w:r>
      <w:r w:rsidRPr="00B743F7">
        <w:rPr>
          <w:rFonts w:asciiTheme="minorBidi" w:hAnsiTheme="minorBidi" w:cstheme="minorBidi"/>
          <w:lang w:bidi="he-IL"/>
        </w:rPr>
        <w:t xml:space="preserve"> as a </w:t>
      </w:r>
      <w:r w:rsidRPr="00B743F7">
        <w:rPr>
          <w:rFonts w:asciiTheme="minorBidi" w:hAnsiTheme="minorBidi" w:cstheme="minorBidi"/>
          <w:i/>
          <w:iCs/>
          <w:lang w:bidi="he-IL"/>
        </w:rPr>
        <w:t>mitzva</w:t>
      </w:r>
      <w:r w:rsidRPr="00B743F7">
        <w:rPr>
          <w:rFonts w:asciiTheme="minorBidi" w:hAnsiTheme="minorBidi" w:cstheme="minorBidi"/>
          <w:lang w:bidi="he-IL"/>
        </w:rPr>
        <w:t xml:space="preserve"> beyond the first night.</w:t>
      </w:r>
      <w:r w:rsidRPr="00B743F7">
        <w:rPr>
          <w:rFonts w:asciiTheme="minorBidi" w:hAnsiTheme="minorBidi" w:cstheme="minorBidi"/>
          <w:lang w:bidi="he-IL"/>
        </w:rPr>
        <w:br/>
      </w:r>
    </w:p>
    <w:p w:rsidR="00414340" w:rsidRPr="00B743F7" w:rsidRDefault="00414340" w:rsidP="00B743F7">
      <w:pPr>
        <w:jc w:val="both"/>
        <w:rPr>
          <w:rFonts w:asciiTheme="minorBidi" w:hAnsiTheme="minorBidi" w:cstheme="minorBidi"/>
          <w:lang w:bidi="he-IL"/>
        </w:rPr>
      </w:pPr>
      <w:r w:rsidRPr="00B743F7">
        <w:rPr>
          <w:rFonts w:asciiTheme="minorBidi" w:hAnsiTheme="minorBidi" w:cstheme="minorBidi"/>
          <w:lang w:bidi="he-IL"/>
        </w:rPr>
        <w:t>Monday</w:t>
      </w:r>
    </w:p>
    <w:p w:rsidR="00B743F7" w:rsidRPr="00B743F7" w:rsidRDefault="00B743F7" w:rsidP="00B743F7">
      <w:pPr>
        <w:jc w:val="both"/>
        <w:rPr>
          <w:rFonts w:asciiTheme="minorBidi" w:hAnsiTheme="minorBidi" w:cstheme="minorBidi"/>
          <w:lang w:bidi="he-IL"/>
        </w:rPr>
      </w:pPr>
    </w:p>
    <w:p w:rsidR="00B743F7" w:rsidRDefault="00B743F7" w:rsidP="00B743F7">
      <w:pPr>
        <w:jc w:val="both"/>
        <w:rPr>
          <w:rFonts w:asciiTheme="minorBidi" w:hAnsiTheme="minorBidi" w:cstheme="minorBidi"/>
        </w:rPr>
      </w:pPr>
      <w:r w:rsidRPr="00B743F7">
        <w:rPr>
          <w:rFonts w:asciiTheme="minorBidi" w:hAnsiTheme="minorBidi" w:cstheme="minorBidi"/>
          <w:lang w:bidi="he-IL"/>
        </w:rPr>
        <w:tab/>
        <w:t xml:space="preserve">The Gemara in Masekhet Pesachim (28b) cites the view of Rabbi Shimon that the Torah prohibition against eating </w:t>
      </w:r>
      <w:r w:rsidR="008D5BDD">
        <w:rPr>
          <w:rFonts w:asciiTheme="minorBidi" w:hAnsiTheme="minorBidi" w:cstheme="minorBidi"/>
          <w:i/>
          <w:iCs/>
          <w:lang w:bidi="he-IL"/>
        </w:rPr>
        <w:t>chametz</w:t>
      </w:r>
      <w:r w:rsidRPr="00B743F7">
        <w:rPr>
          <w:rFonts w:asciiTheme="minorBidi" w:hAnsiTheme="minorBidi" w:cstheme="minorBidi"/>
        </w:rPr>
        <w:t xml:space="preserve"> on Pesach applies only on Pesach itself.  Although it is forbidden also to eat </w:t>
      </w:r>
      <w:r w:rsidR="008D5BDD">
        <w:rPr>
          <w:rFonts w:asciiTheme="minorBidi" w:hAnsiTheme="minorBidi" w:cstheme="minorBidi"/>
          <w:i/>
          <w:iCs/>
        </w:rPr>
        <w:t>chametz</w:t>
      </w:r>
      <w:r w:rsidRPr="00B743F7">
        <w:rPr>
          <w:rFonts w:asciiTheme="minorBidi" w:hAnsiTheme="minorBidi" w:cstheme="minorBidi"/>
        </w:rPr>
        <w:t xml:space="preserve"> on the afternoon of the Erev Pesach, and to eat after Pesach </w:t>
      </w:r>
      <w:r w:rsidR="008D5BDD">
        <w:rPr>
          <w:rFonts w:asciiTheme="minorBidi" w:hAnsiTheme="minorBidi" w:cstheme="minorBidi"/>
          <w:i/>
          <w:iCs/>
        </w:rPr>
        <w:t>chametz</w:t>
      </w:r>
      <w:r w:rsidRPr="00B743F7">
        <w:rPr>
          <w:rFonts w:asciiTheme="minorBidi" w:hAnsiTheme="minorBidi" w:cstheme="minorBidi"/>
        </w:rPr>
        <w:t xml:space="preserve"> that had been owned by a Jew on Pesach, these prohibitions were – according to Rabbi Shimon – enacted by the Sages, and do not apply on the level of Torah law.  This is in contrast to Rabbi Yehuda, who maintained that even the </w:t>
      </w:r>
      <w:r w:rsidR="008D5BDD">
        <w:rPr>
          <w:rFonts w:asciiTheme="minorBidi" w:hAnsiTheme="minorBidi" w:cstheme="minorBidi"/>
          <w:i/>
          <w:iCs/>
        </w:rPr>
        <w:t>chametz</w:t>
      </w:r>
      <w:r w:rsidRPr="00B743F7">
        <w:rPr>
          <w:rFonts w:asciiTheme="minorBidi" w:hAnsiTheme="minorBidi" w:cstheme="minorBidi"/>
        </w:rPr>
        <w:t xml:space="preserve"> prohibitions on Erev Pesach and after Pesach apply on the level of Torah law.</w:t>
      </w:r>
    </w:p>
    <w:p w:rsidR="00B743F7" w:rsidRPr="00B743F7" w:rsidRDefault="00B743F7" w:rsidP="00B743F7">
      <w:pPr>
        <w:jc w:val="both"/>
        <w:rPr>
          <w:rFonts w:asciiTheme="minorBidi" w:hAnsiTheme="minorBidi" w:cstheme="minorBidi"/>
        </w:rPr>
      </w:pPr>
    </w:p>
    <w:p w:rsidR="00B743F7" w:rsidRDefault="00B743F7" w:rsidP="00B743F7">
      <w:pPr>
        <w:jc w:val="both"/>
        <w:rPr>
          <w:rFonts w:asciiTheme="minorBidi" w:hAnsiTheme="minorBidi" w:cstheme="minorBidi"/>
        </w:rPr>
      </w:pPr>
      <w:r w:rsidRPr="00B743F7">
        <w:rPr>
          <w:rFonts w:asciiTheme="minorBidi" w:hAnsiTheme="minorBidi" w:cstheme="minorBidi"/>
        </w:rPr>
        <w:tab/>
        <w:t xml:space="preserve">Rabbi Shimon draws proof to his position from a verse in Sefer Devarim (16:3) which appears to link the consumption of </w:t>
      </w:r>
      <w:r w:rsidRPr="00B743F7">
        <w:rPr>
          <w:rFonts w:asciiTheme="minorBidi" w:hAnsiTheme="minorBidi" w:cstheme="minorBidi"/>
          <w:i/>
          <w:iCs/>
        </w:rPr>
        <w:t>matza</w:t>
      </w:r>
      <w:r w:rsidRPr="00B743F7">
        <w:rPr>
          <w:rFonts w:asciiTheme="minorBidi" w:hAnsiTheme="minorBidi" w:cstheme="minorBidi"/>
        </w:rPr>
        <w:t xml:space="preserve"> and refraining from </w:t>
      </w:r>
      <w:r w:rsidR="008D5BDD">
        <w:rPr>
          <w:rFonts w:asciiTheme="minorBidi" w:hAnsiTheme="minorBidi" w:cstheme="minorBidi"/>
          <w:i/>
          <w:iCs/>
        </w:rPr>
        <w:t>chametz</w:t>
      </w:r>
      <w:r w:rsidRPr="00B743F7">
        <w:rPr>
          <w:rFonts w:asciiTheme="minorBidi" w:hAnsiTheme="minorBidi" w:cstheme="minorBidi"/>
        </w:rPr>
        <w:t xml:space="preserve">: “Do not eat </w:t>
      </w:r>
      <w:r w:rsidR="008D5BDD">
        <w:rPr>
          <w:rFonts w:asciiTheme="minorBidi" w:hAnsiTheme="minorBidi" w:cstheme="minorBidi"/>
          <w:i/>
          <w:iCs/>
        </w:rPr>
        <w:t>chametz</w:t>
      </w:r>
      <w:r w:rsidRPr="00B743F7">
        <w:rPr>
          <w:rFonts w:asciiTheme="minorBidi" w:hAnsiTheme="minorBidi" w:cstheme="minorBidi"/>
        </w:rPr>
        <w:t xml:space="preserve"> with it [the </w:t>
      </w:r>
      <w:r w:rsidRPr="00B743F7">
        <w:rPr>
          <w:rFonts w:asciiTheme="minorBidi" w:hAnsiTheme="minorBidi" w:cstheme="minorBidi"/>
          <w:i/>
        </w:rPr>
        <w:t>pesach</w:t>
      </w:r>
      <w:r w:rsidRPr="00B743F7">
        <w:rPr>
          <w:rFonts w:asciiTheme="minorBidi" w:hAnsiTheme="minorBidi" w:cstheme="minorBidi"/>
          <w:iCs/>
        </w:rPr>
        <w:t xml:space="preserve"> sacrifice]; for seven days you shall eat with it </w:t>
      </w:r>
      <w:r w:rsidRPr="00B743F7">
        <w:rPr>
          <w:rFonts w:asciiTheme="minorBidi" w:hAnsiTheme="minorBidi" w:cstheme="minorBidi"/>
          <w:i/>
          <w:iCs/>
        </w:rPr>
        <w:t>matzot</w:t>
      </w:r>
      <w:r w:rsidRPr="00B743F7">
        <w:rPr>
          <w:rFonts w:asciiTheme="minorBidi" w:hAnsiTheme="minorBidi" w:cstheme="minorBidi"/>
        </w:rPr>
        <w:t xml:space="preserve">…”  The implication of this verse, Rabbi Shimon contends, is that the </w:t>
      </w:r>
      <w:r w:rsidR="008D5BDD">
        <w:rPr>
          <w:rFonts w:asciiTheme="minorBidi" w:hAnsiTheme="minorBidi" w:cstheme="minorBidi"/>
          <w:i/>
          <w:iCs/>
        </w:rPr>
        <w:t>chametz</w:t>
      </w:r>
      <w:r w:rsidRPr="00B743F7">
        <w:rPr>
          <w:rFonts w:asciiTheme="minorBidi" w:hAnsiTheme="minorBidi" w:cstheme="minorBidi"/>
        </w:rPr>
        <w:t xml:space="preserve"> prohibition applies only when the </w:t>
      </w:r>
      <w:r w:rsidRPr="00B743F7">
        <w:rPr>
          <w:rFonts w:asciiTheme="minorBidi" w:hAnsiTheme="minorBidi" w:cstheme="minorBidi"/>
          <w:i/>
          <w:iCs/>
        </w:rPr>
        <w:t>mitzva</w:t>
      </w:r>
      <w:r w:rsidRPr="00B743F7">
        <w:rPr>
          <w:rFonts w:asciiTheme="minorBidi" w:hAnsiTheme="minorBidi" w:cstheme="minorBidi"/>
        </w:rPr>
        <w:t xml:space="preserve"> of eating </w:t>
      </w:r>
      <w:r w:rsidRPr="00B743F7">
        <w:rPr>
          <w:rFonts w:asciiTheme="minorBidi" w:hAnsiTheme="minorBidi" w:cstheme="minorBidi"/>
          <w:i/>
          <w:iCs/>
        </w:rPr>
        <w:t>matza</w:t>
      </w:r>
      <w:r w:rsidRPr="00B743F7">
        <w:rPr>
          <w:rFonts w:asciiTheme="minorBidi" w:hAnsiTheme="minorBidi" w:cstheme="minorBidi"/>
        </w:rPr>
        <w:t xml:space="preserve"> applies.  In his words: “At the time when one is commanded to go ahead and eat </w:t>
      </w:r>
      <w:r w:rsidRPr="00B743F7">
        <w:rPr>
          <w:rFonts w:asciiTheme="minorBidi" w:hAnsiTheme="minorBidi" w:cstheme="minorBidi"/>
          <w:i/>
          <w:iCs/>
        </w:rPr>
        <w:t>matza</w:t>
      </w:r>
      <w:r w:rsidRPr="00B743F7">
        <w:rPr>
          <w:rFonts w:asciiTheme="minorBidi" w:hAnsiTheme="minorBidi" w:cstheme="minorBidi"/>
        </w:rPr>
        <w:t xml:space="preserve">, he is commanded not to eat </w:t>
      </w:r>
      <w:r w:rsidRPr="00B743F7">
        <w:rPr>
          <w:rFonts w:asciiTheme="minorBidi" w:hAnsiTheme="minorBidi" w:cstheme="minorBidi"/>
          <w:i/>
          <w:iCs/>
        </w:rPr>
        <w:t>chametz</w:t>
      </w:r>
      <w:r w:rsidRPr="00B743F7">
        <w:rPr>
          <w:rFonts w:asciiTheme="minorBidi" w:hAnsiTheme="minorBidi" w:cstheme="minorBidi"/>
        </w:rPr>
        <w:t xml:space="preserve">; at the time when he is not commanded to go ahead and eat </w:t>
      </w:r>
      <w:r w:rsidRPr="00B743F7">
        <w:rPr>
          <w:rFonts w:asciiTheme="minorBidi" w:hAnsiTheme="minorBidi" w:cstheme="minorBidi"/>
          <w:i/>
          <w:iCs/>
        </w:rPr>
        <w:t>matza</w:t>
      </w:r>
      <w:r w:rsidRPr="00B743F7">
        <w:rPr>
          <w:rFonts w:asciiTheme="minorBidi" w:hAnsiTheme="minorBidi" w:cstheme="minorBidi"/>
        </w:rPr>
        <w:t xml:space="preserve">, he is not commanded to eat </w:t>
      </w:r>
      <w:r w:rsidR="008D5BDD">
        <w:rPr>
          <w:rFonts w:asciiTheme="minorBidi" w:hAnsiTheme="minorBidi" w:cstheme="minorBidi"/>
          <w:i/>
          <w:iCs/>
        </w:rPr>
        <w:t>chametz</w:t>
      </w:r>
      <w:r w:rsidRPr="00B743F7">
        <w:rPr>
          <w:rFonts w:asciiTheme="minorBidi" w:hAnsiTheme="minorBidi" w:cstheme="minorBidi"/>
        </w:rPr>
        <w:t xml:space="preserve">.”  Therefore, the Torah prohibition of </w:t>
      </w:r>
      <w:r w:rsidR="008D5BDD">
        <w:rPr>
          <w:rFonts w:asciiTheme="minorBidi" w:hAnsiTheme="minorBidi" w:cstheme="minorBidi"/>
          <w:i/>
          <w:iCs/>
        </w:rPr>
        <w:t>chametz</w:t>
      </w:r>
      <w:r w:rsidRPr="00B743F7">
        <w:rPr>
          <w:rFonts w:asciiTheme="minorBidi" w:hAnsiTheme="minorBidi" w:cstheme="minorBidi"/>
        </w:rPr>
        <w:t xml:space="preserve"> is limited to the seven days of Pesach, and the prohibitions that apply before and after were enacted by the Sages.</w:t>
      </w:r>
    </w:p>
    <w:p w:rsidR="00B743F7" w:rsidRPr="00B743F7" w:rsidRDefault="00B743F7" w:rsidP="00B743F7">
      <w:pPr>
        <w:jc w:val="both"/>
        <w:rPr>
          <w:rFonts w:asciiTheme="minorBidi" w:hAnsiTheme="minorBidi" w:cstheme="minorBidi"/>
        </w:rPr>
      </w:pPr>
    </w:p>
    <w:p w:rsidR="00B743F7" w:rsidRDefault="00B743F7" w:rsidP="00B743F7">
      <w:pPr>
        <w:jc w:val="both"/>
        <w:rPr>
          <w:rFonts w:asciiTheme="minorBidi" w:hAnsiTheme="minorBidi" w:cstheme="minorBidi"/>
        </w:rPr>
      </w:pPr>
      <w:r w:rsidRPr="00B743F7">
        <w:rPr>
          <w:rFonts w:asciiTheme="minorBidi" w:hAnsiTheme="minorBidi" w:cstheme="minorBidi"/>
        </w:rPr>
        <w:tab/>
        <w:t xml:space="preserve">The </w:t>
      </w:r>
      <w:r w:rsidRPr="00B743F7">
        <w:rPr>
          <w:rFonts w:asciiTheme="minorBidi" w:hAnsiTheme="minorBidi" w:cstheme="minorBidi"/>
          <w:i/>
          <w:iCs/>
        </w:rPr>
        <w:t>Penei Yehoshua</w:t>
      </w:r>
      <w:r w:rsidRPr="00B743F7">
        <w:rPr>
          <w:rFonts w:asciiTheme="minorBidi" w:hAnsiTheme="minorBidi" w:cstheme="minorBidi"/>
        </w:rPr>
        <w:t xml:space="preserve"> noted that Rabbi Shimon here speaks of the</w:t>
      </w:r>
      <w:r w:rsidRPr="00B743F7">
        <w:rPr>
          <w:rFonts w:asciiTheme="minorBidi" w:hAnsiTheme="minorBidi" w:cstheme="minorBidi"/>
          <w:i/>
          <w:iCs/>
        </w:rPr>
        <w:t xml:space="preserve"> mitzva</w:t>
      </w:r>
      <w:r w:rsidRPr="00B743F7">
        <w:rPr>
          <w:rFonts w:asciiTheme="minorBidi" w:hAnsiTheme="minorBidi" w:cstheme="minorBidi"/>
        </w:rPr>
        <w:t xml:space="preserve"> of eating </w:t>
      </w:r>
      <w:r w:rsidRPr="00B743F7">
        <w:rPr>
          <w:rFonts w:asciiTheme="minorBidi" w:hAnsiTheme="minorBidi" w:cstheme="minorBidi"/>
          <w:i/>
          <w:iCs/>
        </w:rPr>
        <w:t>matza</w:t>
      </w:r>
      <w:r w:rsidRPr="00B743F7">
        <w:rPr>
          <w:rFonts w:asciiTheme="minorBidi" w:hAnsiTheme="minorBidi" w:cstheme="minorBidi"/>
        </w:rPr>
        <w:t xml:space="preserve"> as a seven-day obligation.  As we have discussed over the last two days, the Gemara elsewhere (Pesachim 120a) establishes that the obligation to eat </w:t>
      </w:r>
      <w:r w:rsidRPr="00B743F7">
        <w:rPr>
          <w:rFonts w:asciiTheme="minorBidi" w:hAnsiTheme="minorBidi" w:cstheme="minorBidi"/>
          <w:i/>
          <w:iCs/>
        </w:rPr>
        <w:t>matza</w:t>
      </w:r>
      <w:r w:rsidRPr="00B743F7">
        <w:rPr>
          <w:rFonts w:asciiTheme="minorBidi" w:hAnsiTheme="minorBidi" w:cstheme="minorBidi"/>
        </w:rPr>
        <w:t xml:space="preserve"> in truth applies only the first night of Pesach.  Rabbi Shimon, however, clearly states that there is a </w:t>
      </w:r>
      <w:r w:rsidRPr="00B743F7">
        <w:rPr>
          <w:rFonts w:asciiTheme="minorBidi" w:hAnsiTheme="minorBidi" w:cstheme="minorBidi"/>
          <w:i/>
        </w:rPr>
        <w:t>mitzva</w:t>
      </w:r>
      <w:r w:rsidRPr="00B743F7">
        <w:rPr>
          <w:rFonts w:asciiTheme="minorBidi" w:hAnsiTheme="minorBidi" w:cstheme="minorBidi"/>
          <w:iCs/>
        </w:rPr>
        <w:t xml:space="preserve"> to eat </w:t>
      </w:r>
      <w:r w:rsidRPr="00B743F7">
        <w:rPr>
          <w:rFonts w:asciiTheme="minorBidi" w:hAnsiTheme="minorBidi" w:cstheme="minorBidi"/>
          <w:i/>
        </w:rPr>
        <w:t>matza</w:t>
      </w:r>
      <w:r w:rsidRPr="00B743F7">
        <w:rPr>
          <w:rFonts w:asciiTheme="minorBidi" w:hAnsiTheme="minorBidi" w:cstheme="minorBidi"/>
          <w:iCs/>
        </w:rPr>
        <w:t xml:space="preserve"> all seven days of Pesach.  The </w:t>
      </w:r>
      <w:r w:rsidRPr="00B743F7">
        <w:rPr>
          <w:rFonts w:asciiTheme="minorBidi" w:hAnsiTheme="minorBidi" w:cstheme="minorBidi"/>
          <w:i/>
        </w:rPr>
        <w:t>Penei Yehoshua</w:t>
      </w:r>
      <w:r w:rsidRPr="00B743F7">
        <w:rPr>
          <w:rFonts w:asciiTheme="minorBidi" w:hAnsiTheme="minorBidi" w:cstheme="minorBidi"/>
        </w:rPr>
        <w:t xml:space="preserve"> explains that Rabbi Shimon apparently felt that although there is no obligation to eat </w:t>
      </w:r>
      <w:r w:rsidRPr="00B743F7">
        <w:rPr>
          <w:rFonts w:asciiTheme="minorBidi" w:hAnsiTheme="minorBidi" w:cstheme="minorBidi"/>
          <w:i/>
          <w:iCs/>
        </w:rPr>
        <w:t>matza</w:t>
      </w:r>
      <w:r w:rsidRPr="00B743F7">
        <w:rPr>
          <w:rFonts w:asciiTheme="minorBidi" w:hAnsiTheme="minorBidi" w:cstheme="minorBidi"/>
        </w:rPr>
        <w:t xml:space="preserve"> after the first night of Pesach, one fulfills a </w:t>
      </w:r>
      <w:r w:rsidRPr="00B743F7">
        <w:rPr>
          <w:rFonts w:asciiTheme="minorBidi" w:hAnsiTheme="minorBidi" w:cstheme="minorBidi"/>
          <w:i/>
          <w:iCs/>
        </w:rPr>
        <w:t>mitzva</w:t>
      </w:r>
      <w:r w:rsidRPr="00B743F7">
        <w:rPr>
          <w:rFonts w:asciiTheme="minorBidi" w:hAnsiTheme="minorBidi" w:cstheme="minorBidi"/>
        </w:rPr>
        <w:t xml:space="preserve"> by doing so.  Rabbi Shimon’s inference might then provide us with a Talmudic basis for the view famously attributed to the Vilna Gaon that one fulfills a </w:t>
      </w:r>
      <w:r w:rsidRPr="00B743F7">
        <w:rPr>
          <w:rFonts w:asciiTheme="minorBidi" w:hAnsiTheme="minorBidi" w:cstheme="minorBidi"/>
          <w:i/>
          <w:iCs/>
        </w:rPr>
        <w:t>mitzva</w:t>
      </w:r>
      <w:r w:rsidRPr="00B743F7">
        <w:rPr>
          <w:rFonts w:asciiTheme="minorBidi" w:hAnsiTheme="minorBidi" w:cstheme="minorBidi"/>
        </w:rPr>
        <w:t xml:space="preserve"> by eating </w:t>
      </w:r>
      <w:r w:rsidRPr="00B743F7">
        <w:rPr>
          <w:rFonts w:asciiTheme="minorBidi" w:hAnsiTheme="minorBidi" w:cstheme="minorBidi"/>
          <w:i/>
          <w:iCs/>
        </w:rPr>
        <w:t>matza</w:t>
      </w:r>
      <w:r w:rsidRPr="00B743F7">
        <w:rPr>
          <w:rFonts w:asciiTheme="minorBidi" w:hAnsiTheme="minorBidi" w:cstheme="minorBidi"/>
        </w:rPr>
        <w:t xml:space="preserve"> anytime throughout Pesach, even after the first night.</w:t>
      </w:r>
    </w:p>
    <w:p w:rsidR="00B743F7" w:rsidRPr="00B743F7" w:rsidRDefault="00B743F7" w:rsidP="00B743F7">
      <w:pPr>
        <w:jc w:val="both"/>
        <w:rPr>
          <w:rFonts w:asciiTheme="minorBidi" w:hAnsiTheme="minorBidi" w:cstheme="minorBidi"/>
        </w:rPr>
      </w:pPr>
    </w:p>
    <w:p w:rsidR="00B743F7" w:rsidRDefault="00B743F7" w:rsidP="00B743F7">
      <w:pPr>
        <w:jc w:val="both"/>
        <w:rPr>
          <w:rFonts w:asciiTheme="minorBidi" w:hAnsiTheme="minorBidi" w:cstheme="minorBidi"/>
        </w:rPr>
      </w:pPr>
      <w:r w:rsidRPr="00B743F7">
        <w:rPr>
          <w:rFonts w:asciiTheme="minorBidi" w:hAnsiTheme="minorBidi" w:cstheme="minorBidi"/>
        </w:rPr>
        <w:lastRenderedPageBreak/>
        <w:tab/>
        <w:t>The</w:t>
      </w:r>
      <w:r w:rsidRPr="00B743F7">
        <w:rPr>
          <w:rFonts w:asciiTheme="minorBidi" w:hAnsiTheme="minorBidi" w:cstheme="minorBidi"/>
          <w:i/>
          <w:iCs/>
        </w:rPr>
        <w:t xml:space="preserve"> Rishonim</w:t>
      </w:r>
      <w:r w:rsidRPr="00B743F7">
        <w:rPr>
          <w:rFonts w:asciiTheme="minorBidi" w:hAnsiTheme="minorBidi" w:cstheme="minorBidi"/>
        </w:rPr>
        <w:t xml:space="preserve"> disagree as to the final halakhic conclusion regarding the point of debate between Rabbi Shimon and Rabbi Yehuda.  All agree that </w:t>
      </w:r>
      <w:r w:rsidRPr="00B743F7">
        <w:rPr>
          <w:rFonts w:asciiTheme="minorBidi" w:hAnsiTheme="minorBidi" w:cstheme="minorBidi"/>
          <w:i/>
          <w:iCs/>
        </w:rPr>
        <w:t>Halakha</w:t>
      </w:r>
      <w:r w:rsidRPr="00B743F7">
        <w:rPr>
          <w:rFonts w:asciiTheme="minorBidi" w:hAnsiTheme="minorBidi" w:cstheme="minorBidi"/>
        </w:rPr>
        <w:t xml:space="preserve"> follows Rabbi Shimon’s position vis-à-vis the status after Pesach of </w:t>
      </w:r>
      <w:r w:rsidR="008D5BDD">
        <w:rPr>
          <w:rFonts w:asciiTheme="minorBidi" w:hAnsiTheme="minorBidi" w:cstheme="minorBidi"/>
          <w:i/>
          <w:iCs/>
        </w:rPr>
        <w:t>chametz</w:t>
      </w:r>
      <w:r w:rsidRPr="00B743F7">
        <w:rPr>
          <w:rFonts w:asciiTheme="minorBidi" w:hAnsiTheme="minorBidi" w:cstheme="minorBidi"/>
        </w:rPr>
        <w:t xml:space="preserve"> that had been owned by a Jew during Pesach.  Such </w:t>
      </w:r>
      <w:r w:rsidR="008D5BDD">
        <w:rPr>
          <w:rFonts w:asciiTheme="minorBidi" w:hAnsiTheme="minorBidi" w:cstheme="minorBidi"/>
          <w:i/>
          <w:iCs/>
        </w:rPr>
        <w:t>chametz</w:t>
      </w:r>
      <w:r w:rsidRPr="00B743F7">
        <w:rPr>
          <w:rFonts w:asciiTheme="minorBidi" w:hAnsiTheme="minorBidi" w:cstheme="minorBidi"/>
        </w:rPr>
        <w:t xml:space="preserve">, according to all opinions, is forbidden only by force of Rabbinic enactment, in accordance with Rabbi Shimon’s ruling.  However, when it comes to the prohibition against eating </w:t>
      </w:r>
      <w:r w:rsidR="008D5BDD">
        <w:rPr>
          <w:rFonts w:asciiTheme="minorBidi" w:hAnsiTheme="minorBidi" w:cstheme="minorBidi"/>
          <w:i/>
          <w:iCs/>
        </w:rPr>
        <w:t>chametz</w:t>
      </w:r>
      <w:r w:rsidRPr="00B743F7">
        <w:rPr>
          <w:rFonts w:asciiTheme="minorBidi" w:hAnsiTheme="minorBidi" w:cstheme="minorBidi"/>
        </w:rPr>
        <w:t xml:space="preserve"> on the afternoon of Erev Pesach, </w:t>
      </w:r>
      <w:r w:rsidRPr="00B743F7">
        <w:rPr>
          <w:rFonts w:asciiTheme="minorBidi" w:hAnsiTheme="minorBidi" w:cstheme="minorBidi"/>
          <w:lang w:bidi="he-IL"/>
        </w:rPr>
        <w:t>several</w:t>
      </w:r>
      <w:r w:rsidRPr="00B743F7">
        <w:rPr>
          <w:rFonts w:asciiTheme="minorBidi" w:hAnsiTheme="minorBidi" w:cstheme="minorBidi"/>
        </w:rPr>
        <w:t xml:space="preserve"> </w:t>
      </w:r>
      <w:r w:rsidRPr="00B743F7">
        <w:rPr>
          <w:rFonts w:asciiTheme="minorBidi" w:hAnsiTheme="minorBidi" w:cstheme="minorBidi"/>
          <w:i/>
          <w:iCs/>
        </w:rPr>
        <w:t>Rishonim</w:t>
      </w:r>
      <w:r w:rsidRPr="00B743F7">
        <w:rPr>
          <w:rFonts w:asciiTheme="minorBidi" w:hAnsiTheme="minorBidi" w:cstheme="minorBidi"/>
        </w:rPr>
        <w:t xml:space="preserve"> accept Rabbi Yehuda’s view, that this prohibition applies on the level of Torah law.  These include the Rambam (</w:t>
      </w:r>
      <w:r w:rsidRPr="00B743F7">
        <w:rPr>
          <w:rFonts w:asciiTheme="minorBidi" w:hAnsiTheme="minorBidi" w:cstheme="minorBidi"/>
          <w:i/>
          <w:iCs/>
        </w:rPr>
        <w:t xml:space="preserve">Hilkhot </w:t>
      </w:r>
      <w:r w:rsidR="008D5BDD">
        <w:rPr>
          <w:rFonts w:asciiTheme="minorBidi" w:hAnsiTheme="minorBidi" w:cstheme="minorBidi"/>
          <w:i/>
          <w:iCs/>
        </w:rPr>
        <w:t>Chametz</w:t>
      </w:r>
      <w:r w:rsidRPr="00B743F7">
        <w:rPr>
          <w:rFonts w:asciiTheme="minorBidi" w:hAnsiTheme="minorBidi" w:cstheme="minorBidi"/>
          <w:i/>
          <w:iCs/>
        </w:rPr>
        <w:t xml:space="preserve"> U-matza</w:t>
      </w:r>
      <w:r w:rsidRPr="00B743F7">
        <w:rPr>
          <w:rFonts w:asciiTheme="minorBidi" w:hAnsiTheme="minorBidi" w:cstheme="minorBidi"/>
        </w:rPr>
        <w:t xml:space="preserve"> 1:8) and the Rosh (Pesachim 2:8).  By contrast, the </w:t>
      </w:r>
      <w:r w:rsidRPr="00B743F7">
        <w:rPr>
          <w:rFonts w:asciiTheme="minorBidi" w:hAnsiTheme="minorBidi" w:cstheme="minorBidi"/>
          <w:i/>
          <w:iCs/>
        </w:rPr>
        <w:t>Ba’al Ha-ma’or</w:t>
      </w:r>
      <w:r w:rsidRPr="00B743F7">
        <w:rPr>
          <w:rFonts w:asciiTheme="minorBidi" w:hAnsiTheme="minorBidi" w:cstheme="minorBidi"/>
        </w:rPr>
        <w:t xml:space="preserve"> and </w:t>
      </w:r>
      <w:r w:rsidRPr="00B743F7">
        <w:rPr>
          <w:rFonts w:asciiTheme="minorBidi" w:hAnsiTheme="minorBidi" w:cstheme="minorBidi"/>
          <w:i/>
          <w:iCs/>
        </w:rPr>
        <w:t>Ba’al Ha-ittur</w:t>
      </w:r>
      <w:r w:rsidRPr="00B743F7">
        <w:rPr>
          <w:rFonts w:asciiTheme="minorBidi" w:hAnsiTheme="minorBidi" w:cstheme="minorBidi"/>
        </w:rPr>
        <w:t xml:space="preserve"> (cited by the Rosh) disagree, and maintain that </w:t>
      </w:r>
      <w:r w:rsidRPr="00B743F7">
        <w:rPr>
          <w:rFonts w:asciiTheme="minorBidi" w:hAnsiTheme="minorBidi" w:cstheme="minorBidi"/>
          <w:i/>
          <w:iCs/>
        </w:rPr>
        <w:t>Halakha</w:t>
      </w:r>
      <w:r w:rsidRPr="00B743F7">
        <w:rPr>
          <w:rFonts w:asciiTheme="minorBidi" w:hAnsiTheme="minorBidi" w:cstheme="minorBidi"/>
        </w:rPr>
        <w:t xml:space="preserve"> accepts Rabbi Shimon’s view in its entirety, such that even in the afternoon of Erev Pesach, eating </w:t>
      </w:r>
      <w:r w:rsidR="008D5BDD">
        <w:rPr>
          <w:rFonts w:asciiTheme="minorBidi" w:hAnsiTheme="minorBidi" w:cstheme="minorBidi"/>
          <w:i/>
          <w:iCs/>
        </w:rPr>
        <w:t>chametz</w:t>
      </w:r>
      <w:r w:rsidRPr="00B743F7">
        <w:rPr>
          <w:rFonts w:asciiTheme="minorBidi" w:hAnsiTheme="minorBidi" w:cstheme="minorBidi"/>
        </w:rPr>
        <w:t xml:space="preserve"> is permissible according to Torah law and forbidden only by force of Rabbinic enactment.</w:t>
      </w:r>
    </w:p>
    <w:p w:rsidR="00B743F7" w:rsidRPr="00B743F7" w:rsidRDefault="00B743F7" w:rsidP="00B743F7">
      <w:pPr>
        <w:jc w:val="both"/>
        <w:rPr>
          <w:rFonts w:asciiTheme="minorBidi" w:hAnsiTheme="minorBidi" w:cstheme="minorBidi"/>
        </w:rPr>
      </w:pPr>
    </w:p>
    <w:p w:rsidR="00B743F7" w:rsidRDefault="00B743F7" w:rsidP="00B743F7">
      <w:pPr>
        <w:jc w:val="both"/>
        <w:rPr>
          <w:rFonts w:asciiTheme="minorBidi" w:hAnsiTheme="minorBidi" w:cstheme="minorBidi"/>
          <w:iCs/>
        </w:rPr>
      </w:pPr>
      <w:r w:rsidRPr="00B743F7">
        <w:rPr>
          <w:rFonts w:asciiTheme="minorBidi" w:hAnsiTheme="minorBidi" w:cstheme="minorBidi"/>
        </w:rPr>
        <w:tab/>
        <w:t xml:space="preserve">If so, then it stands to reason that the </w:t>
      </w:r>
      <w:r w:rsidRPr="00B743F7">
        <w:rPr>
          <w:rFonts w:asciiTheme="minorBidi" w:hAnsiTheme="minorBidi" w:cstheme="minorBidi"/>
          <w:i/>
          <w:iCs/>
        </w:rPr>
        <w:t xml:space="preserve">Ba’al Ha-ma’or </w:t>
      </w:r>
      <w:r w:rsidRPr="00B743F7">
        <w:rPr>
          <w:rFonts w:asciiTheme="minorBidi" w:hAnsiTheme="minorBidi" w:cstheme="minorBidi"/>
          <w:iCs/>
        </w:rPr>
        <w:t xml:space="preserve">and </w:t>
      </w:r>
      <w:r w:rsidRPr="00B743F7">
        <w:rPr>
          <w:rFonts w:asciiTheme="minorBidi" w:hAnsiTheme="minorBidi" w:cstheme="minorBidi"/>
          <w:i/>
        </w:rPr>
        <w:t>Ba’al Ha-ittur</w:t>
      </w:r>
      <w:r w:rsidRPr="00B743F7">
        <w:rPr>
          <w:rFonts w:asciiTheme="minorBidi" w:hAnsiTheme="minorBidi" w:cstheme="minorBidi"/>
          <w:iCs/>
        </w:rPr>
        <w:t xml:space="preserve"> accept the premise that eating </w:t>
      </w:r>
      <w:r w:rsidRPr="00B743F7">
        <w:rPr>
          <w:rFonts w:asciiTheme="minorBidi" w:hAnsiTheme="minorBidi" w:cstheme="minorBidi"/>
          <w:i/>
        </w:rPr>
        <w:t>matza</w:t>
      </w:r>
      <w:r w:rsidRPr="00B743F7">
        <w:rPr>
          <w:rFonts w:asciiTheme="minorBidi" w:hAnsiTheme="minorBidi" w:cstheme="minorBidi"/>
          <w:iCs/>
        </w:rPr>
        <w:t xml:space="preserve"> constitutes a </w:t>
      </w:r>
      <w:r w:rsidRPr="00B743F7">
        <w:rPr>
          <w:rFonts w:asciiTheme="minorBidi" w:hAnsiTheme="minorBidi" w:cstheme="minorBidi"/>
          <w:i/>
        </w:rPr>
        <w:t>mitzva</w:t>
      </w:r>
      <w:r w:rsidRPr="00B743F7">
        <w:rPr>
          <w:rFonts w:asciiTheme="minorBidi" w:hAnsiTheme="minorBidi" w:cstheme="minorBidi"/>
          <w:iCs/>
        </w:rPr>
        <w:t xml:space="preserve"> throughout all seven days of Pesach.  After all, as we have seen, Rabbi Shimon’s view is predicated on his inference that the Torah prohibition of </w:t>
      </w:r>
      <w:r w:rsidRPr="00B743F7">
        <w:rPr>
          <w:rFonts w:asciiTheme="minorBidi" w:hAnsiTheme="minorBidi" w:cstheme="minorBidi"/>
          <w:i/>
        </w:rPr>
        <w:t>chametz</w:t>
      </w:r>
      <w:r w:rsidRPr="00B743F7">
        <w:rPr>
          <w:rFonts w:asciiTheme="minorBidi" w:hAnsiTheme="minorBidi" w:cstheme="minorBidi"/>
          <w:iCs/>
        </w:rPr>
        <w:t xml:space="preserve"> is linked to the </w:t>
      </w:r>
      <w:r w:rsidRPr="00B743F7">
        <w:rPr>
          <w:rFonts w:asciiTheme="minorBidi" w:hAnsiTheme="minorBidi" w:cstheme="minorBidi"/>
          <w:i/>
        </w:rPr>
        <w:t>mitzva</w:t>
      </w:r>
      <w:r w:rsidRPr="00B743F7">
        <w:rPr>
          <w:rFonts w:asciiTheme="minorBidi" w:hAnsiTheme="minorBidi" w:cstheme="minorBidi"/>
          <w:iCs/>
        </w:rPr>
        <w:t xml:space="preserve"> of eating </w:t>
      </w:r>
      <w:r w:rsidRPr="00B743F7">
        <w:rPr>
          <w:rFonts w:asciiTheme="minorBidi" w:hAnsiTheme="minorBidi" w:cstheme="minorBidi"/>
          <w:i/>
        </w:rPr>
        <w:t>matza</w:t>
      </w:r>
      <w:r w:rsidRPr="00B743F7">
        <w:rPr>
          <w:rFonts w:asciiTheme="minorBidi" w:hAnsiTheme="minorBidi" w:cstheme="minorBidi"/>
          <w:iCs/>
        </w:rPr>
        <w:t xml:space="preserve"> – an inference which rests on the assumption that eating </w:t>
      </w:r>
      <w:r w:rsidRPr="00B743F7">
        <w:rPr>
          <w:rFonts w:asciiTheme="minorBidi" w:hAnsiTheme="minorBidi" w:cstheme="minorBidi"/>
          <w:i/>
        </w:rPr>
        <w:t>matza</w:t>
      </w:r>
      <w:r w:rsidRPr="00B743F7">
        <w:rPr>
          <w:rFonts w:asciiTheme="minorBidi" w:hAnsiTheme="minorBidi" w:cstheme="minorBidi"/>
          <w:iCs/>
        </w:rPr>
        <w:t xml:space="preserve"> fulfills a </w:t>
      </w:r>
      <w:r w:rsidRPr="00B743F7">
        <w:rPr>
          <w:rFonts w:asciiTheme="minorBidi" w:hAnsiTheme="minorBidi" w:cstheme="minorBidi"/>
          <w:i/>
        </w:rPr>
        <w:t>mitzva</w:t>
      </w:r>
      <w:r w:rsidRPr="00B743F7">
        <w:rPr>
          <w:rFonts w:asciiTheme="minorBidi" w:hAnsiTheme="minorBidi" w:cstheme="minorBidi"/>
          <w:iCs/>
        </w:rPr>
        <w:t xml:space="preserve"> all seven days.  Seemingly, then, the </w:t>
      </w:r>
      <w:r w:rsidRPr="00B743F7">
        <w:rPr>
          <w:rFonts w:asciiTheme="minorBidi" w:hAnsiTheme="minorBidi" w:cstheme="minorBidi"/>
          <w:i/>
        </w:rPr>
        <w:t>Rishonim</w:t>
      </w:r>
      <w:r w:rsidRPr="00B743F7">
        <w:rPr>
          <w:rFonts w:asciiTheme="minorBidi" w:hAnsiTheme="minorBidi" w:cstheme="minorBidi"/>
          <w:iCs/>
        </w:rPr>
        <w:t xml:space="preserve"> who accept the entirety of Rabbi Shimon’s opinion must accept this premise.</w:t>
      </w:r>
    </w:p>
    <w:p w:rsidR="00B743F7" w:rsidRPr="00B743F7" w:rsidRDefault="00B743F7" w:rsidP="00B743F7">
      <w:pPr>
        <w:jc w:val="both"/>
        <w:rPr>
          <w:rFonts w:asciiTheme="minorBidi" w:hAnsiTheme="minorBidi" w:cstheme="minorBidi"/>
          <w:iCs/>
        </w:rPr>
      </w:pPr>
    </w:p>
    <w:p w:rsidR="00B743F7" w:rsidRPr="00B743F7" w:rsidRDefault="00B743F7" w:rsidP="00B743F7">
      <w:pPr>
        <w:jc w:val="both"/>
        <w:rPr>
          <w:rFonts w:asciiTheme="minorBidi" w:hAnsiTheme="minorBidi" w:cstheme="minorBidi"/>
          <w:iCs/>
        </w:rPr>
      </w:pPr>
      <w:r w:rsidRPr="00B743F7">
        <w:rPr>
          <w:rFonts w:asciiTheme="minorBidi" w:hAnsiTheme="minorBidi" w:cstheme="minorBidi"/>
          <w:iCs/>
        </w:rPr>
        <w:tab/>
        <w:t xml:space="preserve">Indeed, as we saw earlier this week, the </w:t>
      </w:r>
      <w:r w:rsidRPr="00B743F7">
        <w:rPr>
          <w:rFonts w:asciiTheme="minorBidi" w:hAnsiTheme="minorBidi" w:cstheme="minorBidi"/>
          <w:i/>
        </w:rPr>
        <w:t>Ba’al Ha-ma’or</w:t>
      </w:r>
      <w:r w:rsidRPr="00B743F7">
        <w:rPr>
          <w:rFonts w:asciiTheme="minorBidi" w:hAnsiTheme="minorBidi" w:cstheme="minorBidi"/>
          <w:iCs/>
        </w:rPr>
        <w:t xml:space="preserve"> (Pesachim 26b in the Rif) strongly implies that eating </w:t>
      </w:r>
      <w:r w:rsidRPr="00B743F7">
        <w:rPr>
          <w:rFonts w:asciiTheme="minorBidi" w:hAnsiTheme="minorBidi" w:cstheme="minorBidi"/>
          <w:i/>
        </w:rPr>
        <w:t>matza</w:t>
      </w:r>
      <w:r w:rsidRPr="00B743F7">
        <w:rPr>
          <w:rFonts w:asciiTheme="minorBidi" w:hAnsiTheme="minorBidi" w:cstheme="minorBidi"/>
          <w:iCs/>
        </w:rPr>
        <w:t xml:space="preserve"> on Pesach after the first night fulfills a </w:t>
      </w:r>
      <w:r w:rsidRPr="00B743F7">
        <w:rPr>
          <w:rFonts w:asciiTheme="minorBidi" w:hAnsiTheme="minorBidi" w:cstheme="minorBidi"/>
          <w:i/>
        </w:rPr>
        <w:t>mitzva</w:t>
      </w:r>
      <w:r w:rsidRPr="00B743F7">
        <w:rPr>
          <w:rFonts w:asciiTheme="minorBidi" w:hAnsiTheme="minorBidi" w:cstheme="minorBidi"/>
          <w:iCs/>
        </w:rPr>
        <w:t xml:space="preserve">.  The </w:t>
      </w:r>
      <w:r w:rsidRPr="00B743F7">
        <w:rPr>
          <w:rFonts w:asciiTheme="minorBidi" w:hAnsiTheme="minorBidi" w:cstheme="minorBidi"/>
          <w:i/>
        </w:rPr>
        <w:t>Ba’al Ha-ma’or</w:t>
      </w:r>
      <w:r w:rsidRPr="00B743F7">
        <w:rPr>
          <w:rFonts w:asciiTheme="minorBidi" w:hAnsiTheme="minorBidi" w:cstheme="minorBidi"/>
          <w:iCs/>
        </w:rPr>
        <w:t xml:space="preserve"> draws a comparison between eating </w:t>
      </w:r>
      <w:r w:rsidRPr="00B743F7">
        <w:rPr>
          <w:rFonts w:asciiTheme="minorBidi" w:hAnsiTheme="minorBidi" w:cstheme="minorBidi"/>
          <w:i/>
        </w:rPr>
        <w:t>matza</w:t>
      </w:r>
      <w:r w:rsidRPr="00B743F7">
        <w:rPr>
          <w:rFonts w:asciiTheme="minorBidi" w:hAnsiTheme="minorBidi" w:cstheme="minorBidi"/>
          <w:iCs/>
        </w:rPr>
        <w:t xml:space="preserve"> after the first night of Pesach and eating in the </w:t>
      </w:r>
      <w:r w:rsidRPr="00B743F7">
        <w:rPr>
          <w:rFonts w:asciiTheme="minorBidi" w:hAnsiTheme="minorBidi" w:cstheme="minorBidi"/>
          <w:i/>
        </w:rPr>
        <w:t>sukka</w:t>
      </w:r>
      <w:r w:rsidRPr="00B743F7">
        <w:rPr>
          <w:rFonts w:asciiTheme="minorBidi" w:hAnsiTheme="minorBidi" w:cstheme="minorBidi"/>
          <w:iCs/>
        </w:rPr>
        <w:t xml:space="preserve"> after the first night of Sukkot.  Just as one is not obligated to eat in the </w:t>
      </w:r>
      <w:r w:rsidRPr="00B743F7">
        <w:rPr>
          <w:rFonts w:asciiTheme="minorBidi" w:hAnsiTheme="minorBidi" w:cstheme="minorBidi"/>
          <w:i/>
        </w:rPr>
        <w:t>sukka</w:t>
      </w:r>
      <w:r w:rsidRPr="00B743F7">
        <w:rPr>
          <w:rFonts w:asciiTheme="minorBidi" w:hAnsiTheme="minorBidi" w:cstheme="minorBidi"/>
          <w:iCs/>
        </w:rPr>
        <w:t xml:space="preserve"> after the first night of Sukkot (unless he wishes to eat a meal), but fulfills a </w:t>
      </w:r>
      <w:r w:rsidRPr="00B743F7">
        <w:rPr>
          <w:rFonts w:asciiTheme="minorBidi" w:hAnsiTheme="minorBidi" w:cstheme="minorBidi"/>
          <w:i/>
        </w:rPr>
        <w:t>mitzva</w:t>
      </w:r>
      <w:r w:rsidRPr="00B743F7">
        <w:rPr>
          <w:rFonts w:asciiTheme="minorBidi" w:hAnsiTheme="minorBidi" w:cstheme="minorBidi"/>
          <w:iCs/>
        </w:rPr>
        <w:t xml:space="preserve"> by doing so, similarly, the </w:t>
      </w:r>
      <w:r w:rsidRPr="00B743F7">
        <w:rPr>
          <w:rFonts w:asciiTheme="minorBidi" w:hAnsiTheme="minorBidi" w:cstheme="minorBidi"/>
          <w:i/>
          <w:iCs/>
        </w:rPr>
        <w:t xml:space="preserve">Ba’al Ha-ma’or </w:t>
      </w:r>
      <w:r w:rsidRPr="00B743F7">
        <w:rPr>
          <w:rFonts w:asciiTheme="minorBidi" w:hAnsiTheme="minorBidi" w:cstheme="minorBidi"/>
        </w:rPr>
        <w:t xml:space="preserve">indicates, one fulfills a </w:t>
      </w:r>
      <w:r w:rsidRPr="00B743F7">
        <w:rPr>
          <w:rFonts w:asciiTheme="minorBidi" w:hAnsiTheme="minorBidi" w:cstheme="minorBidi"/>
          <w:i/>
          <w:iCs/>
        </w:rPr>
        <w:t>mitzva</w:t>
      </w:r>
      <w:r w:rsidRPr="00B743F7">
        <w:rPr>
          <w:rFonts w:asciiTheme="minorBidi" w:hAnsiTheme="minorBidi" w:cstheme="minorBidi"/>
        </w:rPr>
        <w:t xml:space="preserve"> by eating </w:t>
      </w:r>
      <w:r w:rsidRPr="00B743F7">
        <w:rPr>
          <w:rFonts w:asciiTheme="minorBidi" w:hAnsiTheme="minorBidi" w:cstheme="minorBidi"/>
          <w:i/>
        </w:rPr>
        <w:t>matza</w:t>
      </w:r>
      <w:r w:rsidRPr="00B743F7">
        <w:rPr>
          <w:rFonts w:asciiTheme="minorBidi" w:hAnsiTheme="minorBidi" w:cstheme="minorBidi"/>
          <w:iCs/>
        </w:rPr>
        <w:t xml:space="preserve"> after the first night of Pesach, even though this is not obligatory.  The </w:t>
      </w:r>
      <w:r w:rsidRPr="00B743F7">
        <w:rPr>
          <w:rFonts w:asciiTheme="minorBidi" w:hAnsiTheme="minorBidi" w:cstheme="minorBidi"/>
          <w:i/>
        </w:rPr>
        <w:t>Ba’al Ha-ma’or</w:t>
      </w:r>
      <w:r w:rsidRPr="00B743F7">
        <w:rPr>
          <w:rFonts w:asciiTheme="minorBidi" w:hAnsiTheme="minorBidi" w:cstheme="minorBidi"/>
          <w:iCs/>
        </w:rPr>
        <w:t xml:space="preserve"> is consistent with his acceptance of Rabbi Shimon’s view, which appears to be rooted in the assumption that eating </w:t>
      </w:r>
      <w:r w:rsidRPr="00B743F7">
        <w:rPr>
          <w:rFonts w:asciiTheme="minorBidi" w:hAnsiTheme="minorBidi" w:cstheme="minorBidi"/>
          <w:i/>
        </w:rPr>
        <w:t>matza</w:t>
      </w:r>
      <w:r w:rsidRPr="00B743F7">
        <w:rPr>
          <w:rFonts w:asciiTheme="minorBidi" w:hAnsiTheme="minorBidi" w:cstheme="minorBidi"/>
          <w:iCs/>
        </w:rPr>
        <w:t xml:space="preserve"> fulf</w:t>
      </w:r>
      <w:r>
        <w:rPr>
          <w:rFonts w:asciiTheme="minorBidi" w:hAnsiTheme="minorBidi" w:cstheme="minorBidi"/>
          <w:iCs/>
        </w:rPr>
        <w:t>i</w:t>
      </w:r>
      <w:r w:rsidRPr="00B743F7">
        <w:rPr>
          <w:rFonts w:asciiTheme="minorBidi" w:hAnsiTheme="minorBidi" w:cstheme="minorBidi"/>
          <w:iCs/>
        </w:rPr>
        <w:t xml:space="preserve">lls a </w:t>
      </w:r>
      <w:r w:rsidRPr="00B743F7">
        <w:rPr>
          <w:rFonts w:asciiTheme="minorBidi" w:hAnsiTheme="minorBidi" w:cstheme="minorBidi"/>
          <w:i/>
        </w:rPr>
        <w:t>mitzva</w:t>
      </w:r>
      <w:r w:rsidRPr="00B743F7">
        <w:rPr>
          <w:rFonts w:asciiTheme="minorBidi" w:hAnsiTheme="minorBidi" w:cstheme="minorBidi"/>
          <w:iCs/>
        </w:rPr>
        <w:t xml:space="preserve"> throughout the seven days of Pesach.</w:t>
      </w:r>
    </w:p>
    <w:p w:rsidR="00B743F7" w:rsidRPr="00B743F7" w:rsidRDefault="00B743F7" w:rsidP="00B743F7">
      <w:pPr>
        <w:jc w:val="both"/>
        <w:rPr>
          <w:rFonts w:asciiTheme="minorBidi" w:hAnsiTheme="minorBidi" w:cstheme="minorBidi"/>
          <w:iCs/>
        </w:rPr>
      </w:pPr>
    </w:p>
    <w:p w:rsidR="00B743F7" w:rsidRPr="00B743F7" w:rsidRDefault="00B743F7" w:rsidP="00B743F7">
      <w:pPr>
        <w:jc w:val="both"/>
        <w:rPr>
          <w:rFonts w:asciiTheme="minorBidi" w:hAnsiTheme="minorBidi" w:cstheme="minorBidi"/>
          <w:iCs/>
        </w:rPr>
      </w:pPr>
      <w:r w:rsidRPr="00B743F7">
        <w:rPr>
          <w:rFonts w:asciiTheme="minorBidi" w:hAnsiTheme="minorBidi" w:cstheme="minorBidi"/>
          <w:iCs/>
        </w:rPr>
        <w:t xml:space="preserve">(Based on an article by Rav Yechiel Michael Rothschild in </w:t>
      </w:r>
      <w:r w:rsidRPr="00B743F7">
        <w:rPr>
          <w:rFonts w:asciiTheme="minorBidi" w:hAnsiTheme="minorBidi" w:cstheme="minorBidi"/>
          <w:i/>
        </w:rPr>
        <w:t>Kol Ha-Torah</w:t>
      </w:r>
      <w:r w:rsidRPr="00B743F7">
        <w:rPr>
          <w:rFonts w:asciiTheme="minorBidi" w:hAnsiTheme="minorBidi" w:cstheme="minorBidi"/>
          <w:iCs/>
        </w:rPr>
        <w:t>, vol. 65)</w:t>
      </w:r>
    </w:p>
    <w:p w:rsidR="00B743F7" w:rsidRPr="00B743F7" w:rsidRDefault="00B743F7" w:rsidP="00B743F7">
      <w:pPr>
        <w:jc w:val="both"/>
        <w:rPr>
          <w:rFonts w:asciiTheme="minorBidi" w:hAnsiTheme="minorBidi" w:cstheme="minorBidi"/>
          <w:iCs/>
        </w:rPr>
      </w:pPr>
    </w:p>
    <w:p w:rsidR="00B743F7" w:rsidRDefault="00B743F7" w:rsidP="00B743F7">
      <w:pPr>
        <w:jc w:val="both"/>
        <w:rPr>
          <w:rFonts w:asciiTheme="minorBidi" w:hAnsiTheme="minorBidi" w:cstheme="minorBidi"/>
          <w:iCs/>
        </w:rPr>
      </w:pPr>
      <w:r>
        <w:rPr>
          <w:rFonts w:asciiTheme="minorBidi" w:hAnsiTheme="minorBidi" w:cstheme="minorBidi"/>
          <w:iCs/>
        </w:rPr>
        <w:t>Tuesday</w:t>
      </w:r>
    </w:p>
    <w:p w:rsidR="00B743F7" w:rsidRDefault="00B743F7" w:rsidP="00B743F7">
      <w:pPr>
        <w:jc w:val="both"/>
        <w:rPr>
          <w:rFonts w:asciiTheme="minorBidi" w:hAnsiTheme="minorBidi" w:cstheme="minorBidi"/>
          <w:iCs/>
        </w:rPr>
      </w:pPr>
    </w:p>
    <w:p w:rsidR="00B743F7" w:rsidRDefault="00B743F7" w:rsidP="00B743F7">
      <w:pPr>
        <w:jc w:val="both"/>
        <w:rPr>
          <w:rFonts w:asciiTheme="minorBidi" w:hAnsiTheme="minorBidi" w:cstheme="minorBidi"/>
        </w:rPr>
      </w:pPr>
      <w:r w:rsidRPr="004B1CC3">
        <w:rPr>
          <w:rFonts w:asciiTheme="minorBidi" w:hAnsiTheme="minorBidi" w:cstheme="minorBidi"/>
          <w:lang w:bidi="he-IL"/>
        </w:rPr>
        <w:tab/>
        <w:t xml:space="preserve">Yesterday, we noted the Gemara’s discussion in Masekhet Pesachim (28b) regarding the </w:t>
      </w:r>
      <w:r w:rsidR="008D5BDD">
        <w:rPr>
          <w:rFonts w:asciiTheme="minorBidi" w:hAnsiTheme="minorBidi" w:cstheme="minorBidi"/>
          <w:i/>
          <w:iCs/>
          <w:lang w:bidi="he-IL"/>
        </w:rPr>
        <w:t>chametz</w:t>
      </w:r>
      <w:r w:rsidRPr="004B1CC3">
        <w:rPr>
          <w:rFonts w:asciiTheme="minorBidi" w:hAnsiTheme="minorBidi" w:cstheme="minorBidi"/>
          <w:lang w:bidi="he-IL"/>
        </w:rPr>
        <w:t xml:space="preserve"> prohibitions that apply before and after Pesach – the prohibition against eating </w:t>
      </w:r>
      <w:r w:rsidR="008D5BDD">
        <w:rPr>
          <w:rFonts w:asciiTheme="minorBidi" w:hAnsiTheme="minorBidi" w:cstheme="minorBidi"/>
          <w:i/>
          <w:iCs/>
          <w:lang w:bidi="he-IL"/>
        </w:rPr>
        <w:t>chametz</w:t>
      </w:r>
      <w:r w:rsidRPr="004B1CC3">
        <w:rPr>
          <w:rFonts w:asciiTheme="minorBidi" w:hAnsiTheme="minorBidi" w:cstheme="minorBidi"/>
          <w:lang w:bidi="he-IL"/>
        </w:rPr>
        <w:t xml:space="preserve"> the afternoon of Erev Pesach, and the prohibition against eating after Pesach </w:t>
      </w:r>
      <w:r w:rsidR="008D5BDD">
        <w:rPr>
          <w:rFonts w:asciiTheme="minorBidi" w:hAnsiTheme="minorBidi" w:cstheme="minorBidi"/>
          <w:i/>
          <w:iCs/>
          <w:lang w:bidi="he-IL"/>
        </w:rPr>
        <w:t>chametz</w:t>
      </w:r>
      <w:r w:rsidRPr="004B1CC3">
        <w:rPr>
          <w:rFonts w:asciiTheme="minorBidi" w:hAnsiTheme="minorBidi" w:cstheme="minorBidi"/>
          <w:lang w:bidi="he-IL"/>
        </w:rPr>
        <w:t xml:space="preserve"> that had been owned by a Jew on Pesach.  Rabbi Shimon, as we saw, understood that the Torah prohibition of </w:t>
      </w:r>
      <w:r w:rsidR="008D5BDD">
        <w:rPr>
          <w:rFonts w:asciiTheme="minorBidi" w:hAnsiTheme="minorBidi" w:cstheme="minorBidi"/>
          <w:i/>
          <w:iCs/>
          <w:lang w:bidi="he-IL"/>
        </w:rPr>
        <w:t>chametz</w:t>
      </w:r>
      <w:r w:rsidRPr="004B1CC3">
        <w:rPr>
          <w:rFonts w:asciiTheme="minorBidi" w:hAnsiTheme="minorBidi" w:cstheme="minorBidi"/>
          <w:lang w:bidi="he-IL"/>
        </w:rPr>
        <w:t xml:space="preserve"> is linked to the </w:t>
      </w:r>
      <w:r w:rsidRPr="004B1CC3">
        <w:rPr>
          <w:rFonts w:asciiTheme="minorBidi" w:hAnsiTheme="minorBidi" w:cstheme="minorBidi"/>
          <w:i/>
          <w:lang w:bidi="he-IL"/>
        </w:rPr>
        <w:t>mitzva</w:t>
      </w:r>
      <w:r w:rsidRPr="004B1CC3">
        <w:rPr>
          <w:rFonts w:asciiTheme="minorBidi" w:hAnsiTheme="minorBidi" w:cstheme="minorBidi"/>
          <w:iCs/>
          <w:lang w:bidi="he-IL"/>
        </w:rPr>
        <w:t xml:space="preserve"> of eating </w:t>
      </w:r>
      <w:r w:rsidRPr="004B1CC3">
        <w:rPr>
          <w:rFonts w:asciiTheme="minorBidi" w:hAnsiTheme="minorBidi" w:cstheme="minorBidi"/>
          <w:i/>
          <w:lang w:bidi="he-IL"/>
        </w:rPr>
        <w:t>matza</w:t>
      </w:r>
      <w:r w:rsidRPr="004B1CC3">
        <w:rPr>
          <w:rFonts w:asciiTheme="minorBidi" w:hAnsiTheme="minorBidi" w:cstheme="minorBidi"/>
          <w:iCs/>
          <w:lang w:bidi="he-IL"/>
        </w:rPr>
        <w:t xml:space="preserve">, and thus the Torah prohibition applies only when there is a requirement to eat </w:t>
      </w:r>
      <w:r w:rsidRPr="004B1CC3">
        <w:rPr>
          <w:rFonts w:asciiTheme="minorBidi" w:hAnsiTheme="minorBidi" w:cstheme="minorBidi"/>
          <w:i/>
          <w:lang w:bidi="he-IL"/>
        </w:rPr>
        <w:t>matza</w:t>
      </w:r>
      <w:r w:rsidRPr="004B1CC3">
        <w:rPr>
          <w:rFonts w:asciiTheme="minorBidi" w:hAnsiTheme="minorBidi" w:cstheme="minorBidi"/>
          <w:iCs/>
          <w:lang w:bidi="he-IL"/>
        </w:rPr>
        <w:t xml:space="preserve"> – meaning, on Pesach itself.  The prohibitions which apply before and after Pesach, according to Rabbi Shimon, were enacted by </w:t>
      </w:r>
      <w:r w:rsidRPr="004B1CC3">
        <w:rPr>
          <w:rFonts w:asciiTheme="minorBidi" w:hAnsiTheme="minorBidi" w:cstheme="minorBidi"/>
          <w:i/>
          <w:lang w:bidi="he-IL"/>
        </w:rPr>
        <w:t>Chazal</w:t>
      </w:r>
      <w:r w:rsidRPr="004B1CC3">
        <w:rPr>
          <w:rFonts w:asciiTheme="minorBidi" w:hAnsiTheme="minorBidi" w:cstheme="minorBidi"/>
          <w:iCs/>
          <w:lang w:bidi="he-IL"/>
        </w:rPr>
        <w:t xml:space="preserve">.  Rabbi Shimon stated: </w:t>
      </w:r>
      <w:r w:rsidRPr="004B1CC3">
        <w:rPr>
          <w:rFonts w:asciiTheme="minorBidi" w:hAnsiTheme="minorBidi" w:cstheme="minorBidi"/>
        </w:rPr>
        <w:t xml:space="preserve">“At the time when one is commanded to go ahead and eat </w:t>
      </w:r>
      <w:r w:rsidRPr="004B1CC3">
        <w:rPr>
          <w:rFonts w:asciiTheme="minorBidi" w:hAnsiTheme="minorBidi" w:cstheme="minorBidi"/>
          <w:i/>
          <w:iCs/>
        </w:rPr>
        <w:t>matza</w:t>
      </w:r>
      <w:r w:rsidRPr="004B1CC3">
        <w:rPr>
          <w:rFonts w:asciiTheme="minorBidi" w:hAnsiTheme="minorBidi" w:cstheme="minorBidi"/>
        </w:rPr>
        <w:t xml:space="preserve">, he is commanded not to eat </w:t>
      </w:r>
      <w:r w:rsidRPr="004B1CC3">
        <w:rPr>
          <w:rFonts w:asciiTheme="minorBidi" w:hAnsiTheme="minorBidi" w:cstheme="minorBidi"/>
          <w:i/>
          <w:iCs/>
        </w:rPr>
        <w:t>chametz</w:t>
      </w:r>
      <w:r w:rsidRPr="004B1CC3">
        <w:rPr>
          <w:rFonts w:asciiTheme="minorBidi" w:hAnsiTheme="minorBidi" w:cstheme="minorBidi"/>
        </w:rPr>
        <w:t xml:space="preserve">; at the time when he is not commanded to go ahead and eat </w:t>
      </w:r>
      <w:r w:rsidRPr="004B1CC3">
        <w:rPr>
          <w:rFonts w:asciiTheme="minorBidi" w:hAnsiTheme="minorBidi" w:cstheme="minorBidi"/>
          <w:i/>
          <w:iCs/>
        </w:rPr>
        <w:t>matza</w:t>
      </w:r>
      <w:r w:rsidRPr="004B1CC3">
        <w:rPr>
          <w:rFonts w:asciiTheme="minorBidi" w:hAnsiTheme="minorBidi" w:cstheme="minorBidi"/>
        </w:rPr>
        <w:t xml:space="preserve">, he is not commanded to eat </w:t>
      </w:r>
      <w:r w:rsidR="008D5BDD">
        <w:rPr>
          <w:rFonts w:asciiTheme="minorBidi" w:hAnsiTheme="minorBidi" w:cstheme="minorBidi"/>
          <w:i/>
          <w:iCs/>
        </w:rPr>
        <w:t>chametz</w:t>
      </w:r>
      <w:r w:rsidRPr="004B1CC3">
        <w:rPr>
          <w:rFonts w:asciiTheme="minorBidi" w:hAnsiTheme="minorBidi" w:cstheme="minorBidi"/>
        </w:rPr>
        <w:t xml:space="preserve">.” </w:t>
      </w:r>
    </w:p>
    <w:p w:rsidR="00B743F7" w:rsidRPr="004B1CC3" w:rsidRDefault="00B743F7" w:rsidP="00B743F7">
      <w:pPr>
        <w:jc w:val="both"/>
        <w:rPr>
          <w:rFonts w:asciiTheme="minorBidi" w:hAnsiTheme="minorBidi" w:cstheme="minorBidi"/>
          <w:iCs/>
          <w:lang w:bidi="he-IL"/>
        </w:rPr>
      </w:pPr>
      <w:r w:rsidRPr="004B1CC3">
        <w:rPr>
          <w:rFonts w:asciiTheme="minorBidi" w:hAnsiTheme="minorBidi" w:cstheme="minorBidi"/>
        </w:rPr>
        <w:lastRenderedPageBreak/>
        <w:t xml:space="preserve"> </w:t>
      </w:r>
    </w:p>
    <w:p w:rsidR="00B743F7" w:rsidRDefault="00B743F7" w:rsidP="00B743F7">
      <w:pPr>
        <w:jc w:val="both"/>
        <w:rPr>
          <w:rFonts w:asciiTheme="minorBidi" w:hAnsiTheme="minorBidi" w:cstheme="minorBidi"/>
          <w:lang w:bidi="he-IL"/>
        </w:rPr>
      </w:pPr>
      <w:r w:rsidRPr="004B1CC3">
        <w:rPr>
          <w:rFonts w:asciiTheme="minorBidi" w:hAnsiTheme="minorBidi" w:cstheme="minorBidi"/>
          <w:iCs/>
          <w:lang w:bidi="he-IL"/>
        </w:rPr>
        <w:tab/>
        <w:t xml:space="preserve">As we discussed, the </w:t>
      </w:r>
      <w:r w:rsidRPr="004B1CC3">
        <w:rPr>
          <w:rFonts w:asciiTheme="minorBidi" w:hAnsiTheme="minorBidi" w:cstheme="minorBidi"/>
          <w:i/>
          <w:lang w:bidi="he-IL"/>
        </w:rPr>
        <w:t>Penei Yehoshua</w:t>
      </w:r>
      <w:r w:rsidRPr="004B1CC3">
        <w:rPr>
          <w:rFonts w:asciiTheme="minorBidi" w:hAnsiTheme="minorBidi" w:cstheme="minorBidi"/>
          <w:iCs/>
          <w:lang w:bidi="he-IL"/>
        </w:rPr>
        <w:t xml:space="preserve"> noted that Rabbi Shimon here seems to speak of eating </w:t>
      </w:r>
      <w:r w:rsidRPr="004B1CC3">
        <w:rPr>
          <w:rFonts w:asciiTheme="minorBidi" w:hAnsiTheme="minorBidi" w:cstheme="minorBidi"/>
          <w:i/>
          <w:lang w:bidi="he-IL"/>
        </w:rPr>
        <w:t>matza</w:t>
      </w:r>
      <w:r w:rsidRPr="004B1CC3">
        <w:rPr>
          <w:rFonts w:asciiTheme="minorBidi" w:hAnsiTheme="minorBidi" w:cstheme="minorBidi"/>
          <w:iCs/>
          <w:lang w:bidi="he-IL"/>
        </w:rPr>
        <w:t xml:space="preserve"> on Pesach as a </w:t>
      </w:r>
      <w:r w:rsidRPr="004B1CC3">
        <w:rPr>
          <w:rFonts w:asciiTheme="minorBidi" w:hAnsiTheme="minorBidi" w:cstheme="minorBidi"/>
          <w:i/>
          <w:lang w:bidi="he-IL"/>
        </w:rPr>
        <w:t>mitzva</w:t>
      </w:r>
      <w:r w:rsidRPr="004B1CC3">
        <w:rPr>
          <w:rFonts w:asciiTheme="minorBidi" w:hAnsiTheme="minorBidi" w:cstheme="minorBidi"/>
          <w:iCs/>
          <w:lang w:bidi="he-IL"/>
        </w:rPr>
        <w:t xml:space="preserve"> which applies for all seven days – despite the Gemara’s comment later in Masekhet Pesachim (120a) that eating </w:t>
      </w:r>
      <w:r w:rsidRPr="004B1CC3">
        <w:rPr>
          <w:rFonts w:asciiTheme="minorBidi" w:hAnsiTheme="minorBidi" w:cstheme="minorBidi"/>
          <w:i/>
          <w:lang w:bidi="he-IL"/>
        </w:rPr>
        <w:t>matza</w:t>
      </w:r>
      <w:r w:rsidRPr="004B1CC3">
        <w:rPr>
          <w:rFonts w:asciiTheme="minorBidi" w:hAnsiTheme="minorBidi" w:cstheme="minorBidi"/>
          <w:iCs/>
          <w:lang w:bidi="he-IL"/>
        </w:rPr>
        <w:t xml:space="preserve"> is obligatory only on the first night of Pesach, and optional the rest of the holiday.  The </w:t>
      </w:r>
      <w:r w:rsidRPr="004B1CC3">
        <w:rPr>
          <w:rFonts w:asciiTheme="minorBidi" w:hAnsiTheme="minorBidi" w:cstheme="minorBidi"/>
          <w:i/>
          <w:iCs/>
          <w:lang w:bidi="he-IL"/>
        </w:rPr>
        <w:t>Penei Yehoshua</w:t>
      </w:r>
      <w:r w:rsidRPr="004B1CC3">
        <w:rPr>
          <w:rFonts w:asciiTheme="minorBidi" w:hAnsiTheme="minorBidi" w:cstheme="minorBidi"/>
          <w:lang w:bidi="he-IL"/>
        </w:rPr>
        <w:t xml:space="preserve"> suggests that Rabbi Shimon may have felt that although eating </w:t>
      </w:r>
      <w:r w:rsidRPr="004B1CC3">
        <w:rPr>
          <w:rFonts w:asciiTheme="minorBidi" w:hAnsiTheme="minorBidi" w:cstheme="minorBidi"/>
          <w:i/>
          <w:iCs/>
          <w:lang w:bidi="he-IL"/>
        </w:rPr>
        <w:t>matza</w:t>
      </w:r>
      <w:r w:rsidRPr="004B1CC3">
        <w:rPr>
          <w:rFonts w:asciiTheme="minorBidi" w:hAnsiTheme="minorBidi" w:cstheme="minorBidi"/>
          <w:lang w:bidi="he-IL"/>
        </w:rPr>
        <w:t xml:space="preserve"> during the rest of Pesach is not obligatory, it nevertheless fulfills a </w:t>
      </w:r>
      <w:r w:rsidRPr="004B1CC3">
        <w:rPr>
          <w:rFonts w:asciiTheme="minorBidi" w:hAnsiTheme="minorBidi" w:cstheme="minorBidi"/>
          <w:i/>
          <w:iCs/>
          <w:lang w:bidi="he-IL"/>
        </w:rPr>
        <w:t>mitzva</w:t>
      </w:r>
      <w:r w:rsidRPr="004B1CC3">
        <w:rPr>
          <w:rFonts w:asciiTheme="minorBidi" w:hAnsiTheme="minorBidi" w:cstheme="minorBidi"/>
          <w:lang w:bidi="he-IL"/>
        </w:rPr>
        <w:t xml:space="preserve"> (a position famously attributed to the Vilna Gaon).</w:t>
      </w:r>
    </w:p>
    <w:p w:rsidR="00B743F7" w:rsidRPr="004B1CC3" w:rsidRDefault="00B743F7" w:rsidP="00B743F7">
      <w:pPr>
        <w:jc w:val="both"/>
        <w:rPr>
          <w:rFonts w:asciiTheme="minorBidi" w:hAnsiTheme="minorBidi" w:cstheme="minorBidi"/>
          <w:lang w:bidi="he-IL"/>
        </w:rPr>
      </w:pPr>
    </w:p>
    <w:p w:rsidR="00B743F7" w:rsidRDefault="00B743F7" w:rsidP="00B743F7">
      <w:pPr>
        <w:jc w:val="both"/>
        <w:rPr>
          <w:rFonts w:asciiTheme="minorBidi" w:hAnsiTheme="minorBidi" w:cstheme="minorBidi"/>
          <w:lang w:bidi="he-IL"/>
        </w:rPr>
      </w:pPr>
      <w:r w:rsidRPr="004B1CC3">
        <w:rPr>
          <w:rFonts w:asciiTheme="minorBidi" w:hAnsiTheme="minorBidi" w:cstheme="minorBidi"/>
          <w:lang w:bidi="he-IL"/>
        </w:rPr>
        <w:tab/>
        <w:t xml:space="preserve">However, the </w:t>
      </w:r>
      <w:r w:rsidRPr="004B1CC3">
        <w:rPr>
          <w:rFonts w:asciiTheme="minorBidi" w:hAnsiTheme="minorBidi" w:cstheme="minorBidi"/>
          <w:i/>
          <w:iCs/>
          <w:lang w:bidi="he-IL"/>
        </w:rPr>
        <w:t>Penei Yehoshua</w:t>
      </w:r>
      <w:r w:rsidRPr="004B1CC3">
        <w:rPr>
          <w:rFonts w:asciiTheme="minorBidi" w:hAnsiTheme="minorBidi" w:cstheme="minorBidi"/>
          <w:lang w:bidi="he-IL"/>
        </w:rPr>
        <w:t xml:space="preserve"> then proceeds to propose a different – and bolder – possibility, suggesting that Rabbi Shimon held a different opinion regarding the status of eating </w:t>
      </w:r>
      <w:r w:rsidRPr="004B1CC3">
        <w:rPr>
          <w:rFonts w:asciiTheme="minorBidi" w:hAnsiTheme="minorBidi" w:cstheme="minorBidi"/>
          <w:i/>
          <w:iCs/>
          <w:lang w:bidi="he-IL"/>
        </w:rPr>
        <w:t>matza</w:t>
      </w:r>
      <w:r w:rsidRPr="004B1CC3">
        <w:rPr>
          <w:rFonts w:asciiTheme="minorBidi" w:hAnsiTheme="minorBidi" w:cstheme="minorBidi"/>
          <w:lang w:bidi="he-IL"/>
        </w:rPr>
        <w:t xml:space="preserve"> after the first night of Pesach.  As opposed to the Gemara’s conclusion that eating </w:t>
      </w:r>
      <w:r w:rsidRPr="004B1CC3">
        <w:rPr>
          <w:rFonts w:asciiTheme="minorBidi" w:hAnsiTheme="minorBidi" w:cstheme="minorBidi"/>
          <w:i/>
          <w:iCs/>
          <w:lang w:bidi="he-IL"/>
        </w:rPr>
        <w:t>matza</w:t>
      </w:r>
      <w:r w:rsidRPr="004B1CC3">
        <w:rPr>
          <w:rFonts w:asciiTheme="minorBidi" w:hAnsiTheme="minorBidi" w:cstheme="minorBidi"/>
          <w:lang w:bidi="he-IL"/>
        </w:rPr>
        <w:t xml:space="preserve"> beyond the first night is optional, Rabbi Shimon may have maintained that one is obligated to eat </w:t>
      </w:r>
      <w:r w:rsidRPr="004B1CC3">
        <w:rPr>
          <w:rFonts w:asciiTheme="minorBidi" w:hAnsiTheme="minorBidi" w:cstheme="minorBidi"/>
          <w:i/>
          <w:iCs/>
          <w:lang w:bidi="he-IL"/>
        </w:rPr>
        <w:t>matza</w:t>
      </w:r>
      <w:r w:rsidRPr="004B1CC3">
        <w:rPr>
          <w:rFonts w:asciiTheme="minorBidi" w:hAnsiTheme="minorBidi" w:cstheme="minorBidi"/>
          <w:lang w:bidi="he-IL"/>
        </w:rPr>
        <w:t xml:space="preserve"> all seven days of Pesach – as his remark “go ahead and eat </w:t>
      </w:r>
      <w:r w:rsidRPr="004B1CC3">
        <w:rPr>
          <w:rFonts w:asciiTheme="minorBidi" w:hAnsiTheme="minorBidi" w:cstheme="minorBidi"/>
          <w:i/>
          <w:iCs/>
          <w:lang w:bidi="he-IL"/>
        </w:rPr>
        <w:t>matza</w:t>
      </w:r>
      <w:r w:rsidRPr="004B1CC3">
        <w:rPr>
          <w:rFonts w:asciiTheme="minorBidi" w:hAnsiTheme="minorBidi" w:cstheme="minorBidi"/>
          <w:lang w:bidi="he-IL"/>
        </w:rPr>
        <w:t>” strongly indicates.</w:t>
      </w:r>
    </w:p>
    <w:p w:rsidR="00B743F7" w:rsidRPr="004B1CC3" w:rsidRDefault="00B743F7" w:rsidP="00B743F7">
      <w:pPr>
        <w:jc w:val="both"/>
        <w:rPr>
          <w:rFonts w:asciiTheme="minorBidi" w:hAnsiTheme="minorBidi" w:cstheme="minorBidi"/>
          <w:lang w:bidi="he-IL"/>
        </w:rPr>
      </w:pPr>
    </w:p>
    <w:p w:rsidR="00B743F7" w:rsidRDefault="00B743F7" w:rsidP="00B743F7">
      <w:pPr>
        <w:jc w:val="both"/>
        <w:rPr>
          <w:rFonts w:asciiTheme="minorBidi" w:hAnsiTheme="minorBidi" w:cstheme="minorBidi"/>
          <w:iCs/>
          <w:lang w:bidi="he-IL"/>
        </w:rPr>
      </w:pPr>
      <w:r w:rsidRPr="004B1CC3">
        <w:rPr>
          <w:rFonts w:asciiTheme="minorBidi" w:hAnsiTheme="minorBidi" w:cstheme="minorBidi"/>
          <w:lang w:bidi="he-IL"/>
        </w:rPr>
        <w:tab/>
        <w:t xml:space="preserve">The </w:t>
      </w:r>
      <w:r w:rsidRPr="004B1CC3">
        <w:rPr>
          <w:rFonts w:asciiTheme="minorBidi" w:hAnsiTheme="minorBidi" w:cstheme="minorBidi"/>
          <w:i/>
          <w:lang w:bidi="he-IL"/>
        </w:rPr>
        <w:t>Penei Yehoshua</w:t>
      </w:r>
      <w:r w:rsidRPr="004B1CC3">
        <w:rPr>
          <w:rFonts w:asciiTheme="minorBidi" w:hAnsiTheme="minorBidi" w:cstheme="minorBidi"/>
          <w:iCs/>
          <w:lang w:bidi="he-IL"/>
        </w:rPr>
        <w:t xml:space="preserve"> </w:t>
      </w:r>
      <w:r w:rsidRPr="004B1CC3">
        <w:rPr>
          <w:rFonts w:asciiTheme="minorBidi" w:hAnsiTheme="minorBidi" w:cstheme="minorBidi"/>
          <w:lang w:bidi="he-IL"/>
        </w:rPr>
        <w:t xml:space="preserve">substantiates this theory by noting the source of the Gemara’s conclusion that eating </w:t>
      </w:r>
      <w:r w:rsidRPr="004B1CC3">
        <w:rPr>
          <w:rFonts w:asciiTheme="minorBidi" w:hAnsiTheme="minorBidi" w:cstheme="minorBidi"/>
          <w:i/>
          <w:iCs/>
          <w:lang w:bidi="he-IL"/>
        </w:rPr>
        <w:t>matza</w:t>
      </w:r>
      <w:r w:rsidRPr="004B1CC3">
        <w:rPr>
          <w:rFonts w:asciiTheme="minorBidi" w:hAnsiTheme="minorBidi" w:cstheme="minorBidi"/>
          <w:lang w:bidi="he-IL"/>
        </w:rPr>
        <w:t xml:space="preserve"> is obligatory only on the first night.  Although the Torah in several contexts seems to require eating </w:t>
      </w:r>
      <w:r w:rsidRPr="004B1CC3">
        <w:rPr>
          <w:rFonts w:asciiTheme="minorBidi" w:hAnsiTheme="minorBidi" w:cstheme="minorBidi"/>
          <w:i/>
          <w:lang w:bidi="he-IL"/>
        </w:rPr>
        <w:t>matza</w:t>
      </w:r>
      <w:r w:rsidRPr="004B1CC3">
        <w:rPr>
          <w:rFonts w:asciiTheme="minorBidi" w:hAnsiTheme="minorBidi" w:cstheme="minorBidi"/>
          <w:iCs/>
          <w:lang w:bidi="he-IL"/>
        </w:rPr>
        <w:t xml:space="preserve"> all seven days (Shemot 12:15, Vayikra 23:6, Devarim 16:3), in one place it requires eating </w:t>
      </w:r>
      <w:r w:rsidRPr="004B1CC3">
        <w:rPr>
          <w:rFonts w:asciiTheme="minorBidi" w:hAnsiTheme="minorBidi" w:cstheme="minorBidi"/>
          <w:i/>
          <w:iCs/>
          <w:lang w:bidi="he-IL"/>
        </w:rPr>
        <w:t>matza</w:t>
      </w:r>
      <w:r w:rsidRPr="004B1CC3">
        <w:rPr>
          <w:rFonts w:asciiTheme="minorBidi" w:hAnsiTheme="minorBidi" w:cstheme="minorBidi"/>
          <w:lang w:bidi="he-IL"/>
        </w:rPr>
        <w:t xml:space="preserve"> only for six days (Devarim 16:8).  The Gemara explains that when the Torah in that verse excludes the seventh day from the obligation to eat </w:t>
      </w:r>
      <w:r w:rsidRPr="004B1CC3">
        <w:rPr>
          <w:rFonts w:asciiTheme="minorBidi" w:hAnsiTheme="minorBidi" w:cstheme="minorBidi"/>
          <w:i/>
          <w:iCs/>
          <w:lang w:bidi="he-IL"/>
        </w:rPr>
        <w:t>matza</w:t>
      </w:r>
      <w:r w:rsidRPr="004B1CC3">
        <w:rPr>
          <w:rFonts w:asciiTheme="minorBidi" w:hAnsiTheme="minorBidi" w:cstheme="minorBidi"/>
          <w:lang w:bidi="he-IL"/>
        </w:rPr>
        <w:t xml:space="preserve">, it effectively excludes all seven days, the exception being the first night (based on Shemot 12:18).  And when the Torah speaks of eating </w:t>
      </w:r>
      <w:r w:rsidRPr="004B1CC3">
        <w:rPr>
          <w:rFonts w:asciiTheme="minorBidi" w:hAnsiTheme="minorBidi" w:cstheme="minorBidi"/>
          <w:i/>
          <w:lang w:bidi="he-IL"/>
        </w:rPr>
        <w:t>matza</w:t>
      </w:r>
      <w:r w:rsidRPr="004B1CC3">
        <w:rPr>
          <w:rFonts w:asciiTheme="minorBidi" w:hAnsiTheme="minorBidi" w:cstheme="minorBidi"/>
          <w:iCs/>
          <w:lang w:bidi="he-IL"/>
        </w:rPr>
        <w:t xml:space="preserve"> for seven days, it actually refers to refraining from </w:t>
      </w:r>
      <w:r w:rsidR="008D5BDD">
        <w:rPr>
          <w:rFonts w:asciiTheme="minorBidi" w:hAnsiTheme="minorBidi" w:cstheme="minorBidi"/>
          <w:i/>
          <w:lang w:bidi="he-IL"/>
        </w:rPr>
        <w:t>chametz</w:t>
      </w:r>
      <w:r w:rsidRPr="004B1CC3">
        <w:rPr>
          <w:rFonts w:asciiTheme="minorBidi" w:hAnsiTheme="minorBidi" w:cstheme="minorBidi"/>
          <w:iCs/>
          <w:lang w:bidi="he-IL"/>
        </w:rPr>
        <w:t xml:space="preserve">, but not to an actual obligation to eat </w:t>
      </w:r>
      <w:r w:rsidRPr="004B1CC3">
        <w:rPr>
          <w:rFonts w:asciiTheme="minorBidi" w:hAnsiTheme="minorBidi" w:cstheme="minorBidi"/>
          <w:i/>
          <w:lang w:bidi="he-IL"/>
        </w:rPr>
        <w:t>matza</w:t>
      </w:r>
      <w:r w:rsidRPr="004B1CC3">
        <w:rPr>
          <w:rFonts w:asciiTheme="minorBidi" w:hAnsiTheme="minorBidi" w:cstheme="minorBidi"/>
          <w:iCs/>
          <w:lang w:bidi="he-IL"/>
        </w:rPr>
        <w:t>.</w:t>
      </w:r>
    </w:p>
    <w:p w:rsidR="00B743F7" w:rsidRPr="004B1CC3" w:rsidRDefault="00B743F7" w:rsidP="00B743F7">
      <w:pPr>
        <w:jc w:val="both"/>
        <w:rPr>
          <w:rFonts w:asciiTheme="minorBidi" w:hAnsiTheme="minorBidi" w:cstheme="minorBidi"/>
          <w:iCs/>
          <w:lang w:bidi="he-IL"/>
        </w:rPr>
      </w:pPr>
    </w:p>
    <w:p w:rsidR="00B743F7" w:rsidRDefault="00B743F7" w:rsidP="00B743F7">
      <w:pPr>
        <w:jc w:val="both"/>
        <w:rPr>
          <w:rFonts w:asciiTheme="minorBidi" w:hAnsiTheme="minorBidi" w:cstheme="minorBidi"/>
          <w:lang w:bidi="he-IL"/>
        </w:rPr>
      </w:pPr>
      <w:r w:rsidRPr="004B1CC3">
        <w:rPr>
          <w:rFonts w:asciiTheme="minorBidi" w:hAnsiTheme="minorBidi" w:cstheme="minorBidi"/>
          <w:iCs/>
          <w:lang w:bidi="he-IL"/>
        </w:rPr>
        <w:tab/>
        <w:t xml:space="preserve">Accordingly, the </w:t>
      </w:r>
      <w:r w:rsidRPr="004B1CC3">
        <w:rPr>
          <w:rFonts w:asciiTheme="minorBidi" w:hAnsiTheme="minorBidi" w:cstheme="minorBidi"/>
          <w:i/>
          <w:lang w:bidi="he-IL"/>
        </w:rPr>
        <w:t>Penei Yehoshua</w:t>
      </w:r>
      <w:r w:rsidRPr="004B1CC3">
        <w:rPr>
          <w:rFonts w:asciiTheme="minorBidi" w:hAnsiTheme="minorBidi" w:cstheme="minorBidi"/>
          <w:iCs/>
          <w:lang w:bidi="he-IL"/>
        </w:rPr>
        <w:t xml:space="preserve"> writes, we can understand why Rabbi Shimon did not subscribe to this view.  The </w:t>
      </w:r>
      <w:r w:rsidRPr="004B1CC3">
        <w:rPr>
          <w:rFonts w:asciiTheme="minorBidi" w:hAnsiTheme="minorBidi" w:cstheme="minorBidi"/>
          <w:i/>
          <w:lang w:bidi="he-IL"/>
        </w:rPr>
        <w:t>Sifrei</w:t>
      </w:r>
      <w:r w:rsidRPr="004B1CC3">
        <w:rPr>
          <w:rFonts w:asciiTheme="minorBidi" w:hAnsiTheme="minorBidi" w:cstheme="minorBidi"/>
          <w:iCs/>
          <w:lang w:bidi="he-IL"/>
        </w:rPr>
        <w:t xml:space="preserve"> (to Devarim 16:8) cites Rabbi Shimon as offering a different approach to reconciling the different verses that speak of the requirement to eat </w:t>
      </w:r>
      <w:r w:rsidRPr="004B1CC3">
        <w:rPr>
          <w:rFonts w:asciiTheme="minorBidi" w:hAnsiTheme="minorBidi" w:cstheme="minorBidi"/>
          <w:i/>
          <w:lang w:bidi="he-IL"/>
        </w:rPr>
        <w:t>matza</w:t>
      </w:r>
      <w:r w:rsidRPr="004B1CC3">
        <w:rPr>
          <w:rFonts w:asciiTheme="minorBidi" w:hAnsiTheme="minorBidi" w:cstheme="minorBidi"/>
          <w:iCs/>
          <w:lang w:bidi="he-IL"/>
        </w:rPr>
        <w:t xml:space="preserve">.  Rabbi Shimon explained that the verses which mention eating </w:t>
      </w:r>
      <w:r w:rsidRPr="004B1CC3">
        <w:rPr>
          <w:rFonts w:asciiTheme="minorBidi" w:hAnsiTheme="minorBidi" w:cstheme="minorBidi"/>
          <w:i/>
          <w:lang w:bidi="he-IL"/>
        </w:rPr>
        <w:t>matza</w:t>
      </w:r>
      <w:r w:rsidRPr="004B1CC3">
        <w:rPr>
          <w:rFonts w:asciiTheme="minorBidi" w:hAnsiTheme="minorBidi" w:cstheme="minorBidi"/>
          <w:iCs/>
          <w:lang w:bidi="he-IL"/>
        </w:rPr>
        <w:t xml:space="preserve"> for seven days refer to </w:t>
      </w:r>
      <w:r w:rsidRPr="004B1CC3">
        <w:rPr>
          <w:rFonts w:asciiTheme="minorBidi" w:hAnsiTheme="minorBidi" w:cstheme="minorBidi"/>
          <w:i/>
          <w:lang w:bidi="he-IL"/>
        </w:rPr>
        <w:t>matza</w:t>
      </w:r>
      <w:r w:rsidRPr="004B1CC3">
        <w:rPr>
          <w:rFonts w:asciiTheme="minorBidi" w:hAnsiTheme="minorBidi" w:cstheme="minorBidi"/>
          <w:iCs/>
          <w:lang w:bidi="he-IL"/>
        </w:rPr>
        <w:t xml:space="preserve"> produced from the previous season’s grain harvest.  The grain of the current year’s harvest, by contrast, becomes permissible for consumption only on the second day of Pesach – the 16</w:t>
      </w:r>
      <w:r w:rsidRPr="004B1CC3">
        <w:rPr>
          <w:rFonts w:asciiTheme="minorBidi" w:hAnsiTheme="minorBidi" w:cstheme="minorBidi"/>
          <w:iCs/>
          <w:vertAlign w:val="superscript"/>
          <w:lang w:bidi="he-IL"/>
        </w:rPr>
        <w:t>th</w:t>
      </w:r>
      <w:r w:rsidRPr="004B1CC3">
        <w:rPr>
          <w:rFonts w:asciiTheme="minorBidi" w:hAnsiTheme="minorBidi" w:cstheme="minorBidi"/>
          <w:iCs/>
          <w:lang w:bidi="he-IL"/>
        </w:rPr>
        <w:t xml:space="preserve"> of Nissan – as the Torah instructs in Sefer Vayikra (23:14).  Therefore, the Torah in one place speaks of eating</w:t>
      </w:r>
      <w:r w:rsidRPr="004B1CC3">
        <w:rPr>
          <w:rFonts w:asciiTheme="minorBidi" w:hAnsiTheme="minorBidi" w:cstheme="minorBidi"/>
        </w:rPr>
        <w:t xml:space="preserve"> </w:t>
      </w:r>
      <w:r w:rsidRPr="004B1CC3">
        <w:rPr>
          <w:rFonts w:asciiTheme="minorBidi" w:hAnsiTheme="minorBidi" w:cstheme="minorBidi"/>
          <w:i/>
          <w:iCs/>
        </w:rPr>
        <w:t>matza</w:t>
      </w:r>
      <w:r w:rsidRPr="004B1CC3">
        <w:rPr>
          <w:rFonts w:asciiTheme="minorBidi" w:hAnsiTheme="minorBidi" w:cstheme="minorBidi"/>
        </w:rPr>
        <w:t xml:space="preserve"> for six days – referring to the current year’s grain, which is permissible for consumption for only six of the seven days of Pesach.  Rabbi Shimon reconciled the different verses without reinterpreting them as referring to the optional consumption of </w:t>
      </w:r>
      <w:r w:rsidR="008D5BDD">
        <w:rPr>
          <w:rFonts w:asciiTheme="minorBidi" w:hAnsiTheme="minorBidi" w:cstheme="minorBidi"/>
          <w:i/>
          <w:iCs/>
        </w:rPr>
        <w:t>chametz</w:t>
      </w:r>
      <w:r w:rsidRPr="004B1CC3">
        <w:rPr>
          <w:rFonts w:asciiTheme="minorBidi" w:hAnsiTheme="minorBidi" w:cstheme="minorBidi"/>
        </w:rPr>
        <w:t xml:space="preserve"> – implying </w:t>
      </w:r>
      <w:r w:rsidRPr="004B1CC3">
        <w:rPr>
          <w:rFonts w:asciiTheme="minorBidi" w:hAnsiTheme="minorBidi" w:cstheme="minorBidi"/>
          <w:lang w:bidi="he-IL"/>
        </w:rPr>
        <w:t xml:space="preserve">that he accepted the straightforward reading of the text, whereby there is a Biblical requirement to eat </w:t>
      </w:r>
      <w:r w:rsidRPr="004B1CC3">
        <w:rPr>
          <w:rFonts w:asciiTheme="minorBidi" w:hAnsiTheme="minorBidi" w:cstheme="minorBidi"/>
          <w:i/>
          <w:iCs/>
          <w:lang w:bidi="he-IL"/>
        </w:rPr>
        <w:t>matza</w:t>
      </w:r>
      <w:r w:rsidRPr="004B1CC3">
        <w:rPr>
          <w:rFonts w:asciiTheme="minorBidi" w:hAnsiTheme="minorBidi" w:cstheme="minorBidi"/>
          <w:lang w:bidi="he-IL"/>
        </w:rPr>
        <w:t xml:space="preserve"> on each of the seven days of Pesach.  Consistent with his view, the </w:t>
      </w:r>
      <w:r w:rsidRPr="004B1CC3">
        <w:rPr>
          <w:rFonts w:asciiTheme="minorBidi" w:hAnsiTheme="minorBidi" w:cstheme="minorBidi"/>
          <w:i/>
          <w:iCs/>
          <w:lang w:bidi="he-IL"/>
        </w:rPr>
        <w:t>Penei Yehoshua</w:t>
      </w:r>
      <w:r w:rsidRPr="004B1CC3">
        <w:rPr>
          <w:rFonts w:asciiTheme="minorBidi" w:hAnsiTheme="minorBidi" w:cstheme="minorBidi"/>
          <w:lang w:bidi="he-IL"/>
        </w:rPr>
        <w:t xml:space="preserve"> explained, Rabbi Shimon states in Masekhet Pesachim that the seven-day prohibition against eating </w:t>
      </w:r>
      <w:r w:rsidRPr="004B1CC3">
        <w:rPr>
          <w:rFonts w:asciiTheme="minorBidi" w:hAnsiTheme="minorBidi" w:cstheme="minorBidi"/>
          <w:i/>
          <w:iCs/>
          <w:lang w:bidi="he-IL"/>
        </w:rPr>
        <w:t>chametz</w:t>
      </w:r>
      <w:r w:rsidRPr="004B1CC3">
        <w:rPr>
          <w:rFonts w:asciiTheme="minorBidi" w:hAnsiTheme="minorBidi" w:cstheme="minorBidi"/>
          <w:lang w:bidi="he-IL"/>
        </w:rPr>
        <w:t xml:space="preserve"> is linked to the seven-day requirement to eat </w:t>
      </w:r>
      <w:r w:rsidRPr="004B1CC3">
        <w:rPr>
          <w:rFonts w:asciiTheme="minorBidi" w:hAnsiTheme="minorBidi" w:cstheme="minorBidi"/>
          <w:i/>
          <w:iCs/>
          <w:lang w:bidi="he-IL"/>
        </w:rPr>
        <w:t>matza</w:t>
      </w:r>
      <w:r w:rsidRPr="004B1CC3">
        <w:rPr>
          <w:rFonts w:asciiTheme="minorBidi" w:hAnsiTheme="minorBidi" w:cstheme="minorBidi"/>
          <w:lang w:bidi="he-IL"/>
        </w:rPr>
        <w:t>.</w:t>
      </w:r>
    </w:p>
    <w:p w:rsidR="00B743F7" w:rsidRPr="004B1CC3" w:rsidRDefault="00B743F7" w:rsidP="00B743F7">
      <w:pPr>
        <w:jc w:val="both"/>
        <w:rPr>
          <w:rFonts w:asciiTheme="minorBidi" w:hAnsiTheme="minorBidi" w:cstheme="minorBidi"/>
          <w:lang w:bidi="he-IL"/>
        </w:rPr>
      </w:pPr>
    </w:p>
    <w:p w:rsidR="00B743F7" w:rsidRPr="004B1CC3" w:rsidRDefault="00B743F7" w:rsidP="00B743F7">
      <w:pPr>
        <w:jc w:val="both"/>
        <w:rPr>
          <w:rFonts w:asciiTheme="minorBidi" w:hAnsiTheme="minorBidi" w:cstheme="minorBidi"/>
          <w:iCs/>
          <w:lang w:bidi="he-IL"/>
        </w:rPr>
      </w:pPr>
      <w:r w:rsidRPr="004B1CC3">
        <w:rPr>
          <w:rFonts w:asciiTheme="minorBidi" w:hAnsiTheme="minorBidi" w:cstheme="minorBidi"/>
          <w:lang w:bidi="he-IL"/>
        </w:rPr>
        <w:tab/>
        <w:t xml:space="preserve">It should be noted, however, that according to some versions of the </w:t>
      </w:r>
      <w:r w:rsidRPr="004B1CC3">
        <w:rPr>
          <w:rFonts w:asciiTheme="minorBidi" w:hAnsiTheme="minorBidi" w:cstheme="minorBidi"/>
          <w:i/>
          <w:iCs/>
          <w:lang w:bidi="he-IL"/>
        </w:rPr>
        <w:t>Sifrei</w:t>
      </w:r>
      <w:r w:rsidRPr="004B1CC3">
        <w:rPr>
          <w:rFonts w:asciiTheme="minorBidi" w:hAnsiTheme="minorBidi" w:cstheme="minorBidi"/>
          <w:lang w:bidi="he-IL"/>
        </w:rPr>
        <w:t xml:space="preserve"> – including that of the Vilna Gaon – the author of the relevant passage in the </w:t>
      </w:r>
      <w:r w:rsidRPr="004B1CC3">
        <w:rPr>
          <w:rFonts w:asciiTheme="minorBidi" w:hAnsiTheme="minorBidi" w:cstheme="minorBidi"/>
          <w:i/>
          <w:iCs/>
          <w:lang w:bidi="he-IL"/>
        </w:rPr>
        <w:t>Sifrei</w:t>
      </w:r>
      <w:r w:rsidRPr="004B1CC3">
        <w:rPr>
          <w:rFonts w:asciiTheme="minorBidi" w:hAnsiTheme="minorBidi" w:cstheme="minorBidi"/>
          <w:lang w:bidi="he-IL"/>
        </w:rPr>
        <w:t xml:space="preserve"> is not the same Rabbi Shimon (Rabbi Shimon bar Yochai), but rather Rabbi Shimon ben Elazar (a disciple of Rabbi Meir).  According to this version, of course, we cannot necessarily </w:t>
      </w:r>
      <w:r w:rsidRPr="004B1CC3">
        <w:rPr>
          <w:rFonts w:asciiTheme="minorBidi" w:hAnsiTheme="minorBidi" w:cstheme="minorBidi"/>
          <w:lang w:bidi="he-IL"/>
        </w:rPr>
        <w:lastRenderedPageBreak/>
        <w:t xml:space="preserve">point to a connection between the passage in the </w:t>
      </w:r>
      <w:r w:rsidRPr="004B1CC3">
        <w:rPr>
          <w:rFonts w:asciiTheme="minorBidi" w:hAnsiTheme="minorBidi" w:cstheme="minorBidi"/>
          <w:i/>
          <w:lang w:bidi="he-IL"/>
        </w:rPr>
        <w:t>Sifrei</w:t>
      </w:r>
      <w:r w:rsidRPr="004B1CC3">
        <w:rPr>
          <w:rFonts w:asciiTheme="minorBidi" w:hAnsiTheme="minorBidi" w:cstheme="minorBidi"/>
          <w:iCs/>
          <w:lang w:bidi="he-IL"/>
        </w:rPr>
        <w:t xml:space="preserve"> and Rabbi Shimon’s remark in the Gemara.</w:t>
      </w:r>
    </w:p>
    <w:p w:rsidR="00B743F7" w:rsidRPr="004B1CC3" w:rsidRDefault="00B743F7" w:rsidP="00B743F7">
      <w:pPr>
        <w:jc w:val="both"/>
        <w:rPr>
          <w:rFonts w:asciiTheme="minorBidi" w:hAnsiTheme="minorBidi" w:cstheme="minorBidi"/>
          <w:iCs/>
          <w:lang w:bidi="he-IL"/>
        </w:rPr>
      </w:pPr>
    </w:p>
    <w:p w:rsidR="00B743F7" w:rsidRDefault="00B743F7" w:rsidP="00B743F7">
      <w:pPr>
        <w:jc w:val="both"/>
        <w:rPr>
          <w:rFonts w:asciiTheme="minorBidi" w:hAnsiTheme="minorBidi" w:cstheme="minorBidi"/>
          <w:iCs/>
          <w:rtl/>
          <w:lang w:bidi="he-IL"/>
        </w:rPr>
      </w:pPr>
      <w:r>
        <w:rPr>
          <w:rFonts w:asciiTheme="minorBidi" w:hAnsiTheme="minorBidi" w:cstheme="minorBidi"/>
          <w:iCs/>
          <w:lang w:bidi="he-IL"/>
        </w:rPr>
        <w:t>Wednesday</w:t>
      </w:r>
    </w:p>
    <w:p w:rsidR="00503893" w:rsidRDefault="00503893" w:rsidP="00B743F7">
      <w:pPr>
        <w:jc w:val="both"/>
        <w:rPr>
          <w:rFonts w:asciiTheme="minorBidi" w:hAnsiTheme="minorBidi" w:cstheme="minorBidi"/>
          <w:iCs/>
          <w:rtl/>
          <w:lang w:bidi="he-IL"/>
        </w:rPr>
      </w:pPr>
    </w:p>
    <w:p w:rsidR="00503893" w:rsidRDefault="00503893" w:rsidP="00503893">
      <w:pPr>
        <w:jc w:val="both"/>
        <w:rPr>
          <w:rFonts w:asciiTheme="minorBidi" w:hAnsiTheme="minorBidi" w:cstheme="minorBidi"/>
          <w:lang w:bidi="he-IL"/>
        </w:rPr>
      </w:pPr>
      <w:r w:rsidRPr="00DF0710">
        <w:rPr>
          <w:rFonts w:asciiTheme="minorBidi" w:hAnsiTheme="minorBidi" w:cstheme="minorBidi"/>
          <w:iCs/>
          <w:lang w:bidi="he-IL"/>
        </w:rPr>
        <w:tab/>
        <w:t xml:space="preserve">The first section of Parashat Acharei-Mot outlines the </w:t>
      </w:r>
      <w:r w:rsidRPr="00DF0710">
        <w:rPr>
          <w:rFonts w:asciiTheme="minorBidi" w:hAnsiTheme="minorBidi" w:cstheme="minorBidi"/>
          <w:i/>
          <w:lang w:bidi="he-IL"/>
        </w:rPr>
        <w:t>avodat Yom Ha-kippurim</w:t>
      </w:r>
      <w:r w:rsidRPr="00DF0710">
        <w:rPr>
          <w:rFonts w:asciiTheme="minorBidi" w:hAnsiTheme="minorBidi" w:cstheme="minorBidi"/>
          <w:iCs/>
          <w:lang w:bidi="he-IL"/>
        </w:rPr>
        <w:t xml:space="preserve"> – the special service to be performed by the </w:t>
      </w:r>
      <w:r w:rsidRPr="00DF0710">
        <w:rPr>
          <w:rFonts w:asciiTheme="minorBidi" w:hAnsiTheme="minorBidi" w:cstheme="minorBidi"/>
          <w:i/>
          <w:lang w:bidi="he-IL"/>
        </w:rPr>
        <w:t>kohen gadol</w:t>
      </w:r>
      <w:r w:rsidRPr="00DF0710">
        <w:rPr>
          <w:rFonts w:asciiTheme="minorBidi" w:hAnsiTheme="minorBidi" w:cstheme="minorBidi"/>
          <w:iCs/>
          <w:lang w:bidi="he-IL"/>
        </w:rPr>
        <w:t xml:space="preserve"> in the </w:t>
      </w:r>
      <w:r w:rsidRPr="00DF0710">
        <w:rPr>
          <w:rFonts w:asciiTheme="minorBidi" w:hAnsiTheme="minorBidi" w:cstheme="minorBidi"/>
          <w:i/>
          <w:lang w:bidi="he-IL"/>
        </w:rPr>
        <w:t>Beit Ha-mikdash</w:t>
      </w:r>
      <w:r w:rsidRPr="00DF0710">
        <w:rPr>
          <w:rFonts w:asciiTheme="minorBidi" w:hAnsiTheme="minorBidi" w:cstheme="minorBidi"/>
          <w:iCs/>
          <w:lang w:bidi="he-IL"/>
        </w:rPr>
        <w:t xml:space="preserve"> each year on Yom Kippur.  The Torah commands, “And no man shall be in the Tent of Meeting when [the </w:t>
      </w:r>
      <w:r w:rsidRPr="00DF0710">
        <w:rPr>
          <w:rFonts w:asciiTheme="minorBidi" w:hAnsiTheme="minorBidi" w:cstheme="minorBidi"/>
          <w:i/>
          <w:iCs/>
          <w:lang w:bidi="he-IL"/>
        </w:rPr>
        <w:t>kohen gadol</w:t>
      </w:r>
      <w:r w:rsidRPr="00DF0710">
        <w:rPr>
          <w:rFonts w:asciiTheme="minorBidi" w:hAnsiTheme="minorBidi" w:cstheme="minorBidi"/>
          <w:lang w:bidi="he-IL"/>
        </w:rPr>
        <w:t>] comes to bring atonement</w:t>
      </w:r>
      <w:r w:rsidRPr="00DF0710">
        <w:rPr>
          <w:rFonts w:asciiTheme="minorBidi" w:hAnsiTheme="minorBidi" w:cstheme="minorBidi"/>
          <w:iCs/>
          <w:lang w:bidi="he-IL"/>
        </w:rPr>
        <w:t xml:space="preserve"> in the Sanctuary until he leaves” (16:17).  This means that during the Yom Kippur rituals, when the </w:t>
      </w:r>
      <w:r w:rsidRPr="00DF0710">
        <w:rPr>
          <w:rFonts w:asciiTheme="minorBidi" w:hAnsiTheme="minorBidi" w:cstheme="minorBidi"/>
          <w:i/>
          <w:iCs/>
          <w:lang w:bidi="he-IL"/>
        </w:rPr>
        <w:t>kohen gadol</w:t>
      </w:r>
      <w:r w:rsidRPr="00DF0710">
        <w:rPr>
          <w:rFonts w:asciiTheme="minorBidi" w:hAnsiTheme="minorBidi" w:cstheme="minorBidi"/>
          <w:lang w:bidi="he-IL"/>
        </w:rPr>
        <w:t xml:space="preserve"> entered the </w:t>
      </w:r>
      <w:r w:rsidRPr="00DF0710">
        <w:rPr>
          <w:rFonts w:asciiTheme="minorBidi" w:hAnsiTheme="minorBidi" w:cstheme="minorBidi"/>
          <w:i/>
          <w:iCs/>
          <w:lang w:bidi="he-IL"/>
        </w:rPr>
        <w:t xml:space="preserve">kodesh ha-kodashim </w:t>
      </w:r>
      <w:r w:rsidRPr="00DF0710">
        <w:rPr>
          <w:rFonts w:asciiTheme="minorBidi" w:hAnsiTheme="minorBidi" w:cstheme="minorBidi"/>
          <w:lang w:bidi="he-IL"/>
        </w:rPr>
        <w:t xml:space="preserve">(the innermost sanctum of the Temple), nobody was permitted to be present inside the </w:t>
      </w:r>
      <w:r w:rsidRPr="00DF0710">
        <w:rPr>
          <w:rFonts w:asciiTheme="minorBidi" w:hAnsiTheme="minorBidi" w:cstheme="minorBidi"/>
          <w:i/>
          <w:iCs/>
          <w:lang w:bidi="he-IL"/>
        </w:rPr>
        <w:t>Beit Ha-mikdash</w:t>
      </w:r>
      <w:r w:rsidRPr="00DF0710">
        <w:rPr>
          <w:rFonts w:asciiTheme="minorBidi" w:hAnsiTheme="minorBidi" w:cstheme="minorBidi"/>
          <w:lang w:bidi="he-IL"/>
        </w:rPr>
        <w:t xml:space="preserve"> (though people were allowed to be present in the courtyard outside the </w:t>
      </w:r>
      <w:r w:rsidRPr="00DF0710">
        <w:rPr>
          <w:rFonts w:asciiTheme="minorBidi" w:hAnsiTheme="minorBidi" w:cstheme="minorBidi"/>
          <w:i/>
          <w:iCs/>
          <w:lang w:bidi="he-IL"/>
        </w:rPr>
        <w:t>Mikdash</w:t>
      </w:r>
      <w:r w:rsidRPr="00DF0710">
        <w:rPr>
          <w:rFonts w:asciiTheme="minorBidi" w:hAnsiTheme="minorBidi" w:cstheme="minorBidi"/>
          <w:lang w:bidi="he-IL"/>
        </w:rPr>
        <w:t xml:space="preserve"> – Yoma 43b-44a).</w:t>
      </w:r>
    </w:p>
    <w:p w:rsidR="00503893" w:rsidRPr="00DF0710" w:rsidRDefault="00503893" w:rsidP="00503893">
      <w:pPr>
        <w:jc w:val="both"/>
        <w:rPr>
          <w:rFonts w:asciiTheme="minorBidi" w:hAnsiTheme="minorBidi" w:cstheme="minorBidi"/>
          <w:lang w:bidi="he-IL"/>
        </w:rPr>
      </w:pPr>
    </w:p>
    <w:p w:rsidR="00503893" w:rsidRDefault="00503893" w:rsidP="00503893">
      <w:pPr>
        <w:jc w:val="both"/>
        <w:rPr>
          <w:rFonts w:asciiTheme="minorBidi" w:hAnsiTheme="minorBidi" w:cstheme="minorBidi"/>
          <w:lang w:bidi="he-IL"/>
        </w:rPr>
      </w:pPr>
      <w:r w:rsidRPr="00DF0710">
        <w:rPr>
          <w:rFonts w:asciiTheme="minorBidi" w:hAnsiTheme="minorBidi" w:cstheme="minorBidi"/>
          <w:lang w:bidi="he-IL"/>
        </w:rPr>
        <w:tab/>
        <w:t xml:space="preserve">The Talmud Yerushalmi, in a famous passage (Yoma 5:2), comments that this refers even to the angels.  At the time the </w:t>
      </w:r>
      <w:r w:rsidRPr="00DF0710">
        <w:rPr>
          <w:rFonts w:asciiTheme="minorBidi" w:hAnsiTheme="minorBidi" w:cstheme="minorBidi"/>
          <w:i/>
          <w:lang w:bidi="he-IL"/>
        </w:rPr>
        <w:t>kohen gadol</w:t>
      </w:r>
      <w:r w:rsidRPr="00DF0710">
        <w:rPr>
          <w:rFonts w:asciiTheme="minorBidi" w:hAnsiTheme="minorBidi" w:cstheme="minorBidi"/>
          <w:iCs/>
          <w:lang w:bidi="he-IL"/>
        </w:rPr>
        <w:t xml:space="preserve"> entered the inner chamber of the Temple to perform the Yom Kippur rituals, even angels were barred from the </w:t>
      </w:r>
      <w:r w:rsidRPr="00DF0710">
        <w:rPr>
          <w:rFonts w:asciiTheme="minorBidi" w:hAnsiTheme="minorBidi" w:cstheme="minorBidi"/>
          <w:i/>
          <w:lang w:bidi="he-IL"/>
        </w:rPr>
        <w:t>Beit Ha-mikdash</w:t>
      </w:r>
      <w:r w:rsidRPr="00DF0710">
        <w:rPr>
          <w:rFonts w:asciiTheme="minorBidi" w:hAnsiTheme="minorBidi" w:cstheme="minorBidi"/>
          <w:iCs/>
          <w:lang w:bidi="he-IL"/>
        </w:rPr>
        <w:t>.  When the Torah says that “</w:t>
      </w:r>
      <w:r w:rsidRPr="00DF0710">
        <w:rPr>
          <w:rFonts w:asciiTheme="minorBidi" w:hAnsiTheme="minorBidi" w:cstheme="minorBidi"/>
          <w:i/>
          <w:lang w:bidi="he-IL"/>
        </w:rPr>
        <w:t>kol adam</w:t>
      </w:r>
      <w:r w:rsidRPr="00DF0710">
        <w:rPr>
          <w:rFonts w:asciiTheme="minorBidi" w:hAnsiTheme="minorBidi" w:cstheme="minorBidi"/>
          <w:lang w:bidi="he-IL"/>
        </w:rPr>
        <w:t>” – “any person” – may not be present in the Temple at this time, the Yerushalmi establishes, it refers even to angels.</w:t>
      </w:r>
    </w:p>
    <w:p w:rsidR="00503893" w:rsidRPr="00DF0710" w:rsidRDefault="00503893" w:rsidP="00503893">
      <w:pPr>
        <w:jc w:val="both"/>
        <w:rPr>
          <w:rFonts w:asciiTheme="minorBidi" w:hAnsiTheme="minorBidi" w:cstheme="minorBidi"/>
          <w:lang w:bidi="he-IL"/>
        </w:rPr>
      </w:pPr>
    </w:p>
    <w:p w:rsidR="00503893" w:rsidRDefault="00503893" w:rsidP="00503893">
      <w:pPr>
        <w:jc w:val="both"/>
        <w:rPr>
          <w:rFonts w:asciiTheme="minorBidi" w:hAnsiTheme="minorBidi" w:cstheme="minorBidi"/>
          <w:lang w:bidi="he-IL"/>
        </w:rPr>
      </w:pPr>
      <w:r w:rsidRPr="00DF0710">
        <w:rPr>
          <w:rFonts w:asciiTheme="minorBidi" w:hAnsiTheme="minorBidi" w:cstheme="minorBidi"/>
          <w:lang w:bidi="he-IL"/>
        </w:rPr>
        <w:tab/>
        <w:t xml:space="preserve">The </w:t>
      </w:r>
      <w:r w:rsidRPr="00DF0710">
        <w:rPr>
          <w:rFonts w:asciiTheme="minorBidi" w:hAnsiTheme="minorBidi" w:cstheme="minorBidi"/>
          <w:i/>
          <w:iCs/>
          <w:lang w:bidi="he-IL"/>
        </w:rPr>
        <w:t>Yismach Moshe</w:t>
      </w:r>
      <w:r w:rsidRPr="00DF0710">
        <w:rPr>
          <w:rFonts w:asciiTheme="minorBidi" w:hAnsiTheme="minorBidi" w:cstheme="minorBidi"/>
          <w:lang w:bidi="he-IL"/>
        </w:rPr>
        <w:t xml:space="preserve"> (Rav Moshe Teitelbaum of Ihel), commenting to Parashat Re’ei, offers a meaningful insight into the significance of the Yerushalmi’s remark.  The </w:t>
      </w:r>
      <w:r w:rsidRPr="00DF0710">
        <w:rPr>
          <w:rFonts w:asciiTheme="minorBidi" w:hAnsiTheme="minorBidi" w:cstheme="minorBidi"/>
          <w:i/>
          <w:iCs/>
          <w:lang w:bidi="he-IL"/>
        </w:rPr>
        <w:t>Beit Ha-mikdash</w:t>
      </w:r>
      <w:r w:rsidRPr="00DF0710">
        <w:rPr>
          <w:rFonts w:asciiTheme="minorBidi" w:hAnsiTheme="minorBidi" w:cstheme="minorBidi"/>
          <w:lang w:bidi="he-IL"/>
        </w:rPr>
        <w:t xml:space="preserve"> is often referred to as “</w:t>
      </w:r>
      <w:r w:rsidRPr="00DF0710">
        <w:rPr>
          <w:rFonts w:asciiTheme="minorBidi" w:hAnsiTheme="minorBidi" w:cstheme="minorBidi"/>
          <w:i/>
          <w:iCs/>
          <w:lang w:bidi="he-IL"/>
        </w:rPr>
        <w:t>Beit Ha-bechira</w:t>
      </w:r>
      <w:r w:rsidRPr="00DF0710">
        <w:rPr>
          <w:rFonts w:asciiTheme="minorBidi" w:hAnsiTheme="minorBidi" w:cstheme="minorBidi"/>
          <w:lang w:bidi="he-IL"/>
        </w:rPr>
        <w:t xml:space="preserve">” – the building of “choosing.”  The simple explanation of this name, as the </w:t>
      </w:r>
      <w:r w:rsidRPr="00DF0710">
        <w:rPr>
          <w:rFonts w:asciiTheme="minorBidi" w:hAnsiTheme="minorBidi" w:cstheme="minorBidi"/>
          <w:i/>
          <w:iCs/>
          <w:lang w:bidi="he-IL"/>
        </w:rPr>
        <w:t>Yismach Moshe</w:t>
      </w:r>
      <w:r w:rsidRPr="00DF0710">
        <w:rPr>
          <w:rFonts w:asciiTheme="minorBidi" w:hAnsiTheme="minorBidi" w:cstheme="minorBidi"/>
          <w:iCs/>
          <w:lang w:bidi="he-IL"/>
        </w:rPr>
        <w:t xml:space="preserve"> notes, is that the Torah refers to the </w:t>
      </w:r>
      <w:r w:rsidRPr="00DF0710">
        <w:rPr>
          <w:rFonts w:asciiTheme="minorBidi" w:hAnsiTheme="minorBidi" w:cstheme="minorBidi"/>
          <w:i/>
          <w:lang w:bidi="he-IL"/>
        </w:rPr>
        <w:t>Beit Ha-mikdash</w:t>
      </w:r>
      <w:r w:rsidRPr="00DF0710">
        <w:rPr>
          <w:rFonts w:asciiTheme="minorBidi" w:hAnsiTheme="minorBidi" w:cstheme="minorBidi"/>
          <w:iCs/>
          <w:lang w:bidi="he-IL"/>
        </w:rPr>
        <w:t xml:space="preserve"> (numerous times throughout Parashat Re’ei) as “</w:t>
      </w:r>
      <w:r w:rsidRPr="00DF0710">
        <w:rPr>
          <w:rFonts w:asciiTheme="minorBidi" w:hAnsiTheme="minorBidi" w:cstheme="minorBidi"/>
          <w:i/>
          <w:lang w:bidi="he-IL"/>
        </w:rPr>
        <w:t>ha-makom asher yivchar Hashem</w:t>
      </w:r>
      <w:r w:rsidRPr="00DF0710">
        <w:rPr>
          <w:rFonts w:asciiTheme="minorBidi" w:hAnsiTheme="minorBidi" w:cstheme="minorBidi"/>
          <w:iCs/>
          <w:lang w:bidi="he-IL"/>
        </w:rPr>
        <w:t>” – “the site which the Lord shall choose.”  The name “</w:t>
      </w:r>
      <w:r w:rsidRPr="00DF0710">
        <w:rPr>
          <w:rFonts w:asciiTheme="minorBidi" w:hAnsiTheme="minorBidi" w:cstheme="minorBidi"/>
          <w:i/>
          <w:lang w:bidi="he-IL"/>
        </w:rPr>
        <w:t>Beit Ha-bechira</w:t>
      </w:r>
      <w:r w:rsidRPr="00DF0710">
        <w:rPr>
          <w:rFonts w:asciiTheme="minorBidi" w:hAnsiTheme="minorBidi" w:cstheme="minorBidi"/>
          <w:iCs/>
          <w:lang w:bidi="he-IL"/>
        </w:rPr>
        <w:t xml:space="preserve">” thus refers to God’s having chosen this site as the place of His “residence” on earth.  However, the </w:t>
      </w:r>
      <w:r w:rsidRPr="00DF0710">
        <w:rPr>
          <w:rFonts w:asciiTheme="minorBidi" w:hAnsiTheme="minorBidi" w:cstheme="minorBidi"/>
          <w:i/>
          <w:lang w:bidi="he-IL"/>
        </w:rPr>
        <w:t>Yismach Moshe</w:t>
      </w:r>
      <w:r w:rsidRPr="00DF0710">
        <w:rPr>
          <w:rFonts w:asciiTheme="minorBidi" w:hAnsiTheme="minorBidi" w:cstheme="minorBidi"/>
          <w:iCs/>
          <w:lang w:bidi="he-IL"/>
        </w:rPr>
        <w:t xml:space="preserve"> adds that on a deeper level, this name may also point to the human being’s choice to draw close to God.  The </w:t>
      </w:r>
      <w:r w:rsidRPr="00DF0710">
        <w:rPr>
          <w:rFonts w:asciiTheme="minorBidi" w:hAnsiTheme="minorBidi" w:cstheme="minorBidi"/>
          <w:i/>
          <w:iCs/>
          <w:lang w:bidi="he-IL"/>
        </w:rPr>
        <w:t>kohen gadol</w:t>
      </w:r>
      <w:r w:rsidRPr="00DF0710">
        <w:rPr>
          <w:rFonts w:asciiTheme="minorBidi" w:hAnsiTheme="minorBidi" w:cstheme="minorBidi"/>
          <w:lang w:bidi="he-IL"/>
        </w:rPr>
        <w:t xml:space="preserve">’s entrance into the </w:t>
      </w:r>
      <w:r w:rsidRPr="00DF0710">
        <w:rPr>
          <w:rFonts w:asciiTheme="minorBidi" w:hAnsiTheme="minorBidi" w:cstheme="minorBidi"/>
          <w:i/>
          <w:iCs/>
          <w:lang w:bidi="he-IL"/>
        </w:rPr>
        <w:t>kodesh ha-kodashim</w:t>
      </w:r>
      <w:r w:rsidRPr="00DF0710">
        <w:rPr>
          <w:rFonts w:asciiTheme="minorBidi" w:hAnsiTheme="minorBidi" w:cstheme="minorBidi"/>
          <w:lang w:bidi="he-IL"/>
        </w:rPr>
        <w:t xml:space="preserve"> on Yom Kippur represents the pinnacle of the human being’s quest for closeness with the Creator, and for this reason, the </w:t>
      </w:r>
      <w:r w:rsidRPr="00DF0710">
        <w:rPr>
          <w:rFonts w:asciiTheme="minorBidi" w:hAnsiTheme="minorBidi" w:cstheme="minorBidi"/>
          <w:i/>
          <w:iCs/>
          <w:lang w:bidi="he-IL"/>
        </w:rPr>
        <w:t>Yismach Moshe</w:t>
      </w:r>
      <w:r w:rsidRPr="00DF0710">
        <w:rPr>
          <w:rFonts w:asciiTheme="minorBidi" w:hAnsiTheme="minorBidi" w:cstheme="minorBidi"/>
          <w:lang w:bidi="he-IL"/>
        </w:rPr>
        <w:t xml:space="preserve"> explains, the angels are excluded from the Temple grounds at this time.  The special relationship with God signified by the </w:t>
      </w:r>
      <w:r w:rsidRPr="00DF0710">
        <w:rPr>
          <w:rFonts w:asciiTheme="minorBidi" w:hAnsiTheme="minorBidi" w:cstheme="minorBidi"/>
          <w:i/>
          <w:iCs/>
          <w:lang w:bidi="he-IL"/>
        </w:rPr>
        <w:t>kohen gadol</w:t>
      </w:r>
      <w:r w:rsidRPr="00DF0710">
        <w:rPr>
          <w:rFonts w:asciiTheme="minorBidi" w:hAnsiTheme="minorBidi" w:cstheme="minorBidi"/>
          <w:lang w:bidi="he-IL"/>
        </w:rPr>
        <w:t xml:space="preserve">’s service in the inner sanctum is something which the angels cannot ever achieve, because they have no free choice.  Closeness with the Almighty is experienced through the process of </w:t>
      </w:r>
      <w:r w:rsidRPr="00DF0710">
        <w:rPr>
          <w:rFonts w:asciiTheme="minorBidi" w:hAnsiTheme="minorBidi" w:cstheme="minorBidi"/>
          <w:i/>
          <w:iCs/>
          <w:lang w:bidi="he-IL"/>
        </w:rPr>
        <w:t>bechira</w:t>
      </w:r>
      <w:r w:rsidRPr="00DF0710">
        <w:rPr>
          <w:rFonts w:asciiTheme="minorBidi" w:hAnsiTheme="minorBidi" w:cstheme="minorBidi"/>
          <w:lang w:bidi="he-IL"/>
        </w:rPr>
        <w:t>, by choosing proper conduct over improper conduct, by making what is often the excruciatingly difficult decision to forego on one’s instinctive wishes and desires for the sake of serving God.  This experience is therefore unique to human beings, who must wage an internal struggle and make the choice to enter the “</w:t>
      </w:r>
      <w:r w:rsidRPr="00DF0710">
        <w:rPr>
          <w:rFonts w:asciiTheme="minorBidi" w:hAnsiTheme="minorBidi" w:cstheme="minorBidi"/>
          <w:i/>
          <w:iCs/>
          <w:lang w:bidi="he-IL"/>
        </w:rPr>
        <w:t>kodesh ha-kodashim</w:t>
      </w:r>
      <w:r w:rsidRPr="00DF0710">
        <w:rPr>
          <w:rFonts w:asciiTheme="minorBidi" w:hAnsiTheme="minorBidi" w:cstheme="minorBidi"/>
          <w:lang w:bidi="he-IL"/>
        </w:rPr>
        <w:t xml:space="preserve">” – to live a life of devotion to the Almighty.  And thus the </w:t>
      </w:r>
      <w:r w:rsidRPr="00DF0710">
        <w:rPr>
          <w:rFonts w:asciiTheme="minorBidi" w:hAnsiTheme="minorBidi" w:cstheme="minorBidi"/>
          <w:i/>
          <w:iCs/>
          <w:lang w:bidi="he-IL"/>
        </w:rPr>
        <w:t>Beit Ha-mikdash</w:t>
      </w:r>
      <w:r w:rsidRPr="00DF0710">
        <w:rPr>
          <w:rFonts w:asciiTheme="minorBidi" w:hAnsiTheme="minorBidi" w:cstheme="minorBidi"/>
          <w:lang w:bidi="he-IL"/>
        </w:rPr>
        <w:t>, the symbol of our close relationship with God, is called “</w:t>
      </w:r>
      <w:r w:rsidRPr="00DF0710">
        <w:rPr>
          <w:rFonts w:asciiTheme="minorBidi" w:hAnsiTheme="minorBidi" w:cstheme="minorBidi"/>
          <w:i/>
          <w:iCs/>
          <w:lang w:bidi="he-IL"/>
        </w:rPr>
        <w:t>Beit Ha-bechira</w:t>
      </w:r>
      <w:r w:rsidRPr="00DF0710">
        <w:rPr>
          <w:rFonts w:asciiTheme="minorBidi" w:hAnsiTheme="minorBidi" w:cstheme="minorBidi"/>
          <w:lang w:bidi="he-IL"/>
        </w:rPr>
        <w:t>,” the place of “choice,” because our relationship with the Almighty depends on our willed decision to build such a relationship.</w:t>
      </w:r>
    </w:p>
    <w:p w:rsidR="00503893" w:rsidRPr="00DF0710" w:rsidRDefault="00503893" w:rsidP="00503893">
      <w:pPr>
        <w:jc w:val="both"/>
        <w:rPr>
          <w:rFonts w:asciiTheme="minorBidi" w:hAnsiTheme="minorBidi" w:cstheme="minorBidi"/>
          <w:lang w:bidi="he-IL"/>
        </w:rPr>
      </w:pPr>
    </w:p>
    <w:p w:rsidR="00503893" w:rsidRDefault="00503893" w:rsidP="00503893">
      <w:pPr>
        <w:jc w:val="both"/>
        <w:rPr>
          <w:rFonts w:asciiTheme="minorBidi" w:hAnsiTheme="minorBidi" w:cstheme="minorBidi"/>
          <w:iCs/>
          <w:lang w:bidi="he-IL"/>
        </w:rPr>
      </w:pPr>
      <w:r w:rsidRPr="00DF0710">
        <w:rPr>
          <w:rFonts w:asciiTheme="minorBidi" w:hAnsiTheme="minorBidi" w:cstheme="minorBidi"/>
          <w:lang w:bidi="he-IL"/>
        </w:rPr>
        <w:tab/>
        <w:t xml:space="preserve">The </w:t>
      </w:r>
      <w:r w:rsidRPr="00DF0710">
        <w:rPr>
          <w:rFonts w:asciiTheme="minorBidi" w:hAnsiTheme="minorBidi" w:cstheme="minorBidi"/>
          <w:i/>
          <w:iCs/>
          <w:lang w:bidi="he-IL"/>
        </w:rPr>
        <w:t>Yishmach Moshe</w:t>
      </w:r>
      <w:r w:rsidRPr="00DF0710">
        <w:rPr>
          <w:rFonts w:asciiTheme="minorBidi" w:hAnsiTheme="minorBidi" w:cstheme="minorBidi"/>
          <w:lang w:bidi="he-IL"/>
        </w:rPr>
        <w:t xml:space="preserve"> references the Yerushalmi’s remark also in a different context – in discussing the symbolic significance of Yaakov’s dream of a ladder extending from the ground to heavens, on which angels traveled upward and downward (Parashat </w:t>
      </w:r>
      <w:r w:rsidRPr="00DF0710">
        <w:rPr>
          <w:rFonts w:asciiTheme="minorBidi" w:hAnsiTheme="minorBidi" w:cstheme="minorBidi"/>
          <w:lang w:bidi="he-IL"/>
        </w:rPr>
        <w:lastRenderedPageBreak/>
        <w:t xml:space="preserve">Vayeitzei).  One explanation suggested by the </w:t>
      </w:r>
      <w:r w:rsidRPr="00DF0710">
        <w:rPr>
          <w:rFonts w:asciiTheme="minorBidi" w:hAnsiTheme="minorBidi" w:cstheme="minorBidi"/>
          <w:i/>
          <w:iCs/>
          <w:lang w:bidi="he-IL"/>
        </w:rPr>
        <w:t>Yismach Moshe</w:t>
      </w:r>
      <w:r w:rsidRPr="00DF0710">
        <w:rPr>
          <w:rFonts w:asciiTheme="minorBidi" w:hAnsiTheme="minorBidi" w:cstheme="minorBidi"/>
          <w:lang w:bidi="he-IL"/>
        </w:rPr>
        <w:t xml:space="preserve"> is that the dream symbolizes the </w:t>
      </w:r>
      <w:r w:rsidRPr="00DF0710">
        <w:rPr>
          <w:rFonts w:asciiTheme="minorBidi" w:hAnsiTheme="minorBidi" w:cstheme="minorBidi"/>
          <w:i/>
          <w:iCs/>
          <w:lang w:bidi="he-IL"/>
        </w:rPr>
        <w:t>Beit Ha-mikdash</w:t>
      </w:r>
      <w:r w:rsidRPr="00DF0710">
        <w:rPr>
          <w:rFonts w:asciiTheme="minorBidi" w:hAnsiTheme="minorBidi" w:cstheme="minorBidi"/>
          <w:lang w:bidi="he-IL"/>
        </w:rPr>
        <w:t>, the Temple on earth with is linked to the “</w:t>
      </w:r>
      <w:r w:rsidRPr="00DF0710">
        <w:rPr>
          <w:rFonts w:asciiTheme="minorBidi" w:hAnsiTheme="minorBidi" w:cstheme="minorBidi"/>
          <w:i/>
          <w:iCs/>
          <w:lang w:bidi="he-IL"/>
        </w:rPr>
        <w:t>Mikdash shel ma’ala</w:t>
      </w:r>
      <w:r w:rsidRPr="00DF0710">
        <w:rPr>
          <w:rFonts w:asciiTheme="minorBidi" w:hAnsiTheme="minorBidi" w:cstheme="minorBidi"/>
          <w:lang w:bidi="he-IL"/>
        </w:rPr>
        <w:t xml:space="preserve">’ – the “heavenly Temple.”  The angels are seen traveling back forth from one </w:t>
      </w:r>
      <w:r w:rsidRPr="00DF0710">
        <w:rPr>
          <w:rFonts w:asciiTheme="minorBidi" w:hAnsiTheme="minorBidi" w:cstheme="minorBidi"/>
          <w:i/>
          <w:iCs/>
          <w:lang w:bidi="he-IL"/>
        </w:rPr>
        <w:t>Mikdash</w:t>
      </w:r>
      <w:r w:rsidRPr="00DF0710">
        <w:rPr>
          <w:rFonts w:asciiTheme="minorBidi" w:hAnsiTheme="minorBidi" w:cstheme="minorBidi"/>
          <w:lang w:bidi="he-IL"/>
        </w:rPr>
        <w:t xml:space="preserve"> to the next, but Yaakov beheld that “</w:t>
      </w:r>
      <w:r w:rsidRPr="00DF0710">
        <w:rPr>
          <w:rFonts w:asciiTheme="minorBidi" w:hAnsiTheme="minorBidi" w:cstheme="minorBidi"/>
          <w:i/>
          <w:iCs/>
          <w:lang w:bidi="he-IL"/>
        </w:rPr>
        <w:t>hinei Hashem nitzav alav</w:t>
      </w:r>
      <w:r w:rsidRPr="00DF0710">
        <w:rPr>
          <w:rFonts w:asciiTheme="minorBidi" w:hAnsiTheme="minorBidi" w:cstheme="minorBidi"/>
          <w:lang w:bidi="he-IL"/>
        </w:rPr>
        <w:t xml:space="preserve">” (Bereishit 28:13) – God was alone with Yaakov, without the angels being present, symbolizing the </w:t>
      </w:r>
      <w:r w:rsidRPr="00DF0710">
        <w:rPr>
          <w:rFonts w:asciiTheme="minorBidi" w:hAnsiTheme="minorBidi" w:cstheme="minorBidi"/>
          <w:i/>
          <w:lang w:bidi="he-IL"/>
        </w:rPr>
        <w:t>kohen gadol</w:t>
      </w:r>
      <w:r w:rsidRPr="00DF0710">
        <w:rPr>
          <w:rFonts w:asciiTheme="minorBidi" w:hAnsiTheme="minorBidi" w:cstheme="minorBidi"/>
          <w:iCs/>
          <w:lang w:bidi="he-IL"/>
        </w:rPr>
        <w:t xml:space="preserve">’s private communion with God in the </w:t>
      </w:r>
      <w:r w:rsidRPr="00DF0710">
        <w:rPr>
          <w:rFonts w:asciiTheme="minorBidi" w:hAnsiTheme="minorBidi" w:cstheme="minorBidi"/>
          <w:i/>
          <w:lang w:bidi="he-IL"/>
        </w:rPr>
        <w:t>kodesh ha-kodashim</w:t>
      </w:r>
      <w:r w:rsidRPr="00DF0710">
        <w:rPr>
          <w:rFonts w:asciiTheme="minorBidi" w:hAnsiTheme="minorBidi" w:cstheme="minorBidi"/>
          <w:iCs/>
          <w:lang w:bidi="he-IL"/>
        </w:rPr>
        <w:t>.</w:t>
      </w:r>
    </w:p>
    <w:p w:rsidR="00503893" w:rsidRPr="00DF0710" w:rsidRDefault="00503893" w:rsidP="00503893">
      <w:pPr>
        <w:jc w:val="both"/>
        <w:rPr>
          <w:rFonts w:asciiTheme="minorBidi" w:hAnsiTheme="minorBidi" w:cstheme="minorBidi"/>
          <w:iCs/>
          <w:lang w:bidi="he-IL"/>
        </w:rPr>
      </w:pPr>
    </w:p>
    <w:p w:rsidR="00503893" w:rsidRPr="00DF0710" w:rsidRDefault="00503893" w:rsidP="00503893">
      <w:pPr>
        <w:jc w:val="both"/>
        <w:rPr>
          <w:rFonts w:asciiTheme="minorBidi" w:hAnsiTheme="minorBidi" w:cstheme="minorBidi"/>
          <w:iCs/>
          <w:lang w:bidi="he-IL"/>
        </w:rPr>
      </w:pPr>
      <w:r w:rsidRPr="00DF0710">
        <w:rPr>
          <w:rFonts w:asciiTheme="minorBidi" w:hAnsiTheme="minorBidi" w:cstheme="minorBidi"/>
          <w:iCs/>
          <w:lang w:bidi="he-IL"/>
        </w:rPr>
        <w:tab/>
        <w:t>Yaakov beheld this dream as he was forced to flee from the comfort and security of his saintly parents’ home and live with his wily, corrupt and pagan uncle, Lavan.  He was being shown that even under these circumstances, he can reside in the “</w:t>
      </w:r>
      <w:r w:rsidRPr="00DF0710">
        <w:rPr>
          <w:rFonts w:asciiTheme="minorBidi" w:hAnsiTheme="minorBidi" w:cstheme="minorBidi"/>
          <w:i/>
          <w:lang w:bidi="he-IL"/>
        </w:rPr>
        <w:t>Mikdash</w:t>
      </w:r>
      <w:r w:rsidRPr="00DF0710">
        <w:rPr>
          <w:rFonts w:asciiTheme="minorBidi" w:hAnsiTheme="minorBidi" w:cstheme="minorBidi"/>
          <w:iCs/>
          <w:lang w:bidi="he-IL"/>
        </w:rPr>
        <w:t>,” he can live a life of sanctity, because such a life depends purely on “</w:t>
      </w:r>
      <w:r w:rsidRPr="00DF0710">
        <w:rPr>
          <w:rFonts w:asciiTheme="minorBidi" w:hAnsiTheme="minorBidi" w:cstheme="minorBidi"/>
          <w:i/>
          <w:lang w:bidi="he-IL"/>
        </w:rPr>
        <w:t>bechira</w:t>
      </w:r>
      <w:r w:rsidRPr="00DF0710">
        <w:rPr>
          <w:rFonts w:asciiTheme="minorBidi" w:hAnsiTheme="minorBidi" w:cstheme="minorBidi"/>
          <w:iCs/>
          <w:lang w:bidi="he-IL"/>
        </w:rPr>
        <w:t>,” on one’s personal choice, as evidenced by the angels’ exclusion.  Whatever our circumstances are, we can make the decision to devote ourselves to the Almighty and live in the “</w:t>
      </w:r>
      <w:r w:rsidRPr="00DF0710">
        <w:rPr>
          <w:rFonts w:asciiTheme="minorBidi" w:hAnsiTheme="minorBidi" w:cstheme="minorBidi"/>
          <w:i/>
          <w:lang w:bidi="he-IL"/>
        </w:rPr>
        <w:t>kodesh ha-kodashim</w:t>
      </w:r>
      <w:r w:rsidRPr="00DF0710">
        <w:rPr>
          <w:rFonts w:asciiTheme="minorBidi" w:hAnsiTheme="minorBidi" w:cstheme="minorBidi"/>
          <w:iCs/>
          <w:lang w:bidi="he-IL"/>
        </w:rPr>
        <w:t>,” experiencing the comfort of closeness with the Creator.  We must never assume that our situation prevents us from entering the “</w:t>
      </w:r>
      <w:r w:rsidRPr="00DF0710">
        <w:rPr>
          <w:rFonts w:asciiTheme="minorBidi" w:hAnsiTheme="minorBidi" w:cstheme="minorBidi"/>
          <w:i/>
          <w:lang w:bidi="he-IL"/>
        </w:rPr>
        <w:t>Mikdash</w:t>
      </w:r>
      <w:r w:rsidRPr="00DF0710">
        <w:rPr>
          <w:rFonts w:asciiTheme="minorBidi" w:hAnsiTheme="minorBidi" w:cstheme="minorBidi"/>
          <w:iCs/>
          <w:lang w:bidi="he-IL"/>
        </w:rPr>
        <w:t>,” from living lives of spiritual devotion, because the “</w:t>
      </w:r>
      <w:r w:rsidRPr="00DF0710">
        <w:rPr>
          <w:rFonts w:asciiTheme="minorBidi" w:hAnsiTheme="minorBidi" w:cstheme="minorBidi"/>
          <w:i/>
          <w:lang w:bidi="he-IL"/>
        </w:rPr>
        <w:t>Mikdash</w:t>
      </w:r>
      <w:r w:rsidRPr="00DF0710">
        <w:rPr>
          <w:rFonts w:asciiTheme="minorBidi" w:hAnsiTheme="minorBidi" w:cstheme="minorBidi"/>
          <w:iCs/>
          <w:lang w:bidi="he-IL"/>
        </w:rPr>
        <w:t>” depends solely on “</w:t>
      </w:r>
      <w:r w:rsidRPr="00DF0710">
        <w:rPr>
          <w:rFonts w:asciiTheme="minorBidi" w:hAnsiTheme="minorBidi" w:cstheme="minorBidi"/>
          <w:i/>
          <w:lang w:bidi="he-IL"/>
        </w:rPr>
        <w:t>bechira</w:t>
      </w:r>
      <w:r w:rsidRPr="00DF0710">
        <w:rPr>
          <w:rFonts w:asciiTheme="minorBidi" w:hAnsiTheme="minorBidi" w:cstheme="minorBidi"/>
          <w:iCs/>
          <w:lang w:bidi="he-IL"/>
        </w:rPr>
        <w:t>,” on our will and resolve, and not on any external factors or conditions.</w:t>
      </w:r>
    </w:p>
    <w:p w:rsidR="00503893" w:rsidRDefault="00503893" w:rsidP="00503893">
      <w:pPr>
        <w:jc w:val="both"/>
        <w:rPr>
          <w:rFonts w:asciiTheme="minorBidi" w:hAnsiTheme="minorBidi" w:cstheme="minorBidi"/>
          <w:iCs/>
          <w:lang w:bidi="he-IL"/>
        </w:rPr>
      </w:pPr>
      <w:r w:rsidRPr="00DF0710">
        <w:rPr>
          <w:rFonts w:asciiTheme="minorBidi" w:hAnsiTheme="minorBidi" w:cstheme="minorBidi"/>
          <w:iCs/>
          <w:lang w:bidi="he-IL"/>
        </w:rPr>
        <w:br/>
      </w:r>
      <w:r>
        <w:rPr>
          <w:rFonts w:asciiTheme="minorBidi" w:hAnsiTheme="minorBidi" w:cstheme="minorBidi"/>
          <w:iCs/>
          <w:lang w:bidi="he-IL"/>
        </w:rPr>
        <w:t>Thursday</w:t>
      </w:r>
    </w:p>
    <w:p w:rsidR="00503893" w:rsidRDefault="00503893" w:rsidP="00503893">
      <w:pPr>
        <w:jc w:val="both"/>
        <w:rPr>
          <w:rFonts w:asciiTheme="minorBidi" w:hAnsiTheme="minorBidi" w:cstheme="minorBidi"/>
          <w:iCs/>
          <w:lang w:bidi="he-IL"/>
        </w:rPr>
      </w:pPr>
    </w:p>
    <w:p w:rsidR="003E7EB7" w:rsidRDefault="003E7EB7" w:rsidP="003E7EB7">
      <w:pPr>
        <w:jc w:val="both"/>
        <w:rPr>
          <w:rFonts w:asciiTheme="minorBidi" w:hAnsiTheme="minorBidi" w:cstheme="minorBidi"/>
          <w:iCs/>
          <w:lang w:bidi="he-IL"/>
        </w:rPr>
      </w:pPr>
      <w:r w:rsidRPr="003E7EB7">
        <w:rPr>
          <w:rFonts w:asciiTheme="minorBidi" w:hAnsiTheme="minorBidi" w:cstheme="minorBidi"/>
          <w:iCs/>
          <w:lang w:bidi="he-IL"/>
        </w:rPr>
        <w:tab/>
        <w:t xml:space="preserve">Parashat Acharei-Mot begins with the description of the special service performed by the </w:t>
      </w:r>
      <w:r w:rsidRPr="003E7EB7">
        <w:rPr>
          <w:rFonts w:asciiTheme="minorBidi" w:hAnsiTheme="minorBidi" w:cstheme="minorBidi"/>
          <w:i/>
          <w:lang w:bidi="he-IL"/>
        </w:rPr>
        <w:t>kohen gadol</w:t>
      </w:r>
      <w:r w:rsidRPr="003E7EB7">
        <w:rPr>
          <w:rFonts w:asciiTheme="minorBidi" w:hAnsiTheme="minorBidi" w:cstheme="minorBidi"/>
          <w:iCs/>
          <w:lang w:bidi="he-IL"/>
        </w:rPr>
        <w:t xml:space="preserve"> on Yom Kippur, and it introduces this section by telling that these commands were given “after the death of Aharon’s two sons, when they approached the Lord and died.”  This refers, of course, to Nadav and Avihu, Aharon’s two older sons who, on their first day serving as </w:t>
      </w:r>
      <w:r w:rsidRPr="003E7EB7">
        <w:rPr>
          <w:rFonts w:asciiTheme="minorBidi" w:hAnsiTheme="minorBidi" w:cstheme="minorBidi"/>
          <w:i/>
          <w:lang w:bidi="he-IL"/>
        </w:rPr>
        <w:t>kohanim</w:t>
      </w:r>
      <w:r w:rsidRPr="003E7EB7">
        <w:rPr>
          <w:rFonts w:asciiTheme="minorBidi" w:hAnsiTheme="minorBidi" w:cstheme="minorBidi"/>
          <w:iCs/>
          <w:lang w:bidi="he-IL"/>
        </w:rPr>
        <w:t>, brought an incense offering which God had not commanded, for which they were killed (Vayikra 10:1-2).</w:t>
      </w:r>
    </w:p>
    <w:p w:rsidR="003E7EB7" w:rsidRPr="003E7EB7" w:rsidRDefault="003E7EB7" w:rsidP="003E7EB7">
      <w:pPr>
        <w:jc w:val="both"/>
        <w:rPr>
          <w:rFonts w:asciiTheme="minorBidi" w:hAnsiTheme="minorBidi" w:cstheme="minorBidi"/>
          <w:iCs/>
          <w:rtl/>
          <w:lang w:bidi="he-IL"/>
        </w:rPr>
      </w:pPr>
    </w:p>
    <w:p w:rsidR="003E7EB7" w:rsidRPr="003E7EB7" w:rsidRDefault="003E7EB7" w:rsidP="003E7EB7">
      <w:pPr>
        <w:jc w:val="both"/>
        <w:rPr>
          <w:rFonts w:asciiTheme="minorBidi" w:hAnsiTheme="minorBidi" w:cstheme="minorBidi"/>
          <w:iCs/>
          <w:lang w:bidi="he-IL"/>
        </w:rPr>
      </w:pPr>
      <w:r w:rsidRPr="003E7EB7">
        <w:rPr>
          <w:rFonts w:asciiTheme="minorBidi" w:hAnsiTheme="minorBidi" w:cstheme="minorBidi"/>
          <w:iCs/>
          <w:lang w:bidi="he-IL"/>
        </w:rPr>
        <w:tab/>
        <w:t>The Midrash (</w:t>
      </w:r>
      <w:r w:rsidRPr="003E7EB7">
        <w:rPr>
          <w:rFonts w:asciiTheme="minorBidi" w:hAnsiTheme="minorBidi" w:cstheme="minorBidi"/>
          <w:i/>
          <w:lang w:bidi="he-IL"/>
        </w:rPr>
        <w:t>Vayikra Rabba</w:t>
      </w:r>
      <w:r w:rsidRPr="003E7EB7">
        <w:rPr>
          <w:rFonts w:asciiTheme="minorBidi" w:hAnsiTheme="minorBidi" w:cstheme="minorBidi"/>
          <w:iCs/>
          <w:lang w:bidi="he-IL"/>
        </w:rPr>
        <w:t xml:space="preserve"> 20:8) cites Rabbi Elazar Ha-modai as noting the significance of the Torah’s making a point to clarify the reason why Nadav and Avihu deserved their tragic fate:</w:t>
      </w:r>
    </w:p>
    <w:p w:rsidR="003E7EB7" w:rsidRPr="003E7EB7" w:rsidRDefault="003E7EB7" w:rsidP="003E7EB7">
      <w:pPr>
        <w:jc w:val="both"/>
        <w:rPr>
          <w:rFonts w:asciiTheme="minorBidi" w:hAnsiTheme="minorBidi" w:cstheme="minorBidi"/>
          <w:iCs/>
          <w:lang w:bidi="he-IL"/>
        </w:rPr>
      </w:pPr>
    </w:p>
    <w:p w:rsidR="003E7EB7" w:rsidRPr="003E7EB7" w:rsidRDefault="003E7EB7" w:rsidP="003E7EB7">
      <w:pPr>
        <w:ind w:left="720"/>
        <w:jc w:val="both"/>
        <w:rPr>
          <w:rFonts w:asciiTheme="minorBidi" w:hAnsiTheme="minorBidi" w:cstheme="minorBidi"/>
          <w:iCs/>
          <w:lang w:bidi="he-IL"/>
        </w:rPr>
      </w:pPr>
      <w:r w:rsidRPr="003E7EB7">
        <w:rPr>
          <w:rFonts w:asciiTheme="minorBidi" w:hAnsiTheme="minorBidi" w:cstheme="minorBidi"/>
          <w:iCs/>
          <w:lang w:bidi="he-IL"/>
        </w:rPr>
        <w:t>Come see how grave the death of Aharon’s sons was before the Almighty – for in every instance when He mentions their death, He mentions their failing.  Why all this?  In order not to allow people the possibility of saying that they were guilty of secret evil deeds for which they died.</w:t>
      </w:r>
    </w:p>
    <w:p w:rsidR="003E7EB7" w:rsidRPr="003E7EB7" w:rsidRDefault="003E7EB7" w:rsidP="003E7EB7">
      <w:pPr>
        <w:jc w:val="both"/>
        <w:rPr>
          <w:rFonts w:asciiTheme="minorBidi" w:hAnsiTheme="minorBidi" w:cstheme="minorBidi"/>
          <w:iCs/>
          <w:lang w:bidi="he-IL"/>
        </w:rPr>
      </w:pPr>
    </w:p>
    <w:p w:rsidR="003E7EB7" w:rsidRDefault="003E7EB7" w:rsidP="003E7EB7">
      <w:pPr>
        <w:jc w:val="both"/>
        <w:rPr>
          <w:rFonts w:asciiTheme="minorBidi" w:hAnsiTheme="minorBidi" w:cstheme="minorBidi"/>
          <w:lang w:bidi="he-IL"/>
        </w:rPr>
      </w:pPr>
      <w:r w:rsidRPr="003E7EB7">
        <w:rPr>
          <w:rFonts w:asciiTheme="minorBidi" w:hAnsiTheme="minorBidi" w:cstheme="minorBidi"/>
          <w:iCs/>
          <w:lang w:bidi="he-IL"/>
        </w:rPr>
        <w:t xml:space="preserve">After Nadav and Avihu’s death, people might have assumed that Aharon’s sons must have been guilty of more than just the single infraction of bringing an unwarranted incense offering to deserve such a harsh punishment.  God therefore made a point of repeatedly emphasizing that they were punished solely for offering incense, and not for any other misdeed.  (It should be noted that we indeed find </w:t>
      </w:r>
      <w:r w:rsidRPr="003E7EB7">
        <w:rPr>
          <w:rFonts w:asciiTheme="minorBidi" w:hAnsiTheme="minorBidi" w:cstheme="minorBidi"/>
          <w:i/>
          <w:iCs/>
          <w:lang w:bidi="he-IL"/>
        </w:rPr>
        <w:t>Chazal</w:t>
      </w:r>
      <w:r w:rsidRPr="003E7EB7">
        <w:rPr>
          <w:rFonts w:asciiTheme="minorBidi" w:hAnsiTheme="minorBidi" w:cstheme="minorBidi"/>
          <w:lang w:bidi="he-IL"/>
        </w:rPr>
        <w:t xml:space="preserve"> attributing to Nadav and Avihu several other violations, including drinking wine before bringing an offering, and refusing to marry; Rabbi Elazar Ha-modai appears to express a different view, insisting that they were guilty only of bringing a prohibited incense offering.)</w:t>
      </w:r>
    </w:p>
    <w:p w:rsidR="003E7EB7" w:rsidRPr="003E7EB7" w:rsidRDefault="003E7EB7" w:rsidP="003E7EB7">
      <w:pPr>
        <w:jc w:val="both"/>
        <w:rPr>
          <w:rFonts w:asciiTheme="minorBidi" w:hAnsiTheme="minorBidi" w:cstheme="minorBidi"/>
          <w:lang w:bidi="he-IL"/>
        </w:rPr>
      </w:pPr>
    </w:p>
    <w:p w:rsidR="003E7EB7" w:rsidRPr="003E7EB7" w:rsidRDefault="003E7EB7" w:rsidP="003E7EB7">
      <w:pPr>
        <w:jc w:val="both"/>
        <w:rPr>
          <w:rFonts w:asciiTheme="minorBidi" w:hAnsiTheme="minorBidi" w:cstheme="minorBidi"/>
          <w:lang w:bidi="he-IL"/>
        </w:rPr>
      </w:pPr>
      <w:r w:rsidRPr="003E7EB7">
        <w:rPr>
          <w:rFonts w:asciiTheme="minorBidi" w:hAnsiTheme="minorBidi" w:cstheme="minorBidi"/>
          <w:lang w:bidi="he-IL"/>
        </w:rPr>
        <w:lastRenderedPageBreak/>
        <w:tab/>
        <w:t>When righteous people fail, it might be tempting to cynically scorn all ostensibly pious individuals.  We might be led to dismiss “piety” altogether as a façade, and allege that all those reputed to be righteous are, in fact, evil sinners.  Rather than hold evidently righteous people in high esteem, as role models who challenge us to reach higher, we could choose instead to point to the examples of “Nadav and Avihu,” reputable spiritual figures who failed, as demonstrating that all piety is a charade.  This way, we can conveniently absolve ourselves of the quest for spiritual greatness, seeing spiritual greatness as nothing more than a phony outward disguise.  Rabbi Elazar Ha-modai warns against this reaction, urging us not to utilize the failures of the righteous as a basis for dismissing altogether the possibility of righteousness.  The fact that Nadav and Avihu committed a grave offense does not undermine their accomplishments.  Falling far short of perfection is not the same as evil.  The Torah makes it very clear to us that evil great people are capable of grave failures, and expects us to recognize and condemn such failures while still recognizing and appreciating the greatness of the individuals.  And thus Rabbi Elazar Ha-modai teaches us to maintain a balanced perspective on “Nadav and Avihu,” on the unfortunate phenomenon of righteous individuals who commit grave mistakes, that we should acknowledge the mistakes without rejecting outright the possibility given to all human beings to pursue and achieve greatness.</w:t>
      </w:r>
    </w:p>
    <w:p w:rsidR="003E7EB7" w:rsidRPr="003E7EB7" w:rsidRDefault="003E7EB7" w:rsidP="003E7EB7">
      <w:pPr>
        <w:jc w:val="both"/>
        <w:rPr>
          <w:rFonts w:asciiTheme="minorBidi" w:hAnsiTheme="minorBidi" w:cstheme="minorBidi"/>
          <w:lang w:bidi="he-IL"/>
        </w:rPr>
      </w:pPr>
    </w:p>
    <w:p w:rsidR="003E7EB7" w:rsidRDefault="003E7EB7" w:rsidP="003E7EB7">
      <w:pPr>
        <w:jc w:val="both"/>
        <w:rPr>
          <w:rFonts w:asciiTheme="minorBidi" w:hAnsiTheme="minorBidi" w:cstheme="minorBidi"/>
          <w:lang w:bidi="he-IL"/>
        </w:rPr>
      </w:pPr>
      <w:r>
        <w:rPr>
          <w:rFonts w:asciiTheme="minorBidi" w:hAnsiTheme="minorBidi" w:cstheme="minorBidi"/>
          <w:lang w:bidi="he-IL"/>
        </w:rPr>
        <w:t>Friday</w:t>
      </w:r>
    </w:p>
    <w:p w:rsidR="00645644" w:rsidRPr="00645644" w:rsidRDefault="00645644" w:rsidP="00645644">
      <w:pPr>
        <w:jc w:val="both"/>
        <w:rPr>
          <w:rFonts w:asciiTheme="minorBidi" w:hAnsiTheme="minorBidi" w:cstheme="minorBidi"/>
          <w:lang w:bidi="he-IL"/>
        </w:rPr>
      </w:pPr>
    </w:p>
    <w:p w:rsidR="00645644" w:rsidRDefault="00645644" w:rsidP="00645644">
      <w:pPr>
        <w:jc w:val="both"/>
        <w:rPr>
          <w:rFonts w:asciiTheme="minorBidi" w:hAnsiTheme="minorBidi" w:cstheme="minorBidi"/>
          <w:iCs/>
          <w:lang w:bidi="he-IL"/>
        </w:rPr>
      </w:pPr>
      <w:r w:rsidRPr="00645644">
        <w:rPr>
          <w:rFonts w:asciiTheme="minorBidi" w:hAnsiTheme="minorBidi" w:cstheme="minorBidi"/>
          <w:lang w:bidi="he-IL"/>
        </w:rPr>
        <w:tab/>
        <w:t xml:space="preserve">The opening section of Parashat Acharei-Mot outlines the procedure of the </w:t>
      </w:r>
      <w:r w:rsidRPr="00645644">
        <w:rPr>
          <w:rFonts w:asciiTheme="minorBidi" w:hAnsiTheme="minorBidi" w:cstheme="minorBidi"/>
          <w:i/>
          <w:iCs/>
          <w:lang w:bidi="he-IL"/>
        </w:rPr>
        <w:t>avodat Yom Ha-kippurim</w:t>
      </w:r>
      <w:r w:rsidRPr="00645644">
        <w:rPr>
          <w:rFonts w:asciiTheme="minorBidi" w:hAnsiTheme="minorBidi" w:cstheme="minorBidi"/>
          <w:lang w:bidi="he-IL"/>
        </w:rPr>
        <w:t xml:space="preserve">, the special service performed by the </w:t>
      </w:r>
      <w:r w:rsidRPr="00645644">
        <w:rPr>
          <w:rFonts w:asciiTheme="minorBidi" w:hAnsiTheme="minorBidi" w:cstheme="minorBidi"/>
          <w:i/>
          <w:iCs/>
          <w:lang w:bidi="he-IL"/>
        </w:rPr>
        <w:t>kohen gadol</w:t>
      </w:r>
      <w:r w:rsidRPr="00645644">
        <w:rPr>
          <w:rFonts w:asciiTheme="minorBidi" w:hAnsiTheme="minorBidi" w:cstheme="minorBidi"/>
          <w:lang w:bidi="he-IL"/>
        </w:rPr>
        <w:t xml:space="preserve"> on Yom Kippur to earn atonement on behalf of the nation.  One of the unusual features of this service is the </w:t>
      </w:r>
      <w:r w:rsidRPr="00645644">
        <w:rPr>
          <w:rFonts w:asciiTheme="minorBidi" w:hAnsiTheme="minorBidi" w:cstheme="minorBidi"/>
          <w:i/>
          <w:iCs/>
          <w:lang w:bidi="he-IL"/>
        </w:rPr>
        <w:t>sa’ir ha-mishtalei’ach</w:t>
      </w:r>
      <w:r w:rsidRPr="00645644">
        <w:rPr>
          <w:rFonts w:asciiTheme="minorBidi" w:hAnsiTheme="minorBidi" w:cstheme="minorBidi"/>
          <w:lang w:bidi="he-IL"/>
        </w:rPr>
        <w:t xml:space="preserve">, the goat which was sent out into the desert east of Jerusalem and killed, symbolizing the “destruction” of the nation’s misdeeds.  The Torah instructs that the </w:t>
      </w:r>
      <w:r w:rsidRPr="00645644">
        <w:rPr>
          <w:rFonts w:asciiTheme="minorBidi" w:hAnsiTheme="minorBidi" w:cstheme="minorBidi"/>
          <w:i/>
          <w:lang w:bidi="he-IL"/>
        </w:rPr>
        <w:t>kohen gadol</w:t>
      </w:r>
      <w:r w:rsidRPr="00645644">
        <w:rPr>
          <w:rFonts w:asciiTheme="minorBidi" w:hAnsiTheme="minorBidi" w:cstheme="minorBidi"/>
          <w:iCs/>
          <w:lang w:bidi="he-IL"/>
        </w:rPr>
        <w:t xml:space="preserve"> should place his hands on the goat’s head as though placing all of </w:t>
      </w:r>
      <w:r w:rsidRPr="00645644">
        <w:rPr>
          <w:rFonts w:asciiTheme="minorBidi" w:hAnsiTheme="minorBidi" w:cstheme="minorBidi"/>
          <w:i/>
          <w:lang w:bidi="he-IL"/>
        </w:rPr>
        <w:t>Benei Yisrael</w:t>
      </w:r>
      <w:r w:rsidRPr="00645644">
        <w:rPr>
          <w:rFonts w:asciiTheme="minorBidi" w:hAnsiTheme="minorBidi" w:cstheme="minorBidi"/>
          <w:iCs/>
          <w:lang w:bidi="he-IL"/>
        </w:rPr>
        <w:t>’s sins on the goat, which would then bring the sins, as it were, into the wilderness, signifying their banishment (16:21-22).</w:t>
      </w:r>
    </w:p>
    <w:p w:rsidR="00645644" w:rsidRPr="00645644" w:rsidRDefault="00645644" w:rsidP="00645644">
      <w:pPr>
        <w:jc w:val="both"/>
        <w:rPr>
          <w:rFonts w:asciiTheme="minorBidi" w:hAnsiTheme="minorBidi" w:cstheme="minorBidi"/>
          <w:iCs/>
          <w:lang w:bidi="he-IL"/>
        </w:rPr>
      </w:pPr>
    </w:p>
    <w:p w:rsidR="00645644" w:rsidRDefault="00645644" w:rsidP="00645644">
      <w:pPr>
        <w:jc w:val="both"/>
        <w:rPr>
          <w:rFonts w:asciiTheme="minorBidi" w:hAnsiTheme="minorBidi" w:cstheme="minorBidi"/>
          <w:iCs/>
          <w:lang w:bidi="he-IL"/>
        </w:rPr>
      </w:pPr>
      <w:r w:rsidRPr="00645644">
        <w:rPr>
          <w:rFonts w:asciiTheme="minorBidi" w:hAnsiTheme="minorBidi" w:cstheme="minorBidi"/>
          <w:iCs/>
          <w:lang w:bidi="he-IL"/>
        </w:rPr>
        <w:tab/>
      </w:r>
      <w:r w:rsidRPr="00645644">
        <w:rPr>
          <w:rFonts w:asciiTheme="minorBidi" w:hAnsiTheme="minorBidi" w:cstheme="minorBidi"/>
          <w:i/>
          <w:lang w:bidi="he-IL"/>
        </w:rPr>
        <w:t>Tanna De-bei Eliyahu Zuta</w:t>
      </w:r>
      <w:r w:rsidRPr="00645644">
        <w:rPr>
          <w:rFonts w:asciiTheme="minorBidi" w:hAnsiTheme="minorBidi" w:cstheme="minorBidi"/>
          <w:iCs/>
          <w:lang w:bidi="he-IL"/>
        </w:rPr>
        <w:t xml:space="preserve"> (19) draws an association between this </w:t>
      </w:r>
      <w:r w:rsidRPr="00645644">
        <w:rPr>
          <w:rFonts w:asciiTheme="minorBidi" w:hAnsiTheme="minorBidi" w:cstheme="minorBidi"/>
          <w:i/>
          <w:lang w:bidi="he-IL"/>
        </w:rPr>
        <w:t>sa’ir</w:t>
      </w:r>
      <w:r w:rsidRPr="00645644">
        <w:rPr>
          <w:rFonts w:asciiTheme="minorBidi" w:hAnsiTheme="minorBidi" w:cstheme="minorBidi"/>
          <w:iCs/>
          <w:lang w:bidi="he-IL"/>
        </w:rPr>
        <w:t xml:space="preserve"> (goat) and the nation of Edom – the descendants of Esav – which was situated in the region of Se’ir (Bereishit 36:8).  When </w:t>
      </w:r>
      <w:r w:rsidRPr="00645644">
        <w:rPr>
          <w:rFonts w:asciiTheme="minorBidi" w:hAnsiTheme="minorBidi" w:cstheme="minorBidi"/>
          <w:i/>
          <w:lang w:bidi="he-IL"/>
        </w:rPr>
        <w:t>Benei Yisrael</w:t>
      </w:r>
      <w:r w:rsidRPr="00645644">
        <w:rPr>
          <w:rFonts w:asciiTheme="minorBidi" w:hAnsiTheme="minorBidi" w:cstheme="minorBidi"/>
          <w:iCs/>
          <w:lang w:bidi="he-IL"/>
        </w:rPr>
        <w:t xml:space="preserve"> repent on Yom Kippur, </w:t>
      </w:r>
      <w:r w:rsidRPr="00645644">
        <w:rPr>
          <w:rFonts w:asciiTheme="minorBidi" w:hAnsiTheme="minorBidi" w:cstheme="minorBidi"/>
          <w:i/>
          <w:lang w:bidi="he-IL"/>
        </w:rPr>
        <w:t>Tanna De-bei Eliyahu</w:t>
      </w:r>
      <w:r w:rsidRPr="00645644">
        <w:rPr>
          <w:rFonts w:asciiTheme="minorBidi" w:hAnsiTheme="minorBidi" w:cstheme="minorBidi"/>
          <w:iCs/>
          <w:lang w:bidi="he-IL"/>
        </w:rPr>
        <w:t xml:space="preserve"> comments, God takes their sins and places them on Esav, charging him with </w:t>
      </w:r>
      <w:r w:rsidRPr="00645644">
        <w:rPr>
          <w:rFonts w:asciiTheme="minorBidi" w:hAnsiTheme="minorBidi" w:cstheme="minorBidi"/>
          <w:i/>
          <w:lang w:bidi="he-IL"/>
        </w:rPr>
        <w:t>Benei Yisrael</w:t>
      </w:r>
      <w:r w:rsidRPr="00645644">
        <w:rPr>
          <w:rFonts w:asciiTheme="minorBidi" w:hAnsiTheme="minorBidi" w:cstheme="minorBidi"/>
          <w:iCs/>
          <w:lang w:bidi="he-IL"/>
        </w:rPr>
        <w:t xml:space="preserve">’s misdeeds.  But Esav then protests, asking, “How much strength do I have, that you place upon me all the iniquities of my brother Yaakov?”  At that point, </w:t>
      </w:r>
      <w:r w:rsidRPr="00645644">
        <w:rPr>
          <w:rFonts w:asciiTheme="minorBidi" w:hAnsiTheme="minorBidi" w:cstheme="minorBidi"/>
          <w:i/>
          <w:lang w:bidi="he-IL"/>
        </w:rPr>
        <w:t>Tanna De-bei Eliyahu</w:t>
      </w:r>
      <w:r w:rsidRPr="00645644">
        <w:rPr>
          <w:rFonts w:asciiTheme="minorBidi" w:hAnsiTheme="minorBidi" w:cstheme="minorBidi"/>
          <w:iCs/>
          <w:lang w:bidi="he-IL"/>
        </w:rPr>
        <w:t xml:space="preserve"> concludes, God places </w:t>
      </w:r>
      <w:r w:rsidRPr="00645644">
        <w:rPr>
          <w:rFonts w:asciiTheme="minorBidi" w:hAnsiTheme="minorBidi" w:cstheme="minorBidi"/>
          <w:i/>
          <w:lang w:bidi="he-IL"/>
        </w:rPr>
        <w:t>Benei Yisrael</w:t>
      </w:r>
      <w:r w:rsidRPr="00645644">
        <w:rPr>
          <w:rFonts w:asciiTheme="minorBidi" w:hAnsiTheme="minorBidi" w:cstheme="minorBidi"/>
          <w:iCs/>
          <w:lang w:bidi="he-IL"/>
        </w:rPr>
        <w:t>’s sins on Esav’s garments.</w:t>
      </w:r>
    </w:p>
    <w:p w:rsidR="00645644" w:rsidRPr="00645644" w:rsidRDefault="00645644" w:rsidP="00645644">
      <w:pPr>
        <w:jc w:val="both"/>
        <w:rPr>
          <w:rFonts w:asciiTheme="minorBidi" w:hAnsiTheme="minorBidi" w:cstheme="minorBidi"/>
          <w:iCs/>
          <w:lang w:bidi="he-IL"/>
        </w:rPr>
      </w:pPr>
    </w:p>
    <w:p w:rsidR="00645644" w:rsidRDefault="00645644" w:rsidP="00645644">
      <w:pPr>
        <w:jc w:val="both"/>
        <w:rPr>
          <w:rFonts w:asciiTheme="minorBidi" w:hAnsiTheme="minorBidi" w:cstheme="minorBidi"/>
          <w:iCs/>
          <w:lang w:bidi="he-IL"/>
        </w:rPr>
      </w:pPr>
      <w:r w:rsidRPr="00645644">
        <w:rPr>
          <w:rFonts w:asciiTheme="minorBidi" w:hAnsiTheme="minorBidi" w:cstheme="minorBidi"/>
          <w:iCs/>
          <w:lang w:bidi="he-IL"/>
        </w:rPr>
        <w:tab/>
        <w:t xml:space="preserve">One approach taken to understand this Midrashic passage is that it refers to the partial blame borne by the enemy nations for our wrongdoing.  As a result of our repentance, God transfers the “blame” for our sins onto “Esav,” the enemy nations whose pressure and intimidation often make it difficult for us to properly devote ourselves to </w:t>
      </w:r>
      <w:r w:rsidRPr="00645644">
        <w:rPr>
          <w:rFonts w:asciiTheme="minorBidi" w:hAnsiTheme="minorBidi" w:cstheme="minorBidi"/>
          <w:i/>
          <w:lang w:bidi="he-IL"/>
        </w:rPr>
        <w:t>mitzva</w:t>
      </w:r>
      <w:r w:rsidRPr="00645644">
        <w:rPr>
          <w:rFonts w:asciiTheme="minorBidi" w:hAnsiTheme="minorBidi" w:cstheme="minorBidi"/>
          <w:iCs/>
          <w:lang w:bidi="he-IL"/>
        </w:rPr>
        <w:t xml:space="preserve"> observance.  However, as the Midrash indicates, there is a limit to the blame that can be placed upon “Esav.”  After all, we do not commit sins only because of the pressure exerted on us by other peoples.  Our moral and spiritual failings result also from our own faults and shortcomings.  At a certain point, “Esav” can justifiably absolve himself of blame </w:t>
      </w:r>
      <w:r w:rsidRPr="00645644">
        <w:rPr>
          <w:rFonts w:asciiTheme="minorBidi" w:hAnsiTheme="minorBidi" w:cstheme="minorBidi"/>
          <w:iCs/>
          <w:lang w:bidi="he-IL"/>
        </w:rPr>
        <w:lastRenderedPageBreak/>
        <w:t xml:space="preserve">for our sins, which are of our own making.  God then places the blame on Esav’s “garments” – on the appeal and attractiveness of Esav’s way of life, which so often leads us away from the Torah way of life.  Beyond directly exerting pressure on </w:t>
      </w:r>
      <w:r w:rsidRPr="00645644">
        <w:rPr>
          <w:rFonts w:asciiTheme="minorBidi" w:hAnsiTheme="minorBidi" w:cstheme="minorBidi"/>
          <w:i/>
          <w:lang w:bidi="he-IL"/>
        </w:rPr>
        <w:t>Am Yisrael</w:t>
      </w:r>
      <w:r w:rsidRPr="00645644">
        <w:rPr>
          <w:rFonts w:asciiTheme="minorBidi" w:hAnsiTheme="minorBidi" w:cstheme="minorBidi"/>
          <w:iCs/>
          <w:lang w:bidi="he-IL"/>
        </w:rPr>
        <w:t xml:space="preserve">, “Esav” can also lure us through his “garments,” by making his values, beliefs and lifestyle seem preferable and advantageous to ours.  And thus even when the other nations’ direct pressure cannot be blamed for our misdeeds, our sins can be partially blamed on the nations’ “garments,” the misleading, attractive image they project, which can cause us to question our own beliefs and practices and abandon them in favor of those of other peoples.  (See a variation of this approach in Rav Yisrael Yehuda Karfunkel’s </w:t>
      </w:r>
      <w:r w:rsidRPr="00645644">
        <w:rPr>
          <w:rFonts w:asciiTheme="minorBidi" w:hAnsiTheme="minorBidi" w:cstheme="minorBidi"/>
          <w:i/>
          <w:lang w:bidi="he-IL"/>
        </w:rPr>
        <w:t>Chemdat Yisrael</w:t>
      </w:r>
      <w:r w:rsidRPr="00645644">
        <w:rPr>
          <w:rFonts w:asciiTheme="minorBidi" w:hAnsiTheme="minorBidi" w:cstheme="minorBidi"/>
          <w:iCs/>
          <w:lang w:bidi="he-IL"/>
        </w:rPr>
        <w:t>)</w:t>
      </w:r>
    </w:p>
    <w:p w:rsidR="00645644" w:rsidRPr="00645644" w:rsidRDefault="00645644" w:rsidP="00645644">
      <w:pPr>
        <w:jc w:val="both"/>
        <w:rPr>
          <w:rFonts w:asciiTheme="minorBidi" w:hAnsiTheme="minorBidi" w:cstheme="minorBidi"/>
          <w:iCs/>
          <w:lang w:bidi="he-IL"/>
        </w:rPr>
      </w:pPr>
    </w:p>
    <w:p w:rsidR="00645644" w:rsidRPr="00645644" w:rsidRDefault="00645644" w:rsidP="00645644">
      <w:pPr>
        <w:jc w:val="both"/>
        <w:rPr>
          <w:rFonts w:asciiTheme="minorBidi" w:hAnsiTheme="minorBidi" w:cstheme="minorBidi"/>
          <w:iCs/>
          <w:lang w:bidi="he-IL"/>
        </w:rPr>
      </w:pPr>
      <w:r w:rsidRPr="00645644">
        <w:rPr>
          <w:rFonts w:asciiTheme="minorBidi" w:hAnsiTheme="minorBidi" w:cstheme="minorBidi"/>
          <w:iCs/>
          <w:lang w:bidi="he-IL"/>
        </w:rPr>
        <w:tab/>
        <w:t xml:space="preserve">If so, then </w:t>
      </w:r>
      <w:r w:rsidRPr="00645644">
        <w:rPr>
          <w:rFonts w:asciiTheme="minorBidi" w:hAnsiTheme="minorBidi" w:cstheme="minorBidi"/>
          <w:i/>
          <w:lang w:bidi="he-IL"/>
        </w:rPr>
        <w:t>Tanna De-bei Eliyahu</w:t>
      </w:r>
      <w:r w:rsidRPr="00645644">
        <w:rPr>
          <w:rFonts w:asciiTheme="minorBidi" w:hAnsiTheme="minorBidi" w:cstheme="minorBidi"/>
          <w:iCs/>
          <w:lang w:bidi="he-IL"/>
        </w:rPr>
        <w:t xml:space="preserve"> here alerts us to the lure of the “garments” of other peoples, to the way their pride and confidence in their lifestyle could cause us to lose pride and confidence in ours.  We must retain our steadfast, passionate commitment to our traditions even in the face of the “garments” of “Esav,” the lure and appeal of other nations’ values and conduct, and confidently trust that we are fulfilling God’s will and living the life He wants us to live.</w:t>
      </w:r>
    </w:p>
    <w:p w:rsidR="00645644" w:rsidRDefault="00645644" w:rsidP="00645644">
      <w:pPr>
        <w:jc w:val="both"/>
        <w:rPr>
          <w:rFonts w:asciiTheme="minorBidi" w:hAnsiTheme="minorBidi" w:cstheme="minorBidi"/>
          <w:iCs/>
          <w:lang w:bidi="he-IL"/>
        </w:rPr>
      </w:pPr>
    </w:p>
    <w:p w:rsidR="002962E0" w:rsidRDefault="002962E0" w:rsidP="00645644">
      <w:pPr>
        <w:jc w:val="both"/>
        <w:rPr>
          <w:rFonts w:asciiTheme="minorBidi" w:hAnsiTheme="minorBidi" w:cstheme="minorBidi"/>
          <w:iCs/>
          <w:lang w:bidi="he-IL"/>
        </w:rPr>
      </w:pPr>
    </w:p>
    <w:p w:rsidR="002962E0" w:rsidRPr="009A1C38" w:rsidRDefault="002962E0" w:rsidP="002962E0">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THE FIRST DECADE OF SALT ARCHIVES CAN BE FOUND AT:</w:t>
      </w:r>
    </w:p>
    <w:p w:rsidR="002962E0" w:rsidRPr="009A1C38" w:rsidRDefault="002962E0" w:rsidP="002962E0">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2962E0" w:rsidRPr="009A1C38" w:rsidRDefault="002962E0" w:rsidP="002962E0">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8" w:tgtFrame="_blank" w:history="1">
        <w:r w:rsidRPr="009A1C38">
          <w:rPr>
            <w:rStyle w:val="Hyperlink"/>
            <w:rFonts w:asciiTheme="minorBidi" w:hAnsiTheme="minorBidi" w:cstheme="minorBidi"/>
            <w:color w:val="6A6A6A"/>
            <w:sz w:val="24"/>
            <w:szCs w:val="24"/>
          </w:rPr>
          <w:t>www.etzion.org.il/en/salt-archives.html</w:t>
        </w:r>
      </w:hyperlink>
    </w:p>
    <w:p w:rsidR="002962E0" w:rsidRPr="009A1C38" w:rsidRDefault="002962E0" w:rsidP="002962E0">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2962E0" w:rsidRPr="009A1C38" w:rsidRDefault="002962E0" w:rsidP="002962E0">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MORE RECENT INSTALLMENTS OF SALT DIVREI TORAH CAN BE FOUND AT:</w:t>
      </w:r>
    </w:p>
    <w:p w:rsidR="002962E0" w:rsidRPr="009A1C38" w:rsidRDefault="002962E0" w:rsidP="002962E0">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2962E0" w:rsidRPr="009A1C38" w:rsidRDefault="002962E0" w:rsidP="002962E0">
      <w:pPr>
        <w:widowControl w:val="0"/>
        <w:jc w:val="center"/>
        <w:rPr>
          <w:rFonts w:asciiTheme="minorBidi" w:hAnsiTheme="minorBidi" w:cstheme="minorBidi"/>
        </w:rPr>
      </w:pPr>
      <w:hyperlink r:id="rId9" w:tgtFrame="_blank" w:history="1">
        <w:r w:rsidRPr="009A1C38">
          <w:rPr>
            <w:rStyle w:val="Hyperlink"/>
            <w:rFonts w:asciiTheme="minorBidi" w:hAnsiTheme="minorBidi" w:cstheme="minorBidi"/>
            <w:color w:val="6A6A6A"/>
          </w:rPr>
          <w:t>www.etzion.org.il/en/topics/salt-surf-little-torah-weekly-files</w:t>
        </w:r>
      </w:hyperlink>
    </w:p>
    <w:p w:rsidR="002962E0" w:rsidRPr="009A1C38" w:rsidRDefault="002962E0" w:rsidP="002962E0">
      <w:pPr>
        <w:widowControl w:val="0"/>
        <w:jc w:val="center"/>
        <w:rPr>
          <w:rFonts w:asciiTheme="minorBidi" w:hAnsiTheme="minorBidi" w:cstheme="minorBidi"/>
          <w:iCs/>
          <w:lang w:bidi="he-IL"/>
        </w:rPr>
      </w:pPr>
    </w:p>
    <w:p w:rsidR="002962E0" w:rsidRPr="00645644" w:rsidRDefault="002962E0" w:rsidP="00645644">
      <w:pPr>
        <w:jc w:val="both"/>
        <w:rPr>
          <w:rFonts w:asciiTheme="minorBidi" w:hAnsiTheme="minorBidi" w:cstheme="minorBidi"/>
          <w:iCs/>
          <w:lang w:bidi="he-IL"/>
        </w:rPr>
      </w:pPr>
    </w:p>
    <w:p w:rsidR="00645644" w:rsidRPr="00645644" w:rsidRDefault="00645644" w:rsidP="00645644">
      <w:pPr>
        <w:jc w:val="both"/>
        <w:rPr>
          <w:rFonts w:asciiTheme="minorBidi" w:hAnsiTheme="minorBidi" w:cstheme="minorBidi"/>
          <w:lang w:bidi="he-IL"/>
        </w:rPr>
      </w:pPr>
    </w:p>
    <w:p w:rsidR="003E7EB7" w:rsidRPr="00645644" w:rsidRDefault="003E7EB7" w:rsidP="00645644">
      <w:pPr>
        <w:jc w:val="both"/>
        <w:rPr>
          <w:rFonts w:asciiTheme="minorBidi" w:hAnsiTheme="minorBidi" w:cstheme="minorBidi"/>
          <w:lang w:bidi="he-IL"/>
        </w:rPr>
      </w:pPr>
    </w:p>
    <w:p w:rsidR="003E7EB7" w:rsidRPr="00645644" w:rsidRDefault="003E7EB7" w:rsidP="00645644">
      <w:pPr>
        <w:jc w:val="both"/>
        <w:rPr>
          <w:rFonts w:asciiTheme="minorBidi" w:hAnsiTheme="minorBidi" w:cstheme="minorBidi"/>
        </w:rPr>
      </w:pPr>
    </w:p>
    <w:p w:rsidR="003E7EB7" w:rsidRPr="003E7EB7" w:rsidRDefault="003E7EB7" w:rsidP="003E7EB7">
      <w:pPr>
        <w:jc w:val="both"/>
        <w:rPr>
          <w:rFonts w:asciiTheme="minorBidi" w:hAnsiTheme="minorBidi" w:cstheme="minorBidi"/>
          <w:iCs/>
          <w:lang w:bidi="he-IL"/>
        </w:rPr>
      </w:pPr>
    </w:p>
    <w:p w:rsidR="00503893" w:rsidRPr="003E7EB7" w:rsidRDefault="00503893" w:rsidP="003E7EB7">
      <w:pPr>
        <w:jc w:val="both"/>
        <w:rPr>
          <w:rFonts w:asciiTheme="minorBidi" w:hAnsiTheme="minorBidi" w:cstheme="minorBidi"/>
        </w:rPr>
      </w:pPr>
    </w:p>
    <w:p w:rsidR="00503893" w:rsidRPr="003E7EB7" w:rsidRDefault="00503893" w:rsidP="003E7EB7">
      <w:pPr>
        <w:jc w:val="both"/>
        <w:rPr>
          <w:rFonts w:asciiTheme="minorBidi" w:hAnsiTheme="minorBidi" w:cstheme="minorBidi"/>
          <w:iCs/>
          <w:lang w:bidi="he-IL"/>
        </w:rPr>
      </w:pPr>
    </w:p>
    <w:p w:rsidR="00B743F7" w:rsidRPr="003E7EB7" w:rsidRDefault="00B743F7" w:rsidP="003E7EB7">
      <w:pPr>
        <w:jc w:val="both"/>
        <w:rPr>
          <w:rFonts w:asciiTheme="minorBidi" w:hAnsiTheme="minorBidi" w:cstheme="minorBidi"/>
          <w:iCs/>
          <w:lang w:bidi="he-IL"/>
        </w:rPr>
      </w:pPr>
    </w:p>
    <w:p w:rsidR="00B743F7" w:rsidRPr="003E7EB7" w:rsidRDefault="00B743F7" w:rsidP="003E7EB7">
      <w:pPr>
        <w:jc w:val="both"/>
        <w:rPr>
          <w:rFonts w:asciiTheme="minorBidi" w:hAnsiTheme="minorBidi" w:cstheme="minorBidi"/>
        </w:rPr>
      </w:pPr>
    </w:p>
    <w:p w:rsidR="00B743F7" w:rsidRPr="003E7EB7" w:rsidRDefault="00B743F7" w:rsidP="003E7EB7">
      <w:pPr>
        <w:jc w:val="both"/>
        <w:rPr>
          <w:rFonts w:asciiTheme="minorBidi" w:hAnsiTheme="minorBidi" w:cstheme="minorBidi"/>
        </w:rPr>
      </w:pPr>
    </w:p>
    <w:p w:rsidR="00B743F7" w:rsidRPr="00B743F7" w:rsidRDefault="00B743F7" w:rsidP="00B743F7">
      <w:pPr>
        <w:jc w:val="both"/>
        <w:rPr>
          <w:rFonts w:asciiTheme="minorBidi" w:hAnsiTheme="minorBidi" w:cstheme="minorBidi"/>
        </w:rPr>
      </w:pPr>
    </w:p>
    <w:p w:rsidR="00414340" w:rsidRPr="00B743F7" w:rsidRDefault="00414340" w:rsidP="00B743F7">
      <w:pPr>
        <w:jc w:val="both"/>
        <w:rPr>
          <w:rFonts w:asciiTheme="minorBidi" w:hAnsiTheme="minorBidi" w:cstheme="minorBidi"/>
          <w:lang w:bidi="he-IL"/>
        </w:rPr>
      </w:pPr>
    </w:p>
    <w:p w:rsidR="0083278F" w:rsidRPr="00B743F7" w:rsidRDefault="0083278F" w:rsidP="00B743F7">
      <w:pPr>
        <w:jc w:val="both"/>
        <w:rPr>
          <w:rFonts w:asciiTheme="minorBidi" w:hAnsiTheme="minorBidi" w:cstheme="minorBidi"/>
        </w:rPr>
      </w:pPr>
    </w:p>
    <w:sectPr w:rsidR="0083278F" w:rsidRPr="00B743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E28" w:rsidRDefault="00530E28" w:rsidP="0083278F">
      <w:r>
        <w:separator/>
      </w:r>
    </w:p>
  </w:endnote>
  <w:endnote w:type="continuationSeparator" w:id="0">
    <w:p w:rsidR="00530E28" w:rsidRDefault="00530E28" w:rsidP="0083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E28" w:rsidRDefault="00530E28" w:rsidP="0083278F">
      <w:r>
        <w:separator/>
      </w:r>
    </w:p>
  </w:footnote>
  <w:footnote w:type="continuationSeparator" w:id="0">
    <w:p w:rsidR="00530E28" w:rsidRDefault="00530E28" w:rsidP="0083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77"/>
    <w:rsid w:val="00047DE7"/>
    <w:rsid w:val="0028075D"/>
    <w:rsid w:val="002962E0"/>
    <w:rsid w:val="003E7EB7"/>
    <w:rsid w:val="00414340"/>
    <w:rsid w:val="00503893"/>
    <w:rsid w:val="00530E28"/>
    <w:rsid w:val="00615AFD"/>
    <w:rsid w:val="00645644"/>
    <w:rsid w:val="007E4A79"/>
    <w:rsid w:val="0083278F"/>
    <w:rsid w:val="00861B61"/>
    <w:rsid w:val="008D5BDD"/>
    <w:rsid w:val="009B2741"/>
    <w:rsid w:val="00B743F7"/>
    <w:rsid w:val="00CF26E1"/>
    <w:rsid w:val="00EB1077"/>
    <w:rsid w:val="00FC68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99EB8-2C8A-4D56-B888-08213F41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077"/>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EB1077"/>
    <w:rPr>
      <w:color w:val="0000FF"/>
      <w:u w:val="single"/>
    </w:rPr>
  </w:style>
  <w:style w:type="paragraph" w:styleId="a3">
    <w:name w:val="header"/>
    <w:basedOn w:val="a"/>
    <w:link w:val="a4"/>
    <w:uiPriority w:val="99"/>
    <w:unhideWhenUsed/>
    <w:rsid w:val="0083278F"/>
    <w:pPr>
      <w:tabs>
        <w:tab w:val="center" w:pos="4680"/>
        <w:tab w:val="right" w:pos="9360"/>
      </w:tabs>
    </w:pPr>
  </w:style>
  <w:style w:type="character" w:customStyle="1" w:styleId="a4">
    <w:name w:val="כותרת עליונה תו"/>
    <w:basedOn w:val="a0"/>
    <w:link w:val="a3"/>
    <w:uiPriority w:val="99"/>
    <w:rsid w:val="0083278F"/>
    <w:rPr>
      <w:rFonts w:ascii="Times New Roman" w:eastAsia="Times New Roman" w:hAnsi="Times New Roman" w:cs="Times New Roman"/>
      <w:sz w:val="24"/>
      <w:szCs w:val="24"/>
      <w:lang w:bidi="ar-SA"/>
    </w:rPr>
  </w:style>
  <w:style w:type="paragraph" w:styleId="a5">
    <w:name w:val="footer"/>
    <w:basedOn w:val="a"/>
    <w:link w:val="a6"/>
    <w:uiPriority w:val="99"/>
    <w:unhideWhenUsed/>
    <w:rsid w:val="0083278F"/>
    <w:pPr>
      <w:tabs>
        <w:tab w:val="center" w:pos="4680"/>
        <w:tab w:val="right" w:pos="9360"/>
      </w:tabs>
    </w:pPr>
  </w:style>
  <w:style w:type="character" w:customStyle="1" w:styleId="a6">
    <w:name w:val="כותרת תחתונה תו"/>
    <w:basedOn w:val="a0"/>
    <w:link w:val="a5"/>
    <w:uiPriority w:val="99"/>
    <w:rsid w:val="0083278F"/>
    <w:rPr>
      <w:rFonts w:ascii="Times New Roman" w:eastAsia="Times New Roman" w:hAnsi="Times New Roman" w:cs="Times New Roman"/>
      <w:sz w:val="24"/>
      <w:szCs w:val="24"/>
      <w:lang w:bidi="ar-SA"/>
    </w:rPr>
  </w:style>
  <w:style w:type="paragraph" w:styleId="NormalWeb">
    <w:name w:val="Normal (Web)"/>
    <w:basedOn w:val="a"/>
    <w:uiPriority w:val="99"/>
    <w:unhideWhenUsed/>
    <w:rsid w:val="002962E0"/>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webSettings" Target="webSettings.xml"/><Relationship Id="rId7" Type="http://schemas.openxmlformats.org/officeDocument/2006/relationships/hyperlink" Target="http://beinenu.com/sites/default/files/alonim/148_59_7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inenu.com/sites/default/files/alonim/148_59_79.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4167</Words>
  <Characters>23755</Characters>
  <Application>Microsoft Office Word</Application>
  <DocSecurity>0</DocSecurity>
  <Lines>197</Lines>
  <Paragraphs>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11</cp:revision>
  <dcterms:created xsi:type="dcterms:W3CDTF">2019-04-18T16:28:00Z</dcterms:created>
  <dcterms:modified xsi:type="dcterms:W3CDTF">2019-04-24T15:06:00Z</dcterms:modified>
</cp:coreProperties>
</file>