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88A" w:rsidRPr="000C1970" w:rsidRDefault="0014188A" w:rsidP="00562985">
      <w:pPr>
        <w:pStyle w:val="CC"/>
        <w:keepLines w:val="0"/>
        <w:tabs>
          <w:tab w:val="left" w:pos="720"/>
        </w:tabs>
        <w:spacing w:after="0"/>
        <w:ind w:left="0" w:firstLine="0"/>
        <w:jc w:val="center"/>
        <w:rPr>
          <w:rFonts w:asciiTheme="minorBidi" w:hAnsiTheme="minorBidi" w:cstheme="minorBidi"/>
          <w:sz w:val="24"/>
          <w:szCs w:val="24"/>
        </w:rPr>
      </w:pPr>
      <w:r w:rsidRPr="000C1970">
        <w:rPr>
          <w:rFonts w:asciiTheme="minorBidi" w:hAnsiTheme="minorBidi" w:cstheme="minorBidi"/>
          <w:sz w:val="24"/>
          <w:szCs w:val="24"/>
        </w:rPr>
        <w:t>YESHIVAT HAR ETZION</w:t>
      </w:r>
    </w:p>
    <w:p w:rsidR="0014188A" w:rsidRPr="000C1970" w:rsidRDefault="0014188A" w:rsidP="00562985">
      <w:pPr>
        <w:pStyle w:val="CC"/>
        <w:keepLines w:val="0"/>
        <w:tabs>
          <w:tab w:val="left" w:pos="720"/>
        </w:tabs>
        <w:spacing w:after="0"/>
        <w:ind w:left="0" w:firstLine="0"/>
        <w:jc w:val="center"/>
        <w:rPr>
          <w:rFonts w:asciiTheme="minorBidi" w:hAnsiTheme="minorBidi" w:cstheme="minorBidi"/>
          <w:sz w:val="24"/>
          <w:szCs w:val="24"/>
        </w:rPr>
      </w:pPr>
      <w:r w:rsidRPr="000C1970">
        <w:rPr>
          <w:rFonts w:asciiTheme="minorBidi" w:hAnsiTheme="minorBidi" w:cstheme="minorBidi"/>
          <w:sz w:val="24"/>
          <w:szCs w:val="24"/>
        </w:rPr>
        <w:t>ISRAEL KOSCHITZKY VIRTUAL BEIT MIDRASH (VBM)</w:t>
      </w:r>
    </w:p>
    <w:p w:rsidR="0014188A" w:rsidRPr="000C1970" w:rsidRDefault="0014188A" w:rsidP="00562985">
      <w:pPr>
        <w:pStyle w:val="CC"/>
        <w:keepLines w:val="0"/>
        <w:tabs>
          <w:tab w:val="left" w:pos="720"/>
        </w:tabs>
        <w:spacing w:after="0"/>
        <w:ind w:left="0" w:firstLine="0"/>
        <w:jc w:val="center"/>
        <w:rPr>
          <w:rFonts w:asciiTheme="minorBidi" w:hAnsiTheme="minorBidi" w:cstheme="minorBidi"/>
          <w:sz w:val="24"/>
          <w:szCs w:val="24"/>
        </w:rPr>
      </w:pPr>
      <w:r w:rsidRPr="000C1970">
        <w:rPr>
          <w:rFonts w:asciiTheme="minorBidi" w:hAnsiTheme="minorBidi" w:cstheme="minorBidi"/>
          <w:sz w:val="24"/>
          <w:szCs w:val="24"/>
        </w:rPr>
        <w:t>*********************************************************</w:t>
      </w:r>
    </w:p>
    <w:p w:rsidR="0014188A" w:rsidRPr="000C1970" w:rsidRDefault="0014188A" w:rsidP="00562985">
      <w:pPr>
        <w:pStyle w:val="CC"/>
        <w:keepLines w:val="0"/>
        <w:tabs>
          <w:tab w:val="left" w:pos="720"/>
        </w:tabs>
        <w:spacing w:after="0"/>
        <w:ind w:left="0" w:firstLine="0"/>
        <w:jc w:val="center"/>
        <w:rPr>
          <w:rFonts w:asciiTheme="minorBidi" w:hAnsiTheme="minorBidi" w:cstheme="minorBidi"/>
          <w:sz w:val="24"/>
          <w:szCs w:val="24"/>
        </w:rPr>
      </w:pPr>
    </w:p>
    <w:p w:rsidR="0014188A" w:rsidRPr="000C1970" w:rsidRDefault="0014188A" w:rsidP="00562985">
      <w:pPr>
        <w:pStyle w:val="CC"/>
        <w:keepLines w:val="0"/>
        <w:tabs>
          <w:tab w:val="left" w:pos="720"/>
        </w:tabs>
        <w:spacing w:after="0"/>
        <w:ind w:left="0" w:firstLine="0"/>
        <w:jc w:val="center"/>
        <w:rPr>
          <w:rFonts w:asciiTheme="minorBidi" w:hAnsiTheme="minorBidi" w:cstheme="minorBidi"/>
          <w:sz w:val="24"/>
          <w:szCs w:val="24"/>
        </w:rPr>
      </w:pPr>
      <w:r w:rsidRPr="000C1970">
        <w:rPr>
          <w:rFonts w:asciiTheme="minorBidi" w:hAnsiTheme="minorBidi" w:cstheme="minorBidi"/>
          <w:sz w:val="24"/>
          <w:szCs w:val="24"/>
        </w:rPr>
        <w:t>GEOGRAPHY IN THE PARASHA</w:t>
      </w:r>
    </w:p>
    <w:p w:rsidR="0014188A" w:rsidRPr="000C1970" w:rsidRDefault="0014188A" w:rsidP="00562985">
      <w:pPr>
        <w:pStyle w:val="CC"/>
        <w:keepLines w:val="0"/>
        <w:tabs>
          <w:tab w:val="left" w:pos="720"/>
        </w:tabs>
        <w:spacing w:after="0"/>
        <w:ind w:left="0" w:firstLine="0"/>
        <w:jc w:val="center"/>
        <w:rPr>
          <w:rFonts w:asciiTheme="minorBidi" w:hAnsiTheme="minorBidi" w:cstheme="minorBidi"/>
          <w:sz w:val="24"/>
          <w:szCs w:val="24"/>
        </w:rPr>
      </w:pPr>
    </w:p>
    <w:p w:rsidR="0014188A" w:rsidRPr="000C1970" w:rsidRDefault="0014188A" w:rsidP="00562985">
      <w:pPr>
        <w:pStyle w:val="CC"/>
        <w:keepLines w:val="0"/>
        <w:tabs>
          <w:tab w:val="left" w:pos="2552"/>
        </w:tabs>
        <w:spacing w:after="0"/>
        <w:ind w:left="0" w:firstLine="0"/>
        <w:jc w:val="center"/>
        <w:rPr>
          <w:rFonts w:asciiTheme="minorBidi" w:hAnsiTheme="minorBidi" w:cstheme="minorBidi"/>
          <w:sz w:val="24"/>
          <w:szCs w:val="24"/>
        </w:rPr>
      </w:pPr>
    </w:p>
    <w:p w:rsidR="0014188A" w:rsidRPr="000C1970" w:rsidRDefault="0014188A" w:rsidP="00562985">
      <w:pPr>
        <w:spacing w:after="0" w:line="240" w:lineRule="auto"/>
        <w:jc w:val="center"/>
        <w:rPr>
          <w:rFonts w:asciiTheme="minorBidi" w:hAnsiTheme="minorBidi"/>
          <w:i/>
          <w:iCs/>
          <w:sz w:val="24"/>
          <w:szCs w:val="24"/>
        </w:rPr>
      </w:pPr>
    </w:p>
    <w:p w:rsidR="0014188A" w:rsidRPr="000C1970" w:rsidRDefault="0014188A" w:rsidP="00562985">
      <w:pPr>
        <w:spacing w:after="0" w:line="240" w:lineRule="auto"/>
        <w:jc w:val="center"/>
        <w:rPr>
          <w:rFonts w:asciiTheme="minorBidi" w:hAnsiTheme="minorBidi"/>
          <w:b/>
          <w:bCs/>
          <w:sz w:val="24"/>
          <w:szCs w:val="24"/>
        </w:rPr>
      </w:pPr>
      <w:r w:rsidRPr="000C1970">
        <w:rPr>
          <w:rFonts w:asciiTheme="minorBidi" w:hAnsiTheme="minorBidi"/>
          <w:b/>
          <w:bCs/>
          <w:i/>
          <w:iCs/>
          <w:sz w:val="24"/>
          <w:szCs w:val="24"/>
        </w:rPr>
        <w:t xml:space="preserve">PARASHAT </w:t>
      </w:r>
      <w:r w:rsidR="0051073C">
        <w:rPr>
          <w:rFonts w:asciiTheme="minorBidi" w:hAnsiTheme="minorBidi"/>
          <w:b/>
          <w:bCs/>
          <w:i/>
          <w:iCs/>
          <w:sz w:val="24"/>
          <w:szCs w:val="24"/>
        </w:rPr>
        <w:t>SHEMINI</w:t>
      </w:r>
    </w:p>
    <w:p w:rsidR="0014188A" w:rsidRPr="000C1970" w:rsidRDefault="0014188A" w:rsidP="00562985">
      <w:pPr>
        <w:spacing w:after="0" w:line="240" w:lineRule="auto"/>
        <w:jc w:val="center"/>
        <w:rPr>
          <w:rFonts w:asciiTheme="minorBidi" w:hAnsiTheme="minorBidi"/>
          <w:b/>
          <w:bCs/>
          <w:sz w:val="24"/>
          <w:szCs w:val="24"/>
        </w:rPr>
      </w:pPr>
    </w:p>
    <w:p w:rsidR="003241CE" w:rsidRPr="000C1970" w:rsidRDefault="003241CE" w:rsidP="00562985">
      <w:pPr>
        <w:spacing w:after="0" w:line="240" w:lineRule="auto"/>
        <w:jc w:val="center"/>
        <w:rPr>
          <w:rFonts w:asciiTheme="minorBidi" w:hAnsiTheme="minorBidi"/>
          <w:b/>
          <w:bCs/>
          <w:sz w:val="24"/>
          <w:szCs w:val="24"/>
        </w:rPr>
      </w:pPr>
    </w:p>
    <w:p w:rsidR="004A6EF7" w:rsidRPr="00C169EB" w:rsidRDefault="00C169EB" w:rsidP="00562985">
      <w:pPr>
        <w:spacing w:after="0" w:line="240" w:lineRule="auto"/>
        <w:jc w:val="center"/>
        <w:rPr>
          <w:rFonts w:asciiTheme="minorBidi" w:hAnsiTheme="minorBidi"/>
          <w:b/>
          <w:bCs/>
          <w:sz w:val="24"/>
          <w:szCs w:val="24"/>
        </w:rPr>
      </w:pPr>
      <w:proofErr w:type="spellStart"/>
      <w:r>
        <w:rPr>
          <w:rFonts w:asciiTheme="minorBidi" w:hAnsiTheme="minorBidi"/>
          <w:b/>
          <w:bCs/>
          <w:sz w:val="24"/>
          <w:szCs w:val="24"/>
        </w:rPr>
        <w:t>Kiriath-jearim</w:t>
      </w:r>
      <w:proofErr w:type="spellEnd"/>
      <w:r>
        <w:rPr>
          <w:rFonts w:asciiTheme="minorBidi" w:hAnsiTheme="minorBidi"/>
          <w:b/>
          <w:bCs/>
          <w:sz w:val="24"/>
          <w:szCs w:val="24"/>
        </w:rPr>
        <w:t xml:space="preserve"> and </w:t>
      </w:r>
      <w:r w:rsidR="00803E82">
        <w:rPr>
          <w:rFonts w:asciiTheme="minorBidi" w:hAnsiTheme="minorBidi"/>
          <w:b/>
          <w:bCs/>
          <w:sz w:val="24"/>
          <w:szCs w:val="24"/>
        </w:rPr>
        <w:t xml:space="preserve">the </w:t>
      </w:r>
      <w:proofErr w:type="spellStart"/>
      <w:r w:rsidR="00803E82">
        <w:rPr>
          <w:rFonts w:asciiTheme="minorBidi" w:hAnsiTheme="minorBidi"/>
          <w:b/>
          <w:bCs/>
          <w:i/>
          <w:iCs/>
          <w:sz w:val="24"/>
          <w:szCs w:val="24"/>
        </w:rPr>
        <w:t>Giv’a</w:t>
      </w:r>
      <w:proofErr w:type="spellEnd"/>
      <w:r>
        <w:rPr>
          <w:rFonts w:asciiTheme="minorBidi" w:hAnsiTheme="minorBidi"/>
          <w:b/>
          <w:bCs/>
          <w:sz w:val="24"/>
          <w:szCs w:val="24"/>
        </w:rPr>
        <w:t>: Not (Exactly) What You Thought</w:t>
      </w:r>
    </w:p>
    <w:p w:rsidR="00F7770D" w:rsidRPr="000C1970" w:rsidRDefault="00F7770D" w:rsidP="00562985">
      <w:pPr>
        <w:spacing w:after="0" w:line="240" w:lineRule="auto"/>
        <w:jc w:val="center"/>
        <w:rPr>
          <w:rFonts w:asciiTheme="minorBidi" w:hAnsiTheme="minorBidi"/>
          <w:b/>
          <w:bCs/>
          <w:sz w:val="24"/>
          <w:szCs w:val="24"/>
        </w:rPr>
      </w:pPr>
      <w:r w:rsidRPr="000C1970">
        <w:rPr>
          <w:rFonts w:asciiTheme="minorBidi" w:hAnsiTheme="minorBidi"/>
          <w:b/>
          <w:bCs/>
          <w:sz w:val="24"/>
          <w:szCs w:val="24"/>
        </w:rPr>
        <w:t xml:space="preserve">By </w:t>
      </w:r>
      <w:r w:rsidR="003241CE" w:rsidRPr="000C1970">
        <w:rPr>
          <w:rFonts w:asciiTheme="minorBidi" w:hAnsiTheme="minorBidi"/>
          <w:b/>
          <w:bCs/>
          <w:sz w:val="24"/>
          <w:szCs w:val="24"/>
        </w:rPr>
        <w:t>Prof.</w:t>
      </w:r>
      <w:r w:rsidRPr="000C1970">
        <w:rPr>
          <w:rFonts w:asciiTheme="minorBidi" w:hAnsiTheme="minorBidi"/>
          <w:b/>
          <w:bCs/>
          <w:sz w:val="24"/>
          <w:szCs w:val="24"/>
        </w:rPr>
        <w:t xml:space="preserve"> </w:t>
      </w:r>
      <w:proofErr w:type="spellStart"/>
      <w:r w:rsidRPr="000C1970">
        <w:rPr>
          <w:rFonts w:asciiTheme="minorBidi" w:hAnsiTheme="minorBidi"/>
          <w:b/>
          <w:bCs/>
          <w:sz w:val="24"/>
          <w:szCs w:val="24"/>
        </w:rPr>
        <w:t>Yoel</w:t>
      </w:r>
      <w:proofErr w:type="spellEnd"/>
      <w:r w:rsidRPr="000C1970">
        <w:rPr>
          <w:rFonts w:asciiTheme="minorBidi" w:hAnsiTheme="minorBidi"/>
          <w:b/>
          <w:bCs/>
          <w:sz w:val="24"/>
          <w:szCs w:val="24"/>
        </w:rPr>
        <w:t xml:space="preserve"> </w:t>
      </w:r>
      <w:proofErr w:type="spellStart"/>
      <w:r w:rsidRPr="000C1970">
        <w:rPr>
          <w:rFonts w:asciiTheme="minorBidi" w:hAnsiTheme="minorBidi"/>
          <w:b/>
          <w:bCs/>
          <w:sz w:val="24"/>
          <w:szCs w:val="24"/>
        </w:rPr>
        <w:t>Elitzur</w:t>
      </w:r>
      <w:proofErr w:type="spellEnd"/>
    </w:p>
    <w:p w:rsidR="0077133E" w:rsidRPr="000C1970" w:rsidRDefault="0077133E" w:rsidP="00562985">
      <w:pPr>
        <w:spacing w:after="0" w:line="240" w:lineRule="auto"/>
        <w:jc w:val="both"/>
        <w:rPr>
          <w:rFonts w:asciiTheme="minorBidi" w:hAnsiTheme="minorBidi"/>
          <w:b/>
          <w:bCs/>
          <w:sz w:val="24"/>
          <w:szCs w:val="24"/>
        </w:rPr>
      </w:pPr>
    </w:p>
    <w:p w:rsidR="0014188A" w:rsidRPr="000C1970" w:rsidRDefault="0014188A" w:rsidP="00562985">
      <w:pPr>
        <w:spacing w:after="0" w:line="240" w:lineRule="auto"/>
        <w:jc w:val="both"/>
        <w:rPr>
          <w:rFonts w:asciiTheme="minorBidi" w:hAnsiTheme="minorBidi"/>
          <w:b/>
          <w:bCs/>
          <w:sz w:val="24"/>
          <w:szCs w:val="24"/>
        </w:rPr>
      </w:pPr>
    </w:p>
    <w:p w:rsidR="00EB37AB" w:rsidRPr="00C169EB" w:rsidRDefault="00C169EB" w:rsidP="00562985">
      <w:pPr>
        <w:spacing w:after="0" w:line="240" w:lineRule="auto"/>
        <w:jc w:val="both"/>
        <w:rPr>
          <w:rFonts w:asciiTheme="minorBidi" w:hAnsiTheme="minorBidi"/>
          <w:b/>
          <w:bCs/>
          <w:i/>
          <w:iCs/>
          <w:sz w:val="24"/>
          <w:szCs w:val="24"/>
        </w:rPr>
      </w:pPr>
      <w:proofErr w:type="spellStart"/>
      <w:r>
        <w:rPr>
          <w:rFonts w:asciiTheme="minorBidi" w:hAnsiTheme="minorBidi"/>
          <w:b/>
          <w:bCs/>
          <w:sz w:val="24"/>
          <w:szCs w:val="24"/>
        </w:rPr>
        <w:t>Kiriath-jearim</w:t>
      </w:r>
      <w:proofErr w:type="spellEnd"/>
      <w:r>
        <w:rPr>
          <w:rFonts w:asciiTheme="minorBidi" w:hAnsiTheme="minorBidi"/>
          <w:b/>
          <w:bCs/>
          <w:sz w:val="24"/>
          <w:szCs w:val="24"/>
        </w:rPr>
        <w:t xml:space="preserve"> and </w:t>
      </w:r>
      <w:proofErr w:type="spellStart"/>
      <w:r>
        <w:rPr>
          <w:rFonts w:asciiTheme="minorBidi" w:hAnsiTheme="minorBidi"/>
          <w:b/>
          <w:bCs/>
          <w:i/>
          <w:iCs/>
          <w:sz w:val="24"/>
          <w:szCs w:val="24"/>
        </w:rPr>
        <w:t>Ba’alei</w:t>
      </w:r>
      <w:proofErr w:type="spellEnd"/>
      <w:r>
        <w:rPr>
          <w:rFonts w:asciiTheme="minorBidi" w:hAnsiTheme="minorBidi"/>
          <w:b/>
          <w:bCs/>
          <w:i/>
          <w:iCs/>
          <w:sz w:val="24"/>
          <w:szCs w:val="24"/>
        </w:rPr>
        <w:t xml:space="preserve"> Yehuda</w:t>
      </w:r>
    </w:p>
    <w:p w:rsidR="00EB37AB" w:rsidRDefault="00EB37AB" w:rsidP="00562985">
      <w:pPr>
        <w:spacing w:after="0" w:line="240" w:lineRule="auto"/>
        <w:jc w:val="both"/>
        <w:rPr>
          <w:rFonts w:asciiTheme="minorBidi" w:hAnsiTheme="minorBidi"/>
          <w:b/>
          <w:bCs/>
          <w:sz w:val="24"/>
          <w:szCs w:val="24"/>
        </w:rPr>
      </w:pPr>
    </w:p>
    <w:p w:rsidR="00853209" w:rsidRDefault="006E52DE" w:rsidP="00562985">
      <w:pPr>
        <w:spacing w:after="0" w:line="240" w:lineRule="auto"/>
        <w:jc w:val="both"/>
        <w:rPr>
          <w:rFonts w:asciiTheme="minorBidi" w:hAnsiTheme="minorBidi"/>
          <w:sz w:val="24"/>
          <w:szCs w:val="24"/>
        </w:rPr>
      </w:pPr>
      <w:r>
        <w:rPr>
          <w:rFonts w:asciiTheme="minorBidi" w:hAnsiTheme="minorBidi"/>
          <w:sz w:val="24"/>
          <w:szCs w:val="24"/>
        </w:rPr>
        <w:tab/>
      </w:r>
      <w:r w:rsidR="00ED108F">
        <w:rPr>
          <w:rFonts w:asciiTheme="minorBidi" w:hAnsiTheme="minorBidi"/>
          <w:sz w:val="24"/>
          <w:szCs w:val="24"/>
        </w:rPr>
        <w:t xml:space="preserve">This week’s </w:t>
      </w:r>
      <w:proofErr w:type="spellStart"/>
      <w:r w:rsidR="00ED108F">
        <w:rPr>
          <w:rFonts w:asciiTheme="minorBidi" w:hAnsiTheme="minorBidi"/>
          <w:i/>
          <w:iCs/>
          <w:sz w:val="24"/>
          <w:szCs w:val="24"/>
        </w:rPr>
        <w:t>haftara</w:t>
      </w:r>
      <w:proofErr w:type="spellEnd"/>
      <w:r w:rsidR="00ED108F">
        <w:rPr>
          <w:rFonts w:asciiTheme="minorBidi" w:hAnsiTheme="minorBidi"/>
          <w:i/>
          <w:iCs/>
          <w:sz w:val="24"/>
          <w:szCs w:val="24"/>
        </w:rPr>
        <w:t xml:space="preserve"> </w:t>
      </w:r>
      <w:r w:rsidR="00ED108F">
        <w:rPr>
          <w:rFonts w:asciiTheme="minorBidi" w:hAnsiTheme="minorBidi"/>
          <w:sz w:val="24"/>
          <w:szCs w:val="24"/>
        </w:rPr>
        <w:t xml:space="preserve">recounts the story of the Ark of the Testimony’s journey from </w:t>
      </w:r>
      <w:proofErr w:type="spellStart"/>
      <w:r w:rsidR="00ED108F">
        <w:rPr>
          <w:rFonts w:asciiTheme="minorBidi" w:hAnsiTheme="minorBidi"/>
          <w:sz w:val="24"/>
          <w:szCs w:val="24"/>
        </w:rPr>
        <w:t>Kiriath-jearim</w:t>
      </w:r>
      <w:proofErr w:type="spellEnd"/>
      <w:r w:rsidR="00ED108F">
        <w:rPr>
          <w:rFonts w:asciiTheme="minorBidi" w:hAnsiTheme="minorBidi"/>
          <w:sz w:val="24"/>
          <w:szCs w:val="24"/>
        </w:rPr>
        <w:t xml:space="preserve"> to Jerusalem. </w:t>
      </w:r>
      <w:proofErr w:type="spellStart"/>
      <w:r w:rsidR="00ED108F">
        <w:rPr>
          <w:rFonts w:asciiTheme="minorBidi" w:hAnsiTheme="minorBidi"/>
          <w:sz w:val="24"/>
          <w:szCs w:val="24"/>
        </w:rPr>
        <w:t>Kiriath-jearim</w:t>
      </w:r>
      <w:proofErr w:type="spellEnd"/>
      <w:r w:rsidR="00ED108F">
        <w:rPr>
          <w:rFonts w:asciiTheme="minorBidi" w:hAnsiTheme="minorBidi"/>
          <w:sz w:val="24"/>
          <w:szCs w:val="24"/>
        </w:rPr>
        <w:t xml:space="preserve"> is alternately known as “</w:t>
      </w:r>
      <w:proofErr w:type="spellStart"/>
      <w:r w:rsidR="00ED108F">
        <w:rPr>
          <w:rFonts w:asciiTheme="minorBidi" w:hAnsiTheme="minorBidi"/>
          <w:sz w:val="24"/>
          <w:szCs w:val="24"/>
        </w:rPr>
        <w:t>Baalah</w:t>
      </w:r>
      <w:proofErr w:type="spellEnd"/>
      <w:r w:rsidR="00ED108F">
        <w:rPr>
          <w:rFonts w:asciiTheme="minorBidi" w:hAnsiTheme="minorBidi"/>
          <w:sz w:val="24"/>
          <w:szCs w:val="24"/>
        </w:rPr>
        <w:t>” and “</w:t>
      </w:r>
      <w:proofErr w:type="spellStart"/>
      <w:r w:rsidR="00ED108F">
        <w:rPr>
          <w:rFonts w:asciiTheme="minorBidi" w:hAnsiTheme="minorBidi"/>
          <w:sz w:val="24"/>
          <w:szCs w:val="24"/>
        </w:rPr>
        <w:t>Kiriath-baal</w:t>
      </w:r>
      <w:proofErr w:type="spellEnd"/>
      <w:r w:rsidR="00ED108F">
        <w:rPr>
          <w:rFonts w:asciiTheme="minorBidi" w:hAnsiTheme="minorBidi"/>
          <w:sz w:val="24"/>
          <w:szCs w:val="24"/>
        </w:rPr>
        <w:t>,” and Psalms refers to it poetically as “</w:t>
      </w:r>
      <w:proofErr w:type="spellStart"/>
      <w:r w:rsidR="00ED108F">
        <w:rPr>
          <w:rFonts w:asciiTheme="minorBidi" w:hAnsiTheme="minorBidi"/>
          <w:sz w:val="24"/>
          <w:szCs w:val="24"/>
        </w:rPr>
        <w:t>Ephrath</w:t>
      </w:r>
      <w:proofErr w:type="spellEnd"/>
      <w:r w:rsidR="00ED108F">
        <w:rPr>
          <w:rFonts w:asciiTheme="minorBidi" w:hAnsiTheme="minorBidi"/>
          <w:sz w:val="24"/>
          <w:szCs w:val="24"/>
        </w:rPr>
        <w:t xml:space="preserve">” and “the region of </w:t>
      </w:r>
      <w:proofErr w:type="spellStart"/>
      <w:r w:rsidR="00ED108F">
        <w:rPr>
          <w:rFonts w:asciiTheme="minorBidi" w:hAnsiTheme="minorBidi"/>
          <w:sz w:val="24"/>
          <w:szCs w:val="24"/>
        </w:rPr>
        <w:t>Jaar</w:t>
      </w:r>
      <w:proofErr w:type="spellEnd"/>
      <w:r w:rsidR="00ED108F">
        <w:rPr>
          <w:rFonts w:asciiTheme="minorBidi" w:hAnsiTheme="minorBidi"/>
          <w:sz w:val="24"/>
          <w:szCs w:val="24"/>
        </w:rPr>
        <w:t>” (132:6).</w:t>
      </w:r>
      <w:r w:rsidR="00ED108F">
        <w:rPr>
          <w:rStyle w:val="FootnoteReference"/>
          <w:rFonts w:asciiTheme="minorBidi" w:hAnsiTheme="minorBidi"/>
          <w:sz w:val="24"/>
          <w:szCs w:val="24"/>
        </w:rPr>
        <w:footnoteReference w:id="1"/>
      </w:r>
      <w:r w:rsidR="00ED108F">
        <w:rPr>
          <w:rFonts w:asciiTheme="minorBidi" w:hAnsiTheme="minorBidi"/>
          <w:sz w:val="24"/>
          <w:szCs w:val="24"/>
        </w:rPr>
        <w:t xml:space="preserve"> Our </w:t>
      </w:r>
      <w:proofErr w:type="spellStart"/>
      <w:r w:rsidR="00ED108F">
        <w:rPr>
          <w:rFonts w:asciiTheme="minorBidi" w:hAnsiTheme="minorBidi"/>
          <w:i/>
          <w:iCs/>
          <w:sz w:val="24"/>
          <w:szCs w:val="24"/>
        </w:rPr>
        <w:t>haftara</w:t>
      </w:r>
      <w:proofErr w:type="spellEnd"/>
      <w:r w:rsidR="00ED108F">
        <w:rPr>
          <w:rFonts w:asciiTheme="minorBidi" w:hAnsiTheme="minorBidi"/>
          <w:sz w:val="24"/>
          <w:szCs w:val="24"/>
        </w:rPr>
        <w:t xml:space="preserve"> contains a unique expression that </w:t>
      </w:r>
      <w:r w:rsidR="00242022">
        <w:rPr>
          <w:rFonts w:asciiTheme="minorBidi" w:hAnsiTheme="minorBidi"/>
          <w:sz w:val="24"/>
          <w:szCs w:val="24"/>
        </w:rPr>
        <w:t xml:space="preserve">has </w:t>
      </w:r>
      <w:r w:rsidR="00ED108F">
        <w:rPr>
          <w:rFonts w:asciiTheme="minorBidi" w:hAnsiTheme="minorBidi"/>
          <w:sz w:val="24"/>
          <w:szCs w:val="24"/>
        </w:rPr>
        <w:t xml:space="preserve">proved confusing for translators and commentators alike: “Then David and all the troops that were with him set out from </w:t>
      </w:r>
      <w:proofErr w:type="spellStart"/>
      <w:r w:rsidR="00242022">
        <w:rPr>
          <w:rFonts w:asciiTheme="minorBidi" w:hAnsiTheme="minorBidi"/>
          <w:i/>
          <w:iCs/>
          <w:sz w:val="24"/>
          <w:szCs w:val="24"/>
        </w:rPr>
        <w:t>b</w:t>
      </w:r>
      <w:r w:rsidR="00ED108F">
        <w:rPr>
          <w:rFonts w:asciiTheme="minorBidi" w:hAnsiTheme="minorBidi"/>
          <w:i/>
          <w:iCs/>
          <w:sz w:val="24"/>
          <w:szCs w:val="24"/>
        </w:rPr>
        <w:t>a’alei</w:t>
      </w:r>
      <w:proofErr w:type="spellEnd"/>
      <w:r w:rsidR="00ED108F">
        <w:rPr>
          <w:rFonts w:asciiTheme="minorBidi" w:hAnsiTheme="minorBidi"/>
          <w:i/>
          <w:iCs/>
          <w:sz w:val="24"/>
          <w:szCs w:val="24"/>
        </w:rPr>
        <w:t xml:space="preserve"> Yehuda</w:t>
      </w:r>
      <w:r w:rsidR="00ED108F">
        <w:rPr>
          <w:rFonts w:asciiTheme="minorBidi" w:hAnsiTheme="minorBidi"/>
          <w:sz w:val="24"/>
          <w:szCs w:val="24"/>
        </w:rPr>
        <w:t xml:space="preserve"> to bring up from there the Ark of God” (II Samuel </w:t>
      </w:r>
      <w:r w:rsidR="00242022">
        <w:rPr>
          <w:rFonts w:asciiTheme="minorBidi" w:hAnsiTheme="minorBidi"/>
          <w:sz w:val="24"/>
          <w:szCs w:val="24"/>
        </w:rPr>
        <w:t xml:space="preserve">6:2). </w:t>
      </w:r>
      <w:proofErr w:type="spellStart"/>
      <w:r w:rsidR="00242022">
        <w:rPr>
          <w:rFonts w:asciiTheme="minorBidi" w:hAnsiTheme="minorBidi"/>
          <w:i/>
          <w:iCs/>
          <w:sz w:val="24"/>
          <w:szCs w:val="24"/>
        </w:rPr>
        <w:t>Ba’alei</w:t>
      </w:r>
      <w:proofErr w:type="spellEnd"/>
      <w:r w:rsidR="00242022">
        <w:rPr>
          <w:rFonts w:asciiTheme="minorBidi" w:hAnsiTheme="minorBidi"/>
          <w:sz w:val="24"/>
          <w:szCs w:val="24"/>
        </w:rPr>
        <w:t xml:space="preserve"> is a term that appears several times in the Early Prophets; it always refers to the residents of a city – usually to its aristocratic ruling class. Thus we find </w:t>
      </w:r>
      <w:proofErr w:type="spellStart"/>
      <w:r w:rsidR="00242022">
        <w:rPr>
          <w:rFonts w:asciiTheme="minorBidi" w:hAnsiTheme="minorBidi"/>
          <w:i/>
          <w:iCs/>
          <w:sz w:val="24"/>
          <w:szCs w:val="24"/>
        </w:rPr>
        <w:t>ba’alei</w:t>
      </w:r>
      <w:proofErr w:type="spellEnd"/>
      <w:r w:rsidR="00242022">
        <w:rPr>
          <w:rFonts w:asciiTheme="minorBidi" w:hAnsiTheme="minorBidi"/>
          <w:i/>
          <w:iCs/>
          <w:sz w:val="24"/>
          <w:szCs w:val="24"/>
        </w:rPr>
        <w:t xml:space="preserve"> </w:t>
      </w:r>
      <w:proofErr w:type="spellStart"/>
      <w:r w:rsidR="00242022">
        <w:rPr>
          <w:rFonts w:asciiTheme="minorBidi" w:hAnsiTheme="minorBidi"/>
          <w:i/>
          <w:iCs/>
          <w:sz w:val="24"/>
          <w:szCs w:val="24"/>
        </w:rPr>
        <w:t>Yericho</w:t>
      </w:r>
      <w:proofErr w:type="spellEnd"/>
      <w:r w:rsidR="00242022">
        <w:rPr>
          <w:rFonts w:asciiTheme="minorBidi" w:hAnsiTheme="minorBidi"/>
          <w:sz w:val="24"/>
          <w:szCs w:val="24"/>
        </w:rPr>
        <w:t xml:space="preserve">, </w:t>
      </w:r>
      <w:proofErr w:type="spellStart"/>
      <w:r w:rsidR="00242022">
        <w:rPr>
          <w:rFonts w:asciiTheme="minorBidi" w:hAnsiTheme="minorBidi"/>
          <w:i/>
          <w:iCs/>
          <w:sz w:val="24"/>
          <w:szCs w:val="24"/>
        </w:rPr>
        <w:t>ba’alei</w:t>
      </w:r>
      <w:proofErr w:type="spellEnd"/>
      <w:r w:rsidR="00242022">
        <w:rPr>
          <w:rFonts w:asciiTheme="minorBidi" w:hAnsiTheme="minorBidi"/>
          <w:i/>
          <w:iCs/>
          <w:sz w:val="24"/>
          <w:szCs w:val="24"/>
        </w:rPr>
        <w:t xml:space="preserve"> </w:t>
      </w:r>
      <w:proofErr w:type="spellStart"/>
      <w:r w:rsidR="00242022">
        <w:rPr>
          <w:rFonts w:asciiTheme="minorBidi" w:hAnsiTheme="minorBidi"/>
          <w:i/>
          <w:iCs/>
          <w:sz w:val="24"/>
          <w:szCs w:val="24"/>
        </w:rPr>
        <w:t>Shekhem</w:t>
      </w:r>
      <w:proofErr w:type="spellEnd"/>
      <w:r w:rsidR="00242022">
        <w:rPr>
          <w:rFonts w:asciiTheme="minorBidi" w:hAnsiTheme="minorBidi"/>
          <w:sz w:val="24"/>
          <w:szCs w:val="24"/>
        </w:rPr>
        <w:t xml:space="preserve">, </w:t>
      </w:r>
      <w:proofErr w:type="spellStart"/>
      <w:r w:rsidR="00242022">
        <w:rPr>
          <w:rFonts w:asciiTheme="minorBidi" w:hAnsiTheme="minorBidi"/>
          <w:i/>
          <w:iCs/>
          <w:sz w:val="24"/>
          <w:szCs w:val="24"/>
        </w:rPr>
        <w:t>ba’alei</w:t>
      </w:r>
      <w:proofErr w:type="spellEnd"/>
      <w:r w:rsidR="00242022">
        <w:rPr>
          <w:rFonts w:asciiTheme="minorBidi" w:hAnsiTheme="minorBidi"/>
          <w:i/>
          <w:iCs/>
          <w:sz w:val="24"/>
          <w:szCs w:val="24"/>
        </w:rPr>
        <w:t xml:space="preserve"> </w:t>
      </w:r>
      <w:proofErr w:type="spellStart"/>
      <w:r w:rsidR="00242022">
        <w:rPr>
          <w:rFonts w:asciiTheme="minorBidi" w:hAnsiTheme="minorBidi"/>
          <w:i/>
          <w:iCs/>
          <w:sz w:val="24"/>
          <w:szCs w:val="24"/>
        </w:rPr>
        <w:t>migdal</w:t>
      </w:r>
      <w:proofErr w:type="spellEnd"/>
      <w:r w:rsidR="00242022">
        <w:rPr>
          <w:rFonts w:asciiTheme="minorBidi" w:hAnsiTheme="minorBidi"/>
          <w:i/>
          <w:iCs/>
          <w:sz w:val="24"/>
          <w:szCs w:val="24"/>
        </w:rPr>
        <w:t xml:space="preserve"> </w:t>
      </w:r>
      <w:proofErr w:type="spellStart"/>
      <w:r w:rsidR="00242022">
        <w:rPr>
          <w:rFonts w:asciiTheme="minorBidi" w:hAnsiTheme="minorBidi"/>
          <w:i/>
          <w:iCs/>
          <w:sz w:val="24"/>
          <w:szCs w:val="24"/>
        </w:rPr>
        <w:t>Shekhem</w:t>
      </w:r>
      <w:proofErr w:type="spellEnd"/>
      <w:r w:rsidR="00242022">
        <w:rPr>
          <w:rFonts w:asciiTheme="minorBidi" w:hAnsiTheme="minorBidi"/>
          <w:sz w:val="24"/>
          <w:szCs w:val="24"/>
        </w:rPr>
        <w:t xml:space="preserve">, </w:t>
      </w:r>
      <w:proofErr w:type="spellStart"/>
      <w:r w:rsidR="00242022">
        <w:rPr>
          <w:rFonts w:asciiTheme="minorBidi" w:hAnsiTheme="minorBidi"/>
          <w:i/>
          <w:iCs/>
          <w:sz w:val="24"/>
          <w:szCs w:val="24"/>
        </w:rPr>
        <w:t>ba’alei</w:t>
      </w:r>
      <w:proofErr w:type="spellEnd"/>
      <w:r w:rsidR="00242022">
        <w:rPr>
          <w:rFonts w:asciiTheme="minorBidi" w:hAnsiTheme="minorBidi"/>
          <w:sz w:val="24"/>
          <w:szCs w:val="24"/>
        </w:rPr>
        <w:t xml:space="preserve"> </w:t>
      </w:r>
      <w:r w:rsidR="00242022">
        <w:rPr>
          <w:rFonts w:asciiTheme="minorBidi" w:hAnsiTheme="minorBidi"/>
          <w:i/>
          <w:iCs/>
          <w:sz w:val="24"/>
          <w:szCs w:val="24"/>
        </w:rPr>
        <w:t>Ha-</w:t>
      </w:r>
      <w:proofErr w:type="spellStart"/>
      <w:r w:rsidR="00242022">
        <w:rPr>
          <w:rFonts w:asciiTheme="minorBidi" w:hAnsiTheme="minorBidi"/>
          <w:i/>
          <w:iCs/>
          <w:sz w:val="24"/>
          <w:szCs w:val="24"/>
        </w:rPr>
        <w:t>Giv’a</w:t>
      </w:r>
      <w:proofErr w:type="spellEnd"/>
      <w:r w:rsidR="00242022">
        <w:rPr>
          <w:rFonts w:asciiTheme="minorBidi" w:hAnsiTheme="minorBidi"/>
          <w:sz w:val="24"/>
          <w:szCs w:val="24"/>
        </w:rPr>
        <w:t xml:space="preserve">, </w:t>
      </w:r>
      <w:proofErr w:type="spellStart"/>
      <w:r w:rsidR="00242022">
        <w:rPr>
          <w:rFonts w:asciiTheme="minorBidi" w:hAnsiTheme="minorBidi"/>
          <w:i/>
          <w:iCs/>
          <w:sz w:val="24"/>
          <w:szCs w:val="24"/>
        </w:rPr>
        <w:t>ba’alei</w:t>
      </w:r>
      <w:proofErr w:type="spellEnd"/>
      <w:r w:rsidR="00242022">
        <w:rPr>
          <w:rFonts w:asciiTheme="minorBidi" w:hAnsiTheme="minorBidi"/>
          <w:i/>
          <w:iCs/>
          <w:sz w:val="24"/>
          <w:szCs w:val="24"/>
        </w:rPr>
        <w:t xml:space="preserve"> </w:t>
      </w:r>
      <w:proofErr w:type="spellStart"/>
      <w:r w:rsidR="00242022">
        <w:rPr>
          <w:rFonts w:asciiTheme="minorBidi" w:hAnsiTheme="minorBidi"/>
          <w:i/>
          <w:iCs/>
          <w:sz w:val="24"/>
          <w:szCs w:val="24"/>
        </w:rPr>
        <w:t>Ke’ila</w:t>
      </w:r>
      <w:proofErr w:type="spellEnd"/>
      <w:r w:rsidR="00242022">
        <w:rPr>
          <w:rFonts w:asciiTheme="minorBidi" w:hAnsiTheme="minorBidi"/>
          <w:sz w:val="24"/>
          <w:szCs w:val="24"/>
        </w:rPr>
        <w:t xml:space="preserve"> and </w:t>
      </w:r>
      <w:proofErr w:type="spellStart"/>
      <w:r w:rsidR="00242022">
        <w:rPr>
          <w:rFonts w:asciiTheme="minorBidi" w:hAnsiTheme="minorBidi"/>
          <w:i/>
          <w:iCs/>
          <w:sz w:val="24"/>
          <w:szCs w:val="24"/>
        </w:rPr>
        <w:t>ba’alei</w:t>
      </w:r>
      <w:proofErr w:type="spellEnd"/>
      <w:r w:rsidR="00242022">
        <w:rPr>
          <w:rFonts w:asciiTheme="minorBidi" w:hAnsiTheme="minorBidi"/>
          <w:i/>
          <w:iCs/>
          <w:sz w:val="24"/>
          <w:szCs w:val="24"/>
        </w:rPr>
        <w:t xml:space="preserve"> </w:t>
      </w:r>
      <w:proofErr w:type="spellStart"/>
      <w:r w:rsidR="00242022">
        <w:rPr>
          <w:rFonts w:asciiTheme="minorBidi" w:hAnsiTheme="minorBidi"/>
          <w:i/>
          <w:iCs/>
          <w:sz w:val="24"/>
          <w:szCs w:val="24"/>
        </w:rPr>
        <w:t>Yavesh</w:t>
      </w:r>
      <w:proofErr w:type="spellEnd"/>
      <w:r w:rsidR="00242022">
        <w:rPr>
          <w:rFonts w:asciiTheme="minorBidi" w:hAnsiTheme="minorBidi"/>
          <w:i/>
          <w:iCs/>
          <w:sz w:val="24"/>
          <w:szCs w:val="24"/>
        </w:rPr>
        <w:t xml:space="preserve"> </w:t>
      </w:r>
      <w:proofErr w:type="spellStart"/>
      <w:r w:rsidR="00242022">
        <w:rPr>
          <w:rFonts w:asciiTheme="minorBidi" w:hAnsiTheme="minorBidi"/>
          <w:i/>
          <w:iCs/>
          <w:sz w:val="24"/>
          <w:szCs w:val="24"/>
        </w:rPr>
        <w:t>Gil’ad</w:t>
      </w:r>
      <w:proofErr w:type="spellEnd"/>
      <w:r w:rsidR="00242022">
        <w:rPr>
          <w:rFonts w:asciiTheme="minorBidi" w:hAnsiTheme="minorBidi"/>
          <w:sz w:val="24"/>
          <w:szCs w:val="24"/>
        </w:rPr>
        <w:t xml:space="preserve">. Once the quality of life and governance </w:t>
      </w:r>
      <w:r w:rsidR="00EC0F3B">
        <w:rPr>
          <w:rFonts w:asciiTheme="minorBidi" w:hAnsiTheme="minorBidi"/>
          <w:sz w:val="24"/>
          <w:szCs w:val="24"/>
        </w:rPr>
        <w:t xml:space="preserve">in the land </w:t>
      </w:r>
      <w:r w:rsidR="00242022">
        <w:rPr>
          <w:rFonts w:asciiTheme="minorBidi" w:hAnsiTheme="minorBidi"/>
          <w:sz w:val="24"/>
          <w:szCs w:val="24"/>
        </w:rPr>
        <w:t>changed at the onset of the period of monarchy, the use of the expression died out.</w:t>
      </w:r>
      <w:r w:rsidR="00EC0F3B">
        <w:rPr>
          <w:rFonts w:asciiTheme="minorBidi" w:hAnsiTheme="minorBidi"/>
          <w:sz w:val="24"/>
          <w:szCs w:val="24"/>
        </w:rPr>
        <w:t xml:space="preserve"> Thus, it would seem that the term </w:t>
      </w:r>
      <w:proofErr w:type="spellStart"/>
      <w:r w:rsidR="00EC0F3B">
        <w:rPr>
          <w:rFonts w:asciiTheme="minorBidi" w:hAnsiTheme="minorBidi"/>
          <w:i/>
          <w:iCs/>
          <w:sz w:val="24"/>
          <w:szCs w:val="24"/>
        </w:rPr>
        <w:t>ba’alei</w:t>
      </w:r>
      <w:proofErr w:type="spellEnd"/>
      <w:r w:rsidR="00EC0F3B">
        <w:rPr>
          <w:rFonts w:asciiTheme="minorBidi" w:hAnsiTheme="minorBidi"/>
          <w:sz w:val="24"/>
          <w:szCs w:val="24"/>
        </w:rPr>
        <w:t xml:space="preserve"> refers to people – the noblemen and dignitaries of the tribe of Judah who accompanied David as he escorted the Ark to its destination in Jerusalem.</w:t>
      </w:r>
      <w:r w:rsidR="00174271">
        <w:rPr>
          <w:rFonts w:asciiTheme="minorBidi" w:hAnsiTheme="minorBidi"/>
          <w:sz w:val="24"/>
          <w:szCs w:val="24"/>
        </w:rPr>
        <w:t xml:space="preserve"> Accordingly, the verse should be translated</w:t>
      </w:r>
      <w:r w:rsidR="00601DE3">
        <w:rPr>
          <w:rFonts w:asciiTheme="minorBidi" w:hAnsiTheme="minorBidi"/>
          <w:sz w:val="24"/>
          <w:szCs w:val="24"/>
        </w:rPr>
        <w:t>,</w:t>
      </w:r>
      <w:r w:rsidR="00174271">
        <w:rPr>
          <w:rFonts w:asciiTheme="minorBidi" w:hAnsiTheme="minorBidi"/>
          <w:sz w:val="24"/>
          <w:szCs w:val="24"/>
        </w:rPr>
        <w:t xml:space="preserve"> </w:t>
      </w:r>
      <w:r w:rsidR="00601DE3">
        <w:rPr>
          <w:rFonts w:asciiTheme="minorBidi" w:hAnsiTheme="minorBidi"/>
          <w:sz w:val="24"/>
          <w:szCs w:val="24"/>
        </w:rPr>
        <w:t>“</w:t>
      </w:r>
      <w:r w:rsidR="007500EA">
        <w:rPr>
          <w:rFonts w:asciiTheme="minorBidi" w:hAnsiTheme="minorBidi"/>
          <w:sz w:val="24"/>
          <w:szCs w:val="24"/>
        </w:rPr>
        <w:t xml:space="preserve">Then David and all the troops that were with him of </w:t>
      </w:r>
      <w:proofErr w:type="spellStart"/>
      <w:r w:rsidR="007500EA">
        <w:rPr>
          <w:rFonts w:asciiTheme="minorBidi" w:hAnsiTheme="minorBidi"/>
          <w:i/>
          <w:iCs/>
          <w:sz w:val="24"/>
          <w:szCs w:val="24"/>
        </w:rPr>
        <w:t>ba’alei</w:t>
      </w:r>
      <w:proofErr w:type="spellEnd"/>
      <w:r w:rsidR="007500EA">
        <w:rPr>
          <w:rFonts w:asciiTheme="minorBidi" w:hAnsiTheme="minorBidi"/>
          <w:i/>
          <w:iCs/>
          <w:sz w:val="24"/>
          <w:szCs w:val="24"/>
        </w:rPr>
        <w:t xml:space="preserve"> Yehuda</w:t>
      </w:r>
      <w:r w:rsidR="007500EA">
        <w:rPr>
          <w:rFonts w:asciiTheme="minorBidi" w:hAnsiTheme="minorBidi"/>
          <w:sz w:val="24"/>
          <w:szCs w:val="24"/>
        </w:rPr>
        <w:t xml:space="preserve"> set out to bring up the Ark of God</w:t>
      </w:r>
      <w:r w:rsidR="00601DE3">
        <w:rPr>
          <w:rFonts w:asciiTheme="minorBidi" w:hAnsiTheme="minorBidi"/>
          <w:sz w:val="24"/>
          <w:szCs w:val="24"/>
        </w:rPr>
        <w:t>.</w:t>
      </w:r>
      <w:r w:rsidR="007500EA">
        <w:rPr>
          <w:rFonts w:asciiTheme="minorBidi" w:hAnsiTheme="minorBidi"/>
          <w:sz w:val="24"/>
          <w:szCs w:val="24"/>
        </w:rPr>
        <w:t>”</w:t>
      </w:r>
      <w:r w:rsidR="004B3A61">
        <w:rPr>
          <w:rFonts w:asciiTheme="minorBidi" w:hAnsiTheme="minorBidi"/>
          <w:sz w:val="24"/>
          <w:szCs w:val="24"/>
        </w:rPr>
        <w:t xml:space="preserve"> Indeed, the Septuagint, the </w:t>
      </w:r>
      <w:proofErr w:type="spellStart"/>
      <w:r w:rsidR="004B3A61">
        <w:rPr>
          <w:rFonts w:asciiTheme="minorBidi" w:hAnsiTheme="minorBidi"/>
          <w:sz w:val="24"/>
          <w:szCs w:val="24"/>
        </w:rPr>
        <w:t>Peshitta</w:t>
      </w:r>
      <w:proofErr w:type="spellEnd"/>
      <w:r w:rsidR="004B3A61">
        <w:rPr>
          <w:rFonts w:asciiTheme="minorBidi" w:hAnsiTheme="minorBidi"/>
          <w:sz w:val="24"/>
          <w:szCs w:val="24"/>
        </w:rPr>
        <w:t xml:space="preserve"> and the Vulgate all translate </w:t>
      </w:r>
      <w:proofErr w:type="spellStart"/>
      <w:r w:rsidR="004B3A61">
        <w:rPr>
          <w:rFonts w:asciiTheme="minorBidi" w:hAnsiTheme="minorBidi"/>
          <w:i/>
          <w:iCs/>
          <w:sz w:val="24"/>
          <w:szCs w:val="24"/>
        </w:rPr>
        <w:t>ba’alei</w:t>
      </w:r>
      <w:proofErr w:type="spellEnd"/>
      <w:r w:rsidR="004B3A61">
        <w:rPr>
          <w:rFonts w:asciiTheme="minorBidi" w:hAnsiTheme="minorBidi"/>
          <w:i/>
          <w:iCs/>
          <w:sz w:val="24"/>
          <w:szCs w:val="24"/>
        </w:rPr>
        <w:t xml:space="preserve"> </w:t>
      </w:r>
      <w:r w:rsidR="004B3A61">
        <w:rPr>
          <w:rFonts w:asciiTheme="minorBidi" w:hAnsiTheme="minorBidi"/>
          <w:sz w:val="24"/>
          <w:szCs w:val="24"/>
        </w:rPr>
        <w:t xml:space="preserve">in this manner. However, the continuation of the verse – “to bring up </w:t>
      </w:r>
      <w:r w:rsidR="004B3A61">
        <w:rPr>
          <w:rFonts w:asciiTheme="minorBidi" w:hAnsiTheme="minorBidi"/>
          <w:b/>
          <w:bCs/>
          <w:sz w:val="24"/>
          <w:szCs w:val="24"/>
        </w:rPr>
        <w:t>from there</w:t>
      </w:r>
      <w:r w:rsidR="004B3A61">
        <w:rPr>
          <w:rFonts w:asciiTheme="minorBidi" w:hAnsiTheme="minorBidi"/>
          <w:sz w:val="24"/>
          <w:szCs w:val="24"/>
        </w:rPr>
        <w:t xml:space="preserve">” – seems to indicate otherwise, implying that </w:t>
      </w:r>
      <w:proofErr w:type="spellStart"/>
      <w:r w:rsidR="004B3A61">
        <w:rPr>
          <w:rFonts w:asciiTheme="minorBidi" w:hAnsiTheme="minorBidi"/>
          <w:i/>
          <w:iCs/>
          <w:sz w:val="24"/>
          <w:szCs w:val="24"/>
        </w:rPr>
        <w:t>ba’alei</w:t>
      </w:r>
      <w:proofErr w:type="spellEnd"/>
      <w:r w:rsidR="004B3A61">
        <w:rPr>
          <w:rFonts w:asciiTheme="minorBidi" w:hAnsiTheme="minorBidi"/>
          <w:i/>
          <w:iCs/>
          <w:sz w:val="24"/>
          <w:szCs w:val="24"/>
        </w:rPr>
        <w:t xml:space="preserve"> Yehuda </w:t>
      </w:r>
      <w:r w:rsidR="004B3A61">
        <w:rPr>
          <w:rFonts w:asciiTheme="minorBidi" w:hAnsiTheme="minorBidi"/>
          <w:sz w:val="24"/>
          <w:szCs w:val="24"/>
        </w:rPr>
        <w:t xml:space="preserve">is the name of a place. But if </w:t>
      </w:r>
      <w:proofErr w:type="spellStart"/>
      <w:r w:rsidR="004B3A61">
        <w:rPr>
          <w:rFonts w:asciiTheme="minorBidi" w:hAnsiTheme="minorBidi"/>
          <w:i/>
          <w:iCs/>
          <w:sz w:val="24"/>
          <w:szCs w:val="24"/>
        </w:rPr>
        <w:t>ba’alei</w:t>
      </w:r>
      <w:proofErr w:type="spellEnd"/>
      <w:r w:rsidR="004B3A61">
        <w:rPr>
          <w:rFonts w:asciiTheme="minorBidi" w:hAnsiTheme="minorBidi"/>
          <w:i/>
          <w:iCs/>
          <w:sz w:val="24"/>
          <w:szCs w:val="24"/>
        </w:rPr>
        <w:t xml:space="preserve"> Yehuda </w:t>
      </w:r>
      <w:r w:rsidR="004B3A61">
        <w:rPr>
          <w:rFonts w:asciiTheme="minorBidi" w:hAnsiTheme="minorBidi"/>
          <w:sz w:val="24"/>
          <w:szCs w:val="24"/>
        </w:rPr>
        <w:t>is a place name, why is it in plural form (</w:t>
      </w:r>
      <w:proofErr w:type="spellStart"/>
      <w:r w:rsidR="004B3A61">
        <w:rPr>
          <w:rFonts w:asciiTheme="minorBidi" w:hAnsiTheme="minorBidi"/>
          <w:i/>
          <w:iCs/>
          <w:sz w:val="24"/>
          <w:szCs w:val="24"/>
        </w:rPr>
        <w:t>ba’alei</w:t>
      </w:r>
      <w:proofErr w:type="spellEnd"/>
      <w:r w:rsidR="004B3A61">
        <w:rPr>
          <w:rFonts w:asciiTheme="minorBidi" w:hAnsiTheme="minorBidi"/>
          <w:i/>
          <w:iCs/>
          <w:sz w:val="24"/>
          <w:szCs w:val="24"/>
        </w:rPr>
        <w:t xml:space="preserve"> </w:t>
      </w:r>
      <w:r w:rsidR="004B3A61">
        <w:rPr>
          <w:rFonts w:asciiTheme="minorBidi" w:hAnsiTheme="minorBidi"/>
          <w:sz w:val="24"/>
          <w:szCs w:val="24"/>
        </w:rPr>
        <w:t xml:space="preserve">rather than </w:t>
      </w:r>
      <w:proofErr w:type="spellStart"/>
      <w:r w:rsidR="004B3A61">
        <w:rPr>
          <w:rFonts w:asciiTheme="minorBidi" w:hAnsiTheme="minorBidi"/>
          <w:i/>
          <w:iCs/>
          <w:sz w:val="24"/>
          <w:szCs w:val="24"/>
        </w:rPr>
        <w:t>ba’al</w:t>
      </w:r>
      <w:proofErr w:type="spellEnd"/>
      <w:r w:rsidR="004B3A61">
        <w:rPr>
          <w:rFonts w:asciiTheme="minorBidi" w:hAnsiTheme="minorBidi"/>
          <w:sz w:val="24"/>
          <w:szCs w:val="24"/>
        </w:rPr>
        <w:t xml:space="preserve">)? And why </w:t>
      </w:r>
      <w:r w:rsidR="0006348A">
        <w:rPr>
          <w:rFonts w:asciiTheme="minorBidi" w:hAnsiTheme="minorBidi"/>
          <w:sz w:val="24"/>
          <w:szCs w:val="24"/>
        </w:rPr>
        <w:t>does the verse read “</w:t>
      </w:r>
      <w:r w:rsidR="0006348A" w:rsidRPr="0006348A">
        <w:rPr>
          <w:rFonts w:asciiTheme="minorBidi" w:hAnsiTheme="minorBidi"/>
          <w:b/>
          <w:bCs/>
          <w:sz w:val="24"/>
          <w:szCs w:val="24"/>
        </w:rPr>
        <w:t>from</w:t>
      </w:r>
      <w:r w:rsidR="0006348A">
        <w:rPr>
          <w:rFonts w:asciiTheme="minorBidi" w:hAnsiTheme="minorBidi"/>
          <w:sz w:val="24"/>
          <w:szCs w:val="24"/>
        </w:rPr>
        <w:t xml:space="preserve"> </w:t>
      </w:r>
      <w:proofErr w:type="spellStart"/>
      <w:r w:rsidR="0006348A">
        <w:rPr>
          <w:rFonts w:asciiTheme="minorBidi" w:hAnsiTheme="minorBidi"/>
          <w:i/>
          <w:iCs/>
          <w:sz w:val="24"/>
          <w:szCs w:val="24"/>
        </w:rPr>
        <w:t>ba’alei</w:t>
      </w:r>
      <w:proofErr w:type="spellEnd"/>
      <w:r w:rsidR="0006348A">
        <w:rPr>
          <w:rFonts w:asciiTheme="minorBidi" w:hAnsiTheme="minorBidi"/>
          <w:i/>
          <w:iCs/>
          <w:sz w:val="24"/>
          <w:szCs w:val="24"/>
        </w:rPr>
        <w:t xml:space="preserve"> Yehuda</w:t>
      </w:r>
      <w:r w:rsidR="0006348A">
        <w:rPr>
          <w:rFonts w:asciiTheme="minorBidi" w:hAnsiTheme="minorBidi"/>
          <w:sz w:val="24"/>
          <w:szCs w:val="24"/>
        </w:rPr>
        <w:t>” when “</w:t>
      </w:r>
      <w:r w:rsidR="0006348A" w:rsidRPr="0006348A">
        <w:rPr>
          <w:rFonts w:asciiTheme="minorBidi" w:hAnsiTheme="minorBidi"/>
          <w:b/>
          <w:bCs/>
          <w:sz w:val="24"/>
          <w:szCs w:val="24"/>
        </w:rPr>
        <w:t>to</w:t>
      </w:r>
      <w:r w:rsidR="0006348A">
        <w:rPr>
          <w:rFonts w:asciiTheme="minorBidi" w:hAnsiTheme="minorBidi"/>
          <w:sz w:val="24"/>
          <w:szCs w:val="24"/>
        </w:rPr>
        <w:t xml:space="preserve"> </w:t>
      </w:r>
      <w:proofErr w:type="spellStart"/>
      <w:r w:rsidR="0006348A">
        <w:rPr>
          <w:rFonts w:asciiTheme="minorBidi" w:hAnsiTheme="minorBidi"/>
          <w:i/>
          <w:iCs/>
          <w:sz w:val="24"/>
          <w:szCs w:val="24"/>
        </w:rPr>
        <w:t>ba’alei</w:t>
      </w:r>
      <w:proofErr w:type="spellEnd"/>
      <w:r w:rsidR="0006348A">
        <w:rPr>
          <w:rFonts w:asciiTheme="minorBidi" w:hAnsiTheme="minorBidi"/>
          <w:i/>
          <w:iCs/>
          <w:sz w:val="24"/>
          <w:szCs w:val="24"/>
        </w:rPr>
        <w:t xml:space="preserve"> Yehuda</w:t>
      </w:r>
      <w:r w:rsidR="0006348A">
        <w:rPr>
          <w:rFonts w:asciiTheme="minorBidi" w:hAnsiTheme="minorBidi"/>
          <w:sz w:val="24"/>
          <w:szCs w:val="24"/>
        </w:rPr>
        <w:t xml:space="preserve">” would make more sense, since David and his followers would have first traveled </w:t>
      </w:r>
      <w:r w:rsidR="0006348A" w:rsidRPr="0006348A">
        <w:rPr>
          <w:rFonts w:asciiTheme="minorBidi" w:hAnsiTheme="minorBidi"/>
          <w:b/>
          <w:bCs/>
          <w:sz w:val="24"/>
          <w:szCs w:val="24"/>
        </w:rPr>
        <w:t>to</w:t>
      </w:r>
      <w:r w:rsidR="0006348A">
        <w:rPr>
          <w:rFonts w:asciiTheme="minorBidi" w:hAnsiTheme="minorBidi"/>
          <w:sz w:val="24"/>
          <w:szCs w:val="24"/>
        </w:rPr>
        <w:t xml:space="preserve"> the location to </w:t>
      </w:r>
      <w:r w:rsidR="003F039B">
        <w:rPr>
          <w:rFonts w:asciiTheme="minorBidi" w:hAnsiTheme="minorBidi"/>
          <w:sz w:val="24"/>
          <w:szCs w:val="24"/>
        </w:rPr>
        <w:t xml:space="preserve">take </w:t>
      </w:r>
      <w:r w:rsidR="0006348A">
        <w:rPr>
          <w:rFonts w:asciiTheme="minorBidi" w:hAnsiTheme="minorBidi"/>
          <w:sz w:val="24"/>
          <w:szCs w:val="24"/>
        </w:rPr>
        <w:t>the Ark “</w:t>
      </w:r>
      <w:r w:rsidR="0006348A" w:rsidRPr="0006348A">
        <w:rPr>
          <w:rFonts w:asciiTheme="minorBidi" w:hAnsiTheme="minorBidi"/>
          <w:sz w:val="24"/>
          <w:szCs w:val="24"/>
        </w:rPr>
        <w:t>from there</w:t>
      </w:r>
      <w:r w:rsidR="0006348A">
        <w:rPr>
          <w:rFonts w:asciiTheme="minorBidi" w:hAnsiTheme="minorBidi"/>
          <w:sz w:val="24"/>
          <w:szCs w:val="24"/>
        </w:rPr>
        <w:t xml:space="preserve">”? </w:t>
      </w:r>
    </w:p>
    <w:p w:rsidR="0006348A" w:rsidRDefault="0006348A" w:rsidP="00562985">
      <w:pPr>
        <w:spacing w:after="0" w:line="240" w:lineRule="auto"/>
        <w:jc w:val="both"/>
        <w:rPr>
          <w:rFonts w:asciiTheme="minorBidi" w:hAnsiTheme="minorBidi"/>
          <w:sz w:val="24"/>
          <w:szCs w:val="24"/>
        </w:rPr>
      </w:pPr>
    </w:p>
    <w:p w:rsidR="0006348A" w:rsidRDefault="0006348A" w:rsidP="00562985">
      <w:pPr>
        <w:spacing w:after="0" w:line="240" w:lineRule="auto"/>
        <w:jc w:val="both"/>
        <w:rPr>
          <w:rFonts w:asciiTheme="minorBidi" w:hAnsiTheme="minorBidi"/>
          <w:sz w:val="24"/>
          <w:szCs w:val="24"/>
        </w:rPr>
      </w:pPr>
      <w:r>
        <w:rPr>
          <w:rFonts w:asciiTheme="minorBidi" w:hAnsiTheme="minorBidi"/>
          <w:sz w:val="24"/>
          <w:szCs w:val="24"/>
        </w:rPr>
        <w:tab/>
        <w:t xml:space="preserve">To answer these questions, we turn to the earliest commentary on the book of Samuel: the book of Chronicles. As it does in many other places in its retelling of events depicted </w:t>
      </w:r>
      <w:r w:rsidR="00296C62">
        <w:rPr>
          <w:rFonts w:asciiTheme="minorBidi" w:hAnsiTheme="minorBidi"/>
          <w:sz w:val="24"/>
          <w:szCs w:val="24"/>
        </w:rPr>
        <w:t xml:space="preserve">elsewhere </w:t>
      </w:r>
      <w:r>
        <w:rPr>
          <w:rFonts w:asciiTheme="minorBidi" w:hAnsiTheme="minorBidi"/>
          <w:sz w:val="24"/>
          <w:szCs w:val="24"/>
        </w:rPr>
        <w:t>in</w:t>
      </w:r>
      <w:r w:rsidR="00296C62">
        <w:rPr>
          <w:rFonts w:asciiTheme="minorBidi" w:hAnsiTheme="minorBidi"/>
          <w:sz w:val="24"/>
          <w:szCs w:val="24"/>
        </w:rPr>
        <w:t xml:space="preserve"> </w:t>
      </w:r>
      <w:proofErr w:type="spellStart"/>
      <w:r w:rsidR="00296C62">
        <w:rPr>
          <w:rFonts w:asciiTheme="minorBidi" w:hAnsiTheme="minorBidi"/>
          <w:i/>
          <w:iCs/>
          <w:sz w:val="24"/>
          <w:szCs w:val="24"/>
        </w:rPr>
        <w:t>Tanakh</w:t>
      </w:r>
      <w:proofErr w:type="spellEnd"/>
      <w:r>
        <w:rPr>
          <w:rFonts w:asciiTheme="minorBidi" w:hAnsiTheme="minorBidi"/>
          <w:sz w:val="24"/>
          <w:szCs w:val="24"/>
        </w:rPr>
        <w:t xml:space="preserve">, Chronicles replaces this difficult expression with a simpler one: “David and all Israel went up to </w:t>
      </w:r>
      <w:proofErr w:type="spellStart"/>
      <w:r>
        <w:rPr>
          <w:rFonts w:asciiTheme="minorBidi" w:hAnsiTheme="minorBidi"/>
          <w:sz w:val="24"/>
          <w:szCs w:val="24"/>
        </w:rPr>
        <w:t>Baalah</w:t>
      </w:r>
      <w:proofErr w:type="spellEnd"/>
      <w:r>
        <w:rPr>
          <w:rFonts w:asciiTheme="minorBidi" w:hAnsiTheme="minorBidi"/>
          <w:sz w:val="24"/>
          <w:szCs w:val="24"/>
        </w:rPr>
        <w:t xml:space="preserve">, </w:t>
      </w:r>
      <w:proofErr w:type="spellStart"/>
      <w:r>
        <w:rPr>
          <w:rFonts w:asciiTheme="minorBidi" w:hAnsiTheme="minorBidi"/>
          <w:sz w:val="24"/>
          <w:szCs w:val="24"/>
        </w:rPr>
        <w:t>Kiriath-jearim</w:t>
      </w:r>
      <w:proofErr w:type="spellEnd"/>
      <w:r>
        <w:rPr>
          <w:rFonts w:asciiTheme="minorBidi" w:hAnsiTheme="minorBidi"/>
          <w:sz w:val="24"/>
          <w:szCs w:val="24"/>
        </w:rPr>
        <w:t xml:space="preserve"> of Judah, to bring up from there</w:t>
      </w:r>
      <w:r w:rsidR="00296C62">
        <w:rPr>
          <w:rFonts w:asciiTheme="minorBidi" w:hAnsiTheme="minorBidi"/>
          <w:sz w:val="24"/>
          <w:szCs w:val="24"/>
        </w:rPr>
        <w:t xml:space="preserve"> the Ark of God” (I Chronicles 13:6). One manuscript from Qumran even uses this version of the verse for </w:t>
      </w:r>
      <w:r w:rsidR="00296C62">
        <w:rPr>
          <w:rFonts w:asciiTheme="minorBidi" w:hAnsiTheme="minorBidi"/>
          <w:sz w:val="24"/>
          <w:szCs w:val="24"/>
        </w:rPr>
        <w:lastRenderedPageBreak/>
        <w:t>the passage in Samuel. Influenced by this verse from Chronicles, all of the classical commentators (</w:t>
      </w:r>
      <w:proofErr w:type="spellStart"/>
      <w:r w:rsidR="00296C62">
        <w:rPr>
          <w:rFonts w:asciiTheme="minorBidi" w:hAnsiTheme="minorBidi"/>
          <w:sz w:val="24"/>
          <w:szCs w:val="24"/>
        </w:rPr>
        <w:t>Rashi</w:t>
      </w:r>
      <w:proofErr w:type="spellEnd"/>
      <w:r w:rsidR="00296C62">
        <w:rPr>
          <w:rFonts w:asciiTheme="minorBidi" w:hAnsiTheme="minorBidi"/>
          <w:sz w:val="24"/>
          <w:szCs w:val="24"/>
        </w:rPr>
        <w:t xml:space="preserve">, </w:t>
      </w:r>
      <w:proofErr w:type="spellStart"/>
      <w:r w:rsidR="00296C62">
        <w:rPr>
          <w:rFonts w:asciiTheme="minorBidi" w:hAnsiTheme="minorBidi"/>
          <w:sz w:val="24"/>
          <w:szCs w:val="24"/>
        </w:rPr>
        <w:t>Radak</w:t>
      </w:r>
      <w:proofErr w:type="spellEnd"/>
      <w:r w:rsidR="00296C62">
        <w:rPr>
          <w:rFonts w:asciiTheme="minorBidi" w:hAnsiTheme="minorBidi"/>
          <w:sz w:val="24"/>
          <w:szCs w:val="24"/>
        </w:rPr>
        <w:t xml:space="preserve">, Rid, </w:t>
      </w:r>
      <w:proofErr w:type="spellStart"/>
      <w:r w:rsidR="00296C62">
        <w:rPr>
          <w:rFonts w:asciiTheme="minorBidi" w:hAnsiTheme="minorBidi"/>
          <w:sz w:val="24"/>
          <w:szCs w:val="24"/>
        </w:rPr>
        <w:t>Abrabanel</w:t>
      </w:r>
      <w:proofErr w:type="spellEnd"/>
      <w:r w:rsidR="00296C62">
        <w:rPr>
          <w:rFonts w:asciiTheme="minorBidi" w:hAnsiTheme="minorBidi"/>
          <w:sz w:val="24"/>
          <w:szCs w:val="24"/>
        </w:rPr>
        <w:t xml:space="preserve"> and the </w:t>
      </w:r>
      <w:proofErr w:type="spellStart"/>
      <w:r w:rsidR="00296C62">
        <w:rPr>
          <w:rFonts w:asciiTheme="minorBidi" w:hAnsiTheme="minorBidi"/>
          <w:i/>
          <w:iCs/>
          <w:sz w:val="24"/>
          <w:szCs w:val="24"/>
        </w:rPr>
        <w:t>Metzudot</w:t>
      </w:r>
      <w:proofErr w:type="spellEnd"/>
      <w:r w:rsidR="00296C62">
        <w:rPr>
          <w:rFonts w:asciiTheme="minorBidi" w:hAnsiTheme="minorBidi"/>
          <w:sz w:val="24"/>
          <w:szCs w:val="24"/>
        </w:rPr>
        <w:t xml:space="preserve">) wrote that </w:t>
      </w:r>
      <w:proofErr w:type="spellStart"/>
      <w:r w:rsidR="00296C62">
        <w:rPr>
          <w:rFonts w:asciiTheme="minorBidi" w:hAnsiTheme="minorBidi"/>
          <w:i/>
          <w:iCs/>
          <w:sz w:val="24"/>
          <w:szCs w:val="24"/>
        </w:rPr>
        <w:t>ba’alei</w:t>
      </w:r>
      <w:proofErr w:type="spellEnd"/>
      <w:r w:rsidR="00296C62">
        <w:rPr>
          <w:rFonts w:asciiTheme="minorBidi" w:hAnsiTheme="minorBidi"/>
          <w:i/>
          <w:iCs/>
          <w:sz w:val="24"/>
          <w:szCs w:val="24"/>
        </w:rPr>
        <w:t xml:space="preserve"> Yehuda</w:t>
      </w:r>
      <w:r w:rsidR="00296C62">
        <w:rPr>
          <w:rFonts w:asciiTheme="minorBidi" w:hAnsiTheme="minorBidi"/>
          <w:sz w:val="24"/>
          <w:szCs w:val="24"/>
        </w:rPr>
        <w:t xml:space="preserve"> refers to </w:t>
      </w:r>
      <w:proofErr w:type="spellStart"/>
      <w:r w:rsidR="00296C62">
        <w:rPr>
          <w:rFonts w:asciiTheme="minorBidi" w:hAnsiTheme="minorBidi"/>
          <w:sz w:val="24"/>
          <w:szCs w:val="24"/>
        </w:rPr>
        <w:t>Baalah</w:t>
      </w:r>
      <w:proofErr w:type="spellEnd"/>
      <w:r w:rsidR="00296C62">
        <w:rPr>
          <w:rFonts w:asciiTheme="minorBidi" w:hAnsiTheme="minorBidi"/>
          <w:sz w:val="24"/>
          <w:szCs w:val="24"/>
        </w:rPr>
        <w:t xml:space="preserve">, which is in Judah. The commentators sensed the syntactical difficulty of the verse’s use of “from” instead of “to,” and </w:t>
      </w:r>
      <w:r w:rsidR="00E447BF">
        <w:rPr>
          <w:rFonts w:asciiTheme="minorBidi" w:hAnsiTheme="minorBidi"/>
          <w:sz w:val="24"/>
          <w:szCs w:val="24"/>
        </w:rPr>
        <w:t xml:space="preserve">provided unconvincing solutions to the problem. </w:t>
      </w:r>
      <w:proofErr w:type="spellStart"/>
      <w:r w:rsidR="00E447BF">
        <w:rPr>
          <w:rFonts w:asciiTheme="minorBidi" w:hAnsiTheme="minorBidi"/>
          <w:sz w:val="24"/>
          <w:szCs w:val="24"/>
        </w:rPr>
        <w:t>Targum</w:t>
      </w:r>
      <w:proofErr w:type="spellEnd"/>
      <w:r w:rsidR="00E447BF">
        <w:rPr>
          <w:rFonts w:asciiTheme="minorBidi" w:hAnsiTheme="minorBidi"/>
          <w:sz w:val="24"/>
          <w:szCs w:val="24"/>
        </w:rPr>
        <w:t xml:space="preserve"> Jonathan was troubled by the use of the plural form </w:t>
      </w:r>
      <w:proofErr w:type="spellStart"/>
      <w:r w:rsidR="00E447BF">
        <w:rPr>
          <w:rFonts w:asciiTheme="minorBidi" w:hAnsiTheme="minorBidi"/>
          <w:i/>
          <w:iCs/>
          <w:sz w:val="24"/>
          <w:szCs w:val="24"/>
        </w:rPr>
        <w:t>ba’alei</w:t>
      </w:r>
      <w:proofErr w:type="spellEnd"/>
      <w:r w:rsidR="00E447BF">
        <w:rPr>
          <w:rFonts w:asciiTheme="minorBidi" w:hAnsiTheme="minorBidi"/>
          <w:sz w:val="24"/>
          <w:szCs w:val="24"/>
        </w:rPr>
        <w:t>, and translated the phrase “from the cities of the house of Judah.”</w:t>
      </w:r>
      <w:r w:rsidR="00874735">
        <w:rPr>
          <w:rFonts w:asciiTheme="minorBidi" w:hAnsiTheme="minorBidi"/>
          <w:sz w:val="24"/>
          <w:szCs w:val="24"/>
        </w:rPr>
        <w:t xml:space="preserve"> This translation is difficult: Since when are cities called </w:t>
      </w:r>
      <w:proofErr w:type="spellStart"/>
      <w:r w:rsidR="00874735">
        <w:rPr>
          <w:rFonts w:asciiTheme="minorBidi" w:hAnsiTheme="minorBidi"/>
          <w:i/>
          <w:iCs/>
          <w:sz w:val="24"/>
          <w:szCs w:val="24"/>
        </w:rPr>
        <w:t>ba’alim</w:t>
      </w:r>
      <w:proofErr w:type="spellEnd"/>
      <w:r w:rsidR="00874735">
        <w:rPr>
          <w:rFonts w:asciiTheme="minorBidi" w:hAnsiTheme="minorBidi"/>
          <w:sz w:val="24"/>
          <w:szCs w:val="24"/>
        </w:rPr>
        <w:t>?</w:t>
      </w:r>
      <w:r w:rsidR="00874735">
        <w:rPr>
          <w:rStyle w:val="FootnoteReference"/>
          <w:rFonts w:asciiTheme="minorBidi" w:hAnsiTheme="minorBidi"/>
          <w:sz w:val="24"/>
          <w:szCs w:val="24"/>
        </w:rPr>
        <w:footnoteReference w:id="2"/>
      </w:r>
      <w:r w:rsidR="00874735">
        <w:rPr>
          <w:rFonts w:asciiTheme="minorBidi" w:hAnsiTheme="minorBidi"/>
          <w:sz w:val="24"/>
          <w:szCs w:val="24"/>
        </w:rPr>
        <w:t xml:space="preserve"> More significantly, in the end </w:t>
      </w:r>
      <w:proofErr w:type="spellStart"/>
      <w:r w:rsidR="00874735">
        <w:rPr>
          <w:rFonts w:asciiTheme="minorBidi" w:hAnsiTheme="minorBidi"/>
          <w:sz w:val="24"/>
          <w:szCs w:val="24"/>
        </w:rPr>
        <w:t>Targum</w:t>
      </w:r>
      <w:proofErr w:type="spellEnd"/>
      <w:r w:rsidR="00874735">
        <w:rPr>
          <w:rFonts w:asciiTheme="minorBidi" w:hAnsiTheme="minorBidi"/>
          <w:sz w:val="24"/>
          <w:szCs w:val="24"/>
        </w:rPr>
        <w:t xml:space="preserve"> Jonathan leaves unresolved the question of the verse’s use of “from.” Modern commentators and scholars </w:t>
      </w:r>
      <w:r w:rsidR="00453150">
        <w:rPr>
          <w:rFonts w:asciiTheme="minorBidi" w:hAnsiTheme="minorBidi"/>
          <w:sz w:val="24"/>
          <w:szCs w:val="24"/>
        </w:rPr>
        <w:t>– especially those who were particularly trigger-happy – rushed to suggest a plethora of textual emendations to reconcile this problematic verse, none of which merits mention here. Disregarding those suggestions, is there a satisfactory solution to the problem?</w:t>
      </w:r>
    </w:p>
    <w:p w:rsidR="00453150" w:rsidRDefault="00453150" w:rsidP="00562985">
      <w:pPr>
        <w:spacing w:after="0" w:line="240" w:lineRule="auto"/>
        <w:jc w:val="both"/>
        <w:rPr>
          <w:rFonts w:asciiTheme="minorBidi" w:hAnsiTheme="minorBidi"/>
          <w:sz w:val="24"/>
          <w:szCs w:val="24"/>
        </w:rPr>
      </w:pPr>
    </w:p>
    <w:p w:rsidR="00453150" w:rsidRDefault="00453150" w:rsidP="00562985">
      <w:pPr>
        <w:spacing w:after="0" w:line="240" w:lineRule="auto"/>
        <w:jc w:val="both"/>
        <w:rPr>
          <w:rFonts w:asciiTheme="minorBidi" w:hAnsiTheme="minorBidi"/>
          <w:sz w:val="24"/>
          <w:szCs w:val="24"/>
        </w:rPr>
      </w:pPr>
      <w:r>
        <w:rPr>
          <w:rFonts w:asciiTheme="minorBidi" w:hAnsiTheme="minorBidi"/>
          <w:sz w:val="24"/>
          <w:szCs w:val="24"/>
        </w:rPr>
        <w:tab/>
        <w:t xml:space="preserve">I believe that I can suggest one. It involves a general approach concerning which I intend to write a comprehensive article. Here, though, I will suffice with presenting the fundamental principles of this approach in brief. Several twentieth-century scholars have already discussed the notion that </w:t>
      </w:r>
      <w:r w:rsidR="00852CD4">
        <w:rPr>
          <w:rFonts w:asciiTheme="minorBidi" w:hAnsiTheme="minorBidi"/>
          <w:sz w:val="24"/>
          <w:szCs w:val="24"/>
        </w:rPr>
        <w:t xml:space="preserve">a Biblical verse does not need to be limited to one “correct” interpretation. Often in </w:t>
      </w:r>
      <w:proofErr w:type="spellStart"/>
      <w:r w:rsidR="00852CD4">
        <w:rPr>
          <w:rFonts w:asciiTheme="minorBidi" w:hAnsiTheme="minorBidi"/>
          <w:i/>
          <w:iCs/>
          <w:sz w:val="24"/>
          <w:szCs w:val="24"/>
        </w:rPr>
        <w:t>Tanakh</w:t>
      </w:r>
      <w:proofErr w:type="spellEnd"/>
      <w:r w:rsidR="00852CD4">
        <w:rPr>
          <w:rFonts w:asciiTheme="minorBidi" w:hAnsiTheme="minorBidi"/>
          <w:sz w:val="24"/>
          <w:szCs w:val="24"/>
        </w:rPr>
        <w:t xml:space="preserve">, there is a </w:t>
      </w:r>
      <w:r w:rsidR="00852CD4" w:rsidRPr="00852CD4">
        <w:rPr>
          <w:rFonts w:asciiTheme="minorBidi" w:hAnsiTheme="minorBidi"/>
          <w:b/>
          <w:bCs/>
          <w:sz w:val="24"/>
          <w:szCs w:val="24"/>
        </w:rPr>
        <w:t>dual meaning</w:t>
      </w:r>
      <w:r w:rsidR="00852CD4">
        <w:rPr>
          <w:rFonts w:asciiTheme="minorBidi" w:hAnsiTheme="minorBidi"/>
          <w:sz w:val="24"/>
          <w:szCs w:val="24"/>
        </w:rPr>
        <w:t xml:space="preserve"> embedded in the original text. David </w:t>
      </w:r>
      <w:proofErr w:type="spellStart"/>
      <w:r w:rsidR="00852CD4">
        <w:rPr>
          <w:rFonts w:asciiTheme="minorBidi" w:hAnsiTheme="minorBidi"/>
          <w:sz w:val="24"/>
          <w:szCs w:val="24"/>
        </w:rPr>
        <w:t>Yellin</w:t>
      </w:r>
      <w:proofErr w:type="spellEnd"/>
      <w:r w:rsidR="00852CD4">
        <w:rPr>
          <w:rFonts w:asciiTheme="minorBidi" w:hAnsiTheme="minorBidi"/>
          <w:sz w:val="24"/>
          <w:szCs w:val="24"/>
        </w:rPr>
        <w:t xml:space="preserve"> was the first to deal with this subject in depth, in a comprehensive study published in 1934 in which he provides twenty-one detailed examples of this phenomenon. For instance: “Wolves of </w:t>
      </w:r>
      <w:proofErr w:type="spellStart"/>
      <w:r w:rsidR="00852CD4">
        <w:rPr>
          <w:rFonts w:asciiTheme="minorBidi" w:hAnsiTheme="minorBidi"/>
          <w:i/>
          <w:iCs/>
          <w:sz w:val="24"/>
          <w:szCs w:val="24"/>
        </w:rPr>
        <w:t>erev</w:t>
      </w:r>
      <w:proofErr w:type="spellEnd"/>
      <w:r w:rsidR="00852CD4">
        <w:rPr>
          <w:rFonts w:asciiTheme="minorBidi" w:hAnsiTheme="minorBidi"/>
          <w:sz w:val="24"/>
          <w:szCs w:val="24"/>
        </w:rPr>
        <w:t>, they leave no bone until morning (</w:t>
      </w:r>
      <w:proofErr w:type="spellStart"/>
      <w:r w:rsidR="00852CD4">
        <w:rPr>
          <w:rFonts w:asciiTheme="minorBidi" w:hAnsiTheme="minorBidi"/>
          <w:i/>
          <w:iCs/>
          <w:sz w:val="24"/>
          <w:szCs w:val="24"/>
        </w:rPr>
        <w:t>boker</w:t>
      </w:r>
      <w:proofErr w:type="spellEnd"/>
      <w:r w:rsidR="00852CD4">
        <w:rPr>
          <w:rFonts w:asciiTheme="minorBidi" w:hAnsiTheme="minorBidi"/>
          <w:sz w:val="24"/>
          <w:szCs w:val="24"/>
        </w:rPr>
        <w:t xml:space="preserve">)” (Zephaniah 3:3). At first glance, the word </w:t>
      </w:r>
      <w:proofErr w:type="spellStart"/>
      <w:r w:rsidR="00852CD4">
        <w:rPr>
          <w:rFonts w:asciiTheme="minorBidi" w:hAnsiTheme="minorBidi"/>
          <w:i/>
          <w:iCs/>
          <w:sz w:val="24"/>
          <w:szCs w:val="24"/>
        </w:rPr>
        <w:t>erev</w:t>
      </w:r>
      <w:proofErr w:type="spellEnd"/>
      <w:r w:rsidR="00852CD4">
        <w:rPr>
          <w:rFonts w:asciiTheme="minorBidi" w:hAnsiTheme="minorBidi"/>
          <w:sz w:val="24"/>
          <w:szCs w:val="24"/>
        </w:rPr>
        <w:t xml:space="preserve"> seems to mean “evening,” creating a phrase that runs parallel to the end of the verse. But are there really </w:t>
      </w:r>
      <w:r w:rsidR="0032701E">
        <w:rPr>
          <w:rFonts w:asciiTheme="minorBidi" w:hAnsiTheme="minorBidi"/>
          <w:sz w:val="24"/>
          <w:szCs w:val="24"/>
        </w:rPr>
        <w:t xml:space="preserve">some </w:t>
      </w:r>
      <w:r w:rsidR="00852CD4">
        <w:rPr>
          <w:rFonts w:asciiTheme="minorBidi" w:hAnsiTheme="minorBidi"/>
          <w:sz w:val="24"/>
          <w:szCs w:val="24"/>
        </w:rPr>
        <w:t xml:space="preserve">wolves that </w:t>
      </w:r>
      <w:r w:rsidR="0032701E">
        <w:rPr>
          <w:rFonts w:asciiTheme="minorBidi" w:hAnsiTheme="minorBidi"/>
          <w:sz w:val="24"/>
          <w:szCs w:val="24"/>
        </w:rPr>
        <w:t xml:space="preserve">are unique to the evening and others that are unique to the daytime? The answer is clear: The prophet is using the alternate meaning of the word </w:t>
      </w:r>
      <w:proofErr w:type="spellStart"/>
      <w:r w:rsidR="0032701E">
        <w:rPr>
          <w:rFonts w:asciiTheme="minorBidi" w:hAnsiTheme="minorBidi"/>
          <w:i/>
          <w:iCs/>
          <w:sz w:val="24"/>
          <w:szCs w:val="24"/>
        </w:rPr>
        <w:t>erev</w:t>
      </w:r>
      <w:proofErr w:type="spellEnd"/>
      <w:r w:rsidR="0032701E">
        <w:rPr>
          <w:rFonts w:asciiTheme="minorBidi" w:hAnsiTheme="minorBidi"/>
          <w:sz w:val="24"/>
          <w:szCs w:val="24"/>
        </w:rPr>
        <w:t xml:space="preserve"> and actually referring to “wolves of the </w:t>
      </w:r>
      <w:r w:rsidR="0032701E" w:rsidRPr="0032701E">
        <w:rPr>
          <w:rFonts w:asciiTheme="minorBidi" w:hAnsiTheme="minorBidi"/>
          <w:b/>
          <w:bCs/>
          <w:sz w:val="24"/>
          <w:szCs w:val="24"/>
        </w:rPr>
        <w:t>steppe</w:t>
      </w:r>
      <w:r w:rsidR="0032701E">
        <w:rPr>
          <w:rFonts w:asciiTheme="minorBidi" w:hAnsiTheme="minorBidi"/>
          <w:sz w:val="24"/>
          <w:szCs w:val="24"/>
        </w:rPr>
        <w:t xml:space="preserve">” – more commonly found in the form </w:t>
      </w:r>
      <w:proofErr w:type="spellStart"/>
      <w:r w:rsidR="0032701E">
        <w:rPr>
          <w:rFonts w:asciiTheme="minorBidi" w:hAnsiTheme="minorBidi"/>
          <w:i/>
          <w:iCs/>
          <w:sz w:val="24"/>
          <w:szCs w:val="24"/>
        </w:rPr>
        <w:t>arava</w:t>
      </w:r>
      <w:proofErr w:type="spellEnd"/>
      <w:r w:rsidR="0032701E">
        <w:rPr>
          <w:rFonts w:asciiTheme="minorBidi" w:hAnsiTheme="minorBidi"/>
          <w:i/>
          <w:iCs/>
          <w:sz w:val="24"/>
          <w:szCs w:val="24"/>
        </w:rPr>
        <w:t>/</w:t>
      </w:r>
      <w:proofErr w:type="spellStart"/>
      <w:r w:rsidR="0032701E">
        <w:rPr>
          <w:rFonts w:asciiTheme="minorBidi" w:hAnsiTheme="minorBidi"/>
          <w:i/>
          <w:iCs/>
          <w:sz w:val="24"/>
          <w:szCs w:val="24"/>
        </w:rPr>
        <w:t>aravot</w:t>
      </w:r>
      <w:proofErr w:type="spellEnd"/>
      <w:r w:rsidR="0032701E">
        <w:rPr>
          <w:rFonts w:asciiTheme="minorBidi" w:hAnsiTheme="minorBidi"/>
          <w:sz w:val="24"/>
          <w:szCs w:val="24"/>
        </w:rPr>
        <w:t xml:space="preserve">. Thus, the verse seems to be hinting at both meanings of </w:t>
      </w:r>
      <w:proofErr w:type="spellStart"/>
      <w:r w:rsidR="0032701E">
        <w:rPr>
          <w:rFonts w:asciiTheme="minorBidi" w:hAnsiTheme="minorBidi"/>
          <w:i/>
          <w:iCs/>
          <w:sz w:val="24"/>
          <w:szCs w:val="24"/>
        </w:rPr>
        <w:t>erev</w:t>
      </w:r>
      <w:proofErr w:type="spellEnd"/>
      <w:r w:rsidR="0032701E">
        <w:rPr>
          <w:rFonts w:asciiTheme="minorBidi" w:hAnsiTheme="minorBidi"/>
          <w:sz w:val="24"/>
          <w:szCs w:val="24"/>
        </w:rPr>
        <w:t xml:space="preserve"> simultaneously – “steppe” and “evening.”</w:t>
      </w:r>
    </w:p>
    <w:p w:rsidR="0032701E" w:rsidRDefault="0032701E" w:rsidP="00562985">
      <w:pPr>
        <w:spacing w:after="0" w:line="240" w:lineRule="auto"/>
        <w:jc w:val="both"/>
        <w:rPr>
          <w:rFonts w:asciiTheme="minorBidi" w:hAnsiTheme="minorBidi"/>
          <w:sz w:val="24"/>
          <w:szCs w:val="24"/>
        </w:rPr>
      </w:pPr>
    </w:p>
    <w:p w:rsidR="0032701E" w:rsidRDefault="00D10D38" w:rsidP="00562985">
      <w:pPr>
        <w:spacing w:after="0" w:line="240" w:lineRule="auto"/>
        <w:jc w:val="both"/>
        <w:rPr>
          <w:rFonts w:asciiTheme="minorBidi" w:hAnsiTheme="minorBidi"/>
          <w:sz w:val="24"/>
          <w:szCs w:val="24"/>
        </w:rPr>
      </w:pPr>
      <w:r>
        <w:rPr>
          <w:rFonts w:asciiTheme="minorBidi" w:hAnsiTheme="minorBidi"/>
          <w:sz w:val="24"/>
          <w:szCs w:val="24"/>
        </w:rPr>
        <w:tab/>
        <w:t xml:space="preserve">I would like to add a new </w:t>
      </w:r>
      <w:r w:rsidR="0032701E">
        <w:rPr>
          <w:rFonts w:asciiTheme="minorBidi" w:hAnsiTheme="minorBidi"/>
          <w:sz w:val="24"/>
          <w:szCs w:val="24"/>
        </w:rPr>
        <w:t xml:space="preserve">layer to this analysis. </w:t>
      </w:r>
      <w:r>
        <w:rPr>
          <w:rFonts w:asciiTheme="minorBidi" w:hAnsiTheme="minorBidi"/>
          <w:sz w:val="24"/>
          <w:szCs w:val="24"/>
        </w:rPr>
        <w:t xml:space="preserve">I believe that the </w:t>
      </w:r>
      <w:proofErr w:type="spellStart"/>
      <w:r>
        <w:rPr>
          <w:rFonts w:asciiTheme="minorBidi" w:hAnsiTheme="minorBidi"/>
          <w:i/>
          <w:iCs/>
          <w:sz w:val="24"/>
          <w:szCs w:val="24"/>
        </w:rPr>
        <w:t>Tanakh</w:t>
      </w:r>
      <w:proofErr w:type="spellEnd"/>
      <w:r>
        <w:rPr>
          <w:rFonts w:asciiTheme="minorBidi" w:hAnsiTheme="minorBidi"/>
          <w:sz w:val="24"/>
          <w:szCs w:val="24"/>
        </w:rPr>
        <w:t xml:space="preserve"> contains examples not only of words with dual meanings, but also of words that imply </w:t>
      </w:r>
      <w:r w:rsidRPr="00D10D38">
        <w:rPr>
          <w:rFonts w:asciiTheme="minorBidi" w:hAnsiTheme="minorBidi"/>
          <w:b/>
          <w:bCs/>
          <w:sz w:val="24"/>
          <w:szCs w:val="24"/>
        </w:rPr>
        <w:t>two versions</w:t>
      </w:r>
      <w:r>
        <w:rPr>
          <w:rFonts w:asciiTheme="minorBidi" w:hAnsiTheme="minorBidi"/>
          <w:sz w:val="24"/>
          <w:szCs w:val="24"/>
        </w:rPr>
        <w:t xml:space="preserve"> of the original text. An excellent example of this phenomenon is </w:t>
      </w:r>
      <w:r w:rsidR="00EC5D70">
        <w:rPr>
          <w:rFonts w:asciiTheme="minorBidi" w:hAnsiTheme="minorBidi"/>
          <w:sz w:val="24"/>
          <w:szCs w:val="24"/>
        </w:rPr>
        <w:t xml:space="preserve">a </w:t>
      </w:r>
      <w:r>
        <w:rPr>
          <w:rFonts w:asciiTheme="minorBidi" w:hAnsiTheme="minorBidi"/>
          <w:sz w:val="24"/>
          <w:szCs w:val="24"/>
        </w:rPr>
        <w:t>verse</w:t>
      </w:r>
      <w:r w:rsidR="00EC5D70">
        <w:rPr>
          <w:rFonts w:asciiTheme="minorBidi" w:hAnsiTheme="minorBidi"/>
          <w:sz w:val="24"/>
          <w:szCs w:val="24"/>
        </w:rPr>
        <w:t xml:space="preserve"> from Isaiah’s prophecy against Egypt</w:t>
      </w:r>
      <w:r>
        <w:rPr>
          <w:rFonts w:asciiTheme="minorBidi" w:hAnsiTheme="minorBidi"/>
          <w:sz w:val="24"/>
          <w:szCs w:val="24"/>
        </w:rPr>
        <w:t xml:space="preserve">, “one shall be called </w:t>
      </w:r>
      <w:r w:rsidR="00EC5D70">
        <w:rPr>
          <w:rFonts w:asciiTheme="minorBidi" w:hAnsiTheme="minorBidi"/>
          <w:sz w:val="24"/>
          <w:szCs w:val="24"/>
        </w:rPr>
        <w:t xml:space="preserve">‘city </w:t>
      </w:r>
      <w:r>
        <w:rPr>
          <w:rFonts w:asciiTheme="minorBidi" w:hAnsiTheme="minorBidi"/>
          <w:sz w:val="24"/>
          <w:szCs w:val="24"/>
        </w:rPr>
        <w:t xml:space="preserve">of </w:t>
      </w:r>
      <w:proofErr w:type="spellStart"/>
      <w:r>
        <w:rPr>
          <w:rFonts w:asciiTheme="minorBidi" w:hAnsiTheme="minorBidi"/>
          <w:i/>
          <w:iCs/>
          <w:sz w:val="24"/>
          <w:szCs w:val="24"/>
        </w:rPr>
        <w:t>heres</w:t>
      </w:r>
      <w:proofErr w:type="spellEnd"/>
      <w:r w:rsidR="00EC5D70">
        <w:rPr>
          <w:rFonts w:asciiTheme="minorBidi" w:hAnsiTheme="minorBidi"/>
          <w:sz w:val="24"/>
          <w:szCs w:val="24"/>
        </w:rPr>
        <w:t>’” (Isaiah 19:18). Isaiah is very clearly speaking of the “</w:t>
      </w:r>
      <w:r w:rsidR="00BB4244">
        <w:rPr>
          <w:rFonts w:asciiTheme="minorBidi" w:hAnsiTheme="minorBidi"/>
          <w:sz w:val="24"/>
          <w:szCs w:val="24"/>
        </w:rPr>
        <w:t xml:space="preserve">city </w:t>
      </w:r>
      <w:r w:rsidR="00EC5D70">
        <w:rPr>
          <w:rFonts w:asciiTheme="minorBidi" w:hAnsiTheme="minorBidi"/>
          <w:sz w:val="24"/>
          <w:szCs w:val="24"/>
        </w:rPr>
        <w:t>of the sun (</w:t>
      </w:r>
      <w:proofErr w:type="spellStart"/>
      <w:r w:rsidR="00EC5D70">
        <w:rPr>
          <w:rFonts w:asciiTheme="minorBidi" w:hAnsiTheme="minorBidi"/>
          <w:i/>
          <w:iCs/>
          <w:sz w:val="24"/>
          <w:szCs w:val="24"/>
        </w:rPr>
        <w:t>cheres</w:t>
      </w:r>
      <w:proofErr w:type="spellEnd"/>
      <w:r w:rsidR="00EC5D70">
        <w:rPr>
          <w:rFonts w:asciiTheme="minorBidi" w:hAnsiTheme="minorBidi"/>
          <w:sz w:val="24"/>
          <w:szCs w:val="24"/>
        </w:rPr>
        <w:t>)</w:t>
      </w:r>
      <w:r w:rsidR="00DD6189">
        <w:rPr>
          <w:rFonts w:asciiTheme="minorBidi" w:hAnsiTheme="minorBidi"/>
          <w:sz w:val="24"/>
          <w:szCs w:val="24"/>
        </w:rPr>
        <w:t>,</w:t>
      </w:r>
      <w:r w:rsidR="00DD6189" w:rsidRPr="00DD6189">
        <w:rPr>
          <w:rStyle w:val="FootnoteReference"/>
          <w:rFonts w:asciiTheme="minorBidi" w:hAnsiTheme="minorBidi"/>
          <w:sz w:val="24"/>
          <w:szCs w:val="24"/>
        </w:rPr>
        <w:footnoteReference w:id="3"/>
      </w:r>
      <w:r w:rsidR="00EC5D70">
        <w:rPr>
          <w:rFonts w:asciiTheme="minorBidi" w:hAnsiTheme="minorBidi"/>
          <w:sz w:val="24"/>
          <w:szCs w:val="24"/>
        </w:rPr>
        <w:t xml:space="preserve">” a reference to </w:t>
      </w:r>
      <w:proofErr w:type="gramStart"/>
      <w:r w:rsidR="00BB4244">
        <w:rPr>
          <w:rFonts w:asciiTheme="minorBidi" w:hAnsiTheme="minorBidi"/>
          <w:sz w:val="24"/>
          <w:szCs w:val="24"/>
        </w:rPr>
        <w:t>On</w:t>
      </w:r>
      <w:proofErr w:type="gramEnd"/>
      <w:r w:rsidR="00BB4244">
        <w:rPr>
          <w:rFonts w:asciiTheme="minorBidi" w:hAnsiTheme="minorBidi"/>
          <w:sz w:val="24"/>
          <w:szCs w:val="24"/>
        </w:rPr>
        <w:t>, an ancient city located in modern-day northern Cairo. Later renamed Heliopolis by the Greeks, this city was home to the center of sun worship in Egypt.</w:t>
      </w:r>
      <w:r w:rsidR="00DD6189">
        <w:rPr>
          <w:rFonts w:asciiTheme="minorBidi" w:hAnsiTheme="minorBidi"/>
          <w:sz w:val="24"/>
          <w:szCs w:val="24"/>
        </w:rPr>
        <w:t xml:space="preserve"> By replacing </w:t>
      </w:r>
      <w:proofErr w:type="spellStart"/>
      <w:r w:rsidR="00DD6189">
        <w:rPr>
          <w:rFonts w:asciiTheme="minorBidi" w:hAnsiTheme="minorBidi"/>
          <w:i/>
          <w:iCs/>
          <w:sz w:val="24"/>
          <w:szCs w:val="24"/>
        </w:rPr>
        <w:t>cheres</w:t>
      </w:r>
      <w:proofErr w:type="spellEnd"/>
      <w:r w:rsidR="00DD6189">
        <w:rPr>
          <w:rFonts w:asciiTheme="minorBidi" w:hAnsiTheme="minorBidi"/>
          <w:i/>
          <w:iCs/>
          <w:sz w:val="24"/>
          <w:szCs w:val="24"/>
        </w:rPr>
        <w:t xml:space="preserve"> </w:t>
      </w:r>
      <w:r w:rsidR="00DD6189">
        <w:rPr>
          <w:rFonts w:asciiTheme="minorBidi" w:hAnsiTheme="minorBidi"/>
          <w:sz w:val="24"/>
          <w:szCs w:val="24"/>
        </w:rPr>
        <w:t xml:space="preserve">with </w:t>
      </w:r>
      <w:proofErr w:type="spellStart"/>
      <w:r w:rsidR="00DD6189">
        <w:rPr>
          <w:rFonts w:asciiTheme="minorBidi" w:hAnsiTheme="minorBidi"/>
          <w:i/>
          <w:iCs/>
          <w:sz w:val="24"/>
          <w:szCs w:val="24"/>
        </w:rPr>
        <w:t>heres</w:t>
      </w:r>
      <w:proofErr w:type="spellEnd"/>
      <w:r w:rsidR="00DD6189">
        <w:rPr>
          <w:rFonts w:asciiTheme="minorBidi" w:hAnsiTheme="minorBidi"/>
          <w:sz w:val="24"/>
          <w:szCs w:val="24"/>
        </w:rPr>
        <w:t xml:space="preserve">, meaning “destruction,” Isaiah was predicting the </w:t>
      </w:r>
      <w:r w:rsidR="002319A6">
        <w:rPr>
          <w:rFonts w:asciiTheme="minorBidi" w:hAnsiTheme="minorBidi"/>
          <w:sz w:val="24"/>
          <w:szCs w:val="24"/>
        </w:rPr>
        <w:t xml:space="preserve">imminent destruction of the city’s pagan temples, as is reflected in the translation of </w:t>
      </w:r>
      <w:proofErr w:type="spellStart"/>
      <w:r w:rsidR="002319A6">
        <w:rPr>
          <w:rFonts w:asciiTheme="minorBidi" w:hAnsiTheme="minorBidi"/>
          <w:sz w:val="24"/>
          <w:szCs w:val="24"/>
        </w:rPr>
        <w:t>Targum</w:t>
      </w:r>
      <w:proofErr w:type="spellEnd"/>
      <w:r w:rsidR="002319A6">
        <w:rPr>
          <w:rFonts w:asciiTheme="minorBidi" w:hAnsiTheme="minorBidi"/>
          <w:sz w:val="24"/>
          <w:szCs w:val="24"/>
        </w:rPr>
        <w:t xml:space="preserve"> Jonathan: “The city of the house of the sun, which will one day be destroyed.” In this case, </w:t>
      </w:r>
      <w:proofErr w:type="spellStart"/>
      <w:r w:rsidR="002319A6">
        <w:rPr>
          <w:rFonts w:asciiTheme="minorBidi" w:hAnsiTheme="minorBidi"/>
          <w:i/>
          <w:iCs/>
          <w:sz w:val="24"/>
          <w:szCs w:val="24"/>
        </w:rPr>
        <w:t>cheres</w:t>
      </w:r>
      <w:proofErr w:type="spellEnd"/>
      <w:r w:rsidR="002319A6">
        <w:rPr>
          <w:rFonts w:asciiTheme="minorBidi" w:hAnsiTheme="minorBidi"/>
          <w:sz w:val="24"/>
          <w:szCs w:val="24"/>
        </w:rPr>
        <w:t xml:space="preserve"> </w:t>
      </w:r>
      <w:r w:rsidR="00595DFD">
        <w:rPr>
          <w:rFonts w:asciiTheme="minorBidi" w:hAnsiTheme="minorBidi"/>
          <w:sz w:val="24"/>
          <w:szCs w:val="24"/>
        </w:rPr>
        <w:t xml:space="preserve">and </w:t>
      </w:r>
      <w:proofErr w:type="spellStart"/>
      <w:r w:rsidR="002319A6">
        <w:rPr>
          <w:rFonts w:asciiTheme="minorBidi" w:hAnsiTheme="minorBidi"/>
          <w:i/>
          <w:iCs/>
          <w:sz w:val="24"/>
          <w:szCs w:val="24"/>
        </w:rPr>
        <w:t>heres</w:t>
      </w:r>
      <w:proofErr w:type="spellEnd"/>
      <w:r w:rsidR="002319A6">
        <w:rPr>
          <w:rFonts w:asciiTheme="minorBidi" w:hAnsiTheme="minorBidi"/>
          <w:i/>
          <w:iCs/>
          <w:sz w:val="24"/>
          <w:szCs w:val="24"/>
        </w:rPr>
        <w:t xml:space="preserve"> </w:t>
      </w:r>
      <w:r w:rsidR="00595DFD">
        <w:rPr>
          <w:rFonts w:asciiTheme="minorBidi" w:hAnsiTheme="minorBidi"/>
          <w:sz w:val="24"/>
          <w:szCs w:val="24"/>
        </w:rPr>
        <w:t>do</w:t>
      </w:r>
      <w:r w:rsidR="002319A6">
        <w:rPr>
          <w:rFonts w:asciiTheme="minorBidi" w:hAnsiTheme="minorBidi"/>
          <w:sz w:val="24"/>
          <w:szCs w:val="24"/>
        </w:rPr>
        <w:t xml:space="preserve"> not constitute </w:t>
      </w:r>
      <w:r w:rsidR="00595DFD">
        <w:rPr>
          <w:rFonts w:asciiTheme="minorBidi" w:hAnsiTheme="minorBidi"/>
          <w:sz w:val="24"/>
          <w:szCs w:val="24"/>
        </w:rPr>
        <w:t xml:space="preserve">two </w:t>
      </w:r>
      <w:r w:rsidR="002319A6">
        <w:rPr>
          <w:rFonts w:asciiTheme="minorBidi" w:hAnsiTheme="minorBidi"/>
          <w:sz w:val="24"/>
          <w:szCs w:val="24"/>
        </w:rPr>
        <w:t>alternate</w:t>
      </w:r>
      <w:r w:rsidR="00595DFD">
        <w:rPr>
          <w:rFonts w:asciiTheme="minorBidi" w:hAnsiTheme="minorBidi"/>
          <w:sz w:val="24"/>
          <w:szCs w:val="24"/>
        </w:rPr>
        <w:t xml:space="preserve"> readings of the verse</w:t>
      </w:r>
      <w:r w:rsidR="002319A6">
        <w:rPr>
          <w:rFonts w:asciiTheme="minorBidi" w:hAnsiTheme="minorBidi"/>
          <w:sz w:val="24"/>
          <w:szCs w:val="24"/>
        </w:rPr>
        <w:t xml:space="preserve">, </w:t>
      </w:r>
      <w:r w:rsidR="00595DFD">
        <w:rPr>
          <w:rFonts w:asciiTheme="minorBidi" w:hAnsiTheme="minorBidi"/>
          <w:sz w:val="24"/>
          <w:szCs w:val="24"/>
        </w:rPr>
        <w:t xml:space="preserve">but rather two versions of the original text that are meant to be read and understood simultaneously. Ideally, the reader </w:t>
      </w:r>
      <w:r w:rsidR="00D2655B">
        <w:rPr>
          <w:rFonts w:asciiTheme="minorBidi" w:hAnsiTheme="minorBidi"/>
          <w:sz w:val="24"/>
          <w:szCs w:val="24"/>
        </w:rPr>
        <w:t xml:space="preserve">recites the word </w:t>
      </w:r>
      <w:proofErr w:type="spellStart"/>
      <w:r w:rsidR="00D2655B">
        <w:rPr>
          <w:rFonts w:asciiTheme="minorBidi" w:hAnsiTheme="minorBidi"/>
          <w:i/>
          <w:iCs/>
          <w:sz w:val="24"/>
          <w:szCs w:val="24"/>
        </w:rPr>
        <w:t>heres</w:t>
      </w:r>
      <w:proofErr w:type="spellEnd"/>
      <w:r w:rsidR="00D2655B">
        <w:rPr>
          <w:rFonts w:asciiTheme="minorBidi" w:hAnsiTheme="minorBidi"/>
          <w:sz w:val="24"/>
          <w:szCs w:val="24"/>
        </w:rPr>
        <w:t xml:space="preserve">, but knows in his heart that </w:t>
      </w:r>
      <w:proofErr w:type="spellStart"/>
      <w:r w:rsidR="00D2655B">
        <w:rPr>
          <w:rFonts w:asciiTheme="minorBidi" w:hAnsiTheme="minorBidi"/>
          <w:i/>
          <w:iCs/>
          <w:sz w:val="24"/>
          <w:szCs w:val="24"/>
        </w:rPr>
        <w:t>cheres</w:t>
      </w:r>
      <w:proofErr w:type="spellEnd"/>
      <w:r w:rsidR="00D2655B">
        <w:rPr>
          <w:rFonts w:asciiTheme="minorBidi" w:hAnsiTheme="minorBidi"/>
          <w:sz w:val="24"/>
          <w:szCs w:val="24"/>
        </w:rPr>
        <w:t xml:space="preserve"> is implied – or vice versa; otherwise the verse </w:t>
      </w:r>
      <w:r w:rsidR="00D2655B">
        <w:rPr>
          <w:rFonts w:asciiTheme="minorBidi" w:hAnsiTheme="minorBidi"/>
          <w:sz w:val="24"/>
          <w:szCs w:val="24"/>
        </w:rPr>
        <w:lastRenderedPageBreak/>
        <w:t xml:space="preserve">is meaningless. </w:t>
      </w:r>
      <w:proofErr w:type="spellStart"/>
      <w:r w:rsidR="00D2655B">
        <w:rPr>
          <w:rFonts w:asciiTheme="minorBidi" w:hAnsiTheme="minorBidi"/>
          <w:i/>
          <w:iCs/>
          <w:sz w:val="24"/>
          <w:szCs w:val="24"/>
        </w:rPr>
        <w:t>Cheres</w:t>
      </w:r>
      <w:proofErr w:type="spellEnd"/>
      <w:r w:rsidR="00D2655B">
        <w:rPr>
          <w:rFonts w:asciiTheme="minorBidi" w:hAnsiTheme="minorBidi"/>
          <w:sz w:val="24"/>
          <w:szCs w:val="24"/>
        </w:rPr>
        <w:t xml:space="preserve"> is an uncommon word, chosen here to convey this dual content. </w:t>
      </w:r>
    </w:p>
    <w:p w:rsidR="00D2655B" w:rsidRDefault="00D2655B" w:rsidP="00562985">
      <w:pPr>
        <w:spacing w:after="0" w:line="240" w:lineRule="auto"/>
        <w:jc w:val="both"/>
        <w:rPr>
          <w:rFonts w:asciiTheme="minorBidi" w:hAnsiTheme="minorBidi"/>
          <w:sz w:val="24"/>
          <w:szCs w:val="24"/>
        </w:rPr>
      </w:pPr>
    </w:p>
    <w:p w:rsidR="00D2655B" w:rsidRDefault="00D2655B" w:rsidP="00562985">
      <w:pPr>
        <w:spacing w:after="0" w:line="240" w:lineRule="auto"/>
        <w:jc w:val="both"/>
        <w:rPr>
          <w:rFonts w:asciiTheme="minorBidi" w:hAnsiTheme="minorBidi"/>
          <w:sz w:val="24"/>
          <w:szCs w:val="24"/>
        </w:rPr>
      </w:pPr>
      <w:r>
        <w:rPr>
          <w:rFonts w:asciiTheme="minorBidi" w:hAnsiTheme="minorBidi"/>
          <w:sz w:val="24"/>
          <w:szCs w:val="24"/>
        </w:rPr>
        <w:tab/>
        <w:t xml:space="preserve">Returning now to </w:t>
      </w:r>
      <w:proofErr w:type="spellStart"/>
      <w:r>
        <w:rPr>
          <w:rFonts w:asciiTheme="minorBidi" w:hAnsiTheme="minorBidi"/>
          <w:i/>
          <w:iCs/>
          <w:sz w:val="24"/>
          <w:szCs w:val="24"/>
        </w:rPr>
        <w:t>ba’alei</w:t>
      </w:r>
      <w:proofErr w:type="spellEnd"/>
      <w:r>
        <w:rPr>
          <w:rFonts w:asciiTheme="minorBidi" w:hAnsiTheme="minorBidi"/>
          <w:i/>
          <w:iCs/>
          <w:sz w:val="24"/>
          <w:szCs w:val="24"/>
        </w:rPr>
        <w:t xml:space="preserve"> Yehuda</w:t>
      </w:r>
      <w:r>
        <w:rPr>
          <w:rFonts w:asciiTheme="minorBidi" w:hAnsiTheme="minorBidi"/>
          <w:sz w:val="24"/>
          <w:szCs w:val="24"/>
        </w:rPr>
        <w:t>, it seems that here too the intention of the verse was to include both meanin</w:t>
      </w:r>
      <w:r w:rsidR="0091266D">
        <w:rPr>
          <w:rFonts w:asciiTheme="minorBidi" w:hAnsiTheme="minorBidi"/>
          <w:sz w:val="24"/>
          <w:szCs w:val="24"/>
        </w:rPr>
        <w:t>gs</w:t>
      </w:r>
      <w:r>
        <w:rPr>
          <w:rFonts w:asciiTheme="minorBidi" w:hAnsiTheme="minorBidi"/>
          <w:sz w:val="24"/>
          <w:szCs w:val="24"/>
        </w:rPr>
        <w:t xml:space="preserve"> – that the tribal dignitaries </w:t>
      </w:r>
      <w:r w:rsidR="0091266D">
        <w:rPr>
          <w:rFonts w:asciiTheme="minorBidi" w:hAnsiTheme="minorBidi"/>
          <w:sz w:val="24"/>
          <w:szCs w:val="24"/>
        </w:rPr>
        <w:t xml:space="preserve">were with David when he took the Ark, and that the Ark was taken from </w:t>
      </w:r>
      <w:proofErr w:type="spellStart"/>
      <w:r w:rsidR="0091266D">
        <w:rPr>
          <w:rFonts w:asciiTheme="minorBidi" w:hAnsiTheme="minorBidi"/>
          <w:sz w:val="24"/>
          <w:szCs w:val="24"/>
        </w:rPr>
        <w:t>Baalah</w:t>
      </w:r>
      <w:proofErr w:type="spellEnd"/>
      <w:r w:rsidR="0091266D">
        <w:rPr>
          <w:rFonts w:asciiTheme="minorBidi" w:hAnsiTheme="minorBidi"/>
          <w:sz w:val="24"/>
          <w:szCs w:val="24"/>
        </w:rPr>
        <w:t>/</w:t>
      </w:r>
      <w:proofErr w:type="spellStart"/>
      <w:r w:rsidR="0091266D">
        <w:rPr>
          <w:rFonts w:asciiTheme="minorBidi" w:hAnsiTheme="minorBidi"/>
          <w:sz w:val="24"/>
          <w:szCs w:val="24"/>
        </w:rPr>
        <w:t>Kiriath-jearim</w:t>
      </w:r>
      <w:proofErr w:type="spellEnd"/>
      <w:r w:rsidR="0091266D">
        <w:rPr>
          <w:rFonts w:asciiTheme="minorBidi" w:hAnsiTheme="minorBidi"/>
          <w:sz w:val="24"/>
          <w:szCs w:val="24"/>
        </w:rPr>
        <w:t xml:space="preserve"> – </w:t>
      </w:r>
      <w:r>
        <w:rPr>
          <w:rFonts w:asciiTheme="minorBidi" w:hAnsiTheme="minorBidi"/>
          <w:sz w:val="24"/>
          <w:szCs w:val="24"/>
        </w:rPr>
        <w:t>simultaneously</w:t>
      </w:r>
      <w:r w:rsidR="0091266D">
        <w:rPr>
          <w:rFonts w:asciiTheme="minorBidi" w:hAnsiTheme="minorBidi"/>
          <w:sz w:val="24"/>
          <w:szCs w:val="24"/>
        </w:rPr>
        <w:t xml:space="preserve">. The conflation of these two statements resulted in the unique expression </w:t>
      </w:r>
      <w:proofErr w:type="spellStart"/>
      <w:r w:rsidR="0091266D">
        <w:rPr>
          <w:rFonts w:asciiTheme="minorBidi" w:hAnsiTheme="minorBidi"/>
          <w:i/>
          <w:iCs/>
          <w:sz w:val="24"/>
          <w:szCs w:val="24"/>
        </w:rPr>
        <w:t>ba’alei</w:t>
      </w:r>
      <w:proofErr w:type="spellEnd"/>
      <w:r w:rsidR="0091266D">
        <w:rPr>
          <w:rFonts w:asciiTheme="minorBidi" w:hAnsiTheme="minorBidi"/>
          <w:i/>
          <w:iCs/>
          <w:sz w:val="24"/>
          <w:szCs w:val="24"/>
        </w:rPr>
        <w:t xml:space="preserve"> Yehuda</w:t>
      </w:r>
      <w:r w:rsidR="0091266D">
        <w:rPr>
          <w:rFonts w:asciiTheme="minorBidi" w:hAnsiTheme="minorBidi"/>
          <w:sz w:val="24"/>
          <w:szCs w:val="24"/>
        </w:rPr>
        <w:t xml:space="preserve">, which differs from other similar expressions in that its second clause is not the name of a city but the name of a tribe or geographical region. This caused a </w:t>
      </w:r>
      <w:r w:rsidR="00E70F53">
        <w:rPr>
          <w:rFonts w:asciiTheme="minorBidi" w:hAnsiTheme="minorBidi"/>
          <w:sz w:val="24"/>
          <w:szCs w:val="24"/>
        </w:rPr>
        <w:t xml:space="preserve">certain degree of quirkiness in the syntax of the verse as well. I must mention here that the question of </w:t>
      </w:r>
      <w:proofErr w:type="spellStart"/>
      <w:r w:rsidR="00E70F53">
        <w:rPr>
          <w:rFonts w:asciiTheme="minorBidi" w:hAnsiTheme="minorBidi"/>
          <w:i/>
          <w:iCs/>
          <w:sz w:val="24"/>
          <w:szCs w:val="24"/>
        </w:rPr>
        <w:t>ba’alei</w:t>
      </w:r>
      <w:proofErr w:type="spellEnd"/>
      <w:r w:rsidR="00E70F53">
        <w:rPr>
          <w:rFonts w:asciiTheme="minorBidi" w:hAnsiTheme="minorBidi"/>
          <w:i/>
          <w:iCs/>
          <w:sz w:val="24"/>
          <w:szCs w:val="24"/>
        </w:rPr>
        <w:t xml:space="preserve"> Yehuda</w:t>
      </w:r>
      <w:r w:rsidR="00E70F53">
        <w:rPr>
          <w:rFonts w:asciiTheme="minorBidi" w:hAnsiTheme="minorBidi"/>
          <w:sz w:val="24"/>
          <w:szCs w:val="24"/>
        </w:rPr>
        <w:t xml:space="preserve"> was treated similarly, albeit with somewhat different points of emphasis, in an article by Prof. </w:t>
      </w:r>
      <w:proofErr w:type="spellStart"/>
      <w:r w:rsidR="00E70F53">
        <w:rPr>
          <w:rFonts w:asciiTheme="minorBidi" w:hAnsiTheme="minorBidi"/>
          <w:sz w:val="24"/>
          <w:szCs w:val="24"/>
        </w:rPr>
        <w:t>Yisrael</w:t>
      </w:r>
      <w:proofErr w:type="spellEnd"/>
      <w:r w:rsidR="00E70F53">
        <w:rPr>
          <w:rFonts w:asciiTheme="minorBidi" w:hAnsiTheme="minorBidi"/>
          <w:sz w:val="24"/>
          <w:szCs w:val="24"/>
        </w:rPr>
        <w:t xml:space="preserve"> </w:t>
      </w:r>
      <w:proofErr w:type="spellStart"/>
      <w:r w:rsidR="00E70F53">
        <w:rPr>
          <w:rFonts w:asciiTheme="minorBidi" w:hAnsiTheme="minorBidi"/>
          <w:sz w:val="24"/>
          <w:szCs w:val="24"/>
        </w:rPr>
        <w:t>Rosenson</w:t>
      </w:r>
      <w:proofErr w:type="spellEnd"/>
      <w:r w:rsidR="00E70F53">
        <w:rPr>
          <w:rFonts w:asciiTheme="minorBidi" w:hAnsiTheme="minorBidi"/>
          <w:sz w:val="24"/>
          <w:szCs w:val="24"/>
        </w:rPr>
        <w:t xml:space="preserve"> in 1996.</w:t>
      </w:r>
    </w:p>
    <w:p w:rsidR="004E045F" w:rsidRDefault="004E045F" w:rsidP="00562985">
      <w:pPr>
        <w:spacing w:after="0" w:line="240" w:lineRule="auto"/>
        <w:jc w:val="both"/>
        <w:rPr>
          <w:rFonts w:asciiTheme="minorBidi" w:hAnsiTheme="minorBidi"/>
          <w:sz w:val="24"/>
          <w:szCs w:val="24"/>
        </w:rPr>
      </w:pPr>
    </w:p>
    <w:p w:rsidR="004E045F" w:rsidRDefault="004E045F" w:rsidP="00562985">
      <w:pPr>
        <w:spacing w:after="0" w:line="240" w:lineRule="auto"/>
        <w:jc w:val="both"/>
        <w:rPr>
          <w:rFonts w:asciiTheme="minorBidi" w:hAnsiTheme="minorBidi"/>
          <w:b/>
          <w:bCs/>
          <w:sz w:val="24"/>
          <w:szCs w:val="24"/>
        </w:rPr>
      </w:pPr>
      <w:proofErr w:type="spellStart"/>
      <w:r>
        <w:rPr>
          <w:rFonts w:asciiTheme="minorBidi" w:hAnsiTheme="minorBidi"/>
          <w:b/>
          <w:bCs/>
          <w:sz w:val="24"/>
          <w:szCs w:val="24"/>
        </w:rPr>
        <w:t>Kiriath-jearim</w:t>
      </w:r>
      <w:proofErr w:type="spellEnd"/>
      <w:r>
        <w:rPr>
          <w:rFonts w:asciiTheme="minorBidi" w:hAnsiTheme="minorBidi"/>
          <w:b/>
          <w:bCs/>
          <w:sz w:val="24"/>
          <w:szCs w:val="24"/>
        </w:rPr>
        <w:t xml:space="preserve"> in </w:t>
      </w:r>
      <w:proofErr w:type="spellStart"/>
      <w:r>
        <w:rPr>
          <w:rFonts w:asciiTheme="minorBidi" w:hAnsiTheme="minorBidi"/>
          <w:b/>
          <w:bCs/>
          <w:i/>
          <w:iCs/>
          <w:sz w:val="24"/>
          <w:szCs w:val="24"/>
        </w:rPr>
        <w:t>Tanakh</w:t>
      </w:r>
      <w:proofErr w:type="spellEnd"/>
    </w:p>
    <w:p w:rsidR="004E045F" w:rsidRDefault="004E045F" w:rsidP="00562985">
      <w:pPr>
        <w:spacing w:after="0" w:line="240" w:lineRule="auto"/>
        <w:jc w:val="both"/>
        <w:rPr>
          <w:rFonts w:asciiTheme="minorBidi" w:hAnsiTheme="minorBidi"/>
          <w:b/>
          <w:bCs/>
          <w:sz w:val="24"/>
          <w:szCs w:val="24"/>
        </w:rPr>
      </w:pPr>
    </w:p>
    <w:p w:rsidR="004E045F" w:rsidRDefault="004E045F" w:rsidP="00562985">
      <w:pPr>
        <w:spacing w:after="0" w:line="240" w:lineRule="auto"/>
        <w:jc w:val="both"/>
        <w:rPr>
          <w:rFonts w:asciiTheme="minorBidi" w:hAnsiTheme="minorBidi"/>
          <w:sz w:val="24"/>
          <w:szCs w:val="24"/>
        </w:rPr>
      </w:pPr>
      <w:r>
        <w:rPr>
          <w:rFonts w:asciiTheme="minorBidi" w:hAnsiTheme="minorBidi"/>
          <w:b/>
          <w:bCs/>
          <w:sz w:val="24"/>
          <w:szCs w:val="24"/>
        </w:rPr>
        <w:tab/>
      </w:r>
      <w:proofErr w:type="spellStart"/>
      <w:r>
        <w:rPr>
          <w:rFonts w:asciiTheme="minorBidi" w:hAnsiTheme="minorBidi"/>
          <w:sz w:val="24"/>
          <w:szCs w:val="24"/>
        </w:rPr>
        <w:t>Kiriath-jearim</w:t>
      </w:r>
      <w:proofErr w:type="spellEnd"/>
      <w:r>
        <w:rPr>
          <w:rFonts w:asciiTheme="minorBidi" w:hAnsiTheme="minorBidi"/>
          <w:sz w:val="24"/>
          <w:szCs w:val="24"/>
        </w:rPr>
        <w:t xml:space="preserve"> is mentioned in </w:t>
      </w:r>
      <w:proofErr w:type="spellStart"/>
      <w:r>
        <w:rPr>
          <w:rFonts w:asciiTheme="minorBidi" w:hAnsiTheme="minorBidi"/>
          <w:i/>
          <w:iCs/>
          <w:sz w:val="24"/>
          <w:szCs w:val="24"/>
        </w:rPr>
        <w:t>Tanakh</w:t>
      </w:r>
      <w:proofErr w:type="spellEnd"/>
      <w:r>
        <w:rPr>
          <w:rFonts w:asciiTheme="minorBidi" w:hAnsiTheme="minorBidi"/>
          <w:sz w:val="24"/>
          <w:szCs w:val="24"/>
        </w:rPr>
        <w:t xml:space="preserve"> in seven contexts:</w:t>
      </w:r>
    </w:p>
    <w:p w:rsidR="004E045F" w:rsidRDefault="004E045F" w:rsidP="00562985">
      <w:pPr>
        <w:spacing w:after="0" w:line="240" w:lineRule="auto"/>
        <w:jc w:val="both"/>
        <w:rPr>
          <w:rFonts w:asciiTheme="minorBidi" w:hAnsiTheme="minorBidi"/>
          <w:sz w:val="24"/>
          <w:szCs w:val="24"/>
        </w:rPr>
      </w:pPr>
    </w:p>
    <w:p w:rsidR="004E045F" w:rsidRDefault="004E045F" w:rsidP="00562985">
      <w:pPr>
        <w:pStyle w:val="ListParagraph"/>
        <w:numPr>
          <w:ilvl w:val="0"/>
          <w:numId w:val="12"/>
        </w:numPr>
        <w:spacing w:after="0" w:line="240" w:lineRule="auto"/>
        <w:jc w:val="both"/>
        <w:rPr>
          <w:rFonts w:asciiTheme="minorBidi" w:hAnsiTheme="minorBidi"/>
          <w:sz w:val="24"/>
          <w:szCs w:val="24"/>
        </w:rPr>
      </w:pPr>
      <w:r>
        <w:rPr>
          <w:rFonts w:asciiTheme="minorBidi" w:hAnsiTheme="minorBidi"/>
          <w:sz w:val="24"/>
          <w:szCs w:val="24"/>
        </w:rPr>
        <w:t xml:space="preserve">In the story of the pact that the disguised </w:t>
      </w:r>
      <w:proofErr w:type="spellStart"/>
      <w:r>
        <w:rPr>
          <w:rFonts w:asciiTheme="minorBidi" w:hAnsiTheme="minorBidi"/>
          <w:sz w:val="24"/>
          <w:szCs w:val="24"/>
        </w:rPr>
        <w:t>Gibeonites</w:t>
      </w:r>
      <w:proofErr w:type="spellEnd"/>
      <w:r>
        <w:rPr>
          <w:rFonts w:asciiTheme="minorBidi" w:hAnsiTheme="minorBidi"/>
          <w:sz w:val="24"/>
          <w:szCs w:val="24"/>
        </w:rPr>
        <w:t xml:space="preserve"> made with Joshua: “The</w:t>
      </w:r>
      <w:r w:rsidR="00787C30">
        <w:rPr>
          <w:rFonts w:asciiTheme="minorBidi" w:hAnsiTheme="minorBidi"/>
          <w:sz w:val="24"/>
          <w:szCs w:val="24"/>
        </w:rPr>
        <w:t>ir</w:t>
      </w:r>
      <w:r>
        <w:rPr>
          <w:rFonts w:asciiTheme="minorBidi" w:hAnsiTheme="minorBidi"/>
          <w:sz w:val="24"/>
          <w:szCs w:val="24"/>
        </w:rPr>
        <w:t xml:space="preserve"> </w:t>
      </w:r>
      <w:r w:rsidR="00A73825">
        <w:rPr>
          <w:rFonts w:asciiTheme="minorBidi" w:hAnsiTheme="minorBidi"/>
          <w:sz w:val="24"/>
          <w:szCs w:val="24"/>
        </w:rPr>
        <w:t>cities</w:t>
      </w:r>
      <w:r>
        <w:rPr>
          <w:rFonts w:asciiTheme="minorBidi" w:hAnsiTheme="minorBidi"/>
          <w:sz w:val="24"/>
          <w:szCs w:val="24"/>
        </w:rPr>
        <w:t xml:space="preserve"> were Gibeon, </w:t>
      </w:r>
      <w:proofErr w:type="spellStart"/>
      <w:r>
        <w:rPr>
          <w:rFonts w:asciiTheme="minorBidi" w:hAnsiTheme="minorBidi"/>
          <w:sz w:val="24"/>
          <w:szCs w:val="24"/>
        </w:rPr>
        <w:t>Chephirah</w:t>
      </w:r>
      <w:proofErr w:type="spellEnd"/>
      <w:r>
        <w:rPr>
          <w:rFonts w:asciiTheme="minorBidi" w:hAnsiTheme="minorBidi"/>
          <w:sz w:val="24"/>
          <w:szCs w:val="24"/>
        </w:rPr>
        <w:t xml:space="preserve">, </w:t>
      </w:r>
      <w:proofErr w:type="spellStart"/>
      <w:r>
        <w:rPr>
          <w:rFonts w:asciiTheme="minorBidi" w:hAnsiTheme="minorBidi"/>
          <w:sz w:val="24"/>
          <w:szCs w:val="24"/>
        </w:rPr>
        <w:t>Beeroth</w:t>
      </w:r>
      <w:proofErr w:type="spellEnd"/>
      <w:r>
        <w:rPr>
          <w:rFonts w:asciiTheme="minorBidi" w:hAnsiTheme="minorBidi"/>
          <w:sz w:val="24"/>
          <w:szCs w:val="24"/>
        </w:rPr>
        <w:t xml:space="preserve"> and </w:t>
      </w:r>
      <w:proofErr w:type="spellStart"/>
      <w:r>
        <w:rPr>
          <w:rFonts w:asciiTheme="minorBidi" w:hAnsiTheme="minorBidi"/>
          <w:sz w:val="24"/>
          <w:szCs w:val="24"/>
        </w:rPr>
        <w:t>Kiriath-jearim</w:t>
      </w:r>
      <w:proofErr w:type="spellEnd"/>
      <w:r>
        <w:rPr>
          <w:rFonts w:asciiTheme="minorBidi" w:hAnsiTheme="minorBidi"/>
          <w:sz w:val="24"/>
          <w:szCs w:val="24"/>
        </w:rPr>
        <w:t>” (Joshua 9:17).</w:t>
      </w:r>
    </w:p>
    <w:p w:rsidR="004E045F" w:rsidRDefault="004E045F" w:rsidP="00562985">
      <w:pPr>
        <w:pStyle w:val="ListParagraph"/>
        <w:spacing w:after="0" w:line="240" w:lineRule="auto"/>
        <w:jc w:val="both"/>
        <w:rPr>
          <w:rFonts w:asciiTheme="minorBidi" w:hAnsiTheme="minorBidi"/>
          <w:sz w:val="24"/>
          <w:szCs w:val="24"/>
        </w:rPr>
      </w:pPr>
    </w:p>
    <w:p w:rsidR="004E045F" w:rsidRDefault="004E045F" w:rsidP="00562985">
      <w:pPr>
        <w:pStyle w:val="ListParagraph"/>
        <w:numPr>
          <w:ilvl w:val="0"/>
          <w:numId w:val="12"/>
        </w:numPr>
        <w:spacing w:after="0" w:line="240" w:lineRule="auto"/>
        <w:jc w:val="both"/>
        <w:rPr>
          <w:rFonts w:asciiTheme="minorBidi" w:hAnsiTheme="minorBidi"/>
          <w:sz w:val="24"/>
          <w:szCs w:val="24"/>
        </w:rPr>
      </w:pPr>
      <w:r>
        <w:rPr>
          <w:rFonts w:asciiTheme="minorBidi" w:hAnsiTheme="minorBidi"/>
          <w:sz w:val="24"/>
          <w:szCs w:val="24"/>
        </w:rPr>
        <w:t xml:space="preserve">In the description of the tribal territories, </w:t>
      </w:r>
      <w:proofErr w:type="spellStart"/>
      <w:r>
        <w:rPr>
          <w:rFonts w:asciiTheme="minorBidi" w:hAnsiTheme="minorBidi"/>
          <w:sz w:val="24"/>
          <w:szCs w:val="24"/>
        </w:rPr>
        <w:t>Kiriath-jearim</w:t>
      </w:r>
      <w:proofErr w:type="spellEnd"/>
      <w:r>
        <w:rPr>
          <w:rFonts w:asciiTheme="minorBidi" w:hAnsiTheme="minorBidi"/>
          <w:sz w:val="24"/>
          <w:szCs w:val="24"/>
        </w:rPr>
        <w:t xml:space="preserve"> is a border </w:t>
      </w:r>
      <w:r w:rsidR="00A73825">
        <w:rPr>
          <w:rFonts w:asciiTheme="minorBidi" w:hAnsiTheme="minorBidi"/>
          <w:sz w:val="24"/>
          <w:szCs w:val="24"/>
        </w:rPr>
        <w:t xml:space="preserve">city </w:t>
      </w:r>
      <w:r>
        <w:rPr>
          <w:rFonts w:asciiTheme="minorBidi" w:hAnsiTheme="minorBidi"/>
          <w:sz w:val="24"/>
          <w:szCs w:val="24"/>
        </w:rPr>
        <w:t>between Judah and Benjamin (Joshua 15:9, 60; 18:14-15, 28).</w:t>
      </w:r>
    </w:p>
    <w:p w:rsidR="004E045F" w:rsidRPr="004E045F" w:rsidRDefault="004E045F" w:rsidP="00562985">
      <w:pPr>
        <w:pStyle w:val="ListParagraph"/>
        <w:spacing w:line="240" w:lineRule="auto"/>
        <w:rPr>
          <w:rFonts w:asciiTheme="minorBidi" w:hAnsiTheme="minorBidi"/>
          <w:sz w:val="24"/>
          <w:szCs w:val="24"/>
        </w:rPr>
      </w:pPr>
    </w:p>
    <w:p w:rsidR="004E045F" w:rsidRDefault="004E045F" w:rsidP="00562985">
      <w:pPr>
        <w:pStyle w:val="ListParagraph"/>
        <w:numPr>
          <w:ilvl w:val="0"/>
          <w:numId w:val="12"/>
        </w:numPr>
        <w:spacing w:after="0" w:line="240" w:lineRule="auto"/>
        <w:jc w:val="both"/>
        <w:rPr>
          <w:rFonts w:asciiTheme="minorBidi" w:hAnsiTheme="minorBidi"/>
          <w:sz w:val="24"/>
          <w:szCs w:val="24"/>
        </w:rPr>
      </w:pPr>
      <w:r>
        <w:rPr>
          <w:rFonts w:asciiTheme="minorBidi" w:hAnsiTheme="minorBidi"/>
          <w:sz w:val="24"/>
          <w:szCs w:val="24"/>
        </w:rPr>
        <w:t xml:space="preserve">It was home to several </w:t>
      </w:r>
      <w:r w:rsidR="00231EFF">
        <w:rPr>
          <w:rFonts w:asciiTheme="minorBidi" w:hAnsiTheme="minorBidi"/>
          <w:sz w:val="24"/>
          <w:szCs w:val="24"/>
        </w:rPr>
        <w:t xml:space="preserve">prominent </w:t>
      </w:r>
      <w:r>
        <w:rPr>
          <w:rFonts w:asciiTheme="minorBidi" w:hAnsiTheme="minorBidi"/>
          <w:sz w:val="24"/>
          <w:szCs w:val="24"/>
        </w:rPr>
        <w:t xml:space="preserve">families </w:t>
      </w:r>
      <w:r w:rsidR="00231EFF">
        <w:rPr>
          <w:rFonts w:asciiTheme="minorBidi" w:hAnsiTheme="minorBidi"/>
          <w:sz w:val="24"/>
          <w:szCs w:val="24"/>
        </w:rPr>
        <w:t>from the tribe of Judah (I Chronicles 2:50-53).</w:t>
      </w:r>
    </w:p>
    <w:p w:rsidR="00231EFF" w:rsidRPr="00231EFF" w:rsidRDefault="00231EFF" w:rsidP="00562985">
      <w:pPr>
        <w:pStyle w:val="ListParagraph"/>
        <w:spacing w:line="240" w:lineRule="auto"/>
        <w:rPr>
          <w:rFonts w:asciiTheme="minorBidi" w:hAnsiTheme="minorBidi"/>
          <w:sz w:val="24"/>
          <w:szCs w:val="24"/>
        </w:rPr>
      </w:pPr>
    </w:p>
    <w:p w:rsidR="00231EFF" w:rsidRDefault="00231EFF" w:rsidP="00562985">
      <w:pPr>
        <w:pStyle w:val="ListParagraph"/>
        <w:numPr>
          <w:ilvl w:val="0"/>
          <w:numId w:val="12"/>
        </w:numPr>
        <w:spacing w:after="0" w:line="240" w:lineRule="auto"/>
        <w:jc w:val="both"/>
        <w:rPr>
          <w:rFonts w:asciiTheme="minorBidi" w:hAnsiTheme="minorBidi"/>
          <w:sz w:val="24"/>
          <w:szCs w:val="24"/>
        </w:rPr>
      </w:pPr>
      <w:r>
        <w:rPr>
          <w:rFonts w:asciiTheme="minorBidi" w:hAnsiTheme="minorBidi"/>
          <w:sz w:val="24"/>
          <w:szCs w:val="24"/>
        </w:rPr>
        <w:t xml:space="preserve">The </w:t>
      </w:r>
      <w:proofErr w:type="spellStart"/>
      <w:r>
        <w:rPr>
          <w:rFonts w:asciiTheme="minorBidi" w:hAnsiTheme="minorBidi"/>
          <w:sz w:val="24"/>
          <w:szCs w:val="24"/>
        </w:rPr>
        <w:t>Danites</w:t>
      </w:r>
      <w:proofErr w:type="spellEnd"/>
      <w:r>
        <w:rPr>
          <w:rFonts w:asciiTheme="minorBidi" w:hAnsiTheme="minorBidi"/>
          <w:sz w:val="24"/>
          <w:szCs w:val="24"/>
        </w:rPr>
        <w:t xml:space="preserve"> encamped in its environs before they set out to conquer </w:t>
      </w:r>
      <w:proofErr w:type="spellStart"/>
      <w:r>
        <w:rPr>
          <w:rFonts w:asciiTheme="minorBidi" w:hAnsiTheme="minorBidi"/>
          <w:sz w:val="24"/>
          <w:szCs w:val="24"/>
        </w:rPr>
        <w:t>Laish</w:t>
      </w:r>
      <w:proofErr w:type="spellEnd"/>
      <w:r>
        <w:rPr>
          <w:rFonts w:asciiTheme="minorBidi" w:hAnsiTheme="minorBidi"/>
          <w:sz w:val="24"/>
          <w:szCs w:val="24"/>
        </w:rPr>
        <w:t xml:space="preserve"> (Judges 18:12).</w:t>
      </w:r>
    </w:p>
    <w:p w:rsidR="00231EFF" w:rsidRPr="00231EFF" w:rsidRDefault="00231EFF" w:rsidP="00562985">
      <w:pPr>
        <w:pStyle w:val="ListParagraph"/>
        <w:spacing w:line="240" w:lineRule="auto"/>
        <w:rPr>
          <w:rFonts w:asciiTheme="minorBidi" w:hAnsiTheme="minorBidi"/>
          <w:sz w:val="24"/>
          <w:szCs w:val="24"/>
        </w:rPr>
      </w:pPr>
    </w:p>
    <w:p w:rsidR="00231EFF" w:rsidRDefault="00231EFF" w:rsidP="00562985">
      <w:pPr>
        <w:pStyle w:val="ListParagraph"/>
        <w:numPr>
          <w:ilvl w:val="0"/>
          <w:numId w:val="12"/>
        </w:numPr>
        <w:spacing w:after="0" w:line="240" w:lineRule="auto"/>
        <w:jc w:val="both"/>
        <w:rPr>
          <w:rFonts w:asciiTheme="minorBidi" w:hAnsiTheme="minorBidi"/>
          <w:sz w:val="24"/>
          <w:szCs w:val="24"/>
        </w:rPr>
      </w:pPr>
      <w:r>
        <w:rPr>
          <w:rFonts w:asciiTheme="minorBidi" w:hAnsiTheme="minorBidi"/>
          <w:sz w:val="24"/>
          <w:szCs w:val="24"/>
        </w:rPr>
        <w:t>The Ark of the Testimony was brought there after it was captured by the Philistines and returned to Beth-</w:t>
      </w:r>
      <w:proofErr w:type="spellStart"/>
      <w:r>
        <w:rPr>
          <w:rFonts w:asciiTheme="minorBidi" w:hAnsiTheme="minorBidi"/>
          <w:sz w:val="24"/>
          <w:szCs w:val="24"/>
        </w:rPr>
        <w:t>shemesh</w:t>
      </w:r>
      <w:proofErr w:type="spellEnd"/>
      <w:r w:rsidR="00585E7D">
        <w:rPr>
          <w:rFonts w:asciiTheme="minorBidi" w:hAnsiTheme="minorBidi"/>
          <w:sz w:val="24"/>
          <w:szCs w:val="24"/>
        </w:rPr>
        <w:t xml:space="preserve">. Years later, David removed the Ark from </w:t>
      </w:r>
      <w:proofErr w:type="spellStart"/>
      <w:r w:rsidR="00585E7D">
        <w:rPr>
          <w:rFonts w:asciiTheme="minorBidi" w:hAnsiTheme="minorBidi"/>
          <w:sz w:val="24"/>
          <w:szCs w:val="24"/>
        </w:rPr>
        <w:t>Kiriath-jearim</w:t>
      </w:r>
      <w:proofErr w:type="spellEnd"/>
      <w:r w:rsidR="00585E7D">
        <w:rPr>
          <w:rFonts w:asciiTheme="minorBidi" w:hAnsiTheme="minorBidi"/>
          <w:sz w:val="24"/>
          <w:szCs w:val="24"/>
        </w:rPr>
        <w:t xml:space="preserve"> and brought it to Jerusalem (I Samuel 6:21-7:2; I Chronicles 13:5-6; II Chronicles 1:4).</w:t>
      </w:r>
    </w:p>
    <w:p w:rsidR="00585E7D" w:rsidRPr="00585E7D" w:rsidRDefault="00585E7D" w:rsidP="00562985">
      <w:pPr>
        <w:pStyle w:val="ListParagraph"/>
        <w:spacing w:line="240" w:lineRule="auto"/>
        <w:rPr>
          <w:rFonts w:asciiTheme="minorBidi" w:hAnsiTheme="minorBidi"/>
          <w:sz w:val="24"/>
          <w:szCs w:val="24"/>
        </w:rPr>
      </w:pPr>
    </w:p>
    <w:p w:rsidR="00585E7D" w:rsidRDefault="00787C30" w:rsidP="00562985">
      <w:pPr>
        <w:pStyle w:val="ListParagraph"/>
        <w:numPr>
          <w:ilvl w:val="0"/>
          <w:numId w:val="12"/>
        </w:numPr>
        <w:spacing w:after="0" w:line="240" w:lineRule="auto"/>
        <w:jc w:val="both"/>
        <w:rPr>
          <w:rFonts w:asciiTheme="minorBidi" w:hAnsiTheme="minorBidi"/>
          <w:sz w:val="24"/>
          <w:szCs w:val="24"/>
        </w:rPr>
      </w:pPr>
      <w:r>
        <w:rPr>
          <w:rFonts w:asciiTheme="minorBidi" w:hAnsiTheme="minorBidi"/>
          <w:sz w:val="24"/>
          <w:szCs w:val="24"/>
        </w:rPr>
        <w:t>It was the home city of t</w:t>
      </w:r>
      <w:r w:rsidR="00585E7D">
        <w:rPr>
          <w:rFonts w:asciiTheme="minorBidi" w:hAnsiTheme="minorBidi"/>
          <w:sz w:val="24"/>
          <w:szCs w:val="24"/>
        </w:rPr>
        <w:t>he prophet Uriah</w:t>
      </w:r>
      <w:r w:rsidR="00601DE3">
        <w:rPr>
          <w:rFonts w:asciiTheme="minorBidi" w:hAnsiTheme="minorBidi"/>
          <w:sz w:val="24"/>
          <w:szCs w:val="24"/>
        </w:rPr>
        <w:t>,</w:t>
      </w:r>
      <w:r>
        <w:rPr>
          <w:rFonts w:asciiTheme="minorBidi" w:hAnsiTheme="minorBidi"/>
          <w:sz w:val="24"/>
          <w:szCs w:val="24"/>
        </w:rPr>
        <w:t xml:space="preserve"> who</w:t>
      </w:r>
      <w:r w:rsidR="00585E7D">
        <w:rPr>
          <w:rFonts w:asciiTheme="minorBidi" w:hAnsiTheme="minorBidi"/>
          <w:sz w:val="24"/>
          <w:szCs w:val="24"/>
        </w:rPr>
        <w:t xml:space="preserve"> was murdered by King </w:t>
      </w:r>
      <w:proofErr w:type="spellStart"/>
      <w:r w:rsidR="00585E7D">
        <w:rPr>
          <w:rFonts w:asciiTheme="minorBidi" w:hAnsiTheme="minorBidi"/>
          <w:sz w:val="24"/>
          <w:szCs w:val="24"/>
        </w:rPr>
        <w:t>Jehoiakim</w:t>
      </w:r>
      <w:proofErr w:type="spellEnd"/>
      <w:r w:rsidR="00585E7D">
        <w:rPr>
          <w:rFonts w:asciiTheme="minorBidi" w:hAnsiTheme="minorBidi"/>
          <w:sz w:val="24"/>
          <w:szCs w:val="24"/>
        </w:rPr>
        <w:t xml:space="preserve"> (Jeremiah 26:20-23).</w:t>
      </w:r>
    </w:p>
    <w:p w:rsidR="00585E7D" w:rsidRPr="00585E7D" w:rsidRDefault="00585E7D" w:rsidP="00562985">
      <w:pPr>
        <w:pStyle w:val="ListParagraph"/>
        <w:spacing w:line="240" w:lineRule="auto"/>
        <w:rPr>
          <w:rFonts w:asciiTheme="minorBidi" w:hAnsiTheme="minorBidi"/>
          <w:sz w:val="24"/>
          <w:szCs w:val="24"/>
        </w:rPr>
      </w:pPr>
    </w:p>
    <w:p w:rsidR="00585E7D" w:rsidRDefault="00585E7D" w:rsidP="00562985">
      <w:pPr>
        <w:pStyle w:val="ListParagraph"/>
        <w:numPr>
          <w:ilvl w:val="0"/>
          <w:numId w:val="12"/>
        </w:numPr>
        <w:spacing w:after="0" w:line="240" w:lineRule="auto"/>
        <w:jc w:val="both"/>
        <w:rPr>
          <w:rFonts w:asciiTheme="minorBidi" w:hAnsiTheme="minorBidi"/>
          <w:sz w:val="24"/>
          <w:szCs w:val="24"/>
        </w:rPr>
      </w:pPr>
      <w:proofErr w:type="spellStart"/>
      <w:r>
        <w:rPr>
          <w:rFonts w:asciiTheme="minorBidi" w:hAnsiTheme="minorBidi"/>
          <w:sz w:val="24"/>
          <w:szCs w:val="24"/>
        </w:rPr>
        <w:t>Kiriath-jearim</w:t>
      </w:r>
      <w:proofErr w:type="spellEnd"/>
      <w:r>
        <w:rPr>
          <w:rFonts w:asciiTheme="minorBidi" w:hAnsiTheme="minorBidi"/>
          <w:sz w:val="24"/>
          <w:szCs w:val="24"/>
        </w:rPr>
        <w:t xml:space="preserve"> was one of the destinations of the people who returned from exile – “each to his own city” – in the time of Zerubbabel (Ezra 2:25; Nehemiah 7:29).</w:t>
      </w:r>
    </w:p>
    <w:p w:rsidR="00782F8B" w:rsidRDefault="00782F8B" w:rsidP="00562985">
      <w:pPr>
        <w:spacing w:after="0" w:line="240" w:lineRule="auto"/>
        <w:jc w:val="both"/>
        <w:rPr>
          <w:rFonts w:asciiTheme="minorBidi" w:hAnsiTheme="minorBidi"/>
          <w:sz w:val="24"/>
          <w:szCs w:val="24"/>
        </w:rPr>
      </w:pPr>
    </w:p>
    <w:p w:rsidR="00585E7D" w:rsidRDefault="00782F8B" w:rsidP="00562985">
      <w:pPr>
        <w:spacing w:after="0" w:line="240" w:lineRule="auto"/>
        <w:jc w:val="both"/>
        <w:rPr>
          <w:rFonts w:asciiTheme="minorBidi" w:hAnsiTheme="minorBidi"/>
          <w:sz w:val="24"/>
          <w:szCs w:val="24"/>
        </w:rPr>
      </w:pPr>
      <w:r>
        <w:rPr>
          <w:rFonts w:asciiTheme="minorBidi" w:hAnsiTheme="minorBidi"/>
          <w:sz w:val="24"/>
          <w:szCs w:val="24"/>
        </w:rPr>
        <w:tab/>
        <w:t xml:space="preserve">A remarkable tradition concerning </w:t>
      </w:r>
      <w:proofErr w:type="spellStart"/>
      <w:r>
        <w:rPr>
          <w:rFonts w:asciiTheme="minorBidi" w:hAnsiTheme="minorBidi"/>
          <w:sz w:val="24"/>
          <w:szCs w:val="24"/>
        </w:rPr>
        <w:t>Kiriath-jearim</w:t>
      </w:r>
      <w:proofErr w:type="spellEnd"/>
      <w:r>
        <w:rPr>
          <w:rFonts w:asciiTheme="minorBidi" w:hAnsiTheme="minorBidi"/>
          <w:sz w:val="24"/>
          <w:szCs w:val="24"/>
        </w:rPr>
        <w:t xml:space="preserve"> was preserved in a </w:t>
      </w:r>
      <w:proofErr w:type="spellStart"/>
      <w:r>
        <w:rPr>
          <w:rFonts w:asciiTheme="minorBidi" w:hAnsiTheme="minorBidi"/>
          <w:i/>
          <w:iCs/>
          <w:sz w:val="24"/>
          <w:szCs w:val="24"/>
        </w:rPr>
        <w:t>baraita</w:t>
      </w:r>
      <w:proofErr w:type="spellEnd"/>
      <w:r>
        <w:rPr>
          <w:rFonts w:asciiTheme="minorBidi" w:hAnsiTheme="minorBidi"/>
          <w:sz w:val="24"/>
          <w:szCs w:val="24"/>
        </w:rPr>
        <w:t xml:space="preserve"> (</w:t>
      </w:r>
      <w:proofErr w:type="spellStart"/>
      <w:r>
        <w:rPr>
          <w:rFonts w:asciiTheme="minorBidi" w:hAnsiTheme="minorBidi"/>
          <w:i/>
          <w:iCs/>
          <w:sz w:val="24"/>
          <w:szCs w:val="24"/>
        </w:rPr>
        <w:t>Tosefta</w:t>
      </w:r>
      <w:proofErr w:type="spellEnd"/>
      <w:r>
        <w:rPr>
          <w:rFonts w:asciiTheme="minorBidi" w:hAnsiTheme="minorBidi"/>
          <w:i/>
          <w:iCs/>
          <w:sz w:val="24"/>
          <w:szCs w:val="24"/>
        </w:rPr>
        <w:t xml:space="preserve"> </w:t>
      </w:r>
      <w:proofErr w:type="spellStart"/>
      <w:r>
        <w:rPr>
          <w:rFonts w:asciiTheme="minorBidi" w:hAnsiTheme="minorBidi"/>
          <w:i/>
          <w:iCs/>
          <w:sz w:val="24"/>
          <w:szCs w:val="24"/>
        </w:rPr>
        <w:t>Makkot</w:t>
      </w:r>
      <w:proofErr w:type="spellEnd"/>
      <w:r>
        <w:rPr>
          <w:rFonts w:asciiTheme="minorBidi" w:hAnsiTheme="minorBidi"/>
          <w:i/>
          <w:iCs/>
          <w:sz w:val="24"/>
          <w:szCs w:val="24"/>
        </w:rPr>
        <w:t xml:space="preserve"> </w:t>
      </w:r>
      <w:r>
        <w:rPr>
          <w:rFonts w:asciiTheme="minorBidi" w:hAnsiTheme="minorBidi"/>
          <w:sz w:val="24"/>
          <w:szCs w:val="24"/>
        </w:rPr>
        <w:t xml:space="preserve">2:2; </w:t>
      </w:r>
      <w:proofErr w:type="spellStart"/>
      <w:r>
        <w:rPr>
          <w:rFonts w:asciiTheme="minorBidi" w:hAnsiTheme="minorBidi"/>
          <w:i/>
          <w:iCs/>
          <w:sz w:val="24"/>
          <w:szCs w:val="24"/>
        </w:rPr>
        <w:t>Yerushalmi</w:t>
      </w:r>
      <w:proofErr w:type="spellEnd"/>
      <w:r>
        <w:rPr>
          <w:rFonts w:asciiTheme="minorBidi" w:hAnsiTheme="minorBidi"/>
          <w:i/>
          <w:iCs/>
          <w:sz w:val="24"/>
          <w:szCs w:val="24"/>
        </w:rPr>
        <w:t xml:space="preserve"> </w:t>
      </w:r>
      <w:proofErr w:type="spellStart"/>
      <w:r>
        <w:rPr>
          <w:rFonts w:asciiTheme="minorBidi" w:hAnsiTheme="minorBidi"/>
          <w:i/>
          <w:iCs/>
          <w:sz w:val="24"/>
          <w:szCs w:val="24"/>
        </w:rPr>
        <w:t>Makkot</w:t>
      </w:r>
      <w:proofErr w:type="spellEnd"/>
      <w:r>
        <w:rPr>
          <w:rFonts w:asciiTheme="minorBidi" w:hAnsiTheme="minorBidi"/>
          <w:i/>
          <w:iCs/>
          <w:sz w:val="24"/>
          <w:szCs w:val="24"/>
        </w:rPr>
        <w:t xml:space="preserve"> </w:t>
      </w:r>
      <w:r>
        <w:rPr>
          <w:rFonts w:asciiTheme="minorBidi" w:hAnsiTheme="minorBidi"/>
          <w:sz w:val="24"/>
          <w:szCs w:val="24"/>
        </w:rPr>
        <w:t xml:space="preserve">2:7 [31d]), which states that </w:t>
      </w:r>
      <w:proofErr w:type="spellStart"/>
      <w:r>
        <w:rPr>
          <w:rFonts w:asciiTheme="minorBidi" w:hAnsiTheme="minorBidi"/>
          <w:sz w:val="24"/>
          <w:szCs w:val="24"/>
        </w:rPr>
        <w:t>Kiriath-jearim</w:t>
      </w:r>
      <w:proofErr w:type="spellEnd"/>
      <w:r>
        <w:rPr>
          <w:rFonts w:asciiTheme="minorBidi" w:hAnsiTheme="minorBidi"/>
          <w:sz w:val="24"/>
          <w:szCs w:val="24"/>
        </w:rPr>
        <w:t xml:space="preserve"> served as a city of refuge until </w:t>
      </w:r>
      <w:proofErr w:type="spellStart"/>
      <w:r>
        <w:rPr>
          <w:rFonts w:asciiTheme="minorBidi" w:hAnsiTheme="minorBidi"/>
          <w:sz w:val="24"/>
          <w:szCs w:val="24"/>
        </w:rPr>
        <w:t>Shekhem</w:t>
      </w:r>
      <w:proofErr w:type="spellEnd"/>
      <w:r>
        <w:rPr>
          <w:rFonts w:asciiTheme="minorBidi" w:hAnsiTheme="minorBidi"/>
          <w:sz w:val="24"/>
          <w:szCs w:val="24"/>
        </w:rPr>
        <w:t xml:space="preserve"> was conquered. Samuel Klein, a scholar of Talmudic geography, believed that this tradition originated in the early Hasmonean period. Based on various proofs, Klein </w:t>
      </w:r>
      <w:r w:rsidR="00C510D6">
        <w:rPr>
          <w:rFonts w:asciiTheme="minorBidi" w:hAnsiTheme="minorBidi"/>
          <w:sz w:val="24"/>
          <w:szCs w:val="24"/>
        </w:rPr>
        <w:t xml:space="preserve">claimed that the Hasmoneans reinstated the laws of the city of refuge as a </w:t>
      </w:r>
      <w:r w:rsidR="00C510D6">
        <w:rPr>
          <w:rFonts w:asciiTheme="minorBidi" w:hAnsiTheme="minorBidi"/>
          <w:sz w:val="24"/>
          <w:szCs w:val="24"/>
        </w:rPr>
        <w:lastRenderedPageBreak/>
        <w:t>kind of Jewish counterbalance to the autonomous</w:t>
      </w:r>
      <w:r w:rsidR="00803E82">
        <w:rPr>
          <w:rFonts w:asciiTheme="minorBidi" w:hAnsiTheme="minorBidi"/>
          <w:sz w:val="24"/>
          <w:szCs w:val="24"/>
        </w:rPr>
        <w:t xml:space="preserve"> </w:t>
      </w:r>
      <w:r w:rsidR="00787C30">
        <w:rPr>
          <w:rFonts w:asciiTheme="minorBidi" w:hAnsiTheme="minorBidi"/>
          <w:sz w:val="24"/>
          <w:szCs w:val="24"/>
        </w:rPr>
        <w:t xml:space="preserve">Hellenistic </w:t>
      </w:r>
      <w:r w:rsidR="00803E82">
        <w:rPr>
          <w:rFonts w:asciiTheme="minorBidi" w:hAnsiTheme="minorBidi"/>
          <w:sz w:val="24"/>
          <w:szCs w:val="24"/>
        </w:rPr>
        <w:t>asylum cities that were established during that period.</w:t>
      </w:r>
      <w:r w:rsidR="00803E82">
        <w:rPr>
          <w:rStyle w:val="FootnoteReference"/>
          <w:rFonts w:asciiTheme="minorBidi" w:hAnsiTheme="minorBidi"/>
          <w:sz w:val="24"/>
          <w:szCs w:val="24"/>
        </w:rPr>
        <w:footnoteReference w:id="4"/>
      </w:r>
    </w:p>
    <w:p w:rsidR="00803E82" w:rsidRDefault="00803E82" w:rsidP="00562985">
      <w:pPr>
        <w:spacing w:after="0" w:line="240" w:lineRule="auto"/>
        <w:jc w:val="both"/>
        <w:rPr>
          <w:rFonts w:asciiTheme="minorBidi" w:hAnsiTheme="minorBidi"/>
          <w:sz w:val="24"/>
          <w:szCs w:val="24"/>
        </w:rPr>
      </w:pPr>
    </w:p>
    <w:p w:rsidR="00803E82" w:rsidRPr="00803E82" w:rsidRDefault="00803E82" w:rsidP="00562985">
      <w:pPr>
        <w:spacing w:after="0" w:line="240" w:lineRule="auto"/>
        <w:jc w:val="both"/>
        <w:rPr>
          <w:rFonts w:asciiTheme="minorBidi" w:hAnsiTheme="minorBidi"/>
          <w:i/>
          <w:iCs/>
          <w:sz w:val="24"/>
          <w:szCs w:val="24"/>
        </w:rPr>
      </w:pPr>
      <w:proofErr w:type="spellStart"/>
      <w:r>
        <w:rPr>
          <w:rFonts w:asciiTheme="minorBidi" w:hAnsiTheme="minorBidi"/>
          <w:b/>
          <w:bCs/>
          <w:sz w:val="24"/>
          <w:szCs w:val="24"/>
        </w:rPr>
        <w:t>Kiriath-jearim</w:t>
      </w:r>
      <w:proofErr w:type="spellEnd"/>
      <w:r>
        <w:rPr>
          <w:rFonts w:asciiTheme="minorBidi" w:hAnsiTheme="minorBidi"/>
          <w:b/>
          <w:bCs/>
          <w:sz w:val="24"/>
          <w:szCs w:val="24"/>
        </w:rPr>
        <w:t xml:space="preserve"> and the </w:t>
      </w:r>
      <w:proofErr w:type="spellStart"/>
      <w:r>
        <w:rPr>
          <w:rFonts w:asciiTheme="minorBidi" w:hAnsiTheme="minorBidi"/>
          <w:b/>
          <w:bCs/>
          <w:i/>
          <w:iCs/>
          <w:sz w:val="24"/>
          <w:szCs w:val="24"/>
        </w:rPr>
        <w:t>Giv’a</w:t>
      </w:r>
      <w:proofErr w:type="spellEnd"/>
    </w:p>
    <w:p w:rsidR="00803E82" w:rsidRDefault="00803E82" w:rsidP="00562985">
      <w:pPr>
        <w:spacing w:after="0" w:line="240" w:lineRule="auto"/>
        <w:jc w:val="both"/>
        <w:rPr>
          <w:rFonts w:asciiTheme="minorBidi" w:hAnsiTheme="minorBidi"/>
          <w:sz w:val="24"/>
          <w:szCs w:val="24"/>
        </w:rPr>
      </w:pPr>
    </w:p>
    <w:p w:rsidR="00803E82" w:rsidRDefault="00803E82" w:rsidP="00562985">
      <w:pPr>
        <w:spacing w:after="0" w:line="240" w:lineRule="auto"/>
        <w:jc w:val="both"/>
        <w:rPr>
          <w:rFonts w:asciiTheme="minorBidi" w:hAnsiTheme="minorBidi"/>
          <w:sz w:val="24"/>
          <w:szCs w:val="24"/>
        </w:rPr>
      </w:pPr>
      <w:r>
        <w:rPr>
          <w:rFonts w:asciiTheme="minorBidi" w:hAnsiTheme="minorBidi"/>
          <w:sz w:val="24"/>
          <w:szCs w:val="24"/>
        </w:rPr>
        <w:tab/>
      </w:r>
      <w:r w:rsidR="00EC3266">
        <w:rPr>
          <w:rFonts w:asciiTheme="minorBidi" w:hAnsiTheme="minorBidi"/>
          <w:sz w:val="24"/>
          <w:szCs w:val="24"/>
        </w:rPr>
        <w:t>We read in o</w:t>
      </w:r>
      <w:r>
        <w:rPr>
          <w:rFonts w:asciiTheme="minorBidi" w:hAnsiTheme="minorBidi"/>
          <w:sz w:val="24"/>
          <w:szCs w:val="24"/>
        </w:rPr>
        <w:t xml:space="preserve">ur </w:t>
      </w:r>
      <w:proofErr w:type="spellStart"/>
      <w:r>
        <w:rPr>
          <w:rFonts w:asciiTheme="minorBidi" w:hAnsiTheme="minorBidi"/>
          <w:i/>
          <w:iCs/>
          <w:sz w:val="24"/>
          <w:szCs w:val="24"/>
        </w:rPr>
        <w:t>haftara</w:t>
      </w:r>
      <w:proofErr w:type="spellEnd"/>
      <w:r>
        <w:rPr>
          <w:rFonts w:asciiTheme="minorBidi" w:hAnsiTheme="minorBidi"/>
          <w:sz w:val="24"/>
          <w:szCs w:val="24"/>
        </w:rPr>
        <w:t xml:space="preserve">: “They loaded the Ark of God onto a new cart and conveyed it from the house of </w:t>
      </w:r>
      <w:proofErr w:type="spellStart"/>
      <w:r>
        <w:rPr>
          <w:rFonts w:asciiTheme="minorBidi" w:hAnsiTheme="minorBidi"/>
          <w:sz w:val="24"/>
          <w:szCs w:val="24"/>
        </w:rPr>
        <w:t>Abinadab</w:t>
      </w:r>
      <w:proofErr w:type="spellEnd"/>
      <w:r>
        <w:rPr>
          <w:rFonts w:asciiTheme="minorBidi" w:hAnsiTheme="minorBidi"/>
          <w:sz w:val="24"/>
          <w:szCs w:val="24"/>
        </w:rPr>
        <w:t xml:space="preserve">, </w:t>
      </w:r>
      <w:r w:rsidRPr="00803E82">
        <w:rPr>
          <w:rFonts w:asciiTheme="minorBidi" w:hAnsiTheme="minorBidi"/>
          <w:b/>
          <w:bCs/>
          <w:sz w:val="24"/>
          <w:szCs w:val="24"/>
        </w:rPr>
        <w:t xml:space="preserve">which was on the </w:t>
      </w:r>
      <w:proofErr w:type="spellStart"/>
      <w:r w:rsidRPr="00803E82">
        <w:rPr>
          <w:rFonts w:asciiTheme="minorBidi" w:hAnsiTheme="minorBidi"/>
          <w:b/>
          <w:bCs/>
          <w:i/>
          <w:iCs/>
          <w:sz w:val="24"/>
          <w:szCs w:val="24"/>
        </w:rPr>
        <w:t>giv’a</w:t>
      </w:r>
      <w:proofErr w:type="spellEnd"/>
      <w:r>
        <w:rPr>
          <w:rFonts w:asciiTheme="minorBidi" w:hAnsiTheme="minorBidi"/>
          <w:sz w:val="24"/>
          <w:szCs w:val="24"/>
        </w:rPr>
        <w:t xml:space="preserve">…” (II Samuel 6:3). </w:t>
      </w:r>
      <w:r w:rsidR="00EC3266">
        <w:rPr>
          <w:rFonts w:asciiTheme="minorBidi" w:hAnsiTheme="minorBidi"/>
          <w:sz w:val="24"/>
          <w:szCs w:val="24"/>
        </w:rPr>
        <w:t xml:space="preserve">A similar statement is found earlier in the book of Samuel as well: “The men of </w:t>
      </w:r>
      <w:proofErr w:type="spellStart"/>
      <w:r w:rsidR="00EC3266">
        <w:rPr>
          <w:rFonts w:asciiTheme="minorBidi" w:hAnsiTheme="minorBidi"/>
          <w:sz w:val="24"/>
          <w:szCs w:val="24"/>
        </w:rPr>
        <w:t>Kiriath-jearim</w:t>
      </w:r>
      <w:proofErr w:type="spellEnd"/>
      <w:r w:rsidR="00EC3266">
        <w:rPr>
          <w:rFonts w:asciiTheme="minorBidi" w:hAnsiTheme="minorBidi"/>
          <w:sz w:val="24"/>
          <w:szCs w:val="24"/>
        </w:rPr>
        <w:t xml:space="preserve"> came and took up the Ark of the Lord and brought it into the house of </w:t>
      </w:r>
      <w:proofErr w:type="spellStart"/>
      <w:r w:rsidR="00EC3266">
        <w:rPr>
          <w:rFonts w:asciiTheme="minorBidi" w:hAnsiTheme="minorBidi"/>
          <w:sz w:val="24"/>
          <w:szCs w:val="24"/>
        </w:rPr>
        <w:t>Abinadab</w:t>
      </w:r>
      <w:proofErr w:type="spellEnd"/>
      <w:r w:rsidR="00EC3266">
        <w:rPr>
          <w:rFonts w:asciiTheme="minorBidi" w:hAnsiTheme="minorBidi"/>
          <w:sz w:val="24"/>
          <w:szCs w:val="24"/>
        </w:rPr>
        <w:t xml:space="preserve"> on the </w:t>
      </w:r>
      <w:proofErr w:type="spellStart"/>
      <w:r w:rsidR="00EC3266">
        <w:rPr>
          <w:rFonts w:asciiTheme="minorBidi" w:hAnsiTheme="minorBidi"/>
          <w:i/>
          <w:iCs/>
          <w:sz w:val="24"/>
          <w:szCs w:val="24"/>
        </w:rPr>
        <w:t>giv’a</w:t>
      </w:r>
      <w:proofErr w:type="spellEnd"/>
      <w:r w:rsidR="00EC3266">
        <w:rPr>
          <w:rFonts w:asciiTheme="minorBidi" w:hAnsiTheme="minorBidi"/>
          <w:sz w:val="24"/>
          <w:szCs w:val="24"/>
        </w:rPr>
        <w:t xml:space="preserve">; and they consecrated his son </w:t>
      </w:r>
      <w:proofErr w:type="spellStart"/>
      <w:r w:rsidR="00EC3266">
        <w:rPr>
          <w:rFonts w:asciiTheme="minorBidi" w:hAnsiTheme="minorBidi"/>
          <w:sz w:val="24"/>
          <w:szCs w:val="24"/>
        </w:rPr>
        <w:t>Eleazar</w:t>
      </w:r>
      <w:proofErr w:type="spellEnd"/>
      <w:r w:rsidR="00EC3266">
        <w:rPr>
          <w:rFonts w:asciiTheme="minorBidi" w:hAnsiTheme="minorBidi"/>
          <w:sz w:val="24"/>
          <w:szCs w:val="24"/>
        </w:rPr>
        <w:t xml:space="preserve"> to have charge of the Ark of the Lord” (I Samuel 7:1). </w:t>
      </w:r>
      <w:r>
        <w:rPr>
          <w:rFonts w:asciiTheme="minorBidi" w:hAnsiTheme="minorBidi"/>
          <w:sz w:val="24"/>
          <w:szCs w:val="24"/>
        </w:rPr>
        <w:t xml:space="preserve">The meaning of the word </w:t>
      </w:r>
      <w:proofErr w:type="spellStart"/>
      <w:r>
        <w:rPr>
          <w:rFonts w:asciiTheme="minorBidi" w:hAnsiTheme="minorBidi"/>
          <w:i/>
          <w:iCs/>
          <w:sz w:val="24"/>
          <w:szCs w:val="24"/>
        </w:rPr>
        <w:t>giv’a</w:t>
      </w:r>
      <w:proofErr w:type="spellEnd"/>
      <w:r>
        <w:rPr>
          <w:rFonts w:asciiTheme="minorBidi" w:hAnsiTheme="minorBidi"/>
          <w:sz w:val="24"/>
          <w:szCs w:val="24"/>
        </w:rPr>
        <w:t xml:space="preserve"> is “hill,” and </w:t>
      </w:r>
      <w:r w:rsidR="00EC3266">
        <w:rPr>
          <w:rFonts w:asciiTheme="minorBidi" w:hAnsiTheme="minorBidi"/>
          <w:sz w:val="24"/>
          <w:szCs w:val="24"/>
        </w:rPr>
        <w:t xml:space="preserve">thus </w:t>
      </w:r>
      <w:r>
        <w:rPr>
          <w:rFonts w:asciiTheme="minorBidi" w:hAnsiTheme="minorBidi"/>
          <w:sz w:val="24"/>
          <w:szCs w:val="24"/>
        </w:rPr>
        <w:t xml:space="preserve">this verse seems to </w:t>
      </w:r>
      <w:r w:rsidR="00EC3266">
        <w:rPr>
          <w:rFonts w:asciiTheme="minorBidi" w:hAnsiTheme="minorBidi"/>
          <w:sz w:val="24"/>
          <w:szCs w:val="24"/>
        </w:rPr>
        <w:t xml:space="preserve">be stating that there is a hill in </w:t>
      </w:r>
      <w:proofErr w:type="spellStart"/>
      <w:r w:rsidR="00EC3266">
        <w:rPr>
          <w:rFonts w:asciiTheme="minorBidi" w:hAnsiTheme="minorBidi"/>
          <w:sz w:val="24"/>
          <w:szCs w:val="24"/>
        </w:rPr>
        <w:t>Kiriath-jearim</w:t>
      </w:r>
      <w:proofErr w:type="spellEnd"/>
      <w:r w:rsidR="00EC3266">
        <w:rPr>
          <w:rFonts w:asciiTheme="minorBidi" w:hAnsiTheme="minorBidi"/>
          <w:sz w:val="24"/>
          <w:szCs w:val="24"/>
        </w:rPr>
        <w:t xml:space="preserve"> where the Ark of God was located, remaining there for all those years until David arrived to bring it to Jerusalem. Indeed, this is the interpretation found in the Septuagint’s translation, cited favorably by Edward Robinson in his </w:t>
      </w:r>
      <w:r w:rsidR="006A414F">
        <w:rPr>
          <w:rFonts w:asciiTheme="minorBidi" w:hAnsiTheme="minorBidi"/>
          <w:sz w:val="24"/>
          <w:szCs w:val="24"/>
        </w:rPr>
        <w:t xml:space="preserve">reports of his 1838 exploration of the land of Israel – that </w:t>
      </w:r>
      <w:proofErr w:type="spellStart"/>
      <w:r w:rsidR="006A414F">
        <w:rPr>
          <w:rFonts w:asciiTheme="minorBidi" w:hAnsiTheme="minorBidi"/>
          <w:i/>
          <w:iCs/>
          <w:sz w:val="24"/>
          <w:szCs w:val="24"/>
        </w:rPr>
        <w:t>giv’a</w:t>
      </w:r>
      <w:proofErr w:type="spellEnd"/>
      <w:r w:rsidR="006A414F">
        <w:rPr>
          <w:rFonts w:asciiTheme="minorBidi" w:hAnsiTheme="minorBidi"/>
          <w:sz w:val="24"/>
          <w:szCs w:val="24"/>
        </w:rPr>
        <w:t xml:space="preserve"> here is no more than a common noun meaning “hill.” Despite this, other translators and commentators generally maintained that </w:t>
      </w:r>
      <w:proofErr w:type="spellStart"/>
      <w:r w:rsidR="006A414F">
        <w:rPr>
          <w:rFonts w:asciiTheme="minorBidi" w:hAnsiTheme="minorBidi"/>
          <w:i/>
          <w:iCs/>
          <w:sz w:val="24"/>
          <w:szCs w:val="24"/>
        </w:rPr>
        <w:t>giv’a</w:t>
      </w:r>
      <w:proofErr w:type="spellEnd"/>
      <w:r w:rsidR="006A414F">
        <w:rPr>
          <w:rFonts w:asciiTheme="minorBidi" w:hAnsiTheme="minorBidi"/>
          <w:i/>
          <w:iCs/>
          <w:sz w:val="24"/>
          <w:szCs w:val="24"/>
        </w:rPr>
        <w:t xml:space="preserve"> </w:t>
      </w:r>
      <w:r w:rsidR="006A414F">
        <w:rPr>
          <w:rFonts w:asciiTheme="minorBidi" w:hAnsiTheme="minorBidi"/>
          <w:sz w:val="24"/>
          <w:szCs w:val="24"/>
        </w:rPr>
        <w:t xml:space="preserve">here is a proper noun, referring to a place name: </w:t>
      </w:r>
      <w:proofErr w:type="spellStart"/>
      <w:r w:rsidR="006A414F">
        <w:rPr>
          <w:rFonts w:asciiTheme="minorBidi" w:hAnsiTheme="minorBidi"/>
          <w:sz w:val="24"/>
          <w:szCs w:val="24"/>
        </w:rPr>
        <w:t>Gibeah</w:t>
      </w:r>
      <w:proofErr w:type="spellEnd"/>
      <w:r w:rsidR="006A414F">
        <w:rPr>
          <w:rFonts w:asciiTheme="minorBidi" w:hAnsiTheme="minorBidi"/>
          <w:sz w:val="24"/>
          <w:szCs w:val="24"/>
        </w:rPr>
        <w:t xml:space="preserve">. The </w:t>
      </w:r>
      <w:proofErr w:type="spellStart"/>
      <w:r w:rsidR="006A414F">
        <w:rPr>
          <w:rFonts w:asciiTheme="minorBidi" w:hAnsiTheme="minorBidi"/>
          <w:sz w:val="24"/>
          <w:szCs w:val="24"/>
        </w:rPr>
        <w:t>Gibeah</w:t>
      </w:r>
      <w:proofErr w:type="spellEnd"/>
      <w:r w:rsidR="006A414F">
        <w:rPr>
          <w:rFonts w:asciiTheme="minorBidi" w:hAnsiTheme="minorBidi"/>
          <w:sz w:val="24"/>
          <w:szCs w:val="24"/>
        </w:rPr>
        <w:t xml:space="preserve"> in </w:t>
      </w:r>
      <w:proofErr w:type="spellStart"/>
      <w:r w:rsidR="006A414F">
        <w:rPr>
          <w:rFonts w:asciiTheme="minorBidi" w:hAnsiTheme="minorBidi"/>
          <w:sz w:val="24"/>
          <w:szCs w:val="24"/>
        </w:rPr>
        <w:t>Kiriath-jearim</w:t>
      </w:r>
      <w:proofErr w:type="spellEnd"/>
      <w:r w:rsidR="006A414F">
        <w:rPr>
          <w:rFonts w:asciiTheme="minorBidi" w:hAnsiTheme="minorBidi"/>
          <w:sz w:val="24"/>
          <w:szCs w:val="24"/>
        </w:rPr>
        <w:t xml:space="preserve"> was mentioned earlier, in the book of Joshua, and it is interesting to examine the relationship between </w:t>
      </w:r>
      <w:proofErr w:type="spellStart"/>
      <w:r w:rsidR="006A414F">
        <w:rPr>
          <w:rFonts w:asciiTheme="minorBidi" w:hAnsiTheme="minorBidi"/>
          <w:sz w:val="24"/>
          <w:szCs w:val="24"/>
        </w:rPr>
        <w:t>Kiriath-jearim</w:t>
      </w:r>
      <w:proofErr w:type="spellEnd"/>
      <w:r w:rsidR="006A414F">
        <w:rPr>
          <w:rFonts w:asciiTheme="minorBidi" w:hAnsiTheme="minorBidi"/>
          <w:sz w:val="24"/>
          <w:szCs w:val="24"/>
        </w:rPr>
        <w:t xml:space="preserve"> and the </w:t>
      </w:r>
      <w:proofErr w:type="spellStart"/>
      <w:r w:rsidR="006A414F">
        <w:rPr>
          <w:rFonts w:asciiTheme="minorBidi" w:hAnsiTheme="minorBidi"/>
          <w:sz w:val="24"/>
          <w:szCs w:val="24"/>
        </w:rPr>
        <w:t>Gibeah</w:t>
      </w:r>
      <w:proofErr w:type="spellEnd"/>
      <w:r w:rsidR="006A414F">
        <w:rPr>
          <w:rFonts w:asciiTheme="minorBidi" w:hAnsiTheme="minorBidi"/>
          <w:sz w:val="24"/>
          <w:szCs w:val="24"/>
        </w:rPr>
        <w:t xml:space="preserve"> of the book of Joshua. The borderline between Judah and Benjamin is described in Joshua twice: first in chapter 15 (from the side of Judah) and a second time in chapter 18 (from the side of Benjamin). </w:t>
      </w:r>
      <w:r w:rsidR="00A73825">
        <w:rPr>
          <w:rFonts w:asciiTheme="minorBidi" w:hAnsiTheme="minorBidi"/>
          <w:sz w:val="24"/>
          <w:szCs w:val="24"/>
        </w:rPr>
        <w:t>T</w:t>
      </w:r>
      <w:r w:rsidR="006A414F">
        <w:rPr>
          <w:rFonts w:asciiTheme="minorBidi" w:hAnsiTheme="minorBidi"/>
          <w:sz w:val="24"/>
          <w:szCs w:val="24"/>
        </w:rPr>
        <w:t xml:space="preserve">he </w:t>
      </w:r>
      <w:proofErr w:type="spellStart"/>
      <w:r w:rsidR="006A414F">
        <w:rPr>
          <w:rFonts w:asciiTheme="minorBidi" w:hAnsiTheme="minorBidi"/>
          <w:i/>
          <w:iCs/>
          <w:sz w:val="24"/>
          <w:szCs w:val="24"/>
        </w:rPr>
        <w:t>Tanakh</w:t>
      </w:r>
      <w:r w:rsidR="006A414F">
        <w:rPr>
          <w:rFonts w:asciiTheme="minorBidi" w:hAnsiTheme="minorBidi"/>
          <w:sz w:val="24"/>
          <w:szCs w:val="24"/>
        </w:rPr>
        <w:t>’s</w:t>
      </w:r>
      <w:proofErr w:type="spellEnd"/>
      <w:r w:rsidR="006A414F">
        <w:rPr>
          <w:rFonts w:asciiTheme="minorBidi" w:hAnsiTheme="minorBidi"/>
          <w:sz w:val="24"/>
          <w:szCs w:val="24"/>
        </w:rPr>
        <w:t xml:space="preserve"> </w:t>
      </w:r>
      <w:r w:rsidR="00A73825">
        <w:rPr>
          <w:rFonts w:asciiTheme="minorBidi" w:hAnsiTheme="minorBidi"/>
          <w:sz w:val="24"/>
          <w:szCs w:val="24"/>
        </w:rPr>
        <w:t>emphasis in the latter description is unusual:</w:t>
      </w:r>
    </w:p>
    <w:p w:rsidR="00A73825" w:rsidRDefault="00A73825" w:rsidP="00562985">
      <w:pPr>
        <w:spacing w:after="0" w:line="240" w:lineRule="auto"/>
        <w:jc w:val="both"/>
        <w:rPr>
          <w:rFonts w:asciiTheme="minorBidi" w:hAnsiTheme="minorBidi"/>
          <w:sz w:val="24"/>
          <w:szCs w:val="24"/>
        </w:rPr>
      </w:pPr>
    </w:p>
    <w:p w:rsidR="00A73825" w:rsidRPr="006A414F" w:rsidRDefault="00A73825" w:rsidP="00562985">
      <w:pPr>
        <w:spacing w:after="0" w:line="240" w:lineRule="auto"/>
        <w:ind w:left="720"/>
        <w:jc w:val="both"/>
        <w:rPr>
          <w:rFonts w:asciiTheme="minorBidi" w:hAnsiTheme="minorBidi"/>
          <w:sz w:val="24"/>
          <w:szCs w:val="24"/>
          <w:rtl/>
        </w:rPr>
      </w:pPr>
      <w:r>
        <w:rPr>
          <w:rFonts w:asciiTheme="minorBidi" w:hAnsiTheme="minorBidi"/>
          <w:sz w:val="24"/>
          <w:szCs w:val="24"/>
        </w:rPr>
        <w:t>The boundary now turned and curved onto the western rim; and the boundary ran southward from the hill on the south side of Beth-</w:t>
      </w:r>
      <w:proofErr w:type="spellStart"/>
      <w:r>
        <w:rPr>
          <w:rFonts w:asciiTheme="minorBidi" w:hAnsiTheme="minorBidi"/>
          <w:sz w:val="24"/>
          <w:szCs w:val="24"/>
        </w:rPr>
        <w:t>horon</w:t>
      </w:r>
      <w:proofErr w:type="spellEnd"/>
      <w:r>
        <w:rPr>
          <w:rFonts w:asciiTheme="minorBidi" w:hAnsiTheme="minorBidi"/>
          <w:sz w:val="24"/>
          <w:szCs w:val="24"/>
        </w:rPr>
        <w:t xml:space="preserve"> till it ended at </w:t>
      </w:r>
      <w:proofErr w:type="spellStart"/>
      <w:r>
        <w:rPr>
          <w:rFonts w:asciiTheme="minorBidi" w:hAnsiTheme="minorBidi"/>
          <w:sz w:val="24"/>
          <w:szCs w:val="24"/>
        </w:rPr>
        <w:t>Kiriath-baal</w:t>
      </w:r>
      <w:proofErr w:type="spellEnd"/>
      <w:r>
        <w:rPr>
          <w:rFonts w:asciiTheme="minorBidi" w:hAnsiTheme="minorBidi"/>
          <w:sz w:val="24"/>
          <w:szCs w:val="24"/>
        </w:rPr>
        <w:t xml:space="preserve"> – that is, </w:t>
      </w:r>
      <w:proofErr w:type="spellStart"/>
      <w:r>
        <w:rPr>
          <w:rFonts w:asciiTheme="minorBidi" w:hAnsiTheme="minorBidi"/>
          <w:sz w:val="24"/>
          <w:szCs w:val="24"/>
        </w:rPr>
        <w:t>Kiriath-jearim</w:t>
      </w:r>
      <w:proofErr w:type="spellEnd"/>
      <w:r>
        <w:rPr>
          <w:rFonts w:asciiTheme="minorBidi" w:hAnsiTheme="minorBidi"/>
          <w:sz w:val="24"/>
          <w:szCs w:val="24"/>
        </w:rPr>
        <w:t xml:space="preserve"> – </w:t>
      </w:r>
      <w:r w:rsidRPr="00A73825">
        <w:rPr>
          <w:rFonts w:asciiTheme="minorBidi" w:hAnsiTheme="minorBidi"/>
          <w:b/>
          <w:bCs/>
          <w:sz w:val="24"/>
          <w:szCs w:val="24"/>
        </w:rPr>
        <w:t xml:space="preserve">a city of the </w:t>
      </w:r>
      <w:proofErr w:type="spellStart"/>
      <w:r w:rsidRPr="00A73825">
        <w:rPr>
          <w:rFonts w:asciiTheme="minorBidi" w:hAnsiTheme="minorBidi"/>
          <w:b/>
          <w:bCs/>
          <w:sz w:val="24"/>
          <w:szCs w:val="24"/>
        </w:rPr>
        <w:t>Judites</w:t>
      </w:r>
      <w:proofErr w:type="spellEnd"/>
      <w:r>
        <w:rPr>
          <w:rFonts w:asciiTheme="minorBidi" w:hAnsiTheme="minorBidi"/>
          <w:sz w:val="24"/>
          <w:szCs w:val="24"/>
        </w:rPr>
        <w:t xml:space="preserve">. That was the western rim. The southern rim: From the outskirts of </w:t>
      </w:r>
      <w:proofErr w:type="spellStart"/>
      <w:r>
        <w:rPr>
          <w:rFonts w:asciiTheme="minorBidi" w:hAnsiTheme="minorBidi"/>
          <w:sz w:val="24"/>
          <w:szCs w:val="24"/>
        </w:rPr>
        <w:t>Kiriath-jearim</w:t>
      </w:r>
      <w:proofErr w:type="spellEnd"/>
      <w:r>
        <w:rPr>
          <w:rFonts w:asciiTheme="minorBidi" w:hAnsiTheme="minorBidi"/>
          <w:sz w:val="24"/>
          <w:szCs w:val="24"/>
        </w:rPr>
        <w:t>… (Joshua 18:14-15)</w:t>
      </w:r>
    </w:p>
    <w:p w:rsidR="006C48A0" w:rsidRPr="00853209" w:rsidRDefault="006C48A0" w:rsidP="00562985">
      <w:pPr>
        <w:spacing w:after="0" w:line="240" w:lineRule="auto"/>
        <w:jc w:val="both"/>
        <w:rPr>
          <w:rFonts w:asciiTheme="minorBidi" w:hAnsiTheme="minorBidi"/>
          <w:sz w:val="24"/>
          <w:szCs w:val="24"/>
        </w:rPr>
      </w:pPr>
    </w:p>
    <w:p w:rsidR="003F0EA3" w:rsidRDefault="00A73825" w:rsidP="00562985">
      <w:pPr>
        <w:spacing w:after="0" w:line="240" w:lineRule="auto"/>
        <w:jc w:val="both"/>
        <w:rPr>
          <w:rFonts w:asciiTheme="minorBidi" w:hAnsiTheme="minorBidi"/>
          <w:sz w:val="24"/>
          <w:szCs w:val="24"/>
        </w:rPr>
      </w:pPr>
      <w:r>
        <w:rPr>
          <w:rFonts w:asciiTheme="minorBidi" w:hAnsiTheme="minorBidi"/>
          <w:sz w:val="24"/>
          <w:szCs w:val="24"/>
        </w:rPr>
        <w:t xml:space="preserve">This passage describes the territorial border of </w:t>
      </w:r>
      <w:r w:rsidRPr="00A73825">
        <w:rPr>
          <w:rFonts w:asciiTheme="minorBidi" w:hAnsiTheme="minorBidi"/>
          <w:b/>
          <w:bCs/>
          <w:sz w:val="24"/>
          <w:szCs w:val="24"/>
        </w:rPr>
        <w:t>Benjamin</w:t>
      </w:r>
      <w:r>
        <w:rPr>
          <w:rFonts w:asciiTheme="minorBidi" w:hAnsiTheme="minorBidi"/>
          <w:sz w:val="24"/>
          <w:szCs w:val="24"/>
        </w:rPr>
        <w:t xml:space="preserve">, and </w:t>
      </w:r>
      <w:proofErr w:type="spellStart"/>
      <w:r>
        <w:rPr>
          <w:rFonts w:asciiTheme="minorBidi" w:hAnsiTheme="minorBidi"/>
          <w:sz w:val="24"/>
          <w:szCs w:val="24"/>
        </w:rPr>
        <w:t>Kiriath-jearim</w:t>
      </w:r>
      <w:proofErr w:type="spellEnd"/>
      <w:r>
        <w:rPr>
          <w:rFonts w:asciiTheme="minorBidi" w:hAnsiTheme="minorBidi"/>
          <w:sz w:val="24"/>
          <w:szCs w:val="24"/>
        </w:rPr>
        <w:t xml:space="preserve"> is a key point in the description, as it constitutes the southwestern corner of the border. However, the verse emphasizes that the city of </w:t>
      </w:r>
      <w:proofErr w:type="spellStart"/>
      <w:r>
        <w:rPr>
          <w:rFonts w:asciiTheme="minorBidi" w:hAnsiTheme="minorBidi"/>
          <w:sz w:val="24"/>
          <w:szCs w:val="24"/>
        </w:rPr>
        <w:t>Kiriath-jearim</w:t>
      </w:r>
      <w:proofErr w:type="spellEnd"/>
      <w:r>
        <w:rPr>
          <w:rFonts w:asciiTheme="minorBidi" w:hAnsiTheme="minorBidi"/>
          <w:sz w:val="24"/>
          <w:szCs w:val="24"/>
        </w:rPr>
        <w:t xml:space="preserve"> itself belongs to the </w:t>
      </w:r>
      <w:proofErr w:type="spellStart"/>
      <w:r>
        <w:rPr>
          <w:rFonts w:asciiTheme="minorBidi" w:hAnsiTheme="minorBidi"/>
          <w:sz w:val="24"/>
          <w:szCs w:val="24"/>
        </w:rPr>
        <w:t>Judites</w:t>
      </w:r>
      <w:proofErr w:type="spellEnd"/>
      <w:r>
        <w:rPr>
          <w:rFonts w:asciiTheme="minorBidi" w:hAnsiTheme="minorBidi"/>
          <w:sz w:val="24"/>
          <w:szCs w:val="24"/>
        </w:rPr>
        <w:t xml:space="preserve">, while the territory of Benjamin only reached “the </w:t>
      </w:r>
      <w:r>
        <w:rPr>
          <w:rFonts w:asciiTheme="minorBidi" w:hAnsiTheme="minorBidi"/>
          <w:b/>
          <w:bCs/>
          <w:sz w:val="24"/>
          <w:szCs w:val="24"/>
        </w:rPr>
        <w:t>outskirts</w:t>
      </w:r>
      <w:r>
        <w:rPr>
          <w:rFonts w:asciiTheme="minorBidi" w:hAnsiTheme="minorBidi"/>
          <w:sz w:val="24"/>
          <w:szCs w:val="24"/>
        </w:rPr>
        <w:t xml:space="preserve"> of </w:t>
      </w:r>
      <w:proofErr w:type="spellStart"/>
      <w:r>
        <w:rPr>
          <w:rFonts w:asciiTheme="minorBidi" w:hAnsiTheme="minorBidi"/>
          <w:sz w:val="24"/>
          <w:szCs w:val="24"/>
        </w:rPr>
        <w:t>Kiriath-jearim</w:t>
      </w:r>
      <w:proofErr w:type="spellEnd"/>
      <w:r>
        <w:rPr>
          <w:rFonts w:asciiTheme="minorBidi" w:hAnsiTheme="minorBidi"/>
          <w:sz w:val="24"/>
          <w:szCs w:val="24"/>
        </w:rPr>
        <w:t xml:space="preserve">.” </w:t>
      </w:r>
    </w:p>
    <w:p w:rsidR="00A73825" w:rsidRDefault="00A73825" w:rsidP="00562985">
      <w:pPr>
        <w:spacing w:after="0" w:line="240" w:lineRule="auto"/>
        <w:jc w:val="both"/>
        <w:rPr>
          <w:rFonts w:asciiTheme="minorBidi" w:hAnsiTheme="minorBidi"/>
          <w:sz w:val="24"/>
          <w:szCs w:val="24"/>
        </w:rPr>
      </w:pPr>
    </w:p>
    <w:p w:rsidR="00A73825" w:rsidRDefault="00A73825" w:rsidP="00562985">
      <w:pPr>
        <w:spacing w:after="0" w:line="240" w:lineRule="auto"/>
        <w:jc w:val="both"/>
        <w:rPr>
          <w:rFonts w:asciiTheme="minorBidi" w:hAnsiTheme="minorBidi"/>
          <w:sz w:val="24"/>
          <w:szCs w:val="24"/>
        </w:rPr>
      </w:pPr>
      <w:r>
        <w:rPr>
          <w:rFonts w:asciiTheme="minorBidi" w:hAnsiTheme="minorBidi"/>
          <w:sz w:val="24"/>
          <w:szCs w:val="24"/>
        </w:rPr>
        <w:tab/>
        <w:t>“</w:t>
      </w:r>
      <w:proofErr w:type="spellStart"/>
      <w:r>
        <w:rPr>
          <w:rFonts w:asciiTheme="minorBidi" w:hAnsiTheme="minorBidi"/>
          <w:sz w:val="24"/>
          <w:szCs w:val="24"/>
        </w:rPr>
        <w:t>Kiriath-baal</w:t>
      </w:r>
      <w:proofErr w:type="spellEnd"/>
      <w:r>
        <w:rPr>
          <w:rFonts w:asciiTheme="minorBidi" w:hAnsiTheme="minorBidi"/>
          <w:sz w:val="24"/>
          <w:szCs w:val="24"/>
        </w:rPr>
        <w:t xml:space="preserve"> – that is, </w:t>
      </w:r>
      <w:proofErr w:type="spellStart"/>
      <w:r>
        <w:rPr>
          <w:rFonts w:asciiTheme="minorBidi" w:hAnsiTheme="minorBidi"/>
          <w:sz w:val="24"/>
          <w:szCs w:val="24"/>
        </w:rPr>
        <w:t>Kiriath-jearim</w:t>
      </w:r>
      <w:proofErr w:type="spellEnd"/>
      <w:r>
        <w:rPr>
          <w:rFonts w:asciiTheme="minorBidi" w:hAnsiTheme="minorBidi"/>
          <w:sz w:val="24"/>
          <w:szCs w:val="24"/>
        </w:rPr>
        <w:t xml:space="preserve">” is </w:t>
      </w:r>
      <w:r w:rsidR="008B1B83">
        <w:rPr>
          <w:rFonts w:asciiTheme="minorBidi" w:hAnsiTheme="minorBidi"/>
          <w:sz w:val="24"/>
          <w:szCs w:val="24"/>
        </w:rPr>
        <w:t>enumerated in Joshua 15:60 as one of the hill cities belonging to the tribe of Judah, while the tribe of Benjamin’s list mentions “</w:t>
      </w:r>
      <w:proofErr w:type="spellStart"/>
      <w:r w:rsidR="008B1B83">
        <w:rPr>
          <w:rFonts w:asciiTheme="minorBidi" w:hAnsiTheme="minorBidi"/>
          <w:sz w:val="24"/>
          <w:szCs w:val="24"/>
        </w:rPr>
        <w:t>Gibeath</w:t>
      </w:r>
      <w:proofErr w:type="spellEnd"/>
      <w:r w:rsidR="008B1B83">
        <w:rPr>
          <w:rFonts w:asciiTheme="minorBidi" w:hAnsiTheme="minorBidi"/>
          <w:sz w:val="24"/>
          <w:szCs w:val="24"/>
        </w:rPr>
        <w:t xml:space="preserve"> </w:t>
      </w:r>
      <w:proofErr w:type="spellStart"/>
      <w:r w:rsidR="008B1B83">
        <w:rPr>
          <w:rFonts w:asciiTheme="minorBidi" w:hAnsiTheme="minorBidi"/>
          <w:sz w:val="24"/>
          <w:szCs w:val="24"/>
        </w:rPr>
        <w:t>Kiriath</w:t>
      </w:r>
      <w:proofErr w:type="spellEnd"/>
      <w:r w:rsidR="008B1B83">
        <w:rPr>
          <w:rFonts w:asciiTheme="minorBidi" w:hAnsiTheme="minorBidi"/>
          <w:sz w:val="24"/>
          <w:szCs w:val="24"/>
        </w:rPr>
        <w:t xml:space="preserve">” (18:28; see below). Thus, it seems that </w:t>
      </w:r>
      <w:proofErr w:type="spellStart"/>
      <w:r w:rsidR="008B1B83">
        <w:rPr>
          <w:rFonts w:asciiTheme="minorBidi" w:hAnsiTheme="minorBidi"/>
          <w:sz w:val="24"/>
          <w:szCs w:val="24"/>
        </w:rPr>
        <w:t>Gibeah</w:t>
      </w:r>
      <w:proofErr w:type="spellEnd"/>
      <w:r w:rsidR="008B1B83">
        <w:rPr>
          <w:rFonts w:asciiTheme="minorBidi" w:hAnsiTheme="minorBidi"/>
          <w:sz w:val="24"/>
          <w:szCs w:val="24"/>
        </w:rPr>
        <w:t xml:space="preserve"> is a satellite town of </w:t>
      </w:r>
      <w:proofErr w:type="spellStart"/>
      <w:r w:rsidR="008B1B83">
        <w:rPr>
          <w:rFonts w:asciiTheme="minorBidi" w:hAnsiTheme="minorBidi"/>
          <w:sz w:val="24"/>
          <w:szCs w:val="24"/>
        </w:rPr>
        <w:t>Kiriath-jearim</w:t>
      </w:r>
      <w:proofErr w:type="spellEnd"/>
      <w:r w:rsidR="008B1B83">
        <w:rPr>
          <w:rFonts w:asciiTheme="minorBidi" w:hAnsiTheme="minorBidi"/>
          <w:sz w:val="24"/>
          <w:szCs w:val="24"/>
        </w:rPr>
        <w:t>.</w:t>
      </w:r>
      <w:r w:rsidR="008B1B83">
        <w:rPr>
          <w:rStyle w:val="FootnoteReference"/>
          <w:rFonts w:asciiTheme="minorBidi" w:hAnsiTheme="minorBidi"/>
          <w:sz w:val="24"/>
          <w:szCs w:val="24"/>
        </w:rPr>
        <w:footnoteReference w:id="5"/>
      </w:r>
      <w:r w:rsidR="00BF7DCA">
        <w:rPr>
          <w:rFonts w:asciiTheme="minorBidi" w:hAnsiTheme="minorBidi"/>
          <w:sz w:val="24"/>
          <w:szCs w:val="24"/>
        </w:rPr>
        <w:t xml:space="preserve"> When the </w:t>
      </w:r>
      <w:proofErr w:type="spellStart"/>
      <w:r w:rsidR="00BF7DCA">
        <w:rPr>
          <w:rFonts w:asciiTheme="minorBidi" w:hAnsiTheme="minorBidi"/>
          <w:i/>
          <w:iCs/>
          <w:sz w:val="24"/>
          <w:szCs w:val="24"/>
        </w:rPr>
        <w:t>Tanakh</w:t>
      </w:r>
      <w:proofErr w:type="spellEnd"/>
      <w:r w:rsidR="00BF7DCA">
        <w:rPr>
          <w:rFonts w:asciiTheme="minorBidi" w:hAnsiTheme="minorBidi"/>
          <w:i/>
          <w:iCs/>
          <w:sz w:val="24"/>
          <w:szCs w:val="24"/>
        </w:rPr>
        <w:t xml:space="preserve"> </w:t>
      </w:r>
      <w:r w:rsidR="00BF7DCA">
        <w:rPr>
          <w:rFonts w:asciiTheme="minorBidi" w:hAnsiTheme="minorBidi"/>
          <w:sz w:val="24"/>
          <w:szCs w:val="24"/>
        </w:rPr>
        <w:t>states that the Ark was “</w:t>
      </w:r>
      <w:r w:rsidR="00BF7DCA">
        <w:rPr>
          <w:rFonts w:asciiTheme="minorBidi" w:hAnsiTheme="minorBidi"/>
          <w:b/>
          <w:bCs/>
          <w:sz w:val="24"/>
          <w:szCs w:val="24"/>
        </w:rPr>
        <w:t>in</w:t>
      </w:r>
      <w:r w:rsidR="00BF7DCA">
        <w:rPr>
          <w:rFonts w:asciiTheme="minorBidi" w:hAnsiTheme="minorBidi"/>
          <w:sz w:val="24"/>
          <w:szCs w:val="24"/>
        </w:rPr>
        <w:t xml:space="preserve"> </w:t>
      </w:r>
      <w:proofErr w:type="spellStart"/>
      <w:r w:rsidR="00BF7DCA">
        <w:rPr>
          <w:rFonts w:asciiTheme="minorBidi" w:hAnsiTheme="minorBidi"/>
          <w:sz w:val="24"/>
          <w:szCs w:val="24"/>
        </w:rPr>
        <w:t>Kiriath-jearim</w:t>
      </w:r>
      <w:proofErr w:type="spellEnd"/>
      <w:r w:rsidR="00BF7DCA">
        <w:rPr>
          <w:rFonts w:asciiTheme="minorBidi" w:hAnsiTheme="minorBidi"/>
          <w:sz w:val="24"/>
          <w:szCs w:val="24"/>
        </w:rPr>
        <w:t xml:space="preserve">,” it is making a territorial statement: The Ark was in the </w:t>
      </w:r>
      <w:r w:rsidR="00BF7DCA">
        <w:rPr>
          <w:rFonts w:asciiTheme="minorBidi" w:hAnsiTheme="minorBidi"/>
          <w:b/>
          <w:bCs/>
          <w:sz w:val="24"/>
          <w:szCs w:val="24"/>
        </w:rPr>
        <w:t>city</w:t>
      </w:r>
      <w:r w:rsidR="00BF7DCA">
        <w:rPr>
          <w:rFonts w:asciiTheme="minorBidi" w:hAnsiTheme="minorBidi"/>
          <w:sz w:val="24"/>
          <w:szCs w:val="24"/>
        </w:rPr>
        <w:t xml:space="preserve"> of </w:t>
      </w:r>
      <w:proofErr w:type="spellStart"/>
      <w:r w:rsidR="00BF7DCA">
        <w:rPr>
          <w:rFonts w:asciiTheme="minorBidi" w:hAnsiTheme="minorBidi"/>
          <w:sz w:val="24"/>
          <w:szCs w:val="24"/>
        </w:rPr>
        <w:t>Gibeah</w:t>
      </w:r>
      <w:proofErr w:type="spellEnd"/>
      <w:r w:rsidR="00BF7DCA">
        <w:rPr>
          <w:rFonts w:asciiTheme="minorBidi" w:hAnsiTheme="minorBidi"/>
          <w:sz w:val="24"/>
          <w:szCs w:val="24"/>
        </w:rPr>
        <w:t xml:space="preserve"> in the </w:t>
      </w:r>
      <w:r w:rsidR="00BF7DCA">
        <w:rPr>
          <w:rFonts w:asciiTheme="minorBidi" w:hAnsiTheme="minorBidi"/>
          <w:b/>
          <w:bCs/>
          <w:sz w:val="24"/>
          <w:szCs w:val="24"/>
        </w:rPr>
        <w:t>region</w:t>
      </w:r>
      <w:r w:rsidR="00BF7DCA">
        <w:rPr>
          <w:rFonts w:asciiTheme="minorBidi" w:hAnsiTheme="minorBidi"/>
          <w:sz w:val="24"/>
          <w:szCs w:val="24"/>
        </w:rPr>
        <w:t xml:space="preserve"> of </w:t>
      </w:r>
      <w:proofErr w:type="spellStart"/>
      <w:r w:rsidR="00BF7DCA">
        <w:rPr>
          <w:rFonts w:asciiTheme="minorBidi" w:hAnsiTheme="minorBidi"/>
          <w:sz w:val="24"/>
          <w:szCs w:val="24"/>
        </w:rPr>
        <w:t>Kiriath-jearim</w:t>
      </w:r>
      <w:proofErr w:type="spellEnd"/>
      <w:r w:rsidR="00BF7DCA">
        <w:rPr>
          <w:rFonts w:asciiTheme="minorBidi" w:hAnsiTheme="minorBidi"/>
          <w:sz w:val="24"/>
          <w:szCs w:val="24"/>
        </w:rPr>
        <w:t xml:space="preserve">. The boundary between </w:t>
      </w:r>
      <w:r w:rsidR="00BF7DCA">
        <w:rPr>
          <w:rFonts w:asciiTheme="minorBidi" w:hAnsiTheme="minorBidi"/>
          <w:sz w:val="24"/>
          <w:szCs w:val="24"/>
        </w:rPr>
        <w:lastRenderedPageBreak/>
        <w:t xml:space="preserve">the two tribes ran through both cities: </w:t>
      </w:r>
      <w:proofErr w:type="spellStart"/>
      <w:r w:rsidR="00BF7DCA">
        <w:rPr>
          <w:rFonts w:asciiTheme="minorBidi" w:hAnsiTheme="minorBidi"/>
          <w:sz w:val="24"/>
          <w:szCs w:val="24"/>
        </w:rPr>
        <w:t>Kiriath-jearim</w:t>
      </w:r>
      <w:proofErr w:type="spellEnd"/>
      <w:r w:rsidR="00BF7DCA">
        <w:rPr>
          <w:rFonts w:asciiTheme="minorBidi" w:hAnsiTheme="minorBidi"/>
          <w:sz w:val="24"/>
          <w:szCs w:val="24"/>
        </w:rPr>
        <w:t xml:space="preserve">, the more prominent </w:t>
      </w:r>
      <w:proofErr w:type="spellStart"/>
      <w:r w:rsidR="00BF7DCA">
        <w:rPr>
          <w:rFonts w:asciiTheme="minorBidi" w:hAnsiTheme="minorBidi"/>
          <w:sz w:val="24"/>
          <w:szCs w:val="24"/>
        </w:rPr>
        <w:t>Judite</w:t>
      </w:r>
      <w:proofErr w:type="spellEnd"/>
      <w:r w:rsidR="00BF7DCA">
        <w:rPr>
          <w:rFonts w:asciiTheme="minorBidi" w:hAnsiTheme="minorBidi"/>
          <w:sz w:val="24"/>
          <w:szCs w:val="24"/>
        </w:rPr>
        <w:t xml:space="preserve"> city; and the nearby </w:t>
      </w:r>
      <w:proofErr w:type="spellStart"/>
      <w:r w:rsidR="00BF7DCA">
        <w:rPr>
          <w:rFonts w:asciiTheme="minorBidi" w:hAnsiTheme="minorBidi"/>
          <w:sz w:val="24"/>
          <w:szCs w:val="24"/>
        </w:rPr>
        <w:t>Benjaminite</w:t>
      </w:r>
      <w:proofErr w:type="spellEnd"/>
      <w:r w:rsidR="00BF7DCA">
        <w:rPr>
          <w:rFonts w:asciiTheme="minorBidi" w:hAnsiTheme="minorBidi"/>
          <w:sz w:val="24"/>
          <w:szCs w:val="24"/>
        </w:rPr>
        <w:t xml:space="preserve"> city of </w:t>
      </w:r>
      <w:proofErr w:type="spellStart"/>
      <w:r w:rsidR="00BF7DCA">
        <w:rPr>
          <w:rFonts w:asciiTheme="minorBidi" w:hAnsiTheme="minorBidi"/>
          <w:sz w:val="24"/>
          <w:szCs w:val="24"/>
        </w:rPr>
        <w:t>Gibeah</w:t>
      </w:r>
      <w:proofErr w:type="spellEnd"/>
      <w:r w:rsidR="00BF7DCA">
        <w:rPr>
          <w:rFonts w:asciiTheme="minorBidi" w:hAnsiTheme="minorBidi"/>
          <w:sz w:val="24"/>
          <w:szCs w:val="24"/>
        </w:rPr>
        <w:t>.</w:t>
      </w:r>
    </w:p>
    <w:p w:rsidR="00BF7DCA" w:rsidRDefault="00BF7DCA" w:rsidP="00562985">
      <w:pPr>
        <w:spacing w:after="0" w:line="240" w:lineRule="auto"/>
        <w:jc w:val="both"/>
        <w:rPr>
          <w:rFonts w:asciiTheme="minorBidi" w:hAnsiTheme="minorBidi"/>
          <w:sz w:val="24"/>
          <w:szCs w:val="24"/>
        </w:rPr>
      </w:pPr>
    </w:p>
    <w:p w:rsidR="00BF7DCA" w:rsidRDefault="00BF7DCA" w:rsidP="00562985">
      <w:pPr>
        <w:spacing w:after="0" w:line="240" w:lineRule="auto"/>
        <w:jc w:val="both"/>
        <w:rPr>
          <w:rFonts w:asciiTheme="minorBidi" w:hAnsiTheme="minorBidi"/>
          <w:b/>
          <w:bCs/>
          <w:sz w:val="24"/>
          <w:szCs w:val="24"/>
        </w:rPr>
      </w:pPr>
      <w:r>
        <w:rPr>
          <w:rFonts w:asciiTheme="minorBidi" w:hAnsiTheme="minorBidi"/>
          <w:b/>
          <w:bCs/>
          <w:sz w:val="24"/>
          <w:szCs w:val="24"/>
        </w:rPr>
        <w:t xml:space="preserve">Identification of </w:t>
      </w:r>
      <w:proofErr w:type="spellStart"/>
      <w:r>
        <w:rPr>
          <w:rFonts w:asciiTheme="minorBidi" w:hAnsiTheme="minorBidi"/>
          <w:b/>
          <w:bCs/>
          <w:sz w:val="24"/>
          <w:szCs w:val="24"/>
        </w:rPr>
        <w:t>Kiriath-jearim</w:t>
      </w:r>
      <w:proofErr w:type="spellEnd"/>
      <w:r>
        <w:rPr>
          <w:rFonts w:asciiTheme="minorBidi" w:hAnsiTheme="minorBidi"/>
          <w:b/>
          <w:bCs/>
          <w:sz w:val="24"/>
          <w:szCs w:val="24"/>
        </w:rPr>
        <w:t xml:space="preserve"> – Information from the Sources</w:t>
      </w:r>
    </w:p>
    <w:p w:rsidR="00650F60" w:rsidRDefault="00650F60" w:rsidP="00562985">
      <w:pPr>
        <w:spacing w:after="0" w:line="240" w:lineRule="auto"/>
        <w:jc w:val="both"/>
        <w:rPr>
          <w:rFonts w:asciiTheme="minorBidi" w:hAnsiTheme="minorBidi"/>
          <w:b/>
          <w:bCs/>
          <w:sz w:val="24"/>
          <w:szCs w:val="24"/>
        </w:rPr>
      </w:pPr>
    </w:p>
    <w:p w:rsidR="00650F60" w:rsidRDefault="00650F60" w:rsidP="00562985">
      <w:pPr>
        <w:spacing w:after="0" w:line="240" w:lineRule="auto"/>
        <w:jc w:val="both"/>
        <w:rPr>
          <w:rFonts w:asciiTheme="minorBidi" w:hAnsiTheme="minorBidi"/>
          <w:sz w:val="24"/>
          <w:szCs w:val="24"/>
        </w:rPr>
      </w:pPr>
      <w:r>
        <w:rPr>
          <w:rFonts w:asciiTheme="minorBidi" w:hAnsiTheme="minorBidi"/>
          <w:sz w:val="24"/>
          <w:szCs w:val="24"/>
        </w:rPr>
        <w:tab/>
        <w:t xml:space="preserve">The accepted identification for </w:t>
      </w:r>
      <w:proofErr w:type="spellStart"/>
      <w:r>
        <w:rPr>
          <w:rFonts w:asciiTheme="minorBidi" w:hAnsiTheme="minorBidi"/>
          <w:sz w:val="24"/>
          <w:szCs w:val="24"/>
        </w:rPr>
        <w:t>Kiriath-jearim</w:t>
      </w:r>
      <w:proofErr w:type="spellEnd"/>
      <w:r>
        <w:rPr>
          <w:rFonts w:asciiTheme="minorBidi" w:hAnsiTheme="minorBidi"/>
          <w:sz w:val="24"/>
          <w:szCs w:val="24"/>
        </w:rPr>
        <w:t xml:space="preserve"> is in the Abu-Ghosh/“</w:t>
      </w:r>
      <w:proofErr w:type="spellStart"/>
      <w:r>
        <w:rPr>
          <w:rFonts w:asciiTheme="minorBidi" w:hAnsiTheme="minorBidi"/>
          <w:sz w:val="24"/>
          <w:szCs w:val="24"/>
        </w:rPr>
        <w:t>Telz</w:t>
      </w:r>
      <w:proofErr w:type="spellEnd"/>
      <w:r>
        <w:rPr>
          <w:rFonts w:asciiTheme="minorBidi" w:hAnsiTheme="minorBidi"/>
          <w:sz w:val="24"/>
          <w:szCs w:val="24"/>
        </w:rPr>
        <w:t>-Stone” area just west of Jerusalem. This identification is based on several considerations:</w:t>
      </w:r>
    </w:p>
    <w:p w:rsidR="00650F60" w:rsidRDefault="00650F60" w:rsidP="00562985">
      <w:pPr>
        <w:spacing w:after="0" w:line="240" w:lineRule="auto"/>
        <w:jc w:val="both"/>
        <w:rPr>
          <w:rFonts w:asciiTheme="minorBidi" w:hAnsiTheme="minorBidi"/>
          <w:sz w:val="24"/>
          <w:szCs w:val="24"/>
        </w:rPr>
      </w:pPr>
    </w:p>
    <w:p w:rsidR="00650F60" w:rsidRDefault="00650F60" w:rsidP="00562985">
      <w:pPr>
        <w:pStyle w:val="ListParagraph"/>
        <w:numPr>
          <w:ilvl w:val="0"/>
          <w:numId w:val="13"/>
        </w:numPr>
        <w:spacing w:after="0" w:line="240" w:lineRule="auto"/>
        <w:jc w:val="both"/>
        <w:rPr>
          <w:rFonts w:asciiTheme="minorBidi" w:hAnsiTheme="minorBidi"/>
          <w:sz w:val="24"/>
          <w:szCs w:val="24"/>
        </w:rPr>
      </w:pPr>
      <w:r>
        <w:rPr>
          <w:rFonts w:asciiTheme="minorBidi" w:hAnsiTheme="minorBidi"/>
          <w:sz w:val="24"/>
          <w:szCs w:val="24"/>
        </w:rPr>
        <w:t xml:space="preserve">First, the information found in the various Biblical passages seems to point to this region. </w:t>
      </w:r>
      <w:proofErr w:type="spellStart"/>
      <w:r>
        <w:rPr>
          <w:rFonts w:asciiTheme="minorBidi" w:hAnsiTheme="minorBidi"/>
          <w:sz w:val="24"/>
          <w:szCs w:val="24"/>
        </w:rPr>
        <w:t>Kiriath-jearim</w:t>
      </w:r>
      <w:proofErr w:type="spellEnd"/>
      <w:r>
        <w:rPr>
          <w:rFonts w:asciiTheme="minorBidi" w:hAnsiTheme="minorBidi"/>
          <w:sz w:val="24"/>
          <w:szCs w:val="24"/>
        </w:rPr>
        <w:t xml:space="preserve"> is located between Beth-</w:t>
      </w:r>
      <w:proofErr w:type="spellStart"/>
      <w:r>
        <w:rPr>
          <w:rFonts w:asciiTheme="minorBidi" w:hAnsiTheme="minorBidi"/>
          <w:sz w:val="24"/>
          <w:szCs w:val="24"/>
        </w:rPr>
        <w:t>shemesh</w:t>
      </w:r>
      <w:proofErr w:type="spellEnd"/>
      <w:r>
        <w:rPr>
          <w:rFonts w:asciiTheme="minorBidi" w:hAnsiTheme="minorBidi"/>
          <w:sz w:val="24"/>
          <w:szCs w:val="24"/>
        </w:rPr>
        <w:t xml:space="preserve"> and Jerusalem not only in the story of the Ark in Samuel, where it is not entirely clear if the narrative is referring to a straight line drawn between those two cities. It is also mentioned as part of the northern borderline of the territory of Judah, </w:t>
      </w:r>
      <w:r w:rsidR="00482532">
        <w:rPr>
          <w:rFonts w:asciiTheme="minorBidi" w:hAnsiTheme="minorBidi"/>
          <w:sz w:val="24"/>
          <w:szCs w:val="24"/>
        </w:rPr>
        <w:t xml:space="preserve">which is undoubtedly a more-or-less contiguous line. What is more, </w:t>
      </w:r>
      <w:proofErr w:type="spellStart"/>
      <w:r w:rsidR="00482532">
        <w:rPr>
          <w:rFonts w:asciiTheme="minorBidi" w:hAnsiTheme="minorBidi"/>
          <w:sz w:val="24"/>
          <w:szCs w:val="24"/>
        </w:rPr>
        <w:t>Kiriath-jearim</w:t>
      </w:r>
      <w:proofErr w:type="spellEnd"/>
      <w:r w:rsidR="00482532">
        <w:rPr>
          <w:rFonts w:asciiTheme="minorBidi" w:hAnsiTheme="minorBidi"/>
          <w:sz w:val="24"/>
          <w:szCs w:val="24"/>
        </w:rPr>
        <w:t xml:space="preserve"> is the point of intersection of two presumably straight Biblical lines: the northern border of Judah (Joshua 15:5-11), whose eastern half coincides with the southern border of Benjamin (1</w:t>
      </w:r>
      <w:r w:rsidR="00E26D0F">
        <w:rPr>
          <w:rFonts w:asciiTheme="minorBidi" w:hAnsiTheme="minorBidi"/>
          <w:sz w:val="24"/>
          <w:szCs w:val="24"/>
        </w:rPr>
        <w:t>8:15-19) and which runs east-</w:t>
      </w:r>
      <w:r w:rsidR="00482532">
        <w:rPr>
          <w:rFonts w:asciiTheme="minorBidi" w:hAnsiTheme="minorBidi"/>
          <w:sz w:val="24"/>
          <w:szCs w:val="24"/>
        </w:rPr>
        <w:t xml:space="preserve">west; and the </w:t>
      </w:r>
      <w:r w:rsidR="00E26D0F">
        <w:rPr>
          <w:rFonts w:asciiTheme="minorBidi" w:hAnsiTheme="minorBidi"/>
          <w:sz w:val="24"/>
          <w:szCs w:val="24"/>
        </w:rPr>
        <w:t xml:space="preserve">western border of Benjamin (18:14), which runs north-south. The northern border of Judah runs from Jerusalem and the Waters of </w:t>
      </w:r>
      <w:proofErr w:type="spellStart"/>
      <w:r w:rsidR="00E26D0F">
        <w:rPr>
          <w:rFonts w:asciiTheme="minorBidi" w:hAnsiTheme="minorBidi"/>
          <w:sz w:val="24"/>
          <w:szCs w:val="24"/>
        </w:rPr>
        <w:t>Nephtoah</w:t>
      </w:r>
      <w:proofErr w:type="spellEnd"/>
      <w:r w:rsidR="00E26D0F">
        <w:rPr>
          <w:rFonts w:asciiTheme="minorBidi" w:hAnsiTheme="minorBidi"/>
          <w:sz w:val="24"/>
          <w:szCs w:val="24"/>
        </w:rPr>
        <w:t xml:space="preserve"> toward </w:t>
      </w:r>
      <w:proofErr w:type="spellStart"/>
      <w:r w:rsidR="00E26D0F">
        <w:rPr>
          <w:rFonts w:asciiTheme="minorBidi" w:hAnsiTheme="minorBidi"/>
          <w:sz w:val="24"/>
          <w:szCs w:val="24"/>
        </w:rPr>
        <w:t>Kiriath-jearim</w:t>
      </w:r>
      <w:proofErr w:type="spellEnd"/>
      <w:r w:rsidR="00E26D0F">
        <w:rPr>
          <w:rFonts w:asciiTheme="minorBidi" w:hAnsiTheme="minorBidi"/>
          <w:sz w:val="24"/>
          <w:szCs w:val="24"/>
        </w:rPr>
        <w:t xml:space="preserve">, and continues west, passing through Mount </w:t>
      </w:r>
      <w:proofErr w:type="spellStart"/>
      <w:r w:rsidR="00E26D0F">
        <w:rPr>
          <w:rFonts w:asciiTheme="minorBidi" w:hAnsiTheme="minorBidi"/>
          <w:sz w:val="24"/>
          <w:szCs w:val="24"/>
        </w:rPr>
        <w:t>Seir</w:t>
      </w:r>
      <w:proofErr w:type="spellEnd"/>
      <w:r w:rsidR="00E26D0F">
        <w:rPr>
          <w:rFonts w:asciiTheme="minorBidi" w:hAnsiTheme="minorBidi"/>
          <w:sz w:val="24"/>
          <w:szCs w:val="24"/>
        </w:rPr>
        <w:t xml:space="preserve"> and “north of the slope of Mount </w:t>
      </w:r>
      <w:proofErr w:type="spellStart"/>
      <w:r w:rsidR="00E26D0F">
        <w:rPr>
          <w:rFonts w:asciiTheme="minorBidi" w:hAnsiTheme="minorBidi"/>
          <w:sz w:val="24"/>
          <w:szCs w:val="24"/>
        </w:rPr>
        <w:t>Jearim</w:t>
      </w:r>
      <w:proofErr w:type="spellEnd"/>
      <w:r w:rsidR="00E26D0F">
        <w:rPr>
          <w:rFonts w:asciiTheme="minorBidi" w:hAnsiTheme="minorBidi"/>
          <w:sz w:val="24"/>
          <w:szCs w:val="24"/>
        </w:rPr>
        <w:t xml:space="preserve"> – that is, </w:t>
      </w:r>
      <w:proofErr w:type="spellStart"/>
      <w:r w:rsidR="00E26D0F">
        <w:rPr>
          <w:rFonts w:asciiTheme="minorBidi" w:hAnsiTheme="minorBidi"/>
          <w:sz w:val="24"/>
          <w:szCs w:val="24"/>
        </w:rPr>
        <w:t>Chesalon</w:t>
      </w:r>
      <w:proofErr w:type="spellEnd"/>
      <w:r w:rsidR="00E26D0F">
        <w:rPr>
          <w:rFonts w:asciiTheme="minorBidi" w:hAnsiTheme="minorBidi"/>
          <w:sz w:val="24"/>
          <w:szCs w:val="24"/>
        </w:rPr>
        <w:t>” toward Beth-</w:t>
      </w:r>
      <w:proofErr w:type="spellStart"/>
      <w:r w:rsidR="00E26D0F">
        <w:rPr>
          <w:rFonts w:asciiTheme="minorBidi" w:hAnsiTheme="minorBidi"/>
          <w:sz w:val="24"/>
          <w:szCs w:val="24"/>
        </w:rPr>
        <w:t>shemesh</w:t>
      </w:r>
      <w:proofErr w:type="spellEnd"/>
      <w:r w:rsidR="00E26D0F">
        <w:rPr>
          <w:rFonts w:asciiTheme="minorBidi" w:hAnsiTheme="minorBidi"/>
          <w:sz w:val="24"/>
          <w:szCs w:val="24"/>
        </w:rPr>
        <w:t xml:space="preserve">. </w:t>
      </w:r>
      <w:proofErr w:type="spellStart"/>
      <w:r w:rsidR="00E26D0F">
        <w:rPr>
          <w:rFonts w:asciiTheme="minorBidi" w:hAnsiTheme="minorBidi"/>
          <w:sz w:val="24"/>
          <w:szCs w:val="24"/>
        </w:rPr>
        <w:t>Chesalon</w:t>
      </w:r>
      <w:proofErr w:type="spellEnd"/>
      <w:r w:rsidR="00E26D0F">
        <w:rPr>
          <w:rFonts w:asciiTheme="minorBidi" w:hAnsiTheme="minorBidi"/>
          <w:sz w:val="24"/>
          <w:szCs w:val="24"/>
        </w:rPr>
        <w:t xml:space="preserve"> is identified strongly with the ruins </w:t>
      </w:r>
      <w:r w:rsidR="004118C2">
        <w:rPr>
          <w:rFonts w:asciiTheme="minorBidi" w:hAnsiTheme="minorBidi"/>
          <w:sz w:val="24"/>
          <w:szCs w:val="24"/>
        </w:rPr>
        <w:t xml:space="preserve">found at the top of </w:t>
      </w:r>
      <w:proofErr w:type="gramStart"/>
      <w:r w:rsidR="004118C2">
        <w:rPr>
          <w:rFonts w:asciiTheme="minorBidi" w:hAnsiTheme="minorBidi"/>
          <w:sz w:val="24"/>
          <w:szCs w:val="24"/>
        </w:rPr>
        <w:t>a tell</w:t>
      </w:r>
      <w:proofErr w:type="gramEnd"/>
      <w:r w:rsidR="004118C2">
        <w:rPr>
          <w:rFonts w:asciiTheme="minorBidi" w:hAnsiTheme="minorBidi"/>
          <w:sz w:val="24"/>
          <w:szCs w:val="24"/>
        </w:rPr>
        <w:t xml:space="preserve"> in the </w:t>
      </w:r>
      <w:r w:rsidR="008C3216">
        <w:rPr>
          <w:rFonts w:asciiTheme="minorBidi" w:hAnsiTheme="minorBidi"/>
          <w:sz w:val="24"/>
          <w:szCs w:val="24"/>
        </w:rPr>
        <w:t xml:space="preserve">ruined Arab village </w:t>
      </w:r>
      <w:r w:rsidR="00E26D0F">
        <w:rPr>
          <w:rFonts w:asciiTheme="minorBidi" w:hAnsiTheme="minorBidi"/>
          <w:sz w:val="24"/>
          <w:szCs w:val="24"/>
        </w:rPr>
        <w:t xml:space="preserve">of </w:t>
      </w:r>
      <w:proofErr w:type="spellStart"/>
      <w:r w:rsidR="00E26D0F">
        <w:rPr>
          <w:rFonts w:asciiTheme="minorBidi" w:hAnsiTheme="minorBidi"/>
          <w:sz w:val="24"/>
          <w:szCs w:val="24"/>
        </w:rPr>
        <w:t>Kasla</w:t>
      </w:r>
      <w:proofErr w:type="spellEnd"/>
      <w:r w:rsidR="0014059B">
        <w:rPr>
          <w:rFonts w:asciiTheme="minorBidi" w:hAnsiTheme="minorBidi"/>
          <w:sz w:val="24"/>
          <w:szCs w:val="24"/>
        </w:rPr>
        <w:t xml:space="preserve"> (destroyed during the </w:t>
      </w:r>
      <w:r w:rsidR="00601DE3">
        <w:rPr>
          <w:rFonts w:asciiTheme="minorBidi" w:hAnsiTheme="minorBidi"/>
          <w:sz w:val="24"/>
          <w:szCs w:val="24"/>
        </w:rPr>
        <w:t xml:space="preserve">War of </w:t>
      </w:r>
      <w:r w:rsidR="0014059B">
        <w:rPr>
          <w:rFonts w:asciiTheme="minorBidi" w:hAnsiTheme="minorBidi"/>
          <w:sz w:val="24"/>
          <w:szCs w:val="24"/>
        </w:rPr>
        <w:t>Independence in 1948)</w:t>
      </w:r>
      <w:r w:rsidR="00E26D0F">
        <w:rPr>
          <w:rFonts w:asciiTheme="minorBidi" w:hAnsiTheme="minorBidi"/>
          <w:sz w:val="24"/>
          <w:szCs w:val="24"/>
        </w:rPr>
        <w:t>, north of modern-day</w:t>
      </w:r>
      <w:r w:rsidR="008C3216">
        <w:rPr>
          <w:rFonts w:asciiTheme="minorBidi" w:hAnsiTheme="minorBidi"/>
          <w:sz w:val="24"/>
          <w:szCs w:val="24"/>
        </w:rPr>
        <w:t xml:space="preserve"> </w:t>
      </w:r>
      <w:proofErr w:type="spellStart"/>
      <w:r w:rsidR="008C3216">
        <w:rPr>
          <w:rFonts w:asciiTheme="minorBidi" w:hAnsiTheme="minorBidi"/>
          <w:sz w:val="24"/>
          <w:szCs w:val="24"/>
        </w:rPr>
        <w:t>Moshav</w:t>
      </w:r>
      <w:proofErr w:type="spellEnd"/>
      <w:r w:rsidR="00E26D0F">
        <w:rPr>
          <w:rFonts w:asciiTheme="minorBidi" w:hAnsiTheme="minorBidi"/>
          <w:sz w:val="24"/>
          <w:szCs w:val="24"/>
        </w:rPr>
        <w:t xml:space="preserve"> </w:t>
      </w:r>
      <w:proofErr w:type="spellStart"/>
      <w:r w:rsidR="00E26D0F">
        <w:rPr>
          <w:rFonts w:asciiTheme="minorBidi" w:hAnsiTheme="minorBidi"/>
          <w:sz w:val="24"/>
          <w:szCs w:val="24"/>
        </w:rPr>
        <w:t>Ksalon</w:t>
      </w:r>
      <w:proofErr w:type="spellEnd"/>
      <w:r w:rsidR="004118C2">
        <w:rPr>
          <w:rFonts w:asciiTheme="minorBidi" w:hAnsiTheme="minorBidi"/>
          <w:sz w:val="24"/>
          <w:szCs w:val="24"/>
        </w:rPr>
        <w:t xml:space="preserve">. The </w:t>
      </w:r>
      <w:r w:rsidR="0014059B">
        <w:rPr>
          <w:rFonts w:asciiTheme="minorBidi" w:hAnsiTheme="minorBidi"/>
          <w:sz w:val="24"/>
          <w:szCs w:val="24"/>
        </w:rPr>
        <w:t>site is</w:t>
      </w:r>
      <w:r w:rsidR="004118C2">
        <w:rPr>
          <w:rFonts w:asciiTheme="minorBidi" w:hAnsiTheme="minorBidi"/>
          <w:sz w:val="24"/>
          <w:szCs w:val="24"/>
        </w:rPr>
        <w:t xml:space="preserve"> situated atop a steep slope south of </w:t>
      </w:r>
      <w:proofErr w:type="spellStart"/>
      <w:r w:rsidR="004118C2">
        <w:rPr>
          <w:rFonts w:asciiTheme="minorBidi" w:hAnsiTheme="minorBidi"/>
          <w:sz w:val="24"/>
          <w:szCs w:val="24"/>
        </w:rPr>
        <w:t>Nahal</w:t>
      </w:r>
      <w:proofErr w:type="spellEnd"/>
      <w:r w:rsidR="004118C2">
        <w:rPr>
          <w:rFonts w:asciiTheme="minorBidi" w:hAnsiTheme="minorBidi"/>
          <w:sz w:val="24"/>
          <w:szCs w:val="24"/>
        </w:rPr>
        <w:t xml:space="preserve"> </w:t>
      </w:r>
      <w:proofErr w:type="spellStart"/>
      <w:r w:rsidR="004118C2">
        <w:rPr>
          <w:rFonts w:asciiTheme="minorBidi" w:hAnsiTheme="minorBidi"/>
          <w:sz w:val="24"/>
          <w:szCs w:val="24"/>
        </w:rPr>
        <w:t>Ksalon</w:t>
      </w:r>
      <w:proofErr w:type="spellEnd"/>
      <w:r w:rsidR="004118C2">
        <w:rPr>
          <w:rFonts w:asciiTheme="minorBidi" w:hAnsiTheme="minorBidi"/>
          <w:sz w:val="24"/>
          <w:szCs w:val="24"/>
        </w:rPr>
        <w:t>. Beth-</w:t>
      </w:r>
      <w:proofErr w:type="spellStart"/>
      <w:r w:rsidR="004118C2">
        <w:rPr>
          <w:rFonts w:asciiTheme="minorBidi" w:hAnsiTheme="minorBidi"/>
          <w:sz w:val="24"/>
          <w:szCs w:val="24"/>
        </w:rPr>
        <w:t>shemesh</w:t>
      </w:r>
      <w:proofErr w:type="spellEnd"/>
      <w:r w:rsidR="004118C2">
        <w:rPr>
          <w:rFonts w:asciiTheme="minorBidi" w:hAnsiTheme="minorBidi"/>
          <w:sz w:val="24"/>
          <w:szCs w:val="24"/>
        </w:rPr>
        <w:t xml:space="preserve"> is identified with a great degree of certainty with Tel Beth-</w:t>
      </w:r>
      <w:proofErr w:type="spellStart"/>
      <w:r w:rsidR="004118C2">
        <w:rPr>
          <w:rFonts w:asciiTheme="minorBidi" w:hAnsiTheme="minorBidi"/>
          <w:sz w:val="24"/>
          <w:szCs w:val="24"/>
        </w:rPr>
        <w:t>shemesh</w:t>
      </w:r>
      <w:proofErr w:type="spellEnd"/>
      <w:r w:rsidR="0014059B">
        <w:rPr>
          <w:rFonts w:asciiTheme="minorBidi" w:hAnsiTheme="minorBidi"/>
          <w:sz w:val="24"/>
          <w:szCs w:val="24"/>
        </w:rPr>
        <w:t xml:space="preserve"> </w:t>
      </w:r>
      <w:r w:rsidR="00601DE3">
        <w:rPr>
          <w:rFonts w:asciiTheme="minorBidi" w:hAnsiTheme="minorBidi"/>
          <w:sz w:val="24"/>
          <w:szCs w:val="24"/>
        </w:rPr>
        <w:t xml:space="preserve">(formerly </w:t>
      </w:r>
      <w:r w:rsidR="00822369">
        <w:rPr>
          <w:rFonts w:asciiTheme="minorBidi" w:hAnsiTheme="minorBidi"/>
          <w:sz w:val="24"/>
          <w:szCs w:val="24"/>
        </w:rPr>
        <w:t xml:space="preserve">Tell </w:t>
      </w:r>
      <w:r w:rsidR="00601DE3">
        <w:rPr>
          <w:rFonts w:asciiTheme="minorBidi" w:hAnsiTheme="minorBidi"/>
          <w:sz w:val="24"/>
          <w:szCs w:val="24"/>
        </w:rPr>
        <w:t>‘</w:t>
      </w:r>
      <w:proofErr w:type="spellStart"/>
      <w:r w:rsidR="00822369">
        <w:rPr>
          <w:rFonts w:asciiTheme="minorBidi" w:hAnsiTheme="minorBidi"/>
          <w:sz w:val="24"/>
          <w:szCs w:val="24"/>
        </w:rPr>
        <w:t>Ain</w:t>
      </w:r>
      <w:proofErr w:type="spellEnd"/>
      <w:r w:rsidR="00822369">
        <w:rPr>
          <w:rFonts w:asciiTheme="minorBidi" w:hAnsiTheme="minorBidi"/>
          <w:sz w:val="24"/>
          <w:szCs w:val="24"/>
        </w:rPr>
        <w:t xml:space="preserve"> Shams</w:t>
      </w:r>
      <w:r w:rsidR="00601DE3">
        <w:rPr>
          <w:rFonts w:asciiTheme="minorBidi" w:hAnsiTheme="minorBidi"/>
          <w:sz w:val="24"/>
          <w:szCs w:val="24"/>
        </w:rPr>
        <w:t>)</w:t>
      </w:r>
      <w:r w:rsidR="00822369">
        <w:rPr>
          <w:rFonts w:asciiTheme="minorBidi" w:hAnsiTheme="minorBidi"/>
          <w:sz w:val="24"/>
          <w:szCs w:val="24"/>
        </w:rPr>
        <w:t xml:space="preserve">, </w:t>
      </w:r>
      <w:r w:rsidR="0014059B">
        <w:rPr>
          <w:rFonts w:asciiTheme="minorBidi" w:hAnsiTheme="minorBidi"/>
          <w:sz w:val="24"/>
          <w:szCs w:val="24"/>
        </w:rPr>
        <w:t>west of modern</w:t>
      </w:r>
      <w:r w:rsidR="00601DE3">
        <w:rPr>
          <w:rFonts w:asciiTheme="minorBidi" w:hAnsiTheme="minorBidi"/>
          <w:sz w:val="24"/>
          <w:szCs w:val="24"/>
        </w:rPr>
        <w:t>-day</w:t>
      </w:r>
      <w:r w:rsidR="0014059B">
        <w:rPr>
          <w:rFonts w:asciiTheme="minorBidi" w:hAnsiTheme="minorBidi"/>
          <w:sz w:val="24"/>
          <w:szCs w:val="24"/>
        </w:rPr>
        <w:t xml:space="preserve"> Beit </w:t>
      </w:r>
      <w:proofErr w:type="spellStart"/>
      <w:r w:rsidR="0014059B">
        <w:rPr>
          <w:rFonts w:asciiTheme="minorBidi" w:hAnsiTheme="minorBidi"/>
          <w:sz w:val="24"/>
          <w:szCs w:val="24"/>
        </w:rPr>
        <w:t>Shemesh</w:t>
      </w:r>
      <w:proofErr w:type="spellEnd"/>
      <w:r w:rsidR="0014059B">
        <w:rPr>
          <w:rFonts w:asciiTheme="minorBidi" w:hAnsiTheme="minorBidi"/>
          <w:sz w:val="24"/>
          <w:szCs w:val="24"/>
        </w:rPr>
        <w:t xml:space="preserve"> above a perennial stream</w:t>
      </w:r>
      <w:r w:rsidR="0050313E">
        <w:rPr>
          <w:rFonts w:asciiTheme="minorBidi" w:hAnsiTheme="minorBidi"/>
          <w:sz w:val="24"/>
          <w:szCs w:val="24"/>
        </w:rPr>
        <w:t xml:space="preserve">. </w:t>
      </w:r>
      <w:r w:rsidR="006D5108">
        <w:rPr>
          <w:rFonts w:asciiTheme="minorBidi" w:hAnsiTheme="minorBidi"/>
          <w:sz w:val="24"/>
          <w:szCs w:val="24"/>
        </w:rPr>
        <w:t>The western border of Benjamin begins at “the hill south of Lower Beth-</w:t>
      </w:r>
      <w:proofErr w:type="spellStart"/>
      <w:r w:rsidR="006D5108">
        <w:rPr>
          <w:rFonts w:asciiTheme="minorBidi" w:hAnsiTheme="minorBidi"/>
          <w:sz w:val="24"/>
          <w:szCs w:val="24"/>
        </w:rPr>
        <w:t>horon</w:t>
      </w:r>
      <w:proofErr w:type="spellEnd"/>
      <w:r w:rsidR="006D5108">
        <w:rPr>
          <w:rFonts w:asciiTheme="minorBidi" w:hAnsiTheme="minorBidi"/>
          <w:sz w:val="24"/>
          <w:szCs w:val="24"/>
        </w:rPr>
        <w:t>” (18:13). Lower Beth-</w:t>
      </w:r>
      <w:proofErr w:type="spellStart"/>
      <w:r w:rsidR="006D5108">
        <w:rPr>
          <w:rFonts w:asciiTheme="minorBidi" w:hAnsiTheme="minorBidi"/>
          <w:sz w:val="24"/>
          <w:szCs w:val="24"/>
        </w:rPr>
        <w:t>horon</w:t>
      </w:r>
      <w:proofErr w:type="spellEnd"/>
      <w:r w:rsidR="006D5108">
        <w:rPr>
          <w:rFonts w:asciiTheme="minorBidi" w:hAnsiTheme="minorBidi"/>
          <w:sz w:val="24"/>
          <w:szCs w:val="24"/>
        </w:rPr>
        <w:t xml:space="preserve"> is identified with the village of Beit </w:t>
      </w:r>
      <w:r w:rsidR="00601DE3">
        <w:rPr>
          <w:rFonts w:asciiTheme="minorBidi" w:hAnsiTheme="minorBidi"/>
          <w:sz w:val="24"/>
          <w:szCs w:val="24"/>
        </w:rPr>
        <w:t>‘</w:t>
      </w:r>
      <w:r w:rsidR="006D5108">
        <w:rPr>
          <w:rFonts w:asciiTheme="minorBidi" w:hAnsiTheme="minorBidi"/>
          <w:sz w:val="24"/>
          <w:szCs w:val="24"/>
        </w:rPr>
        <w:t>Ur al-</w:t>
      </w:r>
      <w:proofErr w:type="spellStart"/>
      <w:r w:rsidR="006D5108">
        <w:rPr>
          <w:rFonts w:asciiTheme="minorBidi" w:hAnsiTheme="minorBidi"/>
          <w:sz w:val="24"/>
          <w:szCs w:val="24"/>
        </w:rPr>
        <w:t>Tahta</w:t>
      </w:r>
      <w:proofErr w:type="spellEnd"/>
      <w:r w:rsidR="006D5108">
        <w:rPr>
          <w:rFonts w:asciiTheme="minorBidi" w:hAnsiTheme="minorBidi"/>
          <w:sz w:val="24"/>
          <w:szCs w:val="24"/>
        </w:rPr>
        <w:t>. There is no prominent hill, either in appearance or in height, south of this village; the verse simply wished to emphasize that the territory does not include Beth-</w:t>
      </w:r>
      <w:proofErr w:type="spellStart"/>
      <w:r w:rsidR="006D5108">
        <w:rPr>
          <w:rFonts w:asciiTheme="minorBidi" w:hAnsiTheme="minorBidi"/>
          <w:sz w:val="24"/>
          <w:szCs w:val="24"/>
        </w:rPr>
        <w:t>horon</w:t>
      </w:r>
      <w:proofErr w:type="spellEnd"/>
      <w:r w:rsidR="006D5108">
        <w:rPr>
          <w:rFonts w:asciiTheme="minorBidi" w:hAnsiTheme="minorBidi"/>
          <w:sz w:val="24"/>
          <w:szCs w:val="24"/>
        </w:rPr>
        <w:t xml:space="preserve"> itself, leaving it instead to the tribe of Ephraim.</w:t>
      </w:r>
      <w:r w:rsidR="006D5108">
        <w:rPr>
          <w:rStyle w:val="FootnoteReference"/>
          <w:rFonts w:asciiTheme="minorBidi" w:hAnsiTheme="minorBidi"/>
          <w:sz w:val="24"/>
          <w:szCs w:val="24"/>
        </w:rPr>
        <w:footnoteReference w:id="6"/>
      </w:r>
      <w:r w:rsidR="006D5108">
        <w:rPr>
          <w:rFonts w:asciiTheme="minorBidi" w:hAnsiTheme="minorBidi"/>
          <w:sz w:val="24"/>
          <w:szCs w:val="24"/>
        </w:rPr>
        <w:t xml:space="preserve"> In any case, </w:t>
      </w:r>
      <w:r w:rsidR="00D52C72">
        <w:rPr>
          <w:rFonts w:asciiTheme="minorBidi" w:hAnsiTheme="minorBidi"/>
          <w:sz w:val="24"/>
          <w:szCs w:val="24"/>
        </w:rPr>
        <w:t>the line that runs south from the Lower Beth-</w:t>
      </w:r>
      <w:proofErr w:type="spellStart"/>
      <w:r w:rsidR="00D52C72">
        <w:rPr>
          <w:rFonts w:asciiTheme="minorBidi" w:hAnsiTheme="minorBidi"/>
          <w:sz w:val="24"/>
          <w:szCs w:val="24"/>
        </w:rPr>
        <w:t>horon</w:t>
      </w:r>
      <w:proofErr w:type="spellEnd"/>
      <w:r w:rsidR="00D52C72">
        <w:rPr>
          <w:rFonts w:asciiTheme="minorBidi" w:hAnsiTheme="minorBidi"/>
          <w:sz w:val="24"/>
          <w:szCs w:val="24"/>
        </w:rPr>
        <w:t xml:space="preserve"> border is the line that</w:t>
      </w:r>
      <w:r w:rsidR="00822369">
        <w:rPr>
          <w:rFonts w:asciiTheme="minorBidi" w:hAnsiTheme="minorBidi"/>
          <w:sz w:val="24"/>
          <w:szCs w:val="24"/>
        </w:rPr>
        <w:t xml:space="preserve"> passes along the</w:t>
      </w:r>
      <w:r w:rsidR="00D52C72">
        <w:rPr>
          <w:rFonts w:asciiTheme="minorBidi" w:hAnsiTheme="minorBidi"/>
          <w:sz w:val="24"/>
          <w:szCs w:val="24"/>
        </w:rPr>
        <w:t xml:space="preserve"> slopes </w:t>
      </w:r>
      <w:r w:rsidR="00822369">
        <w:rPr>
          <w:rFonts w:asciiTheme="minorBidi" w:hAnsiTheme="minorBidi"/>
          <w:sz w:val="24"/>
          <w:szCs w:val="24"/>
        </w:rPr>
        <w:t>b</w:t>
      </w:r>
      <w:r w:rsidR="00601DE3">
        <w:rPr>
          <w:rFonts w:asciiTheme="minorBidi" w:hAnsiTheme="minorBidi"/>
          <w:sz w:val="24"/>
          <w:szCs w:val="24"/>
        </w:rPr>
        <w:t>e</w:t>
      </w:r>
      <w:r w:rsidR="00822369">
        <w:rPr>
          <w:rFonts w:asciiTheme="minorBidi" w:hAnsiTheme="minorBidi"/>
          <w:sz w:val="24"/>
          <w:szCs w:val="24"/>
        </w:rPr>
        <w:t xml:space="preserve">tween </w:t>
      </w:r>
      <w:r w:rsidR="00D52C72">
        <w:rPr>
          <w:rFonts w:asciiTheme="minorBidi" w:hAnsiTheme="minorBidi"/>
          <w:sz w:val="24"/>
          <w:szCs w:val="24"/>
        </w:rPr>
        <w:t xml:space="preserve">the high mountains </w:t>
      </w:r>
      <w:r w:rsidR="00822369">
        <w:rPr>
          <w:rFonts w:asciiTheme="minorBidi" w:hAnsiTheme="minorBidi"/>
          <w:sz w:val="24"/>
          <w:szCs w:val="24"/>
        </w:rPr>
        <w:t xml:space="preserve">and </w:t>
      </w:r>
      <w:r w:rsidR="00D52C72">
        <w:rPr>
          <w:rFonts w:asciiTheme="minorBidi" w:hAnsiTheme="minorBidi"/>
          <w:sz w:val="24"/>
          <w:szCs w:val="24"/>
        </w:rPr>
        <w:t>the lowlands. This line intersects the Jerusalem-</w:t>
      </w:r>
      <w:proofErr w:type="spellStart"/>
      <w:r w:rsidR="00D52C72">
        <w:rPr>
          <w:rFonts w:asciiTheme="minorBidi" w:hAnsiTheme="minorBidi"/>
          <w:sz w:val="24"/>
          <w:szCs w:val="24"/>
        </w:rPr>
        <w:t>Ksalon</w:t>
      </w:r>
      <w:proofErr w:type="spellEnd"/>
      <w:r w:rsidR="00D52C72">
        <w:rPr>
          <w:rFonts w:asciiTheme="minorBidi" w:hAnsiTheme="minorBidi"/>
          <w:sz w:val="24"/>
          <w:szCs w:val="24"/>
        </w:rPr>
        <w:t>-Beth-</w:t>
      </w:r>
      <w:proofErr w:type="spellStart"/>
      <w:r w:rsidR="00D52C72">
        <w:rPr>
          <w:rFonts w:asciiTheme="minorBidi" w:hAnsiTheme="minorBidi"/>
          <w:sz w:val="24"/>
          <w:szCs w:val="24"/>
        </w:rPr>
        <w:t>shemesh</w:t>
      </w:r>
      <w:proofErr w:type="spellEnd"/>
      <w:r w:rsidR="00D52C72">
        <w:rPr>
          <w:rFonts w:asciiTheme="minorBidi" w:hAnsiTheme="minorBidi"/>
          <w:sz w:val="24"/>
          <w:szCs w:val="24"/>
        </w:rPr>
        <w:t xml:space="preserve"> line somewhere in the area of Abu-Ghosh and </w:t>
      </w:r>
      <w:proofErr w:type="spellStart"/>
      <w:r w:rsidR="00D52C72">
        <w:rPr>
          <w:rFonts w:asciiTheme="minorBidi" w:hAnsiTheme="minorBidi"/>
          <w:sz w:val="24"/>
          <w:szCs w:val="24"/>
        </w:rPr>
        <w:t>Telz</w:t>
      </w:r>
      <w:proofErr w:type="spellEnd"/>
      <w:r w:rsidR="00D52C72">
        <w:rPr>
          <w:rFonts w:asciiTheme="minorBidi" w:hAnsiTheme="minorBidi"/>
          <w:sz w:val="24"/>
          <w:szCs w:val="24"/>
        </w:rPr>
        <w:t>-Stone.</w:t>
      </w:r>
    </w:p>
    <w:p w:rsidR="00D52C72" w:rsidRDefault="00D52C72" w:rsidP="00562985">
      <w:pPr>
        <w:pStyle w:val="ListParagraph"/>
        <w:spacing w:after="0" w:line="240" w:lineRule="auto"/>
        <w:jc w:val="both"/>
        <w:rPr>
          <w:rFonts w:asciiTheme="minorBidi" w:hAnsiTheme="minorBidi"/>
          <w:sz w:val="24"/>
          <w:szCs w:val="24"/>
        </w:rPr>
      </w:pPr>
    </w:p>
    <w:p w:rsidR="00D52C72" w:rsidRDefault="000A271A" w:rsidP="00562985">
      <w:pPr>
        <w:pStyle w:val="ListParagraph"/>
        <w:numPr>
          <w:ilvl w:val="0"/>
          <w:numId w:val="13"/>
        </w:numPr>
        <w:spacing w:after="0" w:line="240" w:lineRule="auto"/>
        <w:jc w:val="both"/>
        <w:rPr>
          <w:rFonts w:asciiTheme="minorBidi" w:hAnsiTheme="minorBidi"/>
          <w:sz w:val="24"/>
          <w:szCs w:val="24"/>
        </w:rPr>
      </w:pPr>
      <w:r>
        <w:rPr>
          <w:rFonts w:asciiTheme="minorBidi" w:hAnsiTheme="minorBidi"/>
          <w:sz w:val="24"/>
          <w:szCs w:val="24"/>
        </w:rPr>
        <w:t xml:space="preserve">One of the most important sources in the study of the Biblical geography and history of the land of Israel – perhaps the most important among them – is the fourth-century CE Greek-language work of the Church Father Eusebius entitled </w:t>
      </w:r>
      <w:r>
        <w:rPr>
          <w:rFonts w:asciiTheme="minorBidi" w:hAnsiTheme="minorBidi"/>
          <w:i/>
          <w:iCs/>
          <w:sz w:val="24"/>
          <w:szCs w:val="24"/>
        </w:rPr>
        <w:t>On the Place-Names in the Holy Scripture</w:t>
      </w:r>
      <w:r>
        <w:rPr>
          <w:rFonts w:asciiTheme="minorBidi" w:hAnsiTheme="minorBidi"/>
          <w:sz w:val="24"/>
          <w:szCs w:val="24"/>
        </w:rPr>
        <w:t xml:space="preserve">, commonly known as the </w:t>
      </w:r>
      <w:proofErr w:type="spellStart"/>
      <w:r>
        <w:rPr>
          <w:rFonts w:asciiTheme="minorBidi" w:hAnsiTheme="minorBidi"/>
          <w:i/>
          <w:iCs/>
          <w:sz w:val="24"/>
          <w:szCs w:val="24"/>
        </w:rPr>
        <w:t>Onomasticon</w:t>
      </w:r>
      <w:proofErr w:type="spellEnd"/>
      <w:r>
        <w:rPr>
          <w:rFonts w:asciiTheme="minorBidi" w:hAnsiTheme="minorBidi"/>
          <w:sz w:val="24"/>
          <w:szCs w:val="24"/>
        </w:rPr>
        <w:t xml:space="preserve"> (literally, “book of names”). In this book, Eusebius collect close to a thousand place names from the books of the Torah and the Prophets, as well as from the four gospels of the New Testament. Eusebius identifies about a </w:t>
      </w:r>
      <w:r>
        <w:rPr>
          <w:rFonts w:asciiTheme="minorBidi" w:hAnsiTheme="minorBidi"/>
          <w:sz w:val="24"/>
          <w:szCs w:val="24"/>
        </w:rPr>
        <w:lastRenderedPageBreak/>
        <w:t>third of these places using the contemporary information of his time</w:t>
      </w:r>
      <w:r w:rsidR="00117BBF">
        <w:rPr>
          <w:rFonts w:asciiTheme="minorBidi" w:hAnsiTheme="minorBidi"/>
          <w:sz w:val="24"/>
          <w:szCs w:val="24"/>
        </w:rPr>
        <w:t xml:space="preserve">. His testimonies from the field are generally reliable, his Biblical exegesis less so. On the entry “Baal,” Eusebius writes: “This is… city of </w:t>
      </w:r>
      <w:proofErr w:type="spellStart"/>
      <w:r w:rsidR="00117BBF">
        <w:rPr>
          <w:rFonts w:asciiTheme="minorBidi" w:hAnsiTheme="minorBidi"/>
          <w:sz w:val="24"/>
          <w:szCs w:val="24"/>
        </w:rPr>
        <w:t>Iarim</w:t>
      </w:r>
      <w:proofErr w:type="spellEnd"/>
      <w:r w:rsidR="00117BBF">
        <w:rPr>
          <w:rFonts w:asciiTheme="minorBidi" w:hAnsiTheme="minorBidi"/>
          <w:sz w:val="24"/>
          <w:szCs w:val="24"/>
        </w:rPr>
        <w:t xml:space="preserve">… There is a village </w:t>
      </w:r>
      <w:proofErr w:type="spellStart"/>
      <w:r w:rsidR="00E3181A">
        <w:rPr>
          <w:rFonts w:asciiTheme="minorBidi" w:hAnsiTheme="minorBidi"/>
          <w:sz w:val="24"/>
          <w:szCs w:val="24"/>
        </w:rPr>
        <w:t>C</w:t>
      </w:r>
      <w:r w:rsidR="00117BBF">
        <w:rPr>
          <w:rFonts w:asciiTheme="minorBidi" w:hAnsiTheme="minorBidi"/>
          <w:sz w:val="24"/>
          <w:szCs w:val="24"/>
        </w:rPr>
        <w:t>ariathiarim</w:t>
      </w:r>
      <w:proofErr w:type="spellEnd"/>
      <w:r w:rsidR="00117BBF">
        <w:rPr>
          <w:rFonts w:asciiTheme="minorBidi" w:hAnsiTheme="minorBidi"/>
          <w:sz w:val="24"/>
          <w:szCs w:val="24"/>
        </w:rPr>
        <w:t xml:space="preserve"> </w:t>
      </w:r>
      <w:r w:rsidR="00E3181A">
        <w:rPr>
          <w:rFonts w:asciiTheme="minorBidi" w:hAnsiTheme="minorBidi"/>
          <w:sz w:val="24"/>
          <w:szCs w:val="24"/>
        </w:rPr>
        <w:t xml:space="preserve">(today) </w:t>
      </w:r>
      <w:r w:rsidR="00117BBF">
        <w:rPr>
          <w:rFonts w:asciiTheme="minorBidi" w:hAnsiTheme="minorBidi"/>
          <w:sz w:val="24"/>
          <w:szCs w:val="24"/>
        </w:rPr>
        <w:t xml:space="preserve">on the road descending from </w:t>
      </w:r>
      <w:proofErr w:type="spellStart"/>
      <w:r w:rsidR="00822369">
        <w:rPr>
          <w:rFonts w:asciiTheme="minorBidi" w:hAnsiTheme="minorBidi"/>
          <w:sz w:val="24"/>
          <w:szCs w:val="24"/>
        </w:rPr>
        <w:t>Aelia</w:t>
      </w:r>
      <w:proofErr w:type="spellEnd"/>
      <w:r w:rsidR="00822369">
        <w:rPr>
          <w:rFonts w:asciiTheme="minorBidi" w:hAnsiTheme="minorBidi"/>
          <w:sz w:val="24"/>
          <w:szCs w:val="24"/>
        </w:rPr>
        <w:t xml:space="preserve"> </w:t>
      </w:r>
      <w:r w:rsidR="00601DE3">
        <w:rPr>
          <w:rFonts w:asciiTheme="minorBidi" w:hAnsiTheme="minorBidi"/>
          <w:sz w:val="24"/>
          <w:szCs w:val="24"/>
        </w:rPr>
        <w:t>[</w:t>
      </w:r>
      <w:r w:rsidR="00117BBF">
        <w:rPr>
          <w:rFonts w:asciiTheme="minorBidi" w:hAnsiTheme="minorBidi"/>
          <w:sz w:val="24"/>
          <w:szCs w:val="24"/>
        </w:rPr>
        <w:t>Jerusalem</w:t>
      </w:r>
      <w:r w:rsidR="00601DE3">
        <w:rPr>
          <w:rFonts w:asciiTheme="minorBidi" w:hAnsiTheme="minorBidi"/>
          <w:sz w:val="24"/>
          <w:szCs w:val="24"/>
        </w:rPr>
        <w:t>]</w:t>
      </w:r>
      <w:r w:rsidR="00117BBF">
        <w:rPr>
          <w:rFonts w:asciiTheme="minorBidi" w:hAnsiTheme="minorBidi"/>
          <w:sz w:val="24"/>
          <w:szCs w:val="24"/>
        </w:rPr>
        <w:t xml:space="preserve"> to </w:t>
      </w:r>
      <w:proofErr w:type="spellStart"/>
      <w:r w:rsidR="00117BBF">
        <w:rPr>
          <w:rFonts w:asciiTheme="minorBidi" w:hAnsiTheme="minorBidi"/>
          <w:sz w:val="24"/>
          <w:szCs w:val="24"/>
        </w:rPr>
        <w:t>Diospolis</w:t>
      </w:r>
      <w:proofErr w:type="spellEnd"/>
      <w:r w:rsidR="00117BBF">
        <w:rPr>
          <w:rFonts w:asciiTheme="minorBidi" w:hAnsiTheme="minorBidi"/>
          <w:sz w:val="24"/>
          <w:szCs w:val="24"/>
        </w:rPr>
        <w:t xml:space="preserve"> [</w:t>
      </w:r>
      <w:proofErr w:type="spellStart"/>
      <w:r w:rsidR="00117BBF">
        <w:rPr>
          <w:rFonts w:asciiTheme="minorBidi" w:hAnsiTheme="minorBidi"/>
          <w:sz w:val="24"/>
          <w:szCs w:val="24"/>
        </w:rPr>
        <w:t>Lod</w:t>
      </w:r>
      <w:proofErr w:type="spellEnd"/>
      <w:r w:rsidR="00117BBF">
        <w:rPr>
          <w:rFonts w:asciiTheme="minorBidi" w:hAnsiTheme="minorBidi"/>
          <w:sz w:val="24"/>
          <w:szCs w:val="24"/>
        </w:rPr>
        <w:t xml:space="preserve">] at the tenth milestone.” On the entry </w:t>
      </w:r>
      <w:r w:rsidR="00257FEE">
        <w:rPr>
          <w:rFonts w:asciiTheme="minorBidi" w:hAnsiTheme="minorBidi"/>
          <w:sz w:val="24"/>
          <w:szCs w:val="24"/>
        </w:rPr>
        <w:t>“</w:t>
      </w:r>
      <w:proofErr w:type="spellStart"/>
      <w:r w:rsidR="00257FEE">
        <w:rPr>
          <w:rFonts w:asciiTheme="minorBidi" w:hAnsiTheme="minorBidi"/>
          <w:sz w:val="24"/>
          <w:szCs w:val="24"/>
        </w:rPr>
        <w:t>Cariathiarim</w:t>
      </w:r>
      <w:proofErr w:type="spellEnd"/>
      <w:r w:rsidR="00257FEE">
        <w:rPr>
          <w:rFonts w:asciiTheme="minorBidi" w:hAnsiTheme="minorBidi"/>
          <w:sz w:val="24"/>
          <w:szCs w:val="24"/>
        </w:rPr>
        <w:t xml:space="preserve"> (</w:t>
      </w:r>
      <w:r w:rsidR="00822369">
        <w:rPr>
          <w:rFonts w:asciiTheme="minorBidi" w:hAnsiTheme="minorBidi"/>
          <w:sz w:val="24"/>
          <w:szCs w:val="24"/>
        </w:rPr>
        <w:t xml:space="preserve">also </w:t>
      </w:r>
      <w:r w:rsidR="00601DE3">
        <w:rPr>
          <w:rFonts w:asciiTheme="minorBidi" w:hAnsiTheme="minorBidi"/>
          <w:sz w:val="24"/>
          <w:szCs w:val="24"/>
        </w:rPr>
        <w:t xml:space="preserve">known as </w:t>
      </w:r>
      <w:proofErr w:type="spellStart"/>
      <w:r w:rsidR="00257FEE">
        <w:rPr>
          <w:rFonts w:asciiTheme="minorBidi" w:hAnsiTheme="minorBidi"/>
          <w:sz w:val="24"/>
          <w:szCs w:val="24"/>
        </w:rPr>
        <w:t>C</w:t>
      </w:r>
      <w:r w:rsidR="00E3181A">
        <w:rPr>
          <w:rFonts w:asciiTheme="minorBidi" w:hAnsiTheme="minorBidi"/>
          <w:sz w:val="24"/>
          <w:szCs w:val="24"/>
        </w:rPr>
        <w:t>ariathbaal</w:t>
      </w:r>
      <w:proofErr w:type="spellEnd"/>
      <w:r w:rsidR="00E3181A">
        <w:rPr>
          <w:rFonts w:asciiTheme="minorBidi" w:hAnsiTheme="minorBidi"/>
          <w:sz w:val="24"/>
          <w:szCs w:val="24"/>
        </w:rPr>
        <w:t xml:space="preserve">),” he asserts that the place is located on the way between Jerusalem and </w:t>
      </w:r>
      <w:proofErr w:type="spellStart"/>
      <w:r w:rsidR="00E3181A">
        <w:rPr>
          <w:rFonts w:asciiTheme="minorBidi" w:hAnsiTheme="minorBidi"/>
          <w:sz w:val="24"/>
          <w:szCs w:val="24"/>
        </w:rPr>
        <w:t>Diospolis</w:t>
      </w:r>
      <w:proofErr w:type="spellEnd"/>
      <w:r w:rsidR="00E3181A">
        <w:rPr>
          <w:rFonts w:asciiTheme="minorBidi" w:hAnsiTheme="minorBidi"/>
          <w:sz w:val="24"/>
          <w:szCs w:val="24"/>
        </w:rPr>
        <w:t xml:space="preserve">, at the ninth mile. The road from Jerusalem to </w:t>
      </w:r>
      <w:proofErr w:type="spellStart"/>
      <w:r w:rsidR="00E3181A">
        <w:rPr>
          <w:rFonts w:asciiTheme="minorBidi" w:hAnsiTheme="minorBidi"/>
          <w:sz w:val="24"/>
          <w:szCs w:val="24"/>
        </w:rPr>
        <w:t>Lod</w:t>
      </w:r>
      <w:proofErr w:type="spellEnd"/>
      <w:r w:rsidR="00E3181A">
        <w:rPr>
          <w:rFonts w:asciiTheme="minorBidi" w:hAnsiTheme="minorBidi"/>
          <w:sz w:val="24"/>
          <w:szCs w:val="24"/>
        </w:rPr>
        <w:t xml:space="preserve"> was approximately equivalent to the modern Jerusalem-Tel Aviv highway.</w:t>
      </w:r>
      <w:r w:rsidR="00060189">
        <w:rPr>
          <w:rStyle w:val="FootnoteReference"/>
          <w:rFonts w:asciiTheme="minorBidi" w:hAnsiTheme="minorBidi"/>
          <w:sz w:val="24"/>
          <w:szCs w:val="24"/>
        </w:rPr>
        <w:footnoteReference w:id="7"/>
      </w:r>
      <w:r w:rsidR="00E3181A">
        <w:rPr>
          <w:rFonts w:asciiTheme="minorBidi" w:hAnsiTheme="minorBidi"/>
          <w:sz w:val="24"/>
          <w:szCs w:val="24"/>
        </w:rPr>
        <w:t xml:space="preserve"> It passed through Jerusalem along modern-day Jaffa Street and the </w:t>
      </w:r>
      <w:proofErr w:type="spellStart"/>
      <w:r w:rsidR="00E3181A">
        <w:rPr>
          <w:rFonts w:asciiTheme="minorBidi" w:hAnsiTheme="minorBidi"/>
          <w:sz w:val="24"/>
          <w:szCs w:val="24"/>
        </w:rPr>
        <w:t>Givat</w:t>
      </w:r>
      <w:proofErr w:type="spellEnd"/>
      <w:r w:rsidR="00E3181A">
        <w:rPr>
          <w:rFonts w:asciiTheme="minorBidi" w:hAnsiTheme="minorBidi"/>
          <w:sz w:val="24"/>
          <w:szCs w:val="24"/>
        </w:rPr>
        <w:t xml:space="preserve"> </w:t>
      </w:r>
      <w:proofErr w:type="spellStart"/>
      <w:r w:rsidR="00E3181A">
        <w:rPr>
          <w:rFonts w:asciiTheme="minorBidi" w:hAnsiTheme="minorBidi"/>
          <w:sz w:val="24"/>
          <w:szCs w:val="24"/>
        </w:rPr>
        <w:t>Shaul</w:t>
      </w:r>
      <w:proofErr w:type="spellEnd"/>
      <w:r w:rsidR="00E3181A">
        <w:rPr>
          <w:rFonts w:asciiTheme="minorBidi" w:hAnsiTheme="minorBidi"/>
          <w:sz w:val="24"/>
          <w:szCs w:val="24"/>
        </w:rPr>
        <w:t xml:space="preserve"> neighborhood, and continued to the Castel and </w:t>
      </w:r>
      <w:proofErr w:type="spellStart"/>
      <w:r w:rsidR="00E3181A">
        <w:rPr>
          <w:rFonts w:asciiTheme="minorBidi" w:hAnsiTheme="minorBidi"/>
          <w:sz w:val="24"/>
          <w:szCs w:val="24"/>
        </w:rPr>
        <w:t>Sha’ar</w:t>
      </w:r>
      <w:proofErr w:type="spellEnd"/>
      <w:r w:rsidR="00E3181A">
        <w:rPr>
          <w:rFonts w:asciiTheme="minorBidi" w:hAnsiTheme="minorBidi"/>
          <w:sz w:val="24"/>
          <w:szCs w:val="24"/>
        </w:rPr>
        <w:t xml:space="preserve"> </w:t>
      </w:r>
      <w:proofErr w:type="spellStart"/>
      <w:r w:rsidR="00E3181A">
        <w:rPr>
          <w:rFonts w:asciiTheme="minorBidi" w:hAnsiTheme="minorBidi"/>
          <w:sz w:val="24"/>
          <w:szCs w:val="24"/>
        </w:rPr>
        <w:t>HaGai</w:t>
      </w:r>
      <w:proofErr w:type="spellEnd"/>
      <w:r w:rsidR="00E3181A">
        <w:rPr>
          <w:rFonts w:asciiTheme="minorBidi" w:hAnsiTheme="minorBidi"/>
          <w:sz w:val="24"/>
          <w:szCs w:val="24"/>
        </w:rPr>
        <w:t>.</w:t>
      </w:r>
      <w:r w:rsidR="00E3181A">
        <w:rPr>
          <w:rStyle w:val="FootnoteReference"/>
          <w:rFonts w:asciiTheme="minorBidi" w:hAnsiTheme="minorBidi"/>
          <w:sz w:val="24"/>
          <w:szCs w:val="24"/>
        </w:rPr>
        <w:footnoteReference w:id="8"/>
      </w:r>
      <w:r w:rsidR="002402D6">
        <w:rPr>
          <w:rFonts w:asciiTheme="minorBidi" w:hAnsiTheme="minorBidi"/>
          <w:sz w:val="24"/>
          <w:szCs w:val="24"/>
        </w:rPr>
        <w:t xml:space="preserve"> </w:t>
      </w:r>
      <w:r w:rsidR="0091612E">
        <w:rPr>
          <w:rFonts w:asciiTheme="minorBidi" w:hAnsiTheme="minorBidi"/>
          <w:sz w:val="24"/>
          <w:szCs w:val="24"/>
        </w:rPr>
        <w:t>Keeping in mind that one</w:t>
      </w:r>
      <w:r w:rsidR="002402D6">
        <w:rPr>
          <w:rFonts w:asciiTheme="minorBidi" w:hAnsiTheme="minorBidi"/>
          <w:sz w:val="24"/>
          <w:szCs w:val="24"/>
        </w:rPr>
        <w:t xml:space="preserve"> Roman mile is slightly less than </w:t>
      </w:r>
      <w:r w:rsidR="0091612E">
        <w:rPr>
          <w:rFonts w:asciiTheme="minorBidi" w:hAnsiTheme="minorBidi"/>
          <w:sz w:val="24"/>
          <w:szCs w:val="24"/>
        </w:rPr>
        <w:t xml:space="preserve">one </w:t>
      </w:r>
      <w:r w:rsidR="002402D6">
        <w:rPr>
          <w:rFonts w:asciiTheme="minorBidi" w:hAnsiTheme="minorBidi"/>
          <w:sz w:val="24"/>
          <w:szCs w:val="24"/>
        </w:rPr>
        <w:t xml:space="preserve">standard modern mile, </w:t>
      </w:r>
      <w:r w:rsidR="0091612E">
        <w:rPr>
          <w:rFonts w:asciiTheme="minorBidi" w:hAnsiTheme="minorBidi"/>
          <w:sz w:val="24"/>
          <w:szCs w:val="24"/>
        </w:rPr>
        <w:t>one who travels 9.5 Roman miles from the Jaffa Gate will reach the Abu-Ghosh region.</w:t>
      </w:r>
    </w:p>
    <w:p w:rsidR="0091612E" w:rsidRDefault="0091612E" w:rsidP="00562985">
      <w:pPr>
        <w:pStyle w:val="ListParagraph"/>
        <w:spacing w:after="0" w:line="240" w:lineRule="auto"/>
        <w:jc w:val="both"/>
        <w:rPr>
          <w:rFonts w:asciiTheme="minorBidi" w:hAnsiTheme="minorBidi"/>
          <w:sz w:val="24"/>
          <w:szCs w:val="24"/>
        </w:rPr>
      </w:pPr>
    </w:p>
    <w:p w:rsidR="0091612E" w:rsidRDefault="0091612E" w:rsidP="00562985">
      <w:pPr>
        <w:pStyle w:val="ListParagraph"/>
        <w:numPr>
          <w:ilvl w:val="0"/>
          <w:numId w:val="13"/>
        </w:numPr>
        <w:spacing w:after="0" w:line="240" w:lineRule="auto"/>
        <w:jc w:val="both"/>
        <w:rPr>
          <w:rFonts w:asciiTheme="minorBidi" w:hAnsiTheme="minorBidi"/>
          <w:sz w:val="24"/>
          <w:szCs w:val="24"/>
        </w:rPr>
      </w:pPr>
      <w:proofErr w:type="spellStart"/>
      <w:r>
        <w:rPr>
          <w:rFonts w:asciiTheme="minorBidi" w:hAnsiTheme="minorBidi"/>
          <w:sz w:val="24"/>
          <w:szCs w:val="24"/>
        </w:rPr>
        <w:t>Kiriath-jearim</w:t>
      </w:r>
      <w:proofErr w:type="spellEnd"/>
      <w:r>
        <w:rPr>
          <w:rFonts w:asciiTheme="minorBidi" w:hAnsiTheme="minorBidi"/>
          <w:sz w:val="24"/>
          <w:szCs w:val="24"/>
        </w:rPr>
        <w:t xml:space="preserve"> is mentioned as well in two early Christian accounts of pilgrimages to the Holy Land. The first, a twelfth-century source that was apparently copied from the fourth-century original, writes: </w:t>
      </w:r>
      <w:r w:rsidR="00392200">
        <w:rPr>
          <w:rFonts w:asciiTheme="minorBidi" w:hAnsiTheme="minorBidi"/>
          <w:sz w:val="24"/>
          <w:szCs w:val="24"/>
        </w:rPr>
        <w:t xml:space="preserve">“Nine miles from Jerusalem, at the place called </w:t>
      </w:r>
      <w:proofErr w:type="spellStart"/>
      <w:r w:rsidR="00392200">
        <w:rPr>
          <w:rFonts w:asciiTheme="minorBidi" w:hAnsiTheme="minorBidi"/>
          <w:sz w:val="24"/>
          <w:szCs w:val="24"/>
        </w:rPr>
        <w:t>Cariathiarim</w:t>
      </w:r>
      <w:proofErr w:type="spellEnd"/>
      <w:r w:rsidR="00392200">
        <w:rPr>
          <w:rFonts w:asciiTheme="minorBidi" w:hAnsiTheme="minorBidi"/>
          <w:sz w:val="24"/>
          <w:szCs w:val="24"/>
        </w:rPr>
        <w:t xml:space="preserve">, where there was the Ark of God, a church was built.” The second, an early sixth-century source, writes: “From Jerusalem to </w:t>
      </w:r>
      <w:proofErr w:type="spellStart"/>
      <w:r w:rsidR="00392200">
        <w:rPr>
          <w:rFonts w:asciiTheme="minorBidi" w:hAnsiTheme="minorBidi"/>
          <w:sz w:val="24"/>
          <w:szCs w:val="24"/>
        </w:rPr>
        <w:t>Silona</w:t>
      </w:r>
      <w:proofErr w:type="spellEnd"/>
      <w:r w:rsidR="00392200">
        <w:rPr>
          <w:rFonts w:asciiTheme="minorBidi" w:hAnsiTheme="minorBidi"/>
          <w:sz w:val="24"/>
          <w:szCs w:val="24"/>
        </w:rPr>
        <w:t xml:space="preserve"> (Shiloh), where there was the Ark of the Testimony of God, nine miles. From there to </w:t>
      </w:r>
      <w:proofErr w:type="spellStart"/>
      <w:r w:rsidR="00392200">
        <w:rPr>
          <w:rFonts w:asciiTheme="minorBidi" w:hAnsiTheme="minorBidi"/>
          <w:sz w:val="24"/>
          <w:szCs w:val="24"/>
        </w:rPr>
        <w:t>Emmau</w:t>
      </w:r>
      <w:proofErr w:type="spellEnd"/>
      <w:r w:rsidR="00392200">
        <w:rPr>
          <w:rFonts w:asciiTheme="minorBidi" w:hAnsiTheme="minorBidi"/>
          <w:sz w:val="24"/>
          <w:szCs w:val="24"/>
        </w:rPr>
        <w:t xml:space="preserve">, today called </w:t>
      </w:r>
      <w:proofErr w:type="spellStart"/>
      <w:r w:rsidR="00392200">
        <w:rPr>
          <w:rFonts w:asciiTheme="minorBidi" w:hAnsiTheme="minorBidi"/>
          <w:sz w:val="24"/>
          <w:szCs w:val="24"/>
        </w:rPr>
        <w:t>Nicopolis</w:t>
      </w:r>
      <w:proofErr w:type="spellEnd"/>
      <w:r w:rsidR="00392200">
        <w:rPr>
          <w:rFonts w:asciiTheme="minorBidi" w:hAnsiTheme="minorBidi"/>
          <w:sz w:val="24"/>
          <w:szCs w:val="24"/>
        </w:rPr>
        <w:t xml:space="preserve">, nine miles.” It is clear that the author was referring to the road to </w:t>
      </w:r>
      <w:proofErr w:type="spellStart"/>
      <w:r w:rsidR="00392200">
        <w:rPr>
          <w:rFonts w:asciiTheme="minorBidi" w:hAnsiTheme="minorBidi"/>
          <w:sz w:val="24"/>
          <w:szCs w:val="24"/>
        </w:rPr>
        <w:t>Lod</w:t>
      </w:r>
      <w:proofErr w:type="spellEnd"/>
      <w:r w:rsidR="00392200">
        <w:rPr>
          <w:rFonts w:asciiTheme="minorBidi" w:hAnsiTheme="minorBidi"/>
          <w:sz w:val="24"/>
          <w:szCs w:val="24"/>
        </w:rPr>
        <w:t xml:space="preserve">, and simply confused the Ark with the </w:t>
      </w:r>
      <w:proofErr w:type="spellStart"/>
      <w:r w:rsidR="00392200">
        <w:rPr>
          <w:rFonts w:asciiTheme="minorBidi" w:hAnsiTheme="minorBidi"/>
          <w:i/>
          <w:iCs/>
          <w:sz w:val="24"/>
          <w:szCs w:val="24"/>
        </w:rPr>
        <w:t>Mishkan</w:t>
      </w:r>
      <w:proofErr w:type="spellEnd"/>
      <w:r w:rsidR="00392200">
        <w:rPr>
          <w:rFonts w:asciiTheme="minorBidi" w:hAnsiTheme="minorBidi"/>
          <w:sz w:val="24"/>
          <w:szCs w:val="24"/>
        </w:rPr>
        <w:t>.</w:t>
      </w:r>
    </w:p>
    <w:p w:rsidR="00392200" w:rsidRPr="00392200" w:rsidRDefault="00392200" w:rsidP="00562985">
      <w:pPr>
        <w:pStyle w:val="ListParagraph"/>
        <w:spacing w:line="240" w:lineRule="auto"/>
        <w:rPr>
          <w:rFonts w:asciiTheme="minorBidi" w:hAnsiTheme="minorBidi"/>
          <w:sz w:val="24"/>
          <w:szCs w:val="24"/>
        </w:rPr>
      </w:pPr>
    </w:p>
    <w:p w:rsidR="003C0FD4" w:rsidRDefault="00392200" w:rsidP="00562985">
      <w:pPr>
        <w:pStyle w:val="ListParagraph"/>
        <w:numPr>
          <w:ilvl w:val="0"/>
          <w:numId w:val="13"/>
        </w:numPr>
        <w:spacing w:after="0" w:line="240" w:lineRule="auto"/>
        <w:jc w:val="both"/>
        <w:rPr>
          <w:rFonts w:asciiTheme="minorBidi" w:hAnsiTheme="minorBidi"/>
          <w:sz w:val="24"/>
          <w:szCs w:val="24"/>
        </w:rPr>
      </w:pPr>
      <w:r>
        <w:rPr>
          <w:rFonts w:asciiTheme="minorBidi" w:hAnsiTheme="minorBidi"/>
          <w:sz w:val="24"/>
          <w:szCs w:val="24"/>
        </w:rPr>
        <w:t xml:space="preserve">The preservation of the name. The </w:t>
      </w:r>
      <w:r w:rsidR="001760BB">
        <w:rPr>
          <w:rFonts w:asciiTheme="minorBidi" w:hAnsiTheme="minorBidi"/>
          <w:sz w:val="24"/>
          <w:szCs w:val="24"/>
        </w:rPr>
        <w:t xml:space="preserve">modern </w:t>
      </w:r>
      <w:r>
        <w:rPr>
          <w:rFonts w:asciiTheme="minorBidi" w:hAnsiTheme="minorBidi"/>
          <w:sz w:val="24"/>
          <w:szCs w:val="24"/>
        </w:rPr>
        <w:t xml:space="preserve">village of Abu-Ghosh was named </w:t>
      </w:r>
      <w:r w:rsidR="001760BB">
        <w:rPr>
          <w:rFonts w:asciiTheme="minorBidi" w:hAnsiTheme="minorBidi"/>
          <w:sz w:val="24"/>
          <w:szCs w:val="24"/>
        </w:rPr>
        <w:t xml:space="preserve">for a prominent family originating in Egypt, which took control of the village in the sixteenth century upon the Ottoman conquest of the land. Suleiman </w:t>
      </w:r>
      <w:r w:rsidR="00C447E1">
        <w:rPr>
          <w:rFonts w:asciiTheme="minorBidi" w:hAnsiTheme="minorBidi"/>
          <w:sz w:val="24"/>
          <w:szCs w:val="24"/>
        </w:rPr>
        <w:t>I (known as “</w:t>
      </w:r>
      <w:r w:rsidR="001760BB">
        <w:rPr>
          <w:rFonts w:asciiTheme="minorBidi" w:hAnsiTheme="minorBidi"/>
          <w:sz w:val="24"/>
          <w:szCs w:val="24"/>
        </w:rPr>
        <w:t>the Magnificent</w:t>
      </w:r>
      <w:r w:rsidR="00C447E1">
        <w:rPr>
          <w:rFonts w:asciiTheme="minorBidi" w:hAnsiTheme="minorBidi"/>
          <w:sz w:val="24"/>
          <w:szCs w:val="24"/>
        </w:rPr>
        <w:t>”)</w:t>
      </w:r>
      <w:r w:rsidR="001760BB">
        <w:rPr>
          <w:rFonts w:asciiTheme="minorBidi" w:hAnsiTheme="minorBidi"/>
          <w:sz w:val="24"/>
          <w:szCs w:val="24"/>
        </w:rPr>
        <w:t xml:space="preserve">, who was sultan at the time, permitted the family to collect </w:t>
      </w:r>
      <w:r w:rsidR="0039514A">
        <w:rPr>
          <w:rFonts w:asciiTheme="minorBidi" w:hAnsiTheme="minorBidi"/>
          <w:sz w:val="24"/>
          <w:szCs w:val="24"/>
        </w:rPr>
        <w:t xml:space="preserve">tolls </w:t>
      </w:r>
      <w:r w:rsidR="001760BB">
        <w:rPr>
          <w:rFonts w:asciiTheme="minorBidi" w:hAnsiTheme="minorBidi"/>
          <w:sz w:val="24"/>
          <w:szCs w:val="24"/>
        </w:rPr>
        <w:t>from all travelers on the road between Jerusalem and Jaffa.</w:t>
      </w:r>
      <w:r w:rsidR="001760BB">
        <w:rPr>
          <w:rStyle w:val="FootnoteReference"/>
          <w:rFonts w:asciiTheme="minorBidi" w:hAnsiTheme="minorBidi"/>
          <w:sz w:val="24"/>
          <w:szCs w:val="24"/>
        </w:rPr>
        <w:footnoteReference w:id="9"/>
      </w:r>
      <w:r w:rsidR="0039514A">
        <w:rPr>
          <w:rFonts w:asciiTheme="minorBidi" w:hAnsiTheme="minorBidi"/>
          <w:sz w:val="24"/>
          <w:szCs w:val="24"/>
        </w:rPr>
        <w:t xml:space="preserve"> The Abu-Ghosh family retained both their control over the town and their right to collect taxes for approximately three hundred years. These rights were finally abrogated </w:t>
      </w:r>
      <w:r w:rsidR="0039514A">
        <w:rPr>
          <w:rFonts w:asciiTheme="minorBidi" w:hAnsiTheme="minorBidi"/>
          <w:sz w:val="24"/>
          <w:szCs w:val="24"/>
        </w:rPr>
        <w:lastRenderedPageBreak/>
        <w:t xml:space="preserve">in the time of Ibrahim Pasha, following the suppressed Peasants’ Revolt of 1834 CE. “Abu-Ghosh” is a shortened version of </w:t>
      </w:r>
      <w:r w:rsidR="003C0FD4">
        <w:rPr>
          <w:rFonts w:asciiTheme="minorBidi" w:hAnsiTheme="minorBidi"/>
          <w:sz w:val="24"/>
          <w:szCs w:val="24"/>
        </w:rPr>
        <w:t>“</w:t>
      </w:r>
      <w:proofErr w:type="spellStart"/>
      <w:r w:rsidR="0039514A" w:rsidRPr="003C0FD4">
        <w:rPr>
          <w:rFonts w:asciiTheme="minorBidi" w:hAnsiTheme="minorBidi"/>
          <w:sz w:val="24"/>
          <w:szCs w:val="24"/>
        </w:rPr>
        <w:t>Qaryat</w:t>
      </w:r>
      <w:proofErr w:type="spellEnd"/>
      <w:r w:rsidR="0039514A" w:rsidRPr="003C0FD4">
        <w:rPr>
          <w:rFonts w:asciiTheme="minorBidi" w:hAnsiTheme="minorBidi"/>
          <w:sz w:val="24"/>
          <w:szCs w:val="24"/>
        </w:rPr>
        <w:t xml:space="preserve"> </w:t>
      </w:r>
      <w:r w:rsidR="00E671AD">
        <w:rPr>
          <w:rFonts w:asciiTheme="minorBidi" w:hAnsiTheme="minorBidi"/>
          <w:sz w:val="24"/>
          <w:szCs w:val="24"/>
        </w:rPr>
        <w:t>Abu</w:t>
      </w:r>
      <w:r w:rsidR="00E671AD" w:rsidRPr="003C0FD4">
        <w:rPr>
          <w:rFonts w:asciiTheme="minorBidi" w:hAnsiTheme="minorBidi"/>
          <w:sz w:val="24"/>
          <w:szCs w:val="24"/>
        </w:rPr>
        <w:t xml:space="preserve"> </w:t>
      </w:r>
      <w:r w:rsidR="0039514A" w:rsidRPr="003C0FD4">
        <w:rPr>
          <w:rFonts w:asciiTheme="minorBidi" w:hAnsiTheme="minorBidi"/>
          <w:sz w:val="24"/>
          <w:szCs w:val="24"/>
        </w:rPr>
        <w:t>Ghosh</w:t>
      </w:r>
      <w:r w:rsidR="0039514A">
        <w:rPr>
          <w:rFonts w:asciiTheme="minorBidi" w:hAnsiTheme="minorBidi"/>
          <w:sz w:val="24"/>
          <w:szCs w:val="24"/>
        </w:rPr>
        <w:t>,</w:t>
      </w:r>
      <w:r w:rsidR="003C0FD4">
        <w:rPr>
          <w:rFonts w:asciiTheme="minorBidi" w:hAnsiTheme="minorBidi"/>
          <w:sz w:val="24"/>
          <w:szCs w:val="24"/>
        </w:rPr>
        <w:t>”</w:t>
      </w:r>
      <w:r w:rsidR="0039514A">
        <w:rPr>
          <w:rFonts w:asciiTheme="minorBidi" w:hAnsiTheme="minorBidi"/>
          <w:sz w:val="24"/>
          <w:szCs w:val="24"/>
        </w:rPr>
        <w:t xml:space="preserve"> but the true original name of the village was </w:t>
      </w:r>
      <w:r w:rsidR="003C0FD4">
        <w:rPr>
          <w:rFonts w:asciiTheme="minorBidi" w:hAnsiTheme="minorBidi"/>
          <w:sz w:val="24"/>
          <w:szCs w:val="24"/>
        </w:rPr>
        <w:t>“</w:t>
      </w:r>
      <w:proofErr w:type="spellStart"/>
      <w:r w:rsidR="0039514A" w:rsidRPr="003C0FD4">
        <w:rPr>
          <w:rFonts w:asciiTheme="minorBidi" w:hAnsiTheme="minorBidi"/>
          <w:sz w:val="24"/>
          <w:szCs w:val="24"/>
        </w:rPr>
        <w:t>Qaryat</w:t>
      </w:r>
      <w:proofErr w:type="spellEnd"/>
      <w:r w:rsidR="003C0FD4" w:rsidRPr="003C0FD4">
        <w:rPr>
          <w:rFonts w:asciiTheme="minorBidi" w:hAnsiTheme="minorBidi"/>
          <w:sz w:val="24"/>
          <w:szCs w:val="24"/>
        </w:rPr>
        <w:t xml:space="preserve"> al-</w:t>
      </w:r>
      <w:proofErr w:type="spellStart"/>
      <w:r w:rsidR="003C0FD4" w:rsidRPr="003C0FD4">
        <w:rPr>
          <w:rFonts w:asciiTheme="minorBidi" w:hAnsiTheme="minorBidi"/>
          <w:sz w:val="24"/>
          <w:szCs w:val="24"/>
        </w:rPr>
        <w:t>Inab</w:t>
      </w:r>
      <w:proofErr w:type="spellEnd"/>
      <w:r w:rsidR="003C0FD4">
        <w:rPr>
          <w:rFonts w:asciiTheme="minorBidi" w:hAnsiTheme="minorBidi"/>
          <w:sz w:val="24"/>
          <w:szCs w:val="24"/>
        </w:rPr>
        <w:t xml:space="preserve">,” and it is this name that is found ubiquitously in historical documentation, from the mid-eleventh-century travel records of a Persian traveler to British maps from the Mandatory period. </w:t>
      </w:r>
    </w:p>
    <w:p w:rsidR="005F7D66" w:rsidRPr="00562985" w:rsidRDefault="005F7D66" w:rsidP="00562985">
      <w:pPr>
        <w:pStyle w:val="ListParagraph"/>
        <w:spacing w:line="240" w:lineRule="auto"/>
        <w:rPr>
          <w:rFonts w:asciiTheme="minorBidi" w:hAnsiTheme="minorBidi"/>
          <w:sz w:val="24"/>
          <w:szCs w:val="24"/>
        </w:rPr>
      </w:pPr>
    </w:p>
    <w:p w:rsidR="005F7D66" w:rsidRDefault="00501DD7" w:rsidP="00562985">
      <w:pPr>
        <w:keepNext/>
        <w:spacing w:after="0" w:line="240" w:lineRule="auto"/>
        <w:jc w:val="center"/>
      </w:pPr>
      <w:r w:rsidRPr="00562985">
        <w:rPr>
          <w:rFonts w:asciiTheme="minorBidi" w:hAnsiTheme="minorBidi"/>
          <w:noProof/>
          <w:sz w:val="24"/>
          <w:szCs w:val="24"/>
        </w:rPr>
        <w:drawing>
          <wp:inline distT="0" distB="0" distL="0" distR="0" wp14:anchorId="2278F891" wp14:editId="15E49D88">
            <wp:extent cx="5104765" cy="4286250"/>
            <wp:effectExtent l="19050" t="0" r="635" b="0"/>
            <wp:docPr id="1" name="Picture 0" descr="איור_3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איור_36.tif"/>
                    <pic:cNvPicPr/>
                  </pic:nvPicPr>
                  <pic:blipFill>
                    <a:blip r:embed="rId9" cstate="screen"/>
                    <a:srcRect l="3249" t="32936"/>
                    <a:stretch>
                      <a:fillRect/>
                    </a:stretch>
                  </pic:blipFill>
                  <pic:spPr>
                    <a:xfrm>
                      <a:off x="0" y="0"/>
                      <a:ext cx="5104765" cy="4286250"/>
                    </a:xfrm>
                    <a:prstGeom prst="rect">
                      <a:avLst/>
                    </a:prstGeom>
                  </pic:spPr>
                </pic:pic>
              </a:graphicData>
            </a:graphic>
          </wp:inline>
        </w:drawing>
      </w:r>
    </w:p>
    <w:p w:rsidR="005F7D66" w:rsidRPr="00562985" w:rsidRDefault="00E33C98" w:rsidP="00562985">
      <w:pPr>
        <w:pStyle w:val="Caption"/>
        <w:jc w:val="center"/>
        <w:rPr>
          <w:rFonts w:asciiTheme="minorBidi" w:hAnsiTheme="minorBidi"/>
          <w:sz w:val="20"/>
          <w:szCs w:val="20"/>
        </w:rPr>
      </w:pPr>
      <w:proofErr w:type="spellStart"/>
      <w:r>
        <w:rPr>
          <w:rFonts w:asciiTheme="minorBidi" w:hAnsiTheme="minorBidi"/>
          <w:b w:val="0"/>
          <w:bCs w:val="0"/>
          <w:color w:val="auto"/>
          <w:sz w:val="20"/>
          <w:szCs w:val="20"/>
        </w:rPr>
        <w:t>Qaryat</w:t>
      </w:r>
      <w:proofErr w:type="spellEnd"/>
      <w:r>
        <w:rPr>
          <w:rFonts w:asciiTheme="minorBidi" w:hAnsiTheme="minorBidi"/>
          <w:b w:val="0"/>
          <w:bCs w:val="0"/>
          <w:color w:val="auto"/>
          <w:sz w:val="20"/>
          <w:szCs w:val="20"/>
        </w:rPr>
        <w:t xml:space="preserve"> al-</w:t>
      </w:r>
      <w:proofErr w:type="spellStart"/>
      <w:r>
        <w:rPr>
          <w:rFonts w:asciiTheme="minorBidi" w:hAnsiTheme="minorBidi"/>
          <w:b w:val="0"/>
          <w:bCs w:val="0"/>
          <w:color w:val="auto"/>
          <w:sz w:val="20"/>
          <w:szCs w:val="20"/>
        </w:rPr>
        <w:t>Inab</w:t>
      </w:r>
      <w:proofErr w:type="spellEnd"/>
      <w:r>
        <w:rPr>
          <w:rFonts w:asciiTheme="minorBidi" w:hAnsiTheme="minorBidi"/>
          <w:b w:val="0"/>
          <w:bCs w:val="0"/>
          <w:color w:val="auto"/>
          <w:sz w:val="20"/>
          <w:szCs w:val="20"/>
        </w:rPr>
        <w:t xml:space="preserve"> (Wood engraving, from C. W. Wilson, </w:t>
      </w:r>
      <w:r>
        <w:rPr>
          <w:rFonts w:asciiTheme="minorBidi" w:hAnsiTheme="minorBidi"/>
          <w:b w:val="0"/>
          <w:bCs w:val="0"/>
          <w:i/>
          <w:iCs/>
          <w:color w:val="auto"/>
          <w:sz w:val="20"/>
          <w:szCs w:val="20"/>
        </w:rPr>
        <w:t>Picturesque Palestine, Sinai and Egypt</w:t>
      </w:r>
      <w:r w:rsidR="005D71D7">
        <w:rPr>
          <w:rFonts w:asciiTheme="minorBidi" w:hAnsiTheme="minorBidi"/>
          <w:b w:val="0"/>
          <w:bCs w:val="0"/>
          <w:color w:val="auto"/>
          <w:sz w:val="20"/>
          <w:szCs w:val="20"/>
        </w:rPr>
        <w:t>, 1, London 1881</w:t>
      </w:r>
      <w:r>
        <w:rPr>
          <w:rFonts w:asciiTheme="minorBidi" w:hAnsiTheme="minorBidi"/>
          <w:b w:val="0"/>
          <w:bCs w:val="0"/>
          <w:color w:val="auto"/>
          <w:sz w:val="20"/>
          <w:szCs w:val="20"/>
        </w:rPr>
        <w:t>)</w:t>
      </w:r>
    </w:p>
    <w:p w:rsidR="00BF51C5" w:rsidRPr="00BF51C5" w:rsidRDefault="00BF51C5" w:rsidP="00562985">
      <w:pPr>
        <w:pStyle w:val="ListParagraph"/>
        <w:spacing w:after="0" w:line="240" w:lineRule="auto"/>
        <w:jc w:val="both"/>
        <w:rPr>
          <w:rFonts w:asciiTheme="minorBidi" w:hAnsiTheme="minorBidi"/>
          <w:sz w:val="24"/>
          <w:szCs w:val="24"/>
        </w:rPr>
      </w:pPr>
    </w:p>
    <w:p w:rsidR="00392200" w:rsidRDefault="003C0FD4" w:rsidP="00562985">
      <w:pPr>
        <w:pStyle w:val="ListParagraph"/>
        <w:spacing w:after="0" w:line="240" w:lineRule="auto"/>
        <w:jc w:val="both"/>
        <w:rPr>
          <w:rFonts w:asciiTheme="minorBidi" w:hAnsiTheme="minorBidi"/>
          <w:sz w:val="24"/>
          <w:szCs w:val="24"/>
        </w:rPr>
      </w:pPr>
      <w:r>
        <w:rPr>
          <w:rFonts w:asciiTheme="minorBidi" w:hAnsiTheme="minorBidi"/>
          <w:sz w:val="24"/>
          <w:szCs w:val="24"/>
        </w:rPr>
        <w:t xml:space="preserve">At first glance, one might think that the preservation of this name is not particularly valuable, since seemingly the only element from the name that was preserved is the first word – </w:t>
      </w:r>
      <w:proofErr w:type="spellStart"/>
      <w:r>
        <w:rPr>
          <w:rFonts w:asciiTheme="minorBidi" w:hAnsiTheme="minorBidi"/>
          <w:i/>
          <w:iCs/>
          <w:sz w:val="24"/>
          <w:szCs w:val="24"/>
        </w:rPr>
        <w:t>kiryat</w:t>
      </w:r>
      <w:proofErr w:type="spellEnd"/>
      <w:r>
        <w:rPr>
          <w:rFonts w:asciiTheme="minorBidi" w:hAnsiTheme="minorBidi"/>
          <w:sz w:val="24"/>
          <w:szCs w:val="24"/>
        </w:rPr>
        <w:t>/</w:t>
      </w:r>
      <w:proofErr w:type="spellStart"/>
      <w:r>
        <w:rPr>
          <w:rFonts w:asciiTheme="minorBidi" w:hAnsiTheme="minorBidi"/>
          <w:i/>
          <w:iCs/>
          <w:sz w:val="24"/>
          <w:szCs w:val="24"/>
        </w:rPr>
        <w:t>qaryat</w:t>
      </w:r>
      <w:proofErr w:type="spellEnd"/>
      <w:r>
        <w:rPr>
          <w:rFonts w:asciiTheme="minorBidi" w:hAnsiTheme="minorBidi"/>
          <w:sz w:val="24"/>
          <w:szCs w:val="24"/>
        </w:rPr>
        <w:t xml:space="preserve">; the second word, </w:t>
      </w:r>
      <w:proofErr w:type="spellStart"/>
      <w:r>
        <w:rPr>
          <w:rFonts w:asciiTheme="minorBidi" w:hAnsiTheme="minorBidi"/>
          <w:i/>
          <w:iCs/>
          <w:sz w:val="24"/>
          <w:szCs w:val="24"/>
        </w:rPr>
        <w:t>ye’arim</w:t>
      </w:r>
      <w:proofErr w:type="spellEnd"/>
      <w:r>
        <w:rPr>
          <w:rFonts w:asciiTheme="minorBidi" w:hAnsiTheme="minorBidi"/>
          <w:sz w:val="24"/>
          <w:szCs w:val="24"/>
        </w:rPr>
        <w:t xml:space="preserve">, seems to have been lost. In truth, however, this is a </w:t>
      </w:r>
      <w:r w:rsidR="00E671AD">
        <w:rPr>
          <w:rFonts w:asciiTheme="minorBidi" w:hAnsiTheme="minorBidi"/>
          <w:sz w:val="24"/>
          <w:szCs w:val="24"/>
        </w:rPr>
        <w:t xml:space="preserve">good </w:t>
      </w:r>
      <w:r>
        <w:rPr>
          <w:rFonts w:asciiTheme="minorBidi" w:hAnsiTheme="minorBidi"/>
          <w:sz w:val="24"/>
          <w:szCs w:val="24"/>
        </w:rPr>
        <w:t xml:space="preserve">preservation. </w:t>
      </w:r>
      <w:r w:rsidR="00E671AD">
        <w:rPr>
          <w:rFonts w:asciiTheme="minorBidi" w:hAnsiTheme="minorBidi"/>
          <w:sz w:val="24"/>
          <w:szCs w:val="24"/>
        </w:rPr>
        <w:t xml:space="preserve">In most </w:t>
      </w:r>
      <w:r>
        <w:rPr>
          <w:rFonts w:asciiTheme="minorBidi" w:hAnsiTheme="minorBidi"/>
          <w:sz w:val="24"/>
          <w:szCs w:val="24"/>
        </w:rPr>
        <w:t>of the early place names in the land of Israel, including the Arab</w:t>
      </w:r>
      <w:r w:rsidR="005A0717">
        <w:rPr>
          <w:rFonts w:asciiTheme="minorBidi" w:hAnsiTheme="minorBidi"/>
          <w:sz w:val="24"/>
          <w:szCs w:val="24"/>
        </w:rPr>
        <w:t>ic</w:t>
      </w:r>
      <w:r>
        <w:rPr>
          <w:rFonts w:asciiTheme="minorBidi" w:hAnsiTheme="minorBidi"/>
          <w:sz w:val="24"/>
          <w:szCs w:val="24"/>
        </w:rPr>
        <w:t xml:space="preserve"> names, </w:t>
      </w:r>
      <w:r w:rsidR="00E671AD">
        <w:rPr>
          <w:rFonts w:asciiTheme="minorBidi" w:hAnsiTheme="minorBidi"/>
          <w:sz w:val="24"/>
          <w:szCs w:val="24"/>
        </w:rPr>
        <w:t xml:space="preserve">that </w:t>
      </w:r>
      <w:r>
        <w:rPr>
          <w:rFonts w:asciiTheme="minorBidi" w:hAnsiTheme="minorBidi"/>
          <w:sz w:val="24"/>
          <w:szCs w:val="24"/>
        </w:rPr>
        <w:t xml:space="preserve">are </w:t>
      </w:r>
      <w:r w:rsidR="005A0717">
        <w:rPr>
          <w:rFonts w:asciiTheme="minorBidi" w:hAnsiTheme="minorBidi"/>
          <w:sz w:val="24"/>
          <w:szCs w:val="24"/>
        </w:rPr>
        <w:t>comprised of two words</w:t>
      </w:r>
      <w:r w:rsidR="00E671AD">
        <w:rPr>
          <w:rFonts w:asciiTheme="minorBidi" w:hAnsiTheme="minorBidi"/>
          <w:sz w:val="24"/>
          <w:szCs w:val="24"/>
        </w:rPr>
        <w:t xml:space="preserve">, </w:t>
      </w:r>
      <w:r w:rsidR="005A0717">
        <w:rPr>
          <w:rFonts w:asciiTheme="minorBidi" w:hAnsiTheme="minorBidi"/>
          <w:sz w:val="24"/>
          <w:szCs w:val="24"/>
        </w:rPr>
        <w:t xml:space="preserve">the first word is </w:t>
      </w:r>
      <w:r w:rsidR="00C447E1">
        <w:rPr>
          <w:rFonts w:asciiTheme="minorBidi" w:hAnsiTheme="minorBidi"/>
          <w:sz w:val="24"/>
          <w:szCs w:val="24"/>
        </w:rPr>
        <w:t xml:space="preserve">generally </w:t>
      </w:r>
      <w:r w:rsidR="005A0717">
        <w:rPr>
          <w:rFonts w:asciiTheme="minorBidi" w:hAnsiTheme="minorBidi"/>
          <w:sz w:val="24"/>
          <w:szCs w:val="24"/>
        </w:rPr>
        <w:t>the primary one</w:t>
      </w:r>
      <w:r w:rsidR="00C447E1">
        <w:rPr>
          <w:rFonts w:asciiTheme="minorBidi" w:hAnsiTheme="minorBidi"/>
          <w:sz w:val="24"/>
          <w:szCs w:val="24"/>
        </w:rPr>
        <w:t>,</w:t>
      </w:r>
      <w:r w:rsidR="005A0717">
        <w:rPr>
          <w:rFonts w:asciiTheme="minorBidi" w:hAnsiTheme="minorBidi"/>
          <w:sz w:val="24"/>
          <w:szCs w:val="24"/>
        </w:rPr>
        <w:t xml:space="preserve"> </w:t>
      </w:r>
      <w:r w:rsidR="00B51354">
        <w:rPr>
          <w:rFonts w:asciiTheme="minorBidi" w:hAnsiTheme="minorBidi"/>
          <w:sz w:val="24"/>
          <w:szCs w:val="24"/>
        </w:rPr>
        <w:t xml:space="preserve">while </w:t>
      </w:r>
      <w:r w:rsidR="005A0717">
        <w:rPr>
          <w:rFonts w:asciiTheme="minorBidi" w:hAnsiTheme="minorBidi"/>
          <w:sz w:val="24"/>
          <w:szCs w:val="24"/>
        </w:rPr>
        <w:t>the second is merely an additional word that serves to distinguish that place from other places with the same primary name. Examples of Arabic place names that follow this principle include: al-</w:t>
      </w:r>
      <w:proofErr w:type="spellStart"/>
      <w:r w:rsidR="005A0717">
        <w:rPr>
          <w:rFonts w:asciiTheme="minorBidi" w:hAnsiTheme="minorBidi"/>
          <w:sz w:val="24"/>
          <w:szCs w:val="24"/>
        </w:rPr>
        <w:t>Mazra’a</w:t>
      </w:r>
      <w:proofErr w:type="spellEnd"/>
      <w:r w:rsidR="005A0717">
        <w:rPr>
          <w:rFonts w:asciiTheme="minorBidi" w:hAnsiTheme="minorBidi"/>
          <w:sz w:val="24"/>
          <w:szCs w:val="24"/>
        </w:rPr>
        <w:t xml:space="preserve"> ash-</w:t>
      </w:r>
      <w:proofErr w:type="spellStart"/>
      <w:r w:rsidR="005A0717">
        <w:rPr>
          <w:rFonts w:asciiTheme="minorBidi" w:hAnsiTheme="minorBidi"/>
          <w:sz w:val="24"/>
          <w:szCs w:val="24"/>
        </w:rPr>
        <w:t>Sharqiya</w:t>
      </w:r>
      <w:proofErr w:type="spellEnd"/>
      <w:r w:rsidR="005A0717">
        <w:rPr>
          <w:rFonts w:asciiTheme="minorBidi" w:hAnsiTheme="minorBidi"/>
          <w:sz w:val="24"/>
          <w:szCs w:val="24"/>
        </w:rPr>
        <w:t xml:space="preserve"> (“the eastern”) and al-</w:t>
      </w:r>
      <w:proofErr w:type="spellStart"/>
      <w:r w:rsidR="005A0717">
        <w:rPr>
          <w:rFonts w:asciiTheme="minorBidi" w:hAnsiTheme="minorBidi"/>
          <w:sz w:val="24"/>
          <w:szCs w:val="24"/>
        </w:rPr>
        <w:t>Mazra’a</w:t>
      </w:r>
      <w:proofErr w:type="spellEnd"/>
      <w:r w:rsidR="005A0717">
        <w:rPr>
          <w:rFonts w:asciiTheme="minorBidi" w:hAnsiTheme="minorBidi"/>
          <w:sz w:val="24"/>
          <w:szCs w:val="24"/>
        </w:rPr>
        <w:t xml:space="preserve"> al-</w:t>
      </w:r>
      <w:proofErr w:type="spellStart"/>
      <w:r w:rsidR="005A0717">
        <w:rPr>
          <w:rFonts w:asciiTheme="minorBidi" w:hAnsiTheme="minorBidi"/>
          <w:sz w:val="24"/>
          <w:szCs w:val="24"/>
        </w:rPr>
        <w:t>Qibliya</w:t>
      </w:r>
      <w:proofErr w:type="spellEnd"/>
      <w:r w:rsidR="005A0717">
        <w:rPr>
          <w:rFonts w:asciiTheme="minorBidi" w:hAnsiTheme="minorBidi"/>
          <w:sz w:val="24"/>
          <w:szCs w:val="24"/>
        </w:rPr>
        <w:t xml:space="preserve"> (“the southern”); and al-</w:t>
      </w:r>
      <w:proofErr w:type="spellStart"/>
      <w:r w:rsidR="005A0717">
        <w:rPr>
          <w:rFonts w:asciiTheme="minorBidi" w:hAnsiTheme="minorBidi"/>
          <w:sz w:val="24"/>
          <w:szCs w:val="24"/>
        </w:rPr>
        <w:t>Lubban</w:t>
      </w:r>
      <w:proofErr w:type="spellEnd"/>
      <w:r w:rsidR="005A0717">
        <w:rPr>
          <w:rFonts w:asciiTheme="minorBidi" w:hAnsiTheme="minorBidi"/>
          <w:sz w:val="24"/>
          <w:szCs w:val="24"/>
        </w:rPr>
        <w:t xml:space="preserve"> ash-</w:t>
      </w:r>
      <w:proofErr w:type="spellStart"/>
      <w:r w:rsidR="005A0717">
        <w:rPr>
          <w:rFonts w:asciiTheme="minorBidi" w:hAnsiTheme="minorBidi"/>
          <w:sz w:val="24"/>
          <w:szCs w:val="24"/>
        </w:rPr>
        <w:t>Sharqiya</w:t>
      </w:r>
      <w:proofErr w:type="spellEnd"/>
      <w:r w:rsidR="005A0717">
        <w:rPr>
          <w:rFonts w:asciiTheme="minorBidi" w:hAnsiTheme="minorBidi"/>
          <w:sz w:val="24"/>
          <w:szCs w:val="24"/>
        </w:rPr>
        <w:t xml:space="preserve"> and al-</w:t>
      </w:r>
      <w:proofErr w:type="spellStart"/>
      <w:r w:rsidR="005A0717">
        <w:rPr>
          <w:rFonts w:asciiTheme="minorBidi" w:hAnsiTheme="minorBidi"/>
          <w:sz w:val="24"/>
          <w:szCs w:val="24"/>
        </w:rPr>
        <w:t>Lubban</w:t>
      </w:r>
      <w:proofErr w:type="spellEnd"/>
      <w:r w:rsidR="005A0717">
        <w:rPr>
          <w:rFonts w:asciiTheme="minorBidi" w:hAnsiTheme="minorBidi"/>
          <w:sz w:val="24"/>
          <w:szCs w:val="24"/>
        </w:rPr>
        <w:t xml:space="preserve"> </w:t>
      </w:r>
      <w:proofErr w:type="spellStart"/>
      <w:r w:rsidR="005A0717">
        <w:rPr>
          <w:rFonts w:asciiTheme="minorBidi" w:hAnsiTheme="minorBidi"/>
          <w:sz w:val="24"/>
          <w:szCs w:val="24"/>
        </w:rPr>
        <w:t>Rantis</w:t>
      </w:r>
      <w:proofErr w:type="spellEnd"/>
      <w:r w:rsidR="005A0717">
        <w:rPr>
          <w:rFonts w:asciiTheme="minorBidi" w:hAnsiTheme="minorBidi"/>
          <w:i/>
          <w:iCs/>
          <w:sz w:val="24"/>
          <w:szCs w:val="24"/>
        </w:rPr>
        <w:t xml:space="preserve">. </w:t>
      </w:r>
      <w:r w:rsidR="005A0717">
        <w:rPr>
          <w:rFonts w:asciiTheme="minorBidi" w:hAnsiTheme="minorBidi"/>
          <w:sz w:val="24"/>
          <w:szCs w:val="24"/>
        </w:rPr>
        <w:t xml:space="preserve">Examples from </w:t>
      </w:r>
      <w:proofErr w:type="spellStart"/>
      <w:r w:rsidR="005A0717">
        <w:rPr>
          <w:rFonts w:asciiTheme="minorBidi" w:hAnsiTheme="minorBidi"/>
          <w:i/>
          <w:iCs/>
          <w:sz w:val="24"/>
          <w:szCs w:val="24"/>
        </w:rPr>
        <w:t>Tanakh</w:t>
      </w:r>
      <w:proofErr w:type="spellEnd"/>
      <w:r w:rsidR="005A0717">
        <w:rPr>
          <w:rFonts w:asciiTheme="minorBidi" w:hAnsiTheme="minorBidi"/>
          <w:sz w:val="24"/>
          <w:szCs w:val="24"/>
        </w:rPr>
        <w:t xml:space="preserve"> include: </w:t>
      </w:r>
      <w:proofErr w:type="spellStart"/>
      <w:r w:rsidR="005A0717">
        <w:rPr>
          <w:rFonts w:asciiTheme="minorBidi" w:hAnsiTheme="minorBidi"/>
          <w:sz w:val="24"/>
          <w:szCs w:val="24"/>
        </w:rPr>
        <w:t>Timnath-heres</w:t>
      </w:r>
      <w:proofErr w:type="spellEnd"/>
      <w:r w:rsidR="005A0717">
        <w:rPr>
          <w:rFonts w:asciiTheme="minorBidi" w:hAnsiTheme="minorBidi"/>
          <w:sz w:val="24"/>
          <w:szCs w:val="24"/>
        </w:rPr>
        <w:t xml:space="preserve"> and </w:t>
      </w:r>
      <w:proofErr w:type="spellStart"/>
      <w:r w:rsidR="005A0717">
        <w:rPr>
          <w:rFonts w:asciiTheme="minorBidi" w:hAnsiTheme="minorBidi"/>
          <w:sz w:val="24"/>
          <w:szCs w:val="24"/>
        </w:rPr>
        <w:t>Timnah</w:t>
      </w:r>
      <w:proofErr w:type="spellEnd"/>
      <w:r w:rsidR="005A0717">
        <w:rPr>
          <w:rFonts w:asciiTheme="minorBidi" w:hAnsiTheme="minorBidi"/>
          <w:sz w:val="24"/>
          <w:szCs w:val="24"/>
        </w:rPr>
        <w:t xml:space="preserve"> in </w:t>
      </w:r>
      <w:r w:rsidR="00A84632">
        <w:rPr>
          <w:rFonts w:asciiTheme="minorBidi" w:hAnsiTheme="minorBidi"/>
          <w:sz w:val="24"/>
          <w:szCs w:val="24"/>
        </w:rPr>
        <w:t>Judea; and Abel-</w:t>
      </w:r>
      <w:proofErr w:type="spellStart"/>
      <w:r w:rsidR="00A84632">
        <w:rPr>
          <w:rFonts w:asciiTheme="minorBidi" w:hAnsiTheme="minorBidi"/>
          <w:sz w:val="24"/>
          <w:szCs w:val="24"/>
        </w:rPr>
        <w:t>meholah</w:t>
      </w:r>
      <w:proofErr w:type="spellEnd"/>
      <w:r w:rsidR="00A84632">
        <w:rPr>
          <w:rFonts w:asciiTheme="minorBidi" w:hAnsiTheme="minorBidi"/>
          <w:sz w:val="24"/>
          <w:szCs w:val="24"/>
        </w:rPr>
        <w:t>, Abel-</w:t>
      </w:r>
      <w:proofErr w:type="spellStart"/>
      <w:r w:rsidR="00A84632">
        <w:rPr>
          <w:rFonts w:asciiTheme="minorBidi" w:hAnsiTheme="minorBidi"/>
          <w:sz w:val="24"/>
          <w:szCs w:val="24"/>
        </w:rPr>
        <w:t>beth</w:t>
      </w:r>
      <w:proofErr w:type="spellEnd"/>
      <w:r w:rsidR="00A84632">
        <w:rPr>
          <w:rFonts w:asciiTheme="minorBidi" w:hAnsiTheme="minorBidi"/>
          <w:sz w:val="24"/>
          <w:szCs w:val="24"/>
        </w:rPr>
        <w:t>-</w:t>
      </w:r>
      <w:proofErr w:type="spellStart"/>
      <w:r w:rsidR="00A84632">
        <w:rPr>
          <w:rFonts w:asciiTheme="minorBidi" w:hAnsiTheme="minorBidi"/>
          <w:sz w:val="24"/>
          <w:szCs w:val="24"/>
        </w:rPr>
        <w:t>maachah</w:t>
      </w:r>
      <w:proofErr w:type="spellEnd"/>
      <w:r w:rsidR="00A84632">
        <w:rPr>
          <w:rFonts w:asciiTheme="minorBidi" w:hAnsiTheme="minorBidi"/>
          <w:sz w:val="24"/>
          <w:szCs w:val="24"/>
        </w:rPr>
        <w:t xml:space="preserve"> and Abel-</w:t>
      </w:r>
      <w:proofErr w:type="spellStart"/>
      <w:r w:rsidR="00A84632">
        <w:rPr>
          <w:rFonts w:asciiTheme="minorBidi" w:hAnsiTheme="minorBidi"/>
          <w:sz w:val="24"/>
          <w:szCs w:val="24"/>
        </w:rPr>
        <w:t>cheramim</w:t>
      </w:r>
      <w:proofErr w:type="spellEnd"/>
      <w:r w:rsidR="00A84632">
        <w:rPr>
          <w:rFonts w:asciiTheme="minorBidi" w:hAnsiTheme="minorBidi"/>
          <w:sz w:val="24"/>
          <w:szCs w:val="24"/>
        </w:rPr>
        <w:t xml:space="preserve">. In each of these examples, the second word can easily </w:t>
      </w:r>
      <w:r w:rsidR="00A84632">
        <w:rPr>
          <w:rFonts w:asciiTheme="minorBidi" w:hAnsiTheme="minorBidi"/>
          <w:sz w:val="24"/>
          <w:szCs w:val="24"/>
        </w:rPr>
        <w:lastRenderedPageBreak/>
        <w:t>be interchanged, since it is only an external descriptor for the name. Thus, we find that al-</w:t>
      </w:r>
      <w:proofErr w:type="spellStart"/>
      <w:r w:rsidR="00A84632">
        <w:rPr>
          <w:rFonts w:asciiTheme="minorBidi" w:hAnsiTheme="minorBidi"/>
          <w:sz w:val="24"/>
          <w:szCs w:val="24"/>
        </w:rPr>
        <w:t>Mazra’a</w:t>
      </w:r>
      <w:proofErr w:type="spellEnd"/>
      <w:r w:rsidR="00A84632">
        <w:rPr>
          <w:rFonts w:asciiTheme="minorBidi" w:hAnsiTheme="minorBidi"/>
          <w:sz w:val="24"/>
          <w:szCs w:val="24"/>
        </w:rPr>
        <w:t xml:space="preserve"> al-</w:t>
      </w:r>
      <w:proofErr w:type="spellStart"/>
      <w:r w:rsidR="00A84632">
        <w:rPr>
          <w:rFonts w:asciiTheme="minorBidi" w:hAnsiTheme="minorBidi"/>
          <w:sz w:val="24"/>
          <w:szCs w:val="24"/>
        </w:rPr>
        <w:t>Qibliya</w:t>
      </w:r>
      <w:proofErr w:type="spellEnd"/>
      <w:r w:rsidR="00A84632">
        <w:rPr>
          <w:rFonts w:asciiTheme="minorBidi" w:hAnsiTheme="minorBidi"/>
          <w:sz w:val="24"/>
          <w:szCs w:val="24"/>
        </w:rPr>
        <w:t xml:space="preserve"> is also called </w:t>
      </w:r>
      <w:proofErr w:type="spellStart"/>
      <w:r w:rsidR="00A84632">
        <w:rPr>
          <w:rFonts w:asciiTheme="minorBidi" w:hAnsiTheme="minorBidi"/>
          <w:sz w:val="24"/>
          <w:szCs w:val="24"/>
        </w:rPr>
        <w:t>Mazra’at</w:t>
      </w:r>
      <w:proofErr w:type="spellEnd"/>
      <w:r w:rsidR="00A84632">
        <w:rPr>
          <w:rFonts w:asciiTheme="minorBidi" w:hAnsiTheme="minorBidi"/>
          <w:sz w:val="24"/>
          <w:szCs w:val="24"/>
        </w:rPr>
        <w:t xml:space="preserve"> </w:t>
      </w:r>
      <w:proofErr w:type="spellStart"/>
      <w:r w:rsidR="00A84632">
        <w:rPr>
          <w:rFonts w:asciiTheme="minorBidi" w:hAnsiTheme="minorBidi"/>
          <w:sz w:val="24"/>
          <w:szCs w:val="24"/>
        </w:rPr>
        <w:t>Bani</w:t>
      </w:r>
      <w:proofErr w:type="spellEnd"/>
      <w:r w:rsidR="00A84632">
        <w:rPr>
          <w:rFonts w:asciiTheme="minorBidi" w:hAnsiTheme="minorBidi"/>
          <w:sz w:val="24"/>
          <w:szCs w:val="24"/>
        </w:rPr>
        <w:t xml:space="preserve"> </w:t>
      </w:r>
      <w:proofErr w:type="spellStart"/>
      <w:r w:rsidR="00A84632">
        <w:rPr>
          <w:rFonts w:asciiTheme="minorBidi" w:hAnsiTheme="minorBidi"/>
          <w:sz w:val="24"/>
          <w:szCs w:val="24"/>
        </w:rPr>
        <w:t>Murra</w:t>
      </w:r>
      <w:proofErr w:type="spellEnd"/>
      <w:r w:rsidR="00A84632">
        <w:rPr>
          <w:rFonts w:asciiTheme="minorBidi" w:hAnsiTheme="minorBidi"/>
          <w:sz w:val="24"/>
          <w:szCs w:val="24"/>
        </w:rPr>
        <w:t>, named for the Arabic tribe that resided there</w:t>
      </w:r>
      <w:r w:rsidR="00BF51C5">
        <w:rPr>
          <w:rFonts w:asciiTheme="minorBidi" w:hAnsiTheme="minorBidi"/>
          <w:sz w:val="24"/>
          <w:szCs w:val="24"/>
        </w:rPr>
        <w:t>. Similarly, Abel-</w:t>
      </w:r>
      <w:proofErr w:type="spellStart"/>
      <w:r w:rsidR="00BF51C5">
        <w:rPr>
          <w:rFonts w:asciiTheme="minorBidi" w:hAnsiTheme="minorBidi"/>
          <w:sz w:val="24"/>
          <w:szCs w:val="24"/>
        </w:rPr>
        <w:t>beth</w:t>
      </w:r>
      <w:proofErr w:type="spellEnd"/>
      <w:r w:rsidR="00BF51C5">
        <w:rPr>
          <w:rFonts w:asciiTheme="minorBidi" w:hAnsiTheme="minorBidi"/>
          <w:sz w:val="24"/>
          <w:szCs w:val="24"/>
        </w:rPr>
        <w:t>-</w:t>
      </w:r>
      <w:proofErr w:type="spellStart"/>
      <w:r w:rsidR="00BF51C5">
        <w:rPr>
          <w:rFonts w:asciiTheme="minorBidi" w:hAnsiTheme="minorBidi"/>
          <w:sz w:val="24"/>
          <w:szCs w:val="24"/>
        </w:rPr>
        <w:t>maachah</w:t>
      </w:r>
      <w:proofErr w:type="spellEnd"/>
      <w:r w:rsidR="00BF51C5">
        <w:rPr>
          <w:rFonts w:asciiTheme="minorBidi" w:hAnsiTheme="minorBidi"/>
          <w:sz w:val="24"/>
          <w:szCs w:val="24"/>
        </w:rPr>
        <w:t xml:space="preserve"> is also called Abel-maim</w:t>
      </w:r>
      <w:r w:rsidR="00BF51C5">
        <w:rPr>
          <w:rStyle w:val="FootnoteReference"/>
          <w:rFonts w:asciiTheme="minorBidi" w:hAnsiTheme="minorBidi"/>
          <w:sz w:val="24"/>
          <w:szCs w:val="24"/>
        </w:rPr>
        <w:footnoteReference w:id="10"/>
      </w:r>
      <w:r w:rsidR="00BF51C5">
        <w:rPr>
          <w:rFonts w:asciiTheme="minorBidi" w:hAnsiTheme="minorBidi"/>
          <w:sz w:val="24"/>
          <w:szCs w:val="24"/>
        </w:rPr>
        <w:t xml:space="preserve"> and, in later periods, </w:t>
      </w:r>
      <w:proofErr w:type="spellStart"/>
      <w:r w:rsidR="00BF51C5">
        <w:rPr>
          <w:rFonts w:asciiTheme="minorBidi" w:hAnsiTheme="minorBidi"/>
          <w:sz w:val="24"/>
          <w:szCs w:val="24"/>
        </w:rPr>
        <w:t>Abil</w:t>
      </w:r>
      <w:proofErr w:type="spellEnd"/>
      <w:r w:rsidR="00BF51C5">
        <w:rPr>
          <w:rFonts w:asciiTheme="minorBidi" w:hAnsiTheme="minorBidi"/>
          <w:sz w:val="24"/>
          <w:szCs w:val="24"/>
        </w:rPr>
        <w:t xml:space="preserve"> al-</w:t>
      </w:r>
      <w:proofErr w:type="spellStart"/>
      <w:r w:rsidR="00BF51C5">
        <w:rPr>
          <w:rFonts w:asciiTheme="minorBidi" w:hAnsiTheme="minorBidi"/>
          <w:sz w:val="24"/>
          <w:szCs w:val="24"/>
        </w:rPr>
        <w:t>Qamh</w:t>
      </w:r>
      <w:proofErr w:type="spellEnd"/>
      <w:r w:rsidR="00BF51C5">
        <w:rPr>
          <w:rFonts w:asciiTheme="minorBidi" w:hAnsiTheme="minorBidi"/>
          <w:sz w:val="24"/>
          <w:szCs w:val="24"/>
        </w:rPr>
        <w:t xml:space="preserve"> (“</w:t>
      </w:r>
      <w:proofErr w:type="spellStart"/>
      <w:r w:rsidR="00B51354">
        <w:rPr>
          <w:rFonts w:asciiTheme="minorBidi" w:hAnsiTheme="minorBidi"/>
          <w:sz w:val="24"/>
          <w:szCs w:val="24"/>
        </w:rPr>
        <w:t>Abil</w:t>
      </w:r>
      <w:proofErr w:type="spellEnd"/>
      <w:r w:rsidR="00B51354">
        <w:rPr>
          <w:rFonts w:asciiTheme="minorBidi" w:hAnsiTheme="minorBidi"/>
          <w:sz w:val="24"/>
          <w:szCs w:val="24"/>
        </w:rPr>
        <w:t xml:space="preserve"> </w:t>
      </w:r>
      <w:r w:rsidR="00BF51C5">
        <w:rPr>
          <w:rFonts w:asciiTheme="minorBidi" w:hAnsiTheme="minorBidi"/>
          <w:sz w:val="24"/>
          <w:szCs w:val="24"/>
        </w:rPr>
        <w:t>of wheat”).</w:t>
      </w:r>
    </w:p>
    <w:p w:rsidR="00BF51C5" w:rsidRDefault="00BF51C5" w:rsidP="00562985">
      <w:pPr>
        <w:pStyle w:val="ListParagraph"/>
        <w:spacing w:after="0" w:line="240" w:lineRule="auto"/>
        <w:jc w:val="both"/>
        <w:rPr>
          <w:rFonts w:asciiTheme="minorBidi" w:hAnsiTheme="minorBidi"/>
          <w:sz w:val="24"/>
          <w:szCs w:val="24"/>
        </w:rPr>
      </w:pPr>
    </w:p>
    <w:p w:rsidR="00BF51C5" w:rsidRDefault="00BF51C5" w:rsidP="00562985">
      <w:pPr>
        <w:pStyle w:val="ListParagraph"/>
        <w:spacing w:after="0" w:line="240" w:lineRule="auto"/>
        <w:jc w:val="both"/>
        <w:rPr>
          <w:rFonts w:asciiTheme="minorBidi" w:hAnsiTheme="minorBidi"/>
          <w:sz w:val="24"/>
          <w:szCs w:val="24"/>
        </w:rPr>
      </w:pPr>
      <w:r>
        <w:rPr>
          <w:rFonts w:asciiTheme="minorBidi" w:hAnsiTheme="minorBidi"/>
          <w:sz w:val="24"/>
          <w:szCs w:val="24"/>
        </w:rPr>
        <w:t>In an article that I published twenty</w:t>
      </w:r>
      <w:r w:rsidR="003951AF">
        <w:rPr>
          <w:rFonts w:asciiTheme="minorBidi" w:hAnsiTheme="minorBidi"/>
          <w:sz w:val="24"/>
          <w:szCs w:val="24"/>
        </w:rPr>
        <w:t>-</w:t>
      </w:r>
      <w:r w:rsidR="00B51354">
        <w:rPr>
          <w:rFonts w:asciiTheme="minorBidi" w:hAnsiTheme="minorBidi"/>
          <w:sz w:val="24"/>
          <w:szCs w:val="24"/>
        </w:rPr>
        <w:t>five</w:t>
      </w:r>
      <w:r>
        <w:rPr>
          <w:rFonts w:asciiTheme="minorBidi" w:hAnsiTheme="minorBidi"/>
          <w:sz w:val="24"/>
          <w:szCs w:val="24"/>
        </w:rPr>
        <w:t xml:space="preserve"> years ago on two-word place names, I demonstrated that even names of the form </w:t>
      </w:r>
      <w:proofErr w:type="spellStart"/>
      <w:r>
        <w:rPr>
          <w:rFonts w:asciiTheme="minorBidi" w:hAnsiTheme="minorBidi"/>
          <w:sz w:val="24"/>
          <w:szCs w:val="24"/>
        </w:rPr>
        <w:t>Kiri</w:t>
      </w:r>
      <w:r w:rsidRPr="00BF51C5">
        <w:rPr>
          <w:rFonts w:asciiTheme="minorBidi" w:hAnsiTheme="minorBidi"/>
          <w:sz w:val="24"/>
          <w:szCs w:val="24"/>
        </w:rPr>
        <w:t>at</w:t>
      </w:r>
      <w:r>
        <w:rPr>
          <w:rFonts w:asciiTheme="minorBidi" w:hAnsiTheme="minorBidi"/>
          <w:sz w:val="24"/>
          <w:szCs w:val="24"/>
        </w:rPr>
        <w:t>h</w:t>
      </w:r>
      <w:proofErr w:type="spellEnd"/>
      <w:r w:rsidRPr="00BF51C5">
        <w:rPr>
          <w:rFonts w:asciiTheme="minorBidi" w:hAnsiTheme="minorBidi"/>
          <w:sz w:val="24"/>
          <w:szCs w:val="24"/>
        </w:rPr>
        <w:t>-X</w:t>
      </w:r>
      <w:r>
        <w:rPr>
          <w:rFonts w:asciiTheme="minorBidi" w:hAnsiTheme="minorBidi"/>
          <w:sz w:val="24"/>
          <w:szCs w:val="24"/>
        </w:rPr>
        <w:t xml:space="preserve"> follow this principle. In contrast to the current norm, in early periods very few names beginning with </w:t>
      </w:r>
      <w:proofErr w:type="spellStart"/>
      <w:r>
        <w:rPr>
          <w:rFonts w:asciiTheme="minorBidi" w:hAnsiTheme="minorBidi"/>
          <w:sz w:val="24"/>
          <w:szCs w:val="24"/>
        </w:rPr>
        <w:t>Kiriath</w:t>
      </w:r>
      <w:proofErr w:type="spellEnd"/>
      <w:r>
        <w:rPr>
          <w:rFonts w:asciiTheme="minorBidi" w:hAnsiTheme="minorBidi"/>
          <w:sz w:val="24"/>
          <w:szCs w:val="24"/>
        </w:rPr>
        <w:t>- existed, and the name of such a place was effectively “</w:t>
      </w:r>
      <w:proofErr w:type="spellStart"/>
      <w:r>
        <w:rPr>
          <w:rFonts w:asciiTheme="minorBidi" w:hAnsiTheme="minorBidi"/>
          <w:sz w:val="24"/>
          <w:szCs w:val="24"/>
        </w:rPr>
        <w:t>Kiri</w:t>
      </w:r>
      <w:r w:rsidRPr="00BF51C5">
        <w:rPr>
          <w:rFonts w:asciiTheme="minorBidi" w:hAnsiTheme="minorBidi"/>
          <w:sz w:val="24"/>
          <w:szCs w:val="24"/>
        </w:rPr>
        <w:t>a</w:t>
      </w:r>
      <w:r>
        <w:rPr>
          <w:rFonts w:asciiTheme="minorBidi" w:hAnsiTheme="minorBidi"/>
          <w:sz w:val="24"/>
          <w:szCs w:val="24"/>
        </w:rPr>
        <w:t>h</w:t>
      </w:r>
      <w:proofErr w:type="spellEnd"/>
      <w:r>
        <w:rPr>
          <w:rFonts w:asciiTheme="minorBidi" w:hAnsiTheme="minorBidi"/>
          <w:sz w:val="24"/>
          <w:szCs w:val="24"/>
        </w:rPr>
        <w:t>” or “</w:t>
      </w:r>
      <w:proofErr w:type="spellStart"/>
      <w:r>
        <w:rPr>
          <w:rFonts w:asciiTheme="minorBidi" w:hAnsiTheme="minorBidi"/>
          <w:sz w:val="24"/>
          <w:szCs w:val="24"/>
        </w:rPr>
        <w:t>Kiriath</w:t>
      </w:r>
      <w:proofErr w:type="spellEnd"/>
      <w:r>
        <w:rPr>
          <w:rFonts w:asciiTheme="minorBidi" w:hAnsiTheme="minorBidi"/>
          <w:sz w:val="24"/>
          <w:szCs w:val="24"/>
        </w:rPr>
        <w:t xml:space="preserve">.” Thus, we find that the city of </w:t>
      </w:r>
      <w:proofErr w:type="spellStart"/>
      <w:r>
        <w:rPr>
          <w:rFonts w:asciiTheme="minorBidi" w:hAnsiTheme="minorBidi"/>
          <w:sz w:val="24"/>
          <w:szCs w:val="24"/>
        </w:rPr>
        <w:t>Debir</w:t>
      </w:r>
      <w:proofErr w:type="spellEnd"/>
      <w:r>
        <w:rPr>
          <w:rFonts w:asciiTheme="minorBidi" w:hAnsiTheme="minorBidi"/>
          <w:sz w:val="24"/>
          <w:szCs w:val="24"/>
        </w:rPr>
        <w:t xml:space="preserve"> was also known as both </w:t>
      </w:r>
      <w:proofErr w:type="spellStart"/>
      <w:r>
        <w:rPr>
          <w:rFonts w:asciiTheme="minorBidi" w:hAnsiTheme="minorBidi"/>
          <w:sz w:val="24"/>
          <w:szCs w:val="24"/>
        </w:rPr>
        <w:t>Kiriath-sepher</w:t>
      </w:r>
      <w:proofErr w:type="spellEnd"/>
      <w:r>
        <w:rPr>
          <w:rFonts w:asciiTheme="minorBidi" w:hAnsiTheme="minorBidi"/>
          <w:sz w:val="24"/>
          <w:szCs w:val="24"/>
        </w:rPr>
        <w:t xml:space="preserve"> and </w:t>
      </w:r>
      <w:proofErr w:type="spellStart"/>
      <w:r>
        <w:rPr>
          <w:rFonts w:asciiTheme="minorBidi" w:hAnsiTheme="minorBidi"/>
          <w:sz w:val="24"/>
          <w:szCs w:val="24"/>
        </w:rPr>
        <w:t>Kiriath-sannah</w:t>
      </w:r>
      <w:proofErr w:type="spellEnd"/>
      <w:r w:rsidR="001F2AB0">
        <w:rPr>
          <w:rFonts w:asciiTheme="minorBidi" w:hAnsiTheme="minorBidi"/>
          <w:sz w:val="24"/>
          <w:szCs w:val="24"/>
        </w:rPr>
        <w:t xml:space="preserve"> (Joshua 15:15, 49). Returning now to </w:t>
      </w:r>
      <w:proofErr w:type="spellStart"/>
      <w:r w:rsidR="001F2AB0">
        <w:rPr>
          <w:rFonts w:asciiTheme="minorBidi" w:hAnsiTheme="minorBidi"/>
          <w:sz w:val="24"/>
          <w:szCs w:val="24"/>
        </w:rPr>
        <w:t>Kiriath-jearim</w:t>
      </w:r>
      <w:proofErr w:type="spellEnd"/>
      <w:r w:rsidR="001F2AB0">
        <w:rPr>
          <w:rFonts w:asciiTheme="minorBidi" w:hAnsiTheme="minorBidi"/>
          <w:sz w:val="24"/>
          <w:szCs w:val="24"/>
        </w:rPr>
        <w:t xml:space="preserve">, we find that it is called both </w:t>
      </w:r>
      <w:proofErr w:type="spellStart"/>
      <w:r w:rsidR="001F2AB0">
        <w:rPr>
          <w:rFonts w:asciiTheme="minorBidi" w:hAnsiTheme="minorBidi"/>
          <w:sz w:val="24"/>
          <w:szCs w:val="24"/>
        </w:rPr>
        <w:t>Kiriath-baal</w:t>
      </w:r>
      <w:proofErr w:type="spellEnd"/>
      <w:r w:rsidR="001F2AB0">
        <w:rPr>
          <w:rFonts w:asciiTheme="minorBidi" w:hAnsiTheme="minorBidi"/>
          <w:sz w:val="24"/>
          <w:szCs w:val="24"/>
        </w:rPr>
        <w:t xml:space="preserve"> and simply “</w:t>
      </w:r>
      <w:proofErr w:type="spellStart"/>
      <w:r w:rsidR="001F2AB0">
        <w:rPr>
          <w:rFonts w:asciiTheme="minorBidi" w:hAnsiTheme="minorBidi"/>
          <w:sz w:val="24"/>
          <w:szCs w:val="24"/>
        </w:rPr>
        <w:t>Kiriath</w:t>
      </w:r>
      <w:proofErr w:type="spellEnd"/>
      <w:r w:rsidR="001F2AB0">
        <w:rPr>
          <w:rFonts w:asciiTheme="minorBidi" w:hAnsiTheme="minorBidi"/>
          <w:sz w:val="24"/>
          <w:szCs w:val="24"/>
        </w:rPr>
        <w:t>.”</w:t>
      </w:r>
      <w:r w:rsidR="001F2AB0">
        <w:rPr>
          <w:rStyle w:val="FootnoteReference"/>
          <w:rFonts w:asciiTheme="minorBidi" w:hAnsiTheme="minorBidi"/>
          <w:sz w:val="24"/>
          <w:szCs w:val="24"/>
        </w:rPr>
        <w:footnoteReference w:id="11"/>
      </w:r>
      <w:r w:rsidR="001F2AB0">
        <w:rPr>
          <w:rFonts w:asciiTheme="minorBidi" w:hAnsiTheme="minorBidi"/>
          <w:sz w:val="24"/>
          <w:szCs w:val="24"/>
        </w:rPr>
        <w:t xml:space="preserve"> </w:t>
      </w:r>
    </w:p>
    <w:p w:rsidR="001F2AB0" w:rsidRDefault="001F2AB0" w:rsidP="00562985">
      <w:pPr>
        <w:spacing w:after="0" w:line="240" w:lineRule="auto"/>
        <w:jc w:val="both"/>
        <w:rPr>
          <w:rFonts w:asciiTheme="minorBidi" w:hAnsiTheme="minorBidi"/>
          <w:i/>
          <w:iCs/>
          <w:sz w:val="24"/>
          <w:szCs w:val="24"/>
        </w:rPr>
      </w:pPr>
    </w:p>
    <w:p w:rsidR="001F2AB0" w:rsidRDefault="001F2AB0" w:rsidP="00562985">
      <w:pPr>
        <w:spacing w:after="0" w:line="240" w:lineRule="auto"/>
        <w:jc w:val="both"/>
        <w:rPr>
          <w:rFonts w:asciiTheme="minorBidi" w:hAnsiTheme="minorBidi"/>
          <w:b/>
          <w:bCs/>
          <w:sz w:val="24"/>
          <w:szCs w:val="24"/>
        </w:rPr>
      </w:pPr>
      <w:r>
        <w:rPr>
          <w:rFonts w:asciiTheme="minorBidi" w:hAnsiTheme="minorBidi"/>
          <w:b/>
          <w:bCs/>
          <w:sz w:val="24"/>
          <w:szCs w:val="24"/>
        </w:rPr>
        <w:t xml:space="preserve">Identifying </w:t>
      </w:r>
      <w:proofErr w:type="spellStart"/>
      <w:r>
        <w:rPr>
          <w:rFonts w:asciiTheme="minorBidi" w:hAnsiTheme="minorBidi"/>
          <w:b/>
          <w:bCs/>
          <w:sz w:val="24"/>
          <w:szCs w:val="24"/>
        </w:rPr>
        <w:t>Kiriath-jearim</w:t>
      </w:r>
      <w:proofErr w:type="spellEnd"/>
      <w:r>
        <w:rPr>
          <w:rFonts w:asciiTheme="minorBidi" w:hAnsiTheme="minorBidi"/>
          <w:b/>
          <w:bCs/>
          <w:sz w:val="24"/>
          <w:szCs w:val="24"/>
        </w:rPr>
        <w:t xml:space="preserve"> and </w:t>
      </w:r>
      <w:proofErr w:type="spellStart"/>
      <w:r>
        <w:rPr>
          <w:rFonts w:asciiTheme="minorBidi" w:hAnsiTheme="minorBidi"/>
          <w:b/>
          <w:bCs/>
          <w:sz w:val="24"/>
          <w:szCs w:val="24"/>
        </w:rPr>
        <w:t>Gibeah</w:t>
      </w:r>
      <w:proofErr w:type="spellEnd"/>
      <w:r>
        <w:rPr>
          <w:rFonts w:asciiTheme="minorBidi" w:hAnsiTheme="minorBidi"/>
          <w:b/>
          <w:bCs/>
          <w:sz w:val="24"/>
          <w:szCs w:val="24"/>
        </w:rPr>
        <w:t>: The Archaeological Findings</w:t>
      </w:r>
    </w:p>
    <w:p w:rsidR="001F2AB0" w:rsidRDefault="001F2AB0" w:rsidP="00562985">
      <w:pPr>
        <w:spacing w:after="0" w:line="240" w:lineRule="auto"/>
        <w:jc w:val="both"/>
        <w:rPr>
          <w:rFonts w:asciiTheme="minorBidi" w:hAnsiTheme="minorBidi"/>
          <w:b/>
          <w:bCs/>
          <w:sz w:val="24"/>
          <w:szCs w:val="24"/>
        </w:rPr>
      </w:pPr>
    </w:p>
    <w:p w:rsidR="001F2AB0" w:rsidRPr="001F2AB0" w:rsidRDefault="001F2AB0" w:rsidP="00562985">
      <w:pPr>
        <w:spacing w:after="0" w:line="240" w:lineRule="auto"/>
        <w:jc w:val="both"/>
        <w:rPr>
          <w:rFonts w:asciiTheme="minorBidi" w:hAnsiTheme="minorBidi"/>
          <w:sz w:val="24"/>
          <w:szCs w:val="24"/>
        </w:rPr>
      </w:pPr>
      <w:r>
        <w:rPr>
          <w:rFonts w:asciiTheme="minorBidi" w:hAnsiTheme="minorBidi"/>
          <w:b/>
          <w:bCs/>
          <w:sz w:val="24"/>
          <w:szCs w:val="24"/>
        </w:rPr>
        <w:tab/>
      </w:r>
      <w:r>
        <w:rPr>
          <w:rFonts w:asciiTheme="minorBidi" w:hAnsiTheme="minorBidi"/>
          <w:sz w:val="24"/>
          <w:szCs w:val="24"/>
        </w:rPr>
        <w:t xml:space="preserve">Since the time of geographer R. Joseph Schwarz in the mid-nineteenth century until today, it has generally been accepted to identify the </w:t>
      </w:r>
      <w:proofErr w:type="spellStart"/>
      <w:r>
        <w:rPr>
          <w:rFonts w:asciiTheme="minorBidi" w:hAnsiTheme="minorBidi"/>
          <w:sz w:val="24"/>
          <w:szCs w:val="24"/>
        </w:rPr>
        <w:t>Judite</w:t>
      </w:r>
      <w:proofErr w:type="spellEnd"/>
      <w:r>
        <w:rPr>
          <w:rFonts w:asciiTheme="minorBidi" w:hAnsiTheme="minorBidi"/>
          <w:sz w:val="24"/>
          <w:szCs w:val="24"/>
        </w:rPr>
        <w:t xml:space="preserve"> city of </w:t>
      </w:r>
      <w:proofErr w:type="spellStart"/>
      <w:r>
        <w:rPr>
          <w:rFonts w:asciiTheme="minorBidi" w:hAnsiTheme="minorBidi"/>
          <w:sz w:val="24"/>
          <w:szCs w:val="24"/>
        </w:rPr>
        <w:t>Kiriath-jearim</w:t>
      </w:r>
      <w:proofErr w:type="spellEnd"/>
      <w:r>
        <w:rPr>
          <w:rFonts w:asciiTheme="minorBidi" w:hAnsiTheme="minorBidi"/>
          <w:sz w:val="24"/>
          <w:szCs w:val="24"/>
        </w:rPr>
        <w:t xml:space="preserve"> with the village of </w:t>
      </w:r>
      <w:proofErr w:type="spellStart"/>
      <w:r>
        <w:rPr>
          <w:rFonts w:asciiTheme="minorBidi" w:hAnsiTheme="minorBidi"/>
          <w:sz w:val="24"/>
          <w:szCs w:val="24"/>
        </w:rPr>
        <w:t>Qaryat</w:t>
      </w:r>
      <w:proofErr w:type="spellEnd"/>
      <w:r>
        <w:rPr>
          <w:rFonts w:asciiTheme="minorBidi" w:hAnsiTheme="minorBidi"/>
          <w:sz w:val="24"/>
          <w:szCs w:val="24"/>
        </w:rPr>
        <w:t xml:space="preserve"> al-</w:t>
      </w:r>
      <w:proofErr w:type="spellStart"/>
      <w:r>
        <w:rPr>
          <w:rFonts w:asciiTheme="minorBidi" w:hAnsiTheme="minorBidi"/>
          <w:sz w:val="24"/>
          <w:szCs w:val="24"/>
        </w:rPr>
        <w:t>Inab</w:t>
      </w:r>
      <w:proofErr w:type="spellEnd"/>
      <w:r>
        <w:rPr>
          <w:rFonts w:asciiTheme="minorBidi" w:hAnsiTheme="minorBidi"/>
          <w:sz w:val="24"/>
          <w:szCs w:val="24"/>
        </w:rPr>
        <w:t xml:space="preserve">/Abu-Ghosh, and the </w:t>
      </w:r>
      <w:proofErr w:type="spellStart"/>
      <w:r>
        <w:rPr>
          <w:rFonts w:asciiTheme="minorBidi" w:hAnsiTheme="minorBidi"/>
          <w:sz w:val="24"/>
          <w:szCs w:val="24"/>
        </w:rPr>
        <w:t>Benjaminite</w:t>
      </w:r>
      <w:proofErr w:type="spellEnd"/>
      <w:r>
        <w:rPr>
          <w:rFonts w:asciiTheme="minorBidi" w:hAnsiTheme="minorBidi"/>
          <w:sz w:val="24"/>
          <w:szCs w:val="24"/>
        </w:rPr>
        <w:t xml:space="preserve"> city of </w:t>
      </w:r>
      <w:proofErr w:type="spellStart"/>
      <w:r>
        <w:rPr>
          <w:rFonts w:asciiTheme="minorBidi" w:hAnsiTheme="minorBidi"/>
          <w:sz w:val="24"/>
          <w:szCs w:val="24"/>
        </w:rPr>
        <w:t>Gibeath</w:t>
      </w:r>
      <w:proofErr w:type="spellEnd"/>
      <w:r>
        <w:rPr>
          <w:rFonts w:asciiTheme="minorBidi" w:hAnsiTheme="minorBidi"/>
          <w:sz w:val="24"/>
          <w:szCs w:val="24"/>
        </w:rPr>
        <w:t xml:space="preserve"> </w:t>
      </w:r>
      <w:proofErr w:type="spellStart"/>
      <w:r>
        <w:rPr>
          <w:rFonts w:asciiTheme="minorBidi" w:hAnsiTheme="minorBidi"/>
          <w:sz w:val="24"/>
          <w:szCs w:val="24"/>
        </w:rPr>
        <w:t>Kiriath-jearim</w:t>
      </w:r>
      <w:proofErr w:type="spellEnd"/>
      <w:r>
        <w:rPr>
          <w:rFonts w:asciiTheme="minorBidi" w:hAnsiTheme="minorBidi"/>
          <w:sz w:val="24"/>
          <w:szCs w:val="24"/>
        </w:rPr>
        <w:t xml:space="preserve"> with the tell </w:t>
      </w:r>
      <w:r w:rsidR="005F2D5D">
        <w:rPr>
          <w:rFonts w:asciiTheme="minorBidi" w:hAnsiTheme="minorBidi"/>
          <w:sz w:val="24"/>
          <w:szCs w:val="24"/>
        </w:rPr>
        <w:t xml:space="preserve">overlooking </w:t>
      </w:r>
      <w:r>
        <w:rPr>
          <w:rFonts w:asciiTheme="minorBidi" w:hAnsiTheme="minorBidi"/>
          <w:sz w:val="24"/>
          <w:szCs w:val="24"/>
        </w:rPr>
        <w:t>that village</w:t>
      </w:r>
      <w:r w:rsidR="00B51354">
        <w:rPr>
          <w:rFonts w:asciiTheme="minorBidi" w:hAnsiTheme="minorBidi"/>
          <w:sz w:val="24"/>
          <w:szCs w:val="24"/>
        </w:rPr>
        <w:t xml:space="preserve"> from north</w:t>
      </w:r>
      <w:r>
        <w:rPr>
          <w:rFonts w:asciiTheme="minorBidi" w:hAnsiTheme="minorBidi"/>
          <w:sz w:val="24"/>
          <w:szCs w:val="24"/>
        </w:rPr>
        <w:t>.</w:t>
      </w:r>
      <w:r>
        <w:rPr>
          <w:rStyle w:val="FootnoteReference"/>
          <w:rFonts w:asciiTheme="minorBidi" w:hAnsiTheme="minorBidi"/>
          <w:sz w:val="24"/>
          <w:szCs w:val="24"/>
        </w:rPr>
        <w:footnoteReference w:id="12"/>
      </w:r>
      <w:r w:rsidR="005F2D5D">
        <w:rPr>
          <w:rFonts w:asciiTheme="minorBidi" w:hAnsiTheme="minorBidi"/>
          <w:sz w:val="24"/>
          <w:szCs w:val="24"/>
        </w:rPr>
        <w:t xml:space="preserve"> Archaeological excavations have not taken place in this tell or its environs, but surveys in the area have yielded pottery from the Neolithic period and the Canaanite and Israelite periods, as well as tesserae from the Byzantine period. Based on this, the border between Judah and Benjamin </w:t>
      </w:r>
      <w:r w:rsidR="00C50897">
        <w:rPr>
          <w:rFonts w:asciiTheme="minorBidi" w:hAnsiTheme="minorBidi"/>
          <w:sz w:val="24"/>
          <w:szCs w:val="24"/>
        </w:rPr>
        <w:t xml:space="preserve">must have been the old Jerusalem-Tel Aviv highway, which passes between Abu-Ghosh and </w:t>
      </w:r>
      <w:proofErr w:type="gramStart"/>
      <w:r w:rsidR="00C50897">
        <w:rPr>
          <w:rFonts w:asciiTheme="minorBidi" w:hAnsiTheme="minorBidi"/>
          <w:sz w:val="24"/>
          <w:szCs w:val="24"/>
        </w:rPr>
        <w:t>the tell</w:t>
      </w:r>
      <w:proofErr w:type="gramEnd"/>
      <w:r w:rsidR="00C50897">
        <w:rPr>
          <w:rFonts w:asciiTheme="minorBidi" w:hAnsiTheme="minorBidi"/>
          <w:sz w:val="24"/>
          <w:szCs w:val="24"/>
        </w:rPr>
        <w:t xml:space="preserve"> and church.</w:t>
      </w:r>
    </w:p>
    <w:p w:rsidR="00BF7DCA" w:rsidRDefault="00BF7DCA" w:rsidP="00562985">
      <w:pPr>
        <w:spacing w:after="0" w:line="240" w:lineRule="auto"/>
        <w:jc w:val="both"/>
        <w:rPr>
          <w:rFonts w:asciiTheme="minorBidi" w:hAnsiTheme="minorBidi"/>
          <w:sz w:val="24"/>
          <w:szCs w:val="24"/>
        </w:rPr>
      </w:pPr>
    </w:p>
    <w:p w:rsidR="00C50897" w:rsidRDefault="00C50897" w:rsidP="00562985">
      <w:pPr>
        <w:spacing w:after="0" w:line="240" w:lineRule="auto"/>
        <w:jc w:val="both"/>
        <w:rPr>
          <w:rFonts w:asciiTheme="minorBidi" w:hAnsiTheme="minorBidi"/>
          <w:b/>
          <w:bCs/>
          <w:sz w:val="24"/>
          <w:szCs w:val="24"/>
        </w:rPr>
      </w:pPr>
      <w:r>
        <w:rPr>
          <w:rFonts w:asciiTheme="minorBidi" w:hAnsiTheme="minorBidi"/>
          <w:b/>
          <w:bCs/>
          <w:sz w:val="24"/>
          <w:szCs w:val="24"/>
        </w:rPr>
        <w:t>Difficulties</w:t>
      </w:r>
    </w:p>
    <w:p w:rsidR="00C50897" w:rsidRDefault="00C50897" w:rsidP="00562985">
      <w:pPr>
        <w:spacing w:after="0" w:line="240" w:lineRule="auto"/>
        <w:jc w:val="both"/>
        <w:rPr>
          <w:rFonts w:asciiTheme="minorBidi" w:hAnsiTheme="minorBidi"/>
          <w:b/>
          <w:bCs/>
          <w:sz w:val="24"/>
          <w:szCs w:val="24"/>
        </w:rPr>
      </w:pPr>
    </w:p>
    <w:p w:rsidR="00C50897" w:rsidRDefault="00C50897" w:rsidP="00562985">
      <w:pPr>
        <w:spacing w:after="0" w:line="240" w:lineRule="auto"/>
        <w:jc w:val="both"/>
        <w:rPr>
          <w:rFonts w:asciiTheme="minorBidi" w:hAnsiTheme="minorBidi"/>
          <w:sz w:val="24"/>
          <w:szCs w:val="24"/>
        </w:rPr>
      </w:pPr>
      <w:r>
        <w:rPr>
          <w:rFonts w:asciiTheme="minorBidi" w:hAnsiTheme="minorBidi"/>
          <w:b/>
          <w:bCs/>
          <w:sz w:val="24"/>
          <w:szCs w:val="24"/>
        </w:rPr>
        <w:tab/>
      </w:r>
      <w:r w:rsidR="0079392E">
        <w:rPr>
          <w:rFonts w:asciiTheme="minorBidi" w:hAnsiTheme="minorBidi"/>
          <w:sz w:val="24"/>
          <w:szCs w:val="24"/>
        </w:rPr>
        <w:t>This accepted identification is somewhat problematic:</w:t>
      </w:r>
    </w:p>
    <w:p w:rsidR="0079392E" w:rsidRDefault="0079392E" w:rsidP="00562985">
      <w:pPr>
        <w:spacing w:after="0" w:line="240" w:lineRule="auto"/>
        <w:jc w:val="both"/>
        <w:rPr>
          <w:rFonts w:asciiTheme="minorBidi" w:hAnsiTheme="minorBidi"/>
          <w:sz w:val="24"/>
          <w:szCs w:val="24"/>
        </w:rPr>
      </w:pPr>
    </w:p>
    <w:p w:rsidR="0079392E" w:rsidRDefault="0079392E" w:rsidP="00562985">
      <w:pPr>
        <w:pStyle w:val="ListParagraph"/>
        <w:numPr>
          <w:ilvl w:val="0"/>
          <w:numId w:val="14"/>
        </w:numPr>
        <w:spacing w:after="0" w:line="240" w:lineRule="auto"/>
        <w:jc w:val="both"/>
        <w:rPr>
          <w:rFonts w:asciiTheme="minorBidi" w:hAnsiTheme="minorBidi"/>
          <w:sz w:val="24"/>
          <w:szCs w:val="24"/>
        </w:rPr>
      </w:pPr>
      <w:r>
        <w:rPr>
          <w:rFonts w:asciiTheme="minorBidi" w:hAnsiTheme="minorBidi"/>
          <w:sz w:val="24"/>
          <w:szCs w:val="24"/>
        </w:rPr>
        <w:t xml:space="preserve">First, as we established above, </w:t>
      </w:r>
      <w:proofErr w:type="spellStart"/>
      <w:r>
        <w:rPr>
          <w:rFonts w:asciiTheme="minorBidi" w:hAnsiTheme="minorBidi"/>
          <w:sz w:val="24"/>
          <w:szCs w:val="24"/>
        </w:rPr>
        <w:t>Chesalon</w:t>
      </w:r>
      <w:proofErr w:type="spellEnd"/>
      <w:r>
        <w:rPr>
          <w:rFonts w:asciiTheme="minorBidi" w:hAnsiTheme="minorBidi"/>
          <w:sz w:val="24"/>
          <w:szCs w:val="24"/>
        </w:rPr>
        <w:t xml:space="preserve"> is identified strongly with the ruins of </w:t>
      </w:r>
      <w:proofErr w:type="spellStart"/>
      <w:r>
        <w:rPr>
          <w:rFonts w:asciiTheme="minorBidi" w:hAnsiTheme="minorBidi"/>
          <w:sz w:val="24"/>
          <w:szCs w:val="24"/>
        </w:rPr>
        <w:t>Kasla</w:t>
      </w:r>
      <w:proofErr w:type="spellEnd"/>
      <w:r>
        <w:rPr>
          <w:rFonts w:asciiTheme="minorBidi" w:hAnsiTheme="minorBidi"/>
          <w:sz w:val="24"/>
          <w:szCs w:val="24"/>
        </w:rPr>
        <w:t xml:space="preserve">, located north of the </w:t>
      </w:r>
      <w:proofErr w:type="spellStart"/>
      <w:r w:rsidR="009955A2">
        <w:rPr>
          <w:rFonts w:asciiTheme="minorBidi" w:hAnsiTheme="minorBidi"/>
          <w:sz w:val="24"/>
          <w:szCs w:val="24"/>
        </w:rPr>
        <w:t>moshav</w:t>
      </w:r>
      <w:proofErr w:type="spellEnd"/>
      <w:r w:rsidR="009955A2">
        <w:rPr>
          <w:rFonts w:asciiTheme="minorBidi" w:hAnsiTheme="minorBidi"/>
          <w:sz w:val="24"/>
          <w:szCs w:val="24"/>
        </w:rPr>
        <w:t xml:space="preserve"> </w:t>
      </w:r>
      <w:r>
        <w:rPr>
          <w:rFonts w:asciiTheme="minorBidi" w:hAnsiTheme="minorBidi"/>
          <w:sz w:val="24"/>
          <w:szCs w:val="24"/>
        </w:rPr>
        <w:t xml:space="preserve">of </w:t>
      </w:r>
      <w:proofErr w:type="spellStart"/>
      <w:r>
        <w:rPr>
          <w:rFonts w:asciiTheme="minorBidi" w:hAnsiTheme="minorBidi"/>
          <w:sz w:val="24"/>
          <w:szCs w:val="24"/>
        </w:rPr>
        <w:t>Ksalon</w:t>
      </w:r>
      <w:proofErr w:type="spellEnd"/>
      <w:r>
        <w:rPr>
          <w:rFonts w:asciiTheme="minorBidi" w:hAnsiTheme="minorBidi"/>
          <w:sz w:val="24"/>
          <w:szCs w:val="24"/>
        </w:rPr>
        <w:t xml:space="preserve">, at the northern edge of a mountainous region that continues east. It is at the top of a steep slope that descends to </w:t>
      </w:r>
      <w:proofErr w:type="spellStart"/>
      <w:r>
        <w:rPr>
          <w:rFonts w:asciiTheme="minorBidi" w:hAnsiTheme="minorBidi"/>
          <w:sz w:val="24"/>
          <w:szCs w:val="24"/>
        </w:rPr>
        <w:t>Nahal</w:t>
      </w:r>
      <w:proofErr w:type="spellEnd"/>
      <w:r>
        <w:rPr>
          <w:rFonts w:asciiTheme="minorBidi" w:hAnsiTheme="minorBidi"/>
          <w:sz w:val="24"/>
          <w:szCs w:val="24"/>
        </w:rPr>
        <w:t xml:space="preserve"> </w:t>
      </w:r>
      <w:proofErr w:type="spellStart"/>
      <w:r>
        <w:rPr>
          <w:rFonts w:asciiTheme="minorBidi" w:hAnsiTheme="minorBidi"/>
          <w:sz w:val="24"/>
          <w:szCs w:val="24"/>
        </w:rPr>
        <w:t>Ksalon</w:t>
      </w:r>
      <w:proofErr w:type="spellEnd"/>
      <w:r>
        <w:rPr>
          <w:rFonts w:asciiTheme="minorBidi" w:hAnsiTheme="minorBidi"/>
          <w:sz w:val="24"/>
          <w:szCs w:val="24"/>
        </w:rPr>
        <w:t xml:space="preserve">, which flows </w:t>
      </w:r>
      <w:r w:rsidRPr="0079392E">
        <w:rPr>
          <w:rFonts w:asciiTheme="minorBidi" w:hAnsiTheme="minorBidi"/>
          <w:b/>
          <w:bCs/>
          <w:sz w:val="24"/>
          <w:szCs w:val="24"/>
        </w:rPr>
        <w:t>south of</w:t>
      </w:r>
      <w:r>
        <w:rPr>
          <w:rFonts w:asciiTheme="minorBidi" w:hAnsiTheme="minorBidi"/>
          <w:sz w:val="24"/>
          <w:szCs w:val="24"/>
        </w:rPr>
        <w:t xml:space="preserve"> the Abu-Ghosh/</w:t>
      </w:r>
      <w:proofErr w:type="spellStart"/>
      <w:r>
        <w:rPr>
          <w:rFonts w:asciiTheme="minorBidi" w:hAnsiTheme="minorBidi"/>
          <w:sz w:val="24"/>
          <w:szCs w:val="24"/>
        </w:rPr>
        <w:t>Telz</w:t>
      </w:r>
      <w:proofErr w:type="spellEnd"/>
      <w:r>
        <w:rPr>
          <w:rFonts w:asciiTheme="minorBidi" w:hAnsiTheme="minorBidi"/>
          <w:sz w:val="24"/>
          <w:szCs w:val="24"/>
        </w:rPr>
        <w:t xml:space="preserve">-Stone area. Joshua 15:10 mentions that </w:t>
      </w:r>
      <w:proofErr w:type="spellStart"/>
      <w:r>
        <w:rPr>
          <w:rFonts w:asciiTheme="minorBidi" w:hAnsiTheme="minorBidi"/>
          <w:sz w:val="24"/>
          <w:szCs w:val="24"/>
        </w:rPr>
        <w:t>Chesalon</w:t>
      </w:r>
      <w:proofErr w:type="spellEnd"/>
      <w:r>
        <w:rPr>
          <w:rFonts w:asciiTheme="minorBidi" w:hAnsiTheme="minorBidi"/>
          <w:sz w:val="24"/>
          <w:szCs w:val="24"/>
        </w:rPr>
        <w:t xml:space="preserve"> is located on the northern border of Judah, two </w:t>
      </w:r>
      <w:r w:rsidR="009955A2">
        <w:rPr>
          <w:rFonts w:asciiTheme="minorBidi" w:hAnsiTheme="minorBidi"/>
          <w:sz w:val="24"/>
          <w:szCs w:val="24"/>
        </w:rPr>
        <w:t xml:space="preserve">border points </w:t>
      </w:r>
      <w:r>
        <w:rPr>
          <w:rFonts w:asciiTheme="minorBidi" w:hAnsiTheme="minorBidi"/>
          <w:sz w:val="24"/>
          <w:szCs w:val="24"/>
        </w:rPr>
        <w:t xml:space="preserve">after </w:t>
      </w:r>
      <w:proofErr w:type="spellStart"/>
      <w:r>
        <w:rPr>
          <w:rFonts w:asciiTheme="minorBidi" w:hAnsiTheme="minorBidi"/>
          <w:sz w:val="24"/>
          <w:szCs w:val="24"/>
        </w:rPr>
        <w:t>Kiriath-jearim</w:t>
      </w:r>
      <w:proofErr w:type="spellEnd"/>
      <w:r>
        <w:rPr>
          <w:rFonts w:asciiTheme="minorBidi" w:hAnsiTheme="minorBidi"/>
          <w:sz w:val="24"/>
          <w:szCs w:val="24"/>
        </w:rPr>
        <w:t>, and it is given a topographical descriptor: “The boundary passed north of the</w:t>
      </w:r>
      <w:r w:rsidR="009955A2">
        <w:rPr>
          <w:rFonts w:asciiTheme="minorBidi" w:hAnsiTheme="minorBidi"/>
          <w:sz w:val="24"/>
          <w:szCs w:val="24"/>
        </w:rPr>
        <w:t xml:space="preserve"> </w:t>
      </w:r>
      <w:r w:rsidR="003951AF">
        <w:rPr>
          <w:rFonts w:asciiTheme="minorBidi" w:hAnsiTheme="minorBidi"/>
          <w:sz w:val="24"/>
          <w:szCs w:val="24"/>
        </w:rPr>
        <w:t>slope (</w:t>
      </w:r>
      <w:proofErr w:type="spellStart"/>
      <w:r w:rsidR="009955A2">
        <w:rPr>
          <w:rFonts w:asciiTheme="minorBidi" w:hAnsiTheme="minorBidi"/>
          <w:i/>
          <w:iCs/>
          <w:sz w:val="24"/>
          <w:szCs w:val="24"/>
        </w:rPr>
        <w:t>katef</w:t>
      </w:r>
      <w:proofErr w:type="spellEnd"/>
      <w:r w:rsidR="003951AF">
        <w:rPr>
          <w:rFonts w:asciiTheme="minorBidi" w:hAnsiTheme="minorBidi"/>
          <w:sz w:val="24"/>
          <w:szCs w:val="24"/>
        </w:rPr>
        <w:t>)</w:t>
      </w:r>
      <w:r>
        <w:rPr>
          <w:rFonts w:asciiTheme="minorBidi" w:hAnsiTheme="minorBidi"/>
          <w:sz w:val="24"/>
          <w:szCs w:val="24"/>
        </w:rPr>
        <w:t xml:space="preserve"> of </w:t>
      </w:r>
      <w:r w:rsidR="004F56F3">
        <w:rPr>
          <w:rFonts w:asciiTheme="minorBidi" w:hAnsiTheme="minorBidi"/>
          <w:sz w:val="24"/>
          <w:szCs w:val="24"/>
        </w:rPr>
        <w:t xml:space="preserve">Mount </w:t>
      </w:r>
      <w:proofErr w:type="spellStart"/>
      <w:r w:rsidR="004F56F3">
        <w:rPr>
          <w:rFonts w:asciiTheme="minorBidi" w:hAnsiTheme="minorBidi"/>
          <w:sz w:val="24"/>
          <w:szCs w:val="24"/>
        </w:rPr>
        <w:t>Jearim</w:t>
      </w:r>
      <w:proofErr w:type="spellEnd"/>
      <w:r w:rsidR="004F56F3">
        <w:rPr>
          <w:rFonts w:asciiTheme="minorBidi" w:hAnsiTheme="minorBidi"/>
          <w:sz w:val="24"/>
          <w:szCs w:val="24"/>
        </w:rPr>
        <w:t xml:space="preserve"> – that is, </w:t>
      </w:r>
      <w:proofErr w:type="spellStart"/>
      <w:r w:rsidR="004F56F3">
        <w:rPr>
          <w:rFonts w:asciiTheme="minorBidi" w:hAnsiTheme="minorBidi"/>
          <w:sz w:val="24"/>
          <w:szCs w:val="24"/>
        </w:rPr>
        <w:t>Chesalon</w:t>
      </w:r>
      <w:proofErr w:type="spellEnd"/>
      <w:r w:rsidR="004F56F3">
        <w:rPr>
          <w:rFonts w:asciiTheme="minorBidi" w:hAnsiTheme="minorBidi"/>
          <w:sz w:val="24"/>
          <w:szCs w:val="24"/>
        </w:rPr>
        <w:t>.”</w:t>
      </w:r>
      <w:r w:rsidR="004F56F3">
        <w:rPr>
          <w:rStyle w:val="FootnoteReference"/>
          <w:rFonts w:asciiTheme="minorBidi" w:hAnsiTheme="minorBidi"/>
          <w:sz w:val="24"/>
          <w:szCs w:val="24"/>
        </w:rPr>
        <w:footnoteReference w:id="13"/>
      </w:r>
      <w:r w:rsidR="004F56F3">
        <w:rPr>
          <w:rFonts w:asciiTheme="minorBidi" w:hAnsiTheme="minorBidi"/>
          <w:sz w:val="24"/>
          <w:szCs w:val="24"/>
        </w:rPr>
        <w:t xml:space="preserve"> In light of our interpretation of “</w:t>
      </w:r>
      <w:proofErr w:type="spellStart"/>
      <w:r w:rsidR="004F56F3">
        <w:rPr>
          <w:rFonts w:asciiTheme="minorBidi" w:hAnsiTheme="minorBidi"/>
          <w:sz w:val="24"/>
          <w:szCs w:val="24"/>
        </w:rPr>
        <w:t>Kiriath-jearim</w:t>
      </w:r>
      <w:proofErr w:type="spellEnd"/>
      <w:r w:rsidR="004F56F3">
        <w:rPr>
          <w:rFonts w:asciiTheme="minorBidi" w:hAnsiTheme="minorBidi"/>
          <w:sz w:val="24"/>
          <w:szCs w:val="24"/>
        </w:rPr>
        <w:t xml:space="preserve">” as </w:t>
      </w:r>
      <w:r w:rsidR="004F56F3">
        <w:rPr>
          <w:rFonts w:asciiTheme="minorBidi" w:hAnsiTheme="minorBidi"/>
          <w:b/>
          <w:bCs/>
          <w:sz w:val="24"/>
          <w:szCs w:val="24"/>
        </w:rPr>
        <w:t>“</w:t>
      </w:r>
      <w:proofErr w:type="spellStart"/>
      <w:r w:rsidR="004F56F3">
        <w:rPr>
          <w:rFonts w:asciiTheme="minorBidi" w:hAnsiTheme="minorBidi"/>
          <w:b/>
          <w:bCs/>
          <w:sz w:val="24"/>
          <w:szCs w:val="24"/>
        </w:rPr>
        <w:t>Kiriath</w:t>
      </w:r>
      <w:proofErr w:type="spellEnd"/>
      <w:r w:rsidR="004F56F3">
        <w:rPr>
          <w:rFonts w:asciiTheme="minorBidi" w:hAnsiTheme="minorBidi"/>
          <w:b/>
          <w:bCs/>
          <w:sz w:val="24"/>
          <w:szCs w:val="24"/>
        </w:rPr>
        <w:t>”</w:t>
      </w:r>
      <w:r w:rsidR="004F56F3">
        <w:rPr>
          <w:rFonts w:asciiTheme="minorBidi" w:hAnsiTheme="minorBidi"/>
          <w:sz w:val="24"/>
          <w:szCs w:val="24"/>
        </w:rPr>
        <w:t xml:space="preserve"> with the appended identifying element “</w:t>
      </w:r>
      <w:proofErr w:type="spellStart"/>
      <w:r w:rsidR="004F56F3">
        <w:rPr>
          <w:rFonts w:asciiTheme="minorBidi" w:hAnsiTheme="minorBidi"/>
          <w:sz w:val="24"/>
          <w:szCs w:val="24"/>
        </w:rPr>
        <w:t>jearim</w:t>
      </w:r>
      <w:proofErr w:type="spellEnd"/>
      <w:r w:rsidR="004F56F3">
        <w:rPr>
          <w:rFonts w:asciiTheme="minorBidi" w:hAnsiTheme="minorBidi"/>
          <w:sz w:val="24"/>
          <w:szCs w:val="24"/>
        </w:rPr>
        <w:t>,” this would mean that the “</w:t>
      </w:r>
      <w:proofErr w:type="spellStart"/>
      <w:r w:rsidR="004F56F3">
        <w:rPr>
          <w:rFonts w:asciiTheme="minorBidi" w:hAnsiTheme="minorBidi"/>
          <w:sz w:val="24"/>
          <w:szCs w:val="24"/>
        </w:rPr>
        <w:t>jearim</w:t>
      </w:r>
      <w:proofErr w:type="spellEnd"/>
      <w:r w:rsidR="004F56F3">
        <w:rPr>
          <w:rFonts w:asciiTheme="minorBidi" w:hAnsiTheme="minorBidi"/>
          <w:sz w:val="24"/>
          <w:szCs w:val="24"/>
        </w:rPr>
        <w:t xml:space="preserve">” element was coincidentally given to both the city of </w:t>
      </w:r>
      <w:proofErr w:type="spellStart"/>
      <w:r w:rsidR="004F56F3">
        <w:rPr>
          <w:rFonts w:asciiTheme="minorBidi" w:hAnsiTheme="minorBidi"/>
          <w:sz w:val="24"/>
          <w:szCs w:val="24"/>
        </w:rPr>
        <w:t>Kiriath</w:t>
      </w:r>
      <w:proofErr w:type="spellEnd"/>
      <w:r w:rsidR="004F56F3">
        <w:rPr>
          <w:rFonts w:asciiTheme="minorBidi" w:hAnsiTheme="minorBidi"/>
          <w:sz w:val="24"/>
          <w:szCs w:val="24"/>
        </w:rPr>
        <w:t xml:space="preserve"> </w:t>
      </w:r>
      <w:r w:rsidR="004F56F3">
        <w:rPr>
          <w:rFonts w:asciiTheme="minorBidi" w:hAnsiTheme="minorBidi"/>
          <w:sz w:val="24"/>
          <w:szCs w:val="24"/>
        </w:rPr>
        <w:lastRenderedPageBreak/>
        <w:t xml:space="preserve">north of </w:t>
      </w:r>
      <w:proofErr w:type="spellStart"/>
      <w:r w:rsidR="004F56F3">
        <w:rPr>
          <w:rFonts w:asciiTheme="minorBidi" w:hAnsiTheme="minorBidi"/>
          <w:sz w:val="24"/>
          <w:szCs w:val="24"/>
        </w:rPr>
        <w:t>Nahal</w:t>
      </w:r>
      <w:proofErr w:type="spellEnd"/>
      <w:r w:rsidR="004F56F3">
        <w:rPr>
          <w:rFonts w:asciiTheme="minorBidi" w:hAnsiTheme="minorBidi"/>
          <w:sz w:val="24"/>
          <w:szCs w:val="24"/>
        </w:rPr>
        <w:t xml:space="preserve"> </w:t>
      </w:r>
      <w:proofErr w:type="spellStart"/>
      <w:r w:rsidR="004F56F3">
        <w:rPr>
          <w:rFonts w:asciiTheme="minorBidi" w:hAnsiTheme="minorBidi"/>
          <w:sz w:val="24"/>
          <w:szCs w:val="24"/>
        </w:rPr>
        <w:t>Ksalon</w:t>
      </w:r>
      <w:proofErr w:type="spellEnd"/>
      <w:r w:rsidR="004F56F3">
        <w:rPr>
          <w:rFonts w:asciiTheme="minorBidi" w:hAnsiTheme="minorBidi"/>
          <w:sz w:val="24"/>
          <w:szCs w:val="24"/>
        </w:rPr>
        <w:t xml:space="preserve"> and the mountainous region south of the </w:t>
      </w:r>
      <w:proofErr w:type="spellStart"/>
      <w:r w:rsidR="004F56F3">
        <w:rPr>
          <w:rFonts w:asciiTheme="minorBidi" w:hAnsiTheme="minorBidi"/>
          <w:sz w:val="24"/>
          <w:szCs w:val="24"/>
        </w:rPr>
        <w:t>wadi</w:t>
      </w:r>
      <w:proofErr w:type="spellEnd"/>
      <w:r w:rsidR="004F56F3">
        <w:rPr>
          <w:rFonts w:asciiTheme="minorBidi" w:hAnsiTheme="minorBidi"/>
          <w:sz w:val="24"/>
          <w:szCs w:val="24"/>
        </w:rPr>
        <w:t xml:space="preserve">. Even though the scenery on both sides of this deep </w:t>
      </w:r>
      <w:proofErr w:type="spellStart"/>
      <w:r w:rsidR="004F56F3">
        <w:rPr>
          <w:rFonts w:asciiTheme="minorBidi" w:hAnsiTheme="minorBidi"/>
          <w:sz w:val="24"/>
          <w:szCs w:val="24"/>
        </w:rPr>
        <w:t>wadi</w:t>
      </w:r>
      <w:proofErr w:type="spellEnd"/>
      <w:r w:rsidR="004F56F3">
        <w:rPr>
          <w:rFonts w:asciiTheme="minorBidi" w:hAnsiTheme="minorBidi"/>
          <w:sz w:val="24"/>
          <w:szCs w:val="24"/>
        </w:rPr>
        <w:t xml:space="preserve"> was likely very similar, and was probably wooded (as </w:t>
      </w:r>
      <w:proofErr w:type="spellStart"/>
      <w:r w:rsidR="004F56F3">
        <w:rPr>
          <w:rFonts w:asciiTheme="minorBidi" w:hAnsiTheme="minorBidi"/>
          <w:i/>
          <w:iCs/>
          <w:sz w:val="24"/>
          <w:szCs w:val="24"/>
        </w:rPr>
        <w:t>ye’arim</w:t>
      </w:r>
      <w:proofErr w:type="spellEnd"/>
      <w:r w:rsidR="004F56F3">
        <w:rPr>
          <w:rFonts w:asciiTheme="minorBidi" w:hAnsiTheme="minorBidi"/>
          <w:sz w:val="24"/>
          <w:szCs w:val="24"/>
        </w:rPr>
        <w:t xml:space="preserve"> means “forests”)</w:t>
      </w:r>
      <w:r w:rsidR="00CB0B5C">
        <w:rPr>
          <w:rFonts w:asciiTheme="minorBidi" w:hAnsiTheme="minorBidi"/>
          <w:sz w:val="24"/>
          <w:szCs w:val="24"/>
        </w:rPr>
        <w:t>, it is still somewhat strange that the proper name “</w:t>
      </w:r>
      <w:proofErr w:type="spellStart"/>
      <w:r w:rsidR="00CB0B5C">
        <w:rPr>
          <w:rFonts w:asciiTheme="minorBidi" w:hAnsiTheme="minorBidi"/>
          <w:sz w:val="24"/>
          <w:szCs w:val="24"/>
        </w:rPr>
        <w:t>jearim</w:t>
      </w:r>
      <w:proofErr w:type="spellEnd"/>
      <w:r w:rsidR="00CB0B5C">
        <w:rPr>
          <w:rFonts w:asciiTheme="minorBidi" w:hAnsiTheme="minorBidi"/>
          <w:sz w:val="24"/>
          <w:szCs w:val="24"/>
        </w:rPr>
        <w:t>” was seemingly duplicated on either side of the stream.</w:t>
      </w:r>
    </w:p>
    <w:p w:rsidR="00CB0B5C" w:rsidRDefault="00CB0B5C" w:rsidP="00562985">
      <w:pPr>
        <w:pStyle w:val="ListParagraph"/>
        <w:spacing w:after="0" w:line="240" w:lineRule="auto"/>
        <w:jc w:val="both"/>
        <w:rPr>
          <w:rFonts w:asciiTheme="minorBidi" w:hAnsiTheme="minorBidi"/>
          <w:sz w:val="24"/>
          <w:szCs w:val="24"/>
        </w:rPr>
      </w:pPr>
    </w:p>
    <w:p w:rsidR="00CB0B5C" w:rsidRDefault="00CB0B5C" w:rsidP="00562985">
      <w:pPr>
        <w:pStyle w:val="ListParagraph"/>
        <w:numPr>
          <w:ilvl w:val="0"/>
          <w:numId w:val="14"/>
        </w:numPr>
        <w:spacing w:after="0" w:line="240" w:lineRule="auto"/>
        <w:jc w:val="both"/>
        <w:rPr>
          <w:rFonts w:asciiTheme="minorBidi" w:hAnsiTheme="minorBidi"/>
          <w:sz w:val="24"/>
          <w:szCs w:val="24"/>
        </w:rPr>
      </w:pPr>
      <w:r>
        <w:rPr>
          <w:rFonts w:asciiTheme="minorBidi" w:hAnsiTheme="minorBidi"/>
          <w:sz w:val="24"/>
          <w:szCs w:val="24"/>
        </w:rPr>
        <w:t xml:space="preserve">The overall border of northern Judea is very logical from a topographical perspective. It apparently follows </w:t>
      </w:r>
      <w:proofErr w:type="spellStart"/>
      <w:r>
        <w:rPr>
          <w:rFonts w:asciiTheme="minorBidi" w:hAnsiTheme="minorBidi"/>
          <w:sz w:val="24"/>
          <w:szCs w:val="24"/>
        </w:rPr>
        <w:t>Wadi</w:t>
      </w:r>
      <w:proofErr w:type="spellEnd"/>
      <w:r>
        <w:rPr>
          <w:rFonts w:asciiTheme="minorBidi" w:hAnsiTheme="minorBidi"/>
          <w:sz w:val="24"/>
          <w:szCs w:val="24"/>
        </w:rPr>
        <w:t xml:space="preserve"> </w:t>
      </w:r>
      <w:proofErr w:type="spellStart"/>
      <w:r>
        <w:rPr>
          <w:rFonts w:asciiTheme="minorBidi" w:hAnsiTheme="minorBidi"/>
          <w:sz w:val="24"/>
          <w:szCs w:val="24"/>
        </w:rPr>
        <w:t>Og</w:t>
      </w:r>
      <w:proofErr w:type="spellEnd"/>
      <w:r>
        <w:rPr>
          <w:rFonts w:asciiTheme="minorBidi" w:hAnsiTheme="minorBidi"/>
          <w:sz w:val="24"/>
          <w:szCs w:val="24"/>
        </w:rPr>
        <w:t xml:space="preserve"> on its eastern end</w:t>
      </w:r>
      <w:r>
        <w:rPr>
          <w:rStyle w:val="FootnoteReference"/>
          <w:rFonts w:asciiTheme="minorBidi" w:hAnsiTheme="minorBidi"/>
          <w:sz w:val="24"/>
          <w:szCs w:val="24"/>
        </w:rPr>
        <w:footnoteReference w:id="14"/>
      </w:r>
      <w:r>
        <w:rPr>
          <w:rFonts w:asciiTheme="minorBidi" w:hAnsiTheme="minorBidi"/>
          <w:sz w:val="24"/>
          <w:szCs w:val="24"/>
        </w:rPr>
        <w:t xml:space="preserve"> and </w:t>
      </w:r>
      <w:proofErr w:type="spellStart"/>
      <w:r>
        <w:rPr>
          <w:rFonts w:asciiTheme="minorBidi" w:hAnsiTheme="minorBidi"/>
          <w:sz w:val="24"/>
          <w:szCs w:val="24"/>
        </w:rPr>
        <w:t>Nahal</w:t>
      </w:r>
      <w:proofErr w:type="spellEnd"/>
      <w:r>
        <w:rPr>
          <w:rFonts w:asciiTheme="minorBidi" w:hAnsiTheme="minorBidi"/>
          <w:sz w:val="24"/>
          <w:szCs w:val="24"/>
        </w:rPr>
        <w:t xml:space="preserve"> </w:t>
      </w:r>
      <w:proofErr w:type="spellStart"/>
      <w:r>
        <w:rPr>
          <w:rFonts w:asciiTheme="minorBidi" w:hAnsiTheme="minorBidi"/>
          <w:sz w:val="24"/>
          <w:szCs w:val="24"/>
        </w:rPr>
        <w:t>Sorek</w:t>
      </w:r>
      <w:proofErr w:type="spellEnd"/>
      <w:r>
        <w:rPr>
          <w:rFonts w:asciiTheme="minorBidi" w:hAnsiTheme="minorBidi"/>
          <w:sz w:val="24"/>
          <w:szCs w:val="24"/>
        </w:rPr>
        <w:t xml:space="preserve"> on its western end. Its proximity to </w:t>
      </w:r>
      <w:proofErr w:type="spellStart"/>
      <w:r>
        <w:rPr>
          <w:rFonts w:asciiTheme="minorBidi" w:hAnsiTheme="minorBidi"/>
          <w:sz w:val="24"/>
          <w:szCs w:val="24"/>
        </w:rPr>
        <w:t>Nahal</w:t>
      </w:r>
      <w:proofErr w:type="spellEnd"/>
      <w:r>
        <w:rPr>
          <w:rFonts w:asciiTheme="minorBidi" w:hAnsiTheme="minorBidi"/>
          <w:sz w:val="24"/>
          <w:szCs w:val="24"/>
        </w:rPr>
        <w:t xml:space="preserve"> </w:t>
      </w:r>
      <w:proofErr w:type="spellStart"/>
      <w:r>
        <w:rPr>
          <w:rFonts w:asciiTheme="minorBidi" w:hAnsiTheme="minorBidi"/>
          <w:sz w:val="24"/>
          <w:szCs w:val="24"/>
        </w:rPr>
        <w:t>Sorek</w:t>
      </w:r>
      <w:proofErr w:type="spellEnd"/>
      <w:r>
        <w:rPr>
          <w:rFonts w:asciiTheme="minorBidi" w:hAnsiTheme="minorBidi"/>
          <w:sz w:val="24"/>
          <w:szCs w:val="24"/>
        </w:rPr>
        <w:t xml:space="preserve"> is particularly prominent in the </w:t>
      </w:r>
      <w:proofErr w:type="spellStart"/>
      <w:r>
        <w:rPr>
          <w:rFonts w:asciiTheme="minorBidi" w:hAnsiTheme="minorBidi"/>
          <w:sz w:val="24"/>
          <w:szCs w:val="24"/>
        </w:rPr>
        <w:t>Shephelah</w:t>
      </w:r>
      <w:proofErr w:type="spellEnd"/>
      <w:r>
        <w:rPr>
          <w:rFonts w:asciiTheme="minorBidi" w:hAnsiTheme="minorBidi"/>
          <w:sz w:val="24"/>
          <w:szCs w:val="24"/>
        </w:rPr>
        <w:t xml:space="preserve"> between Beth-</w:t>
      </w:r>
      <w:proofErr w:type="spellStart"/>
      <w:r>
        <w:rPr>
          <w:rFonts w:asciiTheme="minorBidi" w:hAnsiTheme="minorBidi"/>
          <w:sz w:val="24"/>
          <w:szCs w:val="24"/>
        </w:rPr>
        <w:t>shemesh</w:t>
      </w:r>
      <w:proofErr w:type="spellEnd"/>
      <w:r>
        <w:rPr>
          <w:rFonts w:asciiTheme="minorBidi" w:hAnsiTheme="minorBidi"/>
          <w:sz w:val="24"/>
          <w:szCs w:val="24"/>
        </w:rPr>
        <w:t xml:space="preserve"> and the Mediterranean, passing through </w:t>
      </w:r>
      <w:proofErr w:type="spellStart"/>
      <w:r w:rsidR="00637BD3">
        <w:rPr>
          <w:rFonts w:asciiTheme="minorBidi" w:hAnsiTheme="minorBidi"/>
          <w:sz w:val="24"/>
          <w:szCs w:val="24"/>
        </w:rPr>
        <w:t>Ekron</w:t>
      </w:r>
      <w:proofErr w:type="spellEnd"/>
      <w:r w:rsidR="00637BD3">
        <w:rPr>
          <w:rFonts w:asciiTheme="minorBidi" w:hAnsiTheme="minorBidi"/>
          <w:sz w:val="24"/>
          <w:szCs w:val="24"/>
        </w:rPr>
        <w:t xml:space="preserve">, </w:t>
      </w:r>
      <w:proofErr w:type="spellStart"/>
      <w:r w:rsidR="00637BD3">
        <w:rPr>
          <w:rFonts w:asciiTheme="minorBidi" w:hAnsiTheme="minorBidi"/>
          <w:sz w:val="24"/>
          <w:szCs w:val="24"/>
        </w:rPr>
        <w:t>Timnah</w:t>
      </w:r>
      <w:proofErr w:type="spellEnd"/>
      <w:r w:rsidR="00637BD3">
        <w:rPr>
          <w:rFonts w:asciiTheme="minorBidi" w:hAnsiTheme="minorBidi"/>
          <w:sz w:val="24"/>
          <w:szCs w:val="24"/>
        </w:rPr>
        <w:t xml:space="preserve"> and </w:t>
      </w:r>
      <w:proofErr w:type="spellStart"/>
      <w:r w:rsidR="00637BD3">
        <w:rPr>
          <w:rFonts w:asciiTheme="minorBidi" w:hAnsiTheme="minorBidi"/>
          <w:sz w:val="24"/>
          <w:szCs w:val="24"/>
        </w:rPr>
        <w:t>Jabneel</w:t>
      </w:r>
      <w:proofErr w:type="spellEnd"/>
      <w:r w:rsidR="00637BD3">
        <w:rPr>
          <w:rFonts w:asciiTheme="minorBidi" w:hAnsiTheme="minorBidi"/>
          <w:sz w:val="24"/>
          <w:szCs w:val="24"/>
        </w:rPr>
        <w:t>/</w:t>
      </w:r>
      <w:proofErr w:type="spellStart"/>
      <w:r w:rsidR="00637BD3">
        <w:rPr>
          <w:rFonts w:asciiTheme="minorBidi" w:hAnsiTheme="minorBidi"/>
          <w:sz w:val="24"/>
          <w:szCs w:val="24"/>
        </w:rPr>
        <w:t>Yavne</w:t>
      </w:r>
      <w:proofErr w:type="spellEnd"/>
      <w:r w:rsidR="00637BD3">
        <w:rPr>
          <w:rFonts w:asciiTheme="minorBidi" w:hAnsiTheme="minorBidi"/>
          <w:sz w:val="24"/>
          <w:szCs w:val="24"/>
        </w:rPr>
        <w:t xml:space="preserve"> along the way. During </w:t>
      </w:r>
      <w:proofErr w:type="spellStart"/>
      <w:r w:rsidR="00637BD3">
        <w:rPr>
          <w:rFonts w:asciiTheme="minorBidi" w:hAnsiTheme="minorBidi"/>
          <w:sz w:val="24"/>
          <w:szCs w:val="24"/>
        </w:rPr>
        <w:t>Nahal</w:t>
      </w:r>
      <w:proofErr w:type="spellEnd"/>
      <w:r w:rsidR="00637BD3">
        <w:rPr>
          <w:rFonts w:asciiTheme="minorBidi" w:hAnsiTheme="minorBidi"/>
          <w:sz w:val="24"/>
          <w:szCs w:val="24"/>
        </w:rPr>
        <w:t xml:space="preserve"> </w:t>
      </w:r>
      <w:proofErr w:type="spellStart"/>
      <w:r w:rsidR="00637BD3">
        <w:rPr>
          <w:rFonts w:asciiTheme="minorBidi" w:hAnsiTheme="minorBidi"/>
          <w:sz w:val="24"/>
          <w:szCs w:val="24"/>
        </w:rPr>
        <w:t>Sorek’s</w:t>
      </w:r>
      <w:proofErr w:type="spellEnd"/>
      <w:r w:rsidR="00637BD3">
        <w:rPr>
          <w:rFonts w:asciiTheme="minorBidi" w:hAnsiTheme="minorBidi"/>
          <w:sz w:val="24"/>
          <w:szCs w:val="24"/>
        </w:rPr>
        <w:t xml:space="preserve"> mountainous portion, the borderline deviates from the stream twice. The first deviation is in the Jerusalem area – the borderline continues south, following </w:t>
      </w:r>
      <w:proofErr w:type="spellStart"/>
      <w:r w:rsidR="00637BD3">
        <w:rPr>
          <w:rFonts w:asciiTheme="minorBidi" w:hAnsiTheme="minorBidi"/>
          <w:sz w:val="24"/>
          <w:szCs w:val="24"/>
        </w:rPr>
        <w:t>Nahal</w:t>
      </w:r>
      <w:proofErr w:type="spellEnd"/>
      <w:r w:rsidR="00637BD3">
        <w:rPr>
          <w:rFonts w:asciiTheme="minorBidi" w:hAnsiTheme="minorBidi"/>
          <w:sz w:val="24"/>
          <w:szCs w:val="24"/>
        </w:rPr>
        <w:t xml:space="preserve"> </w:t>
      </w:r>
      <w:proofErr w:type="spellStart"/>
      <w:r w:rsidR="00637BD3">
        <w:rPr>
          <w:rFonts w:asciiTheme="minorBidi" w:hAnsiTheme="minorBidi"/>
          <w:sz w:val="24"/>
          <w:szCs w:val="24"/>
        </w:rPr>
        <w:t>Kidron</w:t>
      </w:r>
      <w:proofErr w:type="spellEnd"/>
      <w:r w:rsidR="00637BD3">
        <w:rPr>
          <w:rFonts w:asciiTheme="minorBidi" w:hAnsiTheme="minorBidi"/>
          <w:sz w:val="24"/>
          <w:szCs w:val="24"/>
        </w:rPr>
        <w:t xml:space="preserve"> until </w:t>
      </w:r>
      <w:proofErr w:type="spellStart"/>
      <w:r w:rsidR="00637BD3">
        <w:rPr>
          <w:rFonts w:asciiTheme="minorBidi" w:hAnsiTheme="minorBidi"/>
          <w:sz w:val="24"/>
          <w:szCs w:val="24"/>
        </w:rPr>
        <w:t>En-rogel</w:t>
      </w:r>
      <w:proofErr w:type="spellEnd"/>
      <w:r w:rsidR="00637BD3">
        <w:rPr>
          <w:rFonts w:asciiTheme="minorBidi" w:hAnsiTheme="minorBidi"/>
          <w:sz w:val="24"/>
          <w:szCs w:val="24"/>
        </w:rPr>
        <w:t>. From there it turns west, following the Valley of Ben-</w:t>
      </w:r>
      <w:proofErr w:type="spellStart"/>
      <w:r w:rsidR="00637BD3">
        <w:rPr>
          <w:rFonts w:asciiTheme="minorBidi" w:hAnsiTheme="minorBidi"/>
          <w:sz w:val="24"/>
          <w:szCs w:val="24"/>
        </w:rPr>
        <w:t>hinnom</w:t>
      </w:r>
      <w:proofErr w:type="spellEnd"/>
      <w:r w:rsidR="00637BD3">
        <w:rPr>
          <w:rFonts w:asciiTheme="minorBidi" w:hAnsiTheme="minorBidi"/>
          <w:sz w:val="24"/>
          <w:szCs w:val="24"/>
        </w:rPr>
        <w:t xml:space="preserve"> and “the hill which flanks the Valley of </w:t>
      </w:r>
      <w:proofErr w:type="spellStart"/>
      <w:r w:rsidR="00637BD3">
        <w:rPr>
          <w:rFonts w:asciiTheme="minorBidi" w:hAnsiTheme="minorBidi"/>
          <w:sz w:val="24"/>
          <w:szCs w:val="24"/>
        </w:rPr>
        <w:t>Hinnom</w:t>
      </w:r>
      <w:proofErr w:type="spellEnd"/>
      <w:r w:rsidR="00637BD3">
        <w:rPr>
          <w:rFonts w:asciiTheme="minorBidi" w:hAnsiTheme="minorBidi"/>
          <w:sz w:val="24"/>
          <w:szCs w:val="24"/>
        </w:rPr>
        <w:t xml:space="preserve"> on the west” (Joshua 15:8)</w:t>
      </w:r>
      <w:r w:rsidR="0058079D">
        <w:rPr>
          <w:rFonts w:asciiTheme="minorBidi" w:hAnsiTheme="minorBidi"/>
          <w:sz w:val="24"/>
          <w:szCs w:val="24"/>
        </w:rPr>
        <w:t xml:space="preserve"> – the primary mountain of modern Jerusalem. Then it descends to the </w:t>
      </w:r>
      <w:r w:rsidR="00F033D2">
        <w:rPr>
          <w:rFonts w:asciiTheme="minorBidi" w:hAnsiTheme="minorBidi"/>
          <w:sz w:val="24"/>
          <w:szCs w:val="24"/>
        </w:rPr>
        <w:t>spring</w:t>
      </w:r>
      <w:r w:rsidR="0058079D">
        <w:rPr>
          <w:rFonts w:asciiTheme="minorBidi" w:hAnsiTheme="minorBidi"/>
          <w:sz w:val="24"/>
          <w:szCs w:val="24"/>
        </w:rPr>
        <w:t xml:space="preserve"> of the Waters of </w:t>
      </w:r>
      <w:proofErr w:type="spellStart"/>
      <w:r w:rsidR="0058079D">
        <w:rPr>
          <w:rFonts w:asciiTheme="minorBidi" w:hAnsiTheme="minorBidi"/>
          <w:sz w:val="24"/>
          <w:szCs w:val="24"/>
        </w:rPr>
        <w:t>Nephtoah</w:t>
      </w:r>
      <w:proofErr w:type="spellEnd"/>
      <w:r w:rsidR="0058079D">
        <w:rPr>
          <w:rFonts w:asciiTheme="minorBidi" w:hAnsiTheme="minorBidi"/>
          <w:sz w:val="24"/>
          <w:szCs w:val="24"/>
        </w:rPr>
        <w:t xml:space="preserve">, identified according to most scholars as </w:t>
      </w:r>
      <w:proofErr w:type="spellStart"/>
      <w:r w:rsidR="0058079D">
        <w:rPr>
          <w:rFonts w:asciiTheme="minorBidi" w:hAnsiTheme="minorBidi"/>
          <w:sz w:val="24"/>
          <w:szCs w:val="24"/>
        </w:rPr>
        <w:t>Lifta</w:t>
      </w:r>
      <w:proofErr w:type="spellEnd"/>
      <w:r w:rsidR="0058079D">
        <w:rPr>
          <w:rFonts w:asciiTheme="minorBidi" w:hAnsiTheme="minorBidi"/>
          <w:sz w:val="24"/>
          <w:szCs w:val="24"/>
        </w:rPr>
        <w:t xml:space="preserve">, and finally returns to </w:t>
      </w:r>
      <w:proofErr w:type="spellStart"/>
      <w:r w:rsidR="0058079D">
        <w:rPr>
          <w:rFonts w:asciiTheme="minorBidi" w:hAnsiTheme="minorBidi"/>
          <w:sz w:val="24"/>
          <w:szCs w:val="24"/>
        </w:rPr>
        <w:t>Nahal</w:t>
      </w:r>
      <w:proofErr w:type="spellEnd"/>
      <w:r w:rsidR="0058079D">
        <w:rPr>
          <w:rFonts w:asciiTheme="minorBidi" w:hAnsiTheme="minorBidi"/>
          <w:sz w:val="24"/>
          <w:szCs w:val="24"/>
        </w:rPr>
        <w:t xml:space="preserve"> </w:t>
      </w:r>
      <w:proofErr w:type="spellStart"/>
      <w:r w:rsidR="0058079D">
        <w:rPr>
          <w:rFonts w:asciiTheme="minorBidi" w:hAnsiTheme="minorBidi"/>
          <w:sz w:val="24"/>
          <w:szCs w:val="24"/>
        </w:rPr>
        <w:t>Sorek</w:t>
      </w:r>
      <w:proofErr w:type="spellEnd"/>
      <w:r w:rsidR="0058079D">
        <w:rPr>
          <w:rFonts w:asciiTheme="minorBidi" w:hAnsiTheme="minorBidi"/>
          <w:sz w:val="24"/>
          <w:szCs w:val="24"/>
        </w:rPr>
        <w:t xml:space="preserve">. The purpose of this deviation is apparently to include Jerusalem in the territory of Benjamin. </w:t>
      </w:r>
    </w:p>
    <w:p w:rsidR="001C5FB6" w:rsidRPr="001C5FB6" w:rsidRDefault="001C5FB6" w:rsidP="00562985">
      <w:pPr>
        <w:pStyle w:val="ListParagraph"/>
        <w:spacing w:line="240" w:lineRule="auto"/>
        <w:rPr>
          <w:rFonts w:asciiTheme="minorBidi" w:hAnsiTheme="minorBidi"/>
          <w:sz w:val="24"/>
          <w:szCs w:val="24"/>
        </w:rPr>
      </w:pPr>
    </w:p>
    <w:p w:rsidR="001C5FB6" w:rsidRDefault="001C5FB6" w:rsidP="00562985">
      <w:pPr>
        <w:pStyle w:val="ListParagraph"/>
        <w:spacing w:after="0" w:line="240" w:lineRule="auto"/>
        <w:jc w:val="both"/>
        <w:rPr>
          <w:rFonts w:asciiTheme="minorBidi" w:hAnsiTheme="minorBidi"/>
          <w:sz w:val="24"/>
          <w:szCs w:val="24"/>
        </w:rPr>
      </w:pPr>
      <w:r>
        <w:rPr>
          <w:rFonts w:asciiTheme="minorBidi" w:hAnsiTheme="minorBidi"/>
          <w:sz w:val="24"/>
          <w:szCs w:val="24"/>
        </w:rPr>
        <w:t xml:space="preserve">The second deviation is in the </w:t>
      </w:r>
      <w:r w:rsidR="006946FF">
        <w:rPr>
          <w:rFonts w:asciiTheme="minorBidi" w:hAnsiTheme="minorBidi"/>
          <w:sz w:val="24"/>
          <w:szCs w:val="24"/>
        </w:rPr>
        <w:t xml:space="preserve">area of the Castel. The existence of </w:t>
      </w:r>
      <w:proofErr w:type="spellStart"/>
      <w:r w:rsidR="006946FF">
        <w:rPr>
          <w:rFonts w:asciiTheme="minorBidi" w:hAnsiTheme="minorBidi"/>
          <w:sz w:val="24"/>
          <w:szCs w:val="24"/>
        </w:rPr>
        <w:t>Chesalon</w:t>
      </w:r>
      <w:proofErr w:type="spellEnd"/>
      <w:r w:rsidR="006946FF">
        <w:rPr>
          <w:rFonts w:asciiTheme="minorBidi" w:hAnsiTheme="minorBidi"/>
          <w:sz w:val="24"/>
          <w:szCs w:val="24"/>
        </w:rPr>
        <w:t xml:space="preserve"> on the borderline proves that in this section the border follows </w:t>
      </w:r>
      <w:proofErr w:type="spellStart"/>
      <w:r w:rsidR="006946FF">
        <w:rPr>
          <w:rFonts w:asciiTheme="minorBidi" w:hAnsiTheme="minorBidi"/>
          <w:sz w:val="24"/>
          <w:szCs w:val="24"/>
        </w:rPr>
        <w:t>Nahal</w:t>
      </w:r>
      <w:proofErr w:type="spellEnd"/>
      <w:r w:rsidR="006946FF">
        <w:rPr>
          <w:rFonts w:asciiTheme="minorBidi" w:hAnsiTheme="minorBidi"/>
          <w:sz w:val="24"/>
          <w:szCs w:val="24"/>
        </w:rPr>
        <w:t xml:space="preserve"> </w:t>
      </w:r>
      <w:proofErr w:type="spellStart"/>
      <w:r w:rsidR="006946FF">
        <w:rPr>
          <w:rFonts w:asciiTheme="minorBidi" w:hAnsiTheme="minorBidi"/>
          <w:sz w:val="24"/>
          <w:szCs w:val="24"/>
        </w:rPr>
        <w:t>Ksalon</w:t>
      </w:r>
      <w:proofErr w:type="spellEnd"/>
      <w:r w:rsidR="006946FF">
        <w:rPr>
          <w:rFonts w:asciiTheme="minorBidi" w:hAnsiTheme="minorBidi"/>
          <w:sz w:val="24"/>
          <w:szCs w:val="24"/>
        </w:rPr>
        <w:t xml:space="preserve">, a more northern tributary of </w:t>
      </w:r>
      <w:proofErr w:type="spellStart"/>
      <w:r w:rsidR="006946FF">
        <w:rPr>
          <w:rFonts w:asciiTheme="minorBidi" w:hAnsiTheme="minorBidi"/>
          <w:sz w:val="24"/>
          <w:szCs w:val="24"/>
        </w:rPr>
        <w:t>Nahal</w:t>
      </w:r>
      <w:proofErr w:type="spellEnd"/>
      <w:r w:rsidR="006946FF">
        <w:rPr>
          <w:rFonts w:asciiTheme="minorBidi" w:hAnsiTheme="minorBidi"/>
          <w:sz w:val="24"/>
          <w:szCs w:val="24"/>
        </w:rPr>
        <w:t xml:space="preserve"> </w:t>
      </w:r>
      <w:proofErr w:type="spellStart"/>
      <w:r w:rsidR="006946FF">
        <w:rPr>
          <w:rFonts w:asciiTheme="minorBidi" w:hAnsiTheme="minorBidi"/>
          <w:sz w:val="24"/>
          <w:szCs w:val="24"/>
        </w:rPr>
        <w:t>Sorek</w:t>
      </w:r>
      <w:proofErr w:type="spellEnd"/>
      <w:r w:rsidR="006946FF">
        <w:rPr>
          <w:rFonts w:asciiTheme="minorBidi" w:hAnsiTheme="minorBidi"/>
          <w:sz w:val="24"/>
          <w:szCs w:val="24"/>
        </w:rPr>
        <w:t xml:space="preserve">. This deviation is essentially a correction of a natural deviation. When </w:t>
      </w:r>
      <w:proofErr w:type="spellStart"/>
      <w:r w:rsidR="006946FF">
        <w:rPr>
          <w:rFonts w:asciiTheme="minorBidi" w:hAnsiTheme="minorBidi"/>
          <w:sz w:val="24"/>
          <w:szCs w:val="24"/>
        </w:rPr>
        <w:t>Nahal</w:t>
      </w:r>
      <w:proofErr w:type="spellEnd"/>
      <w:r w:rsidR="006946FF">
        <w:rPr>
          <w:rFonts w:asciiTheme="minorBidi" w:hAnsiTheme="minorBidi"/>
          <w:sz w:val="24"/>
          <w:szCs w:val="24"/>
        </w:rPr>
        <w:t xml:space="preserve"> </w:t>
      </w:r>
      <w:proofErr w:type="spellStart"/>
      <w:r w:rsidR="006946FF">
        <w:rPr>
          <w:rFonts w:asciiTheme="minorBidi" w:hAnsiTheme="minorBidi"/>
          <w:sz w:val="24"/>
          <w:szCs w:val="24"/>
        </w:rPr>
        <w:t>Sorek</w:t>
      </w:r>
      <w:proofErr w:type="spellEnd"/>
      <w:r w:rsidR="006946FF">
        <w:rPr>
          <w:rFonts w:asciiTheme="minorBidi" w:hAnsiTheme="minorBidi"/>
          <w:sz w:val="24"/>
          <w:szCs w:val="24"/>
        </w:rPr>
        <w:t xml:space="preserve"> reaches this area, it curves sharply to the south, circumventing the entire Castel ridge, </w:t>
      </w:r>
      <w:proofErr w:type="spellStart"/>
      <w:r w:rsidR="006946FF">
        <w:rPr>
          <w:rFonts w:asciiTheme="minorBidi" w:hAnsiTheme="minorBidi"/>
          <w:sz w:val="24"/>
          <w:szCs w:val="24"/>
        </w:rPr>
        <w:t>Tzova</w:t>
      </w:r>
      <w:proofErr w:type="spellEnd"/>
      <w:r w:rsidR="006946FF">
        <w:rPr>
          <w:rFonts w:asciiTheme="minorBidi" w:hAnsiTheme="minorBidi"/>
          <w:sz w:val="24"/>
          <w:szCs w:val="24"/>
        </w:rPr>
        <w:t xml:space="preserve">, </w:t>
      </w:r>
      <w:proofErr w:type="spellStart"/>
      <w:r w:rsidR="006946FF">
        <w:rPr>
          <w:rFonts w:asciiTheme="minorBidi" w:hAnsiTheme="minorBidi"/>
          <w:sz w:val="24"/>
          <w:szCs w:val="24"/>
        </w:rPr>
        <w:t>Giv’at</w:t>
      </w:r>
      <w:proofErr w:type="spellEnd"/>
      <w:r w:rsidR="006946FF">
        <w:rPr>
          <w:rFonts w:asciiTheme="minorBidi" w:hAnsiTheme="minorBidi"/>
          <w:sz w:val="24"/>
          <w:szCs w:val="24"/>
        </w:rPr>
        <w:t xml:space="preserve"> </w:t>
      </w:r>
      <w:proofErr w:type="spellStart"/>
      <w:r w:rsidR="006946FF">
        <w:rPr>
          <w:rFonts w:asciiTheme="minorBidi" w:hAnsiTheme="minorBidi"/>
          <w:sz w:val="24"/>
          <w:szCs w:val="24"/>
        </w:rPr>
        <w:t>Ye’arim</w:t>
      </w:r>
      <w:proofErr w:type="spellEnd"/>
      <w:r w:rsidR="006946FF">
        <w:rPr>
          <w:rFonts w:asciiTheme="minorBidi" w:hAnsiTheme="minorBidi"/>
          <w:sz w:val="24"/>
          <w:szCs w:val="24"/>
        </w:rPr>
        <w:t xml:space="preserve"> and </w:t>
      </w:r>
      <w:proofErr w:type="spellStart"/>
      <w:r w:rsidR="006946FF">
        <w:rPr>
          <w:rFonts w:asciiTheme="minorBidi" w:hAnsiTheme="minorBidi"/>
          <w:sz w:val="24"/>
          <w:szCs w:val="24"/>
        </w:rPr>
        <w:t>Ksalon</w:t>
      </w:r>
      <w:proofErr w:type="spellEnd"/>
      <w:r w:rsidR="006946FF">
        <w:rPr>
          <w:rFonts w:asciiTheme="minorBidi" w:hAnsiTheme="minorBidi"/>
          <w:sz w:val="24"/>
          <w:szCs w:val="24"/>
        </w:rPr>
        <w:t xml:space="preserve"> from the south. </w:t>
      </w:r>
      <w:proofErr w:type="spellStart"/>
      <w:r w:rsidR="006946FF">
        <w:rPr>
          <w:rFonts w:asciiTheme="minorBidi" w:hAnsiTheme="minorBidi"/>
          <w:sz w:val="24"/>
          <w:szCs w:val="24"/>
        </w:rPr>
        <w:t>Nahal</w:t>
      </w:r>
      <w:proofErr w:type="spellEnd"/>
      <w:r w:rsidR="006946FF">
        <w:rPr>
          <w:rFonts w:asciiTheme="minorBidi" w:hAnsiTheme="minorBidi"/>
          <w:sz w:val="24"/>
          <w:szCs w:val="24"/>
        </w:rPr>
        <w:t xml:space="preserve"> </w:t>
      </w:r>
      <w:proofErr w:type="spellStart"/>
      <w:r w:rsidR="006946FF">
        <w:rPr>
          <w:rFonts w:asciiTheme="minorBidi" w:hAnsiTheme="minorBidi"/>
          <w:sz w:val="24"/>
          <w:szCs w:val="24"/>
        </w:rPr>
        <w:t>Ksalon</w:t>
      </w:r>
      <w:proofErr w:type="spellEnd"/>
      <w:r w:rsidR="006946FF">
        <w:rPr>
          <w:rFonts w:asciiTheme="minorBidi" w:hAnsiTheme="minorBidi"/>
          <w:sz w:val="24"/>
          <w:szCs w:val="24"/>
        </w:rPr>
        <w:t xml:space="preserve">, which originates at the Castel bridge and flows west in a </w:t>
      </w:r>
      <w:r w:rsidR="00E23117">
        <w:rPr>
          <w:rFonts w:asciiTheme="minorBidi" w:hAnsiTheme="minorBidi"/>
          <w:sz w:val="24"/>
          <w:szCs w:val="24"/>
        </w:rPr>
        <w:t xml:space="preserve">more-or-less straight line, helps the border remain a logical east-west line until the </w:t>
      </w:r>
      <w:proofErr w:type="spellStart"/>
      <w:r w:rsidR="00E23117">
        <w:rPr>
          <w:rFonts w:asciiTheme="minorBidi" w:hAnsiTheme="minorBidi"/>
          <w:sz w:val="24"/>
          <w:szCs w:val="24"/>
        </w:rPr>
        <w:t>wadi</w:t>
      </w:r>
      <w:proofErr w:type="spellEnd"/>
      <w:r w:rsidR="00E23117">
        <w:rPr>
          <w:rFonts w:asciiTheme="minorBidi" w:hAnsiTheme="minorBidi"/>
          <w:sz w:val="24"/>
          <w:szCs w:val="24"/>
        </w:rPr>
        <w:t xml:space="preserve"> merges back into </w:t>
      </w:r>
      <w:proofErr w:type="spellStart"/>
      <w:r w:rsidR="00E23117">
        <w:rPr>
          <w:rFonts w:asciiTheme="minorBidi" w:hAnsiTheme="minorBidi"/>
          <w:sz w:val="24"/>
          <w:szCs w:val="24"/>
        </w:rPr>
        <w:t>Nahal</w:t>
      </w:r>
      <w:proofErr w:type="spellEnd"/>
      <w:r w:rsidR="00E23117">
        <w:rPr>
          <w:rFonts w:asciiTheme="minorBidi" w:hAnsiTheme="minorBidi"/>
          <w:sz w:val="24"/>
          <w:szCs w:val="24"/>
        </w:rPr>
        <w:t xml:space="preserve"> </w:t>
      </w:r>
      <w:proofErr w:type="spellStart"/>
      <w:r w:rsidR="00E23117">
        <w:rPr>
          <w:rFonts w:asciiTheme="minorBidi" w:hAnsiTheme="minorBidi"/>
          <w:sz w:val="24"/>
          <w:szCs w:val="24"/>
        </w:rPr>
        <w:t>Sorek</w:t>
      </w:r>
      <w:proofErr w:type="spellEnd"/>
      <w:r w:rsidR="00E23117">
        <w:rPr>
          <w:rFonts w:asciiTheme="minorBidi" w:hAnsiTheme="minorBidi"/>
          <w:sz w:val="24"/>
          <w:szCs w:val="24"/>
        </w:rPr>
        <w:t xml:space="preserve"> near Beit </w:t>
      </w:r>
      <w:proofErr w:type="spellStart"/>
      <w:r w:rsidR="00E23117">
        <w:rPr>
          <w:rFonts w:asciiTheme="minorBidi" w:hAnsiTheme="minorBidi"/>
          <w:sz w:val="24"/>
          <w:szCs w:val="24"/>
        </w:rPr>
        <w:t>Shemesh</w:t>
      </w:r>
      <w:proofErr w:type="spellEnd"/>
      <w:r w:rsidR="00E23117">
        <w:rPr>
          <w:rFonts w:asciiTheme="minorBidi" w:hAnsiTheme="minorBidi"/>
          <w:sz w:val="24"/>
          <w:szCs w:val="24"/>
        </w:rPr>
        <w:t xml:space="preserve">. </w:t>
      </w:r>
    </w:p>
    <w:p w:rsidR="00E23117" w:rsidRDefault="00E23117" w:rsidP="00562985">
      <w:pPr>
        <w:pStyle w:val="ListParagraph"/>
        <w:spacing w:after="0" w:line="240" w:lineRule="auto"/>
        <w:jc w:val="both"/>
        <w:rPr>
          <w:rFonts w:asciiTheme="minorBidi" w:hAnsiTheme="minorBidi"/>
          <w:sz w:val="24"/>
          <w:szCs w:val="24"/>
        </w:rPr>
      </w:pPr>
    </w:p>
    <w:p w:rsidR="00E23117" w:rsidRDefault="00E23117" w:rsidP="00562985">
      <w:pPr>
        <w:pStyle w:val="ListParagraph"/>
        <w:spacing w:after="0" w:line="240" w:lineRule="auto"/>
        <w:jc w:val="both"/>
        <w:rPr>
          <w:rFonts w:asciiTheme="minorBidi" w:hAnsiTheme="minorBidi"/>
          <w:sz w:val="24"/>
          <w:szCs w:val="24"/>
        </w:rPr>
      </w:pPr>
      <w:r>
        <w:rPr>
          <w:rFonts w:asciiTheme="minorBidi" w:hAnsiTheme="minorBidi"/>
          <w:sz w:val="24"/>
          <w:szCs w:val="24"/>
        </w:rPr>
        <w:t xml:space="preserve">Based on this, topographical logic dictates that the border must </w:t>
      </w:r>
      <w:r w:rsidR="00F8213C">
        <w:rPr>
          <w:rFonts w:asciiTheme="minorBidi" w:hAnsiTheme="minorBidi"/>
          <w:sz w:val="24"/>
          <w:szCs w:val="24"/>
        </w:rPr>
        <w:t xml:space="preserve">have </w:t>
      </w:r>
      <w:r>
        <w:rPr>
          <w:rFonts w:asciiTheme="minorBidi" w:hAnsiTheme="minorBidi"/>
          <w:sz w:val="24"/>
          <w:szCs w:val="24"/>
        </w:rPr>
        <w:t xml:space="preserve">run from the </w:t>
      </w:r>
      <w:r w:rsidR="00F033D2">
        <w:rPr>
          <w:rFonts w:asciiTheme="minorBidi" w:hAnsiTheme="minorBidi"/>
          <w:sz w:val="24"/>
          <w:szCs w:val="24"/>
        </w:rPr>
        <w:t>spring</w:t>
      </w:r>
      <w:r>
        <w:rPr>
          <w:rFonts w:asciiTheme="minorBidi" w:hAnsiTheme="minorBidi"/>
          <w:sz w:val="24"/>
          <w:szCs w:val="24"/>
        </w:rPr>
        <w:t xml:space="preserve"> of the Waters of </w:t>
      </w:r>
      <w:proofErr w:type="spellStart"/>
      <w:r>
        <w:rPr>
          <w:rFonts w:asciiTheme="minorBidi" w:hAnsiTheme="minorBidi"/>
          <w:sz w:val="24"/>
          <w:szCs w:val="24"/>
        </w:rPr>
        <w:t>Nephtoah</w:t>
      </w:r>
      <w:proofErr w:type="spellEnd"/>
      <w:r>
        <w:rPr>
          <w:rFonts w:asciiTheme="minorBidi" w:hAnsiTheme="minorBidi"/>
          <w:sz w:val="24"/>
          <w:szCs w:val="24"/>
        </w:rPr>
        <w:t>/</w:t>
      </w:r>
      <w:proofErr w:type="spellStart"/>
      <w:r>
        <w:rPr>
          <w:rFonts w:asciiTheme="minorBidi" w:hAnsiTheme="minorBidi"/>
          <w:sz w:val="24"/>
          <w:szCs w:val="24"/>
        </w:rPr>
        <w:t>Lifta</w:t>
      </w:r>
      <w:proofErr w:type="spellEnd"/>
      <w:r w:rsidR="00F8213C">
        <w:rPr>
          <w:rFonts w:asciiTheme="minorBidi" w:hAnsiTheme="minorBidi"/>
          <w:sz w:val="24"/>
          <w:szCs w:val="24"/>
        </w:rPr>
        <w:t xml:space="preserve">, following </w:t>
      </w:r>
      <w:proofErr w:type="spellStart"/>
      <w:r w:rsidR="00F8213C">
        <w:rPr>
          <w:rFonts w:asciiTheme="minorBidi" w:hAnsiTheme="minorBidi"/>
          <w:sz w:val="24"/>
          <w:szCs w:val="24"/>
        </w:rPr>
        <w:t>Nahal</w:t>
      </w:r>
      <w:proofErr w:type="spellEnd"/>
      <w:r w:rsidR="00F8213C">
        <w:rPr>
          <w:rFonts w:asciiTheme="minorBidi" w:hAnsiTheme="minorBidi"/>
          <w:sz w:val="24"/>
          <w:szCs w:val="24"/>
        </w:rPr>
        <w:t xml:space="preserve"> </w:t>
      </w:r>
      <w:proofErr w:type="spellStart"/>
      <w:r w:rsidR="00F8213C">
        <w:rPr>
          <w:rFonts w:asciiTheme="minorBidi" w:hAnsiTheme="minorBidi"/>
          <w:sz w:val="24"/>
          <w:szCs w:val="24"/>
        </w:rPr>
        <w:t>Sorek</w:t>
      </w:r>
      <w:proofErr w:type="spellEnd"/>
      <w:r w:rsidR="00F8213C">
        <w:rPr>
          <w:rFonts w:asciiTheme="minorBidi" w:hAnsiTheme="minorBidi"/>
          <w:sz w:val="24"/>
          <w:szCs w:val="24"/>
        </w:rPr>
        <w:t xml:space="preserve"> until </w:t>
      </w:r>
      <w:proofErr w:type="spellStart"/>
      <w:r w:rsidR="00F8213C">
        <w:rPr>
          <w:rFonts w:asciiTheme="minorBidi" w:hAnsiTheme="minorBidi"/>
          <w:sz w:val="24"/>
          <w:szCs w:val="24"/>
        </w:rPr>
        <w:t>Motza</w:t>
      </w:r>
      <w:proofErr w:type="spellEnd"/>
      <w:r w:rsidR="00F8213C">
        <w:rPr>
          <w:rFonts w:asciiTheme="minorBidi" w:hAnsiTheme="minorBidi"/>
          <w:sz w:val="24"/>
          <w:szCs w:val="24"/>
        </w:rPr>
        <w:t xml:space="preserve">, </w:t>
      </w:r>
      <w:proofErr w:type="gramStart"/>
      <w:r w:rsidR="00F8213C">
        <w:rPr>
          <w:rFonts w:asciiTheme="minorBidi" w:hAnsiTheme="minorBidi"/>
          <w:sz w:val="24"/>
          <w:szCs w:val="24"/>
        </w:rPr>
        <w:t>then</w:t>
      </w:r>
      <w:proofErr w:type="gramEnd"/>
      <w:r w:rsidR="00F8213C">
        <w:rPr>
          <w:rFonts w:asciiTheme="minorBidi" w:hAnsiTheme="minorBidi"/>
          <w:sz w:val="24"/>
          <w:szCs w:val="24"/>
        </w:rPr>
        <w:t xml:space="preserve"> similarly </w:t>
      </w:r>
      <w:r w:rsidR="005C2C23">
        <w:rPr>
          <w:rFonts w:asciiTheme="minorBidi" w:hAnsiTheme="minorBidi"/>
          <w:sz w:val="24"/>
          <w:szCs w:val="24"/>
        </w:rPr>
        <w:t xml:space="preserve">ascended </w:t>
      </w:r>
      <w:r w:rsidR="000D134A">
        <w:rPr>
          <w:rFonts w:asciiTheme="minorBidi" w:hAnsiTheme="minorBidi"/>
          <w:sz w:val="24"/>
          <w:szCs w:val="24"/>
        </w:rPr>
        <w:t xml:space="preserve">along with </w:t>
      </w:r>
      <w:r w:rsidR="005C2C23">
        <w:rPr>
          <w:rFonts w:asciiTheme="minorBidi" w:hAnsiTheme="minorBidi"/>
          <w:sz w:val="24"/>
          <w:szCs w:val="24"/>
        </w:rPr>
        <w:t xml:space="preserve">what is today the Jerusalem-Tel Aviv highway until the Castel bridge. Once there, it could continue along the southern slopes of </w:t>
      </w:r>
      <w:proofErr w:type="spellStart"/>
      <w:r w:rsidR="005C2C23">
        <w:rPr>
          <w:rFonts w:asciiTheme="minorBidi" w:hAnsiTheme="minorBidi"/>
          <w:sz w:val="24"/>
          <w:szCs w:val="24"/>
        </w:rPr>
        <w:t>Nahal</w:t>
      </w:r>
      <w:proofErr w:type="spellEnd"/>
      <w:r w:rsidR="005C2C23">
        <w:rPr>
          <w:rFonts w:asciiTheme="minorBidi" w:hAnsiTheme="minorBidi"/>
          <w:sz w:val="24"/>
          <w:szCs w:val="24"/>
        </w:rPr>
        <w:t xml:space="preserve"> </w:t>
      </w:r>
      <w:proofErr w:type="spellStart"/>
      <w:r w:rsidR="005C2C23">
        <w:rPr>
          <w:rFonts w:asciiTheme="minorBidi" w:hAnsiTheme="minorBidi"/>
          <w:sz w:val="24"/>
          <w:szCs w:val="24"/>
        </w:rPr>
        <w:t>Ksalon</w:t>
      </w:r>
      <w:proofErr w:type="spellEnd"/>
      <w:r w:rsidR="005C2C23">
        <w:rPr>
          <w:rFonts w:asciiTheme="minorBidi" w:hAnsiTheme="minorBidi"/>
          <w:sz w:val="24"/>
          <w:szCs w:val="24"/>
        </w:rPr>
        <w:t xml:space="preserve"> in the direction of Beit </w:t>
      </w:r>
      <w:proofErr w:type="spellStart"/>
      <w:r w:rsidR="005C2C23">
        <w:rPr>
          <w:rFonts w:asciiTheme="minorBidi" w:hAnsiTheme="minorBidi"/>
          <w:sz w:val="24"/>
          <w:szCs w:val="24"/>
        </w:rPr>
        <w:t>Shemesh</w:t>
      </w:r>
      <w:proofErr w:type="spellEnd"/>
      <w:r w:rsidR="005C2C23">
        <w:rPr>
          <w:rFonts w:asciiTheme="minorBidi" w:hAnsiTheme="minorBidi"/>
          <w:sz w:val="24"/>
          <w:szCs w:val="24"/>
        </w:rPr>
        <w:t xml:space="preserve">. The inclusion of Abu-Ghosh in the borderline utterly reverses the topographical logic of the line, adding an ascent to Abu-Ghosh, a steep descent to </w:t>
      </w:r>
      <w:proofErr w:type="spellStart"/>
      <w:r w:rsidR="005C2C23">
        <w:rPr>
          <w:rFonts w:asciiTheme="minorBidi" w:hAnsiTheme="minorBidi"/>
          <w:sz w:val="24"/>
          <w:szCs w:val="24"/>
        </w:rPr>
        <w:t>Nahal</w:t>
      </w:r>
      <w:proofErr w:type="spellEnd"/>
      <w:r w:rsidR="005C2C23">
        <w:rPr>
          <w:rFonts w:asciiTheme="minorBidi" w:hAnsiTheme="minorBidi"/>
          <w:sz w:val="24"/>
          <w:szCs w:val="24"/>
        </w:rPr>
        <w:t xml:space="preserve"> </w:t>
      </w:r>
      <w:proofErr w:type="spellStart"/>
      <w:r w:rsidR="005C2C23">
        <w:rPr>
          <w:rFonts w:asciiTheme="minorBidi" w:hAnsiTheme="minorBidi"/>
          <w:sz w:val="24"/>
          <w:szCs w:val="24"/>
        </w:rPr>
        <w:t>Ksalon</w:t>
      </w:r>
      <w:proofErr w:type="spellEnd"/>
      <w:r w:rsidR="005C2C23">
        <w:rPr>
          <w:rFonts w:asciiTheme="minorBidi" w:hAnsiTheme="minorBidi"/>
          <w:sz w:val="24"/>
          <w:szCs w:val="24"/>
        </w:rPr>
        <w:t xml:space="preserve">, and then another steep ascent to the ridge south of the </w:t>
      </w:r>
      <w:proofErr w:type="spellStart"/>
      <w:r w:rsidR="005C2C23">
        <w:rPr>
          <w:rFonts w:asciiTheme="minorBidi" w:hAnsiTheme="minorBidi"/>
          <w:sz w:val="24"/>
          <w:szCs w:val="24"/>
        </w:rPr>
        <w:t>wadi</w:t>
      </w:r>
      <w:proofErr w:type="spellEnd"/>
      <w:r w:rsidR="005C2C23">
        <w:rPr>
          <w:rFonts w:asciiTheme="minorBidi" w:hAnsiTheme="minorBidi"/>
          <w:sz w:val="24"/>
          <w:szCs w:val="24"/>
        </w:rPr>
        <w:t>.</w:t>
      </w:r>
    </w:p>
    <w:p w:rsidR="005C2C23" w:rsidRDefault="005C2C23" w:rsidP="00562985">
      <w:pPr>
        <w:pStyle w:val="ListParagraph"/>
        <w:spacing w:after="0" w:line="240" w:lineRule="auto"/>
        <w:jc w:val="both"/>
        <w:rPr>
          <w:rFonts w:asciiTheme="minorBidi" w:hAnsiTheme="minorBidi"/>
          <w:sz w:val="24"/>
          <w:szCs w:val="24"/>
        </w:rPr>
      </w:pPr>
    </w:p>
    <w:p w:rsidR="005C2C23" w:rsidRDefault="005C2C23" w:rsidP="00562985">
      <w:pPr>
        <w:pStyle w:val="ListParagraph"/>
        <w:numPr>
          <w:ilvl w:val="0"/>
          <w:numId w:val="14"/>
        </w:numPr>
        <w:spacing w:after="0" w:line="240" w:lineRule="auto"/>
        <w:jc w:val="both"/>
        <w:rPr>
          <w:rFonts w:asciiTheme="minorBidi" w:hAnsiTheme="minorBidi"/>
          <w:sz w:val="24"/>
          <w:szCs w:val="24"/>
        </w:rPr>
      </w:pPr>
      <w:r>
        <w:rPr>
          <w:rFonts w:asciiTheme="minorBidi" w:hAnsiTheme="minorBidi"/>
          <w:sz w:val="24"/>
          <w:szCs w:val="24"/>
        </w:rPr>
        <w:t xml:space="preserve">The approach to defining land </w:t>
      </w:r>
      <w:r w:rsidR="007412AE">
        <w:rPr>
          <w:rFonts w:asciiTheme="minorBidi" w:hAnsiTheme="minorBidi"/>
          <w:sz w:val="24"/>
          <w:szCs w:val="24"/>
        </w:rPr>
        <w:t>boundaries</w:t>
      </w:r>
      <w:r>
        <w:rPr>
          <w:rFonts w:asciiTheme="minorBidi" w:hAnsiTheme="minorBidi"/>
          <w:sz w:val="24"/>
          <w:szCs w:val="24"/>
        </w:rPr>
        <w:t xml:space="preserve"> in the Biblical period was territorial. Biblical cities were, in practice, </w:t>
      </w:r>
      <w:r w:rsidR="007412AE">
        <w:rPr>
          <w:rFonts w:asciiTheme="minorBidi" w:hAnsiTheme="minorBidi"/>
          <w:sz w:val="24"/>
          <w:szCs w:val="24"/>
        </w:rPr>
        <w:t xml:space="preserve">the regional centers of larger tracts of agricultural land that covered several acres. Every city was surrounded by </w:t>
      </w:r>
      <w:r w:rsidR="000E77A1">
        <w:rPr>
          <w:rFonts w:asciiTheme="minorBidi" w:hAnsiTheme="minorBidi"/>
          <w:sz w:val="24"/>
          <w:szCs w:val="24"/>
        </w:rPr>
        <w:t xml:space="preserve">such </w:t>
      </w:r>
      <w:r w:rsidR="007412AE">
        <w:rPr>
          <w:rFonts w:asciiTheme="minorBidi" w:hAnsiTheme="minorBidi"/>
          <w:sz w:val="24"/>
          <w:szCs w:val="24"/>
        </w:rPr>
        <w:t xml:space="preserve">a </w:t>
      </w:r>
      <w:r w:rsidR="000E77A1">
        <w:rPr>
          <w:rFonts w:asciiTheme="minorBidi" w:hAnsiTheme="minorBidi"/>
          <w:sz w:val="24"/>
          <w:szCs w:val="24"/>
        </w:rPr>
        <w:t xml:space="preserve">swath of land, making it unreasonable for </w:t>
      </w:r>
      <w:proofErr w:type="spellStart"/>
      <w:r w:rsidR="000E77A1">
        <w:rPr>
          <w:rFonts w:asciiTheme="minorBidi" w:hAnsiTheme="minorBidi"/>
          <w:sz w:val="24"/>
          <w:szCs w:val="24"/>
        </w:rPr>
        <w:t>Kiriath-</w:t>
      </w:r>
      <w:r w:rsidR="000E77A1">
        <w:rPr>
          <w:rFonts w:asciiTheme="minorBidi" w:hAnsiTheme="minorBidi"/>
          <w:sz w:val="24"/>
          <w:szCs w:val="24"/>
        </w:rPr>
        <w:lastRenderedPageBreak/>
        <w:t>jearim</w:t>
      </w:r>
      <w:proofErr w:type="spellEnd"/>
      <w:r w:rsidR="000E77A1">
        <w:rPr>
          <w:rFonts w:asciiTheme="minorBidi" w:hAnsiTheme="minorBidi"/>
          <w:sz w:val="24"/>
          <w:szCs w:val="24"/>
        </w:rPr>
        <w:t xml:space="preserve"> and </w:t>
      </w:r>
      <w:proofErr w:type="spellStart"/>
      <w:r w:rsidR="000E77A1">
        <w:rPr>
          <w:rFonts w:asciiTheme="minorBidi" w:hAnsiTheme="minorBidi"/>
          <w:sz w:val="24"/>
          <w:szCs w:val="24"/>
        </w:rPr>
        <w:t>Gibeath</w:t>
      </w:r>
      <w:proofErr w:type="spellEnd"/>
      <w:r w:rsidR="000E77A1">
        <w:rPr>
          <w:rFonts w:asciiTheme="minorBidi" w:hAnsiTheme="minorBidi"/>
          <w:sz w:val="24"/>
          <w:szCs w:val="24"/>
        </w:rPr>
        <w:t xml:space="preserve"> </w:t>
      </w:r>
      <w:proofErr w:type="spellStart"/>
      <w:r w:rsidR="000E77A1">
        <w:rPr>
          <w:rFonts w:asciiTheme="minorBidi" w:hAnsiTheme="minorBidi"/>
          <w:sz w:val="24"/>
          <w:szCs w:val="24"/>
        </w:rPr>
        <w:t>Kiriath-jearim</w:t>
      </w:r>
      <w:proofErr w:type="spellEnd"/>
      <w:r w:rsidR="000E77A1">
        <w:rPr>
          <w:rFonts w:asciiTheme="minorBidi" w:hAnsiTheme="minorBidi"/>
          <w:sz w:val="24"/>
          <w:szCs w:val="24"/>
        </w:rPr>
        <w:t xml:space="preserve"> to be located in such close proximity to each other.</w:t>
      </w:r>
    </w:p>
    <w:p w:rsidR="00FA58CE" w:rsidRDefault="00FA58CE" w:rsidP="00562985">
      <w:pPr>
        <w:pStyle w:val="ListParagraph"/>
        <w:spacing w:after="0" w:line="240" w:lineRule="auto"/>
        <w:jc w:val="both"/>
        <w:rPr>
          <w:rFonts w:asciiTheme="minorBidi" w:hAnsiTheme="minorBidi"/>
          <w:sz w:val="24"/>
          <w:szCs w:val="24"/>
        </w:rPr>
      </w:pPr>
    </w:p>
    <w:p w:rsidR="00FA58CE" w:rsidRDefault="00FA58CE" w:rsidP="00562985">
      <w:pPr>
        <w:pStyle w:val="ListParagraph"/>
        <w:numPr>
          <w:ilvl w:val="0"/>
          <w:numId w:val="14"/>
        </w:numPr>
        <w:spacing w:after="0" w:line="240" w:lineRule="auto"/>
        <w:jc w:val="both"/>
        <w:rPr>
          <w:rFonts w:asciiTheme="minorBidi" w:hAnsiTheme="minorBidi"/>
          <w:sz w:val="24"/>
          <w:szCs w:val="24"/>
        </w:rPr>
      </w:pPr>
      <w:r>
        <w:rPr>
          <w:rFonts w:asciiTheme="minorBidi" w:hAnsiTheme="minorBidi"/>
          <w:sz w:val="24"/>
          <w:szCs w:val="24"/>
        </w:rPr>
        <w:t xml:space="preserve">From an archaeological perspective, no remnants of an ancient city have been found in either Abu-Ghosh or </w:t>
      </w:r>
      <w:proofErr w:type="spellStart"/>
      <w:r>
        <w:rPr>
          <w:rFonts w:asciiTheme="minorBidi" w:hAnsiTheme="minorBidi"/>
          <w:sz w:val="24"/>
          <w:szCs w:val="24"/>
        </w:rPr>
        <w:t>Telz</w:t>
      </w:r>
      <w:proofErr w:type="spellEnd"/>
      <w:r>
        <w:rPr>
          <w:rFonts w:asciiTheme="minorBidi" w:hAnsiTheme="minorBidi"/>
          <w:sz w:val="24"/>
          <w:szCs w:val="24"/>
        </w:rPr>
        <w:t xml:space="preserve">-Stone. The </w:t>
      </w:r>
      <w:r w:rsidR="00DF22AA">
        <w:rPr>
          <w:rFonts w:asciiTheme="minorBidi" w:hAnsiTheme="minorBidi"/>
          <w:sz w:val="24"/>
          <w:szCs w:val="24"/>
        </w:rPr>
        <w:t xml:space="preserve">scattered </w:t>
      </w:r>
      <w:r>
        <w:rPr>
          <w:rFonts w:asciiTheme="minorBidi" w:hAnsiTheme="minorBidi"/>
          <w:sz w:val="24"/>
          <w:szCs w:val="24"/>
        </w:rPr>
        <w:t xml:space="preserve">shards of pottery </w:t>
      </w:r>
      <w:r w:rsidR="00DF22AA">
        <w:rPr>
          <w:rFonts w:asciiTheme="minorBidi" w:hAnsiTheme="minorBidi"/>
          <w:sz w:val="24"/>
          <w:szCs w:val="24"/>
        </w:rPr>
        <w:t xml:space="preserve">found in the area of the </w:t>
      </w:r>
      <w:r w:rsidR="00F033D2">
        <w:rPr>
          <w:rFonts w:asciiTheme="minorBidi" w:hAnsiTheme="minorBidi"/>
          <w:sz w:val="24"/>
          <w:szCs w:val="24"/>
        </w:rPr>
        <w:t xml:space="preserve">spring in Abu-Ghosh and in the rest of the area most likely come from the city situated on the tell overlooking the area. The approach that connects </w:t>
      </w:r>
      <w:r w:rsidR="00655040">
        <w:rPr>
          <w:rFonts w:asciiTheme="minorBidi" w:hAnsiTheme="minorBidi"/>
          <w:sz w:val="24"/>
          <w:szCs w:val="24"/>
        </w:rPr>
        <w:t>this</w:t>
      </w:r>
      <w:r w:rsidR="00F033D2">
        <w:rPr>
          <w:rFonts w:asciiTheme="minorBidi" w:hAnsiTheme="minorBidi"/>
          <w:sz w:val="24"/>
          <w:szCs w:val="24"/>
        </w:rPr>
        <w:t xml:space="preserve"> Arab village from the modern era with </w:t>
      </w:r>
      <w:r w:rsidR="00655040">
        <w:rPr>
          <w:rFonts w:asciiTheme="minorBidi" w:hAnsiTheme="minorBidi"/>
          <w:sz w:val="24"/>
          <w:szCs w:val="24"/>
        </w:rPr>
        <w:t xml:space="preserve">an </w:t>
      </w:r>
      <w:r w:rsidR="00F033D2">
        <w:rPr>
          <w:rFonts w:asciiTheme="minorBidi" w:hAnsiTheme="minorBidi"/>
          <w:sz w:val="24"/>
          <w:szCs w:val="24"/>
        </w:rPr>
        <w:t xml:space="preserve">ancient Biblical site is typical of many nineteenth-century scholars, who often </w:t>
      </w:r>
      <w:r w:rsidR="00655040">
        <w:rPr>
          <w:rFonts w:asciiTheme="minorBidi" w:hAnsiTheme="minorBidi"/>
          <w:sz w:val="24"/>
          <w:szCs w:val="24"/>
        </w:rPr>
        <w:t xml:space="preserve">misguidedly </w:t>
      </w:r>
      <w:r w:rsidR="00F033D2">
        <w:rPr>
          <w:rFonts w:asciiTheme="minorBidi" w:hAnsiTheme="minorBidi"/>
          <w:sz w:val="24"/>
          <w:szCs w:val="24"/>
        </w:rPr>
        <w:t xml:space="preserve">assumed that the existence of an Arab village automatically meant the existence of a Biblical city. This </w:t>
      </w:r>
      <w:r w:rsidR="00655040">
        <w:rPr>
          <w:rFonts w:asciiTheme="minorBidi" w:hAnsiTheme="minorBidi"/>
          <w:sz w:val="24"/>
          <w:szCs w:val="24"/>
        </w:rPr>
        <w:t>assumption bears out in many cases, but the fact is that many Arab villages are not situated on an ancient site, and conversely, many ancient sites are located in tells</w:t>
      </w:r>
      <w:r w:rsidR="000D134A">
        <w:rPr>
          <w:rFonts w:asciiTheme="minorBidi" w:hAnsiTheme="minorBidi"/>
          <w:sz w:val="24"/>
          <w:szCs w:val="24"/>
        </w:rPr>
        <w:t xml:space="preserve"> or ruins</w:t>
      </w:r>
      <w:r w:rsidR="00655040">
        <w:rPr>
          <w:rFonts w:asciiTheme="minorBidi" w:hAnsiTheme="minorBidi"/>
          <w:sz w:val="24"/>
          <w:szCs w:val="24"/>
        </w:rPr>
        <w:t xml:space="preserve"> in open areas.</w:t>
      </w:r>
    </w:p>
    <w:p w:rsidR="00655040" w:rsidRPr="00655040" w:rsidRDefault="00655040" w:rsidP="00562985">
      <w:pPr>
        <w:pStyle w:val="ListParagraph"/>
        <w:spacing w:line="240" w:lineRule="auto"/>
        <w:rPr>
          <w:rFonts w:asciiTheme="minorBidi" w:hAnsiTheme="minorBidi"/>
          <w:sz w:val="24"/>
          <w:szCs w:val="24"/>
        </w:rPr>
      </w:pPr>
    </w:p>
    <w:p w:rsidR="00655040" w:rsidRDefault="00655040" w:rsidP="00562985">
      <w:pPr>
        <w:spacing w:after="0" w:line="240" w:lineRule="auto"/>
        <w:jc w:val="both"/>
        <w:rPr>
          <w:rFonts w:asciiTheme="minorBidi" w:hAnsiTheme="minorBidi"/>
          <w:sz w:val="24"/>
          <w:szCs w:val="24"/>
        </w:rPr>
      </w:pPr>
      <w:r>
        <w:rPr>
          <w:rFonts w:asciiTheme="minorBidi" w:hAnsiTheme="minorBidi"/>
          <w:b/>
          <w:bCs/>
          <w:sz w:val="24"/>
          <w:szCs w:val="24"/>
        </w:rPr>
        <w:t xml:space="preserve">Where Should We Search for </w:t>
      </w:r>
      <w:proofErr w:type="spellStart"/>
      <w:r>
        <w:rPr>
          <w:rFonts w:asciiTheme="minorBidi" w:hAnsiTheme="minorBidi"/>
          <w:b/>
          <w:bCs/>
          <w:sz w:val="24"/>
          <w:szCs w:val="24"/>
        </w:rPr>
        <w:t>Kiriath-jearim</w:t>
      </w:r>
      <w:proofErr w:type="spellEnd"/>
      <w:r>
        <w:rPr>
          <w:rFonts w:asciiTheme="minorBidi" w:hAnsiTheme="minorBidi"/>
          <w:b/>
          <w:bCs/>
          <w:sz w:val="24"/>
          <w:szCs w:val="24"/>
        </w:rPr>
        <w:t>?</w:t>
      </w:r>
    </w:p>
    <w:p w:rsidR="00655040" w:rsidRDefault="00655040" w:rsidP="00562985">
      <w:pPr>
        <w:spacing w:after="0" w:line="240" w:lineRule="auto"/>
        <w:jc w:val="both"/>
        <w:rPr>
          <w:rFonts w:asciiTheme="minorBidi" w:hAnsiTheme="minorBidi"/>
          <w:sz w:val="24"/>
          <w:szCs w:val="24"/>
        </w:rPr>
      </w:pPr>
    </w:p>
    <w:p w:rsidR="00655040" w:rsidRDefault="00655040" w:rsidP="00562985">
      <w:pPr>
        <w:spacing w:after="0" w:line="240" w:lineRule="auto"/>
        <w:jc w:val="both"/>
        <w:rPr>
          <w:rFonts w:asciiTheme="minorBidi" w:hAnsiTheme="minorBidi"/>
          <w:sz w:val="24"/>
          <w:szCs w:val="24"/>
        </w:rPr>
      </w:pPr>
      <w:r>
        <w:rPr>
          <w:rFonts w:asciiTheme="minorBidi" w:hAnsiTheme="minorBidi"/>
          <w:sz w:val="24"/>
          <w:szCs w:val="24"/>
        </w:rPr>
        <w:tab/>
        <w:t xml:space="preserve">It seems to me that the </w:t>
      </w:r>
      <w:proofErr w:type="spellStart"/>
      <w:r>
        <w:rPr>
          <w:rFonts w:asciiTheme="minorBidi" w:hAnsiTheme="minorBidi"/>
          <w:sz w:val="24"/>
          <w:szCs w:val="24"/>
        </w:rPr>
        <w:t>Judite</w:t>
      </w:r>
      <w:proofErr w:type="spellEnd"/>
      <w:r>
        <w:rPr>
          <w:rFonts w:asciiTheme="minorBidi" w:hAnsiTheme="minorBidi"/>
          <w:sz w:val="24"/>
          <w:szCs w:val="24"/>
        </w:rPr>
        <w:t xml:space="preserve"> city of </w:t>
      </w:r>
      <w:proofErr w:type="spellStart"/>
      <w:r>
        <w:rPr>
          <w:rFonts w:asciiTheme="minorBidi" w:hAnsiTheme="minorBidi"/>
          <w:sz w:val="24"/>
          <w:szCs w:val="24"/>
        </w:rPr>
        <w:t>Kiriath-jearim</w:t>
      </w:r>
      <w:proofErr w:type="spellEnd"/>
      <w:r>
        <w:rPr>
          <w:rFonts w:asciiTheme="minorBidi" w:hAnsiTheme="minorBidi"/>
          <w:sz w:val="24"/>
          <w:szCs w:val="24"/>
        </w:rPr>
        <w:t xml:space="preserve"> must be located south of </w:t>
      </w:r>
      <w:proofErr w:type="spellStart"/>
      <w:r>
        <w:rPr>
          <w:rFonts w:asciiTheme="minorBidi" w:hAnsiTheme="minorBidi"/>
          <w:sz w:val="24"/>
          <w:szCs w:val="24"/>
        </w:rPr>
        <w:t>Nahal</w:t>
      </w:r>
      <w:proofErr w:type="spellEnd"/>
      <w:r>
        <w:rPr>
          <w:rFonts w:asciiTheme="minorBidi" w:hAnsiTheme="minorBidi"/>
          <w:sz w:val="24"/>
          <w:szCs w:val="24"/>
        </w:rPr>
        <w:t xml:space="preserve"> </w:t>
      </w:r>
      <w:proofErr w:type="spellStart"/>
      <w:r>
        <w:rPr>
          <w:rFonts w:asciiTheme="minorBidi" w:hAnsiTheme="minorBidi"/>
          <w:sz w:val="24"/>
          <w:szCs w:val="24"/>
        </w:rPr>
        <w:t>Ksalon</w:t>
      </w:r>
      <w:proofErr w:type="spellEnd"/>
      <w:r>
        <w:rPr>
          <w:rFonts w:asciiTheme="minorBidi" w:hAnsiTheme="minorBidi"/>
          <w:sz w:val="24"/>
          <w:szCs w:val="24"/>
        </w:rPr>
        <w:t xml:space="preserve">. </w:t>
      </w:r>
      <w:r w:rsidR="00257FEE">
        <w:rPr>
          <w:rFonts w:asciiTheme="minorBidi" w:hAnsiTheme="minorBidi"/>
          <w:sz w:val="24"/>
          <w:szCs w:val="24"/>
        </w:rPr>
        <w:t>The name</w:t>
      </w:r>
      <w:r w:rsidR="00BC7EB9">
        <w:rPr>
          <w:rFonts w:asciiTheme="minorBidi" w:hAnsiTheme="minorBidi"/>
          <w:sz w:val="24"/>
          <w:szCs w:val="24"/>
        </w:rPr>
        <w:t xml:space="preserve"> </w:t>
      </w:r>
      <w:r w:rsidR="00257FEE">
        <w:rPr>
          <w:rFonts w:asciiTheme="minorBidi" w:hAnsiTheme="minorBidi"/>
          <w:sz w:val="24"/>
          <w:szCs w:val="24"/>
        </w:rPr>
        <w:t>al-</w:t>
      </w:r>
      <w:proofErr w:type="spellStart"/>
      <w:r w:rsidR="00257FEE">
        <w:rPr>
          <w:rFonts w:asciiTheme="minorBidi" w:hAnsiTheme="minorBidi"/>
          <w:sz w:val="24"/>
          <w:szCs w:val="24"/>
        </w:rPr>
        <w:t>Qarya</w:t>
      </w:r>
      <w:proofErr w:type="spellEnd"/>
      <w:r w:rsidR="00257FEE">
        <w:rPr>
          <w:rFonts w:asciiTheme="minorBidi" w:hAnsiTheme="minorBidi"/>
          <w:sz w:val="24"/>
          <w:szCs w:val="24"/>
        </w:rPr>
        <w:t>/</w:t>
      </w:r>
      <w:proofErr w:type="spellStart"/>
      <w:r w:rsidR="00257FEE">
        <w:rPr>
          <w:rFonts w:asciiTheme="minorBidi" w:hAnsiTheme="minorBidi"/>
          <w:sz w:val="24"/>
          <w:szCs w:val="24"/>
        </w:rPr>
        <w:t>Qaryat</w:t>
      </w:r>
      <w:proofErr w:type="spellEnd"/>
      <w:r w:rsidR="00257FEE">
        <w:rPr>
          <w:rFonts w:asciiTheme="minorBidi" w:hAnsiTheme="minorBidi"/>
          <w:sz w:val="24"/>
          <w:szCs w:val="24"/>
        </w:rPr>
        <w:t xml:space="preserve"> al-</w:t>
      </w:r>
      <w:proofErr w:type="spellStart"/>
      <w:r w:rsidR="00257FEE">
        <w:rPr>
          <w:rFonts w:asciiTheme="minorBidi" w:hAnsiTheme="minorBidi"/>
          <w:sz w:val="24"/>
          <w:szCs w:val="24"/>
        </w:rPr>
        <w:t>Inab</w:t>
      </w:r>
      <w:proofErr w:type="spellEnd"/>
      <w:r w:rsidR="00257FEE">
        <w:rPr>
          <w:rFonts w:asciiTheme="minorBidi" w:hAnsiTheme="minorBidi"/>
          <w:sz w:val="24"/>
          <w:szCs w:val="24"/>
        </w:rPr>
        <w:t>/</w:t>
      </w:r>
      <w:proofErr w:type="spellStart"/>
      <w:r w:rsidR="00BC7EB9">
        <w:rPr>
          <w:rFonts w:asciiTheme="minorBidi" w:hAnsiTheme="minorBidi"/>
          <w:sz w:val="24"/>
          <w:szCs w:val="24"/>
        </w:rPr>
        <w:t>Qaryat</w:t>
      </w:r>
      <w:proofErr w:type="spellEnd"/>
      <w:r w:rsidR="00BC7EB9">
        <w:rPr>
          <w:rFonts w:asciiTheme="minorBidi" w:hAnsiTheme="minorBidi"/>
          <w:sz w:val="24"/>
          <w:szCs w:val="24"/>
        </w:rPr>
        <w:t xml:space="preserve"> Abu-</w:t>
      </w:r>
      <w:r w:rsidR="00257FEE">
        <w:rPr>
          <w:rFonts w:asciiTheme="minorBidi" w:hAnsiTheme="minorBidi"/>
          <w:sz w:val="24"/>
          <w:szCs w:val="24"/>
        </w:rPr>
        <w:t xml:space="preserve">Ghosh, which is a continuation of the Byzantine </w:t>
      </w:r>
      <w:proofErr w:type="spellStart"/>
      <w:r w:rsidR="00257FEE">
        <w:rPr>
          <w:rFonts w:asciiTheme="minorBidi" w:hAnsiTheme="minorBidi"/>
          <w:sz w:val="24"/>
          <w:szCs w:val="24"/>
        </w:rPr>
        <w:t>Cariathiarim</w:t>
      </w:r>
      <w:proofErr w:type="spellEnd"/>
      <w:r w:rsidR="00257FEE">
        <w:rPr>
          <w:rFonts w:asciiTheme="minorBidi" w:hAnsiTheme="minorBidi"/>
          <w:sz w:val="24"/>
          <w:szCs w:val="24"/>
        </w:rPr>
        <w:t xml:space="preserve">, preserved the ancient name within the </w:t>
      </w:r>
      <w:r w:rsidR="008D0F66">
        <w:rPr>
          <w:rFonts w:asciiTheme="minorBidi" w:hAnsiTheme="minorBidi"/>
          <w:sz w:val="24"/>
          <w:szCs w:val="24"/>
        </w:rPr>
        <w:t>territorial</w:t>
      </w:r>
      <w:r w:rsidR="00257FEE">
        <w:rPr>
          <w:rFonts w:asciiTheme="minorBidi" w:hAnsiTheme="minorBidi"/>
          <w:sz w:val="24"/>
          <w:szCs w:val="24"/>
        </w:rPr>
        <w:t xml:space="preserve"> area of </w:t>
      </w:r>
      <w:proofErr w:type="spellStart"/>
      <w:r w:rsidR="00257FEE" w:rsidRPr="00257FEE">
        <w:rPr>
          <w:rFonts w:asciiTheme="minorBidi" w:hAnsiTheme="minorBidi"/>
          <w:b/>
          <w:bCs/>
          <w:sz w:val="24"/>
          <w:szCs w:val="24"/>
        </w:rPr>
        <w:t>Gibeath</w:t>
      </w:r>
      <w:proofErr w:type="spellEnd"/>
      <w:r w:rsidR="00257FEE" w:rsidRPr="00257FEE">
        <w:rPr>
          <w:rFonts w:asciiTheme="minorBidi" w:hAnsiTheme="minorBidi"/>
          <w:b/>
          <w:bCs/>
          <w:sz w:val="24"/>
          <w:szCs w:val="24"/>
        </w:rPr>
        <w:t xml:space="preserve"> </w:t>
      </w:r>
      <w:proofErr w:type="spellStart"/>
      <w:r w:rsidR="00257FEE" w:rsidRPr="00257FEE">
        <w:rPr>
          <w:rFonts w:asciiTheme="minorBidi" w:hAnsiTheme="minorBidi"/>
          <w:b/>
          <w:bCs/>
          <w:sz w:val="24"/>
          <w:szCs w:val="24"/>
        </w:rPr>
        <w:t>Kiriath-jearim</w:t>
      </w:r>
      <w:proofErr w:type="spellEnd"/>
      <w:r w:rsidR="00257FEE">
        <w:rPr>
          <w:rFonts w:asciiTheme="minorBidi" w:hAnsiTheme="minorBidi"/>
          <w:sz w:val="24"/>
          <w:szCs w:val="24"/>
        </w:rPr>
        <w:t xml:space="preserve">, located in modern-day Tel </w:t>
      </w:r>
      <w:proofErr w:type="spellStart"/>
      <w:r w:rsidR="00257FEE">
        <w:rPr>
          <w:rFonts w:asciiTheme="minorBidi" w:hAnsiTheme="minorBidi"/>
          <w:sz w:val="24"/>
          <w:szCs w:val="24"/>
        </w:rPr>
        <w:t>Kiryat</w:t>
      </w:r>
      <w:proofErr w:type="spellEnd"/>
      <w:r w:rsidR="00257FEE">
        <w:rPr>
          <w:rFonts w:asciiTheme="minorBidi" w:hAnsiTheme="minorBidi"/>
          <w:sz w:val="24"/>
          <w:szCs w:val="24"/>
        </w:rPr>
        <w:t xml:space="preserve"> </w:t>
      </w:r>
      <w:proofErr w:type="spellStart"/>
      <w:r w:rsidR="00257FEE">
        <w:rPr>
          <w:rFonts w:asciiTheme="minorBidi" w:hAnsiTheme="minorBidi"/>
          <w:sz w:val="24"/>
          <w:szCs w:val="24"/>
        </w:rPr>
        <w:t>Ye’arim</w:t>
      </w:r>
      <w:proofErr w:type="spellEnd"/>
      <w:r w:rsidR="00257FEE">
        <w:rPr>
          <w:rFonts w:asciiTheme="minorBidi" w:hAnsiTheme="minorBidi"/>
          <w:sz w:val="24"/>
          <w:szCs w:val="24"/>
        </w:rPr>
        <w:t xml:space="preserve"> (</w:t>
      </w:r>
      <w:proofErr w:type="spellStart"/>
      <w:r w:rsidR="00257FEE">
        <w:rPr>
          <w:rFonts w:asciiTheme="minorBidi" w:hAnsiTheme="minorBidi"/>
          <w:sz w:val="24"/>
          <w:szCs w:val="24"/>
        </w:rPr>
        <w:t>Deir</w:t>
      </w:r>
      <w:proofErr w:type="spellEnd"/>
      <w:r w:rsidR="00257FEE">
        <w:rPr>
          <w:rFonts w:asciiTheme="minorBidi" w:hAnsiTheme="minorBidi"/>
          <w:sz w:val="24"/>
          <w:szCs w:val="24"/>
        </w:rPr>
        <w:t xml:space="preserve"> al-</w:t>
      </w:r>
      <w:proofErr w:type="spellStart"/>
      <w:r w:rsidR="00257FEE">
        <w:rPr>
          <w:rFonts w:asciiTheme="minorBidi" w:hAnsiTheme="minorBidi"/>
          <w:sz w:val="24"/>
          <w:szCs w:val="24"/>
        </w:rPr>
        <w:t>Azhar</w:t>
      </w:r>
      <w:proofErr w:type="spellEnd"/>
      <w:r w:rsidR="00257FEE">
        <w:rPr>
          <w:rFonts w:asciiTheme="minorBidi" w:hAnsiTheme="minorBidi"/>
          <w:sz w:val="24"/>
          <w:szCs w:val="24"/>
        </w:rPr>
        <w:t xml:space="preserve">). The name </w:t>
      </w:r>
      <w:proofErr w:type="spellStart"/>
      <w:r w:rsidR="00257FEE">
        <w:rPr>
          <w:rFonts w:asciiTheme="minorBidi" w:hAnsiTheme="minorBidi"/>
          <w:sz w:val="24"/>
          <w:szCs w:val="24"/>
        </w:rPr>
        <w:t>Kiriath-jearim</w:t>
      </w:r>
      <w:proofErr w:type="spellEnd"/>
      <w:r w:rsidR="00257FEE">
        <w:rPr>
          <w:rFonts w:asciiTheme="minorBidi" w:hAnsiTheme="minorBidi"/>
          <w:sz w:val="24"/>
          <w:szCs w:val="24"/>
        </w:rPr>
        <w:t xml:space="preserve"> was not preserved in the area of </w:t>
      </w:r>
      <w:r w:rsidR="00497C7A">
        <w:rPr>
          <w:rFonts w:asciiTheme="minorBidi" w:hAnsiTheme="minorBidi"/>
          <w:sz w:val="24"/>
          <w:szCs w:val="24"/>
        </w:rPr>
        <w:t>the chi</w:t>
      </w:r>
      <w:r w:rsidR="001A4FB4">
        <w:rPr>
          <w:rFonts w:asciiTheme="minorBidi" w:hAnsiTheme="minorBidi"/>
          <w:sz w:val="24"/>
          <w:szCs w:val="24"/>
        </w:rPr>
        <w:t xml:space="preserve">ef </w:t>
      </w:r>
      <w:proofErr w:type="spellStart"/>
      <w:r w:rsidR="001A4FB4">
        <w:rPr>
          <w:rFonts w:asciiTheme="minorBidi" w:hAnsiTheme="minorBidi"/>
          <w:sz w:val="24"/>
          <w:szCs w:val="24"/>
        </w:rPr>
        <w:t>Judite</w:t>
      </w:r>
      <w:proofErr w:type="spellEnd"/>
      <w:r w:rsidR="001A4FB4">
        <w:rPr>
          <w:rFonts w:asciiTheme="minorBidi" w:hAnsiTheme="minorBidi"/>
          <w:sz w:val="24"/>
          <w:szCs w:val="24"/>
        </w:rPr>
        <w:t xml:space="preserve"> city south of the stream</w:t>
      </w:r>
      <w:r w:rsidR="00497C7A">
        <w:rPr>
          <w:rFonts w:asciiTheme="minorBidi" w:hAnsiTheme="minorBidi"/>
          <w:sz w:val="24"/>
          <w:szCs w:val="24"/>
        </w:rPr>
        <w:t xml:space="preserve">. The tall ridge that runs west from the summit of the Castel, passing through </w:t>
      </w:r>
      <w:proofErr w:type="spellStart"/>
      <w:r w:rsidR="00497C7A">
        <w:rPr>
          <w:rFonts w:asciiTheme="minorBidi" w:hAnsiTheme="minorBidi"/>
          <w:sz w:val="24"/>
          <w:szCs w:val="24"/>
        </w:rPr>
        <w:t>Tzova</w:t>
      </w:r>
      <w:proofErr w:type="spellEnd"/>
      <w:r w:rsidR="00497C7A">
        <w:rPr>
          <w:rFonts w:asciiTheme="minorBidi" w:hAnsiTheme="minorBidi"/>
          <w:sz w:val="24"/>
          <w:szCs w:val="24"/>
        </w:rPr>
        <w:t xml:space="preserve"> and </w:t>
      </w:r>
      <w:proofErr w:type="spellStart"/>
      <w:r w:rsidR="00497C7A">
        <w:rPr>
          <w:rFonts w:asciiTheme="minorBidi" w:hAnsiTheme="minorBidi"/>
          <w:sz w:val="24"/>
          <w:szCs w:val="24"/>
        </w:rPr>
        <w:t>Giv’at</w:t>
      </w:r>
      <w:proofErr w:type="spellEnd"/>
      <w:r w:rsidR="00497C7A">
        <w:rPr>
          <w:rFonts w:asciiTheme="minorBidi" w:hAnsiTheme="minorBidi"/>
          <w:sz w:val="24"/>
          <w:szCs w:val="24"/>
        </w:rPr>
        <w:t xml:space="preserve"> </w:t>
      </w:r>
      <w:proofErr w:type="spellStart"/>
      <w:r w:rsidR="00497C7A">
        <w:rPr>
          <w:rFonts w:asciiTheme="minorBidi" w:hAnsiTheme="minorBidi"/>
          <w:sz w:val="24"/>
          <w:szCs w:val="24"/>
        </w:rPr>
        <w:t>Ye’arim</w:t>
      </w:r>
      <w:proofErr w:type="spellEnd"/>
      <w:r w:rsidR="00497C7A">
        <w:rPr>
          <w:rFonts w:asciiTheme="minorBidi" w:hAnsiTheme="minorBidi"/>
          <w:sz w:val="24"/>
          <w:szCs w:val="24"/>
        </w:rPr>
        <w:t xml:space="preserve"> in the direction of </w:t>
      </w:r>
      <w:proofErr w:type="spellStart"/>
      <w:r w:rsidR="00497C7A">
        <w:rPr>
          <w:rFonts w:asciiTheme="minorBidi" w:hAnsiTheme="minorBidi"/>
          <w:sz w:val="24"/>
          <w:szCs w:val="24"/>
        </w:rPr>
        <w:t>Ksalon</w:t>
      </w:r>
      <w:proofErr w:type="spellEnd"/>
      <w:r w:rsidR="00497C7A">
        <w:rPr>
          <w:rFonts w:asciiTheme="minorBidi" w:hAnsiTheme="minorBidi"/>
          <w:sz w:val="24"/>
          <w:szCs w:val="24"/>
        </w:rPr>
        <w:t xml:space="preserve">, was known as </w:t>
      </w:r>
      <w:r w:rsidR="00497C7A" w:rsidRPr="00497C7A">
        <w:rPr>
          <w:rFonts w:asciiTheme="minorBidi" w:hAnsiTheme="minorBidi"/>
          <w:b/>
          <w:bCs/>
          <w:sz w:val="24"/>
          <w:szCs w:val="24"/>
        </w:rPr>
        <w:t xml:space="preserve">Mount </w:t>
      </w:r>
      <w:proofErr w:type="spellStart"/>
      <w:r w:rsidR="00497C7A" w:rsidRPr="00497C7A">
        <w:rPr>
          <w:rFonts w:asciiTheme="minorBidi" w:hAnsiTheme="minorBidi"/>
          <w:b/>
          <w:bCs/>
          <w:sz w:val="24"/>
          <w:szCs w:val="24"/>
        </w:rPr>
        <w:t>Jearim</w:t>
      </w:r>
      <w:proofErr w:type="spellEnd"/>
      <w:r w:rsidR="00497C7A">
        <w:rPr>
          <w:rFonts w:asciiTheme="minorBidi" w:hAnsiTheme="minorBidi"/>
          <w:sz w:val="24"/>
          <w:szCs w:val="24"/>
        </w:rPr>
        <w:t xml:space="preserve"> in the Biblical period.</w:t>
      </w:r>
      <w:r w:rsidR="00497C7A">
        <w:rPr>
          <w:rStyle w:val="FootnoteReference"/>
          <w:rFonts w:asciiTheme="minorBidi" w:hAnsiTheme="minorBidi"/>
          <w:sz w:val="24"/>
          <w:szCs w:val="24"/>
        </w:rPr>
        <w:footnoteReference w:id="15"/>
      </w:r>
      <w:r w:rsidR="00497C7A">
        <w:rPr>
          <w:rFonts w:asciiTheme="minorBidi" w:hAnsiTheme="minorBidi"/>
          <w:sz w:val="24"/>
          <w:szCs w:val="24"/>
        </w:rPr>
        <w:t xml:space="preserve"> In the eastern or central part of this ridge, there was a central city – </w:t>
      </w:r>
      <w:proofErr w:type="spellStart"/>
      <w:r w:rsidR="00497C7A">
        <w:rPr>
          <w:rFonts w:asciiTheme="minorBidi" w:hAnsiTheme="minorBidi"/>
          <w:sz w:val="24"/>
          <w:szCs w:val="24"/>
        </w:rPr>
        <w:t>Kiriath-jearim</w:t>
      </w:r>
      <w:proofErr w:type="spellEnd"/>
      <w:r w:rsidR="00497C7A">
        <w:rPr>
          <w:rFonts w:asciiTheme="minorBidi" w:hAnsiTheme="minorBidi"/>
          <w:sz w:val="24"/>
          <w:szCs w:val="24"/>
        </w:rPr>
        <w:t xml:space="preserve">. West of this city, within the Mount </w:t>
      </w:r>
      <w:proofErr w:type="spellStart"/>
      <w:r w:rsidR="00497C7A">
        <w:rPr>
          <w:rFonts w:asciiTheme="minorBidi" w:hAnsiTheme="minorBidi"/>
          <w:sz w:val="24"/>
          <w:szCs w:val="24"/>
        </w:rPr>
        <w:t>Jearim</w:t>
      </w:r>
      <w:proofErr w:type="spellEnd"/>
      <w:r w:rsidR="00497C7A">
        <w:rPr>
          <w:rFonts w:asciiTheme="minorBidi" w:hAnsiTheme="minorBidi"/>
          <w:sz w:val="24"/>
          <w:szCs w:val="24"/>
        </w:rPr>
        <w:t xml:space="preserve"> ridge, was Mount </w:t>
      </w:r>
      <w:proofErr w:type="spellStart"/>
      <w:r w:rsidR="00497C7A">
        <w:rPr>
          <w:rFonts w:asciiTheme="minorBidi" w:hAnsiTheme="minorBidi"/>
          <w:sz w:val="24"/>
          <w:szCs w:val="24"/>
        </w:rPr>
        <w:t>Seir</w:t>
      </w:r>
      <w:proofErr w:type="spellEnd"/>
      <w:r w:rsidR="001A4FB4">
        <w:rPr>
          <w:rFonts w:asciiTheme="minorBidi" w:hAnsiTheme="minorBidi"/>
          <w:sz w:val="24"/>
          <w:szCs w:val="24"/>
        </w:rPr>
        <w:t>,</w:t>
      </w:r>
      <w:r w:rsidR="00497C7A">
        <w:rPr>
          <w:rFonts w:asciiTheme="minorBidi" w:hAnsiTheme="minorBidi"/>
          <w:sz w:val="24"/>
          <w:szCs w:val="24"/>
        </w:rPr>
        <w:t>”</w:t>
      </w:r>
      <w:r w:rsidR="00497C7A">
        <w:rPr>
          <w:rStyle w:val="FootnoteReference"/>
          <w:rFonts w:asciiTheme="minorBidi" w:hAnsiTheme="minorBidi"/>
          <w:sz w:val="24"/>
          <w:szCs w:val="24"/>
        </w:rPr>
        <w:footnoteReference w:id="16"/>
      </w:r>
      <w:r w:rsidR="001A4FB4">
        <w:rPr>
          <w:rFonts w:asciiTheme="minorBidi" w:hAnsiTheme="minorBidi"/>
          <w:sz w:val="24"/>
          <w:szCs w:val="24"/>
        </w:rPr>
        <w:t xml:space="preserve"> and further west lay </w:t>
      </w:r>
      <w:proofErr w:type="spellStart"/>
      <w:r w:rsidR="001A4FB4">
        <w:rPr>
          <w:rFonts w:asciiTheme="minorBidi" w:hAnsiTheme="minorBidi"/>
          <w:sz w:val="24"/>
          <w:szCs w:val="24"/>
        </w:rPr>
        <w:t>Chesalon</w:t>
      </w:r>
      <w:proofErr w:type="spellEnd"/>
      <w:r w:rsidR="001A4FB4">
        <w:rPr>
          <w:rFonts w:asciiTheme="minorBidi" w:hAnsiTheme="minorBidi"/>
          <w:sz w:val="24"/>
          <w:szCs w:val="24"/>
        </w:rPr>
        <w:t>/</w:t>
      </w:r>
      <w:proofErr w:type="spellStart"/>
      <w:r w:rsidR="001A4FB4">
        <w:rPr>
          <w:rFonts w:asciiTheme="minorBidi" w:hAnsiTheme="minorBidi"/>
          <w:sz w:val="24"/>
          <w:szCs w:val="24"/>
        </w:rPr>
        <w:t>Kasla</w:t>
      </w:r>
      <w:proofErr w:type="spellEnd"/>
      <w:r w:rsidR="001A4FB4">
        <w:rPr>
          <w:rFonts w:asciiTheme="minorBidi" w:hAnsiTheme="minorBidi"/>
          <w:sz w:val="24"/>
          <w:szCs w:val="24"/>
        </w:rPr>
        <w:t xml:space="preserve">, at the top of the slope overlooking the </w:t>
      </w:r>
      <w:proofErr w:type="spellStart"/>
      <w:r w:rsidR="001A4FB4">
        <w:rPr>
          <w:rFonts w:asciiTheme="minorBidi" w:hAnsiTheme="minorBidi"/>
          <w:sz w:val="24"/>
          <w:szCs w:val="24"/>
        </w:rPr>
        <w:t>wadi</w:t>
      </w:r>
      <w:proofErr w:type="spellEnd"/>
      <w:r w:rsidR="001A4FB4">
        <w:rPr>
          <w:rFonts w:asciiTheme="minorBidi" w:hAnsiTheme="minorBidi"/>
          <w:sz w:val="24"/>
          <w:szCs w:val="24"/>
        </w:rPr>
        <w:t>.</w:t>
      </w:r>
    </w:p>
    <w:p w:rsidR="001A4FB4" w:rsidRDefault="001A4FB4" w:rsidP="00562985">
      <w:pPr>
        <w:spacing w:after="0" w:line="240" w:lineRule="auto"/>
        <w:jc w:val="both"/>
        <w:rPr>
          <w:rFonts w:asciiTheme="minorBidi" w:hAnsiTheme="minorBidi"/>
          <w:sz w:val="24"/>
          <w:szCs w:val="24"/>
        </w:rPr>
      </w:pPr>
    </w:p>
    <w:p w:rsidR="001A4FB4" w:rsidRPr="001A4FB4" w:rsidRDefault="001A4FB4" w:rsidP="00562985">
      <w:pPr>
        <w:spacing w:after="0" w:line="240" w:lineRule="auto"/>
        <w:jc w:val="both"/>
        <w:rPr>
          <w:rFonts w:asciiTheme="minorBidi" w:hAnsiTheme="minorBidi"/>
          <w:b/>
          <w:bCs/>
          <w:sz w:val="24"/>
          <w:szCs w:val="24"/>
        </w:rPr>
      </w:pPr>
      <w:proofErr w:type="spellStart"/>
      <w:r>
        <w:rPr>
          <w:rFonts w:asciiTheme="minorBidi" w:hAnsiTheme="minorBidi"/>
          <w:b/>
          <w:bCs/>
          <w:sz w:val="24"/>
          <w:szCs w:val="24"/>
        </w:rPr>
        <w:t>Mahaneh-dan</w:t>
      </w:r>
      <w:proofErr w:type="spellEnd"/>
      <w:r>
        <w:rPr>
          <w:rFonts w:asciiTheme="minorBidi" w:hAnsiTheme="minorBidi"/>
          <w:b/>
          <w:bCs/>
          <w:sz w:val="24"/>
          <w:szCs w:val="24"/>
        </w:rPr>
        <w:t xml:space="preserve"> and </w:t>
      </w:r>
      <w:proofErr w:type="spellStart"/>
      <w:r>
        <w:rPr>
          <w:rFonts w:asciiTheme="minorBidi" w:hAnsiTheme="minorBidi"/>
          <w:b/>
          <w:bCs/>
          <w:sz w:val="24"/>
          <w:szCs w:val="24"/>
        </w:rPr>
        <w:t>Kiriath-jearim</w:t>
      </w:r>
      <w:proofErr w:type="spellEnd"/>
    </w:p>
    <w:p w:rsidR="00C50897" w:rsidRDefault="00C50897" w:rsidP="00562985">
      <w:pPr>
        <w:spacing w:after="0" w:line="240" w:lineRule="auto"/>
        <w:jc w:val="both"/>
        <w:rPr>
          <w:rFonts w:asciiTheme="minorBidi" w:hAnsiTheme="minorBidi"/>
          <w:sz w:val="24"/>
          <w:szCs w:val="24"/>
        </w:rPr>
      </w:pPr>
    </w:p>
    <w:p w:rsidR="001A4FB4" w:rsidRDefault="001A4FB4" w:rsidP="00562985">
      <w:pPr>
        <w:spacing w:after="0" w:line="240" w:lineRule="auto"/>
        <w:jc w:val="both"/>
        <w:rPr>
          <w:rFonts w:asciiTheme="minorBidi" w:hAnsiTheme="minorBidi"/>
          <w:sz w:val="24"/>
          <w:szCs w:val="24"/>
        </w:rPr>
      </w:pPr>
      <w:r>
        <w:rPr>
          <w:rFonts w:asciiTheme="minorBidi" w:hAnsiTheme="minorBidi"/>
          <w:sz w:val="24"/>
          <w:szCs w:val="24"/>
        </w:rPr>
        <w:tab/>
        <w:t xml:space="preserve">Before the </w:t>
      </w:r>
      <w:proofErr w:type="spellStart"/>
      <w:r>
        <w:rPr>
          <w:rFonts w:asciiTheme="minorBidi" w:hAnsiTheme="minorBidi"/>
          <w:sz w:val="24"/>
          <w:szCs w:val="24"/>
        </w:rPr>
        <w:t>Danites</w:t>
      </w:r>
      <w:proofErr w:type="spellEnd"/>
      <w:r>
        <w:rPr>
          <w:rFonts w:asciiTheme="minorBidi" w:hAnsiTheme="minorBidi"/>
          <w:sz w:val="24"/>
          <w:szCs w:val="24"/>
        </w:rPr>
        <w:t xml:space="preserve"> set out to conquer </w:t>
      </w:r>
      <w:proofErr w:type="spellStart"/>
      <w:r>
        <w:rPr>
          <w:rFonts w:asciiTheme="minorBidi" w:hAnsiTheme="minorBidi"/>
          <w:sz w:val="24"/>
          <w:szCs w:val="24"/>
        </w:rPr>
        <w:t>Laish</w:t>
      </w:r>
      <w:proofErr w:type="spellEnd"/>
      <w:r>
        <w:rPr>
          <w:rFonts w:asciiTheme="minorBidi" w:hAnsiTheme="minorBidi"/>
          <w:sz w:val="24"/>
          <w:szCs w:val="24"/>
        </w:rPr>
        <w:t xml:space="preserve"> in the northern part of the land, they encamped in </w:t>
      </w:r>
      <w:proofErr w:type="spellStart"/>
      <w:r>
        <w:rPr>
          <w:rFonts w:asciiTheme="minorBidi" w:hAnsiTheme="minorBidi"/>
          <w:b/>
          <w:bCs/>
          <w:sz w:val="24"/>
          <w:szCs w:val="24"/>
        </w:rPr>
        <w:t>Mahaneh-dan</w:t>
      </w:r>
      <w:proofErr w:type="spellEnd"/>
      <w:r>
        <w:rPr>
          <w:rFonts w:asciiTheme="minorBidi" w:hAnsiTheme="minorBidi"/>
          <w:sz w:val="24"/>
          <w:szCs w:val="24"/>
        </w:rPr>
        <w:t xml:space="preserve">, which literally means “the camp of Dan.” The </w:t>
      </w:r>
      <w:proofErr w:type="spellStart"/>
      <w:r>
        <w:rPr>
          <w:rFonts w:asciiTheme="minorBidi" w:hAnsiTheme="minorBidi"/>
          <w:i/>
          <w:iCs/>
          <w:sz w:val="24"/>
          <w:szCs w:val="24"/>
        </w:rPr>
        <w:t>Tanakh</w:t>
      </w:r>
      <w:proofErr w:type="spellEnd"/>
      <w:r>
        <w:rPr>
          <w:rFonts w:asciiTheme="minorBidi" w:hAnsiTheme="minorBidi"/>
          <w:sz w:val="24"/>
          <w:szCs w:val="24"/>
        </w:rPr>
        <w:t xml:space="preserve"> states:</w:t>
      </w:r>
    </w:p>
    <w:p w:rsidR="001A4FB4" w:rsidRDefault="001A4FB4" w:rsidP="00562985">
      <w:pPr>
        <w:spacing w:after="0" w:line="240" w:lineRule="auto"/>
        <w:jc w:val="both"/>
        <w:rPr>
          <w:rFonts w:asciiTheme="minorBidi" w:hAnsiTheme="minorBidi"/>
          <w:sz w:val="24"/>
          <w:szCs w:val="24"/>
        </w:rPr>
      </w:pPr>
    </w:p>
    <w:p w:rsidR="001A4FB4" w:rsidRDefault="001A4FB4" w:rsidP="00562985">
      <w:pPr>
        <w:spacing w:after="0" w:line="240" w:lineRule="auto"/>
        <w:ind w:left="720"/>
        <w:jc w:val="both"/>
        <w:rPr>
          <w:rFonts w:asciiTheme="minorBidi" w:hAnsiTheme="minorBidi"/>
          <w:sz w:val="24"/>
          <w:szCs w:val="24"/>
        </w:rPr>
      </w:pPr>
      <w:r>
        <w:rPr>
          <w:rFonts w:asciiTheme="minorBidi" w:hAnsiTheme="minorBidi"/>
          <w:sz w:val="24"/>
          <w:szCs w:val="24"/>
        </w:rPr>
        <w:t xml:space="preserve">They departed from there, from the clan seat of the </w:t>
      </w:r>
      <w:proofErr w:type="spellStart"/>
      <w:r>
        <w:rPr>
          <w:rFonts w:asciiTheme="minorBidi" w:hAnsiTheme="minorBidi"/>
          <w:sz w:val="24"/>
          <w:szCs w:val="24"/>
        </w:rPr>
        <w:t>Danites</w:t>
      </w:r>
      <w:proofErr w:type="spellEnd"/>
      <w:r>
        <w:rPr>
          <w:rFonts w:asciiTheme="minorBidi" w:hAnsiTheme="minorBidi"/>
          <w:sz w:val="24"/>
          <w:szCs w:val="24"/>
        </w:rPr>
        <w:t xml:space="preserve">, from </w:t>
      </w:r>
      <w:proofErr w:type="spellStart"/>
      <w:r>
        <w:rPr>
          <w:rFonts w:asciiTheme="minorBidi" w:hAnsiTheme="minorBidi"/>
          <w:sz w:val="24"/>
          <w:szCs w:val="24"/>
        </w:rPr>
        <w:t>Zorah</w:t>
      </w:r>
      <w:proofErr w:type="spellEnd"/>
      <w:r>
        <w:rPr>
          <w:rFonts w:asciiTheme="minorBidi" w:hAnsiTheme="minorBidi"/>
          <w:sz w:val="24"/>
          <w:szCs w:val="24"/>
        </w:rPr>
        <w:t xml:space="preserve"> and </w:t>
      </w:r>
      <w:proofErr w:type="spellStart"/>
      <w:r>
        <w:rPr>
          <w:rFonts w:asciiTheme="minorBidi" w:hAnsiTheme="minorBidi"/>
          <w:sz w:val="24"/>
          <w:szCs w:val="24"/>
        </w:rPr>
        <w:t>Eshtaol</w:t>
      </w:r>
      <w:proofErr w:type="spellEnd"/>
      <w:r>
        <w:rPr>
          <w:rFonts w:asciiTheme="minorBidi" w:hAnsiTheme="minorBidi"/>
          <w:sz w:val="24"/>
          <w:szCs w:val="24"/>
        </w:rPr>
        <w:t xml:space="preserve">, six hundred strong, girt with weapons of war. They went up and encamped at </w:t>
      </w:r>
      <w:proofErr w:type="spellStart"/>
      <w:r w:rsidRPr="001A4FB4">
        <w:rPr>
          <w:rFonts w:asciiTheme="minorBidi" w:hAnsiTheme="minorBidi"/>
          <w:b/>
          <w:bCs/>
          <w:sz w:val="24"/>
          <w:szCs w:val="24"/>
        </w:rPr>
        <w:t>Kiriath-jearim</w:t>
      </w:r>
      <w:proofErr w:type="spellEnd"/>
      <w:r w:rsidRPr="001A4FB4">
        <w:rPr>
          <w:rFonts w:asciiTheme="minorBidi" w:hAnsiTheme="minorBidi"/>
          <w:b/>
          <w:bCs/>
          <w:sz w:val="24"/>
          <w:szCs w:val="24"/>
        </w:rPr>
        <w:t xml:space="preserve"> in Judah</w:t>
      </w:r>
      <w:r>
        <w:rPr>
          <w:rFonts w:asciiTheme="minorBidi" w:hAnsiTheme="minorBidi"/>
          <w:sz w:val="24"/>
          <w:szCs w:val="24"/>
        </w:rPr>
        <w:t>. That is why that place is called “</w:t>
      </w:r>
      <w:proofErr w:type="spellStart"/>
      <w:r>
        <w:rPr>
          <w:rFonts w:asciiTheme="minorBidi" w:hAnsiTheme="minorBidi"/>
          <w:sz w:val="24"/>
          <w:szCs w:val="24"/>
        </w:rPr>
        <w:t>Mahaneh-dan</w:t>
      </w:r>
      <w:proofErr w:type="spellEnd"/>
      <w:r>
        <w:rPr>
          <w:rFonts w:asciiTheme="minorBidi" w:hAnsiTheme="minorBidi"/>
          <w:sz w:val="24"/>
          <w:szCs w:val="24"/>
        </w:rPr>
        <w:t xml:space="preserve">” to this day; it lies west of </w:t>
      </w:r>
      <w:proofErr w:type="spellStart"/>
      <w:r>
        <w:rPr>
          <w:rFonts w:asciiTheme="minorBidi" w:hAnsiTheme="minorBidi"/>
          <w:sz w:val="24"/>
          <w:szCs w:val="24"/>
        </w:rPr>
        <w:t>Kiriath-jearim</w:t>
      </w:r>
      <w:proofErr w:type="spellEnd"/>
      <w:r>
        <w:rPr>
          <w:rFonts w:asciiTheme="minorBidi" w:hAnsiTheme="minorBidi"/>
          <w:sz w:val="24"/>
          <w:szCs w:val="24"/>
        </w:rPr>
        <w:t>.</w:t>
      </w:r>
      <w:r w:rsidR="008D0F66">
        <w:rPr>
          <w:rFonts w:asciiTheme="minorBidi" w:hAnsiTheme="minorBidi"/>
          <w:sz w:val="24"/>
          <w:szCs w:val="24"/>
        </w:rPr>
        <w:t xml:space="preserve"> (Judges 18:11-12)</w:t>
      </w:r>
    </w:p>
    <w:p w:rsidR="008D0F66" w:rsidRDefault="008D0F66" w:rsidP="00562985">
      <w:pPr>
        <w:spacing w:after="0" w:line="240" w:lineRule="auto"/>
        <w:jc w:val="both"/>
        <w:rPr>
          <w:rFonts w:asciiTheme="minorBidi" w:hAnsiTheme="minorBidi"/>
          <w:sz w:val="24"/>
          <w:szCs w:val="24"/>
        </w:rPr>
      </w:pPr>
    </w:p>
    <w:p w:rsidR="008D0F66" w:rsidRDefault="008D0F66" w:rsidP="00562985">
      <w:pPr>
        <w:spacing w:after="0" w:line="240" w:lineRule="auto"/>
        <w:jc w:val="both"/>
        <w:rPr>
          <w:rFonts w:asciiTheme="minorBidi" w:hAnsiTheme="minorBidi"/>
          <w:sz w:val="24"/>
          <w:szCs w:val="24"/>
        </w:rPr>
      </w:pPr>
      <w:proofErr w:type="spellStart"/>
      <w:r>
        <w:rPr>
          <w:rFonts w:asciiTheme="minorBidi" w:hAnsiTheme="minorBidi"/>
          <w:sz w:val="24"/>
          <w:szCs w:val="24"/>
        </w:rPr>
        <w:lastRenderedPageBreak/>
        <w:t>Kiriath-jearim</w:t>
      </w:r>
      <w:proofErr w:type="spellEnd"/>
      <w:r>
        <w:rPr>
          <w:rFonts w:asciiTheme="minorBidi" w:hAnsiTheme="minorBidi"/>
          <w:sz w:val="24"/>
          <w:szCs w:val="24"/>
        </w:rPr>
        <w:t xml:space="preserve"> is mentioned in this passage twice, the first in reference to its territorial area and the second time to the city itself. The </w:t>
      </w:r>
      <w:proofErr w:type="spellStart"/>
      <w:r>
        <w:rPr>
          <w:rFonts w:asciiTheme="minorBidi" w:hAnsiTheme="minorBidi"/>
          <w:sz w:val="24"/>
          <w:szCs w:val="24"/>
        </w:rPr>
        <w:t>Danites</w:t>
      </w:r>
      <w:proofErr w:type="spellEnd"/>
      <w:r>
        <w:rPr>
          <w:rFonts w:asciiTheme="minorBidi" w:hAnsiTheme="minorBidi"/>
          <w:sz w:val="24"/>
          <w:szCs w:val="24"/>
        </w:rPr>
        <w:t xml:space="preserve"> encamped in the</w:t>
      </w:r>
      <w:r w:rsidRPr="008D0F66">
        <w:rPr>
          <w:rFonts w:asciiTheme="minorBidi" w:hAnsiTheme="minorBidi"/>
          <w:b/>
          <w:bCs/>
          <w:sz w:val="24"/>
          <w:szCs w:val="24"/>
        </w:rPr>
        <w:t xml:space="preserve"> land</w:t>
      </w:r>
      <w:r>
        <w:rPr>
          <w:rFonts w:asciiTheme="minorBidi" w:hAnsiTheme="minorBidi"/>
          <w:sz w:val="24"/>
          <w:szCs w:val="24"/>
        </w:rPr>
        <w:t xml:space="preserve"> of </w:t>
      </w:r>
      <w:proofErr w:type="spellStart"/>
      <w:r>
        <w:rPr>
          <w:rFonts w:asciiTheme="minorBidi" w:hAnsiTheme="minorBidi"/>
          <w:sz w:val="24"/>
          <w:szCs w:val="24"/>
        </w:rPr>
        <w:t>Kiriath-jearim</w:t>
      </w:r>
      <w:proofErr w:type="spellEnd"/>
      <w:r>
        <w:rPr>
          <w:rFonts w:asciiTheme="minorBidi" w:hAnsiTheme="minorBidi"/>
          <w:sz w:val="24"/>
          <w:szCs w:val="24"/>
        </w:rPr>
        <w:t xml:space="preserve">, </w:t>
      </w:r>
      <w:r w:rsidR="004F1A82">
        <w:rPr>
          <w:rFonts w:asciiTheme="minorBidi" w:hAnsiTheme="minorBidi"/>
          <w:sz w:val="24"/>
          <w:szCs w:val="24"/>
        </w:rPr>
        <w:t xml:space="preserve">in a space </w:t>
      </w:r>
      <w:r>
        <w:rPr>
          <w:rFonts w:asciiTheme="minorBidi" w:hAnsiTheme="minorBidi"/>
          <w:sz w:val="24"/>
          <w:szCs w:val="24"/>
        </w:rPr>
        <w:t xml:space="preserve">west of the </w:t>
      </w:r>
      <w:r w:rsidRPr="008D0F66">
        <w:rPr>
          <w:rFonts w:asciiTheme="minorBidi" w:hAnsiTheme="minorBidi"/>
          <w:b/>
          <w:bCs/>
          <w:sz w:val="24"/>
          <w:szCs w:val="24"/>
        </w:rPr>
        <w:t>city</w:t>
      </w:r>
      <w:r>
        <w:rPr>
          <w:rFonts w:asciiTheme="minorBidi" w:hAnsiTheme="minorBidi"/>
          <w:sz w:val="24"/>
          <w:szCs w:val="24"/>
        </w:rPr>
        <w:t xml:space="preserve"> of </w:t>
      </w:r>
      <w:proofErr w:type="spellStart"/>
      <w:r>
        <w:rPr>
          <w:rFonts w:asciiTheme="minorBidi" w:hAnsiTheme="minorBidi"/>
          <w:sz w:val="24"/>
          <w:szCs w:val="24"/>
        </w:rPr>
        <w:t>Kiriat</w:t>
      </w:r>
      <w:r w:rsidR="008A1E52">
        <w:rPr>
          <w:rFonts w:asciiTheme="minorBidi" w:hAnsiTheme="minorBidi"/>
          <w:sz w:val="24"/>
          <w:szCs w:val="24"/>
        </w:rPr>
        <w:t>h-jearim</w:t>
      </w:r>
      <w:proofErr w:type="spellEnd"/>
      <w:r w:rsidR="008A1E52">
        <w:rPr>
          <w:rFonts w:asciiTheme="minorBidi" w:hAnsiTheme="minorBidi"/>
          <w:sz w:val="24"/>
          <w:szCs w:val="24"/>
        </w:rPr>
        <w:t xml:space="preserve">. Even though this was a piece of land within an open area, the passage makes a point of emphasizing that this is </w:t>
      </w:r>
      <w:proofErr w:type="spellStart"/>
      <w:r w:rsidR="008A1E52">
        <w:rPr>
          <w:rFonts w:asciiTheme="minorBidi" w:hAnsiTheme="minorBidi"/>
          <w:sz w:val="24"/>
          <w:szCs w:val="24"/>
        </w:rPr>
        <w:t>Kiriath-jearim</w:t>
      </w:r>
      <w:proofErr w:type="spellEnd"/>
      <w:r w:rsidR="008A1E52">
        <w:rPr>
          <w:rFonts w:asciiTheme="minorBidi" w:hAnsiTheme="minorBidi"/>
          <w:sz w:val="24"/>
          <w:szCs w:val="24"/>
        </w:rPr>
        <w:t xml:space="preserve"> </w:t>
      </w:r>
      <w:r w:rsidR="008A1E52" w:rsidRPr="008A1E52">
        <w:rPr>
          <w:rFonts w:asciiTheme="minorBidi" w:hAnsiTheme="minorBidi"/>
          <w:b/>
          <w:bCs/>
          <w:sz w:val="24"/>
          <w:szCs w:val="24"/>
        </w:rPr>
        <w:t>in Judah</w:t>
      </w:r>
      <w:r w:rsidR="008A1E52">
        <w:rPr>
          <w:rFonts w:asciiTheme="minorBidi" w:hAnsiTheme="minorBidi"/>
          <w:sz w:val="24"/>
          <w:szCs w:val="24"/>
        </w:rPr>
        <w:t xml:space="preserve">, which – in light of what we have seen above – is certainly meant to stress that this </w:t>
      </w:r>
      <w:r w:rsidR="004F1A82">
        <w:rPr>
          <w:rFonts w:asciiTheme="minorBidi" w:hAnsiTheme="minorBidi"/>
          <w:sz w:val="24"/>
          <w:szCs w:val="24"/>
        </w:rPr>
        <w:t>location belong</w:t>
      </w:r>
      <w:r w:rsidR="00101CEB">
        <w:rPr>
          <w:rFonts w:asciiTheme="minorBidi" w:hAnsiTheme="minorBidi"/>
          <w:sz w:val="24"/>
          <w:szCs w:val="24"/>
        </w:rPr>
        <w:t>ed</w:t>
      </w:r>
      <w:r w:rsidR="00A964EB">
        <w:rPr>
          <w:rFonts w:asciiTheme="minorBidi" w:hAnsiTheme="minorBidi"/>
          <w:sz w:val="24"/>
          <w:szCs w:val="24"/>
        </w:rPr>
        <w:t xml:space="preserve"> to the</w:t>
      </w:r>
      <w:r w:rsidR="004F1A82">
        <w:rPr>
          <w:rFonts w:asciiTheme="minorBidi" w:hAnsiTheme="minorBidi"/>
          <w:sz w:val="24"/>
          <w:szCs w:val="24"/>
        </w:rPr>
        <w:t xml:space="preserve"> </w:t>
      </w:r>
      <w:proofErr w:type="spellStart"/>
      <w:r w:rsidR="00101CEB">
        <w:rPr>
          <w:rFonts w:asciiTheme="minorBidi" w:hAnsiTheme="minorBidi"/>
          <w:sz w:val="24"/>
          <w:szCs w:val="24"/>
        </w:rPr>
        <w:t>Judite</w:t>
      </w:r>
      <w:proofErr w:type="spellEnd"/>
      <w:r w:rsidR="00101CEB">
        <w:rPr>
          <w:rFonts w:asciiTheme="minorBidi" w:hAnsiTheme="minorBidi"/>
          <w:sz w:val="24"/>
          <w:szCs w:val="24"/>
        </w:rPr>
        <w:t xml:space="preserve"> </w:t>
      </w:r>
      <w:r w:rsidR="008A1E52">
        <w:rPr>
          <w:rFonts w:asciiTheme="minorBidi" w:hAnsiTheme="minorBidi"/>
          <w:sz w:val="24"/>
          <w:szCs w:val="24"/>
        </w:rPr>
        <w:t>city</w:t>
      </w:r>
      <w:r w:rsidR="00A964EB">
        <w:rPr>
          <w:rFonts w:asciiTheme="minorBidi" w:hAnsiTheme="minorBidi"/>
          <w:sz w:val="24"/>
          <w:szCs w:val="24"/>
        </w:rPr>
        <w:t xml:space="preserve"> of </w:t>
      </w:r>
      <w:proofErr w:type="spellStart"/>
      <w:r w:rsidR="00A964EB">
        <w:rPr>
          <w:rFonts w:asciiTheme="minorBidi" w:hAnsiTheme="minorBidi"/>
          <w:sz w:val="24"/>
          <w:szCs w:val="24"/>
        </w:rPr>
        <w:t>Kiriath-jearim</w:t>
      </w:r>
      <w:proofErr w:type="spellEnd"/>
      <w:r w:rsidR="00A964EB">
        <w:rPr>
          <w:rFonts w:asciiTheme="minorBidi" w:hAnsiTheme="minorBidi"/>
          <w:sz w:val="24"/>
          <w:szCs w:val="24"/>
        </w:rPr>
        <w:t xml:space="preserve"> </w:t>
      </w:r>
      <w:r w:rsidR="008A1E52">
        <w:rPr>
          <w:rFonts w:asciiTheme="minorBidi" w:hAnsiTheme="minorBidi"/>
          <w:sz w:val="24"/>
          <w:szCs w:val="24"/>
        </w:rPr>
        <w:t>rather than</w:t>
      </w:r>
      <w:r w:rsidR="00A964EB">
        <w:rPr>
          <w:rFonts w:asciiTheme="minorBidi" w:hAnsiTheme="minorBidi"/>
          <w:sz w:val="24"/>
          <w:szCs w:val="24"/>
        </w:rPr>
        <w:t xml:space="preserve"> </w:t>
      </w:r>
      <w:r w:rsidR="00101CEB">
        <w:rPr>
          <w:rFonts w:asciiTheme="minorBidi" w:hAnsiTheme="minorBidi"/>
          <w:sz w:val="24"/>
          <w:szCs w:val="24"/>
        </w:rPr>
        <w:t xml:space="preserve">the </w:t>
      </w:r>
      <w:proofErr w:type="spellStart"/>
      <w:r w:rsidR="00101CEB">
        <w:rPr>
          <w:rFonts w:asciiTheme="minorBidi" w:hAnsiTheme="minorBidi"/>
          <w:sz w:val="24"/>
          <w:szCs w:val="24"/>
        </w:rPr>
        <w:t>Benjaminite</w:t>
      </w:r>
      <w:proofErr w:type="spellEnd"/>
      <w:r w:rsidR="00101CEB">
        <w:rPr>
          <w:rFonts w:asciiTheme="minorBidi" w:hAnsiTheme="minorBidi"/>
          <w:sz w:val="24"/>
          <w:szCs w:val="24"/>
        </w:rPr>
        <w:t xml:space="preserve"> city of </w:t>
      </w:r>
      <w:proofErr w:type="spellStart"/>
      <w:r w:rsidR="00A964EB">
        <w:rPr>
          <w:rFonts w:asciiTheme="minorBidi" w:hAnsiTheme="minorBidi"/>
          <w:sz w:val="24"/>
          <w:szCs w:val="24"/>
        </w:rPr>
        <w:t>Gibeath</w:t>
      </w:r>
      <w:proofErr w:type="spellEnd"/>
      <w:r w:rsidR="00A964EB">
        <w:rPr>
          <w:rFonts w:asciiTheme="minorBidi" w:hAnsiTheme="minorBidi"/>
          <w:sz w:val="24"/>
          <w:szCs w:val="24"/>
        </w:rPr>
        <w:t xml:space="preserve"> </w:t>
      </w:r>
      <w:proofErr w:type="spellStart"/>
      <w:r w:rsidR="00A964EB">
        <w:rPr>
          <w:rFonts w:asciiTheme="minorBidi" w:hAnsiTheme="minorBidi"/>
          <w:sz w:val="24"/>
          <w:szCs w:val="24"/>
        </w:rPr>
        <w:t>Kiriath-jearim</w:t>
      </w:r>
      <w:proofErr w:type="spellEnd"/>
      <w:r w:rsidR="008A1E52">
        <w:rPr>
          <w:rFonts w:asciiTheme="minorBidi" w:hAnsiTheme="minorBidi"/>
          <w:sz w:val="24"/>
          <w:szCs w:val="24"/>
        </w:rPr>
        <w:t xml:space="preserve">. This passage supports our assumption that the distinction between the </w:t>
      </w:r>
      <w:proofErr w:type="spellStart"/>
      <w:r w:rsidR="008A1E52">
        <w:rPr>
          <w:rFonts w:asciiTheme="minorBidi" w:hAnsiTheme="minorBidi"/>
          <w:sz w:val="24"/>
          <w:szCs w:val="24"/>
        </w:rPr>
        <w:t>Judite</w:t>
      </w:r>
      <w:proofErr w:type="spellEnd"/>
      <w:r w:rsidR="008A1E52">
        <w:rPr>
          <w:rFonts w:asciiTheme="minorBidi" w:hAnsiTheme="minorBidi"/>
          <w:sz w:val="24"/>
          <w:szCs w:val="24"/>
        </w:rPr>
        <w:t xml:space="preserve"> </w:t>
      </w:r>
      <w:proofErr w:type="spellStart"/>
      <w:r w:rsidR="008A1E52">
        <w:rPr>
          <w:rFonts w:asciiTheme="minorBidi" w:hAnsiTheme="minorBidi"/>
          <w:sz w:val="24"/>
          <w:szCs w:val="24"/>
        </w:rPr>
        <w:t>Kiriath-jearim</w:t>
      </w:r>
      <w:proofErr w:type="spellEnd"/>
      <w:r w:rsidR="008A1E52">
        <w:rPr>
          <w:rFonts w:asciiTheme="minorBidi" w:hAnsiTheme="minorBidi"/>
          <w:sz w:val="24"/>
          <w:szCs w:val="24"/>
        </w:rPr>
        <w:t xml:space="preserve"> and the </w:t>
      </w:r>
      <w:proofErr w:type="spellStart"/>
      <w:r w:rsidR="008A1E52">
        <w:rPr>
          <w:rFonts w:asciiTheme="minorBidi" w:hAnsiTheme="minorBidi"/>
          <w:sz w:val="24"/>
          <w:szCs w:val="24"/>
        </w:rPr>
        <w:t>Benjaminite</w:t>
      </w:r>
      <w:proofErr w:type="spellEnd"/>
      <w:r w:rsidR="008A1E52">
        <w:rPr>
          <w:rFonts w:asciiTheme="minorBidi" w:hAnsiTheme="minorBidi"/>
          <w:sz w:val="24"/>
          <w:szCs w:val="24"/>
        </w:rPr>
        <w:t xml:space="preserve"> </w:t>
      </w:r>
      <w:proofErr w:type="spellStart"/>
      <w:r w:rsidR="008A1E52">
        <w:rPr>
          <w:rFonts w:asciiTheme="minorBidi" w:hAnsiTheme="minorBidi"/>
          <w:sz w:val="24"/>
          <w:szCs w:val="24"/>
        </w:rPr>
        <w:t>Gibeath</w:t>
      </w:r>
      <w:proofErr w:type="spellEnd"/>
      <w:r w:rsidR="008A1E52">
        <w:rPr>
          <w:rFonts w:asciiTheme="minorBidi" w:hAnsiTheme="minorBidi"/>
          <w:sz w:val="24"/>
          <w:szCs w:val="24"/>
        </w:rPr>
        <w:t xml:space="preserve"> </w:t>
      </w:r>
      <w:proofErr w:type="spellStart"/>
      <w:r w:rsidR="008A1E52">
        <w:rPr>
          <w:rFonts w:asciiTheme="minorBidi" w:hAnsiTheme="minorBidi"/>
          <w:sz w:val="24"/>
          <w:szCs w:val="24"/>
        </w:rPr>
        <w:t>Kiriath-jearim</w:t>
      </w:r>
      <w:proofErr w:type="spellEnd"/>
      <w:r w:rsidR="008A1E52">
        <w:rPr>
          <w:rFonts w:asciiTheme="minorBidi" w:hAnsiTheme="minorBidi"/>
          <w:sz w:val="24"/>
          <w:szCs w:val="24"/>
        </w:rPr>
        <w:t xml:space="preserve"> was most significant for its territorial implications, and was not merely a distinction between two points on the same plot of land.</w:t>
      </w:r>
    </w:p>
    <w:p w:rsidR="00710C84" w:rsidRDefault="00710C84" w:rsidP="00562985">
      <w:pPr>
        <w:spacing w:after="0" w:line="240" w:lineRule="auto"/>
        <w:jc w:val="both"/>
        <w:rPr>
          <w:rFonts w:asciiTheme="minorBidi" w:hAnsiTheme="minorBidi"/>
          <w:sz w:val="24"/>
          <w:szCs w:val="24"/>
        </w:rPr>
      </w:pPr>
    </w:p>
    <w:p w:rsidR="00710C84" w:rsidRDefault="00710C84" w:rsidP="00562985">
      <w:pPr>
        <w:spacing w:after="0" w:line="240" w:lineRule="auto"/>
        <w:jc w:val="both"/>
        <w:rPr>
          <w:rFonts w:asciiTheme="minorBidi" w:hAnsiTheme="minorBidi"/>
          <w:sz w:val="24"/>
          <w:szCs w:val="24"/>
        </w:rPr>
      </w:pPr>
      <w:r>
        <w:rPr>
          <w:rFonts w:asciiTheme="minorBidi" w:hAnsiTheme="minorBidi"/>
          <w:sz w:val="24"/>
          <w:szCs w:val="24"/>
        </w:rPr>
        <w:tab/>
        <w:t xml:space="preserve">In addition, it stands to reason that the </w:t>
      </w:r>
      <w:proofErr w:type="spellStart"/>
      <w:r>
        <w:rPr>
          <w:rFonts w:asciiTheme="minorBidi" w:hAnsiTheme="minorBidi"/>
          <w:sz w:val="24"/>
          <w:szCs w:val="24"/>
        </w:rPr>
        <w:t>Danites</w:t>
      </w:r>
      <w:proofErr w:type="spellEnd"/>
      <w:r>
        <w:rPr>
          <w:rFonts w:asciiTheme="minorBidi" w:hAnsiTheme="minorBidi"/>
          <w:sz w:val="24"/>
          <w:szCs w:val="24"/>
        </w:rPr>
        <w:t xml:space="preserve">, who set out from </w:t>
      </w:r>
      <w:proofErr w:type="spellStart"/>
      <w:r>
        <w:rPr>
          <w:rFonts w:asciiTheme="minorBidi" w:hAnsiTheme="minorBidi"/>
          <w:sz w:val="24"/>
          <w:szCs w:val="24"/>
        </w:rPr>
        <w:t>Zorah</w:t>
      </w:r>
      <w:proofErr w:type="spellEnd"/>
      <w:r>
        <w:rPr>
          <w:rFonts w:asciiTheme="minorBidi" w:hAnsiTheme="minorBidi"/>
          <w:sz w:val="24"/>
          <w:szCs w:val="24"/>
        </w:rPr>
        <w:t xml:space="preserve"> and </w:t>
      </w:r>
      <w:proofErr w:type="spellStart"/>
      <w:r>
        <w:rPr>
          <w:rFonts w:asciiTheme="minorBidi" w:hAnsiTheme="minorBidi"/>
          <w:sz w:val="24"/>
          <w:szCs w:val="24"/>
        </w:rPr>
        <w:t>Eshtaol</w:t>
      </w:r>
      <w:proofErr w:type="spellEnd"/>
      <w:r>
        <w:rPr>
          <w:rFonts w:asciiTheme="minorBidi" w:hAnsiTheme="minorBidi"/>
          <w:sz w:val="24"/>
          <w:szCs w:val="24"/>
        </w:rPr>
        <w:t xml:space="preserve">, would encamp in a location close to </w:t>
      </w:r>
      <w:proofErr w:type="spellStart"/>
      <w:r>
        <w:rPr>
          <w:rFonts w:asciiTheme="minorBidi" w:hAnsiTheme="minorBidi"/>
          <w:sz w:val="24"/>
          <w:szCs w:val="24"/>
        </w:rPr>
        <w:t>Zorah</w:t>
      </w:r>
      <w:proofErr w:type="spellEnd"/>
      <w:r>
        <w:rPr>
          <w:rFonts w:asciiTheme="minorBidi" w:hAnsiTheme="minorBidi"/>
          <w:sz w:val="24"/>
          <w:szCs w:val="24"/>
        </w:rPr>
        <w:t xml:space="preserve"> and </w:t>
      </w:r>
      <w:proofErr w:type="spellStart"/>
      <w:r>
        <w:rPr>
          <w:rFonts w:asciiTheme="minorBidi" w:hAnsiTheme="minorBidi"/>
          <w:sz w:val="24"/>
          <w:szCs w:val="24"/>
        </w:rPr>
        <w:t>Eshtaol</w:t>
      </w:r>
      <w:proofErr w:type="spellEnd"/>
      <w:r>
        <w:rPr>
          <w:rFonts w:asciiTheme="minorBidi" w:hAnsiTheme="minorBidi"/>
          <w:sz w:val="24"/>
          <w:szCs w:val="24"/>
        </w:rPr>
        <w:t xml:space="preserve">. This logic is also supported by </w:t>
      </w:r>
      <w:r w:rsidR="00101CEB">
        <w:rPr>
          <w:rFonts w:asciiTheme="minorBidi" w:hAnsiTheme="minorBidi"/>
          <w:sz w:val="24"/>
          <w:szCs w:val="24"/>
        </w:rPr>
        <w:t xml:space="preserve">a </w:t>
      </w:r>
      <w:r w:rsidR="00A964EB">
        <w:rPr>
          <w:rFonts w:asciiTheme="minorBidi" w:hAnsiTheme="minorBidi"/>
          <w:sz w:val="24"/>
          <w:szCs w:val="24"/>
        </w:rPr>
        <w:t xml:space="preserve">second </w:t>
      </w:r>
      <w:r>
        <w:rPr>
          <w:rFonts w:asciiTheme="minorBidi" w:hAnsiTheme="minorBidi"/>
          <w:sz w:val="24"/>
          <w:szCs w:val="24"/>
        </w:rPr>
        <w:t xml:space="preserve">mention of </w:t>
      </w:r>
      <w:proofErr w:type="spellStart"/>
      <w:r>
        <w:rPr>
          <w:rFonts w:asciiTheme="minorBidi" w:hAnsiTheme="minorBidi"/>
          <w:sz w:val="24"/>
          <w:szCs w:val="24"/>
        </w:rPr>
        <w:t>Mahaneh-dan</w:t>
      </w:r>
      <w:proofErr w:type="spellEnd"/>
      <w:r>
        <w:rPr>
          <w:rFonts w:asciiTheme="minorBidi" w:hAnsiTheme="minorBidi"/>
          <w:sz w:val="24"/>
          <w:szCs w:val="24"/>
        </w:rPr>
        <w:t xml:space="preserve"> in a different generation </w:t>
      </w:r>
      <w:r w:rsidR="00A964EB">
        <w:rPr>
          <w:rFonts w:asciiTheme="minorBidi" w:hAnsiTheme="minorBidi"/>
          <w:sz w:val="24"/>
          <w:szCs w:val="24"/>
        </w:rPr>
        <w:t>and a different context</w:t>
      </w:r>
      <w:r>
        <w:rPr>
          <w:rStyle w:val="FootnoteReference"/>
          <w:rFonts w:asciiTheme="minorBidi" w:hAnsiTheme="minorBidi"/>
          <w:sz w:val="24"/>
          <w:szCs w:val="24"/>
        </w:rPr>
        <w:footnoteReference w:id="17"/>
      </w:r>
      <w:r>
        <w:rPr>
          <w:rFonts w:asciiTheme="minorBidi" w:hAnsiTheme="minorBidi"/>
          <w:sz w:val="24"/>
          <w:szCs w:val="24"/>
        </w:rPr>
        <w:t>:</w:t>
      </w:r>
      <w:r w:rsidR="004E282E">
        <w:rPr>
          <w:rFonts w:asciiTheme="minorBidi" w:hAnsiTheme="minorBidi"/>
          <w:sz w:val="24"/>
          <w:szCs w:val="24"/>
        </w:rPr>
        <w:t xml:space="preserve"> “The spirit of the Lord first moved him in </w:t>
      </w:r>
      <w:proofErr w:type="spellStart"/>
      <w:r w:rsidR="004E282E">
        <w:rPr>
          <w:rFonts w:asciiTheme="minorBidi" w:hAnsiTheme="minorBidi"/>
          <w:sz w:val="24"/>
          <w:szCs w:val="24"/>
        </w:rPr>
        <w:t>Mahaneh-dan</w:t>
      </w:r>
      <w:proofErr w:type="spellEnd"/>
      <w:r w:rsidR="004E282E">
        <w:rPr>
          <w:rFonts w:asciiTheme="minorBidi" w:hAnsiTheme="minorBidi"/>
          <w:sz w:val="24"/>
          <w:szCs w:val="24"/>
        </w:rPr>
        <w:t xml:space="preserve">, between </w:t>
      </w:r>
      <w:proofErr w:type="spellStart"/>
      <w:r w:rsidR="004E282E">
        <w:rPr>
          <w:rFonts w:asciiTheme="minorBidi" w:hAnsiTheme="minorBidi"/>
          <w:sz w:val="24"/>
          <w:szCs w:val="24"/>
        </w:rPr>
        <w:t>Zorah</w:t>
      </w:r>
      <w:proofErr w:type="spellEnd"/>
      <w:r w:rsidR="004E282E">
        <w:rPr>
          <w:rFonts w:asciiTheme="minorBidi" w:hAnsiTheme="minorBidi"/>
          <w:sz w:val="24"/>
          <w:szCs w:val="24"/>
        </w:rPr>
        <w:t xml:space="preserve"> and </w:t>
      </w:r>
      <w:proofErr w:type="spellStart"/>
      <w:r w:rsidR="004E282E">
        <w:rPr>
          <w:rFonts w:asciiTheme="minorBidi" w:hAnsiTheme="minorBidi"/>
          <w:sz w:val="24"/>
          <w:szCs w:val="24"/>
        </w:rPr>
        <w:t>Eshtaol</w:t>
      </w:r>
      <w:proofErr w:type="spellEnd"/>
      <w:r w:rsidR="004E282E">
        <w:rPr>
          <w:rFonts w:asciiTheme="minorBidi" w:hAnsiTheme="minorBidi"/>
          <w:sz w:val="24"/>
          <w:szCs w:val="24"/>
        </w:rPr>
        <w:t xml:space="preserve">” (Judges 13:25). </w:t>
      </w:r>
      <w:proofErr w:type="spellStart"/>
      <w:r w:rsidR="004E282E">
        <w:rPr>
          <w:rFonts w:asciiTheme="minorBidi" w:hAnsiTheme="minorBidi"/>
          <w:sz w:val="24"/>
          <w:szCs w:val="24"/>
        </w:rPr>
        <w:t>Zorah</w:t>
      </w:r>
      <w:proofErr w:type="spellEnd"/>
      <w:r w:rsidR="004E282E">
        <w:rPr>
          <w:rFonts w:asciiTheme="minorBidi" w:hAnsiTheme="minorBidi"/>
          <w:sz w:val="24"/>
          <w:szCs w:val="24"/>
        </w:rPr>
        <w:t xml:space="preserve"> and </w:t>
      </w:r>
      <w:proofErr w:type="spellStart"/>
      <w:r w:rsidR="004E282E">
        <w:rPr>
          <w:rFonts w:asciiTheme="minorBidi" w:hAnsiTheme="minorBidi"/>
          <w:sz w:val="24"/>
          <w:szCs w:val="24"/>
        </w:rPr>
        <w:t>Eshtaol</w:t>
      </w:r>
      <w:proofErr w:type="spellEnd"/>
      <w:r w:rsidR="004E282E">
        <w:rPr>
          <w:rFonts w:asciiTheme="minorBidi" w:hAnsiTheme="minorBidi"/>
          <w:sz w:val="24"/>
          <w:szCs w:val="24"/>
        </w:rPr>
        <w:t xml:space="preserve"> </w:t>
      </w:r>
      <w:proofErr w:type="gramStart"/>
      <w:r w:rsidR="004E282E">
        <w:rPr>
          <w:rFonts w:asciiTheme="minorBidi" w:hAnsiTheme="minorBidi"/>
          <w:sz w:val="24"/>
          <w:szCs w:val="24"/>
        </w:rPr>
        <w:t>are</w:t>
      </w:r>
      <w:proofErr w:type="gramEnd"/>
      <w:r w:rsidR="004E282E">
        <w:rPr>
          <w:rFonts w:asciiTheme="minorBidi" w:hAnsiTheme="minorBidi"/>
          <w:sz w:val="24"/>
          <w:szCs w:val="24"/>
        </w:rPr>
        <w:t xml:space="preserve"> a constant pair; they are always mentioned together. </w:t>
      </w:r>
      <w:proofErr w:type="spellStart"/>
      <w:r w:rsidR="004E282E">
        <w:rPr>
          <w:rFonts w:asciiTheme="minorBidi" w:hAnsiTheme="minorBidi"/>
          <w:sz w:val="24"/>
          <w:szCs w:val="24"/>
        </w:rPr>
        <w:t>Zorah</w:t>
      </w:r>
      <w:proofErr w:type="spellEnd"/>
      <w:r w:rsidR="004E282E">
        <w:rPr>
          <w:rFonts w:asciiTheme="minorBidi" w:hAnsiTheme="minorBidi"/>
          <w:sz w:val="24"/>
          <w:szCs w:val="24"/>
        </w:rPr>
        <w:t xml:space="preserve"> has a strong identification with the ruins of the village of </w:t>
      </w:r>
      <w:proofErr w:type="spellStart"/>
      <w:r w:rsidR="004E282E">
        <w:rPr>
          <w:rFonts w:asciiTheme="minorBidi" w:hAnsiTheme="minorBidi"/>
          <w:sz w:val="24"/>
          <w:szCs w:val="24"/>
        </w:rPr>
        <w:t>Sar’a</w:t>
      </w:r>
      <w:proofErr w:type="spellEnd"/>
      <w:r w:rsidR="004E282E">
        <w:rPr>
          <w:rFonts w:asciiTheme="minorBidi" w:hAnsiTheme="minorBidi"/>
          <w:sz w:val="24"/>
          <w:szCs w:val="24"/>
        </w:rPr>
        <w:t xml:space="preserve"> (captured in 1948) at the top of a hill between </w:t>
      </w:r>
      <w:proofErr w:type="spellStart"/>
      <w:r w:rsidR="004E282E">
        <w:rPr>
          <w:rFonts w:asciiTheme="minorBidi" w:hAnsiTheme="minorBidi"/>
          <w:sz w:val="24"/>
          <w:szCs w:val="24"/>
        </w:rPr>
        <w:t>Tarum</w:t>
      </w:r>
      <w:proofErr w:type="spellEnd"/>
      <w:r w:rsidR="004E282E">
        <w:rPr>
          <w:rFonts w:asciiTheme="minorBidi" w:hAnsiTheme="minorBidi"/>
          <w:sz w:val="24"/>
          <w:szCs w:val="24"/>
        </w:rPr>
        <w:t xml:space="preserve"> and the </w:t>
      </w:r>
      <w:proofErr w:type="spellStart"/>
      <w:r w:rsidR="004E282E">
        <w:rPr>
          <w:rFonts w:asciiTheme="minorBidi" w:hAnsiTheme="minorBidi"/>
          <w:sz w:val="24"/>
          <w:szCs w:val="24"/>
        </w:rPr>
        <w:t>Naham-Hartuv</w:t>
      </w:r>
      <w:proofErr w:type="spellEnd"/>
      <w:r w:rsidR="004E282E">
        <w:rPr>
          <w:rFonts w:asciiTheme="minorBidi" w:hAnsiTheme="minorBidi"/>
          <w:sz w:val="24"/>
          <w:szCs w:val="24"/>
        </w:rPr>
        <w:t xml:space="preserve"> industrial zone northeast of</w:t>
      </w:r>
      <w:r w:rsidR="00A964EB">
        <w:rPr>
          <w:rFonts w:asciiTheme="minorBidi" w:hAnsiTheme="minorBidi"/>
          <w:sz w:val="24"/>
          <w:szCs w:val="24"/>
        </w:rPr>
        <w:t xml:space="preserve"> the contemporary Kibbutz</w:t>
      </w:r>
      <w:r w:rsidR="004E282E">
        <w:rPr>
          <w:rFonts w:asciiTheme="minorBidi" w:hAnsiTheme="minorBidi"/>
          <w:sz w:val="24"/>
          <w:szCs w:val="24"/>
        </w:rPr>
        <w:t xml:space="preserve"> </w:t>
      </w:r>
      <w:proofErr w:type="spellStart"/>
      <w:r w:rsidR="004E282E">
        <w:rPr>
          <w:rFonts w:asciiTheme="minorBidi" w:hAnsiTheme="minorBidi"/>
          <w:sz w:val="24"/>
          <w:szCs w:val="24"/>
        </w:rPr>
        <w:t>Tzora</w:t>
      </w:r>
      <w:proofErr w:type="spellEnd"/>
      <w:r w:rsidR="004E282E">
        <w:rPr>
          <w:rFonts w:asciiTheme="minorBidi" w:hAnsiTheme="minorBidi"/>
          <w:sz w:val="24"/>
          <w:szCs w:val="24"/>
        </w:rPr>
        <w:t xml:space="preserve">. </w:t>
      </w:r>
      <w:proofErr w:type="spellStart"/>
      <w:r w:rsidR="004E282E">
        <w:rPr>
          <w:rFonts w:asciiTheme="minorBidi" w:hAnsiTheme="minorBidi"/>
          <w:sz w:val="24"/>
          <w:szCs w:val="24"/>
        </w:rPr>
        <w:t>Eshtaol</w:t>
      </w:r>
      <w:proofErr w:type="spellEnd"/>
      <w:r w:rsidR="004E282E">
        <w:rPr>
          <w:rFonts w:asciiTheme="minorBidi" w:hAnsiTheme="minorBidi"/>
          <w:sz w:val="24"/>
          <w:szCs w:val="24"/>
        </w:rPr>
        <w:t xml:space="preserve"> does not have a clear identification,</w:t>
      </w:r>
      <w:r w:rsidR="004E282E">
        <w:rPr>
          <w:rStyle w:val="FootnoteReference"/>
          <w:rFonts w:asciiTheme="minorBidi" w:hAnsiTheme="minorBidi"/>
          <w:sz w:val="24"/>
          <w:szCs w:val="24"/>
        </w:rPr>
        <w:footnoteReference w:id="18"/>
      </w:r>
      <w:r w:rsidR="004E282E">
        <w:rPr>
          <w:rFonts w:asciiTheme="minorBidi" w:hAnsiTheme="minorBidi"/>
          <w:sz w:val="24"/>
          <w:szCs w:val="24"/>
        </w:rPr>
        <w:t xml:space="preserve"> but </w:t>
      </w:r>
      <w:r w:rsidR="00524061">
        <w:rPr>
          <w:rFonts w:asciiTheme="minorBidi" w:hAnsiTheme="minorBidi"/>
          <w:sz w:val="24"/>
          <w:szCs w:val="24"/>
        </w:rPr>
        <w:t xml:space="preserve">it must be somewhere near </w:t>
      </w:r>
      <w:proofErr w:type="spellStart"/>
      <w:r w:rsidR="00524061">
        <w:rPr>
          <w:rFonts w:asciiTheme="minorBidi" w:hAnsiTheme="minorBidi"/>
          <w:sz w:val="24"/>
          <w:szCs w:val="24"/>
        </w:rPr>
        <w:t>Zorah</w:t>
      </w:r>
      <w:proofErr w:type="spellEnd"/>
      <w:r w:rsidR="00524061">
        <w:rPr>
          <w:rFonts w:asciiTheme="minorBidi" w:hAnsiTheme="minorBidi"/>
          <w:sz w:val="24"/>
          <w:szCs w:val="24"/>
        </w:rPr>
        <w:t xml:space="preserve">. Tell </w:t>
      </w:r>
      <w:proofErr w:type="spellStart"/>
      <w:r w:rsidR="00524061">
        <w:rPr>
          <w:rFonts w:asciiTheme="minorBidi" w:hAnsiTheme="minorBidi"/>
          <w:sz w:val="24"/>
          <w:szCs w:val="24"/>
        </w:rPr>
        <w:t>Zorah</w:t>
      </w:r>
      <w:proofErr w:type="spellEnd"/>
      <w:r w:rsidR="00524061">
        <w:rPr>
          <w:rFonts w:asciiTheme="minorBidi" w:hAnsiTheme="minorBidi"/>
          <w:sz w:val="24"/>
          <w:szCs w:val="24"/>
        </w:rPr>
        <w:t xml:space="preserve"> is located 7.5 miles southwest of Abu-Ghosh and about four miles west of </w:t>
      </w:r>
      <w:proofErr w:type="spellStart"/>
      <w:r w:rsidR="00524061">
        <w:rPr>
          <w:rFonts w:asciiTheme="minorBidi" w:hAnsiTheme="minorBidi"/>
          <w:sz w:val="24"/>
          <w:szCs w:val="24"/>
        </w:rPr>
        <w:t>Kasla</w:t>
      </w:r>
      <w:proofErr w:type="spellEnd"/>
      <w:r w:rsidR="00524061">
        <w:rPr>
          <w:rFonts w:asciiTheme="minorBidi" w:hAnsiTheme="minorBidi"/>
          <w:sz w:val="24"/>
          <w:szCs w:val="24"/>
        </w:rPr>
        <w:t>/</w:t>
      </w:r>
      <w:proofErr w:type="spellStart"/>
      <w:r w:rsidR="00524061">
        <w:rPr>
          <w:rFonts w:asciiTheme="minorBidi" w:hAnsiTheme="minorBidi"/>
          <w:sz w:val="24"/>
          <w:szCs w:val="24"/>
        </w:rPr>
        <w:t>Chesalon</w:t>
      </w:r>
      <w:proofErr w:type="spellEnd"/>
      <w:r w:rsidR="00524061">
        <w:rPr>
          <w:rFonts w:asciiTheme="minorBidi" w:hAnsiTheme="minorBidi"/>
          <w:sz w:val="24"/>
          <w:szCs w:val="24"/>
        </w:rPr>
        <w:t xml:space="preserve">. It may be that “between </w:t>
      </w:r>
      <w:proofErr w:type="spellStart"/>
      <w:r w:rsidR="00524061">
        <w:rPr>
          <w:rFonts w:asciiTheme="minorBidi" w:hAnsiTheme="minorBidi"/>
          <w:sz w:val="24"/>
          <w:szCs w:val="24"/>
        </w:rPr>
        <w:t>Zorah</w:t>
      </w:r>
      <w:proofErr w:type="spellEnd"/>
      <w:r w:rsidR="00524061">
        <w:rPr>
          <w:rFonts w:asciiTheme="minorBidi" w:hAnsiTheme="minorBidi"/>
          <w:sz w:val="24"/>
          <w:szCs w:val="24"/>
        </w:rPr>
        <w:t xml:space="preserve"> and </w:t>
      </w:r>
      <w:proofErr w:type="spellStart"/>
      <w:r w:rsidR="00524061">
        <w:rPr>
          <w:rFonts w:asciiTheme="minorBidi" w:hAnsiTheme="minorBidi"/>
          <w:sz w:val="24"/>
          <w:szCs w:val="24"/>
        </w:rPr>
        <w:t>Eshtaol</w:t>
      </w:r>
      <w:proofErr w:type="spellEnd"/>
      <w:r w:rsidR="00524061">
        <w:rPr>
          <w:rFonts w:asciiTheme="minorBidi" w:hAnsiTheme="minorBidi"/>
          <w:sz w:val="24"/>
          <w:szCs w:val="24"/>
        </w:rPr>
        <w:t xml:space="preserve">” can be interpreted as the area located off to the east of both </w:t>
      </w:r>
      <w:proofErr w:type="spellStart"/>
      <w:r w:rsidR="00524061">
        <w:rPr>
          <w:rFonts w:asciiTheme="minorBidi" w:hAnsiTheme="minorBidi"/>
          <w:sz w:val="24"/>
          <w:szCs w:val="24"/>
        </w:rPr>
        <w:t>Zorah</w:t>
      </w:r>
      <w:proofErr w:type="spellEnd"/>
      <w:r w:rsidR="00524061">
        <w:rPr>
          <w:rFonts w:asciiTheme="minorBidi" w:hAnsiTheme="minorBidi"/>
          <w:sz w:val="24"/>
          <w:szCs w:val="24"/>
        </w:rPr>
        <w:t xml:space="preserve"> and </w:t>
      </w:r>
      <w:proofErr w:type="spellStart"/>
      <w:r w:rsidR="00524061">
        <w:rPr>
          <w:rFonts w:asciiTheme="minorBidi" w:hAnsiTheme="minorBidi"/>
          <w:sz w:val="24"/>
          <w:szCs w:val="24"/>
        </w:rPr>
        <w:t>Eshtaol</w:t>
      </w:r>
      <w:proofErr w:type="spellEnd"/>
      <w:r w:rsidR="00524061">
        <w:rPr>
          <w:rFonts w:asciiTheme="minorBidi" w:hAnsiTheme="minorBidi"/>
          <w:sz w:val="24"/>
          <w:szCs w:val="24"/>
        </w:rPr>
        <w:t xml:space="preserve"> themselves.</w:t>
      </w:r>
      <w:r w:rsidR="00524061">
        <w:rPr>
          <w:rStyle w:val="FootnoteReference"/>
          <w:rFonts w:asciiTheme="minorBidi" w:hAnsiTheme="minorBidi"/>
          <w:sz w:val="24"/>
          <w:szCs w:val="24"/>
        </w:rPr>
        <w:footnoteReference w:id="19"/>
      </w:r>
      <w:r w:rsidR="00524061">
        <w:rPr>
          <w:rFonts w:asciiTheme="minorBidi" w:hAnsiTheme="minorBidi"/>
          <w:sz w:val="24"/>
          <w:szCs w:val="24"/>
        </w:rPr>
        <w:t xml:space="preserve"> </w:t>
      </w:r>
      <w:r w:rsidR="00EB7286">
        <w:rPr>
          <w:rFonts w:asciiTheme="minorBidi" w:hAnsiTheme="minorBidi"/>
          <w:sz w:val="24"/>
          <w:szCs w:val="24"/>
        </w:rPr>
        <w:t xml:space="preserve">Either way, since the area is named for </w:t>
      </w:r>
      <w:proofErr w:type="spellStart"/>
      <w:r w:rsidR="00EB7286">
        <w:rPr>
          <w:rFonts w:asciiTheme="minorBidi" w:hAnsiTheme="minorBidi"/>
          <w:sz w:val="24"/>
          <w:szCs w:val="24"/>
        </w:rPr>
        <w:t>Zorah</w:t>
      </w:r>
      <w:proofErr w:type="spellEnd"/>
      <w:r w:rsidR="00EB7286">
        <w:rPr>
          <w:rFonts w:asciiTheme="minorBidi" w:hAnsiTheme="minorBidi"/>
          <w:sz w:val="24"/>
          <w:szCs w:val="24"/>
        </w:rPr>
        <w:t xml:space="preserve"> and </w:t>
      </w:r>
      <w:proofErr w:type="spellStart"/>
      <w:r w:rsidR="00EB7286">
        <w:rPr>
          <w:rFonts w:asciiTheme="minorBidi" w:hAnsiTheme="minorBidi"/>
          <w:sz w:val="24"/>
          <w:szCs w:val="24"/>
        </w:rPr>
        <w:t>Eshtaol</w:t>
      </w:r>
      <w:proofErr w:type="spellEnd"/>
      <w:r w:rsidR="00EB7286">
        <w:rPr>
          <w:rFonts w:asciiTheme="minorBidi" w:hAnsiTheme="minorBidi"/>
          <w:sz w:val="24"/>
          <w:szCs w:val="24"/>
        </w:rPr>
        <w:t xml:space="preserve">, it cannot be too far away from the two towns. In terms of the territorial division of the land in this region, the </w:t>
      </w:r>
      <w:proofErr w:type="spellStart"/>
      <w:r w:rsidR="00EB7286">
        <w:rPr>
          <w:rFonts w:asciiTheme="minorBidi" w:hAnsiTheme="minorBidi"/>
          <w:sz w:val="24"/>
          <w:szCs w:val="24"/>
        </w:rPr>
        <w:t>Zorah</w:t>
      </w:r>
      <w:proofErr w:type="spellEnd"/>
      <w:r w:rsidR="00EB7286">
        <w:rPr>
          <w:rFonts w:asciiTheme="minorBidi" w:hAnsiTheme="minorBidi"/>
          <w:sz w:val="24"/>
          <w:szCs w:val="24"/>
        </w:rPr>
        <w:t xml:space="preserve"> ridge can be considered a continuation of the mountainous area south of </w:t>
      </w:r>
      <w:proofErr w:type="spellStart"/>
      <w:r w:rsidR="00EB7286">
        <w:rPr>
          <w:rFonts w:asciiTheme="minorBidi" w:hAnsiTheme="minorBidi"/>
          <w:sz w:val="24"/>
          <w:szCs w:val="24"/>
        </w:rPr>
        <w:t>Nahal</w:t>
      </w:r>
      <w:proofErr w:type="spellEnd"/>
      <w:r w:rsidR="00EB7286">
        <w:rPr>
          <w:rFonts w:asciiTheme="minorBidi" w:hAnsiTheme="minorBidi"/>
          <w:sz w:val="24"/>
          <w:szCs w:val="24"/>
        </w:rPr>
        <w:t xml:space="preserve"> </w:t>
      </w:r>
      <w:proofErr w:type="spellStart"/>
      <w:r w:rsidR="00EB7286">
        <w:rPr>
          <w:rFonts w:asciiTheme="minorBidi" w:hAnsiTheme="minorBidi"/>
          <w:sz w:val="24"/>
          <w:szCs w:val="24"/>
        </w:rPr>
        <w:t>Ksalon</w:t>
      </w:r>
      <w:proofErr w:type="spellEnd"/>
      <w:r w:rsidR="00EB7286">
        <w:rPr>
          <w:rFonts w:asciiTheme="minorBidi" w:hAnsiTheme="minorBidi"/>
          <w:sz w:val="24"/>
          <w:szCs w:val="24"/>
        </w:rPr>
        <w:t xml:space="preserve">. </w:t>
      </w:r>
      <w:r w:rsidR="002E1826">
        <w:rPr>
          <w:rFonts w:asciiTheme="minorBidi" w:hAnsiTheme="minorBidi"/>
          <w:sz w:val="24"/>
          <w:szCs w:val="24"/>
        </w:rPr>
        <w:t xml:space="preserve">Thus, </w:t>
      </w:r>
      <w:proofErr w:type="spellStart"/>
      <w:r w:rsidR="002E1826">
        <w:rPr>
          <w:rFonts w:asciiTheme="minorBidi" w:hAnsiTheme="minorBidi"/>
          <w:sz w:val="24"/>
          <w:szCs w:val="24"/>
        </w:rPr>
        <w:t>Mahaneh-dan</w:t>
      </w:r>
      <w:proofErr w:type="spellEnd"/>
      <w:r w:rsidR="002E1826">
        <w:rPr>
          <w:rFonts w:asciiTheme="minorBidi" w:hAnsiTheme="minorBidi"/>
          <w:sz w:val="24"/>
          <w:szCs w:val="24"/>
        </w:rPr>
        <w:t xml:space="preserve"> and its surroundings are so distant and disconnected from Abu-Ghosh and Tel </w:t>
      </w:r>
      <w:proofErr w:type="spellStart"/>
      <w:r w:rsidR="002E1826">
        <w:rPr>
          <w:rFonts w:asciiTheme="minorBidi" w:hAnsiTheme="minorBidi"/>
          <w:sz w:val="24"/>
          <w:szCs w:val="24"/>
        </w:rPr>
        <w:t>Kiryat</w:t>
      </w:r>
      <w:proofErr w:type="spellEnd"/>
      <w:r w:rsidR="002E1826">
        <w:rPr>
          <w:rFonts w:asciiTheme="minorBidi" w:hAnsiTheme="minorBidi"/>
          <w:sz w:val="24"/>
          <w:szCs w:val="24"/>
        </w:rPr>
        <w:t xml:space="preserve"> </w:t>
      </w:r>
      <w:proofErr w:type="spellStart"/>
      <w:r w:rsidR="002E1826">
        <w:rPr>
          <w:rFonts w:asciiTheme="minorBidi" w:hAnsiTheme="minorBidi"/>
          <w:sz w:val="24"/>
          <w:szCs w:val="24"/>
        </w:rPr>
        <w:t>Ye’arim</w:t>
      </w:r>
      <w:proofErr w:type="spellEnd"/>
      <w:r w:rsidR="002E1826">
        <w:rPr>
          <w:rFonts w:asciiTheme="minorBidi" w:hAnsiTheme="minorBidi"/>
          <w:sz w:val="24"/>
          <w:szCs w:val="24"/>
        </w:rPr>
        <w:t xml:space="preserve"> (i.e., the </w:t>
      </w:r>
      <w:proofErr w:type="spellStart"/>
      <w:r w:rsidR="002E1826">
        <w:rPr>
          <w:rFonts w:asciiTheme="minorBidi" w:hAnsiTheme="minorBidi"/>
          <w:sz w:val="24"/>
          <w:szCs w:val="24"/>
        </w:rPr>
        <w:t>Benjaminite</w:t>
      </w:r>
      <w:proofErr w:type="spellEnd"/>
      <w:r w:rsidR="002E1826">
        <w:rPr>
          <w:rFonts w:asciiTheme="minorBidi" w:hAnsiTheme="minorBidi"/>
          <w:sz w:val="24"/>
          <w:szCs w:val="24"/>
        </w:rPr>
        <w:t xml:space="preserve"> </w:t>
      </w:r>
      <w:proofErr w:type="spellStart"/>
      <w:r w:rsidR="002E1826">
        <w:rPr>
          <w:rFonts w:asciiTheme="minorBidi" w:hAnsiTheme="minorBidi"/>
          <w:sz w:val="24"/>
          <w:szCs w:val="24"/>
        </w:rPr>
        <w:t>Gibeah</w:t>
      </w:r>
      <w:proofErr w:type="spellEnd"/>
      <w:r w:rsidR="002E1826">
        <w:rPr>
          <w:rFonts w:asciiTheme="minorBidi" w:hAnsiTheme="minorBidi"/>
          <w:sz w:val="24"/>
          <w:szCs w:val="24"/>
        </w:rPr>
        <w:t>) that linking the two would be incongruous.</w:t>
      </w:r>
    </w:p>
    <w:p w:rsidR="005D71D7" w:rsidRDefault="005D71D7" w:rsidP="00562985">
      <w:pPr>
        <w:spacing w:after="0" w:line="240" w:lineRule="auto"/>
        <w:jc w:val="both"/>
        <w:rPr>
          <w:rFonts w:asciiTheme="minorBidi" w:hAnsiTheme="minorBidi"/>
          <w:sz w:val="24"/>
          <w:szCs w:val="24"/>
        </w:rPr>
      </w:pPr>
    </w:p>
    <w:p w:rsidR="005F7D66" w:rsidRDefault="00501DD7" w:rsidP="00562985">
      <w:pPr>
        <w:keepNext/>
        <w:spacing w:after="0" w:line="240" w:lineRule="auto"/>
        <w:jc w:val="center"/>
      </w:pPr>
      <w:r w:rsidRPr="00562985">
        <w:rPr>
          <w:rFonts w:asciiTheme="minorBidi" w:hAnsiTheme="minorBidi"/>
          <w:noProof/>
          <w:sz w:val="24"/>
          <w:szCs w:val="24"/>
        </w:rPr>
        <w:lastRenderedPageBreak/>
        <w:drawing>
          <wp:inline distT="0" distB="0" distL="0" distR="0" wp14:anchorId="7E7C2F7D" wp14:editId="7D36BA61">
            <wp:extent cx="5276215" cy="3392805"/>
            <wp:effectExtent l="19050" t="0" r="635" b="0"/>
            <wp:docPr id="2" name="Picture 1" descr="איור_צבעוני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איור_צבעוני_17.jpg"/>
                    <pic:cNvPicPr/>
                  </pic:nvPicPr>
                  <pic:blipFill>
                    <a:blip r:embed="rId10" cstate="screen"/>
                    <a:stretch>
                      <a:fillRect/>
                    </a:stretch>
                  </pic:blipFill>
                  <pic:spPr>
                    <a:xfrm>
                      <a:off x="0" y="0"/>
                      <a:ext cx="5276215" cy="3392805"/>
                    </a:xfrm>
                    <a:prstGeom prst="rect">
                      <a:avLst/>
                    </a:prstGeom>
                  </pic:spPr>
                </pic:pic>
              </a:graphicData>
            </a:graphic>
          </wp:inline>
        </w:drawing>
      </w:r>
    </w:p>
    <w:p w:rsidR="005F7D66" w:rsidRPr="00562985" w:rsidRDefault="005D71D7" w:rsidP="00562985">
      <w:pPr>
        <w:pStyle w:val="Caption"/>
        <w:jc w:val="center"/>
        <w:rPr>
          <w:rFonts w:asciiTheme="minorBidi" w:hAnsiTheme="minorBidi"/>
          <w:sz w:val="20"/>
          <w:szCs w:val="20"/>
        </w:rPr>
      </w:pPr>
      <w:r>
        <w:rPr>
          <w:rFonts w:asciiTheme="minorBidi" w:hAnsiTheme="minorBidi"/>
          <w:b w:val="0"/>
          <w:bCs w:val="0"/>
          <w:color w:val="auto"/>
          <w:sz w:val="20"/>
          <w:szCs w:val="20"/>
        </w:rPr>
        <w:t xml:space="preserve">Abu-Ghosh and Tel </w:t>
      </w:r>
      <w:proofErr w:type="spellStart"/>
      <w:r>
        <w:rPr>
          <w:rFonts w:asciiTheme="minorBidi" w:hAnsiTheme="minorBidi"/>
          <w:b w:val="0"/>
          <w:bCs w:val="0"/>
          <w:color w:val="auto"/>
          <w:sz w:val="20"/>
          <w:szCs w:val="20"/>
        </w:rPr>
        <w:t>Kiryat</w:t>
      </w:r>
      <w:proofErr w:type="spellEnd"/>
      <w:r>
        <w:rPr>
          <w:rFonts w:asciiTheme="minorBidi" w:hAnsiTheme="minorBidi"/>
          <w:b w:val="0"/>
          <w:bCs w:val="0"/>
          <w:color w:val="auto"/>
          <w:sz w:val="20"/>
          <w:szCs w:val="20"/>
        </w:rPr>
        <w:t xml:space="preserve"> </w:t>
      </w:r>
      <w:proofErr w:type="spellStart"/>
      <w:r>
        <w:rPr>
          <w:rFonts w:asciiTheme="minorBidi" w:hAnsiTheme="minorBidi"/>
          <w:b w:val="0"/>
          <w:bCs w:val="0"/>
          <w:color w:val="auto"/>
          <w:sz w:val="20"/>
          <w:szCs w:val="20"/>
        </w:rPr>
        <w:t>Ye’arim</w:t>
      </w:r>
      <w:proofErr w:type="spellEnd"/>
      <w:r>
        <w:rPr>
          <w:rFonts w:asciiTheme="minorBidi" w:hAnsiTheme="minorBidi"/>
          <w:b w:val="0"/>
          <w:bCs w:val="0"/>
          <w:color w:val="auto"/>
          <w:sz w:val="20"/>
          <w:szCs w:val="20"/>
        </w:rPr>
        <w:t xml:space="preserve"> (Z. Radovan)</w:t>
      </w:r>
    </w:p>
    <w:p w:rsidR="002E1826" w:rsidRDefault="002E1826" w:rsidP="00562985">
      <w:pPr>
        <w:spacing w:after="0" w:line="240" w:lineRule="auto"/>
        <w:jc w:val="both"/>
        <w:rPr>
          <w:rFonts w:asciiTheme="minorBidi" w:hAnsiTheme="minorBidi"/>
          <w:sz w:val="24"/>
          <w:szCs w:val="24"/>
        </w:rPr>
      </w:pPr>
    </w:p>
    <w:p w:rsidR="002E1826" w:rsidRDefault="002E1826" w:rsidP="00562985">
      <w:pPr>
        <w:spacing w:after="0" w:line="240" w:lineRule="auto"/>
        <w:jc w:val="both"/>
        <w:rPr>
          <w:rFonts w:asciiTheme="minorBidi" w:hAnsiTheme="minorBidi"/>
          <w:b/>
          <w:bCs/>
          <w:sz w:val="24"/>
          <w:szCs w:val="24"/>
        </w:rPr>
      </w:pPr>
      <w:r>
        <w:rPr>
          <w:rFonts w:asciiTheme="minorBidi" w:hAnsiTheme="minorBidi"/>
          <w:b/>
          <w:bCs/>
          <w:sz w:val="24"/>
          <w:szCs w:val="24"/>
        </w:rPr>
        <w:t>One Final Thought</w:t>
      </w:r>
    </w:p>
    <w:p w:rsidR="002E1826" w:rsidRDefault="002E1826" w:rsidP="00562985">
      <w:pPr>
        <w:spacing w:after="0" w:line="240" w:lineRule="auto"/>
        <w:jc w:val="both"/>
        <w:rPr>
          <w:rFonts w:asciiTheme="minorBidi" w:hAnsiTheme="minorBidi"/>
          <w:b/>
          <w:bCs/>
          <w:sz w:val="24"/>
          <w:szCs w:val="24"/>
        </w:rPr>
      </w:pPr>
    </w:p>
    <w:p w:rsidR="006967A2" w:rsidRDefault="002E1826" w:rsidP="00562985">
      <w:pPr>
        <w:spacing w:after="0" w:line="240" w:lineRule="auto"/>
        <w:jc w:val="both"/>
        <w:rPr>
          <w:rFonts w:asciiTheme="minorBidi" w:hAnsiTheme="minorBidi"/>
          <w:sz w:val="24"/>
          <w:szCs w:val="24"/>
        </w:rPr>
      </w:pPr>
      <w:r>
        <w:rPr>
          <w:rFonts w:asciiTheme="minorBidi" w:hAnsiTheme="minorBidi"/>
          <w:b/>
          <w:bCs/>
          <w:sz w:val="24"/>
          <w:szCs w:val="24"/>
        </w:rPr>
        <w:tab/>
      </w:r>
      <w:r w:rsidR="0082047B">
        <w:rPr>
          <w:rFonts w:asciiTheme="minorBidi" w:hAnsiTheme="minorBidi"/>
          <w:sz w:val="24"/>
          <w:szCs w:val="24"/>
        </w:rPr>
        <w:t xml:space="preserve">On the northern border of Judah, between the Waters of </w:t>
      </w:r>
      <w:proofErr w:type="spellStart"/>
      <w:r w:rsidR="0082047B">
        <w:rPr>
          <w:rFonts w:asciiTheme="minorBidi" w:hAnsiTheme="minorBidi"/>
          <w:sz w:val="24"/>
          <w:szCs w:val="24"/>
        </w:rPr>
        <w:t>Nephtoah</w:t>
      </w:r>
      <w:proofErr w:type="spellEnd"/>
      <w:r w:rsidR="0082047B">
        <w:rPr>
          <w:rFonts w:asciiTheme="minorBidi" w:hAnsiTheme="minorBidi"/>
          <w:sz w:val="24"/>
          <w:szCs w:val="24"/>
        </w:rPr>
        <w:t xml:space="preserve"> and </w:t>
      </w:r>
      <w:proofErr w:type="spellStart"/>
      <w:r w:rsidR="0082047B">
        <w:rPr>
          <w:rFonts w:asciiTheme="minorBidi" w:hAnsiTheme="minorBidi"/>
          <w:sz w:val="24"/>
          <w:szCs w:val="24"/>
        </w:rPr>
        <w:t>Kiriath-jearim</w:t>
      </w:r>
      <w:proofErr w:type="spellEnd"/>
      <w:r w:rsidR="0082047B">
        <w:rPr>
          <w:rFonts w:asciiTheme="minorBidi" w:hAnsiTheme="minorBidi"/>
          <w:sz w:val="24"/>
          <w:szCs w:val="24"/>
        </w:rPr>
        <w:t xml:space="preserve">, we find “the cities of Mount Ephron” (Joshua 15:9). Based on the implied logic of the borderline, </w:t>
      </w:r>
      <w:r w:rsidR="00A964EB">
        <w:rPr>
          <w:rFonts w:asciiTheme="minorBidi" w:hAnsiTheme="minorBidi"/>
          <w:sz w:val="24"/>
          <w:szCs w:val="24"/>
        </w:rPr>
        <w:t>it is reasonable</w:t>
      </w:r>
      <w:r w:rsidR="0082047B">
        <w:rPr>
          <w:rFonts w:asciiTheme="minorBidi" w:hAnsiTheme="minorBidi"/>
          <w:sz w:val="24"/>
          <w:szCs w:val="24"/>
        </w:rPr>
        <w:t xml:space="preserve"> that “Mount Ephron” refers to the Castel ridge. But we must ask: What is the meaning of the plural “</w:t>
      </w:r>
      <w:r w:rsidR="0082047B" w:rsidRPr="0082047B">
        <w:rPr>
          <w:rFonts w:asciiTheme="minorBidi" w:hAnsiTheme="minorBidi"/>
          <w:b/>
          <w:bCs/>
          <w:sz w:val="24"/>
          <w:szCs w:val="24"/>
        </w:rPr>
        <w:t>cities</w:t>
      </w:r>
      <w:r w:rsidR="0082047B">
        <w:rPr>
          <w:rFonts w:asciiTheme="minorBidi" w:hAnsiTheme="minorBidi"/>
          <w:sz w:val="24"/>
          <w:szCs w:val="24"/>
        </w:rPr>
        <w:t xml:space="preserve"> of Mount Ephron”? After all, a borderline must follow a specific path – one that cannot be defined by such a general term referring to multiple cities. As a result of this difficulty, most versions of the Septuagint omitted the word “cities (</w:t>
      </w:r>
      <w:proofErr w:type="spellStart"/>
      <w:r w:rsidR="0082047B">
        <w:rPr>
          <w:rFonts w:asciiTheme="minorBidi" w:hAnsiTheme="minorBidi"/>
          <w:i/>
          <w:iCs/>
          <w:sz w:val="24"/>
          <w:szCs w:val="24"/>
        </w:rPr>
        <w:t>arei</w:t>
      </w:r>
      <w:proofErr w:type="spellEnd"/>
      <w:r w:rsidR="0082047B">
        <w:rPr>
          <w:rFonts w:asciiTheme="minorBidi" w:hAnsiTheme="minorBidi"/>
          <w:sz w:val="24"/>
          <w:szCs w:val="24"/>
        </w:rPr>
        <w:t xml:space="preserve">),” and the </w:t>
      </w:r>
      <w:proofErr w:type="spellStart"/>
      <w:r w:rsidR="0082047B">
        <w:rPr>
          <w:rFonts w:asciiTheme="minorBidi" w:hAnsiTheme="minorBidi"/>
          <w:sz w:val="24"/>
          <w:szCs w:val="24"/>
        </w:rPr>
        <w:t>Peshitta</w:t>
      </w:r>
      <w:proofErr w:type="spellEnd"/>
      <w:r w:rsidR="0082047B">
        <w:rPr>
          <w:rFonts w:asciiTheme="minorBidi" w:hAnsiTheme="minorBidi"/>
          <w:sz w:val="24"/>
          <w:szCs w:val="24"/>
        </w:rPr>
        <w:t xml:space="preserve"> replaced it with the word “tip (</w:t>
      </w:r>
      <w:proofErr w:type="spellStart"/>
      <w:r w:rsidR="0082047B">
        <w:rPr>
          <w:rFonts w:asciiTheme="minorBidi" w:hAnsiTheme="minorBidi"/>
          <w:i/>
          <w:iCs/>
          <w:sz w:val="24"/>
          <w:szCs w:val="24"/>
        </w:rPr>
        <w:t>keren</w:t>
      </w:r>
      <w:proofErr w:type="spellEnd"/>
      <w:r w:rsidR="0082047B">
        <w:rPr>
          <w:rFonts w:asciiTheme="minorBidi" w:hAnsiTheme="minorBidi"/>
          <w:sz w:val="24"/>
          <w:szCs w:val="24"/>
        </w:rPr>
        <w:t xml:space="preserve">).” Some modern commentators dealt with the problematic word by explaining that it was the result of a scribal error, but </w:t>
      </w:r>
      <w:r w:rsidR="00493ABD">
        <w:rPr>
          <w:rFonts w:asciiTheme="minorBidi" w:hAnsiTheme="minorBidi"/>
          <w:sz w:val="24"/>
          <w:szCs w:val="24"/>
        </w:rPr>
        <w:t xml:space="preserve">the wide variety of interpretations only reinforces the authenticity – and the problematic nature – of the Masoretic text. </w:t>
      </w:r>
    </w:p>
    <w:p w:rsidR="006967A2" w:rsidRDefault="006967A2" w:rsidP="00562985">
      <w:pPr>
        <w:spacing w:after="0" w:line="240" w:lineRule="auto"/>
        <w:jc w:val="both"/>
        <w:rPr>
          <w:rFonts w:asciiTheme="minorBidi" w:hAnsiTheme="minorBidi"/>
          <w:sz w:val="24"/>
          <w:szCs w:val="24"/>
        </w:rPr>
      </w:pPr>
    </w:p>
    <w:p w:rsidR="002E1826" w:rsidRDefault="00493ABD" w:rsidP="00562985">
      <w:pPr>
        <w:spacing w:after="0" w:line="240" w:lineRule="auto"/>
        <w:ind w:firstLine="720"/>
        <w:jc w:val="both"/>
        <w:rPr>
          <w:rFonts w:asciiTheme="minorBidi" w:hAnsiTheme="minorBidi"/>
          <w:sz w:val="24"/>
          <w:szCs w:val="24"/>
        </w:rPr>
      </w:pPr>
      <w:r>
        <w:rPr>
          <w:rFonts w:asciiTheme="minorBidi" w:hAnsiTheme="minorBidi"/>
          <w:sz w:val="24"/>
          <w:szCs w:val="24"/>
        </w:rPr>
        <w:t xml:space="preserve">In a similar case </w:t>
      </w:r>
      <w:r w:rsidR="004B64E7">
        <w:rPr>
          <w:rFonts w:asciiTheme="minorBidi" w:hAnsiTheme="minorBidi"/>
          <w:sz w:val="24"/>
          <w:szCs w:val="24"/>
        </w:rPr>
        <w:t>–</w:t>
      </w:r>
      <w:r>
        <w:rPr>
          <w:rFonts w:asciiTheme="minorBidi" w:hAnsiTheme="minorBidi"/>
          <w:sz w:val="24"/>
          <w:szCs w:val="24"/>
        </w:rPr>
        <w:t xml:space="preserve"> </w:t>
      </w:r>
      <w:r w:rsidR="004B64E7">
        <w:rPr>
          <w:rFonts w:asciiTheme="minorBidi" w:hAnsiTheme="minorBidi"/>
          <w:sz w:val="24"/>
          <w:szCs w:val="24"/>
        </w:rPr>
        <w:t>“he was buried in the cities of Gilead” –</w:t>
      </w:r>
      <w:r>
        <w:rPr>
          <w:rFonts w:asciiTheme="minorBidi" w:hAnsiTheme="minorBidi"/>
          <w:sz w:val="24"/>
          <w:szCs w:val="24"/>
        </w:rPr>
        <w:t xml:space="preserve"> the </w:t>
      </w:r>
      <w:proofErr w:type="spellStart"/>
      <w:r>
        <w:rPr>
          <w:rFonts w:asciiTheme="minorBidi" w:hAnsiTheme="minorBidi"/>
          <w:sz w:val="24"/>
          <w:szCs w:val="24"/>
        </w:rPr>
        <w:t>aggadists</w:t>
      </w:r>
      <w:proofErr w:type="spellEnd"/>
      <w:r>
        <w:rPr>
          <w:rFonts w:asciiTheme="minorBidi" w:hAnsiTheme="minorBidi"/>
          <w:sz w:val="24"/>
          <w:szCs w:val="24"/>
        </w:rPr>
        <w:t xml:space="preserve"> questioned the vague description of </w:t>
      </w:r>
      <w:proofErr w:type="spellStart"/>
      <w:r>
        <w:rPr>
          <w:rFonts w:asciiTheme="minorBidi" w:hAnsiTheme="minorBidi"/>
          <w:sz w:val="24"/>
          <w:szCs w:val="24"/>
        </w:rPr>
        <w:t>Jephthah’s</w:t>
      </w:r>
      <w:proofErr w:type="spellEnd"/>
      <w:r>
        <w:rPr>
          <w:rFonts w:asciiTheme="minorBidi" w:hAnsiTheme="minorBidi"/>
          <w:sz w:val="24"/>
          <w:szCs w:val="24"/>
        </w:rPr>
        <w:t xml:space="preserve"> burial site, and explained that “</w:t>
      </w:r>
      <w:proofErr w:type="spellStart"/>
      <w:r>
        <w:rPr>
          <w:rFonts w:asciiTheme="minorBidi" w:hAnsiTheme="minorBidi"/>
          <w:sz w:val="24"/>
          <w:szCs w:val="24"/>
        </w:rPr>
        <w:t>Jephthah</w:t>
      </w:r>
      <w:proofErr w:type="spellEnd"/>
      <w:r>
        <w:rPr>
          <w:rFonts w:asciiTheme="minorBidi" w:hAnsiTheme="minorBidi"/>
          <w:sz w:val="24"/>
          <w:szCs w:val="24"/>
        </w:rPr>
        <w:t xml:space="preserve"> died through the loss of his limbs</w:t>
      </w:r>
      <w:r w:rsidR="004B64E7">
        <w:rPr>
          <w:rFonts w:asciiTheme="minorBidi" w:hAnsiTheme="minorBidi"/>
          <w:sz w:val="24"/>
          <w:szCs w:val="24"/>
        </w:rPr>
        <w:t xml:space="preserve">. </w:t>
      </w:r>
      <w:proofErr w:type="gramStart"/>
      <w:r w:rsidR="004B64E7">
        <w:rPr>
          <w:rFonts w:asciiTheme="minorBidi" w:hAnsiTheme="minorBidi"/>
          <w:sz w:val="24"/>
          <w:szCs w:val="24"/>
        </w:rPr>
        <w:t>Wherever he went, a limb would fall off, and they would bury it there” (</w:t>
      </w:r>
      <w:proofErr w:type="spellStart"/>
      <w:r w:rsidR="004B64E7">
        <w:rPr>
          <w:rFonts w:asciiTheme="minorBidi" w:hAnsiTheme="minorBidi"/>
          <w:i/>
          <w:iCs/>
          <w:sz w:val="24"/>
          <w:szCs w:val="24"/>
        </w:rPr>
        <w:t>Bereishit</w:t>
      </w:r>
      <w:proofErr w:type="spellEnd"/>
      <w:r w:rsidR="004B64E7">
        <w:rPr>
          <w:rFonts w:asciiTheme="minorBidi" w:hAnsiTheme="minorBidi"/>
          <w:i/>
          <w:iCs/>
          <w:sz w:val="24"/>
          <w:szCs w:val="24"/>
        </w:rPr>
        <w:t xml:space="preserve"> </w:t>
      </w:r>
      <w:proofErr w:type="spellStart"/>
      <w:r w:rsidR="004B64E7">
        <w:rPr>
          <w:rFonts w:asciiTheme="minorBidi" w:hAnsiTheme="minorBidi"/>
          <w:i/>
          <w:iCs/>
          <w:sz w:val="24"/>
          <w:szCs w:val="24"/>
        </w:rPr>
        <w:t>Rabba</w:t>
      </w:r>
      <w:proofErr w:type="spellEnd"/>
      <w:r w:rsidR="004B64E7">
        <w:rPr>
          <w:rFonts w:asciiTheme="minorBidi" w:hAnsiTheme="minorBidi"/>
          <w:sz w:val="24"/>
          <w:szCs w:val="24"/>
        </w:rPr>
        <w:t xml:space="preserve"> 60 and parallels).</w:t>
      </w:r>
      <w:proofErr w:type="gramEnd"/>
      <w:r w:rsidR="004B64E7">
        <w:rPr>
          <w:rFonts w:asciiTheme="minorBidi" w:hAnsiTheme="minorBidi"/>
          <w:sz w:val="24"/>
          <w:szCs w:val="24"/>
        </w:rPr>
        <w:t xml:space="preserve"> </w:t>
      </w:r>
      <w:proofErr w:type="spellStart"/>
      <w:r w:rsidR="004B64E7">
        <w:rPr>
          <w:rFonts w:asciiTheme="minorBidi" w:hAnsiTheme="minorBidi"/>
          <w:sz w:val="24"/>
          <w:szCs w:val="24"/>
        </w:rPr>
        <w:t>Radak</w:t>
      </w:r>
      <w:proofErr w:type="spellEnd"/>
      <w:r w:rsidR="004B64E7">
        <w:rPr>
          <w:rFonts w:asciiTheme="minorBidi" w:hAnsiTheme="minorBidi"/>
          <w:sz w:val="24"/>
          <w:szCs w:val="24"/>
        </w:rPr>
        <w:t xml:space="preserve"> and other </w:t>
      </w:r>
      <w:proofErr w:type="spellStart"/>
      <w:r w:rsidR="004B64E7">
        <w:rPr>
          <w:rFonts w:asciiTheme="minorBidi" w:hAnsiTheme="minorBidi"/>
          <w:sz w:val="24"/>
          <w:szCs w:val="24"/>
        </w:rPr>
        <w:t>peshatists</w:t>
      </w:r>
      <w:proofErr w:type="spellEnd"/>
      <w:r w:rsidR="004B64E7">
        <w:rPr>
          <w:rFonts w:asciiTheme="minorBidi" w:hAnsiTheme="minorBidi"/>
          <w:sz w:val="24"/>
          <w:szCs w:val="24"/>
        </w:rPr>
        <w:t xml:space="preserve"> interpreted “in one of the cities of Gilead” to mean that at the time the book of Judges was written, </w:t>
      </w:r>
      <w:proofErr w:type="spellStart"/>
      <w:r w:rsidR="004B64E7">
        <w:rPr>
          <w:rFonts w:asciiTheme="minorBidi" w:hAnsiTheme="minorBidi"/>
          <w:sz w:val="24"/>
          <w:szCs w:val="24"/>
        </w:rPr>
        <w:t>Jephthah’s</w:t>
      </w:r>
      <w:proofErr w:type="spellEnd"/>
      <w:r w:rsidR="004B64E7">
        <w:rPr>
          <w:rFonts w:asciiTheme="minorBidi" w:hAnsiTheme="minorBidi"/>
          <w:sz w:val="24"/>
          <w:szCs w:val="24"/>
        </w:rPr>
        <w:t xml:space="preserve"> precise burial site was unknown (</w:t>
      </w:r>
      <w:proofErr w:type="spellStart"/>
      <w:r w:rsidR="004B64E7">
        <w:rPr>
          <w:rFonts w:asciiTheme="minorBidi" w:hAnsiTheme="minorBidi"/>
          <w:i/>
          <w:iCs/>
          <w:sz w:val="24"/>
          <w:szCs w:val="24"/>
        </w:rPr>
        <w:t>Da’at</w:t>
      </w:r>
      <w:proofErr w:type="spellEnd"/>
      <w:r w:rsidR="004B64E7">
        <w:rPr>
          <w:rFonts w:asciiTheme="minorBidi" w:hAnsiTheme="minorBidi"/>
          <w:i/>
          <w:iCs/>
          <w:sz w:val="24"/>
          <w:szCs w:val="24"/>
        </w:rPr>
        <w:t xml:space="preserve"> </w:t>
      </w:r>
      <w:proofErr w:type="spellStart"/>
      <w:r w:rsidR="004B64E7">
        <w:rPr>
          <w:rFonts w:asciiTheme="minorBidi" w:hAnsiTheme="minorBidi"/>
          <w:i/>
          <w:iCs/>
          <w:sz w:val="24"/>
          <w:szCs w:val="24"/>
        </w:rPr>
        <w:t>Mikra</w:t>
      </w:r>
      <w:proofErr w:type="spellEnd"/>
      <w:r w:rsidR="004B64E7">
        <w:rPr>
          <w:rFonts w:asciiTheme="minorBidi" w:hAnsiTheme="minorBidi"/>
          <w:sz w:val="24"/>
          <w:szCs w:val="24"/>
        </w:rPr>
        <w:t>, Judges 12:7). This kind of solution is impossible in our case. But it is worth noting a different example of the same variety: one of David’s warriors, who was known as “</w:t>
      </w:r>
      <w:proofErr w:type="spellStart"/>
      <w:r w:rsidR="004B64E7">
        <w:rPr>
          <w:rFonts w:asciiTheme="minorBidi" w:hAnsiTheme="minorBidi"/>
          <w:sz w:val="24"/>
          <w:szCs w:val="24"/>
        </w:rPr>
        <w:t>Hiddai</w:t>
      </w:r>
      <w:proofErr w:type="spellEnd"/>
      <w:r w:rsidR="004B64E7">
        <w:rPr>
          <w:rFonts w:asciiTheme="minorBidi" w:hAnsiTheme="minorBidi"/>
          <w:sz w:val="24"/>
          <w:szCs w:val="24"/>
        </w:rPr>
        <w:t xml:space="preserve"> of </w:t>
      </w:r>
      <w:proofErr w:type="spellStart"/>
      <w:r w:rsidR="006967A2">
        <w:rPr>
          <w:rFonts w:asciiTheme="minorBidi" w:hAnsiTheme="minorBidi"/>
          <w:i/>
          <w:iCs/>
          <w:sz w:val="24"/>
          <w:szCs w:val="24"/>
        </w:rPr>
        <w:t>Nachalei</w:t>
      </w:r>
      <w:proofErr w:type="spellEnd"/>
      <w:r w:rsidR="006967A2">
        <w:rPr>
          <w:rFonts w:asciiTheme="minorBidi" w:hAnsiTheme="minorBidi"/>
          <w:i/>
          <w:iCs/>
          <w:sz w:val="24"/>
          <w:szCs w:val="24"/>
        </w:rPr>
        <w:t xml:space="preserve"> </w:t>
      </w:r>
      <w:proofErr w:type="spellStart"/>
      <w:r w:rsidR="006967A2">
        <w:rPr>
          <w:rFonts w:asciiTheme="minorBidi" w:hAnsiTheme="minorBidi"/>
          <w:i/>
          <w:iCs/>
          <w:sz w:val="24"/>
          <w:szCs w:val="24"/>
        </w:rPr>
        <w:t>Ga’ash</w:t>
      </w:r>
      <w:proofErr w:type="spellEnd"/>
      <w:r w:rsidR="004B64E7">
        <w:rPr>
          <w:rFonts w:asciiTheme="minorBidi" w:hAnsiTheme="minorBidi"/>
          <w:sz w:val="24"/>
          <w:szCs w:val="24"/>
        </w:rPr>
        <w:t>”</w:t>
      </w:r>
      <w:r w:rsidR="006967A2">
        <w:rPr>
          <w:rFonts w:asciiTheme="minorBidi" w:hAnsiTheme="minorBidi"/>
          <w:sz w:val="24"/>
          <w:szCs w:val="24"/>
        </w:rPr>
        <w:t xml:space="preserve"> (II Samuel 23:30). The meaning of </w:t>
      </w:r>
      <w:proofErr w:type="spellStart"/>
      <w:r w:rsidR="006967A2">
        <w:rPr>
          <w:rFonts w:asciiTheme="minorBidi" w:hAnsiTheme="minorBidi"/>
          <w:sz w:val="24"/>
          <w:szCs w:val="24"/>
        </w:rPr>
        <w:t>Hiddai’s</w:t>
      </w:r>
      <w:proofErr w:type="spellEnd"/>
      <w:r w:rsidR="006967A2">
        <w:rPr>
          <w:rFonts w:asciiTheme="minorBidi" w:hAnsiTheme="minorBidi"/>
          <w:sz w:val="24"/>
          <w:szCs w:val="24"/>
        </w:rPr>
        <w:t xml:space="preserve"> hometown is unclear. If </w:t>
      </w:r>
      <w:proofErr w:type="spellStart"/>
      <w:r w:rsidR="006967A2">
        <w:rPr>
          <w:rFonts w:asciiTheme="minorBidi" w:hAnsiTheme="minorBidi"/>
          <w:i/>
          <w:iCs/>
          <w:sz w:val="24"/>
          <w:szCs w:val="24"/>
        </w:rPr>
        <w:t>nachalei</w:t>
      </w:r>
      <w:proofErr w:type="spellEnd"/>
      <w:r w:rsidR="006967A2">
        <w:rPr>
          <w:rFonts w:asciiTheme="minorBidi" w:hAnsiTheme="minorBidi"/>
          <w:i/>
          <w:iCs/>
          <w:sz w:val="24"/>
          <w:szCs w:val="24"/>
        </w:rPr>
        <w:t xml:space="preserve"> </w:t>
      </w:r>
      <w:proofErr w:type="spellStart"/>
      <w:r w:rsidR="006967A2">
        <w:rPr>
          <w:rFonts w:asciiTheme="minorBidi" w:hAnsiTheme="minorBidi"/>
          <w:i/>
          <w:iCs/>
          <w:sz w:val="24"/>
          <w:szCs w:val="24"/>
        </w:rPr>
        <w:t>ga’ash</w:t>
      </w:r>
      <w:proofErr w:type="spellEnd"/>
      <w:r w:rsidR="006967A2">
        <w:rPr>
          <w:rFonts w:asciiTheme="minorBidi" w:hAnsiTheme="minorBidi"/>
          <w:i/>
          <w:iCs/>
          <w:sz w:val="24"/>
          <w:szCs w:val="24"/>
        </w:rPr>
        <w:t xml:space="preserve"> </w:t>
      </w:r>
      <w:r w:rsidR="006967A2">
        <w:rPr>
          <w:rFonts w:asciiTheme="minorBidi" w:hAnsiTheme="minorBidi"/>
          <w:sz w:val="24"/>
          <w:szCs w:val="24"/>
        </w:rPr>
        <w:t xml:space="preserve">is translated as “the brooks of </w:t>
      </w:r>
      <w:proofErr w:type="spellStart"/>
      <w:r w:rsidR="006967A2">
        <w:rPr>
          <w:rFonts w:asciiTheme="minorBidi" w:hAnsiTheme="minorBidi"/>
          <w:sz w:val="24"/>
          <w:szCs w:val="24"/>
        </w:rPr>
        <w:t>Gaash</w:t>
      </w:r>
      <w:proofErr w:type="spellEnd"/>
      <w:r w:rsidR="006967A2">
        <w:rPr>
          <w:rFonts w:asciiTheme="minorBidi" w:hAnsiTheme="minorBidi"/>
          <w:sz w:val="24"/>
          <w:szCs w:val="24"/>
        </w:rPr>
        <w:t>,” then, as above, this is too broad a location. The best solution here</w:t>
      </w:r>
      <w:r w:rsidR="0078061A">
        <w:rPr>
          <w:rFonts w:asciiTheme="minorBidi" w:hAnsiTheme="minorBidi"/>
          <w:sz w:val="24"/>
          <w:szCs w:val="24"/>
        </w:rPr>
        <w:t xml:space="preserve"> (suggested by Karl </w:t>
      </w:r>
      <w:proofErr w:type="spellStart"/>
      <w:r w:rsidR="0078061A">
        <w:rPr>
          <w:rFonts w:asciiTheme="minorBidi" w:hAnsiTheme="minorBidi"/>
          <w:sz w:val="24"/>
          <w:szCs w:val="24"/>
        </w:rPr>
        <w:t>Elliger</w:t>
      </w:r>
      <w:proofErr w:type="spellEnd"/>
      <w:r w:rsidR="0078061A">
        <w:rPr>
          <w:rFonts w:asciiTheme="minorBidi" w:hAnsiTheme="minorBidi"/>
          <w:sz w:val="24"/>
          <w:szCs w:val="24"/>
        </w:rPr>
        <w:t>)</w:t>
      </w:r>
      <w:r w:rsidR="006967A2">
        <w:rPr>
          <w:rFonts w:asciiTheme="minorBidi" w:hAnsiTheme="minorBidi"/>
          <w:sz w:val="24"/>
          <w:szCs w:val="24"/>
        </w:rPr>
        <w:t xml:space="preserve"> is that </w:t>
      </w:r>
      <w:proofErr w:type="spellStart"/>
      <w:r w:rsidR="006967A2">
        <w:rPr>
          <w:rFonts w:asciiTheme="minorBidi" w:hAnsiTheme="minorBidi"/>
          <w:i/>
          <w:iCs/>
          <w:sz w:val="24"/>
          <w:szCs w:val="24"/>
        </w:rPr>
        <w:t>nachalei</w:t>
      </w:r>
      <w:proofErr w:type="spellEnd"/>
      <w:r w:rsidR="006967A2">
        <w:rPr>
          <w:rFonts w:asciiTheme="minorBidi" w:hAnsiTheme="minorBidi"/>
          <w:i/>
          <w:iCs/>
          <w:sz w:val="24"/>
          <w:szCs w:val="24"/>
        </w:rPr>
        <w:t xml:space="preserve"> </w:t>
      </w:r>
      <w:proofErr w:type="spellStart"/>
      <w:r w:rsidR="006967A2">
        <w:rPr>
          <w:rFonts w:asciiTheme="minorBidi" w:hAnsiTheme="minorBidi"/>
          <w:i/>
          <w:iCs/>
          <w:sz w:val="24"/>
          <w:szCs w:val="24"/>
        </w:rPr>
        <w:t>ga’ash</w:t>
      </w:r>
      <w:proofErr w:type="spellEnd"/>
      <w:r w:rsidR="006967A2">
        <w:rPr>
          <w:rFonts w:asciiTheme="minorBidi" w:hAnsiTheme="minorBidi"/>
          <w:sz w:val="24"/>
          <w:szCs w:val="24"/>
        </w:rPr>
        <w:t xml:space="preserve"> refers to one town whose name consists of two words: the name of the town – </w:t>
      </w:r>
      <w:proofErr w:type="spellStart"/>
      <w:r w:rsidR="006967A2">
        <w:rPr>
          <w:rFonts w:asciiTheme="minorBidi" w:hAnsiTheme="minorBidi"/>
          <w:sz w:val="24"/>
          <w:szCs w:val="24"/>
        </w:rPr>
        <w:t>Nehalim</w:t>
      </w:r>
      <w:proofErr w:type="spellEnd"/>
      <w:r w:rsidR="006967A2">
        <w:rPr>
          <w:rFonts w:asciiTheme="minorBidi" w:hAnsiTheme="minorBidi"/>
          <w:sz w:val="24"/>
          <w:szCs w:val="24"/>
        </w:rPr>
        <w:t xml:space="preserve"> or </w:t>
      </w:r>
      <w:proofErr w:type="spellStart"/>
      <w:r w:rsidR="006967A2">
        <w:rPr>
          <w:rFonts w:asciiTheme="minorBidi" w:hAnsiTheme="minorBidi"/>
          <w:sz w:val="24"/>
          <w:szCs w:val="24"/>
        </w:rPr>
        <w:t>Nehalin</w:t>
      </w:r>
      <w:proofErr w:type="spellEnd"/>
      <w:r w:rsidR="006967A2">
        <w:rPr>
          <w:rFonts w:asciiTheme="minorBidi" w:hAnsiTheme="minorBidi"/>
          <w:sz w:val="24"/>
          <w:szCs w:val="24"/>
        </w:rPr>
        <w:t xml:space="preserve"> – and the name of the </w:t>
      </w:r>
      <w:r w:rsidR="006967A2">
        <w:rPr>
          <w:rFonts w:asciiTheme="minorBidi" w:hAnsiTheme="minorBidi"/>
          <w:sz w:val="24"/>
          <w:szCs w:val="24"/>
        </w:rPr>
        <w:lastRenderedPageBreak/>
        <w:t xml:space="preserve">mountainous region where the town was located – Mount </w:t>
      </w:r>
      <w:proofErr w:type="spellStart"/>
      <w:r w:rsidR="006967A2">
        <w:rPr>
          <w:rFonts w:asciiTheme="minorBidi" w:hAnsiTheme="minorBidi"/>
          <w:sz w:val="24"/>
          <w:szCs w:val="24"/>
        </w:rPr>
        <w:t>Gaash</w:t>
      </w:r>
      <w:proofErr w:type="spellEnd"/>
      <w:r w:rsidR="006967A2">
        <w:rPr>
          <w:rFonts w:asciiTheme="minorBidi" w:hAnsiTheme="minorBidi"/>
          <w:sz w:val="24"/>
          <w:szCs w:val="24"/>
        </w:rPr>
        <w:t xml:space="preserve">, named for the city of </w:t>
      </w:r>
      <w:proofErr w:type="spellStart"/>
      <w:r w:rsidR="006967A2">
        <w:rPr>
          <w:rFonts w:asciiTheme="minorBidi" w:hAnsiTheme="minorBidi"/>
          <w:sz w:val="24"/>
          <w:szCs w:val="24"/>
        </w:rPr>
        <w:t>Gaash</w:t>
      </w:r>
      <w:proofErr w:type="spellEnd"/>
      <w:r w:rsidR="006967A2">
        <w:rPr>
          <w:rFonts w:asciiTheme="minorBidi" w:hAnsiTheme="minorBidi"/>
          <w:sz w:val="24"/>
          <w:szCs w:val="24"/>
        </w:rPr>
        <w:t xml:space="preserve">. Perhaps we can suggest a similar approach in our case as well. It may be that the </w:t>
      </w:r>
      <w:r w:rsidR="00DF2004">
        <w:rPr>
          <w:rFonts w:asciiTheme="minorBidi" w:hAnsiTheme="minorBidi"/>
          <w:sz w:val="24"/>
          <w:szCs w:val="24"/>
        </w:rPr>
        <w:t>name of the town was “</w:t>
      </w:r>
      <w:proofErr w:type="spellStart"/>
      <w:r w:rsidR="00DF2004">
        <w:rPr>
          <w:rFonts w:asciiTheme="minorBidi" w:hAnsiTheme="minorBidi"/>
          <w:sz w:val="24"/>
          <w:szCs w:val="24"/>
        </w:rPr>
        <w:t>Arim</w:t>
      </w:r>
      <w:proofErr w:type="spellEnd"/>
      <w:r w:rsidR="00DF2004">
        <w:rPr>
          <w:rFonts w:asciiTheme="minorBidi" w:hAnsiTheme="minorBidi"/>
          <w:sz w:val="24"/>
          <w:szCs w:val="24"/>
        </w:rPr>
        <w:t>,” and it was located in the Mount Ephron region. “</w:t>
      </w:r>
      <w:proofErr w:type="spellStart"/>
      <w:r w:rsidR="00DF2004">
        <w:rPr>
          <w:rFonts w:asciiTheme="minorBidi" w:hAnsiTheme="minorBidi"/>
          <w:sz w:val="24"/>
          <w:szCs w:val="24"/>
        </w:rPr>
        <w:t>Arim</w:t>
      </w:r>
      <w:proofErr w:type="spellEnd"/>
      <w:r w:rsidR="00DF2004">
        <w:rPr>
          <w:rFonts w:asciiTheme="minorBidi" w:hAnsiTheme="minorBidi"/>
          <w:sz w:val="24"/>
          <w:szCs w:val="24"/>
        </w:rPr>
        <w:t>” may be a shortened form of “</w:t>
      </w:r>
      <w:proofErr w:type="spellStart"/>
      <w:r w:rsidR="00DF2004">
        <w:rPr>
          <w:rFonts w:asciiTheme="minorBidi" w:hAnsiTheme="minorBidi"/>
          <w:sz w:val="24"/>
          <w:szCs w:val="24"/>
        </w:rPr>
        <w:t>Jearim</w:t>
      </w:r>
      <w:proofErr w:type="spellEnd"/>
      <w:r w:rsidR="00DF2004">
        <w:rPr>
          <w:rFonts w:asciiTheme="minorBidi" w:hAnsiTheme="minorBidi"/>
          <w:sz w:val="24"/>
          <w:szCs w:val="24"/>
        </w:rPr>
        <w:t>” (as in Hezekiah/</w:t>
      </w:r>
      <w:proofErr w:type="spellStart"/>
      <w:r w:rsidR="00DF2004">
        <w:rPr>
          <w:rFonts w:asciiTheme="minorBidi" w:hAnsiTheme="minorBidi"/>
          <w:sz w:val="24"/>
          <w:szCs w:val="24"/>
        </w:rPr>
        <w:t>Jehezekiah</w:t>
      </w:r>
      <w:proofErr w:type="spellEnd"/>
      <w:r w:rsidR="00DF2004">
        <w:rPr>
          <w:rFonts w:asciiTheme="minorBidi" w:hAnsiTheme="minorBidi"/>
          <w:sz w:val="24"/>
          <w:szCs w:val="24"/>
        </w:rPr>
        <w:t xml:space="preserve"> and Balaam/</w:t>
      </w:r>
      <w:proofErr w:type="spellStart"/>
      <w:r w:rsidR="00DF2004">
        <w:rPr>
          <w:rFonts w:asciiTheme="minorBidi" w:hAnsiTheme="minorBidi"/>
          <w:sz w:val="24"/>
          <w:szCs w:val="24"/>
        </w:rPr>
        <w:t>Ibleam</w:t>
      </w:r>
      <w:proofErr w:type="spellEnd"/>
      <w:r w:rsidR="00DF2004">
        <w:rPr>
          <w:rFonts w:asciiTheme="minorBidi" w:hAnsiTheme="minorBidi"/>
          <w:sz w:val="24"/>
          <w:szCs w:val="24"/>
        </w:rPr>
        <w:t xml:space="preserve">), and the name appears in </w:t>
      </w:r>
      <w:proofErr w:type="spellStart"/>
      <w:r w:rsidR="00DF2004">
        <w:rPr>
          <w:rFonts w:asciiTheme="minorBidi" w:hAnsiTheme="minorBidi"/>
          <w:i/>
          <w:iCs/>
          <w:sz w:val="24"/>
          <w:szCs w:val="24"/>
        </w:rPr>
        <w:t>Tanakh</w:t>
      </w:r>
      <w:proofErr w:type="spellEnd"/>
      <w:r w:rsidR="00DF2004">
        <w:rPr>
          <w:rFonts w:asciiTheme="minorBidi" w:hAnsiTheme="minorBidi"/>
          <w:i/>
          <w:iCs/>
          <w:sz w:val="24"/>
          <w:szCs w:val="24"/>
        </w:rPr>
        <w:t xml:space="preserve"> </w:t>
      </w:r>
      <w:r w:rsidR="00DF2004">
        <w:rPr>
          <w:rFonts w:asciiTheme="minorBidi" w:hAnsiTheme="minorBidi"/>
          <w:sz w:val="24"/>
          <w:szCs w:val="24"/>
        </w:rPr>
        <w:t>both explicitly (Ezra 2:25) and implicitly (Joshua 18:28). According to this speculation, (Je</w:t>
      </w:r>
      <w:proofErr w:type="gramStart"/>
      <w:r w:rsidR="00DF2004">
        <w:rPr>
          <w:rFonts w:asciiTheme="minorBidi" w:hAnsiTheme="minorBidi"/>
          <w:sz w:val="24"/>
          <w:szCs w:val="24"/>
        </w:rPr>
        <w:t>)</w:t>
      </w:r>
      <w:proofErr w:type="spellStart"/>
      <w:r w:rsidR="00DF2004">
        <w:rPr>
          <w:rFonts w:asciiTheme="minorBidi" w:hAnsiTheme="minorBidi"/>
          <w:sz w:val="24"/>
          <w:szCs w:val="24"/>
        </w:rPr>
        <w:t>arim</w:t>
      </w:r>
      <w:proofErr w:type="spellEnd"/>
      <w:proofErr w:type="gramEnd"/>
      <w:r w:rsidR="00DF2004">
        <w:rPr>
          <w:rFonts w:asciiTheme="minorBidi" w:hAnsiTheme="minorBidi"/>
          <w:sz w:val="24"/>
          <w:szCs w:val="24"/>
        </w:rPr>
        <w:t xml:space="preserve"> was the name of a city in Mount Ephron, a name that very aptly described the regional landscape</w:t>
      </w:r>
      <w:r w:rsidR="00AF5DF3">
        <w:rPr>
          <w:rFonts w:asciiTheme="minorBidi" w:hAnsiTheme="minorBidi"/>
          <w:sz w:val="24"/>
          <w:szCs w:val="24"/>
        </w:rPr>
        <w:t xml:space="preserve"> as well</w:t>
      </w:r>
      <w:r w:rsidR="00DF2004">
        <w:rPr>
          <w:rFonts w:asciiTheme="minorBidi" w:hAnsiTheme="minorBidi"/>
          <w:sz w:val="24"/>
          <w:szCs w:val="24"/>
        </w:rPr>
        <w:t xml:space="preserve">. </w:t>
      </w:r>
      <w:r w:rsidR="00DA0952">
        <w:rPr>
          <w:rFonts w:asciiTheme="minorBidi" w:hAnsiTheme="minorBidi"/>
          <w:sz w:val="24"/>
          <w:szCs w:val="24"/>
        </w:rPr>
        <w:t>This city</w:t>
      </w:r>
      <w:r w:rsidR="00826AEB">
        <w:rPr>
          <w:rFonts w:asciiTheme="minorBidi" w:hAnsiTheme="minorBidi"/>
          <w:sz w:val="24"/>
          <w:szCs w:val="24"/>
        </w:rPr>
        <w:t xml:space="preserve"> and its surrounding</w:t>
      </w:r>
      <w:r w:rsidR="008A096A">
        <w:rPr>
          <w:rFonts w:asciiTheme="minorBidi" w:hAnsiTheme="minorBidi"/>
          <w:sz w:val="24"/>
          <w:szCs w:val="24"/>
        </w:rPr>
        <w:t>s</w:t>
      </w:r>
      <w:r w:rsidR="00DA0952">
        <w:rPr>
          <w:rFonts w:asciiTheme="minorBidi" w:hAnsiTheme="minorBidi"/>
          <w:sz w:val="24"/>
          <w:szCs w:val="24"/>
        </w:rPr>
        <w:t xml:space="preserve"> w</w:t>
      </w:r>
      <w:r w:rsidR="008A096A">
        <w:rPr>
          <w:rFonts w:asciiTheme="minorBidi" w:hAnsiTheme="minorBidi"/>
          <w:sz w:val="24"/>
          <w:szCs w:val="24"/>
        </w:rPr>
        <w:t>ere</w:t>
      </w:r>
      <w:r w:rsidR="00DA0952">
        <w:rPr>
          <w:rFonts w:asciiTheme="minorBidi" w:hAnsiTheme="minorBidi"/>
          <w:sz w:val="24"/>
          <w:szCs w:val="24"/>
        </w:rPr>
        <w:t xml:space="preserve"> thus the basis for the name of the</w:t>
      </w:r>
      <w:r w:rsidR="00826AEB">
        <w:rPr>
          <w:rFonts w:asciiTheme="minorBidi" w:hAnsiTheme="minorBidi"/>
          <w:sz w:val="24"/>
          <w:szCs w:val="24"/>
        </w:rPr>
        <w:t xml:space="preserve"> whole</w:t>
      </w:r>
      <w:r w:rsidR="00DA0952">
        <w:rPr>
          <w:rFonts w:asciiTheme="minorBidi" w:hAnsiTheme="minorBidi"/>
          <w:sz w:val="24"/>
          <w:szCs w:val="24"/>
        </w:rPr>
        <w:t xml:space="preserve"> nearby ridge – Mount </w:t>
      </w:r>
      <w:proofErr w:type="spellStart"/>
      <w:r w:rsidR="00DA0952">
        <w:rPr>
          <w:rFonts w:asciiTheme="minorBidi" w:hAnsiTheme="minorBidi"/>
          <w:sz w:val="24"/>
          <w:szCs w:val="24"/>
        </w:rPr>
        <w:t>Jearim</w:t>
      </w:r>
      <w:proofErr w:type="spellEnd"/>
      <w:r w:rsidR="00DA0952">
        <w:rPr>
          <w:rFonts w:asciiTheme="minorBidi" w:hAnsiTheme="minorBidi"/>
          <w:sz w:val="24"/>
          <w:szCs w:val="24"/>
        </w:rPr>
        <w:t xml:space="preserve"> – and the city of </w:t>
      </w:r>
      <w:proofErr w:type="spellStart"/>
      <w:r w:rsidR="00DA0952">
        <w:rPr>
          <w:rFonts w:asciiTheme="minorBidi" w:hAnsiTheme="minorBidi"/>
          <w:sz w:val="24"/>
          <w:szCs w:val="24"/>
        </w:rPr>
        <w:t>Kiriath</w:t>
      </w:r>
      <w:proofErr w:type="spellEnd"/>
      <w:r w:rsidR="00DA0952">
        <w:rPr>
          <w:rFonts w:asciiTheme="minorBidi" w:hAnsiTheme="minorBidi"/>
          <w:sz w:val="24"/>
          <w:szCs w:val="24"/>
        </w:rPr>
        <w:t xml:space="preserve"> within that ridge was thus called </w:t>
      </w:r>
      <w:proofErr w:type="spellStart"/>
      <w:r w:rsidR="00DA0952">
        <w:rPr>
          <w:rFonts w:asciiTheme="minorBidi" w:hAnsiTheme="minorBidi"/>
          <w:sz w:val="24"/>
          <w:szCs w:val="24"/>
        </w:rPr>
        <w:t>Kiriath</w:t>
      </w:r>
      <w:proofErr w:type="spellEnd"/>
      <w:r w:rsidR="00DA0952">
        <w:rPr>
          <w:rFonts w:asciiTheme="minorBidi" w:hAnsiTheme="minorBidi"/>
          <w:sz w:val="24"/>
          <w:szCs w:val="24"/>
        </w:rPr>
        <w:t>-(je)</w:t>
      </w:r>
      <w:proofErr w:type="spellStart"/>
      <w:r w:rsidR="00DA0952">
        <w:rPr>
          <w:rFonts w:asciiTheme="minorBidi" w:hAnsiTheme="minorBidi"/>
          <w:sz w:val="24"/>
          <w:szCs w:val="24"/>
        </w:rPr>
        <w:t>arim</w:t>
      </w:r>
      <w:proofErr w:type="spellEnd"/>
      <w:r w:rsidR="00DA0952">
        <w:rPr>
          <w:rFonts w:asciiTheme="minorBidi" w:hAnsiTheme="minorBidi"/>
          <w:sz w:val="24"/>
          <w:szCs w:val="24"/>
        </w:rPr>
        <w:t>.</w:t>
      </w:r>
    </w:p>
    <w:p w:rsidR="00DA0952" w:rsidRDefault="00DA0952" w:rsidP="00562985">
      <w:pPr>
        <w:spacing w:after="0" w:line="240" w:lineRule="auto"/>
        <w:jc w:val="both"/>
        <w:rPr>
          <w:rFonts w:asciiTheme="minorBidi" w:hAnsiTheme="minorBidi"/>
          <w:sz w:val="24"/>
          <w:szCs w:val="24"/>
        </w:rPr>
      </w:pPr>
    </w:p>
    <w:p w:rsidR="00DA0952" w:rsidRDefault="00DA0952" w:rsidP="00562985">
      <w:pPr>
        <w:spacing w:after="0" w:line="240" w:lineRule="auto"/>
        <w:jc w:val="both"/>
        <w:rPr>
          <w:rFonts w:asciiTheme="minorBidi" w:hAnsiTheme="minorBidi"/>
          <w:sz w:val="24"/>
          <w:szCs w:val="24"/>
        </w:rPr>
      </w:pPr>
      <w:r>
        <w:rPr>
          <w:rFonts w:asciiTheme="minorBidi" w:hAnsiTheme="minorBidi"/>
          <w:b/>
          <w:bCs/>
          <w:sz w:val="24"/>
          <w:szCs w:val="24"/>
        </w:rPr>
        <w:t>Open Questions</w:t>
      </w:r>
    </w:p>
    <w:p w:rsidR="00DA0952" w:rsidRDefault="00DA0952" w:rsidP="00562985">
      <w:pPr>
        <w:spacing w:after="0" w:line="240" w:lineRule="auto"/>
        <w:jc w:val="both"/>
        <w:rPr>
          <w:rFonts w:asciiTheme="minorBidi" w:hAnsiTheme="minorBidi"/>
          <w:sz w:val="24"/>
          <w:szCs w:val="24"/>
        </w:rPr>
      </w:pPr>
    </w:p>
    <w:p w:rsidR="00DA0952" w:rsidRDefault="00DA0952" w:rsidP="00562985">
      <w:pPr>
        <w:spacing w:after="0" w:line="240" w:lineRule="auto"/>
        <w:jc w:val="both"/>
        <w:rPr>
          <w:rFonts w:asciiTheme="minorBidi" w:hAnsiTheme="minorBidi"/>
          <w:sz w:val="24"/>
          <w:szCs w:val="24"/>
        </w:rPr>
      </w:pPr>
      <w:r>
        <w:rPr>
          <w:rFonts w:asciiTheme="minorBidi" w:hAnsiTheme="minorBidi"/>
          <w:sz w:val="24"/>
          <w:szCs w:val="24"/>
        </w:rPr>
        <w:tab/>
        <w:t xml:space="preserve">Let us summarize what we have established until this point. The identification of </w:t>
      </w:r>
      <w:proofErr w:type="spellStart"/>
      <w:r>
        <w:rPr>
          <w:rFonts w:asciiTheme="minorBidi" w:hAnsiTheme="minorBidi"/>
          <w:sz w:val="24"/>
          <w:szCs w:val="24"/>
        </w:rPr>
        <w:t>Chesalon</w:t>
      </w:r>
      <w:proofErr w:type="spellEnd"/>
      <w:r>
        <w:rPr>
          <w:rFonts w:asciiTheme="minorBidi" w:hAnsiTheme="minorBidi"/>
          <w:sz w:val="24"/>
          <w:szCs w:val="24"/>
        </w:rPr>
        <w:t xml:space="preserve"> with </w:t>
      </w:r>
      <w:proofErr w:type="spellStart"/>
      <w:r>
        <w:rPr>
          <w:rFonts w:asciiTheme="minorBidi" w:hAnsiTheme="minorBidi"/>
          <w:sz w:val="24"/>
          <w:szCs w:val="24"/>
        </w:rPr>
        <w:t>Kasla</w:t>
      </w:r>
      <w:proofErr w:type="spellEnd"/>
      <w:r>
        <w:rPr>
          <w:rFonts w:asciiTheme="minorBidi" w:hAnsiTheme="minorBidi"/>
          <w:sz w:val="24"/>
          <w:szCs w:val="24"/>
        </w:rPr>
        <w:t xml:space="preserve"> at the top of the southern slope of </w:t>
      </w:r>
      <w:proofErr w:type="spellStart"/>
      <w:r>
        <w:rPr>
          <w:rFonts w:asciiTheme="minorBidi" w:hAnsiTheme="minorBidi"/>
          <w:sz w:val="24"/>
          <w:szCs w:val="24"/>
        </w:rPr>
        <w:t>Nahal</w:t>
      </w:r>
      <w:proofErr w:type="spellEnd"/>
      <w:r>
        <w:rPr>
          <w:rFonts w:asciiTheme="minorBidi" w:hAnsiTheme="minorBidi"/>
          <w:sz w:val="24"/>
          <w:szCs w:val="24"/>
        </w:rPr>
        <w:t xml:space="preserve"> </w:t>
      </w:r>
      <w:proofErr w:type="spellStart"/>
      <w:r>
        <w:rPr>
          <w:rFonts w:asciiTheme="minorBidi" w:hAnsiTheme="minorBidi"/>
          <w:sz w:val="24"/>
          <w:szCs w:val="24"/>
        </w:rPr>
        <w:t>Ksalon</w:t>
      </w:r>
      <w:proofErr w:type="spellEnd"/>
      <w:r>
        <w:rPr>
          <w:rFonts w:asciiTheme="minorBidi" w:hAnsiTheme="minorBidi"/>
          <w:sz w:val="24"/>
          <w:szCs w:val="24"/>
        </w:rPr>
        <w:t xml:space="preserve"> is certain. The border passes through here, apparently running all along the ridge south of </w:t>
      </w:r>
      <w:proofErr w:type="spellStart"/>
      <w:r w:rsidR="00AF5DF3">
        <w:rPr>
          <w:rFonts w:asciiTheme="minorBidi" w:hAnsiTheme="minorBidi"/>
          <w:sz w:val="24"/>
          <w:szCs w:val="24"/>
        </w:rPr>
        <w:t>Nahal</w:t>
      </w:r>
      <w:proofErr w:type="spellEnd"/>
      <w:r w:rsidR="00AF5DF3">
        <w:rPr>
          <w:rFonts w:asciiTheme="minorBidi" w:hAnsiTheme="minorBidi"/>
          <w:sz w:val="24"/>
          <w:szCs w:val="24"/>
        </w:rPr>
        <w:t xml:space="preserve"> </w:t>
      </w:r>
      <w:proofErr w:type="spellStart"/>
      <w:r w:rsidR="00AF5DF3">
        <w:rPr>
          <w:rFonts w:asciiTheme="minorBidi" w:hAnsiTheme="minorBidi"/>
          <w:sz w:val="24"/>
          <w:szCs w:val="24"/>
        </w:rPr>
        <w:t>Ksalon</w:t>
      </w:r>
      <w:proofErr w:type="spellEnd"/>
      <w:r w:rsidR="00AF5DF3">
        <w:rPr>
          <w:rFonts w:asciiTheme="minorBidi" w:hAnsiTheme="minorBidi"/>
          <w:sz w:val="24"/>
          <w:szCs w:val="24"/>
        </w:rPr>
        <w:t>.</w:t>
      </w:r>
      <w:r>
        <w:rPr>
          <w:rFonts w:asciiTheme="minorBidi" w:hAnsiTheme="minorBidi"/>
          <w:sz w:val="24"/>
          <w:szCs w:val="24"/>
        </w:rPr>
        <w:t xml:space="preserve"> </w:t>
      </w:r>
      <w:r w:rsidR="00AF5DF3">
        <w:rPr>
          <w:rFonts w:asciiTheme="minorBidi" w:hAnsiTheme="minorBidi"/>
          <w:sz w:val="24"/>
          <w:szCs w:val="24"/>
        </w:rPr>
        <w:t>T</w:t>
      </w:r>
      <w:r>
        <w:rPr>
          <w:rFonts w:asciiTheme="minorBidi" w:hAnsiTheme="minorBidi"/>
          <w:sz w:val="24"/>
          <w:szCs w:val="24"/>
        </w:rPr>
        <w:t xml:space="preserve">he </w:t>
      </w:r>
      <w:proofErr w:type="spellStart"/>
      <w:r>
        <w:rPr>
          <w:rFonts w:asciiTheme="minorBidi" w:hAnsiTheme="minorBidi"/>
          <w:i/>
          <w:iCs/>
          <w:sz w:val="24"/>
          <w:szCs w:val="24"/>
        </w:rPr>
        <w:t>Tanakh</w:t>
      </w:r>
      <w:proofErr w:type="spellEnd"/>
      <w:r>
        <w:rPr>
          <w:rFonts w:asciiTheme="minorBidi" w:hAnsiTheme="minorBidi"/>
          <w:sz w:val="24"/>
          <w:szCs w:val="24"/>
        </w:rPr>
        <w:t xml:space="preserve"> calls</w:t>
      </w:r>
      <w:r w:rsidR="00AF5DF3">
        <w:rPr>
          <w:rFonts w:asciiTheme="minorBidi" w:hAnsiTheme="minorBidi"/>
          <w:sz w:val="24"/>
          <w:szCs w:val="24"/>
        </w:rPr>
        <w:t xml:space="preserve"> this ridge</w:t>
      </w:r>
      <w:r>
        <w:rPr>
          <w:rFonts w:asciiTheme="minorBidi" w:hAnsiTheme="minorBidi"/>
          <w:sz w:val="24"/>
          <w:szCs w:val="24"/>
        </w:rPr>
        <w:t xml:space="preserve"> Mount </w:t>
      </w:r>
      <w:proofErr w:type="spellStart"/>
      <w:r>
        <w:rPr>
          <w:rFonts w:asciiTheme="minorBidi" w:hAnsiTheme="minorBidi"/>
          <w:sz w:val="24"/>
          <w:szCs w:val="24"/>
        </w:rPr>
        <w:t>Jearim</w:t>
      </w:r>
      <w:proofErr w:type="spellEnd"/>
      <w:r>
        <w:rPr>
          <w:rFonts w:asciiTheme="minorBidi" w:hAnsiTheme="minorBidi"/>
          <w:sz w:val="24"/>
          <w:szCs w:val="24"/>
        </w:rPr>
        <w:t xml:space="preserve">. </w:t>
      </w:r>
      <w:r w:rsidR="00226A83">
        <w:rPr>
          <w:rFonts w:asciiTheme="minorBidi" w:hAnsiTheme="minorBidi"/>
          <w:sz w:val="24"/>
          <w:szCs w:val="24"/>
        </w:rPr>
        <w:t>Thus, t</w:t>
      </w:r>
      <w:r>
        <w:rPr>
          <w:rFonts w:asciiTheme="minorBidi" w:hAnsiTheme="minorBidi"/>
          <w:sz w:val="24"/>
          <w:szCs w:val="24"/>
        </w:rPr>
        <w:t xml:space="preserve">he </w:t>
      </w:r>
      <w:proofErr w:type="spellStart"/>
      <w:r>
        <w:rPr>
          <w:rFonts w:asciiTheme="minorBidi" w:hAnsiTheme="minorBidi"/>
          <w:sz w:val="24"/>
          <w:szCs w:val="24"/>
        </w:rPr>
        <w:t>Judite</w:t>
      </w:r>
      <w:proofErr w:type="spellEnd"/>
      <w:r>
        <w:rPr>
          <w:rFonts w:asciiTheme="minorBidi" w:hAnsiTheme="minorBidi"/>
          <w:sz w:val="24"/>
          <w:szCs w:val="24"/>
        </w:rPr>
        <w:t xml:space="preserve"> city of </w:t>
      </w:r>
      <w:proofErr w:type="spellStart"/>
      <w:r>
        <w:rPr>
          <w:rFonts w:asciiTheme="minorBidi" w:hAnsiTheme="minorBidi"/>
          <w:sz w:val="24"/>
          <w:szCs w:val="24"/>
        </w:rPr>
        <w:t>Kiriath-jearim</w:t>
      </w:r>
      <w:proofErr w:type="spellEnd"/>
      <w:r>
        <w:rPr>
          <w:rFonts w:asciiTheme="minorBidi" w:hAnsiTheme="minorBidi"/>
          <w:sz w:val="24"/>
          <w:szCs w:val="24"/>
        </w:rPr>
        <w:t xml:space="preserve"> </w:t>
      </w:r>
      <w:r w:rsidR="00226A83">
        <w:rPr>
          <w:rFonts w:asciiTheme="minorBidi" w:hAnsiTheme="minorBidi"/>
          <w:sz w:val="24"/>
          <w:szCs w:val="24"/>
        </w:rPr>
        <w:t>must be located on this ridge, at a point further to the east, and it is likely that even further to the east there was a site called (Je</w:t>
      </w:r>
      <w:proofErr w:type="gramStart"/>
      <w:r w:rsidR="00226A83">
        <w:rPr>
          <w:rFonts w:asciiTheme="minorBidi" w:hAnsiTheme="minorBidi"/>
          <w:sz w:val="24"/>
          <w:szCs w:val="24"/>
        </w:rPr>
        <w:t>)</w:t>
      </w:r>
      <w:proofErr w:type="spellStart"/>
      <w:r w:rsidR="00226A83">
        <w:rPr>
          <w:rFonts w:asciiTheme="minorBidi" w:hAnsiTheme="minorBidi"/>
          <w:sz w:val="24"/>
          <w:szCs w:val="24"/>
        </w:rPr>
        <w:t>arim</w:t>
      </w:r>
      <w:proofErr w:type="spellEnd"/>
      <w:proofErr w:type="gramEnd"/>
      <w:r w:rsidR="00226A83">
        <w:rPr>
          <w:rFonts w:asciiTheme="minorBidi" w:hAnsiTheme="minorBidi"/>
          <w:sz w:val="24"/>
          <w:szCs w:val="24"/>
        </w:rPr>
        <w:t xml:space="preserve">. According to the </w:t>
      </w:r>
      <w:proofErr w:type="spellStart"/>
      <w:r w:rsidR="00226A83">
        <w:rPr>
          <w:rFonts w:asciiTheme="minorBidi" w:hAnsiTheme="minorBidi"/>
          <w:i/>
          <w:iCs/>
          <w:sz w:val="24"/>
          <w:szCs w:val="24"/>
        </w:rPr>
        <w:t>Tanakh</w:t>
      </w:r>
      <w:proofErr w:type="spellEnd"/>
      <w:r w:rsidR="00226A83">
        <w:rPr>
          <w:rFonts w:asciiTheme="minorBidi" w:hAnsiTheme="minorBidi"/>
          <w:sz w:val="24"/>
          <w:szCs w:val="24"/>
        </w:rPr>
        <w:t xml:space="preserve">, an uninhabited wooded mountain called Mount </w:t>
      </w:r>
      <w:proofErr w:type="spellStart"/>
      <w:r w:rsidR="00226A83">
        <w:rPr>
          <w:rFonts w:asciiTheme="minorBidi" w:hAnsiTheme="minorBidi"/>
          <w:sz w:val="24"/>
          <w:szCs w:val="24"/>
        </w:rPr>
        <w:t>Seir</w:t>
      </w:r>
      <w:proofErr w:type="spellEnd"/>
      <w:r w:rsidR="00D75DD1">
        <w:rPr>
          <w:rFonts w:asciiTheme="minorBidi" w:hAnsiTheme="minorBidi"/>
          <w:sz w:val="24"/>
          <w:szCs w:val="24"/>
        </w:rPr>
        <w:t>, which was actually a part of the rid</w:t>
      </w:r>
      <w:r w:rsidR="00101CEB">
        <w:rPr>
          <w:rFonts w:asciiTheme="minorBidi" w:hAnsiTheme="minorBidi"/>
          <w:sz w:val="24"/>
          <w:szCs w:val="24"/>
        </w:rPr>
        <w:t>g</w:t>
      </w:r>
      <w:r w:rsidR="00D75DD1">
        <w:rPr>
          <w:rFonts w:asciiTheme="minorBidi" w:hAnsiTheme="minorBidi"/>
          <w:sz w:val="24"/>
          <w:szCs w:val="24"/>
        </w:rPr>
        <w:t xml:space="preserve">e of </w:t>
      </w:r>
      <w:proofErr w:type="spellStart"/>
      <w:r w:rsidR="00D75DD1">
        <w:rPr>
          <w:rFonts w:asciiTheme="minorBidi" w:hAnsiTheme="minorBidi"/>
          <w:sz w:val="24"/>
          <w:szCs w:val="24"/>
        </w:rPr>
        <w:t>Jearim</w:t>
      </w:r>
      <w:proofErr w:type="spellEnd"/>
      <w:r w:rsidR="00D75DD1">
        <w:rPr>
          <w:rFonts w:asciiTheme="minorBidi" w:hAnsiTheme="minorBidi"/>
          <w:sz w:val="24"/>
          <w:szCs w:val="24"/>
        </w:rPr>
        <w:t>,</w:t>
      </w:r>
      <w:r w:rsidR="00226A83">
        <w:rPr>
          <w:rFonts w:asciiTheme="minorBidi" w:hAnsiTheme="minorBidi"/>
          <w:sz w:val="24"/>
          <w:szCs w:val="24"/>
        </w:rPr>
        <w:t xml:space="preserve"> was situated between </w:t>
      </w:r>
      <w:proofErr w:type="spellStart"/>
      <w:r w:rsidR="00226A83">
        <w:rPr>
          <w:rFonts w:asciiTheme="minorBidi" w:hAnsiTheme="minorBidi"/>
          <w:sz w:val="24"/>
          <w:szCs w:val="24"/>
        </w:rPr>
        <w:t>Kiriath-jearim</w:t>
      </w:r>
      <w:proofErr w:type="spellEnd"/>
      <w:r w:rsidR="00226A83">
        <w:rPr>
          <w:rFonts w:asciiTheme="minorBidi" w:hAnsiTheme="minorBidi"/>
          <w:sz w:val="24"/>
          <w:szCs w:val="24"/>
        </w:rPr>
        <w:t xml:space="preserve"> and </w:t>
      </w:r>
      <w:proofErr w:type="spellStart"/>
      <w:r w:rsidR="00226A83">
        <w:rPr>
          <w:rFonts w:asciiTheme="minorBidi" w:hAnsiTheme="minorBidi"/>
          <w:sz w:val="24"/>
          <w:szCs w:val="24"/>
        </w:rPr>
        <w:t>Chesalon</w:t>
      </w:r>
      <w:proofErr w:type="spellEnd"/>
      <w:r w:rsidR="00226A83">
        <w:rPr>
          <w:rFonts w:asciiTheme="minorBidi" w:hAnsiTheme="minorBidi"/>
          <w:sz w:val="24"/>
          <w:szCs w:val="24"/>
        </w:rPr>
        <w:t>.</w:t>
      </w:r>
    </w:p>
    <w:p w:rsidR="00226A83" w:rsidRDefault="00226A83" w:rsidP="00562985">
      <w:pPr>
        <w:spacing w:after="0" w:line="240" w:lineRule="auto"/>
        <w:jc w:val="both"/>
        <w:rPr>
          <w:rFonts w:asciiTheme="minorBidi" w:hAnsiTheme="minorBidi"/>
          <w:sz w:val="24"/>
          <w:szCs w:val="24"/>
        </w:rPr>
      </w:pPr>
    </w:p>
    <w:p w:rsidR="00226A83" w:rsidRDefault="00226A83" w:rsidP="00562985">
      <w:pPr>
        <w:spacing w:after="0" w:line="240" w:lineRule="auto"/>
        <w:jc w:val="both"/>
        <w:rPr>
          <w:rFonts w:asciiTheme="minorBidi" w:hAnsiTheme="minorBidi"/>
          <w:sz w:val="24"/>
          <w:szCs w:val="24"/>
        </w:rPr>
      </w:pPr>
      <w:r>
        <w:rPr>
          <w:rFonts w:asciiTheme="minorBidi" w:hAnsiTheme="minorBidi"/>
          <w:sz w:val="24"/>
          <w:szCs w:val="24"/>
        </w:rPr>
        <w:tab/>
      </w:r>
      <w:r w:rsidR="00D75DD1">
        <w:rPr>
          <w:rFonts w:asciiTheme="minorBidi" w:hAnsiTheme="minorBidi"/>
          <w:sz w:val="24"/>
          <w:szCs w:val="24"/>
        </w:rPr>
        <w:t>W</w:t>
      </w:r>
      <w:r>
        <w:rPr>
          <w:rFonts w:asciiTheme="minorBidi" w:hAnsiTheme="minorBidi"/>
          <w:sz w:val="24"/>
          <w:szCs w:val="24"/>
        </w:rPr>
        <w:t>e assume that the borderline ran all along the ridge and did not rise or fall sharply at any point</w:t>
      </w:r>
      <w:r w:rsidR="00D75DD1">
        <w:rPr>
          <w:rFonts w:asciiTheme="minorBidi" w:hAnsiTheme="minorBidi"/>
          <w:sz w:val="24"/>
          <w:szCs w:val="24"/>
        </w:rPr>
        <w:t>. However</w:t>
      </w:r>
      <w:r>
        <w:rPr>
          <w:rFonts w:asciiTheme="minorBidi" w:hAnsiTheme="minorBidi"/>
          <w:sz w:val="24"/>
          <w:szCs w:val="24"/>
        </w:rPr>
        <w:t xml:space="preserve">, it is difficult to ascertain with certainty precisely where, within this region, it ran. </w:t>
      </w:r>
      <w:r w:rsidR="00D75DD1">
        <w:rPr>
          <w:rFonts w:asciiTheme="minorBidi" w:hAnsiTheme="minorBidi"/>
          <w:sz w:val="24"/>
          <w:szCs w:val="24"/>
        </w:rPr>
        <w:t xml:space="preserve">The </w:t>
      </w:r>
      <w:r w:rsidR="00693ACA">
        <w:rPr>
          <w:rFonts w:asciiTheme="minorBidi" w:hAnsiTheme="minorBidi"/>
          <w:sz w:val="24"/>
          <w:szCs w:val="24"/>
        </w:rPr>
        <w:t>borderline</w:t>
      </w:r>
      <w:r w:rsidR="00D75DD1">
        <w:rPr>
          <w:rFonts w:asciiTheme="minorBidi" w:hAnsiTheme="minorBidi"/>
          <w:sz w:val="24"/>
          <w:szCs w:val="24"/>
        </w:rPr>
        <w:t xml:space="preserve"> might have</w:t>
      </w:r>
      <w:r w:rsidR="00693ACA">
        <w:rPr>
          <w:rFonts w:asciiTheme="minorBidi" w:hAnsiTheme="minorBidi"/>
          <w:sz w:val="24"/>
          <w:szCs w:val="24"/>
        </w:rPr>
        <w:t xml:space="preserve"> passed through </w:t>
      </w:r>
      <w:proofErr w:type="spellStart"/>
      <w:r w:rsidR="00693ACA">
        <w:rPr>
          <w:rFonts w:asciiTheme="minorBidi" w:hAnsiTheme="minorBidi"/>
          <w:sz w:val="24"/>
          <w:szCs w:val="24"/>
        </w:rPr>
        <w:t>Tzova</w:t>
      </w:r>
      <w:proofErr w:type="spellEnd"/>
      <w:r w:rsidR="00693ACA">
        <w:rPr>
          <w:rFonts w:asciiTheme="minorBidi" w:hAnsiTheme="minorBidi"/>
          <w:sz w:val="24"/>
          <w:szCs w:val="24"/>
        </w:rPr>
        <w:t xml:space="preserve">, </w:t>
      </w:r>
      <w:proofErr w:type="spellStart"/>
      <w:r w:rsidR="00693ACA">
        <w:rPr>
          <w:rFonts w:asciiTheme="minorBidi" w:hAnsiTheme="minorBidi"/>
          <w:sz w:val="24"/>
          <w:szCs w:val="24"/>
        </w:rPr>
        <w:t>Eitanim</w:t>
      </w:r>
      <w:proofErr w:type="spellEnd"/>
      <w:r w:rsidR="00693ACA">
        <w:rPr>
          <w:rFonts w:asciiTheme="minorBidi" w:hAnsiTheme="minorBidi"/>
          <w:sz w:val="24"/>
          <w:szCs w:val="24"/>
        </w:rPr>
        <w:t xml:space="preserve"> and Ramat </w:t>
      </w:r>
      <w:proofErr w:type="spellStart"/>
      <w:r w:rsidR="00693ACA">
        <w:rPr>
          <w:rFonts w:asciiTheme="minorBidi" w:hAnsiTheme="minorBidi"/>
          <w:sz w:val="24"/>
          <w:szCs w:val="24"/>
        </w:rPr>
        <w:t>Raziel</w:t>
      </w:r>
      <w:proofErr w:type="spellEnd"/>
      <w:r w:rsidR="00693ACA">
        <w:rPr>
          <w:rFonts w:asciiTheme="minorBidi" w:hAnsiTheme="minorBidi"/>
          <w:sz w:val="24"/>
          <w:szCs w:val="24"/>
        </w:rPr>
        <w:t xml:space="preserve">. In order to suggest a precise identification for </w:t>
      </w:r>
      <w:proofErr w:type="spellStart"/>
      <w:r w:rsidR="00693ACA">
        <w:rPr>
          <w:rFonts w:asciiTheme="minorBidi" w:hAnsiTheme="minorBidi"/>
          <w:sz w:val="24"/>
          <w:szCs w:val="24"/>
        </w:rPr>
        <w:t>Kiriath-jearim</w:t>
      </w:r>
      <w:proofErr w:type="spellEnd"/>
      <w:r w:rsidR="00693ACA">
        <w:rPr>
          <w:rFonts w:asciiTheme="minorBidi" w:hAnsiTheme="minorBidi"/>
          <w:sz w:val="24"/>
          <w:szCs w:val="24"/>
        </w:rPr>
        <w:t xml:space="preserve"> itself, we must </w:t>
      </w:r>
      <w:r w:rsidR="00DC0489">
        <w:rPr>
          <w:rFonts w:asciiTheme="minorBidi" w:hAnsiTheme="minorBidi"/>
          <w:sz w:val="24"/>
          <w:szCs w:val="24"/>
        </w:rPr>
        <w:t>see what information we can glean from the regional sites themselves. The most prominent site in the region is the conical hill</w:t>
      </w:r>
      <w:r w:rsidR="00D75DD1">
        <w:rPr>
          <w:rFonts w:asciiTheme="minorBidi" w:hAnsiTheme="minorBidi"/>
          <w:sz w:val="24"/>
          <w:szCs w:val="24"/>
        </w:rPr>
        <w:t xml:space="preserve"> of </w:t>
      </w:r>
      <w:proofErr w:type="spellStart"/>
      <w:r w:rsidR="005F7D66" w:rsidRPr="00562985">
        <w:rPr>
          <w:rFonts w:asciiTheme="minorBidi" w:eastAsia="Arial Unicode MS" w:hAnsiTheme="minorBidi"/>
          <w:sz w:val="24"/>
          <w:szCs w:val="24"/>
        </w:rPr>
        <w:t>Ṣū</w:t>
      </w:r>
      <w:r w:rsidR="00D75DD1" w:rsidRPr="00D75DD1">
        <w:rPr>
          <w:rFonts w:asciiTheme="minorBidi" w:hAnsiTheme="minorBidi"/>
          <w:sz w:val="24"/>
          <w:szCs w:val="24"/>
        </w:rPr>
        <w:t>ba</w:t>
      </w:r>
      <w:proofErr w:type="spellEnd"/>
      <w:r w:rsidR="00101CEB">
        <w:rPr>
          <w:rFonts w:asciiTheme="minorBidi" w:hAnsiTheme="minorBidi"/>
          <w:sz w:val="24"/>
          <w:szCs w:val="24"/>
        </w:rPr>
        <w:t xml:space="preserve"> – which the crusaders called</w:t>
      </w:r>
      <w:r w:rsidR="00D75DD1">
        <w:rPr>
          <w:rFonts w:asciiTheme="minorBidi" w:hAnsiTheme="minorBidi"/>
          <w:sz w:val="24"/>
          <w:szCs w:val="24"/>
        </w:rPr>
        <w:t xml:space="preserve"> Belmont (</w:t>
      </w:r>
      <w:r w:rsidR="00101CEB">
        <w:rPr>
          <w:rFonts w:asciiTheme="minorBidi" w:hAnsiTheme="minorBidi"/>
          <w:sz w:val="24"/>
          <w:szCs w:val="24"/>
        </w:rPr>
        <w:t>“</w:t>
      </w:r>
      <w:r w:rsidR="00D75DD1">
        <w:rPr>
          <w:rFonts w:asciiTheme="minorBidi" w:hAnsiTheme="minorBidi"/>
          <w:sz w:val="24"/>
          <w:szCs w:val="24"/>
        </w:rPr>
        <w:t>the nice hill</w:t>
      </w:r>
      <w:r w:rsidR="00101CEB">
        <w:rPr>
          <w:rFonts w:asciiTheme="minorBidi" w:hAnsiTheme="minorBidi"/>
          <w:sz w:val="24"/>
          <w:szCs w:val="24"/>
        </w:rPr>
        <w:t>”</w:t>
      </w:r>
      <w:r w:rsidR="00D75DD1">
        <w:rPr>
          <w:rFonts w:asciiTheme="minorBidi" w:hAnsiTheme="minorBidi"/>
          <w:sz w:val="24"/>
          <w:szCs w:val="24"/>
        </w:rPr>
        <w:t xml:space="preserve">) </w:t>
      </w:r>
      <w:r w:rsidR="00101CEB">
        <w:rPr>
          <w:rFonts w:asciiTheme="minorBidi" w:hAnsiTheme="minorBidi"/>
          <w:sz w:val="24"/>
          <w:szCs w:val="24"/>
        </w:rPr>
        <w:t xml:space="preserve">– </w:t>
      </w:r>
      <w:r w:rsidR="00DC0489">
        <w:rPr>
          <w:rFonts w:asciiTheme="minorBidi" w:hAnsiTheme="minorBidi"/>
          <w:sz w:val="24"/>
          <w:szCs w:val="24"/>
        </w:rPr>
        <w:t>at</w:t>
      </w:r>
      <w:r w:rsidR="00D75DD1">
        <w:rPr>
          <w:rFonts w:asciiTheme="minorBidi" w:hAnsiTheme="minorBidi"/>
          <w:sz w:val="24"/>
          <w:szCs w:val="24"/>
        </w:rPr>
        <w:t>op Kibbutz</w:t>
      </w:r>
      <w:r w:rsidR="00DC0489">
        <w:rPr>
          <w:rFonts w:asciiTheme="minorBidi" w:hAnsiTheme="minorBidi"/>
          <w:sz w:val="24"/>
          <w:szCs w:val="24"/>
        </w:rPr>
        <w:t xml:space="preserve"> </w:t>
      </w:r>
      <w:proofErr w:type="spellStart"/>
      <w:r w:rsidR="00DC0489">
        <w:rPr>
          <w:rFonts w:asciiTheme="minorBidi" w:hAnsiTheme="minorBidi"/>
          <w:sz w:val="24"/>
          <w:szCs w:val="24"/>
        </w:rPr>
        <w:t>Tzova</w:t>
      </w:r>
      <w:proofErr w:type="spellEnd"/>
      <w:r w:rsidR="00DC0489">
        <w:rPr>
          <w:rFonts w:asciiTheme="minorBidi" w:hAnsiTheme="minorBidi"/>
          <w:sz w:val="24"/>
          <w:szCs w:val="24"/>
        </w:rPr>
        <w:t>, but the fact that this site has its own ancient Hebrew name</w:t>
      </w:r>
      <w:r w:rsidR="00DC0489">
        <w:rPr>
          <w:rStyle w:val="FootnoteReference"/>
          <w:rFonts w:asciiTheme="minorBidi" w:hAnsiTheme="minorBidi"/>
          <w:sz w:val="24"/>
          <w:szCs w:val="24"/>
        </w:rPr>
        <w:footnoteReference w:id="20"/>
      </w:r>
      <w:r w:rsidR="00DC0489">
        <w:rPr>
          <w:rFonts w:asciiTheme="minorBidi" w:hAnsiTheme="minorBidi"/>
          <w:sz w:val="24"/>
          <w:szCs w:val="24"/>
        </w:rPr>
        <w:t xml:space="preserve"> is an argument against its identification with a different name.</w:t>
      </w:r>
    </w:p>
    <w:p w:rsidR="00DC0489" w:rsidRDefault="00DC0489" w:rsidP="00562985">
      <w:pPr>
        <w:spacing w:after="0" w:line="240" w:lineRule="auto"/>
        <w:jc w:val="both"/>
        <w:rPr>
          <w:rFonts w:asciiTheme="minorBidi" w:hAnsiTheme="minorBidi"/>
          <w:sz w:val="24"/>
          <w:szCs w:val="24"/>
        </w:rPr>
      </w:pPr>
    </w:p>
    <w:p w:rsidR="00DC0489" w:rsidRPr="00DC0489" w:rsidRDefault="00DC0489" w:rsidP="00562985">
      <w:pPr>
        <w:spacing w:after="0" w:line="240" w:lineRule="auto"/>
        <w:jc w:val="both"/>
        <w:rPr>
          <w:rFonts w:asciiTheme="minorBidi" w:hAnsiTheme="minorBidi"/>
          <w:sz w:val="24"/>
          <w:szCs w:val="24"/>
        </w:rPr>
      </w:pPr>
      <w:r>
        <w:rPr>
          <w:rFonts w:asciiTheme="minorBidi" w:hAnsiTheme="minorBidi"/>
          <w:sz w:val="24"/>
          <w:szCs w:val="24"/>
        </w:rPr>
        <w:tab/>
        <w:t>From the perspective of preservation of ancient names, we assumed that the name “</w:t>
      </w:r>
      <w:proofErr w:type="spellStart"/>
      <w:r>
        <w:rPr>
          <w:rFonts w:asciiTheme="minorBidi" w:hAnsiTheme="minorBidi"/>
          <w:sz w:val="24"/>
          <w:szCs w:val="24"/>
        </w:rPr>
        <w:t>Qaryat</w:t>
      </w:r>
      <w:proofErr w:type="spellEnd"/>
      <w:r>
        <w:rPr>
          <w:rFonts w:asciiTheme="minorBidi" w:hAnsiTheme="minorBidi"/>
          <w:sz w:val="24"/>
          <w:szCs w:val="24"/>
        </w:rPr>
        <w:t xml:space="preserve"> al-</w:t>
      </w:r>
      <w:proofErr w:type="spellStart"/>
      <w:r>
        <w:rPr>
          <w:rFonts w:asciiTheme="minorBidi" w:hAnsiTheme="minorBidi"/>
          <w:sz w:val="24"/>
          <w:szCs w:val="24"/>
        </w:rPr>
        <w:t>Inab</w:t>
      </w:r>
      <w:proofErr w:type="spellEnd"/>
      <w:r>
        <w:rPr>
          <w:rFonts w:asciiTheme="minorBidi" w:hAnsiTheme="minorBidi"/>
          <w:sz w:val="24"/>
          <w:szCs w:val="24"/>
        </w:rPr>
        <w:t>” (Abu-Ghosh) constituted a preservation of the ancient name “</w:t>
      </w:r>
      <w:proofErr w:type="spellStart"/>
      <w:r>
        <w:rPr>
          <w:rFonts w:asciiTheme="minorBidi" w:hAnsiTheme="minorBidi"/>
          <w:sz w:val="24"/>
          <w:szCs w:val="24"/>
        </w:rPr>
        <w:t>Kiriath</w:t>
      </w:r>
      <w:proofErr w:type="spellEnd"/>
      <w:r>
        <w:rPr>
          <w:rFonts w:asciiTheme="minorBidi" w:hAnsiTheme="minorBidi"/>
          <w:sz w:val="24"/>
          <w:szCs w:val="24"/>
        </w:rPr>
        <w:t>,” but this is problematic</w:t>
      </w:r>
      <w:r w:rsidR="002A1D5B">
        <w:rPr>
          <w:rFonts w:asciiTheme="minorBidi" w:hAnsiTheme="minorBidi"/>
          <w:sz w:val="24"/>
          <w:szCs w:val="24"/>
        </w:rPr>
        <w:t xml:space="preserve">, as it is located adjacent to the </w:t>
      </w:r>
      <w:proofErr w:type="spellStart"/>
      <w:r w:rsidR="002A1D5B">
        <w:rPr>
          <w:rFonts w:asciiTheme="minorBidi" w:hAnsiTheme="minorBidi"/>
          <w:sz w:val="24"/>
          <w:szCs w:val="24"/>
        </w:rPr>
        <w:t>Benjaminite</w:t>
      </w:r>
      <w:proofErr w:type="spellEnd"/>
      <w:r w:rsidR="002A1D5B">
        <w:rPr>
          <w:rFonts w:asciiTheme="minorBidi" w:hAnsiTheme="minorBidi"/>
          <w:sz w:val="24"/>
          <w:szCs w:val="24"/>
        </w:rPr>
        <w:t xml:space="preserve"> city of </w:t>
      </w:r>
      <w:proofErr w:type="spellStart"/>
      <w:r w:rsidR="002A1D5B">
        <w:rPr>
          <w:rFonts w:asciiTheme="minorBidi" w:hAnsiTheme="minorBidi"/>
          <w:sz w:val="24"/>
          <w:szCs w:val="24"/>
        </w:rPr>
        <w:t>Gibeath</w:t>
      </w:r>
      <w:proofErr w:type="spellEnd"/>
      <w:r w:rsidR="002A1D5B">
        <w:rPr>
          <w:rFonts w:asciiTheme="minorBidi" w:hAnsiTheme="minorBidi"/>
          <w:sz w:val="24"/>
          <w:szCs w:val="24"/>
        </w:rPr>
        <w:t xml:space="preserve"> </w:t>
      </w:r>
      <w:proofErr w:type="spellStart"/>
      <w:r w:rsidR="002A1D5B">
        <w:rPr>
          <w:rFonts w:asciiTheme="minorBidi" w:hAnsiTheme="minorBidi"/>
          <w:sz w:val="24"/>
          <w:szCs w:val="24"/>
        </w:rPr>
        <w:t>Kiriath</w:t>
      </w:r>
      <w:proofErr w:type="spellEnd"/>
      <w:r w:rsidR="002A1D5B">
        <w:rPr>
          <w:rFonts w:asciiTheme="minorBidi" w:hAnsiTheme="minorBidi"/>
          <w:sz w:val="24"/>
          <w:szCs w:val="24"/>
        </w:rPr>
        <w:t xml:space="preserve">. Let us add a piece of information that will confuse matters further: The </w:t>
      </w:r>
      <w:proofErr w:type="spellStart"/>
      <w:r w:rsidR="0024281A">
        <w:rPr>
          <w:rFonts w:asciiTheme="minorBidi" w:hAnsiTheme="minorBidi"/>
          <w:sz w:val="24"/>
          <w:szCs w:val="24"/>
        </w:rPr>
        <w:t>moshav</w:t>
      </w:r>
      <w:proofErr w:type="spellEnd"/>
      <w:r w:rsidR="0024281A">
        <w:rPr>
          <w:rFonts w:asciiTheme="minorBidi" w:hAnsiTheme="minorBidi"/>
          <w:sz w:val="24"/>
          <w:szCs w:val="24"/>
        </w:rPr>
        <w:t xml:space="preserve"> </w:t>
      </w:r>
      <w:r w:rsidR="002A1D5B">
        <w:rPr>
          <w:rFonts w:asciiTheme="minorBidi" w:hAnsiTheme="minorBidi"/>
          <w:sz w:val="24"/>
          <w:szCs w:val="24"/>
        </w:rPr>
        <w:t xml:space="preserve">of </w:t>
      </w:r>
      <w:proofErr w:type="spellStart"/>
      <w:r w:rsidR="002A1D5B">
        <w:rPr>
          <w:rFonts w:asciiTheme="minorBidi" w:hAnsiTheme="minorBidi"/>
          <w:sz w:val="24"/>
          <w:szCs w:val="24"/>
        </w:rPr>
        <w:t>Giv’at</w:t>
      </w:r>
      <w:proofErr w:type="spellEnd"/>
      <w:r w:rsidR="002A1D5B">
        <w:rPr>
          <w:rFonts w:asciiTheme="minorBidi" w:hAnsiTheme="minorBidi"/>
          <w:sz w:val="24"/>
          <w:szCs w:val="24"/>
        </w:rPr>
        <w:t xml:space="preserve"> </w:t>
      </w:r>
      <w:proofErr w:type="spellStart"/>
      <w:r w:rsidR="002A1D5B">
        <w:rPr>
          <w:rFonts w:asciiTheme="minorBidi" w:hAnsiTheme="minorBidi"/>
          <w:sz w:val="24"/>
          <w:szCs w:val="24"/>
        </w:rPr>
        <w:t>Ye’arim</w:t>
      </w:r>
      <w:proofErr w:type="spellEnd"/>
      <w:r w:rsidR="002A1D5B">
        <w:rPr>
          <w:rFonts w:asciiTheme="minorBidi" w:hAnsiTheme="minorBidi"/>
          <w:sz w:val="24"/>
          <w:szCs w:val="24"/>
        </w:rPr>
        <w:t xml:space="preserve">, located south of </w:t>
      </w:r>
      <w:proofErr w:type="spellStart"/>
      <w:r w:rsidR="002A1D5B">
        <w:rPr>
          <w:rFonts w:asciiTheme="minorBidi" w:hAnsiTheme="minorBidi"/>
          <w:sz w:val="24"/>
          <w:szCs w:val="24"/>
        </w:rPr>
        <w:t>Nahal</w:t>
      </w:r>
      <w:proofErr w:type="spellEnd"/>
      <w:r w:rsidR="002A1D5B">
        <w:rPr>
          <w:rFonts w:asciiTheme="minorBidi" w:hAnsiTheme="minorBidi"/>
          <w:sz w:val="24"/>
          <w:szCs w:val="24"/>
        </w:rPr>
        <w:t xml:space="preserve"> </w:t>
      </w:r>
      <w:proofErr w:type="spellStart"/>
      <w:r w:rsidR="002A1D5B">
        <w:rPr>
          <w:rFonts w:asciiTheme="minorBidi" w:hAnsiTheme="minorBidi"/>
          <w:sz w:val="24"/>
          <w:szCs w:val="24"/>
        </w:rPr>
        <w:t>Ksalon</w:t>
      </w:r>
      <w:proofErr w:type="spellEnd"/>
      <w:r w:rsidR="002A1D5B">
        <w:rPr>
          <w:rFonts w:asciiTheme="minorBidi" w:hAnsiTheme="minorBidi"/>
          <w:sz w:val="24"/>
          <w:szCs w:val="24"/>
        </w:rPr>
        <w:t xml:space="preserve">, is situated atop a ruin known as Khirbet </w:t>
      </w:r>
      <w:proofErr w:type="spellStart"/>
      <w:r w:rsidR="002A1D5B">
        <w:rPr>
          <w:rFonts w:asciiTheme="minorBidi" w:hAnsiTheme="minorBidi"/>
          <w:sz w:val="24"/>
          <w:szCs w:val="24"/>
        </w:rPr>
        <w:t>Jab</w:t>
      </w:r>
      <w:r w:rsidR="0024281A">
        <w:rPr>
          <w:rFonts w:asciiTheme="minorBidi" w:hAnsiTheme="minorBidi"/>
          <w:sz w:val="24"/>
          <w:szCs w:val="24"/>
        </w:rPr>
        <w:t>'</w:t>
      </w:r>
      <w:r w:rsidR="002A1D5B">
        <w:rPr>
          <w:rFonts w:asciiTheme="minorBidi" w:hAnsiTheme="minorBidi"/>
          <w:sz w:val="24"/>
          <w:szCs w:val="24"/>
        </w:rPr>
        <w:t>a</w:t>
      </w:r>
      <w:proofErr w:type="spellEnd"/>
      <w:r w:rsidR="002A1D5B">
        <w:rPr>
          <w:rFonts w:asciiTheme="minorBidi" w:hAnsiTheme="minorBidi"/>
          <w:sz w:val="24"/>
          <w:szCs w:val="24"/>
        </w:rPr>
        <w:t xml:space="preserve">, and according to our analysis, it is located in the territorial area of the </w:t>
      </w:r>
      <w:proofErr w:type="spellStart"/>
      <w:r w:rsidR="002A1D5B">
        <w:rPr>
          <w:rFonts w:asciiTheme="minorBidi" w:hAnsiTheme="minorBidi"/>
          <w:sz w:val="24"/>
          <w:szCs w:val="24"/>
        </w:rPr>
        <w:t>Judite</w:t>
      </w:r>
      <w:proofErr w:type="spellEnd"/>
      <w:r w:rsidR="002A1D5B">
        <w:rPr>
          <w:rFonts w:asciiTheme="minorBidi" w:hAnsiTheme="minorBidi"/>
          <w:sz w:val="24"/>
          <w:szCs w:val="24"/>
        </w:rPr>
        <w:t xml:space="preserve"> city of </w:t>
      </w:r>
      <w:proofErr w:type="spellStart"/>
      <w:r w:rsidR="002A1D5B">
        <w:rPr>
          <w:rFonts w:asciiTheme="minorBidi" w:hAnsiTheme="minorBidi"/>
          <w:sz w:val="24"/>
          <w:szCs w:val="24"/>
        </w:rPr>
        <w:t>Kiriath-jearim</w:t>
      </w:r>
      <w:proofErr w:type="spellEnd"/>
      <w:r w:rsidR="002A1D5B">
        <w:rPr>
          <w:rFonts w:asciiTheme="minorBidi" w:hAnsiTheme="minorBidi"/>
          <w:sz w:val="24"/>
          <w:szCs w:val="24"/>
        </w:rPr>
        <w:t xml:space="preserve">. It turns out that a strange transposition occurred here. In the Biblical </w:t>
      </w:r>
      <w:proofErr w:type="spellStart"/>
      <w:r w:rsidR="002A1D5B">
        <w:rPr>
          <w:rFonts w:asciiTheme="minorBidi" w:hAnsiTheme="minorBidi"/>
          <w:sz w:val="24"/>
          <w:szCs w:val="24"/>
        </w:rPr>
        <w:t>Kiriath</w:t>
      </w:r>
      <w:proofErr w:type="spellEnd"/>
      <w:r w:rsidR="002A1D5B">
        <w:rPr>
          <w:rFonts w:asciiTheme="minorBidi" w:hAnsiTheme="minorBidi"/>
          <w:sz w:val="24"/>
          <w:szCs w:val="24"/>
        </w:rPr>
        <w:t xml:space="preserve"> (</w:t>
      </w:r>
      <w:proofErr w:type="spellStart"/>
      <w:r w:rsidR="002A1D5B">
        <w:rPr>
          <w:rFonts w:asciiTheme="minorBidi" w:hAnsiTheme="minorBidi"/>
          <w:sz w:val="24"/>
          <w:szCs w:val="24"/>
        </w:rPr>
        <w:t>Jearim</w:t>
      </w:r>
      <w:proofErr w:type="spellEnd"/>
      <w:r w:rsidR="002A1D5B">
        <w:rPr>
          <w:rFonts w:asciiTheme="minorBidi" w:hAnsiTheme="minorBidi"/>
          <w:sz w:val="24"/>
          <w:szCs w:val="24"/>
        </w:rPr>
        <w:t xml:space="preserve">) area, the name </w:t>
      </w:r>
      <w:proofErr w:type="spellStart"/>
      <w:r w:rsidR="002A1D5B">
        <w:rPr>
          <w:rFonts w:asciiTheme="minorBidi" w:hAnsiTheme="minorBidi"/>
          <w:sz w:val="24"/>
          <w:szCs w:val="24"/>
        </w:rPr>
        <w:t>Gibeah</w:t>
      </w:r>
      <w:proofErr w:type="spellEnd"/>
      <w:r w:rsidR="002A1D5B">
        <w:rPr>
          <w:rFonts w:asciiTheme="minorBidi" w:hAnsiTheme="minorBidi"/>
          <w:sz w:val="24"/>
          <w:szCs w:val="24"/>
        </w:rPr>
        <w:t xml:space="preserve"> (</w:t>
      </w:r>
      <w:proofErr w:type="spellStart"/>
      <w:r w:rsidR="002A1D5B">
        <w:rPr>
          <w:rFonts w:asciiTheme="minorBidi" w:hAnsiTheme="minorBidi"/>
          <w:sz w:val="24"/>
          <w:szCs w:val="24"/>
        </w:rPr>
        <w:t>Jaba</w:t>
      </w:r>
      <w:proofErr w:type="spellEnd"/>
      <w:r w:rsidR="002A1D5B">
        <w:rPr>
          <w:rFonts w:asciiTheme="minorBidi" w:hAnsiTheme="minorBidi"/>
          <w:sz w:val="24"/>
          <w:szCs w:val="24"/>
        </w:rPr>
        <w:t xml:space="preserve">’) was preserved, while in the </w:t>
      </w:r>
      <w:proofErr w:type="spellStart"/>
      <w:r w:rsidR="002A1D5B">
        <w:rPr>
          <w:rFonts w:asciiTheme="minorBidi" w:hAnsiTheme="minorBidi"/>
          <w:sz w:val="24"/>
          <w:szCs w:val="24"/>
        </w:rPr>
        <w:t>Gibeah</w:t>
      </w:r>
      <w:proofErr w:type="spellEnd"/>
      <w:r w:rsidR="002A1D5B">
        <w:rPr>
          <w:rFonts w:asciiTheme="minorBidi" w:hAnsiTheme="minorBidi"/>
          <w:sz w:val="24"/>
          <w:szCs w:val="24"/>
        </w:rPr>
        <w:t xml:space="preserve"> (</w:t>
      </w:r>
      <w:proofErr w:type="spellStart"/>
      <w:r w:rsidR="002A1D5B">
        <w:rPr>
          <w:rFonts w:asciiTheme="minorBidi" w:hAnsiTheme="minorBidi"/>
          <w:sz w:val="24"/>
          <w:szCs w:val="24"/>
        </w:rPr>
        <w:t>Gibeath</w:t>
      </w:r>
      <w:proofErr w:type="spellEnd"/>
      <w:r w:rsidR="002A1D5B">
        <w:rPr>
          <w:rFonts w:asciiTheme="minorBidi" w:hAnsiTheme="minorBidi"/>
          <w:sz w:val="24"/>
          <w:szCs w:val="24"/>
        </w:rPr>
        <w:t xml:space="preserve"> </w:t>
      </w:r>
      <w:proofErr w:type="spellStart"/>
      <w:r w:rsidR="002A1D5B">
        <w:rPr>
          <w:rFonts w:asciiTheme="minorBidi" w:hAnsiTheme="minorBidi"/>
          <w:sz w:val="24"/>
          <w:szCs w:val="24"/>
        </w:rPr>
        <w:t>Kiriath-jearim</w:t>
      </w:r>
      <w:proofErr w:type="spellEnd"/>
      <w:r w:rsidR="002A1D5B">
        <w:rPr>
          <w:rFonts w:asciiTheme="minorBidi" w:hAnsiTheme="minorBidi"/>
          <w:sz w:val="24"/>
          <w:szCs w:val="24"/>
        </w:rPr>
        <w:t xml:space="preserve">) area, the name </w:t>
      </w:r>
      <w:proofErr w:type="spellStart"/>
      <w:r w:rsidR="002A1D5B">
        <w:rPr>
          <w:rFonts w:asciiTheme="minorBidi" w:hAnsiTheme="minorBidi"/>
          <w:sz w:val="24"/>
          <w:szCs w:val="24"/>
        </w:rPr>
        <w:t>Kiriath</w:t>
      </w:r>
      <w:proofErr w:type="spellEnd"/>
      <w:r w:rsidR="002A1D5B">
        <w:rPr>
          <w:rFonts w:asciiTheme="minorBidi" w:hAnsiTheme="minorBidi"/>
          <w:sz w:val="24"/>
          <w:szCs w:val="24"/>
        </w:rPr>
        <w:t xml:space="preserve"> (</w:t>
      </w:r>
      <w:proofErr w:type="spellStart"/>
      <w:r w:rsidR="002A1D5B">
        <w:rPr>
          <w:rFonts w:asciiTheme="minorBidi" w:hAnsiTheme="minorBidi"/>
          <w:sz w:val="24"/>
          <w:szCs w:val="24"/>
        </w:rPr>
        <w:t>Qaryat</w:t>
      </w:r>
      <w:proofErr w:type="spellEnd"/>
      <w:r w:rsidR="002A1D5B">
        <w:rPr>
          <w:rFonts w:asciiTheme="minorBidi" w:hAnsiTheme="minorBidi"/>
          <w:sz w:val="24"/>
          <w:szCs w:val="24"/>
        </w:rPr>
        <w:t xml:space="preserve"> al-</w:t>
      </w:r>
      <w:proofErr w:type="spellStart"/>
      <w:r w:rsidR="002A1D5B">
        <w:rPr>
          <w:rFonts w:asciiTheme="minorBidi" w:hAnsiTheme="minorBidi"/>
          <w:sz w:val="24"/>
          <w:szCs w:val="24"/>
        </w:rPr>
        <w:t>Inab</w:t>
      </w:r>
      <w:proofErr w:type="spellEnd"/>
      <w:r w:rsidR="002A1D5B">
        <w:rPr>
          <w:rFonts w:asciiTheme="minorBidi" w:hAnsiTheme="minorBidi"/>
          <w:sz w:val="24"/>
          <w:szCs w:val="24"/>
        </w:rPr>
        <w:t>) was preserved. At this point in our discussion, though, we must leave these questions for another time.</w:t>
      </w:r>
    </w:p>
    <w:p w:rsidR="008A1E52" w:rsidRPr="001A4FB4" w:rsidRDefault="008A1E52" w:rsidP="00562985">
      <w:pPr>
        <w:spacing w:after="0" w:line="240" w:lineRule="auto"/>
        <w:jc w:val="both"/>
        <w:rPr>
          <w:rFonts w:asciiTheme="minorBidi" w:hAnsiTheme="minorBidi"/>
          <w:sz w:val="24"/>
          <w:szCs w:val="24"/>
        </w:rPr>
      </w:pPr>
    </w:p>
    <w:p w:rsidR="002E5FA5" w:rsidRPr="000C1970" w:rsidRDefault="002E5FA5" w:rsidP="00562985">
      <w:pPr>
        <w:spacing w:after="0" w:line="240" w:lineRule="auto"/>
        <w:jc w:val="both"/>
        <w:rPr>
          <w:rFonts w:asciiTheme="minorBidi" w:hAnsiTheme="minorBidi"/>
          <w:b/>
          <w:bCs/>
          <w:sz w:val="24"/>
          <w:szCs w:val="24"/>
        </w:rPr>
      </w:pPr>
      <w:r w:rsidRPr="000C1970">
        <w:rPr>
          <w:rFonts w:asciiTheme="minorBidi" w:hAnsiTheme="minorBidi"/>
          <w:b/>
          <w:bCs/>
          <w:sz w:val="24"/>
          <w:szCs w:val="24"/>
        </w:rPr>
        <w:lastRenderedPageBreak/>
        <w:t>For further study:</w:t>
      </w:r>
    </w:p>
    <w:p w:rsidR="002E5FA5" w:rsidRDefault="002E5FA5" w:rsidP="00562985">
      <w:pPr>
        <w:spacing w:after="0" w:line="240" w:lineRule="auto"/>
        <w:jc w:val="both"/>
        <w:rPr>
          <w:rFonts w:asciiTheme="minorBidi" w:hAnsiTheme="minorBidi"/>
          <w:sz w:val="24"/>
          <w:szCs w:val="24"/>
        </w:rPr>
      </w:pPr>
    </w:p>
    <w:p w:rsidR="002A1D5B" w:rsidRDefault="002A1D5B" w:rsidP="00562985">
      <w:pPr>
        <w:autoSpaceDE w:val="0"/>
        <w:autoSpaceDN w:val="0"/>
        <w:adjustRightInd w:val="0"/>
        <w:spacing w:after="0" w:line="240" w:lineRule="auto"/>
        <w:ind w:left="709" w:hanging="709"/>
        <w:jc w:val="both"/>
        <w:rPr>
          <w:rFonts w:asciiTheme="minorBidi" w:hAnsiTheme="minorBidi"/>
          <w:sz w:val="24"/>
          <w:szCs w:val="24"/>
        </w:rPr>
      </w:pPr>
      <w:r>
        <w:rPr>
          <w:rFonts w:asciiTheme="minorBidi" w:hAnsiTheme="minorBidi"/>
          <w:sz w:val="24"/>
          <w:szCs w:val="24"/>
        </w:rPr>
        <w:t xml:space="preserve">M. </w:t>
      </w:r>
      <w:proofErr w:type="spellStart"/>
      <w:r>
        <w:rPr>
          <w:rFonts w:asciiTheme="minorBidi" w:hAnsiTheme="minorBidi"/>
          <w:sz w:val="24"/>
          <w:szCs w:val="24"/>
        </w:rPr>
        <w:t>Abegg</w:t>
      </w:r>
      <w:proofErr w:type="spellEnd"/>
      <w:r>
        <w:rPr>
          <w:rFonts w:asciiTheme="minorBidi" w:hAnsiTheme="minorBidi"/>
          <w:sz w:val="24"/>
          <w:szCs w:val="24"/>
        </w:rPr>
        <w:t xml:space="preserve">, P. Flint and E. Ulrich, </w:t>
      </w:r>
      <w:r>
        <w:rPr>
          <w:rFonts w:asciiTheme="minorBidi" w:hAnsiTheme="minorBidi"/>
          <w:i/>
          <w:iCs/>
          <w:sz w:val="24"/>
          <w:szCs w:val="24"/>
        </w:rPr>
        <w:t>The Dead Sea Scroll Bible</w:t>
      </w:r>
      <w:r>
        <w:rPr>
          <w:rFonts w:asciiTheme="minorBidi" w:hAnsiTheme="minorBidi"/>
          <w:sz w:val="24"/>
          <w:szCs w:val="24"/>
        </w:rPr>
        <w:t>, New York 1999, 241.</w:t>
      </w:r>
    </w:p>
    <w:p w:rsidR="002A1D5B" w:rsidRDefault="002A1D5B" w:rsidP="00562985">
      <w:pPr>
        <w:autoSpaceDE w:val="0"/>
        <w:autoSpaceDN w:val="0"/>
        <w:adjustRightInd w:val="0"/>
        <w:spacing w:after="0" w:line="240" w:lineRule="auto"/>
        <w:ind w:left="709" w:hanging="709"/>
        <w:jc w:val="both"/>
        <w:rPr>
          <w:rFonts w:asciiTheme="minorBidi" w:hAnsiTheme="minorBidi"/>
          <w:sz w:val="24"/>
          <w:szCs w:val="24"/>
        </w:rPr>
      </w:pPr>
    </w:p>
    <w:p w:rsidR="003940F1" w:rsidRPr="003940F1" w:rsidRDefault="003940F1" w:rsidP="00562985">
      <w:pPr>
        <w:autoSpaceDE w:val="0"/>
        <w:autoSpaceDN w:val="0"/>
        <w:adjustRightInd w:val="0"/>
        <w:spacing w:after="0" w:line="240" w:lineRule="auto"/>
        <w:ind w:left="709" w:hanging="709"/>
        <w:jc w:val="both"/>
        <w:rPr>
          <w:rFonts w:asciiTheme="minorBidi" w:hAnsiTheme="minorBidi"/>
          <w:sz w:val="24"/>
          <w:szCs w:val="24"/>
        </w:rPr>
      </w:pPr>
      <w:r>
        <w:rPr>
          <w:rFonts w:asciiTheme="minorBidi" w:hAnsiTheme="minorBidi"/>
          <w:sz w:val="24"/>
          <w:szCs w:val="24"/>
        </w:rPr>
        <w:t xml:space="preserve">J. H. Bernard, </w:t>
      </w:r>
      <w:r>
        <w:rPr>
          <w:rFonts w:asciiTheme="minorBidi" w:hAnsiTheme="minorBidi"/>
          <w:i/>
          <w:iCs/>
          <w:sz w:val="24"/>
          <w:szCs w:val="24"/>
        </w:rPr>
        <w:t xml:space="preserve">Theodosius </w:t>
      </w:r>
      <w:r>
        <w:rPr>
          <w:rFonts w:asciiTheme="minorBidi" w:hAnsiTheme="minorBidi"/>
          <w:sz w:val="24"/>
          <w:szCs w:val="24"/>
        </w:rPr>
        <w:t>(Palestine Pilgrims</w:t>
      </w:r>
      <w:r w:rsidR="00101CEB">
        <w:rPr>
          <w:rFonts w:asciiTheme="minorBidi" w:hAnsiTheme="minorBidi"/>
          <w:sz w:val="24"/>
          <w:szCs w:val="24"/>
        </w:rPr>
        <w:t>’</w:t>
      </w:r>
      <w:r>
        <w:rPr>
          <w:rFonts w:asciiTheme="minorBidi" w:hAnsiTheme="minorBidi"/>
          <w:sz w:val="24"/>
          <w:szCs w:val="24"/>
        </w:rPr>
        <w:t xml:space="preserve"> Text Society), London 1893, 9.</w:t>
      </w:r>
    </w:p>
    <w:p w:rsidR="00E33C98" w:rsidRDefault="00E33C98" w:rsidP="00562985">
      <w:pPr>
        <w:autoSpaceDE w:val="0"/>
        <w:autoSpaceDN w:val="0"/>
        <w:adjustRightInd w:val="0"/>
        <w:spacing w:after="0" w:line="240" w:lineRule="auto"/>
        <w:ind w:left="709" w:hanging="709"/>
        <w:jc w:val="both"/>
        <w:rPr>
          <w:rFonts w:asciiTheme="minorBidi" w:hAnsiTheme="minorBidi"/>
          <w:sz w:val="24"/>
          <w:szCs w:val="24"/>
        </w:rPr>
      </w:pPr>
    </w:p>
    <w:p w:rsidR="002A1D5B" w:rsidRPr="00987672" w:rsidRDefault="002A1D5B" w:rsidP="00562985">
      <w:pPr>
        <w:autoSpaceDE w:val="0"/>
        <w:autoSpaceDN w:val="0"/>
        <w:adjustRightInd w:val="0"/>
        <w:spacing w:after="0" w:line="240" w:lineRule="auto"/>
        <w:ind w:left="709" w:hanging="709"/>
        <w:jc w:val="both"/>
        <w:rPr>
          <w:rFonts w:asciiTheme="minorBidi" w:hAnsiTheme="minorBidi"/>
          <w:sz w:val="24"/>
          <w:szCs w:val="24"/>
        </w:rPr>
      </w:pPr>
      <w:proofErr w:type="spellStart"/>
      <w:r>
        <w:rPr>
          <w:rFonts w:asciiTheme="minorBidi" w:hAnsiTheme="minorBidi"/>
          <w:sz w:val="24"/>
          <w:szCs w:val="24"/>
        </w:rPr>
        <w:t>Yoel</w:t>
      </w:r>
      <w:proofErr w:type="spellEnd"/>
      <w:r>
        <w:rPr>
          <w:rFonts w:asciiTheme="minorBidi" w:hAnsiTheme="minorBidi"/>
          <w:sz w:val="24"/>
          <w:szCs w:val="24"/>
        </w:rPr>
        <w:t xml:space="preserve"> </w:t>
      </w:r>
      <w:proofErr w:type="spellStart"/>
      <w:r>
        <w:rPr>
          <w:rFonts w:asciiTheme="minorBidi" w:hAnsiTheme="minorBidi"/>
          <w:sz w:val="24"/>
          <w:szCs w:val="24"/>
        </w:rPr>
        <w:t>Elitzur</w:t>
      </w:r>
      <w:proofErr w:type="spellEnd"/>
      <w:r>
        <w:rPr>
          <w:rFonts w:asciiTheme="minorBidi" w:hAnsiTheme="minorBidi"/>
          <w:sz w:val="24"/>
          <w:szCs w:val="24"/>
        </w:rPr>
        <w:t xml:space="preserve">, </w:t>
      </w:r>
      <w:r w:rsidR="00987672">
        <w:rPr>
          <w:rFonts w:asciiTheme="minorBidi" w:hAnsiTheme="minorBidi"/>
          <w:sz w:val="24"/>
          <w:szCs w:val="24"/>
        </w:rPr>
        <w:t>“</w:t>
      </w:r>
      <w:proofErr w:type="spellStart"/>
      <w:r w:rsidR="00987672">
        <w:rPr>
          <w:rFonts w:asciiTheme="minorBidi" w:hAnsiTheme="minorBidi"/>
          <w:sz w:val="24"/>
          <w:szCs w:val="24"/>
        </w:rPr>
        <w:t>Toponyms</w:t>
      </w:r>
      <w:proofErr w:type="spellEnd"/>
      <w:r w:rsidR="00987672">
        <w:rPr>
          <w:rFonts w:asciiTheme="minorBidi" w:hAnsiTheme="minorBidi"/>
          <w:sz w:val="24"/>
          <w:szCs w:val="24"/>
        </w:rPr>
        <w:t xml:space="preserve"> in the Land of Israel: Two-word Place Names,” </w:t>
      </w:r>
      <w:r w:rsidR="00987672">
        <w:rPr>
          <w:rFonts w:asciiTheme="minorBidi" w:hAnsiTheme="minorBidi"/>
          <w:i/>
          <w:iCs/>
          <w:sz w:val="24"/>
          <w:szCs w:val="24"/>
        </w:rPr>
        <w:t>Encyclopedia of Hebrew Language and Linguistics</w:t>
      </w:r>
      <w:r w:rsidR="00987672">
        <w:rPr>
          <w:rFonts w:asciiTheme="minorBidi" w:hAnsiTheme="minorBidi"/>
          <w:sz w:val="24"/>
          <w:szCs w:val="24"/>
        </w:rPr>
        <w:t>, Leiden and Boston 2013, 3, 783.</w:t>
      </w:r>
    </w:p>
    <w:p w:rsidR="002A1D5B" w:rsidRDefault="002A1D5B" w:rsidP="00562985">
      <w:pPr>
        <w:autoSpaceDE w:val="0"/>
        <w:autoSpaceDN w:val="0"/>
        <w:adjustRightInd w:val="0"/>
        <w:spacing w:after="0" w:line="240" w:lineRule="auto"/>
        <w:ind w:left="709" w:hanging="709"/>
        <w:jc w:val="both"/>
        <w:rPr>
          <w:rFonts w:asciiTheme="minorBidi" w:hAnsiTheme="minorBidi"/>
          <w:sz w:val="24"/>
          <w:szCs w:val="24"/>
        </w:rPr>
      </w:pPr>
    </w:p>
    <w:p w:rsidR="002A1D5B" w:rsidRDefault="002A1D5B" w:rsidP="00562985">
      <w:pPr>
        <w:autoSpaceDE w:val="0"/>
        <w:autoSpaceDN w:val="0"/>
        <w:adjustRightInd w:val="0"/>
        <w:spacing w:after="0" w:line="240" w:lineRule="auto"/>
        <w:ind w:left="709" w:hanging="709"/>
        <w:jc w:val="both"/>
        <w:rPr>
          <w:rFonts w:asciiTheme="minorBidi" w:hAnsiTheme="minorBidi"/>
          <w:sz w:val="24"/>
          <w:szCs w:val="24"/>
        </w:rPr>
      </w:pPr>
      <w:proofErr w:type="spellStart"/>
      <w:r>
        <w:rPr>
          <w:rFonts w:asciiTheme="minorBidi" w:hAnsiTheme="minorBidi"/>
          <w:sz w:val="24"/>
          <w:szCs w:val="24"/>
        </w:rPr>
        <w:t>Yoel</w:t>
      </w:r>
      <w:proofErr w:type="spellEnd"/>
      <w:r>
        <w:rPr>
          <w:rFonts w:asciiTheme="minorBidi" w:hAnsiTheme="minorBidi"/>
          <w:sz w:val="24"/>
          <w:szCs w:val="24"/>
        </w:rPr>
        <w:t xml:space="preserve"> </w:t>
      </w:r>
      <w:proofErr w:type="spellStart"/>
      <w:r>
        <w:rPr>
          <w:rFonts w:asciiTheme="minorBidi" w:hAnsiTheme="minorBidi"/>
          <w:sz w:val="24"/>
          <w:szCs w:val="24"/>
        </w:rPr>
        <w:t>Elitzur</w:t>
      </w:r>
      <w:proofErr w:type="spellEnd"/>
      <w:r>
        <w:rPr>
          <w:rFonts w:asciiTheme="minorBidi" w:hAnsiTheme="minorBidi"/>
          <w:sz w:val="24"/>
          <w:szCs w:val="24"/>
        </w:rPr>
        <w:t xml:space="preserve">, </w:t>
      </w:r>
      <w:r w:rsidR="0073378D">
        <w:rPr>
          <w:rFonts w:asciiTheme="minorBidi" w:hAnsiTheme="minorBidi"/>
          <w:sz w:val="24"/>
          <w:szCs w:val="24"/>
        </w:rPr>
        <w:t>“The Concept</w:t>
      </w:r>
      <w:r w:rsidR="004B6222">
        <w:rPr>
          <w:rFonts w:asciiTheme="minorBidi" w:hAnsiTheme="minorBidi"/>
          <w:sz w:val="24"/>
          <w:szCs w:val="24"/>
        </w:rPr>
        <w:t xml:space="preserve"> of Territory</w:t>
      </w:r>
      <w:r w:rsidR="0073378D">
        <w:rPr>
          <w:rFonts w:asciiTheme="minorBidi" w:hAnsiTheme="minorBidi"/>
          <w:sz w:val="24"/>
          <w:szCs w:val="24"/>
        </w:rPr>
        <w:t xml:space="preserve"> in the Arab Village and in Biblical Geography,” </w:t>
      </w:r>
      <w:r w:rsidR="004B6222">
        <w:rPr>
          <w:rFonts w:asciiTheme="minorBidi" w:hAnsiTheme="minorBidi"/>
          <w:i/>
          <w:iCs/>
          <w:sz w:val="24"/>
          <w:szCs w:val="24"/>
        </w:rPr>
        <w:t>Israel – Land and Nature</w:t>
      </w:r>
      <w:r w:rsidR="004B6222">
        <w:rPr>
          <w:rFonts w:asciiTheme="minorBidi" w:hAnsiTheme="minorBidi"/>
          <w:sz w:val="24"/>
          <w:szCs w:val="24"/>
        </w:rPr>
        <w:t xml:space="preserve"> 7 (1982), 146-150.</w:t>
      </w:r>
    </w:p>
    <w:p w:rsidR="003940F1" w:rsidRDefault="003940F1" w:rsidP="00562985">
      <w:pPr>
        <w:autoSpaceDE w:val="0"/>
        <w:autoSpaceDN w:val="0"/>
        <w:adjustRightInd w:val="0"/>
        <w:spacing w:after="0" w:line="240" w:lineRule="auto"/>
        <w:ind w:left="709" w:hanging="709"/>
        <w:jc w:val="both"/>
        <w:rPr>
          <w:rFonts w:asciiTheme="minorBidi" w:hAnsiTheme="minorBidi"/>
          <w:sz w:val="24"/>
          <w:szCs w:val="24"/>
        </w:rPr>
      </w:pPr>
    </w:p>
    <w:p w:rsidR="003940F1" w:rsidRPr="003940F1" w:rsidRDefault="003940F1" w:rsidP="00562985">
      <w:pPr>
        <w:autoSpaceDE w:val="0"/>
        <w:autoSpaceDN w:val="0"/>
        <w:adjustRightInd w:val="0"/>
        <w:spacing w:after="0" w:line="240" w:lineRule="auto"/>
        <w:ind w:left="709" w:hanging="709"/>
        <w:jc w:val="both"/>
        <w:rPr>
          <w:rFonts w:asciiTheme="minorBidi" w:hAnsiTheme="minorBidi"/>
          <w:sz w:val="24"/>
          <w:szCs w:val="24"/>
        </w:rPr>
      </w:pPr>
      <w:r>
        <w:rPr>
          <w:rFonts w:asciiTheme="minorBidi" w:hAnsiTheme="minorBidi"/>
          <w:sz w:val="24"/>
          <w:szCs w:val="24"/>
        </w:rPr>
        <w:t xml:space="preserve">G. S. P. Freeman-Grenville, R. L. Chapman and J. E. Tailor, </w:t>
      </w:r>
      <w:r>
        <w:rPr>
          <w:rFonts w:asciiTheme="minorBidi" w:hAnsiTheme="minorBidi"/>
          <w:i/>
          <w:iCs/>
          <w:sz w:val="24"/>
          <w:szCs w:val="24"/>
        </w:rPr>
        <w:t xml:space="preserve">The </w:t>
      </w:r>
      <w:proofErr w:type="spellStart"/>
      <w:r>
        <w:rPr>
          <w:rFonts w:asciiTheme="minorBidi" w:hAnsiTheme="minorBidi"/>
          <w:i/>
          <w:iCs/>
          <w:sz w:val="24"/>
          <w:szCs w:val="24"/>
        </w:rPr>
        <w:t>Onomasticon</w:t>
      </w:r>
      <w:proofErr w:type="spellEnd"/>
      <w:r>
        <w:rPr>
          <w:rFonts w:asciiTheme="minorBidi" w:hAnsiTheme="minorBidi"/>
          <w:i/>
          <w:iCs/>
          <w:sz w:val="24"/>
          <w:szCs w:val="24"/>
        </w:rPr>
        <w:t xml:space="preserve"> of Eusebius of Caesarea</w:t>
      </w:r>
      <w:r>
        <w:rPr>
          <w:rFonts w:asciiTheme="minorBidi" w:hAnsiTheme="minorBidi"/>
          <w:sz w:val="24"/>
          <w:szCs w:val="24"/>
        </w:rPr>
        <w:t>, Jerusalem 2003, 34, 65.</w:t>
      </w:r>
    </w:p>
    <w:p w:rsidR="002A1D5B" w:rsidRDefault="002A1D5B" w:rsidP="00562985">
      <w:pPr>
        <w:autoSpaceDE w:val="0"/>
        <w:autoSpaceDN w:val="0"/>
        <w:adjustRightInd w:val="0"/>
        <w:spacing w:after="0" w:line="240" w:lineRule="auto"/>
        <w:ind w:left="709" w:hanging="709"/>
        <w:jc w:val="both"/>
        <w:rPr>
          <w:rFonts w:asciiTheme="minorBidi" w:hAnsiTheme="minorBidi"/>
          <w:sz w:val="24"/>
          <w:szCs w:val="24"/>
        </w:rPr>
      </w:pPr>
    </w:p>
    <w:p w:rsidR="002A1D5B" w:rsidRDefault="002A1D5B" w:rsidP="00562985">
      <w:pPr>
        <w:autoSpaceDE w:val="0"/>
        <w:autoSpaceDN w:val="0"/>
        <w:adjustRightInd w:val="0"/>
        <w:spacing w:after="0" w:line="240" w:lineRule="auto"/>
        <w:ind w:left="709" w:hanging="709"/>
        <w:jc w:val="both"/>
        <w:rPr>
          <w:rFonts w:asciiTheme="minorBidi" w:hAnsiTheme="minorBidi"/>
          <w:sz w:val="24"/>
          <w:szCs w:val="24"/>
        </w:rPr>
      </w:pPr>
      <w:r>
        <w:rPr>
          <w:rFonts w:asciiTheme="minorBidi" w:hAnsiTheme="minorBidi"/>
          <w:sz w:val="24"/>
          <w:szCs w:val="24"/>
        </w:rPr>
        <w:t xml:space="preserve">A. </w:t>
      </w:r>
      <w:proofErr w:type="spellStart"/>
      <w:r>
        <w:rPr>
          <w:rFonts w:asciiTheme="minorBidi" w:hAnsiTheme="minorBidi"/>
          <w:sz w:val="24"/>
          <w:szCs w:val="24"/>
        </w:rPr>
        <w:t>Freiman</w:t>
      </w:r>
      <w:r w:rsidR="00706770">
        <w:rPr>
          <w:rFonts w:asciiTheme="minorBidi" w:hAnsiTheme="minorBidi"/>
          <w:sz w:val="24"/>
          <w:szCs w:val="24"/>
        </w:rPr>
        <w:t>n</w:t>
      </w:r>
      <w:proofErr w:type="spellEnd"/>
      <w:r w:rsidR="00706770">
        <w:rPr>
          <w:rFonts w:asciiTheme="minorBidi" w:hAnsiTheme="minorBidi"/>
          <w:sz w:val="24"/>
          <w:szCs w:val="24"/>
        </w:rPr>
        <w:t xml:space="preserve"> (ed.)</w:t>
      </w:r>
      <w:r>
        <w:rPr>
          <w:rFonts w:asciiTheme="minorBidi" w:hAnsiTheme="minorBidi"/>
          <w:sz w:val="24"/>
          <w:szCs w:val="24"/>
        </w:rPr>
        <w:t>,</w:t>
      </w:r>
      <w:r w:rsidR="00706770">
        <w:rPr>
          <w:rFonts w:asciiTheme="minorBidi" w:hAnsiTheme="minorBidi"/>
          <w:sz w:val="24"/>
          <w:szCs w:val="24"/>
        </w:rPr>
        <w:t xml:space="preserve"> </w:t>
      </w:r>
      <w:proofErr w:type="spellStart"/>
      <w:r w:rsidR="00706770">
        <w:rPr>
          <w:rFonts w:asciiTheme="minorBidi" w:hAnsiTheme="minorBidi"/>
          <w:i/>
          <w:iCs/>
          <w:sz w:val="24"/>
          <w:szCs w:val="24"/>
        </w:rPr>
        <w:t>Sefer</w:t>
      </w:r>
      <w:proofErr w:type="spellEnd"/>
      <w:r w:rsidR="00706770">
        <w:rPr>
          <w:rFonts w:asciiTheme="minorBidi" w:hAnsiTheme="minorBidi"/>
          <w:i/>
          <w:iCs/>
          <w:sz w:val="24"/>
          <w:szCs w:val="24"/>
        </w:rPr>
        <w:t xml:space="preserve"> </w:t>
      </w:r>
      <w:proofErr w:type="spellStart"/>
      <w:r w:rsidR="00706770">
        <w:rPr>
          <w:rFonts w:asciiTheme="minorBidi" w:hAnsiTheme="minorBidi"/>
          <w:i/>
          <w:iCs/>
          <w:sz w:val="24"/>
          <w:szCs w:val="24"/>
        </w:rPr>
        <w:t>Ma’</w:t>
      </w:r>
      <w:r w:rsidR="0065760C">
        <w:rPr>
          <w:rFonts w:asciiTheme="minorBidi" w:hAnsiTheme="minorBidi"/>
          <w:i/>
          <w:iCs/>
          <w:sz w:val="24"/>
          <w:szCs w:val="24"/>
        </w:rPr>
        <w:t>agal</w:t>
      </w:r>
      <w:proofErr w:type="spellEnd"/>
      <w:r w:rsidR="0065760C">
        <w:rPr>
          <w:rFonts w:asciiTheme="minorBidi" w:hAnsiTheme="minorBidi"/>
          <w:i/>
          <w:iCs/>
          <w:sz w:val="24"/>
          <w:szCs w:val="24"/>
        </w:rPr>
        <w:t xml:space="preserve"> Tov, </w:t>
      </w:r>
      <w:proofErr w:type="spellStart"/>
      <w:r w:rsidR="0065760C">
        <w:rPr>
          <w:rFonts w:asciiTheme="minorBidi" w:hAnsiTheme="minorBidi"/>
          <w:i/>
          <w:iCs/>
          <w:sz w:val="24"/>
          <w:szCs w:val="24"/>
        </w:rPr>
        <w:t>Ve-hu</w:t>
      </w:r>
      <w:proofErr w:type="spellEnd"/>
      <w:r w:rsidR="0065760C">
        <w:rPr>
          <w:rFonts w:asciiTheme="minorBidi" w:hAnsiTheme="minorBidi"/>
          <w:i/>
          <w:iCs/>
          <w:sz w:val="24"/>
          <w:szCs w:val="24"/>
        </w:rPr>
        <w:t xml:space="preserve"> </w:t>
      </w:r>
      <w:proofErr w:type="spellStart"/>
      <w:r w:rsidR="0065760C">
        <w:rPr>
          <w:rFonts w:asciiTheme="minorBidi" w:hAnsiTheme="minorBidi"/>
          <w:i/>
          <w:iCs/>
          <w:sz w:val="24"/>
          <w:szCs w:val="24"/>
        </w:rPr>
        <w:t>Sipur</w:t>
      </w:r>
      <w:proofErr w:type="spellEnd"/>
      <w:r w:rsidR="0065760C">
        <w:rPr>
          <w:rFonts w:asciiTheme="minorBidi" w:hAnsiTheme="minorBidi"/>
          <w:i/>
          <w:iCs/>
          <w:sz w:val="24"/>
          <w:szCs w:val="24"/>
        </w:rPr>
        <w:t xml:space="preserve"> </w:t>
      </w:r>
      <w:proofErr w:type="spellStart"/>
      <w:r w:rsidR="0065760C">
        <w:rPr>
          <w:rFonts w:asciiTheme="minorBidi" w:hAnsiTheme="minorBidi"/>
          <w:i/>
          <w:iCs/>
          <w:sz w:val="24"/>
          <w:szCs w:val="24"/>
        </w:rPr>
        <w:t>Mas’ot</w:t>
      </w:r>
      <w:proofErr w:type="spellEnd"/>
      <w:r w:rsidR="0065760C">
        <w:rPr>
          <w:rFonts w:asciiTheme="minorBidi" w:hAnsiTheme="minorBidi"/>
          <w:i/>
          <w:iCs/>
          <w:sz w:val="24"/>
          <w:szCs w:val="24"/>
        </w:rPr>
        <w:t xml:space="preserve"> Ha-</w:t>
      </w:r>
      <w:proofErr w:type="spellStart"/>
      <w:r w:rsidR="0065760C">
        <w:rPr>
          <w:rFonts w:asciiTheme="minorBidi" w:hAnsiTheme="minorBidi"/>
          <w:i/>
          <w:iCs/>
          <w:sz w:val="24"/>
          <w:szCs w:val="24"/>
        </w:rPr>
        <w:t>rav</w:t>
      </w:r>
      <w:proofErr w:type="spellEnd"/>
      <w:r w:rsidR="0065760C">
        <w:rPr>
          <w:rFonts w:asciiTheme="minorBidi" w:hAnsiTheme="minorBidi"/>
          <w:i/>
          <w:iCs/>
          <w:sz w:val="24"/>
          <w:szCs w:val="24"/>
        </w:rPr>
        <w:t xml:space="preserve"> R. </w:t>
      </w:r>
      <w:proofErr w:type="spellStart"/>
      <w:r w:rsidR="0065760C">
        <w:rPr>
          <w:rFonts w:asciiTheme="minorBidi" w:hAnsiTheme="minorBidi"/>
          <w:i/>
          <w:iCs/>
          <w:sz w:val="24"/>
          <w:szCs w:val="24"/>
        </w:rPr>
        <w:t>Chayim</w:t>
      </w:r>
      <w:proofErr w:type="spellEnd"/>
      <w:r w:rsidR="0065760C">
        <w:rPr>
          <w:rFonts w:asciiTheme="minorBidi" w:hAnsiTheme="minorBidi"/>
          <w:i/>
          <w:iCs/>
          <w:sz w:val="24"/>
          <w:szCs w:val="24"/>
        </w:rPr>
        <w:t xml:space="preserve"> Yosef David </w:t>
      </w:r>
      <w:proofErr w:type="spellStart"/>
      <w:r w:rsidR="0065760C">
        <w:rPr>
          <w:rFonts w:asciiTheme="minorBidi" w:hAnsiTheme="minorBidi"/>
          <w:i/>
          <w:iCs/>
          <w:sz w:val="24"/>
          <w:szCs w:val="24"/>
        </w:rPr>
        <w:t>Azulai</w:t>
      </w:r>
      <w:proofErr w:type="spellEnd"/>
      <w:r w:rsidR="0065760C">
        <w:rPr>
          <w:rFonts w:asciiTheme="minorBidi" w:hAnsiTheme="minorBidi"/>
          <w:sz w:val="24"/>
          <w:szCs w:val="24"/>
        </w:rPr>
        <w:t>, Jerusalem (1921) 1967, 47 [Hebrew].</w:t>
      </w:r>
      <w:r>
        <w:rPr>
          <w:rFonts w:asciiTheme="minorBidi" w:hAnsiTheme="minorBidi"/>
          <w:sz w:val="24"/>
          <w:szCs w:val="24"/>
        </w:rPr>
        <w:t xml:space="preserve"> </w:t>
      </w:r>
    </w:p>
    <w:p w:rsidR="002A1D5B" w:rsidRDefault="002A1D5B" w:rsidP="00562985">
      <w:pPr>
        <w:autoSpaceDE w:val="0"/>
        <w:autoSpaceDN w:val="0"/>
        <w:adjustRightInd w:val="0"/>
        <w:spacing w:after="0" w:line="240" w:lineRule="auto"/>
        <w:ind w:left="709" w:hanging="709"/>
        <w:jc w:val="both"/>
        <w:rPr>
          <w:rFonts w:asciiTheme="minorBidi" w:hAnsiTheme="minorBidi"/>
          <w:sz w:val="24"/>
          <w:szCs w:val="24"/>
        </w:rPr>
      </w:pPr>
    </w:p>
    <w:p w:rsidR="002A1D5B" w:rsidRPr="00706770" w:rsidRDefault="002A1D5B" w:rsidP="00562985">
      <w:pPr>
        <w:autoSpaceDE w:val="0"/>
        <w:autoSpaceDN w:val="0"/>
        <w:adjustRightInd w:val="0"/>
        <w:spacing w:after="0" w:line="240" w:lineRule="auto"/>
        <w:ind w:left="709" w:hanging="709"/>
        <w:jc w:val="both"/>
        <w:rPr>
          <w:rFonts w:asciiTheme="minorBidi" w:hAnsiTheme="minorBidi"/>
          <w:sz w:val="24"/>
          <w:szCs w:val="24"/>
        </w:rPr>
      </w:pPr>
      <w:r>
        <w:rPr>
          <w:rFonts w:asciiTheme="minorBidi" w:hAnsiTheme="minorBidi"/>
          <w:sz w:val="24"/>
          <w:szCs w:val="24"/>
        </w:rPr>
        <w:t xml:space="preserve">S. Klein, </w:t>
      </w:r>
      <w:r w:rsidR="00706770">
        <w:rPr>
          <w:rFonts w:asciiTheme="minorBidi" w:hAnsiTheme="minorBidi"/>
          <w:sz w:val="24"/>
          <w:szCs w:val="24"/>
        </w:rPr>
        <w:t xml:space="preserve">“The Cities of the Priests and the Levites, and the Cities of Refuge,” </w:t>
      </w:r>
      <w:r w:rsidR="00706770">
        <w:rPr>
          <w:rFonts w:asciiTheme="minorBidi" w:hAnsiTheme="minorBidi"/>
          <w:i/>
          <w:iCs/>
          <w:sz w:val="24"/>
          <w:szCs w:val="24"/>
        </w:rPr>
        <w:t>Journal of the Jewish Palestine Exploration Society</w:t>
      </w:r>
      <w:r w:rsidR="00706770">
        <w:rPr>
          <w:rFonts w:asciiTheme="minorBidi" w:hAnsiTheme="minorBidi"/>
          <w:sz w:val="24"/>
          <w:szCs w:val="24"/>
        </w:rPr>
        <w:t xml:space="preserve"> (1934-35), 81-107 [Hebrew].</w:t>
      </w:r>
    </w:p>
    <w:p w:rsidR="002A1D5B" w:rsidRDefault="002A1D5B" w:rsidP="00562985">
      <w:pPr>
        <w:autoSpaceDE w:val="0"/>
        <w:autoSpaceDN w:val="0"/>
        <w:adjustRightInd w:val="0"/>
        <w:spacing w:after="0" w:line="240" w:lineRule="auto"/>
        <w:ind w:left="709" w:hanging="709"/>
        <w:jc w:val="both"/>
        <w:rPr>
          <w:rFonts w:asciiTheme="minorBidi" w:hAnsiTheme="minorBidi"/>
          <w:sz w:val="24"/>
          <w:szCs w:val="24"/>
        </w:rPr>
      </w:pPr>
    </w:p>
    <w:p w:rsidR="002A1D5B" w:rsidRDefault="002A1D5B" w:rsidP="00562985">
      <w:pPr>
        <w:autoSpaceDE w:val="0"/>
        <w:autoSpaceDN w:val="0"/>
        <w:adjustRightInd w:val="0"/>
        <w:spacing w:after="0" w:line="240" w:lineRule="auto"/>
        <w:ind w:left="709" w:hanging="709"/>
        <w:jc w:val="both"/>
        <w:rPr>
          <w:rFonts w:asciiTheme="minorBidi" w:hAnsiTheme="minorBidi"/>
          <w:sz w:val="24"/>
          <w:szCs w:val="24"/>
        </w:rPr>
      </w:pPr>
      <w:r>
        <w:rPr>
          <w:rFonts w:asciiTheme="minorBidi" w:hAnsiTheme="minorBidi"/>
          <w:sz w:val="24"/>
          <w:szCs w:val="24"/>
        </w:rPr>
        <w:t xml:space="preserve">E. Robinson and E. Smith, </w:t>
      </w:r>
      <w:r>
        <w:rPr>
          <w:rFonts w:asciiTheme="minorBidi" w:hAnsiTheme="minorBidi"/>
          <w:i/>
          <w:iCs/>
          <w:sz w:val="24"/>
          <w:szCs w:val="24"/>
        </w:rPr>
        <w:t>Biblical Researches in Palestine and in the Adjacent Regions: A Journal of Travels in the Year 1838</w:t>
      </w:r>
      <w:r>
        <w:rPr>
          <w:rFonts w:asciiTheme="minorBidi" w:hAnsiTheme="minorBidi"/>
          <w:sz w:val="24"/>
          <w:szCs w:val="24"/>
        </w:rPr>
        <w:t>, 2, Boston 1856, 12.</w:t>
      </w:r>
    </w:p>
    <w:p w:rsidR="002A1D5B" w:rsidRPr="002A1D5B" w:rsidRDefault="002A1D5B" w:rsidP="00562985">
      <w:pPr>
        <w:autoSpaceDE w:val="0"/>
        <w:autoSpaceDN w:val="0"/>
        <w:adjustRightInd w:val="0"/>
        <w:spacing w:after="0" w:line="240" w:lineRule="auto"/>
        <w:ind w:left="709" w:hanging="709"/>
        <w:jc w:val="both"/>
        <w:rPr>
          <w:rFonts w:asciiTheme="minorBidi" w:hAnsiTheme="minorBidi"/>
          <w:sz w:val="24"/>
          <w:szCs w:val="24"/>
        </w:rPr>
      </w:pPr>
    </w:p>
    <w:p w:rsidR="002A1D5B" w:rsidRPr="00824EFA" w:rsidRDefault="002A1D5B" w:rsidP="00562985">
      <w:pPr>
        <w:autoSpaceDE w:val="0"/>
        <w:autoSpaceDN w:val="0"/>
        <w:adjustRightInd w:val="0"/>
        <w:spacing w:after="0" w:line="240" w:lineRule="auto"/>
        <w:ind w:left="709" w:hanging="709"/>
        <w:jc w:val="both"/>
        <w:rPr>
          <w:rFonts w:asciiTheme="minorBidi" w:hAnsiTheme="minorBidi"/>
          <w:sz w:val="24"/>
          <w:szCs w:val="24"/>
        </w:rPr>
      </w:pPr>
      <w:r>
        <w:rPr>
          <w:rFonts w:asciiTheme="minorBidi" w:hAnsiTheme="minorBidi"/>
          <w:sz w:val="24"/>
          <w:szCs w:val="24"/>
        </w:rPr>
        <w:t xml:space="preserve">Y. </w:t>
      </w:r>
      <w:proofErr w:type="spellStart"/>
      <w:r>
        <w:rPr>
          <w:rFonts w:asciiTheme="minorBidi" w:hAnsiTheme="minorBidi"/>
          <w:sz w:val="24"/>
          <w:szCs w:val="24"/>
        </w:rPr>
        <w:t>Rosenson</w:t>
      </w:r>
      <w:proofErr w:type="spellEnd"/>
      <w:r>
        <w:rPr>
          <w:rFonts w:asciiTheme="minorBidi" w:hAnsiTheme="minorBidi"/>
          <w:sz w:val="24"/>
          <w:szCs w:val="24"/>
        </w:rPr>
        <w:t xml:space="preserve">, </w:t>
      </w:r>
      <w:r w:rsidR="00824EFA">
        <w:rPr>
          <w:rFonts w:asciiTheme="minorBidi" w:hAnsiTheme="minorBidi"/>
          <w:sz w:val="24"/>
          <w:szCs w:val="24"/>
        </w:rPr>
        <w:t>“</w:t>
      </w:r>
      <w:proofErr w:type="spellStart"/>
      <w:r w:rsidR="00824EFA">
        <w:rPr>
          <w:rFonts w:asciiTheme="minorBidi" w:hAnsiTheme="minorBidi"/>
          <w:sz w:val="24"/>
          <w:szCs w:val="24"/>
        </w:rPr>
        <w:t>Kiriath-jearim</w:t>
      </w:r>
      <w:proofErr w:type="spellEnd"/>
      <w:r w:rsidR="00824EFA">
        <w:rPr>
          <w:rFonts w:asciiTheme="minorBidi" w:hAnsiTheme="minorBidi"/>
          <w:sz w:val="24"/>
          <w:szCs w:val="24"/>
        </w:rPr>
        <w:t xml:space="preserve"> – </w:t>
      </w:r>
      <w:proofErr w:type="spellStart"/>
      <w:r w:rsidR="00824EFA">
        <w:rPr>
          <w:rFonts w:asciiTheme="minorBidi" w:hAnsiTheme="minorBidi"/>
          <w:sz w:val="24"/>
          <w:szCs w:val="24"/>
        </w:rPr>
        <w:t>Baalah</w:t>
      </w:r>
      <w:proofErr w:type="spellEnd"/>
      <w:r w:rsidR="00824EFA">
        <w:rPr>
          <w:rFonts w:asciiTheme="minorBidi" w:hAnsiTheme="minorBidi"/>
          <w:sz w:val="24"/>
          <w:szCs w:val="24"/>
        </w:rPr>
        <w:t xml:space="preserve">,” </w:t>
      </w:r>
      <w:r w:rsidR="00824EFA">
        <w:rPr>
          <w:rFonts w:asciiTheme="minorBidi" w:hAnsiTheme="minorBidi"/>
          <w:i/>
          <w:iCs/>
          <w:sz w:val="24"/>
          <w:szCs w:val="24"/>
        </w:rPr>
        <w:t xml:space="preserve">Al </w:t>
      </w:r>
      <w:proofErr w:type="spellStart"/>
      <w:r w:rsidR="00824EFA">
        <w:rPr>
          <w:rFonts w:asciiTheme="minorBidi" w:hAnsiTheme="minorBidi"/>
          <w:i/>
          <w:iCs/>
          <w:sz w:val="24"/>
          <w:szCs w:val="24"/>
        </w:rPr>
        <w:t>Atar</w:t>
      </w:r>
      <w:proofErr w:type="spellEnd"/>
      <w:r w:rsidR="00824EFA">
        <w:rPr>
          <w:rFonts w:asciiTheme="minorBidi" w:hAnsiTheme="minorBidi"/>
          <w:i/>
          <w:iCs/>
          <w:sz w:val="24"/>
          <w:szCs w:val="24"/>
        </w:rPr>
        <w:t xml:space="preserve"> </w:t>
      </w:r>
      <w:r w:rsidR="00824EFA">
        <w:rPr>
          <w:rFonts w:asciiTheme="minorBidi" w:hAnsiTheme="minorBidi"/>
          <w:sz w:val="24"/>
          <w:szCs w:val="24"/>
        </w:rPr>
        <w:t>1 (1995), 83-88 [Hebrew].</w:t>
      </w:r>
    </w:p>
    <w:p w:rsidR="002A1D5B" w:rsidRDefault="002A1D5B" w:rsidP="00562985">
      <w:pPr>
        <w:autoSpaceDE w:val="0"/>
        <w:autoSpaceDN w:val="0"/>
        <w:adjustRightInd w:val="0"/>
        <w:spacing w:after="0" w:line="240" w:lineRule="auto"/>
        <w:ind w:left="709" w:hanging="709"/>
        <w:jc w:val="both"/>
        <w:rPr>
          <w:rFonts w:asciiTheme="minorBidi" w:hAnsiTheme="minorBidi"/>
          <w:sz w:val="24"/>
          <w:szCs w:val="24"/>
        </w:rPr>
      </w:pPr>
    </w:p>
    <w:p w:rsidR="002A1D5B" w:rsidRDefault="002A1D5B" w:rsidP="00562985">
      <w:pPr>
        <w:autoSpaceDE w:val="0"/>
        <w:autoSpaceDN w:val="0"/>
        <w:adjustRightInd w:val="0"/>
        <w:spacing w:after="0" w:line="240" w:lineRule="auto"/>
        <w:ind w:left="709" w:hanging="709"/>
        <w:jc w:val="both"/>
        <w:rPr>
          <w:rFonts w:asciiTheme="minorBidi" w:hAnsiTheme="minorBidi"/>
          <w:sz w:val="24"/>
          <w:szCs w:val="24"/>
        </w:rPr>
      </w:pPr>
      <w:r>
        <w:rPr>
          <w:rFonts w:asciiTheme="minorBidi" w:hAnsiTheme="minorBidi"/>
          <w:sz w:val="24"/>
          <w:szCs w:val="24"/>
        </w:rPr>
        <w:t xml:space="preserve">J. Schwarz, </w:t>
      </w:r>
      <w:r w:rsidR="0065760C">
        <w:rPr>
          <w:rFonts w:asciiTheme="minorBidi" w:hAnsiTheme="minorBidi"/>
          <w:i/>
          <w:iCs/>
          <w:sz w:val="24"/>
          <w:szCs w:val="24"/>
        </w:rPr>
        <w:t>A Descriptive Geography and Brief Historical Sketch of Palestine</w:t>
      </w:r>
      <w:r w:rsidR="00987672">
        <w:rPr>
          <w:rFonts w:asciiTheme="minorBidi" w:hAnsiTheme="minorBidi"/>
          <w:sz w:val="24"/>
          <w:szCs w:val="24"/>
        </w:rPr>
        <w:t>, Michigan 1899 (Jerusalem 1850)</w:t>
      </w:r>
      <w:r w:rsidR="0073378D">
        <w:rPr>
          <w:rFonts w:asciiTheme="minorBidi" w:hAnsiTheme="minorBidi"/>
          <w:sz w:val="24"/>
          <w:szCs w:val="24"/>
        </w:rPr>
        <w:t>,</w:t>
      </w:r>
      <w:r w:rsidR="00987672">
        <w:rPr>
          <w:rFonts w:asciiTheme="minorBidi" w:hAnsiTheme="minorBidi"/>
          <w:sz w:val="24"/>
          <w:szCs w:val="24"/>
        </w:rPr>
        <w:t xml:space="preserve"> </w:t>
      </w:r>
      <w:r w:rsidR="0073378D">
        <w:rPr>
          <w:rFonts w:asciiTheme="minorBidi" w:hAnsiTheme="minorBidi"/>
          <w:sz w:val="24"/>
          <w:szCs w:val="24"/>
        </w:rPr>
        <w:t>accessible at [</w:t>
      </w:r>
      <w:r w:rsidR="0073378D" w:rsidRPr="0073378D">
        <w:rPr>
          <w:rFonts w:asciiTheme="minorBidi" w:hAnsiTheme="minorBidi"/>
          <w:sz w:val="24"/>
          <w:szCs w:val="24"/>
        </w:rPr>
        <w:t>http://www.tevuot.org/aretz/eng/cities_of_benjamin.html</w:t>
      </w:r>
      <w:r w:rsidR="0073378D">
        <w:rPr>
          <w:rFonts w:asciiTheme="minorBidi" w:hAnsiTheme="minorBidi"/>
          <w:sz w:val="24"/>
          <w:szCs w:val="24"/>
        </w:rPr>
        <w:t>]</w:t>
      </w:r>
      <w:r w:rsidR="00987672">
        <w:rPr>
          <w:rFonts w:asciiTheme="minorBidi" w:hAnsiTheme="minorBidi"/>
          <w:sz w:val="24"/>
          <w:szCs w:val="24"/>
        </w:rPr>
        <w:t>.</w:t>
      </w:r>
    </w:p>
    <w:p w:rsidR="00365A1D" w:rsidRDefault="00365A1D" w:rsidP="00562985">
      <w:pPr>
        <w:autoSpaceDE w:val="0"/>
        <w:autoSpaceDN w:val="0"/>
        <w:adjustRightInd w:val="0"/>
        <w:spacing w:after="0" w:line="240" w:lineRule="auto"/>
        <w:ind w:left="709" w:hanging="709"/>
        <w:jc w:val="both"/>
        <w:rPr>
          <w:rFonts w:asciiTheme="minorBidi" w:hAnsiTheme="minorBidi"/>
          <w:sz w:val="24"/>
          <w:szCs w:val="24"/>
        </w:rPr>
      </w:pPr>
    </w:p>
    <w:p w:rsidR="00365A1D" w:rsidRPr="00365A1D" w:rsidRDefault="00365A1D" w:rsidP="00562985">
      <w:pPr>
        <w:autoSpaceDE w:val="0"/>
        <w:autoSpaceDN w:val="0"/>
        <w:adjustRightInd w:val="0"/>
        <w:spacing w:after="0" w:line="240" w:lineRule="auto"/>
        <w:ind w:left="709" w:hanging="709"/>
        <w:jc w:val="both"/>
        <w:rPr>
          <w:rFonts w:asciiTheme="minorBidi" w:hAnsiTheme="minorBidi"/>
          <w:sz w:val="24"/>
          <w:szCs w:val="24"/>
        </w:rPr>
      </w:pPr>
      <w:r>
        <w:rPr>
          <w:rFonts w:asciiTheme="minorBidi" w:hAnsiTheme="minorBidi"/>
          <w:sz w:val="24"/>
          <w:szCs w:val="24"/>
        </w:rPr>
        <w:t xml:space="preserve">J. Wilkinson, </w:t>
      </w:r>
      <w:r>
        <w:rPr>
          <w:rFonts w:asciiTheme="minorBidi" w:hAnsiTheme="minorBidi"/>
          <w:i/>
          <w:iCs/>
          <w:sz w:val="24"/>
          <w:szCs w:val="24"/>
        </w:rPr>
        <w:t>Egeria</w:t>
      </w:r>
      <w:r w:rsidR="00101CEB">
        <w:rPr>
          <w:rFonts w:asciiTheme="minorBidi" w:hAnsiTheme="minorBidi"/>
          <w:i/>
          <w:iCs/>
          <w:sz w:val="24"/>
          <w:szCs w:val="24"/>
        </w:rPr>
        <w:t>’</w:t>
      </w:r>
      <w:r>
        <w:rPr>
          <w:rFonts w:asciiTheme="minorBidi" w:hAnsiTheme="minorBidi"/>
          <w:i/>
          <w:iCs/>
          <w:sz w:val="24"/>
          <w:szCs w:val="24"/>
        </w:rPr>
        <w:t>s Travels to the Holy Land</w:t>
      </w:r>
      <w:r>
        <w:rPr>
          <w:rFonts w:asciiTheme="minorBidi" w:hAnsiTheme="minorBidi"/>
          <w:sz w:val="24"/>
          <w:szCs w:val="24"/>
        </w:rPr>
        <w:t>, Revised Edition, Jerusalem 1981, 186-188.</w:t>
      </w:r>
    </w:p>
    <w:p w:rsidR="002A1D5B" w:rsidRDefault="002A1D5B" w:rsidP="00562985">
      <w:pPr>
        <w:autoSpaceDE w:val="0"/>
        <w:autoSpaceDN w:val="0"/>
        <w:adjustRightInd w:val="0"/>
        <w:spacing w:after="0" w:line="240" w:lineRule="auto"/>
        <w:ind w:left="709" w:hanging="709"/>
        <w:jc w:val="both"/>
        <w:rPr>
          <w:rFonts w:asciiTheme="minorBidi" w:hAnsiTheme="minorBidi"/>
          <w:sz w:val="24"/>
          <w:szCs w:val="24"/>
        </w:rPr>
      </w:pPr>
    </w:p>
    <w:p w:rsidR="002A1D5B" w:rsidRPr="0073378D" w:rsidRDefault="002A1D5B" w:rsidP="00562985">
      <w:pPr>
        <w:autoSpaceDE w:val="0"/>
        <w:autoSpaceDN w:val="0"/>
        <w:adjustRightInd w:val="0"/>
        <w:spacing w:after="0" w:line="240" w:lineRule="auto"/>
        <w:ind w:left="709" w:hanging="709"/>
        <w:jc w:val="both"/>
        <w:rPr>
          <w:rFonts w:asciiTheme="minorBidi" w:hAnsiTheme="minorBidi"/>
          <w:sz w:val="24"/>
          <w:szCs w:val="24"/>
        </w:rPr>
      </w:pPr>
      <w:r>
        <w:rPr>
          <w:rFonts w:asciiTheme="minorBidi" w:hAnsiTheme="minorBidi"/>
          <w:sz w:val="24"/>
          <w:szCs w:val="24"/>
        </w:rPr>
        <w:t xml:space="preserve">D. </w:t>
      </w:r>
      <w:proofErr w:type="spellStart"/>
      <w:r>
        <w:rPr>
          <w:rFonts w:asciiTheme="minorBidi" w:hAnsiTheme="minorBidi"/>
          <w:sz w:val="24"/>
          <w:szCs w:val="24"/>
        </w:rPr>
        <w:t>Yellin</w:t>
      </w:r>
      <w:proofErr w:type="spellEnd"/>
      <w:r w:rsidR="0073378D">
        <w:rPr>
          <w:rFonts w:asciiTheme="minorBidi" w:hAnsiTheme="minorBidi"/>
          <w:sz w:val="24"/>
          <w:szCs w:val="24"/>
        </w:rPr>
        <w:t>, “</w:t>
      </w:r>
      <w:proofErr w:type="spellStart"/>
      <w:r w:rsidR="0073378D">
        <w:rPr>
          <w:rFonts w:asciiTheme="minorBidi" w:hAnsiTheme="minorBidi"/>
          <w:i/>
          <w:iCs/>
          <w:sz w:val="24"/>
          <w:szCs w:val="24"/>
        </w:rPr>
        <w:t>Mishneh</w:t>
      </w:r>
      <w:proofErr w:type="spellEnd"/>
      <w:r w:rsidR="0073378D">
        <w:rPr>
          <w:rFonts w:asciiTheme="minorBidi" w:hAnsiTheme="minorBidi"/>
          <w:i/>
          <w:iCs/>
          <w:sz w:val="24"/>
          <w:szCs w:val="24"/>
        </w:rPr>
        <w:t xml:space="preserve"> Ha-</w:t>
      </w:r>
      <w:proofErr w:type="spellStart"/>
      <w:r w:rsidR="0073378D">
        <w:rPr>
          <w:rFonts w:asciiTheme="minorBidi" w:hAnsiTheme="minorBidi"/>
          <w:i/>
          <w:iCs/>
          <w:sz w:val="24"/>
          <w:szCs w:val="24"/>
        </w:rPr>
        <w:t>hora’a</w:t>
      </w:r>
      <w:proofErr w:type="spellEnd"/>
      <w:r w:rsidR="0073378D">
        <w:rPr>
          <w:rFonts w:asciiTheme="minorBidi" w:hAnsiTheme="minorBidi"/>
          <w:i/>
          <w:iCs/>
          <w:sz w:val="24"/>
          <w:szCs w:val="24"/>
        </w:rPr>
        <w:t xml:space="preserve"> Ba-</w:t>
      </w:r>
      <w:proofErr w:type="spellStart"/>
      <w:r w:rsidR="0073378D">
        <w:rPr>
          <w:rFonts w:asciiTheme="minorBidi" w:hAnsiTheme="minorBidi"/>
          <w:i/>
          <w:iCs/>
          <w:sz w:val="24"/>
          <w:szCs w:val="24"/>
        </w:rPr>
        <w:t>Tanakh</w:t>
      </w:r>
      <w:proofErr w:type="spellEnd"/>
      <w:r w:rsidR="0073378D">
        <w:rPr>
          <w:rFonts w:asciiTheme="minorBidi" w:hAnsiTheme="minorBidi"/>
          <w:sz w:val="24"/>
          <w:szCs w:val="24"/>
        </w:rPr>
        <w:t xml:space="preserve">,” </w:t>
      </w:r>
      <w:proofErr w:type="spellStart"/>
      <w:r w:rsidR="0073378D">
        <w:rPr>
          <w:rFonts w:asciiTheme="minorBidi" w:hAnsiTheme="minorBidi"/>
          <w:i/>
          <w:iCs/>
          <w:sz w:val="24"/>
          <w:szCs w:val="24"/>
        </w:rPr>
        <w:t>Tarbiz</w:t>
      </w:r>
      <w:proofErr w:type="spellEnd"/>
      <w:r w:rsidR="0073378D">
        <w:rPr>
          <w:rFonts w:asciiTheme="minorBidi" w:hAnsiTheme="minorBidi"/>
          <w:i/>
          <w:iCs/>
          <w:sz w:val="24"/>
          <w:szCs w:val="24"/>
        </w:rPr>
        <w:t xml:space="preserve"> </w:t>
      </w:r>
      <w:r w:rsidR="0073378D">
        <w:rPr>
          <w:rFonts w:asciiTheme="minorBidi" w:hAnsiTheme="minorBidi"/>
          <w:sz w:val="24"/>
          <w:szCs w:val="24"/>
        </w:rPr>
        <w:t>5 (1933), 1-17 [Hebrew].</w:t>
      </w:r>
    </w:p>
    <w:p w:rsidR="008517BE" w:rsidRDefault="008517BE" w:rsidP="00562985">
      <w:pPr>
        <w:spacing w:after="0" w:line="240" w:lineRule="auto"/>
        <w:jc w:val="both"/>
        <w:rPr>
          <w:rFonts w:asciiTheme="minorBidi" w:hAnsiTheme="minorBidi"/>
          <w:sz w:val="24"/>
          <w:szCs w:val="24"/>
        </w:rPr>
      </w:pPr>
    </w:p>
    <w:p w:rsidR="00A0173F" w:rsidRPr="008517BE" w:rsidRDefault="00A0173F" w:rsidP="00562985">
      <w:pPr>
        <w:spacing w:after="0" w:line="240" w:lineRule="auto"/>
        <w:jc w:val="both"/>
        <w:rPr>
          <w:rFonts w:asciiTheme="minorBidi" w:hAnsiTheme="minorBidi"/>
          <w:sz w:val="24"/>
          <w:szCs w:val="24"/>
        </w:rPr>
      </w:pPr>
    </w:p>
    <w:p w:rsidR="006D51D6" w:rsidRDefault="00C53D8E" w:rsidP="00562985">
      <w:pPr>
        <w:spacing w:after="0" w:line="240" w:lineRule="auto"/>
        <w:jc w:val="both"/>
        <w:rPr>
          <w:rFonts w:asciiTheme="minorBidi" w:hAnsiTheme="minorBidi"/>
          <w:sz w:val="24"/>
          <w:szCs w:val="24"/>
        </w:rPr>
      </w:pPr>
      <w:r w:rsidRPr="000C1970">
        <w:rPr>
          <w:rFonts w:asciiTheme="minorBidi" w:hAnsiTheme="minorBidi"/>
          <w:sz w:val="24"/>
          <w:szCs w:val="24"/>
        </w:rPr>
        <w:t>Translated by Daniel Landman</w:t>
      </w:r>
    </w:p>
    <w:p w:rsidR="006D51D6" w:rsidRDefault="006D51D6">
      <w:pPr>
        <w:rPr>
          <w:rFonts w:asciiTheme="minorBidi" w:hAnsiTheme="minorBidi"/>
          <w:sz w:val="24"/>
          <w:szCs w:val="24"/>
        </w:rPr>
      </w:pPr>
      <w:r>
        <w:rPr>
          <w:rFonts w:asciiTheme="minorBidi" w:hAnsiTheme="minorBidi"/>
          <w:sz w:val="24"/>
          <w:szCs w:val="24"/>
        </w:rPr>
        <w:br w:type="page"/>
      </w:r>
    </w:p>
    <w:p w:rsidR="00C53D8E" w:rsidRPr="000C1970" w:rsidRDefault="006D51D6" w:rsidP="00562985">
      <w:pPr>
        <w:spacing w:after="0" w:line="240" w:lineRule="auto"/>
        <w:jc w:val="both"/>
        <w:rPr>
          <w:rFonts w:asciiTheme="minorBidi" w:hAnsiTheme="minorBidi"/>
          <w:sz w:val="24"/>
          <w:szCs w:val="24"/>
          <w:rtl/>
        </w:rPr>
      </w:pPr>
      <w:bookmarkStart w:id="0" w:name="_GoBack"/>
      <w:r>
        <w:rPr>
          <w:rFonts w:asciiTheme="minorBidi" w:hAnsiTheme="minorBidi"/>
          <w:noProof/>
          <w:sz w:val="24"/>
          <w:szCs w:val="24"/>
          <w:rtl/>
        </w:rPr>
        <w:lastRenderedPageBreak/>
        <w:drawing>
          <wp:inline distT="0" distB="0" distL="0" distR="0">
            <wp:extent cx="5276215" cy="5806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shemini-map.jpg"/>
                    <pic:cNvPicPr/>
                  </pic:nvPicPr>
                  <pic:blipFill>
                    <a:blip r:embed="rId11">
                      <a:extLst>
                        <a:ext uri="{28A0092B-C50C-407E-A947-70E740481C1C}">
                          <a14:useLocalDpi xmlns:a14="http://schemas.microsoft.com/office/drawing/2010/main" val="0"/>
                        </a:ext>
                      </a:extLst>
                    </a:blip>
                    <a:stretch>
                      <a:fillRect/>
                    </a:stretch>
                  </pic:blipFill>
                  <pic:spPr>
                    <a:xfrm>
                      <a:off x="0" y="0"/>
                      <a:ext cx="5276215" cy="5806440"/>
                    </a:xfrm>
                    <a:prstGeom prst="rect">
                      <a:avLst/>
                    </a:prstGeom>
                  </pic:spPr>
                </pic:pic>
              </a:graphicData>
            </a:graphic>
          </wp:inline>
        </w:drawing>
      </w:r>
      <w:bookmarkEnd w:id="0"/>
    </w:p>
    <w:sectPr w:rsidR="00C53D8E" w:rsidRPr="000C1970" w:rsidSect="00C016C3">
      <w:pgSz w:w="11909" w:h="16834" w:code="9"/>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FC2" w:rsidRDefault="00A74FC2" w:rsidP="00F94FA1">
      <w:pPr>
        <w:spacing w:after="0" w:line="240" w:lineRule="auto"/>
      </w:pPr>
      <w:r>
        <w:separator/>
      </w:r>
    </w:p>
  </w:endnote>
  <w:endnote w:type="continuationSeparator" w:id="0">
    <w:p w:rsidR="00A74FC2" w:rsidRDefault="00A74FC2" w:rsidP="00F94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FC2" w:rsidRDefault="00A74FC2" w:rsidP="00F94FA1">
      <w:pPr>
        <w:spacing w:after="0" w:line="240" w:lineRule="auto"/>
      </w:pPr>
      <w:r>
        <w:separator/>
      </w:r>
    </w:p>
  </w:footnote>
  <w:footnote w:type="continuationSeparator" w:id="0">
    <w:p w:rsidR="00A74FC2" w:rsidRDefault="00A74FC2" w:rsidP="00F94FA1">
      <w:pPr>
        <w:spacing w:after="0" w:line="240" w:lineRule="auto"/>
      </w:pPr>
      <w:r>
        <w:continuationSeparator/>
      </w:r>
    </w:p>
  </w:footnote>
  <w:footnote w:id="1">
    <w:p w:rsidR="00ED108F" w:rsidRPr="00DC0489" w:rsidRDefault="00ED108F" w:rsidP="00562985">
      <w:pPr>
        <w:pStyle w:val="FootnoteText"/>
        <w:jc w:val="both"/>
        <w:rPr>
          <w:rFonts w:asciiTheme="minorBidi" w:hAnsiTheme="minorBidi"/>
        </w:rPr>
      </w:pPr>
      <w:r w:rsidRPr="00DC0489">
        <w:rPr>
          <w:rStyle w:val="FootnoteReference"/>
          <w:rFonts w:asciiTheme="minorBidi" w:hAnsiTheme="minorBidi"/>
        </w:rPr>
        <w:footnoteRef/>
      </w:r>
      <w:r w:rsidRPr="00DC0489">
        <w:rPr>
          <w:rFonts w:asciiTheme="minorBidi" w:hAnsiTheme="minorBidi"/>
        </w:rPr>
        <w:t xml:space="preserve"> Compare to I Chronicles 2:50.</w:t>
      </w:r>
    </w:p>
  </w:footnote>
  <w:footnote w:id="2">
    <w:p w:rsidR="00874735" w:rsidRPr="00DC0489" w:rsidRDefault="00874735" w:rsidP="00562985">
      <w:pPr>
        <w:pStyle w:val="FootnoteText"/>
        <w:jc w:val="both"/>
        <w:rPr>
          <w:rFonts w:asciiTheme="minorBidi" w:hAnsiTheme="minorBidi"/>
        </w:rPr>
      </w:pPr>
      <w:r w:rsidRPr="00DC0489">
        <w:rPr>
          <w:rStyle w:val="FootnoteReference"/>
          <w:rFonts w:asciiTheme="minorBidi" w:hAnsiTheme="minorBidi"/>
        </w:rPr>
        <w:footnoteRef/>
      </w:r>
      <w:r w:rsidRPr="00DC0489">
        <w:rPr>
          <w:rFonts w:asciiTheme="minorBidi" w:hAnsiTheme="minorBidi"/>
        </w:rPr>
        <w:t xml:space="preserve"> I will point out, however, that the word </w:t>
      </w:r>
      <w:proofErr w:type="spellStart"/>
      <w:r w:rsidRPr="00DC0489">
        <w:rPr>
          <w:rFonts w:asciiTheme="minorBidi" w:hAnsiTheme="minorBidi"/>
          <w:i/>
          <w:iCs/>
        </w:rPr>
        <w:t>be’alot</w:t>
      </w:r>
      <w:proofErr w:type="spellEnd"/>
      <w:r w:rsidRPr="00DC0489">
        <w:rPr>
          <w:rFonts w:asciiTheme="minorBidi" w:hAnsiTheme="minorBidi"/>
        </w:rPr>
        <w:t>, which appears in Joshua 15:24, is translated in the Septuagint (B) as “villages.”</w:t>
      </w:r>
    </w:p>
  </w:footnote>
  <w:footnote w:id="3">
    <w:p w:rsidR="00DD6189" w:rsidRPr="00DC0489" w:rsidRDefault="00DD6189" w:rsidP="00562985">
      <w:pPr>
        <w:pStyle w:val="FootnoteText"/>
        <w:jc w:val="both"/>
        <w:rPr>
          <w:rFonts w:asciiTheme="minorBidi" w:hAnsiTheme="minorBidi"/>
        </w:rPr>
      </w:pPr>
      <w:r w:rsidRPr="00DC0489">
        <w:rPr>
          <w:rStyle w:val="FootnoteReference"/>
          <w:rFonts w:asciiTheme="minorBidi" w:hAnsiTheme="minorBidi"/>
        </w:rPr>
        <w:footnoteRef/>
      </w:r>
      <w:r w:rsidRPr="00DC0489">
        <w:rPr>
          <w:rFonts w:asciiTheme="minorBidi" w:hAnsiTheme="minorBidi"/>
        </w:rPr>
        <w:t xml:space="preserve"> See Job 9:7: “Who commands the sun (</w:t>
      </w:r>
      <w:r w:rsidRPr="00DC0489">
        <w:rPr>
          <w:rFonts w:asciiTheme="minorBidi" w:hAnsiTheme="minorBidi"/>
          <w:i/>
          <w:iCs/>
        </w:rPr>
        <w:t>la-</w:t>
      </w:r>
      <w:proofErr w:type="spellStart"/>
      <w:r w:rsidRPr="00DC0489">
        <w:rPr>
          <w:rFonts w:asciiTheme="minorBidi" w:hAnsiTheme="minorBidi"/>
          <w:i/>
          <w:iCs/>
        </w:rPr>
        <w:t>cheres</w:t>
      </w:r>
      <w:proofErr w:type="spellEnd"/>
      <w:r w:rsidRPr="00DC0489">
        <w:rPr>
          <w:rFonts w:asciiTheme="minorBidi" w:hAnsiTheme="minorBidi"/>
        </w:rPr>
        <w:t>) not to shine.”</w:t>
      </w:r>
    </w:p>
  </w:footnote>
  <w:footnote w:id="4">
    <w:p w:rsidR="00803E82" w:rsidRPr="00DC0489" w:rsidRDefault="00803E82" w:rsidP="00562985">
      <w:pPr>
        <w:pStyle w:val="FootnoteText"/>
        <w:jc w:val="both"/>
        <w:rPr>
          <w:rFonts w:asciiTheme="minorBidi" w:hAnsiTheme="minorBidi"/>
        </w:rPr>
      </w:pPr>
      <w:r w:rsidRPr="00DC0489">
        <w:rPr>
          <w:rStyle w:val="FootnoteReference"/>
          <w:rFonts w:asciiTheme="minorBidi" w:hAnsiTheme="minorBidi"/>
        </w:rPr>
        <w:footnoteRef/>
      </w:r>
      <w:r w:rsidRPr="00DC0489">
        <w:rPr>
          <w:rFonts w:asciiTheme="minorBidi" w:hAnsiTheme="minorBidi"/>
        </w:rPr>
        <w:t xml:space="preserve"> See our discussion on </w:t>
      </w:r>
      <w:proofErr w:type="spellStart"/>
      <w:r w:rsidRPr="00DC0489">
        <w:rPr>
          <w:rFonts w:asciiTheme="minorBidi" w:hAnsiTheme="minorBidi"/>
          <w:i/>
          <w:iCs/>
        </w:rPr>
        <w:t>Parashat</w:t>
      </w:r>
      <w:proofErr w:type="spellEnd"/>
      <w:r w:rsidRPr="00DC0489">
        <w:rPr>
          <w:rFonts w:asciiTheme="minorBidi" w:hAnsiTheme="minorBidi"/>
          <w:i/>
          <w:iCs/>
        </w:rPr>
        <w:t xml:space="preserve"> </w:t>
      </w:r>
      <w:proofErr w:type="spellStart"/>
      <w:r w:rsidRPr="00DC0489">
        <w:rPr>
          <w:rFonts w:asciiTheme="minorBidi" w:hAnsiTheme="minorBidi"/>
          <w:i/>
          <w:iCs/>
        </w:rPr>
        <w:t>Masei</w:t>
      </w:r>
      <w:proofErr w:type="spellEnd"/>
      <w:r w:rsidRPr="00DC0489">
        <w:rPr>
          <w:rFonts w:asciiTheme="minorBidi" w:hAnsiTheme="minorBidi"/>
        </w:rPr>
        <w:t>.</w:t>
      </w:r>
    </w:p>
  </w:footnote>
  <w:footnote w:id="5">
    <w:p w:rsidR="008B1B83" w:rsidRPr="00DC0489" w:rsidRDefault="008B1B83" w:rsidP="00562985">
      <w:pPr>
        <w:pStyle w:val="FootnoteText"/>
        <w:jc w:val="both"/>
        <w:rPr>
          <w:rFonts w:asciiTheme="minorBidi" w:hAnsiTheme="minorBidi"/>
        </w:rPr>
      </w:pPr>
      <w:r w:rsidRPr="00DC0489">
        <w:rPr>
          <w:rStyle w:val="FootnoteReference"/>
          <w:rFonts w:asciiTheme="minorBidi" w:hAnsiTheme="minorBidi"/>
        </w:rPr>
        <w:footnoteRef/>
      </w:r>
      <w:r w:rsidRPr="00DC0489">
        <w:rPr>
          <w:rFonts w:asciiTheme="minorBidi" w:hAnsiTheme="minorBidi"/>
        </w:rPr>
        <w:t xml:space="preserve"> We must distinguish between </w:t>
      </w:r>
      <w:proofErr w:type="spellStart"/>
      <w:r w:rsidRPr="00DC0489">
        <w:rPr>
          <w:rFonts w:asciiTheme="minorBidi" w:hAnsiTheme="minorBidi"/>
        </w:rPr>
        <w:t>Gibeah</w:t>
      </w:r>
      <w:proofErr w:type="spellEnd"/>
      <w:r w:rsidRPr="00DC0489">
        <w:rPr>
          <w:rFonts w:asciiTheme="minorBidi" w:hAnsiTheme="minorBidi"/>
        </w:rPr>
        <w:t xml:space="preserve"> and “</w:t>
      </w:r>
      <w:proofErr w:type="spellStart"/>
      <w:r w:rsidRPr="00DC0489">
        <w:rPr>
          <w:rFonts w:asciiTheme="minorBidi" w:hAnsiTheme="minorBidi"/>
        </w:rPr>
        <w:t>Gibeah</w:t>
      </w:r>
      <w:proofErr w:type="spellEnd"/>
      <w:r w:rsidRPr="00DC0489">
        <w:rPr>
          <w:rFonts w:asciiTheme="minorBidi" w:hAnsiTheme="minorBidi"/>
        </w:rPr>
        <w:t xml:space="preserve"> of Benjamin/Saul,” an entirely different </w:t>
      </w:r>
      <w:proofErr w:type="spellStart"/>
      <w:r w:rsidRPr="00DC0489">
        <w:rPr>
          <w:rFonts w:asciiTheme="minorBidi" w:hAnsiTheme="minorBidi"/>
        </w:rPr>
        <w:t>Benjaminite</w:t>
      </w:r>
      <w:proofErr w:type="spellEnd"/>
      <w:r w:rsidRPr="00DC0489">
        <w:rPr>
          <w:rFonts w:asciiTheme="minorBidi" w:hAnsiTheme="minorBidi"/>
        </w:rPr>
        <w:t xml:space="preserve"> city that is also often called simply “</w:t>
      </w:r>
      <w:proofErr w:type="spellStart"/>
      <w:r w:rsidRPr="00DC0489">
        <w:rPr>
          <w:rFonts w:asciiTheme="minorBidi" w:hAnsiTheme="minorBidi"/>
        </w:rPr>
        <w:t>Gibeah</w:t>
      </w:r>
      <w:proofErr w:type="spellEnd"/>
      <w:r w:rsidRPr="00DC0489">
        <w:rPr>
          <w:rFonts w:asciiTheme="minorBidi" w:hAnsiTheme="minorBidi"/>
        </w:rPr>
        <w:t xml:space="preserve">.” There is also a third </w:t>
      </w:r>
      <w:proofErr w:type="spellStart"/>
      <w:r w:rsidRPr="00DC0489">
        <w:rPr>
          <w:rFonts w:asciiTheme="minorBidi" w:hAnsiTheme="minorBidi"/>
        </w:rPr>
        <w:t>Gibeah</w:t>
      </w:r>
      <w:proofErr w:type="spellEnd"/>
      <w:r w:rsidRPr="00DC0489">
        <w:rPr>
          <w:rFonts w:asciiTheme="minorBidi" w:hAnsiTheme="minorBidi"/>
        </w:rPr>
        <w:t>, mentioned in Joshua 15:57</w:t>
      </w:r>
      <w:r w:rsidR="00BF7DCA" w:rsidRPr="00DC0489">
        <w:rPr>
          <w:rFonts w:asciiTheme="minorBidi" w:hAnsiTheme="minorBidi"/>
        </w:rPr>
        <w:t xml:space="preserve"> – </w:t>
      </w:r>
      <w:r w:rsidRPr="00DC0489">
        <w:rPr>
          <w:rFonts w:asciiTheme="minorBidi" w:hAnsiTheme="minorBidi"/>
        </w:rPr>
        <w:t>“</w:t>
      </w:r>
      <w:proofErr w:type="spellStart"/>
      <w:r w:rsidRPr="00DC0489">
        <w:rPr>
          <w:rFonts w:asciiTheme="minorBidi" w:hAnsiTheme="minorBidi"/>
        </w:rPr>
        <w:t>Kain</w:t>
      </w:r>
      <w:proofErr w:type="spellEnd"/>
      <w:r w:rsidRPr="00DC0489">
        <w:rPr>
          <w:rFonts w:asciiTheme="minorBidi" w:hAnsiTheme="minorBidi"/>
        </w:rPr>
        <w:t xml:space="preserve">, </w:t>
      </w:r>
      <w:proofErr w:type="spellStart"/>
      <w:r w:rsidRPr="00DC0489">
        <w:rPr>
          <w:rFonts w:asciiTheme="minorBidi" w:hAnsiTheme="minorBidi"/>
        </w:rPr>
        <w:t>Gibeah</w:t>
      </w:r>
      <w:proofErr w:type="spellEnd"/>
      <w:r w:rsidRPr="00DC0489">
        <w:rPr>
          <w:rFonts w:asciiTheme="minorBidi" w:hAnsiTheme="minorBidi"/>
        </w:rPr>
        <w:t xml:space="preserve"> and </w:t>
      </w:r>
      <w:proofErr w:type="spellStart"/>
      <w:r w:rsidRPr="00DC0489">
        <w:rPr>
          <w:rFonts w:asciiTheme="minorBidi" w:hAnsiTheme="minorBidi"/>
        </w:rPr>
        <w:t>Timnah</w:t>
      </w:r>
      <w:proofErr w:type="spellEnd"/>
      <w:r w:rsidRPr="00DC0489">
        <w:rPr>
          <w:rFonts w:asciiTheme="minorBidi" w:hAnsiTheme="minorBidi"/>
        </w:rPr>
        <w:t>”</w:t>
      </w:r>
      <w:r w:rsidR="00BF7DCA" w:rsidRPr="00DC0489">
        <w:rPr>
          <w:rFonts w:asciiTheme="minorBidi" w:hAnsiTheme="minorBidi"/>
        </w:rPr>
        <w:t xml:space="preserve"> – in the southern Mount Hebron region, in addition to </w:t>
      </w:r>
      <w:proofErr w:type="spellStart"/>
      <w:r w:rsidR="00BF7DCA" w:rsidRPr="00DC0489">
        <w:rPr>
          <w:rFonts w:asciiTheme="minorBidi" w:hAnsiTheme="minorBidi"/>
        </w:rPr>
        <w:t>Geba</w:t>
      </w:r>
      <w:proofErr w:type="spellEnd"/>
      <w:r w:rsidR="00BF7DCA" w:rsidRPr="00DC0489">
        <w:rPr>
          <w:rFonts w:asciiTheme="minorBidi" w:hAnsiTheme="minorBidi"/>
        </w:rPr>
        <w:t xml:space="preserve"> and Gibeon, which are different cities as well. </w:t>
      </w:r>
    </w:p>
  </w:footnote>
  <w:footnote w:id="6">
    <w:p w:rsidR="006D5108" w:rsidRPr="00DC0489" w:rsidRDefault="006D5108" w:rsidP="00562985">
      <w:pPr>
        <w:pStyle w:val="FootnoteText"/>
        <w:jc w:val="both"/>
        <w:rPr>
          <w:rFonts w:asciiTheme="minorBidi" w:hAnsiTheme="minorBidi"/>
        </w:rPr>
      </w:pPr>
      <w:r w:rsidRPr="00DC0489">
        <w:rPr>
          <w:rStyle w:val="FootnoteReference"/>
          <w:rFonts w:asciiTheme="minorBidi" w:hAnsiTheme="minorBidi"/>
        </w:rPr>
        <w:footnoteRef/>
      </w:r>
      <w:r w:rsidRPr="00DC0489">
        <w:rPr>
          <w:rFonts w:asciiTheme="minorBidi" w:hAnsiTheme="minorBidi"/>
        </w:rPr>
        <w:t xml:space="preserve"> See our discussion on </w:t>
      </w:r>
      <w:proofErr w:type="spellStart"/>
      <w:r w:rsidRPr="00DC0489">
        <w:rPr>
          <w:rFonts w:asciiTheme="minorBidi" w:hAnsiTheme="minorBidi"/>
          <w:i/>
          <w:iCs/>
        </w:rPr>
        <w:t>Parashat</w:t>
      </w:r>
      <w:proofErr w:type="spellEnd"/>
      <w:r w:rsidRPr="00DC0489">
        <w:rPr>
          <w:rFonts w:asciiTheme="minorBidi" w:hAnsiTheme="minorBidi"/>
          <w:i/>
          <w:iCs/>
        </w:rPr>
        <w:t xml:space="preserve"> </w:t>
      </w:r>
      <w:proofErr w:type="spellStart"/>
      <w:r w:rsidRPr="00DC0489">
        <w:rPr>
          <w:rFonts w:asciiTheme="minorBidi" w:hAnsiTheme="minorBidi"/>
          <w:i/>
          <w:iCs/>
        </w:rPr>
        <w:t>Vezot</w:t>
      </w:r>
      <w:proofErr w:type="spellEnd"/>
      <w:r w:rsidRPr="00DC0489">
        <w:rPr>
          <w:rFonts w:asciiTheme="minorBidi" w:hAnsiTheme="minorBidi"/>
          <w:i/>
          <w:iCs/>
        </w:rPr>
        <w:t xml:space="preserve"> </w:t>
      </w:r>
      <w:proofErr w:type="spellStart"/>
      <w:r w:rsidRPr="00DC0489">
        <w:rPr>
          <w:rFonts w:asciiTheme="minorBidi" w:hAnsiTheme="minorBidi"/>
          <w:i/>
          <w:iCs/>
        </w:rPr>
        <w:t>Haberakha</w:t>
      </w:r>
      <w:proofErr w:type="spellEnd"/>
      <w:r w:rsidRPr="00DC0489">
        <w:rPr>
          <w:rFonts w:asciiTheme="minorBidi" w:hAnsiTheme="minorBidi"/>
        </w:rPr>
        <w:t>.</w:t>
      </w:r>
    </w:p>
  </w:footnote>
  <w:footnote w:id="7">
    <w:p w:rsidR="004F7210" w:rsidRDefault="00060189" w:rsidP="00562985">
      <w:pPr>
        <w:pStyle w:val="FootnoteText"/>
        <w:jc w:val="both"/>
      </w:pPr>
      <w:r>
        <w:rPr>
          <w:rStyle w:val="FootnoteReference"/>
        </w:rPr>
        <w:footnoteRef/>
      </w:r>
      <w:r>
        <w:t xml:space="preserve"> </w:t>
      </w:r>
      <w:r w:rsidRPr="00060189">
        <w:t xml:space="preserve"> </w:t>
      </w:r>
      <w:r w:rsidR="005F7D66" w:rsidRPr="00562985">
        <w:rPr>
          <w:rFonts w:asciiTheme="minorBidi" w:hAnsiTheme="minorBidi"/>
        </w:rPr>
        <w:t>An interesting proof for the identi</w:t>
      </w:r>
      <w:r w:rsidR="00601DE3">
        <w:rPr>
          <w:rFonts w:asciiTheme="minorBidi" w:hAnsiTheme="minorBidi"/>
        </w:rPr>
        <w:t>fication</w:t>
      </w:r>
      <w:r w:rsidR="005F7D66" w:rsidRPr="00562985">
        <w:rPr>
          <w:rFonts w:asciiTheme="minorBidi" w:hAnsiTheme="minorBidi"/>
        </w:rPr>
        <w:t xml:space="preserve"> of the Roman</w:t>
      </w:r>
      <w:r>
        <w:rPr>
          <w:rFonts w:asciiTheme="minorBidi" w:hAnsiTheme="minorBidi"/>
        </w:rPr>
        <w:t>-Byzantine</w:t>
      </w:r>
      <w:r w:rsidR="005F7D66" w:rsidRPr="00562985">
        <w:rPr>
          <w:rFonts w:asciiTheme="minorBidi" w:hAnsiTheme="minorBidi"/>
        </w:rPr>
        <w:t xml:space="preserve"> road from Jerusalem to </w:t>
      </w:r>
      <w:proofErr w:type="spellStart"/>
      <w:r w:rsidR="005F7D66" w:rsidRPr="00562985">
        <w:rPr>
          <w:rFonts w:asciiTheme="minorBidi" w:hAnsiTheme="minorBidi"/>
        </w:rPr>
        <w:t>Lod</w:t>
      </w:r>
      <w:proofErr w:type="spellEnd"/>
      <w:r w:rsidR="005F7D66" w:rsidRPr="00562985">
        <w:rPr>
          <w:rFonts w:asciiTheme="minorBidi" w:hAnsiTheme="minorBidi"/>
        </w:rPr>
        <w:t xml:space="preserve"> with the</w:t>
      </w:r>
      <w:r>
        <w:rPr>
          <w:rFonts w:asciiTheme="minorBidi" w:hAnsiTheme="minorBidi"/>
        </w:rPr>
        <w:t xml:space="preserve"> general</w:t>
      </w:r>
      <w:r w:rsidR="005F7D66" w:rsidRPr="00562985">
        <w:rPr>
          <w:rFonts w:asciiTheme="minorBidi" w:hAnsiTheme="minorBidi"/>
        </w:rPr>
        <w:t xml:space="preserve"> route of the modern</w:t>
      </w:r>
      <w:r w:rsidR="00601DE3">
        <w:rPr>
          <w:rFonts w:asciiTheme="minorBidi" w:hAnsiTheme="minorBidi"/>
        </w:rPr>
        <w:t>-</w:t>
      </w:r>
      <w:r w:rsidR="005F7D66" w:rsidRPr="00562985">
        <w:rPr>
          <w:rFonts w:asciiTheme="minorBidi" w:hAnsiTheme="minorBidi"/>
        </w:rPr>
        <w:t xml:space="preserve">day Jerusalem-Tel Aviv </w:t>
      </w:r>
      <w:r w:rsidR="00601DE3">
        <w:rPr>
          <w:rFonts w:asciiTheme="minorBidi" w:hAnsiTheme="minorBidi"/>
        </w:rPr>
        <w:t xml:space="preserve">highway </w:t>
      </w:r>
      <w:r w:rsidR="005F7D66" w:rsidRPr="00562985">
        <w:rPr>
          <w:rFonts w:asciiTheme="minorBidi" w:hAnsiTheme="minorBidi"/>
        </w:rPr>
        <w:t xml:space="preserve">can be found in </w:t>
      </w:r>
      <w:r w:rsidR="005F7D66" w:rsidRPr="00562985">
        <w:rPr>
          <w:rFonts w:asciiTheme="minorBidi" w:hAnsiTheme="minorBidi"/>
          <w:i/>
          <w:iCs/>
        </w:rPr>
        <w:t xml:space="preserve">Midrash </w:t>
      </w:r>
      <w:proofErr w:type="spellStart"/>
      <w:r w:rsidR="005F7D66" w:rsidRPr="00562985">
        <w:rPr>
          <w:rFonts w:asciiTheme="minorBidi" w:hAnsiTheme="minorBidi"/>
          <w:i/>
          <w:iCs/>
        </w:rPr>
        <w:t>Eikha</w:t>
      </w:r>
      <w:proofErr w:type="spellEnd"/>
      <w:r w:rsidR="005F7D66" w:rsidRPr="00562985">
        <w:rPr>
          <w:rFonts w:asciiTheme="minorBidi" w:hAnsiTheme="minorBidi"/>
          <w:i/>
          <w:iCs/>
        </w:rPr>
        <w:t xml:space="preserve"> </w:t>
      </w:r>
      <w:proofErr w:type="spellStart"/>
      <w:r w:rsidR="005F7D66" w:rsidRPr="00562985">
        <w:rPr>
          <w:rFonts w:asciiTheme="minorBidi" w:hAnsiTheme="minorBidi"/>
          <w:i/>
          <w:iCs/>
        </w:rPr>
        <w:t>Rabba</w:t>
      </w:r>
      <w:proofErr w:type="spellEnd"/>
      <w:r w:rsidR="005F7D66" w:rsidRPr="00562985">
        <w:rPr>
          <w:rFonts w:asciiTheme="minorBidi" w:hAnsiTheme="minorBidi"/>
        </w:rPr>
        <w:t xml:space="preserve">, which was written approximately during Eusebius’ lifetime. The Midrash mentions that among all the walls and towers of Jerusalem, the only thing that Titus left intact was the city’s western gate, which provided access to the road to </w:t>
      </w:r>
      <w:proofErr w:type="spellStart"/>
      <w:r w:rsidR="005F7D66" w:rsidRPr="00562985">
        <w:rPr>
          <w:rFonts w:asciiTheme="minorBidi" w:hAnsiTheme="minorBidi"/>
        </w:rPr>
        <w:t>Lod</w:t>
      </w:r>
      <w:proofErr w:type="spellEnd"/>
      <w:r w:rsidR="005F7D66" w:rsidRPr="00562985">
        <w:rPr>
          <w:rFonts w:asciiTheme="minorBidi" w:hAnsiTheme="minorBidi"/>
        </w:rPr>
        <w:t xml:space="preserve"> (1:31). This is a reference to the Jaffa Gate and to the enormous Herodian towers adjacent to it. We can infer from this that the road to the </w:t>
      </w:r>
      <w:proofErr w:type="spellStart"/>
      <w:r w:rsidR="005F7D66" w:rsidRPr="00562985">
        <w:rPr>
          <w:rFonts w:asciiTheme="minorBidi" w:hAnsiTheme="minorBidi"/>
        </w:rPr>
        <w:t>Shephelah</w:t>
      </w:r>
      <w:proofErr w:type="spellEnd"/>
      <w:r w:rsidR="005F7D66" w:rsidRPr="00562985">
        <w:rPr>
          <w:rFonts w:asciiTheme="minorBidi" w:hAnsiTheme="minorBidi"/>
        </w:rPr>
        <w:t xml:space="preserve"> that originated at the Jaffa Gate was known in the time of the </w:t>
      </w:r>
      <w:proofErr w:type="spellStart"/>
      <w:r w:rsidR="005F7D66" w:rsidRPr="00562985">
        <w:rPr>
          <w:rFonts w:asciiTheme="minorBidi" w:hAnsiTheme="minorBidi"/>
        </w:rPr>
        <w:t>Amoraim</w:t>
      </w:r>
      <w:proofErr w:type="spellEnd"/>
      <w:r w:rsidR="005F7D66" w:rsidRPr="00562985">
        <w:rPr>
          <w:rFonts w:asciiTheme="minorBidi" w:hAnsiTheme="minorBidi"/>
        </w:rPr>
        <w:t xml:space="preserve"> as “the road that goes to </w:t>
      </w:r>
      <w:proofErr w:type="spellStart"/>
      <w:r w:rsidR="005F7D66" w:rsidRPr="00562985">
        <w:rPr>
          <w:rFonts w:asciiTheme="minorBidi" w:hAnsiTheme="minorBidi"/>
        </w:rPr>
        <w:t>Lod</w:t>
      </w:r>
      <w:proofErr w:type="spellEnd"/>
      <w:r w:rsidR="005F7D66" w:rsidRPr="00562985">
        <w:rPr>
          <w:rFonts w:asciiTheme="minorBidi" w:hAnsiTheme="minorBidi"/>
        </w:rPr>
        <w:t xml:space="preserve"> (</w:t>
      </w:r>
      <w:proofErr w:type="spellStart"/>
      <w:proofErr w:type="gramStart"/>
      <w:r w:rsidR="005F7D66" w:rsidRPr="00562985">
        <w:rPr>
          <w:rFonts w:asciiTheme="minorBidi" w:hAnsiTheme="minorBidi"/>
          <w:i/>
          <w:iCs/>
        </w:rPr>
        <w:t>p</w:t>
      </w:r>
      <w:r w:rsidR="00F3461C">
        <w:rPr>
          <w:rFonts w:asciiTheme="minorBidi" w:hAnsiTheme="minorBidi"/>
          <w:i/>
          <w:iCs/>
        </w:rPr>
        <w:t>y</w:t>
      </w:r>
      <w:r w:rsidR="005F7D66" w:rsidRPr="00562985">
        <w:rPr>
          <w:rFonts w:asciiTheme="minorBidi" w:hAnsiTheme="minorBidi"/>
          <w:i/>
          <w:iCs/>
        </w:rPr>
        <w:t>l</w:t>
      </w:r>
      <w:r w:rsidR="00F3461C">
        <w:rPr>
          <w:rFonts w:ascii="Arial Unicode MS" w:hAnsi="Arial Unicode MS"/>
          <w:i/>
          <w:iCs/>
        </w:rPr>
        <w:t>ē</w:t>
      </w:r>
      <w:proofErr w:type="spellEnd"/>
      <w:proofErr w:type="gramEnd"/>
      <w:r w:rsidR="005F7D66" w:rsidRPr="00562985">
        <w:rPr>
          <w:rFonts w:asciiTheme="minorBidi" w:hAnsiTheme="minorBidi"/>
          <w:i/>
          <w:iCs/>
        </w:rPr>
        <w:t xml:space="preserve"> </w:t>
      </w:r>
      <w:proofErr w:type="spellStart"/>
      <w:r w:rsidR="005F7D66" w:rsidRPr="00562985">
        <w:rPr>
          <w:rFonts w:asciiTheme="minorBidi" w:hAnsiTheme="minorBidi"/>
          <w:i/>
          <w:iCs/>
        </w:rPr>
        <w:t>ma’arv</w:t>
      </w:r>
      <w:r w:rsidR="00F3461C">
        <w:rPr>
          <w:rFonts w:asciiTheme="minorBidi" w:hAnsiTheme="minorBidi"/>
          <w:i/>
          <w:iCs/>
        </w:rPr>
        <w:t>it</w:t>
      </w:r>
      <w:r w:rsidR="005F7D66" w:rsidRPr="00562985">
        <w:rPr>
          <w:rFonts w:asciiTheme="minorBidi" w:hAnsiTheme="minorBidi"/>
          <w:i/>
          <w:iCs/>
        </w:rPr>
        <w:t>a</w:t>
      </w:r>
      <w:proofErr w:type="spellEnd"/>
      <w:r w:rsidR="005F7D66" w:rsidRPr="00562985">
        <w:rPr>
          <w:rFonts w:asciiTheme="minorBidi" w:hAnsiTheme="minorBidi"/>
          <w:i/>
          <w:iCs/>
        </w:rPr>
        <w:t xml:space="preserve"> de-</w:t>
      </w:r>
      <w:proofErr w:type="spellStart"/>
      <w:r w:rsidR="00F3461C">
        <w:rPr>
          <w:rFonts w:asciiTheme="minorBidi" w:hAnsiTheme="minorBidi"/>
          <w:i/>
          <w:iCs/>
        </w:rPr>
        <w:t>nafq</w:t>
      </w:r>
      <w:r w:rsidR="005F7D66" w:rsidRPr="00562985">
        <w:rPr>
          <w:rFonts w:asciiTheme="minorBidi" w:hAnsiTheme="minorBidi"/>
          <w:i/>
          <w:iCs/>
        </w:rPr>
        <w:t>a</w:t>
      </w:r>
      <w:proofErr w:type="spellEnd"/>
      <w:r w:rsidR="005F7D66" w:rsidRPr="00562985">
        <w:rPr>
          <w:rFonts w:asciiTheme="minorBidi" w:hAnsiTheme="minorBidi"/>
          <w:i/>
          <w:iCs/>
        </w:rPr>
        <w:t xml:space="preserve"> le-</w:t>
      </w:r>
      <w:proofErr w:type="spellStart"/>
      <w:r w:rsidR="005F7D66" w:rsidRPr="00562985">
        <w:rPr>
          <w:rFonts w:asciiTheme="minorBidi" w:hAnsiTheme="minorBidi"/>
          <w:i/>
          <w:iCs/>
        </w:rPr>
        <w:t>Lod</w:t>
      </w:r>
      <w:proofErr w:type="spellEnd"/>
      <w:r w:rsidR="005F7D66" w:rsidRPr="00562985">
        <w:rPr>
          <w:rFonts w:asciiTheme="minorBidi" w:hAnsiTheme="minorBidi"/>
        </w:rPr>
        <w:t>).”</w:t>
      </w:r>
    </w:p>
  </w:footnote>
  <w:footnote w:id="8">
    <w:p w:rsidR="00E3181A" w:rsidRPr="00DC0489" w:rsidRDefault="00E3181A" w:rsidP="00562985">
      <w:pPr>
        <w:pStyle w:val="FootnoteText"/>
        <w:jc w:val="both"/>
        <w:rPr>
          <w:rFonts w:asciiTheme="minorBidi" w:hAnsiTheme="minorBidi"/>
        </w:rPr>
      </w:pPr>
      <w:r w:rsidRPr="00DC0489">
        <w:rPr>
          <w:rStyle w:val="FootnoteReference"/>
          <w:rFonts w:asciiTheme="minorBidi" w:hAnsiTheme="minorBidi"/>
        </w:rPr>
        <w:footnoteRef/>
      </w:r>
      <w:r w:rsidRPr="00DC0489">
        <w:rPr>
          <w:rFonts w:asciiTheme="minorBidi" w:hAnsiTheme="minorBidi"/>
        </w:rPr>
        <w:t xml:space="preserve"> </w:t>
      </w:r>
      <w:r w:rsidR="008637E3" w:rsidRPr="00DC0489">
        <w:rPr>
          <w:rFonts w:asciiTheme="minorBidi" w:hAnsiTheme="minorBidi"/>
        </w:rPr>
        <w:t>An ancient fortress that once guarded this road is preserved i</w:t>
      </w:r>
      <w:r w:rsidRPr="00DC0489">
        <w:rPr>
          <w:rFonts w:asciiTheme="minorBidi" w:hAnsiTheme="minorBidi"/>
        </w:rPr>
        <w:t>n the courtyard of Herzog Hospital</w:t>
      </w:r>
      <w:r w:rsidR="008637E3" w:rsidRPr="00DC0489">
        <w:rPr>
          <w:rFonts w:asciiTheme="minorBidi" w:hAnsiTheme="minorBidi"/>
        </w:rPr>
        <w:t>,</w:t>
      </w:r>
      <w:r w:rsidRPr="00DC0489">
        <w:rPr>
          <w:rFonts w:asciiTheme="minorBidi" w:hAnsiTheme="minorBidi"/>
        </w:rPr>
        <w:t xml:space="preserve"> </w:t>
      </w:r>
      <w:r w:rsidR="008637E3" w:rsidRPr="00DC0489">
        <w:rPr>
          <w:rFonts w:asciiTheme="minorBidi" w:hAnsiTheme="minorBidi"/>
        </w:rPr>
        <w:t xml:space="preserve">a </w:t>
      </w:r>
      <w:r w:rsidRPr="00DC0489">
        <w:rPr>
          <w:rFonts w:asciiTheme="minorBidi" w:hAnsiTheme="minorBidi"/>
        </w:rPr>
        <w:t>geriatric</w:t>
      </w:r>
      <w:r w:rsidR="008637E3" w:rsidRPr="00DC0489">
        <w:rPr>
          <w:rFonts w:asciiTheme="minorBidi" w:hAnsiTheme="minorBidi"/>
        </w:rPr>
        <w:t>-psychiatric</w:t>
      </w:r>
      <w:r w:rsidRPr="00DC0489">
        <w:rPr>
          <w:rFonts w:asciiTheme="minorBidi" w:hAnsiTheme="minorBidi"/>
        </w:rPr>
        <w:t xml:space="preserve"> hospital </w:t>
      </w:r>
      <w:r w:rsidR="008637E3" w:rsidRPr="00DC0489">
        <w:rPr>
          <w:rFonts w:asciiTheme="minorBidi" w:hAnsiTheme="minorBidi"/>
        </w:rPr>
        <w:t xml:space="preserve">in </w:t>
      </w:r>
      <w:proofErr w:type="spellStart"/>
      <w:r w:rsidR="008637E3" w:rsidRPr="00DC0489">
        <w:rPr>
          <w:rFonts w:asciiTheme="minorBidi" w:hAnsiTheme="minorBidi"/>
        </w:rPr>
        <w:t>Givat</w:t>
      </w:r>
      <w:proofErr w:type="spellEnd"/>
      <w:r w:rsidR="008637E3" w:rsidRPr="00DC0489">
        <w:rPr>
          <w:rFonts w:asciiTheme="minorBidi" w:hAnsiTheme="minorBidi"/>
        </w:rPr>
        <w:t xml:space="preserve"> </w:t>
      </w:r>
      <w:proofErr w:type="spellStart"/>
      <w:r w:rsidR="008637E3" w:rsidRPr="00DC0489">
        <w:rPr>
          <w:rFonts w:asciiTheme="minorBidi" w:hAnsiTheme="minorBidi"/>
        </w:rPr>
        <w:t>Shaul</w:t>
      </w:r>
      <w:proofErr w:type="spellEnd"/>
      <w:r w:rsidR="008637E3" w:rsidRPr="00DC0489">
        <w:rPr>
          <w:rFonts w:asciiTheme="minorBidi" w:hAnsiTheme="minorBidi"/>
        </w:rPr>
        <w:t>.</w:t>
      </w:r>
    </w:p>
  </w:footnote>
  <w:footnote w:id="9">
    <w:p w:rsidR="001760BB" w:rsidRPr="00DC0489" w:rsidRDefault="001760BB" w:rsidP="00562985">
      <w:pPr>
        <w:pStyle w:val="FootnoteText"/>
        <w:jc w:val="both"/>
        <w:rPr>
          <w:rFonts w:asciiTheme="minorBidi" w:hAnsiTheme="minorBidi"/>
        </w:rPr>
      </w:pPr>
      <w:r w:rsidRPr="00DC0489">
        <w:rPr>
          <w:rStyle w:val="FootnoteReference"/>
          <w:rFonts w:asciiTheme="minorBidi" w:hAnsiTheme="minorBidi"/>
        </w:rPr>
        <w:footnoteRef/>
      </w:r>
      <w:r w:rsidRPr="00DC0489">
        <w:rPr>
          <w:rFonts w:asciiTheme="minorBidi" w:hAnsiTheme="minorBidi"/>
        </w:rPr>
        <w:t xml:space="preserve"> They often accomplished this </w:t>
      </w:r>
      <w:r w:rsidR="0096756C" w:rsidRPr="00DC0489">
        <w:rPr>
          <w:rFonts w:asciiTheme="minorBidi" w:hAnsiTheme="minorBidi"/>
        </w:rPr>
        <w:t xml:space="preserve">by means of </w:t>
      </w:r>
      <w:r w:rsidRPr="00DC0489">
        <w:rPr>
          <w:rFonts w:asciiTheme="minorBidi" w:hAnsiTheme="minorBidi"/>
        </w:rPr>
        <w:t xml:space="preserve">violent </w:t>
      </w:r>
      <w:r w:rsidR="0096756C" w:rsidRPr="00DC0489">
        <w:rPr>
          <w:rFonts w:asciiTheme="minorBidi" w:hAnsiTheme="minorBidi"/>
        </w:rPr>
        <w:t xml:space="preserve">attacks. The </w:t>
      </w:r>
      <w:proofErr w:type="spellStart"/>
      <w:r w:rsidR="0096756C" w:rsidRPr="00DC0489">
        <w:rPr>
          <w:rFonts w:asciiTheme="minorBidi" w:hAnsiTheme="minorBidi"/>
        </w:rPr>
        <w:t>Chida</w:t>
      </w:r>
      <w:proofErr w:type="spellEnd"/>
      <w:r w:rsidR="0096756C" w:rsidRPr="00DC0489">
        <w:rPr>
          <w:rFonts w:asciiTheme="minorBidi" w:hAnsiTheme="minorBidi"/>
        </w:rPr>
        <w:t xml:space="preserve">, in his travel diary entitled </w:t>
      </w:r>
      <w:proofErr w:type="spellStart"/>
      <w:r w:rsidR="0096756C" w:rsidRPr="00DC0489">
        <w:rPr>
          <w:rFonts w:asciiTheme="minorBidi" w:hAnsiTheme="minorBidi"/>
          <w:i/>
          <w:iCs/>
        </w:rPr>
        <w:t>Ma’agal</w:t>
      </w:r>
      <w:proofErr w:type="spellEnd"/>
      <w:r w:rsidR="0096756C" w:rsidRPr="00DC0489">
        <w:rPr>
          <w:rFonts w:asciiTheme="minorBidi" w:hAnsiTheme="minorBidi"/>
          <w:i/>
          <w:iCs/>
        </w:rPr>
        <w:t xml:space="preserve"> </w:t>
      </w:r>
      <w:r w:rsidR="00F3461C">
        <w:rPr>
          <w:rFonts w:asciiTheme="minorBidi" w:hAnsiTheme="minorBidi"/>
          <w:i/>
          <w:iCs/>
        </w:rPr>
        <w:t>T</w:t>
      </w:r>
      <w:r w:rsidR="0096756C" w:rsidRPr="00DC0489">
        <w:rPr>
          <w:rFonts w:asciiTheme="minorBidi" w:hAnsiTheme="minorBidi"/>
          <w:i/>
          <w:iCs/>
        </w:rPr>
        <w:t xml:space="preserve">ov </w:t>
      </w:r>
      <w:r w:rsidR="0096756C" w:rsidRPr="00DC0489">
        <w:rPr>
          <w:rFonts w:asciiTheme="minorBidi" w:hAnsiTheme="minorBidi"/>
        </w:rPr>
        <w:t xml:space="preserve">(“The Good Journey”), describes a frightening conflict </w:t>
      </w:r>
      <w:r w:rsidR="0039514A" w:rsidRPr="00DC0489">
        <w:rPr>
          <w:rFonts w:asciiTheme="minorBidi" w:hAnsiTheme="minorBidi"/>
        </w:rPr>
        <w:t>with the Abu-</w:t>
      </w:r>
      <w:r w:rsidR="0096756C" w:rsidRPr="00DC0489">
        <w:rPr>
          <w:rFonts w:asciiTheme="minorBidi" w:hAnsiTheme="minorBidi"/>
        </w:rPr>
        <w:t xml:space="preserve">Ghosh family that took place in </w:t>
      </w:r>
      <w:r w:rsidR="00F3461C">
        <w:rPr>
          <w:rFonts w:asciiTheme="minorBidi" w:hAnsiTheme="minorBidi"/>
        </w:rPr>
        <w:t>5</w:t>
      </w:r>
      <w:r w:rsidR="0096756C" w:rsidRPr="00DC0489">
        <w:rPr>
          <w:rFonts w:asciiTheme="minorBidi" w:hAnsiTheme="minorBidi"/>
        </w:rPr>
        <w:t xml:space="preserve">524 </w:t>
      </w:r>
      <w:r w:rsidR="00F3461C">
        <w:rPr>
          <w:rFonts w:asciiTheme="minorBidi" w:hAnsiTheme="minorBidi"/>
        </w:rPr>
        <w:t>(</w:t>
      </w:r>
      <w:r w:rsidR="00E671AD">
        <w:rPr>
          <w:rFonts w:asciiTheme="minorBidi" w:hAnsiTheme="minorBidi"/>
        </w:rPr>
        <w:t>1764</w:t>
      </w:r>
      <w:r w:rsidR="00F3461C">
        <w:rPr>
          <w:rFonts w:asciiTheme="minorBidi" w:hAnsiTheme="minorBidi"/>
        </w:rPr>
        <w:t xml:space="preserve"> </w:t>
      </w:r>
      <w:r w:rsidR="0096756C" w:rsidRPr="00DC0489">
        <w:rPr>
          <w:rFonts w:asciiTheme="minorBidi" w:hAnsiTheme="minorBidi"/>
        </w:rPr>
        <w:t>CE</w:t>
      </w:r>
      <w:r w:rsidR="00F3461C">
        <w:rPr>
          <w:rFonts w:asciiTheme="minorBidi" w:hAnsiTheme="minorBidi"/>
        </w:rPr>
        <w:t>)</w:t>
      </w:r>
      <w:r w:rsidR="0039514A" w:rsidRPr="00DC0489">
        <w:rPr>
          <w:rFonts w:asciiTheme="minorBidi" w:hAnsiTheme="minorBidi"/>
        </w:rPr>
        <w:t>. He relates that Abu-</w:t>
      </w:r>
      <w:r w:rsidR="0096756C" w:rsidRPr="00DC0489">
        <w:rPr>
          <w:rFonts w:asciiTheme="minorBidi" w:hAnsiTheme="minorBidi"/>
        </w:rPr>
        <w:t xml:space="preserve">Ghosh, “the great snake, </w:t>
      </w:r>
      <w:r w:rsidR="006D26DA" w:rsidRPr="00DC0489">
        <w:rPr>
          <w:rFonts w:asciiTheme="minorBidi" w:hAnsiTheme="minorBidi"/>
        </w:rPr>
        <w:t xml:space="preserve">chief of the </w:t>
      </w:r>
      <w:r w:rsidR="00E671AD">
        <w:rPr>
          <w:rFonts w:asciiTheme="minorBidi" w:hAnsiTheme="minorBidi"/>
        </w:rPr>
        <w:t xml:space="preserve">violent </w:t>
      </w:r>
      <w:r w:rsidR="006D26DA" w:rsidRPr="00DC0489">
        <w:rPr>
          <w:rFonts w:asciiTheme="minorBidi" w:hAnsiTheme="minorBidi"/>
        </w:rPr>
        <w:t xml:space="preserve">men,” was accompanied by “the </w:t>
      </w:r>
      <w:r w:rsidR="00E671AD">
        <w:rPr>
          <w:rFonts w:asciiTheme="minorBidi" w:hAnsiTheme="minorBidi"/>
        </w:rPr>
        <w:t>offspring</w:t>
      </w:r>
      <w:r w:rsidR="00E671AD" w:rsidRPr="00DC0489">
        <w:rPr>
          <w:rFonts w:asciiTheme="minorBidi" w:hAnsiTheme="minorBidi"/>
        </w:rPr>
        <w:t xml:space="preserve"> </w:t>
      </w:r>
      <w:r w:rsidR="006D26DA" w:rsidRPr="00DC0489">
        <w:rPr>
          <w:rFonts w:asciiTheme="minorBidi" w:hAnsiTheme="minorBidi"/>
        </w:rPr>
        <w:t xml:space="preserve">of the wicked, a pack of evil ones – two hundred fifty.” Together, they assaulted the guards escorting the </w:t>
      </w:r>
      <w:proofErr w:type="spellStart"/>
      <w:r w:rsidR="006D26DA" w:rsidRPr="00DC0489">
        <w:rPr>
          <w:rFonts w:asciiTheme="minorBidi" w:hAnsiTheme="minorBidi"/>
        </w:rPr>
        <w:t>Chida</w:t>
      </w:r>
      <w:proofErr w:type="spellEnd"/>
      <w:r w:rsidR="006D26DA" w:rsidRPr="00DC0489">
        <w:rPr>
          <w:rFonts w:asciiTheme="minorBidi" w:hAnsiTheme="minorBidi"/>
        </w:rPr>
        <w:t xml:space="preserve"> and his men, “and we settled the dispute [by paying] one hundred </w:t>
      </w:r>
      <w:proofErr w:type="spellStart"/>
      <w:r w:rsidR="006D26DA" w:rsidRPr="00DC0489">
        <w:rPr>
          <w:rFonts w:asciiTheme="minorBidi" w:hAnsiTheme="minorBidi"/>
          <w:i/>
          <w:iCs/>
        </w:rPr>
        <w:t>zilotas</w:t>
      </w:r>
      <w:proofErr w:type="spellEnd"/>
      <w:r w:rsidR="006D26DA" w:rsidRPr="00DC0489">
        <w:rPr>
          <w:rFonts w:asciiTheme="minorBidi" w:hAnsiTheme="minorBidi"/>
        </w:rPr>
        <w:t xml:space="preserve"> </w:t>
      </w:r>
      <w:r w:rsidR="006174F6" w:rsidRPr="00DC0489">
        <w:rPr>
          <w:rFonts w:asciiTheme="minorBidi" w:hAnsiTheme="minorBidi"/>
        </w:rPr>
        <w:t>–</w:t>
      </w:r>
      <w:r w:rsidR="006D26DA" w:rsidRPr="00DC0489">
        <w:rPr>
          <w:rFonts w:asciiTheme="minorBidi" w:hAnsiTheme="minorBidi"/>
        </w:rPr>
        <w:t xml:space="preserve"> </w:t>
      </w:r>
      <w:r w:rsidR="006174F6" w:rsidRPr="00DC0489">
        <w:rPr>
          <w:rFonts w:asciiTheme="minorBidi" w:hAnsiTheme="minorBidi"/>
        </w:rPr>
        <w:t>blessed [is God] who redeems and saves.”</w:t>
      </w:r>
    </w:p>
  </w:footnote>
  <w:footnote w:id="10">
    <w:p w:rsidR="00BF51C5" w:rsidRPr="00DC0489" w:rsidRDefault="00BF51C5" w:rsidP="00562985">
      <w:pPr>
        <w:pStyle w:val="FootnoteText"/>
        <w:jc w:val="both"/>
        <w:rPr>
          <w:rFonts w:asciiTheme="minorBidi" w:hAnsiTheme="minorBidi"/>
        </w:rPr>
      </w:pPr>
      <w:r w:rsidRPr="00DC0489">
        <w:rPr>
          <w:rStyle w:val="FootnoteReference"/>
          <w:rFonts w:asciiTheme="minorBidi" w:hAnsiTheme="minorBidi"/>
        </w:rPr>
        <w:footnoteRef/>
      </w:r>
      <w:r w:rsidRPr="00DC0489">
        <w:rPr>
          <w:rFonts w:asciiTheme="minorBidi" w:hAnsiTheme="minorBidi"/>
        </w:rPr>
        <w:t xml:space="preserve"> Compare to I Kings 15:20 and II Chronicles 16:4.</w:t>
      </w:r>
    </w:p>
  </w:footnote>
  <w:footnote w:id="11">
    <w:p w:rsidR="001F2AB0" w:rsidRPr="00DC0489" w:rsidRDefault="001F2AB0" w:rsidP="00562985">
      <w:pPr>
        <w:pStyle w:val="FootnoteText"/>
        <w:jc w:val="both"/>
        <w:rPr>
          <w:rFonts w:asciiTheme="minorBidi" w:hAnsiTheme="minorBidi"/>
        </w:rPr>
      </w:pPr>
      <w:r w:rsidRPr="00DC0489">
        <w:rPr>
          <w:rStyle w:val="FootnoteReference"/>
          <w:rFonts w:asciiTheme="minorBidi" w:hAnsiTheme="minorBidi"/>
        </w:rPr>
        <w:footnoteRef/>
      </w:r>
      <w:r w:rsidRPr="00DC0489">
        <w:rPr>
          <w:rFonts w:asciiTheme="minorBidi" w:hAnsiTheme="minorBidi"/>
        </w:rPr>
        <w:t xml:space="preserve"> See Joshua 18:28; the word </w:t>
      </w:r>
      <w:proofErr w:type="spellStart"/>
      <w:r w:rsidRPr="00DC0489">
        <w:rPr>
          <w:rFonts w:asciiTheme="minorBidi" w:hAnsiTheme="minorBidi"/>
          <w:i/>
          <w:iCs/>
        </w:rPr>
        <w:t>arim</w:t>
      </w:r>
      <w:proofErr w:type="spellEnd"/>
      <w:r w:rsidRPr="00DC0489">
        <w:rPr>
          <w:rFonts w:asciiTheme="minorBidi" w:hAnsiTheme="minorBidi"/>
        </w:rPr>
        <w:t xml:space="preserve"> following the name </w:t>
      </w:r>
      <w:proofErr w:type="spellStart"/>
      <w:r w:rsidRPr="00DC0489">
        <w:rPr>
          <w:rFonts w:asciiTheme="minorBidi" w:hAnsiTheme="minorBidi"/>
        </w:rPr>
        <w:t>Kiriath</w:t>
      </w:r>
      <w:proofErr w:type="spellEnd"/>
      <w:r w:rsidRPr="00DC0489">
        <w:rPr>
          <w:rFonts w:asciiTheme="minorBidi" w:hAnsiTheme="minorBidi"/>
        </w:rPr>
        <w:t xml:space="preserve"> is meant to </w:t>
      </w:r>
      <w:r w:rsidRPr="00DC0489">
        <w:rPr>
          <w:rFonts w:asciiTheme="minorBidi" w:hAnsiTheme="minorBidi"/>
          <w:b/>
          <w:bCs/>
        </w:rPr>
        <w:t xml:space="preserve">hint at </w:t>
      </w:r>
      <w:r w:rsidRPr="00DC0489">
        <w:rPr>
          <w:rFonts w:asciiTheme="minorBidi" w:hAnsiTheme="minorBidi"/>
        </w:rPr>
        <w:t xml:space="preserve">the name </w:t>
      </w:r>
      <w:proofErr w:type="spellStart"/>
      <w:r w:rsidRPr="00DC0489">
        <w:rPr>
          <w:rFonts w:asciiTheme="minorBidi" w:hAnsiTheme="minorBidi"/>
        </w:rPr>
        <w:t>Kiriath-jearim</w:t>
      </w:r>
      <w:proofErr w:type="spellEnd"/>
      <w:r w:rsidRPr="00DC0489">
        <w:rPr>
          <w:rFonts w:asciiTheme="minorBidi" w:hAnsiTheme="minorBidi"/>
        </w:rPr>
        <w:t>, but the simple meaning of the word in this context is “cities.”</w:t>
      </w:r>
    </w:p>
  </w:footnote>
  <w:footnote w:id="12">
    <w:p w:rsidR="001F2AB0" w:rsidRPr="00DC0489" w:rsidRDefault="001F2AB0" w:rsidP="00562985">
      <w:pPr>
        <w:pStyle w:val="FootnoteText"/>
        <w:jc w:val="both"/>
        <w:rPr>
          <w:rFonts w:asciiTheme="minorBidi" w:hAnsiTheme="minorBidi"/>
        </w:rPr>
      </w:pPr>
      <w:r w:rsidRPr="00DC0489">
        <w:rPr>
          <w:rStyle w:val="FootnoteReference"/>
          <w:rFonts w:asciiTheme="minorBidi" w:hAnsiTheme="minorBidi"/>
        </w:rPr>
        <w:footnoteRef/>
      </w:r>
      <w:r w:rsidRPr="00DC0489">
        <w:rPr>
          <w:rFonts w:asciiTheme="minorBidi" w:hAnsiTheme="minorBidi"/>
        </w:rPr>
        <w:t xml:space="preserve"> </w:t>
      </w:r>
      <w:r w:rsidR="005F2D5D" w:rsidRPr="00DC0489">
        <w:rPr>
          <w:rFonts w:asciiTheme="minorBidi" w:hAnsiTheme="minorBidi"/>
        </w:rPr>
        <w:t xml:space="preserve">In 1924, a monastery was built on this tell, atop the ruins of an ancient church, crowned by a statue that could be seen from afar. The site was labeled </w:t>
      </w:r>
      <w:proofErr w:type="spellStart"/>
      <w:r w:rsidR="005F2D5D" w:rsidRPr="00DC0489">
        <w:rPr>
          <w:rFonts w:asciiTheme="minorBidi" w:hAnsiTheme="minorBidi"/>
        </w:rPr>
        <w:t>Deir</w:t>
      </w:r>
      <w:proofErr w:type="spellEnd"/>
      <w:r w:rsidR="005F2D5D" w:rsidRPr="00DC0489">
        <w:rPr>
          <w:rFonts w:asciiTheme="minorBidi" w:hAnsiTheme="minorBidi"/>
        </w:rPr>
        <w:t xml:space="preserve"> al-‘Azar in old British maps, </w:t>
      </w:r>
      <w:proofErr w:type="spellStart"/>
      <w:r w:rsidR="005F2D5D" w:rsidRPr="00DC0489">
        <w:rPr>
          <w:rFonts w:asciiTheme="minorBidi" w:hAnsiTheme="minorBidi"/>
        </w:rPr>
        <w:t>Deir</w:t>
      </w:r>
      <w:proofErr w:type="spellEnd"/>
      <w:r w:rsidR="005F2D5D" w:rsidRPr="00DC0489">
        <w:rPr>
          <w:rFonts w:asciiTheme="minorBidi" w:hAnsiTheme="minorBidi"/>
        </w:rPr>
        <w:t xml:space="preserve"> al-</w:t>
      </w:r>
      <w:proofErr w:type="spellStart"/>
      <w:r w:rsidR="005F2D5D" w:rsidRPr="00DC0489">
        <w:rPr>
          <w:rFonts w:asciiTheme="minorBidi" w:hAnsiTheme="minorBidi"/>
        </w:rPr>
        <w:t>Azhar</w:t>
      </w:r>
      <w:proofErr w:type="spellEnd"/>
      <w:r w:rsidR="005F2D5D" w:rsidRPr="00DC0489">
        <w:rPr>
          <w:rFonts w:asciiTheme="minorBidi" w:hAnsiTheme="minorBidi"/>
        </w:rPr>
        <w:t xml:space="preserve"> in some</w:t>
      </w:r>
      <w:r w:rsidR="00257FEE" w:rsidRPr="00DC0489">
        <w:rPr>
          <w:rFonts w:asciiTheme="minorBidi" w:hAnsiTheme="minorBidi"/>
        </w:rPr>
        <w:t xml:space="preserve"> scholarly literature, and Tel </w:t>
      </w:r>
      <w:proofErr w:type="spellStart"/>
      <w:r w:rsidR="00257FEE" w:rsidRPr="00DC0489">
        <w:rPr>
          <w:rFonts w:asciiTheme="minorBidi" w:hAnsiTheme="minorBidi"/>
        </w:rPr>
        <w:t>K</w:t>
      </w:r>
      <w:r w:rsidR="005F2D5D" w:rsidRPr="00DC0489">
        <w:rPr>
          <w:rFonts w:asciiTheme="minorBidi" w:hAnsiTheme="minorBidi"/>
        </w:rPr>
        <w:t>iryat</w:t>
      </w:r>
      <w:proofErr w:type="spellEnd"/>
      <w:r w:rsidR="005F2D5D" w:rsidRPr="00DC0489">
        <w:rPr>
          <w:rFonts w:asciiTheme="minorBidi" w:hAnsiTheme="minorBidi"/>
        </w:rPr>
        <w:t xml:space="preserve"> </w:t>
      </w:r>
      <w:proofErr w:type="spellStart"/>
      <w:r w:rsidR="005F2D5D" w:rsidRPr="00DC0489">
        <w:rPr>
          <w:rFonts w:asciiTheme="minorBidi" w:hAnsiTheme="minorBidi"/>
        </w:rPr>
        <w:t>Ye’arim</w:t>
      </w:r>
      <w:proofErr w:type="spellEnd"/>
      <w:r w:rsidR="005F2D5D" w:rsidRPr="00DC0489">
        <w:rPr>
          <w:rFonts w:asciiTheme="minorBidi" w:hAnsiTheme="minorBidi"/>
        </w:rPr>
        <w:t xml:space="preserve"> in today’s maps.</w:t>
      </w:r>
    </w:p>
  </w:footnote>
  <w:footnote w:id="13">
    <w:p w:rsidR="004F56F3" w:rsidRPr="00DC0489" w:rsidRDefault="004F56F3" w:rsidP="00562985">
      <w:pPr>
        <w:pStyle w:val="FootnoteText"/>
        <w:jc w:val="both"/>
        <w:rPr>
          <w:rFonts w:asciiTheme="minorBidi" w:hAnsiTheme="minorBidi"/>
        </w:rPr>
      </w:pPr>
      <w:r w:rsidRPr="00DC0489">
        <w:rPr>
          <w:rStyle w:val="FootnoteReference"/>
          <w:rFonts w:asciiTheme="minorBidi" w:hAnsiTheme="minorBidi"/>
        </w:rPr>
        <w:footnoteRef/>
      </w:r>
      <w:r w:rsidRPr="00DC0489">
        <w:rPr>
          <w:rFonts w:asciiTheme="minorBidi" w:hAnsiTheme="minorBidi"/>
        </w:rPr>
        <w:t xml:space="preserve"> See our discussion on </w:t>
      </w:r>
      <w:proofErr w:type="spellStart"/>
      <w:r w:rsidRPr="00DC0489">
        <w:rPr>
          <w:rFonts w:asciiTheme="minorBidi" w:hAnsiTheme="minorBidi"/>
          <w:i/>
          <w:iCs/>
        </w:rPr>
        <w:t>Parashat</w:t>
      </w:r>
      <w:proofErr w:type="spellEnd"/>
      <w:r w:rsidRPr="00DC0489">
        <w:rPr>
          <w:rFonts w:asciiTheme="minorBidi" w:hAnsiTheme="minorBidi"/>
          <w:i/>
          <w:iCs/>
        </w:rPr>
        <w:t xml:space="preserve"> </w:t>
      </w:r>
      <w:proofErr w:type="spellStart"/>
      <w:r w:rsidRPr="00DC0489">
        <w:rPr>
          <w:rFonts w:asciiTheme="minorBidi" w:hAnsiTheme="minorBidi"/>
          <w:i/>
          <w:iCs/>
        </w:rPr>
        <w:t>Bemidbar</w:t>
      </w:r>
      <w:proofErr w:type="spellEnd"/>
      <w:r w:rsidRPr="00DC0489">
        <w:rPr>
          <w:rFonts w:asciiTheme="minorBidi" w:hAnsiTheme="minorBidi"/>
        </w:rPr>
        <w:t xml:space="preserve"> regarding the topographical term </w:t>
      </w:r>
      <w:proofErr w:type="spellStart"/>
      <w:r w:rsidRPr="00DC0489">
        <w:rPr>
          <w:rFonts w:asciiTheme="minorBidi" w:hAnsiTheme="minorBidi"/>
          <w:i/>
          <w:iCs/>
        </w:rPr>
        <w:t>ketef</w:t>
      </w:r>
      <w:proofErr w:type="spellEnd"/>
      <w:r w:rsidRPr="00DC0489">
        <w:rPr>
          <w:rFonts w:asciiTheme="minorBidi" w:hAnsiTheme="minorBidi"/>
        </w:rPr>
        <w:t>.</w:t>
      </w:r>
    </w:p>
  </w:footnote>
  <w:footnote w:id="14">
    <w:p w:rsidR="00CB0B5C" w:rsidRPr="00DC0489" w:rsidRDefault="00CB0B5C" w:rsidP="00562985">
      <w:pPr>
        <w:pStyle w:val="FootnoteText"/>
        <w:jc w:val="both"/>
        <w:rPr>
          <w:rFonts w:asciiTheme="minorBidi" w:hAnsiTheme="minorBidi"/>
        </w:rPr>
      </w:pPr>
      <w:r w:rsidRPr="00DC0489">
        <w:rPr>
          <w:rStyle w:val="FootnoteReference"/>
          <w:rFonts w:asciiTheme="minorBidi" w:hAnsiTheme="minorBidi"/>
        </w:rPr>
        <w:footnoteRef/>
      </w:r>
      <w:r w:rsidRPr="00DC0489">
        <w:rPr>
          <w:rFonts w:asciiTheme="minorBidi" w:hAnsiTheme="minorBidi"/>
        </w:rPr>
        <w:t xml:space="preserve"> Explaining the reasoning behind this determination is beyond the scope of this discussion.</w:t>
      </w:r>
    </w:p>
  </w:footnote>
  <w:footnote w:id="15">
    <w:p w:rsidR="00497C7A" w:rsidRPr="00DC0489" w:rsidRDefault="00497C7A" w:rsidP="00562985">
      <w:pPr>
        <w:pStyle w:val="FootnoteText"/>
        <w:jc w:val="both"/>
        <w:rPr>
          <w:rFonts w:asciiTheme="minorBidi" w:hAnsiTheme="minorBidi"/>
        </w:rPr>
      </w:pPr>
      <w:r w:rsidRPr="00DC0489">
        <w:rPr>
          <w:rStyle w:val="FootnoteReference"/>
          <w:rFonts w:asciiTheme="minorBidi" w:hAnsiTheme="minorBidi"/>
        </w:rPr>
        <w:footnoteRef/>
      </w:r>
      <w:r w:rsidRPr="00DC0489">
        <w:rPr>
          <w:rFonts w:asciiTheme="minorBidi" w:hAnsiTheme="minorBidi"/>
        </w:rPr>
        <w:t xml:space="preserve"> It is </w:t>
      </w:r>
      <w:r w:rsidR="000D134A">
        <w:rPr>
          <w:rFonts w:asciiTheme="minorBidi" w:hAnsiTheme="minorBidi"/>
        </w:rPr>
        <w:t xml:space="preserve">today </w:t>
      </w:r>
      <w:r w:rsidRPr="00DC0489">
        <w:rPr>
          <w:rFonts w:asciiTheme="minorBidi" w:hAnsiTheme="minorBidi"/>
        </w:rPr>
        <w:t>a wooded area</w:t>
      </w:r>
      <w:r w:rsidR="003951AF">
        <w:rPr>
          <w:rFonts w:asciiTheme="minorBidi" w:hAnsiTheme="minorBidi"/>
        </w:rPr>
        <w:t xml:space="preserve"> once again</w:t>
      </w:r>
      <w:r w:rsidR="00B854B7">
        <w:rPr>
          <w:rFonts w:asciiTheme="minorBidi" w:hAnsiTheme="minorBidi"/>
        </w:rPr>
        <w:t>,</w:t>
      </w:r>
      <w:r w:rsidRPr="00DC0489">
        <w:rPr>
          <w:rFonts w:asciiTheme="minorBidi" w:hAnsiTheme="minorBidi"/>
        </w:rPr>
        <w:t xml:space="preserve"> </w:t>
      </w:r>
      <w:r w:rsidR="000D134A">
        <w:rPr>
          <w:rFonts w:asciiTheme="minorBidi" w:hAnsiTheme="minorBidi"/>
        </w:rPr>
        <w:t xml:space="preserve">after </w:t>
      </w:r>
      <w:r w:rsidR="003951AF">
        <w:rPr>
          <w:rFonts w:asciiTheme="minorBidi" w:hAnsiTheme="minorBidi"/>
        </w:rPr>
        <w:t xml:space="preserve">becoming </w:t>
      </w:r>
      <w:r w:rsidR="000D134A">
        <w:rPr>
          <w:rFonts w:asciiTheme="minorBidi" w:hAnsiTheme="minorBidi"/>
        </w:rPr>
        <w:t xml:space="preserve">a bare rocky land </w:t>
      </w:r>
      <w:r w:rsidR="003951AF">
        <w:rPr>
          <w:rFonts w:asciiTheme="minorBidi" w:hAnsiTheme="minorBidi"/>
        </w:rPr>
        <w:t xml:space="preserve">and remaining so for </w:t>
      </w:r>
      <w:r w:rsidR="000D134A">
        <w:rPr>
          <w:rFonts w:asciiTheme="minorBidi" w:hAnsiTheme="minorBidi"/>
        </w:rPr>
        <w:t>centuries due to</w:t>
      </w:r>
      <w:r w:rsidR="00B5161E">
        <w:rPr>
          <w:rFonts w:asciiTheme="minorBidi" w:hAnsiTheme="minorBidi"/>
        </w:rPr>
        <w:t xml:space="preserve"> uncontrolled</w:t>
      </w:r>
      <w:r w:rsidR="000D134A">
        <w:rPr>
          <w:rFonts w:asciiTheme="minorBidi" w:hAnsiTheme="minorBidi"/>
        </w:rPr>
        <w:t xml:space="preserve"> </w:t>
      </w:r>
      <w:r w:rsidR="00B5161E">
        <w:rPr>
          <w:rFonts w:asciiTheme="minorBidi" w:hAnsiTheme="minorBidi"/>
        </w:rPr>
        <w:t xml:space="preserve">chopping and pasturing </w:t>
      </w:r>
      <w:r w:rsidR="003951AF">
        <w:rPr>
          <w:rFonts w:asciiTheme="minorBidi" w:hAnsiTheme="minorBidi"/>
        </w:rPr>
        <w:t xml:space="preserve">by </w:t>
      </w:r>
      <w:r w:rsidR="00B5161E">
        <w:rPr>
          <w:rFonts w:asciiTheme="minorBidi" w:hAnsiTheme="minorBidi"/>
        </w:rPr>
        <w:t>the Arab villagers.</w:t>
      </w:r>
    </w:p>
  </w:footnote>
  <w:footnote w:id="16">
    <w:p w:rsidR="00497C7A" w:rsidRPr="00DC0489" w:rsidRDefault="00497C7A" w:rsidP="00562985">
      <w:pPr>
        <w:pStyle w:val="FootnoteText"/>
        <w:jc w:val="both"/>
        <w:rPr>
          <w:rFonts w:asciiTheme="minorBidi" w:hAnsiTheme="minorBidi"/>
        </w:rPr>
      </w:pPr>
      <w:r w:rsidRPr="00DC0489">
        <w:rPr>
          <w:rStyle w:val="FootnoteReference"/>
          <w:rFonts w:asciiTheme="minorBidi" w:hAnsiTheme="minorBidi"/>
        </w:rPr>
        <w:footnoteRef/>
      </w:r>
      <w:r w:rsidRPr="00DC0489">
        <w:rPr>
          <w:rFonts w:asciiTheme="minorBidi" w:hAnsiTheme="minorBidi"/>
        </w:rPr>
        <w:t xml:space="preserve"> The mountain was actually named for its ample vegetation, which </w:t>
      </w:r>
      <w:r w:rsidR="001A4FB4" w:rsidRPr="00DC0489">
        <w:rPr>
          <w:rFonts w:asciiTheme="minorBidi" w:hAnsiTheme="minorBidi"/>
        </w:rPr>
        <w:t>resembled hair (</w:t>
      </w:r>
      <w:proofErr w:type="spellStart"/>
      <w:r w:rsidR="001A4FB4" w:rsidRPr="00DC0489">
        <w:rPr>
          <w:rFonts w:asciiTheme="minorBidi" w:hAnsiTheme="minorBidi"/>
          <w:i/>
          <w:iCs/>
        </w:rPr>
        <w:t>se’arot</w:t>
      </w:r>
      <w:proofErr w:type="spellEnd"/>
      <w:r w:rsidR="001A4FB4" w:rsidRPr="00DC0489">
        <w:rPr>
          <w:rFonts w:asciiTheme="minorBidi" w:hAnsiTheme="minorBidi"/>
        </w:rPr>
        <w:t>).</w:t>
      </w:r>
      <w:r w:rsidR="00B854B7">
        <w:rPr>
          <w:rFonts w:asciiTheme="minorBidi" w:hAnsiTheme="minorBidi"/>
        </w:rPr>
        <w:t xml:space="preserve"> </w:t>
      </w:r>
      <w:r w:rsidR="00101CEB">
        <w:rPr>
          <w:rFonts w:asciiTheme="minorBidi" w:hAnsiTheme="minorBidi"/>
        </w:rPr>
        <w:t xml:space="preserve">The word </w:t>
      </w:r>
      <w:proofErr w:type="spellStart"/>
      <w:r w:rsidR="00101CEB">
        <w:rPr>
          <w:rFonts w:asciiTheme="minorBidi" w:hAnsiTheme="minorBidi"/>
          <w:i/>
          <w:iCs/>
        </w:rPr>
        <w:t>s</w:t>
      </w:r>
      <w:r w:rsidR="00B854B7">
        <w:rPr>
          <w:rFonts w:asciiTheme="minorBidi" w:hAnsiTheme="minorBidi"/>
          <w:i/>
          <w:iCs/>
        </w:rPr>
        <w:t>e</w:t>
      </w:r>
      <w:r w:rsidR="00101CEB">
        <w:rPr>
          <w:rFonts w:asciiTheme="minorBidi" w:hAnsiTheme="minorBidi"/>
          <w:i/>
          <w:iCs/>
        </w:rPr>
        <w:t>’</w:t>
      </w:r>
      <w:r w:rsidR="00B854B7">
        <w:rPr>
          <w:rFonts w:asciiTheme="minorBidi" w:hAnsiTheme="minorBidi"/>
          <w:i/>
          <w:iCs/>
        </w:rPr>
        <w:t>ira</w:t>
      </w:r>
      <w:proofErr w:type="spellEnd"/>
      <w:r w:rsidR="00101CEB">
        <w:rPr>
          <w:rFonts w:asciiTheme="minorBidi" w:hAnsiTheme="minorBidi"/>
        </w:rPr>
        <w:t>, which appears</w:t>
      </w:r>
      <w:r w:rsidR="00B854B7">
        <w:rPr>
          <w:rFonts w:asciiTheme="minorBidi" w:hAnsiTheme="minorBidi"/>
        </w:rPr>
        <w:t xml:space="preserve"> in Judges 3:26</w:t>
      </w:r>
      <w:r w:rsidR="00101CEB">
        <w:rPr>
          <w:rFonts w:asciiTheme="minorBidi" w:hAnsiTheme="minorBidi"/>
        </w:rPr>
        <w:t>, probably also refers to a vegetated area.</w:t>
      </w:r>
      <w:r w:rsidR="00B854B7">
        <w:rPr>
          <w:rFonts w:asciiTheme="minorBidi" w:hAnsiTheme="minorBidi"/>
        </w:rPr>
        <w:t xml:space="preserve"> (</w:t>
      </w:r>
      <w:proofErr w:type="spellStart"/>
      <w:r w:rsidR="00A30A3B">
        <w:rPr>
          <w:rFonts w:asciiTheme="minorBidi" w:hAnsiTheme="minorBidi"/>
        </w:rPr>
        <w:t>Rashi</w:t>
      </w:r>
      <w:proofErr w:type="spellEnd"/>
      <w:r w:rsidR="00A30A3B">
        <w:rPr>
          <w:rFonts w:asciiTheme="minorBidi" w:hAnsiTheme="minorBidi"/>
        </w:rPr>
        <w:t xml:space="preserve"> points to </w:t>
      </w:r>
      <w:r w:rsidR="00101CEB">
        <w:rPr>
          <w:rFonts w:asciiTheme="minorBidi" w:hAnsiTheme="minorBidi"/>
        </w:rPr>
        <w:t xml:space="preserve">a </w:t>
      </w:r>
      <w:r w:rsidR="00A30A3B">
        <w:rPr>
          <w:rFonts w:asciiTheme="minorBidi" w:hAnsiTheme="minorBidi"/>
        </w:rPr>
        <w:t xml:space="preserve">similar phrase in the </w:t>
      </w:r>
      <w:proofErr w:type="spellStart"/>
      <w:r w:rsidR="00A30A3B">
        <w:rPr>
          <w:rFonts w:asciiTheme="minorBidi" w:hAnsiTheme="minorBidi"/>
        </w:rPr>
        <w:t>Mishna</w:t>
      </w:r>
      <w:proofErr w:type="spellEnd"/>
      <w:r w:rsidR="00101CEB">
        <w:rPr>
          <w:rFonts w:asciiTheme="minorBidi" w:hAnsiTheme="minorBidi"/>
        </w:rPr>
        <w:t xml:space="preserve"> in his commentary on the verse.</w:t>
      </w:r>
      <w:r w:rsidR="00A30A3B">
        <w:rPr>
          <w:rFonts w:asciiTheme="minorBidi" w:hAnsiTheme="minorBidi"/>
        </w:rPr>
        <w:t>)</w:t>
      </w:r>
      <w:r w:rsidR="00B854B7">
        <w:rPr>
          <w:rFonts w:asciiTheme="minorBidi" w:hAnsiTheme="minorBidi"/>
        </w:rPr>
        <w:t xml:space="preserve"> </w:t>
      </w:r>
    </w:p>
  </w:footnote>
  <w:footnote w:id="17">
    <w:p w:rsidR="00710C84" w:rsidRPr="00DC0489" w:rsidRDefault="00710C84" w:rsidP="00562985">
      <w:pPr>
        <w:pStyle w:val="FootnoteText"/>
        <w:jc w:val="both"/>
        <w:rPr>
          <w:rFonts w:asciiTheme="minorBidi" w:hAnsiTheme="minorBidi"/>
        </w:rPr>
      </w:pPr>
      <w:r w:rsidRPr="00DC0489">
        <w:rPr>
          <w:rStyle w:val="FootnoteReference"/>
          <w:rFonts w:asciiTheme="minorBidi" w:hAnsiTheme="minorBidi"/>
        </w:rPr>
        <w:footnoteRef/>
      </w:r>
      <w:r w:rsidRPr="00DC0489">
        <w:rPr>
          <w:rFonts w:asciiTheme="minorBidi" w:hAnsiTheme="minorBidi"/>
        </w:rPr>
        <w:t xml:space="preserve"> This incident occurred later in history than the previous one, despite the story's earlier placement in </w:t>
      </w:r>
      <w:proofErr w:type="spellStart"/>
      <w:r w:rsidRPr="00DC0489">
        <w:rPr>
          <w:rFonts w:asciiTheme="minorBidi" w:hAnsiTheme="minorBidi"/>
          <w:i/>
          <w:iCs/>
        </w:rPr>
        <w:t>Tanakh</w:t>
      </w:r>
      <w:proofErr w:type="spellEnd"/>
      <w:r w:rsidRPr="00DC0489">
        <w:rPr>
          <w:rFonts w:asciiTheme="minorBidi" w:hAnsiTheme="minorBidi"/>
        </w:rPr>
        <w:t xml:space="preserve">. </w:t>
      </w:r>
    </w:p>
  </w:footnote>
  <w:footnote w:id="18">
    <w:p w:rsidR="004E282E" w:rsidRPr="00DC0489" w:rsidRDefault="004E282E" w:rsidP="00562985">
      <w:pPr>
        <w:pStyle w:val="FootnoteText"/>
        <w:jc w:val="both"/>
        <w:rPr>
          <w:rFonts w:asciiTheme="minorBidi" w:hAnsiTheme="minorBidi"/>
        </w:rPr>
      </w:pPr>
      <w:r w:rsidRPr="00DC0489">
        <w:rPr>
          <w:rStyle w:val="FootnoteReference"/>
          <w:rFonts w:asciiTheme="minorBidi" w:hAnsiTheme="minorBidi"/>
        </w:rPr>
        <w:footnoteRef/>
      </w:r>
      <w:r w:rsidRPr="00DC0489">
        <w:rPr>
          <w:rFonts w:asciiTheme="minorBidi" w:hAnsiTheme="minorBidi"/>
        </w:rPr>
        <w:t xml:space="preserve"> See our discussion on </w:t>
      </w:r>
      <w:proofErr w:type="spellStart"/>
      <w:r w:rsidRPr="00DC0489">
        <w:rPr>
          <w:rFonts w:asciiTheme="minorBidi" w:hAnsiTheme="minorBidi"/>
          <w:i/>
          <w:iCs/>
        </w:rPr>
        <w:t>Parashat</w:t>
      </w:r>
      <w:proofErr w:type="spellEnd"/>
      <w:r w:rsidRPr="00DC0489">
        <w:rPr>
          <w:rFonts w:asciiTheme="minorBidi" w:hAnsiTheme="minorBidi"/>
          <w:i/>
          <w:iCs/>
        </w:rPr>
        <w:t xml:space="preserve"> </w:t>
      </w:r>
      <w:proofErr w:type="spellStart"/>
      <w:r w:rsidRPr="00DC0489">
        <w:rPr>
          <w:rFonts w:asciiTheme="minorBidi" w:hAnsiTheme="minorBidi"/>
          <w:i/>
          <w:iCs/>
        </w:rPr>
        <w:t>Naso</w:t>
      </w:r>
      <w:proofErr w:type="spellEnd"/>
      <w:r w:rsidRPr="00DC0489">
        <w:rPr>
          <w:rFonts w:asciiTheme="minorBidi" w:hAnsiTheme="minorBidi"/>
        </w:rPr>
        <w:t>.</w:t>
      </w:r>
    </w:p>
  </w:footnote>
  <w:footnote w:id="19">
    <w:p w:rsidR="00524061" w:rsidRPr="00DC0489" w:rsidRDefault="00524061" w:rsidP="00562985">
      <w:pPr>
        <w:pStyle w:val="FootnoteText"/>
        <w:jc w:val="both"/>
        <w:rPr>
          <w:rFonts w:asciiTheme="minorBidi" w:hAnsiTheme="minorBidi"/>
        </w:rPr>
      </w:pPr>
      <w:r w:rsidRPr="00DC0489">
        <w:rPr>
          <w:rStyle w:val="FootnoteReference"/>
          <w:rFonts w:asciiTheme="minorBidi" w:hAnsiTheme="minorBidi"/>
        </w:rPr>
        <w:footnoteRef/>
      </w:r>
      <w:r w:rsidRPr="00DC0489">
        <w:rPr>
          <w:rFonts w:asciiTheme="minorBidi" w:hAnsiTheme="minorBidi"/>
        </w:rPr>
        <w:t xml:space="preserve"> Compare to the </w:t>
      </w:r>
      <w:r w:rsidR="00EB7286" w:rsidRPr="00DC0489">
        <w:rPr>
          <w:rFonts w:asciiTheme="minorBidi" w:hAnsiTheme="minorBidi"/>
        </w:rPr>
        <w:t xml:space="preserve">usage of the word </w:t>
      </w:r>
      <w:proofErr w:type="spellStart"/>
      <w:r w:rsidR="00EB7286" w:rsidRPr="00DC0489">
        <w:rPr>
          <w:rFonts w:asciiTheme="minorBidi" w:hAnsiTheme="minorBidi"/>
          <w:i/>
          <w:iCs/>
        </w:rPr>
        <w:t>bein</w:t>
      </w:r>
      <w:proofErr w:type="spellEnd"/>
      <w:r w:rsidR="00EB7286" w:rsidRPr="00DC0489">
        <w:rPr>
          <w:rFonts w:asciiTheme="minorBidi" w:hAnsiTheme="minorBidi"/>
        </w:rPr>
        <w:t xml:space="preserve"> (“between”) here to its usage in the verse, “you shall not… shave the front of your heads (</w:t>
      </w:r>
      <w:proofErr w:type="spellStart"/>
      <w:r w:rsidR="00EB7286" w:rsidRPr="00DC0489">
        <w:rPr>
          <w:rFonts w:asciiTheme="minorBidi" w:hAnsiTheme="minorBidi"/>
          <w:i/>
          <w:iCs/>
        </w:rPr>
        <w:t>bein</w:t>
      </w:r>
      <w:proofErr w:type="spellEnd"/>
      <w:r w:rsidR="00EB7286" w:rsidRPr="00DC0489">
        <w:rPr>
          <w:rFonts w:asciiTheme="minorBidi" w:hAnsiTheme="minorBidi"/>
          <w:i/>
          <w:iCs/>
        </w:rPr>
        <w:t xml:space="preserve"> </w:t>
      </w:r>
      <w:proofErr w:type="spellStart"/>
      <w:r w:rsidR="00EB7286" w:rsidRPr="00DC0489">
        <w:rPr>
          <w:rFonts w:asciiTheme="minorBidi" w:hAnsiTheme="minorBidi"/>
          <w:i/>
          <w:iCs/>
        </w:rPr>
        <w:t>eineikhem</w:t>
      </w:r>
      <w:proofErr w:type="spellEnd"/>
      <w:r w:rsidR="00EB7286" w:rsidRPr="00DC0489">
        <w:rPr>
          <w:rFonts w:asciiTheme="minorBidi" w:hAnsiTheme="minorBidi"/>
        </w:rPr>
        <w:t>)” (Deuteronomy 14:1).</w:t>
      </w:r>
    </w:p>
  </w:footnote>
  <w:footnote w:id="20">
    <w:p w:rsidR="00DC0489" w:rsidRPr="00DC0489" w:rsidRDefault="00DC0489" w:rsidP="00562985">
      <w:pPr>
        <w:pStyle w:val="FootnoteText"/>
        <w:jc w:val="both"/>
        <w:rPr>
          <w:rFonts w:asciiTheme="minorBidi" w:hAnsiTheme="minorBidi"/>
        </w:rPr>
      </w:pPr>
      <w:r w:rsidRPr="00DC0489">
        <w:rPr>
          <w:rStyle w:val="FootnoteReference"/>
          <w:rFonts w:asciiTheme="minorBidi" w:hAnsiTheme="minorBidi"/>
        </w:rPr>
        <w:footnoteRef/>
      </w:r>
      <w:r w:rsidRPr="00DC0489">
        <w:rPr>
          <w:rFonts w:asciiTheme="minorBidi" w:hAnsiTheme="minorBidi"/>
        </w:rPr>
        <w:t xml:space="preserve"> </w:t>
      </w:r>
      <w:r>
        <w:rPr>
          <w:rFonts w:asciiTheme="minorBidi" w:hAnsiTheme="minorBidi"/>
        </w:rPr>
        <w:t>This name may have been</w:t>
      </w:r>
      <w:r w:rsidR="00515EB5">
        <w:rPr>
          <w:rFonts w:asciiTheme="minorBidi" w:hAnsiTheme="minorBidi"/>
        </w:rPr>
        <w:t xml:space="preserve"> mentioned in the addition of</w:t>
      </w:r>
      <w:r>
        <w:rPr>
          <w:rFonts w:asciiTheme="minorBidi" w:hAnsiTheme="minorBidi"/>
        </w:rPr>
        <w:t xml:space="preserve"> the Septuagint in its translation of Joshua 15:59, and perhaps in a document from the time of Bar </w:t>
      </w:r>
      <w:proofErr w:type="spellStart"/>
      <w:r>
        <w:rPr>
          <w:rFonts w:asciiTheme="minorBidi" w:hAnsiTheme="minorBidi"/>
        </w:rPr>
        <w:t>Kokhba</w:t>
      </w:r>
      <w:proofErr w:type="spellEnd"/>
      <w:r>
        <w:rPr>
          <w:rFonts w:asciiTheme="minorBidi" w:hAnsiTheme="minorBidi"/>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A0E5D"/>
    <w:multiLevelType w:val="hybridMultilevel"/>
    <w:tmpl w:val="556A5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8A68B6"/>
    <w:multiLevelType w:val="hybridMultilevel"/>
    <w:tmpl w:val="5E463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AF4363"/>
    <w:multiLevelType w:val="hybridMultilevel"/>
    <w:tmpl w:val="C484881E"/>
    <w:lvl w:ilvl="0" w:tplc="700020B6">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4C0773"/>
    <w:multiLevelType w:val="hybridMultilevel"/>
    <w:tmpl w:val="C30AFAC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C22642"/>
    <w:multiLevelType w:val="hybridMultilevel"/>
    <w:tmpl w:val="7EE4895A"/>
    <w:lvl w:ilvl="0" w:tplc="522CEA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1950A55"/>
    <w:multiLevelType w:val="hybridMultilevel"/>
    <w:tmpl w:val="5E9C06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7EB2AF5"/>
    <w:multiLevelType w:val="hybridMultilevel"/>
    <w:tmpl w:val="C8A604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BF47560"/>
    <w:multiLevelType w:val="hybridMultilevel"/>
    <w:tmpl w:val="D7CEB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39E7B01"/>
    <w:multiLevelType w:val="hybridMultilevel"/>
    <w:tmpl w:val="9CC83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5D85253"/>
    <w:multiLevelType w:val="hybridMultilevel"/>
    <w:tmpl w:val="7794D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C93189E"/>
    <w:multiLevelType w:val="hybridMultilevel"/>
    <w:tmpl w:val="CAC0C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07473CA"/>
    <w:multiLevelType w:val="hybridMultilevel"/>
    <w:tmpl w:val="26C0EE54"/>
    <w:lvl w:ilvl="0" w:tplc="48D43E44">
      <w:start w:val="1"/>
      <w:numFmt w:val="decimal"/>
      <w:lvlText w:val="%1."/>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5A20ABB"/>
    <w:multiLevelType w:val="hybridMultilevel"/>
    <w:tmpl w:val="6B5C2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FF243C0"/>
    <w:multiLevelType w:val="hybridMultilevel"/>
    <w:tmpl w:val="E41209E8"/>
    <w:lvl w:ilvl="0" w:tplc="9F7008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4"/>
  </w:num>
  <w:num w:numId="3">
    <w:abstractNumId w:val="2"/>
  </w:num>
  <w:num w:numId="4">
    <w:abstractNumId w:val="11"/>
  </w:num>
  <w:num w:numId="5">
    <w:abstractNumId w:val="1"/>
  </w:num>
  <w:num w:numId="6">
    <w:abstractNumId w:val="13"/>
  </w:num>
  <w:num w:numId="7">
    <w:abstractNumId w:val="8"/>
  </w:num>
  <w:num w:numId="8">
    <w:abstractNumId w:val="9"/>
  </w:num>
  <w:num w:numId="9">
    <w:abstractNumId w:val="6"/>
  </w:num>
  <w:num w:numId="10">
    <w:abstractNumId w:val="5"/>
  </w:num>
  <w:num w:numId="11">
    <w:abstractNumId w:val="7"/>
  </w:num>
  <w:num w:numId="12">
    <w:abstractNumId w:val="10"/>
  </w:num>
  <w:num w:numId="13">
    <w:abstractNumId w:val="1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F50C7"/>
    <w:rsid w:val="000006F2"/>
    <w:rsid w:val="00001524"/>
    <w:rsid w:val="0000322D"/>
    <w:rsid w:val="0000401F"/>
    <w:rsid w:val="000040AA"/>
    <w:rsid w:val="00006883"/>
    <w:rsid w:val="000071A3"/>
    <w:rsid w:val="000075D7"/>
    <w:rsid w:val="00011F3F"/>
    <w:rsid w:val="00013EC3"/>
    <w:rsid w:val="00014C2D"/>
    <w:rsid w:val="0001628B"/>
    <w:rsid w:val="0001665C"/>
    <w:rsid w:val="00021669"/>
    <w:rsid w:val="000219D2"/>
    <w:rsid w:val="00027BEF"/>
    <w:rsid w:val="00030106"/>
    <w:rsid w:val="000340FC"/>
    <w:rsid w:val="000349A0"/>
    <w:rsid w:val="00035B20"/>
    <w:rsid w:val="000378B4"/>
    <w:rsid w:val="00044018"/>
    <w:rsid w:val="00060189"/>
    <w:rsid w:val="0006348A"/>
    <w:rsid w:val="000667A0"/>
    <w:rsid w:val="00067381"/>
    <w:rsid w:val="000728F0"/>
    <w:rsid w:val="0007379D"/>
    <w:rsid w:val="00073B5C"/>
    <w:rsid w:val="0007561D"/>
    <w:rsid w:val="000771F0"/>
    <w:rsid w:val="00080AE6"/>
    <w:rsid w:val="00082125"/>
    <w:rsid w:val="00084782"/>
    <w:rsid w:val="00086C79"/>
    <w:rsid w:val="00090BF6"/>
    <w:rsid w:val="0009552A"/>
    <w:rsid w:val="00096619"/>
    <w:rsid w:val="00097F5B"/>
    <w:rsid w:val="000A1C6A"/>
    <w:rsid w:val="000A271A"/>
    <w:rsid w:val="000A773A"/>
    <w:rsid w:val="000B551A"/>
    <w:rsid w:val="000B7EF0"/>
    <w:rsid w:val="000C1970"/>
    <w:rsid w:val="000D134A"/>
    <w:rsid w:val="000D1CA3"/>
    <w:rsid w:val="000D1D50"/>
    <w:rsid w:val="000D42D9"/>
    <w:rsid w:val="000D77D0"/>
    <w:rsid w:val="000D7EB4"/>
    <w:rsid w:val="000E03B4"/>
    <w:rsid w:val="000E1026"/>
    <w:rsid w:val="000E15E0"/>
    <w:rsid w:val="000E494E"/>
    <w:rsid w:val="000E77A1"/>
    <w:rsid w:val="000E7874"/>
    <w:rsid w:val="000F1918"/>
    <w:rsid w:val="000F757B"/>
    <w:rsid w:val="00101CEB"/>
    <w:rsid w:val="00102C26"/>
    <w:rsid w:val="00103ED6"/>
    <w:rsid w:val="00104496"/>
    <w:rsid w:val="0010561F"/>
    <w:rsid w:val="00107B29"/>
    <w:rsid w:val="00110506"/>
    <w:rsid w:val="0011115B"/>
    <w:rsid w:val="00111331"/>
    <w:rsid w:val="00117BBF"/>
    <w:rsid w:val="00122E2A"/>
    <w:rsid w:val="00123D94"/>
    <w:rsid w:val="001256E8"/>
    <w:rsid w:val="00130137"/>
    <w:rsid w:val="00133773"/>
    <w:rsid w:val="00136448"/>
    <w:rsid w:val="00137A0F"/>
    <w:rsid w:val="0014059B"/>
    <w:rsid w:val="00140E8E"/>
    <w:rsid w:val="0014188A"/>
    <w:rsid w:val="00141C7B"/>
    <w:rsid w:val="001420BC"/>
    <w:rsid w:val="00143823"/>
    <w:rsid w:val="00144A2A"/>
    <w:rsid w:val="00145E8E"/>
    <w:rsid w:val="00146E64"/>
    <w:rsid w:val="001542A6"/>
    <w:rsid w:val="00154D4B"/>
    <w:rsid w:val="00160DD4"/>
    <w:rsid w:val="0016148C"/>
    <w:rsid w:val="00162F11"/>
    <w:rsid w:val="0016481B"/>
    <w:rsid w:val="00167A05"/>
    <w:rsid w:val="00172568"/>
    <w:rsid w:val="001727E6"/>
    <w:rsid w:val="0017412F"/>
    <w:rsid w:val="00174271"/>
    <w:rsid w:val="00175E69"/>
    <w:rsid w:val="001760BB"/>
    <w:rsid w:val="00176212"/>
    <w:rsid w:val="00180102"/>
    <w:rsid w:val="00183D39"/>
    <w:rsid w:val="00183E32"/>
    <w:rsid w:val="001846E3"/>
    <w:rsid w:val="00187110"/>
    <w:rsid w:val="001A1A82"/>
    <w:rsid w:val="001A2C85"/>
    <w:rsid w:val="001A2F72"/>
    <w:rsid w:val="001A3025"/>
    <w:rsid w:val="001A4355"/>
    <w:rsid w:val="001A4A4A"/>
    <w:rsid w:val="001A4FB4"/>
    <w:rsid w:val="001A531A"/>
    <w:rsid w:val="001A5F24"/>
    <w:rsid w:val="001B085E"/>
    <w:rsid w:val="001B13F9"/>
    <w:rsid w:val="001C09BE"/>
    <w:rsid w:val="001C1A7B"/>
    <w:rsid w:val="001C1B40"/>
    <w:rsid w:val="001C5046"/>
    <w:rsid w:val="001C5FB6"/>
    <w:rsid w:val="001D3C3F"/>
    <w:rsid w:val="001D561B"/>
    <w:rsid w:val="001E1B36"/>
    <w:rsid w:val="001E410E"/>
    <w:rsid w:val="001E43CA"/>
    <w:rsid w:val="001E61AE"/>
    <w:rsid w:val="001F1753"/>
    <w:rsid w:val="001F2AB0"/>
    <w:rsid w:val="002031A5"/>
    <w:rsid w:val="00203E77"/>
    <w:rsid w:val="00204C4D"/>
    <w:rsid w:val="00205B97"/>
    <w:rsid w:val="002160CB"/>
    <w:rsid w:val="00216FF6"/>
    <w:rsid w:val="0022119B"/>
    <w:rsid w:val="00221A0A"/>
    <w:rsid w:val="00221EA0"/>
    <w:rsid w:val="00224E5C"/>
    <w:rsid w:val="00226A12"/>
    <w:rsid w:val="00226A83"/>
    <w:rsid w:val="002319A6"/>
    <w:rsid w:val="00231EFF"/>
    <w:rsid w:val="002332F7"/>
    <w:rsid w:val="002345B7"/>
    <w:rsid w:val="002402D6"/>
    <w:rsid w:val="00242022"/>
    <w:rsid w:val="0024258F"/>
    <w:rsid w:val="0024281A"/>
    <w:rsid w:val="002432F4"/>
    <w:rsid w:val="00243CCA"/>
    <w:rsid w:val="00244B14"/>
    <w:rsid w:val="00245299"/>
    <w:rsid w:val="002460AB"/>
    <w:rsid w:val="00251631"/>
    <w:rsid w:val="0025322D"/>
    <w:rsid w:val="002545CE"/>
    <w:rsid w:val="0025659F"/>
    <w:rsid w:val="00257D5D"/>
    <w:rsid w:val="00257FEE"/>
    <w:rsid w:val="00261B5C"/>
    <w:rsid w:val="00265E44"/>
    <w:rsid w:val="00270509"/>
    <w:rsid w:val="002724A9"/>
    <w:rsid w:val="0027357C"/>
    <w:rsid w:val="002841E0"/>
    <w:rsid w:val="002911EB"/>
    <w:rsid w:val="00291289"/>
    <w:rsid w:val="0029214A"/>
    <w:rsid w:val="00293294"/>
    <w:rsid w:val="002939C7"/>
    <w:rsid w:val="00296C62"/>
    <w:rsid w:val="00297EFE"/>
    <w:rsid w:val="002A12C0"/>
    <w:rsid w:val="002A1D5B"/>
    <w:rsid w:val="002B3A32"/>
    <w:rsid w:val="002B6985"/>
    <w:rsid w:val="002C1FD4"/>
    <w:rsid w:val="002C390F"/>
    <w:rsid w:val="002C400D"/>
    <w:rsid w:val="002C7336"/>
    <w:rsid w:val="002C7F83"/>
    <w:rsid w:val="002D06CE"/>
    <w:rsid w:val="002D0CA4"/>
    <w:rsid w:val="002D3A89"/>
    <w:rsid w:val="002D400C"/>
    <w:rsid w:val="002D4CD1"/>
    <w:rsid w:val="002D5215"/>
    <w:rsid w:val="002D57B3"/>
    <w:rsid w:val="002E1826"/>
    <w:rsid w:val="002E4F38"/>
    <w:rsid w:val="002E5C09"/>
    <w:rsid w:val="002E5FA5"/>
    <w:rsid w:val="002F3EE0"/>
    <w:rsid w:val="002F680A"/>
    <w:rsid w:val="00304A9B"/>
    <w:rsid w:val="00305262"/>
    <w:rsid w:val="003121E8"/>
    <w:rsid w:val="00315608"/>
    <w:rsid w:val="00322FC2"/>
    <w:rsid w:val="003232FD"/>
    <w:rsid w:val="00323B98"/>
    <w:rsid w:val="003241CE"/>
    <w:rsid w:val="00325661"/>
    <w:rsid w:val="00325B43"/>
    <w:rsid w:val="00326D27"/>
    <w:rsid w:val="0032701E"/>
    <w:rsid w:val="00327EC1"/>
    <w:rsid w:val="003302F1"/>
    <w:rsid w:val="003407F5"/>
    <w:rsid w:val="003436F9"/>
    <w:rsid w:val="00344392"/>
    <w:rsid w:val="00346C1D"/>
    <w:rsid w:val="00347C41"/>
    <w:rsid w:val="00353F40"/>
    <w:rsid w:val="00354986"/>
    <w:rsid w:val="003569BC"/>
    <w:rsid w:val="0036102D"/>
    <w:rsid w:val="003634D0"/>
    <w:rsid w:val="00365A1D"/>
    <w:rsid w:val="00370762"/>
    <w:rsid w:val="00370D1F"/>
    <w:rsid w:val="00373790"/>
    <w:rsid w:val="00373BDF"/>
    <w:rsid w:val="00373E98"/>
    <w:rsid w:val="00377252"/>
    <w:rsid w:val="003777F8"/>
    <w:rsid w:val="00377A56"/>
    <w:rsid w:val="00380C59"/>
    <w:rsid w:val="00380E31"/>
    <w:rsid w:val="003819A7"/>
    <w:rsid w:val="0038444A"/>
    <w:rsid w:val="00385415"/>
    <w:rsid w:val="00386882"/>
    <w:rsid w:val="003902FC"/>
    <w:rsid w:val="00390950"/>
    <w:rsid w:val="00392200"/>
    <w:rsid w:val="00392FD5"/>
    <w:rsid w:val="00393BA0"/>
    <w:rsid w:val="003940F1"/>
    <w:rsid w:val="0039514A"/>
    <w:rsid w:val="003951AF"/>
    <w:rsid w:val="0039612A"/>
    <w:rsid w:val="003A67DE"/>
    <w:rsid w:val="003B00D9"/>
    <w:rsid w:val="003B5A41"/>
    <w:rsid w:val="003B7786"/>
    <w:rsid w:val="003B7A1C"/>
    <w:rsid w:val="003C0FD4"/>
    <w:rsid w:val="003C2BB2"/>
    <w:rsid w:val="003C2FA9"/>
    <w:rsid w:val="003C68D8"/>
    <w:rsid w:val="003C6D51"/>
    <w:rsid w:val="003D0226"/>
    <w:rsid w:val="003D341D"/>
    <w:rsid w:val="003D65D8"/>
    <w:rsid w:val="003D6D2D"/>
    <w:rsid w:val="003E0CD1"/>
    <w:rsid w:val="003E1951"/>
    <w:rsid w:val="003F039B"/>
    <w:rsid w:val="003F0C45"/>
    <w:rsid w:val="003F0EA3"/>
    <w:rsid w:val="003F20C2"/>
    <w:rsid w:val="003F3761"/>
    <w:rsid w:val="003F50C7"/>
    <w:rsid w:val="00401308"/>
    <w:rsid w:val="0040492A"/>
    <w:rsid w:val="0040533B"/>
    <w:rsid w:val="00406CD4"/>
    <w:rsid w:val="00410800"/>
    <w:rsid w:val="004118C2"/>
    <w:rsid w:val="00412776"/>
    <w:rsid w:val="00412838"/>
    <w:rsid w:val="004133E7"/>
    <w:rsid w:val="0041532B"/>
    <w:rsid w:val="00420146"/>
    <w:rsid w:val="004213EA"/>
    <w:rsid w:val="00431248"/>
    <w:rsid w:val="00437119"/>
    <w:rsid w:val="004429E2"/>
    <w:rsid w:val="0044461F"/>
    <w:rsid w:val="00447F02"/>
    <w:rsid w:val="004508BD"/>
    <w:rsid w:val="00451BDD"/>
    <w:rsid w:val="004525CE"/>
    <w:rsid w:val="00453150"/>
    <w:rsid w:val="00461C3B"/>
    <w:rsid w:val="00463B9B"/>
    <w:rsid w:val="0046625E"/>
    <w:rsid w:val="004700E7"/>
    <w:rsid w:val="00472B66"/>
    <w:rsid w:val="00475B0B"/>
    <w:rsid w:val="00475DC1"/>
    <w:rsid w:val="0048207C"/>
    <w:rsid w:val="00482532"/>
    <w:rsid w:val="00493081"/>
    <w:rsid w:val="00493ABD"/>
    <w:rsid w:val="00494A65"/>
    <w:rsid w:val="00496478"/>
    <w:rsid w:val="00497C7A"/>
    <w:rsid w:val="004A1C5A"/>
    <w:rsid w:val="004A3B56"/>
    <w:rsid w:val="004A6EF7"/>
    <w:rsid w:val="004A745A"/>
    <w:rsid w:val="004B1483"/>
    <w:rsid w:val="004B19BA"/>
    <w:rsid w:val="004B3A61"/>
    <w:rsid w:val="004B58D6"/>
    <w:rsid w:val="004B6222"/>
    <w:rsid w:val="004B64E7"/>
    <w:rsid w:val="004B6C38"/>
    <w:rsid w:val="004D1487"/>
    <w:rsid w:val="004D4335"/>
    <w:rsid w:val="004D5E38"/>
    <w:rsid w:val="004D764E"/>
    <w:rsid w:val="004E045F"/>
    <w:rsid w:val="004E282E"/>
    <w:rsid w:val="004E5CC1"/>
    <w:rsid w:val="004F0F02"/>
    <w:rsid w:val="004F1154"/>
    <w:rsid w:val="004F1A82"/>
    <w:rsid w:val="004F36C0"/>
    <w:rsid w:val="004F507D"/>
    <w:rsid w:val="004F56F3"/>
    <w:rsid w:val="004F5B18"/>
    <w:rsid w:val="004F68FC"/>
    <w:rsid w:val="004F6CCA"/>
    <w:rsid w:val="004F7210"/>
    <w:rsid w:val="00501DD7"/>
    <w:rsid w:val="005027CD"/>
    <w:rsid w:val="0050313E"/>
    <w:rsid w:val="00507890"/>
    <w:rsid w:val="0051073C"/>
    <w:rsid w:val="00512D65"/>
    <w:rsid w:val="005156CE"/>
    <w:rsid w:val="00515EB5"/>
    <w:rsid w:val="0051681A"/>
    <w:rsid w:val="00524061"/>
    <w:rsid w:val="00525633"/>
    <w:rsid w:val="005257E0"/>
    <w:rsid w:val="00527609"/>
    <w:rsid w:val="00530E10"/>
    <w:rsid w:val="00532396"/>
    <w:rsid w:val="0054065F"/>
    <w:rsid w:val="00540DCC"/>
    <w:rsid w:val="005417F5"/>
    <w:rsid w:val="0054404B"/>
    <w:rsid w:val="005446B0"/>
    <w:rsid w:val="00546F22"/>
    <w:rsid w:val="00550BF0"/>
    <w:rsid w:val="005523E6"/>
    <w:rsid w:val="00552E02"/>
    <w:rsid w:val="00561662"/>
    <w:rsid w:val="00562985"/>
    <w:rsid w:val="00563022"/>
    <w:rsid w:val="00563EBE"/>
    <w:rsid w:val="00567560"/>
    <w:rsid w:val="00571144"/>
    <w:rsid w:val="005755D3"/>
    <w:rsid w:val="00576914"/>
    <w:rsid w:val="0058079D"/>
    <w:rsid w:val="00585E7D"/>
    <w:rsid w:val="0059291C"/>
    <w:rsid w:val="00595DFD"/>
    <w:rsid w:val="005A0252"/>
    <w:rsid w:val="005A0717"/>
    <w:rsid w:val="005A1DB0"/>
    <w:rsid w:val="005A3CFE"/>
    <w:rsid w:val="005A6DE6"/>
    <w:rsid w:val="005B41C7"/>
    <w:rsid w:val="005B4FAB"/>
    <w:rsid w:val="005C2A4E"/>
    <w:rsid w:val="005C2C23"/>
    <w:rsid w:val="005C4907"/>
    <w:rsid w:val="005C7FBE"/>
    <w:rsid w:val="005D269F"/>
    <w:rsid w:val="005D4B63"/>
    <w:rsid w:val="005D71D7"/>
    <w:rsid w:val="005E38C6"/>
    <w:rsid w:val="005E45B7"/>
    <w:rsid w:val="005E49C1"/>
    <w:rsid w:val="005E4D04"/>
    <w:rsid w:val="005E52E7"/>
    <w:rsid w:val="005E5705"/>
    <w:rsid w:val="005F1C77"/>
    <w:rsid w:val="005F2583"/>
    <w:rsid w:val="005F2D5D"/>
    <w:rsid w:val="005F4536"/>
    <w:rsid w:val="005F6924"/>
    <w:rsid w:val="005F77C8"/>
    <w:rsid w:val="005F7D66"/>
    <w:rsid w:val="00601DE3"/>
    <w:rsid w:val="00602C20"/>
    <w:rsid w:val="006044B4"/>
    <w:rsid w:val="00606BE9"/>
    <w:rsid w:val="00606F75"/>
    <w:rsid w:val="00607973"/>
    <w:rsid w:val="00611629"/>
    <w:rsid w:val="00612333"/>
    <w:rsid w:val="00612420"/>
    <w:rsid w:val="0061368E"/>
    <w:rsid w:val="006140A3"/>
    <w:rsid w:val="006149FD"/>
    <w:rsid w:val="006174F6"/>
    <w:rsid w:val="00621737"/>
    <w:rsid w:val="006336F0"/>
    <w:rsid w:val="00637BD3"/>
    <w:rsid w:val="0064344D"/>
    <w:rsid w:val="0064547D"/>
    <w:rsid w:val="00646F3E"/>
    <w:rsid w:val="00650F60"/>
    <w:rsid w:val="0065123A"/>
    <w:rsid w:val="00655040"/>
    <w:rsid w:val="0065760C"/>
    <w:rsid w:val="00663BB0"/>
    <w:rsid w:val="00663F28"/>
    <w:rsid w:val="0067659B"/>
    <w:rsid w:val="0068551E"/>
    <w:rsid w:val="00687DD2"/>
    <w:rsid w:val="006904EB"/>
    <w:rsid w:val="00690C14"/>
    <w:rsid w:val="00693ACA"/>
    <w:rsid w:val="006946FF"/>
    <w:rsid w:val="006967A2"/>
    <w:rsid w:val="006A2141"/>
    <w:rsid w:val="006A414F"/>
    <w:rsid w:val="006A7334"/>
    <w:rsid w:val="006B4943"/>
    <w:rsid w:val="006C02F3"/>
    <w:rsid w:val="006C1443"/>
    <w:rsid w:val="006C30AC"/>
    <w:rsid w:val="006C48A0"/>
    <w:rsid w:val="006C571D"/>
    <w:rsid w:val="006C5F2A"/>
    <w:rsid w:val="006C5FAD"/>
    <w:rsid w:val="006C778F"/>
    <w:rsid w:val="006D13E4"/>
    <w:rsid w:val="006D26DA"/>
    <w:rsid w:val="006D2B95"/>
    <w:rsid w:val="006D2DB6"/>
    <w:rsid w:val="006D38EC"/>
    <w:rsid w:val="006D3DA0"/>
    <w:rsid w:val="006D3DA7"/>
    <w:rsid w:val="006D5108"/>
    <w:rsid w:val="006D51D6"/>
    <w:rsid w:val="006E192B"/>
    <w:rsid w:val="006E3860"/>
    <w:rsid w:val="006E3A89"/>
    <w:rsid w:val="006E52DE"/>
    <w:rsid w:val="006E5367"/>
    <w:rsid w:val="006E7851"/>
    <w:rsid w:val="006F02C7"/>
    <w:rsid w:val="006F2A6A"/>
    <w:rsid w:val="006F2B04"/>
    <w:rsid w:val="006F32D9"/>
    <w:rsid w:val="006F635D"/>
    <w:rsid w:val="006F7786"/>
    <w:rsid w:val="007016BB"/>
    <w:rsid w:val="00701C64"/>
    <w:rsid w:val="007035A2"/>
    <w:rsid w:val="00706770"/>
    <w:rsid w:val="00710C84"/>
    <w:rsid w:val="00714EC6"/>
    <w:rsid w:val="007173E1"/>
    <w:rsid w:val="00717AFC"/>
    <w:rsid w:val="00724896"/>
    <w:rsid w:val="007256A1"/>
    <w:rsid w:val="00727640"/>
    <w:rsid w:val="0073378D"/>
    <w:rsid w:val="007412AE"/>
    <w:rsid w:val="00741D66"/>
    <w:rsid w:val="007439F4"/>
    <w:rsid w:val="00745719"/>
    <w:rsid w:val="00746A11"/>
    <w:rsid w:val="007500EA"/>
    <w:rsid w:val="00757874"/>
    <w:rsid w:val="0076110C"/>
    <w:rsid w:val="0076124D"/>
    <w:rsid w:val="00761513"/>
    <w:rsid w:val="00762A79"/>
    <w:rsid w:val="00766D37"/>
    <w:rsid w:val="00770A4B"/>
    <w:rsid w:val="00770A85"/>
    <w:rsid w:val="0077133E"/>
    <w:rsid w:val="0077340D"/>
    <w:rsid w:val="00773707"/>
    <w:rsid w:val="00775FA4"/>
    <w:rsid w:val="00777035"/>
    <w:rsid w:val="00777342"/>
    <w:rsid w:val="0078061A"/>
    <w:rsid w:val="00782D07"/>
    <w:rsid w:val="00782F8B"/>
    <w:rsid w:val="007850BE"/>
    <w:rsid w:val="00787C30"/>
    <w:rsid w:val="00791945"/>
    <w:rsid w:val="0079392E"/>
    <w:rsid w:val="0079439B"/>
    <w:rsid w:val="00797D4E"/>
    <w:rsid w:val="007A1622"/>
    <w:rsid w:val="007A30F9"/>
    <w:rsid w:val="007A5476"/>
    <w:rsid w:val="007A61B9"/>
    <w:rsid w:val="007A676B"/>
    <w:rsid w:val="007B26BB"/>
    <w:rsid w:val="007B5797"/>
    <w:rsid w:val="007B68A4"/>
    <w:rsid w:val="007B6ED5"/>
    <w:rsid w:val="007B71E9"/>
    <w:rsid w:val="007D1786"/>
    <w:rsid w:val="007D17F4"/>
    <w:rsid w:val="007D5AA4"/>
    <w:rsid w:val="007E2128"/>
    <w:rsid w:val="007E699A"/>
    <w:rsid w:val="007E76F5"/>
    <w:rsid w:val="007F1254"/>
    <w:rsid w:val="007F2D2C"/>
    <w:rsid w:val="007F339B"/>
    <w:rsid w:val="007F3A6A"/>
    <w:rsid w:val="007F440D"/>
    <w:rsid w:val="007F4C83"/>
    <w:rsid w:val="007F5049"/>
    <w:rsid w:val="008019CB"/>
    <w:rsid w:val="00803309"/>
    <w:rsid w:val="00803E82"/>
    <w:rsid w:val="00804CCE"/>
    <w:rsid w:val="00806D24"/>
    <w:rsid w:val="00810630"/>
    <w:rsid w:val="00810B1E"/>
    <w:rsid w:val="00816772"/>
    <w:rsid w:val="00817634"/>
    <w:rsid w:val="0082047B"/>
    <w:rsid w:val="00822369"/>
    <w:rsid w:val="00824EFA"/>
    <w:rsid w:val="00826AEB"/>
    <w:rsid w:val="008307EC"/>
    <w:rsid w:val="00832EC2"/>
    <w:rsid w:val="00832F08"/>
    <w:rsid w:val="00833B2E"/>
    <w:rsid w:val="00833B6C"/>
    <w:rsid w:val="00833C2B"/>
    <w:rsid w:val="00833EB5"/>
    <w:rsid w:val="00841785"/>
    <w:rsid w:val="00844366"/>
    <w:rsid w:val="00844414"/>
    <w:rsid w:val="008444EE"/>
    <w:rsid w:val="008451EB"/>
    <w:rsid w:val="00851066"/>
    <w:rsid w:val="00851223"/>
    <w:rsid w:val="008517BE"/>
    <w:rsid w:val="0085239C"/>
    <w:rsid w:val="00852CD4"/>
    <w:rsid w:val="00853209"/>
    <w:rsid w:val="00853BC2"/>
    <w:rsid w:val="00854FE0"/>
    <w:rsid w:val="0085631A"/>
    <w:rsid w:val="00856D77"/>
    <w:rsid w:val="00860B79"/>
    <w:rsid w:val="008637E3"/>
    <w:rsid w:val="0086662F"/>
    <w:rsid w:val="00874735"/>
    <w:rsid w:val="00875834"/>
    <w:rsid w:val="008762F4"/>
    <w:rsid w:val="00877A8D"/>
    <w:rsid w:val="008802DF"/>
    <w:rsid w:val="00881769"/>
    <w:rsid w:val="008830C6"/>
    <w:rsid w:val="00892254"/>
    <w:rsid w:val="00892A6C"/>
    <w:rsid w:val="00893059"/>
    <w:rsid w:val="00894F80"/>
    <w:rsid w:val="00895873"/>
    <w:rsid w:val="008A096A"/>
    <w:rsid w:val="008A1E52"/>
    <w:rsid w:val="008A576E"/>
    <w:rsid w:val="008B120A"/>
    <w:rsid w:val="008B1623"/>
    <w:rsid w:val="008B1B83"/>
    <w:rsid w:val="008B278A"/>
    <w:rsid w:val="008B2F9B"/>
    <w:rsid w:val="008B36F4"/>
    <w:rsid w:val="008C233C"/>
    <w:rsid w:val="008C2CB2"/>
    <w:rsid w:val="008C3216"/>
    <w:rsid w:val="008C3B05"/>
    <w:rsid w:val="008D0F66"/>
    <w:rsid w:val="008D1E8D"/>
    <w:rsid w:val="008D22E7"/>
    <w:rsid w:val="008D4104"/>
    <w:rsid w:val="008D4DDC"/>
    <w:rsid w:val="008D541E"/>
    <w:rsid w:val="008D7C4B"/>
    <w:rsid w:val="008E0480"/>
    <w:rsid w:val="008E1EFF"/>
    <w:rsid w:val="008E55C7"/>
    <w:rsid w:val="008E64F5"/>
    <w:rsid w:val="008E7541"/>
    <w:rsid w:val="008F0873"/>
    <w:rsid w:val="008F4AD4"/>
    <w:rsid w:val="008F50B8"/>
    <w:rsid w:val="008F71EA"/>
    <w:rsid w:val="008F7208"/>
    <w:rsid w:val="009011D6"/>
    <w:rsid w:val="0090354F"/>
    <w:rsid w:val="00910EBB"/>
    <w:rsid w:val="0091266D"/>
    <w:rsid w:val="00913AF2"/>
    <w:rsid w:val="00913C91"/>
    <w:rsid w:val="009141D6"/>
    <w:rsid w:val="00915199"/>
    <w:rsid w:val="0091612E"/>
    <w:rsid w:val="0091696C"/>
    <w:rsid w:val="009310A7"/>
    <w:rsid w:val="009321AB"/>
    <w:rsid w:val="00934983"/>
    <w:rsid w:val="009359B3"/>
    <w:rsid w:val="00942A69"/>
    <w:rsid w:val="009431D2"/>
    <w:rsid w:val="00944D52"/>
    <w:rsid w:val="00945362"/>
    <w:rsid w:val="00945905"/>
    <w:rsid w:val="00950A89"/>
    <w:rsid w:val="00954C15"/>
    <w:rsid w:val="00957DD9"/>
    <w:rsid w:val="00957DEB"/>
    <w:rsid w:val="00962F7C"/>
    <w:rsid w:val="00965435"/>
    <w:rsid w:val="0096756C"/>
    <w:rsid w:val="00967570"/>
    <w:rsid w:val="009700B9"/>
    <w:rsid w:val="00972740"/>
    <w:rsid w:val="00976868"/>
    <w:rsid w:val="00977EF3"/>
    <w:rsid w:val="00980571"/>
    <w:rsid w:val="00985A74"/>
    <w:rsid w:val="00987672"/>
    <w:rsid w:val="00993286"/>
    <w:rsid w:val="009955A2"/>
    <w:rsid w:val="00995EA9"/>
    <w:rsid w:val="009A26ED"/>
    <w:rsid w:val="009A2BF3"/>
    <w:rsid w:val="009A4FD1"/>
    <w:rsid w:val="009A68AF"/>
    <w:rsid w:val="009A76DD"/>
    <w:rsid w:val="009B497A"/>
    <w:rsid w:val="009B71E7"/>
    <w:rsid w:val="009B77BF"/>
    <w:rsid w:val="009C16CF"/>
    <w:rsid w:val="009C1780"/>
    <w:rsid w:val="009C4AB7"/>
    <w:rsid w:val="009D394F"/>
    <w:rsid w:val="009D53DA"/>
    <w:rsid w:val="009D6181"/>
    <w:rsid w:val="009D64D4"/>
    <w:rsid w:val="009E1A77"/>
    <w:rsid w:val="009E4A90"/>
    <w:rsid w:val="009E4D40"/>
    <w:rsid w:val="009E501F"/>
    <w:rsid w:val="009E5BDF"/>
    <w:rsid w:val="009E798B"/>
    <w:rsid w:val="009F0970"/>
    <w:rsid w:val="009F3CF4"/>
    <w:rsid w:val="00A0173F"/>
    <w:rsid w:val="00A04BBD"/>
    <w:rsid w:val="00A14456"/>
    <w:rsid w:val="00A151EF"/>
    <w:rsid w:val="00A15F8E"/>
    <w:rsid w:val="00A16154"/>
    <w:rsid w:val="00A16756"/>
    <w:rsid w:val="00A30A3B"/>
    <w:rsid w:val="00A30DE8"/>
    <w:rsid w:val="00A334BD"/>
    <w:rsid w:val="00A33E47"/>
    <w:rsid w:val="00A34FB4"/>
    <w:rsid w:val="00A35DD0"/>
    <w:rsid w:val="00A36222"/>
    <w:rsid w:val="00A3726E"/>
    <w:rsid w:val="00A40C0C"/>
    <w:rsid w:val="00A460C5"/>
    <w:rsid w:val="00A468EE"/>
    <w:rsid w:val="00A53DD7"/>
    <w:rsid w:val="00A54EF6"/>
    <w:rsid w:val="00A60C18"/>
    <w:rsid w:val="00A62C8C"/>
    <w:rsid w:val="00A6399F"/>
    <w:rsid w:val="00A65FB9"/>
    <w:rsid w:val="00A67C52"/>
    <w:rsid w:val="00A73825"/>
    <w:rsid w:val="00A74FC2"/>
    <w:rsid w:val="00A758EF"/>
    <w:rsid w:val="00A7628A"/>
    <w:rsid w:val="00A76DD9"/>
    <w:rsid w:val="00A775C7"/>
    <w:rsid w:val="00A777D1"/>
    <w:rsid w:val="00A80893"/>
    <w:rsid w:val="00A831EA"/>
    <w:rsid w:val="00A83CEC"/>
    <w:rsid w:val="00A84632"/>
    <w:rsid w:val="00A85567"/>
    <w:rsid w:val="00A87725"/>
    <w:rsid w:val="00A87997"/>
    <w:rsid w:val="00A87BA0"/>
    <w:rsid w:val="00A91D74"/>
    <w:rsid w:val="00A927A5"/>
    <w:rsid w:val="00A92F4B"/>
    <w:rsid w:val="00A950AB"/>
    <w:rsid w:val="00A964EB"/>
    <w:rsid w:val="00AA562B"/>
    <w:rsid w:val="00AA5E8A"/>
    <w:rsid w:val="00AA664F"/>
    <w:rsid w:val="00AA723F"/>
    <w:rsid w:val="00AB0833"/>
    <w:rsid w:val="00AB10B2"/>
    <w:rsid w:val="00AB4F13"/>
    <w:rsid w:val="00AB61B8"/>
    <w:rsid w:val="00AC148D"/>
    <w:rsid w:val="00AC5C74"/>
    <w:rsid w:val="00AD2101"/>
    <w:rsid w:val="00AD2D82"/>
    <w:rsid w:val="00AD2D98"/>
    <w:rsid w:val="00AD549C"/>
    <w:rsid w:val="00AE063E"/>
    <w:rsid w:val="00AE0F50"/>
    <w:rsid w:val="00AE295C"/>
    <w:rsid w:val="00AE3569"/>
    <w:rsid w:val="00AE3D64"/>
    <w:rsid w:val="00AF512C"/>
    <w:rsid w:val="00AF5DF3"/>
    <w:rsid w:val="00B00F30"/>
    <w:rsid w:val="00B0757F"/>
    <w:rsid w:val="00B10A64"/>
    <w:rsid w:val="00B119B4"/>
    <w:rsid w:val="00B121AD"/>
    <w:rsid w:val="00B2102D"/>
    <w:rsid w:val="00B31446"/>
    <w:rsid w:val="00B315E9"/>
    <w:rsid w:val="00B32DB6"/>
    <w:rsid w:val="00B35CD1"/>
    <w:rsid w:val="00B378D6"/>
    <w:rsid w:val="00B40FB9"/>
    <w:rsid w:val="00B412EE"/>
    <w:rsid w:val="00B41F90"/>
    <w:rsid w:val="00B42FB5"/>
    <w:rsid w:val="00B51354"/>
    <w:rsid w:val="00B5161E"/>
    <w:rsid w:val="00B519C2"/>
    <w:rsid w:val="00B538A2"/>
    <w:rsid w:val="00B54638"/>
    <w:rsid w:val="00B60C15"/>
    <w:rsid w:val="00B61623"/>
    <w:rsid w:val="00B6292C"/>
    <w:rsid w:val="00B629C5"/>
    <w:rsid w:val="00B64296"/>
    <w:rsid w:val="00B71596"/>
    <w:rsid w:val="00B77457"/>
    <w:rsid w:val="00B81661"/>
    <w:rsid w:val="00B824AE"/>
    <w:rsid w:val="00B82D4D"/>
    <w:rsid w:val="00B8351F"/>
    <w:rsid w:val="00B84F87"/>
    <w:rsid w:val="00B854B7"/>
    <w:rsid w:val="00B86E3F"/>
    <w:rsid w:val="00B95260"/>
    <w:rsid w:val="00B97737"/>
    <w:rsid w:val="00B97CAE"/>
    <w:rsid w:val="00BA2722"/>
    <w:rsid w:val="00BB1121"/>
    <w:rsid w:val="00BB1686"/>
    <w:rsid w:val="00BB3455"/>
    <w:rsid w:val="00BB4244"/>
    <w:rsid w:val="00BB492A"/>
    <w:rsid w:val="00BB5E21"/>
    <w:rsid w:val="00BB5F38"/>
    <w:rsid w:val="00BC71DC"/>
    <w:rsid w:val="00BC7EB9"/>
    <w:rsid w:val="00BD4AA4"/>
    <w:rsid w:val="00BD55C1"/>
    <w:rsid w:val="00BD5795"/>
    <w:rsid w:val="00BD7946"/>
    <w:rsid w:val="00BD7989"/>
    <w:rsid w:val="00BE08A6"/>
    <w:rsid w:val="00BE118C"/>
    <w:rsid w:val="00BE150A"/>
    <w:rsid w:val="00BE43CF"/>
    <w:rsid w:val="00BE780C"/>
    <w:rsid w:val="00BE7B22"/>
    <w:rsid w:val="00BF1E16"/>
    <w:rsid w:val="00BF31D9"/>
    <w:rsid w:val="00BF51C5"/>
    <w:rsid w:val="00BF7DCA"/>
    <w:rsid w:val="00C016C3"/>
    <w:rsid w:val="00C027D9"/>
    <w:rsid w:val="00C02E86"/>
    <w:rsid w:val="00C06A69"/>
    <w:rsid w:val="00C12B3D"/>
    <w:rsid w:val="00C1375E"/>
    <w:rsid w:val="00C1397E"/>
    <w:rsid w:val="00C15713"/>
    <w:rsid w:val="00C16161"/>
    <w:rsid w:val="00C169EB"/>
    <w:rsid w:val="00C206AA"/>
    <w:rsid w:val="00C213DD"/>
    <w:rsid w:val="00C2696F"/>
    <w:rsid w:val="00C336FC"/>
    <w:rsid w:val="00C34AD3"/>
    <w:rsid w:val="00C34DE1"/>
    <w:rsid w:val="00C35509"/>
    <w:rsid w:val="00C37D96"/>
    <w:rsid w:val="00C43842"/>
    <w:rsid w:val="00C44235"/>
    <w:rsid w:val="00C447E1"/>
    <w:rsid w:val="00C44A1A"/>
    <w:rsid w:val="00C5015C"/>
    <w:rsid w:val="00C50897"/>
    <w:rsid w:val="00C50A68"/>
    <w:rsid w:val="00C510D6"/>
    <w:rsid w:val="00C53D8E"/>
    <w:rsid w:val="00C54E7C"/>
    <w:rsid w:val="00C62D24"/>
    <w:rsid w:val="00C62EEA"/>
    <w:rsid w:val="00C73FBD"/>
    <w:rsid w:val="00C748A1"/>
    <w:rsid w:val="00C75610"/>
    <w:rsid w:val="00C75A85"/>
    <w:rsid w:val="00C77EB9"/>
    <w:rsid w:val="00C80D04"/>
    <w:rsid w:val="00C829C7"/>
    <w:rsid w:val="00C82AE2"/>
    <w:rsid w:val="00C82B87"/>
    <w:rsid w:val="00C843E4"/>
    <w:rsid w:val="00C91494"/>
    <w:rsid w:val="00C91788"/>
    <w:rsid w:val="00C93912"/>
    <w:rsid w:val="00C95904"/>
    <w:rsid w:val="00C96438"/>
    <w:rsid w:val="00CA1711"/>
    <w:rsid w:val="00CA4B13"/>
    <w:rsid w:val="00CA7822"/>
    <w:rsid w:val="00CA7E99"/>
    <w:rsid w:val="00CB0B5C"/>
    <w:rsid w:val="00CB281C"/>
    <w:rsid w:val="00CB4628"/>
    <w:rsid w:val="00CB5704"/>
    <w:rsid w:val="00CB5C9C"/>
    <w:rsid w:val="00CC07FC"/>
    <w:rsid w:val="00CC0D5D"/>
    <w:rsid w:val="00CC1431"/>
    <w:rsid w:val="00CC279A"/>
    <w:rsid w:val="00CC647E"/>
    <w:rsid w:val="00CC73F0"/>
    <w:rsid w:val="00CC7E2B"/>
    <w:rsid w:val="00CD0AA1"/>
    <w:rsid w:val="00CD5D29"/>
    <w:rsid w:val="00CD6FD0"/>
    <w:rsid w:val="00CE198E"/>
    <w:rsid w:val="00CE278A"/>
    <w:rsid w:val="00CE2C75"/>
    <w:rsid w:val="00CE32FF"/>
    <w:rsid w:val="00CE3FD1"/>
    <w:rsid w:val="00CF29A8"/>
    <w:rsid w:val="00CF393B"/>
    <w:rsid w:val="00D01C96"/>
    <w:rsid w:val="00D0501A"/>
    <w:rsid w:val="00D10283"/>
    <w:rsid w:val="00D10D38"/>
    <w:rsid w:val="00D1326D"/>
    <w:rsid w:val="00D145F4"/>
    <w:rsid w:val="00D14B05"/>
    <w:rsid w:val="00D173F3"/>
    <w:rsid w:val="00D2278F"/>
    <w:rsid w:val="00D2655B"/>
    <w:rsid w:val="00D30852"/>
    <w:rsid w:val="00D31FD5"/>
    <w:rsid w:val="00D33827"/>
    <w:rsid w:val="00D33AB2"/>
    <w:rsid w:val="00D350DC"/>
    <w:rsid w:val="00D35567"/>
    <w:rsid w:val="00D4099C"/>
    <w:rsid w:val="00D42AD1"/>
    <w:rsid w:val="00D443AE"/>
    <w:rsid w:val="00D465BF"/>
    <w:rsid w:val="00D47EDD"/>
    <w:rsid w:val="00D50DC8"/>
    <w:rsid w:val="00D52C72"/>
    <w:rsid w:val="00D53E05"/>
    <w:rsid w:val="00D56318"/>
    <w:rsid w:val="00D56B03"/>
    <w:rsid w:val="00D609ED"/>
    <w:rsid w:val="00D62593"/>
    <w:rsid w:val="00D649BB"/>
    <w:rsid w:val="00D64CFA"/>
    <w:rsid w:val="00D66223"/>
    <w:rsid w:val="00D679D8"/>
    <w:rsid w:val="00D67A8C"/>
    <w:rsid w:val="00D7275E"/>
    <w:rsid w:val="00D73229"/>
    <w:rsid w:val="00D74602"/>
    <w:rsid w:val="00D75DD1"/>
    <w:rsid w:val="00D80FDB"/>
    <w:rsid w:val="00D929A4"/>
    <w:rsid w:val="00D94A47"/>
    <w:rsid w:val="00D96D1E"/>
    <w:rsid w:val="00DA0952"/>
    <w:rsid w:val="00DA3EEC"/>
    <w:rsid w:val="00DB1ADD"/>
    <w:rsid w:val="00DB4D72"/>
    <w:rsid w:val="00DB7F37"/>
    <w:rsid w:val="00DC0489"/>
    <w:rsid w:val="00DC051C"/>
    <w:rsid w:val="00DC3687"/>
    <w:rsid w:val="00DC5174"/>
    <w:rsid w:val="00DC5DE7"/>
    <w:rsid w:val="00DC603A"/>
    <w:rsid w:val="00DC60BA"/>
    <w:rsid w:val="00DC7103"/>
    <w:rsid w:val="00DC749D"/>
    <w:rsid w:val="00DD3841"/>
    <w:rsid w:val="00DD6189"/>
    <w:rsid w:val="00DE0987"/>
    <w:rsid w:val="00DE0D6C"/>
    <w:rsid w:val="00DE1524"/>
    <w:rsid w:val="00DE2980"/>
    <w:rsid w:val="00DE5260"/>
    <w:rsid w:val="00DE6122"/>
    <w:rsid w:val="00DE6648"/>
    <w:rsid w:val="00DE68A7"/>
    <w:rsid w:val="00DF2004"/>
    <w:rsid w:val="00DF21F7"/>
    <w:rsid w:val="00DF22AA"/>
    <w:rsid w:val="00DF529B"/>
    <w:rsid w:val="00DF7B3D"/>
    <w:rsid w:val="00E06024"/>
    <w:rsid w:val="00E0683E"/>
    <w:rsid w:val="00E140DA"/>
    <w:rsid w:val="00E20AC2"/>
    <w:rsid w:val="00E23117"/>
    <w:rsid w:val="00E24C42"/>
    <w:rsid w:val="00E24DB5"/>
    <w:rsid w:val="00E26A6C"/>
    <w:rsid w:val="00E26D0F"/>
    <w:rsid w:val="00E3181A"/>
    <w:rsid w:val="00E31F45"/>
    <w:rsid w:val="00E33C98"/>
    <w:rsid w:val="00E34915"/>
    <w:rsid w:val="00E40144"/>
    <w:rsid w:val="00E40C85"/>
    <w:rsid w:val="00E447BF"/>
    <w:rsid w:val="00E45521"/>
    <w:rsid w:val="00E45CE9"/>
    <w:rsid w:val="00E47C5C"/>
    <w:rsid w:val="00E47F01"/>
    <w:rsid w:val="00E55A1A"/>
    <w:rsid w:val="00E612E8"/>
    <w:rsid w:val="00E63077"/>
    <w:rsid w:val="00E6468D"/>
    <w:rsid w:val="00E64DD2"/>
    <w:rsid w:val="00E671AD"/>
    <w:rsid w:val="00E67FC9"/>
    <w:rsid w:val="00E704E5"/>
    <w:rsid w:val="00E70F53"/>
    <w:rsid w:val="00E77DC5"/>
    <w:rsid w:val="00E82880"/>
    <w:rsid w:val="00E82E4E"/>
    <w:rsid w:val="00E85641"/>
    <w:rsid w:val="00E857D3"/>
    <w:rsid w:val="00E91FF6"/>
    <w:rsid w:val="00E92B21"/>
    <w:rsid w:val="00E93223"/>
    <w:rsid w:val="00E94906"/>
    <w:rsid w:val="00E95A5B"/>
    <w:rsid w:val="00EA4D9A"/>
    <w:rsid w:val="00EA6095"/>
    <w:rsid w:val="00EB1D54"/>
    <w:rsid w:val="00EB37AB"/>
    <w:rsid w:val="00EB4E05"/>
    <w:rsid w:val="00EB7286"/>
    <w:rsid w:val="00EC042B"/>
    <w:rsid w:val="00EC0E86"/>
    <w:rsid w:val="00EC0F3B"/>
    <w:rsid w:val="00EC3266"/>
    <w:rsid w:val="00EC5D70"/>
    <w:rsid w:val="00ED108F"/>
    <w:rsid w:val="00ED1F05"/>
    <w:rsid w:val="00ED7F6F"/>
    <w:rsid w:val="00EE2CD0"/>
    <w:rsid w:val="00EE2D2F"/>
    <w:rsid w:val="00EE47BA"/>
    <w:rsid w:val="00EE4CAA"/>
    <w:rsid w:val="00EE67B3"/>
    <w:rsid w:val="00EE68A3"/>
    <w:rsid w:val="00EF08E6"/>
    <w:rsid w:val="00EF2048"/>
    <w:rsid w:val="00EF300A"/>
    <w:rsid w:val="00EF3A51"/>
    <w:rsid w:val="00EF77B6"/>
    <w:rsid w:val="00F033D2"/>
    <w:rsid w:val="00F037EF"/>
    <w:rsid w:val="00F03B49"/>
    <w:rsid w:val="00F07A61"/>
    <w:rsid w:val="00F07BD1"/>
    <w:rsid w:val="00F15A2A"/>
    <w:rsid w:val="00F208E2"/>
    <w:rsid w:val="00F20967"/>
    <w:rsid w:val="00F21AD1"/>
    <w:rsid w:val="00F2219D"/>
    <w:rsid w:val="00F249C6"/>
    <w:rsid w:val="00F25E4B"/>
    <w:rsid w:val="00F26730"/>
    <w:rsid w:val="00F27510"/>
    <w:rsid w:val="00F275AC"/>
    <w:rsid w:val="00F3461C"/>
    <w:rsid w:val="00F36167"/>
    <w:rsid w:val="00F3786A"/>
    <w:rsid w:val="00F4298A"/>
    <w:rsid w:val="00F43857"/>
    <w:rsid w:val="00F61340"/>
    <w:rsid w:val="00F61AD8"/>
    <w:rsid w:val="00F63C04"/>
    <w:rsid w:val="00F648B2"/>
    <w:rsid w:val="00F72EB3"/>
    <w:rsid w:val="00F75911"/>
    <w:rsid w:val="00F7770D"/>
    <w:rsid w:val="00F77FE3"/>
    <w:rsid w:val="00F8213C"/>
    <w:rsid w:val="00F82611"/>
    <w:rsid w:val="00F87F05"/>
    <w:rsid w:val="00F91509"/>
    <w:rsid w:val="00F93E8F"/>
    <w:rsid w:val="00F94B1B"/>
    <w:rsid w:val="00F94FA1"/>
    <w:rsid w:val="00F97F25"/>
    <w:rsid w:val="00FA1184"/>
    <w:rsid w:val="00FA1386"/>
    <w:rsid w:val="00FA4370"/>
    <w:rsid w:val="00FA53F1"/>
    <w:rsid w:val="00FA58CE"/>
    <w:rsid w:val="00FA69DF"/>
    <w:rsid w:val="00FB10B2"/>
    <w:rsid w:val="00FB1599"/>
    <w:rsid w:val="00FC2717"/>
    <w:rsid w:val="00FC284A"/>
    <w:rsid w:val="00FD005D"/>
    <w:rsid w:val="00FD081F"/>
    <w:rsid w:val="00FD0F7A"/>
    <w:rsid w:val="00FD42B0"/>
    <w:rsid w:val="00FD4D5A"/>
    <w:rsid w:val="00FE3108"/>
    <w:rsid w:val="00FE3829"/>
    <w:rsid w:val="00FE3972"/>
    <w:rsid w:val="00FF56CF"/>
    <w:rsid w:val="00FF573D"/>
    <w:rsid w:val="00FF59B8"/>
    <w:rsid w:val="00FF69D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798B"/>
  </w:style>
  <w:style w:type="paragraph" w:styleId="Heading3">
    <w:name w:val="heading 3"/>
    <w:basedOn w:val="Normal"/>
    <w:link w:val="Heading3Char"/>
    <w:uiPriority w:val="9"/>
    <w:qFormat/>
    <w:rsid w:val="006C5FA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13EC3"/>
  </w:style>
  <w:style w:type="character" w:styleId="CommentReference">
    <w:name w:val="annotation reference"/>
    <w:basedOn w:val="DefaultParagraphFont"/>
    <w:uiPriority w:val="99"/>
    <w:semiHidden/>
    <w:unhideWhenUsed/>
    <w:rsid w:val="00ED1F05"/>
    <w:rPr>
      <w:sz w:val="16"/>
      <w:szCs w:val="16"/>
    </w:rPr>
  </w:style>
  <w:style w:type="paragraph" w:styleId="CommentText">
    <w:name w:val="annotation text"/>
    <w:basedOn w:val="Normal"/>
    <w:link w:val="CommentTextChar"/>
    <w:uiPriority w:val="99"/>
    <w:semiHidden/>
    <w:unhideWhenUsed/>
    <w:rsid w:val="00ED1F05"/>
    <w:pPr>
      <w:spacing w:line="240" w:lineRule="auto"/>
    </w:pPr>
    <w:rPr>
      <w:sz w:val="20"/>
      <w:szCs w:val="20"/>
    </w:rPr>
  </w:style>
  <w:style w:type="character" w:customStyle="1" w:styleId="CommentTextChar">
    <w:name w:val="Comment Text Char"/>
    <w:basedOn w:val="DefaultParagraphFont"/>
    <w:link w:val="CommentText"/>
    <w:uiPriority w:val="99"/>
    <w:semiHidden/>
    <w:rsid w:val="00ED1F05"/>
    <w:rPr>
      <w:sz w:val="20"/>
      <w:szCs w:val="20"/>
    </w:rPr>
  </w:style>
  <w:style w:type="paragraph" w:styleId="CommentSubject">
    <w:name w:val="annotation subject"/>
    <w:basedOn w:val="CommentText"/>
    <w:next w:val="CommentText"/>
    <w:link w:val="CommentSubjectChar"/>
    <w:uiPriority w:val="99"/>
    <w:semiHidden/>
    <w:unhideWhenUsed/>
    <w:rsid w:val="00ED1F05"/>
    <w:rPr>
      <w:b/>
      <w:bCs/>
    </w:rPr>
  </w:style>
  <w:style w:type="character" w:customStyle="1" w:styleId="CommentSubjectChar">
    <w:name w:val="Comment Subject Char"/>
    <w:basedOn w:val="CommentTextChar"/>
    <w:link w:val="CommentSubject"/>
    <w:uiPriority w:val="99"/>
    <w:semiHidden/>
    <w:rsid w:val="00ED1F05"/>
    <w:rPr>
      <w:b/>
      <w:bCs/>
      <w:sz w:val="20"/>
      <w:szCs w:val="20"/>
    </w:rPr>
  </w:style>
  <w:style w:type="paragraph" w:styleId="BalloonText">
    <w:name w:val="Balloon Text"/>
    <w:basedOn w:val="Normal"/>
    <w:link w:val="BalloonTextChar"/>
    <w:uiPriority w:val="99"/>
    <w:semiHidden/>
    <w:unhideWhenUsed/>
    <w:rsid w:val="00E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1F05"/>
    <w:rPr>
      <w:rFonts w:ascii="Tahoma" w:hAnsi="Tahoma" w:cs="Tahoma"/>
      <w:sz w:val="16"/>
      <w:szCs w:val="16"/>
    </w:rPr>
  </w:style>
  <w:style w:type="paragraph" w:styleId="FootnoteText">
    <w:name w:val="footnote text"/>
    <w:basedOn w:val="Normal"/>
    <w:link w:val="FootnoteTextChar"/>
    <w:uiPriority w:val="99"/>
    <w:unhideWhenUsed/>
    <w:rsid w:val="00F94FA1"/>
    <w:pPr>
      <w:spacing w:after="0" w:line="240" w:lineRule="auto"/>
    </w:pPr>
    <w:rPr>
      <w:sz w:val="20"/>
      <w:szCs w:val="20"/>
    </w:rPr>
  </w:style>
  <w:style w:type="character" w:customStyle="1" w:styleId="FootnoteTextChar">
    <w:name w:val="Footnote Text Char"/>
    <w:basedOn w:val="DefaultParagraphFont"/>
    <w:link w:val="FootnoteText"/>
    <w:uiPriority w:val="99"/>
    <w:rsid w:val="00F94FA1"/>
    <w:rPr>
      <w:sz w:val="20"/>
      <w:szCs w:val="20"/>
    </w:rPr>
  </w:style>
  <w:style w:type="character" w:styleId="FootnoteReference">
    <w:name w:val="footnote reference"/>
    <w:basedOn w:val="DefaultParagraphFont"/>
    <w:uiPriority w:val="99"/>
    <w:semiHidden/>
    <w:unhideWhenUsed/>
    <w:rsid w:val="00F94FA1"/>
    <w:rPr>
      <w:vertAlign w:val="superscript"/>
    </w:rPr>
  </w:style>
  <w:style w:type="paragraph" w:styleId="Revision">
    <w:name w:val="Revision"/>
    <w:hidden/>
    <w:uiPriority w:val="99"/>
    <w:semiHidden/>
    <w:rsid w:val="002D0CA4"/>
    <w:pPr>
      <w:spacing w:after="0" w:line="240" w:lineRule="auto"/>
    </w:pPr>
  </w:style>
  <w:style w:type="paragraph" w:styleId="ListParagraph">
    <w:name w:val="List Paragraph"/>
    <w:basedOn w:val="Normal"/>
    <w:uiPriority w:val="34"/>
    <w:qFormat/>
    <w:rsid w:val="0064344D"/>
    <w:pPr>
      <w:ind w:left="720"/>
      <w:contextualSpacing/>
    </w:pPr>
  </w:style>
  <w:style w:type="table" w:styleId="TableGrid">
    <w:name w:val="Table Grid"/>
    <w:basedOn w:val="TableNormal"/>
    <w:uiPriority w:val="59"/>
    <w:rsid w:val="001A1A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C5FAD"/>
    <w:rPr>
      <w:rFonts w:ascii="Times New Roman" w:eastAsia="Times New Roman" w:hAnsi="Times New Roman" w:cs="Times New Roman"/>
      <w:b/>
      <w:bCs/>
      <w:sz w:val="27"/>
      <w:szCs w:val="27"/>
    </w:rPr>
  </w:style>
  <w:style w:type="character" w:styleId="Emphasis">
    <w:name w:val="Emphasis"/>
    <w:basedOn w:val="DefaultParagraphFont"/>
    <w:uiPriority w:val="20"/>
    <w:qFormat/>
    <w:rsid w:val="006C5FAD"/>
    <w:rPr>
      <w:i/>
      <w:iCs/>
    </w:rPr>
  </w:style>
  <w:style w:type="character" w:styleId="Hyperlink">
    <w:name w:val="Hyperlink"/>
    <w:basedOn w:val="DefaultParagraphFont"/>
    <w:uiPriority w:val="99"/>
    <w:unhideWhenUsed/>
    <w:rsid w:val="00844414"/>
    <w:rPr>
      <w:color w:val="0000FF" w:themeColor="hyperlink"/>
      <w:u w:val="single"/>
    </w:rPr>
  </w:style>
  <w:style w:type="character" w:styleId="FollowedHyperlink">
    <w:name w:val="FollowedHyperlink"/>
    <w:basedOn w:val="DefaultParagraphFont"/>
    <w:uiPriority w:val="99"/>
    <w:semiHidden/>
    <w:unhideWhenUsed/>
    <w:rsid w:val="00844414"/>
    <w:rPr>
      <w:color w:val="800080" w:themeColor="followedHyperlink"/>
      <w:u w:val="single"/>
    </w:rPr>
  </w:style>
  <w:style w:type="paragraph" w:styleId="Header">
    <w:name w:val="header"/>
    <w:basedOn w:val="Normal"/>
    <w:link w:val="HeaderChar"/>
    <w:uiPriority w:val="99"/>
    <w:unhideWhenUsed/>
    <w:rsid w:val="0014188A"/>
    <w:pPr>
      <w:tabs>
        <w:tab w:val="center" w:pos="4320"/>
        <w:tab w:val="right" w:pos="8640"/>
      </w:tabs>
      <w:spacing w:after="0" w:line="240" w:lineRule="auto"/>
    </w:pPr>
  </w:style>
  <w:style w:type="character" w:customStyle="1" w:styleId="HeaderChar">
    <w:name w:val="Header Char"/>
    <w:basedOn w:val="DefaultParagraphFont"/>
    <w:link w:val="Header"/>
    <w:uiPriority w:val="99"/>
    <w:rsid w:val="0014188A"/>
  </w:style>
  <w:style w:type="paragraph" w:styleId="Footer">
    <w:name w:val="footer"/>
    <w:basedOn w:val="Normal"/>
    <w:link w:val="FooterChar"/>
    <w:uiPriority w:val="99"/>
    <w:unhideWhenUsed/>
    <w:rsid w:val="0014188A"/>
    <w:pPr>
      <w:tabs>
        <w:tab w:val="center" w:pos="4320"/>
        <w:tab w:val="right" w:pos="8640"/>
      </w:tabs>
      <w:spacing w:after="0" w:line="240" w:lineRule="auto"/>
    </w:pPr>
  </w:style>
  <w:style w:type="character" w:customStyle="1" w:styleId="FooterChar">
    <w:name w:val="Footer Char"/>
    <w:basedOn w:val="DefaultParagraphFont"/>
    <w:link w:val="Footer"/>
    <w:uiPriority w:val="99"/>
    <w:rsid w:val="0014188A"/>
  </w:style>
  <w:style w:type="paragraph" w:customStyle="1" w:styleId="CC">
    <w:name w:val="CC"/>
    <w:basedOn w:val="BodyText"/>
    <w:uiPriority w:val="99"/>
    <w:rsid w:val="0014188A"/>
    <w:pPr>
      <w:keepLines/>
      <w:widowControl w:val="0"/>
      <w:autoSpaceDE w:val="0"/>
      <w:autoSpaceDN w:val="0"/>
      <w:spacing w:after="160" w:line="240" w:lineRule="auto"/>
      <w:ind w:left="360" w:hanging="360"/>
    </w:pPr>
    <w:rPr>
      <w:rFonts w:ascii="CG Times" w:eastAsia="Calibri" w:hAnsi="CG Times" w:cs="Times New Roman"/>
      <w:b/>
      <w:sz w:val="20"/>
      <w:szCs w:val="20"/>
    </w:rPr>
  </w:style>
  <w:style w:type="paragraph" w:styleId="BodyText">
    <w:name w:val="Body Text"/>
    <w:basedOn w:val="Normal"/>
    <w:link w:val="BodyTextChar"/>
    <w:uiPriority w:val="99"/>
    <w:semiHidden/>
    <w:unhideWhenUsed/>
    <w:rsid w:val="0014188A"/>
    <w:pPr>
      <w:spacing w:after="120"/>
    </w:pPr>
  </w:style>
  <w:style w:type="character" w:customStyle="1" w:styleId="BodyTextChar">
    <w:name w:val="Body Text Char"/>
    <w:basedOn w:val="DefaultParagraphFont"/>
    <w:link w:val="BodyText"/>
    <w:uiPriority w:val="99"/>
    <w:semiHidden/>
    <w:rsid w:val="0014188A"/>
  </w:style>
  <w:style w:type="paragraph" w:styleId="Caption">
    <w:name w:val="caption"/>
    <w:basedOn w:val="Normal"/>
    <w:next w:val="Normal"/>
    <w:uiPriority w:val="35"/>
    <w:unhideWhenUsed/>
    <w:qFormat/>
    <w:rsid w:val="00C53D8E"/>
    <w:pPr>
      <w:spacing w:line="240" w:lineRule="auto"/>
    </w:pPr>
    <w:rPr>
      <w:b/>
      <w:bCs/>
      <w:color w:val="4F81BD" w:themeColor="accent1"/>
      <w:sz w:val="18"/>
      <w:szCs w:val="18"/>
    </w:rPr>
  </w:style>
  <w:style w:type="character" w:customStyle="1" w:styleId="unicode">
    <w:name w:val="unicode"/>
    <w:basedOn w:val="DefaultParagraphFont"/>
    <w:rsid w:val="00261B5C"/>
  </w:style>
  <w:style w:type="character" w:styleId="Strong">
    <w:name w:val="Strong"/>
    <w:basedOn w:val="DefaultParagraphFont"/>
    <w:uiPriority w:val="22"/>
    <w:qFormat/>
    <w:rsid w:val="00BD798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134268">
      <w:bodyDiv w:val="1"/>
      <w:marLeft w:val="0"/>
      <w:marRight w:val="0"/>
      <w:marTop w:val="0"/>
      <w:marBottom w:val="0"/>
      <w:divBdr>
        <w:top w:val="none" w:sz="0" w:space="0" w:color="auto"/>
        <w:left w:val="none" w:sz="0" w:space="0" w:color="auto"/>
        <w:bottom w:val="none" w:sz="0" w:space="0" w:color="auto"/>
        <w:right w:val="none" w:sz="0" w:space="0" w:color="auto"/>
      </w:divBdr>
    </w:div>
    <w:div w:id="687367414">
      <w:bodyDiv w:val="1"/>
      <w:marLeft w:val="0"/>
      <w:marRight w:val="0"/>
      <w:marTop w:val="0"/>
      <w:marBottom w:val="0"/>
      <w:divBdr>
        <w:top w:val="none" w:sz="0" w:space="0" w:color="auto"/>
        <w:left w:val="none" w:sz="0" w:space="0" w:color="auto"/>
        <w:bottom w:val="none" w:sz="0" w:space="0" w:color="auto"/>
        <w:right w:val="none" w:sz="0" w:space="0" w:color="auto"/>
      </w:divBdr>
    </w:div>
    <w:div w:id="907231488">
      <w:bodyDiv w:val="1"/>
      <w:marLeft w:val="0"/>
      <w:marRight w:val="0"/>
      <w:marTop w:val="0"/>
      <w:marBottom w:val="0"/>
      <w:divBdr>
        <w:top w:val="none" w:sz="0" w:space="0" w:color="auto"/>
        <w:left w:val="none" w:sz="0" w:space="0" w:color="auto"/>
        <w:bottom w:val="none" w:sz="0" w:space="0" w:color="auto"/>
        <w:right w:val="none" w:sz="0" w:space="0" w:color="auto"/>
      </w:divBdr>
    </w:div>
    <w:div w:id="1124350831">
      <w:bodyDiv w:val="1"/>
      <w:marLeft w:val="0"/>
      <w:marRight w:val="0"/>
      <w:marTop w:val="0"/>
      <w:marBottom w:val="0"/>
      <w:divBdr>
        <w:top w:val="none" w:sz="0" w:space="0" w:color="auto"/>
        <w:left w:val="none" w:sz="0" w:space="0" w:color="auto"/>
        <w:bottom w:val="none" w:sz="0" w:space="0" w:color="auto"/>
        <w:right w:val="none" w:sz="0" w:space="0" w:color="auto"/>
      </w:divBdr>
    </w:div>
    <w:div w:id="1487240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2514AB-9E06-4B3F-8FE6-5C64784D9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5043</Words>
  <Characters>28750</Characters>
  <Application>Microsoft Office Word</Application>
  <DocSecurity>0</DocSecurity>
  <Lines>239</Lines>
  <Paragraphs>67</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33726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DL</dc:creator>
  <cp:lastModifiedBy>Michael Berkowitz</cp:lastModifiedBy>
  <cp:revision>2</cp:revision>
  <dcterms:created xsi:type="dcterms:W3CDTF">2015-04-12T20:09:00Z</dcterms:created>
  <dcterms:modified xsi:type="dcterms:W3CDTF">2015-04-12T20:09:00Z</dcterms:modified>
</cp:coreProperties>
</file>