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4DBCA" w14:textId="17F32B31" w:rsidR="00E87663" w:rsidRPr="009464B8" w:rsidRDefault="00704D25" w:rsidP="009464B8">
      <w:pPr>
        <w:spacing w:line="240" w:lineRule="auto"/>
        <w:jc w:val="center"/>
        <w:rPr>
          <w:rFonts w:asciiTheme="minorBidi" w:hAnsiTheme="minorBidi" w:cstheme="minorBidi"/>
          <w:b/>
          <w:bCs/>
          <w:sz w:val="36"/>
          <w:szCs w:val="36"/>
          <w:rtl/>
        </w:rPr>
        <w:sectPr w:rsidR="00E87663" w:rsidRPr="009464B8">
          <w:headerReference w:type="default" r:id="rId8"/>
          <w:type w:val="continuous"/>
          <w:pgSz w:w="11906" w:h="16838"/>
          <w:pgMar w:top="1134" w:right="1134" w:bottom="964" w:left="1134" w:header="709" w:footer="709" w:gutter="0"/>
          <w:cols w:space="708" w:equalWidth="0">
            <w:col w:w="8972"/>
          </w:cols>
          <w:bidi/>
          <w:docGrid w:linePitch="360"/>
        </w:sectPr>
      </w:pPr>
      <w:r>
        <w:rPr>
          <w:rFonts w:asciiTheme="minorBidi" w:hAnsiTheme="minorBidi" w:cstheme="minorBidi"/>
          <w:b/>
          <w:bCs/>
          <w:sz w:val="36"/>
          <w:szCs w:val="36"/>
          <w:rtl/>
        </w:rPr>
        <w:t>ארץ ישראל (</w:t>
      </w:r>
      <w:r>
        <w:rPr>
          <w:rFonts w:asciiTheme="minorBidi" w:hAnsiTheme="minorBidi" w:cstheme="minorBidi" w:hint="cs"/>
          <w:b/>
          <w:bCs/>
          <w:sz w:val="36"/>
          <w:szCs w:val="36"/>
          <w:rtl/>
        </w:rPr>
        <w:t>ו</w:t>
      </w:r>
      <w:r>
        <w:rPr>
          <w:rFonts w:asciiTheme="minorBidi" w:hAnsiTheme="minorBidi" w:cstheme="minorBidi"/>
          <w:b/>
          <w:bCs/>
          <w:sz w:val="36"/>
          <w:szCs w:val="36"/>
          <w:rtl/>
        </w:rPr>
        <w:t xml:space="preserve">) – </w:t>
      </w:r>
      <w:r>
        <w:rPr>
          <w:rFonts w:asciiTheme="minorBidi" w:hAnsiTheme="minorBidi" w:cstheme="minorBidi" w:hint="cs"/>
          <w:b/>
          <w:bCs/>
          <w:sz w:val="36"/>
          <w:szCs w:val="36"/>
          <w:rtl/>
        </w:rPr>
        <w:t xml:space="preserve">חמישה מימדים של </w:t>
      </w:r>
      <w:r>
        <w:rPr>
          <w:rFonts w:asciiTheme="minorBidi" w:hAnsiTheme="minorBidi" w:cstheme="minorBidi"/>
          <w:b/>
          <w:bCs/>
          <w:sz w:val="36"/>
          <w:szCs w:val="36"/>
          <w:rtl/>
        </w:rPr>
        <w:t>ארץ ישראל (</w:t>
      </w:r>
      <w:proofErr w:type="spellStart"/>
      <w:r>
        <w:rPr>
          <w:rFonts w:asciiTheme="minorBidi" w:hAnsiTheme="minorBidi" w:cstheme="minorBidi"/>
          <w:b/>
          <w:bCs/>
          <w:sz w:val="36"/>
          <w:szCs w:val="36"/>
          <w:rtl/>
        </w:rPr>
        <w:t>כ</w:t>
      </w:r>
      <w:r>
        <w:rPr>
          <w:rFonts w:asciiTheme="minorBidi" w:hAnsiTheme="minorBidi" w:cstheme="minorBidi" w:hint="cs"/>
          <w:b/>
          <w:bCs/>
          <w:sz w:val="36"/>
          <w:szCs w:val="36"/>
          <w:rtl/>
        </w:rPr>
        <w:t>ג</w:t>
      </w:r>
      <w:proofErr w:type="spellEnd"/>
      <w:r>
        <w:rPr>
          <w:rFonts w:asciiTheme="minorBidi" w:hAnsiTheme="minorBidi" w:cstheme="minorBidi"/>
          <w:b/>
          <w:bCs/>
          <w:sz w:val="36"/>
          <w:szCs w:val="36"/>
          <w:rtl/>
        </w:rPr>
        <w:t>)</w:t>
      </w:r>
    </w:p>
    <w:p w14:paraId="7B207D71" w14:textId="77777777" w:rsidR="0094076B" w:rsidRDefault="0094076B" w:rsidP="005F492A">
      <w:pPr>
        <w:rPr>
          <w:rtl/>
        </w:rPr>
      </w:pPr>
    </w:p>
    <w:p w14:paraId="1F347095" w14:textId="07AC2C87" w:rsidR="008311A2" w:rsidRPr="008311A2" w:rsidRDefault="008311A2" w:rsidP="008311A2">
      <w:pPr>
        <w:tabs>
          <w:tab w:val="right" w:pos="4620"/>
        </w:tabs>
        <w:rPr>
          <w:rFonts w:ascii="Narkisim" w:hAnsi="Narkisim"/>
          <w:sz w:val="24"/>
          <w:szCs w:val="24"/>
          <w:rtl/>
        </w:rPr>
      </w:pPr>
      <w:r w:rsidRPr="008311A2">
        <w:rPr>
          <w:rFonts w:ascii="Narkisim" w:hAnsi="Narkisim"/>
          <w:sz w:val="24"/>
          <w:szCs w:val="24"/>
          <w:rtl/>
        </w:rPr>
        <w:t>ב</w:t>
      </w:r>
      <w:hyperlink r:id="rId9" w:history="1">
        <w:r w:rsidRPr="008311A2">
          <w:rPr>
            <w:rStyle w:val="Hyperlink"/>
            <w:rFonts w:ascii="Narkisim" w:hAnsi="Narkisim" w:hint="cs"/>
            <w:sz w:val="24"/>
            <w:szCs w:val="24"/>
            <w:rtl/>
          </w:rPr>
          <w:t>שיעור 18</w:t>
        </w:r>
      </w:hyperlink>
      <w:r w:rsidRPr="008311A2">
        <w:rPr>
          <w:rFonts w:ascii="Narkisim" w:hAnsi="Narkisim"/>
          <w:sz w:val="24"/>
          <w:szCs w:val="24"/>
          <w:rtl/>
        </w:rPr>
        <w:t xml:space="preserve"> התחלנו לבחון </w:t>
      </w:r>
      <w:r>
        <w:rPr>
          <w:rFonts w:ascii="Narkisim" w:hAnsi="Narkisim" w:hint="cs"/>
          <w:sz w:val="24"/>
          <w:szCs w:val="24"/>
          <w:rtl/>
        </w:rPr>
        <w:t xml:space="preserve">ולמנות </w:t>
      </w:r>
      <w:r w:rsidR="00B25450">
        <w:rPr>
          <w:rFonts w:ascii="Narkisim" w:hAnsi="Narkisim" w:hint="cs"/>
          <w:sz w:val="24"/>
          <w:szCs w:val="24"/>
          <w:rtl/>
        </w:rPr>
        <w:t>פנים שונים</w:t>
      </w:r>
      <w:r w:rsidR="00B25450" w:rsidRPr="008311A2">
        <w:rPr>
          <w:rFonts w:ascii="Narkisim" w:hAnsi="Narkisim"/>
          <w:sz w:val="24"/>
          <w:szCs w:val="24"/>
          <w:rtl/>
        </w:rPr>
        <w:t xml:space="preserve"> </w:t>
      </w:r>
      <w:r w:rsidRPr="008311A2">
        <w:rPr>
          <w:rFonts w:ascii="Narkisim" w:hAnsi="Narkisim"/>
          <w:sz w:val="24"/>
          <w:szCs w:val="24"/>
          <w:rtl/>
        </w:rPr>
        <w:t xml:space="preserve">של ארץ ישראל, ומספר </w:t>
      </w:r>
      <w:r w:rsidR="00B25450">
        <w:rPr>
          <w:rFonts w:ascii="Narkisim" w:hAnsi="Narkisim" w:hint="cs"/>
          <w:sz w:val="24"/>
          <w:szCs w:val="24"/>
          <w:rtl/>
        </w:rPr>
        <w:t>הפנים</w:t>
      </w:r>
      <w:r w:rsidR="00B25450" w:rsidRPr="008311A2">
        <w:rPr>
          <w:rFonts w:ascii="Narkisim" w:hAnsi="Narkisim"/>
          <w:sz w:val="24"/>
          <w:szCs w:val="24"/>
          <w:rtl/>
        </w:rPr>
        <w:t xml:space="preserve"> </w:t>
      </w:r>
      <w:r w:rsidRPr="008311A2">
        <w:rPr>
          <w:rFonts w:ascii="Narkisim" w:hAnsi="Narkisim"/>
          <w:sz w:val="24"/>
          <w:szCs w:val="24"/>
          <w:rtl/>
        </w:rPr>
        <w:t xml:space="preserve">הלך והצטבר במהירות. </w:t>
      </w:r>
      <w:r w:rsidRPr="005856AA">
        <w:rPr>
          <w:rFonts w:ascii="Narkisim" w:hAnsi="Narkisim"/>
          <w:sz w:val="24"/>
          <w:szCs w:val="24"/>
          <w:rtl/>
        </w:rPr>
        <w:t>לאחר שבשיעורים האחרונים שרטטנו ועיינו בקטגוריות השונות, נשוב כעת לסכם ולסדר את מה שהעלינו. בכך גם נצטרך לראות כיצד כל קטגוריה נחוצה, ונשלים את מה שחסר לגבי</w:t>
      </w:r>
      <w:r w:rsidR="00B25450">
        <w:rPr>
          <w:rFonts w:ascii="Narkisim" w:hAnsi="Narkisim" w:hint="cs"/>
          <w:sz w:val="24"/>
          <w:szCs w:val="24"/>
          <w:rtl/>
        </w:rPr>
        <w:t xml:space="preserve"> ההשלכות של </w:t>
      </w:r>
      <w:r w:rsidRPr="005856AA">
        <w:rPr>
          <w:rFonts w:ascii="Narkisim" w:hAnsi="Narkisim"/>
          <w:sz w:val="24"/>
          <w:szCs w:val="24"/>
          <w:rtl/>
        </w:rPr>
        <w:t>כל אחת מהן.</w:t>
      </w:r>
    </w:p>
    <w:p w14:paraId="39CFD7E6" w14:textId="77777777" w:rsidR="008311A2" w:rsidRPr="008311A2" w:rsidRDefault="008311A2" w:rsidP="008311A2">
      <w:pPr>
        <w:tabs>
          <w:tab w:val="right" w:pos="4620"/>
        </w:tabs>
        <w:rPr>
          <w:rFonts w:ascii="Narkisim" w:hAnsi="Narkisim"/>
          <w:sz w:val="24"/>
          <w:szCs w:val="24"/>
          <w:rtl/>
        </w:rPr>
      </w:pPr>
    </w:p>
    <w:p w14:paraId="759A6F3D" w14:textId="77777777" w:rsidR="008311A2" w:rsidRPr="008311A2" w:rsidRDefault="008311A2" w:rsidP="008311A2">
      <w:pPr>
        <w:tabs>
          <w:tab w:val="right" w:pos="4620"/>
        </w:tabs>
        <w:jc w:val="center"/>
        <w:rPr>
          <w:rFonts w:asciiTheme="minorBidi" w:hAnsiTheme="minorBidi" w:cstheme="minorBidi"/>
          <w:b/>
          <w:bCs/>
          <w:sz w:val="24"/>
          <w:szCs w:val="24"/>
          <w:rtl/>
        </w:rPr>
      </w:pPr>
      <w:r w:rsidRPr="008311A2">
        <w:rPr>
          <w:rFonts w:asciiTheme="minorBidi" w:hAnsiTheme="minorBidi" w:cstheme="minorBidi"/>
          <w:b/>
          <w:bCs/>
          <w:sz w:val="24"/>
          <w:szCs w:val="24"/>
          <w:rtl/>
        </w:rPr>
        <w:t>חמישה מימדים של ארץ ישראל</w:t>
      </w:r>
    </w:p>
    <w:p w14:paraId="3C6FCC96" w14:textId="153F0F03" w:rsidR="008311A2" w:rsidRDefault="008311A2" w:rsidP="008311A2">
      <w:pPr>
        <w:tabs>
          <w:tab w:val="right" w:pos="4620"/>
        </w:tabs>
        <w:rPr>
          <w:rFonts w:ascii="Narkisim" w:hAnsi="Narkisim"/>
          <w:sz w:val="24"/>
          <w:szCs w:val="24"/>
          <w:rtl/>
        </w:rPr>
      </w:pPr>
      <w:r w:rsidRPr="008311A2">
        <w:rPr>
          <w:rFonts w:ascii="Narkisim" w:hAnsi="Narkisim"/>
          <w:sz w:val="24"/>
          <w:szCs w:val="24"/>
          <w:rtl/>
        </w:rPr>
        <w:t>אם נחזור על עיקרי הדברים, ההגדרה הברורה ביותר של ארץ ישראל כפי שעולה מדברי הפוסקים ה</w:t>
      </w:r>
      <w:r w:rsidR="005856AA">
        <w:rPr>
          <w:rFonts w:ascii="Narkisim" w:hAnsi="Narkisim" w:hint="cs"/>
          <w:sz w:val="24"/>
          <w:szCs w:val="24"/>
          <w:rtl/>
        </w:rPr>
        <w:t>י</w:t>
      </w:r>
      <w:r w:rsidRPr="008311A2">
        <w:rPr>
          <w:rFonts w:ascii="Narkisim" w:hAnsi="Narkisim"/>
          <w:sz w:val="24"/>
          <w:szCs w:val="24"/>
          <w:rtl/>
        </w:rPr>
        <w:t>א שזוהי הארץ שתבואתה מחויבת במצוות התלויות בארץ</w:t>
      </w:r>
      <w:r w:rsidR="005856AA">
        <w:rPr>
          <w:rFonts w:ascii="Narkisim" w:hAnsi="Narkisim" w:hint="cs"/>
          <w:sz w:val="24"/>
          <w:szCs w:val="24"/>
          <w:rtl/>
        </w:rPr>
        <w:t>.</w:t>
      </w:r>
      <w:r w:rsidRPr="008311A2">
        <w:rPr>
          <w:rFonts w:ascii="Narkisim" w:hAnsi="Narkisim"/>
          <w:sz w:val="24"/>
          <w:szCs w:val="24"/>
          <w:rtl/>
        </w:rPr>
        <w:t xml:space="preserve"> </w:t>
      </w:r>
      <w:r w:rsidRPr="00B65142">
        <w:rPr>
          <w:rFonts w:ascii="Narkisim" w:hAnsi="Narkisim"/>
          <w:sz w:val="24"/>
          <w:szCs w:val="24"/>
          <w:rtl/>
        </w:rPr>
        <w:t>בפועל</w:t>
      </w:r>
      <w:r w:rsidRPr="008311A2">
        <w:rPr>
          <w:rFonts w:ascii="Narkisim" w:hAnsi="Narkisim"/>
          <w:sz w:val="24"/>
          <w:szCs w:val="24"/>
          <w:rtl/>
        </w:rPr>
        <w:t>, מדובר על חבלי הארץ שיושבו מחדש על ידי עולי בבל בימי עזרא. בנוסף, זיהינו לפחות ארבע הגדרות אחרות של ארץ ישראל:</w:t>
      </w:r>
    </w:p>
    <w:p w14:paraId="147A96C7" w14:textId="3DF71215" w:rsidR="008311A2" w:rsidRDefault="008311A2" w:rsidP="008311A2">
      <w:pPr>
        <w:tabs>
          <w:tab w:val="right" w:pos="4620"/>
        </w:tabs>
        <w:rPr>
          <w:rFonts w:ascii="Narkisim" w:hAnsi="Narkisim"/>
          <w:sz w:val="24"/>
          <w:szCs w:val="24"/>
          <w:rtl/>
        </w:rPr>
      </w:pPr>
      <w:r>
        <w:rPr>
          <w:rFonts w:ascii="Narkisim" w:hAnsi="Narkisim" w:hint="cs"/>
          <w:sz w:val="24"/>
          <w:szCs w:val="24"/>
          <w:rtl/>
        </w:rPr>
        <w:t xml:space="preserve">א. </w:t>
      </w:r>
      <w:r w:rsidRPr="008311A2">
        <w:rPr>
          <w:rFonts w:ascii="Narkisim" w:hAnsi="Narkisim"/>
          <w:sz w:val="24"/>
          <w:szCs w:val="24"/>
          <w:rtl/>
        </w:rPr>
        <w:t>הארץ שניתנה לאבות</w:t>
      </w:r>
      <w:r>
        <w:rPr>
          <w:rFonts w:ascii="Narkisim" w:hAnsi="Narkisim" w:hint="cs"/>
          <w:sz w:val="24"/>
          <w:szCs w:val="24"/>
          <w:rtl/>
        </w:rPr>
        <w:t>.</w:t>
      </w:r>
    </w:p>
    <w:p w14:paraId="198F4BE2" w14:textId="77777777" w:rsidR="008311A2" w:rsidRDefault="008311A2" w:rsidP="008311A2">
      <w:pPr>
        <w:tabs>
          <w:tab w:val="right" w:pos="4620"/>
        </w:tabs>
        <w:rPr>
          <w:rFonts w:ascii="Narkisim" w:hAnsi="Narkisim"/>
          <w:sz w:val="24"/>
          <w:szCs w:val="24"/>
          <w:rtl/>
        </w:rPr>
      </w:pPr>
      <w:r>
        <w:rPr>
          <w:rFonts w:ascii="Narkisim" w:hAnsi="Narkisim" w:hint="cs"/>
          <w:sz w:val="24"/>
          <w:szCs w:val="24"/>
          <w:rtl/>
        </w:rPr>
        <w:t xml:space="preserve">ב. </w:t>
      </w:r>
      <w:r w:rsidRPr="008311A2">
        <w:rPr>
          <w:rFonts w:ascii="Narkisim" w:hAnsi="Narkisim"/>
          <w:sz w:val="24"/>
          <w:szCs w:val="24"/>
          <w:rtl/>
        </w:rPr>
        <w:t>הארץ שנכבשה בידי עולי מצרים</w:t>
      </w:r>
      <w:r>
        <w:rPr>
          <w:rFonts w:ascii="Narkisim" w:hAnsi="Narkisim" w:hint="cs"/>
          <w:sz w:val="24"/>
          <w:szCs w:val="24"/>
          <w:rtl/>
        </w:rPr>
        <w:t>.</w:t>
      </w:r>
    </w:p>
    <w:p w14:paraId="11EB355D" w14:textId="55A5AA0C" w:rsidR="008311A2" w:rsidRDefault="008311A2" w:rsidP="008311A2">
      <w:pPr>
        <w:tabs>
          <w:tab w:val="right" w:pos="4620"/>
        </w:tabs>
        <w:rPr>
          <w:rFonts w:ascii="Narkisim" w:hAnsi="Narkisim"/>
          <w:sz w:val="24"/>
          <w:szCs w:val="24"/>
          <w:rtl/>
        </w:rPr>
      </w:pPr>
      <w:r>
        <w:rPr>
          <w:rFonts w:ascii="Narkisim" w:hAnsi="Narkisim" w:hint="cs"/>
          <w:sz w:val="24"/>
          <w:szCs w:val="24"/>
          <w:rtl/>
        </w:rPr>
        <w:t xml:space="preserve">ג. </w:t>
      </w:r>
      <w:r w:rsidRPr="008311A2">
        <w:rPr>
          <w:rFonts w:ascii="Narkisim" w:hAnsi="Narkisim"/>
          <w:sz w:val="24"/>
          <w:szCs w:val="24"/>
          <w:rtl/>
        </w:rPr>
        <w:t xml:space="preserve">הארץ שניחנה בהשראת </w:t>
      </w:r>
      <w:r w:rsidR="009638AF">
        <w:rPr>
          <w:rFonts w:ascii="Narkisim" w:hAnsi="Narkisim" w:hint="cs"/>
          <w:sz w:val="24"/>
          <w:szCs w:val="24"/>
          <w:rtl/>
        </w:rPr>
        <w:t>ה</w:t>
      </w:r>
      <w:r w:rsidRPr="008311A2">
        <w:rPr>
          <w:rFonts w:ascii="Narkisim" w:hAnsi="Narkisim"/>
          <w:sz w:val="24"/>
          <w:szCs w:val="24"/>
          <w:rtl/>
        </w:rPr>
        <w:t>שכינה</w:t>
      </w:r>
      <w:r>
        <w:rPr>
          <w:rFonts w:ascii="Narkisim" w:hAnsi="Narkisim" w:hint="cs"/>
          <w:sz w:val="24"/>
          <w:szCs w:val="24"/>
          <w:rtl/>
        </w:rPr>
        <w:t>.</w:t>
      </w:r>
    </w:p>
    <w:p w14:paraId="35C068F4" w14:textId="1B99B028" w:rsidR="008311A2" w:rsidRPr="008311A2" w:rsidRDefault="008311A2" w:rsidP="008311A2">
      <w:pPr>
        <w:tabs>
          <w:tab w:val="right" w:pos="4620"/>
        </w:tabs>
        <w:rPr>
          <w:rFonts w:ascii="Narkisim" w:hAnsi="Narkisim"/>
          <w:sz w:val="24"/>
          <w:szCs w:val="24"/>
        </w:rPr>
      </w:pPr>
      <w:r>
        <w:rPr>
          <w:rFonts w:ascii="Narkisim" w:hAnsi="Narkisim" w:hint="cs"/>
          <w:sz w:val="24"/>
          <w:szCs w:val="24"/>
          <w:rtl/>
        </w:rPr>
        <w:t xml:space="preserve">ד. </w:t>
      </w:r>
      <w:r w:rsidRPr="008311A2">
        <w:rPr>
          <w:rFonts w:ascii="Narkisim" w:hAnsi="Narkisim"/>
          <w:sz w:val="24"/>
          <w:szCs w:val="24"/>
          <w:rtl/>
        </w:rPr>
        <w:t>הארץ בה שוכן המקדש ו</w:t>
      </w:r>
      <w:r w:rsidR="00B65142">
        <w:rPr>
          <w:rFonts w:ascii="Narkisim" w:hAnsi="Narkisim" w:hint="cs"/>
          <w:sz w:val="24"/>
          <w:szCs w:val="24"/>
          <w:rtl/>
        </w:rPr>
        <w:t>שב</w:t>
      </w:r>
      <w:r w:rsidR="009638AF">
        <w:rPr>
          <w:rFonts w:ascii="Narkisim" w:hAnsi="Narkisim" w:hint="cs"/>
          <w:sz w:val="24"/>
          <w:szCs w:val="24"/>
          <w:rtl/>
        </w:rPr>
        <w:t>עצמה</w:t>
      </w:r>
      <w:r w:rsidRPr="008311A2">
        <w:rPr>
          <w:rFonts w:ascii="Narkisim" w:hAnsi="Narkisim"/>
          <w:sz w:val="24"/>
          <w:szCs w:val="24"/>
          <w:rtl/>
        </w:rPr>
        <w:t xml:space="preserve"> מתקדשת מעצם נוכחותו. </w:t>
      </w:r>
    </w:p>
    <w:p w14:paraId="318733FB" w14:textId="2A4673BF" w:rsidR="008311A2" w:rsidRPr="008311A2" w:rsidRDefault="008311A2" w:rsidP="008311A2">
      <w:pPr>
        <w:tabs>
          <w:tab w:val="right" w:pos="4620"/>
        </w:tabs>
        <w:rPr>
          <w:rFonts w:ascii="Narkisim" w:hAnsi="Narkisim"/>
          <w:sz w:val="24"/>
          <w:szCs w:val="24"/>
          <w:rtl/>
        </w:rPr>
      </w:pPr>
      <w:r w:rsidRPr="008311A2">
        <w:rPr>
          <w:rFonts w:ascii="Narkisim" w:hAnsi="Narkisim"/>
          <w:sz w:val="24"/>
          <w:szCs w:val="24"/>
          <w:rtl/>
        </w:rPr>
        <w:t xml:space="preserve">במהלך הדיון שלנו, חילקנו את </w:t>
      </w:r>
      <w:r w:rsidR="009C1F70">
        <w:rPr>
          <w:rFonts w:ascii="Narkisim" w:hAnsi="Narkisim" w:hint="cs"/>
          <w:sz w:val="24"/>
          <w:szCs w:val="24"/>
          <w:rtl/>
        </w:rPr>
        <w:t>ה</w:t>
      </w:r>
      <w:r w:rsidRPr="008311A2">
        <w:rPr>
          <w:rFonts w:ascii="Narkisim" w:hAnsi="Narkisim"/>
          <w:sz w:val="24"/>
          <w:szCs w:val="24"/>
          <w:rtl/>
        </w:rPr>
        <w:t>הגדרות לאלה המעוגנות בברית האבות ולאלה המעוגנות בברית סיני: הגדרות א</w:t>
      </w:r>
      <w:r w:rsidR="005856AA">
        <w:rPr>
          <w:rFonts w:ascii="Narkisim" w:hAnsi="Narkisim" w:hint="cs"/>
          <w:sz w:val="24"/>
          <w:szCs w:val="24"/>
          <w:rtl/>
        </w:rPr>
        <w:t>'</w:t>
      </w:r>
      <w:r w:rsidRPr="008311A2">
        <w:rPr>
          <w:rFonts w:ascii="Narkisim" w:hAnsi="Narkisim"/>
          <w:sz w:val="24"/>
          <w:szCs w:val="24"/>
          <w:rtl/>
        </w:rPr>
        <w:t xml:space="preserve"> ו-ג</w:t>
      </w:r>
      <w:r w:rsidR="005856AA">
        <w:rPr>
          <w:rFonts w:ascii="Narkisim" w:hAnsi="Narkisim" w:hint="cs"/>
          <w:sz w:val="24"/>
          <w:szCs w:val="24"/>
          <w:rtl/>
        </w:rPr>
        <w:t>'</w:t>
      </w:r>
      <w:r w:rsidRPr="008311A2">
        <w:rPr>
          <w:rFonts w:ascii="Narkisim" w:hAnsi="Narkisim"/>
          <w:sz w:val="24"/>
          <w:szCs w:val="24"/>
          <w:rtl/>
        </w:rPr>
        <w:t xml:space="preserve"> מעוגנות בברית האבות (וליתר דיוק, בריתות האבות), אחרי שמצאנו כי הגדרה א</w:t>
      </w:r>
      <w:r w:rsidR="005856AA">
        <w:rPr>
          <w:rFonts w:ascii="Narkisim" w:hAnsi="Narkisim" w:hint="cs"/>
          <w:sz w:val="24"/>
          <w:szCs w:val="24"/>
          <w:rtl/>
        </w:rPr>
        <w:t>'</w:t>
      </w:r>
      <w:r w:rsidRPr="008311A2">
        <w:rPr>
          <w:rFonts w:ascii="Narkisim" w:hAnsi="Narkisim"/>
          <w:sz w:val="24"/>
          <w:szCs w:val="24"/>
          <w:rtl/>
        </w:rPr>
        <w:t xml:space="preserve"> נובעת מברית בין הבתרים והגדרה ג</w:t>
      </w:r>
      <w:r w:rsidR="005856AA">
        <w:rPr>
          <w:rFonts w:ascii="Narkisim" w:hAnsi="Narkisim" w:hint="cs"/>
          <w:sz w:val="24"/>
          <w:szCs w:val="24"/>
          <w:rtl/>
        </w:rPr>
        <w:t>'</w:t>
      </w:r>
      <w:r w:rsidRPr="008311A2">
        <w:rPr>
          <w:rFonts w:ascii="Narkisim" w:hAnsi="Narkisim"/>
          <w:sz w:val="24"/>
          <w:szCs w:val="24"/>
          <w:rtl/>
        </w:rPr>
        <w:t xml:space="preserve"> מברית מילה. לגבי הגדרות ב</w:t>
      </w:r>
      <w:r w:rsidR="005856AA">
        <w:rPr>
          <w:rFonts w:ascii="Narkisim" w:hAnsi="Narkisim" w:hint="cs"/>
          <w:sz w:val="24"/>
          <w:szCs w:val="24"/>
          <w:rtl/>
        </w:rPr>
        <w:t>'</w:t>
      </w:r>
      <w:r w:rsidRPr="008311A2">
        <w:rPr>
          <w:rFonts w:ascii="Narkisim" w:hAnsi="Narkisim"/>
          <w:sz w:val="24"/>
          <w:szCs w:val="24"/>
          <w:rtl/>
        </w:rPr>
        <w:t xml:space="preserve"> ו-ד</w:t>
      </w:r>
      <w:r w:rsidR="005856AA">
        <w:rPr>
          <w:rFonts w:ascii="Narkisim" w:hAnsi="Narkisim" w:hint="cs"/>
          <w:sz w:val="24"/>
          <w:szCs w:val="24"/>
          <w:rtl/>
        </w:rPr>
        <w:t>'</w:t>
      </w:r>
      <w:r w:rsidRPr="008311A2">
        <w:rPr>
          <w:rFonts w:ascii="Narkisim" w:hAnsi="Narkisim"/>
          <w:sz w:val="24"/>
          <w:szCs w:val="24"/>
          <w:rtl/>
        </w:rPr>
        <w:t xml:space="preserve">, אף שיסודן בנוי אף הוא על ברית האבות – הרי שכמושגים הלכתיים בעלי השלכות </w:t>
      </w:r>
      <w:r w:rsidR="00A40C8C">
        <w:rPr>
          <w:rFonts w:ascii="Narkisim" w:hAnsi="Narkisim" w:hint="cs"/>
          <w:sz w:val="24"/>
          <w:szCs w:val="24"/>
          <w:rtl/>
        </w:rPr>
        <w:t>משפטיות</w:t>
      </w:r>
      <w:r w:rsidR="009638AF">
        <w:rPr>
          <w:rFonts w:ascii="Narkisim" w:hAnsi="Narkisim" w:hint="cs"/>
          <w:sz w:val="24"/>
          <w:szCs w:val="24"/>
          <w:rtl/>
        </w:rPr>
        <w:t xml:space="preserve"> </w:t>
      </w:r>
      <w:r w:rsidRPr="008311A2">
        <w:rPr>
          <w:rFonts w:ascii="Narkisim" w:hAnsi="Narkisim"/>
          <w:sz w:val="24"/>
          <w:szCs w:val="24"/>
          <w:rtl/>
        </w:rPr>
        <w:t>נרחבות</w:t>
      </w:r>
      <w:r w:rsidR="009C1F70">
        <w:rPr>
          <w:rFonts w:ascii="Narkisim" w:hAnsi="Narkisim" w:hint="cs"/>
          <w:sz w:val="24"/>
          <w:szCs w:val="24"/>
          <w:rtl/>
        </w:rPr>
        <w:t>,</w:t>
      </w:r>
      <w:r w:rsidRPr="008311A2">
        <w:rPr>
          <w:rFonts w:ascii="Narkisim" w:hAnsi="Narkisim"/>
          <w:sz w:val="24"/>
          <w:szCs w:val="24"/>
          <w:rtl/>
        </w:rPr>
        <w:t xml:space="preserve"> למעשה, הן שואבות את עיקר כוחן מברית סיני.</w:t>
      </w:r>
    </w:p>
    <w:p w14:paraId="2AE1E7C5" w14:textId="46934B7B" w:rsidR="008311A2" w:rsidRPr="008311A2" w:rsidRDefault="008311A2" w:rsidP="008311A2">
      <w:pPr>
        <w:tabs>
          <w:tab w:val="right" w:pos="4620"/>
        </w:tabs>
        <w:rPr>
          <w:rFonts w:ascii="Narkisim" w:hAnsi="Narkisim"/>
          <w:sz w:val="24"/>
          <w:szCs w:val="24"/>
          <w:rtl/>
        </w:rPr>
      </w:pPr>
      <w:r w:rsidRPr="008311A2">
        <w:rPr>
          <w:rFonts w:ascii="Narkisim" w:hAnsi="Narkisim"/>
          <w:sz w:val="24"/>
          <w:szCs w:val="24"/>
          <w:rtl/>
        </w:rPr>
        <w:t>את ההגדרות האלה חילקנו גם באופן אחר – אלה המכוונות לצד הלאומי ואלה המכוונות לצד הרוחני. הגדרות א</w:t>
      </w:r>
      <w:r w:rsidR="009C1F70">
        <w:rPr>
          <w:rFonts w:ascii="Narkisim" w:hAnsi="Narkisim" w:hint="cs"/>
          <w:sz w:val="24"/>
          <w:szCs w:val="24"/>
          <w:rtl/>
        </w:rPr>
        <w:t>'</w:t>
      </w:r>
      <w:r w:rsidRPr="008311A2">
        <w:rPr>
          <w:rFonts w:ascii="Narkisim" w:hAnsi="Narkisim"/>
          <w:sz w:val="24"/>
          <w:szCs w:val="24"/>
          <w:rtl/>
        </w:rPr>
        <w:t xml:space="preserve"> ו-ב</w:t>
      </w:r>
      <w:r w:rsidR="009C1F70">
        <w:rPr>
          <w:rFonts w:ascii="Narkisim" w:hAnsi="Narkisim" w:hint="cs"/>
          <w:sz w:val="24"/>
          <w:szCs w:val="24"/>
          <w:rtl/>
        </w:rPr>
        <w:t>'</w:t>
      </w:r>
      <w:r w:rsidRPr="008311A2">
        <w:rPr>
          <w:rFonts w:ascii="Narkisim" w:hAnsi="Narkisim"/>
          <w:sz w:val="24"/>
          <w:szCs w:val="24"/>
          <w:rtl/>
        </w:rPr>
        <w:t xml:space="preserve"> מתייחסות לארץ ישראל כאל מולדתו של עם ישראל, בעוד שהגדרות ג</w:t>
      </w:r>
      <w:r w:rsidR="009C1F70">
        <w:rPr>
          <w:rFonts w:ascii="Narkisim" w:hAnsi="Narkisim" w:hint="cs"/>
          <w:sz w:val="24"/>
          <w:szCs w:val="24"/>
          <w:rtl/>
        </w:rPr>
        <w:t>'</w:t>
      </w:r>
      <w:r w:rsidRPr="008311A2">
        <w:rPr>
          <w:rFonts w:ascii="Narkisim" w:hAnsi="Narkisim"/>
          <w:sz w:val="24"/>
          <w:szCs w:val="24"/>
          <w:rtl/>
        </w:rPr>
        <w:t xml:space="preserve"> </w:t>
      </w:r>
      <w:r w:rsidR="009C1F70">
        <w:rPr>
          <w:rFonts w:ascii="Narkisim" w:hAnsi="Narkisim" w:hint="cs"/>
          <w:sz w:val="24"/>
          <w:szCs w:val="24"/>
          <w:rtl/>
        </w:rPr>
        <w:t>ו</w:t>
      </w:r>
      <w:r w:rsidRPr="008311A2">
        <w:rPr>
          <w:rFonts w:ascii="Narkisim" w:hAnsi="Narkisim"/>
          <w:sz w:val="24"/>
          <w:szCs w:val="24"/>
          <w:rtl/>
        </w:rPr>
        <w:t>-ד</w:t>
      </w:r>
      <w:r w:rsidR="009C1F70">
        <w:rPr>
          <w:rFonts w:ascii="Narkisim" w:hAnsi="Narkisim" w:hint="cs"/>
          <w:sz w:val="24"/>
          <w:szCs w:val="24"/>
          <w:rtl/>
        </w:rPr>
        <w:t>'</w:t>
      </w:r>
      <w:r w:rsidRPr="008311A2">
        <w:rPr>
          <w:rFonts w:ascii="Narkisim" w:hAnsi="Narkisim"/>
          <w:sz w:val="24"/>
          <w:szCs w:val="24"/>
          <w:rtl/>
        </w:rPr>
        <w:t xml:space="preserve"> מתייחסות לארץ כאל מקום בו נ</w:t>
      </w:r>
      <w:r w:rsidR="00A40C8C">
        <w:rPr>
          <w:rFonts w:ascii="Narkisim" w:hAnsi="Narkisim" w:hint="cs"/>
          <w:sz w:val="24"/>
          <w:szCs w:val="24"/>
          <w:rtl/>
        </w:rPr>
        <w:t>י</w:t>
      </w:r>
      <w:r w:rsidRPr="008311A2">
        <w:rPr>
          <w:rFonts w:ascii="Narkisim" w:hAnsi="Narkisim"/>
          <w:sz w:val="24"/>
          <w:szCs w:val="24"/>
          <w:rtl/>
        </w:rPr>
        <w:t>תן להתחבר לקב"ה באופן מיוחד וכמקום של השראת השכינה.</w:t>
      </w:r>
    </w:p>
    <w:p w14:paraId="37854443" w14:textId="7DF70284" w:rsidR="008311A2" w:rsidRPr="008311A2" w:rsidRDefault="008311A2" w:rsidP="008311A2">
      <w:pPr>
        <w:tabs>
          <w:tab w:val="right" w:pos="4620"/>
        </w:tabs>
        <w:rPr>
          <w:rFonts w:ascii="Narkisim" w:hAnsi="Narkisim"/>
          <w:sz w:val="24"/>
          <w:szCs w:val="24"/>
          <w:rtl/>
        </w:rPr>
      </w:pPr>
      <w:r w:rsidRPr="008311A2">
        <w:rPr>
          <w:rFonts w:ascii="Narkisim" w:hAnsi="Narkisim"/>
          <w:sz w:val="24"/>
          <w:szCs w:val="24"/>
          <w:rtl/>
        </w:rPr>
        <w:t xml:space="preserve">אם נשלב שתי צורות חלוקה אלה – הארץ המדינית כפי שהיא משתקפת בברית </w:t>
      </w:r>
      <w:r w:rsidR="009638AF">
        <w:rPr>
          <w:rFonts w:ascii="Narkisim" w:hAnsi="Narkisim" w:hint="cs"/>
          <w:sz w:val="24"/>
          <w:szCs w:val="24"/>
          <w:rtl/>
        </w:rPr>
        <w:t>ה</w:t>
      </w:r>
      <w:r w:rsidRPr="008311A2">
        <w:rPr>
          <w:rFonts w:ascii="Narkisim" w:hAnsi="Narkisim"/>
          <w:sz w:val="24"/>
          <w:szCs w:val="24"/>
          <w:rtl/>
        </w:rPr>
        <w:t xml:space="preserve">אבות ובברית סיני והארץ </w:t>
      </w:r>
      <w:r w:rsidRPr="008311A2">
        <w:rPr>
          <w:rFonts w:ascii="Narkisim" w:hAnsi="Narkisim"/>
          <w:sz w:val="24"/>
          <w:szCs w:val="24"/>
          <w:rtl/>
        </w:rPr>
        <w:t xml:space="preserve">הרוחנית כפי שהיא משתקפת בברית </w:t>
      </w:r>
      <w:r w:rsidR="009638AF">
        <w:rPr>
          <w:rFonts w:ascii="Narkisim" w:hAnsi="Narkisim" w:hint="cs"/>
          <w:sz w:val="24"/>
          <w:szCs w:val="24"/>
          <w:rtl/>
        </w:rPr>
        <w:t>ה</w:t>
      </w:r>
      <w:r w:rsidRPr="008311A2">
        <w:rPr>
          <w:rFonts w:ascii="Narkisim" w:hAnsi="Narkisim"/>
          <w:sz w:val="24"/>
          <w:szCs w:val="24"/>
          <w:rtl/>
        </w:rPr>
        <w:t xml:space="preserve">אבות ובברית סיני – נקבל </w:t>
      </w:r>
      <w:r w:rsidR="009638AF">
        <w:rPr>
          <w:rFonts w:ascii="Narkisim" w:hAnsi="Narkisim" w:hint="cs"/>
          <w:sz w:val="24"/>
          <w:szCs w:val="24"/>
          <w:rtl/>
        </w:rPr>
        <w:t>מטריצה של ש</w:t>
      </w:r>
      <w:r w:rsidR="00B65142">
        <w:rPr>
          <w:rFonts w:ascii="Narkisim" w:hAnsi="Narkisim" w:hint="cs"/>
          <w:sz w:val="24"/>
          <w:szCs w:val="24"/>
          <w:rtl/>
        </w:rPr>
        <w:t>ת</w:t>
      </w:r>
      <w:r w:rsidR="009638AF">
        <w:rPr>
          <w:rFonts w:ascii="Narkisim" w:hAnsi="Narkisim" w:hint="cs"/>
          <w:sz w:val="24"/>
          <w:szCs w:val="24"/>
          <w:rtl/>
        </w:rPr>
        <w:t>יים על ש</w:t>
      </w:r>
      <w:r w:rsidR="00B65142">
        <w:rPr>
          <w:rFonts w:ascii="Narkisim" w:hAnsi="Narkisim" w:hint="cs"/>
          <w:sz w:val="24"/>
          <w:szCs w:val="24"/>
          <w:rtl/>
        </w:rPr>
        <w:t>ת</w:t>
      </w:r>
      <w:r w:rsidR="009638AF">
        <w:rPr>
          <w:rFonts w:ascii="Narkisim" w:hAnsi="Narkisim" w:hint="cs"/>
          <w:sz w:val="24"/>
          <w:szCs w:val="24"/>
          <w:rtl/>
        </w:rPr>
        <w:t>יים</w:t>
      </w:r>
      <w:r w:rsidRPr="008311A2">
        <w:rPr>
          <w:rFonts w:ascii="Narkisim" w:hAnsi="Narkisim"/>
          <w:sz w:val="24"/>
          <w:szCs w:val="24"/>
          <w:rtl/>
        </w:rPr>
        <w:t>. אם נוסיף אליהן את ההגדרה המקורית ה"הלכתית" של הארץ, השטח החייב במצוות התלויות בארץ – הגדרה שנובעת מברית סיני כמובן – נקבל את הטבלה הבאה:</w:t>
      </w:r>
      <w:r w:rsidR="009C1F70">
        <w:rPr>
          <w:rStyle w:val="a6"/>
          <w:rFonts w:ascii="Narkisim" w:hAnsi="Narkisim"/>
          <w:rtl/>
        </w:rPr>
        <w:footnoteReference w:id="1"/>
      </w:r>
    </w:p>
    <w:tbl>
      <w:tblPr>
        <w:tblStyle w:val="aff8"/>
        <w:tblW w:w="4482" w:type="dxa"/>
        <w:tblInd w:w="137" w:type="dxa"/>
        <w:tblLook w:val="0480" w:firstRow="0" w:lastRow="0" w:firstColumn="1" w:lastColumn="0" w:noHBand="0" w:noVBand="1"/>
      </w:tblPr>
      <w:tblGrid>
        <w:gridCol w:w="941"/>
        <w:gridCol w:w="1469"/>
        <w:gridCol w:w="1396"/>
        <w:gridCol w:w="676"/>
      </w:tblGrid>
      <w:tr w:rsidR="009C1F70" w:rsidRPr="008311A2" w14:paraId="69B35BE6" w14:textId="77777777" w:rsidTr="009C1F70">
        <w:trPr>
          <w:trHeight w:val="399"/>
        </w:trPr>
        <w:tc>
          <w:tcPr>
            <w:tcW w:w="941" w:type="dxa"/>
          </w:tcPr>
          <w:p w14:paraId="47F8F451" w14:textId="77777777" w:rsidR="009C1F70" w:rsidRPr="008311A2" w:rsidRDefault="009C1F70" w:rsidP="009C1F70">
            <w:pPr>
              <w:tabs>
                <w:tab w:val="right" w:pos="4620"/>
              </w:tabs>
              <w:rPr>
                <w:rFonts w:ascii="Narkisim" w:hAnsi="Narkisim"/>
                <w:sz w:val="24"/>
                <w:szCs w:val="24"/>
                <w:rtl/>
              </w:rPr>
            </w:pPr>
          </w:p>
        </w:tc>
        <w:tc>
          <w:tcPr>
            <w:tcW w:w="1469" w:type="dxa"/>
            <w:vAlign w:val="center"/>
          </w:tcPr>
          <w:p w14:paraId="05A7849C" w14:textId="77777777" w:rsidR="009C1F70" w:rsidRPr="008311A2" w:rsidRDefault="009C1F70" w:rsidP="009C1F70">
            <w:pPr>
              <w:tabs>
                <w:tab w:val="right" w:pos="4620"/>
              </w:tabs>
              <w:rPr>
                <w:rFonts w:ascii="Narkisim" w:hAnsi="Narkisim"/>
                <w:sz w:val="24"/>
                <w:szCs w:val="24"/>
              </w:rPr>
            </w:pPr>
            <w:r w:rsidRPr="008311A2">
              <w:rPr>
                <w:rFonts w:ascii="Narkisim" w:hAnsi="Narkisim"/>
                <w:sz w:val="24"/>
                <w:szCs w:val="24"/>
                <w:rtl/>
              </w:rPr>
              <w:t>ארץ ישראל הרוחנית</w:t>
            </w:r>
          </w:p>
        </w:tc>
        <w:tc>
          <w:tcPr>
            <w:tcW w:w="1396" w:type="dxa"/>
            <w:vAlign w:val="center"/>
          </w:tcPr>
          <w:p w14:paraId="210E2A50" w14:textId="3033170C" w:rsidR="009C1F70" w:rsidRPr="008311A2" w:rsidRDefault="009C1F70" w:rsidP="009C1F70">
            <w:pPr>
              <w:tabs>
                <w:tab w:val="right" w:pos="4620"/>
              </w:tabs>
              <w:rPr>
                <w:rFonts w:ascii="Narkisim" w:hAnsi="Narkisim"/>
                <w:sz w:val="24"/>
                <w:szCs w:val="24"/>
              </w:rPr>
            </w:pPr>
            <w:r w:rsidRPr="008311A2">
              <w:rPr>
                <w:rFonts w:ascii="Narkisim" w:hAnsi="Narkisim"/>
                <w:sz w:val="24"/>
                <w:szCs w:val="24"/>
                <w:rtl/>
              </w:rPr>
              <w:t>ארץ ישראל המדינית</w:t>
            </w:r>
          </w:p>
        </w:tc>
        <w:tc>
          <w:tcPr>
            <w:tcW w:w="676" w:type="dxa"/>
            <w:vAlign w:val="center"/>
          </w:tcPr>
          <w:p w14:paraId="0696FEA3" w14:textId="3F1EF0F1" w:rsidR="009C1F70" w:rsidRPr="008311A2" w:rsidRDefault="009C1F70" w:rsidP="009C1F70">
            <w:pPr>
              <w:tabs>
                <w:tab w:val="right" w:pos="4620"/>
              </w:tabs>
              <w:rPr>
                <w:rFonts w:ascii="Narkisim" w:hAnsi="Narkisim"/>
                <w:sz w:val="24"/>
                <w:szCs w:val="24"/>
              </w:rPr>
            </w:pPr>
          </w:p>
        </w:tc>
      </w:tr>
      <w:tr w:rsidR="009C1F70" w:rsidRPr="008311A2" w14:paraId="7BA46056" w14:textId="77777777" w:rsidTr="009C1F70">
        <w:trPr>
          <w:trHeight w:val="836"/>
        </w:trPr>
        <w:tc>
          <w:tcPr>
            <w:tcW w:w="941" w:type="dxa"/>
          </w:tcPr>
          <w:p w14:paraId="20D97899" w14:textId="77777777" w:rsidR="009C1F70" w:rsidRPr="008311A2" w:rsidRDefault="009C1F70" w:rsidP="009C1F70">
            <w:pPr>
              <w:tabs>
                <w:tab w:val="right" w:pos="4620"/>
              </w:tabs>
              <w:rPr>
                <w:rFonts w:ascii="Narkisim" w:hAnsi="Narkisim"/>
                <w:b/>
                <w:bCs/>
                <w:sz w:val="24"/>
                <w:szCs w:val="24"/>
                <w:u w:val="single"/>
              </w:rPr>
            </w:pPr>
          </w:p>
        </w:tc>
        <w:tc>
          <w:tcPr>
            <w:tcW w:w="1469" w:type="dxa"/>
            <w:vAlign w:val="center"/>
          </w:tcPr>
          <w:p w14:paraId="23DE67DC" w14:textId="08288D06" w:rsidR="009C1F70" w:rsidRPr="008311A2" w:rsidRDefault="009C1F70" w:rsidP="009C1F70">
            <w:pPr>
              <w:tabs>
                <w:tab w:val="right" w:pos="4620"/>
              </w:tabs>
              <w:rPr>
                <w:rFonts w:ascii="Narkisim" w:hAnsi="Narkisim"/>
                <w:i/>
                <w:iCs/>
                <w:sz w:val="24"/>
                <w:szCs w:val="24"/>
              </w:rPr>
            </w:pPr>
            <w:r w:rsidRPr="008311A2">
              <w:rPr>
                <w:rFonts w:ascii="Narkisim" w:hAnsi="Narkisim"/>
                <w:b/>
                <w:bCs/>
                <w:sz w:val="24"/>
                <w:szCs w:val="24"/>
                <w:u w:val="single"/>
              </w:rPr>
              <w:t>#3</w:t>
            </w:r>
            <w:r w:rsidRPr="008311A2">
              <w:rPr>
                <w:rFonts w:ascii="Narkisim" w:hAnsi="Narkisim"/>
                <w:sz w:val="24"/>
                <w:szCs w:val="24"/>
              </w:rPr>
              <w:t xml:space="preserve"> </w:t>
            </w:r>
            <w:r>
              <w:rPr>
                <w:rFonts w:ascii="Narkisim" w:hAnsi="Narkisim" w:hint="cs"/>
                <w:sz w:val="24"/>
                <w:szCs w:val="24"/>
                <w:rtl/>
              </w:rPr>
              <w:t xml:space="preserve">: </w:t>
            </w:r>
            <w:r w:rsidRPr="008311A2">
              <w:rPr>
                <w:rFonts w:ascii="Narkisim" w:hAnsi="Narkisim"/>
                <w:sz w:val="24"/>
                <w:szCs w:val="24"/>
                <w:rtl/>
              </w:rPr>
              <w:t>"קדושת השכינה", הנעוצה בברית מילה</w:t>
            </w:r>
          </w:p>
        </w:tc>
        <w:tc>
          <w:tcPr>
            <w:tcW w:w="1396" w:type="dxa"/>
            <w:vAlign w:val="center"/>
          </w:tcPr>
          <w:p w14:paraId="615C7020" w14:textId="3307EE18" w:rsidR="009C1F70" w:rsidRPr="008311A2" w:rsidRDefault="009C1F70" w:rsidP="009C1F70">
            <w:pPr>
              <w:tabs>
                <w:tab w:val="right" w:pos="4620"/>
              </w:tabs>
              <w:rPr>
                <w:rFonts w:ascii="Narkisim" w:hAnsi="Narkisim"/>
                <w:i/>
                <w:iCs/>
                <w:sz w:val="24"/>
                <w:szCs w:val="24"/>
                <w:rtl/>
              </w:rPr>
            </w:pPr>
            <w:r w:rsidRPr="008311A2">
              <w:rPr>
                <w:rFonts w:ascii="Narkisim" w:hAnsi="Narkisim"/>
                <w:b/>
                <w:bCs/>
                <w:sz w:val="24"/>
                <w:szCs w:val="24"/>
                <w:u w:val="single"/>
              </w:rPr>
              <w:t>#1</w:t>
            </w:r>
            <w:r w:rsidRPr="008311A2">
              <w:rPr>
                <w:rFonts w:ascii="Narkisim" w:hAnsi="Narkisim"/>
                <w:sz w:val="24"/>
                <w:szCs w:val="24"/>
              </w:rPr>
              <w:t xml:space="preserve"> </w:t>
            </w:r>
            <w:r>
              <w:rPr>
                <w:rFonts w:ascii="Narkisim" w:hAnsi="Narkisim" w:hint="cs"/>
                <w:sz w:val="24"/>
                <w:szCs w:val="24"/>
                <w:rtl/>
              </w:rPr>
              <w:t xml:space="preserve">: </w:t>
            </w:r>
            <w:r w:rsidRPr="008311A2">
              <w:rPr>
                <w:rFonts w:ascii="Narkisim" w:hAnsi="Narkisim"/>
                <w:sz w:val="24"/>
                <w:szCs w:val="24"/>
                <w:rtl/>
              </w:rPr>
              <w:t>הארץ שהובטחה לאבות בברית בין הבתרים</w:t>
            </w:r>
          </w:p>
        </w:tc>
        <w:tc>
          <w:tcPr>
            <w:tcW w:w="676" w:type="dxa"/>
            <w:vAlign w:val="center"/>
          </w:tcPr>
          <w:p w14:paraId="26433711" w14:textId="377A13F5" w:rsidR="009C1F70" w:rsidRPr="008311A2" w:rsidRDefault="009C1F70" w:rsidP="009C1F70">
            <w:pPr>
              <w:tabs>
                <w:tab w:val="right" w:pos="4620"/>
              </w:tabs>
              <w:rPr>
                <w:rFonts w:ascii="Narkisim" w:hAnsi="Narkisim"/>
                <w:i/>
                <w:iCs/>
                <w:sz w:val="24"/>
                <w:szCs w:val="24"/>
              </w:rPr>
            </w:pPr>
            <w:r w:rsidRPr="008311A2">
              <w:rPr>
                <w:rFonts w:ascii="Narkisim" w:hAnsi="Narkisim"/>
                <w:i/>
                <w:iCs/>
                <w:sz w:val="24"/>
                <w:szCs w:val="24"/>
                <w:rtl/>
              </w:rPr>
              <w:t>ברית אבות</w:t>
            </w:r>
          </w:p>
        </w:tc>
      </w:tr>
      <w:tr w:rsidR="009C1F70" w:rsidRPr="008311A2" w14:paraId="667B15A4" w14:textId="77777777" w:rsidTr="009C1F70">
        <w:trPr>
          <w:trHeight w:val="1142"/>
        </w:trPr>
        <w:tc>
          <w:tcPr>
            <w:tcW w:w="941" w:type="dxa"/>
            <w:tcBorders>
              <w:bottom w:val="single" w:sz="4" w:space="0" w:color="auto"/>
            </w:tcBorders>
          </w:tcPr>
          <w:p w14:paraId="6C10C949" w14:textId="77777777" w:rsidR="009C1F70" w:rsidRPr="008311A2" w:rsidRDefault="009C1F70" w:rsidP="009C1F70">
            <w:pPr>
              <w:tabs>
                <w:tab w:val="right" w:pos="4620"/>
              </w:tabs>
              <w:rPr>
                <w:rFonts w:ascii="Narkisim" w:hAnsi="Narkisim"/>
                <w:b/>
                <w:bCs/>
                <w:sz w:val="24"/>
                <w:szCs w:val="24"/>
                <w:u w:val="single"/>
              </w:rPr>
            </w:pPr>
            <w:r w:rsidRPr="008311A2">
              <w:rPr>
                <w:rFonts w:ascii="Narkisim" w:hAnsi="Narkisim"/>
                <w:b/>
                <w:sz w:val="24"/>
                <w:szCs w:val="24"/>
                <w:u w:val="single"/>
              </w:rPr>
              <w:t>#5</w:t>
            </w:r>
            <w:r>
              <w:rPr>
                <w:rFonts w:ascii="Narkisim" w:hAnsi="Narkisim" w:hint="cs"/>
                <w:sz w:val="24"/>
                <w:szCs w:val="24"/>
                <w:rtl/>
              </w:rPr>
              <w:t xml:space="preserve">: </w:t>
            </w:r>
            <w:r w:rsidRPr="008311A2">
              <w:rPr>
                <w:rFonts w:ascii="Narkisim" w:hAnsi="Narkisim"/>
                <w:sz w:val="24"/>
                <w:szCs w:val="24"/>
                <w:rtl/>
              </w:rPr>
              <w:t>ארץ החייבת במצוות התלויות בארץ</w:t>
            </w:r>
          </w:p>
        </w:tc>
        <w:tc>
          <w:tcPr>
            <w:tcW w:w="1469" w:type="dxa"/>
            <w:tcBorders>
              <w:bottom w:val="single" w:sz="4" w:space="0" w:color="auto"/>
            </w:tcBorders>
            <w:vAlign w:val="center"/>
          </w:tcPr>
          <w:p w14:paraId="34CE4ECD" w14:textId="77777777" w:rsidR="009C1F70" w:rsidRPr="008311A2" w:rsidRDefault="009C1F70" w:rsidP="009C1F70">
            <w:pPr>
              <w:tabs>
                <w:tab w:val="right" w:pos="4620"/>
              </w:tabs>
              <w:rPr>
                <w:rFonts w:ascii="Narkisim" w:hAnsi="Narkisim"/>
                <w:sz w:val="24"/>
                <w:szCs w:val="24"/>
              </w:rPr>
            </w:pPr>
            <w:r w:rsidRPr="008311A2">
              <w:rPr>
                <w:rFonts w:ascii="Narkisim" w:hAnsi="Narkisim"/>
                <w:b/>
                <w:bCs/>
                <w:sz w:val="24"/>
                <w:szCs w:val="24"/>
                <w:u w:val="single"/>
              </w:rPr>
              <w:t>#4</w:t>
            </w:r>
            <w:r>
              <w:rPr>
                <w:rFonts w:ascii="Narkisim" w:hAnsi="Narkisim" w:hint="cs"/>
                <w:sz w:val="24"/>
                <w:szCs w:val="24"/>
                <w:rtl/>
              </w:rPr>
              <w:t xml:space="preserve">: </w:t>
            </w:r>
            <w:r w:rsidRPr="008311A2">
              <w:rPr>
                <w:rFonts w:ascii="Narkisim" w:hAnsi="Narkisim"/>
                <w:sz w:val="24"/>
                <w:szCs w:val="24"/>
                <w:rtl/>
              </w:rPr>
              <w:t>"קדושת המקדש" של הרב סולובייצ'יק</w:t>
            </w:r>
          </w:p>
        </w:tc>
        <w:tc>
          <w:tcPr>
            <w:tcW w:w="1396" w:type="dxa"/>
            <w:vAlign w:val="center"/>
          </w:tcPr>
          <w:p w14:paraId="4FBC82BB" w14:textId="5245D42D" w:rsidR="009C1F70" w:rsidRPr="008311A2" w:rsidRDefault="009C1F70" w:rsidP="009C1F70">
            <w:pPr>
              <w:tabs>
                <w:tab w:val="right" w:pos="4620"/>
              </w:tabs>
              <w:rPr>
                <w:rFonts w:ascii="Narkisim" w:hAnsi="Narkisim"/>
                <w:i/>
                <w:iCs/>
                <w:sz w:val="24"/>
                <w:szCs w:val="24"/>
                <w:rtl/>
              </w:rPr>
            </w:pPr>
            <w:r w:rsidRPr="008311A2">
              <w:rPr>
                <w:rFonts w:ascii="Narkisim" w:hAnsi="Narkisim"/>
                <w:b/>
                <w:bCs/>
                <w:sz w:val="24"/>
                <w:szCs w:val="24"/>
                <w:u w:val="single"/>
              </w:rPr>
              <w:t>#2</w:t>
            </w:r>
            <w:r w:rsidRPr="008311A2">
              <w:rPr>
                <w:rFonts w:ascii="Narkisim" w:hAnsi="Narkisim"/>
                <w:sz w:val="24"/>
                <w:szCs w:val="24"/>
              </w:rPr>
              <w:t xml:space="preserve"> </w:t>
            </w:r>
            <w:r>
              <w:rPr>
                <w:rFonts w:ascii="Narkisim" w:hAnsi="Narkisim" w:hint="cs"/>
                <w:sz w:val="24"/>
                <w:szCs w:val="24"/>
                <w:rtl/>
              </w:rPr>
              <w:t xml:space="preserve">: </w:t>
            </w:r>
            <w:r w:rsidRPr="008311A2">
              <w:rPr>
                <w:rFonts w:ascii="Narkisim" w:hAnsi="Narkisim"/>
                <w:sz w:val="24"/>
                <w:szCs w:val="24"/>
                <w:rtl/>
              </w:rPr>
              <w:t>דינים התלויים בגבולות עולי מצרים</w:t>
            </w:r>
          </w:p>
        </w:tc>
        <w:tc>
          <w:tcPr>
            <w:tcW w:w="676" w:type="dxa"/>
            <w:vAlign w:val="center"/>
          </w:tcPr>
          <w:p w14:paraId="69B1D667" w14:textId="32465876" w:rsidR="009C1F70" w:rsidRPr="008311A2" w:rsidRDefault="009C1F70" w:rsidP="009C1F70">
            <w:pPr>
              <w:tabs>
                <w:tab w:val="right" w:pos="4620"/>
              </w:tabs>
              <w:rPr>
                <w:rFonts w:ascii="Narkisim" w:hAnsi="Narkisim"/>
                <w:sz w:val="24"/>
                <w:szCs w:val="24"/>
              </w:rPr>
            </w:pPr>
            <w:r w:rsidRPr="008311A2">
              <w:rPr>
                <w:rFonts w:ascii="Narkisim" w:hAnsi="Narkisim"/>
                <w:i/>
                <w:iCs/>
                <w:sz w:val="24"/>
                <w:szCs w:val="24"/>
                <w:rtl/>
              </w:rPr>
              <w:t>ברית סיני</w:t>
            </w:r>
          </w:p>
        </w:tc>
      </w:tr>
    </w:tbl>
    <w:p w14:paraId="3A73757C" w14:textId="77777777" w:rsidR="008311A2" w:rsidRPr="008311A2" w:rsidRDefault="008311A2" w:rsidP="008311A2">
      <w:pPr>
        <w:tabs>
          <w:tab w:val="right" w:pos="4620"/>
        </w:tabs>
        <w:rPr>
          <w:rFonts w:ascii="Narkisim" w:hAnsi="Narkisim"/>
          <w:sz w:val="24"/>
          <w:szCs w:val="24"/>
          <w:rtl/>
        </w:rPr>
      </w:pPr>
    </w:p>
    <w:p w14:paraId="7A6EEA6A" w14:textId="6FDEA5EE" w:rsidR="008311A2" w:rsidRPr="008311A2" w:rsidRDefault="008311A2" w:rsidP="008311A2">
      <w:pPr>
        <w:tabs>
          <w:tab w:val="right" w:pos="4620"/>
        </w:tabs>
        <w:rPr>
          <w:rFonts w:ascii="Narkisim" w:hAnsi="Narkisim"/>
          <w:sz w:val="24"/>
          <w:szCs w:val="24"/>
          <w:rtl/>
        </w:rPr>
      </w:pPr>
      <w:r w:rsidRPr="008311A2">
        <w:rPr>
          <w:rFonts w:ascii="Narkisim" w:hAnsi="Narkisim"/>
          <w:sz w:val="24"/>
          <w:szCs w:val="24"/>
          <w:rtl/>
        </w:rPr>
        <w:t>הגדרה 1 נובעת מעצם ההבטחה בברית בין הבתרים, המבשרת על מולדת העתיד של עם ישראל. הגדרה 2 מייצגת את מימוש ברית בין הבתרים באמצעות כיבוש עולי מצרים, ומגדירה את גבולות הארץ ביחס, למשל, לדינים הנוהגים רק בעם ישראל כעם. הגדרה 3 מתארת את השראת השכינה הקמאית שבארץ ישראל, שי</w:t>
      </w:r>
      <w:r w:rsidR="009C1F70">
        <w:rPr>
          <w:rFonts w:ascii="Narkisim" w:hAnsi="Narkisim" w:hint="cs"/>
          <w:sz w:val="24"/>
          <w:szCs w:val="24"/>
          <w:rtl/>
        </w:rPr>
        <w:t>י</w:t>
      </w:r>
      <w:r w:rsidRPr="008311A2">
        <w:rPr>
          <w:rFonts w:ascii="Narkisim" w:hAnsi="Narkisim"/>
          <w:sz w:val="24"/>
          <w:szCs w:val="24"/>
          <w:rtl/>
        </w:rPr>
        <w:t xml:space="preserve">תכן </w:t>
      </w:r>
      <w:r w:rsidR="009C1F70">
        <w:rPr>
          <w:rFonts w:ascii="Narkisim" w:hAnsi="Narkisim" w:hint="cs"/>
          <w:sz w:val="24"/>
          <w:szCs w:val="24"/>
          <w:rtl/>
        </w:rPr>
        <w:t>ו</w:t>
      </w:r>
      <w:r w:rsidRPr="008311A2">
        <w:rPr>
          <w:rFonts w:ascii="Narkisim" w:hAnsi="Narkisim"/>
          <w:sz w:val="24"/>
          <w:szCs w:val="24"/>
          <w:rtl/>
        </w:rPr>
        <w:t>הפכה משמעותית לעם ישראל רק באמצעות ברית מילה. הגדרה 4, שבהכרח בונה על הגדרה 3, רואה את ארץ ישראל כמקום ה</w:t>
      </w:r>
      <w:r w:rsidR="00B2512F">
        <w:rPr>
          <w:rFonts w:ascii="Narkisim" w:hAnsi="Narkisim" w:hint="cs"/>
          <w:sz w:val="24"/>
          <w:szCs w:val="24"/>
          <w:rtl/>
        </w:rPr>
        <w:t xml:space="preserve">ראוי </w:t>
      </w:r>
      <w:r w:rsidRPr="008311A2">
        <w:rPr>
          <w:rFonts w:ascii="Narkisim" w:hAnsi="Narkisim"/>
          <w:sz w:val="24"/>
          <w:szCs w:val="24"/>
          <w:rtl/>
        </w:rPr>
        <w:t>למקדש</w:t>
      </w:r>
      <w:r w:rsidR="00B2512F">
        <w:rPr>
          <w:rFonts w:ascii="Narkisim" w:hAnsi="Narkisim" w:hint="cs"/>
          <w:sz w:val="24"/>
          <w:szCs w:val="24"/>
          <w:rtl/>
        </w:rPr>
        <w:t xml:space="preserve"> ה'</w:t>
      </w:r>
      <w:r w:rsidRPr="008311A2">
        <w:rPr>
          <w:rFonts w:ascii="Narkisim" w:hAnsi="Narkisim"/>
          <w:sz w:val="24"/>
          <w:szCs w:val="24"/>
          <w:rtl/>
        </w:rPr>
        <w:t xml:space="preserve"> וכמקום שקרבנות מסוימים מוכרחים לבוא מתבואתו. </w:t>
      </w:r>
    </w:p>
    <w:p w14:paraId="0C23D295" w14:textId="4B909957" w:rsidR="008311A2" w:rsidRPr="008311A2" w:rsidRDefault="008311A2" w:rsidP="008311A2">
      <w:pPr>
        <w:tabs>
          <w:tab w:val="right" w:pos="4620"/>
        </w:tabs>
        <w:rPr>
          <w:rFonts w:ascii="Narkisim" w:hAnsi="Narkisim"/>
          <w:sz w:val="24"/>
          <w:szCs w:val="24"/>
          <w:rtl/>
        </w:rPr>
      </w:pPr>
      <w:r w:rsidRPr="008311A2">
        <w:rPr>
          <w:rFonts w:ascii="Narkisim" w:hAnsi="Narkisim"/>
          <w:sz w:val="24"/>
          <w:szCs w:val="24"/>
          <w:rtl/>
        </w:rPr>
        <w:t>מזו</w:t>
      </w:r>
      <w:r w:rsidR="005856AA">
        <w:rPr>
          <w:rFonts w:ascii="Narkisim" w:hAnsi="Narkisim" w:hint="cs"/>
          <w:sz w:val="24"/>
          <w:szCs w:val="24"/>
          <w:rtl/>
        </w:rPr>
        <w:t>ו</w:t>
      </w:r>
      <w:r w:rsidRPr="008311A2">
        <w:rPr>
          <w:rFonts w:ascii="Narkisim" w:hAnsi="Narkisim"/>
          <w:sz w:val="24"/>
          <w:szCs w:val="24"/>
          <w:rtl/>
        </w:rPr>
        <w:t>ית זו, הגדרה 5, שהיא כנראה ההגדרה הנפוצה יותר ל"ארץ ישראל", נראית פתאום צרה למדי. אם ניזכר</w:t>
      </w:r>
      <w:r w:rsidR="0038333C">
        <w:rPr>
          <w:rFonts w:ascii="Narkisim" w:hAnsi="Narkisim" w:hint="cs"/>
          <w:sz w:val="24"/>
          <w:szCs w:val="24"/>
          <w:rtl/>
        </w:rPr>
        <w:t xml:space="preserve"> קודם</w:t>
      </w:r>
      <w:r w:rsidRPr="008311A2">
        <w:rPr>
          <w:rFonts w:ascii="Narkisim" w:hAnsi="Narkisim"/>
          <w:sz w:val="24"/>
          <w:szCs w:val="24"/>
          <w:rtl/>
        </w:rPr>
        <w:t>, הכפתור ופרח אפילו מהסס אם להשתמש בכלל במילה "קדושה" לגבי פן זה של ארץ ישראל, למרות שקריאה פשוטה של מקורות רבים עשויה להצביע על כך. לכל היותר, הגדרה 5 מגדירה קדושה לאדמת הארץ, המחייבת יבולים מסוימים במצוות – כ</w:t>
      </w:r>
      <w:r w:rsidR="0038333C">
        <w:rPr>
          <w:rFonts w:ascii="Narkisim" w:hAnsi="Narkisim" w:hint="cs"/>
          <w:sz w:val="24"/>
          <w:szCs w:val="24"/>
          <w:rtl/>
        </w:rPr>
        <w:t>גון</w:t>
      </w:r>
      <w:r w:rsidRPr="008311A2">
        <w:rPr>
          <w:rFonts w:ascii="Narkisim" w:hAnsi="Narkisim"/>
          <w:sz w:val="24"/>
          <w:szCs w:val="24"/>
          <w:rtl/>
        </w:rPr>
        <w:t xml:space="preserve"> תרומות ומעשרות. מהו היחס המדויק בין קדושה זו ובין הקדושות האחרות – בעיקר לאור העובדה שהן חלות בשטחים שונים – דורש הבהרה נוספת.</w:t>
      </w:r>
      <w:r w:rsidR="0038333C">
        <w:rPr>
          <w:rStyle w:val="a6"/>
          <w:rFonts w:ascii="Narkisim" w:hAnsi="Narkisim"/>
          <w:rtl/>
        </w:rPr>
        <w:footnoteReference w:id="2"/>
      </w:r>
      <w:r w:rsidRPr="008311A2">
        <w:rPr>
          <w:rFonts w:ascii="Narkisim" w:hAnsi="Narkisim"/>
          <w:sz w:val="24"/>
          <w:szCs w:val="24"/>
          <w:rtl/>
        </w:rPr>
        <w:t xml:space="preserve"> </w:t>
      </w:r>
    </w:p>
    <w:p w14:paraId="55524B29" w14:textId="77777777" w:rsidR="008311A2" w:rsidRPr="008311A2" w:rsidRDefault="008311A2" w:rsidP="008311A2">
      <w:pPr>
        <w:tabs>
          <w:tab w:val="right" w:pos="4620"/>
        </w:tabs>
        <w:rPr>
          <w:rFonts w:ascii="Narkisim" w:hAnsi="Narkisim"/>
          <w:sz w:val="24"/>
          <w:szCs w:val="24"/>
          <w:rtl/>
        </w:rPr>
      </w:pPr>
    </w:p>
    <w:p w14:paraId="511A441A" w14:textId="77777777" w:rsidR="008311A2" w:rsidRPr="008311A2" w:rsidRDefault="008311A2" w:rsidP="008311A2">
      <w:pPr>
        <w:tabs>
          <w:tab w:val="right" w:pos="4620"/>
        </w:tabs>
        <w:jc w:val="center"/>
        <w:rPr>
          <w:rFonts w:asciiTheme="minorBidi" w:hAnsiTheme="minorBidi" w:cstheme="minorBidi"/>
          <w:b/>
          <w:bCs/>
          <w:sz w:val="24"/>
          <w:szCs w:val="24"/>
          <w:rtl/>
        </w:rPr>
      </w:pPr>
      <w:r w:rsidRPr="008311A2">
        <w:rPr>
          <w:rFonts w:asciiTheme="minorBidi" w:hAnsiTheme="minorBidi" w:cstheme="minorBidi"/>
          <w:b/>
          <w:bCs/>
          <w:sz w:val="24"/>
          <w:szCs w:val="24"/>
          <w:rtl/>
        </w:rPr>
        <w:lastRenderedPageBreak/>
        <w:t>האם ישנה משמעות ל"ארץ האבות"?</w:t>
      </w:r>
    </w:p>
    <w:p w14:paraId="77B37BF9" w14:textId="64F64BC6" w:rsidR="008311A2" w:rsidRPr="008311A2" w:rsidRDefault="008311A2" w:rsidP="008311A2">
      <w:pPr>
        <w:tabs>
          <w:tab w:val="right" w:pos="4620"/>
        </w:tabs>
        <w:rPr>
          <w:rFonts w:ascii="Narkisim" w:hAnsi="Narkisim"/>
          <w:sz w:val="24"/>
          <w:szCs w:val="24"/>
          <w:rtl/>
        </w:rPr>
      </w:pPr>
      <w:r w:rsidRPr="008311A2">
        <w:rPr>
          <w:rFonts w:ascii="Narkisim" w:hAnsi="Narkisim"/>
          <w:sz w:val="24"/>
          <w:szCs w:val="24"/>
          <w:rtl/>
        </w:rPr>
        <w:t>בניגוד להגדרה 5, שהיא ההגדרה המשפטית המוצקה ביותר</w:t>
      </w:r>
      <w:r w:rsidR="00B54068">
        <w:rPr>
          <w:rFonts w:ascii="Narkisim" w:hAnsi="Narkisim" w:hint="cs"/>
          <w:sz w:val="24"/>
          <w:szCs w:val="24"/>
          <w:rtl/>
        </w:rPr>
        <w:t>,</w:t>
      </w:r>
      <w:r w:rsidRPr="008311A2">
        <w:rPr>
          <w:rFonts w:ascii="Narkisim" w:hAnsi="Narkisim"/>
          <w:sz w:val="24"/>
          <w:szCs w:val="24"/>
          <w:rtl/>
        </w:rPr>
        <w:t xml:space="preserve"> אך גם הפחות אינטואיטיבית מבין החמש, הגדרה 1 – הארץ שהובטחה לאבות – נשמעת ההגדרה הפשוטה ביותר אך גם החמקמקה ביותר מניסוח משפטי-הלכתי.</w:t>
      </w:r>
      <w:r w:rsidR="009C1F70">
        <w:rPr>
          <w:rFonts w:ascii="Narkisim" w:hAnsi="Narkisim"/>
          <w:sz w:val="24"/>
          <w:szCs w:val="24"/>
          <w:rtl/>
        </w:rPr>
        <w:t xml:space="preserve"> </w:t>
      </w:r>
      <w:r w:rsidRPr="008311A2">
        <w:rPr>
          <w:rFonts w:ascii="Narkisim" w:hAnsi="Narkisim"/>
          <w:sz w:val="24"/>
          <w:szCs w:val="24"/>
          <w:rtl/>
        </w:rPr>
        <w:t>ניתן בקלות להצביע על השלכות הלכתיות של הקטגוריות האחרות – כיבוש עולי מצרים, הארץ בה השכינה שורה, ארץ המקדש והארץ שאדמתה מקודשת – אך האם היותה של הארץ "ארץ האבות" נושאת משמעות כלשהי לדורות?</w:t>
      </w:r>
    </w:p>
    <w:p w14:paraId="3BA7FA31" w14:textId="49C81D56" w:rsidR="008311A2" w:rsidRPr="008311A2" w:rsidRDefault="008311A2" w:rsidP="008311A2">
      <w:pPr>
        <w:tabs>
          <w:tab w:val="right" w:pos="4620"/>
        </w:tabs>
        <w:rPr>
          <w:rFonts w:ascii="Narkisim" w:hAnsi="Narkisim"/>
          <w:sz w:val="24"/>
          <w:szCs w:val="24"/>
          <w:rtl/>
        </w:rPr>
      </w:pPr>
      <w:r w:rsidRPr="008311A2">
        <w:rPr>
          <w:rFonts w:ascii="Narkisim" w:hAnsi="Narkisim"/>
          <w:sz w:val="24"/>
          <w:szCs w:val="24"/>
          <w:rtl/>
        </w:rPr>
        <w:t xml:space="preserve">בשאלה זו מונח במובלע גם פקפוק בעצם הלגיטימיות של הגדרה כזו. בדרך כלל, ההבחנה בין פלפול חסר משמעות לעיון הלכתי </w:t>
      </w:r>
      <w:proofErr w:type="spellStart"/>
      <w:r w:rsidRPr="008311A2">
        <w:rPr>
          <w:rFonts w:ascii="Narkisim" w:hAnsi="Narkisim"/>
          <w:sz w:val="24"/>
          <w:szCs w:val="24"/>
          <w:rtl/>
        </w:rPr>
        <w:t>אמיתי</w:t>
      </w:r>
      <w:proofErr w:type="spellEnd"/>
      <w:r w:rsidRPr="008311A2">
        <w:rPr>
          <w:rFonts w:ascii="Narkisim" w:hAnsi="Narkisim"/>
          <w:sz w:val="24"/>
          <w:szCs w:val="24"/>
          <w:rtl/>
        </w:rPr>
        <w:t xml:space="preserve"> הוא היכולת לבסס </w:t>
      </w:r>
      <w:r w:rsidR="00A74115">
        <w:rPr>
          <w:rFonts w:ascii="Narkisim" w:hAnsi="Narkisim" w:hint="cs"/>
          <w:sz w:val="24"/>
          <w:szCs w:val="24"/>
          <w:rtl/>
        </w:rPr>
        <w:t>חילוק מוצע ב"נפקא מינה" מעשי</w:t>
      </w:r>
      <w:r w:rsidR="00B65142">
        <w:rPr>
          <w:rFonts w:ascii="Narkisim" w:hAnsi="Narkisim" w:hint="cs"/>
          <w:sz w:val="24"/>
          <w:szCs w:val="24"/>
          <w:rtl/>
        </w:rPr>
        <w:t>ת</w:t>
      </w:r>
      <w:r w:rsidR="00A74115">
        <w:rPr>
          <w:rFonts w:ascii="Narkisim" w:hAnsi="Narkisim" w:hint="cs"/>
          <w:sz w:val="24"/>
          <w:szCs w:val="24"/>
          <w:rtl/>
        </w:rPr>
        <w:t>.</w:t>
      </w:r>
      <w:r w:rsidRPr="008311A2">
        <w:rPr>
          <w:rFonts w:ascii="Narkisim" w:hAnsi="Narkisim"/>
          <w:sz w:val="24"/>
          <w:szCs w:val="24"/>
          <w:rtl/>
        </w:rPr>
        <w:t xml:space="preserve"> יתירה מזו, במקרה זה יש לנו סיבה מיוחדת לפקפק בהגדרה </w:t>
      </w:r>
      <w:r w:rsidR="00A74115">
        <w:rPr>
          <w:rFonts w:ascii="Narkisim" w:hAnsi="Narkisim" w:hint="cs"/>
          <w:sz w:val="24"/>
          <w:szCs w:val="24"/>
          <w:rtl/>
        </w:rPr>
        <w:t>1</w:t>
      </w:r>
      <w:r w:rsidRPr="008311A2">
        <w:rPr>
          <w:rFonts w:ascii="Narkisim" w:hAnsi="Narkisim"/>
          <w:sz w:val="24"/>
          <w:szCs w:val="24"/>
          <w:rtl/>
        </w:rPr>
        <w:t>, לאור המהלך שפותח על ידי הרב יואל בן נון אותו הזכרנו ב</w:t>
      </w:r>
      <w:hyperlink r:id="rId10" w:anchor="_ftnref6" w:history="1">
        <w:r w:rsidRPr="00E75DED">
          <w:rPr>
            <w:rStyle w:val="Hyperlink"/>
            <w:rFonts w:ascii="Narkisim" w:hAnsi="Narkisim"/>
            <w:sz w:val="24"/>
            <w:szCs w:val="24"/>
            <w:rtl/>
          </w:rPr>
          <w:t>שיעור 21</w:t>
        </w:r>
      </w:hyperlink>
      <w:r w:rsidRPr="008311A2">
        <w:rPr>
          <w:rFonts w:ascii="Narkisim" w:hAnsi="Narkisim"/>
          <w:sz w:val="24"/>
          <w:szCs w:val="24"/>
          <w:rtl/>
        </w:rPr>
        <w:t xml:space="preserve"> ("</w:t>
      </w:r>
      <w:hyperlink r:id="rId11" w:history="1">
        <w:r w:rsidRPr="00E75DED">
          <w:rPr>
            <w:rStyle w:val="Hyperlink"/>
            <w:rFonts w:ascii="Narkisim" w:hAnsi="Narkisim"/>
            <w:sz w:val="24"/>
            <w:szCs w:val="24"/>
            <w:rtl/>
          </w:rPr>
          <w:t>הארץ וארץ כנען בתורה</w:t>
        </w:r>
      </w:hyperlink>
      <w:r w:rsidRPr="008311A2">
        <w:rPr>
          <w:rFonts w:ascii="Narkisim" w:hAnsi="Narkisim"/>
          <w:sz w:val="24"/>
          <w:szCs w:val="24"/>
          <w:rtl/>
        </w:rPr>
        <w:t>" – פרקי האבות עמ' 29-71). לדעת הרב בן נון, בעוד שהגבולות של ארץ ישראל הרוחנית נמצאים במקום גיאוגרפי מסוים, הרי שהגבולות של ארץ ישראל המדינית אינם מבוססים על הגיאוגרפיה אלא על ההיסטוריה.</w:t>
      </w:r>
      <w:r w:rsidR="00E75DED">
        <w:rPr>
          <w:rStyle w:val="a6"/>
          <w:rFonts w:ascii="Narkisim" w:hAnsi="Narkisim"/>
          <w:rtl/>
        </w:rPr>
        <w:footnoteReference w:id="3"/>
      </w:r>
      <w:r w:rsidRPr="008311A2">
        <w:rPr>
          <w:rFonts w:ascii="Narkisim" w:hAnsi="Narkisim"/>
          <w:sz w:val="24"/>
          <w:szCs w:val="24"/>
          <w:rtl/>
        </w:rPr>
        <w:t xml:space="preserve"> מכיוון שכך, הרב בן נון ידחה כנראה את קיומה הגדרה 1, ארץ האבות, כמושג שיש לו </w:t>
      </w:r>
      <w:r w:rsidR="00B65142" w:rsidRPr="008311A2">
        <w:rPr>
          <w:rFonts w:ascii="Narkisim" w:hAnsi="Narkisim"/>
          <w:sz w:val="24"/>
          <w:szCs w:val="24"/>
          <w:rtl/>
        </w:rPr>
        <w:t>לעצמו</w:t>
      </w:r>
      <w:r w:rsidR="00B65142">
        <w:rPr>
          <w:rFonts w:ascii="Narkisim" w:hAnsi="Narkisim" w:hint="cs"/>
          <w:sz w:val="24"/>
          <w:szCs w:val="24"/>
          <w:rtl/>
        </w:rPr>
        <w:t xml:space="preserve"> </w:t>
      </w:r>
      <w:r w:rsidR="00A74115">
        <w:rPr>
          <w:rFonts w:ascii="Narkisim" w:hAnsi="Narkisim" w:hint="cs"/>
          <w:sz w:val="24"/>
          <w:szCs w:val="24"/>
          <w:rtl/>
        </w:rPr>
        <w:t>משמעות</w:t>
      </w:r>
      <w:r w:rsidR="000B0C5E">
        <w:rPr>
          <w:rFonts w:ascii="Narkisim" w:hAnsi="Narkisim" w:hint="cs"/>
          <w:sz w:val="24"/>
          <w:szCs w:val="24"/>
          <w:rtl/>
        </w:rPr>
        <w:t xml:space="preserve"> לדורות</w:t>
      </w:r>
      <w:r w:rsidRPr="008311A2">
        <w:rPr>
          <w:rFonts w:ascii="Narkisim" w:hAnsi="Narkisim"/>
          <w:sz w:val="24"/>
          <w:szCs w:val="24"/>
          <w:rtl/>
        </w:rPr>
        <w:t>, וישלב אותה בהגדרה 2, הארץ ה</w:t>
      </w:r>
      <w:r w:rsidR="00A74115">
        <w:rPr>
          <w:rFonts w:ascii="Narkisim" w:hAnsi="Narkisim" w:hint="cs"/>
          <w:sz w:val="24"/>
          <w:szCs w:val="24"/>
          <w:rtl/>
        </w:rPr>
        <w:t xml:space="preserve">נכבשת </w:t>
      </w:r>
      <w:r w:rsidR="002D16DB">
        <w:rPr>
          <w:rFonts w:ascii="Narkisim" w:hAnsi="Narkisim" w:hint="cs"/>
          <w:sz w:val="24"/>
          <w:szCs w:val="24"/>
          <w:rtl/>
        </w:rPr>
        <w:t xml:space="preserve">מתוך </w:t>
      </w:r>
      <w:r w:rsidR="00A74115">
        <w:rPr>
          <w:rFonts w:ascii="Narkisim" w:hAnsi="Narkisim" w:hint="cs"/>
          <w:sz w:val="24"/>
          <w:szCs w:val="24"/>
          <w:rtl/>
        </w:rPr>
        <w:t>קיום ברית בין הבתרים</w:t>
      </w:r>
      <w:r w:rsidRPr="008311A2">
        <w:rPr>
          <w:rFonts w:ascii="Narkisim" w:hAnsi="Narkisim"/>
          <w:sz w:val="24"/>
          <w:szCs w:val="24"/>
          <w:rtl/>
        </w:rPr>
        <w:t xml:space="preserve"> (עמ' 44-45).</w:t>
      </w:r>
      <w:r w:rsidR="00E75DED">
        <w:rPr>
          <w:rStyle w:val="a6"/>
          <w:rFonts w:ascii="Narkisim" w:hAnsi="Narkisim"/>
          <w:rtl/>
        </w:rPr>
        <w:footnoteReference w:id="4"/>
      </w:r>
      <w:r w:rsidRPr="008311A2">
        <w:rPr>
          <w:rFonts w:ascii="Narkisim" w:hAnsi="Narkisim"/>
          <w:sz w:val="24"/>
          <w:szCs w:val="24"/>
          <w:rtl/>
        </w:rPr>
        <w:t xml:space="preserve"> יתירה מזו, כל התייחסות ל"ארץ כנען" או לגבולות מוגדרים כלשהם מתייחסת בהכרח להגדרה 3</w:t>
      </w:r>
      <w:r w:rsidR="00A74115">
        <w:rPr>
          <w:rFonts w:ascii="Narkisim" w:hAnsi="Narkisim" w:hint="cs"/>
          <w:sz w:val="24"/>
          <w:szCs w:val="24"/>
          <w:rtl/>
        </w:rPr>
        <w:t>, לפי שיטתו</w:t>
      </w:r>
      <w:r w:rsidRPr="008311A2">
        <w:rPr>
          <w:rFonts w:ascii="Narkisim" w:hAnsi="Narkisim"/>
          <w:sz w:val="24"/>
          <w:szCs w:val="24"/>
          <w:rtl/>
        </w:rPr>
        <w:t>.</w:t>
      </w:r>
    </w:p>
    <w:p w14:paraId="3635F1A8" w14:textId="49B4BA6D" w:rsidR="008311A2" w:rsidRPr="008311A2" w:rsidRDefault="008311A2" w:rsidP="00F60FD0">
      <w:pPr>
        <w:tabs>
          <w:tab w:val="right" w:pos="4620"/>
        </w:tabs>
        <w:rPr>
          <w:rFonts w:ascii="Narkisim" w:hAnsi="Narkisim"/>
          <w:sz w:val="24"/>
          <w:szCs w:val="24"/>
          <w:rtl/>
        </w:rPr>
      </w:pPr>
      <w:r w:rsidRPr="008311A2">
        <w:rPr>
          <w:rFonts w:ascii="Narkisim" w:hAnsi="Narkisim"/>
          <w:sz w:val="24"/>
          <w:szCs w:val="24"/>
          <w:rtl/>
        </w:rPr>
        <w:t xml:space="preserve">בניגוד אליו, </w:t>
      </w:r>
      <w:r w:rsidR="00E75DED">
        <w:rPr>
          <w:rFonts w:ascii="Narkisim" w:hAnsi="Narkisim" w:hint="cs"/>
          <w:sz w:val="24"/>
          <w:szCs w:val="24"/>
          <w:rtl/>
        </w:rPr>
        <w:t>א</w:t>
      </w:r>
      <w:r w:rsidRPr="008311A2">
        <w:rPr>
          <w:rFonts w:ascii="Narkisim" w:hAnsi="Narkisim"/>
          <w:sz w:val="24"/>
          <w:szCs w:val="24"/>
          <w:rtl/>
        </w:rPr>
        <w:t xml:space="preserve">ציע כאן שהגבולות של ארץ האבות נושאים משמעות הן מהצד הלאומי (הגדרה 1) והן מהצד הרוחני (הגדרה 3), אפילו אם החזון ההיסטורי של ארץ האבות מבשר גם הרחבה של גבולות אלו במהלך הזמן (הגדרה 2). בעקבות הבחנה שהבאנו קודם, יתכן שהגדרה 1 מתייחסת לארץ שנושבה או נרכשה על ידי אברהם אבינו ("קום והתהלך בארץ לאורכה ולרחבה" </w:t>
      </w:r>
      <w:r w:rsidR="00E75DED">
        <w:rPr>
          <w:rFonts w:ascii="Narkisim" w:hAnsi="Narkisim" w:hint="cs"/>
          <w:szCs w:val="20"/>
          <w:rtl/>
        </w:rPr>
        <w:t>(</w:t>
      </w:r>
      <w:r w:rsidRPr="00E75DED">
        <w:rPr>
          <w:rFonts w:ascii="Narkisim" w:hAnsi="Narkisim"/>
          <w:szCs w:val="20"/>
          <w:rtl/>
        </w:rPr>
        <w:t>בראשית י</w:t>
      </w:r>
      <w:r w:rsidR="00E75DED">
        <w:rPr>
          <w:rFonts w:ascii="Narkisim" w:hAnsi="Narkisim" w:hint="cs"/>
          <w:szCs w:val="20"/>
          <w:rtl/>
        </w:rPr>
        <w:t>"ג,</w:t>
      </w:r>
      <w:r w:rsidRPr="00E75DED">
        <w:rPr>
          <w:rFonts w:ascii="Narkisim" w:hAnsi="Narkisim"/>
          <w:szCs w:val="20"/>
          <w:rtl/>
        </w:rPr>
        <w:t xml:space="preserve"> י</w:t>
      </w:r>
      <w:r w:rsidR="00E75DED">
        <w:rPr>
          <w:rFonts w:ascii="Narkisim" w:hAnsi="Narkisim" w:hint="cs"/>
          <w:szCs w:val="20"/>
          <w:rtl/>
        </w:rPr>
        <w:t>"</w:t>
      </w:r>
      <w:r w:rsidRPr="00E75DED">
        <w:rPr>
          <w:rFonts w:ascii="Narkisim" w:hAnsi="Narkisim"/>
          <w:szCs w:val="20"/>
          <w:rtl/>
        </w:rPr>
        <w:t>ז</w:t>
      </w:r>
      <w:r w:rsidR="00E75DED">
        <w:rPr>
          <w:rFonts w:ascii="Narkisim" w:hAnsi="Narkisim" w:hint="cs"/>
          <w:szCs w:val="20"/>
          <w:rtl/>
        </w:rPr>
        <w:t>)</w:t>
      </w:r>
      <w:r w:rsidRPr="008311A2">
        <w:rPr>
          <w:rFonts w:ascii="Narkisim" w:hAnsi="Narkisim"/>
          <w:sz w:val="24"/>
          <w:szCs w:val="24"/>
          <w:rtl/>
        </w:rPr>
        <w:t>).</w:t>
      </w:r>
      <w:r w:rsidR="00F60FD0">
        <w:rPr>
          <w:rStyle w:val="a6"/>
          <w:rFonts w:ascii="Narkisim" w:hAnsi="Narkisim"/>
          <w:rtl/>
        </w:rPr>
        <w:footnoteReference w:id="5"/>
      </w:r>
      <w:r w:rsidRPr="008311A2">
        <w:rPr>
          <w:rFonts w:ascii="Narkisim" w:hAnsi="Narkisim"/>
          <w:sz w:val="24"/>
          <w:szCs w:val="24"/>
          <w:rtl/>
        </w:rPr>
        <w:t xml:space="preserve"> הגדרה 2, לעומת זאת, נובעת מברית </w:t>
      </w:r>
      <w:r w:rsidR="00331DB3" w:rsidRPr="008311A2">
        <w:rPr>
          <w:rFonts w:ascii="Narkisim" w:hAnsi="Narkisim"/>
          <w:sz w:val="24"/>
          <w:szCs w:val="24"/>
          <w:rtl/>
        </w:rPr>
        <w:t>ב</w:t>
      </w:r>
      <w:r w:rsidR="00331DB3">
        <w:rPr>
          <w:rFonts w:ascii="Narkisim" w:hAnsi="Narkisim" w:hint="cs"/>
          <w:sz w:val="24"/>
          <w:szCs w:val="24"/>
          <w:rtl/>
        </w:rPr>
        <w:t>ין</w:t>
      </w:r>
      <w:r w:rsidR="00331DB3" w:rsidRPr="008311A2">
        <w:rPr>
          <w:rFonts w:ascii="Narkisim" w:hAnsi="Narkisim"/>
          <w:sz w:val="24"/>
          <w:szCs w:val="24"/>
          <w:rtl/>
        </w:rPr>
        <w:t xml:space="preserve"> </w:t>
      </w:r>
      <w:r w:rsidRPr="008311A2">
        <w:rPr>
          <w:rFonts w:ascii="Narkisim" w:hAnsi="Narkisim"/>
          <w:sz w:val="24"/>
          <w:szCs w:val="24"/>
          <w:rtl/>
        </w:rPr>
        <w:t xml:space="preserve">הבתרים הצופה את העתיד, בו תהליך היסטורי </w:t>
      </w:r>
      <w:r w:rsidR="00331DB3">
        <w:rPr>
          <w:rFonts w:ascii="Narkisim" w:hAnsi="Narkisim" w:hint="cs"/>
          <w:sz w:val="24"/>
          <w:szCs w:val="24"/>
          <w:rtl/>
        </w:rPr>
        <w:t>י</w:t>
      </w:r>
      <w:r w:rsidRPr="008311A2">
        <w:rPr>
          <w:rFonts w:ascii="Narkisim" w:hAnsi="Narkisim"/>
          <w:sz w:val="24"/>
          <w:szCs w:val="24"/>
          <w:rtl/>
        </w:rPr>
        <w:t>סתיים בכיבוש ("</w:t>
      </w:r>
      <w:r w:rsidR="00F60FD0" w:rsidRPr="00F60FD0">
        <w:rPr>
          <w:rFonts w:ascii="Narkisim" w:hAnsi="Narkisim"/>
          <w:sz w:val="24"/>
          <w:szCs w:val="24"/>
          <w:rtl/>
        </w:rPr>
        <w:t>וְדוֹר רְבִיעִי יָשׁוּבוּ הֵנָּה</w:t>
      </w:r>
      <w:r w:rsidRPr="008311A2">
        <w:rPr>
          <w:rFonts w:ascii="Narkisim" w:hAnsi="Narkisim"/>
          <w:sz w:val="24"/>
          <w:szCs w:val="24"/>
          <w:rtl/>
        </w:rPr>
        <w:t xml:space="preserve">" </w:t>
      </w:r>
      <w:r w:rsidR="00F60FD0">
        <w:rPr>
          <w:rFonts w:ascii="Narkisim" w:hAnsi="Narkisim" w:hint="cs"/>
          <w:szCs w:val="20"/>
          <w:rtl/>
        </w:rPr>
        <w:t>(</w:t>
      </w:r>
      <w:r w:rsidRPr="00F60FD0">
        <w:rPr>
          <w:rFonts w:ascii="Narkisim" w:hAnsi="Narkisim"/>
          <w:szCs w:val="20"/>
          <w:rtl/>
        </w:rPr>
        <w:t>בראשית ט</w:t>
      </w:r>
      <w:r w:rsidR="00F60FD0">
        <w:rPr>
          <w:rFonts w:ascii="Narkisim" w:hAnsi="Narkisim" w:hint="cs"/>
          <w:szCs w:val="20"/>
          <w:rtl/>
        </w:rPr>
        <w:t>"</w:t>
      </w:r>
      <w:r w:rsidRPr="00F60FD0">
        <w:rPr>
          <w:rFonts w:ascii="Narkisim" w:hAnsi="Narkisim"/>
          <w:szCs w:val="20"/>
          <w:rtl/>
        </w:rPr>
        <w:t>ו</w:t>
      </w:r>
      <w:r w:rsidR="00F60FD0">
        <w:rPr>
          <w:rFonts w:ascii="Narkisim" w:hAnsi="Narkisim" w:hint="cs"/>
          <w:szCs w:val="20"/>
          <w:rtl/>
        </w:rPr>
        <w:t>,</w:t>
      </w:r>
      <w:r w:rsidRPr="00F60FD0">
        <w:rPr>
          <w:rFonts w:ascii="Narkisim" w:hAnsi="Narkisim"/>
          <w:szCs w:val="20"/>
          <w:rtl/>
        </w:rPr>
        <w:t xml:space="preserve"> ט</w:t>
      </w:r>
      <w:r w:rsidR="00F60FD0">
        <w:rPr>
          <w:rFonts w:ascii="Narkisim" w:hAnsi="Narkisim" w:hint="cs"/>
          <w:szCs w:val="20"/>
          <w:rtl/>
        </w:rPr>
        <w:t>"</w:t>
      </w:r>
      <w:r w:rsidRPr="00F60FD0">
        <w:rPr>
          <w:rFonts w:ascii="Narkisim" w:hAnsi="Narkisim"/>
          <w:szCs w:val="20"/>
          <w:rtl/>
        </w:rPr>
        <w:t>ז</w:t>
      </w:r>
      <w:r w:rsidR="00F60FD0">
        <w:rPr>
          <w:rFonts w:ascii="Narkisim" w:hAnsi="Narkisim" w:hint="cs"/>
          <w:szCs w:val="20"/>
          <w:rtl/>
        </w:rPr>
        <w:t>)</w:t>
      </w:r>
      <w:r w:rsidRPr="008311A2">
        <w:rPr>
          <w:rFonts w:ascii="Narkisim" w:hAnsi="Narkisim"/>
          <w:sz w:val="24"/>
          <w:szCs w:val="24"/>
          <w:rtl/>
        </w:rPr>
        <w:t>). אך כיצד ניתן להוכיח ממקורות ההלכה כי להבחנה זו יש משמעות?</w:t>
      </w:r>
    </w:p>
    <w:p w14:paraId="4E849B4A" w14:textId="77777777" w:rsidR="008311A2" w:rsidRPr="008311A2" w:rsidRDefault="008311A2" w:rsidP="008311A2">
      <w:pPr>
        <w:tabs>
          <w:tab w:val="right" w:pos="4620"/>
        </w:tabs>
        <w:rPr>
          <w:rFonts w:ascii="Narkisim" w:hAnsi="Narkisim"/>
          <w:sz w:val="24"/>
          <w:szCs w:val="24"/>
          <w:rtl/>
        </w:rPr>
      </w:pPr>
    </w:p>
    <w:p w14:paraId="504636E1" w14:textId="77777777" w:rsidR="008311A2" w:rsidRPr="008311A2" w:rsidRDefault="008311A2" w:rsidP="008311A2">
      <w:pPr>
        <w:tabs>
          <w:tab w:val="right" w:pos="4620"/>
        </w:tabs>
        <w:jc w:val="center"/>
        <w:rPr>
          <w:rFonts w:asciiTheme="minorBidi" w:hAnsiTheme="minorBidi" w:cstheme="minorBidi"/>
          <w:b/>
          <w:bCs/>
          <w:sz w:val="24"/>
          <w:szCs w:val="24"/>
          <w:rtl/>
        </w:rPr>
      </w:pPr>
      <w:r w:rsidRPr="008311A2">
        <w:rPr>
          <w:rFonts w:asciiTheme="minorBidi" w:hAnsiTheme="minorBidi" w:cstheme="minorBidi"/>
          <w:b/>
          <w:bCs/>
          <w:sz w:val="24"/>
          <w:szCs w:val="24"/>
          <w:rtl/>
        </w:rPr>
        <w:t>ארץ ברית האבות: של האבות, או של השראת השכינה?</w:t>
      </w:r>
    </w:p>
    <w:p w14:paraId="66AB40A1" w14:textId="6F5EA37F" w:rsidR="008311A2" w:rsidRDefault="008311A2" w:rsidP="008311A2">
      <w:pPr>
        <w:tabs>
          <w:tab w:val="right" w:pos="4620"/>
        </w:tabs>
        <w:rPr>
          <w:rFonts w:ascii="Narkisim" w:hAnsi="Narkisim"/>
          <w:b/>
          <w:bCs/>
          <w:sz w:val="24"/>
          <w:szCs w:val="24"/>
          <w:rtl/>
        </w:rPr>
      </w:pPr>
      <w:r w:rsidRPr="008311A2">
        <w:rPr>
          <w:rFonts w:ascii="Narkisim" w:hAnsi="Narkisim"/>
          <w:sz w:val="24"/>
          <w:szCs w:val="24"/>
          <w:rtl/>
        </w:rPr>
        <w:t xml:space="preserve">ישנם כמה דינים הנראים כמתייחסים לגבולות המצומצמים יותר, של "ארץ כנען" כפי שהובטחה לאבות. עם זאת, לגבי כל אחד מהם יש לבחון </w:t>
      </w:r>
      <w:r w:rsidRPr="008311A2">
        <w:rPr>
          <w:rFonts w:ascii="Narkisim" w:hAnsi="Narkisim"/>
          <w:b/>
          <w:bCs/>
          <w:sz w:val="24"/>
          <w:szCs w:val="24"/>
          <w:rtl/>
        </w:rPr>
        <w:t>איזה צד</w:t>
      </w:r>
      <w:r w:rsidRPr="008311A2">
        <w:rPr>
          <w:rFonts w:ascii="Narkisim" w:hAnsi="Narkisim"/>
          <w:sz w:val="24"/>
          <w:szCs w:val="24"/>
          <w:rtl/>
        </w:rPr>
        <w:t xml:space="preserve"> בדיוק משתקף באותו הדין – האם הצד המדיני/לאומי (הגדרה 1) או הצד הרוחני (הגדרה 3). אם דינים אלה הם פשוט תוצאה של השראת השכינה בארץ ישראל, אין הם מסייעים להוכיח משהו לגבי משמעותה של הגדרה 1 לדורות.</w:t>
      </w:r>
    </w:p>
    <w:p w14:paraId="7B31594A" w14:textId="77777777" w:rsidR="008311A2" w:rsidRDefault="008311A2" w:rsidP="008311A2">
      <w:pPr>
        <w:tabs>
          <w:tab w:val="right" w:pos="4620"/>
        </w:tabs>
        <w:rPr>
          <w:rFonts w:ascii="Narkisim" w:hAnsi="Narkisim"/>
          <w:b/>
          <w:bCs/>
          <w:sz w:val="24"/>
          <w:szCs w:val="24"/>
          <w:rtl/>
        </w:rPr>
      </w:pPr>
    </w:p>
    <w:p w14:paraId="30C9EBDC" w14:textId="3560B8BF" w:rsidR="008311A2" w:rsidRPr="008311A2" w:rsidRDefault="008311A2" w:rsidP="008311A2">
      <w:pPr>
        <w:tabs>
          <w:tab w:val="right" w:pos="4620"/>
        </w:tabs>
        <w:jc w:val="center"/>
        <w:rPr>
          <w:rFonts w:asciiTheme="minorBidi" w:hAnsiTheme="minorBidi" w:cstheme="minorBidi"/>
          <w:sz w:val="24"/>
          <w:szCs w:val="24"/>
          <w:rtl/>
        </w:rPr>
      </w:pPr>
      <w:r w:rsidRPr="008311A2">
        <w:rPr>
          <w:rFonts w:asciiTheme="minorBidi" w:hAnsiTheme="minorBidi" w:cstheme="minorBidi"/>
          <w:b/>
          <w:bCs/>
          <w:sz w:val="24"/>
          <w:szCs w:val="24"/>
          <w:rtl/>
        </w:rPr>
        <w:t xml:space="preserve">1. ירושת הארץ על ידי </w:t>
      </w:r>
      <w:proofErr w:type="spellStart"/>
      <w:r w:rsidRPr="008311A2">
        <w:rPr>
          <w:rFonts w:asciiTheme="minorBidi" w:hAnsiTheme="minorBidi" w:cstheme="minorBidi"/>
          <w:b/>
          <w:bCs/>
          <w:sz w:val="24"/>
          <w:szCs w:val="24"/>
          <w:rtl/>
        </w:rPr>
        <w:t>כהנים</w:t>
      </w:r>
      <w:proofErr w:type="spellEnd"/>
      <w:r w:rsidRPr="008311A2">
        <w:rPr>
          <w:rFonts w:asciiTheme="minorBidi" w:hAnsiTheme="minorBidi" w:cstheme="minorBidi"/>
          <w:b/>
          <w:bCs/>
          <w:sz w:val="24"/>
          <w:szCs w:val="24"/>
          <w:rtl/>
        </w:rPr>
        <w:t xml:space="preserve"> ולוי</w:t>
      </w:r>
      <w:r w:rsidR="00682088">
        <w:rPr>
          <w:rFonts w:asciiTheme="minorBidi" w:hAnsiTheme="minorBidi" w:cstheme="minorBidi" w:hint="cs"/>
          <w:b/>
          <w:bCs/>
          <w:sz w:val="24"/>
          <w:szCs w:val="24"/>
          <w:rtl/>
        </w:rPr>
        <w:t>י</w:t>
      </w:r>
      <w:r w:rsidRPr="008311A2">
        <w:rPr>
          <w:rFonts w:asciiTheme="minorBidi" w:hAnsiTheme="minorBidi" w:cstheme="minorBidi"/>
          <w:b/>
          <w:bCs/>
          <w:sz w:val="24"/>
          <w:szCs w:val="24"/>
          <w:rtl/>
        </w:rPr>
        <w:t>ם</w:t>
      </w:r>
    </w:p>
    <w:p w14:paraId="58017C4E" w14:textId="0FCB221E" w:rsidR="008311A2" w:rsidRDefault="008311A2" w:rsidP="008311A2">
      <w:pPr>
        <w:tabs>
          <w:tab w:val="right" w:pos="4620"/>
        </w:tabs>
        <w:rPr>
          <w:rFonts w:ascii="Narkisim" w:hAnsi="Narkisim"/>
          <w:sz w:val="24"/>
          <w:szCs w:val="24"/>
          <w:rtl/>
        </w:rPr>
      </w:pPr>
      <w:r w:rsidRPr="008311A2">
        <w:rPr>
          <w:rFonts w:ascii="Narkisim" w:hAnsi="Narkisim"/>
          <w:sz w:val="24"/>
          <w:szCs w:val="24"/>
          <w:rtl/>
        </w:rPr>
        <w:t xml:space="preserve">לגבי האיסור על </w:t>
      </w:r>
      <w:proofErr w:type="spellStart"/>
      <w:r w:rsidRPr="008311A2">
        <w:rPr>
          <w:rFonts w:ascii="Narkisim" w:hAnsi="Narkisim"/>
          <w:sz w:val="24"/>
          <w:szCs w:val="24"/>
          <w:rtl/>
        </w:rPr>
        <w:t>כהנים</w:t>
      </w:r>
      <w:proofErr w:type="spellEnd"/>
      <w:r w:rsidRPr="008311A2">
        <w:rPr>
          <w:rFonts w:ascii="Narkisim" w:hAnsi="Narkisim"/>
          <w:sz w:val="24"/>
          <w:szCs w:val="24"/>
          <w:rtl/>
        </w:rPr>
        <w:t xml:space="preserve"> ולוי</w:t>
      </w:r>
      <w:r w:rsidR="00F60FD0">
        <w:rPr>
          <w:rFonts w:ascii="Narkisim" w:hAnsi="Narkisim" w:hint="cs"/>
          <w:sz w:val="24"/>
          <w:szCs w:val="24"/>
          <w:rtl/>
        </w:rPr>
        <w:t>י</w:t>
      </w:r>
      <w:r w:rsidRPr="008311A2">
        <w:rPr>
          <w:rFonts w:ascii="Narkisim" w:hAnsi="Narkisim"/>
          <w:sz w:val="24"/>
          <w:szCs w:val="24"/>
          <w:rtl/>
        </w:rPr>
        <w:t>ם לנחול בארץ או בשלל שנבזז במלחמה, כותב הרמב"ם:</w:t>
      </w:r>
    </w:p>
    <w:p w14:paraId="2227824A" w14:textId="5A9C465C" w:rsidR="008311A2" w:rsidRPr="00F60FD0" w:rsidRDefault="008311A2" w:rsidP="008311A2">
      <w:pPr>
        <w:tabs>
          <w:tab w:val="right" w:pos="4620"/>
        </w:tabs>
        <w:ind w:left="720"/>
        <w:rPr>
          <w:rFonts w:ascii="Narkisim" w:hAnsi="Narkisim"/>
          <w:sz w:val="24"/>
          <w:szCs w:val="24"/>
        </w:rPr>
      </w:pPr>
      <w:r w:rsidRPr="008311A2">
        <w:rPr>
          <w:rFonts w:ascii="Narkisim" w:hAnsi="Narkisim"/>
          <w:sz w:val="24"/>
          <w:szCs w:val="24"/>
          <w:rtl/>
        </w:rPr>
        <w:t>"</w:t>
      </w:r>
      <w:r w:rsidRPr="008311A2">
        <w:rPr>
          <w:rFonts w:ascii="Narkisim" w:hAnsi="Narkisim"/>
          <w:color w:val="222222"/>
          <w:sz w:val="24"/>
          <w:szCs w:val="24"/>
          <w:shd w:val="clear" w:color="auto" w:fill="FFFFFF"/>
          <w:rtl/>
        </w:rPr>
        <w:t>יראה לי שאין הדברים אמורי</w:t>
      </w:r>
      <w:r w:rsidR="00682088">
        <w:rPr>
          <w:rFonts w:ascii="Narkisim" w:hAnsi="Narkisim" w:hint="cs"/>
          <w:color w:val="222222"/>
          <w:sz w:val="24"/>
          <w:szCs w:val="24"/>
          <w:shd w:val="clear" w:color="auto" w:fill="FFFFFF"/>
          <w:rtl/>
        </w:rPr>
        <w:t>ם</w:t>
      </w:r>
      <w:r w:rsidRPr="008311A2">
        <w:rPr>
          <w:rFonts w:ascii="Narkisim" w:hAnsi="Narkisim"/>
          <w:color w:val="222222"/>
          <w:sz w:val="24"/>
          <w:szCs w:val="24"/>
          <w:shd w:val="clear" w:color="auto" w:fill="FFFFFF"/>
          <w:rtl/>
        </w:rPr>
        <w:t xml:space="preserve"> אלא בארץ שנכרתה עליה ברית לאברהם ליצחק וליעקב וירשוה בניהם </w:t>
      </w:r>
      <w:proofErr w:type="spellStart"/>
      <w:r w:rsidRPr="008311A2">
        <w:rPr>
          <w:rFonts w:ascii="Narkisim" w:hAnsi="Narkisim"/>
          <w:color w:val="222222"/>
          <w:sz w:val="24"/>
          <w:szCs w:val="24"/>
          <w:shd w:val="clear" w:color="auto" w:fill="FFFFFF"/>
          <w:rtl/>
        </w:rPr>
        <w:t>ונתחלקה</w:t>
      </w:r>
      <w:proofErr w:type="spellEnd"/>
      <w:r w:rsidRPr="008311A2">
        <w:rPr>
          <w:rFonts w:ascii="Narkisim" w:hAnsi="Narkisim"/>
          <w:color w:val="222222"/>
          <w:sz w:val="24"/>
          <w:szCs w:val="24"/>
          <w:shd w:val="clear" w:color="auto" w:fill="FFFFFF"/>
          <w:rtl/>
        </w:rPr>
        <w:t xml:space="preserve"> להם אבל שאר כל הארצות שכובש מלך ממלכי ישראל הרי </w:t>
      </w:r>
      <w:proofErr w:type="spellStart"/>
      <w:r w:rsidRPr="008311A2">
        <w:rPr>
          <w:rFonts w:ascii="Narkisim" w:hAnsi="Narkisim"/>
          <w:color w:val="222222"/>
          <w:sz w:val="24"/>
          <w:szCs w:val="24"/>
          <w:shd w:val="clear" w:color="auto" w:fill="FFFFFF"/>
          <w:rtl/>
        </w:rPr>
        <w:t>הכהנים</w:t>
      </w:r>
      <w:proofErr w:type="spellEnd"/>
      <w:r w:rsidRPr="008311A2">
        <w:rPr>
          <w:rFonts w:ascii="Narkisim" w:hAnsi="Narkisim"/>
          <w:color w:val="222222"/>
          <w:sz w:val="24"/>
          <w:szCs w:val="24"/>
          <w:shd w:val="clear" w:color="auto" w:fill="FFFFFF"/>
          <w:rtl/>
        </w:rPr>
        <w:t xml:space="preserve"> </w:t>
      </w:r>
      <w:proofErr w:type="spellStart"/>
      <w:r w:rsidRPr="008311A2">
        <w:rPr>
          <w:rFonts w:ascii="Narkisim" w:hAnsi="Narkisim"/>
          <w:color w:val="222222"/>
          <w:sz w:val="24"/>
          <w:szCs w:val="24"/>
          <w:shd w:val="clear" w:color="auto" w:fill="FFFFFF"/>
          <w:rtl/>
        </w:rPr>
        <w:t>והלוים</w:t>
      </w:r>
      <w:proofErr w:type="spellEnd"/>
      <w:r w:rsidRPr="008311A2">
        <w:rPr>
          <w:rFonts w:ascii="Narkisim" w:hAnsi="Narkisim"/>
          <w:color w:val="222222"/>
          <w:sz w:val="24"/>
          <w:szCs w:val="24"/>
          <w:shd w:val="clear" w:color="auto" w:fill="FFFFFF"/>
          <w:rtl/>
        </w:rPr>
        <w:t xml:space="preserve"> באותן הארצות ובביזתן ככל ישראל"</w:t>
      </w:r>
      <w:r w:rsidR="009C1F70">
        <w:rPr>
          <w:rFonts w:ascii="Narkisim" w:hAnsi="Narkisim"/>
          <w:color w:val="222222"/>
          <w:szCs w:val="20"/>
          <w:shd w:val="clear" w:color="auto" w:fill="FFFFFF"/>
          <w:rtl/>
        </w:rPr>
        <w:tab/>
      </w:r>
      <w:r w:rsidRPr="00F60FD0">
        <w:rPr>
          <w:rFonts w:ascii="Narkisim" w:hAnsi="Narkisim"/>
          <w:szCs w:val="20"/>
          <w:shd w:val="clear" w:color="auto" w:fill="FFFFFF"/>
          <w:rtl/>
        </w:rPr>
        <w:t>(הל</w:t>
      </w:r>
      <w:r w:rsidR="009C1F70" w:rsidRPr="00F60FD0">
        <w:rPr>
          <w:rFonts w:ascii="Narkisim" w:hAnsi="Narkisim" w:hint="cs"/>
          <w:szCs w:val="20"/>
          <w:shd w:val="clear" w:color="auto" w:fill="FFFFFF"/>
          <w:rtl/>
        </w:rPr>
        <w:t>'</w:t>
      </w:r>
      <w:r w:rsidRPr="00F60FD0">
        <w:rPr>
          <w:rFonts w:ascii="Narkisim" w:hAnsi="Narkisim"/>
          <w:szCs w:val="20"/>
          <w:shd w:val="clear" w:color="auto" w:fill="FFFFFF"/>
          <w:rtl/>
        </w:rPr>
        <w:t xml:space="preserve"> שמיטה ויובל י</w:t>
      </w:r>
      <w:r w:rsidR="009C1F70" w:rsidRPr="00F60FD0">
        <w:rPr>
          <w:rFonts w:ascii="Narkisim" w:hAnsi="Narkisim" w:hint="cs"/>
          <w:szCs w:val="20"/>
          <w:shd w:val="clear" w:color="auto" w:fill="FFFFFF"/>
          <w:rtl/>
        </w:rPr>
        <w:t>"</w:t>
      </w:r>
      <w:r w:rsidRPr="00F60FD0">
        <w:rPr>
          <w:rFonts w:ascii="Narkisim" w:hAnsi="Narkisim"/>
          <w:szCs w:val="20"/>
          <w:shd w:val="clear" w:color="auto" w:fill="FFFFFF"/>
          <w:rtl/>
        </w:rPr>
        <w:t>ג</w:t>
      </w:r>
      <w:r w:rsidR="009C1F70" w:rsidRPr="00F60FD0">
        <w:rPr>
          <w:rFonts w:ascii="Narkisim" w:hAnsi="Narkisim" w:hint="cs"/>
          <w:szCs w:val="20"/>
          <w:shd w:val="clear" w:color="auto" w:fill="FFFFFF"/>
          <w:rtl/>
        </w:rPr>
        <w:t>,</w:t>
      </w:r>
      <w:r w:rsidRPr="00F60FD0">
        <w:rPr>
          <w:rFonts w:ascii="Narkisim" w:hAnsi="Narkisim"/>
          <w:szCs w:val="20"/>
          <w:shd w:val="clear" w:color="auto" w:fill="FFFFFF"/>
          <w:rtl/>
        </w:rPr>
        <w:t xml:space="preserve"> י</w:t>
      </w:r>
      <w:r w:rsidR="009C1F70" w:rsidRPr="00F60FD0">
        <w:rPr>
          <w:rFonts w:ascii="Narkisim" w:hAnsi="Narkisim" w:hint="cs"/>
          <w:szCs w:val="20"/>
          <w:shd w:val="clear" w:color="auto" w:fill="FFFFFF"/>
          <w:rtl/>
        </w:rPr>
        <w:t>"</w:t>
      </w:r>
      <w:r w:rsidRPr="00F60FD0">
        <w:rPr>
          <w:rFonts w:ascii="Narkisim" w:hAnsi="Narkisim"/>
          <w:szCs w:val="20"/>
          <w:shd w:val="clear" w:color="auto" w:fill="FFFFFF"/>
          <w:rtl/>
        </w:rPr>
        <w:t>א)</w:t>
      </w:r>
      <w:r w:rsidRPr="00F60FD0">
        <w:rPr>
          <w:rFonts w:ascii="Narkisim" w:hAnsi="Narkisim"/>
          <w:sz w:val="24"/>
          <w:szCs w:val="24"/>
          <w:shd w:val="clear" w:color="auto" w:fill="FFFFFF"/>
          <w:rtl/>
        </w:rPr>
        <w:t>.</w:t>
      </w:r>
      <w:r w:rsidR="00F60FD0">
        <w:rPr>
          <w:rStyle w:val="a6"/>
          <w:rFonts w:ascii="Narkisim" w:hAnsi="Narkisim"/>
          <w:shd w:val="clear" w:color="auto" w:fill="FFFFFF"/>
          <w:rtl/>
        </w:rPr>
        <w:footnoteReference w:id="6"/>
      </w:r>
    </w:p>
    <w:p w14:paraId="507CD51F" w14:textId="7939DA43" w:rsidR="008311A2" w:rsidRDefault="008311A2" w:rsidP="008311A2">
      <w:pPr>
        <w:tabs>
          <w:tab w:val="right" w:pos="4620"/>
        </w:tabs>
        <w:rPr>
          <w:rFonts w:ascii="Narkisim" w:hAnsi="Narkisim"/>
          <w:sz w:val="24"/>
          <w:szCs w:val="24"/>
          <w:rtl/>
        </w:rPr>
      </w:pPr>
      <w:r w:rsidRPr="008311A2">
        <w:rPr>
          <w:rFonts w:ascii="Narkisim" w:hAnsi="Narkisim"/>
          <w:sz w:val="24"/>
          <w:szCs w:val="24"/>
          <w:rtl/>
        </w:rPr>
        <w:t xml:space="preserve">מדוע גבולות הארץ "שנכרתה עליה ברית" לאבות כה חשובים? ניתן להציע לכך שני הסברים שונים, </w:t>
      </w:r>
      <w:r w:rsidR="00BB6604">
        <w:rPr>
          <w:rFonts w:ascii="Narkisim" w:hAnsi="Narkisim" w:hint="cs"/>
          <w:sz w:val="24"/>
          <w:szCs w:val="24"/>
          <w:rtl/>
        </w:rPr>
        <w:t>לאור</w:t>
      </w:r>
      <w:r w:rsidR="00BB6604" w:rsidRPr="008311A2">
        <w:rPr>
          <w:rFonts w:ascii="Narkisim" w:hAnsi="Narkisim"/>
          <w:sz w:val="24"/>
          <w:szCs w:val="24"/>
          <w:rtl/>
        </w:rPr>
        <w:t xml:space="preserve"> </w:t>
      </w:r>
      <w:r w:rsidRPr="008311A2">
        <w:rPr>
          <w:rFonts w:ascii="Narkisim" w:hAnsi="Narkisim"/>
          <w:sz w:val="24"/>
          <w:szCs w:val="24"/>
          <w:rtl/>
        </w:rPr>
        <w:t xml:space="preserve">הגדרות 1 ו-3 בהתאמה. מצד אחד, </w:t>
      </w:r>
      <w:r w:rsidR="00F60FD0">
        <w:rPr>
          <w:rFonts w:ascii="Narkisim" w:hAnsi="Narkisim" w:hint="cs"/>
          <w:sz w:val="24"/>
          <w:szCs w:val="24"/>
          <w:rtl/>
        </w:rPr>
        <w:t>י</w:t>
      </w:r>
      <w:r w:rsidRPr="008311A2">
        <w:rPr>
          <w:rFonts w:ascii="Narkisim" w:hAnsi="Narkisim"/>
          <w:sz w:val="24"/>
          <w:szCs w:val="24"/>
          <w:rtl/>
        </w:rPr>
        <w:t xml:space="preserve">יתכן שדין זה מבטא את המבנה החברתי האידיאלי של המדינה על פי התורה, בו </w:t>
      </w:r>
      <w:r w:rsidR="00BB6604">
        <w:rPr>
          <w:rFonts w:ascii="Narkisim" w:hAnsi="Narkisim" w:hint="cs"/>
          <w:sz w:val="24"/>
          <w:szCs w:val="24"/>
          <w:rtl/>
        </w:rPr>
        <w:t xml:space="preserve">רוב </w:t>
      </w:r>
      <w:r w:rsidRPr="008311A2">
        <w:rPr>
          <w:rFonts w:ascii="Narkisim" w:hAnsi="Narkisim"/>
          <w:sz w:val="24"/>
          <w:szCs w:val="24"/>
          <w:rtl/>
        </w:rPr>
        <w:t xml:space="preserve">העם עובד את האדמה ואנשי הרוח מלמדים ומפיחים את הרוח </w:t>
      </w:r>
      <w:r w:rsidR="00BB6604">
        <w:rPr>
          <w:rFonts w:ascii="Narkisim" w:hAnsi="Narkisim" w:hint="cs"/>
          <w:sz w:val="24"/>
          <w:szCs w:val="24"/>
          <w:rtl/>
        </w:rPr>
        <w:t xml:space="preserve">בשאר </w:t>
      </w:r>
      <w:r w:rsidR="00F60FD0" w:rsidRPr="00F60FD0">
        <w:rPr>
          <w:rFonts w:ascii="Narkisim" w:hAnsi="Narkisim"/>
          <w:szCs w:val="20"/>
          <w:shd w:val="clear" w:color="auto" w:fill="FFFFFF"/>
          <w:rtl/>
        </w:rPr>
        <w:t>(</w:t>
      </w:r>
      <w:r w:rsidR="00F60FD0">
        <w:rPr>
          <w:rFonts w:ascii="Narkisim" w:hAnsi="Narkisim" w:hint="cs"/>
          <w:szCs w:val="20"/>
          <w:shd w:val="clear" w:color="auto" w:fill="FFFFFF"/>
          <w:rtl/>
        </w:rPr>
        <w:t xml:space="preserve">ראו </w:t>
      </w:r>
      <w:r w:rsidR="00F60FD0" w:rsidRPr="00F60FD0">
        <w:rPr>
          <w:rFonts w:ascii="Narkisim" w:hAnsi="Narkisim"/>
          <w:szCs w:val="20"/>
          <w:shd w:val="clear" w:color="auto" w:fill="FFFFFF"/>
          <w:rtl/>
        </w:rPr>
        <w:t>הל</w:t>
      </w:r>
      <w:r w:rsidR="00F60FD0" w:rsidRPr="00F60FD0">
        <w:rPr>
          <w:rFonts w:ascii="Narkisim" w:hAnsi="Narkisim" w:hint="cs"/>
          <w:szCs w:val="20"/>
          <w:shd w:val="clear" w:color="auto" w:fill="FFFFFF"/>
          <w:rtl/>
        </w:rPr>
        <w:t>'</w:t>
      </w:r>
      <w:r w:rsidR="00F60FD0" w:rsidRPr="00F60FD0">
        <w:rPr>
          <w:rFonts w:ascii="Narkisim" w:hAnsi="Narkisim"/>
          <w:szCs w:val="20"/>
          <w:shd w:val="clear" w:color="auto" w:fill="FFFFFF"/>
          <w:rtl/>
        </w:rPr>
        <w:t xml:space="preserve"> שמיטה ויובל י</w:t>
      </w:r>
      <w:r w:rsidR="00F60FD0" w:rsidRPr="00F60FD0">
        <w:rPr>
          <w:rFonts w:ascii="Narkisim" w:hAnsi="Narkisim" w:hint="cs"/>
          <w:szCs w:val="20"/>
          <w:shd w:val="clear" w:color="auto" w:fill="FFFFFF"/>
          <w:rtl/>
        </w:rPr>
        <w:t>"</w:t>
      </w:r>
      <w:r w:rsidR="00F60FD0" w:rsidRPr="00F60FD0">
        <w:rPr>
          <w:rFonts w:ascii="Narkisim" w:hAnsi="Narkisim"/>
          <w:szCs w:val="20"/>
          <w:shd w:val="clear" w:color="auto" w:fill="FFFFFF"/>
          <w:rtl/>
        </w:rPr>
        <w:t>ג</w:t>
      </w:r>
      <w:r w:rsidR="00F60FD0" w:rsidRPr="00F60FD0">
        <w:rPr>
          <w:rFonts w:ascii="Narkisim" w:hAnsi="Narkisim" w:hint="cs"/>
          <w:szCs w:val="20"/>
          <w:shd w:val="clear" w:color="auto" w:fill="FFFFFF"/>
          <w:rtl/>
        </w:rPr>
        <w:t>,</w:t>
      </w:r>
      <w:r w:rsidR="00F60FD0" w:rsidRPr="00F60FD0">
        <w:rPr>
          <w:rFonts w:ascii="Narkisim" w:hAnsi="Narkisim"/>
          <w:szCs w:val="20"/>
          <w:shd w:val="clear" w:color="auto" w:fill="FFFFFF"/>
          <w:rtl/>
        </w:rPr>
        <w:t xml:space="preserve"> י</w:t>
      </w:r>
      <w:r w:rsidR="00F60FD0" w:rsidRPr="00F60FD0">
        <w:rPr>
          <w:rFonts w:ascii="Narkisim" w:hAnsi="Narkisim" w:hint="cs"/>
          <w:szCs w:val="20"/>
          <w:shd w:val="clear" w:color="auto" w:fill="FFFFFF"/>
          <w:rtl/>
        </w:rPr>
        <w:t>"</w:t>
      </w:r>
      <w:r w:rsidR="00BB6604">
        <w:rPr>
          <w:rFonts w:ascii="Narkisim" w:hAnsi="Narkisim" w:hint="cs"/>
          <w:szCs w:val="20"/>
          <w:shd w:val="clear" w:color="auto" w:fill="FFFFFF"/>
          <w:rtl/>
        </w:rPr>
        <w:t>ב</w:t>
      </w:r>
      <w:r w:rsidR="00F60FD0" w:rsidRPr="00F60FD0">
        <w:rPr>
          <w:rFonts w:ascii="Narkisim" w:hAnsi="Narkisim"/>
          <w:szCs w:val="20"/>
          <w:shd w:val="clear" w:color="auto" w:fill="FFFFFF"/>
          <w:rtl/>
        </w:rPr>
        <w:t>)</w:t>
      </w:r>
      <w:r w:rsidRPr="008311A2">
        <w:rPr>
          <w:rFonts w:ascii="Narkisim" w:hAnsi="Narkisim"/>
          <w:sz w:val="24"/>
          <w:szCs w:val="24"/>
          <w:rtl/>
        </w:rPr>
        <w:t xml:space="preserve">. </w:t>
      </w:r>
      <w:r w:rsidR="00F60FD0">
        <w:rPr>
          <w:rFonts w:ascii="Narkisim" w:hAnsi="Narkisim" w:hint="cs"/>
          <w:sz w:val="24"/>
          <w:szCs w:val="24"/>
          <w:rtl/>
        </w:rPr>
        <w:t>י</w:t>
      </w:r>
      <w:r w:rsidRPr="008311A2">
        <w:rPr>
          <w:rFonts w:ascii="Narkisim" w:hAnsi="Narkisim"/>
          <w:sz w:val="24"/>
          <w:szCs w:val="24"/>
          <w:rtl/>
        </w:rPr>
        <w:t>יתכן שהתורה עומדת על מבנה חברתי כזה בגבולות המולדת המקורית של עם ישראל, אך גמישה יותר בחבלי ארץ המתווספים עליה.</w:t>
      </w:r>
    </w:p>
    <w:p w14:paraId="45DE25FF" w14:textId="68F5AB42" w:rsidR="008311A2" w:rsidRPr="00F951D0" w:rsidRDefault="008311A2" w:rsidP="008311A2">
      <w:pPr>
        <w:tabs>
          <w:tab w:val="right" w:pos="4620"/>
        </w:tabs>
        <w:rPr>
          <w:rFonts w:ascii="Narkisim" w:hAnsi="Narkisim"/>
          <w:sz w:val="24"/>
          <w:szCs w:val="24"/>
          <w:rtl/>
        </w:rPr>
      </w:pPr>
      <w:r w:rsidRPr="00F951D0">
        <w:rPr>
          <w:rFonts w:ascii="Narkisim" w:hAnsi="Narkisim"/>
          <w:sz w:val="24"/>
          <w:szCs w:val="24"/>
          <w:rtl/>
        </w:rPr>
        <w:t xml:space="preserve">הסבר אחר הוא שייחודה של ארץ האבות ביחס </w:t>
      </w:r>
      <w:proofErr w:type="spellStart"/>
      <w:r w:rsidRPr="00F951D0">
        <w:rPr>
          <w:rFonts w:ascii="Narkisim" w:hAnsi="Narkisim"/>
          <w:sz w:val="24"/>
          <w:szCs w:val="24"/>
          <w:rtl/>
        </w:rPr>
        <w:t>לכהנים</w:t>
      </w:r>
      <w:proofErr w:type="spellEnd"/>
      <w:r w:rsidRPr="00F951D0">
        <w:rPr>
          <w:rFonts w:ascii="Narkisim" w:hAnsi="Narkisim"/>
          <w:sz w:val="24"/>
          <w:szCs w:val="24"/>
          <w:rtl/>
        </w:rPr>
        <w:t xml:space="preserve"> והלויים אינו נעוץ בהוצאתם מכלל ירושת הארץ, אלא בזכויות היתר מהן הם נהנים. התורה כותבת בכמה מקומות ששבט לוי אינו נוחל חלק בארץ כי "</w:t>
      </w:r>
      <w:r w:rsidR="00D53378" w:rsidRPr="00F951D0">
        <w:rPr>
          <w:rFonts w:ascii="Narkisim" w:hAnsi="Narkisim"/>
          <w:sz w:val="24"/>
          <w:szCs w:val="24"/>
          <w:rtl/>
        </w:rPr>
        <w:t>ה' הוּא נַחֲלָתוֹ</w:t>
      </w:r>
      <w:r w:rsidRPr="00F951D0">
        <w:rPr>
          <w:rFonts w:ascii="Narkisim" w:hAnsi="Narkisim"/>
          <w:sz w:val="24"/>
          <w:szCs w:val="24"/>
          <w:rtl/>
        </w:rPr>
        <w:t xml:space="preserve">" </w:t>
      </w:r>
      <w:r w:rsidRPr="00F951D0">
        <w:rPr>
          <w:rFonts w:ascii="Narkisim" w:hAnsi="Narkisim"/>
          <w:szCs w:val="20"/>
          <w:rtl/>
        </w:rPr>
        <w:t>(דברים י</w:t>
      </w:r>
      <w:r w:rsidR="00D53378" w:rsidRPr="00F951D0">
        <w:rPr>
          <w:rFonts w:ascii="Narkisim" w:hAnsi="Narkisim" w:hint="cs"/>
          <w:szCs w:val="20"/>
          <w:rtl/>
        </w:rPr>
        <w:t>',</w:t>
      </w:r>
      <w:r w:rsidRPr="00F951D0">
        <w:rPr>
          <w:rFonts w:ascii="Narkisim" w:hAnsi="Narkisim"/>
          <w:szCs w:val="20"/>
          <w:rtl/>
        </w:rPr>
        <w:t xml:space="preserve"> ט</w:t>
      </w:r>
      <w:r w:rsidR="00D53378" w:rsidRPr="00F951D0">
        <w:rPr>
          <w:rFonts w:ascii="Narkisim" w:hAnsi="Narkisim" w:hint="cs"/>
          <w:szCs w:val="20"/>
          <w:rtl/>
        </w:rPr>
        <w:t>'; דברים</w:t>
      </w:r>
      <w:r w:rsidRPr="00F951D0">
        <w:rPr>
          <w:rFonts w:ascii="Narkisim" w:hAnsi="Narkisim"/>
          <w:szCs w:val="20"/>
          <w:rtl/>
        </w:rPr>
        <w:t xml:space="preserve"> י</w:t>
      </w:r>
      <w:r w:rsidR="00D53378" w:rsidRPr="00F951D0">
        <w:rPr>
          <w:rFonts w:ascii="Narkisim" w:hAnsi="Narkisim" w:hint="cs"/>
          <w:szCs w:val="20"/>
          <w:rtl/>
        </w:rPr>
        <w:t>"</w:t>
      </w:r>
      <w:r w:rsidRPr="00F951D0">
        <w:rPr>
          <w:rFonts w:ascii="Narkisim" w:hAnsi="Narkisim"/>
          <w:szCs w:val="20"/>
          <w:rtl/>
        </w:rPr>
        <w:t>ח</w:t>
      </w:r>
      <w:r w:rsidR="00D53378" w:rsidRPr="00F951D0">
        <w:rPr>
          <w:rFonts w:ascii="Narkisim" w:hAnsi="Narkisim" w:hint="cs"/>
          <w:szCs w:val="20"/>
          <w:rtl/>
        </w:rPr>
        <w:t>,</w:t>
      </w:r>
      <w:r w:rsidRPr="00F951D0">
        <w:rPr>
          <w:rFonts w:ascii="Narkisim" w:hAnsi="Narkisim"/>
          <w:szCs w:val="20"/>
          <w:rtl/>
        </w:rPr>
        <w:t xml:space="preserve"> ב</w:t>
      </w:r>
      <w:r w:rsidR="00D53378" w:rsidRPr="00F951D0">
        <w:rPr>
          <w:rFonts w:ascii="Narkisim" w:hAnsi="Narkisim" w:hint="cs"/>
          <w:szCs w:val="20"/>
          <w:rtl/>
        </w:rPr>
        <w:t>'</w:t>
      </w:r>
      <w:r w:rsidRPr="00F951D0">
        <w:rPr>
          <w:rFonts w:ascii="Narkisim" w:hAnsi="Narkisim"/>
          <w:szCs w:val="20"/>
          <w:rtl/>
        </w:rPr>
        <w:t>)</w:t>
      </w:r>
      <w:r w:rsidRPr="00F951D0">
        <w:rPr>
          <w:rFonts w:ascii="Narkisim" w:hAnsi="Narkisim"/>
          <w:sz w:val="24"/>
          <w:szCs w:val="24"/>
          <w:rtl/>
        </w:rPr>
        <w:t>.</w:t>
      </w:r>
      <w:r w:rsidR="00D53378" w:rsidRPr="00F951D0">
        <w:rPr>
          <w:rStyle w:val="a6"/>
          <w:rFonts w:ascii="Narkisim" w:hAnsi="Narkisim"/>
          <w:rtl/>
        </w:rPr>
        <w:footnoteReference w:id="7"/>
      </w:r>
      <w:r w:rsidRPr="00F951D0">
        <w:rPr>
          <w:rFonts w:ascii="Narkisim" w:hAnsi="Narkisim"/>
          <w:sz w:val="24"/>
          <w:szCs w:val="24"/>
          <w:rtl/>
        </w:rPr>
        <w:t xml:space="preserve"> </w:t>
      </w:r>
      <w:r w:rsidR="00D53378" w:rsidRPr="00F951D0">
        <w:rPr>
          <w:rFonts w:ascii="Narkisim" w:hAnsi="Narkisim" w:hint="cs"/>
          <w:sz w:val="24"/>
          <w:szCs w:val="24"/>
          <w:rtl/>
        </w:rPr>
        <w:t>י</w:t>
      </w:r>
      <w:r w:rsidRPr="00F951D0">
        <w:rPr>
          <w:rFonts w:ascii="Narkisim" w:hAnsi="Narkisim"/>
          <w:sz w:val="24"/>
          <w:szCs w:val="24"/>
          <w:rtl/>
        </w:rPr>
        <w:t>יתכן ש"החלפה" זו עולה על הדעת רק במקום בו נוכחות השכינה מוחשית</w:t>
      </w:r>
      <w:r w:rsidR="006631B8">
        <w:rPr>
          <w:rFonts w:ascii="Narkisim" w:hAnsi="Narkisim" w:hint="cs"/>
          <w:sz w:val="24"/>
          <w:szCs w:val="24"/>
          <w:rtl/>
        </w:rPr>
        <w:t>.</w:t>
      </w:r>
      <w:r w:rsidRPr="00F951D0">
        <w:rPr>
          <w:rFonts w:ascii="Narkisim" w:hAnsi="Narkisim"/>
          <w:sz w:val="24"/>
          <w:szCs w:val="24"/>
          <w:rtl/>
        </w:rPr>
        <w:t xml:space="preserve"> רק בארץ השראת השכינה יכולים </w:t>
      </w:r>
      <w:proofErr w:type="spellStart"/>
      <w:r w:rsidRPr="00F951D0">
        <w:rPr>
          <w:rFonts w:ascii="Narkisim" w:hAnsi="Narkisim"/>
          <w:sz w:val="24"/>
          <w:szCs w:val="24"/>
          <w:rtl/>
        </w:rPr>
        <w:t>כהנים</w:t>
      </w:r>
      <w:proofErr w:type="spellEnd"/>
      <w:r w:rsidRPr="00F951D0">
        <w:rPr>
          <w:rFonts w:ascii="Narkisim" w:hAnsi="Narkisim"/>
          <w:sz w:val="24"/>
          <w:szCs w:val="24"/>
          <w:rtl/>
        </w:rPr>
        <w:t xml:space="preserve"> ולוויים לקחת חלק בה' כפשוטו, ב</w:t>
      </w:r>
      <w:r w:rsidR="006631B8">
        <w:rPr>
          <w:rFonts w:ascii="Narkisim" w:hAnsi="Narkisim" w:hint="cs"/>
          <w:sz w:val="24"/>
          <w:szCs w:val="24"/>
          <w:rtl/>
        </w:rPr>
        <w:t>מקום</w:t>
      </w:r>
      <w:r w:rsidRPr="00F951D0">
        <w:rPr>
          <w:rFonts w:ascii="Narkisim" w:hAnsi="Narkisim"/>
          <w:sz w:val="24"/>
          <w:szCs w:val="24"/>
          <w:rtl/>
        </w:rPr>
        <w:t xml:space="preserve"> </w:t>
      </w:r>
      <w:r w:rsidR="006631B8" w:rsidRPr="00F951D0">
        <w:rPr>
          <w:rFonts w:ascii="Narkisim" w:hAnsi="Narkisim"/>
          <w:sz w:val="24"/>
          <w:szCs w:val="24"/>
          <w:rtl/>
        </w:rPr>
        <w:t>נחל</w:t>
      </w:r>
      <w:r w:rsidR="006631B8">
        <w:rPr>
          <w:rFonts w:ascii="Narkisim" w:hAnsi="Narkisim" w:hint="cs"/>
          <w:sz w:val="24"/>
          <w:szCs w:val="24"/>
          <w:rtl/>
        </w:rPr>
        <w:t>ה</w:t>
      </w:r>
      <w:r w:rsidR="006631B8" w:rsidRPr="00F951D0">
        <w:rPr>
          <w:rFonts w:ascii="Narkisim" w:hAnsi="Narkisim"/>
          <w:sz w:val="24"/>
          <w:szCs w:val="24"/>
          <w:rtl/>
        </w:rPr>
        <w:t xml:space="preserve"> </w:t>
      </w:r>
      <w:r w:rsidRPr="00F951D0">
        <w:rPr>
          <w:rFonts w:ascii="Narkisim" w:hAnsi="Narkisim"/>
          <w:sz w:val="24"/>
          <w:szCs w:val="24"/>
          <w:rtl/>
        </w:rPr>
        <w:t>בארץ. מחוץ לארץ זו, אין הם מוגבלים ביכולתם לנחול אדמות ולקחת חלק בשלל המלחמה, כי ה' אינו "זמין"</w:t>
      </w:r>
      <w:r w:rsidR="006631B8">
        <w:rPr>
          <w:rFonts w:ascii="Narkisim" w:hAnsi="Narkisim" w:hint="cs"/>
          <w:sz w:val="24"/>
          <w:szCs w:val="24"/>
          <w:rtl/>
        </w:rPr>
        <w:t xml:space="preserve"> באותה מידה</w:t>
      </w:r>
      <w:r w:rsidRPr="00F951D0">
        <w:rPr>
          <w:rFonts w:ascii="Narkisim" w:hAnsi="Narkisim"/>
          <w:sz w:val="24"/>
          <w:szCs w:val="24"/>
          <w:rtl/>
        </w:rPr>
        <w:t xml:space="preserve"> שם.</w:t>
      </w:r>
      <w:r w:rsidR="00D53378" w:rsidRPr="00F951D0">
        <w:rPr>
          <w:rStyle w:val="a6"/>
          <w:rFonts w:ascii="Narkisim" w:hAnsi="Narkisim"/>
          <w:rtl/>
        </w:rPr>
        <w:footnoteReference w:id="8"/>
      </w:r>
    </w:p>
    <w:p w14:paraId="4E5DA669" w14:textId="77777777" w:rsidR="008311A2" w:rsidRDefault="008311A2" w:rsidP="008311A2">
      <w:pPr>
        <w:tabs>
          <w:tab w:val="right" w:pos="4620"/>
        </w:tabs>
        <w:rPr>
          <w:rFonts w:ascii="Narkisim" w:hAnsi="Narkisim"/>
          <w:sz w:val="24"/>
          <w:szCs w:val="24"/>
          <w:rtl/>
        </w:rPr>
      </w:pPr>
    </w:p>
    <w:p w14:paraId="4E44E16D" w14:textId="1E7A43C2" w:rsidR="008311A2" w:rsidRPr="008311A2" w:rsidRDefault="008311A2" w:rsidP="008311A2">
      <w:pPr>
        <w:tabs>
          <w:tab w:val="right" w:pos="4620"/>
        </w:tabs>
        <w:jc w:val="center"/>
        <w:rPr>
          <w:rFonts w:asciiTheme="minorBidi" w:hAnsiTheme="minorBidi" w:cstheme="minorBidi"/>
          <w:sz w:val="24"/>
          <w:szCs w:val="24"/>
        </w:rPr>
      </w:pPr>
      <w:r w:rsidRPr="008311A2">
        <w:rPr>
          <w:rFonts w:asciiTheme="minorBidi" w:hAnsiTheme="minorBidi" w:cstheme="minorBidi"/>
          <w:b/>
          <w:bCs/>
          <w:sz w:val="24"/>
          <w:szCs w:val="24"/>
          <w:rtl/>
        </w:rPr>
        <w:t>2. כיבוש ארצות שמחוץ לארץ כנען</w:t>
      </w:r>
    </w:p>
    <w:p w14:paraId="438904A3" w14:textId="2156C1B0" w:rsidR="008311A2" w:rsidRPr="008311A2" w:rsidRDefault="008311A2" w:rsidP="008311A2">
      <w:pPr>
        <w:tabs>
          <w:tab w:val="right" w:pos="4620"/>
        </w:tabs>
        <w:rPr>
          <w:rFonts w:ascii="Narkisim" w:hAnsi="Narkisim"/>
          <w:sz w:val="24"/>
          <w:szCs w:val="24"/>
          <w:rtl/>
        </w:rPr>
      </w:pPr>
      <w:r w:rsidRPr="008311A2">
        <w:rPr>
          <w:rFonts w:ascii="Narkisim" w:hAnsi="Narkisim"/>
          <w:sz w:val="24"/>
          <w:szCs w:val="24"/>
          <w:rtl/>
        </w:rPr>
        <w:t xml:space="preserve">כפי שהערנו בשיעור קודם, הגדרת הרמב"ם ל"ארץ ישראל" בתחילת הלכות תרומות כוללת כל ארץ שנכבשה על ידי "מלך ישראל או נביא, בהסכמת רוב ישראל" </w:t>
      </w:r>
      <w:r w:rsidRPr="00D53378">
        <w:rPr>
          <w:rFonts w:ascii="Narkisim" w:hAnsi="Narkisim"/>
          <w:szCs w:val="20"/>
          <w:rtl/>
        </w:rPr>
        <w:t>(</w:t>
      </w:r>
      <w:r w:rsidR="00D53378">
        <w:rPr>
          <w:rFonts w:ascii="Narkisim" w:hAnsi="Narkisim" w:hint="cs"/>
          <w:szCs w:val="20"/>
          <w:rtl/>
        </w:rPr>
        <w:t>הל' תרומות</w:t>
      </w:r>
      <w:r w:rsidRPr="00D53378">
        <w:rPr>
          <w:rFonts w:ascii="Narkisim" w:hAnsi="Narkisim"/>
          <w:szCs w:val="20"/>
          <w:rtl/>
        </w:rPr>
        <w:t xml:space="preserve"> א</w:t>
      </w:r>
      <w:r w:rsidR="00D53378">
        <w:rPr>
          <w:rFonts w:ascii="Narkisim" w:hAnsi="Narkisim" w:hint="cs"/>
          <w:szCs w:val="20"/>
          <w:rtl/>
        </w:rPr>
        <w:t>',</w:t>
      </w:r>
      <w:r w:rsidRPr="00D53378">
        <w:rPr>
          <w:rFonts w:ascii="Narkisim" w:hAnsi="Narkisim"/>
          <w:szCs w:val="20"/>
          <w:rtl/>
        </w:rPr>
        <w:t xml:space="preserve"> ב</w:t>
      </w:r>
      <w:r w:rsidR="00D53378">
        <w:rPr>
          <w:rFonts w:ascii="Narkisim" w:hAnsi="Narkisim" w:hint="cs"/>
          <w:szCs w:val="20"/>
          <w:rtl/>
        </w:rPr>
        <w:t>'</w:t>
      </w:r>
      <w:r w:rsidRPr="00D53378">
        <w:rPr>
          <w:rFonts w:ascii="Narkisim" w:hAnsi="Narkisim"/>
          <w:szCs w:val="20"/>
          <w:rtl/>
        </w:rPr>
        <w:t>)</w:t>
      </w:r>
      <w:r w:rsidRPr="008311A2">
        <w:rPr>
          <w:rFonts w:ascii="Narkisim" w:hAnsi="Narkisim"/>
          <w:sz w:val="24"/>
          <w:szCs w:val="24"/>
          <w:rtl/>
        </w:rPr>
        <w:t>. מדוע, אם כך, לא קיבלה סוריה מעמד מלא של ארץ ישראל, למרות שנכבשה על יד דוד המלך? הרמב"ם משיב:</w:t>
      </w:r>
    </w:p>
    <w:p w14:paraId="7A83CC95" w14:textId="348B99D0" w:rsidR="008311A2" w:rsidRPr="00F951D0" w:rsidRDefault="008311A2" w:rsidP="008311A2">
      <w:pPr>
        <w:tabs>
          <w:tab w:val="right" w:pos="4620"/>
        </w:tabs>
        <w:ind w:left="720"/>
        <w:rPr>
          <w:rFonts w:ascii="Narkisim" w:hAnsi="Narkisim"/>
          <w:sz w:val="24"/>
          <w:szCs w:val="24"/>
          <w:shd w:val="clear" w:color="auto" w:fill="FFFFFF"/>
          <w:rtl/>
        </w:rPr>
      </w:pPr>
      <w:r w:rsidRPr="00F951D0">
        <w:rPr>
          <w:rFonts w:ascii="Narkisim" w:hAnsi="Narkisim"/>
          <w:sz w:val="24"/>
          <w:szCs w:val="24"/>
          <w:shd w:val="clear" w:color="auto" w:fill="FFFFFF"/>
          <w:rtl/>
        </w:rPr>
        <w:t>"מפני שכבש אותם קודם שיכבוש כל א"י אלא נשאר בה משבעה עממים ואילו תפס כל ארץ כנען לגבולותיה ואחר כך כבש ארצות אחרות היה כיבושו כולו כא"י לכל דבר"</w:t>
      </w:r>
      <w:r w:rsidR="00A439CA">
        <w:rPr>
          <w:rFonts w:ascii="Narkisim" w:hAnsi="Narkisim"/>
          <w:sz w:val="24"/>
          <w:szCs w:val="24"/>
          <w:shd w:val="clear" w:color="auto" w:fill="FFFFFF"/>
          <w:rtl/>
        </w:rPr>
        <w:tab/>
      </w:r>
      <w:bookmarkStart w:id="0" w:name="_GoBack"/>
      <w:bookmarkEnd w:id="0"/>
      <w:r w:rsidR="009C1F70" w:rsidRPr="00F951D0">
        <w:rPr>
          <w:rFonts w:ascii="Narkisim" w:hAnsi="Narkisim"/>
          <w:sz w:val="24"/>
          <w:szCs w:val="24"/>
          <w:shd w:val="clear" w:color="auto" w:fill="FFFFFF"/>
          <w:rtl/>
        </w:rPr>
        <w:tab/>
      </w:r>
      <w:r w:rsidRPr="00F951D0">
        <w:rPr>
          <w:rFonts w:ascii="Narkisim" w:hAnsi="Narkisim"/>
          <w:szCs w:val="20"/>
          <w:shd w:val="clear" w:color="auto" w:fill="FFFFFF"/>
          <w:rtl/>
        </w:rPr>
        <w:t>(</w:t>
      </w:r>
      <w:r w:rsidR="00D53378" w:rsidRPr="00F951D0">
        <w:rPr>
          <w:rFonts w:ascii="Narkisim" w:hAnsi="Narkisim" w:hint="cs"/>
          <w:szCs w:val="20"/>
          <w:shd w:val="clear" w:color="auto" w:fill="FFFFFF"/>
          <w:rtl/>
        </w:rPr>
        <w:t xml:space="preserve">הל' </w:t>
      </w:r>
      <w:r w:rsidRPr="00F951D0">
        <w:rPr>
          <w:rFonts w:ascii="Narkisim" w:hAnsi="Narkisim"/>
          <w:szCs w:val="20"/>
          <w:shd w:val="clear" w:color="auto" w:fill="FFFFFF"/>
          <w:rtl/>
        </w:rPr>
        <w:t>תרומות א</w:t>
      </w:r>
      <w:r w:rsidR="00D53378" w:rsidRPr="00F951D0">
        <w:rPr>
          <w:rFonts w:ascii="Narkisim" w:hAnsi="Narkisim" w:hint="cs"/>
          <w:szCs w:val="20"/>
          <w:shd w:val="clear" w:color="auto" w:fill="FFFFFF"/>
          <w:rtl/>
        </w:rPr>
        <w:t>'</w:t>
      </w:r>
      <w:r w:rsidR="009C1F70" w:rsidRPr="00F951D0">
        <w:rPr>
          <w:rFonts w:ascii="Narkisim" w:hAnsi="Narkisim" w:hint="cs"/>
          <w:szCs w:val="20"/>
          <w:shd w:val="clear" w:color="auto" w:fill="FFFFFF"/>
          <w:rtl/>
        </w:rPr>
        <w:t>,</w:t>
      </w:r>
      <w:r w:rsidRPr="00F951D0">
        <w:rPr>
          <w:rFonts w:ascii="Narkisim" w:hAnsi="Narkisim"/>
          <w:szCs w:val="20"/>
          <w:shd w:val="clear" w:color="auto" w:fill="FFFFFF"/>
          <w:rtl/>
        </w:rPr>
        <w:t xml:space="preserve"> ג</w:t>
      </w:r>
      <w:r w:rsidR="00D53378" w:rsidRPr="00F951D0">
        <w:rPr>
          <w:rFonts w:ascii="Narkisim" w:hAnsi="Narkisim" w:hint="cs"/>
          <w:szCs w:val="20"/>
          <w:shd w:val="clear" w:color="auto" w:fill="FFFFFF"/>
          <w:rtl/>
        </w:rPr>
        <w:t>'</w:t>
      </w:r>
      <w:r w:rsidRPr="00F951D0">
        <w:rPr>
          <w:rFonts w:ascii="Narkisim" w:hAnsi="Narkisim"/>
          <w:szCs w:val="20"/>
          <w:shd w:val="clear" w:color="auto" w:fill="FFFFFF"/>
          <w:rtl/>
        </w:rPr>
        <w:t>)</w:t>
      </w:r>
      <w:r w:rsidRPr="00F951D0">
        <w:rPr>
          <w:rFonts w:ascii="Narkisim" w:hAnsi="Narkisim"/>
          <w:sz w:val="24"/>
          <w:szCs w:val="24"/>
          <w:shd w:val="clear" w:color="auto" w:fill="FFFFFF"/>
          <w:rtl/>
        </w:rPr>
        <w:t>.</w:t>
      </w:r>
      <w:r w:rsidR="00D53378" w:rsidRPr="00F951D0">
        <w:rPr>
          <w:rStyle w:val="a6"/>
          <w:rFonts w:ascii="Narkisim" w:hAnsi="Narkisim"/>
          <w:shd w:val="clear" w:color="auto" w:fill="FFFFFF"/>
          <w:rtl/>
        </w:rPr>
        <w:footnoteReference w:id="9"/>
      </w:r>
    </w:p>
    <w:p w14:paraId="2D4C7B7F" w14:textId="0CB66D4D" w:rsidR="008311A2" w:rsidRPr="00F951D0" w:rsidRDefault="008311A2" w:rsidP="008311A2">
      <w:pPr>
        <w:tabs>
          <w:tab w:val="right" w:pos="4620"/>
        </w:tabs>
        <w:rPr>
          <w:rFonts w:ascii="Narkisim" w:hAnsi="Narkisim"/>
          <w:sz w:val="24"/>
          <w:szCs w:val="24"/>
          <w:shd w:val="clear" w:color="auto" w:fill="FFFFFF"/>
          <w:rtl/>
        </w:rPr>
      </w:pPr>
      <w:r w:rsidRPr="00F951D0">
        <w:rPr>
          <w:rFonts w:ascii="Narkisim" w:hAnsi="Narkisim"/>
          <w:sz w:val="24"/>
          <w:szCs w:val="24"/>
          <w:shd w:val="clear" w:color="auto" w:fill="FFFFFF"/>
          <w:rtl/>
        </w:rPr>
        <w:t xml:space="preserve">לדעת הרמב"ם, הרחבת ארץ ישראל מוכרחת להתבסס על השלמת הליבה של הארץ – ארץ כנען. גם דין זה ניתן להסביר בשני אופנים. האחד, ניתן לקשר אותו להגדרה 1 – הארץ שהובטחה לאבות כמולדת עבור זרעם. אף שברית האבות מאפשרת הרחבה של ארץ ישראל המדינית, הלגיטימיות של ההרחבה מתבססת </w:t>
      </w:r>
      <w:r w:rsidR="00A53BCB">
        <w:rPr>
          <w:rFonts w:ascii="Narkisim" w:hAnsi="Narkisim" w:hint="cs"/>
          <w:sz w:val="24"/>
          <w:szCs w:val="24"/>
          <w:shd w:val="clear" w:color="auto" w:fill="FFFFFF"/>
          <w:rtl/>
        </w:rPr>
        <w:t xml:space="preserve">על </w:t>
      </w:r>
      <w:r w:rsidRPr="00F951D0">
        <w:rPr>
          <w:rFonts w:ascii="Narkisim" w:hAnsi="Narkisim"/>
          <w:sz w:val="24"/>
          <w:szCs w:val="24"/>
          <w:shd w:val="clear" w:color="auto" w:fill="FFFFFF"/>
          <w:rtl/>
        </w:rPr>
        <w:t>קיומה של ליבת הארץ, הארץ עליה דרך אברהם אבינו, במלואה. רק כאשר מלוא השטח בין הים לנהר נכבש, ניתן לראות כיבושים נוספים כחלק מייעודו של עם ישראל ולא כיוזמה פרטית.</w:t>
      </w:r>
      <w:r w:rsidR="000C5DFB">
        <w:rPr>
          <w:rStyle w:val="a6"/>
          <w:rFonts w:ascii="Narkisim" w:hAnsi="Narkisim"/>
          <w:shd w:val="clear" w:color="auto" w:fill="FFFFFF"/>
          <w:rtl/>
        </w:rPr>
        <w:footnoteReference w:id="10"/>
      </w:r>
    </w:p>
    <w:p w14:paraId="6EB0C64F" w14:textId="38E20A01" w:rsidR="008311A2" w:rsidRPr="00F951D0" w:rsidRDefault="008311A2" w:rsidP="008311A2">
      <w:pPr>
        <w:tabs>
          <w:tab w:val="right" w:pos="4620"/>
        </w:tabs>
        <w:rPr>
          <w:rFonts w:ascii="Narkisim" w:hAnsi="Narkisim"/>
          <w:sz w:val="24"/>
          <w:szCs w:val="24"/>
          <w:shd w:val="clear" w:color="auto" w:fill="FFFFFF"/>
          <w:rtl/>
        </w:rPr>
      </w:pPr>
      <w:r w:rsidRPr="00F951D0">
        <w:rPr>
          <w:rFonts w:ascii="Narkisim" w:hAnsi="Narkisim"/>
          <w:sz w:val="24"/>
          <w:szCs w:val="24"/>
          <w:shd w:val="clear" w:color="auto" w:fill="FFFFFF"/>
          <w:rtl/>
        </w:rPr>
        <w:t>האופן השני הוא לקשר דין זה למעמדה הרוחני של הארץ (הגדרה 3), ולא למשמעותה הלאומית. בעוד שקודם תיארנו שתי תפיסות של הארץ בספר בראשית – האחת של ברית בין הבתרים, והשני</w:t>
      </w:r>
      <w:r w:rsidR="00A53BCB">
        <w:rPr>
          <w:rFonts w:ascii="Narkisim" w:hAnsi="Narkisim" w:hint="cs"/>
          <w:sz w:val="24"/>
          <w:szCs w:val="24"/>
          <w:shd w:val="clear" w:color="auto" w:fill="FFFFFF"/>
          <w:rtl/>
        </w:rPr>
        <w:t>י</w:t>
      </w:r>
      <w:r w:rsidRPr="00F951D0">
        <w:rPr>
          <w:rFonts w:ascii="Narkisim" w:hAnsi="Narkisim"/>
          <w:sz w:val="24"/>
          <w:szCs w:val="24"/>
          <w:shd w:val="clear" w:color="auto" w:fill="FFFFFF"/>
          <w:rtl/>
        </w:rPr>
        <w:t xml:space="preserve">ה של ברית מילה – </w:t>
      </w:r>
      <w:r w:rsidR="000C5DFB">
        <w:rPr>
          <w:rFonts w:ascii="Narkisim" w:hAnsi="Narkisim" w:hint="cs"/>
          <w:sz w:val="24"/>
          <w:szCs w:val="24"/>
          <w:shd w:val="clear" w:color="auto" w:fill="FFFFFF"/>
          <w:rtl/>
        </w:rPr>
        <w:t>י</w:t>
      </w:r>
      <w:r w:rsidRPr="00F951D0">
        <w:rPr>
          <w:rFonts w:ascii="Narkisim" w:hAnsi="Narkisim"/>
          <w:sz w:val="24"/>
          <w:szCs w:val="24"/>
          <w:shd w:val="clear" w:color="auto" w:fill="FFFFFF"/>
          <w:rtl/>
        </w:rPr>
        <w:t xml:space="preserve">יתכן שדין זה משלב את שתי התפיסות יחד. רק לאחר שלב הארץ </w:t>
      </w:r>
      <w:proofErr w:type="spellStart"/>
      <w:r w:rsidRPr="00F951D0">
        <w:rPr>
          <w:rFonts w:ascii="Narkisim" w:hAnsi="Narkisim"/>
          <w:sz w:val="24"/>
          <w:szCs w:val="24"/>
          <w:shd w:val="clear" w:color="auto" w:fill="FFFFFF"/>
          <w:rtl/>
        </w:rPr>
        <w:t>הניחנה</w:t>
      </w:r>
      <w:proofErr w:type="spellEnd"/>
      <w:r w:rsidRPr="00F951D0">
        <w:rPr>
          <w:rFonts w:ascii="Narkisim" w:hAnsi="Narkisim"/>
          <w:sz w:val="24"/>
          <w:szCs w:val="24"/>
          <w:shd w:val="clear" w:color="auto" w:fill="FFFFFF"/>
          <w:rtl/>
        </w:rPr>
        <w:t xml:space="preserve"> בהשראת השכינה </w:t>
      </w:r>
      <w:r w:rsidR="00A53BCB">
        <w:rPr>
          <w:rFonts w:ascii="Narkisim" w:hAnsi="Narkisim" w:hint="cs"/>
          <w:sz w:val="24"/>
          <w:szCs w:val="24"/>
          <w:shd w:val="clear" w:color="auto" w:fill="FFFFFF"/>
          <w:rtl/>
        </w:rPr>
        <w:t>הגיע לגורלו</w:t>
      </w:r>
      <w:r w:rsidRPr="00F951D0">
        <w:rPr>
          <w:rFonts w:ascii="Narkisim" w:hAnsi="Narkisim"/>
          <w:sz w:val="24"/>
          <w:szCs w:val="24"/>
          <w:shd w:val="clear" w:color="auto" w:fill="FFFFFF"/>
          <w:rtl/>
        </w:rPr>
        <w:t xml:space="preserve">, יכולה </w:t>
      </w:r>
      <w:r w:rsidR="00A53BCB">
        <w:rPr>
          <w:rFonts w:ascii="Narkisim" w:hAnsi="Narkisim" w:hint="cs"/>
          <w:sz w:val="24"/>
          <w:szCs w:val="24"/>
          <w:shd w:val="clear" w:color="auto" w:fill="FFFFFF"/>
          <w:rtl/>
        </w:rPr>
        <w:t>השפעתו</w:t>
      </w:r>
      <w:r w:rsidRPr="00F951D0">
        <w:rPr>
          <w:rFonts w:ascii="Narkisim" w:hAnsi="Narkisim"/>
          <w:sz w:val="24"/>
          <w:szCs w:val="24"/>
          <w:shd w:val="clear" w:color="auto" w:fill="FFFFFF"/>
          <w:rtl/>
        </w:rPr>
        <w:t xml:space="preserve"> לגלוש אל מעבר לשפתה, אל הארצות הסמוכות. ארץ ישראל המדינית המורחבת </w:t>
      </w:r>
      <w:r w:rsidRPr="00F951D0">
        <w:rPr>
          <w:rFonts w:ascii="Narkisim" w:hAnsi="Narkisim"/>
          <w:sz w:val="24"/>
          <w:szCs w:val="24"/>
          <w:shd w:val="clear" w:color="auto" w:fill="FFFFFF"/>
          <w:rtl/>
        </w:rPr>
        <w:t>מוכרחה להיות נעוצה בארץ ישראל הרוחנית, בעלת הגבולות המצומצמים יותר.</w:t>
      </w:r>
    </w:p>
    <w:p w14:paraId="4876DDB7" w14:textId="77777777" w:rsidR="008311A2" w:rsidRPr="00F951D0" w:rsidRDefault="008311A2" w:rsidP="008311A2">
      <w:pPr>
        <w:tabs>
          <w:tab w:val="right" w:pos="4620"/>
        </w:tabs>
        <w:rPr>
          <w:rFonts w:ascii="Narkisim" w:hAnsi="Narkisim"/>
          <w:b/>
          <w:bCs/>
          <w:sz w:val="24"/>
          <w:szCs w:val="24"/>
          <w:shd w:val="clear" w:color="auto" w:fill="FFFFFF"/>
          <w:rtl/>
        </w:rPr>
      </w:pPr>
    </w:p>
    <w:p w14:paraId="7D2E2251" w14:textId="49B50377" w:rsidR="008311A2" w:rsidRPr="00F951D0" w:rsidRDefault="008311A2" w:rsidP="008311A2">
      <w:pPr>
        <w:tabs>
          <w:tab w:val="right" w:pos="4620"/>
        </w:tabs>
        <w:jc w:val="center"/>
        <w:rPr>
          <w:rFonts w:asciiTheme="minorBidi" w:hAnsiTheme="minorBidi" w:cstheme="minorBidi"/>
          <w:sz w:val="24"/>
          <w:szCs w:val="24"/>
          <w:shd w:val="clear" w:color="auto" w:fill="FFFFFF"/>
        </w:rPr>
      </w:pPr>
      <w:r w:rsidRPr="00F951D0">
        <w:rPr>
          <w:rFonts w:asciiTheme="minorBidi" w:hAnsiTheme="minorBidi" w:cstheme="minorBidi"/>
          <w:b/>
          <w:bCs/>
          <w:sz w:val="24"/>
          <w:szCs w:val="24"/>
          <w:shd w:val="clear" w:color="auto" w:fill="FFFFFF"/>
          <w:rtl/>
        </w:rPr>
        <w:t>3. הכניסה לארץ</w:t>
      </w:r>
    </w:p>
    <w:p w14:paraId="6DE78378" w14:textId="7B37FDE0" w:rsidR="008311A2" w:rsidRPr="00F951D0" w:rsidRDefault="008311A2" w:rsidP="008311A2">
      <w:pPr>
        <w:tabs>
          <w:tab w:val="right" w:pos="4620"/>
        </w:tabs>
        <w:rPr>
          <w:rFonts w:ascii="Narkisim" w:hAnsi="Narkisim"/>
          <w:sz w:val="24"/>
          <w:szCs w:val="24"/>
          <w:rtl/>
        </w:rPr>
      </w:pPr>
      <w:r w:rsidRPr="00F951D0">
        <w:rPr>
          <w:rFonts w:ascii="Narkisim" w:hAnsi="Narkisim"/>
          <w:sz w:val="24"/>
          <w:szCs w:val="24"/>
          <w:shd w:val="clear" w:color="auto" w:fill="FFFFFF"/>
          <w:rtl/>
        </w:rPr>
        <w:t>בארבעה מקומות</w:t>
      </w:r>
      <w:r w:rsidR="001C4280">
        <w:rPr>
          <w:rStyle w:val="a6"/>
          <w:rFonts w:ascii="Narkisim" w:hAnsi="Narkisim"/>
          <w:shd w:val="clear" w:color="auto" w:fill="FFFFFF"/>
          <w:rtl/>
        </w:rPr>
        <w:footnoteReference w:id="11"/>
      </w:r>
      <w:r w:rsidRPr="00F951D0">
        <w:rPr>
          <w:rFonts w:ascii="Narkisim" w:hAnsi="Narkisim"/>
          <w:sz w:val="24"/>
          <w:szCs w:val="24"/>
          <w:shd w:val="clear" w:color="auto" w:fill="FFFFFF"/>
          <w:rtl/>
        </w:rPr>
        <w:t xml:space="preserve"> לומד </w:t>
      </w:r>
      <w:proofErr w:type="spellStart"/>
      <w:r w:rsidRPr="00F951D0">
        <w:rPr>
          <w:rFonts w:ascii="Narkisim" w:hAnsi="Narkisim"/>
          <w:sz w:val="24"/>
          <w:szCs w:val="24"/>
          <w:shd w:val="clear" w:color="auto" w:fill="FFFFFF"/>
          <w:rtl/>
        </w:rPr>
        <w:t>הספרא</w:t>
      </w:r>
      <w:proofErr w:type="spellEnd"/>
      <w:r w:rsidRPr="00F951D0">
        <w:rPr>
          <w:rFonts w:ascii="Narkisim" w:hAnsi="Narkisim"/>
          <w:sz w:val="24"/>
          <w:szCs w:val="24"/>
          <w:shd w:val="clear" w:color="auto" w:fill="FFFFFF"/>
          <w:rtl/>
        </w:rPr>
        <w:t>:</w:t>
      </w:r>
      <w:r w:rsidR="001C4280">
        <w:rPr>
          <w:rFonts w:ascii="Narkisim" w:hAnsi="Narkisim" w:hint="cs"/>
          <w:sz w:val="24"/>
          <w:szCs w:val="24"/>
          <w:shd w:val="clear" w:color="auto" w:fill="FFFFFF"/>
          <w:rtl/>
        </w:rPr>
        <w:t xml:space="preserve"> "</w:t>
      </w:r>
      <w:r w:rsidR="001C4280" w:rsidRPr="001C4280">
        <w:rPr>
          <w:rFonts w:ascii="Narkisim" w:hAnsi="Narkisim"/>
          <w:sz w:val="24"/>
          <w:szCs w:val="24"/>
          <w:shd w:val="clear" w:color="auto" w:fill="FFFFFF"/>
          <w:rtl/>
        </w:rPr>
        <w:t>כי תבואו יכול משבאו לעבר הירדן תלמוד לומר אל הארץ, אל הארץ המיוחדת</w:t>
      </w:r>
      <w:r w:rsidR="001C4280">
        <w:rPr>
          <w:rFonts w:ascii="Narkisim" w:hAnsi="Narkisim" w:hint="cs"/>
          <w:sz w:val="24"/>
          <w:szCs w:val="24"/>
          <w:shd w:val="clear" w:color="auto" w:fill="FFFFFF"/>
          <w:rtl/>
        </w:rPr>
        <w:t>"</w:t>
      </w:r>
      <w:r w:rsidR="001C4280">
        <w:rPr>
          <w:rFonts w:ascii="Narkisim" w:hAnsi="Narkisim" w:hint="cs"/>
          <w:sz w:val="24"/>
          <w:szCs w:val="24"/>
          <w:rtl/>
        </w:rPr>
        <w:t xml:space="preserve">. </w:t>
      </w:r>
      <w:r w:rsidRPr="00F951D0">
        <w:rPr>
          <w:rFonts w:ascii="Narkisim" w:hAnsi="Narkisim"/>
          <w:sz w:val="24"/>
          <w:szCs w:val="24"/>
          <w:rtl/>
        </w:rPr>
        <w:t xml:space="preserve">המפרשים נחלקו לגבי המסקנה המדויקת מלימוד זה. </w:t>
      </w:r>
      <w:proofErr w:type="spellStart"/>
      <w:r w:rsidRPr="00F951D0">
        <w:rPr>
          <w:rFonts w:ascii="Narkisim" w:hAnsi="Narkisim"/>
          <w:sz w:val="24"/>
          <w:szCs w:val="24"/>
          <w:rtl/>
        </w:rPr>
        <w:t>מהר"י</w:t>
      </w:r>
      <w:proofErr w:type="spellEnd"/>
      <w:r w:rsidRPr="00F951D0">
        <w:rPr>
          <w:rFonts w:ascii="Narkisim" w:hAnsi="Narkisim"/>
          <w:sz w:val="24"/>
          <w:szCs w:val="24"/>
          <w:rtl/>
        </w:rPr>
        <w:t xml:space="preserve"> </w:t>
      </w:r>
      <w:proofErr w:type="spellStart"/>
      <w:r w:rsidRPr="00F951D0">
        <w:rPr>
          <w:rFonts w:ascii="Narkisim" w:hAnsi="Narkisim"/>
          <w:sz w:val="24"/>
          <w:szCs w:val="24"/>
          <w:rtl/>
        </w:rPr>
        <w:t>קורקוס</w:t>
      </w:r>
      <w:proofErr w:type="spellEnd"/>
      <w:r w:rsidRPr="00F951D0">
        <w:rPr>
          <w:rFonts w:ascii="Narkisim" w:hAnsi="Narkisim"/>
          <w:sz w:val="24"/>
          <w:szCs w:val="24"/>
          <w:rtl/>
        </w:rPr>
        <w:t xml:space="preserve"> מציע שדינים אלה שייכים רק בארץ ישראל שממערב לירדן.</w:t>
      </w:r>
      <w:r w:rsidR="001C4280">
        <w:rPr>
          <w:rStyle w:val="a6"/>
          <w:rFonts w:ascii="Narkisim" w:hAnsi="Narkisim"/>
          <w:rtl/>
        </w:rPr>
        <w:footnoteReference w:id="12"/>
      </w:r>
      <w:r w:rsidRPr="00F951D0">
        <w:rPr>
          <w:rFonts w:ascii="Narkisim" w:hAnsi="Narkisim"/>
          <w:sz w:val="24"/>
          <w:szCs w:val="24"/>
          <w:rtl/>
        </w:rPr>
        <w:t xml:space="preserve"> הפירוש לספרא המיוחס </w:t>
      </w:r>
      <w:proofErr w:type="spellStart"/>
      <w:r w:rsidRPr="00F951D0">
        <w:rPr>
          <w:rFonts w:ascii="Narkisim" w:hAnsi="Narkisim"/>
          <w:sz w:val="24"/>
          <w:szCs w:val="24"/>
          <w:rtl/>
        </w:rPr>
        <w:t>לר</w:t>
      </w:r>
      <w:proofErr w:type="spellEnd"/>
      <w:r w:rsidRPr="00F951D0">
        <w:rPr>
          <w:rFonts w:ascii="Narkisim" w:hAnsi="Narkisim"/>
          <w:sz w:val="24"/>
          <w:szCs w:val="24"/>
          <w:rtl/>
        </w:rPr>
        <w:t xml:space="preserve">' שמשון </w:t>
      </w:r>
      <w:proofErr w:type="spellStart"/>
      <w:r w:rsidRPr="00F951D0">
        <w:rPr>
          <w:rFonts w:ascii="Narkisim" w:hAnsi="Narkisim"/>
          <w:sz w:val="24"/>
          <w:szCs w:val="24"/>
          <w:rtl/>
        </w:rPr>
        <w:t>משאנץ</w:t>
      </w:r>
      <w:proofErr w:type="spellEnd"/>
      <w:r w:rsidRPr="00F951D0">
        <w:rPr>
          <w:rFonts w:ascii="Narkisim" w:hAnsi="Narkisim"/>
          <w:sz w:val="24"/>
          <w:szCs w:val="24"/>
          <w:rtl/>
        </w:rPr>
        <w:t>, לעומת זאת, טוען שהמקו</w:t>
      </w:r>
      <w:r w:rsidR="00B23BDA">
        <w:rPr>
          <w:rFonts w:ascii="Narkisim" w:hAnsi="Narkisim" w:hint="cs"/>
          <w:sz w:val="24"/>
          <w:szCs w:val="24"/>
          <w:rtl/>
        </w:rPr>
        <w:t>ם</w:t>
      </w:r>
      <w:r w:rsidRPr="00F951D0">
        <w:rPr>
          <w:rFonts w:ascii="Narkisim" w:hAnsi="Narkisim"/>
          <w:sz w:val="24"/>
          <w:szCs w:val="24"/>
          <w:rtl/>
        </w:rPr>
        <w:t xml:space="preserve"> המדובר בספרא אינ</w:t>
      </w:r>
      <w:r w:rsidR="00B23BDA">
        <w:rPr>
          <w:rFonts w:ascii="Narkisim" w:hAnsi="Narkisim" w:hint="cs"/>
          <w:sz w:val="24"/>
          <w:szCs w:val="24"/>
          <w:rtl/>
        </w:rPr>
        <w:t>ו</w:t>
      </w:r>
      <w:r w:rsidRPr="00F951D0">
        <w:rPr>
          <w:rFonts w:ascii="Narkisim" w:hAnsi="Narkisim"/>
          <w:sz w:val="24"/>
          <w:szCs w:val="24"/>
          <w:rtl/>
        </w:rPr>
        <w:t xml:space="preserve"> כפו</w:t>
      </w:r>
      <w:r w:rsidR="00B23BDA">
        <w:rPr>
          <w:rFonts w:ascii="Narkisim" w:hAnsi="Narkisim" w:hint="cs"/>
          <w:sz w:val="24"/>
          <w:szCs w:val="24"/>
          <w:rtl/>
        </w:rPr>
        <w:t>ף</w:t>
      </w:r>
      <w:r w:rsidR="00314C6B">
        <w:rPr>
          <w:rFonts w:ascii="Narkisim" w:hAnsi="Narkisim" w:hint="cs"/>
          <w:sz w:val="24"/>
          <w:szCs w:val="24"/>
          <w:rtl/>
        </w:rPr>
        <w:t xml:space="preserve"> </w:t>
      </w:r>
      <w:r w:rsidRPr="00F951D0">
        <w:rPr>
          <w:rFonts w:ascii="Narkisim" w:hAnsi="Narkisim"/>
          <w:sz w:val="24"/>
          <w:szCs w:val="24"/>
          <w:rtl/>
        </w:rPr>
        <w:t>לדינים אלה, אלא שה</w:t>
      </w:r>
      <w:r w:rsidR="00B23BDA">
        <w:rPr>
          <w:rFonts w:ascii="Narkisim" w:hAnsi="Narkisim" w:hint="cs"/>
          <w:sz w:val="24"/>
          <w:szCs w:val="24"/>
          <w:rtl/>
        </w:rPr>
        <w:t>וא</w:t>
      </w:r>
      <w:r w:rsidRPr="00F951D0">
        <w:rPr>
          <w:rFonts w:ascii="Narkisim" w:hAnsi="Narkisim"/>
          <w:sz w:val="24"/>
          <w:szCs w:val="24"/>
          <w:rtl/>
        </w:rPr>
        <w:t xml:space="preserve"> </w:t>
      </w:r>
      <w:r w:rsidRPr="00F951D0">
        <w:rPr>
          <w:rFonts w:ascii="Narkisim" w:hAnsi="Narkisim"/>
          <w:b/>
          <w:bCs/>
          <w:sz w:val="24"/>
          <w:szCs w:val="24"/>
          <w:rtl/>
        </w:rPr>
        <w:t xml:space="preserve">הגורם המאפשר </w:t>
      </w:r>
      <w:r w:rsidRPr="00F951D0">
        <w:rPr>
          <w:rFonts w:ascii="Narkisim" w:hAnsi="Narkisim"/>
          <w:sz w:val="24"/>
          <w:szCs w:val="24"/>
          <w:rtl/>
        </w:rPr>
        <w:t xml:space="preserve">לדינים אלה </w:t>
      </w:r>
      <w:r w:rsidRPr="00A0005D">
        <w:rPr>
          <w:rFonts w:ascii="Narkisim" w:hAnsi="Narkisim"/>
          <w:szCs w:val="20"/>
          <w:rtl/>
        </w:rPr>
        <w:t>(</w:t>
      </w:r>
      <w:r w:rsidR="00A0005D">
        <w:rPr>
          <w:rFonts w:ascii="Narkisim" w:hAnsi="Narkisim" w:hint="cs"/>
          <w:szCs w:val="20"/>
          <w:rtl/>
        </w:rPr>
        <w:t xml:space="preserve">ספרא </w:t>
      </w:r>
      <w:r w:rsidRPr="00A0005D">
        <w:rPr>
          <w:rFonts w:ascii="Narkisim" w:hAnsi="Narkisim"/>
          <w:szCs w:val="20"/>
          <w:rtl/>
        </w:rPr>
        <w:t>בהר פרשה א)</w:t>
      </w:r>
      <w:r w:rsidRPr="00F951D0">
        <w:rPr>
          <w:rFonts w:ascii="Narkisim" w:hAnsi="Narkisim"/>
          <w:sz w:val="24"/>
          <w:szCs w:val="24"/>
          <w:rtl/>
        </w:rPr>
        <w:t>.</w:t>
      </w:r>
      <w:r w:rsidR="00A0005D">
        <w:rPr>
          <w:rStyle w:val="a6"/>
          <w:rFonts w:ascii="Narkisim" w:hAnsi="Narkisim"/>
          <w:rtl/>
        </w:rPr>
        <w:footnoteReference w:id="13"/>
      </w:r>
      <w:r w:rsidRPr="00F951D0">
        <w:rPr>
          <w:rFonts w:ascii="Narkisim" w:hAnsi="Narkisim"/>
          <w:sz w:val="24"/>
          <w:szCs w:val="24"/>
          <w:rtl/>
        </w:rPr>
        <w:t xml:space="preserve"> דינים אלה יחולו בסופו של דבר בשני עברי הירדן, אך רק לאחר שעם ישראל יגיע אל הארץ המיוחדת לו, ממערב לירדן.</w:t>
      </w:r>
    </w:p>
    <w:p w14:paraId="65AB9125" w14:textId="0C4B6CAB" w:rsidR="008311A2" w:rsidRPr="00F951D0" w:rsidRDefault="008311A2" w:rsidP="008311A2">
      <w:pPr>
        <w:tabs>
          <w:tab w:val="right" w:pos="4620"/>
        </w:tabs>
        <w:rPr>
          <w:rFonts w:ascii="Narkisim" w:hAnsi="Narkisim"/>
          <w:sz w:val="24"/>
          <w:szCs w:val="24"/>
          <w:shd w:val="clear" w:color="auto" w:fill="FFFFFF"/>
          <w:rtl/>
        </w:rPr>
      </w:pPr>
      <w:r w:rsidRPr="00F951D0">
        <w:rPr>
          <w:rFonts w:ascii="Narkisim" w:hAnsi="Narkisim"/>
          <w:sz w:val="24"/>
          <w:szCs w:val="24"/>
          <w:shd w:val="clear" w:color="auto" w:fill="FFFFFF"/>
          <w:rtl/>
        </w:rPr>
        <w:t xml:space="preserve">בהקשרים אחרים, עניין זה בולט אפילו יותר. אף </w:t>
      </w:r>
      <w:r w:rsidR="00314C6B">
        <w:rPr>
          <w:rFonts w:ascii="Narkisim" w:hAnsi="Narkisim" w:hint="cs"/>
          <w:sz w:val="24"/>
          <w:szCs w:val="24"/>
          <w:shd w:val="clear" w:color="auto" w:fill="FFFFFF"/>
          <w:rtl/>
        </w:rPr>
        <w:t>ש</w:t>
      </w:r>
      <w:r w:rsidRPr="00F951D0">
        <w:rPr>
          <w:rFonts w:ascii="Narkisim" w:hAnsi="Narkisim"/>
          <w:sz w:val="24"/>
          <w:szCs w:val="24"/>
          <w:shd w:val="clear" w:color="auto" w:fill="FFFFFF"/>
          <w:rtl/>
        </w:rPr>
        <w:t>ערלה, חדש וכלאיים נוהג</w:t>
      </w:r>
      <w:r w:rsidR="00A714E9">
        <w:rPr>
          <w:rFonts w:ascii="Narkisim" w:hAnsi="Narkisim" w:hint="cs"/>
          <w:sz w:val="24"/>
          <w:szCs w:val="24"/>
          <w:shd w:val="clear" w:color="auto" w:fill="FFFFFF"/>
          <w:rtl/>
        </w:rPr>
        <w:t>ים</w:t>
      </w:r>
      <w:r w:rsidRPr="00F951D0">
        <w:rPr>
          <w:rFonts w:ascii="Narkisim" w:hAnsi="Narkisim"/>
          <w:sz w:val="24"/>
          <w:szCs w:val="24"/>
          <w:shd w:val="clear" w:color="auto" w:fill="FFFFFF"/>
          <w:rtl/>
        </w:rPr>
        <w:t xml:space="preserve"> </w:t>
      </w:r>
      <w:r w:rsidR="00AE18E7">
        <w:rPr>
          <w:rFonts w:ascii="Narkisim" w:hAnsi="Narkisim" w:hint="cs"/>
          <w:sz w:val="24"/>
          <w:szCs w:val="24"/>
          <w:shd w:val="clear" w:color="auto" w:fill="FFFFFF"/>
          <w:rtl/>
        </w:rPr>
        <w:t xml:space="preserve">במידה מסוימת </w:t>
      </w:r>
      <w:r w:rsidRPr="00F951D0">
        <w:rPr>
          <w:rFonts w:ascii="Narkisim" w:hAnsi="Narkisim"/>
          <w:sz w:val="24"/>
          <w:szCs w:val="24"/>
          <w:shd w:val="clear" w:color="auto" w:fill="FFFFFF"/>
          <w:rtl/>
        </w:rPr>
        <w:t xml:space="preserve">גם מחוץ לארץ ישראל, מצוות אלה </w:t>
      </w:r>
      <w:r w:rsidR="00A0005D" w:rsidRPr="00F951D0">
        <w:rPr>
          <w:rFonts w:ascii="Narkisim" w:hAnsi="Narkisim"/>
          <w:sz w:val="24"/>
          <w:szCs w:val="24"/>
          <w:shd w:val="clear" w:color="auto" w:fill="FFFFFF"/>
          <w:rtl/>
        </w:rPr>
        <w:t xml:space="preserve">לא חלו שם </w:t>
      </w:r>
      <w:r w:rsidRPr="00F951D0">
        <w:rPr>
          <w:rFonts w:ascii="Narkisim" w:hAnsi="Narkisim"/>
          <w:sz w:val="24"/>
          <w:szCs w:val="24"/>
          <w:shd w:val="clear" w:color="auto" w:fill="FFFFFF"/>
          <w:rtl/>
        </w:rPr>
        <w:t>כלל ע</w:t>
      </w:r>
      <w:r w:rsidR="00A0005D">
        <w:rPr>
          <w:rFonts w:ascii="Narkisim" w:hAnsi="Narkisim" w:hint="cs"/>
          <w:sz w:val="24"/>
          <w:szCs w:val="24"/>
          <w:shd w:val="clear" w:color="auto" w:fill="FFFFFF"/>
          <w:rtl/>
        </w:rPr>
        <w:t>ד</w:t>
      </w:r>
      <w:r w:rsidRPr="00F951D0">
        <w:rPr>
          <w:rFonts w:ascii="Narkisim" w:hAnsi="Narkisim"/>
          <w:sz w:val="24"/>
          <w:szCs w:val="24"/>
          <w:shd w:val="clear" w:color="auto" w:fill="FFFFFF"/>
          <w:rtl/>
        </w:rPr>
        <w:t xml:space="preserve"> </w:t>
      </w:r>
      <w:r w:rsidR="00B23BDA" w:rsidRPr="00F951D0">
        <w:rPr>
          <w:rFonts w:ascii="Narkisim" w:hAnsi="Narkisim"/>
          <w:sz w:val="24"/>
          <w:szCs w:val="24"/>
          <w:shd w:val="clear" w:color="auto" w:fill="FFFFFF"/>
          <w:rtl/>
        </w:rPr>
        <w:t>ש</w:t>
      </w:r>
      <w:r w:rsidR="00B23BDA">
        <w:rPr>
          <w:rFonts w:ascii="Narkisim" w:hAnsi="Narkisim" w:hint="cs"/>
          <w:sz w:val="24"/>
          <w:szCs w:val="24"/>
          <w:shd w:val="clear" w:color="auto" w:fill="FFFFFF"/>
          <w:rtl/>
        </w:rPr>
        <w:t>נכנסו</w:t>
      </w:r>
      <w:r w:rsidR="00B23BDA" w:rsidRPr="00F951D0">
        <w:rPr>
          <w:rFonts w:ascii="Narkisim" w:hAnsi="Narkisim"/>
          <w:sz w:val="24"/>
          <w:szCs w:val="24"/>
          <w:shd w:val="clear" w:color="auto" w:fill="FFFFFF"/>
          <w:rtl/>
        </w:rPr>
        <w:t xml:space="preserve"> </w:t>
      </w:r>
      <w:r w:rsidRPr="00F951D0">
        <w:rPr>
          <w:rFonts w:ascii="Narkisim" w:hAnsi="Narkisim"/>
          <w:sz w:val="24"/>
          <w:szCs w:val="24"/>
          <w:shd w:val="clear" w:color="auto" w:fill="FFFFFF"/>
          <w:rtl/>
        </w:rPr>
        <w:t xml:space="preserve">בני ישראל </w:t>
      </w:r>
      <w:r w:rsidR="00B23BDA">
        <w:rPr>
          <w:rFonts w:ascii="Narkisim" w:hAnsi="Narkisim" w:hint="cs"/>
          <w:sz w:val="24"/>
          <w:szCs w:val="24"/>
          <w:shd w:val="clear" w:color="auto" w:fill="FFFFFF"/>
          <w:rtl/>
        </w:rPr>
        <w:t>ל</w:t>
      </w:r>
      <w:r w:rsidRPr="00F951D0">
        <w:rPr>
          <w:rFonts w:ascii="Narkisim" w:hAnsi="Narkisim"/>
          <w:sz w:val="24"/>
          <w:szCs w:val="24"/>
          <w:shd w:val="clear" w:color="auto" w:fill="FFFFFF"/>
          <w:rtl/>
        </w:rPr>
        <w:t xml:space="preserve">ארץ </w:t>
      </w:r>
      <w:r w:rsidRPr="00A0005D">
        <w:rPr>
          <w:rFonts w:ascii="Narkisim" w:hAnsi="Narkisim"/>
          <w:szCs w:val="20"/>
          <w:shd w:val="clear" w:color="auto" w:fill="FFFFFF"/>
          <w:rtl/>
        </w:rPr>
        <w:t>(ראו קידושין לח.)</w:t>
      </w:r>
      <w:r w:rsidRPr="00F951D0">
        <w:rPr>
          <w:rFonts w:ascii="Narkisim" w:hAnsi="Narkisim"/>
          <w:sz w:val="24"/>
          <w:szCs w:val="24"/>
          <w:shd w:val="clear" w:color="auto" w:fill="FFFFFF"/>
          <w:rtl/>
        </w:rPr>
        <w:t>.</w:t>
      </w:r>
      <w:r w:rsidR="00A0005D">
        <w:rPr>
          <w:rStyle w:val="a6"/>
          <w:rFonts w:ascii="Narkisim" w:hAnsi="Narkisim"/>
          <w:shd w:val="clear" w:color="auto" w:fill="FFFFFF"/>
          <w:rtl/>
        </w:rPr>
        <w:footnoteReference w:id="14"/>
      </w:r>
    </w:p>
    <w:p w14:paraId="21F3F109" w14:textId="14616524" w:rsidR="008311A2" w:rsidRPr="00F951D0" w:rsidRDefault="008311A2" w:rsidP="008311A2">
      <w:pPr>
        <w:tabs>
          <w:tab w:val="right" w:pos="4620"/>
        </w:tabs>
        <w:rPr>
          <w:rFonts w:ascii="Narkisim" w:hAnsi="Narkisim"/>
          <w:b/>
          <w:bCs/>
          <w:sz w:val="24"/>
          <w:szCs w:val="24"/>
          <w:shd w:val="clear" w:color="auto" w:fill="FFFFFF"/>
          <w:rtl/>
        </w:rPr>
      </w:pPr>
      <w:r w:rsidRPr="00F951D0">
        <w:rPr>
          <w:rFonts w:ascii="Narkisim" w:hAnsi="Narkisim"/>
          <w:sz w:val="24"/>
          <w:szCs w:val="24"/>
          <w:shd w:val="clear" w:color="auto" w:fill="FFFFFF"/>
          <w:rtl/>
        </w:rPr>
        <w:t>מה הייתה משמעות חציית הירדן עבור בני ישראל? נראה שקשה לייחס זאת להגדרה 3 – ארץ השראת השכינה. סביר יותר שמשמעות החצייה היא בכך שעם ישראל הגיע אל ארץ ייעודו הלאומי, כפי שהובטח בברית האבות – במילים אחרות, ארץ ישראל של הגדרה 1. אף שברית האבות יכולה להביא בחשבון, ואף לצפות, ארץ רחבה</w:t>
      </w:r>
      <w:r w:rsidR="009C1F70" w:rsidRPr="00F951D0">
        <w:rPr>
          <w:rFonts w:ascii="Narkisim" w:hAnsi="Narkisim"/>
          <w:sz w:val="24"/>
          <w:szCs w:val="24"/>
          <w:shd w:val="clear" w:color="auto" w:fill="FFFFFF"/>
          <w:rtl/>
        </w:rPr>
        <w:t xml:space="preserve"> </w:t>
      </w:r>
      <w:r w:rsidRPr="00F951D0">
        <w:rPr>
          <w:rFonts w:ascii="Narkisim" w:hAnsi="Narkisim"/>
          <w:sz w:val="24"/>
          <w:szCs w:val="24"/>
          <w:shd w:val="clear" w:color="auto" w:fill="FFFFFF"/>
          <w:rtl/>
        </w:rPr>
        <w:t>"</w:t>
      </w:r>
      <w:r w:rsidR="00A0005D" w:rsidRPr="00A0005D">
        <w:rPr>
          <w:rFonts w:ascii="Narkisim" w:hAnsi="Narkisim"/>
          <w:sz w:val="24"/>
          <w:szCs w:val="24"/>
          <w:shd w:val="clear" w:color="auto" w:fill="FFFFFF"/>
          <w:rtl/>
        </w:rPr>
        <w:t>מִנְּהַר מִצְרַיִם עַד הַנָּהָר הַגָּדֹל נְהַר פְּרָת</w:t>
      </w:r>
      <w:r w:rsidRPr="00F951D0">
        <w:rPr>
          <w:rFonts w:ascii="Narkisim" w:hAnsi="Narkisim"/>
          <w:sz w:val="24"/>
          <w:szCs w:val="24"/>
          <w:shd w:val="clear" w:color="auto" w:fill="FFFFFF"/>
          <w:rtl/>
        </w:rPr>
        <w:t xml:space="preserve">" </w:t>
      </w:r>
      <w:r w:rsidRPr="00A0005D">
        <w:rPr>
          <w:rFonts w:ascii="Narkisim" w:hAnsi="Narkisim"/>
          <w:szCs w:val="20"/>
          <w:shd w:val="clear" w:color="auto" w:fill="FFFFFF"/>
          <w:rtl/>
        </w:rPr>
        <w:t>(בראשית ט</w:t>
      </w:r>
      <w:r w:rsidR="00A0005D">
        <w:rPr>
          <w:rFonts w:ascii="Narkisim" w:hAnsi="Narkisim" w:hint="cs"/>
          <w:szCs w:val="20"/>
          <w:shd w:val="clear" w:color="auto" w:fill="FFFFFF"/>
          <w:rtl/>
        </w:rPr>
        <w:t>"</w:t>
      </w:r>
      <w:r w:rsidRPr="00A0005D">
        <w:rPr>
          <w:rFonts w:ascii="Narkisim" w:hAnsi="Narkisim"/>
          <w:szCs w:val="20"/>
          <w:shd w:val="clear" w:color="auto" w:fill="FFFFFF"/>
          <w:rtl/>
        </w:rPr>
        <w:t>ו</w:t>
      </w:r>
      <w:r w:rsidR="00A0005D">
        <w:rPr>
          <w:rFonts w:ascii="Narkisim" w:hAnsi="Narkisim" w:hint="cs"/>
          <w:szCs w:val="20"/>
          <w:shd w:val="clear" w:color="auto" w:fill="FFFFFF"/>
          <w:rtl/>
        </w:rPr>
        <w:t>,</w:t>
      </w:r>
      <w:r w:rsidRPr="00A0005D">
        <w:rPr>
          <w:rFonts w:ascii="Narkisim" w:hAnsi="Narkisim"/>
          <w:szCs w:val="20"/>
          <w:shd w:val="clear" w:color="auto" w:fill="FFFFFF"/>
          <w:rtl/>
        </w:rPr>
        <w:t xml:space="preserve"> י</w:t>
      </w:r>
      <w:r w:rsidR="00A0005D">
        <w:rPr>
          <w:rFonts w:ascii="Narkisim" w:hAnsi="Narkisim" w:hint="cs"/>
          <w:szCs w:val="20"/>
          <w:shd w:val="clear" w:color="auto" w:fill="FFFFFF"/>
          <w:rtl/>
        </w:rPr>
        <w:t>"</w:t>
      </w:r>
      <w:r w:rsidRPr="00A0005D">
        <w:rPr>
          <w:rFonts w:ascii="Narkisim" w:hAnsi="Narkisim"/>
          <w:szCs w:val="20"/>
          <w:shd w:val="clear" w:color="auto" w:fill="FFFFFF"/>
          <w:rtl/>
        </w:rPr>
        <w:t>ח)</w:t>
      </w:r>
      <w:r w:rsidRPr="00F951D0">
        <w:rPr>
          <w:rFonts w:ascii="Narkisim" w:hAnsi="Narkisim"/>
          <w:sz w:val="24"/>
          <w:szCs w:val="24"/>
          <w:shd w:val="clear" w:color="auto" w:fill="FFFFFF"/>
          <w:rtl/>
        </w:rPr>
        <w:t>, עדיין ישנה משמעות לשטח המצומצם יותר בו ישבו האבות בפועל. רק לאחר שמגיע לשם עם ישראל, מתקיים "כי תבואו אל הארץ".</w:t>
      </w:r>
    </w:p>
    <w:p w14:paraId="19B9D56F" w14:textId="77777777" w:rsidR="008311A2" w:rsidRPr="00F951D0" w:rsidRDefault="008311A2" w:rsidP="008311A2">
      <w:pPr>
        <w:tabs>
          <w:tab w:val="right" w:pos="4620"/>
        </w:tabs>
        <w:rPr>
          <w:rFonts w:ascii="Narkisim" w:hAnsi="Narkisim"/>
          <w:b/>
          <w:bCs/>
          <w:sz w:val="24"/>
          <w:szCs w:val="24"/>
          <w:shd w:val="clear" w:color="auto" w:fill="FFFFFF"/>
          <w:rtl/>
        </w:rPr>
      </w:pPr>
    </w:p>
    <w:p w14:paraId="1111FF05" w14:textId="5B5BFF5F" w:rsidR="008311A2" w:rsidRPr="00F951D0" w:rsidRDefault="008311A2" w:rsidP="008311A2">
      <w:pPr>
        <w:tabs>
          <w:tab w:val="right" w:pos="4620"/>
        </w:tabs>
        <w:jc w:val="center"/>
        <w:rPr>
          <w:rFonts w:asciiTheme="minorBidi" w:hAnsiTheme="minorBidi" w:cstheme="minorBidi"/>
          <w:b/>
          <w:bCs/>
          <w:sz w:val="24"/>
          <w:szCs w:val="24"/>
          <w:shd w:val="clear" w:color="auto" w:fill="FFFFFF"/>
        </w:rPr>
      </w:pPr>
      <w:r w:rsidRPr="00F951D0">
        <w:rPr>
          <w:rFonts w:asciiTheme="minorBidi" w:hAnsiTheme="minorBidi" w:cstheme="minorBidi"/>
          <w:b/>
          <w:bCs/>
          <w:sz w:val="24"/>
          <w:szCs w:val="24"/>
          <w:shd w:val="clear" w:color="auto" w:fill="FFFFFF"/>
          <w:rtl/>
        </w:rPr>
        <w:lastRenderedPageBreak/>
        <w:t>4. דינים שאינם תלויים לחלוטין בהגדרה 5</w:t>
      </w:r>
    </w:p>
    <w:p w14:paraId="7A712054" w14:textId="3609041D" w:rsidR="008311A2" w:rsidRPr="00F951D0" w:rsidRDefault="008311A2" w:rsidP="008311A2">
      <w:pPr>
        <w:tabs>
          <w:tab w:val="right" w:pos="4620"/>
        </w:tabs>
        <w:rPr>
          <w:rFonts w:ascii="Narkisim" w:hAnsi="Narkisim"/>
          <w:sz w:val="24"/>
          <w:szCs w:val="24"/>
          <w:shd w:val="clear" w:color="auto" w:fill="FFFFFF"/>
          <w:rtl/>
        </w:rPr>
      </w:pPr>
      <w:r w:rsidRPr="00F951D0">
        <w:rPr>
          <w:rFonts w:ascii="Narkisim" w:hAnsi="Narkisim"/>
          <w:sz w:val="24"/>
          <w:szCs w:val="24"/>
          <w:shd w:val="clear" w:color="auto" w:fill="FFFFFF"/>
          <w:rtl/>
        </w:rPr>
        <w:t>רוב המצוות התלויות באדמת-הארץ ("חובת הקרקע"; ראו קידושין לז.), כמו תרומות, מעשרות ושנת השמיטה, לא נהגו עד השנה הארבע-עשרה לכיבוש וחלוקת הארץ. עם זאת, חז"ל מנו כמה יוצאי-דופן. למשל, במשנה: "עת שבאו אבותינו לארץ, מצאו נטוע – פטור. נטעו</w:t>
      </w:r>
      <w:r w:rsidR="003F4FEB">
        <w:rPr>
          <w:rFonts w:ascii="Narkisim" w:hAnsi="Narkisim" w:hint="cs"/>
          <w:sz w:val="24"/>
          <w:szCs w:val="24"/>
          <w:shd w:val="clear" w:color="auto" w:fill="FFFFFF"/>
          <w:rtl/>
        </w:rPr>
        <w:t xml:space="preserve"> </w:t>
      </w:r>
      <w:r w:rsidR="00A0005D">
        <w:rPr>
          <w:rFonts w:ascii="Narkisim" w:hAnsi="Narkisim" w:hint="cs"/>
          <w:sz w:val="24"/>
          <w:szCs w:val="24"/>
          <w:shd w:val="clear" w:color="auto" w:fill="FFFFFF"/>
          <w:rtl/>
        </w:rPr>
        <w:t>[</w:t>
      </w:r>
      <w:r w:rsidRPr="00F951D0">
        <w:rPr>
          <w:rFonts w:ascii="Narkisim" w:hAnsi="Narkisim"/>
          <w:sz w:val="24"/>
          <w:szCs w:val="24"/>
          <w:shd w:val="clear" w:color="auto" w:fill="FFFFFF"/>
          <w:rtl/>
        </w:rPr>
        <w:t>הגויים,</w:t>
      </w:r>
      <w:r w:rsidR="003F4FEB">
        <w:rPr>
          <w:rStyle w:val="a6"/>
          <w:rFonts w:ascii="Narkisim" w:hAnsi="Narkisim"/>
          <w:shd w:val="clear" w:color="auto" w:fill="FFFFFF"/>
          <w:rtl/>
        </w:rPr>
        <w:footnoteReference w:id="15"/>
      </w:r>
      <w:r w:rsidRPr="00F951D0">
        <w:rPr>
          <w:rFonts w:ascii="Narkisim" w:hAnsi="Narkisim"/>
          <w:sz w:val="24"/>
          <w:szCs w:val="24"/>
          <w:shd w:val="clear" w:color="auto" w:fill="FFFFFF"/>
          <w:rtl/>
        </w:rPr>
        <w:t xml:space="preserve"> לאחר מכן], אף על פי שלא כבשו – חייב" </w:t>
      </w:r>
      <w:r w:rsidRPr="00F951D0">
        <w:rPr>
          <w:rFonts w:ascii="Narkisim" w:hAnsi="Narkisim"/>
          <w:szCs w:val="20"/>
          <w:shd w:val="clear" w:color="auto" w:fill="FFFFFF"/>
          <w:rtl/>
        </w:rPr>
        <w:t>(ערלה א</w:t>
      </w:r>
      <w:r w:rsidR="009C1F70" w:rsidRPr="00F951D0">
        <w:rPr>
          <w:rFonts w:ascii="Narkisim" w:hAnsi="Narkisim" w:hint="cs"/>
          <w:szCs w:val="20"/>
          <w:shd w:val="clear" w:color="auto" w:fill="FFFFFF"/>
          <w:rtl/>
        </w:rPr>
        <w:t>,</w:t>
      </w:r>
      <w:r w:rsidRPr="00F951D0">
        <w:rPr>
          <w:rFonts w:ascii="Narkisim" w:hAnsi="Narkisim"/>
          <w:szCs w:val="20"/>
          <w:shd w:val="clear" w:color="auto" w:fill="FFFFFF"/>
          <w:rtl/>
        </w:rPr>
        <w:t xml:space="preserve"> ב)</w:t>
      </w:r>
      <w:r w:rsidRPr="00F951D0">
        <w:rPr>
          <w:rFonts w:ascii="Narkisim" w:hAnsi="Narkisim"/>
          <w:sz w:val="24"/>
          <w:szCs w:val="24"/>
          <w:shd w:val="clear" w:color="auto" w:fill="FFFFFF"/>
          <w:rtl/>
        </w:rPr>
        <w:t>.</w:t>
      </w:r>
      <w:r w:rsidR="003F4FEB">
        <w:rPr>
          <w:rStyle w:val="a6"/>
          <w:rFonts w:ascii="Narkisim" w:hAnsi="Narkisim"/>
          <w:shd w:val="clear" w:color="auto" w:fill="FFFFFF"/>
          <w:rtl/>
        </w:rPr>
        <w:footnoteReference w:id="16"/>
      </w:r>
    </w:p>
    <w:p w14:paraId="60F23B96" w14:textId="449481BC" w:rsidR="008311A2" w:rsidRPr="00F951D0" w:rsidRDefault="008311A2" w:rsidP="008311A2">
      <w:pPr>
        <w:tabs>
          <w:tab w:val="right" w:pos="4620"/>
        </w:tabs>
        <w:rPr>
          <w:rFonts w:ascii="Narkisim" w:hAnsi="Narkisim"/>
          <w:sz w:val="24"/>
          <w:szCs w:val="24"/>
          <w:shd w:val="clear" w:color="auto" w:fill="FFFFFF"/>
          <w:rtl/>
        </w:rPr>
      </w:pPr>
      <w:r w:rsidRPr="00F951D0">
        <w:rPr>
          <w:rFonts w:ascii="Narkisim" w:hAnsi="Narkisim"/>
          <w:sz w:val="24"/>
          <w:szCs w:val="24"/>
          <w:shd w:val="clear" w:color="auto" w:fill="FFFFFF"/>
          <w:rtl/>
        </w:rPr>
        <w:t xml:space="preserve">ניתן לשאול: היכן בדיוק נהגו דיני ערלה במהלך שלב ראשוני זה? בעוד שהדינים הנובעים מהגדרה 5 שייכים לחבלי הארץ שנכבשו </w:t>
      </w:r>
      <w:proofErr w:type="spellStart"/>
      <w:r w:rsidRPr="00F951D0">
        <w:rPr>
          <w:rFonts w:ascii="Narkisim" w:hAnsi="Narkisim"/>
          <w:sz w:val="24"/>
          <w:szCs w:val="24"/>
          <w:shd w:val="clear" w:color="auto" w:fill="FFFFFF"/>
          <w:rtl/>
        </w:rPr>
        <w:t>ונתקדשו</w:t>
      </w:r>
      <w:proofErr w:type="spellEnd"/>
      <w:r w:rsidRPr="00F951D0">
        <w:rPr>
          <w:rFonts w:ascii="Narkisim" w:hAnsi="Narkisim"/>
          <w:sz w:val="24"/>
          <w:szCs w:val="24"/>
          <w:shd w:val="clear" w:color="auto" w:fill="FFFFFF"/>
          <w:rtl/>
        </w:rPr>
        <w:t xml:space="preserve">, המקומות בהם נוהגת ערלה אינם תלויים בכיבוש כלשהו. מסתבר שהפתרון נעוץ בהגדרה 1 – ארץ ישראל כפי שהיא מתוארת בספר בראשית </w:t>
      </w:r>
      <w:r w:rsidRPr="003F4FEB">
        <w:rPr>
          <w:rFonts w:ascii="Narkisim" w:hAnsi="Narkisim"/>
          <w:szCs w:val="20"/>
          <w:shd w:val="clear" w:color="auto" w:fill="FFFFFF"/>
          <w:rtl/>
        </w:rPr>
        <w:t>(ובהמשך בספר במדבר</w:t>
      </w:r>
      <w:r w:rsidR="009C1F70" w:rsidRPr="003F4FEB">
        <w:rPr>
          <w:rFonts w:ascii="Narkisim" w:hAnsi="Narkisim"/>
          <w:szCs w:val="20"/>
          <w:shd w:val="clear" w:color="auto" w:fill="FFFFFF"/>
          <w:rtl/>
        </w:rPr>
        <w:t xml:space="preserve"> </w:t>
      </w:r>
      <w:r w:rsidRPr="003F4FEB">
        <w:rPr>
          <w:rFonts w:ascii="Narkisim" w:hAnsi="Narkisim"/>
          <w:szCs w:val="20"/>
          <w:shd w:val="clear" w:color="auto" w:fill="FFFFFF"/>
          <w:rtl/>
        </w:rPr>
        <w:t>ל</w:t>
      </w:r>
      <w:r w:rsidR="003F4FEB">
        <w:rPr>
          <w:rFonts w:ascii="Narkisim" w:hAnsi="Narkisim" w:hint="cs"/>
          <w:szCs w:val="20"/>
          <w:shd w:val="clear" w:color="auto" w:fill="FFFFFF"/>
          <w:rtl/>
        </w:rPr>
        <w:t>"</w:t>
      </w:r>
      <w:r w:rsidRPr="003F4FEB">
        <w:rPr>
          <w:rFonts w:ascii="Narkisim" w:hAnsi="Narkisim"/>
          <w:szCs w:val="20"/>
          <w:shd w:val="clear" w:color="auto" w:fill="FFFFFF"/>
          <w:rtl/>
        </w:rPr>
        <w:t>ד</w:t>
      </w:r>
      <w:r w:rsidR="003F4FEB">
        <w:rPr>
          <w:rFonts w:ascii="Narkisim" w:hAnsi="Narkisim" w:hint="cs"/>
          <w:szCs w:val="20"/>
          <w:shd w:val="clear" w:color="auto" w:fill="FFFFFF"/>
          <w:rtl/>
        </w:rPr>
        <w:t>,</w:t>
      </w:r>
      <w:r w:rsidRPr="003F4FEB">
        <w:rPr>
          <w:rFonts w:ascii="Narkisim" w:hAnsi="Narkisim"/>
          <w:szCs w:val="20"/>
          <w:shd w:val="clear" w:color="auto" w:fill="FFFFFF"/>
          <w:rtl/>
        </w:rPr>
        <w:t xml:space="preserve"> א</w:t>
      </w:r>
      <w:r w:rsidR="003F4FEB">
        <w:rPr>
          <w:rFonts w:ascii="Narkisim" w:hAnsi="Narkisim" w:hint="cs"/>
          <w:szCs w:val="20"/>
          <w:shd w:val="clear" w:color="auto" w:fill="FFFFFF"/>
          <w:rtl/>
        </w:rPr>
        <w:t>'</w:t>
      </w:r>
      <w:r w:rsidRPr="003F4FEB">
        <w:rPr>
          <w:rFonts w:ascii="Narkisim" w:hAnsi="Narkisim"/>
          <w:szCs w:val="20"/>
          <w:shd w:val="clear" w:color="auto" w:fill="FFFFFF"/>
          <w:rtl/>
        </w:rPr>
        <w:t>-י</w:t>
      </w:r>
      <w:r w:rsidR="003F4FEB">
        <w:rPr>
          <w:rFonts w:ascii="Narkisim" w:hAnsi="Narkisim" w:hint="cs"/>
          <w:szCs w:val="20"/>
          <w:shd w:val="clear" w:color="auto" w:fill="FFFFFF"/>
          <w:rtl/>
        </w:rPr>
        <w:t>"</w:t>
      </w:r>
      <w:r w:rsidRPr="003F4FEB">
        <w:rPr>
          <w:rFonts w:ascii="Narkisim" w:hAnsi="Narkisim"/>
          <w:szCs w:val="20"/>
          <w:shd w:val="clear" w:color="auto" w:fill="FFFFFF"/>
          <w:rtl/>
        </w:rPr>
        <w:t>ב)</w:t>
      </w:r>
      <w:r w:rsidRPr="00F951D0">
        <w:rPr>
          <w:rFonts w:ascii="Narkisim" w:hAnsi="Narkisim"/>
          <w:sz w:val="24"/>
          <w:szCs w:val="24"/>
          <w:shd w:val="clear" w:color="auto" w:fill="FFFFFF"/>
          <w:rtl/>
        </w:rPr>
        <w:t>.</w:t>
      </w:r>
      <w:r w:rsidR="003F4FEB">
        <w:rPr>
          <w:rStyle w:val="a6"/>
          <w:rFonts w:ascii="Narkisim" w:hAnsi="Narkisim"/>
          <w:shd w:val="clear" w:color="auto" w:fill="FFFFFF"/>
          <w:rtl/>
        </w:rPr>
        <w:footnoteReference w:id="17"/>
      </w:r>
      <w:r w:rsidRPr="00F951D0">
        <w:rPr>
          <w:rFonts w:ascii="Narkisim" w:hAnsi="Narkisim"/>
          <w:sz w:val="24"/>
          <w:szCs w:val="24"/>
          <w:shd w:val="clear" w:color="auto" w:fill="FFFFFF"/>
          <w:rtl/>
        </w:rPr>
        <w:t xml:space="preserve"> מהרגע שעברו בני ישראל את הירדן, התחייבה ארץ ישראל ה"קדמונית" בערלה,</w:t>
      </w:r>
      <w:r w:rsidR="003F4FEB">
        <w:rPr>
          <w:rStyle w:val="a6"/>
          <w:rFonts w:ascii="Narkisim" w:hAnsi="Narkisim"/>
          <w:shd w:val="clear" w:color="auto" w:fill="FFFFFF"/>
          <w:rtl/>
        </w:rPr>
        <w:footnoteReference w:id="18"/>
      </w:r>
      <w:r w:rsidRPr="00F951D0">
        <w:rPr>
          <w:rFonts w:ascii="Narkisim" w:hAnsi="Narkisim"/>
          <w:sz w:val="24"/>
          <w:szCs w:val="24"/>
          <w:shd w:val="clear" w:color="auto" w:fill="FFFFFF"/>
          <w:rtl/>
        </w:rPr>
        <w:t xml:space="preserve"> אף שלגבולותיה אין משמעות לגבי רוב שאר המצוות התלויות בארץ.</w:t>
      </w:r>
    </w:p>
    <w:p w14:paraId="47E4DA1C" w14:textId="77777777" w:rsidR="008311A2" w:rsidRPr="00F951D0" w:rsidRDefault="008311A2" w:rsidP="008311A2">
      <w:pPr>
        <w:tabs>
          <w:tab w:val="right" w:pos="4620"/>
        </w:tabs>
        <w:rPr>
          <w:rFonts w:ascii="Narkisim" w:hAnsi="Narkisim"/>
          <w:sz w:val="24"/>
          <w:szCs w:val="24"/>
          <w:shd w:val="clear" w:color="auto" w:fill="FFFFFF"/>
          <w:rtl/>
        </w:rPr>
      </w:pPr>
    </w:p>
    <w:p w14:paraId="31903E3D" w14:textId="77777777" w:rsidR="008311A2" w:rsidRPr="00F951D0" w:rsidRDefault="008311A2" w:rsidP="009C1F70">
      <w:pPr>
        <w:tabs>
          <w:tab w:val="right" w:pos="4620"/>
        </w:tabs>
        <w:jc w:val="center"/>
        <w:rPr>
          <w:rFonts w:asciiTheme="minorBidi" w:hAnsiTheme="minorBidi" w:cstheme="minorBidi"/>
          <w:b/>
          <w:bCs/>
          <w:sz w:val="24"/>
          <w:szCs w:val="24"/>
          <w:shd w:val="clear" w:color="auto" w:fill="FFFFFF"/>
          <w:rtl/>
        </w:rPr>
      </w:pPr>
      <w:r w:rsidRPr="00F951D0">
        <w:rPr>
          <w:rFonts w:asciiTheme="minorBidi" w:hAnsiTheme="minorBidi" w:cstheme="minorBidi"/>
          <w:b/>
          <w:bCs/>
          <w:sz w:val="24"/>
          <w:szCs w:val="24"/>
          <w:shd w:val="clear" w:color="auto" w:fill="FFFFFF"/>
          <w:rtl/>
        </w:rPr>
        <w:t>חתימה: רוחניות וזהות לאומית דרך ארץ ישראל</w:t>
      </w:r>
    </w:p>
    <w:p w14:paraId="05B06A61" w14:textId="0EF990EB" w:rsidR="008311A2" w:rsidRPr="00F951D0" w:rsidRDefault="008311A2" w:rsidP="008311A2">
      <w:pPr>
        <w:tabs>
          <w:tab w:val="right" w:pos="4620"/>
        </w:tabs>
        <w:rPr>
          <w:rFonts w:ascii="Narkisim" w:hAnsi="Narkisim"/>
          <w:sz w:val="24"/>
          <w:szCs w:val="24"/>
          <w:shd w:val="clear" w:color="auto" w:fill="FFFFFF"/>
          <w:rtl/>
        </w:rPr>
      </w:pPr>
      <w:r w:rsidRPr="00F951D0">
        <w:rPr>
          <w:rFonts w:ascii="Narkisim" w:hAnsi="Narkisim"/>
          <w:sz w:val="24"/>
          <w:szCs w:val="24"/>
          <w:shd w:val="clear" w:color="auto" w:fill="FFFFFF"/>
          <w:rtl/>
        </w:rPr>
        <w:t>בתחילת סדרה זו, מנינו ארבעה ערכים מרכזיים של ברית האבות: 1. עם ישראל</w:t>
      </w:r>
      <w:r w:rsidR="009C1F70" w:rsidRPr="00F951D0">
        <w:rPr>
          <w:rFonts w:ascii="Narkisim" w:hAnsi="Narkisim" w:hint="cs"/>
          <w:sz w:val="24"/>
          <w:szCs w:val="24"/>
          <w:shd w:val="clear" w:color="auto" w:fill="FFFFFF"/>
          <w:rtl/>
        </w:rPr>
        <w:t>;</w:t>
      </w:r>
      <w:r w:rsidRPr="00F951D0">
        <w:rPr>
          <w:rFonts w:ascii="Narkisim" w:hAnsi="Narkisim"/>
          <w:sz w:val="24"/>
          <w:szCs w:val="24"/>
          <w:shd w:val="clear" w:color="auto" w:fill="FFFFFF"/>
          <w:rtl/>
        </w:rPr>
        <w:t xml:space="preserve"> 2. ארץ ישראל</w:t>
      </w:r>
      <w:r w:rsidR="009C1F70" w:rsidRPr="00F951D0">
        <w:rPr>
          <w:rFonts w:ascii="Narkisim" w:hAnsi="Narkisim" w:hint="cs"/>
          <w:sz w:val="24"/>
          <w:szCs w:val="24"/>
          <w:shd w:val="clear" w:color="auto" w:fill="FFFFFF"/>
          <w:rtl/>
        </w:rPr>
        <w:t>;</w:t>
      </w:r>
      <w:r w:rsidRPr="00F951D0">
        <w:rPr>
          <w:rFonts w:ascii="Narkisim" w:hAnsi="Narkisim"/>
          <w:sz w:val="24"/>
          <w:szCs w:val="24"/>
          <w:shd w:val="clear" w:color="auto" w:fill="FFFFFF"/>
          <w:rtl/>
        </w:rPr>
        <w:t xml:space="preserve"> 3. ניסיון לחיות באופן מוסרי</w:t>
      </w:r>
      <w:r w:rsidR="009C1F70" w:rsidRPr="00F951D0">
        <w:rPr>
          <w:rFonts w:ascii="Narkisim" w:hAnsi="Narkisim" w:hint="cs"/>
          <w:sz w:val="24"/>
          <w:szCs w:val="24"/>
          <w:shd w:val="clear" w:color="auto" w:fill="FFFFFF"/>
          <w:rtl/>
        </w:rPr>
        <w:t>;</w:t>
      </w:r>
      <w:r w:rsidRPr="00F951D0">
        <w:rPr>
          <w:rFonts w:ascii="Narkisim" w:hAnsi="Narkisim"/>
          <w:sz w:val="24"/>
          <w:szCs w:val="24"/>
          <w:shd w:val="clear" w:color="auto" w:fill="FFFFFF"/>
          <w:rtl/>
        </w:rPr>
        <w:t xml:space="preserve"> 4. כמיהה לקשר עם הקב"ה. בנקודה זו, ניתן לחדד את המשמעות של ארץ ישראל עבור ברית האבות. </w:t>
      </w:r>
      <w:r w:rsidRPr="00F951D0">
        <w:rPr>
          <w:rFonts w:ascii="Narkisim" w:hAnsi="Narkisim"/>
          <w:b/>
          <w:bCs/>
          <w:sz w:val="24"/>
          <w:szCs w:val="24"/>
          <w:shd w:val="clear" w:color="auto" w:fill="FFFFFF"/>
          <w:rtl/>
        </w:rPr>
        <w:t>בנוסף להיותה מולדתו של עם ישראל מאז התחילה לבקוע זהותו הלאומית (הגדרה 2), ארץ ישראל מהווה גם את נקודת המוקד של העולם הרוחני של עם ישראל (הגדרה 4)</w:t>
      </w:r>
      <w:r w:rsidRPr="00AB5DBF">
        <w:rPr>
          <w:rFonts w:ascii="Narkisim" w:hAnsi="Narkisim"/>
          <w:sz w:val="24"/>
          <w:szCs w:val="24"/>
          <w:shd w:val="clear" w:color="auto" w:fill="FFFFFF"/>
          <w:rtl/>
        </w:rPr>
        <w:t>.</w:t>
      </w:r>
      <w:r w:rsidR="00AB5DBF" w:rsidRPr="00AB5DBF">
        <w:rPr>
          <w:rStyle w:val="a6"/>
          <w:rFonts w:ascii="Narkisim" w:hAnsi="Narkisim"/>
          <w:shd w:val="clear" w:color="auto" w:fill="FFFFFF"/>
          <w:rtl/>
        </w:rPr>
        <w:footnoteReference w:id="19"/>
      </w:r>
      <w:r w:rsidRPr="00F951D0">
        <w:rPr>
          <w:rFonts w:ascii="Narkisim" w:hAnsi="Narkisim"/>
          <w:b/>
          <w:bCs/>
          <w:sz w:val="24"/>
          <w:szCs w:val="24"/>
          <w:shd w:val="clear" w:color="auto" w:fill="FFFFFF"/>
          <w:rtl/>
        </w:rPr>
        <w:t xml:space="preserve"> </w:t>
      </w:r>
      <w:r w:rsidRPr="00F951D0">
        <w:rPr>
          <w:rFonts w:ascii="Narkisim" w:hAnsi="Narkisim"/>
          <w:sz w:val="24"/>
          <w:szCs w:val="24"/>
          <w:shd w:val="clear" w:color="auto" w:fill="FFFFFF"/>
          <w:rtl/>
        </w:rPr>
        <w:t xml:space="preserve">יתירה מזו, כפי שהדגשנו חזור והדגש – ברית סיני מחדדת ויוצקת תוכן מוגדר בכל אחד מן הערכים האלה, תוך שימור הכוח הראשוני והמחייב של הברית הראשונה. בעוד שברית סיני יוצרת קטגוריות כמו "שם" ארץ ישראל ו"קדושת המקדש", תפיסות אלה אינן משקפות באופן מלא את התחושה של הליכה בעקבותיו של אברהם אבינו, או הקשר עם הקב"ה שתמיד חיפשו יהודים בארץ אבותיהם. </w:t>
      </w:r>
    </w:p>
    <w:p w14:paraId="5BEDB1E6" w14:textId="3B5F89C1" w:rsidR="008311A2" w:rsidRPr="00F951D0" w:rsidRDefault="008311A2" w:rsidP="008311A2">
      <w:pPr>
        <w:tabs>
          <w:tab w:val="right" w:pos="4620"/>
        </w:tabs>
        <w:rPr>
          <w:rFonts w:ascii="Narkisim" w:hAnsi="Narkisim"/>
          <w:sz w:val="24"/>
          <w:szCs w:val="24"/>
          <w:shd w:val="clear" w:color="auto" w:fill="FFFFFF"/>
          <w:rtl/>
        </w:rPr>
      </w:pPr>
      <w:r w:rsidRPr="00F951D0">
        <w:rPr>
          <w:rFonts w:ascii="Narkisim" w:hAnsi="Narkisim"/>
          <w:sz w:val="24"/>
          <w:szCs w:val="24"/>
          <w:shd w:val="clear" w:color="auto" w:fill="FFFFFF"/>
          <w:rtl/>
        </w:rPr>
        <w:t xml:space="preserve">בראש ובראשונה, </w:t>
      </w:r>
      <w:r w:rsidR="00AB5DBF" w:rsidRPr="00F951D0">
        <w:rPr>
          <w:rFonts w:ascii="Narkisim" w:hAnsi="Narkisim"/>
          <w:sz w:val="24"/>
          <w:szCs w:val="24"/>
          <w:shd w:val="clear" w:color="auto" w:fill="FFFFFF"/>
          <w:rtl/>
        </w:rPr>
        <w:t xml:space="preserve">בארץ ישראל </w:t>
      </w:r>
      <w:r w:rsidRPr="00F951D0">
        <w:rPr>
          <w:rFonts w:ascii="Narkisim" w:hAnsi="Narkisim"/>
          <w:sz w:val="24"/>
          <w:szCs w:val="24"/>
          <w:shd w:val="clear" w:color="auto" w:fill="FFFFFF"/>
          <w:rtl/>
        </w:rPr>
        <w:t xml:space="preserve">מתמזגים הערכים הקמאיים של זהות לאומית וייעוד רוחני. מעבר למניית חמש הגדרות של ארץ ישראל, חיפשנו – ונמשיך לחפש </w:t>
      </w:r>
      <w:r w:rsidRPr="00F951D0">
        <w:rPr>
          <w:rFonts w:ascii="Narkisim" w:hAnsi="Narkisim"/>
          <w:sz w:val="24"/>
          <w:szCs w:val="24"/>
          <w:shd w:val="clear" w:color="auto" w:fill="FFFFFF"/>
          <w:rtl/>
        </w:rPr>
        <w:t xml:space="preserve">– נקודות של חיבור והשקה. בשיעור הקודם, בחנו את ההשתלבות יחד של ארץ ישראל כמקום השראת השכינה (הגדרה 4) עם ארץ ישראל כמוקד התודעה הלאומית של עם ישראל (הגדרה 2). בשיעור זה, אחד ההסברים שהצענו לגבי הצורך לכבוש את ארץ כנען לפני כיבוש חבלי ארץ רחוקים יותר, הוא הצורך לעגן את ארץ ישראל הנרחבת, הפוליטית (הגדרה 2) עם ארץ ישראל המצומצמת, היא מקום השראת השכינה (הגדרה 3). קו מחשבה זה מביא לתפיסה של קשר הדדי: </w:t>
      </w:r>
      <w:r w:rsidR="00BA0CE5">
        <w:rPr>
          <w:rFonts w:ascii="Narkisim" w:hAnsi="Narkisim" w:hint="cs"/>
          <w:sz w:val="24"/>
          <w:szCs w:val="24"/>
          <w:shd w:val="clear" w:color="auto" w:fill="FFFFFF"/>
          <w:rtl/>
        </w:rPr>
        <w:t xml:space="preserve">השכינה צריכה לשרות </w:t>
      </w:r>
      <w:r w:rsidRPr="00F951D0">
        <w:rPr>
          <w:rFonts w:ascii="Narkisim" w:hAnsi="Narkisim"/>
          <w:sz w:val="24"/>
          <w:szCs w:val="24"/>
          <w:shd w:val="clear" w:color="auto" w:fill="FFFFFF"/>
          <w:rtl/>
        </w:rPr>
        <w:t>במרכזה של מולדת עם ישראל, ובה בעת נוכחות לאומית של עם ישראל היא תנאי להשראת שכינתו של הקב"ה בה</w:t>
      </w:r>
      <w:r w:rsidRPr="00F951D0">
        <w:rPr>
          <w:rFonts w:ascii="Narkisim" w:hAnsi="Narkisim" w:hint="cs"/>
          <w:sz w:val="24"/>
          <w:szCs w:val="24"/>
          <w:shd w:val="clear" w:color="auto" w:fill="FFFFFF"/>
          <w:rtl/>
        </w:rPr>
        <w:t>.</w:t>
      </w:r>
      <w:r w:rsidRPr="00F951D0">
        <w:rPr>
          <w:rFonts w:ascii="Narkisim" w:hAnsi="Narkisim"/>
          <w:sz w:val="24"/>
          <w:szCs w:val="24"/>
          <w:shd w:val="clear" w:color="auto" w:fill="FFFFFF"/>
          <w:rtl/>
        </w:rPr>
        <w:t xml:space="preserve"> רק באמצעות השילוב של ברית האבות וברית סיני, מצד אחד, ושילוב של חזון לאומי ורוחני מצד שני, יכולה החוויה של עם ישראל בארץ ישראל להגיע לשיאה:</w:t>
      </w:r>
    </w:p>
    <w:p w14:paraId="1CEF4140" w14:textId="3824B00F" w:rsidR="00AB5DBF" w:rsidRPr="00AB5DBF" w:rsidRDefault="00AB5DBF" w:rsidP="00AB5DBF">
      <w:pPr>
        <w:tabs>
          <w:tab w:val="right" w:pos="4620"/>
        </w:tabs>
        <w:ind w:left="720"/>
        <w:rPr>
          <w:rFonts w:ascii="Narkisim" w:hAnsi="Narkisim"/>
          <w:sz w:val="24"/>
          <w:szCs w:val="24"/>
          <w:shd w:val="clear" w:color="auto" w:fill="FFFFFF"/>
          <w:rtl/>
        </w:rPr>
      </w:pPr>
      <w:r>
        <w:rPr>
          <w:rFonts w:ascii="Narkisim" w:hAnsi="Narkisim" w:hint="cs"/>
          <w:sz w:val="24"/>
          <w:szCs w:val="24"/>
          <w:shd w:val="clear" w:color="auto" w:fill="FFFFFF"/>
          <w:rtl/>
        </w:rPr>
        <w:t>"</w:t>
      </w:r>
      <w:r w:rsidRPr="00AB5DBF">
        <w:rPr>
          <w:rFonts w:ascii="Narkisim" w:hAnsi="Narkisim"/>
          <w:sz w:val="24"/>
          <w:szCs w:val="24"/>
          <w:shd w:val="clear" w:color="auto" w:fill="FFFFFF"/>
          <w:rtl/>
        </w:rPr>
        <w:t>וְיָשְׁבוּ עַל הָאָרֶץ אֲשֶׁר נָתַתִּי לְעַבְדִּי לְיַעֲקֹב</w:t>
      </w:r>
      <w:r>
        <w:rPr>
          <w:rStyle w:val="a6"/>
          <w:rFonts w:ascii="Narkisim" w:hAnsi="Narkisim"/>
          <w:shd w:val="clear" w:color="auto" w:fill="FFFFFF"/>
          <w:rtl/>
        </w:rPr>
        <w:footnoteReference w:id="20"/>
      </w:r>
      <w:r w:rsidRPr="00AB5DBF">
        <w:rPr>
          <w:rFonts w:ascii="Narkisim" w:hAnsi="Narkisim"/>
          <w:sz w:val="24"/>
          <w:szCs w:val="24"/>
          <w:shd w:val="clear" w:color="auto" w:fill="FFFFFF"/>
          <w:rtl/>
        </w:rPr>
        <w:t xml:space="preserve"> אֲשֶׁר יָשְׁבוּ בָהּ אֲבוֹתֵיכֶם וְיָשְׁבוּ עָלֶיהָ הֵמָּה וּבְנֵיהֶם וּבְנֵי בְנֵיהֶם עַד עוֹלָם וְדָוִד עַבְדִּי נָשִׂיא לָהֶם לְעוֹלָם: וְכָרַתִּי לָהֶם בְּרִית שָׁלוֹם בְּרִית עוֹלָם יִהְיֶה אוֹתָם וּנְתַתִּים וְהִרְבֵּיתִי אוֹתָם וְנָתַתִּי אֶת מִקְדָּשִׁי בְּתוֹכָם לְעוֹלָם: וְהָיָה מִשְׁכָּנִי עֲלֵיהֶם וְהָיִיתִי לָהֶם לֵא</w:t>
      </w:r>
      <w:r>
        <w:rPr>
          <w:rFonts w:ascii="Narkisim" w:hAnsi="Narkisim" w:hint="cs"/>
          <w:sz w:val="24"/>
          <w:szCs w:val="24"/>
          <w:shd w:val="clear" w:color="auto" w:fill="FFFFFF"/>
          <w:rtl/>
        </w:rPr>
        <w:t>-</w:t>
      </w:r>
      <w:r w:rsidRPr="00AB5DBF">
        <w:rPr>
          <w:rFonts w:ascii="Narkisim" w:hAnsi="Narkisim"/>
          <w:sz w:val="24"/>
          <w:szCs w:val="24"/>
          <w:shd w:val="clear" w:color="auto" w:fill="FFFFFF"/>
          <w:rtl/>
        </w:rPr>
        <w:t>לֹהִים וְהֵמָּה יִהְיוּ לִי לְעָם</w:t>
      </w:r>
      <w:r>
        <w:rPr>
          <w:rFonts w:ascii="Narkisim" w:hAnsi="Narkisim" w:hint="cs"/>
          <w:sz w:val="24"/>
          <w:szCs w:val="24"/>
          <w:shd w:val="clear" w:color="auto" w:fill="FFFFFF"/>
          <w:rtl/>
        </w:rPr>
        <w:t>"</w:t>
      </w:r>
      <w:r>
        <w:rPr>
          <w:rFonts w:ascii="Narkisim" w:hAnsi="Narkisim"/>
          <w:sz w:val="24"/>
          <w:szCs w:val="24"/>
          <w:shd w:val="clear" w:color="auto" w:fill="FFFFFF"/>
          <w:rtl/>
        </w:rPr>
        <w:tab/>
      </w:r>
      <w:r>
        <w:rPr>
          <w:rFonts w:ascii="Narkisim" w:hAnsi="Narkisim" w:hint="cs"/>
          <w:szCs w:val="20"/>
          <w:shd w:val="clear" w:color="auto" w:fill="FFFFFF"/>
          <w:rtl/>
        </w:rPr>
        <w:t>(יחזקאל ל"ז, כ"ה-כ"ז)</w:t>
      </w:r>
      <w:r>
        <w:rPr>
          <w:rFonts w:ascii="Narkisim" w:hAnsi="Narkisim" w:hint="cs"/>
          <w:sz w:val="24"/>
          <w:szCs w:val="24"/>
          <w:shd w:val="clear" w:color="auto" w:fill="FFFFFF"/>
          <w:rtl/>
        </w:rPr>
        <w:t>.</w:t>
      </w:r>
    </w:p>
    <w:p w14:paraId="3DCCAA41" w14:textId="77777777" w:rsidR="008311A2" w:rsidRPr="00F951D0" w:rsidRDefault="008311A2" w:rsidP="008311A2">
      <w:pPr>
        <w:tabs>
          <w:tab w:val="right" w:pos="4620"/>
        </w:tabs>
        <w:rPr>
          <w:rFonts w:ascii="Narkisim" w:hAnsi="Narkisim"/>
          <w:sz w:val="24"/>
          <w:szCs w:val="24"/>
          <w:shd w:val="clear" w:color="auto" w:fill="FFFFFF"/>
          <w:rtl/>
        </w:rPr>
      </w:pPr>
    </w:p>
    <w:p w14:paraId="28E03B5F" w14:textId="77777777" w:rsidR="00AB5DBF" w:rsidRDefault="008311A2" w:rsidP="00AB5DBF">
      <w:pPr>
        <w:tabs>
          <w:tab w:val="right" w:pos="4620"/>
        </w:tabs>
        <w:rPr>
          <w:rFonts w:ascii="Narkisim" w:hAnsi="Narkisim"/>
          <w:sz w:val="24"/>
          <w:szCs w:val="24"/>
          <w:shd w:val="clear" w:color="auto" w:fill="FFFFFF"/>
          <w:rtl/>
        </w:rPr>
      </w:pPr>
      <w:r w:rsidRPr="00F951D0">
        <w:rPr>
          <w:rFonts w:ascii="Narkisim" w:hAnsi="Narkisim"/>
          <w:b/>
          <w:bCs/>
          <w:sz w:val="24"/>
          <w:szCs w:val="24"/>
          <w:shd w:val="clear" w:color="auto" w:fill="FFFFFF"/>
          <w:rtl/>
        </w:rPr>
        <w:t>לעיון נוסף:</w:t>
      </w:r>
    </w:p>
    <w:p w14:paraId="55F0990A" w14:textId="06458C89" w:rsidR="00AB5DBF" w:rsidRDefault="00AB5DBF" w:rsidP="00AB5DBF">
      <w:pPr>
        <w:tabs>
          <w:tab w:val="right" w:pos="4620"/>
        </w:tabs>
        <w:rPr>
          <w:rFonts w:ascii="Narkisim" w:hAnsi="Narkisim"/>
          <w:sz w:val="24"/>
          <w:szCs w:val="24"/>
          <w:shd w:val="clear" w:color="auto" w:fill="FFFFFF"/>
          <w:rtl/>
        </w:rPr>
      </w:pPr>
      <w:r>
        <w:rPr>
          <w:rFonts w:ascii="Narkisim" w:hAnsi="Narkisim" w:hint="cs"/>
          <w:sz w:val="24"/>
          <w:szCs w:val="24"/>
          <w:shd w:val="clear" w:color="auto" w:fill="FFFFFF"/>
          <w:rtl/>
        </w:rPr>
        <w:t xml:space="preserve">1. </w:t>
      </w:r>
      <w:r w:rsidR="008311A2" w:rsidRPr="00F951D0">
        <w:rPr>
          <w:rFonts w:ascii="Narkisim" w:hAnsi="Narkisim"/>
          <w:sz w:val="24"/>
          <w:szCs w:val="24"/>
          <w:shd w:val="clear" w:color="auto" w:fill="FFFFFF"/>
          <w:rtl/>
        </w:rPr>
        <w:t>האם סוריה קדושה בקדושת ארץ ישראל (הגדרה 5)</w:t>
      </w:r>
      <w:r w:rsidR="00BA0CE5">
        <w:rPr>
          <w:rFonts w:ascii="Narkisim" w:hAnsi="Narkisim" w:hint="cs"/>
          <w:sz w:val="24"/>
          <w:szCs w:val="24"/>
          <w:shd w:val="clear" w:color="auto" w:fill="FFFFFF"/>
          <w:rtl/>
        </w:rPr>
        <w:t xml:space="preserve">, אם </w:t>
      </w:r>
      <w:r w:rsidR="008311A2" w:rsidRPr="00F951D0">
        <w:rPr>
          <w:rFonts w:ascii="Narkisim" w:hAnsi="Narkisim"/>
          <w:sz w:val="24"/>
          <w:szCs w:val="24"/>
          <w:shd w:val="clear" w:color="auto" w:fill="FFFFFF"/>
          <w:rtl/>
        </w:rPr>
        <w:t xml:space="preserve">מדאורייתא </w:t>
      </w:r>
      <w:r w:rsidR="00BA0CE5">
        <w:rPr>
          <w:rFonts w:ascii="Narkisim" w:hAnsi="Narkisim" w:hint="cs"/>
          <w:sz w:val="24"/>
          <w:szCs w:val="24"/>
          <w:shd w:val="clear" w:color="auto" w:fill="FFFFFF"/>
          <w:rtl/>
        </w:rPr>
        <w:t>ואם</w:t>
      </w:r>
      <w:r w:rsidR="008311A2" w:rsidRPr="00F951D0">
        <w:rPr>
          <w:rFonts w:ascii="Narkisim" w:hAnsi="Narkisim"/>
          <w:sz w:val="24"/>
          <w:szCs w:val="24"/>
          <w:shd w:val="clear" w:color="auto" w:fill="FFFFFF"/>
          <w:rtl/>
        </w:rPr>
        <w:t xml:space="preserve"> מדרבנן? האם יש לה "שם" ארץ ישראל (הגדרה 2)? ראו גיטין ח. ו"שיעורי הרב יוסף דוב הלוי סולובייצ'יק זצ"ל מפי השמועה" שם.</w:t>
      </w:r>
    </w:p>
    <w:p w14:paraId="2E3DDA70" w14:textId="352D2675" w:rsidR="00AB5DBF" w:rsidRDefault="00AB5DBF" w:rsidP="00AB5DBF">
      <w:pPr>
        <w:tabs>
          <w:tab w:val="right" w:pos="4620"/>
        </w:tabs>
        <w:rPr>
          <w:rFonts w:ascii="Narkisim" w:hAnsi="Narkisim"/>
          <w:sz w:val="24"/>
          <w:szCs w:val="24"/>
          <w:shd w:val="clear" w:color="auto" w:fill="FFFFFF"/>
          <w:rtl/>
        </w:rPr>
      </w:pPr>
      <w:r>
        <w:rPr>
          <w:rFonts w:ascii="Narkisim" w:hAnsi="Narkisim" w:hint="cs"/>
          <w:sz w:val="24"/>
          <w:szCs w:val="24"/>
          <w:shd w:val="clear" w:color="auto" w:fill="FFFFFF"/>
          <w:rtl/>
        </w:rPr>
        <w:t xml:space="preserve">2. </w:t>
      </w:r>
      <w:r w:rsidR="008311A2" w:rsidRPr="00F951D0">
        <w:rPr>
          <w:rFonts w:ascii="Narkisim" w:hAnsi="Narkisim"/>
          <w:sz w:val="24"/>
          <w:szCs w:val="24"/>
          <w:shd w:val="clear" w:color="auto" w:fill="FFFFFF"/>
          <w:rtl/>
        </w:rPr>
        <w:t xml:space="preserve">בהערה </w:t>
      </w:r>
      <w:r w:rsidR="00700C98">
        <w:rPr>
          <w:rFonts w:ascii="Narkisim" w:hAnsi="Narkisim" w:hint="cs"/>
          <w:sz w:val="24"/>
          <w:szCs w:val="24"/>
          <w:shd w:val="clear" w:color="auto" w:fill="FFFFFF"/>
          <w:rtl/>
        </w:rPr>
        <w:t>9</w:t>
      </w:r>
      <w:r w:rsidR="00700C98" w:rsidRPr="00F951D0">
        <w:rPr>
          <w:rFonts w:ascii="Narkisim" w:hAnsi="Narkisim"/>
          <w:sz w:val="24"/>
          <w:szCs w:val="24"/>
          <w:shd w:val="clear" w:color="auto" w:fill="FFFFFF"/>
          <w:rtl/>
        </w:rPr>
        <w:t xml:space="preserve"> </w:t>
      </w:r>
      <w:r w:rsidR="008311A2" w:rsidRPr="00F951D0">
        <w:rPr>
          <w:rFonts w:ascii="Narkisim" w:hAnsi="Narkisim"/>
          <w:sz w:val="24"/>
          <w:szCs w:val="24"/>
          <w:shd w:val="clear" w:color="auto" w:fill="FFFFFF"/>
          <w:rtl/>
        </w:rPr>
        <w:t xml:space="preserve">לעיל הבאנו דעת כמה מהמפרשים הסבורים שדרגתה הנמוכה של סוריה אינה קשורה לטעות </w:t>
      </w:r>
      <w:proofErr w:type="spellStart"/>
      <w:r w:rsidR="008311A2" w:rsidRPr="00F951D0">
        <w:rPr>
          <w:rFonts w:ascii="Narkisim" w:hAnsi="Narkisim"/>
          <w:sz w:val="24"/>
          <w:szCs w:val="24"/>
          <w:shd w:val="clear" w:color="auto" w:fill="FFFFFF"/>
          <w:rtl/>
        </w:rPr>
        <w:t>מצידו</w:t>
      </w:r>
      <w:proofErr w:type="spellEnd"/>
      <w:r w:rsidR="008311A2" w:rsidRPr="00F951D0">
        <w:rPr>
          <w:rFonts w:ascii="Narkisim" w:hAnsi="Narkisim"/>
          <w:sz w:val="24"/>
          <w:szCs w:val="24"/>
          <w:shd w:val="clear" w:color="auto" w:fill="FFFFFF"/>
          <w:rtl/>
        </w:rPr>
        <w:t xml:space="preserve"> של דוד המלך, אלא לעיקרון שלא ניתן לקדש חבלי ארץ נוספים בקדושת ארץ ישראל בטרם נכבשה כל ארץ כנען. אם כך, כיצד התקדש עבר הירדן המזרחי? ראו את התשובות השונות במקורות שהובאו לעיל.</w:t>
      </w:r>
    </w:p>
    <w:p w14:paraId="1D28768D" w14:textId="77777777" w:rsidR="00AB5DBF" w:rsidRDefault="00AB5DBF" w:rsidP="00AB5DBF">
      <w:pPr>
        <w:tabs>
          <w:tab w:val="right" w:pos="4620"/>
        </w:tabs>
        <w:rPr>
          <w:rFonts w:ascii="Narkisim" w:hAnsi="Narkisim"/>
          <w:sz w:val="24"/>
          <w:szCs w:val="24"/>
          <w:shd w:val="clear" w:color="auto" w:fill="FFFFFF"/>
          <w:rtl/>
        </w:rPr>
      </w:pPr>
      <w:r>
        <w:rPr>
          <w:rFonts w:ascii="Narkisim" w:hAnsi="Narkisim" w:hint="cs"/>
          <w:sz w:val="24"/>
          <w:szCs w:val="24"/>
          <w:shd w:val="clear" w:color="auto" w:fill="FFFFFF"/>
          <w:rtl/>
        </w:rPr>
        <w:t xml:space="preserve">3. </w:t>
      </w:r>
      <w:r w:rsidR="008311A2" w:rsidRPr="00F951D0">
        <w:rPr>
          <w:rFonts w:ascii="Narkisim" w:hAnsi="Narkisim"/>
          <w:sz w:val="24"/>
          <w:szCs w:val="24"/>
          <w:shd w:val="clear" w:color="auto" w:fill="FFFFFF"/>
          <w:rtl/>
        </w:rPr>
        <w:t xml:space="preserve">הערנו לעיל כי לערלה קשר שונה לארץ ישראל משאר המצוות התלויות בארץ מבחינת נקודת הזמן בה התחיל </w:t>
      </w:r>
      <w:r w:rsidR="008311A2" w:rsidRPr="00F951D0">
        <w:rPr>
          <w:rFonts w:ascii="Narkisim" w:hAnsi="Narkisim"/>
          <w:sz w:val="24"/>
          <w:szCs w:val="24"/>
          <w:shd w:val="clear" w:color="auto" w:fill="FFFFFF"/>
          <w:rtl/>
        </w:rPr>
        <w:lastRenderedPageBreak/>
        <w:t xml:space="preserve">החיוב במצווה. האם יש לכך השלכות אחרות? ראו מלבושי יום טוב ב, "קונטרס חובת קרקע" ב </w:t>
      </w:r>
      <w:proofErr w:type="spellStart"/>
      <w:r w:rsidR="008311A2" w:rsidRPr="00F951D0">
        <w:rPr>
          <w:rFonts w:ascii="Narkisim" w:hAnsi="Narkisim"/>
          <w:sz w:val="24"/>
          <w:szCs w:val="24"/>
          <w:shd w:val="clear" w:color="auto" w:fill="FFFFFF"/>
          <w:rtl/>
        </w:rPr>
        <w:t>יז</w:t>
      </w:r>
      <w:proofErr w:type="spellEnd"/>
      <w:r w:rsidR="008311A2" w:rsidRPr="00F951D0">
        <w:rPr>
          <w:rFonts w:ascii="Narkisim" w:hAnsi="Narkisim"/>
          <w:sz w:val="24"/>
          <w:szCs w:val="24"/>
          <w:shd w:val="clear" w:color="auto" w:fill="FFFFFF"/>
          <w:rtl/>
        </w:rPr>
        <w:t>.</w:t>
      </w:r>
    </w:p>
    <w:p w14:paraId="1EFC3D25" w14:textId="2029234F" w:rsidR="008311A2" w:rsidRPr="008311A2" w:rsidRDefault="00AB5DBF" w:rsidP="00AB5DBF">
      <w:pPr>
        <w:tabs>
          <w:tab w:val="right" w:pos="4620"/>
        </w:tabs>
        <w:rPr>
          <w:rFonts w:ascii="Narkisim" w:hAnsi="Narkisim"/>
          <w:sz w:val="24"/>
          <w:szCs w:val="24"/>
          <w:rtl/>
        </w:rPr>
      </w:pPr>
      <w:r>
        <w:rPr>
          <w:rFonts w:ascii="Narkisim" w:hAnsi="Narkisim" w:hint="cs"/>
          <w:sz w:val="24"/>
          <w:szCs w:val="24"/>
          <w:shd w:val="clear" w:color="auto" w:fill="FFFFFF"/>
          <w:rtl/>
        </w:rPr>
        <w:t xml:space="preserve">4. </w:t>
      </w:r>
      <w:r w:rsidR="008311A2" w:rsidRPr="00F951D0">
        <w:rPr>
          <w:rFonts w:ascii="Narkisim" w:hAnsi="Narkisim"/>
          <w:sz w:val="24"/>
          <w:szCs w:val="24"/>
          <w:shd w:val="clear" w:color="auto" w:fill="FFFFFF"/>
          <w:rtl/>
        </w:rPr>
        <w:t xml:space="preserve">האם </w:t>
      </w:r>
      <w:r>
        <w:rPr>
          <w:rFonts w:ascii="Narkisim" w:hAnsi="Narkisim" w:hint="cs"/>
          <w:sz w:val="24"/>
          <w:szCs w:val="24"/>
          <w:shd w:val="clear" w:color="auto" w:fill="FFFFFF"/>
          <w:rtl/>
        </w:rPr>
        <w:t>י</w:t>
      </w:r>
      <w:r w:rsidR="008311A2" w:rsidRPr="00F951D0">
        <w:rPr>
          <w:rFonts w:ascii="Narkisim" w:hAnsi="Narkisim"/>
          <w:sz w:val="24"/>
          <w:szCs w:val="24"/>
          <w:shd w:val="clear" w:color="auto" w:fill="FFFFFF"/>
          <w:rtl/>
        </w:rPr>
        <w:t xml:space="preserve">יתכן שלארץ ישראל ישנו קשר ייחודי גם לערך השלישי של ברית האבות – הרדיפה אחר חסד וצדק? ראו מו"ר הרב אהרן </w:t>
      </w:r>
      <w:r w:rsidRPr="00F951D0">
        <w:rPr>
          <w:rFonts w:ascii="Narkisim" w:hAnsi="Narkisim" w:hint="cs"/>
          <w:sz w:val="24"/>
          <w:szCs w:val="24"/>
          <w:shd w:val="clear" w:color="auto" w:fill="FFFFFF"/>
          <w:rtl/>
        </w:rPr>
        <w:t>ליכטנשטיין</w:t>
      </w:r>
      <w:r w:rsidR="008311A2" w:rsidRPr="00F951D0">
        <w:rPr>
          <w:rFonts w:ascii="Narkisim" w:hAnsi="Narkisim"/>
          <w:sz w:val="24"/>
          <w:szCs w:val="24"/>
          <w:shd w:val="clear" w:color="auto" w:fill="FFFFFF"/>
          <w:rtl/>
        </w:rPr>
        <w:t xml:space="preserve">, </w:t>
      </w:r>
      <w:r w:rsidRPr="00F951D0">
        <w:rPr>
          <w:rFonts w:ascii="Narkisim" w:hAnsi="Narkisim"/>
          <w:sz w:val="24"/>
          <w:szCs w:val="24"/>
          <w:shd w:val="clear" w:color="auto" w:fill="FFFFFF"/>
          <w:rtl/>
        </w:rPr>
        <w:t>מנחת אביב</w:t>
      </w:r>
      <w:r>
        <w:rPr>
          <w:rFonts w:ascii="Narkisim" w:hAnsi="Narkisim" w:hint="cs"/>
          <w:sz w:val="24"/>
          <w:szCs w:val="24"/>
          <w:shd w:val="clear" w:color="auto" w:fill="FFFFFF"/>
          <w:rtl/>
        </w:rPr>
        <w:t xml:space="preserve">, </w:t>
      </w:r>
      <w:r w:rsidR="008311A2" w:rsidRPr="00F951D0">
        <w:rPr>
          <w:rFonts w:ascii="Narkisim" w:hAnsi="Narkisim"/>
          <w:sz w:val="24"/>
          <w:szCs w:val="24"/>
          <w:shd w:val="clear" w:color="auto" w:fill="FFFFFF"/>
          <w:rtl/>
        </w:rPr>
        <w:t xml:space="preserve">"צדקה בארץ ובחוץ לארץ", </w:t>
      </w:r>
      <w:r>
        <w:rPr>
          <w:rFonts w:ascii="Narkisim" w:hAnsi="Narkisim" w:hint="cs"/>
          <w:sz w:val="24"/>
          <w:szCs w:val="24"/>
          <w:shd w:val="clear" w:color="auto" w:fill="FFFFFF"/>
          <w:rtl/>
        </w:rPr>
        <w:t>עמ'</w:t>
      </w:r>
      <w:r w:rsidR="008311A2" w:rsidRPr="00F951D0">
        <w:rPr>
          <w:rFonts w:ascii="Narkisim" w:hAnsi="Narkisim"/>
          <w:sz w:val="24"/>
          <w:szCs w:val="24"/>
          <w:shd w:val="clear" w:color="auto" w:fill="FFFFFF"/>
          <w:rtl/>
        </w:rPr>
        <w:t xml:space="preserve"> 107-116.</w:t>
      </w:r>
      <w:r w:rsidR="008311A2" w:rsidRPr="008311A2">
        <w:rPr>
          <w:rFonts w:ascii="Narkisim" w:hAnsi="Narkisim"/>
          <w:sz w:val="24"/>
          <w:szCs w:val="24"/>
          <w:rtl/>
        </w:rPr>
        <w:t xml:space="preserve"> </w:t>
      </w:r>
    </w:p>
    <w:p w14:paraId="4DC273FB" w14:textId="77777777" w:rsidR="008311A2" w:rsidRPr="008311A2" w:rsidRDefault="008311A2" w:rsidP="008311A2">
      <w:pPr>
        <w:tabs>
          <w:tab w:val="right" w:pos="4620"/>
        </w:tabs>
        <w:rPr>
          <w:rFonts w:ascii="Narkisim" w:hAnsi="Narkisim"/>
          <w:i/>
          <w:color w:val="222222"/>
          <w:sz w:val="24"/>
          <w:szCs w:val="24"/>
          <w:shd w:val="clear" w:color="auto" w:fill="FFFFFF"/>
          <w:rtl/>
        </w:rPr>
      </w:pPr>
    </w:p>
    <w:p w14:paraId="28794693" w14:textId="632897D2" w:rsidR="002B1F18" w:rsidRPr="008311A2" w:rsidRDefault="008311A2" w:rsidP="008311A2">
      <w:pPr>
        <w:tabs>
          <w:tab w:val="right" w:pos="4620"/>
        </w:tabs>
        <w:rPr>
          <w:rFonts w:ascii="Narkisim" w:hAnsi="Narkisim"/>
          <w:sz w:val="24"/>
          <w:szCs w:val="24"/>
          <w:rtl/>
        </w:rPr>
      </w:pPr>
      <w:r w:rsidRPr="008311A2">
        <w:rPr>
          <w:rFonts w:ascii="Narkisim" w:hAnsi="Narkisim"/>
          <w:i/>
          <w:color w:val="222222"/>
          <w:sz w:val="24"/>
          <w:szCs w:val="24"/>
          <w:shd w:val="clear" w:color="auto" w:fill="FFFFFF"/>
          <w:rtl/>
        </w:rPr>
        <w:t>ל</w:t>
      </w:r>
      <w:r w:rsidRPr="008311A2">
        <w:rPr>
          <w:rFonts w:ascii="Narkisim" w:hAnsi="Narkisim"/>
          <w:sz w:val="24"/>
          <w:szCs w:val="24"/>
          <w:rtl/>
        </w:rPr>
        <w:t>הערות ושאלות:</w:t>
      </w:r>
    </w:p>
    <w:p w14:paraId="27553F90" w14:textId="77777777" w:rsidR="008311A2" w:rsidRPr="002B1F18" w:rsidRDefault="008311A2" w:rsidP="008311A2">
      <w:pPr>
        <w:tabs>
          <w:tab w:val="right" w:pos="4620"/>
        </w:tabs>
        <w:rPr>
          <w:rFonts w:ascii="Narkisim" w:hAnsi="Narkisim"/>
          <w:sz w:val="24"/>
          <w:szCs w:val="24"/>
          <w:rtl/>
        </w:rPr>
      </w:pPr>
    </w:p>
    <w:p w14:paraId="561E02B0" w14:textId="2B10BDCF" w:rsidR="002B1F18" w:rsidRPr="002B1F18" w:rsidRDefault="00E27B59" w:rsidP="002B1F18">
      <w:pPr>
        <w:tabs>
          <w:tab w:val="right" w:pos="4620"/>
        </w:tabs>
        <w:rPr>
          <w:rFonts w:ascii="Narkisim" w:hAnsi="Narkisim"/>
          <w:color w:val="222222"/>
          <w:sz w:val="24"/>
          <w:szCs w:val="24"/>
          <w:shd w:val="clear" w:color="auto" w:fill="FFFFFF"/>
        </w:rPr>
      </w:pPr>
      <w:hyperlink r:id="rId12" w:history="1">
        <w:r w:rsidR="002B1F18" w:rsidRPr="002B1F18">
          <w:rPr>
            <w:rStyle w:val="Hyperlink"/>
            <w:rFonts w:ascii="Narkisim" w:hAnsi="Narkisim"/>
            <w:sz w:val="24"/>
            <w:szCs w:val="24"/>
          </w:rPr>
          <w:t>judahlgoldberg@gmail.com</w:t>
        </w:r>
      </w:hyperlink>
    </w:p>
    <w:p w14:paraId="5859F712" w14:textId="77777777" w:rsidR="00B6422D" w:rsidRPr="002B7E6D" w:rsidRDefault="00B6422D" w:rsidP="002B7E6D">
      <w:pPr>
        <w:tabs>
          <w:tab w:val="right" w:pos="4620"/>
        </w:tabs>
        <w:rPr>
          <w:rFonts w:ascii="Narkisim" w:hAnsi="Narkisim"/>
          <w:sz w:val="24"/>
          <w:szCs w:val="24"/>
        </w:rPr>
      </w:pPr>
    </w:p>
    <w:tbl>
      <w:tblPr>
        <w:tblpPr w:leftFromText="180" w:rightFromText="180" w:vertAnchor="text" w:horzAnchor="margin" w:tblpXSpec="right" w:tblpY="5"/>
        <w:bidiVisual/>
        <w:tblW w:w="4678" w:type="dxa"/>
        <w:tblLayout w:type="fixed"/>
        <w:tblLook w:val="0000" w:firstRow="0" w:lastRow="0" w:firstColumn="0" w:lastColumn="0" w:noHBand="0" w:noVBand="0"/>
      </w:tblPr>
      <w:tblGrid>
        <w:gridCol w:w="283"/>
        <w:gridCol w:w="4111"/>
        <w:gridCol w:w="284"/>
      </w:tblGrid>
      <w:tr w:rsidR="00AB5DBF" w14:paraId="751F4BC3" w14:textId="77777777" w:rsidTr="00AB5DBF">
        <w:trPr>
          <w:cantSplit/>
        </w:trPr>
        <w:tc>
          <w:tcPr>
            <w:tcW w:w="283" w:type="dxa"/>
            <w:tcBorders>
              <w:top w:val="nil"/>
              <w:left w:val="nil"/>
              <w:bottom w:val="nil"/>
              <w:right w:val="nil"/>
            </w:tcBorders>
          </w:tcPr>
          <w:p w14:paraId="4741AF82" w14:textId="77777777" w:rsidR="00AB5DBF" w:rsidRDefault="00AB5DBF" w:rsidP="00AB5DBF">
            <w:pPr>
              <w:pStyle w:val="aa"/>
              <w:rPr>
                <w:noProof w:val="0"/>
              </w:rPr>
            </w:pPr>
            <w:r>
              <w:rPr>
                <w:noProof w:val="0"/>
                <w:rtl/>
              </w:rPr>
              <w:t>*</w:t>
            </w:r>
          </w:p>
        </w:tc>
        <w:tc>
          <w:tcPr>
            <w:tcW w:w="4111" w:type="dxa"/>
            <w:tcBorders>
              <w:top w:val="nil"/>
              <w:left w:val="nil"/>
              <w:bottom w:val="nil"/>
              <w:right w:val="nil"/>
            </w:tcBorders>
          </w:tcPr>
          <w:p w14:paraId="3DF6DE1A" w14:textId="77777777" w:rsidR="00AB5DBF" w:rsidRDefault="00AB5DBF" w:rsidP="00AB5DBF">
            <w:pPr>
              <w:pStyle w:val="aa"/>
              <w:rPr>
                <w:noProof w:val="0"/>
              </w:rPr>
            </w:pPr>
            <w:r>
              <w:rPr>
                <w:noProof w:val="0"/>
                <w:rtl/>
              </w:rPr>
              <w:t>**********************************************************</w:t>
            </w:r>
          </w:p>
        </w:tc>
        <w:tc>
          <w:tcPr>
            <w:tcW w:w="284" w:type="dxa"/>
            <w:tcBorders>
              <w:top w:val="nil"/>
              <w:left w:val="nil"/>
              <w:bottom w:val="nil"/>
              <w:right w:val="nil"/>
            </w:tcBorders>
          </w:tcPr>
          <w:p w14:paraId="42B3570C" w14:textId="77777777" w:rsidR="00AB5DBF" w:rsidRDefault="00AB5DBF" w:rsidP="00AB5DBF">
            <w:pPr>
              <w:pStyle w:val="aa"/>
              <w:rPr>
                <w:noProof w:val="0"/>
              </w:rPr>
            </w:pPr>
            <w:r>
              <w:rPr>
                <w:noProof w:val="0"/>
                <w:rtl/>
              </w:rPr>
              <w:t>*</w:t>
            </w:r>
          </w:p>
        </w:tc>
      </w:tr>
      <w:tr w:rsidR="00AB5DBF" w14:paraId="698BCAC9" w14:textId="77777777" w:rsidTr="00AB5DBF">
        <w:trPr>
          <w:cantSplit/>
        </w:trPr>
        <w:tc>
          <w:tcPr>
            <w:tcW w:w="283" w:type="dxa"/>
            <w:tcBorders>
              <w:top w:val="nil"/>
              <w:left w:val="nil"/>
              <w:bottom w:val="nil"/>
              <w:right w:val="nil"/>
            </w:tcBorders>
          </w:tcPr>
          <w:p w14:paraId="4CAA60F7" w14:textId="77777777" w:rsidR="00AB5DBF" w:rsidRDefault="00AB5DBF" w:rsidP="00AB5DBF">
            <w:pPr>
              <w:pStyle w:val="aa"/>
              <w:rPr>
                <w:noProof w:val="0"/>
              </w:rPr>
            </w:pPr>
            <w:r>
              <w:rPr>
                <w:noProof w:val="0"/>
                <w:rtl/>
              </w:rPr>
              <w:t xml:space="preserve">* * * * * * * </w:t>
            </w:r>
          </w:p>
        </w:tc>
        <w:tc>
          <w:tcPr>
            <w:tcW w:w="4111" w:type="dxa"/>
            <w:tcBorders>
              <w:top w:val="nil"/>
              <w:left w:val="nil"/>
              <w:bottom w:val="nil"/>
              <w:right w:val="nil"/>
            </w:tcBorders>
          </w:tcPr>
          <w:p w14:paraId="3F56B793" w14:textId="77777777" w:rsidR="00AB5DBF" w:rsidRDefault="00AB5DBF" w:rsidP="00AB5DBF">
            <w:pPr>
              <w:pStyle w:val="aa"/>
              <w:rPr>
                <w:noProof w:val="0"/>
                <w:rtl/>
              </w:rPr>
            </w:pPr>
            <w:r>
              <w:rPr>
                <w:noProof w:val="0"/>
                <w:rtl/>
              </w:rPr>
              <w:t>כל הזכויות שמורות לישיבת הר עציון</w:t>
            </w:r>
            <w:r>
              <w:rPr>
                <w:rFonts w:hint="cs"/>
                <w:noProof w:val="0"/>
                <w:rtl/>
              </w:rPr>
              <w:t xml:space="preserve"> ולרב יהודה גולדברג</w:t>
            </w:r>
            <w:r>
              <w:rPr>
                <w:noProof w:val="0"/>
                <w:rtl/>
              </w:rPr>
              <w:t>, תש</w:t>
            </w:r>
            <w:r>
              <w:rPr>
                <w:rFonts w:hint="cs"/>
                <w:noProof w:val="0"/>
                <w:rtl/>
              </w:rPr>
              <w:t>ע"ז</w:t>
            </w:r>
          </w:p>
          <w:p w14:paraId="7CCD660E" w14:textId="77777777" w:rsidR="00AB5DBF" w:rsidRDefault="00AB5DBF" w:rsidP="00AB5DBF">
            <w:pPr>
              <w:pStyle w:val="aa"/>
              <w:rPr>
                <w:noProof w:val="0"/>
                <w:rtl/>
              </w:rPr>
            </w:pPr>
            <w:r>
              <w:rPr>
                <w:rFonts w:hint="cs"/>
                <w:noProof w:val="0"/>
                <w:rtl/>
              </w:rPr>
              <w:t xml:space="preserve">מתרגם : עוזיה קרונמן </w:t>
            </w:r>
            <w:r>
              <w:rPr>
                <w:noProof w:val="0"/>
                <w:rtl/>
              </w:rPr>
              <w:t xml:space="preserve">עורך: </w:t>
            </w:r>
            <w:r>
              <w:rPr>
                <w:rFonts w:hint="cs"/>
                <w:noProof w:val="0"/>
                <w:rtl/>
              </w:rPr>
              <w:t>נדב גרשון</w:t>
            </w:r>
          </w:p>
          <w:p w14:paraId="6ED11740" w14:textId="77777777" w:rsidR="00AB5DBF" w:rsidRDefault="00AB5DBF" w:rsidP="00AB5DBF">
            <w:pPr>
              <w:pStyle w:val="aa"/>
              <w:rPr>
                <w:noProof w:val="0"/>
                <w:rtl/>
              </w:rPr>
            </w:pPr>
            <w:r>
              <w:rPr>
                <w:noProof w:val="0"/>
                <w:rtl/>
              </w:rPr>
              <w:t>*******************************************************</w:t>
            </w:r>
          </w:p>
          <w:p w14:paraId="6675EF4E" w14:textId="77777777" w:rsidR="00AB5DBF" w:rsidRDefault="00AB5DBF" w:rsidP="00AB5DBF">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556A6351" w14:textId="77777777" w:rsidR="00AB5DBF" w:rsidRPr="005734F1" w:rsidRDefault="00AB5DBF" w:rsidP="00AB5DBF">
            <w:pPr>
              <w:pStyle w:val="aa"/>
              <w:rPr>
                <w:noProof w:val="0"/>
                <w:rtl/>
              </w:rPr>
            </w:pPr>
            <w:r w:rsidRPr="005734F1">
              <w:rPr>
                <w:noProof w:val="0"/>
                <w:rtl/>
              </w:rPr>
              <w:t xml:space="preserve">מיסודו של </w:t>
            </w:r>
          </w:p>
          <w:p w14:paraId="6D710E6A" w14:textId="77777777" w:rsidR="00AB5DBF" w:rsidRPr="005734F1" w:rsidRDefault="00AB5DBF" w:rsidP="00AB5DBF">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2542D93E" w14:textId="77777777" w:rsidR="00AB5DBF" w:rsidRDefault="00AB5DBF" w:rsidP="00AB5DBF">
            <w:pPr>
              <w:pStyle w:val="aa"/>
              <w:rPr>
                <w:noProof w:val="0"/>
                <w:rtl/>
              </w:rPr>
            </w:pPr>
            <w:r>
              <w:rPr>
                <w:noProof w:val="0"/>
                <w:rtl/>
              </w:rPr>
              <w:t>האתר בעברית:</w:t>
            </w:r>
            <w:r>
              <w:rPr>
                <w:noProof w:val="0"/>
                <w:rtl/>
              </w:rPr>
              <w:tab/>
            </w:r>
            <w:hyperlink r:id="rId13" w:history="1">
              <w:r w:rsidRPr="00525582">
                <w:rPr>
                  <w:rStyle w:val="Hyperlink"/>
                </w:rPr>
                <w:t>http://vbm.etzion.org.il</w:t>
              </w:r>
            </w:hyperlink>
          </w:p>
          <w:p w14:paraId="1094E62F" w14:textId="77777777" w:rsidR="00AB5DBF" w:rsidRDefault="00AB5DBF" w:rsidP="00AB5DBF">
            <w:pPr>
              <w:pStyle w:val="aa"/>
              <w:rPr>
                <w:noProof w:val="0"/>
                <w:rtl/>
              </w:rPr>
            </w:pPr>
            <w:r>
              <w:rPr>
                <w:noProof w:val="0"/>
                <w:rtl/>
              </w:rPr>
              <w:t>האתר באנגלית:</w:t>
            </w:r>
            <w:r>
              <w:rPr>
                <w:noProof w:val="0"/>
                <w:rtl/>
              </w:rPr>
              <w:tab/>
            </w:r>
            <w:hyperlink r:id="rId14" w:history="1">
              <w:r>
                <w:rPr>
                  <w:rStyle w:val="Hyperlink"/>
                </w:rPr>
                <w:t>http://www.vbm-torah.org</w:t>
              </w:r>
            </w:hyperlink>
          </w:p>
          <w:p w14:paraId="3B4F5791" w14:textId="77777777" w:rsidR="00AB5DBF" w:rsidRDefault="00AB5DBF" w:rsidP="00AB5DBF">
            <w:pPr>
              <w:pStyle w:val="aa"/>
              <w:rPr>
                <w:noProof w:val="0"/>
                <w:rtl/>
              </w:rPr>
            </w:pPr>
          </w:p>
          <w:p w14:paraId="6DDF1BE2" w14:textId="77777777" w:rsidR="00AB5DBF" w:rsidRDefault="00AB5DBF" w:rsidP="00AB5DBF">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233D8E83" w14:textId="77777777" w:rsidR="00AB5DBF" w:rsidRDefault="00AB5DBF" w:rsidP="00AB5DBF">
            <w:pPr>
              <w:pStyle w:val="aa"/>
              <w:rPr>
                <w:noProof w:val="0"/>
              </w:rPr>
            </w:pPr>
            <w:r>
              <w:rPr>
                <w:noProof w:val="0"/>
                <w:rtl/>
              </w:rPr>
              <w:t>דוא</w:t>
            </w:r>
            <w:r>
              <w:rPr>
                <w:rFonts w:hint="cs"/>
                <w:noProof w:val="0"/>
                <w:rtl/>
              </w:rPr>
              <w:t>"</w:t>
            </w:r>
            <w:r>
              <w:rPr>
                <w:noProof w:val="0"/>
                <w:rtl/>
              </w:rPr>
              <w:t xml:space="preserve">ל: </w:t>
            </w:r>
            <w:hyperlink r:id="rId15" w:history="1">
              <w:r>
                <w:rPr>
                  <w:rStyle w:val="Hyperlink"/>
                </w:rPr>
                <w:t>office@etzion.org.il</w:t>
              </w:r>
            </w:hyperlink>
          </w:p>
          <w:p w14:paraId="0B90F02A" w14:textId="77777777" w:rsidR="00AB5DBF" w:rsidRDefault="00AB5DBF" w:rsidP="00AB5DBF">
            <w:pPr>
              <w:pStyle w:val="aa"/>
              <w:rPr>
                <w:noProof w:val="0"/>
              </w:rPr>
            </w:pPr>
          </w:p>
        </w:tc>
        <w:tc>
          <w:tcPr>
            <w:tcW w:w="284" w:type="dxa"/>
            <w:tcBorders>
              <w:top w:val="nil"/>
              <w:left w:val="nil"/>
              <w:bottom w:val="nil"/>
              <w:right w:val="nil"/>
            </w:tcBorders>
          </w:tcPr>
          <w:p w14:paraId="525A340D" w14:textId="77777777" w:rsidR="00AB5DBF" w:rsidRDefault="00AB5DBF" w:rsidP="00AB5DBF">
            <w:pPr>
              <w:pStyle w:val="aa"/>
              <w:rPr>
                <w:noProof w:val="0"/>
              </w:rPr>
            </w:pPr>
            <w:r>
              <w:rPr>
                <w:noProof w:val="0"/>
                <w:rtl/>
              </w:rPr>
              <w:t xml:space="preserve">* * * * * * * </w:t>
            </w:r>
          </w:p>
        </w:tc>
      </w:tr>
    </w:tbl>
    <w:p w14:paraId="0A8D869C" w14:textId="77777777" w:rsidR="00C5518C" w:rsidRPr="0025126F" w:rsidRDefault="00C5518C" w:rsidP="004F0F11">
      <w:pPr>
        <w:rPr>
          <w:rtl/>
        </w:rPr>
      </w:pPr>
    </w:p>
    <w:sectPr w:rsidR="00C5518C" w:rsidRPr="0025126F" w:rsidSect="00D0044C">
      <w:headerReference w:type="default" r:id="rId16"/>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FCE33" w14:textId="77777777" w:rsidR="00E27B59" w:rsidRDefault="00E27B59">
      <w:r>
        <w:separator/>
      </w:r>
    </w:p>
    <w:p w14:paraId="18465FAF" w14:textId="77777777" w:rsidR="00E27B59" w:rsidRDefault="00E27B59"/>
  </w:endnote>
  <w:endnote w:type="continuationSeparator" w:id="0">
    <w:p w14:paraId="250665E9" w14:textId="77777777" w:rsidR="00E27B59" w:rsidRDefault="00E27B59">
      <w:r>
        <w:continuationSeparator/>
      </w:r>
    </w:p>
    <w:p w14:paraId="018073D7" w14:textId="77777777" w:rsidR="00E27B59" w:rsidRDefault="00E27B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F9259" w14:textId="77777777" w:rsidR="00E27B59" w:rsidRDefault="00E27B59">
      <w:r>
        <w:separator/>
      </w:r>
    </w:p>
    <w:p w14:paraId="0C9E3EAC" w14:textId="77777777" w:rsidR="00E27B59" w:rsidRDefault="00E27B59"/>
  </w:footnote>
  <w:footnote w:type="continuationSeparator" w:id="0">
    <w:p w14:paraId="2A5786DD" w14:textId="77777777" w:rsidR="00E27B59" w:rsidRDefault="00E27B59">
      <w:r>
        <w:continuationSeparator/>
      </w:r>
    </w:p>
    <w:p w14:paraId="7ADD8A9F" w14:textId="77777777" w:rsidR="00E27B59" w:rsidRDefault="00E27B59"/>
  </w:footnote>
  <w:footnote w:id="1">
    <w:p w14:paraId="0C10568F" w14:textId="653C4824" w:rsidR="009C1F70" w:rsidRDefault="009C1F70">
      <w:pPr>
        <w:pStyle w:val="a5"/>
        <w:rPr>
          <w:rtl/>
        </w:rPr>
      </w:pPr>
      <w:r>
        <w:rPr>
          <w:rStyle w:val="a6"/>
        </w:rPr>
        <w:footnoteRef/>
      </w:r>
      <w:r>
        <w:rPr>
          <w:rtl/>
        </w:rPr>
        <w:t xml:space="preserve"> </w:t>
      </w:r>
      <w:r>
        <w:rPr>
          <w:rtl/>
        </w:rPr>
        <w:tab/>
      </w:r>
      <w:r>
        <w:rPr>
          <w:rFonts w:hint="cs"/>
          <w:rtl/>
        </w:rPr>
        <w:t>ב</w:t>
      </w:r>
      <w:hyperlink r:id="rId1" w:history="1">
        <w:r w:rsidRPr="009C1F70">
          <w:rPr>
            <w:rStyle w:val="Hyperlink"/>
            <w:rFonts w:hint="cs"/>
            <w:rtl/>
          </w:rPr>
          <w:t>שיעור 19</w:t>
        </w:r>
      </w:hyperlink>
      <w:r>
        <w:rPr>
          <w:rFonts w:hint="cs"/>
          <w:rtl/>
        </w:rPr>
        <w:t>, ייחסנו את "שם" ארץ ישראל, המוגדר על ידי גבולות עולי מצרים (הגדרה 2), לברית האבות ואת קדושת הארץ (הגדרה 5) לברית סיני. ההצעה המסויגת יותר המוצעת כאן היא ששתיהן עשויות לנבוע מברית סיני (אם כי יש לפקפק בכך לגבי הגדרה 2). אף על פי כן, הגדרה 2 בונה באופן ישיר על ברית האבות, שלא כמו הגדרה 5.</w:t>
      </w:r>
    </w:p>
  </w:footnote>
  <w:footnote w:id="2">
    <w:p w14:paraId="7DE7A939" w14:textId="50303AF2" w:rsidR="0038333C" w:rsidRDefault="0038333C">
      <w:pPr>
        <w:pStyle w:val="a5"/>
        <w:rPr>
          <w:rtl/>
        </w:rPr>
      </w:pPr>
      <w:r>
        <w:rPr>
          <w:rStyle w:val="a6"/>
        </w:rPr>
        <w:footnoteRef/>
      </w:r>
      <w:r>
        <w:rPr>
          <w:rtl/>
        </w:rPr>
        <w:t xml:space="preserve"> </w:t>
      </w:r>
      <w:r>
        <w:rPr>
          <w:rtl/>
        </w:rPr>
        <w:tab/>
      </w:r>
      <w:r>
        <w:rPr>
          <w:rFonts w:hint="cs"/>
          <w:rtl/>
        </w:rPr>
        <w:t xml:space="preserve">רש"י בבא מציעא פט. </w:t>
      </w:r>
      <w:r>
        <w:rPr>
          <w:rFonts w:hint="cs"/>
          <w:rtl/>
        </w:rPr>
        <w:t xml:space="preserve">מקשר את החיוב </w:t>
      </w:r>
      <w:r w:rsidR="00B2512F">
        <w:rPr>
          <w:rFonts w:hint="cs"/>
          <w:rtl/>
        </w:rPr>
        <w:t xml:space="preserve">לעשר </w:t>
      </w:r>
      <w:r>
        <w:rPr>
          <w:rFonts w:hint="cs"/>
          <w:rtl/>
        </w:rPr>
        <w:t xml:space="preserve">להקמת המשכן, וכך מסביר מדוע לא קוימה המצווה עד שחלפו 14 שנה מכיבוש הארץ על ידי עם ישראל. </w:t>
      </w:r>
      <w:r>
        <w:rPr>
          <w:rFonts w:hint="cs"/>
          <w:rtl/>
        </w:rPr>
        <w:t xml:space="preserve">עם זאת, </w:t>
      </w:r>
      <w:r>
        <w:rPr>
          <w:rFonts w:hint="cs"/>
          <w:rtl/>
        </w:rPr>
        <w:t xml:space="preserve">במקומות </w:t>
      </w:r>
      <w:r>
        <w:rPr>
          <w:rFonts w:hint="cs"/>
          <w:rtl/>
        </w:rPr>
        <w:t xml:space="preserve">נוספים </w:t>
      </w:r>
      <w:r>
        <w:rPr>
          <w:rFonts w:hint="cs"/>
          <w:rtl/>
        </w:rPr>
        <w:t xml:space="preserve">(כתובות כה.; נידה </w:t>
      </w:r>
      <w:proofErr w:type="spellStart"/>
      <w:r>
        <w:rPr>
          <w:rFonts w:hint="cs"/>
          <w:rtl/>
        </w:rPr>
        <w:t>מז</w:t>
      </w:r>
      <w:proofErr w:type="spellEnd"/>
      <w:r>
        <w:rPr>
          <w:rFonts w:hint="cs"/>
          <w:rtl/>
        </w:rPr>
        <w:t xml:space="preserve">.) רש"י מציע הסברים אחרים. לגבי הצורך בבעלות ישראל על הארץ כתנאי </w:t>
      </w:r>
      <w:r w:rsidR="00B2512F">
        <w:rPr>
          <w:rFonts w:hint="cs"/>
          <w:rtl/>
        </w:rPr>
        <w:t xml:space="preserve">לחיוב המצוות הנובעות </w:t>
      </w:r>
      <w:r>
        <w:rPr>
          <w:rFonts w:hint="cs"/>
          <w:rtl/>
        </w:rPr>
        <w:t xml:space="preserve">מהגדרה 5, ראו רמב"ן בבא מציעא </w:t>
      </w:r>
      <w:proofErr w:type="spellStart"/>
      <w:r>
        <w:rPr>
          <w:rFonts w:hint="cs"/>
          <w:rtl/>
        </w:rPr>
        <w:t>קא</w:t>
      </w:r>
      <w:proofErr w:type="spellEnd"/>
      <w:r>
        <w:rPr>
          <w:rFonts w:hint="cs"/>
          <w:rtl/>
        </w:rPr>
        <w:t>. וחידושי רבנו חיים הלוי על הרמב"ם, תרומות א, י.</w:t>
      </w:r>
    </w:p>
  </w:footnote>
  <w:footnote w:id="3">
    <w:p w14:paraId="72F2A58A" w14:textId="202A881B" w:rsidR="00E75DED" w:rsidRDefault="00E75DED">
      <w:pPr>
        <w:pStyle w:val="a5"/>
        <w:rPr>
          <w:rtl/>
        </w:rPr>
      </w:pPr>
      <w:r>
        <w:rPr>
          <w:rStyle w:val="a6"/>
        </w:rPr>
        <w:footnoteRef/>
      </w:r>
      <w:r>
        <w:rPr>
          <w:rtl/>
        </w:rPr>
        <w:t xml:space="preserve"> </w:t>
      </w:r>
      <w:r>
        <w:rPr>
          <w:rtl/>
        </w:rPr>
        <w:tab/>
      </w:r>
      <w:r>
        <w:rPr>
          <w:rFonts w:hint="cs"/>
          <w:rtl/>
        </w:rPr>
        <w:t>הרב בן נון לומד זאת, חלקית, מהכתוב: "</w:t>
      </w:r>
      <w:r w:rsidRPr="00E75DED">
        <w:rPr>
          <w:rtl/>
        </w:rPr>
        <w:t xml:space="preserve"> כָּל הַמָּקוֹם אֲשֶׁר תִּדְרֹךְ כַּף רַגְלְכֶם בּוֹ לָכֶם יִהְיֶה</w:t>
      </w:r>
      <w:r>
        <w:rPr>
          <w:rFonts w:hint="cs"/>
          <w:rtl/>
        </w:rPr>
        <w:t>" (דברים י"א, כ"ד; עמ' 44-45 בהערה). עם זאת, ראו ספרי ורמב"ן שם, וגם ברמב"ן על גיטין ז:.</w:t>
      </w:r>
    </w:p>
  </w:footnote>
  <w:footnote w:id="4">
    <w:p w14:paraId="0F844877" w14:textId="4D691C3A" w:rsidR="00E75DED" w:rsidRDefault="00E75DED">
      <w:pPr>
        <w:pStyle w:val="a5"/>
      </w:pPr>
      <w:r>
        <w:rPr>
          <w:rStyle w:val="a6"/>
        </w:rPr>
        <w:footnoteRef/>
      </w:r>
      <w:r>
        <w:rPr>
          <w:rtl/>
        </w:rPr>
        <w:t xml:space="preserve"> </w:t>
      </w:r>
      <w:r>
        <w:rPr>
          <w:rtl/>
        </w:rPr>
        <w:tab/>
      </w:r>
      <w:r>
        <w:rPr>
          <w:rFonts w:hint="cs"/>
          <w:rtl/>
        </w:rPr>
        <w:t>נראה שלדעת הרב בן נון, הגדרה 5 זהה עם הגדרה 2 (עמ' 47).</w:t>
      </w:r>
    </w:p>
  </w:footnote>
  <w:footnote w:id="5">
    <w:p w14:paraId="209240CF" w14:textId="0AFD8552" w:rsidR="00F60FD0" w:rsidRDefault="00F60FD0">
      <w:pPr>
        <w:pStyle w:val="a5"/>
        <w:rPr>
          <w:rtl/>
        </w:rPr>
      </w:pPr>
      <w:r>
        <w:rPr>
          <w:rStyle w:val="a6"/>
        </w:rPr>
        <w:footnoteRef/>
      </w:r>
      <w:r>
        <w:rPr>
          <w:rtl/>
        </w:rPr>
        <w:t xml:space="preserve"> </w:t>
      </w:r>
      <w:r>
        <w:rPr>
          <w:rtl/>
        </w:rPr>
        <w:tab/>
      </w:r>
      <w:r>
        <w:rPr>
          <w:rFonts w:hint="cs"/>
          <w:rtl/>
        </w:rPr>
        <w:t xml:space="preserve">ראו שיעור 19 ובכללו </w:t>
      </w:r>
      <w:hyperlink r:id="rId2" w:anchor="_ftn21" w:history="1">
        <w:r w:rsidR="00331DB3">
          <w:rPr>
            <w:rStyle w:val="Hyperlink"/>
            <w:rFonts w:hint="cs"/>
            <w:rtl/>
          </w:rPr>
          <w:t>הערה 21</w:t>
        </w:r>
      </w:hyperlink>
      <w:r>
        <w:rPr>
          <w:rFonts w:hint="cs"/>
          <w:rtl/>
        </w:rPr>
        <w:t>. חבלי ארץ אלו זהים ככל הנראה למתואר בבמדבר ל"ד א'-י"ב (</w:t>
      </w:r>
      <w:r w:rsidRPr="002D16DB">
        <w:rPr>
          <w:rFonts w:hint="cs"/>
          <w:rtl/>
        </w:rPr>
        <w:t xml:space="preserve">ראו גם </w:t>
      </w:r>
      <w:r w:rsidR="002D16DB" w:rsidRPr="004B3028">
        <w:rPr>
          <w:rFonts w:hint="eastAsia"/>
          <w:rtl/>
        </w:rPr>
        <w:t>הערה</w:t>
      </w:r>
      <w:r w:rsidR="002D16DB" w:rsidRPr="004B3028">
        <w:rPr>
          <w:rtl/>
        </w:rPr>
        <w:t xml:space="preserve"> 17</w:t>
      </w:r>
      <w:r w:rsidR="002D16DB" w:rsidRPr="002D16DB">
        <w:rPr>
          <w:rFonts w:hint="cs"/>
          <w:rtl/>
        </w:rPr>
        <w:t xml:space="preserve"> </w:t>
      </w:r>
      <w:r w:rsidRPr="002D16DB">
        <w:rPr>
          <w:rFonts w:hint="cs"/>
          <w:rtl/>
        </w:rPr>
        <w:t>לקמן</w:t>
      </w:r>
      <w:r>
        <w:rPr>
          <w:rFonts w:hint="cs"/>
          <w:rtl/>
        </w:rPr>
        <w:t>). הגדרות אלה, 1, 3 ו-4, מתייחסות כולן אל אותו שטח (ארץ כנען), בעוד שהגדרות 2 ו-5 עשויות לכלול בתוכן שטח גדול יותר או פחות, בהתאם לנסיבות (ראו שיעור 18 ושיעור 19).</w:t>
      </w:r>
    </w:p>
  </w:footnote>
  <w:footnote w:id="6">
    <w:p w14:paraId="7A11DDEF" w14:textId="430ABC49" w:rsidR="00F60FD0" w:rsidRDefault="00F60FD0">
      <w:pPr>
        <w:pStyle w:val="a5"/>
      </w:pPr>
      <w:r>
        <w:rPr>
          <w:rStyle w:val="a6"/>
        </w:rPr>
        <w:footnoteRef/>
      </w:r>
      <w:r>
        <w:rPr>
          <w:rtl/>
        </w:rPr>
        <w:t xml:space="preserve"> </w:t>
      </w:r>
      <w:r>
        <w:rPr>
          <w:rtl/>
        </w:rPr>
        <w:tab/>
      </w:r>
      <w:r>
        <w:rPr>
          <w:rFonts w:hint="cs"/>
          <w:rtl/>
        </w:rPr>
        <w:t>לגבי שיטת הרמב"ם, ראו ספרי על דברים י"ח, ב' וספרי זוטא על במדבר י"ח, כ'. ראו גם רש"י דברים י"ח, ב' ורמב"ן שמות י"ג, ה'.</w:t>
      </w:r>
    </w:p>
  </w:footnote>
  <w:footnote w:id="7">
    <w:p w14:paraId="44E8AA5D" w14:textId="263E9751" w:rsidR="00D53378" w:rsidRDefault="00D53378">
      <w:pPr>
        <w:pStyle w:val="a5"/>
      </w:pPr>
      <w:r>
        <w:rPr>
          <w:rStyle w:val="a6"/>
        </w:rPr>
        <w:footnoteRef/>
      </w:r>
      <w:r>
        <w:rPr>
          <w:rtl/>
        </w:rPr>
        <w:t xml:space="preserve"> </w:t>
      </w:r>
      <w:r>
        <w:rPr>
          <w:rtl/>
        </w:rPr>
        <w:tab/>
      </w:r>
      <w:r>
        <w:rPr>
          <w:rFonts w:hint="cs"/>
          <w:rtl/>
        </w:rPr>
        <w:t>ראו גם במדבר י"ח, כ', ורמב"ם הל' שמיטה ויובל י"ג, י"ב.</w:t>
      </w:r>
    </w:p>
  </w:footnote>
  <w:footnote w:id="8">
    <w:p w14:paraId="6D37DB52" w14:textId="7398D50C" w:rsidR="00D53378" w:rsidRDefault="00D53378">
      <w:pPr>
        <w:pStyle w:val="a5"/>
        <w:rPr>
          <w:rtl/>
        </w:rPr>
      </w:pPr>
      <w:r>
        <w:rPr>
          <w:rStyle w:val="a6"/>
        </w:rPr>
        <w:footnoteRef/>
      </w:r>
      <w:r>
        <w:rPr>
          <w:rtl/>
        </w:rPr>
        <w:t xml:space="preserve"> </w:t>
      </w:r>
      <w:r>
        <w:rPr>
          <w:rtl/>
        </w:rPr>
        <w:tab/>
      </w:r>
      <w:r>
        <w:rPr>
          <w:rFonts w:hint="cs"/>
          <w:rtl/>
        </w:rPr>
        <w:t xml:space="preserve">מקום בו עשוי לבוא לידי ביטוי ההבדל בין שני הסברים אלה הוא חבלי הארץ של </w:t>
      </w:r>
      <w:proofErr w:type="spellStart"/>
      <w:r>
        <w:rPr>
          <w:rFonts w:hint="cs"/>
          <w:rtl/>
        </w:rPr>
        <w:t>הקניזי</w:t>
      </w:r>
      <w:proofErr w:type="spellEnd"/>
      <w:r>
        <w:rPr>
          <w:rFonts w:hint="cs"/>
          <w:rtl/>
        </w:rPr>
        <w:t>, הקיני והקדמוני, הכלולים בברית בין הבתרים אך נמצאים מחוץ לגבולות ארץ כנען</w:t>
      </w:r>
      <w:r w:rsidR="006631B8">
        <w:rPr>
          <w:rFonts w:hint="cs"/>
          <w:rtl/>
        </w:rPr>
        <w:t xml:space="preserve"> הרוחנית</w:t>
      </w:r>
      <w:r>
        <w:rPr>
          <w:rFonts w:hint="cs"/>
          <w:rtl/>
        </w:rPr>
        <w:t xml:space="preserve">. </w:t>
      </w:r>
      <w:r>
        <w:rPr>
          <w:rFonts w:hint="cs"/>
          <w:rtl/>
        </w:rPr>
        <w:t xml:space="preserve">מלשון הרמב"ם מסיק ר' חיים </w:t>
      </w:r>
      <w:proofErr w:type="spellStart"/>
      <w:r>
        <w:rPr>
          <w:rFonts w:hint="cs"/>
          <w:rtl/>
        </w:rPr>
        <w:t>קנייבסקי</w:t>
      </w:r>
      <w:proofErr w:type="spellEnd"/>
      <w:r>
        <w:rPr>
          <w:rFonts w:hint="cs"/>
          <w:rtl/>
        </w:rPr>
        <w:t xml:space="preserve"> (דרך אמונה </w:t>
      </w:r>
      <w:proofErr w:type="spellStart"/>
      <w:r>
        <w:rPr>
          <w:rFonts w:hint="cs"/>
          <w:rtl/>
        </w:rPr>
        <w:t>יג</w:t>
      </w:r>
      <w:proofErr w:type="spellEnd"/>
      <w:r>
        <w:rPr>
          <w:rFonts w:hint="cs"/>
          <w:rtl/>
        </w:rPr>
        <w:t xml:space="preserve"> נא) </w:t>
      </w:r>
      <w:proofErr w:type="spellStart"/>
      <w:r>
        <w:rPr>
          <w:rFonts w:hint="cs"/>
          <w:rtl/>
        </w:rPr>
        <w:t>שהכהנים</w:t>
      </w:r>
      <w:proofErr w:type="spellEnd"/>
      <w:r>
        <w:rPr>
          <w:rFonts w:hint="cs"/>
          <w:rtl/>
        </w:rPr>
        <w:t xml:space="preserve"> והלויים מנועים מלנחול גם בחבלי ארץ אלה. אמנם, אם נקשר את הוצאתם מכלל נחלה בארץ להשראת השכינה, יתכן שלא תהיה עליהם כזו מגבלה שם.</w:t>
      </w:r>
    </w:p>
  </w:footnote>
  <w:footnote w:id="9">
    <w:p w14:paraId="5662E8DC" w14:textId="020324E3" w:rsidR="00D53378" w:rsidRPr="00D53378" w:rsidRDefault="00D53378" w:rsidP="00D53378">
      <w:pPr>
        <w:pStyle w:val="a5"/>
        <w:rPr>
          <w:rtl/>
        </w:rPr>
      </w:pPr>
      <w:r>
        <w:rPr>
          <w:rStyle w:val="a6"/>
        </w:rPr>
        <w:footnoteRef/>
      </w:r>
      <w:r>
        <w:rPr>
          <w:rtl/>
        </w:rPr>
        <w:t xml:space="preserve"> </w:t>
      </w:r>
      <w:r>
        <w:rPr>
          <w:rtl/>
        </w:rPr>
        <w:tab/>
      </w:r>
      <w:r>
        <w:rPr>
          <w:rFonts w:hint="cs"/>
          <w:rtl/>
        </w:rPr>
        <w:t>ראו גם הלכות מלכים ה ו. בפירושו למשנה (דמאי ו, יא), מביא הרמב"ם את הספרי (דברים י"א, כ"ד), הקושר את מעמדה של סוריה לכיבושה בטרם-עת על ידי דוד, לפני שהשלים את כיבוש ארץ כנען: "</w:t>
      </w:r>
      <w:r w:rsidRPr="00D53378">
        <w:rPr>
          <w:rtl/>
        </w:rPr>
        <w:t xml:space="preserve">דוד עשה שלא כתורה התורה אמרה </w:t>
      </w:r>
      <w:proofErr w:type="spellStart"/>
      <w:r w:rsidRPr="00D53378">
        <w:rPr>
          <w:rtl/>
        </w:rPr>
        <w:t>משתכבשו</w:t>
      </w:r>
      <w:proofErr w:type="spellEnd"/>
      <w:r w:rsidRPr="00D53378">
        <w:rPr>
          <w:rtl/>
        </w:rPr>
        <w:t xml:space="preserve"> ארץ ישראל תהו רשאים לכבש חוצה לארץ והוא לא עשה כן</w:t>
      </w:r>
      <w:r>
        <w:rPr>
          <w:rFonts w:hint="cs"/>
          <w:rtl/>
        </w:rPr>
        <w:t xml:space="preserve">" (ספרי דברים </w:t>
      </w:r>
      <w:proofErr w:type="spellStart"/>
      <w:r>
        <w:rPr>
          <w:rFonts w:hint="cs"/>
          <w:rtl/>
        </w:rPr>
        <w:t>פיסקא</w:t>
      </w:r>
      <w:proofErr w:type="spellEnd"/>
      <w:r>
        <w:rPr>
          <w:rFonts w:hint="cs"/>
          <w:rtl/>
        </w:rPr>
        <w:t xml:space="preserve"> נא).</w:t>
      </w:r>
      <w:r w:rsidRPr="00D53378">
        <w:rPr>
          <w:rtl/>
        </w:rPr>
        <w:t xml:space="preserve"> </w:t>
      </w:r>
      <w:r>
        <w:rPr>
          <w:rFonts w:asciiTheme="minorBidi" w:hAnsiTheme="minorBidi" w:hint="cs"/>
          <w:rtl/>
        </w:rPr>
        <w:t xml:space="preserve">בהבנה פשוטה, דברי הספרי מצביעים על כך </w:t>
      </w:r>
      <w:r w:rsidR="00F951D0">
        <w:rPr>
          <w:rFonts w:asciiTheme="minorBidi" w:hAnsiTheme="minorBidi" w:hint="cs"/>
          <w:rtl/>
        </w:rPr>
        <w:t>ש</w:t>
      </w:r>
      <w:r>
        <w:rPr>
          <w:rFonts w:asciiTheme="minorBidi" w:hAnsiTheme="minorBidi" w:hint="cs"/>
          <w:rtl/>
        </w:rPr>
        <w:t xml:space="preserve">מעמדה החלקי של סוריה לעניין מצוות התלויות בארץ נובע מחטא (ראו גם השגות הרמב"ן על ספר המצוות לרמב"ם, שכחת </w:t>
      </w:r>
      <w:proofErr w:type="spellStart"/>
      <w:r>
        <w:rPr>
          <w:rFonts w:asciiTheme="minorBidi" w:hAnsiTheme="minorBidi" w:hint="cs"/>
          <w:rtl/>
        </w:rPr>
        <w:t>העשין</w:t>
      </w:r>
      <w:proofErr w:type="spellEnd"/>
      <w:r>
        <w:rPr>
          <w:rFonts w:asciiTheme="minorBidi" w:hAnsiTheme="minorBidi" w:hint="cs"/>
          <w:rtl/>
        </w:rPr>
        <w:t xml:space="preserve"> מצוה ד). אמנם, כפי שכותבים כמה מן המפרשים (מעדני ארץ תרומות א ג א וקהילות יעקב שביעית </w:t>
      </w:r>
      <w:proofErr w:type="spellStart"/>
      <w:r>
        <w:rPr>
          <w:rFonts w:asciiTheme="minorBidi" w:hAnsiTheme="minorBidi" w:hint="cs"/>
          <w:rtl/>
        </w:rPr>
        <w:t>יב</w:t>
      </w:r>
      <w:proofErr w:type="spellEnd"/>
      <w:r>
        <w:rPr>
          <w:rFonts w:asciiTheme="minorBidi" w:hAnsiTheme="minorBidi" w:hint="cs"/>
          <w:rtl/>
        </w:rPr>
        <w:t xml:space="preserve"> ג; ראו גם שו"ת </w:t>
      </w:r>
      <w:proofErr w:type="spellStart"/>
      <w:r>
        <w:rPr>
          <w:rFonts w:asciiTheme="minorBidi" w:hAnsiTheme="minorBidi" w:hint="cs"/>
          <w:rtl/>
        </w:rPr>
        <w:t>מהריט"ץ</w:t>
      </w:r>
      <w:proofErr w:type="spellEnd"/>
      <w:r>
        <w:rPr>
          <w:rFonts w:asciiTheme="minorBidi" w:hAnsiTheme="minorBidi" w:hint="cs"/>
          <w:rtl/>
        </w:rPr>
        <w:t xml:space="preserve"> </w:t>
      </w:r>
      <w:proofErr w:type="spellStart"/>
      <w:r>
        <w:rPr>
          <w:rFonts w:asciiTheme="minorBidi" w:hAnsiTheme="minorBidi" w:hint="cs"/>
          <w:rtl/>
        </w:rPr>
        <w:t>רטז</w:t>
      </w:r>
      <w:proofErr w:type="spellEnd"/>
      <w:r>
        <w:rPr>
          <w:rFonts w:asciiTheme="minorBidi" w:hAnsiTheme="minorBidi" w:hint="cs"/>
          <w:rtl/>
        </w:rPr>
        <w:t>), איסור כזה אינו מופיע במשנה תורה והרמב"ם שם אינו קושר את מעמדה של סוריה לחטא כלשהו שחטא דוד. אם כך, הדרישה שהרחבת ארץ ישראל תתבסס על כיבוש מלא</w:t>
      </w:r>
      <w:r w:rsidR="000C5DFB">
        <w:rPr>
          <w:rFonts w:asciiTheme="minorBidi" w:hAnsiTheme="minorBidi" w:hint="cs"/>
          <w:rtl/>
        </w:rPr>
        <w:t xml:space="preserve"> של ארץ ישראל</w:t>
      </w:r>
      <w:r>
        <w:rPr>
          <w:rFonts w:asciiTheme="minorBidi" w:hAnsiTheme="minorBidi" w:hint="cs"/>
          <w:rtl/>
        </w:rPr>
        <w:t xml:space="preserve"> המצומצמת נראית פשוט חלק יסודי מהגדרתה ומעמדה של הארץ, ולא שאלה של מצוה או עבירה.</w:t>
      </w:r>
    </w:p>
    <w:p w14:paraId="5CD53EDD" w14:textId="2B8C3470" w:rsidR="00D53378" w:rsidRDefault="00D53378" w:rsidP="00D53378">
      <w:pPr>
        <w:pStyle w:val="a5"/>
        <w:ind w:firstLine="0"/>
        <w:rPr>
          <w:rtl/>
        </w:rPr>
      </w:pPr>
      <w:r>
        <w:rPr>
          <w:rFonts w:asciiTheme="minorBidi" w:hAnsiTheme="minorBidi" w:hint="cs"/>
          <w:rtl/>
        </w:rPr>
        <w:t xml:space="preserve">במאמר מוסגר, אם אכן </w:t>
      </w:r>
      <w:r w:rsidRPr="00E93EEE">
        <w:rPr>
          <w:rFonts w:asciiTheme="minorBidi" w:hAnsiTheme="minorBidi" w:hint="cs"/>
          <w:b/>
          <w:bCs/>
          <w:rtl/>
        </w:rPr>
        <w:t>ישנה</w:t>
      </w:r>
      <w:r>
        <w:rPr>
          <w:rFonts w:asciiTheme="minorBidi" w:hAnsiTheme="minorBidi" w:hint="cs"/>
          <w:rtl/>
        </w:rPr>
        <w:t xml:space="preserve"> מצוה לכבוש את כל ארץ כנען לפני יציאה לכיבושים חדשים, הרי לנו השלכה הלכתית נוספת של הגדרה 1. אמנם, הספרי מקשר איסור כזה לציווי לבער עבודה זרה מארץ ישראל, שמסתבר שנובע מהגדרה 3 (ארץ ישראל כמקום השראת השכינה).</w:t>
      </w:r>
    </w:p>
  </w:footnote>
  <w:footnote w:id="10">
    <w:p w14:paraId="25842EBC" w14:textId="1CB0146D" w:rsidR="000C5DFB" w:rsidRDefault="000C5DFB">
      <w:pPr>
        <w:pStyle w:val="a5"/>
        <w:rPr>
          <w:rtl/>
        </w:rPr>
      </w:pPr>
      <w:r>
        <w:rPr>
          <w:rStyle w:val="a6"/>
        </w:rPr>
        <w:footnoteRef/>
      </w:r>
      <w:r>
        <w:rPr>
          <w:rtl/>
        </w:rPr>
        <w:t xml:space="preserve"> </w:t>
      </w:r>
      <w:r>
        <w:rPr>
          <w:rtl/>
        </w:rPr>
        <w:tab/>
      </w:r>
      <w:r>
        <w:rPr>
          <w:rFonts w:hint="cs"/>
          <w:rtl/>
        </w:rPr>
        <w:t>בלשון חז"ל "כיבוש יחיד" (גיטין ח:)</w:t>
      </w:r>
      <w:r w:rsidR="00E01801">
        <w:rPr>
          <w:rFonts w:hint="cs"/>
          <w:rtl/>
        </w:rPr>
        <w:t>.</w:t>
      </w:r>
    </w:p>
  </w:footnote>
  <w:footnote w:id="11">
    <w:p w14:paraId="7CA37E68" w14:textId="7CB67BE1" w:rsidR="001C4280" w:rsidRDefault="001C4280">
      <w:pPr>
        <w:pStyle w:val="a5"/>
      </w:pPr>
      <w:r>
        <w:rPr>
          <w:rStyle w:val="a6"/>
        </w:rPr>
        <w:footnoteRef/>
      </w:r>
      <w:r>
        <w:rPr>
          <w:rtl/>
        </w:rPr>
        <w:t xml:space="preserve"> </w:t>
      </w:r>
      <w:r>
        <w:rPr>
          <w:rtl/>
        </w:rPr>
        <w:tab/>
      </w:r>
      <w:r>
        <w:rPr>
          <w:rFonts w:hint="cs"/>
          <w:rtl/>
        </w:rPr>
        <w:t>מצורע פרשה ה, לגבי נגעי בתים; קדושים פרשה ג, לגבי ערלה; אמור פרשה י, לגבי הבאת העומר; בהר פרשה א, לגבי שנת השמיטה.</w:t>
      </w:r>
    </w:p>
  </w:footnote>
  <w:footnote w:id="12">
    <w:p w14:paraId="0DF18621" w14:textId="4653DDA2" w:rsidR="001C4280" w:rsidRDefault="001C4280">
      <w:pPr>
        <w:pStyle w:val="a5"/>
        <w:rPr>
          <w:rtl/>
        </w:rPr>
      </w:pPr>
      <w:r>
        <w:rPr>
          <w:rStyle w:val="a6"/>
        </w:rPr>
        <w:footnoteRef/>
      </w:r>
      <w:r>
        <w:rPr>
          <w:rtl/>
        </w:rPr>
        <w:t xml:space="preserve"> </w:t>
      </w:r>
      <w:r>
        <w:rPr>
          <w:rtl/>
        </w:rPr>
        <w:tab/>
      </w:r>
      <w:r>
        <w:rPr>
          <w:rFonts w:hint="cs"/>
          <w:rtl/>
        </w:rPr>
        <w:t xml:space="preserve">בפירושו על הרמב"ם הלכות שמיטה ויובל ד כח. ראו גם בפירושו להלכות ביכורים ב א וברכי יוסף אורח חיים </w:t>
      </w:r>
      <w:proofErr w:type="spellStart"/>
      <w:r>
        <w:rPr>
          <w:rFonts w:hint="cs"/>
          <w:rtl/>
        </w:rPr>
        <w:t>תפט</w:t>
      </w:r>
      <w:proofErr w:type="spellEnd"/>
      <w:r>
        <w:rPr>
          <w:rFonts w:hint="cs"/>
          <w:rtl/>
        </w:rPr>
        <w:t xml:space="preserve"> ג.</w:t>
      </w:r>
    </w:p>
  </w:footnote>
  <w:footnote w:id="13">
    <w:p w14:paraId="6794DEDF" w14:textId="697D7AFC" w:rsidR="00A0005D" w:rsidRDefault="00A0005D">
      <w:pPr>
        <w:pStyle w:val="a5"/>
      </w:pPr>
      <w:r>
        <w:rPr>
          <w:rStyle w:val="a6"/>
        </w:rPr>
        <w:footnoteRef/>
      </w:r>
      <w:r>
        <w:rPr>
          <w:rtl/>
        </w:rPr>
        <w:t xml:space="preserve"> </w:t>
      </w:r>
      <w:r>
        <w:rPr>
          <w:rtl/>
        </w:rPr>
        <w:tab/>
      </w:r>
      <w:r>
        <w:rPr>
          <w:rFonts w:hint="cs"/>
          <w:rtl/>
        </w:rPr>
        <w:t xml:space="preserve">ראו גם חזון איש זרעים ליקוטים י א-ב; קהילות יעקב שביעית </w:t>
      </w:r>
      <w:proofErr w:type="spellStart"/>
      <w:r>
        <w:rPr>
          <w:rFonts w:hint="cs"/>
          <w:rtl/>
        </w:rPr>
        <w:t>יב</w:t>
      </w:r>
      <w:proofErr w:type="spellEnd"/>
      <w:r>
        <w:rPr>
          <w:rFonts w:hint="cs"/>
          <w:rtl/>
        </w:rPr>
        <w:t xml:space="preserve"> ו-ז ומעדני ארץ תרומות א ג ב.</w:t>
      </w:r>
    </w:p>
  </w:footnote>
  <w:footnote w:id="14">
    <w:p w14:paraId="05A14501" w14:textId="23D16D3C" w:rsidR="00A0005D" w:rsidRDefault="00A0005D">
      <w:pPr>
        <w:pStyle w:val="a5"/>
        <w:rPr>
          <w:rtl/>
        </w:rPr>
      </w:pPr>
      <w:r>
        <w:rPr>
          <w:rStyle w:val="a6"/>
        </w:rPr>
        <w:footnoteRef/>
      </w:r>
      <w:r>
        <w:rPr>
          <w:rtl/>
        </w:rPr>
        <w:t xml:space="preserve"> </w:t>
      </w:r>
      <w:r>
        <w:rPr>
          <w:rtl/>
        </w:rPr>
        <w:tab/>
      </w:r>
      <w:r>
        <w:rPr>
          <w:rFonts w:hint="cs"/>
          <w:rtl/>
        </w:rPr>
        <w:t>רש"י נותן לכך טעם מעשי: "</w:t>
      </w:r>
      <w:r w:rsidRPr="00A0005D">
        <w:rPr>
          <w:rtl/>
        </w:rPr>
        <w:t>שהרי במדבר לא זרעו ולא קצרו ולא נטעו</w:t>
      </w:r>
      <w:r>
        <w:rPr>
          <w:rFonts w:hint="cs"/>
          <w:rtl/>
        </w:rPr>
        <w:t xml:space="preserve">" (רש"י קידושין לח.). </w:t>
      </w:r>
      <w:r>
        <w:rPr>
          <w:rFonts w:asciiTheme="minorBidi" w:hAnsiTheme="minorBidi" w:hint="cs"/>
          <w:rtl/>
        </w:rPr>
        <w:t>אמנם, החזון איש (ערלה א, יא-</w:t>
      </w:r>
      <w:proofErr w:type="spellStart"/>
      <w:r>
        <w:rPr>
          <w:rFonts w:asciiTheme="minorBidi" w:hAnsiTheme="minorBidi" w:hint="cs"/>
          <w:rtl/>
        </w:rPr>
        <w:t>יב</w:t>
      </w:r>
      <w:proofErr w:type="spellEnd"/>
      <w:r>
        <w:rPr>
          <w:rFonts w:asciiTheme="minorBidi" w:hAnsiTheme="minorBidi" w:hint="cs"/>
          <w:rtl/>
        </w:rPr>
        <w:t xml:space="preserve">) למד מהגמרא במנחות פד. </w:t>
      </w:r>
      <w:r>
        <w:rPr>
          <w:rFonts w:asciiTheme="minorBidi" w:hAnsiTheme="minorBidi" w:hint="cs"/>
          <w:rtl/>
        </w:rPr>
        <w:t xml:space="preserve">שכניסת בני ישראל לארץ </w:t>
      </w:r>
      <w:r w:rsidR="00A714E9">
        <w:rPr>
          <w:rFonts w:asciiTheme="minorBidi" w:hAnsiTheme="minorBidi" w:hint="cs"/>
          <w:rtl/>
        </w:rPr>
        <w:t xml:space="preserve">גרמה </w:t>
      </w:r>
      <w:r>
        <w:rPr>
          <w:rFonts w:asciiTheme="minorBidi" w:hAnsiTheme="minorBidi" w:hint="cs"/>
          <w:rtl/>
        </w:rPr>
        <w:t xml:space="preserve">להחלת החיוב במצוות אלה ברמה </w:t>
      </w:r>
      <w:r w:rsidR="00433A58">
        <w:rPr>
          <w:rFonts w:asciiTheme="minorBidi" w:hAnsiTheme="minorBidi" w:hint="cs"/>
          <w:rtl/>
        </w:rPr>
        <w:t>ה</w:t>
      </w:r>
      <w:r>
        <w:rPr>
          <w:rFonts w:asciiTheme="minorBidi" w:hAnsiTheme="minorBidi" w:hint="cs"/>
          <w:rtl/>
        </w:rPr>
        <w:t>יסודית.</w:t>
      </w:r>
    </w:p>
  </w:footnote>
  <w:footnote w:id="15">
    <w:p w14:paraId="464213C4" w14:textId="6D1AD725" w:rsidR="003F4FEB" w:rsidRDefault="003F4FEB">
      <w:pPr>
        <w:pStyle w:val="a5"/>
      </w:pPr>
      <w:r>
        <w:rPr>
          <w:rStyle w:val="a6"/>
        </w:rPr>
        <w:footnoteRef/>
      </w:r>
      <w:r>
        <w:rPr>
          <w:rtl/>
        </w:rPr>
        <w:t xml:space="preserve"> </w:t>
      </w:r>
      <w:r>
        <w:rPr>
          <w:rtl/>
        </w:rPr>
        <w:tab/>
      </w:r>
      <w:r>
        <w:rPr>
          <w:rFonts w:hint="cs"/>
          <w:rtl/>
        </w:rPr>
        <w:t>ספרא קדושים פרשה ג.</w:t>
      </w:r>
    </w:p>
  </w:footnote>
  <w:footnote w:id="16">
    <w:p w14:paraId="1D995B1C" w14:textId="34584C99" w:rsidR="003F4FEB" w:rsidRDefault="003F4FEB">
      <w:pPr>
        <w:pStyle w:val="a5"/>
        <w:rPr>
          <w:rtl/>
        </w:rPr>
      </w:pPr>
      <w:r>
        <w:rPr>
          <w:rStyle w:val="a6"/>
        </w:rPr>
        <w:footnoteRef/>
      </w:r>
      <w:r>
        <w:rPr>
          <w:rtl/>
        </w:rPr>
        <w:t xml:space="preserve"> </w:t>
      </w:r>
      <w:r>
        <w:rPr>
          <w:rtl/>
        </w:rPr>
        <w:tab/>
      </w:r>
      <w:r>
        <w:rPr>
          <w:rFonts w:hint="cs"/>
          <w:rtl/>
        </w:rPr>
        <w:t xml:space="preserve">לגבי </w:t>
      </w:r>
      <w:r w:rsidR="00EA624A">
        <w:rPr>
          <w:rFonts w:hint="cs"/>
          <w:rtl/>
        </w:rPr>
        <w:t xml:space="preserve">חיוב </w:t>
      </w:r>
      <w:r>
        <w:rPr>
          <w:rFonts w:hint="cs"/>
          <w:rtl/>
        </w:rPr>
        <w:t>מצוות חלה וחדש מיד לאחר הכניסה לארץ, ראו קידושין לז: וירושלמי חלה ב א.</w:t>
      </w:r>
    </w:p>
  </w:footnote>
  <w:footnote w:id="17">
    <w:p w14:paraId="2D2BED2F" w14:textId="566EE66A" w:rsidR="003F4FEB" w:rsidRDefault="003F4FEB" w:rsidP="00D87168">
      <w:pPr>
        <w:pStyle w:val="a5"/>
        <w:rPr>
          <w:rtl/>
        </w:rPr>
      </w:pPr>
      <w:r>
        <w:rPr>
          <w:rStyle w:val="a6"/>
        </w:rPr>
        <w:footnoteRef/>
      </w:r>
      <w:r>
        <w:rPr>
          <w:rtl/>
        </w:rPr>
        <w:t xml:space="preserve"> </w:t>
      </w:r>
      <w:r>
        <w:rPr>
          <w:rtl/>
        </w:rPr>
        <w:tab/>
      </w:r>
      <w:r>
        <w:rPr>
          <w:rFonts w:hint="cs"/>
          <w:rtl/>
        </w:rPr>
        <w:t>רש</w:t>
      </w:r>
      <w:r w:rsidRPr="003F4FEB">
        <w:rPr>
          <w:rFonts w:ascii="Narkisim" w:hAnsi="Narkisim"/>
          <w:sz w:val="17"/>
          <w:rtl/>
        </w:rPr>
        <w:t>"י מסביר שהתורה כתבה את גבולות ארץ ישראל "</w:t>
      </w:r>
      <w:r w:rsidRPr="003F4FEB">
        <w:rPr>
          <w:rFonts w:ascii="Narkisim" w:hAnsi="Narkisim"/>
          <w:color w:val="222222"/>
          <w:sz w:val="17"/>
          <w:shd w:val="clear" w:color="auto" w:fill="FFFFFF"/>
          <w:rtl/>
        </w:rPr>
        <w:t xml:space="preserve">לומר לך מן </w:t>
      </w:r>
      <w:proofErr w:type="spellStart"/>
      <w:r w:rsidRPr="003F4FEB">
        <w:rPr>
          <w:rFonts w:ascii="Narkisim" w:hAnsi="Narkisim"/>
          <w:color w:val="222222"/>
          <w:sz w:val="17"/>
          <w:shd w:val="clear" w:color="auto" w:fill="FFFFFF"/>
          <w:rtl/>
        </w:rPr>
        <w:t>הגבולים</w:t>
      </w:r>
      <w:proofErr w:type="spellEnd"/>
      <w:r w:rsidRPr="003F4FEB">
        <w:rPr>
          <w:rFonts w:ascii="Narkisim" w:hAnsi="Narkisim"/>
          <w:color w:val="222222"/>
          <w:sz w:val="17"/>
          <w:shd w:val="clear" w:color="auto" w:fill="FFFFFF"/>
          <w:rtl/>
        </w:rPr>
        <w:t xml:space="preserve"> הללו ולפנים המצ</w:t>
      </w:r>
      <w:r w:rsidR="00C95B2F">
        <w:rPr>
          <w:rFonts w:ascii="Narkisim" w:hAnsi="Narkisim" w:hint="cs"/>
          <w:color w:val="222222"/>
          <w:sz w:val="17"/>
          <w:shd w:val="clear" w:color="auto" w:fill="FFFFFF"/>
          <w:rtl/>
        </w:rPr>
        <w:t>ו</w:t>
      </w:r>
      <w:r w:rsidRPr="003F4FEB">
        <w:rPr>
          <w:rFonts w:ascii="Narkisim" w:hAnsi="Narkisim"/>
          <w:color w:val="222222"/>
          <w:sz w:val="17"/>
          <w:shd w:val="clear" w:color="auto" w:fill="FFFFFF"/>
          <w:rtl/>
        </w:rPr>
        <w:t>ות נוהגות"</w:t>
      </w:r>
      <w:r w:rsidR="00D87168">
        <w:rPr>
          <w:rFonts w:ascii="Narkisim" w:hAnsi="Narkisim" w:hint="cs"/>
          <w:color w:val="222222"/>
          <w:sz w:val="17"/>
          <w:shd w:val="clear" w:color="auto" w:fill="FFFFFF"/>
          <w:rtl/>
        </w:rPr>
        <w:t xml:space="preserve"> </w:t>
      </w:r>
      <w:r w:rsidR="00D87168" w:rsidRPr="003F4FEB">
        <w:rPr>
          <w:rFonts w:ascii="Narkisim" w:hAnsi="Narkisim"/>
          <w:sz w:val="17"/>
          <w:rtl/>
        </w:rPr>
        <w:t>(</w:t>
      </w:r>
      <w:r w:rsidR="00D87168">
        <w:rPr>
          <w:rFonts w:ascii="Narkisim" w:hAnsi="Narkisim" w:hint="cs"/>
          <w:sz w:val="17"/>
          <w:rtl/>
        </w:rPr>
        <w:t xml:space="preserve">רש"י במדבר </w:t>
      </w:r>
      <w:r w:rsidR="00D87168" w:rsidRPr="003F4FEB">
        <w:rPr>
          <w:rFonts w:ascii="Narkisim" w:hAnsi="Narkisim"/>
          <w:sz w:val="17"/>
          <w:rtl/>
        </w:rPr>
        <w:t>ל</w:t>
      </w:r>
      <w:r w:rsidR="00D87168">
        <w:rPr>
          <w:rFonts w:ascii="Narkisim" w:hAnsi="Narkisim" w:hint="cs"/>
          <w:sz w:val="17"/>
          <w:rtl/>
        </w:rPr>
        <w:t>"</w:t>
      </w:r>
      <w:r w:rsidR="00D87168" w:rsidRPr="003F4FEB">
        <w:rPr>
          <w:rFonts w:ascii="Narkisim" w:hAnsi="Narkisim"/>
          <w:sz w:val="17"/>
          <w:rtl/>
        </w:rPr>
        <w:t>ד</w:t>
      </w:r>
      <w:r w:rsidR="00D87168">
        <w:rPr>
          <w:rFonts w:ascii="Narkisim" w:hAnsi="Narkisim" w:hint="cs"/>
          <w:sz w:val="17"/>
          <w:rtl/>
        </w:rPr>
        <w:t>,</w:t>
      </w:r>
      <w:r w:rsidR="00D87168" w:rsidRPr="003F4FEB">
        <w:rPr>
          <w:rFonts w:ascii="Narkisim" w:hAnsi="Narkisim"/>
          <w:sz w:val="17"/>
          <w:rtl/>
        </w:rPr>
        <w:t xml:space="preserve"> ב</w:t>
      </w:r>
      <w:r w:rsidR="00D87168">
        <w:rPr>
          <w:rFonts w:ascii="Narkisim" w:hAnsi="Narkisim" w:hint="cs"/>
          <w:sz w:val="17"/>
          <w:rtl/>
        </w:rPr>
        <w:t>'</w:t>
      </w:r>
      <w:r w:rsidR="00D87168" w:rsidRPr="003F4FEB">
        <w:rPr>
          <w:rFonts w:ascii="Narkisim" w:hAnsi="Narkisim"/>
          <w:sz w:val="17"/>
          <w:rtl/>
        </w:rPr>
        <w:t>)</w:t>
      </w:r>
      <w:r w:rsidRPr="003F4FEB">
        <w:rPr>
          <w:rFonts w:ascii="Narkisim" w:hAnsi="Narkisim"/>
          <w:color w:val="222222"/>
          <w:sz w:val="17"/>
          <w:shd w:val="clear" w:color="auto" w:fill="FFFFFF"/>
          <w:rtl/>
        </w:rPr>
        <w:t>. ר' אלחנן וסרמן</w:t>
      </w:r>
      <w:r w:rsidRPr="003F4FEB">
        <w:rPr>
          <w:rFonts w:ascii="Narkisim" w:hAnsi="Narkisim"/>
          <w:sz w:val="17"/>
          <w:rtl/>
        </w:rPr>
        <w:t xml:space="preserve"> מקשה</w:t>
      </w:r>
      <w:r>
        <w:rPr>
          <w:rFonts w:hint="cs"/>
          <w:rtl/>
        </w:rPr>
        <w:t xml:space="preserve"> שמצוות התלויות בארץ תלויות בכיבוש בלבד, בין אם בתוך ובין אם מחוץ לגבולות אלה </w:t>
      </w:r>
      <w:r>
        <w:rPr>
          <w:rtl/>
        </w:rPr>
        <w:t>–</w:t>
      </w:r>
      <w:r>
        <w:rPr>
          <w:rFonts w:hint="cs"/>
          <w:rtl/>
        </w:rPr>
        <w:t xml:space="preserve"> אז מה בא הכתוב ללמדנו (קובץ הערות סב ג)? </w:t>
      </w:r>
      <w:r w:rsidR="00D87168">
        <w:rPr>
          <w:rFonts w:hint="cs"/>
          <w:rtl/>
        </w:rPr>
        <w:t xml:space="preserve">הצעה אחת היא כי </w:t>
      </w:r>
      <w:r>
        <w:rPr>
          <w:rFonts w:hint="cs"/>
          <w:rtl/>
        </w:rPr>
        <w:t>ניתן לומר שרש"י התייחס למצוות שנהגו עוד לפני הכיבוש בפועל.</w:t>
      </w:r>
    </w:p>
  </w:footnote>
  <w:footnote w:id="18">
    <w:p w14:paraId="00F52F66" w14:textId="40BD5E72" w:rsidR="003F4FEB" w:rsidRDefault="003F4FEB">
      <w:pPr>
        <w:pStyle w:val="a5"/>
      </w:pPr>
      <w:r>
        <w:rPr>
          <w:rStyle w:val="a6"/>
        </w:rPr>
        <w:footnoteRef/>
      </w:r>
      <w:r>
        <w:rPr>
          <w:rtl/>
        </w:rPr>
        <w:t xml:space="preserve"> </w:t>
      </w:r>
      <w:r w:rsidR="006E68B6">
        <w:rPr>
          <w:rtl/>
        </w:rPr>
        <w:tab/>
      </w:r>
      <w:r w:rsidR="006E68B6">
        <w:rPr>
          <w:rFonts w:hint="cs"/>
          <w:rtl/>
        </w:rPr>
        <w:t>יש להניח, על פי החזון איש (ערלה א</w:t>
      </w:r>
      <w:r w:rsidR="00D87168">
        <w:rPr>
          <w:rFonts w:hint="cs"/>
          <w:rtl/>
        </w:rPr>
        <w:t>,</w:t>
      </w:r>
      <w:r w:rsidR="006E68B6">
        <w:rPr>
          <w:rFonts w:hint="cs"/>
          <w:rtl/>
        </w:rPr>
        <w:t xml:space="preserve"> יד-טו) ור' חיים </w:t>
      </w:r>
      <w:proofErr w:type="spellStart"/>
      <w:r w:rsidR="006E68B6">
        <w:rPr>
          <w:rFonts w:hint="cs"/>
          <w:rtl/>
        </w:rPr>
        <w:t>קנייבסקי</w:t>
      </w:r>
      <w:proofErr w:type="spellEnd"/>
      <w:r w:rsidR="006E68B6">
        <w:rPr>
          <w:rFonts w:hint="cs"/>
          <w:rtl/>
        </w:rPr>
        <w:t xml:space="preserve"> (דרך אמונה מעשר שני י</w:t>
      </w:r>
      <w:r w:rsidR="00D87168">
        <w:rPr>
          <w:rFonts w:hint="cs"/>
          <w:rtl/>
        </w:rPr>
        <w:t>,</w:t>
      </w:r>
      <w:r w:rsidR="006E68B6">
        <w:rPr>
          <w:rFonts w:hint="cs"/>
          <w:rtl/>
        </w:rPr>
        <w:t xml:space="preserve"> ע) שהמשנה מתייחסת לנטיעות בכל הארץ, גם מה שאינו תחת יד ישראל. ראו גם מלבושי יום טוב ב, "קונטרס חובת קרקע" ב ושושנים לדוד על ערלה א ב (מובא בתוספות אנשי שם). </w:t>
      </w:r>
      <w:r w:rsidR="006E68B6">
        <w:rPr>
          <w:rFonts w:hint="cs"/>
          <w:rtl/>
        </w:rPr>
        <w:t>החזון איש סבור, בדומה לכך, כי כל הארץ התחייבה בחלה מעת הכניסה לארץ; עם זאת, ראו קובץ הערות סב ג. ראו גם ירושלמי חלה ב א לגבי חדש.</w:t>
      </w:r>
    </w:p>
  </w:footnote>
  <w:footnote w:id="19">
    <w:p w14:paraId="4468655F" w14:textId="16421043" w:rsidR="00AB5DBF" w:rsidRPr="00AB5DBF" w:rsidRDefault="00AB5DBF">
      <w:pPr>
        <w:pStyle w:val="a5"/>
        <w:rPr>
          <w:rtl/>
        </w:rPr>
      </w:pPr>
      <w:r>
        <w:rPr>
          <w:rStyle w:val="a6"/>
        </w:rPr>
        <w:footnoteRef/>
      </w:r>
      <w:r>
        <w:rPr>
          <w:rtl/>
        </w:rPr>
        <w:t xml:space="preserve"> </w:t>
      </w:r>
      <w:r>
        <w:rPr>
          <w:rtl/>
        </w:rPr>
        <w:tab/>
      </w:r>
      <w:r>
        <w:rPr>
          <w:rFonts w:hint="cs"/>
          <w:rtl/>
        </w:rPr>
        <w:t>ראו רמב"ן בראשית כ"ו, ה'; רמב"ן ויקרא י"ח, כה. ראו גם הרב סולובייצ'יק, חמש דרשות, עמ' 90-95</w:t>
      </w:r>
      <w:r w:rsidRPr="003939AE">
        <w:rPr>
          <w:rFonts w:asciiTheme="minorBidi" w:hAnsiTheme="minorBidi"/>
        </w:rPr>
        <w:t>.</w:t>
      </w:r>
    </w:p>
  </w:footnote>
  <w:footnote w:id="20">
    <w:p w14:paraId="72830683" w14:textId="22A48445" w:rsidR="00AB5DBF" w:rsidRDefault="00AB5DBF">
      <w:pPr>
        <w:pStyle w:val="a5"/>
        <w:rPr>
          <w:rtl/>
        </w:rPr>
      </w:pPr>
      <w:r>
        <w:rPr>
          <w:rStyle w:val="a6"/>
        </w:rPr>
        <w:footnoteRef/>
      </w:r>
      <w:r>
        <w:rPr>
          <w:rtl/>
        </w:rPr>
        <w:t xml:space="preserve"> </w:t>
      </w:r>
      <w:r>
        <w:rPr>
          <w:rtl/>
        </w:rPr>
        <w:tab/>
      </w:r>
      <w:r>
        <w:rPr>
          <w:rFonts w:hint="cs"/>
          <w:rtl/>
        </w:rPr>
        <w:t xml:space="preserve">ראו פירוש רש"י לפסוק; ראו גם שבת </w:t>
      </w:r>
      <w:proofErr w:type="spellStart"/>
      <w:r>
        <w:rPr>
          <w:rFonts w:hint="cs"/>
          <w:rtl/>
        </w:rPr>
        <w:t>קיח</w:t>
      </w:r>
      <w:proofErr w:type="spellEnd"/>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A6EF4" w14:paraId="4C44AE47" w14:textId="77777777">
      <w:tc>
        <w:tcPr>
          <w:tcW w:w="6506" w:type="dxa"/>
          <w:tcBorders>
            <w:bottom w:val="double" w:sz="4" w:space="0" w:color="auto"/>
          </w:tcBorders>
        </w:tcPr>
        <w:p w14:paraId="170B71B0" w14:textId="77777777" w:rsidR="00FA6EF4" w:rsidRDefault="00FA6EF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2D152CA1" w14:textId="77777777" w:rsidR="00FA6EF4" w:rsidRDefault="00FA6EF4" w:rsidP="00C5518C">
          <w:pPr>
            <w:tabs>
              <w:tab w:val="left" w:pos="4818"/>
            </w:tabs>
            <w:spacing w:after="0"/>
          </w:pPr>
          <w:r>
            <w:rPr>
              <w:rtl/>
            </w:rPr>
            <w:t xml:space="preserve">שיעורים על </w:t>
          </w:r>
          <w:r w:rsidR="002B7E6D">
            <w:rPr>
              <w:rFonts w:hint="cs"/>
              <w:rtl/>
            </w:rPr>
            <w:t xml:space="preserve">"לפני סיני" </w:t>
          </w:r>
          <w:r>
            <w:rPr>
              <w:rtl/>
            </w:rPr>
            <w:t>מאת הרב י</w:t>
          </w:r>
          <w:r w:rsidR="002B7E6D">
            <w:rPr>
              <w:rFonts w:hint="cs"/>
              <w:rtl/>
            </w:rPr>
            <w:t>הודה גולדברג</w:t>
          </w:r>
          <w:r>
            <w:tab/>
          </w:r>
        </w:p>
      </w:tc>
      <w:tc>
        <w:tcPr>
          <w:tcW w:w="3348" w:type="dxa"/>
          <w:tcBorders>
            <w:bottom w:val="double" w:sz="4" w:space="0" w:color="auto"/>
          </w:tcBorders>
          <w:vAlign w:val="center"/>
        </w:tcPr>
        <w:p w14:paraId="205DDF1A" w14:textId="77777777" w:rsidR="00FA6EF4" w:rsidRDefault="00FA6EF4">
          <w:pPr>
            <w:tabs>
              <w:tab w:val="right" w:pos="8220"/>
            </w:tabs>
            <w:bidi w:val="0"/>
            <w:spacing w:after="0" w:line="240" w:lineRule="auto"/>
            <w:jc w:val="left"/>
            <w:rPr>
              <w:sz w:val="28"/>
              <w:szCs w:val="24"/>
            </w:rPr>
          </w:pPr>
          <w:r>
            <w:rPr>
              <w:b/>
              <w:bCs/>
              <w:sz w:val="28"/>
              <w:szCs w:val="24"/>
            </w:rPr>
            <w:t>www.vbm.etzion.org.il</w:t>
          </w:r>
        </w:p>
      </w:tc>
    </w:tr>
  </w:tbl>
  <w:p w14:paraId="01DEBEBA" w14:textId="77777777" w:rsidR="00FA6EF4" w:rsidRDefault="00FA6EF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68E4" w14:textId="2340D853" w:rsidR="00FA6EF4" w:rsidRDefault="00FA6EF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741D85">
      <w:rPr>
        <w:b/>
        <w:bCs/>
        <w:noProof/>
        <w:rtl/>
      </w:rPr>
      <w:t>3</w:t>
    </w:r>
    <w:r>
      <w:rPr>
        <w:b/>
        <w:bCs/>
        <w:rtl/>
      </w:rPr>
      <w:fldChar w:fldCharType="end"/>
    </w:r>
    <w:r>
      <w:rPr>
        <w:b/>
        <w:bCs/>
        <w:rtl/>
      </w:rPr>
      <w:t xml:space="preserve"> -</w:t>
    </w:r>
  </w:p>
  <w:p w14:paraId="6A81C2C6" w14:textId="77777777" w:rsidR="00FA6EF4" w:rsidRDefault="00FA6E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1A6CEC"/>
    <w:multiLevelType w:val="hybridMultilevel"/>
    <w:tmpl w:val="A728184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853577"/>
    <w:multiLevelType w:val="hybridMultilevel"/>
    <w:tmpl w:val="28E2E6D0"/>
    <w:lvl w:ilvl="0" w:tplc="7318FE5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4553F0"/>
    <w:multiLevelType w:val="hybridMultilevel"/>
    <w:tmpl w:val="47C81444"/>
    <w:lvl w:ilvl="0" w:tplc="A456F060">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73BE098C"/>
    <w:multiLevelType w:val="hybridMultilevel"/>
    <w:tmpl w:val="9B106244"/>
    <w:lvl w:ilvl="0" w:tplc="51605D32">
      <w:start w:val="1"/>
      <w:numFmt w:val="decimal"/>
      <w:lvlText w:val="%1."/>
      <w:lvlJc w:val="left"/>
      <w:pPr>
        <w:ind w:left="720" w:hanging="360"/>
      </w:pPr>
      <w:rPr>
        <w:rFonts w:cstheme="minorBidi"/>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1"/>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6"/>
  </w:num>
  <w:num w:numId="9">
    <w:abstractNumId w:val="11"/>
  </w:num>
  <w:num w:numId="10">
    <w:abstractNumId w:val="10"/>
  </w:num>
  <w:num w:numId="11">
    <w:abstractNumId w:val="1"/>
  </w:num>
  <w:num w:numId="12">
    <w:abstractNumId w:val="18"/>
  </w:num>
  <w:num w:numId="13">
    <w:abstractNumId w:val="28"/>
  </w:num>
  <w:num w:numId="14">
    <w:abstractNumId w:val="5"/>
  </w:num>
  <w:num w:numId="15">
    <w:abstractNumId w:val="9"/>
  </w:num>
  <w:num w:numId="16">
    <w:abstractNumId w:val="4"/>
  </w:num>
  <w:num w:numId="17">
    <w:abstractNumId w:val="19"/>
  </w:num>
  <w:num w:numId="18">
    <w:abstractNumId w:val="15"/>
  </w:num>
  <w:num w:numId="19">
    <w:abstractNumId w:val="35"/>
  </w:num>
  <w:num w:numId="20">
    <w:abstractNumId w:val="24"/>
  </w:num>
  <w:num w:numId="21">
    <w:abstractNumId w:val="17"/>
  </w:num>
  <w:num w:numId="22">
    <w:abstractNumId w:val="7"/>
  </w:num>
  <w:num w:numId="23">
    <w:abstractNumId w:val="3"/>
  </w:num>
  <w:num w:numId="24">
    <w:abstractNumId w:val="21"/>
  </w:num>
  <w:num w:numId="25">
    <w:abstractNumId w:val="20"/>
  </w:num>
  <w:num w:numId="26">
    <w:abstractNumId w:val="32"/>
  </w:num>
  <w:num w:numId="27">
    <w:abstractNumId w:val="0"/>
  </w:num>
  <w:num w:numId="28">
    <w:abstractNumId w:val="26"/>
  </w:num>
  <w:num w:numId="29">
    <w:abstractNumId w:val="23"/>
  </w:num>
  <w:num w:numId="30">
    <w:abstractNumId w:val="13"/>
  </w:num>
  <w:num w:numId="31">
    <w:abstractNumId w:val="25"/>
  </w:num>
  <w:num w:numId="32">
    <w:abstractNumId w:val="8"/>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2"/>
  </w:num>
  <w:num w:numId="3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C5E"/>
    <w:rsid w:val="000B0E8E"/>
    <w:rsid w:val="000B1879"/>
    <w:rsid w:val="000B1E03"/>
    <w:rsid w:val="000B236F"/>
    <w:rsid w:val="000B339B"/>
    <w:rsid w:val="000B39AE"/>
    <w:rsid w:val="000B3CA7"/>
    <w:rsid w:val="000B405A"/>
    <w:rsid w:val="000B4619"/>
    <w:rsid w:val="000B6CEA"/>
    <w:rsid w:val="000B6D99"/>
    <w:rsid w:val="000B7E3F"/>
    <w:rsid w:val="000C0113"/>
    <w:rsid w:val="000C1431"/>
    <w:rsid w:val="000C3433"/>
    <w:rsid w:val="000C43B5"/>
    <w:rsid w:val="000C45FC"/>
    <w:rsid w:val="000C4D23"/>
    <w:rsid w:val="000C4F75"/>
    <w:rsid w:val="000C55FC"/>
    <w:rsid w:val="000C5615"/>
    <w:rsid w:val="000C5DFB"/>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5043"/>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63F"/>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4280"/>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9C2"/>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1F18"/>
    <w:rsid w:val="002B2B68"/>
    <w:rsid w:val="002B2FAC"/>
    <w:rsid w:val="002B3619"/>
    <w:rsid w:val="002B4C6F"/>
    <w:rsid w:val="002B5255"/>
    <w:rsid w:val="002B52E2"/>
    <w:rsid w:val="002B5450"/>
    <w:rsid w:val="002B598F"/>
    <w:rsid w:val="002B5DA9"/>
    <w:rsid w:val="002B6C5B"/>
    <w:rsid w:val="002B71B5"/>
    <w:rsid w:val="002B7487"/>
    <w:rsid w:val="002B7E6D"/>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16DB"/>
    <w:rsid w:val="002D22E3"/>
    <w:rsid w:val="002D2600"/>
    <w:rsid w:val="002D3039"/>
    <w:rsid w:val="002D3063"/>
    <w:rsid w:val="002D35FD"/>
    <w:rsid w:val="002D3A24"/>
    <w:rsid w:val="002D6C84"/>
    <w:rsid w:val="002D7AF2"/>
    <w:rsid w:val="002E066D"/>
    <w:rsid w:val="002E0857"/>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2F7F43"/>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4C6B"/>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1DB3"/>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33C"/>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4FEB"/>
    <w:rsid w:val="003F6AED"/>
    <w:rsid w:val="003F6C3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002"/>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A58"/>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028"/>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114D"/>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0FE9"/>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6AA"/>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0768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1B8"/>
    <w:rsid w:val="0066349C"/>
    <w:rsid w:val="0066354E"/>
    <w:rsid w:val="006639A4"/>
    <w:rsid w:val="00666231"/>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088"/>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68B6"/>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0C98"/>
    <w:rsid w:val="007012BD"/>
    <w:rsid w:val="0070256C"/>
    <w:rsid w:val="00702951"/>
    <w:rsid w:val="007029A9"/>
    <w:rsid w:val="007030FD"/>
    <w:rsid w:val="00703F3B"/>
    <w:rsid w:val="00704D25"/>
    <w:rsid w:val="00705BC2"/>
    <w:rsid w:val="00705BE3"/>
    <w:rsid w:val="00705D60"/>
    <w:rsid w:val="00705F10"/>
    <w:rsid w:val="00705F84"/>
    <w:rsid w:val="0070624A"/>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1D85"/>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028"/>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A2"/>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26E75"/>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38AF"/>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2CDB"/>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1F70"/>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4A4F"/>
    <w:rsid w:val="009F54DC"/>
    <w:rsid w:val="009F6227"/>
    <w:rsid w:val="009F732E"/>
    <w:rsid w:val="009F7834"/>
    <w:rsid w:val="009F7CBB"/>
    <w:rsid w:val="00A0005D"/>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0C8C"/>
    <w:rsid w:val="00A40E0C"/>
    <w:rsid w:val="00A41F05"/>
    <w:rsid w:val="00A427CA"/>
    <w:rsid w:val="00A42F16"/>
    <w:rsid w:val="00A439CA"/>
    <w:rsid w:val="00A43BA1"/>
    <w:rsid w:val="00A45562"/>
    <w:rsid w:val="00A477D9"/>
    <w:rsid w:val="00A5058E"/>
    <w:rsid w:val="00A50AC8"/>
    <w:rsid w:val="00A50DE8"/>
    <w:rsid w:val="00A5136E"/>
    <w:rsid w:val="00A515D9"/>
    <w:rsid w:val="00A523A7"/>
    <w:rsid w:val="00A52663"/>
    <w:rsid w:val="00A52C82"/>
    <w:rsid w:val="00A53705"/>
    <w:rsid w:val="00A53AE0"/>
    <w:rsid w:val="00A53BCB"/>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4E9"/>
    <w:rsid w:val="00A71689"/>
    <w:rsid w:val="00A73244"/>
    <w:rsid w:val="00A74115"/>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5DBF"/>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18E7"/>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173C"/>
    <w:rsid w:val="00B13E6F"/>
    <w:rsid w:val="00B15D05"/>
    <w:rsid w:val="00B16AE7"/>
    <w:rsid w:val="00B1785B"/>
    <w:rsid w:val="00B205DC"/>
    <w:rsid w:val="00B206D4"/>
    <w:rsid w:val="00B20C58"/>
    <w:rsid w:val="00B21924"/>
    <w:rsid w:val="00B22367"/>
    <w:rsid w:val="00B223B3"/>
    <w:rsid w:val="00B22790"/>
    <w:rsid w:val="00B228E9"/>
    <w:rsid w:val="00B23862"/>
    <w:rsid w:val="00B23BDA"/>
    <w:rsid w:val="00B2512F"/>
    <w:rsid w:val="00B25450"/>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068"/>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142"/>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0CE5"/>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604"/>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0D"/>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B2F"/>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0F2B"/>
    <w:rsid w:val="00D5106C"/>
    <w:rsid w:val="00D526DC"/>
    <w:rsid w:val="00D52AB6"/>
    <w:rsid w:val="00D52ABD"/>
    <w:rsid w:val="00D53082"/>
    <w:rsid w:val="00D53378"/>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760"/>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68"/>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1801"/>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1FB"/>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27B59"/>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5DED"/>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24A"/>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512"/>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0FD0"/>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1D0"/>
    <w:rsid w:val="00F95867"/>
    <w:rsid w:val="00F9586D"/>
    <w:rsid w:val="00F961D0"/>
    <w:rsid w:val="00F96241"/>
    <w:rsid w:val="00F96FCF"/>
    <w:rsid w:val="00F97C9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894"/>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41A4E9"/>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uiPriority w:val="99"/>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uiPriority w:val="59"/>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 w:type="character" w:customStyle="1" w:styleId="psuq">
    <w:name w:val="psuq"/>
    <w:basedOn w:val="a0"/>
    <w:rsid w:val="009A2CDB"/>
  </w:style>
  <w:style w:type="character" w:customStyle="1" w:styleId="psuq2">
    <w:name w:val="psuq2"/>
    <w:basedOn w:val="a0"/>
    <w:rsid w:val="009A2CDB"/>
  </w:style>
  <w:style w:type="character" w:styleId="afff7">
    <w:name w:val="Unresolved Mention"/>
    <w:basedOn w:val="a0"/>
    <w:uiPriority w:val="99"/>
    <w:semiHidden/>
    <w:unhideWhenUsed/>
    <w:rsid w:val="008311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226034339">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803040513">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60081715">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81326590">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3719853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vbm.etzion.org.i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dahlgoldberg@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les8.design-editor.com/92/9266067/UploadedFiles/BFEB9485-8777-3183-5359-B2D6488B38B7.pdf" TargetMode="External"/><Relationship Id="rId5" Type="http://schemas.openxmlformats.org/officeDocument/2006/relationships/webSettings" Target="webSettings.xml"/><Relationship Id="rId15" Type="http://schemas.openxmlformats.org/officeDocument/2006/relationships/hyperlink" Target="mailto:office@etzion.org.il" TargetMode="External"/><Relationship Id="rId10" Type="http://schemas.openxmlformats.org/officeDocument/2006/relationships/hyperlink" Target="http://etzion.org.il/he/%D7%90%D7%A8%D7%A5-%D7%99%D7%A9%D7%A8%D7%90%D7%9C-%D7%93-%E2%80%93-%D7%90%D7%A8%D7%A5-%D7%99%D7%A9%D7%A8%D7%90%D7%9C-%D7%9B%D7%9E%D7%A7%D7%95%D7%9D-%D7%94%D7%A9%D7%A8%D7%90%D7%AA-%D7%94%D7%A9%D7%9B%D7%99%D7%A0%D7%94-%E2%80%93-%D7%97%D7%9C%D7%A7-%D7%90-%D7%9B%D7%90" TargetMode="External"/><Relationship Id="rId4" Type="http://schemas.openxmlformats.org/officeDocument/2006/relationships/settings" Target="settings.xml"/><Relationship Id="rId9" Type="http://schemas.openxmlformats.org/officeDocument/2006/relationships/hyperlink" Target="http://etzion.org.il/he/%D7%90%D7%A8%D7%A5-%D7%99%D7%A9%D7%A8%D7%90%D7%9C-%D7%90-%E2%80%93-%D7%94%D7%92%D7%93%D7%A8%D7%AA%D7%94-%D7%A9%D7%9C-%D7%90%D7%A8%D7%A5-%D7%99%D7%A9%D7%A8%D7%90%D7%9C-%D7%99%D7%97" TargetMode="External"/><Relationship Id="rId14" Type="http://schemas.openxmlformats.org/officeDocument/2006/relationships/hyperlink" Target="http://www.vbm-torah.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tzion.org.il/he/&#1488;&#1512;&#1509;-&#1497;&#1513;&#1512;&#1488;&#1500;-&#1489;-&#8211;-&#1488;&#1512;&#1509;-&#1497;&#1513;&#1512;&#1488;&#1500;-&#1493;&#1489;&#1512;&#1497;&#1514;-&#1492;&#1488;&#1489;&#1493;&#1514;-&#1497;&#1496;" TargetMode="External"/><Relationship Id="rId1" Type="http://schemas.openxmlformats.org/officeDocument/2006/relationships/hyperlink" Target="http://etzion.org.il/he/%D7%90%D7%A8%D7%A5-%D7%99%D7%A9%D7%A8%D7%90%D7%9C-%D7%91-%E2%80%93-%D7%90%D7%A8%D7%A5-%D7%99%D7%A9%D7%A8%D7%90%D7%9C-%D7%95%D7%91%D7%A8%D7%99%D7%AA-%D7%94%D7%90%D7%91%D7%95%D7%AA-%D7%99%D7%98"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D1C64-5CED-44CA-8F3B-679C7AB4F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2222</Words>
  <Characters>11113</Characters>
  <Application>Microsoft Office Word</Application>
  <DocSecurity>0</DocSecurity>
  <Lines>92</Lines>
  <Paragraphs>26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13309</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3</cp:revision>
  <cp:lastPrinted>2010-11-25T11:44:00Z</cp:lastPrinted>
  <dcterms:created xsi:type="dcterms:W3CDTF">2018-06-14T09:14:00Z</dcterms:created>
  <dcterms:modified xsi:type="dcterms:W3CDTF">2018-06-14T09:25:00Z</dcterms:modified>
</cp:coreProperties>
</file>