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96" w:rsidRPr="003818FA" w:rsidRDefault="00DF1D96" w:rsidP="00A829D7">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w:t>
      </w:r>
      <w:bookmarkStart w:id="0" w:name="_GoBack"/>
      <w:bookmarkEnd w:id="0"/>
      <w:r w:rsidRPr="003818FA">
        <w:rPr>
          <w:rFonts w:asciiTheme="minorBidi" w:hAnsiTheme="minorBidi" w:cstheme="minorBidi"/>
          <w:caps/>
          <w:lang w:val="en-GB"/>
        </w:rPr>
        <w:t xml:space="preserve"> HAR ETZION</w:t>
      </w:r>
    </w:p>
    <w:p w:rsidR="00DF1D96" w:rsidRPr="003818FA" w:rsidRDefault="00DF1D96" w:rsidP="00A829D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DF1D96" w:rsidRPr="003818FA" w:rsidRDefault="00DF1D96" w:rsidP="00A829D7">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DF1D96" w:rsidRPr="003818FA" w:rsidRDefault="00DF1D96" w:rsidP="00A829D7">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DF1D96" w:rsidRPr="00A829D7" w:rsidRDefault="00DF1D96" w:rsidP="00A829D7">
      <w:pPr>
        <w:widowControl w:val="0"/>
        <w:bidi w:val="0"/>
        <w:spacing w:after="0" w:line="240" w:lineRule="auto"/>
        <w:jc w:val="center"/>
        <w:rPr>
          <w:rFonts w:asciiTheme="minorBidi" w:hAnsiTheme="minorBidi" w:cstheme="minorBidi"/>
          <w:b/>
          <w:bCs/>
          <w:sz w:val="24"/>
          <w:szCs w:val="24"/>
        </w:rPr>
      </w:pPr>
      <w:r w:rsidRPr="00A829D7">
        <w:rPr>
          <w:rFonts w:asciiTheme="minorBidi" w:hAnsiTheme="minorBidi" w:cstheme="minorBidi"/>
          <w:b/>
          <w:bCs/>
          <w:sz w:val="24"/>
          <w:szCs w:val="24"/>
        </w:rPr>
        <w:t>By Rav Dr. Yonatan Feintuch</w:t>
      </w:r>
    </w:p>
    <w:p w:rsidR="00DF1D96" w:rsidRDefault="00DF1D96" w:rsidP="00A829D7">
      <w:pPr>
        <w:widowControl w:val="0"/>
        <w:bidi w:val="0"/>
        <w:spacing w:after="0" w:line="240" w:lineRule="auto"/>
        <w:jc w:val="center"/>
        <w:rPr>
          <w:rFonts w:asciiTheme="minorBidi" w:hAnsiTheme="minorBidi" w:cstheme="minorBidi"/>
          <w:b/>
          <w:bCs/>
          <w:sz w:val="24"/>
          <w:szCs w:val="24"/>
        </w:rPr>
      </w:pPr>
    </w:p>
    <w:p w:rsidR="00DF1D96" w:rsidRPr="003818FA" w:rsidRDefault="00DF1D96" w:rsidP="00A829D7">
      <w:pPr>
        <w:widowControl w:val="0"/>
        <w:bidi w:val="0"/>
        <w:spacing w:after="0" w:line="240" w:lineRule="auto"/>
        <w:jc w:val="center"/>
        <w:rPr>
          <w:rFonts w:asciiTheme="minorBidi" w:hAnsiTheme="minorBidi" w:cstheme="minorBidi"/>
          <w:b/>
          <w:bCs/>
          <w:sz w:val="24"/>
          <w:szCs w:val="24"/>
        </w:rPr>
      </w:pPr>
    </w:p>
    <w:p w:rsidR="006C2D0C" w:rsidRPr="00DF1D96" w:rsidRDefault="00B275AD" w:rsidP="00A829D7">
      <w:pPr>
        <w:widowControl w:val="0"/>
        <w:bidi w:val="0"/>
        <w:spacing w:after="0" w:line="240" w:lineRule="auto"/>
        <w:jc w:val="center"/>
        <w:rPr>
          <w:rFonts w:asciiTheme="minorBidi" w:hAnsiTheme="minorBidi" w:cstheme="minorBidi"/>
          <w:b/>
          <w:bCs/>
          <w:sz w:val="24"/>
          <w:szCs w:val="24"/>
        </w:rPr>
      </w:pPr>
      <w:r w:rsidRPr="00DF1D96">
        <w:rPr>
          <w:rFonts w:asciiTheme="minorBidi" w:hAnsiTheme="minorBidi" w:cstheme="minorBidi"/>
          <w:b/>
          <w:bCs/>
          <w:sz w:val="24"/>
          <w:szCs w:val="24"/>
        </w:rPr>
        <w:t xml:space="preserve">Shiur </w:t>
      </w:r>
      <w:r w:rsidR="00DF1D96" w:rsidRPr="00DF1D96">
        <w:rPr>
          <w:rFonts w:asciiTheme="minorBidi" w:hAnsiTheme="minorBidi" w:cstheme="minorBidi"/>
          <w:b/>
          <w:bCs/>
          <w:sz w:val="24"/>
          <w:szCs w:val="24"/>
        </w:rPr>
        <w:t>#</w:t>
      </w:r>
      <w:r w:rsidRPr="00DF1D96">
        <w:rPr>
          <w:rFonts w:asciiTheme="minorBidi" w:hAnsiTheme="minorBidi" w:cstheme="minorBidi"/>
          <w:b/>
          <w:bCs/>
          <w:sz w:val="24"/>
          <w:szCs w:val="24"/>
        </w:rPr>
        <w:t>2</w:t>
      </w:r>
      <w:r w:rsidR="005A03FC">
        <w:rPr>
          <w:rFonts w:asciiTheme="minorBidi" w:hAnsiTheme="minorBidi" w:cstheme="minorBidi"/>
          <w:b/>
          <w:bCs/>
          <w:sz w:val="24"/>
          <w:szCs w:val="24"/>
        </w:rPr>
        <w:t>2</w:t>
      </w:r>
      <w:r w:rsidRPr="00DF1D96">
        <w:rPr>
          <w:rFonts w:asciiTheme="minorBidi" w:hAnsiTheme="minorBidi" w:cstheme="minorBidi"/>
          <w:b/>
          <w:bCs/>
          <w:sz w:val="24"/>
          <w:szCs w:val="24"/>
        </w:rPr>
        <w:t xml:space="preserve">: </w:t>
      </w:r>
      <w:r w:rsidR="00DF1D96" w:rsidRPr="00DF1D96">
        <w:rPr>
          <w:rFonts w:asciiTheme="minorBidi" w:hAnsiTheme="minorBidi" w:cstheme="minorBidi"/>
          <w:b/>
          <w:bCs/>
          <w:sz w:val="24"/>
          <w:szCs w:val="24"/>
        </w:rPr>
        <w:t>The Story of</w:t>
      </w:r>
      <w:r w:rsidRPr="00DF1D96">
        <w:rPr>
          <w:rFonts w:asciiTheme="minorBidi" w:hAnsiTheme="minorBidi" w:cstheme="minorBidi"/>
          <w:b/>
          <w:bCs/>
          <w:sz w:val="24"/>
          <w:szCs w:val="24"/>
        </w:rPr>
        <w:t xml:space="preserve"> Chizkiya and </w:t>
      </w:r>
      <w:r w:rsidR="00DF1D96" w:rsidRPr="00DF1D96">
        <w:rPr>
          <w:rFonts w:asciiTheme="minorBidi" w:hAnsiTheme="minorBidi" w:cstheme="minorBidi"/>
          <w:b/>
          <w:bCs/>
          <w:sz w:val="24"/>
          <w:szCs w:val="24"/>
        </w:rPr>
        <w:t>H</w:t>
      </w:r>
      <w:r w:rsidRPr="00DF1D96">
        <w:rPr>
          <w:rFonts w:asciiTheme="minorBidi" w:hAnsiTheme="minorBidi" w:cstheme="minorBidi"/>
          <w:b/>
          <w:bCs/>
          <w:sz w:val="24"/>
          <w:szCs w:val="24"/>
        </w:rPr>
        <w:t xml:space="preserve">is </w:t>
      </w:r>
      <w:r w:rsidR="00DF1D96" w:rsidRPr="00DF1D96">
        <w:rPr>
          <w:rFonts w:asciiTheme="minorBidi" w:hAnsiTheme="minorBidi" w:cstheme="minorBidi"/>
          <w:b/>
          <w:bCs/>
          <w:sz w:val="24"/>
          <w:szCs w:val="24"/>
        </w:rPr>
        <w:t>I</w:t>
      </w:r>
      <w:r w:rsidRPr="00DF1D96">
        <w:rPr>
          <w:rFonts w:asciiTheme="minorBidi" w:hAnsiTheme="minorBidi" w:cstheme="minorBidi"/>
          <w:b/>
          <w:bCs/>
          <w:sz w:val="24"/>
          <w:szCs w:val="24"/>
        </w:rPr>
        <w:t xml:space="preserve">llness – </w:t>
      </w:r>
      <w:r w:rsidR="00DF1D96">
        <w:rPr>
          <w:rFonts w:asciiTheme="minorBidi" w:hAnsiTheme="minorBidi" w:cstheme="minorBidi"/>
          <w:b/>
          <w:bCs/>
          <w:sz w:val="24"/>
          <w:szCs w:val="24"/>
        </w:rPr>
        <w:t>P</w:t>
      </w:r>
      <w:r w:rsidRPr="00DF1D96">
        <w:rPr>
          <w:rFonts w:asciiTheme="minorBidi" w:hAnsiTheme="minorBidi" w:cstheme="minorBidi"/>
          <w:b/>
          <w:bCs/>
          <w:sz w:val="24"/>
          <w:szCs w:val="24"/>
        </w:rPr>
        <w:t xml:space="preserve">art </w:t>
      </w:r>
      <w:r w:rsidR="00DF1D96">
        <w:rPr>
          <w:rFonts w:asciiTheme="minorBidi" w:hAnsiTheme="minorBidi" w:cstheme="minorBidi"/>
          <w:b/>
          <w:bCs/>
          <w:sz w:val="24"/>
          <w:szCs w:val="24"/>
        </w:rPr>
        <w:t>I</w:t>
      </w:r>
    </w:p>
    <w:p w:rsidR="00A35346" w:rsidRDefault="00A35346" w:rsidP="00A829D7">
      <w:pPr>
        <w:widowControl w:val="0"/>
        <w:bidi w:val="0"/>
        <w:spacing w:after="0" w:line="240" w:lineRule="auto"/>
        <w:rPr>
          <w:rFonts w:asciiTheme="minorBidi" w:hAnsiTheme="minorBidi" w:cstheme="minorBidi"/>
          <w:b/>
          <w:bCs/>
          <w:caps/>
          <w:sz w:val="24"/>
          <w:szCs w:val="24"/>
        </w:rPr>
      </w:pPr>
    </w:p>
    <w:p w:rsidR="00DF1D96" w:rsidRPr="00DF1D96" w:rsidRDefault="00DF1D96" w:rsidP="00A829D7">
      <w:pPr>
        <w:widowControl w:val="0"/>
        <w:bidi w:val="0"/>
        <w:spacing w:after="0" w:line="240" w:lineRule="auto"/>
        <w:ind w:firstLine="426"/>
        <w:rPr>
          <w:rFonts w:asciiTheme="minorBidi" w:hAnsiTheme="minorBidi" w:cstheme="minorBidi"/>
          <w:b/>
          <w:bCs/>
          <w:sz w:val="24"/>
          <w:szCs w:val="24"/>
        </w:rPr>
      </w:pPr>
    </w:p>
    <w:p w:rsidR="007D61B5" w:rsidRPr="00DF1D96" w:rsidRDefault="007D61B5" w:rsidP="00A829D7">
      <w:pPr>
        <w:widowControl w:val="0"/>
        <w:bidi w:val="0"/>
        <w:spacing w:after="0" w:line="240" w:lineRule="auto"/>
        <w:rPr>
          <w:rFonts w:asciiTheme="minorBidi" w:hAnsiTheme="minorBidi" w:cstheme="minorBidi"/>
          <w:b/>
          <w:bCs/>
          <w:sz w:val="24"/>
          <w:szCs w:val="24"/>
        </w:rPr>
      </w:pPr>
      <w:r w:rsidRPr="00DF1D96">
        <w:rPr>
          <w:rFonts w:asciiTheme="minorBidi" w:hAnsiTheme="minorBidi" w:cstheme="minorBidi"/>
          <w:b/>
          <w:bCs/>
          <w:sz w:val="24"/>
          <w:szCs w:val="24"/>
        </w:rPr>
        <w:t xml:space="preserve">a. </w:t>
      </w:r>
      <w:r w:rsidR="00B275AD" w:rsidRPr="00DF1D96">
        <w:rPr>
          <w:rFonts w:asciiTheme="minorBidi" w:hAnsiTheme="minorBidi" w:cstheme="minorBidi"/>
          <w:b/>
          <w:bCs/>
          <w:sz w:val="24"/>
          <w:szCs w:val="24"/>
        </w:rPr>
        <w:t xml:space="preserve">Introduction – </w:t>
      </w:r>
      <w:r w:rsidR="00DF1D96">
        <w:rPr>
          <w:rFonts w:asciiTheme="minorBidi" w:hAnsiTheme="minorBidi" w:cstheme="minorBidi"/>
          <w:b/>
          <w:bCs/>
          <w:sz w:val="24"/>
          <w:szCs w:val="24"/>
        </w:rPr>
        <w:t>t</w:t>
      </w:r>
      <w:r w:rsidR="00B275AD" w:rsidRPr="00DF1D96">
        <w:rPr>
          <w:rFonts w:asciiTheme="minorBidi" w:hAnsiTheme="minorBidi" w:cstheme="minorBidi"/>
          <w:b/>
          <w:bCs/>
          <w:sz w:val="24"/>
          <w:szCs w:val="24"/>
        </w:rPr>
        <w:t xml:space="preserve">he midrashic story </w:t>
      </w:r>
    </w:p>
    <w:p w:rsidR="00DF1D96" w:rsidRDefault="00DF1D96" w:rsidP="00A829D7">
      <w:pPr>
        <w:widowControl w:val="0"/>
        <w:bidi w:val="0"/>
        <w:spacing w:after="0" w:line="240" w:lineRule="auto"/>
        <w:ind w:firstLine="426"/>
        <w:rPr>
          <w:rFonts w:asciiTheme="minorBidi" w:hAnsiTheme="minorBidi" w:cstheme="minorBidi"/>
          <w:sz w:val="24"/>
          <w:szCs w:val="24"/>
        </w:rPr>
      </w:pPr>
    </w:p>
    <w:p w:rsidR="007D61B5" w:rsidRPr="00DF1D96" w:rsidRDefault="00B275AD" w:rsidP="00A829D7">
      <w:pPr>
        <w:widowControl w:val="0"/>
        <w:bidi w:val="0"/>
        <w:spacing w:after="0" w:line="240" w:lineRule="auto"/>
        <w:ind w:firstLine="720"/>
        <w:rPr>
          <w:rFonts w:asciiTheme="minorBidi" w:hAnsiTheme="minorBidi" w:cstheme="minorBidi"/>
          <w:sz w:val="24"/>
          <w:szCs w:val="24"/>
        </w:rPr>
      </w:pPr>
      <w:r w:rsidRPr="00DF1D96">
        <w:rPr>
          <w:rFonts w:asciiTheme="minorBidi" w:hAnsiTheme="minorBidi" w:cstheme="minorBidi"/>
          <w:sz w:val="24"/>
          <w:szCs w:val="24"/>
        </w:rPr>
        <w:t xml:space="preserve">In previous </w:t>
      </w:r>
      <w:r w:rsidRPr="00E601BB">
        <w:rPr>
          <w:rFonts w:asciiTheme="minorBidi" w:hAnsiTheme="minorBidi" w:cstheme="minorBidi"/>
          <w:i/>
          <w:iCs/>
          <w:sz w:val="24"/>
          <w:szCs w:val="24"/>
        </w:rPr>
        <w:t>shiurim</w:t>
      </w:r>
      <w:r w:rsidR="004B50BC">
        <w:rPr>
          <w:rFonts w:asciiTheme="minorBidi" w:hAnsiTheme="minorBidi" w:cstheme="minorBidi"/>
          <w:i/>
          <w:iCs/>
          <w:sz w:val="24"/>
          <w:szCs w:val="24"/>
        </w:rPr>
        <w:t>,</w:t>
      </w:r>
      <w:r w:rsidRPr="00DF1D96">
        <w:rPr>
          <w:rFonts w:asciiTheme="minorBidi" w:hAnsiTheme="minorBidi" w:cstheme="minorBidi"/>
          <w:sz w:val="24"/>
          <w:szCs w:val="24"/>
        </w:rPr>
        <w:t xml:space="preserve"> we </w:t>
      </w:r>
      <w:r w:rsidR="005A03FC">
        <w:rPr>
          <w:rFonts w:asciiTheme="minorBidi" w:hAnsiTheme="minorBidi" w:cstheme="minorBidi"/>
          <w:sz w:val="24"/>
          <w:szCs w:val="24"/>
        </w:rPr>
        <w:t>discussed</w:t>
      </w:r>
      <w:r w:rsidRPr="00DF1D96">
        <w:rPr>
          <w:rFonts w:asciiTheme="minorBidi" w:hAnsiTheme="minorBidi" w:cstheme="minorBidi"/>
          <w:sz w:val="24"/>
          <w:szCs w:val="24"/>
        </w:rPr>
        <w:t xml:space="preserve"> </w:t>
      </w:r>
      <w:r w:rsidRPr="00E601BB">
        <w:rPr>
          <w:rFonts w:asciiTheme="minorBidi" w:hAnsiTheme="minorBidi" w:cstheme="minorBidi"/>
          <w:i/>
          <w:iCs/>
          <w:sz w:val="24"/>
          <w:szCs w:val="24"/>
        </w:rPr>
        <w:t>aggadot</w:t>
      </w:r>
      <w:r w:rsidRPr="00DF1D96">
        <w:rPr>
          <w:rFonts w:asciiTheme="minorBidi" w:hAnsiTheme="minorBidi" w:cstheme="minorBidi"/>
          <w:sz w:val="24"/>
          <w:szCs w:val="24"/>
        </w:rPr>
        <w:t xml:space="preserve"> that </w:t>
      </w:r>
      <w:r w:rsidR="00477599" w:rsidRPr="00DF1D96">
        <w:rPr>
          <w:rFonts w:asciiTheme="minorBidi" w:hAnsiTheme="minorBidi" w:cstheme="minorBidi"/>
          <w:sz w:val="24"/>
          <w:szCs w:val="24"/>
        </w:rPr>
        <w:t xml:space="preserve">belong to </w:t>
      </w:r>
      <w:r w:rsidRPr="00DF1D96">
        <w:rPr>
          <w:rFonts w:asciiTheme="minorBidi" w:hAnsiTheme="minorBidi" w:cstheme="minorBidi"/>
          <w:sz w:val="24"/>
          <w:szCs w:val="24"/>
        </w:rPr>
        <w:t>the category of “stories of the Sages:</w:t>
      </w:r>
      <w:r w:rsidR="004B50BC">
        <w:rPr>
          <w:rFonts w:asciiTheme="minorBidi" w:hAnsiTheme="minorBidi" w:cstheme="minorBidi"/>
          <w:sz w:val="24"/>
          <w:szCs w:val="24"/>
        </w:rPr>
        <w:t>”</w:t>
      </w:r>
      <w:r w:rsidRPr="00DF1D96">
        <w:rPr>
          <w:rFonts w:asciiTheme="minorBidi" w:hAnsiTheme="minorBidi" w:cstheme="minorBidi"/>
          <w:sz w:val="24"/>
          <w:szCs w:val="24"/>
        </w:rPr>
        <w:t xml:space="preserve"> their main characters were active during the period of </w:t>
      </w:r>
      <w:r w:rsidRPr="00E601BB">
        <w:rPr>
          <w:rFonts w:asciiTheme="minorBidi" w:hAnsiTheme="minorBidi" w:cstheme="minorBidi"/>
          <w:i/>
          <w:iCs/>
          <w:sz w:val="24"/>
          <w:szCs w:val="24"/>
        </w:rPr>
        <w:t>Chazal</w:t>
      </w:r>
      <w:r w:rsidRPr="00DF1D96">
        <w:rPr>
          <w:rFonts w:asciiTheme="minorBidi" w:hAnsiTheme="minorBidi" w:cstheme="minorBidi"/>
          <w:sz w:val="24"/>
          <w:szCs w:val="24"/>
        </w:rPr>
        <w:t xml:space="preserve">. In this </w:t>
      </w:r>
      <w:r w:rsidRPr="00E601BB">
        <w:rPr>
          <w:rFonts w:asciiTheme="minorBidi" w:hAnsiTheme="minorBidi" w:cstheme="minorBidi"/>
          <w:i/>
          <w:iCs/>
          <w:sz w:val="24"/>
          <w:szCs w:val="24"/>
        </w:rPr>
        <w:t>shiur</w:t>
      </w:r>
      <w:r w:rsidR="008C0B84">
        <w:rPr>
          <w:rFonts w:asciiTheme="minorBidi" w:hAnsiTheme="minorBidi" w:cstheme="minorBidi"/>
          <w:i/>
          <w:iCs/>
          <w:sz w:val="24"/>
          <w:szCs w:val="24"/>
        </w:rPr>
        <w:t>,</w:t>
      </w:r>
      <w:r w:rsidRPr="00DF1D96">
        <w:rPr>
          <w:rFonts w:asciiTheme="minorBidi" w:hAnsiTheme="minorBidi" w:cstheme="minorBidi"/>
          <w:sz w:val="24"/>
          <w:szCs w:val="24"/>
        </w:rPr>
        <w:t xml:space="preserve"> we will look at an </w:t>
      </w:r>
      <w:r w:rsidR="00E601BB" w:rsidRPr="00E601BB">
        <w:rPr>
          <w:rFonts w:asciiTheme="minorBidi" w:hAnsiTheme="minorBidi" w:cstheme="minorBidi"/>
          <w:i/>
          <w:iCs/>
          <w:sz w:val="24"/>
          <w:szCs w:val="24"/>
        </w:rPr>
        <w:t>aggada</w:t>
      </w:r>
      <w:r w:rsidRPr="00DF1D96">
        <w:rPr>
          <w:rFonts w:asciiTheme="minorBidi" w:hAnsiTheme="minorBidi" w:cstheme="minorBidi"/>
          <w:sz w:val="24"/>
          <w:szCs w:val="24"/>
        </w:rPr>
        <w:t xml:space="preserve"> that centers on biblical characters. This type of </w:t>
      </w:r>
      <w:r w:rsidR="00E601BB" w:rsidRPr="00E601BB">
        <w:rPr>
          <w:rFonts w:asciiTheme="minorBidi" w:hAnsiTheme="minorBidi" w:cstheme="minorBidi"/>
          <w:i/>
          <w:iCs/>
          <w:sz w:val="24"/>
          <w:szCs w:val="24"/>
        </w:rPr>
        <w:t>aggada</w:t>
      </w:r>
      <w:r w:rsidRPr="00DF1D96">
        <w:rPr>
          <w:rFonts w:asciiTheme="minorBidi" w:hAnsiTheme="minorBidi" w:cstheme="minorBidi"/>
          <w:sz w:val="24"/>
          <w:szCs w:val="24"/>
        </w:rPr>
        <w:t xml:space="preserve"> is sometimes known as a “</w:t>
      </w:r>
      <w:r w:rsidRPr="00E601BB">
        <w:rPr>
          <w:rFonts w:asciiTheme="minorBidi" w:hAnsiTheme="minorBidi" w:cstheme="minorBidi"/>
          <w:i/>
          <w:iCs/>
          <w:sz w:val="24"/>
          <w:szCs w:val="24"/>
        </w:rPr>
        <w:t>midrashic</w:t>
      </w:r>
      <w:r w:rsidRPr="00DF1D96">
        <w:rPr>
          <w:rFonts w:asciiTheme="minorBidi" w:hAnsiTheme="minorBidi" w:cstheme="minorBidi"/>
          <w:sz w:val="24"/>
          <w:szCs w:val="24"/>
        </w:rPr>
        <w:t xml:space="preserve"> story</w:t>
      </w:r>
      <w:r w:rsidR="00E601BB">
        <w:rPr>
          <w:rFonts w:asciiTheme="minorBidi" w:hAnsiTheme="minorBidi" w:cstheme="minorBidi"/>
          <w:sz w:val="24"/>
          <w:szCs w:val="24"/>
        </w:rPr>
        <w:t>,”</w:t>
      </w:r>
      <w:r w:rsidRPr="00DF1D96">
        <w:rPr>
          <w:rFonts w:asciiTheme="minorBidi" w:hAnsiTheme="minorBidi" w:cstheme="minorBidi"/>
          <w:sz w:val="24"/>
          <w:szCs w:val="24"/>
        </w:rPr>
        <w:t xml:space="preserve"> since it is based on </w:t>
      </w:r>
      <w:r w:rsidRPr="00E601BB">
        <w:rPr>
          <w:rFonts w:asciiTheme="minorBidi" w:hAnsiTheme="minorBidi" w:cstheme="minorBidi"/>
          <w:i/>
          <w:iCs/>
          <w:sz w:val="24"/>
          <w:szCs w:val="24"/>
        </w:rPr>
        <w:t>midrashic</w:t>
      </w:r>
      <w:r w:rsidRPr="00DF1D96">
        <w:rPr>
          <w:rFonts w:asciiTheme="minorBidi" w:hAnsiTheme="minorBidi" w:cstheme="minorBidi"/>
          <w:sz w:val="24"/>
          <w:szCs w:val="24"/>
        </w:rPr>
        <w:t xml:space="preserve"> teachings relating to the text. This type of story is commonly found in </w:t>
      </w:r>
      <w:r w:rsidRPr="00E601BB">
        <w:rPr>
          <w:rFonts w:asciiTheme="minorBidi" w:hAnsiTheme="minorBidi" w:cstheme="minorBidi"/>
          <w:i/>
          <w:iCs/>
          <w:sz w:val="24"/>
          <w:szCs w:val="24"/>
        </w:rPr>
        <w:t>midrashei</w:t>
      </w:r>
      <w:r w:rsidRPr="00DF1D96">
        <w:rPr>
          <w:rFonts w:asciiTheme="minorBidi" w:hAnsiTheme="minorBidi" w:cstheme="minorBidi"/>
          <w:sz w:val="24"/>
          <w:szCs w:val="24"/>
        </w:rPr>
        <w:t xml:space="preserve"> </w:t>
      </w:r>
      <w:r w:rsidR="00E601BB" w:rsidRPr="00E601BB">
        <w:rPr>
          <w:rFonts w:asciiTheme="minorBidi" w:hAnsiTheme="minorBidi" w:cstheme="minorBidi"/>
          <w:i/>
          <w:iCs/>
          <w:sz w:val="24"/>
          <w:szCs w:val="24"/>
        </w:rPr>
        <w:t>aggada</w:t>
      </w:r>
      <w:r w:rsidRPr="00DF1D96">
        <w:rPr>
          <w:rFonts w:asciiTheme="minorBidi" w:hAnsiTheme="minorBidi" w:cstheme="minorBidi"/>
          <w:sz w:val="24"/>
          <w:szCs w:val="24"/>
        </w:rPr>
        <w:t xml:space="preserve"> on the Torah, and is also found elsewhere in the Talmuds. The point of depar</w:t>
      </w:r>
      <w:r w:rsidR="00477599" w:rsidRPr="00DF1D96">
        <w:rPr>
          <w:rFonts w:asciiTheme="minorBidi" w:hAnsiTheme="minorBidi" w:cstheme="minorBidi"/>
          <w:sz w:val="24"/>
          <w:szCs w:val="24"/>
        </w:rPr>
        <w:t xml:space="preserve">ture of a </w:t>
      </w:r>
      <w:r w:rsidR="00477599" w:rsidRPr="00E601BB">
        <w:rPr>
          <w:rFonts w:asciiTheme="minorBidi" w:hAnsiTheme="minorBidi" w:cstheme="minorBidi"/>
          <w:i/>
          <w:iCs/>
          <w:sz w:val="24"/>
          <w:szCs w:val="24"/>
        </w:rPr>
        <w:t>midrashic</w:t>
      </w:r>
      <w:r w:rsidR="00477599" w:rsidRPr="00DF1D96">
        <w:rPr>
          <w:rFonts w:asciiTheme="minorBidi" w:hAnsiTheme="minorBidi" w:cstheme="minorBidi"/>
          <w:sz w:val="24"/>
          <w:szCs w:val="24"/>
        </w:rPr>
        <w:t xml:space="preserve"> story</w:t>
      </w:r>
      <w:r w:rsidRPr="00DF1D96">
        <w:rPr>
          <w:rFonts w:asciiTheme="minorBidi" w:hAnsiTheme="minorBidi" w:cstheme="minorBidi"/>
          <w:sz w:val="24"/>
          <w:szCs w:val="24"/>
        </w:rPr>
        <w:t xml:space="preserve"> is the biblical narrative, which it elaborates upon and sometimes retells in a different way. </w:t>
      </w:r>
      <w:r w:rsidR="006C2D0C" w:rsidRPr="00DF1D96">
        <w:rPr>
          <w:rFonts w:asciiTheme="minorBidi" w:hAnsiTheme="minorBidi" w:cstheme="minorBidi"/>
          <w:sz w:val="24"/>
          <w:szCs w:val="24"/>
        </w:rPr>
        <w:t>Ultimately, it arrives at the same ending as the biblical story, but via a different path.</w:t>
      </w:r>
    </w:p>
    <w:p w:rsidR="00DF1D96" w:rsidRDefault="00DF1D96" w:rsidP="00A829D7">
      <w:pPr>
        <w:widowControl w:val="0"/>
        <w:bidi w:val="0"/>
        <w:spacing w:after="0" w:line="240" w:lineRule="auto"/>
        <w:ind w:firstLine="720"/>
        <w:rPr>
          <w:rFonts w:asciiTheme="minorBidi" w:hAnsiTheme="minorBidi" w:cstheme="minorBidi"/>
          <w:sz w:val="24"/>
          <w:szCs w:val="24"/>
        </w:rPr>
      </w:pPr>
    </w:p>
    <w:p w:rsidR="006C2D0C" w:rsidRPr="00DF1D96" w:rsidRDefault="006C2D0C" w:rsidP="00A829D7">
      <w:pPr>
        <w:widowControl w:val="0"/>
        <w:bidi w:val="0"/>
        <w:spacing w:after="0" w:line="240" w:lineRule="auto"/>
        <w:ind w:firstLine="720"/>
        <w:rPr>
          <w:rFonts w:asciiTheme="minorBidi" w:hAnsiTheme="minorBidi" w:cstheme="minorBidi"/>
          <w:caps/>
          <w:sz w:val="24"/>
          <w:szCs w:val="24"/>
        </w:rPr>
      </w:pPr>
      <w:r w:rsidRPr="00DF1D96">
        <w:rPr>
          <w:rFonts w:asciiTheme="minorBidi" w:hAnsiTheme="minorBidi" w:cstheme="minorBidi"/>
          <w:sz w:val="24"/>
          <w:szCs w:val="24"/>
        </w:rPr>
        <w:t xml:space="preserve">We shall address the </w:t>
      </w:r>
      <w:r w:rsidRPr="00E601BB">
        <w:rPr>
          <w:rFonts w:asciiTheme="minorBidi" w:hAnsiTheme="minorBidi" w:cstheme="minorBidi"/>
          <w:i/>
          <w:iCs/>
          <w:sz w:val="24"/>
          <w:szCs w:val="24"/>
        </w:rPr>
        <w:t>midrashic</w:t>
      </w:r>
      <w:r w:rsidRPr="00DF1D96">
        <w:rPr>
          <w:rFonts w:asciiTheme="minorBidi" w:hAnsiTheme="minorBidi" w:cstheme="minorBidi"/>
          <w:sz w:val="24"/>
          <w:szCs w:val="24"/>
        </w:rPr>
        <w:t xml:space="preserve"> story in the Talmud Bavli in the same way that we addressed “stories of the Sages</w:t>
      </w:r>
      <w:r w:rsidR="004B50BC">
        <w:rPr>
          <w:rFonts w:asciiTheme="minorBidi" w:hAnsiTheme="minorBidi" w:cstheme="minorBidi"/>
          <w:sz w:val="24"/>
          <w:szCs w:val="24"/>
        </w:rPr>
        <w:t xml:space="preserve">:“ </w:t>
      </w:r>
      <w:r w:rsidRPr="00DF1D96">
        <w:rPr>
          <w:rFonts w:asciiTheme="minorBidi" w:hAnsiTheme="minorBidi" w:cstheme="minorBidi"/>
          <w:sz w:val="24"/>
          <w:szCs w:val="24"/>
        </w:rPr>
        <w:t xml:space="preserve">an analysis of the story on its own, followed by a broader view of its context within the </w:t>
      </w:r>
      <w:r w:rsidRPr="00E601BB">
        <w:rPr>
          <w:rFonts w:asciiTheme="minorBidi" w:hAnsiTheme="minorBidi" w:cstheme="minorBidi"/>
          <w:i/>
          <w:iCs/>
          <w:sz w:val="24"/>
          <w:szCs w:val="24"/>
        </w:rPr>
        <w:t>sugya</w:t>
      </w:r>
      <w:r w:rsidRPr="00DF1D96">
        <w:rPr>
          <w:rFonts w:asciiTheme="minorBidi" w:hAnsiTheme="minorBidi" w:cstheme="minorBidi"/>
          <w:sz w:val="24"/>
          <w:szCs w:val="24"/>
        </w:rPr>
        <w:t xml:space="preserve"> and an attempt to understand how a reading of the story within its context contributes to the story </w:t>
      </w:r>
      <w:r w:rsidR="00477599" w:rsidRPr="00DF1D96">
        <w:rPr>
          <w:rFonts w:asciiTheme="minorBidi" w:hAnsiTheme="minorBidi" w:cstheme="minorBidi"/>
          <w:sz w:val="24"/>
          <w:szCs w:val="24"/>
        </w:rPr>
        <w:t>and/</w:t>
      </w:r>
      <w:r w:rsidRPr="00DF1D96">
        <w:rPr>
          <w:rFonts w:asciiTheme="minorBidi" w:hAnsiTheme="minorBidi" w:cstheme="minorBidi"/>
          <w:sz w:val="24"/>
          <w:szCs w:val="24"/>
        </w:rPr>
        <w:t xml:space="preserve">or the </w:t>
      </w:r>
      <w:r w:rsidRPr="00E601BB">
        <w:rPr>
          <w:rFonts w:asciiTheme="minorBidi" w:hAnsiTheme="minorBidi" w:cstheme="minorBidi"/>
          <w:i/>
          <w:iCs/>
          <w:sz w:val="24"/>
          <w:szCs w:val="24"/>
        </w:rPr>
        <w:t>sugya</w:t>
      </w:r>
      <w:r w:rsidRPr="00DF1D96">
        <w:rPr>
          <w:rFonts w:asciiTheme="minorBidi" w:hAnsiTheme="minorBidi" w:cstheme="minorBidi"/>
          <w:sz w:val="24"/>
          <w:szCs w:val="24"/>
        </w:rPr>
        <w:t xml:space="preserve">. The story we will examine here records the illness and prayer of King </w:t>
      </w:r>
      <w:r w:rsidR="00B572C2">
        <w:rPr>
          <w:rFonts w:asciiTheme="minorBidi" w:hAnsiTheme="minorBidi" w:cstheme="minorBidi"/>
          <w:sz w:val="24"/>
          <w:szCs w:val="24"/>
        </w:rPr>
        <w:t>Chizkiyahu</w:t>
      </w:r>
      <w:r w:rsidRPr="00DF1D96">
        <w:rPr>
          <w:rFonts w:asciiTheme="minorBidi" w:hAnsiTheme="minorBidi" w:cstheme="minorBidi"/>
          <w:sz w:val="24"/>
          <w:szCs w:val="24"/>
        </w:rPr>
        <w:t>.</w:t>
      </w:r>
      <w:r w:rsidRPr="00DF1D96">
        <w:rPr>
          <w:rStyle w:val="FootnoteReference"/>
          <w:rFonts w:asciiTheme="minorBidi" w:hAnsiTheme="minorBidi" w:cstheme="minorBidi"/>
          <w:sz w:val="20"/>
          <w:szCs w:val="20"/>
        </w:rPr>
        <w:footnoteReference w:id="1"/>
      </w:r>
    </w:p>
    <w:p w:rsidR="006C2D0C" w:rsidRPr="00DF1D96" w:rsidRDefault="006C2D0C" w:rsidP="00A829D7">
      <w:pPr>
        <w:pStyle w:val="a7"/>
        <w:keepNext w:val="0"/>
        <w:widowControl w:val="0"/>
        <w:bidi w:val="0"/>
        <w:ind w:firstLine="720"/>
        <w:rPr>
          <w:rFonts w:asciiTheme="minorBidi" w:hAnsiTheme="minorBidi" w:cstheme="minorBidi"/>
          <w:b w:val="0"/>
          <w:bCs w:val="0"/>
          <w:sz w:val="24"/>
        </w:rPr>
      </w:pPr>
    </w:p>
    <w:p w:rsidR="006C2D0C" w:rsidRPr="00DF1D96" w:rsidRDefault="00DF1D96" w:rsidP="00A829D7">
      <w:pPr>
        <w:pStyle w:val="a7"/>
        <w:keepNext w:val="0"/>
        <w:widowControl w:val="0"/>
        <w:bidi w:val="0"/>
        <w:rPr>
          <w:rFonts w:asciiTheme="minorBidi" w:hAnsiTheme="minorBidi" w:cstheme="minorBidi"/>
          <w:sz w:val="24"/>
        </w:rPr>
      </w:pPr>
      <w:r>
        <w:rPr>
          <w:rFonts w:asciiTheme="minorBidi" w:hAnsiTheme="minorBidi" w:cstheme="minorBidi"/>
          <w:sz w:val="24"/>
        </w:rPr>
        <w:t xml:space="preserve">b. </w:t>
      </w:r>
      <w:r w:rsidR="006C2D0C" w:rsidRPr="00DF1D96">
        <w:rPr>
          <w:rFonts w:asciiTheme="minorBidi" w:hAnsiTheme="minorBidi" w:cstheme="minorBidi"/>
          <w:sz w:val="24"/>
        </w:rPr>
        <w:t>The biblical story</w:t>
      </w:r>
    </w:p>
    <w:p w:rsidR="00DF1D96" w:rsidRDefault="00DF1D96" w:rsidP="00A829D7">
      <w:pPr>
        <w:pStyle w:val="a7"/>
        <w:keepNext w:val="0"/>
        <w:widowControl w:val="0"/>
        <w:bidi w:val="0"/>
        <w:ind w:firstLine="720"/>
        <w:rPr>
          <w:rFonts w:asciiTheme="minorBidi" w:hAnsiTheme="minorBidi" w:cstheme="minorBidi"/>
          <w:b w:val="0"/>
          <w:bCs w:val="0"/>
          <w:sz w:val="24"/>
        </w:rPr>
      </w:pPr>
    </w:p>
    <w:p w:rsidR="006C2D0C" w:rsidRDefault="001E16B2"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 story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illness and his recovery is recounted in the Talmud Bavli in </w:t>
      </w:r>
      <w:r w:rsidRPr="00E601BB">
        <w:rPr>
          <w:rFonts w:asciiTheme="minorBidi" w:hAnsiTheme="minorBidi" w:cstheme="minorBidi"/>
          <w:b w:val="0"/>
          <w:bCs w:val="0"/>
          <w:i/>
          <w:iCs/>
          <w:sz w:val="24"/>
        </w:rPr>
        <w:t>Massekhet Berakhot</w:t>
      </w:r>
      <w:r w:rsidRPr="00DF1D96">
        <w:rPr>
          <w:rFonts w:asciiTheme="minorBidi" w:hAnsiTheme="minorBidi" w:cstheme="minorBidi"/>
          <w:b w:val="0"/>
          <w:bCs w:val="0"/>
          <w:sz w:val="24"/>
        </w:rPr>
        <w:t xml:space="preserve"> 10a-b, based on the biblical account which appears both in </w:t>
      </w:r>
      <w:r w:rsidRPr="00E601BB">
        <w:rPr>
          <w:rFonts w:asciiTheme="minorBidi" w:hAnsiTheme="minorBidi" w:cstheme="minorBidi"/>
          <w:b w:val="0"/>
          <w:bCs w:val="0"/>
          <w:i/>
          <w:iCs/>
          <w:sz w:val="24"/>
        </w:rPr>
        <w:t>Melakhim</w:t>
      </w:r>
      <w:r w:rsidRPr="00DF1D96">
        <w:rPr>
          <w:rFonts w:asciiTheme="minorBidi" w:hAnsiTheme="minorBidi" w:cstheme="minorBidi"/>
          <w:b w:val="0"/>
          <w:bCs w:val="0"/>
          <w:sz w:val="24"/>
        </w:rPr>
        <w:t xml:space="preserve"> II (20:1-11) and in </w:t>
      </w:r>
      <w:r w:rsidR="005A03FC">
        <w:rPr>
          <w:rFonts w:asciiTheme="minorBidi" w:hAnsiTheme="minorBidi" w:cstheme="minorBidi"/>
          <w:b w:val="0"/>
          <w:bCs w:val="0"/>
          <w:i/>
          <w:iCs/>
          <w:sz w:val="24"/>
        </w:rPr>
        <w:t>Yeshayahu</w:t>
      </w:r>
      <w:r w:rsidRPr="00DF1D96">
        <w:rPr>
          <w:rFonts w:asciiTheme="minorBidi" w:hAnsiTheme="minorBidi" w:cstheme="minorBidi"/>
          <w:b w:val="0"/>
          <w:bCs w:val="0"/>
          <w:sz w:val="24"/>
        </w:rPr>
        <w:t xml:space="preserve"> (Chapter 38). Let us first review the account</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as it appears in </w:t>
      </w:r>
      <w:r w:rsidRPr="00E601BB">
        <w:rPr>
          <w:rFonts w:asciiTheme="minorBidi" w:hAnsiTheme="minorBidi" w:cstheme="minorBidi"/>
          <w:b w:val="0"/>
          <w:bCs w:val="0"/>
          <w:i/>
          <w:iCs/>
          <w:sz w:val="24"/>
        </w:rPr>
        <w:t>Sefer Melakhim</w:t>
      </w:r>
      <w:r w:rsidRPr="00DF1D96">
        <w:rPr>
          <w:rFonts w:asciiTheme="minorBidi" w:hAnsiTheme="minorBidi" w:cstheme="minorBidi"/>
          <w:b w:val="0"/>
          <w:bCs w:val="0"/>
          <w:sz w:val="24"/>
        </w:rPr>
        <w:t>:</w:t>
      </w:r>
    </w:p>
    <w:p w:rsidR="00DF1D96" w:rsidRPr="00DF1D96" w:rsidRDefault="00DF1D96" w:rsidP="00A829D7">
      <w:pPr>
        <w:pStyle w:val="a7"/>
        <w:keepNext w:val="0"/>
        <w:widowControl w:val="0"/>
        <w:bidi w:val="0"/>
        <w:ind w:firstLine="720"/>
        <w:rPr>
          <w:rFonts w:asciiTheme="minorBidi" w:hAnsiTheme="minorBidi" w:cstheme="minorBidi"/>
          <w:b w:val="0"/>
          <w:bCs w:val="0"/>
          <w:sz w:val="24"/>
        </w:rPr>
      </w:pPr>
    </w:p>
    <w:p w:rsidR="001E16B2" w:rsidRDefault="001E16B2" w:rsidP="00A829D7">
      <w:pPr>
        <w:pStyle w:val="a7"/>
        <w:keepNext w:val="0"/>
        <w:widowControl w:val="0"/>
        <w:bidi w:val="0"/>
        <w:ind w:left="720" w:hanging="11"/>
        <w:rPr>
          <w:rFonts w:asciiTheme="minorBidi" w:hAnsiTheme="minorBidi" w:cstheme="minorBidi"/>
          <w:b w:val="0"/>
          <w:bCs w:val="0"/>
          <w:sz w:val="24"/>
        </w:rPr>
      </w:pPr>
      <w:r w:rsidRPr="00DF1D96">
        <w:rPr>
          <w:rFonts w:asciiTheme="minorBidi" w:hAnsiTheme="minorBidi" w:cstheme="minorBidi"/>
          <w:b w:val="0"/>
          <w:bCs w:val="0"/>
          <w:sz w:val="24"/>
        </w:rPr>
        <w:t xml:space="preserve">“In those days,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fell deathly ill. And the prophet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son of Amotz, came t</w:t>
      </w:r>
      <w:r w:rsidR="00477599" w:rsidRPr="00DF1D96">
        <w:rPr>
          <w:rFonts w:asciiTheme="minorBidi" w:hAnsiTheme="minorBidi" w:cstheme="minorBidi"/>
          <w:b w:val="0"/>
          <w:bCs w:val="0"/>
          <w:sz w:val="24"/>
        </w:rPr>
        <w:t>o him, and said to him: ‘Thus say</w:t>
      </w:r>
      <w:r w:rsidRPr="00DF1D96">
        <w:rPr>
          <w:rFonts w:asciiTheme="minorBidi" w:hAnsiTheme="minorBidi" w:cstheme="minorBidi"/>
          <w:b w:val="0"/>
          <w:bCs w:val="0"/>
          <w:sz w:val="24"/>
        </w:rPr>
        <w:t>s the Lord, Set your house in order, for you shall die, and not live.</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Then he turned his face to the wall, and prayed to the Lord, saying,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I beseech You, O Lord; </w:t>
      </w:r>
      <w:r w:rsidRPr="00DF1D96">
        <w:rPr>
          <w:rFonts w:asciiTheme="minorBidi" w:hAnsiTheme="minorBidi" w:cstheme="minorBidi"/>
          <w:b w:val="0"/>
          <w:bCs w:val="0"/>
          <w:sz w:val="24"/>
        </w:rPr>
        <w:lastRenderedPageBreak/>
        <w:t>remember now how I have walked before You in truth and with a perfect heart, and have done that which is good in Your sight.</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wept bitterly. And it came to pass, before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had gone out into the middle court, that the word of the Lord came to him, saying: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Turn back, and tell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the prince</w:t>
      </w:r>
      <w:r w:rsidR="00477599" w:rsidRPr="00DF1D96">
        <w:rPr>
          <w:rFonts w:asciiTheme="minorBidi" w:hAnsiTheme="minorBidi" w:cstheme="minorBidi"/>
          <w:b w:val="0"/>
          <w:bCs w:val="0"/>
          <w:sz w:val="24"/>
        </w:rPr>
        <w:t xml:space="preserve"> of My people: Thus says the Lor</w:t>
      </w:r>
      <w:r w:rsidRPr="00DF1D96">
        <w:rPr>
          <w:rFonts w:asciiTheme="minorBidi" w:hAnsiTheme="minorBidi" w:cstheme="minorBidi"/>
          <w:b w:val="0"/>
          <w:bCs w:val="0"/>
          <w:sz w:val="24"/>
        </w:rPr>
        <w:t>d, the God of David your father: I have heard your prayer, I have seen your tears; behold, I will heal you; on the third day you shall go up to the House of the Lord. And I will add to your days fifteen years, and I will deliver you and this city out of the hand of the king of Ashur, and I will defend this city for My own sake, and for the sake of My servant, David.</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said,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Take a cake of figs.</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they took and laid it upon the festering place, and he recovered. And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said to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What shall be the sign that the Lord will heal me, and that I shall go up into the House of the Lord on the third day?</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said,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This shall be your sign from the Lord that the Lord will do the thing that He has spoken: shall the shadow go forward ten degrees, or shall it go backward ten degrees</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answered, </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It is easier for the shadow to go down ten degrees; no, but let the shadow return backward ten degrees.</w:t>
      </w:r>
      <w:r w:rsidR="00477599"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And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the prophet cried to the Lord, and He brought the shadow ten degree</w:t>
      </w:r>
      <w:r w:rsidR="00A35346" w:rsidRPr="00DF1D96">
        <w:rPr>
          <w:rFonts w:asciiTheme="minorBidi" w:hAnsiTheme="minorBidi" w:cstheme="minorBidi"/>
          <w:b w:val="0"/>
          <w:bCs w:val="0"/>
          <w:sz w:val="24"/>
        </w:rPr>
        <w:t>s backward, by which it had gone</w:t>
      </w:r>
      <w:r w:rsidRPr="00DF1D96">
        <w:rPr>
          <w:rFonts w:asciiTheme="minorBidi" w:hAnsiTheme="minorBidi" w:cstheme="minorBidi"/>
          <w:b w:val="0"/>
          <w:bCs w:val="0"/>
          <w:sz w:val="24"/>
        </w:rPr>
        <w:t xml:space="preserve"> down in the dial of Achaz.”</w:t>
      </w:r>
    </w:p>
    <w:p w:rsidR="00DF1D96" w:rsidRPr="00DF1D96" w:rsidRDefault="00DF1D96" w:rsidP="00A829D7">
      <w:pPr>
        <w:pStyle w:val="a7"/>
        <w:keepNext w:val="0"/>
        <w:widowControl w:val="0"/>
        <w:bidi w:val="0"/>
        <w:ind w:left="720" w:hanging="11"/>
        <w:rPr>
          <w:rFonts w:asciiTheme="minorBidi" w:hAnsiTheme="minorBidi" w:cstheme="minorBidi"/>
          <w:b w:val="0"/>
          <w:bCs w:val="0"/>
          <w:sz w:val="24"/>
        </w:rPr>
      </w:pPr>
    </w:p>
    <w:p w:rsidR="001E16B2" w:rsidRPr="00DF1D96" w:rsidRDefault="001E16B2"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 xml:space="preserve">The first three verses here tell of the king’s illness, </w:t>
      </w:r>
      <w:r w:rsidR="007D61B5" w:rsidRPr="00DF1D96">
        <w:rPr>
          <w:rFonts w:asciiTheme="minorBidi" w:hAnsiTheme="minorBidi" w:cstheme="minorBidi"/>
          <w:b w:val="0"/>
          <w:bCs w:val="0"/>
          <w:sz w:val="24"/>
        </w:rPr>
        <w:t xml:space="preserve">his message from the prophet </w:t>
      </w:r>
      <w:r w:rsidR="005A03FC">
        <w:rPr>
          <w:rFonts w:asciiTheme="minorBidi" w:hAnsiTheme="minorBidi" w:cstheme="minorBidi"/>
          <w:b w:val="0"/>
          <w:bCs w:val="0"/>
          <w:sz w:val="24"/>
        </w:rPr>
        <w:t>Yeshayahu</w:t>
      </w:r>
      <w:r w:rsidR="007D61B5" w:rsidRPr="00DF1D96">
        <w:rPr>
          <w:rFonts w:asciiTheme="minorBidi" w:hAnsiTheme="minorBidi" w:cstheme="minorBidi"/>
          <w:b w:val="0"/>
          <w:bCs w:val="0"/>
          <w:sz w:val="24"/>
        </w:rPr>
        <w:t xml:space="preserve"> that he will not recover, and his prayer. The </w:t>
      </w:r>
      <w:r w:rsidR="00477599" w:rsidRPr="00DF1D96">
        <w:rPr>
          <w:rFonts w:asciiTheme="minorBidi" w:hAnsiTheme="minorBidi" w:cstheme="minorBidi"/>
          <w:b w:val="0"/>
          <w:bCs w:val="0"/>
          <w:sz w:val="24"/>
        </w:rPr>
        <w:t xml:space="preserve">text then goes on to record </w:t>
      </w:r>
      <w:r w:rsidR="007D61B5" w:rsidRPr="00DF1D96">
        <w:rPr>
          <w:rFonts w:asciiTheme="minorBidi" w:hAnsiTheme="minorBidi" w:cstheme="minorBidi"/>
          <w:b w:val="0"/>
          <w:bCs w:val="0"/>
          <w:sz w:val="24"/>
        </w:rPr>
        <w:t xml:space="preserve">the prophecy revealed to </w:t>
      </w:r>
      <w:r w:rsidR="005A03FC">
        <w:rPr>
          <w:rFonts w:asciiTheme="minorBidi" w:hAnsiTheme="minorBidi" w:cstheme="minorBidi"/>
          <w:b w:val="0"/>
          <w:bCs w:val="0"/>
          <w:sz w:val="24"/>
        </w:rPr>
        <w:t>Yeshayahu</w:t>
      </w:r>
      <w:r w:rsidR="007D61B5" w:rsidRPr="00DF1D96">
        <w:rPr>
          <w:rFonts w:asciiTheme="minorBidi" w:hAnsiTheme="minorBidi" w:cstheme="minorBidi"/>
          <w:b w:val="0"/>
          <w:bCs w:val="0"/>
          <w:sz w:val="24"/>
        </w:rPr>
        <w:t xml:space="preserve">, according to which </w:t>
      </w:r>
      <w:r w:rsidR="00B572C2">
        <w:rPr>
          <w:rFonts w:asciiTheme="minorBidi" w:hAnsiTheme="minorBidi" w:cstheme="minorBidi"/>
          <w:b w:val="0"/>
          <w:bCs w:val="0"/>
          <w:sz w:val="24"/>
        </w:rPr>
        <w:t>Chizkiyahu</w:t>
      </w:r>
      <w:r w:rsidR="00477599" w:rsidRPr="00DF1D96">
        <w:rPr>
          <w:rFonts w:asciiTheme="minorBidi" w:hAnsiTheme="minorBidi" w:cstheme="minorBidi"/>
          <w:b w:val="0"/>
          <w:bCs w:val="0"/>
          <w:sz w:val="24"/>
        </w:rPr>
        <w:t>’s prayer has been accepted</w:t>
      </w:r>
      <w:r w:rsidR="004B50BC">
        <w:rPr>
          <w:rFonts w:asciiTheme="minorBidi" w:hAnsiTheme="minorBidi" w:cstheme="minorBidi"/>
          <w:b w:val="0"/>
          <w:bCs w:val="0"/>
          <w:sz w:val="24"/>
        </w:rPr>
        <w:t xml:space="preserve">. The story then details </w:t>
      </w:r>
      <w:r w:rsidR="007D61B5" w:rsidRPr="00DF1D96">
        <w:rPr>
          <w:rFonts w:asciiTheme="minorBidi" w:hAnsiTheme="minorBidi" w:cstheme="minorBidi"/>
          <w:b w:val="0"/>
          <w:bCs w:val="0"/>
          <w:sz w:val="24"/>
        </w:rPr>
        <w:t>the mann</w:t>
      </w:r>
      <w:r w:rsidR="00477599" w:rsidRPr="00DF1D96">
        <w:rPr>
          <w:rFonts w:asciiTheme="minorBidi" w:hAnsiTheme="minorBidi" w:cstheme="minorBidi"/>
          <w:b w:val="0"/>
          <w:bCs w:val="0"/>
          <w:sz w:val="24"/>
        </w:rPr>
        <w:t xml:space="preserve">er in which </w:t>
      </w:r>
      <w:r w:rsidR="005A03FC">
        <w:rPr>
          <w:rFonts w:asciiTheme="minorBidi" w:hAnsiTheme="minorBidi" w:cstheme="minorBidi"/>
          <w:b w:val="0"/>
          <w:bCs w:val="0"/>
          <w:sz w:val="24"/>
        </w:rPr>
        <w:t>Yeshayahu</w:t>
      </w:r>
      <w:r w:rsidR="00477599" w:rsidRPr="00DF1D96">
        <w:rPr>
          <w:rFonts w:asciiTheme="minorBidi" w:hAnsiTheme="minorBidi" w:cstheme="minorBidi"/>
          <w:b w:val="0"/>
          <w:bCs w:val="0"/>
          <w:sz w:val="24"/>
        </w:rPr>
        <w:t xml:space="preserve"> heals</w:t>
      </w:r>
      <w:r w:rsidR="004B50BC">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4B50BC">
        <w:rPr>
          <w:rFonts w:asciiTheme="minorBidi" w:hAnsiTheme="minorBidi" w:cstheme="minorBidi"/>
          <w:b w:val="0"/>
          <w:bCs w:val="0"/>
          <w:sz w:val="24"/>
        </w:rPr>
        <w:t>,</w:t>
      </w:r>
      <w:r w:rsidR="007D61B5" w:rsidRPr="00DF1D96">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7D61B5" w:rsidRPr="00DF1D96">
        <w:rPr>
          <w:rFonts w:asciiTheme="minorBidi" w:hAnsiTheme="minorBidi" w:cstheme="minorBidi"/>
          <w:b w:val="0"/>
          <w:bCs w:val="0"/>
          <w:sz w:val="24"/>
        </w:rPr>
        <w:t>’s request for a sign</w:t>
      </w:r>
      <w:r w:rsidR="004B50BC">
        <w:rPr>
          <w:rFonts w:asciiTheme="minorBidi" w:hAnsiTheme="minorBidi" w:cstheme="minorBidi"/>
          <w:b w:val="0"/>
          <w:bCs w:val="0"/>
          <w:sz w:val="24"/>
        </w:rPr>
        <w:t>,</w:t>
      </w:r>
      <w:r w:rsidR="007D61B5" w:rsidRPr="00DF1D96">
        <w:rPr>
          <w:rFonts w:asciiTheme="minorBidi" w:hAnsiTheme="minorBidi" w:cstheme="minorBidi"/>
          <w:b w:val="0"/>
          <w:bCs w:val="0"/>
          <w:sz w:val="24"/>
        </w:rPr>
        <w:t xml:space="preserve"> and </w:t>
      </w:r>
      <w:r w:rsidR="004B50BC">
        <w:rPr>
          <w:rFonts w:asciiTheme="minorBidi" w:hAnsiTheme="minorBidi" w:cstheme="minorBidi"/>
          <w:b w:val="0"/>
          <w:bCs w:val="0"/>
          <w:sz w:val="24"/>
        </w:rPr>
        <w:t>the sign’s</w:t>
      </w:r>
      <w:r w:rsidR="007D61B5" w:rsidRPr="00DF1D96">
        <w:rPr>
          <w:rFonts w:asciiTheme="minorBidi" w:hAnsiTheme="minorBidi" w:cstheme="minorBidi"/>
          <w:b w:val="0"/>
          <w:bCs w:val="0"/>
          <w:sz w:val="24"/>
        </w:rPr>
        <w:t xml:space="preserve"> fulfillment. The reason for our division of the verses in this manner is that the story recorded in the Bavli </w:t>
      </w:r>
      <w:r w:rsidR="00477599" w:rsidRPr="00DF1D96">
        <w:rPr>
          <w:rFonts w:asciiTheme="minorBidi" w:hAnsiTheme="minorBidi" w:cstheme="minorBidi"/>
          <w:b w:val="0"/>
          <w:bCs w:val="0"/>
          <w:sz w:val="24"/>
        </w:rPr>
        <w:t xml:space="preserve">focuses on </w:t>
      </w:r>
      <w:r w:rsidR="007D61B5" w:rsidRPr="00DF1D96">
        <w:rPr>
          <w:rFonts w:asciiTheme="minorBidi" w:hAnsiTheme="minorBidi" w:cstheme="minorBidi"/>
          <w:b w:val="0"/>
          <w:bCs w:val="0"/>
          <w:sz w:val="24"/>
        </w:rPr>
        <w:t>the plot and midrashim pertaining to the first three verses only, as we shall see.</w:t>
      </w:r>
    </w:p>
    <w:p w:rsidR="007D61B5" w:rsidRPr="00DF1D96" w:rsidRDefault="007D61B5" w:rsidP="00A829D7">
      <w:pPr>
        <w:pStyle w:val="a7"/>
        <w:keepNext w:val="0"/>
        <w:widowControl w:val="0"/>
        <w:bidi w:val="0"/>
        <w:ind w:firstLine="360"/>
        <w:rPr>
          <w:rFonts w:asciiTheme="minorBidi" w:hAnsiTheme="minorBidi" w:cstheme="minorBidi"/>
          <w:b w:val="0"/>
          <w:bCs w:val="0"/>
          <w:sz w:val="24"/>
        </w:rPr>
      </w:pPr>
    </w:p>
    <w:p w:rsidR="00B275AD" w:rsidRPr="00DF1D96" w:rsidRDefault="00DF1D96" w:rsidP="00A829D7">
      <w:pPr>
        <w:pStyle w:val="a7"/>
        <w:keepNext w:val="0"/>
        <w:widowControl w:val="0"/>
        <w:bidi w:val="0"/>
        <w:rPr>
          <w:rFonts w:asciiTheme="minorBidi" w:hAnsiTheme="minorBidi" w:cstheme="minorBidi"/>
          <w:sz w:val="24"/>
        </w:rPr>
      </w:pPr>
      <w:r>
        <w:rPr>
          <w:rFonts w:asciiTheme="minorBidi" w:hAnsiTheme="minorBidi" w:cstheme="minorBidi"/>
          <w:sz w:val="24"/>
        </w:rPr>
        <w:t xml:space="preserve">c. </w:t>
      </w:r>
      <w:r w:rsidR="007D61B5" w:rsidRPr="00DF1D96">
        <w:rPr>
          <w:rFonts w:asciiTheme="minorBidi" w:hAnsiTheme="minorBidi" w:cstheme="minorBidi"/>
          <w:sz w:val="24"/>
        </w:rPr>
        <w:t>The story in the Talmud Bavli, Massekhet Berakhot</w:t>
      </w:r>
      <w:r w:rsidR="004B50BC">
        <w:rPr>
          <w:rFonts w:asciiTheme="minorBidi" w:hAnsiTheme="minorBidi" w:cstheme="minorBidi"/>
          <w:sz w:val="24"/>
        </w:rPr>
        <w:t xml:space="preserve"> 10a-b</w:t>
      </w:r>
    </w:p>
    <w:p w:rsidR="007D61B5" w:rsidRPr="00DF1D96" w:rsidRDefault="007D61B5" w:rsidP="00A829D7">
      <w:pPr>
        <w:pStyle w:val="a7"/>
        <w:keepNext w:val="0"/>
        <w:widowControl w:val="0"/>
        <w:bidi w:val="0"/>
        <w:ind w:left="360"/>
        <w:rPr>
          <w:rFonts w:asciiTheme="minorBidi" w:hAnsiTheme="minorBidi" w:cstheme="minorBidi"/>
          <w:sz w:val="24"/>
        </w:rPr>
      </w:pPr>
      <w:r w:rsidRPr="00DF1D96">
        <w:rPr>
          <w:rFonts w:asciiTheme="minorBidi" w:hAnsiTheme="minorBidi" w:cstheme="minorBidi"/>
          <w:sz w:val="24"/>
        </w:rPr>
        <w:t>1.</w:t>
      </w:r>
    </w:p>
    <w:p w:rsidR="001043B2" w:rsidRPr="00DF1D96" w:rsidRDefault="007D61B5"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R. Himnuna said: What is the meaning of the verse (</w:t>
      </w:r>
      <w:r w:rsidRPr="00E601BB">
        <w:rPr>
          <w:rFonts w:asciiTheme="minorBidi" w:hAnsiTheme="minorBidi" w:cstheme="minorBidi"/>
          <w:b w:val="0"/>
          <w:bCs w:val="0"/>
          <w:i/>
          <w:iCs/>
          <w:sz w:val="24"/>
        </w:rPr>
        <w:t>Kohelet</w:t>
      </w:r>
      <w:r w:rsidRPr="00DF1D96">
        <w:rPr>
          <w:rFonts w:asciiTheme="minorBidi" w:hAnsiTheme="minorBidi" w:cstheme="minorBidi"/>
          <w:b w:val="0"/>
          <w:bCs w:val="0"/>
          <w:sz w:val="24"/>
        </w:rPr>
        <w:t xml:space="preserve"> 8), “Who is like the wise man, and who knows the interpretation of a thing</w:t>
      </w:r>
      <w:r w:rsidR="001043B2" w:rsidRPr="00DF1D96">
        <w:rPr>
          <w:rFonts w:asciiTheme="minorBidi" w:hAnsiTheme="minorBidi" w:cstheme="minorBidi"/>
          <w:b w:val="0"/>
          <w:bCs w:val="0"/>
          <w:sz w:val="24"/>
        </w:rPr>
        <w:t xml:space="preserve"> [</w:t>
      </w:r>
      <w:r w:rsidR="001043B2" w:rsidRPr="00DF1D96">
        <w:rPr>
          <w:rFonts w:asciiTheme="minorBidi" w:hAnsiTheme="minorBidi" w:cstheme="minorBidi"/>
          <w:b w:val="0"/>
          <w:bCs w:val="0"/>
          <w:i/>
          <w:iCs/>
          <w:sz w:val="24"/>
        </w:rPr>
        <w:t>pesher davar</w:t>
      </w:r>
      <w:r w:rsidR="001043B2"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[It means,] Who is like the Holy One, blessed </w:t>
      </w:r>
      <w:r w:rsidR="00477599" w:rsidRPr="00DF1D96">
        <w:rPr>
          <w:rFonts w:asciiTheme="minorBidi" w:hAnsiTheme="minorBidi" w:cstheme="minorBidi"/>
          <w:b w:val="0"/>
          <w:bCs w:val="0"/>
          <w:sz w:val="24"/>
        </w:rPr>
        <w:t xml:space="preserve">be He, Who knew how to effect </w:t>
      </w:r>
      <w:r w:rsidRPr="00DF1D96">
        <w:rPr>
          <w:rFonts w:asciiTheme="minorBidi" w:hAnsiTheme="minorBidi" w:cstheme="minorBidi"/>
          <w:b w:val="0"/>
          <w:bCs w:val="0"/>
          <w:sz w:val="24"/>
        </w:rPr>
        <w:t xml:space="preserve">reconciliation </w:t>
      </w:r>
      <w:r w:rsidR="001043B2" w:rsidRPr="00DF1D96">
        <w:rPr>
          <w:rFonts w:asciiTheme="minorBidi" w:hAnsiTheme="minorBidi" w:cstheme="minorBidi"/>
          <w:b w:val="0"/>
          <w:bCs w:val="0"/>
          <w:sz w:val="24"/>
        </w:rPr>
        <w:t>[</w:t>
      </w:r>
      <w:r w:rsidR="001043B2" w:rsidRPr="00DF1D96">
        <w:rPr>
          <w:rFonts w:asciiTheme="minorBidi" w:hAnsiTheme="minorBidi" w:cstheme="minorBidi"/>
          <w:b w:val="0"/>
          <w:bCs w:val="0"/>
          <w:i/>
          <w:iCs/>
          <w:sz w:val="24"/>
        </w:rPr>
        <w:t>peshara</w:t>
      </w:r>
      <w:r w:rsidR="001043B2" w:rsidRPr="00DF1D96">
        <w:rPr>
          <w:rFonts w:asciiTheme="minorBidi" w:hAnsiTheme="minorBidi" w:cstheme="minorBidi"/>
          <w:b w:val="0"/>
          <w:bCs w:val="0"/>
          <w:sz w:val="24"/>
        </w:rPr>
        <w:t xml:space="preserve">] </w:t>
      </w:r>
      <w:r w:rsidRPr="00DF1D96">
        <w:rPr>
          <w:rFonts w:asciiTheme="minorBidi" w:hAnsiTheme="minorBidi" w:cstheme="minorBidi"/>
          <w:b w:val="0"/>
          <w:bCs w:val="0"/>
          <w:sz w:val="24"/>
        </w:rPr>
        <w:t xml:space="preserve">between </w:t>
      </w:r>
      <w:r w:rsidR="001043B2" w:rsidRPr="00DF1D96">
        <w:rPr>
          <w:rFonts w:asciiTheme="minorBidi" w:hAnsiTheme="minorBidi" w:cstheme="minorBidi"/>
          <w:b w:val="0"/>
          <w:bCs w:val="0"/>
          <w:sz w:val="24"/>
        </w:rPr>
        <w:t xml:space="preserve">two righteous men – </w:t>
      </w:r>
      <w:r w:rsidR="00B572C2">
        <w:rPr>
          <w:rFonts w:asciiTheme="minorBidi" w:hAnsiTheme="minorBidi" w:cstheme="minorBidi"/>
          <w:b w:val="0"/>
          <w:bCs w:val="0"/>
          <w:sz w:val="24"/>
        </w:rPr>
        <w:t>Chizkiyahu</w:t>
      </w:r>
      <w:r w:rsidR="001043B2" w:rsidRPr="00DF1D96">
        <w:rPr>
          <w:rFonts w:asciiTheme="minorBidi" w:hAnsiTheme="minorBidi" w:cstheme="minorBidi"/>
          <w:b w:val="0"/>
          <w:bCs w:val="0"/>
          <w:sz w:val="24"/>
        </w:rPr>
        <w:t xml:space="preserve"> and </w:t>
      </w:r>
      <w:r w:rsidR="005A03FC">
        <w:rPr>
          <w:rFonts w:asciiTheme="minorBidi" w:hAnsiTheme="minorBidi" w:cstheme="minorBidi"/>
          <w:b w:val="0"/>
          <w:bCs w:val="0"/>
          <w:sz w:val="24"/>
        </w:rPr>
        <w:t>Yeshayahu</w:t>
      </w:r>
      <w:r w:rsidR="001043B2" w:rsidRPr="00DF1D96">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1043B2" w:rsidRPr="00DF1D96">
        <w:rPr>
          <w:rFonts w:asciiTheme="minorBidi" w:hAnsiTheme="minorBidi" w:cstheme="minorBidi"/>
          <w:b w:val="0"/>
          <w:bCs w:val="0"/>
          <w:sz w:val="24"/>
        </w:rPr>
        <w:t xml:space="preserve"> said, “Let </w:t>
      </w:r>
      <w:r w:rsidR="005A03FC">
        <w:rPr>
          <w:rFonts w:asciiTheme="minorBidi" w:hAnsiTheme="minorBidi" w:cstheme="minorBidi"/>
          <w:b w:val="0"/>
          <w:bCs w:val="0"/>
          <w:sz w:val="24"/>
        </w:rPr>
        <w:t>Yeshayahu</w:t>
      </w:r>
      <w:r w:rsidR="001043B2" w:rsidRPr="00DF1D96">
        <w:rPr>
          <w:rFonts w:asciiTheme="minorBidi" w:hAnsiTheme="minorBidi" w:cstheme="minorBidi"/>
          <w:b w:val="0"/>
          <w:bCs w:val="0"/>
          <w:sz w:val="24"/>
        </w:rPr>
        <w:t xml:space="preserve"> come to me, for so we find in the case of Eliyahu, that he went to Achav, as it is written (Melakhim I 18), ‘And Eliyahu went to show himself to Achav.’” </w:t>
      </w:r>
      <w:r w:rsidR="005A03FC">
        <w:rPr>
          <w:rFonts w:asciiTheme="minorBidi" w:hAnsiTheme="minorBidi" w:cstheme="minorBidi"/>
          <w:b w:val="0"/>
          <w:bCs w:val="0"/>
          <w:sz w:val="24"/>
        </w:rPr>
        <w:t>Yeshayahu</w:t>
      </w:r>
      <w:r w:rsidR="001043B2" w:rsidRPr="00DF1D96">
        <w:rPr>
          <w:rFonts w:asciiTheme="minorBidi" w:hAnsiTheme="minorBidi" w:cstheme="minorBidi"/>
          <w:b w:val="0"/>
          <w:bCs w:val="0"/>
          <w:sz w:val="24"/>
        </w:rPr>
        <w:t xml:space="preserve"> said, “Let </w:t>
      </w:r>
      <w:r w:rsidR="00B572C2">
        <w:rPr>
          <w:rFonts w:asciiTheme="minorBidi" w:hAnsiTheme="minorBidi" w:cstheme="minorBidi"/>
          <w:b w:val="0"/>
          <w:bCs w:val="0"/>
          <w:sz w:val="24"/>
        </w:rPr>
        <w:t>Chizkiyahu</w:t>
      </w:r>
      <w:r w:rsidR="001043B2" w:rsidRPr="00DF1D96">
        <w:rPr>
          <w:rFonts w:asciiTheme="minorBidi" w:hAnsiTheme="minorBidi" w:cstheme="minorBidi"/>
          <w:b w:val="0"/>
          <w:bCs w:val="0"/>
          <w:sz w:val="24"/>
        </w:rPr>
        <w:t xml:space="preserve"> come to me, for so we find in the case of Yehoram, son of Achav, that he went to Elisha.” What did the Holy One, blessed be He, do? He brought suffering upon </w:t>
      </w:r>
      <w:r w:rsidR="00B572C2">
        <w:rPr>
          <w:rFonts w:asciiTheme="minorBidi" w:hAnsiTheme="minorBidi" w:cstheme="minorBidi"/>
          <w:b w:val="0"/>
          <w:bCs w:val="0"/>
          <w:sz w:val="24"/>
        </w:rPr>
        <w:t>Chizkiyahu</w:t>
      </w:r>
      <w:r w:rsidR="001043B2" w:rsidRPr="00DF1D96">
        <w:rPr>
          <w:rFonts w:asciiTheme="minorBidi" w:hAnsiTheme="minorBidi" w:cstheme="minorBidi"/>
          <w:b w:val="0"/>
          <w:bCs w:val="0"/>
          <w:sz w:val="24"/>
        </w:rPr>
        <w:t xml:space="preserve">, and then said to </w:t>
      </w:r>
      <w:r w:rsidR="005A03FC">
        <w:rPr>
          <w:rFonts w:asciiTheme="minorBidi" w:hAnsiTheme="minorBidi" w:cstheme="minorBidi"/>
          <w:b w:val="0"/>
          <w:bCs w:val="0"/>
          <w:sz w:val="24"/>
        </w:rPr>
        <w:t>Yeshayahu</w:t>
      </w:r>
      <w:r w:rsidR="001043B2" w:rsidRPr="00DF1D96">
        <w:rPr>
          <w:rFonts w:asciiTheme="minorBidi" w:hAnsiTheme="minorBidi" w:cstheme="minorBidi"/>
          <w:b w:val="0"/>
          <w:bCs w:val="0"/>
          <w:sz w:val="24"/>
        </w:rPr>
        <w:t>, “Go and visit the sick” – as it is written (</w:t>
      </w:r>
      <w:r w:rsidR="001043B2" w:rsidRPr="00E601BB">
        <w:rPr>
          <w:rFonts w:asciiTheme="minorBidi" w:hAnsiTheme="minorBidi" w:cstheme="minorBidi"/>
          <w:b w:val="0"/>
          <w:bCs w:val="0"/>
          <w:i/>
          <w:iCs/>
          <w:sz w:val="24"/>
        </w:rPr>
        <w:t>Melakhim</w:t>
      </w:r>
      <w:r w:rsidR="001043B2" w:rsidRPr="00DF1D96">
        <w:rPr>
          <w:rFonts w:asciiTheme="minorBidi" w:hAnsiTheme="minorBidi" w:cstheme="minorBidi"/>
          <w:b w:val="0"/>
          <w:bCs w:val="0"/>
          <w:sz w:val="24"/>
        </w:rPr>
        <w:t xml:space="preserve"> II 20, </w:t>
      </w:r>
      <w:r w:rsidR="005A03FC">
        <w:rPr>
          <w:rFonts w:asciiTheme="minorBidi" w:hAnsiTheme="minorBidi" w:cstheme="minorBidi"/>
          <w:b w:val="0"/>
          <w:bCs w:val="0"/>
          <w:i/>
          <w:iCs/>
          <w:sz w:val="24"/>
        </w:rPr>
        <w:t>Yeshayahu</w:t>
      </w:r>
      <w:r w:rsidR="001043B2" w:rsidRPr="00DF1D96">
        <w:rPr>
          <w:rFonts w:asciiTheme="minorBidi" w:hAnsiTheme="minorBidi" w:cstheme="minorBidi"/>
          <w:b w:val="0"/>
          <w:bCs w:val="0"/>
          <w:sz w:val="24"/>
        </w:rPr>
        <w:t xml:space="preserve"> 38), ‘In those days </w:t>
      </w:r>
      <w:r w:rsidR="00B572C2">
        <w:rPr>
          <w:rFonts w:asciiTheme="minorBidi" w:hAnsiTheme="minorBidi" w:cstheme="minorBidi"/>
          <w:b w:val="0"/>
          <w:bCs w:val="0"/>
          <w:sz w:val="24"/>
        </w:rPr>
        <w:t>Chizkiyahu</w:t>
      </w:r>
      <w:r w:rsidR="001043B2" w:rsidRPr="00DF1D96">
        <w:rPr>
          <w:rFonts w:asciiTheme="minorBidi" w:hAnsiTheme="minorBidi" w:cstheme="minorBidi"/>
          <w:b w:val="0"/>
          <w:bCs w:val="0"/>
          <w:sz w:val="24"/>
        </w:rPr>
        <w:t xml:space="preserve"> fell deathly ill. And the prophet </w:t>
      </w:r>
      <w:r w:rsidR="005A03FC">
        <w:rPr>
          <w:rFonts w:asciiTheme="minorBidi" w:hAnsiTheme="minorBidi" w:cstheme="minorBidi"/>
          <w:b w:val="0"/>
          <w:bCs w:val="0"/>
          <w:sz w:val="24"/>
        </w:rPr>
        <w:t>Yeshayahu</w:t>
      </w:r>
      <w:r w:rsidR="001043B2" w:rsidRPr="00DF1D96">
        <w:rPr>
          <w:rFonts w:asciiTheme="minorBidi" w:hAnsiTheme="minorBidi" w:cstheme="minorBidi"/>
          <w:b w:val="0"/>
          <w:bCs w:val="0"/>
          <w:sz w:val="24"/>
        </w:rPr>
        <w:t xml:space="preserve">, son of Amotz, came to him, and said to him: Thus says the Lord (of Hosts), Set your house in order, for you shall die, and not live.’ What is the meaning of [the seemingly </w:t>
      </w:r>
      <w:r w:rsidR="00477599" w:rsidRPr="00DF1D96">
        <w:rPr>
          <w:rFonts w:asciiTheme="minorBidi" w:hAnsiTheme="minorBidi" w:cstheme="minorBidi"/>
          <w:b w:val="0"/>
          <w:bCs w:val="0"/>
          <w:sz w:val="24"/>
        </w:rPr>
        <w:t xml:space="preserve">repetitive </w:t>
      </w:r>
      <w:r w:rsidR="001043B2" w:rsidRPr="00DF1D96">
        <w:rPr>
          <w:rFonts w:asciiTheme="minorBidi" w:hAnsiTheme="minorBidi" w:cstheme="minorBidi"/>
          <w:b w:val="0"/>
          <w:bCs w:val="0"/>
          <w:sz w:val="24"/>
        </w:rPr>
        <w:t xml:space="preserve">formula], </w:t>
      </w:r>
      <w:r w:rsidR="001043B2" w:rsidRPr="00DF1D96">
        <w:rPr>
          <w:rFonts w:asciiTheme="minorBidi" w:hAnsiTheme="minorBidi" w:cstheme="minorBidi"/>
          <w:b w:val="0"/>
          <w:bCs w:val="0"/>
          <w:sz w:val="24"/>
        </w:rPr>
        <w:lastRenderedPageBreak/>
        <w:t>‘You shall die and not live’? ‘You shall die’ – in this world, ‘and not live’ – in the World to Come.</w:t>
      </w:r>
    </w:p>
    <w:p w:rsidR="001043B2" w:rsidRPr="00DF1D96" w:rsidRDefault="001043B2" w:rsidP="00A829D7">
      <w:pPr>
        <w:pStyle w:val="a7"/>
        <w:keepNext w:val="0"/>
        <w:widowControl w:val="0"/>
        <w:bidi w:val="0"/>
        <w:ind w:left="360"/>
        <w:rPr>
          <w:rFonts w:asciiTheme="minorBidi" w:hAnsiTheme="minorBidi" w:cstheme="minorBidi"/>
          <w:sz w:val="24"/>
        </w:rPr>
      </w:pPr>
      <w:r w:rsidRPr="00DF1D96">
        <w:rPr>
          <w:rFonts w:asciiTheme="minorBidi" w:hAnsiTheme="minorBidi" w:cstheme="minorBidi"/>
          <w:sz w:val="24"/>
        </w:rPr>
        <w:t>2.</w:t>
      </w:r>
    </w:p>
    <w:p w:rsidR="001043B2" w:rsidRPr="00DF1D96" w:rsidRDefault="001043B2"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said to him, ‘Why such [harsh punishment]?’ He said to him, ‘Because you did not engage in procreation.’ He said to him, ‘The reason was because I saw, through </w:t>
      </w:r>
      <w:r w:rsidR="00477599" w:rsidRPr="00DF1D96">
        <w:rPr>
          <w:rFonts w:asciiTheme="minorBidi" w:hAnsiTheme="minorBidi" w:cstheme="minorBidi"/>
          <w:b w:val="0"/>
          <w:bCs w:val="0"/>
          <w:sz w:val="24"/>
        </w:rPr>
        <w:t xml:space="preserve">a </w:t>
      </w:r>
      <w:r w:rsidRPr="00DF1D96">
        <w:rPr>
          <w:rFonts w:asciiTheme="minorBidi" w:hAnsiTheme="minorBidi" w:cstheme="minorBidi"/>
          <w:b w:val="0"/>
          <w:bCs w:val="0"/>
          <w:sz w:val="24"/>
        </w:rPr>
        <w:t>Divine</w:t>
      </w:r>
      <w:r w:rsidR="00477599" w:rsidRPr="00DF1D96">
        <w:rPr>
          <w:rFonts w:asciiTheme="minorBidi" w:hAnsiTheme="minorBidi" w:cstheme="minorBidi"/>
          <w:b w:val="0"/>
          <w:bCs w:val="0"/>
          <w:sz w:val="24"/>
        </w:rPr>
        <w:t xml:space="preserve"> vision</w:t>
      </w:r>
      <w:r w:rsidRPr="00DF1D96">
        <w:rPr>
          <w:rFonts w:asciiTheme="minorBidi" w:hAnsiTheme="minorBidi" w:cstheme="minorBidi"/>
          <w:b w:val="0"/>
          <w:bCs w:val="0"/>
          <w:sz w:val="24"/>
        </w:rPr>
        <w:t xml:space="preserve">, that the children issuing from me would not be worthy.’ He replied, ‘Why do you involve yourself with the secrets of the Almighty? That which you are commanded, you are obligated to do; let the Holy One, blessed be He, then do as He sees fit.’ He said, ‘Then give me now your daughter; perhaps by my merit and your merit </w:t>
      </w:r>
      <w:r w:rsidR="00D002F6" w:rsidRPr="00DF1D96">
        <w:rPr>
          <w:rFonts w:asciiTheme="minorBidi" w:hAnsiTheme="minorBidi" w:cstheme="minorBidi"/>
          <w:b w:val="0"/>
          <w:bCs w:val="0"/>
          <w:sz w:val="24"/>
        </w:rPr>
        <w:t xml:space="preserve">worthy children will </w:t>
      </w:r>
      <w:r w:rsidR="00477599" w:rsidRPr="00DF1D96">
        <w:rPr>
          <w:rFonts w:asciiTheme="minorBidi" w:hAnsiTheme="minorBidi" w:cstheme="minorBidi"/>
          <w:b w:val="0"/>
          <w:bCs w:val="0"/>
          <w:sz w:val="24"/>
        </w:rPr>
        <w:t xml:space="preserve">emerge </w:t>
      </w:r>
      <w:r w:rsidR="00D002F6" w:rsidRPr="00DF1D96">
        <w:rPr>
          <w:rFonts w:asciiTheme="minorBidi" w:hAnsiTheme="minorBidi" w:cstheme="minorBidi"/>
          <w:b w:val="0"/>
          <w:bCs w:val="0"/>
          <w:sz w:val="24"/>
        </w:rPr>
        <w:t>from me.’ He replied, ‘The decree has already been issued.’ [</w:t>
      </w:r>
      <w:r w:rsidR="00B572C2">
        <w:rPr>
          <w:rFonts w:asciiTheme="minorBidi" w:hAnsiTheme="minorBidi" w:cstheme="minorBidi"/>
          <w:b w:val="0"/>
          <w:bCs w:val="0"/>
          <w:sz w:val="24"/>
        </w:rPr>
        <w:t>Chizkiyahu</w:t>
      </w:r>
      <w:r w:rsidR="00D002F6" w:rsidRPr="00DF1D96">
        <w:rPr>
          <w:rFonts w:asciiTheme="minorBidi" w:hAnsiTheme="minorBidi" w:cstheme="minorBidi"/>
          <w:b w:val="0"/>
          <w:bCs w:val="0"/>
          <w:sz w:val="24"/>
        </w:rPr>
        <w:t>] said, ‘Son of Amotz – finish your prophecy and go. The tradition that I have from my ancestor’s house is that even if a sharp sword is placed against a man’s neck, he should not desist from [praying for] mercy.”</w:t>
      </w:r>
    </w:p>
    <w:p w:rsidR="00D002F6" w:rsidRPr="00DF1D96" w:rsidRDefault="00D002F6" w:rsidP="00A829D7">
      <w:pPr>
        <w:pStyle w:val="a7"/>
        <w:keepNext w:val="0"/>
        <w:widowControl w:val="0"/>
        <w:bidi w:val="0"/>
        <w:ind w:left="360"/>
        <w:rPr>
          <w:rFonts w:asciiTheme="minorBidi" w:hAnsiTheme="minorBidi" w:cstheme="minorBidi"/>
          <w:sz w:val="24"/>
        </w:rPr>
      </w:pPr>
      <w:r w:rsidRPr="00DF1D96">
        <w:rPr>
          <w:rFonts w:asciiTheme="minorBidi" w:hAnsiTheme="minorBidi" w:cstheme="minorBidi"/>
          <w:sz w:val="24"/>
        </w:rPr>
        <w:t>3.</w:t>
      </w:r>
    </w:p>
    <w:p w:rsidR="00D002F6" w:rsidRPr="00DF1D96" w:rsidRDefault="00D002F6"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This saying is also recorded in the names of R. Yochanan and R. Elazar: ‘Even if a sharp sword is placed against a man’s neck, he should not desist from [praying for] mercy’ – as it is written (Iyov 13), “Though He slays me, I will trust in Him.” R. Chanan said: Even if it is revealed to a person in a dream that tomorrow he will die – he should not desist from [praying for] mercy, as it is written (Kohelet 5), ‘For in the multitude of dreams are vanities and also many words; as for you – fear God.’</w:t>
      </w:r>
    </w:p>
    <w:p w:rsidR="00D002F6" w:rsidRPr="00DF1D96" w:rsidRDefault="00D002F6" w:rsidP="00A829D7">
      <w:pPr>
        <w:pStyle w:val="a7"/>
        <w:keepNext w:val="0"/>
        <w:widowControl w:val="0"/>
        <w:bidi w:val="0"/>
        <w:ind w:left="360"/>
        <w:rPr>
          <w:rFonts w:asciiTheme="minorBidi" w:hAnsiTheme="minorBidi" w:cstheme="minorBidi"/>
          <w:sz w:val="24"/>
        </w:rPr>
      </w:pPr>
      <w:r w:rsidRPr="00DF1D96">
        <w:rPr>
          <w:rFonts w:asciiTheme="minorBidi" w:hAnsiTheme="minorBidi" w:cstheme="minorBidi"/>
          <w:sz w:val="24"/>
        </w:rPr>
        <w:t>4.</w:t>
      </w:r>
    </w:p>
    <w:p w:rsidR="00D002F6" w:rsidRPr="00DF1D96" w:rsidRDefault="00D002F6"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Thereupon, (</w:t>
      </w:r>
      <w:r w:rsidR="005A03FC">
        <w:rPr>
          <w:rFonts w:asciiTheme="minorBidi" w:hAnsiTheme="minorBidi" w:cstheme="minorBidi"/>
          <w:b w:val="0"/>
          <w:bCs w:val="0"/>
          <w:i/>
          <w:iCs/>
          <w:sz w:val="24"/>
        </w:rPr>
        <w:t>Yeshayahu</w:t>
      </w:r>
      <w:r w:rsidRPr="00DF1D96">
        <w:rPr>
          <w:rFonts w:asciiTheme="minorBidi" w:hAnsiTheme="minorBidi" w:cstheme="minorBidi"/>
          <w:b w:val="0"/>
          <w:bCs w:val="0"/>
          <w:sz w:val="24"/>
        </w:rPr>
        <w:t xml:space="preserve"> 38)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turned his face to the wall and prayed to the Lord.” Why the reference to the ‘wall’ (</w:t>
      </w:r>
      <w:r w:rsidRPr="00DF1D96">
        <w:rPr>
          <w:rFonts w:asciiTheme="minorBidi" w:hAnsiTheme="minorBidi" w:cstheme="minorBidi"/>
          <w:b w:val="0"/>
          <w:bCs w:val="0"/>
          <w:i/>
          <w:iCs/>
          <w:sz w:val="24"/>
        </w:rPr>
        <w:t>kir</w:t>
      </w:r>
      <w:r w:rsidRPr="00DF1D96">
        <w:rPr>
          <w:rFonts w:asciiTheme="minorBidi" w:hAnsiTheme="minorBidi" w:cstheme="minorBidi"/>
          <w:b w:val="0"/>
          <w:bCs w:val="0"/>
          <w:sz w:val="24"/>
        </w:rPr>
        <w:t>)? R. Shimon ben Lakish said, ‘[He prayed] from the innermost chambers [</w:t>
      </w:r>
      <w:r w:rsidRPr="00DF1D96">
        <w:rPr>
          <w:rFonts w:asciiTheme="minorBidi" w:hAnsiTheme="minorBidi" w:cstheme="minorBidi"/>
          <w:b w:val="0"/>
          <w:bCs w:val="0"/>
          <w:i/>
          <w:iCs/>
          <w:sz w:val="24"/>
        </w:rPr>
        <w:t>kirot</w:t>
      </w:r>
      <w:r w:rsidRPr="00DF1D96">
        <w:rPr>
          <w:rFonts w:asciiTheme="minorBidi" w:hAnsiTheme="minorBidi" w:cstheme="minorBidi"/>
          <w:b w:val="0"/>
          <w:bCs w:val="0"/>
          <w:sz w:val="24"/>
        </w:rPr>
        <w:t>] of his heart, as it is written (</w:t>
      </w:r>
      <w:r w:rsidRPr="00E601BB">
        <w:rPr>
          <w:rFonts w:asciiTheme="minorBidi" w:hAnsiTheme="minorBidi" w:cstheme="minorBidi"/>
          <w:b w:val="0"/>
          <w:bCs w:val="0"/>
          <w:i/>
          <w:iCs/>
          <w:sz w:val="24"/>
        </w:rPr>
        <w:t>Yirmiyahu</w:t>
      </w:r>
      <w:r w:rsidRPr="00DF1D96">
        <w:rPr>
          <w:rFonts w:asciiTheme="minorBidi" w:hAnsiTheme="minorBidi" w:cstheme="minorBidi"/>
          <w:b w:val="0"/>
          <w:bCs w:val="0"/>
          <w:sz w:val="24"/>
        </w:rPr>
        <w:t xml:space="preserve"> 4), ‘My bowels, my bowels! I am shaken in the chambers [</w:t>
      </w:r>
      <w:r w:rsidRPr="00DF1D96">
        <w:rPr>
          <w:rFonts w:asciiTheme="minorBidi" w:hAnsiTheme="minorBidi" w:cstheme="minorBidi"/>
          <w:b w:val="0"/>
          <w:bCs w:val="0"/>
          <w:i/>
          <w:iCs/>
          <w:sz w:val="24"/>
        </w:rPr>
        <w:t>kirot</w:t>
      </w:r>
      <w:r w:rsidRPr="00DF1D96">
        <w:rPr>
          <w:rFonts w:asciiTheme="minorBidi" w:hAnsiTheme="minorBidi" w:cstheme="minorBidi"/>
          <w:b w:val="0"/>
          <w:bCs w:val="0"/>
          <w:sz w:val="24"/>
        </w:rPr>
        <w:t xml:space="preserve">] of my heart…’. R. Levi said: </w:t>
      </w:r>
      <w:r w:rsidR="00540C0F" w:rsidRPr="00DF1D96">
        <w:rPr>
          <w:rFonts w:asciiTheme="minorBidi" w:hAnsiTheme="minorBidi" w:cstheme="minorBidi"/>
          <w:b w:val="0"/>
          <w:bCs w:val="0"/>
          <w:sz w:val="24"/>
        </w:rPr>
        <w:t>This alludes to his prayer for a different wall. He said to [God], ‘Master of the u</w:t>
      </w:r>
      <w:r w:rsidR="00477599" w:rsidRPr="00DF1D96">
        <w:rPr>
          <w:rFonts w:asciiTheme="minorBidi" w:hAnsiTheme="minorBidi" w:cstheme="minorBidi"/>
          <w:b w:val="0"/>
          <w:bCs w:val="0"/>
          <w:sz w:val="24"/>
        </w:rPr>
        <w:t>niverse, the Shunamite woman ma</w:t>
      </w:r>
      <w:r w:rsidR="00540C0F" w:rsidRPr="00DF1D96">
        <w:rPr>
          <w:rFonts w:asciiTheme="minorBidi" w:hAnsiTheme="minorBidi" w:cstheme="minorBidi"/>
          <w:b w:val="0"/>
          <w:bCs w:val="0"/>
          <w:sz w:val="24"/>
        </w:rPr>
        <w:t>de just one small chamber [</w:t>
      </w:r>
      <w:r w:rsidR="00540C0F" w:rsidRPr="00DF1D96">
        <w:rPr>
          <w:rFonts w:asciiTheme="minorBidi" w:hAnsiTheme="minorBidi" w:cstheme="minorBidi"/>
          <w:b w:val="0"/>
          <w:bCs w:val="0"/>
          <w:i/>
          <w:iCs/>
          <w:sz w:val="24"/>
        </w:rPr>
        <w:t>kir</w:t>
      </w:r>
      <w:r w:rsidR="00540C0F" w:rsidRPr="00DF1D96">
        <w:rPr>
          <w:rFonts w:asciiTheme="minorBidi" w:hAnsiTheme="minorBidi" w:cstheme="minorBidi"/>
          <w:b w:val="0"/>
          <w:bCs w:val="0"/>
          <w:sz w:val="24"/>
        </w:rPr>
        <w:t>] – and You restored her son to life; how much more so [should I be restored my life, since] my ancestor overlaid the entire Temple with silver and gold!’</w:t>
      </w:r>
    </w:p>
    <w:p w:rsidR="00540C0F" w:rsidRPr="00DF1D96" w:rsidRDefault="00540C0F" w:rsidP="00A829D7">
      <w:pPr>
        <w:pStyle w:val="a7"/>
        <w:keepNext w:val="0"/>
        <w:widowControl w:val="0"/>
        <w:bidi w:val="0"/>
        <w:ind w:left="360"/>
        <w:rPr>
          <w:rFonts w:asciiTheme="minorBidi" w:hAnsiTheme="minorBidi" w:cstheme="minorBidi"/>
          <w:sz w:val="24"/>
        </w:rPr>
      </w:pPr>
      <w:r w:rsidRPr="00DF1D96">
        <w:rPr>
          <w:rFonts w:asciiTheme="minorBidi" w:hAnsiTheme="minorBidi" w:cstheme="minorBidi"/>
          <w:sz w:val="24"/>
        </w:rPr>
        <w:t>5.</w:t>
      </w:r>
    </w:p>
    <w:p w:rsidR="00540C0F" w:rsidRPr="00DF1D96" w:rsidRDefault="00540C0F"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w:t>
      </w:r>
      <w:r w:rsidR="005A03FC">
        <w:rPr>
          <w:rFonts w:asciiTheme="minorBidi" w:hAnsiTheme="minorBidi" w:cstheme="minorBidi"/>
          <w:b w:val="0"/>
          <w:bCs w:val="0"/>
          <w:i/>
          <w:iCs/>
          <w:sz w:val="24"/>
        </w:rPr>
        <w:t>Yeshayahu</w:t>
      </w:r>
      <w:r w:rsidRPr="00DF1D96">
        <w:rPr>
          <w:rFonts w:asciiTheme="minorBidi" w:hAnsiTheme="minorBidi" w:cstheme="minorBidi"/>
          <w:b w:val="0"/>
          <w:bCs w:val="0"/>
          <w:sz w:val="24"/>
        </w:rPr>
        <w:t xml:space="preserve"> 3) ‘Remember, I pray You, how I have walked before You in truth and with a whole heart, and have done that which is good in Your </w:t>
      </w:r>
      <w:r w:rsidR="00BF1149">
        <w:rPr>
          <w:rFonts w:asciiTheme="minorBidi" w:hAnsiTheme="minorBidi" w:cstheme="minorBidi"/>
          <w:b w:val="0"/>
          <w:bCs w:val="0"/>
          <w:sz w:val="24"/>
        </w:rPr>
        <w:t>eyes</w:t>
      </w:r>
      <w:r w:rsidRPr="00DF1D96">
        <w:rPr>
          <w:rFonts w:asciiTheme="minorBidi" w:hAnsiTheme="minorBidi" w:cstheme="minorBidi"/>
          <w:b w:val="0"/>
          <w:bCs w:val="0"/>
          <w:sz w:val="24"/>
        </w:rPr>
        <w:t xml:space="preserve">.’ To what does he refer by the words, ‘I have done that which is good in Your </w:t>
      </w:r>
      <w:r w:rsidR="00BF1149">
        <w:rPr>
          <w:rFonts w:asciiTheme="minorBidi" w:hAnsiTheme="minorBidi" w:cstheme="minorBidi"/>
          <w:b w:val="0"/>
          <w:bCs w:val="0"/>
          <w:sz w:val="24"/>
        </w:rPr>
        <w:t>eyes</w:t>
      </w:r>
      <w:r w:rsidRPr="00DF1D96">
        <w:rPr>
          <w:rFonts w:asciiTheme="minorBidi" w:hAnsiTheme="minorBidi" w:cstheme="minorBidi"/>
          <w:b w:val="0"/>
          <w:bCs w:val="0"/>
          <w:sz w:val="24"/>
        </w:rPr>
        <w:t>? R. Yehuda said in the name of Rav: ‘He juxtaposed redemption with prayer.’ R. Levi said, ‘He hid the Book of Cures.’”</w:t>
      </w:r>
      <w:r w:rsidRPr="00DF1D96">
        <w:rPr>
          <w:rStyle w:val="FootnoteReference"/>
          <w:rFonts w:asciiTheme="minorBidi" w:hAnsiTheme="minorBidi" w:cstheme="minorBidi"/>
          <w:b w:val="0"/>
          <w:bCs w:val="0"/>
          <w:sz w:val="20"/>
          <w:szCs w:val="20"/>
        </w:rPr>
        <w:footnoteReference w:id="2"/>
      </w:r>
    </w:p>
    <w:p w:rsidR="005D18F0" w:rsidRPr="00DF1D96" w:rsidRDefault="005D18F0" w:rsidP="00A829D7">
      <w:pPr>
        <w:pStyle w:val="a7"/>
        <w:keepNext w:val="0"/>
        <w:widowControl w:val="0"/>
        <w:bidi w:val="0"/>
        <w:ind w:left="360"/>
        <w:rPr>
          <w:rFonts w:asciiTheme="minorBidi" w:hAnsiTheme="minorBidi" w:cstheme="minorBidi"/>
          <w:b w:val="0"/>
          <w:bCs w:val="0"/>
          <w:sz w:val="24"/>
        </w:rPr>
      </w:pPr>
    </w:p>
    <w:p w:rsidR="005D18F0" w:rsidRPr="00DF1D96" w:rsidRDefault="00DF1D96" w:rsidP="00A829D7">
      <w:pPr>
        <w:pStyle w:val="a7"/>
        <w:keepNext w:val="0"/>
        <w:widowControl w:val="0"/>
        <w:bidi w:val="0"/>
        <w:rPr>
          <w:rFonts w:asciiTheme="minorBidi" w:hAnsiTheme="minorBidi" w:cstheme="minorBidi"/>
          <w:sz w:val="24"/>
        </w:rPr>
      </w:pPr>
      <w:r>
        <w:rPr>
          <w:rFonts w:asciiTheme="minorBidi" w:hAnsiTheme="minorBidi" w:cstheme="minorBidi"/>
          <w:sz w:val="24"/>
        </w:rPr>
        <w:t xml:space="preserve">d. </w:t>
      </w:r>
      <w:r w:rsidR="005D18F0" w:rsidRPr="00DF1D96">
        <w:rPr>
          <w:rFonts w:asciiTheme="minorBidi" w:hAnsiTheme="minorBidi" w:cstheme="minorBidi"/>
          <w:sz w:val="24"/>
        </w:rPr>
        <w:t>General overview of the story’s structure</w:t>
      </w:r>
    </w:p>
    <w:p w:rsidR="00DF1D96" w:rsidRDefault="00DF1D96" w:rsidP="00A829D7">
      <w:pPr>
        <w:pStyle w:val="a7"/>
        <w:keepNext w:val="0"/>
        <w:widowControl w:val="0"/>
        <w:bidi w:val="0"/>
        <w:ind w:firstLine="720"/>
        <w:rPr>
          <w:rFonts w:asciiTheme="minorBidi" w:hAnsiTheme="minorBidi" w:cstheme="minorBidi"/>
          <w:b w:val="0"/>
          <w:bCs w:val="0"/>
          <w:sz w:val="24"/>
        </w:rPr>
      </w:pPr>
    </w:p>
    <w:p w:rsidR="005D18F0" w:rsidRPr="00DF1D96" w:rsidRDefault="005D18F0"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lastRenderedPageBreak/>
        <w:t xml:space="preserve">As we can see, this </w:t>
      </w:r>
      <w:r w:rsidRPr="00E601BB">
        <w:rPr>
          <w:rFonts w:asciiTheme="minorBidi" w:hAnsiTheme="minorBidi" w:cstheme="minorBidi"/>
          <w:b w:val="0"/>
          <w:bCs w:val="0"/>
          <w:i/>
          <w:iCs/>
          <w:sz w:val="24"/>
        </w:rPr>
        <w:t>midrashic</w:t>
      </w:r>
      <w:r w:rsidRPr="00DF1D96">
        <w:rPr>
          <w:rFonts w:asciiTheme="minorBidi" w:hAnsiTheme="minorBidi" w:cstheme="minorBidi"/>
          <w:b w:val="0"/>
          <w:bCs w:val="0"/>
          <w:sz w:val="24"/>
        </w:rPr>
        <w:t xml:space="preserve"> story – like many others – alternates fragments of the plot with teachings that illuminate the biblical verses upon which the plot is based. While this </w:t>
      </w:r>
      <w:r w:rsidR="00477599" w:rsidRPr="00DF1D96">
        <w:rPr>
          <w:rFonts w:asciiTheme="minorBidi" w:hAnsiTheme="minorBidi" w:cstheme="minorBidi"/>
          <w:b w:val="0"/>
          <w:bCs w:val="0"/>
          <w:sz w:val="24"/>
        </w:rPr>
        <w:t>might seem to hamper</w:t>
      </w:r>
      <w:r w:rsidRPr="00DF1D96">
        <w:rPr>
          <w:rFonts w:asciiTheme="minorBidi" w:hAnsiTheme="minorBidi" w:cstheme="minorBidi"/>
          <w:b w:val="0"/>
          <w:bCs w:val="0"/>
          <w:sz w:val="24"/>
        </w:rPr>
        <w:t xml:space="preserve"> the </w:t>
      </w:r>
      <w:r w:rsidR="00477599" w:rsidRPr="00DF1D96">
        <w:rPr>
          <w:rFonts w:asciiTheme="minorBidi" w:hAnsiTheme="minorBidi" w:cstheme="minorBidi"/>
          <w:b w:val="0"/>
          <w:bCs w:val="0"/>
          <w:sz w:val="24"/>
        </w:rPr>
        <w:t xml:space="preserve">smooth </w:t>
      </w:r>
      <w:r w:rsidRPr="00DF1D96">
        <w:rPr>
          <w:rFonts w:asciiTheme="minorBidi" w:hAnsiTheme="minorBidi" w:cstheme="minorBidi"/>
          <w:b w:val="0"/>
          <w:bCs w:val="0"/>
          <w:sz w:val="24"/>
        </w:rPr>
        <w:t>flow of the reading, it is clear that the homiletical elements are also part of the story, clarifying and elabora</w:t>
      </w:r>
      <w:r w:rsidR="00477599" w:rsidRPr="00DF1D96">
        <w:rPr>
          <w:rFonts w:asciiTheme="minorBidi" w:hAnsiTheme="minorBidi" w:cstheme="minorBidi"/>
          <w:b w:val="0"/>
          <w:bCs w:val="0"/>
          <w:sz w:val="24"/>
        </w:rPr>
        <w:t>ting on different aspects of it</w:t>
      </w:r>
      <w:r w:rsidRPr="00DF1D96">
        <w:rPr>
          <w:rFonts w:asciiTheme="minorBidi" w:hAnsiTheme="minorBidi" w:cstheme="minorBidi"/>
          <w:b w:val="0"/>
          <w:bCs w:val="0"/>
          <w:sz w:val="24"/>
        </w:rPr>
        <w:t xml:space="preserve"> and thereby contributing to its development. </w:t>
      </w:r>
      <w:r w:rsidR="00B04C36">
        <w:rPr>
          <w:rFonts w:asciiTheme="minorBidi" w:hAnsiTheme="minorBidi" w:cstheme="minorBidi"/>
          <w:b w:val="0"/>
          <w:bCs w:val="0"/>
          <w:sz w:val="24"/>
        </w:rPr>
        <w:t>T</w:t>
      </w:r>
      <w:r w:rsidRPr="00DF1D96">
        <w:rPr>
          <w:rFonts w:asciiTheme="minorBidi" w:hAnsiTheme="minorBidi" w:cstheme="minorBidi"/>
          <w:b w:val="0"/>
          <w:bCs w:val="0"/>
          <w:sz w:val="24"/>
        </w:rPr>
        <w:t xml:space="preserve">he second section of the story (part 2), an uninterrupted dialogue between the king and the prophet, would </w:t>
      </w:r>
      <w:r w:rsidR="00BF1149">
        <w:rPr>
          <w:rFonts w:asciiTheme="minorBidi" w:hAnsiTheme="minorBidi" w:cstheme="minorBidi"/>
          <w:b w:val="0"/>
          <w:bCs w:val="0"/>
          <w:sz w:val="24"/>
        </w:rPr>
        <w:t>appear</w:t>
      </w:r>
      <w:r w:rsidRPr="00DF1D96">
        <w:rPr>
          <w:rFonts w:asciiTheme="minorBidi" w:hAnsiTheme="minorBidi" w:cstheme="minorBidi"/>
          <w:b w:val="0"/>
          <w:bCs w:val="0"/>
          <w:sz w:val="24"/>
        </w:rPr>
        <w:t xml:space="preserve"> to be the heart of the rabbinical narrative.</w:t>
      </w:r>
    </w:p>
    <w:p w:rsidR="00DF1D96" w:rsidRDefault="00DF1D96" w:rsidP="00A829D7">
      <w:pPr>
        <w:pStyle w:val="a7"/>
        <w:keepNext w:val="0"/>
        <w:widowControl w:val="0"/>
        <w:bidi w:val="0"/>
        <w:ind w:firstLine="426"/>
        <w:rPr>
          <w:rFonts w:asciiTheme="minorBidi" w:hAnsiTheme="minorBidi" w:cstheme="minorBidi"/>
          <w:b w:val="0"/>
          <w:bCs w:val="0"/>
          <w:sz w:val="24"/>
        </w:rPr>
      </w:pPr>
    </w:p>
    <w:p w:rsidR="005D18F0" w:rsidRPr="00DF1D96" w:rsidRDefault="005D18F0"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As noted, a conspicuous feature of the story in the Gemara is that </w:t>
      </w:r>
      <w:r w:rsidR="00760AEA" w:rsidRPr="00DF1D96">
        <w:rPr>
          <w:rFonts w:asciiTheme="minorBidi" w:hAnsiTheme="minorBidi" w:cstheme="minorBidi"/>
          <w:b w:val="0"/>
          <w:bCs w:val="0"/>
          <w:sz w:val="24"/>
        </w:rPr>
        <w:t>i</w:t>
      </w:r>
      <w:r w:rsidR="00760AEA">
        <w:rPr>
          <w:rFonts w:asciiTheme="minorBidi" w:hAnsiTheme="minorBidi" w:cstheme="minorBidi"/>
          <w:b w:val="0"/>
          <w:bCs w:val="0"/>
          <w:sz w:val="24"/>
        </w:rPr>
        <w:t>t</w:t>
      </w:r>
      <w:r w:rsidR="00760AEA" w:rsidRPr="00DF1D96">
        <w:rPr>
          <w:rFonts w:asciiTheme="minorBidi" w:hAnsiTheme="minorBidi" w:cstheme="minorBidi"/>
          <w:b w:val="0"/>
          <w:bCs w:val="0"/>
          <w:sz w:val="24"/>
        </w:rPr>
        <w:t xml:space="preserve"> </w:t>
      </w:r>
      <w:r w:rsidRPr="00DF1D96">
        <w:rPr>
          <w:rFonts w:asciiTheme="minorBidi" w:hAnsiTheme="minorBidi" w:cstheme="minorBidi"/>
          <w:b w:val="0"/>
          <w:bCs w:val="0"/>
          <w:sz w:val="24"/>
        </w:rPr>
        <w:t>pertains to only the first three verses of the biblical account. The biblical account and the rabbinical story share three elements, all of which appear in the verses that are cited:</w:t>
      </w:r>
    </w:p>
    <w:p w:rsidR="005D18F0" w:rsidRPr="00DF1D96" w:rsidRDefault="00B572C2" w:rsidP="00A829D7">
      <w:pPr>
        <w:pStyle w:val="a7"/>
        <w:keepNext w:val="0"/>
        <w:widowControl w:val="0"/>
        <w:numPr>
          <w:ilvl w:val="0"/>
          <w:numId w:val="28"/>
        </w:numPr>
        <w:bidi w:val="0"/>
        <w:rPr>
          <w:rFonts w:asciiTheme="minorBidi" w:hAnsiTheme="minorBidi" w:cstheme="minorBidi"/>
          <w:b w:val="0"/>
          <w:bCs w:val="0"/>
          <w:sz w:val="24"/>
        </w:rPr>
      </w:pPr>
      <w:r>
        <w:rPr>
          <w:rFonts w:asciiTheme="minorBidi" w:hAnsiTheme="minorBidi" w:cstheme="minorBidi"/>
          <w:b w:val="0"/>
          <w:bCs w:val="0"/>
          <w:sz w:val="24"/>
        </w:rPr>
        <w:t>Chizkiyahu</w:t>
      </w:r>
      <w:r w:rsidR="005D18F0" w:rsidRPr="00DF1D96">
        <w:rPr>
          <w:rFonts w:asciiTheme="minorBidi" w:hAnsiTheme="minorBidi" w:cstheme="minorBidi"/>
          <w:b w:val="0"/>
          <w:bCs w:val="0"/>
          <w:sz w:val="24"/>
        </w:rPr>
        <w:t xml:space="preserve">’s illness and God’s command to </w:t>
      </w:r>
      <w:r w:rsidR="005A03FC">
        <w:rPr>
          <w:rFonts w:asciiTheme="minorBidi" w:hAnsiTheme="minorBidi" w:cstheme="minorBidi"/>
          <w:b w:val="0"/>
          <w:bCs w:val="0"/>
          <w:sz w:val="24"/>
        </w:rPr>
        <w:t>Yeshayahu</w:t>
      </w:r>
      <w:r w:rsidR="005D18F0" w:rsidRPr="00DF1D96">
        <w:rPr>
          <w:rFonts w:asciiTheme="minorBidi" w:hAnsiTheme="minorBidi" w:cstheme="minorBidi"/>
          <w:b w:val="0"/>
          <w:bCs w:val="0"/>
          <w:sz w:val="24"/>
        </w:rPr>
        <w:t xml:space="preserve"> to inform him of his imminent death</w:t>
      </w:r>
    </w:p>
    <w:p w:rsidR="005D18F0" w:rsidRPr="00DF1D96" w:rsidRDefault="00B572C2" w:rsidP="00A829D7">
      <w:pPr>
        <w:pStyle w:val="a7"/>
        <w:keepNext w:val="0"/>
        <w:widowControl w:val="0"/>
        <w:numPr>
          <w:ilvl w:val="0"/>
          <w:numId w:val="28"/>
        </w:numPr>
        <w:bidi w:val="0"/>
        <w:rPr>
          <w:rFonts w:asciiTheme="minorBidi" w:hAnsiTheme="minorBidi" w:cstheme="minorBidi"/>
          <w:b w:val="0"/>
          <w:bCs w:val="0"/>
          <w:sz w:val="24"/>
        </w:rPr>
      </w:pPr>
      <w:r>
        <w:rPr>
          <w:rFonts w:asciiTheme="minorBidi" w:hAnsiTheme="minorBidi" w:cstheme="minorBidi"/>
          <w:b w:val="0"/>
          <w:bCs w:val="0"/>
          <w:sz w:val="24"/>
        </w:rPr>
        <w:t>Chizkiyahu</w:t>
      </w:r>
      <w:r w:rsidR="005D18F0" w:rsidRPr="00DF1D96">
        <w:rPr>
          <w:rFonts w:asciiTheme="minorBidi" w:hAnsiTheme="minorBidi" w:cstheme="minorBidi"/>
          <w:b w:val="0"/>
          <w:bCs w:val="0"/>
          <w:sz w:val="24"/>
        </w:rPr>
        <w:t>’s turning to the wall to pray</w:t>
      </w:r>
    </w:p>
    <w:p w:rsidR="005D18F0" w:rsidRPr="00DF1D96" w:rsidRDefault="005D18F0" w:rsidP="00A829D7">
      <w:pPr>
        <w:pStyle w:val="a7"/>
        <w:keepNext w:val="0"/>
        <w:widowControl w:val="0"/>
        <w:numPr>
          <w:ilvl w:val="0"/>
          <w:numId w:val="28"/>
        </w:numPr>
        <w:bidi w:val="0"/>
        <w:rPr>
          <w:rFonts w:asciiTheme="minorBidi" w:hAnsiTheme="minorBidi" w:cstheme="minorBidi"/>
          <w:b w:val="0"/>
          <w:bCs w:val="0"/>
          <w:sz w:val="24"/>
        </w:rPr>
      </w:pPr>
      <w:r w:rsidRPr="00DF1D96">
        <w:rPr>
          <w:rFonts w:asciiTheme="minorBidi" w:hAnsiTheme="minorBidi" w:cstheme="minorBidi"/>
          <w:b w:val="0"/>
          <w:bCs w:val="0"/>
          <w:sz w:val="24"/>
        </w:rPr>
        <w:t>The content of his prayer</w:t>
      </w:r>
    </w:p>
    <w:p w:rsidR="001E78E6" w:rsidRDefault="001E78E6" w:rsidP="00A829D7">
      <w:pPr>
        <w:pStyle w:val="a7"/>
        <w:keepNext w:val="0"/>
        <w:widowControl w:val="0"/>
        <w:bidi w:val="0"/>
        <w:ind w:firstLine="426"/>
        <w:rPr>
          <w:rFonts w:asciiTheme="minorBidi" w:hAnsiTheme="minorBidi" w:cstheme="minorBidi"/>
          <w:b w:val="0"/>
          <w:bCs w:val="0"/>
          <w:sz w:val="24"/>
        </w:rPr>
      </w:pPr>
    </w:p>
    <w:p w:rsidR="005D18F0" w:rsidRPr="00DF1D96" w:rsidRDefault="005D18F0"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There is an important difference between </w:t>
      </w:r>
      <w:r w:rsidR="00477599" w:rsidRPr="00DF1D96">
        <w:rPr>
          <w:rFonts w:asciiTheme="minorBidi" w:hAnsiTheme="minorBidi" w:cstheme="minorBidi"/>
          <w:b w:val="0"/>
          <w:bCs w:val="0"/>
          <w:sz w:val="24"/>
        </w:rPr>
        <w:t xml:space="preserve">the </w:t>
      </w:r>
      <w:r w:rsidR="00477599" w:rsidRPr="00E601BB">
        <w:rPr>
          <w:rFonts w:asciiTheme="minorBidi" w:hAnsiTheme="minorBidi" w:cstheme="minorBidi"/>
          <w:b w:val="0"/>
          <w:bCs w:val="0"/>
          <w:i/>
          <w:iCs/>
          <w:sz w:val="24"/>
        </w:rPr>
        <w:t>midrashic</w:t>
      </w:r>
      <w:r w:rsidR="00477599" w:rsidRPr="00DF1D96">
        <w:rPr>
          <w:rFonts w:asciiTheme="minorBidi" w:hAnsiTheme="minorBidi" w:cstheme="minorBidi"/>
          <w:b w:val="0"/>
          <w:bCs w:val="0"/>
          <w:sz w:val="24"/>
        </w:rPr>
        <w:t xml:space="preserve"> elaboration on </w:t>
      </w:r>
      <w:r w:rsidRPr="00DF1D96">
        <w:rPr>
          <w:rFonts w:asciiTheme="minorBidi" w:hAnsiTheme="minorBidi" w:cstheme="minorBidi"/>
          <w:b w:val="0"/>
          <w:bCs w:val="0"/>
          <w:sz w:val="24"/>
        </w:rPr>
        <w:t xml:space="preserve">the first verse and </w:t>
      </w:r>
      <w:r w:rsidR="00477599" w:rsidRPr="00DF1D96">
        <w:rPr>
          <w:rFonts w:asciiTheme="minorBidi" w:hAnsiTheme="minorBidi" w:cstheme="minorBidi"/>
          <w:b w:val="0"/>
          <w:bCs w:val="0"/>
          <w:sz w:val="24"/>
        </w:rPr>
        <w:t xml:space="preserve">its treatment of </w:t>
      </w:r>
      <w:r w:rsidRPr="00DF1D96">
        <w:rPr>
          <w:rFonts w:asciiTheme="minorBidi" w:hAnsiTheme="minorBidi" w:cstheme="minorBidi"/>
          <w:b w:val="0"/>
          <w:bCs w:val="0"/>
          <w:sz w:val="24"/>
        </w:rPr>
        <w:t xml:space="preserve">the latter two. With regard to </w:t>
      </w:r>
      <w:r w:rsidR="00477599" w:rsidRPr="00DF1D96">
        <w:rPr>
          <w:rFonts w:asciiTheme="minorBidi" w:hAnsiTheme="minorBidi" w:cstheme="minorBidi"/>
          <w:b w:val="0"/>
          <w:bCs w:val="0"/>
          <w:sz w:val="24"/>
        </w:rPr>
        <w:t xml:space="preserve">each of </w:t>
      </w:r>
      <w:r w:rsidRPr="00DF1D96">
        <w:rPr>
          <w:rFonts w:asciiTheme="minorBidi" w:hAnsiTheme="minorBidi" w:cstheme="minorBidi"/>
          <w:b w:val="0"/>
          <w:bCs w:val="0"/>
          <w:sz w:val="24"/>
        </w:rPr>
        <w:t xml:space="preserve">the latter two verses, </w:t>
      </w:r>
      <w:r w:rsidRPr="00E601BB">
        <w:rPr>
          <w:rFonts w:asciiTheme="minorBidi" w:hAnsiTheme="minorBidi" w:cstheme="minorBidi"/>
          <w:b w:val="0"/>
          <w:bCs w:val="0"/>
          <w:i/>
          <w:iCs/>
          <w:sz w:val="24"/>
        </w:rPr>
        <w:t>Chazal</w:t>
      </w:r>
      <w:r w:rsidRPr="00DF1D96">
        <w:rPr>
          <w:rFonts w:asciiTheme="minorBidi" w:hAnsiTheme="minorBidi" w:cstheme="minorBidi"/>
          <w:b w:val="0"/>
          <w:bCs w:val="0"/>
          <w:sz w:val="24"/>
        </w:rPr>
        <w:t xml:space="preserve"> offer a homiletical explanation of a certain point in the verse by citing </w:t>
      </w:r>
      <w:r w:rsidR="00B72078" w:rsidRPr="00DF1D96">
        <w:rPr>
          <w:rFonts w:asciiTheme="minorBidi" w:hAnsiTheme="minorBidi" w:cstheme="minorBidi"/>
          <w:b w:val="0"/>
          <w:bCs w:val="0"/>
          <w:sz w:val="24"/>
        </w:rPr>
        <w:t xml:space="preserve">different teachings by Amoraim. In </w:t>
      </w:r>
      <w:r w:rsidR="00791666">
        <w:rPr>
          <w:rFonts w:asciiTheme="minorBidi" w:hAnsiTheme="minorBidi" w:cstheme="minorBidi"/>
          <w:b w:val="0"/>
          <w:bCs w:val="0"/>
          <w:sz w:val="24"/>
        </w:rPr>
        <w:t>section</w:t>
      </w:r>
      <w:r w:rsidR="00791666" w:rsidRPr="00DF1D96">
        <w:rPr>
          <w:rFonts w:asciiTheme="minorBidi" w:hAnsiTheme="minorBidi" w:cstheme="minorBidi"/>
          <w:b w:val="0"/>
          <w:bCs w:val="0"/>
          <w:sz w:val="24"/>
        </w:rPr>
        <w:t xml:space="preserve"> </w:t>
      </w:r>
      <w:r w:rsidR="00B72078" w:rsidRPr="00DF1D96">
        <w:rPr>
          <w:rFonts w:asciiTheme="minorBidi" w:hAnsiTheme="minorBidi" w:cstheme="minorBidi"/>
          <w:b w:val="0"/>
          <w:bCs w:val="0"/>
          <w:sz w:val="24"/>
        </w:rPr>
        <w:t>4</w:t>
      </w:r>
      <w:r w:rsidR="00791666">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various opinions are cited concerning the meaning of </w:t>
      </w:r>
      <w:r w:rsidR="00B572C2">
        <w:rPr>
          <w:rFonts w:asciiTheme="minorBidi" w:hAnsiTheme="minorBidi" w:cstheme="minorBidi"/>
          <w:b w:val="0"/>
          <w:bCs w:val="0"/>
          <w:sz w:val="24"/>
        </w:rPr>
        <w:t>Chizkiyahu</w:t>
      </w:r>
      <w:r w:rsidR="00B72078" w:rsidRPr="00DF1D96">
        <w:rPr>
          <w:rFonts w:asciiTheme="minorBidi" w:hAnsiTheme="minorBidi" w:cstheme="minorBidi"/>
          <w:b w:val="0"/>
          <w:bCs w:val="0"/>
          <w:sz w:val="24"/>
        </w:rPr>
        <w:t>’s turning to the wall, and these shed light on the content of his prayer. In section 5</w:t>
      </w:r>
      <w:r w:rsidR="00791666">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there are different interpretations of his assertion, “I have done that which is good in Your </w:t>
      </w:r>
      <w:r w:rsidR="00BF1149">
        <w:rPr>
          <w:rFonts w:asciiTheme="minorBidi" w:hAnsiTheme="minorBidi" w:cstheme="minorBidi"/>
          <w:b w:val="0"/>
          <w:bCs w:val="0"/>
          <w:sz w:val="24"/>
        </w:rPr>
        <w:t>eyes</w:t>
      </w:r>
      <w:r w:rsidR="00E601BB">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each suggesting what this “good” might be. With regard to the first part of the story, pertaining to the first verse of the biblical account, </w:t>
      </w:r>
      <w:r w:rsidR="00B72078" w:rsidRPr="00E601BB">
        <w:rPr>
          <w:rFonts w:asciiTheme="minorBidi" w:hAnsiTheme="minorBidi" w:cstheme="minorBidi"/>
          <w:b w:val="0"/>
          <w:bCs w:val="0"/>
          <w:i/>
          <w:iCs/>
          <w:sz w:val="24"/>
        </w:rPr>
        <w:t>Chazal</w:t>
      </w:r>
      <w:r w:rsidR="00B72078" w:rsidRPr="00DF1D96">
        <w:rPr>
          <w:rFonts w:asciiTheme="minorBidi" w:hAnsiTheme="minorBidi" w:cstheme="minorBidi"/>
          <w:b w:val="0"/>
          <w:bCs w:val="0"/>
          <w:sz w:val="24"/>
        </w:rPr>
        <w:t xml:space="preserve"> elaborate in a different way: before the verse itself is cited we are given a “background” of sorts which does not appear in the Tanakh (</w:t>
      </w:r>
      <w:r w:rsidR="00791666">
        <w:rPr>
          <w:rFonts w:asciiTheme="minorBidi" w:hAnsiTheme="minorBidi" w:cstheme="minorBidi"/>
          <w:b w:val="0"/>
          <w:bCs w:val="0"/>
          <w:sz w:val="24"/>
        </w:rPr>
        <w:t>section</w:t>
      </w:r>
      <w:r w:rsidR="00B72078" w:rsidRPr="00DF1D96">
        <w:rPr>
          <w:rFonts w:asciiTheme="minorBidi" w:hAnsiTheme="minorBidi" w:cstheme="minorBidi"/>
          <w:b w:val="0"/>
          <w:bCs w:val="0"/>
          <w:sz w:val="24"/>
        </w:rPr>
        <w:t xml:space="preserve"> 1), and after the verse is cited there is a dialogue between the king and the prophet</w:t>
      </w:r>
      <w:r w:rsidR="00760AEA">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which likewise is not part of the biblical account. The conclusion of the dialogue brings us (both physically and thematically) back to the biblical account, at the point where </w:t>
      </w:r>
      <w:r w:rsidR="00B572C2">
        <w:rPr>
          <w:rFonts w:asciiTheme="minorBidi" w:hAnsiTheme="minorBidi" w:cstheme="minorBidi"/>
          <w:b w:val="0"/>
          <w:bCs w:val="0"/>
          <w:sz w:val="24"/>
        </w:rPr>
        <w:t>Chizkiyahu</w:t>
      </w:r>
      <w:r w:rsidR="00B72078" w:rsidRPr="00DF1D96">
        <w:rPr>
          <w:rFonts w:asciiTheme="minorBidi" w:hAnsiTheme="minorBidi" w:cstheme="minorBidi"/>
          <w:b w:val="0"/>
          <w:bCs w:val="0"/>
          <w:sz w:val="24"/>
        </w:rPr>
        <w:t xml:space="preserve"> turns his face (part 4). Th</w:t>
      </w:r>
      <w:r w:rsidR="00791666">
        <w:rPr>
          <w:rFonts w:asciiTheme="minorBidi" w:hAnsiTheme="minorBidi" w:cstheme="minorBidi"/>
          <w:b w:val="0"/>
          <w:bCs w:val="0"/>
          <w:sz w:val="24"/>
        </w:rPr>
        <w:t xml:space="preserve">e </w:t>
      </w:r>
      <w:r w:rsidR="00B72078" w:rsidRPr="00DF1D96">
        <w:rPr>
          <w:rFonts w:asciiTheme="minorBidi" w:hAnsiTheme="minorBidi" w:cstheme="minorBidi"/>
          <w:b w:val="0"/>
          <w:bCs w:val="0"/>
          <w:sz w:val="24"/>
        </w:rPr>
        <w:t>narrator elaborates on the story and</w:t>
      </w:r>
      <w:r w:rsidR="00791666">
        <w:rPr>
          <w:rFonts w:asciiTheme="minorBidi" w:hAnsiTheme="minorBidi" w:cstheme="minorBidi"/>
          <w:b w:val="0"/>
          <w:bCs w:val="0"/>
          <w:sz w:val="24"/>
        </w:rPr>
        <w:t xml:space="preserve"> </w:t>
      </w:r>
      <w:r w:rsidR="00D028DE" w:rsidRPr="00DF1D96">
        <w:rPr>
          <w:rFonts w:asciiTheme="minorBidi" w:hAnsiTheme="minorBidi" w:cstheme="minorBidi"/>
          <w:b w:val="0"/>
          <w:bCs w:val="0"/>
          <w:sz w:val="24"/>
        </w:rPr>
        <w:t xml:space="preserve">leads </w:t>
      </w:r>
      <w:r w:rsidR="00B72078" w:rsidRPr="00DF1D96">
        <w:rPr>
          <w:rFonts w:asciiTheme="minorBidi" w:hAnsiTheme="minorBidi" w:cstheme="minorBidi"/>
          <w:b w:val="0"/>
          <w:bCs w:val="0"/>
          <w:sz w:val="24"/>
        </w:rPr>
        <w:t>it in a different direction</w:t>
      </w:r>
      <w:r w:rsidR="00791666">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w:t>
      </w:r>
      <w:r w:rsidR="00791666">
        <w:rPr>
          <w:rFonts w:asciiTheme="minorBidi" w:hAnsiTheme="minorBidi" w:cstheme="minorBidi"/>
          <w:b w:val="0"/>
          <w:bCs w:val="0"/>
          <w:sz w:val="24"/>
        </w:rPr>
        <w:t>The deviation from the text, however, is not</w:t>
      </w:r>
      <w:r w:rsidR="00B72078" w:rsidRPr="00DF1D96">
        <w:rPr>
          <w:rFonts w:asciiTheme="minorBidi" w:hAnsiTheme="minorBidi" w:cstheme="minorBidi"/>
          <w:b w:val="0"/>
          <w:bCs w:val="0"/>
          <w:sz w:val="24"/>
        </w:rPr>
        <w:t xml:space="preserve"> absolute</w:t>
      </w:r>
      <w:r w:rsidR="00791666">
        <w:rPr>
          <w:rFonts w:asciiTheme="minorBidi" w:hAnsiTheme="minorBidi" w:cstheme="minorBidi"/>
          <w:b w:val="0"/>
          <w:bCs w:val="0"/>
          <w:sz w:val="24"/>
        </w:rPr>
        <w:t>;</w:t>
      </w:r>
      <w:r w:rsidR="00B72078" w:rsidRPr="00DF1D96">
        <w:rPr>
          <w:rFonts w:asciiTheme="minorBidi" w:hAnsiTheme="minorBidi" w:cstheme="minorBidi"/>
          <w:b w:val="0"/>
          <w:bCs w:val="0"/>
          <w:sz w:val="24"/>
        </w:rPr>
        <w:t xml:space="preserve"> the end of the dialogue connects the reader smoothly and seamlessly </w:t>
      </w:r>
      <w:r w:rsidR="00D028DE" w:rsidRPr="00DF1D96">
        <w:rPr>
          <w:rFonts w:asciiTheme="minorBidi" w:hAnsiTheme="minorBidi" w:cstheme="minorBidi"/>
          <w:b w:val="0"/>
          <w:bCs w:val="0"/>
          <w:sz w:val="24"/>
        </w:rPr>
        <w:t xml:space="preserve">back </w:t>
      </w:r>
      <w:r w:rsidR="00B72078" w:rsidRPr="00DF1D96">
        <w:rPr>
          <w:rFonts w:asciiTheme="minorBidi" w:hAnsiTheme="minorBidi" w:cstheme="minorBidi"/>
          <w:b w:val="0"/>
          <w:bCs w:val="0"/>
          <w:sz w:val="24"/>
        </w:rPr>
        <w:t>to the continuation of the biblical story.</w:t>
      </w:r>
    </w:p>
    <w:p w:rsidR="005D18F0" w:rsidRPr="00DF1D96" w:rsidRDefault="005D18F0" w:rsidP="00A829D7">
      <w:pPr>
        <w:pStyle w:val="a7"/>
        <w:keepNext w:val="0"/>
        <w:widowControl w:val="0"/>
        <w:bidi w:val="0"/>
        <w:ind w:firstLine="426"/>
        <w:rPr>
          <w:rFonts w:asciiTheme="minorBidi" w:hAnsiTheme="minorBidi" w:cstheme="minorBidi"/>
          <w:b w:val="0"/>
          <w:bCs w:val="0"/>
          <w:sz w:val="24"/>
        </w:rPr>
      </w:pPr>
    </w:p>
    <w:p w:rsidR="00B72078" w:rsidRPr="00DF1D96" w:rsidRDefault="001E78E6" w:rsidP="00A829D7">
      <w:pPr>
        <w:pStyle w:val="a7"/>
        <w:keepNext w:val="0"/>
        <w:widowControl w:val="0"/>
        <w:bidi w:val="0"/>
        <w:rPr>
          <w:rFonts w:asciiTheme="minorBidi" w:hAnsiTheme="minorBidi" w:cstheme="minorBidi"/>
          <w:sz w:val="24"/>
        </w:rPr>
      </w:pPr>
      <w:r>
        <w:rPr>
          <w:rFonts w:asciiTheme="minorBidi" w:hAnsiTheme="minorBidi" w:cstheme="minorBidi"/>
          <w:sz w:val="24"/>
        </w:rPr>
        <w:t xml:space="preserve">d. </w:t>
      </w:r>
      <w:r w:rsidR="00B72078" w:rsidRPr="00DF1D96">
        <w:rPr>
          <w:rFonts w:asciiTheme="minorBidi" w:hAnsiTheme="minorBidi" w:cstheme="minorBidi"/>
          <w:sz w:val="24"/>
        </w:rPr>
        <w:t>Comparison with the biblical account</w:t>
      </w:r>
    </w:p>
    <w:p w:rsidR="001E78E6" w:rsidRDefault="001E78E6" w:rsidP="00A829D7">
      <w:pPr>
        <w:pStyle w:val="a7"/>
        <w:keepNext w:val="0"/>
        <w:widowControl w:val="0"/>
        <w:bidi w:val="0"/>
        <w:ind w:firstLine="426"/>
        <w:rPr>
          <w:rFonts w:asciiTheme="minorBidi" w:hAnsiTheme="minorBidi" w:cstheme="minorBidi"/>
          <w:b w:val="0"/>
          <w:bCs w:val="0"/>
          <w:sz w:val="24"/>
        </w:rPr>
      </w:pPr>
    </w:p>
    <w:p w:rsidR="00B72078" w:rsidRPr="00DF1D96" w:rsidRDefault="00F54F7A"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 xml:space="preserve">The attention in the midrash to just the first three verses of the biblical account is not a matter of brevity; rather, it is a reorientation of the focus of the story. The biblical story consists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illness, his prayer, the Divine response to the prayer, and his request for a sign. In other words, it reviews everything that happens to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in the wake of his illness. The reason for his illness is not mentioned, and it is possible that it is not related to any sin or wrongdoing. In any event, the prophet tells him only that he should prepare to die. But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wants to live, and he prays, enumerating his merits, following which the prophet informs him that his prayer has been answered and he has been given another </w:t>
      </w:r>
      <w:r w:rsidRPr="00DF1D96">
        <w:rPr>
          <w:rFonts w:asciiTheme="minorBidi" w:hAnsiTheme="minorBidi" w:cstheme="minorBidi"/>
          <w:b w:val="0"/>
          <w:bCs w:val="0"/>
          <w:sz w:val="24"/>
        </w:rPr>
        <w:lastRenderedPageBreak/>
        <w:t xml:space="preserve">fifteen years to live. This news does not satisfy him; he requests a sign, and is indeed shown the shadow of the sundial moving backwards. The question lying at the heart of the biblical story and occupying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himself is whether there can be recovery after a prophetic message that death is imminent. Therefore, the story must continue to the point where he is given the sign – in other words, </w:t>
      </w:r>
      <w:r w:rsidR="00D028DE" w:rsidRPr="00DF1D96">
        <w:rPr>
          <w:rFonts w:asciiTheme="minorBidi" w:hAnsiTheme="minorBidi" w:cstheme="minorBidi"/>
          <w:b w:val="0"/>
          <w:bCs w:val="0"/>
          <w:sz w:val="24"/>
        </w:rPr>
        <w:t xml:space="preserve">where </w:t>
      </w:r>
      <w:r w:rsidRPr="00DF1D96">
        <w:rPr>
          <w:rFonts w:asciiTheme="minorBidi" w:hAnsiTheme="minorBidi" w:cstheme="minorBidi"/>
          <w:b w:val="0"/>
          <w:bCs w:val="0"/>
          <w:sz w:val="24"/>
        </w:rPr>
        <w:t>it is certain that he will recover.</w:t>
      </w:r>
    </w:p>
    <w:p w:rsidR="001E78E6" w:rsidRDefault="001E78E6" w:rsidP="00A829D7">
      <w:pPr>
        <w:pStyle w:val="a7"/>
        <w:keepNext w:val="0"/>
        <w:widowControl w:val="0"/>
        <w:bidi w:val="0"/>
        <w:ind w:firstLine="426"/>
        <w:rPr>
          <w:rFonts w:asciiTheme="minorBidi" w:hAnsiTheme="minorBidi" w:cstheme="minorBidi"/>
          <w:b w:val="0"/>
          <w:bCs w:val="0"/>
          <w:sz w:val="24"/>
        </w:rPr>
      </w:pPr>
    </w:p>
    <w:p w:rsidR="00F54F7A" w:rsidRPr="00DF1D96" w:rsidRDefault="00B572C2" w:rsidP="00A829D7">
      <w:pPr>
        <w:pStyle w:val="a7"/>
        <w:keepNext w:val="0"/>
        <w:widowControl w:val="0"/>
        <w:bidi w:val="0"/>
        <w:ind w:firstLine="720"/>
        <w:rPr>
          <w:rFonts w:asciiTheme="minorBidi" w:hAnsiTheme="minorBidi" w:cstheme="minorBidi"/>
          <w:b w:val="0"/>
          <w:bCs w:val="0"/>
          <w:sz w:val="24"/>
        </w:rPr>
      </w:pPr>
      <w:r>
        <w:rPr>
          <w:rFonts w:asciiTheme="minorBidi" w:hAnsiTheme="minorBidi" w:cstheme="minorBidi"/>
          <w:b w:val="0"/>
          <w:bCs w:val="0"/>
          <w:sz w:val="24"/>
        </w:rPr>
        <w:t>Chizkiyahu</w:t>
      </w:r>
      <w:r w:rsidR="00F54F7A" w:rsidRPr="00DF1D96">
        <w:rPr>
          <w:rFonts w:asciiTheme="minorBidi" w:hAnsiTheme="minorBidi" w:cstheme="minorBidi"/>
          <w:b w:val="0"/>
          <w:bCs w:val="0"/>
          <w:sz w:val="24"/>
        </w:rPr>
        <w:t xml:space="preserve"> is t</w:t>
      </w:r>
      <w:r w:rsidR="006A41B1" w:rsidRPr="00DF1D96">
        <w:rPr>
          <w:rFonts w:asciiTheme="minorBidi" w:hAnsiTheme="minorBidi" w:cstheme="minorBidi"/>
          <w:b w:val="0"/>
          <w:bCs w:val="0"/>
          <w:sz w:val="24"/>
        </w:rPr>
        <w:t xml:space="preserve">he main character in the story. There is </w:t>
      </w:r>
      <w:r w:rsidR="00F54F7A" w:rsidRPr="00DF1D96">
        <w:rPr>
          <w:rFonts w:asciiTheme="minorBidi" w:hAnsiTheme="minorBidi" w:cstheme="minorBidi"/>
          <w:b w:val="0"/>
          <w:bCs w:val="0"/>
          <w:sz w:val="24"/>
        </w:rPr>
        <w:t xml:space="preserve">no </w:t>
      </w:r>
      <w:r w:rsidR="006A41B1" w:rsidRPr="00DF1D96">
        <w:rPr>
          <w:rFonts w:asciiTheme="minorBidi" w:hAnsiTheme="minorBidi" w:cstheme="minorBidi"/>
          <w:b w:val="0"/>
          <w:bCs w:val="0"/>
          <w:sz w:val="24"/>
        </w:rPr>
        <w:t xml:space="preserve">real </w:t>
      </w:r>
      <w:r w:rsidR="00F54F7A" w:rsidRPr="00DF1D96">
        <w:rPr>
          <w:rFonts w:asciiTheme="minorBidi" w:hAnsiTheme="minorBidi" w:cstheme="minorBidi"/>
          <w:b w:val="0"/>
          <w:bCs w:val="0"/>
          <w:sz w:val="24"/>
        </w:rPr>
        <w:t xml:space="preserve">conflict between him and any other character, and the inner human development in the story takes place mainly within </w:t>
      </w:r>
      <w:r w:rsidR="00D028DE" w:rsidRPr="00DF1D96">
        <w:rPr>
          <w:rFonts w:asciiTheme="minorBidi" w:hAnsiTheme="minorBidi" w:cstheme="minorBidi"/>
          <w:b w:val="0"/>
          <w:bCs w:val="0"/>
          <w:sz w:val="24"/>
        </w:rPr>
        <w:t xml:space="preserve">his own </w:t>
      </w:r>
      <w:r w:rsidR="00F54F7A" w:rsidRPr="00DF1D96">
        <w:rPr>
          <w:rFonts w:asciiTheme="minorBidi" w:hAnsiTheme="minorBidi" w:cstheme="minorBidi"/>
          <w:b w:val="0"/>
          <w:bCs w:val="0"/>
          <w:sz w:val="24"/>
        </w:rPr>
        <w:t>consciousness</w:t>
      </w:r>
      <w:r w:rsidR="006A41B1" w:rsidRPr="00DF1D96">
        <w:rPr>
          <w:rFonts w:asciiTheme="minorBidi" w:hAnsiTheme="minorBidi" w:cstheme="minorBidi"/>
          <w:b w:val="0"/>
          <w:bCs w:val="0"/>
          <w:sz w:val="24"/>
        </w:rPr>
        <w:t xml:space="preserve">: his difficulty in accepting the news of his impending death, his prayer, his questioning, and his relief upon receiving the sign. </w:t>
      </w:r>
      <w:r w:rsidR="005A03FC">
        <w:rPr>
          <w:rFonts w:asciiTheme="minorBidi" w:hAnsiTheme="minorBidi" w:cstheme="minorBidi"/>
          <w:b w:val="0"/>
          <w:bCs w:val="0"/>
          <w:sz w:val="24"/>
        </w:rPr>
        <w:t>Yeshayahu</w:t>
      </w:r>
      <w:r w:rsidR="006A41B1" w:rsidRPr="00DF1D96">
        <w:rPr>
          <w:rFonts w:asciiTheme="minorBidi" w:hAnsiTheme="minorBidi" w:cstheme="minorBidi"/>
          <w:b w:val="0"/>
          <w:bCs w:val="0"/>
          <w:sz w:val="24"/>
        </w:rPr>
        <w:t xml:space="preserve"> is not an adversary, but rather mainly a transmitter of information (from God) which affects </w:t>
      </w:r>
      <w:r>
        <w:rPr>
          <w:rFonts w:asciiTheme="minorBidi" w:hAnsiTheme="minorBidi" w:cstheme="minorBidi"/>
          <w:b w:val="0"/>
          <w:bCs w:val="0"/>
          <w:sz w:val="24"/>
        </w:rPr>
        <w:t>Chizkiyahu</w:t>
      </w:r>
      <w:r w:rsidR="006A41B1" w:rsidRPr="00DF1D96">
        <w:rPr>
          <w:rFonts w:asciiTheme="minorBidi" w:hAnsiTheme="minorBidi" w:cstheme="minorBidi"/>
          <w:b w:val="0"/>
          <w:bCs w:val="0"/>
          <w:sz w:val="24"/>
        </w:rPr>
        <w:t>’s inner state.</w:t>
      </w:r>
      <w:r w:rsidR="006A41B1" w:rsidRPr="00E601BB">
        <w:rPr>
          <w:rStyle w:val="FootnoteReference"/>
          <w:rFonts w:asciiTheme="minorBidi" w:hAnsiTheme="minorBidi" w:cstheme="minorBidi"/>
          <w:b w:val="0"/>
          <w:bCs w:val="0"/>
          <w:sz w:val="20"/>
          <w:szCs w:val="20"/>
        </w:rPr>
        <w:footnoteReference w:id="3"/>
      </w:r>
    </w:p>
    <w:p w:rsidR="006A41B1" w:rsidRPr="00DF1D96" w:rsidRDefault="006A41B1" w:rsidP="00A829D7">
      <w:pPr>
        <w:pStyle w:val="a7"/>
        <w:keepNext w:val="0"/>
        <w:widowControl w:val="0"/>
        <w:tabs>
          <w:tab w:val="left" w:pos="2310"/>
        </w:tabs>
        <w:bidi w:val="0"/>
        <w:ind w:firstLine="426"/>
        <w:rPr>
          <w:rFonts w:asciiTheme="minorBidi" w:hAnsiTheme="minorBidi" w:cstheme="minorBidi"/>
          <w:b w:val="0"/>
          <w:bCs w:val="0"/>
          <w:sz w:val="24"/>
        </w:rPr>
      </w:pPr>
    </w:p>
    <w:p w:rsidR="006A41B1" w:rsidRPr="00DF1D96" w:rsidRDefault="006A41B1" w:rsidP="00A829D7">
      <w:pPr>
        <w:pStyle w:val="a7"/>
        <w:keepNext w:val="0"/>
        <w:widowControl w:val="0"/>
        <w:bidi w:val="0"/>
        <w:rPr>
          <w:rFonts w:asciiTheme="minorBidi" w:hAnsiTheme="minorBidi" w:cstheme="minorBidi"/>
          <w:sz w:val="24"/>
        </w:rPr>
      </w:pPr>
      <w:r w:rsidRPr="00DF1D96">
        <w:rPr>
          <w:rFonts w:asciiTheme="minorBidi" w:hAnsiTheme="minorBidi" w:cstheme="minorBidi"/>
          <w:sz w:val="24"/>
        </w:rPr>
        <w:t xml:space="preserve">Center of the </w:t>
      </w:r>
      <w:r w:rsidRPr="00E601BB">
        <w:rPr>
          <w:rFonts w:asciiTheme="minorBidi" w:hAnsiTheme="minorBidi" w:cstheme="minorBidi"/>
          <w:i/>
          <w:iCs/>
          <w:sz w:val="24"/>
        </w:rPr>
        <w:t>midrashic</w:t>
      </w:r>
      <w:r w:rsidRPr="00DF1D96">
        <w:rPr>
          <w:rFonts w:asciiTheme="minorBidi" w:hAnsiTheme="minorBidi" w:cstheme="minorBidi"/>
          <w:sz w:val="24"/>
        </w:rPr>
        <w:t xml:space="preserve"> story</w:t>
      </w:r>
    </w:p>
    <w:p w:rsidR="001E78E6" w:rsidRDefault="001E78E6" w:rsidP="00A829D7">
      <w:pPr>
        <w:pStyle w:val="a7"/>
        <w:keepNext w:val="0"/>
        <w:widowControl w:val="0"/>
        <w:bidi w:val="0"/>
        <w:ind w:firstLine="426"/>
        <w:rPr>
          <w:rFonts w:asciiTheme="minorBidi" w:hAnsiTheme="minorBidi" w:cstheme="minorBidi"/>
          <w:b w:val="0"/>
          <w:bCs w:val="0"/>
          <w:sz w:val="24"/>
        </w:rPr>
      </w:pPr>
    </w:p>
    <w:p w:rsidR="006A41B1" w:rsidRDefault="006A41B1"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 xml:space="preserve">The story recounted in </w:t>
      </w:r>
      <w:r w:rsidRPr="00E601BB">
        <w:rPr>
          <w:rFonts w:asciiTheme="minorBidi" w:hAnsiTheme="minorBidi" w:cstheme="minorBidi"/>
          <w:b w:val="0"/>
          <w:bCs w:val="0"/>
          <w:i/>
          <w:iCs/>
          <w:sz w:val="24"/>
        </w:rPr>
        <w:t>Massekhet Berakhot</w:t>
      </w:r>
      <w:r w:rsidRPr="00DF1D96">
        <w:rPr>
          <w:rFonts w:asciiTheme="minorBidi" w:hAnsiTheme="minorBidi" w:cstheme="minorBidi"/>
          <w:b w:val="0"/>
          <w:bCs w:val="0"/>
          <w:sz w:val="24"/>
        </w:rPr>
        <w:t xml:space="preserve"> seems, at first glance, very similar, with some elaboration on certain points. Indeed, an initial reading suggests that the story in the Gemara is brought mainly to fill in gaps in the biblical account. For example, the biblical text gives rise to the question of why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who was a righteous king who </w:t>
      </w:r>
      <w:r w:rsidR="00D028DE" w:rsidRPr="00DF1D96">
        <w:rPr>
          <w:rFonts w:asciiTheme="minorBidi" w:hAnsiTheme="minorBidi" w:cstheme="minorBidi"/>
          <w:b w:val="0"/>
          <w:bCs w:val="0"/>
          <w:sz w:val="24"/>
        </w:rPr>
        <w:t xml:space="preserve">instituted </w:t>
      </w:r>
      <w:r w:rsidRPr="00DF1D96">
        <w:rPr>
          <w:rFonts w:asciiTheme="minorBidi" w:hAnsiTheme="minorBidi" w:cstheme="minorBidi"/>
          <w:b w:val="0"/>
          <w:bCs w:val="0"/>
          <w:sz w:val="24"/>
        </w:rPr>
        <w:t>a widespread religious</w:t>
      </w:r>
      <w:r w:rsidR="00D028DE" w:rsidRPr="00DF1D96">
        <w:rPr>
          <w:rFonts w:asciiTheme="minorBidi" w:hAnsiTheme="minorBidi" w:cstheme="minorBidi"/>
          <w:b w:val="0"/>
          <w:bCs w:val="0"/>
          <w:sz w:val="24"/>
        </w:rPr>
        <w:t xml:space="preserve"> revival</w:t>
      </w:r>
      <w:r w:rsidRPr="00DF1D96">
        <w:rPr>
          <w:rFonts w:asciiTheme="minorBidi" w:hAnsiTheme="minorBidi" w:cstheme="minorBidi"/>
          <w:b w:val="0"/>
          <w:bCs w:val="0"/>
          <w:sz w:val="24"/>
        </w:rPr>
        <w:t xml:space="preserve">, deserves illness and premature death. In the midrash, this question is voiced by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himself, and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provides the response: he will die because of his sin</w:t>
      </w:r>
      <w:r w:rsidR="00A64305">
        <w:rPr>
          <w:rFonts w:asciiTheme="minorBidi" w:hAnsiTheme="minorBidi" w:cstheme="minorBidi"/>
          <w:b w:val="0"/>
          <w:bCs w:val="0"/>
          <w:sz w:val="24"/>
        </w:rPr>
        <w:t xml:space="preserve"> – failure to procreate</w:t>
      </w:r>
      <w:r w:rsidRPr="00DF1D96">
        <w:rPr>
          <w:rFonts w:asciiTheme="minorBidi" w:hAnsiTheme="minorBidi" w:cstheme="minorBidi"/>
          <w:b w:val="0"/>
          <w:bCs w:val="0"/>
          <w:sz w:val="24"/>
        </w:rPr>
        <w:t>. Later on in the dialogue</w:t>
      </w:r>
      <w:r w:rsidR="00417CA1">
        <w:rPr>
          <w:rFonts w:asciiTheme="minorBidi" w:hAnsiTheme="minorBidi" w:cstheme="minorBidi"/>
          <w:b w:val="0"/>
          <w:bCs w:val="0"/>
          <w:sz w:val="24"/>
        </w:rPr>
        <w:t>,</w:t>
      </w:r>
      <w:r w:rsidRPr="00DF1D96">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answers the question that </w:t>
      </w:r>
      <w:r w:rsidR="00A64305">
        <w:rPr>
          <w:rFonts w:asciiTheme="minorBidi" w:hAnsiTheme="minorBidi" w:cstheme="minorBidi"/>
          <w:b w:val="0"/>
          <w:bCs w:val="0"/>
          <w:sz w:val="24"/>
        </w:rPr>
        <w:t xml:space="preserve">may </w:t>
      </w:r>
      <w:r w:rsidRPr="00DF1D96">
        <w:rPr>
          <w:rFonts w:asciiTheme="minorBidi" w:hAnsiTheme="minorBidi" w:cstheme="minorBidi"/>
          <w:b w:val="0"/>
          <w:bCs w:val="0"/>
          <w:sz w:val="24"/>
        </w:rPr>
        <w:t>occur to the reader</w:t>
      </w:r>
      <w:r w:rsidR="00A64305">
        <w:rPr>
          <w:rFonts w:asciiTheme="minorBidi" w:hAnsiTheme="minorBidi" w:cstheme="minorBidi"/>
          <w:b w:val="0"/>
          <w:bCs w:val="0"/>
          <w:sz w:val="24"/>
        </w:rPr>
        <w:t xml:space="preserve"> following this midrashic interpretation</w:t>
      </w:r>
      <w:r w:rsidRPr="00DF1D96">
        <w:rPr>
          <w:rFonts w:asciiTheme="minorBidi" w:hAnsiTheme="minorBidi" w:cstheme="minorBidi"/>
          <w:b w:val="0"/>
          <w:bCs w:val="0"/>
          <w:sz w:val="24"/>
        </w:rPr>
        <w:t xml:space="preserve">: how </w:t>
      </w:r>
      <w:r w:rsidR="00A64305">
        <w:rPr>
          <w:rFonts w:asciiTheme="minorBidi" w:hAnsiTheme="minorBidi" w:cstheme="minorBidi"/>
          <w:b w:val="0"/>
          <w:bCs w:val="0"/>
          <w:sz w:val="24"/>
        </w:rPr>
        <w:t>is it possible</w:t>
      </w:r>
      <w:r w:rsidRPr="00DF1D96">
        <w:rPr>
          <w:rFonts w:asciiTheme="minorBidi" w:hAnsiTheme="minorBidi" w:cstheme="minorBidi"/>
          <w:b w:val="0"/>
          <w:bCs w:val="0"/>
          <w:sz w:val="24"/>
        </w:rPr>
        <w:t xml:space="preserve"> that a king who exerted himself to such a degree to do good in God’s sight, withheld himself from the commandment to procreate</w:t>
      </w:r>
      <w:r w:rsidR="00417CA1">
        <w:rPr>
          <w:rFonts w:asciiTheme="minorBidi" w:hAnsiTheme="minorBidi" w:cstheme="minorBidi"/>
          <w:b w:val="0"/>
          <w:bCs w:val="0"/>
          <w:sz w:val="24"/>
        </w:rPr>
        <w:t>?</w:t>
      </w:r>
      <w:r w:rsidRPr="00DF1D96">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A64305" w:rsidRPr="00DF1D96">
        <w:rPr>
          <w:rFonts w:asciiTheme="minorBidi" w:hAnsiTheme="minorBidi" w:cstheme="minorBidi"/>
          <w:b w:val="0"/>
          <w:bCs w:val="0"/>
          <w:sz w:val="24"/>
        </w:rPr>
        <w:t xml:space="preserve"> </w:t>
      </w:r>
      <w:r w:rsidRPr="00DF1D96">
        <w:rPr>
          <w:rFonts w:asciiTheme="minorBidi" w:hAnsiTheme="minorBidi" w:cstheme="minorBidi"/>
          <w:b w:val="0"/>
          <w:bCs w:val="0"/>
          <w:sz w:val="24"/>
        </w:rPr>
        <w:t xml:space="preserve">explains that his intentions were good; he simply could not reconcile himself with the idea that an </w:t>
      </w:r>
      <w:r w:rsidR="0068608C">
        <w:rPr>
          <w:rFonts w:asciiTheme="minorBidi" w:hAnsiTheme="minorBidi" w:cstheme="minorBidi"/>
          <w:b w:val="0"/>
          <w:bCs w:val="0"/>
          <w:sz w:val="24"/>
        </w:rPr>
        <w:t>unworthy</w:t>
      </w:r>
      <w:r w:rsidR="0086669A">
        <w:rPr>
          <w:rFonts w:asciiTheme="minorBidi" w:hAnsiTheme="minorBidi" w:cstheme="minorBidi"/>
          <w:b w:val="0"/>
          <w:bCs w:val="0"/>
          <w:sz w:val="24"/>
        </w:rPr>
        <w:t xml:space="preserve"> king</w:t>
      </w:r>
      <w:r w:rsidRPr="00DF1D96">
        <w:rPr>
          <w:rFonts w:asciiTheme="minorBidi" w:hAnsiTheme="minorBidi" w:cstheme="minorBidi"/>
          <w:b w:val="0"/>
          <w:bCs w:val="0"/>
          <w:sz w:val="24"/>
        </w:rPr>
        <w:t xml:space="preserve"> would issue from him. By preventing </w:t>
      </w:r>
      <w:r w:rsidR="001D330A" w:rsidRPr="00DF1D96">
        <w:rPr>
          <w:rFonts w:asciiTheme="minorBidi" w:hAnsiTheme="minorBidi" w:cstheme="minorBidi"/>
          <w:b w:val="0"/>
          <w:bCs w:val="0"/>
          <w:sz w:val="24"/>
        </w:rPr>
        <w:t>the eventual birth of this king, he was also saving the entire nation from the bitter fate that it would suffer under the rule of Menashe. Further on, the midrash elaborates on the meaning of the “wall” (</w:t>
      </w:r>
      <w:r w:rsidR="001D330A" w:rsidRPr="00DF1D96">
        <w:rPr>
          <w:rFonts w:asciiTheme="minorBidi" w:hAnsiTheme="minorBidi" w:cstheme="minorBidi"/>
          <w:b w:val="0"/>
          <w:bCs w:val="0"/>
          <w:i/>
          <w:iCs/>
          <w:sz w:val="24"/>
        </w:rPr>
        <w:t>kir</w:t>
      </w:r>
      <w:r w:rsidR="001D330A" w:rsidRPr="00DF1D96">
        <w:rPr>
          <w:rFonts w:asciiTheme="minorBidi" w:hAnsiTheme="minorBidi" w:cstheme="minorBidi"/>
          <w:b w:val="0"/>
          <w:bCs w:val="0"/>
          <w:sz w:val="24"/>
        </w:rPr>
        <w:t xml:space="preserve">) and the substance of </w:t>
      </w:r>
      <w:r w:rsidR="00B572C2">
        <w:rPr>
          <w:rFonts w:asciiTheme="minorBidi" w:hAnsiTheme="minorBidi" w:cstheme="minorBidi"/>
          <w:b w:val="0"/>
          <w:bCs w:val="0"/>
          <w:sz w:val="24"/>
        </w:rPr>
        <w:t>Chizkiyahu</w:t>
      </w:r>
      <w:r w:rsidR="001D330A" w:rsidRPr="00DF1D96">
        <w:rPr>
          <w:rFonts w:asciiTheme="minorBidi" w:hAnsiTheme="minorBidi" w:cstheme="minorBidi"/>
          <w:b w:val="0"/>
          <w:bCs w:val="0"/>
          <w:sz w:val="24"/>
        </w:rPr>
        <w:t xml:space="preserve">’s prayer, </w:t>
      </w:r>
      <w:r w:rsidR="0086669A">
        <w:rPr>
          <w:rFonts w:asciiTheme="minorBidi" w:hAnsiTheme="minorBidi" w:cstheme="minorBidi"/>
          <w:b w:val="0"/>
          <w:bCs w:val="0"/>
          <w:sz w:val="24"/>
        </w:rPr>
        <w:t>reinforcing</w:t>
      </w:r>
      <w:r w:rsidR="001D330A" w:rsidRPr="00DF1D96">
        <w:rPr>
          <w:rFonts w:asciiTheme="minorBidi" w:hAnsiTheme="minorBidi" w:cstheme="minorBidi"/>
          <w:b w:val="0"/>
          <w:bCs w:val="0"/>
          <w:sz w:val="24"/>
        </w:rPr>
        <w:t xml:space="preserve"> the power of his prayer and its worthiness of acceptance.</w:t>
      </w:r>
    </w:p>
    <w:p w:rsidR="001E78E6" w:rsidRPr="00DF1D96" w:rsidRDefault="001E78E6" w:rsidP="00A829D7">
      <w:pPr>
        <w:pStyle w:val="a7"/>
        <w:keepNext w:val="0"/>
        <w:widowControl w:val="0"/>
        <w:bidi w:val="0"/>
        <w:ind w:firstLine="720"/>
        <w:rPr>
          <w:rFonts w:asciiTheme="minorBidi" w:hAnsiTheme="minorBidi" w:cstheme="minorBidi"/>
          <w:b w:val="0"/>
          <w:bCs w:val="0"/>
          <w:sz w:val="24"/>
        </w:rPr>
      </w:pPr>
    </w:p>
    <w:p w:rsidR="001D330A" w:rsidRPr="00DF1D96" w:rsidRDefault="001D330A" w:rsidP="00A829D7">
      <w:pPr>
        <w:pStyle w:val="a7"/>
        <w:keepNext w:val="0"/>
        <w:widowControl w:val="0"/>
        <w:bidi w:val="0"/>
        <w:ind w:firstLine="426"/>
        <w:rPr>
          <w:rFonts w:asciiTheme="minorBidi" w:hAnsiTheme="minorBidi" w:cstheme="minorBidi"/>
          <w:b w:val="0"/>
          <w:bCs w:val="0"/>
          <w:sz w:val="24"/>
        </w:rPr>
      </w:pPr>
      <w:r w:rsidRPr="00DF1D96">
        <w:rPr>
          <w:rFonts w:asciiTheme="minorBidi" w:hAnsiTheme="minorBidi" w:cstheme="minorBidi"/>
          <w:b w:val="0"/>
          <w:bCs w:val="0"/>
          <w:sz w:val="24"/>
        </w:rPr>
        <w:t xml:space="preserve">However, none of this is the real purpose of </w:t>
      </w:r>
      <w:r w:rsidRPr="00E601BB">
        <w:rPr>
          <w:rFonts w:asciiTheme="minorBidi" w:hAnsiTheme="minorBidi" w:cstheme="minorBidi"/>
          <w:b w:val="0"/>
          <w:bCs w:val="0"/>
          <w:i/>
          <w:iCs/>
          <w:sz w:val="24"/>
        </w:rPr>
        <w:t>Chazal’s</w:t>
      </w:r>
      <w:r w:rsidRPr="00DF1D96">
        <w:rPr>
          <w:rFonts w:asciiTheme="minorBidi" w:hAnsiTheme="minorBidi" w:cstheme="minorBidi"/>
          <w:b w:val="0"/>
          <w:bCs w:val="0"/>
          <w:sz w:val="24"/>
        </w:rPr>
        <w:t xml:space="preserve"> story. Its point is not merely to complement the biblical story, but to offer a completely different main theme and focus. The textual basis is limited to the first three verses: there is no mention of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message of recovery, nor of the sign. Thus, the question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recovery is no longer the issue. The focus of the midrash may be discerned </w:t>
      </w:r>
      <w:r w:rsidR="00D028DE" w:rsidRPr="00DF1D96">
        <w:rPr>
          <w:rFonts w:asciiTheme="minorBidi" w:hAnsiTheme="minorBidi" w:cstheme="minorBidi"/>
          <w:b w:val="0"/>
          <w:bCs w:val="0"/>
          <w:sz w:val="24"/>
        </w:rPr>
        <w:t xml:space="preserve">through the individual positions of </w:t>
      </w:r>
      <w:r w:rsidRPr="00DF1D96">
        <w:rPr>
          <w:rFonts w:asciiTheme="minorBidi" w:hAnsiTheme="minorBidi" w:cstheme="minorBidi"/>
          <w:b w:val="0"/>
          <w:bCs w:val="0"/>
          <w:sz w:val="24"/>
        </w:rPr>
        <w:t xml:space="preserve">the characters in the story and the relations between them, as well as an examination of the literary devices characterizing the midrashic story – including structure and the use of ambiguity, </w:t>
      </w:r>
      <w:r w:rsidRPr="00DF1D96">
        <w:rPr>
          <w:rFonts w:asciiTheme="minorBidi" w:hAnsiTheme="minorBidi" w:cstheme="minorBidi"/>
          <w:b w:val="0"/>
          <w:bCs w:val="0"/>
          <w:sz w:val="24"/>
        </w:rPr>
        <w:lastRenderedPageBreak/>
        <w:t>as we shall see below.</w:t>
      </w:r>
    </w:p>
    <w:p w:rsidR="001D330A" w:rsidRPr="00DF1D96" w:rsidRDefault="001D330A" w:rsidP="00A829D7">
      <w:pPr>
        <w:pStyle w:val="a7"/>
        <w:keepNext w:val="0"/>
        <w:widowControl w:val="0"/>
        <w:bidi w:val="0"/>
        <w:ind w:firstLine="426"/>
        <w:rPr>
          <w:rFonts w:asciiTheme="minorBidi" w:hAnsiTheme="minorBidi" w:cstheme="minorBidi"/>
          <w:b w:val="0"/>
          <w:bCs w:val="0"/>
          <w:sz w:val="24"/>
        </w:rPr>
      </w:pPr>
    </w:p>
    <w:p w:rsidR="001D330A" w:rsidRPr="00DF1D96" w:rsidRDefault="001E78E6" w:rsidP="00A829D7">
      <w:pPr>
        <w:pStyle w:val="a7"/>
        <w:keepNext w:val="0"/>
        <w:widowControl w:val="0"/>
        <w:bidi w:val="0"/>
        <w:rPr>
          <w:rFonts w:asciiTheme="minorBidi" w:hAnsiTheme="minorBidi" w:cstheme="minorBidi"/>
          <w:sz w:val="24"/>
        </w:rPr>
      </w:pPr>
      <w:r>
        <w:rPr>
          <w:rFonts w:asciiTheme="minorBidi" w:hAnsiTheme="minorBidi" w:cstheme="minorBidi"/>
          <w:sz w:val="24"/>
        </w:rPr>
        <w:t xml:space="preserve">e. </w:t>
      </w:r>
      <w:r w:rsidR="009714E2" w:rsidRPr="00DF1D96">
        <w:rPr>
          <w:rFonts w:asciiTheme="minorBidi" w:hAnsiTheme="minorBidi" w:cstheme="minorBidi"/>
          <w:sz w:val="24"/>
        </w:rPr>
        <w:t>Analysis of the parts of the midrash</w:t>
      </w:r>
    </w:p>
    <w:p w:rsidR="009714E2" w:rsidRPr="00DF1D96" w:rsidRDefault="009714E2" w:rsidP="00A829D7">
      <w:pPr>
        <w:pStyle w:val="a7"/>
        <w:keepNext w:val="0"/>
        <w:widowControl w:val="0"/>
        <w:bidi w:val="0"/>
        <w:rPr>
          <w:rFonts w:asciiTheme="minorBidi" w:hAnsiTheme="minorBidi" w:cstheme="minorBidi"/>
          <w:sz w:val="24"/>
        </w:rPr>
      </w:pPr>
      <w:r w:rsidRPr="00DF1D96">
        <w:rPr>
          <w:rFonts w:asciiTheme="minorBidi" w:hAnsiTheme="minorBidi" w:cstheme="minorBidi"/>
          <w:sz w:val="24"/>
        </w:rPr>
        <w:t>Introduction</w:t>
      </w:r>
    </w:p>
    <w:p w:rsidR="001E78E6" w:rsidRDefault="001E78E6" w:rsidP="00A829D7">
      <w:pPr>
        <w:pStyle w:val="a7"/>
        <w:keepNext w:val="0"/>
        <w:widowControl w:val="0"/>
        <w:bidi w:val="0"/>
        <w:ind w:firstLine="426"/>
        <w:rPr>
          <w:rFonts w:asciiTheme="minorBidi" w:hAnsiTheme="minorBidi" w:cstheme="minorBidi"/>
          <w:b w:val="0"/>
          <w:bCs w:val="0"/>
          <w:sz w:val="24"/>
        </w:rPr>
      </w:pPr>
    </w:p>
    <w:p w:rsidR="009714E2" w:rsidRPr="00DF1D96" w:rsidRDefault="009714E2"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 relations between the characters are portrayed differently here </w:t>
      </w:r>
      <w:r w:rsidR="00A64305">
        <w:rPr>
          <w:rFonts w:asciiTheme="minorBidi" w:hAnsiTheme="minorBidi" w:cstheme="minorBidi"/>
          <w:b w:val="0"/>
          <w:bCs w:val="0"/>
          <w:sz w:val="24"/>
        </w:rPr>
        <w:t xml:space="preserve">than </w:t>
      </w:r>
      <w:r w:rsidRPr="00DF1D96">
        <w:rPr>
          <w:rFonts w:asciiTheme="minorBidi" w:hAnsiTheme="minorBidi" w:cstheme="minorBidi"/>
          <w:b w:val="0"/>
          <w:bCs w:val="0"/>
          <w:sz w:val="24"/>
        </w:rPr>
        <w:t xml:space="preserve">from the </w:t>
      </w:r>
      <w:r w:rsidR="00A64305">
        <w:rPr>
          <w:rFonts w:asciiTheme="minorBidi" w:hAnsiTheme="minorBidi" w:cstheme="minorBidi"/>
          <w:b w:val="0"/>
          <w:bCs w:val="0"/>
          <w:sz w:val="24"/>
        </w:rPr>
        <w:t>biblical</w:t>
      </w:r>
      <w:r w:rsidRPr="00DF1D96">
        <w:rPr>
          <w:rFonts w:asciiTheme="minorBidi" w:hAnsiTheme="minorBidi" w:cstheme="minorBidi"/>
          <w:b w:val="0"/>
          <w:bCs w:val="0"/>
          <w:sz w:val="24"/>
        </w:rPr>
        <w:t xml:space="preserve"> account. In the midrash,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is not merely a messenger bringing the Divine message. </w:t>
      </w:r>
      <w:r w:rsidR="002E22C5" w:rsidRPr="00DF1D96">
        <w:rPr>
          <w:rFonts w:asciiTheme="minorBidi" w:hAnsiTheme="minorBidi" w:cstheme="minorBidi"/>
          <w:b w:val="0"/>
          <w:bCs w:val="0"/>
          <w:sz w:val="24"/>
        </w:rPr>
        <w:t xml:space="preserve">There is a dialogue between </w:t>
      </w:r>
      <w:r w:rsidR="00D028DE" w:rsidRPr="00DF1D96">
        <w:rPr>
          <w:rFonts w:asciiTheme="minorBidi" w:hAnsiTheme="minorBidi" w:cstheme="minorBidi"/>
          <w:b w:val="0"/>
          <w:bCs w:val="0"/>
          <w:sz w:val="24"/>
        </w:rPr>
        <w:t xml:space="preserve">him and </w:t>
      </w:r>
      <w:r w:rsidR="00B572C2">
        <w:rPr>
          <w:rFonts w:asciiTheme="minorBidi" w:hAnsiTheme="minorBidi" w:cstheme="minorBidi"/>
          <w:b w:val="0"/>
          <w:bCs w:val="0"/>
          <w:sz w:val="24"/>
        </w:rPr>
        <w:t>Chizkiyahu</w:t>
      </w:r>
      <w:r w:rsidR="00D028DE" w:rsidRPr="00DF1D96">
        <w:rPr>
          <w:rFonts w:asciiTheme="minorBidi" w:hAnsiTheme="minorBidi" w:cstheme="minorBidi"/>
          <w:b w:val="0"/>
          <w:bCs w:val="0"/>
          <w:sz w:val="24"/>
        </w:rPr>
        <w:t xml:space="preserve"> </w:t>
      </w:r>
      <w:r w:rsidR="002E22C5" w:rsidRPr="00DF1D96">
        <w:rPr>
          <w:rFonts w:asciiTheme="minorBidi" w:hAnsiTheme="minorBidi" w:cstheme="minorBidi"/>
          <w:b w:val="0"/>
          <w:bCs w:val="0"/>
          <w:sz w:val="24"/>
        </w:rPr>
        <w:t>which places them, at each stage of the discussion, on opposing sides. The prophet is thus “upgraded” here to a more central role in the dramatic and psychological development of the story.</w:t>
      </w:r>
    </w:p>
    <w:p w:rsidR="001E78E6" w:rsidRDefault="001E78E6" w:rsidP="00A829D7">
      <w:pPr>
        <w:pStyle w:val="a7"/>
        <w:keepNext w:val="0"/>
        <w:widowControl w:val="0"/>
        <w:bidi w:val="0"/>
        <w:ind w:firstLine="720"/>
        <w:rPr>
          <w:rFonts w:asciiTheme="minorBidi" w:hAnsiTheme="minorBidi" w:cstheme="minorBidi"/>
          <w:b w:val="0"/>
          <w:bCs w:val="0"/>
          <w:sz w:val="24"/>
        </w:rPr>
      </w:pPr>
    </w:p>
    <w:p w:rsidR="002E22C5" w:rsidRDefault="002E22C5"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This is apparent already at the very outset, in the introduction</w:t>
      </w:r>
      <w:r w:rsidR="00D028DE"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which chronologically precedes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illness. At first, the question posed in the Gemara seems to make no sense: what need is there for any compromise between the king and the prophet? The </w:t>
      </w:r>
      <w:r w:rsidRPr="00E601BB">
        <w:rPr>
          <w:rFonts w:asciiTheme="minorBidi" w:hAnsiTheme="minorBidi" w:cstheme="minorBidi"/>
          <w:b w:val="0"/>
          <w:bCs w:val="0"/>
          <w:i/>
          <w:iCs/>
          <w:sz w:val="24"/>
        </w:rPr>
        <w:t>midrashic</w:t>
      </w:r>
      <w:r w:rsidRPr="00DF1D96">
        <w:rPr>
          <w:rFonts w:asciiTheme="minorBidi" w:hAnsiTheme="minorBidi" w:cstheme="minorBidi"/>
          <w:b w:val="0"/>
          <w:bCs w:val="0"/>
          <w:sz w:val="24"/>
        </w:rPr>
        <w:t xml:space="preserve"> elaboration on the verse from </w:t>
      </w:r>
      <w:r w:rsidRPr="00E601BB">
        <w:rPr>
          <w:rFonts w:asciiTheme="minorBidi" w:hAnsiTheme="minorBidi" w:cstheme="minorBidi"/>
          <w:b w:val="0"/>
          <w:bCs w:val="0"/>
          <w:i/>
          <w:iCs/>
          <w:sz w:val="24"/>
        </w:rPr>
        <w:t>Kohelet</w:t>
      </w:r>
      <w:r w:rsidRPr="00DF1D96">
        <w:rPr>
          <w:rFonts w:asciiTheme="minorBidi" w:hAnsiTheme="minorBidi" w:cstheme="minorBidi"/>
          <w:b w:val="0"/>
          <w:bCs w:val="0"/>
          <w:sz w:val="24"/>
        </w:rPr>
        <w:t xml:space="preserve"> describes a situation in which these two figures are meant to meet – but the reader has no idea what the purpose of this meeting might be. All that we are told is that neither the king nor the prophet </w:t>
      </w:r>
      <w:r w:rsidR="00A64305">
        <w:rPr>
          <w:rFonts w:asciiTheme="minorBidi" w:hAnsiTheme="minorBidi" w:cstheme="minorBidi"/>
          <w:b w:val="0"/>
          <w:bCs w:val="0"/>
          <w:sz w:val="24"/>
        </w:rPr>
        <w:t>is willing</w:t>
      </w:r>
      <w:r w:rsidRPr="00DF1D96">
        <w:rPr>
          <w:rFonts w:asciiTheme="minorBidi" w:hAnsiTheme="minorBidi" w:cstheme="minorBidi"/>
          <w:b w:val="0"/>
          <w:bCs w:val="0"/>
          <w:sz w:val="24"/>
        </w:rPr>
        <w:t xml:space="preserve"> to make the first move </w:t>
      </w:r>
      <w:r w:rsidR="00D028DE" w:rsidRPr="00DF1D96">
        <w:rPr>
          <w:rFonts w:asciiTheme="minorBidi" w:hAnsiTheme="minorBidi" w:cstheme="minorBidi"/>
          <w:b w:val="0"/>
          <w:bCs w:val="0"/>
          <w:sz w:val="24"/>
        </w:rPr>
        <w:t xml:space="preserve">in initiating </w:t>
      </w:r>
      <w:r w:rsidRPr="00DF1D96">
        <w:rPr>
          <w:rFonts w:asciiTheme="minorBidi" w:hAnsiTheme="minorBidi" w:cstheme="minorBidi"/>
          <w:b w:val="0"/>
          <w:bCs w:val="0"/>
          <w:sz w:val="24"/>
        </w:rPr>
        <w:t>the encounter.</w:t>
      </w:r>
    </w:p>
    <w:p w:rsidR="001E78E6" w:rsidRPr="00DF1D96" w:rsidRDefault="001E78E6" w:rsidP="00A829D7">
      <w:pPr>
        <w:pStyle w:val="a7"/>
        <w:keepNext w:val="0"/>
        <w:widowControl w:val="0"/>
        <w:bidi w:val="0"/>
        <w:ind w:firstLine="720"/>
        <w:rPr>
          <w:rFonts w:asciiTheme="minorBidi" w:hAnsiTheme="minorBidi" w:cstheme="minorBidi"/>
          <w:b w:val="0"/>
          <w:bCs w:val="0"/>
          <w:sz w:val="24"/>
        </w:rPr>
      </w:pPr>
    </w:p>
    <w:p w:rsidR="002E22C5" w:rsidRPr="00DF1D96" w:rsidRDefault="002E22C5"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 only hint to the content of the meeting is to be found in the biblical rebukes that each brings to back up his position.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bases his argument on the precedent of King Achav, before whom Eliyahu came to present himself.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looks to the following generation, when Yehoram, Achav’s son, went to Elisha. Since we assume that these precedents are not chosen randomly, they seem to convey </w:t>
      </w:r>
      <w:r w:rsidR="00D028DE" w:rsidRPr="00DF1D96">
        <w:rPr>
          <w:rFonts w:asciiTheme="minorBidi" w:hAnsiTheme="minorBidi" w:cstheme="minorBidi"/>
          <w:b w:val="0"/>
          <w:bCs w:val="0"/>
          <w:sz w:val="24"/>
        </w:rPr>
        <w:t xml:space="preserve">a </w:t>
      </w:r>
      <w:r w:rsidRPr="00DF1D96">
        <w:rPr>
          <w:rFonts w:asciiTheme="minorBidi" w:hAnsiTheme="minorBidi" w:cstheme="minorBidi"/>
          <w:b w:val="0"/>
          <w:bCs w:val="0"/>
          <w:sz w:val="24"/>
        </w:rPr>
        <w:t>hint that</w:t>
      </w:r>
      <w:r w:rsidR="00D028DE" w:rsidRPr="00DF1D96">
        <w:rPr>
          <w:rFonts w:asciiTheme="minorBidi" w:hAnsiTheme="minorBidi" w:cstheme="minorBidi"/>
          <w:b w:val="0"/>
          <w:bCs w:val="0"/>
          <w:sz w:val="24"/>
        </w:rPr>
        <w:t>, as in the instances cited,</w:t>
      </w:r>
      <w:r w:rsidRPr="00DF1D96">
        <w:rPr>
          <w:rFonts w:asciiTheme="minorBidi" w:hAnsiTheme="minorBidi" w:cstheme="minorBidi"/>
          <w:b w:val="0"/>
          <w:bCs w:val="0"/>
          <w:sz w:val="24"/>
        </w:rPr>
        <w:t xml:space="preserve"> the king has sinned and the prophet has harsh words for him. </w:t>
      </w:r>
      <w:r w:rsidR="00AB461C" w:rsidRPr="00DF1D96">
        <w:rPr>
          <w:rFonts w:asciiTheme="minorBidi" w:hAnsiTheme="minorBidi" w:cstheme="minorBidi"/>
          <w:b w:val="0"/>
          <w:bCs w:val="0"/>
          <w:sz w:val="24"/>
        </w:rPr>
        <w:t xml:space="preserve">In the example </w:t>
      </w:r>
      <w:r w:rsidR="00A64305">
        <w:rPr>
          <w:rFonts w:asciiTheme="minorBidi" w:hAnsiTheme="minorBidi" w:cstheme="minorBidi"/>
          <w:b w:val="0"/>
          <w:bCs w:val="0"/>
          <w:sz w:val="24"/>
        </w:rPr>
        <w:t>given to support</w:t>
      </w:r>
      <w:r w:rsidR="00AB461C" w:rsidRPr="00DF1D96">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AB461C" w:rsidRPr="00DF1D96">
        <w:rPr>
          <w:rFonts w:asciiTheme="minorBidi" w:hAnsiTheme="minorBidi" w:cstheme="minorBidi"/>
          <w:b w:val="0"/>
          <w:bCs w:val="0"/>
          <w:sz w:val="24"/>
        </w:rPr>
        <w:t xml:space="preserve">, recalling the encounter between Eliyahu and Achav, the prophet not only rebukes the king but foretells his death – alluding, perhaps, to the message that </w:t>
      </w:r>
      <w:r w:rsidR="005A03FC">
        <w:rPr>
          <w:rFonts w:asciiTheme="minorBidi" w:hAnsiTheme="minorBidi" w:cstheme="minorBidi"/>
          <w:b w:val="0"/>
          <w:bCs w:val="0"/>
          <w:sz w:val="24"/>
        </w:rPr>
        <w:t>Yeshayahu</w:t>
      </w:r>
      <w:r w:rsidR="00AB461C" w:rsidRPr="00DF1D96">
        <w:rPr>
          <w:rFonts w:asciiTheme="minorBidi" w:hAnsiTheme="minorBidi" w:cstheme="minorBidi"/>
          <w:b w:val="0"/>
          <w:bCs w:val="0"/>
          <w:sz w:val="24"/>
        </w:rPr>
        <w:t xml:space="preserve"> will bring to </w:t>
      </w:r>
      <w:r w:rsidR="00B572C2">
        <w:rPr>
          <w:rFonts w:asciiTheme="minorBidi" w:hAnsiTheme="minorBidi" w:cstheme="minorBidi"/>
          <w:b w:val="0"/>
          <w:bCs w:val="0"/>
          <w:sz w:val="24"/>
        </w:rPr>
        <w:t>Chizkiyahu</w:t>
      </w:r>
      <w:r w:rsidR="00AB461C" w:rsidRPr="00DF1D96">
        <w:rPr>
          <w:rFonts w:asciiTheme="minorBidi" w:hAnsiTheme="minorBidi" w:cstheme="minorBidi"/>
          <w:b w:val="0"/>
          <w:bCs w:val="0"/>
          <w:sz w:val="24"/>
        </w:rPr>
        <w:t>.</w:t>
      </w:r>
      <w:r w:rsidR="00AB461C" w:rsidRPr="00E601BB">
        <w:rPr>
          <w:rStyle w:val="FootnoteReference"/>
          <w:rFonts w:asciiTheme="minorBidi" w:hAnsiTheme="minorBidi" w:cstheme="minorBidi"/>
          <w:b w:val="0"/>
          <w:bCs w:val="0"/>
          <w:sz w:val="20"/>
          <w:szCs w:val="20"/>
        </w:rPr>
        <w:footnoteReference w:id="4"/>
      </w:r>
      <w:r w:rsidR="00AB461C" w:rsidRPr="00DF1D96">
        <w:rPr>
          <w:rFonts w:asciiTheme="minorBidi" w:hAnsiTheme="minorBidi" w:cstheme="minorBidi"/>
          <w:b w:val="0"/>
          <w:bCs w:val="0"/>
          <w:sz w:val="24"/>
        </w:rPr>
        <w:t xml:space="preserve"> In any event, the introduction creates a certain level of tension between </w:t>
      </w:r>
      <w:r w:rsidR="00B572C2">
        <w:rPr>
          <w:rFonts w:asciiTheme="minorBidi" w:hAnsiTheme="minorBidi" w:cstheme="minorBidi"/>
          <w:b w:val="0"/>
          <w:bCs w:val="0"/>
          <w:sz w:val="24"/>
        </w:rPr>
        <w:t>Chizkiyahu</w:t>
      </w:r>
      <w:r w:rsidR="00AB461C" w:rsidRPr="00DF1D96">
        <w:rPr>
          <w:rFonts w:asciiTheme="minorBidi" w:hAnsiTheme="minorBidi" w:cstheme="minorBidi"/>
          <w:b w:val="0"/>
          <w:bCs w:val="0"/>
          <w:sz w:val="24"/>
        </w:rPr>
        <w:t xml:space="preserve"> and </w:t>
      </w:r>
      <w:r w:rsidR="005A03FC">
        <w:rPr>
          <w:rFonts w:asciiTheme="minorBidi" w:hAnsiTheme="minorBidi" w:cstheme="minorBidi"/>
          <w:b w:val="0"/>
          <w:bCs w:val="0"/>
          <w:sz w:val="24"/>
        </w:rPr>
        <w:t>Yeshayahu</w:t>
      </w:r>
      <w:r w:rsidR="00AB461C" w:rsidRPr="00DF1D96">
        <w:rPr>
          <w:rFonts w:asciiTheme="minorBidi" w:hAnsiTheme="minorBidi" w:cstheme="minorBidi"/>
          <w:b w:val="0"/>
          <w:bCs w:val="0"/>
          <w:sz w:val="24"/>
        </w:rPr>
        <w:t xml:space="preserve">, </w:t>
      </w:r>
      <w:r w:rsidR="00A64305">
        <w:rPr>
          <w:rFonts w:asciiTheme="minorBidi" w:hAnsiTheme="minorBidi" w:cstheme="minorBidi"/>
          <w:b w:val="0"/>
          <w:bCs w:val="0"/>
          <w:sz w:val="24"/>
        </w:rPr>
        <w:t>the source of which</w:t>
      </w:r>
      <w:r w:rsidR="00AB461C" w:rsidRPr="00DF1D96">
        <w:rPr>
          <w:rFonts w:asciiTheme="minorBidi" w:hAnsiTheme="minorBidi" w:cstheme="minorBidi"/>
          <w:b w:val="0"/>
          <w:bCs w:val="0"/>
          <w:sz w:val="24"/>
        </w:rPr>
        <w:t xml:space="preserve"> is still unclear</w:t>
      </w:r>
      <w:r w:rsidR="001A19F9">
        <w:rPr>
          <w:rFonts w:asciiTheme="minorBidi" w:hAnsiTheme="minorBidi" w:cstheme="minorBidi"/>
          <w:b w:val="0"/>
          <w:bCs w:val="0"/>
          <w:sz w:val="24"/>
        </w:rPr>
        <w:t xml:space="preserve"> to the reader. The midrash then</w:t>
      </w:r>
      <w:r w:rsidR="00AB461C" w:rsidRPr="00DF1D96">
        <w:rPr>
          <w:rFonts w:asciiTheme="minorBidi" w:hAnsiTheme="minorBidi" w:cstheme="minorBidi"/>
          <w:b w:val="0"/>
          <w:bCs w:val="0"/>
          <w:sz w:val="24"/>
        </w:rPr>
        <w:t xml:space="preserve"> goes on to explain that God causes them to meet by bringing suffering upon </w:t>
      </w:r>
      <w:r w:rsidR="00B572C2">
        <w:rPr>
          <w:rFonts w:asciiTheme="minorBidi" w:hAnsiTheme="minorBidi" w:cstheme="minorBidi"/>
          <w:b w:val="0"/>
          <w:bCs w:val="0"/>
          <w:sz w:val="24"/>
        </w:rPr>
        <w:t>Chizkiyahu</w:t>
      </w:r>
      <w:r w:rsidR="00AB461C" w:rsidRPr="00DF1D96">
        <w:rPr>
          <w:rFonts w:asciiTheme="minorBidi" w:hAnsiTheme="minorBidi" w:cstheme="minorBidi"/>
          <w:b w:val="0"/>
          <w:bCs w:val="0"/>
          <w:sz w:val="24"/>
        </w:rPr>
        <w:t xml:space="preserve"> (which apparently could have been avoided had they met earlier). As the party who has sinned, it is he who falls ill, </w:t>
      </w:r>
      <w:r w:rsidR="001A19F9">
        <w:rPr>
          <w:rFonts w:asciiTheme="minorBidi" w:hAnsiTheme="minorBidi" w:cstheme="minorBidi"/>
          <w:b w:val="0"/>
          <w:bCs w:val="0"/>
          <w:sz w:val="24"/>
        </w:rPr>
        <w:t>so ill</w:t>
      </w:r>
      <w:r w:rsidR="00AB461C" w:rsidRPr="00DF1D96">
        <w:rPr>
          <w:rFonts w:asciiTheme="minorBidi" w:hAnsiTheme="minorBidi" w:cstheme="minorBidi"/>
          <w:b w:val="0"/>
          <w:bCs w:val="0"/>
          <w:sz w:val="24"/>
        </w:rPr>
        <w:t xml:space="preserve"> that </w:t>
      </w:r>
      <w:r w:rsidR="00D028DE" w:rsidRPr="00DF1D96">
        <w:rPr>
          <w:rFonts w:asciiTheme="minorBidi" w:hAnsiTheme="minorBidi" w:cstheme="minorBidi"/>
          <w:b w:val="0"/>
          <w:bCs w:val="0"/>
          <w:sz w:val="24"/>
        </w:rPr>
        <w:t xml:space="preserve">he cannot go to </w:t>
      </w:r>
      <w:r w:rsidR="005A03FC">
        <w:rPr>
          <w:rFonts w:asciiTheme="minorBidi" w:hAnsiTheme="minorBidi" w:cstheme="minorBidi"/>
          <w:b w:val="0"/>
          <w:bCs w:val="0"/>
          <w:sz w:val="24"/>
        </w:rPr>
        <w:t>Yeshayahu</w:t>
      </w:r>
      <w:r w:rsidR="00D028DE" w:rsidRPr="00DF1D96">
        <w:rPr>
          <w:rFonts w:asciiTheme="minorBidi" w:hAnsiTheme="minorBidi" w:cstheme="minorBidi"/>
          <w:b w:val="0"/>
          <w:bCs w:val="0"/>
          <w:sz w:val="24"/>
        </w:rPr>
        <w:t>, and s</w:t>
      </w:r>
      <w:r w:rsidR="00AB461C" w:rsidRPr="00DF1D96">
        <w:rPr>
          <w:rFonts w:asciiTheme="minorBidi" w:hAnsiTheme="minorBidi" w:cstheme="minorBidi"/>
          <w:b w:val="0"/>
          <w:bCs w:val="0"/>
          <w:sz w:val="24"/>
        </w:rPr>
        <w:t xml:space="preserve">o </w:t>
      </w:r>
      <w:r w:rsidR="005A03FC">
        <w:rPr>
          <w:rFonts w:asciiTheme="minorBidi" w:hAnsiTheme="minorBidi" w:cstheme="minorBidi"/>
          <w:b w:val="0"/>
          <w:bCs w:val="0"/>
          <w:sz w:val="24"/>
        </w:rPr>
        <w:t>Yeshayahu</w:t>
      </w:r>
      <w:r w:rsidR="00AB461C" w:rsidRPr="00DF1D96">
        <w:rPr>
          <w:rFonts w:asciiTheme="minorBidi" w:hAnsiTheme="minorBidi" w:cstheme="minorBidi"/>
          <w:b w:val="0"/>
          <w:bCs w:val="0"/>
          <w:sz w:val="24"/>
        </w:rPr>
        <w:t xml:space="preserve"> comes to him.</w:t>
      </w:r>
    </w:p>
    <w:p w:rsidR="00AB461C" w:rsidRPr="00DF1D96" w:rsidRDefault="00AB461C" w:rsidP="00A829D7">
      <w:pPr>
        <w:pStyle w:val="a7"/>
        <w:keepNext w:val="0"/>
        <w:widowControl w:val="0"/>
        <w:bidi w:val="0"/>
        <w:ind w:firstLine="426"/>
        <w:rPr>
          <w:rFonts w:asciiTheme="minorBidi" w:hAnsiTheme="minorBidi" w:cstheme="minorBidi"/>
          <w:b w:val="0"/>
          <w:bCs w:val="0"/>
          <w:sz w:val="24"/>
        </w:rPr>
      </w:pPr>
    </w:p>
    <w:p w:rsidR="00AB461C" w:rsidRPr="00DF1D96" w:rsidRDefault="00AB461C" w:rsidP="00A829D7">
      <w:pPr>
        <w:pStyle w:val="a7"/>
        <w:keepNext w:val="0"/>
        <w:widowControl w:val="0"/>
        <w:bidi w:val="0"/>
        <w:rPr>
          <w:rFonts w:asciiTheme="minorBidi" w:hAnsiTheme="minorBidi" w:cstheme="minorBidi"/>
          <w:sz w:val="24"/>
        </w:rPr>
      </w:pPr>
      <w:r w:rsidRPr="00DF1D96">
        <w:rPr>
          <w:rFonts w:asciiTheme="minorBidi" w:hAnsiTheme="minorBidi" w:cstheme="minorBidi"/>
          <w:sz w:val="24"/>
        </w:rPr>
        <w:t>The chiastic structure of the story and its significance</w:t>
      </w:r>
    </w:p>
    <w:p w:rsidR="001E78E6" w:rsidRDefault="001E78E6" w:rsidP="00A829D7">
      <w:pPr>
        <w:pStyle w:val="a7"/>
        <w:keepNext w:val="0"/>
        <w:widowControl w:val="0"/>
        <w:bidi w:val="0"/>
        <w:ind w:firstLine="426"/>
        <w:rPr>
          <w:rFonts w:asciiTheme="minorBidi" w:hAnsiTheme="minorBidi" w:cstheme="minorBidi"/>
          <w:b w:val="0"/>
          <w:bCs w:val="0"/>
          <w:sz w:val="24"/>
        </w:rPr>
      </w:pPr>
    </w:p>
    <w:p w:rsidR="00AB461C" w:rsidRPr="00DF1D96" w:rsidRDefault="00AB461C"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 xml:space="preserve">Part 2 has as its starting point the beginning of the biblical account: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message to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that he will die, and the midrashic explanation that he will be cut off not only from this world, but also from the World to Come. This is followed by the dialogue between them. The chiastic structure of the dialogue </w:t>
      </w:r>
      <w:r w:rsidRPr="00DF1D96">
        <w:rPr>
          <w:rFonts w:asciiTheme="minorBidi" w:hAnsiTheme="minorBidi" w:cstheme="minorBidi"/>
          <w:b w:val="0"/>
          <w:bCs w:val="0"/>
          <w:sz w:val="24"/>
        </w:rPr>
        <w:lastRenderedPageBreak/>
        <w:t>exposes its inner meaning:</w:t>
      </w:r>
    </w:p>
    <w:p w:rsidR="00541A77"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(A1)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said to him, ‘Why such [harsh punishment]?’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 xml:space="preserve">(B1) He said to him, ‘Because you did not engage in procreation.’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 xml:space="preserve">(C1) He said to him, ‘The reason was because I saw, through Divine inspiration, that </w:t>
      </w:r>
      <w:r w:rsidRPr="00DF1D96">
        <w:rPr>
          <w:rFonts w:asciiTheme="minorBidi" w:hAnsiTheme="minorBidi" w:cstheme="minorBidi"/>
          <w:sz w:val="24"/>
        </w:rPr>
        <w:t>the children issuing from me would not be worthy</w:t>
      </w:r>
      <w:r w:rsidRPr="00DF1D96">
        <w:rPr>
          <w:rFonts w:asciiTheme="minorBidi" w:hAnsiTheme="minorBidi" w:cstheme="minorBidi"/>
          <w:b w:val="0"/>
          <w:bCs w:val="0"/>
          <w:sz w:val="24"/>
        </w:rPr>
        <w:t xml:space="preserve">.’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 xml:space="preserve">(D) </w:t>
      </w:r>
      <w:r w:rsidRPr="00DF1D96">
        <w:rPr>
          <w:rFonts w:asciiTheme="minorBidi" w:hAnsiTheme="minorBidi" w:cstheme="minorBidi"/>
          <w:b w:val="0"/>
          <w:bCs w:val="0"/>
          <w:i/>
          <w:iCs/>
          <w:sz w:val="24"/>
        </w:rPr>
        <w:t>He replied, ‘Why do you involve yourself with the secrets of the Almighty? That which you are commanded, you are obligated to do; let the Holy One, blessed be He, then do as He sees fit</w:t>
      </w:r>
      <w:r w:rsidRPr="00DF1D96">
        <w:rPr>
          <w:rFonts w:asciiTheme="minorBidi" w:hAnsiTheme="minorBidi" w:cstheme="minorBidi"/>
          <w:b w:val="0"/>
          <w:bCs w:val="0"/>
          <w:sz w:val="24"/>
        </w:rPr>
        <w:t xml:space="preserve">.’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 xml:space="preserve">(C2) He said, ‘Then give me now your daughter; </w:t>
      </w:r>
      <w:r w:rsidRPr="00DF1D96">
        <w:rPr>
          <w:rFonts w:asciiTheme="minorBidi" w:hAnsiTheme="minorBidi" w:cstheme="minorBidi"/>
          <w:sz w:val="24"/>
        </w:rPr>
        <w:t>perhaps by my merit and your merit worthy children will issue from me</w:t>
      </w:r>
      <w:r w:rsidRPr="00DF1D96">
        <w:rPr>
          <w:rFonts w:asciiTheme="minorBidi" w:hAnsiTheme="minorBidi" w:cstheme="minorBidi"/>
          <w:b w:val="0"/>
          <w:bCs w:val="0"/>
          <w:sz w:val="24"/>
        </w:rPr>
        <w:t xml:space="preserve">.’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(B2)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replied, ‘The decree has already been issued.’ </w:t>
      </w:r>
    </w:p>
    <w:p w:rsidR="00AB461C" w:rsidRPr="00DF1D96" w:rsidRDefault="00AB461C" w:rsidP="00A829D7">
      <w:pPr>
        <w:pStyle w:val="a7"/>
        <w:keepNext w:val="0"/>
        <w:widowControl w:val="0"/>
        <w:bidi w:val="0"/>
        <w:ind w:left="360"/>
        <w:rPr>
          <w:rFonts w:asciiTheme="minorBidi" w:hAnsiTheme="minorBidi" w:cstheme="minorBidi"/>
          <w:b w:val="0"/>
          <w:bCs w:val="0"/>
          <w:sz w:val="24"/>
        </w:rPr>
      </w:pPr>
      <w:r w:rsidRPr="00DF1D96">
        <w:rPr>
          <w:rFonts w:asciiTheme="minorBidi" w:hAnsiTheme="minorBidi" w:cstheme="minorBidi"/>
          <w:b w:val="0"/>
          <w:bCs w:val="0"/>
          <w:sz w:val="24"/>
        </w:rPr>
        <w:t>(A2)[</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said, ‘Son of Amotz – finish your prophecy and go. The tradition that I have from my ancestor’s house is that even if a sharp sword is placed against a man’s neck, he should not desist from [praying for] mercy.”</w:t>
      </w:r>
    </w:p>
    <w:p w:rsidR="001E78E6" w:rsidRDefault="001E78E6" w:rsidP="00A829D7">
      <w:pPr>
        <w:pStyle w:val="a7"/>
        <w:keepNext w:val="0"/>
        <w:widowControl w:val="0"/>
        <w:bidi w:val="0"/>
        <w:ind w:firstLine="426"/>
        <w:rPr>
          <w:rFonts w:asciiTheme="minorBidi" w:hAnsiTheme="minorBidi" w:cstheme="minorBidi"/>
          <w:b w:val="0"/>
          <w:bCs w:val="0"/>
          <w:sz w:val="24"/>
        </w:rPr>
      </w:pPr>
    </w:p>
    <w:p w:rsidR="00AB461C" w:rsidRPr="00DF1D96" w:rsidRDefault="00303BA6"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 xml:space="preserve">The dialogue begins in the wake of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message that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will die. The king asks why he is being punished (A1), and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reveals that the king’s sin is the reason for his illness (B1).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tries to explain his behavior as arising from his own prophecy that his descendants would be wicked (C1). At this point</w:t>
      </w:r>
      <w:r w:rsidR="00541A77">
        <w:rPr>
          <w:rFonts w:asciiTheme="minorBidi" w:hAnsiTheme="minorBidi" w:cstheme="minorBidi"/>
          <w:b w:val="0"/>
          <w:bCs w:val="0"/>
          <w:sz w:val="24"/>
        </w:rPr>
        <w:t>,</w:t>
      </w:r>
      <w:r w:rsidRPr="00DF1D96">
        <w:rPr>
          <w:rFonts w:asciiTheme="minorBidi" w:hAnsiTheme="minorBidi" w:cstheme="minorBidi"/>
          <w:b w:val="0"/>
          <w:bCs w:val="0"/>
          <w:sz w:val="24"/>
        </w:rPr>
        <w:t xml:space="preserve">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rebukes the king directly for having the </w:t>
      </w:r>
      <w:r w:rsidR="00541A77" w:rsidRPr="005A03FC">
        <w:rPr>
          <w:rFonts w:ascii="Helvetica" w:hAnsi="Helvetica" w:cs="Helvetica"/>
          <w:b w:val="0"/>
          <w:sz w:val="24"/>
          <w:lang w:bidi="ar-SA"/>
        </w:rPr>
        <w:t>presumptuousnes</w:t>
      </w:r>
      <w:r w:rsidR="00541A77">
        <w:rPr>
          <w:rFonts w:asciiTheme="minorBidi" w:hAnsiTheme="minorBidi" w:cstheme="minorBidi"/>
          <w:b w:val="0"/>
          <w:bCs w:val="0"/>
          <w:sz w:val="24"/>
        </w:rPr>
        <w:t xml:space="preserve">s </w:t>
      </w:r>
      <w:r w:rsidRPr="00DF1D96">
        <w:rPr>
          <w:rFonts w:asciiTheme="minorBidi" w:hAnsiTheme="minorBidi" w:cstheme="minorBidi"/>
          <w:b w:val="0"/>
          <w:bCs w:val="0"/>
          <w:sz w:val="24"/>
        </w:rPr>
        <w:t>to meddle with Divine plans that are hidden from human understanding. Man must do what he is commanded to do, regardless of how things will develop –</w:t>
      </w:r>
      <w:r w:rsidR="00D028DE" w:rsidRPr="00DF1D96">
        <w:rPr>
          <w:rFonts w:asciiTheme="minorBidi" w:hAnsiTheme="minorBidi" w:cstheme="minorBidi"/>
          <w:b w:val="0"/>
          <w:bCs w:val="0"/>
          <w:sz w:val="24"/>
        </w:rPr>
        <w:t xml:space="preserve"> </w:t>
      </w:r>
      <w:r w:rsidRPr="00DF1D96">
        <w:rPr>
          <w:rFonts w:asciiTheme="minorBidi" w:hAnsiTheme="minorBidi" w:cstheme="minorBidi"/>
          <w:b w:val="0"/>
          <w:bCs w:val="0"/>
          <w:sz w:val="24"/>
        </w:rPr>
        <w:t>even if future developments are revealed to him in a vision. This rebuke is at the center of the chiastic structure, representing the central message of the story: in the face of a Divine command, one must ignore visions and prophecies concerning the future, and do that which can and must be done.</w:t>
      </w:r>
    </w:p>
    <w:p w:rsidR="001E78E6" w:rsidRDefault="001E78E6" w:rsidP="00A829D7">
      <w:pPr>
        <w:pStyle w:val="a7"/>
        <w:keepNext w:val="0"/>
        <w:widowControl w:val="0"/>
        <w:bidi w:val="0"/>
        <w:ind w:firstLine="720"/>
        <w:rPr>
          <w:rFonts w:asciiTheme="minorBidi" w:hAnsiTheme="minorBidi" w:cstheme="minorBidi"/>
          <w:b w:val="0"/>
          <w:bCs w:val="0"/>
          <w:sz w:val="24"/>
        </w:rPr>
      </w:pPr>
    </w:p>
    <w:p w:rsidR="00303BA6" w:rsidRPr="00DF1D96" w:rsidRDefault="00303BA6"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This represents the turning point of the story.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understands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message, and takes it a step further. He proposes that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give him his daughter in marriage, hoping that a righteous son will emerge from their joint merits. In other words, if it is man’s activity that is important, and not the Divine vision, then perhaps through proper human action and righteousness it is possible to overcome the vision and change the future results. This section (C2) corresponds to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’s justification of his previous behavior, but is in fact its opposite: instead of evading God’s command because of the negative results that he envisions</w:t>
      </w:r>
      <w:r w:rsidR="001B2149">
        <w:rPr>
          <w:rFonts w:asciiTheme="minorBidi" w:hAnsiTheme="minorBidi" w:cstheme="minorBidi"/>
          <w:b w:val="0"/>
          <w:bCs w:val="0"/>
          <w:sz w:val="24"/>
        </w:rPr>
        <w:t xml:space="preserve">, </w:t>
      </w:r>
      <w:r w:rsidR="00B572C2">
        <w:rPr>
          <w:rFonts w:asciiTheme="minorBidi" w:hAnsiTheme="minorBidi" w:cstheme="minorBidi"/>
          <w:b w:val="0"/>
          <w:bCs w:val="0"/>
          <w:sz w:val="24"/>
        </w:rPr>
        <w:t>Chizkiyahu</w:t>
      </w:r>
      <w:r w:rsidR="00C30D2A" w:rsidRPr="00DF1D96">
        <w:rPr>
          <w:rFonts w:asciiTheme="minorBidi" w:hAnsiTheme="minorBidi" w:cstheme="minorBidi"/>
          <w:b w:val="0"/>
          <w:bCs w:val="0"/>
          <w:sz w:val="24"/>
        </w:rPr>
        <w:t xml:space="preserve"> now proposes doing that which he is obligated to do, in the most optimal fashion (in this case – adding Yishayhau and his merits to the lineage of his future progeny), with the idea that this may </w:t>
      </w:r>
      <w:r w:rsidR="001B2149">
        <w:rPr>
          <w:rFonts w:asciiTheme="minorBidi" w:hAnsiTheme="minorBidi" w:cstheme="minorBidi"/>
          <w:b w:val="0"/>
          <w:bCs w:val="0"/>
          <w:sz w:val="24"/>
        </w:rPr>
        <w:t>positively</w:t>
      </w:r>
      <w:r w:rsidR="00C30D2A" w:rsidRPr="00DF1D96">
        <w:rPr>
          <w:rFonts w:asciiTheme="minorBidi" w:hAnsiTheme="minorBidi" w:cstheme="minorBidi"/>
          <w:b w:val="0"/>
          <w:bCs w:val="0"/>
          <w:sz w:val="24"/>
        </w:rPr>
        <w:t xml:space="preserve"> </w:t>
      </w:r>
      <w:r w:rsidR="001B2149">
        <w:rPr>
          <w:rFonts w:asciiTheme="minorBidi" w:hAnsiTheme="minorBidi" w:cstheme="minorBidi"/>
          <w:b w:val="0"/>
          <w:bCs w:val="0"/>
          <w:sz w:val="24"/>
        </w:rPr>
        <w:t>a</w:t>
      </w:r>
      <w:r w:rsidR="00C30D2A" w:rsidRPr="00DF1D96">
        <w:rPr>
          <w:rFonts w:asciiTheme="minorBidi" w:hAnsiTheme="minorBidi" w:cstheme="minorBidi"/>
          <w:b w:val="0"/>
          <w:bCs w:val="0"/>
          <w:sz w:val="24"/>
        </w:rPr>
        <w:t xml:space="preserve">ffect the results. However, this was not </w:t>
      </w:r>
      <w:r w:rsidR="005A03FC">
        <w:rPr>
          <w:rFonts w:asciiTheme="minorBidi" w:hAnsiTheme="minorBidi" w:cstheme="minorBidi"/>
          <w:b w:val="0"/>
          <w:bCs w:val="0"/>
          <w:sz w:val="24"/>
        </w:rPr>
        <w:t>Yeshayahu</w:t>
      </w:r>
      <w:r w:rsidR="00C30D2A" w:rsidRPr="00DF1D96">
        <w:rPr>
          <w:rFonts w:asciiTheme="minorBidi" w:hAnsiTheme="minorBidi" w:cstheme="minorBidi"/>
          <w:b w:val="0"/>
          <w:bCs w:val="0"/>
          <w:sz w:val="24"/>
        </w:rPr>
        <w:t xml:space="preserve">’s intention. </w:t>
      </w:r>
      <w:r w:rsidR="00D028DE" w:rsidRPr="00DF1D96">
        <w:rPr>
          <w:rFonts w:asciiTheme="minorBidi" w:hAnsiTheme="minorBidi" w:cstheme="minorBidi"/>
          <w:b w:val="0"/>
          <w:bCs w:val="0"/>
          <w:sz w:val="24"/>
        </w:rPr>
        <w:t>Hi</w:t>
      </w:r>
      <w:r w:rsidR="00C30D2A" w:rsidRPr="00DF1D96">
        <w:rPr>
          <w:rFonts w:asciiTheme="minorBidi" w:hAnsiTheme="minorBidi" w:cstheme="minorBidi"/>
          <w:b w:val="0"/>
          <w:bCs w:val="0"/>
          <w:sz w:val="24"/>
        </w:rPr>
        <w:t xml:space="preserve">s </w:t>
      </w:r>
      <w:r w:rsidR="00D028DE" w:rsidRPr="00DF1D96">
        <w:rPr>
          <w:rFonts w:asciiTheme="minorBidi" w:hAnsiTheme="minorBidi" w:cstheme="minorBidi"/>
          <w:b w:val="0"/>
          <w:bCs w:val="0"/>
          <w:sz w:val="24"/>
        </w:rPr>
        <w:t xml:space="preserve">rebuke to </w:t>
      </w:r>
      <w:r w:rsidR="00B572C2">
        <w:rPr>
          <w:rFonts w:asciiTheme="minorBidi" w:hAnsiTheme="minorBidi" w:cstheme="minorBidi"/>
          <w:b w:val="0"/>
          <w:bCs w:val="0"/>
          <w:sz w:val="24"/>
        </w:rPr>
        <w:t>Chizkiyahu</w:t>
      </w:r>
      <w:r w:rsidR="00D028DE" w:rsidRPr="00DF1D96">
        <w:rPr>
          <w:rFonts w:asciiTheme="minorBidi" w:hAnsiTheme="minorBidi" w:cstheme="minorBidi"/>
          <w:b w:val="0"/>
          <w:bCs w:val="0"/>
          <w:sz w:val="24"/>
        </w:rPr>
        <w:t xml:space="preserve"> </w:t>
      </w:r>
      <w:r w:rsidR="00C30D2A" w:rsidRPr="00DF1D96">
        <w:rPr>
          <w:rFonts w:asciiTheme="minorBidi" w:hAnsiTheme="minorBidi" w:cstheme="minorBidi"/>
          <w:b w:val="0"/>
          <w:bCs w:val="0"/>
          <w:sz w:val="24"/>
        </w:rPr>
        <w:t>had not taken into account the possibility of changing the results envisioned in the prophecy; he had simply meant to emphasize man’s obligation to do what he is commanded to do, regardless of the seemingly negative cons</w:t>
      </w:r>
      <w:r w:rsidR="00BD5372" w:rsidRPr="00DF1D96">
        <w:rPr>
          <w:rFonts w:asciiTheme="minorBidi" w:hAnsiTheme="minorBidi" w:cstheme="minorBidi"/>
          <w:b w:val="0"/>
          <w:bCs w:val="0"/>
          <w:sz w:val="24"/>
        </w:rPr>
        <w:t>e</w:t>
      </w:r>
      <w:r w:rsidR="00C30D2A" w:rsidRPr="00DF1D96">
        <w:rPr>
          <w:rFonts w:asciiTheme="minorBidi" w:hAnsiTheme="minorBidi" w:cstheme="minorBidi"/>
          <w:b w:val="0"/>
          <w:bCs w:val="0"/>
          <w:sz w:val="24"/>
        </w:rPr>
        <w:t xml:space="preserve">quences. </w:t>
      </w:r>
      <w:r w:rsidR="001A19F9">
        <w:rPr>
          <w:rFonts w:asciiTheme="minorBidi" w:hAnsiTheme="minorBidi" w:cstheme="minorBidi"/>
          <w:b w:val="0"/>
          <w:bCs w:val="0"/>
          <w:sz w:val="24"/>
        </w:rPr>
        <w:t>This appears to be part of</w:t>
      </w:r>
      <w:r w:rsidR="00C30D2A" w:rsidRPr="00DF1D96">
        <w:rPr>
          <w:rFonts w:asciiTheme="minorBidi" w:hAnsiTheme="minorBidi" w:cstheme="minorBidi"/>
          <w:b w:val="0"/>
          <w:bCs w:val="0"/>
          <w:sz w:val="24"/>
        </w:rPr>
        <w:t xml:space="preserve"> the </w:t>
      </w:r>
      <w:r w:rsidR="00BD5372" w:rsidRPr="00DF1D96">
        <w:rPr>
          <w:rFonts w:asciiTheme="minorBidi" w:hAnsiTheme="minorBidi" w:cstheme="minorBidi"/>
          <w:b w:val="0"/>
          <w:bCs w:val="0"/>
          <w:sz w:val="24"/>
        </w:rPr>
        <w:t>limitation of a prophet – he is unable to imagine the non-fulfillment of the prophecy.</w:t>
      </w:r>
    </w:p>
    <w:p w:rsidR="001E78E6" w:rsidRDefault="001E78E6" w:rsidP="00A829D7">
      <w:pPr>
        <w:pStyle w:val="a7"/>
        <w:keepNext w:val="0"/>
        <w:widowControl w:val="0"/>
        <w:bidi w:val="0"/>
        <w:ind w:firstLine="426"/>
        <w:rPr>
          <w:rFonts w:asciiTheme="minorBidi" w:hAnsiTheme="minorBidi" w:cstheme="minorBidi"/>
          <w:b w:val="0"/>
          <w:bCs w:val="0"/>
          <w:sz w:val="24"/>
        </w:rPr>
      </w:pPr>
    </w:p>
    <w:p w:rsidR="00BD5372" w:rsidRPr="00DF1D96" w:rsidRDefault="00BD5372"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Indeed,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responds in this spirit: “The decree has already been </w:t>
      </w:r>
      <w:r w:rsidRPr="00DF1D96">
        <w:rPr>
          <w:rFonts w:asciiTheme="minorBidi" w:hAnsiTheme="minorBidi" w:cstheme="minorBidi"/>
          <w:b w:val="0"/>
          <w:bCs w:val="0"/>
          <w:sz w:val="24"/>
        </w:rPr>
        <w:lastRenderedPageBreak/>
        <w:t xml:space="preserve">issued” (B2). </w:t>
      </w:r>
      <w:r w:rsidR="00BC4993" w:rsidRPr="00DF1D96">
        <w:rPr>
          <w:rFonts w:asciiTheme="minorBidi" w:hAnsiTheme="minorBidi" w:cstheme="minorBidi"/>
          <w:b w:val="0"/>
          <w:bCs w:val="0"/>
          <w:sz w:val="24"/>
        </w:rPr>
        <w:t xml:space="preserve">This statement is opaque and the reference to the “decree” is ambiguous: it might mean the decree of wicked progeny, or the decree that </w:t>
      </w:r>
      <w:r w:rsidR="00B572C2">
        <w:rPr>
          <w:rFonts w:asciiTheme="minorBidi" w:hAnsiTheme="minorBidi" w:cstheme="minorBidi"/>
          <w:b w:val="0"/>
          <w:bCs w:val="0"/>
          <w:sz w:val="24"/>
        </w:rPr>
        <w:t>Chizkiyahu</w:t>
      </w:r>
      <w:r w:rsidR="00BC4993" w:rsidRPr="00DF1D96">
        <w:rPr>
          <w:rFonts w:asciiTheme="minorBidi" w:hAnsiTheme="minorBidi" w:cstheme="minorBidi"/>
          <w:b w:val="0"/>
          <w:bCs w:val="0"/>
          <w:sz w:val="24"/>
        </w:rPr>
        <w:t xml:space="preserve"> will die; seemingly, it refers to both. This idea is further emphasized through the structure. The context </w:t>
      </w:r>
      <w:r w:rsidR="008E1A70" w:rsidRPr="00DF1D96">
        <w:rPr>
          <w:rFonts w:asciiTheme="minorBidi" w:hAnsiTheme="minorBidi" w:cstheme="minorBidi"/>
          <w:b w:val="0"/>
          <w:bCs w:val="0"/>
          <w:sz w:val="24"/>
        </w:rPr>
        <w:t xml:space="preserve">for </w:t>
      </w:r>
      <w:r w:rsidR="005A03FC">
        <w:rPr>
          <w:rFonts w:asciiTheme="minorBidi" w:hAnsiTheme="minorBidi" w:cstheme="minorBidi"/>
          <w:b w:val="0"/>
          <w:bCs w:val="0"/>
          <w:sz w:val="24"/>
        </w:rPr>
        <w:t>Yeshayahu</w:t>
      </w:r>
      <w:r w:rsidR="00BC4993" w:rsidRPr="00DF1D96">
        <w:rPr>
          <w:rFonts w:asciiTheme="minorBidi" w:hAnsiTheme="minorBidi" w:cstheme="minorBidi"/>
          <w:b w:val="0"/>
          <w:bCs w:val="0"/>
          <w:sz w:val="24"/>
        </w:rPr>
        <w:t>’s statement, “The decree has already been issued</w:t>
      </w:r>
      <w:r w:rsidR="00E601BB">
        <w:rPr>
          <w:rFonts w:asciiTheme="minorBidi" w:hAnsiTheme="minorBidi" w:cstheme="minorBidi"/>
          <w:b w:val="0"/>
          <w:bCs w:val="0"/>
          <w:sz w:val="24"/>
        </w:rPr>
        <w:t>,”</w:t>
      </w:r>
      <w:r w:rsidR="00BC4993" w:rsidRPr="00DF1D96">
        <w:rPr>
          <w:rFonts w:asciiTheme="minorBidi" w:hAnsiTheme="minorBidi" w:cstheme="minorBidi"/>
          <w:b w:val="0"/>
          <w:bCs w:val="0"/>
          <w:sz w:val="24"/>
        </w:rPr>
        <w:t xml:space="preserve"> is a response to the previous words uttered by </w:t>
      </w:r>
      <w:r w:rsidR="00B572C2">
        <w:rPr>
          <w:rFonts w:asciiTheme="minorBidi" w:hAnsiTheme="minorBidi" w:cstheme="minorBidi"/>
          <w:b w:val="0"/>
          <w:bCs w:val="0"/>
          <w:sz w:val="24"/>
        </w:rPr>
        <w:t>Chizkiyahu</w:t>
      </w:r>
      <w:r w:rsidR="00BC4993" w:rsidRPr="00DF1D96">
        <w:rPr>
          <w:rFonts w:asciiTheme="minorBidi" w:hAnsiTheme="minorBidi" w:cstheme="minorBidi"/>
          <w:b w:val="0"/>
          <w:bCs w:val="0"/>
          <w:sz w:val="24"/>
        </w:rPr>
        <w:t xml:space="preserve">: the attempt to influence the nature of the child that will be born to him. But if we look at the corresponding limb in the chiastic structure (B1), it seems that </w:t>
      </w:r>
      <w:r w:rsidR="005A03FC">
        <w:rPr>
          <w:rFonts w:asciiTheme="minorBidi" w:hAnsiTheme="minorBidi" w:cstheme="minorBidi"/>
          <w:b w:val="0"/>
          <w:bCs w:val="0"/>
          <w:sz w:val="24"/>
        </w:rPr>
        <w:t>Yeshayahu</w:t>
      </w:r>
      <w:r w:rsidR="00BC4993" w:rsidRPr="00DF1D96">
        <w:rPr>
          <w:rFonts w:asciiTheme="minorBidi" w:hAnsiTheme="minorBidi" w:cstheme="minorBidi"/>
          <w:b w:val="0"/>
          <w:bCs w:val="0"/>
          <w:sz w:val="24"/>
        </w:rPr>
        <w:t xml:space="preserve"> is actually talking about the decree of death resulting from </w:t>
      </w:r>
      <w:r w:rsidR="00B572C2">
        <w:rPr>
          <w:rFonts w:asciiTheme="minorBidi" w:hAnsiTheme="minorBidi" w:cstheme="minorBidi"/>
          <w:b w:val="0"/>
          <w:bCs w:val="0"/>
          <w:sz w:val="24"/>
        </w:rPr>
        <w:t>Chizkiyahu</w:t>
      </w:r>
      <w:r w:rsidR="00BC4993" w:rsidRPr="00DF1D96">
        <w:rPr>
          <w:rFonts w:asciiTheme="minorBidi" w:hAnsiTheme="minorBidi" w:cstheme="minorBidi"/>
          <w:b w:val="0"/>
          <w:bCs w:val="0"/>
          <w:sz w:val="24"/>
        </w:rPr>
        <w:t>’s failure to procreate.</w:t>
      </w:r>
    </w:p>
    <w:p w:rsidR="001E78E6" w:rsidRDefault="001E78E6" w:rsidP="00A829D7">
      <w:pPr>
        <w:pStyle w:val="a7"/>
        <w:keepNext w:val="0"/>
        <w:widowControl w:val="0"/>
        <w:bidi w:val="0"/>
        <w:ind w:firstLine="720"/>
        <w:rPr>
          <w:rFonts w:asciiTheme="minorBidi" w:hAnsiTheme="minorBidi" w:cstheme="minorBidi"/>
          <w:b w:val="0"/>
          <w:bCs w:val="0"/>
          <w:sz w:val="24"/>
        </w:rPr>
      </w:pPr>
    </w:p>
    <w:p w:rsidR="008B4499" w:rsidRPr="00DF1D96" w:rsidRDefault="008B4499"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 chiastic structure also highlights the difference between what each of the characters </w:t>
      </w:r>
      <w:r w:rsidR="00372183">
        <w:rPr>
          <w:rFonts w:asciiTheme="minorBidi" w:hAnsiTheme="minorBidi" w:cstheme="minorBidi"/>
          <w:b w:val="0"/>
          <w:bCs w:val="0"/>
          <w:sz w:val="24"/>
        </w:rPr>
        <w:t>experiences</w:t>
      </w:r>
      <w:r w:rsidRPr="00DF1D96">
        <w:rPr>
          <w:rFonts w:asciiTheme="minorBidi" w:hAnsiTheme="minorBidi" w:cstheme="minorBidi"/>
          <w:b w:val="0"/>
          <w:bCs w:val="0"/>
          <w:sz w:val="24"/>
        </w:rPr>
        <w:t xml:space="preserve">.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words in (B2) correspond to his earlier words in (B1): </w:t>
      </w:r>
      <w:r w:rsidR="00372183">
        <w:rPr>
          <w:rFonts w:asciiTheme="minorBidi" w:hAnsiTheme="minorBidi" w:cstheme="minorBidi"/>
          <w:b w:val="0"/>
          <w:bCs w:val="0"/>
          <w:sz w:val="24"/>
        </w:rPr>
        <w:t>i</w:t>
      </w:r>
      <w:r w:rsidRPr="00DF1D96">
        <w:rPr>
          <w:rFonts w:asciiTheme="minorBidi" w:hAnsiTheme="minorBidi" w:cstheme="minorBidi"/>
          <w:b w:val="0"/>
          <w:bCs w:val="0"/>
          <w:sz w:val="24"/>
        </w:rPr>
        <w:t xml:space="preserve">n (B1) he reveals his prophetic knowledge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’s sin, and in (B2) he maintains his prophetic insistence</w:t>
      </w:r>
      <w:r w:rsidR="00372183">
        <w:rPr>
          <w:rFonts w:asciiTheme="minorBidi" w:hAnsiTheme="minorBidi" w:cstheme="minorBidi"/>
          <w:b w:val="0"/>
          <w:bCs w:val="0"/>
          <w:sz w:val="24"/>
        </w:rPr>
        <w:t xml:space="preserve"> that</w:t>
      </w:r>
      <w:r w:rsidRPr="00DF1D96">
        <w:rPr>
          <w:rFonts w:asciiTheme="minorBidi" w:hAnsiTheme="minorBidi" w:cstheme="minorBidi"/>
          <w:b w:val="0"/>
          <w:bCs w:val="0"/>
          <w:sz w:val="24"/>
        </w:rPr>
        <w:t xml:space="preserve"> the decree has been issued. The contrast </w:t>
      </w:r>
      <w:r w:rsidR="008E1A70" w:rsidRPr="00DF1D96">
        <w:rPr>
          <w:rFonts w:asciiTheme="minorBidi" w:hAnsiTheme="minorBidi" w:cstheme="minorBidi"/>
          <w:b w:val="0"/>
          <w:bCs w:val="0"/>
          <w:sz w:val="24"/>
        </w:rPr>
        <w:t xml:space="preserve">between the limbs that contain </w:t>
      </w:r>
      <w:r w:rsidR="005A03FC">
        <w:rPr>
          <w:rFonts w:asciiTheme="minorBidi" w:hAnsiTheme="minorBidi" w:cstheme="minorBidi"/>
          <w:b w:val="0"/>
          <w:bCs w:val="0"/>
          <w:sz w:val="24"/>
        </w:rPr>
        <w:t>Yeshayahu</w:t>
      </w:r>
      <w:r w:rsidR="008E1A70" w:rsidRPr="00DF1D96">
        <w:rPr>
          <w:rFonts w:asciiTheme="minorBidi" w:hAnsiTheme="minorBidi" w:cstheme="minorBidi"/>
          <w:b w:val="0"/>
          <w:bCs w:val="0"/>
          <w:sz w:val="24"/>
        </w:rPr>
        <w:t xml:space="preserve">’s words (B1, B2) </w:t>
      </w:r>
      <w:r w:rsidRPr="00DF1D96">
        <w:rPr>
          <w:rFonts w:asciiTheme="minorBidi" w:hAnsiTheme="minorBidi" w:cstheme="minorBidi"/>
          <w:b w:val="0"/>
          <w:bCs w:val="0"/>
          <w:sz w:val="24"/>
        </w:rPr>
        <w:t xml:space="preserve">with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w:t>
      </w:r>
      <w:r w:rsidR="008E1A70" w:rsidRPr="00DF1D96">
        <w:rPr>
          <w:rFonts w:asciiTheme="minorBidi" w:hAnsiTheme="minorBidi" w:cstheme="minorBidi"/>
          <w:b w:val="0"/>
          <w:bCs w:val="0"/>
          <w:sz w:val="24"/>
        </w:rPr>
        <w:t xml:space="preserve">s parts in the dialogue (C1, </w:t>
      </w:r>
      <w:r w:rsidRPr="00DF1D96">
        <w:rPr>
          <w:rFonts w:asciiTheme="minorBidi" w:hAnsiTheme="minorBidi" w:cstheme="minorBidi"/>
          <w:b w:val="0"/>
          <w:bCs w:val="0"/>
          <w:sz w:val="24"/>
        </w:rPr>
        <w:t xml:space="preserve">C2), which highlight the turnaround that he experiences, show that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 remains static, faithful to his vision and, to some extent, trapped within it.</w:t>
      </w:r>
    </w:p>
    <w:p w:rsidR="001E78E6" w:rsidRDefault="001E78E6" w:rsidP="00A829D7">
      <w:pPr>
        <w:pStyle w:val="a7"/>
        <w:keepNext w:val="0"/>
        <w:widowControl w:val="0"/>
        <w:bidi w:val="0"/>
        <w:ind w:firstLine="426"/>
        <w:rPr>
          <w:rFonts w:asciiTheme="minorBidi" w:hAnsiTheme="minorBidi" w:cstheme="minorBidi"/>
          <w:b w:val="0"/>
          <w:bCs w:val="0"/>
          <w:sz w:val="24"/>
        </w:rPr>
      </w:pPr>
    </w:p>
    <w:p w:rsidR="008B4499" w:rsidRPr="00DF1D96" w:rsidRDefault="008B4499"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Indeed, it seems that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understands both meanings of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words in (B2). </w:t>
      </w:r>
      <w:r w:rsidR="008E1A70" w:rsidRPr="00DF1D96">
        <w:rPr>
          <w:rFonts w:asciiTheme="minorBidi" w:hAnsiTheme="minorBidi" w:cstheme="minorBidi"/>
          <w:b w:val="0"/>
          <w:bCs w:val="0"/>
          <w:sz w:val="24"/>
        </w:rPr>
        <w:t>Going b</w:t>
      </w:r>
      <w:r w:rsidRPr="00DF1D96">
        <w:rPr>
          <w:rFonts w:asciiTheme="minorBidi" w:hAnsiTheme="minorBidi" w:cstheme="minorBidi"/>
          <w:b w:val="0"/>
          <w:bCs w:val="0"/>
          <w:sz w:val="24"/>
        </w:rPr>
        <w:t xml:space="preserve">eyond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refusal to cooperate with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proposed attempt to influence the character of his future progeny,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understands that </w:t>
      </w:r>
      <w:r w:rsidR="005A03FC">
        <w:rPr>
          <w:rFonts w:asciiTheme="minorBidi" w:hAnsiTheme="minorBidi" w:cstheme="minorBidi"/>
          <w:b w:val="0"/>
          <w:bCs w:val="0"/>
          <w:sz w:val="24"/>
        </w:rPr>
        <w:t>Yeshayahu</w:t>
      </w:r>
      <w:r w:rsidRPr="00DF1D96">
        <w:rPr>
          <w:rFonts w:asciiTheme="minorBidi" w:hAnsiTheme="minorBidi" w:cstheme="minorBidi"/>
          <w:b w:val="0"/>
          <w:bCs w:val="0"/>
          <w:sz w:val="24"/>
        </w:rPr>
        <w:t xml:space="preserve">’s attitude mirrors the decree of death issued against him. Here </w:t>
      </w:r>
      <w:r w:rsidR="00B572C2">
        <w:rPr>
          <w:rFonts w:asciiTheme="minorBidi" w:hAnsiTheme="minorBidi" w:cstheme="minorBidi"/>
          <w:b w:val="0"/>
          <w:bCs w:val="0"/>
          <w:sz w:val="24"/>
        </w:rPr>
        <w:t>Chizkiyahu</w:t>
      </w:r>
      <w:r w:rsidR="008E1A70" w:rsidRPr="00DF1D96">
        <w:rPr>
          <w:rFonts w:asciiTheme="minorBidi" w:hAnsiTheme="minorBidi" w:cstheme="minorBidi"/>
          <w:b w:val="0"/>
          <w:bCs w:val="0"/>
          <w:sz w:val="24"/>
        </w:rPr>
        <w:t xml:space="preserve"> speaks out in protest</w:t>
      </w:r>
      <w:r w:rsidRPr="00DF1D96">
        <w:rPr>
          <w:rFonts w:asciiTheme="minorBidi" w:hAnsiTheme="minorBidi" w:cstheme="minorBidi"/>
          <w:b w:val="0"/>
          <w:bCs w:val="0"/>
          <w:sz w:val="24"/>
        </w:rPr>
        <w:t xml:space="preserve"> because</w:t>
      </w:r>
      <w:r w:rsidR="008E1A70" w:rsidRPr="00DF1D96">
        <w:rPr>
          <w:rFonts w:asciiTheme="minorBidi" w:hAnsiTheme="minorBidi" w:cstheme="minorBidi"/>
          <w:b w:val="0"/>
          <w:bCs w:val="0"/>
          <w:sz w:val="24"/>
        </w:rPr>
        <w:t>,</w:t>
      </w:r>
      <w:r w:rsidRPr="00DF1D96">
        <w:rPr>
          <w:rFonts w:asciiTheme="minorBidi" w:hAnsiTheme="minorBidi" w:cstheme="minorBidi"/>
          <w:b w:val="0"/>
          <w:bCs w:val="0"/>
          <w:sz w:val="24"/>
        </w:rPr>
        <w:t xml:space="preserve"> ironically enough, things have turned upside down</w:t>
      </w:r>
      <w:r w:rsidR="00F81F02">
        <w:rPr>
          <w:rFonts w:asciiTheme="minorBidi" w:hAnsiTheme="minorBidi" w:cstheme="minorBidi"/>
          <w:b w:val="0"/>
          <w:bCs w:val="0"/>
          <w:sz w:val="24"/>
        </w:rPr>
        <w:t>.</w:t>
      </w:r>
      <w:r w:rsidRPr="00DF1D96">
        <w:rPr>
          <w:rFonts w:asciiTheme="minorBidi" w:hAnsiTheme="minorBidi" w:cstheme="minorBidi"/>
          <w:b w:val="0"/>
          <w:bCs w:val="0"/>
          <w:sz w:val="24"/>
        </w:rPr>
        <w:t xml:space="preserve"> </w:t>
      </w:r>
      <w:r w:rsidR="00F81F02">
        <w:rPr>
          <w:rFonts w:asciiTheme="minorBidi" w:hAnsiTheme="minorBidi" w:cstheme="minorBidi"/>
          <w:b w:val="0"/>
          <w:bCs w:val="0"/>
          <w:sz w:val="24"/>
        </w:rPr>
        <w:t>T</w:t>
      </w:r>
      <w:r w:rsidRPr="00DF1D96">
        <w:rPr>
          <w:rFonts w:asciiTheme="minorBidi" w:hAnsiTheme="minorBidi" w:cstheme="minorBidi"/>
          <w:b w:val="0"/>
          <w:bCs w:val="0"/>
          <w:sz w:val="24"/>
        </w:rPr>
        <w:t xml:space="preserve">he prophet’s absolute adherence to his prophecy causes him, paradoxically, to </w:t>
      </w:r>
      <w:r w:rsidR="008E1A70" w:rsidRPr="00DF1D96">
        <w:rPr>
          <w:rFonts w:asciiTheme="minorBidi" w:hAnsiTheme="minorBidi" w:cstheme="minorBidi"/>
          <w:b w:val="0"/>
          <w:bCs w:val="0"/>
          <w:sz w:val="24"/>
        </w:rPr>
        <w:t>violate</w:t>
      </w:r>
      <w:r w:rsidRPr="00DF1D96">
        <w:rPr>
          <w:rFonts w:asciiTheme="minorBidi" w:hAnsiTheme="minorBidi" w:cstheme="minorBidi"/>
          <w:b w:val="0"/>
          <w:bCs w:val="0"/>
          <w:sz w:val="24"/>
        </w:rPr>
        <w:t xml:space="preserve"> the </w:t>
      </w:r>
      <w:r w:rsidR="008E1A70" w:rsidRPr="00DF1D96">
        <w:rPr>
          <w:rFonts w:asciiTheme="minorBidi" w:hAnsiTheme="minorBidi" w:cstheme="minorBidi"/>
          <w:b w:val="0"/>
          <w:bCs w:val="0"/>
          <w:sz w:val="24"/>
        </w:rPr>
        <w:t xml:space="preserve">same </w:t>
      </w:r>
      <w:r w:rsidRPr="00DF1D96">
        <w:rPr>
          <w:rFonts w:asciiTheme="minorBidi" w:hAnsiTheme="minorBidi" w:cstheme="minorBidi"/>
          <w:b w:val="0"/>
          <w:bCs w:val="0"/>
          <w:sz w:val="24"/>
        </w:rPr>
        <w:t>principle that he himself ha</w:t>
      </w:r>
      <w:r w:rsidR="00F81F02">
        <w:rPr>
          <w:rFonts w:asciiTheme="minorBidi" w:hAnsiTheme="minorBidi" w:cstheme="minorBidi"/>
          <w:b w:val="0"/>
          <w:bCs w:val="0"/>
          <w:sz w:val="24"/>
        </w:rPr>
        <w:t>s</w:t>
      </w:r>
      <w:r w:rsidRPr="00DF1D96">
        <w:rPr>
          <w:rFonts w:asciiTheme="minorBidi" w:hAnsiTheme="minorBidi" w:cstheme="minorBidi"/>
          <w:b w:val="0"/>
          <w:bCs w:val="0"/>
          <w:sz w:val="24"/>
        </w:rPr>
        <w:t xml:space="preserve"> set down in the main part of the dialogue – a principle that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has now accepted and internalized: a person should not involve himself with visions and their results, but rather </w:t>
      </w:r>
      <w:r w:rsidR="00372183">
        <w:rPr>
          <w:rFonts w:asciiTheme="minorBidi" w:hAnsiTheme="minorBidi" w:cstheme="minorBidi"/>
          <w:b w:val="0"/>
          <w:bCs w:val="0"/>
          <w:sz w:val="24"/>
        </w:rPr>
        <w:t>should</w:t>
      </w:r>
      <w:r w:rsidR="00372183" w:rsidRPr="00DF1D96">
        <w:rPr>
          <w:rFonts w:asciiTheme="minorBidi" w:hAnsiTheme="minorBidi" w:cstheme="minorBidi"/>
          <w:b w:val="0"/>
          <w:bCs w:val="0"/>
          <w:sz w:val="24"/>
        </w:rPr>
        <w:t xml:space="preserve"> </w:t>
      </w:r>
      <w:r w:rsidRPr="00DF1D96">
        <w:rPr>
          <w:rFonts w:asciiTheme="minorBidi" w:hAnsiTheme="minorBidi" w:cstheme="minorBidi"/>
          <w:b w:val="0"/>
          <w:bCs w:val="0"/>
          <w:sz w:val="24"/>
        </w:rPr>
        <w:t xml:space="preserve">do that which he is supposed to </w:t>
      </w:r>
      <w:r w:rsidR="00372183">
        <w:rPr>
          <w:rFonts w:asciiTheme="minorBidi" w:hAnsiTheme="minorBidi" w:cstheme="minorBidi"/>
          <w:b w:val="0"/>
          <w:bCs w:val="0"/>
          <w:sz w:val="24"/>
        </w:rPr>
        <w:t>do</w:t>
      </w:r>
      <w:r w:rsidRPr="00DF1D96">
        <w:rPr>
          <w:rFonts w:asciiTheme="minorBidi" w:hAnsiTheme="minorBidi" w:cstheme="minorBidi"/>
          <w:b w:val="0"/>
          <w:bCs w:val="0"/>
          <w:sz w:val="24"/>
        </w:rPr>
        <w:t xml:space="preserve">. </w:t>
      </w:r>
      <w:r w:rsidR="00C4683D" w:rsidRPr="00DF1D96">
        <w:rPr>
          <w:rFonts w:asciiTheme="minorBidi" w:hAnsiTheme="minorBidi" w:cstheme="minorBidi"/>
          <w:b w:val="0"/>
          <w:bCs w:val="0"/>
          <w:sz w:val="24"/>
        </w:rPr>
        <w:t xml:space="preserve">Here </w:t>
      </w:r>
      <w:r w:rsidR="00B572C2">
        <w:rPr>
          <w:rFonts w:asciiTheme="minorBidi" w:hAnsiTheme="minorBidi" w:cstheme="minorBidi"/>
          <w:b w:val="0"/>
          <w:bCs w:val="0"/>
          <w:sz w:val="24"/>
        </w:rPr>
        <w:t>Chizkiyahu</w:t>
      </w:r>
      <w:r w:rsidR="00C4683D" w:rsidRPr="00DF1D96">
        <w:rPr>
          <w:rFonts w:asciiTheme="minorBidi" w:hAnsiTheme="minorBidi" w:cstheme="minorBidi"/>
          <w:b w:val="0"/>
          <w:bCs w:val="0"/>
          <w:sz w:val="24"/>
        </w:rPr>
        <w:t xml:space="preserve"> would be justified in reflecting </w:t>
      </w:r>
      <w:r w:rsidR="005A03FC">
        <w:rPr>
          <w:rFonts w:asciiTheme="minorBidi" w:hAnsiTheme="minorBidi" w:cstheme="minorBidi"/>
          <w:b w:val="0"/>
          <w:bCs w:val="0"/>
          <w:sz w:val="24"/>
        </w:rPr>
        <w:t>Yeshayahu</w:t>
      </w:r>
      <w:r w:rsidR="00C4683D" w:rsidRPr="00DF1D96">
        <w:rPr>
          <w:rFonts w:asciiTheme="minorBidi" w:hAnsiTheme="minorBidi" w:cstheme="minorBidi"/>
          <w:b w:val="0"/>
          <w:bCs w:val="0"/>
          <w:sz w:val="24"/>
        </w:rPr>
        <w:t>’s message back to him: “‘Why do you involve yourself with the secrets of the Almighty?”</w:t>
      </w:r>
    </w:p>
    <w:p w:rsidR="00C4683D" w:rsidRPr="00DF1D96" w:rsidRDefault="00C4683D" w:rsidP="00A829D7">
      <w:pPr>
        <w:pStyle w:val="a7"/>
        <w:keepNext w:val="0"/>
        <w:widowControl w:val="0"/>
        <w:bidi w:val="0"/>
        <w:ind w:firstLine="426"/>
        <w:rPr>
          <w:rFonts w:asciiTheme="minorBidi" w:hAnsiTheme="minorBidi" w:cstheme="minorBidi"/>
          <w:b w:val="0"/>
          <w:bCs w:val="0"/>
          <w:sz w:val="24"/>
        </w:rPr>
      </w:pPr>
    </w:p>
    <w:p w:rsidR="00C4683D" w:rsidRPr="00DF1D96" w:rsidRDefault="00A35346" w:rsidP="00A829D7">
      <w:pPr>
        <w:pStyle w:val="a7"/>
        <w:keepNext w:val="0"/>
        <w:widowControl w:val="0"/>
        <w:bidi w:val="0"/>
        <w:rPr>
          <w:rFonts w:asciiTheme="minorBidi" w:hAnsiTheme="minorBidi" w:cstheme="minorBidi"/>
          <w:sz w:val="24"/>
        </w:rPr>
      </w:pPr>
      <w:r w:rsidRPr="00DF1D96">
        <w:rPr>
          <w:rFonts w:asciiTheme="minorBidi" w:hAnsiTheme="minorBidi" w:cstheme="minorBidi"/>
          <w:sz w:val="24"/>
        </w:rPr>
        <w:t>The differing</w:t>
      </w:r>
      <w:r w:rsidR="00C4683D" w:rsidRPr="00DF1D96">
        <w:rPr>
          <w:rFonts w:asciiTheme="minorBidi" w:hAnsiTheme="minorBidi" w:cstheme="minorBidi"/>
          <w:sz w:val="24"/>
        </w:rPr>
        <w:t xml:space="preserve"> world-views of </w:t>
      </w:r>
      <w:r w:rsidR="005A03FC">
        <w:rPr>
          <w:rFonts w:asciiTheme="minorBidi" w:hAnsiTheme="minorBidi" w:cstheme="minorBidi"/>
          <w:sz w:val="24"/>
        </w:rPr>
        <w:t>Yeshayahu</w:t>
      </w:r>
      <w:r w:rsidR="00C4683D" w:rsidRPr="00DF1D96">
        <w:rPr>
          <w:rFonts w:asciiTheme="minorBidi" w:hAnsiTheme="minorBidi" w:cstheme="minorBidi"/>
          <w:sz w:val="24"/>
        </w:rPr>
        <w:t xml:space="preserve"> and </w:t>
      </w:r>
      <w:r w:rsidR="00B572C2">
        <w:rPr>
          <w:rFonts w:asciiTheme="minorBidi" w:hAnsiTheme="minorBidi" w:cstheme="minorBidi"/>
          <w:sz w:val="24"/>
        </w:rPr>
        <w:t>Chizkiyahu</w:t>
      </w:r>
    </w:p>
    <w:p w:rsidR="001E78E6" w:rsidRDefault="001E78E6" w:rsidP="00A829D7">
      <w:pPr>
        <w:pStyle w:val="a7"/>
        <w:keepNext w:val="0"/>
        <w:widowControl w:val="0"/>
        <w:bidi w:val="0"/>
        <w:ind w:firstLine="426"/>
        <w:rPr>
          <w:rFonts w:asciiTheme="minorBidi" w:hAnsiTheme="minorBidi" w:cstheme="minorBidi"/>
          <w:b w:val="0"/>
          <w:bCs w:val="0"/>
          <w:sz w:val="24"/>
        </w:rPr>
      </w:pPr>
    </w:p>
    <w:p w:rsidR="00A57160" w:rsidRDefault="00C4683D"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The </w:t>
      </w:r>
      <w:r w:rsidR="008E1A70" w:rsidRPr="00DF1D96">
        <w:rPr>
          <w:rFonts w:asciiTheme="minorBidi" w:hAnsiTheme="minorBidi" w:cstheme="minorBidi"/>
          <w:b w:val="0"/>
          <w:bCs w:val="0"/>
          <w:sz w:val="24"/>
        </w:rPr>
        <w:t xml:space="preserve">plot of the </w:t>
      </w:r>
      <w:r w:rsidRPr="00DF1D96">
        <w:rPr>
          <w:rFonts w:asciiTheme="minorBidi" w:hAnsiTheme="minorBidi" w:cstheme="minorBidi"/>
          <w:b w:val="0"/>
          <w:bCs w:val="0"/>
          <w:sz w:val="24"/>
        </w:rPr>
        <w:t xml:space="preserve">story in the Gemara ends at this point. The lines that follow elaborate and deepen our understanding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prayer. There are different explanations as to where its power lies – in </w:t>
      </w:r>
      <w:r w:rsidR="008E1A70" w:rsidRPr="00DF1D96">
        <w:rPr>
          <w:rFonts w:asciiTheme="minorBidi" w:hAnsiTheme="minorBidi" w:cstheme="minorBidi"/>
          <w:b w:val="0"/>
          <w:bCs w:val="0"/>
          <w:sz w:val="24"/>
        </w:rPr>
        <w:t>introspection</w:t>
      </w:r>
      <w:r w:rsidRPr="00DF1D96">
        <w:rPr>
          <w:rFonts w:asciiTheme="minorBidi" w:hAnsiTheme="minorBidi" w:cstheme="minorBidi"/>
          <w:b w:val="0"/>
          <w:bCs w:val="0"/>
          <w:sz w:val="24"/>
        </w:rPr>
        <w:t xml:space="preserve"> into “the recesses of his heart</w:t>
      </w:r>
      <w:r w:rsidR="00E601BB">
        <w:rPr>
          <w:rFonts w:asciiTheme="minorBidi" w:hAnsiTheme="minorBidi" w:cstheme="minorBidi"/>
          <w:b w:val="0"/>
          <w:bCs w:val="0"/>
          <w:sz w:val="24"/>
        </w:rPr>
        <w:t>,”</w:t>
      </w:r>
      <w:r w:rsidRPr="00DF1D96">
        <w:rPr>
          <w:rFonts w:asciiTheme="minorBidi" w:hAnsiTheme="minorBidi" w:cstheme="minorBidi"/>
          <w:b w:val="0"/>
          <w:bCs w:val="0"/>
          <w:sz w:val="24"/>
        </w:rPr>
        <w:t xml:space="preserve"> or looking outward, to precedents where subjects who were seemingly less deserving were nevertheless granted mercy by God. There are also various proposals – perhaps reflecting different world-views – as to </w:t>
      </w:r>
      <w:r w:rsidR="00372183">
        <w:rPr>
          <w:rFonts w:asciiTheme="minorBidi" w:hAnsiTheme="minorBidi" w:cstheme="minorBidi"/>
          <w:b w:val="0"/>
          <w:bCs w:val="0"/>
          <w:sz w:val="24"/>
        </w:rPr>
        <w:t xml:space="preserve">which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’s </w:t>
      </w:r>
      <w:r w:rsidR="00372183">
        <w:rPr>
          <w:rFonts w:asciiTheme="minorBidi" w:hAnsiTheme="minorBidi" w:cstheme="minorBidi"/>
          <w:b w:val="0"/>
          <w:bCs w:val="0"/>
          <w:sz w:val="24"/>
        </w:rPr>
        <w:t xml:space="preserve">merits rendered him </w:t>
      </w:r>
      <w:r w:rsidRPr="00DF1D96">
        <w:rPr>
          <w:rFonts w:asciiTheme="minorBidi" w:hAnsiTheme="minorBidi" w:cstheme="minorBidi"/>
          <w:b w:val="0"/>
          <w:bCs w:val="0"/>
          <w:sz w:val="24"/>
        </w:rPr>
        <w:t>worthy of Divine compassion. However, the story does</w:t>
      </w:r>
      <w:r w:rsidR="008E1A70" w:rsidRPr="00DF1D96">
        <w:rPr>
          <w:rFonts w:asciiTheme="minorBidi" w:hAnsiTheme="minorBidi" w:cstheme="minorBidi"/>
          <w:b w:val="0"/>
          <w:bCs w:val="0"/>
          <w:sz w:val="24"/>
        </w:rPr>
        <w:t xml:space="preserve"> not progress beyond the prayer</w:t>
      </w:r>
      <w:r w:rsidRPr="00DF1D96">
        <w:rPr>
          <w:rFonts w:asciiTheme="minorBidi" w:hAnsiTheme="minorBidi" w:cstheme="minorBidi"/>
          <w:b w:val="0"/>
          <w:bCs w:val="0"/>
          <w:sz w:val="24"/>
        </w:rPr>
        <w:t xml:space="preserve"> to its result. Perhaps the reason for this is that the narrator assumes that the reader is familiar with the</w:t>
      </w:r>
      <w:r w:rsidR="00372183">
        <w:rPr>
          <w:rFonts w:asciiTheme="minorBidi" w:hAnsiTheme="minorBidi" w:cstheme="minorBidi"/>
          <w:b w:val="0"/>
          <w:bCs w:val="0"/>
          <w:sz w:val="24"/>
        </w:rPr>
        <w:t xml:space="preserve"> biblical</w:t>
      </w:r>
      <w:r w:rsidRPr="00DF1D96">
        <w:rPr>
          <w:rFonts w:asciiTheme="minorBidi" w:hAnsiTheme="minorBidi" w:cstheme="minorBidi"/>
          <w:b w:val="0"/>
          <w:bCs w:val="0"/>
          <w:sz w:val="24"/>
        </w:rPr>
        <w:t xml:space="preserve"> text and knows how the story ends: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’s prayer indeed changes the decree of his illness, but the son he bears will still be wicked</w:t>
      </w:r>
      <w:r w:rsidR="00372183">
        <w:rPr>
          <w:rFonts w:asciiTheme="minorBidi" w:hAnsiTheme="minorBidi" w:cstheme="minorBidi"/>
          <w:b w:val="0"/>
          <w:bCs w:val="0"/>
          <w:sz w:val="24"/>
        </w:rPr>
        <w:t>.</w:t>
      </w:r>
      <w:r w:rsidRPr="00DF1D96">
        <w:rPr>
          <w:rFonts w:asciiTheme="minorBidi" w:hAnsiTheme="minorBidi" w:cstheme="minorBidi"/>
          <w:b w:val="0"/>
          <w:bCs w:val="0"/>
          <w:sz w:val="24"/>
        </w:rPr>
        <w:t xml:space="preserve"> </w:t>
      </w:r>
      <w:r w:rsidR="00372183">
        <w:rPr>
          <w:rFonts w:asciiTheme="minorBidi" w:hAnsiTheme="minorBidi" w:cstheme="minorBidi"/>
          <w:b w:val="0"/>
          <w:bCs w:val="0"/>
          <w:sz w:val="24"/>
        </w:rPr>
        <w:t>O</w:t>
      </w:r>
      <w:r w:rsidRPr="00DF1D96">
        <w:rPr>
          <w:rFonts w:asciiTheme="minorBidi" w:hAnsiTheme="minorBidi" w:cstheme="minorBidi"/>
          <w:b w:val="0"/>
          <w:bCs w:val="0"/>
          <w:sz w:val="24"/>
        </w:rPr>
        <w:t xml:space="preserve">ne result has changed for the better; the other has not. However, it may be that the results themselves are </w:t>
      </w:r>
      <w:r w:rsidRPr="00DF1D96">
        <w:rPr>
          <w:rFonts w:asciiTheme="minorBidi" w:hAnsiTheme="minorBidi" w:cstheme="minorBidi"/>
          <w:b w:val="0"/>
          <w:bCs w:val="0"/>
          <w:sz w:val="24"/>
        </w:rPr>
        <w:lastRenderedPageBreak/>
        <w:t xml:space="preserve">less important to the narrator here. </w:t>
      </w:r>
      <w:r w:rsidR="008E1A70" w:rsidRPr="00DF1D96">
        <w:rPr>
          <w:rFonts w:asciiTheme="minorBidi" w:hAnsiTheme="minorBidi" w:cstheme="minorBidi"/>
          <w:b w:val="0"/>
          <w:bCs w:val="0"/>
          <w:sz w:val="24"/>
        </w:rPr>
        <w:t>Unlike</w:t>
      </w:r>
      <w:r w:rsidRPr="00DF1D96">
        <w:rPr>
          <w:rFonts w:asciiTheme="minorBidi" w:hAnsiTheme="minorBidi" w:cstheme="minorBidi"/>
          <w:b w:val="0"/>
          <w:bCs w:val="0"/>
          <w:sz w:val="24"/>
        </w:rPr>
        <w:t xml:space="preserve"> the biblical narrative, the tension here does not concern the question of whether or not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will recover. Instead, the tension is built on a conflict of world-views: on one hand, there is the static view of the prophet, demanding that man perform his duty with no thought of results, but also with no real belief in the ability of his spiritual efforts to affect reality and change prophetic decrees. On the other hand, there is the changing world-view of </w:t>
      </w:r>
      <w:r w:rsidR="00B572C2">
        <w:rPr>
          <w:rFonts w:asciiTheme="minorBidi" w:hAnsiTheme="minorBidi" w:cstheme="minorBidi"/>
          <w:b w:val="0"/>
          <w:bCs w:val="0"/>
          <w:sz w:val="24"/>
        </w:rPr>
        <w:t>Chizkiyahu</w:t>
      </w:r>
      <w:r w:rsidRPr="00DF1D96">
        <w:rPr>
          <w:rFonts w:asciiTheme="minorBidi" w:hAnsiTheme="minorBidi" w:cstheme="minorBidi"/>
          <w:b w:val="0"/>
          <w:bCs w:val="0"/>
          <w:sz w:val="24"/>
        </w:rPr>
        <w:t xml:space="preserve">, who undergoes a process of </w:t>
      </w:r>
      <w:r w:rsidRPr="003A70B1">
        <w:rPr>
          <w:rFonts w:asciiTheme="minorBidi" w:hAnsiTheme="minorBidi" w:cstheme="minorBidi"/>
          <w:b w:val="0"/>
          <w:bCs w:val="0"/>
          <w:i/>
          <w:iCs/>
          <w:sz w:val="24"/>
        </w:rPr>
        <w:t>teshuva</w:t>
      </w:r>
      <w:r w:rsidRPr="00DF1D96">
        <w:rPr>
          <w:rFonts w:asciiTheme="minorBidi" w:hAnsiTheme="minorBidi" w:cstheme="minorBidi"/>
          <w:b w:val="0"/>
          <w:bCs w:val="0"/>
          <w:sz w:val="24"/>
        </w:rPr>
        <w:t xml:space="preserve"> and learning. From an attempt to </w:t>
      </w:r>
      <w:r w:rsidR="008E1A70" w:rsidRPr="00DF1D96">
        <w:rPr>
          <w:rFonts w:asciiTheme="minorBidi" w:hAnsiTheme="minorBidi" w:cstheme="minorBidi"/>
          <w:b w:val="0"/>
          <w:bCs w:val="0"/>
          <w:sz w:val="24"/>
        </w:rPr>
        <w:t xml:space="preserve">flee from </w:t>
      </w:r>
      <w:r w:rsidRPr="00DF1D96">
        <w:rPr>
          <w:rFonts w:asciiTheme="minorBidi" w:hAnsiTheme="minorBidi" w:cstheme="minorBidi"/>
          <w:b w:val="0"/>
          <w:bCs w:val="0"/>
          <w:sz w:val="24"/>
        </w:rPr>
        <w:t xml:space="preserve">reality and to prevent it from being realized, he </w:t>
      </w:r>
      <w:r w:rsidR="00A57160" w:rsidRPr="00DF1D96">
        <w:rPr>
          <w:rFonts w:asciiTheme="minorBidi" w:hAnsiTheme="minorBidi" w:cstheme="minorBidi"/>
          <w:b w:val="0"/>
          <w:bCs w:val="0"/>
          <w:sz w:val="24"/>
        </w:rPr>
        <w:t>arrives at the understanding that his fate is not predetermined. He is obligated to act even beyond his basic halakhic obligation</w:t>
      </w:r>
      <w:r w:rsidR="00372183">
        <w:rPr>
          <w:rFonts w:asciiTheme="minorBidi" w:hAnsiTheme="minorBidi" w:cstheme="minorBidi"/>
          <w:b w:val="0"/>
          <w:bCs w:val="0"/>
          <w:sz w:val="24"/>
        </w:rPr>
        <w:t xml:space="preserve">. He is </w:t>
      </w:r>
      <w:r w:rsidR="00A57160" w:rsidRPr="00DF1D96">
        <w:rPr>
          <w:rFonts w:asciiTheme="minorBidi" w:hAnsiTheme="minorBidi" w:cstheme="minorBidi"/>
          <w:b w:val="0"/>
          <w:bCs w:val="0"/>
          <w:sz w:val="24"/>
        </w:rPr>
        <w:t>prompted not only by the demand that he “do as he must</w:t>
      </w:r>
      <w:r w:rsidR="00E601BB">
        <w:rPr>
          <w:rFonts w:asciiTheme="minorBidi" w:hAnsiTheme="minorBidi" w:cstheme="minorBidi"/>
          <w:b w:val="0"/>
          <w:bCs w:val="0"/>
          <w:sz w:val="24"/>
        </w:rPr>
        <w:t>,”</w:t>
      </w:r>
      <w:r w:rsidR="00A57160" w:rsidRPr="00DF1D96">
        <w:rPr>
          <w:rFonts w:asciiTheme="minorBidi" w:hAnsiTheme="minorBidi" w:cstheme="minorBidi"/>
          <w:b w:val="0"/>
          <w:bCs w:val="0"/>
          <w:sz w:val="24"/>
        </w:rPr>
        <w:t xml:space="preserve"> but also out of faith in his ability to change the decree. This is faith in God’s attribute of mercy, which can be activated through prayer to replace the attribute of justice. The importance of the story lies not in the result, but rather in the difference of opinion between the prophet and the king, and the lesson of </w:t>
      </w:r>
      <w:r w:rsidR="00B572C2">
        <w:rPr>
          <w:rFonts w:asciiTheme="minorBidi" w:hAnsiTheme="minorBidi" w:cstheme="minorBidi"/>
          <w:b w:val="0"/>
          <w:bCs w:val="0"/>
          <w:sz w:val="24"/>
        </w:rPr>
        <w:t>Chizkiyahu</w:t>
      </w:r>
      <w:r w:rsidR="00A57160" w:rsidRPr="00DF1D96">
        <w:rPr>
          <w:rFonts w:asciiTheme="minorBidi" w:hAnsiTheme="minorBidi" w:cstheme="minorBidi"/>
          <w:b w:val="0"/>
          <w:bCs w:val="0"/>
          <w:sz w:val="24"/>
        </w:rPr>
        <w:t>’s faith in the possibility of effecting change.</w:t>
      </w:r>
    </w:p>
    <w:p w:rsidR="001E78E6" w:rsidRPr="00DF1D96" w:rsidRDefault="001E78E6" w:rsidP="00A829D7">
      <w:pPr>
        <w:pStyle w:val="a7"/>
        <w:keepNext w:val="0"/>
        <w:widowControl w:val="0"/>
        <w:bidi w:val="0"/>
        <w:ind w:firstLine="720"/>
        <w:rPr>
          <w:rFonts w:asciiTheme="minorBidi" w:hAnsiTheme="minorBidi" w:cstheme="minorBidi"/>
          <w:b w:val="0"/>
          <w:bCs w:val="0"/>
          <w:sz w:val="24"/>
        </w:rPr>
      </w:pPr>
    </w:p>
    <w:p w:rsidR="00A35346" w:rsidRPr="00DF1D96" w:rsidRDefault="00A57160" w:rsidP="00A829D7">
      <w:pPr>
        <w:pStyle w:val="a7"/>
        <w:keepNext w:val="0"/>
        <w:widowControl w:val="0"/>
        <w:bidi w:val="0"/>
        <w:ind w:firstLine="720"/>
        <w:rPr>
          <w:rFonts w:asciiTheme="minorBidi" w:hAnsiTheme="minorBidi" w:cstheme="minorBidi"/>
          <w:b w:val="0"/>
          <w:bCs w:val="0"/>
          <w:sz w:val="24"/>
        </w:rPr>
      </w:pPr>
      <w:r w:rsidRPr="00DF1D96">
        <w:rPr>
          <w:rFonts w:asciiTheme="minorBidi" w:hAnsiTheme="minorBidi" w:cstheme="minorBidi"/>
          <w:b w:val="0"/>
          <w:bCs w:val="0"/>
          <w:sz w:val="24"/>
        </w:rPr>
        <w:t xml:space="preserve">In the </w:t>
      </w:r>
      <w:r w:rsidR="001E78E6">
        <w:rPr>
          <w:rFonts w:asciiTheme="minorBidi" w:hAnsiTheme="minorBidi" w:cstheme="minorBidi"/>
          <w:b w:val="0"/>
          <w:bCs w:val="0"/>
          <w:sz w:val="24"/>
        </w:rPr>
        <w:t>n</w:t>
      </w:r>
      <w:r w:rsidRPr="00DF1D96">
        <w:rPr>
          <w:rFonts w:asciiTheme="minorBidi" w:hAnsiTheme="minorBidi" w:cstheme="minorBidi"/>
          <w:b w:val="0"/>
          <w:bCs w:val="0"/>
          <w:sz w:val="24"/>
        </w:rPr>
        <w:t xml:space="preserve">ext </w:t>
      </w:r>
      <w:r w:rsidRPr="001E78E6">
        <w:rPr>
          <w:rFonts w:asciiTheme="minorBidi" w:hAnsiTheme="minorBidi" w:cstheme="minorBidi"/>
          <w:b w:val="0"/>
          <w:bCs w:val="0"/>
          <w:i/>
          <w:iCs/>
          <w:sz w:val="24"/>
        </w:rPr>
        <w:t>shiur</w:t>
      </w:r>
      <w:r w:rsidRPr="00DF1D96">
        <w:rPr>
          <w:rFonts w:asciiTheme="minorBidi" w:hAnsiTheme="minorBidi" w:cstheme="minorBidi"/>
          <w:b w:val="0"/>
          <w:bCs w:val="0"/>
          <w:sz w:val="24"/>
        </w:rPr>
        <w:t xml:space="preserve">, we will compare the story in the Bavli with its parallels in other rabbinic literature, and we will explore the place of the story </w:t>
      </w:r>
      <w:r w:rsidR="00A35346" w:rsidRPr="00DF1D96">
        <w:rPr>
          <w:rFonts w:asciiTheme="minorBidi" w:hAnsiTheme="minorBidi" w:cstheme="minorBidi"/>
          <w:b w:val="0"/>
          <w:bCs w:val="0"/>
          <w:sz w:val="24"/>
        </w:rPr>
        <w:t xml:space="preserve">in its wider context in the </w:t>
      </w:r>
      <w:r w:rsidR="00A35346" w:rsidRPr="001E78E6">
        <w:rPr>
          <w:rFonts w:asciiTheme="minorBidi" w:hAnsiTheme="minorBidi" w:cstheme="minorBidi"/>
          <w:b w:val="0"/>
          <w:bCs w:val="0"/>
          <w:i/>
          <w:iCs/>
          <w:sz w:val="24"/>
        </w:rPr>
        <w:t>massekhet</w:t>
      </w:r>
      <w:r w:rsidR="00A35346" w:rsidRPr="00DF1D96">
        <w:rPr>
          <w:rFonts w:asciiTheme="minorBidi" w:hAnsiTheme="minorBidi" w:cstheme="minorBidi"/>
          <w:b w:val="0"/>
          <w:bCs w:val="0"/>
          <w:sz w:val="24"/>
        </w:rPr>
        <w:t>.</w:t>
      </w:r>
    </w:p>
    <w:p w:rsidR="00A35346" w:rsidRPr="00DF1D96" w:rsidRDefault="00A35346" w:rsidP="00A829D7">
      <w:pPr>
        <w:pStyle w:val="a7"/>
        <w:keepNext w:val="0"/>
        <w:widowControl w:val="0"/>
        <w:bidi w:val="0"/>
        <w:ind w:firstLine="426"/>
        <w:rPr>
          <w:rFonts w:asciiTheme="minorBidi" w:hAnsiTheme="minorBidi" w:cstheme="minorBidi"/>
          <w:b w:val="0"/>
          <w:bCs w:val="0"/>
          <w:sz w:val="24"/>
        </w:rPr>
      </w:pPr>
    </w:p>
    <w:p w:rsidR="00A35346" w:rsidRPr="00DF1D96" w:rsidRDefault="00A35346" w:rsidP="00A829D7">
      <w:pPr>
        <w:pStyle w:val="a7"/>
        <w:keepNext w:val="0"/>
        <w:widowControl w:val="0"/>
        <w:bidi w:val="0"/>
        <w:rPr>
          <w:rFonts w:asciiTheme="minorBidi" w:hAnsiTheme="minorBidi" w:cstheme="minorBidi"/>
          <w:b w:val="0"/>
          <w:bCs w:val="0"/>
          <w:sz w:val="24"/>
        </w:rPr>
      </w:pPr>
      <w:r w:rsidRPr="00DF1D96">
        <w:rPr>
          <w:rFonts w:asciiTheme="minorBidi" w:hAnsiTheme="minorBidi" w:cstheme="minorBidi"/>
          <w:b w:val="0"/>
          <w:bCs w:val="0"/>
          <w:sz w:val="24"/>
        </w:rPr>
        <w:t>Translated by Kaeren Fish</w:t>
      </w:r>
    </w:p>
    <w:sectPr w:rsidR="00A35346" w:rsidRPr="00DF1D96" w:rsidSect="00B275AD">
      <w:headerReference w:type="default" r:id="rId9"/>
      <w:footerReference w:type="even" r:id="rId10"/>
      <w:footerReference w:type="default" r:id="rId11"/>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C2" w:rsidRDefault="00B572C2">
      <w:r>
        <w:separator/>
      </w:r>
    </w:p>
    <w:p w:rsidR="00B572C2" w:rsidRDefault="00B572C2"/>
    <w:p w:rsidR="00B572C2" w:rsidRDefault="00B572C2"/>
  </w:endnote>
  <w:endnote w:type="continuationSeparator" w:id="0">
    <w:p w:rsidR="00B572C2" w:rsidRDefault="00B572C2">
      <w:r>
        <w:continuationSeparator/>
      </w:r>
    </w:p>
    <w:p w:rsidR="00B572C2" w:rsidRDefault="00B572C2"/>
    <w:p w:rsidR="00B572C2" w:rsidRDefault="00B57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C2" w:rsidRDefault="00B572C2" w:rsidP="004B50BC">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572C2" w:rsidRDefault="00B572C2" w:rsidP="004B50B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C2" w:rsidRDefault="00B572C2" w:rsidP="004B50BC">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74056C">
      <w:rPr>
        <w:rStyle w:val="PageNumber"/>
        <w:noProof/>
        <w:rtl/>
      </w:rPr>
      <w:t>2</w:t>
    </w:r>
    <w:r>
      <w:rPr>
        <w:rStyle w:val="PageNumber"/>
        <w:rtl/>
      </w:rPr>
      <w:fldChar w:fldCharType="end"/>
    </w:r>
  </w:p>
  <w:p w:rsidR="00B572C2" w:rsidRDefault="00B572C2" w:rsidP="004B50BC">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C2" w:rsidRDefault="00B572C2" w:rsidP="00DF1D96">
      <w:pPr>
        <w:bidi w:val="0"/>
      </w:pPr>
      <w:r>
        <w:separator/>
      </w:r>
    </w:p>
  </w:footnote>
  <w:footnote w:type="continuationSeparator" w:id="0">
    <w:p w:rsidR="00B572C2" w:rsidRDefault="00B572C2">
      <w:r>
        <w:continuationSeparator/>
      </w:r>
    </w:p>
  </w:footnote>
  <w:footnote w:id="1">
    <w:p w:rsidR="00B572C2" w:rsidRPr="00DF1D96" w:rsidRDefault="00B572C2" w:rsidP="00B572C2">
      <w:pPr>
        <w:pStyle w:val="FootnoteText"/>
        <w:bidi w:val="0"/>
        <w:spacing w:after="0" w:line="240" w:lineRule="auto"/>
        <w:ind w:left="0" w:firstLine="0"/>
        <w:rPr>
          <w:rFonts w:asciiTheme="minorBidi" w:hAnsiTheme="minorBidi" w:cstheme="minorBidi"/>
          <w:szCs w:val="20"/>
        </w:rPr>
      </w:pPr>
      <w:r w:rsidRPr="00DF1D96">
        <w:rPr>
          <w:rStyle w:val="FootnoteReference"/>
          <w:rFonts w:asciiTheme="minorBidi" w:hAnsiTheme="minorBidi" w:cstheme="minorBidi"/>
          <w:sz w:val="20"/>
          <w:szCs w:val="20"/>
        </w:rPr>
        <w:footnoteRef/>
      </w:r>
      <w:r w:rsidRPr="00DF1D96">
        <w:rPr>
          <w:rFonts w:asciiTheme="minorBidi" w:hAnsiTheme="minorBidi" w:cstheme="minorBidi"/>
          <w:szCs w:val="20"/>
          <w:rtl/>
        </w:rPr>
        <w:t xml:space="preserve"> </w:t>
      </w:r>
      <w:r w:rsidRPr="00DF1D96">
        <w:rPr>
          <w:rFonts w:asciiTheme="minorBidi" w:hAnsiTheme="minorBidi" w:cstheme="minorBidi"/>
          <w:szCs w:val="20"/>
        </w:rPr>
        <w:t xml:space="preserve"> A detailed and important analysis of the story in its var</w:t>
      </w:r>
      <w:r>
        <w:rPr>
          <w:rFonts w:asciiTheme="minorBidi" w:hAnsiTheme="minorBidi" w:cstheme="minorBidi"/>
          <w:szCs w:val="20"/>
        </w:rPr>
        <w:t>ious sources is to be found in O</w:t>
      </w:r>
      <w:r w:rsidRPr="00DF1D96">
        <w:rPr>
          <w:rFonts w:asciiTheme="minorBidi" w:hAnsiTheme="minorBidi" w:cstheme="minorBidi"/>
          <w:szCs w:val="20"/>
        </w:rPr>
        <w:t>. Meir, “Sippur Ma</w:t>
      </w:r>
      <w:r>
        <w:rPr>
          <w:rFonts w:asciiTheme="minorBidi" w:hAnsiTheme="minorBidi" w:cstheme="minorBidi"/>
          <w:szCs w:val="20"/>
        </w:rPr>
        <w:t xml:space="preserve">halato shel </w:t>
      </w:r>
      <w:r w:rsidR="0074056C">
        <w:rPr>
          <w:rFonts w:asciiTheme="minorBidi" w:hAnsiTheme="minorBidi" w:cstheme="minorBidi"/>
          <w:szCs w:val="20"/>
        </w:rPr>
        <w:t>Chizkiyahu</w:t>
      </w:r>
      <w:r w:rsidRPr="00DF1D96">
        <w:rPr>
          <w:rFonts w:asciiTheme="minorBidi" w:hAnsiTheme="minorBidi" w:cstheme="minorBidi"/>
          <w:szCs w:val="20"/>
        </w:rPr>
        <w:t xml:space="preserve">”, </w:t>
      </w:r>
      <w:r w:rsidRPr="00DF1D96">
        <w:rPr>
          <w:rFonts w:asciiTheme="minorBidi" w:hAnsiTheme="minorBidi" w:cstheme="minorBidi"/>
          <w:i/>
          <w:iCs/>
          <w:szCs w:val="20"/>
        </w:rPr>
        <w:t>HaSifrut</w:t>
      </w:r>
      <w:r w:rsidRPr="00DF1D96">
        <w:rPr>
          <w:rFonts w:asciiTheme="minorBidi" w:hAnsiTheme="minorBidi" w:cstheme="minorBidi"/>
          <w:szCs w:val="20"/>
        </w:rPr>
        <w:t xml:space="preserve"> 30-31 (1981), pp. 109-130. Some of the points we raise here were inspired by the article, although in certain instances we focus on different aspects or differ with Meir’s interpretation.</w:t>
      </w:r>
    </w:p>
  </w:footnote>
  <w:footnote w:id="2">
    <w:p w:rsidR="00B572C2" w:rsidRPr="00DF1D96" w:rsidRDefault="00B572C2" w:rsidP="00B572C2">
      <w:pPr>
        <w:pStyle w:val="FootnoteText"/>
        <w:bidi w:val="0"/>
        <w:spacing w:after="0" w:line="240" w:lineRule="auto"/>
        <w:ind w:left="0" w:firstLine="0"/>
        <w:rPr>
          <w:rFonts w:asciiTheme="minorBidi" w:hAnsiTheme="minorBidi" w:cstheme="minorBidi"/>
          <w:szCs w:val="20"/>
        </w:rPr>
      </w:pPr>
      <w:r w:rsidRPr="00DF1D96">
        <w:rPr>
          <w:rStyle w:val="FootnoteReference"/>
          <w:rFonts w:asciiTheme="minorBidi" w:hAnsiTheme="minorBidi" w:cstheme="minorBidi"/>
          <w:sz w:val="20"/>
          <w:szCs w:val="20"/>
        </w:rPr>
        <w:footnoteRef/>
      </w:r>
      <w:r w:rsidRPr="00DF1D96">
        <w:rPr>
          <w:rFonts w:asciiTheme="minorBidi" w:hAnsiTheme="minorBidi" w:cstheme="minorBidi"/>
          <w:szCs w:val="20"/>
          <w:rtl/>
        </w:rPr>
        <w:t xml:space="preserve"> </w:t>
      </w:r>
      <w:r w:rsidRPr="00DF1D96">
        <w:rPr>
          <w:rFonts w:asciiTheme="minorBidi" w:hAnsiTheme="minorBidi" w:cstheme="minorBidi"/>
          <w:szCs w:val="20"/>
        </w:rPr>
        <w:t xml:space="preserve"> Further on in the </w:t>
      </w:r>
      <w:r w:rsidRPr="00E601BB">
        <w:rPr>
          <w:rFonts w:asciiTheme="minorBidi" w:hAnsiTheme="minorBidi" w:cstheme="minorBidi"/>
          <w:i/>
          <w:iCs/>
          <w:szCs w:val="20"/>
        </w:rPr>
        <w:t>sugya</w:t>
      </w:r>
      <w:r w:rsidRPr="00DF1D96">
        <w:rPr>
          <w:rFonts w:asciiTheme="minorBidi" w:hAnsiTheme="minorBidi" w:cstheme="minorBidi"/>
          <w:szCs w:val="20"/>
        </w:rPr>
        <w:t xml:space="preserve"> there are a few more excerpts relating to the biblical story, but they are only indirectly connected to the plot as discussed here – for instance, the </w:t>
      </w:r>
      <w:r w:rsidRPr="00E601BB">
        <w:rPr>
          <w:rFonts w:asciiTheme="minorBidi" w:hAnsiTheme="minorBidi" w:cstheme="minorBidi"/>
          <w:i/>
          <w:iCs/>
          <w:szCs w:val="20"/>
        </w:rPr>
        <w:t>beraita</w:t>
      </w:r>
      <w:r w:rsidRPr="00DF1D96">
        <w:rPr>
          <w:rFonts w:asciiTheme="minorBidi" w:hAnsiTheme="minorBidi" w:cstheme="minorBidi"/>
          <w:szCs w:val="20"/>
        </w:rPr>
        <w:t xml:space="preserve"> about six things that </w:t>
      </w:r>
      <w:r w:rsidR="0074056C">
        <w:rPr>
          <w:rFonts w:asciiTheme="minorBidi" w:hAnsiTheme="minorBidi" w:cstheme="minorBidi"/>
          <w:szCs w:val="20"/>
        </w:rPr>
        <w:t>Chizkiyahu</w:t>
      </w:r>
      <w:r w:rsidRPr="00DF1D96">
        <w:rPr>
          <w:rFonts w:asciiTheme="minorBidi" w:hAnsiTheme="minorBidi" w:cstheme="minorBidi"/>
          <w:szCs w:val="20"/>
        </w:rPr>
        <w:t xml:space="preserve"> did. </w:t>
      </w:r>
    </w:p>
  </w:footnote>
  <w:footnote w:id="3">
    <w:p w:rsidR="00B572C2" w:rsidRPr="00DF1D96" w:rsidRDefault="00B572C2" w:rsidP="00B572C2">
      <w:pPr>
        <w:pStyle w:val="FootnoteText"/>
        <w:bidi w:val="0"/>
        <w:spacing w:after="0" w:line="240" w:lineRule="auto"/>
        <w:ind w:left="0" w:firstLine="0"/>
        <w:rPr>
          <w:rFonts w:asciiTheme="minorBidi" w:hAnsiTheme="minorBidi" w:cstheme="minorBidi"/>
          <w:szCs w:val="20"/>
        </w:rPr>
      </w:pPr>
      <w:r w:rsidRPr="00DF1D96">
        <w:rPr>
          <w:rStyle w:val="FootnoteReference"/>
          <w:rFonts w:asciiTheme="minorBidi" w:hAnsiTheme="minorBidi" w:cstheme="minorBidi"/>
          <w:sz w:val="20"/>
          <w:szCs w:val="20"/>
        </w:rPr>
        <w:footnoteRef/>
      </w:r>
      <w:r w:rsidRPr="00DF1D96">
        <w:rPr>
          <w:rFonts w:asciiTheme="minorBidi" w:hAnsiTheme="minorBidi" w:cstheme="minorBidi"/>
          <w:szCs w:val="20"/>
          <w:rtl/>
        </w:rPr>
        <w:t xml:space="preserve"> </w:t>
      </w:r>
      <w:r w:rsidRPr="00DF1D96">
        <w:rPr>
          <w:rFonts w:asciiTheme="minorBidi" w:hAnsiTheme="minorBidi" w:cstheme="minorBidi"/>
          <w:szCs w:val="20"/>
        </w:rPr>
        <w:t xml:space="preserve"> There is no real dialogue between </w:t>
      </w:r>
      <w:r w:rsidR="0074056C">
        <w:rPr>
          <w:rFonts w:asciiTheme="minorBidi" w:hAnsiTheme="minorBidi" w:cstheme="minorBidi"/>
          <w:szCs w:val="20"/>
        </w:rPr>
        <w:t>Chizkiyahu</w:t>
      </w:r>
      <w:r w:rsidRPr="00DF1D96">
        <w:rPr>
          <w:rFonts w:asciiTheme="minorBidi" w:hAnsiTheme="minorBidi" w:cstheme="minorBidi"/>
          <w:szCs w:val="20"/>
        </w:rPr>
        <w:t xml:space="preserve"> and God, but God answers </w:t>
      </w:r>
      <w:r w:rsidR="0074056C">
        <w:rPr>
          <w:rFonts w:asciiTheme="minorBidi" w:hAnsiTheme="minorBidi" w:cstheme="minorBidi"/>
          <w:szCs w:val="20"/>
        </w:rPr>
        <w:t>Chizkiyahu</w:t>
      </w:r>
      <w:r w:rsidRPr="00DF1D96">
        <w:rPr>
          <w:rFonts w:asciiTheme="minorBidi" w:hAnsiTheme="minorBidi" w:cstheme="minorBidi"/>
          <w:szCs w:val="20"/>
        </w:rPr>
        <w:t>’s requests – both his supplication for healing and his request for a sign.</w:t>
      </w:r>
    </w:p>
  </w:footnote>
  <w:footnote w:id="4">
    <w:p w:rsidR="00B572C2" w:rsidRPr="00DF1D96" w:rsidRDefault="00B572C2" w:rsidP="00B572C2">
      <w:pPr>
        <w:pStyle w:val="FootnoteText"/>
        <w:bidi w:val="0"/>
        <w:spacing w:after="0" w:line="240" w:lineRule="auto"/>
        <w:ind w:left="0" w:firstLine="0"/>
        <w:rPr>
          <w:rFonts w:asciiTheme="minorBidi" w:hAnsiTheme="minorBidi" w:cstheme="minorBidi"/>
          <w:szCs w:val="20"/>
        </w:rPr>
      </w:pPr>
      <w:r w:rsidRPr="00DF1D96">
        <w:rPr>
          <w:rStyle w:val="FootnoteReference"/>
          <w:rFonts w:asciiTheme="minorBidi" w:hAnsiTheme="minorBidi" w:cstheme="minorBidi"/>
          <w:sz w:val="20"/>
          <w:szCs w:val="20"/>
        </w:rPr>
        <w:footnoteRef/>
      </w:r>
      <w:r w:rsidRPr="00DF1D96">
        <w:rPr>
          <w:rFonts w:asciiTheme="minorBidi" w:hAnsiTheme="minorBidi" w:cstheme="minorBidi"/>
          <w:szCs w:val="20"/>
          <w:rtl/>
        </w:rPr>
        <w:t xml:space="preserve"> </w:t>
      </w:r>
      <w:r w:rsidRPr="00DF1D96">
        <w:rPr>
          <w:rFonts w:asciiTheme="minorBidi" w:hAnsiTheme="minorBidi" w:cstheme="minorBidi"/>
          <w:szCs w:val="20"/>
        </w:rPr>
        <w:t xml:space="preserve"> Cf. Rashi.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C2" w:rsidRDefault="00B572C2">
    <w:pPr>
      <w:pStyle w:val="Header"/>
      <w:jc w:val="center"/>
      <w:rPr>
        <w:rtl/>
      </w:rPr>
    </w:pPr>
    <w:r>
      <w:rPr>
        <w:rtl/>
      </w:rPr>
      <w:t xml:space="preserve">- </w:t>
    </w:r>
    <w:r>
      <w:rPr>
        <w:rtl/>
      </w:rPr>
      <w:fldChar w:fldCharType="begin"/>
    </w:r>
    <w:r>
      <w:rPr>
        <w:rtl/>
      </w:rPr>
      <w:instrText xml:space="preserve"> PAGE </w:instrText>
    </w:r>
    <w:r>
      <w:rPr>
        <w:rtl/>
      </w:rPr>
      <w:fldChar w:fldCharType="separate"/>
    </w:r>
    <w:r w:rsidR="0074056C">
      <w:rPr>
        <w:noProof/>
        <w:rtl/>
      </w:rPr>
      <w:t>2</w:t>
    </w:r>
    <w:r>
      <w:rPr>
        <w:rtl/>
      </w:rPr>
      <w:fldChar w:fldCharType="end"/>
    </w:r>
    <w:r>
      <w:rPr>
        <w:rtl/>
      </w:rPr>
      <w:t xml:space="preserve"> -</w:t>
    </w:r>
  </w:p>
  <w:p w:rsidR="00B572C2" w:rsidRDefault="00B57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o:lock v:ext="edit" cropping="t"/>
      </v:shape>
    </w:pict>
  </w:numPicBullet>
  <w:numPicBullet w:numPicBulletId="1">
    <w:pict>
      <v:shape id="_x0000_i1041" type="#_x0000_t75" style="width:9pt;height:9pt" o:bullet="t">
        <v:imagedata r:id="rId2" o:title=""/>
      </v:shape>
    </w:pict>
  </w:numPicBullet>
  <w:abstractNum w:abstractNumId="0">
    <w:nsid w:val="FFFFFF7C"/>
    <w:multiLevelType w:val="singleLevel"/>
    <w:tmpl w:val="A5CE83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500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B8A7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A263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EAEE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9A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8690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84D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1043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2E919C"/>
    <w:lvl w:ilvl="0">
      <w:start w:val="1"/>
      <w:numFmt w:val="bullet"/>
      <w:lvlText w:val=""/>
      <w:lvlJc w:val="left"/>
      <w:pPr>
        <w:tabs>
          <w:tab w:val="num" w:pos="360"/>
        </w:tabs>
        <w:ind w:left="360" w:hanging="360"/>
      </w:pPr>
      <w:rPr>
        <w:rFonts w:ascii="Symbol" w:hAnsi="Symbol" w:hint="default"/>
      </w:rPr>
    </w:lvl>
  </w:abstractNum>
  <w:abstractNum w:abstractNumId="1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1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1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1E64D37"/>
    <w:multiLevelType w:val="hybridMultilevel"/>
    <w:tmpl w:val="926A5F7E"/>
    <w:lvl w:ilvl="0" w:tplc="A840095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C4A1AC8"/>
    <w:multiLevelType w:val="hybridMultilevel"/>
    <w:tmpl w:val="34923444"/>
    <w:lvl w:ilvl="0" w:tplc="682AB0DA">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A932317"/>
    <w:multiLevelType w:val="hybridMultilevel"/>
    <w:tmpl w:val="73F4E214"/>
    <w:lvl w:ilvl="0" w:tplc="B4DCE75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2">
    <w:nsid w:val="608A56A6"/>
    <w:multiLevelType w:val="hybridMultilevel"/>
    <w:tmpl w:val="CE6480EA"/>
    <w:lvl w:ilvl="0" w:tplc="A8BE227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25F14EC"/>
    <w:multiLevelType w:val="hybridMultilevel"/>
    <w:tmpl w:val="52F6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66A0DF2"/>
    <w:multiLevelType w:val="hybridMultilevel"/>
    <w:tmpl w:val="84344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4"/>
  </w:num>
  <w:num w:numId="2">
    <w:abstractNumId w:val="10"/>
  </w:num>
  <w:num w:numId="3">
    <w:abstractNumId w:val="21"/>
  </w:num>
  <w:num w:numId="4">
    <w:abstractNumId w:val="11"/>
  </w:num>
  <w:num w:numId="5">
    <w:abstractNumId w:val="18"/>
  </w:num>
  <w:num w:numId="6">
    <w:abstractNumId w:val="16"/>
  </w:num>
  <w:num w:numId="7">
    <w:abstractNumId w:val="12"/>
  </w:num>
  <w:num w:numId="8">
    <w:abstractNumId w:val="27"/>
  </w:num>
  <w:num w:numId="9">
    <w:abstractNumId w:val="26"/>
  </w:num>
  <w:num w:numId="10">
    <w:abstractNumId w:val="24"/>
  </w:num>
  <w:num w:numId="11">
    <w:abstractNumId w:val="15"/>
  </w:num>
  <w:num w:numId="12">
    <w:abstractNumId w:val="13"/>
  </w:num>
  <w:num w:numId="13">
    <w:abstractNumId w:val="25"/>
  </w:num>
  <w:num w:numId="14">
    <w:abstractNumId w:val="19"/>
  </w:num>
  <w:num w:numId="15">
    <w:abstractNumId w:val="20"/>
  </w:num>
  <w:num w:numId="16">
    <w:abstractNumId w:val="2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40"/>
    <w:rsid w:val="0001662D"/>
    <w:rsid w:val="00026540"/>
    <w:rsid w:val="000579EC"/>
    <w:rsid w:val="00072F00"/>
    <w:rsid w:val="001043B2"/>
    <w:rsid w:val="0013497C"/>
    <w:rsid w:val="00150946"/>
    <w:rsid w:val="001A19F9"/>
    <w:rsid w:val="001B2149"/>
    <w:rsid w:val="001D330A"/>
    <w:rsid w:val="001E16B2"/>
    <w:rsid w:val="001E78E6"/>
    <w:rsid w:val="002B0889"/>
    <w:rsid w:val="002E22C5"/>
    <w:rsid w:val="00303BA6"/>
    <w:rsid w:val="00343AC4"/>
    <w:rsid w:val="00372183"/>
    <w:rsid w:val="003A70B1"/>
    <w:rsid w:val="00417CA1"/>
    <w:rsid w:val="00431FD7"/>
    <w:rsid w:val="00432BE1"/>
    <w:rsid w:val="00462231"/>
    <w:rsid w:val="00477599"/>
    <w:rsid w:val="0048070A"/>
    <w:rsid w:val="00492880"/>
    <w:rsid w:val="004B50BC"/>
    <w:rsid w:val="00540C0F"/>
    <w:rsid w:val="00541A77"/>
    <w:rsid w:val="005A03FC"/>
    <w:rsid w:val="005D18F0"/>
    <w:rsid w:val="006051A6"/>
    <w:rsid w:val="00655612"/>
    <w:rsid w:val="0068608C"/>
    <w:rsid w:val="006A41B1"/>
    <w:rsid w:val="006C2D0C"/>
    <w:rsid w:val="006F2B8F"/>
    <w:rsid w:val="006F519C"/>
    <w:rsid w:val="0071365A"/>
    <w:rsid w:val="0074056C"/>
    <w:rsid w:val="00760AEA"/>
    <w:rsid w:val="00791666"/>
    <w:rsid w:val="007C7DEF"/>
    <w:rsid w:val="007D61B5"/>
    <w:rsid w:val="00836662"/>
    <w:rsid w:val="0086669A"/>
    <w:rsid w:val="008A0B4D"/>
    <w:rsid w:val="008B4499"/>
    <w:rsid w:val="008C0B84"/>
    <w:rsid w:val="008E1A70"/>
    <w:rsid w:val="00940565"/>
    <w:rsid w:val="009714E2"/>
    <w:rsid w:val="009D03BC"/>
    <w:rsid w:val="00A049F5"/>
    <w:rsid w:val="00A12E1F"/>
    <w:rsid w:val="00A35346"/>
    <w:rsid w:val="00A45797"/>
    <w:rsid w:val="00A45FCE"/>
    <w:rsid w:val="00A57160"/>
    <w:rsid w:val="00A64305"/>
    <w:rsid w:val="00A65EE7"/>
    <w:rsid w:val="00A829D7"/>
    <w:rsid w:val="00AB349D"/>
    <w:rsid w:val="00AB461C"/>
    <w:rsid w:val="00B04C36"/>
    <w:rsid w:val="00B275AD"/>
    <w:rsid w:val="00B572C2"/>
    <w:rsid w:val="00B72078"/>
    <w:rsid w:val="00BC4993"/>
    <w:rsid w:val="00BD5372"/>
    <w:rsid w:val="00BF1149"/>
    <w:rsid w:val="00C30D2A"/>
    <w:rsid w:val="00C4683D"/>
    <w:rsid w:val="00C85EA6"/>
    <w:rsid w:val="00CB7FE9"/>
    <w:rsid w:val="00CC7CD0"/>
    <w:rsid w:val="00CF4AF0"/>
    <w:rsid w:val="00D002F6"/>
    <w:rsid w:val="00D028DE"/>
    <w:rsid w:val="00D44F6F"/>
    <w:rsid w:val="00D52A9C"/>
    <w:rsid w:val="00DA07E5"/>
    <w:rsid w:val="00DF1D96"/>
    <w:rsid w:val="00E02971"/>
    <w:rsid w:val="00E37665"/>
    <w:rsid w:val="00E50F43"/>
    <w:rsid w:val="00E601BB"/>
    <w:rsid w:val="00E92976"/>
    <w:rsid w:val="00EA2753"/>
    <w:rsid w:val="00EC3A97"/>
    <w:rsid w:val="00F54F7A"/>
    <w:rsid w:val="00F81F02"/>
    <w:rsid w:val="00F85E3C"/>
    <w:rsid w:val="00FA2579"/>
    <w:rsid w:val="00FD5220"/>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FCC71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a">
    <w:name w:val="פרשה תו"/>
    <w:basedOn w:val="1"/>
    <w:uiPriority w:val="99"/>
    <w:locked/>
    <w:rPr>
      <w:rFonts w:ascii="Arial" w:hAnsi="Arial" w:cs="Narkisim"/>
      <w:b/>
      <w:bCs/>
      <w:sz w:val="50"/>
      <w:szCs w:val="50"/>
      <w:lang w:val="en-US" w:eastAsia="en-US" w:bidi="he-IL"/>
    </w:rPr>
  </w:style>
  <w:style w:type="character" w:customStyle="1" w:styleId="2">
    <w:name w:val="כותרת 2 תו"/>
    <w:basedOn w:val="DefaultParagraphFont"/>
    <w:uiPriority w:val="99"/>
    <w:semiHidden/>
    <w:locked/>
    <w:rPr>
      <w:rFonts w:ascii="Cambria" w:eastAsia="Times New Roman" w:hAnsi="Cambria" w:cs="Times New Roman"/>
      <w:b/>
      <w:bCs/>
      <w:i/>
      <w:iCs/>
      <w:sz w:val="28"/>
      <w:szCs w:val="28"/>
    </w:rPr>
  </w:style>
  <w:style w:type="character" w:customStyle="1" w:styleId="3">
    <w:name w:val="כותרת 3 תו"/>
    <w:basedOn w:val="DefaultParagraphFont"/>
    <w:uiPriority w:val="99"/>
    <w:semiHidden/>
    <w:locked/>
    <w:rPr>
      <w:rFonts w:ascii="Cambria" w:eastAsia="Times New Roman" w:hAnsi="Cambria" w:cs="Times New Roman"/>
      <w:b/>
      <w:bCs/>
      <w:sz w:val="26"/>
      <w:szCs w:val="26"/>
    </w:rPr>
  </w:style>
  <w:style w:type="character" w:customStyle="1" w:styleId="4">
    <w:name w:val="כותרת 4 תו"/>
    <w:basedOn w:val="DefaultParagraphFont"/>
    <w:uiPriority w:val="99"/>
    <w:semiHidden/>
    <w:locked/>
    <w:rPr>
      <w:rFonts w:ascii="Calibri" w:eastAsia="Times New Roman" w:hAnsi="Calibri" w:cs="Arial"/>
      <w:b/>
      <w:bCs/>
      <w:sz w:val="28"/>
      <w:szCs w:val="28"/>
    </w:rPr>
  </w:style>
  <w:style w:type="character" w:customStyle="1" w:styleId="5">
    <w:name w:val="כותרת 5 תו"/>
    <w:basedOn w:val="DefaultParagraphFont"/>
    <w:uiPriority w:val="99"/>
    <w:semiHidden/>
    <w:locked/>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Pr>
      <w:rFonts w:cs="Narkisim"/>
      <w:sz w:val="20"/>
      <w:szCs w:val="20"/>
    </w:rPr>
  </w:style>
  <w:style w:type="paragraph" w:customStyle="1" w:styleId="Titlenon-TOC">
    <w:name w:val="Title (non-TOC)"/>
    <w:basedOn w:val="Normal"/>
    <w:next w:val="Normal"/>
    <w:uiPriority w:val="99"/>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character" w:customStyle="1" w:styleId="a0">
    <w:name w:val="כותרת עליונה תו"/>
    <w:basedOn w:val="DefaultParagraphFont"/>
    <w:uiPriority w:val="99"/>
    <w:semiHidden/>
    <w:locked/>
    <w:rPr>
      <w:rFonts w:cs="Narkisim"/>
      <w:sz w:val="20"/>
      <w:lang w:bidi="he-IL"/>
    </w:rPr>
  </w:style>
  <w:style w:type="paragraph" w:customStyle="1" w:styleId="a1">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2">
    <w:name w:val="ציטוט"/>
    <w:basedOn w:val="Normal"/>
    <w:uiPriority w:val="99"/>
    <w:pPr>
      <w:tabs>
        <w:tab w:val="right" w:pos="4620"/>
      </w:tabs>
      <w:ind w:left="567"/>
    </w:pPr>
  </w:style>
  <w:style w:type="paragraph" w:customStyle="1" w:styleId="a3">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3"/>
    <w:uiPriority w:val="99"/>
    <w:pPr>
      <w:spacing w:after="60"/>
    </w:pPr>
    <w:rPr>
      <w:sz w:val="26"/>
      <w:szCs w:val="28"/>
    </w:rPr>
  </w:style>
  <w:style w:type="paragraph" w:customStyle="1" w:styleId="a4">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customStyle="1" w:styleId="a5">
    <w:name w:val="כותרת תחתונה תו"/>
    <w:basedOn w:val="DefaultParagraphFont"/>
    <w:uiPriority w:val="99"/>
    <w:semiHidden/>
    <w:locked/>
    <w:rPr>
      <w:rFonts w:cs="Narkisim"/>
      <w:sz w:val="20"/>
      <w:lang w:bidi="he-IL"/>
    </w:rPr>
  </w:style>
  <w:style w:type="paragraph" w:styleId="BodyText">
    <w:name w:val="Body Text"/>
    <w:basedOn w:val="Normal"/>
    <w:link w:val="BodyTextChar"/>
    <w:uiPriority w:val="99"/>
    <w:semiHidden/>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character" w:customStyle="1" w:styleId="a6">
    <w:name w:val="גוף טקסט תו"/>
    <w:basedOn w:val="DefaultParagraphFont"/>
    <w:uiPriority w:val="99"/>
    <w:semiHidden/>
    <w:locked/>
    <w:rPr>
      <w:rFonts w:cs="Narkisim"/>
      <w:sz w:val="20"/>
      <w:lang w:bidi="he-IL"/>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0">
    <w:name w:val="כותרת3"/>
    <w:basedOn w:val="Normal"/>
    <w:uiPriority w:val="99"/>
    <w:pPr>
      <w:spacing w:before="120"/>
    </w:pPr>
    <w:rPr>
      <w:rFonts w:ascii="Arial" w:hAnsi="Arial" w:cs="Arial"/>
      <w:b/>
      <w:bCs/>
    </w:rPr>
  </w:style>
  <w:style w:type="paragraph" w:styleId="BodyText3">
    <w:name w:val="Body Text 3"/>
    <w:basedOn w:val="Normal"/>
    <w:link w:val="BodyText3Char"/>
    <w:uiPriority w:val="99"/>
    <w:semiHidden/>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character" w:customStyle="1" w:styleId="31">
    <w:name w:val="גוף טקסט 3 תו"/>
    <w:basedOn w:val="DefaultParagraphFont"/>
    <w:uiPriority w:val="99"/>
    <w:semiHidden/>
    <w:locked/>
    <w:rPr>
      <w:rFonts w:cs="Narkisim"/>
      <w:sz w:val="16"/>
      <w:szCs w:val="16"/>
      <w:lang w:bidi="he-IL"/>
    </w:rPr>
  </w:style>
  <w:style w:type="paragraph" w:styleId="BodyTextIndent2">
    <w:name w:val="Body Text Indent 2"/>
    <w:basedOn w:val="Normal"/>
    <w:link w:val="BodyTextIndent2Char"/>
    <w:uiPriority w:val="99"/>
    <w:semiHidden/>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customStyle="1" w:styleId="21">
    <w:name w:val="כניסה בגוף טקסט 2 תו"/>
    <w:basedOn w:val="DefaultParagraphFont"/>
    <w:uiPriority w:val="99"/>
    <w:semiHidden/>
    <w:locked/>
    <w:rPr>
      <w:rFonts w:cs="Narkisim"/>
      <w:sz w:val="20"/>
      <w:lang w:bidi="he-IL"/>
    </w:rPr>
  </w:style>
  <w:style w:type="character" w:styleId="PageNumber">
    <w:name w:val="page number"/>
    <w:basedOn w:val="DefaultParagraphFont"/>
    <w:uiPriority w:val="99"/>
    <w:semiHidden/>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0">
    <w:name w:val="סגנון1"/>
    <w:basedOn w:val="a2"/>
    <w:uiPriority w:val="99"/>
  </w:style>
  <w:style w:type="paragraph" w:customStyle="1" w:styleId="22">
    <w:name w:val="סגנון2"/>
    <w:basedOn w:val="a2"/>
    <w:uiPriority w:val="99"/>
  </w:style>
  <w:style w:type="paragraph" w:customStyle="1" w:styleId="32">
    <w:name w:val="סגנון3"/>
    <w:basedOn w:val="Normal"/>
    <w:uiPriority w:val="99"/>
    <w:rPr>
      <w:sz w:val="21"/>
    </w:rPr>
  </w:style>
  <w:style w:type="paragraph" w:customStyle="1" w:styleId="a7">
    <w:name w:val="שיעור"/>
    <w:basedOn w:val="20"/>
    <w:uiPriority w:val="99"/>
    <w:pPr>
      <w:spacing w:before="0" w:after="0"/>
      <w:jc w:val="both"/>
    </w:pPr>
    <w:rPr>
      <w:sz w:val="28"/>
      <w:szCs w:val="24"/>
    </w:rPr>
  </w:style>
  <w:style w:type="paragraph" w:customStyle="1" w:styleId="VBM">
    <w:name w:val="מודגש VBM"/>
    <w:basedOn w:val="Normal"/>
    <w:link w:val="VBM0"/>
    <w:uiPriority w:val="99"/>
    <w:rPr>
      <w:rFonts w:cs="Arial"/>
      <w:bCs/>
    </w:rPr>
  </w:style>
  <w:style w:type="paragraph" w:styleId="BalloonText">
    <w:name w:val="Balloon Text"/>
    <w:basedOn w:val="Normal"/>
    <w:link w:val="BalloonTextChar"/>
    <w:uiPriority w:val="99"/>
    <w:semiHidden/>
    <w:rsid w:val="00026540"/>
    <w:pPr>
      <w:spacing w:after="0" w:line="240" w:lineRule="auto"/>
    </w:pPr>
    <w:rPr>
      <w:rFonts w:ascii="Tahoma" w:hAnsi="Tahoma" w:cs="Tahoma"/>
      <w:sz w:val="16"/>
      <w:szCs w:val="16"/>
    </w:rPr>
  </w:style>
  <w:style w:type="character" w:customStyle="1" w:styleId="VBM0">
    <w:name w:val="מודגש VBM תו"/>
    <w:basedOn w:val="DefaultParagraphFont"/>
    <w:link w:val="VBM"/>
    <w:uiPriority w:val="99"/>
    <w:locked/>
    <w:rsid w:val="00E92976"/>
    <w:rPr>
      <w:rFonts w:cs="Arial"/>
      <w:bCs/>
      <w:sz w:val="22"/>
      <w:szCs w:val="22"/>
      <w:lang w:val="en-US" w:eastAsia="en-US" w:bidi="he-IL"/>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a8">
    <w:name w:val="מפת מסמך תו"/>
    <w:basedOn w:val="DefaultParagraphFont"/>
    <w:uiPriority w:val="99"/>
    <w:semiHidden/>
    <w:locked/>
    <w:rPr>
      <w:rFonts w:ascii="Tahoma" w:hAnsi="Tahoma" w:cs="Tahoma"/>
      <w:sz w:val="16"/>
      <w:szCs w:val="16"/>
    </w:rPr>
  </w:style>
  <w:style w:type="character" w:customStyle="1" w:styleId="VBMChar">
    <w:name w:val="מודגש VBM Char"/>
    <w:basedOn w:val="DefaultParagraphFont"/>
    <w:uiPriority w:val="99"/>
    <w:locked/>
    <w:rPr>
      <w:rFonts w:cs="Arial"/>
      <w:bCs/>
      <w:sz w:val="22"/>
      <w:szCs w:val="22"/>
      <w:lang w:val="en-US" w:eastAsia="en-US" w:bidi="he-IL"/>
    </w:rPr>
  </w:style>
  <w:style w:type="paragraph" w:customStyle="1" w:styleId="BalloonText1">
    <w:name w:val="Balloon Text1"/>
    <w:basedOn w:val="Normal"/>
    <w:uiPriority w:val="99"/>
    <w:semiHidden/>
    <w:rPr>
      <w:rFonts w:ascii="Tahoma" w:hAnsi="Tahoma" w:cs="Tahoma"/>
      <w:sz w:val="16"/>
      <w:szCs w:val="16"/>
    </w:rPr>
  </w:style>
  <w:style w:type="character" w:customStyle="1" w:styleId="a9">
    <w:name w:val="טקסט בלונים תו"/>
    <w:basedOn w:val="DefaultParagraphFont"/>
    <w:uiPriority w:val="99"/>
    <w:semiHidden/>
    <w:locked/>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1">
    <w:name w:val="כותרת 1 תו"/>
    <w:basedOn w:val="DefaultParagraphFont"/>
    <w:uiPriority w:val="99"/>
    <w:locked/>
    <w:rPr>
      <w:rFonts w:ascii="Arial" w:hAnsi="Arial" w:cs="Narkisim"/>
      <w:sz w:val="24"/>
      <w:szCs w:val="24"/>
      <w:lang w:val="en-US" w:eastAsia="en-US" w:bidi="he-IL"/>
    </w:rPr>
  </w:style>
  <w:style w:type="paragraph" w:styleId="BodyTextIndent">
    <w:name w:val="Body Text Indent"/>
    <w:basedOn w:val="Normal"/>
    <w:link w:val="BodyTextIndentChar"/>
    <w:uiPriority w:val="99"/>
    <w:semiHidden/>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character" w:customStyle="1" w:styleId="aa">
    <w:name w:val="כניסה בגוף טקסט תו"/>
    <w:basedOn w:val="DefaultParagraphFont"/>
    <w:uiPriority w:val="99"/>
    <w:semiHidden/>
    <w:locked/>
    <w:rPr>
      <w:rFonts w:cs="Narkisim"/>
      <w:sz w:val="20"/>
      <w:lang w:bidi="he-IL"/>
    </w:rPr>
  </w:style>
  <w:style w:type="paragraph" w:customStyle="1" w:styleId="ab">
    <w:name w:val="פרנקריל"/>
    <w:basedOn w:val="Normal"/>
    <w:uiPriority w:val="99"/>
    <w:pPr>
      <w:tabs>
        <w:tab w:val="left" w:pos="340"/>
      </w:tabs>
      <w:autoSpaceDE/>
      <w:autoSpaceDN/>
      <w:spacing w:line="360" w:lineRule="auto"/>
      <w:ind w:left="851" w:right="851"/>
    </w:pPr>
    <w:rPr>
      <w:rFonts w:cs="Guttman Frank"/>
      <w:szCs w:val="20"/>
      <w:lang w:eastAsia="he-IL"/>
    </w:rPr>
  </w:style>
  <w:style w:type="character" w:customStyle="1" w:styleId="ac">
    <w:name w:val="טקסט הערת שוליים תו"/>
    <w:aliases w:val="הערות שוליים דוקטורט תו"/>
    <w:basedOn w:val="DefaultParagraphFont"/>
    <w:uiPriority w:val="99"/>
    <w:locked/>
    <w:rPr>
      <w:rFonts w:cs="Narkisim"/>
      <w:position w:val="6"/>
      <w:sz w:val="18"/>
      <w:szCs w:val="18"/>
      <w:lang w:val="en-US" w:eastAsia="en-US" w:bidi="he-IL"/>
    </w:rPr>
  </w:style>
  <w:style w:type="character" w:customStyle="1" w:styleId="psk1">
    <w:name w:val="psk1"/>
    <w:basedOn w:val="DefaultParagraphFont"/>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d">
    <w:name w:val="תו תו"/>
    <w:basedOn w:val="DefaultParagraphFont"/>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alloonTextChar">
    <w:name w:val="Balloon Text Char"/>
    <w:basedOn w:val="DefaultParagraphFont"/>
    <w:link w:val="BalloonText"/>
    <w:uiPriority w:val="99"/>
    <w:semiHidden/>
    <w:locked/>
    <w:rsid w:val="00026540"/>
    <w:rPr>
      <w:rFonts w:ascii="Tahoma" w:hAnsi="Tahoma" w:cs="Tahoma"/>
      <w:sz w:val="16"/>
      <w:szCs w:val="16"/>
    </w:rPr>
  </w:style>
  <w:style w:type="paragraph" w:customStyle="1" w:styleId="ae">
    <w:name w:val="רגי."/>
    <w:basedOn w:val="Normal"/>
    <w:uiPriority w:val="99"/>
    <w:rsid w:val="000579EC"/>
    <w:pPr>
      <w:spacing w:line="480" w:lineRule="auto"/>
    </w:pPr>
  </w:style>
  <w:style w:type="character" w:customStyle="1" w:styleId="BlockTextChar">
    <w:name w:val="Block Text Char"/>
    <w:link w:val="BlockText"/>
    <w:uiPriority w:val="99"/>
    <w:locked/>
    <w:rsid w:val="00B275AD"/>
    <w:rPr>
      <w:rFonts w:ascii="Arial" w:hAnsi="Arial" w:cs="Narkisim"/>
      <w:sz w:val="24"/>
      <w:szCs w:val="24"/>
    </w:rPr>
  </w:style>
  <w:style w:type="character" w:styleId="CommentReference">
    <w:name w:val="annotation reference"/>
    <w:basedOn w:val="DefaultParagraphFont"/>
    <w:uiPriority w:val="99"/>
    <w:semiHidden/>
    <w:unhideWhenUsed/>
    <w:rsid w:val="0068608C"/>
    <w:rPr>
      <w:sz w:val="18"/>
      <w:szCs w:val="18"/>
    </w:rPr>
  </w:style>
  <w:style w:type="paragraph" w:styleId="CommentText">
    <w:name w:val="annotation text"/>
    <w:basedOn w:val="Normal"/>
    <w:link w:val="CommentTextChar"/>
    <w:uiPriority w:val="99"/>
    <w:semiHidden/>
    <w:unhideWhenUsed/>
    <w:rsid w:val="0068608C"/>
    <w:pPr>
      <w:spacing w:line="240" w:lineRule="auto"/>
    </w:pPr>
    <w:rPr>
      <w:sz w:val="24"/>
      <w:szCs w:val="24"/>
    </w:rPr>
  </w:style>
  <w:style w:type="character" w:customStyle="1" w:styleId="CommentTextChar">
    <w:name w:val="Comment Text Char"/>
    <w:basedOn w:val="DefaultParagraphFont"/>
    <w:link w:val="CommentText"/>
    <w:uiPriority w:val="99"/>
    <w:semiHidden/>
    <w:rsid w:val="0068608C"/>
    <w:rPr>
      <w:rFonts w:cs="Narkisim"/>
      <w:sz w:val="24"/>
      <w:szCs w:val="24"/>
    </w:rPr>
  </w:style>
  <w:style w:type="paragraph" w:styleId="CommentSubject">
    <w:name w:val="annotation subject"/>
    <w:basedOn w:val="CommentText"/>
    <w:next w:val="CommentText"/>
    <w:link w:val="CommentSubjectChar"/>
    <w:uiPriority w:val="99"/>
    <w:semiHidden/>
    <w:unhideWhenUsed/>
    <w:rsid w:val="0068608C"/>
    <w:rPr>
      <w:b/>
      <w:bCs/>
      <w:sz w:val="20"/>
      <w:szCs w:val="20"/>
    </w:rPr>
  </w:style>
  <w:style w:type="character" w:customStyle="1" w:styleId="CommentSubjectChar">
    <w:name w:val="Comment Subject Char"/>
    <w:basedOn w:val="CommentTextChar"/>
    <w:link w:val="CommentSubject"/>
    <w:uiPriority w:val="99"/>
    <w:semiHidden/>
    <w:rsid w:val="0068608C"/>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a">
    <w:name w:val="פרשה תו"/>
    <w:basedOn w:val="1"/>
    <w:uiPriority w:val="99"/>
    <w:locked/>
    <w:rPr>
      <w:rFonts w:ascii="Arial" w:hAnsi="Arial" w:cs="Narkisim"/>
      <w:b/>
      <w:bCs/>
      <w:sz w:val="50"/>
      <w:szCs w:val="50"/>
      <w:lang w:val="en-US" w:eastAsia="en-US" w:bidi="he-IL"/>
    </w:rPr>
  </w:style>
  <w:style w:type="character" w:customStyle="1" w:styleId="2">
    <w:name w:val="כותרת 2 תו"/>
    <w:basedOn w:val="DefaultParagraphFont"/>
    <w:uiPriority w:val="99"/>
    <w:semiHidden/>
    <w:locked/>
    <w:rPr>
      <w:rFonts w:ascii="Cambria" w:eastAsia="Times New Roman" w:hAnsi="Cambria" w:cs="Times New Roman"/>
      <w:b/>
      <w:bCs/>
      <w:i/>
      <w:iCs/>
      <w:sz w:val="28"/>
      <w:szCs w:val="28"/>
    </w:rPr>
  </w:style>
  <w:style w:type="character" w:customStyle="1" w:styleId="3">
    <w:name w:val="כותרת 3 תו"/>
    <w:basedOn w:val="DefaultParagraphFont"/>
    <w:uiPriority w:val="99"/>
    <w:semiHidden/>
    <w:locked/>
    <w:rPr>
      <w:rFonts w:ascii="Cambria" w:eastAsia="Times New Roman" w:hAnsi="Cambria" w:cs="Times New Roman"/>
      <w:b/>
      <w:bCs/>
      <w:sz w:val="26"/>
      <w:szCs w:val="26"/>
    </w:rPr>
  </w:style>
  <w:style w:type="character" w:customStyle="1" w:styleId="4">
    <w:name w:val="כותרת 4 תו"/>
    <w:basedOn w:val="DefaultParagraphFont"/>
    <w:uiPriority w:val="99"/>
    <w:semiHidden/>
    <w:locked/>
    <w:rPr>
      <w:rFonts w:ascii="Calibri" w:eastAsia="Times New Roman" w:hAnsi="Calibri" w:cs="Arial"/>
      <w:b/>
      <w:bCs/>
      <w:sz w:val="28"/>
      <w:szCs w:val="28"/>
    </w:rPr>
  </w:style>
  <w:style w:type="character" w:customStyle="1" w:styleId="5">
    <w:name w:val="כותרת 5 תו"/>
    <w:basedOn w:val="DefaultParagraphFont"/>
    <w:uiPriority w:val="99"/>
    <w:semiHidden/>
    <w:locked/>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Pr>
      <w:rFonts w:cs="Narkisim"/>
      <w:sz w:val="20"/>
      <w:szCs w:val="20"/>
    </w:rPr>
  </w:style>
  <w:style w:type="paragraph" w:customStyle="1" w:styleId="Titlenon-TOC">
    <w:name w:val="Title (non-TOC)"/>
    <w:basedOn w:val="Normal"/>
    <w:next w:val="Normal"/>
    <w:uiPriority w:val="99"/>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character" w:customStyle="1" w:styleId="a0">
    <w:name w:val="כותרת עליונה תו"/>
    <w:basedOn w:val="DefaultParagraphFont"/>
    <w:uiPriority w:val="99"/>
    <w:semiHidden/>
    <w:locked/>
    <w:rPr>
      <w:rFonts w:cs="Narkisim"/>
      <w:sz w:val="20"/>
      <w:lang w:bidi="he-IL"/>
    </w:rPr>
  </w:style>
  <w:style w:type="paragraph" w:customStyle="1" w:styleId="a1">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2">
    <w:name w:val="ציטוט"/>
    <w:basedOn w:val="Normal"/>
    <w:uiPriority w:val="99"/>
    <w:pPr>
      <w:tabs>
        <w:tab w:val="right" w:pos="4620"/>
      </w:tabs>
      <w:ind w:left="567"/>
    </w:pPr>
  </w:style>
  <w:style w:type="paragraph" w:customStyle="1" w:styleId="a3">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3"/>
    <w:uiPriority w:val="99"/>
    <w:pPr>
      <w:spacing w:after="60"/>
    </w:pPr>
    <w:rPr>
      <w:sz w:val="26"/>
      <w:szCs w:val="28"/>
    </w:rPr>
  </w:style>
  <w:style w:type="paragraph" w:customStyle="1" w:styleId="a4">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customStyle="1" w:styleId="a5">
    <w:name w:val="כותרת תחתונה תו"/>
    <w:basedOn w:val="DefaultParagraphFont"/>
    <w:uiPriority w:val="99"/>
    <w:semiHidden/>
    <w:locked/>
    <w:rPr>
      <w:rFonts w:cs="Narkisim"/>
      <w:sz w:val="20"/>
      <w:lang w:bidi="he-IL"/>
    </w:rPr>
  </w:style>
  <w:style w:type="paragraph" w:styleId="BodyText">
    <w:name w:val="Body Text"/>
    <w:basedOn w:val="Normal"/>
    <w:link w:val="BodyTextChar"/>
    <w:uiPriority w:val="99"/>
    <w:semiHidden/>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character" w:customStyle="1" w:styleId="a6">
    <w:name w:val="גוף טקסט תו"/>
    <w:basedOn w:val="DefaultParagraphFont"/>
    <w:uiPriority w:val="99"/>
    <w:semiHidden/>
    <w:locked/>
    <w:rPr>
      <w:rFonts w:cs="Narkisim"/>
      <w:sz w:val="20"/>
      <w:lang w:bidi="he-IL"/>
    </w:rPr>
  </w:style>
  <w:style w:type="paragraph" w:customStyle="1" w:styleId="BodyTextIndent1">
    <w:name w:val="Body Text Indent1"/>
    <w:basedOn w:val="Normal"/>
    <w:uiPriority w:val="99"/>
    <w:pPr>
      <w:spacing w:line="240" w:lineRule="auto"/>
      <w:jc w:val="left"/>
    </w:pPr>
    <w:rPr>
      <w:color w:val="000000"/>
      <w:sz w:val="32"/>
      <w:szCs w:val="24"/>
    </w:rPr>
  </w:style>
  <w:style w:type="paragraph" w:customStyle="1" w:styleId="30">
    <w:name w:val="כותרת3"/>
    <w:basedOn w:val="Normal"/>
    <w:uiPriority w:val="99"/>
    <w:pPr>
      <w:spacing w:before="120"/>
    </w:pPr>
    <w:rPr>
      <w:rFonts w:ascii="Arial" w:hAnsi="Arial" w:cs="Arial"/>
      <w:b/>
      <w:bCs/>
    </w:rPr>
  </w:style>
  <w:style w:type="paragraph" w:styleId="BodyText3">
    <w:name w:val="Body Text 3"/>
    <w:basedOn w:val="Normal"/>
    <w:link w:val="BodyText3Char"/>
    <w:uiPriority w:val="99"/>
    <w:semiHidden/>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character" w:customStyle="1" w:styleId="31">
    <w:name w:val="גוף טקסט 3 תו"/>
    <w:basedOn w:val="DefaultParagraphFont"/>
    <w:uiPriority w:val="99"/>
    <w:semiHidden/>
    <w:locked/>
    <w:rPr>
      <w:rFonts w:cs="Narkisim"/>
      <w:sz w:val="16"/>
      <w:szCs w:val="16"/>
      <w:lang w:bidi="he-IL"/>
    </w:rPr>
  </w:style>
  <w:style w:type="paragraph" w:styleId="BodyTextIndent2">
    <w:name w:val="Body Text Indent 2"/>
    <w:basedOn w:val="Normal"/>
    <w:link w:val="BodyTextIndent2Char"/>
    <w:uiPriority w:val="99"/>
    <w:semiHidden/>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customStyle="1" w:styleId="21">
    <w:name w:val="כניסה בגוף טקסט 2 תו"/>
    <w:basedOn w:val="DefaultParagraphFont"/>
    <w:uiPriority w:val="99"/>
    <w:semiHidden/>
    <w:locked/>
    <w:rPr>
      <w:rFonts w:cs="Narkisim"/>
      <w:sz w:val="20"/>
      <w:lang w:bidi="he-IL"/>
    </w:rPr>
  </w:style>
  <w:style w:type="character" w:styleId="PageNumber">
    <w:name w:val="page number"/>
    <w:basedOn w:val="DefaultParagraphFont"/>
    <w:uiPriority w:val="99"/>
    <w:semiHidden/>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0">
    <w:name w:val="סגנון1"/>
    <w:basedOn w:val="a2"/>
    <w:uiPriority w:val="99"/>
  </w:style>
  <w:style w:type="paragraph" w:customStyle="1" w:styleId="22">
    <w:name w:val="סגנון2"/>
    <w:basedOn w:val="a2"/>
    <w:uiPriority w:val="99"/>
  </w:style>
  <w:style w:type="paragraph" w:customStyle="1" w:styleId="32">
    <w:name w:val="סגנון3"/>
    <w:basedOn w:val="Normal"/>
    <w:uiPriority w:val="99"/>
    <w:rPr>
      <w:sz w:val="21"/>
    </w:rPr>
  </w:style>
  <w:style w:type="paragraph" w:customStyle="1" w:styleId="a7">
    <w:name w:val="שיעור"/>
    <w:basedOn w:val="20"/>
    <w:uiPriority w:val="99"/>
    <w:pPr>
      <w:spacing w:before="0" w:after="0"/>
      <w:jc w:val="both"/>
    </w:pPr>
    <w:rPr>
      <w:sz w:val="28"/>
      <w:szCs w:val="24"/>
    </w:rPr>
  </w:style>
  <w:style w:type="paragraph" w:customStyle="1" w:styleId="VBM">
    <w:name w:val="מודגש VBM"/>
    <w:basedOn w:val="Normal"/>
    <w:link w:val="VBM0"/>
    <w:uiPriority w:val="99"/>
    <w:rPr>
      <w:rFonts w:cs="Arial"/>
      <w:bCs/>
    </w:rPr>
  </w:style>
  <w:style w:type="paragraph" w:styleId="BalloonText">
    <w:name w:val="Balloon Text"/>
    <w:basedOn w:val="Normal"/>
    <w:link w:val="BalloonTextChar"/>
    <w:uiPriority w:val="99"/>
    <w:semiHidden/>
    <w:rsid w:val="00026540"/>
    <w:pPr>
      <w:spacing w:after="0" w:line="240" w:lineRule="auto"/>
    </w:pPr>
    <w:rPr>
      <w:rFonts w:ascii="Tahoma" w:hAnsi="Tahoma" w:cs="Tahoma"/>
      <w:sz w:val="16"/>
      <w:szCs w:val="16"/>
    </w:rPr>
  </w:style>
  <w:style w:type="character" w:customStyle="1" w:styleId="VBM0">
    <w:name w:val="מודגש VBM תו"/>
    <w:basedOn w:val="DefaultParagraphFont"/>
    <w:link w:val="VBM"/>
    <w:uiPriority w:val="99"/>
    <w:locked/>
    <w:rsid w:val="00E92976"/>
    <w:rPr>
      <w:rFonts w:cs="Arial"/>
      <w:bCs/>
      <w:sz w:val="22"/>
      <w:szCs w:val="22"/>
      <w:lang w:val="en-US" w:eastAsia="en-US" w:bidi="he-IL"/>
    </w:rPr>
  </w:style>
  <w:style w:type="paragraph" w:styleId="DocumentMap">
    <w:name w:val="Document Map"/>
    <w:basedOn w:val="Normal"/>
    <w:link w:val="DocumentMapChar"/>
    <w:uiPriority w:val="99"/>
    <w:semiHidden/>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a8">
    <w:name w:val="מפת מסמך תו"/>
    <w:basedOn w:val="DefaultParagraphFont"/>
    <w:uiPriority w:val="99"/>
    <w:semiHidden/>
    <w:locked/>
    <w:rPr>
      <w:rFonts w:ascii="Tahoma" w:hAnsi="Tahoma" w:cs="Tahoma"/>
      <w:sz w:val="16"/>
      <w:szCs w:val="16"/>
    </w:rPr>
  </w:style>
  <w:style w:type="character" w:customStyle="1" w:styleId="VBMChar">
    <w:name w:val="מודגש VBM Char"/>
    <w:basedOn w:val="DefaultParagraphFont"/>
    <w:uiPriority w:val="99"/>
    <w:locked/>
    <w:rPr>
      <w:rFonts w:cs="Arial"/>
      <w:bCs/>
      <w:sz w:val="22"/>
      <w:szCs w:val="22"/>
      <w:lang w:val="en-US" w:eastAsia="en-US" w:bidi="he-IL"/>
    </w:rPr>
  </w:style>
  <w:style w:type="paragraph" w:customStyle="1" w:styleId="BalloonText1">
    <w:name w:val="Balloon Text1"/>
    <w:basedOn w:val="Normal"/>
    <w:uiPriority w:val="99"/>
    <w:semiHidden/>
    <w:rPr>
      <w:rFonts w:ascii="Tahoma" w:hAnsi="Tahoma" w:cs="Tahoma"/>
      <w:sz w:val="16"/>
      <w:szCs w:val="16"/>
    </w:rPr>
  </w:style>
  <w:style w:type="character" w:customStyle="1" w:styleId="a9">
    <w:name w:val="טקסט בלונים תו"/>
    <w:basedOn w:val="DefaultParagraphFont"/>
    <w:uiPriority w:val="99"/>
    <w:semiHidden/>
    <w:locked/>
    <w:rPr>
      <w:rFonts w:ascii="Tahoma" w:hAnsi="Tahoma" w:cs="Tahoma"/>
      <w:sz w:val="16"/>
      <w:szCs w:val="16"/>
    </w:rPr>
  </w:style>
  <w:style w:type="character" w:customStyle="1" w:styleId="psk">
    <w:name w:val="psk"/>
    <w:basedOn w:val="DefaultParagraphFont"/>
    <w:uiPriority w:val="99"/>
    <w:rPr>
      <w:rFonts w:ascii="Arial" w:hAnsi="Arial" w:cs="Arial"/>
      <w:color w:val="auto"/>
      <w:sz w:val="17"/>
      <w:szCs w:val="17"/>
    </w:rPr>
  </w:style>
  <w:style w:type="character" w:customStyle="1" w:styleId="1">
    <w:name w:val="כותרת 1 תו"/>
    <w:basedOn w:val="DefaultParagraphFont"/>
    <w:uiPriority w:val="99"/>
    <w:locked/>
    <w:rPr>
      <w:rFonts w:ascii="Arial" w:hAnsi="Arial" w:cs="Narkisim"/>
      <w:sz w:val="24"/>
      <w:szCs w:val="24"/>
      <w:lang w:val="en-US" w:eastAsia="en-US" w:bidi="he-IL"/>
    </w:rPr>
  </w:style>
  <w:style w:type="paragraph" w:styleId="BodyTextIndent">
    <w:name w:val="Body Text Indent"/>
    <w:basedOn w:val="Normal"/>
    <w:link w:val="BodyTextIndentChar"/>
    <w:uiPriority w:val="99"/>
    <w:semiHidden/>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character" w:customStyle="1" w:styleId="aa">
    <w:name w:val="כניסה בגוף טקסט תו"/>
    <w:basedOn w:val="DefaultParagraphFont"/>
    <w:uiPriority w:val="99"/>
    <w:semiHidden/>
    <w:locked/>
    <w:rPr>
      <w:rFonts w:cs="Narkisim"/>
      <w:sz w:val="20"/>
      <w:lang w:bidi="he-IL"/>
    </w:rPr>
  </w:style>
  <w:style w:type="paragraph" w:customStyle="1" w:styleId="ab">
    <w:name w:val="פרנקריל"/>
    <w:basedOn w:val="Normal"/>
    <w:uiPriority w:val="99"/>
    <w:pPr>
      <w:tabs>
        <w:tab w:val="left" w:pos="340"/>
      </w:tabs>
      <w:autoSpaceDE/>
      <w:autoSpaceDN/>
      <w:spacing w:line="360" w:lineRule="auto"/>
      <w:ind w:left="851" w:right="851"/>
    </w:pPr>
    <w:rPr>
      <w:rFonts w:cs="Guttman Frank"/>
      <w:szCs w:val="20"/>
      <w:lang w:eastAsia="he-IL"/>
    </w:rPr>
  </w:style>
  <w:style w:type="character" w:customStyle="1" w:styleId="ac">
    <w:name w:val="טקסט הערת שוליים תו"/>
    <w:aliases w:val="הערות שוליים דוקטורט תו"/>
    <w:basedOn w:val="DefaultParagraphFont"/>
    <w:uiPriority w:val="99"/>
    <w:locked/>
    <w:rPr>
      <w:rFonts w:cs="Narkisim"/>
      <w:position w:val="6"/>
      <w:sz w:val="18"/>
      <w:szCs w:val="18"/>
      <w:lang w:val="en-US" w:eastAsia="en-US" w:bidi="he-IL"/>
    </w:rPr>
  </w:style>
  <w:style w:type="character" w:customStyle="1" w:styleId="psk1">
    <w:name w:val="psk1"/>
    <w:basedOn w:val="DefaultParagraphFont"/>
    <w:uiPriority w:val="99"/>
    <w:rPr>
      <w:rFonts w:ascii="Arial" w:hAnsi="Arial" w:cs="Arial"/>
      <w:color w:val="auto"/>
      <w:sz w:val="17"/>
      <w:szCs w:val="17"/>
    </w:rPr>
  </w:style>
  <w:style w:type="paragraph" w:customStyle="1" w:styleId="Bullet1">
    <w:name w:val="Bullet1"/>
    <w:basedOn w:val="Normal"/>
    <w:uiPriority w:val="99"/>
    <w:pPr>
      <w:numPr>
        <w:numId w:val="9"/>
      </w:numPr>
      <w:autoSpaceDE/>
      <w:autoSpaceDN/>
      <w:spacing w:after="0" w:line="360" w:lineRule="auto"/>
    </w:pPr>
    <w:rPr>
      <w:sz w:val="24"/>
      <w:szCs w:val="24"/>
    </w:rPr>
  </w:style>
  <w:style w:type="character" w:customStyle="1" w:styleId="ad">
    <w:name w:val="תו תו"/>
    <w:basedOn w:val="DefaultParagraphFont"/>
    <w:uiPriority w:val="99"/>
    <w:rPr>
      <w:rFonts w:cs="Narkisim"/>
      <w:lang w:bidi="he-IL"/>
    </w:rPr>
  </w:style>
  <w:style w:type="paragraph" w:customStyle="1" w:styleId="Bullet2">
    <w:name w:val="Bullet2"/>
    <w:basedOn w:val="Normal"/>
    <w:uiPriority w:val="99"/>
    <w:pPr>
      <w:numPr>
        <w:numId w:val="12"/>
      </w:numPr>
      <w:autoSpaceDE/>
      <w:autoSpaceDN/>
      <w:spacing w:after="0" w:line="360" w:lineRule="auto"/>
    </w:pPr>
    <w:rPr>
      <w:sz w:val="24"/>
      <w:szCs w:val="24"/>
    </w:rPr>
  </w:style>
  <w:style w:type="character" w:customStyle="1" w:styleId="BalloonTextChar">
    <w:name w:val="Balloon Text Char"/>
    <w:basedOn w:val="DefaultParagraphFont"/>
    <w:link w:val="BalloonText"/>
    <w:uiPriority w:val="99"/>
    <w:semiHidden/>
    <w:locked/>
    <w:rsid w:val="00026540"/>
    <w:rPr>
      <w:rFonts w:ascii="Tahoma" w:hAnsi="Tahoma" w:cs="Tahoma"/>
      <w:sz w:val="16"/>
      <w:szCs w:val="16"/>
    </w:rPr>
  </w:style>
  <w:style w:type="paragraph" w:customStyle="1" w:styleId="ae">
    <w:name w:val="רגי."/>
    <w:basedOn w:val="Normal"/>
    <w:uiPriority w:val="99"/>
    <w:rsid w:val="000579EC"/>
    <w:pPr>
      <w:spacing w:line="480" w:lineRule="auto"/>
    </w:pPr>
  </w:style>
  <w:style w:type="character" w:customStyle="1" w:styleId="BlockTextChar">
    <w:name w:val="Block Text Char"/>
    <w:link w:val="BlockText"/>
    <w:uiPriority w:val="99"/>
    <w:locked/>
    <w:rsid w:val="00B275AD"/>
    <w:rPr>
      <w:rFonts w:ascii="Arial" w:hAnsi="Arial" w:cs="Narkisim"/>
      <w:sz w:val="24"/>
      <w:szCs w:val="24"/>
    </w:rPr>
  </w:style>
  <w:style w:type="character" w:styleId="CommentReference">
    <w:name w:val="annotation reference"/>
    <w:basedOn w:val="DefaultParagraphFont"/>
    <w:uiPriority w:val="99"/>
    <w:semiHidden/>
    <w:unhideWhenUsed/>
    <w:rsid w:val="0068608C"/>
    <w:rPr>
      <w:sz w:val="18"/>
      <w:szCs w:val="18"/>
    </w:rPr>
  </w:style>
  <w:style w:type="paragraph" w:styleId="CommentText">
    <w:name w:val="annotation text"/>
    <w:basedOn w:val="Normal"/>
    <w:link w:val="CommentTextChar"/>
    <w:uiPriority w:val="99"/>
    <w:semiHidden/>
    <w:unhideWhenUsed/>
    <w:rsid w:val="0068608C"/>
    <w:pPr>
      <w:spacing w:line="240" w:lineRule="auto"/>
    </w:pPr>
    <w:rPr>
      <w:sz w:val="24"/>
      <w:szCs w:val="24"/>
    </w:rPr>
  </w:style>
  <w:style w:type="character" w:customStyle="1" w:styleId="CommentTextChar">
    <w:name w:val="Comment Text Char"/>
    <w:basedOn w:val="DefaultParagraphFont"/>
    <w:link w:val="CommentText"/>
    <w:uiPriority w:val="99"/>
    <w:semiHidden/>
    <w:rsid w:val="0068608C"/>
    <w:rPr>
      <w:rFonts w:cs="Narkisim"/>
      <w:sz w:val="24"/>
      <w:szCs w:val="24"/>
    </w:rPr>
  </w:style>
  <w:style w:type="paragraph" w:styleId="CommentSubject">
    <w:name w:val="annotation subject"/>
    <w:basedOn w:val="CommentText"/>
    <w:next w:val="CommentText"/>
    <w:link w:val="CommentSubjectChar"/>
    <w:uiPriority w:val="99"/>
    <w:semiHidden/>
    <w:unhideWhenUsed/>
    <w:rsid w:val="0068608C"/>
    <w:rPr>
      <w:b/>
      <w:bCs/>
      <w:sz w:val="20"/>
      <w:szCs w:val="20"/>
    </w:rPr>
  </w:style>
  <w:style w:type="character" w:customStyle="1" w:styleId="CommentSubjectChar">
    <w:name w:val="Comment Subject Char"/>
    <w:basedOn w:val="CommentTextChar"/>
    <w:link w:val="CommentSubject"/>
    <w:uiPriority w:val="99"/>
    <w:semiHidden/>
    <w:rsid w:val="0068608C"/>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FDAE-2998-4830-8B0C-B0CE8C2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4153</Words>
  <Characters>19959</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2016-05-15T09:13:00Z</dcterms:created>
  <dcterms:modified xsi:type="dcterms:W3CDTF">2016-05-15T09:13:00Z</dcterms:modified>
</cp:coreProperties>
</file>