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2CD7A6D1" w:rsidR="00413028" w:rsidRPr="00413028" w:rsidRDefault="009E4AA8" w:rsidP="00BC5418">
      <w:pPr>
        <w:pStyle w:val="1"/>
        <w:contextualSpacing/>
        <w:rPr>
          <w:rtl/>
        </w:rPr>
      </w:pPr>
      <w:bookmarkStart w:id="0" w:name="OLE_LINK1"/>
      <w:r>
        <w:rPr>
          <w:rFonts w:hint="cs"/>
          <w:rtl/>
        </w:rPr>
        <w:t>רבנו בחיי בן אשר (</w:t>
      </w:r>
      <w:proofErr w:type="spellStart"/>
      <w:r>
        <w:rPr>
          <w:rFonts w:hint="cs"/>
          <w:rtl/>
        </w:rPr>
        <w:t>כא</w:t>
      </w:r>
      <w:proofErr w:type="spellEnd"/>
      <w:r>
        <w:rPr>
          <w:rFonts w:hint="cs"/>
          <w:rtl/>
        </w:rPr>
        <w:t xml:space="preserve">) </w:t>
      </w:r>
      <w:r>
        <w:rPr>
          <w:rtl/>
        </w:rPr>
        <w:t>–</w:t>
      </w:r>
      <w:r>
        <w:rPr>
          <w:rFonts w:hint="cs"/>
          <w:rtl/>
        </w:rPr>
        <w:t xml:space="preserve"> (א)</w:t>
      </w:r>
    </w:p>
    <w:p w14:paraId="361FEEAD" w14:textId="77777777" w:rsidR="00537C4E" w:rsidRDefault="00537C4E" w:rsidP="00144C37">
      <w:pPr>
        <w:contextualSpacing/>
        <w:rPr>
          <w:rtl/>
        </w:rPr>
      </w:pPr>
    </w:p>
    <w:bookmarkEnd w:id="0"/>
    <w:p w14:paraId="3CAB7C49" w14:textId="66D82C7A" w:rsidR="009E4AA8" w:rsidRPr="009E4AA8" w:rsidRDefault="009E4AA8" w:rsidP="009E4AA8">
      <w:pPr>
        <w:spacing w:line="280" w:lineRule="exact"/>
        <w:rPr>
          <w:rFonts w:ascii="Narkisim" w:hAnsi="Narkisim"/>
          <w:rtl/>
        </w:rPr>
      </w:pPr>
      <w:r w:rsidRPr="009E4AA8">
        <w:rPr>
          <w:rFonts w:ascii="Narkisim" w:hAnsi="Narkisim"/>
          <w:rtl/>
        </w:rPr>
        <w:t xml:space="preserve">רבנו בחיי בן אשר (שאין לבלבלו עם רבנו בחיי אבן פקודה, מחבר חובות הלבבות) בא מבית מדרשו של הרמב"ן. כפי שאמרנו בשיעורנו על הרמב"ן, היה לו שיעור קומה גבוה ורחב, והוא הותיר חיבורים הן בעיון והלכה, הן בקבלה והן בפרשנות התורה. בין תלמידיו וההולכים בדרכו היו בעלי עיון והלכה, כמו </w:t>
      </w:r>
      <w:proofErr w:type="spellStart"/>
      <w:r w:rsidRPr="009E4AA8">
        <w:rPr>
          <w:rFonts w:ascii="Narkisim" w:hAnsi="Narkisim"/>
          <w:rtl/>
        </w:rPr>
        <w:t>הרשב"א</w:t>
      </w:r>
      <w:proofErr w:type="spellEnd"/>
      <w:r w:rsidRPr="009E4AA8">
        <w:rPr>
          <w:rFonts w:ascii="Narkisim" w:hAnsi="Narkisim"/>
          <w:rtl/>
        </w:rPr>
        <w:t xml:space="preserve"> </w:t>
      </w:r>
      <w:proofErr w:type="spellStart"/>
      <w:r w:rsidRPr="009E4AA8">
        <w:rPr>
          <w:rFonts w:ascii="Narkisim" w:hAnsi="Narkisim"/>
          <w:rtl/>
        </w:rPr>
        <w:t>והריטב"א</w:t>
      </w:r>
      <w:proofErr w:type="spellEnd"/>
      <w:r w:rsidRPr="009E4AA8">
        <w:rPr>
          <w:rFonts w:ascii="Narkisim" w:hAnsi="Narkisim"/>
          <w:rtl/>
        </w:rPr>
        <w:t xml:space="preserve"> (שגם אם עסקו בתחומים נוספים, חיבוריהם שייכים לפרשנות לתלמוד); </w:t>
      </w:r>
      <w:r>
        <w:rPr>
          <w:rFonts w:ascii="Narkisim" w:hAnsi="Narkisim" w:hint="cs"/>
          <w:rtl/>
        </w:rPr>
        <w:t>ו</w:t>
      </w:r>
      <w:r w:rsidRPr="009E4AA8">
        <w:rPr>
          <w:rFonts w:ascii="Narkisim" w:hAnsi="Narkisim"/>
          <w:rtl/>
        </w:rPr>
        <w:t xml:space="preserve">היו בעלי קבלה, כמו ה"מאירת עיניים", המקובל רבי יצחק דמן עכו; רבנו בחיי הלך בעקבות הרמב"ן בפרשנות התורה, ובדומה לרמב"ן כלל בפירושו גם את המישור הקבלי. </w:t>
      </w:r>
    </w:p>
    <w:p w14:paraId="19CBC5F4" w14:textId="77777777" w:rsidR="009E4AA8" w:rsidRPr="009E4AA8" w:rsidRDefault="009E4AA8" w:rsidP="009E4AA8">
      <w:pPr>
        <w:spacing w:line="280" w:lineRule="exact"/>
        <w:rPr>
          <w:rFonts w:ascii="Narkisim" w:hAnsi="Narkisim"/>
          <w:rtl/>
        </w:rPr>
      </w:pPr>
      <w:r w:rsidRPr="009E4AA8">
        <w:rPr>
          <w:rFonts w:ascii="Narkisim" w:hAnsi="Narkisim"/>
          <w:rtl/>
        </w:rPr>
        <w:t xml:space="preserve">במבנה הפירוש של רבנו בחיי אפשר לראות את חותמו של הרמב"ן. בפירושו של הרמב"ן ניכרים שלושה מישורים שבהם הוא כותב: "על דרך הפשט", "על דעת רבותינו" (או "על דרך הדרש") ו"על דרך האמת". פשט, דרש וקבלה. רבנו בחיי מפרש בשלוש הדרכים הללו, ועליהן הוא מוסיף את "על דרך השכל" – הסברים הגיוניים ורעיונות פילוסופיים. את המישור השלישי, שנקרא אצל הרמב"ן "דרך האמת", מגדיר רבנו בחיי מפורשות בשם "קבלה" (נוסיף כי במסגרת הפרשנות על דרך הקבלה, הוא בין הראשונים שמזכירים את ספר הזוהר ומביאים מדבריו. הוא קורא לו "מדרשו של רבי שמעון בן יוחאי"). </w:t>
      </w:r>
    </w:p>
    <w:p w14:paraId="3975D56B" w14:textId="77777777" w:rsidR="009E4AA8" w:rsidRPr="009E4AA8" w:rsidRDefault="009E4AA8" w:rsidP="009E4AA8">
      <w:pPr>
        <w:spacing w:line="280" w:lineRule="exact"/>
        <w:rPr>
          <w:rFonts w:ascii="Narkisim" w:hAnsi="Narkisim"/>
          <w:rtl/>
        </w:rPr>
      </w:pPr>
      <w:r w:rsidRPr="009E4AA8">
        <w:rPr>
          <w:rFonts w:ascii="Narkisim" w:hAnsi="Narkisim"/>
          <w:rtl/>
        </w:rPr>
        <w:t>אופן פירוש זה, שמורכב מכמה רבדים ומציע כמה פירושים מרמות שונות לפסוק אחד, אינו מובן מאליו כלל, ולא היה מקובל עד אז. הרמב"ן הוא שחידש אותו, ורבנו בחיי הוא הראשון שהולך בעקבותיו. וכך הוא כותב בהקדמתו:</w:t>
      </w:r>
      <w:r w:rsidRPr="009E4AA8">
        <w:rPr>
          <w:rFonts w:ascii="Narkisim" w:hAnsi="Narkisim"/>
          <w:rtl/>
        </w:rPr>
        <w:tab/>
      </w:r>
    </w:p>
    <w:p w14:paraId="7889310D" w14:textId="66A55007" w:rsidR="009E4AA8" w:rsidRPr="009E4AA8" w:rsidRDefault="00247A48" w:rsidP="009E4AA8">
      <w:pPr>
        <w:spacing w:line="280" w:lineRule="exact"/>
        <w:ind w:left="720"/>
        <w:rPr>
          <w:rFonts w:ascii="Narkisim" w:hAnsi="Narkisim"/>
        </w:rPr>
      </w:pPr>
      <w:r>
        <w:rPr>
          <w:rFonts w:ascii="Narkisim" w:hAnsi="Narkisim" w:hint="cs"/>
          <w:rtl/>
        </w:rPr>
        <w:t>"</w:t>
      </w:r>
      <w:r w:rsidR="009E4AA8" w:rsidRPr="009E4AA8">
        <w:rPr>
          <w:rFonts w:ascii="Narkisim" w:hAnsi="Narkisim"/>
          <w:rtl/>
        </w:rPr>
        <w:t>על כן ראיתי לחלק באור ספרי זה על דרכים אלה כלם. למען יהיה לכל החלקים נשלם. בארבעה מעלות סלם. לעלות מן הנגלה אל הנעלם:</w:t>
      </w:r>
    </w:p>
    <w:p w14:paraId="422BAEFE" w14:textId="57EAA870" w:rsidR="009E4AA8" w:rsidRPr="009E4AA8" w:rsidRDefault="00247A48" w:rsidP="009E4AA8">
      <w:pPr>
        <w:spacing w:line="280" w:lineRule="exact"/>
        <w:ind w:left="720"/>
        <w:rPr>
          <w:rFonts w:ascii="Narkisim" w:hAnsi="Narkisim"/>
        </w:rPr>
      </w:pPr>
      <w:r>
        <w:rPr>
          <w:rFonts w:ascii="Narkisim" w:hAnsi="Narkisim" w:hint="cs"/>
          <w:rtl/>
        </w:rPr>
        <w:t>"</w:t>
      </w:r>
      <w:r w:rsidR="009E4AA8" w:rsidRPr="009E4AA8">
        <w:rPr>
          <w:rFonts w:ascii="Narkisim" w:hAnsi="Narkisim"/>
          <w:rtl/>
        </w:rPr>
        <w:t>הדרך הראשון דרך הפשט. אזכיר ואשמור כאישון. שם אכתוב מבחר דעות הראשונים. הרבנים האדירים. מאור הגדול רבינו שלמה ז"ל. והפטיש החזק רבינו חננאל. כל אחד מהם סיני ועוקר הרים, בדבריהם אאיר את עיני ואענדם עטרות לי. אזכור דבר בשם אומרו ולא אתעטף בטלית שאינה שלי:</w:t>
      </w:r>
    </w:p>
    <w:p w14:paraId="20E51613" w14:textId="205B6AF2" w:rsidR="009E4AA8" w:rsidRPr="009E4AA8" w:rsidRDefault="00247A48" w:rsidP="009E4AA8">
      <w:pPr>
        <w:spacing w:line="280" w:lineRule="exact"/>
        <w:ind w:left="720"/>
        <w:rPr>
          <w:rFonts w:ascii="Narkisim" w:hAnsi="Narkisim"/>
        </w:rPr>
      </w:pPr>
      <w:r>
        <w:rPr>
          <w:rFonts w:ascii="Narkisim" w:hAnsi="Narkisim" w:hint="cs"/>
          <w:rtl/>
        </w:rPr>
        <w:t>"</w:t>
      </w:r>
      <w:r w:rsidR="009E4AA8" w:rsidRPr="009E4AA8">
        <w:rPr>
          <w:rFonts w:ascii="Narkisim" w:hAnsi="Narkisim"/>
          <w:rtl/>
        </w:rPr>
        <w:t xml:space="preserve">הדרך השני דרך המדרש. בו ארחיב לשון ובו אטה </w:t>
      </w:r>
      <w:proofErr w:type="spellStart"/>
      <w:r w:rsidR="009E4AA8" w:rsidRPr="009E4AA8">
        <w:rPr>
          <w:rFonts w:ascii="Narkisim" w:hAnsi="Narkisim"/>
          <w:rtl/>
        </w:rPr>
        <w:t>אהלי</w:t>
      </w:r>
      <w:proofErr w:type="spellEnd"/>
      <w:r w:rsidR="009E4AA8" w:rsidRPr="009E4AA8">
        <w:rPr>
          <w:rFonts w:ascii="Narkisim" w:hAnsi="Narkisim"/>
          <w:rtl/>
        </w:rPr>
        <w:t>. כיד א</w:t>
      </w:r>
      <w:r>
        <w:rPr>
          <w:rFonts w:ascii="Narkisim" w:hAnsi="Narkisim" w:hint="cs"/>
          <w:rtl/>
        </w:rPr>
        <w:t>-</w:t>
      </w:r>
      <w:r w:rsidR="009E4AA8" w:rsidRPr="009E4AA8">
        <w:rPr>
          <w:rFonts w:ascii="Narkisim" w:hAnsi="Narkisim"/>
          <w:rtl/>
        </w:rPr>
        <w:t xml:space="preserve">להי הטובה עלי. הדור יעפי </w:t>
      </w:r>
      <w:r w:rsidR="009E4AA8" w:rsidRPr="009E4AA8">
        <w:rPr>
          <w:rFonts w:ascii="Narkisim" w:hAnsi="Narkisim"/>
          <w:rtl/>
        </w:rPr>
        <w:t xml:space="preserve">התלאות </w:t>
      </w:r>
      <w:proofErr w:type="spellStart"/>
      <w:r w:rsidR="009E4AA8" w:rsidRPr="009E4AA8">
        <w:rPr>
          <w:rFonts w:ascii="Narkisim" w:hAnsi="Narkisim"/>
          <w:rtl/>
        </w:rPr>
        <w:t>ידרשוהו</w:t>
      </w:r>
      <w:proofErr w:type="spellEnd"/>
      <w:r w:rsidR="009E4AA8" w:rsidRPr="009E4AA8">
        <w:rPr>
          <w:rFonts w:ascii="Narkisim" w:hAnsi="Narkisim"/>
          <w:rtl/>
        </w:rPr>
        <w:t xml:space="preserve"> בשבתות, ובו ינוח לבם </w:t>
      </w:r>
      <w:proofErr w:type="spellStart"/>
      <w:r w:rsidR="009E4AA8" w:rsidRPr="009E4AA8">
        <w:rPr>
          <w:rFonts w:ascii="Narkisim" w:hAnsi="Narkisim"/>
          <w:rtl/>
        </w:rPr>
        <w:t>מרגזם</w:t>
      </w:r>
      <w:proofErr w:type="spellEnd"/>
      <w:r w:rsidR="009E4AA8" w:rsidRPr="009E4AA8">
        <w:rPr>
          <w:rFonts w:ascii="Narkisim" w:hAnsi="Narkisim"/>
          <w:rtl/>
        </w:rPr>
        <w:t xml:space="preserve"> ומעצבם ישישו וישמחו כל מבקשיו. זה דור דורשיו:</w:t>
      </w:r>
    </w:p>
    <w:p w14:paraId="0F8C9B8A" w14:textId="4B94142A" w:rsidR="009E4AA8" w:rsidRPr="009E4AA8" w:rsidRDefault="00CA6E6D" w:rsidP="009E4AA8">
      <w:pPr>
        <w:spacing w:line="280" w:lineRule="exact"/>
        <w:ind w:left="720"/>
        <w:rPr>
          <w:rFonts w:ascii="Narkisim" w:hAnsi="Narkisim"/>
        </w:rPr>
      </w:pPr>
      <w:r>
        <w:rPr>
          <w:rFonts w:ascii="Narkisim" w:hAnsi="Narkisim" w:hint="cs"/>
          <w:rtl/>
        </w:rPr>
        <w:t>"</w:t>
      </w:r>
      <w:r w:rsidR="009E4AA8" w:rsidRPr="009E4AA8">
        <w:rPr>
          <w:rFonts w:ascii="Narkisim" w:hAnsi="Narkisim"/>
          <w:rtl/>
        </w:rPr>
        <w:t>הדרך השלישי דרך השכל. בו אשלח ידי לכתוב במקומות, להורות כי תורתנו כלולה מכל החכמות. כל שאר חכמות שפחות. מוצגות בדרך עיון ומחקר. ותורתנו מן הקב"ה והוא העיקר:</w:t>
      </w:r>
    </w:p>
    <w:p w14:paraId="2037BF4C" w14:textId="555BD868" w:rsidR="009E4AA8" w:rsidRPr="009E4AA8" w:rsidRDefault="00CA6E6D" w:rsidP="009E4AA8">
      <w:pPr>
        <w:spacing w:line="280" w:lineRule="exact"/>
        <w:ind w:left="720"/>
        <w:rPr>
          <w:rFonts w:ascii="Narkisim" w:hAnsi="Narkisim"/>
          <w:rtl/>
        </w:rPr>
      </w:pPr>
      <w:r>
        <w:rPr>
          <w:rFonts w:ascii="Narkisim" w:hAnsi="Narkisim" w:hint="cs"/>
          <w:rtl/>
        </w:rPr>
        <w:t>"</w:t>
      </w:r>
      <w:r w:rsidR="009E4AA8" w:rsidRPr="009E4AA8">
        <w:rPr>
          <w:rFonts w:ascii="Narkisim" w:hAnsi="Narkisim"/>
          <w:rtl/>
        </w:rPr>
        <w:t xml:space="preserve">הדרך הרביעי הוא דרך ה', הדרך ישכון אור, מסלול ודרך לנפש. באור החיים לאור. בדרך הזה אטיף ואזה מרמזי האיש משה מופת הזמן. אשר מתק דברו נאצל ממתק של מן. הוא הרב הגדול הרמב"ן. הוא הורה לנו את הדרך אשר נעלה בה ובדרך אמת הנחנו. הוא אשר הצדיקנו וזכינו ושהחיינו. מאשר לקחה אזני שמץ מנהו והציצו רעיוני. פעם אבאר ופעם ארמוז ויצא כברק מלפני. כי ממחצב החכמה העליונה נחצב. לפני חשוכים בל </w:t>
      </w:r>
      <w:proofErr w:type="spellStart"/>
      <w:r w:rsidR="009E4AA8" w:rsidRPr="009E4AA8">
        <w:rPr>
          <w:rFonts w:ascii="Narkisim" w:hAnsi="Narkisim"/>
          <w:rtl/>
        </w:rPr>
        <w:t>יתיצב</w:t>
      </w:r>
      <w:proofErr w:type="spellEnd"/>
      <w:r w:rsidR="009E4AA8" w:rsidRPr="009E4AA8">
        <w:rPr>
          <w:rFonts w:ascii="Narkisim" w:hAnsi="Narkisim"/>
          <w:rtl/>
        </w:rPr>
        <w:t xml:space="preserve">. לפני מלכים </w:t>
      </w:r>
      <w:proofErr w:type="spellStart"/>
      <w:r w:rsidR="009E4AA8" w:rsidRPr="009E4AA8">
        <w:rPr>
          <w:rFonts w:ascii="Narkisim" w:hAnsi="Narkisim"/>
          <w:rtl/>
        </w:rPr>
        <w:t>יתיצב</w:t>
      </w:r>
      <w:proofErr w:type="spellEnd"/>
      <w:r w:rsidR="009E4AA8" w:rsidRPr="009E4AA8">
        <w:rPr>
          <w:rFonts w:ascii="Narkisim" w:hAnsi="Narkisim"/>
          <w:rtl/>
        </w:rPr>
        <w:t>. המה מלכי התורה אשר באו בתוכה לפני ולפנים. רזי עליונים צפונים. והשיגו בחדרי הכתוב סודות נשגבים</w:t>
      </w:r>
      <w:r>
        <w:rPr>
          <w:rFonts w:ascii="Narkisim" w:hAnsi="Narkisim" w:hint="cs"/>
          <w:rtl/>
        </w:rPr>
        <w:t>"</w:t>
      </w:r>
    </w:p>
    <w:p w14:paraId="15B28900" w14:textId="77777777" w:rsidR="009E4AA8" w:rsidRPr="009E4AA8" w:rsidRDefault="009E4AA8" w:rsidP="009E4AA8">
      <w:pPr>
        <w:spacing w:line="280" w:lineRule="exact"/>
        <w:rPr>
          <w:rFonts w:ascii="Narkisim" w:hAnsi="Narkisim"/>
          <w:rtl/>
        </w:rPr>
      </w:pPr>
    </w:p>
    <w:p w14:paraId="7D3E75ED" w14:textId="77777777" w:rsidR="009E4AA8" w:rsidRPr="009E4AA8" w:rsidRDefault="009E4AA8" w:rsidP="009E4AA8">
      <w:pPr>
        <w:spacing w:line="280" w:lineRule="exact"/>
        <w:jc w:val="center"/>
        <w:rPr>
          <w:rFonts w:asciiTheme="minorBidi" w:hAnsiTheme="minorBidi" w:cstheme="minorBidi"/>
          <w:b/>
          <w:bCs/>
          <w:rtl/>
        </w:rPr>
      </w:pPr>
      <w:r w:rsidRPr="009E4AA8">
        <w:rPr>
          <w:rFonts w:asciiTheme="minorBidi" w:hAnsiTheme="minorBidi" w:cstheme="minorBidi"/>
          <w:b/>
          <w:bCs/>
          <w:rtl/>
        </w:rPr>
        <w:t>הבעיה – אמצעי, התפילה היא העיקר</w:t>
      </w:r>
    </w:p>
    <w:p w14:paraId="603EF663" w14:textId="77777777" w:rsidR="009E4AA8" w:rsidRPr="009E4AA8" w:rsidRDefault="009E4AA8" w:rsidP="009E4AA8">
      <w:pPr>
        <w:spacing w:line="280" w:lineRule="exact"/>
        <w:rPr>
          <w:rFonts w:ascii="Narkisim" w:hAnsi="Narkisim"/>
          <w:rtl/>
        </w:rPr>
      </w:pPr>
      <w:r w:rsidRPr="009E4AA8">
        <w:rPr>
          <w:rFonts w:ascii="Narkisim" w:hAnsi="Narkisim"/>
          <w:rtl/>
        </w:rPr>
        <w:t xml:space="preserve">נפתח בדברי רבנו בחיי בעניין תפילתו של יצחק על עקרותה של רבקה. </w:t>
      </w:r>
    </w:p>
    <w:p w14:paraId="2AF03F17" w14:textId="1E0D9851" w:rsidR="009E4AA8" w:rsidRPr="009E4AA8" w:rsidRDefault="009E4AA8" w:rsidP="009E4AA8">
      <w:pPr>
        <w:spacing w:line="280" w:lineRule="exact"/>
        <w:ind w:left="720"/>
        <w:rPr>
          <w:rFonts w:ascii="Narkisim" w:hAnsi="Narkisim"/>
          <w:rtl/>
        </w:rPr>
      </w:pPr>
      <w:r>
        <w:rPr>
          <w:rFonts w:ascii="Narkisim" w:hAnsi="Narkisim" w:hint="cs"/>
          <w:rtl/>
        </w:rPr>
        <w:t>"</w:t>
      </w:r>
      <w:r w:rsidR="00CA6E6D">
        <w:rPr>
          <w:rFonts w:hint="cs"/>
          <w:rtl/>
        </w:rPr>
        <w:t>"</w:t>
      </w:r>
      <w:proofErr w:type="spellStart"/>
      <w:r w:rsidR="00CA6E6D" w:rsidRPr="00CA6E6D">
        <w:rPr>
          <w:rFonts w:ascii="Narkisim" w:hAnsi="Narkisim"/>
          <w:rtl/>
        </w:rPr>
        <w:t>וַיֶּעְתַּר</w:t>
      </w:r>
      <w:proofErr w:type="spellEnd"/>
      <w:r w:rsidR="00CA6E6D" w:rsidRPr="00CA6E6D">
        <w:rPr>
          <w:rFonts w:ascii="Narkisim" w:hAnsi="Narkisim"/>
          <w:rtl/>
        </w:rPr>
        <w:t xml:space="preserve"> יִצְחָק לַה' </w:t>
      </w:r>
      <w:proofErr w:type="spellStart"/>
      <w:r w:rsidR="00CA6E6D" w:rsidRPr="00CA6E6D">
        <w:rPr>
          <w:rFonts w:ascii="Narkisim" w:hAnsi="Narkisim"/>
          <w:rtl/>
        </w:rPr>
        <w:t>לְנֹכַח</w:t>
      </w:r>
      <w:proofErr w:type="spellEnd"/>
      <w:r w:rsidR="00CA6E6D" w:rsidRPr="00CA6E6D">
        <w:rPr>
          <w:rFonts w:ascii="Narkisim" w:hAnsi="Narkisim"/>
          <w:rtl/>
        </w:rPr>
        <w:t xml:space="preserve"> אִשְׁתּוֹ כִּי עֲקָרָה הִוא</w:t>
      </w:r>
      <w:r w:rsidR="00CA6E6D">
        <w:rPr>
          <w:rFonts w:ascii="Narkisim" w:hAnsi="Narkisim" w:hint="cs"/>
          <w:rtl/>
        </w:rPr>
        <w:t xml:space="preserve">" </w:t>
      </w:r>
      <w:r w:rsidR="00CA6E6D">
        <w:rPr>
          <w:rFonts w:ascii="Narkisim" w:hAnsi="Narkisim" w:hint="cs"/>
          <w:sz w:val="20"/>
          <w:szCs w:val="20"/>
          <w:rtl/>
        </w:rPr>
        <w:t>(בראשית כ"ה, כ"א)</w:t>
      </w:r>
      <w:r w:rsidRPr="009E4AA8">
        <w:rPr>
          <w:rFonts w:ascii="Narkisim" w:hAnsi="Narkisim"/>
          <w:rtl/>
        </w:rPr>
        <w:t xml:space="preserve">. הכתוב היה ראוי להקדים ולומר ותהי רבקה עקרה ואחר כך </w:t>
      </w:r>
      <w:proofErr w:type="spellStart"/>
      <w:r w:rsidRPr="009E4AA8">
        <w:rPr>
          <w:rFonts w:ascii="Narkisim" w:hAnsi="Narkisim"/>
          <w:rtl/>
        </w:rPr>
        <w:t>ויעתר</w:t>
      </w:r>
      <w:proofErr w:type="spellEnd"/>
      <w:r w:rsidRPr="009E4AA8">
        <w:rPr>
          <w:rFonts w:ascii="Narkisim" w:hAnsi="Narkisim"/>
          <w:rtl/>
        </w:rPr>
        <w:t xml:space="preserve"> יצחק לה' כי עקרה היא, ומה שהקדים התפילה יתכן לומר שהקדים העיקר, ולמדנו שאין הכוונה שתהיה העקרות סיבת התפילה שאם כן הסיבה עיקר והתפילה טפל לה, אבל הכוונה לשון הכתוב כי התפילה סיבת העקרות, ולומר לך שלא </w:t>
      </w:r>
      <w:proofErr w:type="spellStart"/>
      <w:r w:rsidRPr="009E4AA8">
        <w:rPr>
          <w:rFonts w:ascii="Narkisim" w:hAnsi="Narkisim"/>
          <w:rtl/>
        </w:rPr>
        <w:t>נתעקרה</w:t>
      </w:r>
      <w:proofErr w:type="spellEnd"/>
      <w:r w:rsidRPr="009E4AA8">
        <w:rPr>
          <w:rFonts w:ascii="Narkisim" w:hAnsi="Narkisim"/>
          <w:rtl/>
        </w:rPr>
        <w:t xml:space="preserve"> אלא כדי שיתפללו שניהם על הדבר, לפיכך הקדים התפילה שהיא העיקר והסיבה הראשונה שבשבילה בא העקרות לרבקה אמנו, וזהו שדרשו ז"ל </w:t>
      </w:r>
      <w:r w:rsidR="00CA6E6D">
        <w:rPr>
          <w:rFonts w:ascii="Narkisim" w:hAnsi="Narkisim" w:hint="cs"/>
          <w:rtl/>
        </w:rPr>
        <w:t>"</w:t>
      </w:r>
      <w:r w:rsidRPr="009E4AA8">
        <w:rPr>
          <w:rFonts w:ascii="Narkisim" w:hAnsi="Narkisim"/>
          <w:rtl/>
        </w:rPr>
        <w:t xml:space="preserve">מפני מה </w:t>
      </w:r>
      <w:proofErr w:type="spellStart"/>
      <w:r w:rsidRPr="009E4AA8">
        <w:rPr>
          <w:rFonts w:ascii="Narkisim" w:hAnsi="Narkisim"/>
          <w:rtl/>
        </w:rPr>
        <w:t>נתעקרו</w:t>
      </w:r>
      <w:proofErr w:type="spellEnd"/>
      <w:r w:rsidRPr="009E4AA8">
        <w:rPr>
          <w:rFonts w:ascii="Narkisim" w:hAnsi="Narkisim"/>
          <w:rtl/>
        </w:rPr>
        <w:t xml:space="preserve"> </w:t>
      </w:r>
      <w:proofErr w:type="spellStart"/>
      <w:r w:rsidRPr="009E4AA8">
        <w:rPr>
          <w:rFonts w:ascii="Narkisim" w:hAnsi="Narkisim"/>
          <w:rtl/>
        </w:rPr>
        <w:t>האמהות</w:t>
      </w:r>
      <w:proofErr w:type="spellEnd"/>
      <w:r w:rsidRPr="009E4AA8">
        <w:rPr>
          <w:rFonts w:ascii="Narkisim" w:hAnsi="Narkisim"/>
          <w:rtl/>
        </w:rPr>
        <w:t xml:space="preserve"> מפני שהקב"ה </w:t>
      </w:r>
      <w:proofErr w:type="spellStart"/>
      <w:r w:rsidRPr="009E4AA8">
        <w:rPr>
          <w:rFonts w:ascii="Narkisim" w:hAnsi="Narkisim"/>
          <w:rtl/>
        </w:rPr>
        <w:t>מתאוה</w:t>
      </w:r>
      <w:proofErr w:type="spellEnd"/>
      <w:r w:rsidRPr="009E4AA8">
        <w:rPr>
          <w:rFonts w:ascii="Narkisim" w:hAnsi="Narkisim"/>
          <w:rtl/>
        </w:rPr>
        <w:t xml:space="preserve"> לתפילתן של צדיקים</w:t>
      </w:r>
      <w:r w:rsidR="00CA6E6D">
        <w:rPr>
          <w:rFonts w:ascii="Narkisim" w:hAnsi="Narkisim" w:hint="cs"/>
          <w:rtl/>
        </w:rPr>
        <w:t xml:space="preserve">" </w:t>
      </w:r>
      <w:r w:rsidR="00CA6E6D" w:rsidRPr="00CA6E6D">
        <w:rPr>
          <w:rFonts w:ascii="Narkisim" w:hAnsi="Narkisim"/>
          <w:sz w:val="20"/>
          <w:szCs w:val="20"/>
          <w:rtl/>
        </w:rPr>
        <w:t>(בראשית רבה מה, ד)</w:t>
      </w:r>
      <w:r w:rsidRPr="009E4AA8">
        <w:rPr>
          <w:rFonts w:ascii="Narkisim" w:hAnsi="Narkisim"/>
          <w:rtl/>
        </w:rPr>
        <w:t>, ומכאן יש ללמוד עוד כח התפילה שהיא גדולה מאד ואפילו לשנות הטבע</w:t>
      </w:r>
      <w:r>
        <w:rPr>
          <w:rFonts w:ascii="Narkisim" w:hAnsi="Narkisim" w:hint="cs"/>
          <w:rtl/>
        </w:rPr>
        <w:t>"</w:t>
      </w:r>
      <w:r w:rsidR="00FB4A52">
        <w:rPr>
          <w:rFonts w:ascii="Narkisim" w:hAnsi="Narkisim"/>
          <w:rtl/>
        </w:rPr>
        <w:tab/>
      </w:r>
      <w:bookmarkStart w:id="1" w:name="_GoBack"/>
      <w:bookmarkEnd w:id="1"/>
      <w:r>
        <w:rPr>
          <w:rFonts w:ascii="Narkisim" w:hAnsi="Narkisim"/>
          <w:rtl/>
        </w:rPr>
        <w:tab/>
      </w:r>
      <w:r w:rsidRPr="009E4AA8">
        <w:rPr>
          <w:rFonts w:ascii="Narkisim" w:hAnsi="Narkisim"/>
          <w:sz w:val="20"/>
          <w:szCs w:val="20"/>
          <w:rtl/>
        </w:rPr>
        <w:t xml:space="preserve">(רבנו בחיי על התורה, בראשית כה </w:t>
      </w:r>
      <w:proofErr w:type="spellStart"/>
      <w:r w:rsidRPr="009E4AA8">
        <w:rPr>
          <w:rFonts w:ascii="Narkisim" w:hAnsi="Narkisim"/>
          <w:sz w:val="20"/>
          <w:szCs w:val="20"/>
          <w:rtl/>
        </w:rPr>
        <w:t>כא</w:t>
      </w:r>
      <w:proofErr w:type="spellEnd"/>
      <w:r w:rsidRPr="009E4AA8">
        <w:rPr>
          <w:rFonts w:ascii="Narkisim" w:hAnsi="Narkisim"/>
          <w:sz w:val="20"/>
          <w:szCs w:val="20"/>
          <w:rtl/>
        </w:rPr>
        <w:t>)</w:t>
      </w:r>
      <w:r>
        <w:rPr>
          <w:rFonts w:ascii="Narkisim" w:hAnsi="Narkisim" w:hint="cs"/>
          <w:rtl/>
        </w:rPr>
        <w:t>.</w:t>
      </w:r>
    </w:p>
    <w:p w14:paraId="5DB125C1" w14:textId="5C32D755" w:rsidR="009E4AA8" w:rsidRPr="009E4AA8" w:rsidRDefault="009E4AA8" w:rsidP="009E4AA8">
      <w:pPr>
        <w:spacing w:line="280" w:lineRule="exact"/>
        <w:rPr>
          <w:rFonts w:ascii="Narkisim" w:hAnsi="Narkisim"/>
          <w:rtl/>
        </w:rPr>
      </w:pPr>
      <w:r w:rsidRPr="009E4AA8">
        <w:rPr>
          <w:rFonts w:ascii="Narkisim" w:hAnsi="Narkisim"/>
          <w:rtl/>
        </w:rPr>
        <w:t xml:space="preserve">רבנו בחיי מקשה: מדוע הכתוב מזכיר קודם את התפילה של יצחק, ורק אחר כך מציין שרבקה הייתה עקרה? לכאורה בעיית העקרות היא הקודמת, מבחינה כרונולוגית ומבחינה לוגית – העקרות של רבקה גררה את התפילה של יצחק. אם כן, לא היה ראוי להזכיר </w:t>
      </w:r>
      <w:r w:rsidRPr="009E4AA8">
        <w:rPr>
          <w:rFonts w:ascii="Narkisim" w:hAnsi="Narkisim"/>
          <w:rtl/>
        </w:rPr>
        <w:lastRenderedPageBreak/>
        <w:t>תחילה את העקרות, ורק אחר כך את התפילה? רבנו בחיי לומד מהפסוק שהסדר הרעיוני הוא הפוך: הצורך שיצחק ורבקה יתפללו הוליד את מצב העקרות. זאת על פי דברי חז"ל, שהקב</w:t>
      </w:r>
      <w:r w:rsidR="00CA6E6D">
        <w:rPr>
          <w:rFonts w:ascii="Narkisim" w:hAnsi="Narkisim" w:hint="cs"/>
          <w:rtl/>
        </w:rPr>
        <w:t>"</w:t>
      </w:r>
      <w:r w:rsidRPr="009E4AA8">
        <w:rPr>
          <w:rFonts w:ascii="Narkisim" w:hAnsi="Narkisim"/>
          <w:rtl/>
        </w:rPr>
        <w:t xml:space="preserve">ה התאווה לתפילותיהם של האבות, ולכן היו האימהות עקרות. אמירה זו שהקב"ה מתאווה לתפילתם של האבות </w:t>
      </w:r>
      <w:proofErr w:type="spellStart"/>
      <w:r w:rsidRPr="009E4AA8">
        <w:rPr>
          <w:rFonts w:ascii="Narkisim" w:hAnsi="Narkisim"/>
          <w:rtl/>
        </w:rPr>
        <w:t>והאמהות</w:t>
      </w:r>
      <w:proofErr w:type="spellEnd"/>
      <w:r w:rsidRPr="009E4AA8">
        <w:rPr>
          <w:rFonts w:ascii="Narkisim" w:hAnsi="Narkisim"/>
          <w:rtl/>
        </w:rPr>
        <w:t>, קשה לקבלה, ובינתיים היא אינה מנומקת.</w:t>
      </w:r>
    </w:p>
    <w:p w14:paraId="70023321" w14:textId="77777777" w:rsidR="009E4AA8" w:rsidRPr="009E4AA8" w:rsidRDefault="009E4AA8" w:rsidP="009E4AA8">
      <w:pPr>
        <w:spacing w:line="280" w:lineRule="exact"/>
        <w:rPr>
          <w:rFonts w:ascii="Narkisim" w:hAnsi="Narkisim"/>
          <w:rtl/>
        </w:rPr>
      </w:pPr>
    </w:p>
    <w:p w14:paraId="1F7066E9" w14:textId="77777777" w:rsidR="009E4AA8" w:rsidRPr="009E4AA8" w:rsidRDefault="009E4AA8" w:rsidP="009E4AA8">
      <w:pPr>
        <w:spacing w:line="280" w:lineRule="exact"/>
        <w:jc w:val="center"/>
        <w:rPr>
          <w:rFonts w:asciiTheme="minorBidi" w:hAnsiTheme="minorBidi" w:cstheme="minorBidi"/>
          <w:rtl/>
        </w:rPr>
      </w:pPr>
      <w:r w:rsidRPr="009E4AA8">
        <w:rPr>
          <w:rFonts w:asciiTheme="minorBidi" w:hAnsiTheme="minorBidi" w:cstheme="minorBidi"/>
          <w:b/>
          <w:bCs/>
          <w:rtl/>
        </w:rPr>
        <w:t>התפילה הופכת את סדרי המציאות</w:t>
      </w:r>
      <w:r w:rsidRPr="009E4AA8">
        <w:rPr>
          <w:rFonts w:asciiTheme="minorBidi" w:hAnsiTheme="minorBidi" w:cstheme="minorBidi"/>
          <w:vanish/>
          <w:rtl/>
        </w:rPr>
        <w:t xml:space="preserve"> מו בחיי על תפילתו של יצחק סביב עקרותה של רבקה. ים ממנוה, הן בהגות והן בקבלה. ת, דיוק באמת עד כדי מציאת פתרונות לכל הספ</w:t>
      </w:r>
    </w:p>
    <w:p w14:paraId="3628BE1B" w14:textId="77777777" w:rsidR="009E4AA8" w:rsidRPr="009E4AA8" w:rsidRDefault="009E4AA8" w:rsidP="009E4AA8">
      <w:pPr>
        <w:spacing w:line="280" w:lineRule="exact"/>
        <w:rPr>
          <w:rFonts w:ascii="Narkisim" w:hAnsi="Narkisim"/>
          <w:rtl/>
        </w:rPr>
      </w:pPr>
      <w:r w:rsidRPr="009E4AA8">
        <w:rPr>
          <w:rFonts w:ascii="Narkisim" w:hAnsi="Narkisim"/>
          <w:rtl/>
        </w:rPr>
        <w:t>ממשיך רבנו בחיי:</w:t>
      </w:r>
    </w:p>
    <w:p w14:paraId="5411D3E5" w14:textId="29911DFA" w:rsidR="009E4AA8" w:rsidRPr="009E4AA8" w:rsidRDefault="00CA6E6D" w:rsidP="009E4AA8">
      <w:pPr>
        <w:shd w:val="clear" w:color="auto" w:fill="FFFFFF"/>
        <w:spacing w:line="280" w:lineRule="exact"/>
        <w:ind w:left="720"/>
        <w:rPr>
          <w:rFonts w:ascii="Narkisim" w:hAnsi="Narkisim"/>
          <w:rtl/>
        </w:rPr>
      </w:pPr>
      <w:r>
        <w:rPr>
          <w:rFonts w:ascii="Narkisim" w:hAnsi="Narkisim" w:hint="cs"/>
          <w:rtl/>
        </w:rPr>
        <w:t>"</w:t>
      </w:r>
      <w:r w:rsidR="009E4AA8" w:rsidRPr="009E4AA8">
        <w:rPr>
          <w:rFonts w:ascii="Narkisim" w:hAnsi="Narkisim"/>
          <w:rtl/>
        </w:rPr>
        <w:t xml:space="preserve">ומטעם זה הזכיר לשון </w:t>
      </w:r>
      <w:proofErr w:type="spellStart"/>
      <w:r w:rsidR="009E4AA8" w:rsidRPr="009E4AA8">
        <w:rPr>
          <w:rFonts w:ascii="Narkisim" w:hAnsi="Narkisim"/>
          <w:rtl/>
        </w:rPr>
        <w:t>ויעתר</w:t>
      </w:r>
      <w:proofErr w:type="spellEnd"/>
      <w:r w:rsidR="009E4AA8" w:rsidRPr="009E4AA8">
        <w:rPr>
          <w:rFonts w:ascii="Narkisim" w:hAnsi="Narkisim"/>
          <w:rtl/>
        </w:rPr>
        <w:t xml:space="preserve"> ולא אמר ויתפלל או ויצעק ושאר הלשונות, כי הוא מלשון עתר, וכן הבינו ז"ל, הוא שאמרו בפרק קמא </w:t>
      </w:r>
      <w:proofErr w:type="spellStart"/>
      <w:r w:rsidR="009E4AA8" w:rsidRPr="009E4AA8">
        <w:rPr>
          <w:rFonts w:ascii="Narkisim" w:hAnsi="Narkisim"/>
          <w:rtl/>
        </w:rPr>
        <w:t>דסוכה</w:t>
      </w:r>
      <w:proofErr w:type="spellEnd"/>
      <w:r w:rsidR="009E4AA8" w:rsidRPr="009E4AA8">
        <w:rPr>
          <w:rFonts w:ascii="Narkisim" w:hAnsi="Narkisim"/>
          <w:rtl/>
        </w:rPr>
        <w:t xml:space="preserve"> </w:t>
      </w:r>
      <w:r>
        <w:rPr>
          <w:rFonts w:ascii="Narkisim" w:hAnsi="Narkisim" w:hint="cs"/>
          <w:rtl/>
        </w:rPr>
        <w:t>"</w:t>
      </w:r>
      <w:r w:rsidR="009E4AA8" w:rsidRPr="009E4AA8">
        <w:rPr>
          <w:rFonts w:ascii="Narkisim" w:hAnsi="Narkisim"/>
          <w:rtl/>
        </w:rPr>
        <w:t xml:space="preserve">למה נמשלה תפילתן של צדיקים </w:t>
      </w:r>
      <w:proofErr w:type="spellStart"/>
      <w:r w:rsidR="009E4AA8" w:rsidRPr="009E4AA8">
        <w:rPr>
          <w:rFonts w:ascii="Narkisim" w:hAnsi="Narkisim"/>
          <w:rtl/>
        </w:rPr>
        <w:t>לעתר</w:t>
      </w:r>
      <w:proofErr w:type="spellEnd"/>
      <w:r w:rsidR="009E4AA8" w:rsidRPr="009E4AA8">
        <w:rPr>
          <w:rFonts w:ascii="Narkisim" w:hAnsi="Narkisim"/>
          <w:rtl/>
        </w:rPr>
        <w:t xml:space="preserve">, מה עתר זה מהפך הגורן הזה ממקום למקום כך תפילתן של צדיקים מהפכת דעתו של הקב"ה </w:t>
      </w:r>
      <w:proofErr w:type="spellStart"/>
      <w:r w:rsidR="009E4AA8" w:rsidRPr="009E4AA8">
        <w:rPr>
          <w:rFonts w:ascii="Narkisim" w:hAnsi="Narkisim"/>
          <w:rtl/>
        </w:rPr>
        <w:t>ממדת</w:t>
      </w:r>
      <w:proofErr w:type="spellEnd"/>
      <w:r w:rsidR="009E4AA8" w:rsidRPr="009E4AA8">
        <w:rPr>
          <w:rFonts w:ascii="Narkisim" w:hAnsi="Narkisim"/>
          <w:rtl/>
        </w:rPr>
        <w:t xml:space="preserve"> אכזריות למדת רחמנות</w:t>
      </w:r>
      <w:r>
        <w:rPr>
          <w:rFonts w:ascii="Narkisim" w:hAnsi="Narkisim" w:hint="cs"/>
          <w:rtl/>
        </w:rPr>
        <w:t xml:space="preserve">" </w:t>
      </w:r>
      <w:r w:rsidRPr="00CA6E6D">
        <w:rPr>
          <w:rFonts w:ascii="Narkisim" w:hAnsi="Narkisim"/>
          <w:sz w:val="20"/>
          <w:szCs w:val="20"/>
          <w:rtl/>
        </w:rPr>
        <w:t>(</w:t>
      </w:r>
      <w:r>
        <w:rPr>
          <w:rFonts w:ascii="Narkisim" w:hAnsi="Narkisim" w:hint="cs"/>
          <w:sz w:val="20"/>
          <w:szCs w:val="20"/>
          <w:rtl/>
        </w:rPr>
        <w:t xml:space="preserve">סוכה </w:t>
      </w:r>
      <w:r w:rsidRPr="00CA6E6D">
        <w:rPr>
          <w:rFonts w:ascii="Narkisim" w:hAnsi="Narkisim"/>
          <w:sz w:val="20"/>
          <w:szCs w:val="20"/>
          <w:rtl/>
        </w:rPr>
        <w:t>יד.)</w:t>
      </w:r>
      <w:r w:rsidR="009E4AA8" w:rsidRPr="009E4AA8">
        <w:rPr>
          <w:rFonts w:ascii="Narkisim" w:hAnsi="Narkisim"/>
          <w:rtl/>
        </w:rPr>
        <w:t xml:space="preserve">, ביאורו מה העתר מהפך את התבואה ממטה למעלה ואחר כך מפלת ממעלה למטה, כך הצדיק בתפילתו מחשבתו משוטטת ועולה ממטה למעלה, ואחר כך ממשיך ומוריד השפע ממעלה למטה, וכן פירשוהו עוד מלשון ריבוי תפילה </w:t>
      </w:r>
      <w:proofErr w:type="spellStart"/>
      <w:r w:rsidR="009E4AA8" w:rsidRPr="009E4AA8">
        <w:rPr>
          <w:rFonts w:ascii="Narkisim" w:hAnsi="Narkisim"/>
          <w:rtl/>
        </w:rPr>
        <w:t>מענין</w:t>
      </w:r>
      <w:proofErr w:type="spellEnd"/>
      <w:r w:rsidR="009E4AA8" w:rsidRPr="009E4AA8">
        <w:rPr>
          <w:rFonts w:ascii="Narkisim" w:hAnsi="Narkisim"/>
          <w:rtl/>
        </w:rPr>
        <w:t xml:space="preserve"> </w:t>
      </w:r>
      <w:r>
        <w:rPr>
          <w:rFonts w:ascii="Narkisim" w:hAnsi="Narkisim" w:hint="cs"/>
          <w:rtl/>
        </w:rPr>
        <w:t>"</w:t>
      </w:r>
      <w:r w:rsidRPr="00CA6E6D">
        <w:rPr>
          <w:rFonts w:ascii="Narkisim" w:hAnsi="Narkisim"/>
          <w:rtl/>
        </w:rPr>
        <w:t>וַעֲתַר עֲנַן הַקְּטֹרֶת עֹלֶה</w:t>
      </w:r>
      <w:r>
        <w:rPr>
          <w:rFonts w:ascii="Narkisim" w:hAnsi="Narkisim" w:hint="cs"/>
          <w:rtl/>
        </w:rPr>
        <w:t>"</w:t>
      </w:r>
      <w:r w:rsidRPr="00CA6E6D">
        <w:rPr>
          <w:rFonts w:ascii="Narkisim" w:hAnsi="Narkisim"/>
          <w:rtl/>
        </w:rPr>
        <w:t xml:space="preserve"> </w:t>
      </w:r>
      <w:r w:rsidR="009E4AA8" w:rsidRPr="00CA6E6D">
        <w:rPr>
          <w:rFonts w:ascii="Narkisim" w:hAnsi="Narkisim"/>
          <w:sz w:val="20"/>
          <w:szCs w:val="20"/>
          <w:rtl/>
        </w:rPr>
        <w:t>(יחזקאל ח</w:t>
      </w:r>
      <w:r>
        <w:rPr>
          <w:rFonts w:ascii="Narkisim" w:hAnsi="Narkisim" w:hint="cs"/>
          <w:sz w:val="20"/>
          <w:szCs w:val="20"/>
          <w:rtl/>
        </w:rPr>
        <w:t>'</w:t>
      </w:r>
      <w:r w:rsidR="009E4AA8" w:rsidRPr="00CA6E6D">
        <w:rPr>
          <w:rFonts w:ascii="Narkisim" w:hAnsi="Narkisim"/>
          <w:sz w:val="20"/>
          <w:szCs w:val="20"/>
          <w:rtl/>
        </w:rPr>
        <w:t>, י</w:t>
      </w:r>
      <w:r>
        <w:rPr>
          <w:rFonts w:ascii="Narkisim" w:hAnsi="Narkisim" w:hint="cs"/>
          <w:sz w:val="20"/>
          <w:szCs w:val="20"/>
          <w:rtl/>
        </w:rPr>
        <w:t>"</w:t>
      </w:r>
      <w:r w:rsidR="009E4AA8" w:rsidRPr="00CA6E6D">
        <w:rPr>
          <w:rFonts w:ascii="Narkisim" w:hAnsi="Narkisim"/>
          <w:sz w:val="20"/>
          <w:szCs w:val="20"/>
          <w:rtl/>
        </w:rPr>
        <w:t>א)</w:t>
      </w:r>
      <w:r w:rsidR="009E4AA8" w:rsidRPr="009E4AA8">
        <w:rPr>
          <w:rFonts w:ascii="Narkisim" w:hAnsi="Narkisim"/>
          <w:rtl/>
        </w:rPr>
        <w:t xml:space="preserve">, ועוד מלשון מחתרת </w:t>
      </w:r>
      <w:proofErr w:type="spellStart"/>
      <w:r w:rsidR="009E4AA8" w:rsidRPr="009E4AA8">
        <w:rPr>
          <w:rFonts w:ascii="Narkisim" w:hAnsi="Narkisim"/>
          <w:rtl/>
        </w:rPr>
        <w:t>וכענין</w:t>
      </w:r>
      <w:proofErr w:type="spellEnd"/>
      <w:r w:rsidR="009E4AA8" w:rsidRPr="009E4AA8">
        <w:rPr>
          <w:rFonts w:ascii="Narkisim" w:hAnsi="Narkisim"/>
          <w:rtl/>
        </w:rPr>
        <w:t xml:space="preserve"> שדרשו במנשה </w:t>
      </w:r>
      <w:r w:rsidR="009E4AA8" w:rsidRPr="00CA6E6D">
        <w:rPr>
          <w:rFonts w:ascii="Narkisim" w:hAnsi="Narkisim"/>
          <w:sz w:val="20"/>
          <w:szCs w:val="20"/>
          <w:rtl/>
        </w:rPr>
        <w:t xml:space="preserve">(סנהדרין </w:t>
      </w:r>
      <w:proofErr w:type="spellStart"/>
      <w:r w:rsidR="009E4AA8" w:rsidRPr="00CA6E6D">
        <w:rPr>
          <w:rFonts w:ascii="Narkisim" w:hAnsi="Narkisim"/>
          <w:sz w:val="20"/>
          <w:szCs w:val="20"/>
          <w:rtl/>
        </w:rPr>
        <w:t>קג</w:t>
      </w:r>
      <w:proofErr w:type="spellEnd"/>
      <w:r w:rsidR="009E4AA8" w:rsidRPr="00CA6E6D">
        <w:rPr>
          <w:rFonts w:ascii="Narkisim" w:hAnsi="Narkisim"/>
          <w:sz w:val="20"/>
          <w:szCs w:val="20"/>
          <w:rtl/>
        </w:rPr>
        <w:t>.)</w:t>
      </w:r>
      <w:r>
        <w:rPr>
          <w:rFonts w:ascii="Narkisim" w:hAnsi="Narkisim" w:hint="cs"/>
          <w:rtl/>
        </w:rPr>
        <w:t>"</w:t>
      </w:r>
      <w:r>
        <w:rPr>
          <w:rFonts w:ascii="Narkisim" w:hAnsi="Narkisim"/>
          <w:rtl/>
        </w:rPr>
        <w:tab/>
      </w:r>
      <w:r>
        <w:rPr>
          <w:rFonts w:ascii="Narkisim" w:hAnsi="Narkisim" w:hint="cs"/>
          <w:sz w:val="20"/>
          <w:szCs w:val="20"/>
          <w:rtl/>
        </w:rPr>
        <w:t>(שם)</w:t>
      </w:r>
      <w:r w:rsidR="009E4AA8" w:rsidRPr="009E4AA8">
        <w:rPr>
          <w:rFonts w:ascii="Narkisim" w:hAnsi="Narkisim"/>
          <w:rtl/>
        </w:rPr>
        <w:t>.</w:t>
      </w:r>
    </w:p>
    <w:p w14:paraId="4AFAD9F9" w14:textId="4342458F" w:rsidR="009E4AA8" w:rsidRPr="009E4AA8" w:rsidRDefault="009E4AA8" w:rsidP="009E4AA8">
      <w:pPr>
        <w:spacing w:line="280" w:lineRule="exact"/>
        <w:rPr>
          <w:rFonts w:ascii="Narkisim" w:hAnsi="Narkisim"/>
          <w:rtl/>
        </w:rPr>
      </w:pPr>
      <w:r w:rsidRPr="009E4AA8">
        <w:rPr>
          <w:rFonts w:ascii="Narkisim" w:hAnsi="Narkisim"/>
          <w:rtl/>
        </w:rPr>
        <w:t xml:space="preserve">רבנו בחיי מביא את המדרש המדמה את התפילה </w:t>
      </w:r>
      <w:proofErr w:type="spellStart"/>
      <w:r w:rsidRPr="009E4AA8">
        <w:rPr>
          <w:rFonts w:ascii="Narkisim" w:hAnsi="Narkisim"/>
          <w:rtl/>
        </w:rPr>
        <w:t>לעתר</w:t>
      </w:r>
      <w:proofErr w:type="spellEnd"/>
      <w:r w:rsidRPr="009E4AA8">
        <w:rPr>
          <w:rFonts w:ascii="Narkisim" w:hAnsi="Narkisim"/>
          <w:rtl/>
        </w:rPr>
        <w:t>, הכלי שהופך את התבואה, וקובע שגם תפילת הצדיקים הופכת את ההנהגה הא</w:t>
      </w:r>
      <w:r w:rsidR="00CA6E6D">
        <w:rPr>
          <w:rFonts w:ascii="Narkisim" w:hAnsi="Narkisim" w:hint="cs"/>
          <w:rtl/>
        </w:rPr>
        <w:t>-</w:t>
      </w:r>
      <w:proofErr w:type="spellStart"/>
      <w:r w:rsidRPr="009E4AA8">
        <w:rPr>
          <w:rFonts w:ascii="Narkisim" w:hAnsi="Narkisim"/>
          <w:rtl/>
        </w:rPr>
        <w:t>לו</w:t>
      </w:r>
      <w:r w:rsidR="00CA6E6D">
        <w:rPr>
          <w:rFonts w:ascii="Narkisim" w:hAnsi="Narkisim" w:hint="cs"/>
          <w:rtl/>
        </w:rPr>
        <w:t>ה</w:t>
      </w:r>
      <w:r w:rsidRPr="009E4AA8">
        <w:rPr>
          <w:rFonts w:ascii="Narkisim" w:hAnsi="Narkisim"/>
          <w:rtl/>
        </w:rPr>
        <w:t>ית</w:t>
      </w:r>
      <w:proofErr w:type="spellEnd"/>
      <w:r w:rsidRPr="009E4AA8">
        <w:rPr>
          <w:rFonts w:ascii="Narkisim" w:hAnsi="Narkisim"/>
          <w:rtl/>
        </w:rPr>
        <w:t xml:space="preserve">. צריך להבין מדוע יסוד זה מוגדר בתור חידוש: האם אין זו מטרתה של התפילה, לשנות את מה שאמור להתרחש? האם לא זה מה שצריך להתרחש בעקבות התפילה גם לפי ההבנה הפשוטה ביותר של משמעות התפילה? </w:t>
      </w:r>
    </w:p>
    <w:p w14:paraId="148900DF" w14:textId="77777777" w:rsidR="009E4AA8" w:rsidRPr="009E4AA8" w:rsidRDefault="009E4AA8" w:rsidP="009E4AA8">
      <w:pPr>
        <w:spacing w:line="280" w:lineRule="exact"/>
        <w:rPr>
          <w:rFonts w:ascii="Narkisim" w:hAnsi="Narkisim"/>
          <w:rtl/>
        </w:rPr>
      </w:pPr>
      <w:r w:rsidRPr="009E4AA8">
        <w:rPr>
          <w:rFonts w:ascii="Narkisim" w:hAnsi="Narkisim"/>
          <w:rtl/>
        </w:rPr>
        <w:t xml:space="preserve">ראשית, יש לברר אם בבואנו לפרשת יצחק ורבקה, אכן אנו יודעים כבר על פעולתה של התפילה. האם לפני הפסוק על יצחק, מצינו תפילות בתורה? מצינו אמנם כמה תפילות לפני תפילתו של יצחק, אך יש שוני ביניהם לבין תפילתו. אברהם אבינו התפלל על אנשי סדום ועל אבימלך. תפילתו לא באה לשנות סדרים במציאות, אלא נועדה דווקא להשאיר את המציאות בהתנהלותה הרגילה. טבעי שערים אינן נהפכות, ואברהם בסך הכל מנסה למנוע את החריגה מהמציאות, ולהמשיך את המצב הרגיל. גם בתפילה על אבימלך, המצב הטבעי הוא שנשים הרות יכולות ללדת, ואברהם מנסה לבטל את הגזרה על הנשים בבית אבימלך – כדי שתוכלנה ללדת כרגיל. תפילתו של יצחק דומה אמנם לתפילתו של אברהם על אבימלך, כיוון שבשני המקרים מדובר על עקרות, אך באופן פשוט נראה כי רבקה כבר הייתה עקרה שנים רבות. לא הייתה זו גזרה מיוחדת, </w:t>
      </w:r>
      <w:r w:rsidRPr="009E4AA8">
        <w:rPr>
          <w:rFonts w:ascii="Narkisim" w:hAnsi="Narkisim"/>
          <w:rtl/>
        </w:rPr>
        <w:t>אלא שעל פי סדרי המציאות היא לא הייתה צפויה להרות. זה היה מצבה הטבעי. אם כן, עד לתפילתו של יצחק, לא נתקלנו בתפילה שהופכת את המציאות.</w:t>
      </w:r>
    </w:p>
    <w:p w14:paraId="66F33590" w14:textId="77777777" w:rsidR="009E4AA8" w:rsidRPr="009E4AA8" w:rsidRDefault="009E4AA8" w:rsidP="009E4AA8">
      <w:pPr>
        <w:spacing w:line="280" w:lineRule="exact"/>
        <w:rPr>
          <w:rFonts w:ascii="Narkisim" w:hAnsi="Narkisim"/>
          <w:rtl/>
        </w:rPr>
      </w:pPr>
      <w:r w:rsidRPr="009E4AA8">
        <w:rPr>
          <w:rFonts w:ascii="Narkisim" w:hAnsi="Narkisim"/>
          <w:rtl/>
        </w:rPr>
        <w:t>לכאורה זו נקודה נפרדת מזו שראינו קודם, בעניין רצונו של ה' בתפילת האבות והאימהות, אך יש להן מכנה משותף – זו תפילה של צדיקים.</w:t>
      </w:r>
    </w:p>
    <w:p w14:paraId="1B5ACB41" w14:textId="77777777" w:rsidR="009E4AA8" w:rsidRPr="009E4AA8" w:rsidRDefault="009E4AA8" w:rsidP="009E4AA8">
      <w:pPr>
        <w:spacing w:line="280" w:lineRule="exact"/>
        <w:rPr>
          <w:rFonts w:ascii="Narkisim" w:hAnsi="Narkisim"/>
          <w:rtl/>
        </w:rPr>
      </w:pPr>
    </w:p>
    <w:p w14:paraId="05342C59" w14:textId="77777777" w:rsidR="009E4AA8" w:rsidRPr="009E4AA8" w:rsidRDefault="009E4AA8" w:rsidP="009E4AA8">
      <w:pPr>
        <w:spacing w:line="280" w:lineRule="exact"/>
        <w:jc w:val="center"/>
        <w:rPr>
          <w:rFonts w:asciiTheme="minorBidi" w:hAnsiTheme="minorBidi" w:cstheme="minorBidi"/>
          <w:b/>
          <w:bCs/>
          <w:rtl/>
        </w:rPr>
      </w:pPr>
      <w:r w:rsidRPr="009E4AA8">
        <w:rPr>
          <w:rFonts w:asciiTheme="minorBidi" w:hAnsiTheme="minorBidi" w:cstheme="minorBidi"/>
          <w:b/>
          <w:bCs/>
          <w:rtl/>
        </w:rPr>
        <w:t>תנועה מלמטה למעלה</w:t>
      </w:r>
    </w:p>
    <w:p w14:paraId="3D95FA7E" w14:textId="4580E348" w:rsidR="009E4AA8" w:rsidRPr="009E4AA8" w:rsidRDefault="009E4AA8" w:rsidP="009E4AA8">
      <w:pPr>
        <w:spacing w:line="280" w:lineRule="exact"/>
        <w:rPr>
          <w:rFonts w:ascii="Narkisim" w:hAnsi="Narkisim"/>
          <w:rtl/>
        </w:rPr>
      </w:pPr>
      <w:r w:rsidRPr="009E4AA8">
        <w:rPr>
          <w:rFonts w:ascii="Narkisim" w:hAnsi="Narkisim"/>
          <w:rtl/>
        </w:rPr>
        <w:t xml:space="preserve">ניכנס כעת מעט יותר לדימוי של התפילה </w:t>
      </w:r>
      <w:proofErr w:type="spellStart"/>
      <w:r w:rsidRPr="009E4AA8">
        <w:rPr>
          <w:rFonts w:ascii="Narkisim" w:hAnsi="Narkisim"/>
          <w:rtl/>
        </w:rPr>
        <w:t>לעתר</w:t>
      </w:r>
      <w:proofErr w:type="spellEnd"/>
      <w:r w:rsidRPr="009E4AA8">
        <w:rPr>
          <w:rFonts w:ascii="Narkisim" w:hAnsi="Narkisim"/>
          <w:rtl/>
        </w:rPr>
        <w:t xml:space="preserve">. מה לוקח רבנו בחיי מהדימוי </w:t>
      </w:r>
      <w:proofErr w:type="spellStart"/>
      <w:r w:rsidRPr="009E4AA8">
        <w:rPr>
          <w:rFonts w:ascii="Narkisim" w:hAnsi="Narkisim"/>
          <w:rtl/>
        </w:rPr>
        <w:t>לעתר</w:t>
      </w:r>
      <w:proofErr w:type="spellEnd"/>
      <w:r w:rsidRPr="009E4AA8">
        <w:rPr>
          <w:rFonts w:ascii="Narkisim" w:hAnsi="Narkisim"/>
          <w:rtl/>
        </w:rPr>
        <w:t>? "מה העתר מהפך את התבואה ממטה למעלה ואחר כך מפלת ממעלה למטה". עניינית, היה אפשר להסתפק רק בחלק השני של הדימוי: החידוש הוא יכולת השינוי של הגזרה מלמעלה למטה, כלומר התפילה פונה לקב"ה והוא עשוי להיענות לה אפילו ב'מחיר' שינוי הטבע. אולם מלשונו של רבנו בחיי נראה שהתנועה כפולה: מלמטה למעלה ומלמעלה למטה. זהו כוחו המיוחד של הצדיק. הצדיק מטפס במחשבתו, מגיע למעלה וממשיך משם שפע למטה. לפי זה התפילה נתפסת במידה רבה כפעולתו של הצדיק עצמו. הוא זה שעולה במחשבתו למעלה והוא זה שמושך שפע למטה. האם הקב</w:t>
      </w:r>
      <w:r w:rsidR="00CA6E6D">
        <w:rPr>
          <w:rFonts w:ascii="Narkisim" w:hAnsi="Narkisim" w:hint="cs"/>
          <w:rtl/>
        </w:rPr>
        <w:t>"</w:t>
      </w:r>
      <w:r w:rsidRPr="009E4AA8">
        <w:rPr>
          <w:rFonts w:ascii="Narkisim" w:hAnsi="Narkisim"/>
          <w:rtl/>
        </w:rPr>
        <w:t>ה אינו מעורב בתהליך, וזו פעולה של הצדיק לבדו? אם ראינו לעיל שהתפילה הופכת את דעתו של הקב</w:t>
      </w:r>
      <w:r w:rsidR="00CA6E6D">
        <w:rPr>
          <w:rFonts w:ascii="Narkisim" w:hAnsi="Narkisim" w:hint="cs"/>
          <w:rtl/>
        </w:rPr>
        <w:t>"</w:t>
      </w:r>
      <w:r w:rsidRPr="009E4AA8">
        <w:rPr>
          <w:rFonts w:ascii="Narkisim" w:hAnsi="Narkisim"/>
          <w:rtl/>
        </w:rPr>
        <w:t>ה, משמע שהוא זה שמשפיע את המבוקש בעקבות התפילה, אך זה מתאפשר רק על ידי עבודתו של הצדיק.</w:t>
      </w:r>
    </w:p>
    <w:p w14:paraId="3DB79B66" w14:textId="1B86D13E" w:rsidR="009E4AA8" w:rsidRPr="009E4AA8" w:rsidRDefault="009E4AA8" w:rsidP="009E4AA8">
      <w:pPr>
        <w:spacing w:line="280" w:lineRule="exact"/>
        <w:rPr>
          <w:rFonts w:ascii="Narkisim" w:hAnsi="Narkisim"/>
          <w:rtl/>
        </w:rPr>
      </w:pPr>
      <w:r w:rsidRPr="009E4AA8">
        <w:rPr>
          <w:rFonts w:ascii="Narkisim" w:hAnsi="Narkisim"/>
          <w:rtl/>
        </w:rPr>
        <w:t xml:space="preserve">בשיעור הקודם ראינו את דברי </w:t>
      </w:r>
      <w:proofErr w:type="spellStart"/>
      <w:r w:rsidRPr="009E4AA8">
        <w:rPr>
          <w:rFonts w:ascii="Narkisim" w:hAnsi="Narkisim"/>
          <w:rtl/>
        </w:rPr>
        <w:t>השערי</w:t>
      </w:r>
      <w:proofErr w:type="spellEnd"/>
      <w:r w:rsidRPr="009E4AA8">
        <w:rPr>
          <w:rFonts w:ascii="Narkisim" w:hAnsi="Narkisim"/>
          <w:rtl/>
        </w:rPr>
        <w:t xml:space="preserve"> אורה, שלפיהם תהליך התפילה בא לפתוח את השערים העליונים. הסברנו כי לא מדובר בפעולה טכנית אלא בתהליך פנימי. גם שם היה תהליך מלמטה למעלה. תהליך דומה מצוי גם בדברי המהר"ל, שעמד על העובדה שאנו נמצאים בתוך עולם הטבע, וצריכים להיחלץ ממסגרותיו כשאנו מתפללים. גם אצל רבנו בחיי התפילה היא עלייה אישית, שבעקבותיה אפשר לשנות את ההנהגה הא</w:t>
      </w:r>
      <w:r w:rsidR="00CA6E6D">
        <w:rPr>
          <w:rFonts w:ascii="Narkisim" w:hAnsi="Narkisim" w:hint="cs"/>
          <w:rtl/>
        </w:rPr>
        <w:t>-</w:t>
      </w:r>
      <w:proofErr w:type="spellStart"/>
      <w:r w:rsidRPr="009E4AA8">
        <w:rPr>
          <w:rFonts w:ascii="Narkisim" w:hAnsi="Narkisim"/>
          <w:rtl/>
        </w:rPr>
        <w:t>לו</w:t>
      </w:r>
      <w:r w:rsidR="00CA6E6D">
        <w:rPr>
          <w:rFonts w:ascii="Narkisim" w:hAnsi="Narkisim" w:hint="cs"/>
          <w:rtl/>
        </w:rPr>
        <w:t>ה</w:t>
      </w:r>
      <w:r w:rsidRPr="009E4AA8">
        <w:rPr>
          <w:rFonts w:ascii="Narkisim" w:hAnsi="Narkisim"/>
          <w:rtl/>
        </w:rPr>
        <w:t>ית</w:t>
      </w:r>
      <w:proofErr w:type="spellEnd"/>
      <w:r w:rsidRPr="009E4AA8">
        <w:rPr>
          <w:rFonts w:ascii="Narkisim" w:hAnsi="Narkisim"/>
          <w:rtl/>
        </w:rPr>
        <w:t xml:space="preserve">. </w:t>
      </w:r>
    </w:p>
    <w:p w14:paraId="47D179E9" w14:textId="77777777" w:rsidR="009E4AA8" w:rsidRPr="009E4AA8" w:rsidRDefault="009E4AA8" w:rsidP="009E4AA8">
      <w:pPr>
        <w:spacing w:line="280" w:lineRule="exact"/>
        <w:rPr>
          <w:rFonts w:ascii="Narkisim" w:hAnsi="Narkisim"/>
          <w:rtl/>
        </w:rPr>
      </w:pPr>
    </w:p>
    <w:p w14:paraId="4A3EC206" w14:textId="77777777" w:rsidR="009E4AA8" w:rsidRPr="009E4AA8" w:rsidRDefault="009E4AA8" w:rsidP="009E4AA8">
      <w:pPr>
        <w:spacing w:line="280" w:lineRule="exact"/>
        <w:jc w:val="center"/>
        <w:rPr>
          <w:rFonts w:asciiTheme="minorBidi" w:hAnsiTheme="minorBidi" w:cstheme="minorBidi"/>
          <w:b/>
          <w:bCs/>
          <w:rtl/>
        </w:rPr>
      </w:pPr>
      <w:r w:rsidRPr="009E4AA8">
        <w:rPr>
          <w:rFonts w:asciiTheme="minorBidi" w:hAnsiTheme="minorBidi" w:cstheme="minorBidi"/>
          <w:b/>
          <w:bCs/>
          <w:rtl/>
        </w:rPr>
        <w:t>חירותה של פעולת התפילה</w:t>
      </w:r>
    </w:p>
    <w:p w14:paraId="64A64CF9" w14:textId="77777777" w:rsidR="009E4AA8" w:rsidRPr="009E4AA8" w:rsidRDefault="009E4AA8" w:rsidP="009E4AA8">
      <w:pPr>
        <w:spacing w:line="280" w:lineRule="exact"/>
        <w:rPr>
          <w:rFonts w:ascii="Narkisim" w:hAnsi="Narkisim"/>
          <w:rtl/>
        </w:rPr>
      </w:pPr>
      <w:r w:rsidRPr="009E4AA8">
        <w:rPr>
          <w:rFonts w:ascii="Narkisim" w:hAnsi="Narkisim"/>
          <w:rtl/>
        </w:rPr>
        <w:t>כעת עובר רבנו בחיי לפירוש במישור הפשט:</w:t>
      </w:r>
    </w:p>
    <w:p w14:paraId="5AE3E2C4" w14:textId="586ADDD4" w:rsidR="009E4AA8" w:rsidRPr="009E4AA8" w:rsidRDefault="00CA6E6D" w:rsidP="009E4AA8">
      <w:pPr>
        <w:shd w:val="clear" w:color="auto" w:fill="FFFFFF"/>
        <w:spacing w:line="280" w:lineRule="exact"/>
        <w:ind w:left="720"/>
        <w:rPr>
          <w:rFonts w:ascii="Narkisim" w:hAnsi="Narkisim"/>
          <w:rtl/>
        </w:rPr>
      </w:pPr>
      <w:r>
        <w:rPr>
          <w:rFonts w:ascii="Narkisim" w:hAnsi="Narkisim" w:hint="cs"/>
          <w:rtl/>
        </w:rPr>
        <w:t>"</w:t>
      </w:r>
      <w:r w:rsidR="009E4AA8" w:rsidRPr="009E4AA8">
        <w:rPr>
          <w:rFonts w:ascii="Narkisim" w:hAnsi="Narkisim"/>
          <w:rtl/>
        </w:rPr>
        <w:t xml:space="preserve">ודע כי ארבע </w:t>
      </w:r>
      <w:proofErr w:type="spellStart"/>
      <w:r w:rsidR="009E4AA8" w:rsidRPr="009E4AA8">
        <w:rPr>
          <w:rFonts w:ascii="Narkisim" w:hAnsi="Narkisim"/>
          <w:rtl/>
        </w:rPr>
        <w:t>האמהות</w:t>
      </w:r>
      <w:proofErr w:type="spellEnd"/>
      <w:r w:rsidR="009E4AA8" w:rsidRPr="009E4AA8">
        <w:rPr>
          <w:rFonts w:ascii="Narkisim" w:hAnsi="Narkisim"/>
          <w:rtl/>
        </w:rPr>
        <w:t xml:space="preserve"> שלש מהן היו עקרות, שרה הוא שכתוב </w:t>
      </w:r>
      <w:r>
        <w:rPr>
          <w:rFonts w:ascii="Narkisim" w:hAnsi="Narkisim" w:hint="cs"/>
          <w:rtl/>
        </w:rPr>
        <w:t>"</w:t>
      </w:r>
      <w:r w:rsidRPr="00CA6E6D">
        <w:rPr>
          <w:rFonts w:ascii="Narkisim" w:hAnsi="Narkisim"/>
          <w:rtl/>
        </w:rPr>
        <w:t>וַתְּהִי שָׂרַי עֲקָרָה</w:t>
      </w:r>
      <w:r>
        <w:rPr>
          <w:rFonts w:ascii="Narkisim" w:hAnsi="Narkisim" w:hint="cs"/>
          <w:rtl/>
        </w:rPr>
        <w:t>"</w:t>
      </w:r>
      <w:r w:rsidRPr="00CA6E6D">
        <w:rPr>
          <w:rFonts w:ascii="Narkisim" w:hAnsi="Narkisim"/>
          <w:rtl/>
        </w:rPr>
        <w:t xml:space="preserve"> </w:t>
      </w:r>
      <w:r w:rsidRPr="00CA6E6D">
        <w:rPr>
          <w:rFonts w:ascii="Narkisim" w:hAnsi="Narkisim"/>
          <w:sz w:val="20"/>
          <w:szCs w:val="20"/>
          <w:rtl/>
        </w:rPr>
        <w:t>(בראשית י</w:t>
      </w:r>
      <w:r>
        <w:rPr>
          <w:rFonts w:ascii="Narkisim" w:hAnsi="Narkisim" w:hint="cs"/>
          <w:sz w:val="20"/>
          <w:szCs w:val="20"/>
          <w:rtl/>
        </w:rPr>
        <w:t>"</w:t>
      </w:r>
      <w:r w:rsidRPr="00CA6E6D">
        <w:rPr>
          <w:rFonts w:ascii="Narkisim" w:hAnsi="Narkisim"/>
          <w:sz w:val="20"/>
          <w:szCs w:val="20"/>
          <w:rtl/>
        </w:rPr>
        <w:t>א, ל</w:t>
      </w:r>
      <w:r>
        <w:rPr>
          <w:rFonts w:ascii="Narkisim" w:hAnsi="Narkisim" w:hint="cs"/>
          <w:sz w:val="20"/>
          <w:szCs w:val="20"/>
          <w:rtl/>
        </w:rPr>
        <w:t>'</w:t>
      </w:r>
      <w:r w:rsidRPr="00CA6E6D">
        <w:rPr>
          <w:rFonts w:ascii="Narkisim" w:hAnsi="Narkisim"/>
          <w:sz w:val="20"/>
          <w:szCs w:val="20"/>
          <w:rtl/>
        </w:rPr>
        <w:t>)</w:t>
      </w:r>
      <w:r w:rsidR="009E4AA8" w:rsidRPr="009E4AA8">
        <w:rPr>
          <w:rFonts w:ascii="Narkisim" w:hAnsi="Narkisim"/>
          <w:rtl/>
        </w:rPr>
        <w:t xml:space="preserve">, רבקה </w:t>
      </w:r>
      <w:proofErr w:type="spellStart"/>
      <w:r w:rsidR="009E4AA8" w:rsidRPr="009E4AA8">
        <w:rPr>
          <w:rFonts w:ascii="Narkisim" w:hAnsi="Narkisim"/>
          <w:rtl/>
        </w:rPr>
        <w:t>דכתיב</w:t>
      </w:r>
      <w:proofErr w:type="spellEnd"/>
      <w:r w:rsidR="009E4AA8" w:rsidRPr="009E4AA8">
        <w:rPr>
          <w:rFonts w:ascii="Narkisim" w:hAnsi="Narkisim"/>
          <w:rtl/>
        </w:rPr>
        <w:t xml:space="preserve"> בה </w:t>
      </w:r>
      <w:r>
        <w:rPr>
          <w:rFonts w:ascii="Narkisim" w:hAnsi="Narkisim" w:hint="cs"/>
          <w:rtl/>
        </w:rPr>
        <w:t>"</w:t>
      </w:r>
      <w:r w:rsidRPr="00CA6E6D">
        <w:rPr>
          <w:rFonts w:ascii="Narkisim" w:hAnsi="Narkisim"/>
          <w:rtl/>
        </w:rPr>
        <w:t>כִּי עֲקָרָה הִוא</w:t>
      </w:r>
      <w:r>
        <w:rPr>
          <w:rFonts w:ascii="Narkisim" w:hAnsi="Narkisim" w:hint="cs"/>
          <w:rtl/>
        </w:rPr>
        <w:t xml:space="preserve">" </w:t>
      </w:r>
      <w:r>
        <w:rPr>
          <w:rFonts w:ascii="Narkisim" w:hAnsi="Narkisim" w:hint="cs"/>
          <w:sz w:val="20"/>
          <w:szCs w:val="20"/>
          <w:rtl/>
        </w:rPr>
        <w:t>(בראשית כ"ה, כ"א)</w:t>
      </w:r>
      <w:r w:rsidR="009E4AA8" w:rsidRPr="009E4AA8">
        <w:rPr>
          <w:rFonts w:ascii="Narkisim" w:hAnsi="Narkisim"/>
          <w:rtl/>
        </w:rPr>
        <w:t xml:space="preserve">, רחל שנאמר </w:t>
      </w:r>
      <w:r w:rsidR="00AA2D88">
        <w:rPr>
          <w:rFonts w:ascii="Narkisim" w:hAnsi="Narkisim" w:hint="cs"/>
          <w:rtl/>
        </w:rPr>
        <w:t>"</w:t>
      </w:r>
      <w:r w:rsidR="00AA2D88" w:rsidRPr="00AA2D88">
        <w:rPr>
          <w:rFonts w:ascii="Narkisim" w:hAnsi="Narkisim"/>
          <w:rtl/>
        </w:rPr>
        <w:t>וְרָחֵל עֲקָרָה</w:t>
      </w:r>
      <w:r w:rsidR="00AA2D88">
        <w:rPr>
          <w:rFonts w:ascii="Narkisim" w:hAnsi="Narkisim" w:hint="cs"/>
          <w:rtl/>
        </w:rPr>
        <w:t xml:space="preserve">" </w:t>
      </w:r>
      <w:r w:rsidR="00AA2D88" w:rsidRPr="00AA2D88">
        <w:rPr>
          <w:rFonts w:ascii="Narkisim" w:hAnsi="Narkisim"/>
          <w:sz w:val="20"/>
          <w:szCs w:val="20"/>
          <w:rtl/>
        </w:rPr>
        <w:t>(</w:t>
      </w:r>
      <w:r w:rsidR="00AA2D88">
        <w:rPr>
          <w:rFonts w:ascii="Narkisim" w:hAnsi="Narkisim" w:hint="cs"/>
          <w:sz w:val="20"/>
          <w:szCs w:val="20"/>
          <w:rtl/>
        </w:rPr>
        <w:t>בראשית</w:t>
      </w:r>
      <w:r w:rsidR="00AA2D88" w:rsidRPr="00AA2D88">
        <w:rPr>
          <w:rFonts w:ascii="Narkisim" w:hAnsi="Narkisim"/>
          <w:sz w:val="20"/>
          <w:szCs w:val="20"/>
          <w:rtl/>
        </w:rPr>
        <w:t xml:space="preserve"> כ</w:t>
      </w:r>
      <w:r w:rsidR="00AA2D88">
        <w:rPr>
          <w:rFonts w:ascii="Narkisim" w:hAnsi="Narkisim" w:hint="cs"/>
          <w:sz w:val="20"/>
          <w:szCs w:val="20"/>
          <w:rtl/>
        </w:rPr>
        <w:t>"</w:t>
      </w:r>
      <w:r w:rsidR="00AA2D88" w:rsidRPr="00AA2D88">
        <w:rPr>
          <w:rFonts w:ascii="Narkisim" w:hAnsi="Narkisim"/>
          <w:sz w:val="20"/>
          <w:szCs w:val="20"/>
          <w:rtl/>
        </w:rPr>
        <w:t>ט, ל</w:t>
      </w:r>
      <w:r w:rsidR="00AA2D88">
        <w:rPr>
          <w:rFonts w:ascii="Narkisim" w:hAnsi="Narkisim" w:hint="cs"/>
          <w:sz w:val="20"/>
          <w:szCs w:val="20"/>
          <w:rtl/>
        </w:rPr>
        <w:t>"</w:t>
      </w:r>
      <w:r w:rsidR="00AA2D88" w:rsidRPr="00AA2D88">
        <w:rPr>
          <w:rFonts w:ascii="Narkisim" w:hAnsi="Narkisim"/>
          <w:sz w:val="20"/>
          <w:szCs w:val="20"/>
          <w:rtl/>
        </w:rPr>
        <w:t>א)</w:t>
      </w:r>
      <w:r w:rsidR="009E4AA8" w:rsidRPr="009E4AA8">
        <w:rPr>
          <w:rFonts w:ascii="Narkisim" w:hAnsi="Narkisim"/>
          <w:rtl/>
        </w:rPr>
        <w:t xml:space="preserve">. ועל דרך הפשט יש לתת טעם לעקרות </w:t>
      </w:r>
      <w:proofErr w:type="spellStart"/>
      <w:r w:rsidR="009E4AA8" w:rsidRPr="009E4AA8">
        <w:rPr>
          <w:rFonts w:ascii="Narkisim" w:hAnsi="Narkisim"/>
          <w:rtl/>
        </w:rPr>
        <w:t>האמהות</w:t>
      </w:r>
      <w:proofErr w:type="spellEnd"/>
      <w:r w:rsidR="009E4AA8" w:rsidRPr="009E4AA8">
        <w:rPr>
          <w:rFonts w:ascii="Narkisim" w:hAnsi="Narkisim"/>
          <w:rtl/>
        </w:rPr>
        <w:t xml:space="preserve">, שרה </w:t>
      </w:r>
      <w:proofErr w:type="spellStart"/>
      <w:r w:rsidR="009E4AA8" w:rsidRPr="009E4AA8">
        <w:rPr>
          <w:rFonts w:ascii="Narkisim" w:hAnsi="Narkisim"/>
          <w:rtl/>
        </w:rPr>
        <w:t>היתה</w:t>
      </w:r>
      <w:proofErr w:type="spellEnd"/>
      <w:r w:rsidR="009E4AA8" w:rsidRPr="009E4AA8">
        <w:rPr>
          <w:rFonts w:ascii="Narkisim" w:hAnsi="Narkisim"/>
          <w:rtl/>
        </w:rPr>
        <w:t xml:space="preserve"> עקרה לשתי סיבות, האחת כדי שיצא ישמעאל מאברהם שנאמר </w:t>
      </w:r>
      <w:r w:rsidR="00AA2D88">
        <w:rPr>
          <w:rFonts w:ascii="Narkisim" w:hAnsi="Narkisim" w:hint="cs"/>
          <w:rtl/>
        </w:rPr>
        <w:t>"</w:t>
      </w:r>
      <w:r w:rsidR="00AA2D88" w:rsidRPr="00AA2D88">
        <w:rPr>
          <w:rFonts w:ascii="Narkisim" w:hAnsi="Narkisim"/>
          <w:rtl/>
        </w:rPr>
        <w:t>הִנֵּה נָא עֲצָרַנִי ה' מִלֶּדֶת בֹּא נָא אֶל שִׁפְחָתִי</w:t>
      </w:r>
      <w:r w:rsidR="00AA2D88">
        <w:rPr>
          <w:rFonts w:ascii="Narkisim" w:hAnsi="Narkisim" w:hint="cs"/>
          <w:rtl/>
        </w:rPr>
        <w:t xml:space="preserve">" </w:t>
      </w:r>
      <w:r w:rsidR="00AA2D88" w:rsidRPr="00AA2D88">
        <w:rPr>
          <w:rFonts w:ascii="Narkisim" w:hAnsi="Narkisim"/>
          <w:sz w:val="20"/>
          <w:szCs w:val="20"/>
          <w:rtl/>
        </w:rPr>
        <w:t>(בראשית ט</w:t>
      </w:r>
      <w:r w:rsidR="00AA2D88">
        <w:rPr>
          <w:rFonts w:ascii="Narkisim" w:hAnsi="Narkisim" w:hint="cs"/>
          <w:sz w:val="20"/>
          <w:szCs w:val="20"/>
          <w:rtl/>
        </w:rPr>
        <w:t>"</w:t>
      </w:r>
      <w:r w:rsidR="00AA2D88" w:rsidRPr="00AA2D88">
        <w:rPr>
          <w:rFonts w:ascii="Narkisim" w:hAnsi="Narkisim"/>
          <w:sz w:val="20"/>
          <w:szCs w:val="20"/>
          <w:rtl/>
        </w:rPr>
        <w:t>ז, ב</w:t>
      </w:r>
      <w:r w:rsidR="00AA2D88">
        <w:rPr>
          <w:rFonts w:ascii="Narkisim" w:hAnsi="Narkisim" w:hint="cs"/>
          <w:sz w:val="20"/>
          <w:szCs w:val="20"/>
          <w:rtl/>
        </w:rPr>
        <w:t>'</w:t>
      </w:r>
      <w:r w:rsidR="00AA2D88" w:rsidRPr="00AA2D88">
        <w:rPr>
          <w:rFonts w:ascii="Narkisim" w:hAnsi="Narkisim"/>
          <w:sz w:val="20"/>
          <w:szCs w:val="20"/>
          <w:rtl/>
        </w:rPr>
        <w:t>)</w:t>
      </w:r>
      <w:r w:rsidR="009E4AA8" w:rsidRPr="009E4AA8">
        <w:rPr>
          <w:rFonts w:ascii="Narkisim" w:hAnsi="Narkisim"/>
          <w:rtl/>
        </w:rPr>
        <w:t xml:space="preserve">, השנית כדי לשנות שמה. ולמה הוצרך שנוי שמה, כדי להורות </w:t>
      </w:r>
      <w:r w:rsidR="009E4AA8" w:rsidRPr="009E4AA8">
        <w:rPr>
          <w:rFonts w:ascii="Narkisim" w:hAnsi="Narkisim"/>
          <w:rtl/>
        </w:rPr>
        <w:lastRenderedPageBreak/>
        <w:t xml:space="preserve">אמונה נאמנה כי כשנברא העולם בה"א כך בטל כח המזל בה"א, ולמדנו שהאדון שסדר מערכת הכוכבים הוא </w:t>
      </w:r>
      <w:proofErr w:type="spellStart"/>
      <w:r w:rsidR="009E4AA8" w:rsidRPr="009E4AA8">
        <w:rPr>
          <w:rFonts w:ascii="Narkisim" w:hAnsi="Narkisim"/>
          <w:rtl/>
        </w:rPr>
        <w:t>המנצחה</w:t>
      </w:r>
      <w:proofErr w:type="spellEnd"/>
      <w:r w:rsidR="009E4AA8" w:rsidRPr="009E4AA8">
        <w:rPr>
          <w:rFonts w:ascii="Narkisim" w:hAnsi="Narkisim"/>
          <w:rtl/>
        </w:rPr>
        <w:t xml:space="preserve"> </w:t>
      </w:r>
      <w:proofErr w:type="spellStart"/>
      <w:r w:rsidR="009E4AA8" w:rsidRPr="009E4AA8">
        <w:rPr>
          <w:rFonts w:ascii="Narkisim" w:hAnsi="Narkisim"/>
          <w:rtl/>
        </w:rPr>
        <w:t>והמבטלה</w:t>
      </w:r>
      <w:proofErr w:type="spellEnd"/>
      <w:r w:rsidR="009E4AA8" w:rsidRPr="009E4AA8">
        <w:rPr>
          <w:rFonts w:ascii="Narkisim" w:hAnsi="Narkisim"/>
          <w:rtl/>
        </w:rPr>
        <w:t xml:space="preserve"> ברצונו ואין זולתו</w:t>
      </w:r>
      <w:r w:rsidR="00AA2D88">
        <w:rPr>
          <w:rFonts w:ascii="Narkisim" w:hAnsi="Narkisim" w:hint="cs"/>
          <w:rtl/>
        </w:rPr>
        <w:t>"</w:t>
      </w:r>
      <w:r w:rsidR="00AA2D88">
        <w:rPr>
          <w:rFonts w:ascii="Narkisim" w:hAnsi="Narkisim"/>
          <w:rtl/>
        </w:rPr>
        <w:tab/>
      </w:r>
      <w:r w:rsidR="00AA2D88">
        <w:rPr>
          <w:rFonts w:ascii="Narkisim" w:hAnsi="Narkisim" w:hint="cs"/>
          <w:sz w:val="20"/>
          <w:szCs w:val="20"/>
          <w:rtl/>
        </w:rPr>
        <w:t>(שם)</w:t>
      </w:r>
      <w:r w:rsidR="009E4AA8" w:rsidRPr="009E4AA8">
        <w:rPr>
          <w:rFonts w:ascii="Narkisim" w:hAnsi="Narkisim"/>
          <w:rtl/>
        </w:rPr>
        <w:t>.</w:t>
      </w:r>
    </w:p>
    <w:p w14:paraId="737F7222" w14:textId="18E37A6B" w:rsidR="009E4AA8" w:rsidRPr="009E4AA8" w:rsidRDefault="009E4AA8" w:rsidP="009E4AA8">
      <w:pPr>
        <w:spacing w:line="280" w:lineRule="exact"/>
        <w:rPr>
          <w:rFonts w:ascii="Narkisim" w:hAnsi="Narkisim"/>
          <w:rtl/>
        </w:rPr>
      </w:pPr>
      <w:r w:rsidRPr="009E4AA8">
        <w:rPr>
          <w:rFonts w:ascii="Narkisim" w:hAnsi="Narkisim"/>
          <w:rtl/>
        </w:rPr>
        <w:t>רבנו בחיי חוזר לשאלה מדוע רובן של ארבע האימהות היו עקרות. על שאלה זו הוא כבר השיב לעיל, ואמר שהאימהות התעקרו מפני שהקב</w:t>
      </w:r>
      <w:r w:rsidR="00AA2D88">
        <w:rPr>
          <w:rFonts w:ascii="Narkisim" w:hAnsi="Narkisim" w:hint="cs"/>
          <w:rtl/>
        </w:rPr>
        <w:t>"</w:t>
      </w:r>
      <w:r w:rsidRPr="009E4AA8">
        <w:rPr>
          <w:rFonts w:ascii="Narkisim" w:hAnsi="Narkisim"/>
          <w:rtl/>
        </w:rPr>
        <w:t>ה מתאווה לתפילתם של צדיקים. כאן הוא נותן תשובה אחרת "על דרך הפשט", ומסביר מה הייתה התכלית של כל מקרה עקרות. תכלית עקרותה של שרה הייתה להביא ללידתו של ישמעאל (שיש לו כנראה תפקיד בתוכניות ההשגחה העליונה), וללמד שבכוחו של הקב</w:t>
      </w:r>
      <w:r w:rsidR="00AA2D88">
        <w:rPr>
          <w:rFonts w:ascii="Narkisim" w:hAnsi="Narkisim" w:hint="cs"/>
          <w:rtl/>
        </w:rPr>
        <w:t>"</w:t>
      </w:r>
      <w:r w:rsidRPr="009E4AA8">
        <w:rPr>
          <w:rFonts w:ascii="Narkisim" w:hAnsi="Narkisim"/>
          <w:rtl/>
        </w:rPr>
        <w:t xml:space="preserve">ה לשנות את הטבע והמזלות. </w:t>
      </w:r>
    </w:p>
    <w:p w14:paraId="7B4A88FF" w14:textId="69DC17EF" w:rsidR="009E4AA8" w:rsidRPr="009E4AA8" w:rsidRDefault="009E4AA8" w:rsidP="009E4AA8">
      <w:pPr>
        <w:spacing w:line="280" w:lineRule="exact"/>
        <w:rPr>
          <w:rFonts w:ascii="Narkisim" w:hAnsi="Narkisim"/>
        </w:rPr>
      </w:pPr>
      <w:r w:rsidRPr="009E4AA8">
        <w:rPr>
          <w:rFonts w:ascii="Narkisim" w:hAnsi="Narkisim"/>
          <w:rtl/>
        </w:rPr>
        <w:t xml:space="preserve">כשרבנו בחיי מדגיש בפתח פירושו שזהו פירוש על דרך הפשט, הוא רומז שהפירוש הקודם, שתיאר את פעולת הצדיק </w:t>
      </w:r>
      <w:proofErr w:type="spellStart"/>
      <w:r w:rsidRPr="009E4AA8">
        <w:rPr>
          <w:rFonts w:ascii="Narkisim" w:hAnsi="Narkisim"/>
          <w:rtl/>
        </w:rPr>
        <w:t>כעתר</w:t>
      </w:r>
      <w:proofErr w:type="spellEnd"/>
      <w:r w:rsidRPr="009E4AA8">
        <w:rPr>
          <w:rFonts w:ascii="Narkisim" w:hAnsi="Narkisim"/>
          <w:rtl/>
        </w:rPr>
        <w:t>, ואת רצונו של הקב"ה בתפילת הצדיקים, לא היה לפי הפשט – אלא לפי הסוד. אמנם האמירה על רצון ה' בתפילת האימהות כתובה בלשון הנגלה, מובאת במדרש חז"ל ונראית שייכת למישור הגלוי של התורה, אך באמת היא על דרך הקבלה. כאן הוא אינו אומר זאת מפורשות, אך להלן נראה את פירושו בספר דברים, שם הוא מביא אמרה זו בהקשר קבלי.</w:t>
      </w:r>
    </w:p>
    <w:p w14:paraId="75768835" w14:textId="5F2C1A69" w:rsidR="009E4AA8" w:rsidRPr="009E4AA8" w:rsidRDefault="009E4AA8" w:rsidP="009E4AA8">
      <w:pPr>
        <w:spacing w:line="280" w:lineRule="exact"/>
        <w:rPr>
          <w:rFonts w:ascii="Narkisim" w:hAnsi="Narkisim"/>
          <w:rtl/>
        </w:rPr>
      </w:pPr>
      <w:r w:rsidRPr="009E4AA8">
        <w:rPr>
          <w:rFonts w:ascii="Narkisim" w:hAnsi="Narkisim"/>
          <w:rtl/>
        </w:rPr>
        <w:t>במקור זה רבנו בחיי סתם ולא פירש את רובד הסוד. על הפסוק "</w:t>
      </w:r>
      <w:r w:rsidR="00AA2D88" w:rsidRPr="00AA2D88">
        <w:rPr>
          <w:rFonts w:ascii="Narkisim" w:hAnsi="Narkisim"/>
          <w:rtl/>
        </w:rPr>
        <w:t>וּלְעָבְדוֹ בְּכָל לְבַבְכֶם</w:t>
      </w:r>
      <w:r w:rsidRPr="009E4AA8">
        <w:rPr>
          <w:rFonts w:ascii="Narkisim" w:hAnsi="Narkisim"/>
          <w:rtl/>
        </w:rPr>
        <w:t>"</w:t>
      </w:r>
      <w:r w:rsidR="00AA2D88">
        <w:rPr>
          <w:rFonts w:ascii="Narkisim" w:hAnsi="Narkisim" w:hint="cs"/>
          <w:rtl/>
        </w:rPr>
        <w:t xml:space="preserve"> </w:t>
      </w:r>
      <w:r w:rsidR="00AA2D88">
        <w:rPr>
          <w:rFonts w:ascii="Narkisim" w:hAnsi="Narkisim" w:hint="cs"/>
          <w:sz w:val="20"/>
          <w:szCs w:val="20"/>
          <w:rtl/>
        </w:rPr>
        <w:t>(דברים י"א, י"ג)</w:t>
      </w:r>
      <w:r w:rsidRPr="009E4AA8">
        <w:rPr>
          <w:rFonts w:ascii="Narkisim" w:hAnsi="Narkisim"/>
          <w:rtl/>
        </w:rPr>
        <w:t xml:space="preserve"> הוא מביא נקודה נוספת במעלתה של התפילה:</w:t>
      </w:r>
    </w:p>
    <w:p w14:paraId="4196F3A6" w14:textId="5F88CC2C" w:rsidR="009E4AA8" w:rsidRPr="009E4AA8" w:rsidRDefault="00AA2D88" w:rsidP="00AA2D88">
      <w:pPr>
        <w:shd w:val="clear" w:color="auto" w:fill="FFFFFF"/>
        <w:spacing w:line="280" w:lineRule="exact"/>
        <w:ind w:left="720"/>
        <w:rPr>
          <w:rFonts w:ascii="Narkisim" w:hAnsi="Narkisim"/>
          <w:rtl/>
        </w:rPr>
      </w:pPr>
      <w:r>
        <w:rPr>
          <w:rFonts w:ascii="Narkisim" w:hAnsi="Narkisim" w:hint="cs"/>
          <w:rtl/>
        </w:rPr>
        <w:t>"</w:t>
      </w:r>
      <w:r w:rsidR="009E4AA8" w:rsidRPr="009E4AA8">
        <w:rPr>
          <w:rFonts w:ascii="Narkisim" w:hAnsi="Narkisim"/>
          <w:rtl/>
        </w:rPr>
        <w:t xml:space="preserve">וצריך אתה לדעת כי כח התפילה גדול אפילו לשנות הטבע </w:t>
      </w:r>
      <w:proofErr w:type="spellStart"/>
      <w:r w:rsidR="009E4AA8" w:rsidRPr="009E4AA8">
        <w:rPr>
          <w:rFonts w:ascii="Narkisim" w:hAnsi="Narkisim"/>
          <w:rtl/>
        </w:rPr>
        <w:t>ולהנצל</w:t>
      </w:r>
      <w:proofErr w:type="spellEnd"/>
      <w:r w:rsidR="009E4AA8" w:rsidRPr="009E4AA8">
        <w:rPr>
          <w:rFonts w:ascii="Narkisim" w:hAnsi="Narkisim"/>
          <w:rtl/>
        </w:rPr>
        <w:t xml:space="preserve"> מן הסכנה ולבטל הנגזר. לשנות הטבע, מיצחק, שנאמר </w:t>
      </w:r>
      <w:r>
        <w:rPr>
          <w:rFonts w:ascii="Narkisim" w:hAnsi="Narkisim" w:hint="cs"/>
          <w:rtl/>
        </w:rPr>
        <w:t>"</w:t>
      </w:r>
      <w:proofErr w:type="spellStart"/>
      <w:r w:rsidRPr="00AA2D88">
        <w:rPr>
          <w:rFonts w:ascii="Narkisim" w:hAnsi="Narkisim"/>
          <w:rtl/>
        </w:rPr>
        <w:t>וַיֶּעְתַּר</w:t>
      </w:r>
      <w:proofErr w:type="spellEnd"/>
      <w:r w:rsidRPr="00AA2D88">
        <w:rPr>
          <w:rFonts w:ascii="Narkisim" w:hAnsi="Narkisim"/>
          <w:rtl/>
        </w:rPr>
        <w:t xml:space="preserve"> יִצְחָק לַה' </w:t>
      </w:r>
      <w:proofErr w:type="spellStart"/>
      <w:r w:rsidRPr="00AA2D88">
        <w:rPr>
          <w:rFonts w:ascii="Narkisim" w:hAnsi="Narkisim"/>
          <w:rtl/>
        </w:rPr>
        <w:t>לְנֹכַח</w:t>
      </w:r>
      <w:proofErr w:type="spellEnd"/>
      <w:r w:rsidRPr="00AA2D88">
        <w:rPr>
          <w:rFonts w:ascii="Narkisim" w:hAnsi="Narkisim"/>
          <w:rtl/>
        </w:rPr>
        <w:t xml:space="preserve"> אִשְׁתּוֹ</w:t>
      </w:r>
      <w:r>
        <w:rPr>
          <w:rFonts w:ascii="Narkisim" w:hAnsi="Narkisim" w:hint="cs"/>
          <w:rtl/>
        </w:rPr>
        <w:t xml:space="preserve">" </w:t>
      </w:r>
      <w:r w:rsidRPr="00AA2D88">
        <w:rPr>
          <w:rFonts w:ascii="Narkisim" w:hAnsi="Narkisim"/>
          <w:sz w:val="20"/>
          <w:szCs w:val="20"/>
          <w:rtl/>
        </w:rPr>
        <w:t>(בראשית כ</w:t>
      </w:r>
      <w:r>
        <w:rPr>
          <w:rFonts w:ascii="Narkisim" w:hAnsi="Narkisim" w:hint="cs"/>
          <w:sz w:val="20"/>
          <w:szCs w:val="20"/>
          <w:rtl/>
        </w:rPr>
        <w:t>"</w:t>
      </w:r>
      <w:r w:rsidRPr="00AA2D88">
        <w:rPr>
          <w:rFonts w:ascii="Narkisim" w:hAnsi="Narkisim"/>
          <w:sz w:val="20"/>
          <w:szCs w:val="20"/>
          <w:rtl/>
        </w:rPr>
        <w:t>ה, כ</w:t>
      </w:r>
      <w:r>
        <w:rPr>
          <w:rFonts w:ascii="Narkisim" w:hAnsi="Narkisim" w:hint="cs"/>
          <w:sz w:val="20"/>
          <w:szCs w:val="20"/>
          <w:rtl/>
        </w:rPr>
        <w:t>"</w:t>
      </w:r>
      <w:r w:rsidRPr="00AA2D88">
        <w:rPr>
          <w:rFonts w:ascii="Narkisim" w:hAnsi="Narkisim"/>
          <w:sz w:val="20"/>
          <w:szCs w:val="20"/>
          <w:rtl/>
        </w:rPr>
        <w:t>א)</w:t>
      </w:r>
      <w:r w:rsidR="009E4AA8" w:rsidRPr="009E4AA8">
        <w:rPr>
          <w:rFonts w:ascii="Narkisim" w:hAnsi="Narkisim"/>
          <w:rtl/>
        </w:rPr>
        <w:t xml:space="preserve">, ודרשו חז"ל </w:t>
      </w:r>
      <w:r>
        <w:rPr>
          <w:rFonts w:ascii="Narkisim" w:hAnsi="Narkisim" w:hint="cs"/>
          <w:rtl/>
        </w:rPr>
        <w:t>"</w:t>
      </w:r>
      <w:r w:rsidR="009E4AA8" w:rsidRPr="009E4AA8">
        <w:rPr>
          <w:rFonts w:ascii="Narkisim" w:hAnsi="Narkisim"/>
          <w:rtl/>
        </w:rPr>
        <w:t xml:space="preserve">מפני מה </w:t>
      </w:r>
      <w:proofErr w:type="spellStart"/>
      <w:r w:rsidR="009E4AA8" w:rsidRPr="009E4AA8">
        <w:rPr>
          <w:rFonts w:ascii="Narkisim" w:hAnsi="Narkisim"/>
          <w:rtl/>
        </w:rPr>
        <w:t>נתעקרו</w:t>
      </w:r>
      <w:proofErr w:type="spellEnd"/>
      <w:r w:rsidR="009E4AA8" w:rsidRPr="009E4AA8">
        <w:rPr>
          <w:rFonts w:ascii="Narkisim" w:hAnsi="Narkisim"/>
          <w:rtl/>
        </w:rPr>
        <w:t xml:space="preserve"> </w:t>
      </w:r>
      <w:proofErr w:type="spellStart"/>
      <w:r w:rsidR="009E4AA8" w:rsidRPr="009E4AA8">
        <w:rPr>
          <w:rFonts w:ascii="Narkisim" w:hAnsi="Narkisim"/>
          <w:rtl/>
        </w:rPr>
        <w:t>האמהות</w:t>
      </w:r>
      <w:proofErr w:type="spellEnd"/>
      <w:r w:rsidR="009E4AA8" w:rsidRPr="009E4AA8">
        <w:rPr>
          <w:rFonts w:ascii="Narkisim" w:hAnsi="Narkisim"/>
          <w:rtl/>
        </w:rPr>
        <w:t xml:space="preserve">, מפני שהקב"ה </w:t>
      </w:r>
      <w:proofErr w:type="spellStart"/>
      <w:r w:rsidR="009E4AA8" w:rsidRPr="009E4AA8">
        <w:rPr>
          <w:rFonts w:ascii="Narkisim" w:hAnsi="Narkisim"/>
          <w:rtl/>
        </w:rPr>
        <w:t>מתאוה</w:t>
      </w:r>
      <w:proofErr w:type="spellEnd"/>
      <w:r w:rsidR="009E4AA8" w:rsidRPr="009E4AA8">
        <w:rPr>
          <w:rFonts w:ascii="Narkisim" w:hAnsi="Narkisim"/>
          <w:rtl/>
        </w:rPr>
        <w:t xml:space="preserve"> לתפילתן של צדיקים</w:t>
      </w:r>
      <w:r>
        <w:rPr>
          <w:rFonts w:ascii="Narkisim" w:hAnsi="Narkisim" w:hint="cs"/>
          <w:rtl/>
        </w:rPr>
        <w:t xml:space="preserve">" </w:t>
      </w:r>
      <w:r w:rsidRPr="00AA2D88">
        <w:rPr>
          <w:rFonts w:ascii="Narkisim" w:hAnsi="Narkisim"/>
          <w:sz w:val="20"/>
          <w:szCs w:val="20"/>
          <w:rtl/>
        </w:rPr>
        <w:t>(בראשית רבה מה, ד)</w:t>
      </w:r>
      <w:r w:rsidR="009E4AA8" w:rsidRPr="009E4AA8">
        <w:rPr>
          <w:rFonts w:ascii="Narkisim" w:hAnsi="Narkisim"/>
          <w:rtl/>
        </w:rPr>
        <w:t>..</w:t>
      </w:r>
      <w:r>
        <w:rPr>
          <w:rFonts w:ascii="Narkisim" w:hAnsi="Narkisim" w:hint="cs"/>
          <w:rtl/>
        </w:rPr>
        <w:t xml:space="preserve">. </w:t>
      </w:r>
      <w:r w:rsidR="009E4AA8" w:rsidRPr="009E4AA8">
        <w:rPr>
          <w:rFonts w:ascii="Narkisim" w:hAnsi="Narkisim"/>
          <w:rtl/>
        </w:rPr>
        <w:t xml:space="preserve">ואפילו מה שגזר עליו ה' יתברך אפשר לו להתבטל בכח התפילה, שכן אמר לו חזקיה לישעיה בן אמוץ כלה נבואתך וצא כך מקובלני מבית אבי אבא אפילו חרב מונחת על </w:t>
      </w:r>
      <w:proofErr w:type="spellStart"/>
      <w:r w:rsidR="009E4AA8" w:rsidRPr="009E4AA8">
        <w:rPr>
          <w:rFonts w:ascii="Narkisim" w:hAnsi="Narkisim"/>
          <w:rtl/>
        </w:rPr>
        <w:t>צוארו</w:t>
      </w:r>
      <w:proofErr w:type="spellEnd"/>
      <w:r w:rsidR="009E4AA8" w:rsidRPr="009E4AA8">
        <w:rPr>
          <w:rFonts w:ascii="Narkisim" w:hAnsi="Narkisim"/>
          <w:rtl/>
        </w:rPr>
        <w:t xml:space="preserve"> של אדם אל ימנע עצמו מן הרחמים, שנאמר </w:t>
      </w:r>
      <w:r>
        <w:rPr>
          <w:rFonts w:ascii="Narkisim" w:hAnsi="Narkisim" w:hint="cs"/>
          <w:rtl/>
        </w:rPr>
        <w:t>"</w:t>
      </w:r>
      <w:r w:rsidRPr="00AA2D88">
        <w:rPr>
          <w:rFonts w:ascii="Narkisim" w:hAnsi="Narkisim"/>
          <w:rtl/>
        </w:rPr>
        <w:t>הֵן יִקְטְלֵנִי לוֹ אֲיַחֵל</w:t>
      </w:r>
      <w:r>
        <w:rPr>
          <w:rFonts w:ascii="Narkisim" w:hAnsi="Narkisim" w:hint="cs"/>
          <w:rtl/>
        </w:rPr>
        <w:t xml:space="preserve">" </w:t>
      </w:r>
      <w:r w:rsidRPr="00AA2D88">
        <w:rPr>
          <w:rFonts w:ascii="Narkisim" w:hAnsi="Narkisim"/>
          <w:sz w:val="20"/>
          <w:szCs w:val="20"/>
          <w:rtl/>
        </w:rPr>
        <w:t>(איוב י</w:t>
      </w:r>
      <w:r>
        <w:rPr>
          <w:rFonts w:ascii="Narkisim" w:hAnsi="Narkisim" w:hint="cs"/>
          <w:sz w:val="20"/>
          <w:szCs w:val="20"/>
          <w:rtl/>
        </w:rPr>
        <w:t>"</w:t>
      </w:r>
      <w:r w:rsidRPr="00AA2D88">
        <w:rPr>
          <w:rFonts w:ascii="Narkisim" w:hAnsi="Narkisim"/>
          <w:sz w:val="20"/>
          <w:szCs w:val="20"/>
          <w:rtl/>
        </w:rPr>
        <w:t>ג, ט</w:t>
      </w:r>
      <w:r>
        <w:rPr>
          <w:rFonts w:ascii="Narkisim" w:hAnsi="Narkisim" w:hint="cs"/>
          <w:sz w:val="20"/>
          <w:szCs w:val="20"/>
          <w:rtl/>
        </w:rPr>
        <w:t>"</w:t>
      </w:r>
      <w:r w:rsidRPr="00AA2D88">
        <w:rPr>
          <w:rFonts w:ascii="Narkisim" w:hAnsi="Narkisim"/>
          <w:sz w:val="20"/>
          <w:szCs w:val="20"/>
          <w:rtl/>
        </w:rPr>
        <w:t>ו)</w:t>
      </w:r>
      <w:r w:rsidR="009E4AA8" w:rsidRPr="009E4AA8">
        <w:rPr>
          <w:rFonts w:ascii="Narkisim" w:hAnsi="Narkisim"/>
          <w:rtl/>
        </w:rPr>
        <w:t xml:space="preserve">. </w:t>
      </w:r>
      <w:r w:rsidR="009E4AA8" w:rsidRPr="009E4AA8">
        <w:rPr>
          <w:rFonts w:ascii="Narkisim" w:hAnsi="Narkisim"/>
          <w:b/>
          <w:bCs/>
          <w:rtl/>
        </w:rPr>
        <w:t xml:space="preserve">הודיענו </w:t>
      </w:r>
      <w:proofErr w:type="spellStart"/>
      <w:r w:rsidR="009E4AA8" w:rsidRPr="009E4AA8">
        <w:rPr>
          <w:rFonts w:ascii="Narkisim" w:hAnsi="Narkisim"/>
          <w:b/>
          <w:bCs/>
          <w:rtl/>
        </w:rPr>
        <w:t>בכאן</w:t>
      </w:r>
      <w:proofErr w:type="spellEnd"/>
      <w:r w:rsidR="009E4AA8" w:rsidRPr="009E4AA8">
        <w:rPr>
          <w:rFonts w:ascii="Narkisim" w:hAnsi="Narkisim"/>
          <w:b/>
          <w:bCs/>
          <w:rtl/>
        </w:rPr>
        <w:t xml:space="preserve"> שהתפילה למעלה מן הנבואה, כלומר מן המקום שמשם תוצאות הנבואה לנביאים</w:t>
      </w:r>
      <w:r w:rsidR="00E73565">
        <w:rPr>
          <w:rFonts w:ascii="Narkisim" w:hAnsi="Narkisim" w:hint="cs"/>
          <w:rtl/>
        </w:rPr>
        <w:t>"</w:t>
      </w:r>
      <w:r w:rsidR="00FB4A52">
        <w:rPr>
          <w:rFonts w:ascii="Narkisim" w:hAnsi="Narkisim"/>
          <w:rtl/>
        </w:rPr>
        <w:tab/>
      </w:r>
      <w:r w:rsidR="00E73565">
        <w:rPr>
          <w:rFonts w:ascii="Narkisim" w:hAnsi="Narkisim"/>
          <w:rtl/>
        </w:rPr>
        <w:tab/>
      </w:r>
      <w:r w:rsidR="009E4AA8" w:rsidRPr="00AA2D88">
        <w:rPr>
          <w:rFonts w:ascii="Narkisim" w:hAnsi="Narkisim"/>
          <w:sz w:val="20"/>
          <w:szCs w:val="20"/>
          <w:rtl/>
        </w:rPr>
        <w:t>(רבנו בחיי על התורה, דברים י</w:t>
      </w:r>
      <w:r>
        <w:rPr>
          <w:rFonts w:ascii="Narkisim" w:hAnsi="Narkisim" w:hint="cs"/>
          <w:sz w:val="20"/>
          <w:szCs w:val="20"/>
          <w:rtl/>
        </w:rPr>
        <w:t>"</w:t>
      </w:r>
      <w:r w:rsidR="009E4AA8" w:rsidRPr="00AA2D88">
        <w:rPr>
          <w:rFonts w:ascii="Narkisim" w:hAnsi="Narkisim"/>
          <w:sz w:val="20"/>
          <w:szCs w:val="20"/>
          <w:rtl/>
        </w:rPr>
        <w:t>א</w:t>
      </w:r>
      <w:r>
        <w:rPr>
          <w:rFonts w:ascii="Narkisim" w:hAnsi="Narkisim" w:hint="cs"/>
          <w:sz w:val="20"/>
          <w:szCs w:val="20"/>
          <w:rtl/>
        </w:rPr>
        <w:t>,</w:t>
      </w:r>
      <w:r w:rsidR="009E4AA8" w:rsidRPr="00AA2D88">
        <w:rPr>
          <w:rFonts w:ascii="Narkisim" w:hAnsi="Narkisim"/>
          <w:sz w:val="20"/>
          <w:szCs w:val="20"/>
          <w:rtl/>
        </w:rPr>
        <w:t xml:space="preserve"> י</w:t>
      </w:r>
      <w:r>
        <w:rPr>
          <w:rFonts w:ascii="Narkisim" w:hAnsi="Narkisim" w:hint="cs"/>
          <w:sz w:val="20"/>
          <w:szCs w:val="20"/>
          <w:rtl/>
        </w:rPr>
        <w:t>"</w:t>
      </w:r>
      <w:r w:rsidR="009E4AA8" w:rsidRPr="00AA2D88">
        <w:rPr>
          <w:rFonts w:ascii="Narkisim" w:hAnsi="Narkisim"/>
          <w:sz w:val="20"/>
          <w:szCs w:val="20"/>
          <w:rtl/>
        </w:rPr>
        <w:t>ג)</w:t>
      </w:r>
      <w:r>
        <w:rPr>
          <w:rFonts w:ascii="Narkisim" w:hAnsi="Narkisim" w:hint="cs"/>
          <w:rtl/>
        </w:rPr>
        <w:t>.</w:t>
      </w:r>
    </w:p>
    <w:p w14:paraId="570DFA53" w14:textId="77777777" w:rsidR="009E4AA8" w:rsidRPr="009E4AA8" w:rsidRDefault="009E4AA8" w:rsidP="009E4AA8">
      <w:pPr>
        <w:spacing w:line="280" w:lineRule="exact"/>
        <w:rPr>
          <w:rFonts w:ascii="Narkisim" w:hAnsi="Narkisim"/>
          <w:rtl/>
        </w:rPr>
      </w:pPr>
      <w:r w:rsidRPr="009E4AA8">
        <w:rPr>
          <w:rFonts w:ascii="Narkisim" w:hAnsi="Narkisim"/>
          <w:rtl/>
        </w:rPr>
        <w:t xml:space="preserve">רבנו בחיי מחדש ש"התפילה למעלה מן הנבואה". הנבואה עצמה היא כבר פריצה מן הטבע, היא חושפת את מה שעתיד להיות ואינו נגלה לעין, ובכל זאת מתברר שיש מדרגה גבוהה  ממנה – וזו התפילה. במובן מסוים, הנבואה עדיין שייכת למערכת חוקים, שכן היא מודיעה מה צריך לקרות. אם אדם חטא – הוא ייענש, החוקיות המוסרית קובעת מה יתרחש. כפי שאפשר לחזות שאדם שמכניס את ידו לאש יקבל כוויה, אפשר לנבא שמי שעבר עברה יקבל כוויה רוחנית, יבוא על </w:t>
      </w:r>
      <w:r w:rsidRPr="009E4AA8">
        <w:rPr>
          <w:rFonts w:ascii="Narkisim" w:hAnsi="Narkisim"/>
          <w:rtl/>
        </w:rPr>
        <w:t xml:space="preserve">עונשו. התפילה, לעומת זאת, פורצת אפילו את מערכת החוקים המוסרית. במובן זה היא דומה לתשובה, שאצל המקובלים נקראת "עלמא </w:t>
      </w:r>
      <w:proofErr w:type="spellStart"/>
      <w:r w:rsidRPr="009E4AA8">
        <w:rPr>
          <w:rFonts w:ascii="Narkisim" w:hAnsi="Narkisim"/>
          <w:rtl/>
        </w:rPr>
        <w:t>דחירו</w:t>
      </w:r>
      <w:proofErr w:type="spellEnd"/>
      <w:r w:rsidRPr="009E4AA8">
        <w:rPr>
          <w:rFonts w:ascii="Narkisim" w:hAnsi="Narkisim"/>
          <w:rtl/>
        </w:rPr>
        <w:t>", עולם החירות. התפילה יכולה לפעול נגד כל הגזרות והחוקים.</w:t>
      </w:r>
    </w:p>
    <w:p w14:paraId="4E4925E2" w14:textId="77777777" w:rsidR="009E4AA8" w:rsidRPr="009E4AA8" w:rsidRDefault="009E4AA8" w:rsidP="009E4AA8">
      <w:pPr>
        <w:spacing w:line="280" w:lineRule="exact"/>
        <w:rPr>
          <w:rFonts w:ascii="Narkisim" w:hAnsi="Narkisim"/>
          <w:rtl/>
        </w:rPr>
      </w:pPr>
    </w:p>
    <w:p w14:paraId="76A6C4EB" w14:textId="59384A30" w:rsidR="0003325C" w:rsidRPr="009E4AA8" w:rsidRDefault="009E4AA8" w:rsidP="009E4AA8">
      <w:pPr>
        <w:spacing w:line="280" w:lineRule="exact"/>
        <w:rPr>
          <w:rFonts w:ascii="Narkisim" w:hAnsi="Narkisim"/>
          <w:rtl/>
        </w:rPr>
      </w:pPr>
      <w:r w:rsidRPr="009E4AA8">
        <w:rPr>
          <w:rFonts w:ascii="Narkisim" w:hAnsi="Narkisim"/>
          <w:rtl/>
        </w:rPr>
        <w:t>בינתיים ראינו בדברי רבנו בחיי את כוחה המיוחד של התפילה עבור האדם, אך טרם קיבלנו דין וחשבון מלא על משמעות הנקודה הרדיקלית יותר שהוא הביא מחז"ל – רצונו של הקב</w:t>
      </w:r>
      <w:r w:rsidR="00AA2D88">
        <w:rPr>
          <w:rFonts w:ascii="Narkisim" w:hAnsi="Narkisim" w:hint="cs"/>
          <w:rtl/>
        </w:rPr>
        <w:t>"</w:t>
      </w:r>
      <w:r w:rsidRPr="009E4AA8">
        <w:rPr>
          <w:rFonts w:ascii="Narkisim" w:hAnsi="Narkisim"/>
          <w:rtl/>
        </w:rPr>
        <w:t>ה בתפילת הצדיק. ביסוד זה נתעמק בשיעור הבא.</w:t>
      </w:r>
    </w:p>
    <w:p w14:paraId="30E536D7" w14:textId="16CC7BE9" w:rsidR="00577861" w:rsidRPr="0003325C" w:rsidRDefault="00577861" w:rsidP="0003325C">
      <w:pPr>
        <w:spacing w:line="280" w:lineRule="exact"/>
        <w:rPr>
          <w:rFonts w:ascii="David" w:hAnsi="David" w:cs="David" w:hint="cs"/>
          <w:rtl/>
        </w:rPr>
      </w:pP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EFC580E" w:rsidR="0003325C" w:rsidRDefault="0003325C" w:rsidP="0003325C">
            <w:pPr>
              <w:pStyle w:val="ab"/>
              <w:contextualSpacing/>
              <w:rPr>
                <w:noProof w:val="0"/>
                <w:rtl/>
              </w:rPr>
            </w:pPr>
            <w:r>
              <w:rPr>
                <w:noProof w:val="0"/>
                <w:rtl/>
              </w:rPr>
              <w:t>האתר בעברית:</w:t>
            </w:r>
            <w:r>
              <w:rPr>
                <w:noProof w:val="0"/>
                <w:rtl/>
              </w:rPr>
              <w:tab/>
            </w:r>
            <w:hyperlink r:id="rId8" w:history="1">
              <w:r w:rsidR="00902B1C">
                <w:rPr>
                  <w:rStyle w:val="Hyperlink"/>
                </w:rPr>
                <w:t>http://etzion.org.il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10414" w14:textId="77777777" w:rsidR="00654058" w:rsidRDefault="00654058" w:rsidP="00405665">
      <w:r>
        <w:separator/>
      </w:r>
    </w:p>
  </w:endnote>
  <w:endnote w:type="continuationSeparator" w:id="0">
    <w:p w14:paraId="4274CC57" w14:textId="77777777" w:rsidR="00654058" w:rsidRDefault="0065405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37DF3" w14:textId="77777777" w:rsidR="00654058" w:rsidRDefault="00654058" w:rsidP="00405665">
      <w:r>
        <w:separator/>
      </w:r>
    </w:p>
  </w:footnote>
  <w:footnote w:type="continuationSeparator" w:id="0">
    <w:p w14:paraId="7476AF42" w14:textId="77777777" w:rsidR="00654058" w:rsidRDefault="0065405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47A48"/>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4058"/>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E4AA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2D88"/>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A6E6D"/>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3565"/>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B4A52"/>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0102-F670-4CFC-B403-B8E063EA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1916</Words>
  <Characters>8472</Characters>
  <Application>Microsoft Office Word</Application>
  <DocSecurity>0</DocSecurity>
  <Lines>141</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10356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2019-03-14T09:34:00Z</dcterms:created>
  <dcterms:modified xsi:type="dcterms:W3CDTF">2019-03-14T10:05:00Z</dcterms:modified>
</cp:coreProperties>
</file>