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
        <w:rPr>
          <w:rtl/>
        </w:rPr>
      </w:pPr>
      <w:r>
        <w:rPr>
          <w:rFonts w:hint="cs"/>
          <w:rtl/>
        </w:rPr>
        <w:t>ד"ר יעל ציגלר</w:t>
      </w:r>
    </w:p>
    <w:p w14:paraId="4F16E46F" w14:textId="18FFC472" w:rsidR="002874C2" w:rsidRPr="00B9288F" w:rsidRDefault="003D206F" w:rsidP="00B9288F">
      <w:pPr>
        <w:pStyle w:val="Heading1"/>
        <w:rPr>
          <w:rFonts w:eastAsia="David"/>
          <w:rtl/>
        </w:rPr>
      </w:pPr>
      <w:r>
        <w:rPr>
          <w:rFonts w:eastAsia="David" w:hint="cs"/>
          <w:rtl/>
        </w:rPr>
        <w:t>1</w:t>
      </w:r>
      <w:r w:rsidR="005C4570">
        <w:rPr>
          <w:rFonts w:eastAsia="David" w:hint="cs"/>
          <w:rtl/>
        </w:rPr>
        <w:t>8</w:t>
      </w:r>
      <w:r w:rsidR="00CE0DB3">
        <w:rPr>
          <w:rFonts w:eastAsia="David" w:hint="cs"/>
          <w:rtl/>
        </w:rPr>
        <w:t xml:space="preserve">: </w:t>
      </w:r>
      <w:r w:rsidR="00596A5E" w:rsidRPr="00596A5E">
        <w:rPr>
          <w:rFonts w:eastAsia="David"/>
          <w:rtl/>
        </w:rPr>
        <w:t>המקרה המוזר במלון (1): מיהו הקרבן המיועד?</w:t>
      </w:r>
    </w:p>
    <w:p w14:paraId="28106C5A" w14:textId="77777777" w:rsidR="00E15820" w:rsidRDefault="00E15820" w:rsidP="00E15820">
      <w:pPr>
        <w:tabs>
          <w:tab w:val="clear" w:pos="4620"/>
        </w:tabs>
        <w:bidi w:val="0"/>
        <w:spacing w:after="0" w:line="240" w:lineRule="auto"/>
        <w:rPr>
          <w:rFonts w:cs="Arial"/>
          <w:b/>
          <w:bCs/>
          <w:u w:val="single"/>
        </w:rPr>
      </w:pPr>
    </w:p>
    <w:p w14:paraId="72DECD08" w14:textId="77777777" w:rsidR="00E15820" w:rsidRPr="00E15820" w:rsidRDefault="00E15820" w:rsidP="00E15820">
      <w:pPr>
        <w:tabs>
          <w:tab w:val="clear" w:pos="4620"/>
        </w:tabs>
        <w:bidi w:val="0"/>
        <w:spacing w:after="0" w:line="240" w:lineRule="auto"/>
        <w:rPr>
          <w:rFonts w:eastAsia="Calibri" w:cs="Arial"/>
          <w:b/>
          <w:bCs/>
          <w:u w:val="single"/>
        </w:rPr>
      </w:pPr>
    </w:p>
    <w:p w14:paraId="191992B0" w14:textId="77777777" w:rsidR="00E15820" w:rsidRPr="00E15820" w:rsidRDefault="00E15820" w:rsidP="00E15820">
      <w:pPr>
        <w:tabs>
          <w:tab w:val="clear" w:pos="4620"/>
        </w:tabs>
        <w:bidi w:val="0"/>
        <w:spacing w:after="0" w:line="240" w:lineRule="auto"/>
        <w:jc w:val="center"/>
        <w:rPr>
          <w:rFonts w:eastAsia="Calibri" w:cs="Arial"/>
          <w:b/>
          <w:bCs/>
        </w:rPr>
      </w:pPr>
    </w:p>
    <w:p w14:paraId="72ED5DAF" w14:textId="77777777" w:rsidR="00B35F2E" w:rsidRPr="00B35F2E" w:rsidRDefault="00B35F2E" w:rsidP="00B35F2E">
      <w:pPr>
        <w:tabs>
          <w:tab w:val="clear" w:pos="4620"/>
        </w:tabs>
        <w:bidi w:val="0"/>
        <w:spacing w:after="0" w:line="240" w:lineRule="auto"/>
        <w:jc w:val="center"/>
        <w:rPr>
          <w:rFonts w:eastAsia="Calibri" w:cs="Arial"/>
          <w:b/>
          <w:bCs/>
          <w:u w:val="single"/>
        </w:rPr>
      </w:pPr>
    </w:p>
    <w:p w14:paraId="3913820E" w14:textId="77777777" w:rsidR="00596A5E" w:rsidRPr="00596A5E" w:rsidRDefault="00596A5E" w:rsidP="00596A5E">
      <w:pPr>
        <w:pStyle w:val="Quote"/>
      </w:pPr>
      <w:r w:rsidRPr="00596A5E">
        <w:rPr>
          <w:rtl/>
          <w:lang w:val="he"/>
        </w:rPr>
        <w:t>וַיְהִי בַדֶּרֶךְ בַּמָּלוֹן, וַיִּפְגְּשֵׁהוּ ה' וַיְבַקֵּשׁ הֲמִיתוֹ. וַתִּקַּח צִפֹּרָה צֹר וַתִּכְרֹת אֶת עׇרְלַת בְּנָהּ וַתַּגַּע לְרַגְלָיו וַתֹּאמֶר: 'כִּי חֲתַן דָּמִים אַתָּה לִי'. וַיִּרֶף מִמֶּנּוּ, אָז אָמְרָה: 'חֲתַן דָּמִים לַמּוּלֹת'. (שמות ד', כד–כו)</w:t>
      </w:r>
    </w:p>
    <w:p w14:paraId="5AA4CAFD" w14:textId="77777777" w:rsidR="00596A5E" w:rsidRPr="00596A5E" w:rsidRDefault="00596A5E" w:rsidP="00583980">
      <w:r w:rsidRPr="00596A5E">
        <w:rPr>
          <w:rtl/>
          <w:lang w:val="he"/>
        </w:rPr>
        <w:t xml:space="preserve">המקרה במלון הוא אחד מהפרשיות הסתומות ביותר בתנ"ך. עולות בו תהיות רבות על הפרטים הבסיסיים של הסיפור, כמו גם על משמעותו הכוללת. </w:t>
      </w:r>
    </w:p>
    <w:p w14:paraId="0FB22CB1" w14:textId="573ACC16" w:rsidR="00596A5E" w:rsidRPr="00596A5E" w:rsidRDefault="008A291E" w:rsidP="00583980">
      <w:r>
        <w:rPr>
          <w:rFonts w:hint="cs"/>
          <w:rtl/>
          <w:lang w:val="he"/>
        </w:rPr>
        <w:t xml:space="preserve">אולי </w:t>
      </w:r>
      <w:r w:rsidR="00596A5E" w:rsidRPr="00596A5E">
        <w:rPr>
          <w:rtl/>
          <w:lang w:val="he"/>
        </w:rPr>
        <w:t xml:space="preserve">השאלה הבולטת ביותר </w:t>
      </w:r>
      <w:r>
        <w:rPr>
          <w:rFonts w:hint="cs"/>
          <w:rtl/>
          <w:lang w:val="he"/>
        </w:rPr>
        <w:t xml:space="preserve">כאן </w:t>
      </w:r>
      <w:r w:rsidR="00596A5E" w:rsidRPr="00596A5E">
        <w:rPr>
          <w:rtl/>
          <w:lang w:val="he"/>
        </w:rPr>
        <w:t xml:space="preserve">היא זהותו של הקרבן המיועד של ה'. האם ה' מנסה לפגוע במשה, או בבנו? אם בבנו, באיזה בן מדובר? למרות שעד כה שמענו רק על הולדת גרשום, משה לוקח אתו למסע את "בניו" (ד', כ), כך שבנו השני של משה כבר נולד. </w:t>
      </w:r>
    </w:p>
    <w:p w14:paraId="7F548187" w14:textId="1F6E2E2E" w:rsidR="00596A5E" w:rsidRPr="00596A5E" w:rsidRDefault="00596A5E" w:rsidP="008A291E">
      <w:r w:rsidRPr="00596A5E">
        <w:rPr>
          <w:rtl/>
          <w:lang w:val="he"/>
        </w:rPr>
        <w:t xml:space="preserve">שאלה חשובה לא פחות היא מניעיו של א-להים: מדוע ה' מבקש להרוג מישהו מהם? ה' מבקש </w:t>
      </w:r>
      <w:r w:rsidR="00F60A74">
        <w:rPr>
          <w:rFonts w:hint="cs"/>
          <w:rtl/>
          <w:lang w:val="he"/>
        </w:rPr>
        <w:t>את</w:t>
      </w:r>
      <w:r w:rsidRPr="00596A5E">
        <w:rPr>
          <w:rtl/>
          <w:lang w:val="he"/>
        </w:rPr>
        <w:t xml:space="preserve"> חייו של משה (או של בנו) </w:t>
      </w:r>
      <w:r w:rsidR="00F60A74">
        <w:rPr>
          <w:rFonts w:hint="cs"/>
          <w:rtl/>
          <w:lang w:val="he"/>
        </w:rPr>
        <w:t>כאשר</w:t>
      </w:r>
      <w:r w:rsidRPr="00596A5E">
        <w:rPr>
          <w:rtl/>
          <w:lang w:val="he"/>
        </w:rPr>
        <w:t xml:space="preserve"> משה נמצא בדרכו למלא אחר שליחות ה'! האם התקרית המאיימת הזו היא עונש, או צעד חינוכי? ומדוע ה' חוזר בו מכוונתו המקורית? מהו המסר של הפרשיה הזו בהקשר של הסיפור הרחב יותר, שבו משה החל את מסעו למצרים כדי לשחרר את עמו?</w:t>
      </w:r>
    </w:p>
    <w:p w14:paraId="7DF1981E" w14:textId="57831C36" w:rsidR="00596A5E" w:rsidRPr="00596A5E" w:rsidRDefault="00F60A74" w:rsidP="008A291E">
      <w:r>
        <w:rPr>
          <w:rFonts w:hint="cs"/>
          <w:rtl/>
          <w:lang w:val="he"/>
        </w:rPr>
        <w:t>תפקידה</w:t>
      </w:r>
      <w:r w:rsidR="00596A5E" w:rsidRPr="00596A5E">
        <w:rPr>
          <w:rtl/>
          <w:lang w:val="he"/>
        </w:rPr>
        <w:t xml:space="preserve"> של ציפורה בסיפור קשה במיוחד להבנה. איך היא יודעת מה לעשות כדי להסיר את האיום? האמירות שמלוות את המעשה שלה נראות גם חזרתיות וגם בלתי מובנות. נקיטת היוזמה שלה גם מעוררת שאלות על היעדרותו של משה. אם הקרבן אינו משה אלא בנו, אז מדוע משה לא מתערב כדי להציל את בנו ממוות? ומדוע משה לא נזכר בשמו אפילו פעם אחת במהלך כל התקרית?</w:t>
      </w:r>
    </w:p>
    <w:p w14:paraId="2F3CE8A4" w14:textId="6AFEC36F" w:rsidR="00596A5E" w:rsidRPr="00596A5E" w:rsidRDefault="00596A5E" w:rsidP="009656BB">
      <w:r w:rsidRPr="00596A5E">
        <w:rPr>
          <w:rtl/>
          <w:lang w:val="he"/>
        </w:rPr>
        <w:t xml:space="preserve">הפסוקים גם לא מבהירים כיצד בדיוק ה' ניסה להרוג את משה (או את בנו), וגם לא כיצד ברית המילה של ציפורה הסירה את סכנת המוות. ומדוע הילד לא היה נימול? </w:t>
      </w:r>
      <w:r w:rsidR="0069061C">
        <w:rPr>
          <w:rFonts w:hint="cs"/>
          <w:rtl/>
          <w:lang w:val="he"/>
        </w:rPr>
        <w:t>לרגלו</w:t>
      </w:r>
      <w:r w:rsidRPr="00596A5E">
        <w:rPr>
          <w:rtl/>
          <w:lang w:val="he"/>
        </w:rPr>
        <w:t xml:space="preserve"> של מי ציפורה </w:t>
      </w:r>
      <w:r w:rsidR="0069061C">
        <w:rPr>
          <w:rFonts w:hint="cs"/>
          <w:rtl/>
          <w:lang w:val="he"/>
        </w:rPr>
        <w:t>מניחה</w:t>
      </w:r>
      <w:r w:rsidRPr="00596A5E">
        <w:rPr>
          <w:rtl/>
          <w:lang w:val="he"/>
        </w:rPr>
        <w:t xml:space="preserve"> את הערלה או את הדם, ומדוע דם תופס מקום מרכזי כל כך בדבריה? </w:t>
      </w:r>
    </w:p>
    <w:p w14:paraId="2B9EBFD0" w14:textId="77777777" w:rsidR="00596A5E" w:rsidRPr="00596A5E" w:rsidRDefault="00596A5E" w:rsidP="001776A9">
      <w:r w:rsidRPr="00596A5E">
        <w:rPr>
          <w:rtl/>
          <w:lang w:val="he"/>
        </w:rPr>
        <w:t>דבר אחד נראה ברור: הפסקה הזו מעורפלת בכוונת מכוון. זוהי פרשיה שזרועה ברבדים של משמעות; נראה שאי אפשר להחליט על קריאה מדויקת אחת. השאלות לעיל טופלו בידי הפרשנים בדרכים רבות, השונות זו מזו באופן ניכר, כך שפרישת הגישות השונות הוא תהליך מורכב ומפרך במקצת.</w:t>
      </w:r>
      <w:r w:rsidRPr="0030788D">
        <w:rPr>
          <w:rStyle w:val="FootnoteReference"/>
        </w:rPr>
        <w:footnoteReference w:id="1"/>
      </w:r>
      <w:r w:rsidRPr="0030788D">
        <w:rPr>
          <w:rStyle w:val="FootnoteReference"/>
          <w:rtl/>
        </w:rPr>
        <w:t xml:space="preserve"> </w:t>
      </w:r>
      <w:r w:rsidRPr="00596A5E">
        <w:rPr>
          <w:rtl/>
          <w:lang w:val="he"/>
        </w:rPr>
        <w:t>ננסה לגשת אל הסוגיות כשמבטנו ממוקד במסר שיש בפרשיה הזו למשה ולסיפור הרחב יותר.</w:t>
      </w:r>
    </w:p>
    <w:p w14:paraId="0431567F" w14:textId="77777777" w:rsidR="00596A5E" w:rsidRPr="00596A5E" w:rsidRDefault="00596A5E" w:rsidP="00596A5E">
      <w:pPr>
        <w:widowControl w:val="0"/>
        <w:tabs>
          <w:tab w:val="clear" w:pos="4620"/>
        </w:tabs>
        <w:autoSpaceDE w:val="0"/>
        <w:autoSpaceDN w:val="0"/>
        <w:bidi w:val="0"/>
        <w:adjustRightInd w:val="0"/>
        <w:spacing w:after="0" w:line="240" w:lineRule="auto"/>
        <w:rPr>
          <w:rFonts w:cs="Arial"/>
          <w:b/>
          <w:bCs/>
        </w:rPr>
      </w:pPr>
    </w:p>
    <w:p w14:paraId="73D007FF" w14:textId="77777777" w:rsidR="00596A5E" w:rsidRPr="00596A5E" w:rsidRDefault="00596A5E" w:rsidP="0030788D">
      <w:pPr>
        <w:pStyle w:val="Heading2"/>
      </w:pPr>
      <w:r w:rsidRPr="00596A5E">
        <w:rPr>
          <w:rtl/>
          <w:lang w:val="he"/>
        </w:rPr>
        <w:t>את מי מבקש ה' להרוג: משה, גרשום, או אליעזר?</w:t>
      </w:r>
    </w:p>
    <w:p w14:paraId="515ADD4D" w14:textId="71FC6826" w:rsidR="00596A5E" w:rsidRPr="00596A5E" w:rsidRDefault="0095052F" w:rsidP="0030788D">
      <w:r>
        <w:rPr>
          <w:rFonts w:hint="cs"/>
          <w:rtl/>
          <w:lang w:val="he"/>
        </w:rPr>
        <w:t>חקירתנו</w:t>
      </w:r>
      <w:r w:rsidR="00596A5E" w:rsidRPr="00596A5E">
        <w:rPr>
          <w:rtl/>
          <w:lang w:val="he"/>
        </w:rPr>
        <w:t xml:space="preserve"> תיסוב סביב שלוש דעות שונות בנוגע לזהות הקרבן המיועד. תוך כדי שאציג את הראיות לכל אחת מהגישות, אנסה לפתור גם כמה מהשאלות האחרות. </w:t>
      </w:r>
    </w:p>
    <w:p w14:paraId="69DB9D80" w14:textId="77777777" w:rsidR="00596A5E" w:rsidRPr="00596A5E" w:rsidRDefault="00596A5E" w:rsidP="0030788D">
      <w:pPr>
        <w:pStyle w:val="Quote"/>
      </w:pPr>
      <w:r w:rsidRPr="00596A5E">
        <w:rPr>
          <w:rtl/>
          <w:lang w:val="he"/>
        </w:rPr>
        <w:t>וַיְהִי בַדֶּרֶךְ בַּמָּלוֹן. וַיִּפְגְּשֵׁהוּ ה' וַיְבַקֵּשׁ הֲמִיתוֹ. (שמות ד', כד)</w:t>
      </w:r>
    </w:p>
    <w:p w14:paraId="58155155" w14:textId="0D27F4A6" w:rsidR="00596A5E" w:rsidRPr="00596A5E" w:rsidRDefault="00596A5E" w:rsidP="0095052F">
      <w:pPr>
        <w:widowControl w:val="0"/>
        <w:tabs>
          <w:tab w:val="clear" w:pos="4620"/>
        </w:tabs>
        <w:autoSpaceDE w:val="0"/>
        <w:autoSpaceDN w:val="0"/>
        <w:adjustRightInd w:val="0"/>
        <w:spacing w:after="0" w:line="240" w:lineRule="auto"/>
        <w:rPr>
          <w:rFonts w:cs="Arial"/>
          <w:i/>
          <w:iCs/>
        </w:rPr>
      </w:pPr>
      <w:r w:rsidRPr="00596A5E">
        <w:rPr>
          <w:rFonts w:cs="Arial"/>
          <w:i/>
          <w:iCs/>
          <w:rtl/>
          <w:lang w:val="he"/>
        </w:rPr>
        <w:t xml:space="preserve">משה </w:t>
      </w:r>
    </w:p>
    <w:p w14:paraId="44DE11A8" w14:textId="77777777" w:rsidR="00596A5E" w:rsidRPr="00596A5E" w:rsidRDefault="00596A5E" w:rsidP="0095052F">
      <w:r w:rsidRPr="00596A5E">
        <w:rPr>
          <w:rtl/>
          <w:lang w:val="he"/>
        </w:rPr>
        <w:t>ההנחה הנפוצה ביותר היא שה' ביקש להרוג את משה, הדמות שהכי סביר שתופיע ללא ציון שם מפורש, בתור גיבור הסיפור.</w:t>
      </w:r>
      <w:r w:rsidRPr="00614900">
        <w:rPr>
          <w:rStyle w:val="FootnoteReference"/>
        </w:rPr>
        <w:footnoteReference w:id="2"/>
      </w:r>
      <w:r w:rsidRPr="00596A5E">
        <w:rPr>
          <w:rFonts w:hint="cs"/>
          <w:rtl/>
          <w:lang w:val="he"/>
        </w:rPr>
        <w:t xml:space="preserve"> </w:t>
      </w:r>
      <w:r w:rsidRPr="00596A5E">
        <w:rPr>
          <w:rtl/>
          <w:lang w:val="he"/>
        </w:rPr>
        <w:t xml:space="preserve">כך מוסבר מדוע ציפורה פועלת במקום משה, שנאבק על חייו. אבל אם משה הוא הקרבן המיועד, יש לשאול: מדוע ה' מבקש להרוג את השליח שזה עתה מינה? </w:t>
      </w:r>
    </w:p>
    <w:p w14:paraId="4E554001" w14:textId="77777777" w:rsidR="00596A5E" w:rsidRPr="00596A5E" w:rsidRDefault="00596A5E" w:rsidP="0095052F">
      <w:r w:rsidRPr="00596A5E">
        <w:rPr>
          <w:rtl/>
          <w:lang w:val="he"/>
        </w:rPr>
        <w:t>ייתכן שה' מעניש את משה על אירועי העבר: על הסירוב החוזר ונשנה שלו לבצע את שליחות ה',</w:t>
      </w:r>
      <w:r w:rsidRPr="00614900">
        <w:rPr>
          <w:rStyle w:val="FootnoteReference"/>
        </w:rPr>
        <w:footnoteReference w:id="3"/>
      </w:r>
      <w:r w:rsidRPr="00596A5E">
        <w:rPr>
          <w:rtl/>
          <w:lang w:val="he"/>
        </w:rPr>
        <w:t xml:space="preserve"> על חוסר האמון שלו בעם ישראל, או על כך שלא מל את בנו (עובדה שטרם צוינה)</w:t>
      </w:r>
      <w:r w:rsidRPr="00596A5E">
        <w:rPr>
          <w:rFonts w:hint="cs"/>
          <w:rtl/>
          <w:lang w:val="he"/>
        </w:rPr>
        <w:t>.</w:t>
      </w:r>
      <w:r w:rsidRPr="00614900">
        <w:rPr>
          <w:rStyle w:val="FootnoteReference"/>
        </w:rPr>
        <w:footnoteReference w:id="4"/>
      </w:r>
      <w:r w:rsidRPr="00596A5E">
        <w:rPr>
          <w:rFonts w:hint="cs"/>
          <w:rtl/>
          <w:lang w:val="he"/>
        </w:rPr>
        <w:t xml:space="preserve"> </w:t>
      </w:r>
      <w:r w:rsidRPr="00596A5E">
        <w:rPr>
          <w:rtl/>
          <w:lang w:val="he"/>
        </w:rPr>
        <w:t>אולי ה' רוצה להעניש את משה על זה שעצר במלון, במקום להמשיך קדימה בדחיפות ולהגיע למצרים בהקדם האפשרי. משה גם לוקח איתו את משפחתו, וכך מעכב את הירידה שלו למצרים וגם מאותת על חוסר רצינות ביחס למטרה, כמו שראינו בשיעור הקודם.</w:t>
      </w:r>
      <w:r w:rsidRPr="00596A5E">
        <w:rPr>
          <w:vertAlign w:val="superscript"/>
          <w:rtl/>
          <w:lang w:val="he"/>
        </w:rPr>
        <w:footnoteReference w:id="5"/>
      </w:r>
    </w:p>
    <w:p w14:paraId="378553E9" w14:textId="77777777" w:rsidR="00596A5E" w:rsidRPr="00596A5E" w:rsidRDefault="00596A5E" w:rsidP="00596A5E">
      <w:pPr>
        <w:widowControl w:val="0"/>
        <w:tabs>
          <w:tab w:val="clear" w:pos="4620"/>
        </w:tabs>
        <w:autoSpaceDE w:val="0"/>
        <w:autoSpaceDN w:val="0"/>
        <w:bidi w:val="0"/>
        <w:adjustRightInd w:val="0"/>
        <w:spacing w:after="0" w:line="240" w:lineRule="auto"/>
        <w:ind w:firstLine="720"/>
        <w:rPr>
          <w:rFonts w:cs="Arial"/>
        </w:rPr>
      </w:pPr>
    </w:p>
    <w:p w14:paraId="10F0DA8E" w14:textId="790FD592" w:rsidR="00596A5E" w:rsidRPr="00596A5E" w:rsidRDefault="00596A5E" w:rsidP="00614900">
      <w:r w:rsidRPr="00596A5E">
        <w:rPr>
          <w:rtl/>
          <w:lang w:val="he"/>
        </w:rPr>
        <w:lastRenderedPageBreak/>
        <w:t xml:space="preserve">למרות </w:t>
      </w:r>
      <w:r w:rsidR="00C25435">
        <w:rPr>
          <w:rFonts w:hint="cs"/>
          <w:rtl/>
          <w:lang w:val="he"/>
        </w:rPr>
        <w:t>אופיה</w:t>
      </w:r>
      <w:r w:rsidRPr="00596A5E">
        <w:rPr>
          <w:rtl/>
          <w:lang w:val="he"/>
        </w:rPr>
        <w:t xml:space="preserve"> </w:t>
      </w:r>
      <w:r w:rsidR="00056753">
        <w:rPr>
          <w:rFonts w:hint="cs"/>
          <w:rtl/>
          <w:lang w:val="he"/>
        </w:rPr>
        <w:t>החמור</w:t>
      </w:r>
      <w:r w:rsidRPr="00596A5E">
        <w:rPr>
          <w:rtl/>
          <w:lang w:val="he"/>
        </w:rPr>
        <w:t xml:space="preserve"> של התקרית, ישנה עדיין אפשרות שהקב"ה לא מתכוון להעניש – או לפחות לא רק להעניש – אלא לחנך.</w:t>
      </w:r>
      <w:r w:rsidRPr="002C2E54">
        <w:rPr>
          <w:rStyle w:val="FootnoteReference"/>
        </w:rPr>
        <w:footnoteReference w:id="6"/>
      </w:r>
      <w:r w:rsidR="00056753">
        <w:rPr>
          <w:rFonts w:hint="cs"/>
          <w:rtl/>
          <w:lang w:val="he"/>
        </w:rPr>
        <w:t xml:space="preserve"> </w:t>
      </w:r>
      <w:r w:rsidRPr="00596A5E">
        <w:rPr>
          <w:rtl/>
          <w:lang w:val="he"/>
        </w:rPr>
        <w:t>הפגישה הזו ממחישה שה' – רק הוא לבדו – קובע מי יחיה ומי ימות. יתרה מכך, יתכן שמשה אמור ללמוד שכאשר חייו נמצאים בסכנה, כדאי שיחדש את המחויבות שלו לדבר ה' (כמו למשל דרך ברית המילה).</w:t>
      </w:r>
      <w:r w:rsidRPr="002C2E54">
        <w:rPr>
          <w:rStyle w:val="FootnoteReference"/>
        </w:rPr>
        <w:footnoteReference w:id="7"/>
      </w:r>
      <w:r w:rsidRPr="00596A5E">
        <w:rPr>
          <w:rtl/>
          <w:lang w:val="he"/>
        </w:rPr>
        <w:t xml:space="preserve"> ואכן, ברית המילה תפעל כמו תרופת פלא על מצבם הרעוע של עם ישראל, ויבטלו את סכנת המוות שמרחפת מעל בנו בכורו של א-להים. </w:t>
      </w:r>
    </w:p>
    <w:p w14:paraId="443281F2" w14:textId="77777777" w:rsidR="00596A5E" w:rsidRPr="00596A5E" w:rsidRDefault="00596A5E" w:rsidP="00596A5E">
      <w:pPr>
        <w:widowControl w:val="0"/>
        <w:tabs>
          <w:tab w:val="clear" w:pos="4620"/>
        </w:tabs>
        <w:autoSpaceDE w:val="0"/>
        <w:autoSpaceDN w:val="0"/>
        <w:adjustRightInd w:val="0"/>
        <w:spacing w:after="0" w:line="240" w:lineRule="auto"/>
        <w:rPr>
          <w:rFonts w:cs="Arial"/>
          <w:i/>
          <w:iCs/>
        </w:rPr>
      </w:pPr>
      <w:r w:rsidRPr="00596A5E">
        <w:rPr>
          <w:rFonts w:cs="Arial"/>
          <w:i/>
          <w:iCs/>
          <w:rtl/>
          <w:lang w:val="he"/>
        </w:rPr>
        <w:t>בנו של משה</w:t>
      </w:r>
    </w:p>
    <w:p w14:paraId="5745688B" w14:textId="10713F43" w:rsidR="00596A5E" w:rsidRPr="00596A5E" w:rsidRDefault="00596A5E" w:rsidP="00614900">
      <w:r w:rsidRPr="00596A5E">
        <w:rPr>
          <w:rtl/>
          <w:lang w:val="he"/>
        </w:rPr>
        <w:t>יתכן שהקרבן הוא לא משה, אלא דווקא אחד מבניו (גרשום או אליעזר), שמלווים את משה במסעו.</w:t>
      </w:r>
      <w:r w:rsidRPr="002C2E54">
        <w:rPr>
          <w:rStyle w:val="FootnoteReference"/>
        </w:rPr>
        <w:footnoteReference w:id="8"/>
      </w:r>
      <w:r w:rsidRPr="002C2E54">
        <w:rPr>
          <w:rStyle w:val="FootnoteReference"/>
          <w:rtl/>
        </w:rPr>
        <w:t xml:space="preserve"> </w:t>
      </w:r>
      <w:r w:rsidRPr="00596A5E">
        <w:rPr>
          <w:rtl/>
          <w:lang w:val="he"/>
        </w:rPr>
        <w:t xml:space="preserve">גישה זו מקבלת תימוכין מהשיטה שבהה ציפורה השתמשה כדי להסיר את האיום – מילת בנה. בעקבות מעשה זה, פרשנים רבים הניחו שהמוות איים על בנו של משה, בגלל שמשה התרשל ולא מל אותו. אבל מדוע משה התרשל בברית המילה של בנו, שהיא מסורת מימי אברהם? ואיזה מהבנים הוא לא מל? </w:t>
      </w:r>
    </w:p>
    <w:p w14:paraId="503A20E1" w14:textId="77777777" w:rsidR="00596A5E" w:rsidRPr="00596A5E" w:rsidRDefault="00596A5E" w:rsidP="00EA181D">
      <w:r w:rsidRPr="00596A5E">
        <w:rPr>
          <w:rtl/>
          <w:lang w:val="he"/>
        </w:rPr>
        <w:t>בשיעור האחרון דנו בשיטתו של ר' יוסף קמחי, שלדעתו הקרבן המיועד היה בנו הגדול של משה, גרשום. לפי ר' קמחי, הקב"ה תכנן להרוג את בנו הבכור של משה כעונש (מידה כנגד מידה) על חוסר רצונו של משה לשחרר את בנו בכורו של ה', ישראל. יתרה מכך – חלק ממקורות חז"ל טוענים שגרשום עוד לא נימול.</w:t>
      </w:r>
      <w:r w:rsidRPr="00EA181D">
        <w:rPr>
          <w:rStyle w:val="FootnoteReference"/>
        </w:rPr>
        <w:footnoteReference w:id="9"/>
      </w:r>
      <w:r w:rsidRPr="00596A5E">
        <w:rPr>
          <w:rtl/>
          <w:lang w:val="he"/>
        </w:rPr>
        <w:t xml:space="preserve"> המקורות האלו מתארים את משה באופן ביקורתי להפליא, ומסבירים שכשמשה נשא את ציפורה, יתרו </w:t>
      </w:r>
      <w:r w:rsidRPr="00596A5E">
        <w:rPr>
          <w:rtl/>
          <w:lang w:val="he"/>
        </w:rPr>
        <w:t>הציע לו הסכם, ובו משה הסכים להקדיש את בנו הבכור לעבודה זרה – זו הסיבה שבגללה ה' מנסה להרוג את משה.</w:t>
      </w:r>
      <w:r w:rsidRPr="00596A5E">
        <w:rPr>
          <w:rStyle w:val="FootnoteReference"/>
        </w:rPr>
        <w:footnoteReference w:id="10"/>
      </w:r>
      <w:r w:rsidRPr="00596A5E">
        <w:rPr>
          <w:rStyle w:val="FootnoteReference"/>
          <w:rtl/>
          <w:lang w:val="he"/>
        </w:rPr>
        <w:t xml:space="preserve"> </w:t>
      </w:r>
      <w:r w:rsidRPr="00596A5E">
        <w:rPr>
          <w:rtl/>
          <w:lang w:val="he"/>
        </w:rPr>
        <w:t>אמנם לפי מסורת זו משה הוא הקרבן המיועד, אבל ההסבר שלה טוב באותה מידה לאלו שטוענים שגרשום הוא הקרבן המיועד.</w:t>
      </w:r>
    </w:p>
    <w:p w14:paraId="2F3AE562" w14:textId="32362CAF" w:rsidR="00596A5E" w:rsidRPr="00596A5E" w:rsidRDefault="00596A5E" w:rsidP="00497807">
      <w:r w:rsidRPr="00596A5E">
        <w:rPr>
          <w:rtl/>
          <w:lang w:val="he"/>
        </w:rPr>
        <w:t>רמז לשוני שעשוי לתמוך בשיטה זו הוא שהילד שציפורה מלה נקרא "בנה" – אולי משום שהילד הזה שייך יותר לתרבות של ציפורה מאשר לזו של משה.</w:t>
      </w:r>
      <w:r w:rsidRPr="00596A5E">
        <w:rPr>
          <w:rStyle w:val="FootnoteReference"/>
        </w:rPr>
        <w:footnoteReference w:id="11"/>
      </w:r>
      <w:r w:rsidR="00A3342D">
        <w:rPr>
          <w:rFonts w:hint="cs"/>
          <w:rtl/>
          <w:lang w:val="he"/>
        </w:rPr>
        <w:t xml:space="preserve"> י</w:t>
      </w:r>
      <w:r w:rsidRPr="00596A5E">
        <w:rPr>
          <w:rtl/>
          <w:lang w:val="he"/>
        </w:rPr>
        <w:t>תרה מכך, משה מתייחס לה' רק כשהוא מסביר את השם של בנו השני (אליעזר); שמו של גרשום מתאר את רגשות הניכור של משה.</w:t>
      </w:r>
      <w:r w:rsidRPr="00596A5E">
        <w:rPr>
          <w:vertAlign w:val="superscript"/>
          <w:rtl/>
          <w:lang w:val="he"/>
        </w:rPr>
        <w:footnoteReference w:id="12"/>
      </w:r>
      <w:r w:rsidRPr="00596A5E">
        <w:rPr>
          <w:rtl/>
          <w:lang w:val="he"/>
        </w:rPr>
        <w:t xml:space="preserve"> יתרה מכך, אם התקרית קשורה למערכת היחסים בין משה לחותנו, מובן מדוע ציפורה משתמשת במילה "חתן" פעמיים במהלך דבריה המעורפלים.</w:t>
      </w:r>
      <w:r w:rsidRPr="00596A5E">
        <w:rPr>
          <w:vertAlign w:val="superscript"/>
          <w:rtl/>
          <w:lang w:val="he"/>
        </w:rPr>
        <w:footnoteReference w:id="13"/>
      </w:r>
    </w:p>
    <w:p w14:paraId="732870B9" w14:textId="053ACFB2" w:rsidR="00596A5E" w:rsidRPr="00596A5E" w:rsidRDefault="00596A5E" w:rsidP="00274E4D">
      <w:pPr>
        <w:rPr>
          <w:rtl/>
        </w:rPr>
      </w:pPr>
      <w:r w:rsidRPr="00596A5E">
        <w:rPr>
          <w:rtl/>
          <w:lang w:val="he"/>
        </w:rPr>
        <w:t>לחלופין, פרשנים אחרים טוענים שהבן שלא היה מהול לא היה גרשום, אלא אליעזר, הבן שזה עתה נולד.</w:t>
      </w:r>
      <w:r w:rsidRPr="00596A5E">
        <w:rPr>
          <w:rStyle w:val="FootnoteReference"/>
        </w:rPr>
        <w:footnoteReference w:id="14"/>
      </w:r>
      <w:r w:rsidRPr="00596A5E">
        <w:rPr>
          <w:rStyle w:val="FootnoteReference"/>
          <w:rtl/>
          <w:lang w:val="he"/>
        </w:rPr>
        <w:t xml:space="preserve"> </w:t>
      </w:r>
      <w:r w:rsidRPr="00596A5E">
        <w:rPr>
          <w:rtl/>
          <w:lang w:val="he"/>
        </w:rPr>
        <w:t>רש"י מציע שני הסברים לרשלנותו של משה במילת בנו אליעזר. ההסבר הראשון מעלה ביקורת נוקבת על משה, ורואה בו אדם שמתכחש לחובותיו.</w:t>
      </w:r>
      <w:r w:rsidRPr="00596A5E">
        <w:rPr>
          <w:rStyle w:val="FootnoteReference"/>
        </w:rPr>
        <w:footnoteReference w:id="15"/>
      </w:r>
      <w:r w:rsidRPr="00596A5E">
        <w:rPr>
          <w:rStyle w:val="FootnoteReference"/>
          <w:rtl/>
          <w:lang w:val="he"/>
        </w:rPr>
        <w:t xml:space="preserve"> </w:t>
      </w:r>
      <w:r w:rsidRPr="00596A5E">
        <w:rPr>
          <w:rtl/>
          <w:lang w:val="he"/>
        </w:rPr>
        <w:t>השיטה עולה בקנה אחד עם הגישה הלא מתלהבת של משה כלפי השליחות הא-להית שקיבל, שמשתקפת גם בכך שהוא מתעכב למול את בנו.</w:t>
      </w:r>
      <w:r w:rsidRPr="00274E4D">
        <w:rPr>
          <w:rStyle w:val="FootnoteTextChar"/>
        </w:rPr>
        <w:footnoteReference w:id="16"/>
      </w:r>
      <w:r w:rsidR="00274E4D">
        <w:rPr>
          <w:rFonts w:hint="cs"/>
          <w:rtl/>
          <w:lang w:val="he"/>
        </w:rPr>
        <w:t xml:space="preserve"> </w:t>
      </w:r>
      <w:r w:rsidRPr="00596A5E">
        <w:rPr>
          <w:rtl/>
          <w:lang w:val="he"/>
        </w:rPr>
        <w:t xml:space="preserve">אם כן, תקרית זו לא נועדה רק לכפות על משה למול את בנו, אלא גם לטעת בו רגש של מחויבות לברית ולשליחות העומדת על הפרק. אם זה מצב העניינים, יתכן שציפורה מקרבת את הערלה </w:t>
      </w:r>
      <w:r w:rsidRPr="00596A5E">
        <w:rPr>
          <w:rtl/>
          <w:lang w:val="he"/>
        </w:rPr>
        <w:lastRenderedPageBreak/>
        <w:t>(או את הדם) לרגליו של משה, כדי להחדיר בו את הדחף להמשיך במסעו, עם תחושת דחיפות ומרץ מחודשים.</w:t>
      </w:r>
      <w:r w:rsidRPr="00596A5E">
        <w:rPr>
          <w:vertAlign w:val="superscript"/>
          <w:rtl/>
        </w:rPr>
        <w:footnoteReference w:id="17"/>
      </w:r>
    </w:p>
    <w:p w14:paraId="59498461" w14:textId="18E129CC" w:rsidR="00596A5E" w:rsidRPr="00596A5E" w:rsidRDefault="00596A5E" w:rsidP="00277CD3">
      <w:r w:rsidRPr="00596A5E">
        <w:rPr>
          <w:rtl/>
          <w:lang w:val="he"/>
        </w:rPr>
        <w:t xml:space="preserve">אף על פי כן, רש"י מצטט את ר' יוסי, שיוצא בחריפות נגד האשמה זו: "חַס וְשָׁלוֹם! לֹא נִתְרַשֵּׁל. אֶלָּא אָמַר, [אם] אָמוּל וְאֵצֵא לַדֶּרֶךְ, סַכָּנָה הִיא לַתִּינוֹק עַד שְׁלוֹשֶׁת יָמִים. אָמוּל וְאֶשְׁהֶה ג' יָמִים? </w:t>
      </w:r>
      <w:r w:rsidR="00277CD3">
        <w:rPr>
          <w:rFonts w:hint="cs"/>
          <w:rtl/>
          <w:lang w:val="he"/>
        </w:rPr>
        <w:t>הקב</w:t>
      </w:r>
      <w:r w:rsidRPr="00596A5E">
        <w:rPr>
          <w:rtl/>
          <w:lang w:val="he"/>
        </w:rPr>
        <w:t>"ה צִוַּנִי לֵךְ שֻׁב מִצְרָיִם!"</w:t>
      </w:r>
      <w:r w:rsidRPr="00277CD3">
        <w:rPr>
          <w:rStyle w:val="FootnoteReference"/>
        </w:rPr>
        <w:footnoteReference w:id="18"/>
      </w:r>
      <w:r w:rsidRPr="00596A5E">
        <w:rPr>
          <w:rtl/>
          <w:lang w:val="he"/>
        </w:rPr>
        <w:t xml:space="preserve"> תיאור זה מזכה את משה מכל אשמה. סכנה לילד היא סיבה הגיונית לדחות את ברית המילה. ומשימתו של משה אכן דחופה; הוא לא יכול לדחות את מסעו. מדוע אם כן נענש משה לפי שיטת ר' יוסי?</w:t>
      </w:r>
      <w:r w:rsidRPr="00277CD3">
        <w:rPr>
          <w:rStyle w:val="FootnoteReference"/>
        </w:rPr>
        <w:footnoteReference w:id="19"/>
      </w:r>
      <w:r w:rsidRPr="00596A5E">
        <w:rPr>
          <w:rtl/>
          <w:lang w:val="he"/>
        </w:rPr>
        <w:t xml:space="preserve"> </w:t>
      </w:r>
    </w:p>
    <w:p w14:paraId="625FE63F" w14:textId="77777777" w:rsidR="00596A5E" w:rsidRPr="00596A5E" w:rsidRDefault="00596A5E" w:rsidP="00277CD3">
      <w:r w:rsidRPr="00596A5E">
        <w:rPr>
          <w:rtl/>
          <w:lang w:val="he"/>
        </w:rPr>
        <w:t>אחת התשובות יכולה לפתוח בכך שמשימתו של משה רצופת סכנות. העימות מול פרעה שנועד לתבוע את שחרור עם ישראל דורש גם אומץ וגם אמונה.</w:t>
      </w:r>
      <w:r w:rsidRPr="00277CD3">
        <w:rPr>
          <w:rStyle w:val="FootnoteReference"/>
        </w:rPr>
        <w:footnoteReference w:id="20"/>
      </w:r>
      <w:r w:rsidRPr="00596A5E">
        <w:rPr>
          <w:rtl/>
          <w:lang w:val="he"/>
        </w:rPr>
        <w:t xml:space="preserve"> בנוסף, הצטרפות מחדש לאומה משועבדת ונרדפת נחשבת למעשה מסוכן. במשך שנים רבות משה חי רחוק מהעם, כך שהוא לא הושפע ממצבו, וגם היה חופשי מציות לה'. עם נסיעתו של משה מצרימה, העובדה שהוא לא מוכן לסכן את חיי בנו כדי שיוכל להיות חבר בקהילה זו סותרת את מהות השליחות שלו, ועשויה להצביע על כך שהוא לא מחויב לה במלואה. ה' מאיים על חיי הילד לא רק כדי להעניש, אלא גם כדי לחנך את משה. אכן, מסוכן למול במהלך המסע. אך גם המסע עצמו מסוכן. חשוב מכך – עצם ההצהרה על הברית בין הקב"ה לעם ישראל היא אמירה מסוכנת. </w:t>
      </w:r>
    </w:p>
    <w:tbl>
      <w:tblPr>
        <w:tblpPr w:leftFromText="180" w:rightFromText="180" w:vertAnchor="text" w:horzAnchor="margin" w:tblpY="1597"/>
        <w:bidiVisual/>
        <w:tblW w:w="4678" w:type="dxa"/>
        <w:tblLayout w:type="fixed"/>
        <w:tblLook w:val="0000" w:firstRow="0" w:lastRow="0" w:firstColumn="0" w:lastColumn="0" w:noHBand="0" w:noVBand="0"/>
      </w:tblPr>
      <w:tblGrid>
        <w:gridCol w:w="283"/>
        <w:gridCol w:w="4111"/>
        <w:gridCol w:w="284"/>
      </w:tblGrid>
      <w:tr w:rsidR="00680B24" w14:paraId="779960AD" w14:textId="77777777" w:rsidTr="00680B24">
        <w:trPr>
          <w:cantSplit/>
        </w:trPr>
        <w:tc>
          <w:tcPr>
            <w:tcW w:w="283" w:type="dxa"/>
            <w:tcBorders>
              <w:top w:val="nil"/>
              <w:left w:val="nil"/>
              <w:bottom w:val="nil"/>
              <w:right w:val="nil"/>
            </w:tcBorders>
          </w:tcPr>
          <w:p w14:paraId="1C55A1A6" w14:textId="77777777" w:rsidR="00680B24" w:rsidRDefault="00680B24" w:rsidP="00680B24">
            <w:pPr>
              <w:pStyle w:val="a0"/>
            </w:pPr>
            <w:r>
              <w:rPr>
                <w:rtl/>
              </w:rPr>
              <w:t>*</w:t>
            </w:r>
          </w:p>
        </w:tc>
        <w:tc>
          <w:tcPr>
            <w:tcW w:w="4111" w:type="dxa"/>
            <w:tcBorders>
              <w:top w:val="nil"/>
              <w:left w:val="nil"/>
              <w:bottom w:val="nil"/>
              <w:right w:val="nil"/>
            </w:tcBorders>
          </w:tcPr>
          <w:p w14:paraId="1C272371" w14:textId="77777777" w:rsidR="00680B24" w:rsidRDefault="00680B24" w:rsidP="00680B24">
            <w:pPr>
              <w:pStyle w:val="a0"/>
            </w:pPr>
            <w:r>
              <w:rPr>
                <w:rtl/>
              </w:rPr>
              <w:t>**********************************************************</w:t>
            </w:r>
          </w:p>
        </w:tc>
        <w:tc>
          <w:tcPr>
            <w:tcW w:w="284" w:type="dxa"/>
            <w:tcBorders>
              <w:top w:val="nil"/>
              <w:left w:val="nil"/>
              <w:bottom w:val="nil"/>
              <w:right w:val="nil"/>
            </w:tcBorders>
          </w:tcPr>
          <w:p w14:paraId="24875A21" w14:textId="77777777" w:rsidR="00680B24" w:rsidRDefault="00680B24" w:rsidP="00680B24">
            <w:pPr>
              <w:pStyle w:val="a0"/>
            </w:pPr>
            <w:r>
              <w:rPr>
                <w:rtl/>
              </w:rPr>
              <w:t>*</w:t>
            </w:r>
          </w:p>
        </w:tc>
      </w:tr>
      <w:tr w:rsidR="00680B24" w14:paraId="4E46D5DA" w14:textId="77777777" w:rsidTr="00680B24">
        <w:trPr>
          <w:cantSplit/>
        </w:trPr>
        <w:tc>
          <w:tcPr>
            <w:tcW w:w="283" w:type="dxa"/>
            <w:tcBorders>
              <w:top w:val="nil"/>
              <w:left w:val="nil"/>
              <w:bottom w:val="nil"/>
              <w:right w:val="nil"/>
            </w:tcBorders>
          </w:tcPr>
          <w:p w14:paraId="521ED1FF" w14:textId="77777777" w:rsidR="00680B24" w:rsidRDefault="00680B24" w:rsidP="00680B24">
            <w:pPr>
              <w:pStyle w:val="a0"/>
            </w:pPr>
            <w:r>
              <w:rPr>
                <w:rtl/>
              </w:rPr>
              <w:t xml:space="preserve">* * * * * * * </w:t>
            </w:r>
          </w:p>
        </w:tc>
        <w:tc>
          <w:tcPr>
            <w:tcW w:w="4111" w:type="dxa"/>
            <w:tcBorders>
              <w:top w:val="nil"/>
              <w:left w:val="nil"/>
              <w:bottom w:val="nil"/>
              <w:right w:val="nil"/>
            </w:tcBorders>
          </w:tcPr>
          <w:p w14:paraId="036AF4F0" w14:textId="77777777" w:rsidR="00680B24" w:rsidRDefault="00680B24" w:rsidP="00680B24">
            <w:pPr>
              <w:pStyle w:val="a0"/>
              <w:rPr>
                <w:rtl/>
              </w:rPr>
            </w:pPr>
            <w:r>
              <w:rPr>
                <w:rtl/>
              </w:rPr>
              <w:t>כל הזכויות שמורות לישיבת הר עציון</w:t>
            </w:r>
            <w:r>
              <w:rPr>
                <w:rFonts w:hint="cs"/>
                <w:rtl/>
              </w:rPr>
              <w:t xml:space="preserve"> ולד"ר יעל ציגלר</w:t>
            </w:r>
          </w:p>
          <w:p w14:paraId="394351BC" w14:textId="77777777" w:rsidR="00680B24" w:rsidRDefault="00680B24" w:rsidP="00680B24">
            <w:pPr>
              <w:pStyle w:val="a0"/>
              <w:rPr>
                <w:rtl/>
              </w:rPr>
            </w:pPr>
            <w:r>
              <w:rPr>
                <w:rFonts w:hint="cs"/>
                <w:rtl/>
              </w:rPr>
              <w:t xml:space="preserve">מתרגם: יצחק שווה, </w:t>
            </w:r>
            <w:r>
              <w:rPr>
                <w:rtl/>
              </w:rPr>
              <w:t>עורך:</w:t>
            </w:r>
            <w:r>
              <w:rPr>
                <w:rFonts w:hint="cs"/>
                <w:rtl/>
              </w:rPr>
              <w:t xml:space="preserve"> שמואל ארגמן, תשפ"ה</w:t>
            </w:r>
          </w:p>
          <w:p w14:paraId="66A37C20" w14:textId="77777777" w:rsidR="00680B24" w:rsidRDefault="00680B24" w:rsidP="00680B24">
            <w:pPr>
              <w:pStyle w:val="a0"/>
              <w:rPr>
                <w:rtl/>
              </w:rPr>
            </w:pPr>
            <w:r>
              <w:rPr>
                <w:rtl/>
              </w:rPr>
              <w:t>*******************************************************</w:t>
            </w:r>
          </w:p>
          <w:p w14:paraId="28DDC7DF" w14:textId="77777777" w:rsidR="00680B24" w:rsidRDefault="00680B24" w:rsidP="00680B24">
            <w:pPr>
              <w:pStyle w:val="a0"/>
              <w:rPr>
                <w:rtl/>
              </w:rPr>
            </w:pPr>
            <w:r>
              <w:rPr>
                <w:rtl/>
              </w:rPr>
              <w:t xml:space="preserve">בית המדרש הוירטואלי </w:t>
            </w:r>
          </w:p>
          <w:p w14:paraId="5F496D3B" w14:textId="77777777" w:rsidR="00680B24" w:rsidRPr="005734F1" w:rsidRDefault="00680B24" w:rsidP="00680B24">
            <w:pPr>
              <w:pStyle w:val="a0"/>
              <w:rPr>
                <w:rtl/>
              </w:rPr>
            </w:pPr>
            <w:r w:rsidRPr="005734F1">
              <w:rPr>
                <w:rtl/>
              </w:rPr>
              <w:t xml:space="preserve">מיסודו של </w:t>
            </w:r>
          </w:p>
          <w:p w14:paraId="1EF06B9E" w14:textId="77777777" w:rsidR="00680B24" w:rsidRPr="005734F1" w:rsidRDefault="00680B24" w:rsidP="00680B24">
            <w:pPr>
              <w:pStyle w:val="a0"/>
              <w:rPr>
                <w:rtl/>
              </w:rPr>
            </w:pPr>
            <w:r w:rsidRPr="005734F1">
              <w:t>The Israel Koschitzky Virtual Beit Midrash</w:t>
            </w:r>
          </w:p>
          <w:p w14:paraId="085D578E" w14:textId="77777777" w:rsidR="00680B24" w:rsidRPr="00B44AC6" w:rsidRDefault="00680B24" w:rsidP="00680B24">
            <w:pPr>
              <w:pStyle w:val="a0"/>
              <w:rPr>
                <w:noProof w:val="0"/>
                <w:rtl/>
              </w:rPr>
            </w:pPr>
            <w:r>
              <w:rPr>
                <w:noProof w:val="0"/>
                <w:rtl/>
              </w:rPr>
              <w:t>האתר בעברית:</w:t>
            </w:r>
            <w:r>
              <w:rPr>
                <w:noProof w:val="0"/>
                <w:rtl/>
              </w:rPr>
              <w:tab/>
            </w:r>
            <w:hyperlink r:id="rId8" w:history="1">
              <w:r w:rsidRPr="005D3230">
                <w:rPr>
                  <w:rStyle w:val="Hyperlink"/>
                </w:rPr>
                <w:t>https://etzion.org.il/he</w:t>
              </w:r>
            </w:hyperlink>
          </w:p>
          <w:p w14:paraId="7FF49D2D" w14:textId="77777777" w:rsidR="00680B24" w:rsidRDefault="00680B24" w:rsidP="00680B24">
            <w:pPr>
              <w:pStyle w:val="a0"/>
              <w:rPr>
                <w:noProof w:val="0"/>
                <w:rtl/>
              </w:rPr>
            </w:pPr>
            <w:r>
              <w:rPr>
                <w:noProof w:val="0"/>
                <w:rtl/>
              </w:rPr>
              <w:t>האתר באנגלית:</w:t>
            </w:r>
            <w:r>
              <w:rPr>
                <w:noProof w:val="0"/>
                <w:rtl/>
              </w:rPr>
              <w:tab/>
            </w:r>
            <w:hyperlink r:id="rId9" w:history="1">
              <w:r w:rsidRPr="005D3230">
                <w:rPr>
                  <w:rStyle w:val="Hyperlink"/>
                </w:rPr>
                <w:t>https://etzion.org.il/en</w:t>
              </w:r>
            </w:hyperlink>
          </w:p>
          <w:p w14:paraId="663EC932" w14:textId="77777777" w:rsidR="00680B24" w:rsidRDefault="00680B24" w:rsidP="00680B24">
            <w:pPr>
              <w:pStyle w:val="a0"/>
              <w:rPr>
                <w:rtl/>
              </w:rPr>
            </w:pPr>
          </w:p>
          <w:p w14:paraId="11B97B21" w14:textId="77777777" w:rsidR="00680B24" w:rsidRDefault="00680B24" w:rsidP="00680B24">
            <w:pPr>
              <w:pStyle w:val="a0"/>
              <w:rPr>
                <w:rtl/>
              </w:rPr>
            </w:pPr>
            <w:r>
              <w:rPr>
                <w:rtl/>
              </w:rPr>
              <w:t xml:space="preserve">משרדי בית המדרש הוירטואלי: 02-9937300 שלוחה 5 </w:t>
            </w:r>
          </w:p>
          <w:p w14:paraId="13B54D0D" w14:textId="77777777" w:rsidR="00680B24" w:rsidRDefault="00680B24" w:rsidP="00680B24">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D5997B5" w14:textId="77777777" w:rsidR="00680B24" w:rsidRDefault="00680B24" w:rsidP="00680B24">
            <w:pPr>
              <w:pStyle w:val="a0"/>
            </w:pPr>
          </w:p>
        </w:tc>
        <w:tc>
          <w:tcPr>
            <w:tcW w:w="284" w:type="dxa"/>
            <w:tcBorders>
              <w:top w:val="nil"/>
              <w:left w:val="nil"/>
              <w:bottom w:val="nil"/>
              <w:right w:val="nil"/>
            </w:tcBorders>
          </w:tcPr>
          <w:p w14:paraId="611DC621" w14:textId="77777777" w:rsidR="00680B24" w:rsidRDefault="00680B24" w:rsidP="00680B24">
            <w:pPr>
              <w:pStyle w:val="a0"/>
            </w:pPr>
            <w:r>
              <w:rPr>
                <w:rtl/>
              </w:rPr>
              <w:t xml:space="preserve">* * * * * * * </w:t>
            </w:r>
          </w:p>
        </w:tc>
      </w:tr>
    </w:tbl>
    <w:p w14:paraId="66DE17A7" w14:textId="77777777" w:rsidR="00596A5E" w:rsidRPr="00596A5E" w:rsidRDefault="00596A5E" w:rsidP="00277CD3">
      <w:r w:rsidRPr="00596A5E">
        <w:rPr>
          <w:rtl/>
          <w:lang w:val="he"/>
        </w:rPr>
        <w:t xml:space="preserve">קריאה זו מסבה את תשומת ליבנו לנקודה שנמצאת בלי ספק בלב הסיפור: ברית המילה. כברית דמים, ברית המילה מסמלת השתיכות לעם הדורש מסירות לעבודת ה', אפילו כשישנן סכנות. בשיעור הבא, נגלה את החשיבות של מעשה ברית המילה שציפורה עושה כדי להסיר את הסכנה. </w:t>
      </w:r>
    </w:p>
    <w:p w14:paraId="713E4A0A" w14:textId="77777777" w:rsidR="00596A5E" w:rsidRDefault="00596A5E" w:rsidP="00596A5E">
      <w:pPr>
        <w:tabs>
          <w:tab w:val="clear" w:pos="4620"/>
        </w:tabs>
        <w:bidi w:val="0"/>
        <w:spacing w:after="0" w:line="240" w:lineRule="auto"/>
        <w:jc w:val="left"/>
        <w:rPr>
          <w:rFonts w:cs="Arial"/>
        </w:rPr>
      </w:pPr>
    </w:p>
    <w:p w14:paraId="0F8C6887" w14:textId="77777777" w:rsidR="00680B24" w:rsidRPr="00596A5E" w:rsidRDefault="00680B24" w:rsidP="00680B24">
      <w:pPr>
        <w:tabs>
          <w:tab w:val="clear" w:pos="4620"/>
        </w:tabs>
        <w:bidi w:val="0"/>
        <w:spacing w:after="0" w:line="240" w:lineRule="auto"/>
        <w:jc w:val="left"/>
        <w:rPr>
          <w:rFonts w:cs="Arial"/>
        </w:rPr>
      </w:pPr>
    </w:p>
    <w:p w14:paraId="1C3D9B0E" w14:textId="7DAB62CE" w:rsidR="00B35F2E" w:rsidRPr="00596A5E" w:rsidRDefault="00B35F2E" w:rsidP="00596A5E">
      <w:pPr>
        <w:rPr>
          <w:rFonts w:eastAsia="Calibri" w:cs="Arial"/>
          <w:color w:val="272828"/>
          <w:position w:val="10"/>
          <w:shd w:val="clear" w:color="auto" w:fill="FFFFFF"/>
        </w:rPr>
      </w:pPr>
    </w:p>
    <w:p w14:paraId="56A15003" w14:textId="77777777" w:rsidR="00E15820" w:rsidRPr="00E15820" w:rsidRDefault="00E15820" w:rsidP="00E15820">
      <w:pPr>
        <w:tabs>
          <w:tab w:val="clear" w:pos="4620"/>
        </w:tabs>
        <w:bidi w:val="0"/>
        <w:spacing w:after="0" w:line="240" w:lineRule="auto"/>
        <w:jc w:val="left"/>
        <w:rPr>
          <w:rFonts w:eastAsia="Calibri" w:cs="Arial"/>
        </w:rPr>
      </w:pPr>
    </w:p>
    <w:p w14:paraId="43AAA6AD" w14:textId="77777777" w:rsidR="00CE0DB3" w:rsidRPr="00CE0DB3" w:rsidRDefault="00CE0DB3" w:rsidP="00CE0DB3">
      <w:pPr>
        <w:tabs>
          <w:tab w:val="clear" w:pos="4620"/>
        </w:tabs>
        <w:bidi w:val="0"/>
        <w:spacing w:after="0" w:line="240" w:lineRule="auto"/>
        <w:rPr>
          <w:rFonts w:cs="Arial"/>
        </w:rPr>
      </w:pPr>
    </w:p>
    <w:p w14:paraId="1E76709B" w14:textId="298D6642" w:rsidR="005078B2" w:rsidRPr="00CE0DB3" w:rsidRDefault="005078B2" w:rsidP="003D206F">
      <w:pPr>
        <w:rPr>
          <w:rtl/>
        </w:rPr>
      </w:pPr>
    </w:p>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4278" w14:textId="77777777" w:rsidR="00FA5629" w:rsidRDefault="00FA5629" w:rsidP="00405665">
      <w:r>
        <w:separator/>
      </w:r>
    </w:p>
  </w:endnote>
  <w:endnote w:type="continuationSeparator" w:id="0">
    <w:p w14:paraId="5887E223" w14:textId="77777777" w:rsidR="00FA5629" w:rsidRDefault="00FA562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093D" w14:textId="77777777" w:rsidR="00FA5629" w:rsidRDefault="00FA5629" w:rsidP="00405665">
      <w:r>
        <w:separator/>
      </w:r>
    </w:p>
  </w:footnote>
  <w:footnote w:type="continuationSeparator" w:id="0">
    <w:p w14:paraId="1A941810" w14:textId="77777777" w:rsidR="00FA5629" w:rsidRDefault="00FA5629" w:rsidP="00405665">
      <w:r>
        <w:continuationSeparator/>
      </w:r>
    </w:p>
  </w:footnote>
  <w:footnote w:id="1">
    <w:p w14:paraId="32FA7EBC" w14:textId="187754E8" w:rsidR="00596A5E" w:rsidRPr="00596A5E" w:rsidRDefault="00596A5E" w:rsidP="007F564E">
      <w:pPr>
        <w:pStyle w:val="FootnoteText"/>
      </w:pPr>
      <w:r w:rsidRPr="009656BB">
        <w:rPr>
          <w:vertAlign w:val="superscript"/>
          <w:lang w:val="he"/>
        </w:rPr>
        <w:footnoteRef/>
      </w:r>
      <w:r w:rsidRPr="00596A5E">
        <w:rPr>
          <w:rtl/>
          <w:lang w:val="he"/>
        </w:rPr>
        <w:t xml:space="preserve"> הספרות הפרשנית העצומה שנוצרה סביב הפרשיה הזו </w:t>
      </w:r>
      <w:r w:rsidR="009656BB">
        <w:rPr>
          <w:rFonts w:hint="cs"/>
          <w:rtl/>
          <w:lang w:val="he"/>
        </w:rPr>
        <w:t>משתרעת</w:t>
      </w:r>
      <w:r w:rsidRPr="00596A5E">
        <w:rPr>
          <w:rtl/>
          <w:lang w:val="he"/>
        </w:rPr>
        <w:t xml:space="preserve"> בין הסביר למופרך. באופן חריג, כמה חוקרים פשוט מרימים ידיים, מוותרים על מחויבותם </w:t>
      </w:r>
      <w:r w:rsidRPr="007F564E">
        <w:rPr>
          <w:rtl/>
        </w:rPr>
        <w:t>לפרשנות</w:t>
      </w:r>
      <w:r w:rsidRPr="00596A5E">
        <w:rPr>
          <w:rtl/>
          <w:lang w:val="he"/>
        </w:rPr>
        <w:t xml:space="preserve"> רצינית, ובמקום זאת קובעים שהפסוקים האלו הושתלו פנימה, נוספו לסיפור באופן אקראי, ושאין בהם שום משמעות הנוגעת לסיפור הרחב יותר. אציג רק את הרעיונות שמפרשים את הסיפור באופן סביר ומשמעותי, תוך תרומה לנושאים התיאולוגיים הרחבים שעולים לאורך הספר.</w:t>
      </w:r>
    </w:p>
  </w:footnote>
  <w:footnote w:id="2">
    <w:p w14:paraId="4EDCBC8D" w14:textId="77777777" w:rsidR="00596A5E" w:rsidRPr="00596A5E" w:rsidRDefault="00596A5E" w:rsidP="007F564E">
      <w:pPr>
        <w:pStyle w:val="FootnoteText"/>
      </w:pPr>
      <w:r w:rsidRPr="00596A5E">
        <w:rPr>
          <w:vertAlign w:val="superscript"/>
          <w:rtl/>
          <w:lang w:val="he"/>
        </w:rPr>
        <w:t>2</w:t>
      </w:r>
      <w:r w:rsidRPr="00596A5E">
        <w:rPr>
          <w:rtl/>
          <w:lang w:val="he"/>
        </w:rPr>
        <w:t xml:space="preserve"> רש"י ואבן עזרא על שמות ד', כד.</w:t>
      </w:r>
    </w:p>
  </w:footnote>
  <w:footnote w:id="3">
    <w:p w14:paraId="053A474A" w14:textId="0593BF1E" w:rsidR="00596A5E" w:rsidRPr="00596A5E" w:rsidRDefault="00596A5E" w:rsidP="007F564E">
      <w:pPr>
        <w:pStyle w:val="FootnoteText"/>
      </w:pPr>
      <w:r w:rsidRPr="00596A5E">
        <w:rPr>
          <w:vertAlign w:val="superscript"/>
          <w:rtl/>
          <w:lang w:val="he"/>
        </w:rPr>
        <w:t>3</w:t>
      </w:r>
      <w:r w:rsidRPr="00596A5E">
        <w:rPr>
          <w:rtl/>
          <w:lang w:val="he"/>
        </w:rPr>
        <w:t xml:space="preserve"> רשב"ם על ד', יד, ואביו של הרד"ק, שצוטט בשיעור הקודם. בובר מקשר בין ברית המילה – שבמהלכה ציפורה מסירה את ערלת הילד – עם </w:t>
      </w:r>
      <w:r w:rsidRPr="007F564E">
        <w:rPr>
          <w:rtl/>
        </w:rPr>
        <w:t>הדרך</w:t>
      </w:r>
      <w:r w:rsidRPr="00596A5E">
        <w:rPr>
          <w:rtl/>
          <w:lang w:val="he"/>
        </w:rPr>
        <w:t xml:space="preserve"> שבה משה יתאר בהמשך הסיפור את לקות הדיבור שעלולה להפריע למשימתו ("ערל שפתים"). נמשיך לדון בכך כשנדון בשמות ו'.</w:t>
      </w:r>
    </w:p>
  </w:footnote>
  <w:footnote w:id="4">
    <w:p w14:paraId="27CDA219" w14:textId="77777777" w:rsidR="00596A5E" w:rsidRPr="00596A5E" w:rsidRDefault="00596A5E" w:rsidP="007F564E">
      <w:pPr>
        <w:pStyle w:val="FootnoteText"/>
      </w:pPr>
      <w:r w:rsidRPr="00596A5E">
        <w:rPr>
          <w:vertAlign w:val="superscript"/>
          <w:rtl/>
          <w:lang w:val="he"/>
        </w:rPr>
        <w:t>4</w:t>
      </w:r>
      <w:r w:rsidRPr="00596A5E">
        <w:rPr>
          <w:rtl/>
          <w:lang w:val="he"/>
        </w:rPr>
        <w:t xml:space="preserve"> </w:t>
      </w:r>
      <w:r w:rsidRPr="007F564E">
        <w:rPr>
          <w:rtl/>
        </w:rPr>
        <w:t>נדרים</w:t>
      </w:r>
      <w:r w:rsidRPr="00596A5E">
        <w:rPr>
          <w:rtl/>
          <w:lang w:val="he"/>
        </w:rPr>
        <w:t xml:space="preserve"> ל"א, ע"ב.</w:t>
      </w:r>
    </w:p>
  </w:footnote>
  <w:footnote w:id="5">
    <w:p w14:paraId="16D0661C" w14:textId="77777777" w:rsidR="00596A5E" w:rsidRPr="00596A5E" w:rsidRDefault="00596A5E" w:rsidP="00614900">
      <w:pPr>
        <w:pStyle w:val="FootnoteText"/>
        <w:rPr>
          <w:rtl/>
        </w:rPr>
      </w:pPr>
      <w:r w:rsidRPr="00614900">
        <w:rPr>
          <w:vertAlign w:val="superscript"/>
          <w:lang w:val="he"/>
        </w:rPr>
        <w:footnoteRef/>
      </w:r>
      <w:r w:rsidRPr="00596A5E">
        <w:t xml:space="preserve"> </w:t>
      </w:r>
      <w:r w:rsidRPr="00596A5E">
        <w:rPr>
          <w:rtl/>
        </w:rPr>
        <w:t>ראו רשב"ם על ד', כד.</w:t>
      </w:r>
    </w:p>
  </w:footnote>
  <w:footnote w:id="6">
    <w:p w14:paraId="53EA0F85" w14:textId="77777777" w:rsidR="00596A5E" w:rsidRPr="00596A5E" w:rsidRDefault="00596A5E" w:rsidP="00EA181D">
      <w:pPr>
        <w:pStyle w:val="FootnoteText"/>
      </w:pPr>
      <w:r w:rsidRPr="00AF098D">
        <w:rPr>
          <w:vertAlign w:val="superscript"/>
          <w:lang w:val="he"/>
        </w:rPr>
        <w:footnoteRef/>
      </w:r>
      <w:r w:rsidRPr="00596A5E">
        <w:rPr>
          <w:rtl/>
          <w:lang w:val="he"/>
        </w:rPr>
        <w:t xml:space="preserve"> כמה חוקרים טוענים שהאירוע הזה נועד לגרום למשה לחוות את התחושה הכרוכה באובדן כמעט ודאי של בנו הבכור, כדי שיפתח </w:t>
      </w:r>
      <w:r w:rsidRPr="00EA181D">
        <w:rPr>
          <w:rtl/>
        </w:rPr>
        <w:t>אמפתיה</w:t>
      </w:r>
      <w:r w:rsidRPr="00596A5E">
        <w:rPr>
          <w:rtl/>
          <w:lang w:val="he"/>
        </w:rPr>
        <w:t xml:space="preserve"> למצב טרגי זה לפני שיאיים בו על פרעה. לפי גישה זו, משה צריך להכיר מקרוב את התחושה הזו כדי שיוכל להיות יריב מוסרי.</w:t>
      </w:r>
    </w:p>
  </w:footnote>
  <w:footnote w:id="7">
    <w:p w14:paraId="556248DE" w14:textId="41BF8617" w:rsidR="00596A5E" w:rsidRPr="00596A5E" w:rsidRDefault="00596A5E" w:rsidP="00EA181D">
      <w:pPr>
        <w:pStyle w:val="FootnoteText"/>
      </w:pPr>
      <w:r w:rsidRPr="00596A5E">
        <w:rPr>
          <w:vertAlign w:val="superscript"/>
          <w:rtl/>
          <w:lang w:val="he"/>
        </w:rPr>
        <w:t>7</w:t>
      </w:r>
      <w:r w:rsidRPr="00596A5E">
        <w:rPr>
          <w:rtl/>
          <w:lang w:val="he"/>
        </w:rPr>
        <w:t xml:space="preserve"> אמנם, הכתוב לא מציין כיצד ה' ניסה להרוג את קרבנו (האבן עזרא על שמות </w:t>
      </w:r>
      <w:r w:rsidRPr="00596A5E">
        <w:rPr>
          <w:rtl/>
          <w:lang w:val="he"/>
        </w:rPr>
        <w:t>ד', כד, מציע שהקרבן חלה ונטה למות)</w:t>
      </w:r>
      <w:r w:rsidR="00DA4D44">
        <w:rPr>
          <w:rFonts w:hint="cs"/>
          <w:rtl/>
          <w:lang w:val="he"/>
        </w:rPr>
        <w:t>.</w:t>
      </w:r>
      <w:r w:rsidRPr="00596A5E">
        <w:rPr>
          <w:rtl/>
          <w:lang w:val="he"/>
        </w:rPr>
        <w:t xml:space="preserve"> אחד המדרשים (מדרש אגדה בובר על שמות ד', כד)</w:t>
      </w:r>
      <w:r w:rsidR="00AE5AC9">
        <w:rPr>
          <w:rFonts w:hint="cs"/>
          <w:rtl/>
          <w:lang w:val="he"/>
        </w:rPr>
        <w:t xml:space="preserve"> מציע תיאור חי,</w:t>
      </w:r>
      <w:r w:rsidRPr="00596A5E">
        <w:rPr>
          <w:rtl/>
          <w:lang w:val="he"/>
        </w:rPr>
        <w:t xml:space="preserve"> </w:t>
      </w:r>
      <w:r w:rsidR="00AE5AC9">
        <w:rPr>
          <w:rFonts w:hint="cs"/>
          <w:rtl/>
          <w:lang w:val="he"/>
        </w:rPr>
        <w:t xml:space="preserve">לפיו </w:t>
      </w:r>
      <w:r w:rsidRPr="00596A5E">
        <w:rPr>
          <w:rtl/>
          <w:lang w:val="he"/>
        </w:rPr>
        <w:t xml:space="preserve">הקב"ה שולח נחש שבולע את משה עד לברית המילה שלו, וכך רומז לציפורה מה עליה לעשות כדי לתקן את המצב. הנחש במדרש מחבר </w:t>
      </w:r>
      <w:r w:rsidRPr="00EA181D">
        <w:rPr>
          <w:rtl/>
        </w:rPr>
        <w:t>בין</w:t>
      </w:r>
      <w:r w:rsidRPr="00596A5E">
        <w:rPr>
          <w:rtl/>
          <w:lang w:val="he"/>
        </w:rPr>
        <w:t xml:space="preserve"> האירוע הזה לאות הראשון שה' מביא למשה, בפרק ד', ב–ד. בניתוח שעשינו לפסוקים אלה (בשיעור 14), הצעתי שהנחש הוא סמל למצרים (ראו ירמיהו מ"ח, כב). ייתכן שמה שהמדרש מנסה לומר הוא שתקרית זו הכינה את משה לקראת ירידתו למצרים, שם חייו יהיו בסכנה. אך משה יכול לבטל את הסכנה, אם ייצמד לברית עם הקב"ה (</w:t>
      </w:r>
      <w:r w:rsidR="005B0CD4">
        <w:rPr>
          <w:rFonts w:hint="cs"/>
          <w:rtl/>
          <w:lang w:val="he"/>
        </w:rPr>
        <w:t>אות</w:t>
      </w:r>
      <w:r w:rsidR="00A9067C">
        <w:rPr>
          <w:rFonts w:hint="cs"/>
          <w:rtl/>
          <w:lang w:val="he"/>
        </w:rPr>
        <w:t xml:space="preserve">ה מסמלת </w:t>
      </w:r>
      <w:r w:rsidRPr="00596A5E">
        <w:rPr>
          <w:rtl/>
          <w:lang w:val="he"/>
        </w:rPr>
        <w:t>ברית המילה).</w:t>
      </w:r>
    </w:p>
  </w:footnote>
  <w:footnote w:id="8">
    <w:p w14:paraId="3692478A" w14:textId="77777777" w:rsidR="00596A5E" w:rsidRPr="00596A5E" w:rsidRDefault="00596A5E" w:rsidP="00EA181D">
      <w:pPr>
        <w:pStyle w:val="FootnoteText"/>
        <w:rPr>
          <w:rtl/>
        </w:rPr>
      </w:pPr>
      <w:r w:rsidRPr="00596A5E">
        <w:rPr>
          <w:vertAlign w:val="superscript"/>
          <w:rtl/>
          <w:lang w:val="he"/>
        </w:rPr>
        <w:t>8</w:t>
      </w:r>
      <w:r w:rsidRPr="00596A5E">
        <w:rPr>
          <w:rtl/>
          <w:lang w:val="he"/>
        </w:rPr>
        <w:t xml:space="preserve"> ראו </w:t>
      </w:r>
      <w:r w:rsidRPr="00EA181D">
        <w:rPr>
          <w:rtl/>
        </w:rPr>
        <w:t>נדרים</w:t>
      </w:r>
      <w:r w:rsidRPr="00596A5E">
        <w:rPr>
          <w:rtl/>
          <w:lang w:val="he"/>
        </w:rPr>
        <w:t xml:space="preserve"> ל"ב, א.</w:t>
      </w:r>
    </w:p>
  </w:footnote>
  <w:footnote w:id="9">
    <w:p w14:paraId="24CF3946" w14:textId="77777777" w:rsidR="00596A5E" w:rsidRPr="00596A5E" w:rsidRDefault="00596A5E" w:rsidP="00EA181D">
      <w:pPr>
        <w:pStyle w:val="FootnoteText"/>
      </w:pPr>
      <w:r w:rsidRPr="00596A5E">
        <w:rPr>
          <w:vertAlign w:val="superscript"/>
          <w:rtl/>
          <w:lang w:val="he"/>
        </w:rPr>
        <w:t>9</w:t>
      </w:r>
      <w:r w:rsidRPr="00596A5E">
        <w:rPr>
          <w:rtl/>
          <w:lang w:val="he"/>
        </w:rPr>
        <w:t xml:space="preserve"> </w:t>
      </w:r>
      <w:bookmarkStart w:id="0" w:name="_Hlk158387192"/>
      <w:bookmarkEnd w:id="0"/>
      <w:r w:rsidRPr="00596A5E">
        <w:rPr>
          <w:rtl/>
          <w:lang w:val="he"/>
        </w:rPr>
        <w:t xml:space="preserve">מכילתא </w:t>
      </w:r>
      <w:r w:rsidRPr="00596A5E">
        <w:rPr>
          <w:rtl/>
          <w:lang w:val="he"/>
        </w:rPr>
        <w:t>דרבי ישמעאל יתרו, מסכתא דעמלק א'; תרגום המיוחס ליונתן על שמות ד' כ"ד.</w:t>
      </w:r>
    </w:p>
  </w:footnote>
  <w:footnote w:id="10">
    <w:p w14:paraId="3CD4F87D" w14:textId="77777777" w:rsidR="00596A5E" w:rsidRPr="00596A5E" w:rsidRDefault="00596A5E" w:rsidP="00DA4D44">
      <w:pPr>
        <w:pStyle w:val="FootnoteText"/>
      </w:pPr>
      <w:r w:rsidRPr="00596A5E">
        <w:rPr>
          <w:vertAlign w:val="superscript"/>
          <w:rtl/>
          <w:lang w:val="he"/>
        </w:rPr>
        <w:t xml:space="preserve">10 </w:t>
      </w:r>
      <w:r w:rsidRPr="00596A5E">
        <w:rPr>
          <w:rtl/>
          <w:lang w:val="he"/>
        </w:rPr>
        <w:t xml:space="preserve">פרקי דרבי אליעזר כ"ח, מקשר בין ברית המילה לבין הנכונות לקבל את האחריות הנוספת השייכת לבכורים – אחריות מוגברת לשרת את ה': "עשו מאס במילה כשם שמאס את הבכורה". דחיית זכות הבכורה בידי עשיו משקפת את חוסר רצונו להקדיש את עצמו לה', וזו גם הסיבה שבגללה הוא מסרב לברית המילה. לפי </w:t>
      </w:r>
      <w:r w:rsidRPr="00596A5E">
        <w:rPr>
          <w:rtl/>
          <w:lang w:val="he"/>
        </w:rPr>
        <w:t>הפסוק בשמות כ"ב, כט, על בכורות הבהמה להישאר עם אימן למשך שבעה ימים, והם מוקדשים לה' רק ביום השמיני. ניתן להקביל זאת לברית המילה, שבה גופו של כל בן זכר מוקדש באופן סמלי לה' ביום השמיני.</w:t>
      </w:r>
    </w:p>
  </w:footnote>
  <w:footnote w:id="11">
    <w:p w14:paraId="514DA6E1" w14:textId="77777777" w:rsidR="00596A5E" w:rsidRPr="00596A5E" w:rsidRDefault="00596A5E" w:rsidP="00C32FC6">
      <w:pPr>
        <w:pStyle w:val="FootnoteText"/>
      </w:pPr>
      <w:r w:rsidRPr="00596A5E">
        <w:rPr>
          <w:vertAlign w:val="superscript"/>
          <w:rtl/>
          <w:lang w:val="he"/>
        </w:rPr>
        <w:t>11</w:t>
      </w:r>
      <w:r w:rsidRPr="00596A5E">
        <w:rPr>
          <w:rtl/>
          <w:lang w:val="he"/>
        </w:rPr>
        <w:t xml:space="preserve"> זאת בניגוד ליוסף, שמזכיר את ה' בהסבר שהוא מביא לשמות שני בניו (</w:t>
      </w:r>
      <w:r w:rsidRPr="00C32FC6">
        <w:rPr>
          <w:rtl/>
        </w:rPr>
        <w:t>בראשית</w:t>
      </w:r>
      <w:r w:rsidRPr="00596A5E">
        <w:rPr>
          <w:rtl/>
          <w:lang w:val="he"/>
        </w:rPr>
        <w:t xml:space="preserve"> מ"א, נא–נב).</w:t>
      </w:r>
    </w:p>
  </w:footnote>
  <w:footnote w:id="12">
    <w:p w14:paraId="2B07ECEB" w14:textId="77777777" w:rsidR="00596A5E" w:rsidRPr="00596A5E" w:rsidRDefault="00596A5E" w:rsidP="00C32FC6">
      <w:pPr>
        <w:pStyle w:val="FootnoteText"/>
        <w:rPr>
          <w:rtl/>
        </w:rPr>
      </w:pPr>
      <w:r w:rsidRPr="002D0BB9">
        <w:rPr>
          <w:vertAlign w:val="superscript"/>
          <w:lang w:val="he"/>
        </w:rPr>
        <w:footnoteRef/>
      </w:r>
      <w:r w:rsidRPr="002D0BB9">
        <w:rPr>
          <w:vertAlign w:val="superscript"/>
          <w:lang w:val="he"/>
        </w:rPr>
        <w:t xml:space="preserve"> </w:t>
      </w:r>
      <w:r w:rsidRPr="00596A5E">
        <w:rPr>
          <w:rtl/>
        </w:rPr>
        <w:t xml:space="preserve">ראו שמות י"ח, ג–ד. ר' יצחק קארו (תולדות יצחק על שמות י"ח, ג) שם לב לדיוקים אלו, ומסביר – בדומה למדרש שצוטט לעיל, אך בלי </w:t>
      </w:r>
      <w:r w:rsidRPr="00C32FC6">
        <w:rPr>
          <w:rtl/>
        </w:rPr>
        <w:t>להזכיר</w:t>
      </w:r>
      <w:r w:rsidRPr="00596A5E">
        <w:rPr>
          <w:rtl/>
        </w:rPr>
        <w:t xml:space="preserve"> אותו – שהבן הבכור היה בחסותה של משפחת ציפורה, שהעניקה לו שם ולקחה אחריות על חינוכו התרבותי והדתי, ואילו משה עשה כן עם הבן השני.</w:t>
      </w:r>
    </w:p>
  </w:footnote>
  <w:footnote w:id="13">
    <w:p w14:paraId="6A18AB6A" w14:textId="77777777" w:rsidR="00596A5E" w:rsidRPr="00596A5E" w:rsidRDefault="00596A5E" w:rsidP="00C32FC6">
      <w:pPr>
        <w:pStyle w:val="FootnoteText"/>
        <w:rPr>
          <w:rtl/>
        </w:rPr>
      </w:pPr>
      <w:r w:rsidRPr="002D0BB9">
        <w:rPr>
          <w:vertAlign w:val="superscript"/>
          <w:lang w:val="he"/>
        </w:rPr>
        <w:footnoteRef/>
      </w:r>
      <w:r w:rsidRPr="00596A5E">
        <w:t xml:space="preserve"> </w:t>
      </w:r>
      <w:r w:rsidRPr="00596A5E">
        <w:rPr>
          <w:rtl/>
        </w:rPr>
        <w:t>בשעה שחלק מהפרשנים (ראו למשל קאסוטו, שמות, עמ' 60–61), הניחו שציפורה מדברת למשה, וקוראת לו "חתן דמים", גרינברג</w:t>
      </w:r>
      <w:r w:rsidRPr="00596A5E">
        <w:t xml:space="preserve"> ,Understanding Exodus) </w:t>
      </w:r>
      <w:r w:rsidRPr="00596A5E">
        <w:rPr>
          <w:rtl/>
        </w:rPr>
        <w:t>עמ' 114) מצביע על כך שמעולם לא נעשה בתנ"ך שימוש במילה 'חתן' כדי לציין בעל ביחס לאשתו; המילה משמשת בתנ"ך רק כדי להצביע על החותן</w:t>
      </w:r>
      <w:r w:rsidRPr="00596A5E">
        <w:t>.</w:t>
      </w:r>
    </w:p>
  </w:footnote>
  <w:footnote w:id="14">
    <w:p w14:paraId="4F74FC9D" w14:textId="77777777" w:rsidR="00596A5E" w:rsidRPr="00596A5E" w:rsidRDefault="00596A5E" w:rsidP="00C32FC6">
      <w:pPr>
        <w:pStyle w:val="FootnoteText"/>
        <w:rPr>
          <w:rtl/>
        </w:rPr>
      </w:pPr>
      <w:r w:rsidRPr="00596A5E">
        <w:rPr>
          <w:vertAlign w:val="superscript"/>
          <w:rtl/>
          <w:lang w:val="he"/>
        </w:rPr>
        <w:t>14</w:t>
      </w:r>
      <w:r w:rsidRPr="00596A5E">
        <w:rPr>
          <w:rtl/>
          <w:lang w:val="he"/>
        </w:rPr>
        <w:t xml:space="preserve"> ראו, </w:t>
      </w:r>
      <w:r w:rsidRPr="00C32FC6">
        <w:rPr>
          <w:rtl/>
        </w:rPr>
        <w:t>למשל</w:t>
      </w:r>
      <w:r w:rsidRPr="00596A5E">
        <w:rPr>
          <w:rtl/>
          <w:lang w:val="he"/>
        </w:rPr>
        <w:t>, שמות רבה ה', ח; אבן עזרא על שמות ד', כד.</w:t>
      </w:r>
    </w:p>
  </w:footnote>
  <w:footnote w:id="15">
    <w:p w14:paraId="560BFD95" w14:textId="77777777" w:rsidR="00596A5E" w:rsidRPr="00596A5E" w:rsidRDefault="00596A5E" w:rsidP="00C32FC6">
      <w:pPr>
        <w:pStyle w:val="FootnoteText"/>
      </w:pPr>
      <w:r w:rsidRPr="002D0BB9">
        <w:rPr>
          <w:vertAlign w:val="superscript"/>
          <w:lang w:val="he"/>
        </w:rPr>
        <w:footnoteRef/>
      </w:r>
      <w:r w:rsidRPr="00596A5E">
        <w:rPr>
          <w:rtl/>
          <w:lang w:val="he"/>
        </w:rPr>
        <w:t xml:space="preserve"> אולי משה לא מתעצל אלא מעוניין להסתיר את זהותו, או אולי להשאיר את זהותו של הילד פתוחה לשינויים. משה נראה מומחה באומנות ההסתרה; לאחר שהוסתר </w:t>
      </w:r>
      <w:r w:rsidRPr="00596A5E">
        <w:rPr>
          <w:rtl/>
          <w:lang w:val="he"/>
        </w:rPr>
        <w:t>בלידתו על ידי אמו, הוא עצמו, מאוחר יותר, מסתיר את גופת המצרי שהרג. הוא גם נמנע מלחשוף את זהותו בפני בנותיו של רעואל, שמניחות שהוא "איש מצרי" (ב', יז–יט).</w:t>
      </w:r>
    </w:p>
  </w:footnote>
  <w:footnote w:id="16">
    <w:p w14:paraId="250C2236" w14:textId="3947B24E" w:rsidR="00596A5E" w:rsidRPr="00596A5E" w:rsidRDefault="00596A5E" w:rsidP="00C32FC6">
      <w:pPr>
        <w:pStyle w:val="FootnoteText"/>
      </w:pPr>
      <w:r w:rsidRPr="00596A5E">
        <w:rPr>
          <w:vertAlign w:val="superscript"/>
          <w:rtl/>
          <w:lang w:val="he"/>
        </w:rPr>
        <w:t>16</w:t>
      </w:r>
      <w:r w:rsidRPr="00596A5E">
        <w:rPr>
          <w:rtl/>
          <w:lang w:val="he"/>
        </w:rPr>
        <w:t xml:space="preserve"> לפי רעיון המופיע במדרש ומצוטט במקומות רבים, משה נולד נימול (סוטה י"ב, ע"א; שמות רבה א', כד; מדרש תהלים ט',</w:t>
      </w:r>
      <w:r w:rsidR="00AA508C">
        <w:rPr>
          <w:rFonts w:hint="cs"/>
          <w:rtl/>
          <w:lang w:val="he"/>
        </w:rPr>
        <w:t xml:space="preserve"> </w:t>
      </w:r>
      <w:r w:rsidRPr="00596A5E">
        <w:rPr>
          <w:rtl/>
          <w:lang w:val="he"/>
        </w:rPr>
        <w:t xml:space="preserve">ח מונה את משה בין שלושה-עשר אנשים </w:t>
      </w:r>
      <w:r w:rsidRPr="00C32FC6">
        <w:rPr>
          <w:rtl/>
        </w:rPr>
        <w:t>שנולדו</w:t>
      </w:r>
      <w:r w:rsidRPr="00596A5E">
        <w:rPr>
          <w:rtl/>
          <w:lang w:val="he"/>
        </w:rPr>
        <w:t xml:space="preserve"> מהולים, ואילו תנחומא נח ט', ג מונה אותו כחלק מרשימה של שבעה; ראו גם אבות דרבי נתן ב', ה). במובן מסוים, זה נראה כמו תיאור חיובי של ילד שנועד לתפקיד מיוחד, ונולד כשהוא כבר מוקדש לא-להים. עם זאת, המדרש לא משאיר חופש בחירה למשה או להוריו; ירצו או לא ירצו, משה נולד כחבר בברית. לפי התיאור המופיע במדרש זה, המאבק של משה בזהותו נראה חסר טעם: הזהות של משה נקבעה מראש; אין לו ברירה </w:t>
      </w:r>
      <w:r w:rsidR="00497807">
        <w:rPr>
          <w:rFonts w:hint="cs"/>
          <w:rtl/>
          <w:lang w:val="he"/>
        </w:rPr>
        <w:t xml:space="preserve">אלא </w:t>
      </w:r>
      <w:r w:rsidRPr="00596A5E">
        <w:rPr>
          <w:rtl/>
          <w:lang w:val="he"/>
        </w:rPr>
        <w:t>להיכנע לגורלו.</w:t>
      </w:r>
    </w:p>
  </w:footnote>
  <w:footnote w:id="17">
    <w:p w14:paraId="5D89265D" w14:textId="77777777" w:rsidR="00596A5E" w:rsidRPr="00596A5E" w:rsidRDefault="00596A5E" w:rsidP="00277CD3">
      <w:pPr>
        <w:pStyle w:val="FootnoteText"/>
      </w:pPr>
      <w:r w:rsidRPr="00277CD3">
        <w:rPr>
          <w:vertAlign w:val="superscript"/>
          <w:lang w:val="he"/>
        </w:rPr>
        <w:footnoteRef/>
      </w:r>
      <w:r w:rsidRPr="00596A5E">
        <w:t xml:space="preserve"> </w:t>
      </w:r>
      <w:r w:rsidRPr="00596A5E">
        <w:rPr>
          <w:rtl/>
        </w:rPr>
        <w:t xml:space="preserve">הרשב"ם משווה את פרשייתנו לסיפור על יעקב שנאבק באדם/מלאך במהלך מסעו, ונהפך לצולע (השוו את המילה "נגע" בבראשית ל"ב, כה, לב לזו </w:t>
      </w:r>
      <w:r w:rsidRPr="00277CD3">
        <w:rPr>
          <w:rtl/>
        </w:rPr>
        <w:t>שבשמות</w:t>
      </w:r>
      <w:r w:rsidRPr="00596A5E">
        <w:rPr>
          <w:rtl/>
        </w:rPr>
        <w:t xml:space="preserve"> ד', כה). אירוע שלישי שבו ישות שמימית פוגעת ברגלו של אדם במהלך מסע קשורה לסיפור בלעם. ראו רשב"ם על בראשית ל"ב, כט.</w:t>
      </w:r>
      <w:r w:rsidRPr="00596A5E">
        <w:t xml:space="preserve"> </w:t>
      </w:r>
      <w:r w:rsidRPr="00596A5E">
        <w:rPr>
          <w:rtl/>
        </w:rPr>
        <w:t>הרשב"ם סובר שבכל שלושת המקרים האלו, מסעם של האנשים היה נגד רצון ה'.</w:t>
      </w:r>
    </w:p>
  </w:footnote>
  <w:footnote w:id="18">
    <w:p w14:paraId="7191B930" w14:textId="77777777" w:rsidR="00596A5E" w:rsidRPr="00596A5E" w:rsidRDefault="00596A5E" w:rsidP="00277CD3">
      <w:pPr>
        <w:pStyle w:val="FootnoteText"/>
      </w:pPr>
      <w:r w:rsidRPr="00596A5E">
        <w:rPr>
          <w:vertAlign w:val="superscript"/>
          <w:rtl/>
          <w:lang w:val="he"/>
        </w:rPr>
        <w:t>18</w:t>
      </w:r>
      <w:r w:rsidRPr="00596A5E">
        <w:rPr>
          <w:rtl/>
          <w:lang w:val="he"/>
        </w:rPr>
        <w:t xml:space="preserve"> דיון דומה נמצא בנדרים ל"א ע"ב – ל"ב ע"א, ובו דעת ר' יוסי </w:t>
      </w:r>
      <w:r w:rsidRPr="00277CD3">
        <w:rPr>
          <w:rtl/>
        </w:rPr>
        <w:t>מיוחסת</w:t>
      </w:r>
      <w:r w:rsidRPr="00596A5E">
        <w:rPr>
          <w:rtl/>
          <w:lang w:val="he"/>
        </w:rPr>
        <w:t xml:space="preserve"> לרבי. </w:t>
      </w:r>
    </w:p>
  </w:footnote>
  <w:footnote w:id="19">
    <w:p w14:paraId="7E7A6CDB" w14:textId="77777777" w:rsidR="00596A5E" w:rsidRPr="00596A5E" w:rsidRDefault="00596A5E" w:rsidP="00277CD3">
      <w:pPr>
        <w:pStyle w:val="FootnoteText"/>
      </w:pPr>
      <w:r w:rsidRPr="00277CD3">
        <w:rPr>
          <w:vertAlign w:val="superscript"/>
          <w:lang w:val="he"/>
        </w:rPr>
        <w:footnoteRef/>
      </w:r>
      <w:r w:rsidRPr="00277CD3">
        <w:rPr>
          <w:vertAlign w:val="superscript"/>
          <w:rtl/>
          <w:lang w:val="he"/>
        </w:rPr>
        <w:t xml:space="preserve"> </w:t>
      </w:r>
      <w:r w:rsidRPr="00596A5E">
        <w:rPr>
          <w:rtl/>
          <w:lang w:val="he"/>
        </w:rPr>
        <w:t xml:space="preserve">ר' יוסי עצמו מסביר שהסיבה לכך היא שמשה התעסק קודם כל בענייני הלינה. </w:t>
      </w:r>
      <w:r w:rsidRPr="00277CD3">
        <w:rPr>
          <w:rtl/>
        </w:rPr>
        <w:t>הסבר</w:t>
      </w:r>
      <w:r w:rsidRPr="00596A5E">
        <w:rPr>
          <w:rtl/>
          <w:lang w:val="he"/>
        </w:rPr>
        <w:t xml:space="preserve"> זה אינו ברור ובניסיון לפרשו נוצרו הסברים רבים נוספים. אביא, אם כן, הסבר אפשרי אחר לעונשו של משה.</w:t>
      </w:r>
    </w:p>
  </w:footnote>
  <w:footnote w:id="20">
    <w:p w14:paraId="39AF08AB" w14:textId="77777777" w:rsidR="00596A5E" w:rsidRPr="00596A5E" w:rsidRDefault="00596A5E" w:rsidP="00277CD3">
      <w:pPr>
        <w:pStyle w:val="FootnoteText"/>
      </w:pPr>
      <w:r w:rsidRPr="00596A5E">
        <w:rPr>
          <w:rFonts w:hint="cs"/>
          <w:vertAlign w:val="superscript"/>
          <w:rtl/>
          <w:lang w:val="he"/>
        </w:rPr>
        <w:t>20</w:t>
      </w:r>
      <w:r w:rsidRPr="00596A5E">
        <w:rPr>
          <w:rtl/>
          <w:lang w:val="he"/>
        </w:rPr>
        <w:t xml:space="preserve"> ראו רבנו בחיי </w:t>
      </w:r>
      <w:r w:rsidRPr="00596A5E">
        <w:rPr>
          <w:rtl/>
          <w:lang w:val="he"/>
        </w:rPr>
        <w:t>על שמות י"ב, יג, שקובע שהרעיון המרכזי של קרבן פסח הוא הסכנה הגדולה שהוא כרוך בה (בגלל הרעיון המופיע במדרש לפיו המצרים התייחסו לכבשים כאלים –למשל שמות רבה ט"ז, ב). מסיבה זו, כל מי שהקריב שה לקרבן פסח, הפגין את יראת השמים שלו ואת אמונתו בה'. זו הסיבה שבגללה דם הקרבן הגן על עם ישראל ממכת בכורות.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Header"/>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754"/>
    <w:multiLevelType w:val="hybridMultilevel"/>
    <w:tmpl w:val="40C43408"/>
    <w:lvl w:ilvl="0" w:tplc="9CBC4806">
      <w:start w:val="1"/>
      <w:numFmt w:val="hebrew1"/>
      <w:pStyle w:val="ListParagraph"/>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6139F"/>
    <w:multiLevelType w:val="hybridMultilevel"/>
    <w:tmpl w:val="90EC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92F75"/>
    <w:multiLevelType w:val="hybridMultilevel"/>
    <w:tmpl w:val="FFFFFFFF"/>
    <w:lvl w:ilvl="0" w:tplc="8CF634DC">
      <w:start w:val="1"/>
      <w:numFmt w:val="decimal"/>
      <w:lvlText w:val="%1."/>
      <w:lvlJc w:val="left"/>
      <w:pPr>
        <w:ind w:left="720" w:hanging="360"/>
      </w:pPr>
      <w:rPr>
        <w:rFonts w:cs="Times New Roman" w:hint="default"/>
      </w:rPr>
    </w:lvl>
    <w:lvl w:ilvl="1" w:tplc="6814548E" w:tentative="1">
      <w:start w:val="1"/>
      <w:numFmt w:val="lowerLetter"/>
      <w:lvlText w:val="%2."/>
      <w:lvlJc w:val="left"/>
      <w:pPr>
        <w:ind w:left="1440" w:hanging="360"/>
      </w:pPr>
      <w:rPr>
        <w:rFonts w:cs="Times New Roman"/>
      </w:rPr>
    </w:lvl>
    <w:lvl w:ilvl="2" w:tplc="5CD4B05C" w:tentative="1">
      <w:start w:val="1"/>
      <w:numFmt w:val="lowerRoman"/>
      <w:lvlText w:val="%3."/>
      <w:lvlJc w:val="right"/>
      <w:pPr>
        <w:ind w:left="2160" w:hanging="180"/>
      </w:pPr>
      <w:rPr>
        <w:rFonts w:cs="Times New Roman"/>
      </w:rPr>
    </w:lvl>
    <w:lvl w:ilvl="3" w:tplc="6C7AFB4E" w:tentative="1">
      <w:start w:val="1"/>
      <w:numFmt w:val="decimal"/>
      <w:lvlText w:val="%4."/>
      <w:lvlJc w:val="left"/>
      <w:pPr>
        <w:ind w:left="2880" w:hanging="360"/>
      </w:pPr>
      <w:rPr>
        <w:rFonts w:cs="Times New Roman"/>
      </w:rPr>
    </w:lvl>
    <w:lvl w:ilvl="4" w:tplc="85601FF4" w:tentative="1">
      <w:start w:val="1"/>
      <w:numFmt w:val="lowerLetter"/>
      <w:lvlText w:val="%5."/>
      <w:lvlJc w:val="left"/>
      <w:pPr>
        <w:ind w:left="3600" w:hanging="360"/>
      </w:pPr>
      <w:rPr>
        <w:rFonts w:cs="Times New Roman"/>
      </w:rPr>
    </w:lvl>
    <w:lvl w:ilvl="5" w:tplc="53A41AC8" w:tentative="1">
      <w:start w:val="1"/>
      <w:numFmt w:val="lowerRoman"/>
      <w:lvlText w:val="%6."/>
      <w:lvlJc w:val="right"/>
      <w:pPr>
        <w:ind w:left="4320" w:hanging="180"/>
      </w:pPr>
      <w:rPr>
        <w:rFonts w:cs="Times New Roman"/>
      </w:rPr>
    </w:lvl>
    <w:lvl w:ilvl="6" w:tplc="CEDC7242" w:tentative="1">
      <w:start w:val="1"/>
      <w:numFmt w:val="decimal"/>
      <w:lvlText w:val="%7."/>
      <w:lvlJc w:val="left"/>
      <w:pPr>
        <w:ind w:left="5040" w:hanging="360"/>
      </w:pPr>
      <w:rPr>
        <w:rFonts w:cs="Times New Roman"/>
      </w:rPr>
    </w:lvl>
    <w:lvl w:ilvl="7" w:tplc="C9DC92D8" w:tentative="1">
      <w:start w:val="1"/>
      <w:numFmt w:val="lowerLetter"/>
      <w:lvlText w:val="%8."/>
      <w:lvlJc w:val="left"/>
      <w:pPr>
        <w:ind w:left="5760" w:hanging="360"/>
      </w:pPr>
      <w:rPr>
        <w:rFonts w:cs="Times New Roman"/>
      </w:rPr>
    </w:lvl>
    <w:lvl w:ilvl="8" w:tplc="110A05A8" w:tentative="1">
      <w:start w:val="1"/>
      <w:numFmt w:val="lowerRoman"/>
      <w:lvlText w:val="%9."/>
      <w:lvlJc w:val="right"/>
      <w:pPr>
        <w:ind w:left="6480" w:hanging="180"/>
      </w:pPr>
      <w:rPr>
        <w:rFonts w:cs="Times New Roman"/>
      </w:rPr>
    </w:lvl>
  </w:abstractNum>
  <w:num w:numId="1" w16cid:durableId="1875581456">
    <w:abstractNumId w:val="0"/>
  </w:num>
  <w:num w:numId="2" w16cid:durableId="1590851350">
    <w:abstractNumId w:val="2"/>
  </w:num>
  <w:num w:numId="3" w16cid:durableId="13076669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2B55"/>
    <w:rsid w:val="00006498"/>
    <w:rsid w:val="00010000"/>
    <w:rsid w:val="0001282C"/>
    <w:rsid w:val="00015C4E"/>
    <w:rsid w:val="00017774"/>
    <w:rsid w:val="000201F9"/>
    <w:rsid w:val="0002226B"/>
    <w:rsid w:val="000225CF"/>
    <w:rsid w:val="0002551C"/>
    <w:rsid w:val="00030489"/>
    <w:rsid w:val="000309F2"/>
    <w:rsid w:val="000352A1"/>
    <w:rsid w:val="00043F90"/>
    <w:rsid w:val="000533BD"/>
    <w:rsid w:val="00056413"/>
    <w:rsid w:val="00056753"/>
    <w:rsid w:val="00062C83"/>
    <w:rsid w:val="0006305C"/>
    <w:rsid w:val="00065EFC"/>
    <w:rsid w:val="0007163D"/>
    <w:rsid w:val="00074142"/>
    <w:rsid w:val="00076C06"/>
    <w:rsid w:val="00076F1D"/>
    <w:rsid w:val="0007734B"/>
    <w:rsid w:val="000773F4"/>
    <w:rsid w:val="00086A3B"/>
    <w:rsid w:val="000876AD"/>
    <w:rsid w:val="000A1BE6"/>
    <w:rsid w:val="000A56FC"/>
    <w:rsid w:val="000A5D16"/>
    <w:rsid w:val="000A7414"/>
    <w:rsid w:val="000B33EE"/>
    <w:rsid w:val="000B36E2"/>
    <w:rsid w:val="000B433C"/>
    <w:rsid w:val="000B49C9"/>
    <w:rsid w:val="000B4ED3"/>
    <w:rsid w:val="000C381C"/>
    <w:rsid w:val="000D25BF"/>
    <w:rsid w:val="000D4260"/>
    <w:rsid w:val="000D4B5C"/>
    <w:rsid w:val="000E092C"/>
    <w:rsid w:val="000E3B5A"/>
    <w:rsid w:val="00100DA5"/>
    <w:rsid w:val="00101E38"/>
    <w:rsid w:val="00104DBF"/>
    <w:rsid w:val="001051EE"/>
    <w:rsid w:val="00106143"/>
    <w:rsid w:val="001067BF"/>
    <w:rsid w:val="001118A3"/>
    <w:rsid w:val="00112316"/>
    <w:rsid w:val="00112503"/>
    <w:rsid w:val="0011433E"/>
    <w:rsid w:val="001162A4"/>
    <w:rsid w:val="00122E5A"/>
    <w:rsid w:val="00130F07"/>
    <w:rsid w:val="00144B55"/>
    <w:rsid w:val="001571DB"/>
    <w:rsid w:val="00160BB3"/>
    <w:rsid w:val="001615CD"/>
    <w:rsid w:val="00163EE5"/>
    <w:rsid w:val="00170313"/>
    <w:rsid w:val="00171D56"/>
    <w:rsid w:val="00174DFA"/>
    <w:rsid w:val="00175088"/>
    <w:rsid w:val="00175D42"/>
    <w:rsid w:val="00175F8D"/>
    <w:rsid w:val="001776A9"/>
    <w:rsid w:val="00177D02"/>
    <w:rsid w:val="001820F1"/>
    <w:rsid w:val="00182BA1"/>
    <w:rsid w:val="0019733F"/>
    <w:rsid w:val="001A2E83"/>
    <w:rsid w:val="001A3E0C"/>
    <w:rsid w:val="001A4F68"/>
    <w:rsid w:val="001A5C79"/>
    <w:rsid w:val="001A6C9C"/>
    <w:rsid w:val="001B775E"/>
    <w:rsid w:val="001B7F24"/>
    <w:rsid w:val="001C1CAA"/>
    <w:rsid w:val="001C29D2"/>
    <w:rsid w:val="001C4E63"/>
    <w:rsid w:val="001E3883"/>
    <w:rsid w:val="00201F54"/>
    <w:rsid w:val="00205DD7"/>
    <w:rsid w:val="00213960"/>
    <w:rsid w:val="00222A60"/>
    <w:rsid w:val="00230367"/>
    <w:rsid w:val="00232792"/>
    <w:rsid w:val="00236C45"/>
    <w:rsid w:val="00245EA1"/>
    <w:rsid w:val="002503F9"/>
    <w:rsid w:val="00253548"/>
    <w:rsid w:val="002635D1"/>
    <w:rsid w:val="002736C0"/>
    <w:rsid w:val="002744D7"/>
    <w:rsid w:val="00274E4D"/>
    <w:rsid w:val="00277CD3"/>
    <w:rsid w:val="00281070"/>
    <w:rsid w:val="002874C2"/>
    <w:rsid w:val="00293BED"/>
    <w:rsid w:val="0029412F"/>
    <w:rsid w:val="00295ADD"/>
    <w:rsid w:val="002A0CF4"/>
    <w:rsid w:val="002B1099"/>
    <w:rsid w:val="002B34E4"/>
    <w:rsid w:val="002B4D51"/>
    <w:rsid w:val="002C2E54"/>
    <w:rsid w:val="002C2F42"/>
    <w:rsid w:val="002C33E6"/>
    <w:rsid w:val="002C35D7"/>
    <w:rsid w:val="002C362B"/>
    <w:rsid w:val="002C6BD0"/>
    <w:rsid w:val="002D0BB9"/>
    <w:rsid w:val="002D1598"/>
    <w:rsid w:val="002D22C4"/>
    <w:rsid w:val="002D4A4A"/>
    <w:rsid w:val="002E0D3F"/>
    <w:rsid w:val="002E417E"/>
    <w:rsid w:val="002E4C0E"/>
    <w:rsid w:val="002F058A"/>
    <w:rsid w:val="00301649"/>
    <w:rsid w:val="00304682"/>
    <w:rsid w:val="00306D88"/>
    <w:rsid w:val="00307245"/>
    <w:rsid w:val="0030788D"/>
    <w:rsid w:val="003128B3"/>
    <w:rsid w:val="00320245"/>
    <w:rsid w:val="003212A5"/>
    <w:rsid w:val="00322C45"/>
    <w:rsid w:val="00324E46"/>
    <w:rsid w:val="00324F72"/>
    <w:rsid w:val="003314BF"/>
    <w:rsid w:val="00334509"/>
    <w:rsid w:val="003403F3"/>
    <w:rsid w:val="00350F1C"/>
    <w:rsid w:val="00351974"/>
    <w:rsid w:val="00353A9B"/>
    <w:rsid w:val="0035628C"/>
    <w:rsid w:val="00356341"/>
    <w:rsid w:val="0035740A"/>
    <w:rsid w:val="0036067E"/>
    <w:rsid w:val="00362A85"/>
    <w:rsid w:val="00371E65"/>
    <w:rsid w:val="00371FD1"/>
    <w:rsid w:val="00374256"/>
    <w:rsid w:val="00374CA3"/>
    <w:rsid w:val="00375EB9"/>
    <w:rsid w:val="0037776B"/>
    <w:rsid w:val="00383BEA"/>
    <w:rsid w:val="00384028"/>
    <w:rsid w:val="00392EAD"/>
    <w:rsid w:val="00395B3A"/>
    <w:rsid w:val="003A1DE6"/>
    <w:rsid w:val="003A2017"/>
    <w:rsid w:val="003A4F27"/>
    <w:rsid w:val="003A57E9"/>
    <w:rsid w:val="003B10E1"/>
    <w:rsid w:val="003B38FF"/>
    <w:rsid w:val="003B46FC"/>
    <w:rsid w:val="003B482F"/>
    <w:rsid w:val="003B5490"/>
    <w:rsid w:val="003C07F9"/>
    <w:rsid w:val="003C65D7"/>
    <w:rsid w:val="003C6C12"/>
    <w:rsid w:val="003D206F"/>
    <w:rsid w:val="003D4E1F"/>
    <w:rsid w:val="003E3654"/>
    <w:rsid w:val="003E609D"/>
    <w:rsid w:val="003E6B7E"/>
    <w:rsid w:val="003E7DF7"/>
    <w:rsid w:val="003F4923"/>
    <w:rsid w:val="003F4ECA"/>
    <w:rsid w:val="00405665"/>
    <w:rsid w:val="004121F7"/>
    <w:rsid w:val="00413028"/>
    <w:rsid w:val="004148C3"/>
    <w:rsid w:val="00417AE0"/>
    <w:rsid w:val="00420043"/>
    <w:rsid w:val="00421742"/>
    <w:rsid w:val="00421C44"/>
    <w:rsid w:val="004225FC"/>
    <w:rsid w:val="004253DC"/>
    <w:rsid w:val="00431FA5"/>
    <w:rsid w:val="00432922"/>
    <w:rsid w:val="00432A46"/>
    <w:rsid w:val="00432BC4"/>
    <w:rsid w:val="00436E4A"/>
    <w:rsid w:val="00440618"/>
    <w:rsid w:val="00451AB1"/>
    <w:rsid w:val="00452E48"/>
    <w:rsid w:val="004551DD"/>
    <w:rsid w:val="00461397"/>
    <w:rsid w:val="0047023C"/>
    <w:rsid w:val="00472BFA"/>
    <w:rsid w:val="00475741"/>
    <w:rsid w:val="00477C74"/>
    <w:rsid w:val="00484DA1"/>
    <w:rsid w:val="00490816"/>
    <w:rsid w:val="0049084F"/>
    <w:rsid w:val="00490C35"/>
    <w:rsid w:val="00492918"/>
    <w:rsid w:val="004971A7"/>
    <w:rsid w:val="00497807"/>
    <w:rsid w:val="004A51A0"/>
    <w:rsid w:val="004A5F26"/>
    <w:rsid w:val="004B7550"/>
    <w:rsid w:val="004C379A"/>
    <w:rsid w:val="004C5105"/>
    <w:rsid w:val="004D0C20"/>
    <w:rsid w:val="004D7A8A"/>
    <w:rsid w:val="004E0268"/>
    <w:rsid w:val="004E5589"/>
    <w:rsid w:val="004E58D0"/>
    <w:rsid w:val="004E5C25"/>
    <w:rsid w:val="004E5E1F"/>
    <w:rsid w:val="004F09A8"/>
    <w:rsid w:val="004F2997"/>
    <w:rsid w:val="004F50D5"/>
    <w:rsid w:val="004F7707"/>
    <w:rsid w:val="004F7DA5"/>
    <w:rsid w:val="00502F6F"/>
    <w:rsid w:val="005030D3"/>
    <w:rsid w:val="00503ACE"/>
    <w:rsid w:val="00504AF8"/>
    <w:rsid w:val="005058E1"/>
    <w:rsid w:val="005077E0"/>
    <w:rsid w:val="005078B2"/>
    <w:rsid w:val="00513B6B"/>
    <w:rsid w:val="00513C36"/>
    <w:rsid w:val="00513D3A"/>
    <w:rsid w:val="00514AA9"/>
    <w:rsid w:val="00525BAB"/>
    <w:rsid w:val="00526E11"/>
    <w:rsid w:val="00526EC5"/>
    <w:rsid w:val="00530AC6"/>
    <w:rsid w:val="0053310D"/>
    <w:rsid w:val="005354C9"/>
    <w:rsid w:val="00535982"/>
    <w:rsid w:val="00537C4E"/>
    <w:rsid w:val="00542603"/>
    <w:rsid w:val="00547C10"/>
    <w:rsid w:val="005515D3"/>
    <w:rsid w:val="00563C2A"/>
    <w:rsid w:val="00570A9F"/>
    <w:rsid w:val="00571635"/>
    <w:rsid w:val="0057194E"/>
    <w:rsid w:val="005737C9"/>
    <w:rsid w:val="005777E0"/>
    <w:rsid w:val="00583980"/>
    <w:rsid w:val="00584373"/>
    <w:rsid w:val="005966F2"/>
    <w:rsid w:val="00596A5E"/>
    <w:rsid w:val="005A5104"/>
    <w:rsid w:val="005B0CD4"/>
    <w:rsid w:val="005B77CC"/>
    <w:rsid w:val="005C4570"/>
    <w:rsid w:val="005D091D"/>
    <w:rsid w:val="005D0951"/>
    <w:rsid w:val="005D4232"/>
    <w:rsid w:val="005D4972"/>
    <w:rsid w:val="005D5DBD"/>
    <w:rsid w:val="005D755B"/>
    <w:rsid w:val="005D7FA1"/>
    <w:rsid w:val="005E1D89"/>
    <w:rsid w:val="005E4165"/>
    <w:rsid w:val="005E44F9"/>
    <w:rsid w:val="005E50E0"/>
    <w:rsid w:val="005F30C9"/>
    <w:rsid w:val="005F7954"/>
    <w:rsid w:val="0060557E"/>
    <w:rsid w:val="00607423"/>
    <w:rsid w:val="006126F5"/>
    <w:rsid w:val="00612A40"/>
    <w:rsid w:val="00614900"/>
    <w:rsid w:val="00616BBC"/>
    <w:rsid w:val="00617C73"/>
    <w:rsid w:val="006216C9"/>
    <w:rsid w:val="0062196F"/>
    <w:rsid w:val="00622528"/>
    <w:rsid w:val="0062477E"/>
    <w:rsid w:val="00625DC3"/>
    <w:rsid w:val="00634B6E"/>
    <w:rsid w:val="0064335B"/>
    <w:rsid w:val="00645CF0"/>
    <w:rsid w:val="00651A86"/>
    <w:rsid w:val="006531D6"/>
    <w:rsid w:val="00654046"/>
    <w:rsid w:val="00654540"/>
    <w:rsid w:val="00660B12"/>
    <w:rsid w:val="00664FE2"/>
    <w:rsid w:val="00665909"/>
    <w:rsid w:val="00666CEB"/>
    <w:rsid w:val="00680B24"/>
    <w:rsid w:val="00680CBB"/>
    <w:rsid w:val="006815A2"/>
    <w:rsid w:val="006860DF"/>
    <w:rsid w:val="0068734B"/>
    <w:rsid w:val="0069061C"/>
    <w:rsid w:val="00690BE7"/>
    <w:rsid w:val="006957CD"/>
    <w:rsid w:val="006A3F48"/>
    <w:rsid w:val="006A4F72"/>
    <w:rsid w:val="006A5011"/>
    <w:rsid w:val="006A6BFA"/>
    <w:rsid w:val="006B0C33"/>
    <w:rsid w:val="006B2AAB"/>
    <w:rsid w:val="006B4DCF"/>
    <w:rsid w:val="006B73FB"/>
    <w:rsid w:val="006C1C74"/>
    <w:rsid w:val="006D07D4"/>
    <w:rsid w:val="006D3ECE"/>
    <w:rsid w:val="006D6C88"/>
    <w:rsid w:val="006E08C1"/>
    <w:rsid w:val="006F016B"/>
    <w:rsid w:val="006F5AD2"/>
    <w:rsid w:val="00701656"/>
    <w:rsid w:val="0071326E"/>
    <w:rsid w:val="0072125D"/>
    <w:rsid w:val="007244C9"/>
    <w:rsid w:val="00726607"/>
    <w:rsid w:val="007279BA"/>
    <w:rsid w:val="00731FFA"/>
    <w:rsid w:val="00734F89"/>
    <w:rsid w:val="00737519"/>
    <w:rsid w:val="00737C2E"/>
    <w:rsid w:val="007522DC"/>
    <w:rsid w:val="0075232C"/>
    <w:rsid w:val="00754553"/>
    <w:rsid w:val="00760C49"/>
    <w:rsid w:val="00761492"/>
    <w:rsid w:val="007621D7"/>
    <w:rsid w:val="0077299E"/>
    <w:rsid w:val="007738DC"/>
    <w:rsid w:val="00773907"/>
    <w:rsid w:val="00775D88"/>
    <w:rsid w:val="007769B1"/>
    <w:rsid w:val="00781669"/>
    <w:rsid w:val="00786EAF"/>
    <w:rsid w:val="007915D4"/>
    <w:rsid w:val="00794551"/>
    <w:rsid w:val="007954DA"/>
    <w:rsid w:val="007A2C29"/>
    <w:rsid w:val="007A3EDF"/>
    <w:rsid w:val="007B08B1"/>
    <w:rsid w:val="007B118B"/>
    <w:rsid w:val="007B5185"/>
    <w:rsid w:val="007C0DC9"/>
    <w:rsid w:val="007C2346"/>
    <w:rsid w:val="007C3DC9"/>
    <w:rsid w:val="007C75E5"/>
    <w:rsid w:val="007C79AD"/>
    <w:rsid w:val="007D037D"/>
    <w:rsid w:val="007D3634"/>
    <w:rsid w:val="007D49ED"/>
    <w:rsid w:val="007D5680"/>
    <w:rsid w:val="007D6C0C"/>
    <w:rsid w:val="007D7A61"/>
    <w:rsid w:val="007E6979"/>
    <w:rsid w:val="007F0B79"/>
    <w:rsid w:val="007F2116"/>
    <w:rsid w:val="007F28AD"/>
    <w:rsid w:val="007F564E"/>
    <w:rsid w:val="0081232E"/>
    <w:rsid w:val="008144BE"/>
    <w:rsid w:val="00816E22"/>
    <w:rsid w:val="0081781D"/>
    <w:rsid w:val="008309A4"/>
    <w:rsid w:val="00850546"/>
    <w:rsid w:val="00856560"/>
    <w:rsid w:val="00856A3B"/>
    <w:rsid w:val="00864921"/>
    <w:rsid w:val="008701CF"/>
    <w:rsid w:val="00871696"/>
    <w:rsid w:val="008737B0"/>
    <w:rsid w:val="0087646A"/>
    <w:rsid w:val="00880F6C"/>
    <w:rsid w:val="00890760"/>
    <w:rsid w:val="00890769"/>
    <w:rsid w:val="00895076"/>
    <w:rsid w:val="00896063"/>
    <w:rsid w:val="008A0C18"/>
    <w:rsid w:val="008A291E"/>
    <w:rsid w:val="008A439F"/>
    <w:rsid w:val="008A7E49"/>
    <w:rsid w:val="008B0EC4"/>
    <w:rsid w:val="008B24F1"/>
    <w:rsid w:val="008B2512"/>
    <w:rsid w:val="008B25DA"/>
    <w:rsid w:val="008C0F39"/>
    <w:rsid w:val="008C169E"/>
    <w:rsid w:val="008C1C3B"/>
    <w:rsid w:val="008D1AC0"/>
    <w:rsid w:val="008D52C3"/>
    <w:rsid w:val="008D5918"/>
    <w:rsid w:val="008E2357"/>
    <w:rsid w:val="008F24B8"/>
    <w:rsid w:val="008F503B"/>
    <w:rsid w:val="009202CA"/>
    <w:rsid w:val="00922523"/>
    <w:rsid w:val="00925BB2"/>
    <w:rsid w:val="009274AD"/>
    <w:rsid w:val="00933CB5"/>
    <w:rsid w:val="00937158"/>
    <w:rsid w:val="00942336"/>
    <w:rsid w:val="0094617E"/>
    <w:rsid w:val="0095052F"/>
    <w:rsid w:val="0095275B"/>
    <w:rsid w:val="009565EF"/>
    <w:rsid w:val="0096068F"/>
    <w:rsid w:val="00962B68"/>
    <w:rsid w:val="00964983"/>
    <w:rsid w:val="009656BB"/>
    <w:rsid w:val="009661D5"/>
    <w:rsid w:val="00966BD2"/>
    <w:rsid w:val="00970B70"/>
    <w:rsid w:val="009737F2"/>
    <w:rsid w:val="00982F36"/>
    <w:rsid w:val="00985A1B"/>
    <w:rsid w:val="00990BE2"/>
    <w:rsid w:val="00991BAB"/>
    <w:rsid w:val="00991FAE"/>
    <w:rsid w:val="009929C4"/>
    <w:rsid w:val="00993CF3"/>
    <w:rsid w:val="009A0FB2"/>
    <w:rsid w:val="009A2A93"/>
    <w:rsid w:val="009B0B00"/>
    <w:rsid w:val="009B55C2"/>
    <w:rsid w:val="009C15BC"/>
    <w:rsid w:val="009C618B"/>
    <w:rsid w:val="009D18C3"/>
    <w:rsid w:val="009D49AE"/>
    <w:rsid w:val="009D5473"/>
    <w:rsid w:val="009D6973"/>
    <w:rsid w:val="009E4384"/>
    <w:rsid w:val="009F6717"/>
    <w:rsid w:val="00A058B1"/>
    <w:rsid w:val="00A11992"/>
    <w:rsid w:val="00A12156"/>
    <w:rsid w:val="00A13A89"/>
    <w:rsid w:val="00A14791"/>
    <w:rsid w:val="00A14A9F"/>
    <w:rsid w:val="00A15E8A"/>
    <w:rsid w:val="00A275F2"/>
    <w:rsid w:val="00A31A22"/>
    <w:rsid w:val="00A3342D"/>
    <w:rsid w:val="00A34A5A"/>
    <w:rsid w:val="00A35488"/>
    <w:rsid w:val="00A47B1D"/>
    <w:rsid w:val="00A60B6C"/>
    <w:rsid w:val="00A70ABB"/>
    <w:rsid w:val="00A75C48"/>
    <w:rsid w:val="00A77AD3"/>
    <w:rsid w:val="00A9067C"/>
    <w:rsid w:val="00A95DF9"/>
    <w:rsid w:val="00A964E7"/>
    <w:rsid w:val="00AA047A"/>
    <w:rsid w:val="00AA2F47"/>
    <w:rsid w:val="00AA4FCC"/>
    <w:rsid w:val="00AA508C"/>
    <w:rsid w:val="00AA59BB"/>
    <w:rsid w:val="00AB1A73"/>
    <w:rsid w:val="00AB39B7"/>
    <w:rsid w:val="00AB5F60"/>
    <w:rsid w:val="00AB5F8C"/>
    <w:rsid w:val="00AB6360"/>
    <w:rsid w:val="00AB6820"/>
    <w:rsid w:val="00AC1137"/>
    <w:rsid w:val="00AC2A83"/>
    <w:rsid w:val="00AC2DE1"/>
    <w:rsid w:val="00AC645B"/>
    <w:rsid w:val="00AD0590"/>
    <w:rsid w:val="00AD0FF9"/>
    <w:rsid w:val="00AD10A8"/>
    <w:rsid w:val="00AD483B"/>
    <w:rsid w:val="00AD6FA4"/>
    <w:rsid w:val="00AE5AC9"/>
    <w:rsid w:val="00AF098D"/>
    <w:rsid w:val="00AF51EC"/>
    <w:rsid w:val="00B06009"/>
    <w:rsid w:val="00B10AD3"/>
    <w:rsid w:val="00B16F98"/>
    <w:rsid w:val="00B26189"/>
    <w:rsid w:val="00B265C9"/>
    <w:rsid w:val="00B2687C"/>
    <w:rsid w:val="00B31ADF"/>
    <w:rsid w:val="00B35366"/>
    <w:rsid w:val="00B35F2E"/>
    <w:rsid w:val="00B417BE"/>
    <w:rsid w:val="00B44E5B"/>
    <w:rsid w:val="00B5076E"/>
    <w:rsid w:val="00B51F34"/>
    <w:rsid w:val="00B52972"/>
    <w:rsid w:val="00B54C6C"/>
    <w:rsid w:val="00B571A1"/>
    <w:rsid w:val="00B575EA"/>
    <w:rsid w:val="00B74501"/>
    <w:rsid w:val="00B74868"/>
    <w:rsid w:val="00B91EA1"/>
    <w:rsid w:val="00B9288F"/>
    <w:rsid w:val="00B96A4B"/>
    <w:rsid w:val="00BA442E"/>
    <w:rsid w:val="00BA5C53"/>
    <w:rsid w:val="00BB1BB6"/>
    <w:rsid w:val="00BB3B92"/>
    <w:rsid w:val="00BB5926"/>
    <w:rsid w:val="00BC2A3B"/>
    <w:rsid w:val="00BD053E"/>
    <w:rsid w:val="00BD3BE3"/>
    <w:rsid w:val="00BD479B"/>
    <w:rsid w:val="00BD5546"/>
    <w:rsid w:val="00BD55AD"/>
    <w:rsid w:val="00BD5C35"/>
    <w:rsid w:val="00BD636D"/>
    <w:rsid w:val="00BE0501"/>
    <w:rsid w:val="00BE0E97"/>
    <w:rsid w:val="00BE3799"/>
    <w:rsid w:val="00BF08BD"/>
    <w:rsid w:val="00BF4741"/>
    <w:rsid w:val="00BF6722"/>
    <w:rsid w:val="00C03545"/>
    <w:rsid w:val="00C1023C"/>
    <w:rsid w:val="00C20987"/>
    <w:rsid w:val="00C25435"/>
    <w:rsid w:val="00C254F4"/>
    <w:rsid w:val="00C32FC6"/>
    <w:rsid w:val="00C45700"/>
    <w:rsid w:val="00C471AB"/>
    <w:rsid w:val="00C52A5C"/>
    <w:rsid w:val="00C5501D"/>
    <w:rsid w:val="00C55677"/>
    <w:rsid w:val="00C5614D"/>
    <w:rsid w:val="00C568B6"/>
    <w:rsid w:val="00C6058B"/>
    <w:rsid w:val="00C60830"/>
    <w:rsid w:val="00C609FD"/>
    <w:rsid w:val="00C62271"/>
    <w:rsid w:val="00C62F76"/>
    <w:rsid w:val="00C6506C"/>
    <w:rsid w:val="00C71EC3"/>
    <w:rsid w:val="00C720FF"/>
    <w:rsid w:val="00C72129"/>
    <w:rsid w:val="00C74995"/>
    <w:rsid w:val="00C86904"/>
    <w:rsid w:val="00C93142"/>
    <w:rsid w:val="00C96680"/>
    <w:rsid w:val="00CA437A"/>
    <w:rsid w:val="00CB11CD"/>
    <w:rsid w:val="00CB2FAC"/>
    <w:rsid w:val="00CB7D3F"/>
    <w:rsid w:val="00CC4807"/>
    <w:rsid w:val="00CC4E4E"/>
    <w:rsid w:val="00CC5955"/>
    <w:rsid w:val="00CD1FE2"/>
    <w:rsid w:val="00CD21A6"/>
    <w:rsid w:val="00CD2FFF"/>
    <w:rsid w:val="00CD5CB8"/>
    <w:rsid w:val="00CD6DB1"/>
    <w:rsid w:val="00CD7181"/>
    <w:rsid w:val="00CE0965"/>
    <w:rsid w:val="00CE0DB3"/>
    <w:rsid w:val="00CE22EF"/>
    <w:rsid w:val="00CE63BE"/>
    <w:rsid w:val="00CE7E7C"/>
    <w:rsid w:val="00CF3213"/>
    <w:rsid w:val="00CF571A"/>
    <w:rsid w:val="00D002E2"/>
    <w:rsid w:val="00D037D3"/>
    <w:rsid w:val="00D03A1F"/>
    <w:rsid w:val="00D03AB6"/>
    <w:rsid w:val="00D03CAF"/>
    <w:rsid w:val="00D0611F"/>
    <w:rsid w:val="00D0716C"/>
    <w:rsid w:val="00D109A8"/>
    <w:rsid w:val="00D139EF"/>
    <w:rsid w:val="00D16D3F"/>
    <w:rsid w:val="00D275A1"/>
    <w:rsid w:val="00D320FD"/>
    <w:rsid w:val="00D32544"/>
    <w:rsid w:val="00D347EF"/>
    <w:rsid w:val="00D41CB7"/>
    <w:rsid w:val="00D51988"/>
    <w:rsid w:val="00D61371"/>
    <w:rsid w:val="00D73A0A"/>
    <w:rsid w:val="00D774DD"/>
    <w:rsid w:val="00D77662"/>
    <w:rsid w:val="00D85CCC"/>
    <w:rsid w:val="00D8770D"/>
    <w:rsid w:val="00D95943"/>
    <w:rsid w:val="00DA0136"/>
    <w:rsid w:val="00DA2A68"/>
    <w:rsid w:val="00DA4D44"/>
    <w:rsid w:val="00DB1164"/>
    <w:rsid w:val="00DB27B7"/>
    <w:rsid w:val="00DB2D33"/>
    <w:rsid w:val="00DB2FDD"/>
    <w:rsid w:val="00DB6C23"/>
    <w:rsid w:val="00DD2B96"/>
    <w:rsid w:val="00DE1139"/>
    <w:rsid w:val="00DE14DA"/>
    <w:rsid w:val="00DE1653"/>
    <w:rsid w:val="00DE47B9"/>
    <w:rsid w:val="00DE552F"/>
    <w:rsid w:val="00DE6353"/>
    <w:rsid w:val="00DF0B8A"/>
    <w:rsid w:val="00DF1CB1"/>
    <w:rsid w:val="00DF4344"/>
    <w:rsid w:val="00DF6FCF"/>
    <w:rsid w:val="00E0223F"/>
    <w:rsid w:val="00E03836"/>
    <w:rsid w:val="00E0442B"/>
    <w:rsid w:val="00E05353"/>
    <w:rsid w:val="00E06D13"/>
    <w:rsid w:val="00E123DD"/>
    <w:rsid w:val="00E15820"/>
    <w:rsid w:val="00E2037F"/>
    <w:rsid w:val="00E2119C"/>
    <w:rsid w:val="00E2315E"/>
    <w:rsid w:val="00E3208F"/>
    <w:rsid w:val="00E32FCD"/>
    <w:rsid w:val="00E34985"/>
    <w:rsid w:val="00E413D7"/>
    <w:rsid w:val="00E45CCE"/>
    <w:rsid w:val="00E4747F"/>
    <w:rsid w:val="00E50C11"/>
    <w:rsid w:val="00E60166"/>
    <w:rsid w:val="00E60CC6"/>
    <w:rsid w:val="00E659C8"/>
    <w:rsid w:val="00E716BD"/>
    <w:rsid w:val="00E722C5"/>
    <w:rsid w:val="00E72351"/>
    <w:rsid w:val="00E81891"/>
    <w:rsid w:val="00E845BD"/>
    <w:rsid w:val="00E84C14"/>
    <w:rsid w:val="00E93F01"/>
    <w:rsid w:val="00EA0093"/>
    <w:rsid w:val="00EA181D"/>
    <w:rsid w:val="00EA1B09"/>
    <w:rsid w:val="00EB11B9"/>
    <w:rsid w:val="00EB5E4B"/>
    <w:rsid w:val="00EC4F4D"/>
    <w:rsid w:val="00EC5C7B"/>
    <w:rsid w:val="00ED0689"/>
    <w:rsid w:val="00ED29DC"/>
    <w:rsid w:val="00ED3379"/>
    <w:rsid w:val="00ED7E69"/>
    <w:rsid w:val="00ED7E8E"/>
    <w:rsid w:val="00EF79A3"/>
    <w:rsid w:val="00EF7B9B"/>
    <w:rsid w:val="00F06356"/>
    <w:rsid w:val="00F10D25"/>
    <w:rsid w:val="00F15C0D"/>
    <w:rsid w:val="00F15E10"/>
    <w:rsid w:val="00F204F0"/>
    <w:rsid w:val="00F20EA0"/>
    <w:rsid w:val="00F22FD0"/>
    <w:rsid w:val="00F23D7F"/>
    <w:rsid w:val="00F25451"/>
    <w:rsid w:val="00F3187A"/>
    <w:rsid w:val="00F3664E"/>
    <w:rsid w:val="00F36C16"/>
    <w:rsid w:val="00F4073D"/>
    <w:rsid w:val="00F57159"/>
    <w:rsid w:val="00F60A74"/>
    <w:rsid w:val="00F67EC8"/>
    <w:rsid w:val="00F67F12"/>
    <w:rsid w:val="00F749E4"/>
    <w:rsid w:val="00F831F1"/>
    <w:rsid w:val="00F8507B"/>
    <w:rsid w:val="00F87EA0"/>
    <w:rsid w:val="00F920C3"/>
    <w:rsid w:val="00F92FCB"/>
    <w:rsid w:val="00F94487"/>
    <w:rsid w:val="00FA55C3"/>
    <w:rsid w:val="00FA5629"/>
    <w:rsid w:val="00FA6137"/>
    <w:rsid w:val="00FC75F5"/>
    <w:rsid w:val="00FD765F"/>
    <w:rsid w:val="00FD7FCE"/>
    <w:rsid w:val="00FE04B6"/>
    <w:rsid w:val="00FE1D40"/>
    <w:rsid w:val="00FE5D92"/>
    <w:rsid w:val="00FF7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BE"/>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CE63BE"/>
    <w:pPr>
      <w:numPr>
        <w:numId w:val="1"/>
      </w:numPr>
    </w:p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character" w:styleId="Emphasis">
    <w:name w:val="Emphasis"/>
    <w:basedOn w:val="DefaultParagraphFont"/>
    <w:uiPriority w:val="20"/>
    <w:qFormat/>
    <w:rsid w:val="009C618B"/>
    <w:rPr>
      <w:i/>
      <w:iCs/>
    </w:rPr>
  </w:style>
  <w:style w:type="paragraph" w:styleId="Subtitle">
    <w:name w:val="Subtitle"/>
    <w:basedOn w:val="Normal"/>
    <w:next w:val="Normal"/>
    <w:link w:val="SubtitleChar"/>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668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80"/>
    <w:rPr>
      <w:rFonts w:asciiTheme="majorHAnsi" w:eastAsiaTheme="majorEastAsia" w:hAnsiTheme="majorHAnsi" w:cstheme="majorBidi"/>
      <w:spacing w:val="-10"/>
      <w:kern w:val="28"/>
      <w:sz w:val="56"/>
      <w:szCs w:val="56"/>
    </w:rPr>
  </w:style>
  <w:style w:type="paragraph" w:styleId="NoSpacing">
    <w:name w:val="No Spacing"/>
    <w:uiPriority w:val="1"/>
    <w:qFormat/>
    <w:rsid w:val="009B0B00"/>
    <w:pPr>
      <w:tabs>
        <w:tab w:val="right" w:pos="4620"/>
      </w:tabs>
      <w:bidi/>
      <w:jc w:val="both"/>
    </w:pPr>
    <w:rPr>
      <w:rFonts w:ascii="Arial" w:hAnsi="Arial" w:cs="Narkisim"/>
      <w:sz w:val="24"/>
      <w:szCs w:val="24"/>
    </w:rPr>
  </w:style>
  <w:style w:type="character" w:styleId="IntenseEmphasis">
    <w:name w:val="Intense Emphasis"/>
    <w:basedOn w:val="DefaultParagraphFont"/>
    <w:uiPriority w:val="21"/>
    <w:qFormat/>
    <w:rsid w:val="005D4232"/>
    <w:rPr>
      <w:i/>
      <w:iCs/>
      <w:color w:val="5B9BD5" w:themeColor="accent1"/>
    </w:rPr>
  </w:style>
  <w:style w:type="paragraph" w:styleId="NormalWeb">
    <w:name w:val="Normal (Web)"/>
    <w:basedOn w:val="Normal"/>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BodyText">
    <w:name w:val="Body Text"/>
    <w:basedOn w:val="Normal"/>
    <w:link w:val="BodyTextChar"/>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942336"/>
    <w:rPr>
      <w:rFonts w:asciiTheme="minorHAnsi" w:eastAsiaTheme="minorHAnsi" w:hAnsiTheme="minorHAnsi" w:cstheme="minorBidi"/>
      <w:sz w:val="22"/>
      <w:szCs w:val="22"/>
    </w:rPr>
  </w:style>
  <w:style w:type="paragraph" w:styleId="Revision">
    <w:name w:val="Revision"/>
    <w:hidden/>
    <w:uiPriority w:val="99"/>
    <w:semiHidden/>
    <w:rsid w:val="00660B12"/>
    <w:rPr>
      <w:rFonts w:ascii="Arial" w:hAnsi="Arial" w:cs="Narkisim"/>
      <w:sz w:val="24"/>
      <w:szCs w:val="24"/>
    </w:rPr>
  </w:style>
  <w:style w:type="paragraph" w:customStyle="1" w:styleId="CC">
    <w:name w:val="CC"/>
    <w:basedOn w:val="BodyText"/>
    <w:rsid w:val="00596A5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6947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אנדי ריפקין</cp:lastModifiedBy>
  <cp:revision>3</cp:revision>
  <cp:lastPrinted>2001-10-24T10:13:00Z</cp:lastPrinted>
  <dcterms:created xsi:type="dcterms:W3CDTF">2025-06-22T16:36:00Z</dcterms:created>
  <dcterms:modified xsi:type="dcterms:W3CDTF">2025-06-22T16:40:00Z</dcterms:modified>
</cp:coreProperties>
</file>