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3200C" w14:textId="3691BFE5" w:rsidR="00E03A87" w:rsidRPr="0038120B" w:rsidRDefault="00D23BAB" w:rsidP="009F3B4D">
      <w:pPr>
        <w:pStyle w:val="1"/>
        <w:rPr>
          <w:rtl/>
        </w:rPr>
      </w:pPr>
      <w:r w:rsidRPr="00D23BAB">
        <w:rPr>
          <w:b/>
          <w:rtl/>
        </w:rPr>
        <w:t>וְשָׁמַרְתָּ אֶת הַחֻקָּה הַזֹּאת</w:t>
      </w:r>
    </w:p>
    <w:p w14:paraId="7A212FA4" w14:textId="77777777" w:rsidR="00E03A87" w:rsidRPr="0038120B" w:rsidRDefault="00E03A87" w:rsidP="009F3B4D">
      <w:pPr>
        <w:pStyle w:val="2"/>
        <w:rPr>
          <w:rtl/>
        </w:rPr>
      </w:pPr>
      <w:r>
        <w:rPr>
          <w:rFonts w:hint="cs"/>
          <w:rtl/>
        </w:rPr>
        <w:t xml:space="preserve">"ושמרת את החוקה" </w:t>
      </w:r>
      <w:r>
        <w:rPr>
          <w:rtl/>
        </w:rPr>
        <w:t>–</w:t>
      </w:r>
      <w:r>
        <w:rPr>
          <w:rFonts w:hint="cs"/>
          <w:rtl/>
        </w:rPr>
        <w:t xml:space="preserve"> איזוהי?</w:t>
      </w:r>
    </w:p>
    <w:p w14:paraId="662DAB20" w14:textId="77777777" w:rsidR="00E03A87" w:rsidRDefault="00E03A87" w:rsidP="009F3B4D">
      <w:pPr>
        <w:rPr>
          <w:rtl/>
        </w:rPr>
      </w:pPr>
      <w:r>
        <w:rPr>
          <w:rFonts w:hint="cs"/>
          <w:rtl/>
        </w:rPr>
        <w:t>בפרשיית "קדש לי", שבה נזכרת מצוות תפילין בפעם הראשונה, כותבת התורה:</w:t>
      </w:r>
    </w:p>
    <w:p w14:paraId="010AD0E8" w14:textId="65A10D1A" w:rsidR="00E03A87" w:rsidRDefault="00E03A87" w:rsidP="009F3B4D">
      <w:pPr>
        <w:ind w:left="266"/>
        <w:rPr>
          <w:rtl/>
        </w:rPr>
      </w:pPr>
      <w:r w:rsidRPr="00720B05">
        <w:rPr>
          <w:rtl/>
        </w:rPr>
        <w:t xml:space="preserve">וְהָיָה כִי יְבִיאֲךָ ה' אֶל אֶרֶץ הַכְּנַעֲנִי וְהַחִתִּי וְהָאֱמֹרִי וְהַחִוִּי וְהַיְבוּסִי אֲשֶׁר נִשְׁבַּע לַאֲבֹתֶיךָ לָתֶת לָךְ אֶרֶץ זָבַת חָלָב וּדְבָשׁ וְעָבַדְתָּ אֶת הָעֲבֹדָה הַזֹּאת בַּחֹדֶשׁ הַזֶּה: שִׁבְעַת יָמִים תֹּאכַל מַצֹּת וּבַיּוֹם הַשְּׁבִיעִי חַג לַה': מַצּוֹת יֵאָכֵל אֵת שִׁבְעַת הַיָּמִים וְלֹא יֵרָאֶה לְךָ חָמֵץ וְלֹא יֵרָאֶה לְךָ שְׂאֹר בְּכָל גְּבֻלֶךָ: וְהִגַּדְתָּ לְבִנְךָ בַּיּוֹם הַהוּא לֵאמֹר בַּעֲבוּר זֶה עָשָׂה ה' לִי בְּצֵאתִי מִמִּצְרָיִם: וְהָיָה לְךָ לְאוֹת עַל יָדְךָ וּלְזִכָּרוֹן בֵּין עֵינֶיךָ לְמַעַן תִּהְיֶה תּוֹרַת ה' בְּפִיךָ כִּי בְּיָד חֲזָקָה הוֹצִאֲךָ ה' מִמִּצְרָיִם: </w:t>
      </w:r>
      <w:r w:rsidRPr="00720B05">
        <w:rPr>
          <w:b/>
          <w:bCs/>
          <w:rtl/>
        </w:rPr>
        <w:t>וְשָׁמַרְתָּ אֶת הַחֻקָּה הַזֹּאת לְמוֹעֲדָהּ מִיָּמִים יָמִימָה</w:t>
      </w:r>
      <w:r>
        <w:rPr>
          <w:rFonts w:hint="cs"/>
          <w:rtl/>
        </w:rPr>
        <w:t xml:space="preserve">: </w:t>
      </w:r>
      <w:r w:rsidR="009F3B4D" w:rsidRPr="000A01DC">
        <w:rPr>
          <w:rtl/>
        </w:rPr>
        <w:ptab w:relativeTo="margin" w:alignment="right" w:leader="none"/>
      </w:r>
      <w:r w:rsidR="009F3B4D">
        <w:rPr>
          <w:rFonts w:hint="cs"/>
          <w:sz w:val="18"/>
          <w:szCs w:val="20"/>
          <w:rtl/>
        </w:rPr>
        <w:t xml:space="preserve"> </w:t>
      </w:r>
      <w:r>
        <w:rPr>
          <w:rFonts w:hint="cs"/>
          <w:sz w:val="18"/>
          <w:szCs w:val="20"/>
          <w:rtl/>
        </w:rPr>
        <w:t>(שמות יג, א–י)</w:t>
      </w:r>
    </w:p>
    <w:p w14:paraId="16FD0570" w14:textId="77777777" w:rsidR="00E03A87" w:rsidRDefault="00E03A87" w:rsidP="009F3B4D">
      <w:pPr>
        <w:rPr>
          <w:rtl/>
        </w:rPr>
      </w:pPr>
      <w:r>
        <w:rPr>
          <w:rFonts w:hint="cs"/>
          <w:rtl/>
        </w:rPr>
        <w:t>נחלקו התנאים בביאור הכתוב החותם את הפרשייה, "ושמרת את החֻקה הזאת למועדה מימים ימימה". לפי מכילתא דרבי ישמעאל, הכתוב עוסק ב"חוקת תפילין":</w:t>
      </w:r>
    </w:p>
    <w:p w14:paraId="03C6532A" w14:textId="5D7700D3" w:rsidR="00E03A87" w:rsidRPr="00BB077B" w:rsidRDefault="00E03A87" w:rsidP="009F3B4D">
      <w:pPr>
        <w:ind w:left="266"/>
        <w:rPr>
          <w:sz w:val="18"/>
          <w:szCs w:val="20"/>
          <w:rtl/>
        </w:rPr>
      </w:pPr>
      <w:r>
        <w:rPr>
          <w:rFonts w:hint="cs"/>
          <w:rtl/>
        </w:rPr>
        <w:t>'ושמרת</w:t>
      </w:r>
      <w:r>
        <w:rPr>
          <w:rtl/>
        </w:rPr>
        <w:t xml:space="preserve"> </w:t>
      </w:r>
      <w:r>
        <w:rPr>
          <w:rFonts w:hint="cs"/>
          <w:rtl/>
        </w:rPr>
        <w:t>את</w:t>
      </w:r>
      <w:r>
        <w:rPr>
          <w:rtl/>
        </w:rPr>
        <w:t xml:space="preserve"> </w:t>
      </w:r>
      <w:r>
        <w:rPr>
          <w:rFonts w:hint="cs"/>
          <w:rtl/>
        </w:rPr>
        <w:t>החוקה</w:t>
      </w:r>
      <w:r>
        <w:rPr>
          <w:rtl/>
        </w:rPr>
        <w:t xml:space="preserve"> </w:t>
      </w:r>
      <w:r>
        <w:rPr>
          <w:rFonts w:hint="cs"/>
          <w:rtl/>
        </w:rPr>
        <w:t>הזאת'</w:t>
      </w:r>
      <w:r>
        <w:rPr>
          <w:rtl/>
        </w:rPr>
        <w:t xml:space="preserve"> –</w:t>
      </w:r>
      <w:r>
        <w:rPr>
          <w:rFonts w:hint="cs"/>
          <w:rtl/>
        </w:rPr>
        <w:t xml:space="preserve"> זו</w:t>
      </w:r>
      <w:r>
        <w:rPr>
          <w:rtl/>
        </w:rPr>
        <w:t xml:space="preserve"> </w:t>
      </w:r>
      <w:r>
        <w:rPr>
          <w:rFonts w:hint="cs"/>
          <w:rtl/>
        </w:rPr>
        <w:t>חוקת</w:t>
      </w:r>
      <w:r>
        <w:rPr>
          <w:rtl/>
        </w:rPr>
        <w:t xml:space="preserve"> </w:t>
      </w:r>
      <w:r>
        <w:rPr>
          <w:rFonts w:hint="cs"/>
          <w:rtl/>
        </w:rPr>
        <w:t>תפילין.</w:t>
      </w:r>
      <w:r>
        <w:rPr>
          <w:rtl/>
        </w:rPr>
        <w:t xml:space="preserve"> </w:t>
      </w:r>
      <w:r>
        <w:rPr>
          <w:rFonts w:hint="cs"/>
          <w:rtl/>
        </w:rPr>
        <w:t>אתה</w:t>
      </w:r>
      <w:r>
        <w:rPr>
          <w:rtl/>
        </w:rPr>
        <w:t xml:space="preserve"> </w:t>
      </w:r>
      <w:r>
        <w:rPr>
          <w:rFonts w:hint="cs"/>
          <w:rtl/>
        </w:rPr>
        <w:t>אומר</w:t>
      </w:r>
      <w:r>
        <w:rPr>
          <w:rtl/>
        </w:rPr>
        <w:t xml:space="preserve"> </w:t>
      </w:r>
      <w:r>
        <w:rPr>
          <w:rFonts w:hint="cs"/>
          <w:rtl/>
        </w:rPr>
        <w:t>זו</w:t>
      </w:r>
      <w:r>
        <w:rPr>
          <w:rtl/>
        </w:rPr>
        <w:t xml:space="preserve"> </w:t>
      </w:r>
      <w:r>
        <w:rPr>
          <w:rFonts w:hint="cs"/>
          <w:rtl/>
        </w:rPr>
        <w:t>חוקת</w:t>
      </w:r>
      <w:r>
        <w:rPr>
          <w:rtl/>
        </w:rPr>
        <w:t xml:space="preserve"> </w:t>
      </w:r>
      <w:r>
        <w:rPr>
          <w:rFonts w:hint="cs"/>
          <w:rtl/>
        </w:rPr>
        <w:t>תפילין,</w:t>
      </w:r>
      <w:r>
        <w:rPr>
          <w:rtl/>
        </w:rPr>
        <w:t xml:space="preserve"> </w:t>
      </w:r>
      <w:r>
        <w:rPr>
          <w:rFonts w:hint="cs"/>
          <w:rtl/>
        </w:rPr>
        <w:t>או</w:t>
      </w:r>
      <w:r>
        <w:rPr>
          <w:rtl/>
        </w:rPr>
        <w:t xml:space="preserve"> </w:t>
      </w:r>
      <w:r>
        <w:rPr>
          <w:rFonts w:hint="cs"/>
          <w:rtl/>
        </w:rPr>
        <w:t>אינו</w:t>
      </w:r>
      <w:r>
        <w:rPr>
          <w:rtl/>
        </w:rPr>
        <w:t xml:space="preserve"> </w:t>
      </w:r>
      <w:r>
        <w:rPr>
          <w:rFonts w:hint="cs"/>
          <w:rtl/>
        </w:rPr>
        <w:t>אלא</w:t>
      </w:r>
      <w:r>
        <w:rPr>
          <w:rtl/>
        </w:rPr>
        <w:t xml:space="preserve"> </w:t>
      </w:r>
      <w:r>
        <w:rPr>
          <w:rFonts w:hint="cs"/>
          <w:rtl/>
        </w:rPr>
        <w:t>חוקת</w:t>
      </w:r>
      <w:r>
        <w:rPr>
          <w:rtl/>
        </w:rPr>
        <w:t xml:space="preserve"> </w:t>
      </w:r>
      <w:r>
        <w:rPr>
          <w:rFonts w:hint="cs"/>
          <w:rtl/>
        </w:rPr>
        <w:t>כל</w:t>
      </w:r>
      <w:r>
        <w:rPr>
          <w:rtl/>
        </w:rPr>
        <w:t xml:space="preserve"> </w:t>
      </w:r>
      <w:r>
        <w:rPr>
          <w:rFonts w:hint="cs"/>
          <w:rtl/>
        </w:rPr>
        <w:t>המצות?</w:t>
      </w:r>
      <w:r>
        <w:rPr>
          <w:rtl/>
        </w:rPr>
        <w:t xml:space="preserve"> </w:t>
      </w:r>
      <w:r>
        <w:rPr>
          <w:rFonts w:hint="cs"/>
          <w:rtl/>
        </w:rPr>
        <w:t>אמרת</w:t>
      </w:r>
      <w:r>
        <w:rPr>
          <w:rtl/>
        </w:rPr>
        <w:t xml:space="preserve"> </w:t>
      </w:r>
      <w:r>
        <w:rPr>
          <w:rFonts w:hint="cs"/>
          <w:rtl/>
        </w:rPr>
        <w:t>במי</w:t>
      </w:r>
      <w:r>
        <w:rPr>
          <w:rtl/>
        </w:rPr>
        <w:t xml:space="preserve"> </w:t>
      </w:r>
      <w:r>
        <w:rPr>
          <w:rFonts w:hint="cs"/>
          <w:rtl/>
        </w:rPr>
        <w:t>הענין</w:t>
      </w:r>
      <w:r>
        <w:rPr>
          <w:rtl/>
        </w:rPr>
        <w:t xml:space="preserve"> </w:t>
      </w:r>
      <w:r>
        <w:rPr>
          <w:rFonts w:hint="cs"/>
          <w:rtl/>
        </w:rPr>
        <w:t>מדבר –</w:t>
      </w:r>
      <w:r>
        <w:rPr>
          <w:rtl/>
        </w:rPr>
        <w:t xml:space="preserve"> </w:t>
      </w:r>
      <w:r>
        <w:rPr>
          <w:rFonts w:hint="cs"/>
          <w:rtl/>
        </w:rPr>
        <w:t xml:space="preserve">בתפילין. </w:t>
      </w:r>
      <w:r w:rsidR="009F3B4D" w:rsidRPr="000A01DC">
        <w:rPr>
          <w:rtl/>
        </w:rPr>
        <w:ptab w:relativeTo="margin" w:alignment="right" w:leader="none"/>
      </w:r>
      <w:r w:rsidR="009F3B4D">
        <w:rPr>
          <w:rFonts w:hint="cs"/>
          <w:sz w:val="18"/>
          <w:szCs w:val="20"/>
          <w:rtl/>
        </w:rPr>
        <w:t xml:space="preserve"> </w:t>
      </w:r>
      <w:r w:rsidR="009F3B4D" w:rsidRPr="000A01DC">
        <w:rPr>
          <w:rtl/>
        </w:rPr>
        <w:ptab w:relativeTo="margin" w:alignment="right" w:leader="none"/>
      </w:r>
      <w:r w:rsidR="009F3B4D">
        <w:rPr>
          <w:rFonts w:hint="cs"/>
          <w:sz w:val="18"/>
          <w:szCs w:val="20"/>
          <w:rtl/>
        </w:rPr>
        <w:t xml:space="preserve"> </w:t>
      </w:r>
      <w:r>
        <w:rPr>
          <w:rFonts w:hint="cs"/>
          <w:sz w:val="18"/>
          <w:szCs w:val="20"/>
          <w:rtl/>
        </w:rPr>
        <w:t>(מכילתא דרבי ישמעאל מסכתא דפסחא פרשה יז)</w:t>
      </w:r>
    </w:p>
    <w:p w14:paraId="6A711715" w14:textId="77777777" w:rsidR="00E03A87" w:rsidRDefault="00E03A87" w:rsidP="009F3B4D">
      <w:pPr>
        <w:rPr>
          <w:rtl/>
        </w:rPr>
      </w:pPr>
      <w:r>
        <w:rPr>
          <w:rFonts w:hint="cs"/>
          <w:rtl/>
        </w:rPr>
        <w:t>לעומת זאת, במכילתא דרשב"י מובאת מחלוקת תנאים בשאלה זו:</w:t>
      </w:r>
    </w:p>
    <w:p w14:paraId="0E051BE6" w14:textId="15976D6C" w:rsidR="00E03A87" w:rsidRDefault="00E03A87" w:rsidP="009F3B4D">
      <w:pPr>
        <w:ind w:left="266"/>
        <w:rPr>
          <w:rtl/>
        </w:rPr>
      </w:pPr>
      <w:r>
        <w:rPr>
          <w:rFonts w:hint="cs"/>
          <w:rtl/>
        </w:rPr>
        <w:t>'ושמרת</w:t>
      </w:r>
      <w:r>
        <w:rPr>
          <w:rtl/>
        </w:rPr>
        <w:t xml:space="preserve"> </w:t>
      </w:r>
      <w:r>
        <w:rPr>
          <w:rFonts w:hint="cs"/>
          <w:rtl/>
        </w:rPr>
        <w:t>את</w:t>
      </w:r>
      <w:r>
        <w:rPr>
          <w:rtl/>
        </w:rPr>
        <w:t xml:space="preserve"> </w:t>
      </w:r>
      <w:r>
        <w:rPr>
          <w:rFonts w:hint="cs"/>
          <w:rtl/>
        </w:rPr>
        <w:t xml:space="preserve">החוקה' </w:t>
      </w:r>
      <w:r>
        <w:rPr>
          <w:rtl/>
        </w:rPr>
        <w:t>–</w:t>
      </w:r>
      <w:r>
        <w:rPr>
          <w:rFonts w:hint="cs"/>
          <w:rtl/>
        </w:rPr>
        <w:t xml:space="preserve"> ר</w:t>
      </w:r>
      <w:r>
        <w:rPr>
          <w:rtl/>
        </w:rPr>
        <w:t xml:space="preserve">' </w:t>
      </w:r>
      <w:r>
        <w:rPr>
          <w:rFonts w:hint="cs"/>
          <w:rtl/>
        </w:rPr>
        <w:t>אליעזר</w:t>
      </w:r>
      <w:r>
        <w:rPr>
          <w:rtl/>
        </w:rPr>
        <w:t xml:space="preserve"> </w:t>
      </w:r>
      <w:r>
        <w:rPr>
          <w:rFonts w:hint="cs"/>
          <w:rtl/>
        </w:rPr>
        <w:t>אומר</w:t>
      </w:r>
      <w:r>
        <w:rPr>
          <w:rtl/>
        </w:rPr>
        <w:t xml:space="preserve"> </w:t>
      </w:r>
      <w:r>
        <w:rPr>
          <w:rFonts w:hint="cs"/>
          <w:rtl/>
        </w:rPr>
        <w:t>זאת</w:t>
      </w:r>
      <w:r>
        <w:rPr>
          <w:rtl/>
        </w:rPr>
        <w:t xml:space="preserve"> </w:t>
      </w:r>
      <w:r>
        <w:rPr>
          <w:rFonts w:hint="cs"/>
          <w:rtl/>
        </w:rPr>
        <w:t>חוקת</w:t>
      </w:r>
      <w:r>
        <w:rPr>
          <w:rtl/>
        </w:rPr>
        <w:t xml:space="preserve"> </w:t>
      </w:r>
      <w:r>
        <w:rPr>
          <w:rFonts w:hint="cs"/>
          <w:rtl/>
        </w:rPr>
        <w:t>הפסח,</w:t>
      </w:r>
      <w:r>
        <w:rPr>
          <w:rtl/>
        </w:rPr>
        <w:t xml:space="preserve"> </w:t>
      </w:r>
      <w:r>
        <w:rPr>
          <w:rFonts w:hint="cs"/>
          <w:rtl/>
        </w:rPr>
        <w:t>ר</w:t>
      </w:r>
      <w:r>
        <w:rPr>
          <w:rtl/>
        </w:rPr>
        <w:t xml:space="preserve">' </w:t>
      </w:r>
      <w:r>
        <w:rPr>
          <w:rFonts w:hint="cs"/>
          <w:rtl/>
        </w:rPr>
        <w:t>עקיבה</w:t>
      </w:r>
      <w:r>
        <w:rPr>
          <w:rtl/>
        </w:rPr>
        <w:t xml:space="preserve"> </w:t>
      </w:r>
      <w:r>
        <w:rPr>
          <w:rFonts w:hint="cs"/>
          <w:rtl/>
        </w:rPr>
        <w:t>אומר</w:t>
      </w:r>
      <w:r>
        <w:rPr>
          <w:rtl/>
        </w:rPr>
        <w:t xml:space="preserve"> </w:t>
      </w:r>
      <w:r>
        <w:rPr>
          <w:rFonts w:hint="cs"/>
          <w:rtl/>
        </w:rPr>
        <w:t>זו</w:t>
      </w:r>
      <w:r>
        <w:rPr>
          <w:rtl/>
        </w:rPr>
        <w:t xml:space="preserve"> </w:t>
      </w:r>
      <w:r>
        <w:rPr>
          <w:rFonts w:hint="cs"/>
          <w:rtl/>
        </w:rPr>
        <w:t>חוקת</w:t>
      </w:r>
      <w:r>
        <w:rPr>
          <w:rtl/>
        </w:rPr>
        <w:t xml:space="preserve"> </w:t>
      </w:r>
      <w:r>
        <w:rPr>
          <w:rFonts w:hint="cs"/>
          <w:rtl/>
        </w:rPr>
        <w:t>תפילין.</w:t>
      </w:r>
      <w:r w:rsidR="009F3B4D" w:rsidRPr="009F3B4D">
        <w:rPr>
          <w:rtl/>
        </w:rPr>
        <w:t xml:space="preserve"> </w:t>
      </w:r>
      <w:r w:rsidR="009F3B4D" w:rsidRPr="000A01DC">
        <w:rPr>
          <w:rtl/>
        </w:rPr>
        <w:ptab w:relativeTo="margin" w:alignment="right" w:leader="none"/>
      </w:r>
      <w:r w:rsidR="009F3B4D">
        <w:rPr>
          <w:rFonts w:hint="cs"/>
          <w:sz w:val="18"/>
          <w:szCs w:val="20"/>
          <w:rtl/>
        </w:rPr>
        <w:t xml:space="preserve"> </w:t>
      </w:r>
      <w:r w:rsidR="009F3B4D" w:rsidRPr="000A01DC">
        <w:rPr>
          <w:rtl/>
        </w:rPr>
        <w:ptab w:relativeTo="margin" w:alignment="right" w:leader="none"/>
      </w:r>
      <w:r w:rsidR="009F3B4D">
        <w:rPr>
          <w:rFonts w:hint="cs"/>
          <w:sz w:val="18"/>
          <w:szCs w:val="20"/>
          <w:rtl/>
        </w:rPr>
        <w:t xml:space="preserve"> </w:t>
      </w:r>
      <w:r>
        <w:rPr>
          <w:rFonts w:hint="cs"/>
          <w:sz w:val="18"/>
          <w:szCs w:val="20"/>
          <w:rtl/>
        </w:rPr>
        <w:t>(מכילתא דרשב"י שם)</w:t>
      </w:r>
    </w:p>
    <w:p w14:paraId="750C0890" w14:textId="77777777" w:rsidR="00E03A87" w:rsidRDefault="00E03A87" w:rsidP="009F3B4D">
      <w:pPr>
        <w:rPr>
          <w:rtl/>
        </w:rPr>
      </w:pPr>
      <w:r>
        <w:rPr>
          <w:rFonts w:hint="cs"/>
          <w:rtl/>
        </w:rPr>
        <w:t xml:space="preserve">מחלוקת זו מובאת גם בבבלי: </w:t>
      </w:r>
    </w:p>
    <w:p w14:paraId="69B17D7D" w14:textId="556677AD" w:rsidR="00E03A87" w:rsidRDefault="00E03A87" w:rsidP="009F3B4D">
      <w:pPr>
        <w:ind w:left="227"/>
        <w:rPr>
          <w:rtl/>
        </w:rPr>
      </w:pPr>
      <w:r>
        <w:rPr>
          <w:rFonts w:hint="cs"/>
          <w:rtl/>
        </w:rPr>
        <w:t>דתניא</w:t>
      </w:r>
      <w:r>
        <w:rPr>
          <w:rtl/>
        </w:rPr>
        <w:t xml:space="preserve">: </w:t>
      </w:r>
      <w:r>
        <w:rPr>
          <w:rFonts w:hint="cs"/>
          <w:rtl/>
        </w:rPr>
        <w:t>'ושמרת</w:t>
      </w:r>
      <w:r>
        <w:rPr>
          <w:rtl/>
        </w:rPr>
        <w:t xml:space="preserve"> </w:t>
      </w:r>
      <w:r>
        <w:rPr>
          <w:rFonts w:hint="cs"/>
          <w:rtl/>
        </w:rPr>
        <w:t>את</w:t>
      </w:r>
      <w:r>
        <w:rPr>
          <w:rtl/>
        </w:rPr>
        <w:t xml:space="preserve"> </w:t>
      </w:r>
      <w:r>
        <w:rPr>
          <w:rFonts w:hint="cs"/>
          <w:rtl/>
        </w:rPr>
        <w:t>החוקה</w:t>
      </w:r>
      <w:r>
        <w:rPr>
          <w:rtl/>
        </w:rPr>
        <w:t xml:space="preserve"> </w:t>
      </w:r>
      <w:r>
        <w:rPr>
          <w:rFonts w:hint="cs"/>
          <w:rtl/>
        </w:rPr>
        <w:t>הזאת</w:t>
      </w:r>
      <w:r>
        <w:rPr>
          <w:rtl/>
        </w:rPr>
        <w:t xml:space="preserve"> </w:t>
      </w:r>
      <w:r>
        <w:rPr>
          <w:rFonts w:hint="cs"/>
          <w:rtl/>
        </w:rPr>
        <w:t>למועדה</w:t>
      </w:r>
      <w:r>
        <w:rPr>
          <w:rtl/>
        </w:rPr>
        <w:t xml:space="preserve"> </w:t>
      </w:r>
      <w:r>
        <w:rPr>
          <w:rFonts w:hint="cs"/>
          <w:rtl/>
        </w:rPr>
        <w:t>מימים</w:t>
      </w:r>
      <w:r>
        <w:rPr>
          <w:rtl/>
        </w:rPr>
        <w:t xml:space="preserve"> </w:t>
      </w:r>
      <w:r>
        <w:rPr>
          <w:rFonts w:hint="cs"/>
          <w:rtl/>
        </w:rPr>
        <w:t>ימימה'</w:t>
      </w:r>
      <w:r>
        <w:rPr>
          <w:rtl/>
        </w:rPr>
        <w:t xml:space="preserve">, </w:t>
      </w:r>
      <w:r>
        <w:rPr>
          <w:rFonts w:hint="cs"/>
          <w:rtl/>
        </w:rPr>
        <w:t>'ימים'</w:t>
      </w:r>
      <w:r>
        <w:rPr>
          <w:rtl/>
        </w:rPr>
        <w:t xml:space="preserve"> </w:t>
      </w:r>
      <w:r>
        <w:rPr>
          <w:rFonts w:hint="cs"/>
          <w:rtl/>
        </w:rPr>
        <w:t>–</w:t>
      </w:r>
      <w:r>
        <w:rPr>
          <w:rtl/>
        </w:rPr>
        <w:t xml:space="preserve"> </w:t>
      </w:r>
      <w:r>
        <w:rPr>
          <w:rFonts w:hint="cs"/>
          <w:rtl/>
        </w:rPr>
        <w:t>ולא</w:t>
      </w:r>
      <w:r>
        <w:rPr>
          <w:rtl/>
        </w:rPr>
        <w:t xml:space="preserve"> </w:t>
      </w:r>
      <w:r>
        <w:rPr>
          <w:rFonts w:hint="cs"/>
          <w:rtl/>
        </w:rPr>
        <w:t>לילות</w:t>
      </w:r>
      <w:r>
        <w:rPr>
          <w:rtl/>
        </w:rPr>
        <w:t xml:space="preserve">, </w:t>
      </w:r>
      <w:r>
        <w:rPr>
          <w:rFonts w:hint="cs"/>
          <w:rtl/>
        </w:rPr>
        <w:t>'מימים'</w:t>
      </w:r>
      <w:r>
        <w:rPr>
          <w:rtl/>
        </w:rPr>
        <w:t xml:space="preserve"> </w:t>
      </w:r>
      <w:r>
        <w:rPr>
          <w:rFonts w:hint="cs"/>
          <w:rtl/>
        </w:rPr>
        <w:t>–</w:t>
      </w:r>
      <w:r>
        <w:rPr>
          <w:rtl/>
        </w:rPr>
        <w:t xml:space="preserve"> </w:t>
      </w:r>
      <w:r>
        <w:rPr>
          <w:rFonts w:hint="cs"/>
          <w:rtl/>
        </w:rPr>
        <w:t>ולא</w:t>
      </w:r>
      <w:r>
        <w:rPr>
          <w:rtl/>
        </w:rPr>
        <w:t xml:space="preserve"> </w:t>
      </w:r>
      <w:r>
        <w:rPr>
          <w:rFonts w:hint="cs"/>
          <w:rtl/>
        </w:rPr>
        <w:t>כל</w:t>
      </w:r>
      <w:r>
        <w:rPr>
          <w:rtl/>
        </w:rPr>
        <w:t xml:space="preserve"> </w:t>
      </w:r>
      <w:r>
        <w:rPr>
          <w:rFonts w:hint="cs"/>
          <w:rtl/>
        </w:rPr>
        <w:t>ימים</w:t>
      </w:r>
      <w:r>
        <w:rPr>
          <w:rtl/>
        </w:rPr>
        <w:t xml:space="preserve">, </w:t>
      </w:r>
      <w:r>
        <w:rPr>
          <w:rFonts w:hint="cs"/>
          <w:rtl/>
        </w:rPr>
        <w:t>פרט</w:t>
      </w:r>
      <w:r>
        <w:rPr>
          <w:rtl/>
        </w:rPr>
        <w:t xml:space="preserve"> </w:t>
      </w:r>
      <w:r>
        <w:rPr>
          <w:rFonts w:hint="cs"/>
          <w:rtl/>
        </w:rPr>
        <w:t>לשבתות</w:t>
      </w:r>
      <w:r>
        <w:rPr>
          <w:rtl/>
        </w:rPr>
        <w:t xml:space="preserve"> </w:t>
      </w:r>
      <w:r>
        <w:rPr>
          <w:rFonts w:hint="cs"/>
          <w:rtl/>
        </w:rPr>
        <w:t>וימים</w:t>
      </w:r>
      <w:r>
        <w:rPr>
          <w:rtl/>
        </w:rPr>
        <w:t xml:space="preserve"> </w:t>
      </w:r>
      <w:r>
        <w:rPr>
          <w:rFonts w:hint="cs"/>
          <w:rtl/>
        </w:rPr>
        <w:t>טובים</w:t>
      </w:r>
      <w:r>
        <w:rPr>
          <w:rtl/>
        </w:rPr>
        <w:t xml:space="preserve">, </w:t>
      </w:r>
      <w:r>
        <w:rPr>
          <w:rFonts w:hint="cs"/>
          <w:rtl/>
        </w:rPr>
        <w:t>דברי</w:t>
      </w:r>
      <w:r>
        <w:rPr>
          <w:rtl/>
        </w:rPr>
        <w:t xml:space="preserve"> </w:t>
      </w:r>
      <w:r>
        <w:rPr>
          <w:rFonts w:hint="cs"/>
          <w:rtl/>
        </w:rPr>
        <w:t>רבי</w:t>
      </w:r>
      <w:r>
        <w:rPr>
          <w:rtl/>
        </w:rPr>
        <w:t xml:space="preserve"> </w:t>
      </w:r>
      <w:r>
        <w:rPr>
          <w:rFonts w:hint="cs"/>
          <w:rtl/>
        </w:rPr>
        <w:t>יוסי</w:t>
      </w:r>
      <w:r>
        <w:rPr>
          <w:rtl/>
        </w:rPr>
        <w:t xml:space="preserve"> </w:t>
      </w:r>
      <w:r>
        <w:rPr>
          <w:rFonts w:hint="cs"/>
          <w:rtl/>
        </w:rPr>
        <w:t>הגלילי. רבי עקיבא</w:t>
      </w:r>
      <w:r>
        <w:rPr>
          <w:rtl/>
        </w:rPr>
        <w:t xml:space="preserve"> </w:t>
      </w:r>
      <w:r>
        <w:rPr>
          <w:rFonts w:hint="cs"/>
          <w:rtl/>
        </w:rPr>
        <w:t>אומר</w:t>
      </w:r>
      <w:r>
        <w:rPr>
          <w:rtl/>
        </w:rPr>
        <w:t xml:space="preserve">: </w:t>
      </w:r>
      <w:r>
        <w:rPr>
          <w:rFonts w:hint="cs"/>
          <w:rtl/>
        </w:rPr>
        <w:t>לא</w:t>
      </w:r>
      <w:r>
        <w:rPr>
          <w:rtl/>
        </w:rPr>
        <w:t xml:space="preserve"> </w:t>
      </w:r>
      <w:r>
        <w:rPr>
          <w:rFonts w:hint="cs"/>
          <w:rtl/>
        </w:rPr>
        <w:t>נאמר</w:t>
      </w:r>
      <w:r>
        <w:rPr>
          <w:rtl/>
        </w:rPr>
        <w:t xml:space="preserve"> </w:t>
      </w:r>
      <w:r>
        <w:rPr>
          <w:rFonts w:hint="cs"/>
          <w:rtl/>
        </w:rPr>
        <w:t>חוקה</w:t>
      </w:r>
      <w:r>
        <w:rPr>
          <w:rtl/>
        </w:rPr>
        <w:t xml:space="preserve"> </w:t>
      </w:r>
      <w:r>
        <w:rPr>
          <w:rFonts w:hint="cs"/>
          <w:rtl/>
        </w:rPr>
        <w:t>זו</w:t>
      </w:r>
      <w:r>
        <w:rPr>
          <w:rtl/>
        </w:rPr>
        <w:t xml:space="preserve"> </w:t>
      </w:r>
      <w:r>
        <w:rPr>
          <w:rFonts w:hint="cs"/>
          <w:rtl/>
        </w:rPr>
        <w:t>אלא</w:t>
      </w:r>
      <w:r>
        <w:rPr>
          <w:rtl/>
        </w:rPr>
        <w:t xml:space="preserve"> </w:t>
      </w:r>
      <w:r>
        <w:rPr>
          <w:rFonts w:hint="cs"/>
          <w:rtl/>
        </w:rPr>
        <w:t>לפסח</w:t>
      </w:r>
      <w:r>
        <w:rPr>
          <w:rtl/>
        </w:rPr>
        <w:t xml:space="preserve"> </w:t>
      </w:r>
      <w:r>
        <w:rPr>
          <w:rFonts w:hint="cs"/>
          <w:rtl/>
        </w:rPr>
        <w:t xml:space="preserve">בלבד. </w:t>
      </w:r>
      <w:r w:rsidR="009F3B4D" w:rsidRPr="000A01DC">
        <w:rPr>
          <w:rtl/>
        </w:rPr>
        <w:ptab w:relativeTo="margin" w:alignment="right" w:leader="none"/>
      </w:r>
      <w:r w:rsidR="009F3B4D">
        <w:rPr>
          <w:rFonts w:hint="cs"/>
          <w:sz w:val="18"/>
          <w:szCs w:val="20"/>
          <w:rtl/>
        </w:rPr>
        <w:t xml:space="preserve"> </w:t>
      </w:r>
      <w:r>
        <w:rPr>
          <w:rFonts w:hint="cs"/>
          <w:sz w:val="18"/>
          <w:szCs w:val="20"/>
          <w:rtl/>
        </w:rPr>
        <w:t>(מנחות לו:)</w:t>
      </w:r>
      <w:r>
        <w:rPr>
          <w:rStyle w:val="a5"/>
          <w:rFonts w:eastAsia="Calibri"/>
          <w:rtl/>
        </w:rPr>
        <w:footnoteReference w:id="2"/>
      </w:r>
    </w:p>
    <w:p w14:paraId="592803F1" w14:textId="77777777" w:rsidR="00E03A87" w:rsidRDefault="00E03A87" w:rsidP="009F3B4D">
      <w:pPr>
        <w:rPr>
          <w:rtl/>
        </w:rPr>
      </w:pPr>
    </w:p>
    <w:p w14:paraId="6F2C2517" w14:textId="77777777" w:rsidR="00E03A87" w:rsidRPr="0038120B" w:rsidRDefault="00E03A87" w:rsidP="009F3B4D">
      <w:pPr>
        <w:pStyle w:val="2"/>
        <w:rPr>
          <w:rtl/>
        </w:rPr>
      </w:pPr>
      <w:r>
        <w:rPr>
          <w:rFonts w:hint="cs"/>
          <w:rtl/>
        </w:rPr>
        <w:t>מצווה או איסור</w:t>
      </w:r>
    </w:p>
    <w:p w14:paraId="0B97DCD1" w14:textId="77777777" w:rsidR="00E03A87" w:rsidRDefault="00E03A87" w:rsidP="009F3B4D">
      <w:pPr>
        <w:rPr>
          <w:rtl/>
        </w:rPr>
      </w:pPr>
      <w:r>
        <w:rPr>
          <w:rFonts w:hint="cs"/>
          <w:rtl/>
        </w:rPr>
        <w:t>הירושלמי מביא גם הוא מחלוקת זו, ומוסיף שלפי השיטה ש"בחוקת תפילין הכתוב מדבר" יש ברכה מיוחדת על חליצת התפילין:</w:t>
      </w:r>
    </w:p>
    <w:p w14:paraId="5BFF0255" w14:textId="126FAD47" w:rsidR="00E03A87" w:rsidRDefault="00E03A87" w:rsidP="009F3B4D">
      <w:pPr>
        <w:ind w:left="227"/>
        <w:rPr>
          <w:rtl/>
        </w:rPr>
      </w:pPr>
      <w:r>
        <w:rPr>
          <w:rFonts w:hint="cs"/>
          <w:rtl/>
        </w:rPr>
        <w:t>באי</w:t>
      </w:r>
      <w:r>
        <w:rPr>
          <w:rtl/>
        </w:rPr>
        <w:t xml:space="preserve"> </w:t>
      </w:r>
      <w:r>
        <w:rPr>
          <w:rFonts w:hint="cs"/>
          <w:rtl/>
        </w:rPr>
        <w:t>זה</w:t>
      </w:r>
      <w:r>
        <w:rPr>
          <w:rtl/>
        </w:rPr>
        <w:t xml:space="preserve"> </w:t>
      </w:r>
      <w:r>
        <w:rPr>
          <w:rFonts w:hint="cs"/>
          <w:rtl/>
        </w:rPr>
        <w:t>צד</w:t>
      </w:r>
      <w:r>
        <w:rPr>
          <w:rtl/>
        </w:rPr>
        <w:t xml:space="preserve"> </w:t>
      </w:r>
      <w:r>
        <w:rPr>
          <w:rFonts w:hint="cs"/>
          <w:rtl/>
        </w:rPr>
        <w:t>הוא</w:t>
      </w:r>
      <w:r>
        <w:rPr>
          <w:rtl/>
        </w:rPr>
        <w:t xml:space="preserve"> </w:t>
      </w:r>
      <w:r>
        <w:rPr>
          <w:rFonts w:hint="cs"/>
          <w:rtl/>
        </w:rPr>
        <w:t>מברך</w:t>
      </w:r>
      <w:r>
        <w:rPr>
          <w:rtl/>
        </w:rPr>
        <w:t xml:space="preserve"> </w:t>
      </w:r>
      <w:r>
        <w:rPr>
          <w:rFonts w:hint="cs"/>
          <w:rtl/>
        </w:rPr>
        <w:t>עליהן?</w:t>
      </w:r>
      <w:r>
        <w:rPr>
          <w:rtl/>
        </w:rPr>
        <w:t xml:space="preserve"> </w:t>
      </w:r>
      <w:r>
        <w:rPr>
          <w:rFonts w:hint="cs"/>
          <w:rtl/>
        </w:rPr>
        <w:t>רבי</w:t>
      </w:r>
      <w:r>
        <w:rPr>
          <w:rtl/>
        </w:rPr>
        <w:t xml:space="preserve"> </w:t>
      </w:r>
      <w:r>
        <w:rPr>
          <w:rFonts w:hint="cs"/>
          <w:rtl/>
        </w:rPr>
        <w:t>זריקן</w:t>
      </w:r>
      <w:r>
        <w:rPr>
          <w:rtl/>
        </w:rPr>
        <w:t xml:space="preserve"> </w:t>
      </w:r>
      <w:r>
        <w:rPr>
          <w:rFonts w:hint="cs"/>
          <w:rtl/>
        </w:rPr>
        <w:t>בשם</w:t>
      </w:r>
      <w:r>
        <w:rPr>
          <w:rtl/>
        </w:rPr>
        <w:t xml:space="preserve"> </w:t>
      </w:r>
      <w:r>
        <w:rPr>
          <w:rFonts w:hint="cs"/>
          <w:rtl/>
        </w:rPr>
        <w:t>רבי</w:t>
      </w:r>
      <w:r>
        <w:rPr>
          <w:rtl/>
        </w:rPr>
        <w:t xml:space="preserve"> </w:t>
      </w:r>
      <w:r>
        <w:rPr>
          <w:rFonts w:hint="cs"/>
          <w:rtl/>
        </w:rPr>
        <w:t>יעקב</w:t>
      </w:r>
      <w:r>
        <w:rPr>
          <w:rtl/>
        </w:rPr>
        <w:t xml:space="preserve"> </w:t>
      </w:r>
      <w:r>
        <w:rPr>
          <w:rFonts w:hint="cs"/>
          <w:rtl/>
        </w:rPr>
        <w:t>בר</w:t>
      </w:r>
      <w:r>
        <w:rPr>
          <w:rtl/>
        </w:rPr>
        <w:t xml:space="preserve"> </w:t>
      </w:r>
      <w:r>
        <w:rPr>
          <w:rFonts w:hint="cs"/>
          <w:rtl/>
        </w:rPr>
        <w:t>אידי:</w:t>
      </w:r>
      <w:r>
        <w:rPr>
          <w:rtl/>
        </w:rPr>
        <w:t xml:space="preserve"> </w:t>
      </w:r>
      <w:r>
        <w:rPr>
          <w:rFonts w:hint="cs"/>
          <w:rtl/>
        </w:rPr>
        <w:t>כשהוא</w:t>
      </w:r>
      <w:r>
        <w:rPr>
          <w:rtl/>
        </w:rPr>
        <w:t xml:space="preserve"> </w:t>
      </w:r>
      <w:r>
        <w:rPr>
          <w:rFonts w:hint="cs"/>
          <w:rtl/>
        </w:rPr>
        <w:t>נותן</w:t>
      </w:r>
      <w:r>
        <w:rPr>
          <w:rtl/>
        </w:rPr>
        <w:t xml:space="preserve"> </w:t>
      </w:r>
      <w:r>
        <w:rPr>
          <w:rFonts w:hint="cs"/>
          <w:rtl/>
        </w:rPr>
        <w:t>על</w:t>
      </w:r>
      <w:r>
        <w:rPr>
          <w:rtl/>
        </w:rPr>
        <w:t xml:space="preserve"> </w:t>
      </w:r>
      <w:r>
        <w:rPr>
          <w:rFonts w:hint="cs"/>
          <w:rtl/>
        </w:rPr>
        <w:t>יד</w:t>
      </w:r>
      <w:r>
        <w:rPr>
          <w:rtl/>
        </w:rPr>
        <w:t xml:space="preserve"> </w:t>
      </w:r>
      <w:r>
        <w:rPr>
          <w:rFonts w:hint="cs"/>
          <w:rtl/>
        </w:rPr>
        <w:t>מהו</w:t>
      </w:r>
      <w:r>
        <w:rPr>
          <w:rtl/>
        </w:rPr>
        <w:t xml:space="preserve"> </w:t>
      </w:r>
      <w:r>
        <w:rPr>
          <w:rFonts w:hint="cs"/>
          <w:rtl/>
        </w:rPr>
        <w:t>אומר</w:t>
      </w:r>
      <w:r>
        <w:rPr>
          <w:rtl/>
        </w:rPr>
        <w:t xml:space="preserve"> </w:t>
      </w:r>
      <w:r>
        <w:rPr>
          <w:rFonts w:hint="cs"/>
          <w:rtl/>
        </w:rPr>
        <w:t>– 'ברוך</w:t>
      </w:r>
      <w:r>
        <w:rPr>
          <w:rtl/>
        </w:rPr>
        <w:t xml:space="preserve"> </w:t>
      </w:r>
      <w:r>
        <w:rPr>
          <w:rFonts w:hint="cs"/>
          <w:rtl/>
        </w:rPr>
        <w:t>אשר קידשנו במצוותיו וציוונו</w:t>
      </w:r>
      <w:r>
        <w:rPr>
          <w:rtl/>
        </w:rPr>
        <w:t xml:space="preserve"> </w:t>
      </w:r>
      <w:r>
        <w:rPr>
          <w:rFonts w:hint="cs"/>
          <w:rtl/>
        </w:rPr>
        <w:t>על</w:t>
      </w:r>
      <w:r>
        <w:rPr>
          <w:rtl/>
        </w:rPr>
        <w:t xml:space="preserve"> </w:t>
      </w:r>
      <w:r>
        <w:rPr>
          <w:rFonts w:hint="cs"/>
          <w:rtl/>
        </w:rPr>
        <w:t>מצות</w:t>
      </w:r>
      <w:r>
        <w:rPr>
          <w:rtl/>
        </w:rPr>
        <w:t xml:space="preserve"> </w:t>
      </w:r>
      <w:r>
        <w:rPr>
          <w:rFonts w:hint="cs"/>
          <w:rtl/>
        </w:rPr>
        <w:t>תפילין',</w:t>
      </w:r>
      <w:r>
        <w:rPr>
          <w:rtl/>
        </w:rPr>
        <w:t xml:space="preserve"> </w:t>
      </w:r>
      <w:r>
        <w:rPr>
          <w:rFonts w:hint="cs"/>
          <w:rtl/>
        </w:rPr>
        <w:t>כשהוא</w:t>
      </w:r>
      <w:r>
        <w:rPr>
          <w:rtl/>
        </w:rPr>
        <w:t xml:space="preserve"> </w:t>
      </w:r>
      <w:r>
        <w:rPr>
          <w:rFonts w:hint="cs"/>
          <w:rtl/>
        </w:rPr>
        <w:t>נותן</w:t>
      </w:r>
      <w:r>
        <w:rPr>
          <w:rtl/>
        </w:rPr>
        <w:t xml:space="preserve"> </w:t>
      </w:r>
      <w:r>
        <w:rPr>
          <w:rFonts w:hint="cs"/>
          <w:rtl/>
        </w:rPr>
        <w:t>על</w:t>
      </w:r>
      <w:r>
        <w:rPr>
          <w:rtl/>
        </w:rPr>
        <w:t xml:space="preserve"> </w:t>
      </w:r>
      <w:r>
        <w:rPr>
          <w:rFonts w:hint="cs"/>
          <w:rtl/>
        </w:rPr>
        <w:t>הראש</w:t>
      </w:r>
      <w:r>
        <w:rPr>
          <w:rtl/>
        </w:rPr>
        <w:t xml:space="preserve"> </w:t>
      </w:r>
      <w:r>
        <w:rPr>
          <w:rFonts w:hint="cs"/>
          <w:rtl/>
        </w:rPr>
        <w:t>מהו</w:t>
      </w:r>
      <w:r>
        <w:rPr>
          <w:rtl/>
        </w:rPr>
        <w:t xml:space="preserve"> </w:t>
      </w:r>
      <w:r>
        <w:rPr>
          <w:rFonts w:hint="cs"/>
          <w:rtl/>
        </w:rPr>
        <w:t>אומר</w:t>
      </w:r>
      <w:r>
        <w:rPr>
          <w:rtl/>
        </w:rPr>
        <w:t xml:space="preserve"> </w:t>
      </w:r>
      <w:r>
        <w:rPr>
          <w:rFonts w:hint="cs"/>
          <w:rtl/>
        </w:rPr>
        <w:t>– 'ברוך</w:t>
      </w:r>
      <w:r>
        <w:rPr>
          <w:rtl/>
        </w:rPr>
        <w:t xml:space="preserve"> </w:t>
      </w:r>
      <w:r>
        <w:rPr>
          <w:rFonts w:hint="cs"/>
          <w:rtl/>
        </w:rPr>
        <w:t>אשר קידשנו במצוותיו וציוונו</w:t>
      </w:r>
      <w:r>
        <w:rPr>
          <w:rtl/>
        </w:rPr>
        <w:t xml:space="preserve"> </w:t>
      </w:r>
      <w:r>
        <w:rPr>
          <w:rFonts w:hint="cs"/>
          <w:rtl/>
        </w:rPr>
        <w:t>על</w:t>
      </w:r>
      <w:r>
        <w:rPr>
          <w:rtl/>
        </w:rPr>
        <w:t xml:space="preserve"> </w:t>
      </w:r>
      <w:r>
        <w:rPr>
          <w:rFonts w:hint="cs"/>
          <w:rtl/>
        </w:rPr>
        <w:t>מצות</w:t>
      </w:r>
      <w:r>
        <w:rPr>
          <w:rtl/>
        </w:rPr>
        <w:t xml:space="preserve"> </w:t>
      </w:r>
      <w:r>
        <w:rPr>
          <w:rFonts w:hint="cs"/>
          <w:rtl/>
        </w:rPr>
        <w:t>הנחת</w:t>
      </w:r>
      <w:r>
        <w:rPr>
          <w:rtl/>
        </w:rPr>
        <w:t xml:space="preserve"> </w:t>
      </w:r>
      <w:r>
        <w:rPr>
          <w:rFonts w:hint="cs"/>
          <w:rtl/>
        </w:rPr>
        <w:t>תפילין',</w:t>
      </w:r>
      <w:r>
        <w:rPr>
          <w:rtl/>
        </w:rPr>
        <w:t xml:space="preserve"> </w:t>
      </w:r>
      <w:r>
        <w:rPr>
          <w:rFonts w:hint="cs"/>
          <w:rtl/>
        </w:rPr>
        <w:t>כשהוא</w:t>
      </w:r>
      <w:r>
        <w:rPr>
          <w:rtl/>
        </w:rPr>
        <w:t xml:space="preserve"> </w:t>
      </w:r>
      <w:r>
        <w:rPr>
          <w:rFonts w:hint="cs"/>
          <w:rtl/>
        </w:rPr>
        <w:t>חולצן</w:t>
      </w:r>
      <w:r>
        <w:rPr>
          <w:rtl/>
        </w:rPr>
        <w:t xml:space="preserve"> </w:t>
      </w:r>
      <w:r>
        <w:rPr>
          <w:rFonts w:hint="cs"/>
          <w:rtl/>
        </w:rPr>
        <w:t>מהו</w:t>
      </w:r>
      <w:r>
        <w:rPr>
          <w:rtl/>
        </w:rPr>
        <w:t xml:space="preserve"> </w:t>
      </w:r>
      <w:r>
        <w:rPr>
          <w:rFonts w:hint="cs"/>
          <w:rtl/>
        </w:rPr>
        <w:t>אומר –</w:t>
      </w:r>
      <w:r>
        <w:rPr>
          <w:rtl/>
        </w:rPr>
        <w:t xml:space="preserve"> </w:t>
      </w:r>
      <w:r>
        <w:rPr>
          <w:rFonts w:hint="cs"/>
          <w:rtl/>
        </w:rPr>
        <w:t>'ברוך</w:t>
      </w:r>
      <w:r>
        <w:rPr>
          <w:rtl/>
        </w:rPr>
        <w:t xml:space="preserve"> </w:t>
      </w:r>
      <w:r>
        <w:rPr>
          <w:rFonts w:hint="cs"/>
          <w:rtl/>
        </w:rPr>
        <w:t>אשר קידשנו במצוותיו וציוונו</w:t>
      </w:r>
      <w:r>
        <w:rPr>
          <w:rtl/>
        </w:rPr>
        <w:t xml:space="preserve"> </w:t>
      </w:r>
      <w:r>
        <w:rPr>
          <w:rFonts w:hint="cs"/>
          <w:rtl/>
        </w:rPr>
        <w:t>לשמור</w:t>
      </w:r>
      <w:r>
        <w:rPr>
          <w:rtl/>
        </w:rPr>
        <w:t xml:space="preserve"> </w:t>
      </w:r>
      <w:r>
        <w:rPr>
          <w:rFonts w:hint="cs"/>
          <w:rtl/>
        </w:rPr>
        <w:t>חוקיו</w:t>
      </w:r>
      <w:r>
        <w:rPr>
          <w:rtl/>
        </w:rPr>
        <w:t xml:space="preserve">. </w:t>
      </w:r>
      <w:r>
        <w:rPr>
          <w:rFonts w:hint="cs"/>
          <w:rtl/>
        </w:rPr>
        <w:t>ואתיא</w:t>
      </w:r>
      <w:r>
        <w:rPr>
          <w:rtl/>
        </w:rPr>
        <w:t xml:space="preserve"> </w:t>
      </w:r>
      <w:r>
        <w:rPr>
          <w:rFonts w:hint="cs"/>
          <w:rtl/>
        </w:rPr>
        <w:t>כמאן</w:t>
      </w:r>
      <w:r>
        <w:rPr>
          <w:rtl/>
        </w:rPr>
        <w:t xml:space="preserve"> </w:t>
      </w:r>
      <w:r>
        <w:rPr>
          <w:rFonts w:hint="cs"/>
          <w:rtl/>
        </w:rPr>
        <w:t>דמר</w:t>
      </w:r>
      <w:r>
        <w:rPr>
          <w:rtl/>
        </w:rPr>
        <w:t xml:space="preserve"> </w:t>
      </w:r>
      <w:r>
        <w:rPr>
          <w:rFonts w:hint="cs"/>
          <w:rtl/>
        </w:rPr>
        <w:t>בחוקת</w:t>
      </w:r>
      <w:r>
        <w:rPr>
          <w:rtl/>
        </w:rPr>
        <w:t xml:space="preserve"> </w:t>
      </w:r>
      <w:r>
        <w:rPr>
          <w:rFonts w:hint="cs"/>
          <w:rtl/>
        </w:rPr>
        <w:t>תפילין</w:t>
      </w:r>
      <w:r>
        <w:rPr>
          <w:rtl/>
        </w:rPr>
        <w:t xml:space="preserve"> </w:t>
      </w:r>
      <w:r>
        <w:rPr>
          <w:rFonts w:hint="cs"/>
          <w:rtl/>
        </w:rPr>
        <w:t>הכתוב</w:t>
      </w:r>
      <w:r>
        <w:rPr>
          <w:rtl/>
        </w:rPr>
        <w:t xml:space="preserve"> </w:t>
      </w:r>
      <w:r>
        <w:rPr>
          <w:rFonts w:hint="cs"/>
          <w:rtl/>
        </w:rPr>
        <w:t>מדבר,</w:t>
      </w:r>
      <w:r>
        <w:rPr>
          <w:rtl/>
        </w:rPr>
        <w:t xml:space="preserve"> </w:t>
      </w:r>
      <w:r>
        <w:rPr>
          <w:rFonts w:hint="cs"/>
          <w:rtl/>
        </w:rPr>
        <w:t>ברם</w:t>
      </w:r>
      <w:r>
        <w:rPr>
          <w:rtl/>
        </w:rPr>
        <w:t xml:space="preserve"> </w:t>
      </w:r>
      <w:r>
        <w:rPr>
          <w:rFonts w:hint="cs"/>
          <w:rtl/>
        </w:rPr>
        <w:t>כמאן</w:t>
      </w:r>
      <w:r>
        <w:rPr>
          <w:rtl/>
        </w:rPr>
        <w:t xml:space="preserve"> </w:t>
      </w:r>
      <w:r>
        <w:rPr>
          <w:rFonts w:hint="cs"/>
          <w:rtl/>
        </w:rPr>
        <w:t>דמר</w:t>
      </w:r>
      <w:r>
        <w:rPr>
          <w:rtl/>
        </w:rPr>
        <w:t xml:space="preserve"> </w:t>
      </w:r>
      <w:r>
        <w:rPr>
          <w:rFonts w:hint="cs"/>
          <w:rtl/>
        </w:rPr>
        <w:t>בחוקת</w:t>
      </w:r>
      <w:r>
        <w:rPr>
          <w:rtl/>
        </w:rPr>
        <w:t xml:space="preserve"> </w:t>
      </w:r>
      <w:r>
        <w:rPr>
          <w:rFonts w:hint="cs"/>
          <w:rtl/>
        </w:rPr>
        <w:t>הפסח</w:t>
      </w:r>
      <w:r>
        <w:rPr>
          <w:rtl/>
        </w:rPr>
        <w:t xml:space="preserve"> </w:t>
      </w:r>
      <w:r>
        <w:rPr>
          <w:rFonts w:hint="cs"/>
          <w:rtl/>
        </w:rPr>
        <w:t>הכתוב</w:t>
      </w:r>
      <w:r>
        <w:rPr>
          <w:rtl/>
        </w:rPr>
        <w:t xml:space="preserve"> </w:t>
      </w:r>
      <w:r>
        <w:rPr>
          <w:rFonts w:hint="cs"/>
          <w:rtl/>
        </w:rPr>
        <w:t>מדבר</w:t>
      </w:r>
      <w:r>
        <w:rPr>
          <w:rtl/>
        </w:rPr>
        <w:t xml:space="preserve"> </w:t>
      </w:r>
      <w:r>
        <w:rPr>
          <w:rFonts w:hint="cs"/>
          <w:rtl/>
        </w:rPr>
        <w:t>לא</w:t>
      </w:r>
      <w:r>
        <w:rPr>
          <w:rtl/>
        </w:rPr>
        <w:t xml:space="preserve"> </w:t>
      </w:r>
      <w:r>
        <w:rPr>
          <w:rFonts w:hint="cs"/>
          <w:rtl/>
        </w:rPr>
        <w:t>בדא</w:t>
      </w:r>
      <w:r>
        <w:rPr>
          <w:rtl/>
        </w:rPr>
        <w:t>.</w:t>
      </w:r>
      <w:r>
        <w:rPr>
          <w:rFonts w:hint="cs"/>
          <w:rtl/>
        </w:rPr>
        <w:t xml:space="preserve"> </w:t>
      </w:r>
      <w:r w:rsidR="009F3B4D" w:rsidRPr="000A01DC">
        <w:rPr>
          <w:rtl/>
        </w:rPr>
        <w:ptab w:relativeTo="margin" w:alignment="right" w:leader="none"/>
      </w:r>
      <w:r w:rsidR="009F3B4D">
        <w:rPr>
          <w:rFonts w:hint="cs"/>
          <w:sz w:val="18"/>
          <w:szCs w:val="20"/>
          <w:rtl/>
        </w:rPr>
        <w:t xml:space="preserve"> </w:t>
      </w:r>
      <w:r>
        <w:rPr>
          <w:rFonts w:hint="cs"/>
          <w:sz w:val="18"/>
          <w:szCs w:val="20"/>
          <w:rtl/>
        </w:rPr>
        <w:t>(ירושלמי ברכות ב, ג)</w:t>
      </w:r>
    </w:p>
    <w:p w14:paraId="610970DC" w14:textId="77777777" w:rsidR="00E03A87" w:rsidRDefault="00E03A87" w:rsidP="009F3B4D">
      <w:pPr>
        <w:rPr>
          <w:rtl/>
        </w:rPr>
      </w:pPr>
      <w:r>
        <w:rPr>
          <w:rFonts w:hint="cs"/>
          <w:rtl/>
        </w:rPr>
        <w:t>לדברי הירושלמי, לפי השיטה שהכתוב "ושמרת את החוקה הזאת" עוסק ב"חוקת תפילין" יש לברך בשעת חליצת התפילין "אשר קידשנו במצוותיו וציוונו לשמור חוקיו".</w:t>
      </w:r>
    </w:p>
    <w:p w14:paraId="423B9D09" w14:textId="77777777" w:rsidR="00E03A87" w:rsidRDefault="00E03A87" w:rsidP="009F3B4D">
      <w:pPr>
        <w:rPr>
          <w:rtl/>
        </w:rPr>
      </w:pPr>
      <w:r>
        <w:rPr>
          <w:rFonts w:hint="cs"/>
          <w:rtl/>
        </w:rPr>
        <w:t xml:space="preserve">עולה מכך כי לשיטת הירושלמי כתוב זה מלמד שמלבד מצוות הנחת התפילין קיימת מצות עשה נוספת </w:t>
      </w:r>
      <w:r>
        <w:rPr>
          <w:rtl/>
        </w:rPr>
        <w:t>–</w:t>
      </w:r>
      <w:r>
        <w:rPr>
          <w:rFonts w:hint="cs"/>
          <w:rtl/>
        </w:rPr>
        <w:t xml:space="preserve"> חובת השמירה על קדושת התפילין, ומצווה זו מתקיימת בשעת חליצתן. </w:t>
      </w:r>
    </w:p>
    <w:p w14:paraId="04043871" w14:textId="77777777" w:rsidR="00E03A87" w:rsidRDefault="00E03A87" w:rsidP="009F3B4D">
      <w:pPr>
        <w:rPr>
          <w:rtl/>
        </w:rPr>
      </w:pPr>
      <w:r>
        <w:rPr>
          <w:rFonts w:hint="cs"/>
          <w:rtl/>
        </w:rPr>
        <w:t>הד לשיטה זו קיים לכאורה גם בדברי הבבלי:</w:t>
      </w:r>
    </w:p>
    <w:p w14:paraId="30F5F62F" w14:textId="2DD1A5F1" w:rsidR="00E03A87" w:rsidRDefault="00E03A87" w:rsidP="009F3B4D">
      <w:pPr>
        <w:ind w:left="227"/>
        <w:rPr>
          <w:rtl/>
        </w:rPr>
      </w:pPr>
      <w:r>
        <w:rPr>
          <w:rFonts w:hint="cs"/>
          <w:rtl/>
        </w:rPr>
        <w:t>אמר</w:t>
      </w:r>
      <w:r>
        <w:rPr>
          <w:rtl/>
        </w:rPr>
        <w:t xml:space="preserve"> </w:t>
      </w:r>
      <w:r>
        <w:rPr>
          <w:rFonts w:hint="cs"/>
          <w:rtl/>
        </w:rPr>
        <w:t>רבי</w:t>
      </w:r>
      <w:r>
        <w:rPr>
          <w:rtl/>
        </w:rPr>
        <w:t xml:space="preserve"> </w:t>
      </w:r>
      <w:r>
        <w:rPr>
          <w:rFonts w:hint="cs"/>
          <w:rtl/>
        </w:rPr>
        <w:t>אלעזר</w:t>
      </w:r>
      <w:r>
        <w:rPr>
          <w:rtl/>
        </w:rPr>
        <w:t xml:space="preserve">: </w:t>
      </w:r>
      <w:r>
        <w:rPr>
          <w:rFonts w:hint="cs"/>
          <w:rtl/>
        </w:rPr>
        <w:t>כל</w:t>
      </w:r>
      <w:r>
        <w:rPr>
          <w:rtl/>
        </w:rPr>
        <w:t xml:space="preserve"> </w:t>
      </w:r>
      <w:r>
        <w:rPr>
          <w:rFonts w:hint="cs"/>
          <w:rtl/>
        </w:rPr>
        <w:t>המניח</w:t>
      </w:r>
      <w:r>
        <w:rPr>
          <w:rtl/>
        </w:rPr>
        <w:t xml:space="preserve"> </w:t>
      </w:r>
      <w:r>
        <w:rPr>
          <w:rFonts w:hint="cs"/>
          <w:rtl/>
        </w:rPr>
        <w:t>תפילין</w:t>
      </w:r>
      <w:r>
        <w:rPr>
          <w:rtl/>
        </w:rPr>
        <w:t xml:space="preserve"> </w:t>
      </w:r>
      <w:r>
        <w:rPr>
          <w:rFonts w:hint="cs"/>
          <w:rtl/>
        </w:rPr>
        <w:t>אחר</w:t>
      </w:r>
      <w:r>
        <w:rPr>
          <w:rtl/>
        </w:rPr>
        <w:t xml:space="preserve"> </w:t>
      </w:r>
      <w:r>
        <w:rPr>
          <w:rFonts w:hint="cs"/>
          <w:rtl/>
        </w:rPr>
        <w:t>שקיעת</w:t>
      </w:r>
      <w:r>
        <w:rPr>
          <w:rtl/>
        </w:rPr>
        <w:t xml:space="preserve"> </w:t>
      </w:r>
      <w:r>
        <w:rPr>
          <w:rFonts w:hint="cs"/>
          <w:rtl/>
        </w:rPr>
        <w:t>החמה</w:t>
      </w:r>
      <w:r>
        <w:rPr>
          <w:rtl/>
        </w:rPr>
        <w:t xml:space="preserve"> </w:t>
      </w:r>
      <w:r>
        <w:rPr>
          <w:rFonts w:hint="cs"/>
          <w:rtl/>
        </w:rPr>
        <w:t>עובר</w:t>
      </w:r>
      <w:r>
        <w:rPr>
          <w:rtl/>
        </w:rPr>
        <w:t xml:space="preserve"> </w:t>
      </w:r>
      <w:r>
        <w:rPr>
          <w:rFonts w:hint="cs"/>
          <w:rtl/>
        </w:rPr>
        <w:t>בעשה.</w:t>
      </w:r>
      <w:r>
        <w:rPr>
          <w:rtl/>
        </w:rPr>
        <w:t xml:space="preserve"> </w:t>
      </w:r>
      <w:r>
        <w:rPr>
          <w:rFonts w:hint="cs"/>
          <w:rtl/>
        </w:rPr>
        <w:t>ורבי</w:t>
      </w:r>
      <w:r>
        <w:rPr>
          <w:rtl/>
        </w:rPr>
        <w:t xml:space="preserve"> </w:t>
      </w:r>
      <w:r>
        <w:rPr>
          <w:rFonts w:hint="cs"/>
          <w:rtl/>
        </w:rPr>
        <w:t>יוחנן</w:t>
      </w:r>
      <w:r>
        <w:rPr>
          <w:rtl/>
        </w:rPr>
        <w:t xml:space="preserve"> </w:t>
      </w:r>
      <w:r>
        <w:rPr>
          <w:rFonts w:hint="cs"/>
          <w:rtl/>
        </w:rPr>
        <w:t>אמר</w:t>
      </w:r>
      <w:r>
        <w:rPr>
          <w:rtl/>
        </w:rPr>
        <w:t xml:space="preserve">: </w:t>
      </w:r>
      <w:r>
        <w:rPr>
          <w:rFonts w:hint="cs"/>
          <w:rtl/>
        </w:rPr>
        <w:t>עובר</w:t>
      </w:r>
      <w:r>
        <w:rPr>
          <w:rtl/>
        </w:rPr>
        <w:t xml:space="preserve"> </w:t>
      </w:r>
      <w:r>
        <w:rPr>
          <w:rFonts w:hint="cs"/>
          <w:rtl/>
        </w:rPr>
        <w:t>בלאו</w:t>
      </w:r>
      <w:r>
        <w:rPr>
          <w:rtl/>
        </w:rPr>
        <w:t>.</w:t>
      </w:r>
      <w:r>
        <w:rPr>
          <w:rFonts w:hint="cs"/>
          <w:rtl/>
        </w:rPr>
        <w:t xml:space="preserve"> </w:t>
      </w:r>
      <w:r w:rsidR="009F3B4D" w:rsidRPr="000A01DC">
        <w:rPr>
          <w:rtl/>
        </w:rPr>
        <w:ptab w:relativeTo="margin" w:alignment="right" w:leader="none"/>
      </w:r>
      <w:r w:rsidR="009F3B4D">
        <w:rPr>
          <w:rFonts w:hint="cs"/>
          <w:sz w:val="18"/>
          <w:szCs w:val="20"/>
          <w:rtl/>
        </w:rPr>
        <w:t xml:space="preserve"> </w:t>
      </w:r>
      <w:r w:rsidR="009F3B4D" w:rsidRPr="000A01DC">
        <w:rPr>
          <w:rtl/>
        </w:rPr>
        <w:ptab w:relativeTo="margin" w:alignment="right" w:leader="none"/>
      </w:r>
      <w:r w:rsidR="009F3B4D">
        <w:rPr>
          <w:rFonts w:hint="cs"/>
          <w:sz w:val="18"/>
          <w:szCs w:val="20"/>
          <w:rtl/>
        </w:rPr>
        <w:t xml:space="preserve"> </w:t>
      </w:r>
      <w:r>
        <w:rPr>
          <w:rFonts w:hint="cs"/>
          <w:sz w:val="18"/>
          <w:szCs w:val="20"/>
          <w:rtl/>
        </w:rPr>
        <w:t>(מנחות לו:)</w:t>
      </w:r>
    </w:p>
    <w:p w14:paraId="66F22637" w14:textId="77777777" w:rsidR="00E03A87" w:rsidRDefault="00E03A87" w:rsidP="009F3B4D">
      <w:pPr>
        <w:rPr>
          <w:rtl/>
        </w:rPr>
      </w:pPr>
      <w:r>
        <w:rPr>
          <w:rFonts w:hint="cs"/>
          <w:rtl/>
        </w:rPr>
        <w:t xml:space="preserve">אומנם הבדל גדול יש בין השיטות. מדברי הירושלמי עולה, כאמור, שקיימת </w:t>
      </w:r>
      <w:r>
        <w:rPr>
          <w:rFonts w:hint="cs"/>
          <w:b/>
          <w:bCs/>
          <w:rtl/>
        </w:rPr>
        <w:t xml:space="preserve">מצוות עשה </w:t>
      </w:r>
      <w:r>
        <w:rPr>
          <w:rFonts w:hint="cs"/>
          <w:rtl/>
        </w:rPr>
        <w:t xml:space="preserve">על שמירת קדושת התפילין, ומצווה זו מתקיימת בחליצתן. לעומת זאת, לשיטת רבי אלעזר, כתוב זה אינו מלמד על </w:t>
      </w:r>
      <w:r>
        <w:rPr>
          <w:rFonts w:hint="cs"/>
          <w:b/>
          <w:bCs/>
          <w:rtl/>
        </w:rPr>
        <w:t xml:space="preserve">מצוות עשה חיובית </w:t>
      </w:r>
      <w:r>
        <w:rPr>
          <w:rFonts w:hint="cs"/>
          <w:rtl/>
        </w:rPr>
        <w:t xml:space="preserve">אלא על </w:t>
      </w:r>
      <w:r>
        <w:rPr>
          <w:rFonts w:hint="cs"/>
          <w:b/>
          <w:bCs/>
          <w:rtl/>
        </w:rPr>
        <w:t>איסור עשה</w:t>
      </w:r>
      <w:r>
        <w:rPr>
          <w:rFonts w:hint="cs"/>
          <w:rtl/>
        </w:rPr>
        <w:t xml:space="preserve"> </w:t>
      </w:r>
      <w:r>
        <w:rPr>
          <w:rtl/>
        </w:rPr>
        <w:t>–</w:t>
      </w:r>
      <w:r>
        <w:rPr>
          <w:rFonts w:hint="cs"/>
          <w:rtl/>
        </w:rPr>
        <w:t xml:space="preserve"> איסור על הנחת תפילין שלא בזמן שקבעה התורה.</w:t>
      </w:r>
    </w:p>
    <w:p w14:paraId="72B0EE35" w14:textId="77777777" w:rsidR="00E03A87" w:rsidRDefault="00E03A87" w:rsidP="009F3B4D">
      <w:pPr>
        <w:rPr>
          <w:rtl/>
        </w:rPr>
      </w:pPr>
      <w:r>
        <w:rPr>
          <w:rFonts w:hint="cs"/>
          <w:rtl/>
        </w:rPr>
        <w:t>הבנה זו עולה מהמשך סוגיית הגמרא:</w:t>
      </w:r>
    </w:p>
    <w:p w14:paraId="08AF6C7B" w14:textId="2834E855" w:rsidR="00E03A87" w:rsidRDefault="00E03A87" w:rsidP="009F3B4D">
      <w:pPr>
        <w:ind w:left="227"/>
        <w:rPr>
          <w:rtl/>
        </w:rPr>
      </w:pPr>
      <w:r>
        <w:rPr>
          <w:rFonts w:hint="cs"/>
          <w:rtl/>
        </w:rPr>
        <w:t>לימא</w:t>
      </w:r>
      <w:r>
        <w:rPr>
          <w:rtl/>
        </w:rPr>
        <w:t xml:space="preserve"> </w:t>
      </w:r>
      <w:r>
        <w:rPr>
          <w:rFonts w:hint="cs"/>
          <w:rtl/>
        </w:rPr>
        <w:t>ברבי אבין</w:t>
      </w:r>
      <w:r>
        <w:rPr>
          <w:rtl/>
        </w:rPr>
        <w:t xml:space="preserve"> </w:t>
      </w:r>
      <w:r>
        <w:rPr>
          <w:rFonts w:hint="cs"/>
          <w:rtl/>
        </w:rPr>
        <w:t>אמר</w:t>
      </w:r>
      <w:r>
        <w:rPr>
          <w:rtl/>
        </w:rPr>
        <w:t xml:space="preserve"> </w:t>
      </w:r>
      <w:r>
        <w:rPr>
          <w:rFonts w:hint="cs"/>
          <w:rtl/>
        </w:rPr>
        <w:t>רבי</w:t>
      </w:r>
      <w:r>
        <w:rPr>
          <w:rtl/>
        </w:rPr>
        <w:t xml:space="preserve"> </w:t>
      </w:r>
      <w:r>
        <w:rPr>
          <w:rFonts w:hint="cs"/>
          <w:rtl/>
        </w:rPr>
        <w:t>אילעא</w:t>
      </w:r>
      <w:r>
        <w:rPr>
          <w:rtl/>
        </w:rPr>
        <w:t xml:space="preserve"> </w:t>
      </w:r>
      <w:r>
        <w:rPr>
          <w:rFonts w:hint="cs"/>
          <w:rtl/>
        </w:rPr>
        <w:t>קא</w:t>
      </w:r>
      <w:r>
        <w:rPr>
          <w:rtl/>
        </w:rPr>
        <w:t xml:space="preserve"> </w:t>
      </w:r>
      <w:r>
        <w:rPr>
          <w:rFonts w:hint="cs"/>
          <w:rtl/>
        </w:rPr>
        <w:t>מיפלגי;</w:t>
      </w:r>
      <w:r>
        <w:rPr>
          <w:rtl/>
        </w:rPr>
        <w:t xml:space="preserve"> </w:t>
      </w:r>
      <w:r>
        <w:rPr>
          <w:rFonts w:hint="cs"/>
          <w:rtl/>
        </w:rPr>
        <w:t>דאמר</w:t>
      </w:r>
      <w:r>
        <w:rPr>
          <w:rtl/>
        </w:rPr>
        <w:t xml:space="preserve"> </w:t>
      </w:r>
      <w:r>
        <w:rPr>
          <w:rFonts w:hint="cs"/>
          <w:rtl/>
        </w:rPr>
        <w:t>רבי</w:t>
      </w:r>
      <w:r>
        <w:rPr>
          <w:rtl/>
        </w:rPr>
        <w:t xml:space="preserve"> </w:t>
      </w:r>
      <w:r>
        <w:rPr>
          <w:rFonts w:hint="cs"/>
          <w:rtl/>
        </w:rPr>
        <w:t>אבין</w:t>
      </w:r>
      <w:r>
        <w:rPr>
          <w:rtl/>
        </w:rPr>
        <w:t xml:space="preserve"> </w:t>
      </w:r>
      <w:r>
        <w:rPr>
          <w:rFonts w:hint="cs"/>
          <w:rtl/>
        </w:rPr>
        <w:t>אמר</w:t>
      </w:r>
      <w:r>
        <w:rPr>
          <w:rtl/>
        </w:rPr>
        <w:t xml:space="preserve"> </w:t>
      </w:r>
      <w:r>
        <w:rPr>
          <w:rFonts w:hint="cs"/>
          <w:rtl/>
        </w:rPr>
        <w:t>רבי אילעא</w:t>
      </w:r>
      <w:r>
        <w:rPr>
          <w:rtl/>
        </w:rPr>
        <w:t xml:space="preserve">: </w:t>
      </w:r>
      <w:r>
        <w:rPr>
          <w:rFonts w:hint="cs"/>
          <w:rtl/>
        </w:rPr>
        <w:t>כל</w:t>
      </w:r>
      <w:r>
        <w:rPr>
          <w:rtl/>
        </w:rPr>
        <w:t xml:space="preserve"> </w:t>
      </w:r>
      <w:r>
        <w:rPr>
          <w:rFonts w:hint="cs"/>
          <w:rtl/>
        </w:rPr>
        <w:t>מקום</w:t>
      </w:r>
      <w:r>
        <w:rPr>
          <w:rtl/>
        </w:rPr>
        <w:t xml:space="preserve"> </w:t>
      </w:r>
      <w:r>
        <w:rPr>
          <w:rFonts w:hint="cs"/>
          <w:rtl/>
        </w:rPr>
        <w:t>שנאמר</w:t>
      </w:r>
      <w:r>
        <w:rPr>
          <w:rtl/>
        </w:rPr>
        <w:t xml:space="preserve"> </w:t>
      </w:r>
      <w:r>
        <w:rPr>
          <w:rFonts w:hint="cs"/>
          <w:rtl/>
        </w:rPr>
        <w:t>'השמר'</w:t>
      </w:r>
      <w:r>
        <w:rPr>
          <w:rtl/>
        </w:rPr>
        <w:t xml:space="preserve"> </w:t>
      </w:r>
      <w:r>
        <w:rPr>
          <w:rFonts w:hint="cs"/>
          <w:rtl/>
        </w:rPr>
        <w:t>'פן'</w:t>
      </w:r>
      <w:r>
        <w:rPr>
          <w:rtl/>
        </w:rPr>
        <w:t xml:space="preserve"> </w:t>
      </w:r>
      <w:r>
        <w:rPr>
          <w:rFonts w:hint="cs"/>
          <w:rtl/>
        </w:rPr>
        <w:t>ו'אל'</w:t>
      </w:r>
      <w:r>
        <w:rPr>
          <w:rtl/>
        </w:rPr>
        <w:t xml:space="preserve"> </w:t>
      </w:r>
      <w:r>
        <w:rPr>
          <w:rFonts w:hint="cs"/>
          <w:rtl/>
        </w:rPr>
        <w:t>–</w:t>
      </w:r>
      <w:r>
        <w:rPr>
          <w:rtl/>
        </w:rPr>
        <w:t xml:space="preserve"> </w:t>
      </w:r>
      <w:r>
        <w:rPr>
          <w:rFonts w:hint="cs"/>
          <w:rtl/>
        </w:rPr>
        <w:t>אינו</w:t>
      </w:r>
      <w:r>
        <w:rPr>
          <w:rtl/>
        </w:rPr>
        <w:t xml:space="preserve"> </w:t>
      </w:r>
      <w:r>
        <w:rPr>
          <w:rFonts w:hint="cs"/>
          <w:rtl/>
        </w:rPr>
        <w:t>אלא</w:t>
      </w:r>
      <w:r>
        <w:rPr>
          <w:rtl/>
        </w:rPr>
        <w:t xml:space="preserve"> </w:t>
      </w:r>
      <w:r>
        <w:rPr>
          <w:rFonts w:hint="cs"/>
          <w:rtl/>
        </w:rPr>
        <w:t>לא</w:t>
      </w:r>
      <w:r>
        <w:rPr>
          <w:rtl/>
        </w:rPr>
        <w:t xml:space="preserve"> </w:t>
      </w:r>
      <w:r>
        <w:rPr>
          <w:rFonts w:hint="cs"/>
          <w:rtl/>
        </w:rPr>
        <w:t>תעשה;</w:t>
      </w:r>
      <w:r>
        <w:rPr>
          <w:rtl/>
        </w:rPr>
        <w:t xml:space="preserve"> </w:t>
      </w:r>
      <w:r>
        <w:rPr>
          <w:rFonts w:hint="cs"/>
          <w:rtl/>
        </w:rPr>
        <w:t>דמר</w:t>
      </w:r>
      <w:r>
        <w:rPr>
          <w:rtl/>
        </w:rPr>
        <w:t xml:space="preserve"> </w:t>
      </w:r>
      <w:r>
        <w:rPr>
          <w:rFonts w:hint="cs"/>
          <w:rtl/>
        </w:rPr>
        <w:t>אית</w:t>
      </w:r>
      <w:r>
        <w:rPr>
          <w:rtl/>
        </w:rPr>
        <w:t xml:space="preserve"> </w:t>
      </w:r>
      <w:r>
        <w:rPr>
          <w:rFonts w:hint="cs"/>
          <w:rtl/>
        </w:rPr>
        <w:t>ליה</w:t>
      </w:r>
      <w:r>
        <w:rPr>
          <w:rtl/>
        </w:rPr>
        <w:t xml:space="preserve"> </w:t>
      </w:r>
      <w:r>
        <w:rPr>
          <w:rFonts w:hint="cs"/>
          <w:rtl/>
        </w:rPr>
        <w:t>דר</w:t>
      </w:r>
      <w:r>
        <w:rPr>
          <w:rtl/>
        </w:rPr>
        <w:t xml:space="preserve">' </w:t>
      </w:r>
      <w:r>
        <w:rPr>
          <w:rFonts w:hint="cs"/>
          <w:rtl/>
        </w:rPr>
        <w:t>אבין</w:t>
      </w:r>
      <w:r>
        <w:rPr>
          <w:rtl/>
        </w:rPr>
        <w:t xml:space="preserve">, </w:t>
      </w:r>
      <w:r>
        <w:rPr>
          <w:rFonts w:hint="cs"/>
          <w:rtl/>
        </w:rPr>
        <w:t>ומר</w:t>
      </w:r>
      <w:r>
        <w:rPr>
          <w:rtl/>
        </w:rPr>
        <w:t xml:space="preserve"> </w:t>
      </w:r>
      <w:r>
        <w:rPr>
          <w:rFonts w:hint="cs"/>
          <w:rtl/>
        </w:rPr>
        <w:t>לית</w:t>
      </w:r>
      <w:r>
        <w:rPr>
          <w:rtl/>
        </w:rPr>
        <w:t xml:space="preserve"> </w:t>
      </w:r>
      <w:r>
        <w:rPr>
          <w:rFonts w:hint="cs"/>
          <w:rtl/>
        </w:rPr>
        <w:t>ליה</w:t>
      </w:r>
      <w:r>
        <w:rPr>
          <w:rtl/>
        </w:rPr>
        <w:t xml:space="preserve"> </w:t>
      </w:r>
      <w:r>
        <w:rPr>
          <w:rFonts w:hint="cs"/>
          <w:rtl/>
        </w:rPr>
        <w:t>דר</w:t>
      </w:r>
      <w:r>
        <w:rPr>
          <w:rtl/>
        </w:rPr>
        <w:t xml:space="preserve">' </w:t>
      </w:r>
      <w:r>
        <w:rPr>
          <w:rFonts w:hint="cs"/>
          <w:rtl/>
        </w:rPr>
        <w:t>אבין.</w:t>
      </w:r>
      <w:r>
        <w:rPr>
          <w:rtl/>
        </w:rPr>
        <w:t xml:space="preserve"> </w:t>
      </w:r>
      <w:r>
        <w:rPr>
          <w:rFonts w:hint="cs"/>
          <w:rtl/>
        </w:rPr>
        <w:t>לא</w:t>
      </w:r>
      <w:r>
        <w:rPr>
          <w:rtl/>
        </w:rPr>
        <w:t xml:space="preserve">, </w:t>
      </w:r>
      <w:r>
        <w:rPr>
          <w:rFonts w:hint="cs"/>
          <w:rtl/>
        </w:rPr>
        <w:t>דכולי</w:t>
      </w:r>
      <w:r>
        <w:rPr>
          <w:rtl/>
        </w:rPr>
        <w:t xml:space="preserve"> </w:t>
      </w:r>
      <w:r>
        <w:rPr>
          <w:rFonts w:hint="cs"/>
          <w:rtl/>
        </w:rPr>
        <w:t>עלמא</w:t>
      </w:r>
      <w:r>
        <w:rPr>
          <w:rtl/>
        </w:rPr>
        <w:t xml:space="preserve"> </w:t>
      </w:r>
      <w:r>
        <w:rPr>
          <w:rFonts w:hint="cs"/>
          <w:rtl/>
        </w:rPr>
        <w:t>אית</w:t>
      </w:r>
      <w:r>
        <w:rPr>
          <w:rtl/>
        </w:rPr>
        <w:t xml:space="preserve"> </w:t>
      </w:r>
      <w:r>
        <w:rPr>
          <w:rFonts w:hint="cs"/>
          <w:rtl/>
        </w:rPr>
        <w:t>להו</w:t>
      </w:r>
      <w:r>
        <w:rPr>
          <w:rtl/>
        </w:rPr>
        <w:t xml:space="preserve"> </w:t>
      </w:r>
      <w:r>
        <w:rPr>
          <w:rFonts w:hint="cs"/>
          <w:rtl/>
        </w:rPr>
        <w:t>דרבי</w:t>
      </w:r>
      <w:r>
        <w:rPr>
          <w:rtl/>
        </w:rPr>
        <w:t xml:space="preserve"> </w:t>
      </w:r>
      <w:r>
        <w:rPr>
          <w:rFonts w:hint="cs"/>
          <w:rtl/>
        </w:rPr>
        <w:t>אבין</w:t>
      </w:r>
      <w:r>
        <w:rPr>
          <w:rtl/>
        </w:rPr>
        <w:t xml:space="preserve"> </w:t>
      </w:r>
      <w:r>
        <w:rPr>
          <w:rFonts w:hint="cs"/>
          <w:rtl/>
        </w:rPr>
        <w:t>אמר</w:t>
      </w:r>
      <w:r>
        <w:rPr>
          <w:rtl/>
        </w:rPr>
        <w:t xml:space="preserve"> </w:t>
      </w:r>
      <w:r>
        <w:rPr>
          <w:rFonts w:hint="cs"/>
          <w:rtl/>
        </w:rPr>
        <w:t>רבי אילעא</w:t>
      </w:r>
      <w:r>
        <w:rPr>
          <w:rtl/>
        </w:rPr>
        <w:t xml:space="preserve">, </w:t>
      </w:r>
      <w:r>
        <w:rPr>
          <w:rFonts w:hint="cs"/>
          <w:rtl/>
        </w:rPr>
        <w:t>והכא</w:t>
      </w:r>
      <w:r>
        <w:rPr>
          <w:rtl/>
        </w:rPr>
        <w:t xml:space="preserve"> </w:t>
      </w:r>
      <w:r>
        <w:rPr>
          <w:rFonts w:hint="cs"/>
          <w:rtl/>
        </w:rPr>
        <w:t>בהא</w:t>
      </w:r>
      <w:r>
        <w:rPr>
          <w:rtl/>
        </w:rPr>
        <w:t xml:space="preserve"> </w:t>
      </w:r>
      <w:r>
        <w:rPr>
          <w:rFonts w:hint="cs"/>
          <w:rtl/>
        </w:rPr>
        <w:t>קא</w:t>
      </w:r>
      <w:r>
        <w:rPr>
          <w:rtl/>
        </w:rPr>
        <w:t xml:space="preserve"> </w:t>
      </w:r>
      <w:r>
        <w:rPr>
          <w:rFonts w:hint="cs"/>
          <w:rtl/>
        </w:rPr>
        <w:t>מיפלגי:</w:t>
      </w:r>
      <w:r>
        <w:rPr>
          <w:rtl/>
        </w:rPr>
        <w:t xml:space="preserve"> </w:t>
      </w:r>
      <w:r>
        <w:rPr>
          <w:rFonts w:hint="cs"/>
          <w:rtl/>
        </w:rPr>
        <w:t>מר</w:t>
      </w:r>
      <w:r>
        <w:rPr>
          <w:rtl/>
        </w:rPr>
        <w:t xml:space="preserve"> </w:t>
      </w:r>
      <w:r>
        <w:rPr>
          <w:rFonts w:hint="cs"/>
          <w:rtl/>
        </w:rPr>
        <w:t>סבר</w:t>
      </w:r>
      <w:r>
        <w:rPr>
          <w:rtl/>
        </w:rPr>
        <w:t xml:space="preserve"> </w:t>
      </w:r>
      <w:r>
        <w:rPr>
          <w:rFonts w:hint="cs"/>
          <w:rtl/>
        </w:rPr>
        <w:t>'השמר'</w:t>
      </w:r>
      <w:r>
        <w:rPr>
          <w:rtl/>
        </w:rPr>
        <w:t xml:space="preserve"> </w:t>
      </w:r>
      <w:r>
        <w:rPr>
          <w:rFonts w:hint="cs"/>
          <w:rtl/>
        </w:rPr>
        <w:t>דלאו</w:t>
      </w:r>
      <w:r>
        <w:rPr>
          <w:rtl/>
        </w:rPr>
        <w:t xml:space="preserve"> </w:t>
      </w:r>
      <w:r>
        <w:rPr>
          <w:rFonts w:hint="cs"/>
          <w:rtl/>
        </w:rPr>
        <w:t>–</w:t>
      </w:r>
      <w:r>
        <w:rPr>
          <w:rtl/>
        </w:rPr>
        <w:t xml:space="preserve"> </w:t>
      </w:r>
      <w:r>
        <w:rPr>
          <w:rFonts w:hint="cs"/>
          <w:rtl/>
        </w:rPr>
        <w:t>לאו</w:t>
      </w:r>
      <w:r>
        <w:rPr>
          <w:rtl/>
        </w:rPr>
        <w:t xml:space="preserve">, </w:t>
      </w:r>
      <w:r>
        <w:rPr>
          <w:rFonts w:hint="cs"/>
          <w:rtl/>
        </w:rPr>
        <w:t>ו'השמר'</w:t>
      </w:r>
      <w:r>
        <w:rPr>
          <w:rtl/>
        </w:rPr>
        <w:t xml:space="preserve"> </w:t>
      </w:r>
      <w:r>
        <w:rPr>
          <w:rFonts w:hint="cs"/>
          <w:rtl/>
        </w:rPr>
        <w:t>דעשה</w:t>
      </w:r>
      <w:r>
        <w:rPr>
          <w:rtl/>
        </w:rPr>
        <w:t xml:space="preserve"> </w:t>
      </w:r>
      <w:r>
        <w:rPr>
          <w:rFonts w:hint="cs"/>
          <w:rtl/>
        </w:rPr>
        <w:t>–</w:t>
      </w:r>
      <w:r>
        <w:rPr>
          <w:rtl/>
        </w:rPr>
        <w:t xml:space="preserve"> </w:t>
      </w:r>
      <w:r>
        <w:rPr>
          <w:rFonts w:hint="cs"/>
          <w:rtl/>
        </w:rPr>
        <w:t>עשה</w:t>
      </w:r>
      <w:r>
        <w:rPr>
          <w:rtl/>
        </w:rPr>
        <w:t xml:space="preserve">, </w:t>
      </w:r>
      <w:r>
        <w:rPr>
          <w:rFonts w:hint="cs"/>
          <w:rtl/>
        </w:rPr>
        <w:t>ומר</w:t>
      </w:r>
      <w:r>
        <w:rPr>
          <w:rtl/>
        </w:rPr>
        <w:t xml:space="preserve"> </w:t>
      </w:r>
      <w:r>
        <w:rPr>
          <w:rFonts w:hint="cs"/>
          <w:rtl/>
        </w:rPr>
        <w:t>סבר</w:t>
      </w:r>
      <w:r>
        <w:rPr>
          <w:rtl/>
        </w:rPr>
        <w:t xml:space="preserve"> </w:t>
      </w:r>
      <w:r>
        <w:rPr>
          <w:rFonts w:hint="cs"/>
          <w:rtl/>
        </w:rPr>
        <w:t>'השמר'</w:t>
      </w:r>
      <w:r>
        <w:rPr>
          <w:rtl/>
        </w:rPr>
        <w:t xml:space="preserve"> </w:t>
      </w:r>
      <w:r>
        <w:rPr>
          <w:rFonts w:hint="cs"/>
          <w:rtl/>
        </w:rPr>
        <w:t>דעשה</w:t>
      </w:r>
      <w:r>
        <w:rPr>
          <w:rtl/>
        </w:rPr>
        <w:t xml:space="preserve"> </w:t>
      </w:r>
      <w:r>
        <w:rPr>
          <w:rFonts w:hint="cs"/>
          <w:rtl/>
        </w:rPr>
        <w:t>נמי</w:t>
      </w:r>
      <w:r>
        <w:rPr>
          <w:rtl/>
        </w:rPr>
        <w:t xml:space="preserve"> </w:t>
      </w:r>
      <w:r>
        <w:rPr>
          <w:rFonts w:hint="cs"/>
          <w:rtl/>
        </w:rPr>
        <w:t>לאו</w:t>
      </w:r>
      <w:r>
        <w:rPr>
          <w:rtl/>
        </w:rPr>
        <w:t>.</w:t>
      </w:r>
      <w:r>
        <w:rPr>
          <w:rFonts w:hint="cs"/>
          <w:rtl/>
        </w:rPr>
        <w:t xml:space="preserve"> </w:t>
      </w:r>
      <w:r w:rsidR="009F3B4D" w:rsidRPr="000A01DC">
        <w:rPr>
          <w:rtl/>
        </w:rPr>
        <w:ptab w:relativeTo="margin" w:alignment="right" w:leader="none"/>
      </w:r>
      <w:r w:rsidR="009F3B4D">
        <w:rPr>
          <w:rFonts w:hint="cs"/>
          <w:sz w:val="18"/>
          <w:szCs w:val="20"/>
          <w:rtl/>
        </w:rPr>
        <w:t xml:space="preserve"> </w:t>
      </w:r>
      <w:r>
        <w:rPr>
          <w:rFonts w:hint="cs"/>
          <w:sz w:val="18"/>
          <w:szCs w:val="20"/>
          <w:rtl/>
        </w:rPr>
        <w:t>(שם)</w:t>
      </w:r>
    </w:p>
    <w:p w14:paraId="4CE15CA9" w14:textId="77777777" w:rsidR="00E03A87" w:rsidRDefault="00E03A87" w:rsidP="009F3B4D">
      <w:pPr>
        <w:rPr>
          <w:rtl/>
        </w:rPr>
      </w:pPr>
      <w:r>
        <w:rPr>
          <w:rFonts w:hint="cs"/>
          <w:rtl/>
        </w:rPr>
        <w:t xml:space="preserve">הגמרא מתייחסת לכתוב זה כמלמד על איסור עשה בהנחת תפילין שלא בזמנן, והגמרא דנה בגדרו של איסור זה </w:t>
      </w:r>
      <w:r>
        <w:rPr>
          <w:rtl/>
        </w:rPr>
        <w:t>–</w:t>
      </w:r>
      <w:r>
        <w:rPr>
          <w:rFonts w:hint="cs"/>
          <w:rtl/>
        </w:rPr>
        <w:t xml:space="preserve"> לאו או עשה. לעומת זאת, לפי הירושלמי דיון זה אינו שייך: הכתוב אינו מלמד על איסור אלא על חובת השמירה על קדושת התפילין.</w:t>
      </w:r>
      <w:r>
        <w:rPr>
          <w:rStyle w:val="a5"/>
          <w:rFonts w:eastAsia="Calibri"/>
          <w:rtl/>
        </w:rPr>
        <w:footnoteReference w:id="3"/>
      </w:r>
    </w:p>
    <w:p w14:paraId="7CAC9F26" w14:textId="77777777" w:rsidR="00E03A87" w:rsidRDefault="00E03A87" w:rsidP="009F3B4D">
      <w:pPr>
        <w:rPr>
          <w:rtl/>
        </w:rPr>
      </w:pPr>
      <w:r>
        <w:rPr>
          <w:rFonts w:hint="cs"/>
          <w:rtl/>
        </w:rPr>
        <w:lastRenderedPageBreak/>
        <w:t xml:space="preserve">ואכן מדברי הבבלי עולה שהכתוב "ושמרת את החוקה", גם אם הוא מתייחס למצוות תפילין, אינו עוסק בחובת השמירה על התפילין אלא מלמד על זמני קיום המצווה </w:t>
      </w:r>
      <w:r>
        <w:rPr>
          <w:rtl/>
        </w:rPr>
        <w:t>–</w:t>
      </w:r>
      <w:r>
        <w:rPr>
          <w:rFonts w:hint="cs"/>
          <w:rtl/>
        </w:rPr>
        <w:t xml:space="preserve"> לא בלילה ולא בשבתות ובימים טובים:</w:t>
      </w:r>
    </w:p>
    <w:p w14:paraId="05627A42" w14:textId="77A995FE" w:rsidR="00E03A87" w:rsidRDefault="00E03A87" w:rsidP="009F3B4D">
      <w:pPr>
        <w:ind w:left="227"/>
        <w:rPr>
          <w:rtl/>
        </w:rPr>
      </w:pPr>
      <w:r>
        <w:rPr>
          <w:rFonts w:hint="cs"/>
          <w:rtl/>
        </w:rPr>
        <w:t>מאי</w:t>
      </w:r>
      <w:r>
        <w:rPr>
          <w:rtl/>
        </w:rPr>
        <w:t xml:space="preserve"> </w:t>
      </w:r>
      <w:r>
        <w:rPr>
          <w:rFonts w:hint="cs"/>
          <w:rtl/>
        </w:rPr>
        <w:t>קסבר</w:t>
      </w:r>
      <w:r>
        <w:rPr>
          <w:rtl/>
        </w:rPr>
        <w:t xml:space="preserve">? </w:t>
      </w:r>
      <w:r>
        <w:rPr>
          <w:rFonts w:hint="cs"/>
          <w:rtl/>
        </w:rPr>
        <w:t>אי</w:t>
      </w:r>
      <w:r>
        <w:rPr>
          <w:rtl/>
        </w:rPr>
        <w:t xml:space="preserve"> </w:t>
      </w:r>
      <w:r>
        <w:rPr>
          <w:rFonts w:hint="cs"/>
          <w:rtl/>
        </w:rPr>
        <w:t>קסבר</w:t>
      </w:r>
      <w:r>
        <w:rPr>
          <w:rtl/>
        </w:rPr>
        <w:t xml:space="preserve"> </w:t>
      </w:r>
      <w:r>
        <w:rPr>
          <w:rFonts w:hint="cs"/>
          <w:rtl/>
        </w:rPr>
        <w:t>לילה</w:t>
      </w:r>
      <w:r>
        <w:rPr>
          <w:rtl/>
        </w:rPr>
        <w:t xml:space="preserve"> </w:t>
      </w:r>
      <w:r>
        <w:rPr>
          <w:rFonts w:hint="cs"/>
          <w:rtl/>
        </w:rPr>
        <w:t>זמן</w:t>
      </w:r>
      <w:r>
        <w:rPr>
          <w:rtl/>
        </w:rPr>
        <w:t xml:space="preserve"> </w:t>
      </w:r>
      <w:r>
        <w:rPr>
          <w:rFonts w:hint="cs"/>
          <w:rtl/>
        </w:rPr>
        <w:t>תפילין –</w:t>
      </w:r>
      <w:r>
        <w:rPr>
          <w:rtl/>
        </w:rPr>
        <w:t xml:space="preserve"> </w:t>
      </w:r>
      <w:r>
        <w:rPr>
          <w:rFonts w:hint="cs"/>
          <w:rtl/>
        </w:rPr>
        <w:t>שבת</w:t>
      </w:r>
      <w:r>
        <w:rPr>
          <w:rtl/>
        </w:rPr>
        <w:t xml:space="preserve"> </w:t>
      </w:r>
      <w:r>
        <w:rPr>
          <w:rFonts w:hint="cs"/>
          <w:rtl/>
        </w:rPr>
        <w:t>נמי</w:t>
      </w:r>
      <w:r>
        <w:rPr>
          <w:rtl/>
        </w:rPr>
        <w:t xml:space="preserve"> </w:t>
      </w:r>
      <w:r>
        <w:rPr>
          <w:rFonts w:hint="cs"/>
          <w:rtl/>
        </w:rPr>
        <w:t>זמן</w:t>
      </w:r>
      <w:r>
        <w:rPr>
          <w:rtl/>
        </w:rPr>
        <w:t xml:space="preserve"> </w:t>
      </w:r>
      <w:r>
        <w:rPr>
          <w:rFonts w:hint="cs"/>
          <w:rtl/>
        </w:rPr>
        <w:t>תפילין,</w:t>
      </w:r>
      <w:r>
        <w:rPr>
          <w:rtl/>
        </w:rPr>
        <w:t xml:space="preserve"> </w:t>
      </w:r>
      <w:r>
        <w:rPr>
          <w:rFonts w:hint="cs"/>
          <w:rtl/>
        </w:rPr>
        <w:t>אי</w:t>
      </w:r>
      <w:r>
        <w:rPr>
          <w:rtl/>
        </w:rPr>
        <w:t xml:space="preserve"> </w:t>
      </w:r>
      <w:r>
        <w:rPr>
          <w:rFonts w:hint="cs"/>
          <w:rtl/>
        </w:rPr>
        <w:t>קסבר</w:t>
      </w:r>
      <w:r>
        <w:rPr>
          <w:rtl/>
        </w:rPr>
        <w:t xml:space="preserve"> </w:t>
      </w:r>
      <w:r>
        <w:rPr>
          <w:rFonts w:hint="cs"/>
          <w:rtl/>
        </w:rPr>
        <w:t>שבת</w:t>
      </w:r>
      <w:r>
        <w:rPr>
          <w:rtl/>
        </w:rPr>
        <w:t xml:space="preserve"> </w:t>
      </w:r>
      <w:r>
        <w:rPr>
          <w:rFonts w:hint="cs"/>
          <w:rtl/>
        </w:rPr>
        <w:t>לאו</w:t>
      </w:r>
      <w:r>
        <w:rPr>
          <w:rtl/>
        </w:rPr>
        <w:t xml:space="preserve"> </w:t>
      </w:r>
      <w:r>
        <w:rPr>
          <w:rFonts w:hint="cs"/>
          <w:rtl/>
        </w:rPr>
        <w:t>זמן</w:t>
      </w:r>
      <w:r>
        <w:rPr>
          <w:rtl/>
        </w:rPr>
        <w:t xml:space="preserve"> </w:t>
      </w:r>
      <w:r>
        <w:rPr>
          <w:rFonts w:hint="cs"/>
          <w:rtl/>
        </w:rPr>
        <w:t>תפילין –</w:t>
      </w:r>
      <w:r>
        <w:rPr>
          <w:rtl/>
        </w:rPr>
        <w:t xml:space="preserve"> </w:t>
      </w:r>
      <w:r>
        <w:rPr>
          <w:rFonts w:hint="cs"/>
          <w:rtl/>
        </w:rPr>
        <w:t>לילה</w:t>
      </w:r>
      <w:r>
        <w:rPr>
          <w:rtl/>
        </w:rPr>
        <w:t xml:space="preserve"> </w:t>
      </w:r>
      <w:r>
        <w:rPr>
          <w:rFonts w:hint="cs"/>
          <w:rtl/>
        </w:rPr>
        <w:t>נמי</w:t>
      </w:r>
      <w:r>
        <w:rPr>
          <w:rtl/>
        </w:rPr>
        <w:t xml:space="preserve"> </w:t>
      </w:r>
      <w:r>
        <w:rPr>
          <w:rFonts w:hint="cs"/>
          <w:rtl/>
        </w:rPr>
        <w:t>לאו</w:t>
      </w:r>
      <w:r>
        <w:rPr>
          <w:rtl/>
        </w:rPr>
        <w:t xml:space="preserve"> </w:t>
      </w:r>
      <w:r>
        <w:rPr>
          <w:rFonts w:hint="cs"/>
          <w:rtl/>
        </w:rPr>
        <w:t>זמן</w:t>
      </w:r>
      <w:r>
        <w:rPr>
          <w:rtl/>
        </w:rPr>
        <w:t xml:space="preserve"> </w:t>
      </w:r>
      <w:r>
        <w:rPr>
          <w:rFonts w:hint="cs"/>
          <w:rtl/>
        </w:rPr>
        <w:t>תפילין</w:t>
      </w:r>
      <w:r>
        <w:rPr>
          <w:rtl/>
        </w:rPr>
        <w:t xml:space="preserve">, </w:t>
      </w:r>
      <w:r>
        <w:rPr>
          <w:rFonts w:hint="cs"/>
          <w:rtl/>
        </w:rPr>
        <w:t>דמהיכא</w:t>
      </w:r>
      <w:r>
        <w:rPr>
          <w:rtl/>
        </w:rPr>
        <w:t xml:space="preserve"> </w:t>
      </w:r>
      <w:r>
        <w:rPr>
          <w:rFonts w:hint="cs"/>
          <w:rtl/>
        </w:rPr>
        <w:t>דממעטא</w:t>
      </w:r>
      <w:r>
        <w:rPr>
          <w:rtl/>
        </w:rPr>
        <w:t xml:space="preserve"> </w:t>
      </w:r>
      <w:r>
        <w:rPr>
          <w:rFonts w:hint="cs"/>
          <w:rtl/>
        </w:rPr>
        <w:t>שבת</w:t>
      </w:r>
      <w:r>
        <w:rPr>
          <w:rtl/>
        </w:rPr>
        <w:t xml:space="preserve"> </w:t>
      </w:r>
      <w:r>
        <w:rPr>
          <w:rFonts w:hint="cs"/>
          <w:rtl/>
        </w:rPr>
        <w:t>מהתם</w:t>
      </w:r>
      <w:r>
        <w:rPr>
          <w:rtl/>
        </w:rPr>
        <w:t xml:space="preserve"> </w:t>
      </w:r>
      <w:r>
        <w:rPr>
          <w:rFonts w:hint="cs"/>
          <w:rtl/>
        </w:rPr>
        <w:t>ממעטי</w:t>
      </w:r>
      <w:r>
        <w:rPr>
          <w:rtl/>
        </w:rPr>
        <w:t xml:space="preserve"> </w:t>
      </w:r>
      <w:r>
        <w:rPr>
          <w:rFonts w:hint="cs"/>
          <w:rtl/>
        </w:rPr>
        <w:t>לילות;</w:t>
      </w:r>
      <w:r>
        <w:rPr>
          <w:rtl/>
        </w:rPr>
        <w:t xml:space="preserve"> </w:t>
      </w:r>
      <w:r>
        <w:rPr>
          <w:rFonts w:hint="cs"/>
          <w:rtl/>
        </w:rPr>
        <w:t>דתניא</w:t>
      </w:r>
      <w:r>
        <w:rPr>
          <w:rtl/>
        </w:rPr>
        <w:t xml:space="preserve">: </w:t>
      </w:r>
      <w:r>
        <w:rPr>
          <w:rFonts w:hint="cs"/>
          <w:rtl/>
        </w:rPr>
        <w:t>'ושמרת</w:t>
      </w:r>
      <w:r>
        <w:rPr>
          <w:rtl/>
        </w:rPr>
        <w:t xml:space="preserve"> </w:t>
      </w:r>
      <w:r>
        <w:rPr>
          <w:rFonts w:hint="cs"/>
          <w:rtl/>
        </w:rPr>
        <w:t>את</w:t>
      </w:r>
      <w:r>
        <w:rPr>
          <w:rtl/>
        </w:rPr>
        <w:t xml:space="preserve"> </w:t>
      </w:r>
      <w:r>
        <w:rPr>
          <w:rFonts w:hint="cs"/>
          <w:rtl/>
        </w:rPr>
        <w:t>החוקה</w:t>
      </w:r>
      <w:r>
        <w:rPr>
          <w:rtl/>
        </w:rPr>
        <w:t xml:space="preserve"> </w:t>
      </w:r>
      <w:r>
        <w:rPr>
          <w:rFonts w:hint="cs"/>
          <w:rtl/>
        </w:rPr>
        <w:t>הזאת</w:t>
      </w:r>
      <w:r>
        <w:rPr>
          <w:rtl/>
        </w:rPr>
        <w:t xml:space="preserve"> </w:t>
      </w:r>
      <w:r>
        <w:rPr>
          <w:rFonts w:hint="cs"/>
          <w:rtl/>
        </w:rPr>
        <w:t>למועדה</w:t>
      </w:r>
      <w:r>
        <w:rPr>
          <w:rtl/>
        </w:rPr>
        <w:t xml:space="preserve"> </w:t>
      </w:r>
      <w:r>
        <w:rPr>
          <w:rFonts w:hint="cs"/>
          <w:rtl/>
        </w:rPr>
        <w:t>מימים</w:t>
      </w:r>
      <w:r>
        <w:rPr>
          <w:rtl/>
        </w:rPr>
        <w:t xml:space="preserve"> </w:t>
      </w:r>
      <w:r>
        <w:rPr>
          <w:rFonts w:hint="cs"/>
          <w:rtl/>
        </w:rPr>
        <w:t>ימימה'</w:t>
      </w:r>
      <w:r>
        <w:rPr>
          <w:rtl/>
        </w:rPr>
        <w:t xml:space="preserve">, </w:t>
      </w:r>
      <w:r>
        <w:rPr>
          <w:rFonts w:hint="cs"/>
          <w:rtl/>
        </w:rPr>
        <w:t>'ימים'</w:t>
      </w:r>
      <w:r>
        <w:rPr>
          <w:rtl/>
        </w:rPr>
        <w:t xml:space="preserve"> </w:t>
      </w:r>
      <w:r>
        <w:rPr>
          <w:rFonts w:hint="cs"/>
          <w:rtl/>
        </w:rPr>
        <w:t>–</w:t>
      </w:r>
      <w:r>
        <w:rPr>
          <w:rtl/>
        </w:rPr>
        <w:t xml:space="preserve"> </w:t>
      </w:r>
      <w:r>
        <w:rPr>
          <w:rFonts w:hint="cs"/>
          <w:rtl/>
        </w:rPr>
        <w:t>ולא</w:t>
      </w:r>
      <w:r>
        <w:rPr>
          <w:rtl/>
        </w:rPr>
        <w:t xml:space="preserve"> </w:t>
      </w:r>
      <w:r>
        <w:rPr>
          <w:rFonts w:hint="cs"/>
          <w:rtl/>
        </w:rPr>
        <w:t>לילות</w:t>
      </w:r>
      <w:r>
        <w:rPr>
          <w:rtl/>
        </w:rPr>
        <w:t xml:space="preserve">, </w:t>
      </w:r>
      <w:r>
        <w:rPr>
          <w:rFonts w:hint="cs"/>
          <w:rtl/>
        </w:rPr>
        <w:t>'מימים'</w:t>
      </w:r>
      <w:r>
        <w:rPr>
          <w:rtl/>
        </w:rPr>
        <w:t xml:space="preserve"> </w:t>
      </w:r>
      <w:r>
        <w:rPr>
          <w:rFonts w:hint="cs"/>
          <w:rtl/>
        </w:rPr>
        <w:t>–</w:t>
      </w:r>
      <w:r>
        <w:rPr>
          <w:rtl/>
        </w:rPr>
        <w:t xml:space="preserve"> </w:t>
      </w:r>
      <w:r>
        <w:rPr>
          <w:rFonts w:hint="cs"/>
          <w:rtl/>
        </w:rPr>
        <w:t>ולא</w:t>
      </w:r>
      <w:r>
        <w:rPr>
          <w:rtl/>
        </w:rPr>
        <w:t xml:space="preserve"> </w:t>
      </w:r>
      <w:r>
        <w:rPr>
          <w:rFonts w:hint="cs"/>
          <w:rtl/>
        </w:rPr>
        <w:t>כל</w:t>
      </w:r>
      <w:r>
        <w:rPr>
          <w:rtl/>
        </w:rPr>
        <w:t xml:space="preserve"> </w:t>
      </w:r>
      <w:r>
        <w:rPr>
          <w:rFonts w:hint="cs"/>
          <w:rtl/>
        </w:rPr>
        <w:t>ימים</w:t>
      </w:r>
      <w:r>
        <w:rPr>
          <w:rtl/>
        </w:rPr>
        <w:t xml:space="preserve">, </w:t>
      </w:r>
      <w:r>
        <w:rPr>
          <w:rFonts w:hint="cs"/>
          <w:rtl/>
        </w:rPr>
        <w:t>פרט</w:t>
      </w:r>
      <w:r>
        <w:rPr>
          <w:rtl/>
        </w:rPr>
        <w:t xml:space="preserve"> </w:t>
      </w:r>
      <w:r>
        <w:rPr>
          <w:rFonts w:hint="cs"/>
          <w:rtl/>
        </w:rPr>
        <w:t>לשבתות</w:t>
      </w:r>
      <w:r>
        <w:rPr>
          <w:rtl/>
        </w:rPr>
        <w:t xml:space="preserve"> </w:t>
      </w:r>
      <w:r>
        <w:rPr>
          <w:rFonts w:hint="cs"/>
          <w:rtl/>
        </w:rPr>
        <w:t>וימים</w:t>
      </w:r>
      <w:r>
        <w:rPr>
          <w:rtl/>
        </w:rPr>
        <w:t xml:space="preserve"> </w:t>
      </w:r>
      <w:r>
        <w:rPr>
          <w:rFonts w:hint="cs"/>
          <w:rtl/>
        </w:rPr>
        <w:t>טובים</w:t>
      </w:r>
      <w:r>
        <w:rPr>
          <w:rtl/>
        </w:rPr>
        <w:t xml:space="preserve">, </w:t>
      </w:r>
      <w:r>
        <w:rPr>
          <w:rFonts w:hint="cs"/>
          <w:rtl/>
        </w:rPr>
        <w:t>דברי</w:t>
      </w:r>
      <w:r>
        <w:rPr>
          <w:rtl/>
        </w:rPr>
        <w:t xml:space="preserve"> </w:t>
      </w:r>
      <w:r>
        <w:rPr>
          <w:rFonts w:hint="cs"/>
          <w:rtl/>
        </w:rPr>
        <w:t>רבי</w:t>
      </w:r>
      <w:r>
        <w:rPr>
          <w:rtl/>
        </w:rPr>
        <w:t xml:space="preserve"> </w:t>
      </w:r>
      <w:r>
        <w:rPr>
          <w:rFonts w:hint="cs"/>
          <w:rtl/>
        </w:rPr>
        <w:t>יוסי</w:t>
      </w:r>
      <w:r>
        <w:rPr>
          <w:rtl/>
        </w:rPr>
        <w:t xml:space="preserve"> </w:t>
      </w:r>
      <w:r>
        <w:rPr>
          <w:rFonts w:hint="cs"/>
          <w:rtl/>
        </w:rPr>
        <w:t>הגלילי.</w:t>
      </w:r>
      <w:r>
        <w:rPr>
          <w:rtl/>
        </w:rPr>
        <w:t xml:space="preserve"> </w:t>
      </w:r>
      <w:r>
        <w:rPr>
          <w:rFonts w:hint="cs"/>
          <w:rtl/>
        </w:rPr>
        <w:t>רבי עקיבא</w:t>
      </w:r>
      <w:r>
        <w:rPr>
          <w:rtl/>
        </w:rPr>
        <w:t xml:space="preserve"> </w:t>
      </w:r>
      <w:r>
        <w:rPr>
          <w:rFonts w:hint="cs"/>
          <w:rtl/>
        </w:rPr>
        <w:t>אומר</w:t>
      </w:r>
      <w:r>
        <w:rPr>
          <w:rtl/>
        </w:rPr>
        <w:t xml:space="preserve">: </w:t>
      </w:r>
      <w:r>
        <w:rPr>
          <w:rFonts w:hint="cs"/>
          <w:rtl/>
        </w:rPr>
        <w:t>לא</w:t>
      </w:r>
      <w:r>
        <w:rPr>
          <w:rtl/>
        </w:rPr>
        <w:t xml:space="preserve"> </w:t>
      </w:r>
      <w:r>
        <w:rPr>
          <w:rFonts w:hint="cs"/>
          <w:rtl/>
        </w:rPr>
        <w:t>נאמר</w:t>
      </w:r>
      <w:r>
        <w:rPr>
          <w:rtl/>
        </w:rPr>
        <w:t xml:space="preserve"> </w:t>
      </w:r>
      <w:r>
        <w:rPr>
          <w:rFonts w:hint="cs"/>
          <w:rtl/>
        </w:rPr>
        <w:t>חוקה</w:t>
      </w:r>
      <w:r>
        <w:rPr>
          <w:rtl/>
        </w:rPr>
        <w:t xml:space="preserve"> </w:t>
      </w:r>
      <w:r>
        <w:rPr>
          <w:rFonts w:hint="cs"/>
          <w:rtl/>
        </w:rPr>
        <w:t>זו</w:t>
      </w:r>
      <w:r>
        <w:rPr>
          <w:rtl/>
        </w:rPr>
        <w:t xml:space="preserve"> </w:t>
      </w:r>
      <w:r>
        <w:rPr>
          <w:rFonts w:hint="cs"/>
          <w:rtl/>
        </w:rPr>
        <w:t>אלא</w:t>
      </w:r>
      <w:r>
        <w:rPr>
          <w:rtl/>
        </w:rPr>
        <w:t xml:space="preserve"> </w:t>
      </w:r>
      <w:r>
        <w:rPr>
          <w:rFonts w:hint="cs"/>
          <w:rtl/>
        </w:rPr>
        <w:t>לפסח</w:t>
      </w:r>
      <w:r>
        <w:rPr>
          <w:rtl/>
        </w:rPr>
        <w:t xml:space="preserve"> </w:t>
      </w:r>
      <w:r>
        <w:rPr>
          <w:rFonts w:hint="cs"/>
          <w:rtl/>
        </w:rPr>
        <w:t>בלבד.</w:t>
      </w:r>
      <w:r w:rsidR="009F3B4D" w:rsidRPr="009F3B4D">
        <w:rPr>
          <w:rtl/>
        </w:rPr>
        <w:t xml:space="preserve"> </w:t>
      </w:r>
      <w:r w:rsidR="009F3B4D" w:rsidRPr="000A01DC">
        <w:rPr>
          <w:rtl/>
        </w:rPr>
        <w:ptab w:relativeTo="margin" w:alignment="right" w:leader="none"/>
      </w:r>
      <w:r>
        <w:rPr>
          <w:rFonts w:hint="cs"/>
          <w:rtl/>
        </w:rPr>
        <w:t xml:space="preserve"> </w:t>
      </w:r>
      <w:r>
        <w:rPr>
          <w:rFonts w:hint="cs"/>
          <w:sz w:val="18"/>
          <w:szCs w:val="20"/>
          <w:rtl/>
        </w:rPr>
        <w:t>(מנחות לו:)</w:t>
      </w:r>
      <w:r>
        <w:rPr>
          <w:rStyle w:val="a5"/>
          <w:rFonts w:eastAsia="Calibri"/>
          <w:rtl/>
        </w:rPr>
        <w:footnoteReference w:id="4"/>
      </w:r>
    </w:p>
    <w:p w14:paraId="2DF8D66C" w14:textId="77777777" w:rsidR="00E03A87" w:rsidRDefault="00E03A87" w:rsidP="009F3B4D">
      <w:pPr>
        <w:rPr>
          <w:rtl/>
        </w:rPr>
      </w:pPr>
    </w:p>
    <w:p w14:paraId="3E46B9A9" w14:textId="77777777" w:rsidR="00E03A87" w:rsidRPr="0038120B" w:rsidRDefault="00E03A87" w:rsidP="009F3B4D">
      <w:pPr>
        <w:pStyle w:val="2"/>
        <w:rPr>
          <w:rtl/>
        </w:rPr>
      </w:pPr>
      <w:r>
        <w:rPr>
          <w:rFonts w:hint="cs"/>
          <w:rtl/>
        </w:rPr>
        <w:t>ברכת "לשמור חוקיו"</w:t>
      </w:r>
    </w:p>
    <w:p w14:paraId="3A4D6CB9" w14:textId="77777777" w:rsidR="00E03A87" w:rsidRDefault="00E03A87" w:rsidP="00233D33">
      <w:pPr>
        <w:rPr>
          <w:rtl/>
        </w:rPr>
      </w:pPr>
      <w:r>
        <w:rPr>
          <w:rFonts w:hint="cs"/>
          <w:rtl/>
        </w:rPr>
        <w:t>דברים אלו שופכים אור על הנאמר בבבלי ביחס לברכת 'לשמור חוקיו':</w:t>
      </w:r>
    </w:p>
    <w:p w14:paraId="4750D75D" w14:textId="27D26E43" w:rsidR="00E03A87" w:rsidRDefault="00E03A87" w:rsidP="00233D33">
      <w:pPr>
        <w:ind w:left="227"/>
        <w:rPr>
          <w:rtl/>
        </w:rPr>
      </w:pPr>
      <w:r>
        <w:rPr>
          <w:rtl/>
        </w:rPr>
        <w:t>תנן: כל שטעון ברכה לאחריו טעון ברכה לפניו, ויש שטעון ברכה לפניו ואין טעון ברכה לאחריו.</w:t>
      </w:r>
      <w:r>
        <w:rPr>
          <w:rFonts w:hint="cs"/>
          <w:rtl/>
        </w:rPr>
        <w:t>..</w:t>
      </w:r>
      <w:r>
        <w:rPr>
          <w:rtl/>
        </w:rPr>
        <w:t xml:space="preserve"> לרב פפא</w:t>
      </w:r>
      <w:r>
        <w:rPr>
          <w:rFonts w:hint="cs"/>
          <w:rtl/>
        </w:rPr>
        <w:t>,</w:t>
      </w:r>
      <w:r>
        <w:rPr>
          <w:rtl/>
        </w:rPr>
        <w:t xml:space="preserve"> לאפוקי מאי? לאפוקי מצות. ולבני מערבא</w:t>
      </w:r>
      <w:r>
        <w:rPr>
          <w:rFonts w:hint="cs"/>
          <w:rtl/>
        </w:rPr>
        <w:t>,</w:t>
      </w:r>
      <w:r>
        <w:rPr>
          <w:rtl/>
        </w:rPr>
        <w:t xml:space="preserve"> דבתר דמסלקי תפילייהו מברכי </w:t>
      </w:r>
      <w:r>
        <w:rPr>
          <w:rFonts w:hint="cs"/>
          <w:rtl/>
        </w:rPr>
        <w:t>'</w:t>
      </w:r>
      <w:r>
        <w:rPr>
          <w:rtl/>
        </w:rPr>
        <w:t>אשר קדשנו במצותיו וצונו לשמור חקיו</w:t>
      </w:r>
      <w:r>
        <w:rPr>
          <w:rFonts w:hint="cs"/>
          <w:rtl/>
        </w:rPr>
        <w:t>',</w:t>
      </w:r>
      <w:r>
        <w:rPr>
          <w:rtl/>
        </w:rPr>
        <w:t xml:space="preserve"> לאפוקי מאי? לאפוקי ריחני.</w:t>
      </w:r>
      <w:r>
        <w:rPr>
          <w:rFonts w:hint="cs"/>
          <w:rtl/>
        </w:rPr>
        <w:t xml:space="preserve"> </w:t>
      </w:r>
      <w:r w:rsidR="00233D33" w:rsidRPr="000A01DC">
        <w:rPr>
          <w:rtl/>
        </w:rPr>
        <w:ptab w:relativeTo="margin" w:alignment="right" w:leader="none"/>
      </w:r>
      <w:r w:rsidR="00233D33">
        <w:rPr>
          <w:rFonts w:hint="cs"/>
          <w:sz w:val="18"/>
          <w:szCs w:val="20"/>
          <w:rtl/>
        </w:rPr>
        <w:t xml:space="preserve"> </w:t>
      </w:r>
      <w:r>
        <w:rPr>
          <w:rFonts w:hint="cs"/>
          <w:sz w:val="18"/>
          <w:szCs w:val="20"/>
          <w:rtl/>
        </w:rPr>
        <w:t>(ברכות מד:; נדה נא:)</w:t>
      </w:r>
    </w:p>
    <w:p w14:paraId="0362E2AE" w14:textId="77777777" w:rsidR="00E03A87" w:rsidRDefault="00E03A87" w:rsidP="00233D33">
      <w:pPr>
        <w:rPr>
          <w:rtl/>
        </w:rPr>
      </w:pPr>
      <w:r>
        <w:rPr>
          <w:rFonts w:hint="cs"/>
          <w:rtl/>
        </w:rPr>
        <w:t xml:space="preserve">הבבלי מברר לגבי מה נאמר "יש טעון ברכה לפניו ואין טעון ברכה לאחריו", ומציע שהדברים אמורים לגבי מצוות. הבבלי מקשה על כך ממנהגם של בני מערבא לברך גם בסיום המצווה </w:t>
      </w:r>
      <w:r>
        <w:rPr>
          <w:rtl/>
        </w:rPr>
        <w:t>–</w:t>
      </w:r>
      <w:r>
        <w:rPr>
          <w:rFonts w:hint="cs"/>
          <w:rtl/>
        </w:rPr>
        <w:t xml:space="preserve"> "לשמור חוקיו".</w:t>
      </w:r>
    </w:p>
    <w:p w14:paraId="039EE32A" w14:textId="77777777" w:rsidR="00E03A87" w:rsidRDefault="00E03A87" w:rsidP="00233D33">
      <w:pPr>
        <w:rPr>
          <w:rtl/>
        </w:rPr>
      </w:pPr>
      <w:r>
        <w:rPr>
          <w:rFonts w:hint="cs"/>
          <w:rtl/>
        </w:rPr>
        <w:t>על כך הביאו התוספות את דברי רבנו תם, הקובע שברכה זו נאמרת בחליצת התפילין עם חשכה בלבד ולא בסיום מצוות אחרות:</w:t>
      </w:r>
    </w:p>
    <w:p w14:paraId="017D6D59" w14:textId="65117922" w:rsidR="00E03A87" w:rsidRPr="00155429" w:rsidRDefault="00E03A87" w:rsidP="00233D33">
      <w:pPr>
        <w:ind w:left="227"/>
        <w:rPr>
          <w:rtl/>
        </w:rPr>
      </w:pPr>
      <w:r>
        <w:rPr>
          <w:rFonts w:hint="cs"/>
          <w:rtl/>
        </w:rPr>
        <w:t>אומר</w:t>
      </w:r>
      <w:r>
        <w:rPr>
          <w:rtl/>
        </w:rPr>
        <w:t xml:space="preserve"> </w:t>
      </w:r>
      <w:r>
        <w:rPr>
          <w:rFonts w:hint="cs"/>
          <w:rtl/>
        </w:rPr>
        <w:t>רבנו תם,</w:t>
      </w:r>
      <w:r>
        <w:rPr>
          <w:rtl/>
        </w:rPr>
        <w:t xml:space="preserve"> </w:t>
      </w:r>
      <w:r>
        <w:rPr>
          <w:rFonts w:hint="cs"/>
          <w:rtl/>
        </w:rPr>
        <w:t>דעל</w:t>
      </w:r>
      <w:r>
        <w:rPr>
          <w:rtl/>
        </w:rPr>
        <w:t xml:space="preserve"> </w:t>
      </w:r>
      <w:r>
        <w:rPr>
          <w:rFonts w:hint="cs"/>
          <w:rtl/>
        </w:rPr>
        <w:t>תפילין</w:t>
      </w:r>
      <w:r>
        <w:rPr>
          <w:rtl/>
        </w:rPr>
        <w:t xml:space="preserve"> </w:t>
      </w:r>
      <w:r>
        <w:rPr>
          <w:rFonts w:hint="cs"/>
          <w:rtl/>
        </w:rPr>
        <w:t>לבד</w:t>
      </w:r>
      <w:r>
        <w:rPr>
          <w:rtl/>
        </w:rPr>
        <w:t xml:space="preserve"> </w:t>
      </w:r>
      <w:r>
        <w:rPr>
          <w:rFonts w:hint="cs"/>
          <w:rtl/>
        </w:rPr>
        <w:t>הוו</w:t>
      </w:r>
      <w:r>
        <w:rPr>
          <w:rtl/>
        </w:rPr>
        <w:t xml:space="preserve"> </w:t>
      </w:r>
      <w:r>
        <w:rPr>
          <w:rFonts w:hint="cs"/>
          <w:rtl/>
        </w:rPr>
        <w:t>מברכי</w:t>
      </w:r>
      <w:r>
        <w:rPr>
          <w:rtl/>
        </w:rPr>
        <w:t xml:space="preserve"> </w:t>
      </w:r>
      <w:r>
        <w:rPr>
          <w:rFonts w:hint="cs"/>
          <w:rtl/>
        </w:rPr>
        <w:t>'לשמור</w:t>
      </w:r>
      <w:r>
        <w:rPr>
          <w:rtl/>
        </w:rPr>
        <w:t xml:space="preserve"> </w:t>
      </w:r>
      <w:r>
        <w:rPr>
          <w:rFonts w:hint="cs"/>
          <w:rtl/>
        </w:rPr>
        <w:t>חוקיו',</w:t>
      </w:r>
      <w:r>
        <w:rPr>
          <w:rtl/>
        </w:rPr>
        <w:t xml:space="preserve"> </w:t>
      </w:r>
      <w:r>
        <w:rPr>
          <w:rFonts w:hint="cs"/>
          <w:rtl/>
        </w:rPr>
        <w:t>דקרא</w:t>
      </w:r>
      <w:r>
        <w:rPr>
          <w:rtl/>
        </w:rPr>
        <w:t xml:space="preserve"> </w:t>
      </w:r>
      <w:r>
        <w:rPr>
          <w:rFonts w:hint="cs"/>
          <w:rtl/>
        </w:rPr>
        <w:t>ד'ושמרת</w:t>
      </w:r>
      <w:r>
        <w:rPr>
          <w:rtl/>
        </w:rPr>
        <w:t xml:space="preserve"> </w:t>
      </w:r>
      <w:r>
        <w:rPr>
          <w:rFonts w:hint="cs"/>
          <w:rtl/>
        </w:rPr>
        <w:t>את</w:t>
      </w:r>
      <w:r>
        <w:rPr>
          <w:rtl/>
        </w:rPr>
        <w:t xml:space="preserve"> </w:t>
      </w:r>
      <w:r>
        <w:rPr>
          <w:rFonts w:hint="cs"/>
          <w:rtl/>
        </w:rPr>
        <w:t>החוקה</w:t>
      </w:r>
      <w:r>
        <w:rPr>
          <w:rtl/>
        </w:rPr>
        <w:t xml:space="preserve"> </w:t>
      </w:r>
      <w:r>
        <w:rPr>
          <w:rFonts w:hint="cs"/>
          <w:rtl/>
        </w:rPr>
        <w:t>הזאת</w:t>
      </w:r>
      <w:r>
        <w:rPr>
          <w:rtl/>
        </w:rPr>
        <w:t xml:space="preserve"> </w:t>
      </w:r>
      <w:r>
        <w:rPr>
          <w:rFonts w:hint="cs"/>
          <w:rtl/>
        </w:rPr>
        <w:t>למועדה'</w:t>
      </w:r>
      <w:r>
        <w:rPr>
          <w:rtl/>
        </w:rPr>
        <w:t xml:space="preserve"> </w:t>
      </w:r>
      <w:r>
        <w:rPr>
          <w:rFonts w:hint="cs"/>
          <w:rtl/>
        </w:rPr>
        <w:t>ס</w:t>
      </w:r>
      <w:r>
        <w:rPr>
          <w:rtl/>
        </w:rPr>
        <w:t>"</w:t>
      </w:r>
      <w:r>
        <w:rPr>
          <w:rFonts w:hint="cs"/>
          <w:rtl/>
        </w:rPr>
        <w:t>ל</w:t>
      </w:r>
      <w:r>
        <w:rPr>
          <w:rtl/>
        </w:rPr>
        <w:t xml:space="preserve"> </w:t>
      </w:r>
      <w:r>
        <w:rPr>
          <w:rFonts w:hint="cs"/>
          <w:rtl/>
        </w:rPr>
        <w:t>לבני</w:t>
      </w:r>
      <w:r>
        <w:rPr>
          <w:rtl/>
        </w:rPr>
        <w:t xml:space="preserve"> </w:t>
      </w:r>
      <w:r>
        <w:rPr>
          <w:rFonts w:hint="cs"/>
          <w:rtl/>
        </w:rPr>
        <w:t>מערבא</w:t>
      </w:r>
      <w:r>
        <w:rPr>
          <w:rtl/>
        </w:rPr>
        <w:t xml:space="preserve"> </w:t>
      </w:r>
      <w:r>
        <w:rPr>
          <w:rFonts w:hint="cs"/>
          <w:rtl/>
        </w:rPr>
        <w:t>דבתפילין</w:t>
      </w:r>
      <w:r>
        <w:rPr>
          <w:rtl/>
        </w:rPr>
        <w:t xml:space="preserve"> </w:t>
      </w:r>
      <w:r>
        <w:rPr>
          <w:rFonts w:hint="cs"/>
          <w:rtl/>
        </w:rPr>
        <w:t>כתיב,</w:t>
      </w:r>
      <w:r>
        <w:rPr>
          <w:rtl/>
        </w:rPr>
        <w:t xml:space="preserve"> </w:t>
      </w:r>
      <w:r>
        <w:rPr>
          <w:rFonts w:hint="cs"/>
          <w:rtl/>
        </w:rPr>
        <w:t>כדאמר</w:t>
      </w:r>
      <w:r>
        <w:rPr>
          <w:rtl/>
        </w:rPr>
        <w:t xml:space="preserve"> </w:t>
      </w:r>
      <w:r>
        <w:rPr>
          <w:rFonts w:hint="cs"/>
          <w:rtl/>
        </w:rPr>
        <w:t>בירושלמי,</w:t>
      </w:r>
      <w:r>
        <w:rPr>
          <w:rtl/>
        </w:rPr>
        <w:t xml:space="preserve"> </w:t>
      </w:r>
      <w:r>
        <w:rPr>
          <w:rFonts w:hint="cs"/>
          <w:rtl/>
        </w:rPr>
        <w:t>אבל</w:t>
      </w:r>
      <w:r>
        <w:rPr>
          <w:rtl/>
        </w:rPr>
        <w:t xml:space="preserve"> </w:t>
      </w:r>
      <w:r>
        <w:rPr>
          <w:rFonts w:hint="cs"/>
          <w:rtl/>
        </w:rPr>
        <w:t>ציצית</w:t>
      </w:r>
      <w:r>
        <w:rPr>
          <w:rtl/>
        </w:rPr>
        <w:t xml:space="preserve"> </w:t>
      </w:r>
      <w:r>
        <w:rPr>
          <w:rFonts w:hint="cs"/>
          <w:rtl/>
        </w:rPr>
        <w:t>כי</w:t>
      </w:r>
      <w:r>
        <w:rPr>
          <w:rtl/>
        </w:rPr>
        <w:t xml:space="preserve"> </w:t>
      </w:r>
      <w:r>
        <w:rPr>
          <w:rFonts w:hint="cs"/>
          <w:rtl/>
        </w:rPr>
        <w:t>קמסלק</w:t>
      </w:r>
      <w:r>
        <w:rPr>
          <w:rtl/>
        </w:rPr>
        <w:t xml:space="preserve"> </w:t>
      </w:r>
      <w:r>
        <w:rPr>
          <w:rFonts w:hint="cs"/>
          <w:rtl/>
        </w:rPr>
        <w:t>מעליו</w:t>
      </w:r>
      <w:r>
        <w:rPr>
          <w:rtl/>
        </w:rPr>
        <w:t xml:space="preserve"> </w:t>
      </w:r>
      <w:r>
        <w:rPr>
          <w:rFonts w:hint="cs"/>
          <w:rtl/>
        </w:rPr>
        <w:t>ליכא</w:t>
      </w:r>
      <w:r>
        <w:rPr>
          <w:rtl/>
        </w:rPr>
        <w:t xml:space="preserve"> </w:t>
      </w:r>
      <w:r>
        <w:rPr>
          <w:rFonts w:hint="cs"/>
          <w:rtl/>
        </w:rPr>
        <w:t>מאן</w:t>
      </w:r>
      <w:r>
        <w:rPr>
          <w:rtl/>
        </w:rPr>
        <w:t xml:space="preserve"> </w:t>
      </w:r>
      <w:r>
        <w:rPr>
          <w:rFonts w:hint="cs"/>
          <w:rtl/>
        </w:rPr>
        <w:t>דמברך.</w:t>
      </w:r>
      <w:r>
        <w:rPr>
          <w:rtl/>
        </w:rPr>
        <w:t xml:space="preserve"> </w:t>
      </w:r>
      <w:r>
        <w:rPr>
          <w:rFonts w:hint="cs"/>
          <w:rtl/>
        </w:rPr>
        <w:t>ותפילין</w:t>
      </w:r>
      <w:r>
        <w:rPr>
          <w:rtl/>
        </w:rPr>
        <w:t xml:space="preserve"> </w:t>
      </w:r>
      <w:r>
        <w:rPr>
          <w:rFonts w:hint="cs"/>
          <w:rtl/>
        </w:rPr>
        <w:t>נמי</w:t>
      </w:r>
      <w:r>
        <w:rPr>
          <w:rtl/>
        </w:rPr>
        <w:t xml:space="preserve"> </w:t>
      </w:r>
      <w:r>
        <w:rPr>
          <w:rFonts w:hint="cs"/>
          <w:rtl/>
        </w:rPr>
        <w:t>דוקא</w:t>
      </w:r>
      <w:r>
        <w:rPr>
          <w:rtl/>
        </w:rPr>
        <w:t xml:space="preserve"> </w:t>
      </w:r>
      <w:r>
        <w:rPr>
          <w:rFonts w:hint="cs"/>
          <w:rtl/>
        </w:rPr>
        <w:t>כשמסלקן</w:t>
      </w:r>
      <w:r>
        <w:rPr>
          <w:rtl/>
        </w:rPr>
        <w:t xml:space="preserve"> </w:t>
      </w:r>
      <w:r>
        <w:rPr>
          <w:rFonts w:hint="cs"/>
          <w:rtl/>
        </w:rPr>
        <w:t>סמוך</w:t>
      </w:r>
      <w:r>
        <w:rPr>
          <w:rtl/>
        </w:rPr>
        <w:t xml:space="preserve"> </w:t>
      </w:r>
      <w:r>
        <w:rPr>
          <w:rFonts w:hint="cs"/>
          <w:rtl/>
        </w:rPr>
        <w:t>לשקיעת</w:t>
      </w:r>
      <w:r>
        <w:rPr>
          <w:rtl/>
        </w:rPr>
        <w:t xml:space="preserve"> </w:t>
      </w:r>
      <w:r>
        <w:rPr>
          <w:rFonts w:hint="cs"/>
          <w:rtl/>
        </w:rPr>
        <w:t>החמה,</w:t>
      </w:r>
      <w:r>
        <w:rPr>
          <w:rtl/>
        </w:rPr>
        <w:t xml:space="preserve"> </w:t>
      </w:r>
      <w:r>
        <w:rPr>
          <w:rFonts w:hint="cs"/>
          <w:rtl/>
        </w:rPr>
        <w:t>שמחויב</w:t>
      </w:r>
      <w:r>
        <w:rPr>
          <w:rtl/>
        </w:rPr>
        <w:t xml:space="preserve"> </w:t>
      </w:r>
      <w:r>
        <w:rPr>
          <w:rFonts w:hint="cs"/>
          <w:rtl/>
        </w:rPr>
        <w:t>לסלקן,</w:t>
      </w:r>
      <w:r>
        <w:rPr>
          <w:rtl/>
        </w:rPr>
        <w:t xml:space="preserve"> </w:t>
      </w:r>
      <w:r>
        <w:rPr>
          <w:rFonts w:hint="cs"/>
          <w:rtl/>
        </w:rPr>
        <w:t>כדאמר</w:t>
      </w:r>
      <w:r>
        <w:rPr>
          <w:rtl/>
        </w:rPr>
        <w:t xml:space="preserve"> </w:t>
      </w:r>
      <w:r>
        <w:rPr>
          <w:rFonts w:hint="cs"/>
          <w:rtl/>
        </w:rPr>
        <w:t>בהקומץ</w:t>
      </w:r>
      <w:r>
        <w:rPr>
          <w:rtl/>
        </w:rPr>
        <w:t xml:space="preserve"> </w:t>
      </w:r>
      <w:r>
        <w:rPr>
          <w:rFonts w:hint="cs"/>
          <w:rtl/>
        </w:rPr>
        <w:t>רבה</w:t>
      </w:r>
      <w:r>
        <w:rPr>
          <w:rtl/>
        </w:rPr>
        <w:t xml:space="preserve"> </w:t>
      </w:r>
      <w:r>
        <w:rPr>
          <w:rFonts w:hint="cs"/>
          <w:rtl/>
        </w:rPr>
        <w:t>הניח</w:t>
      </w:r>
      <w:r>
        <w:rPr>
          <w:rtl/>
        </w:rPr>
        <w:t xml:space="preserve"> </w:t>
      </w:r>
      <w:r>
        <w:rPr>
          <w:rFonts w:hint="cs"/>
          <w:rtl/>
        </w:rPr>
        <w:t>תפילין</w:t>
      </w:r>
      <w:r>
        <w:rPr>
          <w:rtl/>
        </w:rPr>
        <w:t xml:space="preserve"> </w:t>
      </w:r>
      <w:r>
        <w:rPr>
          <w:rFonts w:hint="cs"/>
          <w:rtl/>
        </w:rPr>
        <w:t>לאחר</w:t>
      </w:r>
      <w:r>
        <w:rPr>
          <w:rtl/>
        </w:rPr>
        <w:t xml:space="preserve"> </w:t>
      </w:r>
      <w:r>
        <w:rPr>
          <w:rFonts w:hint="cs"/>
          <w:rtl/>
        </w:rPr>
        <w:t>שקיעת</w:t>
      </w:r>
      <w:r>
        <w:rPr>
          <w:rtl/>
        </w:rPr>
        <w:t xml:space="preserve"> </w:t>
      </w:r>
      <w:r>
        <w:rPr>
          <w:rFonts w:hint="cs"/>
          <w:rtl/>
        </w:rPr>
        <w:t>החמה</w:t>
      </w:r>
      <w:r>
        <w:rPr>
          <w:rtl/>
        </w:rPr>
        <w:t xml:space="preserve"> </w:t>
      </w:r>
      <w:r>
        <w:rPr>
          <w:rFonts w:hint="cs"/>
          <w:rtl/>
        </w:rPr>
        <w:t>עובר</w:t>
      </w:r>
      <w:r>
        <w:rPr>
          <w:rtl/>
        </w:rPr>
        <w:t xml:space="preserve"> </w:t>
      </w:r>
      <w:r>
        <w:rPr>
          <w:rFonts w:hint="cs"/>
          <w:rtl/>
        </w:rPr>
        <w:t>בעשה</w:t>
      </w:r>
      <w:r>
        <w:rPr>
          <w:rtl/>
        </w:rPr>
        <w:t xml:space="preserve"> </w:t>
      </w:r>
      <w:r>
        <w:rPr>
          <w:rFonts w:hint="cs"/>
          <w:rtl/>
        </w:rPr>
        <w:t>דכתיב</w:t>
      </w:r>
      <w:r>
        <w:rPr>
          <w:rtl/>
        </w:rPr>
        <w:t xml:space="preserve"> </w:t>
      </w:r>
      <w:r>
        <w:rPr>
          <w:rFonts w:hint="cs"/>
          <w:rtl/>
        </w:rPr>
        <w:t>'ושמרת</w:t>
      </w:r>
      <w:r>
        <w:rPr>
          <w:rtl/>
        </w:rPr>
        <w:t xml:space="preserve"> </w:t>
      </w:r>
      <w:r>
        <w:rPr>
          <w:rFonts w:hint="cs"/>
          <w:rtl/>
        </w:rPr>
        <w:t>את</w:t>
      </w:r>
      <w:r>
        <w:rPr>
          <w:rtl/>
        </w:rPr>
        <w:t xml:space="preserve"> </w:t>
      </w:r>
      <w:r>
        <w:rPr>
          <w:rFonts w:hint="cs"/>
          <w:rtl/>
        </w:rPr>
        <w:t>החוקה',</w:t>
      </w:r>
      <w:r>
        <w:rPr>
          <w:rtl/>
        </w:rPr>
        <w:t xml:space="preserve"> </w:t>
      </w:r>
      <w:r>
        <w:rPr>
          <w:rFonts w:hint="cs"/>
          <w:rtl/>
        </w:rPr>
        <w:t>ו'השמר'</w:t>
      </w:r>
      <w:r>
        <w:rPr>
          <w:rtl/>
        </w:rPr>
        <w:t xml:space="preserve"> </w:t>
      </w:r>
      <w:r>
        <w:rPr>
          <w:rFonts w:hint="cs"/>
          <w:rtl/>
        </w:rPr>
        <w:t>דעשה</w:t>
      </w:r>
      <w:r>
        <w:rPr>
          <w:rtl/>
        </w:rPr>
        <w:t xml:space="preserve"> </w:t>
      </w:r>
      <w:r>
        <w:rPr>
          <w:rFonts w:hint="cs"/>
          <w:rtl/>
        </w:rPr>
        <w:t>עשה,</w:t>
      </w:r>
      <w:r>
        <w:rPr>
          <w:rtl/>
        </w:rPr>
        <w:t xml:space="preserve"> </w:t>
      </w:r>
      <w:r>
        <w:rPr>
          <w:rFonts w:hint="cs"/>
          <w:rtl/>
        </w:rPr>
        <w:t>אבל</w:t>
      </w:r>
      <w:r>
        <w:rPr>
          <w:rtl/>
        </w:rPr>
        <w:t xml:space="preserve"> </w:t>
      </w:r>
      <w:r>
        <w:rPr>
          <w:rFonts w:hint="cs"/>
          <w:rtl/>
        </w:rPr>
        <w:t>ציצית</w:t>
      </w:r>
      <w:r>
        <w:rPr>
          <w:rtl/>
        </w:rPr>
        <w:t xml:space="preserve"> </w:t>
      </w:r>
      <w:r>
        <w:rPr>
          <w:rFonts w:hint="cs"/>
          <w:rtl/>
        </w:rPr>
        <w:t>אף</w:t>
      </w:r>
      <w:r>
        <w:rPr>
          <w:rtl/>
        </w:rPr>
        <w:t xml:space="preserve"> </w:t>
      </w:r>
      <w:r>
        <w:rPr>
          <w:rFonts w:hint="cs"/>
          <w:rtl/>
        </w:rPr>
        <w:t>על</w:t>
      </w:r>
      <w:r>
        <w:rPr>
          <w:rtl/>
        </w:rPr>
        <w:t xml:space="preserve"> </w:t>
      </w:r>
      <w:r>
        <w:rPr>
          <w:rFonts w:hint="cs"/>
          <w:rtl/>
        </w:rPr>
        <w:t>גב</w:t>
      </w:r>
      <w:r>
        <w:rPr>
          <w:rtl/>
        </w:rPr>
        <w:t xml:space="preserve"> </w:t>
      </w:r>
      <w:r>
        <w:rPr>
          <w:rFonts w:hint="cs"/>
          <w:rtl/>
        </w:rPr>
        <w:t>דפטור</w:t>
      </w:r>
      <w:r>
        <w:rPr>
          <w:rtl/>
        </w:rPr>
        <w:t xml:space="preserve"> </w:t>
      </w:r>
      <w:r>
        <w:rPr>
          <w:rFonts w:hint="cs"/>
          <w:rtl/>
        </w:rPr>
        <w:t>בלילה</w:t>
      </w:r>
      <w:r>
        <w:rPr>
          <w:rtl/>
        </w:rPr>
        <w:t xml:space="preserve"> </w:t>
      </w:r>
      <w:r>
        <w:rPr>
          <w:rFonts w:hint="cs"/>
          <w:rtl/>
        </w:rPr>
        <w:t>ליכא</w:t>
      </w:r>
      <w:r>
        <w:rPr>
          <w:rtl/>
        </w:rPr>
        <w:t xml:space="preserve"> </w:t>
      </w:r>
      <w:r>
        <w:rPr>
          <w:rFonts w:hint="cs"/>
          <w:rtl/>
        </w:rPr>
        <w:t>איסור</w:t>
      </w:r>
      <w:r>
        <w:rPr>
          <w:rtl/>
        </w:rPr>
        <w:t xml:space="preserve"> </w:t>
      </w:r>
      <w:r>
        <w:rPr>
          <w:rFonts w:hint="cs"/>
          <w:rtl/>
        </w:rPr>
        <w:t>ואין</w:t>
      </w:r>
      <w:r>
        <w:rPr>
          <w:rtl/>
        </w:rPr>
        <w:t xml:space="preserve"> </w:t>
      </w:r>
      <w:r>
        <w:rPr>
          <w:rFonts w:hint="cs"/>
          <w:rtl/>
        </w:rPr>
        <w:t>חייב</w:t>
      </w:r>
      <w:r>
        <w:rPr>
          <w:rtl/>
        </w:rPr>
        <w:t xml:space="preserve"> </w:t>
      </w:r>
      <w:r>
        <w:rPr>
          <w:rFonts w:hint="cs"/>
          <w:rtl/>
        </w:rPr>
        <w:t xml:space="preserve">לסלקן. </w:t>
      </w:r>
      <w:r w:rsidR="00233D33" w:rsidRPr="000A01DC">
        <w:rPr>
          <w:rtl/>
        </w:rPr>
        <w:ptab w:relativeTo="margin" w:alignment="right" w:leader="none"/>
      </w:r>
      <w:r w:rsidR="00233D33">
        <w:rPr>
          <w:rFonts w:hint="cs"/>
          <w:sz w:val="18"/>
          <w:szCs w:val="20"/>
          <w:rtl/>
        </w:rPr>
        <w:t xml:space="preserve"> </w:t>
      </w:r>
      <w:r w:rsidR="00233D33" w:rsidRPr="000A01DC">
        <w:rPr>
          <w:rtl/>
        </w:rPr>
        <w:ptab w:relativeTo="margin" w:alignment="right" w:leader="none"/>
      </w:r>
      <w:r w:rsidR="00233D33">
        <w:rPr>
          <w:rFonts w:hint="cs"/>
          <w:sz w:val="18"/>
          <w:szCs w:val="20"/>
          <w:rtl/>
        </w:rPr>
        <w:t xml:space="preserve"> </w:t>
      </w:r>
      <w:r>
        <w:rPr>
          <w:rFonts w:hint="cs"/>
          <w:sz w:val="18"/>
          <w:szCs w:val="20"/>
          <w:rtl/>
        </w:rPr>
        <w:t>(תוס' נדה נא: ד"ה ולבני)</w:t>
      </w:r>
      <w:r w:rsidRPr="00155429">
        <w:rPr>
          <w:rStyle w:val="a5"/>
          <w:rFonts w:eastAsia="Calibri"/>
          <w:rtl/>
        </w:rPr>
        <w:footnoteReference w:id="5"/>
      </w:r>
    </w:p>
    <w:p w14:paraId="43D88D74" w14:textId="77777777" w:rsidR="00E03A87" w:rsidRDefault="00E03A87" w:rsidP="00233D33">
      <w:pPr>
        <w:rPr>
          <w:rtl/>
        </w:rPr>
      </w:pPr>
      <w:r>
        <w:rPr>
          <w:rFonts w:hint="cs"/>
          <w:rtl/>
        </w:rPr>
        <w:t>אומנם הרמב"ן חולק על רבנו תם וטוען שלשיטת הבבלי לפי בני מערבא יש לברך לאחר כל סיום מצווה:</w:t>
      </w:r>
    </w:p>
    <w:p w14:paraId="65B775BA" w14:textId="65E28D91" w:rsidR="00E03A87" w:rsidRDefault="00E03A87" w:rsidP="00233D33">
      <w:pPr>
        <w:ind w:left="227"/>
        <w:rPr>
          <w:rtl/>
        </w:rPr>
      </w:pPr>
      <w:r w:rsidRPr="00023367">
        <w:rPr>
          <w:rtl/>
        </w:rPr>
        <w:t>הא דאמרינן ולבני מערבא דמברכין בתר דמסלקי תפיליהו לשמור חקיו</w:t>
      </w:r>
      <w:r>
        <w:rPr>
          <w:rFonts w:hint="cs"/>
          <w:rtl/>
        </w:rPr>
        <w:t>,</w:t>
      </w:r>
      <w:r>
        <w:rPr>
          <w:rtl/>
        </w:rPr>
        <w:t xml:space="preserve"> פי</w:t>
      </w:r>
      <w:r>
        <w:rPr>
          <w:rFonts w:hint="cs"/>
          <w:rtl/>
        </w:rPr>
        <w:t>רש</w:t>
      </w:r>
      <w:r>
        <w:rPr>
          <w:rtl/>
        </w:rPr>
        <w:t xml:space="preserve"> ר</w:t>
      </w:r>
      <w:r>
        <w:rPr>
          <w:rFonts w:hint="cs"/>
          <w:rtl/>
        </w:rPr>
        <w:t>בנו תם</w:t>
      </w:r>
      <w:r w:rsidRPr="00023367">
        <w:rPr>
          <w:rtl/>
        </w:rPr>
        <w:t xml:space="preserve"> ז"ל בספר הישר שלו שלא אמרו אלא בתפילין</w:t>
      </w:r>
      <w:r>
        <w:rPr>
          <w:rFonts w:hint="cs"/>
          <w:rtl/>
        </w:rPr>
        <w:t>,</w:t>
      </w:r>
      <w:r w:rsidRPr="00023367">
        <w:rPr>
          <w:rtl/>
        </w:rPr>
        <w:t xml:space="preserve"> אבל בציצית ושאר מצו</w:t>
      </w:r>
      <w:r>
        <w:rPr>
          <w:rtl/>
        </w:rPr>
        <w:t>ת אינם מברכין לאחר עשייתן...</w:t>
      </w:r>
      <w:r>
        <w:rPr>
          <w:rFonts w:hint="cs"/>
          <w:rtl/>
        </w:rPr>
        <w:t xml:space="preserve"> </w:t>
      </w:r>
      <w:r w:rsidRPr="00023367">
        <w:rPr>
          <w:rtl/>
        </w:rPr>
        <w:t>ועדיין אינו מחוור</w:t>
      </w:r>
      <w:r>
        <w:rPr>
          <w:rFonts w:hint="cs"/>
          <w:rtl/>
        </w:rPr>
        <w:t>,</w:t>
      </w:r>
      <w:r>
        <w:rPr>
          <w:rtl/>
        </w:rPr>
        <w:t xml:space="preserve"> דא</w:t>
      </w:r>
      <w:r>
        <w:rPr>
          <w:rFonts w:hint="cs"/>
          <w:rtl/>
        </w:rPr>
        <w:t>ם כן</w:t>
      </w:r>
      <w:r w:rsidRPr="00023367">
        <w:rPr>
          <w:rtl/>
        </w:rPr>
        <w:t xml:space="preserve"> הא דאמרינן בשמעתין לאתויי מצות ומקשינן ולבני מערבא דמברכין בתר דמסלקי תפיליהו מאי איכא למימר, מאי קושיא</w:t>
      </w:r>
      <w:r>
        <w:rPr>
          <w:rFonts w:hint="cs"/>
          <w:rtl/>
        </w:rPr>
        <w:t xml:space="preserve"> –</w:t>
      </w:r>
      <w:r>
        <w:rPr>
          <w:rtl/>
        </w:rPr>
        <w:t xml:space="preserve"> מתני</w:t>
      </w:r>
      <w:r>
        <w:rPr>
          <w:rFonts w:hint="cs"/>
          <w:rtl/>
        </w:rPr>
        <w:t>תין</w:t>
      </w:r>
      <w:r w:rsidRPr="00023367">
        <w:rPr>
          <w:rtl/>
        </w:rPr>
        <w:t xml:space="preserve"> לאתויי שאר כל המצות, ועוד שיש בנוסחאות שכתוב בהן ולבני מערבא דמברכי אמצות וכו'</w:t>
      </w:r>
      <w:r>
        <w:rPr>
          <w:rFonts w:hint="cs"/>
          <w:rtl/>
        </w:rPr>
        <w:t>.</w:t>
      </w:r>
      <w:r>
        <w:rPr>
          <w:rtl/>
        </w:rPr>
        <w:t xml:space="preserve"> אלא נראה לבני מערבא ה</w:t>
      </w:r>
      <w:r>
        <w:rPr>
          <w:rFonts w:hint="cs"/>
          <w:rtl/>
        </w:rPr>
        <w:t>וא הדין</w:t>
      </w:r>
      <w:r w:rsidRPr="00023367">
        <w:rPr>
          <w:rtl/>
        </w:rPr>
        <w:t xml:space="preserve"> לכל המצות שטעונות ברכה לאחריהן, וזה שאמרו בירושלמי </w:t>
      </w:r>
      <w:r>
        <w:rPr>
          <w:rFonts w:hint="cs"/>
          <w:rtl/>
        </w:rPr>
        <w:t>'</w:t>
      </w:r>
      <w:r>
        <w:rPr>
          <w:rtl/>
        </w:rPr>
        <w:t>אתיא כמ</w:t>
      </w:r>
      <w:r>
        <w:rPr>
          <w:rFonts w:hint="cs"/>
          <w:rtl/>
        </w:rPr>
        <w:t>אן דאמר</w:t>
      </w:r>
      <w:r w:rsidRPr="00023367">
        <w:rPr>
          <w:rtl/>
        </w:rPr>
        <w:t xml:space="preserve"> בחוקת תפילין</w:t>
      </w:r>
      <w:r>
        <w:rPr>
          <w:rFonts w:hint="cs"/>
          <w:rtl/>
        </w:rPr>
        <w:t>'</w:t>
      </w:r>
      <w:r w:rsidRPr="00023367">
        <w:rPr>
          <w:rtl/>
        </w:rPr>
        <w:t xml:space="preserve"> לא הקפידו אלא על הלשון ד</w:t>
      </w:r>
      <w:r>
        <w:rPr>
          <w:rFonts w:hint="cs"/>
          <w:rtl/>
        </w:rPr>
        <w:t>'</w:t>
      </w:r>
      <w:r w:rsidRPr="00023367">
        <w:rPr>
          <w:rtl/>
        </w:rPr>
        <w:t>לשמור חקיו</w:t>
      </w:r>
      <w:r>
        <w:rPr>
          <w:rFonts w:hint="cs"/>
          <w:rtl/>
        </w:rPr>
        <w:t>,'</w:t>
      </w:r>
      <w:r w:rsidRPr="00023367">
        <w:rPr>
          <w:rtl/>
        </w:rPr>
        <w:t xml:space="preserve"> אבל שאר כל המצות אין מברכין אלא </w:t>
      </w:r>
      <w:r>
        <w:rPr>
          <w:rFonts w:hint="cs"/>
          <w:rtl/>
        </w:rPr>
        <w:t>'</w:t>
      </w:r>
      <w:r w:rsidRPr="00023367">
        <w:rPr>
          <w:rtl/>
        </w:rPr>
        <w:t>לשמור מצותיו</w:t>
      </w:r>
      <w:r>
        <w:rPr>
          <w:rFonts w:hint="cs"/>
          <w:rtl/>
        </w:rPr>
        <w:t xml:space="preserve">'. </w:t>
      </w:r>
      <w:r w:rsidR="00233D33" w:rsidRPr="000A01DC">
        <w:rPr>
          <w:rtl/>
        </w:rPr>
        <w:ptab w:relativeTo="margin" w:alignment="right" w:leader="none"/>
      </w:r>
      <w:r w:rsidR="00233D33">
        <w:rPr>
          <w:rFonts w:hint="cs"/>
          <w:sz w:val="18"/>
          <w:szCs w:val="20"/>
          <w:rtl/>
        </w:rPr>
        <w:t xml:space="preserve"> </w:t>
      </w:r>
      <w:r>
        <w:rPr>
          <w:rFonts w:hint="cs"/>
          <w:sz w:val="18"/>
          <w:szCs w:val="20"/>
          <w:rtl/>
        </w:rPr>
        <w:t>(רמב"ן שם ד"ה הא דאמרינן)</w:t>
      </w:r>
    </w:p>
    <w:p w14:paraId="4A2C5D07" w14:textId="77777777" w:rsidR="00E03A87" w:rsidRDefault="00E03A87" w:rsidP="00233D33">
      <w:pPr>
        <w:rPr>
          <w:rtl/>
        </w:rPr>
      </w:pPr>
      <w:r>
        <w:rPr>
          <w:rFonts w:hint="cs"/>
          <w:rtl/>
        </w:rPr>
        <w:t>פרופ' דוד הנשקה מבאר שהבנתו של הבבלי נעוצה בשיטתו העקרונית בהבנת הכתוב "ושמרת את החוקה":</w:t>
      </w:r>
    </w:p>
    <w:p w14:paraId="22F9A412" w14:textId="77777777" w:rsidR="00E03A87" w:rsidRDefault="00E03A87" w:rsidP="00233D33">
      <w:pPr>
        <w:ind w:left="227"/>
        <w:contextualSpacing/>
        <w:rPr>
          <w:rtl/>
        </w:rPr>
      </w:pPr>
      <w:r>
        <w:rPr>
          <w:rFonts w:hint="cs"/>
          <w:rtl/>
        </w:rPr>
        <w:t>נראים הדברים שביסוד שיטת הירושלמי מצויה פרשנות שונה לכתוב "ושמרת את החוקה הזאת": אין מדובר בשמירת קיומה של מצות תפילין, אלא בשמירתם של התפילין עצמם, במקום הראוי להם, המונע מהם ביזוי או פגיעה. וכך שנינו במכילתא, מסכתא דפסחא פרשה יז (עמ' 68):</w:t>
      </w:r>
    </w:p>
    <w:p w14:paraId="5E1807CD" w14:textId="77777777" w:rsidR="00E03A87" w:rsidRDefault="00E03A87" w:rsidP="00233D33">
      <w:pPr>
        <w:ind w:left="720"/>
        <w:contextualSpacing/>
        <w:rPr>
          <w:rtl/>
        </w:rPr>
      </w:pPr>
      <w:r>
        <w:rPr>
          <w:rFonts w:hint="cs"/>
          <w:rtl/>
        </w:rPr>
        <w:t xml:space="preserve">"יכול אף תפילין ינהגו בקטנים כגדולים? ת"ל 'ושמרת את החוקה הזאת' </w:t>
      </w:r>
      <w:r>
        <w:rPr>
          <w:rtl/>
        </w:rPr>
        <w:t>–</w:t>
      </w:r>
      <w:r>
        <w:rPr>
          <w:rFonts w:hint="cs"/>
          <w:rtl/>
        </w:rPr>
        <w:t xml:space="preserve"> לא אמרתי אלא במי שיודע לשמור תפילין; מכאן אמרו: קטן היודע לשמור תפילין הרי הוא עושה לו תפילין".</w:t>
      </w:r>
    </w:p>
    <w:p w14:paraId="5AF02554" w14:textId="77777777" w:rsidR="00E03A87" w:rsidRDefault="00E03A87" w:rsidP="00233D33">
      <w:pPr>
        <w:ind w:left="227"/>
        <w:contextualSpacing/>
        <w:rPr>
          <w:rtl/>
        </w:rPr>
      </w:pPr>
      <w:r>
        <w:rPr>
          <w:rFonts w:hint="cs"/>
          <w:rtl/>
        </w:rPr>
        <w:t xml:space="preserve">ההלכה שהידיעה לשמור את התפילין היא תנאי לקיום המצווה מופיעה גם במקומות נוספים </w:t>
      </w:r>
      <w:r>
        <w:rPr>
          <w:rtl/>
        </w:rPr>
        <w:t>–</w:t>
      </w:r>
      <w:r>
        <w:rPr>
          <w:rFonts w:hint="cs"/>
          <w:rtl/>
        </w:rPr>
        <w:t xml:space="preserve"> אבל באלה לא נאמר שהדבר מעוגן בכתוב "לשמור את החוקה הזאת". בלא עיגון זה, הכתוב יכול להתפרש כפשוטו, כמצווה לשמור את </w:t>
      </w:r>
      <w:r>
        <w:rPr>
          <w:rFonts w:hint="cs"/>
          <w:b/>
          <w:bCs/>
          <w:rtl/>
        </w:rPr>
        <w:t xml:space="preserve">מצות </w:t>
      </w:r>
      <w:r>
        <w:rPr>
          <w:rFonts w:hint="cs"/>
          <w:rtl/>
        </w:rPr>
        <w:t>התפילין, אלא שיש במצווה זו תנאי טכני: כדרך שרק קטן היודע לדבר אביו מצווה ללמדו קריאת שמע, כך דווקא קטן היודע לשמור תפילין קונים לו תפילין. לעומת זאת, במכילתא הכתוב "ושמרת" אינו מכוון, כפשוטו, לשמירתה של מצות תפילין, אלא לשמירתם של התפילין עצמם...</w:t>
      </w:r>
      <w:r>
        <w:rPr>
          <w:rtl/>
        </w:rPr>
        <w:tab/>
      </w:r>
      <w:r>
        <w:rPr>
          <w:rtl/>
        </w:rPr>
        <w:br/>
      </w:r>
      <w:r>
        <w:rPr>
          <w:rFonts w:hint="cs"/>
          <w:rtl/>
        </w:rPr>
        <w:t xml:space="preserve">מעתה עולה כמדומה בפשטות יסודה של ברכת "לשמור חוקיו", הנאמרת כשחולצים את התפילין: ברכה זו היא ברכת המצווה "ושמרת את החוקה הזאת", עובר לעשייתה. שהרי כל זמן שהתפילין קשורים בזרועו של האדם ומונחים על ראשו, שמורים התפילין כל צורכם; אבל משעה שחלצם </w:t>
      </w:r>
      <w:r>
        <w:rPr>
          <w:rFonts w:hint="cs"/>
          <w:rtl/>
        </w:rPr>
        <w:lastRenderedPageBreak/>
        <w:t>ועומד לעוזבם, חלה עליו המצווה להניחם בדרך שמורה כל הצורך. זו איפוא המצווה שהוא מברך עליה עם חליצה, עובר לעשייתה: "לשמור חוקיו".</w:t>
      </w:r>
    </w:p>
    <w:p w14:paraId="081DE2FE" w14:textId="11E2DA23" w:rsidR="00E03A87" w:rsidRPr="008F0713" w:rsidRDefault="00E03A87" w:rsidP="00233D33">
      <w:pPr>
        <w:ind w:left="227"/>
        <w:rPr>
          <w:rtl/>
        </w:rPr>
      </w:pPr>
      <w:r>
        <w:rPr>
          <w:rFonts w:hint="cs"/>
          <w:rtl/>
        </w:rPr>
        <w:t xml:space="preserve">אלא שתפיסה זו לא הגיעה לבבל. שכן הפרשנות הקובעת שהכתוב "ושמרת את החוקה הזאת" בחוקת תפילין מדבר, מובאת בבבלי רק ללמד שאין מניחים תפילין בלילה. שמירה זו היא אפוא כפשוטה </w:t>
      </w:r>
      <w:r>
        <w:rPr>
          <w:rtl/>
        </w:rPr>
        <w:t>–</w:t>
      </w:r>
      <w:r>
        <w:rPr>
          <w:rFonts w:hint="cs"/>
          <w:rtl/>
        </w:rPr>
        <w:t xml:space="preserve"> שמירת המצווה שבתפילין, ואין לבבלי מקור המפרש את השמירה כשמירת התפילין עצמם. לבבלי לא הייתה אפוא דרך לפרש את ברכת "לשמור חוקיו" כמכוונת לשמירת עצם התפילין, שהרי אין בידיו מצווה שכזו; המצווה היחידה הידועה לבבלי באשר לתפילין היא מצות הנחתם, וברכת "לשמור חוקיו" מתייחסת אפוא למצווה זו. מעתה עלה לבבלי שלפי בני מערבא תקנת ברכת המצוות כוללת ברכה גם לאחר קיום המצווה, וממילא אין בין תפילין לשאר המצוות ולא כלום.</w:t>
      </w:r>
      <w:r w:rsidR="001B0EEF" w:rsidRPr="001B0EEF">
        <w:rPr>
          <w:rtl/>
        </w:rPr>
        <w:t xml:space="preserve"> </w:t>
      </w:r>
      <w:r w:rsidR="001B0EEF" w:rsidRPr="000A01DC">
        <w:rPr>
          <w:rtl/>
        </w:rPr>
        <w:ptab w:relativeTo="margin" w:alignment="right" w:leader="none"/>
      </w:r>
      <w:r w:rsidR="001B0EEF">
        <w:rPr>
          <w:rFonts w:hint="cs"/>
          <w:sz w:val="18"/>
          <w:szCs w:val="20"/>
          <w:rtl/>
        </w:rPr>
        <w:t xml:space="preserve"> </w:t>
      </w:r>
      <w:r>
        <w:rPr>
          <w:rFonts w:hint="cs"/>
          <w:sz w:val="18"/>
          <w:szCs w:val="20"/>
          <w:rtl/>
        </w:rPr>
        <w:t>(פרופ'</w:t>
      </w:r>
      <w:r w:rsidRPr="00155429">
        <w:rPr>
          <w:sz w:val="18"/>
          <w:szCs w:val="20"/>
          <w:rtl/>
        </w:rPr>
        <w:t xml:space="preserve"> </w:t>
      </w:r>
      <w:r w:rsidRPr="00155429">
        <w:rPr>
          <w:rFonts w:hint="cs"/>
          <w:sz w:val="18"/>
          <w:szCs w:val="20"/>
          <w:rtl/>
        </w:rPr>
        <w:t>דוד</w:t>
      </w:r>
      <w:r w:rsidRPr="00155429">
        <w:rPr>
          <w:sz w:val="18"/>
          <w:szCs w:val="20"/>
          <w:rtl/>
        </w:rPr>
        <w:t xml:space="preserve"> </w:t>
      </w:r>
      <w:r w:rsidRPr="00155429">
        <w:rPr>
          <w:rFonts w:hint="cs"/>
          <w:sz w:val="18"/>
          <w:szCs w:val="20"/>
          <w:rtl/>
        </w:rPr>
        <w:t>הנשקה</w:t>
      </w:r>
      <w:r w:rsidRPr="00155429">
        <w:rPr>
          <w:sz w:val="18"/>
          <w:szCs w:val="20"/>
          <w:rtl/>
        </w:rPr>
        <w:t>, '</w:t>
      </w:r>
      <w:r w:rsidRPr="00155429">
        <w:rPr>
          <w:rFonts w:hint="cs"/>
          <w:sz w:val="18"/>
          <w:szCs w:val="20"/>
          <w:rtl/>
        </w:rPr>
        <w:t>ברכת</w:t>
      </w:r>
      <w:r w:rsidRPr="00155429">
        <w:rPr>
          <w:sz w:val="18"/>
          <w:szCs w:val="20"/>
          <w:rtl/>
        </w:rPr>
        <w:t xml:space="preserve"> </w:t>
      </w:r>
      <w:r w:rsidRPr="00155429">
        <w:rPr>
          <w:rFonts w:hint="cs"/>
          <w:sz w:val="18"/>
          <w:szCs w:val="20"/>
          <w:rtl/>
        </w:rPr>
        <w:t>המצוות</w:t>
      </w:r>
      <w:r w:rsidRPr="00155429">
        <w:rPr>
          <w:sz w:val="18"/>
          <w:szCs w:val="20"/>
          <w:rtl/>
        </w:rPr>
        <w:t xml:space="preserve">: </w:t>
      </w:r>
      <w:r w:rsidRPr="00155429">
        <w:rPr>
          <w:rFonts w:hint="cs"/>
          <w:sz w:val="18"/>
          <w:szCs w:val="20"/>
          <w:rtl/>
        </w:rPr>
        <w:t>הלכה</w:t>
      </w:r>
      <w:r w:rsidRPr="00155429">
        <w:rPr>
          <w:sz w:val="18"/>
          <w:szCs w:val="20"/>
          <w:rtl/>
        </w:rPr>
        <w:t xml:space="preserve"> </w:t>
      </w:r>
      <w:r w:rsidRPr="00155429">
        <w:rPr>
          <w:rFonts w:hint="cs"/>
          <w:sz w:val="18"/>
          <w:szCs w:val="20"/>
          <w:rtl/>
        </w:rPr>
        <w:t>ותולדותיה</w:t>
      </w:r>
      <w:r w:rsidRPr="00155429">
        <w:rPr>
          <w:sz w:val="18"/>
          <w:szCs w:val="20"/>
          <w:rtl/>
        </w:rPr>
        <w:t xml:space="preserve">', </w:t>
      </w:r>
      <w:r w:rsidRPr="00155429">
        <w:rPr>
          <w:rFonts w:hint="cs"/>
          <w:sz w:val="18"/>
          <w:szCs w:val="20"/>
          <w:rtl/>
        </w:rPr>
        <w:t>סידרא</w:t>
      </w:r>
      <w:r w:rsidRPr="00155429">
        <w:rPr>
          <w:sz w:val="18"/>
          <w:szCs w:val="20"/>
          <w:rtl/>
        </w:rPr>
        <w:t xml:space="preserve"> </w:t>
      </w:r>
      <w:r w:rsidRPr="00155429">
        <w:rPr>
          <w:rFonts w:hint="cs"/>
          <w:sz w:val="18"/>
          <w:szCs w:val="20"/>
          <w:rtl/>
        </w:rPr>
        <w:t>כז</w:t>
      </w:r>
      <w:r>
        <w:rPr>
          <w:rFonts w:hint="cs"/>
          <w:sz w:val="18"/>
          <w:szCs w:val="20"/>
          <w:rtl/>
        </w:rPr>
        <w:t>–</w:t>
      </w:r>
      <w:r w:rsidRPr="00155429">
        <w:rPr>
          <w:rFonts w:hint="cs"/>
          <w:sz w:val="18"/>
          <w:szCs w:val="20"/>
          <w:rtl/>
        </w:rPr>
        <w:t>כח</w:t>
      </w:r>
      <w:r w:rsidRPr="00155429">
        <w:rPr>
          <w:sz w:val="18"/>
          <w:szCs w:val="20"/>
          <w:rtl/>
        </w:rPr>
        <w:t xml:space="preserve">, </w:t>
      </w:r>
      <w:r w:rsidRPr="00155429">
        <w:rPr>
          <w:rFonts w:hint="cs"/>
          <w:sz w:val="18"/>
          <w:szCs w:val="20"/>
          <w:rtl/>
        </w:rPr>
        <w:t>עמ</w:t>
      </w:r>
      <w:r w:rsidRPr="00155429">
        <w:rPr>
          <w:sz w:val="18"/>
          <w:szCs w:val="20"/>
          <w:rtl/>
        </w:rPr>
        <w:t>' 99</w:t>
      </w:r>
      <w:r>
        <w:rPr>
          <w:rFonts w:hint="cs"/>
          <w:sz w:val="18"/>
          <w:szCs w:val="20"/>
          <w:rtl/>
        </w:rPr>
        <w:t>–101)</w:t>
      </w:r>
    </w:p>
    <w:p w14:paraId="7D99D3DB" w14:textId="77777777" w:rsidR="00E03A87" w:rsidRDefault="00E03A87" w:rsidP="008F0713">
      <w:pPr>
        <w:rPr>
          <w:rtl/>
        </w:rPr>
      </w:pPr>
      <w:r>
        <w:rPr>
          <w:rFonts w:hint="cs"/>
          <w:rtl/>
        </w:rPr>
        <w:t xml:space="preserve">לטענתו, הבבלי סבור שאין בכתוב זה מצוות עשה חיובית, ולכן אי אפשר להבין את ברכת 'לשמור חוקיו' כברכה מיוחדת שנתקנה על קיום מצוות השמירה על קדושת התפילין. בשל כך מבין הבבלי ששיטת בני מערבא נובעת מתפיסה כללית שכשם שיש לברך על המצווה בתחילתה, כך יש לברך עליה בסופה. </w:t>
      </w:r>
    </w:p>
    <w:p w14:paraId="1161717F" w14:textId="77777777" w:rsidR="00E03A87" w:rsidRDefault="00E03A87" w:rsidP="008F0713">
      <w:pPr>
        <w:rPr>
          <w:rtl/>
        </w:rPr>
      </w:pPr>
      <w:r>
        <w:rPr>
          <w:rFonts w:hint="cs"/>
          <w:rtl/>
        </w:rPr>
        <w:t>מן האמור עולה שלשיטת הירושלמי מופיעות בפרשיית "קדש לי" שתי מצוות עשה שונות: מצוות הנחת התפילין</w:t>
      </w:r>
      <w:r>
        <w:rPr>
          <w:rStyle w:val="a5"/>
          <w:rFonts w:eastAsia="Calibri"/>
          <w:rtl/>
        </w:rPr>
        <w:footnoteReference w:id="6"/>
      </w:r>
      <w:r>
        <w:rPr>
          <w:rFonts w:hint="cs"/>
          <w:rtl/>
        </w:rPr>
        <w:t xml:space="preserve"> ומצוות השמירה על קדושתן. מדברי רבנו תם עולה שגם הבבלי מודה בכך, ולכן גם לשיטתו קיימת ברכה מיוחדת בשעת חליצת התפילין, אלא שברכה זו נאמרת רק בחליצת התפילין עם חשכה, שיש בה קיום של מצוות השמירה על קדושתן, העלולה להיפגע בהימצאותן על גופו של האדם בלילה, זמן השינה.</w:t>
      </w:r>
      <w:r>
        <w:rPr>
          <w:rStyle w:val="a5"/>
          <w:rFonts w:eastAsia="Calibri"/>
          <w:rtl/>
        </w:rPr>
        <w:footnoteReference w:id="7"/>
      </w:r>
      <w:r>
        <w:rPr>
          <w:rFonts w:hint="cs"/>
          <w:rtl/>
        </w:rPr>
        <w:t xml:space="preserve"> לעומת זאת, מדברי הרמב"ן עולה שהבבלי חולק על תפיסה זו מיסודה, ולשיטתו קיימת מצוות עשה אחת בלבד </w:t>
      </w:r>
      <w:r>
        <w:rPr>
          <w:rtl/>
        </w:rPr>
        <w:t>–</w:t>
      </w:r>
      <w:r>
        <w:rPr>
          <w:rFonts w:hint="cs"/>
          <w:rtl/>
        </w:rPr>
        <w:t xml:space="preserve"> הנחת התפילין, והכתוב "ושמרת את החוקה" אינו מלמד על מצוות עשה נוספת.</w:t>
      </w:r>
    </w:p>
    <w:p w14:paraId="624BCF34" w14:textId="77777777" w:rsidR="00E03A87" w:rsidRDefault="00E03A87" w:rsidP="008F0713">
      <w:pPr>
        <w:rPr>
          <w:rtl/>
        </w:rPr>
      </w:pPr>
      <w:r>
        <w:rPr>
          <w:rFonts w:hint="cs"/>
          <w:rtl/>
        </w:rPr>
        <w:t xml:space="preserve">על פי דברים אלו, שיטת רבנו שמחה שהובאה </w:t>
      </w:r>
      <w:hyperlink r:id="rId11" w:history="1">
        <w:r w:rsidRPr="00B92FDA">
          <w:rPr>
            <w:rStyle w:val="Hyperlink"/>
            <w:rFonts w:hint="cs"/>
            <w:rtl/>
          </w:rPr>
          <w:t>בשיעור הקודם</w:t>
        </w:r>
      </w:hyperlink>
      <w:r>
        <w:rPr>
          <w:rFonts w:hint="cs"/>
          <w:rtl/>
        </w:rPr>
        <w:t xml:space="preserve">, שעולה ממנה שהחובה להימנע מהיסח הדעת </w:t>
      </w:r>
      <w:r>
        <w:rPr>
          <w:rFonts w:hint="cs"/>
          <w:rtl/>
        </w:rPr>
        <w:t>מן התפילין היא מצוות עשה חיובית, מתאימה לירושלמי ולדרכו של רבנו תם בהבנת הבבלי, אך לא לרמב"ן ולסיעתו בביאור שיטת הבבלי.</w:t>
      </w:r>
    </w:p>
    <w:p w14:paraId="1158F554" w14:textId="77777777" w:rsidR="00E03A87" w:rsidRDefault="00E03A87" w:rsidP="008F0713">
      <w:pPr>
        <w:rPr>
          <w:rtl/>
        </w:rPr>
      </w:pPr>
      <w:r>
        <w:rPr>
          <w:rFonts w:hint="cs"/>
          <w:rtl/>
        </w:rPr>
        <w:t>על דברים אלו יש להוסיף שבגמרא בסוכה נאמר שרבנן דבי רב אשי היו מברכים על התפילין בכל שעה שהיו ממשמשים בהן:</w:t>
      </w:r>
    </w:p>
    <w:p w14:paraId="1CC85F86" w14:textId="51691E84" w:rsidR="00E03A87" w:rsidRDefault="00E03A87" w:rsidP="008F0713">
      <w:pPr>
        <w:ind w:left="227"/>
        <w:rPr>
          <w:rtl/>
        </w:rPr>
      </w:pPr>
      <w:r>
        <w:rPr>
          <w:rFonts w:hint="cs"/>
          <w:rtl/>
        </w:rPr>
        <w:t>אמר</w:t>
      </w:r>
      <w:r>
        <w:rPr>
          <w:rtl/>
        </w:rPr>
        <w:t xml:space="preserve"> </w:t>
      </w:r>
      <w:r>
        <w:rPr>
          <w:rFonts w:hint="cs"/>
          <w:rtl/>
        </w:rPr>
        <w:t>מר</w:t>
      </w:r>
      <w:r>
        <w:rPr>
          <w:rtl/>
        </w:rPr>
        <w:t xml:space="preserve"> </w:t>
      </w:r>
      <w:r>
        <w:rPr>
          <w:rFonts w:hint="cs"/>
          <w:rtl/>
        </w:rPr>
        <w:t>זוטרא</w:t>
      </w:r>
      <w:r>
        <w:rPr>
          <w:rtl/>
        </w:rPr>
        <w:t xml:space="preserve">: </w:t>
      </w:r>
      <w:r>
        <w:rPr>
          <w:rFonts w:hint="cs"/>
          <w:rtl/>
        </w:rPr>
        <w:t>חזינא</w:t>
      </w:r>
      <w:r>
        <w:rPr>
          <w:rtl/>
        </w:rPr>
        <w:t xml:space="preserve"> </w:t>
      </w:r>
      <w:r>
        <w:rPr>
          <w:rFonts w:hint="cs"/>
          <w:rtl/>
        </w:rPr>
        <w:t>ליה</w:t>
      </w:r>
      <w:r>
        <w:rPr>
          <w:rtl/>
        </w:rPr>
        <w:t xml:space="preserve"> </w:t>
      </w:r>
      <w:r>
        <w:rPr>
          <w:rFonts w:hint="cs"/>
          <w:rtl/>
        </w:rPr>
        <w:t>לרב</w:t>
      </w:r>
      <w:r>
        <w:rPr>
          <w:rtl/>
        </w:rPr>
        <w:t xml:space="preserve"> </w:t>
      </w:r>
      <w:r>
        <w:rPr>
          <w:rFonts w:hint="cs"/>
          <w:rtl/>
        </w:rPr>
        <w:t>פפי</w:t>
      </w:r>
      <w:r>
        <w:rPr>
          <w:rtl/>
        </w:rPr>
        <w:t xml:space="preserve">, </w:t>
      </w:r>
      <w:r>
        <w:rPr>
          <w:rFonts w:hint="cs"/>
          <w:rtl/>
        </w:rPr>
        <w:t>דכל</w:t>
      </w:r>
      <w:r>
        <w:rPr>
          <w:rtl/>
        </w:rPr>
        <w:t xml:space="preserve"> </w:t>
      </w:r>
      <w:r>
        <w:rPr>
          <w:rFonts w:hint="cs"/>
          <w:rtl/>
        </w:rPr>
        <w:t>אימת</w:t>
      </w:r>
      <w:r>
        <w:rPr>
          <w:rtl/>
        </w:rPr>
        <w:t xml:space="preserve"> </w:t>
      </w:r>
      <w:r>
        <w:rPr>
          <w:rFonts w:hint="cs"/>
          <w:rtl/>
        </w:rPr>
        <w:t>דמנח</w:t>
      </w:r>
      <w:r>
        <w:rPr>
          <w:rtl/>
        </w:rPr>
        <w:t xml:space="preserve"> </w:t>
      </w:r>
      <w:r>
        <w:rPr>
          <w:rFonts w:hint="cs"/>
          <w:rtl/>
        </w:rPr>
        <w:t>תפילין</w:t>
      </w:r>
      <w:r>
        <w:rPr>
          <w:rtl/>
        </w:rPr>
        <w:t xml:space="preserve"> </w:t>
      </w:r>
      <w:r>
        <w:rPr>
          <w:rFonts w:hint="cs"/>
          <w:rtl/>
        </w:rPr>
        <w:t>מברך</w:t>
      </w:r>
      <w:r>
        <w:rPr>
          <w:rtl/>
        </w:rPr>
        <w:t xml:space="preserve">. </w:t>
      </w:r>
      <w:r>
        <w:rPr>
          <w:rFonts w:hint="cs"/>
          <w:rtl/>
        </w:rPr>
        <w:t>רבנן</w:t>
      </w:r>
      <w:r>
        <w:rPr>
          <w:rtl/>
        </w:rPr>
        <w:t xml:space="preserve"> </w:t>
      </w:r>
      <w:r>
        <w:rPr>
          <w:rFonts w:hint="cs"/>
          <w:rtl/>
        </w:rPr>
        <w:t>דבי</w:t>
      </w:r>
      <w:r>
        <w:rPr>
          <w:rtl/>
        </w:rPr>
        <w:t xml:space="preserve"> </w:t>
      </w:r>
      <w:r>
        <w:rPr>
          <w:rFonts w:hint="cs"/>
          <w:rtl/>
        </w:rPr>
        <w:t>רב</w:t>
      </w:r>
      <w:r>
        <w:rPr>
          <w:rtl/>
        </w:rPr>
        <w:t xml:space="preserve"> </w:t>
      </w:r>
      <w:r>
        <w:rPr>
          <w:rFonts w:hint="cs"/>
          <w:rtl/>
        </w:rPr>
        <w:t>אשי</w:t>
      </w:r>
      <w:r>
        <w:rPr>
          <w:rtl/>
        </w:rPr>
        <w:t xml:space="preserve">, </w:t>
      </w:r>
      <w:r>
        <w:rPr>
          <w:rFonts w:hint="cs"/>
          <w:rtl/>
        </w:rPr>
        <w:t>כל</w:t>
      </w:r>
      <w:r>
        <w:rPr>
          <w:rtl/>
        </w:rPr>
        <w:t xml:space="preserve"> </w:t>
      </w:r>
      <w:r>
        <w:rPr>
          <w:rFonts w:hint="cs"/>
          <w:rtl/>
        </w:rPr>
        <w:t>אימת</w:t>
      </w:r>
      <w:r>
        <w:rPr>
          <w:rtl/>
        </w:rPr>
        <w:t xml:space="preserve"> </w:t>
      </w:r>
      <w:r>
        <w:rPr>
          <w:rFonts w:hint="cs"/>
          <w:rtl/>
        </w:rPr>
        <w:t>דמשמשי</w:t>
      </w:r>
      <w:r>
        <w:rPr>
          <w:rtl/>
        </w:rPr>
        <w:t xml:space="preserve"> </w:t>
      </w:r>
      <w:r>
        <w:rPr>
          <w:rFonts w:hint="cs"/>
          <w:rtl/>
        </w:rPr>
        <w:t>בהו</w:t>
      </w:r>
      <w:r>
        <w:rPr>
          <w:rtl/>
        </w:rPr>
        <w:t xml:space="preserve"> </w:t>
      </w:r>
      <w:r>
        <w:rPr>
          <w:rFonts w:hint="cs"/>
          <w:rtl/>
        </w:rPr>
        <w:t>מברכי</w:t>
      </w:r>
      <w:r>
        <w:rPr>
          <w:rtl/>
        </w:rPr>
        <w:t>.</w:t>
      </w:r>
      <w:r>
        <w:rPr>
          <w:rFonts w:hint="cs"/>
          <w:rtl/>
        </w:rPr>
        <w:t xml:space="preserve"> </w:t>
      </w:r>
      <w:r w:rsidR="008F0713" w:rsidRPr="000A01DC">
        <w:rPr>
          <w:rtl/>
        </w:rPr>
        <w:ptab w:relativeTo="margin" w:alignment="right" w:leader="none"/>
      </w:r>
      <w:r w:rsidR="008F0713">
        <w:rPr>
          <w:rFonts w:hint="cs"/>
          <w:sz w:val="18"/>
          <w:szCs w:val="20"/>
          <w:rtl/>
        </w:rPr>
        <w:t xml:space="preserve"> </w:t>
      </w:r>
      <w:r>
        <w:rPr>
          <w:rFonts w:hint="cs"/>
          <w:sz w:val="18"/>
          <w:szCs w:val="20"/>
          <w:rtl/>
        </w:rPr>
        <w:t>(סוכה מו.)</w:t>
      </w:r>
    </w:p>
    <w:p w14:paraId="4E056082" w14:textId="77777777" w:rsidR="00E03A87" w:rsidRDefault="00E03A87" w:rsidP="008F0713">
      <w:pPr>
        <w:rPr>
          <w:rtl/>
        </w:rPr>
      </w:pPr>
      <w:r>
        <w:rPr>
          <w:rFonts w:hint="cs"/>
          <w:rtl/>
        </w:rPr>
        <w:t>בעלי התוספות דנים בשאלה מה היו מברכים בשעת המשמוש בתפילין:</w:t>
      </w:r>
    </w:p>
    <w:p w14:paraId="3F544A58" w14:textId="68813F1A" w:rsidR="00E03A87" w:rsidRDefault="00E03A87" w:rsidP="008F0713">
      <w:pPr>
        <w:ind w:left="227"/>
        <w:rPr>
          <w:rtl/>
        </w:rPr>
      </w:pPr>
      <w:r>
        <w:rPr>
          <w:rFonts w:hint="cs"/>
          <w:rtl/>
        </w:rPr>
        <w:t>ולא</w:t>
      </w:r>
      <w:r>
        <w:rPr>
          <w:rtl/>
        </w:rPr>
        <w:t xml:space="preserve"> </w:t>
      </w:r>
      <w:r>
        <w:rPr>
          <w:rFonts w:hint="cs"/>
          <w:rtl/>
        </w:rPr>
        <w:t>אתפרש</w:t>
      </w:r>
      <w:r>
        <w:rPr>
          <w:rtl/>
        </w:rPr>
        <w:t xml:space="preserve"> </w:t>
      </w:r>
      <w:r>
        <w:rPr>
          <w:rFonts w:hint="cs"/>
          <w:rtl/>
        </w:rPr>
        <w:t>מאי</w:t>
      </w:r>
      <w:r>
        <w:rPr>
          <w:rtl/>
        </w:rPr>
        <w:t xml:space="preserve"> </w:t>
      </w:r>
      <w:r>
        <w:rPr>
          <w:rFonts w:hint="cs"/>
          <w:rtl/>
        </w:rPr>
        <w:t>הוא</w:t>
      </w:r>
      <w:r>
        <w:rPr>
          <w:rtl/>
        </w:rPr>
        <w:t xml:space="preserve"> </w:t>
      </w:r>
      <w:r>
        <w:rPr>
          <w:rFonts w:hint="cs"/>
          <w:rtl/>
        </w:rPr>
        <w:t>מברך,</w:t>
      </w:r>
      <w:r>
        <w:rPr>
          <w:rtl/>
        </w:rPr>
        <w:t xml:space="preserve"> </w:t>
      </w:r>
      <w:r>
        <w:rPr>
          <w:rFonts w:hint="cs"/>
          <w:rtl/>
        </w:rPr>
        <w:t>אם</w:t>
      </w:r>
      <w:r>
        <w:rPr>
          <w:rtl/>
        </w:rPr>
        <w:t xml:space="preserve"> </w:t>
      </w:r>
      <w:r>
        <w:rPr>
          <w:rFonts w:hint="cs"/>
          <w:rtl/>
        </w:rPr>
        <w:t>מברכין</w:t>
      </w:r>
      <w:r>
        <w:rPr>
          <w:rtl/>
        </w:rPr>
        <w:t xml:space="preserve"> </w:t>
      </w:r>
      <w:r>
        <w:rPr>
          <w:rFonts w:hint="cs"/>
          <w:rtl/>
        </w:rPr>
        <w:t>'לשמור</w:t>
      </w:r>
      <w:r>
        <w:rPr>
          <w:rtl/>
        </w:rPr>
        <w:t xml:space="preserve"> </w:t>
      </w:r>
      <w:r>
        <w:rPr>
          <w:rFonts w:hint="cs"/>
          <w:rtl/>
        </w:rPr>
        <w:t>את</w:t>
      </w:r>
      <w:r>
        <w:rPr>
          <w:rtl/>
        </w:rPr>
        <w:t xml:space="preserve"> </w:t>
      </w:r>
      <w:r>
        <w:rPr>
          <w:rFonts w:hint="cs"/>
          <w:rtl/>
        </w:rPr>
        <w:t>חוקיו'</w:t>
      </w:r>
      <w:r>
        <w:rPr>
          <w:rtl/>
        </w:rPr>
        <w:t xml:space="preserve"> </w:t>
      </w:r>
      <w:r>
        <w:rPr>
          <w:rFonts w:hint="cs"/>
          <w:rtl/>
        </w:rPr>
        <w:t>כמו</w:t>
      </w:r>
      <w:r>
        <w:rPr>
          <w:rtl/>
        </w:rPr>
        <w:t xml:space="preserve"> </w:t>
      </w:r>
      <w:r>
        <w:rPr>
          <w:rFonts w:hint="cs"/>
          <w:rtl/>
        </w:rPr>
        <w:t>שמברכין</w:t>
      </w:r>
      <w:r>
        <w:rPr>
          <w:rtl/>
        </w:rPr>
        <w:t xml:space="preserve"> </w:t>
      </w:r>
      <w:r>
        <w:rPr>
          <w:rFonts w:hint="cs"/>
          <w:rtl/>
        </w:rPr>
        <w:t>בתר</w:t>
      </w:r>
      <w:r>
        <w:rPr>
          <w:rtl/>
        </w:rPr>
        <w:t xml:space="preserve"> </w:t>
      </w:r>
      <w:r>
        <w:rPr>
          <w:rFonts w:hint="cs"/>
          <w:rtl/>
        </w:rPr>
        <w:t>דמסלקין</w:t>
      </w:r>
      <w:r>
        <w:rPr>
          <w:rtl/>
        </w:rPr>
        <w:t xml:space="preserve"> </w:t>
      </w:r>
      <w:r>
        <w:rPr>
          <w:rFonts w:hint="cs"/>
          <w:rtl/>
        </w:rPr>
        <w:t>תפלתו</w:t>
      </w:r>
      <w:r>
        <w:rPr>
          <w:rtl/>
        </w:rPr>
        <w:t xml:space="preserve"> </w:t>
      </w:r>
      <w:r>
        <w:rPr>
          <w:rFonts w:hint="cs"/>
          <w:rtl/>
        </w:rPr>
        <w:t>או</w:t>
      </w:r>
      <w:r>
        <w:rPr>
          <w:rtl/>
        </w:rPr>
        <w:t xml:space="preserve"> </w:t>
      </w:r>
      <w:r>
        <w:rPr>
          <w:rFonts w:hint="cs"/>
          <w:rtl/>
        </w:rPr>
        <w:t>'להניח'</w:t>
      </w:r>
      <w:r>
        <w:rPr>
          <w:rtl/>
        </w:rPr>
        <w:t xml:space="preserve"> </w:t>
      </w:r>
      <w:r>
        <w:rPr>
          <w:rFonts w:hint="cs"/>
          <w:rtl/>
        </w:rPr>
        <w:t>כמו</w:t>
      </w:r>
      <w:r>
        <w:rPr>
          <w:rtl/>
        </w:rPr>
        <w:t xml:space="preserve"> </w:t>
      </w:r>
      <w:r>
        <w:rPr>
          <w:rFonts w:hint="cs"/>
          <w:rtl/>
        </w:rPr>
        <w:t>שמברכין</w:t>
      </w:r>
      <w:r>
        <w:rPr>
          <w:rtl/>
        </w:rPr>
        <w:t xml:space="preserve"> </w:t>
      </w:r>
      <w:r>
        <w:rPr>
          <w:rFonts w:hint="cs"/>
          <w:rtl/>
        </w:rPr>
        <w:t>בשעת</w:t>
      </w:r>
      <w:r>
        <w:rPr>
          <w:rtl/>
        </w:rPr>
        <w:t xml:space="preserve"> </w:t>
      </w:r>
      <w:r>
        <w:rPr>
          <w:rFonts w:hint="cs"/>
          <w:rtl/>
        </w:rPr>
        <w:t>הנחה,</w:t>
      </w:r>
      <w:r>
        <w:rPr>
          <w:rtl/>
        </w:rPr>
        <w:t xml:space="preserve"> </w:t>
      </w:r>
      <w:r>
        <w:rPr>
          <w:rFonts w:hint="cs"/>
          <w:rtl/>
        </w:rPr>
        <w:t>כדאיתא</w:t>
      </w:r>
      <w:r>
        <w:rPr>
          <w:rtl/>
        </w:rPr>
        <w:t xml:space="preserve"> </w:t>
      </w:r>
      <w:r>
        <w:rPr>
          <w:rFonts w:hint="cs"/>
          <w:rtl/>
        </w:rPr>
        <w:t>בהקומץ</w:t>
      </w:r>
      <w:r>
        <w:rPr>
          <w:rtl/>
        </w:rPr>
        <w:t xml:space="preserve"> </w:t>
      </w:r>
      <w:r>
        <w:rPr>
          <w:rFonts w:hint="cs"/>
          <w:rtl/>
        </w:rPr>
        <w:t>רבה,</w:t>
      </w:r>
      <w:r>
        <w:rPr>
          <w:rtl/>
        </w:rPr>
        <w:t xml:space="preserve"> </w:t>
      </w:r>
      <w:r>
        <w:rPr>
          <w:rFonts w:hint="cs"/>
          <w:rtl/>
        </w:rPr>
        <w:t>דהכא</w:t>
      </w:r>
      <w:r>
        <w:rPr>
          <w:rtl/>
        </w:rPr>
        <w:t xml:space="preserve"> </w:t>
      </w:r>
      <w:r>
        <w:rPr>
          <w:rFonts w:hint="cs"/>
          <w:rtl/>
        </w:rPr>
        <w:t>הרי</w:t>
      </w:r>
      <w:r>
        <w:rPr>
          <w:rtl/>
        </w:rPr>
        <w:t xml:space="preserve"> </w:t>
      </w:r>
      <w:r>
        <w:rPr>
          <w:rFonts w:hint="cs"/>
          <w:rtl/>
        </w:rPr>
        <w:t>מונחין</w:t>
      </w:r>
      <w:r>
        <w:rPr>
          <w:rtl/>
        </w:rPr>
        <w:t xml:space="preserve"> </w:t>
      </w:r>
      <w:r>
        <w:rPr>
          <w:rFonts w:hint="cs"/>
          <w:rtl/>
        </w:rPr>
        <w:t>ועומדין.</w:t>
      </w:r>
      <w:r>
        <w:rPr>
          <w:rtl/>
        </w:rPr>
        <w:t xml:space="preserve"> </w:t>
      </w:r>
      <w:r>
        <w:rPr>
          <w:rFonts w:hint="cs"/>
          <w:rtl/>
        </w:rPr>
        <w:t>ומסתברא</w:t>
      </w:r>
      <w:r>
        <w:rPr>
          <w:rtl/>
        </w:rPr>
        <w:t xml:space="preserve"> </w:t>
      </w:r>
      <w:r>
        <w:rPr>
          <w:rFonts w:hint="cs"/>
          <w:rtl/>
        </w:rPr>
        <w:t>דמברכין</w:t>
      </w:r>
      <w:r>
        <w:rPr>
          <w:rtl/>
        </w:rPr>
        <w:t xml:space="preserve"> </w:t>
      </w:r>
      <w:r>
        <w:rPr>
          <w:rFonts w:hint="cs"/>
          <w:rtl/>
        </w:rPr>
        <w:t>'לשמור</w:t>
      </w:r>
      <w:r>
        <w:rPr>
          <w:rtl/>
        </w:rPr>
        <w:t xml:space="preserve"> </w:t>
      </w:r>
      <w:r>
        <w:rPr>
          <w:rFonts w:hint="cs"/>
          <w:rtl/>
        </w:rPr>
        <w:t>חוקיו'</w:t>
      </w:r>
      <w:r>
        <w:rPr>
          <w:rtl/>
        </w:rPr>
        <w:t xml:space="preserve"> </w:t>
      </w:r>
      <w:r>
        <w:rPr>
          <w:rFonts w:hint="cs"/>
          <w:rtl/>
        </w:rPr>
        <w:t>כמו</w:t>
      </w:r>
      <w:r>
        <w:rPr>
          <w:rtl/>
        </w:rPr>
        <w:t xml:space="preserve"> </w:t>
      </w:r>
      <w:r>
        <w:rPr>
          <w:rFonts w:hint="cs"/>
          <w:rtl/>
        </w:rPr>
        <w:t>דמברכין</w:t>
      </w:r>
      <w:r>
        <w:rPr>
          <w:rtl/>
        </w:rPr>
        <w:t xml:space="preserve"> </w:t>
      </w:r>
      <w:r>
        <w:rPr>
          <w:rFonts w:hint="cs"/>
          <w:rtl/>
        </w:rPr>
        <w:t>'לשמור'</w:t>
      </w:r>
      <w:r>
        <w:rPr>
          <w:rtl/>
        </w:rPr>
        <w:t xml:space="preserve"> </w:t>
      </w:r>
      <w:r>
        <w:rPr>
          <w:rFonts w:hint="cs"/>
          <w:rtl/>
        </w:rPr>
        <w:t>בתר</w:t>
      </w:r>
      <w:r>
        <w:rPr>
          <w:rtl/>
        </w:rPr>
        <w:t xml:space="preserve"> </w:t>
      </w:r>
      <w:r>
        <w:rPr>
          <w:rFonts w:hint="cs"/>
          <w:rtl/>
        </w:rPr>
        <w:t>דמסלקין</w:t>
      </w:r>
      <w:r>
        <w:rPr>
          <w:rtl/>
        </w:rPr>
        <w:t xml:space="preserve"> </w:t>
      </w:r>
      <w:r>
        <w:rPr>
          <w:rFonts w:hint="cs"/>
          <w:rtl/>
        </w:rPr>
        <w:t>תפלתו,</w:t>
      </w:r>
      <w:r>
        <w:rPr>
          <w:rtl/>
        </w:rPr>
        <w:t xml:space="preserve"> </w:t>
      </w:r>
      <w:r>
        <w:rPr>
          <w:rFonts w:hint="cs"/>
          <w:rtl/>
        </w:rPr>
        <w:t>כדאיתא</w:t>
      </w:r>
      <w:r>
        <w:rPr>
          <w:rtl/>
        </w:rPr>
        <w:t xml:space="preserve"> </w:t>
      </w:r>
      <w:r>
        <w:rPr>
          <w:rFonts w:hint="cs"/>
          <w:rtl/>
        </w:rPr>
        <w:t>פרק</w:t>
      </w:r>
      <w:r>
        <w:rPr>
          <w:rtl/>
        </w:rPr>
        <w:t xml:space="preserve"> </w:t>
      </w:r>
      <w:r>
        <w:rPr>
          <w:rFonts w:hint="cs"/>
          <w:rtl/>
        </w:rPr>
        <w:t>בא</w:t>
      </w:r>
      <w:r>
        <w:rPr>
          <w:rtl/>
        </w:rPr>
        <w:t xml:space="preserve"> </w:t>
      </w:r>
      <w:r>
        <w:rPr>
          <w:rFonts w:hint="cs"/>
          <w:rtl/>
        </w:rPr>
        <w:t xml:space="preserve">סימן. </w:t>
      </w:r>
      <w:r w:rsidR="008F0713" w:rsidRPr="000A01DC">
        <w:rPr>
          <w:rtl/>
        </w:rPr>
        <w:ptab w:relativeTo="margin" w:alignment="right" w:leader="none"/>
      </w:r>
      <w:r w:rsidR="008F0713">
        <w:rPr>
          <w:rFonts w:hint="cs"/>
          <w:sz w:val="18"/>
          <w:szCs w:val="20"/>
          <w:rtl/>
        </w:rPr>
        <w:t xml:space="preserve"> </w:t>
      </w:r>
      <w:r>
        <w:rPr>
          <w:rFonts w:hint="cs"/>
          <w:sz w:val="18"/>
          <w:szCs w:val="20"/>
          <w:rtl/>
        </w:rPr>
        <w:t>(תוספות שם ד"ה דכל)</w:t>
      </w:r>
    </w:p>
    <w:p w14:paraId="1FB4FA1F" w14:textId="77777777" w:rsidR="00E03A87" w:rsidRDefault="00E03A87" w:rsidP="008F0713">
      <w:pPr>
        <w:rPr>
          <w:rtl/>
        </w:rPr>
      </w:pPr>
      <w:r>
        <w:rPr>
          <w:rFonts w:hint="cs"/>
          <w:rtl/>
        </w:rPr>
        <w:t>למסקנת התוספות, רבנן דבי רב אשי היו מברכים 'לשמור חוקיו' מחמת המצווה למשמש בתפילין כדי שלא יסיח דעתן מהן. דברים אלו מתאימים לתפיסתם העקרונית של רבנו תם ורבנו שמחה דלעיל, שגם לבבלי קיימת מצוות עשה בשמירה על קדושת התפילין. אומנם לפי הרמב"ן וסיעתו אין מקום לברכה זו, שכן השמירה על קדושת התפילין והחובה להימנע מהיסח הדעת אינן בגדר מצווה אלא בגדר איסור.</w:t>
      </w:r>
      <w:r>
        <w:rPr>
          <w:rStyle w:val="a5"/>
          <w:rFonts w:eastAsia="Calibri"/>
          <w:rtl/>
        </w:rPr>
        <w:footnoteReference w:id="8"/>
      </w:r>
    </w:p>
    <w:p w14:paraId="7CEC3D2B" w14:textId="77777777" w:rsidR="00E03A87" w:rsidRPr="006A54CE" w:rsidRDefault="00E03A87" w:rsidP="008F0713">
      <w:pPr>
        <w:rPr>
          <w:rtl/>
        </w:rPr>
      </w:pPr>
    </w:p>
    <w:p w14:paraId="71C4525D" w14:textId="4CF5302B" w:rsidR="00952CF8" w:rsidRPr="00E03A87" w:rsidRDefault="00E03A87" w:rsidP="008F0713">
      <w:pPr>
        <w:rPr>
          <w:rtl/>
        </w:rPr>
      </w:pPr>
      <w:r w:rsidRPr="006A54CE">
        <w:rPr>
          <w:rFonts w:hint="cs"/>
          <w:rtl/>
        </w:rPr>
        <w:t>לסיום נעיר שלכאורה קיימת נפקותא לדינא בין ההבנות ב</w:t>
      </w:r>
      <w:r>
        <w:rPr>
          <w:rFonts w:hint="cs"/>
          <w:rtl/>
        </w:rPr>
        <w:t>יחס ל</w:t>
      </w:r>
      <w:r w:rsidRPr="006A54CE">
        <w:rPr>
          <w:rFonts w:hint="cs"/>
          <w:rtl/>
        </w:rPr>
        <w:t xml:space="preserve">מניח תפילין שלא בשעת חיובן (כגון בשבת) </w:t>
      </w:r>
      <w:r w:rsidRPr="006A54CE">
        <w:rPr>
          <w:rtl/>
        </w:rPr>
        <w:t>–</w:t>
      </w:r>
      <w:r w:rsidRPr="006A54CE">
        <w:rPr>
          <w:rFonts w:hint="cs"/>
          <w:rtl/>
        </w:rPr>
        <w:t xml:space="preserve"> האם הוא אסור בהיסח הדעת מן התפילין. אחרונים </w:t>
      </w:r>
      <w:r w:rsidRPr="006A54CE">
        <w:rPr>
          <w:rFonts w:hint="cs"/>
          <w:sz w:val="18"/>
          <w:szCs w:val="20"/>
          <w:rtl/>
        </w:rPr>
        <w:t>(תוס</w:t>
      </w:r>
      <w:r>
        <w:rPr>
          <w:rFonts w:hint="cs"/>
          <w:sz w:val="18"/>
          <w:szCs w:val="20"/>
          <w:rtl/>
        </w:rPr>
        <w:t>פות</w:t>
      </w:r>
      <w:r w:rsidRPr="006A54CE">
        <w:rPr>
          <w:rFonts w:hint="cs"/>
          <w:sz w:val="18"/>
          <w:szCs w:val="20"/>
          <w:rtl/>
        </w:rPr>
        <w:t xml:space="preserve"> רבי עקיבא איגר ביצה א</w:t>
      </w:r>
      <w:r>
        <w:rPr>
          <w:rFonts w:hint="cs"/>
          <w:sz w:val="18"/>
          <w:szCs w:val="20"/>
          <w:rtl/>
        </w:rPr>
        <w:t>,</w:t>
      </w:r>
      <w:r w:rsidRPr="006A54CE">
        <w:rPr>
          <w:rFonts w:hint="cs"/>
          <w:sz w:val="18"/>
          <w:szCs w:val="20"/>
          <w:rtl/>
        </w:rPr>
        <w:t xml:space="preserve"> ח; שאגת אריה סי</w:t>
      </w:r>
      <w:r>
        <w:rPr>
          <w:rFonts w:hint="cs"/>
          <w:sz w:val="18"/>
          <w:szCs w:val="20"/>
          <w:rtl/>
        </w:rPr>
        <w:t>מן</w:t>
      </w:r>
      <w:r w:rsidRPr="006A54CE">
        <w:rPr>
          <w:rFonts w:hint="cs"/>
          <w:sz w:val="18"/>
          <w:szCs w:val="20"/>
          <w:rtl/>
        </w:rPr>
        <w:t xml:space="preserve"> מב; בית הלוי ג</w:t>
      </w:r>
      <w:r>
        <w:rPr>
          <w:rFonts w:hint="cs"/>
          <w:sz w:val="18"/>
          <w:szCs w:val="20"/>
          <w:rtl/>
        </w:rPr>
        <w:t>,</w:t>
      </w:r>
      <w:r w:rsidRPr="006A54CE">
        <w:rPr>
          <w:rFonts w:hint="cs"/>
          <w:sz w:val="18"/>
          <w:szCs w:val="20"/>
          <w:rtl/>
        </w:rPr>
        <w:t xml:space="preserve"> נא</w:t>
      </w:r>
      <w:r w:rsidRPr="006A54CE">
        <w:rPr>
          <w:rFonts w:hint="cs"/>
          <w:sz w:val="20"/>
          <w:szCs w:val="22"/>
          <w:rtl/>
        </w:rPr>
        <w:t>)</w:t>
      </w:r>
      <w:r w:rsidRPr="006A54CE">
        <w:rPr>
          <w:rFonts w:hint="cs"/>
          <w:rtl/>
        </w:rPr>
        <w:t xml:space="preserve"> מוכיחים מדברי רש"י </w:t>
      </w:r>
      <w:r w:rsidRPr="006A54CE">
        <w:rPr>
          <w:rFonts w:hint="cs"/>
          <w:sz w:val="18"/>
          <w:szCs w:val="20"/>
          <w:rtl/>
        </w:rPr>
        <w:t>(סנהדרין סח. ד"ה לחלוץ)</w:t>
      </w:r>
      <w:r w:rsidRPr="006A54CE">
        <w:rPr>
          <w:rFonts w:hint="cs"/>
          <w:rtl/>
        </w:rPr>
        <w:t xml:space="preserve"> שבשעה זו אין איסור בהיסח הדעת</w:t>
      </w:r>
      <w:r>
        <w:rPr>
          <w:rFonts w:hint="cs"/>
          <w:rtl/>
        </w:rPr>
        <w:t>,</w:t>
      </w:r>
      <w:r w:rsidRPr="006A54CE">
        <w:rPr>
          <w:rStyle w:val="a5"/>
          <w:rFonts w:eastAsia="Calibri"/>
          <w:rtl/>
        </w:rPr>
        <w:footnoteReference w:id="9"/>
      </w:r>
      <w:r w:rsidRPr="006A54CE">
        <w:rPr>
          <w:rFonts w:hint="cs"/>
          <w:rtl/>
        </w:rPr>
        <w:t xml:space="preserve"> אך לכאורה אם יסוד הדין הוא </w:t>
      </w:r>
      <w:r>
        <w:rPr>
          <w:rFonts w:hint="cs"/>
          <w:rtl/>
        </w:rPr>
        <w:t>ה</w:t>
      </w:r>
      <w:r w:rsidRPr="006A54CE">
        <w:rPr>
          <w:rFonts w:hint="cs"/>
          <w:rtl/>
        </w:rPr>
        <w:t xml:space="preserve">פגיעה בקדושת התפילין </w:t>
      </w:r>
      <w:r w:rsidRPr="006A54CE">
        <w:rPr>
          <w:rtl/>
        </w:rPr>
        <w:t>–</w:t>
      </w:r>
      <w:r w:rsidRPr="006A54CE">
        <w:rPr>
          <w:rFonts w:hint="cs"/>
          <w:rtl/>
        </w:rPr>
        <w:t xml:space="preserve"> האיסור קיים גם שלא בזמן קיום מצו</w:t>
      </w:r>
      <w:r>
        <w:rPr>
          <w:rFonts w:hint="cs"/>
          <w:rtl/>
        </w:rPr>
        <w:t>ו</w:t>
      </w:r>
      <w:r w:rsidRPr="006A54CE">
        <w:rPr>
          <w:rFonts w:hint="cs"/>
          <w:rtl/>
        </w:rPr>
        <w:t>ת תפילין</w:t>
      </w:r>
      <w:r>
        <w:rPr>
          <w:rFonts w:hint="cs"/>
          <w:rtl/>
        </w:rPr>
        <w:t>.</w:t>
      </w:r>
      <w:r w:rsidRPr="006A54CE">
        <w:rPr>
          <w:rStyle w:val="a5"/>
          <w:rFonts w:eastAsia="Calibri"/>
          <w:rtl/>
        </w:rPr>
        <w:footnoteReference w:id="10"/>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lastRenderedPageBreak/>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1"/>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3AD46" w14:textId="77777777" w:rsidR="009500BB" w:rsidRDefault="009500BB" w:rsidP="0073336C">
      <w:r>
        <w:separator/>
      </w:r>
    </w:p>
    <w:p w14:paraId="3AAB1CB7" w14:textId="77777777" w:rsidR="009500BB" w:rsidRDefault="009500BB"/>
  </w:endnote>
  <w:endnote w:type="continuationSeparator" w:id="0">
    <w:p w14:paraId="37916E96" w14:textId="77777777" w:rsidR="009500BB" w:rsidRDefault="009500BB" w:rsidP="0073336C">
      <w:r>
        <w:continuationSeparator/>
      </w:r>
    </w:p>
    <w:p w14:paraId="614C5006" w14:textId="77777777" w:rsidR="009500BB" w:rsidRDefault="009500BB"/>
  </w:endnote>
  <w:endnote w:type="continuationNotice" w:id="1">
    <w:p w14:paraId="68EE1A4D" w14:textId="77777777" w:rsidR="009500BB" w:rsidRDefault="009500BB">
      <w:pPr>
        <w:spacing w:after="0" w:line="240" w:lineRule="auto"/>
      </w:pPr>
    </w:p>
    <w:p w14:paraId="1173E6AC" w14:textId="77777777" w:rsidR="009500BB" w:rsidRDefault="00950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E8A16" w14:textId="77777777" w:rsidR="009500BB" w:rsidRDefault="009500BB" w:rsidP="0073336C">
      <w:r>
        <w:separator/>
      </w:r>
    </w:p>
    <w:p w14:paraId="3F344715" w14:textId="77777777" w:rsidR="009500BB" w:rsidRDefault="009500BB"/>
  </w:footnote>
  <w:footnote w:type="continuationSeparator" w:id="0">
    <w:p w14:paraId="02CD4D52" w14:textId="77777777" w:rsidR="009500BB" w:rsidRDefault="009500BB" w:rsidP="0073336C">
      <w:r>
        <w:continuationSeparator/>
      </w:r>
    </w:p>
    <w:p w14:paraId="191BF704" w14:textId="77777777" w:rsidR="009500BB" w:rsidRDefault="009500BB"/>
  </w:footnote>
  <w:footnote w:type="continuationNotice" w:id="1">
    <w:p w14:paraId="1115562D" w14:textId="77777777" w:rsidR="009500BB" w:rsidRDefault="009500BB">
      <w:pPr>
        <w:spacing w:after="0" w:line="240" w:lineRule="auto"/>
      </w:pPr>
    </w:p>
    <w:p w14:paraId="7A97C540" w14:textId="77777777" w:rsidR="009500BB" w:rsidRDefault="009500BB"/>
  </w:footnote>
  <w:footnote w:id="2">
    <w:p w14:paraId="527C655F" w14:textId="77777777" w:rsidR="00E03A87" w:rsidRDefault="00E03A87" w:rsidP="00E03A87">
      <w:pPr>
        <w:pStyle w:val="a3"/>
        <w:rPr>
          <w:rtl/>
        </w:rPr>
      </w:pPr>
      <w:r>
        <w:rPr>
          <w:rStyle w:val="a5"/>
          <w:rFonts w:eastAsia="Calibri"/>
        </w:rPr>
        <w:footnoteRef/>
      </w:r>
      <w:r>
        <w:rPr>
          <w:rtl/>
        </w:rPr>
        <w:t xml:space="preserve"> </w:t>
      </w:r>
      <w:r>
        <w:rPr>
          <w:rFonts w:hint="cs"/>
          <w:rtl/>
        </w:rPr>
        <w:t>יש להעיר על הסתירה בשיטת רבי עקיבא בין המכילתא דרשב"י לבבלי.</w:t>
      </w:r>
    </w:p>
  </w:footnote>
  <w:footnote w:id="3">
    <w:p w14:paraId="0949CB2D" w14:textId="77777777" w:rsidR="00E03A87" w:rsidRPr="00586C6F" w:rsidRDefault="00E03A87" w:rsidP="00E03A87">
      <w:pPr>
        <w:pStyle w:val="a3"/>
        <w:rPr>
          <w:rtl/>
        </w:rPr>
      </w:pPr>
      <w:r>
        <w:rPr>
          <w:rStyle w:val="a5"/>
          <w:rFonts w:eastAsia="Calibri"/>
        </w:rPr>
        <w:footnoteRef/>
      </w:r>
      <w:r>
        <w:rPr>
          <w:rtl/>
        </w:rPr>
        <w:t xml:space="preserve"> </w:t>
      </w:r>
      <w:r>
        <w:rPr>
          <w:rFonts w:hint="cs"/>
          <w:rtl/>
        </w:rPr>
        <w:t xml:space="preserve">יש להעיר שדברי רבי אלעזר מובאים גם בירושלמי </w:t>
      </w:r>
      <w:r>
        <w:rPr>
          <w:rFonts w:hint="cs"/>
          <w:sz w:val="16"/>
          <w:szCs w:val="16"/>
          <w:rtl/>
        </w:rPr>
        <w:t>(שם)</w:t>
      </w:r>
      <w:r>
        <w:rPr>
          <w:rFonts w:hint="cs"/>
          <w:rtl/>
        </w:rPr>
        <w:t xml:space="preserve">, ואם כן בירושלמי עצמו מצויות הבנות שונות בעניין זה. </w:t>
      </w:r>
    </w:p>
  </w:footnote>
  <w:footnote w:id="4">
    <w:p w14:paraId="6F0432C5" w14:textId="77777777" w:rsidR="00E03A87" w:rsidRPr="00A3169A" w:rsidRDefault="00E03A87" w:rsidP="00E03A87">
      <w:pPr>
        <w:pStyle w:val="a3"/>
        <w:rPr>
          <w:rtl/>
        </w:rPr>
      </w:pPr>
      <w:r>
        <w:rPr>
          <w:rStyle w:val="a5"/>
          <w:rFonts w:eastAsia="Calibri"/>
        </w:rPr>
        <w:footnoteRef/>
      </w:r>
      <w:r>
        <w:rPr>
          <w:rtl/>
        </w:rPr>
        <w:t xml:space="preserve"> </w:t>
      </w:r>
      <w:r>
        <w:rPr>
          <w:rFonts w:hint="cs"/>
          <w:rtl/>
        </w:rPr>
        <w:t xml:space="preserve">גם כאן יש להעיר שדרשה זו מובאת גם בירושלמי </w:t>
      </w:r>
      <w:r>
        <w:rPr>
          <w:rFonts w:hint="cs"/>
          <w:sz w:val="16"/>
          <w:szCs w:val="16"/>
          <w:rtl/>
        </w:rPr>
        <w:t>(שם)</w:t>
      </w:r>
      <w:r>
        <w:rPr>
          <w:rFonts w:hint="cs"/>
          <w:rtl/>
        </w:rPr>
        <w:t>. אומנם הירושלמי רואה אותה כאסמכתא בעלמא.</w:t>
      </w:r>
    </w:p>
  </w:footnote>
  <w:footnote w:id="5">
    <w:p w14:paraId="0F1C9CF7" w14:textId="77777777" w:rsidR="00E03A87" w:rsidRPr="00897A14" w:rsidRDefault="00E03A87" w:rsidP="00E03A87">
      <w:pPr>
        <w:pStyle w:val="a3"/>
      </w:pPr>
      <w:r>
        <w:rPr>
          <w:rStyle w:val="a5"/>
          <w:rFonts w:eastAsia="Calibri"/>
        </w:rPr>
        <w:footnoteRef/>
      </w:r>
      <w:r>
        <w:rPr>
          <w:rtl/>
        </w:rPr>
        <w:t xml:space="preserve"> </w:t>
      </w:r>
      <w:r>
        <w:rPr>
          <w:rFonts w:hint="cs"/>
          <w:rtl/>
        </w:rPr>
        <w:t xml:space="preserve">וכן כתבו התוספות במקומות נוספים </w:t>
      </w:r>
      <w:r>
        <w:rPr>
          <w:rFonts w:hint="cs"/>
          <w:sz w:val="16"/>
          <w:szCs w:val="16"/>
          <w:rtl/>
        </w:rPr>
        <w:t>(ברכות מד: ד"ה ולבני; עירובין צה. ד"ה ושמרת; סוכה לט. ד"ה אבל; מנחות לה: ד"ה ושמרת)</w:t>
      </w:r>
      <w:r>
        <w:rPr>
          <w:rFonts w:hint="cs"/>
          <w:rtl/>
        </w:rPr>
        <w:t xml:space="preserve">, ומקור הדברים בספר הישר </w:t>
      </w:r>
      <w:r>
        <w:rPr>
          <w:rFonts w:hint="cs"/>
          <w:sz w:val="16"/>
          <w:szCs w:val="16"/>
          <w:rtl/>
        </w:rPr>
        <w:t>(חלק החידושים סימן תכז)</w:t>
      </w:r>
      <w:r>
        <w:rPr>
          <w:rFonts w:hint="cs"/>
          <w:rtl/>
        </w:rPr>
        <w:t>.</w:t>
      </w:r>
    </w:p>
  </w:footnote>
  <w:footnote w:id="6">
    <w:p w14:paraId="57BE6AB3" w14:textId="77777777" w:rsidR="00E03A87" w:rsidRPr="00C14B85" w:rsidRDefault="00E03A87" w:rsidP="00E03A87">
      <w:pPr>
        <w:pStyle w:val="a3"/>
        <w:rPr>
          <w:rtl/>
        </w:rPr>
      </w:pPr>
      <w:r>
        <w:rPr>
          <w:rStyle w:val="a5"/>
          <w:rFonts w:eastAsia="Calibri"/>
        </w:rPr>
        <w:footnoteRef/>
      </w:r>
      <w:r>
        <w:rPr>
          <w:rtl/>
        </w:rPr>
        <w:t xml:space="preserve"> </w:t>
      </w:r>
      <w:r w:rsidRPr="00C14B85">
        <w:rPr>
          <w:rFonts w:hint="cs"/>
          <w:rtl/>
        </w:rPr>
        <w:t>בדברינו נקטנו שתפילין של יד ותפילין של ראש נמנות כמצ</w:t>
      </w:r>
      <w:r>
        <w:rPr>
          <w:rFonts w:hint="cs"/>
          <w:rtl/>
        </w:rPr>
        <w:t>ו</w:t>
      </w:r>
      <w:r w:rsidRPr="00C14B85">
        <w:rPr>
          <w:rFonts w:hint="cs"/>
          <w:rtl/>
        </w:rPr>
        <w:t>ות עשה אחת; ואכמ"ל במחלוקת הראשונים בעניין זה.</w:t>
      </w:r>
    </w:p>
  </w:footnote>
  <w:footnote w:id="7">
    <w:p w14:paraId="3F102CFE" w14:textId="77777777" w:rsidR="00E03A87" w:rsidRPr="00827CB8" w:rsidRDefault="00E03A87" w:rsidP="00E03A87">
      <w:pPr>
        <w:pStyle w:val="a3"/>
        <w:rPr>
          <w:sz w:val="16"/>
          <w:szCs w:val="16"/>
          <w:rtl/>
        </w:rPr>
      </w:pPr>
      <w:r>
        <w:rPr>
          <w:rStyle w:val="a5"/>
          <w:rFonts w:eastAsia="Calibri"/>
        </w:rPr>
        <w:footnoteRef/>
      </w:r>
      <w:r>
        <w:rPr>
          <w:rtl/>
        </w:rPr>
        <w:t xml:space="preserve"> </w:t>
      </w:r>
      <w:r>
        <w:rPr>
          <w:rFonts w:hint="cs"/>
          <w:rtl/>
        </w:rPr>
        <w:t xml:space="preserve">כן מבאר הגרי"ד </w:t>
      </w:r>
      <w:r>
        <w:rPr>
          <w:rFonts w:hint="cs"/>
          <w:sz w:val="16"/>
          <w:szCs w:val="16"/>
          <w:rtl/>
        </w:rPr>
        <w:t>(שיעורי הגרי"ד על ענייני תפילין סימן ט)</w:t>
      </w:r>
      <w:r>
        <w:rPr>
          <w:rFonts w:hint="cs"/>
          <w:rtl/>
        </w:rPr>
        <w:t xml:space="preserve"> את שיטת רבנו תם. ויש להעיר כי על פי האמור, גם לשיטת רבנו תם אין לברך על חליצת תפילין מחמת כניסת השבת וכדו', אף ש"שבת לאו זמן תפילין", שכן גם אם יש איסור בהנחת התפילין בשבתות ובימים טובים </w:t>
      </w:r>
      <w:r>
        <w:rPr>
          <w:rtl/>
        </w:rPr>
        <w:t>–</w:t>
      </w:r>
      <w:r>
        <w:rPr>
          <w:rFonts w:hint="cs"/>
          <w:rtl/>
        </w:rPr>
        <w:t xml:space="preserve"> אין קיום מצווה בחליצתן. אומנם הבית יוסף </w:t>
      </w:r>
      <w:r>
        <w:rPr>
          <w:rFonts w:hint="cs"/>
          <w:sz w:val="16"/>
          <w:szCs w:val="16"/>
          <w:rtl/>
        </w:rPr>
        <w:t>(אורח חיים סימן כט)</w:t>
      </w:r>
      <w:r>
        <w:rPr>
          <w:rFonts w:hint="cs"/>
          <w:rtl/>
        </w:rPr>
        <w:t xml:space="preserve"> דן בשאלה מדוע להלכה אין לברך על חליצת התפילין בכניסת השבת, ומכך עולה שלא כדרכו של הגרי"ד בביאור שיטת רבנו תם.</w:t>
      </w:r>
    </w:p>
  </w:footnote>
  <w:footnote w:id="8">
    <w:p w14:paraId="6A9AEF8D" w14:textId="77777777" w:rsidR="00E03A87" w:rsidRPr="00EE01D8" w:rsidRDefault="00E03A87" w:rsidP="00E03A87">
      <w:pPr>
        <w:pStyle w:val="a3"/>
        <w:rPr>
          <w:rtl/>
        </w:rPr>
      </w:pPr>
      <w:r>
        <w:rPr>
          <w:rStyle w:val="a5"/>
          <w:rFonts w:eastAsia="Calibri"/>
        </w:rPr>
        <w:footnoteRef/>
      </w:r>
      <w:r>
        <w:rPr>
          <w:rtl/>
        </w:rPr>
        <w:t xml:space="preserve"> </w:t>
      </w:r>
      <w:r>
        <w:rPr>
          <w:rFonts w:hint="cs"/>
          <w:rtl/>
        </w:rPr>
        <w:t xml:space="preserve">אומנם עי' בדברי הר"ן </w:t>
      </w:r>
      <w:r>
        <w:rPr>
          <w:rFonts w:hint="cs"/>
          <w:sz w:val="16"/>
          <w:szCs w:val="16"/>
          <w:rtl/>
        </w:rPr>
        <w:t>(סוכה כב. ד"ה וכתבו)</w:t>
      </w:r>
      <w:r>
        <w:rPr>
          <w:rFonts w:hint="cs"/>
          <w:rtl/>
        </w:rPr>
        <w:t>: "וכתבו</w:t>
      </w:r>
      <w:r>
        <w:rPr>
          <w:rtl/>
        </w:rPr>
        <w:t xml:space="preserve"> </w:t>
      </w:r>
      <w:r>
        <w:rPr>
          <w:rFonts w:hint="cs"/>
          <w:rtl/>
        </w:rPr>
        <w:t>בתוספות...</w:t>
      </w:r>
      <w:r>
        <w:rPr>
          <w:rtl/>
        </w:rPr>
        <w:t xml:space="preserve"> </w:t>
      </w:r>
      <w:r>
        <w:rPr>
          <w:rFonts w:hint="cs"/>
          <w:rtl/>
        </w:rPr>
        <w:t>דמסתברא</w:t>
      </w:r>
      <w:r>
        <w:rPr>
          <w:rtl/>
        </w:rPr>
        <w:t xml:space="preserve"> </w:t>
      </w:r>
      <w:r>
        <w:rPr>
          <w:rFonts w:hint="cs"/>
          <w:rtl/>
        </w:rPr>
        <w:t>דמברכין</w:t>
      </w:r>
      <w:r>
        <w:rPr>
          <w:rtl/>
        </w:rPr>
        <w:t xml:space="preserve"> </w:t>
      </w:r>
      <w:r>
        <w:rPr>
          <w:rFonts w:hint="cs"/>
          <w:rtl/>
        </w:rPr>
        <w:t>לשמור</w:t>
      </w:r>
      <w:r>
        <w:rPr>
          <w:rtl/>
        </w:rPr>
        <w:t xml:space="preserve"> </w:t>
      </w:r>
      <w:r>
        <w:rPr>
          <w:rFonts w:hint="cs"/>
          <w:rtl/>
        </w:rPr>
        <w:t>חוקיו..</w:t>
      </w:r>
      <w:r>
        <w:rPr>
          <w:rtl/>
        </w:rPr>
        <w:t xml:space="preserve">. </w:t>
      </w:r>
      <w:r>
        <w:rPr>
          <w:rFonts w:hint="cs"/>
          <w:rtl/>
        </w:rPr>
        <w:t>ולא</w:t>
      </w:r>
      <w:r>
        <w:rPr>
          <w:rtl/>
        </w:rPr>
        <w:t xml:space="preserve"> </w:t>
      </w:r>
      <w:r>
        <w:rPr>
          <w:rFonts w:hint="cs"/>
          <w:rtl/>
        </w:rPr>
        <w:t>ידעתי</w:t>
      </w:r>
      <w:r>
        <w:rPr>
          <w:rtl/>
        </w:rPr>
        <w:t xml:space="preserve"> </w:t>
      </w:r>
      <w:r>
        <w:rPr>
          <w:rFonts w:hint="cs"/>
          <w:rtl/>
        </w:rPr>
        <w:t>מהו,</w:t>
      </w:r>
      <w:r>
        <w:rPr>
          <w:rtl/>
        </w:rPr>
        <w:t xml:space="preserve"> </w:t>
      </w:r>
      <w:r>
        <w:rPr>
          <w:rFonts w:hint="cs"/>
          <w:rtl/>
        </w:rPr>
        <w:t>דהא</w:t>
      </w:r>
      <w:r>
        <w:rPr>
          <w:rtl/>
        </w:rPr>
        <w:t xml:space="preserve"> </w:t>
      </w:r>
      <w:r>
        <w:rPr>
          <w:rFonts w:hint="cs"/>
          <w:rtl/>
        </w:rPr>
        <w:t>מיפרשי</w:t>
      </w:r>
      <w:r>
        <w:rPr>
          <w:rtl/>
        </w:rPr>
        <w:t xml:space="preserve"> </w:t>
      </w:r>
      <w:r>
        <w:rPr>
          <w:rFonts w:hint="cs"/>
          <w:rtl/>
        </w:rPr>
        <w:t>בירושלמי</w:t>
      </w:r>
      <w:r>
        <w:rPr>
          <w:rtl/>
        </w:rPr>
        <w:t xml:space="preserve"> </w:t>
      </w:r>
      <w:r>
        <w:rPr>
          <w:rFonts w:hint="cs"/>
          <w:rtl/>
        </w:rPr>
        <w:t>דאתי</w:t>
      </w:r>
      <w:r>
        <w:rPr>
          <w:rtl/>
        </w:rPr>
        <w:t xml:space="preserve"> </w:t>
      </w:r>
      <w:r>
        <w:rPr>
          <w:rFonts w:hint="cs"/>
          <w:rtl/>
        </w:rPr>
        <w:t>כמאן דאמר</w:t>
      </w:r>
      <w:r>
        <w:rPr>
          <w:rtl/>
        </w:rPr>
        <w:t xml:space="preserve"> </w:t>
      </w:r>
      <w:r>
        <w:rPr>
          <w:rFonts w:hint="cs"/>
          <w:rtl/>
        </w:rPr>
        <w:t>בחוקת</w:t>
      </w:r>
      <w:r>
        <w:rPr>
          <w:rtl/>
        </w:rPr>
        <w:t xml:space="preserve"> </w:t>
      </w:r>
      <w:r>
        <w:rPr>
          <w:rFonts w:hint="cs"/>
          <w:rtl/>
        </w:rPr>
        <w:t>תפילין</w:t>
      </w:r>
      <w:r>
        <w:rPr>
          <w:rtl/>
        </w:rPr>
        <w:t xml:space="preserve"> </w:t>
      </w:r>
      <w:r>
        <w:rPr>
          <w:rFonts w:hint="cs"/>
          <w:rtl/>
        </w:rPr>
        <w:t>הכתוב</w:t>
      </w:r>
      <w:r>
        <w:rPr>
          <w:rtl/>
        </w:rPr>
        <w:t xml:space="preserve"> </w:t>
      </w:r>
      <w:r>
        <w:rPr>
          <w:rFonts w:hint="cs"/>
          <w:rtl/>
        </w:rPr>
        <w:t>מדבר,</w:t>
      </w:r>
      <w:r>
        <w:rPr>
          <w:rtl/>
        </w:rPr>
        <w:t xml:space="preserve"> </w:t>
      </w:r>
      <w:r>
        <w:rPr>
          <w:rFonts w:hint="cs"/>
          <w:rtl/>
        </w:rPr>
        <w:t>כלומר</w:t>
      </w:r>
      <w:r>
        <w:rPr>
          <w:rtl/>
        </w:rPr>
        <w:t xml:space="preserve"> </w:t>
      </w:r>
      <w:r>
        <w:rPr>
          <w:rFonts w:hint="cs"/>
          <w:rtl/>
        </w:rPr>
        <w:t>דלילה</w:t>
      </w:r>
      <w:r>
        <w:rPr>
          <w:rtl/>
        </w:rPr>
        <w:t xml:space="preserve"> </w:t>
      </w:r>
      <w:r>
        <w:rPr>
          <w:rFonts w:hint="cs"/>
          <w:rtl/>
        </w:rPr>
        <w:t>לאו</w:t>
      </w:r>
      <w:r>
        <w:rPr>
          <w:rtl/>
        </w:rPr>
        <w:t xml:space="preserve"> </w:t>
      </w:r>
      <w:r>
        <w:rPr>
          <w:rFonts w:hint="cs"/>
          <w:rtl/>
        </w:rPr>
        <w:t>זמן</w:t>
      </w:r>
      <w:r>
        <w:rPr>
          <w:rtl/>
        </w:rPr>
        <w:t xml:space="preserve"> </w:t>
      </w:r>
      <w:r>
        <w:rPr>
          <w:rFonts w:hint="cs"/>
          <w:rtl/>
        </w:rPr>
        <w:t>תפילין,</w:t>
      </w:r>
      <w:r>
        <w:rPr>
          <w:rtl/>
        </w:rPr>
        <w:t xml:space="preserve"> </w:t>
      </w:r>
      <w:r>
        <w:rPr>
          <w:rFonts w:hint="cs"/>
          <w:rtl/>
        </w:rPr>
        <w:t>וקרא</w:t>
      </w:r>
      <w:r>
        <w:rPr>
          <w:rtl/>
        </w:rPr>
        <w:t xml:space="preserve"> </w:t>
      </w:r>
      <w:r>
        <w:rPr>
          <w:rFonts w:hint="cs"/>
          <w:rtl/>
        </w:rPr>
        <w:t>הכי</w:t>
      </w:r>
      <w:r>
        <w:rPr>
          <w:rtl/>
        </w:rPr>
        <w:t xml:space="preserve"> </w:t>
      </w:r>
      <w:r>
        <w:rPr>
          <w:rFonts w:hint="cs"/>
          <w:rtl/>
        </w:rPr>
        <w:t>קאמר,</w:t>
      </w:r>
      <w:r>
        <w:rPr>
          <w:rtl/>
        </w:rPr>
        <w:t xml:space="preserve"> </w:t>
      </w:r>
      <w:r>
        <w:rPr>
          <w:rFonts w:hint="cs"/>
          <w:rtl/>
        </w:rPr>
        <w:t>'ושמרת</w:t>
      </w:r>
      <w:r>
        <w:rPr>
          <w:rtl/>
        </w:rPr>
        <w:t xml:space="preserve"> </w:t>
      </w:r>
      <w:r>
        <w:rPr>
          <w:rFonts w:hint="cs"/>
          <w:rtl/>
        </w:rPr>
        <w:t>את</w:t>
      </w:r>
      <w:r>
        <w:rPr>
          <w:rtl/>
        </w:rPr>
        <w:t xml:space="preserve"> </w:t>
      </w:r>
      <w:r>
        <w:rPr>
          <w:rFonts w:hint="cs"/>
          <w:rtl/>
        </w:rPr>
        <w:t>החוקה</w:t>
      </w:r>
      <w:r>
        <w:rPr>
          <w:rtl/>
        </w:rPr>
        <w:t xml:space="preserve"> </w:t>
      </w:r>
      <w:r>
        <w:rPr>
          <w:rFonts w:hint="cs"/>
          <w:rtl/>
        </w:rPr>
        <w:t>וגו</w:t>
      </w:r>
      <w:r>
        <w:rPr>
          <w:rtl/>
        </w:rPr>
        <w:t xml:space="preserve">' </w:t>
      </w:r>
      <w:r>
        <w:rPr>
          <w:rFonts w:hint="cs"/>
          <w:rtl/>
        </w:rPr>
        <w:t>מימים</w:t>
      </w:r>
      <w:r>
        <w:rPr>
          <w:rtl/>
        </w:rPr>
        <w:t xml:space="preserve"> </w:t>
      </w:r>
      <w:r>
        <w:rPr>
          <w:rFonts w:hint="cs"/>
          <w:rtl/>
        </w:rPr>
        <w:t>ימימה',</w:t>
      </w:r>
      <w:r>
        <w:rPr>
          <w:rtl/>
        </w:rPr>
        <w:t xml:space="preserve"> </w:t>
      </w:r>
      <w:r>
        <w:rPr>
          <w:rFonts w:hint="cs"/>
          <w:rtl/>
        </w:rPr>
        <w:t>כלומר</w:t>
      </w:r>
      <w:r>
        <w:rPr>
          <w:rtl/>
        </w:rPr>
        <w:t xml:space="preserve"> </w:t>
      </w:r>
      <w:r>
        <w:rPr>
          <w:rFonts w:hint="cs"/>
          <w:rtl/>
        </w:rPr>
        <w:t>שלא</w:t>
      </w:r>
      <w:r>
        <w:rPr>
          <w:rtl/>
        </w:rPr>
        <w:t xml:space="preserve"> </w:t>
      </w:r>
      <w:r>
        <w:rPr>
          <w:rFonts w:hint="cs"/>
          <w:rtl/>
        </w:rPr>
        <w:t>יהו</w:t>
      </w:r>
      <w:r>
        <w:rPr>
          <w:rtl/>
        </w:rPr>
        <w:t xml:space="preserve"> </w:t>
      </w:r>
      <w:r>
        <w:rPr>
          <w:rFonts w:hint="cs"/>
          <w:rtl/>
        </w:rPr>
        <w:t>עליך</w:t>
      </w:r>
      <w:r>
        <w:rPr>
          <w:rtl/>
        </w:rPr>
        <w:t xml:space="preserve"> </w:t>
      </w:r>
      <w:r>
        <w:rPr>
          <w:rFonts w:hint="cs"/>
          <w:rtl/>
        </w:rPr>
        <w:t>אלא</w:t>
      </w:r>
      <w:r>
        <w:rPr>
          <w:rtl/>
        </w:rPr>
        <w:t xml:space="preserve"> </w:t>
      </w:r>
      <w:r>
        <w:rPr>
          <w:rFonts w:hint="cs"/>
          <w:rtl/>
        </w:rPr>
        <w:t>ביום,</w:t>
      </w:r>
      <w:r>
        <w:rPr>
          <w:rtl/>
        </w:rPr>
        <w:t xml:space="preserve"> </w:t>
      </w:r>
      <w:r>
        <w:rPr>
          <w:rFonts w:hint="cs"/>
          <w:rtl/>
        </w:rPr>
        <w:t>ומשום</w:t>
      </w:r>
      <w:r>
        <w:rPr>
          <w:rtl/>
        </w:rPr>
        <w:t xml:space="preserve"> </w:t>
      </w:r>
      <w:r>
        <w:rPr>
          <w:rFonts w:hint="cs"/>
          <w:rtl/>
        </w:rPr>
        <w:t>הכי</w:t>
      </w:r>
      <w:r>
        <w:rPr>
          <w:rtl/>
        </w:rPr>
        <w:t xml:space="preserve"> </w:t>
      </w:r>
      <w:r>
        <w:rPr>
          <w:rFonts w:hint="cs"/>
          <w:rtl/>
        </w:rPr>
        <w:t>שייך</w:t>
      </w:r>
      <w:r>
        <w:rPr>
          <w:rtl/>
        </w:rPr>
        <w:t xml:space="preserve"> </w:t>
      </w:r>
      <w:r>
        <w:rPr>
          <w:rFonts w:hint="cs"/>
          <w:rtl/>
        </w:rPr>
        <w:t>למימר</w:t>
      </w:r>
      <w:r>
        <w:rPr>
          <w:rtl/>
        </w:rPr>
        <w:t xml:space="preserve"> </w:t>
      </w:r>
      <w:r>
        <w:rPr>
          <w:rFonts w:hint="cs"/>
          <w:rtl/>
        </w:rPr>
        <w:t>'חוקיו',</w:t>
      </w:r>
      <w:r>
        <w:rPr>
          <w:rtl/>
        </w:rPr>
        <w:t xml:space="preserve"> </w:t>
      </w:r>
      <w:r>
        <w:rPr>
          <w:rFonts w:hint="cs"/>
          <w:rtl/>
        </w:rPr>
        <w:t>אבל</w:t>
      </w:r>
      <w:r>
        <w:rPr>
          <w:rtl/>
        </w:rPr>
        <w:t xml:space="preserve"> </w:t>
      </w:r>
      <w:r>
        <w:rPr>
          <w:rFonts w:hint="cs"/>
          <w:rtl/>
        </w:rPr>
        <w:t>בעידנא</w:t>
      </w:r>
      <w:r>
        <w:rPr>
          <w:rtl/>
        </w:rPr>
        <w:t xml:space="preserve"> </w:t>
      </w:r>
      <w:r>
        <w:rPr>
          <w:rFonts w:hint="cs"/>
          <w:rtl/>
        </w:rPr>
        <w:t>דממשמשי</w:t>
      </w:r>
      <w:r>
        <w:rPr>
          <w:rtl/>
        </w:rPr>
        <w:t xml:space="preserve"> </w:t>
      </w:r>
      <w:r>
        <w:rPr>
          <w:rFonts w:hint="cs"/>
          <w:rtl/>
        </w:rPr>
        <w:t>בהו</w:t>
      </w:r>
      <w:r>
        <w:rPr>
          <w:rtl/>
        </w:rPr>
        <w:t xml:space="preserve"> </w:t>
      </w:r>
      <w:r>
        <w:rPr>
          <w:rFonts w:hint="cs"/>
          <w:rtl/>
        </w:rPr>
        <w:t>היכי</w:t>
      </w:r>
      <w:r>
        <w:rPr>
          <w:rtl/>
        </w:rPr>
        <w:t xml:space="preserve"> </w:t>
      </w:r>
      <w:r>
        <w:rPr>
          <w:rFonts w:hint="cs"/>
          <w:rtl/>
        </w:rPr>
        <w:t>שייך</w:t>
      </w:r>
      <w:r>
        <w:rPr>
          <w:rtl/>
        </w:rPr>
        <w:t xml:space="preserve"> </w:t>
      </w:r>
      <w:r>
        <w:rPr>
          <w:rFonts w:hint="cs"/>
          <w:rtl/>
        </w:rPr>
        <w:t>למימר</w:t>
      </w:r>
      <w:r>
        <w:rPr>
          <w:rtl/>
        </w:rPr>
        <w:t xml:space="preserve"> </w:t>
      </w:r>
      <w:r>
        <w:rPr>
          <w:rFonts w:hint="cs"/>
          <w:rtl/>
        </w:rPr>
        <w:t>בהו</w:t>
      </w:r>
      <w:r>
        <w:rPr>
          <w:rtl/>
        </w:rPr>
        <w:t xml:space="preserve"> </w:t>
      </w:r>
      <w:r>
        <w:rPr>
          <w:rFonts w:hint="cs"/>
          <w:rtl/>
        </w:rPr>
        <w:t>הכי.</w:t>
      </w:r>
      <w:r>
        <w:rPr>
          <w:rtl/>
        </w:rPr>
        <w:t xml:space="preserve"> </w:t>
      </w:r>
      <w:r>
        <w:rPr>
          <w:rFonts w:hint="cs"/>
          <w:rtl/>
        </w:rPr>
        <w:t>לפיכך</w:t>
      </w:r>
      <w:r>
        <w:rPr>
          <w:rtl/>
        </w:rPr>
        <w:t xml:space="preserve"> </w:t>
      </w:r>
      <w:r>
        <w:rPr>
          <w:rFonts w:hint="cs"/>
          <w:rtl/>
        </w:rPr>
        <w:t>נראה</w:t>
      </w:r>
      <w:r>
        <w:rPr>
          <w:rtl/>
        </w:rPr>
        <w:t xml:space="preserve"> </w:t>
      </w:r>
      <w:r>
        <w:rPr>
          <w:rFonts w:hint="cs"/>
          <w:rtl/>
        </w:rPr>
        <w:t>לי</w:t>
      </w:r>
      <w:r>
        <w:rPr>
          <w:rtl/>
        </w:rPr>
        <w:t xml:space="preserve"> </w:t>
      </w:r>
      <w:r>
        <w:rPr>
          <w:rFonts w:hint="cs"/>
          <w:rtl/>
        </w:rPr>
        <w:t>שהיו</w:t>
      </w:r>
      <w:r>
        <w:rPr>
          <w:rtl/>
        </w:rPr>
        <w:t xml:space="preserve"> </w:t>
      </w:r>
      <w:r>
        <w:rPr>
          <w:rFonts w:hint="cs"/>
          <w:rtl/>
        </w:rPr>
        <w:t>מברכין</w:t>
      </w:r>
      <w:r>
        <w:rPr>
          <w:rtl/>
        </w:rPr>
        <w:t xml:space="preserve"> </w:t>
      </w:r>
      <w:r>
        <w:rPr>
          <w:rFonts w:hint="cs"/>
          <w:rtl/>
        </w:rPr>
        <w:t>עליהן</w:t>
      </w:r>
      <w:r>
        <w:rPr>
          <w:rtl/>
        </w:rPr>
        <w:t xml:space="preserve"> </w:t>
      </w:r>
      <w:r>
        <w:rPr>
          <w:rFonts w:hint="cs"/>
          <w:rtl/>
        </w:rPr>
        <w:t>'לשמור</w:t>
      </w:r>
      <w:r>
        <w:rPr>
          <w:rtl/>
        </w:rPr>
        <w:t xml:space="preserve"> </w:t>
      </w:r>
      <w:r>
        <w:rPr>
          <w:rFonts w:hint="cs"/>
          <w:rtl/>
        </w:rPr>
        <w:t>את</w:t>
      </w:r>
      <w:r>
        <w:rPr>
          <w:rtl/>
        </w:rPr>
        <w:t xml:space="preserve"> </w:t>
      </w:r>
      <w:r>
        <w:rPr>
          <w:rFonts w:hint="cs"/>
          <w:rtl/>
        </w:rPr>
        <w:t>התפילין',</w:t>
      </w:r>
      <w:r>
        <w:rPr>
          <w:rtl/>
        </w:rPr>
        <w:t xml:space="preserve"> </w:t>
      </w:r>
      <w:r>
        <w:rPr>
          <w:rFonts w:hint="cs"/>
          <w:rtl/>
        </w:rPr>
        <w:t>כלומר</w:t>
      </w:r>
      <w:r>
        <w:rPr>
          <w:rtl/>
        </w:rPr>
        <w:t xml:space="preserve"> </w:t>
      </w:r>
      <w:r>
        <w:rPr>
          <w:rFonts w:hint="cs"/>
          <w:rtl/>
        </w:rPr>
        <w:t>מהיסח</w:t>
      </w:r>
      <w:r>
        <w:rPr>
          <w:rtl/>
        </w:rPr>
        <w:t xml:space="preserve"> </w:t>
      </w:r>
      <w:r>
        <w:rPr>
          <w:rFonts w:hint="cs"/>
          <w:rtl/>
        </w:rPr>
        <w:t>הדעת</w:t>
      </w:r>
      <w:r>
        <w:rPr>
          <w:rtl/>
        </w:rPr>
        <w:t xml:space="preserve"> </w:t>
      </w:r>
      <w:r>
        <w:rPr>
          <w:rFonts w:hint="cs"/>
          <w:rtl/>
        </w:rPr>
        <w:t>או</w:t>
      </w:r>
      <w:r>
        <w:rPr>
          <w:rtl/>
        </w:rPr>
        <w:t xml:space="preserve"> </w:t>
      </w:r>
      <w:r>
        <w:rPr>
          <w:rFonts w:hint="cs"/>
          <w:rtl/>
        </w:rPr>
        <w:t>כיוצא</w:t>
      </w:r>
      <w:r>
        <w:rPr>
          <w:rtl/>
        </w:rPr>
        <w:t xml:space="preserve"> </w:t>
      </w:r>
      <w:r>
        <w:rPr>
          <w:rFonts w:hint="cs"/>
          <w:rtl/>
        </w:rPr>
        <w:t>בזה".</w:t>
      </w:r>
      <w:r w:rsidRPr="00EE01D8">
        <w:rPr>
          <w:rFonts w:hint="cs"/>
          <w:rtl/>
        </w:rPr>
        <w:t xml:space="preserve"> על פי </w:t>
      </w:r>
      <w:r>
        <w:rPr>
          <w:rFonts w:hint="cs"/>
          <w:rtl/>
        </w:rPr>
        <w:t>דברינו</w:t>
      </w:r>
      <w:r w:rsidRPr="00EE01D8">
        <w:rPr>
          <w:rFonts w:hint="cs"/>
          <w:rtl/>
        </w:rPr>
        <w:t xml:space="preserve">, לכאורה שיטת </w:t>
      </w:r>
      <w:r>
        <w:rPr>
          <w:rFonts w:hint="cs"/>
          <w:rtl/>
        </w:rPr>
        <w:t>ה</w:t>
      </w:r>
      <w:r w:rsidRPr="00EE01D8">
        <w:rPr>
          <w:rFonts w:hint="cs"/>
          <w:rtl/>
        </w:rPr>
        <w:t>תוספות ברורה ודווקא דברי</w:t>
      </w:r>
      <w:r>
        <w:rPr>
          <w:rFonts w:hint="cs"/>
          <w:rtl/>
        </w:rPr>
        <w:t xml:space="preserve"> הר"ן צריכים ביאור</w:t>
      </w:r>
      <w:r w:rsidRPr="00EE01D8">
        <w:rPr>
          <w:rFonts w:hint="cs"/>
          <w:rtl/>
        </w:rPr>
        <w:t>.</w:t>
      </w:r>
    </w:p>
  </w:footnote>
  <w:footnote w:id="9">
    <w:p w14:paraId="54E4E7E9" w14:textId="77777777" w:rsidR="00E03A87" w:rsidRPr="00EE01D8" w:rsidRDefault="00E03A87" w:rsidP="00E03A87">
      <w:pPr>
        <w:pStyle w:val="a3"/>
        <w:rPr>
          <w:rtl/>
        </w:rPr>
      </w:pPr>
      <w:r w:rsidRPr="00EE01D8">
        <w:rPr>
          <w:rStyle w:val="a5"/>
          <w:rFonts w:eastAsia="Calibri"/>
        </w:rPr>
        <w:footnoteRef/>
      </w:r>
      <w:r w:rsidRPr="00EE01D8">
        <w:rPr>
          <w:rtl/>
        </w:rPr>
        <w:t xml:space="preserve"> </w:t>
      </w:r>
      <w:r w:rsidRPr="00EE01D8">
        <w:rPr>
          <w:rFonts w:hint="cs"/>
          <w:rtl/>
        </w:rPr>
        <w:t xml:space="preserve">וכן כותב המגן אברהם </w:t>
      </w:r>
      <w:r w:rsidRPr="00EE01D8">
        <w:rPr>
          <w:rFonts w:hint="cs"/>
          <w:sz w:val="16"/>
          <w:szCs w:val="16"/>
          <w:rtl/>
        </w:rPr>
        <w:t>(שח</w:t>
      </w:r>
      <w:r>
        <w:rPr>
          <w:rFonts w:hint="cs"/>
          <w:sz w:val="16"/>
          <w:szCs w:val="16"/>
          <w:rtl/>
        </w:rPr>
        <w:t>,</w:t>
      </w:r>
      <w:r w:rsidRPr="00EE01D8">
        <w:rPr>
          <w:rFonts w:hint="cs"/>
          <w:sz w:val="16"/>
          <w:szCs w:val="16"/>
          <w:rtl/>
        </w:rPr>
        <w:t xml:space="preserve"> יא)</w:t>
      </w:r>
      <w:r w:rsidRPr="00EE01D8">
        <w:rPr>
          <w:rFonts w:hint="cs"/>
          <w:rtl/>
        </w:rPr>
        <w:t>.</w:t>
      </w:r>
    </w:p>
  </w:footnote>
  <w:footnote w:id="10">
    <w:p w14:paraId="6CA1C0DD" w14:textId="77777777" w:rsidR="00E03A87" w:rsidRPr="00FE4DEA" w:rsidRDefault="00E03A87" w:rsidP="00E03A87">
      <w:pPr>
        <w:pStyle w:val="a3"/>
        <w:rPr>
          <w:color w:val="FF0000"/>
          <w:rtl/>
        </w:rPr>
      </w:pPr>
      <w:r w:rsidRPr="00EE01D8">
        <w:rPr>
          <w:rStyle w:val="a5"/>
          <w:rFonts w:eastAsia="Calibri"/>
        </w:rPr>
        <w:footnoteRef/>
      </w:r>
      <w:r w:rsidRPr="00EE01D8">
        <w:rPr>
          <w:rtl/>
        </w:rPr>
        <w:t xml:space="preserve"> </w:t>
      </w:r>
      <w:r w:rsidRPr="00EE01D8">
        <w:rPr>
          <w:rFonts w:hint="cs"/>
          <w:rtl/>
        </w:rPr>
        <w:t xml:space="preserve">ועי' ישועות יעקב </w:t>
      </w:r>
      <w:r w:rsidRPr="00EE01D8">
        <w:rPr>
          <w:rFonts w:hint="cs"/>
          <w:sz w:val="16"/>
          <w:szCs w:val="16"/>
          <w:rtl/>
        </w:rPr>
        <w:t>(או</w:t>
      </w:r>
      <w:r>
        <w:rPr>
          <w:rFonts w:hint="cs"/>
          <w:sz w:val="16"/>
          <w:szCs w:val="16"/>
          <w:rtl/>
        </w:rPr>
        <w:t>ר</w:t>
      </w:r>
      <w:r w:rsidRPr="00EE01D8">
        <w:rPr>
          <w:rFonts w:hint="cs"/>
          <w:sz w:val="16"/>
          <w:szCs w:val="16"/>
          <w:rtl/>
        </w:rPr>
        <w:t>ח</w:t>
      </w:r>
      <w:r>
        <w:rPr>
          <w:rFonts w:hint="cs"/>
          <w:sz w:val="16"/>
          <w:szCs w:val="16"/>
          <w:rtl/>
        </w:rPr>
        <w:t xml:space="preserve"> חיים</w:t>
      </w:r>
      <w:r w:rsidRPr="00EE01D8">
        <w:rPr>
          <w:rFonts w:hint="cs"/>
          <w:sz w:val="16"/>
          <w:szCs w:val="16"/>
          <w:rtl/>
        </w:rPr>
        <w:t xml:space="preserve"> לא</w:t>
      </w:r>
      <w:r>
        <w:rPr>
          <w:rFonts w:hint="cs"/>
          <w:sz w:val="16"/>
          <w:szCs w:val="16"/>
          <w:rtl/>
        </w:rPr>
        <w:t>,</w:t>
      </w:r>
      <w:r w:rsidRPr="00EE01D8">
        <w:rPr>
          <w:rFonts w:hint="cs"/>
          <w:sz w:val="16"/>
          <w:szCs w:val="16"/>
          <w:rtl/>
        </w:rPr>
        <w:t xml:space="preserve"> א)</w:t>
      </w:r>
      <w:r w:rsidRPr="00EE01D8">
        <w:rPr>
          <w:rFonts w:hint="cs"/>
          <w:rtl/>
        </w:rPr>
        <w:t xml:space="preserve"> שדן בעניין זה.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D03B0"/>
    <w:multiLevelType w:val="hybridMultilevel"/>
    <w:tmpl w:val="EE865354"/>
    <w:lvl w:ilvl="0" w:tplc="9EEAED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1"/>
  </w:num>
  <w:num w:numId="2" w16cid:durableId="1549492173">
    <w:abstractNumId w:val="2"/>
  </w:num>
  <w:num w:numId="3" w16cid:durableId="310720850">
    <w:abstractNumId w:val="3"/>
  </w:num>
  <w:num w:numId="4" w16cid:durableId="77918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0EEF"/>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D33"/>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17F97"/>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8DA"/>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713"/>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0BB"/>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3B4D"/>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0F6"/>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232"/>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6F5E"/>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6DC"/>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3BAB"/>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87"/>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1D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9C7"/>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5215"/>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1492;&#1497;&#1505;&#1495;-&#1491;&#1506;&#1514;-&#1502;&#1503;-&#1492;&#1514;&#1508;&#1497;&#1500;&#1497;&#150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1734</Words>
  <Characters>8675</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10389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9</cp:revision>
  <cp:lastPrinted>2001-10-24T10:13:00Z</cp:lastPrinted>
  <dcterms:created xsi:type="dcterms:W3CDTF">2025-02-18T09:03:00Z</dcterms:created>
  <dcterms:modified xsi:type="dcterms:W3CDTF">2025-02-18T09:09:00Z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