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7992EDA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 xml:space="preserve">ברוך </w:t>
      </w:r>
      <w:proofErr w:type="spellStart"/>
      <w:r w:rsidR="00FE1EDE">
        <w:rPr>
          <w:rFonts w:ascii="Heebo" w:hAnsi="Heebo" w:cs="Heebo" w:hint="cs"/>
          <w:rtl/>
        </w:rPr>
        <w:t>גיגי</w:t>
      </w:r>
      <w:proofErr w:type="spellEnd"/>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2FCC620D"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C33E8A">
        <w:rPr>
          <w:rFonts w:ascii="Heebo" w:hAnsi="Heebo" w:cs="Heebo" w:hint="cs"/>
          <w:rtl/>
        </w:rPr>
        <w:t>ויחי</w:t>
      </w:r>
    </w:p>
    <w:p w14:paraId="43E73A19" w14:textId="1E7BF0F8" w:rsidR="00685E21" w:rsidRPr="000933E7" w:rsidRDefault="00C33E8A" w:rsidP="000933E7">
      <w:pPr>
        <w:pStyle w:val="Heading1"/>
        <w:rPr>
          <w:sz w:val="22"/>
          <w:szCs w:val="46"/>
        </w:rPr>
      </w:pPr>
      <w:bookmarkStart w:id="0" w:name="OLE_LINK1"/>
      <w:r>
        <w:rPr>
          <w:rFonts w:hint="cs"/>
          <w:rtl/>
        </w:rPr>
        <w:t>גורל ויעוד כהכנה לשעבוד</w:t>
      </w:r>
      <w:r w:rsidR="000754EF" w:rsidRPr="000933E7">
        <w:rPr>
          <w:rStyle w:val="FootnoteReference"/>
          <w:rFonts w:ascii="Heebo" w:eastAsiaTheme="majorEastAsia" w:hAnsi="Heebo" w:cs="Heebo"/>
          <w:sz w:val="40"/>
          <w:szCs w:val="40"/>
          <w:rtl/>
        </w:rPr>
        <w:footnoteReference w:customMarkFollows="1" w:id="2"/>
        <w:t>*</w:t>
      </w:r>
    </w:p>
    <w:bookmarkEnd w:id="0"/>
    <w:p w14:paraId="32EB5533" w14:textId="77777777" w:rsidR="00391E0D" w:rsidRPr="00391E0D" w:rsidRDefault="00391E0D" w:rsidP="00391E0D">
      <w:pPr>
        <w:autoSpaceDE/>
        <w:autoSpaceDN/>
        <w:spacing w:after="160" w:line="259" w:lineRule="auto"/>
        <w:rPr>
          <w:rFonts w:ascii="Calibri" w:hAnsi="Calibri" w:cs="Calibri"/>
          <w:sz w:val="22"/>
          <w:szCs w:val="22"/>
        </w:rPr>
      </w:pPr>
    </w:p>
    <w:p w14:paraId="22A008D7" w14:textId="77777777" w:rsidR="00C33E8A" w:rsidRPr="00C33E8A" w:rsidRDefault="00C33E8A" w:rsidP="00C33E8A">
      <w:pPr>
        <w:pStyle w:val="II"/>
        <w:rPr>
          <w:rtl/>
        </w:rPr>
      </w:pPr>
      <w:r w:rsidRPr="00C33E8A">
        <w:rPr>
          <w:rtl/>
        </w:rPr>
        <w:t>פתיחה – ראשית השעבוד</w:t>
      </w:r>
    </w:p>
    <w:p w14:paraId="707FEC28" w14:textId="77777777" w:rsidR="00C33E8A" w:rsidRPr="00C33E8A" w:rsidRDefault="00C33E8A" w:rsidP="00AA3964">
      <w:pPr>
        <w:rPr>
          <w:rtl/>
        </w:rPr>
      </w:pPr>
      <w:r w:rsidRPr="00C33E8A">
        <w:rPr>
          <w:rtl/>
        </w:rPr>
        <w:t xml:space="preserve">פרשתנו היא הפרשה החותמת את כל ספר בראשית – ספר הישר. </w:t>
      </w:r>
    </w:p>
    <w:p w14:paraId="6E155A11" w14:textId="29262279" w:rsidR="00D71733" w:rsidRDefault="00D71733" w:rsidP="00D71733">
      <w:pPr>
        <w:pStyle w:val="a8"/>
        <w:rPr>
          <w:rtl/>
        </w:rPr>
      </w:pPr>
      <w:r w:rsidRPr="00D71733">
        <w:rPr>
          <w:rtl/>
        </w:rPr>
        <w:t xml:space="preserve">וַיְחִי יַעֲקֹב בְּאֶרֶץ מִצְרַיִם שְׁבַע עֶשְׂרֵה שָׁנָה וַיְהִי יְמֵי יַעֲקֹב שְׁנֵי חַיָּיו שֶׁבַע שָׁנִים וְאַרְבָּעִים וּמְאַת שָׁנָה: </w:t>
      </w:r>
      <w:r w:rsidRPr="001D432E">
        <w:rPr>
          <w:sz w:val="20"/>
          <w:szCs w:val="22"/>
          <w:rtl/>
        </w:rPr>
        <w:t>(בראשית מז</w:t>
      </w:r>
      <w:r w:rsidRPr="001D432E">
        <w:rPr>
          <w:rFonts w:hint="cs"/>
          <w:sz w:val="20"/>
          <w:szCs w:val="22"/>
          <w:rtl/>
        </w:rPr>
        <w:t>,</w:t>
      </w:r>
      <w:r w:rsidRPr="001D432E">
        <w:rPr>
          <w:sz w:val="20"/>
          <w:szCs w:val="22"/>
          <w:rtl/>
        </w:rPr>
        <w:t xml:space="preserve"> כח)</w:t>
      </w:r>
    </w:p>
    <w:p w14:paraId="7694A306" w14:textId="7013CD62" w:rsidR="00C33E8A" w:rsidRPr="00C33E8A" w:rsidRDefault="0096519A" w:rsidP="00AA3964">
      <w:pPr>
        <w:rPr>
          <w:rtl/>
        </w:rPr>
      </w:pPr>
      <w:r>
        <w:rPr>
          <w:rFonts w:hint="cs"/>
          <w:rtl/>
        </w:rPr>
        <w:t>זו הפרשה היחידה בתורה שלא נפתחת בפרשה חדשה, אלא היא 'סתומה' ו</w:t>
      </w:r>
      <w:r w:rsidR="00DE0045">
        <w:rPr>
          <w:rFonts w:hint="cs"/>
          <w:rtl/>
        </w:rPr>
        <w:t xml:space="preserve">מופיעה כחלק מרצף הפסוקים הרגיל. </w:t>
      </w:r>
      <w:r w:rsidR="00C33E8A" w:rsidRPr="00C33E8A">
        <w:rPr>
          <w:rtl/>
        </w:rPr>
        <w:t>רש"י על אתר מפרש כי עם סיום תקופת האבות מתחיל שעבוד ישראל במצרים, והפרשה הסתומה רומזת לכך</w:t>
      </w:r>
      <w:r w:rsidR="001D432E">
        <w:rPr>
          <w:rFonts w:hint="cs"/>
          <w:rtl/>
        </w:rPr>
        <w:t>:</w:t>
      </w:r>
    </w:p>
    <w:p w14:paraId="6FCAB336" w14:textId="22A92DA2" w:rsidR="00C33E8A" w:rsidRPr="00C33E8A" w:rsidRDefault="00C33E8A" w:rsidP="005A47C4">
      <w:pPr>
        <w:pStyle w:val="a8"/>
        <w:rPr>
          <w:rtl/>
        </w:rPr>
      </w:pPr>
      <w:r w:rsidRPr="00C33E8A">
        <w:rPr>
          <w:rtl/>
        </w:rPr>
        <w:t xml:space="preserve">ויחי יעקב </w:t>
      </w:r>
      <w:r w:rsidR="00DE0045">
        <w:rPr>
          <w:rtl/>
        </w:rPr>
        <w:t>–</w:t>
      </w:r>
      <w:r w:rsidR="00DE0045">
        <w:rPr>
          <w:rFonts w:hint="cs"/>
          <w:rtl/>
        </w:rPr>
        <w:t xml:space="preserve"> </w:t>
      </w:r>
      <w:r w:rsidRPr="00C33E8A">
        <w:rPr>
          <w:rtl/>
        </w:rPr>
        <w:t xml:space="preserve">למה פרשה זו סתומה לפי שכיון שנפטר יעקב אבינו נסתמו עיניהם ולבם של ישראל מצרת השעבוד </w:t>
      </w:r>
      <w:r w:rsidRPr="00C33E8A">
        <w:rPr>
          <w:b/>
          <w:bCs/>
          <w:rtl/>
        </w:rPr>
        <w:t>שהתחילו לשעבדם</w:t>
      </w:r>
      <w:r w:rsidRPr="00C33E8A">
        <w:rPr>
          <w:rtl/>
        </w:rPr>
        <w:t>:</w:t>
      </w:r>
    </w:p>
    <w:p w14:paraId="4E4A233D" w14:textId="5DFF037E" w:rsidR="00C33E8A" w:rsidRPr="00C33E8A" w:rsidRDefault="00DE0045" w:rsidP="00AA3964">
      <w:pPr>
        <w:rPr>
          <w:rtl/>
        </w:rPr>
      </w:pPr>
      <w:r>
        <w:rPr>
          <w:rFonts w:hint="cs"/>
          <w:rtl/>
        </w:rPr>
        <w:t xml:space="preserve">ואכן ניתן למצוא </w:t>
      </w:r>
      <w:r w:rsidR="00C33E8A" w:rsidRPr="00C33E8A">
        <w:rPr>
          <w:rtl/>
        </w:rPr>
        <w:t>סימנים מעידים לכך</w:t>
      </w:r>
      <w:r>
        <w:rPr>
          <w:rFonts w:hint="cs"/>
          <w:rtl/>
        </w:rPr>
        <w:t xml:space="preserve"> שכבר עם פטירת יעקב התחיל מעמדו של עם ישראל במצרים לה</w:t>
      </w:r>
      <w:r w:rsidR="007B1C0E">
        <w:rPr>
          <w:rFonts w:hint="cs"/>
          <w:rtl/>
        </w:rPr>
        <w:t>ידרדר.</w:t>
      </w:r>
      <w:r w:rsidR="00C33E8A" w:rsidRPr="00C33E8A">
        <w:rPr>
          <w:rtl/>
        </w:rPr>
        <w:t xml:space="preserve"> </w:t>
      </w:r>
    </w:p>
    <w:p w14:paraId="0D36C87C" w14:textId="77777777" w:rsidR="00C33E8A" w:rsidRPr="00C33E8A" w:rsidRDefault="00C33E8A" w:rsidP="00AA3964">
      <w:pPr>
        <w:rPr>
          <w:rtl/>
        </w:rPr>
      </w:pPr>
      <w:r w:rsidRPr="00C33E8A">
        <w:rPr>
          <w:rtl/>
        </w:rPr>
        <w:t>במות יעקב אבינו, יוסף מבקש מ-'בית פרעה' רשות לקבור את אביו בישראל:</w:t>
      </w:r>
    </w:p>
    <w:p w14:paraId="3596686A" w14:textId="5D07D188" w:rsidR="00BE214B" w:rsidRDefault="00BE214B" w:rsidP="00BE214B">
      <w:pPr>
        <w:pStyle w:val="a8"/>
        <w:rPr>
          <w:rtl/>
        </w:rPr>
      </w:pPr>
      <w:r w:rsidRPr="00BE214B">
        <w:rPr>
          <w:rtl/>
        </w:rPr>
        <w:t xml:space="preserve">וַיַּעַבְרוּ יְמֵי </w:t>
      </w:r>
      <w:proofErr w:type="spellStart"/>
      <w:r w:rsidRPr="00BE214B">
        <w:rPr>
          <w:rtl/>
        </w:rPr>
        <w:t>בְכִיתו</w:t>
      </w:r>
      <w:proofErr w:type="spellEnd"/>
      <w:r w:rsidRPr="00BE214B">
        <w:rPr>
          <w:rtl/>
        </w:rPr>
        <w:t xml:space="preserve">ֹ וַיְדַבֵּר יוֹסֵף אֶל בֵּית פַּרְעֹה </w:t>
      </w:r>
      <w:proofErr w:type="spellStart"/>
      <w:r w:rsidRPr="00BE214B">
        <w:rPr>
          <w:rtl/>
        </w:rPr>
        <w:t>לֵאמֹר</w:t>
      </w:r>
      <w:proofErr w:type="spellEnd"/>
      <w:r w:rsidRPr="00BE214B">
        <w:rPr>
          <w:rtl/>
        </w:rPr>
        <w:t xml:space="preserve"> אִם נָא מָצָאתִי חֵן בְּעֵינֵיכֶם דַּבְּרוּ נָא בְּאָזְנֵי פַרְעֹה </w:t>
      </w:r>
      <w:proofErr w:type="spellStart"/>
      <w:r w:rsidRPr="00BE214B">
        <w:rPr>
          <w:rtl/>
        </w:rPr>
        <w:t>לֵאמֹר</w:t>
      </w:r>
      <w:proofErr w:type="spellEnd"/>
      <w:r w:rsidRPr="00BE214B">
        <w:rPr>
          <w:rtl/>
        </w:rPr>
        <w:t xml:space="preserve">: </w:t>
      </w:r>
      <w:r w:rsidRPr="00BE214B">
        <w:rPr>
          <w:sz w:val="20"/>
          <w:szCs w:val="22"/>
          <w:rtl/>
        </w:rPr>
        <w:t>(</w:t>
      </w:r>
      <w:r w:rsidRPr="00BE214B">
        <w:rPr>
          <w:rFonts w:hint="cs"/>
          <w:sz w:val="20"/>
          <w:szCs w:val="22"/>
          <w:rtl/>
        </w:rPr>
        <w:t>שם</w:t>
      </w:r>
      <w:r w:rsidRPr="00BE214B">
        <w:rPr>
          <w:sz w:val="20"/>
          <w:szCs w:val="22"/>
          <w:rtl/>
        </w:rPr>
        <w:t xml:space="preserve"> נ</w:t>
      </w:r>
      <w:r w:rsidRPr="00BE214B">
        <w:rPr>
          <w:rFonts w:hint="cs"/>
          <w:sz w:val="20"/>
          <w:szCs w:val="22"/>
          <w:rtl/>
        </w:rPr>
        <w:t>,</w:t>
      </w:r>
      <w:r w:rsidRPr="00BE214B">
        <w:rPr>
          <w:sz w:val="20"/>
          <w:szCs w:val="22"/>
          <w:rtl/>
        </w:rPr>
        <w:t xml:space="preserve"> ד)</w:t>
      </w:r>
    </w:p>
    <w:p w14:paraId="748C93C5" w14:textId="77777777" w:rsidR="00965449" w:rsidRDefault="00C33E8A" w:rsidP="00965449">
      <w:pPr>
        <w:rPr>
          <w:rtl/>
        </w:rPr>
      </w:pPr>
      <w:r w:rsidRPr="00C33E8A">
        <w:rPr>
          <w:rtl/>
        </w:rPr>
        <w:t>פנייתו של יוסף אל 'בית-פרעה' מעידה  כי היחסים בין פרעה ליוסף אינם כפי שהיו</w:t>
      </w:r>
      <w:r w:rsidR="007B1C0E">
        <w:rPr>
          <w:rFonts w:hint="cs"/>
          <w:rtl/>
        </w:rPr>
        <w:t xml:space="preserve"> </w:t>
      </w:r>
      <w:r w:rsidR="007B1C0E">
        <w:rPr>
          <w:rtl/>
        </w:rPr>
        <w:t>–</w:t>
      </w:r>
      <w:r w:rsidR="007B1C0E">
        <w:rPr>
          <w:rFonts w:hint="cs"/>
          <w:rtl/>
        </w:rPr>
        <w:t xml:space="preserve"> </w:t>
      </w:r>
      <w:r w:rsidRPr="00C33E8A">
        <w:rPr>
          <w:rtl/>
        </w:rPr>
        <w:t xml:space="preserve">נראה שיוסף ירד מגדולתו, ואינו יכול לדבר עם פרעה ישירות, אלא בתיווכו של בית פרעה. בנוסף, בעת הליכתם לארץ הם משאירים את נכסיהם בארץ מצרים, </w:t>
      </w:r>
      <w:r w:rsidR="00CB37E5">
        <w:rPr>
          <w:rFonts w:hint="cs"/>
          <w:rtl/>
        </w:rPr>
        <w:t>"</w:t>
      </w:r>
      <w:r w:rsidR="00CB37E5" w:rsidRPr="00CB37E5">
        <w:rPr>
          <w:rtl/>
        </w:rPr>
        <w:t xml:space="preserve">רַק </w:t>
      </w:r>
      <w:proofErr w:type="spellStart"/>
      <w:r w:rsidR="00CB37E5" w:rsidRPr="00CB37E5">
        <w:rPr>
          <w:rtl/>
        </w:rPr>
        <w:t>טַפָּם</w:t>
      </w:r>
      <w:proofErr w:type="spellEnd"/>
      <w:r w:rsidR="00CB37E5" w:rsidRPr="00CB37E5">
        <w:rPr>
          <w:rtl/>
        </w:rPr>
        <w:t xml:space="preserve"> וְצֹאנָם וּבְקָרָם עָזְבוּ בְּאֶרֶץ </w:t>
      </w:r>
      <w:proofErr w:type="spellStart"/>
      <w:r w:rsidR="00CB37E5" w:rsidRPr="00CB37E5">
        <w:rPr>
          <w:rtl/>
        </w:rPr>
        <w:t>גֹּשֶׁן</w:t>
      </w:r>
      <w:proofErr w:type="spellEnd"/>
      <w:r w:rsidR="00CB37E5">
        <w:rPr>
          <w:rFonts w:hint="cs"/>
          <w:rtl/>
        </w:rPr>
        <w:t>"</w:t>
      </w:r>
      <w:r w:rsidR="00CB37E5" w:rsidRPr="00CB37E5">
        <w:rPr>
          <w:rtl/>
        </w:rPr>
        <w:t xml:space="preserve"> </w:t>
      </w:r>
      <w:r w:rsidR="00CB37E5" w:rsidRPr="00AD1CD8">
        <w:rPr>
          <w:sz w:val="14"/>
          <w:szCs w:val="18"/>
          <w:rtl/>
        </w:rPr>
        <w:t>(</w:t>
      </w:r>
      <w:r w:rsidR="00CB37E5" w:rsidRPr="00AD1CD8">
        <w:rPr>
          <w:rFonts w:hint="cs"/>
          <w:sz w:val="14"/>
          <w:szCs w:val="18"/>
          <w:rtl/>
        </w:rPr>
        <w:t xml:space="preserve">שם </w:t>
      </w:r>
      <w:r w:rsidR="00CB37E5" w:rsidRPr="00AD1CD8">
        <w:rPr>
          <w:sz w:val="14"/>
          <w:szCs w:val="18"/>
          <w:rtl/>
        </w:rPr>
        <w:t>ח)</w:t>
      </w:r>
      <w:r w:rsidRPr="00C33E8A">
        <w:rPr>
          <w:rtl/>
        </w:rPr>
        <w:t xml:space="preserve">. פסוק זה מהדהד את המשא ומתן </w:t>
      </w:r>
      <w:r w:rsidR="00AD1CD8">
        <w:rPr>
          <w:rFonts w:hint="cs"/>
          <w:rtl/>
        </w:rPr>
        <w:t xml:space="preserve">של משה עם פרעה </w:t>
      </w:r>
      <w:r w:rsidR="003A44FB">
        <w:rPr>
          <w:rFonts w:hint="cs"/>
          <w:rtl/>
        </w:rPr>
        <w:t xml:space="preserve">לאורך פרשיות </w:t>
      </w:r>
      <w:proofErr w:type="spellStart"/>
      <w:r w:rsidR="003A44FB">
        <w:rPr>
          <w:rFonts w:hint="cs"/>
          <w:rtl/>
        </w:rPr>
        <w:t>וארא</w:t>
      </w:r>
      <w:proofErr w:type="spellEnd"/>
      <w:r w:rsidR="003A44FB">
        <w:rPr>
          <w:rFonts w:hint="cs"/>
          <w:rtl/>
        </w:rPr>
        <w:t xml:space="preserve"> ובא, </w:t>
      </w:r>
      <w:proofErr w:type="spellStart"/>
      <w:r w:rsidR="003A44FB">
        <w:rPr>
          <w:rFonts w:hint="cs"/>
          <w:rtl/>
        </w:rPr>
        <w:t>שיתן</w:t>
      </w:r>
      <w:proofErr w:type="spellEnd"/>
      <w:r w:rsidR="003A44FB">
        <w:rPr>
          <w:rFonts w:hint="cs"/>
          <w:rtl/>
        </w:rPr>
        <w:t xml:space="preserve"> פרעה רשות לעם </w:t>
      </w:r>
      <w:r w:rsidRPr="00C33E8A">
        <w:rPr>
          <w:rtl/>
        </w:rPr>
        <w:t>לזבוח לה' במדבר</w:t>
      </w:r>
      <w:r w:rsidR="00072462">
        <w:rPr>
          <w:rFonts w:hint="cs"/>
          <w:rtl/>
        </w:rPr>
        <w:t>;</w:t>
      </w:r>
      <w:r w:rsidRPr="00C33E8A">
        <w:rPr>
          <w:rtl/>
        </w:rPr>
        <w:t xml:space="preserve"> </w:t>
      </w:r>
      <w:r w:rsidRPr="00C33E8A">
        <w:rPr>
          <w:rtl/>
        </w:rPr>
        <w:t xml:space="preserve">כשפרעה </w:t>
      </w:r>
      <w:r w:rsidR="00072462">
        <w:rPr>
          <w:rFonts w:hint="cs"/>
          <w:rtl/>
        </w:rPr>
        <w:t>מסרב לאשר</w:t>
      </w:r>
      <w:r w:rsidRPr="00C33E8A">
        <w:rPr>
          <w:rtl/>
        </w:rPr>
        <w:t xml:space="preserve"> את יציאת הטף, ומאוחר יותר מאפשר </w:t>
      </w:r>
      <w:r w:rsidR="00072462">
        <w:rPr>
          <w:rFonts w:hint="cs"/>
          <w:rtl/>
        </w:rPr>
        <w:t>אותה אך מעכב את יציאת הרכוש</w:t>
      </w:r>
      <w:r w:rsidR="00965449">
        <w:rPr>
          <w:rFonts w:hint="cs"/>
          <w:rtl/>
        </w:rPr>
        <w:t>:</w:t>
      </w:r>
      <w:r w:rsidRPr="00C33E8A">
        <w:rPr>
          <w:rtl/>
        </w:rPr>
        <w:t xml:space="preserve"> </w:t>
      </w:r>
    </w:p>
    <w:p w14:paraId="6C86FAA1" w14:textId="2B9D8464" w:rsidR="00965449" w:rsidRDefault="00965449" w:rsidP="00965449">
      <w:pPr>
        <w:pStyle w:val="a8"/>
        <w:rPr>
          <w:rtl/>
        </w:rPr>
      </w:pPr>
      <w:r w:rsidRPr="00965449">
        <w:rPr>
          <w:rtl/>
        </w:rPr>
        <w:t xml:space="preserve">וַיִּקְרָא פַרְעֹה אֶל מֹשֶׁה וַיֹּאמֶר לְכוּ עִבְדוּ אֶת ה' רַק צֹאנְכֶם </w:t>
      </w:r>
      <w:proofErr w:type="spellStart"/>
      <w:r w:rsidRPr="00965449">
        <w:rPr>
          <w:rtl/>
        </w:rPr>
        <w:t>וּבְקַרְכֶם</w:t>
      </w:r>
      <w:proofErr w:type="spellEnd"/>
      <w:r w:rsidRPr="00965449">
        <w:rPr>
          <w:rtl/>
        </w:rPr>
        <w:t xml:space="preserve"> יֻצָּג גַּם </w:t>
      </w:r>
      <w:proofErr w:type="spellStart"/>
      <w:r w:rsidRPr="00965449">
        <w:rPr>
          <w:rtl/>
        </w:rPr>
        <w:t>טַפְּכֶם</w:t>
      </w:r>
      <w:proofErr w:type="spellEnd"/>
      <w:r w:rsidRPr="00965449">
        <w:rPr>
          <w:rtl/>
        </w:rPr>
        <w:t xml:space="preserve"> יֵלֵךְ עִמָּכֶם: </w:t>
      </w:r>
      <w:r w:rsidRPr="00965449">
        <w:rPr>
          <w:sz w:val="20"/>
          <w:szCs w:val="22"/>
          <w:rtl/>
        </w:rPr>
        <w:t>(שמות י</w:t>
      </w:r>
      <w:r w:rsidRPr="00965449">
        <w:rPr>
          <w:rFonts w:hint="cs"/>
          <w:sz w:val="20"/>
          <w:szCs w:val="22"/>
          <w:rtl/>
        </w:rPr>
        <w:t>,</w:t>
      </w:r>
      <w:r w:rsidRPr="00965449">
        <w:rPr>
          <w:sz w:val="20"/>
          <w:szCs w:val="22"/>
          <w:rtl/>
        </w:rPr>
        <w:t xml:space="preserve"> כד)</w:t>
      </w:r>
    </w:p>
    <w:p w14:paraId="1814370D" w14:textId="427A6524" w:rsidR="005C5367" w:rsidRDefault="00C33E8A" w:rsidP="00965449">
      <w:pPr>
        <w:rPr>
          <w:rtl/>
        </w:rPr>
      </w:pPr>
      <w:r w:rsidRPr="00C33E8A">
        <w:rPr>
          <w:rtl/>
        </w:rPr>
        <w:t>נראה כי המצב מחריף במותו של יוסף עצמו, והבקשה לקבורתו כבר שונה מבקשת אביו:</w:t>
      </w:r>
    </w:p>
    <w:p w14:paraId="79C9F018" w14:textId="38D16668" w:rsidR="005C5367" w:rsidRDefault="005C5367" w:rsidP="005C5367">
      <w:pPr>
        <w:pStyle w:val="a8"/>
        <w:rPr>
          <w:rtl/>
        </w:rPr>
      </w:pPr>
      <w:r w:rsidRPr="005C5367">
        <w:rPr>
          <w:rtl/>
        </w:rPr>
        <w:t xml:space="preserve">וַיַּשְׁבַּע יוֹסֵף אֶת בְּנֵי יִשְׂרָאֵל </w:t>
      </w:r>
      <w:proofErr w:type="spellStart"/>
      <w:r w:rsidRPr="005C5367">
        <w:rPr>
          <w:rtl/>
        </w:rPr>
        <w:t>לֵאמֹר</w:t>
      </w:r>
      <w:proofErr w:type="spellEnd"/>
      <w:r w:rsidRPr="005C5367">
        <w:rPr>
          <w:rtl/>
        </w:rPr>
        <w:t xml:space="preserve"> פָּקֹד יִפְקֹד </w:t>
      </w:r>
      <w:proofErr w:type="spellStart"/>
      <w:r w:rsidRPr="005C5367">
        <w:rPr>
          <w:rtl/>
        </w:rPr>
        <w:t>אֱלֹהִים</w:t>
      </w:r>
      <w:proofErr w:type="spellEnd"/>
      <w:r w:rsidRPr="005C5367">
        <w:rPr>
          <w:rtl/>
        </w:rPr>
        <w:t xml:space="preserve"> אֶתְכֶם </w:t>
      </w:r>
      <w:proofErr w:type="spellStart"/>
      <w:r w:rsidRPr="005C5367">
        <w:rPr>
          <w:rtl/>
        </w:rPr>
        <w:t>וְהַעֲלִתֶם</w:t>
      </w:r>
      <w:proofErr w:type="spellEnd"/>
      <w:r w:rsidRPr="005C5367">
        <w:rPr>
          <w:rtl/>
        </w:rPr>
        <w:t xml:space="preserve"> אֶת עַצְמֹתַי מִזֶּה: </w:t>
      </w:r>
      <w:r w:rsidRPr="005C5367">
        <w:rPr>
          <w:sz w:val="20"/>
          <w:szCs w:val="22"/>
          <w:rtl/>
        </w:rPr>
        <w:t>(</w:t>
      </w:r>
      <w:r w:rsidRPr="005C5367">
        <w:rPr>
          <w:rFonts w:hint="cs"/>
          <w:sz w:val="20"/>
          <w:szCs w:val="22"/>
          <w:rtl/>
        </w:rPr>
        <w:t>שם, פסוק</w:t>
      </w:r>
      <w:r w:rsidRPr="005C5367">
        <w:rPr>
          <w:sz w:val="20"/>
          <w:szCs w:val="22"/>
          <w:rtl/>
        </w:rPr>
        <w:t xml:space="preserve"> כה)</w:t>
      </w:r>
    </w:p>
    <w:p w14:paraId="0F886149" w14:textId="5A90A2FF" w:rsidR="00C33E8A" w:rsidRPr="00C33E8A" w:rsidRDefault="00C33E8A" w:rsidP="005C5367">
      <w:pPr>
        <w:rPr>
          <w:rtl/>
        </w:rPr>
      </w:pPr>
      <w:r w:rsidRPr="00C33E8A">
        <w:rPr>
          <w:rtl/>
        </w:rPr>
        <w:t xml:space="preserve">יוסף מבין כי פרעה לא יאשר את העלאתו לקבורה בארץ כנען בשעה זו, ורק מבקש שיום יבוא וגם הוא יזכה להיקבר בארץ ישראל בארץ עם אבותיו, והוא משביע את אחיו שיעשו כן בבוא היום. כידוע, בקשה זו מתממשת שנים רבות לאחר מכן, בסיום השעבוד. </w:t>
      </w:r>
    </w:p>
    <w:p w14:paraId="7E08ED6E" w14:textId="1436E949" w:rsidR="00C33E8A" w:rsidRPr="00C33E8A" w:rsidRDefault="00C33E8A" w:rsidP="00AA3964">
      <w:pPr>
        <w:rPr>
          <w:rtl/>
        </w:rPr>
      </w:pPr>
      <w:r w:rsidRPr="00C33E8A">
        <w:rPr>
          <w:rtl/>
        </w:rPr>
        <w:t xml:space="preserve">נמצאנו למדים, כי לכל אורך פרשת ויחי מרחף מעל ראשי המשפחה </w:t>
      </w:r>
      <w:r w:rsidR="00F776A8">
        <w:rPr>
          <w:rFonts w:hint="cs"/>
          <w:rtl/>
        </w:rPr>
        <w:t>ענן</w:t>
      </w:r>
      <w:r w:rsidRPr="00C33E8A">
        <w:rPr>
          <w:rtl/>
        </w:rPr>
        <w:t xml:space="preserve"> </w:t>
      </w:r>
      <w:r w:rsidR="00F776A8">
        <w:rPr>
          <w:rFonts w:hint="cs"/>
          <w:rtl/>
        </w:rPr>
        <w:t>ה</w:t>
      </w:r>
      <w:r w:rsidRPr="00C33E8A">
        <w:rPr>
          <w:rtl/>
        </w:rPr>
        <w:t>גלות ו</w:t>
      </w:r>
      <w:r w:rsidR="00F776A8">
        <w:rPr>
          <w:rFonts w:hint="cs"/>
          <w:rtl/>
        </w:rPr>
        <w:t>ה</w:t>
      </w:r>
      <w:r w:rsidRPr="00C33E8A">
        <w:rPr>
          <w:rtl/>
        </w:rPr>
        <w:t>שעבוד. ישנה תחושת משבר חמורה</w:t>
      </w:r>
      <w:r w:rsidR="00F776A8">
        <w:rPr>
          <w:rFonts w:hint="cs"/>
          <w:rtl/>
        </w:rPr>
        <w:t>,</w:t>
      </w:r>
      <w:r w:rsidRPr="00C33E8A">
        <w:rPr>
          <w:rtl/>
        </w:rPr>
        <w:t xml:space="preserve"> וחשש ממה שהעתיד צופה להם. מה יבטיח כי העם ישרוד את השעבוד הקשה, ויזכה לחזור לארץ ישראל המובטחת ולעמוד ביעדים שלו כעם ה'?</w:t>
      </w:r>
    </w:p>
    <w:p w14:paraId="378992D7" w14:textId="6CE5D734" w:rsidR="00C33E8A" w:rsidRPr="00C33E8A" w:rsidRDefault="00C33E8A" w:rsidP="00AA3964">
      <w:pPr>
        <w:rPr>
          <w:rtl/>
        </w:rPr>
      </w:pPr>
      <w:r w:rsidRPr="00C33E8A">
        <w:rPr>
          <w:rtl/>
        </w:rPr>
        <w:t>לאורך הפרשה עולות שתי תשובות</w:t>
      </w:r>
      <w:r w:rsidR="003A0412">
        <w:rPr>
          <w:rFonts w:hint="cs"/>
          <w:rtl/>
        </w:rPr>
        <w:t>,</w:t>
      </w:r>
      <w:r w:rsidRPr="00C33E8A">
        <w:rPr>
          <w:rtl/>
        </w:rPr>
        <w:t xml:space="preserve"> המתמקדות בתכונות </w:t>
      </w:r>
      <w:r w:rsidR="003A0412">
        <w:rPr>
          <w:rFonts w:hint="cs"/>
          <w:rtl/>
        </w:rPr>
        <w:t xml:space="preserve">מסוימות </w:t>
      </w:r>
      <w:r w:rsidRPr="00C33E8A">
        <w:rPr>
          <w:rtl/>
        </w:rPr>
        <w:t xml:space="preserve">של בית יעקב. על אף </w:t>
      </w:r>
      <w:r w:rsidR="00B428A9">
        <w:rPr>
          <w:rFonts w:hint="cs"/>
          <w:rtl/>
        </w:rPr>
        <w:t>ש</w:t>
      </w:r>
      <w:r w:rsidRPr="00C33E8A">
        <w:rPr>
          <w:rtl/>
        </w:rPr>
        <w:t xml:space="preserve">סיום ספר בראשית מסתיים עם התחושה הקודרת של הגלות, נראה שלאור תכונות </w:t>
      </w:r>
      <w:r w:rsidR="003A0412">
        <w:rPr>
          <w:rFonts w:hint="cs"/>
          <w:rtl/>
        </w:rPr>
        <w:t xml:space="preserve">אלו </w:t>
      </w:r>
      <w:r w:rsidR="00036E38">
        <w:rPr>
          <w:rFonts w:hint="cs"/>
          <w:rtl/>
        </w:rPr>
        <w:t xml:space="preserve">שיש בכוחן להבטיח </w:t>
      </w:r>
      <w:r w:rsidRPr="00C33E8A">
        <w:rPr>
          <w:rtl/>
        </w:rPr>
        <w:t xml:space="preserve">הישרדות </w:t>
      </w:r>
      <w:r w:rsidR="00036E38">
        <w:rPr>
          <w:rFonts w:hint="cs"/>
          <w:rtl/>
        </w:rPr>
        <w:t>לאורך</w:t>
      </w:r>
      <w:r w:rsidRPr="00C33E8A">
        <w:rPr>
          <w:rtl/>
        </w:rPr>
        <w:t xml:space="preserve"> הגלות יש מעין הקלה ותקווה לקראת הבאות.</w:t>
      </w:r>
    </w:p>
    <w:p w14:paraId="33D321F1" w14:textId="77777777" w:rsidR="00C33E8A" w:rsidRPr="00C33E8A" w:rsidRDefault="00C33E8A" w:rsidP="00AA3964">
      <w:pPr>
        <w:pStyle w:val="II"/>
        <w:rPr>
          <w:rtl/>
        </w:rPr>
      </w:pPr>
      <w:r w:rsidRPr="00C33E8A">
        <w:rPr>
          <w:rtl/>
        </w:rPr>
        <w:t>אחווה</w:t>
      </w:r>
    </w:p>
    <w:p w14:paraId="45C9DA3D" w14:textId="63B5D655" w:rsidR="00C33E8A" w:rsidRPr="00C33E8A" w:rsidRDefault="00C33E8A" w:rsidP="00AA3964">
      <w:pPr>
        <w:rPr>
          <w:rtl/>
        </w:rPr>
      </w:pPr>
      <w:r w:rsidRPr="00C33E8A">
        <w:rPr>
          <w:rtl/>
        </w:rPr>
        <w:t xml:space="preserve">מתחילתו של ספר בראשית, עומד מוסד המשפחה בפני אתגרים ומשברים. במשפחה הראשונה בהיסטוריה, קין והבל, אנו נתקלים </w:t>
      </w:r>
      <w:r w:rsidR="00036E38">
        <w:rPr>
          <w:rFonts w:hint="cs"/>
          <w:rtl/>
        </w:rPr>
        <w:t>בעימות</w:t>
      </w:r>
      <w:r w:rsidRPr="00C33E8A">
        <w:rPr>
          <w:rtl/>
        </w:rPr>
        <w:t xml:space="preserve"> החריף ביותר, בו אח הרג את אחיו. גם אצל נח, קיים מתח שחם יוצר בינו לבין אחיו ואביו, עם גילוי ערוות אביו. בין אברהם ולוט נוצר מתח, ואברהם שמודע לערך האחווה, מפרק את המתח בעדינות, וברגישות: </w:t>
      </w:r>
      <w:r w:rsidR="00014FE8">
        <w:rPr>
          <w:rFonts w:hint="cs"/>
          <w:rtl/>
        </w:rPr>
        <w:t>"</w:t>
      </w:r>
      <w:r w:rsidR="00014FE8" w:rsidRPr="00014FE8">
        <w:rPr>
          <w:rtl/>
        </w:rPr>
        <w:t>כִּי אֲנָשִׁים אַחִים אֲנָחְנוּ</w:t>
      </w:r>
      <w:r w:rsidR="00014FE8">
        <w:rPr>
          <w:rFonts w:hint="cs"/>
          <w:rtl/>
        </w:rPr>
        <w:t>"</w:t>
      </w:r>
      <w:r w:rsidR="00014FE8" w:rsidRPr="00014FE8">
        <w:rPr>
          <w:rtl/>
        </w:rPr>
        <w:t xml:space="preserve"> </w:t>
      </w:r>
      <w:r w:rsidR="00014FE8" w:rsidRPr="00CB4212">
        <w:rPr>
          <w:sz w:val="14"/>
          <w:szCs w:val="18"/>
          <w:rtl/>
        </w:rPr>
        <w:t xml:space="preserve">(בראשית יג </w:t>
      </w:r>
      <w:r w:rsidR="00014FE8" w:rsidRPr="00CB4212">
        <w:rPr>
          <w:rFonts w:hint="cs"/>
          <w:sz w:val="14"/>
          <w:szCs w:val="18"/>
          <w:rtl/>
        </w:rPr>
        <w:t>,</w:t>
      </w:r>
      <w:r w:rsidR="00014FE8" w:rsidRPr="00CB4212">
        <w:rPr>
          <w:sz w:val="14"/>
          <w:szCs w:val="18"/>
          <w:rtl/>
        </w:rPr>
        <w:t>ח)</w:t>
      </w:r>
      <w:r w:rsidRPr="00C33E8A">
        <w:rPr>
          <w:rtl/>
        </w:rPr>
        <w:t xml:space="preserve">, </w:t>
      </w:r>
      <w:r w:rsidR="00CB4212">
        <w:rPr>
          <w:rFonts w:hint="cs"/>
          <w:rtl/>
        </w:rPr>
        <w:t>ולמרות זאת</w:t>
      </w:r>
      <w:r w:rsidR="00014FE8">
        <w:rPr>
          <w:rFonts w:hint="cs"/>
          <w:rtl/>
        </w:rPr>
        <w:t xml:space="preserve"> </w:t>
      </w:r>
      <w:r w:rsidR="00014FE8">
        <w:rPr>
          <w:rtl/>
        </w:rPr>
        <w:t>–</w:t>
      </w:r>
      <w:r w:rsidRPr="00C33E8A">
        <w:rPr>
          <w:rtl/>
        </w:rPr>
        <w:t xml:space="preserve"> </w:t>
      </w:r>
      <w:r w:rsidR="00CB4212">
        <w:rPr>
          <w:rFonts w:hint="cs"/>
          <w:rtl/>
        </w:rPr>
        <w:t>"</w:t>
      </w:r>
      <w:r w:rsidR="00CB4212" w:rsidRPr="00CB4212">
        <w:rPr>
          <w:rtl/>
        </w:rPr>
        <w:t>הִפָּרֶד נָא מֵעָלָי</w:t>
      </w:r>
      <w:r w:rsidR="00CB4212">
        <w:rPr>
          <w:rFonts w:hint="cs"/>
          <w:rtl/>
        </w:rPr>
        <w:t>"</w:t>
      </w:r>
      <w:r w:rsidR="00CB4212" w:rsidRPr="00CB4212">
        <w:rPr>
          <w:rtl/>
        </w:rPr>
        <w:t xml:space="preserve"> </w:t>
      </w:r>
      <w:r w:rsidR="00CB4212" w:rsidRPr="00BD3FB9">
        <w:rPr>
          <w:sz w:val="14"/>
          <w:szCs w:val="18"/>
          <w:rtl/>
        </w:rPr>
        <w:t>(</w:t>
      </w:r>
      <w:r w:rsidR="00CB4212" w:rsidRPr="00BD3FB9">
        <w:rPr>
          <w:rFonts w:hint="cs"/>
          <w:sz w:val="14"/>
          <w:szCs w:val="18"/>
          <w:rtl/>
        </w:rPr>
        <w:t>שם</w:t>
      </w:r>
      <w:r w:rsidR="00CB4212" w:rsidRPr="00BD3FB9">
        <w:rPr>
          <w:sz w:val="14"/>
          <w:szCs w:val="18"/>
          <w:rtl/>
        </w:rPr>
        <w:t xml:space="preserve"> ט)</w:t>
      </w:r>
      <w:r w:rsidR="00CB4212">
        <w:rPr>
          <w:rFonts w:hint="cs"/>
          <w:rtl/>
        </w:rPr>
        <w:t>,</w:t>
      </w:r>
      <w:r w:rsidR="00CB4212" w:rsidRPr="00CB4212">
        <w:rPr>
          <w:rtl/>
        </w:rPr>
        <w:t xml:space="preserve"> </w:t>
      </w:r>
      <w:r w:rsidR="00CB4212">
        <w:rPr>
          <w:rFonts w:hint="cs"/>
          <w:rtl/>
        </w:rPr>
        <w:t>יש צורך בפריד</w:t>
      </w:r>
      <w:r w:rsidR="00BD3FB9">
        <w:rPr>
          <w:rFonts w:hint="cs"/>
          <w:rtl/>
        </w:rPr>
        <w:t>ה</w:t>
      </w:r>
      <w:r w:rsidRPr="00C33E8A">
        <w:rPr>
          <w:rtl/>
        </w:rPr>
        <w:t xml:space="preserve">. גם יצחק וישמעאל, יעקב ועשיו מתמודדים עם מערכת היחסים ביניהם, אצל יעקב ועשיו זה מגיע לסף מלחמה שנמנעת ברגע האחרון. המתח בין האחים </w:t>
      </w:r>
      <w:r w:rsidRPr="00C33E8A">
        <w:rPr>
          <w:rtl/>
        </w:rPr>
        <w:lastRenderedPageBreak/>
        <w:t>במשפחת יעקב מפרנס את ארבע הפרשיות האחרונות של החומש.</w:t>
      </w:r>
    </w:p>
    <w:p w14:paraId="2623F9AD" w14:textId="4906E115" w:rsidR="00FB24D1" w:rsidRDefault="00C33E8A" w:rsidP="00FB24D1">
      <w:pPr>
        <w:rPr>
          <w:rtl/>
        </w:rPr>
      </w:pPr>
      <w:r w:rsidRPr="00C33E8A">
        <w:rPr>
          <w:rtl/>
        </w:rPr>
        <w:t>על אף שבני יעקב בתחילה היו מסוכסכים עם יוסף ואף מכרו אותו, נראה כי מאז האיחוד בין יוסף ויעקב במצרים האחים ביחסים טובים. אך במות יעקב קיים חשש כי גם היחסים במצרים היו רק מתוך כבוד ליעקב (כפי שעשיו כיבד את יצחק), ובמותו – יוסף יתנקם באחיו. אשר על כן, במות יעקב שולחים האחים אל יוסף</w:t>
      </w:r>
      <w:r w:rsidR="00A1482D">
        <w:rPr>
          <w:rFonts w:hint="cs"/>
          <w:rtl/>
        </w:rPr>
        <w:t xml:space="preserve"> </w:t>
      </w:r>
      <w:r w:rsidRPr="00C33E8A">
        <w:rPr>
          <w:rtl/>
        </w:rPr>
        <w:t xml:space="preserve">בקשה בשם אביהם יעקב, </w:t>
      </w:r>
      <w:r w:rsidR="00A1482D">
        <w:rPr>
          <w:rFonts w:hint="cs"/>
          <w:rtl/>
        </w:rPr>
        <w:t xml:space="preserve">כביכול, </w:t>
      </w:r>
      <w:r w:rsidRPr="00C33E8A">
        <w:rPr>
          <w:rtl/>
        </w:rPr>
        <w:t>ולאחר מכן ניגשים בעצמם ומבקשים רחמים על החטא שעשו:</w:t>
      </w:r>
    </w:p>
    <w:p w14:paraId="002DB234" w14:textId="59C2ABEF" w:rsidR="00FB24D1" w:rsidRDefault="00FB24D1" w:rsidP="00FB24D1">
      <w:pPr>
        <w:pStyle w:val="a8"/>
        <w:rPr>
          <w:rtl/>
        </w:rPr>
      </w:pPr>
      <w:r w:rsidRPr="00FB24D1">
        <w:rPr>
          <w:rtl/>
        </w:rPr>
        <w:t xml:space="preserve">וַיִּרְאוּ אֲחֵי יוֹסֵף כִּי מֵת אֲבִיהֶם וַיֹּאמְרוּ לוּ יִשְׂטְמֵנוּ יוֹסֵף וְהָשֵׁב יָשִׁיב לָנוּ אֵת כָּל הָרָעָה אֲשֶׁר גָּמַלְנוּ אֹתוֹ: וַיְצַוּוּ אֶל יוֹסֵף </w:t>
      </w:r>
      <w:proofErr w:type="spellStart"/>
      <w:r w:rsidRPr="00FB24D1">
        <w:rPr>
          <w:rtl/>
        </w:rPr>
        <w:t>לֵאמֹר</w:t>
      </w:r>
      <w:proofErr w:type="spellEnd"/>
      <w:r w:rsidRPr="00FB24D1">
        <w:rPr>
          <w:rtl/>
        </w:rPr>
        <w:t xml:space="preserve"> אָבִיךָ </w:t>
      </w:r>
      <w:proofErr w:type="spellStart"/>
      <w:r w:rsidRPr="00FB24D1">
        <w:rPr>
          <w:rtl/>
        </w:rPr>
        <w:t>צִוָּה</w:t>
      </w:r>
      <w:proofErr w:type="spellEnd"/>
      <w:r w:rsidRPr="00FB24D1">
        <w:rPr>
          <w:rtl/>
        </w:rPr>
        <w:t xml:space="preserve"> לִפְנֵי מוֹתוֹ </w:t>
      </w:r>
      <w:proofErr w:type="spellStart"/>
      <w:r w:rsidRPr="00FB24D1">
        <w:rPr>
          <w:rtl/>
        </w:rPr>
        <w:t>לֵאמֹר</w:t>
      </w:r>
      <w:proofErr w:type="spellEnd"/>
      <w:r w:rsidRPr="00FB24D1">
        <w:rPr>
          <w:rtl/>
        </w:rPr>
        <w:t xml:space="preserve">: כֹּה תֹאמְרוּ לְיוֹסֵף אָנָּא שָׂא נָא פֶּשַׁע אַחֶיךָ וְחַטָּאתָם כִּי רָעָה גְמָלוּךָ וְעַתָּה שָׂא נָא לְפֶשַׁע עַבְדֵי </w:t>
      </w:r>
      <w:proofErr w:type="spellStart"/>
      <w:r w:rsidRPr="00FB24D1">
        <w:rPr>
          <w:rtl/>
        </w:rPr>
        <w:t>אֱלֹהֵי</w:t>
      </w:r>
      <w:proofErr w:type="spellEnd"/>
      <w:r w:rsidRPr="00FB24D1">
        <w:rPr>
          <w:rtl/>
        </w:rPr>
        <w:t xml:space="preserve"> אָבִיךָ</w:t>
      </w:r>
      <w:r>
        <w:rPr>
          <w:rFonts w:hint="cs"/>
          <w:rtl/>
        </w:rPr>
        <w:t>...</w:t>
      </w:r>
      <w:r w:rsidRPr="00FB24D1">
        <w:rPr>
          <w:rtl/>
        </w:rPr>
        <w:t xml:space="preserve"> </w:t>
      </w:r>
      <w:r w:rsidRPr="00FB24D1">
        <w:rPr>
          <w:sz w:val="18"/>
          <w:szCs w:val="22"/>
          <w:rtl/>
        </w:rPr>
        <w:t>(</w:t>
      </w:r>
      <w:r w:rsidRPr="00FB24D1">
        <w:rPr>
          <w:rFonts w:hint="cs"/>
          <w:sz w:val="18"/>
          <w:szCs w:val="22"/>
          <w:rtl/>
        </w:rPr>
        <w:t>שם,</w:t>
      </w:r>
      <w:r w:rsidRPr="00FB24D1">
        <w:rPr>
          <w:sz w:val="18"/>
          <w:szCs w:val="22"/>
          <w:rtl/>
        </w:rPr>
        <w:t xml:space="preserve"> טו-יז)</w:t>
      </w:r>
    </w:p>
    <w:p w14:paraId="155B6F3D" w14:textId="2744D124" w:rsidR="00C33E8A" w:rsidRPr="00C33E8A" w:rsidRDefault="00C33E8A" w:rsidP="00FB24D1">
      <w:pPr>
        <w:rPr>
          <w:rtl/>
        </w:rPr>
      </w:pPr>
      <w:r w:rsidRPr="00C33E8A">
        <w:rPr>
          <w:rtl/>
        </w:rPr>
        <w:t xml:space="preserve">בקשתם של האחים מגיעה אל יוסף. בפני יוסף ניצבות מספר תגובות אפשרויות לבקשת המחילה של אחיו – </w:t>
      </w:r>
      <w:r w:rsidR="00A1482D">
        <w:rPr>
          <w:rFonts w:hint="cs"/>
          <w:rtl/>
        </w:rPr>
        <w:t>ו</w:t>
      </w:r>
      <w:r w:rsidRPr="00C33E8A">
        <w:rPr>
          <w:rtl/>
        </w:rPr>
        <w:t>תגובתו מעידה על הגדלות בדמותו של יוסף:</w:t>
      </w:r>
    </w:p>
    <w:p w14:paraId="571DC919" w14:textId="7D687BAC" w:rsidR="00CE43D9" w:rsidRDefault="00CE43D9" w:rsidP="00CE43D9">
      <w:pPr>
        <w:pStyle w:val="a8"/>
        <w:rPr>
          <w:rtl/>
        </w:rPr>
      </w:pPr>
      <w:r>
        <w:rPr>
          <w:rFonts w:hint="cs"/>
          <w:rtl/>
        </w:rPr>
        <w:t>...</w:t>
      </w:r>
      <w:proofErr w:type="spellStart"/>
      <w:r w:rsidRPr="00CE43D9">
        <w:rPr>
          <w:rtl/>
        </w:rPr>
        <w:t>וַיֵּבְך</w:t>
      </w:r>
      <w:proofErr w:type="spellEnd"/>
      <w:r w:rsidRPr="00CE43D9">
        <w:rPr>
          <w:rtl/>
        </w:rPr>
        <w:t xml:space="preserve">ְּ יוֹסֵף בְּדַבְּרָם אֵלָיו: וַיֵּלְכוּ גַּם אֶחָיו וַיִּפְּלוּ לְפָנָיו וַיֹּאמְרוּ הִנֶּנּוּ לְךָ לַעֲבָדִים: וַיֹּאמֶר </w:t>
      </w:r>
      <w:proofErr w:type="spellStart"/>
      <w:r w:rsidRPr="00CE43D9">
        <w:rPr>
          <w:rtl/>
        </w:rPr>
        <w:t>אֲלֵהֶם</w:t>
      </w:r>
      <w:proofErr w:type="spellEnd"/>
      <w:r w:rsidRPr="00CE43D9">
        <w:rPr>
          <w:rtl/>
        </w:rPr>
        <w:t xml:space="preserve"> יוֹסֵף אַל תִּירָאוּ כִּי הֲתַחַת </w:t>
      </w:r>
      <w:proofErr w:type="spellStart"/>
      <w:r w:rsidRPr="00CE43D9">
        <w:rPr>
          <w:rtl/>
        </w:rPr>
        <w:t>אֱלֹהִים</w:t>
      </w:r>
      <w:proofErr w:type="spellEnd"/>
      <w:r w:rsidRPr="00CE43D9">
        <w:rPr>
          <w:rtl/>
        </w:rPr>
        <w:t xml:space="preserve"> אָנִי: וְאַתֶּם חֲשַׁבְתֶּם עָלַי רָעָה </w:t>
      </w:r>
      <w:proofErr w:type="spellStart"/>
      <w:r w:rsidRPr="00CE43D9">
        <w:rPr>
          <w:rtl/>
        </w:rPr>
        <w:t>אֱלֹהִים</w:t>
      </w:r>
      <w:proofErr w:type="spellEnd"/>
      <w:r w:rsidRPr="00CE43D9">
        <w:rPr>
          <w:rtl/>
        </w:rPr>
        <w:t xml:space="preserve"> חֲשָׁבָהּ </w:t>
      </w:r>
      <w:proofErr w:type="spellStart"/>
      <w:r w:rsidRPr="00CE43D9">
        <w:rPr>
          <w:rtl/>
        </w:rPr>
        <w:t>לְטֹבָה</w:t>
      </w:r>
      <w:proofErr w:type="spellEnd"/>
      <w:r w:rsidRPr="00CE43D9">
        <w:rPr>
          <w:rtl/>
        </w:rPr>
        <w:t xml:space="preserve"> לְמַעַן עֲשֹׂה כַּיּוֹם הַזֶּה </w:t>
      </w:r>
      <w:proofErr w:type="spellStart"/>
      <w:r w:rsidRPr="00CE43D9">
        <w:rPr>
          <w:rtl/>
        </w:rPr>
        <w:t>לְהַחֲיֹת</w:t>
      </w:r>
      <w:proofErr w:type="spellEnd"/>
      <w:r w:rsidRPr="00CE43D9">
        <w:rPr>
          <w:rtl/>
        </w:rPr>
        <w:t xml:space="preserve"> עַם רָב: </w:t>
      </w:r>
      <w:r w:rsidRPr="00EB1CF8">
        <w:rPr>
          <w:sz w:val="20"/>
          <w:szCs w:val="22"/>
          <w:rtl/>
        </w:rPr>
        <w:t>(</w:t>
      </w:r>
      <w:r w:rsidR="00EB1CF8" w:rsidRPr="00EB1CF8">
        <w:rPr>
          <w:rFonts w:hint="cs"/>
          <w:sz w:val="20"/>
          <w:szCs w:val="22"/>
          <w:rtl/>
        </w:rPr>
        <w:t>שם</w:t>
      </w:r>
      <w:r w:rsidRPr="00EB1CF8">
        <w:rPr>
          <w:sz w:val="20"/>
          <w:szCs w:val="22"/>
          <w:rtl/>
        </w:rPr>
        <w:t xml:space="preserve"> יז-כ)</w:t>
      </w:r>
    </w:p>
    <w:p w14:paraId="5AC897CA" w14:textId="16C67907" w:rsidR="00C33E8A" w:rsidRPr="00C33E8A" w:rsidRDefault="00C33E8A" w:rsidP="00AA3964">
      <w:pPr>
        <w:rPr>
          <w:rtl/>
        </w:rPr>
      </w:pPr>
      <w:r w:rsidRPr="00C33E8A">
        <w:rPr>
          <w:rtl/>
        </w:rPr>
        <w:t>יוסף בוחר לקבל את בקשת המחילה של האחים (מעשה מאוד מרשים כשלעצמו), אך לא מתוך גדלותו העכשווית שצמחה מתוך מכירתו למצרים אלא דווקא מתוך ענווה והתבטלות. נראה כי תשובה זו מעידה על שינוי בדמותו של יוסף.</w:t>
      </w:r>
    </w:p>
    <w:p w14:paraId="5C73F414" w14:textId="385727C9" w:rsidR="00C33E8A" w:rsidRPr="00C33E8A" w:rsidRDefault="00C33E8A" w:rsidP="00AA3964">
      <w:pPr>
        <w:rPr>
          <w:rtl/>
        </w:rPr>
      </w:pPr>
      <w:r w:rsidRPr="00C33E8A">
        <w:rPr>
          <w:rtl/>
        </w:rPr>
        <w:t xml:space="preserve">בנערותו של יוסף, חלומותיו של יוסף כללו </w:t>
      </w:r>
      <w:r w:rsidR="00B65693">
        <w:rPr>
          <w:rFonts w:hint="cs"/>
          <w:rtl/>
        </w:rPr>
        <w:t>שאיפות לגדולה</w:t>
      </w:r>
      <w:r w:rsidRPr="00C33E8A">
        <w:rPr>
          <w:rtl/>
        </w:rPr>
        <w:t xml:space="preserve"> </w:t>
      </w:r>
      <w:r w:rsidR="00B65693">
        <w:rPr>
          <w:rFonts w:hint="cs"/>
          <w:rtl/>
        </w:rPr>
        <w:t>ושלטון</w:t>
      </w:r>
      <w:r w:rsidRPr="00C33E8A">
        <w:rPr>
          <w:rtl/>
        </w:rPr>
        <w:t xml:space="preserve"> על אחיו, אביו ואימו:</w:t>
      </w:r>
    </w:p>
    <w:p w14:paraId="40640AEA" w14:textId="0416B4F6" w:rsidR="00B12F12" w:rsidRDefault="00B12F12" w:rsidP="00B12F12">
      <w:pPr>
        <w:pStyle w:val="a8"/>
        <w:rPr>
          <w:rtl/>
        </w:rPr>
      </w:pPr>
      <w:r w:rsidRPr="00B12F12">
        <w:rPr>
          <w:rtl/>
        </w:rPr>
        <w:t xml:space="preserve">וְהִנֵּה אֲנַחְנוּ מְאַלְּמִים אֲלֻמִּים בְּתוֹךְ הַשָּׂדֶה וְהִנֵּה קָמָה </w:t>
      </w:r>
      <w:proofErr w:type="spellStart"/>
      <w:r w:rsidRPr="00B12F12">
        <w:rPr>
          <w:rtl/>
        </w:rPr>
        <w:t>אֲלֻמָּתִי</w:t>
      </w:r>
      <w:proofErr w:type="spellEnd"/>
      <w:r w:rsidRPr="00B12F12">
        <w:rPr>
          <w:rtl/>
        </w:rPr>
        <w:t xml:space="preserve"> וְגַם נִצָּבָה וְהִנֵּה </w:t>
      </w:r>
      <w:proofErr w:type="spellStart"/>
      <w:r w:rsidRPr="00B12F12">
        <w:rPr>
          <w:rtl/>
        </w:rPr>
        <w:t>תְסֻבֶּינָה</w:t>
      </w:r>
      <w:proofErr w:type="spellEnd"/>
      <w:r w:rsidRPr="00B12F12">
        <w:rPr>
          <w:rtl/>
        </w:rPr>
        <w:t xml:space="preserve"> </w:t>
      </w:r>
      <w:proofErr w:type="spellStart"/>
      <w:r w:rsidRPr="00B12F12">
        <w:rPr>
          <w:rtl/>
        </w:rPr>
        <w:t>אֲלֻמֹּתֵיכֶם</w:t>
      </w:r>
      <w:proofErr w:type="spellEnd"/>
      <w:r w:rsidRPr="00B12F12">
        <w:rPr>
          <w:rtl/>
        </w:rPr>
        <w:t xml:space="preserve"> </w:t>
      </w:r>
      <w:proofErr w:type="spellStart"/>
      <w:r w:rsidRPr="00B12F12">
        <w:rPr>
          <w:rtl/>
        </w:rPr>
        <w:t>וַתִּשְׁתַּחֲוֶין</w:t>
      </w:r>
      <w:proofErr w:type="spellEnd"/>
      <w:r w:rsidRPr="00B12F12">
        <w:rPr>
          <w:rtl/>
        </w:rPr>
        <w:t xml:space="preserve">ָ </w:t>
      </w:r>
      <w:proofErr w:type="spellStart"/>
      <w:r w:rsidRPr="00B12F12">
        <w:rPr>
          <w:rtl/>
        </w:rPr>
        <w:t>לַאֲלֻמָּתִי</w:t>
      </w:r>
      <w:proofErr w:type="spellEnd"/>
      <w:r w:rsidRPr="00B12F12">
        <w:rPr>
          <w:rtl/>
        </w:rPr>
        <w:t>:</w:t>
      </w:r>
      <w:r w:rsidR="00495ECD">
        <w:rPr>
          <w:rFonts w:hint="cs"/>
          <w:rtl/>
        </w:rPr>
        <w:t xml:space="preserve"> ... </w:t>
      </w:r>
      <w:r w:rsidR="00495ECD" w:rsidRPr="00495ECD">
        <w:rPr>
          <w:rtl/>
        </w:rPr>
        <w:t xml:space="preserve">וַיַּחֲלֹם עוֹד חֲלוֹם אַחֵר וַיְסַפֵּר אֹתוֹ לְאֶחָיו וַיֹּאמֶר הִנֵּה חָלַמְתִּי חֲלוֹם עוֹד וְהִנֵּה הַשֶּׁמֶשׁ וְהַיָּרֵחַ וְאַחַד עָשָׂר כּוֹכָבִים </w:t>
      </w:r>
      <w:proofErr w:type="spellStart"/>
      <w:r w:rsidR="00495ECD" w:rsidRPr="00495ECD">
        <w:rPr>
          <w:rtl/>
        </w:rPr>
        <w:t>מִשְׁתַּחֲוִים</w:t>
      </w:r>
      <w:proofErr w:type="spellEnd"/>
      <w:r w:rsidR="00495ECD" w:rsidRPr="00495ECD">
        <w:rPr>
          <w:rtl/>
        </w:rPr>
        <w:t xml:space="preserve"> לִי: </w:t>
      </w:r>
      <w:r w:rsidRPr="00B12F12">
        <w:rPr>
          <w:sz w:val="20"/>
          <w:szCs w:val="22"/>
          <w:rtl/>
        </w:rPr>
        <w:t>(</w:t>
      </w:r>
      <w:r w:rsidRPr="00B12F12">
        <w:rPr>
          <w:rFonts w:hint="cs"/>
          <w:sz w:val="20"/>
          <w:szCs w:val="22"/>
          <w:rtl/>
        </w:rPr>
        <w:t xml:space="preserve">שם </w:t>
      </w:r>
      <w:r w:rsidRPr="00B12F12">
        <w:rPr>
          <w:sz w:val="20"/>
          <w:szCs w:val="22"/>
          <w:rtl/>
        </w:rPr>
        <w:t>פרק לז</w:t>
      </w:r>
      <w:r w:rsidRPr="00B12F12">
        <w:rPr>
          <w:rFonts w:hint="cs"/>
          <w:sz w:val="20"/>
          <w:szCs w:val="22"/>
          <w:rtl/>
        </w:rPr>
        <w:t>,</w:t>
      </w:r>
      <w:r w:rsidRPr="00B12F12">
        <w:rPr>
          <w:sz w:val="20"/>
          <w:szCs w:val="22"/>
          <w:rtl/>
        </w:rPr>
        <w:t xml:space="preserve"> ז</w:t>
      </w:r>
      <w:r w:rsidR="00495ECD">
        <w:rPr>
          <w:rFonts w:hint="cs"/>
          <w:sz w:val="20"/>
          <w:szCs w:val="22"/>
          <w:rtl/>
        </w:rPr>
        <w:t>, ט</w:t>
      </w:r>
      <w:r w:rsidRPr="00B12F12">
        <w:rPr>
          <w:sz w:val="20"/>
          <w:szCs w:val="22"/>
          <w:rtl/>
        </w:rPr>
        <w:t>)</w:t>
      </w:r>
    </w:p>
    <w:p w14:paraId="07962350" w14:textId="77777777" w:rsidR="00B65693" w:rsidRDefault="00B65693" w:rsidP="00B12F12">
      <w:pPr>
        <w:pStyle w:val="a8"/>
        <w:rPr>
          <w:rtl/>
        </w:rPr>
      </w:pPr>
    </w:p>
    <w:p w14:paraId="554FB839" w14:textId="523AB2DD" w:rsidR="00C33E8A" w:rsidRPr="00C33E8A" w:rsidRDefault="00C33E8A" w:rsidP="00F248EC">
      <w:pPr>
        <w:rPr>
          <w:rtl/>
        </w:rPr>
      </w:pPr>
      <w:r w:rsidRPr="00C33E8A">
        <w:rPr>
          <w:rtl/>
        </w:rPr>
        <w:t xml:space="preserve">אך לאחר מסעותיו במצרים אנחנו רואים </w:t>
      </w:r>
      <w:r w:rsidR="00495ECD">
        <w:rPr>
          <w:rFonts w:hint="cs"/>
          <w:rtl/>
        </w:rPr>
        <w:t xml:space="preserve">שינוי משמעותי </w:t>
      </w:r>
      <w:r w:rsidR="00495ECD">
        <w:rPr>
          <w:rtl/>
        </w:rPr>
        <w:t>–</w:t>
      </w:r>
      <w:r w:rsidRPr="00C33E8A">
        <w:rPr>
          <w:rtl/>
        </w:rPr>
        <w:t xml:space="preserve"> יוסף נהפך לאדם שמתוך אמונו בה' לא תולה את הצלחתו לעצמו. מתוך השינוי שעובר </w:t>
      </w:r>
      <w:r w:rsidR="00F248EC">
        <w:rPr>
          <w:rFonts w:hint="cs"/>
          <w:rtl/>
        </w:rPr>
        <w:t>על ה</w:t>
      </w:r>
      <w:r w:rsidRPr="00C33E8A">
        <w:rPr>
          <w:rtl/>
        </w:rPr>
        <w:t>אחים המתנצלים</w:t>
      </w:r>
      <w:r w:rsidR="00F248EC">
        <w:rPr>
          <w:rFonts w:hint="cs"/>
          <w:rtl/>
        </w:rPr>
        <w:t>,</w:t>
      </w:r>
      <w:r w:rsidRPr="00C33E8A">
        <w:rPr>
          <w:rtl/>
        </w:rPr>
        <w:t xml:space="preserve"> ו</w:t>
      </w:r>
      <w:r w:rsidR="00F248EC">
        <w:rPr>
          <w:rFonts w:hint="cs"/>
          <w:rtl/>
        </w:rPr>
        <w:t xml:space="preserve">על </w:t>
      </w:r>
      <w:r w:rsidRPr="00C33E8A">
        <w:rPr>
          <w:rtl/>
        </w:rPr>
        <w:t>יוסף שמקבל את מחילתם מתוך אמונה בה'</w:t>
      </w:r>
      <w:r w:rsidR="00F248EC">
        <w:rPr>
          <w:rFonts w:hint="cs"/>
          <w:rtl/>
        </w:rPr>
        <w:t>,</w:t>
      </w:r>
      <w:r w:rsidRPr="00C33E8A">
        <w:rPr>
          <w:rtl/>
        </w:rPr>
        <w:t xml:space="preserve"> באה בשורה חדשה לעולם – משפחה שלמה והמאוחדת, ללא תככים ומריבות. </w:t>
      </w:r>
    </w:p>
    <w:p w14:paraId="6E5B4FBA" w14:textId="406D53C2" w:rsidR="00C33E8A" w:rsidRPr="00C33E8A" w:rsidRDefault="00C33E8A" w:rsidP="00AA3964">
      <w:pPr>
        <w:pStyle w:val="II"/>
        <w:rPr>
          <w:rtl/>
        </w:rPr>
      </w:pPr>
      <w:r w:rsidRPr="00C33E8A">
        <w:rPr>
          <w:rtl/>
        </w:rPr>
        <w:t>ברית יעוד</w:t>
      </w:r>
    </w:p>
    <w:p w14:paraId="400E776D" w14:textId="229581BB" w:rsidR="00C33E8A" w:rsidRPr="00C33E8A" w:rsidRDefault="00C33E8A" w:rsidP="00AA3964">
      <w:pPr>
        <w:rPr>
          <w:rtl/>
        </w:rPr>
      </w:pPr>
      <w:r w:rsidRPr="00C33E8A">
        <w:rPr>
          <w:rtl/>
        </w:rPr>
        <w:t xml:space="preserve">באחווה </w:t>
      </w:r>
      <w:r w:rsidR="005C7371">
        <w:rPr>
          <w:rFonts w:hint="cs"/>
          <w:rtl/>
        </w:rPr>
        <w:t>הנובעת</w:t>
      </w:r>
      <w:r w:rsidRPr="00C33E8A">
        <w:rPr>
          <w:rtl/>
        </w:rPr>
        <w:t xml:space="preserve"> מתוך המשפחתיות יש נחמה, ונראה שיש בה השלמה עם גורלם להיות </w:t>
      </w:r>
      <w:r w:rsidR="00951F0A">
        <w:rPr>
          <w:rFonts w:hint="cs"/>
          <w:rtl/>
        </w:rPr>
        <w:t>קבוצה</w:t>
      </w:r>
      <w:r w:rsidRPr="00C33E8A">
        <w:rPr>
          <w:rtl/>
        </w:rPr>
        <w:t xml:space="preserve"> מאוחד</w:t>
      </w:r>
      <w:r w:rsidR="00951F0A">
        <w:rPr>
          <w:rFonts w:hint="cs"/>
          <w:rtl/>
        </w:rPr>
        <w:t>ת,</w:t>
      </w:r>
      <w:r w:rsidRPr="00C33E8A">
        <w:rPr>
          <w:rtl/>
        </w:rPr>
        <w:t xml:space="preserve"> </w:t>
      </w:r>
      <w:r w:rsidR="00951F0A">
        <w:rPr>
          <w:rFonts w:hint="cs"/>
          <w:rtl/>
        </w:rPr>
        <w:t>כ</w:t>
      </w:r>
      <w:r w:rsidRPr="00C33E8A">
        <w:rPr>
          <w:rtl/>
        </w:rPr>
        <w:t>דברי ה' אל אברהם:</w:t>
      </w:r>
    </w:p>
    <w:p w14:paraId="22954BB5" w14:textId="4C62073A" w:rsidR="00C842E6" w:rsidRDefault="00C842E6" w:rsidP="00C842E6">
      <w:pPr>
        <w:pStyle w:val="a8"/>
        <w:rPr>
          <w:rtl/>
        </w:rPr>
      </w:pPr>
      <w:r w:rsidRPr="00C842E6">
        <w:rPr>
          <w:rtl/>
        </w:rPr>
        <w:t xml:space="preserve">וַיֹּאמֶר לְאַבְרָם יָדֹעַ תֵּדַע כִּי גֵר יִהְיֶה זַרְעֲךָ בְּאֶרֶץ לֹא לָהֶם וַעֲבָדוּם וְעִנּוּ אֹתָם אַרְבַּע מֵאוֹת שָׁנָה: </w:t>
      </w:r>
      <w:r w:rsidRPr="00C842E6">
        <w:rPr>
          <w:sz w:val="20"/>
          <w:szCs w:val="22"/>
          <w:rtl/>
        </w:rPr>
        <w:t>(</w:t>
      </w:r>
      <w:r w:rsidRPr="00C842E6">
        <w:rPr>
          <w:rFonts w:hint="cs"/>
          <w:sz w:val="20"/>
          <w:szCs w:val="22"/>
          <w:rtl/>
        </w:rPr>
        <w:t>שם</w:t>
      </w:r>
      <w:r w:rsidRPr="00C842E6">
        <w:rPr>
          <w:sz w:val="20"/>
          <w:szCs w:val="22"/>
          <w:rtl/>
        </w:rPr>
        <w:t xml:space="preserve"> טו</w:t>
      </w:r>
      <w:r w:rsidRPr="00C842E6">
        <w:rPr>
          <w:rFonts w:hint="cs"/>
          <w:sz w:val="20"/>
          <w:szCs w:val="22"/>
          <w:rtl/>
        </w:rPr>
        <w:t>,</w:t>
      </w:r>
      <w:r w:rsidRPr="00C842E6">
        <w:rPr>
          <w:sz w:val="20"/>
          <w:szCs w:val="22"/>
          <w:rtl/>
        </w:rPr>
        <w:t xml:space="preserve"> יג)</w:t>
      </w:r>
    </w:p>
    <w:p w14:paraId="284D5B12" w14:textId="03DC58E8" w:rsidR="00C33E8A" w:rsidRPr="00C33E8A" w:rsidRDefault="00C33E8A" w:rsidP="00AA3964">
      <w:pPr>
        <w:rPr>
          <w:rtl/>
        </w:rPr>
      </w:pPr>
      <w:r w:rsidRPr="00C33E8A">
        <w:rPr>
          <w:rtl/>
        </w:rPr>
        <w:t>אך אם נאמץ את החלוקה המפורסמת בין ברית גורל לברית יעוד</w:t>
      </w:r>
      <w:r w:rsidR="005C7371">
        <w:rPr>
          <w:rFonts w:hint="cs"/>
          <w:rtl/>
        </w:rPr>
        <w:t>,</w:t>
      </w:r>
      <w:r w:rsidRPr="00C33E8A">
        <w:rPr>
          <w:rtl/>
        </w:rPr>
        <w:t xml:space="preserve"> יש לדרוש מהאחים גם להשלים עם היעוד המצפה להם – להתחיל את עם ישראל, שיום יבוא ויצא ממצרים ויזכה להיות ממלכת כהנים וגוי קדוש. ואכן, כך עולה מפרשית הברכות החותמת את ספר בראשית.</w:t>
      </w:r>
    </w:p>
    <w:p w14:paraId="3AAB8832" w14:textId="5E77FFCB" w:rsidR="00C33E8A" w:rsidRPr="00C33E8A" w:rsidRDefault="00C33E8A" w:rsidP="00AA3964">
      <w:pPr>
        <w:rPr>
          <w:rtl/>
        </w:rPr>
      </w:pPr>
      <w:r w:rsidRPr="00C33E8A">
        <w:rPr>
          <w:rtl/>
        </w:rPr>
        <w:t>תכונה זו ניכרת בדברי המדרש במילותיו של יעקב אל בניו בערוב ימיו על מיטתו, ב</w:t>
      </w:r>
      <w:r w:rsidR="003A5A5F">
        <w:rPr>
          <w:rFonts w:hint="cs"/>
          <w:rtl/>
        </w:rPr>
        <w:t>הן</w:t>
      </w:r>
      <w:r w:rsidRPr="00C33E8A">
        <w:rPr>
          <w:rtl/>
        </w:rPr>
        <w:t xml:space="preserve"> הוא שואל לנאמנות בניו לה':</w:t>
      </w:r>
    </w:p>
    <w:p w14:paraId="243D4507" w14:textId="13BB782F" w:rsidR="00C33E8A" w:rsidRPr="00C33E8A" w:rsidRDefault="00C33E8A" w:rsidP="00C842E6">
      <w:pPr>
        <w:pStyle w:val="a8"/>
        <w:rPr>
          <w:rtl/>
        </w:rPr>
      </w:pPr>
      <w:r w:rsidRPr="00C33E8A">
        <w:rPr>
          <w:rtl/>
        </w:rPr>
        <w:t xml:space="preserve">בשעה שהיה יעקב אבינו נפטר מן העולם קרא לשנים עשר בניו אמר להם שמעו אל ישראל שבשמים אביכם </w:t>
      </w:r>
      <w:r w:rsidRPr="00C33E8A">
        <w:rPr>
          <w:b/>
          <w:bCs/>
          <w:rtl/>
        </w:rPr>
        <w:t>שמא יש בלבבכם מחלוקת על הקב"ה א"ל שמע ישראל</w:t>
      </w:r>
      <w:r w:rsidRPr="00C33E8A">
        <w:rPr>
          <w:rtl/>
        </w:rPr>
        <w:t xml:space="preserve"> אבינו כשם שאין </w:t>
      </w:r>
      <w:proofErr w:type="spellStart"/>
      <w:r w:rsidRPr="00C33E8A">
        <w:rPr>
          <w:rtl/>
        </w:rPr>
        <w:t>בלבך</w:t>
      </w:r>
      <w:proofErr w:type="spellEnd"/>
      <w:r w:rsidRPr="00C33E8A">
        <w:rPr>
          <w:rtl/>
        </w:rPr>
        <w:t xml:space="preserve"> מחלוקת על הקדוש ברוך הוא כך אין בלבנו מחלוקת אלא ה' </w:t>
      </w:r>
      <w:proofErr w:type="spellStart"/>
      <w:r w:rsidRPr="00C33E8A">
        <w:rPr>
          <w:rtl/>
        </w:rPr>
        <w:t>אלהינו</w:t>
      </w:r>
      <w:proofErr w:type="spellEnd"/>
      <w:r w:rsidRPr="00C33E8A">
        <w:rPr>
          <w:rtl/>
        </w:rPr>
        <w:t xml:space="preserve"> ה' אחד: </w:t>
      </w:r>
      <w:r w:rsidRPr="00C842E6">
        <w:rPr>
          <w:sz w:val="20"/>
          <w:szCs w:val="22"/>
          <w:rtl/>
        </w:rPr>
        <w:t>(בראשית רבה צח, ג)</w:t>
      </w:r>
    </w:p>
    <w:p w14:paraId="25BAD16E" w14:textId="77777777" w:rsidR="00C33E8A" w:rsidRPr="00C33E8A" w:rsidRDefault="00C33E8A" w:rsidP="00AA3964">
      <w:pPr>
        <w:rPr>
          <w:rtl/>
        </w:rPr>
      </w:pPr>
      <w:r w:rsidRPr="00C33E8A">
        <w:rPr>
          <w:rtl/>
        </w:rPr>
        <w:t xml:space="preserve">המדרש קובע את השלב היסודי בברית הייעוד – אמונה גמורה בהקב"ה. </w:t>
      </w:r>
    </w:p>
    <w:p w14:paraId="0B0121C3" w14:textId="095635D5" w:rsidR="00C33E8A" w:rsidRPr="00C33E8A" w:rsidRDefault="00C33E8A" w:rsidP="00AA3964">
      <w:pPr>
        <w:rPr>
          <w:rtl/>
        </w:rPr>
      </w:pPr>
      <w:r w:rsidRPr="00C33E8A">
        <w:rPr>
          <w:rtl/>
        </w:rPr>
        <w:t>לאחר בניית היסודות, יעקב מברך את בניו, כל אחד על פי דרכו, מידתו ותכונותיו האישיות</w:t>
      </w:r>
      <w:r w:rsidR="00D00CBB">
        <w:rPr>
          <w:rFonts w:hint="cs"/>
          <w:rtl/>
        </w:rPr>
        <w:t>;</w:t>
      </w:r>
      <w:r w:rsidRPr="00C33E8A">
        <w:rPr>
          <w:rtl/>
        </w:rPr>
        <w:t xml:space="preserve"> לכל בן תכונות שלו, ודרך שונה בה יוכל להגיע אל היעוד אשר ה' יעד לו. אך למרות ההבדלים בין הברכות של הבנים, יש לזכור כי מטרתן היא להגיע אל </w:t>
      </w:r>
      <w:r w:rsidR="005C7371">
        <w:rPr>
          <w:rFonts w:hint="cs"/>
          <w:rtl/>
        </w:rPr>
        <w:t>אות</w:t>
      </w:r>
      <w:r w:rsidRPr="00C33E8A">
        <w:rPr>
          <w:rtl/>
        </w:rPr>
        <w:t>ה</w:t>
      </w:r>
      <w:r w:rsidR="005C7371">
        <w:rPr>
          <w:rFonts w:hint="cs"/>
          <w:rtl/>
        </w:rPr>
        <w:t xml:space="preserve"> </w:t>
      </w:r>
      <w:r w:rsidRPr="00C33E8A">
        <w:rPr>
          <w:rtl/>
        </w:rPr>
        <w:t xml:space="preserve">אידיאה – עבודת ה' מתוך שלמות, דרכה מייסדים מגדלור לכל העולם כולו. </w:t>
      </w:r>
    </w:p>
    <w:p w14:paraId="4578DD2D" w14:textId="1B2C3FE7" w:rsidR="00C33E8A" w:rsidRPr="00C33E8A" w:rsidRDefault="00F94446" w:rsidP="00AA3964">
      <w:pPr>
        <w:rPr>
          <w:color w:val="000000"/>
          <w:rtl/>
        </w:rPr>
      </w:pPr>
      <w:r>
        <w:rPr>
          <w:rFonts w:hint="cs"/>
          <w:color w:val="000000"/>
          <w:rtl/>
        </w:rPr>
        <w:t>יעקב נותן לשבטים יעודים שונים</w:t>
      </w:r>
      <w:r w:rsidR="00C33E8A" w:rsidRPr="00C33E8A">
        <w:rPr>
          <w:color w:val="000000"/>
          <w:rtl/>
        </w:rPr>
        <w:t xml:space="preserve"> בהתאם לאופיים</w:t>
      </w:r>
      <w:r w:rsidR="00092333">
        <w:rPr>
          <w:rFonts w:hint="cs"/>
          <w:color w:val="000000"/>
          <w:rtl/>
        </w:rPr>
        <w:t xml:space="preserve"> וסגולות נשמותי</w:t>
      </w:r>
      <w:r w:rsidR="000C00CB">
        <w:rPr>
          <w:rFonts w:hint="cs"/>
          <w:color w:val="000000"/>
          <w:rtl/>
        </w:rPr>
        <w:t>הם</w:t>
      </w:r>
      <w:r w:rsidR="00C33E8A" w:rsidRPr="00C33E8A">
        <w:rPr>
          <w:color w:val="000000"/>
          <w:rtl/>
        </w:rPr>
        <w:t xml:space="preserve"> </w:t>
      </w:r>
      <w:proofErr w:type="spellStart"/>
      <w:r w:rsidR="00C33E8A" w:rsidRPr="00C33E8A">
        <w:rPr>
          <w:color w:val="000000"/>
          <w:rtl/>
        </w:rPr>
        <w:t>היחודיו</w:t>
      </w:r>
      <w:r w:rsidR="000C00CB">
        <w:rPr>
          <w:rFonts w:hint="cs"/>
          <w:color w:val="000000"/>
          <w:rtl/>
        </w:rPr>
        <w:t>ת</w:t>
      </w:r>
      <w:proofErr w:type="spellEnd"/>
      <w:r w:rsidR="000C00CB">
        <w:rPr>
          <w:rFonts w:hint="cs"/>
          <w:color w:val="000000"/>
          <w:rtl/>
        </w:rPr>
        <w:t>, "</w:t>
      </w:r>
      <w:r w:rsidR="000C00CB" w:rsidRPr="000C00CB">
        <w:rPr>
          <w:color w:val="000000"/>
          <w:rtl/>
        </w:rPr>
        <w:t>אִישׁ אֲשֶׁר כְּבִרְכָתוֹ בֵּרַךְ אֹתָם</w:t>
      </w:r>
      <w:r w:rsidR="000C00CB">
        <w:rPr>
          <w:rFonts w:hint="cs"/>
          <w:color w:val="000000"/>
          <w:rtl/>
        </w:rPr>
        <w:t>"</w:t>
      </w:r>
      <w:r w:rsidR="000C00CB" w:rsidRPr="000C00CB">
        <w:rPr>
          <w:color w:val="000000"/>
          <w:rtl/>
        </w:rPr>
        <w:t xml:space="preserve"> </w:t>
      </w:r>
      <w:r w:rsidR="000C00CB" w:rsidRPr="000C00CB">
        <w:rPr>
          <w:color w:val="000000"/>
          <w:sz w:val="14"/>
          <w:szCs w:val="18"/>
          <w:rtl/>
        </w:rPr>
        <w:t>(בראשית מט</w:t>
      </w:r>
      <w:r w:rsidR="000C00CB" w:rsidRPr="000C00CB">
        <w:rPr>
          <w:rFonts w:hint="cs"/>
          <w:color w:val="000000"/>
          <w:sz w:val="14"/>
          <w:szCs w:val="18"/>
          <w:rtl/>
        </w:rPr>
        <w:t>,</w:t>
      </w:r>
      <w:r w:rsidR="000C00CB" w:rsidRPr="000C00CB">
        <w:rPr>
          <w:color w:val="000000"/>
          <w:sz w:val="14"/>
          <w:szCs w:val="18"/>
          <w:rtl/>
        </w:rPr>
        <w:t xml:space="preserve"> כח)</w:t>
      </w:r>
      <w:r w:rsidR="000C00CB">
        <w:rPr>
          <w:rFonts w:hint="cs"/>
          <w:color w:val="000000"/>
          <w:rtl/>
        </w:rPr>
        <w:t>;</w:t>
      </w:r>
      <w:r w:rsidR="00C33E8A" w:rsidRPr="00C33E8A">
        <w:rPr>
          <w:color w:val="000000"/>
          <w:rtl/>
        </w:rPr>
        <w:t xml:space="preserve"> ופסוק הסיום של הברכות מדגיש </w:t>
      </w:r>
      <w:r w:rsidR="00B033FC">
        <w:rPr>
          <w:rFonts w:hint="cs"/>
          <w:color w:val="000000"/>
          <w:rtl/>
        </w:rPr>
        <w:t>את ה</w:t>
      </w:r>
      <w:r w:rsidR="00C33E8A" w:rsidRPr="00C33E8A">
        <w:rPr>
          <w:color w:val="000000"/>
          <w:rtl/>
        </w:rPr>
        <w:t xml:space="preserve">נקודה שרק משעה ששבטי ישראל שנים עשר, וכל </w:t>
      </w:r>
      <w:r w:rsidR="00C33E8A" w:rsidRPr="00C33E8A">
        <w:rPr>
          <w:color w:val="000000"/>
          <w:rtl/>
        </w:rPr>
        <w:lastRenderedPageBreak/>
        <w:t>אחד מהם ממצה את יכולותיו ואת סגולותיו, וכל אחד מהם בונה את עצמו את אישיותו את משפחתו ואת שבטו בכישרונותיו הייחודיים, אזי עם ישראל כולו מסוגל להתחיל להתקדם לקראת הגשמת היעדים הגדולים שיועדו לו על ידי  הקב"ה.</w:t>
      </w:r>
    </w:p>
    <w:p w14:paraId="05E48830" w14:textId="68CCDF39" w:rsidR="00C33E8A" w:rsidRPr="00B033FC" w:rsidRDefault="00C33E8A" w:rsidP="00B033FC">
      <w:pPr>
        <w:rPr>
          <w:rtl/>
        </w:rPr>
      </w:pPr>
      <w:proofErr w:type="spellStart"/>
      <w:r w:rsidRPr="00C33E8A">
        <w:rPr>
          <w:rtl/>
        </w:rPr>
        <w:t>יעודיו</w:t>
      </w:r>
      <w:proofErr w:type="spellEnd"/>
      <w:r w:rsidRPr="00C33E8A">
        <w:rPr>
          <w:rtl/>
        </w:rPr>
        <w:t xml:space="preserve"> של אדם הם אישיים מצד אחד, ויחד עם זאת האדם נדרש גם לינוק ולהתבונן בשכנו ולהתברך ממנו</w:t>
      </w:r>
      <w:r w:rsidR="00B033FC">
        <w:rPr>
          <w:rFonts w:hint="cs"/>
          <w:rtl/>
        </w:rPr>
        <w:t>;</w:t>
      </w:r>
      <w:r w:rsidRPr="00C33E8A">
        <w:rPr>
          <w:rtl/>
        </w:rPr>
        <w:t xml:space="preserve"> הבנים מתברכים מאביהם בברכת הייעוד האישי, אבל</w:t>
      </w:r>
      <w:r w:rsidR="00B033FC">
        <w:rPr>
          <w:rFonts w:hint="cs"/>
          <w:rtl/>
        </w:rPr>
        <w:t xml:space="preserve"> </w:t>
      </w:r>
      <w:r w:rsidRPr="00C33E8A">
        <w:rPr>
          <w:rtl/>
        </w:rPr>
        <w:t xml:space="preserve">הם גם מתברכים זה מזה, </w:t>
      </w:r>
      <w:r w:rsidRPr="00C33E8A">
        <w:rPr>
          <w:rFonts w:ascii="Hadassah Friedlaender" w:hAnsi="Hadassah Friedlaender" w:hint="cs"/>
          <w:rtl/>
        </w:rPr>
        <w:t>איש</w:t>
      </w:r>
      <w:r w:rsidRPr="00C33E8A">
        <w:rPr>
          <w:rtl/>
        </w:rPr>
        <w:t xml:space="preserve"> </w:t>
      </w:r>
      <w:r w:rsidRPr="00C33E8A">
        <w:rPr>
          <w:rFonts w:ascii="Hadassah Friedlaender" w:hAnsi="Hadassah Friedlaender" w:hint="cs"/>
          <w:rtl/>
        </w:rPr>
        <w:t>אשר</w:t>
      </w:r>
      <w:r w:rsidRPr="00C33E8A">
        <w:rPr>
          <w:rtl/>
        </w:rPr>
        <w:t xml:space="preserve"> </w:t>
      </w:r>
      <w:r w:rsidRPr="00C33E8A">
        <w:rPr>
          <w:rFonts w:ascii="Hadassah Friedlaender" w:hAnsi="Hadassah Friedlaender" w:hint="cs"/>
          <w:rtl/>
        </w:rPr>
        <w:t>כברכתו</w:t>
      </w:r>
      <w:r w:rsidRPr="00C33E8A">
        <w:rPr>
          <w:rtl/>
        </w:rPr>
        <w:t xml:space="preserve"> </w:t>
      </w:r>
      <w:r w:rsidRPr="00C33E8A">
        <w:rPr>
          <w:rFonts w:ascii="Hadassah Friedlaender" w:hAnsi="Hadassah Friedlaender" w:hint="cs"/>
          <w:rtl/>
        </w:rPr>
        <w:t>ברך</w:t>
      </w:r>
      <w:r w:rsidRPr="00C33E8A">
        <w:rPr>
          <w:rtl/>
        </w:rPr>
        <w:t xml:space="preserve"> </w:t>
      </w:r>
      <w:r w:rsidRPr="00C33E8A">
        <w:rPr>
          <w:rFonts w:ascii="Hadassah Friedlaender" w:hAnsi="Hadassah Friedlaender" w:hint="cs"/>
          <w:rtl/>
        </w:rPr>
        <w:t>אותם</w:t>
      </w:r>
      <w:r w:rsidRPr="00C33E8A">
        <w:rPr>
          <w:rtl/>
        </w:rPr>
        <w:t xml:space="preserve">, </w:t>
      </w:r>
      <w:r w:rsidRPr="00C33E8A">
        <w:rPr>
          <w:rFonts w:ascii="Hadassah Friedlaender" w:hAnsi="Hadassah Friedlaender" w:hint="cs"/>
          <w:rtl/>
        </w:rPr>
        <w:t>כל</w:t>
      </w:r>
      <w:r w:rsidRPr="00C33E8A">
        <w:rPr>
          <w:rtl/>
        </w:rPr>
        <w:t xml:space="preserve"> </w:t>
      </w:r>
      <w:r w:rsidRPr="00C33E8A">
        <w:rPr>
          <w:rFonts w:ascii="Hadassah Friedlaender" w:hAnsi="Hadassah Friedlaender" w:hint="cs"/>
          <w:rtl/>
        </w:rPr>
        <w:t>אחד</w:t>
      </w:r>
      <w:r w:rsidRPr="00C33E8A">
        <w:rPr>
          <w:rtl/>
        </w:rPr>
        <w:t xml:space="preserve"> </w:t>
      </w:r>
      <w:r w:rsidRPr="00C33E8A">
        <w:rPr>
          <w:rFonts w:ascii="Hadassah Friedlaender" w:hAnsi="Hadassah Friedlaender" w:hint="cs"/>
          <w:rtl/>
        </w:rPr>
        <w:t>מתברך</w:t>
      </w:r>
      <w:r w:rsidRPr="00C33E8A">
        <w:rPr>
          <w:rtl/>
        </w:rPr>
        <w:t xml:space="preserve"> </w:t>
      </w:r>
      <w:r w:rsidRPr="00C33E8A">
        <w:rPr>
          <w:rFonts w:ascii="Hadassah Friedlaender" w:hAnsi="Hadassah Friedlaender" w:hint="cs"/>
          <w:rtl/>
        </w:rPr>
        <w:t>גם</w:t>
      </w:r>
      <w:r w:rsidRPr="00C33E8A">
        <w:rPr>
          <w:rtl/>
        </w:rPr>
        <w:t xml:space="preserve"> </w:t>
      </w:r>
      <w:r w:rsidRPr="00C33E8A">
        <w:rPr>
          <w:rFonts w:ascii="Hadassah Friedlaender" w:hAnsi="Hadassah Friedlaender" w:hint="cs"/>
          <w:rtl/>
        </w:rPr>
        <w:t>מברכתו</w:t>
      </w:r>
      <w:r w:rsidRPr="00C33E8A">
        <w:rPr>
          <w:rtl/>
        </w:rPr>
        <w:t xml:space="preserve"> </w:t>
      </w:r>
      <w:r w:rsidRPr="00C33E8A">
        <w:rPr>
          <w:rFonts w:ascii="Hadassah Friedlaender" w:hAnsi="Hadassah Friedlaender" w:hint="cs"/>
          <w:rtl/>
        </w:rPr>
        <w:t>של</w:t>
      </w:r>
      <w:r w:rsidRPr="00C33E8A">
        <w:rPr>
          <w:rtl/>
        </w:rPr>
        <w:t xml:space="preserve"> </w:t>
      </w:r>
      <w:r w:rsidR="00B033FC">
        <w:rPr>
          <w:rFonts w:ascii="Hadassah Friedlaender" w:hAnsi="Hadassah Friedlaender" w:hint="cs"/>
          <w:rtl/>
        </w:rPr>
        <w:t>חברו;</w:t>
      </w:r>
      <w:r w:rsidRPr="00C33E8A">
        <w:rPr>
          <w:rtl/>
        </w:rPr>
        <w:t xml:space="preserve"> וכך נוצר יסוד מאחד כשכל אחד מן האחים תורם את סגולותיו לכלל, ובכך שהם מתברכים זה מזה ויונקים זה מזה הם גם בונים אומה שקשורה ומאוגדת זו בזו</w:t>
      </w:r>
      <w:r w:rsidR="00B033FC">
        <w:rPr>
          <w:rFonts w:hint="cs"/>
          <w:rtl/>
        </w:rPr>
        <w:t>,</w:t>
      </w:r>
      <w:r w:rsidRPr="00C33E8A">
        <w:rPr>
          <w:rtl/>
        </w:rPr>
        <w:t xml:space="preserve"> יחידה אורגנית אחת.</w:t>
      </w:r>
      <w:r w:rsidR="00B033FC">
        <w:rPr>
          <w:rFonts w:hint="cs"/>
          <w:rtl/>
        </w:rPr>
        <w:t xml:space="preserve"> כדברי ה</w:t>
      </w:r>
      <w:r w:rsidRPr="00C33E8A">
        <w:rPr>
          <w:rtl/>
        </w:rPr>
        <w:t>מדרש:</w:t>
      </w:r>
    </w:p>
    <w:p w14:paraId="4EFB1A26" w14:textId="035BD8C0" w:rsidR="00C33E8A" w:rsidRPr="00C33E8A" w:rsidRDefault="00C33E8A" w:rsidP="00C842E6">
      <w:pPr>
        <w:pStyle w:val="a8"/>
        <w:rPr>
          <w:rFonts w:cs="Hadassah Friedlaender"/>
          <w:rtl/>
        </w:rPr>
      </w:pPr>
      <w:r w:rsidRPr="00C33E8A">
        <w:rPr>
          <w:rtl/>
        </w:rPr>
        <w:t xml:space="preserve">ויברך אותם איש אשר כברכתו ברך אותם", מה תלמוד לומר? לפי שבירך את יהודה בגבורתו של אריה, ואת יוסף </w:t>
      </w:r>
      <w:proofErr w:type="spellStart"/>
      <w:r w:rsidRPr="00C33E8A">
        <w:rPr>
          <w:rtl/>
        </w:rPr>
        <w:t>בכחו</w:t>
      </w:r>
      <w:proofErr w:type="spellEnd"/>
      <w:r w:rsidRPr="00C33E8A">
        <w:rPr>
          <w:rtl/>
        </w:rPr>
        <w:t xml:space="preserve"> של שור, ואת נפתלי בקלותה של אילה, שמא תאמר שזה גדול מזה? תלמוד לומר: "ויברך אותם", כולם </w:t>
      </w:r>
      <w:proofErr w:type="spellStart"/>
      <w:r w:rsidRPr="00C33E8A">
        <w:rPr>
          <w:rtl/>
        </w:rPr>
        <w:t>שוין</w:t>
      </w:r>
      <w:proofErr w:type="spellEnd"/>
      <w:r w:rsidRPr="00C33E8A">
        <w:rPr>
          <w:rtl/>
        </w:rPr>
        <w:t>.</w:t>
      </w:r>
      <w:r w:rsidR="00C842E6">
        <w:rPr>
          <w:rFonts w:cs="Hadassah Friedlaender" w:hint="cs"/>
          <w:rtl/>
        </w:rPr>
        <w:t xml:space="preserve"> </w:t>
      </w:r>
      <w:r w:rsidR="00C842E6">
        <w:rPr>
          <w:rFonts w:cs="Hadassah Friedlaender"/>
          <w:rtl/>
        </w:rPr>
        <w:tab/>
      </w:r>
      <w:r w:rsidR="00C842E6">
        <w:rPr>
          <w:rFonts w:cs="Hadassah Friedlaender"/>
          <w:rtl/>
        </w:rPr>
        <w:br/>
      </w:r>
      <w:r w:rsidRPr="00C33E8A">
        <w:rPr>
          <w:rtl/>
        </w:rPr>
        <w:t xml:space="preserve">ולפי שחלק להם את הארץ, ונתן ליהודה שעורים, ולנפתלי </w:t>
      </w:r>
      <w:proofErr w:type="spellStart"/>
      <w:r w:rsidRPr="00C33E8A">
        <w:rPr>
          <w:rtl/>
        </w:rPr>
        <w:t>חטים</w:t>
      </w:r>
      <w:proofErr w:type="spellEnd"/>
      <w:r w:rsidRPr="00C33E8A">
        <w:rPr>
          <w:rtl/>
        </w:rPr>
        <w:t xml:space="preserve">, יכול לא </w:t>
      </w:r>
      <w:proofErr w:type="spellStart"/>
      <w:r w:rsidRPr="00C33E8A">
        <w:rPr>
          <w:rtl/>
        </w:rPr>
        <w:t>יהו</w:t>
      </w:r>
      <w:proofErr w:type="spellEnd"/>
      <w:r w:rsidRPr="00C33E8A">
        <w:rPr>
          <w:rtl/>
        </w:rPr>
        <w:t xml:space="preserve"> אוכלין אלו משל אלו? ת"ל איש אשר כברכתו ברך אותם, הכליל הברכה </w:t>
      </w:r>
      <w:proofErr w:type="spellStart"/>
      <w:r w:rsidRPr="00C33E8A">
        <w:rPr>
          <w:rtl/>
        </w:rPr>
        <w:t>לכלם</w:t>
      </w:r>
      <w:proofErr w:type="spellEnd"/>
      <w:r w:rsidRPr="00C33E8A">
        <w:rPr>
          <w:rtl/>
        </w:rPr>
        <w:t xml:space="preserve">: </w:t>
      </w:r>
      <w:r w:rsidRPr="00C842E6">
        <w:rPr>
          <w:sz w:val="20"/>
          <w:szCs w:val="22"/>
          <w:rtl/>
        </w:rPr>
        <w:t>(</w:t>
      </w:r>
      <w:proofErr w:type="spellStart"/>
      <w:r w:rsidRPr="00C842E6">
        <w:rPr>
          <w:sz w:val="20"/>
          <w:szCs w:val="22"/>
          <w:rtl/>
        </w:rPr>
        <w:t>תנחומא</w:t>
      </w:r>
      <w:proofErr w:type="spellEnd"/>
      <w:r w:rsidRPr="00C842E6">
        <w:rPr>
          <w:sz w:val="20"/>
          <w:szCs w:val="22"/>
          <w:rtl/>
        </w:rPr>
        <w:t xml:space="preserve"> ויחי</w:t>
      </w:r>
      <w:r w:rsidR="00C842E6" w:rsidRPr="00C842E6">
        <w:rPr>
          <w:rFonts w:hint="cs"/>
          <w:sz w:val="20"/>
          <w:szCs w:val="22"/>
          <w:rtl/>
        </w:rPr>
        <w:t>,</w:t>
      </w:r>
      <w:r w:rsidRPr="00C842E6">
        <w:rPr>
          <w:sz w:val="20"/>
          <w:szCs w:val="22"/>
          <w:rtl/>
        </w:rPr>
        <w:t xml:space="preserve"> </w:t>
      </w:r>
      <w:proofErr w:type="spellStart"/>
      <w:r w:rsidRPr="00C842E6">
        <w:rPr>
          <w:sz w:val="20"/>
          <w:szCs w:val="22"/>
          <w:rtl/>
        </w:rPr>
        <w:t>טז</w:t>
      </w:r>
      <w:proofErr w:type="spellEnd"/>
      <w:r w:rsidRPr="00C842E6">
        <w:rPr>
          <w:sz w:val="20"/>
          <w:szCs w:val="22"/>
          <w:rtl/>
        </w:rPr>
        <w:t>)</w:t>
      </w:r>
      <w:r w:rsidRPr="00C842E6">
        <w:rPr>
          <w:rFonts w:cs="Hadassah Friedlaender"/>
          <w:sz w:val="20"/>
          <w:szCs w:val="22"/>
          <w:rtl/>
        </w:rPr>
        <w:t xml:space="preserve"> </w:t>
      </w:r>
    </w:p>
    <w:p w14:paraId="12270823" w14:textId="77777777" w:rsidR="00C33E8A" w:rsidRPr="00C33E8A" w:rsidRDefault="00C33E8A" w:rsidP="00AA3964">
      <w:pPr>
        <w:pStyle w:val="II"/>
        <w:rPr>
          <w:rtl/>
        </w:rPr>
      </w:pPr>
      <w:r w:rsidRPr="00C33E8A">
        <w:rPr>
          <w:rtl/>
        </w:rPr>
        <w:t>מיטה שלמה</w:t>
      </w:r>
    </w:p>
    <w:p w14:paraId="7E6FE281" w14:textId="1CFB784C" w:rsidR="00C33E8A" w:rsidRPr="00C33E8A" w:rsidRDefault="00C33E8A" w:rsidP="00AA3964">
      <w:pPr>
        <w:rPr>
          <w:rtl/>
        </w:rPr>
      </w:pPr>
      <w:r w:rsidRPr="00C33E8A">
        <w:rPr>
          <w:rtl/>
        </w:rPr>
        <w:t xml:space="preserve">מכוח ההשלמה והאחדות </w:t>
      </w:r>
      <w:r w:rsidR="00D53010">
        <w:rPr>
          <w:rFonts w:hint="cs"/>
          <w:rtl/>
        </w:rPr>
        <w:t xml:space="preserve">של האחים </w:t>
      </w:r>
      <w:r w:rsidRPr="00C33E8A">
        <w:rPr>
          <w:rtl/>
        </w:rPr>
        <w:t>עם ברית</w:t>
      </w:r>
      <w:r w:rsidR="00FA4EE3">
        <w:rPr>
          <w:rFonts w:hint="cs"/>
          <w:rtl/>
        </w:rPr>
        <w:t>ות</w:t>
      </w:r>
      <w:r w:rsidRPr="00C33E8A">
        <w:rPr>
          <w:rtl/>
        </w:rPr>
        <w:t xml:space="preserve"> הגורל היעוד</w:t>
      </w:r>
      <w:r w:rsidR="00FA4EE3">
        <w:rPr>
          <w:rFonts w:hint="cs"/>
          <w:rtl/>
        </w:rPr>
        <w:t xml:space="preserve"> כאחת</w:t>
      </w:r>
      <w:r w:rsidRPr="00C33E8A">
        <w:rPr>
          <w:rtl/>
        </w:rPr>
        <w:t>, יש תקווה להישרדות לכל אורך השעבוד. אמנם בשעת מיתתו של יעקב התחושה שהגלות והשעבוד קרבים נוכחת, אך בבניו יש כוחות לעבור אותה ולזכות להגשים את בריתו של הקב"ה:</w:t>
      </w:r>
    </w:p>
    <w:p w14:paraId="414F6CEF" w14:textId="0AE93F4D" w:rsidR="00C33E8A" w:rsidRPr="00C33E8A" w:rsidRDefault="00C37370" w:rsidP="00CB31E5">
      <w:pPr>
        <w:pStyle w:val="a8"/>
        <w:rPr>
          <w:rtl/>
        </w:rPr>
      </w:pPr>
      <w:r w:rsidRPr="00C37370">
        <w:rPr>
          <w:rtl/>
        </w:rPr>
        <w:t xml:space="preserve">וַיֹּאמֶר הִשָּׁבְעָה לִי וַיִּשָּׁבַע לוֹ </w:t>
      </w:r>
      <w:proofErr w:type="spellStart"/>
      <w:r w:rsidRPr="00C37370">
        <w:rPr>
          <w:rtl/>
        </w:rPr>
        <w:t>וַיִּשְׁתַּחו</w:t>
      </w:r>
      <w:proofErr w:type="spellEnd"/>
      <w:r w:rsidRPr="00C37370">
        <w:rPr>
          <w:rtl/>
        </w:rPr>
        <w:t>ּ יִשְׂרָאֵל עַל רֹאשׁ הַמִּטָּה</w:t>
      </w:r>
      <w:r w:rsidR="00CB31E5">
        <w:rPr>
          <w:rFonts w:hint="cs"/>
          <w:rtl/>
        </w:rPr>
        <w:t>:</w:t>
      </w:r>
      <w:r w:rsidRPr="00C37370">
        <w:rPr>
          <w:rtl/>
        </w:rPr>
        <w:t xml:space="preserve"> </w:t>
      </w:r>
      <w:r w:rsidRPr="00CB31E5">
        <w:rPr>
          <w:sz w:val="20"/>
          <w:szCs w:val="22"/>
          <w:rtl/>
        </w:rPr>
        <w:t>(בראשית מז</w:t>
      </w:r>
      <w:r w:rsidRPr="00CB31E5">
        <w:rPr>
          <w:rFonts w:hint="cs"/>
          <w:sz w:val="20"/>
          <w:szCs w:val="22"/>
          <w:rtl/>
        </w:rPr>
        <w:t>,</w:t>
      </w:r>
      <w:r w:rsidRPr="00CB31E5">
        <w:rPr>
          <w:sz w:val="20"/>
          <w:szCs w:val="22"/>
          <w:rtl/>
        </w:rPr>
        <w:t xml:space="preserve"> לא)</w:t>
      </w:r>
      <w:r w:rsidR="00CB31E5">
        <w:rPr>
          <w:sz w:val="20"/>
          <w:szCs w:val="22"/>
          <w:rtl/>
        </w:rPr>
        <w:tab/>
      </w:r>
      <w:r w:rsidR="00CB31E5">
        <w:rPr>
          <w:rtl/>
        </w:rPr>
        <w:br/>
      </w:r>
      <w:r w:rsidR="00CB31E5">
        <w:rPr>
          <w:rFonts w:hint="cs"/>
          <w:rtl/>
        </w:rPr>
        <w:t xml:space="preserve">... </w:t>
      </w:r>
      <w:r w:rsidR="00CB31E5" w:rsidRPr="00CB31E5">
        <w:rPr>
          <w:rtl/>
        </w:rPr>
        <w:t>על ראש המטה</w:t>
      </w:r>
      <w:r w:rsidR="00CB31E5">
        <w:rPr>
          <w:rFonts w:hint="cs"/>
          <w:rtl/>
        </w:rPr>
        <w:t xml:space="preserve"> </w:t>
      </w:r>
      <w:r w:rsidR="00CB31E5">
        <w:rPr>
          <w:rtl/>
        </w:rPr>
        <w:t>–</w:t>
      </w:r>
      <w:r w:rsidR="00CB31E5" w:rsidRPr="00CB31E5">
        <w:rPr>
          <w:rtl/>
        </w:rPr>
        <w:t xml:space="preserve"> על </w:t>
      </w:r>
      <w:proofErr w:type="spellStart"/>
      <w:r w:rsidR="00CB31E5" w:rsidRPr="00CB31E5">
        <w:rPr>
          <w:rtl/>
        </w:rPr>
        <w:t>שהיתה</w:t>
      </w:r>
      <w:proofErr w:type="spellEnd"/>
      <w:r w:rsidR="00CB31E5" w:rsidRPr="00CB31E5">
        <w:rPr>
          <w:rtl/>
        </w:rPr>
        <w:t xml:space="preserve"> </w:t>
      </w:r>
      <w:proofErr w:type="spellStart"/>
      <w:r w:rsidR="00CB31E5" w:rsidRPr="00CB31E5">
        <w:rPr>
          <w:rtl/>
        </w:rPr>
        <w:t>מטתו</w:t>
      </w:r>
      <w:proofErr w:type="spellEnd"/>
      <w:r w:rsidR="00CB31E5" w:rsidRPr="00CB31E5">
        <w:rPr>
          <w:rtl/>
        </w:rPr>
        <w:t xml:space="preserve"> שלמה שאין בה רשע, שהרי יוסף מלך הוא, ועוד שנשבה לבין </w:t>
      </w:r>
      <w:proofErr w:type="spellStart"/>
      <w:r w:rsidR="00CB31E5" w:rsidRPr="00CB31E5">
        <w:rPr>
          <w:rtl/>
        </w:rPr>
        <w:t>הגוים</w:t>
      </w:r>
      <w:proofErr w:type="spellEnd"/>
      <w:r w:rsidR="00CB31E5" w:rsidRPr="00CB31E5">
        <w:rPr>
          <w:rtl/>
        </w:rPr>
        <w:t xml:space="preserve">, והרי הוא עומד בצדקו: </w:t>
      </w:r>
      <w:r w:rsidR="00CB31E5" w:rsidRPr="00CB31E5">
        <w:rPr>
          <w:sz w:val="20"/>
          <w:szCs w:val="22"/>
          <w:rtl/>
        </w:rPr>
        <w:t>(רש"י</w:t>
      </w:r>
      <w:r w:rsidR="00CB31E5" w:rsidRPr="00CB31E5">
        <w:rPr>
          <w:rFonts w:hint="cs"/>
          <w:sz w:val="20"/>
          <w:szCs w:val="22"/>
          <w:rtl/>
        </w:rPr>
        <w:t xml:space="preserve"> שם</w:t>
      </w:r>
      <w:r w:rsidR="00CB31E5" w:rsidRPr="00CB31E5">
        <w:rPr>
          <w:sz w:val="20"/>
          <w:szCs w:val="22"/>
          <w:rtl/>
        </w:rPr>
        <w:t>)</w:t>
      </w:r>
      <w:r w:rsidR="00C33E8A" w:rsidRPr="00C33E8A">
        <w:rPr>
          <w:rtl/>
        </w:rPr>
        <w:tab/>
      </w:r>
    </w:p>
    <w:p w14:paraId="35164330" w14:textId="77777777" w:rsidR="00C33E8A" w:rsidRPr="00C33E8A" w:rsidRDefault="00C33E8A" w:rsidP="00AA3964">
      <w:pPr>
        <w:rPr>
          <w:rtl/>
        </w:rPr>
      </w:pPr>
      <w:r w:rsidRPr="00C33E8A">
        <w:rPr>
          <w:rtl/>
        </w:rPr>
        <w:t>על פי רש"י, מיטתו של יעקב 'שלמה' מכיוון שכל האחים נוכחים בה. באופן פשוט יש להבין כי אין בן אחד שמסוכסך ויצא מתוך המשפחה, ולפיכך מיטת יעקב שלמה. אך לפי מה שאמרנו, נראה כי ניתן לזהות במיטתו של יעקב שלמות נוספת, בכך שכל אחד מבניו מלא בתחושת שליחות, ובכך גם יש בניין שלם – בנוסף למניין השלם של בניו.</w:t>
      </w:r>
    </w:p>
    <w:p w14:paraId="321C4F8C" w14:textId="570F1835" w:rsidR="00C33E8A" w:rsidRPr="00C33E8A" w:rsidRDefault="00C33E8A" w:rsidP="00AA3964">
      <w:pPr>
        <w:rPr>
          <w:rtl/>
        </w:rPr>
      </w:pPr>
      <w:r w:rsidRPr="00C33E8A">
        <w:rPr>
          <w:rtl/>
        </w:rPr>
        <w:t xml:space="preserve">השלמות הפיזית של העם היא ביטוי לשלמות הרוחנית שכל אחד יונק מעצמו ומחברו, מכוחותיו ומכוחות חברו ויחד יוצרים כלל שיש בו שלמות, </w:t>
      </w:r>
      <w:r w:rsidR="00FA4EE3">
        <w:rPr>
          <w:rFonts w:hint="cs"/>
          <w:rtl/>
        </w:rPr>
        <w:t>כפי</w:t>
      </w:r>
      <w:r w:rsidRPr="00C33E8A">
        <w:rPr>
          <w:rtl/>
        </w:rPr>
        <w:t xml:space="preserve"> </w:t>
      </w:r>
      <w:r w:rsidR="00FA4EE3">
        <w:rPr>
          <w:rFonts w:hint="cs"/>
          <w:rtl/>
        </w:rPr>
        <w:t>ש</w:t>
      </w:r>
      <w:r w:rsidRPr="00C33E8A">
        <w:rPr>
          <w:rtl/>
        </w:rPr>
        <w:t>נאמר בשיר השירים:</w:t>
      </w:r>
    </w:p>
    <w:p w14:paraId="5EA6ADCE" w14:textId="0719457E" w:rsidR="00391E0D" w:rsidRPr="00563B7A" w:rsidRDefault="00563B7A" w:rsidP="00563B7A">
      <w:pPr>
        <w:pStyle w:val="a8"/>
        <w:rPr>
          <w:sz w:val="20"/>
          <w:szCs w:val="22"/>
        </w:rPr>
      </w:pPr>
      <w:r w:rsidRPr="00563B7A">
        <w:rPr>
          <w:rtl/>
        </w:rPr>
        <w:t xml:space="preserve">כֻּלָּךְ יָפָה רַעְיָתִי וּמוּם אֵין בָּךְ: </w:t>
      </w:r>
      <w:r w:rsidRPr="00563B7A">
        <w:rPr>
          <w:sz w:val="20"/>
          <w:szCs w:val="22"/>
          <w:rtl/>
        </w:rPr>
        <w:t>(שיר השירים ד</w:t>
      </w:r>
      <w:r w:rsidRPr="00563B7A">
        <w:rPr>
          <w:rFonts w:hint="cs"/>
          <w:sz w:val="20"/>
          <w:szCs w:val="22"/>
          <w:rtl/>
        </w:rPr>
        <w:t>,</w:t>
      </w:r>
      <w:r w:rsidRPr="00563B7A">
        <w:rPr>
          <w:sz w:val="20"/>
          <w:szCs w:val="22"/>
          <w:rtl/>
        </w:rPr>
        <w:t xml:space="preserve"> ז)</w:t>
      </w:r>
    </w:p>
    <w:p w14:paraId="4B1072C9" w14:textId="75BBE26B" w:rsidR="0099391E" w:rsidRPr="00FE1EDE" w:rsidRDefault="0099391E"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ברוך גיגי</w:t>
            </w:r>
          </w:p>
          <w:p w14:paraId="240DC1FE" w14:textId="54FCC280"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343D8">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DDAE" w14:textId="77777777" w:rsidR="00F23B37" w:rsidRDefault="00F23B37" w:rsidP="005F7985">
      <w:pPr>
        <w:spacing w:after="0" w:line="240" w:lineRule="auto"/>
      </w:pPr>
      <w:r>
        <w:separator/>
      </w:r>
    </w:p>
  </w:endnote>
  <w:endnote w:type="continuationSeparator" w:id="0">
    <w:p w14:paraId="0D743B07" w14:textId="77777777" w:rsidR="00F23B37" w:rsidRDefault="00F23B37" w:rsidP="005F7985">
      <w:pPr>
        <w:spacing w:after="0" w:line="240" w:lineRule="auto"/>
      </w:pPr>
      <w:r>
        <w:continuationSeparator/>
      </w:r>
    </w:p>
  </w:endnote>
  <w:endnote w:type="continuationNotice" w:id="1">
    <w:p w14:paraId="5D974D69" w14:textId="77777777" w:rsidR="00F23B37" w:rsidRDefault="00F23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adassah Friedlaender">
    <w:panose1 w:val="02020603050405020304"/>
    <w:charset w:val="00"/>
    <w:family w:val="roman"/>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E4EE" w14:textId="77777777" w:rsidR="00F23B37" w:rsidRDefault="00F23B37" w:rsidP="005F7985">
      <w:pPr>
        <w:spacing w:after="0" w:line="240" w:lineRule="auto"/>
      </w:pPr>
      <w:r>
        <w:separator/>
      </w:r>
    </w:p>
  </w:footnote>
  <w:footnote w:type="continuationSeparator" w:id="0">
    <w:p w14:paraId="7A07697B" w14:textId="77777777" w:rsidR="00F23B37" w:rsidRDefault="00F23B37" w:rsidP="005F7985">
      <w:pPr>
        <w:spacing w:after="0" w:line="240" w:lineRule="auto"/>
      </w:pPr>
      <w:r>
        <w:continuationSeparator/>
      </w:r>
    </w:p>
  </w:footnote>
  <w:footnote w:type="continuationNotice" w:id="1">
    <w:p w14:paraId="3F163F48" w14:textId="77777777" w:rsidR="00F23B37" w:rsidRDefault="00F23B37">
      <w:pPr>
        <w:spacing w:after="0" w:line="240" w:lineRule="auto"/>
      </w:pPr>
    </w:p>
  </w:footnote>
  <w:footnote w:id="2">
    <w:p w14:paraId="588231B6" w14:textId="2F8D6969"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C33E8A">
        <w:rPr>
          <w:rFonts w:hint="cs"/>
          <w:rtl/>
        </w:rPr>
        <w:t>בערב שבת</w:t>
      </w:r>
      <w:r w:rsidR="00FE1EDE">
        <w:rPr>
          <w:rFonts w:hint="cs"/>
          <w:rtl/>
        </w:rPr>
        <w:t xml:space="preserve"> </w:t>
      </w:r>
      <w:r w:rsidR="003D44B8" w:rsidRPr="00DC3E96">
        <w:rPr>
          <w:rtl/>
        </w:rPr>
        <w:t xml:space="preserve">פרשת </w:t>
      </w:r>
      <w:r w:rsidR="00C33E8A">
        <w:rPr>
          <w:rFonts w:hint="cs"/>
          <w:rtl/>
        </w:rPr>
        <w:t>ויחי</w:t>
      </w:r>
      <w:r w:rsidR="001B1BC7">
        <w:rPr>
          <w:rFonts w:hint="cs"/>
          <w:rtl/>
        </w:rPr>
        <w:t xml:space="preserve"> </w:t>
      </w:r>
      <w:r w:rsidR="0041247B">
        <w:rPr>
          <w:rFonts w:hint="cs"/>
          <w:rtl/>
        </w:rPr>
        <w:t>ה'תש</w:t>
      </w:r>
      <w:r w:rsidR="00DF232C">
        <w:rPr>
          <w:rFonts w:hint="cs"/>
          <w:rtl/>
        </w:rPr>
        <w:t>פ"</w:t>
      </w:r>
      <w:r w:rsidR="00C33E8A">
        <w:rPr>
          <w:rFonts w:hint="cs"/>
          <w:rtl/>
        </w:rPr>
        <w:t>ג</w:t>
      </w:r>
      <w:r w:rsidR="001B1BC7">
        <w:rPr>
          <w:rFonts w:hint="cs"/>
          <w:rtl/>
        </w:rPr>
        <w:t>,</w:t>
      </w:r>
      <w:r w:rsidR="00C43A0B" w:rsidRPr="00A73DEB">
        <w:rPr>
          <w:rtl/>
        </w:rPr>
        <w:t xml:space="preserve"> סוכמה</w:t>
      </w:r>
      <w:r w:rsidR="00ED2CD5">
        <w:rPr>
          <w:rFonts w:hint="cs"/>
          <w:rtl/>
        </w:rPr>
        <w:t xml:space="preserve"> על ידי </w:t>
      </w:r>
      <w:r w:rsidR="00C33E8A">
        <w:rPr>
          <w:rFonts w:hint="cs"/>
          <w:rtl/>
        </w:rPr>
        <w:t>איתן סיון</w:t>
      </w:r>
      <w:r w:rsidR="001B1BC7">
        <w:rPr>
          <w:rFonts w:hint="cs"/>
          <w:rtl/>
        </w:rPr>
        <w:t xml:space="preserve"> ונערכה על ידי שמואל </w:t>
      </w:r>
      <w:r w:rsidR="00DF232C">
        <w:rPr>
          <w:rFonts w:hint="cs"/>
          <w:rtl/>
        </w:rPr>
        <w:t>ארגמן</w:t>
      </w:r>
      <w:r w:rsidR="00C43A0B" w:rsidRPr="00A73DEB">
        <w:rPr>
          <w:rtl/>
        </w:rPr>
        <w:t>. סיכום השיחה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495"/>
    </w:tblGrid>
    <w:tr w:rsidR="0044034A" w14:paraId="7034E658" w14:textId="77777777" w:rsidTr="00190A3B">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495"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197E"/>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4FE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19A3"/>
    <w:rsid w:val="000327AA"/>
    <w:rsid w:val="00032DF3"/>
    <w:rsid w:val="00033657"/>
    <w:rsid w:val="00033E77"/>
    <w:rsid w:val="00033EA2"/>
    <w:rsid w:val="00033F38"/>
    <w:rsid w:val="00034914"/>
    <w:rsid w:val="00034AD8"/>
    <w:rsid w:val="000359FB"/>
    <w:rsid w:val="00036231"/>
    <w:rsid w:val="00036E38"/>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77B"/>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2462"/>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4EC5"/>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333"/>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0CB"/>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17A"/>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27E26"/>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1B"/>
    <w:rsid w:val="0014425A"/>
    <w:rsid w:val="00144B71"/>
    <w:rsid w:val="00145165"/>
    <w:rsid w:val="0014695E"/>
    <w:rsid w:val="00146A57"/>
    <w:rsid w:val="0014762D"/>
    <w:rsid w:val="00147B8F"/>
    <w:rsid w:val="001501C9"/>
    <w:rsid w:val="001502DB"/>
    <w:rsid w:val="00150A06"/>
    <w:rsid w:val="00150B2A"/>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4444"/>
    <w:rsid w:val="001845A4"/>
    <w:rsid w:val="00184FC6"/>
    <w:rsid w:val="0018580B"/>
    <w:rsid w:val="0018626C"/>
    <w:rsid w:val="00186659"/>
    <w:rsid w:val="00186A2E"/>
    <w:rsid w:val="00186A34"/>
    <w:rsid w:val="00187E2D"/>
    <w:rsid w:val="0019045A"/>
    <w:rsid w:val="00190A3B"/>
    <w:rsid w:val="00190B40"/>
    <w:rsid w:val="00190C59"/>
    <w:rsid w:val="00190FF3"/>
    <w:rsid w:val="0019127F"/>
    <w:rsid w:val="001912E6"/>
    <w:rsid w:val="001913D2"/>
    <w:rsid w:val="00191C16"/>
    <w:rsid w:val="00191DB0"/>
    <w:rsid w:val="00191DB5"/>
    <w:rsid w:val="001923FF"/>
    <w:rsid w:val="00192A86"/>
    <w:rsid w:val="00193839"/>
    <w:rsid w:val="00193E3C"/>
    <w:rsid w:val="00194529"/>
    <w:rsid w:val="00194B5F"/>
    <w:rsid w:val="00196065"/>
    <w:rsid w:val="0019624E"/>
    <w:rsid w:val="00196257"/>
    <w:rsid w:val="00196588"/>
    <w:rsid w:val="001966C9"/>
    <w:rsid w:val="00196F41"/>
    <w:rsid w:val="0019700B"/>
    <w:rsid w:val="001973C1"/>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52"/>
    <w:rsid w:val="001C7ED6"/>
    <w:rsid w:val="001D00E8"/>
    <w:rsid w:val="001D0BFB"/>
    <w:rsid w:val="001D1308"/>
    <w:rsid w:val="001D17F1"/>
    <w:rsid w:val="001D3908"/>
    <w:rsid w:val="001D3C0A"/>
    <w:rsid w:val="001D432E"/>
    <w:rsid w:val="001D4338"/>
    <w:rsid w:val="001D4C49"/>
    <w:rsid w:val="001D50DA"/>
    <w:rsid w:val="001D5949"/>
    <w:rsid w:val="001D63A6"/>
    <w:rsid w:val="001D730B"/>
    <w:rsid w:val="001D7423"/>
    <w:rsid w:val="001D775F"/>
    <w:rsid w:val="001D77B5"/>
    <w:rsid w:val="001D78B9"/>
    <w:rsid w:val="001E0346"/>
    <w:rsid w:val="001E062D"/>
    <w:rsid w:val="001E08E8"/>
    <w:rsid w:val="001E0972"/>
    <w:rsid w:val="001E0CA5"/>
    <w:rsid w:val="001E16A6"/>
    <w:rsid w:val="001E25CB"/>
    <w:rsid w:val="001E2D0A"/>
    <w:rsid w:val="001E398E"/>
    <w:rsid w:val="001E3F22"/>
    <w:rsid w:val="001E40B6"/>
    <w:rsid w:val="001E4B92"/>
    <w:rsid w:val="001E4C74"/>
    <w:rsid w:val="001E4F44"/>
    <w:rsid w:val="001E4FB2"/>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C24"/>
    <w:rsid w:val="00267DCB"/>
    <w:rsid w:val="00270789"/>
    <w:rsid w:val="00270E0A"/>
    <w:rsid w:val="002717FD"/>
    <w:rsid w:val="00271BE5"/>
    <w:rsid w:val="00272037"/>
    <w:rsid w:val="00272580"/>
    <w:rsid w:val="00272817"/>
    <w:rsid w:val="00272DA6"/>
    <w:rsid w:val="00273354"/>
    <w:rsid w:val="00273EF8"/>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5CF1"/>
    <w:rsid w:val="002F63B9"/>
    <w:rsid w:val="002F66B9"/>
    <w:rsid w:val="002F6777"/>
    <w:rsid w:val="002F69EE"/>
    <w:rsid w:val="002F7983"/>
    <w:rsid w:val="002F79BE"/>
    <w:rsid w:val="00300195"/>
    <w:rsid w:val="003002E0"/>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5256"/>
    <w:rsid w:val="003552EC"/>
    <w:rsid w:val="00355327"/>
    <w:rsid w:val="00355C40"/>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285"/>
    <w:rsid w:val="003654A9"/>
    <w:rsid w:val="0036564D"/>
    <w:rsid w:val="0036598D"/>
    <w:rsid w:val="00365BAC"/>
    <w:rsid w:val="0036601D"/>
    <w:rsid w:val="00366343"/>
    <w:rsid w:val="00366600"/>
    <w:rsid w:val="003668C2"/>
    <w:rsid w:val="0036691E"/>
    <w:rsid w:val="00366A37"/>
    <w:rsid w:val="003676B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5A6D"/>
    <w:rsid w:val="00387496"/>
    <w:rsid w:val="00387CE8"/>
    <w:rsid w:val="003904BF"/>
    <w:rsid w:val="00390544"/>
    <w:rsid w:val="003905FD"/>
    <w:rsid w:val="00390846"/>
    <w:rsid w:val="00390889"/>
    <w:rsid w:val="00390A73"/>
    <w:rsid w:val="00391DAD"/>
    <w:rsid w:val="00391E0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12"/>
    <w:rsid w:val="003A04A8"/>
    <w:rsid w:val="003A0877"/>
    <w:rsid w:val="003A0B53"/>
    <w:rsid w:val="003A1414"/>
    <w:rsid w:val="003A1C9D"/>
    <w:rsid w:val="003A1EFB"/>
    <w:rsid w:val="003A1F0E"/>
    <w:rsid w:val="003A21B1"/>
    <w:rsid w:val="003A235A"/>
    <w:rsid w:val="003A2B24"/>
    <w:rsid w:val="003A2E07"/>
    <w:rsid w:val="003A341B"/>
    <w:rsid w:val="003A3C62"/>
    <w:rsid w:val="003A3CA3"/>
    <w:rsid w:val="003A44FB"/>
    <w:rsid w:val="003A45E1"/>
    <w:rsid w:val="003A4844"/>
    <w:rsid w:val="003A48E3"/>
    <w:rsid w:val="003A4960"/>
    <w:rsid w:val="003A4CAC"/>
    <w:rsid w:val="003A50FD"/>
    <w:rsid w:val="003A52C5"/>
    <w:rsid w:val="003A540B"/>
    <w:rsid w:val="003A5666"/>
    <w:rsid w:val="003A5A5F"/>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60A8"/>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FF0"/>
    <w:rsid w:val="003D3A46"/>
    <w:rsid w:val="003D406F"/>
    <w:rsid w:val="003D44B8"/>
    <w:rsid w:val="003D4813"/>
    <w:rsid w:val="003D4B39"/>
    <w:rsid w:val="003D4E9F"/>
    <w:rsid w:val="003D5988"/>
    <w:rsid w:val="003D5A7A"/>
    <w:rsid w:val="003D63A3"/>
    <w:rsid w:val="003D6B5C"/>
    <w:rsid w:val="003D76BA"/>
    <w:rsid w:val="003D7E78"/>
    <w:rsid w:val="003E00D4"/>
    <w:rsid w:val="003E030D"/>
    <w:rsid w:val="003E04B4"/>
    <w:rsid w:val="003E0543"/>
    <w:rsid w:val="003E1A7E"/>
    <w:rsid w:val="003E1BC4"/>
    <w:rsid w:val="003E2143"/>
    <w:rsid w:val="003E245C"/>
    <w:rsid w:val="003E247A"/>
    <w:rsid w:val="003E2A97"/>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89E"/>
    <w:rsid w:val="003F1A2C"/>
    <w:rsid w:val="003F21A9"/>
    <w:rsid w:val="003F2950"/>
    <w:rsid w:val="003F2E39"/>
    <w:rsid w:val="003F39F5"/>
    <w:rsid w:val="003F4B6F"/>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75F"/>
    <w:rsid w:val="00441977"/>
    <w:rsid w:val="00441EA9"/>
    <w:rsid w:val="00442A70"/>
    <w:rsid w:val="00442CD2"/>
    <w:rsid w:val="00443804"/>
    <w:rsid w:val="00444706"/>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3CB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5ECD"/>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0AA9"/>
    <w:rsid w:val="004D1150"/>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5940"/>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4437"/>
    <w:rsid w:val="00505A47"/>
    <w:rsid w:val="00505D8B"/>
    <w:rsid w:val="00505FA1"/>
    <w:rsid w:val="00506A75"/>
    <w:rsid w:val="00506CD2"/>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4B6"/>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68C"/>
    <w:rsid w:val="00563AF5"/>
    <w:rsid w:val="00563B7A"/>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4370"/>
    <w:rsid w:val="005A437E"/>
    <w:rsid w:val="005A47C4"/>
    <w:rsid w:val="005A5991"/>
    <w:rsid w:val="005A63A7"/>
    <w:rsid w:val="005A67CA"/>
    <w:rsid w:val="005A6C05"/>
    <w:rsid w:val="005A6DA7"/>
    <w:rsid w:val="005A7138"/>
    <w:rsid w:val="005A716B"/>
    <w:rsid w:val="005A739A"/>
    <w:rsid w:val="005A793B"/>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367"/>
    <w:rsid w:val="005C59E8"/>
    <w:rsid w:val="005C63A8"/>
    <w:rsid w:val="005C6D82"/>
    <w:rsid w:val="005C7202"/>
    <w:rsid w:val="005C7371"/>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07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674"/>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5FFA"/>
    <w:rsid w:val="00656135"/>
    <w:rsid w:val="00656961"/>
    <w:rsid w:val="006569CA"/>
    <w:rsid w:val="00656EF2"/>
    <w:rsid w:val="00662AEA"/>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6B99"/>
    <w:rsid w:val="00697408"/>
    <w:rsid w:val="00697671"/>
    <w:rsid w:val="00697812"/>
    <w:rsid w:val="00697C97"/>
    <w:rsid w:val="006A06E5"/>
    <w:rsid w:val="006A0A04"/>
    <w:rsid w:val="006A0E3A"/>
    <w:rsid w:val="006A10EE"/>
    <w:rsid w:val="006A2004"/>
    <w:rsid w:val="006A262F"/>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6C1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6E3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7A6"/>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5A54"/>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51A"/>
    <w:rsid w:val="0079562C"/>
    <w:rsid w:val="00796E5A"/>
    <w:rsid w:val="00796E86"/>
    <w:rsid w:val="00797025"/>
    <w:rsid w:val="00797182"/>
    <w:rsid w:val="007978E4"/>
    <w:rsid w:val="007A032E"/>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1C0E"/>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C84"/>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1FB"/>
    <w:rsid w:val="0080534C"/>
    <w:rsid w:val="00805822"/>
    <w:rsid w:val="00807133"/>
    <w:rsid w:val="00807830"/>
    <w:rsid w:val="00810719"/>
    <w:rsid w:val="00810A29"/>
    <w:rsid w:val="008119AF"/>
    <w:rsid w:val="00811A84"/>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32E"/>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A00"/>
    <w:rsid w:val="00830EC2"/>
    <w:rsid w:val="008319E8"/>
    <w:rsid w:val="00832F77"/>
    <w:rsid w:val="00833231"/>
    <w:rsid w:val="0083332B"/>
    <w:rsid w:val="0083348D"/>
    <w:rsid w:val="008335AA"/>
    <w:rsid w:val="008338A8"/>
    <w:rsid w:val="008345DB"/>
    <w:rsid w:val="00835345"/>
    <w:rsid w:val="008353E5"/>
    <w:rsid w:val="00835608"/>
    <w:rsid w:val="00835E9D"/>
    <w:rsid w:val="008360C3"/>
    <w:rsid w:val="00836521"/>
    <w:rsid w:val="00837004"/>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9E2"/>
    <w:rsid w:val="00867CD1"/>
    <w:rsid w:val="00867D36"/>
    <w:rsid w:val="00870805"/>
    <w:rsid w:val="008708A9"/>
    <w:rsid w:val="0087090B"/>
    <w:rsid w:val="00870A99"/>
    <w:rsid w:val="00870F89"/>
    <w:rsid w:val="00871E2F"/>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5B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1AB5"/>
    <w:rsid w:val="00951F0A"/>
    <w:rsid w:val="0095236F"/>
    <w:rsid w:val="009523AA"/>
    <w:rsid w:val="0095334F"/>
    <w:rsid w:val="00953388"/>
    <w:rsid w:val="00954200"/>
    <w:rsid w:val="009549E2"/>
    <w:rsid w:val="009549F1"/>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519A"/>
    <w:rsid w:val="0096544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3DB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8FC"/>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9C9"/>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D9D"/>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63F"/>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82D"/>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02"/>
    <w:rsid w:val="00A25699"/>
    <w:rsid w:val="00A25F53"/>
    <w:rsid w:val="00A269E8"/>
    <w:rsid w:val="00A26A30"/>
    <w:rsid w:val="00A2744C"/>
    <w:rsid w:val="00A278B9"/>
    <w:rsid w:val="00A306DF"/>
    <w:rsid w:val="00A30970"/>
    <w:rsid w:val="00A310D7"/>
    <w:rsid w:val="00A31A3D"/>
    <w:rsid w:val="00A31A76"/>
    <w:rsid w:val="00A31DCA"/>
    <w:rsid w:val="00A32598"/>
    <w:rsid w:val="00A32798"/>
    <w:rsid w:val="00A34231"/>
    <w:rsid w:val="00A3432A"/>
    <w:rsid w:val="00A343D8"/>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892"/>
    <w:rsid w:val="00A479A5"/>
    <w:rsid w:val="00A47FDE"/>
    <w:rsid w:val="00A50109"/>
    <w:rsid w:val="00A50727"/>
    <w:rsid w:val="00A509FC"/>
    <w:rsid w:val="00A510AA"/>
    <w:rsid w:val="00A511B2"/>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E2C"/>
    <w:rsid w:val="00A728D5"/>
    <w:rsid w:val="00A72BDE"/>
    <w:rsid w:val="00A72D01"/>
    <w:rsid w:val="00A72D88"/>
    <w:rsid w:val="00A72E7C"/>
    <w:rsid w:val="00A7375E"/>
    <w:rsid w:val="00A73DEB"/>
    <w:rsid w:val="00A74945"/>
    <w:rsid w:val="00A749A9"/>
    <w:rsid w:val="00A74B55"/>
    <w:rsid w:val="00A74CF4"/>
    <w:rsid w:val="00A74E45"/>
    <w:rsid w:val="00A7565F"/>
    <w:rsid w:val="00A75F13"/>
    <w:rsid w:val="00A76318"/>
    <w:rsid w:val="00A76AE6"/>
    <w:rsid w:val="00A76CB4"/>
    <w:rsid w:val="00A76CCF"/>
    <w:rsid w:val="00A778C1"/>
    <w:rsid w:val="00A804C9"/>
    <w:rsid w:val="00A80D92"/>
    <w:rsid w:val="00A8124B"/>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87F29"/>
    <w:rsid w:val="00A90C61"/>
    <w:rsid w:val="00A90EF2"/>
    <w:rsid w:val="00A90F3C"/>
    <w:rsid w:val="00A92B3D"/>
    <w:rsid w:val="00A92CF5"/>
    <w:rsid w:val="00A931CE"/>
    <w:rsid w:val="00A9321B"/>
    <w:rsid w:val="00A93752"/>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3964"/>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111"/>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CD8"/>
    <w:rsid w:val="00AD1EC8"/>
    <w:rsid w:val="00AD24F3"/>
    <w:rsid w:val="00AD275A"/>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43F"/>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2A63"/>
    <w:rsid w:val="00B0302D"/>
    <w:rsid w:val="00B033FC"/>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1CBF"/>
    <w:rsid w:val="00B12367"/>
    <w:rsid w:val="00B12A49"/>
    <w:rsid w:val="00B12F12"/>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530"/>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28A9"/>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693"/>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975"/>
    <w:rsid w:val="00B83AB8"/>
    <w:rsid w:val="00B83F7F"/>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A89"/>
    <w:rsid w:val="00BA5D79"/>
    <w:rsid w:val="00BA6698"/>
    <w:rsid w:val="00BA6725"/>
    <w:rsid w:val="00BA683F"/>
    <w:rsid w:val="00BA6957"/>
    <w:rsid w:val="00BA6A89"/>
    <w:rsid w:val="00BA6CDE"/>
    <w:rsid w:val="00BA7749"/>
    <w:rsid w:val="00BA7870"/>
    <w:rsid w:val="00BA7ACD"/>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97E"/>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3FB9"/>
    <w:rsid w:val="00BD42FB"/>
    <w:rsid w:val="00BD4597"/>
    <w:rsid w:val="00BD4733"/>
    <w:rsid w:val="00BD49A2"/>
    <w:rsid w:val="00BD4E04"/>
    <w:rsid w:val="00BD4F21"/>
    <w:rsid w:val="00BD51C1"/>
    <w:rsid w:val="00BD5D45"/>
    <w:rsid w:val="00BD6CEF"/>
    <w:rsid w:val="00BD7661"/>
    <w:rsid w:val="00BD7CA1"/>
    <w:rsid w:val="00BE01B4"/>
    <w:rsid w:val="00BE0244"/>
    <w:rsid w:val="00BE0CCD"/>
    <w:rsid w:val="00BE0D90"/>
    <w:rsid w:val="00BE10FD"/>
    <w:rsid w:val="00BE1240"/>
    <w:rsid w:val="00BE19CD"/>
    <w:rsid w:val="00BE1B0D"/>
    <w:rsid w:val="00BE214B"/>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A17"/>
    <w:rsid w:val="00BF4EFE"/>
    <w:rsid w:val="00BF56EF"/>
    <w:rsid w:val="00BF5768"/>
    <w:rsid w:val="00BF59CD"/>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3E8A"/>
    <w:rsid w:val="00C3412B"/>
    <w:rsid w:val="00C34C36"/>
    <w:rsid w:val="00C35ADA"/>
    <w:rsid w:val="00C35CF7"/>
    <w:rsid w:val="00C35DF6"/>
    <w:rsid w:val="00C36333"/>
    <w:rsid w:val="00C366B5"/>
    <w:rsid w:val="00C368A6"/>
    <w:rsid w:val="00C37055"/>
    <w:rsid w:val="00C37370"/>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2E6"/>
    <w:rsid w:val="00C8458A"/>
    <w:rsid w:val="00C84BCA"/>
    <w:rsid w:val="00C84C4F"/>
    <w:rsid w:val="00C85377"/>
    <w:rsid w:val="00C86015"/>
    <w:rsid w:val="00C8779B"/>
    <w:rsid w:val="00C879C5"/>
    <w:rsid w:val="00C87C91"/>
    <w:rsid w:val="00C87CD3"/>
    <w:rsid w:val="00C87DEF"/>
    <w:rsid w:val="00C901C7"/>
    <w:rsid w:val="00C908A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758"/>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1E5"/>
    <w:rsid w:val="00CB3409"/>
    <w:rsid w:val="00CB37E5"/>
    <w:rsid w:val="00CB3F44"/>
    <w:rsid w:val="00CB4212"/>
    <w:rsid w:val="00CB45FD"/>
    <w:rsid w:val="00CB49DF"/>
    <w:rsid w:val="00CB4A4F"/>
    <w:rsid w:val="00CB5419"/>
    <w:rsid w:val="00CB55AE"/>
    <w:rsid w:val="00CB61E3"/>
    <w:rsid w:val="00CB65B5"/>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0E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35FC"/>
    <w:rsid w:val="00CE3941"/>
    <w:rsid w:val="00CE3ACD"/>
    <w:rsid w:val="00CE3C60"/>
    <w:rsid w:val="00CE43D9"/>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CBB"/>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88"/>
    <w:rsid w:val="00D1085C"/>
    <w:rsid w:val="00D108BB"/>
    <w:rsid w:val="00D108C7"/>
    <w:rsid w:val="00D10932"/>
    <w:rsid w:val="00D111C4"/>
    <w:rsid w:val="00D11ACF"/>
    <w:rsid w:val="00D11AE3"/>
    <w:rsid w:val="00D11E90"/>
    <w:rsid w:val="00D12A8A"/>
    <w:rsid w:val="00D12B5C"/>
    <w:rsid w:val="00D138FE"/>
    <w:rsid w:val="00D13A1A"/>
    <w:rsid w:val="00D13BC8"/>
    <w:rsid w:val="00D13C37"/>
    <w:rsid w:val="00D13DC3"/>
    <w:rsid w:val="00D14337"/>
    <w:rsid w:val="00D1435A"/>
    <w:rsid w:val="00D1473B"/>
    <w:rsid w:val="00D14D30"/>
    <w:rsid w:val="00D15010"/>
    <w:rsid w:val="00D1518B"/>
    <w:rsid w:val="00D156AE"/>
    <w:rsid w:val="00D166F5"/>
    <w:rsid w:val="00D16772"/>
    <w:rsid w:val="00D16992"/>
    <w:rsid w:val="00D16E0F"/>
    <w:rsid w:val="00D174AA"/>
    <w:rsid w:val="00D179AE"/>
    <w:rsid w:val="00D17CF6"/>
    <w:rsid w:val="00D17D08"/>
    <w:rsid w:val="00D17D1D"/>
    <w:rsid w:val="00D202DD"/>
    <w:rsid w:val="00D204D6"/>
    <w:rsid w:val="00D20884"/>
    <w:rsid w:val="00D2160E"/>
    <w:rsid w:val="00D225CC"/>
    <w:rsid w:val="00D226DD"/>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853"/>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2594"/>
    <w:rsid w:val="00D43241"/>
    <w:rsid w:val="00D433F7"/>
    <w:rsid w:val="00D43896"/>
    <w:rsid w:val="00D4441C"/>
    <w:rsid w:val="00D44945"/>
    <w:rsid w:val="00D454DB"/>
    <w:rsid w:val="00D45690"/>
    <w:rsid w:val="00D465A8"/>
    <w:rsid w:val="00D476F1"/>
    <w:rsid w:val="00D47A4F"/>
    <w:rsid w:val="00D47BF7"/>
    <w:rsid w:val="00D47E77"/>
    <w:rsid w:val="00D5004A"/>
    <w:rsid w:val="00D508C9"/>
    <w:rsid w:val="00D5106B"/>
    <w:rsid w:val="00D511E5"/>
    <w:rsid w:val="00D5179F"/>
    <w:rsid w:val="00D51E2A"/>
    <w:rsid w:val="00D521E7"/>
    <w:rsid w:val="00D53010"/>
    <w:rsid w:val="00D533B0"/>
    <w:rsid w:val="00D534D8"/>
    <w:rsid w:val="00D53BE1"/>
    <w:rsid w:val="00D53FF7"/>
    <w:rsid w:val="00D54348"/>
    <w:rsid w:val="00D543E3"/>
    <w:rsid w:val="00D55277"/>
    <w:rsid w:val="00D554F7"/>
    <w:rsid w:val="00D55841"/>
    <w:rsid w:val="00D558F4"/>
    <w:rsid w:val="00D56889"/>
    <w:rsid w:val="00D5690E"/>
    <w:rsid w:val="00D56A89"/>
    <w:rsid w:val="00D56E48"/>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9AB"/>
    <w:rsid w:val="00D66B3D"/>
    <w:rsid w:val="00D67878"/>
    <w:rsid w:val="00D67F4A"/>
    <w:rsid w:val="00D7061F"/>
    <w:rsid w:val="00D70D2C"/>
    <w:rsid w:val="00D70DEE"/>
    <w:rsid w:val="00D71733"/>
    <w:rsid w:val="00D71F5C"/>
    <w:rsid w:val="00D72918"/>
    <w:rsid w:val="00D72D41"/>
    <w:rsid w:val="00D72DB2"/>
    <w:rsid w:val="00D730E7"/>
    <w:rsid w:val="00D74014"/>
    <w:rsid w:val="00D7436F"/>
    <w:rsid w:val="00D74627"/>
    <w:rsid w:val="00D74DD2"/>
    <w:rsid w:val="00D74E18"/>
    <w:rsid w:val="00D751AF"/>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8777F"/>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045"/>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6ED"/>
    <w:rsid w:val="00DE7CB2"/>
    <w:rsid w:val="00DE7E1A"/>
    <w:rsid w:val="00DF02B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E91"/>
    <w:rsid w:val="00E344AE"/>
    <w:rsid w:val="00E34B33"/>
    <w:rsid w:val="00E35205"/>
    <w:rsid w:val="00E35733"/>
    <w:rsid w:val="00E35E71"/>
    <w:rsid w:val="00E3629B"/>
    <w:rsid w:val="00E36837"/>
    <w:rsid w:val="00E36B4B"/>
    <w:rsid w:val="00E36CD0"/>
    <w:rsid w:val="00E371E6"/>
    <w:rsid w:val="00E37559"/>
    <w:rsid w:val="00E4040F"/>
    <w:rsid w:val="00E410AD"/>
    <w:rsid w:val="00E41D5B"/>
    <w:rsid w:val="00E432F7"/>
    <w:rsid w:val="00E43405"/>
    <w:rsid w:val="00E43D52"/>
    <w:rsid w:val="00E44032"/>
    <w:rsid w:val="00E445BD"/>
    <w:rsid w:val="00E44F3D"/>
    <w:rsid w:val="00E45349"/>
    <w:rsid w:val="00E46051"/>
    <w:rsid w:val="00E46240"/>
    <w:rsid w:val="00E46489"/>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701"/>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8B5"/>
    <w:rsid w:val="00EB0C7B"/>
    <w:rsid w:val="00EB0D67"/>
    <w:rsid w:val="00EB1CF8"/>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165"/>
    <w:rsid w:val="00ED3514"/>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2E1B"/>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B37"/>
    <w:rsid w:val="00F23DF4"/>
    <w:rsid w:val="00F248EC"/>
    <w:rsid w:val="00F24A86"/>
    <w:rsid w:val="00F24E1D"/>
    <w:rsid w:val="00F25482"/>
    <w:rsid w:val="00F256A7"/>
    <w:rsid w:val="00F2587D"/>
    <w:rsid w:val="00F25953"/>
    <w:rsid w:val="00F25C10"/>
    <w:rsid w:val="00F261A0"/>
    <w:rsid w:val="00F264F3"/>
    <w:rsid w:val="00F26505"/>
    <w:rsid w:val="00F27480"/>
    <w:rsid w:val="00F27875"/>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0DE"/>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6A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446"/>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EE3"/>
    <w:rsid w:val="00FA4FDF"/>
    <w:rsid w:val="00FA5478"/>
    <w:rsid w:val="00FA5DAF"/>
    <w:rsid w:val="00FA651D"/>
    <w:rsid w:val="00FA6FEC"/>
    <w:rsid w:val="00FA7130"/>
    <w:rsid w:val="00FA71D4"/>
    <w:rsid w:val="00FA72C1"/>
    <w:rsid w:val="00FA7473"/>
    <w:rsid w:val="00FA7602"/>
    <w:rsid w:val="00FA7A99"/>
    <w:rsid w:val="00FA7E2C"/>
    <w:rsid w:val="00FA7FB6"/>
    <w:rsid w:val="00FB0154"/>
    <w:rsid w:val="00FB03D8"/>
    <w:rsid w:val="00FB0BB0"/>
    <w:rsid w:val="00FB17E3"/>
    <w:rsid w:val="00FB1C20"/>
    <w:rsid w:val="00FB1C35"/>
    <w:rsid w:val="00FB1EFB"/>
    <w:rsid w:val="00FB24D1"/>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AA"/>
    <w:rsid w:val="00FC5FF5"/>
    <w:rsid w:val="00FC61D1"/>
    <w:rsid w:val="00FC630A"/>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191"/>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47B"/>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 w:val="00FF7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225</TotalTime>
  <Pages>3</Pages>
  <Words>1350</Words>
  <Characters>7698</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53</cp:revision>
  <dcterms:created xsi:type="dcterms:W3CDTF">2025-01-08T10:27:00Z</dcterms:created>
  <dcterms:modified xsi:type="dcterms:W3CDTF">2025-01-08T14:30:00Z</dcterms:modified>
</cp:coreProperties>
</file>