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6341A" w14:textId="77777777" w:rsidR="00D502A8" w:rsidRPr="00C1626B" w:rsidRDefault="00D502A8" w:rsidP="000F12FC">
      <w:pPr>
        <w:pStyle w:val="1"/>
        <w:rPr>
          <w:b/>
          <w:rtl/>
        </w:rPr>
      </w:pPr>
      <w:bookmarkStart w:id="0" w:name="_Toc151583761"/>
      <w:bookmarkStart w:id="1" w:name="_Toc153529996"/>
      <w:bookmarkStart w:id="2" w:name="_Toc166508322"/>
      <w:r>
        <w:rPr>
          <w:rFonts w:hint="cs"/>
          <w:rtl/>
        </w:rPr>
        <w:t>קריאת שמע על המיטה</w:t>
      </w:r>
      <w:bookmarkEnd w:id="0"/>
      <w:bookmarkEnd w:id="1"/>
      <w:bookmarkEnd w:id="2"/>
    </w:p>
    <w:p w14:paraId="22C9AA55" w14:textId="77777777" w:rsidR="00D502A8" w:rsidRDefault="00D502A8" w:rsidP="000F12FC">
      <w:pPr>
        <w:pStyle w:val="2"/>
        <w:rPr>
          <w:rtl/>
        </w:rPr>
      </w:pPr>
      <w:r>
        <w:rPr>
          <w:rFonts w:hint="cs"/>
          <w:rtl/>
        </w:rPr>
        <w:t>קבלת עול מלכות שמיים או שמירה מפני המזיקים?</w:t>
      </w:r>
    </w:p>
    <w:p w14:paraId="2D983880" w14:textId="77777777" w:rsidR="00D502A8" w:rsidRPr="00C1626B" w:rsidRDefault="00D502A8" w:rsidP="000F12FC">
      <w:pPr>
        <w:rPr>
          <w:bCs/>
          <w:rtl/>
        </w:rPr>
      </w:pPr>
      <w:r>
        <w:rPr>
          <w:rFonts w:hint="cs"/>
          <w:rtl/>
        </w:rPr>
        <w:t>הגמרא מביאה את חידושו של רבי יהושע בן לוי, הקובע שמלבד קריאת שמע שחרית וערבית יש לקרוא את שמע פעם נוספת:</w:t>
      </w:r>
    </w:p>
    <w:p w14:paraId="43BC5420" w14:textId="69C59E8F" w:rsidR="00D502A8" w:rsidRDefault="00D502A8" w:rsidP="000F12FC">
      <w:pPr>
        <w:ind w:left="266"/>
        <w:rPr>
          <w:rtl/>
        </w:rPr>
      </w:pPr>
      <w:r w:rsidRPr="003F0425">
        <w:rPr>
          <w:rtl/>
        </w:rPr>
        <w:t>אמר רבי יהושע בן לוי: אף על פי שקרא אדם קריאת שמע בבית הכנסת, מצוה לקרותו ע</w:t>
      </w:r>
      <w:r>
        <w:rPr>
          <w:rtl/>
        </w:rPr>
        <w:t xml:space="preserve">ל מטתו. אמר רבי יוסי: מאי קרא </w:t>
      </w:r>
      <w:r>
        <w:rPr>
          <w:rFonts w:hint="cs"/>
          <w:rtl/>
        </w:rPr>
        <w:t>– '</w:t>
      </w:r>
      <w:r w:rsidRPr="003F0425">
        <w:rPr>
          <w:rtl/>
        </w:rPr>
        <w:t>רגזו ואל תחטאו אמרו בלבבכם על משכבכם ודמו סלה</w:t>
      </w:r>
      <w:r>
        <w:rPr>
          <w:rFonts w:hint="cs"/>
          <w:rtl/>
        </w:rPr>
        <w:t>'</w:t>
      </w:r>
      <w:r w:rsidRPr="003F0425">
        <w:rPr>
          <w:rtl/>
        </w:rPr>
        <w:t>.</w:t>
      </w:r>
      <w:r>
        <w:rPr>
          <w:rFonts w:hint="cs"/>
          <w:rtl/>
        </w:rPr>
        <w:t xml:space="preserve"> </w:t>
      </w:r>
      <w:r w:rsidR="000F12FC" w:rsidRPr="000A01DC">
        <w:rPr>
          <w:rtl/>
        </w:rPr>
        <w:ptab w:relativeTo="margin" w:alignment="right" w:leader="none"/>
      </w:r>
      <w:r w:rsidR="000F12FC">
        <w:rPr>
          <w:rFonts w:hint="cs"/>
          <w:sz w:val="20"/>
          <w:szCs w:val="20"/>
          <w:rtl/>
        </w:rPr>
        <w:t xml:space="preserve"> </w:t>
      </w:r>
      <w:r>
        <w:rPr>
          <w:rFonts w:hint="cs"/>
          <w:sz w:val="20"/>
          <w:szCs w:val="20"/>
          <w:rtl/>
        </w:rPr>
        <w:t>(ברכות ד:)</w:t>
      </w:r>
    </w:p>
    <w:p w14:paraId="72C9C075" w14:textId="77777777" w:rsidR="000F12FC" w:rsidRDefault="00D502A8" w:rsidP="000F12FC">
      <w:pPr>
        <w:rPr>
          <w:rtl/>
        </w:rPr>
      </w:pPr>
      <w:r>
        <w:rPr>
          <w:rFonts w:hint="cs"/>
          <w:rtl/>
        </w:rPr>
        <w:t>מה טעמה של קריאה זו? מדוע לא די בקריאת שמע הנאמרת בברכותיה בבית הכנסת לפני תפילת ערבית?</w:t>
      </w:r>
    </w:p>
    <w:p w14:paraId="74F00000" w14:textId="4DAFF7FF" w:rsidR="00D502A8" w:rsidRDefault="00D502A8" w:rsidP="000F12FC">
      <w:pPr>
        <w:rPr>
          <w:rtl/>
        </w:rPr>
      </w:pPr>
      <w:r>
        <w:rPr>
          <w:rFonts w:hint="cs"/>
          <w:rtl/>
        </w:rPr>
        <w:t xml:space="preserve">אפשר לנסות ללמוד על טיבו של דין זה מהמקור שמביא לו רבי יוסי מספר תהילים </w:t>
      </w:r>
      <w:r>
        <w:rPr>
          <w:rFonts w:hint="cs"/>
          <w:sz w:val="20"/>
          <w:szCs w:val="20"/>
          <w:rtl/>
        </w:rPr>
        <w:t>(ד, ה)</w:t>
      </w:r>
      <w:r>
        <w:rPr>
          <w:rFonts w:hint="cs"/>
          <w:rtl/>
        </w:rPr>
        <w:t>: "</w:t>
      </w:r>
      <w:r w:rsidRPr="00555965">
        <w:rPr>
          <w:rFonts w:hint="cs"/>
          <w:bCs/>
          <w:rtl/>
        </w:rPr>
        <w:t>רגזו ואל תחטאו</w:t>
      </w:r>
      <w:r>
        <w:rPr>
          <w:rFonts w:hint="cs"/>
          <w:rtl/>
        </w:rPr>
        <w:t xml:space="preserve">, אִמרו בלבבכם על משכבכם ודמו סלה". ממקור זה נראה שקריאת שמע באה כדי למנוע את האדם מן החטא. כדי שלא יבוא בשעת עלותו על יצועו לידי הרהורי עבירה ולידי מחשבות אוון כנגד רעהו, נדרש האדם לקרוא בשעה זו קריאת שמע </w:t>
      </w:r>
      <w:r>
        <w:rPr>
          <w:rtl/>
        </w:rPr>
        <w:t>–</w:t>
      </w:r>
      <w:r>
        <w:rPr>
          <w:rFonts w:hint="cs"/>
          <w:rtl/>
        </w:rPr>
        <w:t xml:space="preserve"> לקבל על עצמו עול מלכות שמיים וכך להימנע מפיתויים ומחטאים. </w:t>
      </w:r>
    </w:p>
    <w:p w14:paraId="363D0440" w14:textId="77777777" w:rsidR="00D502A8" w:rsidRDefault="00D502A8" w:rsidP="000F12FC">
      <w:pPr>
        <w:rPr>
          <w:rtl/>
        </w:rPr>
      </w:pPr>
      <w:r>
        <w:rPr>
          <w:rFonts w:hint="cs"/>
          <w:rtl/>
        </w:rPr>
        <w:t xml:space="preserve">חיזוק להבנה זו מדברי הגמרא </w:t>
      </w:r>
      <w:r>
        <w:rPr>
          <w:rFonts w:hint="cs"/>
          <w:sz w:val="20"/>
          <w:szCs w:val="20"/>
          <w:rtl/>
        </w:rPr>
        <w:t>(ברכות ח:)</w:t>
      </w:r>
      <w:r>
        <w:rPr>
          <w:rFonts w:hint="cs"/>
          <w:rtl/>
        </w:rPr>
        <w:t xml:space="preserve"> המביאה את אזהרתו של רבא לבניו </w:t>
      </w:r>
      <w:r>
        <w:rPr>
          <w:rtl/>
        </w:rPr>
        <w:t>–</w:t>
      </w:r>
      <w:r>
        <w:rPr>
          <w:rFonts w:hint="cs"/>
          <w:rtl/>
        </w:rPr>
        <w:t xml:space="preserve"> "</w:t>
      </w:r>
      <w:r w:rsidRPr="00305D4C">
        <w:rPr>
          <w:rtl/>
        </w:rPr>
        <w:t>אל תשבו על מטת ארמית</w:t>
      </w:r>
      <w:r>
        <w:rPr>
          <w:rFonts w:hint="cs"/>
          <w:rtl/>
        </w:rPr>
        <w:t>". הגמרא מציעה פירושים שונים לאזהרה זו, ולפי אחד מהם משמעה "לא תגנו בלא קריאת שמע". עולה מכך ששינה ללא קריאת שמע נקראת 'מיטת ארמית', ומשמע שקריאת שמע גורמת לכך שהאדם לא יישן כגוי אלא מתוך ייחוד ה' וקבלת עול מלכותו.</w:t>
      </w:r>
    </w:p>
    <w:p w14:paraId="5DD8D5A7" w14:textId="77777777" w:rsidR="00D502A8" w:rsidRPr="00D05715" w:rsidRDefault="00D502A8" w:rsidP="000F12FC">
      <w:pPr>
        <w:rPr>
          <w:sz w:val="18"/>
          <w:szCs w:val="20"/>
        </w:rPr>
      </w:pPr>
      <w:r>
        <w:rPr>
          <w:rFonts w:hint="cs"/>
          <w:rtl/>
        </w:rPr>
        <w:t>אומנם הבנה זו, שקריאת שמע על המיטה נועדה לשם קבלת עול מלכות שמיים לפני השינה, נתקלת בקושי מהמשך דברי הגמרא בסוגיה דלעיל</w:t>
      </w:r>
      <w:r>
        <w:rPr>
          <w:rFonts w:hint="cs"/>
          <w:sz w:val="18"/>
          <w:szCs w:val="20"/>
          <w:rtl/>
        </w:rPr>
        <w:t xml:space="preserve">: </w:t>
      </w:r>
    </w:p>
    <w:p w14:paraId="62894FAB" w14:textId="5150630C" w:rsidR="00D502A8" w:rsidRDefault="00D502A8" w:rsidP="000F12FC">
      <w:pPr>
        <w:ind w:left="227"/>
        <w:rPr>
          <w:rtl/>
        </w:rPr>
      </w:pPr>
      <w:r>
        <w:rPr>
          <w:rFonts w:hint="cs"/>
          <w:rtl/>
        </w:rPr>
        <w:t xml:space="preserve">אמר רב נחמן: </w:t>
      </w:r>
      <w:r w:rsidRPr="003F0425">
        <w:rPr>
          <w:rtl/>
        </w:rPr>
        <w:t xml:space="preserve">אם תלמיד חכם הוא </w:t>
      </w:r>
      <w:r>
        <w:rPr>
          <w:rFonts w:hint="cs"/>
          <w:rtl/>
        </w:rPr>
        <w:t xml:space="preserve">– </w:t>
      </w:r>
      <w:r w:rsidRPr="003F0425">
        <w:rPr>
          <w:rtl/>
        </w:rPr>
        <w:t>אין צריך.</w:t>
      </w:r>
      <w:r>
        <w:rPr>
          <w:rFonts w:hint="cs"/>
          <w:rtl/>
        </w:rPr>
        <w:t xml:space="preserve"> </w:t>
      </w:r>
      <w:r w:rsidR="000F12FC" w:rsidRPr="000A01DC">
        <w:rPr>
          <w:rtl/>
        </w:rPr>
        <w:ptab w:relativeTo="margin" w:alignment="right" w:leader="none"/>
      </w:r>
      <w:r w:rsidR="000F12FC">
        <w:rPr>
          <w:rFonts w:hint="cs"/>
          <w:sz w:val="20"/>
          <w:szCs w:val="20"/>
          <w:rtl/>
        </w:rPr>
        <w:t xml:space="preserve"> </w:t>
      </w:r>
      <w:r w:rsidR="000F12FC" w:rsidRPr="000A01DC">
        <w:rPr>
          <w:rtl/>
        </w:rPr>
        <w:ptab w:relativeTo="margin" w:alignment="right" w:leader="none"/>
      </w:r>
      <w:r w:rsidR="000F12FC">
        <w:rPr>
          <w:rFonts w:hint="cs"/>
          <w:sz w:val="20"/>
          <w:szCs w:val="20"/>
          <w:rtl/>
        </w:rPr>
        <w:t xml:space="preserve"> </w:t>
      </w:r>
      <w:r>
        <w:rPr>
          <w:rFonts w:hint="cs"/>
          <w:sz w:val="20"/>
          <w:szCs w:val="20"/>
          <w:rtl/>
        </w:rPr>
        <w:t>(ברכות ד:–ה.)</w:t>
      </w:r>
    </w:p>
    <w:p w14:paraId="48C23175" w14:textId="77777777" w:rsidR="00D502A8" w:rsidRDefault="00D502A8" w:rsidP="000F12FC">
      <w:pPr>
        <w:rPr>
          <w:rtl/>
        </w:rPr>
      </w:pPr>
      <w:r>
        <w:rPr>
          <w:rFonts w:hint="cs"/>
          <w:rtl/>
        </w:rPr>
        <w:t xml:space="preserve">רב נחמן קובע שתלמיד חכם אינו צריך לקרוא קריאת שמע על המיטה. אם אכן קריאת שמע על המיטה באה לשם קבלת עול מלכות שמיים לפני השינה, מדוע תלמיד חכם פטור מחובה זו? וכי תלמיד חכם אינו נדרש לקבל על עצמו עול מלכות שמיים?! נראה ללמוד מכך שלפי רב נחמן יש לקריאת שמע על המיטה מגמה שונה </w:t>
      </w:r>
      <w:r>
        <w:rPr>
          <w:rtl/>
        </w:rPr>
        <w:t>–</w:t>
      </w:r>
      <w:r>
        <w:rPr>
          <w:rFonts w:hint="cs"/>
          <w:rtl/>
        </w:rPr>
        <w:t xml:space="preserve"> שמירה מפני המזיקים. תלמיד חכם, הואיל ו"תורתו משמרתו", אינו זקוק לשמירה ולכן אינו צריך לקרוא קריאת שמע על המיטה.</w:t>
      </w:r>
      <w:r>
        <w:rPr>
          <w:rStyle w:val="a5"/>
          <w:rFonts w:eastAsia="Calibri"/>
          <w:rtl/>
        </w:rPr>
        <w:footnoteReference w:id="2"/>
      </w:r>
      <w:r>
        <w:rPr>
          <w:rFonts w:hint="cs"/>
          <w:rtl/>
        </w:rPr>
        <w:t xml:space="preserve"> </w:t>
      </w:r>
    </w:p>
    <w:p w14:paraId="5CF02347" w14:textId="77777777" w:rsidR="00D502A8" w:rsidRDefault="00D502A8" w:rsidP="000F12FC">
      <w:pPr>
        <w:rPr>
          <w:rtl/>
        </w:rPr>
      </w:pPr>
      <w:r>
        <w:rPr>
          <w:rFonts w:hint="cs"/>
          <w:rtl/>
        </w:rPr>
        <w:t>הגדרה זו של תפקידה של קריאת שמע על המיטה, שמירה מפני המזיקין, עולה גם מדברי אביי:</w:t>
      </w:r>
    </w:p>
    <w:p w14:paraId="03864977" w14:textId="17E58452" w:rsidR="00D502A8" w:rsidRDefault="00D502A8" w:rsidP="000F12FC">
      <w:pPr>
        <w:ind w:left="266"/>
        <w:rPr>
          <w:rtl/>
        </w:rPr>
      </w:pPr>
      <w:r w:rsidRPr="003F0425">
        <w:rPr>
          <w:rtl/>
        </w:rPr>
        <w:t xml:space="preserve">אמר אביי: אף תלמיד חכם מיבעי ליה למימר חד פסוקא דרחמי, כגון </w:t>
      </w:r>
      <w:r>
        <w:rPr>
          <w:rFonts w:hint="cs"/>
          <w:rtl/>
        </w:rPr>
        <w:t>'</w:t>
      </w:r>
      <w:r w:rsidRPr="003F0425">
        <w:rPr>
          <w:rtl/>
        </w:rPr>
        <w:t>בידך אפקיד רוחי פדיתה אותי ה' אל אמת</w:t>
      </w:r>
      <w:r>
        <w:rPr>
          <w:rFonts w:hint="cs"/>
          <w:rtl/>
        </w:rPr>
        <w:t>'</w:t>
      </w:r>
      <w:r w:rsidRPr="003F0425">
        <w:rPr>
          <w:rtl/>
        </w:rPr>
        <w:t>.</w:t>
      </w:r>
      <w:r>
        <w:rPr>
          <w:rFonts w:hint="cs"/>
          <w:rtl/>
        </w:rPr>
        <w:t xml:space="preserve"> </w:t>
      </w:r>
      <w:r w:rsidR="000F12FC" w:rsidRPr="000A01DC">
        <w:rPr>
          <w:rtl/>
        </w:rPr>
        <w:ptab w:relativeTo="margin" w:alignment="right" w:leader="none"/>
      </w:r>
      <w:r w:rsidR="000F12FC">
        <w:rPr>
          <w:rFonts w:hint="cs"/>
          <w:sz w:val="20"/>
          <w:szCs w:val="20"/>
          <w:rtl/>
        </w:rPr>
        <w:t xml:space="preserve"> </w:t>
      </w:r>
      <w:r>
        <w:rPr>
          <w:rFonts w:hint="cs"/>
          <w:sz w:val="20"/>
          <w:szCs w:val="20"/>
          <w:rtl/>
        </w:rPr>
        <w:t>(ברכות ה.)</w:t>
      </w:r>
    </w:p>
    <w:p w14:paraId="51BD1892" w14:textId="77777777" w:rsidR="00D502A8" w:rsidRDefault="00D502A8" w:rsidP="000F12FC">
      <w:pPr>
        <w:rPr>
          <w:rtl/>
        </w:rPr>
      </w:pPr>
      <w:r>
        <w:rPr>
          <w:rFonts w:hint="cs"/>
          <w:rtl/>
        </w:rPr>
        <w:t>אביי אומר שגם תלמיד חכם צריך לומר "חד פסוקא דרחמי", ונראה שלשיטתו קריאת שמע על המיטה אכן נועדה לשמירה, אך גם תלמיד חכם נדרש לבקש רחמים לשמירתו. לכן תלמיד חכם אומנם אינו זקוק לקריאת שמע, אך עליו לומר פסוק של רחמים.</w:t>
      </w:r>
    </w:p>
    <w:p w14:paraId="5E6477AC" w14:textId="77777777" w:rsidR="00D502A8" w:rsidRDefault="00D502A8" w:rsidP="000F12FC">
      <w:pPr>
        <w:rPr>
          <w:rtl/>
        </w:rPr>
      </w:pPr>
      <w:r>
        <w:rPr>
          <w:rFonts w:hint="cs"/>
          <w:rtl/>
        </w:rPr>
        <w:t>הקשר שבין קריאת שמע על המיטה לשמירה מפני המזיקין מפורש באגדתות המובאות בהמשך הסוגיה:</w:t>
      </w:r>
    </w:p>
    <w:p w14:paraId="4F4FEB22" w14:textId="22208C1B" w:rsidR="00D502A8" w:rsidRDefault="00D502A8" w:rsidP="000F12FC">
      <w:pPr>
        <w:ind w:left="266"/>
        <w:rPr>
          <w:rtl/>
        </w:rPr>
      </w:pPr>
      <w:r w:rsidRPr="003C11A6">
        <w:rPr>
          <w:rtl/>
        </w:rPr>
        <w:t>אמר רבי יצחק: כל הקורא קריאת שמע על מטתו, כאלו אוחז חרב של שתי פיות בידו</w:t>
      </w:r>
      <w:r>
        <w:rPr>
          <w:rFonts w:hint="cs"/>
          <w:rtl/>
        </w:rPr>
        <w:t>,</w:t>
      </w:r>
      <w:r w:rsidRPr="003C11A6">
        <w:rPr>
          <w:rtl/>
        </w:rPr>
        <w:t xml:space="preserve"> שנאמר </w:t>
      </w:r>
      <w:r>
        <w:rPr>
          <w:rFonts w:hint="cs"/>
          <w:rtl/>
        </w:rPr>
        <w:t>'</w:t>
      </w:r>
      <w:r w:rsidRPr="003C11A6">
        <w:rPr>
          <w:rtl/>
        </w:rPr>
        <w:t>רוממות אל בגרונם וחרב פיפיות בידם</w:t>
      </w:r>
      <w:r>
        <w:rPr>
          <w:rFonts w:hint="cs"/>
          <w:rtl/>
        </w:rPr>
        <w:t>'</w:t>
      </w:r>
      <w:r w:rsidRPr="003C11A6">
        <w:rPr>
          <w:rtl/>
        </w:rPr>
        <w:t xml:space="preserve">. מאי משמע? אמר מר זוטרא ואיתימא רב אשי: מרישא דענינא, דכתיב </w:t>
      </w:r>
      <w:r>
        <w:rPr>
          <w:rFonts w:hint="cs"/>
          <w:rtl/>
        </w:rPr>
        <w:t>'</w:t>
      </w:r>
      <w:r w:rsidRPr="003C11A6">
        <w:rPr>
          <w:rtl/>
        </w:rPr>
        <w:t>יעלזו חסידי</w:t>
      </w:r>
      <w:r>
        <w:rPr>
          <w:rtl/>
        </w:rPr>
        <w:t>ם בכבוד ירננו על משכבותם</w:t>
      </w:r>
      <w:r>
        <w:rPr>
          <w:rFonts w:hint="cs"/>
          <w:rtl/>
        </w:rPr>
        <w:t>',</w:t>
      </w:r>
      <w:r>
        <w:rPr>
          <w:rtl/>
        </w:rPr>
        <w:t xml:space="preserve"> וכתיב בתריה</w:t>
      </w:r>
      <w:r w:rsidRPr="003C11A6">
        <w:rPr>
          <w:rtl/>
        </w:rPr>
        <w:t xml:space="preserve"> </w:t>
      </w:r>
      <w:r>
        <w:rPr>
          <w:rFonts w:hint="cs"/>
          <w:rtl/>
        </w:rPr>
        <w:t>'</w:t>
      </w:r>
      <w:r w:rsidRPr="003C11A6">
        <w:rPr>
          <w:rtl/>
        </w:rPr>
        <w:t>רוממות אל בגרונם וחרב פיפיות בידם</w:t>
      </w:r>
      <w:r>
        <w:rPr>
          <w:rFonts w:hint="cs"/>
          <w:rtl/>
        </w:rPr>
        <w:t>'</w:t>
      </w:r>
      <w:r w:rsidRPr="003C11A6">
        <w:rPr>
          <w:rtl/>
        </w:rPr>
        <w:t xml:space="preserve">. ואמר רבי יצחק: כל הקורא קריאת שמע על מטתו מזיקין בדילין הימנו, שנאמר </w:t>
      </w:r>
      <w:r>
        <w:rPr>
          <w:rFonts w:hint="cs"/>
          <w:rtl/>
        </w:rPr>
        <w:t>'</w:t>
      </w:r>
      <w:r w:rsidRPr="003C11A6">
        <w:rPr>
          <w:rtl/>
        </w:rPr>
        <w:t>ובני רשף יגביהו עוף</w:t>
      </w:r>
      <w:r>
        <w:rPr>
          <w:rFonts w:hint="cs"/>
          <w:rtl/>
        </w:rPr>
        <w:t>'.</w:t>
      </w:r>
      <w:r>
        <w:rPr>
          <w:rtl/>
        </w:rPr>
        <w:t xml:space="preserve"> ואין עוף אלא תורה, שנאמ</w:t>
      </w:r>
      <w:r>
        <w:rPr>
          <w:rFonts w:hint="cs"/>
          <w:rtl/>
        </w:rPr>
        <w:t>ר</w:t>
      </w:r>
      <w:r>
        <w:rPr>
          <w:rtl/>
        </w:rPr>
        <w:t xml:space="preserve"> </w:t>
      </w:r>
      <w:r>
        <w:rPr>
          <w:rFonts w:hint="cs"/>
          <w:rtl/>
        </w:rPr>
        <w:t>'</w:t>
      </w:r>
      <w:r>
        <w:rPr>
          <w:rtl/>
        </w:rPr>
        <w:t>התעיף עיניך בו ואיננו</w:t>
      </w:r>
      <w:r>
        <w:rPr>
          <w:rFonts w:hint="cs"/>
          <w:rtl/>
        </w:rPr>
        <w:t>',</w:t>
      </w:r>
      <w:r w:rsidRPr="003C11A6">
        <w:rPr>
          <w:rtl/>
        </w:rPr>
        <w:t xml:space="preserve"> ואין רשף אלא מזיקין, שנאמר </w:t>
      </w:r>
      <w:r>
        <w:rPr>
          <w:rFonts w:hint="cs"/>
          <w:rtl/>
        </w:rPr>
        <w:t>'</w:t>
      </w:r>
      <w:r w:rsidRPr="003C11A6">
        <w:rPr>
          <w:rtl/>
        </w:rPr>
        <w:t>מזי רעב ולחמי רשף וקטב מרירי</w:t>
      </w:r>
      <w:r>
        <w:rPr>
          <w:rFonts w:hint="cs"/>
          <w:rtl/>
        </w:rPr>
        <w:t>'</w:t>
      </w:r>
      <w:r w:rsidRPr="003C11A6">
        <w:rPr>
          <w:rtl/>
        </w:rPr>
        <w:t>.</w:t>
      </w:r>
      <w:r>
        <w:rPr>
          <w:rFonts w:hint="cs"/>
          <w:rtl/>
        </w:rPr>
        <w:t xml:space="preserve"> </w:t>
      </w:r>
      <w:r w:rsidR="000F12FC" w:rsidRPr="000A01DC">
        <w:rPr>
          <w:rtl/>
        </w:rPr>
        <w:ptab w:relativeTo="margin" w:alignment="right" w:leader="none"/>
      </w:r>
      <w:r w:rsidR="000F12FC">
        <w:rPr>
          <w:rFonts w:hint="cs"/>
          <w:sz w:val="20"/>
          <w:szCs w:val="20"/>
          <w:rtl/>
        </w:rPr>
        <w:t xml:space="preserve"> </w:t>
      </w:r>
      <w:r>
        <w:rPr>
          <w:rFonts w:hint="cs"/>
          <w:sz w:val="20"/>
          <w:szCs w:val="20"/>
          <w:rtl/>
        </w:rPr>
        <w:t>(שם)</w:t>
      </w:r>
      <w:r>
        <w:rPr>
          <w:rStyle w:val="a5"/>
          <w:rFonts w:eastAsia="Calibri"/>
          <w:rtl/>
        </w:rPr>
        <w:footnoteReference w:id="3"/>
      </w:r>
    </w:p>
    <w:p w14:paraId="47FC5589" w14:textId="77777777" w:rsidR="00D502A8" w:rsidRDefault="00D502A8" w:rsidP="000F12FC">
      <w:pPr>
        <w:rPr>
          <w:rtl/>
        </w:rPr>
      </w:pPr>
      <w:r>
        <w:rPr>
          <w:rFonts w:hint="cs"/>
          <w:rtl/>
        </w:rPr>
        <w:t xml:space="preserve">נראה שעל פי האמור יש לקשור את קריאת שמע על המיטה, שכאמור מקורה בכתוב בתהילים "אמרו בלבבכם על משכבם", לכתוב בסוף המזמור: </w:t>
      </w:r>
    </w:p>
    <w:p w14:paraId="366A4EF9" w14:textId="4826D635" w:rsidR="00D502A8" w:rsidRPr="004A7B5D" w:rsidRDefault="00D502A8" w:rsidP="000F12FC">
      <w:pPr>
        <w:ind w:left="266"/>
        <w:rPr>
          <w:sz w:val="20"/>
          <w:szCs w:val="20"/>
          <w:rtl/>
        </w:rPr>
      </w:pPr>
      <w:r w:rsidRPr="004A7B5D">
        <w:rPr>
          <w:rtl/>
        </w:rPr>
        <w:t>בשלום יחדו אשכבה ואישן</w:t>
      </w:r>
      <w:r>
        <w:rPr>
          <w:rFonts w:hint="cs"/>
          <w:rtl/>
        </w:rPr>
        <w:t>,</w:t>
      </w:r>
      <w:r>
        <w:rPr>
          <w:rtl/>
        </w:rPr>
        <w:t xml:space="preserve"> כי אתה ה' לבדד לבטח תושיבני</w:t>
      </w:r>
      <w:r>
        <w:rPr>
          <w:rFonts w:hint="cs"/>
          <w:rtl/>
        </w:rPr>
        <w:t>.</w:t>
      </w:r>
      <w:r>
        <w:rPr>
          <w:rFonts w:hint="cs"/>
          <w:sz w:val="20"/>
          <w:szCs w:val="20"/>
          <w:rtl/>
        </w:rPr>
        <w:t xml:space="preserve"> </w:t>
      </w:r>
      <w:r w:rsidR="000F12FC" w:rsidRPr="000A01DC">
        <w:rPr>
          <w:rtl/>
        </w:rPr>
        <w:ptab w:relativeTo="margin" w:alignment="right" w:leader="none"/>
      </w:r>
      <w:r w:rsidR="000F12FC">
        <w:rPr>
          <w:rFonts w:hint="cs"/>
          <w:sz w:val="20"/>
          <w:szCs w:val="20"/>
          <w:rtl/>
        </w:rPr>
        <w:t xml:space="preserve"> </w:t>
      </w:r>
      <w:r>
        <w:rPr>
          <w:rFonts w:hint="cs"/>
          <w:sz w:val="20"/>
          <w:szCs w:val="20"/>
          <w:rtl/>
        </w:rPr>
        <w:t>(תהילים ד, ט)</w:t>
      </w:r>
    </w:p>
    <w:p w14:paraId="27647702" w14:textId="77777777" w:rsidR="00D502A8" w:rsidRDefault="00D502A8" w:rsidP="000F12FC">
      <w:pPr>
        <w:rPr>
          <w:rtl/>
        </w:rPr>
      </w:pPr>
      <w:r>
        <w:rPr>
          <w:rFonts w:hint="cs"/>
          <w:rtl/>
        </w:rPr>
        <w:t>על דברים אלו יש להוסיף את דברי המדרש על השמירה שישראל זוכים לה בזכות קריאת שמע:</w:t>
      </w:r>
    </w:p>
    <w:p w14:paraId="54364551" w14:textId="3E767202" w:rsidR="00D502A8" w:rsidRPr="00961C5E" w:rsidRDefault="00D502A8" w:rsidP="000F12FC">
      <w:pPr>
        <w:ind w:left="266"/>
        <w:rPr>
          <w:rtl/>
        </w:rPr>
      </w:pPr>
      <w:r>
        <w:rPr>
          <w:rFonts w:hint="cs"/>
          <w:rtl/>
        </w:rPr>
        <w:t>'</w:t>
      </w:r>
      <w:r w:rsidRPr="00961C5E">
        <w:rPr>
          <w:rtl/>
        </w:rPr>
        <w:t>הן עם כלביא יקום</w:t>
      </w:r>
      <w:r>
        <w:rPr>
          <w:rFonts w:hint="cs"/>
          <w:rtl/>
        </w:rPr>
        <w:t>'</w:t>
      </w:r>
      <w:r w:rsidRPr="00961C5E">
        <w:rPr>
          <w:rtl/>
        </w:rPr>
        <w:t xml:space="preserve"> </w:t>
      </w:r>
      <w:r>
        <w:rPr>
          <w:rtl/>
        </w:rPr>
        <w:t>–</w:t>
      </w:r>
      <w:r>
        <w:rPr>
          <w:rFonts w:hint="cs"/>
          <w:rtl/>
        </w:rPr>
        <w:t xml:space="preserve"> </w:t>
      </w:r>
      <w:r w:rsidRPr="00961C5E">
        <w:rPr>
          <w:rtl/>
        </w:rPr>
        <w:t>אין אומה בעולם כיוצא בהם</w:t>
      </w:r>
      <w:r>
        <w:rPr>
          <w:rFonts w:hint="cs"/>
          <w:rtl/>
        </w:rPr>
        <w:t>.</w:t>
      </w:r>
      <w:r w:rsidRPr="00961C5E">
        <w:rPr>
          <w:rtl/>
        </w:rPr>
        <w:t xml:space="preserve"> הרי הן ישנים מן התורה ומן המצות</w:t>
      </w:r>
      <w:r>
        <w:rPr>
          <w:rFonts w:hint="cs"/>
          <w:rtl/>
        </w:rPr>
        <w:t>,</w:t>
      </w:r>
      <w:r w:rsidRPr="00961C5E">
        <w:rPr>
          <w:rtl/>
        </w:rPr>
        <w:t xml:space="preserve"> ועומדין משנתן כאריות וחוטפין קריאת שמע וממליכין להקב"ה ונעשין כאריות ומפליגין לדרך ארץ למשא ומתן</w:t>
      </w:r>
      <w:r>
        <w:rPr>
          <w:rFonts w:hint="cs"/>
          <w:rtl/>
        </w:rPr>
        <w:t>,</w:t>
      </w:r>
      <w:r w:rsidRPr="00961C5E">
        <w:rPr>
          <w:rtl/>
        </w:rPr>
        <w:t xml:space="preserve"> אם נתקל אחד מהם</w:t>
      </w:r>
      <w:r>
        <w:rPr>
          <w:rFonts w:hint="cs"/>
          <w:rtl/>
        </w:rPr>
        <w:t xml:space="preserve"> בכלום</w:t>
      </w:r>
      <w:r w:rsidRPr="00961C5E">
        <w:rPr>
          <w:rtl/>
        </w:rPr>
        <w:t xml:space="preserve"> או אם מחבלין באין ליגע באחד מהן</w:t>
      </w:r>
      <w:r>
        <w:rPr>
          <w:rFonts w:hint="cs"/>
          <w:rtl/>
        </w:rPr>
        <w:t xml:space="preserve">, </w:t>
      </w:r>
      <w:r w:rsidRPr="00961C5E">
        <w:rPr>
          <w:rtl/>
        </w:rPr>
        <w:t>ממליך להקב"ה</w:t>
      </w:r>
      <w:r>
        <w:rPr>
          <w:rFonts w:hint="cs"/>
          <w:rtl/>
        </w:rPr>
        <w:t xml:space="preserve"> </w:t>
      </w:r>
      <w:r>
        <w:rPr>
          <w:rtl/>
        </w:rPr>
        <w:t>–</w:t>
      </w:r>
      <w:r>
        <w:rPr>
          <w:rFonts w:hint="cs"/>
          <w:rtl/>
        </w:rPr>
        <w:t xml:space="preserve"> '</w:t>
      </w:r>
      <w:r w:rsidRPr="00961C5E">
        <w:rPr>
          <w:rtl/>
        </w:rPr>
        <w:t xml:space="preserve">לא ישכב עד יאכל </w:t>
      </w:r>
      <w:r w:rsidRPr="00961C5E">
        <w:rPr>
          <w:rtl/>
        </w:rPr>
        <w:lastRenderedPageBreak/>
        <w:t>טרף</w:t>
      </w:r>
      <w:r>
        <w:rPr>
          <w:rFonts w:hint="cs"/>
          <w:rtl/>
        </w:rPr>
        <w:t xml:space="preserve">', </w:t>
      </w:r>
      <w:r w:rsidRPr="00961C5E">
        <w:rPr>
          <w:rtl/>
        </w:rPr>
        <w:t xml:space="preserve">כשהוא אומר </w:t>
      </w:r>
      <w:r>
        <w:rPr>
          <w:rFonts w:hint="cs"/>
          <w:rtl/>
        </w:rPr>
        <w:t>'</w:t>
      </w:r>
      <w:r w:rsidRPr="00961C5E">
        <w:rPr>
          <w:rtl/>
        </w:rPr>
        <w:t>ה' אחד</w:t>
      </w:r>
      <w:r>
        <w:rPr>
          <w:rFonts w:hint="cs"/>
          <w:rtl/>
        </w:rPr>
        <w:t>'</w:t>
      </w:r>
      <w:r w:rsidRPr="00961C5E">
        <w:rPr>
          <w:rtl/>
        </w:rPr>
        <w:t xml:space="preserve"> נאכלין המחבלין מפניו ומלחשין אחריו </w:t>
      </w:r>
      <w:r>
        <w:rPr>
          <w:rFonts w:hint="cs"/>
          <w:rtl/>
        </w:rPr>
        <w:t>'</w:t>
      </w:r>
      <w:r w:rsidRPr="00961C5E">
        <w:rPr>
          <w:rtl/>
        </w:rPr>
        <w:t>ברוך שם כבוד מלכותו לעולם ועד</w:t>
      </w:r>
      <w:r>
        <w:rPr>
          <w:rFonts w:hint="cs"/>
          <w:rtl/>
        </w:rPr>
        <w:t>'</w:t>
      </w:r>
      <w:r w:rsidRPr="00961C5E">
        <w:rPr>
          <w:rtl/>
        </w:rPr>
        <w:t xml:space="preserve"> ובורחין</w:t>
      </w:r>
      <w:r>
        <w:rPr>
          <w:rFonts w:hint="cs"/>
          <w:rtl/>
        </w:rPr>
        <w:t>.</w:t>
      </w:r>
      <w:r w:rsidRPr="00961C5E">
        <w:rPr>
          <w:rtl/>
        </w:rPr>
        <w:t xml:space="preserve"> והוא נסמך בקריאת שמע משומרי היום לשומרי הלילה</w:t>
      </w:r>
      <w:r>
        <w:rPr>
          <w:rFonts w:hint="cs"/>
          <w:rtl/>
        </w:rPr>
        <w:t>,</w:t>
      </w:r>
      <w:r w:rsidRPr="00961C5E">
        <w:rPr>
          <w:rtl/>
        </w:rPr>
        <w:t xml:space="preserve"> וכשבא ליש</w:t>
      </w:r>
      <w:r>
        <w:rPr>
          <w:rFonts w:hint="cs"/>
          <w:rtl/>
        </w:rPr>
        <w:t>ו</w:t>
      </w:r>
      <w:r w:rsidRPr="00961C5E">
        <w:rPr>
          <w:rtl/>
        </w:rPr>
        <w:t>ן מפקיד רוחו להקב"ה</w:t>
      </w:r>
      <w:r>
        <w:rPr>
          <w:rFonts w:hint="cs"/>
          <w:rtl/>
        </w:rPr>
        <w:t>,</w:t>
      </w:r>
      <w:r>
        <w:rPr>
          <w:rtl/>
        </w:rPr>
        <w:t xml:space="preserve"> שנא</w:t>
      </w:r>
      <w:r>
        <w:rPr>
          <w:rFonts w:hint="cs"/>
          <w:rtl/>
        </w:rPr>
        <w:t>מר</w:t>
      </w:r>
      <w:r w:rsidRPr="00961C5E">
        <w:rPr>
          <w:rtl/>
        </w:rPr>
        <w:t xml:space="preserve"> </w:t>
      </w:r>
      <w:r>
        <w:rPr>
          <w:rFonts w:hint="cs"/>
          <w:rtl/>
        </w:rPr>
        <w:t>'</w:t>
      </w:r>
      <w:r w:rsidRPr="00961C5E">
        <w:rPr>
          <w:rtl/>
        </w:rPr>
        <w:t>בידך אפקיד רוחי</w:t>
      </w:r>
      <w:r>
        <w:rPr>
          <w:rFonts w:hint="cs"/>
          <w:rtl/>
        </w:rPr>
        <w:t>'.</w:t>
      </w:r>
      <w:r w:rsidRPr="00961C5E">
        <w:rPr>
          <w:rtl/>
        </w:rPr>
        <w:t xml:space="preserve"> וכשננער ממליך בהקב"ה</w:t>
      </w:r>
      <w:r>
        <w:rPr>
          <w:rFonts w:hint="cs"/>
          <w:rtl/>
        </w:rPr>
        <w:t>,</w:t>
      </w:r>
      <w:r w:rsidRPr="00961C5E">
        <w:rPr>
          <w:rtl/>
        </w:rPr>
        <w:t xml:space="preserve"> השומרים בלילה מוסרין אותו לשומרי היום</w:t>
      </w:r>
      <w:r>
        <w:rPr>
          <w:rFonts w:hint="cs"/>
          <w:rtl/>
        </w:rPr>
        <w:t>,</w:t>
      </w:r>
      <w:r>
        <w:rPr>
          <w:rtl/>
        </w:rPr>
        <w:t xml:space="preserve"> שנא</w:t>
      </w:r>
      <w:r>
        <w:rPr>
          <w:rFonts w:hint="cs"/>
          <w:rtl/>
        </w:rPr>
        <w:t>מר</w:t>
      </w:r>
      <w:r w:rsidRPr="00961C5E">
        <w:rPr>
          <w:rtl/>
        </w:rPr>
        <w:t xml:space="preserve"> </w:t>
      </w:r>
      <w:r>
        <w:rPr>
          <w:rFonts w:hint="cs"/>
          <w:rtl/>
        </w:rPr>
        <w:t>'</w:t>
      </w:r>
      <w:r w:rsidRPr="00961C5E">
        <w:rPr>
          <w:rtl/>
        </w:rPr>
        <w:t>נפשי לה' משומרים לבוקר שומרים לבוקר</w:t>
      </w:r>
      <w:r>
        <w:rPr>
          <w:rFonts w:hint="cs"/>
          <w:rtl/>
        </w:rPr>
        <w:t>'.</w:t>
      </w:r>
      <w:r w:rsidRPr="00961C5E">
        <w:rPr>
          <w:rtl/>
        </w:rPr>
        <w:t xml:space="preserve"> לכן בלעם אומר</w:t>
      </w:r>
      <w:r>
        <w:rPr>
          <w:rFonts w:hint="cs"/>
          <w:rtl/>
        </w:rPr>
        <w:t>,</w:t>
      </w:r>
      <w:r w:rsidRPr="00961C5E">
        <w:rPr>
          <w:rtl/>
        </w:rPr>
        <w:t xml:space="preserve"> אי זו אומה כזו</w:t>
      </w:r>
      <w:r>
        <w:rPr>
          <w:rFonts w:hint="cs"/>
          <w:rtl/>
        </w:rPr>
        <w:t xml:space="preserve">. </w:t>
      </w:r>
      <w:r w:rsidR="000F12FC" w:rsidRPr="000A01DC">
        <w:rPr>
          <w:rtl/>
        </w:rPr>
        <w:ptab w:relativeTo="margin" w:alignment="right" w:leader="none"/>
      </w:r>
      <w:r w:rsidR="000F12FC">
        <w:rPr>
          <w:rFonts w:hint="cs"/>
          <w:sz w:val="20"/>
          <w:szCs w:val="20"/>
          <w:rtl/>
        </w:rPr>
        <w:t xml:space="preserve"> </w:t>
      </w:r>
      <w:r w:rsidR="000F12FC" w:rsidRPr="000A01DC">
        <w:rPr>
          <w:rtl/>
        </w:rPr>
        <w:ptab w:relativeTo="margin" w:alignment="right" w:leader="none"/>
      </w:r>
      <w:r w:rsidR="000F12FC">
        <w:rPr>
          <w:rFonts w:hint="cs"/>
          <w:sz w:val="20"/>
          <w:szCs w:val="20"/>
          <w:rtl/>
        </w:rPr>
        <w:t xml:space="preserve"> </w:t>
      </w:r>
      <w:r>
        <w:rPr>
          <w:rFonts w:hint="cs"/>
          <w:sz w:val="20"/>
          <w:szCs w:val="20"/>
          <w:rtl/>
        </w:rPr>
        <w:t>(</w:t>
      </w:r>
      <w:r w:rsidRPr="00961C5E">
        <w:rPr>
          <w:sz w:val="20"/>
          <w:szCs w:val="20"/>
          <w:rtl/>
        </w:rPr>
        <w:t>במדבר רבה פרשה כ סימן כ</w:t>
      </w:r>
      <w:r w:rsidRPr="00961C5E">
        <w:rPr>
          <w:rFonts w:hint="cs"/>
          <w:sz w:val="20"/>
          <w:szCs w:val="20"/>
          <w:rtl/>
        </w:rPr>
        <w:t>)</w:t>
      </w:r>
    </w:p>
    <w:p w14:paraId="410E1A1B" w14:textId="77777777" w:rsidR="00D502A8" w:rsidRDefault="00D502A8" w:rsidP="000F12FC">
      <w:pPr>
        <w:rPr>
          <w:rtl/>
        </w:rPr>
      </w:pPr>
      <w:r>
        <w:rPr>
          <w:rFonts w:hint="cs"/>
          <w:rtl/>
        </w:rPr>
        <w:t>המדרש אינו עוסק רק בקריאת שמע על המיטה, אך מפורש בו הקשר שבין קבלת עול מלכות שמיים להישמרות מפני המזיקים: הואיל ועם ישראל חי בתודעה ש"אין עוד מלבדו", אין למזיקים שליטה עליהם, וכך ישראל חוסים תחת כנפי השכינה ושמורים מכל פגע.</w:t>
      </w:r>
      <w:r>
        <w:rPr>
          <w:rStyle w:val="a5"/>
          <w:rFonts w:eastAsia="Calibri"/>
          <w:rtl/>
        </w:rPr>
        <w:footnoteReference w:id="4"/>
      </w:r>
      <w:r>
        <w:rPr>
          <w:rFonts w:hint="cs"/>
          <w:rtl/>
        </w:rPr>
        <w:t xml:space="preserve"> </w:t>
      </w:r>
    </w:p>
    <w:p w14:paraId="550C43F1" w14:textId="77777777" w:rsidR="00D502A8" w:rsidRDefault="00D502A8" w:rsidP="000F12FC">
      <w:pPr>
        <w:rPr>
          <w:rtl/>
        </w:rPr>
      </w:pPr>
    </w:p>
    <w:p w14:paraId="52974EFD" w14:textId="77777777" w:rsidR="00D502A8" w:rsidRPr="00961C5E" w:rsidRDefault="00D502A8" w:rsidP="000F12FC">
      <w:pPr>
        <w:pStyle w:val="2"/>
        <w:rPr>
          <w:rtl/>
        </w:rPr>
      </w:pPr>
      <w:r>
        <w:rPr>
          <w:rFonts w:hint="cs"/>
          <w:rtl/>
        </w:rPr>
        <w:t>שני דינים בקריאת שמע על המיטה</w:t>
      </w:r>
    </w:p>
    <w:p w14:paraId="11BE22F8" w14:textId="77777777" w:rsidR="00D502A8" w:rsidRDefault="00D502A8" w:rsidP="000F12FC">
      <w:pPr>
        <w:rPr>
          <w:rtl/>
        </w:rPr>
      </w:pPr>
      <w:r>
        <w:rPr>
          <w:rFonts w:hint="cs"/>
          <w:rtl/>
        </w:rPr>
        <w:t>בדברי התוספות מפורש כפי שהסקנו בסוף דברינו, שקריאת שמע על המיטה באה לשם שמירה מפני המזיקין:</w:t>
      </w:r>
    </w:p>
    <w:p w14:paraId="46503C84" w14:textId="72FB13E6" w:rsidR="00D502A8" w:rsidRPr="004A7B5D" w:rsidRDefault="00D502A8" w:rsidP="000F12FC">
      <w:pPr>
        <w:ind w:left="266"/>
        <w:rPr>
          <w:b/>
          <w:sz w:val="20"/>
          <w:szCs w:val="20"/>
          <w:rtl/>
        </w:rPr>
      </w:pPr>
      <w:r w:rsidRPr="008E4427">
        <w:rPr>
          <w:rtl/>
        </w:rPr>
        <w:t>דאותה קריאת שמע סמוך למטה אינה אלא בשביל המזיקין</w:t>
      </w:r>
      <w:r>
        <w:rPr>
          <w:rFonts w:hint="cs"/>
          <w:rtl/>
        </w:rPr>
        <w:t>,</w:t>
      </w:r>
      <w:r w:rsidRPr="008E4427">
        <w:rPr>
          <w:rtl/>
        </w:rPr>
        <w:t xml:space="preserve"> כדאמר בסמוך </w:t>
      </w:r>
      <w:r>
        <w:rPr>
          <w:rFonts w:hint="cs"/>
          <w:rtl/>
        </w:rPr>
        <w:t>'</w:t>
      </w:r>
      <w:r w:rsidRPr="008E4427">
        <w:rPr>
          <w:rtl/>
        </w:rPr>
        <w:t>ואם תלמיד חכם הוא אינו צריך</w:t>
      </w:r>
      <w:r>
        <w:rPr>
          <w:rFonts w:hint="cs"/>
          <w:rtl/>
        </w:rPr>
        <w:t>'</w:t>
      </w:r>
      <w:r>
        <w:rPr>
          <w:rFonts w:hint="cs"/>
          <w:b/>
          <w:rtl/>
        </w:rPr>
        <w:t xml:space="preserve">. </w:t>
      </w:r>
      <w:r w:rsidR="000F12FC" w:rsidRPr="000A01DC">
        <w:rPr>
          <w:rtl/>
        </w:rPr>
        <w:ptab w:relativeTo="margin" w:alignment="right" w:leader="none"/>
      </w:r>
      <w:r w:rsidR="000F12FC">
        <w:rPr>
          <w:rFonts w:hint="cs"/>
          <w:b/>
          <w:sz w:val="20"/>
          <w:szCs w:val="20"/>
          <w:rtl/>
        </w:rPr>
        <w:t xml:space="preserve"> </w:t>
      </w:r>
      <w:r>
        <w:rPr>
          <w:rFonts w:hint="cs"/>
          <w:b/>
          <w:sz w:val="20"/>
          <w:szCs w:val="20"/>
          <w:rtl/>
        </w:rPr>
        <w:t>(תוספות ברכות ב. ד"ה מאימתי)</w:t>
      </w:r>
    </w:p>
    <w:p w14:paraId="0F2E652E" w14:textId="77777777" w:rsidR="00D502A8" w:rsidRDefault="00D502A8" w:rsidP="000F12FC">
      <w:pPr>
        <w:rPr>
          <w:rtl/>
        </w:rPr>
      </w:pPr>
      <w:r>
        <w:rPr>
          <w:rFonts w:hint="cs"/>
          <w:rtl/>
        </w:rPr>
        <w:t>אומנם מדברי ר"י מלוניל עולה שיטה שונה:</w:t>
      </w:r>
    </w:p>
    <w:p w14:paraId="01EC454B" w14:textId="08FA54E3" w:rsidR="00D502A8" w:rsidRDefault="00D502A8" w:rsidP="000F12FC">
      <w:pPr>
        <w:ind w:left="266"/>
        <w:rPr>
          <w:rtl/>
        </w:rPr>
      </w:pPr>
      <w:r>
        <w:rPr>
          <w:rtl/>
        </w:rPr>
        <w:t>מצוה לקרותה על מטתו</w:t>
      </w:r>
      <w:r>
        <w:rPr>
          <w:rFonts w:hint="cs"/>
          <w:rtl/>
        </w:rPr>
        <w:t xml:space="preserve"> </w:t>
      </w:r>
      <w:r>
        <w:rPr>
          <w:rtl/>
        </w:rPr>
        <w:t>–</w:t>
      </w:r>
      <w:r>
        <w:rPr>
          <w:rFonts w:hint="cs"/>
          <w:rtl/>
        </w:rPr>
        <w:t xml:space="preserve"> </w:t>
      </w:r>
      <w:r w:rsidRPr="00D00537">
        <w:rPr>
          <w:rtl/>
        </w:rPr>
        <w:t xml:space="preserve">כדי שילך לשכב על </w:t>
      </w:r>
      <w:r>
        <w:rPr>
          <w:rtl/>
        </w:rPr>
        <w:t>מטתו מתוך דברי תורה. אינו צריך</w:t>
      </w:r>
      <w:r>
        <w:rPr>
          <w:rFonts w:hint="cs"/>
          <w:rtl/>
        </w:rPr>
        <w:t xml:space="preserve"> </w:t>
      </w:r>
      <w:r>
        <w:rPr>
          <w:rtl/>
        </w:rPr>
        <w:t>–</w:t>
      </w:r>
      <w:r>
        <w:rPr>
          <w:rFonts w:hint="cs"/>
          <w:rtl/>
        </w:rPr>
        <w:t xml:space="preserve"> </w:t>
      </w:r>
      <w:r w:rsidRPr="00D00537">
        <w:rPr>
          <w:rtl/>
        </w:rPr>
        <w:t>דהא בכל עת הוא ע</w:t>
      </w:r>
      <w:r>
        <w:rPr>
          <w:rtl/>
        </w:rPr>
        <w:t>וסק בדברי תורה. חד פסוקי דרחמי</w:t>
      </w:r>
      <w:r>
        <w:rPr>
          <w:rFonts w:hint="cs"/>
          <w:rtl/>
        </w:rPr>
        <w:t xml:space="preserve"> </w:t>
      </w:r>
      <w:r>
        <w:rPr>
          <w:rtl/>
        </w:rPr>
        <w:t>–</w:t>
      </w:r>
      <w:r>
        <w:rPr>
          <w:rFonts w:hint="cs"/>
          <w:rtl/>
        </w:rPr>
        <w:t xml:space="preserve"> </w:t>
      </w:r>
      <w:r w:rsidRPr="00D00537">
        <w:rPr>
          <w:rtl/>
        </w:rPr>
        <w:t>כדי להגין עליו מכל פגעים רעים</w:t>
      </w:r>
      <w:r>
        <w:rPr>
          <w:rFonts w:hint="cs"/>
          <w:rtl/>
        </w:rPr>
        <w:t xml:space="preserve">. </w:t>
      </w:r>
      <w:r w:rsidR="000F12FC" w:rsidRPr="000A01DC">
        <w:rPr>
          <w:rtl/>
        </w:rPr>
        <w:ptab w:relativeTo="margin" w:alignment="right" w:leader="none"/>
      </w:r>
      <w:r w:rsidR="000F12FC">
        <w:rPr>
          <w:rFonts w:hint="cs"/>
          <w:sz w:val="20"/>
          <w:szCs w:val="20"/>
          <w:rtl/>
        </w:rPr>
        <w:t xml:space="preserve"> </w:t>
      </w:r>
      <w:r>
        <w:rPr>
          <w:rFonts w:hint="cs"/>
          <w:sz w:val="20"/>
          <w:szCs w:val="20"/>
          <w:rtl/>
        </w:rPr>
        <w:t>(ר"י מלוניל ברכות ג.)</w:t>
      </w:r>
    </w:p>
    <w:p w14:paraId="602B0ED5" w14:textId="77777777" w:rsidR="00D502A8" w:rsidRDefault="00D502A8" w:rsidP="000F12FC">
      <w:pPr>
        <w:rPr>
          <w:rtl/>
        </w:rPr>
      </w:pPr>
      <w:r>
        <w:rPr>
          <w:rFonts w:hint="cs"/>
          <w:rtl/>
        </w:rPr>
        <w:t>להבנתו, מסקנת הגמרא היא שקריאת שמע על המיטה כוללת בתוכה שני עניינים שונים:</w:t>
      </w:r>
    </w:p>
    <w:p w14:paraId="6EE4F13F" w14:textId="1268DDFC" w:rsidR="00D502A8" w:rsidRDefault="000F12FC" w:rsidP="00B30A98">
      <w:pPr>
        <w:ind w:left="266"/>
      </w:pPr>
      <w:r>
        <w:rPr>
          <w:rFonts w:hint="cs"/>
          <w:rtl/>
        </w:rPr>
        <w:t xml:space="preserve">א. </w:t>
      </w:r>
      <w:r w:rsidR="00D502A8">
        <w:rPr>
          <w:rFonts w:hint="cs"/>
          <w:rtl/>
        </w:rPr>
        <w:t>הליכה לישון מתוך דברי התורה – חובה זו נוהגת רק במי שאינו תלמיד חכם, שבלאו הכי הוגה בתלמודו בשעת הליכתו לישון.</w:t>
      </w:r>
    </w:p>
    <w:p w14:paraId="6007F5FF" w14:textId="0A462E20" w:rsidR="00D502A8" w:rsidRDefault="000F12FC" w:rsidP="00B30A98">
      <w:pPr>
        <w:ind w:left="266"/>
      </w:pPr>
      <w:r>
        <w:rPr>
          <w:rFonts w:hint="cs"/>
          <w:rtl/>
        </w:rPr>
        <w:t xml:space="preserve">ב. </w:t>
      </w:r>
      <w:r w:rsidR="00D502A8">
        <w:rPr>
          <w:rFonts w:hint="cs"/>
          <w:rtl/>
        </w:rPr>
        <w:t>שמירה מפני המזיקים – לשם כך די באמירת פסוק אחד של רחמים.</w:t>
      </w:r>
      <w:r w:rsidR="00D502A8">
        <w:rPr>
          <w:rStyle w:val="a5"/>
          <w:rFonts w:eastAsia="Calibri"/>
          <w:rtl/>
        </w:rPr>
        <w:footnoteReference w:id="5"/>
      </w:r>
    </w:p>
    <w:p w14:paraId="2C751812" w14:textId="77777777" w:rsidR="00D502A8" w:rsidRDefault="00D502A8" w:rsidP="00B30A98">
      <w:pPr>
        <w:rPr>
          <w:rtl/>
        </w:rPr>
      </w:pPr>
      <w:r>
        <w:rPr>
          <w:rFonts w:hint="cs"/>
          <w:rtl/>
        </w:rPr>
        <w:t>שיטה זו עולה גם מדברי המהרי"ל:</w:t>
      </w:r>
    </w:p>
    <w:p w14:paraId="23293B9D" w14:textId="28721EAC" w:rsidR="00D502A8" w:rsidRPr="00D00537" w:rsidRDefault="00D502A8" w:rsidP="00B30A98">
      <w:pPr>
        <w:ind w:left="266"/>
        <w:rPr>
          <w:sz w:val="20"/>
          <w:szCs w:val="20"/>
          <w:rtl/>
        </w:rPr>
      </w:pPr>
      <w:r w:rsidRPr="00D00537">
        <w:rPr>
          <w:rtl/>
        </w:rPr>
        <w:t>בליל פסח יקרא אדם בפני מטתו ברכת המפיל חבלי שינה וקריאת שמע</w:t>
      </w:r>
      <w:r>
        <w:rPr>
          <w:rFonts w:hint="cs"/>
          <w:rtl/>
        </w:rPr>
        <w:t>,</w:t>
      </w:r>
      <w:r w:rsidRPr="00D00537">
        <w:rPr>
          <w:rtl/>
        </w:rPr>
        <w:t xml:space="preserve"> אך שאר פסוקים שאומרים להצלה מהמזיקין לא צריך</w:t>
      </w:r>
      <w:r>
        <w:rPr>
          <w:rFonts w:hint="cs"/>
          <w:rtl/>
        </w:rPr>
        <w:t>,</w:t>
      </w:r>
      <w:r w:rsidRPr="00D00537">
        <w:rPr>
          <w:rtl/>
        </w:rPr>
        <w:t xml:space="preserve"> כי ליל שימורים הוא</w:t>
      </w:r>
      <w:r>
        <w:rPr>
          <w:rFonts w:hint="cs"/>
          <w:rtl/>
        </w:rPr>
        <w:t>,</w:t>
      </w:r>
      <w:r w:rsidRPr="00D00537">
        <w:rPr>
          <w:rtl/>
        </w:rPr>
        <w:t xml:space="preserve"> </w:t>
      </w:r>
      <w:r w:rsidRPr="00D00537">
        <w:rPr>
          <w:rtl/>
        </w:rPr>
        <w:t>משומר ובא מן המזיקין.</w:t>
      </w:r>
      <w:r>
        <w:rPr>
          <w:rFonts w:hint="cs"/>
          <w:rtl/>
        </w:rPr>
        <w:t xml:space="preserve"> </w:t>
      </w:r>
      <w:r w:rsidR="00B30A98" w:rsidRPr="000A01DC">
        <w:rPr>
          <w:rtl/>
        </w:rPr>
        <w:ptab w:relativeTo="margin" w:alignment="right" w:leader="none"/>
      </w:r>
      <w:r w:rsidR="00B30A98">
        <w:rPr>
          <w:rFonts w:hint="cs"/>
          <w:sz w:val="20"/>
          <w:szCs w:val="20"/>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(מנהגי מהרי"ל, סדר ליל שני של פסח)</w:t>
      </w:r>
    </w:p>
    <w:p w14:paraId="7FE0BE0A" w14:textId="77777777" w:rsidR="00D502A8" w:rsidRDefault="00D502A8" w:rsidP="00B30A98">
      <w:pPr>
        <w:rPr>
          <w:rtl/>
        </w:rPr>
      </w:pPr>
      <w:r>
        <w:rPr>
          <w:rFonts w:hint="cs"/>
          <w:rtl/>
        </w:rPr>
        <w:t xml:space="preserve">לדברי המהרי"ל, בליל הסדר, הואיל ו"ליל שימורים הוא </w:t>
      </w:r>
      <w:r>
        <w:rPr>
          <w:rtl/>
        </w:rPr>
        <w:t>–</w:t>
      </w:r>
      <w:r>
        <w:rPr>
          <w:rFonts w:hint="cs"/>
          <w:rtl/>
        </w:rPr>
        <w:t xml:space="preserve"> משומר ובא מן המזיקין", יש להימנע מלומר את הפסוקים הנאמרים להצלה מהמזיקין. עם זאת, המהרי"ל סבור שגם בליל הפסח יש לומר פרשה ראשונה ו'המפיל'.</w:t>
      </w:r>
    </w:p>
    <w:p w14:paraId="6BE774D3" w14:textId="77777777" w:rsidR="00D502A8" w:rsidRDefault="00D502A8" w:rsidP="00B30A98">
      <w:pPr>
        <w:rPr>
          <w:rtl/>
        </w:rPr>
      </w:pPr>
      <w:r>
        <w:rPr>
          <w:rFonts w:hint="cs"/>
          <w:rtl/>
        </w:rPr>
        <w:t>לעומת זאת, רבי אייזיק טירנא סבור שבליל הפסח אין לקרוא כלל קריאת שמע על המיטה:</w:t>
      </w:r>
    </w:p>
    <w:p w14:paraId="2979B1C6" w14:textId="0B570E99" w:rsidR="00D502A8" w:rsidRPr="00825FDD" w:rsidRDefault="00D502A8" w:rsidP="00B30A98">
      <w:pPr>
        <w:ind w:left="266"/>
        <w:rPr>
          <w:sz w:val="20"/>
          <w:szCs w:val="20"/>
          <w:rtl/>
        </w:rPr>
      </w:pPr>
      <w:r w:rsidRPr="00825FDD">
        <w:rPr>
          <w:rtl/>
        </w:rPr>
        <w:t>ואין קורין קריאת שמע על מיטתו, כי ליל שמורים הוא מן המזיקין</w:t>
      </w:r>
      <w:r>
        <w:rPr>
          <w:rFonts w:hint="cs"/>
          <w:rtl/>
        </w:rPr>
        <w:t>.</w:t>
      </w:r>
      <w:r>
        <w:rPr>
          <w:rFonts w:hint="cs"/>
          <w:sz w:val="20"/>
          <w:szCs w:val="20"/>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(ספר המנהגים, ליל הסדר)</w:t>
      </w:r>
    </w:p>
    <w:p w14:paraId="3CA5BACB" w14:textId="77777777" w:rsidR="00D502A8" w:rsidRDefault="00D502A8" w:rsidP="00B30A98">
      <w:pPr>
        <w:rPr>
          <w:rtl/>
        </w:rPr>
      </w:pPr>
      <w:r>
        <w:rPr>
          <w:rFonts w:hint="cs"/>
          <w:rtl/>
        </w:rPr>
        <w:t xml:space="preserve">דברי רבי אייזיק טירנא מבוססים על שיטת התוספות, שכל אמירת קריאת שמע על המיטה נועדה לשמירה מפני המזיקים, ולכן היא אינה שייכת בלילה המשומר מן המזיקים. מנגד, המהרי"ל סבור </w:t>
      </w:r>
      <w:r>
        <w:rPr>
          <w:rtl/>
        </w:rPr>
        <w:t>–</w:t>
      </w:r>
      <w:r>
        <w:rPr>
          <w:rFonts w:hint="cs"/>
          <w:rtl/>
        </w:rPr>
        <w:t xml:space="preserve"> בדומה לר"י מלוניל </w:t>
      </w:r>
      <w:r>
        <w:rPr>
          <w:rtl/>
        </w:rPr>
        <w:t>–</w:t>
      </w:r>
      <w:r>
        <w:rPr>
          <w:rFonts w:hint="cs"/>
          <w:rtl/>
        </w:rPr>
        <w:t xml:space="preserve"> שלקריאת שמע על המיטה יש משמעות מצד עצמה, בלי קשר לשמירה מפני המזיקים, ולכן יש לאומרה גם בליל הסדר. </w:t>
      </w:r>
    </w:p>
    <w:p w14:paraId="3CFBCA9F" w14:textId="77777777" w:rsidR="00D502A8" w:rsidRDefault="00D502A8" w:rsidP="00B30A98">
      <w:pPr>
        <w:rPr>
          <w:rtl/>
        </w:rPr>
      </w:pPr>
      <w:r>
        <w:rPr>
          <w:rFonts w:hint="cs"/>
          <w:rtl/>
        </w:rPr>
        <w:t>המגן אברהם טוען שתפיסות אלו עומדות ביסוד מחלוקת הראשונים אם לומר 'שמע' לפני ברכת 'המפיל' או לאחריה:</w:t>
      </w:r>
    </w:p>
    <w:p w14:paraId="22991D8A" w14:textId="318B262C" w:rsidR="00D502A8" w:rsidRPr="006A58DB" w:rsidRDefault="00D502A8" w:rsidP="00B30A98">
      <w:pPr>
        <w:ind w:left="266"/>
        <w:rPr>
          <w:sz w:val="20"/>
          <w:szCs w:val="20"/>
          <w:rtl/>
        </w:rPr>
      </w:pPr>
      <w:r w:rsidRPr="006A58DB">
        <w:rPr>
          <w:rtl/>
        </w:rPr>
        <w:t xml:space="preserve">ומברך המפיל וכו' </w:t>
      </w:r>
      <w:r>
        <w:rPr>
          <w:rFonts w:hint="cs"/>
          <w:rtl/>
        </w:rPr>
        <w:t>–</w:t>
      </w:r>
      <w:r w:rsidRPr="006A58DB">
        <w:rPr>
          <w:rtl/>
        </w:rPr>
        <w:t xml:space="preserve"> משמע דברכת המפיל יאמר אחר שמע, כדי שתהא הברכה סמוכה לשינה, וכן עיקר, כנ"ל. ומסדור לשון הטור וש"ע משמע דאחר שמע יאמר המפיל</w:t>
      </w:r>
      <w:r>
        <w:rPr>
          <w:rFonts w:hint="cs"/>
          <w:rtl/>
        </w:rPr>
        <w:t>,</w:t>
      </w:r>
      <w:r w:rsidRPr="006A58DB">
        <w:rPr>
          <w:rtl/>
        </w:rPr>
        <w:t xml:space="preserve"> ואח"כ יאמר 'יושב בסתר' וכו'</w:t>
      </w:r>
      <w:r>
        <w:rPr>
          <w:rFonts w:hint="cs"/>
          <w:rtl/>
        </w:rPr>
        <w:t>.</w:t>
      </w:r>
      <w:r w:rsidRPr="006A58DB">
        <w:rPr>
          <w:rtl/>
        </w:rPr>
        <w:t xml:space="preserve"> וצ"ל דטעמו משום דשמע אין אומרים משום שמירה, רק משום דילפינן מקרא 'אמרו בלבבכם', כדאיתא בגמרא שצ"ל ד"ת או בקשה סמוך לשינה, לכן צריך לומר קודם ברכת המפיל, שלא יהיה הפסק בין ברכה לשינה</w:t>
      </w:r>
      <w:r>
        <w:rPr>
          <w:rFonts w:hint="cs"/>
          <w:rtl/>
        </w:rPr>
        <w:t>,</w:t>
      </w:r>
      <w:r w:rsidRPr="006A58DB">
        <w:rPr>
          <w:rtl/>
        </w:rPr>
        <w:t xml:space="preserve"> אבל 'יושב בסתר' ואינך דהוי משום שמירה, לא הוי הפסק. אבל הרמב"ם פ"ז והג"מ ס"ל שגם שמע אומר באחרונה, וכ"כ הרד"א בשם רבינו האי, דס"ל דגם שמע הוי משום שמירה, וכ"כ התו' ריש ברכות דמוכח כן בגמ', וכ"ה בירושלמי. </w:t>
      </w:r>
      <w:r w:rsidR="00B30A98" w:rsidRPr="000A01DC">
        <w:rPr>
          <w:rtl/>
        </w:rPr>
        <w:ptab w:relativeTo="margin" w:alignment="right" w:leader="none"/>
      </w:r>
      <w:r w:rsidR="00B30A98">
        <w:rPr>
          <w:rFonts w:hint="cs"/>
          <w:sz w:val="20"/>
          <w:szCs w:val="20"/>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w:t>
      </w:r>
      <w:r>
        <w:rPr>
          <w:sz w:val="20"/>
          <w:szCs w:val="20"/>
          <w:rtl/>
        </w:rPr>
        <w:t>מגן אברהם רלט</w:t>
      </w:r>
      <w:r>
        <w:rPr>
          <w:rFonts w:hint="cs"/>
          <w:sz w:val="20"/>
          <w:szCs w:val="20"/>
          <w:rtl/>
        </w:rPr>
        <w:t xml:space="preserve">, </w:t>
      </w:r>
      <w:r w:rsidRPr="006A58DB">
        <w:rPr>
          <w:sz w:val="20"/>
          <w:szCs w:val="20"/>
          <w:rtl/>
        </w:rPr>
        <w:t>ב</w:t>
      </w:r>
      <w:r>
        <w:rPr>
          <w:rFonts w:hint="cs"/>
          <w:sz w:val="20"/>
          <w:szCs w:val="20"/>
          <w:rtl/>
        </w:rPr>
        <w:t>)</w:t>
      </w:r>
    </w:p>
    <w:p w14:paraId="670F008F" w14:textId="77777777" w:rsidR="00D502A8" w:rsidRDefault="00D502A8" w:rsidP="00B30A98">
      <w:pPr>
        <w:rPr>
          <w:rtl/>
        </w:rPr>
      </w:pPr>
      <w:r>
        <w:rPr>
          <w:rFonts w:hint="cs"/>
          <w:rtl/>
        </w:rPr>
        <w:t xml:space="preserve">לדבריו, לשיטת הטור </w:t>
      </w:r>
      <w:r>
        <w:rPr>
          <w:rFonts w:hint="cs"/>
          <w:sz w:val="20"/>
          <w:szCs w:val="20"/>
          <w:rtl/>
        </w:rPr>
        <w:t>(אורח חיים סימן רל"ט)</w:t>
      </w:r>
      <w:r>
        <w:rPr>
          <w:rFonts w:hint="cs"/>
          <w:rtl/>
        </w:rPr>
        <w:t xml:space="preserve"> פרשת 'שמע' נאמרת לפני ברכת 'המפיל' ואילו המזמורים הנאמרים לשם שמירה נאמרים לאחריה, הואיל ופרשת 'שמע' אינה נאמרת לשם שמירה אלא כדין בפני עצמו </w:t>
      </w:r>
      <w:r>
        <w:rPr>
          <w:rtl/>
        </w:rPr>
        <w:t>–</w:t>
      </w:r>
      <w:r>
        <w:rPr>
          <w:rFonts w:hint="cs"/>
          <w:rtl/>
        </w:rPr>
        <w:t xml:space="preserve"> "משום דילפינן מקרא 'אמרו בלבבכם', כדאיתא בגמרא שצריך לומר דברי תורה או בקשה סמוך בקשה". לכן רק </w:t>
      </w:r>
      <w:r>
        <w:rPr>
          <w:rFonts w:hint="cs"/>
          <w:rtl/>
        </w:rPr>
        <w:lastRenderedPageBreak/>
        <w:t xml:space="preserve">המזמורים הנאמרים לשם שמירה אינם הפסק בין ברכת 'המפיל' לשינה, אך פרשת 'שמע' היא הפסק, ולכן יש להקדימה. לעומת זאת, הרמב"ם </w:t>
      </w:r>
      <w:r>
        <w:rPr>
          <w:rFonts w:hint="cs"/>
          <w:sz w:val="20"/>
          <w:szCs w:val="20"/>
          <w:rtl/>
        </w:rPr>
        <w:t>(תפילה ונשיאת כפים ז, א–ב)</w:t>
      </w:r>
      <w:r>
        <w:rPr>
          <w:rFonts w:hint="cs"/>
          <w:rtl/>
        </w:rPr>
        <w:t xml:space="preserve"> סובר שיש לברך את ברכת 'המפיל' ורק לאחר מכן לקרוא את שמע. מכאן שלשיטתו גם פרשת שמע נאמרת לשם שמירה, ולכן אמירתה אינה הפסק בין הברכה לשינה.</w:t>
      </w:r>
    </w:p>
    <w:p w14:paraId="45956E74" w14:textId="77777777" w:rsidR="00D502A8" w:rsidRDefault="00D502A8" w:rsidP="00B30A98">
      <w:pPr>
        <w:rPr>
          <w:rtl/>
        </w:rPr>
      </w:pPr>
    </w:p>
    <w:p w14:paraId="10BB1F53" w14:textId="77777777" w:rsidR="00D502A8" w:rsidRDefault="00D502A8" w:rsidP="00B30A98">
      <w:pPr>
        <w:pStyle w:val="2"/>
        <w:rPr>
          <w:rtl/>
        </w:rPr>
      </w:pPr>
      <w:r>
        <w:rPr>
          <w:rFonts w:hint="cs"/>
          <w:rtl/>
        </w:rPr>
        <w:t xml:space="preserve">קריאת שמע על המיטה </w:t>
      </w:r>
      <w:r>
        <w:rPr>
          <w:rtl/>
        </w:rPr>
        <w:t>–</w:t>
      </w:r>
      <w:r>
        <w:rPr>
          <w:rFonts w:hint="cs"/>
          <w:rtl/>
        </w:rPr>
        <w:t xml:space="preserve"> רשות או חובה?</w:t>
      </w:r>
    </w:p>
    <w:p w14:paraId="75AD7C0E" w14:textId="77777777" w:rsidR="00D502A8" w:rsidRDefault="00D502A8" w:rsidP="00B30A98">
      <w:pPr>
        <w:rPr>
          <w:rtl/>
        </w:rPr>
      </w:pPr>
      <w:r>
        <w:rPr>
          <w:rFonts w:hint="cs"/>
          <w:rtl/>
        </w:rPr>
        <w:t>מחלוקת זו במהותה של קריאת שמע שעל המיטה עומדת ביסוד מחלוקת ראשונים נוספת – האם יש לברך על קריאת שמע שעל המיטה.</w:t>
      </w:r>
    </w:p>
    <w:p w14:paraId="1B7D1B2D" w14:textId="77777777" w:rsidR="00D502A8" w:rsidRPr="002C2E58" w:rsidRDefault="00D502A8" w:rsidP="00B30A98">
      <w:pPr>
        <w:rPr>
          <w:rtl/>
        </w:rPr>
      </w:pPr>
      <w:r>
        <w:rPr>
          <w:rFonts w:hint="cs"/>
          <w:rtl/>
        </w:rPr>
        <w:t>בתשובות הגאונים מובא מנהג לברך לפני קריאת שמע שעל המיטה 'אשר קידשנו במצוותיו וציוונו על קריאת שמע ולהמליכו באהבה', והגאון נשאל על דעתו ביחס למנהג זה:</w:t>
      </w:r>
    </w:p>
    <w:p w14:paraId="29884B04" w14:textId="02D9521D" w:rsidR="00D502A8" w:rsidRPr="002C2E58" w:rsidRDefault="00D502A8" w:rsidP="00B30A98">
      <w:pPr>
        <w:ind w:left="266"/>
        <w:rPr>
          <w:rtl/>
        </w:rPr>
      </w:pPr>
      <w:r w:rsidRPr="002C2E58">
        <w:rPr>
          <w:rtl/>
        </w:rPr>
        <w:t>וששאלתם</w:t>
      </w:r>
      <w:r>
        <w:rPr>
          <w:rFonts w:hint="cs"/>
          <w:rtl/>
        </w:rPr>
        <w:t>,</w:t>
      </w:r>
      <w:r w:rsidRPr="002C2E58">
        <w:rPr>
          <w:rtl/>
        </w:rPr>
        <w:t xml:space="preserve"> שיש בבני הדור מי שמברך קודם שיקרא ק"ש על מטתו הכי</w:t>
      </w:r>
      <w:r>
        <w:rPr>
          <w:rFonts w:hint="cs"/>
          <w:rtl/>
        </w:rPr>
        <w:t>,</w:t>
      </w:r>
      <w:r w:rsidRPr="002C2E58">
        <w:rPr>
          <w:rtl/>
        </w:rPr>
        <w:t xml:space="preserve"> בא"י אמ"ה אקב"ו על קריאת שמע ולהמליכו באהבה</w:t>
      </w:r>
      <w:r>
        <w:rPr>
          <w:rFonts w:hint="cs"/>
          <w:rtl/>
        </w:rPr>
        <w:t>.</w:t>
      </w:r>
      <w:r w:rsidRPr="002C2E58">
        <w:rPr>
          <w:rtl/>
        </w:rPr>
        <w:t xml:space="preserve"> ואנן חזי לן דהא ברכה זו אינו מטבע הברכות</w:t>
      </w:r>
      <w:r>
        <w:rPr>
          <w:rFonts w:hint="cs"/>
          <w:rtl/>
        </w:rPr>
        <w:t>,</w:t>
      </w:r>
      <w:r w:rsidRPr="002C2E58">
        <w:rPr>
          <w:rtl/>
        </w:rPr>
        <w:t xml:space="preserve"> והמברכה הרי הוא מברך ברכה שאנה צריכה ומוציא שם שמים לבטלה</w:t>
      </w:r>
      <w:r>
        <w:rPr>
          <w:rFonts w:hint="cs"/>
          <w:rtl/>
        </w:rPr>
        <w:t>,</w:t>
      </w:r>
      <w:r w:rsidRPr="002C2E58">
        <w:rPr>
          <w:rtl/>
        </w:rPr>
        <w:t xml:space="preserve"> מפני שק"ש על מטתו רשות היא</w:t>
      </w:r>
      <w:r>
        <w:rPr>
          <w:rFonts w:hint="cs"/>
          <w:rtl/>
        </w:rPr>
        <w:t>,</w:t>
      </w:r>
      <w:r w:rsidRPr="002C2E58">
        <w:rPr>
          <w:rtl/>
        </w:rPr>
        <w:t xml:space="preserve"> כדאמרי' שאם ת"ח הוא אינו צריך</w:t>
      </w:r>
      <w:r>
        <w:rPr>
          <w:rFonts w:hint="cs"/>
          <w:rtl/>
        </w:rPr>
        <w:t>,</w:t>
      </w:r>
      <w:r w:rsidRPr="002C2E58">
        <w:rPr>
          <w:rtl/>
        </w:rPr>
        <w:t xml:space="preserve"> אלמא לאו מצוה היא</w:t>
      </w:r>
      <w:r>
        <w:rPr>
          <w:rFonts w:hint="cs"/>
          <w:rtl/>
        </w:rPr>
        <w:t>,</w:t>
      </w:r>
      <w:r w:rsidRPr="002C2E58">
        <w:rPr>
          <w:rtl/>
        </w:rPr>
        <w:t xml:space="preserve"> ועוד מברך מצפרא אהבה רבה, ואמרינן שכבר נפטר באהבה רבה</w:t>
      </w:r>
      <w:r>
        <w:rPr>
          <w:rFonts w:hint="cs"/>
          <w:rtl/>
        </w:rPr>
        <w:t>,</w:t>
      </w:r>
      <w:r w:rsidRPr="002C2E58">
        <w:rPr>
          <w:rtl/>
        </w:rPr>
        <w:t xml:space="preserve"> הילכך האי ברכה ליתא כל עיקר.</w:t>
      </w:r>
      <w:r>
        <w:rPr>
          <w:rFonts w:hint="cs"/>
          <w:rtl/>
        </w:rPr>
        <w:t xml:space="preserve"> </w:t>
      </w:r>
      <w:r w:rsidR="00B30A98" w:rsidRPr="000A01DC">
        <w:rPr>
          <w:rtl/>
        </w:rPr>
        <w:ptab w:relativeTo="margin" w:alignment="right" w:leader="none"/>
      </w:r>
      <w:r w:rsidR="00B30A98">
        <w:rPr>
          <w:rFonts w:hint="cs"/>
          <w:sz w:val="20"/>
          <w:szCs w:val="20"/>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w:t>
      </w:r>
      <w:r w:rsidRPr="00FB69F2">
        <w:rPr>
          <w:sz w:val="20"/>
          <w:szCs w:val="20"/>
          <w:rtl/>
        </w:rPr>
        <w:t>תשובות הגאונים</w:t>
      </w:r>
      <w:r w:rsidRPr="00FB69F2">
        <w:rPr>
          <w:rFonts w:hint="cs"/>
          <w:sz w:val="20"/>
          <w:szCs w:val="20"/>
          <w:rtl/>
        </w:rPr>
        <w:t xml:space="preserve">, </w:t>
      </w:r>
      <w:r w:rsidRPr="00FB69F2">
        <w:rPr>
          <w:sz w:val="20"/>
          <w:szCs w:val="20"/>
          <w:rtl/>
        </w:rPr>
        <w:t>שערי תשובה סימן נז</w:t>
      </w:r>
      <w:r w:rsidRPr="00FB69F2">
        <w:rPr>
          <w:rFonts w:hint="cs"/>
          <w:sz w:val="20"/>
          <w:szCs w:val="20"/>
          <w:rtl/>
        </w:rPr>
        <w:t>)</w:t>
      </w:r>
    </w:p>
    <w:p w14:paraId="6CB29EBC" w14:textId="77777777" w:rsidR="00D502A8" w:rsidRDefault="00D502A8" w:rsidP="00B30A98">
      <w:pPr>
        <w:rPr>
          <w:rtl/>
        </w:rPr>
      </w:pPr>
      <w:r>
        <w:rPr>
          <w:rFonts w:hint="cs"/>
          <w:rtl/>
        </w:rPr>
        <w:t>לדעת הגאון אין לברך על אמירת קריאת שמע על המיטה וברכה זו היא ברכה לבטלה.</w:t>
      </w:r>
    </w:p>
    <w:p w14:paraId="1B807AAD" w14:textId="77777777" w:rsidR="00D502A8" w:rsidRDefault="00D502A8" w:rsidP="00B30A98">
      <w:pPr>
        <w:rPr>
          <w:rtl/>
        </w:rPr>
      </w:pPr>
      <w:r>
        <w:rPr>
          <w:rFonts w:hint="cs"/>
          <w:rtl/>
        </w:rPr>
        <w:t>כשיטה זו נוקט גם הרמב"ם:</w:t>
      </w:r>
    </w:p>
    <w:p w14:paraId="2AEEF360" w14:textId="3A326C0F" w:rsidR="00D502A8" w:rsidRPr="00B923A7" w:rsidRDefault="00D502A8" w:rsidP="00B30A98">
      <w:pPr>
        <w:ind w:left="266"/>
        <w:rPr>
          <w:sz w:val="20"/>
          <w:szCs w:val="20"/>
          <w:rtl/>
        </w:rPr>
      </w:pPr>
      <w:r w:rsidRPr="00B923A7">
        <w:rPr>
          <w:rtl/>
        </w:rPr>
        <w:t>וקרית שמע על מטתו לא יברך עליה</w:t>
      </w:r>
      <w:r>
        <w:rPr>
          <w:rFonts w:hint="cs"/>
          <w:rtl/>
        </w:rPr>
        <w:t>,</w:t>
      </w:r>
      <w:r w:rsidRPr="00B923A7">
        <w:rPr>
          <w:rtl/>
        </w:rPr>
        <w:t xml:space="preserve"> לפי שהיא רשות ולא מצוה</w:t>
      </w:r>
      <w:r>
        <w:rPr>
          <w:rFonts w:hint="cs"/>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(שו"ת הרמב"ם סימן קפ"ב)</w:t>
      </w:r>
    </w:p>
    <w:p w14:paraId="2BFB6A04" w14:textId="77777777" w:rsidR="00D502A8" w:rsidRDefault="00D502A8" w:rsidP="00B30A98">
      <w:pPr>
        <w:rPr>
          <w:rtl/>
        </w:rPr>
      </w:pPr>
      <w:r>
        <w:rPr>
          <w:rFonts w:hint="cs"/>
          <w:rtl/>
        </w:rPr>
        <w:t>לפי ראשונים אלו קריאת שמע על המיטה אינה חובה אלא רשות.</w:t>
      </w:r>
      <w:r>
        <w:rPr>
          <w:rStyle w:val="a5"/>
          <w:rFonts w:eastAsia="Calibri"/>
          <w:rtl/>
        </w:rPr>
        <w:footnoteReference w:id="6"/>
      </w:r>
    </w:p>
    <w:p w14:paraId="671EE182" w14:textId="77777777" w:rsidR="00D502A8" w:rsidRDefault="00D502A8" w:rsidP="00B30A98">
      <w:pPr>
        <w:rPr>
          <w:rtl/>
        </w:rPr>
      </w:pPr>
      <w:r>
        <w:rPr>
          <w:rFonts w:hint="cs"/>
          <w:rtl/>
        </w:rPr>
        <w:t>בדומה לכך כתבו התוספות:</w:t>
      </w:r>
    </w:p>
    <w:p w14:paraId="26BE3210" w14:textId="4054493C" w:rsidR="00D502A8" w:rsidRDefault="00D502A8" w:rsidP="00B30A98">
      <w:pPr>
        <w:ind w:left="266"/>
        <w:rPr>
          <w:rtl/>
        </w:rPr>
      </w:pPr>
      <w:r w:rsidRPr="00FB69F2">
        <w:rPr>
          <w:rtl/>
        </w:rPr>
        <w:t>ובהלכות גדולות פירש דראשונים</w:t>
      </w:r>
      <w:r>
        <w:rPr>
          <w:rFonts w:hint="cs"/>
          <w:rtl/>
        </w:rPr>
        <w:t xml:space="preserve"> [=נטילת ידיים לפני הסעודה]</w:t>
      </w:r>
      <w:r w:rsidRPr="00FB69F2">
        <w:rPr>
          <w:rtl/>
        </w:rPr>
        <w:t xml:space="preserve"> שהם מצוה משום סרך תרומה טעונין ברכה</w:t>
      </w:r>
      <w:r>
        <w:rPr>
          <w:rFonts w:hint="cs"/>
          <w:rtl/>
        </w:rPr>
        <w:t>,</w:t>
      </w:r>
      <w:r w:rsidRPr="00FB69F2">
        <w:rPr>
          <w:rtl/>
        </w:rPr>
        <w:t xml:space="preserve"> אבל אחרונים </w:t>
      </w:r>
      <w:r>
        <w:rPr>
          <w:rFonts w:hint="cs"/>
          <w:rtl/>
        </w:rPr>
        <w:t xml:space="preserve">[=מים אחרונים] </w:t>
      </w:r>
      <w:r w:rsidRPr="00FB69F2">
        <w:rPr>
          <w:rtl/>
        </w:rPr>
        <w:t>שהם לצורך אדם משום מלח סדומית אין טעונין ברכה</w:t>
      </w:r>
      <w:r>
        <w:rPr>
          <w:rFonts w:hint="cs"/>
          <w:rtl/>
        </w:rPr>
        <w:t>.</w:t>
      </w:r>
      <w:r w:rsidRPr="00FB69F2">
        <w:rPr>
          <w:rtl/>
        </w:rPr>
        <w:t xml:space="preserve"> ומכאן כתב רבי</w:t>
      </w:r>
      <w:r>
        <w:rPr>
          <w:rtl/>
        </w:rPr>
        <w:t>נו יהודה בפרק במה מדליקין בתוספ</w:t>
      </w:r>
      <w:r>
        <w:rPr>
          <w:rFonts w:hint="cs"/>
          <w:rtl/>
        </w:rPr>
        <w:t>ות</w:t>
      </w:r>
      <w:r w:rsidRPr="00FB69F2">
        <w:rPr>
          <w:rtl/>
        </w:rPr>
        <w:t xml:space="preserve"> שאין </w:t>
      </w:r>
      <w:r w:rsidRPr="00FB69F2">
        <w:rPr>
          <w:rtl/>
        </w:rPr>
        <w:t xml:space="preserve">לברך על קריאת שמע שלפני מטתו </w:t>
      </w:r>
      <w:r>
        <w:rPr>
          <w:rFonts w:hint="cs"/>
          <w:rtl/>
        </w:rPr>
        <w:t>'</w:t>
      </w:r>
      <w:r w:rsidRPr="00FB69F2">
        <w:rPr>
          <w:rtl/>
        </w:rPr>
        <w:t>אשר קדשנו במצותיו וצונו לקרות שמע</w:t>
      </w:r>
      <w:r>
        <w:rPr>
          <w:rFonts w:hint="cs"/>
          <w:rtl/>
        </w:rPr>
        <w:t xml:space="preserve">'. </w:t>
      </w:r>
      <w:r w:rsidR="00B30A98" w:rsidRPr="000A01DC">
        <w:rPr>
          <w:rtl/>
        </w:rPr>
        <w:ptab w:relativeTo="margin" w:alignment="right" w:leader="none"/>
      </w:r>
      <w:r w:rsidR="00B30A98">
        <w:rPr>
          <w:rFonts w:hint="cs"/>
          <w:sz w:val="20"/>
          <w:szCs w:val="20"/>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(תוספות חולין קה. ד"ה מים)</w:t>
      </w:r>
    </w:p>
    <w:p w14:paraId="699350A0" w14:textId="77777777" w:rsidR="00D502A8" w:rsidRDefault="00D502A8" w:rsidP="00B30A98">
      <w:pPr>
        <w:rPr>
          <w:rtl/>
        </w:rPr>
      </w:pPr>
      <w:r>
        <w:rPr>
          <w:rFonts w:hint="cs"/>
          <w:rtl/>
        </w:rPr>
        <w:t xml:space="preserve">לדברי התוספות אין לברך על קריאת שמע שעל המיטה, הואיל והיא נאמרת מחמת הסכנה בלבד </w:t>
      </w:r>
      <w:r>
        <w:rPr>
          <w:rtl/>
        </w:rPr>
        <w:t>–</w:t>
      </w:r>
      <w:r>
        <w:rPr>
          <w:rFonts w:hint="cs"/>
          <w:rtl/>
        </w:rPr>
        <w:t xml:space="preserve"> כדי להינצל מפני המזיקים.</w:t>
      </w:r>
    </w:p>
    <w:p w14:paraId="5388E889" w14:textId="77777777" w:rsidR="00D502A8" w:rsidRPr="00FB69F2" w:rsidRDefault="00D502A8" w:rsidP="00B30A98">
      <w:pPr>
        <w:rPr>
          <w:rtl/>
        </w:rPr>
      </w:pPr>
      <w:r>
        <w:rPr>
          <w:rFonts w:hint="cs"/>
          <w:rtl/>
        </w:rPr>
        <w:t>מנגד, מצאנו בדברי הראשונים שיטה שונה:</w:t>
      </w:r>
    </w:p>
    <w:p w14:paraId="464DA483" w14:textId="7C844739" w:rsidR="00D502A8" w:rsidRDefault="00D502A8" w:rsidP="00B30A98">
      <w:pPr>
        <w:ind w:left="266"/>
        <w:rPr>
          <w:rtl/>
        </w:rPr>
      </w:pPr>
      <w:r>
        <w:rPr>
          <w:rFonts w:hint="cs"/>
          <w:rtl/>
        </w:rPr>
        <w:t xml:space="preserve">והורה רבי יצחק הלוי: הקורא קריאת שמע על מיטתו חייב לברך 'אשר קידשנו במצוותיו וציוונו לקרות קריאת שמע', ושייך ביה לאו ד'לא תסור' מאחר שתקנוהו לאומרו. </w:t>
      </w:r>
      <w:r w:rsidR="00B30A98" w:rsidRPr="000A01DC">
        <w:rPr>
          <w:rtl/>
        </w:rPr>
        <w:ptab w:relativeTo="margin" w:alignment="right" w:leader="none"/>
      </w:r>
      <w:r w:rsidR="00B30A98">
        <w:rPr>
          <w:rFonts w:hint="cs"/>
          <w:sz w:val="20"/>
          <w:szCs w:val="20"/>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(קיצור סמ"ג לרבי אברהם בן אפרים, עשה יח)</w:t>
      </w:r>
    </w:p>
    <w:p w14:paraId="2BAD2024" w14:textId="77777777" w:rsidR="00D502A8" w:rsidRDefault="00D502A8" w:rsidP="00B30A98">
      <w:pPr>
        <w:rPr>
          <w:rtl/>
        </w:rPr>
      </w:pPr>
      <w:r>
        <w:rPr>
          <w:rFonts w:hint="cs"/>
          <w:rtl/>
        </w:rPr>
        <w:t xml:space="preserve">לדעת רבי יצחק הלוי יש לברך ברכת המצוות על קריאת שמע שעל המיטה. לפי דעה זו בהכרח קריאת שמע שעל המיטה אינה שמירה מפני המזיקים בלבד אלא יש בה ערך עצמי והיא חובה גמורה </w:t>
      </w:r>
      <w:r>
        <w:rPr>
          <w:rtl/>
        </w:rPr>
        <w:t>–</w:t>
      </w:r>
      <w:r>
        <w:rPr>
          <w:rFonts w:hint="cs"/>
          <w:rtl/>
        </w:rPr>
        <w:t xml:space="preserve"> קבלת עול מלכות שמיים סמוך לשינה.</w:t>
      </w:r>
    </w:p>
    <w:p w14:paraId="2BB6C3CB" w14:textId="77777777" w:rsidR="00D502A8" w:rsidRDefault="00D502A8" w:rsidP="00B30A98">
      <w:pPr>
        <w:rPr>
          <w:rtl/>
        </w:rPr>
      </w:pPr>
      <w:r>
        <w:rPr>
          <w:rFonts w:hint="cs"/>
          <w:rtl/>
        </w:rPr>
        <w:t>וכן עולה משיטתו הייחודית של בעל מחזור ויטרי שחתן פטור מקריאת שמע שעל המיטה בלבד:</w:t>
      </w:r>
    </w:p>
    <w:p w14:paraId="1D821DDC" w14:textId="097654D1" w:rsidR="00D502A8" w:rsidRDefault="00D502A8" w:rsidP="00B30A98">
      <w:pPr>
        <w:ind w:left="266"/>
        <w:rPr>
          <w:rtl/>
        </w:rPr>
      </w:pPr>
      <w:r w:rsidRPr="00BC4D9C">
        <w:rPr>
          <w:rtl/>
        </w:rPr>
        <w:t>חתן פטור מקר</w:t>
      </w:r>
      <w:r>
        <w:rPr>
          <w:rFonts w:hint="cs"/>
          <w:rtl/>
        </w:rPr>
        <w:t>ו</w:t>
      </w:r>
      <w:r>
        <w:rPr>
          <w:rtl/>
        </w:rPr>
        <w:t>א ק</w:t>
      </w:r>
      <w:r>
        <w:rPr>
          <w:rFonts w:hint="cs"/>
          <w:rtl/>
        </w:rPr>
        <w:t>ריאת שמע</w:t>
      </w:r>
      <w:r w:rsidRPr="00BC4D9C">
        <w:rPr>
          <w:rtl/>
        </w:rPr>
        <w:t xml:space="preserve"> לילה הראשון </w:t>
      </w:r>
      <w:r>
        <w:rPr>
          <w:rtl/>
        </w:rPr>
        <w:t>עד מוצאי שבת אם לא עשה מעשה</w:t>
      </w:r>
      <w:r>
        <w:rPr>
          <w:rFonts w:hint="cs"/>
          <w:rtl/>
        </w:rPr>
        <w:t xml:space="preserve"> </w:t>
      </w:r>
      <w:r>
        <w:rPr>
          <w:rtl/>
        </w:rPr>
        <w:t>–</w:t>
      </w:r>
      <w:r>
        <w:rPr>
          <w:rFonts w:hint="cs"/>
          <w:rtl/>
        </w:rPr>
        <w:t xml:space="preserve"> </w:t>
      </w:r>
      <w:r>
        <w:rPr>
          <w:rtl/>
        </w:rPr>
        <w:t>פי</w:t>
      </w:r>
      <w:r>
        <w:rPr>
          <w:rFonts w:hint="cs"/>
          <w:rtl/>
        </w:rPr>
        <w:t>רוש,</w:t>
      </w:r>
      <w:r w:rsidRPr="00BC4D9C">
        <w:rPr>
          <w:rtl/>
        </w:rPr>
        <w:t xml:space="preserve"> משום דטריד במחשבת בעילת מצוה.</w:t>
      </w:r>
      <w:r>
        <w:rPr>
          <w:rFonts w:hint="cs"/>
          <w:rtl/>
        </w:rPr>
        <w:t>..</w:t>
      </w:r>
      <w:r w:rsidRPr="00BC4D9C">
        <w:rPr>
          <w:rtl/>
        </w:rPr>
        <w:t xml:space="preserve"> </w:t>
      </w:r>
      <w:r>
        <w:rPr>
          <w:rFonts w:hint="cs"/>
          <w:rtl/>
        </w:rPr>
        <w:t>וקריאת שמע</w:t>
      </w:r>
      <w:r>
        <w:rPr>
          <w:rtl/>
        </w:rPr>
        <w:t xml:space="preserve"> שאמרו זהו ק</w:t>
      </w:r>
      <w:r>
        <w:rPr>
          <w:rFonts w:hint="cs"/>
          <w:rtl/>
        </w:rPr>
        <w:t>ריאת שמע</w:t>
      </w:r>
      <w:r>
        <w:rPr>
          <w:rtl/>
        </w:rPr>
        <w:t xml:space="preserve"> שעל מיטתו</w:t>
      </w:r>
      <w:r>
        <w:rPr>
          <w:rFonts w:hint="cs"/>
          <w:rtl/>
        </w:rPr>
        <w:t>,</w:t>
      </w:r>
      <w:r>
        <w:rPr>
          <w:rtl/>
        </w:rPr>
        <w:t xml:space="preserve"> אבל בק</w:t>
      </w:r>
      <w:r>
        <w:rPr>
          <w:rFonts w:hint="cs"/>
          <w:rtl/>
        </w:rPr>
        <w:t>ריאת שמע</w:t>
      </w:r>
      <w:r>
        <w:rPr>
          <w:rtl/>
        </w:rPr>
        <w:t xml:space="preserve"> דתפילה של ערבית ושחרית חייב</w:t>
      </w:r>
      <w:r>
        <w:rPr>
          <w:rFonts w:hint="cs"/>
          <w:rtl/>
        </w:rPr>
        <w:t xml:space="preserve">. </w:t>
      </w:r>
      <w:r w:rsidR="00B30A98" w:rsidRPr="000A01DC">
        <w:rPr>
          <w:rtl/>
        </w:rPr>
        <w:ptab w:relativeTo="margin" w:alignment="right" w:leader="none"/>
      </w:r>
      <w:r w:rsidR="00B30A98">
        <w:rPr>
          <w:rFonts w:hint="cs"/>
          <w:sz w:val="20"/>
          <w:szCs w:val="20"/>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(מחזור ויטרי סימן תס"ו)</w:t>
      </w:r>
    </w:p>
    <w:p w14:paraId="23C055F8" w14:textId="77777777" w:rsidR="00D502A8" w:rsidRDefault="00D502A8" w:rsidP="00B30A98">
      <w:pPr>
        <w:rPr>
          <w:rtl/>
        </w:rPr>
      </w:pPr>
      <w:r>
        <w:rPr>
          <w:rFonts w:hint="cs"/>
          <w:rtl/>
        </w:rPr>
        <w:t xml:space="preserve">מדבריו עולה שקריאת שמע על המיטה היא חובה גמורה, וכדי לפטור חתן ממנה יש להידרש לנימוק מיוחד </w:t>
      </w:r>
      <w:r>
        <w:rPr>
          <w:rtl/>
        </w:rPr>
        <w:t>–</w:t>
      </w:r>
      <w:r>
        <w:rPr>
          <w:rFonts w:hint="cs"/>
          <w:rtl/>
        </w:rPr>
        <w:t xml:space="preserve"> הואיל והוא טרוד טרדה דמצווה. </w:t>
      </w:r>
    </w:p>
    <w:p w14:paraId="24AEC4CA" w14:textId="77777777" w:rsidR="00D502A8" w:rsidRDefault="00D502A8" w:rsidP="00B30A98">
      <w:pPr>
        <w:rPr>
          <w:rtl/>
        </w:rPr>
      </w:pPr>
    </w:p>
    <w:p w14:paraId="5FC04DFA" w14:textId="77777777" w:rsidR="00D502A8" w:rsidRDefault="00D502A8" w:rsidP="00B30A98">
      <w:pPr>
        <w:pStyle w:val="2"/>
        <w:rPr>
          <w:rtl/>
        </w:rPr>
      </w:pPr>
      <w:r>
        <w:rPr>
          <w:rFonts w:hint="cs"/>
          <w:rtl/>
        </w:rPr>
        <w:t>קריאת שמע על המיטה כעיקר קיום מצוות קריאת שמע</w:t>
      </w:r>
      <w:r w:rsidRPr="00077A49">
        <w:rPr>
          <w:rStyle w:val="a5"/>
          <w:rFonts w:eastAsia="Calibri"/>
          <w:b w:val="0"/>
          <w:rtl/>
        </w:rPr>
        <w:footnoteReference w:id="7"/>
      </w:r>
    </w:p>
    <w:p w14:paraId="6F7C4C6E" w14:textId="77777777" w:rsidR="00D502A8" w:rsidRDefault="00D502A8" w:rsidP="00B30A98">
      <w:pPr>
        <w:rPr>
          <w:rtl/>
        </w:rPr>
      </w:pPr>
      <w:r>
        <w:rPr>
          <w:rFonts w:hint="cs"/>
          <w:rtl/>
        </w:rPr>
        <w:t xml:space="preserve">על פי האמור עד כה נראה שקריאת שמע שעל המיטה נבדלת בשורשה מקריאת שמע הנאמרת בברכותיה בבית הכנסת: בבית הכנסת מקיימים את מצוות קריאת שמע מחמת ציווי התורה "ובשכבך", ולפני השינה קריאת שמע נאמרת פעם נוספת </w:t>
      </w:r>
      <w:r>
        <w:rPr>
          <w:rtl/>
        </w:rPr>
        <w:t>–</w:t>
      </w:r>
      <w:r>
        <w:rPr>
          <w:rFonts w:hint="cs"/>
          <w:rtl/>
        </w:rPr>
        <w:t xml:space="preserve"> כדי לישון מתוך דברי תורה וקבלת עול מלכות שמיים וכשמירה מפני המזיקים. </w:t>
      </w:r>
    </w:p>
    <w:p w14:paraId="0E8D0549" w14:textId="77777777" w:rsidR="00D502A8" w:rsidRDefault="00D502A8" w:rsidP="00B30A98">
      <w:pPr>
        <w:rPr>
          <w:rtl/>
        </w:rPr>
      </w:pPr>
      <w:r>
        <w:rPr>
          <w:rFonts w:hint="cs"/>
          <w:rtl/>
        </w:rPr>
        <w:t xml:space="preserve">תפיסה זו עולה גם ממיקומה של קריאת שמע שעל המיטה בדברי הרמב"ם. בהלכות קריאת שמע הרמב"ם </w:t>
      </w:r>
      <w:r>
        <w:rPr>
          <w:rFonts w:hint="cs"/>
          <w:rtl/>
        </w:rPr>
        <w:lastRenderedPageBreak/>
        <w:t xml:space="preserve">אינו מזכיר במאומה את קריאת שמע שעל המיטה, והוא מביא אותה רק בהלכות תפילה </w:t>
      </w:r>
      <w:r>
        <w:rPr>
          <w:rFonts w:hint="cs"/>
          <w:sz w:val="20"/>
          <w:szCs w:val="20"/>
          <w:rtl/>
        </w:rPr>
        <w:t>(ז, א–ב)</w:t>
      </w:r>
      <w:r>
        <w:rPr>
          <w:rFonts w:hint="cs"/>
          <w:rtl/>
        </w:rPr>
        <w:t xml:space="preserve">, בפרק שבו הוא עוסק בסדר היום: ברכות השחר, ברכות התורה, החיוב לברך מאה ברכות בכל יום וכדו'. </w:t>
      </w:r>
    </w:p>
    <w:p w14:paraId="53107598" w14:textId="77777777" w:rsidR="00D502A8" w:rsidRDefault="00D502A8" w:rsidP="00B30A98">
      <w:pPr>
        <w:rPr>
          <w:rtl/>
        </w:rPr>
      </w:pPr>
      <w:r>
        <w:rPr>
          <w:rFonts w:hint="cs"/>
          <w:rtl/>
        </w:rPr>
        <w:t>עם זאת, מתשובת הגאונים עולה שיטה שונה:</w:t>
      </w:r>
    </w:p>
    <w:p w14:paraId="397C2B46" w14:textId="288E74EA" w:rsidR="00D502A8" w:rsidRDefault="00D502A8" w:rsidP="00B30A98">
      <w:pPr>
        <w:ind w:left="266"/>
        <w:rPr>
          <w:rtl/>
        </w:rPr>
      </w:pPr>
      <w:r w:rsidRPr="00A3558C">
        <w:rPr>
          <w:rtl/>
        </w:rPr>
        <w:t xml:space="preserve">ותלמידי חכמים פטורין לקרות קרית שמע על מטתן, דכד אמר רב נחמן בר יצחק תלמיד חכם אינו צריך, טעם ברור אמר בה: </w:t>
      </w:r>
      <w:r w:rsidRPr="00DA4937">
        <w:rPr>
          <w:bCs/>
          <w:rtl/>
        </w:rPr>
        <w:t>מה טעם חייבין ישראל לקרות קרית שמע על מיטתן? כדי שיקיימו 'ובשכבך ובקומך</w:t>
      </w:r>
      <w:r w:rsidRPr="00A3558C">
        <w:rPr>
          <w:rtl/>
        </w:rPr>
        <w:t>'. תלמידי חכמים ודאי כיון שתמיד עוסקין בתורה אין חייבין.</w:t>
      </w:r>
      <w:r>
        <w:rPr>
          <w:rFonts w:hint="cs"/>
          <w:rtl/>
        </w:rPr>
        <w:t xml:space="preserve"> </w:t>
      </w:r>
      <w:r w:rsidR="00B30A98" w:rsidRPr="000A01DC">
        <w:rPr>
          <w:rtl/>
        </w:rPr>
        <w:ptab w:relativeTo="margin" w:alignment="right" w:leader="none"/>
      </w:r>
      <w:r w:rsidR="00B30A98">
        <w:rPr>
          <w:rFonts w:hint="cs"/>
          <w:sz w:val="20"/>
          <w:szCs w:val="20"/>
          <w:rtl/>
        </w:rPr>
        <w:t xml:space="preserve"> </w:t>
      </w:r>
      <w:r w:rsidR="00B30A98" w:rsidRPr="000A01DC">
        <w:rPr>
          <w:rtl/>
        </w:rPr>
        <w:ptab w:relativeTo="margin" w:alignment="right" w:leader="none"/>
      </w:r>
      <w:r w:rsidR="00B30A98">
        <w:rPr>
          <w:rFonts w:hint="cs"/>
          <w:sz w:val="20"/>
          <w:szCs w:val="20"/>
          <w:rtl/>
        </w:rPr>
        <w:t xml:space="preserve"> </w:t>
      </w:r>
      <w:r>
        <w:rPr>
          <w:rFonts w:hint="cs"/>
          <w:sz w:val="20"/>
          <w:szCs w:val="20"/>
          <w:rtl/>
        </w:rPr>
        <w:t>(אוצר הגאונים חלק התשובות סימן י"ח)</w:t>
      </w:r>
    </w:p>
    <w:p w14:paraId="6B94FB36" w14:textId="77777777" w:rsidR="00D502A8" w:rsidRDefault="00D502A8" w:rsidP="00B30A98">
      <w:pPr>
        <w:rPr>
          <w:rtl/>
        </w:rPr>
      </w:pPr>
      <w:r>
        <w:rPr>
          <w:rFonts w:hint="cs"/>
          <w:rtl/>
        </w:rPr>
        <w:t>לפי תשובה זו, חיוב קריאת שמע על המיטה הוא "כדי שיקיימו 'בשכבך ובקומך'".</w:t>
      </w:r>
      <w:r>
        <w:rPr>
          <w:rStyle w:val="a5"/>
          <w:rFonts w:eastAsia="Calibri"/>
          <w:rtl/>
        </w:rPr>
        <w:footnoteReference w:id="8"/>
      </w:r>
      <w:r>
        <w:rPr>
          <w:rFonts w:hint="cs"/>
          <w:rtl/>
        </w:rPr>
        <w:t xml:space="preserve"> נראה שהדברים מבוססים על הבנה שאומנם מצוות קריאת שמע מתקיימת בקריאה בבית הכנסת עם הברכות, אך אין בכך כדי להוציא את הכתוב מידי פשוטו: "ובשכבך" </w:t>
      </w:r>
      <w:r>
        <w:rPr>
          <w:rtl/>
        </w:rPr>
        <w:t>–</w:t>
      </w:r>
      <w:r>
        <w:rPr>
          <w:rFonts w:hint="cs"/>
          <w:rtl/>
        </w:rPr>
        <w:t xml:space="preserve"> בשעת השכיבה. על פי תפיסה זו, אומנם להלכה זמן המצווה הוא כל הלילה, אך הרעיון העומד מאחורי המצווה הוא שיומו של האדם צריך להיות 'עטוף' בדברי התורה, ולכן יש לקרוא את שמע בשעה שהאדם קם משנתו ופותח את יומו ובשעה שהוא מסיים את יומו ועולה על יצועו. כדי לקיים זאת, גם כאשר האדם קיים את המצווה מבחינה פורמלית בקריאת שמע שבבית הכנסת, עליו לשוב ולקרוא קריאת שמע בשעה שהוא הולך לישון. באופן זה קריאת שמע אכן חותמת את יומו של האדם מבחינה מעשית, וכך יומו 'עטוף' משני עבריו בדברי התורה.</w:t>
      </w:r>
      <w:r w:rsidRPr="00D76612">
        <w:rPr>
          <w:rStyle w:val="a5"/>
          <w:rFonts w:eastAsia="Calibri"/>
          <w:rtl/>
        </w:rPr>
        <w:footnoteReference w:id="9"/>
      </w:r>
    </w:p>
    <w:p w14:paraId="4D763E34" w14:textId="77777777" w:rsidR="00D502A8" w:rsidRDefault="00D502A8" w:rsidP="00B30A98">
      <w:pPr>
        <w:rPr>
          <w:rtl/>
        </w:rPr>
      </w:pPr>
      <w:r>
        <w:rPr>
          <w:rFonts w:hint="cs"/>
          <w:rtl/>
        </w:rPr>
        <w:t>מאבות דרבי נתן עולה שיטה קיצונית עוד יותר:</w:t>
      </w:r>
    </w:p>
    <w:p w14:paraId="4C3D26D5" w14:textId="74438CBF" w:rsidR="00D502A8" w:rsidRDefault="00D502A8" w:rsidP="00235EA1">
      <w:pPr>
        <w:ind w:left="266"/>
        <w:rPr>
          <w:rtl/>
        </w:rPr>
      </w:pPr>
      <w:r w:rsidRPr="007423BD">
        <w:rPr>
          <w:rtl/>
        </w:rPr>
        <w:t>מנין שעשו חכמים סיי</w:t>
      </w:r>
      <w:r>
        <w:rPr>
          <w:rtl/>
        </w:rPr>
        <w:t>ג לדבריהם? שאמרו חכמים לקרות ק</w:t>
      </w:r>
      <w:r>
        <w:rPr>
          <w:rFonts w:hint="cs"/>
          <w:rtl/>
        </w:rPr>
        <w:t>ריאת שמע</w:t>
      </w:r>
      <w:r w:rsidRPr="007423BD">
        <w:rPr>
          <w:rtl/>
        </w:rPr>
        <w:t xml:space="preserve"> עד חצות, רבן גמליאל אומר עד קריאת הגבר. אלא שלא יאמ</w:t>
      </w:r>
      <w:r>
        <w:rPr>
          <w:rtl/>
        </w:rPr>
        <w:t>ר אדם, הואיל ואני מותר לקרות ק</w:t>
      </w:r>
      <w:r>
        <w:rPr>
          <w:rFonts w:hint="cs"/>
          <w:rtl/>
        </w:rPr>
        <w:t>ריאת שמע</w:t>
      </w:r>
      <w:r w:rsidRPr="007423BD">
        <w:rPr>
          <w:rtl/>
        </w:rPr>
        <w:t xml:space="preserve"> כל הלילה, אלך ו</w:t>
      </w:r>
      <w:r>
        <w:rPr>
          <w:rtl/>
        </w:rPr>
        <w:t>אישן לי אימתי שארצה אני קורא ק</w:t>
      </w:r>
      <w:r>
        <w:rPr>
          <w:rFonts w:hint="cs"/>
          <w:rtl/>
        </w:rPr>
        <w:t>ריאת שמע,</w:t>
      </w:r>
      <w:r w:rsidRPr="007423BD">
        <w:rPr>
          <w:rtl/>
        </w:rPr>
        <w:t xml:space="preserve"> חטפתו שינה ולא קרא, הרי זה מתחייב בנפשו. מכאן אמרו חכמים: </w:t>
      </w:r>
      <w:r w:rsidRPr="007423BD">
        <w:rPr>
          <w:bCs/>
          <w:rtl/>
        </w:rPr>
        <w:t>עלה אדם למ</w:t>
      </w:r>
      <w:r>
        <w:rPr>
          <w:rFonts w:hint="cs"/>
          <w:bCs/>
          <w:rtl/>
        </w:rPr>
        <w:t>י</w:t>
      </w:r>
      <w:r w:rsidRPr="007423BD">
        <w:rPr>
          <w:bCs/>
          <w:rtl/>
        </w:rPr>
        <w:t xml:space="preserve">טה </w:t>
      </w:r>
      <w:r>
        <w:rPr>
          <w:rFonts w:hint="cs"/>
          <w:bCs/>
          <w:rtl/>
        </w:rPr>
        <w:t xml:space="preserve">– </w:t>
      </w:r>
      <w:r w:rsidRPr="007423BD">
        <w:rPr>
          <w:bCs/>
          <w:rtl/>
        </w:rPr>
        <w:t>יקרא</w:t>
      </w:r>
      <w:r>
        <w:rPr>
          <w:rtl/>
        </w:rPr>
        <w:t>, אם היה ת</w:t>
      </w:r>
      <w:r>
        <w:rPr>
          <w:rFonts w:hint="cs"/>
          <w:rtl/>
        </w:rPr>
        <w:t>למיד חכם</w:t>
      </w:r>
      <w:r>
        <w:rPr>
          <w:rtl/>
        </w:rPr>
        <w:t xml:space="preserve"> </w:t>
      </w:r>
      <w:r>
        <w:rPr>
          <w:rFonts w:hint="cs"/>
          <w:rtl/>
        </w:rPr>
        <w:t xml:space="preserve">– </w:t>
      </w:r>
      <w:r>
        <w:rPr>
          <w:rtl/>
        </w:rPr>
        <w:t>יקרא את שמע בתח</w:t>
      </w:r>
      <w:r>
        <w:rPr>
          <w:rFonts w:hint="cs"/>
          <w:rtl/>
        </w:rPr>
        <w:t>י</w:t>
      </w:r>
      <w:r>
        <w:rPr>
          <w:rtl/>
        </w:rPr>
        <w:t>לה</w:t>
      </w:r>
      <w:r>
        <w:rPr>
          <w:rFonts w:hint="cs"/>
          <w:rtl/>
        </w:rPr>
        <w:t>,</w:t>
      </w:r>
      <w:r w:rsidRPr="007423BD">
        <w:rPr>
          <w:rtl/>
        </w:rPr>
        <w:t xml:space="preserve"> ואם רצה לשנות </w:t>
      </w:r>
      <w:r>
        <w:rPr>
          <w:rFonts w:hint="cs"/>
          <w:rtl/>
        </w:rPr>
        <w:t xml:space="preserve">– </w:t>
      </w:r>
      <w:r w:rsidRPr="007423BD">
        <w:rPr>
          <w:rtl/>
        </w:rPr>
        <w:t>ישנה, וכל העובר על דברי חכמים הרי זה מתחייב בנפשו, שנאמר 'חופר גומץ בו יפול ופורץ גדר ישכנו נחש'.</w:t>
      </w:r>
      <w:r>
        <w:rPr>
          <w:rFonts w:hint="cs"/>
          <w:rtl/>
        </w:rPr>
        <w:t xml:space="preserve"> </w:t>
      </w:r>
      <w:r w:rsidR="00235EA1" w:rsidRPr="000A01DC">
        <w:rPr>
          <w:rtl/>
        </w:rPr>
        <w:ptab w:relativeTo="margin" w:alignment="right" w:leader="none"/>
      </w:r>
      <w:r w:rsidR="00235EA1">
        <w:rPr>
          <w:rFonts w:hint="cs"/>
          <w:sz w:val="20"/>
          <w:szCs w:val="20"/>
          <w:rtl/>
        </w:rPr>
        <w:t xml:space="preserve"> </w:t>
      </w:r>
      <w:r>
        <w:rPr>
          <w:rFonts w:hint="cs"/>
          <w:sz w:val="20"/>
          <w:szCs w:val="20"/>
          <w:rtl/>
        </w:rPr>
        <w:t>(אבות דרבי נתן נוסחה ב פרק ג)</w:t>
      </w:r>
    </w:p>
    <w:p w14:paraId="6107A054" w14:textId="77777777" w:rsidR="00D502A8" w:rsidRDefault="00D502A8" w:rsidP="00235EA1">
      <w:pPr>
        <w:rPr>
          <w:rtl/>
        </w:rPr>
      </w:pPr>
      <w:r>
        <w:rPr>
          <w:rFonts w:hint="cs"/>
          <w:rtl/>
        </w:rPr>
        <w:t xml:space="preserve">מנוסחה זו משתמע שמן הדין יש לקרוא את שמע דווקא סמוך לשינה </w:t>
      </w:r>
      <w:r>
        <w:rPr>
          <w:rtl/>
        </w:rPr>
        <w:t>–</w:t>
      </w:r>
      <w:r>
        <w:rPr>
          <w:rFonts w:hint="cs"/>
          <w:rtl/>
        </w:rPr>
        <w:t xml:space="preserve"> קריאת שמע שעל המיטה היא שעת קיום מצוות קריאת שמע, ואין לקרוא את שמע קודם לכן.</w:t>
      </w:r>
      <w:r>
        <w:rPr>
          <w:rStyle w:val="a5"/>
          <w:rFonts w:eastAsia="Calibri"/>
          <w:rtl/>
        </w:rPr>
        <w:footnoteReference w:id="10"/>
      </w:r>
      <w:r>
        <w:rPr>
          <w:rFonts w:hint="cs"/>
          <w:rtl/>
        </w:rPr>
        <w:t xml:space="preserve"> </w:t>
      </w:r>
    </w:p>
    <w:p w14:paraId="7C9EA661" w14:textId="77777777" w:rsidR="00D502A8" w:rsidRDefault="00D502A8" w:rsidP="00235EA1">
      <w:r>
        <w:rPr>
          <w:rFonts w:hint="cs"/>
          <w:rtl/>
        </w:rPr>
        <w:t>בירושלמי מובאת מחלוקת מפורשת בעניין זה:</w:t>
      </w:r>
    </w:p>
    <w:p w14:paraId="6D61DEB5" w14:textId="68C826A0" w:rsidR="00D502A8" w:rsidRDefault="00D502A8" w:rsidP="00235EA1">
      <w:pPr>
        <w:ind w:left="266"/>
        <w:rPr>
          <w:rtl/>
        </w:rPr>
      </w:pPr>
      <w:r w:rsidRPr="000B30BE">
        <w:rPr>
          <w:rtl/>
        </w:rPr>
        <w:t>רבי יסא מפקד לחברייא</w:t>
      </w:r>
      <w:r>
        <w:rPr>
          <w:rFonts w:hint="cs"/>
          <w:rtl/>
        </w:rPr>
        <w:t>:</w:t>
      </w:r>
      <w:r>
        <w:rPr>
          <w:rtl/>
        </w:rPr>
        <w:t xml:space="preserve"> אין בעיתון מתעסקא באוריתא</w:t>
      </w:r>
      <w:r>
        <w:rPr>
          <w:rFonts w:hint="cs"/>
          <w:rtl/>
        </w:rPr>
        <w:t xml:space="preserve">, </w:t>
      </w:r>
      <w:r w:rsidRPr="000B30BE">
        <w:rPr>
          <w:rtl/>
        </w:rPr>
        <w:t>אתון קרייה שמע קודם חצות ומתעסקין</w:t>
      </w:r>
      <w:r>
        <w:rPr>
          <w:rFonts w:hint="cs"/>
          <w:rtl/>
        </w:rPr>
        <w:t>.</w:t>
      </w:r>
      <w:r w:rsidRPr="000B30BE">
        <w:rPr>
          <w:rtl/>
        </w:rPr>
        <w:t xml:space="preserve"> מילתיה אמרה שהלכה כחכמים</w:t>
      </w:r>
      <w:r>
        <w:rPr>
          <w:rFonts w:hint="cs"/>
          <w:rtl/>
        </w:rPr>
        <w:t>.</w:t>
      </w:r>
      <w:r w:rsidRPr="000B30BE">
        <w:rPr>
          <w:rtl/>
        </w:rPr>
        <w:t xml:space="preserve"> מילתיה אמרה שא</w:t>
      </w:r>
      <w:r>
        <w:rPr>
          <w:rFonts w:hint="cs"/>
          <w:rtl/>
        </w:rPr>
        <w:t>ו</w:t>
      </w:r>
      <w:r w:rsidRPr="000B30BE">
        <w:rPr>
          <w:rtl/>
        </w:rPr>
        <w:t>מר דברים אחר אמת ויציב. תני</w:t>
      </w:r>
      <w:r>
        <w:rPr>
          <w:rFonts w:hint="cs"/>
          <w:rtl/>
        </w:rPr>
        <w:t>:</w:t>
      </w:r>
      <w:r w:rsidRPr="000B30BE">
        <w:rPr>
          <w:rtl/>
        </w:rPr>
        <w:t xml:space="preserve"> הקורא את שמע בבית הכנסת</w:t>
      </w:r>
      <w:r>
        <w:rPr>
          <w:rFonts w:hint="cs"/>
          <w:rtl/>
        </w:rPr>
        <w:t>,</w:t>
      </w:r>
      <w:r w:rsidRPr="000B30BE">
        <w:rPr>
          <w:rtl/>
        </w:rPr>
        <w:t xml:space="preserve"> בשחר</w:t>
      </w:r>
      <w:r>
        <w:rPr>
          <w:rFonts w:hint="cs"/>
          <w:rtl/>
        </w:rPr>
        <w:t xml:space="preserve"> </w:t>
      </w:r>
      <w:r>
        <w:rPr>
          <w:rtl/>
        </w:rPr>
        <w:t>–</w:t>
      </w:r>
      <w:r w:rsidRPr="000B30BE">
        <w:rPr>
          <w:rtl/>
        </w:rPr>
        <w:t xml:space="preserve"> יצא ידי חובתו</w:t>
      </w:r>
      <w:r>
        <w:rPr>
          <w:rFonts w:hint="cs"/>
          <w:rtl/>
        </w:rPr>
        <w:t>,</w:t>
      </w:r>
      <w:r w:rsidRPr="000B30BE">
        <w:rPr>
          <w:rtl/>
        </w:rPr>
        <w:t xml:space="preserve"> בערב </w:t>
      </w:r>
      <w:r>
        <w:rPr>
          <w:rtl/>
        </w:rPr>
        <w:t>–</w:t>
      </w:r>
      <w:r>
        <w:rPr>
          <w:rFonts w:hint="cs"/>
          <w:rtl/>
        </w:rPr>
        <w:t xml:space="preserve"> </w:t>
      </w:r>
      <w:r w:rsidRPr="000B30BE">
        <w:rPr>
          <w:rtl/>
        </w:rPr>
        <w:t>לא יצא ידי חובתו</w:t>
      </w:r>
      <w:r>
        <w:rPr>
          <w:rFonts w:hint="cs"/>
          <w:rtl/>
        </w:rPr>
        <w:t xml:space="preserve">. </w:t>
      </w:r>
      <w:r w:rsidR="00235EA1" w:rsidRPr="000A01DC">
        <w:rPr>
          <w:rtl/>
        </w:rPr>
        <w:ptab w:relativeTo="margin" w:alignment="right" w:leader="none"/>
      </w:r>
      <w:r w:rsidR="00235EA1">
        <w:rPr>
          <w:rFonts w:hint="cs"/>
          <w:sz w:val="20"/>
          <w:szCs w:val="20"/>
          <w:rtl/>
        </w:rPr>
        <w:t xml:space="preserve"> </w:t>
      </w:r>
      <w:r>
        <w:rPr>
          <w:rFonts w:hint="cs"/>
          <w:sz w:val="20"/>
          <w:szCs w:val="20"/>
          <w:rtl/>
        </w:rPr>
        <w:t>(ירושלמי ברכות א, א)</w:t>
      </w:r>
    </w:p>
    <w:p w14:paraId="5EA9AF2D" w14:textId="77777777" w:rsidR="00D502A8" w:rsidRPr="007279C5" w:rsidRDefault="00D502A8" w:rsidP="00235EA1">
      <w:pPr>
        <w:rPr>
          <w:rtl/>
        </w:rPr>
      </w:pPr>
      <w:r>
        <w:rPr>
          <w:rFonts w:hint="cs"/>
          <w:rtl/>
        </w:rPr>
        <w:t>הירושלמי מביא את שיטת רבי יסא שאפשר לקרוא קריאת שמע הרבה קודם שעת השינה, וכך יכול האדם לקרוא קריאת שמע ולהמשיך בתלמודו. הירושלמי מביא ברייתא החולקת על כך, ועל פיה הקורא את שמע בערבית בבית הכנסת לא יצא ידי חובתו. הירושלמי מוסיף וכותב: "</w:t>
      </w:r>
      <w:r w:rsidRPr="007279C5">
        <w:rPr>
          <w:rtl/>
        </w:rPr>
        <w:t>מילתיה אמרה שאין אמר דברים אחר אמת ויציב</w:t>
      </w:r>
      <w:r>
        <w:rPr>
          <w:rFonts w:hint="cs"/>
          <w:rtl/>
        </w:rPr>
        <w:t xml:space="preserve">" </w:t>
      </w:r>
      <w:r>
        <w:rPr>
          <w:rtl/>
        </w:rPr>
        <w:t>–</w:t>
      </w:r>
      <w:r>
        <w:rPr>
          <w:rFonts w:hint="cs"/>
          <w:rtl/>
        </w:rPr>
        <w:t xml:space="preserve"> לשיטה זו אין לדבר לאחר קריאת שמע של ערב.</w:t>
      </w:r>
      <w:r>
        <w:rPr>
          <w:rStyle w:val="a5"/>
          <w:rFonts w:eastAsia="Calibri"/>
          <w:rtl/>
        </w:rPr>
        <w:footnoteReference w:id="11"/>
      </w:r>
    </w:p>
    <w:p w14:paraId="2EB24111" w14:textId="77777777" w:rsidR="00D502A8" w:rsidRDefault="00D502A8" w:rsidP="00235EA1">
      <w:pPr>
        <w:rPr>
          <w:rtl/>
        </w:rPr>
      </w:pPr>
      <w:r>
        <w:rPr>
          <w:rFonts w:hint="cs"/>
          <w:rtl/>
        </w:rPr>
        <w:t>לכאורה הברייתא נוקטת כשיטת אבות דרבי נתן: קריאת שמע צריכה 'לעטוף' את היום, ולכן עליה להיות הדבר האחרון שהאדם עושה לפני שהוא נרדם. עם זאת, הירושלמי מוסיף:</w:t>
      </w:r>
    </w:p>
    <w:p w14:paraId="0776FC5A" w14:textId="68F4C2CD" w:rsidR="00D502A8" w:rsidRDefault="00D502A8" w:rsidP="00D502A8">
      <w:pPr>
        <w:ind w:left="266"/>
        <w:rPr>
          <w:rtl/>
        </w:rPr>
      </w:pPr>
      <w:r w:rsidRPr="000B30BE">
        <w:rPr>
          <w:rtl/>
        </w:rPr>
        <w:t>מה בין הקורא בשחרית ומה בין הקורא בערבית</w:t>
      </w:r>
      <w:r>
        <w:rPr>
          <w:rFonts w:hint="cs"/>
          <w:rtl/>
        </w:rPr>
        <w:t>?</w:t>
      </w:r>
      <w:r w:rsidRPr="000B30BE">
        <w:rPr>
          <w:rtl/>
        </w:rPr>
        <w:t xml:space="preserve"> ר' הונא בשם רב יוסף</w:t>
      </w:r>
      <w:r>
        <w:rPr>
          <w:rFonts w:hint="cs"/>
          <w:rtl/>
        </w:rPr>
        <w:t>:</w:t>
      </w:r>
      <w:r w:rsidRPr="000B30BE">
        <w:rPr>
          <w:rtl/>
        </w:rPr>
        <w:t xml:space="preserve"> מה טעם אמרו אדם צריך לקרות שמע בביתו בערב</w:t>
      </w:r>
      <w:r>
        <w:rPr>
          <w:rFonts w:hint="cs"/>
          <w:rtl/>
        </w:rPr>
        <w:t>?</w:t>
      </w:r>
      <w:r w:rsidRPr="000B30BE">
        <w:rPr>
          <w:rtl/>
        </w:rPr>
        <w:t xml:space="preserve"> בשביל להבריח את המזיקין.</w:t>
      </w:r>
      <w:r w:rsidR="00235EA1" w:rsidRPr="00235EA1">
        <w:rPr>
          <w:rtl/>
        </w:rPr>
        <w:t xml:space="preserve"> </w:t>
      </w:r>
      <w:r w:rsidR="00235EA1" w:rsidRPr="000A01DC">
        <w:rPr>
          <w:rtl/>
        </w:rPr>
        <w:ptab w:relativeTo="margin" w:alignment="right" w:leader="none"/>
      </w:r>
      <w:r w:rsidR="00235EA1">
        <w:rPr>
          <w:rFonts w:hint="cs"/>
          <w:sz w:val="20"/>
          <w:szCs w:val="20"/>
          <w:rtl/>
        </w:rPr>
        <w:t xml:space="preserve"> </w:t>
      </w:r>
      <w:r w:rsidR="00235EA1" w:rsidRPr="000A01DC">
        <w:rPr>
          <w:rtl/>
        </w:rPr>
        <w:ptab w:relativeTo="margin" w:alignment="right" w:leader="none"/>
      </w:r>
      <w:r w:rsidR="00235EA1">
        <w:rPr>
          <w:rFonts w:hint="cs"/>
          <w:sz w:val="20"/>
          <w:szCs w:val="20"/>
          <w:rtl/>
        </w:rPr>
        <w:t xml:space="preserve"> </w:t>
      </w:r>
      <w:r>
        <w:rPr>
          <w:rFonts w:hint="cs"/>
          <w:sz w:val="20"/>
          <w:szCs w:val="20"/>
          <w:rtl/>
        </w:rPr>
        <w:t>(שם)</w:t>
      </w:r>
    </w:p>
    <w:p w14:paraId="71C4525D" w14:textId="2010FD26" w:rsidR="00952CF8" w:rsidRPr="00D502A8" w:rsidRDefault="00D502A8" w:rsidP="00D502A8">
      <w:pPr>
        <w:rPr>
          <w:rtl/>
        </w:rPr>
      </w:pPr>
      <w:r>
        <w:rPr>
          <w:rFonts w:hint="cs"/>
          <w:rtl/>
        </w:rPr>
        <w:t xml:space="preserve">הירושלמי שואל מה טעמו של הדין שהקורא את שמע בבין הכנסת לא יצא ידי חובתו, ומשיב שיש לקרוא את שמע על המיטה "כדי להבריח את המזיקין". על פי האמור דברי הירושלמי מחוסרים ביאור: החילוק בין קריאת שמע של שחרית לקריאת שמע של ערבית ברור, שכן את קריאת שמע של שחרית יש לומר לכתחילה </w:t>
      </w:r>
      <w:r>
        <w:rPr>
          <w:rFonts w:hint="cs"/>
          <w:rtl/>
        </w:rPr>
        <w:lastRenderedPageBreak/>
        <w:t>בבית הכנסת, ואילו את קריאת שמע של ערבית יש לומר על המיטה לפני השינה. ואם כן, מדברי הירושלמי האלו נראה שהוא אינו מקבל את התפיסה שייחסנו לו, ולדעתו קריאת שמע על המיטה לא נועדה לסיים את היום בקריאת שמע אלא "כדי להבריח את המזיקין", בדומה לבבלי. אומנם לפי זה קשה מדוע החובה לומר קריאת שמע על המיטה אוסרת לדבר לאחר 'אמת ויציב', ומחמתה הקורא את שמע בערבית בבית הכנסת לא יצא ידי חובתו. על פי האמור דברי הירושלמי צריכים תלמוד, וה' יאיר עינינו במאור תורתו.</w:t>
      </w:r>
      <w:r>
        <w:rPr>
          <w:rStyle w:val="a5"/>
          <w:rFonts w:eastAsia="Calibri"/>
          <w:rtl/>
        </w:rPr>
        <w:footnoteReference w:id="12"/>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3" w:name="_Hlk86675528"/>
            <w:bookmarkStart w:id="4" w:name="_Hlk86676236"/>
            <w:r>
              <w:rPr>
                <w:rtl/>
              </w:rPr>
              <w:t>כל הזכויות שמורות לישיבת הר עציון</w:t>
            </w:r>
            <w:r>
              <w:rPr>
                <w:rFonts w:hint="cs"/>
                <w:rtl/>
              </w:rPr>
              <w:t xml:space="preserve"> ולרב </w:t>
            </w:r>
            <w:bookmarkEnd w:id="3"/>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4"/>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EDA7" w14:textId="77777777" w:rsidR="000B0DD9" w:rsidRDefault="000B0DD9" w:rsidP="0073336C">
      <w:r>
        <w:separator/>
      </w:r>
    </w:p>
    <w:p w14:paraId="696AD3BE" w14:textId="77777777" w:rsidR="000B0DD9" w:rsidRDefault="000B0DD9"/>
  </w:endnote>
  <w:endnote w:type="continuationSeparator" w:id="0">
    <w:p w14:paraId="2C64F50D" w14:textId="77777777" w:rsidR="000B0DD9" w:rsidRDefault="000B0DD9" w:rsidP="0073336C">
      <w:r>
        <w:continuationSeparator/>
      </w:r>
    </w:p>
    <w:p w14:paraId="3819C4F2" w14:textId="77777777" w:rsidR="000B0DD9" w:rsidRDefault="000B0DD9"/>
  </w:endnote>
  <w:endnote w:type="continuationNotice" w:id="1">
    <w:p w14:paraId="13A8B183" w14:textId="77777777" w:rsidR="000B0DD9" w:rsidRDefault="000B0DD9">
      <w:pPr>
        <w:spacing w:after="0" w:line="240" w:lineRule="auto"/>
      </w:pPr>
    </w:p>
    <w:p w14:paraId="49AEB818" w14:textId="77777777" w:rsidR="000B0DD9" w:rsidRDefault="000B0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8FFF6" w14:textId="77777777" w:rsidR="000B0DD9" w:rsidRDefault="000B0DD9" w:rsidP="0073336C">
      <w:r>
        <w:separator/>
      </w:r>
    </w:p>
    <w:p w14:paraId="26808A9D" w14:textId="77777777" w:rsidR="000B0DD9" w:rsidRDefault="000B0DD9"/>
  </w:footnote>
  <w:footnote w:type="continuationSeparator" w:id="0">
    <w:p w14:paraId="6F7196B9" w14:textId="77777777" w:rsidR="000B0DD9" w:rsidRDefault="000B0DD9" w:rsidP="0073336C">
      <w:r>
        <w:continuationSeparator/>
      </w:r>
    </w:p>
    <w:p w14:paraId="73B03383" w14:textId="77777777" w:rsidR="000B0DD9" w:rsidRDefault="000B0DD9"/>
  </w:footnote>
  <w:footnote w:type="continuationNotice" w:id="1">
    <w:p w14:paraId="4224F0F2" w14:textId="77777777" w:rsidR="000B0DD9" w:rsidRDefault="000B0DD9">
      <w:pPr>
        <w:spacing w:after="0" w:line="240" w:lineRule="auto"/>
      </w:pPr>
    </w:p>
    <w:p w14:paraId="1E3C57DF" w14:textId="77777777" w:rsidR="000B0DD9" w:rsidRDefault="000B0DD9"/>
  </w:footnote>
  <w:footnote w:id="2">
    <w:p w14:paraId="0D010EC0" w14:textId="77777777" w:rsidR="00D502A8" w:rsidRPr="00724BD7" w:rsidRDefault="00D502A8" w:rsidP="004A6A55">
      <w:pPr>
        <w:pStyle w:val="a3"/>
        <w:ind w:left="0" w:firstLine="0"/>
        <w:rPr>
          <w:rFonts w:hint="cs"/>
          <w:rtl/>
        </w:rPr>
      </w:pPr>
      <w:r>
        <w:rPr>
          <w:rStyle w:val="a5"/>
          <w:rFonts w:eastAsia="Calibri"/>
        </w:rPr>
        <w:footnoteRef/>
      </w:r>
      <w:r>
        <w:rPr>
          <w:rtl/>
        </w:rPr>
        <w:t xml:space="preserve"> </w:t>
      </w:r>
      <w:r>
        <w:rPr>
          <w:rFonts w:hint="cs"/>
          <w:rtl/>
        </w:rPr>
        <w:t xml:space="preserve">אומנם להלן נראה שלר"י מלוניל </w:t>
      </w:r>
      <w:r>
        <w:rPr>
          <w:rFonts w:hint="cs"/>
          <w:sz w:val="16"/>
          <w:szCs w:val="16"/>
          <w:rtl/>
        </w:rPr>
        <w:t>(ברכות ג.)</w:t>
      </w:r>
      <w:r>
        <w:rPr>
          <w:rFonts w:hint="cs"/>
          <w:rtl/>
        </w:rPr>
        <w:t xml:space="preserve"> הבנה שונה, ועל פיה קריאת שמע על המיטה נתקנה כדי שאדם ילך לישון מתוך דברי תורה, ולכן תלמיד חכם שבלאו הכי הוגה בתורה פטור מכך.</w:t>
      </w:r>
    </w:p>
  </w:footnote>
  <w:footnote w:id="3">
    <w:p w14:paraId="7C9F88A1" w14:textId="77777777" w:rsidR="00D502A8" w:rsidRPr="003C11A6" w:rsidRDefault="00D502A8" w:rsidP="004A6A55">
      <w:pPr>
        <w:pStyle w:val="a3"/>
        <w:ind w:left="0" w:firstLine="0"/>
        <w:rPr>
          <w:rtl/>
        </w:rPr>
      </w:pPr>
      <w:r>
        <w:rPr>
          <w:rStyle w:val="a5"/>
          <w:rFonts w:eastAsia="Calibri"/>
        </w:rPr>
        <w:footnoteRef/>
      </w:r>
      <w:r>
        <w:rPr>
          <w:rtl/>
        </w:rPr>
        <w:t xml:space="preserve"> </w:t>
      </w:r>
      <w:r w:rsidRPr="003C11A6">
        <w:rPr>
          <w:rtl/>
        </w:rPr>
        <w:t>עיקרון זה של שמירה על המיטה מפני המזיקין עולה גם מהגמרא בשבועות</w:t>
      </w:r>
      <w:r>
        <w:rPr>
          <w:rFonts w:hint="cs"/>
          <w:rtl/>
        </w:rPr>
        <w:t xml:space="preserve"> </w:t>
      </w:r>
      <w:r>
        <w:rPr>
          <w:rFonts w:hint="cs"/>
          <w:sz w:val="16"/>
          <w:szCs w:val="16"/>
          <w:rtl/>
        </w:rPr>
        <w:t>(טו:)</w:t>
      </w:r>
      <w:r>
        <w:rPr>
          <w:rFonts w:hint="cs"/>
          <w:rtl/>
        </w:rPr>
        <w:t xml:space="preserve"> המספרת על רבי יהושע בן לוי שהיה אומר מזמורים לשמירה על מיטתו.</w:t>
      </w:r>
    </w:p>
  </w:footnote>
  <w:footnote w:id="4">
    <w:p w14:paraId="0F498120" w14:textId="77777777" w:rsidR="00D502A8" w:rsidRDefault="00D502A8" w:rsidP="004A6A55">
      <w:pPr>
        <w:pStyle w:val="a3"/>
        <w:ind w:left="0" w:firstLine="0"/>
        <w:rPr>
          <w:rtl/>
        </w:rPr>
      </w:pPr>
      <w:r>
        <w:rPr>
          <w:rStyle w:val="a5"/>
          <w:rFonts w:eastAsia="Calibri"/>
        </w:rPr>
        <w:footnoteRef/>
      </w:r>
      <w:r>
        <w:rPr>
          <w:rtl/>
        </w:rPr>
        <w:t xml:space="preserve"> </w:t>
      </w:r>
      <w:r>
        <w:rPr>
          <w:rFonts w:hint="cs"/>
          <w:rtl/>
        </w:rPr>
        <w:t>בעזרת ה' נרחיב בעניין זה כשנעסוק במצוות מזוזה.</w:t>
      </w:r>
    </w:p>
  </w:footnote>
  <w:footnote w:id="5">
    <w:p w14:paraId="11EB6D30" w14:textId="77777777" w:rsidR="00D502A8" w:rsidRDefault="00D502A8" w:rsidP="004A6A55">
      <w:pPr>
        <w:pStyle w:val="a3"/>
        <w:ind w:left="0" w:firstLine="0"/>
      </w:pPr>
      <w:r>
        <w:rPr>
          <w:rStyle w:val="a5"/>
          <w:rFonts w:eastAsia="Calibri"/>
        </w:rPr>
        <w:footnoteRef/>
      </w:r>
      <w:r>
        <w:rPr>
          <w:rtl/>
        </w:rPr>
        <w:t xml:space="preserve"> </w:t>
      </w:r>
      <w:r>
        <w:rPr>
          <w:rFonts w:hint="cs"/>
          <w:rtl/>
        </w:rPr>
        <w:t xml:space="preserve">לעומת תפיסה זו, המאירי </w:t>
      </w:r>
      <w:r>
        <w:rPr>
          <w:rFonts w:hint="cs"/>
          <w:sz w:val="16"/>
          <w:szCs w:val="16"/>
          <w:rtl/>
        </w:rPr>
        <w:t>(ברכות ד: ד"ה אף על פי)</w:t>
      </w:r>
      <w:r>
        <w:rPr>
          <w:rFonts w:hint="cs"/>
          <w:rtl/>
        </w:rPr>
        <w:t xml:space="preserve"> כותב</w:t>
      </w:r>
      <w:r w:rsidRPr="00583823">
        <w:rPr>
          <w:rFonts w:hint="cs"/>
          <w:b/>
          <w:rtl/>
        </w:rPr>
        <w:t>:</w:t>
      </w:r>
      <w:r>
        <w:rPr>
          <w:rFonts w:hint="cs"/>
          <w:b/>
          <w:rtl/>
        </w:rPr>
        <w:t xml:space="preserve"> "</w:t>
      </w:r>
      <w:r w:rsidRPr="00583823">
        <w:rPr>
          <w:b/>
          <w:rtl/>
        </w:rPr>
        <w:t>אף על פי שקרא אדם את שמע בבית הכנסת</w:t>
      </w:r>
      <w:r>
        <w:rPr>
          <w:rFonts w:hint="cs"/>
          <w:b/>
          <w:rtl/>
        </w:rPr>
        <w:t>,</w:t>
      </w:r>
      <w:r w:rsidRPr="00583823">
        <w:rPr>
          <w:b/>
          <w:rtl/>
        </w:rPr>
        <w:t xml:space="preserve"> מצוה לקרותה על מטתו, ולא על המטה ממש אלא סמוך לשכיבתו, כמו 'ועליו מטה מנשה'. ולא על מטתו, כאלו שקורים אותן דרך הדיטות ובגלוי הראש, אלא באימה וביראה. וטעם קריאה זו פירשו בתלמוד המערב</w:t>
      </w:r>
      <w:r>
        <w:rPr>
          <w:rFonts w:hint="cs"/>
          <w:b/>
          <w:rtl/>
        </w:rPr>
        <w:t>,</w:t>
      </w:r>
      <w:r w:rsidRPr="00583823">
        <w:rPr>
          <w:b/>
          <w:rtl/>
        </w:rPr>
        <w:t xml:space="preserve"> להבריח את המזיקים. וביאורו אצלי, המזיקים הידועים, והם הדעות הכוזבים. והזקיקוהו בעתות הפנאי ליחד את השם, שלא יטעה באמונות השניות. וכשיקרא על הכונה הראויה, תהא מטתו בטוחה מהם</w:t>
      </w:r>
      <w:r>
        <w:rPr>
          <w:rFonts w:hint="cs"/>
          <w:b/>
          <w:rtl/>
        </w:rPr>
        <w:t>"</w:t>
      </w:r>
      <w:r w:rsidRPr="00583823">
        <w:rPr>
          <w:b/>
          <w:rtl/>
        </w:rPr>
        <w:t>.</w:t>
      </w:r>
      <w:r>
        <w:rPr>
          <w:rFonts w:hint="cs"/>
          <w:b/>
          <w:rtl/>
        </w:rPr>
        <w:t xml:space="preserve"> </w:t>
      </w:r>
      <w:r w:rsidRPr="00583823">
        <w:rPr>
          <w:rFonts w:hint="cs"/>
          <w:b/>
          <w:rtl/>
        </w:rPr>
        <w:t>לדברי המאירי, א</w:t>
      </w:r>
      <w:r>
        <w:rPr>
          <w:rFonts w:hint="cs"/>
          <w:b/>
          <w:rtl/>
        </w:rPr>
        <w:t>ו</w:t>
      </w:r>
      <w:r w:rsidRPr="00583823">
        <w:rPr>
          <w:rFonts w:hint="cs"/>
          <w:b/>
          <w:rtl/>
        </w:rPr>
        <w:t xml:space="preserve">מנם קריאת שמע נועדה </w:t>
      </w:r>
      <w:r>
        <w:rPr>
          <w:rFonts w:hint="cs"/>
          <w:b/>
          <w:rtl/>
        </w:rPr>
        <w:t>לשמור</w:t>
      </w:r>
      <w:r w:rsidRPr="00583823">
        <w:rPr>
          <w:rFonts w:hint="cs"/>
          <w:b/>
          <w:rtl/>
        </w:rPr>
        <w:t xml:space="preserve"> מפני המזיקין, אך </w:t>
      </w:r>
      <w:r>
        <w:rPr>
          <w:rFonts w:hint="cs"/>
          <w:b/>
          <w:rtl/>
        </w:rPr>
        <w:t xml:space="preserve">קבלת עול מלכות שמיים והישמרות מפני המזיקים חד הם </w:t>
      </w:r>
      <w:r>
        <w:rPr>
          <w:b/>
          <w:rtl/>
        </w:rPr>
        <w:t>–</w:t>
      </w:r>
      <w:r>
        <w:rPr>
          <w:rFonts w:hint="cs"/>
          <w:b/>
          <w:rtl/>
        </w:rPr>
        <w:t xml:space="preserve"> הינצלות מפני "המזיקים הידועים", שהם הדעות הכוזבות. </w:t>
      </w:r>
    </w:p>
  </w:footnote>
  <w:footnote w:id="6">
    <w:p w14:paraId="0FC885A2" w14:textId="77777777" w:rsidR="00D502A8" w:rsidRPr="00BC4D9C" w:rsidRDefault="00D502A8" w:rsidP="004A6A55">
      <w:pPr>
        <w:pStyle w:val="a3"/>
        <w:ind w:left="0" w:firstLine="0"/>
        <w:rPr>
          <w:sz w:val="16"/>
          <w:szCs w:val="16"/>
          <w:rtl/>
        </w:rPr>
      </w:pPr>
      <w:r>
        <w:rPr>
          <w:rStyle w:val="a5"/>
          <w:rFonts w:eastAsia="Calibri"/>
        </w:rPr>
        <w:footnoteRef/>
      </w:r>
      <w:r>
        <w:rPr>
          <w:rtl/>
        </w:rPr>
        <w:t xml:space="preserve"> </w:t>
      </w:r>
      <w:r>
        <w:rPr>
          <w:rFonts w:hint="cs"/>
          <w:rtl/>
        </w:rPr>
        <w:t xml:space="preserve">וכן נוקט בעל האשכול </w:t>
      </w:r>
      <w:r>
        <w:rPr>
          <w:rFonts w:hint="cs"/>
          <w:sz w:val="16"/>
          <w:szCs w:val="16"/>
          <w:rtl/>
        </w:rPr>
        <w:t>(ליקוטי הלכות תפילה):</w:t>
      </w:r>
      <w:r>
        <w:rPr>
          <w:rFonts w:hint="cs"/>
          <w:rtl/>
        </w:rPr>
        <w:t xml:space="preserve"> "</w:t>
      </w:r>
      <w:r>
        <w:rPr>
          <w:rtl/>
        </w:rPr>
        <w:t>אמר רב יצחק בר שמואל בר מרתא משמיה דרב</w:t>
      </w:r>
      <w:r>
        <w:rPr>
          <w:rFonts w:hint="cs"/>
          <w:rtl/>
        </w:rPr>
        <w:t>:</w:t>
      </w:r>
      <w:r>
        <w:rPr>
          <w:rtl/>
        </w:rPr>
        <w:t xml:space="preserve"> אמר </w:t>
      </w:r>
      <w:r>
        <w:rPr>
          <w:rFonts w:hint="cs"/>
          <w:rtl/>
        </w:rPr>
        <w:t>'</w:t>
      </w:r>
      <w:r>
        <w:rPr>
          <w:rtl/>
        </w:rPr>
        <w:t>שמע ישראל ה' אלהינו ה' אחד</w:t>
      </w:r>
      <w:r>
        <w:rPr>
          <w:rFonts w:hint="cs"/>
          <w:rtl/>
        </w:rPr>
        <w:t>'</w:t>
      </w:r>
      <w:r>
        <w:rPr>
          <w:rtl/>
        </w:rPr>
        <w:t xml:space="preserve"> ונאנס בשינה </w:t>
      </w:r>
      <w:r>
        <w:rPr>
          <w:rFonts w:hint="cs"/>
          <w:rtl/>
        </w:rPr>
        <w:t xml:space="preserve">– </w:t>
      </w:r>
      <w:r>
        <w:rPr>
          <w:rtl/>
        </w:rPr>
        <w:t>יצא, וכל שכן אונס אחר שיצא. ומי שמפרש ומוקים להא מילתא בקרית שמע שעל מטתו טעותא היא, דקרית שמע שעל מטתו רשות היא</w:t>
      </w:r>
      <w:r>
        <w:rPr>
          <w:rFonts w:hint="cs"/>
          <w:rtl/>
        </w:rPr>
        <w:t>,</w:t>
      </w:r>
      <w:r>
        <w:rPr>
          <w:rtl/>
        </w:rPr>
        <w:t xml:space="preserve"> וליכא למימר בה נאנס בשינה יצא</w:t>
      </w:r>
      <w:r>
        <w:rPr>
          <w:rFonts w:hint="cs"/>
          <w:rtl/>
        </w:rPr>
        <w:t>".</w:t>
      </w:r>
    </w:p>
  </w:footnote>
  <w:footnote w:id="7">
    <w:p w14:paraId="1ABB5E5D" w14:textId="77777777" w:rsidR="00D502A8" w:rsidRPr="00077A49" w:rsidRDefault="00D502A8" w:rsidP="004A6A55">
      <w:pPr>
        <w:pStyle w:val="a3"/>
        <w:ind w:left="0" w:firstLine="0"/>
        <w:rPr>
          <w:rtl/>
        </w:rPr>
      </w:pPr>
      <w:r>
        <w:rPr>
          <w:rStyle w:val="a5"/>
          <w:rFonts w:eastAsia="Calibri"/>
        </w:rPr>
        <w:footnoteRef/>
      </w:r>
      <w:r>
        <w:rPr>
          <w:rtl/>
        </w:rPr>
        <w:t xml:space="preserve"> </w:t>
      </w:r>
      <w:r>
        <w:rPr>
          <w:rFonts w:hint="cs"/>
          <w:rtl/>
        </w:rPr>
        <w:t xml:space="preserve">חלק נכבד מהדברים מבוסס על מאמרו של פרופ' י"מ תא־שמע: 'קריאת שמע על המיטה </w:t>
      </w:r>
      <w:r>
        <w:rPr>
          <w:rtl/>
        </w:rPr>
        <w:t>–</w:t>
      </w:r>
      <w:r>
        <w:rPr>
          <w:rFonts w:hint="cs"/>
          <w:rtl/>
        </w:rPr>
        <w:t xml:space="preserve"> מה היא?' </w:t>
      </w:r>
      <w:r>
        <w:rPr>
          <w:rFonts w:hint="cs"/>
          <w:sz w:val="16"/>
          <w:szCs w:val="16"/>
          <w:rtl/>
        </w:rPr>
        <w:t>(בספרו 'מנהג אשכנז הקדמון' עמ' 311–326)</w:t>
      </w:r>
      <w:r>
        <w:rPr>
          <w:rFonts w:hint="cs"/>
          <w:rtl/>
        </w:rPr>
        <w:t>.</w:t>
      </w:r>
    </w:p>
  </w:footnote>
  <w:footnote w:id="8">
    <w:p w14:paraId="211FC657" w14:textId="77777777" w:rsidR="00D502A8" w:rsidRDefault="00D502A8" w:rsidP="004A6A55">
      <w:pPr>
        <w:pStyle w:val="a3"/>
        <w:ind w:left="0" w:firstLine="0"/>
        <w:rPr>
          <w:rtl/>
        </w:rPr>
      </w:pPr>
      <w:r>
        <w:rPr>
          <w:rStyle w:val="a5"/>
          <w:rFonts w:eastAsia="Calibri"/>
        </w:rPr>
        <w:footnoteRef/>
      </w:r>
      <w:r>
        <w:rPr>
          <w:rtl/>
        </w:rPr>
        <w:t xml:space="preserve"> </w:t>
      </w:r>
      <w:r>
        <w:rPr>
          <w:rFonts w:hint="cs"/>
          <w:rtl/>
        </w:rPr>
        <w:t>וכן עולה מתשובת רבנו תם המובאת ב</w:t>
      </w:r>
      <w:r>
        <w:rPr>
          <w:rtl/>
        </w:rPr>
        <w:t xml:space="preserve">מחזור ויטרי </w:t>
      </w:r>
      <w:r w:rsidRPr="00D76612">
        <w:rPr>
          <w:rFonts w:hint="cs"/>
          <w:sz w:val="16"/>
          <w:szCs w:val="16"/>
          <w:rtl/>
        </w:rPr>
        <w:t>(</w:t>
      </w:r>
      <w:r w:rsidRPr="00D76612">
        <w:rPr>
          <w:sz w:val="16"/>
          <w:szCs w:val="16"/>
          <w:rtl/>
        </w:rPr>
        <w:t>סימן קא</w:t>
      </w:r>
      <w:r w:rsidRPr="00D76612">
        <w:rPr>
          <w:rFonts w:hint="cs"/>
          <w:sz w:val="16"/>
          <w:szCs w:val="16"/>
          <w:rtl/>
        </w:rPr>
        <w:t>)</w:t>
      </w:r>
      <w:r>
        <w:rPr>
          <w:rFonts w:hint="cs"/>
          <w:rtl/>
        </w:rPr>
        <w:t>: "</w:t>
      </w:r>
      <w:r>
        <w:rPr>
          <w:rtl/>
        </w:rPr>
        <w:t>שכך שנינו</w:t>
      </w:r>
      <w:r>
        <w:rPr>
          <w:rFonts w:hint="cs"/>
          <w:rtl/>
        </w:rPr>
        <w:t>:</w:t>
      </w:r>
      <w:r>
        <w:rPr>
          <w:rtl/>
        </w:rPr>
        <w:t xml:space="preserve"> אף על פי אדם ק</w:t>
      </w:r>
      <w:r>
        <w:rPr>
          <w:rFonts w:hint="cs"/>
          <w:rtl/>
        </w:rPr>
        <w:t>רא שמע</w:t>
      </w:r>
      <w:r>
        <w:rPr>
          <w:rtl/>
        </w:rPr>
        <w:t xml:space="preserve"> בבית הכנסת</w:t>
      </w:r>
      <w:r>
        <w:rPr>
          <w:rFonts w:hint="cs"/>
          <w:rtl/>
        </w:rPr>
        <w:t>,</w:t>
      </w:r>
      <w:r>
        <w:rPr>
          <w:rtl/>
        </w:rPr>
        <w:t xml:space="preserve"> מצוה לקרותה על מטתו</w:t>
      </w:r>
      <w:r>
        <w:rPr>
          <w:rFonts w:hint="cs"/>
          <w:rtl/>
        </w:rPr>
        <w:t>,</w:t>
      </w:r>
      <w:r>
        <w:rPr>
          <w:rtl/>
        </w:rPr>
        <w:t xml:space="preserve"> </w:t>
      </w:r>
      <w:r w:rsidRPr="00D76612">
        <w:rPr>
          <w:b/>
          <w:bCs/>
          <w:rtl/>
        </w:rPr>
        <w:t xml:space="preserve">משום שנאמר </w:t>
      </w:r>
      <w:r w:rsidRPr="00D76612">
        <w:rPr>
          <w:rFonts w:hint="cs"/>
          <w:b/>
          <w:bCs/>
          <w:rtl/>
        </w:rPr>
        <w:t>'</w:t>
      </w:r>
      <w:r w:rsidRPr="00D76612">
        <w:rPr>
          <w:b/>
          <w:bCs/>
          <w:rtl/>
        </w:rPr>
        <w:t>ובשכבך</w:t>
      </w:r>
      <w:r>
        <w:rPr>
          <w:rFonts w:hint="cs"/>
          <w:rtl/>
        </w:rPr>
        <w:t>'"</w:t>
      </w:r>
      <w:r>
        <w:rPr>
          <w:rtl/>
        </w:rPr>
        <w:t>.</w:t>
      </w:r>
    </w:p>
  </w:footnote>
  <w:footnote w:id="9">
    <w:p w14:paraId="5B08C60E" w14:textId="77777777" w:rsidR="00D502A8" w:rsidRPr="00D76612" w:rsidRDefault="00D502A8" w:rsidP="004A6A55">
      <w:pPr>
        <w:pStyle w:val="a3"/>
        <w:ind w:left="0" w:firstLine="0"/>
      </w:pPr>
      <w:r>
        <w:rPr>
          <w:rStyle w:val="a5"/>
          <w:rFonts w:eastAsia="Calibri"/>
        </w:rPr>
        <w:footnoteRef/>
      </w:r>
      <w:r>
        <w:rPr>
          <w:rtl/>
        </w:rPr>
        <w:t xml:space="preserve"> ה</w:t>
      </w:r>
      <w:r>
        <w:rPr>
          <w:rFonts w:hint="cs"/>
          <w:rtl/>
        </w:rPr>
        <w:t>בנ</w:t>
      </w:r>
      <w:r>
        <w:rPr>
          <w:rtl/>
        </w:rPr>
        <w:t>ה זו, שעל אף שהמצווה מתקיימת בקריאת שמע שבבית הכנסת עיקר</w:t>
      </w:r>
      <w:r>
        <w:rPr>
          <w:rFonts w:hint="cs"/>
          <w:rtl/>
        </w:rPr>
        <w:t>ה</w:t>
      </w:r>
      <w:r>
        <w:rPr>
          <w:rtl/>
        </w:rPr>
        <w:t xml:space="preserve"> בקריאת שמע שעל המיטה, </w:t>
      </w:r>
      <w:r>
        <w:rPr>
          <w:rFonts w:hint="cs"/>
          <w:rtl/>
        </w:rPr>
        <w:t>משתמעת</w:t>
      </w:r>
      <w:r>
        <w:rPr>
          <w:rtl/>
        </w:rPr>
        <w:t xml:space="preserve"> </w:t>
      </w:r>
      <w:r>
        <w:rPr>
          <w:rFonts w:hint="cs"/>
          <w:rtl/>
        </w:rPr>
        <w:t>מ</w:t>
      </w:r>
      <w:r>
        <w:rPr>
          <w:rtl/>
        </w:rPr>
        <w:t>דברי רבנו גרשום מאור הגולה</w:t>
      </w:r>
      <w:r>
        <w:rPr>
          <w:rFonts w:hint="cs"/>
          <w:rtl/>
        </w:rPr>
        <w:t xml:space="preserve"> </w:t>
      </w:r>
      <w:r>
        <w:rPr>
          <w:rFonts w:hint="cs"/>
          <w:sz w:val="16"/>
          <w:szCs w:val="16"/>
          <w:rtl/>
        </w:rPr>
        <w:t>(שו"ת רגמ"ה סימן י"ג)</w:t>
      </w:r>
      <w:r>
        <w:rPr>
          <w:rFonts w:hint="cs"/>
          <w:rtl/>
        </w:rPr>
        <w:t>: "</w:t>
      </w:r>
      <w:r>
        <w:rPr>
          <w:rtl/>
        </w:rPr>
        <w:t>נשאל רבינו גרשון היאך מברכין על תקיעות שמיושב</w:t>
      </w:r>
      <w:r>
        <w:rPr>
          <w:rFonts w:hint="cs"/>
          <w:rtl/>
        </w:rPr>
        <w:t>,</w:t>
      </w:r>
      <w:r>
        <w:rPr>
          <w:rtl/>
        </w:rPr>
        <w:t xml:space="preserve"> שאינן עיקר אלא כדי לערבב, ואין מברכין על תקיעות שמעומד</w:t>
      </w:r>
      <w:r>
        <w:rPr>
          <w:rFonts w:hint="cs"/>
          <w:rtl/>
        </w:rPr>
        <w:t>,</w:t>
      </w:r>
      <w:r>
        <w:rPr>
          <w:rtl/>
        </w:rPr>
        <w:t xml:space="preserve"> שהן עיקר, כדאיתא 'הזכירו לפני מלכיות זכרונות ושופרות' וכו'. והשיב שמצינו כיוצא בזה בשנים מקומות</w:t>
      </w:r>
      <w:r>
        <w:rPr>
          <w:rFonts w:hint="cs"/>
          <w:rtl/>
        </w:rPr>
        <w:t>:</w:t>
      </w:r>
      <w:r>
        <w:rPr>
          <w:rtl/>
        </w:rPr>
        <w:t xml:space="preserve"> בקריאת שמע ערבית שמברכית בבית הכנסת, ובקריאת שמע שעל מיטתו שהוא עיקר אין מברכין</w:t>
      </w:r>
      <w:r>
        <w:rPr>
          <w:rFonts w:hint="cs"/>
          <w:rtl/>
        </w:rPr>
        <w:t>;</w:t>
      </w:r>
      <w:r>
        <w:rPr>
          <w:rtl/>
        </w:rPr>
        <w:t xml:space="preserve"> וכן בכזית מצינו באחרונה שהיא עיקר אין מברכין ובראשונה מברכין, הכא נמי לא שנא</w:t>
      </w:r>
      <w:r>
        <w:rPr>
          <w:rFonts w:hint="cs"/>
          <w:rtl/>
        </w:rPr>
        <w:t>"</w:t>
      </w:r>
      <w:r>
        <w:rPr>
          <w:rtl/>
        </w:rPr>
        <w:t>.</w:t>
      </w:r>
      <w:r>
        <w:rPr>
          <w:rFonts w:hint="cs"/>
          <w:rtl/>
        </w:rPr>
        <w:t xml:space="preserve"> אומנם ייתכן שיש לדחות שכוונתו לקריאת שמע הנאמרת בבית הכנסת לפני זמן קריאת שמע, כמנהג המובא בדברי רש"י </w:t>
      </w:r>
      <w:r>
        <w:rPr>
          <w:rFonts w:hint="cs"/>
          <w:sz w:val="16"/>
          <w:szCs w:val="16"/>
          <w:rtl/>
        </w:rPr>
        <w:t>(ברכות ב. ד"ה עד סוף)</w:t>
      </w:r>
      <w:r>
        <w:rPr>
          <w:rFonts w:hint="cs"/>
          <w:rtl/>
        </w:rPr>
        <w:t>.</w:t>
      </w:r>
    </w:p>
  </w:footnote>
  <w:footnote w:id="10">
    <w:p w14:paraId="7AA2E7BD" w14:textId="77777777" w:rsidR="00D502A8" w:rsidRPr="007423BD" w:rsidRDefault="00D502A8" w:rsidP="004A6A55">
      <w:pPr>
        <w:pStyle w:val="a3"/>
        <w:ind w:left="0" w:firstLine="0"/>
        <w:rPr>
          <w:rtl/>
        </w:rPr>
      </w:pPr>
      <w:r>
        <w:rPr>
          <w:rStyle w:val="a5"/>
          <w:rFonts w:eastAsia="Calibri"/>
        </w:rPr>
        <w:footnoteRef/>
      </w:r>
      <w:r>
        <w:rPr>
          <w:rtl/>
        </w:rPr>
        <w:t xml:space="preserve"> </w:t>
      </w:r>
      <w:r>
        <w:rPr>
          <w:rFonts w:hint="cs"/>
          <w:rtl/>
        </w:rPr>
        <w:t xml:space="preserve">אומנם בנוסחה א של אבות דרבי נתן הברייתא מובאת באופן שונה [וכנוסח המובא בבבלי </w:t>
      </w:r>
      <w:r>
        <w:rPr>
          <w:rFonts w:hint="cs"/>
          <w:sz w:val="16"/>
          <w:szCs w:val="16"/>
          <w:rtl/>
        </w:rPr>
        <w:t>(ברכות ד:)</w:t>
      </w:r>
      <w:r>
        <w:rPr>
          <w:rFonts w:hint="cs"/>
          <w:rtl/>
        </w:rPr>
        <w:t>]: "</w:t>
      </w:r>
      <w:r>
        <w:rPr>
          <w:rtl/>
        </w:rPr>
        <w:t>אל יאמר אוכל קימעא ואשתה קימעא ואישן קימעא ואחר כך אקרא קריאת שמע</w:t>
      </w:r>
      <w:r>
        <w:rPr>
          <w:rFonts w:hint="cs"/>
          <w:rtl/>
        </w:rPr>
        <w:t>,</w:t>
      </w:r>
      <w:r>
        <w:rPr>
          <w:rtl/>
        </w:rPr>
        <w:t xml:space="preserve"> נמצא ישן כל הלילה ואינו קורא</w:t>
      </w:r>
      <w:r>
        <w:rPr>
          <w:rFonts w:hint="cs"/>
          <w:rtl/>
        </w:rPr>
        <w:t>.</w:t>
      </w:r>
      <w:r>
        <w:rPr>
          <w:rtl/>
        </w:rPr>
        <w:t xml:space="preserve"> אלא אדם בא ממלאכתו בערב</w:t>
      </w:r>
      <w:r>
        <w:rPr>
          <w:rFonts w:hint="cs"/>
          <w:rtl/>
        </w:rPr>
        <w:t>,</w:t>
      </w:r>
      <w:r>
        <w:rPr>
          <w:rtl/>
        </w:rPr>
        <w:t xml:space="preserve"> ילך לבית הכנסת או לבית המדרש</w:t>
      </w:r>
      <w:r>
        <w:rPr>
          <w:rFonts w:hint="cs"/>
          <w:rtl/>
        </w:rPr>
        <w:t>,</w:t>
      </w:r>
      <w:r>
        <w:rPr>
          <w:rtl/>
        </w:rPr>
        <w:t xml:space="preserve"> אם רגיל לקרות קורא ואם רגיל לשנות שונה</w:t>
      </w:r>
      <w:r>
        <w:rPr>
          <w:rFonts w:hint="cs"/>
          <w:rtl/>
        </w:rPr>
        <w:t>,</w:t>
      </w:r>
      <w:r>
        <w:rPr>
          <w:rtl/>
        </w:rPr>
        <w:t xml:space="preserve"> </w:t>
      </w:r>
      <w:r w:rsidRPr="007423BD">
        <w:rPr>
          <w:b/>
          <w:bCs/>
          <w:rtl/>
        </w:rPr>
        <w:t>ואם לאו קורא ק</w:t>
      </w:r>
      <w:r w:rsidRPr="007423BD">
        <w:rPr>
          <w:rFonts w:hint="cs"/>
          <w:b/>
          <w:bCs/>
          <w:rtl/>
        </w:rPr>
        <w:t>ריאת שמע</w:t>
      </w:r>
      <w:r w:rsidRPr="007423BD">
        <w:rPr>
          <w:b/>
          <w:bCs/>
          <w:rtl/>
        </w:rPr>
        <w:t xml:space="preserve"> ומתפלל</w:t>
      </w:r>
      <w:r>
        <w:rPr>
          <w:rFonts w:hint="cs"/>
          <w:rtl/>
        </w:rPr>
        <w:t xml:space="preserve">, </w:t>
      </w:r>
      <w:r>
        <w:rPr>
          <w:rtl/>
        </w:rPr>
        <w:t>וכל העובר על דברי חכמים חייב מיתה</w:t>
      </w:r>
      <w:r>
        <w:rPr>
          <w:rFonts w:hint="cs"/>
          <w:rtl/>
        </w:rPr>
        <w:t xml:space="preserve">". לפי נוסח זה קריאת שמע אינה סמוכה לשינה. </w:t>
      </w:r>
    </w:p>
  </w:footnote>
  <w:footnote w:id="11">
    <w:p w14:paraId="56A14A00" w14:textId="77777777" w:rsidR="00D502A8" w:rsidRDefault="00D502A8" w:rsidP="004A6A55">
      <w:pPr>
        <w:pStyle w:val="a3"/>
        <w:ind w:left="0" w:firstLine="0"/>
      </w:pPr>
      <w:r w:rsidRPr="007279C5">
        <w:rPr>
          <w:rStyle w:val="a5"/>
          <w:rFonts w:eastAsia="Calibri"/>
        </w:rPr>
        <w:footnoteRef/>
      </w:r>
      <w:r w:rsidRPr="007279C5">
        <w:rPr>
          <w:rtl/>
        </w:rPr>
        <w:t xml:space="preserve"> </w:t>
      </w:r>
      <w:r w:rsidRPr="007279C5">
        <w:rPr>
          <w:rFonts w:hint="cs"/>
          <w:rtl/>
        </w:rPr>
        <w:t xml:space="preserve">עי' קרן אורה </w:t>
      </w:r>
      <w:r>
        <w:rPr>
          <w:rFonts w:hint="cs"/>
          <w:sz w:val="16"/>
          <w:szCs w:val="16"/>
          <w:rtl/>
        </w:rPr>
        <w:t>(</w:t>
      </w:r>
      <w:r w:rsidRPr="007279C5">
        <w:rPr>
          <w:rFonts w:hint="cs"/>
          <w:sz w:val="16"/>
          <w:szCs w:val="16"/>
          <w:rtl/>
        </w:rPr>
        <w:t>ברכות אות טז</w:t>
      </w:r>
      <w:r>
        <w:rPr>
          <w:rFonts w:hint="cs"/>
          <w:sz w:val="16"/>
          <w:szCs w:val="16"/>
          <w:rtl/>
        </w:rPr>
        <w:t>)</w:t>
      </w:r>
      <w:r w:rsidRPr="007279C5">
        <w:rPr>
          <w:rFonts w:hint="cs"/>
          <w:rtl/>
        </w:rPr>
        <w:t xml:space="preserve"> </w:t>
      </w:r>
      <w:r>
        <w:rPr>
          <w:rFonts w:hint="cs"/>
          <w:rtl/>
        </w:rPr>
        <w:t>ש</w:t>
      </w:r>
      <w:r w:rsidRPr="007279C5">
        <w:rPr>
          <w:rFonts w:hint="cs"/>
          <w:rtl/>
        </w:rPr>
        <w:t xml:space="preserve">עמד על מחלוקת הבבלי והירושלמי </w:t>
      </w:r>
      <w:r>
        <w:rPr>
          <w:rFonts w:hint="cs"/>
          <w:rtl/>
        </w:rPr>
        <w:t xml:space="preserve">בשאלה </w:t>
      </w:r>
      <w:r w:rsidRPr="007279C5">
        <w:rPr>
          <w:rFonts w:hint="cs"/>
          <w:rtl/>
        </w:rPr>
        <w:t>אם סמיכת גאולה לתפילה נוהגת רק בשחרית או גם בערבית.</w:t>
      </w:r>
    </w:p>
  </w:footnote>
  <w:footnote w:id="12">
    <w:p w14:paraId="04A0C416" w14:textId="77777777" w:rsidR="00D502A8" w:rsidRPr="000E77DB" w:rsidRDefault="00D502A8" w:rsidP="004A6A55">
      <w:pPr>
        <w:pStyle w:val="a3"/>
        <w:ind w:left="0" w:firstLine="0"/>
        <w:rPr>
          <w:rtl/>
        </w:rPr>
      </w:pPr>
      <w:r>
        <w:rPr>
          <w:rStyle w:val="a5"/>
          <w:rFonts w:eastAsia="Calibri"/>
        </w:rPr>
        <w:footnoteRef/>
      </w:r>
      <w:r>
        <w:rPr>
          <w:rtl/>
        </w:rPr>
        <w:t xml:space="preserve"> </w:t>
      </w:r>
      <w:r>
        <w:rPr>
          <w:rFonts w:hint="cs"/>
          <w:rtl/>
        </w:rPr>
        <w:t xml:space="preserve">בפירוש 'אור לישרים' </w:t>
      </w:r>
      <w:r>
        <w:rPr>
          <w:rFonts w:hint="cs"/>
          <w:sz w:val="16"/>
          <w:szCs w:val="16"/>
          <w:rtl/>
        </w:rPr>
        <w:t>(על הירושלמי, שם)</w:t>
      </w:r>
      <w:r>
        <w:rPr>
          <w:rFonts w:hint="cs"/>
          <w:rtl/>
        </w:rPr>
        <w:t xml:space="preserve"> טוען שבדברי הירושלמי יש שתי דעות שונות בעניין זה, אך במדרש תהילים </w:t>
      </w:r>
      <w:r>
        <w:rPr>
          <w:rFonts w:hint="cs"/>
          <w:sz w:val="16"/>
          <w:szCs w:val="16"/>
          <w:rtl/>
        </w:rPr>
        <w:t>(ד, ט)</w:t>
      </w:r>
      <w:r>
        <w:rPr>
          <w:rFonts w:hint="cs"/>
          <w:rtl/>
        </w:rPr>
        <w:t xml:space="preserve"> נראה לא כך.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631C"/>
    <w:multiLevelType w:val="multilevel"/>
    <w:tmpl w:val="E33055F4"/>
    <w:lvl w:ilvl="0">
      <w:start w:val="1"/>
      <w:numFmt w:val="decimal"/>
      <w:lvlText w:val="%1."/>
      <w:lvlJc w:val="left"/>
      <w:pPr>
        <w:ind w:left="626" w:hanging="360"/>
      </w:pPr>
    </w:lvl>
    <w:lvl w:ilvl="1">
      <w:start w:val="1"/>
      <w:numFmt w:val="lowerLetter"/>
      <w:lvlText w:val="%2."/>
      <w:lvlJc w:val="left"/>
      <w:pPr>
        <w:ind w:left="1346" w:hanging="360"/>
      </w:pPr>
    </w:lvl>
    <w:lvl w:ilvl="2">
      <w:start w:val="1"/>
      <w:numFmt w:val="lowerRoman"/>
      <w:lvlText w:val="%3."/>
      <w:lvlJc w:val="right"/>
      <w:pPr>
        <w:ind w:left="2066" w:hanging="180"/>
      </w:pPr>
    </w:lvl>
    <w:lvl w:ilvl="3">
      <w:start w:val="1"/>
      <w:numFmt w:val="decimal"/>
      <w:lvlText w:val="%4."/>
      <w:lvlJc w:val="left"/>
      <w:pPr>
        <w:ind w:left="2786" w:hanging="360"/>
      </w:pPr>
    </w:lvl>
    <w:lvl w:ilvl="4">
      <w:start w:val="1"/>
      <w:numFmt w:val="lowerLetter"/>
      <w:lvlText w:val="%5."/>
      <w:lvlJc w:val="left"/>
      <w:pPr>
        <w:ind w:left="3506" w:hanging="360"/>
      </w:pPr>
    </w:lvl>
    <w:lvl w:ilvl="5">
      <w:start w:val="1"/>
      <w:numFmt w:val="lowerRoman"/>
      <w:lvlText w:val="%6."/>
      <w:lvlJc w:val="right"/>
      <w:pPr>
        <w:ind w:left="4226" w:hanging="180"/>
      </w:pPr>
    </w:lvl>
    <w:lvl w:ilvl="6">
      <w:start w:val="1"/>
      <w:numFmt w:val="decimal"/>
      <w:lvlText w:val="%7."/>
      <w:lvlJc w:val="left"/>
      <w:pPr>
        <w:ind w:left="4946" w:hanging="360"/>
      </w:pPr>
    </w:lvl>
    <w:lvl w:ilvl="7">
      <w:start w:val="1"/>
      <w:numFmt w:val="lowerLetter"/>
      <w:lvlText w:val="%8."/>
      <w:lvlJc w:val="left"/>
      <w:pPr>
        <w:ind w:left="5666" w:hanging="360"/>
      </w:pPr>
    </w:lvl>
    <w:lvl w:ilvl="8">
      <w:start w:val="1"/>
      <w:numFmt w:val="lowerRoman"/>
      <w:lvlText w:val="%9."/>
      <w:lvlJc w:val="right"/>
      <w:pPr>
        <w:ind w:left="6386"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12F1"/>
    <w:multiLevelType w:val="hybridMultilevel"/>
    <w:tmpl w:val="C3CC0FEA"/>
    <w:lvl w:ilvl="0" w:tplc="DD0003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315C8"/>
    <w:multiLevelType w:val="hybridMultilevel"/>
    <w:tmpl w:val="BF7C8FAE"/>
    <w:lvl w:ilvl="0" w:tplc="856054E4">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6"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56CD2"/>
    <w:multiLevelType w:val="hybridMultilevel"/>
    <w:tmpl w:val="F1F876A2"/>
    <w:lvl w:ilvl="0" w:tplc="81202EC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5"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EBF"/>
    <w:multiLevelType w:val="hybridMultilevel"/>
    <w:tmpl w:val="5792E3EC"/>
    <w:lvl w:ilvl="0" w:tplc="21A2987C">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1"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10836"/>
    <w:multiLevelType w:val="hybridMultilevel"/>
    <w:tmpl w:val="FCAC1996"/>
    <w:lvl w:ilvl="0" w:tplc="5CFE04DE">
      <w:start w:val="1"/>
      <w:numFmt w:val="hebrew1"/>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43"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4" w15:restartNumberingAfterBreak="0">
    <w:nsid w:val="78CB521F"/>
    <w:multiLevelType w:val="hybridMultilevel"/>
    <w:tmpl w:val="C34830C2"/>
    <w:lvl w:ilvl="0" w:tplc="977A9DB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2"/>
  </w:num>
  <w:num w:numId="2" w16cid:durableId="202207345">
    <w:abstractNumId w:val="16"/>
  </w:num>
  <w:num w:numId="3" w16cid:durableId="209541722">
    <w:abstractNumId w:val="25"/>
  </w:num>
  <w:num w:numId="4" w16cid:durableId="1941332644">
    <w:abstractNumId w:val="13"/>
  </w:num>
  <w:num w:numId="5" w16cid:durableId="1953631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7"/>
  </w:num>
  <w:num w:numId="7" w16cid:durableId="1047026492">
    <w:abstractNumId w:val="34"/>
  </w:num>
  <w:num w:numId="8" w16cid:durableId="894974555">
    <w:abstractNumId w:val="12"/>
  </w:num>
  <w:num w:numId="9" w16cid:durableId="2123114476">
    <w:abstractNumId w:val="5"/>
  </w:num>
  <w:num w:numId="10" w16cid:durableId="228926627">
    <w:abstractNumId w:val="26"/>
  </w:num>
  <w:num w:numId="11" w16cid:durableId="414285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7"/>
  </w:num>
  <w:num w:numId="13" w16cid:durableId="1822841059">
    <w:abstractNumId w:val="31"/>
  </w:num>
  <w:num w:numId="14" w16cid:durableId="648481988">
    <w:abstractNumId w:val="19"/>
  </w:num>
  <w:num w:numId="15" w16cid:durableId="187334120">
    <w:abstractNumId w:val="30"/>
  </w:num>
  <w:num w:numId="16" w16cid:durableId="1510945676">
    <w:abstractNumId w:val="45"/>
  </w:num>
  <w:num w:numId="17" w16cid:durableId="1006136195">
    <w:abstractNumId w:val="21"/>
  </w:num>
  <w:num w:numId="18" w16cid:durableId="1568682693">
    <w:abstractNumId w:val="29"/>
  </w:num>
  <w:num w:numId="19" w16cid:durableId="1424759782">
    <w:abstractNumId w:val="23"/>
  </w:num>
  <w:num w:numId="20" w16cid:durableId="2012371639">
    <w:abstractNumId w:val="9"/>
  </w:num>
  <w:num w:numId="21" w16cid:durableId="687831507">
    <w:abstractNumId w:val="7"/>
  </w:num>
  <w:num w:numId="22" w16cid:durableId="744841386">
    <w:abstractNumId w:val="2"/>
  </w:num>
  <w:num w:numId="23" w16cid:durableId="1130438568">
    <w:abstractNumId w:val="0"/>
  </w:num>
  <w:num w:numId="24" w16cid:durableId="671027955">
    <w:abstractNumId w:val="47"/>
  </w:num>
  <w:num w:numId="25" w16cid:durableId="673265529">
    <w:abstractNumId w:val="41"/>
  </w:num>
  <w:num w:numId="26" w16cid:durableId="619340095">
    <w:abstractNumId w:val="20"/>
  </w:num>
  <w:num w:numId="27" w16cid:durableId="817720934">
    <w:abstractNumId w:val="1"/>
  </w:num>
  <w:num w:numId="28" w16cid:durableId="609360673">
    <w:abstractNumId w:val="8"/>
  </w:num>
  <w:num w:numId="29" w16cid:durableId="433746859">
    <w:abstractNumId w:val="36"/>
  </w:num>
  <w:num w:numId="30" w16cid:durableId="1492528695">
    <w:abstractNumId w:val="18"/>
  </w:num>
  <w:num w:numId="31" w16cid:durableId="2028436813">
    <w:abstractNumId w:val="14"/>
  </w:num>
  <w:num w:numId="32" w16cid:durableId="647327477">
    <w:abstractNumId w:val="33"/>
  </w:num>
  <w:num w:numId="33" w16cid:durableId="469250412">
    <w:abstractNumId w:val="32"/>
  </w:num>
  <w:num w:numId="34" w16cid:durableId="149489136">
    <w:abstractNumId w:val="4"/>
  </w:num>
  <w:num w:numId="35" w16cid:durableId="562646257">
    <w:abstractNumId w:val="46"/>
  </w:num>
  <w:num w:numId="36" w16cid:durableId="334067419">
    <w:abstractNumId w:val="38"/>
  </w:num>
  <w:num w:numId="37" w16cid:durableId="327367605">
    <w:abstractNumId w:val="11"/>
  </w:num>
  <w:num w:numId="38" w16cid:durableId="7801357">
    <w:abstractNumId w:val="39"/>
  </w:num>
  <w:num w:numId="39" w16cid:durableId="901869245">
    <w:abstractNumId w:val="17"/>
  </w:num>
  <w:num w:numId="40" w16cid:durableId="437256939">
    <w:abstractNumId w:val="28"/>
  </w:num>
  <w:num w:numId="41" w16cid:durableId="81537049">
    <w:abstractNumId w:val="35"/>
  </w:num>
  <w:num w:numId="42" w16cid:durableId="1453553344">
    <w:abstractNumId w:val="42"/>
  </w:num>
  <w:num w:numId="43" w16cid:durableId="1429228603">
    <w:abstractNumId w:val="3"/>
  </w:num>
  <w:num w:numId="44" w16cid:durableId="426079264">
    <w:abstractNumId w:val="6"/>
  </w:num>
  <w:num w:numId="45" w16cid:durableId="744648292">
    <w:abstractNumId w:val="24"/>
  </w:num>
  <w:num w:numId="46" w16cid:durableId="1367635587">
    <w:abstractNumId w:val="44"/>
  </w:num>
  <w:num w:numId="47" w16cid:durableId="273945263">
    <w:abstractNumId w:val="15"/>
  </w:num>
  <w:num w:numId="48" w16cid:durableId="13435106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02F"/>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05"/>
    <w:rsid w:val="00CF625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2A8"/>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2198</Words>
  <Characters>10993</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13165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2024-12-02T11:35:00Z</dcterms:created>
  <dcterms:modified xsi:type="dcterms:W3CDTF">2024-12-02T11:37:00Z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