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D075" w14:textId="77777777" w:rsidR="00332E1D" w:rsidRPr="00332E1D" w:rsidRDefault="00332E1D" w:rsidP="00332E1D">
      <w:pPr>
        <w:pStyle w:val="BlockText"/>
        <w:widowControl w:val="0"/>
        <w:tabs>
          <w:tab w:val="left" w:pos="720"/>
        </w:tabs>
        <w:spacing w:line="240" w:lineRule="auto"/>
        <w:ind w:left="0"/>
        <w:jc w:val="center"/>
        <w:rPr>
          <w:rFonts w:asciiTheme="minorBidi" w:hAnsiTheme="minorBidi" w:cstheme="minorBidi"/>
          <w:caps/>
          <w:sz w:val="24"/>
          <w:szCs w:val="24"/>
        </w:rPr>
      </w:pPr>
      <w:r w:rsidRPr="00332E1D">
        <w:rPr>
          <w:rFonts w:asciiTheme="minorBidi" w:hAnsiTheme="minorBidi" w:cstheme="minorBidi"/>
          <w:caps/>
          <w:sz w:val="24"/>
          <w:szCs w:val="24"/>
          <w:lang w:val="en-GB"/>
        </w:rPr>
        <w:t>YESHIVAT HAR ETZION</w:t>
      </w:r>
    </w:p>
    <w:p w14:paraId="62BBDB9A" w14:textId="77777777" w:rsidR="00332E1D" w:rsidRPr="00332E1D" w:rsidRDefault="00332E1D" w:rsidP="00332E1D">
      <w:pPr>
        <w:widowControl w:val="0"/>
        <w:tabs>
          <w:tab w:val="left" w:pos="720"/>
        </w:tabs>
        <w:spacing w:after="0" w:line="240" w:lineRule="auto"/>
        <w:jc w:val="center"/>
        <w:rPr>
          <w:rFonts w:asciiTheme="minorBidi" w:hAnsiTheme="minorBidi"/>
          <w:caps/>
          <w:sz w:val="24"/>
          <w:szCs w:val="24"/>
          <w:lang w:val="en-GB"/>
        </w:rPr>
      </w:pPr>
      <w:r w:rsidRPr="00332E1D">
        <w:rPr>
          <w:rFonts w:asciiTheme="minorBidi" w:hAnsiTheme="minorBidi"/>
          <w:caps/>
          <w:sz w:val="24"/>
          <w:szCs w:val="24"/>
          <w:lang w:val="en-GB"/>
        </w:rPr>
        <w:t>KOSCHITZKY VIRTUAL BEIT MIDRASH (VBM)</w:t>
      </w:r>
    </w:p>
    <w:p w14:paraId="5BE482E4" w14:textId="77777777" w:rsidR="00332E1D" w:rsidRPr="00332E1D" w:rsidRDefault="00332E1D" w:rsidP="00332E1D">
      <w:pPr>
        <w:widowControl w:val="0"/>
        <w:tabs>
          <w:tab w:val="left" w:pos="720"/>
        </w:tabs>
        <w:spacing w:after="0" w:line="240" w:lineRule="auto"/>
        <w:jc w:val="center"/>
        <w:rPr>
          <w:rFonts w:asciiTheme="minorBidi" w:hAnsiTheme="minorBidi"/>
          <w:caps/>
          <w:sz w:val="24"/>
          <w:szCs w:val="24"/>
          <w:lang w:val="en-GB"/>
        </w:rPr>
      </w:pPr>
      <w:r w:rsidRPr="00332E1D">
        <w:rPr>
          <w:rFonts w:asciiTheme="minorBidi" w:hAnsiTheme="minorBidi"/>
          <w:caps/>
          <w:sz w:val="24"/>
          <w:szCs w:val="24"/>
          <w:lang w:val="en-GB"/>
        </w:rPr>
        <w:t>*********************************************************</w:t>
      </w:r>
    </w:p>
    <w:p w14:paraId="687E4230" w14:textId="77777777" w:rsidR="00332E1D" w:rsidRPr="00332E1D" w:rsidRDefault="00332E1D" w:rsidP="00332E1D">
      <w:pPr>
        <w:widowControl w:val="0"/>
        <w:tabs>
          <w:tab w:val="left" w:pos="720"/>
        </w:tabs>
        <w:spacing w:after="0" w:line="240" w:lineRule="auto"/>
        <w:jc w:val="center"/>
        <w:rPr>
          <w:rFonts w:asciiTheme="minorBidi" w:hAnsiTheme="minorBidi"/>
          <w:caps/>
          <w:sz w:val="24"/>
          <w:szCs w:val="24"/>
        </w:rPr>
      </w:pPr>
    </w:p>
    <w:p w14:paraId="4EBE11B7" w14:textId="77777777" w:rsidR="00332E1D" w:rsidRPr="00332E1D" w:rsidRDefault="00332E1D" w:rsidP="00332E1D">
      <w:pPr>
        <w:spacing w:after="0" w:line="240" w:lineRule="auto"/>
        <w:jc w:val="center"/>
        <w:rPr>
          <w:rFonts w:asciiTheme="minorBidi" w:hAnsiTheme="minorBidi"/>
          <w:b/>
          <w:bCs/>
          <w:caps/>
          <w:sz w:val="24"/>
          <w:szCs w:val="24"/>
        </w:rPr>
      </w:pPr>
      <w:r w:rsidRPr="00332E1D">
        <w:rPr>
          <w:rFonts w:asciiTheme="minorBidi" w:hAnsiTheme="minorBidi"/>
          <w:b/>
          <w:bCs/>
          <w:caps/>
          <w:sz w:val="24"/>
          <w:szCs w:val="24"/>
        </w:rPr>
        <w:t>PARASHAT HASHAVUA</w:t>
      </w:r>
    </w:p>
    <w:p w14:paraId="6CBA70FF" w14:textId="77777777" w:rsidR="00332E1D" w:rsidRPr="00332E1D" w:rsidRDefault="00332E1D" w:rsidP="00332E1D">
      <w:pPr>
        <w:spacing w:after="0" w:line="240" w:lineRule="auto"/>
        <w:jc w:val="center"/>
        <w:rPr>
          <w:rFonts w:asciiTheme="minorBidi" w:hAnsiTheme="minorBidi"/>
          <w:b/>
          <w:bCs/>
          <w:sz w:val="24"/>
          <w:szCs w:val="24"/>
        </w:rPr>
      </w:pPr>
      <w:r w:rsidRPr="00332E1D">
        <w:rPr>
          <w:rFonts w:asciiTheme="minorBidi" w:hAnsiTheme="minorBidi"/>
          <w:b/>
          <w:bCs/>
          <w:sz w:val="24"/>
          <w:szCs w:val="24"/>
        </w:rPr>
        <w:t>Rav Meir Shpiegelman</w:t>
      </w:r>
    </w:p>
    <w:p w14:paraId="4CFEC818" w14:textId="77777777" w:rsidR="00332E1D" w:rsidRDefault="00332E1D" w:rsidP="00332E1D">
      <w:pPr>
        <w:spacing w:after="0" w:line="240" w:lineRule="auto"/>
        <w:jc w:val="center"/>
        <w:rPr>
          <w:rFonts w:asciiTheme="minorBidi" w:hAnsiTheme="minorBidi"/>
          <w:b/>
          <w:bCs/>
          <w:sz w:val="24"/>
          <w:szCs w:val="24"/>
        </w:rPr>
      </w:pPr>
    </w:p>
    <w:p w14:paraId="1DA2E3E5" w14:textId="77777777" w:rsidR="004B119E" w:rsidRDefault="004B119E" w:rsidP="00332E1D">
      <w:pPr>
        <w:spacing w:after="0" w:line="240" w:lineRule="auto"/>
        <w:jc w:val="center"/>
        <w:rPr>
          <w:rFonts w:asciiTheme="minorBidi" w:hAnsiTheme="minorBidi"/>
          <w:b/>
          <w:bCs/>
          <w:sz w:val="24"/>
          <w:szCs w:val="24"/>
        </w:rPr>
      </w:pPr>
      <w:r>
        <w:rPr>
          <w:rFonts w:asciiTheme="minorBidi" w:hAnsiTheme="minorBidi"/>
          <w:b/>
          <w:bCs/>
          <w:sz w:val="24"/>
          <w:szCs w:val="24"/>
        </w:rPr>
        <w:t xml:space="preserve">Praying for the </w:t>
      </w:r>
    </w:p>
    <w:p w14:paraId="08A2EA84" w14:textId="7304E3C5" w:rsidR="00332E1D" w:rsidRDefault="004B119E" w:rsidP="00332E1D">
      <w:pPr>
        <w:spacing w:after="0" w:line="240" w:lineRule="auto"/>
        <w:jc w:val="center"/>
        <w:rPr>
          <w:rFonts w:asciiTheme="minorBidi" w:hAnsiTheme="minorBidi"/>
          <w:b/>
          <w:bCs/>
          <w:sz w:val="24"/>
          <w:szCs w:val="24"/>
        </w:rPr>
      </w:pPr>
      <w:r>
        <w:rPr>
          <w:rFonts w:asciiTheme="minorBidi" w:hAnsiTheme="minorBidi"/>
          <w:b/>
          <w:bCs/>
          <w:sz w:val="24"/>
          <w:szCs w:val="24"/>
        </w:rPr>
        <w:t>complete and speedy recovery of</w:t>
      </w:r>
    </w:p>
    <w:p w14:paraId="6C6F7242" w14:textId="2DB4B16D" w:rsidR="004B119E" w:rsidRDefault="004B119E" w:rsidP="00332E1D">
      <w:pPr>
        <w:spacing w:after="0" w:line="240" w:lineRule="auto"/>
        <w:jc w:val="center"/>
        <w:rPr>
          <w:rFonts w:asciiTheme="minorBidi" w:hAnsiTheme="minorBidi"/>
          <w:b/>
          <w:bCs/>
          <w:sz w:val="24"/>
          <w:szCs w:val="24"/>
        </w:rPr>
      </w:pPr>
      <w:r>
        <w:rPr>
          <w:rFonts w:asciiTheme="minorBidi" w:hAnsiTheme="minorBidi"/>
          <w:b/>
          <w:bCs/>
          <w:sz w:val="24"/>
          <w:szCs w:val="24"/>
        </w:rPr>
        <w:t xml:space="preserve">Noam Avraham ben </w:t>
      </w:r>
      <w:proofErr w:type="spellStart"/>
      <w:r>
        <w:rPr>
          <w:rFonts w:asciiTheme="minorBidi" w:hAnsiTheme="minorBidi"/>
          <w:b/>
          <w:bCs/>
          <w:sz w:val="24"/>
          <w:szCs w:val="24"/>
        </w:rPr>
        <w:t>Atara</w:t>
      </w:r>
      <w:proofErr w:type="spellEnd"/>
      <w:r>
        <w:rPr>
          <w:rFonts w:asciiTheme="minorBidi" w:hAnsiTheme="minorBidi"/>
          <w:b/>
          <w:bCs/>
          <w:sz w:val="24"/>
          <w:szCs w:val="24"/>
        </w:rPr>
        <w:t xml:space="preserve"> </w:t>
      </w:r>
      <w:proofErr w:type="spellStart"/>
      <w:r>
        <w:rPr>
          <w:rFonts w:asciiTheme="minorBidi" w:hAnsiTheme="minorBidi"/>
          <w:b/>
          <w:bCs/>
          <w:sz w:val="24"/>
          <w:szCs w:val="24"/>
        </w:rPr>
        <w:t>Shlomit</w:t>
      </w:r>
      <w:proofErr w:type="spellEnd"/>
    </w:p>
    <w:p w14:paraId="08076D4E" w14:textId="5C1700B8" w:rsidR="004B119E" w:rsidRDefault="004B119E" w:rsidP="00332E1D">
      <w:pPr>
        <w:spacing w:after="0" w:line="240" w:lineRule="auto"/>
        <w:jc w:val="center"/>
        <w:rPr>
          <w:rFonts w:asciiTheme="minorBidi" w:hAnsiTheme="minorBidi"/>
          <w:b/>
          <w:bCs/>
          <w:sz w:val="24"/>
          <w:szCs w:val="24"/>
        </w:rPr>
      </w:pPr>
      <w:r>
        <w:rPr>
          <w:rFonts w:asciiTheme="minorBidi" w:hAnsiTheme="minorBidi"/>
          <w:b/>
          <w:bCs/>
          <w:sz w:val="24"/>
          <w:szCs w:val="24"/>
        </w:rPr>
        <w:t>seriously injured in Lebanon</w:t>
      </w:r>
    </w:p>
    <w:p w14:paraId="67DCBC3D" w14:textId="43ECF03A" w:rsidR="004B119E" w:rsidRDefault="004B119E" w:rsidP="00332E1D">
      <w:pPr>
        <w:spacing w:after="0" w:line="240" w:lineRule="auto"/>
        <w:jc w:val="center"/>
        <w:rPr>
          <w:rFonts w:asciiTheme="minorBidi" w:hAnsiTheme="minorBidi"/>
          <w:b/>
          <w:bCs/>
          <w:sz w:val="24"/>
          <w:szCs w:val="24"/>
        </w:rPr>
      </w:pPr>
      <w:r>
        <w:rPr>
          <w:rFonts w:asciiTheme="minorBidi" w:hAnsiTheme="minorBidi"/>
          <w:b/>
          <w:bCs/>
          <w:sz w:val="24"/>
          <w:szCs w:val="24"/>
        </w:rPr>
        <w:t xml:space="preserve">among </w:t>
      </w:r>
      <w:proofErr w:type="spellStart"/>
      <w:r>
        <w:rPr>
          <w:rFonts w:asciiTheme="minorBidi" w:hAnsiTheme="minorBidi"/>
          <w:b/>
          <w:bCs/>
          <w:sz w:val="24"/>
          <w:szCs w:val="24"/>
        </w:rPr>
        <w:t>cholei</w:t>
      </w:r>
      <w:proofErr w:type="spellEnd"/>
      <w:r>
        <w:rPr>
          <w:rFonts w:asciiTheme="minorBidi" w:hAnsiTheme="minorBidi"/>
          <w:b/>
          <w:bCs/>
          <w:sz w:val="24"/>
          <w:szCs w:val="24"/>
        </w:rPr>
        <w:t xml:space="preserve"> Yisrael</w:t>
      </w:r>
    </w:p>
    <w:p w14:paraId="677AF48E" w14:textId="77777777" w:rsidR="004B119E" w:rsidRPr="00332E1D" w:rsidRDefault="004B119E" w:rsidP="00332E1D">
      <w:pPr>
        <w:spacing w:after="0" w:line="240" w:lineRule="auto"/>
        <w:jc w:val="center"/>
        <w:rPr>
          <w:rFonts w:asciiTheme="minorBidi" w:hAnsiTheme="minorBidi"/>
          <w:b/>
          <w:bCs/>
          <w:sz w:val="24"/>
          <w:szCs w:val="24"/>
        </w:rPr>
      </w:pPr>
    </w:p>
    <w:p w14:paraId="28727DD6" w14:textId="3E01C61F" w:rsidR="00332E1D" w:rsidRPr="00332E1D" w:rsidRDefault="00332E1D" w:rsidP="00332E1D">
      <w:pPr>
        <w:spacing w:after="0" w:line="240" w:lineRule="auto"/>
        <w:jc w:val="center"/>
        <w:rPr>
          <w:rFonts w:asciiTheme="minorBidi" w:hAnsiTheme="minorBidi"/>
          <w:b/>
          <w:bCs/>
          <w:sz w:val="24"/>
          <w:szCs w:val="24"/>
        </w:rPr>
      </w:pPr>
      <w:r w:rsidRPr="00332E1D">
        <w:rPr>
          <w:rFonts w:asciiTheme="minorBidi" w:hAnsiTheme="minorBidi"/>
          <w:b/>
          <w:bCs/>
          <w:sz w:val="24"/>
          <w:szCs w:val="24"/>
        </w:rPr>
        <w:t>PARASHAT TOLDOT</w:t>
      </w:r>
    </w:p>
    <w:p w14:paraId="43A43B6D" w14:textId="77777777" w:rsidR="00332E1D" w:rsidRPr="00332E1D" w:rsidRDefault="00332E1D" w:rsidP="00332E1D">
      <w:pPr>
        <w:spacing w:after="0" w:line="240" w:lineRule="auto"/>
        <w:jc w:val="center"/>
        <w:rPr>
          <w:rFonts w:asciiTheme="minorBidi" w:hAnsiTheme="minorBidi"/>
          <w:b/>
          <w:bCs/>
          <w:sz w:val="24"/>
          <w:szCs w:val="24"/>
        </w:rPr>
      </w:pPr>
    </w:p>
    <w:p w14:paraId="369FA2F4" w14:textId="77777777" w:rsidR="00B513E5" w:rsidRPr="00332E1D" w:rsidRDefault="00B513E5" w:rsidP="00332E1D">
      <w:pPr>
        <w:pStyle w:val="NoSpacing"/>
        <w:jc w:val="center"/>
        <w:rPr>
          <w:rFonts w:asciiTheme="minorBidi" w:hAnsiTheme="minorBidi"/>
          <w:b/>
          <w:bCs/>
          <w:sz w:val="24"/>
          <w:szCs w:val="24"/>
        </w:rPr>
      </w:pPr>
      <w:r w:rsidRPr="00332E1D">
        <w:rPr>
          <w:rFonts w:asciiTheme="minorBidi" w:hAnsiTheme="minorBidi"/>
          <w:b/>
          <w:bCs/>
          <w:sz w:val="24"/>
          <w:szCs w:val="24"/>
        </w:rPr>
        <w:t>The Blessings to the Forefathers, and the Course of History</w:t>
      </w:r>
    </w:p>
    <w:p w14:paraId="253B411C" w14:textId="77777777" w:rsidR="00B513E5" w:rsidRDefault="00B513E5" w:rsidP="00332E1D">
      <w:pPr>
        <w:pStyle w:val="NoSpacing"/>
        <w:jc w:val="both"/>
        <w:rPr>
          <w:rFonts w:asciiTheme="minorBidi" w:hAnsiTheme="minorBidi"/>
          <w:b/>
          <w:bCs/>
          <w:sz w:val="24"/>
          <w:szCs w:val="24"/>
        </w:rPr>
      </w:pPr>
    </w:p>
    <w:p w14:paraId="6B8A45A2" w14:textId="77777777" w:rsidR="00332E1D" w:rsidRPr="00332E1D" w:rsidRDefault="00332E1D" w:rsidP="00332E1D">
      <w:pPr>
        <w:pStyle w:val="NoSpacing"/>
        <w:jc w:val="both"/>
        <w:rPr>
          <w:rFonts w:asciiTheme="minorBidi" w:hAnsiTheme="minorBidi"/>
          <w:b/>
          <w:bCs/>
          <w:sz w:val="24"/>
          <w:szCs w:val="24"/>
        </w:rPr>
      </w:pPr>
    </w:p>
    <w:p w14:paraId="6D3D9A2C" w14:textId="77777777" w:rsidR="00B513E5" w:rsidRPr="00332E1D" w:rsidRDefault="00B513E5" w:rsidP="00332E1D">
      <w:pPr>
        <w:pStyle w:val="NoSpacing"/>
        <w:jc w:val="both"/>
        <w:rPr>
          <w:rFonts w:asciiTheme="minorBidi" w:hAnsiTheme="minorBidi"/>
          <w:b/>
          <w:bCs/>
          <w:sz w:val="24"/>
          <w:szCs w:val="24"/>
        </w:rPr>
      </w:pPr>
      <w:r w:rsidRPr="00332E1D">
        <w:rPr>
          <w:rFonts w:asciiTheme="minorBidi" w:hAnsiTheme="minorBidi"/>
          <w:b/>
          <w:bCs/>
          <w:sz w:val="24"/>
          <w:szCs w:val="24"/>
        </w:rPr>
        <w:t>Divine Providence and Free Choice</w:t>
      </w:r>
    </w:p>
    <w:p w14:paraId="7C80070A" w14:textId="77777777" w:rsidR="00332E1D" w:rsidRDefault="00332E1D" w:rsidP="00332E1D">
      <w:pPr>
        <w:pStyle w:val="NoSpacing"/>
        <w:jc w:val="both"/>
        <w:rPr>
          <w:rFonts w:asciiTheme="minorBidi" w:hAnsiTheme="minorBidi"/>
          <w:sz w:val="24"/>
          <w:szCs w:val="24"/>
        </w:rPr>
      </w:pPr>
    </w:p>
    <w:p w14:paraId="7ECC90E0" w14:textId="0258BEB1" w:rsidR="004E6E2A" w:rsidRPr="00332E1D" w:rsidRDefault="00772D6F" w:rsidP="00332E1D">
      <w:pPr>
        <w:pStyle w:val="NoSpacing"/>
        <w:ind w:firstLine="720"/>
        <w:jc w:val="both"/>
        <w:rPr>
          <w:rFonts w:asciiTheme="minorBidi" w:hAnsiTheme="minorBidi"/>
          <w:sz w:val="24"/>
          <w:szCs w:val="24"/>
        </w:rPr>
      </w:pPr>
      <w:r w:rsidRPr="00332E1D">
        <w:rPr>
          <w:rFonts w:asciiTheme="minorBidi" w:hAnsiTheme="minorBidi"/>
          <w:sz w:val="24"/>
          <w:szCs w:val="24"/>
        </w:rPr>
        <w:t xml:space="preserve">One of the </w:t>
      </w:r>
      <w:r w:rsidR="005C7449">
        <w:rPr>
          <w:rFonts w:asciiTheme="minorBidi" w:hAnsiTheme="minorBidi"/>
          <w:sz w:val="24"/>
          <w:szCs w:val="24"/>
        </w:rPr>
        <w:t xml:space="preserve">core </w:t>
      </w:r>
      <w:r w:rsidR="007A42A0">
        <w:rPr>
          <w:rFonts w:asciiTheme="minorBidi" w:hAnsiTheme="minorBidi"/>
          <w:sz w:val="24"/>
          <w:szCs w:val="24"/>
        </w:rPr>
        <w:t>principles</w:t>
      </w:r>
      <w:r w:rsidR="007A42A0" w:rsidRPr="00332E1D">
        <w:rPr>
          <w:rFonts w:asciiTheme="minorBidi" w:hAnsiTheme="minorBidi"/>
          <w:sz w:val="24"/>
          <w:szCs w:val="24"/>
        </w:rPr>
        <w:t xml:space="preserve"> </w:t>
      </w:r>
      <w:r w:rsidRPr="00332E1D">
        <w:rPr>
          <w:rFonts w:asciiTheme="minorBidi" w:hAnsiTheme="minorBidi"/>
          <w:sz w:val="24"/>
          <w:szCs w:val="24"/>
        </w:rPr>
        <w:t xml:space="preserve">of Tanakh is a </w:t>
      </w:r>
      <w:r w:rsidR="004E6E2A" w:rsidRPr="00332E1D">
        <w:rPr>
          <w:rFonts w:asciiTheme="minorBidi" w:hAnsiTheme="minorBidi"/>
          <w:sz w:val="24"/>
          <w:szCs w:val="24"/>
        </w:rPr>
        <w:t>profound faith in Divine Providence – i.e.</w:t>
      </w:r>
      <w:r w:rsidR="00EC4E74">
        <w:rPr>
          <w:rFonts w:asciiTheme="minorBidi" w:hAnsiTheme="minorBidi"/>
          <w:sz w:val="24"/>
          <w:szCs w:val="24"/>
        </w:rPr>
        <w:t>,</w:t>
      </w:r>
      <w:r w:rsidR="004E6E2A" w:rsidRPr="00332E1D">
        <w:rPr>
          <w:rFonts w:asciiTheme="minorBidi" w:hAnsiTheme="minorBidi"/>
          <w:sz w:val="24"/>
          <w:szCs w:val="24"/>
        </w:rPr>
        <w:t xml:space="preserve"> the belief that God intervenes in </w:t>
      </w:r>
      <w:r w:rsidR="00EA0C0A">
        <w:rPr>
          <w:rFonts w:asciiTheme="minorBidi" w:hAnsiTheme="minorBidi"/>
          <w:sz w:val="24"/>
          <w:szCs w:val="24"/>
        </w:rPr>
        <w:t xml:space="preserve">the course of </w:t>
      </w:r>
      <w:r w:rsidR="004E6E2A" w:rsidRPr="00332E1D">
        <w:rPr>
          <w:rFonts w:asciiTheme="minorBidi" w:hAnsiTheme="minorBidi"/>
          <w:sz w:val="24"/>
          <w:szCs w:val="24"/>
        </w:rPr>
        <w:t>history in order to lead the world in a certain direction, to reward the righ</w:t>
      </w:r>
      <w:r w:rsidRPr="00332E1D">
        <w:rPr>
          <w:rFonts w:asciiTheme="minorBidi" w:hAnsiTheme="minorBidi"/>
          <w:sz w:val="24"/>
          <w:szCs w:val="24"/>
        </w:rPr>
        <w:t>teous</w:t>
      </w:r>
      <w:r w:rsidR="00C85F2F">
        <w:rPr>
          <w:rFonts w:asciiTheme="minorBidi" w:hAnsiTheme="minorBidi"/>
          <w:sz w:val="24"/>
          <w:szCs w:val="24"/>
        </w:rPr>
        <w:t>,</w:t>
      </w:r>
      <w:r w:rsidRPr="00332E1D">
        <w:rPr>
          <w:rFonts w:asciiTheme="minorBidi" w:hAnsiTheme="minorBidi"/>
          <w:sz w:val="24"/>
          <w:szCs w:val="24"/>
        </w:rPr>
        <w:t xml:space="preserve"> and to punish the wicked</w:t>
      </w:r>
      <w:r w:rsidR="004E6E2A" w:rsidRPr="00332E1D">
        <w:rPr>
          <w:rFonts w:asciiTheme="minorBidi" w:hAnsiTheme="minorBidi"/>
          <w:sz w:val="24"/>
          <w:szCs w:val="24"/>
        </w:rPr>
        <w:t xml:space="preserve">. </w:t>
      </w:r>
    </w:p>
    <w:p w14:paraId="452E54C1" w14:textId="77777777" w:rsidR="00332E1D" w:rsidRDefault="00332E1D" w:rsidP="00332E1D">
      <w:pPr>
        <w:pStyle w:val="NoSpacing"/>
        <w:ind w:firstLine="720"/>
        <w:jc w:val="both"/>
        <w:rPr>
          <w:rFonts w:asciiTheme="minorBidi" w:hAnsiTheme="minorBidi"/>
          <w:sz w:val="24"/>
          <w:szCs w:val="24"/>
        </w:rPr>
      </w:pPr>
    </w:p>
    <w:p w14:paraId="08DED897" w14:textId="32EA6492" w:rsidR="000C12D6" w:rsidRPr="00332E1D" w:rsidRDefault="00C85F2F" w:rsidP="00332E1D">
      <w:pPr>
        <w:pStyle w:val="NoSpacing"/>
        <w:ind w:firstLine="720"/>
        <w:jc w:val="both"/>
        <w:rPr>
          <w:rFonts w:asciiTheme="minorBidi" w:hAnsiTheme="minorBidi"/>
          <w:sz w:val="24"/>
          <w:szCs w:val="24"/>
        </w:rPr>
      </w:pPr>
      <w:r>
        <w:rPr>
          <w:rFonts w:asciiTheme="minorBidi" w:hAnsiTheme="minorBidi"/>
          <w:sz w:val="24"/>
          <w:szCs w:val="24"/>
        </w:rPr>
        <w:t>We see in many places</w:t>
      </w:r>
      <w:r w:rsidR="004E6E2A" w:rsidRPr="00332E1D">
        <w:rPr>
          <w:rFonts w:asciiTheme="minorBidi" w:hAnsiTheme="minorBidi"/>
          <w:sz w:val="24"/>
          <w:szCs w:val="24"/>
        </w:rPr>
        <w:t xml:space="preserve"> that human actions can change the course of history – sometimes even against the will of God. For example, Adam and Eve are banished from the Garden of Eden in the wake of their sin, even though this was not God’s “original plan</w:t>
      </w:r>
      <w:r w:rsidR="0055547B">
        <w:rPr>
          <w:rFonts w:asciiTheme="minorBidi" w:hAnsiTheme="minorBidi"/>
          <w:sz w:val="24"/>
          <w:szCs w:val="24"/>
        </w:rPr>
        <w:t>.</w:t>
      </w:r>
      <w:r w:rsidR="004E6E2A" w:rsidRPr="00332E1D">
        <w:rPr>
          <w:rFonts w:asciiTheme="minorBidi" w:hAnsiTheme="minorBidi"/>
          <w:sz w:val="24"/>
          <w:szCs w:val="24"/>
        </w:rPr>
        <w:t>”</w:t>
      </w:r>
      <w:r w:rsidR="00772D6F" w:rsidRPr="00332E1D">
        <w:rPr>
          <w:rFonts w:asciiTheme="minorBidi" w:hAnsiTheme="minorBidi"/>
          <w:sz w:val="24"/>
          <w:szCs w:val="24"/>
        </w:rPr>
        <w:t xml:space="preserve"> In other instances</w:t>
      </w:r>
      <w:r w:rsidR="004E6E2A" w:rsidRPr="00332E1D">
        <w:rPr>
          <w:rFonts w:asciiTheme="minorBidi" w:hAnsiTheme="minorBidi"/>
          <w:sz w:val="24"/>
          <w:szCs w:val="24"/>
        </w:rPr>
        <w:t xml:space="preserve">, God presents man with different possibilities, and leaves it to him to choose between them. Here, too, </w:t>
      </w:r>
      <w:r w:rsidR="00A81AD8">
        <w:rPr>
          <w:rFonts w:asciiTheme="minorBidi" w:hAnsiTheme="minorBidi"/>
          <w:sz w:val="24"/>
          <w:szCs w:val="24"/>
        </w:rPr>
        <w:t>human</w:t>
      </w:r>
      <w:r w:rsidR="00A81AD8" w:rsidRPr="00332E1D">
        <w:rPr>
          <w:rFonts w:asciiTheme="minorBidi" w:hAnsiTheme="minorBidi"/>
          <w:sz w:val="24"/>
          <w:szCs w:val="24"/>
        </w:rPr>
        <w:t xml:space="preserve"> </w:t>
      </w:r>
      <w:r w:rsidR="004E6E2A" w:rsidRPr="00332E1D">
        <w:rPr>
          <w:rFonts w:asciiTheme="minorBidi" w:hAnsiTheme="minorBidi"/>
          <w:sz w:val="24"/>
          <w:szCs w:val="24"/>
        </w:rPr>
        <w:t>decision</w:t>
      </w:r>
      <w:r w:rsidR="00A81AD8">
        <w:rPr>
          <w:rFonts w:asciiTheme="minorBidi" w:hAnsiTheme="minorBidi"/>
          <w:sz w:val="24"/>
          <w:szCs w:val="24"/>
        </w:rPr>
        <w:t>s</w:t>
      </w:r>
      <w:r w:rsidR="004E6E2A" w:rsidRPr="00332E1D">
        <w:rPr>
          <w:rFonts w:asciiTheme="minorBidi" w:hAnsiTheme="minorBidi"/>
          <w:sz w:val="24"/>
          <w:szCs w:val="24"/>
        </w:rPr>
        <w:t xml:space="preserve"> can change the course of history. We discussed one example in the shiur on </w:t>
      </w:r>
      <w:r w:rsidR="006A37B0">
        <w:rPr>
          <w:rFonts w:asciiTheme="minorBidi" w:hAnsiTheme="minorBidi"/>
          <w:i/>
          <w:iCs/>
          <w:sz w:val="24"/>
          <w:szCs w:val="24"/>
        </w:rPr>
        <w:t>P</w:t>
      </w:r>
      <w:r w:rsidR="006A37B0" w:rsidRPr="00332E1D">
        <w:rPr>
          <w:rFonts w:asciiTheme="minorBidi" w:hAnsiTheme="minorBidi"/>
          <w:i/>
          <w:iCs/>
          <w:sz w:val="24"/>
          <w:szCs w:val="24"/>
        </w:rPr>
        <w:t xml:space="preserve">arashat </w:t>
      </w:r>
      <w:r w:rsidR="004E6E2A" w:rsidRPr="00332E1D">
        <w:rPr>
          <w:rFonts w:asciiTheme="minorBidi" w:hAnsiTheme="minorBidi"/>
          <w:i/>
          <w:iCs/>
          <w:sz w:val="24"/>
          <w:szCs w:val="24"/>
        </w:rPr>
        <w:t>Lekh</w:t>
      </w:r>
      <w:r w:rsidR="006A37B0">
        <w:rPr>
          <w:rFonts w:asciiTheme="minorBidi" w:hAnsiTheme="minorBidi"/>
          <w:i/>
          <w:iCs/>
          <w:sz w:val="24"/>
          <w:szCs w:val="24"/>
        </w:rPr>
        <w:t xml:space="preserve"> L</w:t>
      </w:r>
      <w:r w:rsidR="004E6E2A" w:rsidRPr="00332E1D">
        <w:rPr>
          <w:rFonts w:asciiTheme="minorBidi" w:hAnsiTheme="minorBidi"/>
          <w:i/>
          <w:iCs/>
          <w:sz w:val="24"/>
          <w:szCs w:val="24"/>
        </w:rPr>
        <w:t>ekha</w:t>
      </w:r>
      <w:r w:rsidR="004E6E2A" w:rsidRPr="00332E1D">
        <w:rPr>
          <w:rFonts w:asciiTheme="minorBidi" w:hAnsiTheme="minorBidi"/>
          <w:sz w:val="24"/>
          <w:szCs w:val="24"/>
        </w:rPr>
        <w:t xml:space="preserve">, </w:t>
      </w:r>
      <w:r w:rsidR="000C12D6" w:rsidRPr="00332E1D">
        <w:rPr>
          <w:rFonts w:asciiTheme="minorBidi" w:hAnsiTheme="minorBidi"/>
          <w:sz w:val="24"/>
          <w:szCs w:val="24"/>
        </w:rPr>
        <w:t xml:space="preserve">where God </w:t>
      </w:r>
      <w:r w:rsidR="006A37B0">
        <w:rPr>
          <w:rFonts w:asciiTheme="minorBidi" w:hAnsiTheme="minorBidi"/>
          <w:sz w:val="24"/>
          <w:szCs w:val="24"/>
        </w:rPr>
        <w:t>presented</w:t>
      </w:r>
      <w:r w:rsidR="006A37B0" w:rsidRPr="00332E1D">
        <w:rPr>
          <w:rFonts w:asciiTheme="minorBidi" w:hAnsiTheme="minorBidi"/>
          <w:sz w:val="24"/>
          <w:szCs w:val="24"/>
        </w:rPr>
        <w:t xml:space="preserve"> </w:t>
      </w:r>
      <w:r w:rsidR="000C12D6" w:rsidRPr="00332E1D">
        <w:rPr>
          <w:rFonts w:asciiTheme="minorBidi" w:hAnsiTheme="minorBidi"/>
          <w:sz w:val="24"/>
          <w:szCs w:val="24"/>
        </w:rPr>
        <w:t xml:space="preserve">Avraham with the choice of whether to save Lot or to inherit the land in his lifetime. As discussed there, this was not a choice between a “good” option and a “bad” one; rather, Avraham had to choose </w:t>
      </w:r>
      <w:r w:rsidR="00147210">
        <w:rPr>
          <w:rFonts w:asciiTheme="minorBidi" w:hAnsiTheme="minorBidi"/>
          <w:sz w:val="24"/>
          <w:szCs w:val="24"/>
        </w:rPr>
        <w:t>between</w:t>
      </w:r>
      <w:r w:rsidR="000C12D6" w:rsidRPr="00332E1D">
        <w:rPr>
          <w:rFonts w:asciiTheme="minorBidi" w:hAnsiTheme="minorBidi"/>
          <w:sz w:val="24"/>
          <w:szCs w:val="24"/>
        </w:rPr>
        <w:t xml:space="preserve"> two possibilities, each with its advantages and disadvantages.</w:t>
      </w:r>
    </w:p>
    <w:p w14:paraId="6827CC08" w14:textId="77777777" w:rsidR="000C12D6" w:rsidRPr="00332E1D" w:rsidRDefault="000C12D6" w:rsidP="00332E1D">
      <w:pPr>
        <w:pStyle w:val="NoSpacing"/>
        <w:ind w:firstLine="720"/>
        <w:jc w:val="both"/>
        <w:rPr>
          <w:rFonts w:asciiTheme="minorBidi" w:hAnsiTheme="minorBidi"/>
          <w:sz w:val="24"/>
          <w:szCs w:val="24"/>
        </w:rPr>
      </w:pPr>
    </w:p>
    <w:p w14:paraId="59CB2B11" w14:textId="6F402305" w:rsidR="00B513E5" w:rsidRPr="00332E1D" w:rsidRDefault="000C12D6" w:rsidP="00332E1D">
      <w:pPr>
        <w:pStyle w:val="NoSpacing"/>
        <w:ind w:firstLine="720"/>
        <w:jc w:val="both"/>
        <w:rPr>
          <w:rFonts w:asciiTheme="minorBidi" w:hAnsiTheme="minorBidi"/>
          <w:sz w:val="24"/>
          <w:szCs w:val="24"/>
        </w:rPr>
      </w:pPr>
      <w:r w:rsidRPr="00332E1D">
        <w:rPr>
          <w:rFonts w:asciiTheme="minorBidi" w:hAnsiTheme="minorBidi"/>
          <w:sz w:val="24"/>
          <w:szCs w:val="24"/>
        </w:rPr>
        <w:t xml:space="preserve">In some narratives in Tanakh, we </w:t>
      </w:r>
      <w:r w:rsidR="00FB33C3">
        <w:rPr>
          <w:rFonts w:asciiTheme="minorBidi" w:hAnsiTheme="minorBidi"/>
          <w:sz w:val="24"/>
          <w:szCs w:val="24"/>
        </w:rPr>
        <w:t>see</w:t>
      </w:r>
      <w:r w:rsidR="00FB33C3" w:rsidRPr="00332E1D">
        <w:rPr>
          <w:rFonts w:asciiTheme="minorBidi" w:hAnsiTheme="minorBidi"/>
          <w:sz w:val="24"/>
          <w:szCs w:val="24"/>
        </w:rPr>
        <w:t xml:space="preserve"> </w:t>
      </w:r>
      <w:r w:rsidRPr="00332E1D">
        <w:rPr>
          <w:rFonts w:asciiTheme="minorBidi" w:hAnsiTheme="minorBidi"/>
          <w:sz w:val="24"/>
          <w:szCs w:val="24"/>
        </w:rPr>
        <w:t>a different kind of choice: a person thinks he knows God’s will and tries to align the course of history with that vision. The choice in these instances is very risky, since no</w:t>
      </w:r>
      <w:r w:rsidR="00FB33C3">
        <w:rPr>
          <w:rFonts w:asciiTheme="minorBidi" w:hAnsiTheme="minorBidi"/>
          <w:sz w:val="24"/>
          <w:szCs w:val="24"/>
        </w:rPr>
        <w:t xml:space="preserve"> </w:t>
      </w:r>
      <w:r w:rsidRPr="00332E1D">
        <w:rPr>
          <w:rFonts w:asciiTheme="minorBidi" w:hAnsiTheme="minorBidi"/>
          <w:sz w:val="24"/>
          <w:szCs w:val="24"/>
        </w:rPr>
        <w:t xml:space="preserve">one can be sure he really understands God’s will. </w:t>
      </w:r>
      <w:r w:rsidR="00FB33C3">
        <w:rPr>
          <w:rFonts w:asciiTheme="minorBidi" w:hAnsiTheme="minorBidi"/>
          <w:sz w:val="24"/>
          <w:szCs w:val="24"/>
        </w:rPr>
        <w:t>One</w:t>
      </w:r>
      <w:r w:rsidR="00FB33C3" w:rsidRPr="00332E1D">
        <w:rPr>
          <w:rFonts w:asciiTheme="minorBidi" w:hAnsiTheme="minorBidi"/>
          <w:sz w:val="24"/>
          <w:szCs w:val="24"/>
        </w:rPr>
        <w:t xml:space="preserve"> </w:t>
      </w:r>
      <w:r w:rsidRPr="00332E1D">
        <w:rPr>
          <w:rFonts w:asciiTheme="minorBidi" w:hAnsiTheme="minorBidi"/>
          <w:sz w:val="24"/>
          <w:szCs w:val="24"/>
        </w:rPr>
        <w:t xml:space="preserve">example is the story of Yosef: according to some commentators, Yosef deliberately refrained from letting his father know that he was in Egypt </w:t>
      </w:r>
      <w:r w:rsidR="0061215F">
        <w:rPr>
          <w:rFonts w:asciiTheme="minorBidi" w:hAnsiTheme="minorBidi"/>
          <w:sz w:val="24"/>
          <w:szCs w:val="24"/>
        </w:rPr>
        <w:t>in order to</w:t>
      </w:r>
      <w:r w:rsidRPr="00332E1D">
        <w:rPr>
          <w:rFonts w:asciiTheme="minorBidi" w:hAnsiTheme="minorBidi"/>
          <w:sz w:val="24"/>
          <w:szCs w:val="24"/>
        </w:rPr>
        <w:t xml:space="preserve"> arrange things in such a way that the dreams of his youth would be realized. Some opinions are critical of Yosef’s decision, since it is not man’</w:t>
      </w:r>
      <w:r w:rsidR="007638E7" w:rsidRPr="00332E1D">
        <w:rPr>
          <w:rFonts w:asciiTheme="minorBidi" w:hAnsiTheme="minorBidi"/>
          <w:sz w:val="24"/>
          <w:szCs w:val="24"/>
        </w:rPr>
        <w:t xml:space="preserve">s job to </w:t>
      </w:r>
      <w:r w:rsidR="00772D6F" w:rsidRPr="00332E1D">
        <w:rPr>
          <w:rFonts w:asciiTheme="minorBidi" w:hAnsiTheme="minorBidi"/>
          <w:sz w:val="24"/>
          <w:szCs w:val="24"/>
        </w:rPr>
        <w:t xml:space="preserve">organize </w:t>
      </w:r>
      <w:r w:rsidR="007638E7" w:rsidRPr="00332E1D">
        <w:rPr>
          <w:rFonts w:asciiTheme="minorBidi" w:hAnsiTheme="minorBidi"/>
          <w:sz w:val="24"/>
          <w:szCs w:val="24"/>
        </w:rPr>
        <w:t xml:space="preserve">history to </w:t>
      </w:r>
      <w:r w:rsidR="00772D6F" w:rsidRPr="00332E1D">
        <w:rPr>
          <w:rFonts w:asciiTheme="minorBidi" w:hAnsiTheme="minorBidi"/>
          <w:sz w:val="24"/>
          <w:szCs w:val="24"/>
        </w:rPr>
        <w:t xml:space="preserve">match </w:t>
      </w:r>
      <w:r w:rsidR="007638E7" w:rsidRPr="00332E1D">
        <w:rPr>
          <w:rFonts w:asciiTheme="minorBidi" w:hAnsiTheme="minorBidi"/>
          <w:sz w:val="24"/>
          <w:szCs w:val="24"/>
        </w:rPr>
        <w:t>God’s will</w:t>
      </w:r>
      <w:r w:rsidR="00B4065E">
        <w:rPr>
          <w:rFonts w:asciiTheme="minorBidi" w:hAnsiTheme="minorBidi"/>
          <w:sz w:val="24"/>
          <w:szCs w:val="24"/>
        </w:rPr>
        <w:t xml:space="preserve">; people are </w:t>
      </w:r>
      <w:r w:rsidR="007638E7" w:rsidRPr="00332E1D">
        <w:rPr>
          <w:rFonts w:asciiTheme="minorBidi" w:hAnsiTheme="minorBidi"/>
          <w:sz w:val="24"/>
          <w:szCs w:val="24"/>
        </w:rPr>
        <w:t xml:space="preserve">supposed to act to the best of </w:t>
      </w:r>
      <w:r w:rsidR="00B4065E">
        <w:rPr>
          <w:rFonts w:asciiTheme="minorBidi" w:hAnsiTheme="minorBidi"/>
          <w:sz w:val="24"/>
          <w:szCs w:val="24"/>
        </w:rPr>
        <w:t>their</w:t>
      </w:r>
      <w:r w:rsidR="00B4065E" w:rsidRPr="00332E1D">
        <w:rPr>
          <w:rFonts w:asciiTheme="minorBidi" w:hAnsiTheme="minorBidi"/>
          <w:sz w:val="24"/>
          <w:szCs w:val="24"/>
        </w:rPr>
        <w:t xml:space="preserve"> </w:t>
      </w:r>
      <w:r w:rsidR="007638E7" w:rsidRPr="00332E1D">
        <w:rPr>
          <w:rFonts w:asciiTheme="minorBidi" w:hAnsiTheme="minorBidi"/>
          <w:sz w:val="24"/>
          <w:szCs w:val="24"/>
        </w:rPr>
        <w:t xml:space="preserve">understanding, and God </w:t>
      </w:r>
      <w:r w:rsidR="00B4065E">
        <w:rPr>
          <w:rFonts w:asciiTheme="minorBidi" w:hAnsiTheme="minorBidi"/>
          <w:sz w:val="24"/>
          <w:szCs w:val="24"/>
        </w:rPr>
        <w:t xml:space="preserve">will </w:t>
      </w:r>
      <w:r w:rsidR="007638E7" w:rsidRPr="00332E1D">
        <w:rPr>
          <w:rFonts w:asciiTheme="minorBidi" w:hAnsiTheme="minorBidi"/>
          <w:sz w:val="24"/>
          <w:szCs w:val="24"/>
        </w:rPr>
        <w:t xml:space="preserve">guide history as per His will. An episode in this week’s </w:t>
      </w:r>
      <w:r w:rsidR="007638E7" w:rsidRPr="00332E1D">
        <w:rPr>
          <w:rFonts w:asciiTheme="minorBidi" w:hAnsiTheme="minorBidi"/>
          <w:i/>
          <w:iCs/>
          <w:sz w:val="24"/>
          <w:szCs w:val="24"/>
        </w:rPr>
        <w:t>par</w:t>
      </w:r>
      <w:r w:rsidR="00332E1D" w:rsidRPr="00332E1D">
        <w:rPr>
          <w:rFonts w:asciiTheme="minorBidi" w:hAnsiTheme="minorBidi"/>
          <w:i/>
          <w:iCs/>
          <w:sz w:val="24"/>
          <w:szCs w:val="24"/>
        </w:rPr>
        <w:t>a</w:t>
      </w:r>
      <w:r w:rsidR="007638E7" w:rsidRPr="00332E1D">
        <w:rPr>
          <w:rFonts w:asciiTheme="minorBidi" w:hAnsiTheme="minorBidi"/>
          <w:i/>
          <w:iCs/>
          <w:sz w:val="24"/>
          <w:szCs w:val="24"/>
        </w:rPr>
        <w:t>sha</w:t>
      </w:r>
      <w:r w:rsidR="007638E7" w:rsidRPr="00332E1D">
        <w:rPr>
          <w:rFonts w:asciiTheme="minorBidi" w:hAnsiTheme="minorBidi"/>
          <w:sz w:val="24"/>
          <w:szCs w:val="24"/>
        </w:rPr>
        <w:t xml:space="preserve"> brings this idea into sharp focus.</w:t>
      </w:r>
    </w:p>
    <w:p w14:paraId="6240150C" w14:textId="77777777" w:rsidR="007638E7" w:rsidRPr="00332E1D" w:rsidRDefault="007638E7" w:rsidP="00332E1D">
      <w:pPr>
        <w:pStyle w:val="NoSpacing"/>
        <w:jc w:val="both"/>
        <w:rPr>
          <w:rFonts w:asciiTheme="minorBidi" w:hAnsiTheme="minorBidi"/>
          <w:sz w:val="24"/>
          <w:szCs w:val="24"/>
        </w:rPr>
      </w:pPr>
    </w:p>
    <w:p w14:paraId="4F746073" w14:textId="77777777" w:rsidR="007638E7" w:rsidRPr="00332E1D" w:rsidRDefault="007638E7" w:rsidP="00332E1D">
      <w:pPr>
        <w:pStyle w:val="NoSpacing"/>
        <w:jc w:val="both"/>
        <w:rPr>
          <w:rFonts w:asciiTheme="minorBidi" w:hAnsiTheme="minorBidi"/>
          <w:b/>
          <w:bCs/>
          <w:sz w:val="24"/>
          <w:szCs w:val="24"/>
        </w:rPr>
      </w:pPr>
      <w:r w:rsidRPr="00332E1D">
        <w:rPr>
          <w:rFonts w:asciiTheme="minorBidi" w:hAnsiTheme="minorBidi"/>
          <w:b/>
          <w:bCs/>
          <w:sz w:val="24"/>
          <w:szCs w:val="24"/>
        </w:rPr>
        <w:t>Yitzchak’s blessing</w:t>
      </w:r>
    </w:p>
    <w:p w14:paraId="3EB7EB24" w14:textId="77777777" w:rsidR="00332E1D" w:rsidRDefault="00332E1D" w:rsidP="00332E1D">
      <w:pPr>
        <w:pStyle w:val="NoSpacing"/>
        <w:jc w:val="both"/>
        <w:rPr>
          <w:rFonts w:asciiTheme="minorBidi" w:hAnsiTheme="minorBidi"/>
          <w:sz w:val="24"/>
          <w:szCs w:val="24"/>
        </w:rPr>
      </w:pPr>
    </w:p>
    <w:p w14:paraId="3EA4F59E" w14:textId="17FD12B0" w:rsidR="005B7FB1" w:rsidRPr="00332E1D" w:rsidRDefault="007638E7" w:rsidP="00332E1D">
      <w:pPr>
        <w:pStyle w:val="NoSpacing"/>
        <w:ind w:firstLine="720"/>
        <w:jc w:val="both"/>
        <w:rPr>
          <w:rFonts w:asciiTheme="minorBidi" w:hAnsiTheme="minorBidi"/>
          <w:sz w:val="24"/>
          <w:szCs w:val="24"/>
        </w:rPr>
      </w:pPr>
      <w:r w:rsidRPr="00332E1D">
        <w:rPr>
          <w:rFonts w:asciiTheme="minorBidi" w:hAnsiTheme="minorBidi"/>
          <w:sz w:val="24"/>
          <w:szCs w:val="24"/>
        </w:rPr>
        <w:t>Why did Yitzchak love Esav and not Ya</w:t>
      </w:r>
      <w:r w:rsidR="00332E1D">
        <w:rPr>
          <w:rFonts w:asciiTheme="minorBidi" w:hAnsiTheme="minorBidi"/>
          <w:sz w:val="24"/>
          <w:szCs w:val="24"/>
        </w:rPr>
        <w:t>a</w:t>
      </w:r>
      <w:r w:rsidRPr="00332E1D">
        <w:rPr>
          <w:rFonts w:asciiTheme="minorBidi" w:hAnsiTheme="minorBidi"/>
          <w:sz w:val="24"/>
          <w:szCs w:val="24"/>
        </w:rPr>
        <w:t xml:space="preserve">kov? </w:t>
      </w:r>
      <w:r w:rsidR="005A5A03">
        <w:rPr>
          <w:rFonts w:asciiTheme="minorBidi" w:hAnsiTheme="minorBidi"/>
          <w:sz w:val="24"/>
          <w:szCs w:val="24"/>
        </w:rPr>
        <w:t>Based on</w:t>
      </w:r>
      <w:r w:rsidR="005A5A03" w:rsidRPr="00332E1D">
        <w:rPr>
          <w:rFonts w:asciiTheme="minorBidi" w:hAnsiTheme="minorBidi"/>
          <w:sz w:val="24"/>
          <w:szCs w:val="24"/>
        </w:rPr>
        <w:t xml:space="preserve"> </w:t>
      </w:r>
      <w:r w:rsidR="00772D6F" w:rsidRPr="00332E1D">
        <w:rPr>
          <w:rFonts w:asciiTheme="minorBidi" w:hAnsiTheme="minorBidi"/>
          <w:sz w:val="24"/>
          <w:szCs w:val="24"/>
        </w:rPr>
        <w:t>Rashi’s description</w:t>
      </w:r>
      <w:r w:rsidR="005B7FB1" w:rsidRPr="00332E1D">
        <w:rPr>
          <w:rFonts w:asciiTheme="minorBidi" w:hAnsiTheme="minorBidi"/>
          <w:sz w:val="24"/>
          <w:szCs w:val="24"/>
        </w:rPr>
        <w:t xml:space="preserve">, Esav’s behavior was so savage that it is difficult to understand how Yitzchak could </w:t>
      </w:r>
      <w:r w:rsidR="00772D6F" w:rsidRPr="00332E1D">
        <w:rPr>
          <w:rFonts w:asciiTheme="minorBidi" w:hAnsiTheme="minorBidi"/>
          <w:sz w:val="24"/>
          <w:szCs w:val="24"/>
        </w:rPr>
        <w:t xml:space="preserve">have overlooked </w:t>
      </w:r>
      <w:r w:rsidR="005B7FB1" w:rsidRPr="00332E1D">
        <w:rPr>
          <w:rFonts w:asciiTheme="minorBidi" w:hAnsiTheme="minorBidi"/>
          <w:sz w:val="24"/>
          <w:szCs w:val="24"/>
        </w:rPr>
        <w:t xml:space="preserve">it. Esav could not have </w:t>
      </w:r>
      <w:r w:rsidR="00772D6F" w:rsidRPr="00332E1D">
        <w:rPr>
          <w:rFonts w:asciiTheme="minorBidi" w:hAnsiTheme="minorBidi"/>
          <w:sz w:val="24"/>
          <w:szCs w:val="24"/>
        </w:rPr>
        <w:t xml:space="preserve">deceived </w:t>
      </w:r>
      <w:r w:rsidR="005B7FB1" w:rsidRPr="00332E1D">
        <w:rPr>
          <w:rFonts w:asciiTheme="minorBidi" w:hAnsiTheme="minorBidi"/>
          <w:sz w:val="24"/>
          <w:szCs w:val="24"/>
        </w:rPr>
        <w:t xml:space="preserve">Yitzchak, in whose house he lived, all the time; it is almost certain that he did not spend all his time questioning Yitzchak (as the </w:t>
      </w:r>
      <w:r w:rsidR="005B7FB1" w:rsidRPr="00C73964">
        <w:rPr>
          <w:rFonts w:asciiTheme="minorBidi" w:hAnsiTheme="minorBidi"/>
          <w:i/>
          <w:iCs/>
          <w:sz w:val="24"/>
          <w:szCs w:val="24"/>
        </w:rPr>
        <w:t>midrash</w:t>
      </w:r>
      <w:r w:rsidR="005B7FB1" w:rsidRPr="00332E1D">
        <w:rPr>
          <w:rFonts w:asciiTheme="minorBidi" w:hAnsiTheme="minorBidi"/>
          <w:sz w:val="24"/>
          <w:szCs w:val="24"/>
        </w:rPr>
        <w:t xml:space="preserve"> describes it) about tithing salt. Moreover, the Torah notes that Esav’s wives were a source of heartache to Yitzchak (</w:t>
      </w:r>
      <w:r w:rsidR="005B7FB1" w:rsidRPr="00332E1D">
        <w:rPr>
          <w:rFonts w:asciiTheme="minorBidi" w:hAnsiTheme="minorBidi"/>
          <w:i/>
          <w:iCs/>
          <w:sz w:val="24"/>
          <w:szCs w:val="24"/>
        </w:rPr>
        <w:t>Bereishit</w:t>
      </w:r>
      <w:r w:rsidR="005B7FB1" w:rsidRPr="00332E1D">
        <w:rPr>
          <w:rFonts w:asciiTheme="minorBidi" w:hAnsiTheme="minorBidi"/>
          <w:sz w:val="24"/>
          <w:szCs w:val="24"/>
        </w:rPr>
        <w:t xml:space="preserve"> 26:35</w:t>
      </w:r>
      <w:r w:rsidR="00A854AA" w:rsidRPr="00332E1D">
        <w:rPr>
          <w:rFonts w:asciiTheme="minorBidi" w:hAnsiTheme="minorBidi"/>
          <w:sz w:val="24"/>
          <w:szCs w:val="24"/>
        </w:rPr>
        <w:t>)</w:t>
      </w:r>
      <w:r w:rsidR="00A854AA">
        <w:rPr>
          <w:rFonts w:asciiTheme="minorBidi" w:hAnsiTheme="minorBidi"/>
          <w:sz w:val="24"/>
          <w:szCs w:val="24"/>
        </w:rPr>
        <w:t>;</w:t>
      </w:r>
      <w:r w:rsidR="00A854AA" w:rsidRPr="00332E1D">
        <w:rPr>
          <w:rFonts w:asciiTheme="minorBidi" w:hAnsiTheme="minorBidi"/>
          <w:sz w:val="24"/>
          <w:szCs w:val="24"/>
        </w:rPr>
        <w:t xml:space="preserve"> </w:t>
      </w:r>
      <w:r w:rsidR="00A854AA">
        <w:rPr>
          <w:rFonts w:asciiTheme="minorBidi" w:hAnsiTheme="minorBidi"/>
          <w:sz w:val="24"/>
          <w:szCs w:val="24"/>
        </w:rPr>
        <w:t>p</w:t>
      </w:r>
      <w:r w:rsidR="00B30192">
        <w:rPr>
          <w:rFonts w:asciiTheme="minorBidi" w:hAnsiTheme="minorBidi"/>
          <w:sz w:val="24"/>
          <w:szCs w:val="24"/>
        </w:rPr>
        <w:t>resumably, he could have drawn</w:t>
      </w:r>
      <w:r w:rsidR="005B7FB1" w:rsidRPr="00332E1D">
        <w:rPr>
          <w:rFonts w:asciiTheme="minorBidi" w:hAnsiTheme="minorBidi"/>
          <w:sz w:val="24"/>
          <w:szCs w:val="24"/>
        </w:rPr>
        <w:t xml:space="preserve"> more general conclusions about his son</w:t>
      </w:r>
      <w:r w:rsidR="00B30192">
        <w:rPr>
          <w:rFonts w:asciiTheme="minorBidi" w:hAnsiTheme="minorBidi"/>
          <w:sz w:val="24"/>
          <w:szCs w:val="24"/>
        </w:rPr>
        <w:t xml:space="preserve"> from </w:t>
      </w:r>
      <w:r w:rsidR="00A854AA">
        <w:rPr>
          <w:rFonts w:asciiTheme="minorBidi" w:hAnsiTheme="minorBidi"/>
          <w:sz w:val="24"/>
          <w:szCs w:val="24"/>
        </w:rPr>
        <w:t>that</w:t>
      </w:r>
      <w:r w:rsidR="005B7FB1" w:rsidRPr="00332E1D">
        <w:rPr>
          <w:rFonts w:asciiTheme="minorBidi" w:hAnsiTheme="minorBidi"/>
          <w:sz w:val="24"/>
          <w:szCs w:val="24"/>
        </w:rPr>
        <w:t>.</w:t>
      </w:r>
    </w:p>
    <w:p w14:paraId="596F8012" w14:textId="77777777" w:rsidR="005B7FB1" w:rsidRPr="00332E1D" w:rsidRDefault="005B7FB1" w:rsidP="00332E1D">
      <w:pPr>
        <w:pStyle w:val="NoSpacing"/>
        <w:jc w:val="both"/>
        <w:rPr>
          <w:rFonts w:asciiTheme="minorBidi" w:hAnsiTheme="minorBidi"/>
          <w:sz w:val="24"/>
          <w:szCs w:val="24"/>
        </w:rPr>
      </w:pPr>
    </w:p>
    <w:p w14:paraId="25910BEE" w14:textId="55E0056F" w:rsidR="005B7FB1" w:rsidRPr="00332E1D" w:rsidRDefault="005B7FB1" w:rsidP="00332E1D">
      <w:pPr>
        <w:pStyle w:val="NoSpacing"/>
        <w:ind w:firstLine="720"/>
        <w:jc w:val="both"/>
        <w:rPr>
          <w:rFonts w:asciiTheme="minorBidi" w:hAnsiTheme="minorBidi"/>
          <w:sz w:val="24"/>
          <w:szCs w:val="24"/>
        </w:rPr>
      </w:pPr>
      <w:r w:rsidRPr="00332E1D">
        <w:rPr>
          <w:rFonts w:asciiTheme="minorBidi" w:hAnsiTheme="minorBidi"/>
          <w:sz w:val="24"/>
          <w:szCs w:val="24"/>
        </w:rPr>
        <w:t>The commentators suggest various solutions</w:t>
      </w:r>
      <w:r w:rsidR="00D0076A">
        <w:rPr>
          <w:rFonts w:asciiTheme="minorBidi" w:hAnsiTheme="minorBidi"/>
          <w:sz w:val="24"/>
          <w:szCs w:val="24"/>
        </w:rPr>
        <w:t xml:space="preserve"> to this problem</w:t>
      </w:r>
      <w:r w:rsidRPr="00332E1D">
        <w:rPr>
          <w:rFonts w:asciiTheme="minorBidi" w:hAnsiTheme="minorBidi"/>
          <w:sz w:val="24"/>
          <w:szCs w:val="24"/>
        </w:rPr>
        <w:t xml:space="preserve">. </w:t>
      </w:r>
      <w:r w:rsidR="00D0076A">
        <w:rPr>
          <w:rFonts w:asciiTheme="minorBidi" w:hAnsiTheme="minorBidi"/>
          <w:sz w:val="24"/>
          <w:szCs w:val="24"/>
        </w:rPr>
        <w:t>Most suggest that</w:t>
      </w:r>
      <w:r w:rsidRPr="00332E1D">
        <w:rPr>
          <w:rFonts w:asciiTheme="minorBidi" w:hAnsiTheme="minorBidi"/>
          <w:sz w:val="24"/>
          <w:szCs w:val="24"/>
        </w:rPr>
        <w:t xml:space="preserve"> Yitzchak knew Esav was not as righteous as he pretended to be, and the blessing he intended for him was </w:t>
      </w:r>
      <w:r w:rsidR="00A854AA">
        <w:rPr>
          <w:rFonts w:asciiTheme="minorBidi" w:hAnsiTheme="minorBidi"/>
          <w:sz w:val="24"/>
          <w:szCs w:val="24"/>
        </w:rPr>
        <w:t xml:space="preserve">in fact </w:t>
      </w:r>
      <w:r w:rsidRPr="00332E1D">
        <w:rPr>
          <w:rFonts w:asciiTheme="minorBidi" w:hAnsiTheme="minorBidi"/>
          <w:sz w:val="24"/>
          <w:szCs w:val="24"/>
        </w:rPr>
        <w:t>not the “valuable” blessing. Yitzchak reserved the</w:t>
      </w:r>
      <w:r w:rsidR="00772D6F" w:rsidRPr="00332E1D">
        <w:rPr>
          <w:rFonts w:asciiTheme="minorBidi" w:hAnsiTheme="minorBidi"/>
          <w:sz w:val="24"/>
          <w:szCs w:val="24"/>
        </w:rPr>
        <w:t xml:space="preserve"> main blessings for Yaakov, with the intention of bestowing a lesser blessing on </w:t>
      </w:r>
      <w:r w:rsidRPr="00332E1D">
        <w:rPr>
          <w:rFonts w:asciiTheme="minorBidi" w:hAnsiTheme="minorBidi"/>
          <w:sz w:val="24"/>
          <w:szCs w:val="24"/>
        </w:rPr>
        <w:t>Esav.</w:t>
      </w:r>
      <w:r w:rsidRPr="00332E1D">
        <w:rPr>
          <w:rStyle w:val="FootnoteReference"/>
          <w:rFonts w:asciiTheme="minorBidi" w:hAnsiTheme="minorBidi"/>
          <w:sz w:val="24"/>
          <w:szCs w:val="24"/>
        </w:rPr>
        <w:footnoteReference w:id="1"/>
      </w:r>
    </w:p>
    <w:p w14:paraId="488377B0" w14:textId="77777777" w:rsidR="00AE51EA" w:rsidRPr="00332E1D" w:rsidRDefault="00AE51EA" w:rsidP="00332E1D">
      <w:pPr>
        <w:pStyle w:val="NoSpacing"/>
        <w:ind w:firstLine="720"/>
        <w:jc w:val="both"/>
        <w:rPr>
          <w:rFonts w:asciiTheme="minorBidi" w:hAnsiTheme="minorBidi"/>
          <w:sz w:val="24"/>
          <w:szCs w:val="24"/>
        </w:rPr>
      </w:pPr>
    </w:p>
    <w:p w14:paraId="45DA7D78" w14:textId="77777777" w:rsidR="003D70A3" w:rsidRDefault="00A3238B" w:rsidP="00332E1D">
      <w:pPr>
        <w:shd w:val="clear" w:color="auto" w:fill="FFFFFF"/>
        <w:spacing w:after="0" w:line="240" w:lineRule="auto"/>
        <w:ind w:firstLine="720"/>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Rivka</w:t>
      </w:r>
      <w:r w:rsidR="00F43235" w:rsidRPr="00332E1D">
        <w:rPr>
          <w:rFonts w:asciiTheme="minorBidi" w:eastAsia="Times New Roman" w:hAnsiTheme="minorBidi"/>
          <w:color w:val="222222"/>
          <w:sz w:val="24"/>
          <w:szCs w:val="24"/>
        </w:rPr>
        <w:t xml:space="preserve">’s behavior </w:t>
      </w:r>
      <w:r w:rsidR="00156FBC">
        <w:rPr>
          <w:rFonts w:asciiTheme="minorBidi" w:eastAsia="Times New Roman" w:hAnsiTheme="minorBidi"/>
          <w:color w:val="222222"/>
          <w:sz w:val="24"/>
          <w:szCs w:val="24"/>
        </w:rPr>
        <w:t xml:space="preserve">on behalf of Yaakov </w:t>
      </w:r>
      <w:r w:rsidR="00F43235" w:rsidRPr="00332E1D">
        <w:rPr>
          <w:rFonts w:asciiTheme="minorBidi" w:eastAsia="Times New Roman" w:hAnsiTheme="minorBidi"/>
          <w:color w:val="222222"/>
          <w:sz w:val="24"/>
          <w:szCs w:val="24"/>
        </w:rPr>
        <w:t>seems no less strange</w:t>
      </w:r>
      <w:r w:rsidR="00156FBC">
        <w:rPr>
          <w:rFonts w:asciiTheme="minorBidi" w:eastAsia="Times New Roman" w:hAnsiTheme="minorBidi"/>
          <w:color w:val="222222"/>
          <w:sz w:val="24"/>
          <w:szCs w:val="24"/>
        </w:rPr>
        <w:t xml:space="preserve"> than Yitzchak’s in favoring Esav</w:t>
      </w:r>
      <w:r w:rsidRPr="00332E1D">
        <w:rPr>
          <w:rFonts w:asciiTheme="minorBidi" w:eastAsia="Times New Roman" w:hAnsiTheme="minorBidi"/>
          <w:color w:val="222222"/>
          <w:sz w:val="24"/>
          <w:szCs w:val="24"/>
        </w:rPr>
        <w:t xml:space="preserve">. </w:t>
      </w:r>
      <w:r w:rsidR="00156FBC">
        <w:rPr>
          <w:rFonts w:asciiTheme="minorBidi" w:eastAsia="Times New Roman" w:hAnsiTheme="minorBidi"/>
          <w:color w:val="222222"/>
          <w:sz w:val="24"/>
          <w:szCs w:val="24"/>
        </w:rPr>
        <w:t>She</w:t>
      </w:r>
      <w:r w:rsidRPr="00332E1D">
        <w:rPr>
          <w:rFonts w:asciiTheme="minorBidi" w:eastAsia="Times New Roman" w:hAnsiTheme="minorBidi"/>
          <w:color w:val="222222"/>
          <w:sz w:val="24"/>
          <w:szCs w:val="24"/>
        </w:rPr>
        <w:t xml:space="preserve"> </w:t>
      </w:r>
      <w:r w:rsidR="00772D6F" w:rsidRPr="00332E1D">
        <w:rPr>
          <w:rFonts w:asciiTheme="minorBidi" w:eastAsia="Times New Roman" w:hAnsiTheme="minorBidi"/>
          <w:color w:val="222222"/>
          <w:sz w:val="24"/>
          <w:szCs w:val="24"/>
        </w:rPr>
        <w:t>betray</w:t>
      </w:r>
      <w:r w:rsidR="00156FBC">
        <w:rPr>
          <w:rFonts w:asciiTheme="minorBidi" w:eastAsia="Times New Roman" w:hAnsiTheme="minorBidi"/>
          <w:color w:val="222222"/>
          <w:sz w:val="24"/>
          <w:szCs w:val="24"/>
        </w:rPr>
        <w:t>s</w:t>
      </w:r>
      <w:r w:rsidR="00772D6F" w:rsidRPr="00332E1D">
        <w:rPr>
          <w:rFonts w:asciiTheme="minorBidi" w:eastAsia="Times New Roman" w:hAnsiTheme="minorBidi"/>
          <w:color w:val="222222"/>
          <w:sz w:val="24"/>
          <w:szCs w:val="24"/>
        </w:rPr>
        <w:t xml:space="preserve"> </w:t>
      </w:r>
      <w:r w:rsidRPr="00332E1D">
        <w:rPr>
          <w:rFonts w:asciiTheme="minorBidi" w:eastAsia="Times New Roman" w:hAnsiTheme="minorBidi"/>
          <w:color w:val="222222"/>
          <w:sz w:val="24"/>
          <w:szCs w:val="24"/>
        </w:rPr>
        <w:t xml:space="preserve">the trust of Esav, who </w:t>
      </w:r>
      <w:r w:rsidR="00072E1C">
        <w:rPr>
          <w:rFonts w:asciiTheme="minorBidi" w:eastAsia="Times New Roman" w:hAnsiTheme="minorBidi"/>
          <w:color w:val="222222"/>
          <w:sz w:val="24"/>
          <w:szCs w:val="24"/>
        </w:rPr>
        <w:t>had left</w:t>
      </w:r>
      <w:r w:rsidR="00072E1C" w:rsidRPr="00332E1D">
        <w:rPr>
          <w:rFonts w:asciiTheme="minorBidi" w:eastAsia="Times New Roman" w:hAnsiTheme="minorBidi"/>
          <w:color w:val="222222"/>
          <w:sz w:val="24"/>
          <w:szCs w:val="24"/>
        </w:rPr>
        <w:t xml:space="preserve"> </w:t>
      </w:r>
      <w:r w:rsidRPr="00332E1D">
        <w:rPr>
          <w:rFonts w:asciiTheme="minorBidi" w:eastAsia="Times New Roman" w:hAnsiTheme="minorBidi"/>
          <w:color w:val="222222"/>
          <w:sz w:val="24"/>
          <w:szCs w:val="24"/>
        </w:rPr>
        <w:t>his garments in her care; she exploits her husband's blindness</w:t>
      </w:r>
      <w:r w:rsidR="00072E1C">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and she is willing to work against one of her sons for the benefit of the other. In fact, Rivka is punished for this: after the story of the blessings and Yaakov's flight to escape from Esav, Rivka "disappears": no further mention is made of her, and the Torah tells us nothing of her death and burial. </w:t>
      </w:r>
    </w:p>
    <w:p w14:paraId="0799CA89" w14:textId="77777777" w:rsidR="003D70A3" w:rsidRDefault="003D70A3" w:rsidP="00332E1D">
      <w:pPr>
        <w:shd w:val="clear" w:color="auto" w:fill="FFFFFF"/>
        <w:spacing w:after="0" w:line="240" w:lineRule="auto"/>
        <w:ind w:firstLine="720"/>
        <w:jc w:val="both"/>
        <w:rPr>
          <w:rFonts w:asciiTheme="minorBidi" w:eastAsia="Times New Roman" w:hAnsiTheme="minorBidi"/>
          <w:color w:val="222222"/>
          <w:sz w:val="24"/>
          <w:szCs w:val="24"/>
        </w:rPr>
      </w:pPr>
    </w:p>
    <w:p w14:paraId="769366B0" w14:textId="049B1821" w:rsidR="00772D6F" w:rsidRDefault="00A3238B" w:rsidP="00332E1D">
      <w:pPr>
        <w:shd w:val="clear" w:color="auto" w:fill="FFFFFF"/>
        <w:spacing w:after="0" w:line="240" w:lineRule="auto"/>
        <w:ind w:firstLine="720"/>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Yaakov is</w:t>
      </w:r>
      <w:r w:rsidR="00CA3F20">
        <w:rPr>
          <w:rFonts w:asciiTheme="minorBidi" w:eastAsia="Times New Roman" w:hAnsiTheme="minorBidi"/>
          <w:color w:val="222222"/>
          <w:sz w:val="24"/>
          <w:szCs w:val="24"/>
        </w:rPr>
        <w:t xml:space="preserve"> also</w:t>
      </w:r>
      <w:r w:rsidRPr="00332E1D">
        <w:rPr>
          <w:rFonts w:asciiTheme="minorBidi" w:eastAsia="Times New Roman" w:hAnsiTheme="minorBidi"/>
          <w:color w:val="222222"/>
          <w:sz w:val="24"/>
          <w:szCs w:val="24"/>
        </w:rPr>
        <w:t xml:space="preserve"> punished</w:t>
      </w:r>
      <w:r w:rsidR="00CA3F20">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"measure for measure</w:t>
      </w:r>
      <w:r w:rsidR="00CA3F20">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for pretending to be Esav, the firstborn: the woman he is supposed to marry is exchanged on the</w:t>
      </w:r>
      <w:r w:rsidR="0088225D">
        <w:rPr>
          <w:rFonts w:asciiTheme="minorBidi" w:eastAsia="Times New Roman" w:hAnsiTheme="minorBidi"/>
          <w:color w:val="222222"/>
          <w:sz w:val="24"/>
          <w:szCs w:val="24"/>
        </w:rPr>
        <w:t>ir</w:t>
      </w:r>
      <w:r w:rsidRPr="00332E1D">
        <w:rPr>
          <w:rFonts w:asciiTheme="minorBidi" w:eastAsia="Times New Roman" w:hAnsiTheme="minorBidi"/>
          <w:color w:val="222222"/>
          <w:sz w:val="24"/>
          <w:szCs w:val="24"/>
        </w:rPr>
        <w:t xml:space="preserve"> wedding night for her firstborn sister</w:t>
      </w:r>
      <w:r w:rsidR="0088225D">
        <w:rPr>
          <w:rFonts w:asciiTheme="minorBidi" w:eastAsia="Times New Roman" w:hAnsiTheme="minorBidi"/>
          <w:color w:val="222222"/>
          <w:sz w:val="24"/>
          <w:szCs w:val="24"/>
        </w:rPr>
        <w:t>;</w:t>
      </w:r>
      <w:r w:rsidR="003D70A3">
        <w:rPr>
          <w:rFonts w:asciiTheme="minorBidi" w:eastAsia="Times New Roman" w:hAnsiTheme="minorBidi"/>
          <w:color w:val="222222"/>
          <w:sz w:val="24"/>
          <w:szCs w:val="24"/>
        </w:rPr>
        <w:t xml:space="preserve"> and</w:t>
      </w:r>
      <w:r w:rsidR="0088225D" w:rsidRPr="00332E1D">
        <w:rPr>
          <w:rFonts w:asciiTheme="minorBidi" w:eastAsia="Times New Roman" w:hAnsiTheme="minorBidi"/>
          <w:color w:val="222222"/>
          <w:sz w:val="24"/>
          <w:szCs w:val="24"/>
        </w:rPr>
        <w:t xml:space="preserve"> </w:t>
      </w:r>
      <w:r w:rsidRPr="00332E1D">
        <w:rPr>
          <w:rFonts w:asciiTheme="minorBidi" w:eastAsia="Times New Roman" w:hAnsiTheme="minorBidi"/>
          <w:color w:val="222222"/>
          <w:sz w:val="24"/>
          <w:szCs w:val="24"/>
        </w:rPr>
        <w:t xml:space="preserve">as a result of </w:t>
      </w:r>
      <w:r w:rsidR="0088225D">
        <w:rPr>
          <w:rFonts w:asciiTheme="minorBidi" w:eastAsia="Times New Roman" w:hAnsiTheme="minorBidi"/>
          <w:color w:val="222222"/>
          <w:sz w:val="24"/>
          <w:szCs w:val="24"/>
        </w:rPr>
        <w:t>this</w:t>
      </w:r>
      <w:r w:rsidRPr="00332E1D">
        <w:rPr>
          <w:rFonts w:asciiTheme="minorBidi" w:eastAsia="Times New Roman" w:hAnsiTheme="minorBidi"/>
          <w:color w:val="222222"/>
          <w:sz w:val="24"/>
          <w:szCs w:val="24"/>
        </w:rPr>
        <w:t>, many hundreds of years later, the kingdom of Yehuda is split. The prophet Yirmiyahu expresses veiled cri</w:t>
      </w:r>
      <w:r w:rsidR="00772D6F" w:rsidRPr="00332E1D">
        <w:rPr>
          <w:rFonts w:asciiTheme="minorBidi" w:eastAsia="Times New Roman" w:hAnsiTheme="minorBidi"/>
          <w:color w:val="222222"/>
          <w:sz w:val="24"/>
          <w:szCs w:val="24"/>
        </w:rPr>
        <w:t>ticism of Yaakov when he says</w:t>
      </w:r>
      <w:r w:rsidR="00143A47">
        <w:rPr>
          <w:rFonts w:asciiTheme="minorBidi" w:eastAsia="Times New Roman" w:hAnsiTheme="minorBidi"/>
          <w:color w:val="222222"/>
          <w:sz w:val="24"/>
          <w:szCs w:val="24"/>
        </w:rPr>
        <w:t>:</w:t>
      </w:r>
      <w:r w:rsidR="00772D6F" w:rsidRPr="00332E1D">
        <w:rPr>
          <w:rFonts w:asciiTheme="minorBidi" w:eastAsia="Times New Roman" w:hAnsiTheme="minorBidi"/>
          <w:color w:val="222222"/>
          <w:sz w:val="24"/>
          <w:szCs w:val="24"/>
        </w:rPr>
        <w:t xml:space="preserve"> </w:t>
      </w:r>
    </w:p>
    <w:p w14:paraId="31638FBD" w14:textId="77777777" w:rsidR="00332E1D" w:rsidRPr="00332E1D" w:rsidRDefault="00332E1D" w:rsidP="00332E1D">
      <w:pPr>
        <w:shd w:val="clear" w:color="auto" w:fill="FFFFFF"/>
        <w:spacing w:after="0" w:line="240" w:lineRule="auto"/>
        <w:ind w:firstLine="720"/>
        <w:jc w:val="both"/>
        <w:rPr>
          <w:rFonts w:asciiTheme="minorBidi" w:eastAsia="Times New Roman" w:hAnsiTheme="minorBidi"/>
          <w:color w:val="222222"/>
          <w:sz w:val="24"/>
          <w:szCs w:val="24"/>
        </w:rPr>
      </w:pPr>
    </w:p>
    <w:p w14:paraId="0FD76048" w14:textId="6BF7CB78" w:rsidR="00A3238B" w:rsidRPr="00332E1D" w:rsidRDefault="00A3238B" w:rsidP="00332E1D">
      <w:pPr>
        <w:shd w:val="clear" w:color="auto" w:fill="FFFFFF"/>
        <w:spacing w:after="0" w:line="240" w:lineRule="auto"/>
        <w:ind w:left="720"/>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Take heed each one of his neighbor, and do not trust in any brother, for every brother acts with cunning (</w:t>
      </w:r>
      <w:r w:rsidRPr="00332E1D">
        <w:rPr>
          <w:rFonts w:asciiTheme="minorBidi" w:eastAsia="Times New Roman" w:hAnsiTheme="minorBidi"/>
          <w:i/>
          <w:iCs/>
          <w:color w:val="222222"/>
          <w:sz w:val="24"/>
          <w:szCs w:val="24"/>
        </w:rPr>
        <w:t>kol ach akov ya'kov</w:t>
      </w:r>
      <w:r w:rsidRPr="00332E1D">
        <w:rPr>
          <w:rFonts w:asciiTheme="minorBidi" w:eastAsia="Times New Roman" w:hAnsiTheme="minorBidi"/>
          <w:color w:val="222222"/>
          <w:sz w:val="24"/>
          <w:szCs w:val="24"/>
        </w:rPr>
        <w:t>) and every neighbor goes</w:t>
      </w:r>
      <w:r w:rsidR="00772D6F" w:rsidRPr="00332E1D">
        <w:rPr>
          <w:rFonts w:asciiTheme="minorBidi" w:eastAsia="Times New Roman" w:hAnsiTheme="minorBidi"/>
          <w:color w:val="222222"/>
          <w:sz w:val="24"/>
          <w:szCs w:val="24"/>
        </w:rPr>
        <w:t xml:space="preserve"> about slandering.</w:t>
      </w:r>
      <w:r w:rsidRPr="00332E1D">
        <w:rPr>
          <w:rFonts w:asciiTheme="minorBidi" w:eastAsia="Times New Roman" w:hAnsiTheme="minorBidi"/>
          <w:color w:val="222222"/>
          <w:sz w:val="24"/>
          <w:szCs w:val="24"/>
        </w:rPr>
        <w:t xml:space="preserve"> (</w:t>
      </w:r>
      <w:r w:rsidRPr="00332E1D">
        <w:rPr>
          <w:rFonts w:asciiTheme="minorBidi" w:eastAsia="Times New Roman" w:hAnsiTheme="minorBidi"/>
          <w:i/>
          <w:iCs/>
          <w:color w:val="222222"/>
          <w:sz w:val="24"/>
          <w:szCs w:val="24"/>
        </w:rPr>
        <w:t>Yirmiyahu</w:t>
      </w:r>
      <w:r w:rsidRPr="00332E1D">
        <w:rPr>
          <w:rFonts w:asciiTheme="minorBidi" w:eastAsia="Times New Roman" w:hAnsiTheme="minorBidi"/>
          <w:color w:val="222222"/>
          <w:sz w:val="24"/>
          <w:szCs w:val="24"/>
        </w:rPr>
        <w:t xml:space="preserve"> 9:3)</w:t>
      </w:r>
    </w:p>
    <w:p w14:paraId="549564D3" w14:textId="77777777" w:rsidR="00A3238B" w:rsidRPr="00332E1D" w:rsidRDefault="00A3238B" w:rsidP="00332E1D">
      <w:pPr>
        <w:shd w:val="clear" w:color="auto" w:fill="FFFFFF"/>
        <w:spacing w:after="0" w:line="240" w:lineRule="auto"/>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 </w:t>
      </w:r>
    </w:p>
    <w:p w14:paraId="17C46A1A" w14:textId="77777777" w:rsidR="00E304E9" w:rsidRDefault="00A3238B" w:rsidP="00332E1D">
      <w:pPr>
        <w:shd w:val="clear" w:color="auto" w:fill="FFFFFF"/>
        <w:spacing w:after="0" w:line="240" w:lineRule="auto"/>
        <w:ind w:firstLine="720"/>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 xml:space="preserve">In order to understand Yitzchak's thinking, let us take a closer look at the blessings that he bestows on his sons. </w:t>
      </w:r>
    </w:p>
    <w:p w14:paraId="527CEC2B" w14:textId="77777777" w:rsidR="00E304E9" w:rsidRDefault="00E304E9" w:rsidP="00332E1D">
      <w:pPr>
        <w:shd w:val="clear" w:color="auto" w:fill="FFFFFF"/>
        <w:spacing w:after="0" w:line="240" w:lineRule="auto"/>
        <w:ind w:firstLine="720"/>
        <w:jc w:val="both"/>
        <w:rPr>
          <w:rFonts w:asciiTheme="minorBidi" w:eastAsia="Times New Roman" w:hAnsiTheme="minorBidi"/>
          <w:color w:val="222222"/>
          <w:sz w:val="24"/>
          <w:szCs w:val="24"/>
        </w:rPr>
      </w:pPr>
    </w:p>
    <w:p w14:paraId="0249D51D" w14:textId="6227A495" w:rsidR="00A3238B" w:rsidRDefault="00A3238B" w:rsidP="00332E1D">
      <w:pPr>
        <w:shd w:val="clear" w:color="auto" w:fill="FFFFFF"/>
        <w:spacing w:after="0" w:line="240" w:lineRule="auto"/>
        <w:ind w:firstLine="720"/>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 xml:space="preserve">Reviewing </w:t>
      </w:r>
      <w:r w:rsidRPr="00332E1D">
        <w:rPr>
          <w:rFonts w:asciiTheme="minorBidi" w:eastAsia="Times New Roman" w:hAnsiTheme="minorBidi"/>
          <w:i/>
          <w:iCs/>
          <w:color w:val="222222"/>
          <w:sz w:val="24"/>
          <w:szCs w:val="24"/>
        </w:rPr>
        <w:t>Sefer Bereishit</w:t>
      </w:r>
      <w:r w:rsidRPr="00332E1D">
        <w:rPr>
          <w:rFonts w:asciiTheme="minorBidi" w:eastAsia="Times New Roman" w:hAnsiTheme="minorBidi"/>
          <w:color w:val="222222"/>
          <w:sz w:val="24"/>
          <w:szCs w:val="24"/>
        </w:rPr>
        <w:t xml:space="preserve">, we find </w:t>
      </w:r>
      <w:r w:rsidR="009D16CE">
        <w:rPr>
          <w:rFonts w:asciiTheme="minorBidi" w:eastAsia="Times New Roman" w:hAnsiTheme="minorBidi"/>
          <w:color w:val="222222"/>
          <w:sz w:val="24"/>
          <w:szCs w:val="24"/>
        </w:rPr>
        <w:t>eight</w:t>
      </w:r>
      <w:r w:rsidR="009D16CE" w:rsidRPr="00332E1D">
        <w:rPr>
          <w:rFonts w:asciiTheme="minorBidi" w:eastAsia="Times New Roman" w:hAnsiTheme="minorBidi"/>
          <w:color w:val="222222"/>
          <w:sz w:val="24"/>
          <w:szCs w:val="24"/>
        </w:rPr>
        <w:t xml:space="preserve"> </w:t>
      </w:r>
      <w:r w:rsidRPr="00332E1D">
        <w:rPr>
          <w:rFonts w:asciiTheme="minorBidi" w:eastAsia="Times New Roman" w:hAnsiTheme="minorBidi"/>
          <w:color w:val="222222"/>
          <w:sz w:val="24"/>
          <w:szCs w:val="24"/>
        </w:rPr>
        <w:t xml:space="preserve">main elements in the blessings God gives to the forefathers: </w:t>
      </w:r>
      <w:r w:rsidR="00EB4B8A">
        <w:rPr>
          <w:rFonts w:asciiTheme="minorBidi" w:eastAsia="Times New Roman" w:hAnsiTheme="minorBidi"/>
          <w:color w:val="222222"/>
          <w:sz w:val="24"/>
          <w:szCs w:val="24"/>
        </w:rPr>
        <w:t>1</w:t>
      </w:r>
      <w:r w:rsidR="009D16CE">
        <w:rPr>
          <w:rFonts w:asciiTheme="minorBidi" w:eastAsia="Times New Roman" w:hAnsiTheme="minorBidi"/>
          <w:color w:val="222222"/>
          <w:sz w:val="24"/>
          <w:szCs w:val="24"/>
        </w:rPr>
        <w:t>)</w:t>
      </w:r>
      <w:r w:rsidR="00591B4F">
        <w:rPr>
          <w:rFonts w:asciiTheme="minorBidi" w:eastAsia="Times New Roman" w:hAnsiTheme="minorBidi"/>
          <w:color w:val="222222"/>
          <w:sz w:val="24"/>
          <w:szCs w:val="24"/>
        </w:rPr>
        <w:t xml:space="preserve"> </w:t>
      </w:r>
      <w:r w:rsidR="00931F81">
        <w:rPr>
          <w:rFonts w:asciiTheme="minorBidi" w:eastAsia="Times New Roman" w:hAnsiTheme="minorBidi"/>
          <w:color w:val="222222"/>
          <w:sz w:val="24"/>
          <w:szCs w:val="24"/>
        </w:rPr>
        <w:t>to</w:t>
      </w:r>
      <w:r w:rsidR="0093286F">
        <w:rPr>
          <w:rFonts w:asciiTheme="minorBidi" w:eastAsia="Times New Roman" w:hAnsiTheme="minorBidi"/>
          <w:color w:val="222222"/>
          <w:sz w:val="24"/>
          <w:szCs w:val="24"/>
        </w:rPr>
        <w:t xml:space="preserve"> become</w:t>
      </w:r>
      <w:r w:rsidR="00591B4F">
        <w:rPr>
          <w:rFonts w:asciiTheme="minorBidi" w:eastAsia="Times New Roman" w:hAnsiTheme="minorBidi"/>
          <w:color w:val="222222"/>
          <w:sz w:val="24"/>
          <w:szCs w:val="24"/>
        </w:rPr>
        <w:t xml:space="preserve"> a great nation</w:t>
      </w:r>
      <w:r w:rsidRPr="00332E1D">
        <w:rPr>
          <w:rFonts w:asciiTheme="minorBidi" w:eastAsia="Times New Roman" w:hAnsiTheme="minorBidi"/>
          <w:color w:val="222222"/>
          <w:sz w:val="24"/>
          <w:szCs w:val="24"/>
        </w:rPr>
        <w:t xml:space="preserve">; </w:t>
      </w:r>
      <w:r w:rsidR="00EB4B8A">
        <w:rPr>
          <w:rFonts w:asciiTheme="minorBidi" w:eastAsia="Times New Roman" w:hAnsiTheme="minorBidi"/>
          <w:color w:val="222222"/>
          <w:sz w:val="24"/>
          <w:szCs w:val="24"/>
        </w:rPr>
        <w:t>2</w:t>
      </w:r>
      <w:r w:rsidR="009D16CE">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w:t>
      </w:r>
      <w:r w:rsidR="001C7103" w:rsidRPr="00332E1D">
        <w:rPr>
          <w:rFonts w:asciiTheme="minorBidi" w:eastAsia="Times New Roman" w:hAnsiTheme="minorBidi"/>
          <w:color w:val="222222"/>
          <w:sz w:val="24"/>
          <w:szCs w:val="24"/>
        </w:rPr>
        <w:t>blessing</w:t>
      </w:r>
      <w:r w:rsidRPr="00332E1D">
        <w:rPr>
          <w:rFonts w:asciiTheme="minorBidi" w:eastAsia="Times New Roman" w:hAnsiTheme="minorBidi"/>
          <w:color w:val="222222"/>
          <w:sz w:val="24"/>
          <w:szCs w:val="24"/>
        </w:rPr>
        <w:t xml:space="preserve">; </w:t>
      </w:r>
      <w:r w:rsidR="00EB4B8A">
        <w:rPr>
          <w:rFonts w:asciiTheme="minorBidi" w:eastAsia="Times New Roman" w:hAnsiTheme="minorBidi"/>
          <w:color w:val="222222"/>
          <w:sz w:val="24"/>
          <w:szCs w:val="24"/>
        </w:rPr>
        <w:t>3</w:t>
      </w:r>
      <w:r w:rsidR="009D16CE">
        <w:rPr>
          <w:rFonts w:asciiTheme="minorBidi" w:eastAsia="Times New Roman" w:hAnsiTheme="minorBidi"/>
          <w:color w:val="222222"/>
          <w:sz w:val="24"/>
          <w:szCs w:val="24"/>
        </w:rPr>
        <w:t>)</w:t>
      </w:r>
      <w:r w:rsidR="0093286F" w:rsidRPr="0093286F">
        <w:rPr>
          <w:rFonts w:asciiTheme="minorBidi" w:eastAsia="Times New Roman" w:hAnsiTheme="minorBidi"/>
          <w:color w:val="222222"/>
          <w:sz w:val="24"/>
          <w:szCs w:val="24"/>
        </w:rPr>
        <w:t xml:space="preserve"> </w:t>
      </w:r>
      <w:r w:rsidR="0093286F" w:rsidRPr="00332E1D">
        <w:rPr>
          <w:rFonts w:asciiTheme="minorBidi" w:eastAsia="Times New Roman" w:hAnsiTheme="minorBidi"/>
          <w:color w:val="222222"/>
          <w:sz w:val="24"/>
          <w:szCs w:val="24"/>
        </w:rPr>
        <w:t>"I shall bless those who bless you";</w:t>
      </w:r>
      <w:r w:rsidRPr="00332E1D">
        <w:rPr>
          <w:rFonts w:asciiTheme="minorBidi" w:eastAsia="Times New Roman" w:hAnsiTheme="minorBidi"/>
          <w:color w:val="222222"/>
          <w:sz w:val="24"/>
          <w:szCs w:val="24"/>
        </w:rPr>
        <w:t xml:space="preserve"> </w:t>
      </w:r>
      <w:r w:rsidR="00EB4B8A">
        <w:rPr>
          <w:rFonts w:asciiTheme="minorBidi" w:eastAsia="Times New Roman" w:hAnsiTheme="minorBidi"/>
          <w:color w:val="222222"/>
          <w:sz w:val="24"/>
          <w:szCs w:val="24"/>
        </w:rPr>
        <w:t>4</w:t>
      </w:r>
      <w:r w:rsidR="009D16CE">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w:t>
      </w:r>
      <w:r w:rsidR="001C7103" w:rsidRPr="00332E1D">
        <w:rPr>
          <w:rFonts w:asciiTheme="minorBidi" w:eastAsia="Times New Roman" w:hAnsiTheme="minorBidi"/>
          <w:color w:val="222222"/>
          <w:sz w:val="24"/>
          <w:szCs w:val="24"/>
        </w:rPr>
        <w:t>"All the families of the earth will be blessed through you"</w:t>
      </w:r>
      <w:r w:rsidR="001C7103">
        <w:rPr>
          <w:rFonts w:asciiTheme="minorBidi" w:eastAsia="Times New Roman" w:hAnsiTheme="minorBidi"/>
          <w:color w:val="222222"/>
          <w:sz w:val="24"/>
          <w:szCs w:val="24"/>
        </w:rPr>
        <w:t xml:space="preserve">; </w:t>
      </w:r>
      <w:r w:rsidR="00E35774">
        <w:rPr>
          <w:rFonts w:asciiTheme="minorBidi" w:eastAsia="Times New Roman" w:hAnsiTheme="minorBidi"/>
          <w:color w:val="222222"/>
          <w:sz w:val="24"/>
          <w:szCs w:val="24"/>
        </w:rPr>
        <w:t>5</w:t>
      </w:r>
      <w:r w:rsidR="009D16CE">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w:t>
      </w:r>
      <w:r w:rsidR="001C7103" w:rsidRPr="00332E1D">
        <w:rPr>
          <w:rFonts w:asciiTheme="minorBidi" w:eastAsia="Times New Roman" w:hAnsiTheme="minorBidi"/>
          <w:color w:val="222222"/>
          <w:sz w:val="24"/>
          <w:szCs w:val="24"/>
        </w:rPr>
        <w:t>inheritance of the land</w:t>
      </w:r>
      <w:r w:rsidRPr="00332E1D">
        <w:rPr>
          <w:rFonts w:asciiTheme="minorBidi" w:eastAsia="Times New Roman" w:hAnsiTheme="minorBidi"/>
          <w:color w:val="222222"/>
          <w:sz w:val="24"/>
          <w:szCs w:val="24"/>
        </w:rPr>
        <w:t xml:space="preserve">; </w:t>
      </w:r>
      <w:r w:rsidR="00E35774">
        <w:rPr>
          <w:rFonts w:asciiTheme="minorBidi" w:eastAsia="Times New Roman" w:hAnsiTheme="minorBidi"/>
          <w:color w:val="222222"/>
          <w:sz w:val="24"/>
          <w:szCs w:val="24"/>
        </w:rPr>
        <w:t>6</w:t>
      </w:r>
      <w:r w:rsidR="009D16CE">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w:t>
      </w:r>
      <w:r w:rsidR="001C7103" w:rsidRPr="00332E1D">
        <w:rPr>
          <w:rFonts w:asciiTheme="minorBidi" w:eastAsia="Times New Roman" w:hAnsiTheme="minorBidi"/>
          <w:color w:val="222222"/>
          <w:sz w:val="24"/>
          <w:szCs w:val="24"/>
        </w:rPr>
        <w:t>multiplying their descendants</w:t>
      </w:r>
      <w:r w:rsidRPr="00332E1D">
        <w:rPr>
          <w:rFonts w:asciiTheme="minorBidi" w:eastAsia="Times New Roman" w:hAnsiTheme="minorBidi"/>
          <w:color w:val="222222"/>
          <w:sz w:val="24"/>
          <w:szCs w:val="24"/>
        </w:rPr>
        <w:t xml:space="preserve">; </w:t>
      </w:r>
      <w:r w:rsidR="00E35774">
        <w:rPr>
          <w:rFonts w:asciiTheme="minorBidi" w:eastAsia="Times New Roman" w:hAnsiTheme="minorBidi"/>
          <w:color w:val="222222"/>
          <w:sz w:val="24"/>
          <w:szCs w:val="24"/>
        </w:rPr>
        <w:t>7</w:t>
      </w:r>
      <w:r w:rsidR="003F628A">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to be their God; </w:t>
      </w:r>
      <w:r w:rsidR="009D16CE">
        <w:rPr>
          <w:rFonts w:asciiTheme="minorBidi" w:eastAsia="Times New Roman" w:hAnsiTheme="minorBidi"/>
          <w:color w:val="222222"/>
          <w:sz w:val="24"/>
          <w:szCs w:val="24"/>
        </w:rPr>
        <w:t xml:space="preserve">and </w:t>
      </w:r>
      <w:r w:rsidR="00E35774">
        <w:rPr>
          <w:rFonts w:asciiTheme="minorBidi" w:eastAsia="Times New Roman" w:hAnsiTheme="minorBidi"/>
          <w:color w:val="222222"/>
          <w:sz w:val="24"/>
          <w:szCs w:val="24"/>
        </w:rPr>
        <w:t>8</w:t>
      </w:r>
      <w:r w:rsidR="003F628A">
        <w:rPr>
          <w:rFonts w:asciiTheme="minorBidi" w:eastAsia="Times New Roman" w:hAnsiTheme="minorBidi"/>
          <w:color w:val="222222"/>
          <w:sz w:val="24"/>
          <w:szCs w:val="24"/>
        </w:rPr>
        <w:t>)</w:t>
      </w:r>
      <w:r w:rsidRPr="00332E1D">
        <w:rPr>
          <w:rFonts w:asciiTheme="minorBidi" w:eastAsia="Times New Roman" w:hAnsiTheme="minorBidi"/>
          <w:color w:val="222222"/>
          <w:sz w:val="24"/>
          <w:szCs w:val="24"/>
        </w:rPr>
        <w:t xml:space="preserve"> </w:t>
      </w:r>
      <w:r w:rsidR="00EB4B8A">
        <w:rPr>
          <w:rFonts w:asciiTheme="minorBidi" w:eastAsia="Times New Roman" w:hAnsiTheme="minorBidi"/>
          <w:color w:val="222222"/>
          <w:sz w:val="24"/>
          <w:szCs w:val="24"/>
        </w:rPr>
        <w:t>d</w:t>
      </w:r>
      <w:r w:rsidRPr="00332E1D">
        <w:rPr>
          <w:rFonts w:asciiTheme="minorBidi" w:eastAsia="Times New Roman" w:hAnsiTheme="minorBidi"/>
          <w:color w:val="222222"/>
          <w:sz w:val="24"/>
          <w:szCs w:val="24"/>
        </w:rPr>
        <w:t>ominion over others.</w:t>
      </w:r>
    </w:p>
    <w:p w14:paraId="5D5C50D7" w14:textId="77777777" w:rsidR="00332E1D" w:rsidRPr="00332E1D" w:rsidRDefault="00332E1D" w:rsidP="00332E1D">
      <w:pPr>
        <w:shd w:val="clear" w:color="auto" w:fill="FFFFFF"/>
        <w:spacing w:after="0" w:line="240" w:lineRule="auto"/>
        <w:ind w:firstLine="720"/>
        <w:jc w:val="both"/>
        <w:rPr>
          <w:rFonts w:asciiTheme="minorBidi" w:eastAsia="Times New Roman" w:hAnsiTheme="minorBidi"/>
          <w:color w:val="222222"/>
          <w:sz w:val="24"/>
          <w:szCs w:val="24"/>
        </w:rPr>
      </w:pPr>
    </w:p>
    <w:p w14:paraId="65816092" w14:textId="77777777" w:rsidR="00A3238B" w:rsidRPr="00332E1D" w:rsidRDefault="00A3238B" w:rsidP="00332E1D">
      <w:pPr>
        <w:shd w:val="clear" w:color="auto" w:fill="FFFFFF"/>
        <w:spacing w:after="0" w:line="240" w:lineRule="auto"/>
        <w:ind w:firstLine="720"/>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 xml:space="preserve">The following table shows where each </w:t>
      </w:r>
      <w:r w:rsidR="00B55D55" w:rsidRPr="00332E1D">
        <w:rPr>
          <w:rFonts w:asciiTheme="minorBidi" w:eastAsia="Times New Roman" w:hAnsiTheme="minorBidi"/>
          <w:color w:val="222222"/>
          <w:sz w:val="24"/>
          <w:szCs w:val="24"/>
        </w:rPr>
        <w:t>of the forefathers is blessed with these elements</w:t>
      </w:r>
      <w:r w:rsidRPr="00332E1D">
        <w:rPr>
          <w:rFonts w:asciiTheme="minorBidi" w:eastAsia="Times New Roman" w:hAnsiTheme="minorBidi"/>
          <w:color w:val="222222"/>
          <w:sz w:val="24"/>
          <w:szCs w:val="24"/>
        </w:rPr>
        <w:t>:</w:t>
      </w:r>
    </w:p>
    <w:p w14:paraId="2F62B33C" w14:textId="77777777" w:rsidR="00372DF4" w:rsidRPr="00332E1D" w:rsidRDefault="00372DF4" w:rsidP="00332E1D">
      <w:pPr>
        <w:shd w:val="clear" w:color="auto" w:fill="FFFFFF"/>
        <w:spacing w:after="0" w:line="240" w:lineRule="auto"/>
        <w:jc w:val="both"/>
        <w:rPr>
          <w:rFonts w:asciiTheme="minorBidi" w:eastAsia="Times New Roman" w:hAnsiTheme="minorBidi"/>
          <w:color w:val="222222"/>
          <w:sz w:val="24"/>
          <w:szCs w:val="24"/>
        </w:rPr>
      </w:pPr>
    </w:p>
    <w:tbl>
      <w:tblPr>
        <w:tblStyle w:val="TableGrid"/>
        <w:tblW w:w="9350" w:type="dxa"/>
        <w:tblLayout w:type="fixed"/>
        <w:tblLook w:val="04A0" w:firstRow="1" w:lastRow="0" w:firstColumn="1" w:lastColumn="0" w:noHBand="0" w:noVBand="1"/>
      </w:tblPr>
      <w:tblGrid>
        <w:gridCol w:w="1615"/>
        <w:gridCol w:w="1530"/>
        <w:gridCol w:w="1620"/>
        <w:gridCol w:w="1170"/>
        <w:gridCol w:w="1260"/>
        <w:gridCol w:w="1115"/>
        <w:gridCol w:w="1040"/>
      </w:tblGrid>
      <w:tr w:rsidR="00AE5546" w:rsidRPr="00AE5546" w14:paraId="3F176286" w14:textId="77777777" w:rsidTr="00931F81">
        <w:tc>
          <w:tcPr>
            <w:tcW w:w="1615" w:type="dxa"/>
            <w:tcMar>
              <w:left w:w="72" w:type="dxa"/>
              <w:right w:w="72" w:type="dxa"/>
            </w:tcMar>
          </w:tcPr>
          <w:p w14:paraId="7882C861" w14:textId="77777777" w:rsidR="00B55D55" w:rsidRPr="00931F81" w:rsidRDefault="00B55D55" w:rsidP="00C302DD">
            <w:pPr>
              <w:shd w:val="clear" w:color="auto" w:fill="FFFFFF"/>
              <w:jc w:val="both"/>
              <w:rPr>
                <w:rFonts w:asciiTheme="minorBidi" w:eastAsia="Times New Roman" w:hAnsiTheme="minorBidi"/>
                <w:color w:val="222222"/>
                <w:sz w:val="24"/>
                <w:szCs w:val="24"/>
              </w:rPr>
            </w:pPr>
          </w:p>
        </w:tc>
        <w:tc>
          <w:tcPr>
            <w:tcW w:w="1530" w:type="dxa"/>
            <w:tcMar>
              <w:left w:w="72" w:type="dxa"/>
              <w:right w:w="72" w:type="dxa"/>
            </w:tcMar>
          </w:tcPr>
          <w:p w14:paraId="4C4E2B4C" w14:textId="77777777" w:rsidR="00B55D55" w:rsidRPr="00AE5546" w:rsidRDefault="00B55D55" w:rsidP="00332E1D">
            <w:pPr>
              <w:jc w:val="both"/>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Avraham</w:t>
            </w:r>
          </w:p>
        </w:tc>
        <w:tc>
          <w:tcPr>
            <w:tcW w:w="1620" w:type="dxa"/>
            <w:tcMar>
              <w:left w:w="72" w:type="dxa"/>
              <w:right w:w="72" w:type="dxa"/>
            </w:tcMar>
          </w:tcPr>
          <w:p w14:paraId="6DDFD866" w14:textId="77777777" w:rsidR="00B55D55" w:rsidRPr="00AE5546" w:rsidRDefault="00B55D55" w:rsidP="00332E1D">
            <w:pPr>
              <w:jc w:val="both"/>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Yishmael</w:t>
            </w:r>
          </w:p>
        </w:tc>
        <w:tc>
          <w:tcPr>
            <w:tcW w:w="1170" w:type="dxa"/>
            <w:tcMar>
              <w:left w:w="72" w:type="dxa"/>
              <w:right w:w="72" w:type="dxa"/>
            </w:tcMar>
          </w:tcPr>
          <w:p w14:paraId="3F7DC06F" w14:textId="77777777" w:rsidR="00B55D55" w:rsidRPr="00AE5546" w:rsidRDefault="00B55D55" w:rsidP="00332E1D">
            <w:pPr>
              <w:jc w:val="both"/>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Yitzchak</w:t>
            </w:r>
          </w:p>
        </w:tc>
        <w:tc>
          <w:tcPr>
            <w:tcW w:w="1260" w:type="dxa"/>
            <w:tcMar>
              <w:left w:w="72" w:type="dxa"/>
              <w:right w:w="72" w:type="dxa"/>
            </w:tcMar>
          </w:tcPr>
          <w:p w14:paraId="564C3412" w14:textId="73C8B5D0" w:rsidR="00B55D55" w:rsidRPr="00AE5546" w:rsidRDefault="00B55D55" w:rsidP="00332E1D">
            <w:pPr>
              <w:jc w:val="both"/>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Yitz</w:t>
            </w:r>
            <w:r w:rsidR="004B119E">
              <w:rPr>
                <w:rFonts w:asciiTheme="minorBidi" w:eastAsia="Times New Roman" w:hAnsiTheme="minorBidi"/>
                <w:b/>
                <w:bCs/>
                <w:color w:val="222222"/>
                <w:sz w:val="24"/>
                <w:szCs w:val="24"/>
              </w:rPr>
              <w:t>c</w:t>
            </w:r>
            <w:r w:rsidRPr="00AE5546">
              <w:rPr>
                <w:rFonts w:asciiTheme="minorBidi" w:eastAsia="Times New Roman" w:hAnsiTheme="minorBidi"/>
                <w:b/>
                <w:bCs/>
                <w:color w:val="222222"/>
                <w:sz w:val="24"/>
                <w:szCs w:val="24"/>
              </w:rPr>
              <w:t>hak to sons</w:t>
            </w:r>
          </w:p>
        </w:tc>
        <w:tc>
          <w:tcPr>
            <w:tcW w:w="1115" w:type="dxa"/>
            <w:tcMar>
              <w:left w:w="72" w:type="dxa"/>
              <w:right w:w="72" w:type="dxa"/>
            </w:tcMar>
          </w:tcPr>
          <w:p w14:paraId="447676E6" w14:textId="77777777" w:rsidR="00B55D55" w:rsidRPr="00AE5546" w:rsidRDefault="00B55D55" w:rsidP="00332E1D">
            <w:pPr>
              <w:jc w:val="both"/>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Yaakov</w:t>
            </w:r>
          </w:p>
        </w:tc>
        <w:tc>
          <w:tcPr>
            <w:tcW w:w="1040" w:type="dxa"/>
            <w:tcMar>
              <w:left w:w="72" w:type="dxa"/>
              <w:right w:w="72" w:type="dxa"/>
            </w:tcMar>
          </w:tcPr>
          <w:p w14:paraId="0FBC1FA9" w14:textId="77777777" w:rsidR="00B55D55" w:rsidRPr="00AE5546" w:rsidRDefault="00B55D55" w:rsidP="00332E1D">
            <w:pPr>
              <w:jc w:val="both"/>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Yaakov to sons</w:t>
            </w:r>
          </w:p>
        </w:tc>
      </w:tr>
      <w:tr w:rsidR="00AE5546" w:rsidRPr="00AE5546" w14:paraId="51BB3AF8" w14:textId="77777777" w:rsidTr="00931F81">
        <w:tc>
          <w:tcPr>
            <w:tcW w:w="1615" w:type="dxa"/>
            <w:tcMar>
              <w:left w:w="72" w:type="dxa"/>
              <w:right w:w="72" w:type="dxa"/>
            </w:tcMar>
          </w:tcPr>
          <w:p w14:paraId="7F2B7722" w14:textId="77777777" w:rsidR="00B55D55" w:rsidRPr="00931F81" w:rsidRDefault="00B55D55" w:rsidP="00931F81">
            <w:pPr>
              <w:pStyle w:val="ListParagraph"/>
              <w:numPr>
                <w:ilvl w:val="0"/>
                <w:numId w:val="1"/>
              </w:numPr>
              <w:shd w:val="clear" w:color="auto" w:fill="FFFFFF"/>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Great nation</w:t>
            </w:r>
            <w:r w:rsidRPr="00AE5546">
              <w:rPr>
                <w:rStyle w:val="FootnoteReference"/>
                <w:rFonts w:asciiTheme="minorBidi" w:eastAsia="Times New Roman" w:hAnsiTheme="minorBidi"/>
                <w:b/>
                <w:bCs/>
                <w:color w:val="222222"/>
                <w:sz w:val="24"/>
                <w:szCs w:val="24"/>
              </w:rPr>
              <w:footnoteReference w:id="2"/>
            </w:r>
          </w:p>
        </w:tc>
        <w:tc>
          <w:tcPr>
            <w:tcW w:w="1530" w:type="dxa"/>
            <w:tcMar>
              <w:left w:w="72" w:type="dxa"/>
              <w:right w:w="72" w:type="dxa"/>
            </w:tcMar>
          </w:tcPr>
          <w:p w14:paraId="418645FE" w14:textId="6BF86521"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 xml:space="preserve">Beginning of </w:t>
            </w:r>
            <w:r w:rsidR="00DA4FA7" w:rsidRPr="00AE5546">
              <w:rPr>
                <w:rFonts w:asciiTheme="minorBidi" w:hAnsiTheme="minorBidi"/>
                <w:i/>
                <w:iCs/>
                <w:sz w:val="24"/>
                <w:szCs w:val="24"/>
              </w:rPr>
              <w:t>Lekh Lekha</w:t>
            </w:r>
          </w:p>
        </w:tc>
        <w:tc>
          <w:tcPr>
            <w:tcW w:w="1620" w:type="dxa"/>
            <w:tcMar>
              <w:left w:w="72" w:type="dxa"/>
              <w:right w:w="72" w:type="dxa"/>
            </w:tcMar>
          </w:tcPr>
          <w:p w14:paraId="5737F7D1" w14:textId="18741C4F" w:rsidR="00B55D55" w:rsidRPr="00AE5546" w:rsidRDefault="00B55D55" w:rsidP="00931F81">
            <w:pPr>
              <w:rPr>
                <w:rFonts w:asciiTheme="minorBidi" w:eastAsia="Times New Roman" w:hAnsiTheme="minorBidi"/>
                <w:color w:val="222222"/>
                <w:sz w:val="24"/>
                <w:szCs w:val="24"/>
              </w:rPr>
            </w:pPr>
          </w:p>
        </w:tc>
        <w:tc>
          <w:tcPr>
            <w:tcW w:w="1170" w:type="dxa"/>
            <w:tcMar>
              <w:left w:w="72" w:type="dxa"/>
              <w:right w:w="72" w:type="dxa"/>
            </w:tcMar>
          </w:tcPr>
          <w:p w14:paraId="192ADEE6" w14:textId="77777777" w:rsidR="00B55D55" w:rsidRPr="00AE5546" w:rsidRDefault="00B55D55" w:rsidP="00931F81">
            <w:pPr>
              <w:rPr>
                <w:rFonts w:asciiTheme="minorBidi" w:eastAsia="Times New Roman" w:hAnsiTheme="minorBidi"/>
                <w:color w:val="222222"/>
                <w:sz w:val="24"/>
                <w:szCs w:val="24"/>
              </w:rPr>
            </w:pPr>
          </w:p>
        </w:tc>
        <w:tc>
          <w:tcPr>
            <w:tcW w:w="1260" w:type="dxa"/>
            <w:tcMar>
              <w:left w:w="72" w:type="dxa"/>
              <w:right w:w="72" w:type="dxa"/>
            </w:tcMar>
          </w:tcPr>
          <w:p w14:paraId="1CB5EC75" w14:textId="77777777" w:rsidR="00B55D55" w:rsidRPr="00AE5546" w:rsidRDefault="00B55D55" w:rsidP="00931F81">
            <w:pPr>
              <w:rPr>
                <w:rFonts w:asciiTheme="minorBidi" w:eastAsia="Times New Roman" w:hAnsiTheme="minorBidi"/>
                <w:color w:val="222222"/>
                <w:sz w:val="24"/>
                <w:szCs w:val="24"/>
              </w:rPr>
            </w:pPr>
          </w:p>
        </w:tc>
        <w:tc>
          <w:tcPr>
            <w:tcW w:w="1115" w:type="dxa"/>
            <w:tcMar>
              <w:left w:w="72" w:type="dxa"/>
              <w:right w:w="72" w:type="dxa"/>
            </w:tcMar>
          </w:tcPr>
          <w:p w14:paraId="0A3D0240"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Descent to Egypt</w:t>
            </w:r>
          </w:p>
        </w:tc>
        <w:tc>
          <w:tcPr>
            <w:tcW w:w="1040" w:type="dxa"/>
            <w:tcMar>
              <w:left w:w="72" w:type="dxa"/>
              <w:right w:w="72" w:type="dxa"/>
            </w:tcMar>
          </w:tcPr>
          <w:p w14:paraId="618BF823" w14:textId="77777777" w:rsidR="00B55D55" w:rsidRPr="00AE5546" w:rsidRDefault="00B55D55" w:rsidP="00931F81">
            <w:pPr>
              <w:rPr>
                <w:rFonts w:asciiTheme="minorBidi" w:eastAsia="Times New Roman" w:hAnsiTheme="minorBidi"/>
                <w:color w:val="222222"/>
                <w:sz w:val="24"/>
                <w:szCs w:val="24"/>
              </w:rPr>
            </w:pPr>
          </w:p>
        </w:tc>
      </w:tr>
      <w:tr w:rsidR="00AE5546" w:rsidRPr="00AE5546" w14:paraId="01D14D86" w14:textId="77777777" w:rsidTr="00931F81">
        <w:tc>
          <w:tcPr>
            <w:tcW w:w="1615" w:type="dxa"/>
            <w:tcMar>
              <w:left w:w="72" w:type="dxa"/>
              <w:right w:w="72" w:type="dxa"/>
            </w:tcMar>
          </w:tcPr>
          <w:p w14:paraId="16D21749" w14:textId="77777777" w:rsidR="00B55D55" w:rsidRPr="00931F81" w:rsidRDefault="00B55D55" w:rsidP="00931F81">
            <w:pPr>
              <w:pStyle w:val="ListParagraph"/>
              <w:numPr>
                <w:ilvl w:val="0"/>
                <w:numId w:val="1"/>
              </w:numPr>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Blessing</w:t>
            </w:r>
          </w:p>
        </w:tc>
        <w:tc>
          <w:tcPr>
            <w:tcW w:w="1530" w:type="dxa"/>
            <w:tcMar>
              <w:left w:w="72" w:type="dxa"/>
              <w:right w:w="72" w:type="dxa"/>
            </w:tcMar>
          </w:tcPr>
          <w:p w14:paraId="14D4012C" w14:textId="396EC829"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 xml:space="preserve">Beginning of </w:t>
            </w:r>
            <w:r w:rsidR="00DA4FA7" w:rsidRPr="00AE5546">
              <w:rPr>
                <w:rFonts w:asciiTheme="minorBidi" w:hAnsiTheme="minorBidi"/>
                <w:i/>
                <w:iCs/>
                <w:sz w:val="24"/>
                <w:szCs w:val="24"/>
              </w:rPr>
              <w:t>Lekh Lekha</w:t>
            </w:r>
          </w:p>
        </w:tc>
        <w:tc>
          <w:tcPr>
            <w:tcW w:w="1620" w:type="dxa"/>
            <w:tcMar>
              <w:left w:w="72" w:type="dxa"/>
              <w:right w:w="72" w:type="dxa"/>
            </w:tcMar>
          </w:tcPr>
          <w:p w14:paraId="243DAA8F" w14:textId="77777777" w:rsidR="00B55D55" w:rsidRPr="00AE5546" w:rsidRDefault="00B55D55" w:rsidP="00931F81">
            <w:pPr>
              <w:rPr>
                <w:rFonts w:asciiTheme="minorBidi" w:eastAsia="Times New Roman" w:hAnsiTheme="minorBidi"/>
                <w:color w:val="222222"/>
                <w:sz w:val="24"/>
                <w:szCs w:val="24"/>
              </w:rPr>
            </w:pPr>
          </w:p>
        </w:tc>
        <w:tc>
          <w:tcPr>
            <w:tcW w:w="1170" w:type="dxa"/>
            <w:tcMar>
              <w:left w:w="72" w:type="dxa"/>
              <w:right w:w="72" w:type="dxa"/>
            </w:tcMar>
          </w:tcPr>
          <w:p w14:paraId="6CC504EA"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Descent to Gerar</w:t>
            </w:r>
          </w:p>
        </w:tc>
        <w:tc>
          <w:tcPr>
            <w:tcW w:w="1260" w:type="dxa"/>
            <w:tcMar>
              <w:left w:w="72" w:type="dxa"/>
              <w:right w:w="72" w:type="dxa"/>
            </w:tcMar>
          </w:tcPr>
          <w:p w14:paraId="5D5A8476"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to Yaakov</w:t>
            </w:r>
          </w:p>
        </w:tc>
        <w:tc>
          <w:tcPr>
            <w:tcW w:w="1115" w:type="dxa"/>
            <w:tcMar>
              <w:left w:w="72" w:type="dxa"/>
              <w:right w:w="72" w:type="dxa"/>
            </w:tcMar>
          </w:tcPr>
          <w:p w14:paraId="74987BA8" w14:textId="77777777" w:rsidR="00B55D55" w:rsidRPr="00AE5546" w:rsidRDefault="00B55D55" w:rsidP="00931F81">
            <w:pPr>
              <w:rPr>
                <w:rFonts w:asciiTheme="minorBidi" w:eastAsia="Times New Roman" w:hAnsiTheme="minorBidi"/>
                <w:color w:val="222222"/>
                <w:sz w:val="24"/>
                <w:szCs w:val="24"/>
              </w:rPr>
            </w:pPr>
          </w:p>
        </w:tc>
        <w:tc>
          <w:tcPr>
            <w:tcW w:w="1040" w:type="dxa"/>
            <w:tcMar>
              <w:left w:w="72" w:type="dxa"/>
              <w:right w:w="72" w:type="dxa"/>
            </w:tcMar>
          </w:tcPr>
          <w:p w14:paraId="18CCBF3D" w14:textId="77777777" w:rsidR="00B55D55" w:rsidRPr="00AE5546" w:rsidRDefault="00372DF4"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Yosef’s sons</w:t>
            </w:r>
          </w:p>
        </w:tc>
      </w:tr>
      <w:tr w:rsidR="00AE5546" w:rsidRPr="00AE5546" w14:paraId="09D99E45" w14:textId="77777777" w:rsidTr="00931F81">
        <w:tc>
          <w:tcPr>
            <w:tcW w:w="1615" w:type="dxa"/>
            <w:tcMar>
              <w:left w:w="72" w:type="dxa"/>
              <w:right w:w="72" w:type="dxa"/>
            </w:tcMar>
          </w:tcPr>
          <w:p w14:paraId="5597B04C" w14:textId="6A018EFB" w:rsidR="00B55D55" w:rsidRPr="00931F81" w:rsidRDefault="00B55D55" w:rsidP="00931F81">
            <w:pPr>
              <w:pStyle w:val="ListParagraph"/>
              <w:numPr>
                <w:ilvl w:val="0"/>
                <w:numId w:val="1"/>
              </w:numPr>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 xml:space="preserve">Blessing </w:t>
            </w:r>
            <w:r w:rsidR="001C608A" w:rsidRPr="00AE5546">
              <w:rPr>
                <w:rFonts w:asciiTheme="minorBidi" w:eastAsia="Times New Roman" w:hAnsiTheme="minorBidi"/>
                <w:b/>
                <w:bCs/>
                <w:color w:val="222222"/>
                <w:sz w:val="24"/>
                <w:szCs w:val="24"/>
              </w:rPr>
              <w:t>those who bless you</w:t>
            </w:r>
          </w:p>
        </w:tc>
        <w:tc>
          <w:tcPr>
            <w:tcW w:w="1530" w:type="dxa"/>
            <w:tcMar>
              <w:left w:w="72" w:type="dxa"/>
              <w:right w:w="72" w:type="dxa"/>
            </w:tcMar>
          </w:tcPr>
          <w:p w14:paraId="37532A4E" w14:textId="58D714F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 xml:space="preserve">Beginning of </w:t>
            </w:r>
            <w:r w:rsidR="00DA4FA7" w:rsidRPr="00AE5546">
              <w:rPr>
                <w:rFonts w:asciiTheme="minorBidi" w:hAnsiTheme="minorBidi"/>
                <w:i/>
                <w:iCs/>
                <w:sz w:val="24"/>
                <w:szCs w:val="24"/>
              </w:rPr>
              <w:t>Lekh Lekha</w:t>
            </w:r>
          </w:p>
        </w:tc>
        <w:tc>
          <w:tcPr>
            <w:tcW w:w="1620" w:type="dxa"/>
            <w:tcMar>
              <w:left w:w="72" w:type="dxa"/>
              <w:right w:w="72" w:type="dxa"/>
            </w:tcMar>
          </w:tcPr>
          <w:p w14:paraId="0C8AC2E3" w14:textId="77777777" w:rsidR="00B55D55" w:rsidRPr="00AE5546" w:rsidRDefault="00B55D55" w:rsidP="00931F81">
            <w:pPr>
              <w:rPr>
                <w:rFonts w:asciiTheme="minorBidi" w:eastAsia="Times New Roman" w:hAnsiTheme="minorBidi"/>
                <w:color w:val="222222"/>
                <w:sz w:val="24"/>
                <w:szCs w:val="24"/>
              </w:rPr>
            </w:pPr>
          </w:p>
        </w:tc>
        <w:tc>
          <w:tcPr>
            <w:tcW w:w="1170" w:type="dxa"/>
            <w:tcMar>
              <w:left w:w="72" w:type="dxa"/>
              <w:right w:w="72" w:type="dxa"/>
            </w:tcMar>
          </w:tcPr>
          <w:p w14:paraId="42633C0E" w14:textId="77777777" w:rsidR="00B55D55" w:rsidRPr="00AE5546" w:rsidRDefault="00B55D55" w:rsidP="00931F81">
            <w:pPr>
              <w:rPr>
                <w:rFonts w:asciiTheme="minorBidi" w:eastAsia="Times New Roman" w:hAnsiTheme="minorBidi"/>
                <w:color w:val="222222"/>
                <w:sz w:val="24"/>
                <w:szCs w:val="24"/>
              </w:rPr>
            </w:pPr>
          </w:p>
        </w:tc>
        <w:tc>
          <w:tcPr>
            <w:tcW w:w="1260" w:type="dxa"/>
            <w:tcMar>
              <w:left w:w="72" w:type="dxa"/>
              <w:right w:w="72" w:type="dxa"/>
            </w:tcMar>
          </w:tcPr>
          <w:p w14:paraId="7403CAC3"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To Yaakov disguised as Esav</w:t>
            </w:r>
          </w:p>
        </w:tc>
        <w:tc>
          <w:tcPr>
            <w:tcW w:w="1115" w:type="dxa"/>
            <w:tcMar>
              <w:left w:w="72" w:type="dxa"/>
              <w:right w:w="72" w:type="dxa"/>
            </w:tcMar>
          </w:tcPr>
          <w:p w14:paraId="50868756" w14:textId="77777777" w:rsidR="00B55D55" w:rsidRPr="00AE5546" w:rsidRDefault="00B55D55" w:rsidP="00931F81">
            <w:pPr>
              <w:rPr>
                <w:rFonts w:asciiTheme="minorBidi" w:eastAsia="Times New Roman" w:hAnsiTheme="minorBidi"/>
                <w:color w:val="222222"/>
                <w:sz w:val="24"/>
                <w:szCs w:val="24"/>
              </w:rPr>
            </w:pPr>
          </w:p>
        </w:tc>
        <w:tc>
          <w:tcPr>
            <w:tcW w:w="1040" w:type="dxa"/>
            <w:tcMar>
              <w:left w:w="72" w:type="dxa"/>
              <w:right w:w="72" w:type="dxa"/>
            </w:tcMar>
          </w:tcPr>
          <w:p w14:paraId="5402C8AE" w14:textId="77777777" w:rsidR="00B55D55" w:rsidRPr="00AE5546" w:rsidRDefault="00B55D55" w:rsidP="00931F81">
            <w:pPr>
              <w:rPr>
                <w:rFonts w:asciiTheme="minorBidi" w:eastAsia="Times New Roman" w:hAnsiTheme="minorBidi"/>
                <w:color w:val="222222"/>
                <w:sz w:val="24"/>
                <w:szCs w:val="24"/>
              </w:rPr>
            </w:pPr>
          </w:p>
        </w:tc>
      </w:tr>
      <w:tr w:rsidR="00AE5546" w:rsidRPr="00AE5546" w14:paraId="4ECBE2BC" w14:textId="77777777" w:rsidTr="00931F81">
        <w:tc>
          <w:tcPr>
            <w:tcW w:w="1615" w:type="dxa"/>
            <w:tcMar>
              <w:left w:w="72" w:type="dxa"/>
              <w:right w:w="72" w:type="dxa"/>
            </w:tcMar>
          </w:tcPr>
          <w:p w14:paraId="7C99757C" w14:textId="59ED0CFE" w:rsidR="00B55D55" w:rsidRPr="00931F81" w:rsidRDefault="000A50F5" w:rsidP="00931F81">
            <w:pPr>
              <w:pStyle w:val="ListParagraph"/>
              <w:numPr>
                <w:ilvl w:val="0"/>
                <w:numId w:val="1"/>
              </w:numPr>
              <w:ind w:left="249" w:hanging="270"/>
              <w:rPr>
                <w:rFonts w:asciiTheme="minorBidi" w:eastAsia="Times New Roman" w:hAnsiTheme="minorBidi"/>
                <w:b/>
                <w:bCs/>
                <w:color w:val="222222"/>
                <w:sz w:val="24"/>
                <w:szCs w:val="24"/>
              </w:rPr>
            </w:pPr>
            <w:r w:rsidRPr="00AE5546">
              <w:rPr>
                <w:rFonts w:asciiTheme="minorBidi" w:eastAsia="Times New Roman" w:hAnsiTheme="minorBidi"/>
                <w:b/>
                <w:bCs/>
                <w:color w:val="222222"/>
                <w:sz w:val="24"/>
                <w:szCs w:val="24"/>
              </w:rPr>
              <w:t>Others will be blessed</w:t>
            </w:r>
            <w:r w:rsidRPr="00931F81">
              <w:rPr>
                <w:rFonts w:asciiTheme="minorBidi" w:eastAsia="Times New Roman" w:hAnsiTheme="minorBidi"/>
                <w:b/>
                <w:bCs/>
                <w:color w:val="222222"/>
                <w:sz w:val="24"/>
                <w:szCs w:val="24"/>
              </w:rPr>
              <w:t xml:space="preserve"> </w:t>
            </w:r>
            <w:r w:rsidR="00B55D55" w:rsidRPr="00931F81">
              <w:rPr>
                <w:rFonts w:asciiTheme="minorBidi" w:eastAsia="Times New Roman" w:hAnsiTheme="minorBidi"/>
                <w:b/>
                <w:bCs/>
                <w:color w:val="222222"/>
                <w:sz w:val="24"/>
                <w:szCs w:val="24"/>
              </w:rPr>
              <w:t>through you</w:t>
            </w:r>
          </w:p>
        </w:tc>
        <w:tc>
          <w:tcPr>
            <w:tcW w:w="1530" w:type="dxa"/>
            <w:tcMar>
              <w:left w:w="72" w:type="dxa"/>
              <w:right w:w="72" w:type="dxa"/>
            </w:tcMar>
          </w:tcPr>
          <w:p w14:paraId="263D0DA2" w14:textId="76186235"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 xml:space="preserve">Beginning of </w:t>
            </w:r>
            <w:r w:rsidR="00DA4FA7" w:rsidRPr="00AE5546">
              <w:rPr>
                <w:rFonts w:asciiTheme="minorBidi" w:hAnsiTheme="minorBidi"/>
                <w:i/>
                <w:iCs/>
                <w:sz w:val="24"/>
                <w:szCs w:val="24"/>
              </w:rPr>
              <w:t>Lekh Lekha</w:t>
            </w:r>
          </w:p>
        </w:tc>
        <w:tc>
          <w:tcPr>
            <w:tcW w:w="1620" w:type="dxa"/>
            <w:tcMar>
              <w:left w:w="72" w:type="dxa"/>
              <w:right w:w="72" w:type="dxa"/>
            </w:tcMar>
          </w:tcPr>
          <w:p w14:paraId="0F40D5CC" w14:textId="77777777" w:rsidR="00B55D55" w:rsidRPr="00AE5546" w:rsidRDefault="00B55D55" w:rsidP="00931F81">
            <w:pPr>
              <w:rPr>
                <w:rFonts w:asciiTheme="minorBidi" w:eastAsia="Times New Roman" w:hAnsiTheme="minorBidi"/>
                <w:color w:val="222222"/>
                <w:sz w:val="24"/>
                <w:szCs w:val="24"/>
              </w:rPr>
            </w:pPr>
          </w:p>
        </w:tc>
        <w:tc>
          <w:tcPr>
            <w:tcW w:w="1170" w:type="dxa"/>
            <w:tcMar>
              <w:left w:w="72" w:type="dxa"/>
              <w:right w:w="72" w:type="dxa"/>
            </w:tcMar>
          </w:tcPr>
          <w:p w14:paraId="4556B3B3"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Descent to Gerar</w:t>
            </w:r>
          </w:p>
        </w:tc>
        <w:tc>
          <w:tcPr>
            <w:tcW w:w="1260" w:type="dxa"/>
            <w:tcMar>
              <w:left w:w="72" w:type="dxa"/>
              <w:right w:w="72" w:type="dxa"/>
            </w:tcMar>
          </w:tcPr>
          <w:p w14:paraId="2A38A389" w14:textId="77777777" w:rsidR="00B55D55" w:rsidRPr="00AE5546" w:rsidRDefault="00B55D55" w:rsidP="00931F81">
            <w:pPr>
              <w:rPr>
                <w:rFonts w:asciiTheme="minorBidi" w:eastAsia="Times New Roman" w:hAnsiTheme="minorBidi"/>
                <w:color w:val="222222"/>
                <w:sz w:val="24"/>
                <w:szCs w:val="24"/>
              </w:rPr>
            </w:pPr>
          </w:p>
        </w:tc>
        <w:tc>
          <w:tcPr>
            <w:tcW w:w="1115" w:type="dxa"/>
            <w:tcMar>
              <w:left w:w="72" w:type="dxa"/>
              <w:right w:w="72" w:type="dxa"/>
            </w:tcMar>
          </w:tcPr>
          <w:p w14:paraId="59E67983" w14:textId="77777777" w:rsidR="00B55D55" w:rsidRPr="00AE5546" w:rsidRDefault="00372DF4"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Ladder dream</w:t>
            </w:r>
          </w:p>
        </w:tc>
        <w:tc>
          <w:tcPr>
            <w:tcW w:w="1040" w:type="dxa"/>
            <w:tcMar>
              <w:left w:w="72" w:type="dxa"/>
              <w:right w:w="72" w:type="dxa"/>
            </w:tcMar>
          </w:tcPr>
          <w:p w14:paraId="79D08003" w14:textId="77777777" w:rsidR="00B55D55" w:rsidRPr="00AE5546" w:rsidRDefault="00372DF4"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Yosef’s sons (“Israel shall bless through you”)</w:t>
            </w:r>
          </w:p>
        </w:tc>
      </w:tr>
      <w:tr w:rsidR="00AE5546" w:rsidRPr="00AE5546" w14:paraId="5A628CEE" w14:textId="77777777" w:rsidTr="00931F81">
        <w:tc>
          <w:tcPr>
            <w:tcW w:w="1615" w:type="dxa"/>
            <w:tcMar>
              <w:left w:w="72" w:type="dxa"/>
              <w:right w:w="72" w:type="dxa"/>
            </w:tcMar>
          </w:tcPr>
          <w:p w14:paraId="7EC612A5" w14:textId="207C87B6" w:rsidR="00B55D55" w:rsidRPr="00931F81" w:rsidRDefault="00B55D55" w:rsidP="00931F81">
            <w:pPr>
              <w:pStyle w:val="ListParagraph"/>
              <w:numPr>
                <w:ilvl w:val="0"/>
                <w:numId w:val="1"/>
              </w:numPr>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 xml:space="preserve">Blessing </w:t>
            </w:r>
            <w:r w:rsidR="00C302DD" w:rsidRPr="00931F81">
              <w:rPr>
                <w:rFonts w:asciiTheme="minorBidi" w:eastAsia="Times New Roman" w:hAnsiTheme="minorBidi"/>
                <w:b/>
                <w:bCs/>
                <w:color w:val="222222"/>
                <w:sz w:val="24"/>
                <w:szCs w:val="24"/>
              </w:rPr>
              <w:t xml:space="preserve">of </w:t>
            </w:r>
            <w:r w:rsidRPr="00931F81">
              <w:rPr>
                <w:rFonts w:asciiTheme="minorBidi" w:eastAsia="Times New Roman" w:hAnsiTheme="minorBidi"/>
                <w:b/>
                <w:bCs/>
                <w:color w:val="222222"/>
                <w:sz w:val="24"/>
                <w:szCs w:val="24"/>
              </w:rPr>
              <w:t>land</w:t>
            </w:r>
          </w:p>
        </w:tc>
        <w:tc>
          <w:tcPr>
            <w:tcW w:w="1530" w:type="dxa"/>
            <w:tcMar>
              <w:left w:w="72" w:type="dxa"/>
              <w:right w:w="72" w:type="dxa"/>
            </w:tcMar>
          </w:tcPr>
          <w:p w14:paraId="0FC647AB"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After separating from Lot</w:t>
            </w:r>
          </w:p>
        </w:tc>
        <w:tc>
          <w:tcPr>
            <w:tcW w:w="1620" w:type="dxa"/>
            <w:tcMar>
              <w:left w:w="72" w:type="dxa"/>
              <w:right w:w="72" w:type="dxa"/>
            </w:tcMar>
          </w:tcPr>
          <w:p w14:paraId="44B82B2F" w14:textId="77777777" w:rsidR="00B55D55" w:rsidRPr="00AE5546" w:rsidRDefault="00B55D55" w:rsidP="00931F81">
            <w:pPr>
              <w:rPr>
                <w:rFonts w:asciiTheme="minorBidi" w:eastAsia="Times New Roman" w:hAnsiTheme="minorBidi"/>
                <w:color w:val="222222"/>
                <w:sz w:val="24"/>
                <w:szCs w:val="24"/>
              </w:rPr>
            </w:pPr>
          </w:p>
        </w:tc>
        <w:tc>
          <w:tcPr>
            <w:tcW w:w="1170" w:type="dxa"/>
            <w:tcMar>
              <w:left w:w="72" w:type="dxa"/>
              <w:right w:w="72" w:type="dxa"/>
            </w:tcMar>
          </w:tcPr>
          <w:p w14:paraId="685D8F86"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Descent to Gerar</w:t>
            </w:r>
          </w:p>
        </w:tc>
        <w:tc>
          <w:tcPr>
            <w:tcW w:w="1260" w:type="dxa"/>
            <w:tcMar>
              <w:left w:w="72" w:type="dxa"/>
              <w:right w:w="72" w:type="dxa"/>
            </w:tcMar>
          </w:tcPr>
          <w:p w14:paraId="685805A2" w14:textId="77777777" w:rsidR="00B55D55" w:rsidRPr="00AE5546" w:rsidRDefault="00B55D55"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to Yaakov</w:t>
            </w:r>
          </w:p>
        </w:tc>
        <w:tc>
          <w:tcPr>
            <w:tcW w:w="1115" w:type="dxa"/>
            <w:tcMar>
              <w:left w:w="72" w:type="dxa"/>
              <w:right w:w="72" w:type="dxa"/>
            </w:tcMar>
          </w:tcPr>
          <w:p w14:paraId="13DCFEA8" w14:textId="77777777" w:rsidR="00B55D55" w:rsidRPr="00AE5546" w:rsidRDefault="00372DF4"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Ladder dream</w:t>
            </w:r>
          </w:p>
        </w:tc>
        <w:tc>
          <w:tcPr>
            <w:tcW w:w="1040" w:type="dxa"/>
            <w:tcMar>
              <w:left w:w="72" w:type="dxa"/>
              <w:right w:w="72" w:type="dxa"/>
            </w:tcMar>
          </w:tcPr>
          <w:p w14:paraId="20222E9A" w14:textId="77777777" w:rsidR="00B55D55" w:rsidRPr="00AE5546" w:rsidRDefault="00372DF4"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Yosef’s sons</w:t>
            </w:r>
          </w:p>
        </w:tc>
      </w:tr>
      <w:tr w:rsidR="000205A1" w:rsidRPr="00AE5546" w14:paraId="4178957F" w14:textId="77777777" w:rsidTr="00931F81">
        <w:tc>
          <w:tcPr>
            <w:tcW w:w="1615" w:type="dxa"/>
            <w:tcMar>
              <w:left w:w="72" w:type="dxa"/>
              <w:right w:w="72" w:type="dxa"/>
            </w:tcMar>
          </w:tcPr>
          <w:p w14:paraId="11C56F24" w14:textId="646F1FB7" w:rsidR="000205A1" w:rsidRPr="00931F81" w:rsidRDefault="000205A1" w:rsidP="00931F81">
            <w:pPr>
              <w:pStyle w:val="ListParagraph"/>
              <w:numPr>
                <w:ilvl w:val="0"/>
                <w:numId w:val="1"/>
              </w:numPr>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Blessing of progeny</w:t>
            </w:r>
          </w:p>
        </w:tc>
        <w:tc>
          <w:tcPr>
            <w:tcW w:w="1530" w:type="dxa"/>
            <w:tcMar>
              <w:left w:w="72" w:type="dxa"/>
              <w:right w:w="72" w:type="dxa"/>
            </w:tcMar>
          </w:tcPr>
          <w:p w14:paraId="5E456209"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After separating from Lot</w:t>
            </w:r>
          </w:p>
        </w:tc>
        <w:tc>
          <w:tcPr>
            <w:tcW w:w="1620" w:type="dxa"/>
            <w:tcMar>
              <w:left w:w="72" w:type="dxa"/>
              <w:right w:w="72" w:type="dxa"/>
            </w:tcMar>
          </w:tcPr>
          <w:p w14:paraId="26CEE8AF" w14:textId="74252C3D"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At circumcision</w:t>
            </w:r>
            <w:r w:rsidR="0066288D">
              <w:rPr>
                <w:rStyle w:val="FootnoteReference"/>
                <w:rFonts w:asciiTheme="minorBidi" w:eastAsia="Times New Roman" w:hAnsiTheme="minorBidi"/>
                <w:color w:val="222222"/>
                <w:sz w:val="24"/>
                <w:szCs w:val="24"/>
              </w:rPr>
              <w:footnoteReference w:id="3"/>
            </w:r>
          </w:p>
        </w:tc>
        <w:tc>
          <w:tcPr>
            <w:tcW w:w="1170" w:type="dxa"/>
            <w:tcMar>
              <w:left w:w="72" w:type="dxa"/>
              <w:right w:w="72" w:type="dxa"/>
            </w:tcMar>
          </w:tcPr>
          <w:p w14:paraId="6AC14D40"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Descent to Gerar</w:t>
            </w:r>
          </w:p>
        </w:tc>
        <w:tc>
          <w:tcPr>
            <w:tcW w:w="1260" w:type="dxa"/>
            <w:tcMar>
              <w:left w:w="72" w:type="dxa"/>
              <w:right w:w="72" w:type="dxa"/>
            </w:tcMar>
          </w:tcPr>
          <w:p w14:paraId="14BD7BA0"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To Yaakov</w:t>
            </w:r>
          </w:p>
        </w:tc>
        <w:tc>
          <w:tcPr>
            <w:tcW w:w="1115" w:type="dxa"/>
            <w:tcMar>
              <w:left w:w="72" w:type="dxa"/>
              <w:right w:w="72" w:type="dxa"/>
            </w:tcMar>
          </w:tcPr>
          <w:p w14:paraId="443C67C4"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Ladder dream</w:t>
            </w:r>
          </w:p>
        </w:tc>
        <w:tc>
          <w:tcPr>
            <w:tcW w:w="1040" w:type="dxa"/>
            <w:tcMar>
              <w:left w:w="72" w:type="dxa"/>
              <w:right w:w="72" w:type="dxa"/>
            </w:tcMar>
          </w:tcPr>
          <w:p w14:paraId="5C659E59"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Yosef’s sons</w:t>
            </w:r>
          </w:p>
        </w:tc>
      </w:tr>
      <w:tr w:rsidR="000205A1" w:rsidRPr="00AE5546" w14:paraId="079E41EB" w14:textId="77777777" w:rsidTr="00931F81">
        <w:tc>
          <w:tcPr>
            <w:tcW w:w="1615" w:type="dxa"/>
            <w:tcMar>
              <w:left w:w="72" w:type="dxa"/>
              <w:right w:w="72" w:type="dxa"/>
            </w:tcMar>
          </w:tcPr>
          <w:p w14:paraId="4A0C08D2" w14:textId="77777777" w:rsidR="000205A1" w:rsidRPr="00931F81" w:rsidRDefault="000205A1" w:rsidP="00931F81">
            <w:pPr>
              <w:pStyle w:val="ListParagraph"/>
              <w:numPr>
                <w:ilvl w:val="0"/>
                <w:numId w:val="1"/>
              </w:numPr>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Being your God</w:t>
            </w:r>
          </w:p>
        </w:tc>
        <w:tc>
          <w:tcPr>
            <w:tcW w:w="1530" w:type="dxa"/>
            <w:tcMar>
              <w:left w:w="72" w:type="dxa"/>
              <w:right w:w="72" w:type="dxa"/>
            </w:tcMar>
          </w:tcPr>
          <w:p w14:paraId="4ABB3868" w14:textId="7C5D1CA2"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i/>
                <w:iCs/>
                <w:color w:val="222222"/>
                <w:sz w:val="24"/>
                <w:szCs w:val="24"/>
              </w:rPr>
              <w:t>Brit ben ha-betarim</w:t>
            </w:r>
            <w:r w:rsidRPr="00AE5546">
              <w:rPr>
                <w:rFonts w:asciiTheme="minorBidi" w:eastAsia="Times New Roman" w:hAnsiTheme="minorBidi"/>
                <w:color w:val="222222"/>
                <w:sz w:val="24"/>
                <w:szCs w:val="24"/>
              </w:rPr>
              <w:t xml:space="preserve"> (</w:t>
            </w:r>
            <w:r w:rsidRPr="00AE5546">
              <w:rPr>
                <w:rFonts w:asciiTheme="minorBidi" w:eastAsia="Times New Roman" w:hAnsiTheme="minorBidi"/>
                <w:i/>
                <w:iCs/>
                <w:color w:val="222222"/>
                <w:sz w:val="24"/>
                <w:szCs w:val="24"/>
              </w:rPr>
              <w:t xml:space="preserve">Bereishit </w:t>
            </w:r>
            <w:r w:rsidRPr="00AE5546">
              <w:rPr>
                <w:rFonts w:asciiTheme="minorBidi" w:eastAsia="Times New Roman" w:hAnsiTheme="minorBidi"/>
                <w:color w:val="222222"/>
                <w:sz w:val="24"/>
                <w:szCs w:val="24"/>
              </w:rPr>
              <w:t>15)</w:t>
            </w:r>
          </w:p>
        </w:tc>
        <w:tc>
          <w:tcPr>
            <w:tcW w:w="1620" w:type="dxa"/>
            <w:tcMar>
              <w:left w:w="72" w:type="dxa"/>
              <w:right w:w="72" w:type="dxa"/>
            </w:tcMar>
          </w:tcPr>
          <w:p w14:paraId="0B6FB8A3" w14:textId="77777777" w:rsidR="000205A1" w:rsidRPr="00AE5546" w:rsidRDefault="000205A1" w:rsidP="00931F81">
            <w:pPr>
              <w:rPr>
                <w:rFonts w:asciiTheme="minorBidi" w:eastAsia="Times New Roman" w:hAnsiTheme="minorBidi"/>
                <w:color w:val="222222"/>
                <w:sz w:val="24"/>
                <w:szCs w:val="24"/>
              </w:rPr>
            </w:pPr>
          </w:p>
        </w:tc>
        <w:tc>
          <w:tcPr>
            <w:tcW w:w="1170" w:type="dxa"/>
            <w:tcMar>
              <w:left w:w="72" w:type="dxa"/>
              <w:right w:w="72" w:type="dxa"/>
            </w:tcMar>
          </w:tcPr>
          <w:p w14:paraId="580B0A4C"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Descent to Gerar</w:t>
            </w:r>
          </w:p>
        </w:tc>
        <w:tc>
          <w:tcPr>
            <w:tcW w:w="1260" w:type="dxa"/>
            <w:tcMar>
              <w:left w:w="72" w:type="dxa"/>
              <w:right w:w="72" w:type="dxa"/>
            </w:tcMar>
          </w:tcPr>
          <w:p w14:paraId="3A96F195"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To Yaakov disguised as Esav</w:t>
            </w:r>
          </w:p>
        </w:tc>
        <w:tc>
          <w:tcPr>
            <w:tcW w:w="1115" w:type="dxa"/>
            <w:tcMar>
              <w:left w:w="72" w:type="dxa"/>
              <w:right w:w="72" w:type="dxa"/>
            </w:tcMar>
          </w:tcPr>
          <w:p w14:paraId="4BBEB127"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Ladder dream</w:t>
            </w:r>
            <w:r w:rsidRPr="00AE5546">
              <w:rPr>
                <w:rStyle w:val="FootnoteReference"/>
                <w:rFonts w:asciiTheme="minorBidi" w:eastAsia="Times New Roman" w:hAnsiTheme="minorBidi"/>
                <w:color w:val="222222"/>
                <w:sz w:val="24"/>
                <w:szCs w:val="24"/>
              </w:rPr>
              <w:footnoteReference w:id="4"/>
            </w:r>
          </w:p>
        </w:tc>
        <w:tc>
          <w:tcPr>
            <w:tcW w:w="1040" w:type="dxa"/>
            <w:tcMar>
              <w:left w:w="72" w:type="dxa"/>
              <w:right w:w="72" w:type="dxa"/>
            </w:tcMar>
          </w:tcPr>
          <w:p w14:paraId="6D9EFEB4"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Yosef’s sons</w:t>
            </w:r>
          </w:p>
        </w:tc>
      </w:tr>
      <w:tr w:rsidR="000205A1" w:rsidRPr="00AE5546" w14:paraId="555D582B" w14:textId="77777777" w:rsidTr="00931F81">
        <w:tc>
          <w:tcPr>
            <w:tcW w:w="1615" w:type="dxa"/>
            <w:tcMar>
              <w:left w:w="72" w:type="dxa"/>
              <w:right w:w="72" w:type="dxa"/>
            </w:tcMar>
          </w:tcPr>
          <w:p w14:paraId="5D539808" w14:textId="77777777" w:rsidR="000205A1" w:rsidRPr="00931F81" w:rsidRDefault="000205A1" w:rsidP="00931F81">
            <w:pPr>
              <w:pStyle w:val="ListParagraph"/>
              <w:numPr>
                <w:ilvl w:val="0"/>
                <w:numId w:val="1"/>
              </w:numPr>
              <w:ind w:left="249" w:hanging="270"/>
              <w:rPr>
                <w:rFonts w:asciiTheme="minorBidi" w:eastAsia="Times New Roman" w:hAnsiTheme="minorBidi"/>
                <w:b/>
                <w:bCs/>
                <w:color w:val="222222"/>
                <w:sz w:val="24"/>
                <w:szCs w:val="24"/>
              </w:rPr>
            </w:pPr>
            <w:r w:rsidRPr="00931F81">
              <w:rPr>
                <w:rFonts w:asciiTheme="minorBidi" w:eastAsia="Times New Roman" w:hAnsiTheme="minorBidi"/>
                <w:b/>
                <w:bCs/>
                <w:color w:val="222222"/>
                <w:sz w:val="24"/>
                <w:szCs w:val="24"/>
              </w:rPr>
              <w:t>Dominion</w:t>
            </w:r>
          </w:p>
        </w:tc>
        <w:tc>
          <w:tcPr>
            <w:tcW w:w="1530" w:type="dxa"/>
            <w:tcMar>
              <w:left w:w="72" w:type="dxa"/>
              <w:right w:w="72" w:type="dxa"/>
            </w:tcMar>
          </w:tcPr>
          <w:p w14:paraId="6AFC4591" w14:textId="1B207BF9"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When he was named “Avraham” (father of a multitude of nations)</w:t>
            </w:r>
          </w:p>
        </w:tc>
        <w:tc>
          <w:tcPr>
            <w:tcW w:w="1620" w:type="dxa"/>
            <w:tcMar>
              <w:left w:w="72" w:type="dxa"/>
              <w:right w:w="72" w:type="dxa"/>
            </w:tcMar>
          </w:tcPr>
          <w:p w14:paraId="6B05C3A2"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Angel’s blessing to Hagar</w:t>
            </w:r>
          </w:p>
        </w:tc>
        <w:tc>
          <w:tcPr>
            <w:tcW w:w="1170" w:type="dxa"/>
            <w:tcMar>
              <w:left w:w="72" w:type="dxa"/>
              <w:right w:w="72" w:type="dxa"/>
            </w:tcMar>
          </w:tcPr>
          <w:p w14:paraId="572F16B6" w14:textId="77777777" w:rsidR="000205A1" w:rsidRPr="00AE5546" w:rsidRDefault="000205A1" w:rsidP="00931F81">
            <w:pPr>
              <w:rPr>
                <w:rFonts w:asciiTheme="minorBidi" w:eastAsia="Times New Roman" w:hAnsiTheme="minorBidi"/>
                <w:color w:val="222222"/>
                <w:sz w:val="24"/>
                <w:szCs w:val="24"/>
              </w:rPr>
            </w:pPr>
          </w:p>
        </w:tc>
        <w:tc>
          <w:tcPr>
            <w:tcW w:w="1260" w:type="dxa"/>
            <w:tcMar>
              <w:left w:w="72" w:type="dxa"/>
              <w:right w:w="72" w:type="dxa"/>
            </w:tcMar>
          </w:tcPr>
          <w:p w14:paraId="44871D82" w14:textId="77777777" w:rsidR="000205A1" w:rsidRPr="00AE5546" w:rsidRDefault="000205A1" w:rsidP="00931F81">
            <w:pPr>
              <w:rPr>
                <w:rFonts w:asciiTheme="minorBidi" w:eastAsia="Times New Roman" w:hAnsiTheme="minorBidi"/>
                <w:color w:val="222222"/>
                <w:sz w:val="24"/>
                <w:szCs w:val="24"/>
              </w:rPr>
            </w:pPr>
            <w:r w:rsidRPr="00AE5546">
              <w:rPr>
                <w:rFonts w:asciiTheme="minorBidi" w:eastAsia="Times New Roman" w:hAnsiTheme="minorBidi"/>
                <w:color w:val="222222"/>
                <w:sz w:val="24"/>
                <w:szCs w:val="24"/>
              </w:rPr>
              <w:t>To Yaakov disguised as Esav</w:t>
            </w:r>
          </w:p>
        </w:tc>
        <w:tc>
          <w:tcPr>
            <w:tcW w:w="1115" w:type="dxa"/>
            <w:tcMar>
              <w:left w:w="72" w:type="dxa"/>
              <w:right w:w="72" w:type="dxa"/>
            </w:tcMar>
          </w:tcPr>
          <w:p w14:paraId="0E83D274" w14:textId="77777777" w:rsidR="000205A1" w:rsidRPr="00AE5546" w:rsidRDefault="000205A1" w:rsidP="00931F81">
            <w:pPr>
              <w:rPr>
                <w:rFonts w:asciiTheme="minorBidi" w:eastAsia="Times New Roman" w:hAnsiTheme="minorBidi"/>
                <w:color w:val="222222"/>
                <w:sz w:val="24"/>
                <w:szCs w:val="24"/>
              </w:rPr>
            </w:pPr>
          </w:p>
        </w:tc>
        <w:tc>
          <w:tcPr>
            <w:tcW w:w="1040" w:type="dxa"/>
            <w:tcMar>
              <w:left w:w="72" w:type="dxa"/>
              <w:right w:w="72" w:type="dxa"/>
            </w:tcMar>
          </w:tcPr>
          <w:p w14:paraId="722D77E4" w14:textId="77777777" w:rsidR="000205A1" w:rsidRPr="00AE5546" w:rsidRDefault="000205A1" w:rsidP="00931F81">
            <w:pPr>
              <w:rPr>
                <w:rFonts w:asciiTheme="minorBidi" w:eastAsia="Times New Roman" w:hAnsiTheme="minorBidi"/>
                <w:color w:val="222222"/>
                <w:sz w:val="24"/>
                <w:szCs w:val="24"/>
              </w:rPr>
            </w:pPr>
          </w:p>
        </w:tc>
      </w:tr>
    </w:tbl>
    <w:p w14:paraId="790C4AA6" w14:textId="77777777" w:rsidR="00A3238B" w:rsidRPr="00332E1D" w:rsidRDefault="00A3238B" w:rsidP="00332E1D">
      <w:pPr>
        <w:shd w:val="clear" w:color="auto" w:fill="FFFFFF"/>
        <w:spacing w:after="0" w:line="240" w:lineRule="auto"/>
        <w:jc w:val="both"/>
        <w:rPr>
          <w:rFonts w:asciiTheme="minorBidi" w:eastAsia="Times New Roman" w:hAnsiTheme="minorBidi"/>
          <w:color w:val="222222"/>
          <w:sz w:val="24"/>
          <w:szCs w:val="24"/>
        </w:rPr>
      </w:pPr>
      <w:r w:rsidRPr="00332E1D">
        <w:rPr>
          <w:rFonts w:asciiTheme="minorBidi" w:eastAsia="Times New Roman" w:hAnsiTheme="minorBidi"/>
          <w:color w:val="222222"/>
          <w:sz w:val="24"/>
          <w:szCs w:val="24"/>
        </w:rPr>
        <w:t> </w:t>
      </w:r>
    </w:p>
    <w:p w14:paraId="6798CB1F" w14:textId="60D68A95" w:rsidR="00A3238B" w:rsidRDefault="00CA7659" w:rsidP="00332E1D">
      <w:pPr>
        <w:shd w:val="clear" w:color="auto" w:fill="FFFFFF"/>
        <w:spacing w:after="0" w:line="240" w:lineRule="auto"/>
        <w:ind w:firstLine="720"/>
        <w:jc w:val="both"/>
        <w:rPr>
          <w:rFonts w:asciiTheme="minorBidi" w:eastAsia="Times New Roman" w:hAnsiTheme="minorBidi"/>
          <w:color w:val="272828"/>
          <w:sz w:val="24"/>
          <w:szCs w:val="24"/>
        </w:rPr>
      </w:pPr>
      <w:r>
        <w:rPr>
          <w:rFonts w:asciiTheme="minorBidi" w:eastAsia="Times New Roman" w:hAnsiTheme="minorBidi"/>
          <w:color w:val="272828"/>
          <w:sz w:val="24"/>
          <w:szCs w:val="24"/>
        </w:rPr>
        <w:t xml:space="preserve">Without delving into the particular meaning </w:t>
      </w:r>
      <w:r w:rsidR="00A3238B" w:rsidRPr="00332E1D">
        <w:rPr>
          <w:rFonts w:asciiTheme="minorBidi" w:eastAsia="Times New Roman" w:hAnsiTheme="minorBidi"/>
          <w:color w:val="272828"/>
          <w:sz w:val="24"/>
          <w:szCs w:val="24"/>
        </w:rPr>
        <w:t>of each of these elements, it is clear that the</w:t>
      </w:r>
      <w:r w:rsidR="00A634C6">
        <w:rPr>
          <w:rFonts w:asciiTheme="minorBidi" w:eastAsia="Times New Roman" w:hAnsiTheme="minorBidi"/>
          <w:color w:val="272828"/>
          <w:sz w:val="24"/>
          <w:szCs w:val="24"/>
        </w:rPr>
        <w:t>re is a difference between the</w:t>
      </w:r>
      <w:r w:rsidR="00A3238B" w:rsidRPr="00332E1D">
        <w:rPr>
          <w:rFonts w:asciiTheme="minorBidi" w:eastAsia="Times New Roman" w:hAnsiTheme="minorBidi"/>
          <w:color w:val="272828"/>
          <w:sz w:val="24"/>
          <w:szCs w:val="24"/>
        </w:rPr>
        <w:t xml:space="preserve"> blessings </w:t>
      </w:r>
      <w:r w:rsidR="00A634C6">
        <w:rPr>
          <w:rFonts w:asciiTheme="minorBidi" w:eastAsia="Times New Roman" w:hAnsiTheme="minorBidi"/>
          <w:color w:val="272828"/>
          <w:sz w:val="24"/>
          <w:szCs w:val="24"/>
        </w:rPr>
        <w:t xml:space="preserve">bestowed on the two sons who were ultimately not part of </w:t>
      </w:r>
      <w:r w:rsidR="00A634C6">
        <w:rPr>
          <w:rFonts w:asciiTheme="minorBidi" w:eastAsia="Times New Roman" w:hAnsiTheme="minorBidi"/>
          <w:i/>
          <w:iCs/>
          <w:color w:val="272828"/>
          <w:sz w:val="24"/>
          <w:szCs w:val="24"/>
        </w:rPr>
        <w:t>Am Yisrael</w:t>
      </w:r>
      <w:r w:rsidR="00A3238B" w:rsidRPr="00332E1D">
        <w:rPr>
          <w:rFonts w:asciiTheme="minorBidi" w:eastAsia="Times New Roman" w:hAnsiTheme="minorBidi"/>
          <w:color w:val="272828"/>
          <w:sz w:val="24"/>
          <w:szCs w:val="24"/>
        </w:rPr>
        <w:t xml:space="preserve">. </w:t>
      </w:r>
      <w:r w:rsidR="00494026">
        <w:rPr>
          <w:rFonts w:asciiTheme="minorBidi" w:eastAsia="Times New Roman" w:hAnsiTheme="minorBidi"/>
          <w:color w:val="272828"/>
          <w:sz w:val="24"/>
          <w:szCs w:val="24"/>
        </w:rPr>
        <w:t>Some of the blessings originally</w:t>
      </w:r>
      <w:r w:rsidR="007B65E4">
        <w:rPr>
          <w:rFonts w:asciiTheme="minorBidi" w:eastAsia="Times New Roman" w:hAnsiTheme="minorBidi"/>
          <w:color w:val="272828"/>
          <w:sz w:val="24"/>
          <w:szCs w:val="24"/>
        </w:rPr>
        <w:t xml:space="preserve"> </w:t>
      </w:r>
      <w:r w:rsidR="00A3238B" w:rsidRPr="00332E1D">
        <w:rPr>
          <w:rFonts w:asciiTheme="minorBidi" w:eastAsia="Times New Roman" w:hAnsiTheme="minorBidi"/>
          <w:color w:val="272828"/>
          <w:sz w:val="24"/>
          <w:szCs w:val="24"/>
        </w:rPr>
        <w:t>bestowed on Avraham</w:t>
      </w:r>
      <w:r w:rsidR="00494026">
        <w:rPr>
          <w:rFonts w:asciiTheme="minorBidi" w:eastAsia="Times New Roman" w:hAnsiTheme="minorBidi"/>
          <w:color w:val="272828"/>
          <w:sz w:val="24"/>
          <w:szCs w:val="24"/>
        </w:rPr>
        <w:t xml:space="preserve"> </w:t>
      </w:r>
      <w:r w:rsidR="00A3238B" w:rsidRPr="00332E1D">
        <w:rPr>
          <w:rFonts w:asciiTheme="minorBidi" w:eastAsia="Times New Roman" w:hAnsiTheme="minorBidi"/>
          <w:color w:val="272828"/>
          <w:sz w:val="24"/>
          <w:szCs w:val="24"/>
        </w:rPr>
        <w:t xml:space="preserve">were inherited by Yishmael, </w:t>
      </w:r>
      <w:r w:rsidR="00300A02">
        <w:rPr>
          <w:rFonts w:asciiTheme="minorBidi" w:eastAsia="Times New Roman" w:hAnsiTheme="minorBidi"/>
          <w:color w:val="272828"/>
          <w:sz w:val="24"/>
          <w:szCs w:val="24"/>
        </w:rPr>
        <w:t xml:space="preserve">by virtue of his being Avraham’s child. In the next generation, </w:t>
      </w:r>
      <w:r w:rsidR="00300A02">
        <w:rPr>
          <w:rFonts w:asciiTheme="minorBidi" w:eastAsia="Times New Roman" w:hAnsiTheme="minorBidi"/>
          <w:color w:val="272828"/>
          <w:sz w:val="24"/>
          <w:szCs w:val="24"/>
        </w:rPr>
        <w:lastRenderedPageBreak/>
        <w:t>however,</w:t>
      </w:r>
      <w:r w:rsidR="000B69F2">
        <w:rPr>
          <w:rFonts w:asciiTheme="minorBidi" w:eastAsia="Times New Roman" w:hAnsiTheme="minorBidi"/>
          <w:color w:val="272828"/>
          <w:sz w:val="24"/>
          <w:szCs w:val="24"/>
        </w:rPr>
        <w:t xml:space="preserve"> Yitzchak blesses </w:t>
      </w:r>
      <w:r w:rsidR="001C59FB">
        <w:rPr>
          <w:rFonts w:asciiTheme="minorBidi" w:eastAsia="Times New Roman" w:hAnsiTheme="minorBidi"/>
          <w:color w:val="272828"/>
          <w:sz w:val="24"/>
          <w:szCs w:val="24"/>
        </w:rPr>
        <w:t xml:space="preserve">“Esav” </w:t>
      </w:r>
      <w:r w:rsidR="00C56A9A" w:rsidRPr="00332E1D">
        <w:rPr>
          <w:rFonts w:asciiTheme="minorBidi" w:eastAsia="Times New Roman" w:hAnsiTheme="minorBidi"/>
          <w:color w:val="272828"/>
          <w:sz w:val="24"/>
          <w:szCs w:val="24"/>
        </w:rPr>
        <w:t>(</w:t>
      </w:r>
      <w:r w:rsidR="00C56A9A">
        <w:rPr>
          <w:rFonts w:asciiTheme="minorBidi" w:eastAsia="Times New Roman" w:hAnsiTheme="minorBidi"/>
          <w:color w:val="272828"/>
          <w:sz w:val="24"/>
          <w:szCs w:val="24"/>
        </w:rPr>
        <w:t>i.e.</w:t>
      </w:r>
      <w:r w:rsidR="00C56A9A" w:rsidRPr="00332E1D">
        <w:rPr>
          <w:rFonts w:asciiTheme="minorBidi" w:eastAsia="Times New Roman" w:hAnsiTheme="minorBidi"/>
          <w:color w:val="272828"/>
          <w:sz w:val="24"/>
          <w:szCs w:val="24"/>
        </w:rPr>
        <w:t>, Yaakov disguised as Esav)</w:t>
      </w:r>
      <w:r w:rsidR="00C56A9A">
        <w:rPr>
          <w:rFonts w:asciiTheme="minorBidi" w:eastAsia="Times New Roman" w:hAnsiTheme="minorBidi"/>
          <w:color w:val="272828"/>
          <w:sz w:val="24"/>
          <w:szCs w:val="24"/>
        </w:rPr>
        <w:t xml:space="preserve"> </w:t>
      </w:r>
      <w:r w:rsidR="001C59FB">
        <w:rPr>
          <w:rFonts w:asciiTheme="minorBidi" w:eastAsia="Times New Roman" w:hAnsiTheme="minorBidi"/>
          <w:color w:val="272828"/>
          <w:sz w:val="24"/>
          <w:szCs w:val="24"/>
        </w:rPr>
        <w:t xml:space="preserve">with more </w:t>
      </w:r>
      <w:r w:rsidR="00D54B4E">
        <w:rPr>
          <w:rFonts w:asciiTheme="minorBidi" w:eastAsia="Times New Roman" w:hAnsiTheme="minorBidi"/>
          <w:color w:val="272828"/>
          <w:sz w:val="24"/>
          <w:szCs w:val="24"/>
        </w:rPr>
        <w:t>significant</w:t>
      </w:r>
      <w:r w:rsidR="001C59FB">
        <w:rPr>
          <w:rFonts w:asciiTheme="minorBidi" w:eastAsia="Times New Roman" w:hAnsiTheme="minorBidi"/>
          <w:color w:val="272828"/>
          <w:sz w:val="24"/>
          <w:szCs w:val="24"/>
        </w:rPr>
        <w:t xml:space="preserve"> blessings than </w:t>
      </w:r>
      <w:r w:rsidR="00D54B4E">
        <w:rPr>
          <w:rFonts w:asciiTheme="minorBidi" w:eastAsia="Times New Roman" w:hAnsiTheme="minorBidi"/>
          <w:color w:val="272828"/>
          <w:sz w:val="24"/>
          <w:szCs w:val="24"/>
        </w:rPr>
        <w:t>those given to Yishmael</w:t>
      </w:r>
      <w:r w:rsidR="002027D1">
        <w:rPr>
          <w:rFonts w:asciiTheme="minorBidi" w:eastAsia="Times New Roman" w:hAnsiTheme="minorBidi"/>
          <w:color w:val="272828"/>
          <w:sz w:val="24"/>
          <w:szCs w:val="24"/>
        </w:rPr>
        <w:t>:</w:t>
      </w:r>
      <w:r w:rsidR="00D54B4E">
        <w:rPr>
          <w:rFonts w:asciiTheme="minorBidi" w:eastAsia="Times New Roman" w:hAnsiTheme="minorBidi"/>
          <w:color w:val="272828"/>
          <w:sz w:val="24"/>
          <w:szCs w:val="24"/>
        </w:rPr>
        <w:t xml:space="preserve"> for instance, “Esav” receives a stronger blessing of dominion</w:t>
      </w:r>
      <w:r w:rsidR="005D670D">
        <w:rPr>
          <w:rFonts w:asciiTheme="minorBidi" w:eastAsia="Times New Roman" w:hAnsiTheme="minorBidi"/>
          <w:color w:val="272828"/>
          <w:sz w:val="24"/>
          <w:szCs w:val="24"/>
        </w:rPr>
        <w:t xml:space="preserve"> tha</w:t>
      </w:r>
      <w:r w:rsidR="002027D1">
        <w:rPr>
          <w:rFonts w:asciiTheme="minorBidi" w:eastAsia="Times New Roman" w:hAnsiTheme="minorBidi"/>
          <w:color w:val="272828"/>
          <w:sz w:val="24"/>
          <w:szCs w:val="24"/>
        </w:rPr>
        <w:t>n</w:t>
      </w:r>
      <w:r w:rsidR="005D670D">
        <w:rPr>
          <w:rFonts w:asciiTheme="minorBidi" w:eastAsia="Times New Roman" w:hAnsiTheme="minorBidi"/>
          <w:color w:val="272828"/>
          <w:sz w:val="24"/>
          <w:szCs w:val="24"/>
        </w:rPr>
        <w:t xml:space="preserve"> did Yishmael</w:t>
      </w:r>
      <w:r w:rsidR="00CF6630">
        <w:rPr>
          <w:rFonts w:asciiTheme="minorBidi" w:eastAsia="Times New Roman" w:hAnsiTheme="minorBidi"/>
          <w:color w:val="272828"/>
          <w:sz w:val="24"/>
          <w:szCs w:val="24"/>
        </w:rPr>
        <w:t>; he is also given</w:t>
      </w:r>
      <w:r w:rsidR="00D54B4E">
        <w:rPr>
          <w:rFonts w:asciiTheme="minorBidi" w:eastAsia="Times New Roman" w:hAnsiTheme="minorBidi"/>
          <w:color w:val="272828"/>
          <w:sz w:val="24"/>
          <w:szCs w:val="24"/>
        </w:rPr>
        <w:t xml:space="preserve"> the blessing that those </w:t>
      </w:r>
      <w:r w:rsidR="00300A02">
        <w:rPr>
          <w:rFonts w:asciiTheme="minorBidi" w:eastAsia="Times New Roman" w:hAnsiTheme="minorBidi"/>
          <w:color w:val="272828"/>
          <w:sz w:val="24"/>
          <w:szCs w:val="24"/>
        </w:rPr>
        <w:t>who bless him will be blessed</w:t>
      </w:r>
      <w:r w:rsidR="005D670D">
        <w:rPr>
          <w:rFonts w:asciiTheme="minorBidi" w:eastAsia="Times New Roman" w:hAnsiTheme="minorBidi"/>
          <w:color w:val="272828"/>
          <w:sz w:val="24"/>
          <w:szCs w:val="24"/>
        </w:rPr>
        <w:t>, which does not appear at all with regard to Yishmael. Note also that God’s name is invoked in the blessing to “Esav.” All this indicates</w:t>
      </w:r>
      <w:r w:rsidR="001C59FB">
        <w:rPr>
          <w:rFonts w:asciiTheme="minorBidi" w:eastAsia="Times New Roman" w:hAnsiTheme="minorBidi"/>
          <w:color w:val="272828"/>
          <w:sz w:val="24"/>
          <w:szCs w:val="24"/>
        </w:rPr>
        <w:t xml:space="preserve"> that </w:t>
      </w:r>
      <w:r w:rsidR="000F0651">
        <w:rPr>
          <w:rFonts w:asciiTheme="minorBidi" w:eastAsia="Times New Roman" w:hAnsiTheme="minorBidi"/>
          <w:color w:val="272828"/>
          <w:sz w:val="24"/>
          <w:szCs w:val="24"/>
        </w:rPr>
        <w:t>Yitzchak</w:t>
      </w:r>
      <w:r w:rsidR="001C59FB">
        <w:rPr>
          <w:rFonts w:asciiTheme="minorBidi" w:eastAsia="Times New Roman" w:hAnsiTheme="minorBidi"/>
          <w:color w:val="272828"/>
          <w:sz w:val="24"/>
          <w:szCs w:val="24"/>
        </w:rPr>
        <w:t xml:space="preserve"> believed, at that moment, that Esav was to be part of </w:t>
      </w:r>
      <w:r w:rsidR="001C59FB">
        <w:rPr>
          <w:rFonts w:asciiTheme="minorBidi" w:eastAsia="Times New Roman" w:hAnsiTheme="minorBidi"/>
          <w:i/>
          <w:iCs/>
          <w:color w:val="272828"/>
          <w:sz w:val="24"/>
          <w:szCs w:val="24"/>
        </w:rPr>
        <w:t>Am Yisra</w:t>
      </w:r>
      <w:r w:rsidR="00300A02">
        <w:rPr>
          <w:rFonts w:asciiTheme="minorBidi" w:eastAsia="Times New Roman" w:hAnsiTheme="minorBidi"/>
          <w:i/>
          <w:iCs/>
          <w:color w:val="272828"/>
          <w:sz w:val="24"/>
          <w:szCs w:val="24"/>
        </w:rPr>
        <w:t>el</w:t>
      </w:r>
      <w:r w:rsidR="00300A02">
        <w:rPr>
          <w:rFonts w:asciiTheme="minorBidi" w:eastAsia="Times New Roman" w:hAnsiTheme="minorBidi"/>
          <w:color w:val="272828"/>
          <w:sz w:val="24"/>
          <w:szCs w:val="24"/>
        </w:rPr>
        <w:t>.</w:t>
      </w:r>
      <w:r w:rsidR="000B69F2">
        <w:rPr>
          <w:rFonts w:asciiTheme="minorBidi" w:eastAsia="Times New Roman" w:hAnsiTheme="minorBidi"/>
          <w:i/>
          <w:iCs/>
          <w:color w:val="272828"/>
          <w:sz w:val="24"/>
          <w:szCs w:val="24"/>
        </w:rPr>
        <w:t xml:space="preserve"> </w:t>
      </w:r>
      <w:r w:rsidR="00D0534A">
        <w:rPr>
          <w:rFonts w:asciiTheme="minorBidi" w:eastAsia="Times New Roman" w:hAnsiTheme="minorBidi"/>
          <w:color w:val="272828"/>
          <w:sz w:val="24"/>
          <w:szCs w:val="24"/>
        </w:rPr>
        <w:t>While</w:t>
      </w:r>
      <w:r w:rsidR="00671184">
        <w:rPr>
          <w:rFonts w:asciiTheme="minorBidi" w:eastAsia="Times New Roman" w:hAnsiTheme="minorBidi"/>
          <w:color w:val="272828"/>
          <w:sz w:val="24"/>
          <w:szCs w:val="24"/>
        </w:rPr>
        <w:t xml:space="preserve"> </w:t>
      </w:r>
      <w:r w:rsidR="00A3238B" w:rsidRPr="00332E1D">
        <w:rPr>
          <w:rFonts w:asciiTheme="minorBidi" w:eastAsia="Times New Roman" w:hAnsiTheme="minorBidi"/>
          <w:color w:val="272828"/>
          <w:sz w:val="24"/>
          <w:szCs w:val="24"/>
        </w:rPr>
        <w:t xml:space="preserve">Yishmael was banished so as to distance him from </w:t>
      </w:r>
      <w:r w:rsidR="00A3238B" w:rsidRPr="00931F81">
        <w:rPr>
          <w:rFonts w:asciiTheme="minorBidi" w:eastAsia="Times New Roman" w:hAnsiTheme="minorBidi"/>
          <w:i/>
          <w:iCs/>
          <w:color w:val="272828"/>
          <w:sz w:val="24"/>
          <w:szCs w:val="24"/>
        </w:rPr>
        <w:t>Am Yisrael</w:t>
      </w:r>
      <w:r w:rsidR="00A3238B" w:rsidRPr="00332E1D">
        <w:rPr>
          <w:rFonts w:asciiTheme="minorBidi" w:eastAsia="Times New Roman" w:hAnsiTheme="minorBidi"/>
          <w:color w:val="272828"/>
          <w:sz w:val="24"/>
          <w:szCs w:val="24"/>
        </w:rPr>
        <w:t>, Yitzchak wants to give Esav</w:t>
      </w:r>
      <w:r w:rsidR="009B458C">
        <w:rPr>
          <w:rFonts w:asciiTheme="minorBidi" w:eastAsia="Times New Roman" w:hAnsiTheme="minorBidi"/>
          <w:color w:val="272828"/>
          <w:sz w:val="24"/>
          <w:szCs w:val="24"/>
        </w:rPr>
        <w:t xml:space="preserve"> the same</w:t>
      </w:r>
      <w:r w:rsidR="00A3238B" w:rsidRPr="00332E1D">
        <w:rPr>
          <w:rFonts w:asciiTheme="minorBidi" w:eastAsia="Times New Roman" w:hAnsiTheme="minorBidi"/>
          <w:color w:val="272828"/>
          <w:sz w:val="24"/>
          <w:szCs w:val="24"/>
        </w:rPr>
        <w:t xml:space="preserve"> blessings that could have been passed on to Yaakov. How </w:t>
      </w:r>
      <w:r w:rsidR="0053409A">
        <w:rPr>
          <w:rFonts w:asciiTheme="minorBidi" w:eastAsia="Times New Roman" w:hAnsiTheme="minorBidi"/>
          <w:color w:val="272828"/>
          <w:sz w:val="24"/>
          <w:szCs w:val="24"/>
        </w:rPr>
        <w:t>can we</w:t>
      </w:r>
      <w:r w:rsidR="00A3238B" w:rsidRPr="00332E1D">
        <w:rPr>
          <w:rFonts w:asciiTheme="minorBidi" w:eastAsia="Times New Roman" w:hAnsiTheme="minorBidi"/>
          <w:color w:val="272828"/>
          <w:sz w:val="24"/>
          <w:szCs w:val="24"/>
        </w:rPr>
        <w:t xml:space="preserve"> understand this?</w:t>
      </w:r>
    </w:p>
    <w:p w14:paraId="6D77A1C8" w14:textId="77777777" w:rsidR="00AA312F" w:rsidRPr="00332E1D" w:rsidRDefault="00AA312F" w:rsidP="00332E1D">
      <w:pPr>
        <w:shd w:val="clear" w:color="auto" w:fill="FFFFFF"/>
        <w:spacing w:after="0" w:line="240" w:lineRule="auto"/>
        <w:ind w:firstLine="720"/>
        <w:jc w:val="both"/>
        <w:rPr>
          <w:rFonts w:asciiTheme="minorBidi" w:eastAsia="Times New Roman" w:hAnsiTheme="minorBidi"/>
          <w:color w:val="222222"/>
          <w:sz w:val="24"/>
          <w:szCs w:val="24"/>
        </w:rPr>
      </w:pPr>
    </w:p>
    <w:p w14:paraId="6BB5582C" w14:textId="77777777" w:rsidR="00A3238B" w:rsidRDefault="00A3238B" w:rsidP="00332E1D">
      <w:pPr>
        <w:pStyle w:val="NoSpacing"/>
        <w:jc w:val="both"/>
        <w:rPr>
          <w:rFonts w:asciiTheme="minorBidi" w:hAnsiTheme="minorBidi"/>
          <w:b/>
          <w:bCs/>
          <w:sz w:val="24"/>
          <w:szCs w:val="24"/>
        </w:rPr>
      </w:pPr>
      <w:r w:rsidRPr="00332E1D">
        <w:rPr>
          <w:rFonts w:asciiTheme="minorBidi" w:hAnsiTheme="minorBidi"/>
          <w:b/>
          <w:bCs/>
          <w:sz w:val="24"/>
          <w:szCs w:val="24"/>
        </w:rPr>
        <w:t>"There are two nations in your womb"</w:t>
      </w:r>
    </w:p>
    <w:p w14:paraId="2B87ADC1" w14:textId="77777777" w:rsidR="00332E1D" w:rsidRPr="00332E1D" w:rsidRDefault="00332E1D" w:rsidP="00332E1D">
      <w:pPr>
        <w:pStyle w:val="NoSpacing"/>
        <w:jc w:val="both"/>
        <w:rPr>
          <w:rFonts w:asciiTheme="minorBidi" w:hAnsiTheme="minorBidi"/>
          <w:b/>
          <w:bCs/>
          <w:color w:val="222222"/>
          <w:sz w:val="24"/>
          <w:szCs w:val="24"/>
        </w:rPr>
      </w:pPr>
    </w:p>
    <w:p w14:paraId="2704901D" w14:textId="77777777" w:rsidR="00A3238B" w:rsidRDefault="00A3238B"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During her pregnancy, when the two fetuses struggle inside her, Rivka goes to inquire of God:</w:t>
      </w:r>
    </w:p>
    <w:p w14:paraId="173ACF8F" w14:textId="77777777" w:rsidR="00332E1D" w:rsidRPr="00332E1D" w:rsidRDefault="00332E1D" w:rsidP="00332E1D">
      <w:pPr>
        <w:pStyle w:val="NoSpacing"/>
        <w:jc w:val="both"/>
        <w:rPr>
          <w:rFonts w:asciiTheme="minorBidi" w:hAnsiTheme="minorBidi"/>
          <w:color w:val="222222"/>
          <w:sz w:val="24"/>
          <w:szCs w:val="24"/>
        </w:rPr>
      </w:pPr>
    </w:p>
    <w:p w14:paraId="75197363" w14:textId="5EA8F674" w:rsidR="00372DF4" w:rsidRPr="00332E1D" w:rsidRDefault="00A3238B" w:rsidP="00332E1D">
      <w:pPr>
        <w:pStyle w:val="NoSpacing"/>
        <w:ind w:left="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And the Lord said to her:</w:t>
      </w:r>
      <w:r w:rsidR="00372DF4" w:rsidRPr="00332E1D">
        <w:rPr>
          <w:rFonts w:asciiTheme="minorBidi" w:hAnsiTheme="minorBidi"/>
          <w:color w:val="222222"/>
          <w:sz w:val="24"/>
          <w:szCs w:val="24"/>
        </w:rPr>
        <w:t xml:space="preserve"> </w:t>
      </w:r>
      <w:r w:rsidR="00F43235" w:rsidRPr="00332E1D">
        <w:rPr>
          <w:rFonts w:asciiTheme="minorBidi" w:eastAsia="Times New Roman" w:hAnsiTheme="minorBidi"/>
          <w:color w:val="272828"/>
          <w:sz w:val="24"/>
          <w:szCs w:val="24"/>
        </w:rPr>
        <w:t xml:space="preserve">Two nations are in </w:t>
      </w:r>
      <w:r w:rsidR="00B4201D">
        <w:rPr>
          <w:rFonts w:asciiTheme="minorBidi" w:eastAsia="Times New Roman" w:hAnsiTheme="minorBidi"/>
          <w:color w:val="272828"/>
          <w:sz w:val="24"/>
          <w:szCs w:val="24"/>
        </w:rPr>
        <w:t>your</w:t>
      </w:r>
      <w:r w:rsidR="00B4201D" w:rsidRPr="00332E1D">
        <w:rPr>
          <w:rFonts w:asciiTheme="minorBidi" w:eastAsia="Times New Roman" w:hAnsiTheme="minorBidi"/>
          <w:color w:val="272828"/>
          <w:sz w:val="24"/>
          <w:szCs w:val="24"/>
        </w:rPr>
        <w:t xml:space="preserve"> </w:t>
      </w:r>
      <w:r w:rsidR="00F43235" w:rsidRPr="00332E1D">
        <w:rPr>
          <w:rFonts w:asciiTheme="minorBidi" w:eastAsia="Times New Roman" w:hAnsiTheme="minorBidi"/>
          <w:color w:val="272828"/>
          <w:sz w:val="24"/>
          <w:szCs w:val="24"/>
        </w:rPr>
        <w:t xml:space="preserve">womb, and two peoples </w:t>
      </w:r>
      <w:r w:rsidR="00B91213">
        <w:rPr>
          <w:rFonts w:asciiTheme="minorBidi" w:eastAsia="Times New Roman" w:hAnsiTheme="minorBidi"/>
          <w:color w:val="272828"/>
          <w:sz w:val="24"/>
          <w:szCs w:val="24"/>
        </w:rPr>
        <w:t>will</w:t>
      </w:r>
      <w:r w:rsidR="00B91213" w:rsidRPr="00332E1D">
        <w:rPr>
          <w:rFonts w:asciiTheme="minorBidi" w:eastAsia="Times New Roman" w:hAnsiTheme="minorBidi"/>
          <w:color w:val="272828"/>
          <w:sz w:val="24"/>
          <w:szCs w:val="24"/>
        </w:rPr>
        <w:t xml:space="preserve"> </w:t>
      </w:r>
      <w:r w:rsidR="00F43235" w:rsidRPr="00332E1D">
        <w:rPr>
          <w:rFonts w:asciiTheme="minorBidi" w:eastAsia="Times New Roman" w:hAnsiTheme="minorBidi"/>
          <w:color w:val="272828"/>
          <w:sz w:val="24"/>
          <w:szCs w:val="24"/>
        </w:rPr>
        <w:t xml:space="preserve">be separated from </w:t>
      </w:r>
      <w:r w:rsidR="00B91213">
        <w:rPr>
          <w:rFonts w:asciiTheme="minorBidi" w:eastAsia="Times New Roman" w:hAnsiTheme="minorBidi"/>
          <w:color w:val="272828"/>
          <w:sz w:val="24"/>
          <w:szCs w:val="24"/>
        </w:rPr>
        <w:t>inside you</w:t>
      </w:r>
      <w:r w:rsidR="00F43235" w:rsidRPr="00332E1D">
        <w:rPr>
          <w:rFonts w:asciiTheme="minorBidi" w:eastAsia="Times New Roman" w:hAnsiTheme="minorBidi"/>
          <w:color w:val="272828"/>
          <w:sz w:val="24"/>
          <w:szCs w:val="24"/>
        </w:rPr>
        <w:t>; and the one people shall be stronger than the other people</w:t>
      </w:r>
      <w:r w:rsidR="006F64A2">
        <w:rPr>
          <w:rFonts w:asciiTheme="minorBidi" w:eastAsia="Times New Roman" w:hAnsiTheme="minorBidi"/>
          <w:color w:val="272828"/>
          <w:sz w:val="24"/>
          <w:szCs w:val="24"/>
        </w:rPr>
        <w:t>,</w:t>
      </w:r>
      <w:r w:rsidR="00F43235" w:rsidRPr="00332E1D">
        <w:rPr>
          <w:rFonts w:asciiTheme="minorBidi" w:eastAsia="Times New Roman" w:hAnsiTheme="minorBidi"/>
          <w:color w:val="272828"/>
          <w:sz w:val="24"/>
          <w:szCs w:val="24"/>
        </w:rPr>
        <w:t xml:space="preserve"> and the elder shall serve the younge</w:t>
      </w:r>
      <w:r w:rsidR="00F95AFD" w:rsidRPr="00332E1D">
        <w:rPr>
          <w:rFonts w:asciiTheme="minorBidi" w:eastAsia="Times New Roman" w:hAnsiTheme="minorBidi"/>
          <w:color w:val="272828"/>
          <w:sz w:val="24"/>
          <w:szCs w:val="24"/>
        </w:rPr>
        <w:t>r</w:t>
      </w:r>
      <w:r w:rsidR="00372DF4" w:rsidRPr="00332E1D">
        <w:rPr>
          <w:rFonts w:asciiTheme="minorBidi" w:eastAsia="Times New Roman" w:hAnsiTheme="minorBidi"/>
          <w:color w:val="272828"/>
          <w:sz w:val="24"/>
          <w:szCs w:val="24"/>
        </w:rPr>
        <w:t>. (</w:t>
      </w:r>
      <w:r w:rsidR="00372DF4" w:rsidRPr="00332E1D">
        <w:rPr>
          <w:rFonts w:asciiTheme="minorBidi" w:eastAsia="Times New Roman" w:hAnsiTheme="minorBidi"/>
          <w:i/>
          <w:iCs/>
          <w:color w:val="272828"/>
          <w:sz w:val="24"/>
          <w:szCs w:val="24"/>
        </w:rPr>
        <w:t>Bereishit</w:t>
      </w:r>
      <w:r w:rsidR="00372DF4" w:rsidRPr="00332E1D">
        <w:rPr>
          <w:rFonts w:asciiTheme="minorBidi" w:eastAsia="Times New Roman" w:hAnsiTheme="minorBidi"/>
          <w:color w:val="272828"/>
          <w:sz w:val="24"/>
          <w:szCs w:val="24"/>
        </w:rPr>
        <w:t xml:space="preserve"> 25:23)</w:t>
      </w:r>
      <w:r w:rsidR="00F43235" w:rsidRPr="00332E1D">
        <w:rPr>
          <w:rFonts w:asciiTheme="minorBidi" w:eastAsia="Times New Roman" w:hAnsiTheme="minorBidi"/>
          <w:color w:val="272828"/>
          <w:sz w:val="24"/>
          <w:szCs w:val="24"/>
        </w:rPr>
        <w:t xml:space="preserve"> </w:t>
      </w:r>
    </w:p>
    <w:p w14:paraId="206E6B03" w14:textId="77777777" w:rsidR="00332E1D" w:rsidRDefault="00332E1D" w:rsidP="00332E1D">
      <w:pPr>
        <w:pStyle w:val="NoSpacing"/>
        <w:jc w:val="both"/>
        <w:rPr>
          <w:rFonts w:asciiTheme="minorBidi" w:eastAsia="Times New Roman" w:hAnsiTheme="minorBidi"/>
          <w:color w:val="272828"/>
          <w:sz w:val="24"/>
          <w:szCs w:val="24"/>
        </w:rPr>
      </w:pPr>
    </w:p>
    <w:p w14:paraId="6C6C8869" w14:textId="4C32B760" w:rsidR="00772D6F" w:rsidRDefault="00F95AFD"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This prophecy has two parts to it. </w:t>
      </w:r>
      <w:r w:rsidR="006F64A2">
        <w:rPr>
          <w:rFonts w:asciiTheme="minorBidi" w:eastAsia="Times New Roman" w:hAnsiTheme="minorBidi"/>
          <w:color w:val="272828"/>
          <w:sz w:val="24"/>
          <w:szCs w:val="24"/>
        </w:rPr>
        <w:t>We tend to give</w:t>
      </w:r>
      <w:r w:rsidRPr="00332E1D">
        <w:rPr>
          <w:rFonts w:asciiTheme="minorBidi" w:eastAsia="Times New Roman" w:hAnsiTheme="minorBidi"/>
          <w:color w:val="272828"/>
          <w:sz w:val="24"/>
          <w:szCs w:val="24"/>
        </w:rPr>
        <w:t xml:space="preserve"> more attention and emphasis to the second part, which describes the younger son as overcoming or overpowering the elder one. But there is also the first part</w:t>
      </w:r>
      <w:r w:rsidR="00160571">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 the </w:t>
      </w:r>
      <w:r w:rsidR="00160571">
        <w:rPr>
          <w:rFonts w:asciiTheme="minorBidi" w:eastAsia="Times New Roman" w:hAnsiTheme="minorBidi"/>
          <w:color w:val="272828"/>
          <w:sz w:val="24"/>
          <w:szCs w:val="24"/>
        </w:rPr>
        <w:t xml:space="preserve">very </w:t>
      </w:r>
      <w:r w:rsidRPr="00332E1D">
        <w:rPr>
          <w:rFonts w:asciiTheme="minorBidi" w:eastAsia="Times New Roman" w:hAnsiTheme="minorBidi"/>
          <w:color w:val="272828"/>
          <w:sz w:val="24"/>
          <w:szCs w:val="24"/>
        </w:rPr>
        <w:t xml:space="preserve">knowledge that there are going to be two nations. This is not a simple matter. Were it not for the prophecy, </w:t>
      </w:r>
      <w:r w:rsidR="00160571">
        <w:rPr>
          <w:rFonts w:asciiTheme="minorBidi" w:eastAsia="Times New Roman" w:hAnsiTheme="minorBidi"/>
          <w:color w:val="272828"/>
          <w:sz w:val="24"/>
          <w:szCs w:val="24"/>
        </w:rPr>
        <w:t xml:space="preserve">we </w:t>
      </w:r>
      <w:r w:rsidR="003113C5">
        <w:rPr>
          <w:rFonts w:asciiTheme="minorBidi" w:eastAsia="Times New Roman" w:hAnsiTheme="minorBidi"/>
          <w:color w:val="272828"/>
          <w:sz w:val="24"/>
          <w:szCs w:val="24"/>
        </w:rPr>
        <w:t>could</w:t>
      </w:r>
      <w:r w:rsidR="00160571">
        <w:rPr>
          <w:rFonts w:asciiTheme="minorBidi" w:eastAsia="Times New Roman" w:hAnsiTheme="minorBidi"/>
          <w:color w:val="272828"/>
          <w:sz w:val="24"/>
          <w:szCs w:val="24"/>
        </w:rPr>
        <w:t xml:space="preserve"> have assumed</w:t>
      </w:r>
      <w:r w:rsidRPr="00332E1D">
        <w:rPr>
          <w:rFonts w:asciiTheme="minorBidi" w:eastAsia="Times New Roman" w:hAnsiTheme="minorBidi"/>
          <w:color w:val="272828"/>
          <w:sz w:val="24"/>
          <w:szCs w:val="24"/>
        </w:rPr>
        <w:t xml:space="preserve"> that Rivka’s two sons </w:t>
      </w:r>
      <w:r w:rsidR="003113C5">
        <w:rPr>
          <w:rFonts w:asciiTheme="minorBidi" w:eastAsia="Times New Roman" w:hAnsiTheme="minorBidi"/>
          <w:color w:val="272828"/>
          <w:sz w:val="24"/>
          <w:szCs w:val="24"/>
        </w:rPr>
        <w:t>would</w:t>
      </w:r>
      <w:r w:rsidR="003113C5"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belong to the same nation, just as in the next generation</w:t>
      </w:r>
      <w:r w:rsidR="003113C5">
        <w:rPr>
          <w:rFonts w:asciiTheme="minorBidi" w:eastAsia="Times New Roman" w:hAnsiTheme="minorBidi"/>
          <w:color w:val="272828"/>
          <w:sz w:val="24"/>
          <w:szCs w:val="24"/>
        </w:rPr>
        <w:t>,</w:t>
      </w:r>
      <w:r w:rsidRPr="00332E1D">
        <w:rPr>
          <w:rFonts w:asciiTheme="minorBidi" w:eastAsia="Times New Roman" w:hAnsiTheme="minorBidi"/>
          <w:color w:val="272828"/>
          <w:sz w:val="24"/>
          <w:szCs w:val="24"/>
        </w:rPr>
        <w:t xml:space="preserve"> a nation </w:t>
      </w:r>
      <w:r w:rsidR="003113C5" w:rsidRPr="00332E1D">
        <w:rPr>
          <w:rFonts w:asciiTheme="minorBidi" w:eastAsia="Times New Roman" w:hAnsiTheme="minorBidi"/>
          <w:color w:val="272828"/>
          <w:sz w:val="24"/>
          <w:szCs w:val="24"/>
        </w:rPr>
        <w:t xml:space="preserve">emerges </w:t>
      </w:r>
      <w:r w:rsidRPr="00332E1D">
        <w:rPr>
          <w:rFonts w:asciiTheme="minorBidi" w:eastAsia="Times New Roman" w:hAnsiTheme="minorBidi"/>
          <w:color w:val="272828"/>
          <w:sz w:val="24"/>
          <w:szCs w:val="24"/>
        </w:rPr>
        <w:t xml:space="preserve">that comprises twelve sons. Perhaps this is the deeper meaning of the </w:t>
      </w:r>
      <w:r w:rsidRPr="002777C2">
        <w:rPr>
          <w:rFonts w:asciiTheme="minorBidi" w:eastAsia="Times New Roman" w:hAnsiTheme="minorBidi"/>
          <w:i/>
          <w:iCs/>
          <w:color w:val="272828"/>
          <w:sz w:val="24"/>
          <w:szCs w:val="24"/>
        </w:rPr>
        <w:t>midrash</w:t>
      </w:r>
      <w:r w:rsidRPr="00332E1D">
        <w:rPr>
          <w:rFonts w:asciiTheme="minorBidi" w:eastAsia="Times New Roman" w:hAnsiTheme="minorBidi"/>
          <w:color w:val="272828"/>
          <w:sz w:val="24"/>
          <w:szCs w:val="24"/>
        </w:rPr>
        <w:t xml:space="preserve"> </w:t>
      </w:r>
      <w:r w:rsidR="00184B30">
        <w:rPr>
          <w:rFonts w:asciiTheme="minorBidi" w:eastAsia="Times New Roman" w:hAnsiTheme="minorBidi"/>
          <w:color w:val="272828"/>
          <w:sz w:val="24"/>
          <w:szCs w:val="24"/>
        </w:rPr>
        <w:t>that describes</w:t>
      </w:r>
      <w:r w:rsidR="00A47D0F" w:rsidRPr="00332E1D">
        <w:rPr>
          <w:rFonts w:asciiTheme="minorBidi" w:eastAsia="Times New Roman" w:hAnsiTheme="minorBidi"/>
          <w:color w:val="272828"/>
          <w:sz w:val="24"/>
          <w:szCs w:val="24"/>
        </w:rPr>
        <w:t xml:space="preserve"> a rumor </w:t>
      </w:r>
      <w:r w:rsidR="00772D6F" w:rsidRPr="00332E1D">
        <w:rPr>
          <w:rFonts w:asciiTheme="minorBidi" w:eastAsia="Times New Roman" w:hAnsiTheme="minorBidi"/>
          <w:color w:val="272828"/>
          <w:sz w:val="24"/>
          <w:szCs w:val="24"/>
        </w:rPr>
        <w:t>circulat</w:t>
      </w:r>
      <w:r w:rsidR="00184B30">
        <w:rPr>
          <w:rFonts w:asciiTheme="minorBidi" w:eastAsia="Times New Roman" w:hAnsiTheme="minorBidi"/>
          <w:color w:val="272828"/>
          <w:sz w:val="24"/>
          <w:szCs w:val="24"/>
        </w:rPr>
        <w:t>ing</w:t>
      </w:r>
      <w:r w:rsidR="00772D6F" w:rsidRPr="00332E1D">
        <w:rPr>
          <w:rFonts w:asciiTheme="minorBidi" w:eastAsia="Times New Roman" w:hAnsiTheme="minorBidi"/>
          <w:color w:val="272828"/>
          <w:sz w:val="24"/>
          <w:szCs w:val="24"/>
        </w:rPr>
        <w:t xml:space="preserve"> in Lavan’s region: </w:t>
      </w:r>
    </w:p>
    <w:p w14:paraId="0F511732" w14:textId="77777777" w:rsidR="00332E1D" w:rsidRPr="00332E1D" w:rsidRDefault="00332E1D" w:rsidP="00332E1D">
      <w:pPr>
        <w:pStyle w:val="NoSpacing"/>
        <w:jc w:val="both"/>
        <w:rPr>
          <w:rFonts w:asciiTheme="minorBidi" w:eastAsia="Times New Roman" w:hAnsiTheme="minorBidi"/>
          <w:color w:val="272828"/>
          <w:sz w:val="24"/>
          <w:szCs w:val="24"/>
        </w:rPr>
      </w:pPr>
    </w:p>
    <w:p w14:paraId="1ABA1045" w14:textId="4542EEC4" w:rsidR="00772D6F" w:rsidRDefault="00A47D0F" w:rsidP="00332E1D">
      <w:pPr>
        <w:pStyle w:val="NoSpacing"/>
        <w:ind w:left="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Rivka has two sons; Lavan has two daughters. The elder [daughter will be] for the elder [son], and the you</w:t>
      </w:r>
      <w:r w:rsidR="00772D6F" w:rsidRPr="00332E1D">
        <w:rPr>
          <w:rFonts w:asciiTheme="minorBidi" w:eastAsia="Times New Roman" w:hAnsiTheme="minorBidi"/>
          <w:color w:val="272828"/>
          <w:sz w:val="24"/>
          <w:szCs w:val="24"/>
        </w:rPr>
        <w:t>nger, for the younger [son]. (</w:t>
      </w:r>
      <w:r w:rsidR="00772D6F" w:rsidRPr="00332E1D">
        <w:rPr>
          <w:rFonts w:asciiTheme="minorBidi" w:eastAsia="Times New Roman" w:hAnsiTheme="minorBidi"/>
          <w:i/>
          <w:iCs/>
          <w:color w:val="272828"/>
          <w:sz w:val="24"/>
          <w:szCs w:val="24"/>
        </w:rPr>
        <w:t>Bava Batra</w:t>
      </w:r>
      <w:r w:rsidR="00772D6F" w:rsidRPr="00332E1D">
        <w:rPr>
          <w:rFonts w:asciiTheme="minorBidi" w:eastAsia="Times New Roman" w:hAnsiTheme="minorBidi"/>
          <w:color w:val="272828"/>
          <w:sz w:val="24"/>
          <w:szCs w:val="24"/>
        </w:rPr>
        <w:t xml:space="preserve"> 123a)</w:t>
      </w:r>
      <w:r w:rsidRPr="00332E1D">
        <w:rPr>
          <w:rFonts w:asciiTheme="minorBidi" w:eastAsia="Times New Roman" w:hAnsiTheme="minorBidi"/>
          <w:color w:val="272828"/>
          <w:sz w:val="24"/>
          <w:szCs w:val="24"/>
        </w:rPr>
        <w:t xml:space="preserve"> </w:t>
      </w:r>
    </w:p>
    <w:p w14:paraId="0163DEDA" w14:textId="77777777" w:rsidR="00332E1D" w:rsidRPr="00332E1D" w:rsidRDefault="00332E1D" w:rsidP="00332E1D">
      <w:pPr>
        <w:pStyle w:val="NoSpacing"/>
        <w:ind w:left="720"/>
        <w:jc w:val="both"/>
        <w:rPr>
          <w:rFonts w:asciiTheme="minorBidi" w:eastAsia="Times New Roman" w:hAnsiTheme="minorBidi"/>
          <w:color w:val="272828"/>
          <w:sz w:val="24"/>
          <w:szCs w:val="24"/>
        </w:rPr>
      </w:pPr>
    </w:p>
    <w:p w14:paraId="6F0EDEBC" w14:textId="7AEEAE16" w:rsidR="00A47D0F" w:rsidRPr="00332E1D" w:rsidRDefault="00AC2315" w:rsidP="00332E1D">
      <w:pPr>
        <w:pStyle w:val="NoSpacing"/>
        <w:ind w:firstLine="720"/>
        <w:jc w:val="both"/>
        <w:rPr>
          <w:rFonts w:asciiTheme="minorBidi" w:eastAsia="Times New Roman" w:hAnsiTheme="minorBidi"/>
          <w:color w:val="272828"/>
          <w:sz w:val="24"/>
          <w:szCs w:val="24"/>
        </w:rPr>
      </w:pPr>
      <w:r>
        <w:rPr>
          <w:rFonts w:asciiTheme="minorBidi" w:eastAsia="Times New Roman" w:hAnsiTheme="minorBidi"/>
          <w:color w:val="272828"/>
          <w:sz w:val="24"/>
          <w:szCs w:val="24"/>
        </w:rPr>
        <w:t>If we assume that</w:t>
      </w:r>
      <w:r w:rsidR="00772D6F" w:rsidRPr="00332E1D">
        <w:rPr>
          <w:rFonts w:asciiTheme="minorBidi" w:eastAsia="Times New Roman" w:hAnsiTheme="minorBidi"/>
          <w:color w:val="272828"/>
          <w:sz w:val="24"/>
          <w:szCs w:val="24"/>
        </w:rPr>
        <w:t xml:space="preserve"> </w:t>
      </w:r>
      <w:r w:rsidR="00A47D0F" w:rsidRPr="00332E1D">
        <w:rPr>
          <w:rFonts w:asciiTheme="minorBidi" w:eastAsia="Times New Roman" w:hAnsiTheme="minorBidi"/>
          <w:color w:val="272828"/>
          <w:sz w:val="24"/>
          <w:szCs w:val="24"/>
        </w:rPr>
        <w:t>Leah is destined to build the house of Israel</w:t>
      </w:r>
      <w:r w:rsidR="00893DD5">
        <w:rPr>
          <w:rFonts w:asciiTheme="minorBidi" w:eastAsia="Times New Roman" w:hAnsiTheme="minorBidi"/>
          <w:color w:val="272828"/>
          <w:sz w:val="24"/>
          <w:szCs w:val="24"/>
        </w:rPr>
        <w:t xml:space="preserve"> – then</w:t>
      </w:r>
      <w:r w:rsidR="00A47D0F" w:rsidRPr="00332E1D">
        <w:rPr>
          <w:rFonts w:asciiTheme="minorBidi" w:eastAsia="Times New Roman" w:hAnsiTheme="minorBidi"/>
          <w:color w:val="272828"/>
          <w:sz w:val="24"/>
          <w:szCs w:val="24"/>
        </w:rPr>
        <w:t xml:space="preserve"> perhaps the house of Israel will be built from Esav and Yaakov together.</w:t>
      </w:r>
    </w:p>
    <w:p w14:paraId="2883D0ED" w14:textId="77777777" w:rsidR="00D70E77" w:rsidRPr="00332E1D" w:rsidRDefault="00D70E77" w:rsidP="00332E1D">
      <w:pPr>
        <w:pStyle w:val="NoSpacing"/>
        <w:jc w:val="both"/>
        <w:rPr>
          <w:rFonts w:asciiTheme="minorBidi" w:hAnsiTheme="minorBidi"/>
          <w:color w:val="222222"/>
          <w:sz w:val="24"/>
          <w:szCs w:val="24"/>
        </w:rPr>
      </w:pPr>
    </w:p>
    <w:p w14:paraId="63F2ED09" w14:textId="2228423F" w:rsidR="00B513E5" w:rsidRPr="00332E1D" w:rsidRDefault="005616EE" w:rsidP="00332E1D">
      <w:pPr>
        <w:pStyle w:val="NoSpacing"/>
        <w:ind w:firstLine="720"/>
        <w:jc w:val="both"/>
        <w:rPr>
          <w:rFonts w:asciiTheme="minorBidi" w:eastAsia="Times New Roman" w:hAnsiTheme="minorBidi"/>
          <w:color w:val="272828"/>
          <w:sz w:val="24"/>
          <w:szCs w:val="24"/>
        </w:rPr>
      </w:pPr>
      <w:r>
        <w:rPr>
          <w:rFonts w:asciiTheme="minorBidi" w:eastAsia="Times New Roman" w:hAnsiTheme="minorBidi"/>
          <w:color w:val="272828"/>
          <w:sz w:val="24"/>
          <w:szCs w:val="24"/>
        </w:rPr>
        <w:t>At this point,</w:t>
      </w:r>
      <w:r w:rsidRPr="00332E1D">
        <w:rPr>
          <w:rFonts w:asciiTheme="minorBidi" w:eastAsia="Times New Roman" w:hAnsiTheme="minorBidi"/>
          <w:color w:val="272828"/>
          <w:sz w:val="24"/>
          <w:szCs w:val="24"/>
        </w:rPr>
        <w:t xml:space="preserve"> </w:t>
      </w:r>
      <w:r w:rsidR="00A47D0F" w:rsidRPr="00332E1D">
        <w:rPr>
          <w:rFonts w:asciiTheme="minorBidi" w:eastAsia="Times New Roman" w:hAnsiTheme="minorBidi"/>
          <w:color w:val="272828"/>
          <w:sz w:val="24"/>
          <w:szCs w:val="24"/>
        </w:rPr>
        <w:t xml:space="preserve">we </w:t>
      </w:r>
      <w:r w:rsidR="00FC4AA4">
        <w:rPr>
          <w:rFonts w:asciiTheme="minorBidi" w:eastAsia="Times New Roman" w:hAnsiTheme="minorBidi"/>
          <w:color w:val="272828"/>
          <w:sz w:val="24"/>
          <w:szCs w:val="24"/>
        </w:rPr>
        <w:t>can</w:t>
      </w:r>
      <w:r w:rsidR="00FC4AA4" w:rsidRPr="00332E1D">
        <w:rPr>
          <w:rFonts w:asciiTheme="minorBidi" w:eastAsia="Times New Roman" w:hAnsiTheme="minorBidi"/>
          <w:color w:val="272828"/>
          <w:sz w:val="24"/>
          <w:szCs w:val="24"/>
        </w:rPr>
        <w:t xml:space="preserve"> </w:t>
      </w:r>
      <w:r w:rsidR="00A47D0F" w:rsidRPr="00332E1D">
        <w:rPr>
          <w:rFonts w:asciiTheme="minorBidi" w:eastAsia="Times New Roman" w:hAnsiTheme="minorBidi"/>
          <w:color w:val="272828"/>
          <w:sz w:val="24"/>
          <w:szCs w:val="24"/>
        </w:rPr>
        <w:t xml:space="preserve">explain the </w:t>
      </w:r>
      <w:r w:rsidR="009F38C7">
        <w:rPr>
          <w:rFonts w:asciiTheme="minorBidi" w:eastAsia="Times New Roman" w:hAnsiTheme="minorBidi"/>
          <w:color w:val="272828"/>
          <w:sz w:val="24"/>
          <w:szCs w:val="24"/>
        </w:rPr>
        <w:t xml:space="preserve">different </w:t>
      </w:r>
      <w:r w:rsidR="00A47D0F" w:rsidRPr="00332E1D">
        <w:rPr>
          <w:rFonts w:asciiTheme="minorBidi" w:eastAsia="Times New Roman" w:hAnsiTheme="minorBidi"/>
          <w:color w:val="272828"/>
          <w:sz w:val="24"/>
          <w:szCs w:val="24"/>
        </w:rPr>
        <w:t xml:space="preserve">preferences of Yitzchak and Rivka as a disagreement over the question of </w:t>
      </w:r>
      <w:r>
        <w:rPr>
          <w:rFonts w:asciiTheme="minorBidi" w:eastAsia="Times New Roman" w:hAnsiTheme="minorBidi"/>
          <w:color w:val="272828"/>
          <w:sz w:val="24"/>
          <w:szCs w:val="24"/>
        </w:rPr>
        <w:t>who</w:t>
      </w:r>
      <w:r w:rsidR="00A47D0F" w:rsidRPr="00332E1D">
        <w:rPr>
          <w:rFonts w:asciiTheme="minorBidi" w:eastAsia="Times New Roman" w:hAnsiTheme="minorBidi"/>
          <w:color w:val="272828"/>
          <w:sz w:val="24"/>
          <w:szCs w:val="24"/>
        </w:rPr>
        <w:t xml:space="preserve"> will </w:t>
      </w:r>
      <w:r>
        <w:rPr>
          <w:rFonts w:asciiTheme="minorBidi" w:eastAsia="Times New Roman" w:hAnsiTheme="minorBidi"/>
          <w:color w:val="272828"/>
          <w:sz w:val="24"/>
          <w:szCs w:val="24"/>
        </w:rPr>
        <w:t xml:space="preserve">continue to </w:t>
      </w:r>
      <w:r w:rsidR="00A47D0F" w:rsidRPr="00332E1D">
        <w:rPr>
          <w:rFonts w:asciiTheme="minorBidi" w:eastAsia="Times New Roman" w:hAnsiTheme="minorBidi"/>
          <w:color w:val="272828"/>
          <w:sz w:val="24"/>
          <w:szCs w:val="24"/>
        </w:rPr>
        <w:t>build the house of Israel</w:t>
      </w:r>
      <w:r>
        <w:rPr>
          <w:rFonts w:asciiTheme="minorBidi" w:eastAsia="Times New Roman" w:hAnsiTheme="minorBidi"/>
          <w:color w:val="272828"/>
          <w:sz w:val="24"/>
          <w:szCs w:val="24"/>
        </w:rPr>
        <w:t xml:space="preserve"> in the next generation</w:t>
      </w:r>
      <w:r w:rsidR="00A47D0F" w:rsidRPr="00332E1D">
        <w:rPr>
          <w:rFonts w:asciiTheme="minorBidi" w:eastAsia="Times New Roman" w:hAnsiTheme="minorBidi"/>
          <w:color w:val="272828"/>
          <w:sz w:val="24"/>
          <w:szCs w:val="24"/>
        </w:rPr>
        <w:t xml:space="preserve">. It seems reasonable to assume that Rivka told Yitzchak of the prophecy she </w:t>
      </w:r>
      <w:r w:rsidR="00726BB3">
        <w:rPr>
          <w:rFonts w:asciiTheme="minorBidi" w:eastAsia="Times New Roman" w:hAnsiTheme="minorBidi"/>
          <w:color w:val="272828"/>
          <w:sz w:val="24"/>
          <w:szCs w:val="24"/>
        </w:rPr>
        <w:t>received</w:t>
      </w:r>
      <w:r w:rsidR="00726BB3" w:rsidRPr="00332E1D">
        <w:rPr>
          <w:rFonts w:asciiTheme="minorBidi" w:eastAsia="Times New Roman" w:hAnsiTheme="minorBidi"/>
          <w:color w:val="272828"/>
          <w:sz w:val="24"/>
          <w:szCs w:val="24"/>
        </w:rPr>
        <w:t xml:space="preserve"> </w:t>
      </w:r>
      <w:r w:rsidR="00A47D0F" w:rsidRPr="00332E1D">
        <w:rPr>
          <w:rFonts w:asciiTheme="minorBidi" w:eastAsia="Times New Roman" w:hAnsiTheme="minorBidi"/>
          <w:color w:val="272828"/>
          <w:sz w:val="24"/>
          <w:szCs w:val="24"/>
        </w:rPr>
        <w:t>during pregnancy</w:t>
      </w:r>
      <w:r w:rsidR="00F9054D">
        <w:rPr>
          <w:rFonts w:asciiTheme="minorBidi" w:eastAsia="Times New Roman" w:hAnsiTheme="minorBidi"/>
          <w:color w:val="272828"/>
          <w:sz w:val="24"/>
          <w:szCs w:val="24"/>
        </w:rPr>
        <w:t xml:space="preserve"> – but they </w:t>
      </w:r>
      <w:r w:rsidR="00F4007F">
        <w:rPr>
          <w:rFonts w:asciiTheme="minorBidi" w:eastAsia="Times New Roman" w:hAnsiTheme="minorBidi"/>
          <w:color w:val="272828"/>
          <w:sz w:val="24"/>
          <w:szCs w:val="24"/>
        </w:rPr>
        <w:t>understand</w:t>
      </w:r>
      <w:r w:rsidR="00F9054D">
        <w:rPr>
          <w:rFonts w:asciiTheme="minorBidi" w:eastAsia="Times New Roman" w:hAnsiTheme="minorBidi"/>
          <w:color w:val="272828"/>
          <w:sz w:val="24"/>
          <w:szCs w:val="24"/>
        </w:rPr>
        <w:t xml:space="preserve"> it differently</w:t>
      </w:r>
      <w:r w:rsidR="00D70E77" w:rsidRPr="00332E1D">
        <w:rPr>
          <w:rFonts w:asciiTheme="minorBidi" w:eastAsia="Times New Roman" w:hAnsiTheme="minorBidi"/>
          <w:color w:val="272828"/>
          <w:sz w:val="24"/>
          <w:szCs w:val="24"/>
        </w:rPr>
        <w:t xml:space="preserve">. </w:t>
      </w:r>
      <w:r w:rsidR="00F9054D">
        <w:rPr>
          <w:rFonts w:asciiTheme="minorBidi" w:eastAsia="Times New Roman" w:hAnsiTheme="minorBidi"/>
          <w:color w:val="272828"/>
          <w:sz w:val="24"/>
          <w:szCs w:val="24"/>
        </w:rPr>
        <w:t xml:space="preserve">Rivka </w:t>
      </w:r>
      <w:r w:rsidR="00F4007F">
        <w:rPr>
          <w:rFonts w:asciiTheme="minorBidi" w:eastAsia="Times New Roman" w:hAnsiTheme="minorBidi"/>
          <w:color w:val="272828"/>
          <w:sz w:val="24"/>
          <w:szCs w:val="24"/>
        </w:rPr>
        <w:t xml:space="preserve">understands </w:t>
      </w:r>
      <w:r w:rsidR="00F9054D">
        <w:rPr>
          <w:rFonts w:asciiTheme="minorBidi" w:eastAsia="Times New Roman" w:hAnsiTheme="minorBidi"/>
          <w:color w:val="272828"/>
          <w:sz w:val="24"/>
          <w:szCs w:val="24"/>
        </w:rPr>
        <w:t>the prophecy to mean</w:t>
      </w:r>
      <w:r w:rsidR="00D70E77" w:rsidRPr="00332E1D">
        <w:rPr>
          <w:rFonts w:asciiTheme="minorBidi" w:eastAsia="Times New Roman" w:hAnsiTheme="minorBidi"/>
          <w:color w:val="272828"/>
          <w:sz w:val="24"/>
          <w:szCs w:val="24"/>
        </w:rPr>
        <w:t xml:space="preserve"> </w:t>
      </w:r>
      <w:r w:rsidR="00A47D0F" w:rsidRPr="00332E1D">
        <w:rPr>
          <w:rFonts w:asciiTheme="minorBidi" w:eastAsia="Times New Roman" w:hAnsiTheme="minorBidi"/>
          <w:color w:val="272828"/>
          <w:sz w:val="24"/>
          <w:szCs w:val="24"/>
        </w:rPr>
        <w:t xml:space="preserve">that </w:t>
      </w:r>
      <w:r w:rsidR="00A47D0F" w:rsidRPr="002777C2">
        <w:rPr>
          <w:rFonts w:asciiTheme="minorBidi" w:eastAsia="Times New Roman" w:hAnsiTheme="minorBidi"/>
          <w:i/>
          <w:iCs/>
          <w:color w:val="272828"/>
          <w:sz w:val="24"/>
          <w:szCs w:val="24"/>
        </w:rPr>
        <w:t>Am Yisrael</w:t>
      </w:r>
      <w:r w:rsidR="00A47D0F" w:rsidRPr="00332E1D">
        <w:rPr>
          <w:rFonts w:asciiTheme="minorBidi" w:eastAsia="Times New Roman" w:hAnsiTheme="minorBidi"/>
          <w:color w:val="272828"/>
          <w:sz w:val="24"/>
          <w:szCs w:val="24"/>
        </w:rPr>
        <w:t xml:space="preserve"> </w:t>
      </w:r>
      <w:r w:rsidR="00F4007F">
        <w:rPr>
          <w:rFonts w:asciiTheme="minorBidi" w:eastAsia="Times New Roman" w:hAnsiTheme="minorBidi"/>
          <w:color w:val="272828"/>
          <w:sz w:val="24"/>
          <w:szCs w:val="24"/>
        </w:rPr>
        <w:t>will</w:t>
      </w:r>
      <w:r w:rsidR="00F4007F" w:rsidRPr="00332E1D">
        <w:rPr>
          <w:rFonts w:asciiTheme="minorBidi" w:eastAsia="Times New Roman" w:hAnsiTheme="minorBidi"/>
          <w:color w:val="272828"/>
          <w:sz w:val="24"/>
          <w:szCs w:val="24"/>
        </w:rPr>
        <w:t xml:space="preserve"> </w:t>
      </w:r>
      <w:r w:rsidR="00A47D0F" w:rsidRPr="00332E1D">
        <w:rPr>
          <w:rFonts w:asciiTheme="minorBidi" w:eastAsia="Times New Roman" w:hAnsiTheme="minorBidi"/>
          <w:color w:val="272828"/>
          <w:sz w:val="24"/>
          <w:szCs w:val="24"/>
        </w:rPr>
        <w:t>emerge from only one of the sons</w:t>
      </w:r>
      <w:r w:rsidR="00F4007F">
        <w:rPr>
          <w:rFonts w:asciiTheme="minorBidi" w:eastAsia="Times New Roman" w:hAnsiTheme="minorBidi"/>
          <w:color w:val="272828"/>
          <w:sz w:val="24"/>
          <w:szCs w:val="24"/>
        </w:rPr>
        <w:t>, following the pattern so far</w:t>
      </w:r>
      <w:r w:rsidR="00B53153">
        <w:rPr>
          <w:rFonts w:asciiTheme="minorBidi" w:eastAsia="Times New Roman" w:hAnsiTheme="minorBidi"/>
          <w:color w:val="272828"/>
          <w:sz w:val="24"/>
          <w:szCs w:val="24"/>
        </w:rPr>
        <w:t>,</w:t>
      </w:r>
      <w:r w:rsidR="00F4007F">
        <w:rPr>
          <w:rFonts w:asciiTheme="minorBidi" w:eastAsia="Times New Roman" w:hAnsiTheme="minorBidi"/>
          <w:color w:val="272828"/>
          <w:sz w:val="24"/>
          <w:szCs w:val="24"/>
        </w:rPr>
        <w:t xml:space="preserve"> in which </w:t>
      </w:r>
      <w:r w:rsidR="00674D94" w:rsidRPr="00332E1D">
        <w:rPr>
          <w:rFonts w:asciiTheme="minorBidi" w:eastAsia="Times New Roman" w:hAnsiTheme="minorBidi"/>
          <w:color w:val="272828"/>
          <w:sz w:val="24"/>
          <w:szCs w:val="24"/>
        </w:rPr>
        <w:t xml:space="preserve">one son </w:t>
      </w:r>
      <w:r w:rsidR="00F4007F">
        <w:rPr>
          <w:rFonts w:asciiTheme="minorBidi" w:eastAsia="Times New Roman" w:hAnsiTheme="minorBidi"/>
          <w:color w:val="272828"/>
          <w:sz w:val="24"/>
          <w:szCs w:val="24"/>
        </w:rPr>
        <w:t>is</w:t>
      </w:r>
      <w:r w:rsidR="00F4007F" w:rsidRPr="00332E1D">
        <w:rPr>
          <w:rFonts w:asciiTheme="minorBidi" w:eastAsia="Times New Roman" w:hAnsiTheme="minorBidi"/>
          <w:color w:val="272828"/>
          <w:sz w:val="24"/>
          <w:szCs w:val="24"/>
        </w:rPr>
        <w:t xml:space="preserve"> </w:t>
      </w:r>
      <w:r w:rsidR="00674D94" w:rsidRPr="00332E1D">
        <w:rPr>
          <w:rFonts w:asciiTheme="minorBidi" w:eastAsia="Times New Roman" w:hAnsiTheme="minorBidi"/>
          <w:color w:val="272828"/>
          <w:sz w:val="24"/>
          <w:szCs w:val="24"/>
        </w:rPr>
        <w:t xml:space="preserve">chosen over the other. </w:t>
      </w:r>
      <w:r w:rsidR="00D70E77" w:rsidRPr="00332E1D">
        <w:rPr>
          <w:rFonts w:asciiTheme="minorBidi" w:eastAsia="Times New Roman" w:hAnsiTheme="minorBidi"/>
          <w:color w:val="272828"/>
          <w:sz w:val="24"/>
          <w:szCs w:val="24"/>
        </w:rPr>
        <w:t xml:space="preserve">The </w:t>
      </w:r>
      <w:r w:rsidR="00674D94" w:rsidRPr="00332E1D">
        <w:rPr>
          <w:rFonts w:asciiTheme="minorBidi" w:eastAsia="Times New Roman" w:hAnsiTheme="minorBidi"/>
          <w:color w:val="272828"/>
          <w:sz w:val="24"/>
          <w:szCs w:val="24"/>
        </w:rPr>
        <w:t xml:space="preserve">question is whether it is Esav or Yaakov who should be chosen, and Rivka’s unequivocal answer is that Yaakov should be shown preference over Esav. </w:t>
      </w:r>
    </w:p>
    <w:p w14:paraId="797C6368" w14:textId="77777777" w:rsidR="00674D94" w:rsidRPr="00332E1D" w:rsidRDefault="00674D94" w:rsidP="00332E1D">
      <w:pPr>
        <w:pStyle w:val="NoSpacing"/>
        <w:jc w:val="both"/>
        <w:rPr>
          <w:rFonts w:asciiTheme="minorBidi" w:eastAsia="Times New Roman" w:hAnsiTheme="minorBidi"/>
          <w:color w:val="272828"/>
          <w:sz w:val="24"/>
          <w:szCs w:val="24"/>
        </w:rPr>
      </w:pPr>
    </w:p>
    <w:p w14:paraId="33FE97A0" w14:textId="6E47EB23" w:rsidR="00D70E77" w:rsidRDefault="00674D94"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It is possible that if this question </w:t>
      </w:r>
      <w:r w:rsidR="00B53153">
        <w:rPr>
          <w:rFonts w:asciiTheme="minorBidi" w:eastAsia="Times New Roman" w:hAnsiTheme="minorBidi"/>
          <w:color w:val="272828"/>
          <w:sz w:val="24"/>
          <w:szCs w:val="24"/>
        </w:rPr>
        <w:t>were to be</w:t>
      </w:r>
      <w:r w:rsidR="00D70E77"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posed to Yitzchak, he would </w:t>
      </w:r>
      <w:r w:rsidR="00B53153">
        <w:rPr>
          <w:rFonts w:asciiTheme="minorBidi" w:eastAsia="Times New Roman" w:hAnsiTheme="minorBidi"/>
          <w:color w:val="272828"/>
          <w:sz w:val="24"/>
          <w:szCs w:val="24"/>
        </w:rPr>
        <w:t>agree</w:t>
      </w:r>
      <w:r w:rsidRPr="00332E1D">
        <w:rPr>
          <w:rFonts w:asciiTheme="minorBidi" w:eastAsia="Times New Roman" w:hAnsiTheme="minorBidi"/>
          <w:color w:val="272828"/>
          <w:sz w:val="24"/>
          <w:szCs w:val="24"/>
        </w:rPr>
        <w:t xml:space="preserve"> with Rivka. But Yitzchak</w:t>
      </w:r>
      <w:r w:rsidR="002B4917">
        <w:rPr>
          <w:rFonts w:asciiTheme="minorBidi" w:eastAsia="Times New Roman" w:hAnsiTheme="minorBidi"/>
          <w:color w:val="272828"/>
          <w:sz w:val="24"/>
          <w:szCs w:val="24"/>
        </w:rPr>
        <w:t>, at first,</w:t>
      </w:r>
      <w:r w:rsidRPr="00332E1D">
        <w:rPr>
          <w:rFonts w:asciiTheme="minorBidi" w:eastAsia="Times New Roman" w:hAnsiTheme="minorBidi"/>
          <w:color w:val="272828"/>
          <w:sz w:val="24"/>
          <w:szCs w:val="24"/>
        </w:rPr>
        <w:t xml:space="preserve"> understands the situation differently. </w:t>
      </w:r>
      <w:r w:rsidR="00082C6E">
        <w:rPr>
          <w:rFonts w:asciiTheme="minorBidi" w:eastAsia="Times New Roman" w:hAnsiTheme="minorBidi"/>
          <w:color w:val="272828"/>
          <w:sz w:val="24"/>
          <w:szCs w:val="24"/>
        </w:rPr>
        <w:t>In</w:t>
      </w:r>
      <w:r w:rsidR="00082C6E"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his view, </w:t>
      </w:r>
      <w:r w:rsidRPr="00356AE1">
        <w:rPr>
          <w:rFonts w:asciiTheme="minorBidi" w:eastAsia="Times New Roman" w:hAnsiTheme="minorBidi"/>
          <w:i/>
          <w:iCs/>
          <w:color w:val="272828"/>
          <w:sz w:val="24"/>
          <w:szCs w:val="24"/>
        </w:rPr>
        <w:t xml:space="preserve">Am Yisrael </w:t>
      </w:r>
      <w:r w:rsidRPr="00332E1D">
        <w:rPr>
          <w:rFonts w:asciiTheme="minorBidi" w:eastAsia="Times New Roman" w:hAnsiTheme="minorBidi"/>
          <w:color w:val="272828"/>
          <w:sz w:val="24"/>
          <w:szCs w:val="24"/>
        </w:rPr>
        <w:t xml:space="preserve">starts with himself, and both of his sons </w:t>
      </w:r>
      <w:r w:rsidR="0098292B">
        <w:rPr>
          <w:rFonts w:asciiTheme="minorBidi" w:eastAsia="Times New Roman" w:hAnsiTheme="minorBidi"/>
          <w:color w:val="272828"/>
          <w:sz w:val="24"/>
          <w:szCs w:val="24"/>
        </w:rPr>
        <w:t>make up</w:t>
      </w:r>
      <w:r w:rsidR="0098292B"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part of the nation. He hears the prophecy, “Two nations are in your womb, </w:t>
      </w:r>
      <w:r w:rsidR="002338FB" w:rsidRPr="00332E1D">
        <w:rPr>
          <w:rFonts w:asciiTheme="minorBidi" w:eastAsia="Times New Roman" w:hAnsiTheme="minorBidi"/>
          <w:color w:val="272828"/>
          <w:sz w:val="24"/>
          <w:szCs w:val="24"/>
        </w:rPr>
        <w:t xml:space="preserve">and two peoples </w:t>
      </w:r>
      <w:r w:rsidR="002338FB">
        <w:rPr>
          <w:rFonts w:asciiTheme="minorBidi" w:eastAsia="Times New Roman" w:hAnsiTheme="minorBidi"/>
          <w:color w:val="272828"/>
          <w:sz w:val="24"/>
          <w:szCs w:val="24"/>
        </w:rPr>
        <w:t>will</w:t>
      </w:r>
      <w:r w:rsidR="002338FB" w:rsidRPr="00332E1D">
        <w:rPr>
          <w:rFonts w:asciiTheme="minorBidi" w:eastAsia="Times New Roman" w:hAnsiTheme="minorBidi"/>
          <w:color w:val="272828"/>
          <w:sz w:val="24"/>
          <w:szCs w:val="24"/>
        </w:rPr>
        <w:t xml:space="preserve"> be separated from </w:t>
      </w:r>
      <w:r w:rsidR="002338FB">
        <w:rPr>
          <w:rFonts w:asciiTheme="minorBidi" w:eastAsia="Times New Roman" w:hAnsiTheme="minorBidi"/>
          <w:color w:val="272828"/>
          <w:sz w:val="24"/>
          <w:szCs w:val="24"/>
        </w:rPr>
        <w:t>inside you,</w:t>
      </w:r>
      <w:r w:rsidRPr="00332E1D">
        <w:rPr>
          <w:rFonts w:asciiTheme="minorBidi" w:eastAsia="Times New Roman" w:hAnsiTheme="minorBidi"/>
          <w:color w:val="272828"/>
          <w:sz w:val="24"/>
          <w:szCs w:val="24"/>
        </w:rPr>
        <w:t xml:space="preserve">” and interprets it in a manner </w:t>
      </w:r>
      <w:r w:rsidR="00347190">
        <w:rPr>
          <w:rFonts w:asciiTheme="minorBidi" w:eastAsia="Times New Roman" w:hAnsiTheme="minorBidi"/>
          <w:color w:val="272828"/>
          <w:sz w:val="24"/>
          <w:szCs w:val="24"/>
        </w:rPr>
        <w:t>similar to</w:t>
      </w:r>
      <w:r w:rsidR="00347190"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God’s </w:t>
      </w:r>
      <w:r w:rsidR="00347190">
        <w:rPr>
          <w:rFonts w:asciiTheme="minorBidi" w:eastAsia="Times New Roman" w:hAnsiTheme="minorBidi"/>
          <w:color w:val="272828"/>
          <w:sz w:val="24"/>
          <w:szCs w:val="24"/>
        </w:rPr>
        <w:t xml:space="preserve">later </w:t>
      </w:r>
      <w:r w:rsidRPr="00332E1D">
        <w:rPr>
          <w:rFonts w:asciiTheme="minorBidi" w:eastAsia="Times New Roman" w:hAnsiTheme="minorBidi"/>
          <w:color w:val="272828"/>
          <w:sz w:val="24"/>
          <w:szCs w:val="24"/>
        </w:rPr>
        <w:t xml:space="preserve">blessing to Yaakov – “A nation </w:t>
      </w:r>
      <w:r w:rsidRPr="00332E1D">
        <w:rPr>
          <w:rFonts w:asciiTheme="minorBidi" w:eastAsia="Times New Roman" w:hAnsiTheme="minorBidi"/>
          <w:color w:val="272828"/>
          <w:sz w:val="24"/>
          <w:szCs w:val="24"/>
        </w:rPr>
        <w:lastRenderedPageBreak/>
        <w:t xml:space="preserve">and a company of nations shall be </w:t>
      </w:r>
      <w:r w:rsidR="00347190">
        <w:rPr>
          <w:rFonts w:asciiTheme="minorBidi" w:eastAsia="Times New Roman" w:hAnsiTheme="minorBidi"/>
          <w:color w:val="272828"/>
          <w:sz w:val="24"/>
          <w:szCs w:val="24"/>
        </w:rPr>
        <w:t>from</w:t>
      </w:r>
      <w:r w:rsidR="00347190"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you” (35:11) </w:t>
      </w:r>
      <w:r w:rsidR="00347190">
        <w:rPr>
          <w:rFonts w:asciiTheme="minorBidi" w:eastAsia="Times New Roman" w:hAnsiTheme="minorBidi"/>
          <w:color w:val="272828"/>
          <w:sz w:val="24"/>
          <w:szCs w:val="24"/>
        </w:rPr>
        <w:t>– as well as</w:t>
      </w:r>
      <w:r w:rsidRPr="00332E1D">
        <w:rPr>
          <w:rFonts w:asciiTheme="minorBidi" w:eastAsia="Times New Roman" w:hAnsiTheme="minorBidi"/>
          <w:color w:val="272828"/>
          <w:sz w:val="24"/>
          <w:szCs w:val="24"/>
        </w:rPr>
        <w:t xml:space="preserve"> Yaakov’s b</w:t>
      </w:r>
      <w:r w:rsidR="00D70E77" w:rsidRPr="00332E1D">
        <w:rPr>
          <w:rFonts w:asciiTheme="minorBidi" w:eastAsia="Times New Roman" w:hAnsiTheme="minorBidi"/>
          <w:color w:val="272828"/>
          <w:sz w:val="24"/>
          <w:szCs w:val="24"/>
        </w:rPr>
        <w:t xml:space="preserve">lessing to Efraim and Menashe: </w:t>
      </w:r>
    </w:p>
    <w:p w14:paraId="4487B344" w14:textId="77777777" w:rsidR="00332E1D" w:rsidRPr="00332E1D" w:rsidRDefault="00332E1D" w:rsidP="00332E1D">
      <w:pPr>
        <w:pStyle w:val="NoSpacing"/>
        <w:ind w:firstLine="720"/>
        <w:jc w:val="both"/>
        <w:rPr>
          <w:rFonts w:asciiTheme="minorBidi" w:eastAsia="Times New Roman" w:hAnsiTheme="minorBidi"/>
          <w:color w:val="272828"/>
          <w:sz w:val="24"/>
          <w:szCs w:val="24"/>
        </w:rPr>
      </w:pPr>
    </w:p>
    <w:p w14:paraId="490B9EEE" w14:textId="17EBC4BE" w:rsidR="00D70E77" w:rsidRPr="00332E1D" w:rsidRDefault="00674D94" w:rsidP="00332E1D">
      <w:pPr>
        <w:pStyle w:val="NoSpacing"/>
        <w:ind w:left="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And his father refused, and said: I know, my son, I know</w:t>
      </w:r>
      <w:r w:rsidR="00812A10">
        <w:rPr>
          <w:rFonts w:asciiTheme="minorBidi" w:eastAsia="Times New Roman" w:hAnsiTheme="minorBidi"/>
          <w:color w:val="272828"/>
          <w:sz w:val="24"/>
          <w:szCs w:val="24"/>
        </w:rPr>
        <w:t>. H</w:t>
      </w:r>
      <w:r w:rsidRPr="00332E1D">
        <w:rPr>
          <w:rFonts w:asciiTheme="minorBidi" w:eastAsia="Times New Roman" w:hAnsiTheme="minorBidi"/>
          <w:color w:val="272828"/>
          <w:sz w:val="24"/>
          <w:szCs w:val="24"/>
        </w:rPr>
        <w:t>e also shall become a people, and he also shall be great</w:t>
      </w:r>
      <w:r w:rsidR="00812A10">
        <w:rPr>
          <w:rFonts w:asciiTheme="minorBidi" w:eastAsia="Times New Roman" w:hAnsiTheme="minorBidi"/>
          <w:color w:val="272828"/>
          <w:sz w:val="24"/>
          <w:szCs w:val="24"/>
        </w:rPr>
        <w:t>,</w:t>
      </w:r>
      <w:r w:rsidRPr="00332E1D">
        <w:rPr>
          <w:rFonts w:asciiTheme="minorBidi" w:eastAsia="Times New Roman" w:hAnsiTheme="minorBidi"/>
          <w:color w:val="272828"/>
          <w:sz w:val="24"/>
          <w:szCs w:val="24"/>
        </w:rPr>
        <w:t xml:space="preserve"> but his younger brother shall be greater than he, and his seed shall</w:t>
      </w:r>
      <w:r w:rsidR="00D70E77" w:rsidRPr="00332E1D">
        <w:rPr>
          <w:rFonts w:asciiTheme="minorBidi" w:eastAsia="Times New Roman" w:hAnsiTheme="minorBidi"/>
          <w:color w:val="272828"/>
          <w:sz w:val="24"/>
          <w:szCs w:val="24"/>
        </w:rPr>
        <w:t xml:space="preserve"> become a multitude of nations.</w:t>
      </w:r>
      <w:r w:rsidRPr="00332E1D">
        <w:rPr>
          <w:rFonts w:asciiTheme="minorBidi" w:eastAsia="Times New Roman" w:hAnsiTheme="minorBidi"/>
          <w:color w:val="272828"/>
          <w:sz w:val="24"/>
          <w:szCs w:val="24"/>
        </w:rPr>
        <w:t xml:space="preserve"> (</w:t>
      </w:r>
      <w:r w:rsidR="002338FB">
        <w:rPr>
          <w:rFonts w:asciiTheme="minorBidi" w:eastAsia="Times New Roman" w:hAnsiTheme="minorBidi"/>
          <w:i/>
          <w:iCs/>
          <w:color w:val="272828"/>
          <w:sz w:val="24"/>
          <w:szCs w:val="24"/>
        </w:rPr>
        <w:t xml:space="preserve">Bereishit </w:t>
      </w:r>
      <w:r w:rsidRPr="00332E1D">
        <w:rPr>
          <w:rFonts w:asciiTheme="minorBidi" w:eastAsia="Times New Roman" w:hAnsiTheme="minorBidi"/>
          <w:color w:val="272828"/>
          <w:sz w:val="24"/>
          <w:szCs w:val="24"/>
        </w:rPr>
        <w:t>48:19).</w:t>
      </w:r>
      <w:r w:rsidR="007C0222" w:rsidRPr="00332E1D">
        <w:rPr>
          <w:rFonts w:asciiTheme="minorBidi" w:eastAsia="Times New Roman" w:hAnsiTheme="minorBidi"/>
          <w:color w:val="272828"/>
          <w:sz w:val="24"/>
          <w:szCs w:val="24"/>
        </w:rPr>
        <w:t xml:space="preserve"> </w:t>
      </w:r>
    </w:p>
    <w:p w14:paraId="54D562DF" w14:textId="77777777" w:rsidR="00332E1D" w:rsidRDefault="00332E1D" w:rsidP="00332E1D">
      <w:pPr>
        <w:pStyle w:val="NoSpacing"/>
        <w:jc w:val="both"/>
        <w:rPr>
          <w:rFonts w:asciiTheme="minorBidi" w:eastAsia="Times New Roman" w:hAnsiTheme="minorBidi"/>
          <w:color w:val="272828"/>
          <w:sz w:val="24"/>
          <w:szCs w:val="24"/>
        </w:rPr>
      </w:pPr>
    </w:p>
    <w:p w14:paraId="5DDCE714" w14:textId="5EE20948" w:rsidR="00674D94" w:rsidRPr="00332E1D" w:rsidRDefault="007C0222"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Seen in this light, the fact that two nations will emerge from Rivka’s womb does not necessarily mean that one of them will need to be removed from the framework of </w:t>
      </w:r>
      <w:r w:rsidRPr="00356AE1">
        <w:rPr>
          <w:rFonts w:asciiTheme="minorBidi" w:eastAsia="Times New Roman" w:hAnsiTheme="minorBidi"/>
          <w:i/>
          <w:iCs/>
          <w:color w:val="272828"/>
          <w:sz w:val="24"/>
          <w:szCs w:val="24"/>
        </w:rPr>
        <w:t>Am Yisrael</w:t>
      </w:r>
      <w:r w:rsidRPr="00332E1D">
        <w:rPr>
          <w:rFonts w:asciiTheme="minorBidi" w:eastAsia="Times New Roman" w:hAnsiTheme="minorBidi"/>
          <w:color w:val="272828"/>
          <w:sz w:val="24"/>
          <w:szCs w:val="24"/>
        </w:rPr>
        <w:t xml:space="preserve">. Perhaps, </w:t>
      </w:r>
      <w:r w:rsidR="00F70B69">
        <w:rPr>
          <w:rFonts w:asciiTheme="minorBidi" w:eastAsia="Times New Roman" w:hAnsiTheme="minorBidi"/>
          <w:color w:val="272828"/>
          <w:sz w:val="24"/>
          <w:szCs w:val="24"/>
        </w:rPr>
        <w:t>when</w:t>
      </w:r>
      <w:r w:rsidRPr="00332E1D">
        <w:rPr>
          <w:rFonts w:asciiTheme="minorBidi" w:eastAsia="Times New Roman" w:hAnsiTheme="minorBidi"/>
          <w:color w:val="272828"/>
          <w:sz w:val="24"/>
          <w:szCs w:val="24"/>
        </w:rPr>
        <w:t xml:space="preserve"> Yitzchak said to Esav, “he, too, shall be blessed</w:t>
      </w:r>
      <w:r w:rsidR="0030177C">
        <w:rPr>
          <w:rFonts w:asciiTheme="minorBidi" w:eastAsia="Times New Roman" w:hAnsiTheme="minorBidi"/>
          <w:color w:val="272828"/>
          <w:sz w:val="24"/>
          <w:szCs w:val="24"/>
        </w:rPr>
        <w:t>,</w:t>
      </w:r>
      <w:r w:rsidRPr="00332E1D">
        <w:rPr>
          <w:rFonts w:asciiTheme="minorBidi" w:eastAsia="Times New Roman" w:hAnsiTheme="minorBidi"/>
          <w:color w:val="272828"/>
          <w:sz w:val="24"/>
          <w:szCs w:val="24"/>
        </w:rPr>
        <w:t xml:space="preserve">” in reference to Yaakov, </w:t>
      </w:r>
      <w:r w:rsidR="00F70B69">
        <w:rPr>
          <w:rFonts w:asciiTheme="minorBidi" w:eastAsia="Times New Roman" w:hAnsiTheme="minorBidi"/>
          <w:color w:val="272828"/>
          <w:sz w:val="24"/>
          <w:szCs w:val="24"/>
        </w:rPr>
        <w:t>he was expressing his</w:t>
      </w:r>
      <w:r w:rsidRPr="00332E1D">
        <w:rPr>
          <w:rFonts w:asciiTheme="minorBidi" w:eastAsia="Times New Roman" w:hAnsiTheme="minorBidi"/>
          <w:color w:val="272828"/>
          <w:sz w:val="24"/>
          <w:szCs w:val="24"/>
        </w:rPr>
        <w:t xml:space="preserve"> </w:t>
      </w:r>
      <w:r w:rsidR="00D70E77" w:rsidRPr="00332E1D">
        <w:rPr>
          <w:rFonts w:asciiTheme="minorBidi" w:eastAsia="Times New Roman" w:hAnsiTheme="minorBidi"/>
          <w:color w:val="272828"/>
          <w:sz w:val="24"/>
          <w:szCs w:val="24"/>
        </w:rPr>
        <w:t xml:space="preserve">more </w:t>
      </w:r>
      <w:r w:rsidRPr="00332E1D">
        <w:rPr>
          <w:rFonts w:asciiTheme="minorBidi" w:eastAsia="Times New Roman" w:hAnsiTheme="minorBidi"/>
          <w:color w:val="272828"/>
          <w:sz w:val="24"/>
          <w:szCs w:val="24"/>
        </w:rPr>
        <w:t>general approach:</w:t>
      </w:r>
      <w:r w:rsidRPr="00332E1D">
        <w:rPr>
          <w:rStyle w:val="FootnoteReference"/>
          <w:rFonts w:asciiTheme="minorBidi" w:eastAsia="Times New Roman" w:hAnsiTheme="minorBidi"/>
          <w:color w:val="272828"/>
          <w:sz w:val="24"/>
          <w:szCs w:val="24"/>
        </w:rPr>
        <w:footnoteReference w:id="5"/>
      </w:r>
      <w:r w:rsidRPr="00332E1D">
        <w:rPr>
          <w:rFonts w:asciiTheme="minorBidi" w:eastAsia="Times New Roman" w:hAnsiTheme="minorBidi"/>
          <w:color w:val="272828"/>
          <w:sz w:val="24"/>
          <w:szCs w:val="24"/>
        </w:rPr>
        <w:t xml:space="preserve"> Why did your brother have to steal the blessings? He, too, is part of </w:t>
      </w:r>
      <w:r w:rsidRPr="00ED1025">
        <w:rPr>
          <w:rFonts w:asciiTheme="minorBidi" w:eastAsia="Times New Roman" w:hAnsiTheme="minorBidi"/>
          <w:i/>
          <w:iCs/>
          <w:color w:val="272828"/>
          <w:sz w:val="24"/>
          <w:szCs w:val="24"/>
        </w:rPr>
        <w:t>Am Yisrael</w:t>
      </w:r>
      <w:r w:rsidRPr="00332E1D">
        <w:rPr>
          <w:rFonts w:asciiTheme="minorBidi" w:eastAsia="Times New Roman" w:hAnsiTheme="minorBidi"/>
          <w:color w:val="272828"/>
          <w:sz w:val="24"/>
          <w:szCs w:val="24"/>
        </w:rPr>
        <w:t>; he, too, will be blessed!</w:t>
      </w:r>
    </w:p>
    <w:p w14:paraId="7E99C334" w14:textId="77777777" w:rsidR="007C0222" w:rsidRPr="00332E1D" w:rsidRDefault="007C0222" w:rsidP="00332E1D">
      <w:pPr>
        <w:pStyle w:val="NoSpacing"/>
        <w:ind w:firstLine="720"/>
        <w:jc w:val="both"/>
        <w:rPr>
          <w:rFonts w:asciiTheme="minorBidi" w:eastAsia="Times New Roman" w:hAnsiTheme="minorBidi"/>
          <w:color w:val="272828"/>
          <w:sz w:val="24"/>
          <w:szCs w:val="24"/>
        </w:rPr>
      </w:pPr>
    </w:p>
    <w:p w14:paraId="6BE29308" w14:textId="77777777" w:rsidR="007C0222" w:rsidRPr="00332E1D" w:rsidRDefault="007C0222"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Yitzchak’s plan was to </w:t>
      </w:r>
      <w:r w:rsidR="00A42C27" w:rsidRPr="00332E1D">
        <w:rPr>
          <w:rFonts w:asciiTheme="minorBidi" w:eastAsia="Times New Roman" w:hAnsiTheme="minorBidi"/>
          <w:color w:val="272828"/>
          <w:sz w:val="24"/>
          <w:szCs w:val="24"/>
        </w:rPr>
        <w:t>divide the blessings of the forefathers, awarding part of them to Esav and the ot</w:t>
      </w:r>
      <w:r w:rsidR="00D70E77" w:rsidRPr="00332E1D">
        <w:rPr>
          <w:rFonts w:asciiTheme="minorBidi" w:eastAsia="Times New Roman" w:hAnsiTheme="minorBidi"/>
          <w:color w:val="272828"/>
          <w:sz w:val="24"/>
          <w:szCs w:val="24"/>
        </w:rPr>
        <w:t>her part to Yaakov. T</w:t>
      </w:r>
      <w:r w:rsidR="00A42C27" w:rsidRPr="00332E1D">
        <w:rPr>
          <w:rFonts w:asciiTheme="minorBidi" w:eastAsia="Times New Roman" w:hAnsiTheme="minorBidi"/>
          <w:color w:val="272828"/>
          <w:sz w:val="24"/>
          <w:szCs w:val="24"/>
        </w:rPr>
        <w:t xml:space="preserve">he significance of such a division would be that both sons were chosen, and that </w:t>
      </w:r>
      <w:r w:rsidR="00A42C27" w:rsidRPr="00ED1025">
        <w:rPr>
          <w:rFonts w:asciiTheme="minorBidi" w:eastAsia="Times New Roman" w:hAnsiTheme="minorBidi"/>
          <w:i/>
          <w:iCs/>
          <w:color w:val="272828"/>
          <w:sz w:val="24"/>
          <w:szCs w:val="24"/>
        </w:rPr>
        <w:t>Am Yisrael</w:t>
      </w:r>
      <w:r w:rsidR="00A42C27" w:rsidRPr="00332E1D">
        <w:rPr>
          <w:rFonts w:asciiTheme="minorBidi" w:eastAsia="Times New Roman" w:hAnsiTheme="minorBidi"/>
          <w:color w:val="272828"/>
          <w:sz w:val="24"/>
          <w:szCs w:val="24"/>
        </w:rPr>
        <w:t xml:space="preserve"> would be built out of both of them.</w:t>
      </w:r>
    </w:p>
    <w:p w14:paraId="6E2F7E88" w14:textId="77777777" w:rsidR="00A42C27" w:rsidRPr="00332E1D" w:rsidRDefault="00A42C27" w:rsidP="00332E1D">
      <w:pPr>
        <w:pStyle w:val="NoSpacing"/>
        <w:ind w:firstLine="720"/>
        <w:jc w:val="both"/>
        <w:rPr>
          <w:rFonts w:asciiTheme="minorBidi" w:eastAsia="Times New Roman" w:hAnsiTheme="minorBidi"/>
          <w:color w:val="272828"/>
          <w:sz w:val="24"/>
          <w:szCs w:val="24"/>
        </w:rPr>
      </w:pPr>
    </w:p>
    <w:p w14:paraId="2F162583" w14:textId="1791D880" w:rsidR="00A42C27" w:rsidRPr="00332E1D" w:rsidRDefault="00A42C27"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If </w:t>
      </w:r>
      <w:r w:rsidR="00D7266C">
        <w:rPr>
          <w:rFonts w:asciiTheme="minorBidi" w:eastAsia="Times New Roman" w:hAnsiTheme="minorBidi"/>
          <w:color w:val="272828"/>
          <w:sz w:val="24"/>
          <w:szCs w:val="24"/>
        </w:rPr>
        <w:t>forced to choose just one</w:t>
      </w:r>
      <w:r w:rsidRPr="00332E1D">
        <w:rPr>
          <w:rFonts w:asciiTheme="minorBidi" w:eastAsia="Times New Roman" w:hAnsiTheme="minorBidi"/>
          <w:color w:val="272828"/>
          <w:sz w:val="24"/>
          <w:szCs w:val="24"/>
        </w:rPr>
        <w:t xml:space="preserve"> of the two sons </w:t>
      </w:r>
      <w:r w:rsidR="00D7266C">
        <w:rPr>
          <w:rFonts w:asciiTheme="minorBidi" w:eastAsia="Times New Roman" w:hAnsiTheme="minorBidi"/>
          <w:color w:val="272828"/>
          <w:sz w:val="24"/>
          <w:szCs w:val="24"/>
        </w:rPr>
        <w:t xml:space="preserve">who </w:t>
      </w:r>
      <w:r w:rsidRPr="00332E1D">
        <w:rPr>
          <w:rFonts w:asciiTheme="minorBidi" w:eastAsia="Times New Roman" w:hAnsiTheme="minorBidi"/>
          <w:color w:val="272828"/>
          <w:sz w:val="24"/>
          <w:szCs w:val="24"/>
        </w:rPr>
        <w:t xml:space="preserve">would be a forefather of </w:t>
      </w:r>
      <w:r w:rsidRPr="00ED1025">
        <w:rPr>
          <w:rFonts w:asciiTheme="minorBidi" w:eastAsia="Times New Roman" w:hAnsiTheme="minorBidi"/>
          <w:i/>
          <w:iCs/>
          <w:color w:val="272828"/>
          <w:sz w:val="24"/>
          <w:szCs w:val="24"/>
        </w:rPr>
        <w:t>Am Yisrael</w:t>
      </w:r>
      <w:r w:rsidRPr="00332E1D">
        <w:rPr>
          <w:rFonts w:asciiTheme="minorBidi" w:eastAsia="Times New Roman" w:hAnsiTheme="minorBidi"/>
          <w:color w:val="272828"/>
          <w:sz w:val="24"/>
          <w:szCs w:val="24"/>
        </w:rPr>
        <w:t>, Yitzchak would have agreed that Yaakov was more worthy than Esav</w:t>
      </w:r>
      <w:r w:rsidR="000448FF">
        <w:rPr>
          <w:rFonts w:asciiTheme="minorBidi" w:eastAsia="Times New Roman" w:hAnsiTheme="minorBidi"/>
          <w:color w:val="272828"/>
          <w:sz w:val="24"/>
          <w:szCs w:val="24"/>
        </w:rPr>
        <w:t>. We see</w:t>
      </w:r>
      <w:r w:rsidR="00917CD8">
        <w:rPr>
          <w:rFonts w:asciiTheme="minorBidi" w:eastAsia="Times New Roman" w:hAnsiTheme="minorBidi"/>
          <w:color w:val="272828"/>
          <w:sz w:val="24"/>
          <w:szCs w:val="24"/>
        </w:rPr>
        <w:t xml:space="preserve"> this </w:t>
      </w:r>
      <w:r w:rsidRPr="00332E1D">
        <w:rPr>
          <w:rFonts w:asciiTheme="minorBidi" w:eastAsia="Times New Roman" w:hAnsiTheme="minorBidi"/>
          <w:color w:val="272828"/>
          <w:sz w:val="24"/>
          <w:szCs w:val="24"/>
        </w:rPr>
        <w:t>when Esav begs, “Bless me, me too, my father”</w:t>
      </w:r>
      <w:r w:rsidR="005E255E">
        <w:rPr>
          <w:rFonts w:asciiTheme="minorBidi" w:eastAsia="Times New Roman" w:hAnsiTheme="minorBidi"/>
          <w:color w:val="272828"/>
          <w:sz w:val="24"/>
          <w:szCs w:val="24"/>
        </w:rPr>
        <w:t xml:space="preserve"> (</w:t>
      </w:r>
      <w:r w:rsidR="00F86434">
        <w:rPr>
          <w:rFonts w:asciiTheme="minorBidi" w:eastAsia="Times New Roman" w:hAnsiTheme="minorBidi"/>
          <w:color w:val="272828"/>
          <w:sz w:val="24"/>
          <w:szCs w:val="24"/>
        </w:rPr>
        <w:t>27:34),</w:t>
      </w:r>
      <w:r w:rsidRPr="00332E1D">
        <w:rPr>
          <w:rFonts w:asciiTheme="minorBidi" w:eastAsia="Times New Roman" w:hAnsiTheme="minorBidi"/>
          <w:color w:val="272828"/>
          <w:sz w:val="24"/>
          <w:szCs w:val="24"/>
        </w:rPr>
        <w:t xml:space="preserve"> </w:t>
      </w:r>
      <w:r w:rsidR="00917CD8">
        <w:rPr>
          <w:rFonts w:asciiTheme="minorBidi" w:eastAsia="Times New Roman" w:hAnsiTheme="minorBidi"/>
          <w:color w:val="272828"/>
          <w:sz w:val="24"/>
          <w:szCs w:val="24"/>
        </w:rPr>
        <w:t xml:space="preserve">and </w:t>
      </w:r>
      <w:r w:rsidRPr="00332E1D">
        <w:rPr>
          <w:rFonts w:asciiTheme="minorBidi" w:eastAsia="Times New Roman" w:hAnsiTheme="minorBidi"/>
          <w:color w:val="272828"/>
          <w:sz w:val="24"/>
          <w:szCs w:val="24"/>
        </w:rPr>
        <w:t>Yitzchak does not exchange the blessings as per his original plan</w:t>
      </w:r>
      <w:r w:rsidR="00917CD8">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 bestow</w:t>
      </w:r>
      <w:r w:rsidR="00917CD8">
        <w:rPr>
          <w:rFonts w:asciiTheme="minorBidi" w:eastAsia="Times New Roman" w:hAnsiTheme="minorBidi"/>
          <w:color w:val="272828"/>
          <w:sz w:val="24"/>
          <w:szCs w:val="24"/>
        </w:rPr>
        <w:t>ing</w:t>
      </w:r>
      <w:r w:rsidRPr="00332E1D">
        <w:rPr>
          <w:rFonts w:asciiTheme="minorBidi" w:eastAsia="Times New Roman" w:hAnsiTheme="minorBidi"/>
          <w:color w:val="272828"/>
          <w:sz w:val="24"/>
          <w:szCs w:val="24"/>
        </w:rPr>
        <w:t xml:space="preserve"> the blessing that he had meant for Yaakov</w:t>
      </w:r>
      <w:r w:rsidR="00917CD8">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 but </w:t>
      </w:r>
      <w:r w:rsidR="00F86434">
        <w:rPr>
          <w:rFonts w:asciiTheme="minorBidi" w:eastAsia="Times New Roman" w:hAnsiTheme="minorBidi"/>
          <w:color w:val="272828"/>
          <w:sz w:val="24"/>
          <w:szCs w:val="24"/>
        </w:rPr>
        <w:t>instead</w:t>
      </w:r>
      <w:r w:rsidR="00F86434"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tells him</w:t>
      </w:r>
      <w:r w:rsidR="002B19EF">
        <w:rPr>
          <w:rFonts w:asciiTheme="minorBidi" w:eastAsia="Times New Roman" w:hAnsiTheme="minorBidi"/>
          <w:color w:val="272828"/>
          <w:sz w:val="24"/>
          <w:szCs w:val="24"/>
        </w:rPr>
        <w:t xml:space="preserve"> </w:t>
      </w:r>
      <w:r w:rsidR="002B19EF" w:rsidRPr="00332E1D">
        <w:rPr>
          <w:rFonts w:asciiTheme="minorBidi" w:eastAsia="Times New Roman" w:hAnsiTheme="minorBidi"/>
          <w:color w:val="272828"/>
          <w:sz w:val="24"/>
          <w:szCs w:val="24"/>
        </w:rPr>
        <w:t>he has no blessing</w:t>
      </w:r>
      <w:r w:rsidR="00B710E1">
        <w:rPr>
          <w:rFonts w:asciiTheme="minorBidi" w:eastAsia="Times New Roman" w:hAnsiTheme="minorBidi"/>
          <w:color w:val="272828"/>
          <w:sz w:val="24"/>
          <w:szCs w:val="24"/>
        </w:rPr>
        <w:t>s</w:t>
      </w:r>
      <w:r w:rsidR="002B19EF" w:rsidRPr="00332E1D">
        <w:rPr>
          <w:rFonts w:asciiTheme="minorBidi" w:eastAsia="Times New Roman" w:hAnsiTheme="minorBidi"/>
          <w:color w:val="272828"/>
          <w:sz w:val="24"/>
          <w:szCs w:val="24"/>
        </w:rPr>
        <w:t xml:space="preserve"> left</w:t>
      </w:r>
      <w:r w:rsidR="002B19EF">
        <w:rPr>
          <w:rFonts w:asciiTheme="minorBidi" w:eastAsia="Times New Roman" w:hAnsiTheme="minorBidi"/>
          <w:color w:val="272828"/>
          <w:sz w:val="24"/>
          <w:szCs w:val="24"/>
        </w:rPr>
        <w:t>:</w:t>
      </w:r>
      <w:r w:rsidRPr="00332E1D">
        <w:rPr>
          <w:rFonts w:asciiTheme="minorBidi" w:eastAsia="Times New Roman" w:hAnsiTheme="minorBidi"/>
          <w:color w:val="272828"/>
          <w:sz w:val="24"/>
          <w:szCs w:val="24"/>
        </w:rPr>
        <w:t xml:space="preserve"> “Your brother came with guile and took your blessing” </w:t>
      </w:r>
      <w:r w:rsidR="00F86434">
        <w:rPr>
          <w:rFonts w:asciiTheme="minorBidi" w:eastAsia="Times New Roman" w:hAnsiTheme="minorBidi"/>
          <w:color w:val="272828"/>
          <w:sz w:val="24"/>
          <w:szCs w:val="24"/>
        </w:rPr>
        <w:t>(v. 35)</w:t>
      </w:r>
      <w:r w:rsidRPr="00332E1D">
        <w:rPr>
          <w:rFonts w:asciiTheme="minorBidi" w:eastAsia="Times New Roman" w:hAnsiTheme="minorBidi"/>
          <w:color w:val="272828"/>
          <w:sz w:val="24"/>
          <w:szCs w:val="24"/>
        </w:rPr>
        <w:t>. Yitzchak understands that Yaakov is more worthy of the blessing than Esav, and therefore he is unwilling to give Yaakov’s blessing to Esav.</w:t>
      </w:r>
      <w:r w:rsidR="00AF3357">
        <w:rPr>
          <w:rFonts w:asciiTheme="minorBidi" w:eastAsia="Times New Roman" w:hAnsiTheme="minorBidi"/>
          <w:color w:val="272828"/>
          <w:sz w:val="24"/>
          <w:szCs w:val="24"/>
        </w:rPr>
        <w:t xml:space="preserve"> Note, also, that while God name appeared in the blessing to “Esav,” it is not invoked when Yitzchak finally gives the real Esav a different blessing (</w:t>
      </w:r>
      <w:r w:rsidR="000F1A9D">
        <w:rPr>
          <w:rFonts w:asciiTheme="minorBidi" w:eastAsia="Times New Roman" w:hAnsiTheme="minorBidi"/>
          <w:color w:val="272828"/>
          <w:sz w:val="24"/>
          <w:szCs w:val="24"/>
        </w:rPr>
        <w:t xml:space="preserve">vv. </w:t>
      </w:r>
      <w:r w:rsidR="00C57787">
        <w:rPr>
          <w:rFonts w:asciiTheme="minorBidi" w:eastAsia="Times New Roman" w:hAnsiTheme="minorBidi"/>
          <w:color w:val="272828"/>
          <w:sz w:val="24"/>
          <w:szCs w:val="24"/>
        </w:rPr>
        <w:t>39-40).</w:t>
      </w:r>
      <w:r w:rsidR="006B6163">
        <w:rPr>
          <w:rFonts w:asciiTheme="minorBidi" w:eastAsia="Times New Roman" w:hAnsiTheme="minorBidi"/>
          <w:color w:val="272828"/>
          <w:sz w:val="24"/>
          <w:szCs w:val="24"/>
        </w:rPr>
        <w:t xml:space="preserve"> </w:t>
      </w:r>
    </w:p>
    <w:p w14:paraId="7FA9E109" w14:textId="77777777" w:rsidR="00A42C27" w:rsidRPr="00332E1D" w:rsidRDefault="00A42C27" w:rsidP="00332E1D">
      <w:pPr>
        <w:pStyle w:val="NoSpacing"/>
        <w:jc w:val="both"/>
        <w:rPr>
          <w:rFonts w:asciiTheme="minorBidi" w:eastAsia="Times New Roman" w:hAnsiTheme="minorBidi"/>
          <w:color w:val="272828"/>
          <w:sz w:val="24"/>
          <w:szCs w:val="24"/>
        </w:rPr>
      </w:pPr>
    </w:p>
    <w:p w14:paraId="332B1D4B" w14:textId="05B2AACE" w:rsidR="00A42C27" w:rsidRPr="00332E1D" w:rsidRDefault="00A42C27"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Years later, when Yaakov faces a similar situation, seeking to bless </w:t>
      </w:r>
      <w:r w:rsidR="008E708F" w:rsidRPr="00332E1D">
        <w:rPr>
          <w:rFonts w:asciiTheme="minorBidi" w:eastAsia="Times New Roman" w:hAnsiTheme="minorBidi"/>
          <w:color w:val="272828"/>
          <w:sz w:val="24"/>
          <w:szCs w:val="24"/>
        </w:rPr>
        <w:t xml:space="preserve">Yosef’s two sons who are in front of him, he crosses his hands and places them on both of their heads. He could bless one </w:t>
      </w:r>
      <w:r w:rsidR="00B710E1" w:rsidRPr="00332E1D">
        <w:rPr>
          <w:rFonts w:asciiTheme="minorBidi" w:eastAsia="Times New Roman" w:hAnsiTheme="minorBidi"/>
          <w:color w:val="272828"/>
          <w:sz w:val="24"/>
          <w:szCs w:val="24"/>
        </w:rPr>
        <w:t xml:space="preserve">first </w:t>
      </w:r>
      <w:r w:rsidR="008E708F" w:rsidRPr="00332E1D">
        <w:rPr>
          <w:rFonts w:asciiTheme="minorBidi" w:eastAsia="Times New Roman" w:hAnsiTheme="minorBidi"/>
          <w:color w:val="272828"/>
          <w:sz w:val="24"/>
          <w:szCs w:val="24"/>
        </w:rPr>
        <w:t xml:space="preserve">and then the other, but he fears the ramifications of </w:t>
      </w:r>
      <w:r w:rsidR="00D13BCC">
        <w:rPr>
          <w:rFonts w:asciiTheme="minorBidi" w:eastAsia="Times New Roman" w:hAnsiTheme="minorBidi"/>
          <w:color w:val="272828"/>
          <w:sz w:val="24"/>
          <w:szCs w:val="24"/>
        </w:rPr>
        <w:t>such an</w:t>
      </w:r>
      <w:r w:rsidR="00D13BCC" w:rsidRPr="00332E1D">
        <w:rPr>
          <w:rFonts w:asciiTheme="minorBidi" w:eastAsia="Times New Roman" w:hAnsiTheme="minorBidi"/>
          <w:color w:val="272828"/>
          <w:sz w:val="24"/>
          <w:szCs w:val="24"/>
        </w:rPr>
        <w:t xml:space="preserve"> </w:t>
      </w:r>
      <w:r w:rsidR="008E708F" w:rsidRPr="00332E1D">
        <w:rPr>
          <w:rFonts w:asciiTheme="minorBidi" w:eastAsia="Times New Roman" w:hAnsiTheme="minorBidi"/>
          <w:color w:val="272828"/>
          <w:sz w:val="24"/>
          <w:szCs w:val="24"/>
        </w:rPr>
        <w:t>act. By crossing his hands</w:t>
      </w:r>
      <w:r w:rsidR="00B710E1">
        <w:rPr>
          <w:rFonts w:asciiTheme="minorBidi" w:eastAsia="Times New Roman" w:hAnsiTheme="minorBidi"/>
          <w:color w:val="272828"/>
          <w:sz w:val="24"/>
          <w:szCs w:val="24"/>
        </w:rPr>
        <w:t>,</w:t>
      </w:r>
      <w:r w:rsidR="008E708F" w:rsidRPr="00332E1D">
        <w:rPr>
          <w:rFonts w:asciiTheme="minorBidi" w:eastAsia="Times New Roman" w:hAnsiTheme="minorBidi"/>
          <w:color w:val="272828"/>
          <w:sz w:val="24"/>
          <w:szCs w:val="24"/>
        </w:rPr>
        <w:t xml:space="preserve"> he ensures that both Efraim and Menashe understand that each of them is chosen and blessed,</w:t>
      </w:r>
      <w:r w:rsidR="00B868EA">
        <w:rPr>
          <w:rFonts w:asciiTheme="minorBidi" w:eastAsia="Times New Roman" w:hAnsiTheme="minorBidi"/>
          <w:color w:val="272828"/>
          <w:sz w:val="24"/>
          <w:szCs w:val="24"/>
        </w:rPr>
        <w:t xml:space="preserve"> as one,</w:t>
      </w:r>
      <w:r w:rsidR="008E708F" w:rsidRPr="00332E1D">
        <w:rPr>
          <w:rFonts w:asciiTheme="minorBidi" w:eastAsia="Times New Roman" w:hAnsiTheme="minorBidi"/>
          <w:color w:val="272828"/>
          <w:sz w:val="24"/>
          <w:szCs w:val="24"/>
        </w:rPr>
        <w:t xml:space="preserve"> even though one brother may have an advantage over the other. </w:t>
      </w:r>
      <w:r w:rsidR="00B868EA">
        <w:rPr>
          <w:rFonts w:asciiTheme="minorBidi" w:eastAsia="Times New Roman" w:hAnsiTheme="minorBidi"/>
          <w:color w:val="272828"/>
          <w:sz w:val="24"/>
          <w:szCs w:val="24"/>
        </w:rPr>
        <w:t>They b</w:t>
      </w:r>
      <w:r w:rsidR="00B868EA" w:rsidRPr="00332E1D">
        <w:rPr>
          <w:rFonts w:asciiTheme="minorBidi" w:eastAsia="Times New Roman" w:hAnsiTheme="minorBidi"/>
          <w:color w:val="272828"/>
          <w:sz w:val="24"/>
          <w:szCs w:val="24"/>
        </w:rPr>
        <w:t xml:space="preserve">oth </w:t>
      </w:r>
      <w:r w:rsidR="008E708F" w:rsidRPr="00332E1D">
        <w:rPr>
          <w:rFonts w:asciiTheme="minorBidi" w:eastAsia="Times New Roman" w:hAnsiTheme="minorBidi"/>
          <w:color w:val="272828"/>
          <w:sz w:val="24"/>
          <w:szCs w:val="24"/>
        </w:rPr>
        <w:t xml:space="preserve">receive the same blessing, </w:t>
      </w:r>
      <w:r w:rsidR="00B868EA">
        <w:rPr>
          <w:rFonts w:asciiTheme="minorBidi" w:eastAsia="Times New Roman" w:hAnsiTheme="minorBidi"/>
          <w:color w:val="272828"/>
          <w:sz w:val="24"/>
          <w:szCs w:val="24"/>
        </w:rPr>
        <w:t>though within</w:t>
      </w:r>
      <w:r w:rsidR="00B868EA" w:rsidRPr="00332E1D">
        <w:rPr>
          <w:rFonts w:asciiTheme="minorBidi" w:eastAsia="Times New Roman" w:hAnsiTheme="minorBidi"/>
          <w:color w:val="272828"/>
          <w:sz w:val="24"/>
          <w:szCs w:val="24"/>
        </w:rPr>
        <w:t xml:space="preserve"> </w:t>
      </w:r>
      <w:r w:rsidR="008E708F" w:rsidRPr="00332E1D">
        <w:rPr>
          <w:rFonts w:asciiTheme="minorBidi" w:eastAsia="Times New Roman" w:hAnsiTheme="minorBidi"/>
          <w:color w:val="272828"/>
          <w:sz w:val="24"/>
          <w:szCs w:val="24"/>
        </w:rPr>
        <w:t xml:space="preserve">that blessing </w:t>
      </w:r>
      <w:r w:rsidR="00B868EA">
        <w:rPr>
          <w:rFonts w:asciiTheme="minorBidi" w:eastAsia="Times New Roman" w:hAnsiTheme="minorBidi"/>
          <w:color w:val="272828"/>
          <w:sz w:val="24"/>
          <w:szCs w:val="24"/>
        </w:rPr>
        <w:t>is</w:t>
      </w:r>
      <w:r w:rsidR="00B868EA" w:rsidRPr="00332E1D">
        <w:rPr>
          <w:rFonts w:asciiTheme="minorBidi" w:eastAsia="Times New Roman" w:hAnsiTheme="minorBidi"/>
          <w:color w:val="272828"/>
          <w:sz w:val="24"/>
          <w:szCs w:val="24"/>
        </w:rPr>
        <w:t xml:space="preserve"> </w:t>
      </w:r>
      <w:r w:rsidR="008E708F" w:rsidRPr="00332E1D">
        <w:rPr>
          <w:rFonts w:asciiTheme="minorBidi" w:eastAsia="Times New Roman" w:hAnsiTheme="minorBidi"/>
          <w:color w:val="272828"/>
          <w:sz w:val="24"/>
          <w:szCs w:val="24"/>
        </w:rPr>
        <w:t xml:space="preserve">a more prestigious status </w:t>
      </w:r>
      <w:r w:rsidR="00B868EA">
        <w:rPr>
          <w:rFonts w:asciiTheme="minorBidi" w:eastAsia="Times New Roman" w:hAnsiTheme="minorBidi"/>
          <w:color w:val="272828"/>
          <w:sz w:val="24"/>
          <w:szCs w:val="24"/>
        </w:rPr>
        <w:t>for</w:t>
      </w:r>
      <w:r w:rsidR="00B868EA" w:rsidRPr="00332E1D">
        <w:rPr>
          <w:rFonts w:asciiTheme="minorBidi" w:eastAsia="Times New Roman" w:hAnsiTheme="minorBidi"/>
          <w:color w:val="272828"/>
          <w:sz w:val="24"/>
          <w:szCs w:val="24"/>
        </w:rPr>
        <w:t xml:space="preserve"> </w:t>
      </w:r>
      <w:r w:rsidR="008E708F" w:rsidRPr="00332E1D">
        <w:rPr>
          <w:rFonts w:asciiTheme="minorBidi" w:eastAsia="Times New Roman" w:hAnsiTheme="minorBidi"/>
          <w:color w:val="272828"/>
          <w:sz w:val="24"/>
          <w:szCs w:val="24"/>
        </w:rPr>
        <w:t>one than the other.</w:t>
      </w:r>
    </w:p>
    <w:p w14:paraId="180F8603" w14:textId="77777777" w:rsidR="008E708F" w:rsidRPr="00332E1D" w:rsidRDefault="008E708F" w:rsidP="00332E1D">
      <w:pPr>
        <w:pStyle w:val="NoSpacing"/>
        <w:ind w:firstLine="720"/>
        <w:jc w:val="both"/>
        <w:rPr>
          <w:rFonts w:asciiTheme="minorBidi" w:eastAsia="Times New Roman" w:hAnsiTheme="minorBidi"/>
          <w:color w:val="272828"/>
          <w:sz w:val="24"/>
          <w:szCs w:val="24"/>
        </w:rPr>
      </w:pPr>
    </w:p>
    <w:p w14:paraId="4E2DD60D" w14:textId="06ABEC70" w:rsidR="00694B00" w:rsidRDefault="008E708F"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t xml:space="preserve">In contrast to God’s response to Sara’s demand that Yitzchak be banished, our </w:t>
      </w:r>
      <w:r w:rsidRPr="00332E1D">
        <w:rPr>
          <w:rFonts w:asciiTheme="minorBidi" w:eastAsia="Times New Roman" w:hAnsiTheme="minorBidi"/>
          <w:i/>
          <w:iCs/>
          <w:color w:val="272828"/>
          <w:sz w:val="24"/>
          <w:szCs w:val="24"/>
        </w:rPr>
        <w:t>par</w:t>
      </w:r>
      <w:r w:rsidR="00332E1D" w:rsidRPr="00332E1D">
        <w:rPr>
          <w:rFonts w:asciiTheme="minorBidi" w:eastAsia="Times New Roman" w:hAnsiTheme="minorBidi"/>
          <w:i/>
          <w:iCs/>
          <w:color w:val="272828"/>
          <w:sz w:val="24"/>
          <w:szCs w:val="24"/>
        </w:rPr>
        <w:t>a</w:t>
      </w:r>
      <w:r w:rsidRPr="00332E1D">
        <w:rPr>
          <w:rFonts w:asciiTheme="minorBidi" w:eastAsia="Times New Roman" w:hAnsiTheme="minorBidi"/>
          <w:i/>
          <w:iCs/>
          <w:color w:val="272828"/>
          <w:sz w:val="24"/>
          <w:szCs w:val="24"/>
        </w:rPr>
        <w:t>sha</w:t>
      </w:r>
      <w:r w:rsidRPr="00332E1D">
        <w:rPr>
          <w:rFonts w:asciiTheme="minorBidi" w:eastAsia="Times New Roman" w:hAnsiTheme="minorBidi"/>
          <w:color w:val="272828"/>
          <w:sz w:val="24"/>
          <w:szCs w:val="24"/>
        </w:rPr>
        <w:t xml:space="preserve"> makes no mention of God’s agreement that Esav be distanced from the development of </w:t>
      </w:r>
      <w:r w:rsidRPr="00202816">
        <w:rPr>
          <w:rFonts w:asciiTheme="minorBidi" w:eastAsia="Times New Roman" w:hAnsiTheme="minorBidi"/>
          <w:i/>
          <w:iCs/>
          <w:color w:val="272828"/>
          <w:sz w:val="24"/>
          <w:szCs w:val="24"/>
        </w:rPr>
        <w:t>Am Yisrael</w:t>
      </w:r>
      <w:r w:rsidRPr="00332E1D">
        <w:rPr>
          <w:rFonts w:asciiTheme="minorBidi" w:eastAsia="Times New Roman" w:hAnsiTheme="minorBidi"/>
          <w:color w:val="272828"/>
          <w:sz w:val="24"/>
          <w:szCs w:val="24"/>
        </w:rPr>
        <w:t xml:space="preserve">. After Yitzchak makes his choice, God continues to guide the world </w:t>
      </w:r>
      <w:r w:rsidR="00DE0EB6">
        <w:rPr>
          <w:rFonts w:asciiTheme="minorBidi" w:eastAsia="Times New Roman" w:hAnsiTheme="minorBidi"/>
          <w:color w:val="272828"/>
          <w:sz w:val="24"/>
          <w:szCs w:val="24"/>
        </w:rPr>
        <w:t>in consideration of</w:t>
      </w:r>
      <w:r w:rsidRPr="00332E1D">
        <w:rPr>
          <w:rFonts w:asciiTheme="minorBidi" w:eastAsia="Times New Roman" w:hAnsiTheme="minorBidi"/>
          <w:color w:val="272828"/>
          <w:sz w:val="24"/>
          <w:szCs w:val="24"/>
        </w:rPr>
        <w:t xml:space="preserve"> that choice</w:t>
      </w:r>
      <w:r w:rsidR="00DE0EB6">
        <w:rPr>
          <w:rFonts w:asciiTheme="minorBidi" w:eastAsia="Times New Roman" w:hAnsiTheme="minorBidi"/>
          <w:color w:val="272828"/>
          <w:sz w:val="24"/>
          <w:szCs w:val="24"/>
        </w:rPr>
        <w:t>. A</w:t>
      </w:r>
      <w:r w:rsidR="0021516D">
        <w:rPr>
          <w:rFonts w:asciiTheme="minorBidi" w:eastAsia="Times New Roman" w:hAnsiTheme="minorBidi"/>
          <w:color w:val="272828"/>
          <w:sz w:val="24"/>
          <w:szCs w:val="24"/>
        </w:rPr>
        <w:t xml:space="preserve">fter all, </w:t>
      </w:r>
      <w:r w:rsidRPr="00332E1D">
        <w:rPr>
          <w:rFonts w:asciiTheme="minorBidi" w:eastAsia="Times New Roman" w:hAnsiTheme="minorBidi"/>
          <w:color w:val="272828"/>
          <w:sz w:val="24"/>
          <w:szCs w:val="24"/>
        </w:rPr>
        <w:t xml:space="preserve">He </w:t>
      </w:r>
      <w:r w:rsidR="0021516D">
        <w:rPr>
          <w:rFonts w:asciiTheme="minorBidi" w:eastAsia="Times New Roman" w:hAnsiTheme="minorBidi"/>
          <w:color w:val="272828"/>
          <w:sz w:val="24"/>
          <w:szCs w:val="24"/>
        </w:rPr>
        <w:t>gave</w:t>
      </w:r>
      <w:r w:rsidR="0021516D"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man the power to determine the course of history</w:t>
      </w:r>
      <w:r w:rsidR="0021516D">
        <w:rPr>
          <w:rFonts w:asciiTheme="minorBidi" w:eastAsia="Times New Roman" w:hAnsiTheme="minorBidi"/>
          <w:color w:val="272828"/>
          <w:sz w:val="24"/>
          <w:szCs w:val="24"/>
        </w:rPr>
        <w:t>; this</w:t>
      </w:r>
      <w:r w:rsidRPr="00332E1D">
        <w:rPr>
          <w:rFonts w:asciiTheme="minorBidi" w:eastAsia="Times New Roman" w:hAnsiTheme="minorBidi"/>
          <w:color w:val="272828"/>
          <w:sz w:val="24"/>
          <w:szCs w:val="24"/>
        </w:rPr>
        <w:t xml:space="preserve"> is the </w:t>
      </w:r>
      <w:r w:rsidR="00D70E77" w:rsidRPr="00332E1D">
        <w:rPr>
          <w:rFonts w:asciiTheme="minorBidi" w:eastAsia="Times New Roman" w:hAnsiTheme="minorBidi"/>
          <w:color w:val="272828"/>
          <w:sz w:val="24"/>
          <w:szCs w:val="24"/>
        </w:rPr>
        <w:t xml:space="preserve">essence and </w:t>
      </w:r>
      <w:r w:rsidRPr="00332E1D">
        <w:rPr>
          <w:rFonts w:asciiTheme="minorBidi" w:eastAsia="Times New Roman" w:hAnsiTheme="minorBidi"/>
          <w:color w:val="272828"/>
          <w:sz w:val="24"/>
          <w:szCs w:val="24"/>
        </w:rPr>
        <w:t xml:space="preserve">meaning of free choice. </w:t>
      </w:r>
    </w:p>
    <w:p w14:paraId="713C7BB1" w14:textId="77777777" w:rsidR="00694B00" w:rsidRDefault="00694B00" w:rsidP="00332E1D">
      <w:pPr>
        <w:pStyle w:val="NoSpacing"/>
        <w:ind w:firstLine="720"/>
        <w:jc w:val="both"/>
        <w:rPr>
          <w:rFonts w:asciiTheme="minorBidi" w:eastAsia="Times New Roman" w:hAnsiTheme="minorBidi"/>
          <w:color w:val="272828"/>
          <w:sz w:val="24"/>
          <w:szCs w:val="24"/>
        </w:rPr>
      </w:pPr>
    </w:p>
    <w:p w14:paraId="2694EAAC" w14:textId="4814AB61" w:rsidR="008E708F" w:rsidRDefault="008E708F" w:rsidP="00332E1D">
      <w:pPr>
        <w:pStyle w:val="NoSpacing"/>
        <w:ind w:firstLine="720"/>
        <w:jc w:val="both"/>
        <w:rPr>
          <w:rFonts w:asciiTheme="minorBidi" w:eastAsia="Times New Roman" w:hAnsiTheme="minorBidi"/>
          <w:color w:val="272828"/>
          <w:sz w:val="24"/>
          <w:szCs w:val="24"/>
        </w:rPr>
      </w:pPr>
      <w:r w:rsidRPr="00332E1D">
        <w:rPr>
          <w:rFonts w:asciiTheme="minorBidi" w:eastAsia="Times New Roman" w:hAnsiTheme="minorBidi"/>
          <w:color w:val="272828"/>
          <w:sz w:val="24"/>
          <w:szCs w:val="24"/>
        </w:rPr>
        <w:lastRenderedPageBreak/>
        <w:t xml:space="preserve">It is not </w:t>
      </w:r>
      <w:r w:rsidR="00B05FBA">
        <w:rPr>
          <w:rFonts w:asciiTheme="minorBidi" w:eastAsia="Times New Roman" w:hAnsiTheme="minorBidi"/>
          <w:color w:val="272828"/>
          <w:sz w:val="24"/>
          <w:szCs w:val="24"/>
        </w:rPr>
        <w:t>my</w:t>
      </w:r>
      <w:r w:rsidR="00B05FBA"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intention, nor within </w:t>
      </w:r>
      <w:r w:rsidR="00B05FBA">
        <w:rPr>
          <w:rFonts w:asciiTheme="minorBidi" w:eastAsia="Times New Roman" w:hAnsiTheme="minorBidi"/>
          <w:color w:val="272828"/>
          <w:sz w:val="24"/>
          <w:szCs w:val="24"/>
        </w:rPr>
        <w:t>my</w:t>
      </w:r>
      <w:r w:rsidR="00B05FBA" w:rsidRPr="00332E1D">
        <w:rPr>
          <w:rFonts w:asciiTheme="minorBidi" w:eastAsia="Times New Roman" w:hAnsiTheme="minorBidi"/>
          <w:color w:val="272828"/>
          <w:sz w:val="24"/>
          <w:szCs w:val="24"/>
        </w:rPr>
        <w:t xml:space="preserve"> </w:t>
      </w:r>
      <w:r w:rsidRPr="00332E1D">
        <w:rPr>
          <w:rFonts w:asciiTheme="minorBidi" w:eastAsia="Times New Roman" w:hAnsiTheme="minorBidi"/>
          <w:color w:val="272828"/>
          <w:sz w:val="24"/>
          <w:szCs w:val="24"/>
        </w:rPr>
        <w:t xml:space="preserve">power, to </w:t>
      </w:r>
      <w:r w:rsidR="00056795" w:rsidRPr="00332E1D">
        <w:rPr>
          <w:rFonts w:asciiTheme="minorBidi" w:eastAsia="Times New Roman" w:hAnsiTheme="minorBidi"/>
          <w:color w:val="272828"/>
          <w:sz w:val="24"/>
          <w:szCs w:val="24"/>
        </w:rPr>
        <w:t xml:space="preserve">determine whether Yitzchak or Rivka was correct, but it is interesting to consider what </w:t>
      </w:r>
      <w:r w:rsidR="00056795" w:rsidRPr="00202816">
        <w:rPr>
          <w:rFonts w:asciiTheme="minorBidi" w:eastAsia="Times New Roman" w:hAnsiTheme="minorBidi"/>
          <w:i/>
          <w:iCs/>
          <w:color w:val="272828"/>
          <w:sz w:val="24"/>
          <w:szCs w:val="24"/>
        </w:rPr>
        <w:t>Am Yisrael</w:t>
      </w:r>
      <w:r w:rsidR="00056795" w:rsidRPr="00332E1D">
        <w:rPr>
          <w:rFonts w:asciiTheme="minorBidi" w:eastAsia="Times New Roman" w:hAnsiTheme="minorBidi"/>
          <w:color w:val="272828"/>
          <w:sz w:val="24"/>
          <w:szCs w:val="24"/>
        </w:rPr>
        <w:t xml:space="preserve"> </w:t>
      </w:r>
      <w:r w:rsidR="001C64A4">
        <w:rPr>
          <w:rFonts w:asciiTheme="minorBidi" w:eastAsia="Times New Roman" w:hAnsiTheme="minorBidi"/>
          <w:color w:val="272828"/>
          <w:sz w:val="24"/>
          <w:szCs w:val="24"/>
        </w:rPr>
        <w:t>might</w:t>
      </w:r>
      <w:r w:rsidR="001C64A4" w:rsidRPr="00332E1D">
        <w:rPr>
          <w:rFonts w:asciiTheme="minorBidi" w:eastAsia="Times New Roman" w:hAnsiTheme="minorBidi"/>
          <w:color w:val="272828"/>
          <w:sz w:val="24"/>
          <w:szCs w:val="24"/>
        </w:rPr>
        <w:t xml:space="preserve"> </w:t>
      </w:r>
      <w:r w:rsidR="00056795" w:rsidRPr="00332E1D">
        <w:rPr>
          <w:rFonts w:asciiTheme="minorBidi" w:eastAsia="Times New Roman" w:hAnsiTheme="minorBidi"/>
          <w:color w:val="272828"/>
          <w:sz w:val="24"/>
          <w:szCs w:val="24"/>
        </w:rPr>
        <w:t xml:space="preserve">have gained or lost </w:t>
      </w:r>
      <w:r w:rsidR="00B05FBA">
        <w:rPr>
          <w:rFonts w:asciiTheme="minorBidi" w:eastAsia="Times New Roman" w:hAnsiTheme="minorBidi"/>
          <w:color w:val="272828"/>
          <w:sz w:val="24"/>
          <w:szCs w:val="24"/>
        </w:rPr>
        <w:t xml:space="preserve">if </w:t>
      </w:r>
      <w:r w:rsidR="00056795" w:rsidRPr="00332E1D">
        <w:rPr>
          <w:rFonts w:asciiTheme="minorBidi" w:eastAsia="Times New Roman" w:hAnsiTheme="minorBidi"/>
          <w:color w:val="272828"/>
          <w:sz w:val="24"/>
          <w:szCs w:val="24"/>
        </w:rPr>
        <w:t xml:space="preserve">Esav </w:t>
      </w:r>
      <w:r w:rsidR="001C64A4" w:rsidRPr="00332E1D">
        <w:rPr>
          <w:rFonts w:asciiTheme="minorBidi" w:eastAsia="Times New Roman" w:hAnsiTheme="minorBidi"/>
          <w:color w:val="272828"/>
          <w:sz w:val="24"/>
          <w:szCs w:val="24"/>
        </w:rPr>
        <w:t xml:space="preserve">had </w:t>
      </w:r>
      <w:r w:rsidR="00056795" w:rsidRPr="00332E1D">
        <w:rPr>
          <w:rFonts w:asciiTheme="minorBidi" w:eastAsia="Times New Roman" w:hAnsiTheme="minorBidi"/>
          <w:color w:val="272828"/>
          <w:sz w:val="24"/>
          <w:szCs w:val="24"/>
        </w:rPr>
        <w:t xml:space="preserve">been included. </w:t>
      </w:r>
      <w:r w:rsidR="00056795" w:rsidRPr="00202816">
        <w:rPr>
          <w:rFonts w:asciiTheme="minorBidi" w:eastAsia="Times New Roman" w:hAnsiTheme="minorBidi"/>
          <w:i/>
          <w:iCs/>
          <w:color w:val="272828"/>
          <w:sz w:val="24"/>
          <w:szCs w:val="24"/>
        </w:rPr>
        <w:t>Chazal</w:t>
      </w:r>
      <w:r w:rsidR="00056795" w:rsidRPr="00332E1D">
        <w:rPr>
          <w:rFonts w:asciiTheme="minorBidi" w:eastAsia="Times New Roman" w:hAnsiTheme="minorBidi"/>
          <w:color w:val="272828"/>
          <w:sz w:val="24"/>
          <w:szCs w:val="24"/>
        </w:rPr>
        <w:t xml:space="preserve"> offer an approach that attributes at least some of the suffering experienced by Yaakov’s descendants to the “bitter cry” that Esav let out on account of his brother’s actions:</w:t>
      </w:r>
    </w:p>
    <w:p w14:paraId="4C7170BE" w14:textId="77777777" w:rsidR="00332E1D" w:rsidRPr="00332E1D" w:rsidRDefault="00332E1D" w:rsidP="00332E1D">
      <w:pPr>
        <w:pStyle w:val="NoSpacing"/>
        <w:ind w:firstLine="720"/>
        <w:jc w:val="both"/>
        <w:rPr>
          <w:rFonts w:asciiTheme="minorBidi" w:eastAsia="Times New Roman" w:hAnsiTheme="minorBidi"/>
          <w:color w:val="272828"/>
          <w:sz w:val="24"/>
          <w:szCs w:val="24"/>
        </w:rPr>
      </w:pPr>
    </w:p>
    <w:p w14:paraId="39FB8A32" w14:textId="0A8E9B1F" w:rsidR="00056795" w:rsidRPr="00332E1D" w:rsidRDefault="00056795" w:rsidP="00332E1D">
      <w:pPr>
        <w:spacing w:after="0" w:line="240" w:lineRule="auto"/>
        <w:ind w:left="720"/>
        <w:jc w:val="both"/>
        <w:rPr>
          <w:rFonts w:asciiTheme="minorBidi" w:eastAsia="Times New Roman" w:hAnsiTheme="minorBidi"/>
          <w:sz w:val="24"/>
          <w:szCs w:val="24"/>
        </w:rPr>
      </w:pPr>
      <w:r w:rsidRPr="00332E1D">
        <w:rPr>
          <w:rFonts w:asciiTheme="minorBidi" w:eastAsia="Times New Roman" w:hAnsiTheme="minorBidi"/>
          <w:color w:val="272828"/>
          <w:sz w:val="24"/>
          <w:szCs w:val="24"/>
        </w:rPr>
        <w:t xml:space="preserve">R. Chanina said: </w:t>
      </w:r>
      <w:r w:rsidRPr="00332E1D">
        <w:rPr>
          <w:rFonts w:asciiTheme="minorBidi" w:eastAsia="Times New Roman" w:hAnsiTheme="minorBidi"/>
          <w:sz w:val="24"/>
          <w:szCs w:val="24"/>
        </w:rPr>
        <w:t>Anyone who says that the Holy One blessed be He is lax [i.e., waves off wrongdoing], may his intestines become lax. Rather, He shows patience and collects His due. Yaakov caused Esav to emit one cry, as it is written: “When Esav heard his father’s words, he cried out…”. And where was [Yaakov] punished? In Shushan, the capital, as it is written, “And [Mordechai] emitted an exceedingly great and bitter cry…</w:t>
      </w:r>
      <w:r w:rsidR="001C64A4">
        <w:rPr>
          <w:rFonts w:asciiTheme="minorBidi" w:eastAsia="Times New Roman" w:hAnsiTheme="minorBidi"/>
          <w:sz w:val="24"/>
          <w:szCs w:val="24"/>
        </w:rPr>
        <w:t>.</w:t>
      </w:r>
      <w:r w:rsidRPr="00332E1D">
        <w:rPr>
          <w:rFonts w:asciiTheme="minorBidi" w:eastAsia="Times New Roman" w:hAnsiTheme="minorBidi"/>
          <w:sz w:val="24"/>
          <w:szCs w:val="24"/>
        </w:rPr>
        <w:t>” (</w:t>
      </w:r>
      <w:r w:rsidRPr="00332E1D">
        <w:rPr>
          <w:rFonts w:asciiTheme="minorBidi" w:eastAsia="Times New Roman" w:hAnsiTheme="minorBidi"/>
          <w:i/>
          <w:iCs/>
          <w:sz w:val="24"/>
          <w:szCs w:val="24"/>
        </w:rPr>
        <w:t>Bereishit Rabba</w:t>
      </w:r>
      <w:r w:rsidRPr="00332E1D">
        <w:rPr>
          <w:rFonts w:asciiTheme="minorBidi" w:eastAsia="Times New Roman" w:hAnsiTheme="minorBidi"/>
          <w:sz w:val="24"/>
          <w:szCs w:val="24"/>
        </w:rPr>
        <w:t xml:space="preserve"> 67:4)</w:t>
      </w:r>
    </w:p>
    <w:p w14:paraId="01F18579" w14:textId="77777777" w:rsidR="00056795" w:rsidRPr="00332E1D" w:rsidRDefault="00056795" w:rsidP="00332E1D">
      <w:pPr>
        <w:spacing w:after="0" w:line="240" w:lineRule="auto"/>
        <w:jc w:val="both"/>
        <w:rPr>
          <w:rFonts w:asciiTheme="minorBidi" w:eastAsia="Times New Roman" w:hAnsiTheme="minorBidi"/>
          <w:sz w:val="24"/>
          <w:szCs w:val="24"/>
        </w:rPr>
      </w:pPr>
    </w:p>
    <w:p w14:paraId="299A1640" w14:textId="77777777" w:rsidR="00056795" w:rsidRPr="00332E1D" w:rsidRDefault="00056795" w:rsidP="00332E1D">
      <w:pPr>
        <w:spacing w:after="0" w:line="240" w:lineRule="auto"/>
        <w:jc w:val="both"/>
        <w:rPr>
          <w:rFonts w:asciiTheme="minorBidi" w:eastAsia="Times New Roman" w:hAnsiTheme="minorBidi"/>
          <w:sz w:val="24"/>
          <w:szCs w:val="24"/>
        </w:rPr>
      </w:pPr>
      <w:r w:rsidRPr="00332E1D">
        <w:rPr>
          <w:rFonts w:asciiTheme="minorBidi" w:eastAsia="Times New Roman" w:hAnsiTheme="minorBidi"/>
          <w:sz w:val="24"/>
          <w:szCs w:val="24"/>
        </w:rPr>
        <w:t xml:space="preserve">Since God punished Yaakov for that cry of Esav, we may imagine a different reality in which Esav was not made to cry out. But God’s ways are hidden: the Torah does not tell us how the history of </w:t>
      </w:r>
      <w:r w:rsidRPr="00D23C99">
        <w:rPr>
          <w:rFonts w:asciiTheme="minorBidi" w:eastAsia="Times New Roman" w:hAnsiTheme="minorBidi"/>
          <w:i/>
          <w:iCs/>
          <w:sz w:val="24"/>
          <w:szCs w:val="24"/>
        </w:rPr>
        <w:t>Am Yisrael</w:t>
      </w:r>
      <w:r w:rsidRPr="00332E1D">
        <w:rPr>
          <w:rFonts w:asciiTheme="minorBidi" w:eastAsia="Times New Roman" w:hAnsiTheme="minorBidi"/>
          <w:sz w:val="24"/>
          <w:szCs w:val="24"/>
        </w:rPr>
        <w:t xml:space="preserve"> could have been different had Yitzchak’s approach overcome that of Rivka.</w:t>
      </w:r>
    </w:p>
    <w:p w14:paraId="17545DF0" w14:textId="77777777" w:rsidR="00056795" w:rsidRPr="00332E1D" w:rsidRDefault="00056795" w:rsidP="00332E1D">
      <w:pPr>
        <w:spacing w:after="0" w:line="240" w:lineRule="auto"/>
        <w:jc w:val="both"/>
        <w:rPr>
          <w:rFonts w:asciiTheme="minorBidi" w:eastAsia="Times New Roman" w:hAnsiTheme="minorBidi"/>
          <w:sz w:val="24"/>
          <w:szCs w:val="24"/>
        </w:rPr>
      </w:pPr>
    </w:p>
    <w:p w14:paraId="30C28045" w14:textId="5C394963" w:rsidR="00B513E5" w:rsidRPr="00332E1D" w:rsidRDefault="001C64A4" w:rsidP="00332E1D">
      <w:pPr>
        <w:spacing w:after="0" w:line="240" w:lineRule="auto"/>
        <w:jc w:val="both"/>
        <w:rPr>
          <w:rFonts w:asciiTheme="minorBidi" w:eastAsia="Times New Roman" w:hAnsiTheme="minorBidi"/>
          <w:color w:val="272828"/>
          <w:sz w:val="24"/>
          <w:szCs w:val="24"/>
        </w:rPr>
      </w:pPr>
      <w:r>
        <w:rPr>
          <w:rFonts w:asciiTheme="minorBidi" w:eastAsia="Times New Roman" w:hAnsiTheme="minorBidi"/>
          <w:sz w:val="24"/>
          <w:szCs w:val="24"/>
        </w:rPr>
        <w:t>(</w:t>
      </w:r>
      <w:r w:rsidR="00056795" w:rsidRPr="00332E1D">
        <w:rPr>
          <w:rFonts w:asciiTheme="minorBidi" w:eastAsia="Times New Roman" w:hAnsiTheme="minorBidi"/>
          <w:sz w:val="24"/>
          <w:szCs w:val="24"/>
        </w:rPr>
        <w:t>Translated by Kaeren Fish</w:t>
      </w:r>
      <w:r>
        <w:rPr>
          <w:rFonts w:asciiTheme="minorBidi" w:eastAsia="Times New Roman" w:hAnsiTheme="minorBidi"/>
          <w:sz w:val="24"/>
          <w:szCs w:val="24"/>
        </w:rPr>
        <w:t>; edited by Sarah Rudolph)</w:t>
      </w:r>
    </w:p>
    <w:sectPr w:rsidR="00B513E5" w:rsidRPr="00332E1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EBE0" w14:textId="77777777" w:rsidR="00FE6751" w:rsidRDefault="00FE6751" w:rsidP="005B7FB1">
      <w:pPr>
        <w:spacing w:after="0" w:line="240" w:lineRule="auto"/>
      </w:pPr>
      <w:r>
        <w:separator/>
      </w:r>
    </w:p>
  </w:endnote>
  <w:endnote w:type="continuationSeparator" w:id="0">
    <w:p w14:paraId="453E72BE" w14:textId="77777777" w:rsidR="00FE6751" w:rsidRDefault="00FE6751" w:rsidP="005B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91850"/>
      <w:docPartObj>
        <w:docPartGallery w:val="Page Numbers (Bottom of Page)"/>
        <w:docPartUnique/>
      </w:docPartObj>
    </w:sdtPr>
    <w:sdtEndPr>
      <w:rPr>
        <w:noProof/>
      </w:rPr>
    </w:sdtEndPr>
    <w:sdtContent>
      <w:p w14:paraId="2F31C1D2" w14:textId="53AEFBA5" w:rsidR="00332E1D" w:rsidRDefault="00332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3F5CB" w14:textId="77777777" w:rsidR="00332E1D" w:rsidRDefault="0033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11D9" w14:textId="77777777" w:rsidR="00FE6751" w:rsidRDefault="00FE6751" w:rsidP="005B7FB1">
      <w:pPr>
        <w:spacing w:after="0" w:line="240" w:lineRule="auto"/>
      </w:pPr>
      <w:r>
        <w:separator/>
      </w:r>
    </w:p>
  </w:footnote>
  <w:footnote w:type="continuationSeparator" w:id="0">
    <w:p w14:paraId="43089EF9" w14:textId="77777777" w:rsidR="00FE6751" w:rsidRDefault="00FE6751" w:rsidP="005B7FB1">
      <w:pPr>
        <w:spacing w:after="0" w:line="240" w:lineRule="auto"/>
      </w:pPr>
      <w:r>
        <w:continuationSeparator/>
      </w:r>
    </w:p>
  </w:footnote>
  <w:footnote w:id="1">
    <w:p w14:paraId="66625CA0" w14:textId="5FC0B06C" w:rsidR="007C0222" w:rsidRPr="00332E1D" w:rsidRDefault="007C0222" w:rsidP="00332E1D">
      <w:pPr>
        <w:pStyle w:val="FootnoteText"/>
        <w:jc w:val="both"/>
        <w:rPr>
          <w:rFonts w:asciiTheme="minorBidi" w:hAnsiTheme="minorBidi"/>
        </w:rPr>
      </w:pPr>
      <w:r w:rsidRPr="00332E1D">
        <w:rPr>
          <w:rStyle w:val="FootnoteReference"/>
          <w:rFonts w:asciiTheme="minorBidi" w:hAnsiTheme="minorBidi"/>
        </w:rPr>
        <w:footnoteRef/>
      </w:r>
      <w:r w:rsidRPr="00332E1D">
        <w:rPr>
          <w:rFonts w:asciiTheme="minorBidi" w:hAnsiTheme="minorBidi"/>
        </w:rPr>
        <w:t xml:space="preserve"> This also explains Yitzchak’s response when he understands that Yaakov has stolen the blessing from Esav. After Esav brings Yitzchak the meat that he asked for, Yitzchak exclaims, “Who then is it who hunted venison, and brought it to me, and I ate of it all</w:t>
      </w:r>
      <w:r w:rsidR="00541255" w:rsidRPr="00541255">
        <w:rPr>
          <w:rFonts w:asciiTheme="minorBidi" w:hAnsiTheme="minorBidi"/>
        </w:rPr>
        <w:t xml:space="preserve"> </w:t>
      </w:r>
      <w:r w:rsidR="00541255" w:rsidRPr="00332E1D">
        <w:rPr>
          <w:rFonts w:asciiTheme="minorBidi" w:hAnsiTheme="minorBidi"/>
        </w:rPr>
        <w:t>before you came</w:t>
      </w:r>
      <w:r w:rsidRPr="00332E1D">
        <w:rPr>
          <w:rFonts w:asciiTheme="minorBidi" w:hAnsiTheme="minorBidi"/>
        </w:rPr>
        <w:t xml:space="preserve">, and blessed him? </w:t>
      </w:r>
      <w:r w:rsidRPr="00332E1D">
        <w:rPr>
          <w:rFonts w:asciiTheme="minorBidi" w:hAnsiTheme="minorBidi"/>
          <w:b/>
          <w:bCs/>
        </w:rPr>
        <w:t>Indeed, he shall be blessed</w:t>
      </w:r>
      <w:r w:rsidRPr="00332E1D">
        <w:rPr>
          <w:rFonts w:asciiTheme="minorBidi" w:hAnsiTheme="minorBidi"/>
        </w:rPr>
        <w:t>” (</w:t>
      </w:r>
      <w:r w:rsidRPr="00332E1D">
        <w:rPr>
          <w:rFonts w:asciiTheme="minorBidi" w:hAnsiTheme="minorBidi"/>
          <w:i/>
          <w:iCs/>
        </w:rPr>
        <w:t>Bereishit</w:t>
      </w:r>
      <w:r w:rsidRPr="00332E1D">
        <w:rPr>
          <w:rFonts w:asciiTheme="minorBidi" w:hAnsiTheme="minorBidi"/>
        </w:rPr>
        <w:t xml:space="preserve"> 27:33). If Yitzchak had meant to bestow on Esav the </w:t>
      </w:r>
      <w:r w:rsidR="00862E3F">
        <w:rPr>
          <w:rFonts w:asciiTheme="minorBidi" w:hAnsiTheme="minorBidi"/>
        </w:rPr>
        <w:t>greater</w:t>
      </w:r>
      <w:r w:rsidRPr="00332E1D">
        <w:rPr>
          <w:rFonts w:asciiTheme="minorBidi" w:hAnsiTheme="minorBidi"/>
        </w:rPr>
        <w:t xml:space="preserve"> and </w:t>
      </w:r>
      <w:r w:rsidR="00862E3F">
        <w:rPr>
          <w:rFonts w:asciiTheme="minorBidi" w:hAnsiTheme="minorBidi"/>
        </w:rPr>
        <w:t xml:space="preserve">more </w:t>
      </w:r>
      <w:r w:rsidRPr="00332E1D">
        <w:rPr>
          <w:rFonts w:asciiTheme="minorBidi" w:hAnsiTheme="minorBidi"/>
        </w:rPr>
        <w:t xml:space="preserve">prestigious blessing, why does he </w:t>
      </w:r>
      <w:r w:rsidR="004834A9">
        <w:rPr>
          <w:rFonts w:asciiTheme="minorBidi" w:hAnsiTheme="minorBidi"/>
        </w:rPr>
        <w:t>re</w:t>
      </w:r>
      <w:r w:rsidR="00772D6F" w:rsidRPr="00332E1D">
        <w:rPr>
          <w:rFonts w:asciiTheme="minorBidi" w:hAnsiTheme="minorBidi"/>
        </w:rPr>
        <w:t xml:space="preserve">affirm it for </w:t>
      </w:r>
      <w:r w:rsidRPr="00332E1D">
        <w:rPr>
          <w:rFonts w:asciiTheme="minorBidi" w:hAnsiTheme="minorBidi"/>
        </w:rPr>
        <w:t>Yaakov?</w:t>
      </w:r>
    </w:p>
  </w:footnote>
  <w:footnote w:id="2">
    <w:p w14:paraId="66885C6F" w14:textId="30450BED" w:rsidR="00B55D55" w:rsidRPr="00332E1D" w:rsidRDefault="00B55D55" w:rsidP="00332E1D">
      <w:pPr>
        <w:pStyle w:val="FootnoteText"/>
        <w:jc w:val="both"/>
        <w:rPr>
          <w:rFonts w:asciiTheme="minorBidi" w:hAnsiTheme="minorBidi"/>
        </w:rPr>
      </w:pPr>
      <w:r w:rsidRPr="00332E1D">
        <w:rPr>
          <w:rStyle w:val="FootnoteReference"/>
          <w:rFonts w:asciiTheme="minorBidi" w:hAnsiTheme="minorBidi"/>
        </w:rPr>
        <w:footnoteRef/>
      </w:r>
      <w:r w:rsidRPr="00332E1D">
        <w:rPr>
          <w:rFonts w:asciiTheme="minorBidi" w:hAnsiTheme="minorBidi"/>
        </w:rPr>
        <w:t xml:space="preserve"> It is not clear whether the words “a great nation” (</w:t>
      </w:r>
      <w:r w:rsidRPr="00332E1D">
        <w:rPr>
          <w:rFonts w:asciiTheme="minorBidi" w:hAnsiTheme="minorBidi"/>
          <w:i/>
          <w:iCs/>
        </w:rPr>
        <w:t>goy gadol</w:t>
      </w:r>
      <w:r w:rsidRPr="00332E1D">
        <w:rPr>
          <w:rFonts w:asciiTheme="minorBidi" w:hAnsiTheme="minorBidi"/>
        </w:rPr>
        <w:t>) means a populous nation or something closer to “I shall make your name great</w:t>
      </w:r>
      <w:r w:rsidR="00332E1D">
        <w:rPr>
          <w:rFonts w:asciiTheme="minorBidi" w:hAnsiTheme="minorBidi"/>
        </w:rPr>
        <w:t>.”</w:t>
      </w:r>
    </w:p>
  </w:footnote>
  <w:footnote w:id="3">
    <w:p w14:paraId="511F1DF7" w14:textId="4A4457BB" w:rsidR="0066288D" w:rsidRPr="003C083F" w:rsidRDefault="0066288D" w:rsidP="003C083F">
      <w:pPr>
        <w:pStyle w:val="FootnoteText"/>
        <w:jc w:val="both"/>
        <w:rPr>
          <w:rFonts w:asciiTheme="minorBidi" w:hAnsiTheme="minorBidi"/>
        </w:rPr>
      </w:pPr>
      <w:r w:rsidRPr="003C083F">
        <w:rPr>
          <w:rStyle w:val="FootnoteReference"/>
          <w:rFonts w:asciiTheme="minorBidi" w:hAnsiTheme="minorBidi"/>
        </w:rPr>
        <w:footnoteRef/>
      </w:r>
      <w:r w:rsidRPr="003C083F">
        <w:rPr>
          <w:rFonts w:asciiTheme="minorBidi" w:hAnsiTheme="minorBidi"/>
        </w:rPr>
        <w:t xml:space="preserve"> </w:t>
      </w:r>
      <w:r w:rsidRPr="003C083F">
        <w:rPr>
          <w:rFonts w:asciiTheme="minorBidi" w:hAnsiTheme="minorBidi"/>
          <w:i/>
          <w:iCs/>
        </w:rPr>
        <w:t xml:space="preserve">Bereishit </w:t>
      </w:r>
      <w:r w:rsidRPr="003C083F">
        <w:rPr>
          <w:rFonts w:asciiTheme="minorBidi" w:hAnsiTheme="minorBidi"/>
        </w:rPr>
        <w:t xml:space="preserve">17:20: “And regarding Yishmael, I have heard you; behold, I </w:t>
      </w:r>
      <w:r w:rsidR="00016C43" w:rsidRPr="003C083F">
        <w:rPr>
          <w:rFonts w:asciiTheme="minorBidi" w:hAnsiTheme="minorBidi"/>
        </w:rPr>
        <w:t xml:space="preserve">bless </w:t>
      </w:r>
      <w:r w:rsidR="00E62C0B" w:rsidRPr="00E62C0B">
        <w:rPr>
          <w:rFonts w:asciiTheme="minorBidi" w:hAnsiTheme="minorBidi"/>
        </w:rPr>
        <w:t>him,</w:t>
      </w:r>
      <w:r w:rsidR="00016C43" w:rsidRPr="003C083F">
        <w:rPr>
          <w:rFonts w:asciiTheme="minorBidi" w:hAnsiTheme="minorBidi"/>
        </w:rPr>
        <w:t xml:space="preserve"> and </w:t>
      </w:r>
      <w:r w:rsidR="00E62C0B">
        <w:rPr>
          <w:rFonts w:asciiTheme="minorBidi" w:hAnsiTheme="minorBidi"/>
        </w:rPr>
        <w:t xml:space="preserve">I will </w:t>
      </w:r>
      <w:r w:rsidR="00016C43" w:rsidRPr="003C083F">
        <w:rPr>
          <w:rFonts w:asciiTheme="minorBidi" w:hAnsiTheme="minorBidi"/>
        </w:rPr>
        <w:t xml:space="preserve">make him </w:t>
      </w:r>
      <w:r w:rsidR="00E62C0B">
        <w:rPr>
          <w:rFonts w:asciiTheme="minorBidi" w:hAnsiTheme="minorBidi"/>
        </w:rPr>
        <w:t>fruitful</w:t>
      </w:r>
      <w:r w:rsidR="00016C43" w:rsidRPr="003C083F">
        <w:rPr>
          <w:rFonts w:asciiTheme="minorBidi" w:hAnsiTheme="minorBidi"/>
        </w:rPr>
        <w:t xml:space="preserve"> and </w:t>
      </w:r>
      <w:r w:rsidR="00E62C0B">
        <w:rPr>
          <w:rFonts w:asciiTheme="minorBidi" w:hAnsiTheme="minorBidi"/>
        </w:rPr>
        <w:t>extremely numerous</w:t>
      </w:r>
      <w:r w:rsidR="00016C43" w:rsidRPr="003C083F">
        <w:rPr>
          <w:rFonts w:asciiTheme="minorBidi" w:hAnsiTheme="minorBidi"/>
        </w:rPr>
        <w:t>. He will father twelve princes</w:t>
      </w:r>
      <w:r w:rsidR="001B2AE3">
        <w:rPr>
          <w:rFonts w:asciiTheme="minorBidi" w:hAnsiTheme="minorBidi"/>
        </w:rPr>
        <w:t>,</w:t>
      </w:r>
      <w:r w:rsidR="00016C43" w:rsidRPr="003C083F">
        <w:rPr>
          <w:rFonts w:asciiTheme="minorBidi" w:hAnsiTheme="minorBidi"/>
        </w:rPr>
        <w:t xml:space="preserve"> and I </w:t>
      </w:r>
      <w:r w:rsidR="000D74CE" w:rsidRPr="003C083F">
        <w:rPr>
          <w:rFonts w:asciiTheme="minorBidi" w:hAnsiTheme="minorBidi"/>
        </w:rPr>
        <w:t>will make</w:t>
      </w:r>
      <w:r w:rsidR="00016C43" w:rsidRPr="003C083F">
        <w:rPr>
          <w:rFonts w:asciiTheme="minorBidi" w:hAnsiTheme="minorBidi"/>
        </w:rPr>
        <w:t xml:space="preserve"> him </w:t>
      </w:r>
      <w:r w:rsidR="000D74CE" w:rsidRPr="003C083F">
        <w:rPr>
          <w:rFonts w:asciiTheme="minorBidi" w:hAnsiTheme="minorBidi"/>
        </w:rPr>
        <w:t>a great nation.</w:t>
      </w:r>
      <w:r w:rsidR="001B2AE3">
        <w:rPr>
          <w:rFonts w:asciiTheme="minorBidi" w:hAnsiTheme="minorBidi"/>
        </w:rPr>
        <w:t>”</w:t>
      </w:r>
    </w:p>
  </w:footnote>
  <w:footnote w:id="4">
    <w:p w14:paraId="184F0743" w14:textId="39052909" w:rsidR="000205A1" w:rsidRPr="00332E1D" w:rsidRDefault="000205A1" w:rsidP="00332E1D">
      <w:pPr>
        <w:pStyle w:val="FootnoteText"/>
        <w:jc w:val="both"/>
        <w:rPr>
          <w:rFonts w:asciiTheme="minorBidi" w:hAnsiTheme="minorBidi"/>
        </w:rPr>
      </w:pPr>
      <w:r w:rsidRPr="00332E1D">
        <w:rPr>
          <w:rStyle w:val="FootnoteReference"/>
          <w:rFonts w:asciiTheme="minorBidi" w:hAnsiTheme="minorBidi"/>
        </w:rPr>
        <w:footnoteRef/>
      </w:r>
      <w:r w:rsidRPr="00332E1D">
        <w:rPr>
          <w:rFonts w:asciiTheme="minorBidi" w:hAnsiTheme="minorBidi"/>
        </w:rPr>
        <w:t xml:space="preserve"> It is possible that the clause, “And the Lord shall be my God</w:t>
      </w:r>
      <w:r>
        <w:rPr>
          <w:rFonts w:asciiTheme="minorBidi" w:hAnsiTheme="minorBidi"/>
        </w:rPr>
        <w:t>,</w:t>
      </w:r>
      <w:r w:rsidRPr="00332E1D">
        <w:rPr>
          <w:rFonts w:asciiTheme="minorBidi" w:hAnsiTheme="minorBidi"/>
        </w:rPr>
        <w:t>” in Yaakov’s words following his dream, are part of his request to God</w:t>
      </w:r>
      <w:r>
        <w:rPr>
          <w:rFonts w:asciiTheme="minorBidi" w:hAnsiTheme="minorBidi"/>
        </w:rPr>
        <w:t xml:space="preserve"> rather than</w:t>
      </w:r>
      <w:r w:rsidRPr="00332E1D">
        <w:rPr>
          <w:rFonts w:asciiTheme="minorBidi" w:hAnsiTheme="minorBidi"/>
        </w:rPr>
        <w:t xml:space="preserve"> part of the vow. This may also be </w:t>
      </w:r>
      <w:r>
        <w:rPr>
          <w:rFonts w:asciiTheme="minorBidi" w:hAnsiTheme="minorBidi"/>
        </w:rPr>
        <w:t xml:space="preserve">the </w:t>
      </w:r>
      <w:r w:rsidRPr="00332E1D">
        <w:rPr>
          <w:rFonts w:asciiTheme="minorBidi" w:hAnsiTheme="minorBidi"/>
        </w:rPr>
        <w:t>meaning of God’s words, “And I shall be with you</w:t>
      </w:r>
      <w:r>
        <w:rPr>
          <w:rFonts w:asciiTheme="minorBidi" w:hAnsiTheme="minorBidi"/>
        </w:rPr>
        <w:t>.”</w:t>
      </w:r>
      <w:r w:rsidRPr="00332E1D">
        <w:rPr>
          <w:rFonts w:asciiTheme="minorBidi" w:hAnsiTheme="minorBidi"/>
        </w:rPr>
        <w:t xml:space="preserve"> </w:t>
      </w:r>
    </w:p>
  </w:footnote>
  <w:footnote w:id="5">
    <w:p w14:paraId="2AD64F43" w14:textId="16040F6B" w:rsidR="007C0222" w:rsidRPr="00332E1D" w:rsidRDefault="007C0222" w:rsidP="00332E1D">
      <w:pPr>
        <w:pStyle w:val="FootnoteText"/>
        <w:jc w:val="both"/>
        <w:rPr>
          <w:rFonts w:asciiTheme="minorBidi" w:hAnsiTheme="minorBidi"/>
        </w:rPr>
      </w:pPr>
      <w:r w:rsidRPr="00332E1D">
        <w:rPr>
          <w:rStyle w:val="FootnoteReference"/>
          <w:rFonts w:asciiTheme="minorBidi" w:hAnsiTheme="minorBidi"/>
        </w:rPr>
        <w:footnoteRef/>
      </w:r>
      <w:r w:rsidRPr="00332E1D">
        <w:rPr>
          <w:rFonts w:asciiTheme="minorBidi" w:hAnsiTheme="minorBidi"/>
        </w:rPr>
        <w:t xml:space="preserve"> It is difficult to understand the words “he, too, shall be blessed” as a retroactive reconcilement to the theft of the blessings, since that same verse starts with the words, </w:t>
      </w:r>
      <w:r w:rsidR="00A42C27" w:rsidRPr="00332E1D">
        <w:rPr>
          <w:rFonts w:asciiTheme="minorBidi" w:hAnsiTheme="minorBidi"/>
        </w:rPr>
        <w:t>“And Yitzchak trembled exceedingly greatly…</w:t>
      </w:r>
      <w:r w:rsidR="00332E1D">
        <w:rPr>
          <w:rFonts w:asciiTheme="minorBidi" w:hAnsiTheme="minorBidi"/>
        </w:rPr>
        <w:t>.”</w:t>
      </w:r>
      <w:r w:rsidR="00A42C27" w:rsidRPr="00332E1D">
        <w:rPr>
          <w:rFonts w:asciiTheme="minorBidi" w:hAnsiTheme="minorBidi"/>
        </w:rPr>
        <w:t xml:space="preserve"> It seems unlikely that within the space of the same verse</w:t>
      </w:r>
      <w:r w:rsidR="0019161F">
        <w:rPr>
          <w:rFonts w:asciiTheme="minorBidi" w:hAnsiTheme="minorBidi"/>
        </w:rPr>
        <w:t>,</w:t>
      </w:r>
      <w:r w:rsidR="00A42C27" w:rsidRPr="00332E1D">
        <w:rPr>
          <w:rFonts w:asciiTheme="minorBidi" w:hAnsiTheme="minorBidi"/>
        </w:rPr>
        <w:t xml:space="preserve"> he could shift to a completely different view and bless Yaakov.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44CF"/>
    <w:multiLevelType w:val="hybridMultilevel"/>
    <w:tmpl w:val="F9A0F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504D3"/>
    <w:multiLevelType w:val="hybridMultilevel"/>
    <w:tmpl w:val="7BA6F27E"/>
    <w:lvl w:ilvl="0" w:tplc="51BAC3B0">
      <w:start w:val="1"/>
      <w:numFmt w:val="decimal"/>
      <w:lvlText w:val="%1."/>
      <w:lvlJc w:val="left"/>
      <w:pPr>
        <w:ind w:left="1020" w:hanging="360"/>
      </w:pPr>
    </w:lvl>
    <w:lvl w:ilvl="1" w:tplc="C380A9AC">
      <w:start w:val="1"/>
      <w:numFmt w:val="decimal"/>
      <w:lvlText w:val="%2."/>
      <w:lvlJc w:val="left"/>
      <w:pPr>
        <w:ind w:left="1020" w:hanging="360"/>
      </w:pPr>
    </w:lvl>
    <w:lvl w:ilvl="2" w:tplc="951A9538">
      <w:start w:val="1"/>
      <w:numFmt w:val="decimal"/>
      <w:lvlText w:val="%3."/>
      <w:lvlJc w:val="left"/>
      <w:pPr>
        <w:ind w:left="1020" w:hanging="360"/>
      </w:pPr>
    </w:lvl>
    <w:lvl w:ilvl="3" w:tplc="1DA46E12">
      <w:start w:val="1"/>
      <w:numFmt w:val="decimal"/>
      <w:lvlText w:val="%4."/>
      <w:lvlJc w:val="left"/>
      <w:pPr>
        <w:ind w:left="1020" w:hanging="360"/>
      </w:pPr>
    </w:lvl>
    <w:lvl w:ilvl="4" w:tplc="0BA2C984">
      <w:start w:val="1"/>
      <w:numFmt w:val="decimal"/>
      <w:lvlText w:val="%5."/>
      <w:lvlJc w:val="left"/>
      <w:pPr>
        <w:ind w:left="1020" w:hanging="360"/>
      </w:pPr>
    </w:lvl>
    <w:lvl w:ilvl="5" w:tplc="61DE1B5C">
      <w:start w:val="1"/>
      <w:numFmt w:val="decimal"/>
      <w:lvlText w:val="%6."/>
      <w:lvlJc w:val="left"/>
      <w:pPr>
        <w:ind w:left="1020" w:hanging="360"/>
      </w:pPr>
    </w:lvl>
    <w:lvl w:ilvl="6" w:tplc="0D446D5E">
      <w:start w:val="1"/>
      <w:numFmt w:val="decimal"/>
      <w:lvlText w:val="%7."/>
      <w:lvlJc w:val="left"/>
      <w:pPr>
        <w:ind w:left="1020" w:hanging="360"/>
      </w:pPr>
    </w:lvl>
    <w:lvl w:ilvl="7" w:tplc="47086C22">
      <w:start w:val="1"/>
      <w:numFmt w:val="decimal"/>
      <w:lvlText w:val="%8."/>
      <w:lvlJc w:val="left"/>
      <w:pPr>
        <w:ind w:left="1020" w:hanging="360"/>
      </w:pPr>
    </w:lvl>
    <w:lvl w:ilvl="8" w:tplc="F738BE36">
      <w:start w:val="1"/>
      <w:numFmt w:val="decimal"/>
      <w:lvlText w:val="%9."/>
      <w:lvlJc w:val="left"/>
      <w:pPr>
        <w:ind w:left="10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E5"/>
    <w:rsid w:val="000150D1"/>
    <w:rsid w:val="00016C43"/>
    <w:rsid w:val="000205A1"/>
    <w:rsid w:val="000448FF"/>
    <w:rsid w:val="00056795"/>
    <w:rsid w:val="00072E1C"/>
    <w:rsid w:val="00082C6E"/>
    <w:rsid w:val="000A50F5"/>
    <w:rsid w:val="000B69F2"/>
    <w:rsid w:val="000C12D6"/>
    <w:rsid w:val="000C1614"/>
    <w:rsid w:val="000D3594"/>
    <w:rsid w:val="000D74CE"/>
    <w:rsid w:val="000F0651"/>
    <w:rsid w:val="000F1A9D"/>
    <w:rsid w:val="000F6958"/>
    <w:rsid w:val="000F6CC9"/>
    <w:rsid w:val="0010630E"/>
    <w:rsid w:val="001118E8"/>
    <w:rsid w:val="00143A47"/>
    <w:rsid w:val="00147210"/>
    <w:rsid w:val="00156FBC"/>
    <w:rsid w:val="00160571"/>
    <w:rsid w:val="00184B30"/>
    <w:rsid w:val="0019161F"/>
    <w:rsid w:val="00192A5A"/>
    <w:rsid w:val="001951FC"/>
    <w:rsid w:val="001B2AE3"/>
    <w:rsid w:val="001C59FB"/>
    <w:rsid w:val="001C608A"/>
    <w:rsid w:val="001C64A4"/>
    <w:rsid w:val="001C7103"/>
    <w:rsid w:val="002027D1"/>
    <w:rsid w:val="00202816"/>
    <w:rsid w:val="00207E30"/>
    <w:rsid w:val="0021516D"/>
    <w:rsid w:val="002338FB"/>
    <w:rsid w:val="00273AC2"/>
    <w:rsid w:val="002777C2"/>
    <w:rsid w:val="002904E2"/>
    <w:rsid w:val="002B19EF"/>
    <w:rsid w:val="002B4917"/>
    <w:rsid w:val="00300A02"/>
    <w:rsid w:val="0030177C"/>
    <w:rsid w:val="003113C5"/>
    <w:rsid w:val="00332D02"/>
    <w:rsid w:val="00332E1D"/>
    <w:rsid w:val="00347190"/>
    <w:rsid w:val="00356AE1"/>
    <w:rsid w:val="00372DF4"/>
    <w:rsid w:val="003C083F"/>
    <w:rsid w:val="003D70A3"/>
    <w:rsid w:val="003F4CFA"/>
    <w:rsid w:val="003F628A"/>
    <w:rsid w:val="00401342"/>
    <w:rsid w:val="00407DD1"/>
    <w:rsid w:val="004834A9"/>
    <w:rsid w:val="004907EF"/>
    <w:rsid w:val="00494026"/>
    <w:rsid w:val="00497FE7"/>
    <w:rsid w:val="004B119E"/>
    <w:rsid w:val="004E6E2A"/>
    <w:rsid w:val="004F2E7D"/>
    <w:rsid w:val="0050723C"/>
    <w:rsid w:val="0051101F"/>
    <w:rsid w:val="00526160"/>
    <w:rsid w:val="0053409A"/>
    <w:rsid w:val="00541255"/>
    <w:rsid w:val="0055547B"/>
    <w:rsid w:val="005616EE"/>
    <w:rsid w:val="00565BB0"/>
    <w:rsid w:val="00591B4F"/>
    <w:rsid w:val="005A5A03"/>
    <w:rsid w:val="005A6EAA"/>
    <w:rsid w:val="005B566F"/>
    <w:rsid w:val="005B7FB1"/>
    <w:rsid w:val="005C29F7"/>
    <w:rsid w:val="005C7449"/>
    <w:rsid w:val="005D670D"/>
    <w:rsid w:val="005E255E"/>
    <w:rsid w:val="005E5EA4"/>
    <w:rsid w:val="005F26EF"/>
    <w:rsid w:val="006046F3"/>
    <w:rsid w:val="0061215F"/>
    <w:rsid w:val="00634561"/>
    <w:rsid w:val="0066288D"/>
    <w:rsid w:val="00671184"/>
    <w:rsid w:val="00674D94"/>
    <w:rsid w:val="00694B00"/>
    <w:rsid w:val="006A37B0"/>
    <w:rsid w:val="006B6163"/>
    <w:rsid w:val="006F64A2"/>
    <w:rsid w:val="00726BB3"/>
    <w:rsid w:val="00760251"/>
    <w:rsid w:val="007638E7"/>
    <w:rsid w:val="00772D6F"/>
    <w:rsid w:val="00791BA4"/>
    <w:rsid w:val="007A42A0"/>
    <w:rsid w:val="007B65E4"/>
    <w:rsid w:val="007C0222"/>
    <w:rsid w:val="00812A10"/>
    <w:rsid w:val="00812EA2"/>
    <w:rsid w:val="0084749B"/>
    <w:rsid w:val="00862E3F"/>
    <w:rsid w:val="00863862"/>
    <w:rsid w:val="0088225D"/>
    <w:rsid w:val="00893DD5"/>
    <w:rsid w:val="008E708F"/>
    <w:rsid w:val="00900280"/>
    <w:rsid w:val="009040FB"/>
    <w:rsid w:val="009152CB"/>
    <w:rsid w:val="00917CD8"/>
    <w:rsid w:val="00925F06"/>
    <w:rsid w:val="00927FD6"/>
    <w:rsid w:val="00931F81"/>
    <w:rsid w:val="0093286F"/>
    <w:rsid w:val="00945BF9"/>
    <w:rsid w:val="009717D6"/>
    <w:rsid w:val="0098292B"/>
    <w:rsid w:val="009B458C"/>
    <w:rsid w:val="009D16CE"/>
    <w:rsid w:val="009E6FE4"/>
    <w:rsid w:val="009F38C7"/>
    <w:rsid w:val="00A2658F"/>
    <w:rsid w:val="00A3238B"/>
    <w:rsid w:val="00A42C27"/>
    <w:rsid w:val="00A47D0F"/>
    <w:rsid w:val="00A5077C"/>
    <w:rsid w:val="00A634C6"/>
    <w:rsid w:val="00A81AD8"/>
    <w:rsid w:val="00A854AA"/>
    <w:rsid w:val="00AA312F"/>
    <w:rsid w:val="00AC2315"/>
    <w:rsid w:val="00AD0A33"/>
    <w:rsid w:val="00AE51EA"/>
    <w:rsid w:val="00AE5546"/>
    <w:rsid w:val="00AF3357"/>
    <w:rsid w:val="00B03185"/>
    <w:rsid w:val="00B04177"/>
    <w:rsid w:val="00B05FBA"/>
    <w:rsid w:val="00B30192"/>
    <w:rsid w:val="00B4065E"/>
    <w:rsid w:val="00B4201D"/>
    <w:rsid w:val="00B43FDF"/>
    <w:rsid w:val="00B513E5"/>
    <w:rsid w:val="00B53153"/>
    <w:rsid w:val="00B55D55"/>
    <w:rsid w:val="00B710E1"/>
    <w:rsid w:val="00B868EA"/>
    <w:rsid w:val="00B91213"/>
    <w:rsid w:val="00BC17D8"/>
    <w:rsid w:val="00BF73E4"/>
    <w:rsid w:val="00C05517"/>
    <w:rsid w:val="00C302DD"/>
    <w:rsid w:val="00C319D1"/>
    <w:rsid w:val="00C34C19"/>
    <w:rsid w:val="00C56A9A"/>
    <w:rsid w:val="00C57787"/>
    <w:rsid w:val="00C73964"/>
    <w:rsid w:val="00C742EF"/>
    <w:rsid w:val="00C85F2F"/>
    <w:rsid w:val="00CA3F20"/>
    <w:rsid w:val="00CA7659"/>
    <w:rsid w:val="00CF6630"/>
    <w:rsid w:val="00D0076A"/>
    <w:rsid w:val="00D0534A"/>
    <w:rsid w:val="00D13BCC"/>
    <w:rsid w:val="00D23C99"/>
    <w:rsid w:val="00D436D9"/>
    <w:rsid w:val="00D43DEA"/>
    <w:rsid w:val="00D54B4E"/>
    <w:rsid w:val="00D70E77"/>
    <w:rsid w:val="00D7266C"/>
    <w:rsid w:val="00DA4FA7"/>
    <w:rsid w:val="00DD71E8"/>
    <w:rsid w:val="00DE0EB6"/>
    <w:rsid w:val="00DF59D8"/>
    <w:rsid w:val="00E05733"/>
    <w:rsid w:val="00E304E9"/>
    <w:rsid w:val="00E35774"/>
    <w:rsid w:val="00E62C0B"/>
    <w:rsid w:val="00E72413"/>
    <w:rsid w:val="00E8502C"/>
    <w:rsid w:val="00E86922"/>
    <w:rsid w:val="00EA0C0A"/>
    <w:rsid w:val="00EB4B8A"/>
    <w:rsid w:val="00EC4E74"/>
    <w:rsid w:val="00ED1025"/>
    <w:rsid w:val="00F323B2"/>
    <w:rsid w:val="00F4007F"/>
    <w:rsid w:val="00F43235"/>
    <w:rsid w:val="00F70B69"/>
    <w:rsid w:val="00F86434"/>
    <w:rsid w:val="00F9054D"/>
    <w:rsid w:val="00F95AFD"/>
    <w:rsid w:val="00FB33C3"/>
    <w:rsid w:val="00FC4AA4"/>
    <w:rsid w:val="00FD27D3"/>
    <w:rsid w:val="00FE67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E133"/>
  <w15:chartTrackingRefBased/>
  <w15:docId w15:val="{4EACDEF7-E18E-4A9C-AAB4-B46A954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13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3E5"/>
    <w:rPr>
      <w:rFonts w:ascii="Times New Roman" w:eastAsia="Times New Roman" w:hAnsi="Times New Roman" w:cs="Times New Roman"/>
      <w:b/>
      <w:bCs/>
      <w:sz w:val="36"/>
      <w:szCs w:val="36"/>
    </w:rPr>
  </w:style>
  <w:style w:type="paragraph" w:customStyle="1" w:styleId="h1">
    <w:name w:val="h1"/>
    <w:basedOn w:val="Normal"/>
    <w:rsid w:val="00B513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3E5"/>
    <w:rPr>
      <w:b/>
      <w:bCs/>
    </w:rPr>
  </w:style>
  <w:style w:type="paragraph" w:customStyle="1" w:styleId="Normal1">
    <w:name w:val="Normal1"/>
    <w:basedOn w:val="Normal"/>
    <w:rsid w:val="00B51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B5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faria-ref-wrapper">
    <w:name w:val="sefaria-ref-wrapper"/>
    <w:basedOn w:val="DefaultParagraphFont"/>
    <w:rsid w:val="00B513E5"/>
  </w:style>
  <w:style w:type="character" w:styleId="Hyperlink">
    <w:name w:val="Hyperlink"/>
    <w:basedOn w:val="DefaultParagraphFont"/>
    <w:uiPriority w:val="99"/>
    <w:unhideWhenUsed/>
    <w:rsid w:val="00B513E5"/>
    <w:rPr>
      <w:color w:val="0000FF"/>
      <w:u w:val="single"/>
    </w:rPr>
  </w:style>
  <w:style w:type="paragraph" w:customStyle="1" w:styleId="table">
    <w:name w:val="table"/>
    <w:basedOn w:val="Normal"/>
    <w:rsid w:val="00B51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B51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B513E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513E5"/>
    <w:pPr>
      <w:spacing w:after="0" w:line="240" w:lineRule="auto"/>
    </w:pPr>
  </w:style>
  <w:style w:type="paragraph" w:styleId="FootnoteText">
    <w:name w:val="footnote text"/>
    <w:basedOn w:val="Normal"/>
    <w:link w:val="FootnoteTextChar"/>
    <w:uiPriority w:val="99"/>
    <w:semiHidden/>
    <w:unhideWhenUsed/>
    <w:rsid w:val="005B7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FB1"/>
    <w:rPr>
      <w:sz w:val="20"/>
      <w:szCs w:val="20"/>
    </w:rPr>
  </w:style>
  <w:style w:type="character" w:styleId="FootnoteReference">
    <w:name w:val="footnote reference"/>
    <w:basedOn w:val="DefaultParagraphFont"/>
    <w:uiPriority w:val="99"/>
    <w:semiHidden/>
    <w:unhideWhenUsed/>
    <w:rsid w:val="005B7FB1"/>
    <w:rPr>
      <w:vertAlign w:val="superscript"/>
    </w:rPr>
  </w:style>
  <w:style w:type="paragraph" w:styleId="NormalWeb">
    <w:name w:val="Normal (Web)"/>
    <w:basedOn w:val="Normal"/>
    <w:uiPriority w:val="99"/>
    <w:semiHidden/>
    <w:unhideWhenUsed/>
    <w:rsid w:val="00A3238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5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332E1D"/>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332E1D"/>
    <w:rPr>
      <w:rFonts w:ascii="Courier New" w:eastAsia="Times New Roman" w:hAnsi="Courier New" w:cs="Miriam"/>
      <w:szCs w:val="20"/>
    </w:rPr>
  </w:style>
  <w:style w:type="paragraph" w:styleId="Header">
    <w:name w:val="header"/>
    <w:basedOn w:val="Normal"/>
    <w:link w:val="HeaderChar"/>
    <w:uiPriority w:val="99"/>
    <w:unhideWhenUsed/>
    <w:rsid w:val="00332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1D"/>
  </w:style>
  <w:style w:type="paragraph" w:styleId="Footer">
    <w:name w:val="footer"/>
    <w:basedOn w:val="Normal"/>
    <w:link w:val="FooterChar"/>
    <w:uiPriority w:val="99"/>
    <w:unhideWhenUsed/>
    <w:rsid w:val="00332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1D"/>
  </w:style>
  <w:style w:type="paragraph" w:styleId="Revision">
    <w:name w:val="Revision"/>
    <w:hidden/>
    <w:uiPriority w:val="99"/>
    <w:semiHidden/>
    <w:rsid w:val="00D436D9"/>
    <w:pPr>
      <w:spacing w:after="0" w:line="240" w:lineRule="auto"/>
    </w:pPr>
  </w:style>
  <w:style w:type="character" w:styleId="CommentReference">
    <w:name w:val="annotation reference"/>
    <w:basedOn w:val="DefaultParagraphFont"/>
    <w:uiPriority w:val="99"/>
    <w:semiHidden/>
    <w:unhideWhenUsed/>
    <w:rsid w:val="00B43FDF"/>
    <w:rPr>
      <w:sz w:val="16"/>
      <w:szCs w:val="16"/>
    </w:rPr>
  </w:style>
  <w:style w:type="paragraph" w:styleId="CommentText">
    <w:name w:val="annotation text"/>
    <w:basedOn w:val="Normal"/>
    <w:link w:val="CommentTextChar"/>
    <w:uiPriority w:val="99"/>
    <w:unhideWhenUsed/>
    <w:rsid w:val="00B43FDF"/>
    <w:pPr>
      <w:spacing w:line="240" w:lineRule="auto"/>
    </w:pPr>
    <w:rPr>
      <w:sz w:val="20"/>
      <w:szCs w:val="20"/>
    </w:rPr>
  </w:style>
  <w:style w:type="character" w:customStyle="1" w:styleId="CommentTextChar">
    <w:name w:val="Comment Text Char"/>
    <w:basedOn w:val="DefaultParagraphFont"/>
    <w:link w:val="CommentText"/>
    <w:uiPriority w:val="99"/>
    <w:rsid w:val="00B43FDF"/>
    <w:rPr>
      <w:sz w:val="20"/>
      <w:szCs w:val="20"/>
    </w:rPr>
  </w:style>
  <w:style w:type="paragraph" w:styleId="CommentSubject">
    <w:name w:val="annotation subject"/>
    <w:basedOn w:val="CommentText"/>
    <w:next w:val="CommentText"/>
    <w:link w:val="CommentSubjectChar"/>
    <w:uiPriority w:val="99"/>
    <w:semiHidden/>
    <w:unhideWhenUsed/>
    <w:rsid w:val="00B43FDF"/>
    <w:rPr>
      <w:b/>
      <w:bCs/>
    </w:rPr>
  </w:style>
  <w:style w:type="character" w:customStyle="1" w:styleId="CommentSubjectChar">
    <w:name w:val="Comment Subject Char"/>
    <w:basedOn w:val="CommentTextChar"/>
    <w:link w:val="CommentSubject"/>
    <w:uiPriority w:val="99"/>
    <w:semiHidden/>
    <w:rsid w:val="00B43FDF"/>
    <w:rPr>
      <w:b/>
      <w:bCs/>
      <w:sz w:val="20"/>
      <w:szCs w:val="20"/>
    </w:rPr>
  </w:style>
  <w:style w:type="character" w:styleId="UnresolvedMention">
    <w:name w:val="Unresolved Mention"/>
    <w:basedOn w:val="DefaultParagraphFont"/>
    <w:uiPriority w:val="99"/>
    <w:semiHidden/>
    <w:unhideWhenUsed/>
    <w:rsid w:val="005B566F"/>
    <w:rPr>
      <w:color w:val="605E5C"/>
      <w:shd w:val="clear" w:color="auto" w:fill="E1DFDD"/>
    </w:rPr>
  </w:style>
  <w:style w:type="paragraph" w:styleId="ListParagraph">
    <w:name w:val="List Paragraph"/>
    <w:basedOn w:val="Normal"/>
    <w:uiPriority w:val="34"/>
    <w:qFormat/>
    <w:rsid w:val="00C3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9885">
      <w:bodyDiv w:val="1"/>
      <w:marLeft w:val="0"/>
      <w:marRight w:val="0"/>
      <w:marTop w:val="0"/>
      <w:marBottom w:val="0"/>
      <w:divBdr>
        <w:top w:val="none" w:sz="0" w:space="0" w:color="auto"/>
        <w:left w:val="none" w:sz="0" w:space="0" w:color="auto"/>
        <w:bottom w:val="none" w:sz="0" w:space="0" w:color="auto"/>
        <w:right w:val="none" w:sz="0" w:space="0" w:color="auto"/>
      </w:divBdr>
      <w:divsChild>
        <w:div w:id="1909611068">
          <w:marLeft w:val="0"/>
          <w:marRight w:val="0"/>
          <w:marTop w:val="0"/>
          <w:marBottom w:val="0"/>
          <w:divBdr>
            <w:top w:val="none" w:sz="0" w:space="0" w:color="auto"/>
            <w:left w:val="none" w:sz="0" w:space="0" w:color="auto"/>
            <w:bottom w:val="none" w:sz="0" w:space="0" w:color="auto"/>
            <w:right w:val="none" w:sz="0" w:space="0" w:color="auto"/>
          </w:divBdr>
          <w:divsChild>
            <w:div w:id="733621331">
              <w:marLeft w:val="0"/>
              <w:marRight w:val="0"/>
              <w:marTop w:val="0"/>
              <w:marBottom w:val="0"/>
              <w:divBdr>
                <w:top w:val="none" w:sz="0" w:space="0" w:color="auto"/>
                <w:left w:val="none" w:sz="0" w:space="0" w:color="auto"/>
                <w:bottom w:val="none" w:sz="0" w:space="0" w:color="auto"/>
                <w:right w:val="none" w:sz="0" w:space="0" w:color="auto"/>
              </w:divBdr>
              <w:divsChild>
                <w:div w:id="1189176992">
                  <w:marLeft w:val="0"/>
                  <w:marRight w:val="0"/>
                  <w:marTop w:val="0"/>
                  <w:marBottom w:val="0"/>
                  <w:divBdr>
                    <w:top w:val="none" w:sz="0" w:space="0" w:color="auto"/>
                    <w:left w:val="none" w:sz="0" w:space="0" w:color="auto"/>
                    <w:bottom w:val="none" w:sz="0" w:space="0" w:color="auto"/>
                    <w:right w:val="none" w:sz="0" w:space="0" w:color="auto"/>
                  </w:divBdr>
                  <w:divsChild>
                    <w:div w:id="1126194878">
                      <w:marLeft w:val="0"/>
                      <w:marRight w:val="0"/>
                      <w:marTop w:val="0"/>
                      <w:marBottom w:val="0"/>
                      <w:divBdr>
                        <w:top w:val="none" w:sz="0" w:space="0" w:color="auto"/>
                        <w:left w:val="none" w:sz="0" w:space="0" w:color="auto"/>
                        <w:bottom w:val="none" w:sz="0" w:space="0" w:color="auto"/>
                        <w:right w:val="none" w:sz="0" w:space="0" w:color="auto"/>
                      </w:divBdr>
                      <w:divsChild>
                        <w:div w:id="546600850">
                          <w:marLeft w:val="0"/>
                          <w:marRight w:val="0"/>
                          <w:marTop w:val="0"/>
                          <w:marBottom w:val="0"/>
                          <w:divBdr>
                            <w:top w:val="none" w:sz="0" w:space="0" w:color="auto"/>
                            <w:left w:val="none" w:sz="0" w:space="0" w:color="auto"/>
                            <w:bottom w:val="none" w:sz="0" w:space="0" w:color="auto"/>
                            <w:right w:val="none" w:sz="0" w:space="0" w:color="auto"/>
                          </w:divBdr>
                          <w:divsChild>
                            <w:div w:id="922565692">
                              <w:marLeft w:val="0"/>
                              <w:marRight w:val="0"/>
                              <w:marTop w:val="0"/>
                              <w:marBottom w:val="0"/>
                              <w:divBdr>
                                <w:top w:val="none" w:sz="0" w:space="0" w:color="auto"/>
                                <w:left w:val="none" w:sz="0" w:space="0" w:color="auto"/>
                                <w:bottom w:val="none" w:sz="0" w:space="0" w:color="auto"/>
                                <w:right w:val="none" w:sz="0" w:space="0" w:color="auto"/>
                              </w:divBdr>
                            </w:div>
                            <w:div w:id="1948153588">
                              <w:marLeft w:val="0"/>
                              <w:marRight w:val="0"/>
                              <w:marTop w:val="0"/>
                              <w:marBottom w:val="0"/>
                              <w:divBdr>
                                <w:top w:val="none" w:sz="0" w:space="0" w:color="auto"/>
                                <w:left w:val="none" w:sz="0" w:space="0" w:color="auto"/>
                                <w:bottom w:val="none" w:sz="0" w:space="0" w:color="auto"/>
                                <w:right w:val="none" w:sz="0" w:space="0" w:color="auto"/>
                              </w:divBdr>
                            </w:div>
                            <w:div w:id="42295484">
                              <w:marLeft w:val="0"/>
                              <w:marRight w:val="0"/>
                              <w:marTop w:val="0"/>
                              <w:marBottom w:val="0"/>
                              <w:divBdr>
                                <w:top w:val="none" w:sz="0" w:space="0" w:color="auto"/>
                                <w:left w:val="none" w:sz="0" w:space="0" w:color="auto"/>
                                <w:bottom w:val="none" w:sz="0" w:space="0" w:color="auto"/>
                                <w:right w:val="none" w:sz="0" w:space="0" w:color="auto"/>
                              </w:divBdr>
                              <w:divsChild>
                                <w:div w:id="489177293">
                                  <w:marLeft w:val="0"/>
                                  <w:marRight w:val="0"/>
                                  <w:marTop w:val="0"/>
                                  <w:marBottom w:val="0"/>
                                  <w:divBdr>
                                    <w:top w:val="none" w:sz="0" w:space="0" w:color="auto"/>
                                    <w:left w:val="none" w:sz="0" w:space="0" w:color="auto"/>
                                    <w:bottom w:val="none" w:sz="0" w:space="0" w:color="auto"/>
                                    <w:right w:val="none" w:sz="0" w:space="0" w:color="auto"/>
                                  </w:divBdr>
                                </w:div>
                                <w:div w:id="82339171">
                                  <w:marLeft w:val="0"/>
                                  <w:marRight w:val="0"/>
                                  <w:marTop w:val="0"/>
                                  <w:marBottom w:val="0"/>
                                  <w:divBdr>
                                    <w:top w:val="none" w:sz="0" w:space="0" w:color="auto"/>
                                    <w:left w:val="none" w:sz="0" w:space="0" w:color="auto"/>
                                    <w:bottom w:val="none" w:sz="0" w:space="0" w:color="auto"/>
                                    <w:right w:val="none" w:sz="0" w:space="0" w:color="auto"/>
                                  </w:divBdr>
                                </w:div>
                                <w:div w:id="956763542">
                                  <w:marLeft w:val="0"/>
                                  <w:marRight w:val="0"/>
                                  <w:marTop w:val="0"/>
                                  <w:marBottom w:val="0"/>
                                  <w:divBdr>
                                    <w:top w:val="none" w:sz="0" w:space="0" w:color="auto"/>
                                    <w:left w:val="none" w:sz="0" w:space="0" w:color="auto"/>
                                    <w:bottom w:val="none" w:sz="0" w:space="0" w:color="auto"/>
                                    <w:right w:val="none" w:sz="0" w:space="0" w:color="auto"/>
                                  </w:divBdr>
                                </w:div>
                                <w:div w:id="9606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946852">
          <w:marLeft w:val="0"/>
          <w:marRight w:val="0"/>
          <w:marTop w:val="0"/>
          <w:marBottom w:val="0"/>
          <w:divBdr>
            <w:top w:val="none" w:sz="0" w:space="0" w:color="auto"/>
            <w:left w:val="none" w:sz="0" w:space="0" w:color="auto"/>
            <w:bottom w:val="none" w:sz="0" w:space="0" w:color="auto"/>
            <w:right w:val="none" w:sz="0" w:space="0" w:color="auto"/>
          </w:divBdr>
          <w:divsChild>
            <w:div w:id="225991254">
              <w:marLeft w:val="0"/>
              <w:marRight w:val="0"/>
              <w:marTop w:val="0"/>
              <w:marBottom w:val="0"/>
              <w:divBdr>
                <w:top w:val="none" w:sz="0" w:space="0" w:color="auto"/>
                <w:left w:val="none" w:sz="0" w:space="0" w:color="auto"/>
                <w:bottom w:val="none" w:sz="0" w:space="0" w:color="auto"/>
                <w:right w:val="none" w:sz="0" w:space="0" w:color="auto"/>
              </w:divBdr>
              <w:divsChild>
                <w:div w:id="991177408">
                  <w:marLeft w:val="0"/>
                  <w:marRight w:val="0"/>
                  <w:marTop w:val="0"/>
                  <w:marBottom w:val="0"/>
                  <w:divBdr>
                    <w:top w:val="none" w:sz="0" w:space="0" w:color="auto"/>
                    <w:left w:val="none" w:sz="0" w:space="0" w:color="auto"/>
                    <w:bottom w:val="none" w:sz="0" w:space="0" w:color="auto"/>
                    <w:right w:val="none" w:sz="0" w:space="0" w:color="auto"/>
                  </w:divBdr>
                  <w:divsChild>
                    <w:div w:id="10829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46521">
      <w:bodyDiv w:val="1"/>
      <w:marLeft w:val="0"/>
      <w:marRight w:val="0"/>
      <w:marTop w:val="0"/>
      <w:marBottom w:val="0"/>
      <w:divBdr>
        <w:top w:val="none" w:sz="0" w:space="0" w:color="auto"/>
        <w:left w:val="none" w:sz="0" w:space="0" w:color="auto"/>
        <w:bottom w:val="none" w:sz="0" w:space="0" w:color="auto"/>
        <w:right w:val="none" w:sz="0" w:space="0" w:color="auto"/>
      </w:divBdr>
      <w:divsChild>
        <w:div w:id="741874021">
          <w:marLeft w:val="0"/>
          <w:marRight w:val="0"/>
          <w:marTop w:val="0"/>
          <w:marBottom w:val="0"/>
          <w:divBdr>
            <w:top w:val="none" w:sz="0" w:space="0" w:color="auto"/>
            <w:left w:val="none" w:sz="0" w:space="0" w:color="auto"/>
            <w:bottom w:val="none" w:sz="0" w:space="0" w:color="auto"/>
            <w:right w:val="none" w:sz="0" w:space="0" w:color="auto"/>
          </w:divBdr>
        </w:div>
      </w:divsChild>
    </w:div>
    <w:div w:id="17704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D1E9-BDAA-4665-8B5D-F14C3719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Michael Berkowitz</cp:lastModifiedBy>
  <cp:revision>2</cp:revision>
  <dcterms:created xsi:type="dcterms:W3CDTF">2024-12-01T04:31:00Z</dcterms:created>
  <dcterms:modified xsi:type="dcterms:W3CDTF">2024-12-01T04:31:00Z</dcterms:modified>
</cp:coreProperties>
</file>