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3D1910E"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3A2BC2">
        <w:rPr>
          <w:rFonts w:ascii="Heebo" w:hAnsi="Heebo" w:cs="Heebo" w:hint="cs"/>
          <w:rtl/>
        </w:rPr>
        <w:t>יעקב מדן</w:t>
      </w:r>
      <w:r w:rsidR="00723DC7">
        <w:rPr>
          <w:rFonts w:ascii="Heebo" w:hAnsi="Heebo" w:cs="Heebo" w:hint="cs"/>
          <w:rtl/>
        </w:rPr>
        <w:t xml:space="preserve">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0EAD056C" w:rsidR="00685E21" w:rsidRPr="000933E7" w:rsidRDefault="002D7DF4" w:rsidP="000933E7">
      <w:pPr>
        <w:pStyle w:val="a"/>
        <w:rPr>
          <w:rFonts w:ascii="Heebo" w:hAnsi="Heebo" w:cs="Heebo"/>
          <w:rtl/>
        </w:rPr>
      </w:pPr>
      <w:r w:rsidRPr="000933E7">
        <w:rPr>
          <w:rFonts w:ascii="Heebo" w:hAnsi="Heebo" w:cs="Heebo"/>
          <w:rtl/>
        </w:rPr>
        <w:t xml:space="preserve">שיחה </w:t>
      </w:r>
      <w:r w:rsidR="00367D19">
        <w:rPr>
          <w:rFonts w:ascii="Heebo" w:hAnsi="Heebo" w:cs="Heebo" w:hint="cs"/>
          <w:rtl/>
        </w:rPr>
        <w:t>ל</w:t>
      </w:r>
      <w:r w:rsidR="00CB3409">
        <w:rPr>
          <w:rFonts w:ascii="Heebo" w:hAnsi="Heebo" w:cs="Heebo" w:hint="cs"/>
          <w:rtl/>
        </w:rPr>
        <w:t xml:space="preserve">פרשת </w:t>
      </w:r>
      <w:r w:rsidR="003A2BC2">
        <w:rPr>
          <w:rFonts w:ascii="Heebo" w:hAnsi="Heebo" w:cs="Heebo" w:hint="cs"/>
          <w:rtl/>
        </w:rPr>
        <w:t>נצבים</w:t>
      </w:r>
    </w:p>
    <w:p w14:paraId="43E73A19" w14:textId="0F1F6D70" w:rsidR="00685E21" w:rsidRPr="000933E7" w:rsidRDefault="00735E12" w:rsidP="000933E7">
      <w:pPr>
        <w:pStyle w:val="Heading1"/>
        <w:rPr>
          <w:sz w:val="22"/>
          <w:szCs w:val="46"/>
        </w:rPr>
      </w:pPr>
      <w:bookmarkStart w:id="0" w:name="OLE_LINK1"/>
      <w:r>
        <w:rPr>
          <w:rFonts w:hint="cs"/>
          <w:rtl/>
        </w:rPr>
        <w:t>כוחה של תשובה</w:t>
      </w:r>
      <w:r w:rsidR="000754EF" w:rsidRPr="000933E7">
        <w:rPr>
          <w:rStyle w:val="FootnoteReference"/>
          <w:rFonts w:ascii="Heebo" w:eastAsiaTheme="majorEastAsia" w:hAnsi="Heebo" w:cs="Heebo"/>
          <w:sz w:val="40"/>
          <w:szCs w:val="40"/>
          <w:rtl/>
        </w:rPr>
        <w:footnoteReference w:customMarkFollows="1" w:id="2"/>
        <w:t>*</w:t>
      </w:r>
    </w:p>
    <w:bookmarkEnd w:id="0"/>
    <w:p w14:paraId="0C090006" w14:textId="77777777" w:rsidR="00735E12" w:rsidRDefault="00735E12" w:rsidP="003B01ED">
      <w:pPr>
        <w:rPr>
          <w:rFonts w:ascii="Cambria" w:hAnsi="Cambria"/>
          <w:b/>
          <w:bCs/>
          <w:color w:val="365F91"/>
          <w:szCs w:val="20"/>
          <w:rtl/>
        </w:rPr>
      </w:pPr>
    </w:p>
    <w:p w14:paraId="5181E0EF" w14:textId="073EB741" w:rsidR="002C6989" w:rsidRDefault="00C57428" w:rsidP="003B01ED">
      <w:pPr>
        <w:rPr>
          <w:rtl/>
        </w:rPr>
      </w:pPr>
      <w:r w:rsidRPr="00C57428">
        <w:rPr>
          <w:rtl/>
        </w:rPr>
        <w:t xml:space="preserve">פרשות השבוע האחרונות מציגות את </w:t>
      </w:r>
      <w:r w:rsidR="00580016">
        <w:rPr>
          <w:rFonts w:hint="cs"/>
          <w:rtl/>
        </w:rPr>
        <w:t xml:space="preserve">המעבר מנאום המצוות </w:t>
      </w:r>
      <w:r w:rsidRPr="00C57428">
        <w:rPr>
          <w:rtl/>
        </w:rPr>
        <w:t>של משה רבינו</w:t>
      </w:r>
      <w:r w:rsidR="00B65D3B">
        <w:rPr>
          <w:rFonts w:hint="cs"/>
          <w:rtl/>
        </w:rPr>
        <w:t xml:space="preserve">, </w:t>
      </w:r>
      <w:r w:rsidR="00580016">
        <w:rPr>
          <w:rFonts w:hint="cs"/>
          <w:rtl/>
        </w:rPr>
        <w:t xml:space="preserve">לעבר העיסוק בכריתת הברית בין עם ישראל לקב"ה </w:t>
      </w:r>
      <w:r w:rsidR="00580016">
        <w:rPr>
          <w:rtl/>
        </w:rPr>
        <w:t>–</w:t>
      </w:r>
      <w:r w:rsidR="00580016">
        <w:rPr>
          <w:rFonts w:hint="cs"/>
          <w:rtl/>
        </w:rPr>
        <w:t xml:space="preserve"> ההכנות למעמד בארץ, והברית בערבות מואב. </w:t>
      </w:r>
      <w:r w:rsidR="002C6989">
        <w:rPr>
          <w:rFonts w:hint="cs"/>
          <w:rtl/>
        </w:rPr>
        <w:t xml:space="preserve">חלק משמעותי מהברית הוא תיאור הברכות והקללות בפרשה הקודמת, שבמידה רבה ממשיך גם לתוך פרשתנו. </w:t>
      </w:r>
    </w:p>
    <w:p w14:paraId="5647C699" w14:textId="3BC23A27" w:rsidR="00C57428" w:rsidRPr="00C57428" w:rsidRDefault="00C57428" w:rsidP="003B01ED">
      <w:pPr>
        <w:rPr>
          <w:rtl/>
        </w:rPr>
      </w:pPr>
      <w:r w:rsidRPr="00C57428">
        <w:rPr>
          <w:rtl/>
        </w:rPr>
        <w:t xml:space="preserve">דומה, שישנו הבדל עקרוני בין הקללות הללו לבין הקללות המופיעות בפרשת בחוקותי – בעוד הקללות בפרשת בחוקותי מציגות עם שסובל וגולה, </w:t>
      </w:r>
      <w:r w:rsidR="005917E7">
        <w:rPr>
          <w:rFonts w:hint="cs"/>
          <w:rtl/>
        </w:rPr>
        <w:t xml:space="preserve">אך שומר על זהותו הלאומית, </w:t>
      </w:r>
      <w:r w:rsidRPr="00C57428">
        <w:rPr>
          <w:rtl/>
        </w:rPr>
        <w:t xml:space="preserve">נראה שבקללות כי תבוא מוצג </w:t>
      </w:r>
      <w:r w:rsidR="005917E7">
        <w:rPr>
          <w:rFonts w:hint="cs"/>
          <w:rtl/>
        </w:rPr>
        <w:t xml:space="preserve">תהליך </w:t>
      </w:r>
      <w:r w:rsidRPr="00C57428">
        <w:rPr>
          <w:rtl/>
        </w:rPr>
        <w:t>פירור ופירוק של העם</w:t>
      </w:r>
      <w:r w:rsidR="00421D78">
        <w:rPr>
          <w:rFonts w:hint="cs"/>
          <w:rtl/>
        </w:rPr>
        <w:t xml:space="preserve"> </w:t>
      </w:r>
      <w:r w:rsidR="00E03D3D">
        <w:rPr>
          <w:rtl/>
        </w:rPr>
        <w:t>–</w:t>
      </w:r>
      <w:r w:rsidR="00421D78">
        <w:rPr>
          <w:rFonts w:hint="cs"/>
          <w:rtl/>
        </w:rPr>
        <w:t xml:space="preserve"> </w:t>
      </w:r>
      <w:r w:rsidR="00E03D3D">
        <w:rPr>
          <w:rFonts w:hint="cs"/>
          <w:rtl/>
        </w:rPr>
        <w:t xml:space="preserve">הניצולים בחיים מהחורבן לא יצליחו לשמור על זהותם, </w:t>
      </w:r>
      <w:proofErr w:type="spellStart"/>
      <w:r w:rsidR="00E03D3D">
        <w:rPr>
          <w:rFonts w:hint="cs"/>
          <w:rtl/>
        </w:rPr>
        <w:t>ויטמעו</w:t>
      </w:r>
      <w:proofErr w:type="spellEnd"/>
      <w:r w:rsidR="00E03D3D">
        <w:rPr>
          <w:rFonts w:hint="cs"/>
          <w:rtl/>
        </w:rPr>
        <w:t xml:space="preserve"> בין העמים</w:t>
      </w:r>
      <w:r w:rsidRPr="00C57428">
        <w:rPr>
          <w:rtl/>
        </w:rPr>
        <w:t xml:space="preserve">. תיאור זה של פירוק טוטאלי של העם, מזכיר מאד את אשר התרחש בקהילות היהודיות באירופה, ובעיקר בהונגריה, אחרי ההשמדה </w:t>
      </w:r>
      <w:r w:rsidR="00AA5AB9">
        <w:rPr>
          <w:rFonts w:hint="cs"/>
          <w:rtl/>
        </w:rPr>
        <w:t>בשואה:</w:t>
      </w:r>
      <w:r w:rsidRPr="00C57428">
        <w:rPr>
          <w:rtl/>
        </w:rPr>
        <w:t xml:space="preserve"> משהושמדו קהילות הכפרים והפרברים, לא נותרה נקודת משען ליהודי הערים, שנכנעו ברובם להשכלה שחדרה מהסביבה.</w:t>
      </w:r>
    </w:p>
    <w:p w14:paraId="1A9AACE2" w14:textId="77777777" w:rsidR="00C57428" w:rsidRPr="00C57428" w:rsidRDefault="00C57428" w:rsidP="003B01ED">
      <w:pPr>
        <w:rPr>
          <w:rtl/>
        </w:rPr>
      </w:pPr>
      <w:r w:rsidRPr="00C57428">
        <w:rPr>
          <w:rtl/>
        </w:rPr>
        <w:t xml:space="preserve">הרמב"ן, בהתאם לתפישתו הרואה קשר עמוק בין התורה למהלך ההיסטוריה, משווה בין המתואר בפרשתנו לנוראות שפקדו את העם היהודי בימי בית שני, ודבריו אכן מתקבלים על הדעת. התיאור של ההשמדה, העוני והחורבן מזכיר מאד את שקרה בשלל ניסיונות המרידה בימי בית שני – מספר ההרוגים העצום והאכזריות בה הם נטבחו מצמררים כפי שמצמררת קריאת הקללות. </w:t>
      </w:r>
    </w:p>
    <w:p w14:paraId="3AE710A6" w14:textId="0602BC88" w:rsidR="00C57428" w:rsidRPr="00C57428" w:rsidRDefault="00C57428" w:rsidP="003B01ED">
      <w:pPr>
        <w:rPr>
          <w:rtl/>
        </w:rPr>
      </w:pPr>
      <w:r w:rsidRPr="00C57428">
        <w:rPr>
          <w:rtl/>
        </w:rPr>
        <w:t>תקופה זו, בצד ההרג הרב בסופה, מציגה בפנינו מפעלים מרשימים ביותר. מהתבוננות פשוטה במפעלי המים של הורדוס בקיסריה לא ניתן שלא להתרשם מרמת הבני</w:t>
      </w:r>
      <w:r w:rsidR="00AA5AB9">
        <w:rPr>
          <w:rFonts w:hint="cs"/>
          <w:rtl/>
        </w:rPr>
        <w:t>ה</w:t>
      </w:r>
      <w:r w:rsidRPr="00C57428">
        <w:rPr>
          <w:rtl/>
        </w:rPr>
        <w:t xml:space="preserve"> הגבו</w:t>
      </w:r>
      <w:r w:rsidR="00AA5AB9">
        <w:rPr>
          <w:rFonts w:hint="cs"/>
          <w:rtl/>
        </w:rPr>
        <w:t>ה</w:t>
      </w:r>
      <w:r w:rsidRPr="00C57428">
        <w:rPr>
          <w:rtl/>
        </w:rPr>
        <w:t xml:space="preserve">ה ומהתכנון הרב שהושקע שם </w:t>
      </w:r>
      <w:r w:rsidR="00C22CA0">
        <w:rPr>
          <w:rtl/>
        </w:rPr>
        <w:t>–</w:t>
      </w:r>
      <w:r w:rsidR="00C22CA0">
        <w:rPr>
          <w:rFonts w:hint="cs"/>
          <w:rtl/>
        </w:rPr>
        <w:t xml:space="preserve"> הן לצורך פארו ונוחיותו של המלך, אך גם מתוך מחשבה והקפדה על כללי ההלכה: מאמץ רב הושקע </w:t>
      </w:r>
      <w:r w:rsidRPr="00C57428">
        <w:rPr>
          <w:rtl/>
        </w:rPr>
        <w:t xml:space="preserve">כדי לאפשר מעבר של מים למקוואות שהקיפו את הארמון, מבלי שהללו יהפכו לשאובים. אולם, כולנו יודעים כיצד נבנו </w:t>
      </w:r>
      <w:r w:rsidRPr="00C57428">
        <w:rPr>
          <w:rtl/>
        </w:rPr>
        <w:t xml:space="preserve">אותן </w:t>
      </w:r>
      <w:r w:rsidR="00C22CA0">
        <w:rPr>
          <w:rFonts w:hint="cs"/>
          <w:rtl/>
        </w:rPr>
        <w:t>ה</w:t>
      </w:r>
      <w:r w:rsidRPr="00C57428">
        <w:rPr>
          <w:rtl/>
        </w:rPr>
        <w:t xml:space="preserve">תעלות </w:t>
      </w:r>
      <w:r w:rsidR="00C22CA0">
        <w:rPr>
          <w:rFonts w:hint="cs"/>
          <w:rtl/>
        </w:rPr>
        <w:t xml:space="preserve">ומובילי </w:t>
      </w:r>
      <w:r w:rsidR="00367360">
        <w:rPr>
          <w:rFonts w:hint="cs"/>
          <w:rtl/>
        </w:rPr>
        <w:t xml:space="preserve">המים </w:t>
      </w:r>
      <w:r w:rsidRPr="00C57428">
        <w:rPr>
          <w:rtl/>
        </w:rPr>
        <w:t xml:space="preserve">– </w:t>
      </w:r>
      <w:r w:rsidR="00367360">
        <w:rPr>
          <w:rFonts w:hint="cs"/>
          <w:rtl/>
        </w:rPr>
        <w:t xml:space="preserve">בעבודת כפייה של </w:t>
      </w:r>
      <w:r w:rsidR="00144070">
        <w:rPr>
          <w:rFonts w:hint="cs"/>
          <w:rtl/>
        </w:rPr>
        <w:t xml:space="preserve">העניים והחלשים בחברה, שאותם </w:t>
      </w:r>
      <w:r w:rsidRPr="00C57428">
        <w:rPr>
          <w:rtl/>
        </w:rPr>
        <w:t xml:space="preserve">הורדוס שיעבד </w:t>
      </w:r>
      <w:r w:rsidR="00144070">
        <w:rPr>
          <w:rFonts w:hint="cs"/>
          <w:rtl/>
        </w:rPr>
        <w:t>כתשלום לחובות כבדים</w:t>
      </w:r>
      <w:r w:rsidRPr="00C57428">
        <w:rPr>
          <w:rtl/>
        </w:rPr>
        <w:t>. לא פלא הוא שאותו האיש</w:t>
      </w:r>
      <w:r w:rsidR="00367360">
        <w:rPr>
          <w:rFonts w:hint="cs"/>
          <w:rtl/>
        </w:rPr>
        <w:t>,</w:t>
      </w:r>
      <w:r w:rsidRPr="00C57428">
        <w:rPr>
          <w:rtl/>
        </w:rPr>
        <w:t xml:space="preserve"> ישו הנוצרי, קם באותה תקופה, בדברו כאחד הנביאים כנגד חוסר המוסריות של החברה ועל הפער שבין יחסם ל</w:t>
      </w:r>
      <w:r w:rsidR="0053344E">
        <w:rPr>
          <w:rFonts w:hint="cs"/>
          <w:rtl/>
        </w:rPr>
        <w:t>מצוות ה</w:t>
      </w:r>
      <w:r w:rsidRPr="00C57428">
        <w:rPr>
          <w:rtl/>
        </w:rPr>
        <w:t>גבוה לבין יחסם לחבריהם</w:t>
      </w:r>
      <w:r w:rsidR="0053344E">
        <w:rPr>
          <w:rFonts w:hint="cs"/>
          <w:rtl/>
        </w:rPr>
        <w:t xml:space="preserve"> ואחיהם</w:t>
      </w:r>
      <w:r w:rsidRPr="00C57428">
        <w:rPr>
          <w:rtl/>
        </w:rPr>
        <w:t xml:space="preserve">. </w:t>
      </w:r>
    </w:p>
    <w:p w14:paraId="4D769322" w14:textId="77777777" w:rsidR="00C57428" w:rsidRPr="00C57428" w:rsidRDefault="00C57428" w:rsidP="003B01ED">
      <w:pPr>
        <w:rPr>
          <w:rtl/>
        </w:rPr>
      </w:pPr>
      <w:r w:rsidRPr="00C57428">
        <w:rPr>
          <w:rtl/>
        </w:rPr>
        <w:t xml:space="preserve">לפני מאה וחמישים שנה, כתב מארק </w:t>
      </w:r>
      <w:proofErr w:type="spellStart"/>
      <w:r w:rsidRPr="00C57428">
        <w:rPr>
          <w:rtl/>
        </w:rPr>
        <w:t>טווין</w:t>
      </w:r>
      <w:proofErr w:type="spellEnd"/>
      <w:r w:rsidRPr="00C57428">
        <w:rPr>
          <w:rtl/>
        </w:rPr>
        <w:t xml:space="preserve"> את ספרו החשוב 'מסע תענוגות בארץ הקודש'. בספר הוא מתאר את ציפיותיו הגבוהות ביחס לקראת המפגש עם ארץ ישראל ואת האכזבה מארץ הטרשים שנפרשה אל מול עיניו. תיאור זה, מבטא בצורה מופלאה את הנאמר בפרשתנו –</w:t>
      </w:r>
    </w:p>
    <w:p w14:paraId="22728EDF" w14:textId="6A939F9F" w:rsidR="00A42FDD" w:rsidRPr="00A42FDD" w:rsidRDefault="00A42FDD" w:rsidP="003B01ED">
      <w:pPr>
        <w:pStyle w:val="a8"/>
        <w:rPr>
          <w:szCs w:val="18"/>
          <w:rtl/>
        </w:rPr>
      </w:pPr>
      <w:r w:rsidRPr="00A42FDD">
        <w:rPr>
          <w:rtl/>
        </w:rPr>
        <w:t xml:space="preserve">וְאָמַר הַדּוֹר הָאַחֲרוֹן בְּנֵיכֶם אֲשֶׁר יָקוּמוּ </w:t>
      </w:r>
      <w:proofErr w:type="spellStart"/>
      <w:r w:rsidRPr="00A42FDD">
        <w:rPr>
          <w:rtl/>
        </w:rPr>
        <w:t>מֵאַחֲרֵיכֶם</w:t>
      </w:r>
      <w:proofErr w:type="spellEnd"/>
      <w:r w:rsidRPr="00A42FDD">
        <w:rPr>
          <w:rtl/>
        </w:rPr>
        <w:t xml:space="preserve"> </w:t>
      </w:r>
      <w:proofErr w:type="spellStart"/>
      <w:r w:rsidRPr="00A42FDD">
        <w:rPr>
          <w:rtl/>
        </w:rPr>
        <w:t>וְהַנָּכְרִי</w:t>
      </w:r>
      <w:proofErr w:type="spellEnd"/>
      <w:r w:rsidRPr="00A42FDD">
        <w:rPr>
          <w:rtl/>
        </w:rPr>
        <w:t xml:space="preserve"> אֲשֶׁר יָבֹא מֵאֶרֶץ רְחוֹקָה וְרָאוּ אֶת מַכּוֹת הָאָרֶץ הַהִוא </w:t>
      </w:r>
      <w:r w:rsidRPr="003B01ED">
        <w:rPr>
          <w:rtl/>
        </w:rPr>
        <w:t>וְאֶת</w:t>
      </w:r>
      <w:r w:rsidRPr="00A42FDD">
        <w:rPr>
          <w:rtl/>
        </w:rPr>
        <w:t xml:space="preserve"> </w:t>
      </w:r>
      <w:proofErr w:type="spellStart"/>
      <w:r w:rsidRPr="00A42FDD">
        <w:rPr>
          <w:rtl/>
        </w:rPr>
        <w:t>תַּחֲלֻאֶיה</w:t>
      </w:r>
      <w:proofErr w:type="spellEnd"/>
      <w:r w:rsidRPr="00A42FDD">
        <w:rPr>
          <w:rtl/>
        </w:rPr>
        <w:t xml:space="preserve">ָ אֲשֶׁר חִלָּה ה' בָּהּ: </w:t>
      </w:r>
      <w:proofErr w:type="spellStart"/>
      <w:r w:rsidRPr="00A42FDD">
        <w:rPr>
          <w:rtl/>
        </w:rPr>
        <w:t>גָּפְרִית</w:t>
      </w:r>
      <w:proofErr w:type="spellEnd"/>
      <w:r w:rsidRPr="00A42FDD">
        <w:rPr>
          <w:rtl/>
        </w:rPr>
        <w:t xml:space="preserve"> וָמֶלַח שְׂרֵפָה כָל אַרְצָהּ לֹא תִזָּרַע וְלֹא תַצְמִחַ וְלֹא יַעֲלֶה בָהּ כָּל עֵשֶׂב כְּמַהְפֵּכַת סְדֹם </w:t>
      </w:r>
      <w:proofErr w:type="spellStart"/>
      <w:r w:rsidRPr="00A42FDD">
        <w:rPr>
          <w:rtl/>
        </w:rPr>
        <w:t>וַעֲמֹרָה</w:t>
      </w:r>
      <w:proofErr w:type="spellEnd"/>
      <w:r w:rsidRPr="00A42FDD">
        <w:rPr>
          <w:rtl/>
        </w:rPr>
        <w:t xml:space="preserve"> אַדְמָה </w:t>
      </w:r>
      <w:proofErr w:type="spellStart"/>
      <w:r w:rsidRPr="00A42FDD">
        <w:rPr>
          <w:rtl/>
        </w:rPr>
        <w:t>וּצְבוֹיִם</w:t>
      </w:r>
      <w:proofErr w:type="spellEnd"/>
      <w:r w:rsidRPr="00A42FDD">
        <w:rPr>
          <w:rtl/>
        </w:rPr>
        <w:t xml:space="preserve"> אֲשֶׁר הָפַךְ ה' בְּאַפּוֹ וּבַחֲמָתוֹ: </w:t>
      </w:r>
      <w:r w:rsidRPr="003B01ED">
        <w:rPr>
          <w:sz w:val="20"/>
          <w:szCs w:val="22"/>
          <w:rtl/>
        </w:rPr>
        <w:t>(</w:t>
      </w:r>
      <w:r w:rsidRPr="003B01ED">
        <w:rPr>
          <w:rFonts w:hint="cs"/>
          <w:sz w:val="20"/>
          <w:szCs w:val="22"/>
          <w:rtl/>
        </w:rPr>
        <w:t xml:space="preserve">דברים </w:t>
      </w:r>
      <w:r w:rsidRPr="003B01ED">
        <w:rPr>
          <w:sz w:val="20"/>
          <w:szCs w:val="22"/>
          <w:rtl/>
        </w:rPr>
        <w:t>כט</w:t>
      </w:r>
      <w:r w:rsidRPr="003B01ED">
        <w:rPr>
          <w:rFonts w:hint="cs"/>
          <w:sz w:val="20"/>
          <w:szCs w:val="22"/>
          <w:rtl/>
        </w:rPr>
        <w:t>,</w:t>
      </w:r>
      <w:r w:rsidRPr="003B01ED">
        <w:rPr>
          <w:sz w:val="20"/>
          <w:szCs w:val="22"/>
          <w:rtl/>
        </w:rPr>
        <w:t xml:space="preserve"> כא-כב)</w:t>
      </w:r>
    </w:p>
    <w:p w14:paraId="6DC43FFA" w14:textId="505051D6" w:rsidR="00AD33ED" w:rsidRDefault="00C57428" w:rsidP="003B01ED">
      <w:pPr>
        <w:rPr>
          <w:rtl/>
        </w:rPr>
      </w:pPr>
      <w:r w:rsidRPr="00C57428">
        <w:rPr>
          <w:rtl/>
        </w:rPr>
        <w:t xml:space="preserve">לאור דברים שכאלה, יצאו אותו האיש </w:t>
      </w:r>
      <w:r w:rsidR="00AD33ED">
        <w:rPr>
          <w:rFonts w:hint="cs"/>
          <w:rtl/>
        </w:rPr>
        <w:t>ותלמידיו</w:t>
      </w:r>
      <w:r w:rsidRPr="00C57428">
        <w:rPr>
          <w:rtl/>
        </w:rPr>
        <w:t xml:space="preserve"> </w:t>
      </w:r>
      <w:r w:rsidR="00AD33ED">
        <w:rPr>
          <w:rFonts w:hint="cs"/>
          <w:rtl/>
        </w:rPr>
        <w:t>בקביעתם</w:t>
      </w:r>
      <w:r w:rsidRPr="00C57428">
        <w:rPr>
          <w:rtl/>
        </w:rPr>
        <w:t xml:space="preserve"> המפורסמת שעזב הקב"ה את ישראל ובחר לו ישראל אחר, חדש. עזיבת הברית שהתורה מתארת בפרשתנו נחזתה אל מול עיניהם והם לא היססו לרגע וקבעו כי עזב ה' את עמו. </w:t>
      </w:r>
    </w:p>
    <w:p w14:paraId="19AF6EA8" w14:textId="34606D43" w:rsidR="00C57428" w:rsidRPr="00C57428" w:rsidRDefault="00C57428" w:rsidP="003B01ED">
      <w:pPr>
        <w:rPr>
          <w:rtl/>
        </w:rPr>
      </w:pPr>
      <w:r w:rsidRPr="00C57428">
        <w:rPr>
          <w:rtl/>
        </w:rPr>
        <w:t>אולם, נראה שטעותם נעוצה בעצירה בפסוקים הללו; אם רק נמשיך כמה פסוקים הלאה בפרשתנו נגלה את היסוד המדהים שמתגשם אל מול עיננו בדורנו זה –</w:t>
      </w:r>
    </w:p>
    <w:p w14:paraId="5C63B7DA" w14:textId="24AD1658" w:rsidR="003B01ED" w:rsidRDefault="003B01ED" w:rsidP="003B01ED">
      <w:pPr>
        <w:pStyle w:val="a8"/>
        <w:rPr>
          <w:szCs w:val="20"/>
          <w:rtl/>
        </w:rPr>
      </w:pPr>
      <w:r w:rsidRPr="003B01ED">
        <w:rPr>
          <w:rtl/>
        </w:rPr>
        <w:t xml:space="preserve">וְהָיָה כִי יָבֹאוּ עָלֶיךָ כָּל הַדְּבָרִים הָאֵלֶּה הַבְּרָכָה וְהַקְּלָלָה אֲשֶׁר נָתַתִּי לְפָנֶיךָ וַהֲשֵׁבֹתָ אֶל לְבָבֶךָ בְּכָל </w:t>
      </w:r>
      <w:proofErr w:type="spellStart"/>
      <w:r w:rsidRPr="003B01ED">
        <w:rPr>
          <w:rtl/>
        </w:rPr>
        <w:t>הַגּוֹיִם</w:t>
      </w:r>
      <w:proofErr w:type="spellEnd"/>
      <w:r w:rsidRPr="003B01ED">
        <w:rPr>
          <w:rtl/>
        </w:rPr>
        <w:t xml:space="preserve"> אֲשֶׁר הִדִּיחֲךָ ה' </w:t>
      </w:r>
      <w:proofErr w:type="spellStart"/>
      <w:r w:rsidRPr="003B01ED">
        <w:rPr>
          <w:rtl/>
        </w:rPr>
        <w:t>אֱלֹהֶיך</w:t>
      </w:r>
      <w:proofErr w:type="spellEnd"/>
      <w:r w:rsidRPr="003B01ED">
        <w:rPr>
          <w:rtl/>
        </w:rPr>
        <w:t xml:space="preserve">ָ שָׁמָּה: וְשַׁבְתָּ עַד ה' </w:t>
      </w:r>
      <w:proofErr w:type="spellStart"/>
      <w:r w:rsidRPr="003B01ED">
        <w:rPr>
          <w:rtl/>
        </w:rPr>
        <w:t>אֱלֹהֶיך</w:t>
      </w:r>
      <w:proofErr w:type="spellEnd"/>
      <w:r w:rsidRPr="003B01ED">
        <w:rPr>
          <w:rtl/>
        </w:rPr>
        <w:t xml:space="preserve">ָ וְשָׁמַעְתָּ </w:t>
      </w:r>
      <w:proofErr w:type="spellStart"/>
      <w:r w:rsidRPr="003B01ED">
        <w:rPr>
          <w:rtl/>
        </w:rPr>
        <w:t>בְקֹלו</w:t>
      </w:r>
      <w:proofErr w:type="spellEnd"/>
      <w:r w:rsidRPr="003B01ED">
        <w:rPr>
          <w:rtl/>
        </w:rPr>
        <w:t xml:space="preserve">ֹ כְּכֹל אֲשֶׁר אָנֹכִי </w:t>
      </w:r>
      <w:proofErr w:type="spellStart"/>
      <w:r w:rsidRPr="003B01ED">
        <w:rPr>
          <w:rtl/>
        </w:rPr>
        <w:t>מְצַוְּך</w:t>
      </w:r>
      <w:proofErr w:type="spellEnd"/>
      <w:r w:rsidRPr="003B01ED">
        <w:rPr>
          <w:rtl/>
        </w:rPr>
        <w:t xml:space="preserve">ָ הַיּוֹם אַתָּה וּבָנֶיךָ בְּכָל לְבָבְךָ וּבְכָל נַפְשֶׁךָ: וְשָׁב ה' </w:t>
      </w:r>
      <w:proofErr w:type="spellStart"/>
      <w:r w:rsidRPr="003B01ED">
        <w:rPr>
          <w:rtl/>
        </w:rPr>
        <w:t>אֱלֹהֶיך</w:t>
      </w:r>
      <w:proofErr w:type="spellEnd"/>
      <w:r w:rsidRPr="003B01ED">
        <w:rPr>
          <w:rtl/>
        </w:rPr>
        <w:t xml:space="preserve">ָ אֶת שְׁבוּתְךָ וְרִחֲמֶךָ וְשָׁב וְקִבֶּצְךָ מִכָּל הָעַמִּים אֲשֶׁר הֱפִיצְךָ ה' </w:t>
      </w:r>
      <w:proofErr w:type="spellStart"/>
      <w:r w:rsidRPr="003B01ED">
        <w:rPr>
          <w:rtl/>
        </w:rPr>
        <w:t>אֱלֹהֶיך</w:t>
      </w:r>
      <w:proofErr w:type="spellEnd"/>
      <w:r w:rsidRPr="003B01ED">
        <w:rPr>
          <w:rtl/>
        </w:rPr>
        <w:t xml:space="preserve">ָ שָׁמָּה: אִם יִהְיֶה נִדַּחֲךָ בִּקְצֵה הַשָּׁמָיִם מִשָּׁם יְקַבֶּצְךָ ה' </w:t>
      </w:r>
      <w:proofErr w:type="spellStart"/>
      <w:r w:rsidRPr="003B01ED">
        <w:rPr>
          <w:rtl/>
        </w:rPr>
        <w:t>אֱלֹהֶיך</w:t>
      </w:r>
      <w:proofErr w:type="spellEnd"/>
      <w:r w:rsidRPr="003B01ED">
        <w:rPr>
          <w:rtl/>
        </w:rPr>
        <w:t xml:space="preserve">ָ וּמִשָּׁם </w:t>
      </w:r>
      <w:proofErr w:type="spellStart"/>
      <w:r w:rsidRPr="003B01ED">
        <w:rPr>
          <w:rtl/>
        </w:rPr>
        <w:t>יִקָּחֶך</w:t>
      </w:r>
      <w:proofErr w:type="spellEnd"/>
      <w:r w:rsidRPr="003B01ED">
        <w:rPr>
          <w:rtl/>
        </w:rPr>
        <w:t xml:space="preserve">ָ: וֶהֱבִיאֲךָ ה' </w:t>
      </w:r>
      <w:proofErr w:type="spellStart"/>
      <w:r w:rsidRPr="003B01ED">
        <w:rPr>
          <w:rtl/>
        </w:rPr>
        <w:t>אֱלֹהֶיך</w:t>
      </w:r>
      <w:proofErr w:type="spellEnd"/>
      <w:r w:rsidRPr="003B01ED">
        <w:rPr>
          <w:rtl/>
        </w:rPr>
        <w:t xml:space="preserve">ָ אֶל הָאָרֶץ אֲשֶׁר יָרְשׁוּ </w:t>
      </w:r>
      <w:proofErr w:type="spellStart"/>
      <w:r w:rsidRPr="003B01ED">
        <w:rPr>
          <w:rtl/>
        </w:rPr>
        <w:t>אֲבֹתֶיך</w:t>
      </w:r>
      <w:proofErr w:type="spellEnd"/>
      <w:r w:rsidRPr="003B01ED">
        <w:rPr>
          <w:rtl/>
        </w:rPr>
        <w:t xml:space="preserve">ָ וִירִשְׁתָּהּ </w:t>
      </w:r>
      <w:proofErr w:type="spellStart"/>
      <w:r w:rsidRPr="003B01ED">
        <w:rPr>
          <w:rtl/>
        </w:rPr>
        <w:t>וְהֵיטִבְך</w:t>
      </w:r>
      <w:proofErr w:type="spellEnd"/>
      <w:r w:rsidRPr="003B01ED">
        <w:rPr>
          <w:rtl/>
        </w:rPr>
        <w:t xml:space="preserve">ָ וְהִרְבְּךָ </w:t>
      </w:r>
      <w:proofErr w:type="spellStart"/>
      <w:r w:rsidRPr="003B01ED">
        <w:rPr>
          <w:rtl/>
        </w:rPr>
        <w:t>מֵאֲבֹתֶיך</w:t>
      </w:r>
      <w:proofErr w:type="spellEnd"/>
      <w:r w:rsidRPr="003B01ED">
        <w:rPr>
          <w:rtl/>
        </w:rPr>
        <w:t xml:space="preserve">ָ: </w:t>
      </w:r>
      <w:r w:rsidRPr="003B01ED">
        <w:rPr>
          <w:sz w:val="20"/>
          <w:szCs w:val="22"/>
          <w:rtl/>
        </w:rPr>
        <w:t>(</w:t>
      </w:r>
      <w:r w:rsidRPr="003B01ED">
        <w:rPr>
          <w:rFonts w:hint="cs"/>
          <w:sz w:val="20"/>
          <w:szCs w:val="22"/>
          <w:rtl/>
        </w:rPr>
        <w:t>שם</w:t>
      </w:r>
      <w:r w:rsidRPr="003B01ED">
        <w:rPr>
          <w:sz w:val="20"/>
          <w:szCs w:val="22"/>
          <w:rtl/>
        </w:rPr>
        <w:t xml:space="preserve"> ל</w:t>
      </w:r>
      <w:r w:rsidRPr="003B01ED">
        <w:rPr>
          <w:rFonts w:hint="cs"/>
          <w:sz w:val="20"/>
          <w:szCs w:val="22"/>
          <w:rtl/>
        </w:rPr>
        <w:t>,</w:t>
      </w:r>
      <w:r w:rsidRPr="003B01ED">
        <w:rPr>
          <w:sz w:val="20"/>
          <w:szCs w:val="22"/>
          <w:rtl/>
        </w:rPr>
        <w:t xml:space="preserve"> א-ה)</w:t>
      </w:r>
    </w:p>
    <w:p w14:paraId="64529FE6" w14:textId="32065C2A" w:rsidR="003C7394" w:rsidRDefault="00C57428" w:rsidP="003B01ED">
      <w:pPr>
        <w:rPr>
          <w:rtl/>
        </w:rPr>
      </w:pPr>
      <w:r w:rsidRPr="00C57428">
        <w:rPr>
          <w:rtl/>
        </w:rPr>
        <w:lastRenderedPageBreak/>
        <w:t>מבחינה הגיונית ומציאותית, אין שום ספק שהנצרות צדקה – אין שום סיכוי שהעם הבזוי והמפוזר הזה ישוב ויחזור להיות העם הנבחר. עזיבת הברית לוותה בעונש המצופה</w:t>
      </w:r>
      <w:r w:rsidR="00AD33ED">
        <w:rPr>
          <w:rFonts w:hint="cs"/>
          <w:rtl/>
        </w:rPr>
        <w:t>,</w:t>
      </w:r>
      <w:r w:rsidRPr="00C57428">
        <w:rPr>
          <w:rtl/>
        </w:rPr>
        <w:t xml:space="preserve"> והקב"ה החליט לחדש את בריתו עם שליחים חדשים. אולם, דווקא כאן מתבטאת גדולתה של מידת התשובה</w:t>
      </w:r>
      <w:r w:rsidR="00630088">
        <w:rPr>
          <w:rFonts w:hint="cs"/>
          <w:rtl/>
        </w:rPr>
        <w:t xml:space="preserve">, </w:t>
      </w:r>
      <w:r w:rsidRPr="00C57428">
        <w:rPr>
          <w:rtl/>
        </w:rPr>
        <w:t xml:space="preserve">בחוסר </w:t>
      </w:r>
      <w:proofErr w:type="spellStart"/>
      <w:r w:rsidRPr="00C57428">
        <w:rPr>
          <w:rtl/>
        </w:rPr>
        <w:t>ההגיון</w:t>
      </w:r>
      <w:proofErr w:type="spellEnd"/>
      <w:r w:rsidRPr="00C57428">
        <w:rPr>
          <w:rtl/>
        </w:rPr>
        <w:t xml:space="preserve"> שבה ובע</w:t>
      </w:r>
      <w:r w:rsidR="00D07AAF">
        <w:rPr>
          <w:rFonts w:hint="cs"/>
          <w:rtl/>
        </w:rPr>
        <w:t>ו</w:t>
      </w:r>
      <w:r w:rsidRPr="00C57428">
        <w:rPr>
          <w:rtl/>
        </w:rPr>
        <w:t>צמתה</w:t>
      </w:r>
      <w:r w:rsidR="003C7394">
        <w:rPr>
          <w:rFonts w:hint="cs"/>
          <w:rtl/>
        </w:rPr>
        <w:t>,</w:t>
      </w:r>
      <w:r w:rsidR="00D07AAF">
        <w:rPr>
          <w:rFonts w:hint="cs"/>
          <w:rtl/>
        </w:rPr>
        <w:t xml:space="preserve"> </w:t>
      </w:r>
      <w:r w:rsidR="003C7394">
        <w:rPr>
          <w:rFonts w:hint="cs"/>
          <w:rtl/>
        </w:rPr>
        <w:t>שמתבטאים יפה</w:t>
      </w:r>
      <w:r w:rsidRPr="00C57428">
        <w:rPr>
          <w:rtl/>
        </w:rPr>
        <w:t xml:space="preserve"> בדבריו שהושמו בפיו של האדם הראשון במדרש רבה </w:t>
      </w:r>
      <w:r w:rsidRPr="004D2D43">
        <w:rPr>
          <w:sz w:val="14"/>
          <w:szCs w:val="18"/>
          <w:rtl/>
        </w:rPr>
        <w:t xml:space="preserve">(בראשית כב, יג) </w:t>
      </w:r>
      <w:r w:rsidRPr="00C57428">
        <w:rPr>
          <w:rtl/>
        </w:rPr>
        <w:t xml:space="preserve">– "מה גדול </w:t>
      </w:r>
      <w:proofErr w:type="spellStart"/>
      <w:r w:rsidRPr="00C57428">
        <w:rPr>
          <w:rtl/>
        </w:rPr>
        <w:t>כחה</w:t>
      </w:r>
      <w:proofErr w:type="spellEnd"/>
      <w:r w:rsidRPr="00C57428">
        <w:rPr>
          <w:rtl/>
        </w:rPr>
        <w:t xml:space="preserve"> של תשובה ואני לא הייתי יודע". </w:t>
      </w:r>
    </w:p>
    <w:p w14:paraId="7384EE5F" w14:textId="77777777" w:rsidR="00C8021D" w:rsidRDefault="003C7394" w:rsidP="003B01ED">
      <w:pPr>
        <w:rPr>
          <w:rtl/>
        </w:rPr>
      </w:pPr>
      <w:r>
        <w:rPr>
          <w:rFonts w:hint="cs"/>
          <w:rtl/>
        </w:rPr>
        <w:t>על אף החטא, הגלות וההתפוררות הכמעט מוחלטת, תמיד קיימת האפשרות לתקן ולצמוח מתוך החורבן.</w:t>
      </w:r>
      <w:r w:rsidRPr="00C57428">
        <w:rPr>
          <w:rtl/>
        </w:rPr>
        <w:t xml:space="preserve"> </w:t>
      </w:r>
      <w:r w:rsidR="00C57428" w:rsidRPr="00C57428">
        <w:rPr>
          <w:rtl/>
        </w:rPr>
        <w:t xml:space="preserve">הדברים מקבלים </w:t>
      </w:r>
      <w:r w:rsidR="00AB5C98">
        <w:rPr>
          <w:rFonts w:hint="cs"/>
          <w:rtl/>
        </w:rPr>
        <w:t>משנה</w:t>
      </w:r>
      <w:r w:rsidR="00C57428" w:rsidRPr="00C57428">
        <w:rPr>
          <w:rtl/>
        </w:rPr>
        <w:t xml:space="preserve"> תוקף והדגשה בחזון העצמות היבשות שבספר יחזקאל</w:t>
      </w:r>
      <w:r w:rsidR="00144D94">
        <w:rPr>
          <w:rFonts w:hint="cs"/>
          <w:rtl/>
        </w:rPr>
        <w:t xml:space="preserve"> </w:t>
      </w:r>
      <w:r w:rsidR="00144D94" w:rsidRPr="00144D94">
        <w:rPr>
          <w:rFonts w:hint="cs"/>
          <w:sz w:val="14"/>
          <w:szCs w:val="18"/>
          <w:rtl/>
        </w:rPr>
        <w:t>(פרק לז)</w:t>
      </w:r>
      <w:r w:rsidR="00C57428" w:rsidRPr="00C57428">
        <w:rPr>
          <w:rtl/>
        </w:rPr>
        <w:t xml:space="preserve">. </w:t>
      </w:r>
      <w:r w:rsidR="00B875B2">
        <w:rPr>
          <w:rFonts w:hint="cs"/>
          <w:rtl/>
        </w:rPr>
        <w:t xml:space="preserve">נהוג להבין אותו כתיאור נס מופלא ועל טבעי על תחיית המתים, אך להבנתנו אין זאת כך: </w:t>
      </w:r>
      <w:r w:rsidR="00144D94">
        <w:rPr>
          <w:rFonts w:hint="cs"/>
          <w:rtl/>
        </w:rPr>
        <w:t xml:space="preserve">כרוב נבואותיו של יחזקאל, גם זו נבואת </w:t>
      </w:r>
      <w:r w:rsidR="00144D94" w:rsidRPr="00AC6DB7">
        <w:rPr>
          <w:rFonts w:hint="cs"/>
          <w:b/>
          <w:bCs/>
          <w:rtl/>
        </w:rPr>
        <w:t>משל</w:t>
      </w:r>
      <w:r w:rsidR="00AC6DB7">
        <w:rPr>
          <w:rFonts w:hint="cs"/>
          <w:rtl/>
        </w:rPr>
        <w:t xml:space="preserve"> </w:t>
      </w:r>
      <w:r w:rsidR="00AC6DB7">
        <w:rPr>
          <w:rtl/>
        </w:rPr>
        <w:t>–</w:t>
      </w:r>
      <w:r w:rsidR="00AC6DB7">
        <w:rPr>
          <w:rFonts w:hint="cs"/>
          <w:rtl/>
        </w:rPr>
        <w:t xml:space="preserve"> בה </w:t>
      </w:r>
      <w:r w:rsidR="000048FD">
        <w:rPr>
          <w:rFonts w:hint="cs"/>
          <w:rtl/>
        </w:rPr>
        <w:t xml:space="preserve">מתואר לנו מעשה פשוט ומתקבל על הדעת </w:t>
      </w:r>
      <w:r w:rsidR="00C57428" w:rsidRPr="00C57428">
        <w:rPr>
          <w:rtl/>
        </w:rPr>
        <w:t>כדי לסבר את האוזן בהבנת הנמשל</w:t>
      </w:r>
      <w:r w:rsidR="000048FD">
        <w:rPr>
          <w:rFonts w:hint="cs"/>
          <w:rtl/>
        </w:rPr>
        <w:t>,</w:t>
      </w:r>
      <w:r w:rsidR="00C57428" w:rsidRPr="00C57428">
        <w:rPr>
          <w:rtl/>
        </w:rPr>
        <w:t xml:space="preserve"> המורכב יותר</w:t>
      </w:r>
      <w:r w:rsidR="000048FD">
        <w:rPr>
          <w:rFonts w:hint="cs"/>
          <w:rtl/>
        </w:rPr>
        <w:t xml:space="preserve"> והקשה יותר לקבלה. </w:t>
      </w:r>
      <w:r w:rsidR="00117004">
        <w:rPr>
          <w:rFonts w:hint="cs"/>
          <w:rtl/>
        </w:rPr>
        <w:t>נדמה</w:t>
      </w:r>
      <w:r w:rsidR="00C57428" w:rsidRPr="00C57428">
        <w:rPr>
          <w:rtl/>
        </w:rPr>
        <w:t xml:space="preserve">, </w:t>
      </w:r>
      <w:r w:rsidR="00117004">
        <w:rPr>
          <w:rFonts w:hint="cs"/>
          <w:rtl/>
        </w:rPr>
        <w:t>ש</w:t>
      </w:r>
      <w:r w:rsidR="00C57428" w:rsidRPr="00C57428">
        <w:rPr>
          <w:rtl/>
        </w:rPr>
        <w:t>תיאור תחייתן של העצמות היבשות משמש כמשל</w:t>
      </w:r>
      <w:r w:rsidR="00117004">
        <w:rPr>
          <w:rFonts w:hint="cs"/>
          <w:rtl/>
        </w:rPr>
        <w:t xml:space="preserve"> לנס הנפלא והגדול בהרבה של </w:t>
      </w:r>
      <w:r w:rsidR="00C8021D">
        <w:rPr>
          <w:rFonts w:hint="cs"/>
          <w:rtl/>
        </w:rPr>
        <w:t>צמיחת עם ישראל מהגלות וחזרתו לארצו.</w:t>
      </w:r>
      <w:r w:rsidR="00C57428" w:rsidRPr="00C57428">
        <w:rPr>
          <w:rtl/>
        </w:rPr>
        <w:t xml:space="preserve"> </w:t>
      </w:r>
    </w:p>
    <w:p w14:paraId="7F97A88A" w14:textId="5E24F28D" w:rsidR="00C57428" w:rsidRPr="00C57428" w:rsidRDefault="000606CA" w:rsidP="003B01ED">
      <w:pPr>
        <w:rPr>
          <w:rtl/>
        </w:rPr>
      </w:pPr>
      <w:r>
        <w:rPr>
          <w:rFonts w:hint="cs"/>
          <w:rtl/>
        </w:rPr>
        <w:t xml:space="preserve">ואכן, במידה רבה </w:t>
      </w:r>
      <w:r w:rsidR="00B927AC">
        <w:rPr>
          <w:rFonts w:hint="cs"/>
          <w:rtl/>
        </w:rPr>
        <w:t>כוח התשובה גדול ומחודש בהרבה מתחיית</w:t>
      </w:r>
      <w:r w:rsidR="002D7CA0">
        <w:t xml:space="preserve"> </w:t>
      </w:r>
      <w:r w:rsidR="002D7CA0">
        <w:rPr>
          <w:rFonts w:hint="cs"/>
          <w:rtl/>
        </w:rPr>
        <w:t>המתים</w:t>
      </w:r>
      <w:r w:rsidR="00C57428" w:rsidRPr="00C57428">
        <w:rPr>
          <w:rtl/>
        </w:rPr>
        <w:t xml:space="preserve">; היכולת לשנות הכל, מהיסוד ולבנות מחדש את השממה אחרי שכבר </w:t>
      </w:r>
      <w:proofErr w:type="spellStart"/>
      <w:r w:rsidR="00C57428" w:rsidRPr="00C57428">
        <w:rPr>
          <w:rtl/>
        </w:rPr>
        <w:t>הכל</w:t>
      </w:r>
      <w:proofErr w:type="spellEnd"/>
      <w:r w:rsidR="00C57428" w:rsidRPr="00C57428">
        <w:rPr>
          <w:rtl/>
        </w:rPr>
        <w:t xml:space="preserve"> הושח</w:t>
      </w:r>
      <w:r w:rsidR="004D2D43">
        <w:rPr>
          <w:rFonts w:hint="cs"/>
          <w:rtl/>
        </w:rPr>
        <w:t>ת</w:t>
      </w:r>
      <w:r w:rsidR="00C57428" w:rsidRPr="00C57428">
        <w:rPr>
          <w:rtl/>
        </w:rPr>
        <w:t xml:space="preserve"> </w:t>
      </w:r>
      <w:r w:rsidR="00B927AC">
        <w:rPr>
          <w:rFonts w:hint="cs"/>
          <w:rtl/>
        </w:rPr>
        <w:t xml:space="preserve">יכולה </w:t>
      </w:r>
      <w:proofErr w:type="spellStart"/>
      <w:r w:rsidR="00B927AC">
        <w:rPr>
          <w:rFonts w:hint="cs"/>
          <w:rtl/>
        </w:rPr>
        <w:t>להשמע</w:t>
      </w:r>
      <w:proofErr w:type="spellEnd"/>
      <w:r w:rsidR="00C57428" w:rsidRPr="00C57428">
        <w:rPr>
          <w:rtl/>
        </w:rPr>
        <w:t xml:space="preserve"> כדבר חסר הגיון</w:t>
      </w:r>
      <w:r w:rsidR="00B927AC">
        <w:rPr>
          <w:rFonts w:hint="cs"/>
          <w:rtl/>
        </w:rPr>
        <w:t>, הרבה יותר מחזרתו של העולם למצב שלפני החטא, בו לא היה מוות</w:t>
      </w:r>
      <w:r w:rsidR="007B7D1C">
        <w:rPr>
          <w:rFonts w:hint="cs"/>
          <w:rtl/>
        </w:rPr>
        <w:t>.</w:t>
      </w:r>
    </w:p>
    <w:p w14:paraId="7829BBF4" w14:textId="724C7A1B" w:rsidR="00C57428" w:rsidRPr="00C57428" w:rsidRDefault="00C57428" w:rsidP="003B01ED">
      <w:pPr>
        <w:rPr>
          <w:rtl/>
        </w:rPr>
      </w:pPr>
      <w:r w:rsidRPr="00C57428">
        <w:rPr>
          <w:rtl/>
        </w:rPr>
        <w:t xml:space="preserve">אותה השיבה של ישראל לארצם מנפצת את כל התורה </w:t>
      </w:r>
      <w:r w:rsidR="007B7D1C">
        <w:rPr>
          <w:rFonts w:hint="cs"/>
          <w:rtl/>
        </w:rPr>
        <w:t>התיאולוגית</w:t>
      </w:r>
      <w:r w:rsidRPr="00C57428">
        <w:rPr>
          <w:rtl/>
        </w:rPr>
        <w:t xml:space="preserve"> של הדת הנוצרית כפי שהם ראו אותה עד כה; לא לחינם </w:t>
      </w:r>
      <w:r w:rsidR="00BC2484">
        <w:rPr>
          <w:rFonts w:hint="cs"/>
          <w:rtl/>
        </w:rPr>
        <w:t>התכנסה</w:t>
      </w:r>
      <w:r w:rsidRPr="00C57428">
        <w:rPr>
          <w:rtl/>
        </w:rPr>
        <w:t xml:space="preserve"> ועידת ה</w:t>
      </w:r>
      <w:r w:rsidR="00735E12">
        <w:rPr>
          <w:rFonts w:hint="cs"/>
          <w:rtl/>
        </w:rPr>
        <w:t>ו</w:t>
      </w:r>
      <w:r w:rsidRPr="00C57428">
        <w:rPr>
          <w:rtl/>
        </w:rPr>
        <w:t xml:space="preserve">ותיקן פעמים תכופות </w:t>
      </w:r>
      <w:r w:rsidR="00BC2484">
        <w:rPr>
          <w:rFonts w:hint="cs"/>
          <w:rtl/>
        </w:rPr>
        <w:t xml:space="preserve">בשנים האחרונות </w:t>
      </w:r>
      <w:r w:rsidRPr="00C57428">
        <w:rPr>
          <w:rtl/>
        </w:rPr>
        <w:t xml:space="preserve">כדי לשנות את עיקרי האמונה שלהם ולבטל תפיסות שונות ביחס לישראל. מאה שנים לאחר אכזבתו של מארק </w:t>
      </w:r>
      <w:proofErr w:type="spellStart"/>
      <w:r w:rsidRPr="00C57428">
        <w:rPr>
          <w:rtl/>
        </w:rPr>
        <w:t>טווין</w:t>
      </w:r>
      <w:proofErr w:type="spellEnd"/>
      <w:r w:rsidRPr="00C57428">
        <w:rPr>
          <w:rtl/>
        </w:rPr>
        <w:t xml:space="preserve"> מארץ ישראל החרבה, הביסה מדינת ישראל הצעירה את מדינות ערב שקמו עליה לכלותה בששה ימים; מאה וחמישים שנה אחרי שהוא ראה את הארץ כחסרת כל סיכוי לפרוח, מדינת ישראל חותמת על הסכמי גז בסכומי עתק של מ</w:t>
      </w:r>
      <w:r w:rsidR="00BC2484">
        <w:rPr>
          <w:rFonts w:hint="cs"/>
          <w:rtl/>
        </w:rPr>
        <w:t>י</w:t>
      </w:r>
      <w:r w:rsidRPr="00C57428">
        <w:rPr>
          <w:rtl/>
        </w:rPr>
        <w:t xml:space="preserve">ליארדי שקלים. </w:t>
      </w:r>
    </w:p>
    <w:p w14:paraId="741C695D" w14:textId="77777777" w:rsidR="00C57428" w:rsidRPr="00C57428" w:rsidRDefault="00C57428" w:rsidP="003B01ED">
      <w:pPr>
        <w:rPr>
          <w:rtl/>
        </w:rPr>
      </w:pPr>
      <w:r w:rsidRPr="00C57428">
        <w:rPr>
          <w:rtl/>
        </w:rPr>
        <w:t xml:space="preserve">לסיום, נביא את דבריו המופלאים של הרב קוק, שהבחין </w:t>
      </w:r>
      <w:proofErr w:type="spellStart"/>
      <w:r w:rsidRPr="00C57428">
        <w:rPr>
          <w:rtl/>
        </w:rPr>
        <w:t>בחכמתו</w:t>
      </w:r>
      <w:proofErr w:type="spellEnd"/>
      <w:r w:rsidRPr="00C57428">
        <w:rPr>
          <w:rtl/>
        </w:rPr>
        <w:t xml:space="preserve"> בחשיבותה של התשובה, וראה בה את הקו ששוזר את ההיסטוריה של עם ישראל כולו –</w:t>
      </w:r>
    </w:p>
    <w:p w14:paraId="0102FA04" w14:textId="5B96D35B" w:rsidR="00C57428" w:rsidRPr="00D938B6" w:rsidRDefault="00C57428" w:rsidP="003B01ED">
      <w:pPr>
        <w:pStyle w:val="a8"/>
        <w:rPr>
          <w:sz w:val="20"/>
          <w:szCs w:val="22"/>
          <w:rtl/>
        </w:rPr>
      </w:pPr>
      <w:r w:rsidRPr="00C57428">
        <w:rPr>
          <w:rtl/>
        </w:rPr>
        <w:t xml:space="preserve">ואם יבוא אדם לחדש דברים עליונים בעסקי התשובה בזמן הזה, ואל דברת קץ המגולה ואור הישועה </w:t>
      </w:r>
      <w:proofErr w:type="spellStart"/>
      <w:r w:rsidRPr="00C57428">
        <w:rPr>
          <w:rtl/>
        </w:rPr>
        <w:t>הזרוחה</w:t>
      </w:r>
      <w:proofErr w:type="spellEnd"/>
      <w:r w:rsidRPr="00C57428">
        <w:rPr>
          <w:rtl/>
        </w:rPr>
        <w:t xml:space="preserve"> לא יביט, לא יוכל לכוון שום דבר לאמיתה של תורת אמת.</w:t>
      </w:r>
      <w:r w:rsidR="00D938B6">
        <w:rPr>
          <w:rFonts w:hint="cs"/>
          <w:rtl/>
        </w:rPr>
        <w:t xml:space="preserve"> </w:t>
      </w:r>
      <w:r w:rsidR="00D938B6" w:rsidRPr="00D938B6">
        <w:rPr>
          <w:rFonts w:hint="cs"/>
          <w:sz w:val="20"/>
          <w:szCs w:val="22"/>
          <w:rtl/>
        </w:rPr>
        <w:t xml:space="preserve">(אגרות </w:t>
      </w:r>
      <w:proofErr w:type="spellStart"/>
      <w:r w:rsidR="00D938B6" w:rsidRPr="00D938B6">
        <w:rPr>
          <w:rFonts w:hint="cs"/>
          <w:sz w:val="20"/>
          <w:szCs w:val="22"/>
          <w:rtl/>
        </w:rPr>
        <w:t>הראי"ה</w:t>
      </w:r>
      <w:proofErr w:type="spellEnd"/>
      <w:r w:rsidR="00D938B6" w:rsidRPr="00D938B6">
        <w:rPr>
          <w:rFonts w:hint="cs"/>
          <w:sz w:val="20"/>
          <w:szCs w:val="22"/>
          <w:rtl/>
        </w:rPr>
        <w:t xml:space="preserve"> </w:t>
      </w:r>
      <w:proofErr w:type="spellStart"/>
      <w:r w:rsidR="00D938B6" w:rsidRPr="00D938B6">
        <w:rPr>
          <w:rFonts w:hint="cs"/>
          <w:sz w:val="20"/>
          <w:szCs w:val="22"/>
          <w:rtl/>
        </w:rPr>
        <w:t>שעח</w:t>
      </w:r>
      <w:proofErr w:type="spellEnd"/>
      <w:r w:rsidR="00D938B6" w:rsidRPr="00D938B6">
        <w:rPr>
          <w:rFonts w:hint="cs"/>
          <w:sz w:val="20"/>
          <w:szCs w:val="22"/>
          <w:rtl/>
        </w:rPr>
        <w:t>)</w:t>
      </w: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4B850103" w:rsidR="005D76EC" w:rsidRDefault="005D76EC" w:rsidP="00E84CC9">
            <w:pPr>
              <w:pStyle w:val="a0"/>
              <w:rPr>
                <w:noProof w:val="0"/>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C57428">
              <w:rPr>
                <w:rFonts w:hint="cs"/>
                <w:noProof w:val="0"/>
                <w:rtl/>
              </w:rPr>
              <w:t>יעקב מדן</w:t>
            </w:r>
          </w:p>
          <w:p w14:paraId="240DC1FE" w14:textId="77777777" w:rsidR="005D76EC" w:rsidRPr="00C5614D" w:rsidRDefault="005D76EC" w:rsidP="00E84CC9">
            <w:pPr>
              <w:pStyle w:val="a0"/>
              <w:rPr>
                <w:rFonts w:ascii="Times New Roman" w:hAnsi="Times New Roman" w:cs="Times New Roman"/>
                <w:noProof w:val="0"/>
                <w:rtl/>
              </w:rPr>
            </w:pPr>
            <w:r>
              <w:rPr>
                <w:rFonts w:hint="cs"/>
                <w:noProof w:val="0"/>
                <w:rtl/>
              </w:rPr>
              <w:t>עורך: שמואל פוקס, ה'תשפ"ד</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 xml:space="preserve">בית המדרש </w:t>
            </w:r>
            <w:proofErr w:type="spellStart"/>
            <w:r>
              <w:rPr>
                <w:noProof w:val="0"/>
                <w:rtl/>
              </w:rPr>
              <w:t>הוירטואלי</w:t>
            </w:r>
            <w:proofErr w:type="spellEnd"/>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3EF7C" w14:textId="77777777" w:rsidR="00885BF4" w:rsidRDefault="00885BF4" w:rsidP="005F7985">
      <w:pPr>
        <w:spacing w:after="0" w:line="240" w:lineRule="auto"/>
      </w:pPr>
      <w:r>
        <w:separator/>
      </w:r>
    </w:p>
  </w:endnote>
  <w:endnote w:type="continuationSeparator" w:id="0">
    <w:p w14:paraId="1E21EF76" w14:textId="77777777" w:rsidR="00885BF4" w:rsidRDefault="00885BF4" w:rsidP="005F7985">
      <w:pPr>
        <w:spacing w:after="0" w:line="240" w:lineRule="auto"/>
      </w:pPr>
      <w:r>
        <w:continuationSeparator/>
      </w:r>
    </w:p>
  </w:endnote>
  <w:endnote w:type="continuationNotice" w:id="1">
    <w:p w14:paraId="01BE2081" w14:textId="77777777" w:rsidR="00885BF4" w:rsidRDefault="00885B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F127C" w14:textId="77777777" w:rsidR="00885BF4" w:rsidRDefault="00885BF4" w:rsidP="005F7985">
      <w:pPr>
        <w:spacing w:after="0" w:line="240" w:lineRule="auto"/>
      </w:pPr>
      <w:r>
        <w:separator/>
      </w:r>
    </w:p>
  </w:footnote>
  <w:footnote w:type="continuationSeparator" w:id="0">
    <w:p w14:paraId="70934536" w14:textId="77777777" w:rsidR="00885BF4" w:rsidRDefault="00885BF4" w:rsidP="005F7985">
      <w:pPr>
        <w:spacing w:after="0" w:line="240" w:lineRule="auto"/>
      </w:pPr>
      <w:r>
        <w:continuationSeparator/>
      </w:r>
    </w:p>
  </w:footnote>
  <w:footnote w:type="continuationNotice" w:id="1">
    <w:p w14:paraId="29620E2D" w14:textId="77777777" w:rsidR="00885BF4" w:rsidRDefault="00885BF4">
      <w:pPr>
        <w:spacing w:after="0" w:line="240" w:lineRule="auto"/>
      </w:pPr>
    </w:p>
  </w:footnote>
  <w:footnote w:id="2">
    <w:p w14:paraId="588231B6" w14:textId="78076F93" w:rsidR="00F41035" w:rsidRPr="00A73DEB" w:rsidRDefault="000754EF" w:rsidP="00A73DEB">
      <w:pPr>
        <w:pStyle w:val="FootnoteText"/>
      </w:pPr>
      <w:r w:rsidRPr="00A73DEB">
        <w:rPr>
          <w:rStyle w:val="FootnoteReference"/>
          <w:rtl/>
        </w:rPr>
        <w:t>*</w:t>
      </w:r>
      <w:r w:rsidRPr="00A73DEB">
        <w:rPr>
          <w:rtl/>
        </w:rPr>
        <w:t xml:space="preserve"> </w:t>
      </w:r>
      <w:r w:rsidR="00FC7160" w:rsidRPr="00A73DEB">
        <w:rPr>
          <w:rtl/>
        </w:rPr>
        <w:tab/>
      </w:r>
      <w:r w:rsidR="00C43A0B" w:rsidRPr="00A73DEB">
        <w:rPr>
          <w:rtl/>
        </w:rPr>
        <w:t xml:space="preserve">השיחה ניתנה </w:t>
      </w:r>
      <w:r w:rsidR="006C2146">
        <w:rPr>
          <w:rFonts w:hint="cs"/>
          <w:rtl/>
        </w:rPr>
        <w:t>ב</w:t>
      </w:r>
      <w:r w:rsidR="0041247B">
        <w:rPr>
          <w:rFonts w:hint="cs"/>
          <w:rtl/>
        </w:rPr>
        <w:t>שב</w:t>
      </w:r>
      <w:r w:rsidR="00E566FF">
        <w:rPr>
          <w:rFonts w:hint="cs"/>
          <w:rtl/>
        </w:rPr>
        <w:t>ת</w:t>
      </w:r>
      <w:r w:rsidR="0041247B">
        <w:rPr>
          <w:rFonts w:hint="cs"/>
          <w:rtl/>
        </w:rPr>
        <w:t xml:space="preserve"> קודש פרשת </w:t>
      </w:r>
      <w:r w:rsidR="00735E12">
        <w:rPr>
          <w:rFonts w:hint="cs"/>
          <w:rtl/>
        </w:rPr>
        <w:t>נצבים</w:t>
      </w:r>
      <w:r w:rsidR="002E1B8A">
        <w:rPr>
          <w:rFonts w:hint="cs"/>
          <w:rtl/>
        </w:rPr>
        <w:t xml:space="preserve"> </w:t>
      </w:r>
      <w:r w:rsidR="0041247B">
        <w:rPr>
          <w:rFonts w:hint="cs"/>
          <w:rtl/>
        </w:rPr>
        <w:t>ה'תש</w:t>
      </w:r>
      <w:r w:rsidR="002E1B8A">
        <w:rPr>
          <w:rFonts w:hint="cs"/>
          <w:rtl/>
        </w:rPr>
        <w:t>ע"ו</w:t>
      </w:r>
      <w:r w:rsidR="00982200">
        <w:rPr>
          <w:rFonts w:hint="cs"/>
          <w:rtl/>
        </w:rPr>
        <w:t>,</w:t>
      </w:r>
      <w:r w:rsidR="00C43A0B" w:rsidRPr="00A73DEB">
        <w:rPr>
          <w:rtl/>
        </w:rPr>
        <w:t xml:space="preserve"> סוכמה על ידי </w:t>
      </w:r>
      <w:r w:rsidR="002E1B8A">
        <w:rPr>
          <w:rFonts w:hint="cs"/>
          <w:rtl/>
        </w:rPr>
        <w:t>דניאל הרמן</w:t>
      </w:r>
      <w:r w:rsidR="002D08AF">
        <w:rPr>
          <w:rFonts w:hint="cs"/>
          <w:rtl/>
        </w:rPr>
        <w:t xml:space="preserve"> </w:t>
      </w:r>
      <w:r w:rsidR="00C43A0B" w:rsidRPr="00A73DEB">
        <w:rPr>
          <w:rtl/>
        </w:rPr>
        <w:t xml:space="preserve">ונערכה על ידי </w:t>
      </w:r>
      <w:r w:rsidR="00982200">
        <w:rPr>
          <w:rFonts w:hint="cs"/>
          <w:rtl/>
        </w:rPr>
        <w:t>שמואל פוקס</w:t>
      </w:r>
      <w:r w:rsidR="00C43A0B" w:rsidRPr="00A73DEB">
        <w:rPr>
          <w:rtl/>
        </w:rPr>
        <w:t>. סיכום השיחה לא עבר את ביקורת הרב</w:t>
      </w:r>
      <w:r w:rsidR="00F41035" w:rsidRPr="00A73DEB">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BEC"/>
    <w:rsid w:val="00004225"/>
    <w:rsid w:val="000044A5"/>
    <w:rsid w:val="0000484B"/>
    <w:rsid w:val="000048FD"/>
    <w:rsid w:val="000057D9"/>
    <w:rsid w:val="0000599A"/>
    <w:rsid w:val="00005C39"/>
    <w:rsid w:val="00005E85"/>
    <w:rsid w:val="00006B8F"/>
    <w:rsid w:val="00007137"/>
    <w:rsid w:val="0000753D"/>
    <w:rsid w:val="000102D0"/>
    <w:rsid w:val="00010671"/>
    <w:rsid w:val="00011054"/>
    <w:rsid w:val="00011227"/>
    <w:rsid w:val="0001124A"/>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3F96"/>
    <w:rsid w:val="00024694"/>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849"/>
    <w:rsid w:val="000578D8"/>
    <w:rsid w:val="0006038C"/>
    <w:rsid w:val="00060415"/>
    <w:rsid w:val="000606CA"/>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9F5"/>
    <w:rsid w:val="00085FE1"/>
    <w:rsid w:val="0008645B"/>
    <w:rsid w:val="00086BA9"/>
    <w:rsid w:val="00086CCA"/>
    <w:rsid w:val="00086EBF"/>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911"/>
    <w:rsid w:val="000E7A04"/>
    <w:rsid w:val="000F02D0"/>
    <w:rsid w:val="000F0469"/>
    <w:rsid w:val="000F0C0C"/>
    <w:rsid w:val="000F13ED"/>
    <w:rsid w:val="000F1E3F"/>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0CD"/>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04"/>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070"/>
    <w:rsid w:val="0014425A"/>
    <w:rsid w:val="00144B71"/>
    <w:rsid w:val="00144D94"/>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12D7"/>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27F"/>
    <w:rsid w:val="001912E6"/>
    <w:rsid w:val="001913D2"/>
    <w:rsid w:val="00191C16"/>
    <w:rsid w:val="00191DB0"/>
    <w:rsid w:val="00191DB5"/>
    <w:rsid w:val="001923F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17E"/>
    <w:rsid w:val="001D3908"/>
    <w:rsid w:val="001D3C0A"/>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6D8E"/>
    <w:rsid w:val="001E74C6"/>
    <w:rsid w:val="001E7B8E"/>
    <w:rsid w:val="001E7C01"/>
    <w:rsid w:val="001F0CD3"/>
    <w:rsid w:val="001F1176"/>
    <w:rsid w:val="001F137C"/>
    <w:rsid w:val="001F25C5"/>
    <w:rsid w:val="001F2BAA"/>
    <w:rsid w:val="001F42D0"/>
    <w:rsid w:val="001F46C4"/>
    <w:rsid w:val="001F4F9B"/>
    <w:rsid w:val="001F5128"/>
    <w:rsid w:val="001F53B1"/>
    <w:rsid w:val="001F54D5"/>
    <w:rsid w:val="001F561B"/>
    <w:rsid w:val="001F58B9"/>
    <w:rsid w:val="001F5A67"/>
    <w:rsid w:val="001F60C1"/>
    <w:rsid w:val="001F60C6"/>
    <w:rsid w:val="001F6279"/>
    <w:rsid w:val="001F64DE"/>
    <w:rsid w:val="001F73C2"/>
    <w:rsid w:val="00200D89"/>
    <w:rsid w:val="002015F5"/>
    <w:rsid w:val="0020233F"/>
    <w:rsid w:val="00202864"/>
    <w:rsid w:val="00202E05"/>
    <w:rsid w:val="002033D4"/>
    <w:rsid w:val="00204969"/>
    <w:rsid w:val="002049AE"/>
    <w:rsid w:val="00204C2D"/>
    <w:rsid w:val="002059D7"/>
    <w:rsid w:val="00205DDB"/>
    <w:rsid w:val="002065A8"/>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204"/>
    <w:rsid w:val="00212689"/>
    <w:rsid w:val="002134F0"/>
    <w:rsid w:val="0021360C"/>
    <w:rsid w:val="002143B8"/>
    <w:rsid w:val="002145D9"/>
    <w:rsid w:val="00215A2D"/>
    <w:rsid w:val="00215B05"/>
    <w:rsid w:val="002162B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425E"/>
    <w:rsid w:val="0024533C"/>
    <w:rsid w:val="00246717"/>
    <w:rsid w:val="00246ECC"/>
    <w:rsid w:val="00247259"/>
    <w:rsid w:val="002476F4"/>
    <w:rsid w:val="00247994"/>
    <w:rsid w:val="002479BB"/>
    <w:rsid w:val="00247C84"/>
    <w:rsid w:val="00247CBC"/>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0E0A"/>
    <w:rsid w:val="002717FD"/>
    <w:rsid w:val="00272037"/>
    <w:rsid w:val="00272580"/>
    <w:rsid w:val="00272817"/>
    <w:rsid w:val="00272DA6"/>
    <w:rsid w:val="00273354"/>
    <w:rsid w:val="002748CC"/>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8BB"/>
    <w:rsid w:val="00292C77"/>
    <w:rsid w:val="00292D10"/>
    <w:rsid w:val="0029326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6989"/>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CA0"/>
    <w:rsid w:val="002D7DF4"/>
    <w:rsid w:val="002E05FB"/>
    <w:rsid w:val="002E0748"/>
    <w:rsid w:val="002E0C46"/>
    <w:rsid w:val="002E0E72"/>
    <w:rsid w:val="002E1482"/>
    <w:rsid w:val="002E1B8A"/>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DD3"/>
    <w:rsid w:val="002E7E04"/>
    <w:rsid w:val="002F014C"/>
    <w:rsid w:val="002F0491"/>
    <w:rsid w:val="002F084B"/>
    <w:rsid w:val="002F1595"/>
    <w:rsid w:val="002F242C"/>
    <w:rsid w:val="002F2640"/>
    <w:rsid w:val="002F2731"/>
    <w:rsid w:val="002F276C"/>
    <w:rsid w:val="002F2B03"/>
    <w:rsid w:val="002F2E48"/>
    <w:rsid w:val="002F3311"/>
    <w:rsid w:val="002F3FA8"/>
    <w:rsid w:val="002F41C5"/>
    <w:rsid w:val="002F4530"/>
    <w:rsid w:val="002F4D73"/>
    <w:rsid w:val="002F5BED"/>
    <w:rsid w:val="002F63B9"/>
    <w:rsid w:val="002F66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6BA"/>
    <w:rsid w:val="00314A6C"/>
    <w:rsid w:val="00314EB3"/>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885"/>
    <w:rsid w:val="00323F2F"/>
    <w:rsid w:val="00324164"/>
    <w:rsid w:val="0032440D"/>
    <w:rsid w:val="00324987"/>
    <w:rsid w:val="0032532E"/>
    <w:rsid w:val="00325B9F"/>
    <w:rsid w:val="00326B11"/>
    <w:rsid w:val="00326F13"/>
    <w:rsid w:val="00326F3C"/>
    <w:rsid w:val="00327146"/>
    <w:rsid w:val="00330650"/>
    <w:rsid w:val="00330FA3"/>
    <w:rsid w:val="0033127E"/>
    <w:rsid w:val="00331390"/>
    <w:rsid w:val="003315D6"/>
    <w:rsid w:val="0033162C"/>
    <w:rsid w:val="00331A6F"/>
    <w:rsid w:val="00331C3B"/>
    <w:rsid w:val="00331F57"/>
    <w:rsid w:val="0033242C"/>
    <w:rsid w:val="003334C0"/>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61"/>
    <w:rsid w:val="003532F4"/>
    <w:rsid w:val="003535CB"/>
    <w:rsid w:val="00353E96"/>
    <w:rsid w:val="0035406F"/>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360"/>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70C6"/>
    <w:rsid w:val="003775BE"/>
    <w:rsid w:val="00377889"/>
    <w:rsid w:val="00377A3C"/>
    <w:rsid w:val="00380328"/>
    <w:rsid w:val="003807AF"/>
    <w:rsid w:val="00380C74"/>
    <w:rsid w:val="00380D67"/>
    <w:rsid w:val="00380FCD"/>
    <w:rsid w:val="003818B2"/>
    <w:rsid w:val="003822BE"/>
    <w:rsid w:val="00382B5E"/>
    <w:rsid w:val="00383376"/>
    <w:rsid w:val="00383C02"/>
    <w:rsid w:val="00384681"/>
    <w:rsid w:val="003846FE"/>
    <w:rsid w:val="00384C39"/>
    <w:rsid w:val="00385599"/>
    <w:rsid w:val="00387496"/>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2BC2"/>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1ED"/>
    <w:rsid w:val="003B054A"/>
    <w:rsid w:val="003B07FA"/>
    <w:rsid w:val="003B0D50"/>
    <w:rsid w:val="003B11B5"/>
    <w:rsid w:val="003B17A6"/>
    <w:rsid w:val="003B18E3"/>
    <w:rsid w:val="003B1931"/>
    <w:rsid w:val="003B1DC6"/>
    <w:rsid w:val="003B24C4"/>
    <w:rsid w:val="003B253E"/>
    <w:rsid w:val="003B28FC"/>
    <w:rsid w:val="003B29C6"/>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CC9"/>
    <w:rsid w:val="003C70DC"/>
    <w:rsid w:val="003C7394"/>
    <w:rsid w:val="003C7F60"/>
    <w:rsid w:val="003D0881"/>
    <w:rsid w:val="003D0E80"/>
    <w:rsid w:val="003D1193"/>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5C"/>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1C03"/>
    <w:rsid w:val="00402C36"/>
    <w:rsid w:val="00402CC0"/>
    <w:rsid w:val="00403308"/>
    <w:rsid w:val="00403B34"/>
    <w:rsid w:val="00403D0B"/>
    <w:rsid w:val="00404717"/>
    <w:rsid w:val="00405008"/>
    <w:rsid w:val="004052E8"/>
    <w:rsid w:val="004055F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7E8"/>
    <w:rsid w:val="00414AA4"/>
    <w:rsid w:val="00414C76"/>
    <w:rsid w:val="00414D66"/>
    <w:rsid w:val="00415099"/>
    <w:rsid w:val="004151F1"/>
    <w:rsid w:val="0041564E"/>
    <w:rsid w:val="004157B5"/>
    <w:rsid w:val="00415C7C"/>
    <w:rsid w:val="00416812"/>
    <w:rsid w:val="00416A41"/>
    <w:rsid w:val="00416C51"/>
    <w:rsid w:val="00416E82"/>
    <w:rsid w:val="00417378"/>
    <w:rsid w:val="004174DC"/>
    <w:rsid w:val="00417987"/>
    <w:rsid w:val="00417B71"/>
    <w:rsid w:val="00417EA8"/>
    <w:rsid w:val="0042044C"/>
    <w:rsid w:val="00420C43"/>
    <w:rsid w:val="00420E52"/>
    <w:rsid w:val="0042135C"/>
    <w:rsid w:val="00421628"/>
    <w:rsid w:val="00421CAE"/>
    <w:rsid w:val="00421D78"/>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0F07"/>
    <w:rsid w:val="00431208"/>
    <w:rsid w:val="00431223"/>
    <w:rsid w:val="00431760"/>
    <w:rsid w:val="004318A2"/>
    <w:rsid w:val="0043241C"/>
    <w:rsid w:val="004328B6"/>
    <w:rsid w:val="00432EF0"/>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89"/>
    <w:rsid w:val="00437C7D"/>
    <w:rsid w:val="0044033B"/>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0F88"/>
    <w:rsid w:val="00452189"/>
    <w:rsid w:val="004522CD"/>
    <w:rsid w:val="00452571"/>
    <w:rsid w:val="00453A8D"/>
    <w:rsid w:val="00454123"/>
    <w:rsid w:val="0045434E"/>
    <w:rsid w:val="00455139"/>
    <w:rsid w:val="00455395"/>
    <w:rsid w:val="00455E49"/>
    <w:rsid w:val="004562BE"/>
    <w:rsid w:val="0045691F"/>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08C"/>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08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1D66"/>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14DE"/>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A60"/>
    <w:rsid w:val="004D2D43"/>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0EEF"/>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44E"/>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804"/>
    <w:rsid w:val="00553D2A"/>
    <w:rsid w:val="00554BAB"/>
    <w:rsid w:val="00554F90"/>
    <w:rsid w:val="0055521B"/>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195E"/>
    <w:rsid w:val="00572B7D"/>
    <w:rsid w:val="00572D54"/>
    <w:rsid w:val="00573A6E"/>
    <w:rsid w:val="00573F68"/>
    <w:rsid w:val="005742E7"/>
    <w:rsid w:val="00574C09"/>
    <w:rsid w:val="00574D1A"/>
    <w:rsid w:val="005762C0"/>
    <w:rsid w:val="00576BE9"/>
    <w:rsid w:val="00577317"/>
    <w:rsid w:val="00577492"/>
    <w:rsid w:val="00577EAC"/>
    <w:rsid w:val="00580016"/>
    <w:rsid w:val="0058067A"/>
    <w:rsid w:val="00580B21"/>
    <w:rsid w:val="00580F2B"/>
    <w:rsid w:val="00581912"/>
    <w:rsid w:val="00581933"/>
    <w:rsid w:val="005823A2"/>
    <w:rsid w:val="005824CD"/>
    <w:rsid w:val="00582F12"/>
    <w:rsid w:val="00583094"/>
    <w:rsid w:val="005831B9"/>
    <w:rsid w:val="0058334E"/>
    <w:rsid w:val="00583B07"/>
    <w:rsid w:val="005841FE"/>
    <w:rsid w:val="005846BB"/>
    <w:rsid w:val="00584762"/>
    <w:rsid w:val="00584BC6"/>
    <w:rsid w:val="00584C6C"/>
    <w:rsid w:val="00584DDF"/>
    <w:rsid w:val="00584F31"/>
    <w:rsid w:val="00585779"/>
    <w:rsid w:val="00585E61"/>
    <w:rsid w:val="00586257"/>
    <w:rsid w:val="005863D0"/>
    <w:rsid w:val="00586435"/>
    <w:rsid w:val="00586A90"/>
    <w:rsid w:val="00586BD8"/>
    <w:rsid w:val="00586F57"/>
    <w:rsid w:val="005873B5"/>
    <w:rsid w:val="00587534"/>
    <w:rsid w:val="00590104"/>
    <w:rsid w:val="00590920"/>
    <w:rsid w:val="00590B3B"/>
    <w:rsid w:val="005917E7"/>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1E78"/>
    <w:rsid w:val="005A2DF5"/>
    <w:rsid w:val="005A3716"/>
    <w:rsid w:val="005A39C5"/>
    <w:rsid w:val="005A40B2"/>
    <w:rsid w:val="005A5991"/>
    <w:rsid w:val="005A63A7"/>
    <w:rsid w:val="005A67CA"/>
    <w:rsid w:val="005A6C05"/>
    <w:rsid w:val="005A6DA7"/>
    <w:rsid w:val="005A7138"/>
    <w:rsid w:val="005A716B"/>
    <w:rsid w:val="005A739A"/>
    <w:rsid w:val="005A7E5D"/>
    <w:rsid w:val="005B080B"/>
    <w:rsid w:val="005B0EF7"/>
    <w:rsid w:val="005B4AE0"/>
    <w:rsid w:val="005B5471"/>
    <w:rsid w:val="005B5866"/>
    <w:rsid w:val="005B5E44"/>
    <w:rsid w:val="005B5F24"/>
    <w:rsid w:val="005B605F"/>
    <w:rsid w:val="005B76C2"/>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6EC"/>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088"/>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6C5"/>
    <w:rsid w:val="0064598F"/>
    <w:rsid w:val="00645BA7"/>
    <w:rsid w:val="0064638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184D"/>
    <w:rsid w:val="00672701"/>
    <w:rsid w:val="00672B08"/>
    <w:rsid w:val="00673B51"/>
    <w:rsid w:val="00673F1F"/>
    <w:rsid w:val="00675781"/>
    <w:rsid w:val="00675D5A"/>
    <w:rsid w:val="00675E07"/>
    <w:rsid w:val="00675E95"/>
    <w:rsid w:val="0067617B"/>
    <w:rsid w:val="00676A7C"/>
    <w:rsid w:val="00676FEB"/>
    <w:rsid w:val="006777FE"/>
    <w:rsid w:val="00677B64"/>
    <w:rsid w:val="00677F4C"/>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BCA"/>
    <w:rsid w:val="006B4D29"/>
    <w:rsid w:val="006B4D76"/>
    <w:rsid w:val="006B5DF9"/>
    <w:rsid w:val="006B63E5"/>
    <w:rsid w:val="006B65FE"/>
    <w:rsid w:val="006B68D7"/>
    <w:rsid w:val="006B6A44"/>
    <w:rsid w:val="006B72B5"/>
    <w:rsid w:val="006B73C0"/>
    <w:rsid w:val="006B7C56"/>
    <w:rsid w:val="006B7E75"/>
    <w:rsid w:val="006C01B4"/>
    <w:rsid w:val="006C0226"/>
    <w:rsid w:val="006C03A7"/>
    <w:rsid w:val="006C0C31"/>
    <w:rsid w:val="006C18ED"/>
    <w:rsid w:val="006C1F44"/>
    <w:rsid w:val="006C20CF"/>
    <w:rsid w:val="006C2146"/>
    <w:rsid w:val="006C2A8E"/>
    <w:rsid w:val="006C3084"/>
    <w:rsid w:val="006C3234"/>
    <w:rsid w:val="006C32B6"/>
    <w:rsid w:val="006C340E"/>
    <w:rsid w:val="006C42F0"/>
    <w:rsid w:val="006C4535"/>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47B"/>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12"/>
    <w:rsid w:val="00735EFD"/>
    <w:rsid w:val="007361B0"/>
    <w:rsid w:val="007361F0"/>
    <w:rsid w:val="00736AFD"/>
    <w:rsid w:val="00736F7D"/>
    <w:rsid w:val="0073747E"/>
    <w:rsid w:val="00737CB6"/>
    <w:rsid w:val="00740158"/>
    <w:rsid w:val="007404E9"/>
    <w:rsid w:val="00740973"/>
    <w:rsid w:val="00740A71"/>
    <w:rsid w:val="0074129E"/>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62A"/>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CC2"/>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8E"/>
    <w:rsid w:val="007873C0"/>
    <w:rsid w:val="007873E7"/>
    <w:rsid w:val="007878E9"/>
    <w:rsid w:val="0079046C"/>
    <w:rsid w:val="00790492"/>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D1C"/>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2EB5"/>
    <w:rsid w:val="007D3DBC"/>
    <w:rsid w:val="007D4769"/>
    <w:rsid w:val="007D47F7"/>
    <w:rsid w:val="007D4996"/>
    <w:rsid w:val="007D5A5F"/>
    <w:rsid w:val="007D61B8"/>
    <w:rsid w:val="007D63B1"/>
    <w:rsid w:val="007D6F58"/>
    <w:rsid w:val="007D78CA"/>
    <w:rsid w:val="007D7FD1"/>
    <w:rsid w:val="007E1269"/>
    <w:rsid w:val="007E14CF"/>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E7D8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207"/>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6D1E"/>
    <w:rsid w:val="0085754D"/>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5B"/>
    <w:rsid w:val="00874870"/>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5BF4"/>
    <w:rsid w:val="0088600B"/>
    <w:rsid w:val="008861F5"/>
    <w:rsid w:val="008863AE"/>
    <w:rsid w:val="0088642B"/>
    <w:rsid w:val="008868EC"/>
    <w:rsid w:val="0088713A"/>
    <w:rsid w:val="0088759D"/>
    <w:rsid w:val="00887A5C"/>
    <w:rsid w:val="00887DCE"/>
    <w:rsid w:val="00890160"/>
    <w:rsid w:val="008901C6"/>
    <w:rsid w:val="0089026E"/>
    <w:rsid w:val="008908C6"/>
    <w:rsid w:val="00890D53"/>
    <w:rsid w:val="00891BB3"/>
    <w:rsid w:val="00891DB6"/>
    <w:rsid w:val="0089224E"/>
    <w:rsid w:val="00892514"/>
    <w:rsid w:val="008937FA"/>
    <w:rsid w:val="00893EE0"/>
    <w:rsid w:val="00894DAC"/>
    <w:rsid w:val="00895DD1"/>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4818"/>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2AAD"/>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7C9"/>
    <w:rsid w:val="008F2D30"/>
    <w:rsid w:val="008F38C8"/>
    <w:rsid w:val="008F3EFB"/>
    <w:rsid w:val="008F4498"/>
    <w:rsid w:val="008F45B3"/>
    <w:rsid w:val="008F4A4E"/>
    <w:rsid w:val="008F6307"/>
    <w:rsid w:val="008F6310"/>
    <w:rsid w:val="008F6773"/>
    <w:rsid w:val="008F78AD"/>
    <w:rsid w:val="009002A5"/>
    <w:rsid w:val="0090076A"/>
    <w:rsid w:val="00900A70"/>
    <w:rsid w:val="00901A20"/>
    <w:rsid w:val="00902960"/>
    <w:rsid w:val="00902D9E"/>
    <w:rsid w:val="00903E85"/>
    <w:rsid w:val="00904B00"/>
    <w:rsid w:val="00904E95"/>
    <w:rsid w:val="0090576F"/>
    <w:rsid w:val="0090598E"/>
    <w:rsid w:val="00905E67"/>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B33"/>
    <w:rsid w:val="00916CBC"/>
    <w:rsid w:val="009170E0"/>
    <w:rsid w:val="0091757D"/>
    <w:rsid w:val="00917CB3"/>
    <w:rsid w:val="0092025D"/>
    <w:rsid w:val="0092086F"/>
    <w:rsid w:val="00920E57"/>
    <w:rsid w:val="009211BB"/>
    <w:rsid w:val="009214AE"/>
    <w:rsid w:val="009215D9"/>
    <w:rsid w:val="009221B5"/>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2BE2"/>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984"/>
    <w:rsid w:val="00944B39"/>
    <w:rsid w:val="00944EB3"/>
    <w:rsid w:val="009457F4"/>
    <w:rsid w:val="00945B92"/>
    <w:rsid w:val="00945F22"/>
    <w:rsid w:val="00945FB6"/>
    <w:rsid w:val="0094621F"/>
    <w:rsid w:val="00946DD1"/>
    <w:rsid w:val="00946EED"/>
    <w:rsid w:val="009470F1"/>
    <w:rsid w:val="00947B1C"/>
    <w:rsid w:val="0095005F"/>
    <w:rsid w:val="009500A6"/>
    <w:rsid w:val="0095025A"/>
    <w:rsid w:val="009502F4"/>
    <w:rsid w:val="00950519"/>
    <w:rsid w:val="009510E1"/>
    <w:rsid w:val="009515F3"/>
    <w:rsid w:val="00951A32"/>
    <w:rsid w:val="0095236F"/>
    <w:rsid w:val="009523AA"/>
    <w:rsid w:val="0095334F"/>
    <w:rsid w:val="00953388"/>
    <w:rsid w:val="00954200"/>
    <w:rsid w:val="009549E2"/>
    <w:rsid w:val="00955226"/>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5020"/>
    <w:rsid w:val="00965059"/>
    <w:rsid w:val="0096610B"/>
    <w:rsid w:val="00966B1E"/>
    <w:rsid w:val="009670EB"/>
    <w:rsid w:val="0096717D"/>
    <w:rsid w:val="0096740A"/>
    <w:rsid w:val="00967934"/>
    <w:rsid w:val="00967C29"/>
    <w:rsid w:val="00967E81"/>
    <w:rsid w:val="00970825"/>
    <w:rsid w:val="009708E1"/>
    <w:rsid w:val="00971719"/>
    <w:rsid w:val="00971741"/>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200"/>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AFC"/>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0E58"/>
    <w:rsid w:val="00A4116C"/>
    <w:rsid w:val="00A41442"/>
    <w:rsid w:val="00A42F6E"/>
    <w:rsid w:val="00A42FDD"/>
    <w:rsid w:val="00A432CE"/>
    <w:rsid w:val="00A438A0"/>
    <w:rsid w:val="00A43B5A"/>
    <w:rsid w:val="00A443AC"/>
    <w:rsid w:val="00A45370"/>
    <w:rsid w:val="00A45608"/>
    <w:rsid w:val="00A45649"/>
    <w:rsid w:val="00A4582E"/>
    <w:rsid w:val="00A45AE8"/>
    <w:rsid w:val="00A45DD3"/>
    <w:rsid w:val="00A45EEA"/>
    <w:rsid w:val="00A46205"/>
    <w:rsid w:val="00A46F64"/>
    <w:rsid w:val="00A47392"/>
    <w:rsid w:val="00A4752F"/>
    <w:rsid w:val="00A479A5"/>
    <w:rsid w:val="00A47FDE"/>
    <w:rsid w:val="00A50109"/>
    <w:rsid w:val="00A50727"/>
    <w:rsid w:val="00A509FC"/>
    <w:rsid w:val="00A510AA"/>
    <w:rsid w:val="00A51F2D"/>
    <w:rsid w:val="00A53BE5"/>
    <w:rsid w:val="00A55113"/>
    <w:rsid w:val="00A558D8"/>
    <w:rsid w:val="00A55913"/>
    <w:rsid w:val="00A562B3"/>
    <w:rsid w:val="00A562F4"/>
    <w:rsid w:val="00A570A6"/>
    <w:rsid w:val="00A577CB"/>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5DD0"/>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425"/>
    <w:rsid w:val="00A815CE"/>
    <w:rsid w:val="00A818D4"/>
    <w:rsid w:val="00A8478B"/>
    <w:rsid w:val="00A84B23"/>
    <w:rsid w:val="00A84BC0"/>
    <w:rsid w:val="00A84C56"/>
    <w:rsid w:val="00A84EB6"/>
    <w:rsid w:val="00A855A4"/>
    <w:rsid w:val="00A8577E"/>
    <w:rsid w:val="00A85843"/>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54CE"/>
    <w:rsid w:val="00AA58F8"/>
    <w:rsid w:val="00AA5AB9"/>
    <w:rsid w:val="00AA5D49"/>
    <w:rsid w:val="00AA63ED"/>
    <w:rsid w:val="00AA712E"/>
    <w:rsid w:val="00AA72CC"/>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5C98"/>
    <w:rsid w:val="00AB6CC2"/>
    <w:rsid w:val="00AC0820"/>
    <w:rsid w:val="00AC0E75"/>
    <w:rsid w:val="00AC1157"/>
    <w:rsid w:val="00AC117B"/>
    <w:rsid w:val="00AC1676"/>
    <w:rsid w:val="00AC1FCC"/>
    <w:rsid w:val="00AC25EA"/>
    <w:rsid w:val="00AC3768"/>
    <w:rsid w:val="00AC3797"/>
    <w:rsid w:val="00AC39CB"/>
    <w:rsid w:val="00AC4207"/>
    <w:rsid w:val="00AC442C"/>
    <w:rsid w:val="00AC523C"/>
    <w:rsid w:val="00AC545F"/>
    <w:rsid w:val="00AC5E85"/>
    <w:rsid w:val="00AC61E2"/>
    <w:rsid w:val="00AC63C5"/>
    <w:rsid w:val="00AC6775"/>
    <w:rsid w:val="00AC697A"/>
    <w:rsid w:val="00AC6DB7"/>
    <w:rsid w:val="00AC7068"/>
    <w:rsid w:val="00AD077A"/>
    <w:rsid w:val="00AD0FBA"/>
    <w:rsid w:val="00AD102F"/>
    <w:rsid w:val="00AD12E5"/>
    <w:rsid w:val="00AD1528"/>
    <w:rsid w:val="00AD1C12"/>
    <w:rsid w:val="00AD1EC8"/>
    <w:rsid w:val="00AD24F3"/>
    <w:rsid w:val="00AD27CA"/>
    <w:rsid w:val="00AD33ED"/>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554A"/>
    <w:rsid w:val="00AE58CF"/>
    <w:rsid w:val="00AE5A59"/>
    <w:rsid w:val="00AE61CB"/>
    <w:rsid w:val="00AE64AF"/>
    <w:rsid w:val="00AE66F9"/>
    <w:rsid w:val="00AE7D3B"/>
    <w:rsid w:val="00AE7F33"/>
    <w:rsid w:val="00AF17C4"/>
    <w:rsid w:val="00AF1CFD"/>
    <w:rsid w:val="00AF1E60"/>
    <w:rsid w:val="00AF22E3"/>
    <w:rsid w:val="00AF2398"/>
    <w:rsid w:val="00AF250D"/>
    <w:rsid w:val="00AF2A36"/>
    <w:rsid w:val="00AF2C14"/>
    <w:rsid w:val="00AF3A2D"/>
    <w:rsid w:val="00AF3F1A"/>
    <w:rsid w:val="00AF4B9B"/>
    <w:rsid w:val="00AF4C2A"/>
    <w:rsid w:val="00AF504E"/>
    <w:rsid w:val="00AF5994"/>
    <w:rsid w:val="00AF5EDB"/>
    <w:rsid w:val="00AF667C"/>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6DE3"/>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D41"/>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5882"/>
    <w:rsid w:val="00B462B5"/>
    <w:rsid w:val="00B47C15"/>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B6A"/>
    <w:rsid w:val="00B62012"/>
    <w:rsid w:val="00B62683"/>
    <w:rsid w:val="00B62D71"/>
    <w:rsid w:val="00B62FA1"/>
    <w:rsid w:val="00B63660"/>
    <w:rsid w:val="00B639AF"/>
    <w:rsid w:val="00B64818"/>
    <w:rsid w:val="00B65700"/>
    <w:rsid w:val="00B65BBB"/>
    <w:rsid w:val="00B65D3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481D"/>
    <w:rsid w:val="00B85C61"/>
    <w:rsid w:val="00B85D5C"/>
    <w:rsid w:val="00B86001"/>
    <w:rsid w:val="00B860B8"/>
    <w:rsid w:val="00B867AD"/>
    <w:rsid w:val="00B86A06"/>
    <w:rsid w:val="00B8728F"/>
    <w:rsid w:val="00B875B2"/>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7AC"/>
    <w:rsid w:val="00B92A67"/>
    <w:rsid w:val="00B92B7A"/>
    <w:rsid w:val="00B92D63"/>
    <w:rsid w:val="00B9306F"/>
    <w:rsid w:val="00B937C0"/>
    <w:rsid w:val="00B9408C"/>
    <w:rsid w:val="00B940FC"/>
    <w:rsid w:val="00B9457B"/>
    <w:rsid w:val="00B945D3"/>
    <w:rsid w:val="00B95014"/>
    <w:rsid w:val="00B95325"/>
    <w:rsid w:val="00B95B99"/>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373"/>
    <w:rsid w:val="00BC066D"/>
    <w:rsid w:val="00BC0721"/>
    <w:rsid w:val="00BC0BE7"/>
    <w:rsid w:val="00BC0FDC"/>
    <w:rsid w:val="00BC109F"/>
    <w:rsid w:val="00BC1BF8"/>
    <w:rsid w:val="00BC1F02"/>
    <w:rsid w:val="00BC2427"/>
    <w:rsid w:val="00BC2484"/>
    <w:rsid w:val="00BC34E5"/>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1"/>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CC6"/>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CA0"/>
    <w:rsid w:val="00C22ED5"/>
    <w:rsid w:val="00C230C4"/>
    <w:rsid w:val="00C23101"/>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3AD"/>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57428"/>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21D"/>
    <w:rsid w:val="00C8070A"/>
    <w:rsid w:val="00C80DFB"/>
    <w:rsid w:val="00C80F7E"/>
    <w:rsid w:val="00C81095"/>
    <w:rsid w:val="00C81355"/>
    <w:rsid w:val="00C81A2D"/>
    <w:rsid w:val="00C81A6E"/>
    <w:rsid w:val="00C82133"/>
    <w:rsid w:val="00C82250"/>
    <w:rsid w:val="00C82A0B"/>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1012"/>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807"/>
    <w:rsid w:val="00CB7A0B"/>
    <w:rsid w:val="00CB7CDB"/>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145"/>
    <w:rsid w:val="00CD4700"/>
    <w:rsid w:val="00CD4E0E"/>
    <w:rsid w:val="00CD513F"/>
    <w:rsid w:val="00CD61B7"/>
    <w:rsid w:val="00CD651D"/>
    <w:rsid w:val="00CD661E"/>
    <w:rsid w:val="00CD6904"/>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35FC"/>
    <w:rsid w:val="00CE3941"/>
    <w:rsid w:val="00CE3ACD"/>
    <w:rsid w:val="00CE3C60"/>
    <w:rsid w:val="00CE4B49"/>
    <w:rsid w:val="00CE54B3"/>
    <w:rsid w:val="00CE5FA4"/>
    <w:rsid w:val="00CE62D4"/>
    <w:rsid w:val="00CE6A94"/>
    <w:rsid w:val="00CE70D1"/>
    <w:rsid w:val="00CE74D8"/>
    <w:rsid w:val="00CF065D"/>
    <w:rsid w:val="00CF0861"/>
    <w:rsid w:val="00CF0C6C"/>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DD1"/>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AAF"/>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992"/>
    <w:rsid w:val="00D16E0F"/>
    <w:rsid w:val="00D174AA"/>
    <w:rsid w:val="00D179AE"/>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46CA"/>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3AB6"/>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38B6"/>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1574"/>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6A7"/>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9A3"/>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3D3D"/>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9B9"/>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B30"/>
    <w:rsid w:val="00E90EE6"/>
    <w:rsid w:val="00E92E06"/>
    <w:rsid w:val="00E938A2"/>
    <w:rsid w:val="00E93CD6"/>
    <w:rsid w:val="00E94612"/>
    <w:rsid w:val="00E94F27"/>
    <w:rsid w:val="00E9560F"/>
    <w:rsid w:val="00E95E56"/>
    <w:rsid w:val="00E96A3C"/>
    <w:rsid w:val="00E9734B"/>
    <w:rsid w:val="00E976E7"/>
    <w:rsid w:val="00EA0654"/>
    <w:rsid w:val="00EA098D"/>
    <w:rsid w:val="00EA0E04"/>
    <w:rsid w:val="00EA0E51"/>
    <w:rsid w:val="00EA134B"/>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072"/>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340"/>
    <w:rsid w:val="00EF068F"/>
    <w:rsid w:val="00EF094E"/>
    <w:rsid w:val="00EF16A1"/>
    <w:rsid w:val="00EF2195"/>
    <w:rsid w:val="00EF23E2"/>
    <w:rsid w:val="00EF2D29"/>
    <w:rsid w:val="00EF2FDF"/>
    <w:rsid w:val="00EF3AC0"/>
    <w:rsid w:val="00EF3CF6"/>
    <w:rsid w:val="00EF3D91"/>
    <w:rsid w:val="00EF3ED7"/>
    <w:rsid w:val="00EF4AA0"/>
    <w:rsid w:val="00EF514F"/>
    <w:rsid w:val="00EF5310"/>
    <w:rsid w:val="00EF5B11"/>
    <w:rsid w:val="00EF5D8C"/>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109D"/>
    <w:rsid w:val="00F22E77"/>
    <w:rsid w:val="00F22EFF"/>
    <w:rsid w:val="00F23323"/>
    <w:rsid w:val="00F23506"/>
    <w:rsid w:val="00F238C4"/>
    <w:rsid w:val="00F23DF4"/>
    <w:rsid w:val="00F24A86"/>
    <w:rsid w:val="00F24E1D"/>
    <w:rsid w:val="00F25482"/>
    <w:rsid w:val="00F256A7"/>
    <w:rsid w:val="00F2587D"/>
    <w:rsid w:val="00F25953"/>
    <w:rsid w:val="00F25C10"/>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C8B"/>
    <w:rsid w:val="00F50D3A"/>
    <w:rsid w:val="00F51168"/>
    <w:rsid w:val="00F51497"/>
    <w:rsid w:val="00F51AB6"/>
    <w:rsid w:val="00F51D29"/>
    <w:rsid w:val="00F52B9F"/>
    <w:rsid w:val="00F5346C"/>
    <w:rsid w:val="00F53A54"/>
    <w:rsid w:val="00F53F7F"/>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CF5"/>
    <w:rsid w:val="00F71D8C"/>
    <w:rsid w:val="00F72C73"/>
    <w:rsid w:val="00F72DC3"/>
    <w:rsid w:val="00F72ECC"/>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BA9"/>
    <w:rsid w:val="00F83E1A"/>
    <w:rsid w:val="00F84003"/>
    <w:rsid w:val="00F841F6"/>
    <w:rsid w:val="00F844E7"/>
    <w:rsid w:val="00F84D22"/>
    <w:rsid w:val="00F85399"/>
    <w:rsid w:val="00F8596C"/>
    <w:rsid w:val="00F86A54"/>
    <w:rsid w:val="00F87280"/>
    <w:rsid w:val="00F903E2"/>
    <w:rsid w:val="00F91228"/>
    <w:rsid w:val="00F912AE"/>
    <w:rsid w:val="00F9215C"/>
    <w:rsid w:val="00F92339"/>
    <w:rsid w:val="00F92D63"/>
    <w:rsid w:val="00F92DDA"/>
    <w:rsid w:val="00F92F2C"/>
    <w:rsid w:val="00F9320D"/>
    <w:rsid w:val="00F935F3"/>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5EF6"/>
    <w:rsid w:val="00FC5FF5"/>
    <w:rsid w:val="00FC61D1"/>
    <w:rsid w:val="00FC630A"/>
    <w:rsid w:val="00FC669C"/>
    <w:rsid w:val="00FC698E"/>
    <w:rsid w:val="00FC6AF8"/>
    <w:rsid w:val="00FC7160"/>
    <w:rsid w:val="00FC758A"/>
    <w:rsid w:val="00FC7F6C"/>
    <w:rsid w:val="00FD0621"/>
    <w:rsid w:val="00FD0695"/>
    <w:rsid w:val="00FD0952"/>
    <w:rsid w:val="00FD14E2"/>
    <w:rsid w:val="00FD2A16"/>
    <w:rsid w:val="00FD2F10"/>
    <w:rsid w:val="00FD3088"/>
    <w:rsid w:val="00FD308D"/>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1C8D"/>
    <w:rsid w:val="00FF2006"/>
    <w:rsid w:val="00FF3057"/>
    <w:rsid w:val="00FF3891"/>
    <w:rsid w:val="00FF4767"/>
    <w:rsid w:val="00FF479F"/>
    <w:rsid w:val="00FF4A19"/>
    <w:rsid w:val="00FF534B"/>
    <w:rsid w:val="00FF556C"/>
    <w:rsid w:val="00FF5AD7"/>
    <w:rsid w:val="00FF6A65"/>
    <w:rsid w:val="00FF6CB8"/>
    <w:rsid w:val="00FF7156"/>
    <w:rsid w:val="00FF72C7"/>
    <w:rsid w:val="00FF7A16"/>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12</TotalTime>
  <Pages>2</Pages>
  <Words>884</Words>
  <Characters>5041</Characters>
  <Application>Microsoft Office Word</Application>
  <DocSecurity>0</DocSecurity>
  <Lines>42</Lines>
  <Paragraphs>11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2</cp:revision>
  <dcterms:created xsi:type="dcterms:W3CDTF">2024-09-25T14:02:00Z</dcterms:created>
  <dcterms:modified xsi:type="dcterms:W3CDTF">2024-09-25T14:02:00Z</dcterms:modified>
</cp:coreProperties>
</file>