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4208" w14:textId="790CF260" w:rsidR="00271800" w:rsidRPr="00271800" w:rsidRDefault="00271800" w:rsidP="00934893">
      <w:pPr>
        <w:pStyle w:val="CC"/>
        <w:keepLines w:val="0"/>
        <w:spacing w:after="0"/>
        <w:ind w:left="0" w:firstLine="0"/>
        <w:jc w:val="center"/>
        <w:rPr>
          <w:rFonts w:asciiTheme="minorBidi" w:hAnsiTheme="minorBidi" w:cstheme="minorBidi"/>
          <w:sz w:val="24"/>
          <w:szCs w:val="24"/>
          <w:lang w:val="de-DE"/>
        </w:rPr>
      </w:pPr>
      <w:r w:rsidRPr="00271800">
        <w:rPr>
          <w:rFonts w:asciiTheme="minorBidi" w:hAnsiTheme="minorBidi" w:cstheme="minorBidi"/>
          <w:sz w:val="24"/>
          <w:szCs w:val="24"/>
          <w:lang w:val="de-DE"/>
        </w:rPr>
        <w:t>YESHIVAT HAR ETZION</w:t>
      </w:r>
    </w:p>
    <w:p w14:paraId="5DD7D032" w14:textId="77777777" w:rsidR="00271800" w:rsidRPr="00271800" w:rsidRDefault="00271800" w:rsidP="00934893">
      <w:pPr>
        <w:pStyle w:val="CC"/>
        <w:keepLines w:val="0"/>
        <w:spacing w:after="0"/>
        <w:ind w:left="0" w:firstLine="0"/>
        <w:jc w:val="center"/>
        <w:rPr>
          <w:rFonts w:asciiTheme="minorBidi" w:hAnsiTheme="minorBidi" w:cstheme="minorBidi"/>
          <w:sz w:val="24"/>
          <w:szCs w:val="24"/>
          <w:lang w:val="de-DE"/>
        </w:rPr>
      </w:pPr>
      <w:r w:rsidRPr="00271800">
        <w:rPr>
          <w:rFonts w:asciiTheme="minorBidi" w:hAnsiTheme="minorBidi" w:cstheme="minorBidi"/>
          <w:sz w:val="24"/>
          <w:szCs w:val="24"/>
          <w:lang w:val="de-DE"/>
        </w:rPr>
        <w:t>ISRAEL KOSCHITZKY VIRTUAL BEIT MIDRASH (VBM)</w:t>
      </w:r>
    </w:p>
    <w:p w14:paraId="3B5AFD36" w14:textId="77777777" w:rsidR="00271800" w:rsidRPr="00271800" w:rsidRDefault="00271800" w:rsidP="00934893">
      <w:pPr>
        <w:pStyle w:val="CC"/>
        <w:keepLines w:val="0"/>
        <w:spacing w:after="0"/>
        <w:ind w:left="0" w:firstLine="0"/>
        <w:jc w:val="center"/>
        <w:rPr>
          <w:rFonts w:asciiTheme="minorBidi" w:hAnsiTheme="minorBidi" w:cstheme="minorBidi"/>
          <w:sz w:val="24"/>
          <w:szCs w:val="24"/>
          <w:lang w:val="en-GB"/>
        </w:rPr>
      </w:pPr>
      <w:r w:rsidRPr="00271800">
        <w:rPr>
          <w:rFonts w:asciiTheme="minorBidi" w:hAnsiTheme="minorBidi" w:cstheme="minorBidi"/>
          <w:sz w:val="24"/>
          <w:szCs w:val="24"/>
          <w:lang w:val="en-GB"/>
        </w:rPr>
        <w:t>*********************************************************</w:t>
      </w:r>
    </w:p>
    <w:p w14:paraId="2CB0D271" w14:textId="77777777" w:rsidR="00271800" w:rsidRPr="00271800" w:rsidRDefault="00271800" w:rsidP="00934893">
      <w:pPr>
        <w:pStyle w:val="ChapterTitle"/>
        <w:keepLines w:val="0"/>
        <w:spacing w:before="0" w:after="0" w:line="240" w:lineRule="auto"/>
        <w:jc w:val="center"/>
        <w:rPr>
          <w:rFonts w:asciiTheme="minorBidi" w:hAnsiTheme="minorBidi" w:cstheme="minorBidi"/>
          <w:b/>
          <w:bCs/>
          <w:i w:val="0"/>
          <w:iCs w:val="0"/>
          <w:sz w:val="24"/>
          <w:szCs w:val="24"/>
        </w:rPr>
      </w:pPr>
    </w:p>
    <w:p w14:paraId="1685FA04" w14:textId="458699E7" w:rsidR="00271800" w:rsidRPr="00271800" w:rsidRDefault="00271800" w:rsidP="00934893">
      <w:pPr>
        <w:pStyle w:val="ChapterTitle"/>
        <w:keepLines w:val="0"/>
        <w:spacing w:before="0" w:after="0" w:line="240" w:lineRule="auto"/>
        <w:jc w:val="center"/>
        <w:rPr>
          <w:rFonts w:asciiTheme="minorBidi" w:hAnsiTheme="minorBidi" w:cstheme="minorBidi"/>
          <w:b/>
          <w:bCs/>
          <w:i w:val="0"/>
          <w:iCs w:val="0"/>
          <w:sz w:val="24"/>
          <w:szCs w:val="24"/>
        </w:rPr>
      </w:pPr>
      <w:r>
        <w:rPr>
          <w:rFonts w:asciiTheme="minorBidi" w:hAnsiTheme="minorBidi" w:cstheme="minorBidi"/>
          <w:b/>
          <w:bCs/>
          <w:i w:val="0"/>
          <w:iCs w:val="0"/>
          <w:sz w:val="24"/>
          <w:szCs w:val="24"/>
        </w:rPr>
        <w:t>PESACH</w:t>
      </w:r>
      <w:r w:rsidRPr="00271800">
        <w:rPr>
          <w:rFonts w:asciiTheme="minorBidi" w:hAnsiTheme="minorBidi" w:cstheme="minorBidi"/>
          <w:b/>
          <w:bCs/>
          <w:i w:val="0"/>
          <w:iCs w:val="0"/>
          <w:sz w:val="24"/>
          <w:szCs w:val="24"/>
        </w:rPr>
        <w:t xml:space="preserve"> 5784</w:t>
      </w:r>
    </w:p>
    <w:p w14:paraId="266FC0B9" w14:textId="5DDCB154" w:rsidR="00271800" w:rsidRDefault="00271800" w:rsidP="00934893">
      <w:pPr>
        <w:pStyle w:val="elementtoproof"/>
        <w:jc w:val="center"/>
        <w:rPr>
          <w:rFonts w:asciiTheme="minorBidi" w:hAnsiTheme="minorBidi" w:cstheme="minorBidi"/>
          <w:b/>
          <w:bCs/>
        </w:rPr>
      </w:pPr>
    </w:p>
    <w:p w14:paraId="768BCD9C" w14:textId="5EEFF0B6" w:rsidR="005D079C" w:rsidRPr="005D079C" w:rsidRDefault="005D079C" w:rsidP="00934893">
      <w:pPr>
        <w:pStyle w:val="elementtoproof"/>
        <w:jc w:val="center"/>
        <w:rPr>
          <w:rFonts w:asciiTheme="minorBidi" w:hAnsiTheme="minorBidi" w:cstheme="minorBidi"/>
          <w:b/>
          <w:bCs/>
        </w:rPr>
      </w:pPr>
      <w:r>
        <w:rPr>
          <w:rFonts w:asciiTheme="minorBidi" w:hAnsiTheme="minorBidi" w:cstheme="minorBidi"/>
          <w:b/>
          <w:bCs/>
        </w:rPr>
        <w:t>*************************************************************************************</w:t>
      </w:r>
    </w:p>
    <w:p w14:paraId="00AB6DCD" w14:textId="77777777" w:rsidR="005D079C" w:rsidRDefault="005D079C" w:rsidP="00934893">
      <w:pPr>
        <w:pStyle w:val="elementtoproof"/>
        <w:jc w:val="center"/>
        <w:rPr>
          <w:rFonts w:asciiTheme="minorBidi" w:hAnsiTheme="minorBidi" w:cstheme="minorBidi"/>
          <w:color w:val="1F1F1F"/>
          <w:shd w:val="clear" w:color="auto" w:fill="FFFFFF"/>
        </w:rPr>
      </w:pPr>
      <w:r w:rsidRPr="005D079C">
        <w:rPr>
          <w:rFonts w:asciiTheme="minorBidi" w:hAnsiTheme="minorBidi" w:cstheme="minorBidi"/>
          <w:color w:val="1F1F1F"/>
          <w:shd w:val="clear" w:color="auto" w:fill="FFFFFF"/>
        </w:rPr>
        <w:t xml:space="preserve">In memory of Pinhas ben Shalom (Paul) Cymbalista </w:t>
      </w:r>
      <w:proofErr w:type="gramStart"/>
      <w:r w:rsidRPr="005D079C">
        <w:rPr>
          <w:rFonts w:asciiTheme="minorBidi" w:hAnsiTheme="minorBidi" w:cstheme="minorBidi"/>
          <w:color w:val="1F1F1F"/>
          <w:shd w:val="clear" w:color="auto" w:fill="FFFFFF"/>
        </w:rPr>
        <w:t>z”l</w:t>
      </w:r>
      <w:proofErr w:type="gramEnd"/>
      <w:r w:rsidRPr="005D079C">
        <w:rPr>
          <w:rFonts w:asciiTheme="minorBidi" w:hAnsiTheme="minorBidi" w:cstheme="minorBidi"/>
          <w:color w:val="1F1F1F"/>
          <w:shd w:val="clear" w:color="auto" w:fill="FFFFFF"/>
        </w:rPr>
        <w:t xml:space="preserve"> </w:t>
      </w:r>
    </w:p>
    <w:p w14:paraId="424FF347" w14:textId="4BA013A2" w:rsidR="00934893" w:rsidRDefault="005D079C" w:rsidP="00934893">
      <w:pPr>
        <w:pStyle w:val="elementtoproof"/>
        <w:jc w:val="center"/>
        <w:rPr>
          <w:rFonts w:asciiTheme="minorBidi" w:hAnsiTheme="minorBidi" w:cstheme="minorBidi"/>
          <w:color w:val="1F1F1F"/>
          <w:shd w:val="clear" w:color="auto" w:fill="FFFFFF"/>
        </w:rPr>
      </w:pPr>
      <w:r w:rsidRPr="005D079C">
        <w:rPr>
          <w:rFonts w:asciiTheme="minorBidi" w:hAnsiTheme="minorBidi" w:cstheme="minorBidi"/>
          <w:color w:val="1F1F1F"/>
          <w:shd w:val="clear" w:color="auto" w:fill="FFFFFF"/>
        </w:rPr>
        <w:t>Niftar 20 Nissan 5752. Dedicated by his family.</w:t>
      </w:r>
    </w:p>
    <w:p w14:paraId="571E169A" w14:textId="32AF9D09" w:rsidR="005D079C" w:rsidRPr="005D079C" w:rsidRDefault="004D50B2" w:rsidP="004D50B2">
      <w:pPr>
        <w:pStyle w:val="elementtoproof"/>
        <w:jc w:val="center"/>
        <w:rPr>
          <w:rFonts w:asciiTheme="minorBidi" w:hAnsiTheme="minorBidi" w:cstheme="minorBidi"/>
          <w:b/>
          <w:bCs/>
        </w:rPr>
      </w:pPr>
      <w:r>
        <w:rPr>
          <w:rFonts w:asciiTheme="minorBidi" w:hAnsiTheme="minorBidi" w:cstheme="minorBidi"/>
          <w:b/>
          <w:bCs/>
        </w:rPr>
        <w:t>*************************************************************************************</w:t>
      </w:r>
    </w:p>
    <w:p w14:paraId="5499604D" w14:textId="6F0D3E45" w:rsidR="005D079C" w:rsidRDefault="005D079C" w:rsidP="00934893">
      <w:pPr>
        <w:pStyle w:val="elementtoproof"/>
        <w:jc w:val="center"/>
        <w:rPr>
          <w:rFonts w:asciiTheme="minorBidi" w:hAnsiTheme="minorBidi" w:cstheme="minorBidi"/>
          <w:color w:val="201F1E"/>
          <w:shd w:val="clear" w:color="auto" w:fill="FFFFFF"/>
        </w:rPr>
      </w:pPr>
      <w:r w:rsidRPr="005D079C">
        <w:rPr>
          <w:rFonts w:asciiTheme="minorBidi" w:hAnsiTheme="minorBidi" w:cstheme="minorBidi"/>
          <w:color w:val="201F1E"/>
          <w:shd w:val="clear" w:color="auto" w:fill="FFFFFF"/>
        </w:rPr>
        <w:t>Dedicated in memory of Sidney Gontownik</w:t>
      </w:r>
      <w:r>
        <w:rPr>
          <w:rFonts w:asciiTheme="minorBidi" w:hAnsiTheme="minorBidi" w:cstheme="minorBidi"/>
          <w:color w:val="201F1E"/>
          <w:shd w:val="clear" w:color="auto" w:fill="FFFFFF"/>
        </w:rPr>
        <w:t xml:space="preserve"> z"l</w:t>
      </w:r>
      <w:r w:rsidRPr="005D079C">
        <w:rPr>
          <w:rFonts w:asciiTheme="minorBidi" w:hAnsiTheme="minorBidi" w:cstheme="minorBidi"/>
          <w:color w:val="201F1E"/>
          <w:shd w:val="clear" w:color="auto" w:fill="FFFFFF"/>
        </w:rPr>
        <w:t>, brother of Jerry Gontownik,</w:t>
      </w:r>
    </w:p>
    <w:p w14:paraId="3594D0FB" w14:textId="77777777" w:rsidR="005D079C" w:rsidRDefault="005D079C" w:rsidP="00934893">
      <w:pPr>
        <w:pStyle w:val="elementtoproof"/>
        <w:jc w:val="center"/>
        <w:rPr>
          <w:rFonts w:asciiTheme="minorBidi" w:hAnsiTheme="minorBidi" w:cstheme="minorBidi"/>
          <w:color w:val="201F1E"/>
          <w:shd w:val="clear" w:color="auto" w:fill="FFFFFF"/>
        </w:rPr>
      </w:pPr>
      <w:r w:rsidRPr="005D079C">
        <w:rPr>
          <w:rFonts w:asciiTheme="minorBidi" w:hAnsiTheme="minorBidi" w:cstheme="minorBidi"/>
          <w:color w:val="201F1E"/>
          <w:shd w:val="clear" w:color="auto" w:fill="FFFFFF"/>
        </w:rPr>
        <w:t>on the occasion of Sidney's upcoming 14th Yahrzeit, on the 24th of Nissan.</w:t>
      </w:r>
    </w:p>
    <w:p w14:paraId="589A8B08" w14:textId="2921EA54" w:rsidR="005D079C" w:rsidRPr="005D079C" w:rsidRDefault="005D079C" w:rsidP="00934893">
      <w:pPr>
        <w:pStyle w:val="elementtoproof"/>
        <w:jc w:val="center"/>
        <w:rPr>
          <w:rFonts w:asciiTheme="minorBidi" w:hAnsiTheme="minorBidi" w:cstheme="minorBidi"/>
          <w:b/>
          <w:bCs/>
        </w:rPr>
      </w:pPr>
      <w:r w:rsidRPr="005D079C">
        <w:rPr>
          <w:rFonts w:asciiTheme="minorBidi" w:hAnsiTheme="minorBidi" w:cstheme="minorBidi"/>
          <w:color w:val="201F1E"/>
          <w:shd w:val="clear" w:color="auto" w:fill="FFFFFF"/>
        </w:rPr>
        <w:t xml:space="preserve">May his memory </w:t>
      </w:r>
      <w:proofErr w:type="gramStart"/>
      <w:r w:rsidRPr="005D079C">
        <w:rPr>
          <w:rFonts w:asciiTheme="minorBidi" w:hAnsiTheme="minorBidi" w:cstheme="minorBidi"/>
          <w:color w:val="201F1E"/>
          <w:shd w:val="clear" w:color="auto" w:fill="FFFFFF"/>
        </w:rPr>
        <w:t>be for</w:t>
      </w:r>
      <w:proofErr w:type="gramEnd"/>
      <w:r w:rsidRPr="005D079C">
        <w:rPr>
          <w:rFonts w:asciiTheme="minorBidi" w:hAnsiTheme="minorBidi" w:cstheme="minorBidi"/>
          <w:color w:val="201F1E"/>
          <w:shd w:val="clear" w:color="auto" w:fill="FFFFFF"/>
        </w:rPr>
        <w:t xml:space="preserve"> a blessing. The Gontownik Family</w:t>
      </w:r>
      <w:r>
        <w:rPr>
          <w:rFonts w:asciiTheme="minorBidi" w:hAnsiTheme="minorBidi" w:cstheme="minorBidi"/>
          <w:color w:val="201F1E"/>
          <w:shd w:val="clear" w:color="auto" w:fill="FFFFFF"/>
        </w:rPr>
        <w:t>.</w:t>
      </w:r>
    </w:p>
    <w:p w14:paraId="5B3426A7" w14:textId="016EEBAA" w:rsidR="005D079C" w:rsidRDefault="005D079C" w:rsidP="00934893">
      <w:pPr>
        <w:pStyle w:val="elementtoproof"/>
        <w:jc w:val="center"/>
        <w:rPr>
          <w:rFonts w:asciiTheme="minorBidi" w:hAnsiTheme="minorBidi" w:cstheme="minorBidi"/>
          <w:b/>
          <w:bCs/>
        </w:rPr>
      </w:pPr>
      <w:r>
        <w:rPr>
          <w:rFonts w:asciiTheme="minorBidi" w:hAnsiTheme="minorBidi" w:cstheme="minorBidi"/>
          <w:b/>
          <w:bCs/>
        </w:rPr>
        <w:t>*************************************************************************************</w:t>
      </w:r>
    </w:p>
    <w:p w14:paraId="1135F3F5" w14:textId="77777777" w:rsidR="005D079C" w:rsidRDefault="005D079C" w:rsidP="00934893">
      <w:pPr>
        <w:pStyle w:val="elementtoproof"/>
        <w:jc w:val="center"/>
        <w:rPr>
          <w:rFonts w:asciiTheme="minorBidi" w:hAnsiTheme="minorBidi" w:cstheme="minorBidi"/>
          <w:b/>
          <w:bCs/>
        </w:rPr>
      </w:pPr>
    </w:p>
    <w:p w14:paraId="31AA111E" w14:textId="7ABBC9B4" w:rsidR="00E83723" w:rsidRDefault="00E83723" w:rsidP="00934893">
      <w:pPr>
        <w:pStyle w:val="elementtoproof"/>
        <w:jc w:val="center"/>
        <w:rPr>
          <w:rFonts w:asciiTheme="minorBidi" w:hAnsiTheme="minorBidi" w:cstheme="minorBidi"/>
          <w:b/>
          <w:bCs/>
        </w:rPr>
      </w:pPr>
      <w:r w:rsidRPr="00271800">
        <w:rPr>
          <w:rFonts w:asciiTheme="minorBidi" w:hAnsiTheme="minorBidi" w:cstheme="minorBidi"/>
          <w:b/>
          <w:bCs/>
        </w:rPr>
        <w:t xml:space="preserve">Reclining at the Seder in the </w:t>
      </w:r>
      <w:r w:rsidR="0084445D">
        <w:rPr>
          <w:rFonts w:asciiTheme="minorBidi" w:hAnsiTheme="minorBidi" w:cstheme="minorBidi"/>
          <w:b/>
          <w:bCs/>
        </w:rPr>
        <w:t>Y</w:t>
      </w:r>
      <w:r w:rsidR="0084445D" w:rsidRPr="00271800">
        <w:rPr>
          <w:rFonts w:asciiTheme="minorBidi" w:hAnsiTheme="minorBidi" w:cstheme="minorBidi"/>
          <w:b/>
          <w:bCs/>
        </w:rPr>
        <w:t xml:space="preserve">ear </w:t>
      </w:r>
      <w:r w:rsidRPr="00271800">
        <w:rPr>
          <w:rFonts w:asciiTheme="minorBidi" w:hAnsiTheme="minorBidi" w:cstheme="minorBidi"/>
          <w:b/>
          <w:bCs/>
        </w:rPr>
        <w:t>5784</w:t>
      </w:r>
    </w:p>
    <w:p w14:paraId="732835BE" w14:textId="77777777" w:rsidR="00271800" w:rsidRPr="00271800" w:rsidRDefault="00271800" w:rsidP="00934893">
      <w:pPr>
        <w:pStyle w:val="elementtoproof"/>
        <w:jc w:val="center"/>
        <w:rPr>
          <w:rFonts w:asciiTheme="minorBidi" w:hAnsiTheme="minorBidi" w:cstheme="minorBidi"/>
          <w:b/>
          <w:bCs/>
        </w:rPr>
      </w:pPr>
    </w:p>
    <w:p w14:paraId="500594CC" w14:textId="77777777" w:rsidR="00011ADA" w:rsidRDefault="00011ADA" w:rsidP="00934893">
      <w:pPr>
        <w:shd w:val="clear" w:color="auto" w:fill="FFFFFF"/>
        <w:jc w:val="center"/>
        <w:rPr>
          <w:rFonts w:asciiTheme="minorBidi" w:hAnsiTheme="minorBidi"/>
          <w:b/>
          <w:bCs/>
          <w:color w:val="222222"/>
          <w:shd w:val="clear" w:color="auto" w:fill="FFFFFF"/>
        </w:rPr>
      </w:pPr>
      <w:r w:rsidRPr="00CF049B">
        <w:rPr>
          <w:rFonts w:asciiTheme="minorBidi" w:hAnsiTheme="minorBidi"/>
          <w:b/>
          <w:bCs/>
          <w:color w:val="222222"/>
          <w:shd w:val="clear" w:color="auto" w:fill="FFFFFF"/>
        </w:rPr>
        <w:t>By Prof. Alan Jotkowitz</w:t>
      </w:r>
    </w:p>
    <w:p w14:paraId="3C8F7861" w14:textId="68A2BF05" w:rsidR="00E83723" w:rsidRDefault="00E83723" w:rsidP="00934893">
      <w:pPr>
        <w:pStyle w:val="elementtoproof"/>
        <w:jc w:val="both"/>
        <w:rPr>
          <w:rFonts w:asciiTheme="minorBidi" w:hAnsiTheme="minorBidi" w:cstheme="minorBidi"/>
          <w:color w:val="000000"/>
        </w:rPr>
      </w:pPr>
    </w:p>
    <w:p w14:paraId="4A230194" w14:textId="5AFAA21C" w:rsidR="00DF022A" w:rsidRDefault="00DF022A" w:rsidP="00DF022A">
      <w:pPr>
        <w:pStyle w:val="elementtoproof"/>
        <w:jc w:val="center"/>
        <w:rPr>
          <w:rFonts w:asciiTheme="minorBidi" w:hAnsiTheme="minorBidi" w:cstheme="minorBidi"/>
          <w:color w:val="000000"/>
          <w:shd w:val="clear" w:color="auto" w:fill="FFFFFF"/>
        </w:rPr>
      </w:pPr>
      <w:r>
        <w:rPr>
          <w:rFonts w:asciiTheme="minorBidi" w:hAnsiTheme="minorBidi" w:cstheme="minorBidi"/>
          <w:color w:val="000000"/>
          <w:shd w:val="clear" w:color="auto" w:fill="FFFFFF"/>
        </w:rPr>
        <w:t>***************************************************</w:t>
      </w:r>
    </w:p>
    <w:p w14:paraId="20AFC7F0" w14:textId="23E6038D" w:rsidR="00DF022A" w:rsidRPr="00DF022A" w:rsidRDefault="00DF022A" w:rsidP="00DF022A">
      <w:pPr>
        <w:pStyle w:val="elementtoproof"/>
        <w:jc w:val="center"/>
        <w:rPr>
          <w:rFonts w:asciiTheme="minorBidi" w:hAnsiTheme="minorBidi" w:cstheme="minorBidi"/>
          <w:color w:val="000000"/>
          <w:shd w:val="clear" w:color="auto" w:fill="FFFFFF"/>
        </w:rPr>
      </w:pPr>
      <w:r w:rsidRPr="00DF022A">
        <w:rPr>
          <w:rFonts w:asciiTheme="minorBidi" w:hAnsiTheme="minorBidi" w:cstheme="minorBidi"/>
          <w:color w:val="000000"/>
          <w:shd w:val="clear" w:color="auto" w:fill="FFFFFF"/>
        </w:rPr>
        <w:t>Dedicated in memory of the hero of Israel,</w:t>
      </w:r>
    </w:p>
    <w:p w14:paraId="5D6B5617" w14:textId="548CFCF7" w:rsidR="00DF022A" w:rsidRPr="00DF022A" w:rsidRDefault="00DF022A" w:rsidP="00DF022A">
      <w:pPr>
        <w:pStyle w:val="elementtoproof"/>
        <w:jc w:val="center"/>
        <w:rPr>
          <w:rFonts w:asciiTheme="minorBidi" w:hAnsiTheme="minorBidi" w:cstheme="minorBidi"/>
          <w:color w:val="000000"/>
          <w:shd w:val="clear" w:color="auto" w:fill="FFFFFF"/>
        </w:rPr>
      </w:pPr>
      <w:r w:rsidRPr="00DF022A">
        <w:rPr>
          <w:rFonts w:asciiTheme="minorBidi" w:hAnsiTheme="minorBidi" w:cstheme="minorBidi"/>
          <w:color w:val="000000"/>
          <w:shd w:val="clear" w:color="auto" w:fill="FFFFFF"/>
        </w:rPr>
        <w:t>Lior ben Dan and Adina</w:t>
      </w:r>
      <w:r>
        <w:rPr>
          <w:rFonts w:asciiTheme="minorBidi" w:hAnsiTheme="minorBidi" w:cstheme="minorBidi"/>
          <w:color w:val="000000"/>
          <w:shd w:val="clear" w:color="auto" w:fill="FFFFFF"/>
        </w:rPr>
        <w:t xml:space="preserve"> z"l</w:t>
      </w:r>
      <w:r w:rsidRPr="00DF022A">
        <w:rPr>
          <w:rFonts w:asciiTheme="minorBidi" w:hAnsiTheme="minorBidi" w:cstheme="minorBidi"/>
          <w:color w:val="000000"/>
          <w:shd w:val="clear" w:color="auto" w:fill="FFFFFF"/>
        </w:rPr>
        <w:t>,</w:t>
      </w:r>
    </w:p>
    <w:p w14:paraId="1F124004" w14:textId="0D19E864" w:rsidR="00DF022A" w:rsidRPr="00DF022A" w:rsidRDefault="00DF022A" w:rsidP="00DF022A">
      <w:pPr>
        <w:pStyle w:val="elementtoproof"/>
        <w:jc w:val="center"/>
        <w:rPr>
          <w:rFonts w:asciiTheme="minorBidi" w:hAnsiTheme="minorBidi" w:cstheme="minorBidi"/>
          <w:color w:val="000000"/>
          <w:shd w:val="clear" w:color="auto" w:fill="FFFFFF"/>
        </w:rPr>
      </w:pPr>
      <w:r w:rsidRPr="00DF022A">
        <w:rPr>
          <w:rFonts w:asciiTheme="minorBidi" w:hAnsiTheme="minorBidi" w:cstheme="minorBidi"/>
          <w:color w:val="000000"/>
          <w:shd w:val="clear" w:color="auto" w:fill="FFFFFF"/>
        </w:rPr>
        <w:t>husband of Liav and father of Tal and Shaked</w:t>
      </w:r>
      <w:r>
        <w:rPr>
          <w:rFonts w:asciiTheme="minorBidi" w:hAnsiTheme="minorBidi" w:cstheme="minorBidi"/>
          <w:color w:val="000000"/>
          <w:shd w:val="clear" w:color="auto" w:fill="FFFFFF"/>
        </w:rPr>
        <w:t>,</w:t>
      </w:r>
    </w:p>
    <w:p w14:paraId="45F8EF49" w14:textId="1A2EA6DB" w:rsidR="00271800" w:rsidRPr="00DF022A" w:rsidRDefault="00DF022A" w:rsidP="00DF022A">
      <w:pPr>
        <w:pStyle w:val="elementtoproof"/>
        <w:jc w:val="center"/>
        <w:rPr>
          <w:rFonts w:asciiTheme="minorBidi" w:hAnsiTheme="minorBidi" w:cstheme="minorBidi"/>
          <w:color w:val="000000"/>
          <w:shd w:val="clear" w:color="auto" w:fill="FFFFFF"/>
        </w:rPr>
      </w:pPr>
      <w:r w:rsidRPr="00DF022A">
        <w:rPr>
          <w:rFonts w:asciiTheme="minorBidi" w:hAnsiTheme="minorBidi" w:cstheme="minorBidi"/>
          <w:color w:val="000000"/>
          <w:shd w:val="clear" w:color="auto" w:fill="FFFFFF"/>
        </w:rPr>
        <w:t xml:space="preserve">who fell defending his country and </w:t>
      </w:r>
      <w:proofErr w:type="gramStart"/>
      <w:r w:rsidRPr="00DF022A">
        <w:rPr>
          <w:rFonts w:asciiTheme="minorBidi" w:hAnsiTheme="minorBidi" w:cstheme="minorBidi"/>
          <w:color w:val="000000"/>
          <w:shd w:val="clear" w:color="auto" w:fill="FFFFFF"/>
        </w:rPr>
        <w:t>People</w:t>
      </w:r>
      <w:proofErr w:type="gramEnd"/>
    </w:p>
    <w:p w14:paraId="13505D59" w14:textId="77777777" w:rsidR="00DF022A" w:rsidRDefault="00DF022A" w:rsidP="00DF022A">
      <w:pPr>
        <w:pStyle w:val="elementtoproof"/>
        <w:jc w:val="center"/>
        <w:rPr>
          <w:rFonts w:asciiTheme="minorBidi" w:hAnsiTheme="minorBidi" w:cstheme="minorBidi"/>
          <w:color w:val="000000"/>
          <w:shd w:val="clear" w:color="auto" w:fill="FFFFFF"/>
        </w:rPr>
      </w:pPr>
      <w:r>
        <w:rPr>
          <w:rFonts w:asciiTheme="minorBidi" w:hAnsiTheme="minorBidi" w:cstheme="minorBidi"/>
          <w:color w:val="000000"/>
          <w:shd w:val="clear" w:color="auto" w:fill="FFFFFF"/>
        </w:rPr>
        <w:t>***************************************************</w:t>
      </w:r>
    </w:p>
    <w:p w14:paraId="0AC3EB64" w14:textId="77777777" w:rsidR="00DF022A" w:rsidRPr="00271800" w:rsidRDefault="00DF022A" w:rsidP="00934893">
      <w:pPr>
        <w:pStyle w:val="elementtoproof"/>
        <w:jc w:val="both"/>
        <w:rPr>
          <w:rFonts w:asciiTheme="minorBidi" w:hAnsiTheme="minorBidi" w:cstheme="minorBidi"/>
        </w:rPr>
      </w:pPr>
    </w:p>
    <w:p w14:paraId="3FB65880" w14:textId="634AE087" w:rsidR="009C6709" w:rsidRDefault="00E83723" w:rsidP="00934893">
      <w:pPr>
        <w:pStyle w:val="elementtoproof"/>
        <w:ind w:firstLine="720"/>
        <w:jc w:val="both"/>
        <w:rPr>
          <w:rFonts w:asciiTheme="minorBidi" w:hAnsiTheme="minorBidi" w:cstheme="minorBidi"/>
          <w:color w:val="000000"/>
        </w:rPr>
      </w:pPr>
      <w:r w:rsidRPr="00271800">
        <w:rPr>
          <w:rFonts w:asciiTheme="minorBidi" w:hAnsiTheme="minorBidi" w:cstheme="minorBidi"/>
          <w:color w:val="000000"/>
        </w:rPr>
        <w:t xml:space="preserve">Since we were young </w:t>
      </w:r>
      <w:r w:rsidR="00037B5C" w:rsidRPr="00271800">
        <w:rPr>
          <w:rFonts w:asciiTheme="minorBidi" w:hAnsiTheme="minorBidi" w:cstheme="minorBidi"/>
          <w:color w:val="000000"/>
        </w:rPr>
        <w:t>children,</w:t>
      </w:r>
      <w:r w:rsidRPr="00271800">
        <w:rPr>
          <w:rFonts w:asciiTheme="minorBidi" w:hAnsiTheme="minorBidi" w:cstheme="minorBidi"/>
          <w:color w:val="000000"/>
        </w:rPr>
        <w:t xml:space="preserve"> we have all </w:t>
      </w:r>
      <w:proofErr w:type="gramStart"/>
      <w:r w:rsidRPr="00271800">
        <w:rPr>
          <w:rFonts w:asciiTheme="minorBidi" w:hAnsiTheme="minorBidi" w:cstheme="minorBidi"/>
          <w:color w:val="000000"/>
        </w:rPr>
        <w:t>been taught</w:t>
      </w:r>
      <w:proofErr w:type="gramEnd"/>
      <w:r w:rsidRPr="00271800">
        <w:rPr>
          <w:rFonts w:asciiTheme="minorBidi" w:hAnsiTheme="minorBidi" w:cstheme="minorBidi"/>
          <w:color w:val="000000"/>
        </w:rPr>
        <w:t xml:space="preserve"> that one leans to the left while eating during the </w:t>
      </w:r>
      <w:r w:rsidR="00EE61A6" w:rsidRPr="00EE61A6">
        <w:rPr>
          <w:rFonts w:asciiTheme="minorBidi" w:hAnsiTheme="minorBidi" w:cstheme="minorBidi"/>
          <w:i/>
          <w:iCs/>
          <w:color w:val="000000"/>
        </w:rPr>
        <w:t>seder</w:t>
      </w:r>
      <w:r w:rsidRPr="00271800">
        <w:rPr>
          <w:rFonts w:asciiTheme="minorBidi" w:hAnsiTheme="minorBidi" w:cstheme="minorBidi"/>
          <w:color w:val="000000"/>
        </w:rPr>
        <w:t xml:space="preserve"> because that is how a free person eats. And we all have asked ourselves the question</w:t>
      </w:r>
      <w:r w:rsidR="00C10CCE">
        <w:rPr>
          <w:rFonts w:asciiTheme="minorBidi" w:hAnsiTheme="minorBidi" w:cstheme="minorBidi"/>
          <w:color w:val="000000"/>
        </w:rPr>
        <w:t>:</w:t>
      </w:r>
      <w:r w:rsidRPr="00271800">
        <w:rPr>
          <w:rFonts w:asciiTheme="minorBidi" w:hAnsiTheme="minorBidi" w:cstheme="minorBidi"/>
          <w:color w:val="000000"/>
        </w:rPr>
        <w:t xml:space="preserve"> </w:t>
      </w:r>
      <w:r w:rsidR="00C10CCE">
        <w:rPr>
          <w:rFonts w:asciiTheme="minorBidi" w:hAnsiTheme="minorBidi" w:cstheme="minorBidi"/>
          <w:color w:val="000000"/>
        </w:rPr>
        <w:t>H</w:t>
      </w:r>
      <w:r w:rsidRPr="00271800">
        <w:rPr>
          <w:rFonts w:asciiTheme="minorBidi" w:hAnsiTheme="minorBidi" w:cstheme="minorBidi"/>
          <w:color w:val="000000"/>
        </w:rPr>
        <w:t>ow does reclining to our left when drinking the four cups of wine and eating the matza represent the eating of free people? In truth</w:t>
      </w:r>
      <w:r w:rsidR="00C10CCE">
        <w:rPr>
          <w:rFonts w:asciiTheme="minorBidi" w:hAnsiTheme="minorBidi" w:cstheme="minorBidi"/>
          <w:color w:val="000000"/>
        </w:rPr>
        <w:t>,</w:t>
      </w:r>
      <w:r w:rsidRPr="00271800">
        <w:rPr>
          <w:rFonts w:asciiTheme="minorBidi" w:hAnsiTheme="minorBidi" w:cstheme="minorBidi"/>
          <w:color w:val="000000"/>
        </w:rPr>
        <w:t xml:space="preserve"> it seems uncomfortable and even a bit comical.</w:t>
      </w:r>
      <w:r w:rsidR="0099631B" w:rsidRPr="00271800">
        <w:rPr>
          <w:rFonts w:asciiTheme="minorBidi" w:hAnsiTheme="minorBidi" w:cstheme="minorBidi"/>
          <w:color w:val="000000"/>
        </w:rPr>
        <w:t xml:space="preserve"> In fact</w:t>
      </w:r>
      <w:r w:rsidR="009C6709" w:rsidRPr="00271800">
        <w:rPr>
          <w:rFonts w:asciiTheme="minorBidi" w:hAnsiTheme="minorBidi" w:cstheme="minorBidi"/>
          <w:color w:val="000000"/>
        </w:rPr>
        <w:t>, the Maharil</w:t>
      </w:r>
      <w:r w:rsidR="00C10CCE">
        <w:rPr>
          <w:rFonts w:asciiTheme="minorBidi" w:hAnsiTheme="minorBidi" w:cstheme="minorBidi"/>
          <w:color w:val="000000"/>
        </w:rPr>
        <w:t xml:space="preserve"> </w:t>
      </w:r>
      <w:proofErr w:type="gramStart"/>
      <w:r w:rsidR="00C10CCE" w:rsidRPr="00271800">
        <w:rPr>
          <w:rFonts w:asciiTheme="minorBidi" w:hAnsiTheme="minorBidi" w:cstheme="minorBidi"/>
          <w:color w:val="000000"/>
        </w:rPr>
        <w:t xml:space="preserve">writes </w:t>
      </w:r>
      <w:r w:rsidR="009C6709" w:rsidRPr="00271800">
        <w:rPr>
          <w:rFonts w:asciiTheme="minorBidi" w:hAnsiTheme="minorBidi" w:cstheme="minorBidi"/>
          <w:color w:val="000000"/>
        </w:rPr>
        <w:t>:</w:t>
      </w:r>
      <w:proofErr w:type="gramEnd"/>
    </w:p>
    <w:p w14:paraId="4544712D" w14:textId="77777777" w:rsidR="00011ADA" w:rsidRPr="00271800" w:rsidRDefault="00011ADA" w:rsidP="00934893">
      <w:pPr>
        <w:pStyle w:val="elementtoproof"/>
        <w:ind w:firstLine="720"/>
        <w:jc w:val="both"/>
        <w:rPr>
          <w:rFonts w:asciiTheme="minorBidi" w:hAnsiTheme="minorBidi" w:cstheme="minorBidi"/>
          <w:color w:val="000000"/>
        </w:rPr>
      </w:pPr>
    </w:p>
    <w:p w14:paraId="065EC864" w14:textId="4A947DB9" w:rsidR="00551A53" w:rsidRDefault="00551A53" w:rsidP="00DF022A">
      <w:pPr>
        <w:pStyle w:val="elementtoproof"/>
        <w:ind w:left="720"/>
        <w:jc w:val="both"/>
        <w:rPr>
          <w:rFonts w:asciiTheme="minorBidi" w:hAnsiTheme="minorBidi" w:cstheme="minorBidi"/>
          <w:color w:val="000000"/>
        </w:rPr>
      </w:pPr>
      <w:r w:rsidRPr="00271800">
        <w:rPr>
          <w:rFonts w:asciiTheme="minorBidi" w:hAnsiTheme="minorBidi" w:cstheme="minorBidi"/>
          <w:color w:val="000000"/>
        </w:rPr>
        <w:t xml:space="preserve">[The obligation to recline applied] specifically in their </w:t>
      </w:r>
      <w:proofErr w:type="gramStart"/>
      <w:r w:rsidRPr="00271800">
        <w:rPr>
          <w:rFonts w:asciiTheme="minorBidi" w:hAnsiTheme="minorBidi" w:cstheme="minorBidi"/>
          <w:color w:val="000000"/>
        </w:rPr>
        <w:t>days, when</w:t>
      </w:r>
      <w:proofErr w:type="gramEnd"/>
      <w:r w:rsidRPr="00271800">
        <w:rPr>
          <w:rFonts w:asciiTheme="minorBidi" w:hAnsiTheme="minorBidi" w:cstheme="minorBidi"/>
          <w:color w:val="000000"/>
        </w:rPr>
        <w:t xml:space="preserve"> they were accustomed to </w:t>
      </w:r>
      <w:r w:rsidR="004A4837" w:rsidRPr="00271800">
        <w:rPr>
          <w:rFonts w:asciiTheme="minorBidi" w:hAnsiTheme="minorBidi" w:cstheme="minorBidi"/>
          <w:color w:val="000000"/>
        </w:rPr>
        <w:t>reclining</w:t>
      </w:r>
      <w:r w:rsidRPr="00271800">
        <w:rPr>
          <w:rFonts w:asciiTheme="minorBidi" w:hAnsiTheme="minorBidi" w:cstheme="minorBidi"/>
          <w:color w:val="000000"/>
        </w:rPr>
        <w:t xml:space="preserve"> throughout the year. In that context</w:t>
      </w:r>
      <w:r w:rsidR="00C10CCE">
        <w:rPr>
          <w:rFonts w:asciiTheme="minorBidi" w:hAnsiTheme="minorBidi" w:cstheme="minorBidi"/>
          <w:color w:val="000000"/>
        </w:rPr>
        <w:t>,</w:t>
      </w:r>
      <w:r w:rsidRPr="00271800">
        <w:rPr>
          <w:rFonts w:asciiTheme="minorBidi" w:hAnsiTheme="minorBidi" w:cstheme="minorBidi"/>
          <w:color w:val="000000"/>
        </w:rPr>
        <w:t xml:space="preserve"> it was obligatory to do so on Pesach. But in our context, where we never recline the rest of the year, we should not do it on Pesach. What does this have to do with freedom?</w:t>
      </w:r>
      <w:r w:rsidR="00816457" w:rsidRPr="00271800">
        <w:rPr>
          <w:rFonts w:asciiTheme="minorBidi" w:hAnsiTheme="minorBidi" w:cstheme="minorBidi"/>
          <w:color w:val="000000"/>
        </w:rPr>
        <w:t xml:space="preserve"> </w:t>
      </w:r>
      <w:r w:rsidR="00C10CCE" w:rsidRPr="00271800">
        <w:rPr>
          <w:rFonts w:asciiTheme="minorBidi" w:hAnsiTheme="minorBidi" w:cstheme="minorBidi"/>
          <w:color w:val="000000"/>
        </w:rPr>
        <w:t>(</w:t>
      </w:r>
      <w:r w:rsidR="00C10CCE" w:rsidRPr="00011ADA">
        <w:rPr>
          <w:rFonts w:asciiTheme="minorBidi" w:hAnsiTheme="minorBidi" w:cstheme="minorBidi"/>
          <w:i/>
          <w:iCs/>
          <w:color w:val="000000"/>
        </w:rPr>
        <w:t>Sefer Maharil, Minhagim, Seder Ha­ha</w:t>
      </w:r>
      <w:r w:rsidR="00C10CCE">
        <w:rPr>
          <w:rFonts w:asciiTheme="minorBidi" w:hAnsiTheme="minorBidi" w:cstheme="minorBidi"/>
          <w:i/>
          <w:iCs/>
          <w:color w:val="000000"/>
        </w:rPr>
        <w:t>g</w:t>
      </w:r>
      <w:r w:rsidR="00C10CCE" w:rsidRPr="00011ADA">
        <w:rPr>
          <w:rFonts w:asciiTheme="minorBidi" w:hAnsiTheme="minorBidi" w:cstheme="minorBidi"/>
          <w:i/>
          <w:iCs/>
          <w:color w:val="000000"/>
        </w:rPr>
        <w:t>gada</w:t>
      </w:r>
      <w:r w:rsidR="00C10CCE" w:rsidRPr="00271800">
        <w:rPr>
          <w:rFonts w:asciiTheme="minorBidi" w:hAnsiTheme="minorBidi" w:cstheme="minorBidi"/>
          <w:color w:val="000000"/>
        </w:rPr>
        <w:t>)</w:t>
      </w:r>
    </w:p>
    <w:p w14:paraId="2706287A" w14:textId="77777777" w:rsidR="00011ADA" w:rsidRPr="00271800" w:rsidRDefault="00011ADA" w:rsidP="00934893">
      <w:pPr>
        <w:pStyle w:val="elementtoproof"/>
        <w:ind w:firstLine="720"/>
        <w:jc w:val="both"/>
        <w:rPr>
          <w:rFonts w:asciiTheme="minorBidi" w:hAnsiTheme="minorBidi" w:cstheme="minorBidi"/>
          <w:color w:val="000000"/>
        </w:rPr>
      </w:pPr>
    </w:p>
    <w:p w14:paraId="7A992849" w14:textId="39D70BF1" w:rsidR="00DF64CD" w:rsidRDefault="00C10CCE" w:rsidP="00DF022A">
      <w:pPr>
        <w:pStyle w:val="elementtoproof"/>
        <w:ind w:firstLine="720"/>
        <w:jc w:val="both"/>
        <w:rPr>
          <w:rFonts w:asciiTheme="minorBidi" w:hAnsiTheme="minorBidi" w:cstheme="minorBidi"/>
          <w:color w:val="000000"/>
        </w:rPr>
      </w:pPr>
      <w:r>
        <w:rPr>
          <w:rFonts w:asciiTheme="minorBidi" w:hAnsiTheme="minorBidi" w:cstheme="minorBidi"/>
          <w:color w:val="000000"/>
        </w:rPr>
        <w:t>However,</w:t>
      </w:r>
      <w:r w:rsidRPr="00271800">
        <w:rPr>
          <w:rFonts w:asciiTheme="minorBidi" w:hAnsiTheme="minorBidi" w:cstheme="minorBidi"/>
          <w:color w:val="000000"/>
        </w:rPr>
        <w:t xml:space="preserve"> </w:t>
      </w:r>
      <w:r w:rsidR="000525B1" w:rsidRPr="00271800">
        <w:rPr>
          <w:rFonts w:asciiTheme="minorBidi" w:hAnsiTheme="minorBidi" w:cstheme="minorBidi"/>
          <w:color w:val="000000"/>
        </w:rPr>
        <w:t xml:space="preserve">normative practice does not follow the </w:t>
      </w:r>
      <w:r w:rsidR="001679A3" w:rsidRPr="00271800">
        <w:rPr>
          <w:rFonts w:asciiTheme="minorBidi" w:hAnsiTheme="minorBidi" w:cstheme="minorBidi"/>
          <w:color w:val="000000"/>
        </w:rPr>
        <w:t>Maharil</w:t>
      </w:r>
      <w:r w:rsidR="006B48A1">
        <w:rPr>
          <w:rFonts w:asciiTheme="minorBidi" w:hAnsiTheme="minorBidi" w:cstheme="minorBidi"/>
          <w:color w:val="000000"/>
        </w:rPr>
        <w:t xml:space="preserve">. So, why do we follow this custom? </w:t>
      </w:r>
    </w:p>
    <w:p w14:paraId="6065212F" w14:textId="77777777" w:rsidR="006B48A1" w:rsidRDefault="006B48A1" w:rsidP="00DF64CD">
      <w:pPr>
        <w:pStyle w:val="elementtoproof"/>
        <w:jc w:val="both"/>
        <w:rPr>
          <w:rFonts w:asciiTheme="minorBidi" w:hAnsiTheme="minorBidi" w:cstheme="minorBidi"/>
          <w:color w:val="000000"/>
        </w:rPr>
      </w:pPr>
    </w:p>
    <w:p w14:paraId="7096638D" w14:textId="46E9A914" w:rsidR="006B48A1" w:rsidRPr="00DF022A" w:rsidRDefault="006B48A1" w:rsidP="006B48A1">
      <w:pPr>
        <w:pStyle w:val="elementtoproof"/>
        <w:jc w:val="both"/>
        <w:rPr>
          <w:rFonts w:asciiTheme="minorBidi" w:hAnsiTheme="minorBidi" w:cstheme="minorBidi"/>
          <w:b/>
          <w:bCs/>
          <w:color w:val="000000"/>
        </w:rPr>
      </w:pPr>
      <w:r w:rsidRPr="002A77E5">
        <w:rPr>
          <w:rFonts w:asciiTheme="minorBidi" w:hAnsiTheme="minorBidi" w:cstheme="minorBidi"/>
          <w:b/>
          <w:bCs/>
          <w:i/>
          <w:iCs/>
          <w:color w:val="000000"/>
        </w:rPr>
        <w:t>Heseiba</w:t>
      </w:r>
      <w:r>
        <w:rPr>
          <w:rFonts w:asciiTheme="minorBidi" w:hAnsiTheme="minorBidi" w:cstheme="minorBidi"/>
          <w:b/>
          <w:bCs/>
          <w:color w:val="000000"/>
        </w:rPr>
        <w:t xml:space="preserve"> as </w:t>
      </w:r>
      <w:r w:rsidR="009F0054">
        <w:rPr>
          <w:rFonts w:asciiTheme="minorBidi" w:hAnsiTheme="minorBidi" w:cstheme="minorBidi"/>
          <w:b/>
          <w:bCs/>
          <w:color w:val="000000"/>
        </w:rPr>
        <w:t>a Symbol</w:t>
      </w:r>
    </w:p>
    <w:p w14:paraId="49CC7C8D" w14:textId="77777777" w:rsidR="00DF64CD" w:rsidRDefault="00DF64CD" w:rsidP="00DF64CD">
      <w:pPr>
        <w:pStyle w:val="elementtoproof"/>
        <w:jc w:val="both"/>
        <w:rPr>
          <w:rFonts w:asciiTheme="minorBidi" w:hAnsiTheme="minorBidi" w:cstheme="minorBidi"/>
          <w:color w:val="000000"/>
        </w:rPr>
      </w:pPr>
    </w:p>
    <w:p w14:paraId="14250401" w14:textId="72589507" w:rsidR="00011ADA" w:rsidRDefault="00D8045E" w:rsidP="00DF64CD">
      <w:pPr>
        <w:pStyle w:val="elementtoproof"/>
        <w:ind w:firstLine="720"/>
        <w:jc w:val="both"/>
        <w:rPr>
          <w:rFonts w:asciiTheme="minorBidi" w:hAnsiTheme="minorBidi" w:cstheme="minorBidi"/>
          <w:color w:val="000000"/>
        </w:rPr>
      </w:pPr>
      <w:r>
        <w:rPr>
          <w:rFonts w:asciiTheme="minorBidi" w:hAnsiTheme="minorBidi" w:cstheme="minorBidi"/>
          <w:color w:val="000000"/>
        </w:rPr>
        <w:t>T</w:t>
      </w:r>
      <w:r w:rsidR="006A0A69" w:rsidRPr="00271800">
        <w:rPr>
          <w:rFonts w:asciiTheme="minorBidi" w:hAnsiTheme="minorBidi" w:cstheme="minorBidi"/>
          <w:color w:val="000000"/>
        </w:rPr>
        <w:t>o</w:t>
      </w:r>
      <w:r w:rsidR="00E83723" w:rsidRPr="00271800">
        <w:rPr>
          <w:rFonts w:asciiTheme="minorBidi" w:hAnsiTheme="minorBidi" w:cstheme="minorBidi"/>
          <w:color w:val="000000"/>
        </w:rPr>
        <w:t xml:space="preserve"> answer </w:t>
      </w:r>
      <w:r w:rsidR="006A0A69" w:rsidRPr="00271800">
        <w:rPr>
          <w:rFonts w:asciiTheme="minorBidi" w:hAnsiTheme="minorBidi" w:cstheme="minorBidi"/>
          <w:color w:val="000000"/>
        </w:rPr>
        <w:t xml:space="preserve">our </w:t>
      </w:r>
      <w:r w:rsidR="00E83723" w:rsidRPr="00271800">
        <w:rPr>
          <w:rFonts w:asciiTheme="minorBidi" w:hAnsiTheme="minorBidi" w:cstheme="minorBidi"/>
          <w:color w:val="000000"/>
        </w:rPr>
        <w:t>question</w:t>
      </w:r>
      <w:r>
        <w:rPr>
          <w:rFonts w:asciiTheme="minorBidi" w:hAnsiTheme="minorBidi" w:cstheme="minorBidi"/>
          <w:color w:val="000000"/>
        </w:rPr>
        <w:t>,</w:t>
      </w:r>
      <w:r w:rsidR="00E83723" w:rsidRPr="00271800">
        <w:rPr>
          <w:rFonts w:asciiTheme="minorBidi" w:hAnsiTheme="minorBidi" w:cstheme="minorBidi"/>
          <w:color w:val="000000"/>
        </w:rPr>
        <w:t xml:space="preserve"> we </w:t>
      </w:r>
      <w:r>
        <w:rPr>
          <w:rFonts w:asciiTheme="minorBidi" w:hAnsiTheme="minorBidi" w:cstheme="minorBidi"/>
          <w:color w:val="000000"/>
        </w:rPr>
        <w:t>need</w:t>
      </w:r>
      <w:r w:rsidRPr="00271800">
        <w:rPr>
          <w:rFonts w:asciiTheme="minorBidi" w:hAnsiTheme="minorBidi" w:cstheme="minorBidi"/>
          <w:color w:val="000000"/>
        </w:rPr>
        <w:t xml:space="preserve"> </w:t>
      </w:r>
      <w:r w:rsidR="00E83723" w:rsidRPr="00271800">
        <w:rPr>
          <w:rFonts w:asciiTheme="minorBidi" w:hAnsiTheme="minorBidi" w:cstheme="minorBidi"/>
          <w:color w:val="000000"/>
        </w:rPr>
        <w:t xml:space="preserve">to understand </w:t>
      </w:r>
      <w:r w:rsidR="004D0795">
        <w:rPr>
          <w:rFonts w:asciiTheme="minorBidi" w:hAnsiTheme="minorBidi" w:cstheme="minorBidi"/>
          <w:color w:val="000000"/>
        </w:rPr>
        <w:t>what is behind</w:t>
      </w:r>
      <w:r w:rsidR="00E83723" w:rsidRPr="00271800">
        <w:rPr>
          <w:rFonts w:asciiTheme="minorBidi" w:hAnsiTheme="minorBidi" w:cstheme="minorBidi"/>
          <w:color w:val="000000"/>
        </w:rPr>
        <w:t xml:space="preserve"> this </w:t>
      </w:r>
      <w:r w:rsidR="00E83723" w:rsidRPr="00DF022A">
        <w:rPr>
          <w:rFonts w:asciiTheme="minorBidi" w:hAnsiTheme="minorBidi" w:cstheme="minorBidi"/>
          <w:i/>
          <w:iCs/>
          <w:color w:val="000000"/>
        </w:rPr>
        <w:t>halakha</w:t>
      </w:r>
      <w:r w:rsidR="00E83723" w:rsidRPr="00271800">
        <w:rPr>
          <w:rFonts w:asciiTheme="minorBidi" w:hAnsiTheme="minorBidi" w:cstheme="minorBidi"/>
          <w:color w:val="000000"/>
        </w:rPr>
        <w:t xml:space="preserve">. The </w:t>
      </w:r>
      <w:r w:rsidR="00625A02" w:rsidRPr="00625A02">
        <w:rPr>
          <w:rFonts w:asciiTheme="minorBidi" w:hAnsiTheme="minorBidi" w:cstheme="minorBidi"/>
          <w:i/>
          <w:iCs/>
          <w:color w:val="000000"/>
        </w:rPr>
        <w:t>Mishna</w:t>
      </w:r>
      <w:r w:rsidR="00E83723" w:rsidRPr="00271800">
        <w:rPr>
          <w:rFonts w:asciiTheme="minorBidi" w:hAnsiTheme="minorBidi" w:cstheme="minorBidi"/>
          <w:color w:val="000000"/>
        </w:rPr>
        <w:t xml:space="preserve"> in </w:t>
      </w:r>
      <w:r w:rsidR="00E83723" w:rsidRPr="00011ADA">
        <w:rPr>
          <w:rFonts w:asciiTheme="minorBidi" w:hAnsiTheme="minorBidi" w:cstheme="minorBidi"/>
          <w:i/>
          <w:iCs/>
          <w:color w:val="000000"/>
        </w:rPr>
        <w:t>Pesachim</w:t>
      </w:r>
      <w:r w:rsidR="00E83723" w:rsidRPr="00271800">
        <w:rPr>
          <w:rFonts w:asciiTheme="minorBidi" w:hAnsiTheme="minorBidi" w:cstheme="minorBidi"/>
          <w:color w:val="000000"/>
        </w:rPr>
        <w:t xml:space="preserve"> (10</w:t>
      </w:r>
      <w:r>
        <w:rPr>
          <w:rFonts w:asciiTheme="minorBidi" w:hAnsiTheme="minorBidi" w:cstheme="minorBidi"/>
          <w:color w:val="000000"/>
        </w:rPr>
        <w:t>:</w:t>
      </w:r>
      <w:r w:rsidR="00E83723" w:rsidRPr="00271800">
        <w:rPr>
          <w:rFonts w:asciiTheme="minorBidi" w:hAnsiTheme="minorBidi" w:cstheme="minorBidi"/>
          <w:color w:val="000000"/>
        </w:rPr>
        <w:t xml:space="preserve">1) teaches </w:t>
      </w:r>
      <w:r w:rsidR="004A4837">
        <w:rPr>
          <w:rFonts w:asciiTheme="minorBidi" w:hAnsiTheme="minorBidi" w:cstheme="minorBidi"/>
          <w:color w:val="000000"/>
        </w:rPr>
        <w:t xml:space="preserve">that </w:t>
      </w:r>
      <w:r w:rsidR="00E83723" w:rsidRPr="00271800">
        <w:rPr>
          <w:rFonts w:asciiTheme="minorBidi" w:hAnsiTheme="minorBidi" w:cstheme="minorBidi"/>
          <w:color w:val="000000"/>
        </w:rPr>
        <w:t xml:space="preserve">"even the poorest of </w:t>
      </w:r>
      <w:r w:rsidR="00045DB2">
        <w:rPr>
          <w:rFonts w:asciiTheme="minorBidi" w:hAnsiTheme="minorBidi" w:cstheme="minorBidi"/>
          <w:color w:val="000000"/>
        </w:rPr>
        <w:t>Israel</w:t>
      </w:r>
      <w:r w:rsidR="00045DB2" w:rsidRPr="00271800">
        <w:rPr>
          <w:rFonts w:asciiTheme="minorBidi" w:hAnsiTheme="minorBidi" w:cstheme="minorBidi"/>
          <w:color w:val="000000"/>
        </w:rPr>
        <w:t xml:space="preserve"> </w:t>
      </w:r>
      <w:r w:rsidR="00E83723" w:rsidRPr="00271800">
        <w:rPr>
          <w:rFonts w:asciiTheme="minorBidi" w:hAnsiTheme="minorBidi" w:cstheme="minorBidi"/>
          <w:color w:val="000000"/>
        </w:rPr>
        <w:t>should not eat until he reclines</w:t>
      </w:r>
      <w:r w:rsidR="00DF64CD">
        <w:rPr>
          <w:rFonts w:asciiTheme="minorBidi" w:hAnsiTheme="minorBidi" w:cstheme="minorBidi"/>
          <w:color w:val="000000"/>
        </w:rPr>
        <w:t>.</w:t>
      </w:r>
      <w:r w:rsidR="00E83723" w:rsidRPr="00271800">
        <w:rPr>
          <w:rFonts w:asciiTheme="minorBidi" w:hAnsiTheme="minorBidi" w:cstheme="minorBidi"/>
          <w:color w:val="000000"/>
        </w:rPr>
        <w:t>" </w:t>
      </w:r>
      <w:r w:rsidR="00DF64CD">
        <w:rPr>
          <w:rFonts w:asciiTheme="minorBidi" w:hAnsiTheme="minorBidi" w:cstheme="minorBidi"/>
          <w:color w:val="000000"/>
        </w:rPr>
        <w:t xml:space="preserve">But what, </w:t>
      </w:r>
      <w:r w:rsidR="00E83723" w:rsidRPr="00271800">
        <w:rPr>
          <w:rFonts w:asciiTheme="minorBidi" w:hAnsiTheme="minorBidi" w:cstheme="minorBidi"/>
          <w:color w:val="000000"/>
        </w:rPr>
        <w:t>exactly</w:t>
      </w:r>
      <w:r w:rsidR="00DF64CD">
        <w:rPr>
          <w:rFonts w:asciiTheme="minorBidi" w:hAnsiTheme="minorBidi" w:cstheme="minorBidi"/>
          <w:color w:val="000000"/>
        </w:rPr>
        <w:t>,</w:t>
      </w:r>
      <w:r w:rsidR="00E83723" w:rsidRPr="00271800">
        <w:rPr>
          <w:rFonts w:asciiTheme="minorBidi" w:hAnsiTheme="minorBidi" w:cstheme="minorBidi"/>
          <w:color w:val="000000"/>
        </w:rPr>
        <w:t xml:space="preserve"> is </w:t>
      </w:r>
      <w:r w:rsidR="00296A02" w:rsidRPr="00011ADA">
        <w:rPr>
          <w:rFonts w:asciiTheme="minorBidi" w:hAnsiTheme="minorBidi" w:cstheme="minorBidi"/>
          <w:i/>
          <w:iCs/>
          <w:color w:val="000000"/>
        </w:rPr>
        <w:t>h</w:t>
      </w:r>
      <w:r w:rsidR="00296A02">
        <w:rPr>
          <w:rFonts w:asciiTheme="minorBidi" w:hAnsiTheme="minorBidi" w:cstheme="minorBidi"/>
          <w:i/>
          <w:iCs/>
          <w:color w:val="000000"/>
        </w:rPr>
        <w:t>e</w:t>
      </w:r>
      <w:r w:rsidR="00296A02" w:rsidRPr="00011ADA">
        <w:rPr>
          <w:rFonts w:asciiTheme="minorBidi" w:hAnsiTheme="minorBidi" w:cstheme="minorBidi"/>
          <w:i/>
          <w:iCs/>
          <w:color w:val="000000"/>
        </w:rPr>
        <w:t>se</w:t>
      </w:r>
      <w:r w:rsidR="00296A02">
        <w:rPr>
          <w:rFonts w:asciiTheme="minorBidi" w:hAnsiTheme="minorBidi" w:cstheme="minorBidi"/>
          <w:i/>
          <w:iCs/>
          <w:color w:val="000000"/>
        </w:rPr>
        <w:t>i</w:t>
      </w:r>
      <w:r w:rsidR="00296A02" w:rsidRPr="00011ADA">
        <w:rPr>
          <w:rFonts w:asciiTheme="minorBidi" w:hAnsiTheme="minorBidi" w:cstheme="minorBidi"/>
          <w:i/>
          <w:iCs/>
          <w:color w:val="000000"/>
        </w:rPr>
        <w:t>ba</w:t>
      </w:r>
      <w:r w:rsidR="00E83723" w:rsidRPr="00271800">
        <w:rPr>
          <w:rFonts w:asciiTheme="minorBidi" w:hAnsiTheme="minorBidi" w:cstheme="minorBidi"/>
          <w:color w:val="000000"/>
        </w:rPr>
        <w:t xml:space="preserve">? The </w:t>
      </w:r>
      <w:r w:rsidR="00DF64CD" w:rsidRPr="00DF022A">
        <w:rPr>
          <w:rFonts w:asciiTheme="minorBidi" w:hAnsiTheme="minorBidi" w:cstheme="minorBidi"/>
          <w:color w:val="000000"/>
        </w:rPr>
        <w:t>Tosefta</w:t>
      </w:r>
      <w:r w:rsidR="00DF64CD" w:rsidRPr="00271800">
        <w:rPr>
          <w:rFonts w:asciiTheme="minorBidi" w:hAnsiTheme="minorBidi" w:cstheme="minorBidi"/>
          <w:color w:val="000000"/>
        </w:rPr>
        <w:t xml:space="preserve"> </w:t>
      </w:r>
      <w:r w:rsidR="00E83723" w:rsidRPr="00271800">
        <w:rPr>
          <w:rFonts w:asciiTheme="minorBidi" w:hAnsiTheme="minorBidi" w:cstheme="minorBidi"/>
          <w:color w:val="000000"/>
        </w:rPr>
        <w:t>explains:</w:t>
      </w:r>
    </w:p>
    <w:p w14:paraId="05849959" w14:textId="0182DB55" w:rsidR="00E83723" w:rsidRPr="00271800" w:rsidRDefault="00E83723" w:rsidP="00934893">
      <w:pPr>
        <w:pStyle w:val="elementtoproof"/>
        <w:ind w:firstLine="720"/>
        <w:jc w:val="both"/>
        <w:rPr>
          <w:rFonts w:asciiTheme="minorBidi" w:hAnsiTheme="minorBidi" w:cstheme="minorBidi"/>
        </w:rPr>
      </w:pPr>
      <w:r w:rsidRPr="00271800">
        <w:rPr>
          <w:rFonts w:asciiTheme="minorBidi" w:hAnsiTheme="minorBidi" w:cstheme="minorBidi"/>
          <w:color w:val="000000"/>
        </w:rPr>
        <w:t> </w:t>
      </w:r>
    </w:p>
    <w:p w14:paraId="4AFB8C00" w14:textId="1AFA861B" w:rsidR="00E83723" w:rsidRDefault="00E83723" w:rsidP="00934893">
      <w:pPr>
        <w:pStyle w:val="NormalWeb"/>
        <w:ind w:left="720"/>
        <w:jc w:val="both"/>
        <w:rPr>
          <w:rFonts w:asciiTheme="minorBidi" w:hAnsiTheme="minorBidi" w:cstheme="minorBidi"/>
          <w:color w:val="000000"/>
        </w:rPr>
      </w:pPr>
      <w:r w:rsidRPr="00271800">
        <w:rPr>
          <w:rFonts w:asciiTheme="minorBidi" w:hAnsiTheme="minorBidi" w:cstheme="minorBidi"/>
          <w:color w:val="000000"/>
        </w:rPr>
        <w:lastRenderedPageBreak/>
        <w:t xml:space="preserve">What is the order of a meal? Guests come in and sit down on top of benches and on top of soft seats until all [guests] come in. [After] all [guests] came in, and they </w:t>
      </w:r>
      <w:r w:rsidR="006D12ED">
        <w:rPr>
          <w:rFonts w:asciiTheme="minorBidi" w:hAnsiTheme="minorBidi" w:cstheme="minorBidi"/>
          <w:color w:val="000000"/>
        </w:rPr>
        <w:t>[</w:t>
      </w:r>
      <w:r w:rsidRPr="00271800">
        <w:rPr>
          <w:rFonts w:asciiTheme="minorBidi" w:hAnsiTheme="minorBidi" w:cstheme="minorBidi"/>
          <w:color w:val="000000"/>
        </w:rPr>
        <w:t>i.e.</w:t>
      </w:r>
      <w:r w:rsidR="006D12ED">
        <w:rPr>
          <w:rFonts w:asciiTheme="minorBidi" w:hAnsiTheme="minorBidi" w:cstheme="minorBidi"/>
          <w:color w:val="000000"/>
        </w:rPr>
        <w:t>,</w:t>
      </w:r>
      <w:r w:rsidRPr="00271800">
        <w:rPr>
          <w:rFonts w:asciiTheme="minorBidi" w:hAnsiTheme="minorBidi" w:cstheme="minorBidi"/>
          <w:color w:val="000000"/>
        </w:rPr>
        <w:t xml:space="preserve"> the servants</w:t>
      </w:r>
      <w:r w:rsidR="006D12ED">
        <w:rPr>
          <w:rFonts w:asciiTheme="minorBidi" w:hAnsiTheme="minorBidi" w:cstheme="minorBidi"/>
          <w:color w:val="000000"/>
        </w:rPr>
        <w:t>]</w:t>
      </w:r>
      <w:r w:rsidRPr="00271800">
        <w:rPr>
          <w:rFonts w:asciiTheme="minorBidi" w:hAnsiTheme="minorBidi" w:cstheme="minorBidi"/>
          <w:color w:val="000000"/>
        </w:rPr>
        <w:t xml:space="preserve"> have given them [water to wash] hands, every one of them washes one hand. [When] they </w:t>
      </w:r>
      <w:r w:rsidR="00DC3FB0">
        <w:rPr>
          <w:rFonts w:asciiTheme="minorBidi" w:hAnsiTheme="minorBidi" w:cstheme="minorBidi"/>
          <w:color w:val="000000"/>
        </w:rPr>
        <w:t>[</w:t>
      </w:r>
      <w:r w:rsidRPr="00271800">
        <w:rPr>
          <w:rFonts w:asciiTheme="minorBidi" w:hAnsiTheme="minorBidi" w:cstheme="minorBidi"/>
          <w:color w:val="000000"/>
        </w:rPr>
        <w:t>i.e.</w:t>
      </w:r>
      <w:r w:rsidR="00DC3FB0">
        <w:rPr>
          <w:rFonts w:asciiTheme="minorBidi" w:hAnsiTheme="minorBidi" w:cstheme="minorBidi"/>
          <w:color w:val="000000"/>
        </w:rPr>
        <w:t>,</w:t>
      </w:r>
      <w:r w:rsidRPr="00271800">
        <w:rPr>
          <w:rFonts w:asciiTheme="minorBidi" w:hAnsiTheme="minorBidi" w:cstheme="minorBidi"/>
          <w:color w:val="000000"/>
        </w:rPr>
        <w:t xml:space="preserve"> the servants</w:t>
      </w:r>
      <w:r w:rsidR="00DC3FB0">
        <w:rPr>
          <w:rFonts w:asciiTheme="minorBidi" w:hAnsiTheme="minorBidi" w:cstheme="minorBidi"/>
          <w:color w:val="000000"/>
        </w:rPr>
        <w:t>]</w:t>
      </w:r>
      <w:r w:rsidRPr="00271800">
        <w:rPr>
          <w:rFonts w:asciiTheme="minorBidi" w:hAnsiTheme="minorBidi" w:cstheme="minorBidi"/>
          <w:color w:val="000000"/>
        </w:rPr>
        <w:t xml:space="preserve"> poured them a cup [of wine], each one [of the guests] makes a </w:t>
      </w:r>
      <w:r w:rsidR="00035A78" w:rsidRPr="00035A78">
        <w:rPr>
          <w:rFonts w:asciiTheme="minorBidi" w:hAnsiTheme="minorBidi" w:cstheme="minorBidi"/>
          <w:i/>
          <w:iCs/>
          <w:color w:val="000000"/>
        </w:rPr>
        <w:t>berakha</w:t>
      </w:r>
      <w:r w:rsidRPr="00271800">
        <w:rPr>
          <w:rFonts w:asciiTheme="minorBidi" w:hAnsiTheme="minorBidi" w:cstheme="minorBidi"/>
          <w:color w:val="000000"/>
        </w:rPr>
        <w:t xml:space="preserve"> (blessing) [for the wine] himself. [When] they </w:t>
      </w:r>
      <w:r w:rsidR="00DC3FB0">
        <w:rPr>
          <w:rFonts w:asciiTheme="minorBidi" w:hAnsiTheme="minorBidi" w:cstheme="minorBidi"/>
          <w:color w:val="000000"/>
        </w:rPr>
        <w:t>[</w:t>
      </w:r>
      <w:r w:rsidRPr="00271800">
        <w:rPr>
          <w:rFonts w:asciiTheme="minorBidi" w:hAnsiTheme="minorBidi" w:cstheme="minorBidi"/>
          <w:color w:val="000000"/>
        </w:rPr>
        <w:t>i.e.</w:t>
      </w:r>
      <w:r w:rsidR="00DC3FB0">
        <w:rPr>
          <w:rFonts w:asciiTheme="minorBidi" w:hAnsiTheme="minorBidi" w:cstheme="minorBidi"/>
          <w:color w:val="000000"/>
        </w:rPr>
        <w:t>,</w:t>
      </w:r>
      <w:r w:rsidRPr="00271800">
        <w:rPr>
          <w:rFonts w:asciiTheme="minorBidi" w:hAnsiTheme="minorBidi" w:cstheme="minorBidi"/>
          <w:color w:val="000000"/>
        </w:rPr>
        <w:t xml:space="preserve"> the servants</w:t>
      </w:r>
      <w:r w:rsidR="00DC3FB0">
        <w:rPr>
          <w:rFonts w:asciiTheme="minorBidi" w:hAnsiTheme="minorBidi" w:cstheme="minorBidi"/>
          <w:color w:val="000000"/>
        </w:rPr>
        <w:t>]</w:t>
      </w:r>
      <w:r w:rsidRPr="00271800">
        <w:rPr>
          <w:rFonts w:asciiTheme="minorBidi" w:hAnsiTheme="minorBidi" w:cstheme="minorBidi"/>
          <w:color w:val="000000"/>
        </w:rPr>
        <w:t xml:space="preserve"> brought them appetizers</w:t>
      </w:r>
      <w:r w:rsidR="009B1BD6">
        <w:rPr>
          <w:rFonts w:asciiTheme="minorBidi" w:hAnsiTheme="minorBidi" w:cstheme="minorBidi"/>
          <w:color w:val="000000"/>
        </w:rPr>
        <w:t>,</w:t>
      </w:r>
      <w:r w:rsidRPr="00271800">
        <w:rPr>
          <w:rFonts w:asciiTheme="minorBidi" w:hAnsiTheme="minorBidi" w:cstheme="minorBidi"/>
          <w:color w:val="000000"/>
        </w:rPr>
        <w:t xml:space="preserve"> each one [of the guests] makes a </w:t>
      </w:r>
      <w:r w:rsidR="00011ADA">
        <w:rPr>
          <w:rFonts w:asciiTheme="minorBidi" w:hAnsiTheme="minorBidi" w:cstheme="minorBidi"/>
          <w:i/>
          <w:iCs/>
          <w:color w:val="000000"/>
        </w:rPr>
        <w:t>b</w:t>
      </w:r>
      <w:r w:rsidRPr="00011ADA">
        <w:rPr>
          <w:rFonts w:asciiTheme="minorBidi" w:hAnsiTheme="minorBidi" w:cstheme="minorBidi"/>
          <w:i/>
          <w:iCs/>
          <w:color w:val="000000"/>
        </w:rPr>
        <w:t>era</w:t>
      </w:r>
      <w:r w:rsidR="00011ADA" w:rsidRPr="00011ADA">
        <w:rPr>
          <w:rFonts w:asciiTheme="minorBidi" w:hAnsiTheme="minorBidi" w:cstheme="minorBidi"/>
          <w:i/>
          <w:iCs/>
          <w:color w:val="000000"/>
        </w:rPr>
        <w:t>k</w:t>
      </w:r>
      <w:r w:rsidRPr="00011ADA">
        <w:rPr>
          <w:rFonts w:asciiTheme="minorBidi" w:hAnsiTheme="minorBidi" w:cstheme="minorBidi"/>
          <w:i/>
          <w:iCs/>
          <w:color w:val="000000"/>
        </w:rPr>
        <w:t>ha</w:t>
      </w:r>
      <w:r w:rsidRPr="00271800">
        <w:rPr>
          <w:rFonts w:asciiTheme="minorBidi" w:hAnsiTheme="minorBidi" w:cstheme="minorBidi"/>
          <w:color w:val="000000"/>
        </w:rPr>
        <w:t xml:space="preserve"> [for the appetizers] himself. [After the guests] </w:t>
      </w:r>
      <w:proofErr w:type="gramStart"/>
      <w:r w:rsidRPr="00271800">
        <w:rPr>
          <w:rFonts w:asciiTheme="minorBidi" w:hAnsiTheme="minorBidi" w:cstheme="minorBidi"/>
          <w:color w:val="000000"/>
        </w:rPr>
        <w:t>have gotten</w:t>
      </w:r>
      <w:proofErr w:type="gramEnd"/>
      <w:r w:rsidRPr="00271800">
        <w:rPr>
          <w:rFonts w:asciiTheme="minorBidi" w:hAnsiTheme="minorBidi" w:cstheme="minorBidi"/>
          <w:color w:val="000000"/>
        </w:rPr>
        <w:t xml:space="preserve"> up [from their temporary </w:t>
      </w:r>
      <w:proofErr w:type="gramStart"/>
      <w:r w:rsidRPr="00271800">
        <w:rPr>
          <w:rFonts w:asciiTheme="minorBidi" w:hAnsiTheme="minorBidi" w:cstheme="minorBidi"/>
          <w:color w:val="000000"/>
        </w:rPr>
        <w:t xml:space="preserve">seats, </w:t>
      </w:r>
      <w:r w:rsidR="006D12ED">
        <w:rPr>
          <w:rFonts w:asciiTheme="minorBidi" w:hAnsiTheme="minorBidi" w:cstheme="minorBidi"/>
          <w:color w:val="000000"/>
        </w:rPr>
        <w:t>and</w:t>
      </w:r>
      <w:proofErr w:type="gramEnd"/>
      <w:r w:rsidR="006D12ED">
        <w:rPr>
          <w:rFonts w:asciiTheme="minorBidi" w:hAnsiTheme="minorBidi" w:cstheme="minorBidi"/>
          <w:color w:val="000000"/>
        </w:rPr>
        <w:t xml:space="preserve"> </w:t>
      </w:r>
      <w:r w:rsidRPr="00271800">
        <w:rPr>
          <w:rFonts w:asciiTheme="minorBidi" w:hAnsiTheme="minorBidi" w:cstheme="minorBidi"/>
          <w:color w:val="000000"/>
        </w:rPr>
        <w:t xml:space="preserve">moved to the main eating hall] and reclined [on sofas], they </w:t>
      </w:r>
      <w:r w:rsidR="006D12ED">
        <w:rPr>
          <w:rFonts w:asciiTheme="minorBidi" w:hAnsiTheme="minorBidi" w:cstheme="minorBidi"/>
          <w:color w:val="000000"/>
        </w:rPr>
        <w:t>[</w:t>
      </w:r>
      <w:r w:rsidRPr="00271800">
        <w:rPr>
          <w:rFonts w:asciiTheme="minorBidi" w:hAnsiTheme="minorBidi" w:cstheme="minorBidi"/>
          <w:color w:val="000000"/>
        </w:rPr>
        <w:t>i.e.</w:t>
      </w:r>
      <w:r w:rsidR="006D12ED">
        <w:rPr>
          <w:rFonts w:asciiTheme="minorBidi" w:hAnsiTheme="minorBidi" w:cstheme="minorBidi"/>
          <w:color w:val="000000"/>
        </w:rPr>
        <w:t>,</w:t>
      </w:r>
      <w:r w:rsidRPr="00271800">
        <w:rPr>
          <w:rFonts w:asciiTheme="minorBidi" w:hAnsiTheme="minorBidi" w:cstheme="minorBidi"/>
          <w:color w:val="000000"/>
        </w:rPr>
        <w:t xml:space="preserve"> the servants] gave them [water to wash their] hands [again]. Even though he already washed one hand, [still] he [has to] wash both of his hands [again]. [After] they </w:t>
      </w:r>
      <w:r w:rsidR="00F7521D">
        <w:rPr>
          <w:rFonts w:asciiTheme="minorBidi" w:hAnsiTheme="minorBidi" w:cstheme="minorBidi"/>
          <w:color w:val="000000"/>
        </w:rPr>
        <w:t>[</w:t>
      </w:r>
      <w:r w:rsidRPr="00271800">
        <w:rPr>
          <w:rFonts w:asciiTheme="minorBidi" w:hAnsiTheme="minorBidi" w:cstheme="minorBidi"/>
          <w:color w:val="000000"/>
        </w:rPr>
        <w:t>i.e.</w:t>
      </w:r>
      <w:r w:rsidR="00F7521D">
        <w:rPr>
          <w:rFonts w:asciiTheme="minorBidi" w:hAnsiTheme="minorBidi" w:cstheme="minorBidi"/>
          <w:color w:val="000000"/>
        </w:rPr>
        <w:t>,</w:t>
      </w:r>
      <w:r w:rsidRPr="00271800">
        <w:rPr>
          <w:rFonts w:asciiTheme="minorBidi" w:hAnsiTheme="minorBidi" w:cstheme="minorBidi"/>
          <w:color w:val="000000"/>
        </w:rPr>
        <w:t xml:space="preserve"> the servants</w:t>
      </w:r>
      <w:r w:rsidR="00F7521D">
        <w:rPr>
          <w:rFonts w:asciiTheme="minorBidi" w:hAnsiTheme="minorBidi" w:cstheme="minorBidi"/>
          <w:color w:val="000000"/>
        </w:rPr>
        <w:t>]</w:t>
      </w:r>
      <w:r w:rsidRPr="00271800">
        <w:rPr>
          <w:rFonts w:asciiTheme="minorBidi" w:hAnsiTheme="minorBidi" w:cstheme="minorBidi"/>
          <w:color w:val="000000"/>
        </w:rPr>
        <w:t xml:space="preserve"> poured them a cup [of wine again], even though he already made a </w:t>
      </w:r>
      <w:r w:rsidR="00035A78" w:rsidRPr="00035A78">
        <w:rPr>
          <w:rFonts w:asciiTheme="minorBidi" w:hAnsiTheme="minorBidi" w:cstheme="minorBidi"/>
          <w:i/>
          <w:iCs/>
          <w:color w:val="000000"/>
        </w:rPr>
        <w:t>berakha</w:t>
      </w:r>
      <w:r w:rsidRPr="00271800">
        <w:rPr>
          <w:rFonts w:asciiTheme="minorBidi" w:hAnsiTheme="minorBidi" w:cstheme="minorBidi"/>
          <w:color w:val="000000"/>
        </w:rPr>
        <w:t xml:space="preserve"> on the first [cup of wine], he makes [another] </w:t>
      </w:r>
      <w:r w:rsidR="00035A78" w:rsidRPr="00035A78">
        <w:rPr>
          <w:rFonts w:asciiTheme="minorBidi" w:hAnsiTheme="minorBidi" w:cstheme="minorBidi"/>
          <w:i/>
          <w:iCs/>
          <w:color w:val="000000"/>
        </w:rPr>
        <w:t>berakha</w:t>
      </w:r>
      <w:r w:rsidRPr="00271800">
        <w:rPr>
          <w:rFonts w:asciiTheme="minorBidi" w:hAnsiTheme="minorBidi" w:cstheme="minorBidi"/>
          <w:color w:val="000000"/>
        </w:rPr>
        <w:t xml:space="preserve"> on the second [cup of wine]. [After] they (i.e. the servants) brought in front of them [more] appetizers, even though he [already] made a </w:t>
      </w:r>
      <w:r w:rsidR="00035A78" w:rsidRPr="00035A78">
        <w:rPr>
          <w:rFonts w:asciiTheme="minorBidi" w:hAnsiTheme="minorBidi" w:cstheme="minorBidi"/>
          <w:i/>
          <w:iCs/>
          <w:color w:val="000000"/>
        </w:rPr>
        <w:t>berakha</w:t>
      </w:r>
      <w:r w:rsidRPr="00271800">
        <w:rPr>
          <w:rFonts w:asciiTheme="minorBidi" w:hAnsiTheme="minorBidi" w:cstheme="minorBidi"/>
          <w:color w:val="000000"/>
        </w:rPr>
        <w:t xml:space="preserve"> on the first [set of appetizers], he makes a [new] </w:t>
      </w:r>
      <w:r w:rsidR="00035A78" w:rsidRPr="00035A78">
        <w:rPr>
          <w:rFonts w:asciiTheme="minorBidi" w:hAnsiTheme="minorBidi" w:cstheme="minorBidi"/>
          <w:i/>
          <w:iCs/>
          <w:color w:val="000000"/>
        </w:rPr>
        <w:t>berakha</w:t>
      </w:r>
      <w:r w:rsidRPr="00271800">
        <w:rPr>
          <w:rFonts w:asciiTheme="minorBidi" w:hAnsiTheme="minorBidi" w:cstheme="minorBidi"/>
          <w:color w:val="000000"/>
        </w:rPr>
        <w:t xml:space="preserve"> on the second [set of appetizers], but [this time] one [person] makes a </w:t>
      </w:r>
      <w:r w:rsidR="00DF64CD" w:rsidRPr="00DF022A">
        <w:rPr>
          <w:rFonts w:asciiTheme="minorBidi" w:hAnsiTheme="minorBidi" w:cstheme="minorBidi"/>
          <w:i/>
          <w:iCs/>
          <w:color w:val="000000"/>
        </w:rPr>
        <w:t>berakha</w:t>
      </w:r>
      <w:r w:rsidR="00DF64CD" w:rsidRPr="00271800">
        <w:rPr>
          <w:rFonts w:asciiTheme="minorBidi" w:hAnsiTheme="minorBidi" w:cstheme="minorBidi"/>
          <w:color w:val="000000"/>
        </w:rPr>
        <w:t xml:space="preserve"> </w:t>
      </w:r>
      <w:r w:rsidRPr="00271800">
        <w:rPr>
          <w:rFonts w:asciiTheme="minorBidi" w:hAnsiTheme="minorBidi" w:cstheme="minorBidi"/>
          <w:color w:val="000000"/>
        </w:rPr>
        <w:t>for all of them.</w:t>
      </w:r>
      <w:r w:rsidR="00DF64CD">
        <w:rPr>
          <w:rFonts w:asciiTheme="minorBidi" w:hAnsiTheme="minorBidi" w:cstheme="minorBidi"/>
          <w:color w:val="000000"/>
        </w:rPr>
        <w:t xml:space="preserve"> (</w:t>
      </w:r>
      <w:r w:rsidR="00DF64CD" w:rsidRPr="003E6CD1">
        <w:rPr>
          <w:rFonts w:asciiTheme="minorBidi" w:hAnsiTheme="minorBidi" w:cstheme="minorBidi"/>
          <w:color w:val="000000"/>
        </w:rPr>
        <w:t>Tosefta</w:t>
      </w:r>
      <w:r w:rsidR="00DF64CD">
        <w:rPr>
          <w:rFonts w:asciiTheme="minorBidi" w:hAnsiTheme="minorBidi" w:cstheme="minorBidi"/>
          <w:color w:val="000000"/>
        </w:rPr>
        <w:t>,</w:t>
      </w:r>
      <w:r w:rsidR="00DF64CD" w:rsidRPr="00271800">
        <w:rPr>
          <w:rFonts w:asciiTheme="minorBidi" w:hAnsiTheme="minorBidi" w:cstheme="minorBidi"/>
          <w:color w:val="000000"/>
        </w:rPr>
        <w:t xml:space="preserve"> </w:t>
      </w:r>
      <w:r w:rsidR="00DF64CD" w:rsidRPr="00011ADA">
        <w:rPr>
          <w:rFonts w:asciiTheme="minorBidi" w:hAnsiTheme="minorBidi" w:cstheme="minorBidi"/>
          <w:i/>
          <w:iCs/>
          <w:color w:val="000000"/>
        </w:rPr>
        <w:t>Berakhot</w:t>
      </w:r>
      <w:r w:rsidR="00DF64CD" w:rsidRPr="00271800">
        <w:rPr>
          <w:rFonts w:asciiTheme="minorBidi" w:hAnsiTheme="minorBidi" w:cstheme="minorBidi"/>
          <w:color w:val="000000"/>
        </w:rPr>
        <w:t xml:space="preserve"> 4</w:t>
      </w:r>
      <w:r w:rsidR="00DF64CD">
        <w:rPr>
          <w:rFonts w:asciiTheme="minorBidi" w:hAnsiTheme="minorBidi" w:cstheme="minorBidi"/>
          <w:color w:val="000000"/>
        </w:rPr>
        <w:t>:</w:t>
      </w:r>
      <w:r w:rsidR="00DF64CD" w:rsidRPr="00271800">
        <w:rPr>
          <w:rFonts w:asciiTheme="minorBidi" w:hAnsiTheme="minorBidi" w:cstheme="minorBidi"/>
          <w:color w:val="000000"/>
        </w:rPr>
        <w:t>8)</w:t>
      </w:r>
    </w:p>
    <w:p w14:paraId="347E88EB" w14:textId="77777777" w:rsidR="00011ADA" w:rsidRPr="00271800" w:rsidRDefault="00011ADA" w:rsidP="00934893">
      <w:pPr>
        <w:pStyle w:val="NormalWeb"/>
        <w:ind w:left="720"/>
        <w:jc w:val="both"/>
        <w:rPr>
          <w:rFonts w:asciiTheme="minorBidi" w:hAnsiTheme="minorBidi" w:cstheme="minorBidi"/>
        </w:rPr>
      </w:pPr>
    </w:p>
    <w:p w14:paraId="07BF0A18" w14:textId="1F141A98" w:rsidR="00EE61A6" w:rsidRDefault="00E83723" w:rsidP="00934893">
      <w:pPr>
        <w:pStyle w:val="elementtoproof"/>
        <w:ind w:firstLine="720"/>
        <w:jc w:val="both"/>
        <w:rPr>
          <w:rFonts w:asciiTheme="minorBidi" w:hAnsiTheme="minorBidi" w:cstheme="minorBidi"/>
          <w:color w:val="000000"/>
        </w:rPr>
      </w:pPr>
      <w:r w:rsidRPr="00271800">
        <w:rPr>
          <w:rFonts w:asciiTheme="minorBidi" w:hAnsiTheme="minorBidi" w:cstheme="minorBidi"/>
          <w:color w:val="000000"/>
        </w:rPr>
        <w:t xml:space="preserve">The Tosefta </w:t>
      </w:r>
      <w:proofErr w:type="gramStart"/>
      <w:r w:rsidRPr="00271800">
        <w:rPr>
          <w:rFonts w:asciiTheme="minorBidi" w:hAnsiTheme="minorBidi" w:cstheme="minorBidi"/>
          <w:color w:val="000000"/>
        </w:rPr>
        <w:t>is describing</w:t>
      </w:r>
      <w:proofErr w:type="gramEnd"/>
      <w:r w:rsidRPr="00271800">
        <w:rPr>
          <w:rFonts w:asciiTheme="minorBidi" w:hAnsiTheme="minorBidi" w:cstheme="minorBidi"/>
          <w:color w:val="000000"/>
        </w:rPr>
        <w:t xml:space="preserve"> an elegant and extravagant feast in Greco-Roman times, something the authors of the Mishna and Tosefta were undoubtably familiar with. Reclining while eating is an integral part of this formal banquet. So</w:t>
      </w:r>
      <w:r w:rsidR="00AF76EA">
        <w:rPr>
          <w:rFonts w:asciiTheme="minorBidi" w:hAnsiTheme="minorBidi" w:cstheme="minorBidi"/>
          <w:color w:val="000000"/>
        </w:rPr>
        <w:t>,</w:t>
      </w:r>
      <w:r w:rsidRPr="00271800">
        <w:rPr>
          <w:rFonts w:asciiTheme="minorBidi" w:hAnsiTheme="minorBidi" w:cstheme="minorBidi"/>
          <w:color w:val="000000"/>
        </w:rPr>
        <w:t xml:space="preserve"> to answer our question</w:t>
      </w:r>
      <w:r w:rsidR="0099631B" w:rsidRPr="00271800">
        <w:rPr>
          <w:rFonts w:asciiTheme="minorBidi" w:hAnsiTheme="minorBidi" w:cstheme="minorBidi"/>
          <w:color w:val="000000"/>
        </w:rPr>
        <w:t>,</w:t>
      </w:r>
      <w:r w:rsidRPr="00271800">
        <w:rPr>
          <w:rFonts w:asciiTheme="minorBidi" w:hAnsiTheme="minorBidi" w:cstheme="minorBidi"/>
          <w:color w:val="000000"/>
        </w:rPr>
        <w:t xml:space="preserve"> </w:t>
      </w:r>
      <w:r w:rsidR="00296A02" w:rsidRPr="00011ADA">
        <w:rPr>
          <w:rFonts w:asciiTheme="minorBidi" w:hAnsiTheme="minorBidi" w:cstheme="minorBidi"/>
          <w:i/>
          <w:iCs/>
          <w:color w:val="000000"/>
        </w:rPr>
        <w:t>h</w:t>
      </w:r>
      <w:r w:rsidR="00296A02">
        <w:rPr>
          <w:rFonts w:asciiTheme="minorBidi" w:hAnsiTheme="minorBidi" w:cstheme="minorBidi"/>
          <w:i/>
          <w:iCs/>
          <w:color w:val="000000"/>
        </w:rPr>
        <w:t>e</w:t>
      </w:r>
      <w:r w:rsidR="00296A02" w:rsidRPr="00011ADA">
        <w:rPr>
          <w:rFonts w:asciiTheme="minorBidi" w:hAnsiTheme="minorBidi" w:cstheme="minorBidi"/>
          <w:i/>
          <w:iCs/>
          <w:color w:val="000000"/>
        </w:rPr>
        <w:t>se</w:t>
      </w:r>
      <w:r w:rsidR="00296A02">
        <w:rPr>
          <w:rFonts w:asciiTheme="minorBidi" w:hAnsiTheme="minorBidi" w:cstheme="minorBidi"/>
          <w:i/>
          <w:iCs/>
          <w:color w:val="000000"/>
        </w:rPr>
        <w:t>i</w:t>
      </w:r>
      <w:r w:rsidR="00296A02" w:rsidRPr="00011ADA">
        <w:rPr>
          <w:rFonts w:asciiTheme="minorBidi" w:hAnsiTheme="minorBidi" w:cstheme="minorBidi"/>
          <w:i/>
          <w:iCs/>
          <w:color w:val="000000"/>
        </w:rPr>
        <w:t>ba</w:t>
      </w:r>
      <w:r w:rsidR="00296A02">
        <w:rPr>
          <w:rFonts w:asciiTheme="minorBidi" w:hAnsiTheme="minorBidi" w:cstheme="minorBidi"/>
          <w:i/>
          <w:iCs/>
          <w:color w:val="000000"/>
        </w:rPr>
        <w:t xml:space="preserve"> </w:t>
      </w:r>
      <w:r w:rsidRPr="00271800">
        <w:rPr>
          <w:rFonts w:asciiTheme="minorBidi" w:hAnsiTheme="minorBidi" w:cstheme="minorBidi"/>
          <w:color w:val="000000"/>
        </w:rPr>
        <w:t>is not really about simply leaning to our left when eating</w:t>
      </w:r>
      <w:r w:rsidR="00AF76EA">
        <w:rPr>
          <w:rFonts w:asciiTheme="minorBidi" w:hAnsiTheme="minorBidi" w:cstheme="minorBidi"/>
          <w:color w:val="000000"/>
        </w:rPr>
        <w:t>,</w:t>
      </w:r>
      <w:r w:rsidRPr="00271800">
        <w:rPr>
          <w:rFonts w:asciiTheme="minorBidi" w:hAnsiTheme="minorBidi" w:cstheme="minorBidi"/>
          <w:color w:val="000000"/>
        </w:rPr>
        <w:t xml:space="preserve"> but </w:t>
      </w:r>
      <w:r w:rsidR="00EE61A6">
        <w:rPr>
          <w:rFonts w:asciiTheme="minorBidi" w:hAnsiTheme="minorBidi" w:cstheme="minorBidi"/>
          <w:color w:val="000000"/>
        </w:rPr>
        <w:t xml:space="preserve">part of </w:t>
      </w:r>
      <w:r w:rsidRPr="00271800">
        <w:rPr>
          <w:rFonts w:asciiTheme="minorBidi" w:hAnsiTheme="minorBidi" w:cstheme="minorBidi"/>
          <w:color w:val="000000"/>
        </w:rPr>
        <w:t>a</w:t>
      </w:r>
      <w:r w:rsidR="00EE61A6">
        <w:rPr>
          <w:rFonts w:asciiTheme="minorBidi" w:hAnsiTheme="minorBidi" w:cstheme="minorBidi"/>
          <w:color w:val="000000"/>
        </w:rPr>
        <w:t>n elaborate</w:t>
      </w:r>
      <w:r w:rsidRPr="00271800">
        <w:rPr>
          <w:rFonts w:asciiTheme="minorBidi" w:hAnsiTheme="minorBidi" w:cstheme="minorBidi"/>
          <w:color w:val="000000"/>
        </w:rPr>
        <w:t xml:space="preserve"> way of eating a meal</w:t>
      </w:r>
      <w:r w:rsidR="00EE61A6">
        <w:rPr>
          <w:rFonts w:asciiTheme="minorBidi" w:hAnsiTheme="minorBidi" w:cstheme="minorBidi"/>
          <w:color w:val="000000"/>
        </w:rPr>
        <w:t xml:space="preserve">, a type of meal that can only </w:t>
      </w:r>
      <w:proofErr w:type="gramStart"/>
      <w:r w:rsidR="00EE61A6">
        <w:rPr>
          <w:rFonts w:asciiTheme="minorBidi" w:hAnsiTheme="minorBidi" w:cstheme="minorBidi"/>
          <w:color w:val="000000"/>
        </w:rPr>
        <w:t>be eaten</w:t>
      </w:r>
      <w:proofErr w:type="gramEnd"/>
      <w:r w:rsidR="00EE61A6">
        <w:rPr>
          <w:rFonts w:asciiTheme="minorBidi" w:hAnsiTheme="minorBidi" w:cstheme="minorBidi"/>
          <w:color w:val="000000"/>
        </w:rPr>
        <w:t xml:space="preserve"> by</w:t>
      </w:r>
      <w:r w:rsidRPr="00271800">
        <w:rPr>
          <w:rFonts w:asciiTheme="minorBidi" w:hAnsiTheme="minorBidi" w:cstheme="minorBidi"/>
          <w:color w:val="000000"/>
        </w:rPr>
        <w:t xml:space="preserve"> </w:t>
      </w:r>
      <w:r w:rsidR="00EE61A6">
        <w:rPr>
          <w:rFonts w:asciiTheme="minorBidi" w:hAnsiTheme="minorBidi" w:cstheme="minorBidi"/>
          <w:color w:val="000000"/>
        </w:rPr>
        <w:t>f</w:t>
      </w:r>
      <w:r w:rsidR="00EE61A6" w:rsidRPr="00271800">
        <w:rPr>
          <w:rFonts w:asciiTheme="minorBidi" w:hAnsiTheme="minorBidi" w:cstheme="minorBidi"/>
          <w:color w:val="000000"/>
        </w:rPr>
        <w:t xml:space="preserve">ree </w:t>
      </w:r>
      <w:r w:rsidRPr="00271800">
        <w:rPr>
          <w:rFonts w:asciiTheme="minorBidi" w:hAnsiTheme="minorBidi" w:cstheme="minorBidi"/>
          <w:color w:val="000000"/>
        </w:rPr>
        <w:t>people</w:t>
      </w:r>
      <w:r w:rsidR="00EE61A6">
        <w:rPr>
          <w:rFonts w:asciiTheme="minorBidi" w:hAnsiTheme="minorBidi" w:cstheme="minorBidi"/>
          <w:color w:val="000000"/>
        </w:rPr>
        <w:t>,</w:t>
      </w:r>
      <w:r w:rsidRPr="00271800">
        <w:rPr>
          <w:rFonts w:asciiTheme="minorBidi" w:hAnsiTheme="minorBidi" w:cstheme="minorBidi"/>
          <w:color w:val="000000"/>
        </w:rPr>
        <w:t xml:space="preserve"> </w:t>
      </w:r>
      <w:r w:rsidR="00EE61A6">
        <w:rPr>
          <w:rFonts w:asciiTheme="minorBidi" w:hAnsiTheme="minorBidi" w:cstheme="minorBidi"/>
          <w:color w:val="000000"/>
        </w:rPr>
        <w:t xml:space="preserve">who </w:t>
      </w:r>
      <w:r w:rsidRPr="00271800">
        <w:rPr>
          <w:rFonts w:asciiTheme="minorBidi" w:hAnsiTheme="minorBidi" w:cstheme="minorBidi"/>
          <w:color w:val="000000"/>
        </w:rPr>
        <w:t xml:space="preserve">have the time and money. </w:t>
      </w:r>
    </w:p>
    <w:p w14:paraId="13A6E736" w14:textId="77777777" w:rsidR="00EE61A6" w:rsidRDefault="00EE61A6" w:rsidP="00934893">
      <w:pPr>
        <w:pStyle w:val="elementtoproof"/>
        <w:ind w:firstLine="720"/>
        <w:jc w:val="both"/>
        <w:rPr>
          <w:rFonts w:asciiTheme="minorBidi" w:hAnsiTheme="minorBidi" w:cstheme="minorBidi"/>
          <w:color w:val="000000"/>
        </w:rPr>
      </w:pPr>
    </w:p>
    <w:p w14:paraId="1EC1CD61" w14:textId="175E089F" w:rsidR="00011ADA" w:rsidRDefault="00E83723" w:rsidP="00934893">
      <w:pPr>
        <w:pStyle w:val="elementtoproof"/>
        <w:ind w:firstLine="720"/>
        <w:jc w:val="both"/>
        <w:rPr>
          <w:rFonts w:asciiTheme="minorBidi" w:hAnsiTheme="minorBidi" w:cstheme="minorBidi"/>
          <w:color w:val="000000"/>
        </w:rPr>
      </w:pPr>
      <w:r w:rsidRPr="00271800">
        <w:rPr>
          <w:rFonts w:asciiTheme="minorBidi" w:hAnsiTheme="minorBidi" w:cstheme="minorBidi"/>
          <w:color w:val="000000"/>
        </w:rPr>
        <w:t>To borrow the terminology of Rav Soloveitchik</w:t>
      </w:r>
      <w:r w:rsidR="003000DB">
        <w:rPr>
          <w:rFonts w:asciiTheme="minorBidi" w:hAnsiTheme="minorBidi" w:cstheme="minorBidi"/>
          <w:color w:val="000000"/>
        </w:rPr>
        <w:t>, t</w:t>
      </w:r>
      <w:r w:rsidRPr="00271800">
        <w:rPr>
          <w:rFonts w:asciiTheme="minorBidi" w:hAnsiTheme="minorBidi" w:cstheme="minorBidi"/>
          <w:color w:val="000000"/>
        </w:rPr>
        <w:t xml:space="preserve">he </w:t>
      </w:r>
      <w:r w:rsidRPr="00011ADA">
        <w:rPr>
          <w:rFonts w:asciiTheme="minorBidi" w:hAnsiTheme="minorBidi" w:cstheme="minorBidi"/>
          <w:i/>
          <w:iCs/>
          <w:color w:val="000000"/>
        </w:rPr>
        <w:t>ma</w:t>
      </w:r>
      <w:r w:rsidR="00D144C7">
        <w:rPr>
          <w:rFonts w:asciiTheme="minorBidi" w:hAnsiTheme="minorBidi" w:cstheme="minorBidi"/>
          <w:i/>
          <w:iCs/>
          <w:color w:val="000000"/>
        </w:rPr>
        <w:t>’a</w:t>
      </w:r>
      <w:r w:rsidRPr="00011ADA">
        <w:rPr>
          <w:rFonts w:asciiTheme="minorBidi" w:hAnsiTheme="minorBidi" w:cstheme="minorBidi"/>
          <w:i/>
          <w:iCs/>
          <w:color w:val="000000"/>
        </w:rPr>
        <w:t>s</w:t>
      </w:r>
      <w:r w:rsidR="00D144C7">
        <w:rPr>
          <w:rFonts w:asciiTheme="minorBidi" w:hAnsiTheme="minorBidi" w:cstheme="minorBidi"/>
          <w:i/>
          <w:iCs/>
          <w:color w:val="000000"/>
        </w:rPr>
        <w:t>eh</w:t>
      </w:r>
      <w:r w:rsidRPr="00271800">
        <w:rPr>
          <w:rFonts w:asciiTheme="minorBidi" w:hAnsiTheme="minorBidi" w:cstheme="minorBidi"/>
          <w:color w:val="000000"/>
        </w:rPr>
        <w:t xml:space="preserve"> </w:t>
      </w:r>
      <w:r w:rsidRPr="00DF022A">
        <w:rPr>
          <w:rFonts w:asciiTheme="minorBidi" w:hAnsiTheme="minorBidi" w:cstheme="minorBidi"/>
          <w:i/>
          <w:iCs/>
          <w:color w:val="000000"/>
        </w:rPr>
        <w:t>mitzva</w:t>
      </w:r>
      <w:r w:rsidRPr="00271800">
        <w:rPr>
          <w:rFonts w:asciiTheme="minorBidi" w:hAnsiTheme="minorBidi" w:cstheme="minorBidi"/>
          <w:color w:val="000000"/>
        </w:rPr>
        <w:t xml:space="preserve"> (the formal act) </w:t>
      </w:r>
      <w:r w:rsidR="00622E8D" w:rsidRPr="00271800">
        <w:rPr>
          <w:rFonts w:asciiTheme="minorBidi" w:hAnsiTheme="minorBidi" w:cstheme="minorBidi"/>
          <w:color w:val="000000"/>
        </w:rPr>
        <w:t xml:space="preserve">of </w:t>
      </w:r>
      <w:r w:rsidR="00296A02" w:rsidRPr="00011ADA">
        <w:rPr>
          <w:rFonts w:asciiTheme="minorBidi" w:hAnsiTheme="minorBidi" w:cstheme="minorBidi"/>
          <w:i/>
          <w:iCs/>
          <w:color w:val="000000"/>
        </w:rPr>
        <w:t>h</w:t>
      </w:r>
      <w:r w:rsidR="00296A02">
        <w:rPr>
          <w:rFonts w:asciiTheme="minorBidi" w:hAnsiTheme="minorBidi" w:cstheme="minorBidi"/>
          <w:i/>
          <w:iCs/>
          <w:color w:val="000000"/>
        </w:rPr>
        <w:t>e</w:t>
      </w:r>
      <w:r w:rsidR="00296A02" w:rsidRPr="00011ADA">
        <w:rPr>
          <w:rFonts w:asciiTheme="minorBidi" w:hAnsiTheme="minorBidi" w:cstheme="minorBidi"/>
          <w:i/>
          <w:iCs/>
          <w:color w:val="000000"/>
        </w:rPr>
        <w:t>se</w:t>
      </w:r>
      <w:r w:rsidR="00296A02">
        <w:rPr>
          <w:rFonts w:asciiTheme="minorBidi" w:hAnsiTheme="minorBidi" w:cstheme="minorBidi"/>
          <w:i/>
          <w:iCs/>
          <w:color w:val="000000"/>
        </w:rPr>
        <w:t>i</w:t>
      </w:r>
      <w:r w:rsidR="00296A02" w:rsidRPr="00011ADA">
        <w:rPr>
          <w:rFonts w:asciiTheme="minorBidi" w:hAnsiTheme="minorBidi" w:cstheme="minorBidi"/>
          <w:i/>
          <w:iCs/>
          <w:color w:val="000000"/>
        </w:rPr>
        <w:t>ba</w:t>
      </w:r>
      <w:r w:rsidR="00296A02">
        <w:rPr>
          <w:rFonts w:asciiTheme="minorBidi" w:hAnsiTheme="minorBidi" w:cstheme="minorBidi"/>
          <w:i/>
          <w:iCs/>
          <w:color w:val="000000"/>
        </w:rPr>
        <w:t xml:space="preserve"> </w:t>
      </w:r>
      <w:r w:rsidRPr="00271800">
        <w:rPr>
          <w:rFonts w:asciiTheme="minorBidi" w:hAnsiTheme="minorBidi" w:cstheme="minorBidi"/>
          <w:color w:val="000000"/>
        </w:rPr>
        <w:t>is reclining</w:t>
      </w:r>
      <w:r w:rsidR="00622E8D">
        <w:rPr>
          <w:rFonts w:asciiTheme="minorBidi" w:hAnsiTheme="minorBidi" w:cstheme="minorBidi"/>
          <w:color w:val="000000"/>
        </w:rPr>
        <w:t>,</w:t>
      </w:r>
      <w:r w:rsidRPr="00271800">
        <w:rPr>
          <w:rFonts w:asciiTheme="minorBidi" w:hAnsiTheme="minorBidi" w:cstheme="minorBidi"/>
          <w:color w:val="000000"/>
        </w:rPr>
        <w:t xml:space="preserve"> but the </w:t>
      </w:r>
      <w:r w:rsidRPr="00011ADA">
        <w:rPr>
          <w:rFonts w:asciiTheme="minorBidi" w:hAnsiTheme="minorBidi" w:cstheme="minorBidi"/>
          <w:i/>
          <w:iCs/>
          <w:color w:val="000000"/>
        </w:rPr>
        <w:t>kiyum</w:t>
      </w:r>
      <w:r w:rsidRPr="00271800">
        <w:rPr>
          <w:rFonts w:asciiTheme="minorBidi" w:hAnsiTheme="minorBidi" w:cstheme="minorBidi"/>
          <w:color w:val="000000"/>
        </w:rPr>
        <w:t xml:space="preserve"> </w:t>
      </w:r>
      <w:r w:rsidRPr="00DF022A">
        <w:rPr>
          <w:rFonts w:asciiTheme="minorBidi" w:hAnsiTheme="minorBidi" w:cstheme="minorBidi"/>
          <w:i/>
          <w:iCs/>
          <w:color w:val="000000"/>
        </w:rPr>
        <w:t>mitzva</w:t>
      </w:r>
      <w:r w:rsidRPr="00271800">
        <w:rPr>
          <w:rFonts w:asciiTheme="minorBidi" w:hAnsiTheme="minorBidi" w:cstheme="minorBidi"/>
          <w:color w:val="000000"/>
        </w:rPr>
        <w:t xml:space="preserve"> (how one actually fulfills the mitzva) is to feel like a free person at the Pesach </w:t>
      </w:r>
      <w:r w:rsidR="00EE61A6" w:rsidRPr="00EE61A6">
        <w:rPr>
          <w:rFonts w:asciiTheme="minorBidi" w:hAnsiTheme="minorBidi" w:cstheme="minorBidi"/>
          <w:i/>
          <w:iCs/>
          <w:color w:val="000000"/>
        </w:rPr>
        <w:t>seder</w:t>
      </w:r>
      <w:r w:rsidR="00011ADA">
        <w:rPr>
          <w:rFonts w:asciiTheme="minorBidi" w:hAnsiTheme="minorBidi" w:cstheme="minorBidi"/>
          <w:color w:val="000000"/>
        </w:rPr>
        <w:t>.</w:t>
      </w:r>
    </w:p>
    <w:p w14:paraId="2F36BD55" w14:textId="46BEBF68" w:rsidR="00E83723" w:rsidRPr="00271800" w:rsidRDefault="00E83723" w:rsidP="00934893">
      <w:pPr>
        <w:pStyle w:val="elementtoproof"/>
        <w:ind w:firstLine="720"/>
        <w:jc w:val="both"/>
        <w:rPr>
          <w:rFonts w:asciiTheme="minorBidi" w:hAnsiTheme="minorBidi" w:cstheme="minorBidi"/>
        </w:rPr>
      </w:pPr>
      <w:r w:rsidRPr="00271800">
        <w:rPr>
          <w:rFonts w:asciiTheme="minorBidi" w:hAnsiTheme="minorBidi" w:cstheme="minorBidi"/>
          <w:color w:val="000000"/>
        </w:rPr>
        <w:t> </w:t>
      </w:r>
    </w:p>
    <w:p w14:paraId="02B1A284" w14:textId="2204331B" w:rsidR="00011ADA" w:rsidRDefault="00E83723" w:rsidP="00934893">
      <w:pPr>
        <w:pStyle w:val="elementtoproof"/>
        <w:ind w:firstLine="720"/>
        <w:jc w:val="both"/>
        <w:rPr>
          <w:rFonts w:asciiTheme="minorBidi" w:hAnsiTheme="minorBidi" w:cstheme="minorBidi"/>
          <w:color w:val="000000"/>
        </w:rPr>
      </w:pPr>
      <w:r w:rsidRPr="00271800">
        <w:rPr>
          <w:rFonts w:asciiTheme="minorBidi" w:hAnsiTheme="minorBidi" w:cstheme="minorBidi"/>
          <w:color w:val="000000"/>
        </w:rPr>
        <w:t xml:space="preserve">This understanding can have </w:t>
      </w:r>
      <w:r w:rsidR="00EE61A6">
        <w:rPr>
          <w:rFonts w:asciiTheme="minorBidi" w:hAnsiTheme="minorBidi" w:cstheme="minorBidi"/>
          <w:color w:val="000000"/>
        </w:rPr>
        <w:t xml:space="preserve">other </w:t>
      </w:r>
      <w:r w:rsidRPr="00271800">
        <w:rPr>
          <w:rFonts w:asciiTheme="minorBidi" w:hAnsiTheme="minorBidi" w:cstheme="minorBidi"/>
          <w:color w:val="000000"/>
        </w:rPr>
        <w:t xml:space="preserve">practical manifestations as well. All the participants at the </w:t>
      </w:r>
      <w:r w:rsidR="00EE61A6" w:rsidRPr="00EE61A6">
        <w:rPr>
          <w:rFonts w:asciiTheme="minorBidi" w:hAnsiTheme="minorBidi" w:cstheme="minorBidi"/>
          <w:i/>
          <w:iCs/>
          <w:color w:val="000000"/>
        </w:rPr>
        <w:t>seder</w:t>
      </w:r>
      <w:r w:rsidRPr="00271800">
        <w:rPr>
          <w:rFonts w:asciiTheme="minorBidi" w:hAnsiTheme="minorBidi" w:cstheme="minorBidi"/>
          <w:color w:val="000000"/>
        </w:rPr>
        <w:t xml:space="preserve"> should feel like free people</w:t>
      </w:r>
      <w:r w:rsidR="006D447E">
        <w:rPr>
          <w:rFonts w:asciiTheme="minorBidi" w:hAnsiTheme="minorBidi" w:cstheme="minorBidi"/>
          <w:color w:val="000000"/>
        </w:rPr>
        <w:t>;</w:t>
      </w:r>
      <w:r w:rsidRPr="00271800">
        <w:rPr>
          <w:rFonts w:asciiTheme="minorBidi" w:hAnsiTheme="minorBidi" w:cstheme="minorBidi"/>
          <w:color w:val="000000"/>
        </w:rPr>
        <w:t xml:space="preserve"> no one should feel like a servant</w:t>
      </w:r>
      <w:r w:rsidR="006D447E">
        <w:rPr>
          <w:rFonts w:asciiTheme="minorBidi" w:hAnsiTheme="minorBidi" w:cstheme="minorBidi"/>
          <w:color w:val="000000"/>
        </w:rPr>
        <w:t>,</w:t>
      </w:r>
      <w:r w:rsidRPr="00271800">
        <w:rPr>
          <w:rFonts w:asciiTheme="minorBidi" w:hAnsiTheme="minorBidi" w:cstheme="minorBidi"/>
          <w:color w:val="000000"/>
        </w:rPr>
        <w:t xml:space="preserve"> having done all the preparations for and serving of the meal. The meal itself should be festive, more extravagant than usual</w:t>
      </w:r>
      <w:r w:rsidR="004D0795">
        <w:rPr>
          <w:rFonts w:asciiTheme="minorBidi" w:hAnsiTheme="minorBidi" w:cstheme="minorBidi"/>
          <w:color w:val="000000"/>
        </w:rPr>
        <w:t>,</w:t>
      </w:r>
      <w:r w:rsidRPr="00271800">
        <w:rPr>
          <w:rFonts w:asciiTheme="minorBidi" w:hAnsiTheme="minorBidi" w:cstheme="minorBidi"/>
          <w:color w:val="000000"/>
        </w:rPr>
        <w:t xml:space="preserve"> and eaten in the presence of family and loved ones</w:t>
      </w:r>
      <w:r w:rsidR="00A55BCC" w:rsidRPr="00271800">
        <w:rPr>
          <w:rFonts w:asciiTheme="minorBidi" w:hAnsiTheme="minorBidi" w:cstheme="minorBidi"/>
          <w:color w:val="000000"/>
        </w:rPr>
        <w:t>.</w:t>
      </w:r>
    </w:p>
    <w:p w14:paraId="68946AC1" w14:textId="77777777" w:rsidR="00011ADA" w:rsidRDefault="00011ADA" w:rsidP="00934893">
      <w:pPr>
        <w:pStyle w:val="elementtoproof"/>
        <w:ind w:firstLine="720"/>
        <w:jc w:val="both"/>
        <w:rPr>
          <w:rFonts w:asciiTheme="minorBidi" w:hAnsiTheme="minorBidi" w:cstheme="minorBidi"/>
          <w:color w:val="000000"/>
        </w:rPr>
      </w:pPr>
    </w:p>
    <w:p w14:paraId="28D91B47" w14:textId="28DBB3B5" w:rsidR="00AF3C2A" w:rsidRPr="00DF022A" w:rsidRDefault="00AF3C2A" w:rsidP="00DF022A">
      <w:pPr>
        <w:pStyle w:val="elementtoproof"/>
        <w:jc w:val="both"/>
        <w:rPr>
          <w:rFonts w:asciiTheme="minorBidi" w:hAnsiTheme="minorBidi" w:cstheme="minorBidi"/>
          <w:b/>
          <w:bCs/>
          <w:color w:val="000000"/>
        </w:rPr>
      </w:pPr>
      <w:r w:rsidRPr="00DF022A">
        <w:rPr>
          <w:rFonts w:asciiTheme="minorBidi" w:hAnsiTheme="minorBidi" w:cstheme="minorBidi"/>
          <w:b/>
          <w:bCs/>
          <w:i/>
          <w:iCs/>
          <w:color w:val="000000"/>
        </w:rPr>
        <w:t>Heseiba</w:t>
      </w:r>
      <w:r>
        <w:rPr>
          <w:rFonts w:asciiTheme="minorBidi" w:hAnsiTheme="minorBidi" w:cstheme="minorBidi"/>
          <w:b/>
          <w:bCs/>
          <w:color w:val="000000"/>
        </w:rPr>
        <w:t xml:space="preserve"> as </w:t>
      </w:r>
      <w:r w:rsidR="009F0054">
        <w:rPr>
          <w:rFonts w:asciiTheme="minorBidi" w:hAnsiTheme="minorBidi" w:cstheme="minorBidi"/>
          <w:b/>
          <w:bCs/>
          <w:color w:val="000000"/>
        </w:rPr>
        <w:t>Commemoration</w:t>
      </w:r>
    </w:p>
    <w:p w14:paraId="6FA0B485" w14:textId="77777777" w:rsidR="00AF3C2A" w:rsidRDefault="00AF3C2A" w:rsidP="00934893">
      <w:pPr>
        <w:pStyle w:val="elementtoproof"/>
        <w:ind w:firstLine="720"/>
        <w:jc w:val="both"/>
        <w:rPr>
          <w:rFonts w:asciiTheme="minorBidi" w:hAnsiTheme="minorBidi" w:cstheme="minorBidi"/>
          <w:color w:val="000000"/>
        </w:rPr>
      </w:pPr>
    </w:p>
    <w:p w14:paraId="7E792EDD" w14:textId="16296A67" w:rsidR="00934893" w:rsidRDefault="00E83723" w:rsidP="00934893">
      <w:pPr>
        <w:pStyle w:val="elementtoproof"/>
        <w:ind w:firstLine="720"/>
        <w:jc w:val="both"/>
        <w:rPr>
          <w:rFonts w:asciiTheme="minorBidi" w:hAnsiTheme="minorBidi" w:cstheme="minorBidi"/>
          <w:color w:val="000000"/>
        </w:rPr>
      </w:pPr>
      <w:r w:rsidRPr="00271800">
        <w:rPr>
          <w:rFonts w:asciiTheme="minorBidi" w:hAnsiTheme="minorBidi" w:cstheme="minorBidi"/>
          <w:color w:val="000000"/>
        </w:rPr>
        <w:t xml:space="preserve">There is also another approach to understanding the mitzva of </w:t>
      </w:r>
      <w:r w:rsidR="00B15FDA" w:rsidRPr="00011ADA">
        <w:rPr>
          <w:rFonts w:asciiTheme="minorBidi" w:hAnsiTheme="minorBidi" w:cstheme="minorBidi"/>
          <w:i/>
          <w:iCs/>
          <w:color w:val="000000"/>
        </w:rPr>
        <w:t>h</w:t>
      </w:r>
      <w:r w:rsidR="00B15FDA">
        <w:rPr>
          <w:rFonts w:asciiTheme="minorBidi" w:hAnsiTheme="minorBidi" w:cstheme="minorBidi"/>
          <w:i/>
          <w:iCs/>
          <w:color w:val="000000"/>
        </w:rPr>
        <w:t>e</w:t>
      </w:r>
      <w:r w:rsidR="00B15FDA" w:rsidRPr="00011ADA">
        <w:rPr>
          <w:rFonts w:asciiTheme="minorBidi" w:hAnsiTheme="minorBidi" w:cstheme="minorBidi"/>
          <w:i/>
          <w:iCs/>
          <w:color w:val="000000"/>
        </w:rPr>
        <w:t>se</w:t>
      </w:r>
      <w:r w:rsidR="00296A02">
        <w:rPr>
          <w:rFonts w:asciiTheme="minorBidi" w:hAnsiTheme="minorBidi" w:cstheme="minorBidi"/>
          <w:i/>
          <w:iCs/>
          <w:color w:val="000000"/>
        </w:rPr>
        <w:t>i</w:t>
      </w:r>
      <w:r w:rsidR="00B15FDA" w:rsidRPr="00011ADA">
        <w:rPr>
          <w:rFonts w:asciiTheme="minorBidi" w:hAnsiTheme="minorBidi" w:cstheme="minorBidi"/>
          <w:i/>
          <w:iCs/>
          <w:color w:val="000000"/>
        </w:rPr>
        <w:t>ba</w:t>
      </w:r>
      <w:r w:rsidRPr="00271800">
        <w:rPr>
          <w:rFonts w:asciiTheme="minorBidi" w:hAnsiTheme="minorBidi" w:cstheme="minorBidi"/>
          <w:color w:val="000000"/>
        </w:rPr>
        <w:t xml:space="preserve">. </w:t>
      </w:r>
    </w:p>
    <w:p w14:paraId="3DF36AC0" w14:textId="332B007E" w:rsidR="00E83723" w:rsidRDefault="00B15FDA" w:rsidP="00934893">
      <w:pPr>
        <w:pStyle w:val="elementtoproof"/>
        <w:jc w:val="both"/>
        <w:rPr>
          <w:rFonts w:asciiTheme="minorBidi" w:hAnsiTheme="minorBidi" w:cstheme="minorBidi"/>
          <w:color w:val="000000"/>
        </w:rPr>
      </w:pPr>
      <w:r>
        <w:rPr>
          <w:rFonts w:asciiTheme="minorBidi" w:hAnsiTheme="minorBidi" w:cstheme="minorBidi"/>
          <w:color w:val="000000"/>
        </w:rPr>
        <w:t>A</w:t>
      </w:r>
      <w:r w:rsidRPr="00271800">
        <w:rPr>
          <w:rFonts w:asciiTheme="minorBidi" w:hAnsiTheme="minorBidi" w:cstheme="minorBidi"/>
          <w:color w:val="000000"/>
        </w:rPr>
        <w:t xml:space="preserve"> </w:t>
      </w:r>
      <w:r w:rsidRPr="00DF022A">
        <w:rPr>
          <w:rFonts w:asciiTheme="minorBidi" w:hAnsiTheme="minorBidi" w:cstheme="minorBidi"/>
          <w:i/>
          <w:iCs/>
          <w:color w:val="000000"/>
        </w:rPr>
        <w:t>m</w:t>
      </w:r>
      <w:r w:rsidR="00E83723" w:rsidRPr="00DF022A">
        <w:rPr>
          <w:rFonts w:asciiTheme="minorBidi" w:hAnsiTheme="minorBidi" w:cstheme="minorBidi"/>
          <w:i/>
          <w:iCs/>
          <w:color w:val="000000"/>
        </w:rPr>
        <w:t>idrash</w:t>
      </w:r>
      <w:r w:rsidR="00E83723" w:rsidRPr="00271800">
        <w:rPr>
          <w:rFonts w:asciiTheme="minorBidi" w:hAnsiTheme="minorBidi" w:cstheme="minorBidi"/>
          <w:color w:val="000000"/>
        </w:rPr>
        <w:t xml:space="preserve"> in </w:t>
      </w:r>
      <w:r w:rsidR="00E83723" w:rsidRPr="00011ADA">
        <w:rPr>
          <w:rFonts w:asciiTheme="minorBidi" w:hAnsiTheme="minorBidi" w:cstheme="minorBidi"/>
          <w:i/>
          <w:iCs/>
          <w:color w:val="000000"/>
        </w:rPr>
        <w:t>Shemot Rab</w:t>
      </w:r>
      <w:r>
        <w:rPr>
          <w:rFonts w:asciiTheme="minorBidi" w:hAnsiTheme="minorBidi" w:cstheme="minorBidi"/>
          <w:i/>
          <w:iCs/>
          <w:color w:val="000000"/>
        </w:rPr>
        <w:t>b</w:t>
      </w:r>
      <w:r w:rsidR="00E83723" w:rsidRPr="00011ADA">
        <w:rPr>
          <w:rFonts w:asciiTheme="minorBidi" w:hAnsiTheme="minorBidi" w:cstheme="minorBidi"/>
          <w:i/>
          <w:iCs/>
          <w:color w:val="000000"/>
        </w:rPr>
        <w:t>a</w:t>
      </w:r>
      <w:r w:rsidR="00E83723" w:rsidRPr="00271800">
        <w:rPr>
          <w:rFonts w:asciiTheme="minorBidi" w:hAnsiTheme="minorBidi" w:cstheme="minorBidi"/>
          <w:color w:val="000000"/>
        </w:rPr>
        <w:t xml:space="preserve"> teaches:</w:t>
      </w:r>
      <w:r w:rsidR="00934893">
        <w:rPr>
          <w:rStyle w:val="FootnoteReference"/>
          <w:rFonts w:asciiTheme="minorBidi" w:hAnsiTheme="minorBidi" w:cstheme="minorBidi"/>
          <w:color w:val="000000"/>
        </w:rPr>
        <w:footnoteReference w:id="1"/>
      </w:r>
    </w:p>
    <w:p w14:paraId="738194FF" w14:textId="77777777" w:rsidR="00011ADA" w:rsidRPr="00271800" w:rsidRDefault="00011ADA" w:rsidP="00934893">
      <w:pPr>
        <w:pStyle w:val="elementtoproof"/>
        <w:ind w:firstLine="720"/>
        <w:jc w:val="both"/>
        <w:rPr>
          <w:rFonts w:asciiTheme="minorBidi" w:hAnsiTheme="minorBidi" w:cstheme="minorBidi"/>
        </w:rPr>
      </w:pPr>
    </w:p>
    <w:p w14:paraId="426C49DB" w14:textId="076FC1E5" w:rsidR="005A2619" w:rsidRDefault="00E83723" w:rsidP="00934893">
      <w:pPr>
        <w:pStyle w:val="NormalWeb"/>
        <w:ind w:left="720"/>
        <w:jc w:val="both"/>
        <w:rPr>
          <w:rFonts w:asciiTheme="minorBidi" w:hAnsiTheme="minorBidi" w:cstheme="minorBidi"/>
          <w:color w:val="222222"/>
          <w:shd w:val="clear" w:color="auto" w:fill="FFFFFF"/>
        </w:rPr>
      </w:pPr>
      <w:r w:rsidRPr="00271800">
        <w:rPr>
          <w:rFonts w:asciiTheme="minorBidi" w:hAnsiTheme="minorBidi" w:cstheme="minorBidi"/>
          <w:color w:val="222222"/>
          <w:shd w:val="clear" w:color="auto" w:fill="FFFFFF"/>
        </w:rPr>
        <w:t xml:space="preserve">What is “led </w:t>
      </w:r>
      <w:r w:rsidR="00460EB5">
        <w:rPr>
          <w:rFonts w:asciiTheme="minorBidi" w:hAnsiTheme="minorBidi" w:cstheme="minorBidi"/>
          <w:color w:val="222222"/>
          <w:shd w:val="clear" w:color="auto" w:fill="FFFFFF"/>
        </w:rPr>
        <w:t>[</w:t>
      </w:r>
      <w:r w:rsidRPr="00271800">
        <w:rPr>
          <w:rFonts w:asciiTheme="minorBidi" w:hAnsiTheme="minorBidi" w:cstheme="minorBidi"/>
          <w:color w:val="222222"/>
          <w:shd w:val="clear" w:color="auto" w:fill="FFFFFF"/>
        </w:rPr>
        <w:t>the people</w:t>
      </w:r>
      <w:r w:rsidR="00460EB5">
        <w:rPr>
          <w:rFonts w:asciiTheme="minorBidi" w:hAnsiTheme="minorBidi" w:cstheme="minorBidi"/>
          <w:color w:val="222222"/>
          <w:shd w:val="clear" w:color="auto" w:fill="FFFFFF"/>
        </w:rPr>
        <w:t>]</w:t>
      </w:r>
      <w:r w:rsidRPr="00271800">
        <w:rPr>
          <w:rFonts w:asciiTheme="minorBidi" w:hAnsiTheme="minorBidi" w:cstheme="minorBidi"/>
          <w:color w:val="222222"/>
          <w:shd w:val="clear" w:color="auto" w:fill="FFFFFF"/>
        </w:rPr>
        <w:t xml:space="preserve"> around [</w:t>
      </w:r>
      <w:r w:rsidRPr="00271800">
        <w:rPr>
          <w:rFonts w:asciiTheme="minorBidi" w:hAnsiTheme="minorBidi" w:cstheme="minorBidi"/>
          <w:i/>
          <w:iCs/>
          <w:color w:val="222222"/>
          <w:shd w:val="clear" w:color="auto" w:fill="FFFFFF"/>
        </w:rPr>
        <w:t>va</w:t>
      </w:r>
      <w:r w:rsidR="00E932F3">
        <w:rPr>
          <w:rFonts w:asciiTheme="minorBidi" w:hAnsiTheme="minorBidi" w:cstheme="minorBidi"/>
          <w:i/>
          <w:iCs/>
          <w:color w:val="222222"/>
          <w:shd w:val="clear" w:color="auto" w:fill="FFFFFF"/>
        </w:rPr>
        <w:t>-</w:t>
      </w:r>
      <w:r w:rsidRPr="00271800">
        <w:rPr>
          <w:rFonts w:asciiTheme="minorBidi" w:hAnsiTheme="minorBidi" w:cstheme="minorBidi"/>
          <w:i/>
          <w:iCs/>
          <w:color w:val="222222"/>
          <w:shd w:val="clear" w:color="auto" w:fill="FFFFFF"/>
        </w:rPr>
        <w:t>yasev</w:t>
      </w:r>
      <w:r w:rsidRPr="00271800">
        <w:rPr>
          <w:rFonts w:asciiTheme="minorBidi" w:hAnsiTheme="minorBidi" w:cstheme="minorBidi"/>
          <w:color w:val="222222"/>
          <w:shd w:val="clear" w:color="auto" w:fill="FFFFFF"/>
        </w:rPr>
        <w:t>]”</w:t>
      </w:r>
      <w:r w:rsidR="00774329">
        <w:rPr>
          <w:rFonts w:asciiTheme="minorBidi" w:hAnsiTheme="minorBidi" w:cstheme="minorBidi"/>
          <w:color w:val="222222"/>
          <w:shd w:val="clear" w:color="auto" w:fill="FFFFFF"/>
        </w:rPr>
        <w:t xml:space="preserve"> (</w:t>
      </w:r>
      <w:r w:rsidR="00774329">
        <w:rPr>
          <w:rFonts w:asciiTheme="minorBidi" w:hAnsiTheme="minorBidi" w:cstheme="minorBidi"/>
          <w:i/>
          <w:iCs/>
          <w:color w:val="222222"/>
          <w:shd w:val="clear" w:color="auto" w:fill="FFFFFF"/>
        </w:rPr>
        <w:t xml:space="preserve">Shemot </w:t>
      </w:r>
      <w:r w:rsidR="00765D6E">
        <w:rPr>
          <w:rFonts w:asciiTheme="minorBidi" w:hAnsiTheme="minorBidi" w:cstheme="minorBidi"/>
          <w:color w:val="222222"/>
          <w:shd w:val="clear" w:color="auto" w:fill="FFFFFF"/>
        </w:rPr>
        <w:t>13:18)</w:t>
      </w:r>
      <w:r w:rsidRPr="00271800">
        <w:rPr>
          <w:rFonts w:asciiTheme="minorBidi" w:hAnsiTheme="minorBidi" w:cstheme="minorBidi"/>
          <w:color w:val="222222"/>
          <w:shd w:val="clear" w:color="auto" w:fill="FFFFFF"/>
        </w:rPr>
        <w:t xml:space="preserve">? </w:t>
      </w:r>
      <w:r w:rsidR="006449A0">
        <w:rPr>
          <w:rFonts w:asciiTheme="minorBidi" w:hAnsiTheme="minorBidi" w:cstheme="minorBidi"/>
          <w:color w:val="222222"/>
          <w:shd w:val="clear" w:color="auto" w:fill="FFFFFF"/>
        </w:rPr>
        <w:t>…</w:t>
      </w:r>
      <w:r w:rsidRPr="00271800">
        <w:rPr>
          <w:rFonts w:asciiTheme="minorBidi" w:hAnsiTheme="minorBidi" w:cstheme="minorBidi"/>
          <w:color w:val="222222"/>
          <w:shd w:val="clear" w:color="auto" w:fill="FFFFFF"/>
        </w:rPr>
        <w:t xml:space="preserve"> </w:t>
      </w:r>
    </w:p>
    <w:p w14:paraId="3E531514" w14:textId="4D02EF4F" w:rsidR="00E83723" w:rsidRDefault="00E83723" w:rsidP="00934893">
      <w:pPr>
        <w:pStyle w:val="NormalWeb"/>
        <w:ind w:left="720"/>
        <w:jc w:val="both"/>
        <w:rPr>
          <w:rFonts w:asciiTheme="minorBidi" w:hAnsiTheme="minorBidi" w:cstheme="minorBidi"/>
          <w:color w:val="222222"/>
          <w:shd w:val="clear" w:color="auto" w:fill="FFFFFF"/>
        </w:rPr>
      </w:pPr>
      <w:r w:rsidRPr="00271800">
        <w:rPr>
          <w:rFonts w:asciiTheme="minorBidi" w:hAnsiTheme="minorBidi" w:cstheme="minorBidi"/>
          <w:color w:val="222222"/>
          <w:shd w:val="clear" w:color="auto" w:fill="FFFFFF"/>
        </w:rPr>
        <w:t>Alternatively, “God led the people around [</w:t>
      </w:r>
      <w:r w:rsidRPr="00271800">
        <w:rPr>
          <w:rFonts w:asciiTheme="minorBidi" w:hAnsiTheme="minorBidi" w:cstheme="minorBidi"/>
          <w:i/>
          <w:iCs/>
          <w:color w:val="222222"/>
          <w:shd w:val="clear" w:color="auto" w:fill="FFFFFF"/>
        </w:rPr>
        <w:t>va</w:t>
      </w:r>
      <w:r w:rsidR="005A2619">
        <w:rPr>
          <w:rFonts w:asciiTheme="minorBidi" w:hAnsiTheme="minorBidi" w:cstheme="minorBidi"/>
          <w:i/>
          <w:iCs/>
          <w:color w:val="222222"/>
          <w:shd w:val="clear" w:color="auto" w:fill="FFFFFF"/>
        </w:rPr>
        <w:t>-</w:t>
      </w:r>
      <w:r w:rsidRPr="00271800">
        <w:rPr>
          <w:rFonts w:asciiTheme="minorBidi" w:hAnsiTheme="minorBidi" w:cstheme="minorBidi"/>
          <w:i/>
          <w:iCs/>
          <w:color w:val="222222"/>
          <w:shd w:val="clear" w:color="auto" w:fill="FFFFFF"/>
        </w:rPr>
        <w:t>yasev</w:t>
      </w:r>
      <w:r w:rsidRPr="00271800">
        <w:rPr>
          <w:rFonts w:asciiTheme="minorBidi" w:hAnsiTheme="minorBidi" w:cstheme="minorBidi"/>
          <w:color w:val="222222"/>
          <w:shd w:val="clear" w:color="auto" w:fill="FFFFFF"/>
        </w:rPr>
        <w:t>]” – from here our Rabbis said: “</w:t>
      </w:r>
      <w:r w:rsidR="00045DB2">
        <w:rPr>
          <w:rFonts w:asciiTheme="minorBidi" w:hAnsiTheme="minorBidi" w:cstheme="minorBidi"/>
          <w:color w:val="000000"/>
        </w:rPr>
        <w:t>E</w:t>
      </w:r>
      <w:r w:rsidR="00045DB2" w:rsidRPr="00271800">
        <w:rPr>
          <w:rFonts w:asciiTheme="minorBidi" w:hAnsiTheme="minorBidi" w:cstheme="minorBidi"/>
          <w:color w:val="000000"/>
        </w:rPr>
        <w:t xml:space="preserve">ven the poorest of </w:t>
      </w:r>
      <w:r w:rsidR="00045DB2">
        <w:rPr>
          <w:rFonts w:asciiTheme="minorBidi" w:hAnsiTheme="minorBidi" w:cstheme="minorBidi"/>
          <w:color w:val="000000"/>
        </w:rPr>
        <w:t>Israel</w:t>
      </w:r>
      <w:r w:rsidR="00045DB2" w:rsidRPr="00271800">
        <w:rPr>
          <w:rFonts w:asciiTheme="minorBidi" w:hAnsiTheme="minorBidi" w:cstheme="minorBidi"/>
          <w:color w:val="000000"/>
        </w:rPr>
        <w:t xml:space="preserve"> should not eat until he reclines</w:t>
      </w:r>
      <w:r w:rsidR="00045DB2" w:rsidRPr="00271800" w:rsidDel="00045DB2">
        <w:rPr>
          <w:rFonts w:asciiTheme="minorBidi" w:hAnsiTheme="minorBidi" w:cstheme="minorBidi"/>
          <w:color w:val="222222"/>
          <w:shd w:val="clear" w:color="auto" w:fill="FFFFFF"/>
        </w:rPr>
        <w:t xml:space="preserve"> </w:t>
      </w:r>
      <w:r w:rsidRPr="00271800">
        <w:rPr>
          <w:rFonts w:asciiTheme="minorBidi" w:hAnsiTheme="minorBidi" w:cstheme="minorBidi"/>
          <w:color w:val="222222"/>
          <w:shd w:val="clear" w:color="auto" w:fill="FFFFFF"/>
        </w:rPr>
        <w:t>[</w:t>
      </w:r>
      <w:r w:rsidRPr="00271800">
        <w:rPr>
          <w:rFonts w:asciiTheme="minorBidi" w:hAnsiTheme="minorBidi" w:cstheme="minorBidi"/>
          <w:i/>
          <w:iCs/>
          <w:color w:val="222222"/>
          <w:shd w:val="clear" w:color="auto" w:fill="FFFFFF"/>
        </w:rPr>
        <w:t>yasev</w:t>
      </w:r>
      <w:r w:rsidRPr="00271800">
        <w:rPr>
          <w:rFonts w:asciiTheme="minorBidi" w:hAnsiTheme="minorBidi" w:cstheme="minorBidi"/>
          <w:color w:val="222222"/>
          <w:shd w:val="clear" w:color="auto" w:fill="FFFFFF"/>
        </w:rPr>
        <w:t>]” (</w:t>
      </w:r>
      <w:r w:rsidRPr="00DF022A">
        <w:rPr>
          <w:rFonts w:asciiTheme="minorBidi" w:hAnsiTheme="minorBidi" w:cstheme="minorBidi"/>
          <w:color w:val="222222"/>
          <w:shd w:val="clear" w:color="auto" w:fill="FFFFFF"/>
        </w:rPr>
        <w:t>Mishna</w:t>
      </w:r>
      <w:r w:rsidRPr="00011ADA">
        <w:rPr>
          <w:rFonts w:asciiTheme="minorBidi" w:hAnsiTheme="minorBidi" w:cstheme="minorBidi"/>
          <w:i/>
          <w:iCs/>
          <w:color w:val="222222"/>
          <w:shd w:val="clear" w:color="auto" w:fill="FFFFFF"/>
        </w:rPr>
        <w:t xml:space="preserve"> Pesa</w:t>
      </w:r>
      <w:r w:rsidR="00011ADA" w:rsidRPr="00011ADA">
        <w:rPr>
          <w:rFonts w:asciiTheme="minorBidi" w:hAnsiTheme="minorBidi" w:cstheme="minorBidi"/>
          <w:i/>
          <w:iCs/>
          <w:color w:val="222222"/>
          <w:shd w:val="clear" w:color="auto" w:fill="FFFFFF"/>
        </w:rPr>
        <w:t>c</w:t>
      </w:r>
      <w:r w:rsidRPr="00011ADA">
        <w:rPr>
          <w:rFonts w:asciiTheme="minorBidi" w:hAnsiTheme="minorBidi" w:cstheme="minorBidi"/>
          <w:i/>
          <w:iCs/>
          <w:color w:val="222222"/>
          <w:shd w:val="clear" w:color="auto" w:fill="FFFFFF"/>
        </w:rPr>
        <w:t>ḥim</w:t>
      </w:r>
      <w:r w:rsidRPr="00271800">
        <w:rPr>
          <w:rFonts w:asciiTheme="minorBidi" w:hAnsiTheme="minorBidi" w:cstheme="minorBidi"/>
          <w:color w:val="222222"/>
          <w:shd w:val="clear" w:color="auto" w:fill="FFFFFF"/>
        </w:rPr>
        <w:t> 10:1)</w:t>
      </w:r>
      <w:r w:rsidR="005D1BA5">
        <w:rPr>
          <w:rFonts w:asciiTheme="minorBidi" w:hAnsiTheme="minorBidi" w:cstheme="minorBidi"/>
          <w:color w:val="222222"/>
          <w:shd w:val="clear" w:color="auto" w:fill="FFFFFF"/>
        </w:rPr>
        <w:t>,</w:t>
      </w:r>
      <w:r w:rsidRPr="00271800">
        <w:rPr>
          <w:rFonts w:asciiTheme="minorBidi" w:hAnsiTheme="minorBidi" w:cstheme="minorBidi"/>
          <w:color w:val="222222"/>
          <w:shd w:val="clear" w:color="auto" w:fill="FFFFFF"/>
        </w:rPr>
        <w:t xml:space="preserve"> </w:t>
      </w:r>
      <w:r w:rsidRPr="00DF022A">
        <w:rPr>
          <w:rFonts w:asciiTheme="minorBidi" w:hAnsiTheme="minorBidi" w:cstheme="minorBidi"/>
          <w:i/>
          <w:iCs/>
          <w:color w:val="222222"/>
          <w:shd w:val="clear" w:color="auto" w:fill="FFFFFF"/>
        </w:rPr>
        <w:t xml:space="preserve">as that is what the Holy One blessed </w:t>
      </w:r>
      <w:r w:rsidRPr="00DF022A">
        <w:rPr>
          <w:rFonts w:asciiTheme="minorBidi" w:hAnsiTheme="minorBidi" w:cstheme="minorBidi"/>
          <w:i/>
          <w:iCs/>
          <w:color w:val="222222"/>
          <w:shd w:val="clear" w:color="auto" w:fill="FFFFFF"/>
        </w:rPr>
        <w:lastRenderedPageBreak/>
        <w:t xml:space="preserve">be He did </w:t>
      </w:r>
      <w:r w:rsidR="005D1BA5" w:rsidRPr="00DF022A">
        <w:rPr>
          <w:rFonts w:asciiTheme="minorBidi" w:hAnsiTheme="minorBidi" w:cstheme="minorBidi"/>
          <w:i/>
          <w:iCs/>
          <w:color w:val="222222"/>
          <w:shd w:val="clear" w:color="auto" w:fill="FFFFFF"/>
        </w:rPr>
        <w:t xml:space="preserve">for </w:t>
      </w:r>
      <w:r w:rsidRPr="00DF022A">
        <w:rPr>
          <w:rFonts w:asciiTheme="minorBidi" w:hAnsiTheme="minorBidi" w:cstheme="minorBidi"/>
          <w:i/>
          <w:iCs/>
          <w:color w:val="222222"/>
          <w:shd w:val="clear" w:color="auto" w:fill="FFFFFF"/>
        </w:rPr>
        <w:t>them</w:t>
      </w:r>
      <w:r w:rsidRPr="00271800">
        <w:rPr>
          <w:rFonts w:asciiTheme="minorBidi" w:hAnsiTheme="minorBidi" w:cstheme="minorBidi"/>
          <w:color w:val="222222"/>
          <w:shd w:val="clear" w:color="auto" w:fill="FFFFFF"/>
        </w:rPr>
        <w:t>, as it is stated: “God led [the people] around [</w:t>
      </w:r>
      <w:r w:rsidRPr="00DF022A">
        <w:rPr>
          <w:rFonts w:asciiTheme="minorBidi" w:hAnsiTheme="minorBidi" w:cstheme="minorBidi"/>
          <w:i/>
          <w:iCs/>
          <w:color w:val="222222"/>
          <w:shd w:val="clear" w:color="auto" w:fill="FFFFFF"/>
        </w:rPr>
        <w:t>va</w:t>
      </w:r>
      <w:r w:rsidR="007E1F23">
        <w:rPr>
          <w:rFonts w:asciiTheme="minorBidi" w:hAnsiTheme="minorBidi" w:cstheme="minorBidi"/>
          <w:i/>
          <w:iCs/>
          <w:color w:val="222222"/>
          <w:shd w:val="clear" w:color="auto" w:fill="FFFFFF"/>
        </w:rPr>
        <w:t>-</w:t>
      </w:r>
      <w:r w:rsidRPr="00DF022A">
        <w:rPr>
          <w:rFonts w:asciiTheme="minorBidi" w:hAnsiTheme="minorBidi" w:cstheme="minorBidi"/>
          <w:i/>
          <w:iCs/>
          <w:color w:val="222222"/>
          <w:shd w:val="clear" w:color="auto" w:fill="FFFFFF"/>
        </w:rPr>
        <w:t>yasev</w:t>
      </w:r>
      <w:r w:rsidRPr="00271800">
        <w:rPr>
          <w:rFonts w:asciiTheme="minorBidi" w:hAnsiTheme="minorBidi" w:cstheme="minorBidi"/>
          <w:color w:val="222222"/>
          <w:shd w:val="clear" w:color="auto" w:fill="FFFFFF"/>
        </w:rPr>
        <w:t>].”</w:t>
      </w:r>
    </w:p>
    <w:p w14:paraId="035B6FB4" w14:textId="77777777" w:rsidR="00011ADA" w:rsidRPr="00271800" w:rsidRDefault="00011ADA" w:rsidP="00934893">
      <w:pPr>
        <w:pStyle w:val="NormalWeb"/>
        <w:ind w:left="720"/>
        <w:jc w:val="both"/>
        <w:rPr>
          <w:rFonts w:asciiTheme="minorBidi" w:hAnsiTheme="minorBidi" w:cstheme="minorBidi"/>
        </w:rPr>
      </w:pPr>
    </w:p>
    <w:p w14:paraId="536D2FBD" w14:textId="349E01BE" w:rsidR="00DF12B5" w:rsidRDefault="00DF12B5" w:rsidP="00934893">
      <w:pPr>
        <w:pStyle w:val="elementtoproof"/>
        <w:ind w:firstLine="720"/>
        <w:jc w:val="both"/>
        <w:rPr>
          <w:rFonts w:asciiTheme="minorBidi" w:hAnsiTheme="minorBidi" w:cstheme="minorBidi"/>
          <w:color w:val="000000"/>
        </w:rPr>
      </w:pPr>
      <w:r>
        <w:rPr>
          <w:rFonts w:asciiTheme="minorBidi" w:hAnsiTheme="minorBidi" w:cstheme="minorBidi"/>
          <w:color w:val="000000"/>
        </w:rPr>
        <w:t>Thus, we</w:t>
      </w:r>
      <w:r w:rsidRPr="00271800">
        <w:rPr>
          <w:rFonts w:asciiTheme="minorBidi" w:hAnsiTheme="minorBidi" w:cstheme="minorBidi"/>
          <w:color w:val="000000"/>
        </w:rPr>
        <w:t xml:space="preserve"> </w:t>
      </w:r>
      <w:r w:rsidR="00E83723" w:rsidRPr="00271800">
        <w:rPr>
          <w:rFonts w:asciiTheme="minorBidi" w:hAnsiTheme="minorBidi" w:cstheme="minorBidi"/>
          <w:color w:val="000000"/>
        </w:rPr>
        <w:t xml:space="preserve">recline at the Pesach </w:t>
      </w:r>
      <w:r w:rsidR="00E83723" w:rsidRPr="00011ADA">
        <w:rPr>
          <w:rFonts w:asciiTheme="minorBidi" w:hAnsiTheme="minorBidi" w:cstheme="minorBidi"/>
          <w:i/>
          <w:iCs/>
          <w:color w:val="000000"/>
        </w:rPr>
        <w:t>seder</w:t>
      </w:r>
      <w:r w:rsidR="00E83723" w:rsidRPr="00271800">
        <w:rPr>
          <w:rFonts w:asciiTheme="minorBidi" w:hAnsiTheme="minorBidi" w:cstheme="minorBidi"/>
          <w:color w:val="000000"/>
        </w:rPr>
        <w:t xml:space="preserve"> not as a symbol of freedom</w:t>
      </w:r>
      <w:r w:rsidR="00045DB2">
        <w:rPr>
          <w:rFonts w:asciiTheme="minorBidi" w:hAnsiTheme="minorBidi" w:cstheme="minorBidi"/>
          <w:color w:val="000000"/>
        </w:rPr>
        <w:t>,</w:t>
      </w:r>
      <w:r w:rsidR="00E83723" w:rsidRPr="00271800">
        <w:rPr>
          <w:rFonts w:asciiTheme="minorBidi" w:hAnsiTheme="minorBidi" w:cstheme="minorBidi"/>
          <w:color w:val="000000"/>
        </w:rPr>
        <w:t xml:space="preserve"> b</w:t>
      </w:r>
      <w:r w:rsidR="00045DB2">
        <w:rPr>
          <w:rFonts w:asciiTheme="minorBidi" w:hAnsiTheme="minorBidi" w:cstheme="minorBidi"/>
          <w:color w:val="000000"/>
        </w:rPr>
        <w:t>u</w:t>
      </w:r>
      <w:r w:rsidR="00E83723" w:rsidRPr="00271800">
        <w:rPr>
          <w:rFonts w:asciiTheme="minorBidi" w:hAnsiTheme="minorBidi" w:cstheme="minorBidi"/>
          <w:color w:val="000000"/>
        </w:rPr>
        <w:t xml:space="preserve">t rather as a </w:t>
      </w:r>
      <w:r w:rsidR="00E17B7B" w:rsidRPr="00271800">
        <w:rPr>
          <w:rFonts w:asciiTheme="minorBidi" w:hAnsiTheme="minorBidi" w:cstheme="minorBidi"/>
          <w:color w:val="000000"/>
        </w:rPr>
        <w:t>commemoration</w:t>
      </w:r>
      <w:r w:rsidR="00E83723" w:rsidRPr="00271800">
        <w:rPr>
          <w:rFonts w:asciiTheme="minorBidi" w:hAnsiTheme="minorBidi" w:cstheme="minorBidi"/>
          <w:color w:val="000000"/>
        </w:rPr>
        <w:t xml:space="preserve"> and reenactment of </w:t>
      </w:r>
      <w:r w:rsidR="00E17B7B" w:rsidRPr="00271800">
        <w:rPr>
          <w:rFonts w:asciiTheme="minorBidi" w:hAnsiTheme="minorBidi" w:cstheme="minorBidi"/>
          <w:color w:val="000000"/>
        </w:rPr>
        <w:t>t</w:t>
      </w:r>
      <w:r w:rsidR="00E83723" w:rsidRPr="00271800">
        <w:rPr>
          <w:rFonts w:asciiTheme="minorBidi" w:hAnsiTheme="minorBidi" w:cstheme="minorBidi"/>
          <w:color w:val="000000"/>
        </w:rPr>
        <w:t>he Jewish People's redemption</w:t>
      </w:r>
      <w:r>
        <w:rPr>
          <w:rFonts w:asciiTheme="minorBidi" w:hAnsiTheme="minorBidi" w:cstheme="minorBidi"/>
          <w:color w:val="000000"/>
        </w:rPr>
        <w:t xml:space="preserve"> </w:t>
      </w:r>
      <w:r w:rsidR="00E83723" w:rsidRPr="00271800">
        <w:rPr>
          <w:rFonts w:asciiTheme="minorBidi" w:hAnsiTheme="minorBidi" w:cstheme="minorBidi"/>
          <w:color w:val="000000"/>
        </w:rPr>
        <w:t xml:space="preserve">from Egypt and </w:t>
      </w:r>
      <w:r>
        <w:rPr>
          <w:rFonts w:asciiTheme="minorBidi" w:hAnsiTheme="minorBidi" w:cstheme="minorBidi"/>
          <w:color w:val="000000"/>
        </w:rPr>
        <w:t>j</w:t>
      </w:r>
      <w:r w:rsidRPr="00271800">
        <w:rPr>
          <w:rFonts w:asciiTheme="minorBidi" w:hAnsiTheme="minorBidi" w:cstheme="minorBidi"/>
          <w:color w:val="000000"/>
        </w:rPr>
        <w:t xml:space="preserve">ourney </w:t>
      </w:r>
      <w:r w:rsidR="00E83723" w:rsidRPr="00271800">
        <w:rPr>
          <w:rFonts w:asciiTheme="minorBidi" w:hAnsiTheme="minorBidi" w:cstheme="minorBidi"/>
          <w:color w:val="000000"/>
        </w:rPr>
        <w:t>to the land of Israel. </w:t>
      </w:r>
    </w:p>
    <w:p w14:paraId="5AF9C054" w14:textId="77777777" w:rsidR="00DF12B5" w:rsidRDefault="00DF12B5" w:rsidP="00934893">
      <w:pPr>
        <w:pStyle w:val="elementtoproof"/>
        <w:ind w:firstLine="720"/>
        <w:jc w:val="both"/>
        <w:rPr>
          <w:rFonts w:asciiTheme="minorBidi" w:hAnsiTheme="minorBidi" w:cstheme="minorBidi"/>
          <w:color w:val="000000"/>
        </w:rPr>
      </w:pPr>
    </w:p>
    <w:p w14:paraId="527AA6B2" w14:textId="2CB5A1C7" w:rsidR="00011ADA" w:rsidRDefault="00DF12B5" w:rsidP="00934893">
      <w:pPr>
        <w:pStyle w:val="elementtoproof"/>
        <w:ind w:firstLine="720"/>
        <w:jc w:val="both"/>
        <w:rPr>
          <w:rFonts w:asciiTheme="minorBidi" w:hAnsiTheme="minorBidi" w:cstheme="minorBidi"/>
        </w:rPr>
      </w:pPr>
      <w:r>
        <w:rPr>
          <w:rFonts w:asciiTheme="minorBidi" w:hAnsiTheme="minorBidi" w:cstheme="minorBidi"/>
        </w:rPr>
        <w:t>And in</w:t>
      </w:r>
      <w:r w:rsidR="00E83723" w:rsidRPr="00271800">
        <w:rPr>
          <w:rFonts w:asciiTheme="minorBidi" w:hAnsiTheme="minorBidi" w:cstheme="minorBidi"/>
        </w:rPr>
        <w:t xml:space="preserve"> 5784</w:t>
      </w:r>
      <w:r>
        <w:rPr>
          <w:rFonts w:asciiTheme="minorBidi" w:hAnsiTheme="minorBidi" w:cstheme="minorBidi"/>
        </w:rPr>
        <w:t>,</w:t>
      </w:r>
      <w:r w:rsidR="00E83723" w:rsidRPr="00271800">
        <w:rPr>
          <w:rFonts w:asciiTheme="minorBidi" w:hAnsiTheme="minorBidi" w:cstheme="minorBidi"/>
        </w:rPr>
        <w:t xml:space="preserve"> not only do we have to remind ourselves of this miraculous journey to our ancestral homeland</w:t>
      </w:r>
      <w:r>
        <w:rPr>
          <w:rFonts w:asciiTheme="minorBidi" w:hAnsiTheme="minorBidi" w:cstheme="minorBidi"/>
        </w:rPr>
        <w:t>,</w:t>
      </w:r>
      <w:r w:rsidR="00E83723" w:rsidRPr="00271800">
        <w:rPr>
          <w:rFonts w:asciiTheme="minorBidi" w:hAnsiTheme="minorBidi" w:cstheme="minorBidi"/>
        </w:rPr>
        <w:t xml:space="preserve"> but</w:t>
      </w:r>
      <w:r>
        <w:rPr>
          <w:rFonts w:asciiTheme="minorBidi" w:hAnsiTheme="minorBidi" w:cstheme="minorBidi"/>
        </w:rPr>
        <w:t xml:space="preserve"> we must</w:t>
      </w:r>
      <w:r w:rsidR="00E83723" w:rsidRPr="00271800">
        <w:rPr>
          <w:rFonts w:asciiTheme="minorBidi" w:hAnsiTheme="minorBidi" w:cstheme="minorBidi"/>
        </w:rPr>
        <w:t xml:space="preserve"> also </w:t>
      </w:r>
      <w:r w:rsidR="00C32960">
        <w:rPr>
          <w:rFonts w:asciiTheme="minorBidi" w:hAnsiTheme="minorBidi" w:cstheme="minorBidi"/>
        </w:rPr>
        <w:t>broadcast</w:t>
      </w:r>
      <w:r w:rsidR="00110944">
        <w:rPr>
          <w:rFonts w:asciiTheme="minorBidi" w:hAnsiTheme="minorBidi" w:cstheme="minorBidi"/>
        </w:rPr>
        <w:t xml:space="preserve"> it </w:t>
      </w:r>
      <w:r w:rsidR="00E83723" w:rsidRPr="00271800">
        <w:rPr>
          <w:rFonts w:asciiTheme="minorBidi" w:hAnsiTheme="minorBidi" w:cstheme="minorBidi"/>
        </w:rPr>
        <w:t>to the world at large.</w:t>
      </w:r>
    </w:p>
    <w:p w14:paraId="145C6521" w14:textId="65D90AA7" w:rsidR="00E83723" w:rsidRPr="00271800" w:rsidRDefault="00E83723" w:rsidP="00934893">
      <w:pPr>
        <w:pStyle w:val="elementtoproof"/>
        <w:ind w:firstLine="720"/>
        <w:jc w:val="both"/>
        <w:rPr>
          <w:rFonts w:asciiTheme="minorBidi" w:hAnsiTheme="minorBidi" w:cstheme="minorBidi"/>
        </w:rPr>
      </w:pPr>
      <w:r w:rsidRPr="00271800">
        <w:rPr>
          <w:rFonts w:asciiTheme="minorBidi" w:hAnsiTheme="minorBidi" w:cstheme="minorBidi"/>
        </w:rPr>
        <w:t> </w:t>
      </w:r>
    </w:p>
    <w:p w14:paraId="37A053B1" w14:textId="7E6CA3C0" w:rsidR="00E83723" w:rsidRDefault="00E83723" w:rsidP="00934893">
      <w:pPr>
        <w:pStyle w:val="elementtoproof"/>
        <w:ind w:firstLine="720"/>
        <w:jc w:val="both"/>
        <w:rPr>
          <w:rFonts w:asciiTheme="minorBidi" w:hAnsiTheme="minorBidi" w:cstheme="minorBidi"/>
          <w:color w:val="000000"/>
          <w:shd w:val="clear" w:color="auto" w:fill="FFFFFF"/>
        </w:rPr>
      </w:pPr>
      <w:r w:rsidRPr="00271800">
        <w:rPr>
          <w:rFonts w:asciiTheme="minorBidi" w:hAnsiTheme="minorBidi" w:cstheme="minorBidi"/>
          <w:color w:val="000000"/>
        </w:rPr>
        <w:t>The prophetic words of Rabbi Yitzchak</w:t>
      </w:r>
      <w:r w:rsidR="00196699">
        <w:rPr>
          <w:rFonts w:asciiTheme="minorBidi" w:hAnsiTheme="minorBidi" w:cstheme="minorBidi"/>
          <w:color w:val="000000"/>
        </w:rPr>
        <w:t>,</w:t>
      </w:r>
      <w:r w:rsidRPr="00271800">
        <w:rPr>
          <w:rFonts w:asciiTheme="minorBidi" w:hAnsiTheme="minorBidi" w:cstheme="minorBidi"/>
          <w:color w:val="000000"/>
        </w:rPr>
        <w:t xml:space="preserve"> cited in Rashi</w:t>
      </w:r>
      <w:r w:rsidR="00196699">
        <w:rPr>
          <w:rFonts w:asciiTheme="minorBidi" w:hAnsiTheme="minorBidi" w:cstheme="minorBidi"/>
          <w:color w:val="000000"/>
        </w:rPr>
        <w:t xml:space="preserve">’s </w:t>
      </w:r>
      <w:r w:rsidR="00F86A29">
        <w:rPr>
          <w:rFonts w:asciiTheme="minorBidi" w:hAnsiTheme="minorBidi" w:cstheme="minorBidi"/>
          <w:color w:val="000000"/>
        </w:rPr>
        <w:t xml:space="preserve">first </w:t>
      </w:r>
      <w:r w:rsidR="00196699">
        <w:rPr>
          <w:rFonts w:asciiTheme="minorBidi" w:hAnsiTheme="minorBidi" w:cstheme="minorBidi"/>
          <w:color w:val="000000"/>
        </w:rPr>
        <w:t xml:space="preserve">comment </w:t>
      </w:r>
      <w:r w:rsidR="00F86A29">
        <w:rPr>
          <w:rFonts w:asciiTheme="minorBidi" w:hAnsiTheme="minorBidi" w:cstheme="minorBidi"/>
          <w:color w:val="000000"/>
        </w:rPr>
        <w:t xml:space="preserve">on </w:t>
      </w:r>
      <w:r w:rsidR="00F86A29">
        <w:rPr>
          <w:rFonts w:asciiTheme="minorBidi" w:hAnsiTheme="minorBidi" w:cstheme="minorBidi"/>
          <w:i/>
          <w:iCs/>
          <w:color w:val="000000"/>
        </w:rPr>
        <w:t>Chumash</w:t>
      </w:r>
      <w:r w:rsidR="00196699">
        <w:rPr>
          <w:rFonts w:asciiTheme="minorBidi" w:hAnsiTheme="minorBidi" w:cstheme="minorBidi"/>
          <w:color w:val="000000"/>
        </w:rPr>
        <w:t>,</w:t>
      </w:r>
      <w:r w:rsidRPr="00271800">
        <w:rPr>
          <w:rFonts w:asciiTheme="minorBidi" w:hAnsiTheme="minorBidi" w:cstheme="minorBidi"/>
          <w:color w:val="000000"/>
        </w:rPr>
        <w:t xml:space="preserve"> s</w:t>
      </w:r>
      <w:r w:rsidRPr="00271800">
        <w:rPr>
          <w:rFonts w:asciiTheme="minorBidi" w:hAnsiTheme="minorBidi" w:cstheme="minorBidi"/>
          <w:color w:val="000000"/>
          <w:shd w:val="clear" w:color="auto" w:fill="FFFFFF"/>
        </w:rPr>
        <w:t xml:space="preserve">eem as if they </w:t>
      </w:r>
      <w:proofErr w:type="gramStart"/>
      <w:r w:rsidRPr="00271800">
        <w:rPr>
          <w:rFonts w:asciiTheme="minorBidi" w:hAnsiTheme="minorBidi" w:cstheme="minorBidi"/>
          <w:color w:val="000000"/>
          <w:shd w:val="clear" w:color="auto" w:fill="FFFFFF"/>
        </w:rPr>
        <w:t>were written</w:t>
      </w:r>
      <w:proofErr w:type="gramEnd"/>
      <w:r w:rsidRPr="00271800">
        <w:rPr>
          <w:rFonts w:asciiTheme="minorBidi" w:hAnsiTheme="minorBidi" w:cstheme="minorBidi"/>
          <w:color w:val="000000"/>
          <w:shd w:val="clear" w:color="auto" w:fill="FFFFFF"/>
        </w:rPr>
        <w:t xml:space="preserve"> yesterday</w:t>
      </w:r>
      <w:r w:rsidR="00196699">
        <w:rPr>
          <w:rFonts w:asciiTheme="minorBidi" w:hAnsiTheme="minorBidi" w:cstheme="minorBidi"/>
          <w:color w:val="000000"/>
          <w:shd w:val="clear" w:color="auto" w:fill="FFFFFF"/>
        </w:rPr>
        <w:t xml:space="preserve"> rather than</w:t>
      </w:r>
      <w:r w:rsidRPr="00271800">
        <w:rPr>
          <w:rFonts w:asciiTheme="minorBidi" w:hAnsiTheme="minorBidi" w:cstheme="minorBidi"/>
          <w:color w:val="000000"/>
          <w:shd w:val="clear" w:color="auto" w:fill="FFFFFF"/>
        </w:rPr>
        <w:t xml:space="preserve"> two thousand years ago</w:t>
      </w:r>
      <w:r w:rsidR="009A5860" w:rsidRPr="00271800">
        <w:rPr>
          <w:rFonts w:asciiTheme="minorBidi" w:hAnsiTheme="minorBidi" w:cstheme="minorBidi"/>
          <w:color w:val="000000"/>
          <w:shd w:val="clear" w:color="auto" w:fill="FFFFFF"/>
        </w:rPr>
        <w:t>.</w:t>
      </w:r>
    </w:p>
    <w:p w14:paraId="0AA8AA14" w14:textId="77777777" w:rsidR="00011ADA" w:rsidRPr="00271800" w:rsidRDefault="00011ADA" w:rsidP="00934893">
      <w:pPr>
        <w:pStyle w:val="elementtoproof"/>
        <w:ind w:firstLine="720"/>
        <w:jc w:val="both"/>
        <w:rPr>
          <w:rFonts w:asciiTheme="minorBidi" w:hAnsiTheme="minorBidi" w:cstheme="minorBidi"/>
        </w:rPr>
      </w:pPr>
    </w:p>
    <w:p w14:paraId="4E7E7123" w14:textId="52DB8510" w:rsidR="00011ADA" w:rsidRPr="00A232BD" w:rsidRDefault="00A232BD" w:rsidP="00DF022A">
      <w:pPr>
        <w:pStyle w:val="NormalWeb"/>
        <w:ind w:left="720"/>
        <w:jc w:val="both"/>
        <w:rPr>
          <w:rFonts w:asciiTheme="minorBidi" w:hAnsiTheme="minorBidi" w:cstheme="minorBidi"/>
          <w:color w:val="000000"/>
        </w:rPr>
      </w:pPr>
      <w:r>
        <w:rPr>
          <w:rFonts w:asciiTheme="minorBidi" w:hAnsiTheme="minorBidi" w:cstheme="minorBidi"/>
          <w:color w:val="000000"/>
        </w:rPr>
        <w:t>F</w:t>
      </w:r>
      <w:r w:rsidR="00E83723" w:rsidRPr="00271800">
        <w:rPr>
          <w:rFonts w:asciiTheme="minorBidi" w:hAnsiTheme="minorBidi" w:cstheme="minorBidi"/>
          <w:color w:val="000000"/>
        </w:rPr>
        <w:t>or what reason did He commence with “In the beginning?” Because “</w:t>
      </w:r>
      <w:r w:rsidR="00736671">
        <w:rPr>
          <w:rFonts w:asciiTheme="minorBidi" w:hAnsiTheme="minorBidi" w:cstheme="minorBidi"/>
          <w:color w:val="000000"/>
        </w:rPr>
        <w:t>t</w:t>
      </w:r>
      <w:r w:rsidR="00E83723" w:rsidRPr="00271800">
        <w:rPr>
          <w:rFonts w:asciiTheme="minorBidi" w:hAnsiTheme="minorBidi" w:cstheme="minorBidi"/>
          <w:color w:val="000000"/>
        </w:rPr>
        <w:t>he strength of His works He related to His people, to give them the inheritance of the nations” (</w:t>
      </w:r>
      <w:hyperlink r:id="rId8" w:anchor="v6" w:history="1">
        <w:r w:rsidR="00150C85">
          <w:rPr>
            <w:rFonts w:asciiTheme="minorBidi" w:hAnsiTheme="minorBidi" w:cstheme="minorBidi"/>
            <w:i/>
            <w:iCs/>
            <w:color w:val="000000"/>
          </w:rPr>
          <w:t>Tehillim</w:t>
        </w:r>
        <w:r w:rsidR="00E83723" w:rsidRPr="00271800">
          <w:rPr>
            <w:rFonts w:asciiTheme="minorBidi" w:hAnsiTheme="minorBidi" w:cstheme="minorBidi"/>
            <w:color w:val="000000"/>
          </w:rPr>
          <w:t xml:space="preserve"> 111:6)</w:t>
        </w:r>
      </w:hyperlink>
      <w:r w:rsidR="00E83723" w:rsidRPr="00271800">
        <w:rPr>
          <w:rFonts w:asciiTheme="minorBidi" w:hAnsiTheme="minorBidi" w:cstheme="minorBidi"/>
          <w:color w:val="000000"/>
        </w:rPr>
        <w:t xml:space="preserve">. For if the nations of the world should say to Israel, “You are robbers, for you conquered by force the lands of the seven nations [of Canaan],” they will reply, "The entire earth belongs to the Holy One, blessed be He; He created it </w:t>
      </w:r>
      <w:r w:rsidR="00150C85">
        <w:rPr>
          <w:rFonts w:asciiTheme="minorBidi" w:hAnsiTheme="minorBidi" w:cstheme="minorBidi"/>
          <w:color w:val="000000"/>
        </w:rPr>
        <w:t>[as</w:t>
      </w:r>
      <w:r w:rsidR="00E83723" w:rsidRPr="00271800">
        <w:rPr>
          <w:rFonts w:asciiTheme="minorBidi" w:hAnsiTheme="minorBidi" w:cstheme="minorBidi"/>
          <w:color w:val="000000"/>
        </w:rPr>
        <w:t xml:space="preserve"> we learn from the story of the Creation</w:t>
      </w:r>
      <w:r w:rsidR="00150C85">
        <w:rPr>
          <w:rFonts w:asciiTheme="minorBidi" w:hAnsiTheme="minorBidi" w:cstheme="minorBidi"/>
          <w:color w:val="000000"/>
        </w:rPr>
        <w:t>],</w:t>
      </w:r>
      <w:r w:rsidR="00E83723" w:rsidRPr="00271800">
        <w:rPr>
          <w:rFonts w:asciiTheme="minorBidi" w:hAnsiTheme="minorBidi" w:cstheme="minorBidi"/>
          <w:color w:val="000000"/>
        </w:rPr>
        <w:t xml:space="preserve"> and </w:t>
      </w:r>
      <w:r w:rsidR="00150C85">
        <w:rPr>
          <w:rFonts w:asciiTheme="minorBidi" w:hAnsiTheme="minorBidi" w:cstheme="minorBidi"/>
          <w:color w:val="000000"/>
        </w:rPr>
        <w:t xml:space="preserve">He </w:t>
      </w:r>
      <w:r w:rsidR="00E83723" w:rsidRPr="00271800">
        <w:rPr>
          <w:rFonts w:asciiTheme="minorBidi" w:hAnsiTheme="minorBidi" w:cstheme="minorBidi"/>
          <w:color w:val="000000"/>
        </w:rPr>
        <w:t>gave it to whomever He deemed proper</w:t>
      </w:r>
      <w:r w:rsidR="00150C85">
        <w:rPr>
          <w:rFonts w:asciiTheme="minorBidi" w:hAnsiTheme="minorBidi" w:cstheme="minorBidi"/>
          <w:color w:val="000000"/>
        </w:rPr>
        <w:t>.</w:t>
      </w:r>
      <w:r w:rsidR="00E83723" w:rsidRPr="00271800">
        <w:rPr>
          <w:rFonts w:asciiTheme="minorBidi" w:hAnsiTheme="minorBidi" w:cstheme="minorBidi"/>
          <w:color w:val="000000"/>
        </w:rPr>
        <w:t xml:space="preserve"> When He wished, He gave it to them, and when He wished, He took it away from them and gave it to us.</w:t>
      </w:r>
      <w:r w:rsidR="00F86A29">
        <w:rPr>
          <w:rFonts w:asciiTheme="minorBidi" w:hAnsiTheme="minorBidi" w:cstheme="minorBidi"/>
          <w:color w:val="000000"/>
        </w:rPr>
        <w:t xml:space="preserve"> (Rashi</w:t>
      </w:r>
      <w:r>
        <w:rPr>
          <w:rFonts w:asciiTheme="minorBidi" w:hAnsiTheme="minorBidi" w:cstheme="minorBidi"/>
          <w:color w:val="000000"/>
        </w:rPr>
        <w:t xml:space="preserve">, </w:t>
      </w:r>
      <w:r>
        <w:rPr>
          <w:rFonts w:asciiTheme="minorBidi" w:hAnsiTheme="minorBidi" w:cstheme="minorBidi"/>
          <w:i/>
          <w:iCs/>
          <w:color w:val="000000"/>
        </w:rPr>
        <w:t xml:space="preserve">Bereishit </w:t>
      </w:r>
      <w:r>
        <w:rPr>
          <w:rFonts w:asciiTheme="minorBidi" w:hAnsiTheme="minorBidi" w:cstheme="minorBidi"/>
          <w:color w:val="000000"/>
        </w:rPr>
        <w:t xml:space="preserve">1:1, s.v. </w:t>
      </w:r>
      <w:r>
        <w:rPr>
          <w:rFonts w:asciiTheme="minorBidi" w:hAnsiTheme="minorBidi" w:cstheme="minorBidi"/>
          <w:i/>
          <w:iCs/>
          <w:color w:val="000000"/>
        </w:rPr>
        <w:t>bereishit</w:t>
      </w:r>
      <w:r>
        <w:rPr>
          <w:rFonts w:asciiTheme="minorBidi" w:hAnsiTheme="minorBidi" w:cstheme="minorBidi"/>
          <w:color w:val="000000"/>
        </w:rPr>
        <w:t>)</w:t>
      </w:r>
    </w:p>
    <w:p w14:paraId="071CCAE4" w14:textId="77777777" w:rsidR="00934893" w:rsidRDefault="00934893" w:rsidP="00934893">
      <w:pPr>
        <w:pStyle w:val="NormalWeb"/>
        <w:ind w:firstLine="720"/>
        <w:jc w:val="both"/>
        <w:rPr>
          <w:rFonts w:asciiTheme="minorBidi" w:hAnsiTheme="minorBidi" w:cstheme="minorBidi"/>
          <w:color w:val="000000"/>
        </w:rPr>
      </w:pPr>
    </w:p>
    <w:p w14:paraId="4829FD5A" w14:textId="5080FCFF" w:rsidR="00E83723" w:rsidRDefault="00E83723" w:rsidP="00934893">
      <w:pPr>
        <w:pStyle w:val="NormalWeb"/>
        <w:ind w:firstLine="720"/>
        <w:jc w:val="both"/>
        <w:rPr>
          <w:rFonts w:asciiTheme="minorBidi" w:hAnsiTheme="minorBidi" w:cstheme="minorBidi"/>
          <w:color w:val="000000"/>
        </w:rPr>
      </w:pPr>
      <w:r w:rsidRPr="00271800">
        <w:rPr>
          <w:rFonts w:asciiTheme="minorBidi" w:hAnsiTheme="minorBidi" w:cstheme="minorBidi"/>
          <w:color w:val="000000"/>
        </w:rPr>
        <w:t>In 5784</w:t>
      </w:r>
      <w:r w:rsidR="00336667">
        <w:rPr>
          <w:rFonts w:asciiTheme="minorBidi" w:hAnsiTheme="minorBidi" w:cstheme="minorBidi"/>
          <w:color w:val="000000"/>
        </w:rPr>
        <w:t>,</w:t>
      </w:r>
      <w:r w:rsidRPr="00271800">
        <w:rPr>
          <w:rFonts w:asciiTheme="minorBidi" w:hAnsiTheme="minorBidi" w:cstheme="minorBidi"/>
          <w:color w:val="000000"/>
        </w:rPr>
        <w:t xml:space="preserve"> "You are robbers" has metamorphized into the libel of "settler colonialism" </w:t>
      </w:r>
      <w:r w:rsidR="0017771C">
        <w:rPr>
          <w:rFonts w:asciiTheme="minorBidi" w:hAnsiTheme="minorBidi" w:cstheme="minorBidi"/>
          <w:color w:val="000000"/>
        </w:rPr>
        <w:t xml:space="preserve">– </w:t>
      </w:r>
      <w:r w:rsidRPr="00271800">
        <w:rPr>
          <w:rFonts w:asciiTheme="minorBidi" w:hAnsiTheme="minorBidi" w:cstheme="minorBidi"/>
          <w:color w:val="000000"/>
        </w:rPr>
        <w:t>somehow forgetting the thousands</w:t>
      </w:r>
      <w:r w:rsidR="0017771C">
        <w:rPr>
          <w:rFonts w:asciiTheme="minorBidi" w:hAnsiTheme="minorBidi" w:cstheme="minorBidi"/>
          <w:color w:val="000000"/>
        </w:rPr>
        <w:t>-</w:t>
      </w:r>
      <w:r w:rsidRPr="00271800">
        <w:rPr>
          <w:rFonts w:asciiTheme="minorBidi" w:hAnsiTheme="minorBidi" w:cstheme="minorBidi"/>
          <w:color w:val="000000"/>
        </w:rPr>
        <w:t>year</w:t>
      </w:r>
      <w:r w:rsidR="0017771C">
        <w:rPr>
          <w:rFonts w:asciiTheme="minorBidi" w:hAnsiTheme="minorBidi" w:cstheme="minorBidi"/>
          <w:color w:val="000000"/>
        </w:rPr>
        <w:t>s-</w:t>
      </w:r>
      <w:r w:rsidRPr="00271800">
        <w:rPr>
          <w:rFonts w:asciiTheme="minorBidi" w:hAnsiTheme="minorBidi" w:cstheme="minorBidi"/>
          <w:color w:val="000000"/>
        </w:rPr>
        <w:t xml:space="preserve">old connection of the Jewish People to the land of Israel and the historical fact that the Jewish People </w:t>
      </w:r>
      <w:proofErr w:type="gramStart"/>
      <w:r w:rsidRPr="00271800">
        <w:rPr>
          <w:rFonts w:asciiTheme="minorBidi" w:hAnsiTheme="minorBidi" w:cstheme="minorBidi"/>
          <w:color w:val="000000"/>
        </w:rPr>
        <w:t>were exiled</w:t>
      </w:r>
      <w:proofErr w:type="gramEnd"/>
      <w:r w:rsidRPr="00271800">
        <w:rPr>
          <w:rFonts w:asciiTheme="minorBidi" w:hAnsiTheme="minorBidi" w:cstheme="minorBidi"/>
          <w:color w:val="000000"/>
        </w:rPr>
        <w:t xml:space="preserve"> from their own land. That Jews lived and prospered in this land thousands of years ago is a historical fact</w:t>
      </w:r>
      <w:r w:rsidR="0017771C">
        <w:rPr>
          <w:rFonts w:asciiTheme="minorBidi" w:hAnsiTheme="minorBidi" w:cstheme="minorBidi"/>
          <w:color w:val="000000"/>
        </w:rPr>
        <w:t>,</w:t>
      </w:r>
      <w:r w:rsidRPr="00271800">
        <w:rPr>
          <w:rFonts w:asciiTheme="minorBidi" w:hAnsiTheme="minorBidi" w:cstheme="minorBidi"/>
          <w:color w:val="000000"/>
        </w:rPr>
        <w:t xml:space="preserve"> and ever since then</w:t>
      </w:r>
      <w:r w:rsidR="0017771C">
        <w:rPr>
          <w:rFonts w:asciiTheme="minorBidi" w:hAnsiTheme="minorBidi" w:cstheme="minorBidi"/>
          <w:color w:val="000000"/>
        </w:rPr>
        <w:t>,</w:t>
      </w:r>
      <w:r w:rsidRPr="00271800">
        <w:rPr>
          <w:rFonts w:asciiTheme="minorBidi" w:hAnsiTheme="minorBidi" w:cstheme="minorBidi"/>
          <w:color w:val="000000"/>
        </w:rPr>
        <w:t xml:space="preserve"> we have prayed three times a day for the moment we will be able to return to our homeland.</w:t>
      </w:r>
      <w:r w:rsidR="00EE61A6">
        <w:rPr>
          <w:rFonts w:asciiTheme="minorBidi" w:hAnsiTheme="minorBidi" w:cstheme="minorBidi"/>
          <w:color w:val="000000"/>
        </w:rPr>
        <w:t xml:space="preserve"> </w:t>
      </w:r>
      <w:r w:rsidRPr="00271800">
        <w:rPr>
          <w:rFonts w:asciiTheme="minorBidi" w:hAnsiTheme="minorBidi" w:cstheme="minorBidi"/>
          <w:color w:val="000000"/>
        </w:rPr>
        <w:t xml:space="preserve">This is what we need to remember and </w:t>
      </w:r>
      <w:proofErr w:type="gramStart"/>
      <w:r w:rsidRPr="00271800">
        <w:rPr>
          <w:rFonts w:asciiTheme="minorBidi" w:hAnsiTheme="minorBidi" w:cstheme="minorBidi"/>
          <w:color w:val="000000"/>
        </w:rPr>
        <w:t>teach</w:t>
      </w:r>
      <w:proofErr w:type="gramEnd"/>
      <w:r w:rsidRPr="00271800">
        <w:rPr>
          <w:rFonts w:asciiTheme="minorBidi" w:hAnsiTheme="minorBidi" w:cstheme="minorBidi"/>
          <w:color w:val="000000"/>
        </w:rPr>
        <w:t xml:space="preserve"> our children </w:t>
      </w:r>
      <w:r w:rsidR="00B1711A">
        <w:rPr>
          <w:rFonts w:asciiTheme="minorBidi" w:hAnsiTheme="minorBidi" w:cstheme="minorBidi"/>
          <w:color w:val="000000"/>
        </w:rPr>
        <w:t>on</w:t>
      </w:r>
      <w:r w:rsidRPr="00271800">
        <w:rPr>
          <w:rFonts w:asciiTheme="minorBidi" w:hAnsiTheme="minorBidi" w:cstheme="minorBidi"/>
          <w:color w:val="000000"/>
        </w:rPr>
        <w:t xml:space="preserve"> Pesach of 5784.</w:t>
      </w:r>
    </w:p>
    <w:p w14:paraId="55BA2B4E" w14:textId="77777777" w:rsidR="005165CB" w:rsidRDefault="005165CB" w:rsidP="005165CB">
      <w:pPr>
        <w:pStyle w:val="NormalWeb"/>
        <w:jc w:val="both"/>
        <w:rPr>
          <w:rFonts w:asciiTheme="minorBidi" w:hAnsiTheme="minorBidi" w:cstheme="minorBidi"/>
          <w:color w:val="000000"/>
        </w:rPr>
      </w:pPr>
    </w:p>
    <w:p w14:paraId="7DDA2120" w14:textId="06184E5A" w:rsidR="005165CB" w:rsidRPr="002A77E5" w:rsidRDefault="005165CB" w:rsidP="005165CB">
      <w:pPr>
        <w:pStyle w:val="elementtoproof"/>
        <w:jc w:val="both"/>
        <w:rPr>
          <w:rFonts w:asciiTheme="minorBidi" w:hAnsiTheme="minorBidi" w:cstheme="minorBidi"/>
          <w:b/>
          <w:bCs/>
          <w:color w:val="000000"/>
        </w:rPr>
      </w:pPr>
      <w:r w:rsidRPr="002A77E5">
        <w:rPr>
          <w:rFonts w:asciiTheme="minorBidi" w:hAnsiTheme="minorBidi" w:cstheme="minorBidi"/>
          <w:b/>
          <w:bCs/>
          <w:i/>
          <w:iCs/>
          <w:color w:val="000000"/>
        </w:rPr>
        <w:t>Heseiba</w:t>
      </w:r>
      <w:r>
        <w:rPr>
          <w:rFonts w:asciiTheme="minorBidi" w:hAnsiTheme="minorBidi" w:cstheme="minorBidi"/>
          <w:b/>
          <w:bCs/>
          <w:color w:val="000000"/>
        </w:rPr>
        <w:t xml:space="preserve"> a</w:t>
      </w:r>
      <w:r w:rsidR="00AE1B32">
        <w:rPr>
          <w:rFonts w:asciiTheme="minorBidi" w:hAnsiTheme="minorBidi" w:cstheme="minorBidi"/>
          <w:b/>
          <w:bCs/>
          <w:color w:val="000000"/>
        </w:rPr>
        <w:t>nd</w:t>
      </w:r>
      <w:r>
        <w:rPr>
          <w:rFonts w:asciiTheme="minorBidi" w:hAnsiTheme="minorBidi" w:cstheme="minorBidi"/>
          <w:b/>
          <w:bCs/>
          <w:color w:val="000000"/>
        </w:rPr>
        <w:t xml:space="preserve"> Unity</w:t>
      </w:r>
    </w:p>
    <w:p w14:paraId="680D005F" w14:textId="77777777" w:rsidR="00011ADA" w:rsidRPr="00271800" w:rsidRDefault="00011ADA" w:rsidP="00934893">
      <w:pPr>
        <w:pStyle w:val="NormalWeb"/>
        <w:ind w:firstLine="720"/>
        <w:jc w:val="both"/>
        <w:rPr>
          <w:rFonts w:asciiTheme="minorBidi" w:hAnsiTheme="minorBidi" w:cstheme="minorBidi"/>
        </w:rPr>
      </w:pPr>
    </w:p>
    <w:p w14:paraId="467854B3" w14:textId="5743CC13" w:rsidR="00011ADA" w:rsidRDefault="00E83723" w:rsidP="00934893">
      <w:pPr>
        <w:pStyle w:val="elementtoproof"/>
        <w:ind w:firstLine="720"/>
        <w:jc w:val="both"/>
        <w:rPr>
          <w:rFonts w:asciiTheme="minorBidi" w:hAnsiTheme="minorBidi" w:cstheme="minorBidi"/>
          <w:color w:val="000000"/>
        </w:rPr>
      </w:pPr>
      <w:r w:rsidRPr="00271800">
        <w:rPr>
          <w:rFonts w:asciiTheme="minorBidi" w:hAnsiTheme="minorBidi" w:cstheme="minorBidi"/>
          <w:color w:val="000000"/>
        </w:rPr>
        <w:t xml:space="preserve">But there is a third approach to understanding </w:t>
      </w:r>
      <w:r w:rsidR="00296A02" w:rsidRPr="00011ADA">
        <w:rPr>
          <w:rFonts w:asciiTheme="minorBidi" w:hAnsiTheme="minorBidi" w:cstheme="minorBidi"/>
          <w:i/>
          <w:iCs/>
          <w:color w:val="000000"/>
        </w:rPr>
        <w:t>h</w:t>
      </w:r>
      <w:r w:rsidR="00296A02">
        <w:rPr>
          <w:rFonts w:asciiTheme="minorBidi" w:hAnsiTheme="minorBidi" w:cstheme="minorBidi"/>
          <w:i/>
          <w:iCs/>
          <w:color w:val="000000"/>
        </w:rPr>
        <w:t>e</w:t>
      </w:r>
      <w:r w:rsidR="00296A02" w:rsidRPr="00011ADA">
        <w:rPr>
          <w:rFonts w:asciiTheme="minorBidi" w:hAnsiTheme="minorBidi" w:cstheme="minorBidi"/>
          <w:i/>
          <w:iCs/>
          <w:color w:val="000000"/>
        </w:rPr>
        <w:t>se</w:t>
      </w:r>
      <w:r w:rsidR="00296A02">
        <w:rPr>
          <w:rFonts w:asciiTheme="minorBidi" w:hAnsiTheme="minorBidi" w:cstheme="minorBidi"/>
          <w:i/>
          <w:iCs/>
          <w:color w:val="000000"/>
        </w:rPr>
        <w:t>i</w:t>
      </w:r>
      <w:r w:rsidR="00296A02" w:rsidRPr="00011ADA">
        <w:rPr>
          <w:rFonts w:asciiTheme="minorBidi" w:hAnsiTheme="minorBidi" w:cstheme="minorBidi"/>
          <w:i/>
          <w:iCs/>
          <w:color w:val="000000"/>
        </w:rPr>
        <w:t>ba</w:t>
      </w:r>
      <w:r w:rsidRPr="00271800">
        <w:rPr>
          <w:rFonts w:asciiTheme="minorBidi" w:hAnsiTheme="minorBidi" w:cstheme="minorBidi"/>
          <w:color w:val="000000"/>
        </w:rPr>
        <w:t xml:space="preserve">. The </w:t>
      </w:r>
      <w:r w:rsidR="00625A02" w:rsidRPr="00625A02">
        <w:rPr>
          <w:rFonts w:asciiTheme="minorBidi" w:hAnsiTheme="minorBidi" w:cstheme="minorBidi"/>
          <w:i/>
          <w:iCs/>
          <w:color w:val="000000"/>
        </w:rPr>
        <w:t>Mishna</w:t>
      </w:r>
      <w:r w:rsidRPr="00271800">
        <w:rPr>
          <w:rFonts w:asciiTheme="minorBidi" w:hAnsiTheme="minorBidi" w:cstheme="minorBidi"/>
          <w:color w:val="000000"/>
        </w:rPr>
        <w:t xml:space="preserve"> in </w:t>
      </w:r>
      <w:r w:rsidRPr="00011ADA">
        <w:rPr>
          <w:rFonts w:asciiTheme="minorBidi" w:hAnsiTheme="minorBidi" w:cstheme="minorBidi"/>
          <w:i/>
          <w:iCs/>
          <w:color w:val="000000"/>
        </w:rPr>
        <w:t>B</w:t>
      </w:r>
      <w:r w:rsidR="00011ADA" w:rsidRPr="00011ADA">
        <w:rPr>
          <w:rFonts w:asciiTheme="minorBidi" w:hAnsiTheme="minorBidi" w:cstheme="minorBidi"/>
          <w:i/>
          <w:iCs/>
          <w:color w:val="000000"/>
        </w:rPr>
        <w:t>e</w:t>
      </w:r>
      <w:r w:rsidRPr="00011ADA">
        <w:rPr>
          <w:rFonts w:asciiTheme="minorBidi" w:hAnsiTheme="minorBidi" w:cstheme="minorBidi"/>
          <w:i/>
          <w:iCs/>
          <w:color w:val="000000"/>
        </w:rPr>
        <w:t>ra</w:t>
      </w:r>
      <w:r w:rsidR="00011ADA" w:rsidRPr="00011ADA">
        <w:rPr>
          <w:rFonts w:asciiTheme="minorBidi" w:hAnsiTheme="minorBidi" w:cstheme="minorBidi"/>
          <w:i/>
          <w:iCs/>
          <w:color w:val="000000"/>
        </w:rPr>
        <w:t>k</w:t>
      </w:r>
      <w:r w:rsidRPr="00011ADA">
        <w:rPr>
          <w:rFonts w:asciiTheme="minorBidi" w:hAnsiTheme="minorBidi" w:cstheme="minorBidi"/>
          <w:i/>
          <w:iCs/>
          <w:color w:val="000000"/>
        </w:rPr>
        <w:t>hot</w:t>
      </w:r>
      <w:r w:rsidRPr="00271800">
        <w:rPr>
          <w:rFonts w:asciiTheme="minorBidi" w:hAnsiTheme="minorBidi" w:cstheme="minorBidi"/>
          <w:color w:val="000000"/>
        </w:rPr>
        <w:t xml:space="preserve"> teaches:</w:t>
      </w:r>
    </w:p>
    <w:p w14:paraId="0DE94C6D" w14:textId="55D42410" w:rsidR="00E83723" w:rsidRPr="00271800" w:rsidRDefault="00E83723" w:rsidP="00934893">
      <w:pPr>
        <w:pStyle w:val="elementtoproof"/>
        <w:ind w:firstLine="720"/>
        <w:jc w:val="both"/>
        <w:rPr>
          <w:rFonts w:asciiTheme="minorBidi" w:hAnsiTheme="minorBidi" w:cstheme="minorBidi"/>
        </w:rPr>
      </w:pPr>
      <w:r w:rsidRPr="00271800">
        <w:rPr>
          <w:rFonts w:asciiTheme="minorBidi" w:hAnsiTheme="minorBidi" w:cstheme="minorBidi"/>
          <w:color w:val="000000"/>
        </w:rPr>
        <w:t> </w:t>
      </w:r>
    </w:p>
    <w:p w14:paraId="4A25A632" w14:textId="2D40AEC5" w:rsidR="00E83723" w:rsidRPr="00625A02" w:rsidRDefault="00E83723" w:rsidP="00934893">
      <w:pPr>
        <w:pStyle w:val="elementtoproof"/>
        <w:ind w:left="720"/>
        <w:jc w:val="both"/>
        <w:rPr>
          <w:rFonts w:asciiTheme="minorBidi" w:hAnsiTheme="minorBidi" w:cstheme="minorBidi"/>
          <w:color w:val="000000"/>
        </w:rPr>
      </w:pPr>
      <w:r w:rsidRPr="00271800">
        <w:rPr>
          <w:rFonts w:asciiTheme="minorBidi" w:hAnsiTheme="minorBidi" w:cstheme="minorBidi"/>
          <w:color w:val="000000"/>
        </w:rPr>
        <w:t xml:space="preserve">If </w:t>
      </w:r>
      <w:proofErr w:type="gramStart"/>
      <w:r w:rsidRPr="00271800">
        <w:rPr>
          <w:rFonts w:asciiTheme="minorBidi" w:hAnsiTheme="minorBidi" w:cstheme="minorBidi"/>
          <w:color w:val="000000"/>
        </w:rPr>
        <w:t>several</w:t>
      </w:r>
      <w:proofErr w:type="gramEnd"/>
      <w:r w:rsidRPr="00271800">
        <w:rPr>
          <w:rFonts w:asciiTheme="minorBidi" w:hAnsiTheme="minorBidi" w:cstheme="minorBidi"/>
          <w:color w:val="000000"/>
        </w:rPr>
        <w:t xml:space="preserve"> people were sitting</w:t>
      </w:r>
      <w:r w:rsidR="00E06FDE">
        <w:rPr>
          <w:rFonts w:asciiTheme="minorBidi" w:hAnsiTheme="minorBidi" w:cstheme="minorBidi"/>
          <w:color w:val="000000"/>
        </w:rPr>
        <w:t>,</w:t>
      </w:r>
      <w:r w:rsidRPr="00271800">
        <w:rPr>
          <w:rFonts w:asciiTheme="minorBidi" w:hAnsiTheme="minorBidi" w:cstheme="minorBidi"/>
          <w:color w:val="000000"/>
        </w:rPr>
        <w:t xml:space="preserve"> each recites a blessing for himself. If they </w:t>
      </w:r>
      <w:proofErr w:type="gramStart"/>
      <w:r w:rsidRPr="00271800">
        <w:rPr>
          <w:rFonts w:asciiTheme="minorBidi" w:hAnsiTheme="minorBidi" w:cstheme="minorBidi"/>
          <w:color w:val="000000"/>
        </w:rPr>
        <w:t>were reclined</w:t>
      </w:r>
      <w:proofErr w:type="gramEnd"/>
      <w:r w:rsidR="00E06FDE">
        <w:rPr>
          <w:rFonts w:asciiTheme="minorBidi" w:hAnsiTheme="minorBidi" w:cstheme="minorBidi"/>
          <w:color w:val="000000"/>
        </w:rPr>
        <w:t>,</w:t>
      </w:r>
      <w:r w:rsidRPr="00271800">
        <w:rPr>
          <w:rFonts w:asciiTheme="minorBidi" w:hAnsiTheme="minorBidi" w:cstheme="minorBidi"/>
          <w:color w:val="000000"/>
        </w:rPr>
        <w:t> one recites a blessing on behalf of them all</w:t>
      </w:r>
      <w:r w:rsidR="00E06FDE">
        <w:rPr>
          <w:rFonts w:asciiTheme="minorBidi" w:hAnsiTheme="minorBidi" w:cstheme="minorBidi"/>
          <w:color w:val="000000"/>
        </w:rPr>
        <w:t>.</w:t>
      </w:r>
      <w:r w:rsidR="00625A02">
        <w:rPr>
          <w:rFonts w:asciiTheme="minorBidi" w:hAnsiTheme="minorBidi" w:cstheme="minorBidi"/>
          <w:color w:val="000000"/>
        </w:rPr>
        <w:t xml:space="preserve"> (Mishna </w:t>
      </w:r>
      <w:r w:rsidR="00625A02">
        <w:rPr>
          <w:rFonts w:asciiTheme="minorBidi" w:hAnsiTheme="minorBidi" w:cstheme="minorBidi"/>
          <w:i/>
          <w:iCs/>
          <w:color w:val="000000"/>
        </w:rPr>
        <w:t xml:space="preserve">Berakhot </w:t>
      </w:r>
      <w:r w:rsidR="00625A02">
        <w:rPr>
          <w:rFonts w:asciiTheme="minorBidi" w:hAnsiTheme="minorBidi" w:cstheme="minorBidi"/>
          <w:color w:val="000000"/>
        </w:rPr>
        <w:t>6:6</w:t>
      </w:r>
      <w:r w:rsidR="0040185A">
        <w:rPr>
          <w:rFonts w:asciiTheme="minorBidi" w:hAnsiTheme="minorBidi" w:cstheme="minorBidi"/>
          <w:color w:val="000000"/>
        </w:rPr>
        <w:t xml:space="preserve">; </w:t>
      </w:r>
      <w:r w:rsidR="004D46CF">
        <w:rPr>
          <w:rFonts w:asciiTheme="minorBidi" w:hAnsiTheme="minorBidi" w:cstheme="minorBidi"/>
          <w:i/>
          <w:iCs/>
          <w:color w:val="000000"/>
        </w:rPr>
        <w:t xml:space="preserve">Berakhot </w:t>
      </w:r>
      <w:r w:rsidR="004D46CF">
        <w:rPr>
          <w:rFonts w:asciiTheme="minorBidi" w:hAnsiTheme="minorBidi" w:cstheme="minorBidi"/>
          <w:color w:val="000000"/>
        </w:rPr>
        <w:t>42a</w:t>
      </w:r>
      <w:r w:rsidR="00625A02">
        <w:rPr>
          <w:rFonts w:asciiTheme="minorBidi" w:hAnsiTheme="minorBidi" w:cstheme="minorBidi"/>
          <w:color w:val="000000"/>
        </w:rPr>
        <w:t>)</w:t>
      </w:r>
    </w:p>
    <w:p w14:paraId="7B59616A" w14:textId="77777777" w:rsidR="00934893" w:rsidRPr="00271800" w:rsidRDefault="00934893" w:rsidP="00934893">
      <w:pPr>
        <w:pStyle w:val="elementtoproof"/>
        <w:ind w:firstLine="720"/>
        <w:jc w:val="both"/>
        <w:rPr>
          <w:rFonts w:asciiTheme="minorBidi" w:hAnsiTheme="minorBidi" w:cstheme="minorBidi"/>
        </w:rPr>
      </w:pPr>
    </w:p>
    <w:p w14:paraId="7F9EDFC4" w14:textId="66A4F510" w:rsidR="00934893" w:rsidRDefault="00E83723" w:rsidP="00934893">
      <w:pPr>
        <w:pStyle w:val="elementtoproof"/>
        <w:ind w:firstLine="720"/>
        <w:jc w:val="both"/>
        <w:rPr>
          <w:rFonts w:asciiTheme="minorBidi" w:hAnsiTheme="minorBidi" w:cstheme="minorBidi"/>
          <w:color w:val="000000"/>
        </w:rPr>
      </w:pPr>
      <w:r w:rsidRPr="00271800">
        <w:rPr>
          <w:rFonts w:asciiTheme="minorBidi" w:hAnsiTheme="minorBidi" w:cstheme="minorBidi"/>
          <w:color w:val="000000"/>
        </w:rPr>
        <w:t xml:space="preserve">Reclining enables the participants </w:t>
      </w:r>
      <w:r w:rsidR="00581FF4">
        <w:rPr>
          <w:rFonts w:asciiTheme="minorBidi" w:hAnsiTheme="minorBidi" w:cstheme="minorBidi"/>
          <w:color w:val="000000"/>
        </w:rPr>
        <w:t>in</w:t>
      </w:r>
      <w:r w:rsidR="00581FF4" w:rsidRPr="00271800">
        <w:rPr>
          <w:rFonts w:asciiTheme="minorBidi" w:hAnsiTheme="minorBidi" w:cstheme="minorBidi"/>
          <w:color w:val="000000"/>
        </w:rPr>
        <w:t xml:space="preserve"> </w:t>
      </w:r>
      <w:r w:rsidR="00581FF4">
        <w:rPr>
          <w:rFonts w:asciiTheme="minorBidi" w:hAnsiTheme="minorBidi" w:cstheme="minorBidi"/>
          <w:color w:val="000000"/>
        </w:rPr>
        <w:t>a</w:t>
      </w:r>
      <w:r w:rsidR="00581FF4" w:rsidRPr="00271800">
        <w:rPr>
          <w:rFonts w:asciiTheme="minorBidi" w:hAnsiTheme="minorBidi" w:cstheme="minorBidi"/>
          <w:color w:val="000000"/>
        </w:rPr>
        <w:t xml:space="preserve"> </w:t>
      </w:r>
      <w:r w:rsidR="00581FF4">
        <w:rPr>
          <w:rFonts w:asciiTheme="minorBidi" w:hAnsiTheme="minorBidi" w:cstheme="minorBidi"/>
          <w:color w:val="000000"/>
        </w:rPr>
        <w:t xml:space="preserve">shared </w:t>
      </w:r>
      <w:r w:rsidRPr="00271800">
        <w:rPr>
          <w:rFonts w:asciiTheme="minorBidi" w:hAnsiTheme="minorBidi" w:cstheme="minorBidi"/>
          <w:color w:val="000000"/>
        </w:rPr>
        <w:t>meal to say Grace after Meals together. In other words</w:t>
      </w:r>
      <w:r w:rsidR="008C244F" w:rsidRPr="00271800">
        <w:rPr>
          <w:rFonts w:asciiTheme="minorBidi" w:hAnsiTheme="minorBidi" w:cstheme="minorBidi"/>
          <w:color w:val="000000"/>
        </w:rPr>
        <w:t>,</w:t>
      </w:r>
      <w:r w:rsidRPr="00271800">
        <w:rPr>
          <w:rFonts w:asciiTheme="minorBidi" w:hAnsiTheme="minorBidi" w:cstheme="minorBidi"/>
          <w:color w:val="000000"/>
        </w:rPr>
        <w:t xml:space="preserve"> it unites the people. In Temple</w:t>
      </w:r>
      <w:r w:rsidR="00581FF4">
        <w:rPr>
          <w:rFonts w:asciiTheme="minorBidi" w:hAnsiTheme="minorBidi" w:cstheme="minorBidi"/>
          <w:color w:val="000000"/>
        </w:rPr>
        <w:t xml:space="preserve"> times,</w:t>
      </w:r>
      <w:r w:rsidRPr="00271800">
        <w:rPr>
          <w:rFonts w:asciiTheme="minorBidi" w:hAnsiTheme="minorBidi" w:cstheme="minorBidi"/>
          <w:color w:val="000000"/>
        </w:rPr>
        <w:t xml:space="preserve"> what united the group was the creation of a </w:t>
      </w:r>
      <w:r w:rsidRPr="00DF022A">
        <w:rPr>
          <w:rFonts w:asciiTheme="minorBidi" w:hAnsiTheme="minorBidi" w:cstheme="minorBidi"/>
          <w:i/>
          <w:iCs/>
          <w:color w:val="000000"/>
        </w:rPr>
        <w:t>chabura</w:t>
      </w:r>
      <w:r w:rsidR="00934893">
        <w:rPr>
          <w:rFonts w:asciiTheme="minorBidi" w:hAnsiTheme="minorBidi" w:cstheme="minorBidi"/>
          <w:color w:val="000000"/>
        </w:rPr>
        <w:t xml:space="preserve"> </w:t>
      </w:r>
      <w:r w:rsidRPr="00271800">
        <w:rPr>
          <w:rFonts w:asciiTheme="minorBidi" w:hAnsiTheme="minorBidi" w:cstheme="minorBidi"/>
          <w:color w:val="000000"/>
        </w:rPr>
        <w:t xml:space="preserve">(group) to eat the </w:t>
      </w:r>
      <w:r w:rsidRPr="00DF022A">
        <w:rPr>
          <w:rFonts w:asciiTheme="minorBidi" w:hAnsiTheme="minorBidi" w:cstheme="minorBidi"/>
          <w:i/>
          <w:iCs/>
          <w:color w:val="000000"/>
        </w:rPr>
        <w:t xml:space="preserve">korban </w:t>
      </w:r>
      <w:r w:rsidR="00581FF4">
        <w:rPr>
          <w:rFonts w:asciiTheme="minorBidi" w:hAnsiTheme="minorBidi" w:cstheme="minorBidi"/>
          <w:i/>
          <w:iCs/>
          <w:color w:val="000000"/>
        </w:rPr>
        <w:t>p</w:t>
      </w:r>
      <w:r w:rsidRPr="00DF022A">
        <w:rPr>
          <w:rFonts w:asciiTheme="minorBidi" w:hAnsiTheme="minorBidi" w:cstheme="minorBidi"/>
          <w:i/>
          <w:iCs/>
          <w:color w:val="000000"/>
        </w:rPr>
        <w:t>esach</w:t>
      </w:r>
      <w:r w:rsidR="00581FF4">
        <w:rPr>
          <w:rFonts w:asciiTheme="minorBidi" w:hAnsiTheme="minorBidi" w:cstheme="minorBidi"/>
          <w:color w:val="000000"/>
        </w:rPr>
        <w:t>;</w:t>
      </w:r>
      <w:r w:rsidR="00581FF4" w:rsidRPr="00271800">
        <w:rPr>
          <w:rFonts w:asciiTheme="minorBidi" w:hAnsiTheme="minorBidi" w:cstheme="minorBidi"/>
          <w:color w:val="000000"/>
        </w:rPr>
        <w:t xml:space="preserve"> </w:t>
      </w:r>
      <w:r w:rsidRPr="00271800">
        <w:rPr>
          <w:rFonts w:asciiTheme="minorBidi" w:hAnsiTheme="minorBidi" w:cstheme="minorBidi"/>
          <w:color w:val="000000"/>
        </w:rPr>
        <w:t>after the destruction</w:t>
      </w:r>
      <w:r w:rsidR="00581FF4">
        <w:rPr>
          <w:rFonts w:asciiTheme="minorBidi" w:hAnsiTheme="minorBidi" w:cstheme="minorBidi"/>
          <w:color w:val="000000"/>
        </w:rPr>
        <w:t>,</w:t>
      </w:r>
      <w:r w:rsidRPr="00271800">
        <w:rPr>
          <w:rFonts w:asciiTheme="minorBidi" w:hAnsiTheme="minorBidi" w:cstheme="minorBidi"/>
          <w:color w:val="000000"/>
        </w:rPr>
        <w:t xml:space="preserve"> what unites the participants at the </w:t>
      </w:r>
      <w:r w:rsidR="00EE61A6" w:rsidRPr="00EE61A6">
        <w:rPr>
          <w:rFonts w:asciiTheme="minorBidi" w:hAnsiTheme="minorBidi" w:cstheme="minorBidi"/>
          <w:i/>
          <w:iCs/>
          <w:color w:val="000000"/>
        </w:rPr>
        <w:t>seder</w:t>
      </w:r>
      <w:r w:rsidRPr="00271800">
        <w:rPr>
          <w:rFonts w:asciiTheme="minorBidi" w:hAnsiTheme="minorBidi" w:cstheme="minorBidi"/>
          <w:color w:val="000000"/>
        </w:rPr>
        <w:t xml:space="preserve"> is reclining together while eating the meal.</w:t>
      </w:r>
    </w:p>
    <w:p w14:paraId="2165B9A3" w14:textId="7DDF6E7E" w:rsidR="00E83723" w:rsidRPr="00271800" w:rsidRDefault="00E83723" w:rsidP="00934893">
      <w:pPr>
        <w:pStyle w:val="elementtoproof"/>
        <w:ind w:firstLine="720"/>
        <w:jc w:val="both"/>
        <w:rPr>
          <w:rFonts w:asciiTheme="minorBidi" w:hAnsiTheme="minorBidi" w:cstheme="minorBidi"/>
        </w:rPr>
      </w:pPr>
      <w:r w:rsidRPr="00271800">
        <w:rPr>
          <w:rFonts w:asciiTheme="minorBidi" w:hAnsiTheme="minorBidi" w:cstheme="minorBidi"/>
          <w:color w:val="000000"/>
        </w:rPr>
        <w:t> </w:t>
      </w:r>
    </w:p>
    <w:p w14:paraId="568F6427" w14:textId="63EB296B" w:rsidR="00E83723" w:rsidRDefault="00581FF4" w:rsidP="00934893">
      <w:pPr>
        <w:pStyle w:val="elementtoproof"/>
        <w:ind w:firstLine="720"/>
        <w:jc w:val="both"/>
        <w:rPr>
          <w:rFonts w:asciiTheme="minorBidi" w:hAnsiTheme="minorBidi" w:cstheme="minorBidi"/>
          <w:color w:val="000000"/>
        </w:rPr>
      </w:pPr>
      <w:r>
        <w:rPr>
          <w:rFonts w:asciiTheme="minorBidi" w:hAnsiTheme="minorBidi" w:cstheme="minorBidi"/>
          <w:color w:val="000000"/>
        </w:rPr>
        <w:lastRenderedPageBreak/>
        <w:t>We</w:t>
      </w:r>
      <w:r w:rsidR="00E83723" w:rsidRPr="00271800">
        <w:rPr>
          <w:rFonts w:asciiTheme="minorBidi" w:hAnsiTheme="minorBidi" w:cstheme="minorBidi"/>
          <w:color w:val="000000"/>
        </w:rPr>
        <w:t xml:space="preserve"> have seen a remarkable coming together </w:t>
      </w:r>
      <w:r>
        <w:rPr>
          <w:rFonts w:asciiTheme="minorBidi" w:hAnsiTheme="minorBidi" w:cstheme="minorBidi"/>
          <w:color w:val="000000"/>
        </w:rPr>
        <w:t>in Israel</w:t>
      </w:r>
      <w:r w:rsidR="00E83723" w:rsidRPr="00271800">
        <w:rPr>
          <w:rFonts w:asciiTheme="minorBidi" w:hAnsiTheme="minorBidi" w:cstheme="minorBidi"/>
          <w:color w:val="000000"/>
        </w:rPr>
        <w:t xml:space="preserve"> since the horrific events of October 7th. </w:t>
      </w:r>
      <w:r w:rsidR="0059622E">
        <w:rPr>
          <w:rFonts w:asciiTheme="minorBidi" w:hAnsiTheme="minorBidi" w:cstheme="minorBidi"/>
          <w:color w:val="000000"/>
        </w:rPr>
        <w:t xml:space="preserve">In this </w:t>
      </w:r>
      <w:proofErr w:type="gramStart"/>
      <w:r w:rsidR="0059622E">
        <w:rPr>
          <w:rFonts w:asciiTheme="minorBidi" w:hAnsiTheme="minorBidi" w:cstheme="minorBidi"/>
          <w:color w:val="000000"/>
        </w:rPr>
        <w:t>often fractured</w:t>
      </w:r>
      <w:proofErr w:type="gramEnd"/>
      <w:r w:rsidR="0059622E">
        <w:rPr>
          <w:rFonts w:asciiTheme="minorBidi" w:hAnsiTheme="minorBidi" w:cstheme="minorBidi"/>
          <w:color w:val="000000"/>
        </w:rPr>
        <w:t xml:space="preserve"> country, s</w:t>
      </w:r>
      <w:r w:rsidR="0059622E" w:rsidRPr="00271800">
        <w:rPr>
          <w:rFonts w:asciiTheme="minorBidi" w:hAnsiTheme="minorBidi" w:cstheme="minorBidi"/>
          <w:color w:val="000000"/>
        </w:rPr>
        <w:t xml:space="preserve">oldiers </w:t>
      </w:r>
      <w:r w:rsidR="00E83723" w:rsidRPr="00271800">
        <w:rPr>
          <w:rFonts w:asciiTheme="minorBidi" w:hAnsiTheme="minorBidi" w:cstheme="minorBidi"/>
          <w:color w:val="000000"/>
        </w:rPr>
        <w:t xml:space="preserve">from all walks of life dropped everything at a </w:t>
      </w:r>
      <w:r w:rsidR="0059622E" w:rsidRPr="00271800">
        <w:rPr>
          <w:rFonts w:asciiTheme="minorBidi" w:hAnsiTheme="minorBidi" w:cstheme="minorBidi"/>
          <w:color w:val="000000"/>
        </w:rPr>
        <w:t>moment’s</w:t>
      </w:r>
      <w:r w:rsidR="00E83723" w:rsidRPr="00271800">
        <w:rPr>
          <w:rFonts w:asciiTheme="minorBidi" w:hAnsiTheme="minorBidi" w:cstheme="minorBidi"/>
          <w:color w:val="000000"/>
        </w:rPr>
        <w:t xml:space="preserve"> notice and put their lives on hold to fight together to defend their homeland. </w:t>
      </w:r>
      <w:r w:rsidR="0059622E">
        <w:rPr>
          <w:rFonts w:asciiTheme="minorBidi" w:hAnsiTheme="minorBidi" w:cstheme="minorBidi"/>
          <w:color w:val="000000"/>
        </w:rPr>
        <w:t>T</w:t>
      </w:r>
      <w:r w:rsidR="00E83723" w:rsidRPr="00271800">
        <w:rPr>
          <w:rFonts w:asciiTheme="minorBidi" w:hAnsiTheme="minorBidi" w:cstheme="minorBidi"/>
          <w:color w:val="000000"/>
        </w:rPr>
        <w:t xml:space="preserve">here </w:t>
      </w:r>
      <w:r w:rsidR="005320AD">
        <w:rPr>
          <w:rFonts w:asciiTheme="minorBidi" w:hAnsiTheme="minorBidi" w:cstheme="minorBidi"/>
          <w:color w:val="000000"/>
        </w:rPr>
        <w:t>has been</w:t>
      </w:r>
      <w:r w:rsidR="005320AD" w:rsidRPr="00271800">
        <w:rPr>
          <w:rFonts w:asciiTheme="minorBidi" w:hAnsiTheme="minorBidi" w:cstheme="minorBidi"/>
          <w:color w:val="000000"/>
        </w:rPr>
        <w:t xml:space="preserve"> </w:t>
      </w:r>
      <w:r w:rsidR="00E83723" w:rsidRPr="00271800">
        <w:rPr>
          <w:rFonts w:asciiTheme="minorBidi" w:hAnsiTheme="minorBidi" w:cstheme="minorBidi"/>
          <w:color w:val="000000"/>
        </w:rPr>
        <w:t>a massive outpouring of love and appreciation for their sacrifices</w:t>
      </w:r>
      <w:r w:rsidR="0059622E">
        <w:rPr>
          <w:rFonts w:asciiTheme="minorBidi" w:hAnsiTheme="minorBidi" w:cstheme="minorBidi"/>
          <w:color w:val="000000"/>
        </w:rPr>
        <w:t>,</w:t>
      </w:r>
      <w:r w:rsidR="00E83723" w:rsidRPr="00271800">
        <w:rPr>
          <w:rFonts w:asciiTheme="minorBidi" w:hAnsiTheme="minorBidi" w:cstheme="minorBidi"/>
          <w:color w:val="000000"/>
        </w:rPr>
        <w:t xml:space="preserve"> along with a renewed spirit of patriotism and volunteerism. Everywhere you look</w:t>
      </w:r>
      <w:r w:rsidR="0059622E">
        <w:rPr>
          <w:rFonts w:asciiTheme="minorBidi" w:hAnsiTheme="minorBidi" w:cstheme="minorBidi"/>
          <w:color w:val="000000"/>
        </w:rPr>
        <w:t>,</w:t>
      </w:r>
      <w:r w:rsidR="00E83723" w:rsidRPr="00271800">
        <w:rPr>
          <w:rFonts w:asciiTheme="minorBidi" w:hAnsiTheme="minorBidi" w:cstheme="minorBidi"/>
          <w:color w:val="000000"/>
        </w:rPr>
        <w:t xml:space="preserve"> there </w:t>
      </w:r>
      <w:r w:rsidR="005320AD">
        <w:rPr>
          <w:rFonts w:asciiTheme="minorBidi" w:hAnsiTheme="minorBidi" w:cstheme="minorBidi"/>
          <w:color w:val="000000"/>
        </w:rPr>
        <w:t>a</w:t>
      </w:r>
      <w:r w:rsidR="005320AD" w:rsidRPr="00271800">
        <w:rPr>
          <w:rFonts w:asciiTheme="minorBidi" w:hAnsiTheme="minorBidi" w:cstheme="minorBidi"/>
          <w:color w:val="000000"/>
        </w:rPr>
        <w:t xml:space="preserve">re </w:t>
      </w:r>
      <w:r w:rsidR="00E83723" w:rsidRPr="00271800">
        <w:rPr>
          <w:rFonts w:asciiTheme="minorBidi" w:hAnsiTheme="minorBidi" w:cstheme="minorBidi"/>
          <w:color w:val="000000"/>
        </w:rPr>
        <w:t>signs with the slogan "together we will win</w:t>
      </w:r>
      <w:r w:rsidR="0059622E">
        <w:rPr>
          <w:rFonts w:asciiTheme="minorBidi" w:hAnsiTheme="minorBidi" w:cstheme="minorBidi"/>
          <w:color w:val="000000"/>
        </w:rPr>
        <w:t>.</w:t>
      </w:r>
      <w:r w:rsidR="00E83723" w:rsidRPr="00271800">
        <w:rPr>
          <w:rFonts w:asciiTheme="minorBidi" w:hAnsiTheme="minorBidi" w:cstheme="minorBidi"/>
          <w:color w:val="000000"/>
        </w:rPr>
        <w:t>" Here in Israel</w:t>
      </w:r>
      <w:r w:rsidR="0041140B">
        <w:rPr>
          <w:rFonts w:asciiTheme="minorBidi" w:hAnsiTheme="minorBidi" w:cstheme="minorBidi"/>
          <w:color w:val="000000"/>
        </w:rPr>
        <w:t>,</w:t>
      </w:r>
      <w:r w:rsidR="00E83723" w:rsidRPr="00271800">
        <w:rPr>
          <w:rFonts w:asciiTheme="minorBidi" w:hAnsiTheme="minorBidi" w:cstheme="minorBidi"/>
          <w:color w:val="000000"/>
        </w:rPr>
        <w:t xml:space="preserve"> you truly </w:t>
      </w:r>
      <w:r w:rsidR="005320AD">
        <w:rPr>
          <w:rFonts w:asciiTheme="minorBidi" w:hAnsiTheme="minorBidi" w:cstheme="minorBidi"/>
          <w:color w:val="000000"/>
        </w:rPr>
        <w:t>feel</w:t>
      </w:r>
      <w:r w:rsidR="005320AD" w:rsidRPr="00271800">
        <w:rPr>
          <w:rFonts w:asciiTheme="minorBidi" w:hAnsiTheme="minorBidi" w:cstheme="minorBidi"/>
          <w:color w:val="000000"/>
        </w:rPr>
        <w:t xml:space="preserve"> </w:t>
      </w:r>
      <w:r w:rsidR="00E83723" w:rsidRPr="00271800">
        <w:rPr>
          <w:rFonts w:asciiTheme="minorBidi" w:hAnsiTheme="minorBidi" w:cstheme="minorBidi"/>
          <w:color w:val="000000"/>
        </w:rPr>
        <w:t>this coming together of the people</w:t>
      </w:r>
      <w:r w:rsidR="009D3BE1">
        <w:rPr>
          <w:rFonts w:asciiTheme="minorBidi" w:hAnsiTheme="minorBidi" w:cstheme="minorBidi"/>
          <w:color w:val="000000"/>
        </w:rPr>
        <w:t xml:space="preserve"> –</w:t>
      </w:r>
      <w:r w:rsidR="00E83723" w:rsidRPr="00271800">
        <w:rPr>
          <w:rFonts w:asciiTheme="minorBidi" w:hAnsiTheme="minorBidi" w:cstheme="minorBidi"/>
          <w:color w:val="000000"/>
        </w:rPr>
        <w:t xml:space="preserve"> tragically</w:t>
      </w:r>
      <w:r w:rsidR="009D3BE1">
        <w:rPr>
          <w:rFonts w:asciiTheme="minorBidi" w:hAnsiTheme="minorBidi" w:cstheme="minorBidi"/>
          <w:color w:val="000000"/>
        </w:rPr>
        <w:t>,</w:t>
      </w:r>
      <w:r w:rsidR="00E83723" w:rsidRPr="00271800">
        <w:rPr>
          <w:rFonts w:asciiTheme="minorBidi" w:hAnsiTheme="minorBidi" w:cstheme="minorBidi"/>
          <w:color w:val="000000"/>
        </w:rPr>
        <w:t xml:space="preserve"> at funerals for the thousands of </w:t>
      </w:r>
      <w:r w:rsidR="00E83723" w:rsidRPr="00934893">
        <w:rPr>
          <w:rFonts w:asciiTheme="minorBidi" w:hAnsiTheme="minorBidi" w:cstheme="minorBidi"/>
          <w:i/>
          <w:iCs/>
          <w:color w:val="000000"/>
        </w:rPr>
        <w:t>korbanot</w:t>
      </w:r>
      <w:r w:rsidR="00E83723" w:rsidRPr="00271800">
        <w:rPr>
          <w:rFonts w:asciiTheme="minorBidi" w:hAnsiTheme="minorBidi" w:cstheme="minorBidi"/>
          <w:color w:val="000000"/>
        </w:rPr>
        <w:t xml:space="preserve"> (victims)</w:t>
      </w:r>
      <w:r w:rsidR="009D3BE1">
        <w:rPr>
          <w:rFonts w:asciiTheme="minorBidi" w:hAnsiTheme="minorBidi" w:cstheme="minorBidi"/>
          <w:color w:val="000000"/>
        </w:rPr>
        <w:t>,</w:t>
      </w:r>
      <w:r w:rsidR="00E83723" w:rsidRPr="00271800">
        <w:rPr>
          <w:rFonts w:asciiTheme="minorBidi" w:hAnsiTheme="minorBidi" w:cstheme="minorBidi"/>
          <w:color w:val="000000"/>
        </w:rPr>
        <w:t xml:space="preserve"> but also outpourings of love for the hostages and their families. In this "coming together</w:t>
      </w:r>
      <w:r w:rsidR="009D3BE1">
        <w:rPr>
          <w:rFonts w:asciiTheme="minorBidi" w:hAnsiTheme="minorBidi" w:cstheme="minorBidi"/>
          <w:color w:val="000000"/>
        </w:rPr>
        <w:t>,</w:t>
      </w:r>
      <w:r w:rsidR="00E83723" w:rsidRPr="00271800">
        <w:rPr>
          <w:rFonts w:asciiTheme="minorBidi" w:hAnsiTheme="minorBidi" w:cstheme="minorBidi"/>
          <w:color w:val="000000"/>
        </w:rPr>
        <w:t xml:space="preserve">" the true heroes </w:t>
      </w:r>
      <w:r w:rsidR="005320AD">
        <w:rPr>
          <w:rFonts w:asciiTheme="minorBidi" w:hAnsiTheme="minorBidi" w:cstheme="minorBidi"/>
          <w:color w:val="000000"/>
        </w:rPr>
        <w:t>are</w:t>
      </w:r>
      <w:r w:rsidR="005320AD" w:rsidRPr="00271800">
        <w:rPr>
          <w:rFonts w:asciiTheme="minorBidi" w:hAnsiTheme="minorBidi" w:cstheme="minorBidi"/>
          <w:color w:val="000000"/>
        </w:rPr>
        <w:t xml:space="preserve"> </w:t>
      </w:r>
      <w:r w:rsidR="00E83723" w:rsidRPr="00271800">
        <w:rPr>
          <w:rFonts w:asciiTheme="minorBidi" w:hAnsiTheme="minorBidi" w:cstheme="minorBidi"/>
          <w:color w:val="000000"/>
        </w:rPr>
        <w:t>the younger generation</w:t>
      </w:r>
      <w:r w:rsidR="009D3BE1">
        <w:rPr>
          <w:rFonts w:asciiTheme="minorBidi" w:hAnsiTheme="minorBidi" w:cstheme="minorBidi"/>
          <w:color w:val="000000"/>
        </w:rPr>
        <w:t>,</w:t>
      </w:r>
      <w:r w:rsidR="00E83723" w:rsidRPr="00271800">
        <w:rPr>
          <w:rFonts w:asciiTheme="minorBidi" w:hAnsiTheme="minorBidi" w:cstheme="minorBidi"/>
          <w:color w:val="000000"/>
        </w:rPr>
        <w:t xml:space="preserve"> who </w:t>
      </w:r>
      <w:r w:rsidR="005320AD">
        <w:rPr>
          <w:rFonts w:asciiTheme="minorBidi" w:hAnsiTheme="minorBidi" w:cstheme="minorBidi"/>
          <w:color w:val="000000"/>
        </w:rPr>
        <w:t>teach</w:t>
      </w:r>
      <w:r w:rsidR="005320AD" w:rsidRPr="00271800">
        <w:rPr>
          <w:rFonts w:asciiTheme="minorBidi" w:hAnsiTheme="minorBidi" w:cstheme="minorBidi"/>
          <w:color w:val="000000"/>
        </w:rPr>
        <w:t xml:space="preserve"> </w:t>
      </w:r>
      <w:r w:rsidR="00E83723" w:rsidRPr="00271800">
        <w:rPr>
          <w:rFonts w:asciiTheme="minorBidi" w:hAnsiTheme="minorBidi" w:cstheme="minorBidi"/>
          <w:color w:val="000000"/>
        </w:rPr>
        <w:t>their elders by their heroic and selfless actions the true meaning of unity, sacrifice</w:t>
      </w:r>
      <w:r w:rsidR="004172A5">
        <w:rPr>
          <w:rFonts w:asciiTheme="minorBidi" w:hAnsiTheme="minorBidi" w:cstheme="minorBidi"/>
          <w:color w:val="000000"/>
        </w:rPr>
        <w:t>,</w:t>
      </w:r>
      <w:r w:rsidR="00E83723" w:rsidRPr="00271800">
        <w:rPr>
          <w:rFonts w:asciiTheme="minorBidi" w:hAnsiTheme="minorBidi" w:cstheme="minorBidi"/>
          <w:color w:val="000000"/>
        </w:rPr>
        <w:t xml:space="preserve"> and love of Israel. </w:t>
      </w:r>
    </w:p>
    <w:p w14:paraId="37DB4570" w14:textId="77777777" w:rsidR="005320AD" w:rsidRPr="00271800" w:rsidRDefault="005320AD" w:rsidP="00934893">
      <w:pPr>
        <w:pStyle w:val="elementtoproof"/>
        <w:ind w:firstLine="720"/>
        <w:jc w:val="both"/>
        <w:rPr>
          <w:rFonts w:asciiTheme="minorBidi" w:hAnsiTheme="minorBidi" w:cstheme="minorBidi"/>
        </w:rPr>
      </w:pPr>
    </w:p>
    <w:p w14:paraId="56020003" w14:textId="56EBDEB2" w:rsidR="00E83723" w:rsidRDefault="00484700" w:rsidP="00934893">
      <w:pPr>
        <w:pStyle w:val="elementtoproof"/>
        <w:ind w:firstLine="720"/>
        <w:jc w:val="both"/>
        <w:rPr>
          <w:rFonts w:asciiTheme="minorBidi" w:hAnsiTheme="minorBidi" w:cstheme="minorBidi"/>
          <w:color w:val="000000"/>
        </w:rPr>
      </w:pPr>
      <w:r>
        <w:rPr>
          <w:rFonts w:asciiTheme="minorBidi" w:hAnsiTheme="minorBidi" w:cstheme="minorBidi"/>
          <w:color w:val="000000"/>
        </w:rPr>
        <w:t xml:space="preserve">In its discussion of the above </w:t>
      </w:r>
      <w:r>
        <w:rPr>
          <w:rFonts w:asciiTheme="minorBidi" w:hAnsiTheme="minorBidi" w:cstheme="minorBidi"/>
          <w:i/>
          <w:iCs/>
          <w:color w:val="000000"/>
        </w:rPr>
        <w:t>mishna</w:t>
      </w:r>
      <w:r>
        <w:rPr>
          <w:rFonts w:asciiTheme="minorBidi" w:hAnsiTheme="minorBidi" w:cstheme="minorBidi"/>
          <w:color w:val="000000"/>
        </w:rPr>
        <w:t>, the Gemara</w:t>
      </w:r>
      <w:r w:rsidR="008844A1">
        <w:rPr>
          <w:rFonts w:asciiTheme="minorBidi" w:hAnsiTheme="minorBidi" w:cstheme="minorBidi"/>
          <w:color w:val="000000"/>
        </w:rPr>
        <w:t xml:space="preserve"> notes that there is </w:t>
      </w:r>
      <w:r w:rsidR="00AB0502">
        <w:rPr>
          <w:rFonts w:asciiTheme="minorBidi" w:hAnsiTheme="minorBidi" w:cstheme="minorBidi"/>
          <w:color w:val="000000"/>
        </w:rPr>
        <w:t>also</w:t>
      </w:r>
      <w:r w:rsidR="00E83723" w:rsidRPr="00271800">
        <w:rPr>
          <w:rFonts w:asciiTheme="minorBidi" w:hAnsiTheme="minorBidi" w:cstheme="minorBidi"/>
          <w:color w:val="000000"/>
        </w:rPr>
        <w:t xml:space="preserve"> another halakhic way to unite a group</w:t>
      </w:r>
      <w:r w:rsidR="006B04B6">
        <w:rPr>
          <w:rFonts w:asciiTheme="minorBidi" w:hAnsiTheme="minorBidi" w:cstheme="minorBidi"/>
          <w:color w:val="000000"/>
        </w:rPr>
        <w:t>:</w:t>
      </w:r>
    </w:p>
    <w:p w14:paraId="6369D55D" w14:textId="77777777" w:rsidR="00934893" w:rsidRDefault="00934893" w:rsidP="00934893">
      <w:pPr>
        <w:pStyle w:val="elementtoproof"/>
        <w:ind w:firstLine="720"/>
        <w:jc w:val="both"/>
        <w:rPr>
          <w:rFonts w:asciiTheme="minorBidi" w:hAnsiTheme="minorBidi" w:cstheme="minorBidi"/>
        </w:rPr>
      </w:pPr>
    </w:p>
    <w:p w14:paraId="1FA3AAC0" w14:textId="5A889B3A" w:rsidR="006B04B6" w:rsidRDefault="002406E7" w:rsidP="00F65076">
      <w:pPr>
        <w:pStyle w:val="elementtoproof"/>
        <w:ind w:left="720"/>
        <w:jc w:val="both"/>
        <w:rPr>
          <w:rFonts w:asciiTheme="minorBidi" w:hAnsiTheme="minorBidi" w:cstheme="minorBidi"/>
          <w:color w:val="000000"/>
        </w:rPr>
      </w:pPr>
      <w:r>
        <w:rPr>
          <w:rFonts w:asciiTheme="minorBidi" w:hAnsiTheme="minorBidi" w:cstheme="minorBidi"/>
        </w:rPr>
        <w:t xml:space="preserve">A contradiction </w:t>
      </w:r>
      <w:proofErr w:type="gramStart"/>
      <w:r>
        <w:rPr>
          <w:rFonts w:asciiTheme="minorBidi" w:hAnsiTheme="minorBidi" w:cstheme="minorBidi"/>
        </w:rPr>
        <w:t>was raised</w:t>
      </w:r>
      <w:proofErr w:type="gramEnd"/>
      <w:r>
        <w:rPr>
          <w:rFonts w:asciiTheme="minorBidi" w:hAnsiTheme="minorBidi" w:cstheme="minorBidi"/>
        </w:rPr>
        <w:t>: “</w:t>
      </w:r>
      <w:r w:rsidR="006B04B6">
        <w:rPr>
          <w:rFonts w:asciiTheme="minorBidi" w:hAnsiTheme="minorBidi" w:cstheme="minorBidi"/>
        </w:rPr>
        <w:t xml:space="preserve">Ten </w:t>
      </w:r>
      <w:r w:rsidR="00F65076">
        <w:rPr>
          <w:rFonts w:asciiTheme="minorBidi" w:hAnsiTheme="minorBidi" w:cstheme="minorBidi"/>
        </w:rPr>
        <w:t xml:space="preserve">people who were walking on the road, even if they were all eating from one loaf, </w:t>
      </w:r>
      <w:r w:rsidR="00222080" w:rsidRPr="00271800">
        <w:rPr>
          <w:rFonts w:asciiTheme="minorBidi" w:hAnsiTheme="minorBidi" w:cstheme="minorBidi"/>
          <w:color w:val="000000"/>
        </w:rPr>
        <w:t>each recites a blessing for himself</w:t>
      </w:r>
      <w:r w:rsidR="00222080">
        <w:rPr>
          <w:rFonts w:asciiTheme="minorBidi" w:hAnsiTheme="minorBidi" w:cstheme="minorBidi"/>
          <w:color w:val="000000"/>
        </w:rPr>
        <w:t xml:space="preserve">. If they sat to eat, </w:t>
      </w:r>
      <w:r w:rsidR="000942CF">
        <w:rPr>
          <w:rFonts w:asciiTheme="minorBidi" w:hAnsiTheme="minorBidi" w:cstheme="minorBidi"/>
          <w:color w:val="000000"/>
        </w:rPr>
        <w:t xml:space="preserve">even if each eats from his own loaf, </w:t>
      </w:r>
      <w:r w:rsidR="000942CF" w:rsidRPr="00271800">
        <w:rPr>
          <w:rFonts w:asciiTheme="minorBidi" w:hAnsiTheme="minorBidi" w:cstheme="minorBidi"/>
          <w:color w:val="000000"/>
        </w:rPr>
        <w:t>one recites a blessing on behalf of them all</w:t>
      </w:r>
      <w:r w:rsidR="000942CF">
        <w:rPr>
          <w:rFonts w:asciiTheme="minorBidi" w:hAnsiTheme="minorBidi" w:cstheme="minorBidi"/>
          <w:color w:val="000000"/>
        </w:rPr>
        <w:t>.</w:t>
      </w:r>
      <w:r>
        <w:rPr>
          <w:rFonts w:asciiTheme="minorBidi" w:hAnsiTheme="minorBidi" w:cstheme="minorBidi"/>
          <w:color w:val="000000"/>
        </w:rPr>
        <w:t>”</w:t>
      </w:r>
      <w:r w:rsidR="000942CF">
        <w:rPr>
          <w:rFonts w:asciiTheme="minorBidi" w:hAnsiTheme="minorBidi" w:cstheme="minorBidi"/>
          <w:color w:val="000000"/>
        </w:rPr>
        <w:t xml:space="preserve"> </w:t>
      </w:r>
    </w:p>
    <w:p w14:paraId="0BD684C7" w14:textId="5D604701" w:rsidR="000942CF" w:rsidRPr="00271800" w:rsidRDefault="000942CF" w:rsidP="00DF022A">
      <w:pPr>
        <w:pStyle w:val="elementtoproof"/>
        <w:ind w:left="720"/>
        <w:jc w:val="both"/>
        <w:rPr>
          <w:rFonts w:asciiTheme="minorBidi" w:hAnsiTheme="minorBidi" w:cstheme="minorBidi"/>
        </w:rPr>
      </w:pPr>
      <w:r>
        <w:rPr>
          <w:rFonts w:asciiTheme="minorBidi" w:hAnsiTheme="minorBidi" w:cstheme="minorBidi"/>
          <w:color w:val="000000"/>
        </w:rPr>
        <w:t xml:space="preserve">It </w:t>
      </w:r>
      <w:proofErr w:type="gramStart"/>
      <w:r>
        <w:rPr>
          <w:rFonts w:asciiTheme="minorBidi" w:hAnsiTheme="minorBidi" w:cstheme="minorBidi"/>
          <w:color w:val="000000"/>
        </w:rPr>
        <w:t>was taught</w:t>
      </w:r>
      <w:proofErr w:type="gramEnd"/>
      <w:r>
        <w:rPr>
          <w:rFonts w:asciiTheme="minorBidi" w:hAnsiTheme="minorBidi" w:cstheme="minorBidi"/>
          <w:color w:val="000000"/>
        </w:rPr>
        <w:t xml:space="preserve"> </w:t>
      </w:r>
      <w:r w:rsidR="002406E7">
        <w:rPr>
          <w:rFonts w:asciiTheme="minorBidi" w:hAnsiTheme="minorBidi" w:cstheme="minorBidi"/>
          <w:color w:val="000000"/>
        </w:rPr>
        <w:t>“they sat” – even though they did not recline!</w:t>
      </w:r>
    </w:p>
    <w:p w14:paraId="41492F38" w14:textId="307300E8" w:rsidR="00934893" w:rsidRPr="004172A5" w:rsidRDefault="00E83723" w:rsidP="00934893">
      <w:pPr>
        <w:pStyle w:val="elementtoproof"/>
        <w:ind w:left="720"/>
        <w:jc w:val="both"/>
        <w:rPr>
          <w:rFonts w:asciiTheme="minorBidi" w:hAnsiTheme="minorBidi" w:cstheme="minorBidi"/>
          <w:color w:val="000000"/>
        </w:rPr>
      </w:pPr>
      <w:r w:rsidRPr="00271800">
        <w:rPr>
          <w:rFonts w:asciiTheme="minorBidi" w:hAnsiTheme="minorBidi" w:cstheme="minorBidi"/>
          <w:color w:val="000000"/>
        </w:rPr>
        <w:t xml:space="preserve">Rav </w:t>
      </w:r>
      <w:r w:rsidR="00AE1B32" w:rsidRPr="00271800">
        <w:rPr>
          <w:rFonts w:asciiTheme="minorBidi" w:hAnsiTheme="minorBidi" w:cstheme="minorBidi"/>
          <w:color w:val="000000"/>
        </w:rPr>
        <w:t>Na</w:t>
      </w:r>
      <w:r w:rsidR="00AE1B32">
        <w:rPr>
          <w:rFonts w:asciiTheme="minorBidi" w:hAnsiTheme="minorBidi" w:cstheme="minorBidi"/>
          <w:color w:val="000000"/>
        </w:rPr>
        <w:t>c</w:t>
      </w:r>
      <w:r w:rsidR="00AE1B32" w:rsidRPr="00271800">
        <w:rPr>
          <w:rFonts w:asciiTheme="minorBidi" w:hAnsiTheme="minorBidi" w:cstheme="minorBidi"/>
          <w:color w:val="000000"/>
        </w:rPr>
        <w:t>hman</w:t>
      </w:r>
      <w:r w:rsidRPr="00271800">
        <w:rPr>
          <w:rFonts w:asciiTheme="minorBidi" w:hAnsiTheme="minorBidi" w:cstheme="minorBidi"/>
          <w:color w:val="000000"/>
        </w:rPr>
        <w:t xml:space="preserve"> bar Yitz</w:t>
      </w:r>
      <w:r w:rsidR="00934893">
        <w:rPr>
          <w:rFonts w:asciiTheme="minorBidi" w:hAnsiTheme="minorBidi" w:cstheme="minorBidi"/>
          <w:color w:val="000000"/>
        </w:rPr>
        <w:t>c</w:t>
      </w:r>
      <w:r w:rsidRPr="00271800">
        <w:rPr>
          <w:rFonts w:asciiTheme="minorBidi" w:hAnsiTheme="minorBidi" w:cstheme="minorBidi"/>
          <w:color w:val="000000"/>
        </w:rPr>
        <w:t>ḥak said: in a case where they said: Let us go and eat in such-and-such a place.</w:t>
      </w:r>
      <w:r w:rsidR="004172A5">
        <w:rPr>
          <w:rFonts w:asciiTheme="minorBidi" w:hAnsiTheme="minorBidi" w:cstheme="minorBidi"/>
          <w:color w:val="000000"/>
        </w:rPr>
        <w:t xml:space="preserve"> (</w:t>
      </w:r>
      <w:r w:rsidR="004172A5">
        <w:rPr>
          <w:rFonts w:asciiTheme="minorBidi" w:hAnsiTheme="minorBidi" w:cstheme="minorBidi"/>
          <w:i/>
          <w:iCs/>
          <w:color w:val="000000"/>
        </w:rPr>
        <w:t xml:space="preserve">Berakhot </w:t>
      </w:r>
      <w:r w:rsidR="004172A5" w:rsidRPr="00271800">
        <w:rPr>
          <w:rFonts w:asciiTheme="minorBidi" w:hAnsiTheme="minorBidi" w:cstheme="minorBidi"/>
          <w:color w:val="000000"/>
        </w:rPr>
        <w:t>42b)</w:t>
      </w:r>
    </w:p>
    <w:p w14:paraId="25C756BF" w14:textId="5A6DCC73" w:rsidR="00E83723" w:rsidRPr="00271800" w:rsidRDefault="00E83723" w:rsidP="00934893">
      <w:pPr>
        <w:pStyle w:val="elementtoproof"/>
        <w:ind w:left="720"/>
        <w:jc w:val="both"/>
        <w:rPr>
          <w:rFonts w:asciiTheme="minorBidi" w:hAnsiTheme="minorBidi" w:cstheme="minorBidi"/>
        </w:rPr>
      </w:pPr>
      <w:r w:rsidRPr="00271800">
        <w:rPr>
          <w:rFonts w:asciiTheme="minorBidi" w:hAnsiTheme="minorBidi" w:cstheme="minorBidi"/>
          <w:color w:val="000000"/>
        </w:rPr>
        <w:t> </w:t>
      </w:r>
    </w:p>
    <w:p w14:paraId="783A13C7" w14:textId="49789586" w:rsidR="00AE1B32" w:rsidRDefault="00E83723" w:rsidP="00934893">
      <w:pPr>
        <w:pStyle w:val="NormalWeb"/>
        <w:ind w:firstLine="720"/>
        <w:jc w:val="both"/>
        <w:rPr>
          <w:rFonts w:asciiTheme="minorBidi" w:hAnsiTheme="minorBidi" w:cstheme="minorBidi"/>
          <w:color w:val="000000"/>
        </w:rPr>
      </w:pPr>
      <w:r w:rsidRPr="00271800">
        <w:rPr>
          <w:rFonts w:asciiTheme="minorBidi" w:hAnsiTheme="minorBidi" w:cstheme="minorBidi"/>
          <w:color w:val="000000"/>
        </w:rPr>
        <w:t>If the participants in the meal have a common vision and plan for the future</w:t>
      </w:r>
      <w:r w:rsidR="004172A5">
        <w:rPr>
          <w:rFonts w:asciiTheme="minorBidi" w:hAnsiTheme="minorBidi" w:cstheme="minorBidi"/>
          <w:color w:val="000000"/>
        </w:rPr>
        <w:t>,</w:t>
      </w:r>
      <w:r w:rsidRPr="00271800">
        <w:rPr>
          <w:rFonts w:asciiTheme="minorBidi" w:hAnsiTheme="minorBidi" w:cstheme="minorBidi"/>
          <w:color w:val="000000"/>
        </w:rPr>
        <w:t xml:space="preserve"> </w:t>
      </w:r>
      <w:r w:rsidR="00112C09" w:rsidRPr="00271800">
        <w:rPr>
          <w:rFonts w:asciiTheme="minorBidi" w:hAnsiTheme="minorBidi" w:cstheme="minorBidi"/>
          <w:color w:val="000000"/>
        </w:rPr>
        <w:t xml:space="preserve">this also </w:t>
      </w:r>
      <w:r w:rsidR="00680138" w:rsidRPr="00271800">
        <w:rPr>
          <w:rFonts w:asciiTheme="minorBidi" w:hAnsiTheme="minorBidi" w:cstheme="minorBidi"/>
          <w:color w:val="000000"/>
        </w:rPr>
        <w:t xml:space="preserve">can unite them as a </w:t>
      </w:r>
      <w:r w:rsidR="00525388" w:rsidRPr="00271800">
        <w:rPr>
          <w:rFonts w:asciiTheme="minorBidi" w:hAnsiTheme="minorBidi" w:cstheme="minorBidi"/>
          <w:color w:val="000000"/>
        </w:rPr>
        <w:t>group.</w:t>
      </w:r>
      <w:r w:rsidRPr="00271800">
        <w:rPr>
          <w:rFonts w:asciiTheme="minorBidi" w:hAnsiTheme="minorBidi" w:cstheme="minorBidi"/>
          <w:color w:val="000000"/>
        </w:rPr>
        <w:t> </w:t>
      </w:r>
    </w:p>
    <w:p w14:paraId="1374EA6F" w14:textId="77777777" w:rsidR="00AE1B32" w:rsidRDefault="00AE1B32" w:rsidP="00934893">
      <w:pPr>
        <w:pStyle w:val="NormalWeb"/>
        <w:ind w:firstLine="720"/>
        <w:jc w:val="both"/>
        <w:rPr>
          <w:rFonts w:asciiTheme="minorBidi" w:hAnsiTheme="minorBidi" w:cstheme="minorBidi"/>
          <w:color w:val="000000"/>
        </w:rPr>
      </w:pPr>
    </w:p>
    <w:p w14:paraId="1CB5D96C" w14:textId="0ADA6025" w:rsidR="00E83723" w:rsidRDefault="00156644" w:rsidP="00934893">
      <w:pPr>
        <w:pStyle w:val="NormalWeb"/>
        <w:ind w:firstLine="720"/>
        <w:jc w:val="both"/>
        <w:rPr>
          <w:rFonts w:asciiTheme="minorBidi" w:hAnsiTheme="minorBidi" w:cstheme="minorBidi"/>
        </w:rPr>
      </w:pPr>
      <w:r w:rsidRPr="00271800">
        <w:rPr>
          <w:rFonts w:asciiTheme="minorBidi" w:hAnsiTheme="minorBidi" w:cstheme="minorBidi"/>
          <w:color w:val="000000"/>
        </w:rPr>
        <w:t>Tragically, t</w:t>
      </w:r>
      <w:r w:rsidR="00E83723" w:rsidRPr="00271800">
        <w:rPr>
          <w:rFonts w:asciiTheme="minorBidi" w:hAnsiTheme="minorBidi" w:cstheme="minorBidi"/>
          <w:color w:val="000000"/>
        </w:rPr>
        <w:t>he differences</w:t>
      </w:r>
      <w:r w:rsidRPr="00271800">
        <w:rPr>
          <w:rFonts w:asciiTheme="minorBidi" w:hAnsiTheme="minorBidi" w:cstheme="minorBidi"/>
          <w:color w:val="000000"/>
        </w:rPr>
        <w:t>,</w:t>
      </w:r>
      <w:r w:rsidR="00E83723" w:rsidRPr="00271800">
        <w:rPr>
          <w:rFonts w:asciiTheme="minorBidi" w:hAnsiTheme="minorBidi" w:cstheme="minorBidi"/>
          <w:color w:val="000000"/>
        </w:rPr>
        <w:t xml:space="preserve"> distrust</w:t>
      </w:r>
      <w:r w:rsidR="003218DA">
        <w:rPr>
          <w:rFonts w:asciiTheme="minorBidi" w:hAnsiTheme="minorBidi" w:cstheme="minorBidi"/>
          <w:color w:val="000000"/>
        </w:rPr>
        <w:t>,</w:t>
      </w:r>
      <w:r w:rsidR="00E83723" w:rsidRPr="00271800">
        <w:rPr>
          <w:rFonts w:asciiTheme="minorBidi" w:hAnsiTheme="minorBidi" w:cstheme="minorBidi"/>
          <w:color w:val="000000"/>
        </w:rPr>
        <w:t xml:space="preserve"> and enmity</w:t>
      </w:r>
      <w:r w:rsidRPr="00271800">
        <w:rPr>
          <w:rFonts w:asciiTheme="minorBidi" w:hAnsiTheme="minorBidi" w:cstheme="minorBidi"/>
          <w:color w:val="000000"/>
        </w:rPr>
        <w:t xml:space="preserve"> </w:t>
      </w:r>
      <w:r w:rsidR="003218DA">
        <w:rPr>
          <w:rFonts w:asciiTheme="minorBidi" w:hAnsiTheme="minorBidi" w:cstheme="minorBidi"/>
          <w:color w:val="000000"/>
        </w:rPr>
        <w:t>among our people</w:t>
      </w:r>
      <w:r w:rsidR="00E83723" w:rsidRPr="00271800">
        <w:rPr>
          <w:rFonts w:asciiTheme="minorBidi" w:hAnsiTheme="minorBidi" w:cstheme="minorBidi"/>
          <w:color w:val="000000"/>
        </w:rPr>
        <w:t xml:space="preserve"> are vast and </w:t>
      </w:r>
      <w:proofErr w:type="gramStart"/>
      <w:r w:rsidR="00E83723" w:rsidRPr="00271800">
        <w:rPr>
          <w:rFonts w:asciiTheme="minorBidi" w:hAnsiTheme="minorBidi" w:cstheme="minorBidi"/>
          <w:color w:val="000000"/>
        </w:rPr>
        <w:t>growing</w:t>
      </w:r>
      <w:r w:rsidR="003218DA">
        <w:rPr>
          <w:rFonts w:asciiTheme="minorBidi" w:hAnsiTheme="minorBidi" w:cstheme="minorBidi"/>
          <w:color w:val="000000"/>
        </w:rPr>
        <w:t>:</w:t>
      </w:r>
      <w:proofErr w:type="gramEnd"/>
      <w:r w:rsidR="003218DA">
        <w:rPr>
          <w:rFonts w:asciiTheme="minorBidi" w:hAnsiTheme="minorBidi" w:cstheme="minorBidi"/>
          <w:color w:val="000000"/>
        </w:rPr>
        <w:t xml:space="preserve"> l</w:t>
      </w:r>
      <w:r w:rsidR="00E83723" w:rsidRPr="00271800">
        <w:rPr>
          <w:rFonts w:asciiTheme="minorBidi" w:hAnsiTheme="minorBidi" w:cstheme="minorBidi"/>
          <w:color w:val="000000"/>
        </w:rPr>
        <w:t>eft vs. right, religious vs</w:t>
      </w:r>
      <w:r w:rsidR="003218DA">
        <w:rPr>
          <w:rFonts w:asciiTheme="minorBidi" w:hAnsiTheme="minorBidi" w:cstheme="minorBidi"/>
          <w:color w:val="000000"/>
        </w:rPr>
        <w:t>.</w:t>
      </w:r>
      <w:r w:rsidR="00E83723" w:rsidRPr="00271800">
        <w:rPr>
          <w:rFonts w:asciiTheme="minorBidi" w:hAnsiTheme="minorBidi" w:cstheme="minorBidi"/>
          <w:color w:val="000000"/>
        </w:rPr>
        <w:t xml:space="preserve"> secular, religious Zionist vs. </w:t>
      </w:r>
      <w:r w:rsidR="00934893" w:rsidRPr="00271800">
        <w:rPr>
          <w:rFonts w:asciiTheme="minorBidi" w:hAnsiTheme="minorBidi" w:cstheme="minorBidi"/>
          <w:color w:val="000000"/>
        </w:rPr>
        <w:t>Charedi</w:t>
      </w:r>
      <w:r w:rsidR="00E83723" w:rsidRPr="00271800">
        <w:rPr>
          <w:rFonts w:asciiTheme="minorBidi" w:hAnsiTheme="minorBidi" w:cstheme="minorBidi"/>
          <w:color w:val="000000"/>
        </w:rPr>
        <w:t>, Israel vs. the Diaspora. I pray we are up to the challenge</w:t>
      </w:r>
      <w:r w:rsidR="00AE75CA" w:rsidRPr="00271800">
        <w:rPr>
          <w:rFonts w:asciiTheme="minorBidi" w:hAnsiTheme="minorBidi" w:cstheme="minorBidi"/>
          <w:color w:val="000000"/>
        </w:rPr>
        <w:t xml:space="preserve"> </w:t>
      </w:r>
      <w:r w:rsidR="00F0791F">
        <w:rPr>
          <w:rFonts w:asciiTheme="minorBidi" w:hAnsiTheme="minorBidi" w:cstheme="minorBidi"/>
          <w:color w:val="000000"/>
        </w:rPr>
        <w:t>of</w:t>
      </w:r>
      <w:r w:rsidR="00F0791F" w:rsidRPr="00271800">
        <w:rPr>
          <w:rFonts w:asciiTheme="minorBidi" w:hAnsiTheme="minorBidi" w:cstheme="minorBidi"/>
          <w:color w:val="000000"/>
        </w:rPr>
        <w:t xml:space="preserve"> </w:t>
      </w:r>
      <w:r w:rsidR="00AE75CA" w:rsidRPr="00271800">
        <w:rPr>
          <w:rFonts w:asciiTheme="minorBidi" w:hAnsiTheme="minorBidi" w:cstheme="minorBidi"/>
          <w:color w:val="000000"/>
        </w:rPr>
        <w:t xml:space="preserve">once again </w:t>
      </w:r>
      <w:r w:rsidR="00F0791F" w:rsidRPr="00271800">
        <w:rPr>
          <w:rFonts w:asciiTheme="minorBidi" w:hAnsiTheme="minorBidi" w:cstheme="minorBidi"/>
          <w:color w:val="000000"/>
        </w:rPr>
        <w:t>shar</w:t>
      </w:r>
      <w:r w:rsidR="00F0791F">
        <w:rPr>
          <w:rFonts w:asciiTheme="minorBidi" w:hAnsiTheme="minorBidi" w:cstheme="minorBidi"/>
          <w:color w:val="000000"/>
        </w:rPr>
        <w:t>ing</w:t>
      </w:r>
      <w:r w:rsidR="00F0791F" w:rsidRPr="00271800">
        <w:rPr>
          <w:rFonts w:asciiTheme="minorBidi" w:hAnsiTheme="minorBidi" w:cstheme="minorBidi"/>
          <w:color w:val="000000"/>
        </w:rPr>
        <w:t xml:space="preserve"> </w:t>
      </w:r>
      <w:r w:rsidR="00AE75CA" w:rsidRPr="00271800">
        <w:rPr>
          <w:rFonts w:asciiTheme="minorBidi" w:hAnsiTheme="minorBidi" w:cstheme="minorBidi"/>
          <w:color w:val="000000"/>
        </w:rPr>
        <w:t xml:space="preserve">a common </w:t>
      </w:r>
      <w:r w:rsidR="00AB2296" w:rsidRPr="00271800">
        <w:rPr>
          <w:rFonts w:asciiTheme="minorBidi" w:hAnsiTheme="minorBidi" w:cstheme="minorBidi"/>
          <w:color w:val="000000"/>
        </w:rPr>
        <w:t>vision</w:t>
      </w:r>
      <w:r w:rsidR="0045181C" w:rsidRPr="00271800">
        <w:rPr>
          <w:rFonts w:asciiTheme="minorBidi" w:hAnsiTheme="minorBidi" w:cstheme="minorBidi"/>
          <w:color w:val="000000"/>
        </w:rPr>
        <w:t xml:space="preserve"> for our </w:t>
      </w:r>
      <w:r w:rsidR="00525388" w:rsidRPr="00271800">
        <w:rPr>
          <w:rFonts w:asciiTheme="minorBidi" w:hAnsiTheme="minorBidi" w:cstheme="minorBidi"/>
          <w:color w:val="000000"/>
        </w:rPr>
        <w:t>beloved country</w:t>
      </w:r>
      <w:r w:rsidR="00E83723" w:rsidRPr="00271800">
        <w:rPr>
          <w:rFonts w:asciiTheme="minorBidi" w:hAnsiTheme="minorBidi" w:cstheme="minorBidi"/>
          <w:color w:val="000000"/>
        </w:rPr>
        <w:t xml:space="preserve">, as our future and our children’s future depends on our ability to come together as a </w:t>
      </w:r>
      <w:r w:rsidR="00AE1B32">
        <w:rPr>
          <w:rFonts w:asciiTheme="minorBidi" w:hAnsiTheme="minorBidi" w:cstheme="minorBidi"/>
          <w:color w:val="000000"/>
        </w:rPr>
        <w:t>p</w:t>
      </w:r>
      <w:r w:rsidR="00AE1B32" w:rsidRPr="00271800">
        <w:rPr>
          <w:rFonts w:asciiTheme="minorBidi" w:hAnsiTheme="minorBidi" w:cstheme="minorBidi"/>
          <w:color w:val="000000"/>
        </w:rPr>
        <w:t>eople</w:t>
      </w:r>
      <w:r w:rsidR="00E83723" w:rsidRPr="00271800">
        <w:rPr>
          <w:rFonts w:asciiTheme="minorBidi" w:hAnsiTheme="minorBidi" w:cstheme="minorBidi"/>
          <w:color w:val="000000"/>
        </w:rPr>
        <w:t xml:space="preserve">, as we have always done when threatened. </w:t>
      </w:r>
      <w:r w:rsidR="00296A02" w:rsidRPr="00011ADA">
        <w:rPr>
          <w:rFonts w:asciiTheme="minorBidi" w:hAnsiTheme="minorBidi" w:cstheme="minorBidi"/>
          <w:i/>
          <w:iCs/>
          <w:color w:val="000000"/>
        </w:rPr>
        <w:t>H</w:t>
      </w:r>
      <w:r w:rsidR="00296A02">
        <w:rPr>
          <w:rFonts w:asciiTheme="minorBidi" w:hAnsiTheme="minorBidi" w:cstheme="minorBidi"/>
          <w:i/>
          <w:iCs/>
          <w:color w:val="000000"/>
        </w:rPr>
        <w:t>e</w:t>
      </w:r>
      <w:r w:rsidR="00296A02" w:rsidRPr="00011ADA">
        <w:rPr>
          <w:rFonts w:asciiTheme="minorBidi" w:hAnsiTheme="minorBidi" w:cstheme="minorBidi"/>
          <w:i/>
          <w:iCs/>
          <w:color w:val="000000"/>
        </w:rPr>
        <w:t>se</w:t>
      </w:r>
      <w:r w:rsidR="00296A02">
        <w:rPr>
          <w:rFonts w:asciiTheme="minorBidi" w:hAnsiTheme="minorBidi" w:cstheme="minorBidi"/>
          <w:i/>
          <w:iCs/>
          <w:color w:val="000000"/>
        </w:rPr>
        <w:t>i</w:t>
      </w:r>
      <w:r w:rsidR="00296A02" w:rsidRPr="00011ADA">
        <w:rPr>
          <w:rFonts w:asciiTheme="minorBidi" w:hAnsiTheme="minorBidi" w:cstheme="minorBidi"/>
          <w:i/>
          <w:iCs/>
          <w:color w:val="000000"/>
        </w:rPr>
        <w:t>ba</w:t>
      </w:r>
      <w:r w:rsidR="00296A02">
        <w:rPr>
          <w:rFonts w:asciiTheme="minorBidi" w:hAnsiTheme="minorBidi" w:cstheme="minorBidi"/>
          <w:i/>
          <w:iCs/>
          <w:color w:val="000000"/>
        </w:rPr>
        <w:t xml:space="preserve"> </w:t>
      </w:r>
      <w:r w:rsidR="00E83723" w:rsidRPr="00271800">
        <w:rPr>
          <w:rFonts w:asciiTheme="minorBidi" w:hAnsiTheme="minorBidi" w:cstheme="minorBidi"/>
        </w:rPr>
        <w:t xml:space="preserve">unites us as a family at the </w:t>
      </w:r>
      <w:r w:rsidR="00EE61A6" w:rsidRPr="00EE61A6">
        <w:rPr>
          <w:rFonts w:asciiTheme="minorBidi" w:hAnsiTheme="minorBidi" w:cstheme="minorBidi"/>
          <w:i/>
          <w:iCs/>
        </w:rPr>
        <w:t>seder</w:t>
      </w:r>
      <w:r w:rsidR="00F0791F">
        <w:rPr>
          <w:rFonts w:asciiTheme="minorBidi" w:hAnsiTheme="minorBidi" w:cstheme="minorBidi"/>
        </w:rPr>
        <w:t>,</w:t>
      </w:r>
      <w:r w:rsidR="00E83723" w:rsidRPr="00271800">
        <w:rPr>
          <w:rFonts w:asciiTheme="minorBidi" w:hAnsiTheme="minorBidi" w:cstheme="minorBidi"/>
        </w:rPr>
        <w:t xml:space="preserve"> but in 5784</w:t>
      </w:r>
      <w:r w:rsidR="00F0791F">
        <w:rPr>
          <w:rFonts w:asciiTheme="minorBidi" w:hAnsiTheme="minorBidi" w:cstheme="minorBidi"/>
        </w:rPr>
        <w:t>,</w:t>
      </w:r>
      <w:r w:rsidR="00E83723" w:rsidRPr="00271800">
        <w:rPr>
          <w:rFonts w:asciiTheme="minorBidi" w:hAnsiTheme="minorBidi" w:cstheme="minorBidi"/>
        </w:rPr>
        <w:t xml:space="preserve"> we desperately need to unite as a </w:t>
      </w:r>
      <w:r w:rsidR="00682682">
        <w:rPr>
          <w:rFonts w:asciiTheme="minorBidi" w:hAnsiTheme="minorBidi" w:cstheme="minorBidi"/>
        </w:rPr>
        <w:t>nation</w:t>
      </w:r>
      <w:r w:rsidR="00E83723" w:rsidRPr="00271800">
        <w:rPr>
          <w:rFonts w:asciiTheme="minorBidi" w:hAnsiTheme="minorBidi" w:cstheme="minorBidi"/>
        </w:rPr>
        <w:t>.</w:t>
      </w:r>
    </w:p>
    <w:p w14:paraId="1AAFBC66" w14:textId="77777777" w:rsidR="00453AD9" w:rsidRDefault="00453AD9" w:rsidP="00453AD9">
      <w:pPr>
        <w:pStyle w:val="NormalWeb"/>
        <w:jc w:val="both"/>
        <w:rPr>
          <w:rFonts w:asciiTheme="minorBidi" w:hAnsiTheme="minorBidi" w:cstheme="minorBidi"/>
        </w:rPr>
      </w:pPr>
    </w:p>
    <w:p w14:paraId="1729C166" w14:textId="7CAC92A6" w:rsidR="00453AD9" w:rsidRPr="00DF022A" w:rsidRDefault="00453AD9" w:rsidP="00DF022A">
      <w:pPr>
        <w:pStyle w:val="NormalWeb"/>
        <w:jc w:val="both"/>
        <w:rPr>
          <w:rFonts w:asciiTheme="minorBidi" w:hAnsiTheme="minorBidi" w:cstheme="minorBidi"/>
          <w:b/>
          <w:bCs/>
        </w:rPr>
      </w:pPr>
      <w:r>
        <w:rPr>
          <w:rFonts w:asciiTheme="minorBidi" w:hAnsiTheme="minorBidi" w:cstheme="minorBidi"/>
          <w:b/>
          <w:bCs/>
        </w:rPr>
        <w:t>True Freedom</w:t>
      </w:r>
    </w:p>
    <w:p w14:paraId="7402EB6D" w14:textId="77777777" w:rsidR="00934893" w:rsidRPr="00271800" w:rsidRDefault="00934893" w:rsidP="00934893">
      <w:pPr>
        <w:pStyle w:val="NormalWeb"/>
        <w:ind w:firstLine="720"/>
        <w:jc w:val="both"/>
        <w:rPr>
          <w:rFonts w:asciiTheme="minorBidi" w:hAnsiTheme="minorBidi" w:cstheme="minorBidi"/>
        </w:rPr>
      </w:pPr>
    </w:p>
    <w:p w14:paraId="1F267E72" w14:textId="0AE99B37" w:rsidR="00934893" w:rsidRDefault="00E83723" w:rsidP="00934893">
      <w:pPr>
        <w:pStyle w:val="elementtoproof"/>
        <w:ind w:firstLine="720"/>
        <w:jc w:val="both"/>
        <w:rPr>
          <w:rFonts w:asciiTheme="minorBidi" w:hAnsiTheme="minorBidi" w:cstheme="minorBidi"/>
          <w:color w:val="000000"/>
        </w:rPr>
      </w:pPr>
      <w:r w:rsidRPr="00271800">
        <w:rPr>
          <w:rFonts w:asciiTheme="minorBidi" w:hAnsiTheme="minorBidi" w:cstheme="minorBidi"/>
          <w:color w:val="000000"/>
        </w:rPr>
        <w:t xml:space="preserve">The </w:t>
      </w:r>
      <w:r w:rsidR="00045DB2">
        <w:rPr>
          <w:rFonts w:asciiTheme="minorBidi" w:hAnsiTheme="minorBidi" w:cstheme="minorBidi"/>
          <w:color w:val="000000"/>
        </w:rPr>
        <w:t>G</w:t>
      </w:r>
      <w:r w:rsidR="00045DB2" w:rsidRPr="00271800">
        <w:rPr>
          <w:rFonts w:asciiTheme="minorBidi" w:hAnsiTheme="minorBidi" w:cstheme="minorBidi"/>
          <w:color w:val="000000"/>
        </w:rPr>
        <w:t xml:space="preserve">emara </w:t>
      </w:r>
      <w:r w:rsidRPr="00271800">
        <w:rPr>
          <w:rFonts w:asciiTheme="minorBidi" w:hAnsiTheme="minorBidi" w:cstheme="minorBidi"/>
          <w:color w:val="000000"/>
        </w:rPr>
        <w:t xml:space="preserve">in </w:t>
      </w:r>
      <w:r w:rsidRPr="00934893">
        <w:rPr>
          <w:rFonts w:asciiTheme="minorBidi" w:hAnsiTheme="minorBidi" w:cstheme="minorBidi"/>
          <w:i/>
          <w:iCs/>
          <w:color w:val="000000"/>
        </w:rPr>
        <w:t>Pesachim</w:t>
      </w:r>
      <w:r w:rsidRPr="00271800">
        <w:rPr>
          <w:rFonts w:asciiTheme="minorBidi" w:hAnsiTheme="minorBidi" w:cstheme="minorBidi"/>
          <w:color w:val="000000"/>
        </w:rPr>
        <w:t xml:space="preserve"> (108a) states that a woman need not recline if she is in her husband's presence</w:t>
      </w:r>
      <w:r w:rsidR="0003624E">
        <w:rPr>
          <w:rFonts w:asciiTheme="minorBidi" w:hAnsiTheme="minorBidi" w:cstheme="minorBidi"/>
          <w:color w:val="000000"/>
        </w:rPr>
        <w:t>,</w:t>
      </w:r>
      <w:r w:rsidRPr="00271800">
        <w:rPr>
          <w:rFonts w:asciiTheme="minorBidi" w:hAnsiTheme="minorBidi" w:cstheme="minorBidi"/>
          <w:color w:val="000000"/>
        </w:rPr>
        <w:t xml:space="preserve"> with the exception of </w:t>
      </w:r>
      <w:r w:rsidR="0003624E">
        <w:rPr>
          <w:rFonts w:asciiTheme="minorBidi" w:hAnsiTheme="minorBidi" w:cstheme="minorBidi"/>
          <w:color w:val="000000"/>
        </w:rPr>
        <w:t>“</w:t>
      </w:r>
      <w:r w:rsidRPr="00271800">
        <w:rPr>
          <w:rFonts w:asciiTheme="minorBidi" w:hAnsiTheme="minorBidi" w:cstheme="minorBidi"/>
          <w:color w:val="000000"/>
        </w:rPr>
        <w:t>an important woman.</w:t>
      </w:r>
      <w:r w:rsidR="0003624E">
        <w:rPr>
          <w:rFonts w:asciiTheme="minorBidi" w:hAnsiTheme="minorBidi" w:cstheme="minorBidi"/>
          <w:color w:val="000000"/>
        </w:rPr>
        <w:t>”</w:t>
      </w:r>
      <w:r w:rsidRPr="00271800">
        <w:rPr>
          <w:rFonts w:asciiTheme="minorBidi" w:hAnsiTheme="minorBidi" w:cstheme="minorBidi"/>
          <w:color w:val="000000"/>
        </w:rPr>
        <w:t xml:space="preserve"> (</w:t>
      </w:r>
      <w:r w:rsidR="0003624E">
        <w:rPr>
          <w:rFonts w:asciiTheme="minorBidi" w:hAnsiTheme="minorBidi" w:cstheme="minorBidi"/>
          <w:color w:val="000000"/>
        </w:rPr>
        <w:t>T</w:t>
      </w:r>
      <w:r w:rsidRPr="00271800">
        <w:rPr>
          <w:rFonts w:asciiTheme="minorBidi" w:hAnsiTheme="minorBidi" w:cstheme="minorBidi"/>
          <w:color w:val="000000"/>
        </w:rPr>
        <w:t xml:space="preserve">he </w:t>
      </w:r>
      <w:r w:rsidR="005D5774" w:rsidRPr="00271800">
        <w:rPr>
          <w:rFonts w:asciiTheme="minorBidi" w:hAnsiTheme="minorBidi" w:cstheme="minorBidi"/>
          <w:color w:val="000000"/>
        </w:rPr>
        <w:t>R</w:t>
      </w:r>
      <w:r w:rsidR="005D5774">
        <w:rPr>
          <w:rFonts w:asciiTheme="minorBidi" w:hAnsiTheme="minorBidi" w:cstheme="minorBidi"/>
          <w:color w:val="000000"/>
        </w:rPr>
        <w:t>e</w:t>
      </w:r>
      <w:r w:rsidR="005D5774" w:rsidRPr="00271800">
        <w:rPr>
          <w:rFonts w:asciiTheme="minorBidi" w:hAnsiTheme="minorBidi" w:cstheme="minorBidi"/>
          <w:color w:val="000000"/>
        </w:rPr>
        <w:t xml:space="preserve">ma </w:t>
      </w:r>
      <w:r w:rsidRPr="00271800">
        <w:rPr>
          <w:rFonts w:asciiTheme="minorBidi" w:hAnsiTheme="minorBidi" w:cstheme="minorBidi"/>
          <w:color w:val="000000"/>
        </w:rPr>
        <w:t xml:space="preserve">maintained that all women today are considered </w:t>
      </w:r>
      <w:r w:rsidR="005D5774">
        <w:rPr>
          <w:rFonts w:asciiTheme="minorBidi" w:hAnsiTheme="minorBidi" w:cstheme="minorBidi"/>
          <w:color w:val="000000"/>
        </w:rPr>
        <w:t>to be in this category.</w:t>
      </w:r>
      <w:r w:rsidRPr="00271800">
        <w:rPr>
          <w:rFonts w:asciiTheme="minorBidi" w:hAnsiTheme="minorBidi" w:cstheme="minorBidi"/>
          <w:color w:val="000000"/>
        </w:rPr>
        <w:t>)</w:t>
      </w:r>
      <w:r w:rsidR="007130D0" w:rsidRPr="00271800">
        <w:rPr>
          <w:rFonts w:asciiTheme="minorBidi" w:hAnsiTheme="minorBidi" w:cstheme="minorBidi"/>
          <w:color w:val="000000"/>
        </w:rPr>
        <w:t xml:space="preserve"> </w:t>
      </w:r>
      <w:r w:rsidR="00F0076E">
        <w:rPr>
          <w:rFonts w:asciiTheme="minorBidi" w:hAnsiTheme="minorBidi" w:cstheme="minorBidi"/>
          <w:color w:val="000000"/>
        </w:rPr>
        <w:t xml:space="preserve">It also </w:t>
      </w:r>
      <w:r w:rsidR="00640FD4">
        <w:rPr>
          <w:rFonts w:asciiTheme="minorBidi" w:hAnsiTheme="minorBidi" w:cstheme="minorBidi"/>
          <w:color w:val="000000"/>
        </w:rPr>
        <w:t>determines that</w:t>
      </w:r>
      <w:r w:rsidR="00F0076E">
        <w:rPr>
          <w:rFonts w:asciiTheme="minorBidi" w:hAnsiTheme="minorBidi" w:cstheme="minorBidi"/>
          <w:color w:val="000000"/>
        </w:rPr>
        <w:t xml:space="preserve"> </w:t>
      </w:r>
      <w:r w:rsidR="004E0949" w:rsidRPr="00271800">
        <w:rPr>
          <w:rFonts w:asciiTheme="minorBidi" w:hAnsiTheme="minorBidi" w:cstheme="minorBidi"/>
          <w:color w:val="000000"/>
        </w:rPr>
        <w:t xml:space="preserve">a student </w:t>
      </w:r>
      <w:r w:rsidR="005D227F">
        <w:rPr>
          <w:rFonts w:asciiTheme="minorBidi" w:hAnsiTheme="minorBidi" w:cstheme="minorBidi"/>
          <w:color w:val="000000"/>
        </w:rPr>
        <w:t>need</w:t>
      </w:r>
      <w:r w:rsidR="005D227F" w:rsidRPr="00271800">
        <w:rPr>
          <w:rFonts w:asciiTheme="minorBidi" w:hAnsiTheme="minorBidi" w:cstheme="minorBidi"/>
          <w:color w:val="000000"/>
        </w:rPr>
        <w:t xml:space="preserve"> </w:t>
      </w:r>
      <w:r w:rsidR="00CC25CB" w:rsidRPr="00271800">
        <w:rPr>
          <w:rFonts w:asciiTheme="minorBidi" w:hAnsiTheme="minorBidi" w:cstheme="minorBidi"/>
          <w:color w:val="000000"/>
        </w:rPr>
        <w:t xml:space="preserve">not recline in the presence of his </w:t>
      </w:r>
      <w:r w:rsidR="005D227F">
        <w:rPr>
          <w:rFonts w:asciiTheme="minorBidi" w:hAnsiTheme="minorBidi" w:cstheme="minorBidi"/>
          <w:color w:val="000000"/>
        </w:rPr>
        <w:t xml:space="preserve">teacher, </w:t>
      </w:r>
      <w:r w:rsidR="00226A7F">
        <w:rPr>
          <w:rFonts w:asciiTheme="minorBidi" w:hAnsiTheme="minorBidi" w:cstheme="minorBidi"/>
          <w:color w:val="000000"/>
        </w:rPr>
        <w:t>as reverence for his teacher</w:t>
      </w:r>
      <w:r w:rsidR="00D82BFD">
        <w:rPr>
          <w:rFonts w:asciiTheme="minorBidi" w:hAnsiTheme="minorBidi" w:cstheme="minorBidi"/>
          <w:color w:val="000000"/>
        </w:rPr>
        <w:t xml:space="preserve"> may</w:t>
      </w:r>
      <w:r w:rsidR="00226A7F">
        <w:rPr>
          <w:rFonts w:asciiTheme="minorBidi" w:hAnsiTheme="minorBidi" w:cstheme="minorBidi"/>
          <w:color w:val="000000"/>
        </w:rPr>
        <w:t xml:space="preserve"> </w:t>
      </w:r>
      <w:r w:rsidR="00D82BFD">
        <w:rPr>
          <w:rFonts w:asciiTheme="minorBidi" w:hAnsiTheme="minorBidi" w:cstheme="minorBidi"/>
          <w:color w:val="000000"/>
        </w:rPr>
        <w:t>interfere with his ability to</w:t>
      </w:r>
      <w:r w:rsidR="00226A7F">
        <w:rPr>
          <w:rFonts w:asciiTheme="minorBidi" w:hAnsiTheme="minorBidi" w:cstheme="minorBidi"/>
          <w:color w:val="000000"/>
        </w:rPr>
        <w:t xml:space="preserve"> </w:t>
      </w:r>
      <w:r w:rsidR="00D82BFD">
        <w:rPr>
          <w:rFonts w:asciiTheme="minorBidi" w:hAnsiTheme="minorBidi" w:cstheme="minorBidi"/>
          <w:color w:val="000000"/>
        </w:rPr>
        <w:t>experience and express a full sense of</w:t>
      </w:r>
      <w:r w:rsidR="00226A7F">
        <w:rPr>
          <w:rFonts w:asciiTheme="minorBidi" w:hAnsiTheme="minorBidi" w:cstheme="minorBidi"/>
          <w:color w:val="000000"/>
        </w:rPr>
        <w:t xml:space="preserve"> freedom</w:t>
      </w:r>
      <w:r w:rsidR="00CC25CB" w:rsidRPr="00271800">
        <w:rPr>
          <w:rFonts w:asciiTheme="minorBidi" w:hAnsiTheme="minorBidi" w:cstheme="minorBidi"/>
          <w:color w:val="000000"/>
        </w:rPr>
        <w:t xml:space="preserve">. </w:t>
      </w:r>
      <w:r w:rsidRPr="00271800">
        <w:rPr>
          <w:rFonts w:asciiTheme="minorBidi" w:hAnsiTheme="minorBidi" w:cstheme="minorBidi"/>
          <w:color w:val="000000"/>
        </w:rPr>
        <w:t xml:space="preserve">This relates to </w:t>
      </w:r>
      <w:r w:rsidR="00453AD9">
        <w:rPr>
          <w:rFonts w:asciiTheme="minorBidi" w:hAnsiTheme="minorBidi" w:cstheme="minorBidi"/>
          <w:color w:val="000000"/>
        </w:rPr>
        <w:t>a</w:t>
      </w:r>
      <w:r w:rsidR="00453AD9" w:rsidRPr="00271800">
        <w:rPr>
          <w:rFonts w:asciiTheme="minorBidi" w:hAnsiTheme="minorBidi" w:cstheme="minorBidi"/>
          <w:color w:val="000000"/>
        </w:rPr>
        <w:t xml:space="preserve"> </w:t>
      </w:r>
      <w:r w:rsidRPr="00271800">
        <w:rPr>
          <w:rFonts w:asciiTheme="minorBidi" w:hAnsiTheme="minorBidi" w:cstheme="minorBidi"/>
          <w:color w:val="000000"/>
        </w:rPr>
        <w:t xml:space="preserve">larger question of whether people who are objectively not free also perform the mitzva of </w:t>
      </w:r>
      <w:r w:rsidR="00296A02" w:rsidRPr="00011ADA">
        <w:rPr>
          <w:rFonts w:asciiTheme="minorBidi" w:hAnsiTheme="minorBidi" w:cstheme="minorBidi"/>
          <w:i/>
          <w:iCs/>
          <w:color w:val="000000"/>
        </w:rPr>
        <w:t>h</w:t>
      </w:r>
      <w:r w:rsidR="00296A02">
        <w:rPr>
          <w:rFonts w:asciiTheme="minorBidi" w:hAnsiTheme="minorBidi" w:cstheme="minorBidi"/>
          <w:i/>
          <w:iCs/>
          <w:color w:val="000000"/>
        </w:rPr>
        <w:t>e</w:t>
      </w:r>
      <w:r w:rsidR="00296A02" w:rsidRPr="00011ADA">
        <w:rPr>
          <w:rFonts w:asciiTheme="minorBidi" w:hAnsiTheme="minorBidi" w:cstheme="minorBidi"/>
          <w:i/>
          <w:iCs/>
          <w:color w:val="000000"/>
        </w:rPr>
        <w:t>se</w:t>
      </w:r>
      <w:r w:rsidR="00296A02">
        <w:rPr>
          <w:rFonts w:asciiTheme="minorBidi" w:hAnsiTheme="minorBidi" w:cstheme="minorBidi"/>
          <w:i/>
          <w:iCs/>
          <w:color w:val="000000"/>
        </w:rPr>
        <w:t>i</w:t>
      </w:r>
      <w:r w:rsidR="00296A02" w:rsidRPr="00011ADA">
        <w:rPr>
          <w:rFonts w:asciiTheme="minorBidi" w:hAnsiTheme="minorBidi" w:cstheme="minorBidi"/>
          <w:i/>
          <w:iCs/>
          <w:color w:val="000000"/>
        </w:rPr>
        <w:t>ba</w:t>
      </w:r>
      <w:r w:rsidR="00296A02">
        <w:rPr>
          <w:rFonts w:asciiTheme="minorBidi" w:hAnsiTheme="minorBidi" w:cstheme="minorBidi"/>
          <w:i/>
          <w:iCs/>
          <w:color w:val="000000"/>
        </w:rPr>
        <w:t xml:space="preserve"> </w:t>
      </w:r>
      <w:r w:rsidRPr="00271800">
        <w:rPr>
          <w:rFonts w:asciiTheme="minorBidi" w:hAnsiTheme="minorBidi" w:cstheme="minorBidi"/>
          <w:color w:val="000000"/>
        </w:rPr>
        <w:t>on the night of Pesach</w:t>
      </w:r>
      <w:r w:rsidR="005D5774">
        <w:rPr>
          <w:rFonts w:asciiTheme="minorBidi" w:hAnsiTheme="minorBidi" w:cstheme="minorBidi"/>
          <w:color w:val="000000"/>
        </w:rPr>
        <w:t>.</w:t>
      </w:r>
    </w:p>
    <w:p w14:paraId="710C1457" w14:textId="0F21CF9D" w:rsidR="00E83723" w:rsidRPr="00271800" w:rsidRDefault="00E83723" w:rsidP="00934893">
      <w:pPr>
        <w:pStyle w:val="elementtoproof"/>
        <w:ind w:firstLine="720"/>
        <w:jc w:val="both"/>
        <w:rPr>
          <w:rFonts w:asciiTheme="minorBidi" w:hAnsiTheme="minorBidi" w:cstheme="minorBidi"/>
        </w:rPr>
      </w:pPr>
      <w:r w:rsidRPr="00271800">
        <w:rPr>
          <w:rFonts w:asciiTheme="minorBidi" w:hAnsiTheme="minorBidi" w:cstheme="minorBidi"/>
          <w:color w:val="000000"/>
        </w:rPr>
        <w:t> </w:t>
      </w:r>
    </w:p>
    <w:p w14:paraId="08AC9C24" w14:textId="157CDC94" w:rsidR="00934893" w:rsidRDefault="00453AD9" w:rsidP="00934893">
      <w:pPr>
        <w:pStyle w:val="elementtoproof"/>
        <w:ind w:firstLine="720"/>
        <w:jc w:val="both"/>
        <w:rPr>
          <w:rFonts w:asciiTheme="minorBidi" w:hAnsiTheme="minorBidi" w:cstheme="minorBidi"/>
        </w:rPr>
      </w:pPr>
      <w:r>
        <w:rPr>
          <w:rFonts w:asciiTheme="minorBidi" w:hAnsiTheme="minorBidi" w:cstheme="minorBidi"/>
        </w:rPr>
        <w:t>O</w:t>
      </w:r>
      <w:r w:rsidR="00E83723" w:rsidRPr="00271800">
        <w:rPr>
          <w:rFonts w:asciiTheme="minorBidi" w:hAnsiTheme="minorBidi" w:cstheme="minorBidi"/>
        </w:rPr>
        <w:t>n Pesach 5784</w:t>
      </w:r>
      <w:r w:rsidR="005D5774">
        <w:rPr>
          <w:rFonts w:asciiTheme="minorBidi" w:hAnsiTheme="minorBidi" w:cstheme="minorBidi"/>
        </w:rPr>
        <w:t>,</w:t>
      </w:r>
      <w:r w:rsidR="00E83723" w:rsidRPr="00271800">
        <w:rPr>
          <w:rFonts w:asciiTheme="minorBidi" w:hAnsiTheme="minorBidi" w:cstheme="minorBidi"/>
        </w:rPr>
        <w:t xml:space="preserve"> we need to ask whether </w:t>
      </w:r>
      <w:proofErr w:type="gramStart"/>
      <w:r w:rsidR="00E83723" w:rsidRPr="00271800">
        <w:rPr>
          <w:rFonts w:asciiTheme="minorBidi" w:hAnsiTheme="minorBidi" w:cstheme="minorBidi"/>
        </w:rPr>
        <w:t>are we</w:t>
      </w:r>
      <w:proofErr w:type="gramEnd"/>
      <w:r w:rsidR="00E83723" w:rsidRPr="00271800">
        <w:rPr>
          <w:rFonts w:asciiTheme="minorBidi" w:hAnsiTheme="minorBidi" w:cstheme="minorBidi"/>
        </w:rPr>
        <w:t xml:space="preserve"> reclining as </w:t>
      </w:r>
      <w:r w:rsidR="005D5774">
        <w:rPr>
          <w:rFonts w:asciiTheme="minorBidi" w:hAnsiTheme="minorBidi" w:cstheme="minorBidi"/>
        </w:rPr>
        <w:t>k</w:t>
      </w:r>
      <w:r w:rsidR="005D5774" w:rsidRPr="00271800">
        <w:rPr>
          <w:rFonts w:asciiTheme="minorBidi" w:hAnsiTheme="minorBidi" w:cstheme="minorBidi"/>
        </w:rPr>
        <w:t xml:space="preserve">ings </w:t>
      </w:r>
      <w:r w:rsidR="00E83723" w:rsidRPr="00271800">
        <w:rPr>
          <w:rFonts w:asciiTheme="minorBidi" w:hAnsiTheme="minorBidi" w:cstheme="minorBidi"/>
        </w:rPr>
        <w:t xml:space="preserve">and </w:t>
      </w:r>
      <w:r w:rsidR="005D5774">
        <w:rPr>
          <w:rFonts w:asciiTheme="minorBidi" w:hAnsiTheme="minorBidi" w:cstheme="minorBidi"/>
        </w:rPr>
        <w:t>q</w:t>
      </w:r>
      <w:r w:rsidR="005D5774" w:rsidRPr="00271800">
        <w:rPr>
          <w:rFonts w:asciiTheme="minorBidi" w:hAnsiTheme="minorBidi" w:cstheme="minorBidi"/>
        </w:rPr>
        <w:t xml:space="preserve">ueens </w:t>
      </w:r>
      <w:r w:rsidR="00E83723" w:rsidRPr="00271800">
        <w:rPr>
          <w:rFonts w:asciiTheme="minorBidi" w:hAnsiTheme="minorBidi" w:cstheme="minorBidi"/>
        </w:rPr>
        <w:t>or as imposters and paupers. For what we are really celebrating on Pesach night is ou</w:t>
      </w:r>
      <w:r w:rsidR="00CF027F" w:rsidRPr="00271800">
        <w:rPr>
          <w:rFonts w:asciiTheme="minorBidi" w:hAnsiTheme="minorBidi" w:cstheme="minorBidi"/>
        </w:rPr>
        <w:t>r</w:t>
      </w:r>
      <w:r w:rsidR="00E83723" w:rsidRPr="00271800">
        <w:rPr>
          <w:rFonts w:asciiTheme="minorBidi" w:hAnsiTheme="minorBidi" w:cstheme="minorBidi"/>
        </w:rPr>
        <w:t xml:space="preserve"> relationship with </w:t>
      </w:r>
      <w:r w:rsidR="005D5774" w:rsidRPr="00934893">
        <w:rPr>
          <w:rFonts w:asciiTheme="minorBidi" w:hAnsiTheme="minorBidi" w:cstheme="minorBidi"/>
          <w:i/>
          <w:iCs/>
        </w:rPr>
        <w:t>Hak</w:t>
      </w:r>
      <w:r w:rsidR="005D5774">
        <w:rPr>
          <w:rFonts w:asciiTheme="minorBidi" w:hAnsiTheme="minorBidi" w:cstheme="minorBidi"/>
          <w:i/>
          <w:iCs/>
        </w:rPr>
        <w:t>a</w:t>
      </w:r>
      <w:r w:rsidR="005D5774" w:rsidRPr="00934893">
        <w:rPr>
          <w:rFonts w:asciiTheme="minorBidi" w:hAnsiTheme="minorBidi" w:cstheme="minorBidi"/>
          <w:i/>
          <w:iCs/>
        </w:rPr>
        <w:t>d</w:t>
      </w:r>
      <w:r w:rsidR="005D5774">
        <w:rPr>
          <w:rFonts w:asciiTheme="minorBidi" w:hAnsiTheme="minorBidi" w:cstheme="minorBidi"/>
          <w:i/>
          <w:iCs/>
        </w:rPr>
        <w:t>o</w:t>
      </w:r>
      <w:r w:rsidR="005D5774" w:rsidRPr="00934893">
        <w:rPr>
          <w:rFonts w:asciiTheme="minorBidi" w:hAnsiTheme="minorBidi" w:cstheme="minorBidi"/>
          <w:i/>
          <w:iCs/>
        </w:rPr>
        <w:t xml:space="preserve">sh </w:t>
      </w:r>
      <w:r w:rsidR="00E83723" w:rsidRPr="00934893">
        <w:rPr>
          <w:rFonts w:asciiTheme="minorBidi" w:hAnsiTheme="minorBidi" w:cstheme="minorBidi"/>
          <w:i/>
          <w:iCs/>
        </w:rPr>
        <w:t>Baru</w:t>
      </w:r>
      <w:r w:rsidR="00934893" w:rsidRPr="00934893">
        <w:rPr>
          <w:rFonts w:asciiTheme="minorBidi" w:hAnsiTheme="minorBidi" w:cstheme="minorBidi"/>
          <w:i/>
          <w:iCs/>
        </w:rPr>
        <w:t>k</w:t>
      </w:r>
      <w:r w:rsidR="00E83723" w:rsidRPr="00934893">
        <w:rPr>
          <w:rFonts w:asciiTheme="minorBidi" w:hAnsiTheme="minorBidi" w:cstheme="minorBidi"/>
          <w:i/>
          <w:iCs/>
        </w:rPr>
        <w:t>h Hu</w:t>
      </w:r>
      <w:r w:rsidR="00E83723" w:rsidRPr="00271800">
        <w:rPr>
          <w:rFonts w:asciiTheme="minorBidi" w:hAnsiTheme="minorBidi" w:cstheme="minorBidi"/>
        </w:rPr>
        <w:t>, both as individuals and as part of the Jewish People.</w:t>
      </w:r>
    </w:p>
    <w:p w14:paraId="6372825C" w14:textId="77777777" w:rsidR="00934893" w:rsidRDefault="00934893" w:rsidP="00934893">
      <w:pPr>
        <w:pStyle w:val="elementtoproof"/>
        <w:ind w:firstLine="720"/>
        <w:jc w:val="both"/>
        <w:rPr>
          <w:rFonts w:asciiTheme="minorBidi" w:hAnsiTheme="minorBidi" w:cstheme="minorBidi"/>
        </w:rPr>
      </w:pPr>
    </w:p>
    <w:p w14:paraId="647D9E1C" w14:textId="7CBEDF36" w:rsidR="00934893" w:rsidRDefault="00E83723" w:rsidP="00934893">
      <w:pPr>
        <w:pStyle w:val="elementtoproof"/>
        <w:ind w:firstLine="720"/>
        <w:jc w:val="both"/>
        <w:rPr>
          <w:rFonts w:asciiTheme="minorBidi" w:hAnsiTheme="minorBidi" w:cstheme="minorBidi"/>
        </w:rPr>
      </w:pPr>
      <w:r w:rsidRPr="00271800">
        <w:rPr>
          <w:rFonts w:asciiTheme="minorBidi" w:hAnsiTheme="minorBidi" w:cstheme="minorBidi"/>
        </w:rPr>
        <w:t xml:space="preserve">Is this </w:t>
      </w:r>
      <w:r w:rsidR="00CA48B6">
        <w:rPr>
          <w:rFonts w:asciiTheme="minorBidi" w:hAnsiTheme="minorBidi" w:cstheme="minorBidi"/>
        </w:rPr>
        <w:t xml:space="preserve">a </w:t>
      </w:r>
      <w:r w:rsidRPr="00271800">
        <w:rPr>
          <w:rFonts w:asciiTheme="minorBidi" w:hAnsiTheme="minorBidi" w:cstheme="minorBidi"/>
        </w:rPr>
        <w:t xml:space="preserve">time of </w:t>
      </w:r>
      <w:r w:rsidRPr="00271800">
        <w:rPr>
          <w:rFonts w:asciiTheme="minorBidi" w:hAnsiTheme="minorBidi" w:cstheme="minorBidi"/>
          <w:i/>
          <w:iCs/>
        </w:rPr>
        <w:t>hester panim</w:t>
      </w:r>
      <w:r w:rsidRPr="00271800">
        <w:rPr>
          <w:rFonts w:asciiTheme="minorBidi" w:hAnsiTheme="minorBidi" w:cstheme="minorBidi"/>
        </w:rPr>
        <w:t xml:space="preserve"> or </w:t>
      </w:r>
      <w:r w:rsidR="00CA48B6">
        <w:rPr>
          <w:rFonts w:asciiTheme="minorBidi" w:hAnsiTheme="minorBidi" w:cstheme="minorBidi"/>
        </w:rPr>
        <w:t xml:space="preserve">of </w:t>
      </w:r>
      <w:r w:rsidRPr="00271800">
        <w:rPr>
          <w:rFonts w:asciiTheme="minorBidi" w:hAnsiTheme="minorBidi" w:cstheme="minorBidi"/>
          <w:i/>
          <w:iCs/>
        </w:rPr>
        <w:t>gilu</w:t>
      </w:r>
      <w:r w:rsidR="005D5774">
        <w:rPr>
          <w:rFonts w:asciiTheme="minorBidi" w:hAnsiTheme="minorBidi" w:cstheme="minorBidi"/>
          <w:i/>
          <w:iCs/>
        </w:rPr>
        <w:t>i</w:t>
      </w:r>
      <w:r w:rsidRPr="00271800">
        <w:rPr>
          <w:rFonts w:asciiTheme="minorBidi" w:hAnsiTheme="minorBidi" w:cstheme="minorBidi"/>
          <w:i/>
          <w:iCs/>
        </w:rPr>
        <w:t xml:space="preserve"> </w:t>
      </w:r>
      <w:r w:rsidR="00CA48B6">
        <w:rPr>
          <w:rFonts w:asciiTheme="minorBidi" w:hAnsiTheme="minorBidi" w:cstheme="minorBidi"/>
          <w:i/>
          <w:iCs/>
        </w:rPr>
        <w:t>S</w:t>
      </w:r>
      <w:r w:rsidRPr="00271800">
        <w:rPr>
          <w:rFonts w:asciiTheme="minorBidi" w:hAnsiTheme="minorBidi" w:cstheme="minorBidi"/>
          <w:i/>
          <w:iCs/>
        </w:rPr>
        <w:t>he</w:t>
      </w:r>
      <w:r w:rsidR="00934893">
        <w:rPr>
          <w:rFonts w:asciiTheme="minorBidi" w:hAnsiTheme="minorBidi" w:cstheme="minorBidi"/>
          <w:i/>
          <w:iCs/>
        </w:rPr>
        <w:t>k</w:t>
      </w:r>
      <w:r w:rsidRPr="00271800">
        <w:rPr>
          <w:rFonts w:asciiTheme="minorBidi" w:hAnsiTheme="minorBidi" w:cstheme="minorBidi"/>
          <w:i/>
          <w:iCs/>
        </w:rPr>
        <w:t>hina</w:t>
      </w:r>
      <w:r w:rsidR="00CA48B6">
        <w:rPr>
          <w:rFonts w:asciiTheme="minorBidi" w:hAnsiTheme="minorBidi" w:cstheme="minorBidi"/>
        </w:rPr>
        <w:t>?</w:t>
      </w:r>
      <w:r w:rsidR="00934893">
        <w:rPr>
          <w:rStyle w:val="FootnoteReference"/>
          <w:rFonts w:asciiTheme="minorBidi" w:hAnsiTheme="minorBidi" w:cstheme="minorBidi"/>
        </w:rPr>
        <w:footnoteReference w:id="2"/>
      </w:r>
      <w:r w:rsidRPr="00271800">
        <w:rPr>
          <w:rFonts w:asciiTheme="minorBidi" w:hAnsiTheme="minorBidi" w:cstheme="minorBidi"/>
        </w:rPr>
        <w:t xml:space="preserve"> Certainly, the horrific events of October 7th </w:t>
      </w:r>
      <w:r w:rsidR="003D6EEE">
        <w:rPr>
          <w:rFonts w:asciiTheme="minorBidi" w:hAnsiTheme="minorBidi" w:cstheme="minorBidi"/>
        </w:rPr>
        <w:t>made it feel</w:t>
      </w:r>
      <w:r w:rsidR="003D6EEE" w:rsidRPr="00271800">
        <w:rPr>
          <w:rFonts w:asciiTheme="minorBidi" w:hAnsiTheme="minorBidi" w:cstheme="minorBidi"/>
        </w:rPr>
        <w:t xml:space="preserve"> </w:t>
      </w:r>
      <w:r w:rsidRPr="00271800">
        <w:rPr>
          <w:rFonts w:asciiTheme="minorBidi" w:hAnsiTheme="minorBidi" w:cstheme="minorBidi"/>
        </w:rPr>
        <w:t xml:space="preserve">like God is in hiding from His </w:t>
      </w:r>
      <w:r w:rsidR="003D6EEE">
        <w:rPr>
          <w:rFonts w:asciiTheme="minorBidi" w:hAnsiTheme="minorBidi" w:cstheme="minorBidi"/>
        </w:rPr>
        <w:t>p</w:t>
      </w:r>
      <w:r w:rsidR="003D6EEE" w:rsidRPr="00271800">
        <w:rPr>
          <w:rFonts w:asciiTheme="minorBidi" w:hAnsiTheme="minorBidi" w:cstheme="minorBidi"/>
        </w:rPr>
        <w:t>eople</w:t>
      </w:r>
      <w:r w:rsidRPr="00271800">
        <w:rPr>
          <w:rFonts w:asciiTheme="minorBidi" w:hAnsiTheme="minorBidi" w:cstheme="minorBidi"/>
        </w:rPr>
        <w:t xml:space="preserve">. But the Jewish People are no longer </w:t>
      </w:r>
      <w:proofErr w:type="gramStart"/>
      <w:r w:rsidRPr="00271800">
        <w:rPr>
          <w:rFonts w:asciiTheme="minorBidi" w:hAnsiTheme="minorBidi" w:cstheme="minorBidi"/>
        </w:rPr>
        <w:t>defenseless</w:t>
      </w:r>
      <w:r w:rsidR="003D6EEE">
        <w:rPr>
          <w:rFonts w:asciiTheme="minorBidi" w:hAnsiTheme="minorBidi" w:cstheme="minorBidi"/>
        </w:rPr>
        <w:t>,</w:t>
      </w:r>
      <w:r w:rsidRPr="00271800">
        <w:rPr>
          <w:rFonts w:asciiTheme="minorBidi" w:hAnsiTheme="minorBidi" w:cstheme="minorBidi"/>
        </w:rPr>
        <w:t xml:space="preserve"> and</w:t>
      </w:r>
      <w:proofErr w:type="gramEnd"/>
      <w:r w:rsidRPr="00271800">
        <w:rPr>
          <w:rFonts w:asciiTheme="minorBidi" w:hAnsiTheme="minorBidi" w:cstheme="minorBidi"/>
        </w:rPr>
        <w:t xml:space="preserve"> are able to fight back and defeat their vicious enemies </w:t>
      </w:r>
      <w:r w:rsidR="003D6EEE">
        <w:rPr>
          <w:rFonts w:asciiTheme="minorBidi" w:hAnsiTheme="minorBidi" w:cstheme="minorBidi"/>
        </w:rPr>
        <w:t xml:space="preserve">– </w:t>
      </w:r>
      <w:r w:rsidRPr="00271800">
        <w:rPr>
          <w:rFonts w:asciiTheme="minorBidi" w:hAnsiTheme="minorBidi" w:cstheme="minorBidi"/>
        </w:rPr>
        <w:t>which to some is a confirmation of God</w:t>
      </w:r>
      <w:r w:rsidR="003303EF">
        <w:rPr>
          <w:rFonts w:asciiTheme="minorBidi" w:hAnsiTheme="minorBidi" w:cstheme="minorBidi"/>
        </w:rPr>
        <w:t>’s presence</w:t>
      </w:r>
      <w:r w:rsidRPr="00271800">
        <w:rPr>
          <w:rFonts w:asciiTheme="minorBidi" w:hAnsiTheme="minorBidi" w:cstheme="minorBidi"/>
        </w:rPr>
        <w:t>.</w:t>
      </w:r>
    </w:p>
    <w:p w14:paraId="0055F75C" w14:textId="77777777" w:rsidR="00934893" w:rsidRDefault="00934893" w:rsidP="00934893">
      <w:pPr>
        <w:pStyle w:val="elementtoproof"/>
        <w:ind w:firstLine="720"/>
        <w:jc w:val="both"/>
        <w:rPr>
          <w:rFonts w:asciiTheme="minorBidi" w:hAnsiTheme="minorBidi" w:cstheme="minorBidi"/>
        </w:rPr>
      </w:pPr>
    </w:p>
    <w:p w14:paraId="0D6DC2E2" w14:textId="58B91A4D" w:rsidR="00C83810" w:rsidRPr="00271800" w:rsidRDefault="00E83723" w:rsidP="00DF022A">
      <w:pPr>
        <w:pStyle w:val="elementtoproof"/>
        <w:ind w:firstLine="720"/>
        <w:jc w:val="both"/>
      </w:pPr>
      <w:proofErr w:type="gramStart"/>
      <w:r w:rsidRPr="00E150BA">
        <w:rPr>
          <w:rFonts w:asciiTheme="minorBidi" w:hAnsiTheme="minorBidi" w:cstheme="minorBidi"/>
        </w:rPr>
        <w:t>It’s</w:t>
      </w:r>
      <w:proofErr w:type="gramEnd"/>
      <w:r w:rsidRPr="00E150BA">
        <w:rPr>
          <w:rFonts w:asciiTheme="minorBidi" w:hAnsiTheme="minorBidi" w:cstheme="minorBidi"/>
        </w:rPr>
        <w:t xml:space="preserve"> possible that both are right</w:t>
      </w:r>
      <w:r w:rsidR="00B10747">
        <w:rPr>
          <w:rFonts w:asciiTheme="minorBidi" w:hAnsiTheme="minorBidi" w:cstheme="minorBidi"/>
        </w:rPr>
        <w:t>, depending on one’s perspective</w:t>
      </w:r>
      <w:r w:rsidRPr="00E150BA">
        <w:rPr>
          <w:rFonts w:asciiTheme="minorBidi" w:hAnsiTheme="minorBidi" w:cstheme="minorBidi"/>
        </w:rPr>
        <w:t>.</w:t>
      </w:r>
      <w:r w:rsidR="00E150BA" w:rsidRPr="00E150BA">
        <w:rPr>
          <w:rFonts w:asciiTheme="minorBidi" w:hAnsiTheme="minorBidi" w:cstheme="minorBidi"/>
        </w:rPr>
        <w:t xml:space="preserve"> From an individual standpoint,</w:t>
      </w:r>
      <w:r w:rsidRPr="00E150BA">
        <w:rPr>
          <w:rFonts w:asciiTheme="minorBidi" w:hAnsiTheme="minorBidi" w:cstheme="minorBidi"/>
        </w:rPr>
        <w:t xml:space="preserve"> I know </w:t>
      </w:r>
      <w:proofErr w:type="gramStart"/>
      <w:r w:rsidRPr="00E150BA">
        <w:rPr>
          <w:rFonts w:asciiTheme="minorBidi" w:hAnsiTheme="minorBidi" w:cstheme="minorBidi"/>
        </w:rPr>
        <w:t>some</w:t>
      </w:r>
      <w:proofErr w:type="gramEnd"/>
      <w:r w:rsidRPr="00E150BA">
        <w:rPr>
          <w:rFonts w:asciiTheme="minorBidi" w:hAnsiTheme="minorBidi" w:cstheme="minorBidi"/>
        </w:rPr>
        <w:t xml:space="preserve"> people who have never felt closer to God </w:t>
      </w:r>
      <w:r w:rsidR="003D6EEE" w:rsidRPr="00E150BA">
        <w:rPr>
          <w:rFonts w:asciiTheme="minorBidi" w:hAnsiTheme="minorBidi" w:cstheme="minorBidi"/>
        </w:rPr>
        <w:t xml:space="preserve">than </w:t>
      </w:r>
      <w:r w:rsidRPr="00E150BA">
        <w:rPr>
          <w:rFonts w:asciiTheme="minorBidi" w:hAnsiTheme="minorBidi" w:cstheme="minorBidi"/>
        </w:rPr>
        <w:t>when praying in these last few months</w:t>
      </w:r>
      <w:r w:rsidR="003D6EEE" w:rsidRPr="00E150BA">
        <w:rPr>
          <w:rFonts w:asciiTheme="minorBidi" w:hAnsiTheme="minorBidi" w:cstheme="minorBidi"/>
        </w:rPr>
        <w:t>,</w:t>
      </w:r>
      <w:r w:rsidRPr="00E150BA">
        <w:rPr>
          <w:rFonts w:asciiTheme="minorBidi" w:hAnsiTheme="minorBidi" w:cstheme="minorBidi"/>
        </w:rPr>
        <w:t xml:space="preserve"> and others who have simply been unable to pray. </w:t>
      </w:r>
      <w:r w:rsidR="00C44477">
        <w:rPr>
          <w:rFonts w:asciiTheme="minorBidi" w:hAnsiTheme="minorBidi" w:cstheme="minorBidi"/>
        </w:rPr>
        <w:t>Considering the situation more broadly</w:t>
      </w:r>
      <w:r w:rsidR="00507C49" w:rsidRPr="00E150BA">
        <w:rPr>
          <w:rFonts w:asciiTheme="minorBidi" w:hAnsiTheme="minorBidi" w:cstheme="minorBidi"/>
        </w:rPr>
        <w:t>,</w:t>
      </w:r>
      <w:r w:rsidRPr="00E150BA">
        <w:rPr>
          <w:rFonts w:asciiTheme="minorBidi" w:hAnsiTheme="minorBidi" w:cstheme="minorBidi"/>
        </w:rPr>
        <w:t xml:space="preserve"> many</w:t>
      </w:r>
      <w:r w:rsidRPr="00271800">
        <w:rPr>
          <w:rFonts w:asciiTheme="minorBidi" w:hAnsiTheme="minorBidi" w:cstheme="minorBidi"/>
        </w:rPr>
        <w:t xml:space="preserve"> feel that God has abandoned </w:t>
      </w:r>
      <w:r w:rsidR="00507C49">
        <w:rPr>
          <w:rFonts w:asciiTheme="minorBidi" w:hAnsiTheme="minorBidi" w:cstheme="minorBidi"/>
        </w:rPr>
        <w:t>H</w:t>
      </w:r>
      <w:r w:rsidRPr="00271800">
        <w:rPr>
          <w:rFonts w:asciiTheme="minorBidi" w:hAnsiTheme="minorBidi" w:cstheme="minorBidi"/>
        </w:rPr>
        <w:t xml:space="preserve">is </w:t>
      </w:r>
      <w:r w:rsidR="00507C49">
        <w:rPr>
          <w:rFonts w:asciiTheme="minorBidi" w:hAnsiTheme="minorBidi" w:cstheme="minorBidi"/>
        </w:rPr>
        <w:t>p</w:t>
      </w:r>
      <w:r w:rsidR="00507C49" w:rsidRPr="00271800">
        <w:rPr>
          <w:rFonts w:asciiTheme="minorBidi" w:hAnsiTheme="minorBidi" w:cstheme="minorBidi"/>
        </w:rPr>
        <w:t>eople</w:t>
      </w:r>
      <w:r w:rsidR="00507C49">
        <w:rPr>
          <w:rFonts w:asciiTheme="minorBidi" w:hAnsiTheme="minorBidi" w:cstheme="minorBidi"/>
        </w:rPr>
        <w:t xml:space="preserve"> –</w:t>
      </w:r>
      <w:r w:rsidRPr="00271800">
        <w:rPr>
          <w:rFonts w:asciiTheme="minorBidi" w:hAnsiTheme="minorBidi" w:cstheme="minorBidi"/>
        </w:rPr>
        <w:t xml:space="preserve"> </w:t>
      </w:r>
      <w:proofErr w:type="gramStart"/>
      <w:r w:rsidRPr="00271800">
        <w:rPr>
          <w:rFonts w:asciiTheme="minorBidi" w:hAnsiTheme="minorBidi" w:cstheme="minorBidi"/>
        </w:rPr>
        <w:t>maybe in</w:t>
      </w:r>
      <w:proofErr w:type="gramEnd"/>
      <w:r w:rsidRPr="00271800">
        <w:rPr>
          <w:rFonts w:asciiTheme="minorBidi" w:hAnsiTheme="minorBidi" w:cstheme="minorBidi"/>
        </w:rPr>
        <w:t xml:space="preserve"> response to our own fractious behavior</w:t>
      </w:r>
      <w:r w:rsidR="00507C49">
        <w:rPr>
          <w:rFonts w:asciiTheme="minorBidi" w:hAnsiTheme="minorBidi" w:cstheme="minorBidi"/>
        </w:rPr>
        <w:t xml:space="preserve"> –</w:t>
      </w:r>
      <w:r w:rsidRPr="00271800">
        <w:rPr>
          <w:rFonts w:asciiTheme="minorBidi" w:hAnsiTheme="minorBidi" w:cstheme="minorBidi"/>
        </w:rPr>
        <w:t xml:space="preserve"> while others see an unfolding of God's master plan</w:t>
      </w:r>
      <w:r w:rsidRPr="00C44477">
        <w:rPr>
          <w:rFonts w:asciiTheme="minorBidi" w:hAnsiTheme="minorBidi" w:cstheme="minorBidi"/>
        </w:rPr>
        <w:t>. I have no idea who is right, but I know I will be reclining on Pesach night, feeling both</w:t>
      </w:r>
      <w:r w:rsidRPr="00271800">
        <w:rPr>
          <w:rFonts w:asciiTheme="minorBidi" w:hAnsiTheme="minorBidi" w:cstheme="minorBidi"/>
        </w:rPr>
        <w:t xml:space="preserve"> distant and close to God</w:t>
      </w:r>
      <w:r w:rsidR="00507C49">
        <w:rPr>
          <w:rFonts w:asciiTheme="minorBidi" w:hAnsiTheme="minorBidi" w:cstheme="minorBidi"/>
        </w:rPr>
        <w:t>,</w:t>
      </w:r>
      <w:r w:rsidRPr="00271800">
        <w:rPr>
          <w:rFonts w:asciiTheme="minorBidi" w:hAnsiTheme="minorBidi" w:cstheme="minorBidi"/>
        </w:rPr>
        <w:t xml:space="preserve"> at the same time</w:t>
      </w:r>
      <w:r w:rsidR="00507C49">
        <w:rPr>
          <w:rFonts w:asciiTheme="minorBidi" w:hAnsiTheme="minorBidi" w:cstheme="minorBidi"/>
        </w:rPr>
        <w:t>,</w:t>
      </w:r>
      <w:r w:rsidRPr="00271800">
        <w:rPr>
          <w:rFonts w:asciiTheme="minorBidi" w:hAnsiTheme="minorBidi" w:cstheme="minorBidi"/>
        </w:rPr>
        <w:t xml:space="preserve"> more intensely than ever before. </w:t>
      </w:r>
      <w:r w:rsidR="00C44477">
        <w:rPr>
          <w:rFonts w:asciiTheme="minorBidi" w:hAnsiTheme="minorBidi" w:cstheme="minorBidi"/>
        </w:rPr>
        <w:t>W</w:t>
      </w:r>
      <w:r w:rsidRPr="00C44477">
        <w:rPr>
          <w:rFonts w:asciiTheme="minorBidi" w:hAnsiTheme="minorBidi" w:cstheme="minorBidi"/>
        </w:rPr>
        <w:t xml:space="preserve">e will all lean together on </w:t>
      </w:r>
      <w:r w:rsidR="00EE61A6" w:rsidRPr="00DF022A">
        <w:rPr>
          <w:rFonts w:asciiTheme="minorBidi" w:hAnsiTheme="minorBidi" w:cstheme="minorBidi"/>
          <w:i/>
          <w:iCs/>
        </w:rPr>
        <w:t>seder</w:t>
      </w:r>
      <w:r w:rsidR="00507C49" w:rsidRPr="00C44477">
        <w:rPr>
          <w:rFonts w:asciiTheme="minorBidi" w:hAnsiTheme="minorBidi" w:cstheme="minorBidi"/>
        </w:rPr>
        <w:t xml:space="preserve"> </w:t>
      </w:r>
      <w:r w:rsidRPr="00C44477">
        <w:rPr>
          <w:rFonts w:asciiTheme="minorBidi" w:hAnsiTheme="minorBidi" w:cstheme="minorBidi"/>
        </w:rPr>
        <w:t>night</w:t>
      </w:r>
      <w:r w:rsidR="00507C49" w:rsidRPr="00C44477">
        <w:rPr>
          <w:rFonts w:asciiTheme="minorBidi" w:hAnsiTheme="minorBidi" w:cstheme="minorBidi"/>
        </w:rPr>
        <w:t>,</w:t>
      </w:r>
      <w:r w:rsidRPr="00C44477">
        <w:rPr>
          <w:rFonts w:asciiTheme="minorBidi" w:hAnsiTheme="minorBidi" w:cstheme="minorBidi"/>
        </w:rPr>
        <w:t xml:space="preserve"> and </w:t>
      </w:r>
      <w:proofErr w:type="gramStart"/>
      <w:r w:rsidRPr="00C44477">
        <w:rPr>
          <w:rFonts w:asciiTheme="minorBidi" w:hAnsiTheme="minorBidi" w:cstheme="minorBidi"/>
        </w:rPr>
        <w:t>mayb</w:t>
      </w:r>
      <w:r w:rsidRPr="00271800">
        <w:rPr>
          <w:rFonts w:asciiTheme="minorBidi" w:hAnsiTheme="minorBidi" w:cstheme="minorBidi"/>
        </w:rPr>
        <w:t>e that</w:t>
      </w:r>
      <w:proofErr w:type="gramEnd"/>
      <w:r w:rsidRPr="00271800">
        <w:rPr>
          <w:rFonts w:asciiTheme="minorBidi" w:hAnsiTheme="minorBidi" w:cstheme="minorBidi"/>
        </w:rPr>
        <w:t xml:space="preserve"> heralds a new and better future for us as individuals and as members of the Jewish people. </w:t>
      </w:r>
    </w:p>
    <w:sectPr w:rsidR="00C83810" w:rsidRPr="00271800" w:rsidSect="008E5612">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B6A96" w14:textId="77777777" w:rsidR="008E5612" w:rsidRDefault="008E5612" w:rsidP="00271800">
      <w:r>
        <w:separator/>
      </w:r>
    </w:p>
  </w:endnote>
  <w:endnote w:type="continuationSeparator" w:id="0">
    <w:p w14:paraId="3DBF56F4" w14:textId="77777777" w:rsidR="008E5612" w:rsidRDefault="008E5612" w:rsidP="0027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noKoren">
    <w:altName w:val="Klee One"/>
    <w:panose1 w:val="00000000000000000000"/>
    <w:charset w:val="80"/>
    <w:family w:val="auto"/>
    <w:notTrueType/>
    <w:pitch w:val="default"/>
    <w:sig w:usb0="00000001" w:usb1="08070000" w:usb2="00000010" w:usb3="00000000" w:csb0="00020000"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039105"/>
      <w:docPartObj>
        <w:docPartGallery w:val="Page Numbers (Bottom of Page)"/>
        <w:docPartUnique/>
      </w:docPartObj>
    </w:sdtPr>
    <w:sdtEndPr>
      <w:rPr>
        <w:noProof/>
      </w:rPr>
    </w:sdtEndPr>
    <w:sdtContent>
      <w:p w14:paraId="37B4D090" w14:textId="6CC29F1E" w:rsidR="00011ADA" w:rsidRDefault="00011A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8BAEF" w14:textId="77777777" w:rsidR="00011ADA" w:rsidRDefault="00011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7145" w14:textId="77777777" w:rsidR="008E5612" w:rsidRDefault="008E5612" w:rsidP="00271800">
      <w:r>
        <w:separator/>
      </w:r>
    </w:p>
  </w:footnote>
  <w:footnote w:type="continuationSeparator" w:id="0">
    <w:p w14:paraId="5A4681BE" w14:textId="77777777" w:rsidR="008E5612" w:rsidRDefault="008E5612" w:rsidP="00271800">
      <w:r>
        <w:continuationSeparator/>
      </w:r>
    </w:p>
  </w:footnote>
  <w:footnote w:id="1">
    <w:p w14:paraId="2DF6797C" w14:textId="08EBEBAF" w:rsidR="00934893" w:rsidRPr="00934893" w:rsidRDefault="00934893" w:rsidP="00934893">
      <w:pPr>
        <w:jc w:val="both"/>
        <w:rPr>
          <w:rFonts w:asciiTheme="minorBidi" w:eastAsia="Times New Roman" w:hAnsiTheme="minorBidi" w:cstheme="minorBidi"/>
          <w:color w:val="000000"/>
          <w:sz w:val="20"/>
          <w:szCs w:val="20"/>
        </w:rPr>
      </w:pPr>
      <w:r w:rsidRPr="00934893">
        <w:rPr>
          <w:rStyle w:val="FootnoteReference"/>
          <w:rFonts w:asciiTheme="minorBidi" w:hAnsiTheme="minorBidi" w:cstheme="minorBidi"/>
          <w:sz w:val="20"/>
          <w:szCs w:val="20"/>
        </w:rPr>
        <w:footnoteRef/>
      </w:r>
      <w:r w:rsidRPr="00934893">
        <w:rPr>
          <w:rFonts w:asciiTheme="minorBidi" w:hAnsiTheme="minorBidi" w:cstheme="minorBidi"/>
          <w:sz w:val="20"/>
          <w:szCs w:val="20"/>
        </w:rPr>
        <w:t xml:space="preserve"> </w:t>
      </w:r>
      <w:r w:rsidRPr="00934893">
        <w:rPr>
          <w:rFonts w:asciiTheme="minorBidi" w:eastAsia="Times New Roman" w:hAnsiTheme="minorBidi" w:cstheme="minorBidi"/>
          <w:color w:val="000000"/>
          <w:sz w:val="20"/>
          <w:szCs w:val="20"/>
        </w:rPr>
        <w:t xml:space="preserve">I first became aware of this </w:t>
      </w:r>
      <w:r w:rsidR="00B15FDA" w:rsidRPr="00DF022A">
        <w:rPr>
          <w:rFonts w:asciiTheme="minorBidi" w:eastAsia="Times New Roman" w:hAnsiTheme="minorBidi" w:cstheme="minorBidi"/>
          <w:i/>
          <w:iCs/>
          <w:color w:val="000000"/>
          <w:sz w:val="20"/>
          <w:szCs w:val="20"/>
        </w:rPr>
        <w:t>midrash</w:t>
      </w:r>
      <w:r w:rsidR="00B15FDA" w:rsidRPr="00934893">
        <w:rPr>
          <w:rFonts w:asciiTheme="minorBidi" w:eastAsia="Times New Roman" w:hAnsiTheme="minorBidi" w:cstheme="minorBidi"/>
          <w:color w:val="000000"/>
          <w:sz w:val="20"/>
          <w:szCs w:val="20"/>
        </w:rPr>
        <w:t xml:space="preserve"> </w:t>
      </w:r>
      <w:r w:rsidR="00B15FDA">
        <w:rPr>
          <w:rFonts w:asciiTheme="minorBidi" w:eastAsia="Times New Roman" w:hAnsiTheme="minorBidi" w:cstheme="minorBidi"/>
          <w:color w:val="000000"/>
          <w:sz w:val="20"/>
          <w:szCs w:val="20"/>
        </w:rPr>
        <w:t>from</w:t>
      </w:r>
      <w:r w:rsidR="00B15FDA" w:rsidRPr="00934893">
        <w:rPr>
          <w:rFonts w:asciiTheme="minorBidi" w:eastAsia="Times New Roman" w:hAnsiTheme="minorBidi" w:cstheme="minorBidi"/>
          <w:color w:val="000000"/>
          <w:sz w:val="20"/>
          <w:szCs w:val="20"/>
        </w:rPr>
        <w:t xml:space="preserve"> </w:t>
      </w:r>
      <w:r w:rsidRPr="00934893">
        <w:rPr>
          <w:rFonts w:asciiTheme="minorBidi" w:eastAsia="Times New Roman" w:hAnsiTheme="minorBidi" w:cstheme="minorBidi"/>
          <w:color w:val="000000"/>
          <w:sz w:val="20"/>
          <w:szCs w:val="20"/>
        </w:rPr>
        <w:t xml:space="preserve">a </w:t>
      </w:r>
      <w:r w:rsidRPr="00DF022A">
        <w:rPr>
          <w:rFonts w:asciiTheme="minorBidi" w:eastAsia="Times New Roman" w:hAnsiTheme="minorBidi" w:cstheme="minorBidi"/>
          <w:i/>
          <w:iCs/>
          <w:color w:val="000000"/>
          <w:sz w:val="20"/>
          <w:szCs w:val="20"/>
        </w:rPr>
        <w:t>shiur</w:t>
      </w:r>
      <w:r w:rsidRPr="00934893">
        <w:rPr>
          <w:rFonts w:asciiTheme="minorBidi" w:eastAsia="Times New Roman" w:hAnsiTheme="minorBidi" w:cstheme="minorBidi"/>
          <w:color w:val="000000"/>
          <w:sz w:val="20"/>
          <w:szCs w:val="20"/>
        </w:rPr>
        <w:t xml:space="preserve"> given by Rabbi Moshe Taragin</w:t>
      </w:r>
      <w:r w:rsidR="00B15FDA">
        <w:rPr>
          <w:rFonts w:asciiTheme="minorBidi" w:eastAsia="Times New Roman" w:hAnsiTheme="minorBidi" w:cstheme="minorBidi"/>
          <w:color w:val="000000"/>
          <w:sz w:val="20"/>
          <w:szCs w:val="20"/>
        </w:rPr>
        <w:t>,</w:t>
      </w:r>
      <w:r w:rsidRPr="00934893">
        <w:rPr>
          <w:rFonts w:asciiTheme="minorBidi" w:eastAsia="Times New Roman" w:hAnsiTheme="minorBidi" w:cstheme="minorBidi"/>
          <w:color w:val="000000"/>
          <w:sz w:val="20"/>
          <w:szCs w:val="20"/>
        </w:rPr>
        <w:t xml:space="preserve"> available </w:t>
      </w:r>
      <w:hyperlink r:id="rId1" w:history="1">
        <w:r w:rsidRPr="00B15FDA">
          <w:rPr>
            <w:rStyle w:val="Hyperlink"/>
            <w:rFonts w:asciiTheme="minorBidi" w:eastAsia="Times New Roman" w:hAnsiTheme="minorBidi" w:cstheme="minorBidi"/>
            <w:sz w:val="20"/>
            <w:szCs w:val="20"/>
          </w:rPr>
          <w:t>here</w:t>
        </w:r>
      </w:hyperlink>
      <w:r w:rsidR="00B15FDA">
        <w:rPr>
          <w:rFonts w:asciiTheme="minorBidi" w:eastAsia="Times New Roman" w:hAnsiTheme="minorBidi" w:cstheme="minorBidi"/>
          <w:color w:val="000000"/>
          <w:sz w:val="20"/>
          <w:szCs w:val="20"/>
        </w:rPr>
        <w:t>.</w:t>
      </w:r>
      <w:r w:rsidRPr="00934893">
        <w:rPr>
          <w:rFonts w:asciiTheme="minorBidi" w:eastAsia="Times New Roman" w:hAnsiTheme="minorBidi" w:cstheme="minorBidi"/>
          <w:color w:val="000000"/>
          <w:sz w:val="20"/>
          <w:szCs w:val="20"/>
        </w:rPr>
        <w:t xml:space="preserve"> </w:t>
      </w:r>
    </w:p>
    <w:p w14:paraId="5809C671" w14:textId="639F575F" w:rsidR="00934893" w:rsidRPr="00934893" w:rsidRDefault="00934893" w:rsidP="00934893">
      <w:pPr>
        <w:pStyle w:val="FootnoteText"/>
        <w:jc w:val="both"/>
        <w:rPr>
          <w:rFonts w:asciiTheme="minorBidi" w:hAnsiTheme="minorBidi" w:cstheme="minorBidi"/>
        </w:rPr>
      </w:pPr>
    </w:p>
  </w:footnote>
  <w:footnote w:id="2">
    <w:p w14:paraId="76800346" w14:textId="40F06DD8" w:rsidR="00934893" w:rsidRPr="00934893" w:rsidRDefault="00934893" w:rsidP="00934893">
      <w:pPr>
        <w:jc w:val="both"/>
        <w:rPr>
          <w:rFonts w:asciiTheme="minorBidi" w:eastAsia="Times New Roman" w:hAnsiTheme="minorBidi" w:cstheme="minorBidi"/>
          <w:color w:val="000000"/>
          <w:sz w:val="20"/>
          <w:szCs w:val="20"/>
        </w:rPr>
      </w:pPr>
      <w:r w:rsidRPr="00934893">
        <w:rPr>
          <w:rStyle w:val="FootnoteReference"/>
          <w:rFonts w:asciiTheme="minorBidi" w:hAnsiTheme="minorBidi" w:cstheme="minorBidi"/>
          <w:sz w:val="20"/>
          <w:szCs w:val="20"/>
        </w:rPr>
        <w:footnoteRef/>
      </w:r>
      <w:r w:rsidRPr="00934893">
        <w:rPr>
          <w:rFonts w:asciiTheme="minorBidi" w:hAnsiTheme="minorBidi" w:cstheme="minorBidi"/>
          <w:sz w:val="20"/>
          <w:szCs w:val="20"/>
        </w:rPr>
        <w:t xml:space="preserve"> </w:t>
      </w:r>
      <w:r w:rsidRPr="00934893">
        <w:rPr>
          <w:rFonts w:asciiTheme="minorBidi" w:eastAsia="Times New Roman" w:hAnsiTheme="minorBidi" w:cstheme="minorBidi"/>
          <w:color w:val="000000"/>
          <w:sz w:val="20"/>
          <w:szCs w:val="20"/>
        </w:rPr>
        <w:t>There is an interesting exchange on this topic between Rabbi Moshe</w:t>
      </w:r>
      <w:r>
        <w:rPr>
          <w:rFonts w:asciiTheme="minorBidi" w:eastAsia="Times New Roman" w:hAnsiTheme="minorBidi" w:cstheme="minorBidi"/>
          <w:color w:val="000000"/>
          <w:sz w:val="20"/>
          <w:szCs w:val="20"/>
        </w:rPr>
        <w:t>h</w:t>
      </w:r>
      <w:r w:rsidRPr="00934893">
        <w:rPr>
          <w:rFonts w:asciiTheme="minorBidi" w:eastAsia="Times New Roman" w:hAnsiTheme="minorBidi" w:cstheme="minorBidi"/>
          <w:color w:val="000000"/>
          <w:sz w:val="20"/>
          <w:szCs w:val="20"/>
        </w:rPr>
        <w:t xml:space="preserve"> Lichtenstein and Rabbi Yaakov Medan</w:t>
      </w:r>
      <w:r w:rsidR="005D5774">
        <w:rPr>
          <w:rFonts w:asciiTheme="minorBidi" w:eastAsia="Times New Roman" w:hAnsiTheme="minorBidi" w:cstheme="minorBidi"/>
          <w:color w:val="000000"/>
          <w:sz w:val="20"/>
          <w:szCs w:val="20"/>
        </w:rPr>
        <w:t>,</w:t>
      </w:r>
      <w:r w:rsidRPr="00934893">
        <w:rPr>
          <w:rFonts w:asciiTheme="minorBidi" w:eastAsia="Times New Roman" w:hAnsiTheme="minorBidi" w:cstheme="minorBidi"/>
          <w:color w:val="000000"/>
          <w:sz w:val="20"/>
          <w:szCs w:val="20"/>
        </w:rPr>
        <w:t xml:space="preserve"> available </w:t>
      </w:r>
      <w:hyperlink r:id="rId2" w:history="1">
        <w:r w:rsidRPr="005D5774">
          <w:rPr>
            <w:rStyle w:val="Hyperlink"/>
            <w:rFonts w:asciiTheme="minorBidi" w:eastAsia="Times New Roman" w:hAnsiTheme="minorBidi" w:cstheme="minorBidi"/>
            <w:sz w:val="20"/>
            <w:szCs w:val="20"/>
          </w:rPr>
          <w:t>here</w:t>
        </w:r>
      </w:hyperlink>
      <w:r w:rsidR="005D5774">
        <w:rPr>
          <w:rFonts w:asciiTheme="minorBidi" w:eastAsia="Times New Roman" w:hAnsiTheme="minorBidi" w:cstheme="minorBidi"/>
          <w:color w:val="000000"/>
          <w:sz w:val="20"/>
          <w:szCs w:val="20"/>
        </w:rPr>
        <w:t>.</w:t>
      </w:r>
      <w:r w:rsidRPr="00934893">
        <w:rPr>
          <w:rFonts w:asciiTheme="minorBidi" w:eastAsia="Times New Roman" w:hAnsiTheme="minorBidi" w:cstheme="minorBidi"/>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82B0D"/>
    <w:multiLevelType w:val="multilevel"/>
    <w:tmpl w:val="7708F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85499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23"/>
    <w:rsid w:val="00011ADA"/>
    <w:rsid w:val="00023890"/>
    <w:rsid w:val="00035A78"/>
    <w:rsid w:val="0003624E"/>
    <w:rsid w:val="00037B5C"/>
    <w:rsid w:val="00044FAD"/>
    <w:rsid w:val="00045DB2"/>
    <w:rsid w:val="000525B1"/>
    <w:rsid w:val="000942CF"/>
    <w:rsid w:val="000C37F0"/>
    <w:rsid w:val="000F0DB7"/>
    <w:rsid w:val="00110944"/>
    <w:rsid w:val="00112C09"/>
    <w:rsid w:val="00150C85"/>
    <w:rsid w:val="00156644"/>
    <w:rsid w:val="0016740C"/>
    <w:rsid w:val="001679A3"/>
    <w:rsid w:val="0017771C"/>
    <w:rsid w:val="00196699"/>
    <w:rsid w:val="001D04ED"/>
    <w:rsid w:val="001E18F6"/>
    <w:rsid w:val="0022064C"/>
    <w:rsid w:val="00222080"/>
    <w:rsid w:val="00226A7F"/>
    <w:rsid w:val="002406E7"/>
    <w:rsid w:val="00271800"/>
    <w:rsid w:val="00284AFD"/>
    <w:rsid w:val="00291E32"/>
    <w:rsid w:val="00296A02"/>
    <w:rsid w:val="002A1894"/>
    <w:rsid w:val="002F0878"/>
    <w:rsid w:val="003000DB"/>
    <w:rsid w:val="003218DA"/>
    <w:rsid w:val="003303EF"/>
    <w:rsid w:val="00336667"/>
    <w:rsid w:val="00361A68"/>
    <w:rsid w:val="003821BA"/>
    <w:rsid w:val="003D6EEE"/>
    <w:rsid w:val="003D768E"/>
    <w:rsid w:val="003F151C"/>
    <w:rsid w:val="0040185A"/>
    <w:rsid w:val="0041140B"/>
    <w:rsid w:val="004172A5"/>
    <w:rsid w:val="004309F4"/>
    <w:rsid w:val="0043126A"/>
    <w:rsid w:val="0045181C"/>
    <w:rsid w:val="00453AD9"/>
    <w:rsid w:val="00457F28"/>
    <w:rsid w:val="00460EB5"/>
    <w:rsid w:val="004831C0"/>
    <w:rsid w:val="00484700"/>
    <w:rsid w:val="004A4837"/>
    <w:rsid w:val="004B5670"/>
    <w:rsid w:val="004D0795"/>
    <w:rsid w:val="004D46CF"/>
    <w:rsid w:val="004D50B2"/>
    <w:rsid w:val="004E0949"/>
    <w:rsid w:val="005018A7"/>
    <w:rsid w:val="00507C49"/>
    <w:rsid w:val="005130D9"/>
    <w:rsid w:val="005165CB"/>
    <w:rsid w:val="00525388"/>
    <w:rsid w:val="005320AD"/>
    <w:rsid w:val="00534D96"/>
    <w:rsid w:val="00545F46"/>
    <w:rsid w:val="00551A53"/>
    <w:rsid w:val="00581FF4"/>
    <w:rsid w:val="0059622E"/>
    <w:rsid w:val="005A2619"/>
    <w:rsid w:val="005A2E57"/>
    <w:rsid w:val="005C0D9D"/>
    <w:rsid w:val="005D079C"/>
    <w:rsid w:val="005D1BA5"/>
    <w:rsid w:val="005D227F"/>
    <w:rsid w:val="005D5774"/>
    <w:rsid w:val="006212BC"/>
    <w:rsid w:val="00622E8D"/>
    <w:rsid w:val="00625A02"/>
    <w:rsid w:val="00640FD4"/>
    <w:rsid w:val="006449A0"/>
    <w:rsid w:val="00680138"/>
    <w:rsid w:val="006819B6"/>
    <w:rsid w:val="00682545"/>
    <w:rsid w:val="00682682"/>
    <w:rsid w:val="006A0A69"/>
    <w:rsid w:val="006B04B6"/>
    <w:rsid w:val="006B48A1"/>
    <w:rsid w:val="006D12ED"/>
    <w:rsid w:val="006D447E"/>
    <w:rsid w:val="007130D0"/>
    <w:rsid w:val="00736671"/>
    <w:rsid w:val="00765D6E"/>
    <w:rsid w:val="00774329"/>
    <w:rsid w:val="007E1F23"/>
    <w:rsid w:val="007F4935"/>
    <w:rsid w:val="00801F1E"/>
    <w:rsid w:val="00816457"/>
    <w:rsid w:val="00822140"/>
    <w:rsid w:val="0084445D"/>
    <w:rsid w:val="0087155A"/>
    <w:rsid w:val="0087237A"/>
    <w:rsid w:val="008844A1"/>
    <w:rsid w:val="008C244F"/>
    <w:rsid w:val="008E5612"/>
    <w:rsid w:val="00934893"/>
    <w:rsid w:val="0099631B"/>
    <w:rsid w:val="009A5860"/>
    <w:rsid w:val="009B1BD6"/>
    <w:rsid w:val="009C6709"/>
    <w:rsid w:val="009D3BE1"/>
    <w:rsid w:val="009F0054"/>
    <w:rsid w:val="00A232BD"/>
    <w:rsid w:val="00A5029F"/>
    <w:rsid w:val="00A55BCC"/>
    <w:rsid w:val="00A63DE4"/>
    <w:rsid w:val="00AB0502"/>
    <w:rsid w:val="00AB2296"/>
    <w:rsid w:val="00AE1B32"/>
    <w:rsid w:val="00AE75CA"/>
    <w:rsid w:val="00AF3C2A"/>
    <w:rsid w:val="00AF76EA"/>
    <w:rsid w:val="00B10747"/>
    <w:rsid w:val="00B140FC"/>
    <w:rsid w:val="00B15FDA"/>
    <w:rsid w:val="00B1711A"/>
    <w:rsid w:val="00B40A21"/>
    <w:rsid w:val="00B81E9E"/>
    <w:rsid w:val="00B90C22"/>
    <w:rsid w:val="00B92816"/>
    <w:rsid w:val="00C10CCE"/>
    <w:rsid w:val="00C32960"/>
    <w:rsid w:val="00C44477"/>
    <w:rsid w:val="00C57E4A"/>
    <w:rsid w:val="00C74ED2"/>
    <w:rsid w:val="00C83810"/>
    <w:rsid w:val="00CA48B6"/>
    <w:rsid w:val="00CB32F2"/>
    <w:rsid w:val="00CC25CB"/>
    <w:rsid w:val="00CD2EA3"/>
    <w:rsid w:val="00CF027F"/>
    <w:rsid w:val="00D144C7"/>
    <w:rsid w:val="00D8045E"/>
    <w:rsid w:val="00D82BFD"/>
    <w:rsid w:val="00DC3FB0"/>
    <w:rsid w:val="00DE1879"/>
    <w:rsid w:val="00DF022A"/>
    <w:rsid w:val="00DF12B5"/>
    <w:rsid w:val="00DF64CD"/>
    <w:rsid w:val="00DF736F"/>
    <w:rsid w:val="00DF7687"/>
    <w:rsid w:val="00E06FDE"/>
    <w:rsid w:val="00E13222"/>
    <w:rsid w:val="00E150BA"/>
    <w:rsid w:val="00E17B7B"/>
    <w:rsid w:val="00E623A9"/>
    <w:rsid w:val="00E83723"/>
    <w:rsid w:val="00E932F3"/>
    <w:rsid w:val="00EA1A33"/>
    <w:rsid w:val="00ED7044"/>
    <w:rsid w:val="00EE61A6"/>
    <w:rsid w:val="00F0076E"/>
    <w:rsid w:val="00F0791F"/>
    <w:rsid w:val="00F65076"/>
    <w:rsid w:val="00F7210A"/>
    <w:rsid w:val="00F7521D"/>
    <w:rsid w:val="00F86A29"/>
    <w:rsid w:val="00F975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0C27"/>
  <w15:chartTrackingRefBased/>
  <w15:docId w15:val="{6D9EAF65-EECC-42EC-B7D0-B31A1BE8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23"/>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E837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7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7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7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7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7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7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7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7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7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7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7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7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7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7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7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7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723"/>
    <w:rPr>
      <w:rFonts w:eastAsiaTheme="majorEastAsia" w:cstheme="majorBidi"/>
      <w:color w:val="272727" w:themeColor="text1" w:themeTint="D8"/>
    </w:rPr>
  </w:style>
  <w:style w:type="paragraph" w:styleId="Title">
    <w:name w:val="Title"/>
    <w:basedOn w:val="Normal"/>
    <w:next w:val="Normal"/>
    <w:link w:val="TitleChar"/>
    <w:uiPriority w:val="10"/>
    <w:qFormat/>
    <w:rsid w:val="00E837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7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7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723"/>
    <w:pPr>
      <w:spacing w:before="160"/>
      <w:jc w:val="center"/>
    </w:pPr>
    <w:rPr>
      <w:i/>
      <w:iCs/>
      <w:color w:val="404040" w:themeColor="text1" w:themeTint="BF"/>
    </w:rPr>
  </w:style>
  <w:style w:type="character" w:customStyle="1" w:styleId="QuoteChar">
    <w:name w:val="Quote Char"/>
    <w:basedOn w:val="DefaultParagraphFont"/>
    <w:link w:val="Quote"/>
    <w:uiPriority w:val="29"/>
    <w:rsid w:val="00E83723"/>
    <w:rPr>
      <w:i/>
      <w:iCs/>
      <w:color w:val="404040" w:themeColor="text1" w:themeTint="BF"/>
    </w:rPr>
  </w:style>
  <w:style w:type="paragraph" w:styleId="ListParagraph">
    <w:name w:val="List Paragraph"/>
    <w:basedOn w:val="Normal"/>
    <w:uiPriority w:val="34"/>
    <w:qFormat/>
    <w:rsid w:val="00E83723"/>
    <w:pPr>
      <w:ind w:left="720"/>
      <w:contextualSpacing/>
    </w:pPr>
  </w:style>
  <w:style w:type="character" w:styleId="IntenseEmphasis">
    <w:name w:val="Intense Emphasis"/>
    <w:basedOn w:val="DefaultParagraphFont"/>
    <w:uiPriority w:val="21"/>
    <w:qFormat/>
    <w:rsid w:val="00E83723"/>
    <w:rPr>
      <w:i/>
      <w:iCs/>
      <w:color w:val="0F4761" w:themeColor="accent1" w:themeShade="BF"/>
    </w:rPr>
  </w:style>
  <w:style w:type="paragraph" w:styleId="IntenseQuote">
    <w:name w:val="Intense Quote"/>
    <w:basedOn w:val="Normal"/>
    <w:next w:val="Normal"/>
    <w:link w:val="IntenseQuoteChar"/>
    <w:uiPriority w:val="30"/>
    <w:qFormat/>
    <w:rsid w:val="00E83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723"/>
    <w:rPr>
      <w:i/>
      <w:iCs/>
      <w:color w:val="0F4761" w:themeColor="accent1" w:themeShade="BF"/>
    </w:rPr>
  </w:style>
  <w:style w:type="character" w:styleId="IntenseReference">
    <w:name w:val="Intense Reference"/>
    <w:basedOn w:val="DefaultParagraphFont"/>
    <w:uiPriority w:val="32"/>
    <w:qFormat/>
    <w:rsid w:val="00E83723"/>
    <w:rPr>
      <w:b/>
      <w:bCs/>
      <w:smallCaps/>
      <w:color w:val="0F4761" w:themeColor="accent1" w:themeShade="BF"/>
      <w:spacing w:val="5"/>
    </w:rPr>
  </w:style>
  <w:style w:type="character" w:styleId="Hyperlink">
    <w:name w:val="Hyperlink"/>
    <w:basedOn w:val="DefaultParagraphFont"/>
    <w:uiPriority w:val="99"/>
    <w:unhideWhenUsed/>
    <w:rsid w:val="00E83723"/>
    <w:rPr>
      <w:color w:val="0000FF"/>
      <w:u w:val="single"/>
    </w:rPr>
  </w:style>
  <w:style w:type="paragraph" w:styleId="NormalWeb">
    <w:name w:val="Normal (Web)"/>
    <w:basedOn w:val="Normal"/>
    <w:uiPriority w:val="99"/>
    <w:unhideWhenUsed/>
    <w:rsid w:val="00E83723"/>
  </w:style>
  <w:style w:type="paragraph" w:customStyle="1" w:styleId="elementtoproof">
    <w:name w:val="elementtoproof"/>
    <w:basedOn w:val="Normal"/>
    <w:uiPriority w:val="99"/>
    <w:semiHidden/>
    <w:rsid w:val="00E83723"/>
  </w:style>
  <w:style w:type="paragraph" w:customStyle="1" w:styleId="ChapterTitle">
    <w:name w:val="Chapter Title"/>
    <w:basedOn w:val="Normal"/>
    <w:uiPriority w:val="99"/>
    <w:rsid w:val="0027180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2000" w:line="560" w:lineRule="atLeast"/>
      <w:textAlignment w:val="baseline"/>
    </w:pPr>
    <w:rPr>
      <w:rFonts w:ascii="ArnoKoren" w:eastAsia="Times New Roman" w:hAnsi="ArnoKoren" w:cs="ArnoKoren"/>
      <w:i/>
      <w:iCs/>
      <w:color w:val="000000"/>
      <w:sz w:val="56"/>
      <w:szCs w:val="56"/>
    </w:rPr>
  </w:style>
  <w:style w:type="paragraph" w:customStyle="1" w:styleId="CC">
    <w:name w:val="CC"/>
    <w:basedOn w:val="BodyText"/>
    <w:uiPriority w:val="99"/>
    <w:rsid w:val="00271800"/>
    <w:pPr>
      <w:keepLines/>
      <w:widowControl w:val="0"/>
      <w:autoSpaceDE w:val="0"/>
      <w:autoSpaceDN w:val="0"/>
      <w:spacing w:after="160"/>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271800"/>
    <w:pPr>
      <w:spacing w:after="120"/>
    </w:pPr>
  </w:style>
  <w:style w:type="character" w:customStyle="1" w:styleId="BodyTextChar">
    <w:name w:val="Body Text Char"/>
    <w:basedOn w:val="DefaultParagraphFont"/>
    <w:link w:val="BodyText"/>
    <w:uiPriority w:val="99"/>
    <w:semiHidden/>
    <w:rsid w:val="00271800"/>
    <w:rPr>
      <w:rFonts w:ascii="Aptos" w:hAnsi="Aptos" w:cs="Aptos"/>
      <w:kern w:val="0"/>
      <w:sz w:val="24"/>
      <w:szCs w:val="24"/>
      <w14:ligatures w14:val="none"/>
    </w:rPr>
  </w:style>
  <w:style w:type="paragraph" w:styleId="Header">
    <w:name w:val="header"/>
    <w:basedOn w:val="Normal"/>
    <w:link w:val="HeaderChar"/>
    <w:uiPriority w:val="99"/>
    <w:unhideWhenUsed/>
    <w:rsid w:val="00271800"/>
    <w:pPr>
      <w:tabs>
        <w:tab w:val="center" w:pos="4513"/>
        <w:tab w:val="right" w:pos="9026"/>
      </w:tabs>
    </w:pPr>
  </w:style>
  <w:style w:type="character" w:customStyle="1" w:styleId="HeaderChar">
    <w:name w:val="Header Char"/>
    <w:basedOn w:val="DefaultParagraphFont"/>
    <w:link w:val="Header"/>
    <w:uiPriority w:val="99"/>
    <w:rsid w:val="00271800"/>
    <w:rPr>
      <w:rFonts w:ascii="Aptos" w:hAnsi="Aptos" w:cs="Aptos"/>
      <w:kern w:val="0"/>
      <w:sz w:val="24"/>
      <w:szCs w:val="24"/>
      <w14:ligatures w14:val="none"/>
    </w:rPr>
  </w:style>
  <w:style w:type="paragraph" w:styleId="Footer">
    <w:name w:val="footer"/>
    <w:basedOn w:val="Normal"/>
    <w:link w:val="FooterChar"/>
    <w:uiPriority w:val="99"/>
    <w:unhideWhenUsed/>
    <w:rsid w:val="00271800"/>
    <w:pPr>
      <w:tabs>
        <w:tab w:val="center" w:pos="4513"/>
        <w:tab w:val="right" w:pos="9026"/>
      </w:tabs>
    </w:pPr>
  </w:style>
  <w:style w:type="character" w:customStyle="1" w:styleId="FooterChar">
    <w:name w:val="Footer Char"/>
    <w:basedOn w:val="DefaultParagraphFont"/>
    <w:link w:val="Footer"/>
    <w:uiPriority w:val="99"/>
    <w:rsid w:val="00271800"/>
    <w:rPr>
      <w:rFonts w:ascii="Aptos" w:hAnsi="Aptos" w:cs="Aptos"/>
      <w:kern w:val="0"/>
      <w:sz w:val="24"/>
      <w:szCs w:val="24"/>
      <w14:ligatures w14:val="none"/>
    </w:rPr>
  </w:style>
  <w:style w:type="paragraph" w:styleId="FootnoteText">
    <w:name w:val="footnote text"/>
    <w:basedOn w:val="Normal"/>
    <w:link w:val="FootnoteTextChar"/>
    <w:uiPriority w:val="99"/>
    <w:semiHidden/>
    <w:unhideWhenUsed/>
    <w:rsid w:val="00934893"/>
    <w:rPr>
      <w:sz w:val="20"/>
      <w:szCs w:val="20"/>
    </w:rPr>
  </w:style>
  <w:style w:type="character" w:customStyle="1" w:styleId="FootnoteTextChar">
    <w:name w:val="Footnote Text Char"/>
    <w:basedOn w:val="DefaultParagraphFont"/>
    <w:link w:val="FootnoteText"/>
    <w:uiPriority w:val="99"/>
    <w:semiHidden/>
    <w:rsid w:val="00934893"/>
    <w:rPr>
      <w:rFonts w:ascii="Aptos" w:hAnsi="Aptos" w:cs="Aptos"/>
      <w:kern w:val="0"/>
      <w:sz w:val="20"/>
      <w:szCs w:val="20"/>
      <w14:ligatures w14:val="none"/>
    </w:rPr>
  </w:style>
  <w:style w:type="character" w:styleId="FootnoteReference">
    <w:name w:val="footnote reference"/>
    <w:basedOn w:val="DefaultParagraphFont"/>
    <w:uiPriority w:val="99"/>
    <w:semiHidden/>
    <w:unhideWhenUsed/>
    <w:rsid w:val="00934893"/>
    <w:rPr>
      <w:vertAlign w:val="superscript"/>
    </w:rPr>
  </w:style>
  <w:style w:type="paragraph" w:styleId="Revision">
    <w:name w:val="Revision"/>
    <w:hidden/>
    <w:uiPriority w:val="99"/>
    <w:semiHidden/>
    <w:rsid w:val="00C10CCE"/>
    <w:pPr>
      <w:spacing w:after="0" w:line="240" w:lineRule="auto"/>
    </w:pPr>
    <w:rPr>
      <w:rFonts w:ascii="Aptos" w:hAnsi="Aptos" w:cs="Aptos"/>
      <w:kern w:val="0"/>
      <w:sz w:val="24"/>
      <w:szCs w:val="24"/>
      <w14:ligatures w14:val="none"/>
    </w:rPr>
  </w:style>
  <w:style w:type="character" w:styleId="CommentReference">
    <w:name w:val="annotation reference"/>
    <w:basedOn w:val="DefaultParagraphFont"/>
    <w:uiPriority w:val="99"/>
    <w:semiHidden/>
    <w:unhideWhenUsed/>
    <w:rsid w:val="00CD2EA3"/>
    <w:rPr>
      <w:sz w:val="16"/>
      <w:szCs w:val="16"/>
    </w:rPr>
  </w:style>
  <w:style w:type="paragraph" w:styleId="CommentText">
    <w:name w:val="annotation text"/>
    <w:basedOn w:val="Normal"/>
    <w:link w:val="CommentTextChar"/>
    <w:uiPriority w:val="99"/>
    <w:unhideWhenUsed/>
    <w:rsid w:val="00CD2EA3"/>
    <w:rPr>
      <w:sz w:val="20"/>
      <w:szCs w:val="20"/>
    </w:rPr>
  </w:style>
  <w:style w:type="character" w:customStyle="1" w:styleId="CommentTextChar">
    <w:name w:val="Comment Text Char"/>
    <w:basedOn w:val="DefaultParagraphFont"/>
    <w:link w:val="CommentText"/>
    <w:uiPriority w:val="99"/>
    <w:rsid w:val="00CD2EA3"/>
    <w:rPr>
      <w:rFonts w:ascii="Aptos" w:hAnsi="Aptos" w:cs="Apto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2EA3"/>
    <w:rPr>
      <w:b/>
      <w:bCs/>
    </w:rPr>
  </w:style>
  <w:style w:type="character" w:customStyle="1" w:styleId="CommentSubjectChar">
    <w:name w:val="Comment Subject Char"/>
    <w:basedOn w:val="CommentTextChar"/>
    <w:link w:val="CommentSubject"/>
    <w:uiPriority w:val="99"/>
    <w:semiHidden/>
    <w:rsid w:val="00CD2EA3"/>
    <w:rPr>
      <w:rFonts w:ascii="Aptos" w:hAnsi="Aptos" w:cs="Aptos"/>
      <w:b/>
      <w:bCs/>
      <w:kern w:val="0"/>
      <w:sz w:val="20"/>
      <w:szCs w:val="20"/>
      <w14:ligatures w14:val="none"/>
    </w:rPr>
  </w:style>
  <w:style w:type="character" w:styleId="UnresolvedMention">
    <w:name w:val="Unresolved Mention"/>
    <w:basedOn w:val="DefaultParagraphFont"/>
    <w:uiPriority w:val="99"/>
    <w:semiHidden/>
    <w:unhideWhenUsed/>
    <w:rsid w:val="00B15FDA"/>
    <w:rPr>
      <w:color w:val="605E5C"/>
      <w:shd w:val="clear" w:color="auto" w:fill="E1DFDD"/>
    </w:rPr>
  </w:style>
  <w:style w:type="character" w:styleId="FollowedHyperlink">
    <w:name w:val="FollowedHyperlink"/>
    <w:basedOn w:val="DefaultParagraphFont"/>
    <w:uiPriority w:val="99"/>
    <w:semiHidden/>
    <w:unhideWhenUsed/>
    <w:rsid w:val="00B15F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002753">
      <w:bodyDiv w:val="1"/>
      <w:marLeft w:val="0"/>
      <w:marRight w:val="0"/>
      <w:marTop w:val="0"/>
      <w:marBottom w:val="0"/>
      <w:divBdr>
        <w:top w:val="none" w:sz="0" w:space="0" w:color="auto"/>
        <w:left w:val="none" w:sz="0" w:space="0" w:color="auto"/>
        <w:bottom w:val="none" w:sz="0" w:space="0" w:color="auto"/>
        <w:right w:val="none" w:sz="0" w:space="0" w:color="auto"/>
      </w:divBdr>
      <w:divsChild>
        <w:div w:id="1154838711">
          <w:marLeft w:val="0"/>
          <w:marRight w:val="0"/>
          <w:marTop w:val="0"/>
          <w:marBottom w:val="0"/>
          <w:divBdr>
            <w:top w:val="none" w:sz="0" w:space="0" w:color="auto"/>
            <w:left w:val="none" w:sz="0" w:space="0" w:color="auto"/>
            <w:bottom w:val="none" w:sz="0" w:space="0" w:color="auto"/>
            <w:right w:val="none" w:sz="0" w:space="0" w:color="auto"/>
          </w:divBdr>
        </w:div>
      </w:divsChild>
    </w:div>
    <w:div w:id="146310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163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m.youtube.com/watch?v=Ugn-GZhUn2E" TargetMode="External"/><Relationship Id="rId1" Type="http://schemas.openxmlformats.org/officeDocument/2006/relationships/hyperlink" Target="https://etzion.org.il/en/talmud/seder-moed/massekhet-pesachim/heseiba-and-cheru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54711-686F-4057-8ACF-FB05A0FF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ליאורה נאוי</dc:creator>
  <cp:keywords/>
  <dc:description/>
  <cp:lastModifiedBy>אנדי ריפקין</cp:lastModifiedBy>
  <cp:revision>2</cp:revision>
  <dcterms:created xsi:type="dcterms:W3CDTF">2024-04-09T17:46:00Z</dcterms:created>
  <dcterms:modified xsi:type="dcterms:W3CDTF">2024-04-09T17:46:00Z</dcterms:modified>
</cp:coreProperties>
</file>