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218DA" w14:textId="77777777" w:rsidR="00BD69BC" w:rsidRPr="00BD69BC" w:rsidRDefault="00BD69BC" w:rsidP="00BD69BC">
      <w:pPr>
        <w:pStyle w:val="CC"/>
        <w:keepLines w:val="0"/>
        <w:tabs>
          <w:tab w:val="left" w:pos="720"/>
        </w:tabs>
        <w:spacing w:after="0" w:line="240" w:lineRule="auto"/>
        <w:ind w:left="0" w:firstLine="0"/>
        <w:jc w:val="center"/>
        <w:rPr>
          <w:rFonts w:asciiTheme="minorBidi" w:hAnsiTheme="minorBidi" w:cstheme="minorBidi"/>
          <w:b/>
          <w:bCs/>
          <w:sz w:val="24"/>
          <w:szCs w:val="24"/>
        </w:rPr>
      </w:pPr>
      <w:r w:rsidRPr="00BD69BC">
        <w:rPr>
          <w:rFonts w:asciiTheme="minorBidi" w:hAnsiTheme="minorBidi" w:cstheme="minorBidi"/>
          <w:b/>
          <w:bCs/>
          <w:sz w:val="24"/>
          <w:szCs w:val="24"/>
        </w:rPr>
        <w:t>YESHIVAT HAR ETZION</w:t>
      </w:r>
    </w:p>
    <w:p w14:paraId="2FC00F68" w14:textId="77777777" w:rsidR="00BD69BC" w:rsidRPr="00BD69BC" w:rsidRDefault="00BD69BC" w:rsidP="00BD69BC">
      <w:pPr>
        <w:pStyle w:val="CC"/>
        <w:keepLines w:val="0"/>
        <w:tabs>
          <w:tab w:val="left" w:pos="720"/>
        </w:tabs>
        <w:spacing w:after="0" w:line="240" w:lineRule="auto"/>
        <w:ind w:left="0" w:firstLine="0"/>
        <w:jc w:val="center"/>
        <w:rPr>
          <w:rFonts w:asciiTheme="minorBidi" w:hAnsiTheme="minorBidi" w:cstheme="minorBidi"/>
          <w:b/>
          <w:bCs/>
          <w:sz w:val="24"/>
          <w:szCs w:val="24"/>
          <w:lang w:val="en-GB"/>
        </w:rPr>
      </w:pPr>
      <w:r w:rsidRPr="00BD69BC">
        <w:rPr>
          <w:rFonts w:asciiTheme="minorBidi" w:hAnsiTheme="minorBidi" w:cstheme="minorBidi"/>
          <w:b/>
          <w:bCs/>
          <w:sz w:val="24"/>
          <w:szCs w:val="24"/>
          <w:lang w:val="en-GB"/>
        </w:rPr>
        <w:t>ISRAEL KOSCHITZKY VIRTUAL BEIT MIDRASH (VBM)</w:t>
      </w:r>
    </w:p>
    <w:p w14:paraId="761BC2B3" w14:textId="77777777" w:rsidR="00BD69BC" w:rsidRPr="00BD69BC" w:rsidRDefault="00BD69BC" w:rsidP="00BD69BC">
      <w:pPr>
        <w:pStyle w:val="CC"/>
        <w:keepLines w:val="0"/>
        <w:tabs>
          <w:tab w:val="left" w:pos="720"/>
        </w:tabs>
        <w:spacing w:after="0" w:line="240" w:lineRule="auto"/>
        <w:ind w:left="0" w:firstLine="0"/>
        <w:jc w:val="center"/>
        <w:rPr>
          <w:rFonts w:asciiTheme="minorBidi" w:hAnsiTheme="minorBidi" w:cstheme="minorBidi"/>
          <w:b/>
          <w:bCs/>
          <w:sz w:val="24"/>
          <w:szCs w:val="24"/>
          <w:lang w:val="en-GB"/>
        </w:rPr>
      </w:pPr>
      <w:r w:rsidRPr="00BD69BC">
        <w:rPr>
          <w:rFonts w:asciiTheme="minorBidi" w:hAnsiTheme="minorBidi" w:cstheme="minorBidi"/>
          <w:b/>
          <w:bCs/>
          <w:sz w:val="24"/>
          <w:szCs w:val="24"/>
          <w:lang w:val="en-GB"/>
        </w:rPr>
        <w:t>*********************************************************</w:t>
      </w:r>
    </w:p>
    <w:p w14:paraId="22093687" w14:textId="77777777" w:rsidR="00BD69BC" w:rsidRPr="00BD69BC" w:rsidRDefault="00BD69BC" w:rsidP="00BD69BC">
      <w:pPr>
        <w:spacing w:after="0" w:line="240" w:lineRule="auto"/>
        <w:rPr>
          <w:rFonts w:asciiTheme="minorBidi" w:hAnsiTheme="minorBidi"/>
          <w:b/>
          <w:bCs/>
          <w:sz w:val="24"/>
          <w:szCs w:val="24"/>
          <w:lang w:val="en-GB"/>
        </w:rPr>
      </w:pPr>
    </w:p>
    <w:p w14:paraId="567DA94A" w14:textId="77777777" w:rsidR="00BD69BC" w:rsidRPr="00BD69BC" w:rsidRDefault="00BD69BC" w:rsidP="00BD69BC">
      <w:pPr>
        <w:pStyle w:val="Header"/>
        <w:jc w:val="center"/>
        <w:rPr>
          <w:rFonts w:asciiTheme="minorBidi" w:hAnsiTheme="minorBidi"/>
          <w:b/>
          <w:bCs/>
          <w:sz w:val="24"/>
          <w:szCs w:val="24"/>
        </w:rPr>
      </w:pPr>
      <w:r w:rsidRPr="00BD69BC">
        <w:rPr>
          <w:rFonts w:asciiTheme="minorBidi" w:hAnsiTheme="minorBidi"/>
          <w:b/>
          <w:bCs/>
          <w:sz w:val="24"/>
          <w:szCs w:val="24"/>
        </w:rPr>
        <w:t>From Slavery to Redemption</w:t>
      </w:r>
    </w:p>
    <w:p w14:paraId="2DD46A54" w14:textId="77777777" w:rsidR="00BD69BC" w:rsidRPr="00BD69BC" w:rsidRDefault="00BD69BC" w:rsidP="00BD69BC">
      <w:pPr>
        <w:pStyle w:val="Header"/>
        <w:jc w:val="center"/>
        <w:rPr>
          <w:rFonts w:asciiTheme="minorBidi" w:hAnsiTheme="minorBidi"/>
          <w:b/>
          <w:bCs/>
          <w:sz w:val="24"/>
          <w:szCs w:val="24"/>
        </w:rPr>
      </w:pPr>
      <w:r w:rsidRPr="00BD69BC">
        <w:rPr>
          <w:rFonts w:asciiTheme="minorBidi" w:hAnsiTheme="minorBidi"/>
          <w:b/>
          <w:bCs/>
          <w:sz w:val="24"/>
          <w:szCs w:val="24"/>
        </w:rPr>
        <w:t>Dr. Yael Ziegler</w:t>
      </w:r>
    </w:p>
    <w:p w14:paraId="48FFE850" w14:textId="77777777" w:rsidR="00BD69BC" w:rsidRPr="00BD69BC" w:rsidRDefault="00BD69BC" w:rsidP="00BD69BC">
      <w:pPr>
        <w:pStyle w:val="Header"/>
        <w:jc w:val="center"/>
        <w:rPr>
          <w:rFonts w:asciiTheme="minorBidi" w:hAnsiTheme="minorBidi"/>
          <w:sz w:val="24"/>
          <w:szCs w:val="24"/>
        </w:rPr>
      </w:pPr>
    </w:p>
    <w:p w14:paraId="0F9DC189" w14:textId="77777777" w:rsidR="00BD69BC" w:rsidRPr="00BD69BC" w:rsidRDefault="00BD69BC" w:rsidP="00BD69BC">
      <w:pPr>
        <w:spacing w:after="0" w:line="240" w:lineRule="auto"/>
        <w:jc w:val="center"/>
        <w:rPr>
          <w:rFonts w:asciiTheme="minorBidi" w:hAnsiTheme="minorBidi"/>
          <w:b/>
          <w:bCs/>
          <w:sz w:val="24"/>
          <w:szCs w:val="24"/>
        </w:rPr>
      </w:pPr>
    </w:p>
    <w:p w14:paraId="71591FF0" w14:textId="1E110FF4" w:rsidR="00BA0FD9" w:rsidRPr="00BD69BC" w:rsidRDefault="00BD69BC" w:rsidP="00BD69BC">
      <w:pPr>
        <w:spacing w:after="0" w:line="240" w:lineRule="auto"/>
        <w:jc w:val="center"/>
        <w:rPr>
          <w:rFonts w:asciiTheme="minorBidi" w:hAnsiTheme="minorBidi"/>
          <w:b/>
          <w:bCs/>
          <w:sz w:val="24"/>
          <w:szCs w:val="24"/>
        </w:rPr>
      </w:pPr>
      <w:r w:rsidRPr="00BD69BC">
        <w:rPr>
          <w:rFonts w:asciiTheme="minorBidi" w:hAnsiTheme="minorBidi"/>
          <w:b/>
          <w:bCs/>
          <w:sz w:val="24"/>
          <w:szCs w:val="24"/>
        </w:rPr>
        <w:t xml:space="preserve">Shiur #07: </w:t>
      </w:r>
      <w:r w:rsidR="00BA0FD9" w:rsidRPr="00BD69BC">
        <w:rPr>
          <w:rFonts w:asciiTheme="minorBidi" w:hAnsiTheme="minorBidi"/>
          <w:b/>
          <w:bCs/>
          <w:sz w:val="24"/>
          <w:szCs w:val="24"/>
        </w:rPr>
        <w:t>Moses: Birth of a Leader</w:t>
      </w:r>
    </w:p>
    <w:p w14:paraId="162C71A4" w14:textId="79542352" w:rsidR="000B5394" w:rsidRPr="00BD69BC" w:rsidRDefault="000B5394" w:rsidP="00BD69BC">
      <w:pPr>
        <w:spacing w:after="0" w:line="240" w:lineRule="auto"/>
        <w:jc w:val="both"/>
        <w:rPr>
          <w:rFonts w:asciiTheme="minorBidi" w:hAnsiTheme="minorBidi"/>
          <w:b/>
          <w:bCs/>
          <w:sz w:val="24"/>
          <w:szCs w:val="24"/>
        </w:rPr>
      </w:pPr>
    </w:p>
    <w:p w14:paraId="1E77F83C" w14:textId="77777777" w:rsidR="00BD69BC" w:rsidRPr="00BD69BC" w:rsidRDefault="00BD69BC" w:rsidP="00BD69BC">
      <w:pPr>
        <w:spacing w:after="0" w:line="240" w:lineRule="auto"/>
        <w:jc w:val="both"/>
        <w:rPr>
          <w:rFonts w:asciiTheme="minorBidi" w:hAnsiTheme="minorBidi"/>
          <w:b/>
          <w:bCs/>
          <w:sz w:val="24"/>
          <w:szCs w:val="24"/>
        </w:rPr>
      </w:pPr>
    </w:p>
    <w:p w14:paraId="086F8383" w14:textId="5AFD12CA" w:rsidR="000B5394" w:rsidRPr="00BD69BC" w:rsidRDefault="000B5394" w:rsidP="00BD69BC">
      <w:pPr>
        <w:spacing w:after="0" w:line="240" w:lineRule="auto"/>
        <w:jc w:val="both"/>
        <w:rPr>
          <w:rFonts w:asciiTheme="minorBidi" w:hAnsiTheme="minorBidi"/>
          <w:b/>
          <w:bCs/>
          <w:sz w:val="24"/>
          <w:szCs w:val="24"/>
        </w:rPr>
      </w:pPr>
      <w:r w:rsidRPr="00BD69BC">
        <w:rPr>
          <w:rFonts w:asciiTheme="minorBidi" w:hAnsiTheme="minorBidi"/>
          <w:b/>
          <w:bCs/>
          <w:sz w:val="24"/>
          <w:szCs w:val="24"/>
        </w:rPr>
        <w:t>Fertility and Fem</w:t>
      </w:r>
      <w:r w:rsidR="00786379" w:rsidRPr="00BD69BC">
        <w:rPr>
          <w:rFonts w:asciiTheme="minorBidi" w:hAnsiTheme="minorBidi"/>
          <w:b/>
          <w:bCs/>
          <w:sz w:val="24"/>
          <w:szCs w:val="24"/>
        </w:rPr>
        <w:t>i</w:t>
      </w:r>
      <w:r w:rsidRPr="00BD69BC">
        <w:rPr>
          <w:rFonts w:asciiTheme="minorBidi" w:hAnsiTheme="minorBidi"/>
          <w:b/>
          <w:bCs/>
          <w:sz w:val="24"/>
          <w:szCs w:val="24"/>
        </w:rPr>
        <w:t>n</w:t>
      </w:r>
      <w:r w:rsidR="00786379" w:rsidRPr="00BD69BC">
        <w:rPr>
          <w:rFonts w:asciiTheme="minorBidi" w:hAnsiTheme="minorBidi"/>
          <w:b/>
          <w:bCs/>
          <w:sz w:val="24"/>
          <w:szCs w:val="24"/>
        </w:rPr>
        <w:t>in</w:t>
      </w:r>
      <w:r w:rsidRPr="00BD69BC">
        <w:rPr>
          <w:rFonts w:asciiTheme="minorBidi" w:hAnsiTheme="minorBidi"/>
          <w:b/>
          <w:bCs/>
          <w:sz w:val="24"/>
          <w:szCs w:val="24"/>
        </w:rPr>
        <w:t>ity: Courage and Compassion</w:t>
      </w:r>
    </w:p>
    <w:p w14:paraId="257D1F5F" w14:textId="6926F876" w:rsidR="00422B93" w:rsidRPr="00BD69BC" w:rsidRDefault="00422B93" w:rsidP="00BD69BC">
      <w:pPr>
        <w:spacing w:after="0" w:line="240" w:lineRule="auto"/>
        <w:rPr>
          <w:rFonts w:asciiTheme="minorBidi" w:hAnsiTheme="minorBidi"/>
          <w:b/>
          <w:bCs/>
          <w:sz w:val="24"/>
          <w:szCs w:val="24"/>
          <w:rtl/>
        </w:rPr>
      </w:pPr>
    </w:p>
    <w:p w14:paraId="78B87A6E" w14:textId="495FD946" w:rsidR="00AC4D14" w:rsidRPr="00BD69BC" w:rsidRDefault="00EA320F" w:rsidP="00BD69BC">
      <w:pPr>
        <w:spacing w:after="0" w:line="240" w:lineRule="auto"/>
        <w:ind w:firstLine="720"/>
        <w:jc w:val="both"/>
        <w:rPr>
          <w:rFonts w:asciiTheme="minorBidi" w:hAnsiTheme="minorBidi"/>
          <w:sz w:val="24"/>
          <w:szCs w:val="24"/>
        </w:rPr>
      </w:pPr>
      <w:r w:rsidRPr="00BD69BC">
        <w:rPr>
          <w:rFonts w:asciiTheme="minorBidi" w:hAnsiTheme="minorBidi"/>
          <w:sz w:val="24"/>
          <w:szCs w:val="24"/>
        </w:rPr>
        <w:t>Birth stories in Tanakh follow a</w:t>
      </w:r>
      <w:r w:rsidR="00422B93" w:rsidRPr="00BD69BC">
        <w:rPr>
          <w:rFonts w:asciiTheme="minorBidi" w:hAnsiTheme="minorBidi"/>
          <w:sz w:val="24"/>
          <w:szCs w:val="24"/>
        </w:rPr>
        <w:t xml:space="preserve"> familiar</w:t>
      </w:r>
      <w:r w:rsidRPr="00BD69BC">
        <w:rPr>
          <w:rFonts w:asciiTheme="minorBidi" w:hAnsiTheme="minorBidi"/>
          <w:sz w:val="24"/>
          <w:szCs w:val="24"/>
        </w:rPr>
        <w:t xml:space="preserve"> pattern. </w:t>
      </w:r>
      <w:r w:rsidR="008F42E7" w:rsidRPr="00BD69BC">
        <w:rPr>
          <w:rFonts w:asciiTheme="minorBidi" w:hAnsiTheme="minorBidi"/>
          <w:sz w:val="24"/>
          <w:szCs w:val="24"/>
        </w:rPr>
        <w:t>They open with the problem of fertility</w:t>
      </w:r>
      <w:r w:rsidR="00406DD4">
        <w:rPr>
          <w:rFonts w:asciiTheme="minorBidi" w:hAnsiTheme="minorBidi"/>
          <w:sz w:val="24"/>
          <w:szCs w:val="24"/>
        </w:rPr>
        <w:t>:</w:t>
      </w:r>
      <w:r w:rsidR="00406DD4" w:rsidRPr="00BD69BC">
        <w:rPr>
          <w:rFonts w:asciiTheme="minorBidi" w:hAnsiTheme="minorBidi"/>
          <w:sz w:val="24"/>
          <w:szCs w:val="24"/>
        </w:rPr>
        <w:t xml:space="preserve"> </w:t>
      </w:r>
      <w:r w:rsidR="008F42E7" w:rsidRPr="00BD69BC">
        <w:rPr>
          <w:rFonts w:asciiTheme="minorBidi" w:hAnsiTheme="minorBidi"/>
          <w:sz w:val="24"/>
          <w:szCs w:val="24"/>
        </w:rPr>
        <w:t>a</w:t>
      </w:r>
      <w:r w:rsidR="0077645D" w:rsidRPr="00BD69BC">
        <w:rPr>
          <w:rFonts w:asciiTheme="minorBidi" w:hAnsiTheme="minorBidi"/>
          <w:sz w:val="24"/>
          <w:szCs w:val="24"/>
        </w:rPr>
        <w:t xml:space="preserve"> barren woman looks </w:t>
      </w:r>
      <w:r w:rsidR="0077645D" w:rsidRPr="000D5932">
        <w:rPr>
          <w:rFonts w:asciiTheme="minorBidi" w:hAnsiTheme="minorBidi"/>
          <w:sz w:val="24"/>
          <w:szCs w:val="24"/>
        </w:rPr>
        <w:t>toward a bleak future</w:t>
      </w:r>
      <w:r w:rsidR="00406DD4" w:rsidRPr="000D5932">
        <w:rPr>
          <w:rFonts w:asciiTheme="minorBidi" w:hAnsiTheme="minorBidi"/>
          <w:sz w:val="24"/>
          <w:szCs w:val="24"/>
        </w:rPr>
        <w:t xml:space="preserve">; </w:t>
      </w:r>
      <w:r w:rsidR="00ED63D8" w:rsidRPr="000D5932">
        <w:rPr>
          <w:rFonts w:asciiTheme="minorBidi" w:hAnsiTheme="minorBidi"/>
          <w:sz w:val="24"/>
          <w:szCs w:val="24"/>
        </w:rPr>
        <w:t>her</w:t>
      </w:r>
      <w:r w:rsidR="008F42E7" w:rsidRPr="000D5932">
        <w:rPr>
          <w:rFonts w:asciiTheme="minorBidi" w:hAnsiTheme="minorBidi"/>
          <w:sz w:val="24"/>
          <w:szCs w:val="24"/>
        </w:rPr>
        <w:t xml:space="preserve"> prospects for continuity </w:t>
      </w:r>
      <w:r w:rsidR="00ED63D8" w:rsidRPr="000D5932">
        <w:rPr>
          <w:rFonts w:asciiTheme="minorBidi" w:hAnsiTheme="minorBidi"/>
          <w:sz w:val="24"/>
          <w:szCs w:val="24"/>
        </w:rPr>
        <w:t>are g</w:t>
      </w:r>
      <w:r w:rsidR="008F42E7" w:rsidRPr="000D5932">
        <w:rPr>
          <w:rFonts w:asciiTheme="minorBidi" w:hAnsiTheme="minorBidi"/>
          <w:sz w:val="24"/>
          <w:szCs w:val="24"/>
        </w:rPr>
        <w:t xml:space="preserve">rim. </w:t>
      </w:r>
      <w:r w:rsidR="00ED63D8" w:rsidRPr="000D5932">
        <w:rPr>
          <w:rFonts w:asciiTheme="minorBidi" w:hAnsiTheme="minorBidi"/>
          <w:sz w:val="24"/>
          <w:szCs w:val="24"/>
        </w:rPr>
        <w:t>Before long, she receives a</w:t>
      </w:r>
      <w:r w:rsidRPr="000D5932">
        <w:rPr>
          <w:rFonts w:asciiTheme="minorBidi" w:hAnsiTheme="minorBidi"/>
          <w:sz w:val="24"/>
          <w:szCs w:val="24"/>
        </w:rPr>
        <w:t xml:space="preserve"> </w:t>
      </w:r>
      <w:r w:rsidR="009A250F" w:rsidRPr="005C3282">
        <w:rPr>
          <w:rFonts w:asciiTheme="minorBidi" w:hAnsiTheme="minorBidi"/>
          <w:sz w:val="24"/>
          <w:szCs w:val="24"/>
        </w:rPr>
        <w:t xml:space="preserve">divine </w:t>
      </w:r>
      <w:r w:rsidR="00B1428D" w:rsidRPr="000D5932">
        <w:rPr>
          <w:rFonts w:asciiTheme="minorBidi" w:hAnsiTheme="minorBidi"/>
          <w:sz w:val="24"/>
          <w:szCs w:val="24"/>
        </w:rPr>
        <w:t>promis</w:t>
      </w:r>
      <w:r w:rsidR="009A250F" w:rsidRPr="000D5932">
        <w:rPr>
          <w:rFonts w:asciiTheme="minorBidi" w:hAnsiTheme="minorBidi"/>
          <w:sz w:val="24"/>
          <w:szCs w:val="24"/>
        </w:rPr>
        <w:t>e</w:t>
      </w:r>
      <w:r w:rsidR="00B1428D" w:rsidRPr="000D5932">
        <w:rPr>
          <w:rFonts w:asciiTheme="minorBidi" w:hAnsiTheme="minorBidi"/>
          <w:sz w:val="24"/>
          <w:szCs w:val="24"/>
        </w:rPr>
        <w:t>, which is soon</w:t>
      </w:r>
      <w:r w:rsidRPr="000D5932">
        <w:rPr>
          <w:rFonts w:asciiTheme="minorBidi" w:hAnsiTheme="minorBidi"/>
          <w:sz w:val="24"/>
          <w:szCs w:val="24"/>
        </w:rPr>
        <w:t xml:space="preserve"> follow</w:t>
      </w:r>
      <w:r w:rsidR="00ED63D8" w:rsidRPr="000D5932">
        <w:rPr>
          <w:rFonts w:asciiTheme="minorBidi" w:hAnsiTheme="minorBidi"/>
          <w:sz w:val="24"/>
          <w:szCs w:val="24"/>
        </w:rPr>
        <w:t>ed by</w:t>
      </w:r>
      <w:r w:rsidR="00F023B0" w:rsidRPr="000D5932">
        <w:rPr>
          <w:rFonts w:asciiTheme="minorBidi" w:hAnsiTheme="minorBidi"/>
          <w:sz w:val="24"/>
          <w:szCs w:val="24"/>
        </w:rPr>
        <w:t xml:space="preserve"> </w:t>
      </w:r>
      <w:r w:rsidR="00B1428D" w:rsidRPr="000D5932">
        <w:rPr>
          <w:rFonts w:asciiTheme="minorBidi" w:hAnsiTheme="minorBidi"/>
          <w:sz w:val="24"/>
          <w:szCs w:val="24"/>
        </w:rPr>
        <w:t xml:space="preserve">pregnancy and </w:t>
      </w:r>
      <w:r w:rsidR="00F023B0" w:rsidRPr="000D5932">
        <w:rPr>
          <w:rFonts w:asciiTheme="minorBidi" w:hAnsiTheme="minorBidi"/>
          <w:sz w:val="24"/>
          <w:szCs w:val="24"/>
        </w:rPr>
        <w:t>birth</w:t>
      </w:r>
      <w:r w:rsidR="00ED63D8" w:rsidRPr="000D5932">
        <w:rPr>
          <w:rFonts w:asciiTheme="minorBidi" w:hAnsiTheme="minorBidi"/>
          <w:sz w:val="24"/>
          <w:szCs w:val="24"/>
        </w:rPr>
        <w:t>.</w:t>
      </w:r>
      <w:r w:rsidR="00F023B0" w:rsidRPr="000D5932">
        <w:rPr>
          <w:rFonts w:asciiTheme="minorBidi" w:hAnsiTheme="minorBidi"/>
          <w:sz w:val="24"/>
          <w:szCs w:val="24"/>
        </w:rPr>
        <w:t xml:space="preserve"> </w:t>
      </w:r>
      <w:r w:rsidR="00ED63D8" w:rsidRPr="000D5932">
        <w:rPr>
          <w:rFonts w:asciiTheme="minorBidi" w:hAnsiTheme="minorBidi"/>
          <w:sz w:val="24"/>
          <w:szCs w:val="24"/>
        </w:rPr>
        <w:t xml:space="preserve">God resolves </w:t>
      </w:r>
      <w:r w:rsidR="00B1428D" w:rsidRPr="000D5932">
        <w:rPr>
          <w:rFonts w:asciiTheme="minorBidi" w:hAnsiTheme="minorBidi"/>
          <w:sz w:val="24"/>
          <w:szCs w:val="24"/>
        </w:rPr>
        <w:t>her</w:t>
      </w:r>
      <w:r w:rsidR="00ED63D8" w:rsidRPr="000D5932">
        <w:rPr>
          <w:rFonts w:asciiTheme="minorBidi" w:hAnsiTheme="minorBidi"/>
          <w:sz w:val="24"/>
          <w:szCs w:val="24"/>
        </w:rPr>
        <w:t xml:space="preserve"> problem, </w:t>
      </w:r>
      <w:r w:rsidR="009E2CE3" w:rsidRPr="000D5932">
        <w:rPr>
          <w:rFonts w:asciiTheme="minorBidi" w:hAnsiTheme="minorBidi"/>
          <w:sz w:val="24"/>
          <w:szCs w:val="24"/>
        </w:rPr>
        <w:t xml:space="preserve">reversing </w:t>
      </w:r>
      <w:r w:rsidR="00B1428D" w:rsidRPr="000D5932">
        <w:rPr>
          <w:rFonts w:asciiTheme="minorBidi" w:hAnsiTheme="minorBidi"/>
          <w:sz w:val="24"/>
          <w:szCs w:val="24"/>
        </w:rPr>
        <w:t>her</w:t>
      </w:r>
      <w:r w:rsidR="00ED63D8" w:rsidRPr="000D5932">
        <w:rPr>
          <w:rFonts w:asciiTheme="minorBidi" w:hAnsiTheme="minorBidi"/>
          <w:sz w:val="24"/>
          <w:szCs w:val="24"/>
        </w:rPr>
        <w:t xml:space="preserve"> sterility and transforming b</w:t>
      </w:r>
      <w:r w:rsidR="00F023B0" w:rsidRPr="000D5932">
        <w:rPr>
          <w:rFonts w:asciiTheme="minorBidi" w:hAnsiTheme="minorBidi"/>
          <w:sz w:val="24"/>
          <w:szCs w:val="24"/>
        </w:rPr>
        <w:t xml:space="preserve">leakness </w:t>
      </w:r>
      <w:r w:rsidR="00727818" w:rsidRPr="000D5932">
        <w:rPr>
          <w:rFonts w:asciiTheme="minorBidi" w:hAnsiTheme="minorBidi"/>
          <w:sz w:val="24"/>
          <w:szCs w:val="24"/>
        </w:rPr>
        <w:t>in</w:t>
      </w:r>
      <w:r w:rsidR="00F023B0" w:rsidRPr="000D5932">
        <w:rPr>
          <w:rFonts w:asciiTheme="minorBidi" w:hAnsiTheme="minorBidi"/>
          <w:sz w:val="24"/>
          <w:szCs w:val="24"/>
        </w:rPr>
        <w:t>to hope</w:t>
      </w:r>
      <w:r w:rsidR="00ED63D8" w:rsidRPr="000D5932">
        <w:rPr>
          <w:rFonts w:asciiTheme="minorBidi" w:hAnsiTheme="minorBidi"/>
          <w:sz w:val="24"/>
          <w:szCs w:val="24"/>
        </w:rPr>
        <w:t xml:space="preserve">. </w:t>
      </w:r>
      <w:r w:rsidR="00422B93" w:rsidRPr="000D5932">
        <w:rPr>
          <w:rFonts w:asciiTheme="minorBidi" w:hAnsiTheme="minorBidi"/>
          <w:sz w:val="24"/>
          <w:szCs w:val="24"/>
        </w:rPr>
        <w:t xml:space="preserve">In these stories, </w:t>
      </w:r>
      <w:r w:rsidR="00727818" w:rsidRPr="000D5932">
        <w:rPr>
          <w:rFonts w:asciiTheme="minorBidi" w:hAnsiTheme="minorBidi"/>
          <w:sz w:val="24"/>
          <w:szCs w:val="24"/>
        </w:rPr>
        <w:t>God</w:t>
      </w:r>
      <w:r w:rsidR="00B1428D" w:rsidRPr="000D5932">
        <w:rPr>
          <w:rFonts w:asciiTheme="minorBidi" w:hAnsiTheme="minorBidi"/>
          <w:sz w:val="24"/>
          <w:szCs w:val="24"/>
        </w:rPr>
        <w:t xml:space="preserve"> illustrates that He</w:t>
      </w:r>
      <w:r w:rsidR="00727818" w:rsidRPr="000D5932">
        <w:rPr>
          <w:rFonts w:asciiTheme="minorBidi" w:hAnsiTheme="minorBidi"/>
          <w:sz w:val="24"/>
          <w:szCs w:val="24"/>
        </w:rPr>
        <w:t xml:space="preserve"> is the</w:t>
      </w:r>
      <w:r w:rsidR="00422B93" w:rsidRPr="000D5932">
        <w:rPr>
          <w:rFonts w:asciiTheme="minorBidi" w:hAnsiTheme="minorBidi"/>
          <w:sz w:val="24"/>
          <w:szCs w:val="24"/>
        </w:rPr>
        <w:t xml:space="preserve"> exclusive </w:t>
      </w:r>
      <w:r w:rsidR="00727818" w:rsidRPr="000D5932">
        <w:rPr>
          <w:rFonts w:asciiTheme="minorBidi" w:hAnsiTheme="minorBidi"/>
          <w:sz w:val="24"/>
          <w:szCs w:val="24"/>
        </w:rPr>
        <w:t>address</w:t>
      </w:r>
      <w:r w:rsidR="00727818" w:rsidRPr="00BD69BC">
        <w:rPr>
          <w:rFonts w:asciiTheme="minorBidi" w:hAnsiTheme="minorBidi"/>
          <w:sz w:val="24"/>
          <w:szCs w:val="24"/>
        </w:rPr>
        <w:t xml:space="preserve"> for </w:t>
      </w:r>
      <w:r w:rsidR="001413F2" w:rsidRPr="00BD69BC">
        <w:rPr>
          <w:rFonts w:asciiTheme="minorBidi" w:hAnsiTheme="minorBidi"/>
          <w:sz w:val="24"/>
          <w:szCs w:val="24"/>
        </w:rPr>
        <w:t xml:space="preserve">alleviating </w:t>
      </w:r>
      <w:r w:rsidR="00ED63D8" w:rsidRPr="00BD69BC">
        <w:rPr>
          <w:rFonts w:asciiTheme="minorBidi" w:hAnsiTheme="minorBidi"/>
          <w:sz w:val="24"/>
          <w:szCs w:val="24"/>
        </w:rPr>
        <w:t>infertility</w:t>
      </w:r>
      <w:r w:rsidR="00727818" w:rsidRPr="00BD69BC">
        <w:rPr>
          <w:rFonts w:asciiTheme="minorBidi" w:hAnsiTheme="minorBidi"/>
          <w:sz w:val="24"/>
          <w:szCs w:val="24"/>
        </w:rPr>
        <w:t>.</w:t>
      </w:r>
      <w:r w:rsidR="004476C9" w:rsidRPr="00BD69BC">
        <w:rPr>
          <w:rStyle w:val="FootnoteReference"/>
          <w:rFonts w:asciiTheme="minorBidi" w:hAnsiTheme="minorBidi"/>
          <w:sz w:val="24"/>
          <w:szCs w:val="24"/>
        </w:rPr>
        <w:footnoteReference w:id="1"/>
      </w:r>
      <w:r w:rsidR="001413F2" w:rsidRPr="00BD69BC">
        <w:rPr>
          <w:rFonts w:asciiTheme="minorBidi" w:hAnsiTheme="minorBidi"/>
          <w:sz w:val="24"/>
          <w:szCs w:val="24"/>
        </w:rPr>
        <w:t xml:space="preserve"> </w:t>
      </w:r>
    </w:p>
    <w:p w14:paraId="5C766940" w14:textId="77777777" w:rsidR="00422B93" w:rsidRPr="00BD69BC" w:rsidRDefault="00422B93" w:rsidP="00BD69BC">
      <w:pPr>
        <w:spacing w:after="0" w:line="240" w:lineRule="auto"/>
        <w:jc w:val="both"/>
        <w:rPr>
          <w:rFonts w:asciiTheme="minorBidi" w:hAnsiTheme="minorBidi"/>
          <w:sz w:val="24"/>
          <w:szCs w:val="24"/>
        </w:rPr>
      </w:pPr>
    </w:p>
    <w:p w14:paraId="3E8C9453" w14:textId="33F818D8" w:rsidR="00EA320F" w:rsidRPr="00BD69BC" w:rsidRDefault="001413F2" w:rsidP="00BD69BC">
      <w:pPr>
        <w:spacing w:after="0" w:line="240" w:lineRule="auto"/>
        <w:ind w:firstLine="720"/>
        <w:jc w:val="both"/>
        <w:rPr>
          <w:rFonts w:asciiTheme="minorBidi" w:hAnsiTheme="minorBidi"/>
          <w:sz w:val="24"/>
          <w:szCs w:val="24"/>
        </w:rPr>
      </w:pPr>
      <w:r w:rsidRPr="00BD69BC">
        <w:rPr>
          <w:rFonts w:asciiTheme="minorBidi" w:hAnsiTheme="minorBidi"/>
          <w:sz w:val="24"/>
          <w:szCs w:val="24"/>
        </w:rPr>
        <w:t>Moses’ birth deviates sharply from the usual tale. To begin</w:t>
      </w:r>
      <w:r w:rsidR="0077645D" w:rsidRPr="00BD69BC">
        <w:rPr>
          <w:rFonts w:asciiTheme="minorBidi" w:hAnsiTheme="minorBidi"/>
          <w:sz w:val="24"/>
          <w:szCs w:val="24"/>
        </w:rPr>
        <w:t xml:space="preserve"> with</w:t>
      </w:r>
      <w:r w:rsidRPr="00BD69BC">
        <w:rPr>
          <w:rFonts w:asciiTheme="minorBidi" w:hAnsiTheme="minorBidi"/>
          <w:sz w:val="24"/>
          <w:szCs w:val="24"/>
        </w:rPr>
        <w:t xml:space="preserve">, Moses’ mother is not barren. Egypt </w:t>
      </w:r>
      <w:r w:rsidR="009E2CE3" w:rsidRPr="00BD69BC">
        <w:rPr>
          <w:rFonts w:asciiTheme="minorBidi" w:hAnsiTheme="minorBidi"/>
          <w:sz w:val="24"/>
          <w:szCs w:val="24"/>
        </w:rPr>
        <w:t>is</w:t>
      </w:r>
      <w:r w:rsidRPr="00BD69BC">
        <w:rPr>
          <w:rFonts w:asciiTheme="minorBidi" w:hAnsiTheme="minorBidi"/>
          <w:sz w:val="24"/>
          <w:szCs w:val="24"/>
        </w:rPr>
        <w:t xml:space="preserve"> a land </w:t>
      </w:r>
      <w:r w:rsidR="009E2CE3" w:rsidRPr="00BD69BC">
        <w:rPr>
          <w:rFonts w:asciiTheme="minorBidi" w:hAnsiTheme="minorBidi"/>
          <w:sz w:val="24"/>
          <w:szCs w:val="24"/>
        </w:rPr>
        <w:t>of</w:t>
      </w:r>
      <w:r w:rsidRPr="00BD69BC">
        <w:rPr>
          <w:rFonts w:asciiTheme="minorBidi" w:hAnsiTheme="minorBidi"/>
          <w:sz w:val="24"/>
          <w:szCs w:val="24"/>
        </w:rPr>
        <w:t xml:space="preserve"> ample fertility;</w:t>
      </w:r>
      <w:r w:rsidR="009E2CE3" w:rsidRPr="00BD69BC">
        <w:rPr>
          <w:rFonts w:asciiTheme="minorBidi" w:hAnsiTheme="minorBidi"/>
          <w:sz w:val="24"/>
          <w:szCs w:val="24"/>
        </w:rPr>
        <w:t xml:space="preserve"> both </w:t>
      </w:r>
      <w:r w:rsidR="004476C9" w:rsidRPr="00BD69BC">
        <w:rPr>
          <w:rFonts w:asciiTheme="minorBidi" w:hAnsiTheme="minorBidi"/>
          <w:sz w:val="24"/>
          <w:szCs w:val="24"/>
        </w:rPr>
        <w:t xml:space="preserve">humans and </w:t>
      </w:r>
      <w:r w:rsidR="009E2CE3" w:rsidRPr="00BD69BC">
        <w:rPr>
          <w:rFonts w:asciiTheme="minorBidi" w:hAnsiTheme="minorBidi"/>
          <w:sz w:val="24"/>
          <w:szCs w:val="24"/>
        </w:rPr>
        <w:t>earth</w:t>
      </w:r>
      <w:r w:rsidR="001762ED" w:rsidRPr="00BD69BC">
        <w:rPr>
          <w:rFonts w:asciiTheme="minorBidi" w:hAnsiTheme="minorBidi"/>
          <w:sz w:val="24"/>
          <w:szCs w:val="24"/>
        </w:rPr>
        <w:t xml:space="preserve"> supply abundant</w:t>
      </w:r>
      <w:r w:rsidR="009E2CE3" w:rsidRPr="00BD69BC">
        <w:rPr>
          <w:rFonts w:asciiTheme="minorBidi" w:hAnsiTheme="minorBidi"/>
          <w:sz w:val="24"/>
          <w:szCs w:val="24"/>
        </w:rPr>
        <w:t xml:space="preserve"> produce.</w:t>
      </w:r>
      <w:r w:rsidRPr="00BD69BC">
        <w:rPr>
          <w:rFonts w:asciiTheme="minorBidi" w:hAnsiTheme="minorBidi"/>
          <w:sz w:val="24"/>
          <w:szCs w:val="24"/>
        </w:rPr>
        <w:t xml:space="preserve"> </w:t>
      </w:r>
      <w:r w:rsidR="009E2CE3" w:rsidRPr="00BD69BC">
        <w:rPr>
          <w:rFonts w:asciiTheme="minorBidi" w:hAnsiTheme="minorBidi"/>
          <w:sz w:val="24"/>
          <w:szCs w:val="24"/>
        </w:rPr>
        <w:t>Yet</w:t>
      </w:r>
      <w:r w:rsidR="00ED63D8" w:rsidRPr="00BD69BC">
        <w:rPr>
          <w:rFonts w:asciiTheme="minorBidi" w:hAnsiTheme="minorBidi"/>
          <w:sz w:val="24"/>
          <w:szCs w:val="24"/>
        </w:rPr>
        <w:t xml:space="preserve">, Moses’ birth story contains a problem of its own; it may be easy to birth a child in </w:t>
      </w:r>
      <w:r w:rsidR="009A250F" w:rsidRPr="00BD69BC">
        <w:rPr>
          <w:rFonts w:asciiTheme="minorBidi" w:hAnsiTheme="minorBidi"/>
          <w:sz w:val="24"/>
          <w:szCs w:val="24"/>
        </w:rPr>
        <w:t>Egypt</w:t>
      </w:r>
      <w:r w:rsidR="009A250F">
        <w:rPr>
          <w:rFonts w:asciiTheme="minorBidi" w:hAnsiTheme="minorBidi"/>
          <w:sz w:val="24"/>
          <w:szCs w:val="24"/>
        </w:rPr>
        <w:t xml:space="preserve"> but</w:t>
      </w:r>
      <w:r w:rsidR="00ED63D8" w:rsidRPr="00BD69BC">
        <w:rPr>
          <w:rFonts w:asciiTheme="minorBidi" w:hAnsiTheme="minorBidi"/>
          <w:sz w:val="24"/>
          <w:szCs w:val="24"/>
        </w:rPr>
        <w:t xml:space="preserve"> keeping him alive is not </w:t>
      </w:r>
      <w:r w:rsidR="00AC4D14" w:rsidRPr="00BD69BC">
        <w:rPr>
          <w:rFonts w:asciiTheme="minorBidi" w:hAnsiTheme="minorBidi"/>
          <w:sz w:val="24"/>
          <w:szCs w:val="24"/>
        </w:rPr>
        <w:t>so</w:t>
      </w:r>
      <w:r w:rsidR="00ED63D8" w:rsidRPr="00BD69BC">
        <w:rPr>
          <w:rFonts w:asciiTheme="minorBidi" w:hAnsiTheme="minorBidi"/>
          <w:sz w:val="24"/>
          <w:szCs w:val="24"/>
        </w:rPr>
        <w:t xml:space="preserve"> simple. </w:t>
      </w:r>
      <w:r w:rsidR="001762ED" w:rsidRPr="00BD69BC">
        <w:rPr>
          <w:rFonts w:asciiTheme="minorBidi" w:hAnsiTheme="minorBidi"/>
          <w:sz w:val="24"/>
          <w:szCs w:val="24"/>
        </w:rPr>
        <w:t>Surplus</w:t>
      </w:r>
      <w:r w:rsidR="00AC4D14" w:rsidRPr="00BD69BC">
        <w:rPr>
          <w:rFonts w:asciiTheme="minorBidi" w:hAnsiTheme="minorBidi"/>
          <w:sz w:val="24"/>
          <w:szCs w:val="24"/>
        </w:rPr>
        <w:t xml:space="preserve"> f</w:t>
      </w:r>
      <w:r w:rsidR="00ED63D8" w:rsidRPr="00BD69BC">
        <w:rPr>
          <w:rFonts w:asciiTheme="minorBidi" w:hAnsiTheme="minorBidi"/>
          <w:sz w:val="24"/>
          <w:szCs w:val="24"/>
        </w:rPr>
        <w:t xml:space="preserve">ertility may </w:t>
      </w:r>
      <w:r w:rsidR="00AC4D14" w:rsidRPr="00BD69BC">
        <w:rPr>
          <w:rFonts w:asciiTheme="minorBidi" w:hAnsiTheme="minorBidi"/>
          <w:sz w:val="24"/>
          <w:szCs w:val="24"/>
        </w:rPr>
        <w:t xml:space="preserve">well </w:t>
      </w:r>
      <w:r w:rsidR="00ED63D8" w:rsidRPr="00BD69BC">
        <w:rPr>
          <w:rFonts w:asciiTheme="minorBidi" w:hAnsiTheme="minorBidi"/>
          <w:sz w:val="24"/>
          <w:szCs w:val="24"/>
        </w:rPr>
        <w:t>clash with</w:t>
      </w:r>
      <w:r w:rsidR="001762ED" w:rsidRPr="00BD69BC">
        <w:rPr>
          <w:rFonts w:asciiTheme="minorBidi" w:hAnsiTheme="minorBidi"/>
          <w:sz w:val="24"/>
          <w:szCs w:val="24"/>
        </w:rPr>
        <w:t xml:space="preserve"> societal</w:t>
      </w:r>
      <w:r w:rsidR="00ED63D8" w:rsidRPr="00BD69BC">
        <w:rPr>
          <w:rFonts w:asciiTheme="minorBidi" w:hAnsiTheme="minorBidi"/>
          <w:sz w:val="24"/>
          <w:szCs w:val="24"/>
        </w:rPr>
        <w:t xml:space="preserve"> morality; a </w:t>
      </w:r>
      <w:r w:rsidR="001762ED" w:rsidRPr="00BD69BC">
        <w:rPr>
          <w:rFonts w:asciiTheme="minorBidi" w:hAnsiTheme="minorBidi"/>
          <w:sz w:val="24"/>
          <w:szCs w:val="24"/>
        </w:rPr>
        <w:t>profusion</w:t>
      </w:r>
      <w:r w:rsidR="00ED63D8" w:rsidRPr="00BD69BC">
        <w:rPr>
          <w:rFonts w:asciiTheme="minorBidi" w:hAnsiTheme="minorBidi"/>
          <w:sz w:val="24"/>
          <w:szCs w:val="24"/>
        </w:rPr>
        <w:t xml:space="preserve"> of humans renders them less valuable</w:t>
      </w:r>
      <w:r w:rsidR="00BD4378" w:rsidRPr="00BD69BC">
        <w:rPr>
          <w:rFonts w:asciiTheme="minorBidi" w:hAnsiTheme="minorBidi"/>
          <w:sz w:val="24"/>
          <w:szCs w:val="24"/>
        </w:rPr>
        <w:t>, expendable</w:t>
      </w:r>
      <w:r w:rsidR="00ED63D8" w:rsidRPr="00BD69BC">
        <w:rPr>
          <w:rFonts w:asciiTheme="minorBidi" w:hAnsiTheme="minorBidi"/>
          <w:sz w:val="24"/>
          <w:szCs w:val="24"/>
        </w:rPr>
        <w:t>.</w:t>
      </w:r>
      <w:r w:rsidR="000D650E" w:rsidRPr="00BD69BC">
        <w:rPr>
          <w:rFonts w:asciiTheme="minorBidi" w:hAnsiTheme="minorBidi"/>
          <w:sz w:val="24"/>
          <w:szCs w:val="24"/>
        </w:rPr>
        <w:t xml:space="preserve"> </w:t>
      </w:r>
      <w:r w:rsidR="00D21A4A" w:rsidRPr="00BD69BC">
        <w:rPr>
          <w:rFonts w:asciiTheme="minorBidi" w:hAnsiTheme="minorBidi"/>
          <w:sz w:val="24"/>
          <w:szCs w:val="24"/>
        </w:rPr>
        <w:t xml:space="preserve">Just two verses </w:t>
      </w:r>
      <w:r w:rsidR="004476C9" w:rsidRPr="00BD69BC">
        <w:rPr>
          <w:rFonts w:asciiTheme="minorBidi" w:hAnsiTheme="minorBidi"/>
          <w:sz w:val="24"/>
          <w:szCs w:val="24"/>
        </w:rPr>
        <w:t>prior to Moses’ birth</w:t>
      </w:r>
      <w:r w:rsidR="00D21A4A" w:rsidRPr="00BD69BC">
        <w:rPr>
          <w:rFonts w:asciiTheme="minorBidi" w:hAnsiTheme="minorBidi"/>
          <w:sz w:val="24"/>
          <w:szCs w:val="24"/>
        </w:rPr>
        <w:t>, Pharaoh issues his nefarious decree</w:t>
      </w:r>
      <w:r w:rsidR="00086F67" w:rsidRPr="00BD69BC">
        <w:rPr>
          <w:rFonts w:asciiTheme="minorBidi" w:hAnsiTheme="minorBidi"/>
          <w:sz w:val="24"/>
          <w:szCs w:val="24"/>
        </w:rPr>
        <w:t xml:space="preserve"> (</w:t>
      </w:r>
      <w:r w:rsidR="00B503E1" w:rsidRPr="00061507">
        <w:rPr>
          <w:rFonts w:asciiTheme="minorBidi" w:hAnsiTheme="minorBidi"/>
          <w:i/>
          <w:iCs/>
          <w:sz w:val="24"/>
          <w:szCs w:val="24"/>
        </w:rPr>
        <w:t>Shemot</w:t>
      </w:r>
      <w:r w:rsidR="00B503E1" w:rsidRPr="00BD69BC">
        <w:rPr>
          <w:rFonts w:asciiTheme="minorBidi" w:hAnsiTheme="minorBidi"/>
          <w:sz w:val="24"/>
          <w:szCs w:val="24"/>
        </w:rPr>
        <w:t xml:space="preserve"> </w:t>
      </w:r>
      <w:r w:rsidR="00086F67" w:rsidRPr="00BD69BC">
        <w:rPr>
          <w:rFonts w:asciiTheme="minorBidi" w:hAnsiTheme="minorBidi"/>
          <w:sz w:val="24"/>
          <w:szCs w:val="24"/>
        </w:rPr>
        <w:t>1:22)</w:t>
      </w:r>
      <w:r w:rsidR="00D21A4A" w:rsidRPr="00BD69BC">
        <w:rPr>
          <w:rFonts w:asciiTheme="minorBidi" w:hAnsiTheme="minorBidi"/>
          <w:sz w:val="24"/>
          <w:szCs w:val="24"/>
        </w:rPr>
        <w:t xml:space="preserve">: “Every son that is born you shall cast into the Nile.” And now a son has been born into </w:t>
      </w:r>
      <w:r w:rsidR="00214761" w:rsidRPr="00BD69BC">
        <w:rPr>
          <w:rFonts w:asciiTheme="minorBidi" w:hAnsiTheme="minorBidi"/>
          <w:sz w:val="24"/>
          <w:szCs w:val="24"/>
        </w:rPr>
        <w:t>this</w:t>
      </w:r>
      <w:r w:rsidR="00D21A4A" w:rsidRPr="00BD69BC">
        <w:rPr>
          <w:rFonts w:asciiTheme="minorBidi" w:hAnsiTheme="minorBidi"/>
          <w:sz w:val="24"/>
          <w:szCs w:val="24"/>
        </w:rPr>
        <w:t xml:space="preserve"> morally bankrupt society; </w:t>
      </w:r>
      <w:r w:rsidR="004476C9" w:rsidRPr="00BD69BC">
        <w:rPr>
          <w:rFonts w:asciiTheme="minorBidi" w:hAnsiTheme="minorBidi"/>
          <w:sz w:val="24"/>
          <w:szCs w:val="24"/>
        </w:rPr>
        <w:t xml:space="preserve">a decree of </w:t>
      </w:r>
      <w:r w:rsidR="00D21A4A" w:rsidRPr="00BD69BC">
        <w:rPr>
          <w:rFonts w:asciiTheme="minorBidi" w:hAnsiTheme="minorBidi"/>
          <w:sz w:val="24"/>
          <w:szCs w:val="24"/>
        </w:rPr>
        <w:t xml:space="preserve">death casts an ominous shadow over his birth. </w:t>
      </w:r>
      <w:r w:rsidR="001762ED" w:rsidRPr="00BD69BC">
        <w:rPr>
          <w:rFonts w:asciiTheme="minorBidi" w:hAnsiTheme="minorBidi"/>
          <w:sz w:val="24"/>
          <w:szCs w:val="24"/>
        </w:rPr>
        <w:t>The resolution of Moses’ birth story does not occur w</w:t>
      </w:r>
      <w:r w:rsidR="00D21A4A" w:rsidRPr="00BD69BC">
        <w:rPr>
          <w:rFonts w:asciiTheme="minorBidi" w:hAnsiTheme="minorBidi"/>
          <w:sz w:val="24"/>
          <w:szCs w:val="24"/>
        </w:rPr>
        <w:t>hen</w:t>
      </w:r>
      <w:r w:rsidR="001762ED" w:rsidRPr="00BD69BC">
        <w:rPr>
          <w:rFonts w:asciiTheme="minorBidi" w:hAnsiTheme="minorBidi"/>
          <w:sz w:val="24"/>
          <w:szCs w:val="24"/>
        </w:rPr>
        <w:t xml:space="preserve"> his mother</w:t>
      </w:r>
      <w:r w:rsidR="00D21A4A" w:rsidRPr="00BD69BC">
        <w:rPr>
          <w:rFonts w:asciiTheme="minorBidi" w:hAnsiTheme="minorBidi"/>
          <w:sz w:val="24"/>
          <w:szCs w:val="24"/>
        </w:rPr>
        <w:t xml:space="preserve"> become</w:t>
      </w:r>
      <w:r w:rsidR="001762ED" w:rsidRPr="00BD69BC">
        <w:rPr>
          <w:rFonts w:asciiTheme="minorBidi" w:hAnsiTheme="minorBidi"/>
          <w:sz w:val="24"/>
          <w:szCs w:val="24"/>
        </w:rPr>
        <w:t>s pregnan</w:t>
      </w:r>
      <w:r w:rsidR="00D21A4A" w:rsidRPr="00BD69BC">
        <w:rPr>
          <w:rFonts w:asciiTheme="minorBidi" w:hAnsiTheme="minorBidi"/>
          <w:sz w:val="24"/>
          <w:szCs w:val="24"/>
        </w:rPr>
        <w:t>t</w:t>
      </w:r>
      <w:r w:rsidR="001762ED" w:rsidRPr="00BD69BC">
        <w:rPr>
          <w:rFonts w:asciiTheme="minorBidi" w:hAnsiTheme="minorBidi"/>
          <w:sz w:val="24"/>
          <w:szCs w:val="24"/>
        </w:rPr>
        <w:t xml:space="preserve">, as in other birth stories. </w:t>
      </w:r>
      <w:r w:rsidR="000D650E" w:rsidRPr="00BD69BC">
        <w:rPr>
          <w:rFonts w:asciiTheme="minorBidi" w:hAnsiTheme="minorBidi"/>
          <w:sz w:val="24"/>
          <w:szCs w:val="24"/>
        </w:rPr>
        <w:t xml:space="preserve">This story climaxes with </w:t>
      </w:r>
      <w:r w:rsidR="001762ED" w:rsidRPr="00BD69BC">
        <w:rPr>
          <w:rFonts w:asciiTheme="minorBidi" w:hAnsiTheme="minorBidi"/>
          <w:sz w:val="24"/>
          <w:szCs w:val="24"/>
        </w:rPr>
        <w:t>the child’</w:t>
      </w:r>
      <w:r w:rsidR="000D650E" w:rsidRPr="00BD69BC">
        <w:rPr>
          <w:rFonts w:asciiTheme="minorBidi" w:hAnsiTheme="minorBidi"/>
          <w:sz w:val="24"/>
          <w:szCs w:val="24"/>
        </w:rPr>
        <w:t xml:space="preserve">s maturation: </w:t>
      </w:r>
      <w:r w:rsidR="001762ED" w:rsidRPr="00BD69BC">
        <w:rPr>
          <w:rFonts w:asciiTheme="minorBidi" w:hAnsiTheme="minorBidi"/>
          <w:sz w:val="24"/>
          <w:szCs w:val="24"/>
        </w:rPr>
        <w:t>“</w:t>
      </w:r>
      <w:r w:rsidR="00C61FE7" w:rsidRPr="00BD69BC">
        <w:rPr>
          <w:rFonts w:asciiTheme="minorBidi" w:hAnsiTheme="minorBidi"/>
          <w:sz w:val="24"/>
          <w:szCs w:val="24"/>
        </w:rPr>
        <w:t>A</w:t>
      </w:r>
      <w:r w:rsidR="000D650E" w:rsidRPr="00BD69BC">
        <w:rPr>
          <w:rFonts w:asciiTheme="minorBidi" w:hAnsiTheme="minorBidi"/>
          <w:sz w:val="24"/>
          <w:szCs w:val="24"/>
        </w:rPr>
        <w:t>nd the child grew up,</w:t>
      </w:r>
      <w:r w:rsidR="00C61FE7" w:rsidRPr="00BD69BC">
        <w:rPr>
          <w:rFonts w:asciiTheme="minorBidi" w:hAnsiTheme="minorBidi"/>
          <w:sz w:val="24"/>
          <w:szCs w:val="24"/>
        </w:rPr>
        <w:t>”</w:t>
      </w:r>
      <w:r w:rsidR="000D650E" w:rsidRPr="00BD69BC">
        <w:rPr>
          <w:rFonts w:asciiTheme="minorBidi" w:hAnsiTheme="minorBidi"/>
          <w:sz w:val="24"/>
          <w:szCs w:val="24"/>
        </w:rPr>
        <w:t xml:space="preserve"> a conclusion that produces a sigh of relief. It was not at all </w:t>
      </w:r>
      <w:r w:rsidR="004C3F24" w:rsidRPr="00BD69BC">
        <w:rPr>
          <w:rFonts w:asciiTheme="minorBidi" w:hAnsiTheme="minorBidi"/>
          <w:sz w:val="24"/>
          <w:szCs w:val="24"/>
        </w:rPr>
        <w:t>certain</w:t>
      </w:r>
      <w:r w:rsidR="000D650E" w:rsidRPr="00BD69BC">
        <w:rPr>
          <w:rFonts w:asciiTheme="minorBidi" w:hAnsiTheme="minorBidi"/>
          <w:sz w:val="24"/>
          <w:szCs w:val="24"/>
        </w:rPr>
        <w:t xml:space="preserve"> that this child </w:t>
      </w:r>
      <w:r w:rsidR="001762ED" w:rsidRPr="00BD69BC">
        <w:rPr>
          <w:rFonts w:asciiTheme="minorBidi" w:hAnsiTheme="minorBidi"/>
          <w:sz w:val="24"/>
          <w:szCs w:val="24"/>
        </w:rPr>
        <w:t xml:space="preserve">(or any Hebrew child in Egypt) </w:t>
      </w:r>
      <w:r w:rsidR="000D650E" w:rsidRPr="00BD69BC">
        <w:rPr>
          <w:rFonts w:asciiTheme="minorBidi" w:hAnsiTheme="minorBidi"/>
          <w:sz w:val="24"/>
          <w:szCs w:val="24"/>
        </w:rPr>
        <w:t>would live to adulthood</w:t>
      </w:r>
      <w:r w:rsidR="00214761" w:rsidRPr="00BD69BC">
        <w:rPr>
          <w:rFonts w:asciiTheme="minorBidi" w:hAnsiTheme="minorBidi"/>
          <w:sz w:val="24"/>
          <w:szCs w:val="24"/>
        </w:rPr>
        <w:t>.</w:t>
      </w:r>
    </w:p>
    <w:p w14:paraId="2773000B" w14:textId="77777777" w:rsidR="008F153C" w:rsidRPr="00BD69BC" w:rsidRDefault="008F153C" w:rsidP="00BD69BC">
      <w:pPr>
        <w:spacing w:after="0" w:line="240" w:lineRule="auto"/>
        <w:jc w:val="both"/>
        <w:rPr>
          <w:rFonts w:asciiTheme="minorBidi" w:hAnsiTheme="minorBidi"/>
          <w:sz w:val="24"/>
          <w:szCs w:val="24"/>
        </w:rPr>
      </w:pPr>
    </w:p>
    <w:p w14:paraId="632BF309" w14:textId="5CCD2D2D" w:rsidR="000B5394" w:rsidRPr="00BD69BC" w:rsidRDefault="00AC4D14" w:rsidP="00BD69BC">
      <w:pPr>
        <w:spacing w:after="0" w:line="240" w:lineRule="auto"/>
        <w:ind w:firstLine="720"/>
        <w:jc w:val="both"/>
        <w:rPr>
          <w:rFonts w:asciiTheme="minorBidi" w:hAnsiTheme="minorBidi"/>
          <w:sz w:val="24"/>
          <w:szCs w:val="24"/>
        </w:rPr>
      </w:pPr>
      <w:r w:rsidRPr="00BD69BC">
        <w:rPr>
          <w:rFonts w:asciiTheme="minorBidi" w:hAnsiTheme="minorBidi"/>
          <w:sz w:val="24"/>
          <w:szCs w:val="24"/>
        </w:rPr>
        <w:t xml:space="preserve">God is not the </w:t>
      </w:r>
      <w:r w:rsidR="00214761" w:rsidRPr="00BD69BC">
        <w:rPr>
          <w:rFonts w:asciiTheme="minorBidi" w:hAnsiTheme="minorBidi"/>
          <w:sz w:val="24"/>
          <w:szCs w:val="24"/>
        </w:rPr>
        <w:t>answer</w:t>
      </w:r>
      <w:r w:rsidRPr="00BD69BC">
        <w:rPr>
          <w:rFonts w:asciiTheme="minorBidi" w:hAnsiTheme="minorBidi"/>
          <w:sz w:val="24"/>
          <w:szCs w:val="24"/>
        </w:rPr>
        <w:t xml:space="preserve"> to this story’s problem. In fact, God is n</w:t>
      </w:r>
      <w:r w:rsidR="00214761" w:rsidRPr="00BD69BC">
        <w:rPr>
          <w:rFonts w:asciiTheme="minorBidi" w:hAnsiTheme="minorBidi"/>
          <w:sz w:val="24"/>
          <w:szCs w:val="24"/>
        </w:rPr>
        <w:t>ot</w:t>
      </w:r>
      <w:r w:rsidRPr="00BD69BC">
        <w:rPr>
          <w:rFonts w:asciiTheme="minorBidi" w:hAnsiTheme="minorBidi"/>
          <w:sz w:val="24"/>
          <w:szCs w:val="24"/>
        </w:rPr>
        <w:t xml:space="preserve"> mentioned in this story at all. </w:t>
      </w:r>
      <w:r w:rsidR="001762ED" w:rsidRPr="00BD69BC">
        <w:rPr>
          <w:rFonts w:asciiTheme="minorBidi" w:hAnsiTheme="minorBidi"/>
          <w:sz w:val="24"/>
          <w:szCs w:val="24"/>
        </w:rPr>
        <w:t>In Moses’ birth story, t</w:t>
      </w:r>
      <w:r w:rsidRPr="00BD69BC">
        <w:rPr>
          <w:rFonts w:asciiTheme="minorBidi" w:hAnsiTheme="minorBidi"/>
          <w:sz w:val="24"/>
          <w:szCs w:val="24"/>
        </w:rPr>
        <w:t>he solution rests on human actions. Morality must be restored by human compassion, not divine f</w:t>
      </w:r>
      <w:r w:rsidR="000C6FC3" w:rsidRPr="00BD69BC">
        <w:rPr>
          <w:rFonts w:asciiTheme="minorBidi" w:hAnsiTheme="minorBidi"/>
          <w:sz w:val="24"/>
          <w:szCs w:val="24"/>
        </w:rPr>
        <w:t>i</w:t>
      </w:r>
      <w:r w:rsidRPr="00BD69BC">
        <w:rPr>
          <w:rFonts w:asciiTheme="minorBidi" w:hAnsiTheme="minorBidi"/>
          <w:sz w:val="24"/>
          <w:szCs w:val="24"/>
        </w:rPr>
        <w:t>at.</w:t>
      </w:r>
      <w:r w:rsidR="000C6FC3" w:rsidRPr="00BD69BC">
        <w:rPr>
          <w:rFonts w:asciiTheme="minorBidi" w:hAnsiTheme="minorBidi"/>
          <w:sz w:val="24"/>
          <w:szCs w:val="24"/>
        </w:rPr>
        <w:t xml:space="preserve"> </w:t>
      </w:r>
      <w:r w:rsidR="00105256" w:rsidRPr="00BD69BC">
        <w:rPr>
          <w:rFonts w:asciiTheme="minorBidi" w:hAnsiTheme="minorBidi"/>
          <w:sz w:val="24"/>
          <w:szCs w:val="24"/>
        </w:rPr>
        <w:t>H</w:t>
      </w:r>
      <w:r w:rsidR="003C172B" w:rsidRPr="00BD69BC">
        <w:rPr>
          <w:rFonts w:asciiTheme="minorBidi" w:hAnsiTheme="minorBidi"/>
          <w:sz w:val="24"/>
          <w:szCs w:val="24"/>
        </w:rPr>
        <w:t>uman compassion shapes th</w:t>
      </w:r>
      <w:r w:rsidR="001762ED" w:rsidRPr="00BD69BC">
        <w:rPr>
          <w:rFonts w:asciiTheme="minorBidi" w:hAnsiTheme="minorBidi"/>
          <w:sz w:val="24"/>
          <w:szCs w:val="24"/>
        </w:rPr>
        <w:t>is episode</w:t>
      </w:r>
      <w:r w:rsidR="003C172B" w:rsidRPr="00BD69BC">
        <w:rPr>
          <w:rFonts w:asciiTheme="minorBidi" w:hAnsiTheme="minorBidi"/>
          <w:sz w:val="24"/>
          <w:szCs w:val="24"/>
        </w:rPr>
        <w:t>, as women</w:t>
      </w:r>
      <w:r w:rsidR="00A324A9" w:rsidRPr="00BD69BC">
        <w:rPr>
          <w:rFonts w:asciiTheme="minorBidi" w:hAnsiTheme="minorBidi"/>
          <w:sz w:val="24"/>
          <w:szCs w:val="24"/>
        </w:rPr>
        <w:t xml:space="preserve"> (mother, sister, princess)</w:t>
      </w:r>
      <w:r w:rsidR="003C172B" w:rsidRPr="00BD69BC">
        <w:rPr>
          <w:rFonts w:asciiTheme="minorBidi" w:hAnsiTheme="minorBidi"/>
          <w:sz w:val="24"/>
          <w:szCs w:val="24"/>
        </w:rPr>
        <w:t xml:space="preserve"> </w:t>
      </w:r>
      <w:r w:rsidR="009A250F">
        <w:rPr>
          <w:rFonts w:asciiTheme="minorBidi" w:hAnsiTheme="minorBidi"/>
          <w:sz w:val="24"/>
          <w:szCs w:val="24"/>
        </w:rPr>
        <w:t>whirl</w:t>
      </w:r>
      <w:r w:rsidR="003C172B" w:rsidRPr="00BD69BC">
        <w:rPr>
          <w:rFonts w:asciiTheme="minorBidi" w:hAnsiTheme="minorBidi"/>
          <w:sz w:val="24"/>
          <w:szCs w:val="24"/>
        </w:rPr>
        <w:t xml:space="preserve"> around </w:t>
      </w:r>
      <w:r w:rsidR="00BD4378" w:rsidRPr="00BD69BC">
        <w:rPr>
          <w:rFonts w:asciiTheme="minorBidi" w:hAnsiTheme="minorBidi"/>
          <w:sz w:val="24"/>
          <w:szCs w:val="24"/>
        </w:rPr>
        <w:t>a</w:t>
      </w:r>
      <w:r w:rsidR="003C172B" w:rsidRPr="00BD69BC">
        <w:rPr>
          <w:rFonts w:asciiTheme="minorBidi" w:hAnsiTheme="minorBidi"/>
          <w:sz w:val="24"/>
          <w:szCs w:val="24"/>
        </w:rPr>
        <w:t xml:space="preserve"> vulnerable child, swaddling him in their courage and humanity. </w:t>
      </w:r>
      <w:r w:rsidR="000B5394" w:rsidRPr="00BD69BC">
        <w:rPr>
          <w:rFonts w:asciiTheme="minorBidi" w:hAnsiTheme="minorBidi"/>
          <w:sz w:val="24"/>
          <w:szCs w:val="24"/>
        </w:rPr>
        <w:t xml:space="preserve"> </w:t>
      </w:r>
    </w:p>
    <w:p w14:paraId="4F589DF0" w14:textId="77777777" w:rsidR="000B5394" w:rsidRPr="00BD69BC" w:rsidRDefault="000B5394" w:rsidP="00BD69BC">
      <w:pPr>
        <w:spacing w:after="0" w:line="240" w:lineRule="auto"/>
        <w:jc w:val="both"/>
        <w:rPr>
          <w:rFonts w:asciiTheme="minorBidi" w:hAnsiTheme="minorBidi"/>
          <w:sz w:val="24"/>
          <w:szCs w:val="24"/>
        </w:rPr>
      </w:pPr>
    </w:p>
    <w:p w14:paraId="7F9A3839" w14:textId="5466CBB6" w:rsidR="003873A4" w:rsidRPr="00BD69BC" w:rsidRDefault="00BE7256" w:rsidP="00BD69BC">
      <w:pPr>
        <w:spacing w:after="0" w:line="240" w:lineRule="auto"/>
        <w:ind w:firstLine="720"/>
        <w:jc w:val="both"/>
        <w:rPr>
          <w:rFonts w:asciiTheme="minorBidi" w:hAnsiTheme="minorBidi"/>
          <w:sz w:val="24"/>
          <w:szCs w:val="24"/>
        </w:rPr>
      </w:pPr>
      <w:r w:rsidRPr="00BD69BC">
        <w:rPr>
          <w:rFonts w:asciiTheme="minorBidi" w:hAnsiTheme="minorBidi"/>
          <w:sz w:val="24"/>
          <w:szCs w:val="24"/>
        </w:rPr>
        <w:t>Until we encounter Pharaoh’s daughter, the</w:t>
      </w:r>
      <w:r w:rsidR="003C172B" w:rsidRPr="00BD69BC">
        <w:rPr>
          <w:rFonts w:asciiTheme="minorBidi" w:hAnsiTheme="minorBidi"/>
          <w:sz w:val="24"/>
          <w:szCs w:val="24"/>
        </w:rPr>
        <w:t xml:space="preserve"> </w:t>
      </w:r>
      <w:r w:rsidR="009F3E4B" w:rsidRPr="00BD69BC">
        <w:rPr>
          <w:rFonts w:asciiTheme="minorBidi" w:hAnsiTheme="minorBidi"/>
          <w:sz w:val="24"/>
          <w:szCs w:val="24"/>
        </w:rPr>
        <w:t>episode</w:t>
      </w:r>
      <w:r w:rsidR="003C172B" w:rsidRPr="00BD69BC">
        <w:rPr>
          <w:rFonts w:asciiTheme="minorBidi" w:hAnsiTheme="minorBidi"/>
          <w:sz w:val="24"/>
          <w:szCs w:val="24"/>
        </w:rPr>
        <w:t xml:space="preserve"> </w:t>
      </w:r>
      <w:r w:rsidRPr="00BD69BC">
        <w:rPr>
          <w:rFonts w:asciiTheme="minorBidi" w:hAnsiTheme="minorBidi"/>
          <w:sz w:val="24"/>
          <w:szCs w:val="24"/>
        </w:rPr>
        <w:t>appears to be on an inexorable downslide toward</w:t>
      </w:r>
      <w:r w:rsidR="009F3E4B" w:rsidRPr="00BD69BC">
        <w:rPr>
          <w:rFonts w:asciiTheme="minorBidi" w:hAnsiTheme="minorBidi"/>
          <w:sz w:val="24"/>
          <w:szCs w:val="24"/>
        </w:rPr>
        <w:t xml:space="preserve"> </w:t>
      </w:r>
      <w:r w:rsidR="003B7D2C" w:rsidRPr="00BD69BC">
        <w:rPr>
          <w:rFonts w:asciiTheme="minorBidi" w:hAnsiTheme="minorBidi"/>
          <w:sz w:val="24"/>
          <w:szCs w:val="24"/>
        </w:rPr>
        <w:t xml:space="preserve">the child’s </w:t>
      </w:r>
      <w:r w:rsidR="009F3E4B" w:rsidRPr="00BD69BC">
        <w:rPr>
          <w:rFonts w:asciiTheme="minorBidi" w:hAnsiTheme="minorBidi"/>
          <w:sz w:val="24"/>
          <w:szCs w:val="24"/>
        </w:rPr>
        <w:t>death</w:t>
      </w:r>
      <w:r w:rsidR="003B7D2C" w:rsidRPr="00BD69BC">
        <w:rPr>
          <w:rFonts w:asciiTheme="minorBidi" w:hAnsiTheme="minorBidi"/>
          <w:sz w:val="24"/>
          <w:szCs w:val="24"/>
        </w:rPr>
        <w:t>. It is</w:t>
      </w:r>
      <w:r w:rsidRPr="00BD69BC">
        <w:rPr>
          <w:rFonts w:asciiTheme="minorBidi" w:hAnsiTheme="minorBidi"/>
          <w:sz w:val="24"/>
          <w:szCs w:val="24"/>
        </w:rPr>
        <w:t xml:space="preserve"> the princess’ appearance</w:t>
      </w:r>
      <w:r w:rsidR="003B7D2C" w:rsidRPr="00BD69BC">
        <w:rPr>
          <w:rFonts w:asciiTheme="minorBidi" w:hAnsiTheme="minorBidi"/>
          <w:sz w:val="24"/>
          <w:szCs w:val="24"/>
        </w:rPr>
        <w:t xml:space="preserve"> that</w:t>
      </w:r>
      <w:r w:rsidRPr="00BD69BC">
        <w:rPr>
          <w:rFonts w:asciiTheme="minorBidi" w:hAnsiTheme="minorBidi"/>
          <w:sz w:val="24"/>
          <w:szCs w:val="24"/>
        </w:rPr>
        <w:t xml:space="preserve"> facilitates the narrative pivot, as she</w:t>
      </w:r>
      <w:r w:rsidR="003C172B" w:rsidRPr="00BD69BC">
        <w:rPr>
          <w:rFonts w:asciiTheme="minorBidi" w:hAnsiTheme="minorBidi"/>
          <w:sz w:val="24"/>
          <w:szCs w:val="24"/>
        </w:rPr>
        <w:t xml:space="preserve"> </w:t>
      </w:r>
      <w:r w:rsidR="00DD2BEE" w:rsidRPr="00BD69BC">
        <w:rPr>
          <w:rFonts w:asciiTheme="minorBidi" w:hAnsiTheme="minorBidi"/>
          <w:sz w:val="24"/>
          <w:szCs w:val="24"/>
        </w:rPr>
        <w:t xml:space="preserve">unexpectedly </w:t>
      </w:r>
      <w:r w:rsidR="003C172B" w:rsidRPr="00BD69BC">
        <w:rPr>
          <w:rFonts w:asciiTheme="minorBidi" w:hAnsiTheme="minorBidi"/>
          <w:sz w:val="24"/>
          <w:szCs w:val="24"/>
        </w:rPr>
        <w:t xml:space="preserve">steers </w:t>
      </w:r>
      <w:r w:rsidRPr="00BD69BC">
        <w:rPr>
          <w:rFonts w:asciiTheme="minorBidi" w:hAnsiTheme="minorBidi"/>
          <w:sz w:val="24"/>
          <w:szCs w:val="24"/>
        </w:rPr>
        <w:t>events</w:t>
      </w:r>
      <w:r w:rsidR="003C172B" w:rsidRPr="00BD69BC">
        <w:rPr>
          <w:rFonts w:asciiTheme="minorBidi" w:hAnsiTheme="minorBidi"/>
          <w:sz w:val="24"/>
          <w:szCs w:val="24"/>
        </w:rPr>
        <w:t xml:space="preserve"> towards </w:t>
      </w:r>
      <w:r w:rsidR="00214761" w:rsidRPr="00BD69BC">
        <w:rPr>
          <w:rFonts w:asciiTheme="minorBidi" w:hAnsiTheme="minorBidi"/>
          <w:sz w:val="24"/>
          <w:szCs w:val="24"/>
        </w:rPr>
        <w:t>a</w:t>
      </w:r>
      <w:r w:rsidR="003C172B" w:rsidRPr="00BD69BC">
        <w:rPr>
          <w:rFonts w:asciiTheme="minorBidi" w:hAnsiTheme="minorBidi"/>
          <w:sz w:val="24"/>
          <w:szCs w:val="24"/>
        </w:rPr>
        <w:t xml:space="preserve"> felicitous conclusion. Her </w:t>
      </w:r>
      <w:r w:rsidR="00762A09" w:rsidRPr="00BD69BC">
        <w:rPr>
          <w:rFonts w:asciiTheme="minorBidi" w:hAnsiTheme="minorBidi"/>
          <w:sz w:val="24"/>
          <w:szCs w:val="24"/>
        </w:rPr>
        <w:t>humanity</w:t>
      </w:r>
      <w:r w:rsidR="008F54FD" w:rsidRPr="00BD69BC">
        <w:rPr>
          <w:rFonts w:asciiTheme="minorBidi" w:hAnsiTheme="minorBidi"/>
          <w:sz w:val="24"/>
          <w:szCs w:val="24"/>
        </w:rPr>
        <w:t xml:space="preserve"> bolster</w:t>
      </w:r>
      <w:r w:rsidR="00762A09" w:rsidRPr="00BD69BC">
        <w:rPr>
          <w:rFonts w:asciiTheme="minorBidi" w:hAnsiTheme="minorBidi"/>
          <w:sz w:val="24"/>
          <w:szCs w:val="24"/>
        </w:rPr>
        <w:t>s</w:t>
      </w:r>
      <w:r w:rsidR="008F54FD" w:rsidRPr="00BD69BC">
        <w:rPr>
          <w:rFonts w:asciiTheme="minorBidi" w:hAnsiTheme="minorBidi"/>
          <w:sz w:val="24"/>
          <w:szCs w:val="24"/>
        </w:rPr>
        <w:t xml:space="preserve"> the </w:t>
      </w:r>
      <w:r w:rsidR="005249BF" w:rsidRPr="00BD69BC">
        <w:rPr>
          <w:rFonts w:asciiTheme="minorBidi" w:hAnsiTheme="minorBidi"/>
          <w:sz w:val="24"/>
          <w:szCs w:val="24"/>
        </w:rPr>
        <w:t>lesson</w:t>
      </w:r>
      <w:r w:rsidR="00762A09" w:rsidRPr="00BD69BC">
        <w:rPr>
          <w:rFonts w:asciiTheme="minorBidi" w:hAnsiTheme="minorBidi"/>
          <w:sz w:val="24"/>
          <w:szCs w:val="24"/>
        </w:rPr>
        <w:t xml:space="preserve"> learned from</w:t>
      </w:r>
      <w:r w:rsidR="008F54FD" w:rsidRPr="00BD69BC">
        <w:rPr>
          <w:rFonts w:asciiTheme="minorBidi" w:hAnsiTheme="minorBidi"/>
          <w:sz w:val="24"/>
          <w:szCs w:val="24"/>
        </w:rPr>
        <w:t xml:space="preserve"> the midwives: as society’s moral fabric unravels, look to the women </w:t>
      </w:r>
      <w:r w:rsidR="00105256" w:rsidRPr="00BD69BC">
        <w:rPr>
          <w:rFonts w:asciiTheme="minorBidi" w:hAnsiTheme="minorBidi"/>
          <w:sz w:val="24"/>
          <w:szCs w:val="24"/>
        </w:rPr>
        <w:t xml:space="preserve">(and </w:t>
      </w:r>
      <w:r w:rsidR="00105256" w:rsidRPr="00BD69BC">
        <w:rPr>
          <w:rFonts w:asciiTheme="minorBidi" w:hAnsiTheme="minorBidi"/>
          <w:sz w:val="24"/>
          <w:szCs w:val="24"/>
        </w:rPr>
        <w:lastRenderedPageBreak/>
        <w:t xml:space="preserve">particularly those associated with childbirth) </w:t>
      </w:r>
      <w:r w:rsidR="008F54FD" w:rsidRPr="00BD69BC">
        <w:rPr>
          <w:rFonts w:asciiTheme="minorBidi" w:hAnsiTheme="minorBidi"/>
          <w:sz w:val="24"/>
          <w:szCs w:val="24"/>
        </w:rPr>
        <w:t xml:space="preserve">to restore </w:t>
      </w:r>
      <w:r w:rsidR="00762A09" w:rsidRPr="00BD69BC">
        <w:rPr>
          <w:rFonts w:asciiTheme="minorBidi" w:hAnsiTheme="minorBidi"/>
          <w:sz w:val="24"/>
          <w:szCs w:val="24"/>
        </w:rPr>
        <w:t>society’</w:t>
      </w:r>
      <w:r w:rsidR="008F54FD" w:rsidRPr="00BD69BC">
        <w:rPr>
          <w:rFonts w:asciiTheme="minorBidi" w:hAnsiTheme="minorBidi"/>
          <w:sz w:val="24"/>
          <w:szCs w:val="24"/>
        </w:rPr>
        <w:t>s mettle.</w:t>
      </w:r>
      <w:r w:rsidR="00105256" w:rsidRPr="00BD69BC">
        <w:rPr>
          <w:rFonts w:asciiTheme="minorBidi" w:hAnsiTheme="minorBidi"/>
          <w:sz w:val="24"/>
          <w:szCs w:val="24"/>
        </w:rPr>
        <w:t xml:space="preserve"> </w:t>
      </w:r>
      <w:r w:rsidR="00BE58E0" w:rsidRPr="00BD69BC">
        <w:rPr>
          <w:rFonts w:asciiTheme="minorBidi" w:hAnsiTheme="minorBidi"/>
          <w:sz w:val="24"/>
          <w:szCs w:val="24"/>
        </w:rPr>
        <w:t xml:space="preserve">Although the princess does not birth the child, she simulates a birth-like scenario, extracting an infant from </w:t>
      </w:r>
      <w:r w:rsidR="00724ACF">
        <w:rPr>
          <w:rFonts w:asciiTheme="minorBidi" w:hAnsiTheme="minorBidi"/>
          <w:sz w:val="24"/>
          <w:szCs w:val="24"/>
        </w:rPr>
        <w:t>an</w:t>
      </w:r>
      <w:r w:rsidR="00724ACF" w:rsidRPr="00BD69BC">
        <w:rPr>
          <w:rFonts w:asciiTheme="minorBidi" w:hAnsiTheme="minorBidi"/>
          <w:sz w:val="24"/>
          <w:szCs w:val="24"/>
        </w:rPr>
        <w:t xml:space="preserve"> </w:t>
      </w:r>
      <w:r w:rsidR="00BE58E0" w:rsidRPr="00BD69BC">
        <w:rPr>
          <w:rFonts w:asciiTheme="minorBidi" w:hAnsiTheme="minorBidi"/>
          <w:sz w:val="24"/>
          <w:szCs w:val="24"/>
        </w:rPr>
        <w:t>ark</w:t>
      </w:r>
      <w:r w:rsidR="00724ACF">
        <w:rPr>
          <w:rFonts w:asciiTheme="minorBidi" w:hAnsiTheme="minorBidi"/>
          <w:sz w:val="24"/>
          <w:szCs w:val="24"/>
        </w:rPr>
        <w:t xml:space="preserve"> that</w:t>
      </w:r>
      <w:r w:rsidR="00BE58E0" w:rsidRPr="00BD69BC">
        <w:rPr>
          <w:rFonts w:asciiTheme="minorBidi" w:hAnsiTheme="minorBidi"/>
          <w:sz w:val="24"/>
          <w:szCs w:val="24"/>
        </w:rPr>
        <w:t xml:space="preserve"> is nestled</w:t>
      </w:r>
      <w:r w:rsidR="00724ACF">
        <w:rPr>
          <w:rFonts w:asciiTheme="minorBidi" w:hAnsiTheme="minorBidi"/>
          <w:sz w:val="24"/>
          <w:szCs w:val="24"/>
        </w:rPr>
        <w:t>,</w:t>
      </w:r>
      <w:r w:rsidR="00BE58E0" w:rsidRPr="00BD69BC">
        <w:rPr>
          <w:rFonts w:asciiTheme="minorBidi" w:hAnsiTheme="minorBidi"/>
          <w:sz w:val="24"/>
          <w:szCs w:val="24"/>
        </w:rPr>
        <w:t xml:space="preserve"> womb-like</w:t>
      </w:r>
      <w:r w:rsidR="00724ACF">
        <w:rPr>
          <w:rFonts w:asciiTheme="minorBidi" w:hAnsiTheme="minorBidi"/>
          <w:sz w:val="24"/>
          <w:szCs w:val="24"/>
        </w:rPr>
        <w:t>,</w:t>
      </w:r>
      <w:r w:rsidR="00BE58E0" w:rsidRPr="00BD69BC">
        <w:rPr>
          <w:rFonts w:asciiTheme="minorBidi" w:hAnsiTheme="minorBidi"/>
          <w:sz w:val="24"/>
          <w:szCs w:val="24"/>
        </w:rPr>
        <w:t xml:space="preserve"> in the </w:t>
      </w:r>
      <w:r w:rsidR="00AB4026">
        <w:rPr>
          <w:rFonts w:asciiTheme="minorBidi" w:hAnsiTheme="minorBidi"/>
          <w:sz w:val="24"/>
          <w:szCs w:val="24"/>
        </w:rPr>
        <w:t xml:space="preserve">reeds, encircled by the </w:t>
      </w:r>
      <w:r w:rsidR="00BE58E0" w:rsidRPr="00BD69BC">
        <w:rPr>
          <w:rFonts w:asciiTheme="minorBidi" w:hAnsiTheme="minorBidi"/>
          <w:sz w:val="24"/>
          <w:szCs w:val="24"/>
        </w:rPr>
        <w:t>waters of the Nile.</w:t>
      </w:r>
      <w:r w:rsidR="00BE58E0" w:rsidRPr="00BD69BC">
        <w:rPr>
          <w:rStyle w:val="FootnoteReference"/>
          <w:rFonts w:asciiTheme="minorBidi" w:hAnsiTheme="minorBidi"/>
          <w:sz w:val="24"/>
          <w:szCs w:val="24"/>
        </w:rPr>
        <w:footnoteReference w:id="2"/>
      </w:r>
    </w:p>
    <w:p w14:paraId="75AB1075" w14:textId="77777777" w:rsidR="003873A4" w:rsidRPr="00BD69BC" w:rsidRDefault="003873A4" w:rsidP="00BD69BC">
      <w:pPr>
        <w:spacing w:after="0" w:line="240" w:lineRule="auto"/>
        <w:jc w:val="both"/>
        <w:rPr>
          <w:rFonts w:asciiTheme="minorBidi" w:hAnsiTheme="minorBidi"/>
          <w:sz w:val="24"/>
          <w:szCs w:val="24"/>
        </w:rPr>
      </w:pPr>
    </w:p>
    <w:p w14:paraId="64DD80DA" w14:textId="064FD251" w:rsidR="003C172B" w:rsidRPr="00BD69BC" w:rsidRDefault="00214761" w:rsidP="00BD69BC">
      <w:pPr>
        <w:spacing w:after="0" w:line="240" w:lineRule="auto"/>
        <w:ind w:firstLine="720"/>
        <w:jc w:val="both"/>
        <w:rPr>
          <w:rFonts w:asciiTheme="minorBidi" w:hAnsiTheme="minorBidi"/>
          <w:sz w:val="24"/>
          <w:szCs w:val="24"/>
        </w:rPr>
      </w:pPr>
      <w:r w:rsidRPr="00BD69BC">
        <w:rPr>
          <w:rFonts w:asciiTheme="minorBidi" w:hAnsiTheme="minorBidi"/>
          <w:sz w:val="24"/>
          <w:szCs w:val="24"/>
        </w:rPr>
        <w:t xml:space="preserve">The </w:t>
      </w:r>
      <w:r w:rsidR="008F54FD" w:rsidRPr="00BD69BC">
        <w:rPr>
          <w:rFonts w:asciiTheme="minorBidi" w:hAnsiTheme="minorBidi"/>
          <w:sz w:val="24"/>
          <w:szCs w:val="24"/>
        </w:rPr>
        <w:t xml:space="preserve">princess’ </w:t>
      </w:r>
      <w:r w:rsidRPr="00BD69BC">
        <w:rPr>
          <w:rFonts w:asciiTheme="minorBidi" w:hAnsiTheme="minorBidi"/>
          <w:sz w:val="24"/>
          <w:szCs w:val="24"/>
        </w:rPr>
        <w:t>humane response</w:t>
      </w:r>
      <w:r w:rsidR="008F54FD" w:rsidRPr="00BD69BC">
        <w:rPr>
          <w:rFonts w:asciiTheme="minorBidi" w:hAnsiTheme="minorBidi"/>
          <w:sz w:val="24"/>
          <w:szCs w:val="24"/>
        </w:rPr>
        <w:t xml:space="preserve"> </w:t>
      </w:r>
      <w:r w:rsidR="00762A09" w:rsidRPr="00BD69BC">
        <w:rPr>
          <w:rFonts w:asciiTheme="minorBidi" w:hAnsiTheme="minorBidi"/>
          <w:sz w:val="24"/>
          <w:szCs w:val="24"/>
        </w:rPr>
        <w:t>stabilize</w:t>
      </w:r>
      <w:r w:rsidRPr="00BD69BC">
        <w:rPr>
          <w:rFonts w:asciiTheme="minorBidi" w:hAnsiTheme="minorBidi"/>
          <w:sz w:val="24"/>
          <w:szCs w:val="24"/>
        </w:rPr>
        <w:t>s</w:t>
      </w:r>
      <w:r w:rsidR="008F54FD" w:rsidRPr="00BD69BC">
        <w:rPr>
          <w:rFonts w:asciiTheme="minorBidi" w:hAnsiTheme="minorBidi"/>
          <w:sz w:val="24"/>
          <w:szCs w:val="24"/>
        </w:rPr>
        <w:t xml:space="preserve"> </w:t>
      </w:r>
      <w:r w:rsidR="008D6739" w:rsidRPr="00BD69BC">
        <w:rPr>
          <w:rFonts w:asciiTheme="minorBidi" w:hAnsiTheme="minorBidi"/>
          <w:sz w:val="24"/>
          <w:szCs w:val="24"/>
        </w:rPr>
        <w:t xml:space="preserve">a world </w:t>
      </w:r>
      <w:r w:rsidR="008F54FD" w:rsidRPr="00BD69BC">
        <w:rPr>
          <w:rFonts w:asciiTheme="minorBidi" w:hAnsiTheme="minorBidi"/>
          <w:sz w:val="24"/>
          <w:szCs w:val="24"/>
        </w:rPr>
        <w:t xml:space="preserve">teetering </w:t>
      </w:r>
      <w:r w:rsidR="008D6739" w:rsidRPr="00BD69BC">
        <w:rPr>
          <w:rFonts w:asciiTheme="minorBidi" w:hAnsiTheme="minorBidi"/>
          <w:sz w:val="24"/>
          <w:szCs w:val="24"/>
        </w:rPr>
        <w:t>on the brink of moral collapse</w:t>
      </w:r>
      <w:r w:rsidR="008F54FD" w:rsidRPr="00BD69BC">
        <w:rPr>
          <w:rFonts w:asciiTheme="minorBidi" w:hAnsiTheme="minorBidi"/>
          <w:sz w:val="24"/>
          <w:szCs w:val="24"/>
        </w:rPr>
        <w:t xml:space="preserve">, providing a counterbalance for her father’s brutal decree and reassuring </w:t>
      </w:r>
      <w:r w:rsidR="007F02A6" w:rsidRPr="00BD69BC">
        <w:rPr>
          <w:rFonts w:asciiTheme="minorBidi" w:hAnsiTheme="minorBidi"/>
          <w:sz w:val="24"/>
          <w:szCs w:val="24"/>
        </w:rPr>
        <w:t>us</w:t>
      </w:r>
      <w:r w:rsidR="008F54FD" w:rsidRPr="00BD69BC">
        <w:rPr>
          <w:rFonts w:asciiTheme="minorBidi" w:hAnsiTheme="minorBidi"/>
          <w:sz w:val="24"/>
          <w:szCs w:val="24"/>
        </w:rPr>
        <w:t xml:space="preserve"> that </w:t>
      </w:r>
      <w:r w:rsidR="00AB4026">
        <w:rPr>
          <w:rFonts w:asciiTheme="minorBidi" w:hAnsiTheme="minorBidi"/>
          <w:sz w:val="24"/>
          <w:szCs w:val="24"/>
        </w:rPr>
        <w:t>there is still hope</w:t>
      </w:r>
      <w:r w:rsidR="008F54FD" w:rsidRPr="00BD69BC">
        <w:rPr>
          <w:rFonts w:asciiTheme="minorBidi" w:hAnsiTheme="minorBidi"/>
          <w:sz w:val="24"/>
          <w:szCs w:val="24"/>
        </w:rPr>
        <w:t xml:space="preserve">. </w:t>
      </w:r>
      <w:r w:rsidR="008F153C" w:rsidRPr="00BD69BC">
        <w:rPr>
          <w:rFonts w:asciiTheme="minorBidi" w:hAnsiTheme="minorBidi"/>
          <w:sz w:val="24"/>
          <w:szCs w:val="24"/>
        </w:rPr>
        <w:t>Remarkably, i</w:t>
      </w:r>
      <w:r w:rsidR="005249BF" w:rsidRPr="00BD69BC">
        <w:rPr>
          <w:rFonts w:asciiTheme="minorBidi" w:hAnsiTheme="minorBidi"/>
          <w:sz w:val="24"/>
          <w:szCs w:val="24"/>
        </w:rPr>
        <w:t>t appears that</w:t>
      </w:r>
      <w:r w:rsidR="00762A09" w:rsidRPr="00BD69BC">
        <w:rPr>
          <w:rFonts w:asciiTheme="minorBidi" w:hAnsiTheme="minorBidi"/>
          <w:sz w:val="24"/>
          <w:szCs w:val="24"/>
        </w:rPr>
        <w:t xml:space="preserve"> </w:t>
      </w:r>
      <w:r w:rsidR="00AB4026">
        <w:rPr>
          <w:rFonts w:asciiTheme="minorBidi" w:hAnsiTheme="minorBidi"/>
          <w:sz w:val="24"/>
          <w:szCs w:val="24"/>
        </w:rPr>
        <w:t xml:space="preserve">God acts in the wake of </w:t>
      </w:r>
      <w:r w:rsidR="00762A09" w:rsidRPr="00BD69BC">
        <w:rPr>
          <w:rFonts w:asciiTheme="minorBidi" w:hAnsiTheme="minorBidi"/>
          <w:sz w:val="24"/>
          <w:szCs w:val="24"/>
        </w:rPr>
        <w:t>her</w:t>
      </w:r>
      <w:r w:rsidR="008D6739" w:rsidRPr="00BD69BC">
        <w:rPr>
          <w:rFonts w:asciiTheme="minorBidi" w:hAnsiTheme="minorBidi"/>
          <w:sz w:val="24"/>
          <w:szCs w:val="24"/>
        </w:rPr>
        <w:t xml:space="preserve"> </w:t>
      </w:r>
      <w:r w:rsidR="00762A09" w:rsidRPr="00BD69BC">
        <w:rPr>
          <w:rFonts w:asciiTheme="minorBidi" w:hAnsiTheme="minorBidi"/>
          <w:sz w:val="24"/>
          <w:szCs w:val="24"/>
        </w:rPr>
        <w:t>deeds</w:t>
      </w:r>
      <w:r w:rsidR="001F766A" w:rsidRPr="00BD69BC">
        <w:rPr>
          <w:rFonts w:asciiTheme="minorBidi" w:hAnsiTheme="minorBidi"/>
          <w:sz w:val="24"/>
          <w:szCs w:val="24"/>
        </w:rPr>
        <w:t>;</w:t>
      </w:r>
      <w:r w:rsidR="001F766A" w:rsidRPr="00BD69BC">
        <w:rPr>
          <w:rStyle w:val="FootnoteReference"/>
          <w:rFonts w:asciiTheme="minorBidi" w:hAnsiTheme="minorBidi"/>
          <w:sz w:val="24"/>
          <w:szCs w:val="24"/>
        </w:rPr>
        <w:footnoteReference w:id="3"/>
      </w:r>
      <w:r w:rsidR="008D6739" w:rsidRPr="00BD69BC">
        <w:rPr>
          <w:rFonts w:asciiTheme="minorBidi" w:hAnsiTheme="minorBidi"/>
          <w:sz w:val="24"/>
          <w:szCs w:val="24"/>
        </w:rPr>
        <w:t xml:space="preserve"> the actions that </w:t>
      </w:r>
      <w:r w:rsidR="005249BF" w:rsidRPr="00BD69BC">
        <w:rPr>
          <w:rFonts w:asciiTheme="minorBidi" w:hAnsiTheme="minorBidi"/>
          <w:sz w:val="24"/>
          <w:szCs w:val="24"/>
        </w:rPr>
        <w:t>the princess</w:t>
      </w:r>
      <w:r w:rsidR="008D6739" w:rsidRPr="00BD69BC">
        <w:rPr>
          <w:rFonts w:asciiTheme="minorBidi" w:hAnsiTheme="minorBidi"/>
          <w:sz w:val="24"/>
          <w:szCs w:val="24"/>
        </w:rPr>
        <w:t xml:space="preserve"> takes to save a Hebrew child</w:t>
      </w:r>
      <w:r w:rsidR="000C472F">
        <w:rPr>
          <w:rFonts w:asciiTheme="minorBidi" w:hAnsiTheme="minorBidi"/>
          <w:sz w:val="24"/>
          <w:szCs w:val="24"/>
        </w:rPr>
        <w:t>,</w:t>
      </w:r>
      <w:r w:rsidR="007C33FA" w:rsidRPr="00BD69BC">
        <w:rPr>
          <w:rFonts w:asciiTheme="minorBidi" w:hAnsiTheme="minorBidi"/>
          <w:sz w:val="24"/>
          <w:szCs w:val="24"/>
        </w:rPr>
        <w:t xml:space="preserve"> </w:t>
      </w:r>
      <w:r w:rsidR="00762A09" w:rsidRPr="00BD69BC">
        <w:rPr>
          <w:rFonts w:asciiTheme="minorBidi" w:hAnsiTheme="minorBidi"/>
          <w:sz w:val="24"/>
          <w:szCs w:val="24"/>
        </w:rPr>
        <w:t>“A</w:t>
      </w:r>
      <w:r w:rsidR="008D6739" w:rsidRPr="00BD69BC">
        <w:rPr>
          <w:rFonts w:asciiTheme="minorBidi" w:hAnsiTheme="minorBidi"/>
          <w:sz w:val="24"/>
          <w:szCs w:val="24"/>
        </w:rPr>
        <w:t xml:space="preserve">nd she </w:t>
      </w:r>
      <w:r w:rsidR="008D6739" w:rsidRPr="00BD69BC">
        <w:rPr>
          <w:rFonts w:asciiTheme="minorBidi" w:hAnsiTheme="minorBidi"/>
          <w:b/>
          <w:bCs/>
          <w:sz w:val="24"/>
          <w:szCs w:val="24"/>
        </w:rPr>
        <w:t>went down</w:t>
      </w:r>
      <w:r w:rsidR="00762A09" w:rsidRPr="00BD69BC">
        <w:rPr>
          <w:rFonts w:asciiTheme="minorBidi" w:hAnsiTheme="minorBidi"/>
          <w:sz w:val="24"/>
          <w:szCs w:val="24"/>
        </w:rPr>
        <w:t>…</w:t>
      </w:r>
      <w:r w:rsidR="008D6739" w:rsidRPr="00BD69BC">
        <w:rPr>
          <w:rFonts w:asciiTheme="minorBidi" w:hAnsiTheme="minorBidi"/>
          <w:sz w:val="24"/>
          <w:szCs w:val="24"/>
        </w:rPr>
        <w:t xml:space="preserve"> </w:t>
      </w:r>
      <w:r w:rsidR="00762A09" w:rsidRPr="00BD69BC">
        <w:rPr>
          <w:rFonts w:asciiTheme="minorBidi" w:hAnsiTheme="minorBidi"/>
          <w:sz w:val="24"/>
          <w:szCs w:val="24"/>
        </w:rPr>
        <w:t>A</w:t>
      </w:r>
      <w:r w:rsidR="008D6739" w:rsidRPr="00BD69BC">
        <w:rPr>
          <w:rFonts w:asciiTheme="minorBidi" w:hAnsiTheme="minorBidi"/>
          <w:sz w:val="24"/>
          <w:szCs w:val="24"/>
        </w:rPr>
        <w:t xml:space="preserve">nd she </w:t>
      </w:r>
      <w:r w:rsidR="008D6739" w:rsidRPr="00BD69BC">
        <w:rPr>
          <w:rFonts w:asciiTheme="minorBidi" w:hAnsiTheme="minorBidi"/>
          <w:b/>
          <w:bCs/>
          <w:sz w:val="24"/>
          <w:szCs w:val="24"/>
        </w:rPr>
        <w:t>saw</w:t>
      </w:r>
      <w:r w:rsidR="00762A09" w:rsidRPr="00BD69BC">
        <w:rPr>
          <w:rFonts w:asciiTheme="minorBidi" w:hAnsiTheme="minorBidi"/>
          <w:sz w:val="24"/>
          <w:szCs w:val="24"/>
        </w:rPr>
        <w:t>…</w:t>
      </w:r>
      <w:r w:rsidR="008D6739" w:rsidRPr="00BD69BC">
        <w:rPr>
          <w:rFonts w:asciiTheme="minorBidi" w:hAnsiTheme="minorBidi"/>
          <w:sz w:val="24"/>
          <w:szCs w:val="24"/>
        </w:rPr>
        <w:t xml:space="preserve"> </w:t>
      </w:r>
      <w:r w:rsidR="00762A09" w:rsidRPr="00BD69BC">
        <w:rPr>
          <w:rFonts w:asciiTheme="minorBidi" w:hAnsiTheme="minorBidi"/>
          <w:sz w:val="24"/>
          <w:szCs w:val="24"/>
        </w:rPr>
        <w:t>A</w:t>
      </w:r>
      <w:r w:rsidR="008D6739" w:rsidRPr="00BD69BC">
        <w:rPr>
          <w:rFonts w:asciiTheme="minorBidi" w:hAnsiTheme="minorBidi"/>
          <w:sz w:val="24"/>
          <w:szCs w:val="24"/>
        </w:rPr>
        <w:t xml:space="preserve">nd she </w:t>
      </w:r>
      <w:r w:rsidR="008D6739" w:rsidRPr="00BD69BC">
        <w:rPr>
          <w:rFonts w:asciiTheme="minorBidi" w:hAnsiTheme="minorBidi"/>
          <w:b/>
          <w:bCs/>
          <w:sz w:val="24"/>
          <w:szCs w:val="24"/>
        </w:rPr>
        <w:t>sent</w:t>
      </w:r>
      <w:r w:rsidR="00762A09" w:rsidRPr="00BD69BC">
        <w:rPr>
          <w:rFonts w:asciiTheme="minorBidi" w:hAnsiTheme="minorBidi"/>
          <w:sz w:val="24"/>
          <w:szCs w:val="24"/>
        </w:rPr>
        <w:t>”</w:t>
      </w:r>
      <w:r w:rsidR="000C472F">
        <w:rPr>
          <w:rFonts w:asciiTheme="minorBidi" w:hAnsiTheme="minorBidi"/>
          <w:sz w:val="24"/>
          <w:szCs w:val="24"/>
        </w:rPr>
        <w:t xml:space="preserve"> </w:t>
      </w:r>
      <w:r w:rsidR="000C472F" w:rsidRPr="00BD69BC">
        <w:rPr>
          <w:rFonts w:asciiTheme="minorBidi" w:hAnsiTheme="minorBidi"/>
          <w:sz w:val="24"/>
          <w:szCs w:val="24"/>
        </w:rPr>
        <w:t>(</w:t>
      </w:r>
      <w:r w:rsidR="000C472F" w:rsidRPr="00061507">
        <w:rPr>
          <w:rFonts w:asciiTheme="minorBidi" w:hAnsiTheme="minorBidi"/>
          <w:i/>
          <w:iCs/>
          <w:sz w:val="24"/>
          <w:szCs w:val="24"/>
        </w:rPr>
        <w:t>Shemot</w:t>
      </w:r>
      <w:r w:rsidR="000C472F" w:rsidRPr="00BD69BC">
        <w:rPr>
          <w:rFonts w:asciiTheme="minorBidi" w:hAnsiTheme="minorBidi"/>
          <w:sz w:val="24"/>
          <w:szCs w:val="24"/>
        </w:rPr>
        <w:t xml:space="preserve"> 2:5)</w:t>
      </w:r>
      <w:r w:rsidR="000C472F">
        <w:rPr>
          <w:rFonts w:asciiTheme="minorBidi" w:hAnsiTheme="minorBidi"/>
          <w:sz w:val="24"/>
          <w:szCs w:val="24"/>
        </w:rPr>
        <w:t>,</w:t>
      </w:r>
      <w:r w:rsidR="008D6739" w:rsidRPr="00BD69BC">
        <w:rPr>
          <w:rFonts w:asciiTheme="minorBidi" w:hAnsiTheme="minorBidi"/>
          <w:sz w:val="24"/>
          <w:szCs w:val="24"/>
        </w:rPr>
        <w:t xml:space="preserve"> reappear in </w:t>
      </w:r>
      <w:r w:rsidR="005D75D3">
        <w:rPr>
          <w:rFonts w:asciiTheme="minorBidi" w:hAnsiTheme="minorBidi"/>
          <w:sz w:val="24"/>
          <w:szCs w:val="24"/>
        </w:rPr>
        <w:t xml:space="preserve">the next chapter, where </w:t>
      </w:r>
      <w:r w:rsidR="008D6739" w:rsidRPr="00BD69BC">
        <w:rPr>
          <w:rFonts w:asciiTheme="minorBidi" w:hAnsiTheme="minorBidi"/>
          <w:sz w:val="24"/>
          <w:szCs w:val="24"/>
        </w:rPr>
        <w:t xml:space="preserve">God </w:t>
      </w:r>
      <w:r w:rsidR="005D75D3" w:rsidRPr="00BD69BC">
        <w:rPr>
          <w:rFonts w:asciiTheme="minorBidi" w:hAnsiTheme="minorBidi"/>
          <w:sz w:val="24"/>
          <w:szCs w:val="24"/>
        </w:rPr>
        <w:t>announce</w:t>
      </w:r>
      <w:r w:rsidR="005D75D3">
        <w:rPr>
          <w:rFonts w:asciiTheme="minorBidi" w:hAnsiTheme="minorBidi"/>
          <w:sz w:val="24"/>
          <w:szCs w:val="24"/>
        </w:rPr>
        <w:t>s</w:t>
      </w:r>
      <w:r w:rsidR="00C33B2F">
        <w:rPr>
          <w:rFonts w:asciiTheme="minorBidi" w:hAnsiTheme="minorBidi"/>
          <w:sz w:val="24"/>
          <w:szCs w:val="24"/>
        </w:rPr>
        <w:t>,</w:t>
      </w:r>
      <w:r w:rsidR="008D6739" w:rsidRPr="00BD69BC">
        <w:rPr>
          <w:rFonts w:asciiTheme="minorBidi" w:hAnsiTheme="minorBidi"/>
          <w:sz w:val="24"/>
          <w:szCs w:val="24"/>
        </w:rPr>
        <w:t xml:space="preserve"> “And I will </w:t>
      </w:r>
      <w:r w:rsidR="008D6739" w:rsidRPr="00BD69BC">
        <w:rPr>
          <w:rFonts w:asciiTheme="minorBidi" w:hAnsiTheme="minorBidi"/>
          <w:b/>
          <w:bCs/>
          <w:sz w:val="24"/>
          <w:szCs w:val="24"/>
        </w:rPr>
        <w:t>go down</w:t>
      </w:r>
      <w:r w:rsidR="008D6739" w:rsidRPr="00BD69BC">
        <w:rPr>
          <w:rFonts w:asciiTheme="minorBidi" w:hAnsiTheme="minorBidi"/>
          <w:sz w:val="24"/>
          <w:szCs w:val="24"/>
        </w:rPr>
        <w:t xml:space="preserve"> to save </w:t>
      </w:r>
      <w:r w:rsidR="00A771AA" w:rsidRPr="00BD69BC">
        <w:rPr>
          <w:rFonts w:asciiTheme="minorBidi" w:hAnsiTheme="minorBidi"/>
          <w:sz w:val="24"/>
          <w:szCs w:val="24"/>
        </w:rPr>
        <w:t>[Israel]</w:t>
      </w:r>
      <w:r w:rsidR="008D6739" w:rsidRPr="00BD69BC">
        <w:rPr>
          <w:rFonts w:asciiTheme="minorBidi" w:hAnsiTheme="minorBidi"/>
          <w:sz w:val="24"/>
          <w:szCs w:val="24"/>
        </w:rPr>
        <w:t xml:space="preserve"> from the hand of Egypt… for I have </w:t>
      </w:r>
      <w:r w:rsidR="008D6739" w:rsidRPr="00BD69BC">
        <w:rPr>
          <w:rFonts w:asciiTheme="minorBidi" w:hAnsiTheme="minorBidi"/>
          <w:b/>
          <w:bCs/>
          <w:sz w:val="24"/>
          <w:szCs w:val="24"/>
        </w:rPr>
        <w:t>seen</w:t>
      </w:r>
      <w:r w:rsidR="008D6739" w:rsidRPr="00BD69BC">
        <w:rPr>
          <w:rFonts w:asciiTheme="minorBidi" w:hAnsiTheme="minorBidi"/>
          <w:sz w:val="24"/>
          <w:szCs w:val="24"/>
        </w:rPr>
        <w:t xml:space="preserve"> the oppression that Egypt oppresses them and now, go, I will </w:t>
      </w:r>
      <w:r w:rsidR="008D6739" w:rsidRPr="00BD69BC">
        <w:rPr>
          <w:rFonts w:asciiTheme="minorBidi" w:hAnsiTheme="minorBidi"/>
          <w:b/>
          <w:bCs/>
          <w:sz w:val="24"/>
          <w:szCs w:val="24"/>
        </w:rPr>
        <w:t>send</w:t>
      </w:r>
      <w:r w:rsidR="008D6739" w:rsidRPr="00BD69BC">
        <w:rPr>
          <w:rFonts w:asciiTheme="minorBidi" w:hAnsiTheme="minorBidi"/>
          <w:sz w:val="24"/>
          <w:szCs w:val="24"/>
        </w:rPr>
        <w:t xml:space="preserve"> you to Pharaoh!”</w:t>
      </w:r>
      <w:r w:rsidR="00C33B2F">
        <w:rPr>
          <w:rFonts w:asciiTheme="minorBidi" w:hAnsiTheme="minorBidi"/>
          <w:sz w:val="24"/>
          <w:szCs w:val="24"/>
        </w:rPr>
        <w:t xml:space="preserve"> </w:t>
      </w:r>
      <w:r w:rsidR="00C33B2F" w:rsidRPr="00BD69BC">
        <w:rPr>
          <w:rFonts w:asciiTheme="minorBidi" w:hAnsiTheme="minorBidi"/>
          <w:sz w:val="24"/>
          <w:szCs w:val="24"/>
        </w:rPr>
        <w:t>(</w:t>
      </w:r>
      <w:r w:rsidR="00C33B2F" w:rsidRPr="00061507">
        <w:rPr>
          <w:rFonts w:asciiTheme="minorBidi" w:hAnsiTheme="minorBidi"/>
          <w:i/>
          <w:iCs/>
          <w:sz w:val="24"/>
          <w:szCs w:val="24"/>
        </w:rPr>
        <w:t>Shemot</w:t>
      </w:r>
      <w:r w:rsidR="00C33B2F" w:rsidRPr="00BD69BC">
        <w:rPr>
          <w:rFonts w:asciiTheme="minorBidi" w:hAnsiTheme="minorBidi"/>
          <w:sz w:val="24"/>
          <w:szCs w:val="24"/>
        </w:rPr>
        <w:t xml:space="preserve"> 3:8-10)</w:t>
      </w:r>
      <w:r w:rsidR="00C33B2F">
        <w:rPr>
          <w:rFonts w:asciiTheme="minorBidi" w:hAnsiTheme="minorBidi"/>
          <w:sz w:val="24"/>
          <w:szCs w:val="24"/>
        </w:rPr>
        <w:t>.</w:t>
      </w:r>
      <w:r w:rsidR="001F766A" w:rsidRPr="00BD69BC">
        <w:rPr>
          <w:rStyle w:val="FootnoteReference"/>
          <w:rFonts w:asciiTheme="minorBidi" w:hAnsiTheme="minorBidi"/>
          <w:sz w:val="24"/>
          <w:szCs w:val="24"/>
        </w:rPr>
        <w:footnoteReference w:id="4"/>
      </w:r>
      <w:r w:rsidR="005249BF" w:rsidRPr="00BD69BC">
        <w:rPr>
          <w:rFonts w:asciiTheme="minorBidi" w:hAnsiTheme="minorBidi"/>
          <w:sz w:val="24"/>
          <w:szCs w:val="24"/>
        </w:rPr>
        <w:t xml:space="preserve"> Once humans display moral courage, God willingly enters the fray, joining forces with those who </w:t>
      </w:r>
      <w:r w:rsidR="007C33FA" w:rsidRPr="00BD69BC">
        <w:rPr>
          <w:rFonts w:asciiTheme="minorBidi" w:hAnsiTheme="minorBidi"/>
          <w:sz w:val="24"/>
          <w:szCs w:val="24"/>
        </w:rPr>
        <w:t xml:space="preserve">have </w:t>
      </w:r>
      <w:r w:rsidR="00C61FE7" w:rsidRPr="00BD69BC">
        <w:rPr>
          <w:rFonts w:asciiTheme="minorBidi" w:hAnsiTheme="minorBidi"/>
          <w:sz w:val="24"/>
          <w:szCs w:val="24"/>
        </w:rPr>
        <w:t>show</w:t>
      </w:r>
      <w:r w:rsidR="007C33FA" w:rsidRPr="00BD69BC">
        <w:rPr>
          <w:rFonts w:asciiTheme="minorBidi" w:hAnsiTheme="minorBidi"/>
          <w:sz w:val="24"/>
          <w:szCs w:val="24"/>
        </w:rPr>
        <w:t>n</w:t>
      </w:r>
      <w:r w:rsidR="00C61FE7" w:rsidRPr="00BD69BC">
        <w:rPr>
          <w:rFonts w:asciiTheme="minorBidi" w:hAnsiTheme="minorBidi"/>
          <w:sz w:val="24"/>
          <w:szCs w:val="24"/>
        </w:rPr>
        <w:t xml:space="preserve"> that humanity </w:t>
      </w:r>
      <w:r w:rsidR="00C61FE7" w:rsidRPr="00182B1C">
        <w:rPr>
          <w:rFonts w:asciiTheme="minorBidi" w:hAnsiTheme="minorBidi"/>
          <w:sz w:val="24"/>
          <w:szCs w:val="24"/>
        </w:rPr>
        <w:t>is not lost</w:t>
      </w:r>
      <w:r w:rsidR="005249BF" w:rsidRPr="00BD69BC">
        <w:rPr>
          <w:rFonts w:asciiTheme="minorBidi" w:hAnsiTheme="minorBidi"/>
          <w:sz w:val="24"/>
          <w:szCs w:val="24"/>
        </w:rPr>
        <w:t>.</w:t>
      </w:r>
    </w:p>
    <w:p w14:paraId="67904143" w14:textId="5AE83413" w:rsidR="0045350E" w:rsidRPr="00BD69BC" w:rsidRDefault="0045350E" w:rsidP="00BD69BC">
      <w:pPr>
        <w:spacing w:after="0" w:line="240" w:lineRule="auto"/>
        <w:jc w:val="both"/>
        <w:rPr>
          <w:rFonts w:asciiTheme="minorBidi" w:hAnsiTheme="minorBidi"/>
          <w:sz w:val="24"/>
          <w:szCs w:val="24"/>
        </w:rPr>
      </w:pPr>
    </w:p>
    <w:p w14:paraId="0F3174D5" w14:textId="7424B0AF" w:rsidR="00786379" w:rsidRPr="00BD69BC" w:rsidRDefault="00786379" w:rsidP="00BD69BC">
      <w:pPr>
        <w:spacing w:after="0" w:line="240" w:lineRule="auto"/>
        <w:jc w:val="both"/>
        <w:rPr>
          <w:rFonts w:asciiTheme="minorBidi" w:hAnsiTheme="minorBidi"/>
          <w:b/>
          <w:bCs/>
          <w:sz w:val="24"/>
          <w:szCs w:val="24"/>
        </w:rPr>
      </w:pPr>
      <w:r w:rsidRPr="00BD69BC">
        <w:rPr>
          <w:rFonts w:asciiTheme="minorBidi" w:hAnsiTheme="minorBidi"/>
          <w:b/>
          <w:bCs/>
          <w:sz w:val="24"/>
          <w:szCs w:val="24"/>
        </w:rPr>
        <w:t>The Birth of the Hero: An</w:t>
      </w:r>
      <w:r w:rsidR="008248D3" w:rsidRPr="00BD69BC">
        <w:rPr>
          <w:rFonts w:asciiTheme="minorBidi" w:hAnsiTheme="minorBidi"/>
          <w:b/>
          <w:bCs/>
          <w:sz w:val="24"/>
          <w:szCs w:val="24"/>
        </w:rPr>
        <w:t xml:space="preserve"> An</w:t>
      </w:r>
      <w:r w:rsidRPr="00BD69BC">
        <w:rPr>
          <w:rFonts w:asciiTheme="minorBidi" w:hAnsiTheme="minorBidi"/>
          <w:b/>
          <w:bCs/>
          <w:sz w:val="24"/>
          <w:szCs w:val="24"/>
        </w:rPr>
        <w:t>cient Narrative Motif</w:t>
      </w:r>
    </w:p>
    <w:p w14:paraId="49858099" w14:textId="77777777" w:rsidR="00786379" w:rsidRPr="00BD69BC" w:rsidRDefault="00786379" w:rsidP="00BD69BC">
      <w:pPr>
        <w:spacing w:after="0" w:line="240" w:lineRule="auto"/>
        <w:jc w:val="both"/>
        <w:rPr>
          <w:rFonts w:asciiTheme="minorBidi" w:hAnsiTheme="minorBidi"/>
          <w:sz w:val="24"/>
          <w:szCs w:val="24"/>
        </w:rPr>
      </w:pPr>
    </w:p>
    <w:p w14:paraId="5D79641B" w14:textId="36DD89F3" w:rsidR="003873A4" w:rsidRPr="00BD69BC" w:rsidRDefault="003873A4" w:rsidP="00BD69BC">
      <w:pPr>
        <w:spacing w:after="0" w:line="240" w:lineRule="auto"/>
        <w:ind w:firstLine="720"/>
        <w:jc w:val="both"/>
        <w:rPr>
          <w:rFonts w:asciiTheme="minorBidi" w:hAnsiTheme="minorBidi"/>
          <w:sz w:val="24"/>
          <w:szCs w:val="24"/>
        </w:rPr>
      </w:pPr>
      <w:r w:rsidRPr="00BD69BC">
        <w:rPr>
          <w:rFonts w:asciiTheme="minorBidi" w:hAnsiTheme="minorBidi"/>
          <w:sz w:val="24"/>
          <w:szCs w:val="24"/>
        </w:rPr>
        <w:t>Moses’ birth story</w:t>
      </w:r>
      <w:r w:rsidR="00786379" w:rsidRPr="00BD69BC">
        <w:rPr>
          <w:rFonts w:asciiTheme="minorBidi" w:hAnsiTheme="minorBidi"/>
          <w:sz w:val="24"/>
          <w:szCs w:val="24"/>
        </w:rPr>
        <w:t xml:space="preserve"> recalls motif</w:t>
      </w:r>
      <w:r w:rsidR="008248D3" w:rsidRPr="00BD69BC">
        <w:rPr>
          <w:rFonts w:asciiTheme="minorBidi" w:hAnsiTheme="minorBidi"/>
          <w:sz w:val="24"/>
          <w:szCs w:val="24"/>
        </w:rPr>
        <w:t xml:space="preserve">s </w:t>
      </w:r>
      <w:r w:rsidR="00BD4378" w:rsidRPr="00BD69BC">
        <w:rPr>
          <w:rFonts w:asciiTheme="minorBidi" w:hAnsiTheme="minorBidi"/>
          <w:sz w:val="24"/>
          <w:szCs w:val="24"/>
        </w:rPr>
        <w:t>that</w:t>
      </w:r>
      <w:r w:rsidR="008248D3" w:rsidRPr="00BD69BC">
        <w:rPr>
          <w:rFonts w:asciiTheme="minorBidi" w:hAnsiTheme="minorBidi"/>
          <w:sz w:val="24"/>
          <w:szCs w:val="24"/>
        </w:rPr>
        <w:t xml:space="preserve"> are</w:t>
      </w:r>
      <w:r w:rsidR="00786379" w:rsidRPr="00BD69BC">
        <w:rPr>
          <w:rFonts w:asciiTheme="minorBidi" w:hAnsiTheme="minorBidi"/>
          <w:sz w:val="24"/>
          <w:szCs w:val="24"/>
        </w:rPr>
        <w:t xml:space="preserve"> familiar from ancient Near Eastern and Greco-Roman </w:t>
      </w:r>
      <w:r w:rsidR="005F55EB">
        <w:rPr>
          <w:rFonts w:asciiTheme="minorBidi" w:hAnsiTheme="minorBidi"/>
          <w:sz w:val="24"/>
          <w:szCs w:val="24"/>
        </w:rPr>
        <w:t>stories of hero births</w:t>
      </w:r>
      <w:r w:rsidR="00786379" w:rsidRPr="00BD69BC">
        <w:rPr>
          <w:rFonts w:asciiTheme="minorBidi" w:hAnsiTheme="minorBidi"/>
          <w:sz w:val="24"/>
          <w:szCs w:val="24"/>
        </w:rPr>
        <w:t>.</w:t>
      </w:r>
      <w:r w:rsidR="00786379" w:rsidRPr="00BD69BC">
        <w:rPr>
          <w:rStyle w:val="FootnoteReference"/>
          <w:rFonts w:asciiTheme="minorBidi" w:hAnsiTheme="minorBidi"/>
          <w:sz w:val="24"/>
          <w:szCs w:val="24"/>
        </w:rPr>
        <w:footnoteReference w:id="5"/>
      </w:r>
      <w:r w:rsidR="00786379" w:rsidRPr="00BD69BC">
        <w:rPr>
          <w:rFonts w:asciiTheme="minorBidi" w:hAnsiTheme="minorBidi"/>
          <w:sz w:val="24"/>
          <w:szCs w:val="24"/>
        </w:rPr>
        <w:t xml:space="preserve"> </w:t>
      </w:r>
      <w:r w:rsidR="00E72242" w:rsidRPr="00BD69BC">
        <w:rPr>
          <w:rFonts w:asciiTheme="minorBidi" w:hAnsiTheme="minorBidi"/>
          <w:sz w:val="24"/>
          <w:szCs w:val="24"/>
        </w:rPr>
        <w:t xml:space="preserve">Although these stories are </w:t>
      </w:r>
      <w:r w:rsidR="00A324A9" w:rsidRPr="00BD69BC">
        <w:rPr>
          <w:rFonts w:asciiTheme="minorBidi" w:hAnsiTheme="minorBidi"/>
          <w:sz w:val="24"/>
          <w:szCs w:val="24"/>
        </w:rPr>
        <w:t xml:space="preserve">not </w:t>
      </w:r>
      <w:r w:rsidR="00E72242" w:rsidRPr="00BD69BC">
        <w:rPr>
          <w:rFonts w:asciiTheme="minorBidi" w:hAnsiTheme="minorBidi"/>
          <w:sz w:val="24"/>
          <w:szCs w:val="24"/>
        </w:rPr>
        <w:t>identical, t</w:t>
      </w:r>
      <w:r w:rsidR="00786379" w:rsidRPr="00BD69BC">
        <w:rPr>
          <w:rFonts w:asciiTheme="minorBidi" w:hAnsiTheme="minorBidi"/>
          <w:sz w:val="24"/>
          <w:szCs w:val="24"/>
        </w:rPr>
        <w:t>he birth</w:t>
      </w:r>
      <w:r w:rsidR="008B4AA1" w:rsidRPr="00BD69BC">
        <w:rPr>
          <w:rFonts w:asciiTheme="minorBidi" w:hAnsiTheme="minorBidi"/>
          <w:sz w:val="24"/>
          <w:szCs w:val="24"/>
        </w:rPr>
        <w:t xml:space="preserve"> and survival stories</w:t>
      </w:r>
      <w:r w:rsidR="00786379" w:rsidRPr="00BD69BC">
        <w:rPr>
          <w:rFonts w:asciiTheme="minorBidi" w:hAnsiTheme="minorBidi"/>
          <w:sz w:val="24"/>
          <w:szCs w:val="24"/>
        </w:rPr>
        <w:t xml:space="preserve"> of Sargon of Akkad,</w:t>
      </w:r>
      <w:r w:rsidR="003A2A70">
        <w:rPr>
          <w:rStyle w:val="FootnoteReference"/>
          <w:rFonts w:asciiTheme="minorBidi" w:hAnsiTheme="minorBidi"/>
          <w:sz w:val="24"/>
          <w:szCs w:val="24"/>
        </w:rPr>
        <w:footnoteReference w:id="6"/>
      </w:r>
      <w:r w:rsidR="00786379" w:rsidRPr="00BD69BC">
        <w:rPr>
          <w:rFonts w:asciiTheme="minorBidi" w:hAnsiTheme="minorBidi"/>
          <w:sz w:val="24"/>
          <w:szCs w:val="24"/>
        </w:rPr>
        <w:t xml:space="preserve"> Cyrus, king of Persia,</w:t>
      </w:r>
      <w:r w:rsidR="00786379" w:rsidRPr="00BD69BC">
        <w:rPr>
          <w:rStyle w:val="FootnoteReference"/>
          <w:rFonts w:asciiTheme="minorBidi" w:hAnsiTheme="minorBidi"/>
          <w:sz w:val="24"/>
          <w:szCs w:val="24"/>
        </w:rPr>
        <w:footnoteReference w:id="7"/>
      </w:r>
      <w:r w:rsidR="00786379" w:rsidRPr="00BD69BC">
        <w:rPr>
          <w:rFonts w:asciiTheme="minorBidi" w:hAnsiTheme="minorBidi"/>
          <w:sz w:val="24"/>
          <w:szCs w:val="24"/>
        </w:rPr>
        <w:t xml:space="preserve"> Gilgamesh,</w:t>
      </w:r>
      <w:r w:rsidR="00786379" w:rsidRPr="00BD69BC">
        <w:rPr>
          <w:rStyle w:val="FootnoteReference"/>
          <w:rFonts w:asciiTheme="minorBidi" w:hAnsiTheme="minorBidi"/>
          <w:sz w:val="24"/>
          <w:szCs w:val="24"/>
        </w:rPr>
        <w:footnoteReference w:id="8"/>
      </w:r>
      <w:r w:rsidR="00786379" w:rsidRPr="00BD69BC">
        <w:rPr>
          <w:rFonts w:asciiTheme="minorBidi" w:hAnsiTheme="minorBidi"/>
          <w:sz w:val="24"/>
          <w:szCs w:val="24"/>
        </w:rPr>
        <w:t xml:space="preserve"> </w:t>
      </w:r>
      <w:r w:rsidR="00E72242" w:rsidRPr="00BD69BC">
        <w:rPr>
          <w:rFonts w:asciiTheme="minorBidi" w:hAnsiTheme="minorBidi"/>
          <w:sz w:val="24"/>
          <w:szCs w:val="24"/>
        </w:rPr>
        <w:t xml:space="preserve">Oedipus, </w:t>
      </w:r>
      <w:r w:rsidR="00786379" w:rsidRPr="00BD69BC">
        <w:rPr>
          <w:rFonts w:asciiTheme="minorBidi" w:hAnsiTheme="minorBidi"/>
          <w:sz w:val="24"/>
          <w:szCs w:val="24"/>
        </w:rPr>
        <w:t>and Romulus and Remus</w:t>
      </w:r>
      <w:r w:rsidR="00786379" w:rsidRPr="00BD69BC">
        <w:rPr>
          <w:rStyle w:val="FootnoteReference"/>
          <w:rFonts w:asciiTheme="minorBidi" w:hAnsiTheme="minorBidi"/>
          <w:sz w:val="24"/>
          <w:szCs w:val="24"/>
        </w:rPr>
        <w:footnoteReference w:id="9"/>
      </w:r>
      <w:r w:rsidR="00786379" w:rsidRPr="00BD69BC">
        <w:rPr>
          <w:rFonts w:asciiTheme="minorBidi" w:hAnsiTheme="minorBidi"/>
          <w:sz w:val="24"/>
          <w:szCs w:val="24"/>
        </w:rPr>
        <w:t xml:space="preserve"> </w:t>
      </w:r>
      <w:r w:rsidR="008248D3" w:rsidRPr="00BD69BC">
        <w:rPr>
          <w:rFonts w:asciiTheme="minorBidi" w:hAnsiTheme="minorBidi"/>
          <w:sz w:val="24"/>
          <w:szCs w:val="24"/>
        </w:rPr>
        <w:t>share</w:t>
      </w:r>
      <w:r w:rsidR="00786379" w:rsidRPr="00BD69BC">
        <w:rPr>
          <w:rFonts w:asciiTheme="minorBidi" w:hAnsiTheme="minorBidi"/>
          <w:sz w:val="24"/>
          <w:szCs w:val="24"/>
        </w:rPr>
        <w:t xml:space="preserve"> several key elements</w:t>
      </w:r>
      <w:r w:rsidR="00631679" w:rsidRPr="00BD69BC">
        <w:rPr>
          <w:rFonts w:asciiTheme="minorBidi" w:hAnsiTheme="minorBidi"/>
          <w:sz w:val="24"/>
          <w:szCs w:val="24"/>
        </w:rPr>
        <w:t xml:space="preserve"> with the Moses story</w:t>
      </w:r>
      <w:r w:rsidR="00786379" w:rsidRPr="00BD69BC">
        <w:rPr>
          <w:rFonts w:asciiTheme="minorBidi" w:hAnsiTheme="minorBidi"/>
          <w:sz w:val="24"/>
          <w:szCs w:val="24"/>
        </w:rPr>
        <w:t xml:space="preserve">. </w:t>
      </w:r>
      <w:r w:rsidR="008248D3" w:rsidRPr="00BD69BC">
        <w:rPr>
          <w:rFonts w:asciiTheme="minorBidi" w:hAnsiTheme="minorBidi"/>
          <w:sz w:val="24"/>
          <w:szCs w:val="24"/>
        </w:rPr>
        <w:t>Following the</w:t>
      </w:r>
      <w:r w:rsidR="00786379" w:rsidRPr="00BD69BC">
        <w:rPr>
          <w:rFonts w:asciiTheme="minorBidi" w:hAnsiTheme="minorBidi"/>
          <w:sz w:val="24"/>
          <w:szCs w:val="24"/>
        </w:rPr>
        <w:t xml:space="preserve"> birth</w:t>
      </w:r>
      <w:r w:rsidR="008248D3" w:rsidRPr="00BD69BC">
        <w:rPr>
          <w:rFonts w:asciiTheme="minorBidi" w:hAnsiTheme="minorBidi"/>
          <w:sz w:val="24"/>
          <w:szCs w:val="24"/>
        </w:rPr>
        <w:t xml:space="preserve"> of </w:t>
      </w:r>
      <w:r w:rsidR="00A324A9" w:rsidRPr="00BD69BC">
        <w:rPr>
          <w:rFonts w:asciiTheme="minorBidi" w:hAnsiTheme="minorBidi"/>
          <w:sz w:val="24"/>
          <w:szCs w:val="24"/>
        </w:rPr>
        <w:t>a child</w:t>
      </w:r>
      <w:r w:rsidR="00631679" w:rsidRPr="00BD69BC">
        <w:rPr>
          <w:rFonts w:asciiTheme="minorBidi" w:hAnsiTheme="minorBidi"/>
          <w:sz w:val="24"/>
          <w:szCs w:val="24"/>
        </w:rPr>
        <w:t>,</w:t>
      </w:r>
      <w:r w:rsidRPr="00BD69BC">
        <w:rPr>
          <w:rFonts w:asciiTheme="minorBidi" w:hAnsiTheme="minorBidi"/>
          <w:sz w:val="24"/>
          <w:szCs w:val="24"/>
        </w:rPr>
        <w:t xml:space="preserve"> </w:t>
      </w:r>
      <w:r w:rsidR="00A324A9" w:rsidRPr="00BD69BC">
        <w:rPr>
          <w:rFonts w:asciiTheme="minorBidi" w:hAnsiTheme="minorBidi"/>
          <w:sz w:val="24"/>
          <w:szCs w:val="24"/>
        </w:rPr>
        <w:t>a</w:t>
      </w:r>
      <w:r w:rsidR="00786379" w:rsidRPr="00BD69BC">
        <w:rPr>
          <w:rFonts w:asciiTheme="minorBidi" w:hAnsiTheme="minorBidi"/>
          <w:sz w:val="24"/>
          <w:szCs w:val="24"/>
        </w:rPr>
        <w:t xml:space="preserve"> parent abandon</w:t>
      </w:r>
      <w:r w:rsidR="00631679" w:rsidRPr="00BD69BC">
        <w:rPr>
          <w:rFonts w:asciiTheme="minorBidi" w:hAnsiTheme="minorBidi"/>
          <w:sz w:val="24"/>
          <w:szCs w:val="24"/>
        </w:rPr>
        <w:t>s</w:t>
      </w:r>
      <w:r w:rsidR="008248D3" w:rsidRPr="00BD69BC">
        <w:rPr>
          <w:rFonts w:asciiTheme="minorBidi" w:hAnsiTheme="minorBidi"/>
          <w:sz w:val="24"/>
          <w:szCs w:val="24"/>
        </w:rPr>
        <w:t xml:space="preserve"> </w:t>
      </w:r>
      <w:r w:rsidR="00631679" w:rsidRPr="00BD69BC">
        <w:rPr>
          <w:rFonts w:asciiTheme="minorBidi" w:hAnsiTheme="minorBidi"/>
          <w:sz w:val="24"/>
          <w:szCs w:val="24"/>
        </w:rPr>
        <w:t>the</w:t>
      </w:r>
      <w:r w:rsidR="008B4AA1" w:rsidRPr="00BD69BC">
        <w:rPr>
          <w:rFonts w:asciiTheme="minorBidi" w:hAnsiTheme="minorBidi"/>
          <w:sz w:val="24"/>
          <w:szCs w:val="24"/>
        </w:rPr>
        <w:t>ir</w:t>
      </w:r>
      <w:r w:rsidR="008248D3" w:rsidRPr="00BD69BC">
        <w:rPr>
          <w:rFonts w:asciiTheme="minorBidi" w:hAnsiTheme="minorBidi"/>
          <w:sz w:val="24"/>
          <w:szCs w:val="24"/>
        </w:rPr>
        <w:t xml:space="preserve"> infan</w:t>
      </w:r>
      <w:r w:rsidR="008B4AA1" w:rsidRPr="00BD69BC">
        <w:rPr>
          <w:rFonts w:asciiTheme="minorBidi" w:hAnsiTheme="minorBidi"/>
          <w:sz w:val="24"/>
          <w:szCs w:val="24"/>
        </w:rPr>
        <w:t>t</w:t>
      </w:r>
      <w:r w:rsidR="00786379" w:rsidRPr="00BD69BC">
        <w:rPr>
          <w:rFonts w:asciiTheme="minorBidi" w:hAnsiTheme="minorBidi"/>
          <w:sz w:val="24"/>
          <w:szCs w:val="24"/>
        </w:rPr>
        <w:t xml:space="preserve"> (in the case of Sargon, his mother places him in a waterproofed basket on the river</w:t>
      </w:r>
      <w:r w:rsidR="00631679" w:rsidRPr="00BD69BC">
        <w:rPr>
          <w:rFonts w:asciiTheme="minorBidi" w:hAnsiTheme="minorBidi"/>
          <w:sz w:val="24"/>
          <w:szCs w:val="24"/>
        </w:rPr>
        <w:t>, similar to Moses</w:t>
      </w:r>
      <w:r w:rsidR="00786379" w:rsidRPr="00BD69BC">
        <w:rPr>
          <w:rFonts w:asciiTheme="minorBidi" w:hAnsiTheme="minorBidi"/>
          <w:sz w:val="24"/>
          <w:szCs w:val="24"/>
        </w:rPr>
        <w:t>)</w:t>
      </w:r>
      <w:r w:rsidRPr="00BD69BC">
        <w:rPr>
          <w:rFonts w:asciiTheme="minorBidi" w:hAnsiTheme="minorBidi"/>
          <w:sz w:val="24"/>
          <w:szCs w:val="24"/>
        </w:rPr>
        <w:t>.</w:t>
      </w:r>
      <w:r w:rsidR="00786379" w:rsidRPr="00BD69BC">
        <w:rPr>
          <w:rFonts w:asciiTheme="minorBidi" w:hAnsiTheme="minorBidi"/>
          <w:sz w:val="24"/>
          <w:szCs w:val="24"/>
        </w:rPr>
        <w:t xml:space="preserve"> </w:t>
      </w:r>
      <w:r w:rsidRPr="00BD69BC">
        <w:rPr>
          <w:rFonts w:asciiTheme="minorBidi" w:hAnsiTheme="minorBidi"/>
          <w:sz w:val="24"/>
          <w:szCs w:val="24"/>
        </w:rPr>
        <w:t>The child is</w:t>
      </w:r>
      <w:r w:rsidR="00786379" w:rsidRPr="00BD69BC">
        <w:rPr>
          <w:rFonts w:asciiTheme="minorBidi" w:hAnsiTheme="minorBidi"/>
          <w:sz w:val="24"/>
          <w:szCs w:val="24"/>
        </w:rPr>
        <w:t xml:space="preserve"> </w:t>
      </w:r>
      <w:r w:rsidR="00ED65E8" w:rsidRPr="00BD69BC">
        <w:rPr>
          <w:rFonts w:asciiTheme="minorBidi" w:hAnsiTheme="minorBidi"/>
          <w:sz w:val="24"/>
          <w:szCs w:val="24"/>
        </w:rPr>
        <w:t>rescued</w:t>
      </w:r>
      <w:r w:rsidR="008248D3" w:rsidRPr="00BD69BC">
        <w:rPr>
          <w:rFonts w:asciiTheme="minorBidi" w:hAnsiTheme="minorBidi"/>
          <w:sz w:val="24"/>
          <w:szCs w:val="24"/>
        </w:rPr>
        <w:t xml:space="preserve"> by a stranger, who </w:t>
      </w:r>
      <w:r w:rsidRPr="00BD69BC">
        <w:rPr>
          <w:rFonts w:asciiTheme="minorBidi" w:hAnsiTheme="minorBidi"/>
          <w:sz w:val="24"/>
          <w:szCs w:val="24"/>
        </w:rPr>
        <w:t>raise</w:t>
      </w:r>
      <w:r w:rsidR="00E72242" w:rsidRPr="00BD69BC">
        <w:rPr>
          <w:rFonts w:asciiTheme="minorBidi" w:hAnsiTheme="minorBidi"/>
          <w:sz w:val="24"/>
          <w:szCs w:val="24"/>
        </w:rPr>
        <w:t>s</w:t>
      </w:r>
      <w:r w:rsidR="008248D3" w:rsidRPr="00BD69BC">
        <w:rPr>
          <w:rFonts w:asciiTheme="minorBidi" w:hAnsiTheme="minorBidi"/>
          <w:sz w:val="24"/>
          <w:szCs w:val="24"/>
        </w:rPr>
        <w:t xml:space="preserve"> him. Th</w:t>
      </w:r>
      <w:r w:rsidR="00ED65E8" w:rsidRPr="00BD69BC">
        <w:rPr>
          <w:rFonts w:asciiTheme="minorBidi" w:hAnsiTheme="minorBidi"/>
          <w:sz w:val="24"/>
          <w:szCs w:val="24"/>
        </w:rPr>
        <w:t>is</w:t>
      </w:r>
      <w:r w:rsidR="008248D3" w:rsidRPr="00BD69BC">
        <w:rPr>
          <w:rFonts w:asciiTheme="minorBidi" w:hAnsiTheme="minorBidi"/>
          <w:sz w:val="24"/>
          <w:szCs w:val="24"/>
        </w:rPr>
        <w:t xml:space="preserve"> infant</w:t>
      </w:r>
      <w:r w:rsidRPr="00BD69BC">
        <w:rPr>
          <w:rFonts w:asciiTheme="minorBidi" w:hAnsiTheme="minorBidi"/>
          <w:sz w:val="24"/>
          <w:szCs w:val="24"/>
        </w:rPr>
        <w:t xml:space="preserve"> eventually </w:t>
      </w:r>
      <w:r w:rsidR="00E72242" w:rsidRPr="00BD69BC">
        <w:rPr>
          <w:rFonts w:asciiTheme="minorBidi" w:hAnsiTheme="minorBidi"/>
          <w:sz w:val="24"/>
          <w:szCs w:val="24"/>
        </w:rPr>
        <w:t>becomes a</w:t>
      </w:r>
      <w:r w:rsidRPr="00BD69BC">
        <w:rPr>
          <w:rFonts w:asciiTheme="minorBidi" w:hAnsiTheme="minorBidi"/>
          <w:sz w:val="24"/>
          <w:szCs w:val="24"/>
        </w:rPr>
        <w:t xml:space="preserve"> power</w:t>
      </w:r>
      <w:r w:rsidR="00E72242" w:rsidRPr="00BD69BC">
        <w:rPr>
          <w:rFonts w:asciiTheme="minorBidi" w:hAnsiTheme="minorBidi"/>
          <w:sz w:val="24"/>
          <w:szCs w:val="24"/>
        </w:rPr>
        <w:t>ful figure</w:t>
      </w:r>
      <w:r w:rsidRPr="00BD69BC">
        <w:rPr>
          <w:rFonts w:asciiTheme="minorBidi" w:hAnsiTheme="minorBidi"/>
          <w:sz w:val="24"/>
          <w:szCs w:val="24"/>
        </w:rPr>
        <w:t>, wield</w:t>
      </w:r>
      <w:r w:rsidR="00E72242" w:rsidRPr="00BD69BC">
        <w:rPr>
          <w:rFonts w:asciiTheme="minorBidi" w:hAnsiTheme="minorBidi"/>
          <w:sz w:val="24"/>
          <w:szCs w:val="24"/>
        </w:rPr>
        <w:t>ing his power</w:t>
      </w:r>
      <w:r w:rsidRPr="00BD69BC">
        <w:rPr>
          <w:rFonts w:asciiTheme="minorBidi" w:hAnsiTheme="minorBidi"/>
          <w:sz w:val="24"/>
          <w:szCs w:val="24"/>
        </w:rPr>
        <w:t xml:space="preserve"> in a manner that</w:t>
      </w:r>
      <w:r w:rsidR="00631679" w:rsidRPr="00BD69BC">
        <w:rPr>
          <w:rFonts w:asciiTheme="minorBidi" w:hAnsiTheme="minorBidi"/>
          <w:sz w:val="24"/>
          <w:szCs w:val="24"/>
        </w:rPr>
        <w:t xml:space="preserve"> </w:t>
      </w:r>
      <w:r w:rsidRPr="00BD69BC">
        <w:rPr>
          <w:rFonts w:asciiTheme="minorBidi" w:hAnsiTheme="minorBidi"/>
          <w:sz w:val="24"/>
          <w:szCs w:val="24"/>
        </w:rPr>
        <w:t xml:space="preserve">affects </w:t>
      </w:r>
      <w:r w:rsidR="00E72242" w:rsidRPr="00BD69BC">
        <w:rPr>
          <w:rFonts w:asciiTheme="minorBidi" w:hAnsiTheme="minorBidi"/>
          <w:sz w:val="24"/>
          <w:szCs w:val="24"/>
        </w:rPr>
        <w:t>his</w:t>
      </w:r>
      <w:r w:rsidRPr="00BD69BC">
        <w:rPr>
          <w:rFonts w:asciiTheme="minorBidi" w:hAnsiTheme="minorBidi"/>
          <w:sz w:val="24"/>
          <w:szCs w:val="24"/>
        </w:rPr>
        <w:t xml:space="preserve"> biological family</w:t>
      </w:r>
      <w:r w:rsidR="00BD4378" w:rsidRPr="00BD69BC">
        <w:rPr>
          <w:rFonts w:asciiTheme="minorBidi" w:hAnsiTheme="minorBidi"/>
          <w:sz w:val="24"/>
          <w:szCs w:val="24"/>
        </w:rPr>
        <w:t xml:space="preserve">, even </w:t>
      </w:r>
      <w:r w:rsidR="00983452" w:rsidRPr="00BD69BC">
        <w:rPr>
          <w:rFonts w:asciiTheme="minorBidi" w:hAnsiTheme="minorBidi"/>
          <w:sz w:val="24"/>
          <w:szCs w:val="24"/>
        </w:rPr>
        <w:t>if</w:t>
      </w:r>
      <w:r w:rsidR="00BD4378" w:rsidRPr="00BD69BC">
        <w:rPr>
          <w:rFonts w:asciiTheme="minorBidi" w:hAnsiTheme="minorBidi"/>
          <w:sz w:val="24"/>
          <w:szCs w:val="24"/>
        </w:rPr>
        <w:t xml:space="preserve"> </w:t>
      </w:r>
      <w:r w:rsidR="00983452" w:rsidRPr="00BD69BC">
        <w:rPr>
          <w:rFonts w:asciiTheme="minorBidi" w:hAnsiTheme="minorBidi"/>
          <w:sz w:val="24"/>
          <w:szCs w:val="24"/>
        </w:rPr>
        <w:t>he</w:t>
      </w:r>
      <w:r w:rsidR="00BD4378" w:rsidRPr="00BD69BC">
        <w:rPr>
          <w:rFonts w:asciiTheme="minorBidi" w:hAnsiTheme="minorBidi"/>
          <w:sz w:val="24"/>
          <w:szCs w:val="24"/>
        </w:rPr>
        <w:t xml:space="preserve"> is unaware of </w:t>
      </w:r>
      <w:r w:rsidR="00415CB6" w:rsidRPr="00BD69BC">
        <w:rPr>
          <w:rFonts w:asciiTheme="minorBidi" w:hAnsiTheme="minorBidi"/>
          <w:sz w:val="24"/>
          <w:szCs w:val="24"/>
        </w:rPr>
        <w:t>the</w:t>
      </w:r>
      <w:r w:rsidR="00BD4378" w:rsidRPr="00BD69BC">
        <w:rPr>
          <w:rFonts w:asciiTheme="minorBidi" w:hAnsiTheme="minorBidi"/>
          <w:sz w:val="24"/>
          <w:szCs w:val="24"/>
        </w:rPr>
        <w:t xml:space="preserve"> familial </w:t>
      </w:r>
      <w:r w:rsidR="00415CB6" w:rsidRPr="00BD69BC">
        <w:rPr>
          <w:rFonts w:asciiTheme="minorBidi" w:hAnsiTheme="minorBidi"/>
          <w:sz w:val="24"/>
          <w:szCs w:val="24"/>
        </w:rPr>
        <w:t>tie</w:t>
      </w:r>
      <w:r w:rsidR="00BD4378" w:rsidRPr="00BD69BC">
        <w:rPr>
          <w:rFonts w:asciiTheme="minorBidi" w:hAnsiTheme="minorBidi"/>
          <w:sz w:val="24"/>
          <w:szCs w:val="24"/>
        </w:rPr>
        <w:t>s</w:t>
      </w:r>
      <w:r w:rsidR="00ED65E8" w:rsidRPr="00BD69BC">
        <w:rPr>
          <w:rFonts w:asciiTheme="minorBidi" w:hAnsiTheme="minorBidi"/>
          <w:sz w:val="24"/>
          <w:szCs w:val="24"/>
        </w:rPr>
        <w:t xml:space="preserve"> that bind them</w:t>
      </w:r>
      <w:r w:rsidR="00BD4378" w:rsidRPr="00BD69BC">
        <w:rPr>
          <w:rFonts w:asciiTheme="minorBidi" w:hAnsiTheme="minorBidi"/>
          <w:sz w:val="24"/>
          <w:szCs w:val="24"/>
        </w:rPr>
        <w:t>.</w:t>
      </w:r>
    </w:p>
    <w:p w14:paraId="067B8C7C" w14:textId="77777777" w:rsidR="003873A4" w:rsidRPr="00BD69BC" w:rsidRDefault="003873A4" w:rsidP="00BD69BC">
      <w:pPr>
        <w:spacing w:after="0" w:line="240" w:lineRule="auto"/>
        <w:jc w:val="both"/>
        <w:rPr>
          <w:rFonts w:asciiTheme="minorBidi" w:hAnsiTheme="minorBidi"/>
          <w:sz w:val="24"/>
          <w:szCs w:val="24"/>
        </w:rPr>
      </w:pPr>
    </w:p>
    <w:p w14:paraId="15A16C96" w14:textId="0C5C88B5" w:rsidR="003873A4" w:rsidRPr="00BD69BC" w:rsidRDefault="00631679" w:rsidP="00BD69BC">
      <w:pPr>
        <w:spacing w:after="0" w:line="240" w:lineRule="auto"/>
        <w:ind w:firstLine="720"/>
        <w:jc w:val="both"/>
        <w:rPr>
          <w:rFonts w:asciiTheme="minorBidi" w:hAnsiTheme="minorBidi"/>
          <w:sz w:val="24"/>
          <w:szCs w:val="24"/>
        </w:rPr>
      </w:pPr>
      <w:r w:rsidRPr="00BD69BC">
        <w:rPr>
          <w:rFonts w:asciiTheme="minorBidi" w:hAnsiTheme="minorBidi"/>
          <w:sz w:val="24"/>
          <w:szCs w:val="24"/>
        </w:rPr>
        <w:t>T</w:t>
      </w:r>
      <w:r w:rsidR="00786379" w:rsidRPr="00BD69BC">
        <w:rPr>
          <w:rFonts w:asciiTheme="minorBidi" w:hAnsiTheme="minorBidi"/>
          <w:sz w:val="24"/>
          <w:szCs w:val="24"/>
        </w:rPr>
        <w:t xml:space="preserve">he differences between these legends and the story of Moses’ birth are </w:t>
      </w:r>
      <w:r w:rsidR="00415CB6" w:rsidRPr="00BD69BC">
        <w:rPr>
          <w:rFonts w:asciiTheme="minorBidi" w:hAnsiTheme="minorBidi"/>
          <w:sz w:val="24"/>
          <w:szCs w:val="24"/>
        </w:rPr>
        <w:t>no less</w:t>
      </w:r>
      <w:r w:rsidR="008C771F" w:rsidRPr="00BD69BC">
        <w:rPr>
          <w:rFonts w:asciiTheme="minorBidi" w:hAnsiTheme="minorBidi"/>
          <w:sz w:val="24"/>
          <w:szCs w:val="24"/>
        </w:rPr>
        <w:t xml:space="preserve"> </w:t>
      </w:r>
      <w:r w:rsidR="00786379" w:rsidRPr="00BD69BC">
        <w:rPr>
          <w:rFonts w:asciiTheme="minorBidi" w:hAnsiTheme="minorBidi"/>
          <w:sz w:val="24"/>
          <w:szCs w:val="24"/>
        </w:rPr>
        <w:t>s</w:t>
      </w:r>
      <w:r w:rsidRPr="00BD69BC">
        <w:rPr>
          <w:rFonts w:asciiTheme="minorBidi" w:hAnsiTheme="minorBidi"/>
          <w:sz w:val="24"/>
          <w:szCs w:val="24"/>
        </w:rPr>
        <w:t>triking</w:t>
      </w:r>
      <w:r w:rsidR="00415CB6" w:rsidRPr="00BD69BC">
        <w:rPr>
          <w:rFonts w:asciiTheme="minorBidi" w:hAnsiTheme="minorBidi"/>
          <w:sz w:val="24"/>
          <w:szCs w:val="24"/>
        </w:rPr>
        <w:t xml:space="preserve"> than the similarities</w:t>
      </w:r>
      <w:r w:rsidR="00786379" w:rsidRPr="00BD69BC">
        <w:rPr>
          <w:rFonts w:asciiTheme="minorBidi" w:hAnsiTheme="minorBidi"/>
          <w:sz w:val="24"/>
          <w:szCs w:val="24"/>
        </w:rPr>
        <w:t>.</w:t>
      </w:r>
      <w:r w:rsidR="003873A4" w:rsidRPr="00BD69BC">
        <w:rPr>
          <w:rFonts w:asciiTheme="minorBidi" w:hAnsiTheme="minorBidi"/>
          <w:sz w:val="24"/>
          <w:szCs w:val="24"/>
        </w:rPr>
        <w:t xml:space="preserve"> </w:t>
      </w:r>
      <w:r w:rsidR="00983452" w:rsidRPr="00BD69BC">
        <w:rPr>
          <w:rFonts w:asciiTheme="minorBidi" w:hAnsiTheme="minorBidi"/>
          <w:sz w:val="24"/>
          <w:szCs w:val="24"/>
        </w:rPr>
        <w:t>T</w:t>
      </w:r>
      <w:r w:rsidR="003873A4" w:rsidRPr="00BD69BC">
        <w:rPr>
          <w:rFonts w:asciiTheme="minorBidi" w:hAnsiTheme="minorBidi"/>
          <w:sz w:val="24"/>
          <w:szCs w:val="24"/>
        </w:rPr>
        <w:t>he non-biblical</w:t>
      </w:r>
      <w:r w:rsidR="00E72242" w:rsidRPr="00BD69BC">
        <w:rPr>
          <w:rFonts w:asciiTheme="minorBidi" w:hAnsiTheme="minorBidi"/>
          <w:sz w:val="24"/>
          <w:szCs w:val="24"/>
        </w:rPr>
        <w:t xml:space="preserve"> </w:t>
      </w:r>
      <w:r w:rsidR="00415CB6" w:rsidRPr="00BD69BC">
        <w:rPr>
          <w:rFonts w:asciiTheme="minorBidi" w:hAnsiTheme="minorBidi"/>
          <w:sz w:val="24"/>
          <w:szCs w:val="24"/>
        </w:rPr>
        <w:t xml:space="preserve">birth </w:t>
      </w:r>
      <w:r w:rsidR="003873A4" w:rsidRPr="00BD69BC">
        <w:rPr>
          <w:rFonts w:asciiTheme="minorBidi" w:hAnsiTheme="minorBidi"/>
          <w:sz w:val="24"/>
          <w:szCs w:val="24"/>
        </w:rPr>
        <w:t>story</w:t>
      </w:r>
      <w:r w:rsidR="00ED65E8" w:rsidRPr="00BD69BC">
        <w:rPr>
          <w:rFonts w:asciiTheme="minorBidi" w:hAnsiTheme="minorBidi"/>
          <w:sz w:val="24"/>
          <w:szCs w:val="24"/>
        </w:rPr>
        <w:t xml:space="preserve"> </w:t>
      </w:r>
      <w:r w:rsidR="0001571B" w:rsidRPr="00BD69BC">
        <w:rPr>
          <w:rFonts w:asciiTheme="minorBidi" w:hAnsiTheme="minorBidi"/>
          <w:sz w:val="24"/>
          <w:szCs w:val="24"/>
        </w:rPr>
        <w:t>feature</w:t>
      </w:r>
      <w:r w:rsidR="00ED65E8" w:rsidRPr="00BD69BC">
        <w:rPr>
          <w:rFonts w:asciiTheme="minorBidi" w:hAnsiTheme="minorBidi"/>
          <w:sz w:val="24"/>
          <w:szCs w:val="24"/>
        </w:rPr>
        <w:t>s</w:t>
      </w:r>
      <w:r w:rsidR="0001571B" w:rsidRPr="00BD69BC">
        <w:rPr>
          <w:rFonts w:asciiTheme="minorBidi" w:hAnsiTheme="minorBidi"/>
          <w:sz w:val="24"/>
          <w:szCs w:val="24"/>
        </w:rPr>
        <w:t xml:space="preserve"> </w:t>
      </w:r>
      <w:r w:rsidR="003873A4" w:rsidRPr="00BD69BC">
        <w:rPr>
          <w:rFonts w:asciiTheme="minorBidi" w:hAnsiTheme="minorBidi"/>
          <w:sz w:val="24"/>
          <w:szCs w:val="24"/>
        </w:rPr>
        <w:t>a divine oracle indicating that the as-yet-unborn child will</w:t>
      </w:r>
      <w:r w:rsidR="0061492D" w:rsidRPr="00BD69BC">
        <w:rPr>
          <w:rFonts w:asciiTheme="minorBidi" w:hAnsiTheme="minorBidi"/>
          <w:sz w:val="24"/>
          <w:szCs w:val="24"/>
        </w:rPr>
        <w:t xml:space="preserve"> </w:t>
      </w:r>
      <w:r w:rsidR="003873A4" w:rsidRPr="00BD69BC">
        <w:rPr>
          <w:rFonts w:asciiTheme="minorBidi" w:hAnsiTheme="minorBidi"/>
          <w:sz w:val="24"/>
          <w:szCs w:val="24"/>
        </w:rPr>
        <w:t xml:space="preserve">constitute a threat to the power of the birth parent. </w:t>
      </w:r>
      <w:r w:rsidR="00E72242" w:rsidRPr="00BD69BC">
        <w:rPr>
          <w:rFonts w:asciiTheme="minorBidi" w:hAnsiTheme="minorBidi"/>
          <w:sz w:val="24"/>
          <w:szCs w:val="24"/>
        </w:rPr>
        <w:t>It is in a bid to quash the threat presented by the child’s birth that</w:t>
      </w:r>
      <w:r w:rsidR="003873A4" w:rsidRPr="00BD69BC">
        <w:rPr>
          <w:rFonts w:asciiTheme="minorBidi" w:hAnsiTheme="minorBidi"/>
          <w:sz w:val="24"/>
          <w:szCs w:val="24"/>
        </w:rPr>
        <w:t xml:space="preserve"> the parent decides to abandon that child</w:t>
      </w:r>
      <w:r w:rsidR="00E72242" w:rsidRPr="00BD69BC">
        <w:rPr>
          <w:rFonts w:asciiTheme="minorBidi" w:hAnsiTheme="minorBidi"/>
          <w:sz w:val="24"/>
          <w:szCs w:val="24"/>
        </w:rPr>
        <w:t xml:space="preserve"> to die</w:t>
      </w:r>
      <w:r w:rsidR="003873A4" w:rsidRPr="00BD69BC">
        <w:rPr>
          <w:rFonts w:asciiTheme="minorBidi" w:hAnsiTheme="minorBidi"/>
          <w:sz w:val="24"/>
          <w:szCs w:val="24"/>
        </w:rPr>
        <w:t>.</w:t>
      </w:r>
      <w:r w:rsidR="00E72242" w:rsidRPr="00BD69BC">
        <w:rPr>
          <w:rFonts w:asciiTheme="minorBidi" w:hAnsiTheme="minorBidi"/>
          <w:sz w:val="24"/>
          <w:szCs w:val="24"/>
        </w:rPr>
        <w:t xml:space="preserve"> T</w:t>
      </w:r>
      <w:r w:rsidR="003873A4" w:rsidRPr="00BD69BC">
        <w:rPr>
          <w:rFonts w:asciiTheme="minorBidi" w:hAnsiTheme="minorBidi"/>
          <w:sz w:val="24"/>
          <w:szCs w:val="24"/>
        </w:rPr>
        <w:t>he</w:t>
      </w:r>
      <w:r w:rsidR="0008285E" w:rsidRPr="00BD69BC">
        <w:rPr>
          <w:rFonts w:asciiTheme="minorBidi" w:hAnsiTheme="minorBidi"/>
          <w:sz w:val="24"/>
          <w:szCs w:val="24"/>
        </w:rPr>
        <w:t xml:space="preserve"> abandoned</w:t>
      </w:r>
      <w:r w:rsidR="003873A4" w:rsidRPr="00BD69BC">
        <w:rPr>
          <w:rFonts w:asciiTheme="minorBidi" w:hAnsiTheme="minorBidi"/>
          <w:sz w:val="24"/>
          <w:szCs w:val="24"/>
        </w:rPr>
        <w:t xml:space="preserve"> child</w:t>
      </w:r>
      <w:r w:rsidR="0008285E" w:rsidRPr="00BD69BC">
        <w:rPr>
          <w:rFonts w:asciiTheme="minorBidi" w:hAnsiTheme="minorBidi"/>
          <w:sz w:val="24"/>
          <w:szCs w:val="24"/>
        </w:rPr>
        <w:t xml:space="preserve"> is found and raised by a lower</w:t>
      </w:r>
      <w:r w:rsidR="008C771F" w:rsidRPr="00BD69BC">
        <w:rPr>
          <w:rFonts w:asciiTheme="minorBidi" w:hAnsiTheme="minorBidi"/>
          <w:sz w:val="24"/>
          <w:szCs w:val="24"/>
        </w:rPr>
        <w:t>-</w:t>
      </w:r>
      <w:r w:rsidR="0008285E" w:rsidRPr="00BD69BC">
        <w:rPr>
          <w:rFonts w:asciiTheme="minorBidi" w:hAnsiTheme="minorBidi"/>
          <w:sz w:val="24"/>
          <w:szCs w:val="24"/>
        </w:rPr>
        <w:t>class</w:t>
      </w:r>
      <w:r w:rsidR="008C771F" w:rsidRPr="00BD69BC">
        <w:rPr>
          <w:rFonts w:asciiTheme="minorBidi" w:hAnsiTheme="minorBidi"/>
          <w:sz w:val="24"/>
          <w:szCs w:val="24"/>
        </w:rPr>
        <w:t xml:space="preserve"> person (a laborer, a shepherd, a gardener, </w:t>
      </w:r>
      <w:r w:rsidR="00F56EE5" w:rsidRPr="00BD69BC">
        <w:rPr>
          <w:rFonts w:asciiTheme="minorBidi" w:hAnsiTheme="minorBidi"/>
          <w:sz w:val="24"/>
          <w:szCs w:val="24"/>
        </w:rPr>
        <w:t xml:space="preserve">and in one case, </w:t>
      </w:r>
      <w:r w:rsidR="008C771F" w:rsidRPr="00BD69BC">
        <w:rPr>
          <w:rFonts w:asciiTheme="minorBidi" w:hAnsiTheme="minorBidi"/>
          <w:sz w:val="24"/>
          <w:szCs w:val="24"/>
        </w:rPr>
        <w:t>a wolf</w:t>
      </w:r>
      <w:r w:rsidR="00D676A8" w:rsidRPr="00BD69BC">
        <w:rPr>
          <w:rFonts w:asciiTheme="minorBidi" w:hAnsiTheme="minorBidi"/>
          <w:sz w:val="24"/>
          <w:szCs w:val="24"/>
        </w:rPr>
        <w:t xml:space="preserve"> </w:t>
      </w:r>
      <w:r w:rsidR="0001571B" w:rsidRPr="00BD69BC">
        <w:rPr>
          <w:rFonts w:asciiTheme="minorBidi" w:hAnsiTheme="minorBidi"/>
          <w:sz w:val="24"/>
          <w:szCs w:val="24"/>
        </w:rPr>
        <w:t>or alternatively a prostitute</w:t>
      </w:r>
      <w:r w:rsidR="008C771F" w:rsidRPr="00BD69BC">
        <w:rPr>
          <w:rFonts w:asciiTheme="minorBidi" w:hAnsiTheme="minorBidi"/>
          <w:sz w:val="24"/>
          <w:szCs w:val="24"/>
        </w:rPr>
        <w:t xml:space="preserve">), who </w:t>
      </w:r>
      <w:r w:rsidR="00415CB6" w:rsidRPr="00BD69BC">
        <w:rPr>
          <w:rFonts w:asciiTheme="minorBidi" w:hAnsiTheme="minorBidi"/>
          <w:sz w:val="24"/>
          <w:szCs w:val="24"/>
        </w:rPr>
        <w:t>seems</w:t>
      </w:r>
      <w:r w:rsidR="008C771F" w:rsidRPr="00BD69BC">
        <w:rPr>
          <w:rFonts w:asciiTheme="minorBidi" w:hAnsiTheme="minorBidi"/>
          <w:sz w:val="24"/>
          <w:szCs w:val="24"/>
        </w:rPr>
        <w:t xml:space="preserve"> </w:t>
      </w:r>
      <w:r w:rsidR="00415CB6" w:rsidRPr="00BD69BC">
        <w:rPr>
          <w:rFonts w:asciiTheme="minorBidi" w:hAnsiTheme="minorBidi"/>
          <w:sz w:val="24"/>
          <w:szCs w:val="24"/>
        </w:rPr>
        <w:t>un</w:t>
      </w:r>
      <w:r w:rsidR="008C771F" w:rsidRPr="00BD69BC">
        <w:rPr>
          <w:rFonts w:asciiTheme="minorBidi" w:hAnsiTheme="minorBidi"/>
          <w:sz w:val="24"/>
          <w:szCs w:val="24"/>
        </w:rPr>
        <w:t>likely to propel that child to a powerful position</w:t>
      </w:r>
      <w:r w:rsidR="00E72242" w:rsidRPr="00BD69BC">
        <w:rPr>
          <w:rFonts w:asciiTheme="minorBidi" w:hAnsiTheme="minorBidi"/>
          <w:sz w:val="24"/>
          <w:szCs w:val="24"/>
        </w:rPr>
        <w:t>.</w:t>
      </w:r>
      <w:r w:rsidR="0008285E" w:rsidRPr="00BD69BC">
        <w:rPr>
          <w:rFonts w:asciiTheme="minorBidi" w:hAnsiTheme="minorBidi"/>
          <w:sz w:val="24"/>
          <w:szCs w:val="24"/>
        </w:rPr>
        <w:t xml:space="preserve"> </w:t>
      </w:r>
      <w:r w:rsidR="008C771F" w:rsidRPr="00BD69BC">
        <w:rPr>
          <w:rFonts w:asciiTheme="minorBidi" w:hAnsiTheme="minorBidi"/>
          <w:sz w:val="24"/>
          <w:szCs w:val="24"/>
        </w:rPr>
        <w:t>Nonetheless</w:t>
      </w:r>
      <w:r w:rsidR="00E72242" w:rsidRPr="00BD69BC">
        <w:rPr>
          <w:rFonts w:asciiTheme="minorBidi" w:hAnsiTheme="minorBidi"/>
          <w:sz w:val="24"/>
          <w:szCs w:val="24"/>
        </w:rPr>
        <w:t>, t</w:t>
      </w:r>
      <w:r w:rsidR="00983452" w:rsidRPr="00BD69BC">
        <w:rPr>
          <w:rFonts w:asciiTheme="minorBidi" w:hAnsiTheme="minorBidi"/>
          <w:sz w:val="24"/>
          <w:szCs w:val="24"/>
        </w:rPr>
        <w:t>he</w:t>
      </w:r>
      <w:r w:rsidR="00E72242" w:rsidRPr="00BD69BC">
        <w:rPr>
          <w:rFonts w:asciiTheme="minorBidi" w:hAnsiTheme="minorBidi"/>
          <w:sz w:val="24"/>
          <w:szCs w:val="24"/>
        </w:rPr>
        <w:t xml:space="preserve"> child </w:t>
      </w:r>
      <w:r w:rsidR="00983452" w:rsidRPr="00BD69BC">
        <w:rPr>
          <w:rFonts w:asciiTheme="minorBidi" w:hAnsiTheme="minorBidi"/>
          <w:sz w:val="24"/>
          <w:szCs w:val="24"/>
        </w:rPr>
        <w:t>attains</w:t>
      </w:r>
      <w:r w:rsidR="003873A4" w:rsidRPr="00BD69BC">
        <w:rPr>
          <w:rFonts w:asciiTheme="minorBidi" w:hAnsiTheme="minorBidi"/>
          <w:sz w:val="24"/>
          <w:szCs w:val="24"/>
        </w:rPr>
        <w:t xml:space="preserve"> great power and </w:t>
      </w:r>
      <w:r w:rsidR="008C771F" w:rsidRPr="00BD69BC">
        <w:rPr>
          <w:rFonts w:asciiTheme="minorBidi" w:hAnsiTheme="minorBidi"/>
          <w:sz w:val="24"/>
          <w:szCs w:val="24"/>
        </w:rPr>
        <w:t xml:space="preserve">eventually </w:t>
      </w:r>
      <w:r w:rsidR="003873A4" w:rsidRPr="00BD69BC">
        <w:rPr>
          <w:rFonts w:asciiTheme="minorBidi" w:hAnsiTheme="minorBidi"/>
          <w:sz w:val="24"/>
          <w:szCs w:val="24"/>
        </w:rPr>
        <w:t xml:space="preserve">unseats his biological parent. The message is clear: no one can escape their fate; </w:t>
      </w:r>
      <w:r w:rsidR="00415CB6" w:rsidRPr="00BD69BC">
        <w:rPr>
          <w:rFonts w:asciiTheme="minorBidi" w:hAnsiTheme="minorBidi"/>
          <w:sz w:val="24"/>
          <w:szCs w:val="24"/>
        </w:rPr>
        <w:t xml:space="preserve">humans </w:t>
      </w:r>
      <w:r w:rsidR="00F56EE5" w:rsidRPr="00BD69BC">
        <w:rPr>
          <w:rFonts w:asciiTheme="minorBidi" w:hAnsiTheme="minorBidi"/>
          <w:sz w:val="24"/>
          <w:szCs w:val="24"/>
        </w:rPr>
        <w:t>are inescapably</w:t>
      </w:r>
      <w:r w:rsidR="00415CB6" w:rsidRPr="00BD69BC">
        <w:rPr>
          <w:rFonts w:asciiTheme="minorBidi" w:hAnsiTheme="minorBidi"/>
          <w:sz w:val="24"/>
          <w:szCs w:val="24"/>
        </w:rPr>
        <w:t xml:space="preserve"> swept</w:t>
      </w:r>
      <w:r w:rsidR="00F56EE5" w:rsidRPr="00BD69BC">
        <w:rPr>
          <w:rFonts w:asciiTheme="minorBidi" w:hAnsiTheme="minorBidi"/>
          <w:sz w:val="24"/>
          <w:szCs w:val="24"/>
        </w:rPr>
        <w:t xml:space="preserve"> along</w:t>
      </w:r>
      <w:r w:rsidR="00415CB6" w:rsidRPr="00BD69BC">
        <w:rPr>
          <w:rFonts w:asciiTheme="minorBidi" w:hAnsiTheme="minorBidi"/>
          <w:sz w:val="24"/>
          <w:szCs w:val="24"/>
        </w:rPr>
        <w:t xml:space="preserve"> </w:t>
      </w:r>
      <w:r w:rsidR="004B3109" w:rsidRPr="00BD69BC">
        <w:rPr>
          <w:rFonts w:asciiTheme="minorBidi" w:hAnsiTheme="minorBidi"/>
          <w:sz w:val="24"/>
          <w:szCs w:val="24"/>
        </w:rPr>
        <w:t xml:space="preserve">on the tides of life’s trajectory </w:t>
      </w:r>
      <w:r w:rsidR="00F56EE5" w:rsidRPr="00BD69BC">
        <w:rPr>
          <w:rFonts w:asciiTheme="minorBidi" w:hAnsiTheme="minorBidi"/>
          <w:sz w:val="24"/>
          <w:szCs w:val="24"/>
        </w:rPr>
        <w:t>toward</w:t>
      </w:r>
      <w:r w:rsidR="00415CB6" w:rsidRPr="00BD69BC">
        <w:rPr>
          <w:rFonts w:asciiTheme="minorBidi" w:hAnsiTheme="minorBidi"/>
          <w:sz w:val="24"/>
          <w:szCs w:val="24"/>
        </w:rPr>
        <w:t xml:space="preserve"> their</w:t>
      </w:r>
      <w:r w:rsidR="003873A4" w:rsidRPr="00BD69BC">
        <w:rPr>
          <w:rFonts w:asciiTheme="minorBidi" w:hAnsiTheme="minorBidi"/>
          <w:sz w:val="24"/>
          <w:szCs w:val="24"/>
        </w:rPr>
        <w:t xml:space="preserve"> predestined fate. </w:t>
      </w:r>
    </w:p>
    <w:p w14:paraId="09308503" w14:textId="77777777" w:rsidR="003873A4" w:rsidRPr="00BD69BC" w:rsidRDefault="003873A4" w:rsidP="00BD69BC">
      <w:pPr>
        <w:spacing w:after="0" w:line="240" w:lineRule="auto"/>
        <w:jc w:val="both"/>
        <w:rPr>
          <w:rFonts w:asciiTheme="minorBidi" w:hAnsiTheme="minorBidi"/>
          <w:sz w:val="24"/>
          <w:szCs w:val="24"/>
        </w:rPr>
      </w:pPr>
    </w:p>
    <w:p w14:paraId="192AF548" w14:textId="29E741AA" w:rsidR="00786379" w:rsidRPr="00BD69BC" w:rsidRDefault="008C771F" w:rsidP="00BD69BC">
      <w:pPr>
        <w:spacing w:after="0" w:line="240" w:lineRule="auto"/>
        <w:ind w:firstLine="720"/>
        <w:jc w:val="both"/>
        <w:rPr>
          <w:rFonts w:asciiTheme="minorBidi" w:hAnsiTheme="minorBidi"/>
          <w:sz w:val="24"/>
          <w:szCs w:val="24"/>
        </w:rPr>
      </w:pPr>
      <w:r w:rsidRPr="00BD69BC">
        <w:rPr>
          <w:rFonts w:asciiTheme="minorBidi" w:hAnsiTheme="minorBidi"/>
          <w:sz w:val="24"/>
          <w:szCs w:val="24"/>
        </w:rPr>
        <w:t>Although t</w:t>
      </w:r>
      <w:r w:rsidR="0008285E" w:rsidRPr="00BD69BC">
        <w:rPr>
          <w:rFonts w:asciiTheme="minorBidi" w:hAnsiTheme="minorBidi"/>
          <w:sz w:val="24"/>
          <w:szCs w:val="24"/>
        </w:rPr>
        <w:t>he story of Mos</w:t>
      </w:r>
      <w:r w:rsidR="00A771AA" w:rsidRPr="00BD69BC">
        <w:rPr>
          <w:rFonts w:asciiTheme="minorBidi" w:hAnsiTheme="minorBidi"/>
          <w:sz w:val="24"/>
          <w:szCs w:val="24"/>
        </w:rPr>
        <w:t>es</w:t>
      </w:r>
      <w:r w:rsidR="008248D3" w:rsidRPr="00BD69BC">
        <w:rPr>
          <w:rFonts w:asciiTheme="minorBidi" w:hAnsiTheme="minorBidi"/>
          <w:sz w:val="24"/>
          <w:szCs w:val="24"/>
        </w:rPr>
        <w:t xml:space="preserve"> deviates sharply from the classic story, </w:t>
      </w:r>
      <w:r w:rsidR="00786379" w:rsidRPr="00BD69BC">
        <w:rPr>
          <w:rFonts w:asciiTheme="minorBidi" w:hAnsiTheme="minorBidi"/>
          <w:sz w:val="24"/>
          <w:szCs w:val="24"/>
        </w:rPr>
        <w:t>the thematic similarities</w:t>
      </w:r>
      <w:r w:rsidRPr="00BD69BC">
        <w:rPr>
          <w:rFonts w:asciiTheme="minorBidi" w:hAnsiTheme="minorBidi"/>
          <w:sz w:val="24"/>
          <w:szCs w:val="24"/>
        </w:rPr>
        <w:t xml:space="preserve"> between them has</w:t>
      </w:r>
      <w:r w:rsidR="00786379" w:rsidRPr="00BD69BC">
        <w:rPr>
          <w:rFonts w:asciiTheme="minorBidi" w:hAnsiTheme="minorBidi"/>
          <w:sz w:val="24"/>
          <w:szCs w:val="24"/>
        </w:rPr>
        <w:t xml:space="preserve"> led some scholars to suggest that the Bible consciously a</w:t>
      </w:r>
      <w:r w:rsidR="008248D3" w:rsidRPr="00BD69BC">
        <w:rPr>
          <w:rFonts w:asciiTheme="minorBidi" w:hAnsiTheme="minorBidi"/>
          <w:sz w:val="24"/>
          <w:szCs w:val="24"/>
        </w:rPr>
        <w:t>lters</w:t>
      </w:r>
      <w:r w:rsidR="00786379" w:rsidRPr="00BD69BC">
        <w:rPr>
          <w:rFonts w:asciiTheme="minorBidi" w:hAnsiTheme="minorBidi"/>
          <w:sz w:val="24"/>
          <w:szCs w:val="24"/>
        </w:rPr>
        <w:t xml:space="preserve"> a </w:t>
      </w:r>
      <w:r w:rsidR="008248D3" w:rsidRPr="00BD69BC">
        <w:rPr>
          <w:rFonts w:asciiTheme="minorBidi" w:hAnsiTheme="minorBidi"/>
          <w:sz w:val="24"/>
          <w:szCs w:val="24"/>
        </w:rPr>
        <w:t xml:space="preserve">familiar tale </w:t>
      </w:r>
      <w:r w:rsidR="00786379" w:rsidRPr="00BD69BC">
        <w:rPr>
          <w:rFonts w:asciiTheme="minorBidi" w:hAnsiTheme="minorBidi"/>
          <w:sz w:val="24"/>
          <w:szCs w:val="24"/>
        </w:rPr>
        <w:t xml:space="preserve">in a bid to draw attention to </w:t>
      </w:r>
      <w:r w:rsidRPr="00BD69BC">
        <w:rPr>
          <w:rFonts w:asciiTheme="minorBidi" w:hAnsiTheme="minorBidi"/>
          <w:sz w:val="24"/>
          <w:szCs w:val="24"/>
        </w:rPr>
        <w:t>it</w:t>
      </w:r>
      <w:r w:rsidR="00786379" w:rsidRPr="00BD69BC">
        <w:rPr>
          <w:rFonts w:asciiTheme="minorBidi" w:hAnsiTheme="minorBidi"/>
          <w:sz w:val="24"/>
          <w:szCs w:val="24"/>
        </w:rPr>
        <w:t>s unique message.</w:t>
      </w:r>
      <w:r w:rsidR="00786379" w:rsidRPr="00BD69BC">
        <w:rPr>
          <w:rStyle w:val="FootnoteReference"/>
          <w:rFonts w:asciiTheme="minorBidi" w:hAnsiTheme="minorBidi"/>
          <w:sz w:val="24"/>
          <w:szCs w:val="24"/>
        </w:rPr>
        <w:footnoteReference w:id="10"/>
      </w:r>
      <w:r w:rsidR="00786379" w:rsidRPr="00BD69BC">
        <w:rPr>
          <w:rFonts w:asciiTheme="minorBidi" w:hAnsiTheme="minorBidi"/>
          <w:sz w:val="24"/>
          <w:szCs w:val="24"/>
        </w:rPr>
        <w:t xml:space="preserve"> The biblical story of the birth of the hero contains no </w:t>
      </w:r>
      <w:r w:rsidR="00E80A9F" w:rsidRPr="00BD69BC">
        <w:rPr>
          <w:rFonts w:asciiTheme="minorBidi" w:hAnsiTheme="minorBidi"/>
          <w:sz w:val="24"/>
          <w:szCs w:val="24"/>
        </w:rPr>
        <w:t xml:space="preserve">hint of a </w:t>
      </w:r>
      <w:r w:rsidR="00786379" w:rsidRPr="00BD69BC">
        <w:rPr>
          <w:rFonts w:asciiTheme="minorBidi" w:hAnsiTheme="minorBidi"/>
          <w:sz w:val="24"/>
          <w:szCs w:val="24"/>
        </w:rPr>
        <w:t xml:space="preserve">power struggle between the parent and the child; Moses’ birth </w:t>
      </w:r>
      <w:r w:rsidR="00B87105">
        <w:rPr>
          <w:rFonts w:asciiTheme="minorBidi" w:hAnsiTheme="minorBidi"/>
          <w:sz w:val="24"/>
          <w:szCs w:val="24"/>
        </w:rPr>
        <w:t>is not seen as a threat to any</w:t>
      </w:r>
      <w:r w:rsidR="00786379" w:rsidRPr="00BD69BC">
        <w:rPr>
          <w:rFonts w:asciiTheme="minorBidi" w:hAnsiTheme="minorBidi"/>
          <w:sz w:val="24"/>
          <w:szCs w:val="24"/>
        </w:rPr>
        <w:t>one – neither his parents, nor</w:t>
      </w:r>
      <w:r w:rsidR="00BC3265" w:rsidRPr="00BD69BC">
        <w:rPr>
          <w:rFonts w:asciiTheme="minorBidi" w:hAnsiTheme="minorBidi"/>
          <w:sz w:val="24"/>
          <w:szCs w:val="24"/>
        </w:rPr>
        <w:t xml:space="preserve"> the</w:t>
      </w:r>
      <w:r w:rsidR="00786379" w:rsidRPr="00BD69BC">
        <w:rPr>
          <w:rFonts w:asciiTheme="minorBidi" w:hAnsiTheme="minorBidi"/>
          <w:sz w:val="24"/>
          <w:szCs w:val="24"/>
        </w:rPr>
        <w:t xml:space="preserve"> Pharaoh.</w:t>
      </w:r>
      <w:r w:rsidR="00786379" w:rsidRPr="00BD69BC">
        <w:rPr>
          <w:rStyle w:val="FootnoteReference"/>
          <w:rFonts w:asciiTheme="minorBidi" w:hAnsiTheme="minorBidi"/>
          <w:sz w:val="24"/>
          <w:szCs w:val="24"/>
        </w:rPr>
        <w:footnoteReference w:id="11"/>
      </w:r>
      <w:r w:rsidR="00786379" w:rsidRPr="00BD69BC">
        <w:rPr>
          <w:rFonts w:asciiTheme="minorBidi" w:hAnsiTheme="minorBidi"/>
          <w:sz w:val="24"/>
          <w:szCs w:val="24"/>
        </w:rPr>
        <w:t xml:space="preserve"> Moses’ mother surrenders </w:t>
      </w:r>
      <w:r w:rsidR="00F56EE5" w:rsidRPr="00BD69BC">
        <w:rPr>
          <w:rFonts w:asciiTheme="minorBidi" w:hAnsiTheme="minorBidi"/>
          <w:sz w:val="24"/>
          <w:szCs w:val="24"/>
        </w:rPr>
        <w:t>her</w:t>
      </w:r>
      <w:r w:rsidR="00786379" w:rsidRPr="00BD69BC">
        <w:rPr>
          <w:rFonts w:asciiTheme="minorBidi" w:hAnsiTheme="minorBidi"/>
          <w:sz w:val="24"/>
          <w:szCs w:val="24"/>
        </w:rPr>
        <w:t xml:space="preserve"> infant</w:t>
      </w:r>
      <w:r w:rsidR="00F56EE5" w:rsidRPr="00BD69BC">
        <w:rPr>
          <w:rFonts w:asciiTheme="minorBidi" w:hAnsiTheme="minorBidi"/>
          <w:sz w:val="24"/>
          <w:szCs w:val="24"/>
        </w:rPr>
        <w:t xml:space="preserve"> reluctantly, not to save herself but</w:t>
      </w:r>
      <w:r w:rsidR="00F56EE5" w:rsidRPr="005D75D3">
        <w:rPr>
          <w:rFonts w:asciiTheme="minorBidi" w:hAnsiTheme="minorBidi"/>
          <w:sz w:val="24"/>
          <w:szCs w:val="24"/>
        </w:rPr>
        <w:t xml:space="preserve"> </w:t>
      </w:r>
      <w:r w:rsidR="00786379" w:rsidRPr="005D75D3">
        <w:rPr>
          <w:rFonts w:asciiTheme="minorBidi" w:hAnsiTheme="minorBidi"/>
          <w:sz w:val="24"/>
          <w:szCs w:val="24"/>
        </w:rPr>
        <w:t xml:space="preserve">to save him from Pharaoh’s </w:t>
      </w:r>
      <w:r w:rsidR="00F56EE5" w:rsidRPr="005D75D3">
        <w:rPr>
          <w:rFonts w:asciiTheme="minorBidi" w:hAnsiTheme="minorBidi"/>
          <w:sz w:val="24"/>
          <w:szCs w:val="24"/>
        </w:rPr>
        <w:t>cruel</w:t>
      </w:r>
      <w:r w:rsidR="00786379" w:rsidRPr="005D75D3">
        <w:rPr>
          <w:rFonts w:asciiTheme="minorBidi" w:hAnsiTheme="minorBidi"/>
          <w:sz w:val="24"/>
          <w:szCs w:val="24"/>
        </w:rPr>
        <w:t xml:space="preserve"> decree.</w:t>
      </w:r>
      <w:r w:rsidR="00786379" w:rsidRPr="005D75D3">
        <w:rPr>
          <w:rStyle w:val="FootnoteReference"/>
          <w:rFonts w:asciiTheme="minorBidi" w:hAnsiTheme="minorBidi"/>
          <w:sz w:val="24"/>
          <w:szCs w:val="24"/>
        </w:rPr>
        <w:footnoteReference w:id="12"/>
      </w:r>
      <w:r w:rsidR="00786379" w:rsidRPr="005D75D3">
        <w:rPr>
          <w:rFonts w:asciiTheme="minorBidi" w:hAnsiTheme="minorBidi"/>
          <w:sz w:val="24"/>
          <w:szCs w:val="24"/>
        </w:rPr>
        <w:t xml:space="preserve"> Even </w:t>
      </w:r>
      <w:r w:rsidR="00F56EE5" w:rsidRPr="005D75D3">
        <w:rPr>
          <w:rFonts w:asciiTheme="minorBidi" w:hAnsiTheme="minorBidi"/>
          <w:sz w:val="24"/>
          <w:szCs w:val="24"/>
        </w:rPr>
        <w:t>after</w:t>
      </w:r>
      <w:r w:rsidR="00786379" w:rsidRPr="005D75D3">
        <w:rPr>
          <w:rFonts w:asciiTheme="minorBidi" w:hAnsiTheme="minorBidi"/>
          <w:sz w:val="24"/>
          <w:szCs w:val="24"/>
        </w:rPr>
        <w:t xml:space="preserve"> she relinquishes him, Moses’ mother does not expose the infant to the elements to die</w:t>
      </w:r>
      <w:r w:rsidR="005D75D3" w:rsidRPr="005D75D3">
        <w:rPr>
          <w:rFonts w:asciiTheme="minorBidi" w:hAnsiTheme="minorBidi"/>
          <w:sz w:val="24"/>
          <w:szCs w:val="24"/>
        </w:rPr>
        <w:t xml:space="preserve"> </w:t>
      </w:r>
      <w:r w:rsidR="005D75D3" w:rsidRPr="00591B88">
        <w:rPr>
          <w:rStyle w:val="cf01"/>
          <w:rFonts w:asciiTheme="minorBidi" w:hAnsiTheme="minorBidi" w:cstheme="minorBidi"/>
          <w:sz w:val="24"/>
          <w:szCs w:val="24"/>
        </w:rPr>
        <w:t>but carefully prepares a protective ark for him. His sister’s watchful eye illustrates the family’s continued concern for him and ultimately enables his mother to serve as her own child’s wetnurse</w:t>
      </w:r>
      <w:r w:rsidR="00786379" w:rsidRPr="005D75D3">
        <w:rPr>
          <w:rFonts w:asciiTheme="minorBidi" w:hAnsiTheme="minorBidi"/>
          <w:sz w:val="24"/>
          <w:szCs w:val="24"/>
        </w:rPr>
        <w:t xml:space="preserve">. Moses is adopted by a high-class </w:t>
      </w:r>
      <w:r w:rsidR="00D85D34" w:rsidRPr="005D75D3">
        <w:rPr>
          <w:rFonts w:asciiTheme="minorBidi" w:hAnsiTheme="minorBidi"/>
          <w:sz w:val="24"/>
          <w:szCs w:val="24"/>
        </w:rPr>
        <w:t>person</w:t>
      </w:r>
      <w:r w:rsidR="00E80A9F" w:rsidRPr="00BD69BC">
        <w:rPr>
          <w:rFonts w:asciiTheme="minorBidi" w:hAnsiTheme="minorBidi"/>
          <w:sz w:val="24"/>
          <w:szCs w:val="24"/>
        </w:rPr>
        <w:t xml:space="preserve"> (a princess)</w:t>
      </w:r>
      <w:r w:rsidR="00786379" w:rsidRPr="00BD69BC">
        <w:rPr>
          <w:rFonts w:asciiTheme="minorBidi" w:hAnsiTheme="minorBidi"/>
          <w:sz w:val="24"/>
          <w:szCs w:val="24"/>
        </w:rPr>
        <w:t xml:space="preserve">, whose subversive actions ring with moral clarity as she defies a corrupt regime. </w:t>
      </w:r>
    </w:p>
    <w:p w14:paraId="35E4E6DC" w14:textId="77777777" w:rsidR="00786379" w:rsidRPr="00BD69BC" w:rsidRDefault="00786379" w:rsidP="00BD69BC">
      <w:pPr>
        <w:spacing w:after="0" w:line="240" w:lineRule="auto"/>
        <w:jc w:val="both"/>
        <w:rPr>
          <w:rFonts w:asciiTheme="minorBidi" w:hAnsiTheme="minorBidi"/>
          <w:sz w:val="24"/>
          <w:szCs w:val="24"/>
        </w:rPr>
      </w:pPr>
    </w:p>
    <w:p w14:paraId="685CF54B" w14:textId="6294BF75" w:rsidR="00786379" w:rsidRPr="00BD69BC" w:rsidRDefault="009E6AE9" w:rsidP="00BD69BC">
      <w:pPr>
        <w:spacing w:after="0" w:line="240" w:lineRule="auto"/>
        <w:ind w:firstLine="720"/>
        <w:jc w:val="both"/>
        <w:rPr>
          <w:rFonts w:asciiTheme="minorBidi" w:hAnsiTheme="minorBidi"/>
          <w:sz w:val="24"/>
          <w:szCs w:val="24"/>
        </w:rPr>
      </w:pPr>
      <w:r w:rsidRPr="00BD69BC">
        <w:rPr>
          <w:rFonts w:asciiTheme="minorBidi" w:hAnsiTheme="minorBidi"/>
          <w:sz w:val="24"/>
          <w:szCs w:val="24"/>
        </w:rPr>
        <w:t>Moses’ birth</w:t>
      </w:r>
      <w:r w:rsidR="00786379" w:rsidRPr="00BD69BC">
        <w:rPr>
          <w:rFonts w:asciiTheme="minorBidi" w:hAnsiTheme="minorBidi"/>
          <w:sz w:val="24"/>
          <w:szCs w:val="24"/>
        </w:rPr>
        <w:t xml:space="preserve"> story is not the story of humans who </w:t>
      </w:r>
      <w:r w:rsidR="008C771F" w:rsidRPr="00BD69BC">
        <w:rPr>
          <w:rFonts w:asciiTheme="minorBidi" w:hAnsiTheme="minorBidi"/>
          <w:sz w:val="24"/>
          <w:szCs w:val="24"/>
        </w:rPr>
        <w:t>have no choice other than to</w:t>
      </w:r>
      <w:r w:rsidR="00786379" w:rsidRPr="00BD69BC">
        <w:rPr>
          <w:rFonts w:asciiTheme="minorBidi" w:hAnsiTheme="minorBidi"/>
          <w:sz w:val="24"/>
          <w:szCs w:val="24"/>
        </w:rPr>
        <w:t xml:space="preserve"> submit to their fate</w:t>
      </w:r>
      <w:r w:rsidR="00777035" w:rsidRPr="00BD69BC">
        <w:rPr>
          <w:rFonts w:asciiTheme="minorBidi" w:hAnsiTheme="minorBidi"/>
          <w:sz w:val="24"/>
          <w:szCs w:val="24"/>
        </w:rPr>
        <w:t xml:space="preserve">. Instead, </w:t>
      </w:r>
      <w:r w:rsidRPr="00BD69BC">
        <w:rPr>
          <w:rFonts w:asciiTheme="minorBidi" w:hAnsiTheme="minorBidi"/>
          <w:sz w:val="24"/>
          <w:szCs w:val="24"/>
        </w:rPr>
        <w:t>this</w:t>
      </w:r>
      <w:r w:rsidR="00777035" w:rsidRPr="00BD69BC">
        <w:rPr>
          <w:rFonts w:asciiTheme="minorBidi" w:hAnsiTheme="minorBidi"/>
          <w:sz w:val="24"/>
          <w:szCs w:val="24"/>
        </w:rPr>
        <w:t xml:space="preserve"> story </w:t>
      </w:r>
      <w:r w:rsidRPr="00BD69BC">
        <w:rPr>
          <w:rFonts w:asciiTheme="minorBidi" w:hAnsiTheme="minorBidi"/>
          <w:sz w:val="24"/>
          <w:szCs w:val="24"/>
        </w:rPr>
        <w:t>feature</w:t>
      </w:r>
      <w:r w:rsidR="00777035" w:rsidRPr="00BD69BC">
        <w:rPr>
          <w:rFonts w:asciiTheme="minorBidi" w:hAnsiTheme="minorBidi"/>
          <w:sz w:val="24"/>
          <w:szCs w:val="24"/>
        </w:rPr>
        <w:t>s</w:t>
      </w:r>
      <w:r w:rsidR="00786379" w:rsidRPr="00BD69BC">
        <w:rPr>
          <w:rFonts w:asciiTheme="minorBidi" w:hAnsiTheme="minorBidi"/>
          <w:sz w:val="24"/>
          <w:szCs w:val="24"/>
        </w:rPr>
        <w:t xml:space="preserve"> active subjects who shape their own destiny by means of their conscience and actions. </w:t>
      </w:r>
      <w:r w:rsidR="00A47ACE">
        <w:rPr>
          <w:rFonts w:asciiTheme="minorBidi" w:hAnsiTheme="minorBidi"/>
          <w:sz w:val="24"/>
          <w:szCs w:val="24"/>
        </w:rPr>
        <w:t>Furthermore, when</w:t>
      </w:r>
      <w:r w:rsidR="00786379" w:rsidRPr="00BD69BC">
        <w:rPr>
          <w:rFonts w:asciiTheme="minorBidi" w:hAnsiTheme="minorBidi"/>
          <w:sz w:val="24"/>
          <w:szCs w:val="24"/>
        </w:rPr>
        <w:t xml:space="preserve"> Moses overturn</w:t>
      </w:r>
      <w:r w:rsidR="00A47ACE">
        <w:rPr>
          <w:rFonts w:asciiTheme="minorBidi" w:hAnsiTheme="minorBidi"/>
          <w:sz w:val="24"/>
          <w:szCs w:val="24"/>
        </w:rPr>
        <w:t>s</w:t>
      </w:r>
      <w:r w:rsidR="00786379" w:rsidRPr="00BD69BC">
        <w:rPr>
          <w:rFonts w:asciiTheme="minorBidi" w:hAnsiTheme="minorBidi"/>
          <w:sz w:val="24"/>
          <w:szCs w:val="24"/>
        </w:rPr>
        <w:t xml:space="preserve"> the existing power structure</w:t>
      </w:r>
      <w:r w:rsidR="00A47ACE">
        <w:rPr>
          <w:rFonts w:asciiTheme="minorBidi" w:hAnsiTheme="minorBidi"/>
          <w:sz w:val="24"/>
          <w:szCs w:val="24"/>
        </w:rPr>
        <w:t>, it is not</w:t>
      </w:r>
      <w:r w:rsidR="00786379" w:rsidRPr="00BD69BC">
        <w:rPr>
          <w:rFonts w:asciiTheme="minorBidi" w:hAnsiTheme="minorBidi"/>
          <w:sz w:val="24"/>
          <w:szCs w:val="24"/>
        </w:rPr>
        <w:t xml:space="preserve"> to obtain power for himself. The biblical hero </w:t>
      </w:r>
      <w:r w:rsidRPr="00BD69BC">
        <w:rPr>
          <w:rFonts w:asciiTheme="minorBidi" w:hAnsiTheme="minorBidi"/>
          <w:sz w:val="24"/>
          <w:szCs w:val="24"/>
        </w:rPr>
        <w:t>serve</w:t>
      </w:r>
      <w:r w:rsidR="00786379" w:rsidRPr="00BD69BC">
        <w:rPr>
          <w:rFonts w:asciiTheme="minorBidi" w:hAnsiTheme="minorBidi"/>
          <w:sz w:val="24"/>
          <w:szCs w:val="24"/>
        </w:rPr>
        <w:t>s as</w:t>
      </w:r>
      <w:r w:rsidRPr="00BD69BC">
        <w:rPr>
          <w:rFonts w:asciiTheme="minorBidi" w:hAnsiTheme="minorBidi"/>
          <w:sz w:val="24"/>
          <w:szCs w:val="24"/>
        </w:rPr>
        <w:t xml:space="preserve"> a</w:t>
      </w:r>
      <w:r w:rsidR="00786379" w:rsidRPr="00BD69BC">
        <w:rPr>
          <w:rFonts w:asciiTheme="minorBidi" w:hAnsiTheme="minorBidi"/>
          <w:sz w:val="24"/>
          <w:szCs w:val="24"/>
        </w:rPr>
        <w:t xml:space="preserve"> messenger </w:t>
      </w:r>
      <w:r w:rsidR="00976602">
        <w:rPr>
          <w:rFonts w:asciiTheme="minorBidi" w:hAnsiTheme="minorBidi"/>
          <w:sz w:val="24"/>
          <w:szCs w:val="24"/>
        </w:rPr>
        <w:t xml:space="preserve">and servant </w:t>
      </w:r>
      <w:r w:rsidRPr="00BD69BC">
        <w:rPr>
          <w:rFonts w:asciiTheme="minorBidi" w:hAnsiTheme="minorBidi"/>
          <w:sz w:val="24"/>
          <w:szCs w:val="24"/>
        </w:rPr>
        <w:t xml:space="preserve">of God, designated </w:t>
      </w:r>
      <w:r w:rsidR="00786379" w:rsidRPr="00BD69BC">
        <w:rPr>
          <w:rFonts w:asciiTheme="minorBidi" w:hAnsiTheme="minorBidi"/>
          <w:sz w:val="24"/>
          <w:szCs w:val="24"/>
        </w:rPr>
        <w:t>to bring about Pharaoh’s downfall due to the moral bankruptcy of his regime.</w:t>
      </w:r>
    </w:p>
    <w:p w14:paraId="5DD7AB9E" w14:textId="77777777" w:rsidR="00786379" w:rsidRPr="00BD69BC" w:rsidRDefault="00786379" w:rsidP="00BD69BC">
      <w:pPr>
        <w:spacing w:after="0" w:line="240" w:lineRule="auto"/>
        <w:jc w:val="both"/>
        <w:rPr>
          <w:rFonts w:asciiTheme="minorBidi" w:hAnsiTheme="minorBidi"/>
          <w:sz w:val="24"/>
          <w:szCs w:val="24"/>
        </w:rPr>
      </w:pPr>
    </w:p>
    <w:p w14:paraId="1F375DC0" w14:textId="64A90C86" w:rsidR="000B5394" w:rsidRPr="00BD69BC" w:rsidRDefault="000B5394" w:rsidP="00BD69BC">
      <w:pPr>
        <w:spacing w:after="0" w:line="240" w:lineRule="auto"/>
        <w:jc w:val="both"/>
        <w:rPr>
          <w:rFonts w:asciiTheme="minorBidi" w:hAnsiTheme="minorBidi"/>
          <w:b/>
          <w:bCs/>
          <w:sz w:val="24"/>
          <w:szCs w:val="24"/>
        </w:rPr>
      </w:pPr>
      <w:r w:rsidRPr="00BD69BC">
        <w:rPr>
          <w:rFonts w:asciiTheme="minorBidi" w:hAnsiTheme="minorBidi"/>
          <w:b/>
          <w:bCs/>
          <w:i/>
          <w:iCs/>
          <w:sz w:val="24"/>
          <w:szCs w:val="24"/>
        </w:rPr>
        <w:t>Shemot</w:t>
      </w:r>
      <w:r w:rsidRPr="00BD69BC">
        <w:rPr>
          <w:rFonts w:asciiTheme="minorBidi" w:hAnsiTheme="minorBidi"/>
          <w:b/>
          <w:bCs/>
          <w:sz w:val="24"/>
          <w:szCs w:val="24"/>
        </w:rPr>
        <w:t xml:space="preserve"> 2:1-22: Structure and Meaning</w:t>
      </w:r>
    </w:p>
    <w:p w14:paraId="3FC68E22" w14:textId="77777777" w:rsidR="000B5394" w:rsidRPr="00BD69BC" w:rsidRDefault="000B5394" w:rsidP="00BD69BC">
      <w:pPr>
        <w:spacing w:after="0" w:line="240" w:lineRule="auto"/>
        <w:jc w:val="both"/>
        <w:rPr>
          <w:rFonts w:asciiTheme="minorBidi" w:hAnsiTheme="minorBidi"/>
          <w:sz w:val="24"/>
          <w:szCs w:val="24"/>
        </w:rPr>
      </w:pPr>
    </w:p>
    <w:p w14:paraId="1C1638A4" w14:textId="741893C1" w:rsidR="00980093" w:rsidRPr="00BD69BC" w:rsidRDefault="000C6FC3" w:rsidP="00BD69BC">
      <w:pPr>
        <w:spacing w:after="0" w:line="240" w:lineRule="auto"/>
        <w:ind w:firstLine="720"/>
        <w:jc w:val="both"/>
        <w:rPr>
          <w:rFonts w:asciiTheme="minorBidi" w:hAnsiTheme="minorBidi"/>
          <w:sz w:val="24"/>
          <w:szCs w:val="24"/>
        </w:rPr>
      </w:pPr>
      <w:r w:rsidRPr="00BD69BC">
        <w:rPr>
          <w:rFonts w:asciiTheme="minorBidi" w:hAnsiTheme="minorBidi"/>
          <w:sz w:val="24"/>
          <w:szCs w:val="24"/>
        </w:rPr>
        <w:lastRenderedPageBreak/>
        <w:t xml:space="preserve">A triumph of literary artistry, the </w:t>
      </w:r>
      <w:r w:rsidR="00976602" w:rsidRPr="00BD69BC">
        <w:rPr>
          <w:rFonts w:asciiTheme="minorBidi" w:hAnsiTheme="minorBidi"/>
          <w:sz w:val="24"/>
          <w:szCs w:val="24"/>
        </w:rPr>
        <w:t>T</w:t>
      </w:r>
      <w:r w:rsidR="00976602">
        <w:rPr>
          <w:rFonts w:asciiTheme="minorBidi" w:hAnsiTheme="minorBidi"/>
          <w:sz w:val="24"/>
          <w:szCs w:val="24"/>
        </w:rPr>
        <w:t>orah</w:t>
      </w:r>
      <w:r w:rsidR="00976602" w:rsidRPr="00BD69BC">
        <w:rPr>
          <w:rFonts w:asciiTheme="minorBidi" w:hAnsiTheme="minorBidi"/>
          <w:sz w:val="24"/>
          <w:szCs w:val="24"/>
        </w:rPr>
        <w:t xml:space="preserve">’s </w:t>
      </w:r>
      <w:r w:rsidR="00A771AA" w:rsidRPr="00BD69BC">
        <w:rPr>
          <w:rFonts w:asciiTheme="minorBidi" w:hAnsiTheme="minorBidi"/>
          <w:sz w:val="24"/>
          <w:szCs w:val="24"/>
        </w:rPr>
        <w:t>story</w:t>
      </w:r>
      <w:r w:rsidRPr="00BD69BC">
        <w:rPr>
          <w:rFonts w:asciiTheme="minorBidi" w:hAnsiTheme="minorBidi"/>
          <w:sz w:val="24"/>
          <w:szCs w:val="24"/>
        </w:rPr>
        <w:t xml:space="preserve"> of Moses’ birth and burgeoning adulthood is easily divided into two discrete units.</w:t>
      </w:r>
      <w:r w:rsidR="000D650E" w:rsidRPr="00BD69BC">
        <w:rPr>
          <w:rFonts w:asciiTheme="minorBidi" w:hAnsiTheme="minorBidi"/>
          <w:sz w:val="24"/>
          <w:szCs w:val="24"/>
        </w:rPr>
        <w:t xml:space="preserve"> The first ten </w:t>
      </w:r>
      <w:r w:rsidR="00EE5AD3" w:rsidRPr="00BD69BC">
        <w:rPr>
          <w:rFonts w:asciiTheme="minorBidi" w:hAnsiTheme="minorBidi"/>
          <w:sz w:val="24"/>
          <w:szCs w:val="24"/>
        </w:rPr>
        <w:t>verse</w:t>
      </w:r>
      <w:r w:rsidR="000D650E" w:rsidRPr="00BD69BC">
        <w:rPr>
          <w:rFonts w:asciiTheme="minorBidi" w:hAnsiTheme="minorBidi"/>
          <w:sz w:val="24"/>
          <w:szCs w:val="24"/>
        </w:rPr>
        <w:t xml:space="preserve">s </w:t>
      </w:r>
      <w:r w:rsidR="002408AB" w:rsidRPr="00BD69BC">
        <w:rPr>
          <w:rFonts w:asciiTheme="minorBidi" w:hAnsiTheme="minorBidi"/>
          <w:sz w:val="24"/>
          <w:szCs w:val="24"/>
        </w:rPr>
        <w:t xml:space="preserve">(2:1-10) </w:t>
      </w:r>
      <w:r w:rsidR="000D650E" w:rsidRPr="00BD69BC">
        <w:rPr>
          <w:rFonts w:asciiTheme="minorBidi" w:hAnsiTheme="minorBidi"/>
          <w:sz w:val="24"/>
          <w:szCs w:val="24"/>
        </w:rPr>
        <w:t xml:space="preserve">describe </w:t>
      </w:r>
      <w:r w:rsidR="00C61FE7" w:rsidRPr="00BD69BC">
        <w:rPr>
          <w:rFonts w:asciiTheme="minorBidi" w:hAnsiTheme="minorBidi"/>
          <w:sz w:val="24"/>
          <w:szCs w:val="24"/>
        </w:rPr>
        <w:t>the fateful events that swirl around the oblivious</w:t>
      </w:r>
      <w:r w:rsidR="006D0057">
        <w:rPr>
          <w:rFonts w:asciiTheme="minorBidi" w:hAnsiTheme="minorBidi"/>
          <w:sz w:val="24"/>
          <w:szCs w:val="24"/>
        </w:rPr>
        <w:t>, anonymous</w:t>
      </w:r>
      <w:r w:rsidR="000D650E" w:rsidRPr="00BD69BC">
        <w:rPr>
          <w:rFonts w:asciiTheme="minorBidi" w:hAnsiTheme="minorBidi"/>
          <w:sz w:val="24"/>
          <w:szCs w:val="24"/>
        </w:rPr>
        <w:t xml:space="preserve"> </w:t>
      </w:r>
      <w:r w:rsidR="00C61FE7" w:rsidRPr="00BD69BC">
        <w:rPr>
          <w:rFonts w:asciiTheme="minorBidi" w:hAnsiTheme="minorBidi"/>
          <w:sz w:val="24"/>
          <w:szCs w:val="24"/>
        </w:rPr>
        <w:t>child</w:t>
      </w:r>
      <w:r w:rsidR="000D650E" w:rsidRPr="00BD69BC">
        <w:rPr>
          <w:rFonts w:asciiTheme="minorBidi" w:hAnsiTheme="minorBidi"/>
          <w:sz w:val="24"/>
          <w:szCs w:val="24"/>
        </w:rPr>
        <w:t xml:space="preserve">. The keyword of this unit is </w:t>
      </w:r>
      <w:r w:rsidR="000D650E" w:rsidRPr="00BD69BC">
        <w:rPr>
          <w:rFonts w:asciiTheme="minorBidi" w:hAnsiTheme="minorBidi"/>
          <w:i/>
          <w:iCs/>
          <w:sz w:val="24"/>
          <w:szCs w:val="24"/>
        </w:rPr>
        <w:t>ha</w:t>
      </w:r>
      <w:r w:rsidR="00BD69BC">
        <w:rPr>
          <w:rFonts w:asciiTheme="minorBidi" w:hAnsiTheme="minorBidi"/>
          <w:i/>
          <w:iCs/>
          <w:sz w:val="24"/>
          <w:szCs w:val="24"/>
        </w:rPr>
        <w:t>-</w:t>
      </w:r>
      <w:r w:rsidR="000D650E" w:rsidRPr="00BD69BC">
        <w:rPr>
          <w:rFonts w:asciiTheme="minorBidi" w:hAnsiTheme="minorBidi"/>
          <w:i/>
          <w:iCs/>
          <w:sz w:val="24"/>
          <w:szCs w:val="24"/>
        </w:rPr>
        <w:t>yeled</w:t>
      </w:r>
      <w:r w:rsidR="000D650E" w:rsidRPr="00BD69BC">
        <w:rPr>
          <w:rFonts w:asciiTheme="minorBidi" w:hAnsiTheme="minorBidi"/>
          <w:sz w:val="24"/>
          <w:szCs w:val="24"/>
        </w:rPr>
        <w:t>, or “</w:t>
      </w:r>
      <w:r w:rsidR="000D650E" w:rsidRPr="00BD69BC">
        <w:rPr>
          <w:rFonts w:asciiTheme="minorBidi" w:hAnsiTheme="minorBidi"/>
          <w:b/>
          <w:bCs/>
          <w:sz w:val="24"/>
          <w:szCs w:val="24"/>
        </w:rPr>
        <w:t>the</w:t>
      </w:r>
      <w:r w:rsidR="000D650E" w:rsidRPr="00BD69BC">
        <w:rPr>
          <w:rFonts w:asciiTheme="minorBidi" w:hAnsiTheme="minorBidi"/>
          <w:sz w:val="24"/>
          <w:szCs w:val="24"/>
        </w:rPr>
        <w:t xml:space="preserve"> infant,” appearing seven times</w:t>
      </w:r>
      <w:r w:rsidR="000B5394" w:rsidRPr="00BD69BC">
        <w:rPr>
          <w:rFonts w:asciiTheme="minorBidi" w:hAnsiTheme="minorBidi"/>
          <w:sz w:val="24"/>
          <w:szCs w:val="24"/>
        </w:rPr>
        <w:t xml:space="preserve"> in the unit,</w:t>
      </w:r>
      <w:r w:rsidR="000D650E" w:rsidRPr="00BD69BC">
        <w:rPr>
          <w:rFonts w:asciiTheme="minorBidi" w:hAnsiTheme="minorBidi"/>
          <w:sz w:val="24"/>
          <w:szCs w:val="24"/>
        </w:rPr>
        <w:t xml:space="preserve"> and culminating in </w:t>
      </w:r>
      <w:r w:rsidR="00EE5AD3" w:rsidRPr="00BD69BC">
        <w:rPr>
          <w:rFonts w:asciiTheme="minorBidi" w:hAnsiTheme="minorBidi"/>
          <w:sz w:val="24"/>
          <w:szCs w:val="24"/>
        </w:rPr>
        <w:t xml:space="preserve">the pronouncement </w:t>
      </w:r>
      <w:r w:rsidR="007C33FA" w:rsidRPr="00BD69BC">
        <w:rPr>
          <w:rFonts w:asciiTheme="minorBidi" w:hAnsiTheme="minorBidi"/>
          <w:sz w:val="24"/>
          <w:szCs w:val="24"/>
        </w:rPr>
        <w:t xml:space="preserve">in 2:10 </w:t>
      </w:r>
      <w:r w:rsidR="00EE5AD3" w:rsidRPr="00BD69BC">
        <w:rPr>
          <w:rFonts w:asciiTheme="minorBidi" w:hAnsiTheme="minorBidi"/>
          <w:sz w:val="24"/>
          <w:szCs w:val="24"/>
        </w:rPr>
        <w:t>that “the infant gr</w:t>
      </w:r>
      <w:r w:rsidR="002408AB" w:rsidRPr="00BD69BC">
        <w:rPr>
          <w:rFonts w:asciiTheme="minorBidi" w:hAnsiTheme="minorBidi"/>
          <w:sz w:val="24"/>
          <w:szCs w:val="24"/>
        </w:rPr>
        <w:t>ew</w:t>
      </w:r>
      <w:r w:rsidR="00EE5AD3" w:rsidRPr="00BD69BC">
        <w:rPr>
          <w:rFonts w:asciiTheme="minorBidi" w:hAnsiTheme="minorBidi"/>
          <w:sz w:val="24"/>
          <w:szCs w:val="24"/>
        </w:rPr>
        <w:t xml:space="preserve"> </w:t>
      </w:r>
      <w:r w:rsidR="002408AB" w:rsidRPr="00BD69BC">
        <w:rPr>
          <w:rFonts w:asciiTheme="minorBidi" w:hAnsiTheme="minorBidi"/>
          <w:sz w:val="24"/>
          <w:szCs w:val="24"/>
        </w:rPr>
        <w:t>up</w:t>
      </w:r>
      <w:r w:rsidR="00C61FE7" w:rsidRPr="00BD69BC">
        <w:rPr>
          <w:rFonts w:asciiTheme="minorBidi" w:hAnsiTheme="minorBidi"/>
          <w:sz w:val="24"/>
          <w:szCs w:val="24"/>
        </w:rPr>
        <w:t xml:space="preserve"> (</w:t>
      </w:r>
      <w:r w:rsidR="00C61FE7" w:rsidRPr="00BD69BC">
        <w:rPr>
          <w:rFonts w:asciiTheme="minorBidi" w:hAnsiTheme="minorBidi"/>
          <w:i/>
          <w:iCs/>
          <w:sz w:val="24"/>
          <w:szCs w:val="24"/>
        </w:rPr>
        <w:t>va</w:t>
      </w:r>
      <w:r w:rsidR="00BD69BC">
        <w:rPr>
          <w:rFonts w:asciiTheme="minorBidi" w:hAnsiTheme="minorBidi"/>
          <w:i/>
          <w:iCs/>
          <w:sz w:val="24"/>
          <w:szCs w:val="24"/>
        </w:rPr>
        <w:t>-</w:t>
      </w:r>
      <w:r w:rsidR="00C61FE7" w:rsidRPr="00BD69BC">
        <w:rPr>
          <w:rFonts w:asciiTheme="minorBidi" w:hAnsiTheme="minorBidi"/>
          <w:i/>
          <w:iCs/>
          <w:sz w:val="24"/>
          <w:szCs w:val="24"/>
        </w:rPr>
        <w:t>yigdal</w:t>
      </w:r>
      <w:r w:rsidR="00C61FE7" w:rsidRPr="00BD69BC">
        <w:rPr>
          <w:rFonts w:asciiTheme="minorBidi" w:hAnsiTheme="minorBidi"/>
          <w:sz w:val="24"/>
          <w:szCs w:val="24"/>
        </w:rPr>
        <w:t xml:space="preserve"> </w:t>
      </w:r>
      <w:r w:rsidR="00C61FE7" w:rsidRPr="00892B4A">
        <w:rPr>
          <w:rFonts w:asciiTheme="minorBidi" w:hAnsiTheme="minorBidi"/>
          <w:b/>
          <w:bCs/>
          <w:i/>
          <w:iCs/>
          <w:sz w:val="24"/>
          <w:szCs w:val="24"/>
        </w:rPr>
        <w:t>ha</w:t>
      </w:r>
      <w:r w:rsidR="00BD69BC" w:rsidRPr="00892B4A">
        <w:rPr>
          <w:rFonts w:asciiTheme="minorBidi" w:hAnsiTheme="minorBidi"/>
          <w:b/>
          <w:bCs/>
          <w:i/>
          <w:iCs/>
          <w:sz w:val="24"/>
          <w:szCs w:val="24"/>
        </w:rPr>
        <w:t>-</w:t>
      </w:r>
      <w:r w:rsidR="00C61FE7" w:rsidRPr="00892B4A">
        <w:rPr>
          <w:rFonts w:asciiTheme="minorBidi" w:hAnsiTheme="minorBidi"/>
          <w:b/>
          <w:bCs/>
          <w:i/>
          <w:iCs/>
          <w:sz w:val="24"/>
          <w:szCs w:val="24"/>
        </w:rPr>
        <w:t>yeled</w:t>
      </w:r>
      <w:r w:rsidR="00C61FE7" w:rsidRPr="00BD69BC">
        <w:rPr>
          <w:rFonts w:asciiTheme="minorBidi" w:hAnsiTheme="minorBidi"/>
          <w:sz w:val="24"/>
          <w:szCs w:val="24"/>
        </w:rPr>
        <w:t>)</w:t>
      </w:r>
      <w:r w:rsidR="000D650E" w:rsidRPr="00BD69BC">
        <w:rPr>
          <w:rFonts w:asciiTheme="minorBidi" w:hAnsiTheme="minorBidi"/>
          <w:sz w:val="24"/>
          <w:szCs w:val="24"/>
        </w:rPr>
        <w:t>.</w:t>
      </w:r>
      <w:r w:rsidR="00F71EDC">
        <w:rPr>
          <w:rFonts w:asciiTheme="minorBidi" w:hAnsiTheme="minorBidi"/>
          <w:sz w:val="24"/>
          <w:szCs w:val="24"/>
        </w:rPr>
        <w:t>”</w:t>
      </w:r>
      <w:r w:rsidR="00EE5AD3" w:rsidRPr="00BD69BC">
        <w:rPr>
          <w:rFonts w:asciiTheme="minorBidi" w:hAnsiTheme="minorBidi"/>
          <w:sz w:val="24"/>
          <w:szCs w:val="24"/>
        </w:rPr>
        <w:t xml:space="preserve"> The child </w:t>
      </w:r>
      <w:r w:rsidR="00FD72CD" w:rsidRPr="00BD69BC">
        <w:rPr>
          <w:rFonts w:asciiTheme="minorBidi" w:hAnsiTheme="minorBidi"/>
          <w:sz w:val="24"/>
          <w:szCs w:val="24"/>
        </w:rPr>
        <w:t xml:space="preserve">finally </w:t>
      </w:r>
      <w:r w:rsidR="00EE5AD3" w:rsidRPr="00BD69BC">
        <w:rPr>
          <w:rFonts w:asciiTheme="minorBidi" w:hAnsiTheme="minorBidi"/>
          <w:sz w:val="24"/>
          <w:szCs w:val="24"/>
        </w:rPr>
        <w:t>receives a name</w:t>
      </w:r>
      <w:r w:rsidR="00FD72CD" w:rsidRPr="00BD69BC">
        <w:rPr>
          <w:rFonts w:asciiTheme="minorBidi" w:hAnsiTheme="minorBidi"/>
          <w:sz w:val="24"/>
          <w:szCs w:val="24"/>
        </w:rPr>
        <w:t xml:space="preserve"> in verse 10 –</w:t>
      </w:r>
      <w:r w:rsidR="002408AB" w:rsidRPr="00BD69BC">
        <w:rPr>
          <w:rFonts w:asciiTheme="minorBidi" w:hAnsiTheme="minorBidi"/>
          <w:sz w:val="24"/>
          <w:szCs w:val="24"/>
        </w:rPr>
        <w:t xml:space="preserve"> Moses</w:t>
      </w:r>
      <w:r w:rsidR="00FD72CD" w:rsidRPr="00BD69BC">
        <w:rPr>
          <w:rFonts w:asciiTheme="minorBidi" w:hAnsiTheme="minorBidi"/>
          <w:sz w:val="24"/>
          <w:szCs w:val="24"/>
        </w:rPr>
        <w:t xml:space="preserve"> </w:t>
      </w:r>
      <w:r w:rsidR="006D0057">
        <w:rPr>
          <w:rFonts w:asciiTheme="minorBidi" w:hAnsiTheme="minorBidi"/>
          <w:sz w:val="24"/>
          <w:szCs w:val="24"/>
        </w:rPr>
        <w:t>–</w:t>
      </w:r>
      <w:r w:rsidR="00EE5AD3" w:rsidRPr="00BD69BC">
        <w:rPr>
          <w:rFonts w:asciiTheme="minorBidi" w:hAnsiTheme="minorBidi"/>
          <w:sz w:val="24"/>
          <w:szCs w:val="24"/>
        </w:rPr>
        <w:t xml:space="preserve"> giving him concrete identity </w:t>
      </w:r>
      <w:r w:rsidR="00F243B9" w:rsidRPr="00BD69BC">
        <w:rPr>
          <w:rFonts w:asciiTheme="minorBidi" w:hAnsiTheme="minorBidi"/>
          <w:sz w:val="24"/>
          <w:szCs w:val="24"/>
        </w:rPr>
        <w:t>that augurs</w:t>
      </w:r>
      <w:r w:rsidR="00EE5AD3" w:rsidRPr="00BD69BC">
        <w:rPr>
          <w:rFonts w:asciiTheme="minorBidi" w:hAnsiTheme="minorBidi"/>
          <w:sz w:val="24"/>
          <w:szCs w:val="24"/>
        </w:rPr>
        <w:t xml:space="preserve"> durability.</w:t>
      </w:r>
      <w:r w:rsidR="0023475C" w:rsidRPr="00BD69BC">
        <w:rPr>
          <w:rFonts w:asciiTheme="minorBidi" w:hAnsiTheme="minorBidi"/>
          <w:sz w:val="24"/>
          <w:szCs w:val="24"/>
        </w:rPr>
        <w:t xml:space="preserve"> Moses’ naming prepares us for </w:t>
      </w:r>
      <w:r w:rsidR="002408AB" w:rsidRPr="00BD69BC">
        <w:rPr>
          <w:rFonts w:asciiTheme="minorBidi" w:hAnsiTheme="minorBidi"/>
          <w:sz w:val="24"/>
          <w:szCs w:val="24"/>
        </w:rPr>
        <w:t>his</w:t>
      </w:r>
      <w:r w:rsidR="0023475C" w:rsidRPr="00BD69BC">
        <w:rPr>
          <w:rFonts w:asciiTheme="minorBidi" w:hAnsiTheme="minorBidi"/>
          <w:sz w:val="24"/>
          <w:szCs w:val="24"/>
        </w:rPr>
        <w:t xml:space="preserve"> role as emancipator of slaves; only one who himself has identity can restore identity to </w:t>
      </w:r>
      <w:r w:rsidR="00980093" w:rsidRPr="00BD69BC">
        <w:rPr>
          <w:rFonts w:asciiTheme="minorBidi" w:hAnsiTheme="minorBidi"/>
          <w:sz w:val="24"/>
          <w:szCs w:val="24"/>
        </w:rPr>
        <w:t>an</w:t>
      </w:r>
      <w:r w:rsidR="0023475C" w:rsidRPr="00BD69BC">
        <w:rPr>
          <w:rFonts w:asciiTheme="minorBidi" w:hAnsiTheme="minorBidi"/>
          <w:sz w:val="24"/>
          <w:szCs w:val="24"/>
        </w:rPr>
        <w:t xml:space="preserve"> enslaved people.</w:t>
      </w:r>
      <w:r w:rsidR="000D650E" w:rsidRPr="00BD69BC">
        <w:rPr>
          <w:rFonts w:asciiTheme="minorBidi" w:hAnsiTheme="minorBidi"/>
          <w:sz w:val="24"/>
          <w:szCs w:val="24"/>
        </w:rPr>
        <w:t xml:space="preserve"> </w:t>
      </w:r>
    </w:p>
    <w:p w14:paraId="3E691CB0" w14:textId="77777777" w:rsidR="00980093" w:rsidRPr="00BD69BC" w:rsidRDefault="00980093" w:rsidP="00BD69BC">
      <w:pPr>
        <w:spacing w:after="0" w:line="240" w:lineRule="auto"/>
        <w:jc w:val="both"/>
        <w:rPr>
          <w:rFonts w:asciiTheme="minorBidi" w:hAnsiTheme="minorBidi"/>
          <w:sz w:val="24"/>
          <w:szCs w:val="24"/>
        </w:rPr>
      </w:pPr>
    </w:p>
    <w:p w14:paraId="0ED8210A" w14:textId="65533909" w:rsidR="003E7B17" w:rsidRPr="00BD69BC" w:rsidRDefault="000D650E" w:rsidP="00BD69BC">
      <w:pPr>
        <w:spacing w:after="0" w:line="240" w:lineRule="auto"/>
        <w:ind w:firstLine="720"/>
        <w:jc w:val="both"/>
        <w:rPr>
          <w:rFonts w:asciiTheme="minorBidi" w:hAnsiTheme="minorBidi"/>
          <w:sz w:val="24"/>
          <w:szCs w:val="24"/>
        </w:rPr>
      </w:pPr>
      <w:r w:rsidRPr="00BD69BC">
        <w:rPr>
          <w:rFonts w:asciiTheme="minorBidi" w:hAnsiTheme="minorBidi"/>
          <w:sz w:val="24"/>
          <w:szCs w:val="24"/>
        </w:rPr>
        <w:t>The second half of the story</w:t>
      </w:r>
      <w:r w:rsidR="002408AB" w:rsidRPr="00BD69BC">
        <w:rPr>
          <w:rFonts w:asciiTheme="minorBidi" w:hAnsiTheme="minorBidi"/>
          <w:sz w:val="24"/>
          <w:szCs w:val="24"/>
        </w:rPr>
        <w:t xml:space="preserve"> (2:11-22)</w:t>
      </w:r>
      <w:r w:rsidRPr="00BD69BC">
        <w:rPr>
          <w:rFonts w:asciiTheme="minorBidi" w:hAnsiTheme="minorBidi"/>
          <w:sz w:val="24"/>
          <w:szCs w:val="24"/>
        </w:rPr>
        <w:t xml:space="preserve"> </w:t>
      </w:r>
      <w:r w:rsidR="007C33FA" w:rsidRPr="00BD69BC">
        <w:rPr>
          <w:rFonts w:asciiTheme="minorBidi" w:hAnsiTheme="minorBidi"/>
          <w:sz w:val="24"/>
          <w:szCs w:val="24"/>
        </w:rPr>
        <w:t>picks up where the first half left off, us</w:t>
      </w:r>
      <w:r w:rsidR="004476C9" w:rsidRPr="00BD69BC">
        <w:rPr>
          <w:rFonts w:asciiTheme="minorBidi" w:hAnsiTheme="minorBidi"/>
          <w:sz w:val="24"/>
          <w:szCs w:val="24"/>
        </w:rPr>
        <w:t>ing</w:t>
      </w:r>
      <w:r w:rsidR="007C33FA" w:rsidRPr="00BD69BC">
        <w:rPr>
          <w:rFonts w:asciiTheme="minorBidi" w:hAnsiTheme="minorBidi"/>
          <w:sz w:val="24"/>
          <w:szCs w:val="24"/>
        </w:rPr>
        <w:t xml:space="preserve"> the same words</w:t>
      </w:r>
      <w:r w:rsidR="00F56EE5" w:rsidRPr="00BD69BC">
        <w:rPr>
          <w:rFonts w:asciiTheme="minorBidi" w:hAnsiTheme="minorBidi"/>
          <w:sz w:val="24"/>
          <w:szCs w:val="24"/>
        </w:rPr>
        <w:t xml:space="preserve"> that closed the first unit</w:t>
      </w:r>
      <w:r w:rsidR="007C33FA" w:rsidRPr="00BD69BC">
        <w:rPr>
          <w:rFonts w:asciiTheme="minorBidi" w:hAnsiTheme="minorBidi"/>
          <w:sz w:val="24"/>
          <w:szCs w:val="24"/>
        </w:rPr>
        <w:t xml:space="preserve"> to </w:t>
      </w:r>
      <w:r w:rsidR="004476C9" w:rsidRPr="00BD69BC">
        <w:rPr>
          <w:rFonts w:asciiTheme="minorBidi" w:hAnsiTheme="minorBidi"/>
          <w:sz w:val="24"/>
          <w:szCs w:val="24"/>
        </w:rPr>
        <w:t>open the second</w:t>
      </w:r>
      <w:r w:rsidR="00F56EE5" w:rsidRPr="00BD69BC">
        <w:rPr>
          <w:rFonts w:asciiTheme="minorBidi" w:hAnsiTheme="minorBidi"/>
          <w:sz w:val="24"/>
          <w:szCs w:val="24"/>
        </w:rPr>
        <w:t>:</w:t>
      </w:r>
      <w:r w:rsidR="004476C9" w:rsidRPr="00BD69BC">
        <w:rPr>
          <w:rFonts w:asciiTheme="minorBidi" w:hAnsiTheme="minorBidi"/>
          <w:sz w:val="24"/>
          <w:szCs w:val="24"/>
        </w:rPr>
        <w:t xml:space="preserve"> </w:t>
      </w:r>
      <w:r w:rsidR="00F71EDC">
        <w:rPr>
          <w:rFonts w:asciiTheme="minorBidi" w:hAnsiTheme="minorBidi"/>
          <w:sz w:val="24"/>
          <w:szCs w:val="24"/>
        </w:rPr>
        <w:t>“</w:t>
      </w:r>
      <w:r w:rsidR="00F56EE5" w:rsidRPr="00BD69BC">
        <w:rPr>
          <w:rFonts w:asciiTheme="minorBidi" w:hAnsiTheme="minorBidi"/>
          <w:sz w:val="24"/>
          <w:szCs w:val="24"/>
        </w:rPr>
        <w:t>And Moshe grew up (</w:t>
      </w:r>
      <w:r w:rsidR="00F243B9" w:rsidRPr="00BD69BC">
        <w:rPr>
          <w:rFonts w:asciiTheme="minorBidi" w:hAnsiTheme="minorBidi"/>
          <w:i/>
          <w:iCs/>
          <w:sz w:val="24"/>
          <w:szCs w:val="24"/>
        </w:rPr>
        <w:t>va</w:t>
      </w:r>
      <w:r w:rsidR="00BD69BC">
        <w:rPr>
          <w:rFonts w:asciiTheme="minorBidi" w:hAnsiTheme="minorBidi"/>
          <w:i/>
          <w:iCs/>
          <w:sz w:val="24"/>
          <w:szCs w:val="24"/>
        </w:rPr>
        <w:t>-</w:t>
      </w:r>
      <w:r w:rsidR="00F243B9" w:rsidRPr="00BD69BC">
        <w:rPr>
          <w:rFonts w:asciiTheme="minorBidi" w:hAnsiTheme="minorBidi"/>
          <w:i/>
          <w:iCs/>
          <w:sz w:val="24"/>
          <w:szCs w:val="24"/>
        </w:rPr>
        <w:t xml:space="preserve">yigdal </w:t>
      </w:r>
      <w:r w:rsidR="00F243B9" w:rsidRPr="00892B4A">
        <w:rPr>
          <w:rFonts w:asciiTheme="minorBidi" w:hAnsiTheme="minorBidi"/>
          <w:b/>
          <w:bCs/>
          <w:i/>
          <w:iCs/>
          <w:sz w:val="24"/>
          <w:szCs w:val="24"/>
        </w:rPr>
        <w:t>Moshe</w:t>
      </w:r>
      <w:r w:rsidR="00F56EE5" w:rsidRPr="00BD69BC">
        <w:rPr>
          <w:rFonts w:asciiTheme="minorBidi" w:hAnsiTheme="minorBidi"/>
          <w:sz w:val="24"/>
          <w:szCs w:val="24"/>
        </w:rPr>
        <w:t>)</w:t>
      </w:r>
      <w:r w:rsidR="007C33FA" w:rsidRPr="00BD69BC">
        <w:rPr>
          <w:rFonts w:asciiTheme="minorBidi" w:hAnsiTheme="minorBidi"/>
          <w:sz w:val="24"/>
          <w:szCs w:val="24"/>
        </w:rPr>
        <w:t>.</w:t>
      </w:r>
      <w:r w:rsidR="00F71EDC">
        <w:rPr>
          <w:rFonts w:asciiTheme="minorBidi" w:hAnsiTheme="minorBidi"/>
          <w:sz w:val="24"/>
          <w:szCs w:val="24"/>
        </w:rPr>
        <w:t>”</w:t>
      </w:r>
      <w:r w:rsidR="004476C9" w:rsidRPr="00BD69BC">
        <w:rPr>
          <w:rFonts w:asciiTheme="minorBidi" w:hAnsiTheme="minorBidi"/>
          <w:sz w:val="24"/>
          <w:szCs w:val="24"/>
        </w:rPr>
        <w:t xml:space="preserve"> The key word of the second unit is “</w:t>
      </w:r>
      <w:r w:rsidR="004476C9" w:rsidRPr="00BD69BC">
        <w:rPr>
          <w:rFonts w:asciiTheme="minorBidi" w:hAnsiTheme="minorBidi"/>
          <w:i/>
          <w:iCs/>
          <w:sz w:val="24"/>
          <w:szCs w:val="24"/>
        </w:rPr>
        <w:t>ish</w:t>
      </w:r>
      <w:r w:rsidR="004476C9" w:rsidRPr="00BD69BC">
        <w:rPr>
          <w:rFonts w:asciiTheme="minorBidi" w:hAnsiTheme="minorBidi"/>
          <w:sz w:val="24"/>
          <w:szCs w:val="24"/>
        </w:rPr>
        <w:t>,” or man, which also appears seven times</w:t>
      </w:r>
      <w:r w:rsidR="0081223F" w:rsidRPr="00BD69BC">
        <w:rPr>
          <w:rFonts w:asciiTheme="minorBidi" w:hAnsiTheme="minorBidi"/>
          <w:sz w:val="24"/>
          <w:szCs w:val="24"/>
        </w:rPr>
        <w:t>.</w:t>
      </w:r>
      <w:r w:rsidR="004476C9" w:rsidRPr="00BD69BC">
        <w:rPr>
          <w:rStyle w:val="FootnoteReference"/>
          <w:rFonts w:asciiTheme="minorBidi" w:hAnsiTheme="minorBidi"/>
          <w:sz w:val="24"/>
          <w:szCs w:val="24"/>
          <w:rtl/>
        </w:rPr>
        <w:footnoteReference w:id="13"/>
      </w:r>
      <w:r w:rsidR="004476C9" w:rsidRPr="00BD69BC">
        <w:rPr>
          <w:rFonts w:asciiTheme="minorBidi" w:hAnsiTheme="minorBidi"/>
          <w:sz w:val="24"/>
          <w:szCs w:val="24"/>
        </w:rPr>
        <w:t xml:space="preserve"> </w:t>
      </w:r>
      <w:r w:rsidR="007C33FA" w:rsidRPr="00BD69BC">
        <w:rPr>
          <w:rFonts w:asciiTheme="minorBidi" w:hAnsiTheme="minorBidi"/>
          <w:sz w:val="24"/>
          <w:szCs w:val="24"/>
        </w:rPr>
        <w:t>No longer a passive infant content to allow events</w:t>
      </w:r>
      <w:r w:rsidR="00A771AA" w:rsidRPr="00BD69BC">
        <w:rPr>
          <w:rFonts w:asciiTheme="minorBidi" w:hAnsiTheme="minorBidi"/>
          <w:sz w:val="24"/>
          <w:szCs w:val="24"/>
        </w:rPr>
        <w:t xml:space="preserve"> to</w:t>
      </w:r>
      <w:r w:rsidR="007C33FA" w:rsidRPr="00BD69BC">
        <w:rPr>
          <w:rFonts w:asciiTheme="minorBidi" w:hAnsiTheme="minorBidi"/>
          <w:sz w:val="24"/>
          <w:szCs w:val="24"/>
        </w:rPr>
        <w:t xml:space="preserve"> roil around him, these twelve verses</w:t>
      </w:r>
      <w:r w:rsidR="00DD2868" w:rsidRPr="00BD69BC">
        <w:rPr>
          <w:rFonts w:asciiTheme="minorBidi" w:hAnsiTheme="minorBidi"/>
          <w:sz w:val="24"/>
          <w:szCs w:val="24"/>
        </w:rPr>
        <w:t xml:space="preserve"> (2:11-22)</w:t>
      </w:r>
      <w:r w:rsidR="007C33FA" w:rsidRPr="00BD69BC">
        <w:rPr>
          <w:rFonts w:asciiTheme="minorBidi" w:hAnsiTheme="minorBidi"/>
          <w:sz w:val="24"/>
          <w:szCs w:val="24"/>
        </w:rPr>
        <w:t xml:space="preserve"> </w:t>
      </w:r>
      <w:r w:rsidR="00105256" w:rsidRPr="00BD69BC">
        <w:rPr>
          <w:rFonts w:asciiTheme="minorBidi" w:hAnsiTheme="minorBidi"/>
          <w:sz w:val="24"/>
          <w:szCs w:val="24"/>
        </w:rPr>
        <w:t>describe Moses</w:t>
      </w:r>
      <w:r w:rsidR="007C33FA" w:rsidRPr="00BD69BC">
        <w:rPr>
          <w:rFonts w:asciiTheme="minorBidi" w:hAnsiTheme="minorBidi"/>
          <w:sz w:val="24"/>
          <w:szCs w:val="24"/>
        </w:rPr>
        <w:t xml:space="preserve"> in a veritable</w:t>
      </w:r>
      <w:r w:rsidR="00105256" w:rsidRPr="00BD69BC">
        <w:rPr>
          <w:rFonts w:asciiTheme="minorBidi" w:hAnsiTheme="minorBidi"/>
          <w:sz w:val="24"/>
          <w:szCs w:val="24"/>
        </w:rPr>
        <w:t xml:space="preserve"> whirlwind of activity</w:t>
      </w:r>
      <w:r w:rsidR="00F243B9" w:rsidRPr="00BD69BC">
        <w:rPr>
          <w:rFonts w:asciiTheme="minorBidi" w:hAnsiTheme="minorBidi"/>
          <w:sz w:val="24"/>
          <w:szCs w:val="24"/>
        </w:rPr>
        <w:t xml:space="preserve">. </w:t>
      </w:r>
    </w:p>
    <w:p w14:paraId="0ECDBF1B" w14:textId="77777777" w:rsidR="00105256" w:rsidRPr="00BD69BC" w:rsidRDefault="00105256" w:rsidP="00BD69BC">
      <w:pPr>
        <w:spacing w:after="0" w:line="240" w:lineRule="auto"/>
        <w:jc w:val="both"/>
        <w:rPr>
          <w:rFonts w:asciiTheme="minorBidi" w:hAnsiTheme="minorBidi"/>
          <w:sz w:val="24"/>
          <w:szCs w:val="24"/>
          <w:rtl/>
        </w:rPr>
      </w:pPr>
    </w:p>
    <w:p w14:paraId="52AE5C95" w14:textId="7B8D7545" w:rsidR="00786379" w:rsidRPr="00BD69BC" w:rsidRDefault="00E7047E" w:rsidP="00BD69BC">
      <w:pPr>
        <w:spacing w:after="0" w:line="240" w:lineRule="auto"/>
        <w:ind w:firstLine="720"/>
        <w:jc w:val="both"/>
        <w:rPr>
          <w:rFonts w:asciiTheme="minorBidi" w:hAnsiTheme="minorBidi"/>
          <w:sz w:val="24"/>
          <w:szCs w:val="24"/>
        </w:rPr>
      </w:pPr>
      <w:r w:rsidRPr="00BD69BC">
        <w:rPr>
          <w:rFonts w:asciiTheme="minorBidi" w:hAnsiTheme="minorBidi"/>
          <w:sz w:val="24"/>
          <w:szCs w:val="24"/>
        </w:rPr>
        <w:t>The episode surrounding Moses’ infancy</w:t>
      </w:r>
      <w:r w:rsidR="00980093" w:rsidRPr="00BD69BC">
        <w:rPr>
          <w:rFonts w:asciiTheme="minorBidi" w:hAnsiTheme="minorBidi"/>
          <w:sz w:val="24"/>
          <w:szCs w:val="24"/>
        </w:rPr>
        <w:t xml:space="preserve"> (2:1-10)</w:t>
      </w:r>
      <w:r w:rsidR="0084548D" w:rsidRPr="00BD69BC">
        <w:rPr>
          <w:rFonts w:asciiTheme="minorBidi" w:hAnsiTheme="minorBidi"/>
          <w:sz w:val="24"/>
          <w:szCs w:val="24"/>
        </w:rPr>
        <w:t xml:space="preserve"> </w:t>
      </w:r>
      <w:r w:rsidRPr="00BD69BC">
        <w:rPr>
          <w:rFonts w:asciiTheme="minorBidi" w:hAnsiTheme="minorBidi"/>
          <w:sz w:val="24"/>
          <w:szCs w:val="24"/>
        </w:rPr>
        <w:t xml:space="preserve">arranges its main characters in a </w:t>
      </w:r>
      <w:r w:rsidR="00FC1004" w:rsidRPr="00BD69BC">
        <w:rPr>
          <w:rFonts w:asciiTheme="minorBidi" w:hAnsiTheme="minorBidi"/>
          <w:sz w:val="24"/>
          <w:szCs w:val="24"/>
        </w:rPr>
        <w:t xml:space="preserve">tight </w:t>
      </w:r>
      <w:r w:rsidRPr="00BD69BC">
        <w:rPr>
          <w:rFonts w:asciiTheme="minorBidi" w:hAnsiTheme="minorBidi"/>
          <w:sz w:val="24"/>
          <w:szCs w:val="24"/>
        </w:rPr>
        <w:t>chiastic structure.</w:t>
      </w:r>
      <w:r w:rsidR="00FD6DBA" w:rsidRPr="00BD69BC">
        <w:rPr>
          <w:rStyle w:val="FootnoteReference"/>
          <w:rFonts w:asciiTheme="minorBidi" w:hAnsiTheme="minorBidi"/>
          <w:sz w:val="24"/>
          <w:szCs w:val="24"/>
        </w:rPr>
        <w:footnoteReference w:id="14"/>
      </w:r>
      <w:r w:rsidRPr="00BD69BC">
        <w:rPr>
          <w:rFonts w:asciiTheme="minorBidi" w:hAnsiTheme="minorBidi"/>
          <w:sz w:val="24"/>
          <w:szCs w:val="24"/>
        </w:rPr>
        <w:t xml:space="preserve"> </w:t>
      </w:r>
      <w:r w:rsidR="00930335" w:rsidRPr="00BD69BC">
        <w:rPr>
          <w:rFonts w:asciiTheme="minorBidi" w:hAnsiTheme="minorBidi"/>
          <w:sz w:val="24"/>
          <w:szCs w:val="24"/>
        </w:rPr>
        <w:t>His</w:t>
      </w:r>
      <w:r w:rsidRPr="00BD69BC">
        <w:rPr>
          <w:rFonts w:asciiTheme="minorBidi" w:hAnsiTheme="minorBidi"/>
          <w:sz w:val="24"/>
          <w:szCs w:val="24"/>
        </w:rPr>
        <w:t xml:space="preserve"> mother</w:t>
      </w:r>
      <w:r w:rsidR="00A525F1" w:rsidRPr="00BD69BC">
        <w:rPr>
          <w:rFonts w:asciiTheme="minorBidi" w:hAnsiTheme="minorBidi"/>
          <w:sz w:val="24"/>
          <w:szCs w:val="24"/>
        </w:rPr>
        <w:t xml:space="preserve"> emerges as the initial figure</w:t>
      </w:r>
      <w:r w:rsidRPr="00BD69BC">
        <w:rPr>
          <w:rFonts w:asciiTheme="minorBidi" w:hAnsiTheme="minorBidi"/>
          <w:sz w:val="24"/>
          <w:szCs w:val="24"/>
        </w:rPr>
        <w:t>, birth</w:t>
      </w:r>
      <w:r w:rsidR="00A525F1" w:rsidRPr="00BD69BC">
        <w:rPr>
          <w:rFonts w:asciiTheme="minorBidi" w:hAnsiTheme="minorBidi"/>
          <w:sz w:val="24"/>
          <w:szCs w:val="24"/>
        </w:rPr>
        <w:t>ing</w:t>
      </w:r>
      <w:r w:rsidRPr="00BD69BC">
        <w:rPr>
          <w:rFonts w:asciiTheme="minorBidi" w:hAnsiTheme="minorBidi"/>
          <w:sz w:val="24"/>
          <w:szCs w:val="24"/>
        </w:rPr>
        <w:t xml:space="preserve"> and </w:t>
      </w:r>
      <w:r w:rsidR="00A525F1" w:rsidRPr="00BD69BC">
        <w:rPr>
          <w:rFonts w:asciiTheme="minorBidi" w:hAnsiTheme="minorBidi"/>
          <w:sz w:val="24"/>
          <w:szCs w:val="24"/>
        </w:rPr>
        <w:t>concealing</w:t>
      </w:r>
      <w:r w:rsidRPr="00BD69BC">
        <w:rPr>
          <w:rFonts w:asciiTheme="minorBidi" w:hAnsiTheme="minorBidi"/>
          <w:sz w:val="24"/>
          <w:szCs w:val="24"/>
        </w:rPr>
        <w:t xml:space="preserve"> her infant</w:t>
      </w:r>
      <w:r w:rsidR="009664FF">
        <w:rPr>
          <w:rFonts w:asciiTheme="minorBidi" w:hAnsiTheme="minorBidi"/>
          <w:sz w:val="24"/>
          <w:szCs w:val="24"/>
        </w:rPr>
        <w:t xml:space="preserve"> – at</w:t>
      </w:r>
      <w:r w:rsidR="000B1F3F">
        <w:rPr>
          <w:rFonts w:asciiTheme="minorBidi" w:hAnsiTheme="minorBidi"/>
          <w:sz w:val="24"/>
          <w:szCs w:val="24"/>
        </w:rPr>
        <w:t xml:space="preserve"> </w:t>
      </w:r>
      <w:r w:rsidRPr="00BD69BC">
        <w:rPr>
          <w:rFonts w:asciiTheme="minorBidi" w:hAnsiTheme="minorBidi"/>
          <w:sz w:val="24"/>
          <w:szCs w:val="24"/>
        </w:rPr>
        <w:t>first</w:t>
      </w:r>
      <w:r w:rsidR="00DB3D79" w:rsidRPr="00BD69BC">
        <w:rPr>
          <w:rFonts w:asciiTheme="minorBidi" w:hAnsiTheme="minorBidi"/>
          <w:sz w:val="24"/>
          <w:szCs w:val="24"/>
        </w:rPr>
        <w:t>,</w:t>
      </w:r>
      <w:r w:rsidR="00A525F1" w:rsidRPr="00BD69BC">
        <w:rPr>
          <w:rFonts w:asciiTheme="minorBidi" w:hAnsiTheme="minorBidi"/>
          <w:sz w:val="24"/>
          <w:szCs w:val="24"/>
        </w:rPr>
        <w:t xml:space="preserve"> presumably</w:t>
      </w:r>
      <w:r w:rsidR="00DB3D79" w:rsidRPr="00BD69BC">
        <w:rPr>
          <w:rFonts w:asciiTheme="minorBidi" w:hAnsiTheme="minorBidi"/>
          <w:sz w:val="24"/>
          <w:szCs w:val="24"/>
        </w:rPr>
        <w:t>,</w:t>
      </w:r>
      <w:r w:rsidRPr="00BD69BC">
        <w:rPr>
          <w:rFonts w:asciiTheme="minorBidi" w:hAnsiTheme="minorBidi"/>
          <w:sz w:val="24"/>
          <w:szCs w:val="24"/>
        </w:rPr>
        <w:t xml:space="preserve"> in her home</w:t>
      </w:r>
      <w:r w:rsidR="00A525F1" w:rsidRPr="00BD69BC">
        <w:rPr>
          <w:rFonts w:asciiTheme="minorBidi" w:hAnsiTheme="minorBidi"/>
          <w:sz w:val="24"/>
          <w:szCs w:val="24"/>
        </w:rPr>
        <w:t>,</w:t>
      </w:r>
      <w:r w:rsidRPr="00BD69BC">
        <w:rPr>
          <w:rFonts w:asciiTheme="minorBidi" w:hAnsiTheme="minorBidi"/>
          <w:sz w:val="24"/>
          <w:szCs w:val="24"/>
        </w:rPr>
        <w:t xml:space="preserve"> and then in a waterproof ark </w:t>
      </w:r>
      <w:r w:rsidR="00930335" w:rsidRPr="00BD69BC">
        <w:rPr>
          <w:rFonts w:asciiTheme="minorBidi" w:hAnsiTheme="minorBidi"/>
          <w:sz w:val="24"/>
          <w:szCs w:val="24"/>
        </w:rPr>
        <w:t xml:space="preserve">placed carefully </w:t>
      </w:r>
      <w:r w:rsidRPr="00BD69BC">
        <w:rPr>
          <w:rFonts w:asciiTheme="minorBidi" w:hAnsiTheme="minorBidi"/>
          <w:sz w:val="24"/>
          <w:szCs w:val="24"/>
        </w:rPr>
        <w:t>in the reeds of the Nile.</w:t>
      </w:r>
      <w:r w:rsidR="00A525F1" w:rsidRPr="00BD69BC">
        <w:rPr>
          <w:rFonts w:asciiTheme="minorBidi" w:hAnsiTheme="minorBidi"/>
          <w:sz w:val="24"/>
          <w:szCs w:val="24"/>
        </w:rPr>
        <w:t xml:space="preserve"> The narrative then turns its attention to the sister, who stands from afar to </w:t>
      </w:r>
      <w:r w:rsidR="00DB3D79" w:rsidRPr="00BD69BC">
        <w:rPr>
          <w:rFonts w:asciiTheme="minorBidi" w:hAnsiTheme="minorBidi"/>
          <w:sz w:val="24"/>
          <w:szCs w:val="24"/>
        </w:rPr>
        <w:t>keep watch over her brother.</w:t>
      </w:r>
      <w:r w:rsidR="00A4508D" w:rsidRPr="00BD69BC">
        <w:rPr>
          <w:rStyle w:val="FootnoteReference"/>
          <w:rFonts w:asciiTheme="minorBidi" w:hAnsiTheme="minorBidi"/>
          <w:sz w:val="24"/>
          <w:szCs w:val="24"/>
        </w:rPr>
        <w:footnoteReference w:id="15"/>
      </w:r>
      <w:r w:rsidR="00DB3D79" w:rsidRPr="00BD69BC">
        <w:rPr>
          <w:rFonts w:asciiTheme="minorBidi" w:hAnsiTheme="minorBidi"/>
          <w:sz w:val="24"/>
          <w:szCs w:val="24"/>
        </w:rPr>
        <w:t xml:space="preserve"> </w:t>
      </w:r>
      <w:r w:rsidR="007C33FA" w:rsidRPr="00BD69BC">
        <w:rPr>
          <w:rFonts w:asciiTheme="minorBidi" w:hAnsiTheme="minorBidi"/>
          <w:sz w:val="24"/>
          <w:szCs w:val="24"/>
        </w:rPr>
        <w:t>But t</w:t>
      </w:r>
      <w:r w:rsidR="00DB3D79" w:rsidRPr="00BD69BC">
        <w:rPr>
          <w:rFonts w:asciiTheme="minorBidi" w:hAnsiTheme="minorBidi"/>
          <w:sz w:val="24"/>
          <w:szCs w:val="24"/>
        </w:rPr>
        <w:t xml:space="preserve">he narrative </w:t>
      </w:r>
      <w:r w:rsidR="007C33FA" w:rsidRPr="00BD69BC">
        <w:rPr>
          <w:rFonts w:asciiTheme="minorBidi" w:hAnsiTheme="minorBidi"/>
          <w:sz w:val="24"/>
          <w:szCs w:val="24"/>
        </w:rPr>
        <w:t>reserves its spotlight for</w:t>
      </w:r>
      <w:r w:rsidR="00DB3D79" w:rsidRPr="00BD69BC">
        <w:rPr>
          <w:rFonts w:asciiTheme="minorBidi" w:hAnsiTheme="minorBidi"/>
          <w:sz w:val="24"/>
          <w:szCs w:val="24"/>
        </w:rPr>
        <w:t xml:space="preserve"> Pharaoh’s daughter</w:t>
      </w:r>
      <w:r w:rsidR="007C33FA" w:rsidRPr="00BD69BC">
        <w:rPr>
          <w:rFonts w:asciiTheme="minorBidi" w:hAnsiTheme="minorBidi"/>
          <w:sz w:val="24"/>
          <w:szCs w:val="24"/>
        </w:rPr>
        <w:t xml:space="preserve">, whose appearance at the core of the </w:t>
      </w:r>
      <w:r w:rsidR="00FC0764" w:rsidRPr="00BD69BC">
        <w:rPr>
          <w:rFonts w:asciiTheme="minorBidi" w:hAnsiTheme="minorBidi"/>
          <w:sz w:val="24"/>
          <w:szCs w:val="24"/>
        </w:rPr>
        <w:t>episode</w:t>
      </w:r>
      <w:r w:rsidR="007C33FA" w:rsidRPr="00BD69BC">
        <w:rPr>
          <w:rFonts w:asciiTheme="minorBidi" w:hAnsiTheme="minorBidi"/>
          <w:sz w:val="24"/>
          <w:szCs w:val="24"/>
        </w:rPr>
        <w:t xml:space="preserve"> marks her as its central figure</w:t>
      </w:r>
      <w:r w:rsidR="00DB3D79" w:rsidRPr="00BD69BC">
        <w:rPr>
          <w:rFonts w:asciiTheme="minorBidi" w:hAnsiTheme="minorBidi"/>
          <w:sz w:val="24"/>
          <w:szCs w:val="24"/>
        </w:rPr>
        <w:t xml:space="preserve">. </w:t>
      </w:r>
    </w:p>
    <w:p w14:paraId="777C9C25" w14:textId="018404EF" w:rsidR="00786379" w:rsidRPr="00BD69BC" w:rsidRDefault="004B3109" w:rsidP="00BD69BC">
      <w:pPr>
        <w:spacing w:after="0" w:line="240" w:lineRule="auto"/>
        <w:jc w:val="both"/>
        <w:rPr>
          <w:rFonts w:asciiTheme="minorBidi" w:hAnsiTheme="minorBidi"/>
          <w:sz w:val="24"/>
          <w:szCs w:val="24"/>
        </w:rPr>
      </w:pPr>
      <w:r w:rsidRPr="00BD69BC">
        <w:rPr>
          <w:rFonts w:asciiTheme="minorBidi" w:hAnsiTheme="minorBidi"/>
          <w:sz w:val="24"/>
          <w:szCs w:val="24"/>
        </w:rPr>
        <w:t xml:space="preserve"> </w:t>
      </w:r>
    </w:p>
    <w:p w14:paraId="4D409F5F" w14:textId="6265B768" w:rsidR="005620BC" w:rsidRPr="00BD69BC" w:rsidRDefault="003E7B17" w:rsidP="00BD69BC">
      <w:pPr>
        <w:spacing w:after="0" w:line="240" w:lineRule="auto"/>
        <w:ind w:firstLine="720"/>
        <w:jc w:val="both"/>
        <w:rPr>
          <w:rFonts w:asciiTheme="minorBidi" w:hAnsiTheme="minorBidi"/>
          <w:sz w:val="24"/>
          <w:szCs w:val="24"/>
        </w:rPr>
      </w:pPr>
      <w:r w:rsidRPr="00BD69BC">
        <w:rPr>
          <w:rFonts w:asciiTheme="minorBidi" w:hAnsiTheme="minorBidi"/>
          <w:sz w:val="24"/>
          <w:szCs w:val="24"/>
        </w:rPr>
        <w:t xml:space="preserve">The suspenseful slowdown of the </w:t>
      </w:r>
      <w:r w:rsidR="00FC0764" w:rsidRPr="00BD69BC">
        <w:rPr>
          <w:rFonts w:asciiTheme="minorBidi" w:hAnsiTheme="minorBidi"/>
          <w:sz w:val="24"/>
          <w:szCs w:val="24"/>
        </w:rPr>
        <w:t>story</w:t>
      </w:r>
      <w:r w:rsidRPr="00BD69BC">
        <w:rPr>
          <w:rFonts w:asciiTheme="minorBidi" w:hAnsiTheme="minorBidi"/>
          <w:sz w:val="24"/>
          <w:szCs w:val="24"/>
        </w:rPr>
        <w:t xml:space="preserve"> </w:t>
      </w:r>
      <w:r w:rsidR="004476C9" w:rsidRPr="00BD69BC">
        <w:rPr>
          <w:rFonts w:asciiTheme="minorBidi" w:hAnsiTheme="minorBidi"/>
          <w:sz w:val="24"/>
          <w:szCs w:val="24"/>
        </w:rPr>
        <w:t>occurs in</w:t>
      </w:r>
      <w:r w:rsidRPr="00BD69BC">
        <w:rPr>
          <w:rFonts w:asciiTheme="minorBidi" w:hAnsiTheme="minorBidi"/>
          <w:sz w:val="24"/>
          <w:szCs w:val="24"/>
        </w:rPr>
        <w:t xml:space="preserve"> </w:t>
      </w:r>
      <w:r w:rsidR="00FC0764" w:rsidRPr="00BD69BC">
        <w:rPr>
          <w:rFonts w:asciiTheme="minorBidi" w:hAnsiTheme="minorBidi"/>
          <w:sz w:val="24"/>
          <w:szCs w:val="24"/>
        </w:rPr>
        <w:t xml:space="preserve">a </w:t>
      </w:r>
      <w:r w:rsidRPr="00BD69BC">
        <w:rPr>
          <w:rFonts w:asciiTheme="minorBidi" w:hAnsiTheme="minorBidi"/>
          <w:sz w:val="24"/>
          <w:szCs w:val="24"/>
        </w:rPr>
        <w:t>magnificent</w:t>
      </w:r>
      <w:r w:rsidR="00FC0764" w:rsidRPr="00BD69BC">
        <w:rPr>
          <w:rFonts w:asciiTheme="minorBidi" w:hAnsiTheme="minorBidi"/>
          <w:sz w:val="24"/>
          <w:szCs w:val="24"/>
        </w:rPr>
        <w:t xml:space="preserve"> literary flourish</w:t>
      </w:r>
      <w:r w:rsidRPr="00BD69BC">
        <w:rPr>
          <w:rFonts w:asciiTheme="minorBidi" w:hAnsiTheme="minorBidi"/>
          <w:sz w:val="24"/>
          <w:szCs w:val="24"/>
        </w:rPr>
        <w:t xml:space="preserve">, as </w:t>
      </w:r>
      <w:r w:rsidR="007F02A6" w:rsidRPr="00BD69BC">
        <w:rPr>
          <w:rFonts w:asciiTheme="minorBidi" w:hAnsiTheme="minorBidi"/>
          <w:sz w:val="24"/>
          <w:szCs w:val="24"/>
        </w:rPr>
        <w:t>we</w:t>
      </w:r>
      <w:r w:rsidRPr="00BD69BC">
        <w:rPr>
          <w:rFonts w:asciiTheme="minorBidi" w:hAnsiTheme="minorBidi"/>
          <w:sz w:val="24"/>
          <w:szCs w:val="24"/>
        </w:rPr>
        <w:t xml:space="preserve"> draw in a breath, watching the princess slowly making her way to the river, her maidens stroll</w:t>
      </w:r>
      <w:r w:rsidR="00BB1A5E" w:rsidRPr="00BD69BC">
        <w:rPr>
          <w:rFonts w:asciiTheme="minorBidi" w:hAnsiTheme="minorBidi"/>
          <w:sz w:val="24"/>
          <w:szCs w:val="24"/>
        </w:rPr>
        <w:t>ing</w:t>
      </w:r>
      <w:r w:rsidRPr="00BD69BC">
        <w:rPr>
          <w:rFonts w:asciiTheme="minorBidi" w:hAnsiTheme="minorBidi"/>
          <w:sz w:val="24"/>
          <w:szCs w:val="24"/>
        </w:rPr>
        <w:t xml:space="preserve"> alongside her a</w:t>
      </w:r>
      <w:r w:rsidR="00930335" w:rsidRPr="00BD69BC">
        <w:rPr>
          <w:rFonts w:asciiTheme="minorBidi" w:hAnsiTheme="minorBidi"/>
          <w:sz w:val="24"/>
          <w:szCs w:val="24"/>
        </w:rPr>
        <w:t>s</w:t>
      </w:r>
      <w:r w:rsidRPr="00BD69BC">
        <w:rPr>
          <w:rFonts w:asciiTheme="minorBidi" w:hAnsiTheme="minorBidi"/>
          <w:sz w:val="24"/>
          <w:szCs w:val="24"/>
        </w:rPr>
        <w:t xml:space="preserve"> </w:t>
      </w:r>
      <w:r w:rsidR="00930335" w:rsidRPr="00BD69BC">
        <w:rPr>
          <w:rFonts w:asciiTheme="minorBidi" w:hAnsiTheme="minorBidi"/>
          <w:sz w:val="24"/>
          <w:szCs w:val="24"/>
        </w:rPr>
        <w:t>she</w:t>
      </w:r>
      <w:r w:rsidRPr="00BD69BC">
        <w:rPr>
          <w:rFonts w:asciiTheme="minorBidi" w:hAnsiTheme="minorBidi"/>
          <w:sz w:val="24"/>
          <w:szCs w:val="24"/>
        </w:rPr>
        <w:t xml:space="preserve"> sp</w:t>
      </w:r>
      <w:r w:rsidR="00930335" w:rsidRPr="00BD69BC">
        <w:rPr>
          <w:rFonts w:asciiTheme="minorBidi" w:hAnsiTheme="minorBidi"/>
          <w:sz w:val="24"/>
          <w:szCs w:val="24"/>
        </w:rPr>
        <w:t xml:space="preserve">ies </w:t>
      </w:r>
      <w:r w:rsidRPr="00BD69BC">
        <w:rPr>
          <w:rFonts w:asciiTheme="minorBidi" w:hAnsiTheme="minorBidi"/>
          <w:sz w:val="24"/>
          <w:szCs w:val="24"/>
        </w:rPr>
        <w:t xml:space="preserve">the ark </w:t>
      </w:r>
      <w:r w:rsidR="00930335" w:rsidRPr="00BD69BC">
        <w:rPr>
          <w:rFonts w:asciiTheme="minorBidi" w:hAnsiTheme="minorBidi"/>
          <w:sz w:val="24"/>
          <w:szCs w:val="24"/>
        </w:rPr>
        <w:t xml:space="preserve">bobbing </w:t>
      </w:r>
      <w:r w:rsidRPr="00BD69BC">
        <w:rPr>
          <w:rFonts w:asciiTheme="minorBidi" w:hAnsiTheme="minorBidi"/>
          <w:sz w:val="24"/>
          <w:szCs w:val="24"/>
        </w:rPr>
        <w:t xml:space="preserve">in the reeds. </w:t>
      </w:r>
      <w:r w:rsidR="004476C9" w:rsidRPr="00BD69BC">
        <w:rPr>
          <w:rFonts w:asciiTheme="minorBidi" w:hAnsiTheme="minorBidi"/>
          <w:sz w:val="24"/>
          <w:szCs w:val="24"/>
        </w:rPr>
        <w:t>T</w:t>
      </w:r>
      <w:r w:rsidR="00BB1A5E" w:rsidRPr="00BD69BC">
        <w:rPr>
          <w:rFonts w:asciiTheme="minorBidi" w:hAnsiTheme="minorBidi"/>
          <w:sz w:val="24"/>
          <w:szCs w:val="24"/>
        </w:rPr>
        <w:t xml:space="preserve">he narrative </w:t>
      </w:r>
      <w:r w:rsidR="00930335" w:rsidRPr="00BD69BC">
        <w:rPr>
          <w:rFonts w:asciiTheme="minorBidi" w:hAnsiTheme="minorBidi"/>
          <w:sz w:val="24"/>
          <w:szCs w:val="24"/>
        </w:rPr>
        <w:t xml:space="preserve">unhurriedly </w:t>
      </w:r>
      <w:r w:rsidR="00BB1A5E" w:rsidRPr="00BD69BC">
        <w:rPr>
          <w:rFonts w:asciiTheme="minorBidi" w:hAnsiTheme="minorBidi"/>
          <w:sz w:val="24"/>
          <w:szCs w:val="24"/>
        </w:rPr>
        <w:t>describes Pharaoh’s daughter</w:t>
      </w:r>
      <w:r w:rsidRPr="00BD69BC">
        <w:rPr>
          <w:rFonts w:asciiTheme="minorBidi" w:hAnsiTheme="minorBidi"/>
          <w:sz w:val="24"/>
          <w:szCs w:val="24"/>
        </w:rPr>
        <w:t xml:space="preserve"> send</w:t>
      </w:r>
      <w:r w:rsidR="00BB1A5E" w:rsidRPr="00BD69BC">
        <w:rPr>
          <w:rFonts w:asciiTheme="minorBidi" w:hAnsiTheme="minorBidi"/>
          <w:sz w:val="24"/>
          <w:szCs w:val="24"/>
        </w:rPr>
        <w:t>ing</w:t>
      </w:r>
      <w:r w:rsidRPr="00BD69BC">
        <w:rPr>
          <w:rFonts w:asciiTheme="minorBidi" w:hAnsiTheme="minorBidi"/>
          <w:sz w:val="24"/>
          <w:szCs w:val="24"/>
        </w:rPr>
        <w:t xml:space="preserve"> her maidservant</w:t>
      </w:r>
      <w:r w:rsidR="005620BC" w:rsidRPr="00BD69BC">
        <w:rPr>
          <w:rFonts w:asciiTheme="minorBidi" w:hAnsiTheme="minorBidi"/>
          <w:sz w:val="24"/>
          <w:szCs w:val="24"/>
        </w:rPr>
        <w:t xml:space="preserve"> t</w:t>
      </w:r>
      <w:r w:rsidRPr="00BD69BC">
        <w:rPr>
          <w:rFonts w:asciiTheme="minorBidi" w:hAnsiTheme="minorBidi"/>
          <w:sz w:val="24"/>
          <w:szCs w:val="24"/>
        </w:rPr>
        <w:t xml:space="preserve">o </w:t>
      </w:r>
      <w:r w:rsidR="0006373B">
        <w:rPr>
          <w:rFonts w:asciiTheme="minorBidi" w:hAnsiTheme="minorBidi"/>
          <w:sz w:val="24"/>
          <w:szCs w:val="24"/>
        </w:rPr>
        <w:t>retrieve</w:t>
      </w:r>
      <w:r w:rsidR="0006373B" w:rsidRPr="00BD69BC">
        <w:rPr>
          <w:rFonts w:asciiTheme="minorBidi" w:hAnsiTheme="minorBidi"/>
          <w:sz w:val="24"/>
          <w:szCs w:val="24"/>
        </w:rPr>
        <w:t xml:space="preserve"> </w:t>
      </w:r>
      <w:r w:rsidRPr="00BD69BC">
        <w:rPr>
          <w:rFonts w:asciiTheme="minorBidi" w:hAnsiTheme="minorBidi"/>
          <w:sz w:val="24"/>
          <w:szCs w:val="24"/>
        </w:rPr>
        <w:t>the ark</w:t>
      </w:r>
      <w:r w:rsidR="00BB1A5E" w:rsidRPr="00BD69BC">
        <w:rPr>
          <w:rFonts w:asciiTheme="minorBidi" w:hAnsiTheme="minorBidi"/>
          <w:sz w:val="24"/>
          <w:szCs w:val="24"/>
        </w:rPr>
        <w:t>,</w:t>
      </w:r>
      <w:r w:rsidRPr="00BD69BC">
        <w:rPr>
          <w:rFonts w:asciiTheme="minorBidi" w:hAnsiTheme="minorBidi"/>
          <w:sz w:val="24"/>
          <w:szCs w:val="24"/>
        </w:rPr>
        <w:t xml:space="preserve"> </w:t>
      </w:r>
      <w:r w:rsidR="00BB1A5E" w:rsidRPr="00BD69BC">
        <w:rPr>
          <w:rFonts w:asciiTheme="minorBidi" w:hAnsiTheme="minorBidi"/>
          <w:sz w:val="24"/>
          <w:szCs w:val="24"/>
        </w:rPr>
        <w:t xml:space="preserve">then </w:t>
      </w:r>
      <w:r w:rsidR="0006373B" w:rsidRPr="00BD69BC">
        <w:rPr>
          <w:rFonts w:asciiTheme="minorBidi" w:hAnsiTheme="minorBidi"/>
          <w:sz w:val="24"/>
          <w:szCs w:val="24"/>
        </w:rPr>
        <w:t>open</w:t>
      </w:r>
      <w:r w:rsidR="0006373B">
        <w:rPr>
          <w:rFonts w:asciiTheme="minorBidi" w:hAnsiTheme="minorBidi"/>
          <w:sz w:val="24"/>
          <w:szCs w:val="24"/>
        </w:rPr>
        <w:t>ing</w:t>
      </w:r>
      <w:r w:rsidR="0006373B" w:rsidRPr="00BD69BC">
        <w:rPr>
          <w:rFonts w:asciiTheme="minorBidi" w:hAnsiTheme="minorBidi"/>
          <w:sz w:val="24"/>
          <w:szCs w:val="24"/>
        </w:rPr>
        <w:t xml:space="preserve"> </w:t>
      </w:r>
      <w:r w:rsidRPr="00BD69BC">
        <w:rPr>
          <w:rFonts w:asciiTheme="minorBidi" w:hAnsiTheme="minorBidi"/>
          <w:sz w:val="24"/>
          <w:szCs w:val="24"/>
        </w:rPr>
        <w:t>it</w:t>
      </w:r>
      <w:r w:rsidR="00DD2868" w:rsidRPr="00BD69BC">
        <w:rPr>
          <w:rFonts w:asciiTheme="minorBidi" w:hAnsiTheme="minorBidi"/>
          <w:sz w:val="24"/>
          <w:szCs w:val="24"/>
        </w:rPr>
        <w:t>,</w:t>
      </w:r>
      <w:r w:rsidRPr="00BD69BC">
        <w:rPr>
          <w:rFonts w:asciiTheme="minorBidi" w:hAnsiTheme="minorBidi"/>
          <w:sz w:val="24"/>
          <w:szCs w:val="24"/>
        </w:rPr>
        <w:t xml:space="preserve"> and </w:t>
      </w:r>
      <w:r w:rsidR="00930335" w:rsidRPr="00BD69BC">
        <w:rPr>
          <w:rFonts w:asciiTheme="minorBidi" w:hAnsiTheme="minorBidi"/>
          <w:sz w:val="24"/>
          <w:szCs w:val="24"/>
        </w:rPr>
        <w:t>finally</w:t>
      </w:r>
      <w:r w:rsidR="00DD2868" w:rsidRPr="00BD69BC">
        <w:rPr>
          <w:rFonts w:asciiTheme="minorBidi" w:hAnsiTheme="minorBidi"/>
          <w:sz w:val="24"/>
          <w:szCs w:val="24"/>
        </w:rPr>
        <w:t>,</w:t>
      </w:r>
      <w:r w:rsidR="00930335" w:rsidRPr="00BD69BC">
        <w:rPr>
          <w:rFonts w:asciiTheme="minorBidi" w:hAnsiTheme="minorBidi"/>
          <w:sz w:val="24"/>
          <w:szCs w:val="24"/>
        </w:rPr>
        <w:t xml:space="preserve"> </w:t>
      </w:r>
      <w:r w:rsidR="0006373B" w:rsidRPr="00BD69BC">
        <w:rPr>
          <w:rFonts w:asciiTheme="minorBidi" w:hAnsiTheme="minorBidi"/>
          <w:sz w:val="24"/>
          <w:szCs w:val="24"/>
        </w:rPr>
        <w:t>see</w:t>
      </w:r>
      <w:r w:rsidR="0006373B">
        <w:rPr>
          <w:rFonts w:asciiTheme="minorBidi" w:hAnsiTheme="minorBidi"/>
          <w:sz w:val="24"/>
          <w:szCs w:val="24"/>
        </w:rPr>
        <w:t>ing</w:t>
      </w:r>
      <w:r w:rsidR="0006373B" w:rsidRPr="00BD69BC">
        <w:rPr>
          <w:rFonts w:asciiTheme="minorBidi" w:hAnsiTheme="minorBidi"/>
          <w:sz w:val="24"/>
          <w:szCs w:val="24"/>
        </w:rPr>
        <w:t xml:space="preserve"> </w:t>
      </w:r>
      <w:r w:rsidRPr="00BD69BC">
        <w:rPr>
          <w:rFonts w:asciiTheme="minorBidi" w:hAnsiTheme="minorBidi"/>
          <w:sz w:val="24"/>
          <w:szCs w:val="24"/>
        </w:rPr>
        <w:t>the child. This</w:t>
      </w:r>
      <w:r w:rsidR="00DB3D79" w:rsidRPr="00BD69BC">
        <w:rPr>
          <w:rFonts w:asciiTheme="minorBidi" w:hAnsiTheme="minorBidi"/>
          <w:sz w:val="24"/>
          <w:szCs w:val="24"/>
        </w:rPr>
        <w:t xml:space="preserve"> represents the point of highest tension in the story, released only when </w:t>
      </w:r>
      <w:r w:rsidR="00BB1A5E" w:rsidRPr="00BD69BC">
        <w:rPr>
          <w:rFonts w:asciiTheme="minorBidi" w:hAnsiTheme="minorBidi"/>
          <w:sz w:val="24"/>
          <w:szCs w:val="24"/>
        </w:rPr>
        <w:t>the</w:t>
      </w:r>
      <w:r w:rsidR="00930335" w:rsidRPr="00BD69BC">
        <w:rPr>
          <w:rFonts w:asciiTheme="minorBidi" w:hAnsiTheme="minorBidi"/>
          <w:sz w:val="24"/>
          <w:szCs w:val="24"/>
        </w:rPr>
        <w:t xml:space="preserve"> text informs us that the</w:t>
      </w:r>
      <w:r w:rsidR="00BB1A5E" w:rsidRPr="00BD69BC">
        <w:rPr>
          <w:rFonts w:asciiTheme="minorBidi" w:hAnsiTheme="minorBidi"/>
          <w:sz w:val="24"/>
          <w:szCs w:val="24"/>
        </w:rPr>
        <w:t xml:space="preserve"> princess</w:t>
      </w:r>
      <w:r w:rsidR="00DB3D79" w:rsidRPr="00BD69BC">
        <w:rPr>
          <w:rFonts w:asciiTheme="minorBidi" w:hAnsiTheme="minorBidi"/>
          <w:sz w:val="24"/>
          <w:szCs w:val="24"/>
        </w:rPr>
        <w:t xml:space="preserve"> </w:t>
      </w:r>
      <w:r w:rsidR="00BB1A5E" w:rsidRPr="00BD69BC">
        <w:rPr>
          <w:rFonts w:asciiTheme="minorBidi" w:hAnsiTheme="minorBidi"/>
          <w:sz w:val="24"/>
          <w:szCs w:val="24"/>
        </w:rPr>
        <w:t>feels</w:t>
      </w:r>
      <w:r w:rsidR="00DB3D79" w:rsidRPr="00BD69BC">
        <w:rPr>
          <w:rFonts w:asciiTheme="minorBidi" w:hAnsiTheme="minorBidi"/>
          <w:sz w:val="24"/>
          <w:szCs w:val="24"/>
        </w:rPr>
        <w:t xml:space="preserve"> compassion </w:t>
      </w:r>
      <w:r w:rsidR="00BB1A5E" w:rsidRPr="00BD69BC">
        <w:rPr>
          <w:rFonts w:asciiTheme="minorBidi" w:hAnsiTheme="minorBidi"/>
          <w:sz w:val="24"/>
          <w:szCs w:val="24"/>
        </w:rPr>
        <w:t>for</w:t>
      </w:r>
      <w:r w:rsidR="00DB3D79" w:rsidRPr="00BD69BC">
        <w:rPr>
          <w:rFonts w:asciiTheme="minorBidi" w:hAnsiTheme="minorBidi"/>
          <w:sz w:val="24"/>
          <w:szCs w:val="24"/>
        </w:rPr>
        <w:t xml:space="preserve"> the </w:t>
      </w:r>
      <w:r w:rsidR="00BB1A5E" w:rsidRPr="00BD69BC">
        <w:rPr>
          <w:rFonts w:asciiTheme="minorBidi" w:hAnsiTheme="minorBidi"/>
          <w:sz w:val="24"/>
          <w:szCs w:val="24"/>
        </w:rPr>
        <w:t>infant</w:t>
      </w:r>
      <w:r w:rsidR="00DB3D79" w:rsidRPr="00BD69BC">
        <w:rPr>
          <w:rFonts w:asciiTheme="minorBidi" w:hAnsiTheme="minorBidi"/>
          <w:sz w:val="24"/>
          <w:szCs w:val="24"/>
        </w:rPr>
        <w:t xml:space="preserve"> despite his evident Hebrew ethnicity. </w:t>
      </w:r>
      <w:r w:rsidR="006E0261" w:rsidRPr="00BD69BC">
        <w:rPr>
          <w:rFonts w:asciiTheme="minorBidi" w:hAnsiTheme="minorBidi"/>
          <w:sz w:val="24"/>
          <w:szCs w:val="24"/>
        </w:rPr>
        <w:t>The princess’</w:t>
      </w:r>
      <w:r w:rsidR="00DB3D79" w:rsidRPr="00BD69BC">
        <w:rPr>
          <w:rFonts w:asciiTheme="minorBidi" w:hAnsiTheme="minorBidi"/>
          <w:sz w:val="24"/>
          <w:szCs w:val="24"/>
        </w:rPr>
        <w:t xml:space="preserve"> actions function as the narrative hinge, rotating the child’s fortunes and the narrative in a propitious direction. At this juncture, the sister </w:t>
      </w:r>
      <w:r w:rsidR="0050361F" w:rsidRPr="00BD69BC">
        <w:rPr>
          <w:rFonts w:asciiTheme="minorBidi" w:hAnsiTheme="minorBidi"/>
          <w:sz w:val="24"/>
          <w:szCs w:val="24"/>
        </w:rPr>
        <w:t>re-</w:t>
      </w:r>
      <w:r w:rsidR="00DB3D79" w:rsidRPr="00BD69BC">
        <w:rPr>
          <w:rFonts w:asciiTheme="minorBidi" w:hAnsiTheme="minorBidi"/>
          <w:sz w:val="24"/>
          <w:szCs w:val="24"/>
        </w:rPr>
        <w:t>enters the frame, offering to find a wet nurse for the crying infant. The princess</w:t>
      </w:r>
      <w:r w:rsidR="0050361F" w:rsidRPr="00BD69BC">
        <w:rPr>
          <w:rFonts w:asciiTheme="minorBidi" w:hAnsiTheme="minorBidi"/>
          <w:sz w:val="24"/>
          <w:szCs w:val="24"/>
        </w:rPr>
        <w:t xml:space="preserve"> agrees</w:t>
      </w:r>
      <w:r w:rsidR="00DB3D79" w:rsidRPr="00BD69BC">
        <w:rPr>
          <w:rFonts w:asciiTheme="minorBidi" w:hAnsiTheme="minorBidi"/>
          <w:sz w:val="24"/>
          <w:szCs w:val="24"/>
        </w:rPr>
        <w:t>, and the sister fetches the mother, who receives the child</w:t>
      </w:r>
      <w:r w:rsidR="0050361F" w:rsidRPr="00BD69BC">
        <w:rPr>
          <w:rFonts w:asciiTheme="minorBidi" w:hAnsiTheme="minorBidi"/>
          <w:sz w:val="24"/>
          <w:szCs w:val="24"/>
        </w:rPr>
        <w:t xml:space="preserve"> once again</w:t>
      </w:r>
      <w:r w:rsidR="00DB3D79" w:rsidRPr="00BD69BC">
        <w:rPr>
          <w:rFonts w:asciiTheme="minorBidi" w:hAnsiTheme="minorBidi"/>
          <w:sz w:val="24"/>
          <w:szCs w:val="24"/>
        </w:rPr>
        <w:t xml:space="preserve"> in her </w:t>
      </w:r>
      <w:r w:rsidR="0050361F" w:rsidRPr="00BD69BC">
        <w:rPr>
          <w:rFonts w:asciiTheme="minorBidi" w:hAnsiTheme="minorBidi"/>
          <w:sz w:val="24"/>
          <w:szCs w:val="24"/>
        </w:rPr>
        <w:t>arms</w:t>
      </w:r>
      <w:r w:rsidR="00DB3D79" w:rsidRPr="00BD69BC">
        <w:rPr>
          <w:rFonts w:asciiTheme="minorBidi" w:hAnsiTheme="minorBidi"/>
          <w:sz w:val="24"/>
          <w:szCs w:val="24"/>
        </w:rPr>
        <w:t>.</w:t>
      </w:r>
      <w:r w:rsidR="00FC1004" w:rsidRPr="00BD69BC">
        <w:rPr>
          <w:rFonts w:asciiTheme="minorBidi" w:hAnsiTheme="minorBidi"/>
          <w:sz w:val="24"/>
          <w:szCs w:val="24"/>
        </w:rPr>
        <w:t xml:space="preserve"> </w:t>
      </w:r>
    </w:p>
    <w:p w14:paraId="76B70A7A" w14:textId="77777777" w:rsidR="005620BC" w:rsidRPr="00BD69BC" w:rsidRDefault="005620BC" w:rsidP="00BD69BC">
      <w:pPr>
        <w:spacing w:after="0" w:line="240" w:lineRule="auto"/>
        <w:jc w:val="both"/>
        <w:rPr>
          <w:rFonts w:asciiTheme="minorBidi" w:hAnsiTheme="minorBidi"/>
          <w:sz w:val="24"/>
          <w:szCs w:val="24"/>
        </w:rPr>
      </w:pPr>
    </w:p>
    <w:p w14:paraId="5D3983C1" w14:textId="432ED53B" w:rsidR="00930335" w:rsidRPr="00BD69BC" w:rsidRDefault="00896EDA" w:rsidP="00BD69BC">
      <w:pPr>
        <w:spacing w:after="0" w:line="240" w:lineRule="auto"/>
        <w:ind w:firstLine="720"/>
        <w:jc w:val="both"/>
        <w:rPr>
          <w:rFonts w:asciiTheme="minorBidi" w:hAnsiTheme="minorBidi"/>
          <w:sz w:val="24"/>
          <w:szCs w:val="24"/>
        </w:rPr>
      </w:pPr>
      <w:r w:rsidRPr="00BD69BC">
        <w:rPr>
          <w:rFonts w:asciiTheme="minorBidi" w:hAnsiTheme="minorBidi"/>
          <w:sz w:val="24"/>
          <w:szCs w:val="24"/>
        </w:rPr>
        <w:t>The chiastic structure is arranged thus:</w:t>
      </w:r>
    </w:p>
    <w:p w14:paraId="2B9FD388" w14:textId="2D82C759" w:rsidR="00896EDA" w:rsidRPr="00BD69BC" w:rsidRDefault="00896EDA" w:rsidP="00BD69BC">
      <w:pPr>
        <w:spacing w:after="0" w:line="240" w:lineRule="auto"/>
        <w:jc w:val="both"/>
        <w:rPr>
          <w:rFonts w:asciiTheme="minorBidi" w:hAnsiTheme="minorBidi"/>
          <w:sz w:val="24"/>
          <w:szCs w:val="24"/>
        </w:rPr>
      </w:pPr>
    </w:p>
    <w:p w14:paraId="0D266AFD" w14:textId="09275E85" w:rsidR="00896EDA" w:rsidRPr="00BD69BC" w:rsidRDefault="00896EDA" w:rsidP="00BD69BC">
      <w:pPr>
        <w:spacing w:after="0" w:line="240" w:lineRule="auto"/>
        <w:jc w:val="both"/>
        <w:rPr>
          <w:rFonts w:asciiTheme="minorBidi" w:hAnsiTheme="minorBidi"/>
          <w:sz w:val="24"/>
          <w:szCs w:val="24"/>
        </w:rPr>
      </w:pPr>
      <w:r w:rsidRPr="00BD69BC">
        <w:rPr>
          <w:rFonts w:asciiTheme="minorBidi" w:hAnsiTheme="minorBidi"/>
          <w:sz w:val="24"/>
          <w:szCs w:val="24"/>
        </w:rPr>
        <w:t>Mother</w:t>
      </w:r>
    </w:p>
    <w:p w14:paraId="4661C70B" w14:textId="3D92E75D" w:rsidR="00896EDA" w:rsidRPr="00BD69BC" w:rsidRDefault="00896EDA" w:rsidP="00BD69BC">
      <w:pPr>
        <w:spacing w:after="0" w:line="240" w:lineRule="auto"/>
        <w:jc w:val="both"/>
        <w:rPr>
          <w:rFonts w:asciiTheme="minorBidi" w:hAnsiTheme="minorBidi"/>
          <w:sz w:val="24"/>
          <w:szCs w:val="24"/>
        </w:rPr>
      </w:pPr>
      <w:r w:rsidRPr="00BD69BC">
        <w:rPr>
          <w:rFonts w:asciiTheme="minorBidi" w:hAnsiTheme="minorBidi"/>
          <w:sz w:val="24"/>
          <w:szCs w:val="24"/>
        </w:rPr>
        <w:tab/>
        <w:t>Sister</w:t>
      </w:r>
    </w:p>
    <w:p w14:paraId="47C2B453" w14:textId="076AD50F" w:rsidR="00896EDA" w:rsidRPr="00BD69BC" w:rsidRDefault="00896EDA" w:rsidP="00BD69BC">
      <w:pPr>
        <w:spacing w:after="0" w:line="240" w:lineRule="auto"/>
        <w:jc w:val="both"/>
        <w:rPr>
          <w:rFonts w:asciiTheme="minorBidi" w:hAnsiTheme="minorBidi"/>
          <w:sz w:val="24"/>
          <w:szCs w:val="24"/>
        </w:rPr>
      </w:pPr>
      <w:r w:rsidRPr="00BD69BC">
        <w:rPr>
          <w:rFonts w:asciiTheme="minorBidi" w:hAnsiTheme="minorBidi"/>
          <w:sz w:val="24"/>
          <w:szCs w:val="24"/>
        </w:rPr>
        <w:tab/>
      </w:r>
      <w:r w:rsidRPr="00BD69BC">
        <w:rPr>
          <w:rFonts w:asciiTheme="minorBidi" w:hAnsiTheme="minorBidi"/>
          <w:sz w:val="24"/>
          <w:szCs w:val="24"/>
        </w:rPr>
        <w:tab/>
        <w:t>Pharaoh’s Daughter</w:t>
      </w:r>
    </w:p>
    <w:p w14:paraId="3516329F" w14:textId="49836D5F" w:rsidR="00896EDA" w:rsidRPr="00BD69BC" w:rsidRDefault="00896EDA" w:rsidP="00BD69BC">
      <w:pPr>
        <w:spacing w:after="0" w:line="240" w:lineRule="auto"/>
        <w:jc w:val="both"/>
        <w:rPr>
          <w:rFonts w:asciiTheme="minorBidi" w:hAnsiTheme="minorBidi"/>
          <w:sz w:val="24"/>
          <w:szCs w:val="24"/>
        </w:rPr>
      </w:pPr>
      <w:r w:rsidRPr="00BD69BC">
        <w:rPr>
          <w:rFonts w:asciiTheme="minorBidi" w:hAnsiTheme="minorBidi"/>
          <w:sz w:val="24"/>
          <w:szCs w:val="24"/>
        </w:rPr>
        <w:tab/>
        <w:t>Sister</w:t>
      </w:r>
    </w:p>
    <w:p w14:paraId="5207A802" w14:textId="20DF98C5" w:rsidR="00896EDA" w:rsidRPr="00BD69BC" w:rsidRDefault="00896EDA" w:rsidP="00BD69BC">
      <w:pPr>
        <w:spacing w:after="0" w:line="240" w:lineRule="auto"/>
        <w:jc w:val="both"/>
        <w:rPr>
          <w:rFonts w:asciiTheme="minorBidi" w:hAnsiTheme="minorBidi"/>
          <w:sz w:val="24"/>
          <w:szCs w:val="24"/>
        </w:rPr>
      </w:pPr>
      <w:r w:rsidRPr="00BD69BC">
        <w:rPr>
          <w:rFonts w:asciiTheme="minorBidi" w:hAnsiTheme="minorBidi"/>
          <w:sz w:val="24"/>
          <w:szCs w:val="24"/>
        </w:rPr>
        <w:t>Mother</w:t>
      </w:r>
    </w:p>
    <w:p w14:paraId="11DC89EB" w14:textId="77777777" w:rsidR="00930335" w:rsidRPr="00BD69BC" w:rsidRDefault="00930335" w:rsidP="00BD69BC">
      <w:pPr>
        <w:spacing w:after="0" w:line="240" w:lineRule="auto"/>
        <w:jc w:val="both"/>
        <w:rPr>
          <w:rFonts w:asciiTheme="minorBidi" w:hAnsiTheme="minorBidi"/>
          <w:sz w:val="24"/>
          <w:szCs w:val="24"/>
        </w:rPr>
      </w:pPr>
    </w:p>
    <w:p w14:paraId="21777083" w14:textId="5E114E71" w:rsidR="00FC1004" w:rsidRPr="00BD69BC" w:rsidRDefault="00FC1004" w:rsidP="00BD69BC">
      <w:pPr>
        <w:spacing w:after="0" w:line="240" w:lineRule="auto"/>
        <w:ind w:firstLine="720"/>
        <w:jc w:val="both"/>
        <w:rPr>
          <w:rFonts w:asciiTheme="minorBidi" w:hAnsiTheme="minorBidi"/>
          <w:sz w:val="24"/>
          <w:szCs w:val="24"/>
        </w:rPr>
      </w:pPr>
      <w:r w:rsidRPr="00BD69BC">
        <w:rPr>
          <w:rFonts w:asciiTheme="minorBidi" w:hAnsiTheme="minorBidi"/>
          <w:sz w:val="24"/>
          <w:szCs w:val="24"/>
        </w:rPr>
        <w:t xml:space="preserve">A masterful construct, this chiastic structure </w:t>
      </w:r>
      <w:r w:rsidR="002F47D9" w:rsidRPr="00BD69BC">
        <w:rPr>
          <w:rFonts w:asciiTheme="minorBidi" w:hAnsiTheme="minorBidi"/>
          <w:sz w:val="24"/>
          <w:szCs w:val="24"/>
        </w:rPr>
        <w:t>directs our attention to the significance of the figure</w:t>
      </w:r>
      <w:r w:rsidR="00FC0764" w:rsidRPr="00BD69BC">
        <w:rPr>
          <w:rFonts w:asciiTheme="minorBidi" w:hAnsiTheme="minorBidi"/>
          <w:sz w:val="24"/>
          <w:szCs w:val="24"/>
        </w:rPr>
        <w:t xml:space="preserve"> at </w:t>
      </w:r>
      <w:r w:rsidR="00892B4A">
        <w:rPr>
          <w:rFonts w:asciiTheme="minorBidi" w:hAnsiTheme="minorBidi"/>
          <w:sz w:val="24"/>
          <w:szCs w:val="24"/>
        </w:rPr>
        <w:t>its</w:t>
      </w:r>
      <w:r w:rsidR="00892B4A" w:rsidRPr="00BD69BC">
        <w:rPr>
          <w:rFonts w:asciiTheme="minorBidi" w:hAnsiTheme="minorBidi"/>
          <w:sz w:val="24"/>
          <w:szCs w:val="24"/>
        </w:rPr>
        <w:t xml:space="preserve"> </w:t>
      </w:r>
      <w:r w:rsidR="00FC0764" w:rsidRPr="00BD69BC">
        <w:rPr>
          <w:rFonts w:asciiTheme="minorBidi" w:hAnsiTheme="minorBidi"/>
          <w:sz w:val="24"/>
          <w:szCs w:val="24"/>
        </w:rPr>
        <w:t>nucleus</w:t>
      </w:r>
      <w:r w:rsidR="0050361F" w:rsidRPr="00BD69BC">
        <w:rPr>
          <w:rFonts w:asciiTheme="minorBidi" w:hAnsiTheme="minorBidi"/>
          <w:sz w:val="24"/>
          <w:szCs w:val="24"/>
        </w:rPr>
        <w:t>, namely, Pharaoh’s daughter</w:t>
      </w:r>
      <w:r w:rsidR="002F47D9" w:rsidRPr="00BD69BC">
        <w:rPr>
          <w:rFonts w:asciiTheme="minorBidi" w:hAnsiTheme="minorBidi"/>
          <w:sz w:val="24"/>
          <w:szCs w:val="24"/>
        </w:rPr>
        <w:t xml:space="preserve">. It also illustrates the encroaching danger as the child moves gradually away from the safety of his mother’s womb. The farther the distance between the child and his mother, the greater the peril. Following the story’s pivot, the child </w:t>
      </w:r>
      <w:r w:rsidR="003E7B17" w:rsidRPr="00BD69BC">
        <w:rPr>
          <w:rFonts w:asciiTheme="minorBidi" w:hAnsiTheme="minorBidi"/>
          <w:sz w:val="24"/>
          <w:szCs w:val="24"/>
        </w:rPr>
        <w:t>returns slowly back to his mother, illustrating the resolution of the story’s tension.</w:t>
      </w:r>
    </w:p>
    <w:p w14:paraId="0A4C43A5" w14:textId="2ACBB8CE" w:rsidR="00C0017A" w:rsidRPr="00BD69BC" w:rsidRDefault="00C0017A" w:rsidP="00BD69BC">
      <w:pPr>
        <w:spacing w:after="0" w:line="240" w:lineRule="auto"/>
        <w:jc w:val="both"/>
        <w:rPr>
          <w:rFonts w:asciiTheme="minorBidi" w:hAnsiTheme="minorBidi"/>
          <w:b/>
          <w:bCs/>
          <w:sz w:val="24"/>
          <w:szCs w:val="24"/>
        </w:rPr>
      </w:pPr>
    </w:p>
    <w:p w14:paraId="613A943E" w14:textId="47081770" w:rsidR="00CE7C66" w:rsidRPr="00BD69BC" w:rsidRDefault="00CE7C66" w:rsidP="00BD69BC">
      <w:pPr>
        <w:spacing w:after="0" w:line="240" w:lineRule="auto"/>
        <w:jc w:val="both"/>
        <w:rPr>
          <w:rFonts w:asciiTheme="minorBidi" w:hAnsiTheme="minorBidi"/>
          <w:b/>
          <w:bCs/>
          <w:sz w:val="24"/>
          <w:szCs w:val="24"/>
        </w:rPr>
      </w:pPr>
      <w:r w:rsidRPr="00BD69BC">
        <w:rPr>
          <w:rFonts w:asciiTheme="minorBidi" w:hAnsiTheme="minorBidi"/>
          <w:b/>
          <w:bCs/>
          <w:sz w:val="24"/>
          <w:szCs w:val="24"/>
        </w:rPr>
        <w:t>Women Who Save</w:t>
      </w:r>
    </w:p>
    <w:p w14:paraId="451A5520" w14:textId="77777777" w:rsidR="00CE7C66" w:rsidRPr="00BD69BC" w:rsidRDefault="00CE7C66" w:rsidP="00BD69BC">
      <w:pPr>
        <w:spacing w:after="0" w:line="240" w:lineRule="auto"/>
        <w:jc w:val="both"/>
        <w:rPr>
          <w:rFonts w:asciiTheme="minorBidi" w:hAnsiTheme="minorBidi"/>
          <w:sz w:val="24"/>
          <w:szCs w:val="24"/>
        </w:rPr>
      </w:pPr>
    </w:p>
    <w:p w14:paraId="68135655" w14:textId="014B97DA" w:rsidR="005620BC" w:rsidRPr="00BD69BC" w:rsidRDefault="003C172B" w:rsidP="00BD69BC">
      <w:pPr>
        <w:spacing w:after="0" w:line="240" w:lineRule="auto"/>
        <w:ind w:firstLine="720"/>
        <w:jc w:val="both"/>
        <w:rPr>
          <w:rFonts w:asciiTheme="minorBidi" w:hAnsiTheme="minorBidi"/>
          <w:sz w:val="24"/>
          <w:szCs w:val="24"/>
        </w:rPr>
      </w:pPr>
      <w:r w:rsidRPr="00BD69BC">
        <w:rPr>
          <w:rFonts w:asciiTheme="minorBidi" w:hAnsiTheme="minorBidi"/>
          <w:sz w:val="24"/>
          <w:szCs w:val="24"/>
        </w:rPr>
        <w:t xml:space="preserve">Female </w:t>
      </w:r>
      <w:r w:rsidR="005620BC" w:rsidRPr="00BD69BC">
        <w:rPr>
          <w:rFonts w:asciiTheme="minorBidi" w:hAnsiTheme="minorBidi"/>
          <w:sz w:val="24"/>
          <w:szCs w:val="24"/>
        </w:rPr>
        <w:t>actions</w:t>
      </w:r>
      <w:r w:rsidRPr="00BD69BC">
        <w:rPr>
          <w:rFonts w:asciiTheme="minorBidi" w:hAnsiTheme="minorBidi"/>
          <w:sz w:val="24"/>
          <w:szCs w:val="24"/>
        </w:rPr>
        <w:t xml:space="preserve"> shape the saga of Moses’ salvation</w:t>
      </w:r>
      <w:r w:rsidR="006F3E6F" w:rsidRPr="00BD69BC">
        <w:rPr>
          <w:rFonts w:asciiTheme="minorBidi" w:hAnsiTheme="minorBidi"/>
          <w:sz w:val="24"/>
          <w:szCs w:val="24"/>
        </w:rPr>
        <w:t xml:space="preserve">. </w:t>
      </w:r>
      <w:r w:rsidR="005B738F" w:rsidRPr="00BD69BC">
        <w:rPr>
          <w:rFonts w:asciiTheme="minorBidi" w:hAnsiTheme="minorBidi"/>
          <w:sz w:val="24"/>
          <w:szCs w:val="24"/>
        </w:rPr>
        <w:t>This story l</w:t>
      </w:r>
      <w:r w:rsidR="00DD2192" w:rsidRPr="00BD69BC">
        <w:rPr>
          <w:rFonts w:asciiTheme="minorBidi" w:hAnsiTheme="minorBidi"/>
          <w:sz w:val="24"/>
          <w:szCs w:val="24"/>
        </w:rPr>
        <w:t>ink</w:t>
      </w:r>
      <w:r w:rsidR="005B738F" w:rsidRPr="00BD69BC">
        <w:rPr>
          <w:rFonts w:asciiTheme="minorBidi" w:hAnsiTheme="minorBidi"/>
          <w:sz w:val="24"/>
          <w:szCs w:val="24"/>
        </w:rPr>
        <w:t>s</w:t>
      </w:r>
      <w:r w:rsidR="00DD2192" w:rsidRPr="00BD69BC">
        <w:rPr>
          <w:rFonts w:asciiTheme="minorBidi" w:hAnsiTheme="minorBidi"/>
          <w:sz w:val="24"/>
          <w:szCs w:val="24"/>
        </w:rPr>
        <w:t xml:space="preserve"> up to </w:t>
      </w:r>
      <w:r w:rsidR="005B738F" w:rsidRPr="00BD69BC">
        <w:rPr>
          <w:rFonts w:asciiTheme="minorBidi" w:hAnsiTheme="minorBidi"/>
          <w:sz w:val="24"/>
          <w:szCs w:val="24"/>
        </w:rPr>
        <w:t xml:space="preserve">a familiar biblical type-scene in which women conceal men to save them from </w:t>
      </w:r>
      <w:r w:rsidR="00896EDA" w:rsidRPr="00BD69BC">
        <w:rPr>
          <w:rFonts w:asciiTheme="minorBidi" w:hAnsiTheme="minorBidi"/>
          <w:sz w:val="24"/>
          <w:szCs w:val="24"/>
        </w:rPr>
        <w:t xml:space="preserve">a threat of </w:t>
      </w:r>
      <w:r w:rsidR="005B738F" w:rsidRPr="00BD69BC">
        <w:rPr>
          <w:rFonts w:asciiTheme="minorBidi" w:hAnsiTheme="minorBidi"/>
          <w:sz w:val="24"/>
          <w:szCs w:val="24"/>
        </w:rPr>
        <w:t>death.</w:t>
      </w:r>
      <w:r w:rsidR="00B15BE1" w:rsidRPr="00BD69BC">
        <w:rPr>
          <w:rFonts w:asciiTheme="minorBidi" w:hAnsiTheme="minorBidi"/>
          <w:sz w:val="24"/>
          <w:szCs w:val="24"/>
        </w:rPr>
        <w:t xml:space="preserve"> Rahab saves Joshua’s spies</w:t>
      </w:r>
      <w:r w:rsidR="00191DA6">
        <w:rPr>
          <w:rFonts w:asciiTheme="minorBidi" w:hAnsiTheme="minorBidi"/>
          <w:sz w:val="24"/>
          <w:szCs w:val="24"/>
        </w:rPr>
        <w:t xml:space="preserve"> </w:t>
      </w:r>
      <w:r w:rsidR="00B15BE1" w:rsidRPr="00BD69BC">
        <w:rPr>
          <w:rFonts w:asciiTheme="minorBidi" w:hAnsiTheme="minorBidi"/>
          <w:sz w:val="24"/>
          <w:szCs w:val="24"/>
        </w:rPr>
        <w:t>from the king of Jericho</w:t>
      </w:r>
      <w:r w:rsidR="00FE6679" w:rsidRPr="00BD69BC">
        <w:rPr>
          <w:rFonts w:asciiTheme="minorBidi" w:hAnsiTheme="minorBidi"/>
          <w:sz w:val="24"/>
          <w:szCs w:val="24"/>
        </w:rPr>
        <w:t xml:space="preserve"> </w:t>
      </w:r>
      <w:r w:rsidR="00191DA6">
        <w:rPr>
          <w:rFonts w:asciiTheme="minorBidi" w:hAnsiTheme="minorBidi"/>
          <w:sz w:val="24"/>
          <w:szCs w:val="24"/>
        </w:rPr>
        <w:t xml:space="preserve">by hiding them under the stalks of flax on the roof </w:t>
      </w:r>
      <w:r w:rsidR="00FE6679" w:rsidRPr="00BD69BC">
        <w:rPr>
          <w:rFonts w:asciiTheme="minorBidi" w:hAnsiTheme="minorBidi"/>
          <w:sz w:val="24"/>
          <w:szCs w:val="24"/>
        </w:rPr>
        <w:t>(</w:t>
      </w:r>
      <w:r w:rsidR="00E27151">
        <w:rPr>
          <w:rFonts w:asciiTheme="minorBidi" w:hAnsiTheme="minorBidi"/>
          <w:i/>
          <w:iCs/>
          <w:sz w:val="24"/>
          <w:szCs w:val="24"/>
        </w:rPr>
        <w:t>Yeho</w:t>
      </w:r>
      <w:r w:rsidR="00FE6679" w:rsidRPr="00892B4A">
        <w:rPr>
          <w:rFonts w:asciiTheme="minorBidi" w:hAnsiTheme="minorBidi"/>
          <w:i/>
          <w:iCs/>
          <w:sz w:val="24"/>
          <w:szCs w:val="24"/>
        </w:rPr>
        <w:t>shua</w:t>
      </w:r>
      <w:r w:rsidR="00FE6679" w:rsidRPr="00BD69BC">
        <w:rPr>
          <w:rFonts w:asciiTheme="minorBidi" w:hAnsiTheme="minorBidi"/>
          <w:sz w:val="24"/>
          <w:szCs w:val="24"/>
        </w:rPr>
        <w:t xml:space="preserve"> 2</w:t>
      </w:r>
      <w:r w:rsidR="00735FA2">
        <w:rPr>
          <w:rFonts w:asciiTheme="minorBidi" w:hAnsiTheme="minorBidi"/>
          <w:sz w:val="24"/>
          <w:szCs w:val="24"/>
        </w:rPr>
        <w:t>:</w:t>
      </w:r>
      <w:r w:rsidR="00191DA6">
        <w:rPr>
          <w:rFonts w:asciiTheme="minorBidi" w:hAnsiTheme="minorBidi"/>
          <w:sz w:val="24"/>
          <w:szCs w:val="24"/>
        </w:rPr>
        <w:t>6</w:t>
      </w:r>
      <w:r w:rsidR="00FE6679" w:rsidRPr="00BD69BC">
        <w:rPr>
          <w:rFonts w:asciiTheme="minorBidi" w:hAnsiTheme="minorBidi"/>
          <w:sz w:val="24"/>
          <w:szCs w:val="24"/>
        </w:rPr>
        <w:t>)</w:t>
      </w:r>
      <w:r w:rsidR="00B15BE1" w:rsidRPr="00BD69BC">
        <w:rPr>
          <w:rFonts w:asciiTheme="minorBidi" w:hAnsiTheme="minorBidi"/>
          <w:sz w:val="24"/>
          <w:szCs w:val="24"/>
        </w:rPr>
        <w:t xml:space="preserve">, </w:t>
      </w:r>
      <w:r w:rsidR="004C46F7">
        <w:rPr>
          <w:rFonts w:asciiTheme="minorBidi" w:hAnsiTheme="minorBidi"/>
          <w:sz w:val="24"/>
          <w:szCs w:val="24"/>
        </w:rPr>
        <w:t xml:space="preserve">and </w:t>
      </w:r>
      <w:r w:rsidR="00B15BE1" w:rsidRPr="00BD69BC">
        <w:rPr>
          <w:rFonts w:asciiTheme="minorBidi" w:hAnsiTheme="minorBidi"/>
          <w:sz w:val="24"/>
          <w:szCs w:val="24"/>
        </w:rPr>
        <w:t>Michal saves David from Saul</w:t>
      </w:r>
      <w:r w:rsidR="00735FA2">
        <w:rPr>
          <w:rFonts w:asciiTheme="minorBidi" w:hAnsiTheme="minorBidi"/>
          <w:sz w:val="24"/>
          <w:szCs w:val="24"/>
        </w:rPr>
        <w:t>’s messengers</w:t>
      </w:r>
      <w:r w:rsidR="00892B4A">
        <w:rPr>
          <w:rFonts w:asciiTheme="minorBidi" w:hAnsiTheme="minorBidi"/>
          <w:sz w:val="24"/>
          <w:szCs w:val="24"/>
        </w:rPr>
        <w:t xml:space="preserve"> by </w:t>
      </w:r>
      <w:r w:rsidR="00735FA2">
        <w:rPr>
          <w:rFonts w:asciiTheme="minorBidi" w:hAnsiTheme="minorBidi"/>
          <w:sz w:val="24"/>
          <w:szCs w:val="24"/>
        </w:rPr>
        <w:t xml:space="preserve">covering a statue with </w:t>
      </w:r>
      <w:r w:rsidR="00B87F78">
        <w:rPr>
          <w:rFonts w:asciiTheme="minorBidi" w:hAnsiTheme="minorBidi"/>
          <w:sz w:val="24"/>
          <w:szCs w:val="24"/>
        </w:rPr>
        <w:t>a garment</w:t>
      </w:r>
      <w:r w:rsidR="00735FA2">
        <w:rPr>
          <w:rFonts w:asciiTheme="minorBidi" w:hAnsiTheme="minorBidi"/>
          <w:sz w:val="24"/>
          <w:szCs w:val="24"/>
        </w:rPr>
        <w:t xml:space="preserve"> and pretending that it is</w:t>
      </w:r>
      <w:r w:rsidR="00191DA6">
        <w:rPr>
          <w:rFonts w:asciiTheme="minorBidi" w:hAnsiTheme="minorBidi"/>
          <w:sz w:val="24"/>
          <w:szCs w:val="24"/>
        </w:rPr>
        <w:t xml:space="preserve"> a sickly</w:t>
      </w:r>
      <w:r w:rsidR="00735FA2">
        <w:rPr>
          <w:rFonts w:asciiTheme="minorBidi" w:hAnsiTheme="minorBidi"/>
          <w:sz w:val="24"/>
          <w:szCs w:val="24"/>
        </w:rPr>
        <w:t xml:space="preserve"> David in the bed </w:t>
      </w:r>
      <w:r w:rsidR="00FE6679" w:rsidRPr="00BD69BC">
        <w:rPr>
          <w:rFonts w:asciiTheme="minorBidi" w:hAnsiTheme="minorBidi"/>
          <w:sz w:val="24"/>
          <w:szCs w:val="24"/>
        </w:rPr>
        <w:t xml:space="preserve">(I </w:t>
      </w:r>
      <w:r w:rsidR="00E27151" w:rsidRPr="00892B4A">
        <w:rPr>
          <w:rFonts w:asciiTheme="minorBidi" w:hAnsiTheme="minorBidi"/>
          <w:i/>
          <w:iCs/>
          <w:sz w:val="24"/>
          <w:szCs w:val="24"/>
        </w:rPr>
        <w:t>Shmuel</w:t>
      </w:r>
      <w:r w:rsidR="00E27151" w:rsidRPr="00BD69BC">
        <w:rPr>
          <w:rFonts w:asciiTheme="minorBidi" w:hAnsiTheme="minorBidi"/>
          <w:sz w:val="24"/>
          <w:szCs w:val="24"/>
        </w:rPr>
        <w:t xml:space="preserve"> </w:t>
      </w:r>
      <w:r w:rsidR="00FE6679" w:rsidRPr="00BD69BC">
        <w:rPr>
          <w:rFonts w:asciiTheme="minorBidi" w:hAnsiTheme="minorBidi"/>
          <w:sz w:val="24"/>
          <w:szCs w:val="24"/>
        </w:rPr>
        <w:t>1</w:t>
      </w:r>
      <w:r w:rsidR="004B3109" w:rsidRPr="00BD69BC">
        <w:rPr>
          <w:rFonts w:asciiTheme="minorBidi" w:hAnsiTheme="minorBidi"/>
          <w:sz w:val="24"/>
          <w:szCs w:val="24"/>
        </w:rPr>
        <w:t>9</w:t>
      </w:r>
      <w:r w:rsidR="00735FA2">
        <w:rPr>
          <w:rFonts w:asciiTheme="minorBidi" w:hAnsiTheme="minorBidi"/>
          <w:sz w:val="24"/>
          <w:szCs w:val="24"/>
        </w:rPr>
        <w:t>:13-14</w:t>
      </w:r>
      <w:r w:rsidR="00735FA2" w:rsidRPr="00BD69BC">
        <w:rPr>
          <w:rFonts w:asciiTheme="minorBidi" w:hAnsiTheme="minorBidi"/>
          <w:sz w:val="24"/>
          <w:szCs w:val="24"/>
        </w:rPr>
        <w:t>)</w:t>
      </w:r>
      <w:r w:rsidR="00735FA2">
        <w:rPr>
          <w:rFonts w:asciiTheme="minorBidi" w:hAnsiTheme="minorBidi"/>
          <w:sz w:val="24"/>
          <w:szCs w:val="24"/>
        </w:rPr>
        <w:t>.</w:t>
      </w:r>
      <w:r w:rsidR="00735FA2" w:rsidRPr="00BD69BC">
        <w:rPr>
          <w:rFonts w:asciiTheme="minorBidi" w:hAnsiTheme="minorBidi"/>
          <w:sz w:val="24"/>
          <w:szCs w:val="24"/>
        </w:rPr>
        <w:t xml:space="preserve"> </w:t>
      </w:r>
      <w:r w:rsidR="00191DA6">
        <w:rPr>
          <w:rFonts w:asciiTheme="minorBidi" w:hAnsiTheme="minorBidi"/>
          <w:sz w:val="24"/>
          <w:szCs w:val="24"/>
        </w:rPr>
        <w:t>T</w:t>
      </w:r>
      <w:r w:rsidR="00735FA2">
        <w:rPr>
          <w:rFonts w:asciiTheme="minorBidi" w:hAnsiTheme="minorBidi"/>
          <w:sz w:val="24"/>
          <w:szCs w:val="24"/>
        </w:rPr>
        <w:t>he</w:t>
      </w:r>
      <w:r w:rsidR="00B15BE1" w:rsidRPr="00BD69BC">
        <w:rPr>
          <w:rFonts w:asciiTheme="minorBidi" w:hAnsiTheme="minorBidi"/>
          <w:sz w:val="24"/>
          <w:szCs w:val="24"/>
        </w:rPr>
        <w:t xml:space="preserve"> </w:t>
      </w:r>
      <w:r w:rsidR="00453C63" w:rsidRPr="00BD69BC">
        <w:rPr>
          <w:rFonts w:asciiTheme="minorBidi" w:hAnsiTheme="minorBidi"/>
          <w:sz w:val="24"/>
          <w:szCs w:val="24"/>
        </w:rPr>
        <w:t xml:space="preserve">unnamed </w:t>
      </w:r>
      <w:r w:rsidR="00B15BE1" w:rsidRPr="00B4077B">
        <w:rPr>
          <w:rFonts w:asciiTheme="minorBidi" w:hAnsiTheme="minorBidi"/>
          <w:sz w:val="24"/>
          <w:szCs w:val="24"/>
        </w:rPr>
        <w:t>woman</w:t>
      </w:r>
      <w:r w:rsidR="00B15BE1" w:rsidRPr="00BD69BC">
        <w:rPr>
          <w:rFonts w:asciiTheme="minorBidi" w:hAnsiTheme="minorBidi"/>
          <w:sz w:val="24"/>
          <w:szCs w:val="24"/>
        </w:rPr>
        <w:t xml:space="preserve"> </w:t>
      </w:r>
      <w:r w:rsidR="00453C63" w:rsidRPr="00BD69BC">
        <w:rPr>
          <w:rFonts w:asciiTheme="minorBidi" w:hAnsiTheme="minorBidi"/>
          <w:sz w:val="24"/>
          <w:szCs w:val="24"/>
        </w:rPr>
        <w:t>of</w:t>
      </w:r>
      <w:r w:rsidR="00B15BE1" w:rsidRPr="00BD69BC">
        <w:rPr>
          <w:rFonts w:asciiTheme="minorBidi" w:hAnsiTheme="minorBidi"/>
          <w:sz w:val="24"/>
          <w:szCs w:val="24"/>
        </w:rPr>
        <w:t xml:space="preserve"> Bachurim saves </w:t>
      </w:r>
      <w:r w:rsidR="00735147" w:rsidRPr="00BD69BC">
        <w:rPr>
          <w:rFonts w:asciiTheme="minorBidi" w:hAnsiTheme="minorBidi"/>
          <w:sz w:val="24"/>
          <w:szCs w:val="24"/>
        </w:rPr>
        <w:t>Ahimaaz</w:t>
      </w:r>
      <w:r w:rsidR="00B15BE1" w:rsidRPr="00BD69BC">
        <w:rPr>
          <w:rFonts w:asciiTheme="minorBidi" w:hAnsiTheme="minorBidi"/>
          <w:sz w:val="24"/>
          <w:szCs w:val="24"/>
        </w:rPr>
        <w:t xml:space="preserve"> and Jonathan from Absalom</w:t>
      </w:r>
      <w:r w:rsidR="00735FA2">
        <w:rPr>
          <w:rFonts w:asciiTheme="minorBidi" w:hAnsiTheme="minorBidi"/>
          <w:sz w:val="24"/>
          <w:szCs w:val="24"/>
        </w:rPr>
        <w:t xml:space="preserve"> by </w:t>
      </w:r>
      <w:r w:rsidR="00191DA6">
        <w:rPr>
          <w:rFonts w:asciiTheme="minorBidi" w:hAnsiTheme="minorBidi"/>
          <w:sz w:val="24"/>
          <w:szCs w:val="24"/>
        </w:rPr>
        <w:t xml:space="preserve">covering </w:t>
      </w:r>
      <w:r w:rsidR="00735FA2">
        <w:rPr>
          <w:rFonts w:asciiTheme="minorBidi" w:hAnsiTheme="minorBidi"/>
          <w:sz w:val="24"/>
          <w:szCs w:val="24"/>
        </w:rPr>
        <w:t>her well</w:t>
      </w:r>
      <w:r w:rsidR="00191DA6">
        <w:rPr>
          <w:rFonts w:asciiTheme="minorBidi" w:hAnsiTheme="minorBidi"/>
          <w:sz w:val="24"/>
          <w:szCs w:val="24"/>
        </w:rPr>
        <w:t xml:space="preserve"> (where they have hidden)</w:t>
      </w:r>
      <w:r w:rsidR="00735FA2">
        <w:rPr>
          <w:rFonts w:asciiTheme="minorBidi" w:hAnsiTheme="minorBidi"/>
          <w:sz w:val="24"/>
          <w:szCs w:val="24"/>
        </w:rPr>
        <w:t xml:space="preserve"> with a sheet that has dried grain on top</w:t>
      </w:r>
      <w:r w:rsidR="00FE6679" w:rsidRPr="00BD69BC">
        <w:rPr>
          <w:rFonts w:asciiTheme="minorBidi" w:hAnsiTheme="minorBidi"/>
          <w:sz w:val="24"/>
          <w:szCs w:val="24"/>
        </w:rPr>
        <w:t xml:space="preserve"> (II </w:t>
      </w:r>
      <w:r w:rsidR="00735147" w:rsidRPr="00892B4A">
        <w:rPr>
          <w:rFonts w:asciiTheme="minorBidi" w:hAnsiTheme="minorBidi"/>
          <w:i/>
          <w:iCs/>
          <w:sz w:val="24"/>
          <w:szCs w:val="24"/>
        </w:rPr>
        <w:t>Shmuel</w:t>
      </w:r>
      <w:r w:rsidR="00735147" w:rsidRPr="00BD69BC">
        <w:rPr>
          <w:rFonts w:asciiTheme="minorBidi" w:hAnsiTheme="minorBidi"/>
          <w:sz w:val="24"/>
          <w:szCs w:val="24"/>
        </w:rPr>
        <w:t xml:space="preserve"> </w:t>
      </w:r>
      <w:r w:rsidR="00FE6679" w:rsidRPr="00BD69BC">
        <w:rPr>
          <w:rFonts w:asciiTheme="minorBidi" w:hAnsiTheme="minorBidi"/>
          <w:sz w:val="24"/>
          <w:szCs w:val="24"/>
        </w:rPr>
        <w:t>17</w:t>
      </w:r>
      <w:r w:rsidR="00735FA2">
        <w:rPr>
          <w:rFonts w:asciiTheme="minorBidi" w:hAnsiTheme="minorBidi"/>
          <w:sz w:val="24"/>
          <w:szCs w:val="24"/>
        </w:rPr>
        <w:t>:19</w:t>
      </w:r>
      <w:r w:rsidR="00FE6679" w:rsidRPr="00BD69BC">
        <w:rPr>
          <w:rFonts w:asciiTheme="minorBidi" w:hAnsiTheme="minorBidi"/>
          <w:sz w:val="24"/>
          <w:szCs w:val="24"/>
        </w:rPr>
        <w:t>)</w:t>
      </w:r>
      <w:r w:rsidR="00B15BE1" w:rsidRPr="00BD69BC">
        <w:rPr>
          <w:rFonts w:asciiTheme="minorBidi" w:hAnsiTheme="minorBidi"/>
          <w:sz w:val="24"/>
          <w:szCs w:val="24"/>
        </w:rPr>
        <w:t xml:space="preserve">. </w:t>
      </w:r>
      <w:r w:rsidR="005620BC" w:rsidRPr="00BD69BC">
        <w:rPr>
          <w:rFonts w:asciiTheme="minorBidi" w:hAnsiTheme="minorBidi"/>
          <w:sz w:val="24"/>
          <w:szCs w:val="24"/>
        </w:rPr>
        <w:t>In our story, the pursued is not a military warrior, but a helpless child, caught in the maelstrom of Pharaoh’s genocidal scheme.</w:t>
      </w:r>
      <w:r w:rsidR="004B3109" w:rsidRPr="00BD69BC">
        <w:rPr>
          <w:rFonts w:asciiTheme="minorBidi" w:hAnsiTheme="minorBidi"/>
          <w:sz w:val="24"/>
          <w:szCs w:val="24"/>
        </w:rPr>
        <w:t xml:space="preserve"> </w:t>
      </w:r>
      <w:r w:rsidR="00A4508D" w:rsidRPr="00BD69BC">
        <w:rPr>
          <w:rFonts w:asciiTheme="minorBidi" w:hAnsiTheme="minorBidi"/>
          <w:sz w:val="24"/>
          <w:szCs w:val="24"/>
        </w:rPr>
        <w:t>Yet, l</w:t>
      </w:r>
      <w:r w:rsidR="004B3109" w:rsidRPr="00BD69BC">
        <w:rPr>
          <w:rFonts w:asciiTheme="minorBidi" w:hAnsiTheme="minorBidi"/>
          <w:sz w:val="24"/>
          <w:szCs w:val="24"/>
        </w:rPr>
        <w:t>ike the women above, Moses’ mother</w:t>
      </w:r>
      <w:r w:rsidR="00191DA6">
        <w:rPr>
          <w:rFonts w:asciiTheme="minorBidi" w:hAnsiTheme="minorBidi"/>
          <w:sz w:val="24"/>
          <w:szCs w:val="24"/>
        </w:rPr>
        <w:t xml:space="preserve"> conceals her son in an ark to save him from death. She</w:t>
      </w:r>
      <w:r w:rsidR="004B3109" w:rsidRPr="00BD69BC">
        <w:rPr>
          <w:rFonts w:asciiTheme="minorBidi" w:hAnsiTheme="minorBidi"/>
          <w:sz w:val="24"/>
          <w:szCs w:val="24"/>
        </w:rPr>
        <w:t xml:space="preserve"> functions with boldness and savvy, obeying Pharaoh’s technical order to cast the child into the Nile even as she disobeys its essence.</w:t>
      </w:r>
      <w:r w:rsidR="004B3109" w:rsidRPr="00BD69BC">
        <w:rPr>
          <w:rStyle w:val="FootnoteReference"/>
          <w:rFonts w:asciiTheme="minorBidi" w:hAnsiTheme="minorBidi"/>
          <w:sz w:val="24"/>
          <w:szCs w:val="24"/>
        </w:rPr>
        <w:footnoteReference w:id="16"/>
      </w:r>
      <w:r w:rsidR="004B3109" w:rsidRPr="00BD69BC">
        <w:rPr>
          <w:rFonts w:asciiTheme="minorBidi" w:hAnsiTheme="minorBidi"/>
          <w:sz w:val="24"/>
          <w:szCs w:val="24"/>
        </w:rPr>
        <w:t xml:space="preserve"> </w:t>
      </w:r>
    </w:p>
    <w:p w14:paraId="6AC2C1B7" w14:textId="77777777" w:rsidR="005620BC" w:rsidRPr="00BD69BC" w:rsidRDefault="005620BC" w:rsidP="00BD69BC">
      <w:pPr>
        <w:spacing w:after="0" w:line="240" w:lineRule="auto"/>
        <w:jc w:val="both"/>
        <w:rPr>
          <w:rFonts w:asciiTheme="minorBidi" w:hAnsiTheme="minorBidi"/>
          <w:sz w:val="24"/>
          <w:szCs w:val="24"/>
        </w:rPr>
      </w:pPr>
    </w:p>
    <w:p w14:paraId="5451411D" w14:textId="2419216C" w:rsidR="009E6AE9" w:rsidRPr="00BD69BC" w:rsidRDefault="00A06AEB" w:rsidP="00BD69BC">
      <w:pPr>
        <w:spacing w:after="0" w:line="240" w:lineRule="auto"/>
        <w:ind w:firstLine="720"/>
        <w:jc w:val="both"/>
        <w:rPr>
          <w:rFonts w:asciiTheme="minorBidi" w:hAnsiTheme="minorBidi"/>
          <w:sz w:val="24"/>
          <w:szCs w:val="24"/>
        </w:rPr>
      </w:pPr>
      <w:r>
        <w:rPr>
          <w:rFonts w:asciiTheme="minorBidi" w:hAnsiTheme="minorBidi"/>
          <w:sz w:val="24"/>
          <w:szCs w:val="24"/>
        </w:rPr>
        <w:t>Questions of l</w:t>
      </w:r>
      <w:r w:rsidRPr="00BD69BC">
        <w:rPr>
          <w:rFonts w:asciiTheme="minorBidi" w:hAnsiTheme="minorBidi"/>
          <w:sz w:val="24"/>
          <w:szCs w:val="24"/>
        </w:rPr>
        <w:t xml:space="preserve">oyalty </w:t>
      </w:r>
      <w:r w:rsidR="00B15BE1" w:rsidRPr="00BD69BC">
        <w:rPr>
          <w:rFonts w:asciiTheme="minorBidi" w:hAnsiTheme="minorBidi"/>
          <w:sz w:val="24"/>
          <w:szCs w:val="24"/>
        </w:rPr>
        <w:t>play an important role in each of the</w:t>
      </w:r>
      <w:r w:rsidR="00FE6679" w:rsidRPr="00BD69BC">
        <w:rPr>
          <w:rFonts w:asciiTheme="minorBidi" w:hAnsiTheme="minorBidi"/>
          <w:sz w:val="24"/>
          <w:szCs w:val="24"/>
        </w:rPr>
        <w:t>se</w:t>
      </w:r>
      <w:r w:rsidR="00B15BE1" w:rsidRPr="00BD69BC">
        <w:rPr>
          <w:rFonts w:asciiTheme="minorBidi" w:hAnsiTheme="minorBidi"/>
          <w:sz w:val="24"/>
          <w:szCs w:val="24"/>
        </w:rPr>
        <w:t xml:space="preserve"> stories</w:t>
      </w:r>
      <w:r w:rsidR="005620BC" w:rsidRPr="00BD69BC">
        <w:rPr>
          <w:rFonts w:asciiTheme="minorBidi" w:hAnsiTheme="minorBidi"/>
          <w:sz w:val="24"/>
          <w:szCs w:val="24"/>
        </w:rPr>
        <w:t>.</w:t>
      </w:r>
      <w:r w:rsidR="00B15BE1" w:rsidRPr="00BD69BC">
        <w:rPr>
          <w:rFonts w:asciiTheme="minorBidi" w:hAnsiTheme="minorBidi"/>
          <w:sz w:val="24"/>
          <w:szCs w:val="24"/>
        </w:rPr>
        <w:t xml:space="preserve"> </w:t>
      </w:r>
      <w:r w:rsidR="005620BC" w:rsidRPr="00BD69BC">
        <w:rPr>
          <w:rFonts w:asciiTheme="minorBidi" w:hAnsiTheme="minorBidi"/>
          <w:sz w:val="24"/>
          <w:szCs w:val="24"/>
        </w:rPr>
        <w:t>T</w:t>
      </w:r>
      <w:r w:rsidR="00B15BE1" w:rsidRPr="00BD69BC">
        <w:rPr>
          <w:rFonts w:asciiTheme="minorBidi" w:hAnsiTheme="minorBidi"/>
          <w:sz w:val="24"/>
          <w:szCs w:val="24"/>
        </w:rPr>
        <w:t>he women must choose where their allegiance</w:t>
      </w:r>
      <w:r w:rsidR="00C25677" w:rsidRPr="00BD69BC">
        <w:rPr>
          <w:rFonts w:asciiTheme="minorBidi" w:hAnsiTheme="minorBidi"/>
          <w:sz w:val="24"/>
          <w:szCs w:val="24"/>
        </w:rPr>
        <w:t>s</w:t>
      </w:r>
      <w:r w:rsidR="00B15BE1" w:rsidRPr="00BD69BC">
        <w:rPr>
          <w:rFonts w:asciiTheme="minorBidi" w:hAnsiTheme="minorBidi"/>
          <w:sz w:val="24"/>
          <w:szCs w:val="24"/>
        </w:rPr>
        <w:t xml:space="preserve"> lie</w:t>
      </w:r>
      <w:r>
        <w:rPr>
          <w:rFonts w:asciiTheme="minorBidi" w:hAnsiTheme="minorBidi"/>
          <w:sz w:val="24"/>
          <w:szCs w:val="24"/>
        </w:rPr>
        <w:t>, and</w:t>
      </w:r>
      <w:r w:rsidR="00C25677" w:rsidRPr="00BD69BC">
        <w:rPr>
          <w:rFonts w:asciiTheme="minorBidi" w:hAnsiTheme="minorBidi"/>
          <w:sz w:val="24"/>
          <w:szCs w:val="24"/>
        </w:rPr>
        <w:t xml:space="preserve"> their </w:t>
      </w:r>
      <w:r w:rsidR="00896EDA" w:rsidRPr="00BD69BC">
        <w:rPr>
          <w:rFonts w:asciiTheme="minorBidi" w:hAnsiTheme="minorBidi"/>
          <w:sz w:val="24"/>
          <w:szCs w:val="24"/>
        </w:rPr>
        <w:t>decision</w:t>
      </w:r>
      <w:r>
        <w:rPr>
          <w:rFonts w:asciiTheme="minorBidi" w:hAnsiTheme="minorBidi"/>
          <w:sz w:val="24"/>
          <w:szCs w:val="24"/>
        </w:rPr>
        <w:t>s are</w:t>
      </w:r>
      <w:r w:rsidR="00896EDA" w:rsidRPr="00BD69BC">
        <w:rPr>
          <w:rFonts w:asciiTheme="minorBidi" w:hAnsiTheme="minorBidi"/>
          <w:sz w:val="24"/>
          <w:szCs w:val="24"/>
        </w:rPr>
        <w:t xml:space="preserve"> not </w:t>
      </w:r>
      <w:r w:rsidR="00FE6679" w:rsidRPr="00BD69BC">
        <w:rPr>
          <w:rFonts w:asciiTheme="minorBidi" w:hAnsiTheme="minorBidi"/>
          <w:sz w:val="24"/>
          <w:szCs w:val="24"/>
        </w:rPr>
        <w:t xml:space="preserve">necessarily </w:t>
      </w:r>
      <w:r w:rsidR="00896EDA" w:rsidRPr="00BD69BC">
        <w:rPr>
          <w:rFonts w:asciiTheme="minorBidi" w:hAnsiTheme="minorBidi"/>
          <w:sz w:val="24"/>
          <w:szCs w:val="24"/>
        </w:rPr>
        <w:t xml:space="preserve">what we </w:t>
      </w:r>
      <w:r>
        <w:rPr>
          <w:rFonts w:asciiTheme="minorBidi" w:hAnsiTheme="minorBidi"/>
          <w:sz w:val="24"/>
          <w:szCs w:val="24"/>
        </w:rPr>
        <w:t xml:space="preserve">would </w:t>
      </w:r>
      <w:r w:rsidR="00896EDA" w:rsidRPr="00BD69BC">
        <w:rPr>
          <w:rFonts w:asciiTheme="minorBidi" w:hAnsiTheme="minorBidi"/>
          <w:sz w:val="24"/>
          <w:szCs w:val="24"/>
        </w:rPr>
        <w:t>anticipate</w:t>
      </w:r>
      <w:r w:rsidR="00C25677" w:rsidRPr="00BD69BC">
        <w:rPr>
          <w:rFonts w:asciiTheme="minorBidi" w:hAnsiTheme="minorBidi"/>
          <w:sz w:val="24"/>
          <w:szCs w:val="24"/>
        </w:rPr>
        <w:t>.</w:t>
      </w:r>
      <w:r w:rsidR="00B15BE1" w:rsidRPr="00BD69BC">
        <w:rPr>
          <w:rFonts w:asciiTheme="minorBidi" w:hAnsiTheme="minorBidi"/>
          <w:sz w:val="24"/>
          <w:szCs w:val="24"/>
        </w:rPr>
        <w:t xml:space="preserve"> </w:t>
      </w:r>
      <w:r w:rsidR="004B3109" w:rsidRPr="00BD69BC">
        <w:rPr>
          <w:rFonts w:asciiTheme="minorBidi" w:hAnsiTheme="minorBidi"/>
          <w:sz w:val="24"/>
          <w:szCs w:val="24"/>
        </w:rPr>
        <w:t>Rahab betrays her countrymen due to her belief in God (</w:t>
      </w:r>
      <w:r w:rsidRPr="00B87F78">
        <w:rPr>
          <w:rFonts w:asciiTheme="minorBidi" w:hAnsiTheme="minorBidi"/>
          <w:i/>
          <w:iCs/>
          <w:sz w:val="24"/>
          <w:szCs w:val="24"/>
        </w:rPr>
        <w:t>Yeh</w:t>
      </w:r>
      <w:r w:rsidR="004B3109" w:rsidRPr="00B87F78">
        <w:rPr>
          <w:rFonts w:asciiTheme="minorBidi" w:hAnsiTheme="minorBidi"/>
          <w:i/>
          <w:iCs/>
          <w:sz w:val="24"/>
          <w:szCs w:val="24"/>
        </w:rPr>
        <w:t>oshua</w:t>
      </w:r>
      <w:r w:rsidR="004B3109" w:rsidRPr="00BD69BC">
        <w:rPr>
          <w:rFonts w:asciiTheme="minorBidi" w:hAnsiTheme="minorBidi"/>
          <w:sz w:val="24"/>
          <w:szCs w:val="24"/>
        </w:rPr>
        <w:t xml:space="preserve"> 2:9-11). Michal chooses loyalty to her husband over loyalty to her father, Saul, who castigates her harshly for her treachery (I </w:t>
      </w:r>
      <w:r w:rsidRPr="00B4077B">
        <w:rPr>
          <w:rFonts w:asciiTheme="minorBidi" w:hAnsiTheme="minorBidi"/>
          <w:i/>
          <w:iCs/>
          <w:sz w:val="24"/>
          <w:szCs w:val="24"/>
        </w:rPr>
        <w:t>Shmuel</w:t>
      </w:r>
      <w:r w:rsidRPr="00BD69BC">
        <w:rPr>
          <w:rFonts w:asciiTheme="minorBidi" w:hAnsiTheme="minorBidi"/>
          <w:sz w:val="24"/>
          <w:szCs w:val="24"/>
        </w:rPr>
        <w:t xml:space="preserve"> </w:t>
      </w:r>
      <w:r w:rsidR="004B3109" w:rsidRPr="00BD69BC">
        <w:rPr>
          <w:rFonts w:asciiTheme="minorBidi" w:hAnsiTheme="minorBidi"/>
          <w:sz w:val="24"/>
          <w:szCs w:val="24"/>
        </w:rPr>
        <w:t xml:space="preserve">19:17). The anonymous </w:t>
      </w:r>
      <w:r w:rsidR="00B87F78" w:rsidRPr="00BD69BC">
        <w:rPr>
          <w:rFonts w:asciiTheme="minorBidi" w:hAnsiTheme="minorBidi"/>
          <w:sz w:val="24"/>
          <w:szCs w:val="24"/>
        </w:rPr>
        <w:t>wom</w:t>
      </w:r>
      <w:r w:rsidR="00B87F78">
        <w:rPr>
          <w:rFonts w:asciiTheme="minorBidi" w:hAnsiTheme="minorBidi"/>
          <w:sz w:val="24"/>
          <w:szCs w:val="24"/>
        </w:rPr>
        <w:t>a</w:t>
      </w:r>
      <w:r w:rsidR="00B87F78" w:rsidRPr="00BD69BC">
        <w:rPr>
          <w:rFonts w:asciiTheme="minorBidi" w:hAnsiTheme="minorBidi"/>
          <w:sz w:val="24"/>
          <w:szCs w:val="24"/>
        </w:rPr>
        <w:t xml:space="preserve">n </w:t>
      </w:r>
      <w:r w:rsidR="004B3109" w:rsidRPr="00BD69BC">
        <w:rPr>
          <w:rFonts w:asciiTheme="minorBidi" w:hAnsiTheme="minorBidi"/>
          <w:sz w:val="24"/>
          <w:szCs w:val="24"/>
        </w:rPr>
        <w:t>from Bahurim s</w:t>
      </w:r>
      <w:r w:rsidR="004B3109" w:rsidRPr="00B4077B">
        <w:rPr>
          <w:rFonts w:asciiTheme="minorBidi" w:hAnsiTheme="minorBidi"/>
          <w:sz w:val="24"/>
          <w:szCs w:val="24"/>
        </w:rPr>
        <w:t>aves</w:t>
      </w:r>
      <w:r w:rsidR="004B3109" w:rsidRPr="00BD69BC">
        <w:rPr>
          <w:rFonts w:asciiTheme="minorBidi" w:hAnsiTheme="minorBidi"/>
          <w:sz w:val="24"/>
          <w:szCs w:val="24"/>
        </w:rPr>
        <w:t xml:space="preserve"> David’s servants, even though Bahurim has been a stronghold of loyalists to Saul, David’s avowed enemy (II </w:t>
      </w:r>
      <w:r w:rsidR="003E6F08" w:rsidRPr="00B87F78">
        <w:rPr>
          <w:rFonts w:asciiTheme="minorBidi" w:hAnsiTheme="minorBidi"/>
          <w:i/>
          <w:iCs/>
          <w:sz w:val="24"/>
          <w:szCs w:val="24"/>
        </w:rPr>
        <w:t>Shmuel</w:t>
      </w:r>
      <w:r w:rsidR="003E6F08" w:rsidRPr="00BD69BC">
        <w:rPr>
          <w:rFonts w:asciiTheme="minorBidi" w:hAnsiTheme="minorBidi"/>
          <w:sz w:val="24"/>
          <w:szCs w:val="24"/>
        </w:rPr>
        <w:t xml:space="preserve"> </w:t>
      </w:r>
      <w:r w:rsidR="004B3109" w:rsidRPr="00BD69BC">
        <w:rPr>
          <w:rFonts w:asciiTheme="minorBidi" w:hAnsiTheme="minorBidi"/>
          <w:sz w:val="24"/>
          <w:szCs w:val="24"/>
        </w:rPr>
        <w:t>17:18-20).</w:t>
      </w:r>
      <w:r w:rsidR="004B3109" w:rsidRPr="00BD69BC">
        <w:rPr>
          <w:rStyle w:val="FootnoteReference"/>
          <w:rFonts w:asciiTheme="minorBidi" w:hAnsiTheme="minorBidi"/>
          <w:sz w:val="24"/>
          <w:szCs w:val="24"/>
        </w:rPr>
        <w:footnoteReference w:id="17"/>
      </w:r>
      <w:r w:rsidR="004B3109" w:rsidRPr="00BD69BC">
        <w:rPr>
          <w:rFonts w:asciiTheme="minorBidi" w:hAnsiTheme="minorBidi"/>
          <w:sz w:val="24"/>
          <w:szCs w:val="24"/>
        </w:rPr>
        <w:t xml:space="preserve"> This motif of diverted loyalty draws attention to the actions of Pharaoh’s daughter in our story. After all, t</w:t>
      </w:r>
      <w:r w:rsidR="006F3E6F" w:rsidRPr="00BD69BC">
        <w:rPr>
          <w:rFonts w:asciiTheme="minorBidi" w:hAnsiTheme="minorBidi"/>
          <w:sz w:val="24"/>
          <w:szCs w:val="24"/>
        </w:rPr>
        <w:t xml:space="preserve">he efforts of </w:t>
      </w:r>
      <w:r w:rsidR="004B3109" w:rsidRPr="00BD69BC">
        <w:rPr>
          <w:rFonts w:asciiTheme="minorBidi" w:hAnsiTheme="minorBidi"/>
          <w:sz w:val="24"/>
          <w:szCs w:val="24"/>
        </w:rPr>
        <w:t>Moses’</w:t>
      </w:r>
      <w:r w:rsidR="00FE6679" w:rsidRPr="00BD69BC">
        <w:rPr>
          <w:rFonts w:asciiTheme="minorBidi" w:hAnsiTheme="minorBidi"/>
          <w:sz w:val="24"/>
          <w:szCs w:val="24"/>
        </w:rPr>
        <w:t xml:space="preserve"> </w:t>
      </w:r>
      <w:r w:rsidR="006F3E6F" w:rsidRPr="00BD69BC">
        <w:rPr>
          <w:rFonts w:asciiTheme="minorBidi" w:hAnsiTheme="minorBidi"/>
          <w:sz w:val="24"/>
          <w:szCs w:val="24"/>
        </w:rPr>
        <w:t>biological relatives seem unremarkable</w:t>
      </w:r>
      <w:r w:rsidR="003C172B" w:rsidRPr="00BD69BC">
        <w:rPr>
          <w:rFonts w:asciiTheme="minorBidi" w:hAnsiTheme="minorBidi"/>
          <w:sz w:val="24"/>
          <w:szCs w:val="24"/>
        </w:rPr>
        <w:t>,</w:t>
      </w:r>
      <w:r w:rsidR="00DD2192" w:rsidRPr="00BD69BC">
        <w:rPr>
          <w:rFonts w:asciiTheme="minorBidi" w:hAnsiTheme="minorBidi"/>
          <w:sz w:val="24"/>
          <w:szCs w:val="24"/>
        </w:rPr>
        <w:t xml:space="preserve"> or at the very least, </w:t>
      </w:r>
      <w:r w:rsidR="005B738F" w:rsidRPr="00BD69BC">
        <w:rPr>
          <w:rFonts w:asciiTheme="minorBidi" w:hAnsiTheme="minorBidi"/>
          <w:sz w:val="24"/>
          <w:szCs w:val="24"/>
        </w:rPr>
        <w:t>foreseeable,</w:t>
      </w:r>
      <w:r w:rsidR="006F3E6F" w:rsidRPr="00BD69BC">
        <w:rPr>
          <w:rFonts w:asciiTheme="minorBidi" w:hAnsiTheme="minorBidi"/>
          <w:sz w:val="24"/>
          <w:szCs w:val="24"/>
        </w:rPr>
        <w:t xml:space="preserve"> while the </w:t>
      </w:r>
      <w:r w:rsidR="00453C63" w:rsidRPr="00BD69BC">
        <w:rPr>
          <w:rFonts w:asciiTheme="minorBidi" w:hAnsiTheme="minorBidi"/>
          <w:sz w:val="24"/>
          <w:szCs w:val="24"/>
        </w:rPr>
        <w:t xml:space="preserve">disloyal </w:t>
      </w:r>
      <w:r w:rsidR="006F3E6F" w:rsidRPr="00BD69BC">
        <w:rPr>
          <w:rFonts w:asciiTheme="minorBidi" w:hAnsiTheme="minorBidi"/>
          <w:sz w:val="24"/>
          <w:szCs w:val="24"/>
        </w:rPr>
        <w:t xml:space="preserve">actions of </w:t>
      </w:r>
      <w:r w:rsidR="00A4508D" w:rsidRPr="00BD69BC">
        <w:rPr>
          <w:rFonts w:asciiTheme="minorBidi" w:hAnsiTheme="minorBidi"/>
          <w:sz w:val="24"/>
          <w:szCs w:val="24"/>
        </w:rPr>
        <w:t>the princess</w:t>
      </w:r>
      <w:r w:rsidR="005620BC" w:rsidRPr="00BD69BC">
        <w:rPr>
          <w:rFonts w:asciiTheme="minorBidi" w:hAnsiTheme="minorBidi"/>
          <w:sz w:val="24"/>
          <w:szCs w:val="24"/>
        </w:rPr>
        <w:t xml:space="preserve"> toward her father</w:t>
      </w:r>
      <w:r w:rsidR="006F3E6F" w:rsidRPr="00BD69BC">
        <w:rPr>
          <w:rFonts w:asciiTheme="minorBidi" w:hAnsiTheme="minorBidi"/>
          <w:sz w:val="24"/>
          <w:szCs w:val="24"/>
        </w:rPr>
        <w:t xml:space="preserve"> </w:t>
      </w:r>
      <w:r w:rsidR="005B738F" w:rsidRPr="00BD69BC">
        <w:rPr>
          <w:rFonts w:asciiTheme="minorBidi" w:hAnsiTheme="minorBidi"/>
          <w:sz w:val="24"/>
          <w:szCs w:val="24"/>
        </w:rPr>
        <w:t xml:space="preserve">introduce </w:t>
      </w:r>
      <w:r w:rsidR="00896EDA" w:rsidRPr="00BD69BC">
        <w:rPr>
          <w:rFonts w:asciiTheme="minorBidi" w:hAnsiTheme="minorBidi"/>
          <w:sz w:val="24"/>
          <w:szCs w:val="24"/>
        </w:rPr>
        <w:t>an unexpected twist</w:t>
      </w:r>
      <w:r w:rsidR="006F3E6F" w:rsidRPr="00BD69BC">
        <w:rPr>
          <w:rFonts w:asciiTheme="minorBidi" w:hAnsiTheme="minorBidi"/>
          <w:sz w:val="24"/>
          <w:szCs w:val="24"/>
        </w:rPr>
        <w:t xml:space="preserve">. </w:t>
      </w:r>
      <w:r w:rsidR="009E6AE9" w:rsidRPr="00BD69BC">
        <w:rPr>
          <w:rFonts w:asciiTheme="minorBidi" w:hAnsiTheme="minorBidi"/>
          <w:sz w:val="24"/>
          <w:szCs w:val="24"/>
        </w:rPr>
        <w:t xml:space="preserve">Undaunted by the watchful eyes of her maidens, the king’s daughter blithely undermines her father’s royal decree, functioning as an agent of life where he brought death. </w:t>
      </w:r>
      <w:r w:rsidR="009E6AE9" w:rsidRPr="00B87F78">
        <w:rPr>
          <w:rFonts w:asciiTheme="minorBidi" w:hAnsiTheme="minorBidi"/>
          <w:i/>
          <w:iCs/>
          <w:sz w:val="24"/>
          <w:szCs w:val="24"/>
        </w:rPr>
        <w:t>Shemot Rabba</w:t>
      </w:r>
      <w:r w:rsidR="009E6AE9" w:rsidRPr="00BD69BC">
        <w:rPr>
          <w:rFonts w:asciiTheme="minorBidi" w:hAnsiTheme="minorBidi"/>
          <w:sz w:val="24"/>
          <w:szCs w:val="24"/>
        </w:rPr>
        <w:t xml:space="preserve"> 1:23 portrays the </w:t>
      </w:r>
      <w:r w:rsidR="009E6AE9" w:rsidRPr="00BD69BC">
        <w:rPr>
          <w:rFonts w:asciiTheme="minorBidi" w:hAnsiTheme="minorBidi"/>
          <w:sz w:val="24"/>
          <w:szCs w:val="24"/>
        </w:rPr>
        <w:lastRenderedPageBreak/>
        <w:t xml:space="preserve">princess’ maidens </w:t>
      </w:r>
      <w:r w:rsidR="004B3109" w:rsidRPr="00BD69BC">
        <w:rPr>
          <w:rFonts w:asciiTheme="minorBidi" w:hAnsiTheme="minorBidi"/>
          <w:sz w:val="24"/>
          <w:szCs w:val="24"/>
        </w:rPr>
        <w:t>scold</w:t>
      </w:r>
      <w:r w:rsidR="009E6AE9" w:rsidRPr="00BD69BC">
        <w:rPr>
          <w:rFonts w:asciiTheme="minorBidi" w:hAnsiTheme="minorBidi"/>
          <w:sz w:val="24"/>
          <w:szCs w:val="24"/>
        </w:rPr>
        <w:t>ing her indignantly: “Our mistress! The way of the world is that when a king makes a decree, even if the entire world does not obey it, at least the members of his household uphold it! But you are transgressing your father’s command!”</w:t>
      </w:r>
    </w:p>
    <w:p w14:paraId="5BB89C4E" w14:textId="77777777" w:rsidR="009E6AE9" w:rsidRPr="00BD69BC" w:rsidRDefault="009E6AE9" w:rsidP="00BD69BC">
      <w:pPr>
        <w:spacing w:after="0" w:line="240" w:lineRule="auto"/>
        <w:jc w:val="both"/>
        <w:rPr>
          <w:rFonts w:asciiTheme="minorBidi" w:hAnsiTheme="minorBidi"/>
          <w:sz w:val="24"/>
          <w:szCs w:val="24"/>
        </w:rPr>
      </w:pPr>
    </w:p>
    <w:p w14:paraId="012191CA" w14:textId="5EDE5F53" w:rsidR="00CE7C66" w:rsidRPr="00BD69BC" w:rsidRDefault="00CE7C66" w:rsidP="00BD69BC">
      <w:pPr>
        <w:spacing w:after="0" w:line="240" w:lineRule="auto"/>
        <w:jc w:val="both"/>
        <w:rPr>
          <w:rFonts w:asciiTheme="minorBidi" w:hAnsiTheme="minorBidi"/>
          <w:b/>
          <w:bCs/>
          <w:sz w:val="24"/>
          <w:szCs w:val="24"/>
        </w:rPr>
      </w:pPr>
      <w:r w:rsidRPr="00BD69BC">
        <w:rPr>
          <w:rFonts w:asciiTheme="minorBidi" w:hAnsiTheme="minorBidi"/>
          <w:b/>
          <w:bCs/>
          <w:sz w:val="24"/>
          <w:szCs w:val="24"/>
        </w:rPr>
        <w:t>Anonymous Women</w:t>
      </w:r>
      <w:r w:rsidR="00B10BAA">
        <w:rPr>
          <w:rFonts w:asciiTheme="minorBidi" w:hAnsiTheme="minorBidi"/>
          <w:b/>
          <w:bCs/>
          <w:sz w:val="24"/>
          <w:szCs w:val="24"/>
        </w:rPr>
        <w:t>;</w:t>
      </w:r>
      <w:r w:rsidR="00B10BAA" w:rsidRPr="00BD69BC">
        <w:rPr>
          <w:rFonts w:asciiTheme="minorBidi" w:hAnsiTheme="minorBidi"/>
          <w:b/>
          <w:bCs/>
          <w:sz w:val="24"/>
          <w:szCs w:val="24"/>
        </w:rPr>
        <w:t xml:space="preserve"> </w:t>
      </w:r>
      <w:r w:rsidRPr="00BD69BC">
        <w:rPr>
          <w:rFonts w:asciiTheme="minorBidi" w:hAnsiTheme="minorBidi"/>
          <w:b/>
          <w:bCs/>
          <w:sz w:val="24"/>
          <w:szCs w:val="24"/>
        </w:rPr>
        <w:t xml:space="preserve">Daughter of Pharaoh, Daughter of God </w:t>
      </w:r>
    </w:p>
    <w:p w14:paraId="3154C26A" w14:textId="77777777" w:rsidR="00CE7C66" w:rsidRPr="00BD69BC" w:rsidRDefault="00CE7C66" w:rsidP="00BD69BC">
      <w:pPr>
        <w:spacing w:after="0" w:line="240" w:lineRule="auto"/>
        <w:jc w:val="both"/>
        <w:rPr>
          <w:rFonts w:asciiTheme="minorBidi" w:hAnsiTheme="minorBidi"/>
          <w:sz w:val="24"/>
          <w:szCs w:val="24"/>
        </w:rPr>
      </w:pPr>
    </w:p>
    <w:p w14:paraId="5B551543" w14:textId="16C9E921" w:rsidR="005620BC" w:rsidRPr="00BD69BC" w:rsidRDefault="00A2372C" w:rsidP="00BD69BC">
      <w:pPr>
        <w:spacing w:after="0" w:line="240" w:lineRule="auto"/>
        <w:ind w:firstLine="720"/>
        <w:jc w:val="both"/>
        <w:rPr>
          <w:rFonts w:asciiTheme="minorBidi" w:hAnsiTheme="minorBidi"/>
          <w:sz w:val="24"/>
          <w:szCs w:val="24"/>
        </w:rPr>
      </w:pPr>
      <w:r w:rsidRPr="00BD69BC">
        <w:rPr>
          <w:rFonts w:asciiTheme="minorBidi" w:hAnsiTheme="minorBidi"/>
          <w:sz w:val="24"/>
          <w:szCs w:val="24"/>
        </w:rPr>
        <w:t>T</w:t>
      </w:r>
      <w:r w:rsidR="00186237" w:rsidRPr="00BD69BC">
        <w:rPr>
          <w:rFonts w:asciiTheme="minorBidi" w:hAnsiTheme="minorBidi"/>
          <w:sz w:val="24"/>
          <w:szCs w:val="24"/>
        </w:rPr>
        <w:t>h</w:t>
      </w:r>
      <w:r w:rsidRPr="00BD69BC">
        <w:rPr>
          <w:rFonts w:asciiTheme="minorBidi" w:hAnsiTheme="minorBidi"/>
          <w:sz w:val="24"/>
          <w:szCs w:val="24"/>
        </w:rPr>
        <w:t>roughout this episode, th</w:t>
      </w:r>
      <w:r w:rsidR="00186237" w:rsidRPr="00BD69BC">
        <w:rPr>
          <w:rFonts w:asciiTheme="minorBidi" w:hAnsiTheme="minorBidi"/>
          <w:sz w:val="24"/>
          <w:szCs w:val="24"/>
        </w:rPr>
        <w:t xml:space="preserve">e heroic women </w:t>
      </w:r>
      <w:r w:rsidRPr="00BD69BC">
        <w:rPr>
          <w:rFonts w:asciiTheme="minorBidi" w:hAnsiTheme="minorBidi"/>
          <w:sz w:val="24"/>
          <w:szCs w:val="24"/>
        </w:rPr>
        <w:t>remain</w:t>
      </w:r>
      <w:r w:rsidR="00186237" w:rsidRPr="00BD69BC">
        <w:rPr>
          <w:rFonts w:asciiTheme="minorBidi" w:hAnsiTheme="minorBidi"/>
          <w:sz w:val="24"/>
          <w:szCs w:val="24"/>
        </w:rPr>
        <w:t xml:space="preserve"> unnamed. Anonymity may indicate a desire to conceal their actions; subversive behavior calls for minimal exposure. Like the midwives of chapter one, perhaps these women are better left unidentified. On a darker note, </w:t>
      </w:r>
      <w:r w:rsidR="00AB10B4" w:rsidRPr="00BD69BC">
        <w:rPr>
          <w:rFonts w:asciiTheme="minorBidi" w:hAnsiTheme="minorBidi"/>
          <w:sz w:val="24"/>
          <w:szCs w:val="24"/>
        </w:rPr>
        <w:t>th</w:t>
      </w:r>
      <w:r w:rsidR="00AB10B4">
        <w:rPr>
          <w:rFonts w:asciiTheme="minorBidi" w:hAnsiTheme="minorBidi"/>
          <w:sz w:val="24"/>
          <w:szCs w:val="24"/>
        </w:rPr>
        <w:t>eir</w:t>
      </w:r>
      <w:r w:rsidR="00AB10B4" w:rsidRPr="00BD69BC">
        <w:rPr>
          <w:rFonts w:asciiTheme="minorBidi" w:hAnsiTheme="minorBidi"/>
          <w:sz w:val="24"/>
          <w:szCs w:val="24"/>
        </w:rPr>
        <w:t xml:space="preserve"> </w:t>
      </w:r>
      <w:r w:rsidR="00186237" w:rsidRPr="00BD69BC">
        <w:rPr>
          <w:rFonts w:asciiTheme="minorBidi" w:hAnsiTheme="minorBidi"/>
          <w:sz w:val="24"/>
          <w:szCs w:val="24"/>
        </w:rPr>
        <w:t>anonymity</w:t>
      </w:r>
      <w:r w:rsidR="00CE7C66" w:rsidRPr="00BD69BC">
        <w:rPr>
          <w:rFonts w:asciiTheme="minorBidi" w:hAnsiTheme="minorBidi"/>
          <w:sz w:val="24"/>
          <w:szCs w:val="24"/>
        </w:rPr>
        <w:t xml:space="preserve"> suggests that </w:t>
      </w:r>
      <w:r w:rsidR="00186237" w:rsidRPr="00BD69BC">
        <w:rPr>
          <w:rFonts w:asciiTheme="minorBidi" w:hAnsiTheme="minorBidi"/>
          <w:sz w:val="24"/>
          <w:szCs w:val="24"/>
        </w:rPr>
        <w:t xml:space="preserve">the </w:t>
      </w:r>
      <w:r w:rsidR="00CE7C66" w:rsidRPr="00BD69BC">
        <w:rPr>
          <w:rFonts w:asciiTheme="minorBidi" w:hAnsiTheme="minorBidi"/>
          <w:sz w:val="24"/>
          <w:szCs w:val="24"/>
        </w:rPr>
        <w:t>impact</w:t>
      </w:r>
      <w:r w:rsidR="00186237" w:rsidRPr="00BD69BC">
        <w:rPr>
          <w:rFonts w:asciiTheme="minorBidi" w:hAnsiTheme="minorBidi"/>
          <w:sz w:val="24"/>
          <w:szCs w:val="24"/>
        </w:rPr>
        <w:t xml:space="preserve"> of these women</w:t>
      </w:r>
      <w:r w:rsidR="00CE7C66" w:rsidRPr="00BD69BC">
        <w:rPr>
          <w:rFonts w:asciiTheme="minorBidi" w:hAnsiTheme="minorBidi"/>
          <w:sz w:val="24"/>
          <w:szCs w:val="24"/>
        </w:rPr>
        <w:t xml:space="preserve"> may easily vanish</w:t>
      </w:r>
      <w:r w:rsidR="00186237" w:rsidRPr="00BD69BC">
        <w:rPr>
          <w:rFonts w:asciiTheme="minorBidi" w:hAnsiTheme="minorBidi"/>
          <w:sz w:val="24"/>
          <w:szCs w:val="24"/>
        </w:rPr>
        <w:t xml:space="preserve">, consigning </w:t>
      </w:r>
      <w:r w:rsidR="00CE7C66" w:rsidRPr="00BD69BC">
        <w:rPr>
          <w:rFonts w:asciiTheme="minorBidi" w:hAnsiTheme="minorBidi"/>
          <w:sz w:val="24"/>
          <w:szCs w:val="24"/>
        </w:rPr>
        <w:t>their courageous actions</w:t>
      </w:r>
      <w:r w:rsidR="00186237" w:rsidRPr="00BD69BC">
        <w:rPr>
          <w:rFonts w:asciiTheme="minorBidi" w:hAnsiTheme="minorBidi"/>
          <w:sz w:val="24"/>
          <w:szCs w:val="24"/>
        </w:rPr>
        <w:t xml:space="preserve"> to a forgotten fate.</w:t>
      </w:r>
      <w:r w:rsidR="005620BC" w:rsidRPr="00BD69BC">
        <w:rPr>
          <w:rFonts w:asciiTheme="minorBidi" w:hAnsiTheme="minorBidi"/>
          <w:sz w:val="24"/>
          <w:szCs w:val="24"/>
        </w:rPr>
        <w:t xml:space="preserve"> </w:t>
      </w:r>
      <w:r w:rsidR="00CE7C66" w:rsidRPr="00BD69BC">
        <w:rPr>
          <w:rFonts w:asciiTheme="minorBidi" w:hAnsiTheme="minorBidi"/>
          <w:sz w:val="24"/>
          <w:szCs w:val="24"/>
        </w:rPr>
        <w:t>Possibly,</w:t>
      </w:r>
      <w:r w:rsidR="005620BC" w:rsidRPr="00BD69BC">
        <w:rPr>
          <w:rFonts w:asciiTheme="minorBidi" w:hAnsiTheme="minorBidi"/>
          <w:sz w:val="24"/>
          <w:szCs w:val="24"/>
        </w:rPr>
        <w:t xml:space="preserve"> the </w:t>
      </w:r>
      <w:r w:rsidR="00CE7C66" w:rsidRPr="00BD69BC">
        <w:rPr>
          <w:rFonts w:asciiTheme="minorBidi" w:hAnsiTheme="minorBidi"/>
          <w:sz w:val="24"/>
          <w:szCs w:val="24"/>
        </w:rPr>
        <w:t>desperate bid</w:t>
      </w:r>
      <w:r w:rsidR="005620BC" w:rsidRPr="00BD69BC">
        <w:rPr>
          <w:rFonts w:asciiTheme="minorBidi" w:hAnsiTheme="minorBidi"/>
          <w:sz w:val="24"/>
          <w:szCs w:val="24"/>
        </w:rPr>
        <w:t xml:space="preserve"> to save an infant occurred in many Hebrew families, </w:t>
      </w:r>
      <w:r w:rsidR="00CE7C66" w:rsidRPr="00BD69BC">
        <w:rPr>
          <w:rFonts w:asciiTheme="minorBidi" w:hAnsiTheme="minorBidi"/>
          <w:sz w:val="24"/>
          <w:szCs w:val="24"/>
        </w:rPr>
        <w:t>lost to history due to their failure</w:t>
      </w:r>
      <w:r w:rsidR="00580FF8">
        <w:rPr>
          <w:rFonts w:asciiTheme="minorBidi" w:hAnsiTheme="minorBidi"/>
          <w:sz w:val="24"/>
          <w:szCs w:val="24"/>
        </w:rPr>
        <w:t>s</w:t>
      </w:r>
      <w:r w:rsidR="005620BC" w:rsidRPr="00BD69BC">
        <w:rPr>
          <w:rFonts w:asciiTheme="minorBidi" w:hAnsiTheme="minorBidi"/>
          <w:sz w:val="24"/>
          <w:szCs w:val="24"/>
        </w:rPr>
        <w:t>.</w:t>
      </w:r>
      <w:r w:rsidR="00186237" w:rsidRPr="00BD69BC">
        <w:rPr>
          <w:rFonts w:asciiTheme="minorBidi" w:hAnsiTheme="minorBidi"/>
          <w:sz w:val="24"/>
          <w:szCs w:val="24"/>
        </w:rPr>
        <w:t xml:space="preserve"> </w:t>
      </w:r>
    </w:p>
    <w:p w14:paraId="0D119EC7" w14:textId="77777777" w:rsidR="005620BC" w:rsidRPr="00BD69BC" w:rsidRDefault="005620BC" w:rsidP="00BD69BC">
      <w:pPr>
        <w:spacing w:after="0" w:line="240" w:lineRule="auto"/>
        <w:jc w:val="both"/>
        <w:rPr>
          <w:rFonts w:asciiTheme="minorBidi" w:hAnsiTheme="minorBidi"/>
          <w:sz w:val="24"/>
          <w:szCs w:val="24"/>
        </w:rPr>
      </w:pPr>
    </w:p>
    <w:p w14:paraId="6E4DEBFA" w14:textId="3417E740" w:rsidR="00186237" w:rsidRPr="00BD69BC" w:rsidRDefault="005620BC" w:rsidP="00BD69BC">
      <w:pPr>
        <w:spacing w:after="0" w:line="240" w:lineRule="auto"/>
        <w:ind w:firstLine="720"/>
        <w:jc w:val="both"/>
        <w:rPr>
          <w:rFonts w:asciiTheme="minorBidi" w:hAnsiTheme="minorBidi"/>
          <w:sz w:val="24"/>
          <w:szCs w:val="24"/>
        </w:rPr>
      </w:pPr>
      <w:r w:rsidRPr="00BD69BC">
        <w:rPr>
          <w:rFonts w:asciiTheme="minorBidi" w:hAnsiTheme="minorBidi"/>
          <w:sz w:val="24"/>
          <w:szCs w:val="24"/>
        </w:rPr>
        <w:t>T</w:t>
      </w:r>
      <w:r w:rsidR="00186237" w:rsidRPr="00BD69BC">
        <w:rPr>
          <w:rFonts w:asciiTheme="minorBidi" w:hAnsiTheme="minorBidi"/>
          <w:sz w:val="24"/>
          <w:szCs w:val="24"/>
        </w:rPr>
        <w:t>he anonymity of these figures</w:t>
      </w:r>
      <w:r w:rsidRPr="00BD69BC">
        <w:rPr>
          <w:rFonts w:asciiTheme="minorBidi" w:hAnsiTheme="minorBidi"/>
          <w:sz w:val="24"/>
          <w:szCs w:val="24"/>
        </w:rPr>
        <w:t xml:space="preserve"> also</w:t>
      </w:r>
      <w:r w:rsidR="00186237" w:rsidRPr="00BD69BC">
        <w:rPr>
          <w:rFonts w:asciiTheme="minorBidi" w:hAnsiTheme="minorBidi"/>
          <w:sz w:val="24"/>
          <w:szCs w:val="24"/>
        </w:rPr>
        <w:t xml:space="preserve"> links up to Egypt’s political structure; in a tyrannical society, only the person at the top has a name or agency, while all others remain subordinate to him. This certainly holds true for the Hebrew slaves, whose inferior position erases their dignity, their autonomy, and their names. Stirrings of liberation will produce revived identity. In </w:t>
      </w:r>
      <w:r w:rsidR="00186237" w:rsidRPr="00B87F78">
        <w:rPr>
          <w:rFonts w:asciiTheme="minorBidi" w:hAnsiTheme="minorBidi"/>
          <w:i/>
          <w:iCs/>
          <w:sz w:val="24"/>
          <w:szCs w:val="24"/>
        </w:rPr>
        <w:t>Shemot</w:t>
      </w:r>
      <w:r w:rsidR="00186237" w:rsidRPr="00BD69BC">
        <w:rPr>
          <w:rFonts w:asciiTheme="minorBidi" w:hAnsiTheme="minorBidi"/>
          <w:sz w:val="24"/>
          <w:szCs w:val="24"/>
        </w:rPr>
        <w:t xml:space="preserve"> 6</w:t>
      </w:r>
      <w:r w:rsidR="000C1870" w:rsidRPr="00BD69BC">
        <w:rPr>
          <w:rFonts w:asciiTheme="minorBidi" w:hAnsiTheme="minorBidi"/>
          <w:sz w:val="24"/>
          <w:szCs w:val="24"/>
        </w:rPr>
        <w:t>:20</w:t>
      </w:r>
      <w:r w:rsidR="00186237" w:rsidRPr="00BD69BC">
        <w:rPr>
          <w:rFonts w:asciiTheme="minorBidi" w:hAnsiTheme="minorBidi"/>
          <w:sz w:val="24"/>
          <w:szCs w:val="24"/>
        </w:rPr>
        <w:t>, Moshe’s mother, Yocheved, will</w:t>
      </w:r>
      <w:r w:rsidRPr="00BD69BC">
        <w:rPr>
          <w:rFonts w:asciiTheme="minorBidi" w:hAnsiTheme="minorBidi"/>
          <w:sz w:val="24"/>
          <w:szCs w:val="24"/>
        </w:rPr>
        <w:t xml:space="preserve"> finally</w:t>
      </w:r>
      <w:r w:rsidR="00186237" w:rsidRPr="00BD69BC">
        <w:rPr>
          <w:rFonts w:asciiTheme="minorBidi" w:hAnsiTheme="minorBidi"/>
          <w:sz w:val="24"/>
          <w:szCs w:val="24"/>
        </w:rPr>
        <w:t xml:space="preserve"> be name</w:t>
      </w:r>
      <w:r w:rsidRPr="00BD69BC">
        <w:rPr>
          <w:rFonts w:asciiTheme="minorBidi" w:hAnsiTheme="minorBidi"/>
          <w:sz w:val="24"/>
          <w:szCs w:val="24"/>
        </w:rPr>
        <w:t>d</w:t>
      </w:r>
      <w:r w:rsidR="00186237" w:rsidRPr="00BD69BC">
        <w:rPr>
          <w:rFonts w:asciiTheme="minorBidi" w:hAnsiTheme="minorBidi"/>
          <w:sz w:val="24"/>
          <w:szCs w:val="24"/>
        </w:rPr>
        <w:t>; individuals</w:t>
      </w:r>
      <w:r w:rsidR="000C1870" w:rsidRPr="00BD69BC">
        <w:rPr>
          <w:rFonts w:asciiTheme="minorBidi" w:hAnsiTheme="minorBidi"/>
          <w:sz w:val="24"/>
          <w:szCs w:val="24"/>
        </w:rPr>
        <w:t xml:space="preserve"> begin to</w:t>
      </w:r>
      <w:r w:rsidR="00186237" w:rsidRPr="00BD69BC">
        <w:rPr>
          <w:rFonts w:asciiTheme="minorBidi" w:hAnsiTheme="minorBidi"/>
          <w:sz w:val="24"/>
          <w:szCs w:val="24"/>
        </w:rPr>
        <w:t xml:space="preserve"> come into focus a</w:t>
      </w:r>
      <w:r w:rsidR="004B3109" w:rsidRPr="00BD69BC">
        <w:rPr>
          <w:rFonts w:asciiTheme="minorBidi" w:hAnsiTheme="minorBidi"/>
          <w:sz w:val="24"/>
          <w:szCs w:val="24"/>
        </w:rPr>
        <w:t>s</w:t>
      </w:r>
      <w:r w:rsidR="00186237" w:rsidRPr="00BD69BC">
        <w:rPr>
          <w:rFonts w:asciiTheme="minorBidi" w:hAnsiTheme="minorBidi"/>
          <w:sz w:val="24"/>
          <w:szCs w:val="24"/>
        </w:rPr>
        <w:t xml:space="preserve"> the hope </w:t>
      </w:r>
      <w:r w:rsidR="004B3109" w:rsidRPr="00BD69BC">
        <w:rPr>
          <w:rFonts w:asciiTheme="minorBidi" w:hAnsiTheme="minorBidi"/>
          <w:sz w:val="24"/>
          <w:szCs w:val="24"/>
        </w:rPr>
        <w:t>for</w:t>
      </w:r>
      <w:r w:rsidR="00186237" w:rsidRPr="00BD69BC">
        <w:rPr>
          <w:rFonts w:asciiTheme="minorBidi" w:hAnsiTheme="minorBidi"/>
          <w:sz w:val="24"/>
          <w:szCs w:val="24"/>
        </w:rPr>
        <w:t xml:space="preserve"> freedom</w:t>
      </w:r>
      <w:r w:rsidR="004B3109" w:rsidRPr="00BD69BC">
        <w:rPr>
          <w:rFonts w:asciiTheme="minorBidi" w:hAnsiTheme="minorBidi"/>
          <w:sz w:val="24"/>
          <w:szCs w:val="24"/>
        </w:rPr>
        <w:t xml:space="preserve"> emerges</w:t>
      </w:r>
      <w:r w:rsidR="00186237" w:rsidRPr="00BD69BC">
        <w:rPr>
          <w:rFonts w:asciiTheme="minorBidi" w:hAnsiTheme="minorBidi"/>
          <w:sz w:val="24"/>
          <w:szCs w:val="24"/>
        </w:rPr>
        <w:t>.</w:t>
      </w:r>
    </w:p>
    <w:p w14:paraId="3D7438EA" w14:textId="77777777" w:rsidR="00186237" w:rsidRPr="00BD69BC" w:rsidRDefault="00186237" w:rsidP="00BD69BC">
      <w:pPr>
        <w:spacing w:after="0" w:line="240" w:lineRule="auto"/>
        <w:jc w:val="both"/>
        <w:rPr>
          <w:rFonts w:asciiTheme="minorBidi" w:hAnsiTheme="minorBidi"/>
          <w:sz w:val="24"/>
          <w:szCs w:val="24"/>
        </w:rPr>
      </w:pPr>
    </w:p>
    <w:p w14:paraId="5870F921" w14:textId="789C7A48" w:rsidR="008F7ABB" w:rsidRPr="00833D85" w:rsidRDefault="003D621F" w:rsidP="00B4077B">
      <w:pPr>
        <w:spacing w:after="0" w:line="240" w:lineRule="auto"/>
        <w:ind w:firstLine="720"/>
        <w:jc w:val="both"/>
        <w:rPr>
          <w:rFonts w:asciiTheme="minorBidi" w:hAnsiTheme="minorBidi"/>
          <w:sz w:val="24"/>
          <w:szCs w:val="24"/>
        </w:rPr>
      </w:pPr>
      <w:r w:rsidRPr="00BD69BC">
        <w:rPr>
          <w:rFonts w:asciiTheme="minorBidi" w:hAnsiTheme="minorBidi"/>
          <w:sz w:val="24"/>
          <w:szCs w:val="24"/>
        </w:rPr>
        <w:t xml:space="preserve">But what of Pharaoh’s daughter? Why is she unnamed? The king’s daughter may wish to remain anonymous, both to cloak her seditious act and perhaps, more poignantly, to distance herself from her primary identity, the family </w:t>
      </w:r>
      <w:r w:rsidR="004B3109" w:rsidRPr="00BD69BC">
        <w:rPr>
          <w:rFonts w:asciiTheme="minorBidi" w:hAnsiTheme="minorBidi"/>
          <w:sz w:val="24"/>
          <w:szCs w:val="24"/>
        </w:rPr>
        <w:t>who named her but whose moral decrepitude she rejects</w:t>
      </w:r>
      <w:r w:rsidRPr="00BD69BC">
        <w:rPr>
          <w:rFonts w:asciiTheme="minorBidi" w:hAnsiTheme="minorBidi"/>
          <w:sz w:val="24"/>
          <w:szCs w:val="24"/>
        </w:rPr>
        <w:t>. In an ironic twist, the text chooses to label her</w:t>
      </w:r>
      <w:r w:rsidR="00C94F1F">
        <w:rPr>
          <w:rFonts w:asciiTheme="minorBidi" w:hAnsiTheme="minorBidi"/>
          <w:sz w:val="24"/>
          <w:szCs w:val="24"/>
        </w:rPr>
        <w:t xml:space="preserve"> </w:t>
      </w:r>
      <w:r w:rsidRPr="00BD69BC">
        <w:rPr>
          <w:rFonts w:asciiTheme="minorBidi" w:hAnsiTheme="minorBidi"/>
          <w:sz w:val="24"/>
          <w:szCs w:val="24"/>
        </w:rPr>
        <w:t>“</w:t>
      </w:r>
      <w:r w:rsidR="00A652DA">
        <w:rPr>
          <w:rFonts w:asciiTheme="minorBidi" w:hAnsiTheme="minorBidi"/>
          <w:sz w:val="24"/>
          <w:szCs w:val="24"/>
        </w:rPr>
        <w:t>da</w:t>
      </w:r>
      <w:r w:rsidR="00A652DA" w:rsidRPr="00BD69BC">
        <w:rPr>
          <w:rFonts w:asciiTheme="minorBidi" w:hAnsiTheme="minorBidi"/>
          <w:sz w:val="24"/>
          <w:szCs w:val="24"/>
        </w:rPr>
        <w:t xml:space="preserve">ughter </w:t>
      </w:r>
      <w:r w:rsidRPr="00BD69BC">
        <w:rPr>
          <w:rFonts w:asciiTheme="minorBidi" w:hAnsiTheme="minorBidi"/>
          <w:sz w:val="24"/>
          <w:szCs w:val="24"/>
        </w:rPr>
        <w:t>of Pharaoh,” underlining her courageous choice to rebel against her father’s decree and choose a moral path. Her namelessness</w:t>
      </w:r>
      <w:r w:rsidR="00186237" w:rsidRPr="00BD69BC">
        <w:rPr>
          <w:rFonts w:asciiTheme="minorBidi" w:hAnsiTheme="minorBidi"/>
          <w:sz w:val="24"/>
          <w:szCs w:val="24"/>
        </w:rPr>
        <w:t>, however,</w:t>
      </w:r>
      <w:r w:rsidRPr="00BD69BC">
        <w:rPr>
          <w:rFonts w:asciiTheme="minorBidi" w:hAnsiTheme="minorBidi"/>
          <w:sz w:val="24"/>
          <w:szCs w:val="24"/>
        </w:rPr>
        <w:t xml:space="preserve"> allows </w:t>
      </w:r>
      <w:r w:rsidR="009F4270" w:rsidRPr="00AA55FE">
        <w:rPr>
          <w:rFonts w:asciiTheme="minorBidi" w:hAnsiTheme="minorBidi"/>
          <w:i/>
          <w:iCs/>
          <w:sz w:val="24"/>
          <w:szCs w:val="24"/>
        </w:rPr>
        <w:t>Chazal</w:t>
      </w:r>
      <w:r w:rsidR="009F4270" w:rsidRPr="00BD69BC">
        <w:rPr>
          <w:rFonts w:asciiTheme="minorBidi" w:hAnsiTheme="minorBidi"/>
          <w:sz w:val="24"/>
          <w:szCs w:val="24"/>
        </w:rPr>
        <w:t xml:space="preserve"> </w:t>
      </w:r>
      <w:r w:rsidRPr="00BD69BC">
        <w:rPr>
          <w:rFonts w:asciiTheme="minorBidi" w:hAnsiTheme="minorBidi"/>
          <w:sz w:val="24"/>
          <w:szCs w:val="24"/>
        </w:rPr>
        <w:t xml:space="preserve">to bestow upon her a new name, one that better reflects her loyalties and </w:t>
      </w:r>
      <w:r w:rsidRPr="00833D85">
        <w:rPr>
          <w:rFonts w:asciiTheme="minorBidi" w:hAnsiTheme="minorBidi"/>
          <w:sz w:val="24"/>
          <w:szCs w:val="24"/>
        </w:rPr>
        <w:t>newfound identity</w:t>
      </w:r>
      <w:r w:rsidR="009F076C" w:rsidRPr="00833D85">
        <w:rPr>
          <w:rFonts w:asciiTheme="minorBidi" w:hAnsiTheme="minorBidi"/>
          <w:sz w:val="24"/>
          <w:szCs w:val="24"/>
        </w:rPr>
        <w:t>: a</w:t>
      </w:r>
      <w:r w:rsidR="0024581A" w:rsidRPr="00833D85">
        <w:rPr>
          <w:rFonts w:asciiTheme="minorBidi" w:hAnsiTheme="minorBidi"/>
          <w:sz w:val="24"/>
          <w:szCs w:val="24"/>
        </w:rPr>
        <w:t>s a reward for her deeds, God calls</w:t>
      </w:r>
      <w:r w:rsidRPr="00833D85">
        <w:rPr>
          <w:rFonts w:asciiTheme="minorBidi" w:hAnsiTheme="minorBidi"/>
          <w:sz w:val="24"/>
          <w:szCs w:val="24"/>
        </w:rPr>
        <w:t xml:space="preserve"> her </w:t>
      </w:r>
      <w:r w:rsidR="00AA55FE" w:rsidRPr="00833D85">
        <w:rPr>
          <w:rFonts w:asciiTheme="minorBidi" w:hAnsiTheme="minorBidi"/>
          <w:sz w:val="24"/>
          <w:szCs w:val="24"/>
        </w:rPr>
        <w:t>Bitya</w:t>
      </w:r>
      <w:r w:rsidRPr="00833D85">
        <w:rPr>
          <w:rFonts w:asciiTheme="minorBidi" w:hAnsiTheme="minorBidi"/>
          <w:sz w:val="24"/>
          <w:szCs w:val="24"/>
        </w:rPr>
        <w:t>, daughter of God</w:t>
      </w:r>
      <w:r w:rsidR="008F7ABB" w:rsidRPr="00833D85">
        <w:rPr>
          <w:rFonts w:asciiTheme="minorBidi" w:hAnsiTheme="minorBidi"/>
          <w:sz w:val="24"/>
          <w:szCs w:val="24"/>
        </w:rPr>
        <w:t>:</w:t>
      </w:r>
      <w:r w:rsidRPr="00833D85">
        <w:rPr>
          <w:rStyle w:val="FootnoteReference"/>
          <w:rFonts w:asciiTheme="minorBidi" w:hAnsiTheme="minorBidi"/>
          <w:sz w:val="24"/>
          <w:szCs w:val="24"/>
        </w:rPr>
        <w:footnoteReference w:id="18"/>
      </w:r>
    </w:p>
    <w:p w14:paraId="34BB11C6" w14:textId="77777777" w:rsidR="008F7ABB" w:rsidRPr="00833D85" w:rsidRDefault="008F7ABB" w:rsidP="00BD69BC">
      <w:pPr>
        <w:spacing w:after="0" w:line="240" w:lineRule="auto"/>
        <w:jc w:val="both"/>
        <w:rPr>
          <w:rFonts w:asciiTheme="minorBidi" w:hAnsiTheme="minorBidi"/>
          <w:sz w:val="24"/>
          <w:szCs w:val="24"/>
        </w:rPr>
      </w:pPr>
    </w:p>
    <w:p w14:paraId="5AF70300" w14:textId="292B2DF1" w:rsidR="008F7ABB" w:rsidRPr="00BD69BC" w:rsidRDefault="008F7ABB" w:rsidP="00BD69BC">
      <w:pPr>
        <w:spacing w:after="0" w:line="240" w:lineRule="auto"/>
        <w:ind w:left="720" w:right="284"/>
        <w:jc w:val="both"/>
        <w:rPr>
          <w:rFonts w:asciiTheme="minorBidi" w:eastAsia="Times New Roman" w:hAnsiTheme="minorBidi"/>
          <w:sz w:val="24"/>
          <w:szCs w:val="24"/>
        </w:rPr>
      </w:pPr>
      <w:r w:rsidRPr="00833D85">
        <w:rPr>
          <w:rFonts w:asciiTheme="minorBidi" w:hAnsiTheme="minorBidi"/>
          <w:sz w:val="24"/>
          <w:szCs w:val="24"/>
        </w:rPr>
        <w:t xml:space="preserve">R. Yehoshua of Sikhnin said in the name of R. Levi. “God said to Bitya, daughter of Pharaoh: Moses was not your son, but you still called him your son. So too, you are not My daughter, but I call you </w:t>
      </w:r>
      <w:r w:rsidR="009F076C" w:rsidRPr="00833D85">
        <w:rPr>
          <w:rFonts w:asciiTheme="minorBidi" w:hAnsiTheme="minorBidi"/>
          <w:sz w:val="24"/>
          <w:szCs w:val="24"/>
        </w:rPr>
        <w:t xml:space="preserve">My </w:t>
      </w:r>
      <w:r w:rsidRPr="00833D85">
        <w:rPr>
          <w:rFonts w:asciiTheme="minorBidi" w:hAnsiTheme="minorBidi"/>
          <w:sz w:val="24"/>
          <w:szCs w:val="24"/>
        </w:rPr>
        <w:t>daughter, as it says, ‘These are the children of Bitya</w:t>
      </w:r>
      <w:r w:rsidR="00561B1B" w:rsidRPr="00833D85">
        <w:rPr>
          <w:rFonts w:asciiTheme="minorBidi" w:hAnsiTheme="minorBidi"/>
          <w:sz w:val="24"/>
          <w:szCs w:val="24"/>
        </w:rPr>
        <w:t xml:space="preserve">’ </w:t>
      </w:r>
      <w:r w:rsidRPr="00833D85">
        <w:rPr>
          <w:rFonts w:asciiTheme="minorBidi" w:hAnsiTheme="minorBidi"/>
          <w:sz w:val="24"/>
          <w:szCs w:val="24"/>
        </w:rPr>
        <w:t xml:space="preserve">(I </w:t>
      </w:r>
      <w:r w:rsidR="00FE7638" w:rsidRPr="00833D85">
        <w:rPr>
          <w:rFonts w:asciiTheme="minorBidi" w:hAnsiTheme="minorBidi"/>
          <w:i/>
          <w:iCs/>
          <w:sz w:val="24"/>
          <w:szCs w:val="24"/>
        </w:rPr>
        <w:t xml:space="preserve">Divrei Ha-yamim </w:t>
      </w:r>
      <w:r w:rsidRPr="00833D85">
        <w:rPr>
          <w:rFonts w:asciiTheme="minorBidi" w:hAnsiTheme="minorBidi"/>
          <w:sz w:val="24"/>
          <w:szCs w:val="24"/>
        </w:rPr>
        <w:t>4:18)</w:t>
      </w:r>
      <w:r w:rsidR="004C3A4E" w:rsidRPr="00833D85">
        <w:rPr>
          <w:rFonts w:asciiTheme="minorBidi" w:hAnsiTheme="minorBidi"/>
          <w:sz w:val="24"/>
          <w:szCs w:val="24"/>
        </w:rPr>
        <w:t xml:space="preserve"> – </w:t>
      </w:r>
      <w:r w:rsidR="00A652DA">
        <w:rPr>
          <w:rFonts w:asciiTheme="minorBidi" w:hAnsiTheme="minorBidi"/>
          <w:sz w:val="24"/>
          <w:szCs w:val="24"/>
        </w:rPr>
        <w:t>b</w:t>
      </w:r>
      <w:r w:rsidR="00A652DA" w:rsidRPr="00A652DA">
        <w:rPr>
          <w:rFonts w:asciiTheme="minorBidi" w:hAnsiTheme="minorBidi"/>
          <w:sz w:val="24"/>
          <w:szCs w:val="24"/>
        </w:rPr>
        <w:t>a</w:t>
      </w:r>
      <w:r w:rsidR="00A652DA" w:rsidRPr="00833D85">
        <w:rPr>
          <w:rFonts w:asciiTheme="minorBidi" w:hAnsiTheme="minorBidi"/>
          <w:sz w:val="24"/>
          <w:szCs w:val="24"/>
        </w:rPr>
        <w:t>t</w:t>
      </w:r>
      <w:r w:rsidR="00A652DA">
        <w:rPr>
          <w:rFonts w:asciiTheme="minorBidi" w:hAnsiTheme="minorBidi"/>
          <w:sz w:val="24"/>
          <w:szCs w:val="24"/>
        </w:rPr>
        <w:t xml:space="preserve"> </w:t>
      </w:r>
      <w:r w:rsidR="004C3A4E" w:rsidRPr="00833D85">
        <w:rPr>
          <w:rFonts w:asciiTheme="minorBidi" w:hAnsiTheme="minorBidi"/>
          <w:sz w:val="24"/>
          <w:szCs w:val="24"/>
        </w:rPr>
        <w:t>Y-a</w:t>
      </w:r>
      <w:r w:rsidR="00A652DA">
        <w:rPr>
          <w:rFonts w:asciiTheme="minorBidi" w:hAnsiTheme="minorBidi"/>
          <w:sz w:val="24"/>
          <w:szCs w:val="24"/>
        </w:rPr>
        <w:t xml:space="preserve"> [literally, daughter of God]</w:t>
      </w:r>
      <w:r w:rsidRPr="00833D85">
        <w:rPr>
          <w:rFonts w:asciiTheme="minorBidi" w:hAnsiTheme="minorBidi"/>
          <w:sz w:val="24"/>
          <w:szCs w:val="24"/>
        </w:rPr>
        <w:t>.”</w:t>
      </w:r>
      <w:r w:rsidRPr="00BD69BC">
        <w:rPr>
          <w:rFonts w:asciiTheme="minorBidi" w:hAnsiTheme="minorBidi"/>
          <w:sz w:val="24"/>
          <w:szCs w:val="24"/>
        </w:rPr>
        <w:t xml:space="preserve"> (</w:t>
      </w:r>
      <w:r w:rsidRPr="00BD69BC">
        <w:rPr>
          <w:rFonts w:asciiTheme="minorBidi" w:hAnsiTheme="minorBidi"/>
          <w:i/>
          <w:iCs/>
          <w:sz w:val="24"/>
          <w:szCs w:val="24"/>
        </w:rPr>
        <w:t>Vayikra Rabba</w:t>
      </w:r>
      <w:r w:rsidRPr="00BD69BC">
        <w:rPr>
          <w:rFonts w:asciiTheme="minorBidi" w:hAnsiTheme="minorBidi"/>
          <w:sz w:val="24"/>
          <w:szCs w:val="24"/>
        </w:rPr>
        <w:t xml:space="preserve"> 1:3)</w:t>
      </w:r>
      <w:r w:rsidRPr="00BD69BC">
        <w:rPr>
          <w:rFonts w:asciiTheme="minorBidi" w:eastAsia="Times New Roman" w:hAnsiTheme="minorBidi"/>
          <w:sz w:val="24"/>
          <w:szCs w:val="24"/>
        </w:rPr>
        <w:t xml:space="preserve"> </w:t>
      </w:r>
    </w:p>
    <w:p w14:paraId="3A69BBF2" w14:textId="77777777" w:rsidR="008F7ABB" w:rsidRPr="00BD69BC" w:rsidRDefault="008F7ABB" w:rsidP="00BD69BC">
      <w:pPr>
        <w:spacing w:after="0" w:line="240" w:lineRule="auto"/>
        <w:jc w:val="both"/>
        <w:rPr>
          <w:rFonts w:asciiTheme="minorBidi" w:hAnsiTheme="minorBidi"/>
          <w:sz w:val="24"/>
          <w:szCs w:val="24"/>
        </w:rPr>
      </w:pPr>
    </w:p>
    <w:p w14:paraId="5A71DD0F" w14:textId="0BE99D2B" w:rsidR="003D621F" w:rsidRPr="00BD69BC" w:rsidRDefault="003D621F" w:rsidP="00BD69BC">
      <w:pPr>
        <w:spacing w:after="0" w:line="240" w:lineRule="auto"/>
        <w:ind w:firstLine="720"/>
        <w:jc w:val="both"/>
        <w:rPr>
          <w:rFonts w:asciiTheme="minorBidi" w:hAnsiTheme="minorBidi"/>
          <w:sz w:val="24"/>
          <w:szCs w:val="24"/>
          <w:rtl/>
        </w:rPr>
      </w:pPr>
      <w:r w:rsidRPr="00BD69BC">
        <w:rPr>
          <w:rFonts w:asciiTheme="minorBidi" w:hAnsiTheme="minorBidi"/>
          <w:sz w:val="24"/>
          <w:szCs w:val="24"/>
        </w:rPr>
        <w:t xml:space="preserve">No longer Pharaoh’s daughter, </w:t>
      </w:r>
      <w:r w:rsidR="008F7ABB" w:rsidRPr="00BD69BC">
        <w:rPr>
          <w:rFonts w:asciiTheme="minorBidi" w:hAnsiTheme="minorBidi"/>
          <w:sz w:val="24"/>
          <w:szCs w:val="24"/>
        </w:rPr>
        <w:t>Moses’ adoptive mother</w:t>
      </w:r>
      <w:r w:rsidRPr="00BD69BC">
        <w:rPr>
          <w:rFonts w:asciiTheme="minorBidi" w:hAnsiTheme="minorBidi"/>
          <w:sz w:val="24"/>
          <w:szCs w:val="24"/>
        </w:rPr>
        <w:t xml:space="preserve"> is now God’s daughter, having exchanged her biological affiliation for a values-based path, </w:t>
      </w:r>
      <w:r w:rsidR="00C957C2" w:rsidRPr="00BD69BC">
        <w:rPr>
          <w:rFonts w:asciiTheme="minorBidi" w:hAnsiTheme="minorBidi"/>
          <w:sz w:val="24"/>
          <w:szCs w:val="24"/>
        </w:rPr>
        <w:t>laced with moral courage</w:t>
      </w:r>
      <w:r w:rsidRPr="00BD69BC">
        <w:rPr>
          <w:rFonts w:asciiTheme="minorBidi" w:hAnsiTheme="minorBidi"/>
          <w:sz w:val="24"/>
          <w:szCs w:val="24"/>
        </w:rPr>
        <w:t xml:space="preserve"> that l</w:t>
      </w:r>
      <w:r w:rsidR="00C957C2" w:rsidRPr="00BD69BC">
        <w:rPr>
          <w:rFonts w:asciiTheme="minorBidi" w:hAnsiTheme="minorBidi"/>
          <w:sz w:val="24"/>
          <w:szCs w:val="24"/>
        </w:rPr>
        <w:t>ink</w:t>
      </w:r>
      <w:r w:rsidRPr="00BD69BC">
        <w:rPr>
          <w:rFonts w:asciiTheme="minorBidi" w:hAnsiTheme="minorBidi"/>
          <w:sz w:val="24"/>
          <w:szCs w:val="24"/>
        </w:rPr>
        <w:t>s her to God.</w:t>
      </w:r>
    </w:p>
    <w:p w14:paraId="4217EE76" w14:textId="78361689" w:rsidR="00C25677" w:rsidRPr="00BD69BC" w:rsidRDefault="00C25677" w:rsidP="00BD69BC">
      <w:pPr>
        <w:spacing w:after="0" w:line="240" w:lineRule="auto"/>
        <w:jc w:val="both"/>
        <w:rPr>
          <w:rFonts w:asciiTheme="minorBidi" w:hAnsiTheme="minorBidi"/>
          <w:sz w:val="24"/>
          <w:szCs w:val="24"/>
        </w:rPr>
      </w:pPr>
    </w:p>
    <w:p w14:paraId="11F545E8" w14:textId="096DB76F" w:rsidR="00FA24F7" w:rsidRPr="00BD69BC" w:rsidRDefault="00FA24F7" w:rsidP="00BD69BC">
      <w:pPr>
        <w:spacing w:after="0" w:line="240" w:lineRule="auto"/>
        <w:jc w:val="both"/>
        <w:rPr>
          <w:rFonts w:asciiTheme="minorBidi" w:hAnsiTheme="minorBidi"/>
          <w:b/>
          <w:bCs/>
          <w:sz w:val="24"/>
          <w:szCs w:val="24"/>
        </w:rPr>
      </w:pPr>
      <w:r w:rsidRPr="00BD69BC">
        <w:rPr>
          <w:rFonts w:asciiTheme="minorBidi" w:hAnsiTheme="minorBidi"/>
          <w:b/>
          <w:bCs/>
          <w:sz w:val="24"/>
          <w:szCs w:val="24"/>
        </w:rPr>
        <w:t>The Infant Moses</w:t>
      </w:r>
    </w:p>
    <w:p w14:paraId="417A2595" w14:textId="77777777" w:rsidR="00FA24F7" w:rsidRPr="00BD69BC" w:rsidRDefault="00FA24F7" w:rsidP="00BD69BC">
      <w:pPr>
        <w:spacing w:after="0" w:line="240" w:lineRule="auto"/>
        <w:jc w:val="both"/>
        <w:rPr>
          <w:rFonts w:asciiTheme="minorBidi" w:hAnsiTheme="minorBidi"/>
          <w:sz w:val="24"/>
          <w:szCs w:val="24"/>
        </w:rPr>
      </w:pPr>
    </w:p>
    <w:p w14:paraId="4CFCF604" w14:textId="5143EA31" w:rsidR="001C5A88" w:rsidRPr="00BD69BC" w:rsidRDefault="00CE7C66" w:rsidP="00BD69BC">
      <w:pPr>
        <w:spacing w:after="0" w:line="240" w:lineRule="auto"/>
        <w:ind w:firstLine="720"/>
        <w:jc w:val="both"/>
        <w:rPr>
          <w:rFonts w:asciiTheme="minorBidi" w:hAnsiTheme="minorBidi"/>
          <w:sz w:val="24"/>
          <w:szCs w:val="24"/>
        </w:rPr>
      </w:pPr>
      <w:r w:rsidRPr="00BD69BC">
        <w:rPr>
          <w:rFonts w:asciiTheme="minorBidi" w:hAnsiTheme="minorBidi"/>
          <w:sz w:val="24"/>
          <w:szCs w:val="24"/>
        </w:rPr>
        <w:t>The narrative</w:t>
      </w:r>
      <w:r w:rsidR="00F11D32" w:rsidRPr="00BD69BC">
        <w:rPr>
          <w:rFonts w:asciiTheme="minorBidi" w:hAnsiTheme="minorBidi"/>
          <w:sz w:val="24"/>
          <w:szCs w:val="24"/>
        </w:rPr>
        <w:t xml:space="preserve"> </w:t>
      </w:r>
      <w:r w:rsidRPr="00BD69BC">
        <w:rPr>
          <w:rFonts w:asciiTheme="minorBidi" w:hAnsiTheme="minorBidi"/>
          <w:sz w:val="24"/>
          <w:szCs w:val="24"/>
        </w:rPr>
        <w:t>casts a spotlight upon</w:t>
      </w:r>
      <w:r w:rsidR="00F11D32" w:rsidRPr="00BD69BC">
        <w:rPr>
          <w:rFonts w:asciiTheme="minorBidi" w:hAnsiTheme="minorBidi"/>
          <w:sz w:val="24"/>
          <w:szCs w:val="24"/>
        </w:rPr>
        <w:t xml:space="preserve"> the women, but what of the infant? </w:t>
      </w:r>
      <w:r w:rsidR="00585589" w:rsidRPr="00BD69BC">
        <w:rPr>
          <w:rFonts w:asciiTheme="minorBidi" w:hAnsiTheme="minorBidi"/>
          <w:sz w:val="24"/>
          <w:szCs w:val="24"/>
        </w:rPr>
        <w:t>We are told very little of baby Moses, whose</w:t>
      </w:r>
      <w:r w:rsidR="00FE6679" w:rsidRPr="00BD69BC">
        <w:rPr>
          <w:rFonts w:asciiTheme="minorBidi" w:hAnsiTheme="minorBidi"/>
          <w:sz w:val="24"/>
          <w:szCs w:val="24"/>
        </w:rPr>
        <w:t xml:space="preserve"> tender</w:t>
      </w:r>
      <w:r w:rsidR="00585589" w:rsidRPr="00BD69BC">
        <w:rPr>
          <w:rFonts w:asciiTheme="minorBidi" w:hAnsiTheme="minorBidi"/>
          <w:sz w:val="24"/>
          <w:szCs w:val="24"/>
        </w:rPr>
        <w:t xml:space="preserve"> age </w:t>
      </w:r>
      <w:r w:rsidR="00FC64EE" w:rsidRPr="00BD69BC">
        <w:rPr>
          <w:rFonts w:asciiTheme="minorBidi" w:hAnsiTheme="minorBidi"/>
          <w:sz w:val="24"/>
          <w:szCs w:val="24"/>
        </w:rPr>
        <w:t>renders him</w:t>
      </w:r>
      <w:r w:rsidRPr="00BD69BC">
        <w:rPr>
          <w:rFonts w:asciiTheme="minorBidi" w:hAnsiTheme="minorBidi"/>
          <w:sz w:val="24"/>
          <w:szCs w:val="24"/>
        </w:rPr>
        <w:t xml:space="preserve"> </w:t>
      </w:r>
      <w:r w:rsidR="00C957C2" w:rsidRPr="00BD69BC">
        <w:rPr>
          <w:rFonts w:asciiTheme="minorBidi" w:hAnsiTheme="minorBidi"/>
          <w:sz w:val="24"/>
          <w:szCs w:val="24"/>
        </w:rPr>
        <w:t>without agency,</w:t>
      </w:r>
      <w:r w:rsidR="00585589" w:rsidRPr="00BD69BC">
        <w:rPr>
          <w:rFonts w:asciiTheme="minorBidi" w:hAnsiTheme="minorBidi"/>
          <w:sz w:val="24"/>
          <w:szCs w:val="24"/>
        </w:rPr>
        <w:t xml:space="preserve"> passiv</w:t>
      </w:r>
      <w:r w:rsidR="00453C63" w:rsidRPr="00BD69BC">
        <w:rPr>
          <w:rFonts w:asciiTheme="minorBidi" w:hAnsiTheme="minorBidi"/>
          <w:sz w:val="24"/>
          <w:szCs w:val="24"/>
        </w:rPr>
        <w:t>e</w:t>
      </w:r>
      <w:r w:rsidR="00585589" w:rsidRPr="00BD69BC">
        <w:rPr>
          <w:rFonts w:asciiTheme="minorBidi" w:hAnsiTheme="minorBidi"/>
          <w:sz w:val="24"/>
          <w:szCs w:val="24"/>
        </w:rPr>
        <w:t xml:space="preserve"> and </w:t>
      </w:r>
      <w:r w:rsidR="0035026C" w:rsidRPr="00BD69BC">
        <w:rPr>
          <w:rFonts w:asciiTheme="minorBidi" w:hAnsiTheme="minorBidi"/>
          <w:sz w:val="24"/>
          <w:szCs w:val="24"/>
        </w:rPr>
        <w:t>oblivious</w:t>
      </w:r>
      <w:r w:rsidR="00585589" w:rsidRPr="00BD69BC">
        <w:rPr>
          <w:rFonts w:asciiTheme="minorBidi" w:hAnsiTheme="minorBidi"/>
          <w:sz w:val="24"/>
          <w:szCs w:val="24"/>
        </w:rPr>
        <w:t>.</w:t>
      </w:r>
      <w:r w:rsidR="00F41103" w:rsidRPr="00BD69BC">
        <w:rPr>
          <w:rFonts w:asciiTheme="minorBidi" w:hAnsiTheme="minorBidi"/>
          <w:sz w:val="24"/>
          <w:szCs w:val="24"/>
        </w:rPr>
        <w:t xml:space="preserve"> The only thing we are told about the child is that </w:t>
      </w:r>
      <w:r w:rsidR="00F41103" w:rsidRPr="00BD69BC">
        <w:rPr>
          <w:rFonts w:asciiTheme="minorBidi" w:hAnsiTheme="minorBidi"/>
          <w:sz w:val="24"/>
          <w:szCs w:val="24"/>
        </w:rPr>
        <w:lastRenderedPageBreak/>
        <w:t>his mother perceives him to be “good,” a seemingly subjective assessment made by a</w:t>
      </w:r>
      <w:r w:rsidR="0035026C" w:rsidRPr="00BD69BC">
        <w:rPr>
          <w:rFonts w:asciiTheme="minorBidi" w:hAnsiTheme="minorBidi"/>
          <w:sz w:val="24"/>
          <w:szCs w:val="24"/>
        </w:rPr>
        <w:t xml:space="preserve"> new</w:t>
      </w:r>
      <w:r w:rsidR="00F41103" w:rsidRPr="00BD69BC">
        <w:rPr>
          <w:rFonts w:asciiTheme="minorBidi" w:hAnsiTheme="minorBidi"/>
          <w:sz w:val="24"/>
          <w:szCs w:val="24"/>
        </w:rPr>
        <w:t xml:space="preserve"> mother in the flush of recent birth. Perhaps she observes that he is a viable child, healthy enough to invest the necessary effort to rescue him from Pharaoh’s decree.</w:t>
      </w:r>
      <w:r w:rsidR="00B71A8A" w:rsidRPr="00BD69BC">
        <w:rPr>
          <w:rStyle w:val="FootnoteReference"/>
          <w:rFonts w:asciiTheme="minorBidi" w:hAnsiTheme="minorBidi"/>
          <w:sz w:val="24"/>
          <w:szCs w:val="24"/>
        </w:rPr>
        <w:footnoteReference w:id="19"/>
      </w:r>
      <w:r w:rsidR="00B71A8A" w:rsidRPr="00BD69BC">
        <w:rPr>
          <w:rFonts w:asciiTheme="minorBidi" w:hAnsiTheme="minorBidi"/>
          <w:sz w:val="24"/>
          <w:szCs w:val="24"/>
        </w:rPr>
        <w:t xml:space="preserve"> Th</w:t>
      </w:r>
      <w:r w:rsidR="00AE740D" w:rsidRPr="00BD69BC">
        <w:rPr>
          <w:rFonts w:asciiTheme="minorBidi" w:hAnsiTheme="minorBidi"/>
          <w:sz w:val="24"/>
          <w:szCs w:val="24"/>
        </w:rPr>
        <w:t>e infant’s health</w:t>
      </w:r>
      <w:r w:rsidR="00B71A8A" w:rsidRPr="00BD69BC">
        <w:rPr>
          <w:rFonts w:asciiTheme="minorBidi" w:hAnsiTheme="minorBidi"/>
          <w:sz w:val="24"/>
          <w:szCs w:val="24"/>
        </w:rPr>
        <w:t xml:space="preserve"> is especially notable </w:t>
      </w:r>
      <w:r w:rsidR="0035026C" w:rsidRPr="00BD69BC">
        <w:rPr>
          <w:rFonts w:asciiTheme="minorBidi" w:hAnsiTheme="minorBidi"/>
          <w:sz w:val="24"/>
          <w:szCs w:val="24"/>
        </w:rPr>
        <w:t>considering</w:t>
      </w:r>
      <w:r w:rsidR="00B71A8A" w:rsidRPr="00BD69BC">
        <w:rPr>
          <w:rFonts w:asciiTheme="minorBidi" w:hAnsiTheme="minorBidi"/>
          <w:sz w:val="24"/>
          <w:szCs w:val="24"/>
        </w:rPr>
        <w:t xml:space="preserve"> the </w:t>
      </w:r>
      <w:r w:rsidR="00B71A8A" w:rsidRPr="00A652DA">
        <w:rPr>
          <w:rFonts w:asciiTheme="minorBidi" w:hAnsiTheme="minorBidi"/>
          <w:i/>
          <w:iCs/>
          <w:sz w:val="24"/>
          <w:szCs w:val="24"/>
        </w:rPr>
        <w:t>midrash</w:t>
      </w:r>
      <w:r w:rsidR="00B71A8A" w:rsidRPr="00BD69BC">
        <w:rPr>
          <w:rFonts w:asciiTheme="minorBidi" w:hAnsiTheme="minorBidi"/>
          <w:sz w:val="24"/>
          <w:szCs w:val="24"/>
        </w:rPr>
        <w:t xml:space="preserve"> that </w:t>
      </w:r>
      <w:r w:rsidR="00AE740D" w:rsidRPr="00BD69BC">
        <w:rPr>
          <w:rFonts w:asciiTheme="minorBidi" w:hAnsiTheme="minorBidi"/>
          <w:sz w:val="24"/>
          <w:szCs w:val="24"/>
        </w:rPr>
        <w:t xml:space="preserve">maintains </w:t>
      </w:r>
      <w:r w:rsidR="00B71A8A" w:rsidRPr="00BD69BC">
        <w:rPr>
          <w:rFonts w:asciiTheme="minorBidi" w:hAnsiTheme="minorBidi"/>
          <w:sz w:val="24"/>
          <w:szCs w:val="24"/>
        </w:rPr>
        <w:t xml:space="preserve">Moses was born </w:t>
      </w:r>
      <w:r w:rsidR="007B7808" w:rsidRPr="00BD69BC">
        <w:rPr>
          <w:rFonts w:asciiTheme="minorBidi" w:hAnsiTheme="minorBidi"/>
          <w:sz w:val="24"/>
          <w:szCs w:val="24"/>
        </w:rPr>
        <w:t>three</w:t>
      </w:r>
      <w:r w:rsidR="00B71A8A" w:rsidRPr="00BD69BC">
        <w:rPr>
          <w:rFonts w:asciiTheme="minorBidi" w:hAnsiTheme="minorBidi"/>
          <w:sz w:val="24"/>
          <w:szCs w:val="24"/>
        </w:rPr>
        <w:t xml:space="preserve"> month</w:t>
      </w:r>
      <w:r w:rsidR="007B7808" w:rsidRPr="00BD69BC">
        <w:rPr>
          <w:rFonts w:asciiTheme="minorBidi" w:hAnsiTheme="minorBidi"/>
          <w:sz w:val="24"/>
          <w:szCs w:val="24"/>
        </w:rPr>
        <w:t>s early</w:t>
      </w:r>
      <w:r w:rsidR="00B71A8A" w:rsidRPr="00BD69BC">
        <w:rPr>
          <w:rFonts w:asciiTheme="minorBidi" w:hAnsiTheme="minorBidi"/>
          <w:sz w:val="24"/>
          <w:szCs w:val="24"/>
        </w:rPr>
        <w:t>.</w:t>
      </w:r>
      <w:r w:rsidR="00B71A8A" w:rsidRPr="00BD69BC">
        <w:rPr>
          <w:rStyle w:val="FootnoteReference"/>
          <w:rFonts w:asciiTheme="minorBidi" w:hAnsiTheme="minorBidi"/>
          <w:sz w:val="24"/>
          <w:szCs w:val="24"/>
        </w:rPr>
        <w:footnoteReference w:id="20"/>
      </w:r>
      <w:r w:rsidR="00F41103" w:rsidRPr="00BD69BC">
        <w:rPr>
          <w:rFonts w:asciiTheme="minorBidi" w:hAnsiTheme="minorBidi"/>
          <w:sz w:val="24"/>
          <w:szCs w:val="24"/>
        </w:rPr>
        <w:t xml:space="preserve"> Shadal </w:t>
      </w:r>
      <w:r w:rsidR="001C5A88" w:rsidRPr="00BD69BC">
        <w:rPr>
          <w:rFonts w:asciiTheme="minorBidi" w:hAnsiTheme="minorBidi"/>
          <w:sz w:val="24"/>
          <w:szCs w:val="24"/>
        </w:rPr>
        <w:t xml:space="preserve">and </w:t>
      </w:r>
      <w:r w:rsidR="000E3978" w:rsidRPr="00BD69BC">
        <w:rPr>
          <w:rFonts w:asciiTheme="minorBidi" w:hAnsiTheme="minorBidi"/>
          <w:sz w:val="24"/>
          <w:szCs w:val="24"/>
        </w:rPr>
        <w:t>R</w:t>
      </w:r>
      <w:r w:rsidR="000E3978">
        <w:rPr>
          <w:rFonts w:asciiTheme="minorBidi" w:hAnsiTheme="minorBidi"/>
          <w:sz w:val="24"/>
          <w:szCs w:val="24"/>
        </w:rPr>
        <w:t>abbi Shimshon Raphael</w:t>
      </w:r>
      <w:r w:rsidR="000E3978" w:rsidRPr="00BD69BC">
        <w:rPr>
          <w:rFonts w:asciiTheme="minorBidi" w:hAnsiTheme="minorBidi"/>
          <w:sz w:val="24"/>
          <w:szCs w:val="24"/>
        </w:rPr>
        <w:t xml:space="preserve"> </w:t>
      </w:r>
      <w:r w:rsidR="001C5A88" w:rsidRPr="00BD69BC">
        <w:rPr>
          <w:rFonts w:asciiTheme="minorBidi" w:hAnsiTheme="minorBidi"/>
          <w:sz w:val="24"/>
          <w:szCs w:val="24"/>
        </w:rPr>
        <w:t xml:space="preserve">Hirsch </w:t>
      </w:r>
      <w:r w:rsidR="00F41103" w:rsidRPr="00BD69BC">
        <w:rPr>
          <w:rFonts w:asciiTheme="minorBidi" w:hAnsiTheme="minorBidi"/>
          <w:sz w:val="24"/>
          <w:szCs w:val="24"/>
        </w:rPr>
        <w:t xml:space="preserve">suggest </w:t>
      </w:r>
      <w:r w:rsidR="004B3109" w:rsidRPr="00BD69BC">
        <w:rPr>
          <w:rFonts w:asciiTheme="minorBidi" w:hAnsiTheme="minorBidi"/>
          <w:sz w:val="24"/>
          <w:szCs w:val="24"/>
        </w:rPr>
        <w:t>the new</w:t>
      </w:r>
      <w:r w:rsidR="00D507E3" w:rsidRPr="00BD69BC">
        <w:rPr>
          <w:rFonts w:asciiTheme="minorBidi" w:hAnsiTheme="minorBidi"/>
          <w:sz w:val="24"/>
          <w:szCs w:val="24"/>
        </w:rPr>
        <w:t xml:space="preserve"> mother</w:t>
      </w:r>
      <w:r w:rsidR="00F41103" w:rsidRPr="00BD69BC">
        <w:rPr>
          <w:rFonts w:asciiTheme="minorBidi" w:hAnsiTheme="minorBidi"/>
          <w:sz w:val="24"/>
          <w:szCs w:val="24"/>
        </w:rPr>
        <w:t xml:space="preserve"> </w:t>
      </w:r>
      <w:r w:rsidR="004B3109" w:rsidRPr="00BD69BC">
        <w:rPr>
          <w:rFonts w:asciiTheme="minorBidi" w:hAnsiTheme="minorBidi"/>
          <w:sz w:val="24"/>
          <w:szCs w:val="24"/>
        </w:rPr>
        <w:t>sees</w:t>
      </w:r>
      <w:r w:rsidR="00F41103" w:rsidRPr="00BD69BC">
        <w:rPr>
          <w:rFonts w:asciiTheme="minorBidi" w:hAnsiTheme="minorBidi"/>
          <w:sz w:val="24"/>
          <w:szCs w:val="24"/>
        </w:rPr>
        <w:t xml:space="preserve"> that he</w:t>
      </w:r>
      <w:r w:rsidR="004B3109" w:rsidRPr="00BD69BC">
        <w:rPr>
          <w:rFonts w:asciiTheme="minorBidi" w:hAnsiTheme="minorBidi"/>
          <w:sz w:val="24"/>
          <w:szCs w:val="24"/>
        </w:rPr>
        <w:t>r newborn</w:t>
      </w:r>
      <w:r w:rsidR="00F41103" w:rsidRPr="00BD69BC">
        <w:rPr>
          <w:rFonts w:asciiTheme="minorBidi" w:hAnsiTheme="minorBidi"/>
          <w:sz w:val="24"/>
          <w:szCs w:val="24"/>
        </w:rPr>
        <w:t xml:space="preserve"> is placid, </w:t>
      </w:r>
      <w:r w:rsidR="000E3978">
        <w:rPr>
          <w:rFonts w:asciiTheme="minorBidi" w:hAnsiTheme="minorBidi"/>
          <w:sz w:val="24"/>
          <w:szCs w:val="24"/>
        </w:rPr>
        <w:t xml:space="preserve">not given </w:t>
      </w:r>
      <w:r w:rsidR="001E123E">
        <w:rPr>
          <w:rFonts w:asciiTheme="minorBidi" w:hAnsiTheme="minorBidi"/>
          <w:sz w:val="24"/>
          <w:szCs w:val="24"/>
        </w:rPr>
        <w:t xml:space="preserve">to </w:t>
      </w:r>
      <w:r w:rsidR="000E3978">
        <w:rPr>
          <w:rFonts w:asciiTheme="minorBidi" w:hAnsiTheme="minorBidi"/>
          <w:sz w:val="24"/>
          <w:szCs w:val="24"/>
        </w:rPr>
        <w:t>loud cr</w:t>
      </w:r>
      <w:r w:rsidR="001E123E">
        <w:rPr>
          <w:rFonts w:asciiTheme="minorBidi" w:hAnsiTheme="minorBidi"/>
          <w:sz w:val="24"/>
          <w:szCs w:val="24"/>
        </w:rPr>
        <w:t>y out</w:t>
      </w:r>
      <w:r w:rsidR="000E3978">
        <w:rPr>
          <w:rFonts w:asciiTheme="minorBidi" w:hAnsiTheme="minorBidi"/>
          <w:sz w:val="24"/>
          <w:szCs w:val="24"/>
        </w:rPr>
        <w:t xml:space="preserve">, </w:t>
      </w:r>
      <w:r w:rsidR="00F41103" w:rsidRPr="00BD69BC">
        <w:rPr>
          <w:rFonts w:asciiTheme="minorBidi" w:hAnsiTheme="minorBidi"/>
          <w:sz w:val="24"/>
          <w:szCs w:val="24"/>
        </w:rPr>
        <w:t xml:space="preserve">and </w:t>
      </w:r>
      <w:r w:rsidR="001E123E">
        <w:rPr>
          <w:rFonts w:asciiTheme="minorBidi" w:hAnsiTheme="minorBidi"/>
          <w:sz w:val="24"/>
          <w:szCs w:val="24"/>
        </w:rPr>
        <w:t xml:space="preserve">is </w:t>
      </w:r>
      <w:r w:rsidR="00F41103" w:rsidRPr="00BD69BC">
        <w:rPr>
          <w:rFonts w:asciiTheme="minorBidi" w:hAnsiTheme="minorBidi"/>
          <w:sz w:val="24"/>
          <w:szCs w:val="24"/>
        </w:rPr>
        <w:t xml:space="preserve">therefore easily hidden. </w:t>
      </w:r>
    </w:p>
    <w:p w14:paraId="2F13BBB8" w14:textId="77777777" w:rsidR="001C5A88" w:rsidRPr="00BD69BC" w:rsidRDefault="001C5A88" w:rsidP="00BD69BC">
      <w:pPr>
        <w:spacing w:after="0" w:line="240" w:lineRule="auto"/>
        <w:jc w:val="both"/>
        <w:rPr>
          <w:rFonts w:asciiTheme="minorBidi" w:hAnsiTheme="minorBidi"/>
          <w:sz w:val="24"/>
          <w:szCs w:val="24"/>
        </w:rPr>
      </w:pPr>
    </w:p>
    <w:p w14:paraId="14CA5913" w14:textId="486CF4CD" w:rsidR="00AE740D" w:rsidRPr="00BD69BC" w:rsidRDefault="00D30098" w:rsidP="00BD69BC">
      <w:pPr>
        <w:spacing w:after="0" w:line="240" w:lineRule="auto"/>
        <w:ind w:firstLine="720"/>
        <w:jc w:val="both"/>
        <w:rPr>
          <w:rFonts w:asciiTheme="minorBidi" w:hAnsiTheme="minorBidi"/>
          <w:sz w:val="24"/>
          <w:szCs w:val="24"/>
        </w:rPr>
      </w:pPr>
      <w:r w:rsidRPr="00BD69BC">
        <w:rPr>
          <w:rFonts w:asciiTheme="minorBidi" w:hAnsiTheme="minorBidi"/>
          <w:sz w:val="24"/>
          <w:szCs w:val="24"/>
        </w:rPr>
        <w:t>The</w:t>
      </w:r>
      <w:r w:rsidR="00A90B8A" w:rsidRPr="00BD69BC">
        <w:rPr>
          <w:rFonts w:asciiTheme="minorBidi" w:hAnsiTheme="minorBidi"/>
          <w:sz w:val="24"/>
          <w:szCs w:val="24"/>
        </w:rPr>
        <w:t xml:space="preserve"> mother’s observation regarding </w:t>
      </w:r>
      <w:r w:rsidR="001C5A88" w:rsidRPr="00BD69BC">
        <w:rPr>
          <w:rFonts w:asciiTheme="minorBidi" w:hAnsiTheme="minorBidi"/>
          <w:sz w:val="24"/>
          <w:szCs w:val="24"/>
        </w:rPr>
        <w:t xml:space="preserve">the </w:t>
      </w:r>
      <w:r w:rsidR="00A90B8A" w:rsidRPr="00BD69BC">
        <w:rPr>
          <w:rFonts w:asciiTheme="minorBidi" w:hAnsiTheme="minorBidi"/>
          <w:sz w:val="24"/>
          <w:szCs w:val="24"/>
        </w:rPr>
        <w:t>newborn</w:t>
      </w:r>
      <w:r w:rsidR="00F41103" w:rsidRPr="00BD69BC">
        <w:rPr>
          <w:rFonts w:asciiTheme="minorBidi" w:hAnsiTheme="minorBidi"/>
          <w:sz w:val="24"/>
          <w:szCs w:val="24"/>
        </w:rPr>
        <w:t xml:space="preserve"> </w:t>
      </w:r>
      <w:r w:rsidR="001C5A88" w:rsidRPr="00BD69BC">
        <w:rPr>
          <w:rFonts w:asciiTheme="minorBidi" w:hAnsiTheme="minorBidi"/>
          <w:sz w:val="24"/>
          <w:szCs w:val="24"/>
        </w:rPr>
        <w:t>(</w:t>
      </w:r>
      <w:r w:rsidR="00FD2AB7" w:rsidRPr="00BD69BC">
        <w:rPr>
          <w:rFonts w:asciiTheme="minorBidi" w:hAnsiTheme="minorBidi"/>
          <w:sz w:val="24"/>
          <w:szCs w:val="24"/>
        </w:rPr>
        <w:t>“</w:t>
      </w:r>
      <w:r w:rsidRPr="00BD69BC">
        <w:rPr>
          <w:rFonts w:asciiTheme="minorBidi" w:hAnsiTheme="minorBidi"/>
          <w:sz w:val="24"/>
          <w:szCs w:val="24"/>
        </w:rPr>
        <w:t>A</w:t>
      </w:r>
      <w:r w:rsidR="001C5A88" w:rsidRPr="00BD69BC">
        <w:rPr>
          <w:rFonts w:asciiTheme="minorBidi" w:hAnsiTheme="minorBidi"/>
          <w:sz w:val="24"/>
          <w:szCs w:val="24"/>
        </w:rPr>
        <w:t>nd she saw him that he was good</w:t>
      </w:r>
      <w:r w:rsidR="00FD2AB7" w:rsidRPr="00BD69BC">
        <w:rPr>
          <w:rFonts w:asciiTheme="minorBidi" w:hAnsiTheme="minorBidi"/>
          <w:sz w:val="24"/>
          <w:szCs w:val="24"/>
        </w:rPr>
        <w:t>”</w:t>
      </w:r>
      <w:r w:rsidR="001C5A88" w:rsidRPr="00BD69BC">
        <w:rPr>
          <w:rFonts w:asciiTheme="minorBidi" w:hAnsiTheme="minorBidi"/>
          <w:sz w:val="24"/>
          <w:szCs w:val="24"/>
        </w:rPr>
        <w:t xml:space="preserve">) </w:t>
      </w:r>
      <w:r w:rsidR="00A90B8A" w:rsidRPr="00BD69BC">
        <w:rPr>
          <w:rFonts w:asciiTheme="minorBidi" w:hAnsiTheme="minorBidi"/>
          <w:sz w:val="24"/>
          <w:szCs w:val="24"/>
        </w:rPr>
        <w:t>linguistically evokes</w:t>
      </w:r>
      <w:r w:rsidR="00F41103" w:rsidRPr="00BD69BC">
        <w:rPr>
          <w:rFonts w:asciiTheme="minorBidi" w:hAnsiTheme="minorBidi"/>
          <w:sz w:val="24"/>
          <w:szCs w:val="24"/>
        </w:rPr>
        <w:t xml:space="preserve"> </w:t>
      </w:r>
      <w:r w:rsidR="00A90B8A" w:rsidRPr="00BD69BC">
        <w:rPr>
          <w:rFonts w:asciiTheme="minorBidi" w:hAnsiTheme="minorBidi"/>
          <w:sz w:val="24"/>
          <w:szCs w:val="24"/>
        </w:rPr>
        <w:t xml:space="preserve">God’s observation regarding </w:t>
      </w:r>
      <w:r w:rsidR="0023475C" w:rsidRPr="00BD69BC">
        <w:rPr>
          <w:rFonts w:asciiTheme="minorBidi" w:hAnsiTheme="minorBidi"/>
          <w:sz w:val="24"/>
          <w:szCs w:val="24"/>
        </w:rPr>
        <w:t xml:space="preserve">the creation </w:t>
      </w:r>
      <w:r w:rsidR="001C5A88" w:rsidRPr="00BD69BC">
        <w:rPr>
          <w:rFonts w:asciiTheme="minorBidi" w:hAnsiTheme="minorBidi"/>
          <w:sz w:val="24"/>
          <w:szCs w:val="24"/>
        </w:rPr>
        <w:t>of light</w:t>
      </w:r>
      <w:r w:rsidR="0023475C" w:rsidRPr="00BD69BC">
        <w:rPr>
          <w:rFonts w:asciiTheme="minorBidi" w:hAnsiTheme="minorBidi"/>
          <w:sz w:val="24"/>
          <w:szCs w:val="24"/>
        </w:rPr>
        <w:t xml:space="preserve"> in </w:t>
      </w:r>
      <w:r w:rsidR="008A5929">
        <w:rPr>
          <w:rFonts w:asciiTheme="minorBidi" w:hAnsiTheme="minorBidi"/>
          <w:i/>
          <w:iCs/>
          <w:sz w:val="24"/>
          <w:szCs w:val="24"/>
        </w:rPr>
        <w:t xml:space="preserve">Bereishit </w:t>
      </w:r>
      <w:r w:rsidR="0023475C" w:rsidRPr="00BD69BC">
        <w:rPr>
          <w:rFonts w:asciiTheme="minorBidi" w:hAnsiTheme="minorBidi"/>
          <w:sz w:val="24"/>
          <w:szCs w:val="24"/>
        </w:rPr>
        <w:t>1</w:t>
      </w:r>
      <w:r w:rsidR="00F41103" w:rsidRPr="00BD69BC">
        <w:rPr>
          <w:rFonts w:asciiTheme="minorBidi" w:hAnsiTheme="minorBidi"/>
          <w:sz w:val="24"/>
          <w:szCs w:val="24"/>
        </w:rPr>
        <w:t>:</w:t>
      </w:r>
      <w:r w:rsidR="0035026C" w:rsidRPr="00BD69BC">
        <w:rPr>
          <w:rFonts w:asciiTheme="minorBidi" w:hAnsiTheme="minorBidi"/>
          <w:sz w:val="24"/>
          <w:szCs w:val="24"/>
        </w:rPr>
        <w:t xml:space="preserve">4: </w:t>
      </w:r>
      <w:r w:rsidR="00F41103" w:rsidRPr="00BD69BC">
        <w:rPr>
          <w:rFonts w:asciiTheme="minorBidi" w:hAnsiTheme="minorBidi"/>
          <w:sz w:val="24"/>
          <w:szCs w:val="24"/>
        </w:rPr>
        <w:t>“And God saw th</w:t>
      </w:r>
      <w:r w:rsidR="0023475C" w:rsidRPr="00BD69BC">
        <w:rPr>
          <w:rFonts w:asciiTheme="minorBidi" w:hAnsiTheme="minorBidi"/>
          <w:sz w:val="24"/>
          <w:szCs w:val="24"/>
        </w:rPr>
        <w:t>e light</w:t>
      </w:r>
      <w:r w:rsidR="004B3109" w:rsidRPr="00BD69BC">
        <w:rPr>
          <w:rFonts w:asciiTheme="minorBidi" w:hAnsiTheme="minorBidi"/>
          <w:sz w:val="24"/>
          <w:szCs w:val="24"/>
        </w:rPr>
        <w:t>,</w:t>
      </w:r>
      <w:r w:rsidR="0023475C" w:rsidRPr="00BD69BC">
        <w:rPr>
          <w:rFonts w:asciiTheme="minorBidi" w:hAnsiTheme="minorBidi"/>
          <w:sz w:val="24"/>
          <w:szCs w:val="24"/>
        </w:rPr>
        <w:t xml:space="preserve"> </w:t>
      </w:r>
      <w:r w:rsidR="001C5A88" w:rsidRPr="00BD69BC">
        <w:rPr>
          <w:rFonts w:asciiTheme="minorBidi" w:hAnsiTheme="minorBidi"/>
          <w:sz w:val="24"/>
          <w:szCs w:val="24"/>
        </w:rPr>
        <w:t>that</w:t>
      </w:r>
      <w:r w:rsidR="00F41103" w:rsidRPr="00BD69BC">
        <w:rPr>
          <w:rFonts w:asciiTheme="minorBidi" w:hAnsiTheme="minorBidi"/>
          <w:sz w:val="24"/>
          <w:szCs w:val="24"/>
        </w:rPr>
        <w:t xml:space="preserve"> it was good</w:t>
      </w:r>
      <w:r w:rsidR="00A90B8A" w:rsidRPr="00BD69BC">
        <w:rPr>
          <w:rFonts w:asciiTheme="minorBidi" w:hAnsiTheme="minorBidi"/>
          <w:sz w:val="24"/>
          <w:szCs w:val="24"/>
        </w:rPr>
        <w:t>.</w:t>
      </w:r>
      <w:r w:rsidR="00F41103" w:rsidRPr="00BD69BC">
        <w:rPr>
          <w:rFonts w:asciiTheme="minorBidi" w:hAnsiTheme="minorBidi"/>
          <w:sz w:val="24"/>
          <w:szCs w:val="24"/>
        </w:rPr>
        <w:t>”</w:t>
      </w:r>
      <w:r w:rsidR="00A90B8A" w:rsidRPr="00BD69BC">
        <w:rPr>
          <w:rFonts w:asciiTheme="minorBidi" w:hAnsiTheme="minorBidi"/>
          <w:sz w:val="24"/>
          <w:szCs w:val="24"/>
        </w:rPr>
        <w:t xml:space="preserve"> </w:t>
      </w:r>
      <w:r w:rsidR="00A32A55" w:rsidRPr="00BD69BC">
        <w:rPr>
          <w:rFonts w:asciiTheme="minorBidi" w:hAnsiTheme="minorBidi"/>
          <w:sz w:val="24"/>
          <w:szCs w:val="24"/>
        </w:rPr>
        <w:t>Based on this, a</w:t>
      </w:r>
      <w:r w:rsidR="00AE740D" w:rsidRPr="00BD69BC">
        <w:rPr>
          <w:rFonts w:asciiTheme="minorBidi" w:hAnsiTheme="minorBidi"/>
          <w:sz w:val="24"/>
          <w:szCs w:val="24"/>
        </w:rPr>
        <w:t>n oft-cited</w:t>
      </w:r>
      <w:r w:rsidR="00A90B8A" w:rsidRPr="00BD69BC">
        <w:rPr>
          <w:rFonts w:asciiTheme="minorBidi" w:hAnsiTheme="minorBidi"/>
          <w:sz w:val="24"/>
          <w:szCs w:val="24"/>
        </w:rPr>
        <w:t xml:space="preserve"> </w:t>
      </w:r>
      <w:r w:rsidR="00A90B8A" w:rsidRPr="00A652DA">
        <w:rPr>
          <w:rFonts w:asciiTheme="minorBidi" w:hAnsiTheme="minorBidi"/>
          <w:i/>
          <w:iCs/>
          <w:sz w:val="24"/>
          <w:szCs w:val="24"/>
        </w:rPr>
        <w:t>midrash</w:t>
      </w:r>
      <w:r w:rsidR="00A90B8A" w:rsidRPr="00BD69BC">
        <w:rPr>
          <w:rFonts w:asciiTheme="minorBidi" w:hAnsiTheme="minorBidi"/>
          <w:sz w:val="24"/>
          <w:szCs w:val="24"/>
        </w:rPr>
        <w:t xml:space="preserve"> </w:t>
      </w:r>
      <w:r w:rsidR="00FD2AB7" w:rsidRPr="00BD69BC">
        <w:rPr>
          <w:rFonts w:asciiTheme="minorBidi" w:hAnsiTheme="minorBidi"/>
          <w:sz w:val="24"/>
          <w:szCs w:val="24"/>
        </w:rPr>
        <w:t>posit</w:t>
      </w:r>
      <w:r w:rsidR="00A90B8A" w:rsidRPr="00BD69BC">
        <w:rPr>
          <w:rFonts w:asciiTheme="minorBidi" w:hAnsiTheme="minorBidi"/>
          <w:sz w:val="24"/>
          <w:szCs w:val="24"/>
        </w:rPr>
        <w:t>s</w:t>
      </w:r>
      <w:r w:rsidR="0023475C" w:rsidRPr="00BD69BC">
        <w:rPr>
          <w:rFonts w:asciiTheme="minorBidi" w:hAnsiTheme="minorBidi"/>
          <w:sz w:val="24"/>
          <w:szCs w:val="24"/>
        </w:rPr>
        <w:t xml:space="preserve"> that the house filled with light at Moses’ birth.</w:t>
      </w:r>
      <w:r w:rsidR="0023475C" w:rsidRPr="00BD69BC">
        <w:rPr>
          <w:rStyle w:val="FootnoteReference"/>
          <w:rFonts w:asciiTheme="minorBidi" w:hAnsiTheme="minorBidi"/>
          <w:sz w:val="24"/>
          <w:szCs w:val="24"/>
        </w:rPr>
        <w:footnoteReference w:id="21"/>
      </w:r>
      <w:r w:rsidR="0023475C" w:rsidRPr="00BD69BC">
        <w:rPr>
          <w:rFonts w:asciiTheme="minorBidi" w:hAnsiTheme="minorBidi"/>
          <w:sz w:val="24"/>
          <w:szCs w:val="24"/>
        </w:rPr>
        <w:t xml:space="preserve"> Moses’ birth prepares us for the re</w:t>
      </w:r>
      <w:r w:rsidR="00527F13" w:rsidRPr="00BD69BC">
        <w:rPr>
          <w:rFonts w:asciiTheme="minorBidi" w:hAnsiTheme="minorBidi"/>
          <w:sz w:val="24"/>
          <w:szCs w:val="24"/>
        </w:rPr>
        <w:t>-</w:t>
      </w:r>
      <w:r w:rsidR="0023475C" w:rsidRPr="00BD69BC">
        <w:rPr>
          <w:rFonts w:asciiTheme="minorBidi" w:hAnsiTheme="minorBidi"/>
          <w:sz w:val="24"/>
          <w:szCs w:val="24"/>
        </w:rPr>
        <w:t>creation of the world</w:t>
      </w:r>
      <w:r w:rsidR="00593389">
        <w:rPr>
          <w:rFonts w:asciiTheme="minorBidi" w:hAnsiTheme="minorBidi"/>
          <w:sz w:val="24"/>
          <w:szCs w:val="24"/>
        </w:rPr>
        <w:t xml:space="preserve"> that</w:t>
      </w:r>
      <w:r w:rsidR="0023475C" w:rsidRPr="00BD69BC">
        <w:rPr>
          <w:rFonts w:asciiTheme="minorBidi" w:hAnsiTheme="minorBidi"/>
          <w:sz w:val="24"/>
          <w:szCs w:val="24"/>
        </w:rPr>
        <w:t xml:space="preserve"> will occur after God </w:t>
      </w:r>
      <w:r w:rsidR="00FD2AB7" w:rsidRPr="00BD69BC">
        <w:rPr>
          <w:rFonts w:asciiTheme="minorBidi" w:hAnsiTheme="minorBidi"/>
          <w:sz w:val="24"/>
          <w:szCs w:val="24"/>
        </w:rPr>
        <w:t>destroys (</w:t>
      </w:r>
      <w:r w:rsidR="0023475C" w:rsidRPr="00BD69BC">
        <w:rPr>
          <w:rFonts w:asciiTheme="minorBidi" w:hAnsiTheme="minorBidi"/>
          <w:sz w:val="24"/>
          <w:szCs w:val="24"/>
        </w:rPr>
        <w:t>uncreates</w:t>
      </w:r>
      <w:r w:rsidR="00FD2AB7" w:rsidRPr="00BD69BC">
        <w:rPr>
          <w:rFonts w:asciiTheme="minorBidi" w:hAnsiTheme="minorBidi"/>
          <w:sz w:val="24"/>
          <w:szCs w:val="24"/>
        </w:rPr>
        <w:t xml:space="preserve">) </w:t>
      </w:r>
      <w:r w:rsidR="0023475C" w:rsidRPr="00BD69BC">
        <w:rPr>
          <w:rFonts w:asciiTheme="minorBidi" w:hAnsiTheme="minorBidi"/>
          <w:sz w:val="24"/>
          <w:szCs w:val="24"/>
        </w:rPr>
        <w:t>Egypt, plunging it into</w:t>
      </w:r>
      <w:r w:rsidR="00E21CF0" w:rsidRPr="00BD69BC">
        <w:rPr>
          <w:rFonts w:asciiTheme="minorBidi" w:hAnsiTheme="minorBidi"/>
          <w:sz w:val="24"/>
          <w:szCs w:val="24"/>
        </w:rPr>
        <w:t xml:space="preserve"> primordial</w:t>
      </w:r>
      <w:r w:rsidR="0023475C" w:rsidRPr="00BD69BC">
        <w:rPr>
          <w:rFonts w:asciiTheme="minorBidi" w:hAnsiTheme="minorBidi"/>
          <w:sz w:val="24"/>
          <w:szCs w:val="24"/>
        </w:rPr>
        <w:t xml:space="preserve"> darkness. </w:t>
      </w:r>
    </w:p>
    <w:p w14:paraId="603FE851" w14:textId="77777777" w:rsidR="00AE740D" w:rsidRPr="00BD69BC" w:rsidRDefault="00AE740D" w:rsidP="00BD69BC">
      <w:pPr>
        <w:spacing w:after="0" w:line="240" w:lineRule="auto"/>
        <w:jc w:val="both"/>
        <w:rPr>
          <w:rFonts w:asciiTheme="minorBidi" w:hAnsiTheme="minorBidi"/>
          <w:sz w:val="24"/>
          <w:szCs w:val="24"/>
        </w:rPr>
      </w:pPr>
    </w:p>
    <w:p w14:paraId="18E9004E" w14:textId="23050047" w:rsidR="00F41103" w:rsidRPr="00BD69BC" w:rsidRDefault="00E21CF0" w:rsidP="00BD69BC">
      <w:pPr>
        <w:spacing w:after="0" w:line="240" w:lineRule="auto"/>
        <w:ind w:firstLine="720"/>
        <w:jc w:val="both"/>
        <w:rPr>
          <w:rFonts w:asciiTheme="minorBidi" w:hAnsiTheme="minorBidi"/>
          <w:sz w:val="24"/>
          <w:szCs w:val="24"/>
        </w:rPr>
      </w:pPr>
      <w:r w:rsidRPr="00BD69BC">
        <w:rPr>
          <w:rFonts w:asciiTheme="minorBidi" w:hAnsiTheme="minorBidi"/>
          <w:sz w:val="24"/>
          <w:szCs w:val="24"/>
        </w:rPr>
        <w:t xml:space="preserve">Renewal of the world is also alluded to </w:t>
      </w:r>
      <w:r w:rsidR="00D507E3" w:rsidRPr="00BD69BC">
        <w:rPr>
          <w:rFonts w:asciiTheme="minorBidi" w:hAnsiTheme="minorBidi"/>
          <w:sz w:val="24"/>
          <w:szCs w:val="24"/>
        </w:rPr>
        <w:t xml:space="preserve">by placing </w:t>
      </w:r>
      <w:r w:rsidRPr="00BD69BC">
        <w:rPr>
          <w:rFonts w:asciiTheme="minorBidi" w:hAnsiTheme="minorBidi"/>
          <w:sz w:val="24"/>
          <w:szCs w:val="24"/>
        </w:rPr>
        <w:t>Moses</w:t>
      </w:r>
      <w:r w:rsidR="00D507E3" w:rsidRPr="00BD69BC">
        <w:rPr>
          <w:rFonts w:asciiTheme="minorBidi" w:hAnsiTheme="minorBidi"/>
          <w:sz w:val="24"/>
          <w:szCs w:val="24"/>
        </w:rPr>
        <w:t xml:space="preserve"> in an</w:t>
      </w:r>
      <w:r w:rsidRPr="00BD69BC">
        <w:rPr>
          <w:rFonts w:asciiTheme="minorBidi" w:hAnsiTheme="minorBidi"/>
          <w:sz w:val="24"/>
          <w:szCs w:val="24"/>
        </w:rPr>
        <w:t xml:space="preserve"> ark</w:t>
      </w:r>
      <w:r w:rsidR="00A32A55" w:rsidRPr="00BD69BC">
        <w:rPr>
          <w:rFonts w:asciiTheme="minorBidi" w:hAnsiTheme="minorBidi"/>
          <w:sz w:val="24"/>
          <w:szCs w:val="24"/>
        </w:rPr>
        <w:t>.</w:t>
      </w:r>
      <w:r w:rsidR="000C51D3" w:rsidRPr="00BD69BC">
        <w:rPr>
          <w:rStyle w:val="FootnoteReference"/>
          <w:rFonts w:asciiTheme="minorBidi" w:hAnsiTheme="minorBidi"/>
          <w:sz w:val="24"/>
          <w:szCs w:val="24"/>
        </w:rPr>
        <w:footnoteReference w:id="22"/>
      </w:r>
      <w:r w:rsidR="00A32A55" w:rsidRPr="00BD69BC">
        <w:rPr>
          <w:rFonts w:asciiTheme="minorBidi" w:hAnsiTheme="minorBidi"/>
          <w:sz w:val="24"/>
          <w:szCs w:val="24"/>
        </w:rPr>
        <w:t xml:space="preserve"> </w:t>
      </w:r>
      <w:r w:rsidR="00D30098" w:rsidRPr="00BD69BC">
        <w:rPr>
          <w:rFonts w:asciiTheme="minorBidi" w:hAnsiTheme="minorBidi"/>
          <w:sz w:val="24"/>
          <w:szCs w:val="24"/>
        </w:rPr>
        <w:t>Like</w:t>
      </w:r>
      <w:r w:rsidR="00A32A55" w:rsidRPr="00BD69BC">
        <w:rPr>
          <w:rFonts w:asciiTheme="minorBidi" w:hAnsiTheme="minorBidi"/>
          <w:sz w:val="24"/>
          <w:szCs w:val="24"/>
        </w:rPr>
        <w:t xml:space="preserve"> </w:t>
      </w:r>
      <w:r w:rsidRPr="00BD69BC">
        <w:rPr>
          <w:rFonts w:asciiTheme="minorBidi" w:hAnsiTheme="minorBidi"/>
          <w:sz w:val="24"/>
          <w:szCs w:val="24"/>
        </w:rPr>
        <w:t>Noah,</w:t>
      </w:r>
      <w:r w:rsidR="00D30098" w:rsidRPr="00BD69BC">
        <w:rPr>
          <w:rFonts w:asciiTheme="minorBidi" w:hAnsiTheme="minorBidi"/>
          <w:sz w:val="24"/>
          <w:szCs w:val="24"/>
        </w:rPr>
        <w:t xml:space="preserve"> Moses survives</w:t>
      </w:r>
      <w:r w:rsidRPr="00BD69BC">
        <w:rPr>
          <w:rFonts w:asciiTheme="minorBidi" w:hAnsiTheme="minorBidi"/>
          <w:sz w:val="24"/>
          <w:szCs w:val="24"/>
        </w:rPr>
        <w:t xml:space="preserve"> a</w:t>
      </w:r>
      <w:r w:rsidR="00D30098" w:rsidRPr="00BD69BC">
        <w:rPr>
          <w:rFonts w:asciiTheme="minorBidi" w:hAnsiTheme="minorBidi"/>
          <w:sz w:val="24"/>
          <w:szCs w:val="24"/>
        </w:rPr>
        <w:t xml:space="preserve"> dark and</w:t>
      </w:r>
      <w:r w:rsidR="00FA24F7" w:rsidRPr="00BD69BC">
        <w:rPr>
          <w:rFonts w:asciiTheme="minorBidi" w:hAnsiTheme="minorBidi"/>
          <w:sz w:val="24"/>
          <w:szCs w:val="24"/>
        </w:rPr>
        <w:t xml:space="preserve"> immoral</w:t>
      </w:r>
      <w:r w:rsidRPr="00BD69BC">
        <w:rPr>
          <w:rFonts w:asciiTheme="minorBidi" w:hAnsiTheme="minorBidi"/>
          <w:sz w:val="24"/>
          <w:szCs w:val="24"/>
        </w:rPr>
        <w:t xml:space="preserve"> world </w:t>
      </w:r>
      <w:r w:rsidR="000C51D3" w:rsidRPr="00BD69BC">
        <w:rPr>
          <w:rFonts w:asciiTheme="minorBidi" w:hAnsiTheme="minorBidi"/>
          <w:sz w:val="24"/>
          <w:szCs w:val="24"/>
        </w:rPr>
        <w:t>slated</w:t>
      </w:r>
      <w:r w:rsidRPr="00BD69BC">
        <w:rPr>
          <w:rFonts w:asciiTheme="minorBidi" w:hAnsiTheme="minorBidi"/>
          <w:sz w:val="24"/>
          <w:szCs w:val="24"/>
        </w:rPr>
        <w:t xml:space="preserve"> for destruction</w:t>
      </w:r>
      <w:r w:rsidR="000C51D3" w:rsidRPr="00BD69BC">
        <w:rPr>
          <w:rFonts w:asciiTheme="minorBidi" w:hAnsiTheme="minorBidi"/>
          <w:sz w:val="24"/>
          <w:szCs w:val="24"/>
        </w:rPr>
        <w:t>. Exiting the ark obligates survivors to</w:t>
      </w:r>
      <w:r w:rsidR="00D30098" w:rsidRPr="00BD69BC">
        <w:rPr>
          <w:rFonts w:asciiTheme="minorBidi" w:hAnsiTheme="minorBidi"/>
          <w:sz w:val="24"/>
          <w:szCs w:val="24"/>
        </w:rPr>
        <w:t xml:space="preserve"> rebuild the world</w:t>
      </w:r>
      <w:r w:rsidR="000C51D3" w:rsidRPr="00BD69BC">
        <w:rPr>
          <w:rFonts w:asciiTheme="minorBidi" w:hAnsiTheme="minorBidi"/>
          <w:sz w:val="24"/>
          <w:szCs w:val="24"/>
        </w:rPr>
        <w:t>, to make it a better</w:t>
      </w:r>
      <w:r w:rsidR="00754BC6" w:rsidRPr="00BD69BC">
        <w:rPr>
          <w:rFonts w:asciiTheme="minorBidi" w:hAnsiTheme="minorBidi"/>
          <w:sz w:val="24"/>
          <w:szCs w:val="24"/>
        </w:rPr>
        <w:t xml:space="preserve"> </w:t>
      </w:r>
      <w:r w:rsidR="000C51D3" w:rsidRPr="00BD69BC">
        <w:rPr>
          <w:rFonts w:asciiTheme="minorBidi" w:hAnsiTheme="minorBidi"/>
          <w:sz w:val="24"/>
          <w:szCs w:val="24"/>
        </w:rPr>
        <w:t>place</w:t>
      </w:r>
      <w:r w:rsidR="00AE740D" w:rsidRPr="00BD69BC">
        <w:rPr>
          <w:rFonts w:asciiTheme="minorBidi" w:hAnsiTheme="minorBidi"/>
          <w:sz w:val="24"/>
          <w:szCs w:val="24"/>
        </w:rPr>
        <w:t xml:space="preserve">, </w:t>
      </w:r>
      <w:r w:rsidR="00142DB9" w:rsidRPr="00BD69BC">
        <w:rPr>
          <w:rFonts w:asciiTheme="minorBidi" w:hAnsiTheme="minorBidi"/>
          <w:sz w:val="24"/>
          <w:szCs w:val="24"/>
        </w:rPr>
        <w:t>filled with</w:t>
      </w:r>
      <w:r w:rsidR="00AE740D" w:rsidRPr="00BD69BC">
        <w:rPr>
          <w:rFonts w:asciiTheme="minorBidi" w:hAnsiTheme="minorBidi"/>
          <w:sz w:val="24"/>
          <w:szCs w:val="24"/>
        </w:rPr>
        <w:t xml:space="preserve"> light</w:t>
      </w:r>
      <w:r w:rsidRPr="00BD69BC">
        <w:rPr>
          <w:rFonts w:asciiTheme="minorBidi" w:hAnsiTheme="minorBidi"/>
          <w:sz w:val="24"/>
          <w:szCs w:val="24"/>
        </w:rPr>
        <w:t>.</w:t>
      </w:r>
      <w:r w:rsidR="0023475C" w:rsidRPr="00BD69BC">
        <w:rPr>
          <w:rFonts w:asciiTheme="minorBidi" w:hAnsiTheme="minorBidi"/>
          <w:sz w:val="24"/>
          <w:szCs w:val="24"/>
        </w:rPr>
        <w:t xml:space="preserve"> </w:t>
      </w:r>
      <w:r w:rsidR="00D507E3" w:rsidRPr="00BD69BC">
        <w:rPr>
          <w:rFonts w:asciiTheme="minorBidi" w:hAnsiTheme="minorBidi"/>
          <w:sz w:val="24"/>
          <w:szCs w:val="24"/>
        </w:rPr>
        <w:t xml:space="preserve">The light that </w:t>
      </w:r>
      <w:r w:rsidR="00142DB9" w:rsidRPr="00BD69BC">
        <w:rPr>
          <w:rFonts w:asciiTheme="minorBidi" w:hAnsiTheme="minorBidi"/>
          <w:sz w:val="24"/>
          <w:szCs w:val="24"/>
        </w:rPr>
        <w:t>envelops</w:t>
      </w:r>
      <w:r w:rsidR="00D507E3" w:rsidRPr="00BD69BC">
        <w:rPr>
          <w:rFonts w:asciiTheme="minorBidi" w:hAnsiTheme="minorBidi"/>
          <w:sz w:val="24"/>
          <w:szCs w:val="24"/>
        </w:rPr>
        <w:t xml:space="preserve"> Moses’ birth </w:t>
      </w:r>
      <w:r w:rsidR="0023475C" w:rsidRPr="00BD69BC">
        <w:rPr>
          <w:rFonts w:asciiTheme="minorBidi" w:hAnsiTheme="minorBidi"/>
          <w:sz w:val="24"/>
          <w:szCs w:val="24"/>
        </w:rPr>
        <w:t xml:space="preserve">foreshadows </w:t>
      </w:r>
      <w:r w:rsidR="00142DB9" w:rsidRPr="00BD69BC">
        <w:rPr>
          <w:rFonts w:asciiTheme="minorBidi" w:hAnsiTheme="minorBidi"/>
          <w:sz w:val="24"/>
          <w:szCs w:val="24"/>
        </w:rPr>
        <w:t>his upcoming</w:t>
      </w:r>
      <w:r w:rsidR="0023475C" w:rsidRPr="00BD69BC">
        <w:rPr>
          <w:rFonts w:asciiTheme="minorBidi" w:hAnsiTheme="minorBidi"/>
          <w:sz w:val="24"/>
          <w:szCs w:val="24"/>
        </w:rPr>
        <w:t xml:space="preserve"> role</w:t>
      </w:r>
      <w:r w:rsidR="00027EE6" w:rsidRPr="00BD69BC">
        <w:rPr>
          <w:rFonts w:asciiTheme="minorBidi" w:hAnsiTheme="minorBidi"/>
          <w:sz w:val="24"/>
          <w:szCs w:val="24"/>
        </w:rPr>
        <w:t xml:space="preserve">. </w:t>
      </w:r>
      <w:r w:rsidR="00A32A55" w:rsidRPr="00BD69BC">
        <w:rPr>
          <w:rFonts w:asciiTheme="minorBidi" w:hAnsiTheme="minorBidi"/>
          <w:sz w:val="24"/>
          <w:szCs w:val="24"/>
        </w:rPr>
        <w:t xml:space="preserve">Moses </w:t>
      </w:r>
      <w:r w:rsidR="00754BC6" w:rsidRPr="00BD69BC">
        <w:rPr>
          <w:rFonts w:asciiTheme="minorBidi" w:hAnsiTheme="minorBidi"/>
          <w:sz w:val="24"/>
          <w:szCs w:val="24"/>
        </w:rPr>
        <w:t>will</w:t>
      </w:r>
      <w:r w:rsidR="00A32A55" w:rsidRPr="00BD69BC">
        <w:rPr>
          <w:rFonts w:asciiTheme="minorBidi" w:hAnsiTheme="minorBidi"/>
          <w:sz w:val="24"/>
          <w:szCs w:val="24"/>
        </w:rPr>
        <w:t xml:space="preserve"> lead Israel out of </w:t>
      </w:r>
      <w:r w:rsidR="00142DB9" w:rsidRPr="00BD69BC">
        <w:rPr>
          <w:rFonts w:asciiTheme="minorBidi" w:hAnsiTheme="minorBidi"/>
          <w:sz w:val="24"/>
          <w:szCs w:val="24"/>
        </w:rPr>
        <w:t>the darkness of</w:t>
      </w:r>
      <w:r w:rsidR="00754BC6" w:rsidRPr="00BD69BC">
        <w:rPr>
          <w:rFonts w:asciiTheme="minorBidi" w:hAnsiTheme="minorBidi"/>
          <w:sz w:val="24"/>
          <w:szCs w:val="24"/>
        </w:rPr>
        <w:t xml:space="preserve"> Egypt.</w:t>
      </w:r>
      <w:r w:rsidR="00142DB9" w:rsidRPr="00BD69BC">
        <w:rPr>
          <w:rFonts w:asciiTheme="minorBidi" w:hAnsiTheme="minorBidi"/>
          <w:sz w:val="24"/>
          <w:szCs w:val="24"/>
        </w:rPr>
        <w:t xml:space="preserve"> He will then function as lawgiver at Sinai, disseminating laws designed to bring God’s light to the world.</w:t>
      </w:r>
      <w:r w:rsidR="00A32A55" w:rsidRPr="00BD69BC">
        <w:rPr>
          <w:rFonts w:asciiTheme="minorBidi" w:hAnsiTheme="minorBidi"/>
          <w:sz w:val="24"/>
          <w:szCs w:val="24"/>
        </w:rPr>
        <w:t xml:space="preserve"> </w:t>
      </w:r>
      <w:r w:rsidR="00142DB9" w:rsidRPr="00BD69BC">
        <w:rPr>
          <w:rFonts w:asciiTheme="minorBidi" w:hAnsiTheme="minorBidi"/>
          <w:sz w:val="24"/>
          <w:szCs w:val="24"/>
        </w:rPr>
        <w:t>Ultimately, biblical passages indicate that t</w:t>
      </w:r>
      <w:r w:rsidR="00754BC6" w:rsidRPr="00BD69BC">
        <w:rPr>
          <w:rFonts w:asciiTheme="minorBidi" w:hAnsiTheme="minorBidi"/>
          <w:sz w:val="24"/>
          <w:szCs w:val="24"/>
        </w:rPr>
        <w:t>o fulfill its role, Israel</w:t>
      </w:r>
      <w:r w:rsidR="00A32A55" w:rsidRPr="00BD69BC">
        <w:rPr>
          <w:rFonts w:asciiTheme="minorBidi" w:hAnsiTheme="minorBidi"/>
          <w:sz w:val="24"/>
          <w:szCs w:val="24"/>
        </w:rPr>
        <w:t xml:space="preserve"> </w:t>
      </w:r>
      <w:r w:rsidR="00754BC6" w:rsidRPr="00BD69BC">
        <w:rPr>
          <w:rFonts w:asciiTheme="minorBidi" w:hAnsiTheme="minorBidi"/>
          <w:sz w:val="24"/>
          <w:szCs w:val="24"/>
        </w:rPr>
        <w:t xml:space="preserve">will be </w:t>
      </w:r>
      <w:r w:rsidR="00A32A55" w:rsidRPr="00BD69BC">
        <w:rPr>
          <w:rFonts w:asciiTheme="minorBidi" w:hAnsiTheme="minorBidi"/>
          <w:sz w:val="24"/>
          <w:szCs w:val="24"/>
        </w:rPr>
        <w:t xml:space="preserve">charged with </w:t>
      </w:r>
      <w:r w:rsidR="00754BC6" w:rsidRPr="00BD69BC">
        <w:rPr>
          <w:rFonts w:asciiTheme="minorBidi" w:hAnsiTheme="minorBidi"/>
          <w:sz w:val="24"/>
          <w:szCs w:val="24"/>
        </w:rPr>
        <w:t xml:space="preserve">dispelling the darkness that shrouds the nations and instead </w:t>
      </w:r>
      <w:r w:rsidR="00A32A55" w:rsidRPr="00BD69BC">
        <w:rPr>
          <w:rFonts w:asciiTheme="minorBidi" w:hAnsiTheme="minorBidi"/>
          <w:sz w:val="24"/>
          <w:szCs w:val="24"/>
        </w:rPr>
        <w:t>shining God’s light</w:t>
      </w:r>
      <w:r w:rsidR="00754BC6" w:rsidRPr="00BD69BC">
        <w:rPr>
          <w:rFonts w:asciiTheme="minorBidi" w:hAnsiTheme="minorBidi"/>
          <w:sz w:val="24"/>
          <w:szCs w:val="24"/>
        </w:rPr>
        <w:t>,</w:t>
      </w:r>
      <w:r w:rsidR="00A32A55" w:rsidRPr="00BD69BC">
        <w:rPr>
          <w:rFonts w:asciiTheme="minorBidi" w:hAnsiTheme="minorBidi"/>
          <w:sz w:val="24"/>
          <w:szCs w:val="24"/>
        </w:rPr>
        <w:t xml:space="preserve"> His justice</w:t>
      </w:r>
      <w:r w:rsidR="006A2819">
        <w:rPr>
          <w:rFonts w:asciiTheme="minorBidi" w:hAnsiTheme="minorBidi"/>
          <w:sz w:val="24"/>
          <w:szCs w:val="24"/>
        </w:rPr>
        <w:t>,</w:t>
      </w:r>
      <w:r w:rsidR="00754BC6" w:rsidRPr="00BD69BC">
        <w:rPr>
          <w:rFonts w:asciiTheme="minorBidi" w:hAnsiTheme="minorBidi"/>
          <w:sz w:val="24"/>
          <w:szCs w:val="24"/>
        </w:rPr>
        <w:t xml:space="preserve"> upon the world:</w:t>
      </w:r>
      <w:r w:rsidR="00142DB9" w:rsidRPr="00BD69BC">
        <w:rPr>
          <w:rStyle w:val="FootnoteReference"/>
          <w:rFonts w:asciiTheme="minorBidi" w:hAnsiTheme="minorBidi"/>
          <w:sz w:val="24"/>
          <w:szCs w:val="24"/>
        </w:rPr>
        <w:footnoteReference w:id="23"/>
      </w:r>
    </w:p>
    <w:p w14:paraId="65225840" w14:textId="77777777" w:rsidR="00754BC6" w:rsidRPr="00BD69BC" w:rsidRDefault="00754BC6" w:rsidP="00BD69BC">
      <w:pPr>
        <w:spacing w:after="0" w:line="240" w:lineRule="auto"/>
        <w:jc w:val="both"/>
        <w:rPr>
          <w:rFonts w:asciiTheme="minorBidi" w:hAnsiTheme="minorBidi"/>
          <w:sz w:val="24"/>
          <w:szCs w:val="24"/>
        </w:rPr>
      </w:pPr>
    </w:p>
    <w:p w14:paraId="650CC9D7" w14:textId="206ACCBA" w:rsidR="00754BC6" w:rsidRPr="00BD69BC" w:rsidRDefault="00754BC6" w:rsidP="00BD69BC">
      <w:pPr>
        <w:spacing w:after="0" w:line="240" w:lineRule="auto"/>
        <w:ind w:left="720" w:right="284"/>
        <w:jc w:val="both"/>
        <w:rPr>
          <w:rFonts w:asciiTheme="minorBidi" w:hAnsiTheme="minorBidi"/>
          <w:sz w:val="24"/>
          <w:szCs w:val="24"/>
        </w:rPr>
      </w:pPr>
      <w:r w:rsidRPr="00BD69BC">
        <w:rPr>
          <w:rFonts w:asciiTheme="minorBidi" w:hAnsiTheme="minorBidi"/>
          <w:sz w:val="24"/>
          <w:szCs w:val="24"/>
        </w:rPr>
        <w:t>“Rise and Shine, for your light has arrived and the glory of God shines upon you. For the darkness has covered the earth and clouds [shroud] the nations and upon you shines God’s light and His glory can be seen upon you. Nations shall walk by your light, and kings by the brilliance of your radiance.” (</w:t>
      </w:r>
      <w:r w:rsidR="00FD4E01" w:rsidRPr="00A652DA">
        <w:rPr>
          <w:rFonts w:asciiTheme="minorBidi" w:hAnsiTheme="minorBidi"/>
          <w:i/>
          <w:iCs/>
          <w:sz w:val="24"/>
          <w:szCs w:val="24"/>
        </w:rPr>
        <w:t>Yeshayahu</w:t>
      </w:r>
      <w:r w:rsidR="00FD4E01">
        <w:rPr>
          <w:rFonts w:asciiTheme="minorBidi" w:hAnsiTheme="minorBidi"/>
          <w:i/>
          <w:iCs/>
        </w:rPr>
        <w:t xml:space="preserve"> </w:t>
      </w:r>
      <w:r w:rsidRPr="00BD69BC">
        <w:rPr>
          <w:rFonts w:asciiTheme="minorBidi" w:hAnsiTheme="minorBidi"/>
          <w:sz w:val="24"/>
          <w:szCs w:val="24"/>
        </w:rPr>
        <w:t>60:1-3)</w:t>
      </w:r>
    </w:p>
    <w:p w14:paraId="0E7E4BA9" w14:textId="309DBEDF" w:rsidR="00F41103" w:rsidRPr="00BD69BC" w:rsidRDefault="00F41103" w:rsidP="00BD69BC">
      <w:pPr>
        <w:spacing w:after="0" w:line="240" w:lineRule="auto"/>
        <w:jc w:val="both"/>
        <w:rPr>
          <w:rFonts w:asciiTheme="minorBidi" w:hAnsiTheme="minorBidi"/>
          <w:sz w:val="24"/>
          <w:szCs w:val="24"/>
        </w:rPr>
      </w:pPr>
    </w:p>
    <w:p w14:paraId="33360D7C" w14:textId="17A3CD1D" w:rsidR="00F41103" w:rsidRPr="00BD69BC" w:rsidRDefault="00310872" w:rsidP="00BD69BC">
      <w:pPr>
        <w:spacing w:after="0" w:line="240" w:lineRule="auto"/>
        <w:ind w:firstLine="720"/>
        <w:jc w:val="both"/>
        <w:rPr>
          <w:rFonts w:asciiTheme="minorBidi" w:hAnsiTheme="minorBidi"/>
          <w:sz w:val="24"/>
          <w:szCs w:val="24"/>
        </w:rPr>
      </w:pPr>
      <w:r w:rsidRPr="00BD69BC">
        <w:rPr>
          <w:rFonts w:asciiTheme="minorBidi" w:hAnsiTheme="minorBidi"/>
          <w:sz w:val="24"/>
          <w:szCs w:val="24"/>
        </w:rPr>
        <w:t xml:space="preserve">Another </w:t>
      </w:r>
      <w:r w:rsidRPr="00A652DA">
        <w:rPr>
          <w:rFonts w:asciiTheme="minorBidi" w:hAnsiTheme="minorBidi"/>
          <w:i/>
          <w:iCs/>
          <w:sz w:val="24"/>
          <w:szCs w:val="24"/>
        </w:rPr>
        <w:t>midrash</w:t>
      </w:r>
      <w:r w:rsidRPr="00BD69BC">
        <w:rPr>
          <w:rFonts w:asciiTheme="minorBidi" w:hAnsiTheme="minorBidi"/>
          <w:sz w:val="24"/>
          <w:szCs w:val="24"/>
        </w:rPr>
        <w:t xml:space="preserve"> suggests that </w:t>
      </w:r>
      <w:r w:rsidR="007B7808" w:rsidRPr="00BD69BC">
        <w:rPr>
          <w:rFonts w:asciiTheme="minorBidi" w:hAnsiTheme="minorBidi"/>
          <w:sz w:val="24"/>
          <w:szCs w:val="24"/>
        </w:rPr>
        <w:t xml:space="preserve">the “good” that </w:t>
      </w:r>
      <w:r w:rsidRPr="00BD69BC">
        <w:rPr>
          <w:rFonts w:asciiTheme="minorBidi" w:hAnsiTheme="minorBidi"/>
          <w:sz w:val="24"/>
          <w:szCs w:val="24"/>
        </w:rPr>
        <w:t>Moses’ mother saw</w:t>
      </w:r>
      <w:r w:rsidR="007B7808" w:rsidRPr="00BD69BC">
        <w:rPr>
          <w:rFonts w:asciiTheme="minorBidi" w:hAnsiTheme="minorBidi"/>
          <w:sz w:val="24"/>
          <w:szCs w:val="24"/>
        </w:rPr>
        <w:t xml:space="preserve"> is</w:t>
      </w:r>
      <w:r w:rsidRPr="00BD69BC">
        <w:rPr>
          <w:rFonts w:asciiTheme="minorBidi" w:hAnsiTheme="minorBidi"/>
          <w:sz w:val="24"/>
          <w:szCs w:val="24"/>
        </w:rPr>
        <w:t xml:space="preserve"> that he was born circumcised,</w:t>
      </w:r>
      <w:r w:rsidR="00027EE6" w:rsidRPr="00BD69BC">
        <w:rPr>
          <w:rStyle w:val="FootnoteReference"/>
          <w:rFonts w:asciiTheme="minorBidi" w:hAnsiTheme="minorBidi"/>
          <w:sz w:val="24"/>
          <w:szCs w:val="24"/>
        </w:rPr>
        <w:footnoteReference w:id="24"/>
      </w:r>
      <w:r w:rsidRPr="00BD69BC">
        <w:rPr>
          <w:rFonts w:asciiTheme="minorBidi" w:hAnsiTheme="minorBidi"/>
          <w:sz w:val="24"/>
          <w:szCs w:val="24"/>
        </w:rPr>
        <w:t xml:space="preserve"> a fortuitous omen of Moses’ spiritual persona</w:t>
      </w:r>
      <w:r w:rsidR="00027EE6" w:rsidRPr="00BD69BC">
        <w:rPr>
          <w:rFonts w:asciiTheme="minorBidi" w:hAnsiTheme="minorBidi"/>
          <w:sz w:val="24"/>
          <w:szCs w:val="24"/>
        </w:rPr>
        <w:t>. In another hint to the cosmic significance of this story</w:t>
      </w:r>
      <w:r w:rsidR="009B6460" w:rsidRPr="00BD69BC">
        <w:rPr>
          <w:rFonts w:asciiTheme="minorBidi" w:hAnsiTheme="minorBidi"/>
          <w:sz w:val="24"/>
          <w:szCs w:val="24"/>
        </w:rPr>
        <w:t xml:space="preserve"> (of re-creation)</w:t>
      </w:r>
      <w:r w:rsidR="00027EE6" w:rsidRPr="00BD69BC">
        <w:rPr>
          <w:rFonts w:asciiTheme="minorBidi" w:hAnsiTheme="minorBidi"/>
          <w:sz w:val="24"/>
          <w:szCs w:val="24"/>
        </w:rPr>
        <w:t xml:space="preserve">, the above </w:t>
      </w:r>
      <w:r w:rsidR="00027EE6" w:rsidRPr="00A652DA">
        <w:rPr>
          <w:rFonts w:asciiTheme="minorBidi" w:hAnsiTheme="minorBidi"/>
          <w:i/>
          <w:iCs/>
          <w:sz w:val="24"/>
          <w:szCs w:val="24"/>
        </w:rPr>
        <w:t>midrash</w:t>
      </w:r>
      <w:r w:rsidR="007B7808" w:rsidRPr="00BD69BC">
        <w:rPr>
          <w:rFonts w:asciiTheme="minorBidi" w:hAnsiTheme="minorBidi"/>
          <w:sz w:val="24"/>
          <w:szCs w:val="24"/>
        </w:rPr>
        <w:t xml:space="preserve"> seems to</w:t>
      </w:r>
      <w:r w:rsidR="00027EE6" w:rsidRPr="00BD69BC">
        <w:rPr>
          <w:rFonts w:asciiTheme="minorBidi" w:hAnsiTheme="minorBidi"/>
          <w:sz w:val="24"/>
          <w:szCs w:val="24"/>
        </w:rPr>
        <w:t xml:space="preserve"> link Moses </w:t>
      </w:r>
      <w:r w:rsidR="007B7808" w:rsidRPr="00BD69BC">
        <w:rPr>
          <w:rFonts w:asciiTheme="minorBidi" w:hAnsiTheme="minorBidi"/>
          <w:sz w:val="24"/>
          <w:szCs w:val="24"/>
        </w:rPr>
        <w:t>with the first man,</w:t>
      </w:r>
      <w:r w:rsidR="001C5A88" w:rsidRPr="00BD69BC">
        <w:rPr>
          <w:rFonts w:asciiTheme="minorBidi" w:hAnsiTheme="minorBidi"/>
          <w:sz w:val="24"/>
          <w:szCs w:val="24"/>
        </w:rPr>
        <w:t xml:space="preserve"> Adam, who was likewise created circumcise</w:t>
      </w:r>
      <w:r w:rsidR="00027EE6" w:rsidRPr="00BD69BC">
        <w:rPr>
          <w:rFonts w:asciiTheme="minorBidi" w:hAnsiTheme="minorBidi"/>
          <w:sz w:val="24"/>
          <w:szCs w:val="24"/>
        </w:rPr>
        <w:t xml:space="preserve">d according to </w:t>
      </w:r>
      <w:r w:rsidR="009B6460" w:rsidRPr="00BD69BC">
        <w:rPr>
          <w:rFonts w:asciiTheme="minorBidi" w:hAnsiTheme="minorBidi"/>
          <w:sz w:val="24"/>
          <w:szCs w:val="24"/>
        </w:rPr>
        <w:t xml:space="preserve">a </w:t>
      </w:r>
      <w:r w:rsidR="00027EE6" w:rsidRPr="00A652DA">
        <w:rPr>
          <w:rFonts w:asciiTheme="minorBidi" w:hAnsiTheme="minorBidi"/>
          <w:i/>
          <w:iCs/>
          <w:sz w:val="24"/>
          <w:szCs w:val="24"/>
        </w:rPr>
        <w:t>midrash</w:t>
      </w:r>
      <w:r w:rsidR="001C5A88" w:rsidRPr="00BD69BC">
        <w:rPr>
          <w:rFonts w:asciiTheme="minorBidi" w:hAnsiTheme="minorBidi"/>
          <w:sz w:val="24"/>
          <w:szCs w:val="24"/>
        </w:rPr>
        <w:t>.</w:t>
      </w:r>
      <w:r w:rsidR="001C5A88" w:rsidRPr="00BD69BC">
        <w:rPr>
          <w:rStyle w:val="FootnoteReference"/>
          <w:rFonts w:asciiTheme="minorBidi" w:hAnsiTheme="minorBidi"/>
          <w:sz w:val="24"/>
          <w:szCs w:val="24"/>
        </w:rPr>
        <w:footnoteReference w:id="25"/>
      </w:r>
      <w:r w:rsidR="00027EE6" w:rsidRPr="00BD69BC">
        <w:rPr>
          <w:rFonts w:asciiTheme="minorBidi" w:hAnsiTheme="minorBidi"/>
          <w:sz w:val="24"/>
          <w:szCs w:val="24"/>
        </w:rPr>
        <w:t xml:space="preserve"> </w:t>
      </w:r>
      <w:r w:rsidR="007B7808" w:rsidRPr="00BD69BC">
        <w:rPr>
          <w:rFonts w:asciiTheme="minorBidi" w:hAnsiTheme="minorBidi"/>
          <w:sz w:val="24"/>
          <w:szCs w:val="24"/>
        </w:rPr>
        <w:t>Some commentators see another reference to Moses’ circumcision</w:t>
      </w:r>
      <w:r w:rsidR="00027EE6" w:rsidRPr="00BD69BC">
        <w:rPr>
          <w:rFonts w:asciiTheme="minorBidi" w:hAnsiTheme="minorBidi"/>
          <w:sz w:val="24"/>
          <w:szCs w:val="24"/>
        </w:rPr>
        <w:t xml:space="preserve"> </w:t>
      </w:r>
      <w:r w:rsidR="007B7808" w:rsidRPr="00BD69BC">
        <w:rPr>
          <w:rFonts w:asciiTheme="minorBidi" w:hAnsiTheme="minorBidi"/>
          <w:sz w:val="24"/>
          <w:szCs w:val="24"/>
        </w:rPr>
        <w:t xml:space="preserve">when the </w:t>
      </w:r>
      <w:r w:rsidR="00027EE6" w:rsidRPr="00BD69BC">
        <w:rPr>
          <w:rFonts w:asciiTheme="minorBidi" w:hAnsiTheme="minorBidi"/>
          <w:sz w:val="24"/>
          <w:szCs w:val="24"/>
        </w:rPr>
        <w:t>princess’ first</w:t>
      </w:r>
      <w:r w:rsidR="00F41103" w:rsidRPr="00BD69BC">
        <w:rPr>
          <w:rFonts w:asciiTheme="minorBidi" w:hAnsiTheme="minorBidi"/>
          <w:sz w:val="24"/>
          <w:szCs w:val="24"/>
        </w:rPr>
        <w:t xml:space="preserve"> glimpse</w:t>
      </w:r>
      <w:r w:rsidR="00027EE6" w:rsidRPr="00BD69BC">
        <w:rPr>
          <w:rFonts w:asciiTheme="minorBidi" w:hAnsiTheme="minorBidi"/>
          <w:sz w:val="24"/>
          <w:szCs w:val="24"/>
        </w:rPr>
        <w:t xml:space="preserve"> of</w:t>
      </w:r>
      <w:r w:rsidR="00F41103" w:rsidRPr="00BD69BC">
        <w:rPr>
          <w:rFonts w:asciiTheme="minorBidi" w:hAnsiTheme="minorBidi"/>
          <w:sz w:val="24"/>
          <w:szCs w:val="24"/>
        </w:rPr>
        <w:t xml:space="preserve"> the</w:t>
      </w:r>
      <w:r w:rsidR="00027EE6" w:rsidRPr="00BD69BC">
        <w:rPr>
          <w:rFonts w:asciiTheme="minorBidi" w:hAnsiTheme="minorBidi"/>
          <w:sz w:val="24"/>
          <w:szCs w:val="24"/>
        </w:rPr>
        <w:t xml:space="preserve"> </w:t>
      </w:r>
      <w:r w:rsidR="00F41103" w:rsidRPr="00BD69BC">
        <w:rPr>
          <w:rFonts w:asciiTheme="minorBidi" w:hAnsiTheme="minorBidi"/>
          <w:sz w:val="24"/>
          <w:szCs w:val="24"/>
        </w:rPr>
        <w:t>infant</w:t>
      </w:r>
      <w:r w:rsidR="00027EE6" w:rsidRPr="00BD69BC">
        <w:rPr>
          <w:rFonts w:asciiTheme="minorBidi" w:hAnsiTheme="minorBidi"/>
          <w:sz w:val="24"/>
          <w:szCs w:val="24"/>
        </w:rPr>
        <w:t xml:space="preserve"> leads to her </w:t>
      </w:r>
      <w:r w:rsidR="009B6460" w:rsidRPr="00BD69BC">
        <w:rPr>
          <w:rFonts w:asciiTheme="minorBidi" w:hAnsiTheme="minorBidi"/>
          <w:sz w:val="24"/>
          <w:szCs w:val="24"/>
        </w:rPr>
        <w:t>assertion</w:t>
      </w:r>
      <w:r w:rsidR="00027EE6" w:rsidRPr="00BD69BC">
        <w:rPr>
          <w:rFonts w:asciiTheme="minorBidi" w:hAnsiTheme="minorBidi"/>
          <w:sz w:val="24"/>
          <w:szCs w:val="24"/>
        </w:rPr>
        <w:t>: “This is one of the</w:t>
      </w:r>
      <w:r w:rsidR="00F41103" w:rsidRPr="00BD69BC">
        <w:rPr>
          <w:rFonts w:asciiTheme="minorBidi" w:hAnsiTheme="minorBidi"/>
          <w:sz w:val="24"/>
          <w:szCs w:val="24"/>
        </w:rPr>
        <w:t xml:space="preserve"> Hebrew child</w:t>
      </w:r>
      <w:r w:rsidR="00027EE6" w:rsidRPr="00BD69BC">
        <w:rPr>
          <w:rFonts w:asciiTheme="minorBidi" w:hAnsiTheme="minorBidi"/>
          <w:sz w:val="24"/>
          <w:szCs w:val="24"/>
        </w:rPr>
        <w:t>ren”</w:t>
      </w:r>
      <w:r w:rsidR="001D6F1F">
        <w:rPr>
          <w:rFonts w:asciiTheme="minorBidi" w:hAnsiTheme="minorBidi"/>
          <w:sz w:val="24"/>
          <w:szCs w:val="24"/>
        </w:rPr>
        <w:t xml:space="preserve"> </w:t>
      </w:r>
      <w:r w:rsidR="001D6F1F" w:rsidRPr="00BD69BC">
        <w:rPr>
          <w:rFonts w:asciiTheme="minorBidi" w:hAnsiTheme="minorBidi"/>
          <w:sz w:val="24"/>
          <w:szCs w:val="24"/>
        </w:rPr>
        <w:t>(</w:t>
      </w:r>
      <w:r w:rsidR="00C3029B">
        <w:rPr>
          <w:rFonts w:asciiTheme="minorBidi" w:hAnsiTheme="minorBidi"/>
          <w:i/>
          <w:iCs/>
          <w:sz w:val="24"/>
          <w:szCs w:val="24"/>
        </w:rPr>
        <w:t xml:space="preserve">Shemot </w:t>
      </w:r>
      <w:r w:rsidR="001D6F1F" w:rsidRPr="00BD69BC">
        <w:rPr>
          <w:rFonts w:asciiTheme="minorBidi" w:hAnsiTheme="minorBidi"/>
          <w:sz w:val="24"/>
          <w:szCs w:val="24"/>
        </w:rPr>
        <w:t>2:6)</w:t>
      </w:r>
      <w:r w:rsidR="001D6F1F">
        <w:rPr>
          <w:rFonts w:asciiTheme="minorBidi" w:hAnsiTheme="minorBidi"/>
          <w:sz w:val="24"/>
          <w:szCs w:val="24"/>
        </w:rPr>
        <w:t>.</w:t>
      </w:r>
      <w:r w:rsidR="00027EE6" w:rsidRPr="00BD69BC">
        <w:rPr>
          <w:rFonts w:asciiTheme="minorBidi" w:hAnsiTheme="minorBidi"/>
          <w:sz w:val="24"/>
          <w:szCs w:val="24"/>
        </w:rPr>
        <w:t xml:space="preserve"> Does she know this because he has been concealed, or </w:t>
      </w:r>
      <w:r w:rsidR="00C3029B">
        <w:rPr>
          <w:rFonts w:asciiTheme="minorBidi" w:hAnsiTheme="minorBidi"/>
          <w:sz w:val="24"/>
          <w:szCs w:val="24"/>
        </w:rPr>
        <w:t>because</w:t>
      </w:r>
      <w:r w:rsidR="00C3029B" w:rsidRPr="00BD69BC">
        <w:rPr>
          <w:rFonts w:asciiTheme="minorBidi" w:hAnsiTheme="minorBidi"/>
          <w:sz w:val="24"/>
          <w:szCs w:val="24"/>
        </w:rPr>
        <w:t xml:space="preserve"> </w:t>
      </w:r>
      <w:r w:rsidR="00027EE6" w:rsidRPr="00BD69BC">
        <w:rPr>
          <w:rFonts w:asciiTheme="minorBidi" w:hAnsiTheme="minorBidi"/>
          <w:sz w:val="24"/>
          <w:szCs w:val="24"/>
        </w:rPr>
        <w:t>she see</w:t>
      </w:r>
      <w:r w:rsidR="00C3029B">
        <w:rPr>
          <w:rFonts w:asciiTheme="minorBidi" w:hAnsiTheme="minorBidi"/>
          <w:sz w:val="24"/>
          <w:szCs w:val="24"/>
        </w:rPr>
        <w:t>s</w:t>
      </w:r>
      <w:r w:rsidR="00027EE6" w:rsidRPr="00BD69BC">
        <w:rPr>
          <w:rFonts w:asciiTheme="minorBidi" w:hAnsiTheme="minorBidi"/>
          <w:sz w:val="24"/>
          <w:szCs w:val="24"/>
        </w:rPr>
        <w:t xml:space="preserve"> that </w:t>
      </w:r>
      <w:r w:rsidR="00027EE6" w:rsidRPr="00BD69BC">
        <w:rPr>
          <w:rFonts w:asciiTheme="minorBidi" w:hAnsiTheme="minorBidi"/>
          <w:sz w:val="24"/>
          <w:szCs w:val="24"/>
        </w:rPr>
        <w:lastRenderedPageBreak/>
        <w:t>the unclothed infant is circumcised?</w:t>
      </w:r>
      <w:r w:rsidR="00527F13" w:rsidRPr="00BD69BC">
        <w:rPr>
          <w:rStyle w:val="FootnoteReference"/>
          <w:rFonts w:asciiTheme="minorBidi" w:hAnsiTheme="minorBidi"/>
          <w:sz w:val="24"/>
          <w:szCs w:val="24"/>
        </w:rPr>
        <w:footnoteReference w:id="26"/>
      </w:r>
      <w:r w:rsidR="00027EE6" w:rsidRPr="00BD69BC">
        <w:rPr>
          <w:rFonts w:asciiTheme="minorBidi" w:hAnsiTheme="minorBidi"/>
          <w:sz w:val="24"/>
          <w:szCs w:val="24"/>
        </w:rPr>
        <w:t xml:space="preserve"> </w:t>
      </w:r>
      <w:r w:rsidR="008F471D" w:rsidRPr="00BD69BC">
        <w:rPr>
          <w:rFonts w:asciiTheme="minorBidi" w:hAnsiTheme="minorBidi"/>
          <w:sz w:val="24"/>
          <w:szCs w:val="24"/>
        </w:rPr>
        <w:t>Th</w:t>
      </w:r>
      <w:r w:rsidR="00527F13" w:rsidRPr="00BD69BC">
        <w:rPr>
          <w:rFonts w:asciiTheme="minorBidi" w:hAnsiTheme="minorBidi"/>
          <w:sz w:val="24"/>
          <w:szCs w:val="24"/>
        </w:rPr>
        <w:t>e</w:t>
      </w:r>
      <w:r w:rsidR="008F471D" w:rsidRPr="00BD69BC">
        <w:rPr>
          <w:rFonts w:asciiTheme="minorBidi" w:hAnsiTheme="minorBidi"/>
          <w:sz w:val="24"/>
          <w:szCs w:val="24"/>
        </w:rPr>
        <w:t>s</w:t>
      </w:r>
      <w:r w:rsidR="00527F13" w:rsidRPr="00BD69BC">
        <w:rPr>
          <w:rFonts w:asciiTheme="minorBidi" w:hAnsiTheme="minorBidi"/>
          <w:sz w:val="24"/>
          <w:szCs w:val="24"/>
        </w:rPr>
        <w:t>e snippets</w:t>
      </w:r>
      <w:r w:rsidR="008F471D" w:rsidRPr="00BD69BC">
        <w:rPr>
          <w:rFonts w:asciiTheme="minorBidi" w:hAnsiTheme="minorBidi"/>
          <w:sz w:val="24"/>
          <w:szCs w:val="24"/>
        </w:rPr>
        <w:t xml:space="preserve"> constitute the sum total of what we know about the child, whose </w:t>
      </w:r>
      <w:r w:rsidR="00D21A4A" w:rsidRPr="00BD69BC">
        <w:rPr>
          <w:rFonts w:asciiTheme="minorBidi" w:hAnsiTheme="minorBidi"/>
          <w:sz w:val="24"/>
          <w:szCs w:val="24"/>
        </w:rPr>
        <w:t>early life is defined by those who rescue him.</w:t>
      </w:r>
    </w:p>
    <w:p w14:paraId="69E532F9" w14:textId="77777777" w:rsidR="00754BC6" w:rsidRPr="00BD69BC" w:rsidRDefault="00754BC6" w:rsidP="00BD69BC">
      <w:pPr>
        <w:spacing w:after="0" w:line="240" w:lineRule="auto"/>
        <w:jc w:val="both"/>
        <w:rPr>
          <w:rFonts w:asciiTheme="minorBidi" w:hAnsiTheme="minorBidi"/>
          <w:sz w:val="24"/>
          <w:szCs w:val="24"/>
        </w:rPr>
      </w:pPr>
    </w:p>
    <w:p w14:paraId="79F1CC63" w14:textId="1C61AB5B" w:rsidR="009B6460" w:rsidRPr="00BD69BC" w:rsidRDefault="009B6460" w:rsidP="00BD69BC">
      <w:pPr>
        <w:spacing w:after="0" w:line="240" w:lineRule="auto"/>
        <w:jc w:val="both"/>
        <w:rPr>
          <w:rFonts w:asciiTheme="minorBidi" w:hAnsiTheme="minorBidi"/>
          <w:b/>
          <w:bCs/>
          <w:sz w:val="24"/>
          <w:szCs w:val="24"/>
        </w:rPr>
      </w:pPr>
      <w:r w:rsidRPr="00BD69BC">
        <w:rPr>
          <w:rFonts w:asciiTheme="minorBidi" w:hAnsiTheme="minorBidi"/>
          <w:b/>
          <w:bCs/>
          <w:sz w:val="24"/>
          <w:szCs w:val="24"/>
        </w:rPr>
        <w:t xml:space="preserve">Moses the Infant </w:t>
      </w:r>
      <w:r w:rsidR="00B42613">
        <w:rPr>
          <w:rFonts w:asciiTheme="minorBidi" w:hAnsiTheme="minorBidi"/>
          <w:b/>
          <w:bCs/>
          <w:sz w:val="24"/>
          <w:szCs w:val="24"/>
        </w:rPr>
        <w:t>Develops into</w:t>
      </w:r>
      <w:r w:rsidR="00B42613" w:rsidRPr="00BD69BC">
        <w:rPr>
          <w:rFonts w:asciiTheme="minorBidi" w:hAnsiTheme="minorBidi"/>
          <w:b/>
          <w:bCs/>
          <w:sz w:val="24"/>
          <w:szCs w:val="24"/>
        </w:rPr>
        <w:t xml:space="preserve"> </w:t>
      </w:r>
      <w:r w:rsidRPr="00BD69BC">
        <w:rPr>
          <w:rFonts w:asciiTheme="minorBidi" w:hAnsiTheme="minorBidi"/>
          <w:b/>
          <w:bCs/>
          <w:sz w:val="24"/>
          <w:szCs w:val="24"/>
        </w:rPr>
        <w:t>a Leader</w:t>
      </w:r>
    </w:p>
    <w:p w14:paraId="07A3CA16" w14:textId="77777777" w:rsidR="00BD69BC" w:rsidRDefault="00BD69BC" w:rsidP="00BD69BC">
      <w:pPr>
        <w:spacing w:after="0" w:line="240" w:lineRule="auto"/>
        <w:jc w:val="both"/>
        <w:rPr>
          <w:rFonts w:asciiTheme="minorBidi" w:hAnsiTheme="minorBidi"/>
          <w:sz w:val="24"/>
          <w:szCs w:val="24"/>
        </w:rPr>
      </w:pPr>
    </w:p>
    <w:p w14:paraId="7BF4F8AC" w14:textId="1554C497" w:rsidR="00BE58E0" w:rsidRPr="00BD69BC" w:rsidRDefault="009B6460" w:rsidP="00BD69BC">
      <w:pPr>
        <w:spacing w:after="0" w:line="240" w:lineRule="auto"/>
        <w:ind w:firstLine="720"/>
        <w:jc w:val="both"/>
        <w:rPr>
          <w:rFonts w:asciiTheme="minorBidi" w:hAnsiTheme="minorBidi"/>
          <w:sz w:val="24"/>
          <w:szCs w:val="24"/>
          <w:rtl/>
        </w:rPr>
      </w:pPr>
      <w:r w:rsidRPr="00BD69BC">
        <w:rPr>
          <w:rFonts w:asciiTheme="minorBidi" w:hAnsiTheme="minorBidi"/>
          <w:sz w:val="24"/>
          <w:szCs w:val="24"/>
        </w:rPr>
        <w:t>Moses’</w:t>
      </w:r>
      <w:r w:rsidR="00BE58E0" w:rsidRPr="00BD69BC">
        <w:rPr>
          <w:rFonts w:asciiTheme="minorBidi" w:hAnsiTheme="minorBidi"/>
          <w:sz w:val="24"/>
          <w:szCs w:val="24"/>
        </w:rPr>
        <w:t xml:space="preserve"> tender age renders him blessedly oblivious to the hostile forces that surround him. Yet, this episode lays the foundations for the birth of the savior of Israel, who is encircled by valiant women at an early – and critical – stage in his life. It seems evident from this episode that the experiences of pregnancy, childbirth, and nursing foster altruism and fierce benevolence; the womb (</w:t>
      </w:r>
      <w:r w:rsidR="00BE58E0" w:rsidRPr="00BD69BC">
        <w:rPr>
          <w:rFonts w:asciiTheme="minorBidi" w:hAnsiTheme="minorBidi"/>
          <w:i/>
          <w:iCs/>
          <w:sz w:val="24"/>
          <w:szCs w:val="24"/>
        </w:rPr>
        <w:t>re</w:t>
      </w:r>
      <w:r w:rsidR="00B854EF">
        <w:rPr>
          <w:rFonts w:asciiTheme="minorBidi" w:hAnsiTheme="minorBidi"/>
          <w:i/>
          <w:iCs/>
          <w:sz w:val="24"/>
          <w:szCs w:val="24"/>
        </w:rPr>
        <w:t>c</w:t>
      </w:r>
      <w:r w:rsidR="00BE58E0" w:rsidRPr="00BD69BC">
        <w:rPr>
          <w:rFonts w:asciiTheme="minorBidi" w:hAnsiTheme="minorBidi"/>
          <w:i/>
          <w:iCs/>
          <w:sz w:val="24"/>
          <w:szCs w:val="24"/>
        </w:rPr>
        <w:t>hem</w:t>
      </w:r>
      <w:r w:rsidR="00BE58E0" w:rsidRPr="00BD69BC">
        <w:rPr>
          <w:rFonts w:asciiTheme="minorBidi" w:hAnsiTheme="minorBidi"/>
          <w:sz w:val="24"/>
          <w:szCs w:val="24"/>
        </w:rPr>
        <w:t>) is designed to breed compassion (</w:t>
      </w:r>
      <w:r w:rsidR="00BE58E0" w:rsidRPr="00BD69BC">
        <w:rPr>
          <w:rFonts w:asciiTheme="minorBidi" w:hAnsiTheme="minorBidi"/>
          <w:i/>
          <w:iCs/>
          <w:sz w:val="24"/>
          <w:szCs w:val="24"/>
        </w:rPr>
        <w:t>ra</w:t>
      </w:r>
      <w:r w:rsidR="00BD69BC">
        <w:rPr>
          <w:rFonts w:asciiTheme="minorBidi" w:hAnsiTheme="minorBidi"/>
          <w:i/>
          <w:iCs/>
          <w:sz w:val="24"/>
          <w:szCs w:val="24"/>
        </w:rPr>
        <w:t>c</w:t>
      </w:r>
      <w:r w:rsidR="00BE58E0" w:rsidRPr="00BD69BC">
        <w:rPr>
          <w:rFonts w:asciiTheme="minorBidi" w:hAnsiTheme="minorBidi"/>
          <w:i/>
          <w:iCs/>
          <w:sz w:val="24"/>
          <w:szCs w:val="24"/>
        </w:rPr>
        <w:t>hamim</w:t>
      </w:r>
      <w:r w:rsidR="00BE58E0" w:rsidRPr="00BD69BC">
        <w:rPr>
          <w:rFonts w:asciiTheme="minorBidi" w:hAnsiTheme="minorBidi"/>
          <w:sz w:val="24"/>
          <w:szCs w:val="24"/>
        </w:rPr>
        <w:t>).</w:t>
      </w:r>
      <w:r w:rsidR="00BE58E0" w:rsidRPr="00BD69BC">
        <w:rPr>
          <w:rStyle w:val="FootnoteReference"/>
          <w:rFonts w:asciiTheme="minorBidi" w:hAnsiTheme="minorBidi"/>
          <w:sz w:val="24"/>
          <w:szCs w:val="24"/>
        </w:rPr>
        <w:footnoteReference w:id="27"/>
      </w:r>
      <w:r w:rsidR="00BE58E0" w:rsidRPr="00BD69BC">
        <w:rPr>
          <w:rFonts w:asciiTheme="minorBidi" w:hAnsiTheme="minorBidi"/>
          <w:sz w:val="24"/>
          <w:szCs w:val="24"/>
        </w:rPr>
        <w:t xml:space="preserve"> </w:t>
      </w:r>
      <w:r w:rsidR="002221A9">
        <w:rPr>
          <w:rFonts w:asciiTheme="minorBidi" w:hAnsiTheme="minorBidi"/>
          <w:sz w:val="24"/>
          <w:szCs w:val="24"/>
        </w:rPr>
        <w:t xml:space="preserve">Not just mother, but </w:t>
      </w:r>
      <w:r w:rsidR="00BE58E0" w:rsidRPr="00BD69BC">
        <w:rPr>
          <w:rFonts w:asciiTheme="minorBidi" w:hAnsiTheme="minorBidi"/>
          <w:sz w:val="24"/>
          <w:szCs w:val="24"/>
        </w:rPr>
        <w:t>sister and surrogate mother</w:t>
      </w:r>
      <w:r w:rsidR="002221A9">
        <w:rPr>
          <w:rFonts w:asciiTheme="minorBidi" w:hAnsiTheme="minorBidi"/>
          <w:sz w:val="24"/>
          <w:szCs w:val="24"/>
        </w:rPr>
        <w:t xml:space="preserve"> too,</w:t>
      </w:r>
      <w:r w:rsidR="00BE58E0" w:rsidRPr="00BD69BC">
        <w:rPr>
          <w:rFonts w:asciiTheme="minorBidi" w:hAnsiTheme="minorBidi"/>
          <w:sz w:val="24"/>
          <w:szCs w:val="24"/>
        </w:rPr>
        <w:t xml:space="preserve"> act together to save a helpless child, harnessing the power of maternal ardor to defy a regal order.</w:t>
      </w:r>
      <w:r w:rsidR="006053AE">
        <w:rPr>
          <w:rStyle w:val="FootnoteReference"/>
          <w:rFonts w:asciiTheme="minorBidi" w:hAnsiTheme="minorBidi"/>
          <w:sz w:val="24"/>
          <w:szCs w:val="24"/>
        </w:rPr>
        <w:footnoteReference w:id="28"/>
      </w:r>
      <w:r w:rsidR="00BE58E0" w:rsidRPr="00BD69BC">
        <w:rPr>
          <w:rFonts w:asciiTheme="minorBidi" w:hAnsiTheme="minorBidi"/>
          <w:sz w:val="24"/>
          <w:szCs w:val="24"/>
        </w:rPr>
        <w:t xml:space="preserve"> From these women, Moshe learns how to discover deep resources of strength within himself, a fierceness and conviction that fortifies him for his role.</w:t>
      </w:r>
    </w:p>
    <w:p w14:paraId="3CCC33D7" w14:textId="77777777" w:rsidR="00170ED6" w:rsidRPr="00BD69BC" w:rsidRDefault="00170ED6" w:rsidP="00BD69BC">
      <w:pPr>
        <w:spacing w:after="0" w:line="240" w:lineRule="auto"/>
        <w:jc w:val="both"/>
        <w:rPr>
          <w:rFonts w:asciiTheme="minorBidi" w:hAnsiTheme="minorBidi"/>
          <w:sz w:val="24"/>
          <w:szCs w:val="24"/>
          <w:rtl/>
        </w:rPr>
      </w:pPr>
    </w:p>
    <w:p w14:paraId="202867A8" w14:textId="7D1B8BD0" w:rsidR="00170ED6" w:rsidRPr="00BD69BC" w:rsidRDefault="00170ED6" w:rsidP="00BD69BC">
      <w:pPr>
        <w:spacing w:after="0" w:line="240" w:lineRule="auto"/>
        <w:ind w:firstLine="720"/>
        <w:jc w:val="both"/>
        <w:rPr>
          <w:rFonts w:asciiTheme="minorBidi" w:hAnsiTheme="minorBidi"/>
          <w:sz w:val="24"/>
          <w:szCs w:val="24"/>
        </w:rPr>
      </w:pPr>
      <w:r w:rsidRPr="00BD69BC">
        <w:rPr>
          <w:rFonts w:asciiTheme="minorBidi" w:hAnsiTheme="minorBidi"/>
          <w:sz w:val="24"/>
          <w:szCs w:val="24"/>
        </w:rPr>
        <w:t>From his mother who suckles him, Moshe learns to be a nurturing leader, a maternal figure to the nascent nation.</w:t>
      </w:r>
      <w:r w:rsidRPr="00BD69BC">
        <w:rPr>
          <w:rStyle w:val="FootnoteReference"/>
          <w:rFonts w:asciiTheme="minorBidi" w:hAnsiTheme="minorBidi"/>
          <w:sz w:val="24"/>
          <w:szCs w:val="24"/>
        </w:rPr>
        <w:t xml:space="preserve"> </w:t>
      </w:r>
      <w:r w:rsidRPr="0076184E">
        <w:rPr>
          <w:rFonts w:asciiTheme="minorBidi" w:hAnsiTheme="minorBidi"/>
          <w:i/>
          <w:iCs/>
          <w:sz w:val="24"/>
          <w:szCs w:val="24"/>
        </w:rPr>
        <w:t>Midrashim</w:t>
      </w:r>
      <w:r w:rsidRPr="00BD69BC">
        <w:rPr>
          <w:rFonts w:asciiTheme="minorBidi" w:hAnsiTheme="minorBidi"/>
          <w:sz w:val="24"/>
          <w:szCs w:val="24"/>
        </w:rPr>
        <w:t xml:space="preserve"> describe Moshe (along with Aaron) metaphorically</w:t>
      </w:r>
      <w:r w:rsidR="00D92604" w:rsidRPr="00BD69BC">
        <w:rPr>
          <w:rFonts w:asciiTheme="minorBidi" w:hAnsiTheme="minorBidi"/>
          <w:sz w:val="24"/>
          <w:szCs w:val="24"/>
        </w:rPr>
        <w:t>,</w:t>
      </w:r>
      <w:r w:rsidRPr="00BD69BC">
        <w:rPr>
          <w:rFonts w:asciiTheme="minorBidi" w:hAnsiTheme="minorBidi"/>
          <w:sz w:val="24"/>
          <w:szCs w:val="24"/>
        </w:rPr>
        <w:t xml:space="preserve"> as the nursemaid of Israel:</w:t>
      </w:r>
    </w:p>
    <w:p w14:paraId="491D5699" w14:textId="77777777" w:rsidR="00170ED6" w:rsidRPr="00BD69BC" w:rsidRDefault="00170ED6" w:rsidP="00BD69BC">
      <w:pPr>
        <w:spacing w:after="0" w:line="240" w:lineRule="auto"/>
        <w:jc w:val="both"/>
        <w:rPr>
          <w:rFonts w:asciiTheme="minorBidi" w:hAnsiTheme="minorBidi"/>
          <w:sz w:val="24"/>
          <w:szCs w:val="24"/>
        </w:rPr>
      </w:pPr>
    </w:p>
    <w:p w14:paraId="058FF8C3" w14:textId="4D9EA41D" w:rsidR="00170ED6" w:rsidRPr="00BD69BC" w:rsidRDefault="00170ED6" w:rsidP="00BD69BC">
      <w:pPr>
        <w:spacing w:after="0" w:line="240" w:lineRule="auto"/>
        <w:ind w:left="720" w:right="284"/>
        <w:jc w:val="both"/>
        <w:rPr>
          <w:rFonts w:asciiTheme="minorBidi" w:hAnsiTheme="minorBidi"/>
          <w:sz w:val="24"/>
          <w:szCs w:val="24"/>
        </w:rPr>
      </w:pPr>
      <w:r w:rsidRPr="00BD69BC">
        <w:rPr>
          <w:rFonts w:asciiTheme="minorBidi" w:hAnsiTheme="minorBidi"/>
          <w:sz w:val="24"/>
          <w:szCs w:val="24"/>
        </w:rPr>
        <w:t>“Your two breasts” [</w:t>
      </w:r>
      <w:r w:rsidRPr="00BD69BC">
        <w:rPr>
          <w:rFonts w:asciiTheme="minorBidi" w:hAnsiTheme="minorBidi"/>
          <w:i/>
          <w:iCs/>
          <w:sz w:val="24"/>
          <w:szCs w:val="24"/>
        </w:rPr>
        <w:t>Shir Ha</w:t>
      </w:r>
      <w:r w:rsidR="00BD69BC" w:rsidRPr="00BD69BC">
        <w:rPr>
          <w:rFonts w:asciiTheme="minorBidi" w:hAnsiTheme="minorBidi"/>
          <w:i/>
          <w:iCs/>
          <w:sz w:val="24"/>
          <w:szCs w:val="24"/>
        </w:rPr>
        <w:t>-</w:t>
      </w:r>
      <w:r w:rsidRPr="00BD69BC">
        <w:rPr>
          <w:rFonts w:asciiTheme="minorBidi" w:hAnsiTheme="minorBidi"/>
          <w:i/>
          <w:iCs/>
          <w:sz w:val="24"/>
          <w:szCs w:val="24"/>
        </w:rPr>
        <w:t>shirim</w:t>
      </w:r>
      <w:r w:rsidRPr="00BD69BC">
        <w:rPr>
          <w:rFonts w:asciiTheme="minorBidi" w:hAnsiTheme="minorBidi"/>
          <w:sz w:val="24"/>
          <w:szCs w:val="24"/>
        </w:rPr>
        <w:t xml:space="preserve"> 4:5]. This refers to Moshe and Aaron… Just as the breast</w:t>
      </w:r>
      <w:r w:rsidR="00D92604" w:rsidRPr="00BD69BC">
        <w:rPr>
          <w:rFonts w:asciiTheme="minorBidi" w:hAnsiTheme="minorBidi"/>
          <w:sz w:val="24"/>
          <w:szCs w:val="24"/>
        </w:rPr>
        <w:t>s</w:t>
      </w:r>
      <w:r w:rsidRPr="00BD69BC">
        <w:rPr>
          <w:rFonts w:asciiTheme="minorBidi" w:hAnsiTheme="minorBidi"/>
          <w:sz w:val="24"/>
          <w:szCs w:val="24"/>
        </w:rPr>
        <w:t xml:space="preserve"> are filled with milk, so too do Moshe and Aaron fill the people with Torah. (</w:t>
      </w:r>
      <w:r w:rsidRPr="00BD69BC">
        <w:rPr>
          <w:rFonts w:asciiTheme="minorBidi" w:hAnsiTheme="minorBidi"/>
          <w:i/>
          <w:iCs/>
          <w:sz w:val="24"/>
          <w:szCs w:val="24"/>
        </w:rPr>
        <w:t>Shir Ha</w:t>
      </w:r>
      <w:r w:rsidR="00BD69BC" w:rsidRPr="00BD69BC">
        <w:rPr>
          <w:rFonts w:asciiTheme="minorBidi" w:hAnsiTheme="minorBidi"/>
          <w:i/>
          <w:iCs/>
          <w:sz w:val="24"/>
          <w:szCs w:val="24"/>
        </w:rPr>
        <w:t>-s</w:t>
      </w:r>
      <w:r w:rsidRPr="00BD69BC">
        <w:rPr>
          <w:rFonts w:asciiTheme="minorBidi" w:hAnsiTheme="minorBidi"/>
          <w:i/>
          <w:iCs/>
          <w:sz w:val="24"/>
          <w:szCs w:val="24"/>
        </w:rPr>
        <w:t>hirim Rabba</w:t>
      </w:r>
      <w:r w:rsidRPr="00BD69BC">
        <w:rPr>
          <w:rFonts w:asciiTheme="minorBidi" w:hAnsiTheme="minorBidi"/>
          <w:sz w:val="24"/>
          <w:szCs w:val="24"/>
        </w:rPr>
        <w:t xml:space="preserve"> 4:5)</w:t>
      </w:r>
    </w:p>
    <w:p w14:paraId="7F4707C2" w14:textId="77777777" w:rsidR="00170ED6" w:rsidRPr="00BD69BC" w:rsidRDefault="00170ED6" w:rsidP="00BD69BC">
      <w:pPr>
        <w:spacing w:after="0" w:line="240" w:lineRule="auto"/>
        <w:ind w:left="284" w:right="284"/>
        <w:jc w:val="both"/>
        <w:rPr>
          <w:rFonts w:asciiTheme="minorBidi" w:hAnsiTheme="minorBidi"/>
          <w:sz w:val="24"/>
          <w:szCs w:val="24"/>
        </w:rPr>
      </w:pPr>
    </w:p>
    <w:p w14:paraId="6301A326" w14:textId="63C1F511" w:rsidR="00170ED6" w:rsidRPr="00BD69BC" w:rsidRDefault="00170ED6" w:rsidP="00BD69BC">
      <w:pPr>
        <w:spacing w:after="0" w:line="240" w:lineRule="auto"/>
        <w:ind w:left="720"/>
        <w:jc w:val="both"/>
        <w:rPr>
          <w:rFonts w:asciiTheme="minorBidi" w:hAnsiTheme="minorBidi"/>
          <w:sz w:val="24"/>
          <w:szCs w:val="24"/>
        </w:rPr>
      </w:pPr>
      <w:r w:rsidRPr="00BD69BC">
        <w:rPr>
          <w:rFonts w:asciiTheme="minorBidi" w:hAnsiTheme="minorBidi"/>
          <w:sz w:val="24"/>
          <w:szCs w:val="24"/>
        </w:rPr>
        <w:t>What does it mean that</w:t>
      </w:r>
      <w:r w:rsidR="00D92604" w:rsidRPr="00BD69BC">
        <w:rPr>
          <w:rFonts w:asciiTheme="minorBidi" w:hAnsiTheme="minorBidi"/>
          <w:sz w:val="24"/>
          <w:szCs w:val="24"/>
        </w:rPr>
        <w:t>,</w:t>
      </w:r>
      <w:r w:rsidRPr="00BD69BC">
        <w:rPr>
          <w:rFonts w:asciiTheme="minorBidi" w:hAnsiTheme="minorBidi"/>
          <w:sz w:val="24"/>
          <w:szCs w:val="24"/>
        </w:rPr>
        <w:t xml:space="preserve"> “Your breasts became ready”</w:t>
      </w:r>
      <w:r w:rsidR="00D92604" w:rsidRPr="00BD69BC">
        <w:rPr>
          <w:rFonts w:asciiTheme="minorBidi" w:hAnsiTheme="minorBidi"/>
          <w:sz w:val="24"/>
          <w:szCs w:val="24"/>
        </w:rPr>
        <w:t xml:space="preserve"> [</w:t>
      </w:r>
      <w:r w:rsidR="00A61E34">
        <w:rPr>
          <w:rFonts w:asciiTheme="minorBidi" w:hAnsiTheme="minorBidi"/>
          <w:i/>
          <w:iCs/>
          <w:sz w:val="24"/>
          <w:szCs w:val="24"/>
        </w:rPr>
        <w:t xml:space="preserve">Yechezkel </w:t>
      </w:r>
      <w:r w:rsidR="00D92604" w:rsidRPr="00BD69BC">
        <w:rPr>
          <w:rFonts w:asciiTheme="minorBidi" w:hAnsiTheme="minorBidi"/>
          <w:sz w:val="24"/>
          <w:szCs w:val="24"/>
        </w:rPr>
        <w:t>16:7]</w:t>
      </w:r>
      <w:r w:rsidRPr="00BD69BC">
        <w:rPr>
          <w:rFonts w:asciiTheme="minorBidi" w:hAnsiTheme="minorBidi"/>
          <w:sz w:val="24"/>
          <w:szCs w:val="24"/>
        </w:rPr>
        <w:t>? This refers to Moshe and Aaron</w:t>
      </w:r>
      <w:r w:rsidR="00A61E34">
        <w:rPr>
          <w:rFonts w:asciiTheme="minorBidi" w:hAnsiTheme="minorBidi"/>
          <w:sz w:val="24"/>
          <w:szCs w:val="24"/>
        </w:rPr>
        <w:t>,</w:t>
      </w:r>
      <w:r w:rsidRPr="00BD69BC">
        <w:rPr>
          <w:rFonts w:asciiTheme="minorBidi" w:hAnsiTheme="minorBidi"/>
          <w:sz w:val="24"/>
          <w:szCs w:val="24"/>
        </w:rPr>
        <w:t xml:space="preserve"> who were ready to redeem [Israel]. (</w:t>
      </w:r>
      <w:r w:rsidRPr="0076184E">
        <w:rPr>
          <w:rFonts w:asciiTheme="minorBidi" w:hAnsiTheme="minorBidi"/>
          <w:i/>
          <w:iCs/>
          <w:sz w:val="24"/>
          <w:szCs w:val="24"/>
        </w:rPr>
        <w:t>Shemot Rabba</w:t>
      </w:r>
      <w:r w:rsidRPr="00BD69BC">
        <w:rPr>
          <w:rFonts w:asciiTheme="minorBidi" w:hAnsiTheme="minorBidi"/>
          <w:sz w:val="24"/>
          <w:szCs w:val="24"/>
        </w:rPr>
        <w:t xml:space="preserve"> 1:35)</w:t>
      </w:r>
    </w:p>
    <w:p w14:paraId="50DCC471" w14:textId="77777777" w:rsidR="00170ED6" w:rsidRPr="00BD69BC" w:rsidRDefault="00170ED6" w:rsidP="00BD69BC">
      <w:pPr>
        <w:spacing w:after="0" w:line="240" w:lineRule="auto"/>
        <w:jc w:val="both"/>
        <w:rPr>
          <w:rFonts w:asciiTheme="minorBidi" w:hAnsiTheme="minorBidi"/>
          <w:sz w:val="24"/>
          <w:szCs w:val="24"/>
        </w:rPr>
      </w:pPr>
    </w:p>
    <w:p w14:paraId="40690282" w14:textId="0D69D386" w:rsidR="00170ED6" w:rsidRPr="00BD69BC" w:rsidRDefault="00170ED6" w:rsidP="00BD69BC">
      <w:pPr>
        <w:spacing w:after="0" w:line="240" w:lineRule="auto"/>
        <w:ind w:firstLine="720"/>
        <w:jc w:val="both"/>
        <w:rPr>
          <w:rFonts w:asciiTheme="minorBidi" w:hAnsiTheme="minorBidi"/>
          <w:sz w:val="24"/>
          <w:szCs w:val="24"/>
        </w:rPr>
      </w:pPr>
      <w:r w:rsidRPr="00BD69BC">
        <w:rPr>
          <w:rFonts w:asciiTheme="minorBidi" w:hAnsiTheme="minorBidi"/>
          <w:sz w:val="24"/>
          <w:szCs w:val="24"/>
        </w:rPr>
        <w:t>From his sister, Moshe learns courage and boldness, the ability to stand strong and use speech to rescue others. The word used to describe his sister’s stalwart position as her brother’s guard</w:t>
      </w:r>
      <w:r w:rsidRPr="00BD69BC">
        <w:rPr>
          <w:rFonts w:asciiTheme="minorBidi" w:hAnsiTheme="minorBidi"/>
          <w:sz w:val="24"/>
          <w:szCs w:val="24"/>
          <w:rtl/>
        </w:rPr>
        <w:t xml:space="preserve"> </w:t>
      </w:r>
      <w:r w:rsidRPr="00BD69BC">
        <w:rPr>
          <w:rFonts w:asciiTheme="minorBidi" w:hAnsiTheme="minorBidi"/>
          <w:sz w:val="24"/>
          <w:szCs w:val="24"/>
        </w:rPr>
        <w:t>(</w:t>
      </w:r>
      <w:r w:rsidRPr="00BD69BC">
        <w:rPr>
          <w:rFonts w:asciiTheme="minorBidi" w:hAnsiTheme="minorBidi"/>
          <w:i/>
          <w:iCs/>
          <w:sz w:val="24"/>
          <w:szCs w:val="24"/>
        </w:rPr>
        <w:t>va</w:t>
      </w:r>
      <w:r w:rsidR="00D36B21">
        <w:rPr>
          <w:rFonts w:asciiTheme="minorBidi" w:hAnsiTheme="minorBidi"/>
          <w:i/>
          <w:iCs/>
          <w:sz w:val="24"/>
          <w:szCs w:val="24"/>
        </w:rPr>
        <w:t>-</w:t>
      </w:r>
      <w:r w:rsidRPr="00BD69BC">
        <w:rPr>
          <w:rFonts w:asciiTheme="minorBidi" w:hAnsiTheme="minorBidi"/>
          <w:i/>
          <w:iCs/>
          <w:sz w:val="24"/>
          <w:szCs w:val="24"/>
        </w:rPr>
        <w:t>teitatzav</w:t>
      </w:r>
      <w:r w:rsidRPr="00BD69BC">
        <w:rPr>
          <w:rFonts w:asciiTheme="minorBidi" w:hAnsiTheme="minorBidi"/>
          <w:sz w:val="24"/>
          <w:szCs w:val="24"/>
        </w:rPr>
        <w:t xml:space="preserve">) appears several times in Moshe’s confrontations with Pharaoh, which often occur (like this one) on the bank of the Nile. </w:t>
      </w:r>
    </w:p>
    <w:p w14:paraId="760487AF" w14:textId="77777777" w:rsidR="00170ED6" w:rsidRPr="00BD69BC" w:rsidRDefault="00170ED6" w:rsidP="00BD69BC">
      <w:pPr>
        <w:spacing w:after="0" w:line="240" w:lineRule="auto"/>
        <w:jc w:val="both"/>
        <w:rPr>
          <w:rFonts w:asciiTheme="minorBidi" w:hAnsiTheme="minorBidi"/>
          <w:sz w:val="24"/>
          <w:szCs w:val="24"/>
        </w:rPr>
      </w:pPr>
    </w:p>
    <w:p w14:paraId="26D64C32" w14:textId="6281BCC0" w:rsidR="00170ED6" w:rsidRPr="00BD69BC" w:rsidRDefault="00170ED6" w:rsidP="00BD69BC">
      <w:pPr>
        <w:spacing w:after="0" w:line="240" w:lineRule="auto"/>
        <w:ind w:firstLine="720"/>
        <w:jc w:val="both"/>
        <w:rPr>
          <w:rFonts w:asciiTheme="minorBidi" w:hAnsiTheme="minorBidi"/>
          <w:sz w:val="24"/>
          <w:szCs w:val="24"/>
        </w:rPr>
      </w:pPr>
      <w:r w:rsidRPr="00BD69BC">
        <w:rPr>
          <w:rFonts w:asciiTheme="minorBidi" w:hAnsiTheme="minorBidi"/>
          <w:sz w:val="24"/>
          <w:szCs w:val="24"/>
        </w:rPr>
        <w:t>Moshe also functions as the nation’s surrogate mother, a devoted figure who draws Israel from the deep waters of the Reed Sea (</w:t>
      </w:r>
      <w:r w:rsidRPr="00BD69BC">
        <w:rPr>
          <w:rFonts w:asciiTheme="minorBidi" w:hAnsiTheme="minorBidi"/>
          <w:i/>
          <w:iCs/>
          <w:sz w:val="24"/>
          <w:szCs w:val="24"/>
        </w:rPr>
        <w:t>yam</w:t>
      </w:r>
      <w:r w:rsidRPr="00BD69BC">
        <w:rPr>
          <w:rFonts w:asciiTheme="minorBidi" w:hAnsiTheme="minorBidi"/>
          <w:sz w:val="24"/>
          <w:szCs w:val="24"/>
        </w:rPr>
        <w:t xml:space="preserve"> </w:t>
      </w:r>
      <w:r w:rsidRPr="00BD69BC">
        <w:rPr>
          <w:rFonts w:asciiTheme="minorBidi" w:hAnsiTheme="minorBidi"/>
          <w:i/>
          <w:iCs/>
          <w:sz w:val="24"/>
          <w:szCs w:val="24"/>
        </w:rPr>
        <w:t>suf</w:t>
      </w:r>
      <w:r w:rsidRPr="00BD69BC">
        <w:rPr>
          <w:rFonts w:asciiTheme="minorBidi" w:hAnsiTheme="minorBidi"/>
          <w:sz w:val="24"/>
          <w:szCs w:val="24"/>
        </w:rPr>
        <w:t xml:space="preserve">) to emerge as a newborn nation. Moshe learns this willingness to shoulder responsibility from Pharaoh’s daughter, who </w:t>
      </w:r>
      <w:r w:rsidR="00D92604" w:rsidRPr="00BD69BC">
        <w:rPr>
          <w:rFonts w:asciiTheme="minorBidi" w:hAnsiTheme="minorBidi"/>
          <w:sz w:val="24"/>
          <w:szCs w:val="24"/>
        </w:rPr>
        <w:t>draw</w:t>
      </w:r>
      <w:r w:rsidRPr="00BD69BC">
        <w:rPr>
          <w:rFonts w:asciiTheme="minorBidi" w:hAnsiTheme="minorBidi"/>
          <w:sz w:val="24"/>
          <w:szCs w:val="24"/>
        </w:rPr>
        <w:t>s an infant Moshe from the reeds (</w:t>
      </w:r>
      <w:r w:rsidRPr="00BD69BC">
        <w:rPr>
          <w:rFonts w:asciiTheme="minorBidi" w:hAnsiTheme="minorBidi"/>
          <w:i/>
          <w:iCs/>
          <w:sz w:val="24"/>
          <w:szCs w:val="24"/>
        </w:rPr>
        <w:t>suf</w:t>
      </w:r>
      <w:r w:rsidRPr="00BD69BC">
        <w:rPr>
          <w:rFonts w:asciiTheme="minorBidi" w:hAnsiTheme="minorBidi"/>
          <w:sz w:val="24"/>
          <w:szCs w:val="24"/>
        </w:rPr>
        <w:t xml:space="preserve">), thereby assuming responsibility for his care. </w:t>
      </w:r>
    </w:p>
    <w:p w14:paraId="3AE5E253" w14:textId="77777777" w:rsidR="00170ED6" w:rsidRPr="00BD69BC" w:rsidRDefault="00170ED6" w:rsidP="00BD69BC">
      <w:pPr>
        <w:spacing w:after="0" w:line="240" w:lineRule="auto"/>
        <w:jc w:val="both"/>
        <w:rPr>
          <w:rFonts w:asciiTheme="minorBidi" w:hAnsiTheme="minorBidi"/>
          <w:sz w:val="24"/>
          <w:szCs w:val="24"/>
        </w:rPr>
      </w:pPr>
    </w:p>
    <w:p w14:paraId="4773C608" w14:textId="3332587C" w:rsidR="00170ED6" w:rsidRPr="00BD69BC" w:rsidRDefault="00170ED6" w:rsidP="00BD69BC">
      <w:pPr>
        <w:spacing w:after="0" w:line="240" w:lineRule="auto"/>
        <w:ind w:firstLine="720"/>
        <w:jc w:val="both"/>
        <w:rPr>
          <w:rFonts w:asciiTheme="minorBidi" w:hAnsiTheme="minorBidi"/>
          <w:sz w:val="24"/>
          <w:szCs w:val="24"/>
        </w:rPr>
      </w:pPr>
      <w:r w:rsidRPr="00BD69BC">
        <w:rPr>
          <w:rFonts w:asciiTheme="minorBidi" w:hAnsiTheme="minorBidi"/>
          <w:sz w:val="24"/>
          <w:szCs w:val="24"/>
        </w:rPr>
        <w:t xml:space="preserve">Moshe will grow to understand that to fulfill his role properly, he must incorporate the traits of the women who protected him in his infancy. Following </w:t>
      </w:r>
      <w:r w:rsidRPr="00BD69BC">
        <w:rPr>
          <w:rFonts w:asciiTheme="minorBidi" w:hAnsiTheme="minorBidi"/>
          <w:sz w:val="24"/>
          <w:szCs w:val="24"/>
        </w:rPr>
        <w:lastRenderedPageBreak/>
        <w:t xml:space="preserve">the nation’s complaints in the desert, Moshe will </w:t>
      </w:r>
      <w:r w:rsidR="00D92604" w:rsidRPr="00BD69BC">
        <w:rPr>
          <w:rFonts w:asciiTheme="minorBidi" w:hAnsiTheme="minorBidi"/>
          <w:sz w:val="24"/>
          <w:szCs w:val="24"/>
        </w:rPr>
        <w:t>undergo</w:t>
      </w:r>
      <w:r w:rsidRPr="00BD69BC">
        <w:rPr>
          <w:rFonts w:asciiTheme="minorBidi" w:hAnsiTheme="minorBidi"/>
          <w:sz w:val="24"/>
          <w:szCs w:val="24"/>
        </w:rPr>
        <w:t xml:space="preserve"> a crisis of leadership, declaring his unwillingness to assume the maternal role required for the job:</w:t>
      </w:r>
    </w:p>
    <w:p w14:paraId="3F8107DC" w14:textId="77777777" w:rsidR="00170ED6" w:rsidRPr="00BD69BC" w:rsidRDefault="00170ED6" w:rsidP="00BD69BC">
      <w:pPr>
        <w:spacing w:after="0" w:line="240" w:lineRule="auto"/>
        <w:jc w:val="both"/>
        <w:rPr>
          <w:rFonts w:asciiTheme="minorBidi" w:hAnsiTheme="minorBidi"/>
          <w:sz w:val="24"/>
          <w:szCs w:val="24"/>
          <w:rtl/>
        </w:rPr>
      </w:pPr>
    </w:p>
    <w:p w14:paraId="54174C6D" w14:textId="7FD401E9" w:rsidR="00170ED6" w:rsidRPr="00BD69BC" w:rsidRDefault="00170ED6" w:rsidP="00BD69BC">
      <w:pPr>
        <w:spacing w:after="0" w:line="240" w:lineRule="auto"/>
        <w:ind w:left="720"/>
        <w:jc w:val="both"/>
        <w:rPr>
          <w:rFonts w:asciiTheme="minorBidi" w:hAnsiTheme="minorBidi"/>
          <w:sz w:val="24"/>
          <w:szCs w:val="24"/>
        </w:rPr>
      </w:pPr>
      <w:r w:rsidRPr="00BD69BC">
        <w:rPr>
          <w:rFonts w:asciiTheme="minorBidi" w:hAnsiTheme="minorBidi"/>
          <w:sz w:val="24"/>
          <w:szCs w:val="24"/>
        </w:rPr>
        <w:t xml:space="preserve">And Moshe said to God: “Why have You done evil to </w:t>
      </w:r>
      <w:r w:rsidR="008133C0">
        <w:rPr>
          <w:rFonts w:asciiTheme="minorBidi" w:hAnsiTheme="minorBidi"/>
          <w:sz w:val="24"/>
          <w:szCs w:val="24"/>
        </w:rPr>
        <w:t>Y</w:t>
      </w:r>
      <w:r w:rsidR="008133C0" w:rsidRPr="00BD69BC">
        <w:rPr>
          <w:rFonts w:asciiTheme="minorBidi" w:hAnsiTheme="minorBidi"/>
          <w:sz w:val="24"/>
          <w:szCs w:val="24"/>
        </w:rPr>
        <w:t xml:space="preserve">our </w:t>
      </w:r>
      <w:r w:rsidRPr="00BD69BC">
        <w:rPr>
          <w:rFonts w:asciiTheme="minorBidi" w:hAnsiTheme="minorBidi"/>
          <w:sz w:val="24"/>
          <w:szCs w:val="24"/>
        </w:rPr>
        <w:t xml:space="preserve">servant? And why have I not found favor in </w:t>
      </w:r>
      <w:r w:rsidR="008133C0">
        <w:rPr>
          <w:rFonts w:asciiTheme="minorBidi" w:hAnsiTheme="minorBidi"/>
          <w:sz w:val="24"/>
          <w:szCs w:val="24"/>
        </w:rPr>
        <w:t>Y</w:t>
      </w:r>
      <w:r w:rsidR="008133C0" w:rsidRPr="00BD69BC">
        <w:rPr>
          <w:rFonts w:asciiTheme="minorBidi" w:hAnsiTheme="minorBidi"/>
          <w:sz w:val="24"/>
          <w:szCs w:val="24"/>
        </w:rPr>
        <w:t xml:space="preserve">our </w:t>
      </w:r>
      <w:r w:rsidRPr="00BD69BC">
        <w:rPr>
          <w:rFonts w:asciiTheme="minorBidi" w:hAnsiTheme="minorBidi"/>
          <w:sz w:val="24"/>
          <w:szCs w:val="24"/>
        </w:rPr>
        <w:t>eyes</w:t>
      </w:r>
      <w:r w:rsidR="008133C0">
        <w:rPr>
          <w:rFonts w:asciiTheme="minorBidi" w:hAnsiTheme="minorBidi"/>
          <w:sz w:val="24"/>
          <w:szCs w:val="24"/>
        </w:rPr>
        <w:t>,</w:t>
      </w:r>
      <w:r w:rsidRPr="00BD69BC">
        <w:rPr>
          <w:rFonts w:asciiTheme="minorBidi" w:hAnsiTheme="minorBidi"/>
          <w:sz w:val="24"/>
          <w:szCs w:val="24"/>
        </w:rPr>
        <w:t xml:space="preserve"> that </w:t>
      </w:r>
      <w:r w:rsidR="008133C0">
        <w:rPr>
          <w:rFonts w:asciiTheme="minorBidi" w:hAnsiTheme="minorBidi"/>
          <w:sz w:val="24"/>
          <w:szCs w:val="24"/>
        </w:rPr>
        <w:t>Y</w:t>
      </w:r>
      <w:r w:rsidR="008133C0" w:rsidRPr="00BD69BC">
        <w:rPr>
          <w:rFonts w:asciiTheme="minorBidi" w:hAnsiTheme="minorBidi"/>
          <w:sz w:val="24"/>
          <w:szCs w:val="24"/>
        </w:rPr>
        <w:t xml:space="preserve">ou </w:t>
      </w:r>
      <w:r w:rsidRPr="00BD69BC">
        <w:rPr>
          <w:rFonts w:asciiTheme="minorBidi" w:hAnsiTheme="minorBidi"/>
          <w:sz w:val="24"/>
          <w:szCs w:val="24"/>
        </w:rPr>
        <w:t xml:space="preserve">place this burden of all this nation upon me? Have I </w:t>
      </w:r>
      <w:r w:rsidRPr="00BD69BC">
        <w:rPr>
          <w:rFonts w:asciiTheme="minorBidi" w:hAnsiTheme="minorBidi"/>
          <w:b/>
          <w:bCs/>
          <w:sz w:val="24"/>
          <w:szCs w:val="24"/>
        </w:rPr>
        <w:t>conceived</w:t>
      </w:r>
      <w:r w:rsidRPr="00BD69BC">
        <w:rPr>
          <w:rFonts w:asciiTheme="minorBidi" w:hAnsiTheme="minorBidi"/>
          <w:sz w:val="24"/>
          <w:szCs w:val="24"/>
        </w:rPr>
        <w:t xml:space="preserve"> this whole nation? Have I </w:t>
      </w:r>
      <w:r w:rsidRPr="00BD69BC">
        <w:rPr>
          <w:rFonts w:asciiTheme="minorBidi" w:hAnsiTheme="minorBidi"/>
          <w:b/>
          <w:bCs/>
          <w:sz w:val="24"/>
          <w:szCs w:val="24"/>
        </w:rPr>
        <w:t>birthed</w:t>
      </w:r>
      <w:r w:rsidRPr="00BD69BC">
        <w:rPr>
          <w:rFonts w:asciiTheme="minorBidi" w:hAnsiTheme="minorBidi"/>
          <w:sz w:val="24"/>
          <w:szCs w:val="24"/>
        </w:rPr>
        <w:t xml:space="preserve"> them, so that you say to me, ‘Bear him in your </w:t>
      </w:r>
      <w:r w:rsidRPr="00BD69BC">
        <w:rPr>
          <w:rFonts w:asciiTheme="minorBidi" w:hAnsiTheme="minorBidi"/>
          <w:b/>
          <w:bCs/>
          <w:sz w:val="24"/>
          <w:szCs w:val="24"/>
        </w:rPr>
        <w:t>bosom</w:t>
      </w:r>
      <w:r w:rsidRPr="00BD69BC">
        <w:rPr>
          <w:rFonts w:asciiTheme="minorBidi" w:hAnsiTheme="minorBidi"/>
          <w:sz w:val="24"/>
          <w:szCs w:val="24"/>
        </w:rPr>
        <w:t xml:space="preserve"> as a </w:t>
      </w:r>
      <w:r w:rsidRPr="00BD69BC">
        <w:rPr>
          <w:rFonts w:asciiTheme="minorBidi" w:hAnsiTheme="minorBidi"/>
          <w:b/>
          <w:bCs/>
          <w:sz w:val="24"/>
          <w:szCs w:val="24"/>
        </w:rPr>
        <w:t>nursemaid</w:t>
      </w:r>
      <w:r w:rsidRPr="00BD69BC">
        <w:rPr>
          <w:rFonts w:asciiTheme="minorBidi" w:hAnsiTheme="minorBidi"/>
          <w:sz w:val="24"/>
          <w:szCs w:val="24"/>
        </w:rPr>
        <w:t xml:space="preserve"> bears the </w:t>
      </w:r>
      <w:r w:rsidRPr="00BD69BC">
        <w:rPr>
          <w:rFonts w:asciiTheme="minorBidi" w:hAnsiTheme="minorBidi"/>
          <w:b/>
          <w:bCs/>
          <w:sz w:val="24"/>
          <w:szCs w:val="24"/>
        </w:rPr>
        <w:t>suckling</w:t>
      </w:r>
      <w:r w:rsidRPr="00BD69BC">
        <w:rPr>
          <w:rFonts w:asciiTheme="minorBidi" w:hAnsiTheme="minorBidi"/>
          <w:sz w:val="24"/>
          <w:szCs w:val="24"/>
        </w:rPr>
        <w:t xml:space="preserve"> </w:t>
      </w:r>
      <w:r w:rsidRPr="00BD69BC">
        <w:rPr>
          <w:rFonts w:asciiTheme="minorBidi" w:hAnsiTheme="minorBidi"/>
          <w:b/>
          <w:bCs/>
          <w:sz w:val="24"/>
          <w:szCs w:val="24"/>
        </w:rPr>
        <w:t>infant</w:t>
      </w:r>
      <w:r w:rsidRPr="00BD69BC">
        <w:rPr>
          <w:rFonts w:asciiTheme="minorBidi" w:hAnsiTheme="minorBidi"/>
          <w:sz w:val="24"/>
          <w:szCs w:val="24"/>
        </w:rPr>
        <w:t>?</w:t>
      </w:r>
      <w:r w:rsidR="008133C0">
        <w:rPr>
          <w:rFonts w:asciiTheme="minorBidi" w:hAnsiTheme="minorBidi"/>
          <w:sz w:val="24"/>
          <w:szCs w:val="24"/>
        </w:rPr>
        <w:t>’</w:t>
      </w:r>
      <w:r w:rsidRPr="00BD69BC">
        <w:rPr>
          <w:rFonts w:asciiTheme="minorBidi" w:hAnsiTheme="minorBidi"/>
          <w:sz w:val="24"/>
          <w:szCs w:val="24"/>
        </w:rPr>
        <w:t>” (</w:t>
      </w:r>
      <w:r w:rsidR="008133C0">
        <w:rPr>
          <w:rFonts w:asciiTheme="minorBidi" w:hAnsiTheme="minorBidi"/>
          <w:i/>
          <w:iCs/>
          <w:sz w:val="24"/>
          <w:szCs w:val="24"/>
        </w:rPr>
        <w:t xml:space="preserve">Bamidbar </w:t>
      </w:r>
      <w:r w:rsidRPr="00BD69BC">
        <w:rPr>
          <w:rFonts w:asciiTheme="minorBidi" w:hAnsiTheme="minorBidi"/>
          <w:sz w:val="24"/>
          <w:szCs w:val="24"/>
        </w:rPr>
        <w:t>11:11-12)</w:t>
      </w:r>
    </w:p>
    <w:p w14:paraId="1CDBD2B5" w14:textId="77777777" w:rsidR="00170ED6" w:rsidRPr="00BD69BC" w:rsidRDefault="00170ED6" w:rsidP="00BD69BC">
      <w:pPr>
        <w:spacing w:after="0" w:line="240" w:lineRule="auto"/>
        <w:jc w:val="both"/>
        <w:rPr>
          <w:rFonts w:asciiTheme="minorBidi" w:hAnsiTheme="minorBidi"/>
          <w:sz w:val="24"/>
          <w:szCs w:val="24"/>
        </w:rPr>
      </w:pPr>
    </w:p>
    <w:p w14:paraId="382F2CD1" w14:textId="39B1F407" w:rsidR="00170ED6" w:rsidRPr="00BD69BC" w:rsidRDefault="00170ED6" w:rsidP="00BD69BC">
      <w:pPr>
        <w:spacing w:after="0" w:line="240" w:lineRule="auto"/>
        <w:ind w:firstLine="720"/>
        <w:jc w:val="both"/>
        <w:rPr>
          <w:rFonts w:asciiTheme="minorBidi" w:hAnsiTheme="minorBidi"/>
          <w:sz w:val="24"/>
          <w:szCs w:val="24"/>
          <w:rtl/>
        </w:rPr>
      </w:pPr>
      <w:r w:rsidRPr="00BD69BC">
        <w:rPr>
          <w:rFonts w:asciiTheme="minorBidi" w:hAnsiTheme="minorBidi"/>
          <w:color w:val="000000"/>
          <w:sz w:val="24"/>
          <w:szCs w:val="24"/>
          <w:shd w:val="clear" w:color="auto" w:fill="FFFFFF"/>
        </w:rPr>
        <w:t xml:space="preserve">Evidently, Moshe’s role as leader requires him to act as a compassionate mother, a courageous midwife, and a protective </w:t>
      </w:r>
      <w:r w:rsidR="0076184E">
        <w:rPr>
          <w:rFonts w:asciiTheme="minorBidi" w:hAnsiTheme="minorBidi"/>
          <w:color w:val="000000"/>
          <w:sz w:val="24"/>
          <w:szCs w:val="24"/>
          <w:shd w:val="clear" w:color="auto" w:fill="FFFFFF"/>
        </w:rPr>
        <w:t>nurturer</w:t>
      </w:r>
      <w:r w:rsidRPr="00BD69BC">
        <w:rPr>
          <w:rFonts w:asciiTheme="minorBidi" w:hAnsiTheme="minorBidi"/>
          <w:color w:val="000000"/>
          <w:sz w:val="24"/>
          <w:szCs w:val="24"/>
          <w:shd w:val="clear" w:color="auto" w:fill="FFFFFF"/>
        </w:rPr>
        <w:t xml:space="preserve"> of Israel. In a moment of terrible crisis, </w:t>
      </w:r>
      <w:r w:rsidR="002D339C" w:rsidRPr="002D339C">
        <w:rPr>
          <w:rFonts w:asciiTheme="minorBidi" w:hAnsiTheme="minorBidi"/>
          <w:color w:val="000000"/>
          <w:sz w:val="24"/>
          <w:szCs w:val="24"/>
          <w:shd w:val="clear" w:color="auto" w:fill="FFFFFF"/>
        </w:rPr>
        <w:t>Moshe denies his ability to fulfill this maternal role, thereby for the moment opting out of the leadership role that he was meant to learn from his birth story.</w:t>
      </w:r>
    </w:p>
    <w:p w14:paraId="04D71736" w14:textId="77777777" w:rsidR="00170ED6" w:rsidRPr="00BD69BC" w:rsidRDefault="00170ED6" w:rsidP="00BD69BC">
      <w:pPr>
        <w:spacing w:after="0" w:line="240" w:lineRule="auto"/>
        <w:rPr>
          <w:rFonts w:asciiTheme="minorBidi" w:hAnsiTheme="minorBidi"/>
          <w:sz w:val="24"/>
          <w:szCs w:val="24"/>
        </w:rPr>
      </w:pPr>
    </w:p>
    <w:p w14:paraId="7899D235" w14:textId="340BEB63" w:rsidR="006F3E6F" w:rsidRPr="00BD69BC" w:rsidRDefault="00170ED6" w:rsidP="00BD69BC">
      <w:pPr>
        <w:spacing w:after="0" w:line="240" w:lineRule="auto"/>
        <w:ind w:firstLine="720"/>
        <w:jc w:val="both"/>
        <w:rPr>
          <w:rFonts w:asciiTheme="minorBidi" w:hAnsiTheme="minorBidi"/>
          <w:sz w:val="24"/>
          <w:szCs w:val="24"/>
        </w:rPr>
      </w:pPr>
      <w:r w:rsidRPr="00BD69BC">
        <w:rPr>
          <w:rFonts w:asciiTheme="minorBidi" w:hAnsiTheme="minorBidi"/>
          <w:color w:val="000000"/>
          <w:sz w:val="24"/>
          <w:szCs w:val="24"/>
          <w:shd w:val="clear" w:color="auto" w:fill="FFFFFF"/>
        </w:rPr>
        <w:t xml:space="preserve">Moshe eventually overcomes his crisis and returns to guide the nation. Yet, we cannot forget that Moshe </w:t>
      </w:r>
      <w:r w:rsidR="0075396B">
        <w:rPr>
          <w:rFonts w:asciiTheme="minorBidi" w:hAnsiTheme="minorBidi"/>
          <w:color w:val="000000"/>
          <w:sz w:val="24"/>
          <w:szCs w:val="24"/>
          <w:shd w:val="clear" w:color="auto" w:fill="FFFFFF"/>
        </w:rPr>
        <w:t>expressed his</w:t>
      </w:r>
      <w:r w:rsidRPr="00BD69BC">
        <w:rPr>
          <w:rFonts w:asciiTheme="minorBidi" w:hAnsiTheme="minorBidi"/>
          <w:color w:val="000000"/>
          <w:sz w:val="24"/>
          <w:szCs w:val="24"/>
          <w:shd w:val="clear" w:color="auto" w:fill="FFFFFF"/>
        </w:rPr>
        <w:t xml:space="preserve"> crisis of leadership</w:t>
      </w:r>
      <w:r w:rsidR="0075396B">
        <w:rPr>
          <w:rFonts w:asciiTheme="minorBidi" w:hAnsiTheme="minorBidi"/>
          <w:color w:val="000000"/>
          <w:sz w:val="24"/>
          <w:szCs w:val="24"/>
          <w:shd w:val="clear" w:color="auto" w:fill="FFFFFF"/>
        </w:rPr>
        <w:t xml:space="preserve"> in terms reminiscent of</w:t>
      </w:r>
      <w:r w:rsidRPr="00BD69BC">
        <w:rPr>
          <w:rFonts w:asciiTheme="minorBidi" w:hAnsiTheme="minorBidi"/>
          <w:color w:val="000000"/>
          <w:sz w:val="24"/>
          <w:szCs w:val="24"/>
          <w:shd w:val="clear" w:color="auto" w:fill="FFFFFF"/>
        </w:rPr>
        <w:t xml:space="preserve"> his birth story, implicitly acknowledging its role in shaping his later leadership. The women who shield Moshe at birth lay the foundations for his unique success and shape </w:t>
      </w:r>
      <w:r w:rsidRPr="00BD69BC">
        <w:rPr>
          <w:rFonts w:asciiTheme="minorBidi" w:hAnsiTheme="minorBidi"/>
          <w:sz w:val="24"/>
          <w:szCs w:val="24"/>
        </w:rPr>
        <w:t>Moshe’s personality</w:t>
      </w:r>
      <w:r w:rsidR="00A2372C" w:rsidRPr="00BD69BC">
        <w:rPr>
          <w:rFonts w:asciiTheme="minorBidi" w:hAnsiTheme="minorBidi"/>
          <w:sz w:val="24"/>
          <w:szCs w:val="24"/>
        </w:rPr>
        <w:t xml:space="preserve"> and eventual leadership</w:t>
      </w:r>
      <w:r w:rsidR="00D92604" w:rsidRPr="00BD69BC">
        <w:rPr>
          <w:rFonts w:asciiTheme="minorBidi" w:hAnsiTheme="minorBidi"/>
          <w:sz w:val="24"/>
          <w:szCs w:val="24"/>
        </w:rPr>
        <w:t xml:space="preserve">, </w:t>
      </w:r>
      <w:r w:rsidRPr="00BD69BC">
        <w:rPr>
          <w:rFonts w:asciiTheme="minorBidi" w:hAnsiTheme="minorBidi"/>
          <w:sz w:val="24"/>
          <w:szCs w:val="24"/>
        </w:rPr>
        <w:t xml:space="preserve">preparing him for his upcoming role as surrogate mother, midwife, </w:t>
      </w:r>
      <w:r w:rsidR="00A2372C" w:rsidRPr="00BD69BC">
        <w:rPr>
          <w:rFonts w:asciiTheme="minorBidi" w:hAnsiTheme="minorBidi"/>
          <w:sz w:val="24"/>
          <w:szCs w:val="24"/>
        </w:rPr>
        <w:t xml:space="preserve">and </w:t>
      </w:r>
      <w:r w:rsidRPr="00BD69BC">
        <w:rPr>
          <w:rFonts w:asciiTheme="minorBidi" w:hAnsiTheme="minorBidi"/>
          <w:sz w:val="24"/>
          <w:szCs w:val="24"/>
        </w:rPr>
        <w:t>defender of Israel.</w:t>
      </w:r>
    </w:p>
    <w:p w14:paraId="625E5781" w14:textId="77777777" w:rsidR="00EA320F" w:rsidRPr="00BD69BC" w:rsidRDefault="00EA320F" w:rsidP="00BD69BC">
      <w:pPr>
        <w:spacing w:after="0" w:line="240" w:lineRule="auto"/>
        <w:rPr>
          <w:rFonts w:asciiTheme="minorBidi" w:hAnsiTheme="minorBidi"/>
          <w:sz w:val="24"/>
          <w:szCs w:val="24"/>
        </w:rPr>
      </w:pPr>
    </w:p>
    <w:sectPr w:rsidR="00EA320F" w:rsidRPr="00BD69BC">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9C426" w14:textId="77777777" w:rsidR="00FE4424" w:rsidRDefault="00FE4424" w:rsidP="00FC1251">
      <w:pPr>
        <w:spacing w:after="0" w:line="240" w:lineRule="auto"/>
      </w:pPr>
      <w:r>
        <w:separator/>
      </w:r>
    </w:p>
  </w:endnote>
  <w:endnote w:type="continuationSeparator" w:id="0">
    <w:p w14:paraId="1AB3BBDD" w14:textId="77777777" w:rsidR="00FE4424" w:rsidRDefault="00FE4424" w:rsidP="00FC12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riam">
    <w:altName w:val="Lucida Sans Unicode"/>
    <w:panose1 w:val="020B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7545345"/>
      <w:docPartObj>
        <w:docPartGallery w:val="Page Numbers (Bottom of Page)"/>
        <w:docPartUnique/>
      </w:docPartObj>
    </w:sdtPr>
    <w:sdtEndPr>
      <w:rPr>
        <w:noProof/>
      </w:rPr>
    </w:sdtEndPr>
    <w:sdtContent>
      <w:p w14:paraId="62821253" w14:textId="19060847" w:rsidR="00BD69BC" w:rsidRDefault="00BD69B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1A0FD7D" w14:textId="77777777" w:rsidR="00980093" w:rsidRDefault="009800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50157" w14:textId="77777777" w:rsidR="00FE4424" w:rsidRDefault="00FE4424" w:rsidP="00FC1251">
      <w:pPr>
        <w:spacing w:after="0" w:line="240" w:lineRule="auto"/>
      </w:pPr>
      <w:r>
        <w:separator/>
      </w:r>
    </w:p>
  </w:footnote>
  <w:footnote w:type="continuationSeparator" w:id="0">
    <w:p w14:paraId="65116EA4" w14:textId="77777777" w:rsidR="00FE4424" w:rsidRDefault="00FE4424" w:rsidP="00FC1251">
      <w:pPr>
        <w:spacing w:after="0" w:line="240" w:lineRule="auto"/>
      </w:pPr>
      <w:r>
        <w:continuationSeparator/>
      </w:r>
    </w:p>
  </w:footnote>
  <w:footnote w:id="1">
    <w:p w14:paraId="16640932" w14:textId="1655F85D" w:rsidR="004476C9" w:rsidRPr="005F25F4" w:rsidRDefault="004476C9" w:rsidP="005F25F4">
      <w:pPr>
        <w:pStyle w:val="FootnoteText"/>
        <w:jc w:val="both"/>
        <w:rPr>
          <w:rFonts w:asciiTheme="minorBidi" w:hAnsiTheme="minorBidi"/>
        </w:rPr>
      </w:pPr>
      <w:r w:rsidRPr="005F25F4">
        <w:rPr>
          <w:rStyle w:val="FootnoteReference"/>
          <w:rFonts w:asciiTheme="minorBidi" w:hAnsiTheme="minorBidi"/>
        </w:rPr>
        <w:footnoteRef/>
      </w:r>
      <w:r w:rsidRPr="005F25F4">
        <w:rPr>
          <w:rFonts w:asciiTheme="minorBidi" w:hAnsiTheme="minorBidi"/>
        </w:rPr>
        <w:t xml:space="preserve"> </w:t>
      </w:r>
      <w:r w:rsidR="00992068" w:rsidRPr="005F25F4">
        <w:rPr>
          <w:rFonts w:asciiTheme="minorBidi" w:hAnsiTheme="minorBidi"/>
        </w:rPr>
        <w:t xml:space="preserve">Many </w:t>
      </w:r>
      <w:r w:rsidR="00943FF8" w:rsidRPr="005F25F4">
        <w:rPr>
          <w:rFonts w:asciiTheme="minorBidi" w:hAnsiTheme="minorBidi"/>
        </w:rPr>
        <w:t xml:space="preserve">Rabbinic </w:t>
      </w:r>
      <w:r w:rsidR="00992068" w:rsidRPr="005F25F4">
        <w:rPr>
          <w:rFonts w:asciiTheme="minorBidi" w:hAnsiTheme="minorBidi"/>
        </w:rPr>
        <w:t>sources make this point. We have already noted th</w:t>
      </w:r>
      <w:r w:rsidR="00657CD1" w:rsidRPr="005F25F4">
        <w:rPr>
          <w:rFonts w:asciiTheme="minorBidi" w:hAnsiTheme="minorBidi"/>
        </w:rPr>
        <w:t xml:space="preserve">e </w:t>
      </w:r>
      <w:r w:rsidR="006A3DEA" w:rsidRPr="005F25F4">
        <w:rPr>
          <w:rFonts w:asciiTheme="minorBidi" w:hAnsiTheme="minorBidi"/>
        </w:rPr>
        <w:t xml:space="preserve">Gemara </w:t>
      </w:r>
      <w:r w:rsidR="00657CD1" w:rsidRPr="005F25F4">
        <w:rPr>
          <w:rFonts w:asciiTheme="minorBidi" w:hAnsiTheme="minorBidi"/>
        </w:rPr>
        <w:t>in</w:t>
      </w:r>
      <w:r w:rsidR="00992068" w:rsidRPr="005F25F4">
        <w:rPr>
          <w:rFonts w:asciiTheme="minorBidi" w:hAnsiTheme="minorBidi"/>
        </w:rPr>
        <w:t xml:space="preserve"> </w:t>
      </w:r>
      <w:r w:rsidR="00992068" w:rsidRPr="005F25F4">
        <w:rPr>
          <w:rFonts w:asciiTheme="minorBidi" w:hAnsiTheme="minorBidi"/>
          <w:i/>
          <w:iCs/>
        </w:rPr>
        <w:t>Taanit</w:t>
      </w:r>
      <w:r w:rsidR="00992068" w:rsidRPr="005F25F4">
        <w:rPr>
          <w:rFonts w:asciiTheme="minorBidi" w:hAnsiTheme="minorBidi"/>
        </w:rPr>
        <w:t xml:space="preserve"> 2a</w:t>
      </w:r>
      <w:r w:rsidR="00657CD1" w:rsidRPr="005F25F4">
        <w:rPr>
          <w:rFonts w:asciiTheme="minorBidi" w:hAnsiTheme="minorBidi"/>
        </w:rPr>
        <w:t>, which</w:t>
      </w:r>
      <w:r w:rsidR="00992068" w:rsidRPr="005F25F4">
        <w:rPr>
          <w:rFonts w:asciiTheme="minorBidi" w:hAnsiTheme="minorBidi"/>
        </w:rPr>
        <w:t xml:space="preserve"> maintains that God retains</w:t>
      </w:r>
      <w:r w:rsidR="00086F67" w:rsidRPr="005F25F4">
        <w:rPr>
          <w:rFonts w:asciiTheme="minorBidi" w:hAnsiTheme="minorBidi"/>
        </w:rPr>
        <w:t xml:space="preserve"> absolute control over</w:t>
      </w:r>
      <w:r w:rsidR="00992068" w:rsidRPr="005F25F4">
        <w:rPr>
          <w:rFonts w:asciiTheme="minorBidi" w:hAnsiTheme="minorBidi"/>
        </w:rPr>
        <w:t xml:space="preserve"> the key </w:t>
      </w:r>
      <w:r w:rsidR="00086F67" w:rsidRPr="005F25F4">
        <w:rPr>
          <w:rFonts w:asciiTheme="minorBidi" w:hAnsiTheme="minorBidi"/>
        </w:rPr>
        <w:t>to</w:t>
      </w:r>
      <w:r w:rsidR="00992068" w:rsidRPr="005F25F4">
        <w:rPr>
          <w:rFonts w:asciiTheme="minorBidi" w:hAnsiTheme="minorBidi"/>
        </w:rPr>
        <w:t xml:space="preserve"> childbirth. Other sources</w:t>
      </w:r>
      <w:r w:rsidR="00086F67" w:rsidRPr="005F25F4">
        <w:rPr>
          <w:rFonts w:asciiTheme="minorBidi" w:hAnsiTheme="minorBidi"/>
        </w:rPr>
        <w:t xml:space="preserve"> explain that</w:t>
      </w:r>
      <w:r w:rsidR="00992068" w:rsidRPr="005F25F4">
        <w:rPr>
          <w:rFonts w:asciiTheme="minorBidi" w:hAnsiTheme="minorBidi"/>
        </w:rPr>
        <w:t xml:space="preserve"> God</w:t>
      </w:r>
      <w:r w:rsidR="00086F67" w:rsidRPr="005F25F4">
        <w:rPr>
          <w:rFonts w:asciiTheme="minorBidi" w:hAnsiTheme="minorBidi"/>
        </w:rPr>
        <w:t xml:space="preserve"> sometimes</w:t>
      </w:r>
      <w:r w:rsidR="00992068" w:rsidRPr="005F25F4">
        <w:rPr>
          <w:rFonts w:asciiTheme="minorBidi" w:hAnsiTheme="minorBidi"/>
        </w:rPr>
        <w:t xml:space="preserve"> withholds fertility</w:t>
      </w:r>
      <w:r w:rsidR="00086F67" w:rsidRPr="005F25F4">
        <w:rPr>
          <w:rFonts w:asciiTheme="minorBidi" w:hAnsiTheme="minorBidi"/>
        </w:rPr>
        <w:t xml:space="preserve"> so</w:t>
      </w:r>
      <w:r w:rsidR="00992068" w:rsidRPr="005F25F4">
        <w:rPr>
          <w:rFonts w:asciiTheme="minorBidi" w:hAnsiTheme="minorBidi"/>
        </w:rPr>
        <w:t xml:space="preserve"> that it will encourage prayer and communication</w:t>
      </w:r>
      <w:r w:rsidR="00086F67" w:rsidRPr="005F25F4">
        <w:rPr>
          <w:rFonts w:asciiTheme="minorBidi" w:hAnsiTheme="minorBidi"/>
        </w:rPr>
        <w:t xml:space="preserve"> (see</w:t>
      </w:r>
      <w:r w:rsidR="006A3DEA" w:rsidRPr="005F25F4">
        <w:rPr>
          <w:rFonts w:asciiTheme="minorBidi" w:hAnsiTheme="minorBidi"/>
        </w:rPr>
        <w:t>,</w:t>
      </w:r>
      <w:r w:rsidR="00086F67" w:rsidRPr="005F25F4">
        <w:rPr>
          <w:rFonts w:asciiTheme="minorBidi" w:hAnsiTheme="minorBidi"/>
        </w:rPr>
        <w:t xml:space="preserve"> e.g.</w:t>
      </w:r>
      <w:r w:rsidR="006A3DEA" w:rsidRPr="005F25F4">
        <w:rPr>
          <w:rFonts w:asciiTheme="minorBidi" w:hAnsiTheme="minorBidi"/>
        </w:rPr>
        <w:t>,</w:t>
      </w:r>
      <w:r w:rsidR="00086F67" w:rsidRPr="005F25F4">
        <w:rPr>
          <w:rFonts w:asciiTheme="minorBidi" w:hAnsiTheme="minorBidi"/>
        </w:rPr>
        <w:t xml:space="preserve"> </w:t>
      </w:r>
      <w:r w:rsidR="00086F67" w:rsidRPr="005F25F4">
        <w:rPr>
          <w:rFonts w:asciiTheme="minorBidi" w:hAnsiTheme="minorBidi"/>
          <w:i/>
          <w:iCs/>
        </w:rPr>
        <w:t>Bereishit Rabba</w:t>
      </w:r>
      <w:r w:rsidR="00086F67" w:rsidRPr="005F25F4">
        <w:rPr>
          <w:rFonts w:asciiTheme="minorBidi" w:hAnsiTheme="minorBidi"/>
        </w:rPr>
        <w:t xml:space="preserve"> 45:4; </w:t>
      </w:r>
      <w:r w:rsidR="00086F67" w:rsidRPr="005F25F4">
        <w:rPr>
          <w:rFonts w:asciiTheme="minorBidi" w:hAnsiTheme="minorBidi"/>
          <w:i/>
          <w:iCs/>
        </w:rPr>
        <w:t>Yevamot</w:t>
      </w:r>
      <w:r w:rsidR="00086F67" w:rsidRPr="005F25F4">
        <w:rPr>
          <w:rFonts w:asciiTheme="minorBidi" w:hAnsiTheme="minorBidi"/>
        </w:rPr>
        <w:t xml:space="preserve"> 64a)</w:t>
      </w:r>
      <w:r w:rsidR="00992068" w:rsidRPr="005F25F4">
        <w:rPr>
          <w:rFonts w:asciiTheme="minorBidi" w:hAnsiTheme="minorBidi"/>
        </w:rPr>
        <w:t>.</w:t>
      </w:r>
    </w:p>
  </w:footnote>
  <w:footnote w:id="2">
    <w:p w14:paraId="2C06FE47" w14:textId="3E340E0F" w:rsidR="00BE58E0" w:rsidRPr="005F25F4" w:rsidRDefault="00BE58E0" w:rsidP="005F25F4">
      <w:pPr>
        <w:pStyle w:val="FootnoteText"/>
        <w:jc w:val="both"/>
        <w:rPr>
          <w:rFonts w:asciiTheme="minorBidi" w:hAnsiTheme="minorBidi"/>
        </w:rPr>
      </w:pPr>
      <w:r w:rsidRPr="005F25F4">
        <w:rPr>
          <w:rStyle w:val="FootnoteReference"/>
          <w:rFonts w:asciiTheme="minorBidi" w:hAnsiTheme="minorBidi"/>
        </w:rPr>
        <w:footnoteRef/>
      </w:r>
      <w:r w:rsidRPr="005F25F4">
        <w:rPr>
          <w:rFonts w:asciiTheme="minorBidi" w:hAnsiTheme="minorBidi"/>
        </w:rPr>
        <w:t xml:space="preserve"> For the waters of the sea as a parallel to the amniotic fluid of the womb, see </w:t>
      </w:r>
      <w:r w:rsidR="003263E4" w:rsidRPr="005F25F4">
        <w:rPr>
          <w:rFonts w:asciiTheme="minorBidi" w:hAnsiTheme="minorBidi"/>
          <w:i/>
          <w:iCs/>
        </w:rPr>
        <w:t xml:space="preserve">Iyov </w:t>
      </w:r>
      <w:r w:rsidRPr="005F25F4">
        <w:rPr>
          <w:rFonts w:asciiTheme="minorBidi" w:hAnsiTheme="minorBidi"/>
        </w:rPr>
        <w:t>38:8.</w:t>
      </w:r>
    </w:p>
  </w:footnote>
  <w:footnote w:id="3">
    <w:p w14:paraId="42173A71" w14:textId="4DA452D5" w:rsidR="001F766A" w:rsidRPr="005F25F4" w:rsidRDefault="001F766A" w:rsidP="005F25F4">
      <w:pPr>
        <w:spacing w:after="0" w:line="240" w:lineRule="auto"/>
        <w:jc w:val="both"/>
        <w:rPr>
          <w:rFonts w:asciiTheme="minorBidi" w:hAnsiTheme="minorBidi"/>
          <w:sz w:val="20"/>
          <w:szCs w:val="20"/>
        </w:rPr>
      </w:pPr>
      <w:r w:rsidRPr="005F25F4">
        <w:rPr>
          <w:rStyle w:val="FootnoteReference"/>
          <w:rFonts w:asciiTheme="minorBidi" w:hAnsiTheme="minorBidi"/>
          <w:sz w:val="20"/>
          <w:szCs w:val="20"/>
        </w:rPr>
        <w:footnoteRef/>
      </w:r>
      <w:r w:rsidRPr="005F25F4">
        <w:rPr>
          <w:rFonts w:asciiTheme="minorBidi" w:hAnsiTheme="minorBidi"/>
          <w:sz w:val="20"/>
          <w:szCs w:val="20"/>
        </w:rPr>
        <w:t xml:space="preserve"> Fretheim, </w:t>
      </w:r>
      <w:r w:rsidRPr="005F25F4">
        <w:rPr>
          <w:rFonts w:asciiTheme="minorBidi" w:hAnsiTheme="minorBidi"/>
          <w:i/>
          <w:iCs/>
          <w:sz w:val="20"/>
          <w:szCs w:val="20"/>
        </w:rPr>
        <w:t>Exodus</w:t>
      </w:r>
      <w:r w:rsidRPr="005F25F4">
        <w:rPr>
          <w:rFonts w:asciiTheme="minorBidi" w:hAnsiTheme="minorBidi"/>
          <w:sz w:val="20"/>
          <w:szCs w:val="20"/>
        </w:rPr>
        <w:t>, pp. 38-39 notes this remarkable linguistic parallel.</w:t>
      </w:r>
    </w:p>
  </w:footnote>
  <w:footnote w:id="4">
    <w:p w14:paraId="0878143B" w14:textId="0626D059" w:rsidR="001F766A" w:rsidRPr="003A2A70" w:rsidRDefault="001F766A" w:rsidP="005F25F4">
      <w:pPr>
        <w:pStyle w:val="FootnoteText"/>
        <w:jc w:val="both"/>
        <w:rPr>
          <w:rFonts w:asciiTheme="minorBidi" w:hAnsiTheme="minorBidi"/>
        </w:rPr>
      </w:pPr>
      <w:r w:rsidRPr="005F25F4">
        <w:rPr>
          <w:rStyle w:val="FootnoteReference"/>
          <w:rFonts w:asciiTheme="minorBidi" w:hAnsiTheme="minorBidi"/>
        </w:rPr>
        <w:footnoteRef/>
      </w:r>
      <w:r w:rsidRPr="005F25F4">
        <w:rPr>
          <w:rFonts w:asciiTheme="minorBidi" w:hAnsiTheme="minorBidi"/>
        </w:rPr>
        <w:t xml:space="preserve"> In a well-known </w:t>
      </w:r>
      <w:r w:rsidR="00B65550" w:rsidRPr="005F25F4">
        <w:rPr>
          <w:rFonts w:asciiTheme="minorBidi" w:hAnsiTheme="minorBidi"/>
        </w:rPr>
        <w:t xml:space="preserve">Rabbinic </w:t>
      </w:r>
      <w:r w:rsidRPr="005F25F4">
        <w:rPr>
          <w:rFonts w:asciiTheme="minorBidi" w:hAnsiTheme="minorBidi"/>
        </w:rPr>
        <w:t>debate (</w:t>
      </w:r>
      <w:r w:rsidRPr="005F25F4">
        <w:rPr>
          <w:rFonts w:asciiTheme="minorBidi" w:hAnsiTheme="minorBidi"/>
          <w:i/>
          <w:iCs/>
        </w:rPr>
        <w:t>Shemot Rabba</w:t>
      </w:r>
      <w:r w:rsidRPr="005F25F4">
        <w:rPr>
          <w:rFonts w:asciiTheme="minorBidi" w:hAnsiTheme="minorBidi"/>
        </w:rPr>
        <w:t xml:space="preserve"> 1:23</w:t>
      </w:r>
      <w:r w:rsidR="00B65550" w:rsidRPr="005F25F4">
        <w:rPr>
          <w:rFonts w:asciiTheme="minorBidi" w:hAnsiTheme="minorBidi"/>
        </w:rPr>
        <w:t>,</w:t>
      </w:r>
      <w:r w:rsidRPr="005F25F4">
        <w:rPr>
          <w:rFonts w:asciiTheme="minorBidi" w:hAnsiTheme="minorBidi"/>
        </w:rPr>
        <w:t xml:space="preserve"> and cited by Rashi), R’ Yehuda and R’ Ne</w:t>
      </w:r>
      <w:r w:rsidR="00653D44" w:rsidRPr="005F25F4">
        <w:rPr>
          <w:rFonts w:asciiTheme="minorBidi" w:hAnsiTheme="minorBidi"/>
        </w:rPr>
        <w:t>c</w:t>
      </w:r>
      <w:r w:rsidRPr="005F25F4">
        <w:rPr>
          <w:rFonts w:asciiTheme="minorBidi" w:hAnsiTheme="minorBidi"/>
        </w:rPr>
        <w:t xml:space="preserve">hemia argue as to whether the princess sent out her </w:t>
      </w:r>
      <w:r w:rsidRPr="005F25F4">
        <w:rPr>
          <w:rFonts w:asciiTheme="minorBidi" w:hAnsiTheme="minorBidi"/>
          <w:i/>
          <w:iCs/>
        </w:rPr>
        <w:t>servant</w:t>
      </w:r>
      <w:r w:rsidRPr="005F25F4">
        <w:rPr>
          <w:rFonts w:asciiTheme="minorBidi" w:hAnsiTheme="minorBidi"/>
        </w:rPr>
        <w:t xml:space="preserve"> to fetch the ark or thrust out her own </w:t>
      </w:r>
      <w:r w:rsidR="009902CD" w:rsidRPr="005F25F4">
        <w:rPr>
          <w:rFonts w:asciiTheme="minorBidi" w:hAnsiTheme="minorBidi"/>
          <w:i/>
          <w:iCs/>
        </w:rPr>
        <w:t>hand</w:t>
      </w:r>
      <w:r w:rsidRPr="005F25F4">
        <w:rPr>
          <w:rFonts w:asciiTheme="minorBidi" w:hAnsiTheme="minorBidi"/>
        </w:rPr>
        <w:t xml:space="preserve"> (the argument centers on the meaning of the word </w:t>
      </w:r>
      <w:r w:rsidRPr="005F25F4">
        <w:rPr>
          <w:rFonts w:asciiTheme="minorBidi" w:hAnsiTheme="minorBidi"/>
          <w:i/>
          <w:iCs/>
        </w:rPr>
        <w:t>amata</w:t>
      </w:r>
      <w:r w:rsidR="00653D44" w:rsidRPr="005F25F4">
        <w:rPr>
          <w:rFonts w:asciiTheme="minorBidi" w:hAnsiTheme="minorBidi"/>
          <w:i/>
          <w:iCs/>
        </w:rPr>
        <w:t>h</w:t>
      </w:r>
      <w:r w:rsidRPr="005F25F4">
        <w:rPr>
          <w:rFonts w:asciiTheme="minorBidi" w:hAnsiTheme="minorBidi"/>
        </w:rPr>
        <w:t>).</w:t>
      </w:r>
      <w:r w:rsidR="00BA009E" w:rsidRPr="005F25F4">
        <w:rPr>
          <w:rFonts w:asciiTheme="minorBidi" w:hAnsiTheme="minorBidi"/>
        </w:rPr>
        <w:t xml:space="preserve"> I wonder if this </w:t>
      </w:r>
      <w:r w:rsidR="00BA009E" w:rsidRPr="005F25F4">
        <w:rPr>
          <w:rFonts w:asciiTheme="minorBidi" w:hAnsiTheme="minorBidi"/>
          <w:i/>
          <w:iCs/>
        </w:rPr>
        <w:t>midrash</w:t>
      </w:r>
      <w:r w:rsidR="00BA009E" w:rsidRPr="005F25F4">
        <w:rPr>
          <w:rFonts w:asciiTheme="minorBidi" w:hAnsiTheme="minorBidi"/>
        </w:rPr>
        <w:t xml:space="preserve"> is based on </w:t>
      </w:r>
      <w:r w:rsidR="009902CD" w:rsidRPr="005F25F4">
        <w:rPr>
          <w:rFonts w:asciiTheme="minorBidi" w:hAnsiTheme="minorBidi"/>
        </w:rPr>
        <w:t>the</w:t>
      </w:r>
      <w:r w:rsidR="00BA009E" w:rsidRPr="005F25F4">
        <w:rPr>
          <w:rFonts w:asciiTheme="minorBidi" w:hAnsiTheme="minorBidi"/>
        </w:rPr>
        <w:t xml:space="preserve"> </w:t>
      </w:r>
      <w:r w:rsidR="009902CD" w:rsidRPr="005F25F4">
        <w:rPr>
          <w:rFonts w:asciiTheme="minorBidi" w:hAnsiTheme="minorBidi"/>
        </w:rPr>
        <w:t>observation</w:t>
      </w:r>
      <w:r w:rsidR="00BA009E" w:rsidRPr="005F25F4">
        <w:rPr>
          <w:rFonts w:asciiTheme="minorBidi" w:hAnsiTheme="minorBidi"/>
        </w:rPr>
        <w:t xml:space="preserve"> of the parallel between the princess’ actions and God’s action</w:t>
      </w:r>
      <w:r w:rsidR="0076184E" w:rsidRPr="005F25F4">
        <w:rPr>
          <w:rFonts w:asciiTheme="minorBidi" w:hAnsiTheme="minorBidi"/>
        </w:rPr>
        <w:t>s</w:t>
      </w:r>
      <w:r w:rsidR="00BA009E" w:rsidRPr="005F25F4">
        <w:rPr>
          <w:rFonts w:asciiTheme="minorBidi" w:hAnsiTheme="minorBidi"/>
        </w:rPr>
        <w:t xml:space="preserve">. </w:t>
      </w:r>
      <w:r w:rsidR="009902CD" w:rsidRPr="005F25F4">
        <w:rPr>
          <w:rFonts w:asciiTheme="minorBidi" w:hAnsiTheme="minorBidi"/>
        </w:rPr>
        <w:t xml:space="preserve">When </w:t>
      </w:r>
      <w:r w:rsidR="00BA009E" w:rsidRPr="005F25F4">
        <w:rPr>
          <w:rFonts w:asciiTheme="minorBidi" w:hAnsiTheme="minorBidi"/>
        </w:rPr>
        <w:t>God sends Moses (His servant) to do His bidding</w:t>
      </w:r>
      <w:r w:rsidR="009902CD" w:rsidRPr="005F25F4">
        <w:rPr>
          <w:rFonts w:asciiTheme="minorBidi" w:hAnsiTheme="minorBidi"/>
        </w:rPr>
        <w:t xml:space="preserve">, He is </w:t>
      </w:r>
      <w:r w:rsidR="00AC094D" w:rsidRPr="005F25F4">
        <w:rPr>
          <w:rFonts w:asciiTheme="minorBidi" w:hAnsiTheme="minorBidi"/>
        </w:rPr>
        <w:t xml:space="preserve">essentially </w:t>
      </w:r>
      <w:r w:rsidR="00F768E3" w:rsidRPr="005F25F4">
        <w:rPr>
          <w:rFonts w:asciiTheme="minorBidi" w:hAnsiTheme="minorBidi"/>
        </w:rPr>
        <w:t>extending His own</w:t>
      </w:r>
      <w:r w:rsidR="009902CD" w:rsidRPr="005F25F4">
        <w:rPr>
          <w:rFonts w:asciiTheme="minorBidi" w:hAnsiTheme="minorBidi"/>
        </w:rPr>
        <w:t xml:space="preserve"> arm, thereby blurring</w:t>
      </w:r>
      <w:r w:rsidR="00F46147" w:rsidRPr="005F25F4">
        <w:rPr>
          <w:rFonts w:asciiTheme="minorBidi" w:hAnsiTheme="minorBidi"/>
        </w:rPr>
        <w:t xml:space="preserve"> the line</w:t>
      </w:r>
      <w:r w:rsidR="009902CD" w:rsidRPr="005F25F4">
        <w:rPr>
          <w:rFonts w:asciiTheme="minorBidi" w:hAnsiTheme="minorBidi"/>
        </w:rPr>
        <w:t xml:space="preserve"> between God’s servant and His hand. Later in the narrative, </w:t>
      </w:r>
      <w:r w:rsidR="00297C5F" w:rsidRPr="005F25F4">
        <w:rPr>
          <w:rFonts w:asciiTheme="minorBidi" w:hAnsiTheme="minorBidi"/>
        </w:rPr>
        <w:t>we will see a similar</w:t>
      </w:r>
      <w:r w:rsidR="009902CD" w:rsidRPr="005F25F4">
        <w:rPr>
          <w:rFonts w:asciiTheme="minorBidi" w:hAnsiTheme="minorBidi"/>
        </w:rPr>
        <w:t xml:space="preserve"> blur</w:t>
      </w:r>
      <w:r w:rsidR="00297C5F" w:rsidRPr="005F25F4">
        <w:rPr>
          <w:rFonts w:asciiTheme="minorBidi" w:hAnsiTheme="minorBidi"/>
        </w:rPr>
        <w:t>ring</w:t>
      </w:r>
      <w:r w:rsidR="009902CD" w:rsidRPr="005F25F4">
        <w:rPr>
          <w:rFonts w:asciiTheme="minorBidi" w:hAnsiTheme="minorBidi"/>
        </w:rPr>
        <w:t xml:space="preserve"> between God’s hand and Moses’ hand, which function together to rescue Israel. </w:t>
      </w:r>
    </w:p>
  </w:footnote>
  <w:footnote w:id="5">
    <w:p w14:paraId="513B2F03" w14:textId="2D069D24" w:rsidR="00786379" w:rsidRPr="003A2A70" w:rsidRDefault="00786379" w:rsidP="005F25F4">
      <w:pPr>
        <w:pStyle w:val="FootnoteText"/>
        <w:jc w:val="both"/>
        <w:rPr>
          <w:rFonts w:asciiTheme="minorBidi" w:hAnsiTheme="minorBidi"/>
        </w:rPr>
      </w:pPr>
      <w:r w:rsidRPr="003A2A70">
        <w:rPr>
          <w:rStyle w:val="FootnoteReference"/>
          <w:rFonts w:asciiTheme="minorBidi" w:hAnsiTheme="minorBidi"/>
        </w:rPr>
        <w:footnoteRef/>
      </w:r>
      <w:r w:rsidRPr="003A2A70">
        <w:rPr>
          <w:rFonts w:asciiTheme="minorBidi" w:hAnsiTheme="minorBidi"/>
        </w:rPr>
        <w:t xml:space="preserve"> Th</w:t>
      </w:r>
      <w:r w:rsidR="00DD2BEE" w:rsidRPr="003A2A70">
        <w:rPr>
          <w:rFonts w:asciiTheme="minorBidi" w:hAnsiTheme="minorBidi"/>
        </w:rPr>
        <w:t>e</w:t>
      </w:r>
      <w:r w:rsidRPr="003A2A70">
        <w:rPr>
          <w:rFonts w:asciiTheme="minorBidi" w:hAnsiTheme="minorBidi"/>
        </w:rPr>
        <w:t xml:space="preserve"> motif </w:t>
      </w:r>
      <w:r w:rsidR="00DD2BEE" w:rsidRPr="003A2A70">
        <w:rPr>
          <w:rFonts w:asciiTheme="minorBidi" w:hAnsiTheme="minorBidi"/>
        </w:rPr>
        <w:t xml:space="preserve">of the birth of the hero </w:t>
      </w:r>
      <w:r w:rsidRPr="003A2A70">
        <w:rPr>
          <w:rFonts w:asciiTheme="minorBidi" w:hAnsiTheme="minorBidi"/>
        </w:rPr>
        <w:t>appears with great frequency in Greco-Roman literature (see for example the births of Oedipus, Semiramis, Perseus, Telephus, Aegisthus). D. B. Redford</w:t>
      </w:r>
      <w:r w:rsidR="00ED65E8" w:rsidRPr="003A2A70">
        <w:rPr>
          <w:rFonts w:asciiTheme="minorBidi" w:hAnsiTheme="minorBidi"/>
        </w:rPr>
        <w:t xml:space="preserve"> (“</w:t>
      </w:r>
      <w:r w:rsidR="00ED65E8" w:rsidRPr="003A2A70">
        <w:rPr>
          <w:rFonts w:asciiTheme="minorBidi" w:hAnsiTheme="minorBidi"/>
          <w:color w:val="000000"/>
          <w:spacing w:val="-5"/>
        </w:rPr>
        <w:t>The Literary Motif of the Exposed Child (Cf. Ex. ii 1-10)</w:t>
      </w:r>
      <w:r w:rsidR="006965E1" w:rsidRPr="003A2A70">
        <w:rPr>
          <w:rFonts w:asciiTheme="minorBidi" w:hAnsiTheme="minorBidi"/>
          <w:color w:val="000000"/>
          <w:spacing w:val="-5"/>
        </w:rPr>
        <w:t>,</w:t>
      </w:r>
      <w:r w:rsidR="00ED65E8" w:rsidRPr="003A2A70">
        <w:rPr>
          <w:rFonts w:asciiTheme="minorBidi" w:hAnsiTheme="minorBidi"/>
          <w:color w:val="000000"/>
          <w:spacing w:val="-5"/>
        </w:rPr>
        <w:t xml:space="preserve">” </w:t>
      </w:r>
      <w:r w:rsidR="00ED65E8" w:rsidRPr="003A2A70">
        <w:rPr>
          <w:rFonts w:asciiTheme="minorBidi" w:hAnsiTheme="minorBidi"/>
          <w:i/>
          <w:iCs/>
          <w:color w:val="000000"/>
          <w:spacing w:val="-5"/>
        </w:rPr>
        <w:t>Numen</w:t>
      </w:r>
      <w:r w:rsidR="00ED65E8" w:rsidRPr="003A2A70">
        <w:rPr>
          <w:rFonts w:asciiTheme="minorBidi" w:hAnsiTheme="minorBidi"/>
          <w:color w:val="000000"/>
          <w:spacing w:val="-5"/>
        </w:rPr>
        <w:t xml:space="preserve"> 14, 1967, pp. 209-228)</w:t>
      </w:r>
      <w:r w:rsidRPr="003A2A70">
        <w:rPr>
          <w:rFonts w:asciiTheme="minorBidi" w:hAnsiTheme="minorBidi"/>
        </w:rPr>
        <w:t xml:space="preserve"> identifies </w:t>
      </w:r>
      <w:r w:rsidR="00DD2BEE" w:rsidRPr="003A2A70">
        <w:rPr>
          <w:rFonts w:asciiTheme="minorBidi" w:hAnsiTheme="minorBidi"/>
        </w:rPr>
        <w:t>thirty-two</w:t>
      </w:r>
      <w:r w:rsidRPr="003A2A70">
        <w:rPr>
          <w:rFonts w:asciiTheme="minorBidi" w:hAnsiTheme="minorBidi"/>
        </w:rPr>
        <w:t xml:space="preserve"> accounts</w:t>
      </w:r>
      <w:r w:rsidR="00ED65E8" w:rsidRPr="003A2A70">
        <w:rPr>
          <w:rFonts w:asciiTheme="minorBidi" w:hAnsiTheme="minorBidi"/>
        </w:rPr>
        <w:t xml:space="preserve"> </w:t>
      </w:r>
      <w:r w:rsidR="00CA7341" w:rsidRPr="003A2A70">
        <w:rPr>
          <w:rFonts w:asciiTheme="minorBidi" w:hAnsiTheme="minorBidi"/>
        </w:rPr>
        <w:t xml:space="preserve">in ancient literature </w:t>
      </w:r>
      <w:r w:rsidR="00ED65E8" w:rsidRPr="003A2A70">
        <w:rPr>
          <w:rFonts w:asciiTheme="minorBidi" w:hAnsiTheme="minorBidi"/>
        </w:rPr>
        <w:t>(he includes Moses’ birth)</w:t>
      </w:r>
      <w:r w:rsidRPr="003A2A70">
        <w:rPr>
          <w:rFonts w:asciiTheme="minorBidi" w:hAnsiTheme="minorBidi"/>
        </w:rPr>
        <w:t xml:space="preserve"> with </w:t>
      </w:r>
      <w:r w:rsidR="00220B2F" w:rsidRPr="003A2A70">
        <w:rPr>
          <w:rFonts w:asciiTheme="minorBidi" w:hAnsiTheme="minorBidi"/>
        </w:rPr>
        <w:t>th</w:t>
      </w:r>
      <w:r w:rsidR="00ED65E8" w:rsidRPr="003A2A70">
        <w:rPr>
          <w:rFonts w:asciiTheme="minorBidi" w:hAnsiTheme="minorBidi"/>
        </w:rPr>
        <w:t>e</w:t>
      </w:r>
      <w:r w:rsidR="00220B2F" w:rsidRPr="003A2A70">
        <w:rPr>
          <w:rFonts w:asciiTheme="minorBidi" w:hAnsiTheme="minorBidi"/>
        </w:rPr>
        <w:t xml:space="preserve"> </w:t>
      </w:r>
      <w:r w:rsidRPr="003A2A70">
        <w:rPr>
          <w:rFonts w:asciiTheme="minorBidi" w:hAnsiTheme="minorBidi"/>
        </w:rPr>
        <w:t>motif</w:t>
      </w:r>
      <w:r w:rsidR="00ED65E8" w:rsidRPr="003A2A70">
        <w:rPr>
          <w:rFonts w:asciiTheme="minorBidi" w:hAnsiTheme="minorBidi"/>
        </w:rPr>
        <w:t xml:space="preserve"> of “the hero cast away in infancy</w:t>
      </w:r>
      <w:r w:rsidR="00CA7341" w:rsidRPr="003A2A70">
        <w:rPr>
          <w:rFonts w:asciiTheme="minorBidi" w:hAnsiTheme="minorBidi"/>
        </w:rPr>
        <w:t>.</w:t>
      </w:r>
      <w:r w:rsidR="00ED65E8" w:rsidRPr="003A2A70">
        <w:rPr>
          <w:rFonts w:asciiTheme="minorBidi" w:hAnsiTheme="minorBidi"/>
        </w:rPr>
        <w:t xml:space="preserve">” </w:t>
      </w:r>
      <w:r w:rsidRPr="003A2A70">
        <w:rPr>
          <w:rFonts w:asciiTheme="minorBidi" w:hAnsiTheme="minorBidi"/>
        </w:rPr>
        <w:t xml:space="preserve"> </w:t>
      </w:r>
    </w:p>
  </w:footnote>
  <w:footnote w:id="6">
    <w:p w14:paraId="36D983D0" w14:textId="6AC9A261" w:rsidR="003A2A70" w:rsidRPr="003A2A70" w:rsidRDefault="003A2A70" w:rsidP="003A2A70">
      <w:pPr>
        <w:spacing w:after="0"/>
        <w:jc w:val="both"/>
        <w:rPr>
          <w:rFonts w:asciiTheme="minorBidi" w:hAnsiTheme="minorBidi"/>
          <w:sz w:val="20"/>
          <w:szCs w:val="20"/>
        </w:rPr>
      </w:pPr>
      <w:r w:rsidRPr="003A2A70">
        <w:rPr>
          <w:rStyle w:val="FootnoteReference"/>
          <w:rFonts w:asciiTheme="minorBidi" w:hAnsiTheme="minorBidi"/>
          <w:sz w:val="20"/>
          <w:szCs w:val="20"/>
        </w:rPr>
        <w:footnoteRef/>
      </w:r>
      <w:r w:rsidRPr="003A2A70">
        <w:rPr>
          <w:rFonts w:asciiTheme="minorBidi" w:hAnsiTheme="minorBidi"/>
          <w:sz w:val="20"/>
          <w:szCs w:val="20"/>
        </w:rPr>
        <w:t xml:space="preserve"> This account is found in a seventh-century BCE Neo-Assyrian cuneiform tablet entitled “The Legend of Sargon.” The tablet was found in the archeological remains in Nineveh, from the library of the Assyrian king, Ashurbanipal (669 BCE – 631 BCE).</w:t>
      </w:r>
    </w:p>
  </w:footnote>
  <w:footnote w:id="7">
    <w:p w14:paraId="749746B0" w14:textId="69BF96CD" w:rsidR="00786379" w:rsidRPr="003A2A70" w:rsidRDefault="00786379" w:rsidP="005F25F4">
      <w:pPr>
        <w:pStyle w:val="FootnoteText"/>
        <w:jc w:val="both"/>
        <w:rPr>
          <w:rFonts w:asciiTheme="minorBidi" w:hAnsiTheme="minorBidi"/>
        </w:rPr>
      </w:pPr>
      <w:r w:rsidRPr="003A2A70">
        <w:rPr>
          <w:rStyle w:val="FootnoteReference"/>
          <w:rFonts w:asciiTheme="minorBidi" w:hAnsiTheme="minorBidi"/>
        </w:rPr>
        <w:footnoteRef/>
      </w:r>
      <w:r w:rsidRPr="003A2A70">
        <w:rPr>
          <w:rFonts w:asciiTheme="minorBidi" w:hAnsiTheme="minorBidi"/>
        </w:rPr>
        <w:t xml:space="preserve"> Herodotus </w:t>
      </w:r>
      <w:r w:rsidR="00555565" w:rsidRPr="003A2A70">
        <w:rPr>
          <w:rFonts w:asciiTheme="minorBidi" w:hAnsiTheme="minorBidi"/>
        </w:rPr>
        <w:t xml:space="preserve">(Book 1, 95-140) </w:t>
      </w:r>
      <w:r w:rsidRPr="003A2A70">
        <w:rPr>
          <w:rFonts w:asciiTheme="minorBidi" w:hAnsiTheme="minorBidi"/>
        </w:rPr>
        <w:t>relates this story of Cyrus’ birth.</w:t>
      </w:r>
    </w:p>
  </w:footnote>
  <w:footnote w:id="8">
    <w:p w14:paraId="6A7FC213" w14:textId="77777777" w:rsidR="00786379" w:rsidRPr="003A2A70" w:rsidRDefault="00786379" w:rsidP="005F25F4">
      <w:pPr>
        <w:pStyle w:val="FootnoteText"/>
        <w:jc w:val="both"/>
        <w:rPr>
          <w:rFonts w:asciiTheme="minorBidi" w:hAnsiTheme="minorBidi"/>
        </w:rPr>
      </w:pPr>
      <w:r w:rsidRPr="003A2A70">
        <w:rPr>
          <w:rStyle w:val="FootnoteReference"/>
          <w:rFonts w:asciiTheme="minorBidi" w:hAnsiTheme="minorBidi"/>
        </w:rPr>
        <w:footnoteRef/>
      </w:r>
      <w:r w:rsidRPr="003A2A70">
        <w:rPr>
          <w:rFonts w:asciiTheme="minorBidi" w:hAnsiTheme="minorBidi"/>
        </w:rPr>
        <w:t xml:space="preserve"> </w:t>
      </w:r>
      <w:r w:rsidRPr="003A2A70">
        <w:rPr>
          <w:rFonts w:asciiTheme="minorBidi" w:hAnsiTheme="minorBidi"/>
          <w:shd w:val="clear" w:color="auto" w:fill="FFFFFF"/>
        </w:rPr>
        <w:t>The story of Gilgamesh's birth is described in Aelian’s </w:t>
      </w:r>
      <w:hyperlink r:id="rId1" w:tooltip="De Natura Animalium" w:history="1">
        <w:r w:rsidRPr="003A2A70">
          <w:rPr>
            <w:rStyle w:val="Hyperlink"/>
            <w:rFonts w:asciiTheme="minorBidi" w:hAnsiTheme="minorBidi"/>
            <w:i/>
            <w:iCs/>
            <w:color w:val="auto"/>
            <w:u w:val="none"/>
            <w:shd w:val="clear" w:color="auto" w:fill="FFFFFF"/>
          </w:rPr>
          <w:t>De Natura Animalium</w:t>
        </w:r>
      </w:hyperlink>
      <w:r w:rsidRPr="003A2A70">
        <w:rPr>
          <w:rFonts w:asciiTheme="minorBidi" w:hAnsiTheme="minorBidi"/>
          <w:shd w:val="clear" w:color="auto" w:fill="FFFFFF"/>
        </w:rPr>
        <w:t> (</w:t>
      </w:r>
      <w:r w:rsidRPr="003A2A70">
        <w:rPr>
          <w:rFonts w:asciiTheme="minorBidi" w:hAnsiTheme="minorBidi"/>
          <w:i/>
          <w:iCs/>
          <w:shd w:val="clear" w:color="auto" w:fill="FFFFFF"/>
        </w:rPr>
        <w:t>On the Nature of Animals</w:t>
      </w:r>
      <w:r w:rsidRPr="003A2A70">
        <w:rPr>
          <w:rFonts w:asciiTheme="minorBidi" w:hAnsiTheme="minorBidi"/>
          <w:shd w:val="clear" w:color="auto" w:fill="FFFFFF"/>
        </w:rPr>
        <w:t>) 12.21.</w:t>
      </w:r>
    </w:p>
  </w:footnote>
  <w:footnote w:id="9">
    <w:p w14:paraId="424541B9" w14:textId="43861AA0" w:rsidR="00786379" w:rsidRPr="005F25F4" w:rsidRDefault="00786379" w:rsidP="005F25F4">
      <w:pPr>
        <w:pStyle w:val="FootnoteText"/>
        <w:jc w:val="both"/>
        <w:rPr>
          <w:rFonts w:asciiTheme="minorBidi" w:hAnsiTheme="minorBidi"/>
        </w:rPr>
      </w:pPr>
      <w:r w:rsidRPr="003A2A70">
        <w:rPr>
          <w:rStyle w:val="FootnoteReference"/>
          <w:rFonts w:asciiTheme="minorBidi" w:hAnsiTheme="minorBidi"/>
        </w:rPr>
        <w:footnoteRef/>
      </w:r>
      <w:r w:rsidRPr="003A2A70">
        <w:rPr>
          <w:rFonts w:asciiTheme="minorBidi" w:hAnsiTheme="minorBidi"/>
        </w:rPr>
        <w:t xml:space="preserve"> </w:t>
      </w:r>
      <w:r w:rsidRPr="003A2A70">
        <w:rPr>
          <w:rFonts w:asciiTheme="minorBidi" w:hAnsiTheme="minorBidi"/>
          <w:shd w:val="clear" w:color="auto" w:fill="FFFFFF"/>
        </w:rPr>
        <w:t xml:space="preserve">Roman historians dated the founding of Rome </w:t>
      </w:r>
      <w:r w:rsidR="00220B2F" w:rsidRPr="003A2A70">
        <w:rPr>
          <w:rFonts w:asciiTheme="minorBidi" w:hAnsiTheme="minorBidi"/>
          <w:shd w:val="clear" w:color="auto" w:fill="FFFFFF"/>
        </w:rPr>
        <w:t xml:space="preserve">to </w:t>
      </w:r>
      <w:r w:rsidRPr="003A2A70">
        <w:rPr>
          <w:rFonts w:asciiTheme="minorBidi" w:hAnsiTheme="minorBidi"/>
          <w:shd w:val="clear" w:color="auto" w:fill="FFFFFF"/>
        </w:rPr>
        <w:t>753 BC, but the earliest known written account of the myth is from Dionysius’ account</w:t>
      </w:r>
      <w:r w:rsidR="008B4AA1" w:rsidRPr="003A2A70">
        <w:rPr>
          <w:rFonts w:asciiTheme="minorBidi" w:hAnsiTheme="minorBidi"/>
          <w:shd w:val="clear" w:color="auto" w:fill="FFFFFF"/>
        </w:rPr>
        <w:t xml:space="preserve"> (</w:t>
      </w:r>
      <w:r w:rsidR="008B4AA1" w:rsidRPr="003A2A70">
        <w:rPr>
          <w:rFonts w:asciiTheme="minorBidi" w:hAnsiTheme="minorBidi"/>
          <w:i/>
          <w:iCs/>
          <w:shd w:val="clear" w:color="auto" w:fill="FFFFFF"/>
        </w:rPr>
        <w:t>Roman</w:t>
      </w:r>
      <w:r w:rsidR="008B4AA1" w:rsidRPr="003A2A70">
        <w:rPr>
          <w:rFonts w:asciiTheme="minorBidi" w:hAnsiTheme="minorBidi"/>
          <w:shd w:val="clear" w:color="auto" w:fill="FFFFFF"/>
        </w:rPr>
        <w:t xml:space="preserve"> </w:t>
      </w:r>
      <w:r w:rsidR="008B4AA1" w:rsidRPr="003A2A70">
        <w:rPr>
          <w:rFonts w:asciiTheme="minorBidi" w:hAnsiTheme="minorBidi"/>
          <w:i/>
          <w:iCs/>
          <w:shd w:val="clear" w:color="auto" w:fill="FFFFFF"/>
        </w:rPr>
        <w:t>Antiquities</w:t>
      </w:r>
      <w:r w:rsidR="008B4AA1" w:rsidRPr="003A2A70">
        <w:rPr>
          <w:rFonts w:asciiTheme="minorBidi" w:hAnsiTheme="minorBidi"/>
          <w:shd w:val="clear" w:color="auto" w:fill="FFFFFF"/>
        </w:rPr>
        <w:t>, Book 1, chapter 79). In Book 1, Chapter 84, Dionysius offers an alternate account of t</w:t>
      </w:r>
      <w:r w:rsidR="008B4AA1" w:rsidRPr="005F25F4">
        <w:rPr>
          <w:rFonts w:asciiTheme="minorBidi" w:hAnsiTheme="minorBidi"/>
          <w:shd w:val="clear" w:color="auto" w:fill="FFFFFF"/>
        </w:rPr>
        <w:t>he births and survival of Romulus and Remus.</w:t>
      </w:r>
    </w:p>
  </w:footnote>
  <w:footnote w:id="10">
    <w:p w14:paraId="75F7227B" w14:textId="07881538" w:rsidR="00786379" w:rsidRPr="005F25F4" w:rsidRDefault="00786379" w:rsidP="005F25F4">
      <w:pPr>
        <w:pStyle w:val="FootnoteText"/>
        <w:jc w:val="both"/>
        <w:rPr>
          <w:rFonts w:asciiTheme="minorBidi" w:hAnsiTheme="minorBidi"/>
        </w:rPr>
      </w:pPr>
      <w:r w:rsidRPr="005F25F4">
        <w:rPr>
          <w:rStyle w:val="FootnoteReference"/>
          <w:rFonts w:asciiTheme="minorBidi" w:hAnsiTheme="minorBidi"/>
        </w:rPr>
        <w:footnoteRef/>
      </w:r>
      <w:r w:rsidRPr="005F25F4">
        <w:rPr>
          <w:rFonts w:asciiTheme="minorBidi" w:hAnsiTheme="minorBidi"/>
        </w:rPr>
        <w:t xml:space="preserve"> </w:t>
      </w:r>
      <w:r w:rsidR="00D676A8" w:rsidRPr="005F25F4">
        <w:rPr>
          <w:rFonts w:asciiTheme="minorBidi" w:hAnsiTheme="minorBidi"/>
        </w:rPr>
        <w:t>For more on this</w:t>
      </w:r>
      <w:r w:rsidR="00A9411C" w:rsidRPr="005F25F4">
        <w:rPr>
          <w:rFonts w:asciiTheme="minorBidi" w:hAnsiTheme="minorBidi"/>
        </w:rPr>
        <w:t>,</w:t>
      </w:r>
      <w:r w:rsidR="00D676A8" w:rsidRPr="005F25F4">
        <w:rPr>
          <w:rFonts w:asciiTheme="minorBidi" w:hAnsiTheme="minorBidi"/>
        </w:rPr>
        <w:t xml:space="preserve"> s</w:t>
      </w:r>
      <w:r w:rsidRPr="005F25F4">
        <w:rPr>
          <w:rFonts w:asciiTheme="minorBidi" w:hAnsiTheme="minorBidi"/>
        </w:rPr>
        <w:t>ee</w:t>
      </w:r>
      <w:r w:rsidR="00D676A8" w:rsidRPr="005F25F4">
        <w:rPr>
          <w:rFonts w:asciiTheme="minorBidi" w:hAnsiTheme="minorBidi"/>
        </w:rPr>
        <w:t xml:space="preserve"> Redford, </w:t>
      </w:r>
      <w:r w:rsidR="00D676A8" w:rsidRPr="005F25F4">
        <w:rPr>
          <w:rFonts w:asciiTheme="minorBidi" w:hAnsiTheme="minorBidi"/>
          <w:i/>
          <w:iCs/>
        </w:rPr>
        <w:t>Literary Motif</w:t>
      </w:r>
      <w:r w:rsidR="00D676A8" w:rsidRPr="005F25F4">
        <w:rPr>
          <w:rFonts w:asciiTheme="minorBidi" w:hAnsiTheme="minorBidi"/>
        </w:rPr>
        <w:t>, cited above</w:t>
      </w:r>
      <w:r w:rsidR="00A9411C" w:rsidRPr="005F25F4">
        <w:rPr>
          <w:rFonts w:asciiTheme="minorBidi" w:hAnsiTheme="minorBidi"/>
        </w:rPr>
        <w:t>,</w:t>
      </w:r>
      <w:r w:rsidR="00BC3265" w:rsidRPr="005F25F4">
        <w:rPr>
          <w:rFonts w:asciiTheme="minorBidi" w:hAnsiTheme="minorBidi"/>
        </w:rPr>
        <w:t xml:space="preserve"> and</w:t>
      </w:r>
      <w:r w:rsidR="00243782" w:rsidRPr="005F25F4">
        <w:rPr>
          <w:rFonts w:asciiTheme="minorBidi" w:hAnsiTheme="minorBidi"/>
        </w:rPr>
        <w:t xml:space="preserve"> </w:t>
      </w:r>
      <w:r w:rsidR="0001571B" w:rsidRPr="005F25F4">
        <w:rPr>
          <w:rFonts w:asciiTheme="minorBidi" w:hAnsiTheme="minorBidi"/>
        </w:rPr>
        <w:t>S</w:t>
      </w:r>
      <w:r w:rsidRPr="005F25F4">
        <w:rPr>
          <w:rFonts w:asciiTheme="minorBidi" w:hAnsiTheme="minorBidi"/>
        </w:rPr>
        <w:t xml:space="preserve">arna, </w:t>
      </w:r>
      <w:r w:rsidR="0001571B" w:rsidRPr="005F25F4">
        <w:rPr>
          <w:rFonts w:asciiTheme="minorBidi" w:hAnsiTheme="minorBidi"/>
          <w:i/>
          <w:iCs/>
        </w:rPr>
        <w:t>E</w:t>
      </w:r>
      <w:r w:rsidRPr="005F25F4">
        <w:rPr>
          <w:rFonts w:asciiTheme="minorBidi" w:hAnsiTheme="minorBidi"/>
          <w:i/>
          <w:iCs/>
        </w:rPr>
        <w:t>xploring</w:t>
      </w:r>
      <w:r w:rsidR="0001571B" w:rsidRPr="005F25F4">
        <w:rPr>
          <w:rFonts w:asciiTheme="minorBidi" w:hAnsiTheme="minorBidi"/>
          <w:i/>
          <w:iCs/>
        </w:rPr>
        <w:t xml:space="preserve"> Exodus</w:t>
      </w:r>
      <w:r w:rsidRPr="005F25F4">
        <w:rPr>
          <w:rFonts w:asciiTheme="minorBidi" w:hAnsiTheme="minorBidi"/>
        </w:rPr>
        <w:t>, p. 30</w:t>
      </w:r>
      <w:r w:rsidR="00BC3265" w:rsidRPr="005F25F4">
        <w:rPr>
          <w:rFonts w:asciiTheme="minorBidi" w:hAnsiTheme="minorBidi"/>
        </w:rPr>
        <w:t>.</w:t>
      </w:r>
    </w:p>
  </w:footnote>
  <w:footnote w:id="11">
    <w:p w14:paraId="24F2C571" w14:textId="44F1B9C5" w:rsidR="00786379" w:rsidRPr="005F25F4" w:rsidRDefault="00786379" w:rsidP="005F25F4">
      <w:pPr>
        <w:pStyle w:val="FootnoteText"/>
        <w:jc w:val="both"/>
        <w:rPr>
          <w:rFonts w:asciiTheme="minorBidi" w:hAnsiTheme="minorBidi"/>
        </w:rPr>
      </w:pPr>
      <w:r w:rsidRPr="005F25F4">
        <w:rPr>
          <w:rStyle w:val="FootnoteReference"/>
          <w:rFonts w:asciiTheme="minorBidi" w:hAnsiTheme="minorBidi"/>
        </w:rPr>
        <w:footnoteRef/>
      </w:r>
      <w:r w:rsidRPr="005F25F4">
        <w:rPr>
          <w:rFonts w:asciiTheme="minorBidi" w:hAnsiTheme="minorBidi"/>
        </w:rPr>
        <w:t xml:space="preserve"> In a </w:t>
      </w:r>
      <w:r w:rsidRPr="005F25F4">
        <w:rPr>
          <w:rFonts w:asciiTheme="minorBidi" w:hAnsiTheme="minorBidi"/>
          <w:i/>
          <w:iCs/>
        </w:rPr>
        <w:t>midrash</w:t>
      </w:r>
      <w:r w:rsidRPr="005F25F4">
        <w:rPr>
          <w:rFonts w:asciiTheme="minorBidi" w:hAnsiTheme="minorBidi"/>
        </w:rPr>
        <w:t xml:space="preserve"> that coheres</w:t>
      </w:r>
      <w:r w:rsidR="00BC3265" w:rsidRPr="005F25F4">
        <w:rPr>
          <w:rFonts w:asciiTheme="minorBidi" w:hAnsiTheme="minorBidi"/>
        </w:rPr>
        <w:t xml:space="preserve"> more closely to</w:t>
      </w:r>
      <w:r w:rsidRPr="005F25F4">
        <w:rPr>
          <w:rFonts w:asciiTheme="minorBidi" w:hAnsiTheme="minorBidi"/>
        </w:rPr>
        <w:t xml:space="preserve"> the </w:t>
      </w:r>
      <w:r w:rsidR="0001571B" w:rsidRPr="005F25F4">
        <w:rPr>
          <w:rFonts w:asciiTheme="minorBidi" w:hAnsiTheme="minorBidi"/>
        </w:rPr>
        <w:t xml:space="preserve">non-biblical birth </w:t>
      </w:r>
      <w:r w:rsidRPr="005F25F4">
        <w:rPr>
          <w:rFonts w:asciiTheme="minorBidi" w:hAnsiTheme="minorBidi"/>
        </w:rPr>
        <w:t>accounts</w:t>
      </w:r>
      <w:r w:rsidR="00F869AC" w:rsidRPr="005F25F4">
        <w:rPr>
          <w:rFonts w:asciiTheme="minorBidi" w:hAnsiTheme="minorBidi"/>
          <w:rtl/>
        </w:rPr>
        <w:t xml:space="preserve"> </w:t>
      </w:r>
      <w:r w:rsidR="00F869AC" w:rsidRPr="005F25F4">
        <w:rPr>
          <w:rFonts w:asciiTheme="minorBidi" w:hAnsiTheme="minorBidi"/>
        </w:rPr>
        <w:t>(</w:t>
      </w:r>
      <w:r w:rsidR="00F869AC" w:rsidRPr="005F25F4">
        <w:rPr>
          <w:rFonts w:asciiTheme="minorBidi" w:hAnsiTheme="minorBidi"/>
          <w:i/>
          <w:iCs/>
        </w:rPr>
        <w:t>Shemot Rabba</w:t>
      </w:r>
      <w:r w:rsidR="00F869AC" w:rsidRPr="005F25F4">
        <w:rPr>
          <w:rFonts w:asciiTheme="minorBidi" w:hAnsiTheme="minorBidi"/>
        </w:rPr>
        <w:t xml:space="preserve"> 1:24)</w:t>
      </w:r>
      <w:r w:rsidRPr="005F25F4">
        <w:rPr>
          <w:rFonts w:asciiTheme="minorBidi" w:hAnsiTheme="minorBidi"/>
        </w:rPr>
        <w:t xml:space="preserve">, Pharaoh is told by his astrologers of Moses’ birth and the danger that it will pose to his regime. His decree against the male infants </w:t>
      </w:r>
      <w:r w:rsidR="00F869AC" w:rsidRPr="005F25F4">
        <w:rPr>
          <w:rFonts w:asciiTheme="minorBidi" w:hAnsiTheme="minorBidi"/>
        </w:rPr>
        <w:t>result</w:t>
      </w:r>
      <w:r w:rsidRPr="005F25F4">
        <w:rPr>
          <w:rFonts w:asciiTheme="minorBidi" w:hAnsiTheme="minorBidi"/>
        </w:rPr>
        <w:t xml:space="preserve">s from his alarm over their ominous predictions. </w:t>
      </w:r>
      <w:r w:rsidR="00BC3265" w:rsidRPr="005F25F4">
        <w:rPr>
          <w:rFonts w:asciiTheme="minorBidi" w:hAnsiTheme="minorBidi"/>
        </w:rPr>
        <w:t xml:space="preserve">Josephus’ account of Moses’ birth story coheres even more closely to the traditional account (Book II, Chapter 9, Section 2): “One of these sacred scribes, who are very sagacious in foretelling future events truly, told the king that about this time there would be a child born to the Israelites, who, if he were reared, would bring the Egyptian dominion low, and would raise the Israelites… which thing was so feared by the king, that, in accordance with this man’s opinion, he commanded that they should cast every male child, which was born to the Israelites into the river.” </w:t>
      </w:r>
    </w:p>
  </w:footnote>
  <w:footnote w:id="12">
    <w:p w14:paraId="108D442A" w14:textId="78C62C36" w:rsidR="00786379" w:rsidRPr="005F25F4" w:rsidRDefault="00786379" w:rsidP="005F25F4">
      <w:pPr>
        <w:pStyle w:val="FootnoteText"/>
        <w:jc w:val="both"/>
        <w:rPr>
          <w:rFonts w:asciiTheme="minorBidi" w:hAnsiTheme="minorBidi"/>
        </w:rPr>
      </w:pPr>
      <w:r w:rsidRPr="005F25F4">
        <w:rPr>
          <w:rStyle w:val="FootnoteReference"/>
          <w:rFonts w:asciiTheme="minorBidi" w:hAnsiTheme="minorBidi"/>
        </w:rPr>
        <w:footnoteRef/>
      </w:r>
      <w:r w:rsidRPr="005F25F4">
        <w:rPr>
          <w:rFonts w:asciiTheme="minorBidi" w:hAnsiTheme="minorBidi"/>
        </w:rPr>
        <w:t xml:space="preserve"> B. Jacob,</w:t>
      </w:r>
      <w:r w:rsidR="00D85D34" w:rsidRPr="005F25F4">
        <w:rPr>
          <w:rFonts w:asciiTheme="minorBidi" w:hAnsiTheme="minorBidi"/>
        </w:rPr>
        <w:t xml:space="preserve"> </w:t>
      </w:r>
      <w:r w:rsidR="00D85D34" w:rsidRPr="005F25F4">
        <w:rPr>
          <w:rFonts w:asciiTheme="minorBidi" w:hAnsiTheme="minorBidi"/>
          <w:i/>
          <w:iCs/>
        </w:rPr>
        <w:t>Exodus</w:t>
      </w:r>
      <w:r w:rsidR="00D85D34" w:rsidRPr="005F25F4">
        <w:rPr>
          <w:rFonts w:asciiTheme="minorBidi" w:hAnsiTheme="minorBidi"/>
        </w:rPr>
        <w:t>,</w:t>
      </w:r>
      <w:r w:rsidRPr="005F25F4">
        <w:rPr>
          <w:rFonts w:asciiTheme="minorBidi" w:hAnsiTheme="minorBidi"/>
        </w:rPr>
        <w:t xml:space="preserve"> p. 28, regards this </w:t>
      </w:r>
      <w:r w:rsidR="00D85D34" w:rsidRPr="005F25F4">
        <w:rPr>
          <w:rFonts w:asciiTheme="minorBidi" w:hAnsiTheme="minorBidi"/>
        </w:rPr>
        <w:t xml:space="preserve">difference between Moses’ birth story and other ancient tales </w:t>
      </w:r>
      <w:r w:rsidRPr="005F25F4">
        <w:rPr>
          <w:rFonts w:asciiTheme="minorBidi" w:hAnsiTheme="minorBidi"/>
        </w:rPr>
        <w:t>as an indication of the “ethical superiority” of the biblical tale as well as an illustration of its “emotional depth.”</w:t>
      </w:r>
    </w:p>
  </w:footnote>
  <w:footnote w:id="13">
    <w:p w14:paraId="5FB3234F" w14:textId="18C8C5BC" w:rsidR="004476C9" w:rsidRPr="005F25F4" w:rsidRDefault="004476C9" w:rsidP="005F25F4">
      <w:pPr>
        <w:pStyle w:val="FootnoteText"/>
        <w:jc w:val="both"/>
        <w:rPr>
          <w:rFonts w:asciiTheme="minorBidi" w:hAnsiTheme="minorBidi"/>
        </w:rPr>
      </w:pPr>
      <w:r w:rsidRPr="005F25F4">
        <w:rPr>
          <w:rStyle w:val="FootnoteReference"/>
          <w:rFonts w:asciiTheme="minorBidi" w:hAnsiTheme="minorBidi"/>
        </w:rPr>
        <w:footnoteRef/>
      </w:r>
      <w:r w:rsidRPr="005F25F4">
        <w:rPr>
          <w:rFonts w:asciiTheme="minorBidi" w:hAnsiTheme="minorBidi"/>
        </w:rPr>
        <w:t xml:space="preserve"> </w:t>
      </w:r>
      <w:r w:rsidR="00980093" w:rsidRPr="005F25F4">
        <w:rPr>
          <w:rFonts w:asciiTheme="minorBidi" w:hAnsiTheme="minorBidi"/>
        </w:rPr>
        <w:t>This</w:t>
      </w:r>
      <w:r w:rsidR="002408AB" w:rsidRPr="005F25F4">
        <w:rPr>
          <w:rFonts w:asciiTheme="minorBidi" w:hAnsiTheme="minorBidi"/>
        </w:rPr>
        <w:t xml:space="preserve"> counting</w:t>
      </w:r>
      <w:r w:rsidR="00980093" w:rsidRPr="005F25F4">
        <w:rPr>
          <w:rFonts w:asciiTheme="minorBidi" w:hAnsiTheme="minorBidi"/>
        </w:rPr>
        <w:t xml:space="preserve"> does not include the plural form of the word, which appears once in verse 13. </w:t>
      </w:r>
      <w:r w:rsidR="003963FF" w:rsidRPr="005F25F4">
        <w:rPr>
          <w:rFonts w:asciiTheme="minorBidi" w:hAnsiTheme="minorBidi"/>
        </w:rPr>
        <w:t xml:space="preserve"> </w:t>
      </w:r>
      <w:r w:rsidR="00980093" w:rsidRPr="005F25F4">
        <w:rPr>
          <w:rFonts w:asciiTheme="minorBidi" w:hAnsiTheme="minorBidi"/>
        </w:rPr>
        <w:t xml:space="preserve">The quest is for the child of the first section to find adulthood (not men, but </w:t>
      </w:r>
      <w:r w:rsidR="00980093" w:rsidRPr="005F25F4">
        <w:rPr>
          <w:rFonts w:asciiTheme="minorBidi" w:hAnsiTheme="minorBidi"/>
          <w:b/>
          <w:bCs/>
        </w:rPr>
        <w:t>a man</w:t>
      </w:r>
      <w:r w:rsidR="00980093" w:rsidRPr="005F25F4">
        <w:rPr>
          <w:rFonts w:asciiTheme="minorBidi" w:hAnsiTheme="minorBidi"/>
        </w:rPr>
        <w:t xml:space="preserve">). </w:t>
      </w:r>
      <w:r w:rsidRPr="005F25F4">
        <w:rPr>
          <w:rFonts w:asciiTheme="minorBidi" w:hAnsiTheme="minorBidi"/>
        </w:rPr>
        <w:t>While it is tempting to neatly divide this nar</w:t>
      </w:r>
      <w:r w:rsidR="00980093" w:rsidRPr="005F25F4">
        <w:rPr>
          <w:rFonts w:asciiTheme="minorBidi" w:hAnsiTheme="minorBidi"/>
        </w:rPr>
        <w:t>r</w:t>
      </w:r>
      <w:r w:rsidRPr="005F25F4">
        <w:rPr>
          <w:rFonts w:asciiTheme="minorBidi" w:hAnsiTheme="minorBidi"/>
        </w:rPr>
        <w:t>ative into Moses, the child (verses 1-10) and Moses, the adult (11-22) (see</w:t>
      </w:r>
      <w:r w:rsidR="00C96955" w:rsidRPr="005F25F4">
        <w:rPr>
          <w:rFonts w:asciiTheme="minorBidi" w:hAnsiTheme="minorBidi"/>
        </w:rPr>
        <w:t>,</w:t>
      </w:r>
      <w:r w:rsidRPr="005F25F4">
        <w:rPr>
          <w:rFonts w:asciiTheme="minorBidi" w:hAnsiTheme="minorBidi"/>
        </w:rPr>
        <w:t xml:space="preserve"> e.g.</w:t>
      </w:r>
      <w:r w:rsidR="00C96955" w:rsidRPr="005F25F4">
        <w:rPr>
          <w:rFonts w:asciiTheme="minorBidi" w:hAnsiTheme="minorBidi"/>
        </w:rPr>
        <w:t>,</w:t>
      </w:r>
      <w:r w:rsidRPr="005F25F4">
        <w:rPr>
          <w:rFonts w:asciiTheme="minorBidi" w:hAnsiTheme="minorBidi"/>
        </w:rPr>
        <w:t xml:space="preserve"> Propp, </w:t>
      </w:r>
      <w:r w:rsidR="00E36611" w:rsidRPr="005F25F4">
        <w:rPr>
          <w:rFonts w:asciiTheme="minorBidi" w:hAnsiTheme="minorBidi"/>
          <w:i/>
          <w:iCs/>
        </w:rPr>
        <w:t>Exodus</w:t>
      </w:r>
      <w:r w:rsidR="00E36611" w:rsidRPr="005F25F4">
        <w:rPr>
          <w:rFonts w:asciiTheme="minorBidi" w:hAnsiTheme="minorBidi"/>
        </w:rPr>
        <w:t xml:space="preserve">, </w:t>
      </w:r>
      <w:r w:rsidRPr="005F25F4">
        <w:rPr>
          <w:rFonts w:asciiTheme="minorBidi" w:hAnsiTheme="minorBidi"/>
        </w:rPr>
        <w:t>p. 146), I believe th</w:t>
      </w:r>
      <w:r w:rsidR="00E36611" w:rsidRPr="005F25F4">
        <w:rPr>
          <w:rFonts w:asciiTheme="minorBidi" w:hAnsiTheme="minorBidi"/>
        </w:rPr>
        <w:t>e second</w:t>
      </w:r>
      <w:r w:rsidRPr="005F25F4">
        <w:rPr>
          <w:rFonts w:asciiTheme="minorBidi" w:hAnsiTheme="minorBidi"/>
        </w:rPr>
        <w:t xml:space="preserve"> </w:t>
      </w:r>
      <w:r w:rsidR="00E36611" w:rsidRPr="005F25F4">
        <w:rPr>
          <w:rFonts w:asciiTheme="minorBidi" w:hAnsiTheme="minorBidi"/>
        </w:rPr>
        <w:t xml:space="preserve">title is </w:t>
      </w:r>
      <w:r w:rsidR="00980093" w:rsidRPr="005F25F4">
        <w:rPr>
          <w:rFonts w:asciiTheme="minorBidi" w:hAnsiTheme="minorBidi"/>
        </w:rPr>
        <w:t>inaccurate</w:t>
      </w:r>
      <w:r w:rsidRPr="005F25F4">
        <w:rPr>
          <w:rFonts w:asciiTheme="minorBidi" w:hAnsiTheme="minorBidi"/>
        </w:rPr>
        <w:t xml:space="preserve">. The word </w:t>
      </w:r>
      <w:r w:rsidRPr="005F25F4">
        <w:rPr>
          <w:rFonts w:asciiTheme="minorBidi" w:hAnsiTheme="minorBidi"/>
          <w:i/>
          <w:iCs/>
        </w:rPr>
        <w:t>ish</w:t>
      </w:r>
      <w:r w:rsidRPr="005F25F4">
        <w:rPr>
          <w:rFonts w:asciiTheme="minorBidi" w:hAnsiTheme="minorBidi"/>
        </w:rPr>
        <w:t xml:space="preserve"> only twice refers to Moses in this section</w:t>
      </w:r>
      <w:r w:rsidR="003963FF" w:rsidRPr="005F25F4">
        <w:rPr>
          <w:rFonts w:asciiTheme="minorBidi" w:hAnsiTheme="minorBidi"/>
        </w:rPr>
        <w:t>;</w:t>
      </w:r>
      <w:r w:rsidRPr="005F25F4">
        <w:rPr>
          <w:rFonts w:asciiTheme="minorBidi" w:hAnsiTheme="minorBidi"/>
        </w:rPr>
        <w:t xml:space="preserve"> in his bid to approach manhood, Moses searches for a man, a role model to emulate.</w:t>
      </w:r>
      <w:r w:rsidR="003963FF" w:rsidRPr="005F25F4">
        <w:rPr>
          <w:rFonts w:asciiTheme="minorBidi" w:hAnsiTheme="minorBidi"/>
        </w:rPr>
        <w:t xml:space="preserve"> </w:t>
      </w:r>
      <w:r w:rsidR="00E36611" w:rsidRPr="005F25F4">
        <w:rPr>
          <w:rFonts w:asciiTheme="minorBidi" w:hAnsiTheme="minorBidi"/>
        </w:rPr>
        <w:t xml:space="preserve">Thus, the second section should be entitled: “Moses, </w:t>
      </w:r>
      <w:r w:rsidR="00726EC7" w:rsidRPr="005F25F4">
        <w:rPr>
          <w:rFonts w:asciiTheme="minorBidi" w:hAnsiTheme="minorBidi"/>
        </w:rPr>
        <w:t xml:space="preserve">in </w:t>
      </w:r>
      <w:r w:rsidR="00E36611" w:rsidRPr="005F25F4">
        <w:rPr>
          <w:rFonts w:asciiTheme="minorBidi" w:hAnsiTheme="minorBidi"/>
        </w:rPr>
        <w:t>Search of a Man</w:t>
      </w:r>
      <w:r w:rsidR="003963FF" w:rsidRPr="005F25F4">
        <w:rPr>
          <w:rFonts w:asciiTheme="minorBidi" w:hAnsiTheme="minorBidi"/>
        </w:rPr>
        <w:t>.</w:t>
      </w:r>
      <w:r w:rsidR="00E36611" w:rsidRPr="005F25F4">
        <w:rPr>
          <w:rFonts w:asciiTheme="minorBidi" w:hAnsiTheme="minorBidi"/>
        </w:rPr>
        <w:t>”</w:t>
      </w:r>
      <w:r w:rsidR="003963FF" w:rsidRPr="005F25F4">
        <w:rPr>
          <w:rFonts w:asciiTheme="minorBidi" w:hAnsiTheme="minorBidi"/>
        </w:rPr>
        <w:t xml:space="preserve"> We will discuss th</w:t>
      </w:r>
      <w:r w:rsidR="00E36611" w:rsidRPr="005F25F4">
        <w:rPr>
          <w:rFonts w:asciiTheme="minorBidi" w:hAnsiTheme="minorBidi"/>
        </w:rPr>
        <w:t>i</w:t>
      </w:r>
      <w:r w:rsidR="003963FF" w:rsidRPr="005F25F4">
        <w:rPr>
          <w:rFonts w:asciiTheme="minorBidi" w:hAnsiTheme="minorBidi"/>
        </w:rPr>
        <w:t xml:space="preserve">s at greater length in an upcoming </w:t>
      </w:r>
      <w:r w:rsidR="003963FF" w:rsidRPr="005F25F4">
        <w:rPr>
          <w:rFonts w:asciiTheme="minorBidi" w:hAnsiTheme="minorBidi"/>
          <w:i/>
          <w:iCs/>
        </w:rPr>
        <w:t>shiur</w:t>
      </w:r>
      <w:r w:rsidR="003963FF" w:rsidRPr="005F25F4">
        <w:rPr>
          <w:rFonts w:asciiTheme="minorBidi" w:hAnsiTheme="minorBidi"/>
        </w:rPr>
        <w:t>.</w:t>
      </w:r>
    </w:p>
  </w:footnote>
  <w:footnote w:id="14">
    <w:p w14:paraId="3505C250" w14:textId="5A5DD17E" w:rsidR="00FD6DBA" w:rsidRPr="005F25F4" w:rsidRDefault="00FD6DBA" w:rsidP="00487DC7">
      <w:pPr>
        <w:pStyle w:val="FootnoteText"/>
        <w:jc w:val="both"/>
        <w:rPr>
          <w:rFonts w:asciiTheme="minorBidi" w:hAnsiTheme="minorBidi"/>
        </w:rPr>
      </w:pPr>
      <w:r w:rsidRPr="005F25F4">
        <w:rPr>
          <w:rStyle w:val="FootnoteReference"/>
          <w:rFonts w:asciiTheme="minorBidi" w:hAnsiTheme="minorBidi"/>
        </w:rPr>
        <w:footnoteRef/>
      </w:r>
      <w:r w:rsidRPr="005F25F4">
        <w:rPr>
          <w:rFonts w:asciiTheme="minorBidi" w:hAnsiTheme="minorBidi"/>
        </w:rPr>
        <w:t xml:space="preserve"> See D. Ti, “Moshe – The Infant and the Man,” </w:t>
      </w:r>
      <w:r w:rsidRPr="005F25F4">
        <w:rPr>
          <w:rFonts w:asciiTheme="minorBidi" w:hAnsiTheme="minorBidi"/>
          <w:i/>
          <w:iCs/>
        </w:rPr>
        <w:t>Megadim</w:t>
      </w:r>
      <w:r w:rsidRPr="005F25F4">
        <w:rPr>
          <w:rFonts w:asciiTheme="minorBidi" w:hAnsiTheme="minorBidi"/>
        </w:rPr>
        <w:t xml:space="preserve"> 22</w:t>
      </w:r>
      <w:r w:rsidR="000B44CA" w:rsidRPr="005F25F4">
        <w:rPr>
          <w:rFonts w:asciiTheme="minorBidi" w:hAnsiTheme="minorBidi"/>
        </w:rPr>
        <w:t xml:space="preserve"> (1994), p. 31 [Hebrew]. </w:t>
      </w:r>
      <w:r w:rsidR="00840F2D" w:rsidRPr="005F25F4">
        <w:rPr>
          <w:rFonts w:asciiTheme="minorBidi" w:hAnsiTheme="minorBidi"/>
        </w:rPr>
        <w:t xml:space="preserve">I am indebted to this article (pp. 30-42) for its overall perspective on </w:t>
      </w:r>
      <w:r w:rsidR="00840F2D" w:rsidRPr="005F25F4">
        <w:rPr>
          <w:rFonts w:asciiTheme="minorBidi" w:hAnsiTheme="minorBidi"/>
          <w:i/>
          <w:iCs/>
        </w:rPr>
        <w:t>Shemot</w:t>
      </w:r>
      <w:r w:rsidR="00840F2D" w:rsidRPr="005F25F4">
        <w:rPr>
          <w:rFonts w:asciiTheme="minorBidi" w:hAnsiTheme="minorBidi"/>
        </w:rPr>
        <w:t xml:space="preserve"> 2.</w:t>
      </w:r>
    </w:p>
  </w:footnote>
  <w:footnote w:id="15">
    <w:p w14:paraId="2BFCC803" w14:textId="1E819D25" w:rsidR="00A4508D" w:rsidRPr="005F25F4" w:rsidRDefault="00A4508D" w:rsidP="005F25F4">
      <w:pPr>
        <w:spacing w:after="0" w:line="240" w:lineRule="auto"/>
        <w:jc w:val="both"/>
        <w:rPr>
          <w:rFonts w:asciiTheme="minorBidi" w:hAnsiTheme="minorBidi"/>
          <w:sz w:val="20"/>
          <w:szCs w:val="20"/>
        </w:rPr>
      </w:pPr>
      <w:r w:rsidRPr="005F25F4">
        <w:rPr>
          <w:rStyle w:val="FootnoteReference"/>
          <w:rFonts w:asciiTheme="minorBidi" w:hAnsiTheme="minorBidi"/>
          <w:sz w:val="20"/>
          <w:szCs w:val="20"/>
        </w:rPr>
        <w:footnoteRef/>
      </w:r>
      <w:r w:rsidRPr="005F25F4">
        <w:rPr>
          <w:rFonts w:asciiTheme="minorBidi" w:hAnsiTheme="minorBidi"/>
          <w:sz w:val="20"/>
          <w:szCs w:val="20"/>
        </w:rPr>
        <w:t xml:space="preserve"> I have disregarded the presence of the princess’ maids, who play a minor and seemingly insignificant role in the episode. Some scholars draw a parallel between their role as messengers of the princess and the sister’s role as messenger of the mother (</w:t>
      </w:r>
      <w:r w:rsidR="004A5335" w:rsidRPr="005F25F4">
        <w:rPr>
          <w:rFonts w:asciiTheme="minorBidi" w:hAnsiTheme="minorBidi"/>
          <w:sz w:val="20"/>
          <w:szCs w:val="20"/>
        </w:rPr>
        <w:t>s</w:t>
      </w:r>
      <w:r w:rsidRPr="005F25F4">
        <w:rPr>
          <w:rFonts w:asciiTheme="minorBidi" w:hAnsiTheme="minorBidi"/>
          <w:sz w:val="20"/>
          <w:szCs w:val="20"/>
        </w:rPr>
        <w:t>ee</w:t>
      </w:r>
      <w:r w:rsidR="000B1F3F" w:rsidRPr="005F25F4">
        <w:rPr>
          <w:rFonts w:asciiTheme="minorBidi" w:hAnsiTheme="minorBidi"/>
          <w:sz w:val="20"/>
          <w:szCs w:val="20"/>
        </w:rPr>
        <w:t>,</w:t>
      </w:r>
      <w:r w:rsidRPr="005F25F4">
        <w:rPr>
          <w:rFonts w:asciiTheme="minorBidi" w:hAnsiTheme="minorBidi"/>
          <w:sz w:val="20"/>
          <w:szCs w:val="20"/>
        </w:rPr>
        <w:t xml:space="preserve"> e.g.</w:t>
      </w:r>
      <w:r w:rsidR="000B1F3F" w:rsidRPr="005F25F4">
        <w:rPr>
          <w:rFonts w:asciiTheme="minorBidi" w:hAnsiTheme="minorBidi"/>
          <w:sz w:val="20"/>
          <w:szCs w:val="20"/>
        </w:rPr>
        <w:t>,</w:t>
      </w:r>
      <w:r w:rsidRPr="005F25F4">
        <w:rPr>
          <w:rFonts w:asciiTheme="minorBidi" w:hAnsiTheme="minorBidi"/>
          <w:sz w:val="20"/>
          <w:szCs w:val="20"/>
        </w:rPr>
        <w:t xml:space="preserve"> Propp, </w:t>
      </w:r>
      <w:r w:rsidRPr="005F25F4">
        <w:rPr>
          <w:rFonts w:asciiTheme="minorBidi" w:hAnsiTheme="minorBidi"/>
          <w:i/>
          <w:iCs/>
          <w:sz w:val="20"/>
          <w:szCs w:val="20"/>
        </w:rPr>
        <w:t>Exodus</w:t>
      </w:r>
      <w:r w:rsidRPr="005F25F4">
        <w:rPr>
          <w:rFonts w:asciiTheme="minorBidi" w:hAnsiTheme="minorBidi"/>
          <w:sz w:val="20"/>
          <w:szCs w:val="20"/>
        </w:rPr>
        <w:t>, p. 153). In my opinion, the sister’s role in the story is of far greater significance than that of the maidservants. She assumes an active role in the protection of the infant, emerging as a full-fledged character, with speech and boldness.</w:t>
      </w:r>
    </w:p>
  </w:footnote>
  <w:footnote w:id="16">
    <w:p w14:paraId="79287DBC" w14:textId="53964CD2" w:rsidR="004B3109" w:rsidRPr="005F25F4" w:rsidRDefault="004B3109" w:rsidP="005F25F4">
      <w:pPr>
        <w:pStyle w:val="FootnoteText"/>
        <w:jc w:val="both"/>
        <w:rPr>
          <w:rFonts w:asciiTheme="minorBidi" w:hAnsiTheme="minorBidi"/>
        </w:rPr>
      </w:pPr>
      <w:r w:rsidRPr="005F25F4">
        <w:rPr>
          <w:rStyle w:val="FootnoteReference"/>
          <w:rFonts w:asciiTheme="minorBidi" w:hAnsiTheme="minorBidi"/>
        </w:rPr>
        <w:footnoteRef/>
      </w:r>
      <w:r w:rsidRPr="005F25F4">
        <w:rPr>
          <w:rFonts w:asciiTheme="minorBidi" w:hAnsiTheme="minorBidi"/>
        </w:rPr>
        <w:t xml:space="preserve"> </w:t>
      </w:r>
      <w:r w:rsidR="00A4508D" w:rsidRPr="005F25F4">
        <w:rPr>
          <w:rFonts w:asciiTheme="minorBidi" w:hAnsiTheme="minorBidi"/>
        </w:rPr>
        <w:t>See S</w:t>
      </w:r>
      <w:r w:rsidRPr="005F25F4">
        <w:rPr>
          <w:rFonts w:asciiTheme="minorBidi" w:hAnsiTheme="minorBidi"/>
        </w:rPr>
        <w:t>eforno</w:t>
      </w:r>
      <w:r w:rsidR="00A4508D" w:rsidRPr="005F25F4">
        <w:rPr>
          <w:rFonts w:asciiTheme="minorBidi" w:hAnsiTheme="minorBidi"/>
        </w:rPr>
        <w:t xml:space="preserve">’s comment on </w:t>
      </w:r>
      <w:r w:rsidR="00A4508D" w:rsidRPr="005F25F4">
        <w:rPr>
          <w:rFonts w:asciiTheme="minorBidi" w:hAnsiTheme="minorBidi"/>
          <w:i/>
          <w:iCs/>
        </w:rPr>
        <w:t>Shemot</w:t>
      </w:r>
      <w:r w:rsidR="00A4508D" w:rsidRPr="005F25F4">
        <w:rPr>
          <w:rFonts w:asciiTheme="minorBidi" w:hAnsiTheme="minorBidi"/>
        </w:rPr>
        <w:t xml:space="preserve"> 1:3.</w:t>
      </w:r>
    </w:p>
  </w:footnote>
  <w:footnote w:id="17">
    <w:p w14:paraId="1375A6CF" w14:textId="3E30BADF" w:rsidR="004B3109" w:rsidRPr="005F25F4" w:rsidRDefault="004B3109" w:rsidP="005F25F4">
      <w:pPr>
        <w:pStyle w:val="FootnoteText"/>
        <w:jc w:val="both"/>
        <w:rPr>
          <w:rFonts w:asciiTheme="minorBidi" w:hAnsiTheme="minorBidi"/>
        </w:rPr>
      </w:pPr>
      <w:r w:rsidRPr="005F25F4">
        <w:rPr>
          <w:rStyle w:val="FootnoteReference"/>
          <w:rFonts w:asciiTheme="minorBidi" w:hAnsiTheme="minorBidi"/>
        </w:rPr>
        <w:footnoteRef/>
      </w:r>
      <w:r w:rsidRPr="005F25F4">
        <w:rPr>
          <w:rFonts w:asciiTheme="minorBidi" w:hAnsiTheme="minorBidi"/>
        </w:rPr>
        <w:t xml:space="preserve"> Although Saul is no longer alive, his loyalists in Bahurim</w:t>
      </w:r>
      <w:r w:rsidR="00A4508D" w:rsidRPr="005F25F4">
        <w:rPr>
          <w:rFonts w:asciiTheme="minorBidi" w:hAnsiTheme="minorBidi"/>
        </w:rPr>
        <w:t xml:space="preserve"> still express </w:t>
      </w:r>
      <w:r w:rsidRPr="005F25F4">
        <w:rPr>
          <w:rFonts w:asciiTheme="minorBidi" w:hAnsiTheme="minorBidi"/>
        </w:rPr>
        <w:t>loath</w:t>
      </w:r>
      <w:r w:rsidR="00A4508D" w:rsidRPr="005F25F4">
        <w:rPr>
          <w:rFonts w:asciiTheme="minorBidi" w:hAnsiTheme="minorBidi"/>
        </w:rPr>
        <w:t>ing for</w:t>
      </w:r>
      <w:r w:rsidRPr="005F25F4">
        <w:rPr>
          <w:rFonts w:asciiTheme="minorBidi" w:hAnsiTheme="minorBidi"/>
        </w:rPr>
        <w:t xml:space="preserve"> David and celebrate the rebellion of his son, Absalom (II </w:t>
      </w:r>
      <w:r w:rsidR="00681260" w:rsidRPr="005F25F4">
        <w:rPr>
          <w:rFonts w:asciiTheme="minorBidi" w:hAnsiTheme="minorBidi"/>
          <w:i/>
          <w:iCs/>
        </w:rPr>
        <w:t>Shmuel</w:t>
      </w:r>
      <w:r w:rsidR="00681260" w:rsidRPr="005F25F4">
        <w:rPr>
          <w:rFonts w:asciiTheme="minorBidi" w:hAnsiTheme="minorBidi"/>
        </w:rPr>
        <w:t xml:space="preserve"> </w:t>
      </w:r>
      <w:r w:rsidRPr="005F25F4">
        <w:rPr>
          <w:rFonts w:asciiTheme="minorBidi" w:hAnsiTheme="minorBidi"/>
        </w:rPr>
        <w:t>16:5-8)</w:t>
      </w:r>
      <w:r w:rsidR="00A4508D" w:rsidRPr="005F25F4">
        <w:rPr>
          <w:rFonts w:asciiTheme="minorBidi" w:hAnsiTheme="minorBidi"/>
        </w:rPr>
        <w:t xml:space="preserve">, making the </w:t>
      </w:r>
      <w:r w:rsidR="0076184E" w:rsidRPr="005F25F4">
        <w:rPr>
          <w:rFonts w:asciiTheme="minorBidi" w:hAnsiTheme="minorBidi"/>
        </w:rPr>
        <w:t xml:space="preserve">woman’s </w:t>
      </w:r>
      <w:r w:rsidR="00A4508D" w:rsidRPr="005F25F4">
        <w:rPr>
          <w:rFonts w:asciiTheme="minorBidi" w:hAnsiTheme="minorBidi"/>
        </w:rPr>
        <w:t>actions all the more surprising</w:t>
      </w:r>
      <w:r w:rsidRPr="005F25F4">
        <w:rPr>
          <w:rFonts w:asciiTheme="minorBidi" w:hAnsiTheme="minorBidi"/>
        </w:rPr>
        <w:t xml:space="preserve">. </w:t>
      </w:r>
    </w:p>
  </w:footnote>
  <w:footnote w:id="18">
    <w:p w14:paraId="2412FFF8" w14:textId="3D8B17CC" w:rsidR="003D621F" w:rsidRPr="005F25F4" w:rsidRDefault="003D621F" w:rsidP="005F25F4">
      <w:pPr>
        <w:pStyle w:val="FootnoteText"/>
        <w:jc w:val="both"/>
        <w:rPr>
          <w:rFonts w:asciiTheme="minorBidi" w:hAnsiTheme="minorBidi"/>
        </w:rPr>
      </w:pPr>
      <w:r w:rsidRPr="005F25F4">
        <w:rPr>
          <w:rStyle w:val="FootnoteReference"/>
          <w:rFonts w:asciiTheme="minorBidi" w:hAnsiTheme="minorBidi"/>
        </w:rPr>
        <w:footnoteRef/>
      </w:r>
      <w:r w:rsidRPr="005F25F4">
        <w:rPr>
          <w:rFonts w:asciiTheme="minorBidi" w:hAnsiTheme="minorBidi"/>
        </w:rPr>
        <w:t xml:space="preserve"> She is identified </w:t>
      </w:r>
      <w:r w:rsidR="00A2372C" w:rsidRPr="005F25F4">
        <w:rPr>
          <w:rFonts w:asciiTheme="minorBidi" w:hAnsiTheme="minorBidi"/>
        </w:rPr>
        <w:t xml:space="preserve">with </w:t>
      </w:r>
      <w:r w:rsidRPr="005F25F4">
        <w:rPr>
          <w:rFonts w:asciiTheme="minorBidi" w:hAnsiTheme="minorBidi"/>
        </w:rPr>
        <w:t xml:space="preserve">the daughter of Pharaoh named </w:t>
      </w:r>
      <w:r w:rsidR="00A2372C" w:rsidRPr="005F25F4">
        <w:rPr>
          <w:rFonts w:asciiTheme="minorBidi" w:hAnsiTheme="minorBidi"/>
        </w:rPr>
        <w:t xml:space="preserve">Bitya </w:t>
      </w:r>
      <w:r w:rsidRPr="005F25F4">
        <w:rPr>
          <w:rFonts w:asciiTheme="minorBidi" w:hAnsiTheme="minorBidi"/>
        </w:rPr>
        <w:t xml:space="preserve">in I </w:t>
      </w:r>
      <w:r w:rsidR="00171276" w:rsidRPr="00487DC7">
        <w:rPr>
          <w:rFonts w:asciiTheme="minorBidi" w:hAnsiTheme="minorBidi"/>
          <w:i/>
          <w:iCs/>
        </w:rPr>
        <w:t xml:space="preserve">Divrei Ha-yamim </w:t>
      </w:r>
      <w:r w:rsidRPr="005F25F4">
        <w:rPr>
          <w:rFonts w:asciiTheme="minorBidi" w:hAnsiTheme="minorBidi"/>
        </w:rPr>
        <w:t>4:18.</w:t>
      </w:r>
    </w:p>
  </w:footnote>
  <w:footnote w:id="19">
    <w:p w14:paraId="5FC76307" w14:textId="22985A52" w:rsidR="00B71A8A" w:rsidRPr="005F25F4" w:rsidRDefault="00B71A8A" w:rsidP="005F25F4">
      <w:pPr>
        <w:pStyle w:val="FootnoteText"/>
        <w:jc w:val="both"/>
        <w:rPr>
          <w:rFonts w:asciiTheme="minorBidi" w:hAnsiTheme="minorBidi"/>
        </w:rPr>
      </w:pPr>
      <w:r w:rsidRPr="005F25F4">
        <w:rPr>
          <w:rStyle w:val="FootnoteReference"/>
          <w:rFonts w:asciiTheme="minorBidi" w:hAnsiTheme="minorBidi"/>
        </w:rPr>
        <w:footnoteRef/>
      </w:r>
      <w:r w:rsidRPr="005F25F4">
        <w:rPr>
          <w:rFonts w:asciiTheme="minorBidi" w:hAnsiTheme="minorBidi"/>
        </w:rPr>
        <w:t xml:space="preserve"> </w:t>
      </w:r>
      <w:r w:rsidR="00AE740D" w:rsidRPr="005F25F4">
        <w:rPr>
          <w:rFonts w:asciiTheme="minorBidi" w:hAnsiTheme="minorBidi"/>
        </w:rPr>
        <w:t xml:space="preserve">See </w:t>
      </w:r>
      <w:r w:rsidRPr="005F25F4">
        <w:rPr>
          <w:rFonts w:asciiTheme="minorBidi" w:hAnsiTheme="minorBidi"/>
        </w:rPr>
        <w:t>Targum Pseudo-Jonathan</w:t>
      </w:r>
      <w:r w:rsidR="007B6DA2" w:rsidRPr="005F25F4">
        <w:rPr>
          <w:rFonts w:asciiTheme="minorBidi" w:hAnsiTheme="minorBidi"/>
        </w:rPr>
        <w:t>,</w:t>
      </w:r>
      <w:r w:rsidRPr="005F25F4">
        <w:rPr>
          <w:rFonts w:asciiTheme="minorBidi" w:hAnsiTheme="minorBidi"/>
        </w:rPr>
        <w:t xml:space="preserve"> Be</w:t>
      </w:r>
      <w:r w:rsidR="00BD69BC" w:rsidRPr="005F25F4">
        <w:rPr>
          <w:rFonts w:asciiTheme="minorBidi" w:hAnsiTheme="minorBidi"/>
        </w:rPr>
        <w:t>k</w:t>
      </w:r>
      <w:r w:rsidRPr="005F25F4">
        <w:rPr>
          <w:rFonts w:asciiTheme="minorBidi" w:hAnsiTheme="minorBidi"/>
        </w:rPr>
        <w:t>hor Shor,</w:t>
      </w:r>
      <w:r w:rsidR="007B6DA2" w:rsidRPr="005F25F4">
        <w:rPr>
          <w:rFonts w:asciiTheme="minorBidi" w:hAnsiTheme="minorBidi"/>
        </w:rPr>
        <w:t xml:space="preserve"> and</w:t>
      </w:r>
      <w:r w:rsidRPr="005F25F4">
        <w:rPr>
          <w:rFonts w:asciiTheme="minorBidi" w:hAnsiTheme="minorBidi"/>
        </w:rPr>
        <w:t xml:space="preserve"> Rashbam</w:t>
      </w:r>
      <w:r w:rsidR="00AE740D" w:rsidRPr="005F25F4">
        <w:rPr>
          <w:rFonts w:asciiTheme="minorBidi" w:hAnsiTheme="minorBidi"/>
        </w:rPr>
        <w:t xml:space="preserve"> on </w:t>
      </w:r>
      <w:r w:rsidR="00AE740D" w:rsidRPr="005F25F4">
        <w:rPr>
          <w:rFonts w:asciiTheme="minorBidi" w:hAnsiTheme="minorBidi"/>
          <w:i/>
          <w:iCs/>
        </w:rPr>
        <w:t>Shemot</w:t>
      </w:r>
      <w:r w:rsidR="00AE740D" w:rsidRPr="005F25F4">
        <w:rPr>
          <w:rFonts w:asciiTheme="minorBidi" w:hAnsiTheme="minorBidi"/>
        </w:rPr>
        <w:t xml:space="preserve"> </w:t>
      </w:r>
      <w:r w:rsidR="00A652DA" w:rsidRPr="005F25F4">
        <w:rPr>
          <w:rFonts w:asciiTheme="minorBidi" w:hAnsiTheme="minorBidi"/>
        </w:rPr>
        <w:t>2:</w:t>
      </w:r>
      <w:r w:rsidR="00AE740D" w:rsidRPr="005F25F4">
        <w:rPr>
          <w:rFonts w:asciiTheme="minorBidi" w:hAnsiTheme="minorBidi"/>
        </w:rPr>
        <w:t>2.</w:t>
      </w:r>
    </w:p>
  </w:footnote>
  <w:footnote w:id="20">
    <w:p w14:paraId="21A10C27" w14:textId="70BC90C3" w:rsidR="00B71A8A" w:rsidRPr="005F25F4" w:rsidRDefault="00B71A8A" w:rsidP="005F25F4">
      <w:pPr>
        <w:spacing w:after="0" w:line="240" w:lineRule="auto"/>
        <w:jc w:val="both"/>
        <w:rPr>
          <w:rFonts w:asciiTheme="minorBidi" w:hAnsiTheme="minorBidi"/>
          <w:sz w:val="20"/>
          <w:szCs w:val="20"/>
        </w:rPr>
      </w:pPr>
      <w:r w:rsidRPr="005F25F4">
        <w:rPr>
          <w:rStyle w:val="FootnoteReference"/>
          <w:rFonts w:asciiTheme="minorBidi" w:hAnsiTheme="minorBidi"/>
          <w:sz w:val="20"/>
          <w:szCs w:val="20"/>
        </w:rPr>
        <w:footnoteRef/>
      </w:r>
      <w:r w:rsidRPr="005F25F4">
        <w:rPr>
          <w:rFonts w:asciiTheme="minorBidi" w:hAnsiTheme="minorBidi"/>
          <w:sz w:val="20"/>
          <w:szCs w:val="20"/>
        </w:rPr>
        <w:t xml:space="preserve"> This is based on the idea that the child</w:t>
      </w:r>
      <w:r w:rsidR="00AE740D" w:rsidRPr="005F25F4">
        <w:rPr>
          <w:rFonts w:asciiTheme="minorBidi" w:hAnsiTheme="minorBidi"/>
          <w:sz w:val="20"/>
          <w:szCs w:val="20"/>
        </w:rPr>
        <w:t xml:space="preserve"> was</w:t>
      </w:r>
      <w:r w:rsidRPr="005F25F4">
        <w:rPr>
          <w:rFonts w:asciiTheme="minorBidi" w:hAnsiTheme="minorBidi"/>
          <w:sz w:val="20"/>
          <w:szCs w:val="20"/>
        </w:rPr>
        <w:t xml:space="preserve"> born </w:t>
      </w:r>
      <w:r w:rsidR="00AE740D" w:rsidRPr="005F25F4">
        <w:rPr>
          <w:rFonts w:asciiTheme="minorBidi" w:hAnsiTheme="minorBidi"/>
          <w:sz w:val="20"/>
          <w:szCs w:val="20"/>
        </w:rPr>
        <w:t>three months</w:t>
      </w:r>
      <w:r w:rsidR="00FD4E01" w:rsidRPr="005F25F4">
        <w:rPr>
          <w:rFonts w:asciiTheme="minorBidi" w:hAnsiTheme="minorBidi"/>
          <w:sz w:val="20"/>
          <w:szCs w:val="20"/>
        </w:rPr>
        <w:t xml:space="preserve"> prematurely</w:t>
      </w:r>
      <w:r w:rsidR="00AE740D" w:rsidRPr="005F25F4">
        <w:rPr>
          <w:rFonts w:asciiTheme="minorBidi" w:hAnsiTheme="minorBidi"/>
          <w:sz w:val="20"/>
          <w:szCs w:val="20"/>
        </w:rPr>
        <w:t>; therefore</w:t>
      </w:r>
      <w:r w:rsidRPr="005F25F4">
        <w:rPr>
          <w:rFonts w:asciiTheme="minorBidi" w:hAnsiTheme="minorBidi"/>
          <w:sz w:val="20"/>
          <w:szCs w:val="20"/>
        </w:rPr>
        <w:t xml:space="preserve">, his mother </w:t>
      </w:r>
      <w:r w:rsidR="001E123E" w:rsidRPr="005F25F4">
        <w:rPr>
          <w:rFonts w:asciiTheme="minorBidi" w:hAnsiTheme="minorBidi"/>
          <w:sz w:val="20"/>
          <w:szCs w:val="20"/>
        </w:rPr>
        <w:t xml:space="preserve">was able to </w:t>
      </w:r>
      <w:r w:rsidRPr="005F25F4">
        <w:rPr>
          <w:rFonts w:asciiTheme="minorBidi" w:hAnsiTheme="minorBidi"/>
          <w:sz w:val="20"/>
          <w:szCs w:val="20"/>
        </w:rPr>
        <w:t>hid</w:t>
      </w:r>
      <w:r w:rsidR="001E123E" w:rsidRPr="005F25F4">
        <w:rPr>
          <w:rFonts w:asciiTheme="minorBidi" w:hAnsiTheme="minorBidi"/>
          <w:sz w:val="20"/>
          <w:szCs w:val="20"/>
        </w:rPr>
        <w:t>e</w:t>
      </w:r>
      <w:r w:rsidRPr="005F25F4">
        <w:rPr>
          <w:rFonts w:asciiTheme="minorBidi" w:hAnsiTheme="minorBidi"/>
          <w:sz w:val="20"/>
          <w:szCs w:val="20"/>
        </w:rPr>
        <w:t xml:space="preserve"> him for </w:t>
      </w:r>
      <w:r w:rsidR="00AE740D" w:rsidRPr="005F25F4">
        <w:rPr>
          <w:rFonts w:asciiTheme="minorBidi" w:hAnsiTheme="minorBidi"/>
          <w:sz w:val="20"/>
          <w:szCs w:val="20"/>
        </w:rPr>
        <w:t>that amount of time</w:t>
      </w:r>
      <w:r w:rsidRPr="005F25F4">
        <w:rPr>
          <w:rFonts w:asciiTheme="minorBidi" w:hAnsiTheme="minorBidi"/>
          <w:sz w:val="20"/>
          <w:szCs w:val="20"/>
        </w:rPr>
        <w:t xml:space="preserve"> (see Rashbam </w:t>
      </w:r>
      <w:r w:rsidR="00476846" w:rsidRPr="005F25F4">
        <w:rPr>
          <w:rFonts w:asciiTheme="minorBidi" w:hAnsiTheme="minorBidi"/>
          <w:sz w:val="20"/>
          <w:szCs w:val="20"/>
        </w:rPr>
        <w:t xml:space="preserve">on </w:t>
      </w:r>
      <w:r w:rsidR="00476846" w:rsidRPr="005F25F4">
        <w:rPr>
          <w:rFonts w:asciiTheme="minorBidi" w:hAnsiTheme="minorBidi"/>
          <w:i/>
          <w:iCs/>
          <w:sz w:val="20"/>
          <w:szCs w:val="20"/>
        </w:rPr>
        <w:t xml:space="preserve">Shemot </w:t>
      </w:r>
      <w:r w:rsidRPr="005F25F4">
        <w:rPr>
          <w:rFonts w:asciiTheme="minorBidi" w:hAnsiTheme="minorBidi"/>
          <w:sz w:val="20"/>
          <w:szCs w:val="20"/>
        </w:rPr>
        <w:t>2:2)</w:t>
      </w:r>
      <w:r w:rsidR="00027EE6" w:rsidRPr="005F25F4">
        <w:rPr>
          <w:rFonts w:asciiTheme="minorBidi" w:hAnsiTheme="minorBidi"/>
          <w:sz w:val="20"/>
          <w:szCs w:val="20"/>
        </w:rPr>
        <w:t>.</w:t>
      </w:r>
    </w:p>
  </w:footnote>
  <w:footnote w:id="21">
    <w:p w14:paraId="5E31AB83" w14:textId="1F0337A8" w:rsidR="0023475C" w:rsidRPr="005F25F4" w:rsidRDefault="0023475C" w:rsidP="005F25F4">
      <w:pPr>
        <w:spacing w:after="0" w:line="240" w:lineRule="auto"/>
        <w:jc w:val="both"/>
        <w:rPr>
          <w:rFonts w:asciiTheme="minorBidi" w:hAnsiTheme="minorBidi"/>
          <w:sz w:val="20"/>
          <w:szCs w:val="20"/>
        </w:rPr>
      </w:pPr>
      <w:r w:rsidRPr="005F25F4">
        <w:rPr>
          <w:rStyle w:val="FootnoteReference"/>
          <w:rFonts w:asciiTheme="minorBidi" w:hAnsiTheme="minorBidi"/>
          <w:sz w:val="20"/>
          <w:szCs w:val="20"/>
        </w:rPr>
        <w:footnoteRef/>
      </w:r>
      <w:r w:rsidRPr="005F25F4">
        <w:rPr>
          <w:rFonts w:asciiTheme="minorBidi" w:hAnsiTheme="minorBidi"/>
          <w:sz w:val="20"/>
          <w:szCs w:val="20"/>
        </w:rPr>
        <w:t xml:space="preserve"> </w:t>
      </w:r>
      <w:r w:rsidRPr="005F25F4">
        <w:rPr>
          <w:rFonts w:asciiTheme="minorBidi" w:hAnsiTheme="minorBidi"/>
          <w:i/>
          <w:iCs/>
          <w:sz w:val="20"/>
          <w:szCs w:val="20"/>
        </w:rPr>
        <w:t>Sota</w:t>
      </w:r>
      <w:r w:rsidRPr="005F25F4">
        <w:rPr>
          <w:rFonts w:asciiTheme="minorBidi" w:hAnsiTheme="minorBidi"/>
          <w:sz w:val="20"/>
          <w:szCs w:val="20"/>
        </w:rPr>
        <w:t xml:space="preserve"> 12a</w:t>
      </w:r>
      <w:r w:rsidR="00AE740D" w:rsidRPr="005F25F4">
        <w:rPr>
          <w:rFonts w:asciiTheme="minorBidi" w:hAnsiTheme="minorBidi"/>
          <w:sz w:val="20"/>
          <w:szCs w:val="20"/>
        </w:rPr>
        <w:t>.</w:t>
      </w:r>
    </w:p>
  </w:footnote>
  <w:footnote w:id="22">
    <w:p w14:paraId="4B717D95" w14:textId="1E466D4B" w:rsidR="000C51D3" w:rsidRPr="005F25F4" w:rsidRDefault="000C51D3" w:rsidP="005F25F4">
      <w:pPr>
        <w:pStyle w:val="FootnoteText"/>
        <w:jc w:val="both"/>
        <w:rPr>
          <w:rFonts w:asciiTheme="minorBidi" w:hAnsiTheme="minorBidi"/>
        </w:rPr>
      </w:pPr>
      <w:r w:rsidRPr="005F25F4">
        <w:rPr>
          <w:rStyle w:val="FootnoteReference"/>
          <w:rFonts w:asciiTheme="minorBidi" w:hAnsiTheme="minorBidi"/>
        </w:rPr>
        <w:footnoteRef/>
      </w:r>
      <w:r w:rsidRPr="005F25F4">
        <w:rPr>
          <w:rFonts w:asciiTheme="minorBidi" w:hAnsiTheme="minorBidi"/>
        </w:rPr>
        <w:t xml:space="preserve"> These are the only two places in Tanakh that refer to a </w:t>
      </w:r>
      <w:r w:rsidRPr="005F25F4">
        <w:rPr>
          <w:rFonts w:asciiTheme="minorBidi" w:hAnsiTheme="minorBidi"/>
          <w:i/>
          <w:iCs/>
        </w:rPr>
        <w:t>teiv</w:t>
      </w:r>
      <w:r w:rsidR="00BD69BC" w:rsidRPr="005F25F4">
        <w:rPr>
          <w:rFonts w:asciiTheme="minorBidi" w:hAnsiTheme="minorBidi"/>
          <w:i/>
          <w:iCs/>
        </w:rPr>
        <w:t>a</w:t>
      </w:r>
      <w:r w:rsidRPr="005F25F4">
        <w:rPr>
          <w:rFonts w:asciiTheme="minorBidi" w:hAnsiTheme="minorBidi"/>
        </w:rPr>
        <w:t>, or an ark. Th</w:t>
      </w:r>
      <w:r w:rsidR="00BE7256" w:rsidRPr="005F25F4">
        <w:rPr>
          <w:rFonts w:asciiTheme="minorBidi" w:hAnsiTheme="minorBidi"/>
        </w:rPr>
        <w:t>e</w:t>
      </w:r>
      <w:r w:rsidRPr="005F25F4">
        <w:rPr>
          <w:rFonts w:asciiTheme="minorBidi" w:hAnsiTheme="minorBidi"/>
        </w:rPr>
        <w:t xml:space="preserve"> ark differs from different types of water vessels in that it has no steerage</w:t>
      </w:r>
      <w:r w:rsidR="008A5929" w:rsidRPr="005F25F4">
        <w:rPr>
          <w:rFonts w:asciiTheme="minorBidi" w:hAnsiTheme="minorBidi"/>
        </w:rPr>
        <w:t xml:space="preserve"> –</w:t>
      </w:r>
      <w:r w:rsidRPr="005F25F4">
        <w:rPr>
          <w:rFonts w:asciiTheme="minorBidi" w:hAnsiTheme="minorBidi"/>
        </w:rPr>
        <w:t xml:space="preserve"> a stark representation of its passengers’ dependence upon God.</w:t>
      </w:r>
    </w:p>
  </w:footnote>
  <w:footnote w:id="23">
    <w:p w14:paraId="72885C13" w14:textId="4697EBC0" w:rsidR="00142DB9" w:rsidRPr="005F25F4" w:rsidRDefault="00142DB9" w:rsidP="005F25F4">
      <w:pPr>
        <w:pStyle w:val="FootnoteText"/>
        <w:jc w:val="both"/>
        <w:rPr>
          <w:rFonts w:asciiTheme="minorBidi" w:hAnsiTheme="minorBidi"/>
        </w:rPr>
      </w:pPr>
      <w:r w:rsidRPr="005F25F4">
        <w:rPr>
          <w:rStyle w:val="FootnoteReference"/>
          <w:rFonts w:asciiTheme="minorBidi" w:hAnsiTheme="minorBidi"/>
        </w:rPr>
        <w:footnoteRef/>
      </w:r>
      <w:r w:rsidRPr="005F25F4">
        <w:rPr>
          <w:rFonts w:asciiTheme="minorBidi" w:hAnsiTheme="minorBidi"/>
        </w:rPr>
        <w:t xml:space="preserve"> </w:t>
      </w:r>
      <w:r w:rsidR="009B6460" w:rsidRPr="005F25F4">
        <w:rPr>
          <w:rFonts w:asciiTheme="minorBidi" w:hAnsiTheme="minorBidi"/>
        </w:rPr>
        <w:t>Also note</w:t>
      </w:r>
      <w:r w:rsidRPr="005F25F4">
        <w:rPr>
          <w:rFonts w:asciiTheme="minorBidi" w:hAnsiTheme="minorBidi"/>
        </w:rPr>
        <w:t xml:space="preserve"> those passages in </w:t>
      </w:r>
      <w:r w:rsidR="00501A42" w:rsidRPr="005F25F4">
        <w:rPr>
          <w:rFonts w:asciiTheme="minorBidi" w:hAnsiTheme="minorBidi"/>
          <w:i/>
          <w:iCs/>
        </w:rPr>
        <w:t xml:space="preserve">Yeshayahu </w:t>
      </w:r>
      <w:r w:rsidRPr="005F25F4">
        <w:rPr>
          <w:rFonts w:asciiTheme="minorBidi" w:hAnsiTheme="minorBidi"/>
        </w:rPr>
        <w:t>that describe Israel as a light unto the nations (42:6; 49:6). Another passage describes Israel thus: “The nation that walked in darkness has seen a great light!”</w:t>
      </w:r>
      <w:r w:rsidR="00501A42" w:rsidRPr="005F25F4">
        <w:rPr>
          <w:rFonts w:asciiTheme="minorBidi" w:hAnsiTheme="minorBidi"/>
        </w:rPr>
        <w:t xml:space="preserve"> (</w:t>
      </w:r>
      <w:r w:rsidR="00501A42" w:rsidRPr="005F25F4">
        <w:rPr>
          <w:rFonts w:asciiTheme="minorBidi" w:hAnsiTheme="minorBidi"/>
          <w:i/>
          <w:iCs/>
        </w:rPr>
        <w:t xml:space="preserve">Yeshayahu </w:t>
      </w:r>
      <w:r w:rsidR="00501A42" w:rsidRPr="005F25F4">
        <w:rPr>
          <w:rFonts w:asciiTheme="minorBidi" w:hAnsiTheme="minorBidi"/>
        </w:rPr>
        <w:t>9:1).</w:t>
      </w:r>
    </w:p>
  </w:footnote>
  <w:footnote w:id="24">
    <w:p w14:paraId="50FFAEE9" w14:textId="08A60C3D" w:rsidR="00027EE6" w:rsidRPr="005F25F4" w:rsidRDefault="00027EE6" w:rsidP="005F25F4">
      <w:pPr>
        <w:pStyle w:val="FootnoteText"/>
        <w:jc w:val="both"/>
        <w:rPr>
          <w:rFonts w:asciiTheme="minorBidi" w:hAnsiTheme="minorBidi"/>
        </w:rPr>
      </w:pPr>
      <w:r w:rsidRPr="005F25F4">
        <w:rPr>
          <w:rStyle w:val="FootnoteReference"/>
          <w:rFonts w:asciiTheme="minorBidi" w:hAnsiTheme="minorBidi"/>
        </w:rPr>
        <w:footnoteRef/>
      </w:r>
      <w:r w:rsidRPr="005F25F4">
        <w:rPr>
          <w:rFonts w:asciiTheme="minorBidi" w:hAnsiTheme="minorBidi"/>
        </w:rPr>
        <w:t xml:space="preserve"> </w:t>
      </w:r>
      <w:r w:rsidRPr="005F25F4">
        <w:rPr>
          <w:rFonts w:asciiTheme="minorBidi" w:hAnsiTheme="minorBidi"/>
          <w:i/>
          <w:iCs/>
        </w:rPr>
        <w:t>Sota</w:t>
      </w:r>
      <w:r w:rsidRPr="005F25F4">
        <w:rPr>
          <w:rFonts w:asciiTheme="minorBidi" w:hAnsiTheme="minorBidi"/>
        </w:rPr>
        <w:t xml:space="preserve"> 12a.</w:t>
      </w:r>
    </w:p>
  </w:footnote>
  <w:footnote w:id="25">
    <w:p w14:paraId="3CBFD785" w14:textId="7F0E715B" w:rsidR="001C5A88" w:rsidRPr="005F25F4" w:rsidRDefault="001C5A88" w:rsidP="005F25F4">
      <w:pPr>
        <w:pStyle w:val="FootnoteText"/>
        <w:jc w:val="both"/>
        <w:rPr>
          <w:rFonts w:asciiTheme="minorBidi" w:hAnsiTheme="minorBidi"/>
        </w:rPr>
      </w:pPr>
      <w:r w:rsidRPr="005F25F4">
        <w:rPr>
          <w:rStyle w:val="FootnoteReference"/>
          <w:rFonts w:asciiTheme="minorBidi" w:hAnsiTheme="minorBidi"/>
        </w:rPr>
        <w:footnoteRef/>
      </w:r>
      <w:r w:rsidRPr="005F25F4">
        <w:rPr>
          <w:rFonts w:asciiTheme="minorBidi" w:hAnsiTheme="minorBidi"/>
        </w:rPr>
        <w:t xml:space="preserve"> </w:t>
      </w:r>
      <w:r w:rsidRPr="005F25F4">
        <w:rPr>
          <w:rFonts w:asciiTheme="minorBidi" w:hAnsiTheme="minorBidi"/>
          <w:i/>
          <w:iCs/>
        </w:rPr>
        <w:t>Avot De</w:t>
      </w:r>
      <w:r w:rsidR="00501A42" w:rsidRPr="005F25F4">
        <w:rPr>
          <w:rFonts w:asciiTheme="minorBidi" w:hAnsiTheme="minorBidi"/>
          <w:i/>
          <w:iCs/>
        </w:rPr>
        <w:t>-</w:t>
      </w:r>
      <w:r w:rsidRPr="005F25F4">
        <w:rPr>
          <w:rFonts w:asciiTheme="minorBidi" w:hAnsiTheme="minorBidi"/>
          <w:i/>
          <w:iCs/>
        </w:rPr>
        <w:t>Rabbi Natan</w:t>
      </w:r>
      <w:r w:rsidRPr="005F25F4">
        <w:rPr>
          <w:rFonts w:asciiTheme="minorBidi" w:hAnsiTheme="minorBidi"/>
        </w:rPr>
        <w:t xml:space="preserve"> 2:5</w:t>
      </w:r>
      <w:r w:rsidR="009B6460" w:rsidRPr="005F25F4">
        <w:rPr>
          <w:rFonts w:asciiTheme="minorBidi" w:hAnsiTheme="minorBidi"/>
        </w:rPr>
        <w:t>.</w:t>
      </w:r>
    </w:p>
  </w:footnote>
  <w:footnote w:id="26">
    <w:p w14:paraId="361732E9" w14:textId="17DE0B9D" w:rsidR="00527F13" w:rsidRPr="005F25F4" w:rsidRDefault="00527F13" w:rsidP="005F25F4">
      <w:pPr>
        <w:pStyle w:val="FootnoteText"/>
        <w:jc w:val="both"/>
        <w:rPr>
          <w:rFonts w:asciiTheme="minorBidi" w:hAnsiTheme="minorBidi"/>
        </w:rPr>
      </w:pPr>
      <w:r w:rsidRPr="005F25F4">
        <w:rPr>
          <w:rStyle w:val="FootnoteReference"/>
          <w:rFonts w:asciiTheme="minorBidi" w:hAnsiTheme="minorBidi"/>
        </w:rPr>
        <w:footnoteRef/>
      </w:r>
      <w:r w:rsidRPr="005F25F4">
        <w:rPr>
          <w:rFonts w:asciiTheme="minorBidi" w:hAnsiTheme="minorBidi"/>
        </w:rPr>
        <w:t xml:space="preserve"> See </w:t>
      </w:r>
      <w:r w:rsidR="002B5A83" w:rsidRPr="005F25F4">
        <w:rPr>
          <w:rFonts w:asciiTheme="minorBidi" w:hAnsiTheme="minorBidi"/>
          <w:i/>
          <w:iCs/>
        </w:rPr>
        <w:t>Shemot Rabba</w:t>
      </w:r>
      <w:r w:rsidR="002B5A83" w:rsidRPr="005F25F4">
        <w:rPr>
          <w:rFonts w:asciiTheme="minorBidi" w:hAnsiTheme="minorBidi"/>
        </w:rPr>
        <w:t xml:space="preserve"> 1:24</w:t>
      </w:r>
      <w:r w:rsidR="00FD4E01" w:rsidRPr="005F25F4">
        <w:rPr>
          <w:rFonts w:asciiTheme="minorBidi" w:hAnsiTheme="minorBidi"/>
        </w:rPr>
        <w:t>, and</w:t>
      </w:r>
      <w:r w:rsidR="002B5A83" w:rsidRPr="005F25F4">
        <w:rPr>
          <w:rFonts w:asciiTheme="minorBidi" w:hAnsiTheme="minorBidi"/>
        </w:rPr>
        <w:t xml:space="preserve"> </w:t>
      </w:r>
      <w:r w:rsidRPr="005F25F4">
        <w:rPr>
          <w:rFonts w:asciiTheme="minorBidi" w:hAnsiTheme="minorBidi"/>
        </w:rPr>
        <w:t>Rashbam</w:t>
      </w:r>
      <w:r w:rsidR="009B6460" w:rsidRPr="005F25F4">
        <w:rPr>
          <w:rFonts w:asciiTheme="minorBidi" w:hAnsiTheme="minorBidi"/>
        </w:rPr>
        <w:t xml:space="preserve"> and</w:t>
      </w:r>
      <w:r w:rsidRPr="005F25F4">
        <w:rPr>
          <w:rFonts w:asciiTheme="minorBidi" w:hAnsiTheme="minorBidi"/>
        </w:rPr>
        <w:t xml:space="preserve"> Ibn Ezra </w:t>
      </w:r>
      <w:r w:rsidR="009B6460" w:rsidRPr="005F25F4">
        <w:rPr>
          <w:rFonts w:asciiTheme="minorBidi" w:hAnsiTheme="minorBidi"/>
        </w:rPr>
        <w:t xml:space="preserve">on </w:t>
      </w:r>
      <w:r w:rsidR="009B6460" w:rsidRPr="005F25F4">
        <w:rPr>
          <w:rFonts w:asciiTheme="minorBidi" w:hAnsiTheme="minorBidi"/>
          <w:i/>
          <w:iCs/>
        </w:rPr>
        <w:t>Shemot</w:t>
      </w:r>
      <w:r w:rsidRPr="005F25F4">
        <w:rPr>
          <w:rFonts w:asciiTheme="minorBidi" w:hAnsiTheme="minorBidi"/>
        </w:rPr>
        <w:t xml:space="preserve"> 2:6.</w:t>
      </w:r>
    </w:p>
  </w:footnote>
  <w:footnote w:id="27">
    <w:p w14:paraId="52BD71B3" w14:textId="5DEA35B7" w:rsidR="00BE58E0" w:rsidRPr="005F25F4" w:rsidRDefault="00BE58E0" w:rsidP="005F25F4">
      <w:pPr>
        <w:pStyle w:val="FootnoteText"/>
        <w:jc w:val="both"/>
        <w:rPr>
          <w:rFonts w:asciiTheme="minorBidi" w:hAnsiTheme="minorBidi"/>
        </w:rPr>
      </w:pPr>
      <w:r w:rsidRPr="005F25F4">
        <w:rPr>
          <w:rStyle w:val="FootnoteReference"/>
          <w:rFonts w:asciiTheme="minorBidi" w:hAnsiTheme="minorBidi"/>
        </w:rPr>
        <w:footnoteRef/>
      </w:r>
      <w:r w:rsidRPr="005F25F4">
        <w:rPr>
          <w:rFonts w:asciiTheme="minorBidi" w:hAnsiTheme="minorBidi"/>
        </w:rPr>
        <w:t xml:space="preserve"> </w:t>
      </w:r>
      <w:r w:rsidR="00D92604" w:rsidRPr="005F25F4">
        <w:rPr>
          <w:rFonts w:asciiTheme="minorBidi" w:hAnsiTheme="minorBidi"/>
        </w:rPr>
        <w:t xml:space="preserve">For this linguistic relationship, see </w:t>
      </w:r>
      <w:r w:rsidRPr="005F25F4">
        <w:rPr>
          <w:rFonts w:asciiTheme="minorBidi" w:hAnsiTheme="minorBidi"/>
          <w:i/>
          <w:iCs/>
        </w:rPr>
        <w:t>Midrash</w:t>
      </w:r>
      <w:r w:rsidR="009B6460" w:rsidRPr="005F25F4">
        <w:rPr>
          <w:rFonts w:asciiTheme="minorBidi" w:hAnsiTheme="minorBidi"/>
          <w:i/>
          <w:iCs/>
        </w:rPr>
        <w:t xml:space="preserve"> Aggada</w:t>
      </w:r>
      <w:r w:rsidR="009B6460" w:rsidRPr="005F25F4">
        <w:rPr>
          <w:rFonts w:asciiTheme="minorBidi" w:hAnsiTheme="minorBidi"/>
        </w:rPr>
        <w:t xml:space="preserve"> (Buber) </w:t>
      </w:r>
      <w:r w:rsidR="009B6460" w:rsidRPr="005F25F4">
        <w:rPr>
          <w:rFonts w:asciiTheme="minorBidi" w:hAnsiTheme="minorBidi"/>
          <w:i/>
          <w:iCs/>
        </w:rPr>
        <w:t>Devarim</w:t>
      </w:r>
      <w:r w:rsidR="009B6460" w:rsidRPr="005F25F4">
        <w:rPr>
          <w:rFonts w:asciiTheme="minorBidi" w:hAnsiTheme="minorBidi"/>
        </w:rPr>
        <w:t xml:space="preserve"> 1.</w:t>
      </w:r>
    </w:p>
  </w:footnote>
  <w:footnote w:id="28">
    <w:p w14:paraId="1099F19C" w14:textId="12394B30" w:rsidR="006053AE" w:rsidRPr="009F6B8B" w:rsidRDefault="006053AE" w:rsidP="009F6B8B">
      <w:pPr>
        <w:pStyle w:val="FootnoteText"/>
        <w:jc w:val="both"/>
        <w:rPr>
          <w:rFonts w:asciiTheme="minorBidi" w:hAnsiTheme="minorBidi"/>
        </w:rPr>
      </w:pPr>
      <w:bookmarkStart w:id="0" w:name="_Hlk160830489"/>
      <w:r w:rsidRPr="009F6B8B">
        <w:rPr>
          <w:rStyle w:val="FootnoteReference"/>
          <w:rFonts w:asciiTheme="minorBidi" w:hAnsiTheme="minorBidi"/>
        </w:rPr>
        <w:footnoteRef/>
      </w:r>
      <w:r w:rsidRPr="009F6B8B">
        <w:rPr>
          <w:rFonts w:asciiTheme="minorBidi" w:hAnsiTheme="minorBidi"/>
        </w:rPr>
        <w:t xml:space="preserve"> </w:t>
      </w:r>
      <w:bookmarkStart w:id="1" w:name="_Hlk160830657"/>
      <w:r w:rsidRPr="009F6B8B">
        <w:rPr>
          <w:rFonts w:asciiTheme="minorBidi" w:hAnsiTheme="minorBidi"/>
        </w:rPr>
        <w:t xml:space="preserve">Even though </w:t>
      </w:r>
      <w:r w:rsidR="00B44001">
        <w:rPr>
          <w:rFonts w:asciiTheme="minorBidi" w:hAnsiTheme="minorBidi"/>
        </w:rPr>
        <w:t xml:space="preserve">they are not </w:t>
      </w:r>
      <w:r w:rsidR="00530803">
        <w:rPr>
          <w:rFonts w:asciiTheme="minorBidi" w:hAnsiTheme="minorBidi"/>
        </w:rPr>
        <w:t xml:space="preserve">presented as </w:t>
      </w:r>
      <w:r w:rsidR="00B44001">
        <w:rPr>
          <w:rFonts w:asciiTheme="minorBidi" w:hAnsiTheme="minorBidi"/>
        </w:rPr>
        <w:t>biological mothers</w:t>
      </w:r>
      <w:r w:rsidRPr="009F6B8B">
        <w:rPr>
          <w:rFonts w:asciiTheme="minorBidi" w:hAnsiTheme="minorBidi"/>
        </w:rPr>
        <w:t xml:space="preserve">, the </w:t>
      </w:r>
      <w:r w:rsidR="0079378C">
        <w:rPr>
          <w:rFonts w:asciiTheme="minorBidi" w:hAnsiTheme="minorBidi"/>
        </w:rPr>
        <w:t xml:space="preserve">child’s </w:t>
      </w:r>
      <w:r w:rsidRPr="009F6B8B">
        <w:rPr>
          <w:rFonts w:asciiTheme="minorBidi" w:hAnsiTheme="minorBidi"/>
        </w:rPr>
        <w:t>sister</w:t>
      </w:r>
      <w:r w:rsidR="00B44001">
        <w:rPr>
          <w:rFonts w:asciiTheme="minorBidi" w:hAnsiTheme="minorBidi"/>
        </w:rPr>
        <w:t xml:space="preserve"> and the daughter of Pharaoh</w:t>
      </w:r>
      <w:r w:rsidRPr="009F6B8B">
        <w:rPr>
          <w:rFonts w:asciiTheme="minorBidi" w:hAnsiTheme="minorBidi"/>
        </w:rPr>
        <w:t xml:space="preserve"> </w:t>
      </w:r>
      <w:r w:rsidR="00B44001">
        <w:rPr>
          <w:rFonts w:asciiTheme="minorBidi" w:hAnsiTheme="minorBidi"/>
        </w:rPr>
        <w:t>are both</w:t>
      </w:r>
      <w:r w:rsidR="00B44001" w:rsidRPr="009F6B8B">
        <w:rPr>
          <w:rFonts w:asciiTheme="minorBidi" w:hAnsiTheme="minorBidi"/>
        </w:rPr>
        <w:t xml:space="preserve"> </w:t>
      </w:r>
      <w:r w:rsidRPr="009F6B8B">
        <w:rPr>
          <w:rFonts w:asciiTheme="minorBidi" w:hAnsiTheme="minorBidi"/>
        </w:rPr>
        <w:t>part of this schema</w:t>
      </w:r>
      <w:r w:rsidR="00400F45">
        <w:rPr>
          <w:rFonts w:asciiTheme="minorBidi" w:hAnsiTheme="minorBidi"/>
        </w:rPr>
        <w:t>. L</w:t>
      </w:r>
      <w:r w:rsidR="00455891">
        <w:rPr>
          <w:rFonts w:asciiTheme="minorBidi" w:hAnsiTheme="minorBidi"/>
        </w:rPr>
        <w:t>ike the midwives of chapter 1</w:t>
      </w:r>
      <w:r w:rsidR="00400F45">
        <w:rPr>
          <w:rFonts w:asciiTheme="minorBidi" w:hAnsiTheme="minorBidi"/>
        </w:rPr>
        <w:t>, the</w:t>
      </w:r>
      <w:r w:rsidR="000F50C0">
        <w:rPr>
          <w:rFonts w:asciiTheme="minorBidi" w:hAnsiTheme="minorBidi"/>
        </w:rPr>
        <w:t>ir responses to close encounter</w:t>
      </w:r>
      <w:r w:rsidR="00454F9B">
        <w:rPr>
          <w:rFonts w:asciiTheme="minorBidi" w:hAnsiTheme="minorBidi"/>
        </w:rPr>
        <w:t>s</w:t>
      </w:r>
      <w:r w:rsidR="000F50C0">
        <w:rPr>
          <w:rFonts w:asciiTheme="minorBidi" w:hAnsiTheme="minorBidi"/>
        </w:rPr>
        <w:t xml:space="preserve"> with a vulnerable infant</w:t>
      </w:r>
      <w:r w:rsidR="00B44001">
        <w:rPr>
          <w:rFonts w:asciiTheme="minorBidi" w:hAnsiTheme="minorBidi"/>
        </w:rPr>
        <w:t xml:space="preserve"> </w:t>
      </w:r>
      <w:r w:rsidR="00454F9B">
        <w:rPr>
          <w:rFonts w:asciiTheme="minorBidi" w:hAnsiTheme="minorBidi"/>
        </w:rPr>
        <w:t xml:space="preserve">seem to </w:t>
      </w:r>
      <w:r w:rsidR="00B44001">
        <w:rPr>
          <w:rFonts w:asciiTheme="minorBidi" w:hAnsiTheme="minorBidi"/>
        </w:rPr>
        <w:t>draw on</w:t>
      </w:r>
      <w:r w:rsidR="00B44001" w:rsidRPr="009F6B8B">
        <w:rPr>
          <w:rFonts w:asciiTheme="minorBidi" w:hAnsiTheme="minorBidi"/>
        </w:rPr>
        <w:t xml:space="preserve"> </w:t>
      </w:r>
      <w:r w:rsidR="00455891">
        <w:rPr>
          <w:rFonts w:asciiTheme="minorBidi" w:hAnsiTheme="minorBidi"/>
        </w:rPr>
        <w:t>their</w:t>
      </w:r>
      <w:r w:rsidR="00455891" w:rsidRPr="009F6B8B">
        <w:rPr>
          <w:rFonts w:asciiTheme="minorBidi" w:hAnsiTheme="minorBidi"/>
        </w:rPr>
        <w:t xml:space="preserve"> </w:t>
      </w:r>
      <w:r w:rsidR="00530803">
        <w:rPr>
          <w:rFonts w:asciiTheme="minorBidi" w:hAnsiTheme="minorBidi"/>
        </w:rPr>
        <w:t xml:space="preserve">maternal instincts </w:t>
      </w:r>
      <w:r w:rsidR="00454F9B">
        <w:rPr>
          <w:rFonts w:asciiTheme="minorBidi" w:hAnsiTheme="minorBidi"/>
        </w:rPr>
        <w:t xml:space="preserve">(perhaps their </w:t>
      </w:r>
      <w:r w:rsidR="008B062E">
        <w:rPr>
          <w:rFonts w:asciiTheme="minorBidi" w:hAnsiTheme="minorBidi"/>
        </w:rPr>
        <w:t xml:space="preserve">own </w:t>
      </w:r>
      <w:r w:rsidR="00454F9B">
        <w:rPr>
          <w:rFonts w:asciiTheme="minorBidi" w:hAnsiTheme="minorBidi"/>
        </w:rPr>
        <w:t>potential for childbearing</w:t>
      </w:r>
      <w:r w:rsidR="008B062E">
        <w:rPr>
          <w:rFonts w:asciiTheme="minorBidi" w:hAnsiTheme="minorBidi"/>
        </w:rPr>
        <w:t xml:space="preserve">, as well as the </w:t>
      </w:r>
      <w:r w:rsidR="00355EFC">
        <w:rPr>
          <w:rFonts w:asciiTheme="minorBidi" w:hAnsiTheme="minorBidi"/>
        </w:rPr>
        <w:t xml:space="preserve">learned </w:t>
      </w:r>
      <w:r w:rsidR="008B062E">
        <w:rPr>
          <w:rFonts w:asciiTheme="minorBidi" w:hAnsiTheme="minorBidi"/>
        </w:rPr>
        <w:t xml:space="preserve">experience of being surrounded by women who have </w:t>
      </w:r>
      <w:r w:rsidR="00355EFC">
        <w:rPr>
          <w:rFonts w:asciiTheme="minorBidi" w:hAnsiTheme="minorBidi"/>
        </w:rPr>
        <w:t>experienced childbirth</w:t>
      </w:r>
      <w:r w:rsidR="00454F9B">
        <w:rPr>
          <w:rFonts w:asciiTheme="minorBidi" w:hAnsiTheme="minorBidi"/>
        </w:rPr>
        <w:t>) and they, too,</w:t>
      </w:r>
      <w:r w:rsidR="000F50C0">
        <w:rPr>
          <w:rFonts w:asciiTheme="minorBidi" w:hAnsiTheme="minorBidi"/>
        </w:rPr>
        <w:t xml:space="preserve"> </w:t>
      </w:r>
      <w:r w:rsidR="00454F9B">
        <w:rPr>
          <w:rFonts w:asciiTheme="minorBidi" w:hAnsiTheme="minorBidi"/>
        </w:rPr>
        <w:t xml:space="preserve">act to </w:t>
      </w:r>
      <w:r w:rsidR="00455891">
        <w:rPr>
          <w:rFonts w:asciiTheme="minorBidi" w:hAnsiTheme="minorBidi"/>
        </w:rPr>
        <w:t xml:space="preserve">nurture </w:t>
      </w:r>
      <w:bookmarkEnd w:id="1"/>
      <w:r w:rsidR="00455891">
        <w:rPr>
          <w:rFonts w:asciiTheme="minorBidi" w:hAnsiTheme="minorBidi"/>
        </w:rPr>
        <w:t xml:space="preserve">and rescue </w:t>
      </w:r>
      <w:r w:rsidR="00454F9B">
        <w:rPr>
          <w:rFonts w:asciiTheme="minorBidi" w:hAnsiTheme="minorBidi"/>
        </w:rPr>
        <w:t xml:space="preserve">the </w:t>
      </w:r>
      <w:r w:rsidR="00455891">
        <w:rPr>
          <w:rFonts w:asciiTheme="minorBidi" w:hAnsiTheme="minorBidi"/>
        </w:rPr>
        <w:t>child</w:t>
      </w:r>
      <w:r w:rsidRPr="009F6B8B">
        <w:rPr>
          <w:rFonts w:asciiTheme="minorBidi" w:hAnsiTheme="minorBidi"/>
        </w:rPr>
        <w:t>.</w:t>
      </w:r>
      <w:r w:rsidR="00B44001">
        <w:rPr>
          <w:rFonts w:asciiTheme="minorBidi" w:hAnsiTheme="minorBidi"/>
        </w:rPr>
        <w:t xml:space="preserve"> </w:t>
      </w:r>
      <w:bookmarkEnd w:id="0"/>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750D4"/>
    <w:multiLevelType w:val="hybridMultilevel"/>
    <w:tmpl w:val="2ADECCE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3C472CA2"/>
    <w:multiLevelType w:val="hybridMultilevel"/>
    <w:tmpl w:val="F24AA29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46DF196C"/>
    <w:multiLevelType w:val="hybridMultilevel"/>
    <w:tmpl w:val="E484627E"/>
    <w:lvl w:ilvl="0" w:tplc="20000001">
      <w:start w:val="1"/>
      <w:numFmt w:val="bullet"/>
      <w:lvlText w:val=""/>
      <w:lvlJc w:val="left"/>
      <w:pPr>
        <w:ind w:left="1800" w:hanging="360"/>
      </w:pPr>
      <w:rPr>
        <w:rFonts w:ascii="Symbol" w:hAnsi="Symbol" w:hint="default"/>
      </w:rPr>
    </w:lvl>
    <w:lvl w:ilvl="1" w:tplc="20000003" w:tentative="1">
      <w:start w:val="1"/>
      <w:numFmt w:val="bullet"/>
      <w:lvlText w:val="o"/>
      <w:lvlJc w:val="left"/>
      <w:pPr>
        <w:ind w:left="2520" w:hanging="360"/>
      </w:pPr>
      <w:rPr>
        <w:rFonts w:ascii="Courier New" w:hAnsi="Courier New" w:cs="Courier New" w:hint="default"/>
      </w:rPr>
    </w:lvl>
    <w:lvl w:ilvl="2" w:tplc="20000005" w:tentative="1">
      <w:start w:val="1"/>
      <w:numFmt w:val="bullet"/>
      <w:lvlText w:val=""/>
      <w:lvlJc w:val="left"/>
      <w:pPr>
        <w:ind w:left="3240" w:hanging="360"/>
      </w:pPr>
      <w:rPr>
        <w:rFonts w:ascii="Wingdings" w:hAnsi="Wingdings" w:hint="default"/>
      </w:rPr>
    </w:lvl>
    <w:lvl w:ilvl="3" w:tplc="20000001" w:tentative="1">
      <w:start w:val="1"/>
      <w:numFmt w:val="bullet"/>
      <w:lvlText w:val=""/>
      <w:lvlJc w:val="left"/>
      <w:pPr>
        <w:ind w:left="3960" w:hanging="360"/>
      </w:pPr>
      <w:rPr>
        <w:rFonts w:ascii="Symbol" w:hAnsi="Symbol" w:hint="default"/>
      </w:rPr>
    </w:lvl>
    <w:lvl w:ilvl="4" w:tplc="20000003" w:tentative="1">
      <w:start w:val="1"/>
      <w:numFmt w:val="bullet"/>
      <w:lvlText w:val="o"/>
      <w:lvlJc w:val="left"/>
      <w:pPr>
        <w:ind w:left="4680" w:hanging="360"/>
      </w:pPr>
      <w:rPr>
        <w:rFonts w:ascii="Courier New" w:hAnsi="Courier New" w:cs="Courier New" w:hint="default"/>
      </w:rPr>
    </w:lvl>
    <w:lvl w:ilvl="5" w:tplc="20000005" w:tentative="1">
      <w:start w:val="1"/>
      <w:numFmt w:val="bullet"/>
      <w:lvlText w:val=""/>
      <w:lvlJc w:val="left"/>
      <w:pPr>
        <w:ind w:left="5400" w:hanging="360"/>
      </w:pPr>
      <w:rPr>
        <w:rFonts w:ascii="Wingdings" w:hAnsi="Wingdings" w:hint="default"/>
      </w:rPr>
    </w:lvl>
    <w:lvl w:ilvl="6" w:tplc="20000001" w:tentative="1">
      <w:start w:val="1"/>
      <w:numFmt w:val="bullet"/>
      <w:lvlText w:val=""/>
      <w:lvlJc w:val="left"/>
      <w:pPr>
        <w:ind w:left="6120" w:hanging="360"/>
      </w:pPr>
      <w:rPr>
        <w:rFonts w:ascii="Symbol" w:hAnsi="Symbol" w:hint="default"/>
      </w:rPr>
    </w:lvl>
    <w:lvl w:ilvl="7" w:tplc="20000003" w:tentative="1">
      <w:start w:val="1"/>
      <w:numFmt w:val="bullet"/>
      <w:lvlText w:val="o"/>
      <w:lvlJc w:val="left"/>
      <w:pPr>
        <w:ind w:left="6840" w:hanging="360"/>
      </w:pPr>
      <w:rPr>
        <w:rFonts w:ascii="Courier New" w:hAnsi="Courier New" w:cs="Courier New" w:hint="default"/>
      </w:rPr>
    </w:lvl>
    <w:lvl w:ilvl="8" w:tplc="20000005" w:tentative="1">
      <w:start w:val="1"/>
      <w:numFmt w:val="bullet"/>
      <w:lvlText w:val=""/>
      <w:lvlJc w:val="left"/>
      <w:pPr>
        <w:ind w:left="7560" w:hanging="360"/>
      </w:pPr>
      <w:rPr>
        <w:rFonts w:ascii="Wingdings" w:hAnsi="Wingdings" w:hint="default"/>
      </w:rPr>
    </w:lvl>
  </w:abstractNum>
  <w:abstractNum w:abstractNumId="3" w15:restartNumberingAfterBreak="0">
    <w:nsid w:val="50BD1D99"/>
    <w:multiLevelType w:val="hybridMultilevel"/>
    <w:tmpl w:val="57DAD2FC"/>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56A718A5"/>
    <w:multiLevelType w:val="hybridMultilevel"/>
    <w:tmpl w:val="5F7EDFF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6217635D"/>
    <w:multiLevelType w:val="hybridMultilevel"/>
    <w:tmpl w:val="5BBEEA94"/>
    <w:lvl w:ilvl="0" w:tplc="20000001">
      <w:start w:val="1"/>
      <w:numFmt w:val="bullet"/>
      <w:lvlText w:val=""/>
      <w:lvlJc w:val="left"/>
      <w:pPr>
        <w:ind w:left="1080" w:hanging="360"/>
      </w:pPr>
      <w:rPr>
        <w:rFonts w:ascii="Symbol" w:hAnsi="Symbol" w:hint="default"/>
      </w:rPr>
    </w:lvl>
    <w:lvl w:ilvl="1" w:tplc="20000003">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6" w15:restartNumberingAfterBreak="0">
    <w:nsid w:val="6B1542AB"/>
    <w:multiLevelType w:val="hybridMultilevel"/>
    <w:tmpl w:val="CB1C830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6F6A0004"/>
    <w:multiLevelType w:val="hybridMultilevel"/>
    <w:tmpl w:val="B55E542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78117390"/>
    <w:multiLevelType w:val="hybridMultilevel"/>
    <w:tmpl w:val="532668F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0"/>
  </w:num>
  <w:num w:numId="4">
    <w:abstractNumId w:val="6"/>
  </w:num>
  <w:num w:numId="5">
    <w:abstractNumId w:val="3"/>
  </w:num>
  <w:num w:numId="6">
    <w:abstractNumId w:val="1"/>
  </w:num>
  <w:num w:numId="7">
    <w:abstractNumId w:val="4"/>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6E4"/>
    <w:rsid w:val="0000029B"/>
    <w:rsid w:val="0000765C"/>
    <w:rsid w:val="0001571B"/>
    <w:rsid w:val="00027EE6"/>
    <w:rsid w:val="00057F41"/>
    <w:rsid w:val="0006373B"/>
    <w:rsid w:val="00066267"/>
    <w:rsid w:val="00081217"/>
    <w:rsid w:val="0008285E"/>
    <w:rsid w:val="00086F67"/>
    <w:rsid w:val="000B1F3F"/>
    <w:rsid w:val="000B44CA"/>
    <w:rsid w:val="000B5394"/>
    <w:rsid w:val="000C1870"/>
    <w:rsid w:val="000C472F"/>
    <w:rsid w:val="000C51D3"/>
    <w:rsid w:val="000C6795"/>
    <w:rsid w:val="000C6FC3"/>
    <w:rsid w:val="000D5932"/>
    <w:rsid w:val="000D650E"/>
    <w:rsid w:val="000E3978"/>
    <w:rsid w:val="000F50C0"/>
    <w:rsid w:val="00105256"/>
    <w:rsid w:val="00121221"/>
    <w:rsid w:val="001413F2"/>
    <w:rsid w:val="00142DB9"/>
    <w:rsid w:val="00146C9C"/>
    <w:rsid w:val="00154151"/>
    <w:rsid w:val="00165E67"/>
    <w:rsid w:val="00170ED6"/>
    <w:rsid w:val="00171276"/>
    <w:rsid w:val="001762ED"/>
    <w:rsid w:val="00182B1C"/>
    <w:rsid w:val="00186237"/>
    <w:rsid w:val="00186F76"/>
    <w:rsid w:val="00191DA6"/>
    <w:rsid w:val="00193041"/>
    <w:rsid w:val="00194A0C"/>
    <w:rsid w:val="001A0C4D"/>
    <w:rsid w:val="001C5A88"/>
    <w:rsid w:val="001D0515"/>
    <w:rsid w:val="001D6F1F"/>
    <w:rsid w:val="001E123E"/>
    <w:rsid w:val="001E4714"/>
    <w:rsid w:val="001F766A"/>
    <w:rsid w:val="001F7728"/>
    <w:rsid w:val="00214761"/>
    <w:rsid w:val="00220B2F"/>
    <w:rsid w:val="00221D80"/>
    <w:rsid w:val="002221A9"/>
    <w:rsid w:val="00226299"/>
    <w:rsid w:val="0023475C"/>
    <w:rsid w:val="002408AB"/>
    <w:rsid w:val="00242205"/>
    <w:rsid w:val="00243782"/>
    <w:rsid w:val="0024581A"/>
    <w:rsid w:val="00260D6E"/>
    <w:rsid w:val="00262816"/>
    <w:rsid w:val="00274686"/>
    <w:rsid w:val="002819EC"/>
    <w:rsid w:val="00286CE8"/>
    <w:rsid w:val="00297C5F"/>
    <w:rsid w:val="002A44A0"/>
    <w:rsid w:val="002B2E29"/>
    <w:rsid w:val="002B3D2F"/>
    <w:rsid w:val="002B5A83"/>
    <w:rsid w:val="002C3F73"/>
    <w:rsid w:val="002D339C"/>
    <w:rsid w:val="002E3483"/>
    <w:rsid w:val="002E52F0"/>
    <w:rsid w:val="002E6D03"/>
    <w:rsid w:val="002F47D9"/>
    <w:rsid w:val="00306552"/>
    <w:rsid w:val="00310872"/>
    <w:rsid w:val="003119C6"/>
    <w:rsid w:val="003263E4"/>
    <w:rsid w:val="0033694E"/>
    <w:rsid w:val="0035026C"/>
    <w:rsid w:val="00355EFC"/>
    <w:rsid w:val="003873A4"/>
    <w:rsid w:val="003963FF"/>
    <w:rsid w:val="003969BC"/>
    <w:rsid w:val="00397C81"/>
    <w:rsid w:val="00397D7D"/>
    <w:rsid w:val="003A2A70"/>
    <w:rsid w:val="003A2BBB"/>
    <w:rsid w:val="003B73D0"/>
    <w:rsid w:val="003B7D2C"/>
    <w:rsid w:val="003C172B"/>
    <w:rsid w:val="003D621F"/>
    <w:rsid w:val="003E6F08"/>
    <w:rsid w:val="003E7A5A"/>
    <w:rsid w:val="003E7B17"/>
    <w:rsid w:val="003F041B"/>
    <w:rsid w:val="003F697A"/>
    <w:rsid w:val="00400F45"/>
    <w:rsid w:val="00401911"/>
    <w:rsid w:val="00404099"/>
    <w:rsid w:val="00406DD4"/>
    <w:rsid w:val="00415CB6"/>
    <w:rsid w:val="00422B93"/>
    <w:rsid w:val="00436634"/>
    <w:rsid w:val="00442F21"/>
    <w:rsid w:val="004476C9"/>
    <w:rsid w:val="0045350E"/>
    <w:rsid w:val="00453C63"/>
    <w:rsid w:val="00454F9B"/>
    <w:rsid w:val="00455891"/>
    <w:rsid w:val="00476846"/>
    <w:rsid w:val="00483855"/>
    <w:rsid w:val="00487DC7"/>
    <w:rsid w:val="004A5335"/>
    <w:rsid w:val="004B3109"/>
    <w:rsid w:val="004C3A4E"/>
    <w:rsid w:val="004C3F24"/>
    <w:rsid w:val="004C46F7"/>
    <w:rsid w:val="004F2324"/>
    <w:rsid w:val="00501A42"/>
    <w:rsid w:val="0050361F"/>
    <w:rsid w:val="00520045"/>
    <w:rsid w:val="005205FE"/>
    <w:rsid w:val="005231EC"/>
    <w:rsid w:val="005249BF"/>
    <w:rsid w:val="00526851"/>
    <w:rsid w:val="00527F13"/>
    <w:rsid w:val="00530803"/>
    <w:rsid w:val="00542AB0"/>
    <w:rsid w:val="005500A9"/>
    <w:rsid w:val="00555565"/>
    <w:rsid w:val="00561B1B"/>
    <w:rsid w:val="005620BC"/>
    <w:rsid w:val="00580FF8"/>
    <w:rsid w:val="00585589"/>
    <w:rsid w:val="00591B88"/>
    <w:rsid w:val="00593389"/>
    <w:rsid w:val="005B738F"/>
    <w:rsid w:val="005D2163"/>
    <w:rsid w:val="005D4168"/>
    <w:rsid w:val="005D75D3"/>
    <w:rsid w:val="005F25F4"/>
    <w:rsid w:val="005F55EB"/>
    <w:rsid w:val="00603E40"/>
    <w:rsid w:val="006053AE"/>
    <w:rsid w:val="0061492D"/>
    <w:rsid w:val="006165B9"/>
    <w:rsid w:val="00631679"/>
    <w:rsid w:val="00641192"/>
    <w:rsid w:val="0065057C"/>
    <w:rsid w:val="00653D44"/>
    <w:rsid w:val="006559A1"/>
    <w:rsid w:val="00655F52"/>
    <w:rsid w:val="00656A44"/>
    <w:rsid w:val="00657CD1"/>
    <w:rsid w:val="00681260"/>
    <w:rsid w:val="006858D7"/>
    <w:rsid w:val="006965E1"/>
    <w:rsid w:val="006A2819"/>
    <w:rsid w:val="006A3DEA"/>
    <w:rsid w:val="006B030B"/>
    <w:rsid w:val="006D0057"/>
    <w:rsid w:val="006D410C"/>
    <w:rsid w:val="006E0261"/>
    <w:rsid w:val="006F0682"/>
    <w:rsid w:val="006F3E6F"/>
    <w:rsid w:val="006F4E64"/>
    <w:rsid w:val="00724ACF"/>
    <w:rsid w:val="00726057"/>
    <w:rsid w:val="00726EC7"/>
    <w:rsid w:val="00727818"/>
    <w:rsid w:val="00735147"/>
    <w:rsid w:val="00735FA2"/>
    <w:rsid w:val="0075396B"/>
    <w:rsid w:val="00754BC6"/>
    <w:rsid w:val="0076184E"/>
    <w:rsid w:val="00762A09"/>
    <w:rsid w:val="0077645D"/>
    <w:rsid w:val="00777035"/>
    <w:rsid w:val="00780CB3"/>
    <w:rsid w:val="00786379"/>
    <w:rsid w:val="0079378C"/>
    <w:rsid w:val="007A29FD"/>
    <w:rsid w:val="007B0D3F"/>
    <w:rsid w:val="007B0F9A"/>
    <w:rsid w:val="007B6DA2"/>
    <w:rsid w:val="007B700E"/>
    <w:rsid w:val="007B7808"/>
    <w:rsid w:val="007C33FA"/>
    <w:rsid w:val="007E57BD"/>
    <w:rsid w:val="007F02A6"/>
    <w:rsid w:val="007F0314"/>
    <w:rsid w:val="007F3314"/>
    <w:rsid w:val="0081188C"/>
    <w:rsid w:val="0081223F"/>
    <w:rsid w:val="008133C0"/>
    <w:rsid w:val="008248D3"/>
    <w:rsid w:val="00833D85"/>
    <w:rsid w:val="00840F2D"/>
    <w:rsid w:val="0084548D"/>
    <w:rsid w:val="0086344D"/>
    <w:rsid w:val="008744FC"/>
    <w:rsid w:val="00892B4A"/>
    <w:rsid w:val="00894595"/>
    <w:rsid w:val="008966D2"/>
    <w:rsid w:val="00896EDA"/>
    <w:rsid w:val="00897CFF"/>
    <w:rsid w:val="008A5929"/>
    <w:rsid w:val="008B062E"/>
    <w:rsid w:val="008B238C"/>
    <w:rsid w:val="008B4AA1"/>
    <w:rsid w:val="008B7E56"/>
    <w:rsid w:val="008B7F48"/>
    <w:rsid w:val="008C771F"/>
    <w:rsid w:val="008D3948"/>
    <w:rsid w:val="008D6739"/>
    <w:rsid w:val="008F153C"/>
    <w:rsid w:val="008F42E7"/>
    <w:rsid w:val="008F471D"/>
    <w:rsid w:val="008F54FD"/>
    <w:rsid w:val="008F7ABB"/>
    <w:rsid w:val="0091135C"/>
    <w:rsid w:val="00927EA0"/>
    <w:rsid w:val="00930335"/>
    <w:rsid w:val="0093798F"/>
    <w:rsid w:val="00942C73"/>
    <w:rsid w:val="00943FF8"/>
    <w:rsid w:val="00946C20"/>
    <w:rsid w:val="009664FF"/>
    <w:rsid w:val="00976602"/>
    <w:rsid w:val="00977033"/>
    <w:rsid w:val="00980093"/>
    <w:rsid w:val="00981682"/>
    <w:rsid w:val="00983452"/>
    <w:rsid w:val="009902CD"/>
    <w:rsid w:val="00992068"/>
    <w:rsid w:val="009A250F"/>
    <w:rsid w:val="009B6460"/>
    <w:rsid w:val="009C3840"/>
    <w:rsid w:val="009D4D48"/>
    <w:rsid w:val="009E2CE3"/>
    <w:rsid w:val="009E664F"/>
    <w:rsid w:val="009E6AE9"/>
    <w:rsid w:val="009F076C"/>
    <w:rsid w:val="009F16CA"/>
    <w:rsid w:val="009F3E4B"/>
    <w:rsid w:val="009F4270"/>
    <w:rsid w:val="009F6B8B"/>
    <w:rsid w:val="00A0338A"/>
    <w:rsid w:val="00A06AEB"/>
    <w:rsid w:val="00A2372C"/>
    <w:rsid w:val="00A324A9"/>
    <w:rsid w:val="00A32A55"/>
    <w:rsid w:val="00A4508D"/>
    <w:rsid w:val="00A45A6A"/>
    <w:rsid w:val="00A45AC2"/>
    <w:rsid w:val="00A47ACE"/>
    <w:rsid w:val="00A525F1"/>
    <w:rsid w:val="00A5292E"/>
    <w:rsid w:val="00A61E34"/>
    <w:rsid w:val="00A652DA"/>
    <w:rsid w:val="00A75BE8"/>
    <w:rsid w:val="00A771AA"/>
    <w:rsid w:val="00A776E4"/>
    <w:rsid w:val="00A84870"/>
    <w:rsid w:val="00A90B8A"/>
    <w:rsid w:val="00A9411C"/>
    <w:rsid w:val="00A97738"/>
    <w:rsid w:val="00AA55FE"/>
    <w:rsid w:val="00AB10B4"/>
    <w:rsid w:val="00AB3884"/>
    <w:rsid w:val="00AB4026"/>
    <w:rsid w:val="00AC094D"/>
    <w:rsid w:val="00AC4D14"/>
    <w:rsid w:val="00AD4185"/>
    <w:rsid w:val="00AE740D"/>
    <w:rsid w:val="00B10BAA"/>
    <w:rsid w:val="00B1428D"/>
    <w:rsid w:val="00B15BE1"/>
    <w:rsid w:val="00B15E60"/>
    <w:rsid w:val="00B20FEB"/>
    <w:rsid w:val="00B26C27"/>
    <w:rsid w:val="00B4077B"/>
    <w:rsid w:val="00B416D7"/>
    <w:rsid w:val="00B42613"/>
    <w:rsid w:val="00B43C6B"/>
    <w:rsid w:val="00B44001"/>
    <w:rsid w:val="00B503E1"/>
    <w:rsid w:val="00B516FA"/>
    <w:rsid w:val="00B55F25"/>
    <w:rsid w:val="00B65550"/>
    <w:rsid w:val="00B716C1"/>
    <w:rsid w:val="00B71A8A"/>
    <w:rsid w:val="00B854EF"/>
    <w:rsid w:val="00B87105"/>
    <w:rsid w:val="00B87F78"/>
    <w:rsid w:val="00B9470F"/>
    <w:rsid w:val="00BA009E"/>
    <w:rsid w:val="00BA0FD9"/>
    <w:rsid w:val="00BB1A5E"/>
    <w:rsid w:val="00BB7260"/>
    <w:rsid w:val="00BC2928"/>
    <w:rsid w:val="00BC3265"/>
    <w:rsid w:val="00BC7734"/>
    <w:rsid w:val="00BD4378"/>
    <w:rsid w:val="00BD69BC"/>
    <w:rsid w:val="00BD7297"/>
    <w:rsid w:val="00BE5845"/>
    <w:rsid w:val="00BE58E0"/>
    <w:rsid w:val="00BE7256"/>
    <w:rsid w:val="00C0017A"/>
    <w:rsid w:val="00C14528"/>
    <w:rsid w:val="00C15B5C"/>
    <w:rsid w:val="00C25677"/>
    <w:rsid w:val="00C3029B"/>
    <w:rsid w:val="00C329EC"/>
    <w:rsid w:val="00C33B2F"/>
    <w:rsid w:val="00C4236E"/>
    <w:rsid w:val="00C61FE7"/>
    <w:rsid w:val="00C63B83"/>
    <w:rsid w:val="00C643EA"/>
    <w:rsid w:val="00C94F1F"/>
    <w:rsid w:val="00C957C2"/>
    <w:rsid w:val="00C96955"/>
    <w:rsid w:val="00CA1ECA"/>
    <w:rsid w:val="00CA5EA9"/>
    <w:rsid w:val="00CA7341"/>
    <w:rsid w:val="00CC2BF1"/>
    <w:rsid w:val="00CD0A79"/>
    <w:rsid w:val="00CD0C8E"/>
    <w:rsid w:val="00CE7C66"/>
    <w:rsid w:val="00CF7F09"/>
    <w:rsid w:val="00D154BA"/>
    <w:rsid w:val="00D15F75"/>
    <w:rsid w:val="00D21100"/>
    <w:rsid w:val="00D21A4A"/>
    <w:rsid w:val="00D30098"/>
    <w:rsid w:val="00D36B21"/>
    <w:rsid w:val="00D507E3"/>
    <w:rsid w:val="00D53A2B"/>
    <w:rsid w:val="00D55803"/>
    <w:rsid w:val="00D63478"/>
    <w:rsid w:val="00D676A8"/>
    <w:rsid w:val="00D75B76"/>
    <w:rsid w:val="00D82D74"/>
    <w:rsid w:val="00D85D34"/>
    <w:rsid w:val="00D87788"/>
    <w:rsid w:val="00D92604"/>
    <w:rsid w:val="00D97F69"/>
    <w:rsid w:val="00DA1191"/>
    <w:rsid w:val="00DB3D79"/>
    <w:rsid w:val="00DD0DC0"/>
    <w:rsid w:val="00DD2192"/>
    <w:rsid w:val="00DD2868"/>
    <w:rsid w:val="00DD2BEE"/>
    <w:rsid w:val="00E12500"/>
    <w:rsid w:val="00E21612"/>
    <w:rsid w:val="00E21CF0"/>
    <w:rsid w:val="00E27151"/>
    <w:rsid w:val="00E36611"/>
    <w:rsid w:val="00E53304"/>
    <w:rsid w:val="00E6703D"/>
    <w:rsid w:val="00E7047E"/>
    <w:rsid w:val="00E72242"/>
    <w:rsid w:val="00E728A5"/>
    <w:rsid w:val="00E80A9F"/>
    <w:rsid w:val="00E955F7"/>
    <w:rsid w:val="00EA0C6F"/>
    <w:rsid w:val="00EA320F"/>
    <w:rsid w:val="00EA35DD"/>
    <w:rsid w:val="00EB0D37"/>
    <w:rsid w:val="00EB2351"/>
    <w:rsid w:val="00EC375D"/>
    <w:rsid w:val="00ED63D8"/>
    <w:rsid w:val="00ED65E8"/>
    <w:rsid w:val="00EE1A67"/>
    <w:rsid w:val="00EE5AD3"/>
    <w:rsid w:val="00F023B0"/>
    <w:rsid w:val="00F11D32"/>
    <w:rsid w:val="00F17B72"/>
    <w:rsid w:val="00F22A31"/>
    <w:rsid w:val="00F23D0A"/>
    <w:rsid w:val="00F243B9"/>
    <w:rsid w:val="00F3445C"/>
    <w:rsid w:val="00F41103"/>
    <w:rsid w:val="00F44209"/>
    <w:rsid w:val="00F4428B"/>
    <w:rsid w:val="00F46147"/>
    <w:rsid w:val="00F56EE5"/>
    <w:rsid w:val="00F71EDC"/>
    <w:rsid w:val="00F768E3"/>
    <w:rsid w:val="00F844EC"/>
    <w:rsid w:val="00F850C6"/>
    <w:rsid w:val="00F869AC"/>
    <w:rsid w:val="00FA24F7"/>
    <w:rsid w:val="00FB00AA"/>
    <w:rsid w:val="00FC0764"/>
    <w:rsid w:val="00FC1004"/>
    <w:rsid w:val="00FC1251"/>
    <w:rsid w:val="00FC64EE"/>
    <w:rsid w:val="00FD2AB7"/>
    <w:rsid w:val="00FD4E01"/>
    <w:rsid w:val="00FD6DBA"/>
    <w:rsid w:val="00FD72CD"/>
    <w:rsid w:val="00FE4424"/>
    <w:rsid w:val="00FE6679"/>
    <w:rsid w:val="00FE763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B4645"/>
  <w15:chartTrackingRefBased/>
  <w15:docId w15:val="{E6456825-F0C7-496B-A5D1-991BD69AE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50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50C6"/>
    <w:pPr>
      <w:ind w:left="720"/>
      <w:contextualSpacing/>
    </w:pPr>
  </w:style>
  <w:style w:type="paragraph" w:styleId="BalloonText">
    <w:name w:val="Balloon Text"/>
    <w:basedOn w:val="Normal"/>
    <w:link w:val="BalloonTextChar"/>
    <w:uiPriority w:val="99"/>
    <w:semiHidden/>
    <w:unhideWhenUsed/>
    <w:rsid w:val="00FC12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1251"/>
    <w:rPr>
      <w:rFonts w:ascii="Segoe UI" w:hAnsi="Segoe UI" w:cs="Segoe UI"/>
      <w:sz w:val="18"/>
      <w:szCs w:val="18"/>
    </w:rPr>
  </w:style>
  <w:style w:type="paragraph" w:styleId="FootnoteText">
    <w:name w:val="footnote text"/>
    <w:basedOn w:val="Normal"/>
    <w:link w:val="FootnoteTextChar"/>
    <w:uiPriority w:val="99"/>
    <w:semiHidden/>
    <w:unhideWhenUsed/>
    <w:rsid w:val="00FC125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C1251"/>
    <w:rPr>
      <w:sz w:val="20"/>
      <w:szCs w:val="20"/>
    </w:rPr>
  </w:style>
  <w:style w:type="character" w:styleId="FootnoteReference">
    <w:name w:val="footnote reference"/>
    <w:basedOn w:val="DefaultParagraphFont"/>
    <w:uiPriority w:val="99"/>
    <w:semiHidden/>
    <w:unhideWhenUsed/>
    <w:rsid w:val="00FC1251"/>
    <w:rPr>
      <w:vertAlign w:val="superscript"/>
    </w:rPr>
  </w:style>
  <w:style w:type="character" w:styleId="Hyperlink">
    <w:name w:val="Hyperlink"/>
    <w:basedOn w:val="DefaultParagraphFont"/>
    <w:uiPriority w:val="99"/>
    <w:semiHidden/>
    <w:unhideWhenUsed/>
    <w:rsid w:val="00436634"/>
    <w:rPr>
      <w:color w:val="0000FF"/>
      <w:u w:val="single"/>
    </w:rPr>
  </w:style>
  <w:style w:type="paragraph" w:styleId="Header">
    <w:name w:val="header"/>
    <w:basedOn w:val="Normal"/>
    <w:link w:val="HeaderChar"/>
    <w:uiPriority w:val="99"/>
    <w:unhideWhenUsed/>
    <w:rsid w:val="00980093"/>
    <w:pPr>
      <w:tabs>
        <w:tab w:val="center" w:pos="4153"/>
        <w:tab w:val="right" w:pos="8306"/>
      </w:tabs>
      <w:spacing w:after="0" w:line="240" w:lineRule="auto"/>
    </w:pPr>
  </w:style>
  <w:style w:type="character" w:customStyle="1" w:styleId="HeaderChar">
    <w:name w:val="Header Char"/>
    <w:basedOn w:val="DefaultParagraphFont"/>
    <w:link w:val="Header"/>
    <w:uiPriority w:val="99"/>
    <w:rsid w:val="00980093"/>
  </w:style>
  <w:style w:type="paragraph" w:styleId="Footer">
    <w:name w:val="footer"/>
    <w:basedOn w:val="Normal"/>
    <w:link w:val="FooterChar"/>
    <w:uiPriority w:val="99"/>
    <w:unhideWhenUsed/>
    <w:rsid w:val="00980093"/>
    <w:pPr>
      <w:tabs>
        <w:tab w:val="center" w:pos="4153"/>
        <w:tab w:val="right" w:pos="8306"/>
      </w:tabs>
      <w:spacing w:after="0" w:line="240" w:lineRule="auto"/>
    </w:pPr>
  </w:style>
  <w:style w:type="character" w:customStyle="1" w:styleId="FooterChar">
    <w:name w:val="Footer Char"/>
    <w:basedOn w:val="DefaultParagraphFont"/>
    <w:link w:val="Footer"/>
    <w:uiPriority w:val="99"/>
    <w:rsid w:val="00980093"/>
  </w:style>
  <w:style w:type="paragraph" w:customStyle="1" w:styleId="CC">
    <w:name w:val="CC"/>
    <w:basedOn w:val="BodyText"/>
    <w:rsid w:val="00BD69BC"/>
    <w:pPr>
      <w:keepLines/>
      <w:widowControl w:val="0"/>
      <w:autoSpaceDE w:val="0"/>
      <w:autoSpaceDN w:val="0"/>
      <w:spacing w:after="160" w:line="360" w:lineRule="auto"/>
      <w:ind w:left="360" w:hanging="360"/>
      <w:jc w:val="both"/>
    </w:pPr>
    <w:rPr>
      <w:rFonts w:ascii="Courier New" w:eastAsia="Times New Roman" w:hAnsi="Courier New" w:cs="Miriam"/>
      <w:sz w:val="20"/>
      <w:szCs w:val="20"/>
    </w:rPr>
  </w:style>
  <w:style w:type="paragraph" w:styleId="BodyText">
    <w:name w:val="Body Text"/>
    <w:basedOn w:val="Normal"/>
    <w:link w:val="BodyTextChar"/>
    <w:uiPriority w:val="99"/>
    <w:semiHidden/>
    <w:unhideWhenUsed/>
    <w:rsid w:val="00BD69BC"/>
    <w:pPr>
      <w:spacing w:after="120"/>
    </w:pPr>
  </w:style>
  <w:style w:type="character" w:customStyle="1" w:styleId="BodyTextChar">
    <w:name w:val="Body Text Char"/>
    <w:basedOn w:val="DefaultParagraphFont"/>
    <w:link w:val="BodyText"/>
    <w:uiPriority w:val="99"/>
    <w:semiHidden/>
    <w:rsid w:val="00BD69BC"/>
  </w:style>
  <w:style w:type="paragraph" w:styleId="Revision">
    <w:name w:val="Revision"/>
    <w:hidden/>
    <w:uiPriority w:val="99"/>
    <w:semiHidden/>
    <w:rsid w:val="00406DD4"/>
    <w:pPr>
      <w:spacing w:after="0" w:line="240" w:lineRule="auto"/>
    </w:pPr>
  </w:style>
  <w:style w:type="character" w:styleId="CommentReference">
    <w:name w:val="annotation reference"/>
    <w:basedOn w:val="DefaultParagraphFont"/>
    <w:uiPriority w:val="99"/>
    <w:semiHidden/>
    <w:unhideWhenUsed/>
    <w:rsid w:val="00406DD4"/>
    <w:rPr>
      <w:sz w:val="16"/>
      <w:szCs w:val="16"/>
    </w:rPr>
  </w:style>
  <w:style w:type="paragraph" w:styleId="CommentText">
    <w:name w:val="annotation text"/>
    <w:basedOn w:val="Normal"/>
    <w:link w:val="CommentTextChar"/>
    <w:uiPriority w:val="99"/>
    <w:unhideWhenUsed/>
    <w:rsid w:val="00406DD4"/>
    <w:pPr>
      <w:spacing w:line="240" w:lineRule="auto"/>
    </w:pPr>
    <w:rPr>
      <w:sz w:val="20"/>
      <w:szCs w:val="20"/>
    </w:rPr>
  </w:style>
  <w:style w:type="character" w:customStyle="1" w:styleId="CommentTextChar">
    <w:name w:val="Comment Text Char"/>
    <w:basedOn w:val="DefaultParagraphFont"/>
    <w:link w:val="CommentText"/>
    <w:uiPriority w:val="99"/>
    <w:rsid w:val="00406DD4"/>
    <w:rPr>
      <w:sz w:val="20"/>
      <w:szCs w:val="20"/>
    </w:rPr>
  </w:style>
  <w:style w:type="paragraph" w:styleId="CommentSubject">
    <w:name w:val="annotation subject"/>
    <w:basedOn w:val="CommentText"/>
    <w:next w:val="CommentText"/>
    <w:link w:val="CommentSubjectChar"/>
    <w:uiPriority w:val="99"/>
    <w:semiHidden/>
    <w:unhideWhenUsed/>
    <w:rsid w:val="00406DD4"/>
    <w:rPr>
      <w:b/>
      <w:bCs/>
    </w:rPr>
  </w:style>
  <w:style w:type="character" w:customStyle="1" w:styleId="CommentSubjectChar">
    <w:name w:val="Comment Subject Char"/>
    <w:basedOn w:val="CommentTextChar"/>
    <w:link w:val="CommentSubject"/>
    <w:uiPriority w:val="99"/>
    <w:semiHidden/>
    <w:rsid w:val="00406DD4"/>
    <w:rPr>
      <w:b/>
      <w:bCs/>
      <w:sz w:val="20"/>
      <w:szCs w:val="20"/>
    </w:rPr>
  </w:style>
  <w:style w:type="character" w:customStyle="1" w:styleId="cf01">
    <w:name w:val="cf01"/>
    <w:basedOn w:val="DefaultParagraphFont"/>
    <w:rsid w:val="005D75D3"/>
    <w:rPr>
      <w:rFonts w:ascii="Segoe UI" w:hAnsi="Segoe UI" w:cs="Segoe UI" w:hint="default"/>
      <w:sz w:val="18"/>
      <w:szCs w:val="18"/>
    </w:rPr>
  </w:style>
  <w:style w:type="character" w:styleId="FollowedHyperlink">
    <w:name w:val="FollowedHyperlink"/>
    <w:basedOn w:val="DefaultParagraphFont"/>
    <w:uiPriority w:val="99"/>
    <w:semiHidden/>
    <w:unhideWhenUsed/>
    <w:rsid w:val="00D6347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44714">
      <w:bodyDiv w:val="1"/>
      <w:marLeft w:val="0"/>
      <w:marRight w:val="0"/>
      <w:marTop w:val="0"/>
      <w:marBottom w:val="0"/>
      <w:divBdr>
        <w:top w:val="none" w:sz="0" w:space="0" w:color="auto"/>
        <w:left w:val="none" w:sz="0" w:space="0" w:color="auto"/>
        <w:bottom w:val="none" w:sz="0" w:space="0" w:color="auto"/>
        <w:right w:val="none" w:sz="0" w:space="0" w:color="auto"/>
      </w:divBdr>
    </w:div>
    <w:div w:id="37442061">
      <w:bodyDiv w:val="1"/>
      <w:marLeft w:val="0"/>
      <w:marRight w:val="0"/>
      <w:marTop w:val="0"/>
      <w:marBottom w:val="0"/>
      <w:divBdr>
        <w:top w:val="none" w:sz="0" w:space="0" w:color="auto"/>
        <w:left w:val="none" w:sz="0" w:space="0" w:color="auto"/>
        <w:bottom w:val="none" w:sz="0" w:space="0" w:color="auto"/>
        <w:right w:val="none" w:sz="0" w:space="0" w:color="auto"/>
      </w:divBdr>
    </w:div>
    <w:div w:id="321739955">
      <w:bodyDiv w:val="1"/>
      <w:marLeft w:val="0"/>
      <w:marRight w:val="0"/>
      <w:marTop w:val="0"/>
      <w:marBottom w:val="0"/>
      <w:divBdr>
        <w:top w:val="none" w:sz="0" w:space="0" w:color="auto"/>
        <w:left w:val="none" w:sz="0" w:space="0" w:color="auto"/>
        <w:bottom w:val="none" w:sz="0" w:space="0" w:color="auto"/>
        <w:right w:val="none" w:sz="0" w:space="0" w:color="auto"/>
      </w:divBdr>
    </w:div>
    <w:div w:id="1344547496">
      <w:bodyDiv w:val="1"/>
      <w:marLeft w:val="0"/>
      <w:marRight w:val="0"/>
      <w:marTop w:val="0"/>
      <w:marBottom w:val="0"/>
      <w:divBdr>
        <w:top w:val="none" w:sz="0" w:space="0" w:color="auto"/>
        <w:left w:val="none" w:sz="0" w:space="0" w:color="auto"/>
        <w:bottom w:val="none" w:sz="0" w:space="0" w:color="auto"/>
        <w:right w:val="none" w:sz="0" w:space="0" w:color="auto"/>
      </w:divBdr>
      <w:divsChild>
        <w:div w:id="8659934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3CE82C-6D1A-4541-921D-05B88761A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3113</Words>
  <Characters>17746</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ציגלר יעל</dc:creator>
  <cp:keywords/>
  <dc:description/>
  <cp:lastModifiedBy>Michael Berkowitz</cp:lastModifiedBy>
  <cp:revision>2</cp:revision>
  <dcterms:created xsi:type="dcterms:W3CDTF">2024-03-25T19:19:00Z</dcterms:created>
  <dcterms:modified xsi:type="dcterms:W3CDTF">2024-03-25T19:19:00Z</dcterms:modified>
</cp:coreProperties>
</file>