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942F9E">
      <w:pPr>
        <w:pStyle w:val="a"/>
        <w:rPr>
          <w:rtl/>
        </w:rPr>
      </w:pPr>
      <w:r>
        <w:rPr>
          <w:rFonts w:hint="cs"/>
          <w:rtl/>
        </w:rPr>
        <w:t xml:space="preserve">הרב אביעד </w:t>
      </w:r>
      <w:proofErr w:type="spellStart"/>
      <w:r>
        <w:rPr>
          <w:rFonts w:hint="cs"/>
          <w:rtl/>
        </w:rPr>
        <w:t>תבורי</w:t>
      </w:r>
      <w:proofErr w:type="spellEnd"/>
    </w:p>
    <w:p w14:paraId="15C86569" w14:textId="44FEB6AF" w:rsidR="00685E21" w:rsidRPr="000933E7" w:rsidRDefault="001A5114" w:rsidP="00942F9E">
      <w:pPr>
        <w:pStyle w:val="a"/>
        <w:rPr>
          <w:rtl/>
        </w:rPr>
      </w:pPr>
      <w:r>
        <w:rPr>
          <w:rFonts w:hint="cs"/>
          <w:rtl/>
        </w:rPr>
        <w:t xml:space="preserve">שיעור מספר </w:t>
      </w:r>
      <w:r w:rsidR="00A3747E">
        <w:rPr>
          <w:rFonts w:hint="cs"/>
          <w:rtl/>
        </w:rPr>
        <w:t>9</w:t>
      </w:r>
    </w:p>
    <w:p w14:paraId="43E73A19" w14:textId="3A0809E8" w:rsidR="00685E21" w:rsidRPr="000933E7" w:rsidRDefault="00A3747E" w:rsidP="00942F9E">
      <w:pPr>
        <w:pStyle w:val="Heading1"/>
        <w:rPr>
          <w:sz w:val="22"/>
          <w:szCs w:val="46"/>
        </w:rPr>
      </w:pPr>
      <w:bookmarkStart w:id="0" w:name="OLE_LINK1"/>
      <w:r>
        <w:rPr>
          <w:rFonts w:hint="cs"/>
          <w:rtl/>
        </w:rPr>
        <w:t>כריתת הברית עם הגבעונים</w:t>
      </w:r>
    </w:p>
    <w:bookmarkEnd w:id="0"/>
    <w:p w14:paraId="2FEF30B2" w14:textId="4D718EFE" w:rsidR="005548B0" w:rsidRPr="005548B0" w:rsidRDefault="005548B0" w:rsidP="005548B0">
      <w:pPr>
        <w:rPr>
          <w:rtl/>
        </w:rPr>
      </w:pPr>
      <w:r w:rsidRPr="005548B0">
        <w:rPr>
          <w:rFonts w:hint="cs"/>
          <w:rtl/>
        </w:rPr>
        <w:t>ב</w:t>
      </w:r>
      <w:r w:rsidR="005F33B1">
        <w:rPr>
          <w:rFonts w:hint="cs"/>
          <w:rtl/>
        </w:rPr>
        <w:t>פרק ט ב</w:t>
      </w:r>
      <w:r w:rsidRPr="005548B0">
        <w:rPr>
          <w:rFonts w:hint="cs"/>
          <w:rtl/>
        </w:rPr>
        <w:t>יהושע מסופר על הברית שנכרת</w:t>
      </w:r>
      <w:r w:rsidR="00D36907">
        <w:rPr>
          <w:rFonts w:hint="cs"/>
          <w:rtl/>
        </w:rPr>
        <w:t>ה</w:t>
      </w:r>
      <w:r w:rsidRPr="005548B0">
        <w:rPr>
          <w:rFonts w:hint="cs"/>
          <w:rtl/>
        </w:rPr>
        <w:t xml:space="preserve"> בין הגבעונים לעם ישראל. </w:t>
      </w:r>
      <w:r w:rsidR="005F33B1">
        <w:rPr>
          <w:rFonts w:hint="cs"/>
          <w:rtl/>
        </w:rPr>
        <w:t xml:space="preserve">הגבעונים השיגו את </w:t>
      </w:r>
      <w:r w:rsidRPr="005548B0">
        <w:rPr>
          <w:rFonts w:hint="cs"/>
          <w:rtl/>
        </w:rPr>
        <w:t>הברית בערמה</w:t>
      </w:r>
      <w:r w:rsidR="005F33B1">
        <w:rPr>
          <w:rFonts w:hint="cs"/>
          <w:rtl/>
        </w:rPr>
        <w:t xml:space="preserve">. לשם כך הם </w:t>
      </w:r>
      <w:r w:rsidRPr="005548B0">
        <w:rPr>
          <w:rFonts w:hint="cs"/>
          <w:rtl/>
        </w:rPr>
        <w:t xml:space="preserve">התחפשו </w:t>
      </w:r>
      <w:r w:rsidR="005F33B1">
        <w:rPr>
          <w:rFonts w:hint="cs"/>
          <w:rtl/>
        </w:rPr>
        <w:t xml:space="preserve">לאנשים שמגיעים </w:t>
      </w:r>
      <w:r w:rsidRPr="005548B0">
        <w:rPr>
          <w:rFonts w:hint="cs"/>
          <w:rtl/>
        </w:rPr>
        <w:t>מארץ רחוקה:</w:t>
      </w:r>
    </w:p>
    <w:p w14:paraId="062BE31A" w14:textId="71DBF3C2" w:rsidR="005548B0" w:rsidRPr="005548B0" w:rsidRDefault="005548B0" w:rsidP="009878E6">
      <w:pPr>
        <w:ind w:left="720"/>
        <w:rPr>
          <w:rtl/>
        </w:rPr>
      </w:pPr>
      <w:r w:rsidRPr="005548B0">
        <w:rPr>
          <w:rtl/>
        </w:rPr>
        <w:t>וַיַּעֲשׂוּ גַם</w:t>
      </w:r>
      <w:r w:rsidR="009878E6">
        <w:rPr>
          <w:rtl/>
        </w:rPr>
        <w:t xml:space="preserve"> </w:t>
      </w:r>
      <w:r w:rsidRPr="005548B0">
        <w:rPr>
          <w:rtl/>
        </w:rPr>
        <w:t xml:space="preserve">הֵמָּה </w:t>
      </w:r>
      <w:proofErr w:type="spellStart"/>
      <w:r w:rsidRPr="005548B0">
        <w:rPr>
          <w:rtl/>
        </w:rPr>
        <w:t>בְּעׇרְמָה</w:t>
      </w:r>
      <w:proofErr w:type="spellEnd"/>
      <w:r w:rsidRPr="005548B0">
        <w:rPr>
          <w:rtl/>
        </w:rPr>
        <w:t xml:space="preserve"> וַיֵּלְכוּ </w:t>
      </w:r>
      <w:proofErr w:type="spellStart"/>
      <w:r w:rsidRPr="005548B0">
        <w:rPr>
          <w:rtl/>
        </w:rPr>
        <w:t>וַיִּצְטַיָּרו</w:t>
      </w:r>
      <w:proofErr w:type="spellEnd"/>
      <w:r w:rsidRPr="005548B0">
        <w:rPr>
          <w:rtl/>
        </w:rPr>
        <w:t xml:space="preserve">ּ </w:t>
      </w:r>
      <w:proofErr w:type="spellStart"/>
      <w:r w:rsidRPr="005548B0">
        <w:rPr>
          <w:rtl/>
        </w:rPr>
        <w:t>וַיִּקְחו</w:t>
      </w:r>
      <w:proofErr w:type="spellEnd"/>
      <w:r w:rsidRPr="005548B0">
        <w:rPr>
          <w:rtl/>
        </w:rPr>
        <w:t>ּ שַׂקִּים בָּלִים לַחֲמוֹרֵיהֶם וְנֹאדוֹת יַיִן בָּלִים וּמְבֻקָּעִים וּמְצֹרָרִי</w:t>
      </w:r>
      <w:r w:rsidRPr="005548B0">
        <w:rPr>
          <w:rFonts w:hint="cs"/>
          <w:rtl/>
        </w:rPr>
        <w:t>ם.</w:t>
      </w:r>
      <w:r w:rsidRPr="005548B0">
        <w:rPr>
          <w:rtl/>
        </w:rPr>
        <w:t xml:space="preserve"> וּנְעָלוֹת בָּלוֹת </w:t>
      </w:r>
      <w:proofErr w:type="spellStart"/>
      <w:r w:rsidRPr="005548B0">
        <w:rPr>
          <w:rtl/>
        </w:rPr>
        <w:t>וּמְטֻלָּאוֹת</w:t>
      </w:r>
      <w:proofErr w:type="spellEnd"/>
      <w:r w:rsidRPr="005548B0">
        <w:rPr>
          <w:rtl/>
        </w:rPr>
        <w:t xml:space="preserve"> בְּרַגְלֵיהֶם וּשְׂלָמוֹת בָּלוֹת עֲלֵיהֶם וְכֹל לֶחֶם צֵידָם יָבֵשׁ הָיָה נִקֻּדִים</w:t>
      </w:r>
      <w:r w:rsidRPr="005548B0">
        <w:rPr>
          <w:rFonts w:hint="cs"/>
          <w:rtl/>
        </w:rPr>
        <w:t xml:space="preserve">. </w:t>
      </w:r>
      <w:r w:rsidRPr="005548B0">
        <w:rPr>
          <w:rtl/>
        </w:rPr>
        <w:t>וַיֵּלְכוּ אֶל</w:t>
      </w:r>
      <w:r w:rsidR="009878E6">
        <w:rPr>
          <w:rtl/>
        </w:rPr>
        <w:t xml:space="preserve"> </w:t>
      </w:r>
      <w:r w:rsidRPr="005548B0">
        <w:rPr>
          <w:rtl/>
        </w:rPr>
        <w:t>יְהוֹשֻׁעַ אֶל</w:t>
      </w:r>
      <w:r w:rsidR="009878E6">
        <w:rPr>
          <w:rtl/>
        </w:rPr>
        <w:t xml:space="preserve"> </w:t>
      </w:r>
      <w:r w:rsidRPr="005548B0">
        <w:rPr>
          <w:rtl/>
        </w:rPr>
        <w:t>הַמַּחֲנֶה הַגִּלְגָּל וַיֹּאמְרוּ אֵלָיו וְאֶל</w:t>
      </w:r>
      <w:r w:rsidR="009878E6">
        <w:rPr>
          <w:rtl/>
        </w:rPr>
        <w:t xml:space="preserve"> </w:t>
      </w:r>
      <w:r w:rsidRPr="005548B0">
        <w:rPr>
          <w:rtl/>
        </w:rPr>
        <w:t>אִישׁ יִשְׂרָאֵל מֵאֶרֶץ רְחוֹקָה בָּאנוּ וְעַתָּה כִּרְתוּ</w:t>
      </w:r>
      <w:r w:rsidR="009878E6">
        <w:rPr>
          <w:rtl/>
        </w:rPr>
        <w:t xml:space="preserve"> </w:t>
      </w:r>
      <w:r w:rsidRPr="005548B0">
        <w:rPr>
          <w:rtl/>
        </w:rPr>
        <w:t>לָנוּ בְרִית</w:t>
      </w:r>
      <w:r w:rsidRPr="005548B0">
        <w:rPr>
          <w:rFonts w:hint="cs"/>
          <w:rtl/>
        </w:rPr>
        <w:t>. (יהושע ט' ד–ו)</w:t>
      </w:r>
    </w:p>
    <w:p w14:paraId="5CB40607" w14:textId="18878BF4" w:rsidR="005548B0" w:rsidRPr="005548B0" w:rsidRDefault="005548B0" w:rsidP="005548B0">
      <w:pPr>
        <w:rPr>
          <w:rtl/>
        </w:rPr>
      </w:pPr>
      <w:r w:rsidRPr="005548B0">
        <w:rPr>
          <w:rFonts w:hint="cs"/>
          <w:rtl/>
        </w:rPr>
        <w:t xml:space="preserve">לאחר בירור קצר, יהושע ונשיאי ישראל משתכנעים שאכן מדובר </w:t>
      </w:r>
      <w:r w:rsidR="004147E9">
        <w:rPr>
          <w:rFonts w:hint="cs"/>
          <w:rtl/>
        </w:rPr>
        <w:t>ב</w:t>
      </w:r>
      <w:r w:rsidR="004147E9" w:rsidRPr="005548B0">
        <w:rPr>
          <w:rFonts w:hint="cs"/>
          <w:rtl/>
        </w:rPr>
        <w:t xml:space="preserve">אנשים </w:t>
      </w:r>
      <w:r w:rsidRPr="005548B0">
        <w:rPr>
          <w:rFonts w:hint="cs"/>
          <w:rtl/>
        </w:rPr>
        <w:t>שבאו מחוץ ל</w:t>
      </w:r>
      <w:r w:rsidR="004147E9">
        <w:rPr>
          <w:rFonts w:hint="cs"/>
          <w:rtl/>
        </w:rPr>
        <w:t xml:space="preserve">ארץ </w:t>
      </w:r>
      <w:r w:rsidRPr="005548B0">
        <w:rPr>
          <w:rFonts w:hint="cs"/>
          <w:rtl/>
        </w:rPr>
        <w:t>כנען</w:t>
      </w:r>
      <w:r w:rsidR="004147E9">
        <w:rPr>
          <w:rFonts w:hint="cs"/>
          <w:rtl/>
        </w:rPr>
        <w:t>,</w:t>
      </w:r>
      <w:r w:rsidRPr="005548B0">
        <w:rPr>
          <w:rFonts w:hint="cs"/>
          <w:rtl/>
        </w:rPr>
        <w:t xml:space="preserve"> והם כורתים איתם ברית שלום:</w:t>
      </w:r>
    </w:p>
    <w:p w14:paraId="0158337B" w14:textId="77777777" w:rsidR="005548B0" w:rsidRPr="005548B0" w:rsidRDefault="005548B0" w:rsidP="009878E6">
      <w:pPr>
        <w:ind w:left="720"/>
        <w:rPr>
          <w:rtl/>
        </w:rPr>
      </w:pPr>
      <w:r w:rsidRPr="005548B0">
        <w:rPr>
          <w:rtl/>
        </w:rPr>
        <w:t xml:space="preserve">וַיַּעַשׂ לָהֶם יְהוֹשֻׁעַ שָׁלוֹם </w:t>
      </w:r>
      <w:proofErr w:type="spellStart"/>
      <w:r w:rsidRPr="005548B0">
        <w:rPr>
          <w:rtl/>
        </w:rPr>
        <w:t>וַיִּכְרֹת</w:t>
      </w:r>
      <w:proofErr w:type="spellEnd"/>
      <w:r w:rsidRPr="005548B0">
        <w:rPr>
          <w:rtl/>
        </w:rPr>
        <w:t xml:space="preserve"> לָהֶם בְּרִית לְחַיּוֹתָם וַיִּשָּׁבְעוּ לָהֶם נְשִׂיאֵי הָעֵדָה</w:t>
      </w:r>
      <w:r w:rsidRPr="005548B0">
        <w:rPr>
          <w:rFonts w:hint="cs"/>
          <w:rtl/>
        </w:rPr>
        <w:t>. (שם טו)</w:t>
      </w:r>
    </w:p>
    <w:p w14:paraId="2FBBAF9B" w14:textId="29E9E435" w:rsidR="005548B0" w:rsidRPr="005548B0" w:rsidRDefault="005548B0" w:rsidP="005548B0">
      <w:pPr>
        <w:rPr>
          <w:rtl/>
        </w:rPr>
      </w:pPr>
      <w:r w:rsidRPr="005548B0">
        <w:rPr>
          <w:rFonts w:hint="cs"/>
          <w:rtl/>
        </w:rPr>
        <w:t>לאחר ש</w:t>
      </w:r>
      <w:r w:rsidR="004147E9">
        <w:rPr>
          <w:rFonts w:hint="cs"/>
          <w:rtl/>
        </w:rPr>
        <w:t xml:space="preserve">מעשה </w:t>
      </w:r>
      <w:r w:rsidRPr="005548B0">
        <w:rPr>
          <w:rFonts w:hint="cs"/>
          <w:rtl/>
        </w:rPr>
        <w:t xml:space="preserve">הערמה </w:t>
      </w:r>
      <w:r w:rsidR="00AF281F" w:rsidRPr="005548B0">
        <w:rPr>
          <w:rFonts w:hint="cs"/>
          <w:rtl/>
        </w:rPr>
        <w:t>מתגל</w:t>
      </w:r>
      <w:r w:rsidR="00AF281F">
        <w:rPr>
          <w:rFonts w:hint="cs"/>
          <w:rtl/>
        </w:rPr>
        <w:t>ה,</w:t>
      </w:r>
      <w:r w:rsidR="00AF281F" w:rsidRPr="005548B0">
        <w:rPr>
          <w:rFonts w:hint="cs"/>
          <w:rtl/>
        </w:rPr>
        <w:t xml:space="preserve"> </w:t>
      </w:r>
      <w:r w:rsidRPr="005548B0">
        <w:rPr>
          <w:rFonts w:hint="cs"/>
          <w:rtl/>
        </w:rPr>
        <w:t>יהושע מקלל אותם:</w:t>
      </w:r>
    </w:p>
    <w:p w14:paraId="4E4C9072" w14:textId="4B3D3084" w:rsidR="005548B0" w:rsidRPr="005548B0" w:rsidRDefault="005548B0" w:rsidP="009878E6">
      <w:pPr>
        <w:ind w:left="720"/>
        <w:rPr>
          <w:rtl/>
        </w:rPr>
      </w:pPr>
      <w:r w:rsidRPr="005548B0">
        <w:rPr>
          <w:rtl/>
        </w:rPr>
        <w:t>וְעַתָּה אֲרוּרִים אַתֶּם וְלֹא</w:t>
      </w:r>
      <w:r w:rsidR="009878E6">
        <w:rPr>
          <w:rtl/>
        </w:rPr>
        <w:t xml:space="preserve"> </w:t>
      </w:r>
      <w:proofErr w:type="spellStart"/>
      <w:r w:rsidRPr="005548B0">
        <w:rPr>
          <w:rtl/>
        </w:rPr>
        <w:t>יִכָּרֵת</w:t>
      </w:r>
      <w:proofErr w:type="spellEnd"/>
      <w:r w:rsidRPr="005548B0">
        <w:rPr>
          <w:rtl/>
        </w:rPr>
        <w:t xml:space="preserve"> מִכֶּם עֶבֶד וְחֹטְבֵי עֵצִים וְשֹׁאֲבֵי מַיִם לְבֵית אֱ</w:t>
      </w:r>
      <w:r w:rsidRPr="005548B0">
        <w:rPr>
          <w:rFonts w:hint="cs"/>
          <w:rtl/>
        </w:rPr>
        <w:t>-</w:t>
      </w:r>
      <w:r w:rsidRPr="005548B0">
        <w:rPr>
          <w:rtl/>
        </w:rPr>
        <w:t>לֹהָי</w:t>
      </w:r>
      <w:r w:rsidRPr="005548B0">
        <w:rPr>
          <w:rFonts w:hint="cs"/>
          <w:rtl/>
        </w:rPr>
        <w:t xml:space="preserve">. (שם </w:t>
      </w:r>
      <w:proofErr w:type="spellStart"/>
      <w:r w:rsidRPr="005548B0">
        <w:rPr>
          <w:rFonts w:hint="cs"/>
          <w:rtl/>
        </w:rPr>
        <w:t>כג</w:t>
      </w:r>
      <w:proofErr w:type="spellEnd"/>
      <w:r w:rsidRPr="005548B0">
        <w:rPr>
          <w:rFonts w:hint="cs"/>
          <w:rtl/>
        </w:rPr>
        <w:t>)</w:t>
      </w:r>
    </w:p>
    <w:p w14:paraId="6A4E4129" w14:textId="34B62712" w:rsidR="005548B0" w:rsidRPr="005548B0" w:rsidRDefault="005548B0" w:rsidP="005548B0">
      <w:r w:rsidRPr="005548B0">
        <w:rPr>
          <w:rFonts w:hint="cs"/>
          <w:rtl/>
        </w:rPr>
        <w:t>ובכל זאת ולמרות זאת, עם ישראל מכבד את הברית</w:t>
      </w:r>
      <w:r w:rsidR="00365519">
        <w:rPr>
          <w:rFonts w:hint="cs"/>
          <w:rtl/>
        </w:rPr>
        <w:t>.</w:t>
      </w:r>
      <w:r w:rsidRPr="005548B0">
        <w:rPr>
          <w:rFonts w:hint="cs"/>
          <w:rtl/>
        </w:rPr>
        <w:t xml:space="preserve"> המקרא מסביר מדוע:</w:t>
      </w:r>
      <w:r w:rsidRPr="005548B0">
        <w:t> </w:t>
      </w:r>
    </w:p>
    <w:p w14:paraId="5726BF06" w14:textId="643B85B9" w:rsidR="005548B0" w:rsidRPr="005548B0" w:rsidRDefault="005548B0" w:rsidP="009878E6">
      <w:pPr>
        <w:ind w:left="720"/>
        <w:rPr>
          <w:rtl/>
        </w:rPr>
      </w:pPr>
      <w:r w:rsidRPr="005548B0">
        <w:rPr>
          <w:rtl/>
        </w:rPr>
        <w:t>וְלֹא הִכּוּם בְּנֵי יִשְׂרָאֵל כִּי</w:t>
      </w:r>
      <w:r w:rsidR="009878E6">
        <w:rPr>
          <w:rtl/>
        </w:rPr>
        <w:t xml:space="preserve"> </w:t>
      </w:r>
      <w:r w:rsidRPr="005548B0">
        <w:rPr>
          <w:rtl/>
        </w:rPr>
        <w:t>נִשְׁבְּעוּ לָהֶם נְשִׂיאֵי הָעֵדָה בַּ</w:t>
      </w:r>
      <w:r w:rsidRPr="005548B0">
        <w:rPr>
          <w:rFonts w:hint="cs"/>
          <w:rtl/>
        </w:rPr>
        <w:t xml:space="preserve">ה' </w:t>
      </w:r>
      <w:r w:rsidRPr="005548B0">
        <w:rPr>
          <w:rtl/>
        </w:rPr>
        <w:t>אֱ</w:t>
      </w:r>
      <w:r w:rsidRPr="005548B0">
        <w:rPr>
          <w:rFonts w:hint="cs"/>
          <w:rtl/>
        </w:rPr>
        <w:t>-</w:t>
      </w:r>
      <w:r w:rsidRPr="005548B0">
        <w:rPr>
          <w:rtl/>
        </w:rPr>
        <w:t xml:space="preserve">לֹהֵי יִשְׂרָאֵל וַיִּלֹּנוּ </w:t>
      </w:r>
      <w:proofErr w:type="spellStart"/>
      <w:r w:rsidRPr="005548B0">
        <w:rPr>
          <w:rtl/>
        </w:rPr>
        <w:t>כׇל</w:t>
      </w:r>
      <w:proofErr w:type="spellEnd"/>
      <w:r w:rsidR="009878E6">
        <w:rPr>
          <w:rtl/>
        </w:rPr>
        <w:t xml:space="preserve"> </w:t>
      </w:r>
      <w:r w:rsidRPr="005548B0">
        <w:rPr>
          <w:rtl/>
        </w:rPr>
        <w:t>הָעֵדָה עַל</w:t>
      </w:r>
      <w:r w:rsidR="009878E6">
        <w:rPr>
          <w:rtl/>
        </w:rPr>
        <w:t xml:space="preserve"> </w:t>
      </w:r>
      <w:r w:rsidRPr="005548B0">
        <w:rPr>
          <w:rtl/>
        </w:rPr>
        <w:t>הַנְּשִׂיאִי</w:t>
      </w:r>
      <w:r w:rsidRPr="005548B0">
        <w:rPr>
          <w:rFonts w:hint="cs"/>
          <w:rtl/>
        </w:rPr>
        <w:t xml:space="preserve">ם. </w:t>
      </w:r>
      <w:r w:rsidRPr="005548B0">
        <w:rPr>
          <w:rtl/>
        </w:rPr>
        <w:t xml:space="preserve">וַיֹּאמְרוּ </w:t>
      </w:r>
      <w:proofErr w:type="spellStart"/>
      <w:r w:rsidRPr="005548B0">
        <w:rPr>
          <w:rtl/>
        </w:rPr>
        <w:t>כׇל</w:t>
      </w:r>
      <w:proofErr w:type="spellEnd"/>
      <w:r w:rsidR="009878E6">
        <w:rPr>
          <w:rtl/>
        </w:rPr>
        <w:t xml:space="preserve"> </w:t>
      </w:r>
      <w:r w:rsidRPr="005548B0">
        <w:rPr>
          <w:rtl/>
        </w:rPr>
        <w:t>הַנְּשִׂיאִים אֶל</w:t>
      </w:r>
      <w:r w:rsidR="009878E6">
        <w:rPr>
          <w:rtl/>
        </w:rPr>
        <w:t xml:space="preserve"> </w:t>
      </w:r>
      <w:proofErr w:type="spellStart"/>
      <w:r w:rsidRPr="005548B0">
        <w:rPr>
          <w:rtl/>
        </w:rPr>
        <w:t>כׇּל</w:t>
      </w:r>
      <w:proofErr w:type="spellEnd"/>
      <w:r w:rsidR="009878E6">
        <w:rPr>
          <w:rtl/>
        </w:rPr>
        <w:t xml:space="preserve"> </w:t>
      </w:r>
      <w:r w:rsidRPr="005548B0">
        <w:rPr>
          <w:rtl/>
        </w:rPr>
        <w:t>הָעֵדָה אֲנַחְנוּ נִשְׁבַּעְנוּ לָהֶם בַּ</w:t>
      </w:r>
      <w:r w:rsidRPr="005548B0">
        <w:rPr>
          <w:rFonts w:hint="cs"/>
          <w:rtl/>
        </w:rPr>
        <w:t xml:space="preserve">ה' </w:t>
      </w:r>
      <w:r w:rsidRPr="005548B0">
        <w:rPr>
          <w:rtl/>
        </w:rPr>
        <w:t>אֱ</w:t>
      </w:r>
      <w:r w:rsidRPr="005548B0">
        <w:rPr>
          <w:rFonts w:hint="cs"/>
          <w:rtl/>
        </w:rPr>
        <w:t>-</w:t>
      </w:r>
      <w:r w:rsidRPr="005548B0">
        <w:rPr>
          <w:rtl/>
        </w:rPr>
        <w:t>לֹהֵי יִשְׂרָאֵל וְעַתָּה לֹא נוּכַל לִנְגֹּעַ בָּהֶם</w:t>
      </w:r>
      <w:r w:rsidRPr="005548B0">
        <w:rPr>
          <w:rFonts w:hint="cs"/>
          <w:rtl/>
        </w:rPr>
        <w:t xml:space="preserve">. </w:t>
      </w:r>
      <w:r w:rsidRPr="005548B0">
        <w:rPr>
          <w:rtl/>
        </w:rPr>
        <w:t>זֹאת נַעֲשֶׂה לָהֶם וְהַחֲיֵה אוֹתָם וְלֹא</w:t>
      </w:r>
      <w:r w:rsidR="009878E6">
        <w:rPr>
          <w:rtl/>
        </w:rPr>
        <w:t xml:space="preserve"> </w:t>
      </w:r>
      <w:r w:rsidRPr="005548B0">
        <w:rPr>
          <w:rtl/>
        </w:rPr>
        <w:t>יִהְיֶה עָלֵינוּ קֶצֶף עַל</w:t>
      </w:r>
      <w:r w:rsidR="009878E6">
        <w:rPr>
          <w:rtl/>
        </w:rPr>
        <w:t xml:space="preserve"> </w:t>
      </w:r>
      <w:r w:rsidRPr="005548B0">
        <w:rPr>
          <w:rtl/>
        </w:rPr>
        <w:t>הַשְּׁבוּעָה אֲשֶׁר</w:t>
      </w:r>
      <w:r w:rsidR="009878E6">
        <w:rPr>
          <w:rtl/>
        </w:rPr>
        <w:t xml:space="preserve"> </w:t>
      </w:r>
      <w:r w:rsidRPr="005548B0">
        <w:rPr>
          <w:rtl/>
        </w:rPr>
        <w:t>נִשְׁבַּעְנוּ לָהֶם</w:t>
      </w:r>
      <w:r w:rsidRPr="005548B0">
        <w:rPr>
          <w:rFonts w:hint="cs"/>
          <w:rtl/>
        </w:rPr>
        <w:t>.</w:t>
      </w:r>
    </w:p>
    <w:p w14:paraId="047B300F" w14:textId="4A004DF3" w:rsidR="005548B0" w:rsidRPr="005548B0" w:rsidRDefault="005548B0" w:rsidP="005548B0">
      <w:pPr>
        <w:rPr>
          <w:rtl/>
        </w:rPr>
      </w:pPr>
      <w:r w:rsidRPr="005548B0">
        <w:rPr>
          <w:rFonts w:hint="cs"/>
          <w:rtl/>
        </w:rPr>
        <w:t>זאת אומרת</w:t>
      </w:r>
      <w:r w:rsidR="001F3C77">
        <w:rPr>
          <w:rFonts w:hint="cs"/>
          <w:rtl/>
        </w:rPr>
        <w:t>,</w:t>
      </w:r>
      <w:r w:rsidRPr="005548B0">
        <w:rPr>
          <w:rFonts w:hint="cs"/>
          <w:rtl/>
        </w:rPr>
        <w:t xml:space="preserve"> בגלל השבועה שנעש</w:t>
      </w:r>
      <w:r w:rsidR="001F3C77">
        <w:rPr>
          <w:rFonts w:hint="cs"/>
          <w:rtl/>
        </w:rPr>
        <w:t>ת</w:t>
      </w:r>
      <w:r w:rsidRPr="005548B0">
        <w:rPr>
          <w:rFonts w:hint="cs"/>
          <w:rtl/>
        </w:rPr>
        <w:t>ה בשם ה'</w:t>
      </w:r>
      <w:r w:rsidR="00B13D70">
        <w:rPr>
          <w:rFonts w:hint="cs"/>
          <w:rtl/>
        </w:rPr>
        <w:t>,</w:t>
      </w:r>
      <w:r w:rsidRPr="005548B0">
        <w:rPr>
          <w:rFonts w:hint="cs"/>
          <w:rtl/>
        </w:rPr>
        <w:t xml:space="preserve"> לא יכלו הנשיאים לבטל את הברית</w:t>
      </w:r>
      <w:r w:rsidR="00B13D70">
        <w:rPr>
          <w:rFonts w:hint="cs"/>
          <w:rtl/>
        </w:rPr>
        <w:t>.</w:t>
      </w:r>
      <w:r w:rsidR="00B13D70" w:rsidRPr="005548B0">
        <w:rPr>
          <w:rFonts w:hint="cs"/>
          <w:rtl/>
        </w:rPr>
        <w:t xml:space="preserve"> </w:t>
      </w:r>
      <w:r w:rsidRPr="005548B0">
        <w:rPr>
          <w:rFonts w:hint="cs"/>
          <w:rtl/>
        </w:rPr>
        <w:t>לכאורה</w:t>
      </w:r>
      <w:r w:rsidR="00B13D70">
        <w:rPr>
          <w:rFonts w:hint="cs"/>
          <w:rtl/>
        </w:rPr>
        <w:t>,</w:t>
      </w:r>
      <w:r w:rsidRPr="005548B0">
        <w:rPr>
          <w:rFonts w:hint="cs"/>
          <w:rtl/>
        </w:rPr>
        <w:t xml:space="preserve"> טענ</w:t>
      </w:r>
      <w:r w:rsidR="00B13D70">
        <w:rPr>
          <w:rFonts w:hint="cs"/>
          <w:rtl/>
        </w:rPr>
        <w:t>ת הנשיאים</w:t>
      </w:r>
      <w:r w:rsidRPr="005548B0">
        <w:rPr>
          <w:rFonts w:hint="cs"/>
          <w:rtl/>
        </w:rPr>
        <w:t xml:space="preserve"> לא ברורה</w:t>
      </w:r>
      <w:r w:rsidR="00B13D70">
        <w:rPr>
          <w:rFonts w:hint="cs"/>
          <w:rtl/>
        </w:rPr>
        <w:t>.</w:t>
      </w:r>
      <w:r w:rsidRPr="005548B0">
        <w:rPr>
          <w:rFonts w:hint="cs"/>
          <w:rtl/>
        </w:rPr>
        <w:t xml:space="preserve"> </w:t>
      </w:r>
      <w:r w:rsidR="00B13D70">
        <w:rPr>
          <w:rFonts w:hint="cs"/>
          <w:rtl/>
        </w:rPr>
        <w:t xml:space="preserve">הרי </w:t>
      </w:r>
      <w:r w:rsidRPr="005548B0">
        <w:rPr>
          <w:rFonts w:hint="cs"/>
          <w:rtl/>
        </w:rPr>
        <w:t>מדובר בשבועה שנעש</w:t>
      </w:r>
      <w:r w:rsidR="00B13D70">
        <w:rPr>
          <w:rFonts w:hint="cs"/>
          <w:rtl/>
        </w:rPr>
        <w:t>ת</w:t>
      </w:r>
      <w:r w:rsidRPr="005548B0">
        <w:rPr>
          <w:rFonts w:hint="cs"/>
          <w:rtl/>
        </w:rPr>
        <w:t>ה בשקר!</w:t>
      </w:r>
    </w:p>
    <w:p w14:paraId="04EF71FD" w14:textId="3F50075D" w:rsidR="005548B0" w:rsidRPr="005548B0" w:rsidRDefault="005548B0" w:rsidP="005548B0">
      <w:pPr>
        <w:rPr>
          <w:rtl/>
        </w:rPr>
      </w:pPr>
      <w:r w:rsidRPr="005548B0">
        <w:rPr>
          <w:rFonts w:hint="cs"/>
          <w:rtl/>
        </w:rPr>
        <w:t xml:space="preserve">הגמרא </w:t>
      </w:r>
      <w:proofErr w:type="spellStart"/>
      <w:r w:rsidRPr="005548B0">
        <w:rPr>
          <w:rFonts w:hint="cs"/>
          <w:rtl/>
        </w:rPr>
        <w:t>בגיטין</w:t>
      </w:r>
      <w:proofErr w:type="spellEnd"/>
      <w:r w:rsidRPr="005548B0">
        <w:rPr>
          <w:rFonts w:hint="cs"/>
          <w:rtl/>
        </w:rPr>
        <w:t xml:space="preserve"> מביאה מחלוקת </w:t>
      </w:r>
      <w:r w:rsidR="00A066D0">
        <w:rPr>
          <w:rFonts w:hint="cs"/>
          <w:rtl/>
        </w:rPr>
        <w:t xml:space="preserve">בין </w:t>
      </w:r>
      <w:r w:rsidR="009B3BDE">
        <w:rPr>
          <w:rFonts w:hint="cs"/>
          <w:rtl/>
        </w:rPr>
        <w:t xml:space="preserve">ר' יהודה לחכמים, בשאלה </w:t>
      </w:r>
      <w:r w:rsidRPr="005548B0">
        <w:rPr>
          <w:rFonts w:hint="cs"/>
          <w:rtl/>
        </w:rPr>
        <w:t xml:space="preserve">מדוע הנשיאים </w:t>
      </w:r>
      <w:r w:rsidR="00A066D0" w:rsidRPr="005548B0">
        <w:rPr>
          <w:rFonts w:hint="cs"/>
          <w:rtl/>
        </w:rPr>
        <w:t xml:space="preserve">לא ביטלו </w:t>
      </w:r>
      <w:r w:rsidRPr="005548B0">
        <w:rPr>
          <w:rFonts w:hint="cs"/>
          <w:rtl/>
        </w:rPr>
        <w:t>את הברית:</w:t>
      </w:r>
    </w:p>
    <w:p w14:paraId="70F4B5C6" w14:textId="4BD950B2" w:rsidR="005548B0" w:rsidRPr="005548B0" w:rsidRDefault="005548B0" w:rsidP="009878E6">
      <w:pPr>
        <w:ind w:left="720"/>
        <w:rPr>
          <w:rtl/>
        </w:rPr>
      </w:pPr>
      <w:r w:rsidRPr="005548B0">
        <w:rPr>
          <w:rtl/>
        </w:rPr>
        <w:t>רבי יהודה אומר כל נדר שידעו בו רבים לא יחזיר ושלא ידעו בו רבים יחזיר</w:t>
      </w:r>
      <w:r w:rsidRPr="005548B0">
        <w:rPr>
          <w:rFonts w:hint="cs"/>
          <w:rtl/>
        </w:rPr>
        <w:t xml:space="preserve">. </w:t>
      </w:r>
      <w:r w:rsidR="00A066D0">
        <w:rPr>
          <w:rFonts w:hint="cs"/>
          <w:rtl/>
        </w:rPr>
        <w:t>(גיטין מ"ו ע"א)</w:t>
      </w:r>
    </w:p>
    <w:p w14:paraId="76EE55FA" w14:textId="7C3742F0" w:rsidR="005548B0" w:rsidRPr="005548B0" w:rsidRDefault="0064692D" w:rsidP="005548B0">
      <w:r w:rsidRPr="005548B0">
        <w:rPr>
          <w:rFonts w:hint="cs"/>
          <w:rtl/>
        </w:rPr>
        <w:t>לפי רבי יהושע בו לוי</w:t>
      </w:r>
      <w:r>
        <w:rPr>
          <w:rFonts w:hint="cs"/>
          <w:rtl/>
        </w:rPr>
        <w:t>, ניתן להביא ראייה ל</w:t>
      </w:r>
      <w:r w:rsidR="005548B0" w:rsidRPr="005548B0">
        <w:rPr>
          <w:rFonts w:hint="cs"/>
          <w:rtl/>
        </w:rPr>
        <w:t>שיטת רבי יהודה ממעשה הגבעונים:</w:t>
      </w:r>
    </w:p>
    <w:p w14:paraId="30654B23" w14:textId="70D5EDE4" w:rsidR="005548B0" w:rsidRPr="005548B0" w:rsidRDefault="005548B0" w:rsidP="009878E6">
      <w:pPr>
        <w:ind w:left="720"/>
        <w:rPr>
          <w:rtl/>
        </w:rPr>
      </w:pPr>
      <w:r w:rsidRPr="005548B0">
        <w:rPr>
          <w:rtl/>
        </w:rPr>
        <w:t xml:space="preserve">אמר רבי יהושע בן לוי מ"ט דר' יהודה </w:t>
      </w:r>
      <w:proofErr w:type="spellStart"/>
      <w:r w:rsidRPr="005548B0">
        <w:rPr>
          <w:rtl/>
        </w:rPr>
        <w:t>דכתיב</w:t>
      </w:r>
      <w:proofErr w:type="spellEnd"/>
      <w:r w:rsidRPr="005548B0">
        <w:rPr>
          <w:rFonts w:hint="cs"/>
          <w:rtl/>
        </w:rPr>
        <w:t xml:space="preserve"> </w:t>
      </w:r>
      <w:r w:rsidR="0064692D">
        <w:rPr>
          <w:rFonts w:hint="cs"/>
          <w:rtl/>
        </w:rPr>
        <w:t>'</w:t>
      </w:r>
      <w:r w:rsidRPr="005548B0">
        <w:rPr>
          <w:rtl/>
        </w:rPr>
        <w:t>ולא הכום בני ישראל כי נשבעו להם נשיאי העדה</w:t>
      </w:r>
      <w:r w:rsidR="0064692D">
        <w:rPr>
          <w:rFonts w:hint="cs"/>
          <w:rtl/>
        </w:rPr>
        <w:t>'.</w:t>
      </w:r>
    </w:p>
    <w:p w14:paraId="3900462C" w14:textId="52C002C5" w:rsidR="005548B0" w:rsidRPr="005548B0" w:rsidRDefault="005548B0" w:rsidP="005548B0">
      <w:pPr>
        <w:rPr>
          <w:rtl/>
        </w:rPr>
      </w:pPr>
      <w:r w:rsidRPr="005548B0">
        <w:rPr>
          <w:rFonts w:hint="cs"/>
          <w:rtl/>
        </w:rPr>
        <w:t>לעומת</w:t>
      </w:r>
      <w:r w:rsidR="00B53E52">
        <w:rPr>
          <w:rFonts w:hint="cs"/>
          <w:rtl/>
        </w:rPr>
        <w:t xml:space="preserve"> ר' יהודה</w:t>
      </w:r>
      <w:r w:rsidRPr="005548B0">
        <w:rPr>
          <w:rFonts w:hint="cs"/>
          <w:rtl/>
        </w:rPr>
        <w:t>, טוענים חכמים ששבועה כזאת לא חלה כיון שמדובר בטעות. לדעתם</w:t>
      </w:r>
      <w:r w:rsidR="00D76AC4">
        <w:rPr>
          <w:rFonts w:hint="cs"/>
          <w:rtl/>
        </w:rPr>
        <w:t>,</w:t>
      </w:r>
      <w:r w:rsidRPr="005548B0">
        <w:rPr>
          <w:rFonts w:hint="cs"/>
          <w:rtl/>
        </w:rPr>
        <w:t xml:space="preserve"> </w:t>
      </w:r>
      <w:r w:rsidR="00D76AC4">
        <w:rPr>
          <w:rFonts w:hint="cs"/>
          <w:rtl/>
        </w:rPr>
        <w:t xml:space="preserve">הנשיאים </w:t>
      </w:r>
      <w:r w:rsidRPr="005548B0">
        <w:rPr>
          <w:rFonts w:hint="cs"/>
          <w:rtl/>
        </w:rPr>
        <w:t xml:space="preserve">לא ביטלו את השבועה </w:t>
      </w:r>
      <w:r w:rsidR="00D76AC4">
        <w:rPr>
          <w:rFonts w:hint="cs"/>
          <w:rtl/>
        </w:rPr>
        <w:t xml:space="preserve">משום </w:t>
      </w:r>
      <w:r w:rsidRPr="005548B0">
        <w:rPr>
          <w:rFonts w:hint="cs"/>
          <w:rtl/>
        </w:rPr>
        <w:t>קדושת השם. נחזור לעניין זה בהמשך.</w:t>
      </w:r>
    </w:p>
    <w:p w14:paraId="00DF2ABD" w14:textId="4BE47699" w:rsidR="005548B0" w:rsidRPr="005548B0" w:rsidRDefault="005548B0" w:rsidP="00090298">
      <w:pPr>
        <w:rPr>
          <w:rtl/>
        </w:rPr>
      </w:pPr>
      <w:r w:rsidRPr="005548B0">
        <w:rPr>
          <w:rFonts w:hint="cs"/>
          <w:rtl/>
        </w:rPr>
        <w:t xml:space="preserve">הרקע למעשה הערמה </w:t>
      </w:r>
      <w:r w:rsidR="00427828">
        <w:rPr>
          <w:rFonts w:hint="cs"/>
          <w:rtl/>
        </w:rPr>
        <w:t xml:space="preserve">של הגבעונים הוא </w:t>
      </w:r>
      <w:r w:rsidRPr="005548B0">
        <w:rPr>
          <w:rFonts w:hint="cs"/>
          <w:rtl/>
        </w:rPr>
        <w:t xml:space="preserve">כמובן הפחד הגדול </w:t>
      </w:r>
      <w:r w:rsidR="0088284A">
        <w:rPr>
          <w:rFonts w:hint="cs"/>
          <w:rtl/>
        </w:rPr>
        <w:t xml:space="preserve">שהתעורר בהם </w:t>
      </w:r>
      <w:r w:rsidRPr="005548B0">
        <w:rPr>
          <w:rFonts w:hint="cs"/>
          <w:rtl/>
        </w:rPr>
        <w:t>לאחר שראו את מה שארע לשאר עמי כנען</w:t>
      </w:r>
      <w:r w:rsidR="0088284A">
        <w:rPr>
          <w:rFonts w:hint="cs"/>
          <w:rtl/>
        </w:rPr>
        <w:t>.</w:t>
      </w:r>
      <w:r w:rsidRPr="005548B0">
        <w:rPr>
          <w:rFonts w:hint="cs"/>
          <w:rtl/>
        </w:rPr>
        <w:t xml:space="preserve"> </w:t>
      </w:r>
      <w:r w:rsidR="0088284A">
        <w:rPr>
          <w:rFonts w:hint="cs"/>
          <w:rtl/>
        </w:rPr>
        <w:t xml:space="preserve">זה המניע שעומד מאחורי מעשה הערמה שלהם. </w:t>
      </w:r>
      <w:r w:rsidRPr="005548B0">
        <w:rPr>
          <w:rFonts w:hint="cs"/>
          <w:rtl/>
        </w:rPr>
        <w:t>אך</w:t>
      </w:r>
      <w:r w:rsidR="000A53EF">
        <w:rPr>
          <w:rFonts w:hint="cs"/>
          <w:rtl/>
        </w:rPr>
        <w:t xml:space="preserve"> יש לשאול,</w:t>
      </w:r>
      <w:r w:rsidRPr="005548B0">
        <w:rPr>
          <w:rFonts w:hint="cs"/>
          <w:rtl/>
        </w:rPr>
        <w:t xml:space="preserve"> מדוע לא נכנעו הגבעונים בלי השקר שלהם? מדוע לא </w:t>
      </w:r>
      <w:r w:rsidR="0024072B">
        <w:rPr>
          <w:rFonts w:hint="cs"/>
          <w:rtl/>
        </w:rPr>
        <w:t xml:space="preserve">הציעו ליהושע לכרות </w:t>
      </w:r>
      <w:r w:rsidRPr="005548B0">
        <w:rPr>
          <w:rFonts w:hint="cs"/>
          <w:rtl/>
        </w:rPr>
        <w:t xml:space="preserve">ברית שלום ללא תרמית? </w:t>
      </w:r>
      <w:r w:rsidR="00090298">
        <w:rPr>
          <w:rFonts w:hint="cs"/>
          <w:rtl/>
        </w:rPr>
        <w:t xml:space="preserve">ייתכן שהם סברו שאסור לבני ישראל לכרות איתם ברית. אבל האם זה נכון? </w:t>
      </w:r>
      <w:r w:rsidRPr="005548B0">
        <w:rPr>
          <w:rFonts w:hint="cs"/>
          <w:rtl/>
        </w:rPr>
        <w:t>במלכים א</w:t>
      </w:r>
      <w:r w:rsidR="00524A79">
        <w:rPr>
          <w:rFonts w:hint="cs"/>
          <w:rtl/>
        </w:rPr>
        <w:t xml:space="preserve">' </w:t>
      </w:r>
      <w:r w:rsidRPr="005548B0">
        <w:rPr>
          <w:rFonts w:hint="cs"/>
          <w:rtl/>
        </w:rPr>
        <w:t xml:space="preserve">מסופר על ברית ששלמה </w:t>
      </w:r>
      <w:r w:rsidR="00524A79">
        <w:rPr>
          <w:rFonts w:hint="cs"/>
          <w:rtl/>
        </w:rPr>
        <w:t xml:space="preserve">כרת </w:t>
      </w:r>
      <w:r w:rsidRPr="005548B0">
        <w:rPr>
          <w:rFonts w:hint="cs"/>
          <w:rtl/>
        </w:rPr>
        <w:t>עם חירם מלך צור.</w:t>
      </w:r>
      <w:r w:rsidR="00BE3AD0">
        <w:rPr>
          <w:rStyle w:val="FootnoteReference"/>
          <w:rtl/>
        </w:rPr>
        <w:footnoteReference w:id="2"/>
      </w:r>
      <w:r w:rsidRPr="005548B0">
        <w:rPr>
          <w:rFonts w:hint="cs"/>
          <w:rtl/>
        </w:rPr>
        <w:t xml:space="preserve"> האם </w:t>
      </w:r>
      <w:r w:rsidR="007B09C8">
        <w:rPr>
          <w:rFonts w:hint="cs"/>
          <w:rtl/>
        </w:rPr>
        <w:t xml:space="preserve">ברית זו </w:t>
      </w:r>
      <w:r w:rsidRPr="005548B0">
        <w:rPr>
          <w:rFonts w:hint="cs"/>
          <w:rtl/>
        </w:rPr>
        <w:t>הי</w:t>
      </w:r>
      <w:r w:rsidR="007B09C8">
        <w:rPr>
          <w:rFonts w:hint="cs"/>
          <w:rtl/>
        </w:rPr>
        <w:t>ית</w:t>
      </w:r>
      <w:r w:rsidRPr="005548B0">
        <w:rPr>
          <w:rFonts w:hint="cs"/>
          <w:rtl/>
        </w:rPr>
        <w:t>ה מותר</w:t>
      </w:r>
      <w:r w:rsidR="007B09C8">
        <w:rPr>
          <w:rFonts w:hint="cs"/>
          <w:rtl/>
        </w:rPr>
        <w:t>ת</w:t>
      </w:r>
      <w:r w:rsidRPr="005548B0">
        <w:rPr>
          <w:rFonts w:hint="cs"/>
          <w:rtl/>
        </w:rPr>
        <w:t xml:space="preserve"> לפי התורה? במה זה שונה מ</w:t>
      </w:r>
      <w:r w:rsidR="00D11E29">
        <w:rPr>
          <w:rFonts w:hint="cs"/>
          <w:rtl/>
        </w:rPr>
        <w:t xml:space="preserve">ברית עם </w:t>
      </w:r>
      <w:r w:rsidRPr="005548B0">
        <w:rPr>
          <w:rFonts w:hint="cs"/>
          <w:rtl/>
        </w:rPr>
        <w:t>הגבעונים?</w:t>
      </w:r>
    </w:p>
    <w:p w14:paraId="0C773256" w14:textId="12DC3067" w:rsidR="005548B0" w:rsidRPr="005548B0" w:rsidRDefault="005548B0" w:rsidP="005548B0">
      <w:pPr>
        <w:rPr>
          <w:rtl/>
        </w:rPr>
      </w:pPr>
      <w:r w:rsidRPr="005548B0">
        <w:rPr>
          <w:rFonts w:hint="cs"/>
          <w:rtl/>
        </w:rPr>
        <w:t xml:space="preserve">בשיעור היום נלמד כיצד הוכיחו הפוסקים את שיטותיהם ההלכתיות </w:t>
      </w:r>
      <w:r w:rsidR="00FB538D">
        <w:rPr>
          <w:rFonts w:hint="cs"/>
          <w:rtl/>
        </w:rPr>
        <w:t xml:space="preserve">בנושא זה </w:t>
      </w:r>
      <w:r w:rsidRPr="005548B0">
        <w:rPr>
          <w:rFonts w:hint="cs"/>
          <w:rtl/>
        </w:rPr>
        <w:t xml:space="preserve">מתוך הסיפור </w:t>
      </w:r>
      <w:r w:rsidR="00F128BA">
        <w:rPr>
          <w:rFonts w:hint="cs"/>
          <w:rtl/>
        </w:rPr>
        <w:t>על כריתת הברית עם הגבעונים</w:t>
      </w:r>
      <w:r w:rsidRPr="005548B0">
        <w:rPr>
          <w:rFonts w:hint="cs"/>
          <w:rtl/>
        </w:rPr>
        <w:t>. כדי לענות על שאלות אלו</w:t>
      </w:r>
      <w:r w:rsidR="00F50575">
        <w:rPr>
          <w:rFonts w:hint="cs"/>
          <w:rtl/>
        </w:rPr>
        <w:t>,</w:t>
      </w:r>
      <w:r w:rsidRPr="005548B0">
        <w:rPr>
          <w:rFonts w:hint="cs"/>
          <w:rtl/>
        </w:rPr>
        <w:t xml:space="preserve"> יש צורך להקדים וללמוד על האיסורים </w:t>
      </w:r>
      <w:r w:rsidR="00055EFF">
        <w:rPr>
          <w:rFonts w:hint="cs"/>
          <w:rtl/>
        </w:rPr>
        <w:t xml:space="preserve">והמצוות הקשורים ליחסים עם אומות העולם בשעת מלחמה, כריתת ברית </w:t>
      </w:r>
      <w:r w:rsidRPr="005548B0">
        <w:rPr>
          <w:rFonts w:hint="cs"/>
          <w:rtl/>
        </w:rPr>
        <w:t>ע</w:t>
      </w:r>
      <w:r w:rsidR="00055EFF">
        <w:rPr>
          <w:rFonts w:hint="cs"/>
          <w:rtl/>
        </w:rPr>
        <w:t>מן</w:t>
      </w:r>
      <w:r w:rsidRPr="005548B0">
        <w:rPr>
          <w:rFonts w:hint="cs"/>
          <w:rtl/>
        </w:rPr>
        <w:t xml:space="preserve"> </w:t>
      </w:r>
      <w:r w:rsidR="00055EFF">
        <w:rPr>
          <w:rFonts w:hint="cs"/>
          <w:rtl/>
        </w:rPr>
        <w:t>וקריאה לשלום</w:t>
      </w:r>
      <w:r w:rsidRPr="005548B0">
        <w:rPr>
          <w:rFonts w:hint="cs"/>
          <w:rtl/>
        </w:rPr>
        <w:t>.</w:t>
      </w:r>
    </w:p>
    <w:p w14:paraId="53D2BE05" w14:textId="77777777" w:rsidR="005548B0" w:rsidRPr="005548B0" w:rsidRDefault="005548B0" w:rsidP="005955D5">
      <w:pPr>
        <w:pStyle w:val="Heading2"/>
        <w:rPr>
          <w:rtl/>
        </w:rPr>
      </w:pPr>
      <w:r w:rsidRPr="005548B0">
        <w:rPr>
          <w:rFonts w:hint="cs"/>
          <w:rtl/>
        </w:rPr>
        <w:t>קריאה לשלום</w:t>
      </w:r>
    </w:p>
    <w:p w14:paraId="56D0B4AC" w14:textId="77777777" w:rsidR="005548B0" w:rsidRPr="005548B0" w:rsidRDefault="005548B0" w:rsidP="005548B0">
      <w:pPr>
        <w:rPr>
          <w:rtl/>
        </w:rPr>
      </w:pPr>
      <w:r w:rsidRPr="005548B0">
        <w:rPr>
          <w:rFonts w:hint="cs"/>
          <w:rtl/>
        </w:rPr>
        <w:t>התורה מצווה אותנו לקרוא לשלום לפני מלחמה:</w:t>
      </w:r>
    </w:p>
    <w:p w14:paraId="62145372" w14:textId="50CAC118" w:rsidR="00055EFF" w:rsidRDefault="009878E6" w:rsidP="00055EFF">
      <w:pPr>
        <w:ind w:left="720"/>
        <w:rPr>
          <w:rtl/>
        </w:rPr>
      </w:pPr>
      <w:r>
        <w:rPr>
          <w:rFonts w:hint="cs"/>
          <w:rtl/>
        </w:rPr>
        <w:t>"</w:t>
      </w:r>
      <w:r w:rsidR="005548B0" w:rsidRPr="005548B0">
        <w:rPr>
          <w:rtl/>
        </w:rPr>
        <w:t>כִּי</w:t>
      </w:r>
      <w:r>
        <w:rPr>
          <w:rtl/>
        </w:rPr>
        <w:t xml:space="preserve"> </w:t>
      </w:r>
      <w:r w:rsidR="005548B0" w:rsidRPr="005548B0">
        <w:rPr>
          <w:rtl/>
        </w:rPr>
        <w:t>תִקְרַב אֶל</w:t>
      </w:r>
      <w:r>
        <w:rPr>
          <w:rtl/>
        </w:rPr>
        <w:t xml:space="preserve"> </w:t>
      </w:r>
      <w:r w:rsidR="005548B0" w:rsidRPr="005548B0">
        <w:rPr>
          <w:rtl/>
        </w:rPr>
        <w:t xml:space="preserve">עִיר </w:t>
      </w:r>
      <w:proofErr w:type="spellStart"/>
      <w:r w:rsidR="005548B0" w:rsidRPr="005548B0">
        <w:rPr>
          <w:rtl/>
        </w:rPr>
        <w:t>לְהִלָּחֵם</w:t>
      </w:r>
      <w:proofErr w:type="spellEnd"/>
      <w:r w:rsidR="005548B0" w:rsidRPr="005548B0">
        <w:rPr>
          <w:rtl/>
        </w:rPr>
        <w:t xml:space="preserve"> עָלֶיהָ וְקָרָאתָ אֵלֶיהָ לְשָׁלוֹם</w:t>
      </w:r>
      <w:r>
        <w:rPr>
          <w:rFonts w:hint="cs"/>
          <w:rtl/>
        </w:rPr>
        <w:t>" (דברים כ', י</w:t>
      </w:r>
      <w:r w:rsidR="001C1513">
        <w:rPr>
          <w:rFonts w:hint="cs"/>
          <w:rtl/>
        </w:rPr>
        <w:t>)</w:t>
      </w:r>
      <w:r w:rsidR="005548B0" w:rsidRPr="005548B0">
        <w:rPr>
          <w:rFonts w:hint="cs"/>
          <w:rtl/>
        </w:rPr>
        <w:t xml:space="preserve">. </w:t>
      </w:r>
    </w:p>
    <w:p w14:paraId="1FB00D64" w14:textId="00EF8487" w:rsidR="005548B0" w:rsidRPr="005548B0" w:rsidRDefault="005548B0" w:rsidP="00055EFF">
      <w:pPr>
        <w:rPr>
          <w:rtl/>
        </w:rPr>
      </w:pPr>
      <w:r w:rsidRPr="005548B0">
        <w:rPr>
          <w:rFonts w:hint="cs"/>
          <w:rtl/>
        </w:rPr>
        <w:t xml:space="preserve">האם </w:t>
      </w:r>
      <w:r w:rsidR="003540C9">
        <w:rPr>
          <w:rFonts w:hint="cs"/>
          <w:rtl/>
        </w:rPr>
        <w:t xml:space="preserve">יש לקרוא לשלום גם </w:t>
      </w:r>
      <w:r w:rsidR="006503AA">
        <w:rPr>
          <w:rFonts w:hint="cs"/>
          <w:rtl/>
        </w:rPr>
        <w:t>לפני מלחמה באחד מ</w:t>
      </w:r>
      <w:r w:rsidRPr="005548B0">
        <w:rPr>
          <w:rFonts w:hint="cs"/>
          <w:rtl/>
        </w:rPr>
        <w:t xml:space="preserve">שבעת </w:t>
      </w:r>
      <w:proofErr w:type="spellStart"/>
      <w:r w:rsidRPr="005548B0">
        <w:rPr>
          <w:rFonts w:hint="cs"/>
          <w:rtl/>
        </w:rPr>
        <w:t>העממין</w:t>
      </w:r>
      <w:proofErr w:type="spellEnd"/>
      <w:r w:rsidRPr="005548B0">
        <w:rPr>
          <w:rFonts w:hint="cs"/>
          <w:rtl/>
        </w:rPr>
        <w:t>?</w:t>
      </w:r>
    </w:p>
    <w:p w14:paraId="226E45D0" w14:textId="47062719" w:rsidR="005548B0" w:rsidRPr="005548B0" w:rsidRDefault="005548B0" w:rsidP="006503AA">
      <w:pPr>
        <w:rPr>
          <w:rtl/>
        </w:rPr>
      </w:pPr>
      <w:r w:rsidRPr="005548B0">
        <w:rPr>
          <w:rFonts w:hint="cs"/>
          <w:rtl/>
        </w:rPr>
        <w:t>הראשונים נחלקו ביניה</w:t>
      </w:r>
      <w:r w:rsidRPr="005548B0">
        <w:rPr>
          <w:rFonts w:hint="eastAsia"/>
          <w:rtl/>
        </w:rPr>
        <w:t>ם</w:t>
      </w:r>
      <w:r w:rsidRPr="005548B0">
        <w:rPr>
          <w:rFonts w:hint="cs"/>
          <w:rtl/>
        </w:rPr>
        <w:t xml:space="preserve"> באלו מלחמות יש חובה לקרוא לשלום.</w:t>
      </w:r>
      <w:r w:rsidR="006503AA">
        <w:rPr>
          <w:rFonts w:hint="cs"/>
          <w:rtl/>
        </w:rPr>
        <w:t xml:space="preserve"> </w:t>
      </w:r>
      <w:r w:rsidRPr="005548B0">
        <w:rPr>
          <w:rFonts w:hint="cs"/>
          <w:rtl/>
        </w:rPr>
        <w:t>הרמב"ן</w:t>
      </w:r>
      <w:r w:rsidR="00CA7967">
        <w:rPr>
          <w:rFonts w:hint="cs"/>
          <w:rtl/>
        </w:rPr>
        <w:t xml:space="preserve"> בפירושו על אתר הבין </w:t>
      </w:r>
      <w:r w:rsidRPr="005548B0">
        <w:rPr>
          <w:rFonts w:hint="cs"/>
          <w:rtl/>
        </w:rPr>
        <w:t xml:space="preserve">שיש חיוב לפתוח בשלום לפני כל מלחמה ואפילו במלחמת מצווה. כך </w:t>
      </w:r>
      <w:r w:rsidR="00CA7967">
        <w:rPr>
          <w:rFonts w:hint="cs"/>
          <w:rtl/>
        </w:rPr>
        <w:t>הבין גם הרמב"ם</w:t>
      </w:r>
      <w:r w:rsidRPr="005548B0">
        <w:rPr>
          <w:rFonts w:hint="cs"/>
          <w:rtl/>
        </w:rPr>
        <w:t>:</w:t>
      </w:r>
    </w:p>
    <w:p w14:paraId="7B7911C1" w14:textId="0240357D" w:rsidR="005548B0" w:rsidRPr="005548B0" w:rsidRDefault="005548B0" w:rsidP="003848AF">
      <w:pPr>
        <w:ind w:left="720"/>
        <w:rPr>
          <w:rtl/>
        </w:rPr>
      </w:pPr>
      <w:r w:rsidRPr="005548B0">
        <w:rPr>
          <w:rtl/>
        </w:rPr>
        <w:lastRenderedPageBreak/>
        <w:t xml:space="preserve">אין </w:t>
      </w:r>
      <w:proofErr w:type="spellStart"/>
      <w:r w:rsidRPr="005548B0">
        <w:rPr>
          <w:rtl/>
        </w:rPr>
        <w:t>עושין</w:t>
      </w:r>
      <w:proofErr w:type="spellEnd"/>
      <w:r w:rsidRPr="005548B0">
        <w:rPr>
          <w:rtl/>
        </w:rPr>
        <w:t xml:space="preserve"> מלחמה עם אדם בעולם עד </w:t>
      </w:r>
      <w:proofErr w:type="spellStart"/>
      <w:r w:rsidRPr="005548B0">
        <w:rPr>
          <w:rtl/>
        </w:rPr>
        <w:t>שקוראין</w:t>
      </w:r>
      <w:proofErr w:type="spellEnd"/>
      <w:r w:rsidRPr="005548B0">
        <w:rPr>
          <w:rtl/>
        </w:rPr>
        <w:t xml:space="preserve"> לו שלום אחד מלחמת הרשות ואחד מלחמת מצוה</w:t>
      </w:r>
      <w:r w:rsidR="00CA7967">
        <w:rPr>
          <w:rFonts w:hint="cs"/>
          <w:rtl/>
        </w:rPr>
        <w:t>. (הלכות מלכים ו', א)</w:t>
      </w:r>
    </w:p>
    <w:p w14:paraId="6EAB071B" w14:textId="509D4CEE" w:rsidR="005548B0" w:rsidRPr="005548B0" w:rsidRDefault="005548B0" w:rsidP="005548B0">
      <w:pPr>
        <w:rPr>
          <w:rtl/>
        </w:rPr>
      </w:pPr>
      <w:r w:rsidRPr="005548B0">
        <w:rPr>
          <w:rFonts w:hint="cs"/>
          <w:rtl/>
        </w:rPr>
        <w:t>לעומתם, רש"י (על אתר) הבין שהפסוק נאמר רק במלחמת רשות</w:t>
      </w:r>
      <w:r w:rsidR="00D5178C">
        <w:rPr>
          <w:rFonts w:hint="cs"/>
          <w:rtl/>
        </w:rPr>
        <w:t>,</w:t>
      </w:r>
      <w:r w:rsidRPr="005548B0">
        <w:rPr>
          <w:rFonts w:hint="cs"/>
          <w:rtl/>
        </w:rPr>
        <w:t xml:space="preserve"> </w:t>
      </w:r>
      <w:r w:rsidR="000500B7">
        <w:rPr>
          <w:rFonts w:hint="cs"/>
          <w:rtl/>
        </w:rPr>
        <w:t>ו</w:t>
      </w:r>
      <w:r w:rsidRPr="005548B0">
        <w:rPr>
          <w:rFonts w:hint="cs"/>
          <w:rtl/>
        </w:rPr>
        <w:t xml:space="preserve">במלחמת מצוה אין </w:t>
      </w:r>
      <w:r w:rsidR="00D5178C">
        <w:rPr>
          <w:rFonts w:hint="cs"/>
          <w:rtl/>
        </w:rPr>
        <w:t xml:space="preserve">לקרוא </w:t>
      </w:r>
      <w:r w:rsidRPr="005548B0">
        <w:rPr>
          <w:rFonts w:hint="cs"/>
          <w:rtl/>
        </w:rPr>
        <w:t>לשלום.</w:t>
      </w:r>
    </w:p>
    <w:p w14:paraId="5774B71D" w14:textId="4B24C8C5" w:rsidR="005548B0" w:rsidRPr="005548B0" w:rsidRDefault="005548B0" w:rsidP="006D561F">
      <w:pPr>
        <w:rPr>
          <w:rtl/>
        </w:rPr>
      </w:pPr>
      <w:r w:rsidRPr="005548B0">
        <w:rPr>
          <w:rFonts w:hint="cs"/>
          <w:rtl/>
        </w:rPr>
        <w:t>לפי רש"י</w:t>
      </w:r>
      <w:r w:rsidR="000500B7">
        <w:rPr>
          <w:rFonts w:hint="cs"/>
          <w:rtl/>
        </w:rPr>
        <w:t>,</w:t>
      </w:r>
      <w:r w:rsidRPr="005548B0">
        <w:rPr>
          <w:rFonts w:hint="cs"/>
          <w:rtl/>
        </w:rPr>
        <w:t xml:space="preserve"> ברור מדוע יושבי גבעון הערימו</w:t>
      </w:r>
      <w:r w:rsidR="000500B7">
        <w:rPr>
          <w:rFonts w:hint="cs"/>
          <w:rtl/>
        </w:rPr>
        <w:t xml:space="preserve"> על יהושע,</w:t>
      </w:r>
      <w:r w:rsidRPr="005548B0">
        <w:rPr>
          <w:rFonts w:hint="cs"/>
          <w:rtl/>
        </w:rPr>
        <w:t xml:space="preserve"> </w:t>
      </w:r>
      <w:r w:rsidR="000500B7">
        <w:rPr>
          <w:rFonts w:hint="cs"/>
          <w:rtl/>
        </w:rPr>
        <w:t xml:space="preserve">שכן אם לא היו מערימים, </w:t>
      </w:r>
      <w:r w:rsidRPr="005548B0">
        <w:rPr>
          <w:rFonts w:hint="cs"/>
          <w:rtl/>
        </w:rPr>
        <w:t>ישראל לא היו משלימים איתם</w:t>
      </w:r>
      <w:r w:rsidR="006D561F">
        <w:rPr>
          <w:rFonts w:hint="cs"/>
          <w:rtl/>
        </w:rPr>
        <w:t xml:space="preserve">. </w:t>
      </w:r>
      <w:r w:rsidRPr="005548B0">
        <w:rPr>
          <w:rFonts w:hint="cs"/>
          <w:rtl/>
        </w:rPr>
        <w:t>ואכן</w:t>
      </w:r>
      <w:r w:rsidR="006D561F">
        <w:rPr>
          <w:rFonts w:hint="cs"/>
          <w:rtl/>
        </w:rPr>
        <w:t>,</w:t>
      </w:r>
      <w:r w:rsidRPr="005548B0">
        <w:rPr>
          <w:rFonts w:hint="cs"/>
          <w:rtl/>
        </w:rPr>
        <w:t xml:space="preserve"> מפרשו הגדול של רש"י,</w:t>
      </w:r>
      <w:r w:rsidR="006D561F">
        <w:rPr>
          <w:rFonts w:hint="cs"/>
          <w:rtl/>
        </w:rPr>
        <w:t xml:space="preserve"> </w:t>
      </w:r>
      <w:r w:rsidRPr="005548B0">
        <w:rPr>
          <w:rFonts w:hint="cs"/>
          <w:rtl/>
        </w:rPr>
        <w:t>הרב אליהו מזרחי מוכיח את שיטת רש"י ממעשה הגבעונים:</w:t>
      </w:r>
    </w:p>
    <w:p w14:paraId="33A1C0C8" w14:textId="2F3CA09E" w:rsidR="005548B0" w:rsidRPr="005548B0" w:rsidRDefault="005548B0" w:rsidP="003848AF">
      <w:pPr>
        <w:ind w:left="720"/>
        <w:rPr>
          <w:rtl/>
        </w:rPr>
      </w:pPr>
      <w:r w:rsidRPr="005548B0">
        <w:rPr>
          <w:rtl/>
        </w:rPr>
        <w:t xml:space="preserve">וכן נראה ממעשה </w:t>
      </w:r>
      <w:proofErr w:type="spellStart"/>
      <w:r w:rsidRPr="005548B0">
        <w:rPr>
          <w:rtl/>
        </w:rPr>
        <w:t>דיושבי</w:t>
      </w:r>
      <w:proofErr w:type="spellEnd"/>
      <w:r w:rsidRPr="005548B0">
        <w:rPr>
          <w:rtl/>
        </w:rPr>
        <w:t xml:space="preserve"> גבעון</w:t>
      </w:r>
      <w:r w:rsidRPr="005548B0">
        <w:rPr>
          <w:rFonts w:hint="cs"/>
          <w:rtl/>
        </w:rPr>
        <w:t>...</w:t>
      </w:r>
      <w:r w:rsidRPr="005548B0">
        <w:rPr>
          <w:rtl/>
        </w:rPr>
        <w:t xml:space="preserve"> ואם היה פירוש "כי תקרב אל עיר וקראת אליה לשלום" בין במלחמת הרשות בין במלחמת חובה, למה הוצרכו הגבעונים לעשות גם המה בערמה, ולמה אמר "ולא הכום בני ישראל כי נשבעו להם נשיאי העדה"</w:t>
      </w:r>
      <w:r w:rsidRPr="005548B0">
        <w:rPr>
          <w:rFonts w:hint="cs"/>
          <w:rtl/>
        </w:rPr>
        <w:t>?</w:t>
      </w:r>
      <w:r w:rsidR="003F2E0A">
        <w:rPr>
          <w:rFonts w:hint="cs"/>
          <w:rtl/>
        </w:rPr>
        <w:t xml:space="preserve"> </w:t>
      </w:r>
      <w:r w:rsidR="003F2E0A" w:rsidRPr="005548B0">
        <w:rPr>
          <w:rFonts w:hint="cs"/>
          <w:rtl/>
        </w:rPr>
        <w:t>(</w:t>
      </w:r>
      <w:r w:rsidR="00E826D4">
        <w:rPr>
          <w:rFonts w:hint="cs"/>
          <w:rtl/>
        </w:rPr>
        <w:t>מזרחי</w:t>
      </w:r>
      <w:r w:rsidR="00437D6C">
        <w:rPr>
          <w:rFonts w:hint="cs"/>
          <w:rtl/>
        </w:rPr>
        <w:t xml:space="preserve"> על פירוש רש"י, </w:t>
      </w:r>
      <w:r w:rsidR="003F2E0A" w:rsidRPr="005548B0">
        <w:rPr>
          <w:rtl/>
        </w:rPr>
        <w:t>במדבר כ</w:t>
      </w:r>
      <w:r w:rsidR="006C2E71">
        <w:rPr>
          <w:rFonts w:hint="cs"/>
          <w:rtl/>
        </w:rPr>
        <w:t>"</w:t>
      </w:r>
      <w:r w:rsidR="003F2E0A" w:rsidRPr="005548B0">
        <w:rPr>
          <w:rtl/>
        </w:rPr>
        <w:t>א</w:t>
      </w:r>
      <w:r w:rsidR="006C2E71">
        <w:rPr>
          <w:rFonts w:hint="cs"/>
          <w:rtl/>
        </w:rPr>
        <w:t xml:space="preserve">, </w:t>
      </w:r>
      <w:proofErr w:type="spellStart"/>
      <w:r w:rsidR="006C2E71">
        <w:rPr>
          <w:rFonts w:hint="cs"/>
          <w:rtl/>
        </w:rPr>
        <w:t>כב</w:t>
      </w:r>
      <w:proofErr w:type="spellEnd"/>
      <w:r w:rsidR="003F2E0A" w:rsidRPr="005548B0">
        <w:rPr>
          <w:rFonts w:hint="cs"/>
          <w:rtl/>
        </w:rPr>
        <w:t>)</w:t>
      </w:r>
    </w:p>
    <w:p w14:paraId="5F6D8C0D" w14:textId="42EB6F2E" w:rsidR="005548B0" w:rsidRPr="005548B0" w:rsidRDefault="005548B0" w:rsidP="005548B0">
      <w:pPr>
        <w:rPr>
          <w:rtl/>
        </w:rPr>
      </w:pPr>
      <w:r w:rsidRPr="005548B0">
        <w:rPr>
          <w:rFonts w:hint="cs"/>
          <w:rtl/>
        </w:rPr>
        <w:t>אך לפי הרמב"ם והרמב"ן</w:t>
      </w:r>
      <w:r w:rsidR="00A7649B">
        <w:rPr>
          <w:rFonts w:hint="cs"/>
          <w:rtl/>
        </w:rPr>
        <w:t>,</w:t>
      </w:r>
      <w:r w:rsidRPr="005548B0">
        <w:rPr>
          <w:rFonts w:hint="cs"/>
          <w:rtl/>
        </w:rPr>
        <w:t xml:space="preserve"> לא ברור מדוע </w:t>
      </w:r>
      <w:r w:rsidR="00A7649B">
        <w:rPr>
          <w:rFonts w:hint="cs"/>
          <w:rtl/>
        </w:rPr>
        <w:t xml:space="preserve">הערימו </w:t>
      </w:r>
      <w:r w:rsidRPr="005548B0">
        <w:rPr>
          <w:rFonts w:hint="cs"/>
          <w:rtl/>
        </w:rPr>
        <w:t xml:space="preserve">הגבעונים </w:t>
      </w:r>
      <w:r w:rsidR="00A7649B">
        <w:rPr>
          <w:rFonts w:hint="cs"/>
          <w:rtl/>
        </w:rPr>
        <w:t>על עם ישראל.</w:t>
      </w:r>
      <w:r w:rsidRPr="005548B0">
        <w:rPr>
          <w:rFonts w:hint="cs"/>
          <w:rtl/>
        </w:rPr>
        <w:t xml:space="preserve"> הרי לשיטתם</w:t>
      </w:r>
      <w:r w:rsidR="00A7649B">
        <w:rPr>
          <w:rFonts w:hint="cs"/>
          <w:rtl/>
        </w:rPr>
        <w:t>, עם ישראל אמור לקרוא להם לשלום,</w:t>
      </w:r>
      <w:r w:rsidRPr="005548B0">
        <w:rPr>
          <w:rFonts w:hint="cs"/>
          <w:rtl/>
        </w:rPr>
        <w:t xml:space="preserve"> </w:t>
      </w:r>
      <w:r w:rsidR="00A7649B">
        <w:rPr>
          <w:rFonts w:hint="cs"/>
          <w:rtl/>
        </w:rPr>
        <w:t>וכל שעל הגבעונים היה לעשות הוא להסכים לשלום</w:t>
      </w:r>
      <w:r w:rsidRPr="005548B0">
        <w:rPr>
          <w:rFonts w:hint="cs"/>
          <w:rtl/>
        </w:rPr>
        <w:t>!</w:t>
      </w:r>
    </w:p>
    <w:p w14:paraId="08A2AEEF" w14:textId="5EBBABE7" w:rsidR="005548B0" w:rsidRPr="005548B0" w:rsidRDefault="00A7649B" w:rsidP="005548B0">
      <w:pPr>
        <w:rPr>
          <w:rtl/>
        </w:rPr>
      </w:pPr>
      <w:r>
        <w:rPr>
          <w:rFonts w:hint="cs"/>
          <w:rtl/>
        </w:rPr>
        <w:t xml:space="preserve">נעמיק את הקושיה. </w:t>
      </w:r>
      <w:r w:rsidR="005548B0" w:rsidRPr="005548B0">
        <w:rPr>
          <w:rFonts w:hint="cs"/>
          <w:rtl/>
        </w:rPr>
        <w:t xml:space="preserve">שיטות הרמב"ם והרמב"ן </w:t>
      </w:r>
      <w:r>
        <w:rPr>
          <w:rFonts w:hint="cs"/>
          <w:rtl/>
        </w:rPr>
        <w:t xml:space="preserve">מתאימים </w:t>
      </w:r>
      <w:r w:rsidR="005548B0" w:rsidRPr="005548B0">
        <w:rPr>
          <w:rFonts w:hint="cs"/>
          <w:rtl/>
        </w:rPr>
        <w:t xml:space="preserve">היטב </w:t>
      </w:r>
      <w:r>
        <w:rPr>
          <w:rFonts w:hint="cs"/>
          <w:rtl/>
        </w:rPr>
        <w:t>ל</w:t>
      </w:r>
      <w:r w:rsidR="005548B0" w:rsidRPr="005548B0">
        <w:rPr>
          <w:rFonts w:hint="cs"/>
          <w:rtl/>
        </w:rPr>
        <w:t xml:space="preserve">דברי הירושלמי </w:t>
      </w:r>
      <w:r>
        <w:rPr>
          <w:rFonts w:hint="cs"/>
          <w:rtl/>
        </w:rPr>
        <w:t>(</w:t>
      </w:r>
      <w:r w:rsidR="005548B0" w:rsidRPr="005548B0">
        <w:rPr>
          <w:rFonts w:hint="cs"/>
          <w:rtl/>
        </w:rPr>
        <w:t xml:space="preserve">המצוטטים </w:t>
      </w:r>
      <w:r>
        <w:rPr>
          <w:rFonts w:hint="cs"/>
          <w:rtl/>
        </w:rPr>
        <w:t xml:space="preserve">גם </w:t>
      </w:r>
      <w:r w:rsidR="005548B0" w:rsidRPr="005548B0">
        <w:rPr>
          <w:rFonts w:hint="cs"/>
          <w:rtl/>
        </w:rPr>
        <w:t>ברמב"ם</w:t>
      </w:r>
      <w:r>
        <w:rPr>
          <w:rFonts w:hint="cs"/>
          <w:rtl/>
        </w:rPr>
        <w:t>),</w:t>
      </w:r>
      <w:r w:rsidR="005548B0" w:rsidRPr="005548B0">
        <w:rPr>
          <w:rFonts w:hint="cs"/>
          <w:rtl/>
        </w:rPr>
        <w:t xml:space="preserve"> שיהושע </w:t>
      </w:r>
      <w:r>
        <w:rPr>
          <w:rFonts w:hint="cs"/>
          <w:rtl/>
        </w:rPr>
        <w:t xml:space="preserve">הציע שלום </w:t>
      </w:r>
      <w:r w:rsidR="005548B0" w:rsidRPr="005548B0">
        <w:rPr>
          <w:rFonts w:hint="cs"/>
          <w:rtl/>
        </w:rPr>
        <w:t>גם לעמים היושבים בארץ ישראל</w:t>
      </w:r>
      <w:r w:rsidR="00063C4C">
        <w:rPr>
          <w:rFonts w:hint="cs"/>
          <w:rtl/>
        </w:rPr>
        <w:t>:</w:t>
      </w:r>
      <w:r w:rsidR="005548B0" w:rsidRPr="005548B0">
        <w:rPr>
          <w:vertAlign w:val="superscript"/>
          <w:rtl/>
        </w:rPr>
        <w:footnoteReference w:id="3"/>
      </w:r>
    </w:p>
    <w:p w14:paraId="641DC2FD" w14:textId="77B616AF" w:rsidR="005548B0" w:rsidRPr="005548B0" w:rsidRDefault="005548B0" w:rsidP="00A7649B">
      <w:pPr>
        <w:ind w:left="720"/>
        <w:rPr>
          <w:rtl/>
        </w:rPr>
      </w:pPr>
      <w:r w:rsidRPr="005548B0">
        <w:rPr>
          <w:rtl/>
        </w:rPr>
        <w:t>שלשה כתבים שלח יהושע עד שלא נכנס לארץ</w:t>
      </w:r>
      <w:r w:rsidRPr="005548B0">
        <w:rPr>
          <w:rFonts w:hint="cs"/>
          <w:rtl/>
        </w:rPr>
        <w:t>.</w:t>
      </w:r>
      <w:r w:rsidRPr="005548B0">
        <w:rPr>
          <w:rtl/>
        </w:rPr>
        <w:t xml:space="preserve"> הראשון שלח להם</w:t>
      </w:r>
      <w:r w:rsidRPr="005548B0">
        <w:rPr>
          <w:rFonts w:hint="cs"/>
          <w:rtl/>
        </w:rPr>
        <w:t>:</w:t>
      </w:r>
      <w:r w:rsidRPr="005548B0">
        <w:rPr>
          <w:rtl/>
        </w:rPr>
        <w:t xml:space="preserve"> מי שרוצה לברוח יברח</w:t>
      </w:r>
      <w:r w:rsidRPr="005548B0">
        <w:rPr>
          <w:rFonts w:hint="cs"/>
          <w:rtl/>
        </w:rPr>
        <w:t>.</w:t>
      </w:r>
      <w:r w:rsidRPr="005548B0">
        <w:rPr>
          <w:rtl/>
        </w:rPr>
        <w:t xml:space="preserve"> וחזר ושלח מי שרוצה להשלים ישלים וחזר ושלח מי שרוצה לעשות מלחמה יעשה</w:t>
      </w:r>
      <w:r w:rsidRPr="005548B0">
        <w:rPr>
          <w:rFonts w:hint="cs"/>
          <w:rtl/>
        </w:rPr>
        <w:t>.</w:t>
      </w:r>
      <w:r w:rsidR="00A7649B">
        <w:rPr>
          <w:rFonts w:hint="cs"/>
          <w:rtl/>
        </w:rPr>
        <w:t xml:space="preserve"> (הלכות מלכי</w:t>
      </w:r>
      <w:r w:rsidR="00213CDC">
        <w:rPr>
          <w:rFonts w:hint="cs"/>
          <w:rtl/>
        </w:rPr>
        <w:t>ם</w:t>
      </w:r>
      <w:r w:rsidR="00A7649B">
        <w:rPr>
          <w:rFonts w:hint="cs"/>
          <w:rtl/>
        </w:rPr>
        <w:t xml:space="preserve"> ו', ה)</w:t>
      </w:r>
    </w:p>
    <w:p w14:paraId="64CE5EA4" w14:textId="46A1F22E" w:rsidR="005548B0" w:rsidRPr="005548B0" w:rsidRDefault="0049780F" w:rsidP="005548B0">
      <w:pPr>
        <w:rPr>
          <w:rtl/>
        </w:rPr>
      </w:pPr>
      <w:r>
        <w:rPr>
          <w:rFonts w:hint="cs"/>
          <w:rtl/>
        </w:rPr>
        <w:t xml:space="preserve">אם אמנם הגבעונים קיבלו הצעת שלום, </w:t>
      </w:r>
      <w:r w:rsidR="005548B0" w:rsidRPr="005548B0">
        <w:rPr>
          <w:rFonts w:hint="cs"/>
          <w:rtl/>
        </w:rPr>
        <w:t xml:space="preserve">מדוע </w:t>
      </w:r>
      <w:r>
        <w:rPr>
          <w:rFonts w:hint="cs"/>
          <w:rtl/>
        </w:rPr>
        <w:t>בחרו בשיטות מפוקפקות ולא קיבלו אותה?</w:t>
      </w:r>
      <w:r w:rsidR="005548B0" w:rsidRPr="005548B0">
        <w:rPr>
          <w:rFonts w:hint="cs"/>
          <w:rtl/>
        </w:rPr>
        <w:t xml:space="preserve"> הרמב"ם והרמב"ן אכן </w:t>
      </w:r>
      <w:r w:rsidR="00222CA2">
        <w:rPr>
          <w:rFonts w:hint="cs"/>
          <w:rtl/>
        </w:rPr>
        <w:t xml:space="preserve">שואלים שאלה </w:t>
      </w:r>
      <w:r w:rsidR="005548B0" w:rsidRPr="005548B0">
        <w:rPr>
          <w:rFonts w:hint="cs"/>
          <w:rtl/>
        </w:rPr>
        <w:t xml:space="preserve">זו </w:t>
      </w:r>
      <w:r w:rsidR="00222CA2">
        <w:rPr>
          <w:rFonts w:hint="cs"/>
          <w:rtl/>
        </w:rPr>
        <w:t>ו</w:t>
      </w:r>
      <w:r w:rsidR="005548B0" w:rsidRPr="005548B0">
        <w:rPr>
          <w:rFonts w:hint="cs"/>
          <w:rtl/>
        </w:rPr>
        <w:t>עונים תשובה דומה. נצטט את הרמב"ם:</w:t>
      </w:r>
    </w:p>
    <w:p w14:paraId="5C11A7A5" w14:textId="74780231" w:rsidR="005548B0" w:rsidRPr="005548B0" w:rsidRDefault="005548B0" w:rsidP="00222CA2">
      <w:pPr>
        <w:ind w:left="720"/>
        <w:rPr>
          <w:rtl/>
        </w:rPr>
      </w:pPr>
      <w:r w:rsidRPr="005548B0">
        <w:rPr>
          <w:rtl/>
        </w:rPr>
        <w:t>אם כן מפני מה הערימו יושבי גבעון</w:t>
      </w:r>
      <w:r w:rsidRPr="005548B0">
        <w:rPr>
          <w:rFonts w:hint="cs"/>
          <w:rtl/>
        </w:rPr>
        <w:t>?</w:t>
      </w:r>
      <w:r w:rsidRPr="005548B0">
        <w:rPr>
          <w:rtl/>
        </w:rPr>
        <w:t xml:space="preserve"> </w:t>
      </w:r>
      <w:r w:rsidR="00222CA2" w:rsidRPr="005548B0">
        <w:rPr>
          <w:rtl/>
        </w:rPr>
        <w:t xml:space="preserve">לפי ששלח להם בכלל ולא קבלו ולא ידעו משפט ישראל ודימו ששוב אין </w:t>
      </w:r>
      <w:proofErr w:type="spellStart"/>
      <w:r w:rsidR="00222CA2" w:rsidRPr="005548B0">
        <w:rPr>
          <w:rtl/>
        </w:rPr>
        <w:t>פותחין</w:t>
      </w:r>
      <w:proofErr w:type="spellEnd"/>
      <w:r w:rsidR="00222CA2" w:rsidRPr="005548B0">
        <w:rPr>
          <w:rtl/>
        </w:rPr>
        <w:t xml:space="preserve"> להם לשלום</w:t>
      </w:r>
      <w:r w:rsidR="00222CA2">
        <w:rPr>
          <w:rFonts w:hint="cs"/>
          <w:rtl/>
        </w:rPr>
        <w:t>. (שם)</w:t>
      </w:r>
    </w:p>
    <w:p w14:paraId="5D5E4B6F" w14:textId="287FDF16" w:rsidR="005548B0" w:rsidRPr="005548B0" w:rsidRDefault="008D6EDC" w:rsidP="005548B0">
      <w:pPr>
        <w:rPr>
          <w:rtl/>
        </w:rPr>
      </w:pPr>
      <w:r>
        <w:rPr>
          <w:rFonts w:hint="cs"/>
          <w:rtl/>
        </w:rPr>
        <w:t xml:space="preserve">כלומר, </w:t>
      </w:r>
      <w:r w:rsidR="00C0461E">
        <w:rPr>
          <w:rFonts w:hint="cs"/>
          <w:rtl/>
        </w:rPr>
        <w:t xml:space="preserve">הגבעונים ענו </w:t>
      </w:r>
      <w:r w:rsidR="005548B0" w:rsidRPr="005548B0">
        <w:rPr>
          <w:rFonts w:hint="cs"/>
          <w:rtl/>
        </w:rPr>
        <w:t xml:space="preserve">בשלילה </w:t>
      </w:r>
      <w:r w:rsidR="00C0461E" w:rsidRPr="005548B0">
        <w:rPr>
          <w:rFonts w:hint="cs"/>
          <w:rtl/>
        </w:rPr>
        <w:t>ל</w:t>
      </w:r>
      <w:r w:rsidR="00C0461E">
        <w:rPr>
          <w:rFonts w:hint="cs"/>
          <w:rtl/>
        </w:rPr>
        <w:t xml:space="preserve">הצעה </w:t>
      </w:r>
      <w:r w:rsidR="005548B0" w:rsidRPr="005548B0">
        <w:rPr>
          <w:rFonts w:hint="cs"/>
          <w:rtl/>
        </w:rPr>
        <w:t>של יהושע</w:t>
      </w:r>
      <w:r w:rsidR="00C0461E">
        <w:rPr>
          <w:rFonts w:hint="cs"/>
          <w:rtl/>
        </w:rPr>
        <w:t xml:space="preserve">. רק </w:t>
      </w:r>
      <w:r w:rsidR="005548B0" w:rsidRPr="005548B0">
        <w:rPr>
          <w:rFonts w:hint="cs"/>
          <w:rtl/>
        </w:rPr>
        <w:t>לאחר שראו את מה שקרה לאנשי יריחו ולאנשי העי הם התחרטו</w:t>
      </w:r>
      <w:r w:rsidR="00A138C2">
        <w:rPr>
          <w:rFonts w:hint="cs"/>
          <w:rtl/>
        </w:rPr>
        <w:t>.</w:t>
      </w:r>
      <w:r w:rsidR="00797F3D">
        <w:rPr>
          <w:rFonts w:hint="cs"/>
          <w:rtl/>
        </w:rPr>
        <w:t xml:space="preserve"> </w:t>
      </w:r>
      <w:r w:rsidR="005548B0" w:rsidRPr="005548B0">
        <w:rPr>
          <w:rFonts w:hint="cs"/>
          <w:rtl/>
        </w:rPr>
        <w:t xml:space="preserve">אך </w:t>
      </w:r>
      <w:r w:rsidR="00797F3D">
        <w:rPr>
          <w:rFonts w:hint="cs"/>
          <w:rtl/>
        </w:rPr>
        <w:t xml:space="preserve">גם אחרי תירוץ זה, יש לשאול </w:t>
      </w:r>
      <w:r w:rsidR="005548B0" w:rsidRPr="005548B0">
        <w:rPr>
          <w:rFonts w:hint="cs"/>
          <w:rtl/>
        </w:rPr>
        <w:t xml:space="preserve">מדוע יהושע </w:t>
      </w:r>
      <w:r w:rsidR="00797F3D" w:rsidRPr="005548B0">
        <w:rPr>
          <w:rFonts w:hint="cs"/>
          <w:rtl/>
        </w:rPr>
        <w:t xml:space="preserve">כעס </w:t>
      </w:r>
      <w:r w:rsidR="005548B0" w:rsidRPr="005548B0">
        <w:rPr>
          <w:rFonts w:hint="cs"/>
          <w:rtl/>
        </w:rPr>
        <w:t>עליהם</w:t>
      </w:r>
      <w:r w:rsidR="00797F3D">
        <w:rPr>
          <w:rFonts w:hint="cs"/>
          <w:rtl/>
        </w:rPr>
        <w:t xml:space="preserve"> כל כך.</w:t>
      </w:r>
      <w:r w:rsidR="005548B0" w:rsidRPr="005548B0">
        <w:rPr>
          <w:rFonts w:hint="cs"/>
          <w:rtl/>
        </w:rPr>
        <w:t xml:space="preserve"> הרי </w:t>
      </w:r>
      <w:r w:rsidR="00797F3D">
        <w:rPr>
          <w:rFonts w:hint="cs"/>
          <w:rtl/>
        </w:rPr>
        <w:t xml:space="preserve">גם אם אירעה כאן טעות </w:t>
      </w:r>
      <w:r w:rsidR="00797F3D">
        <w:rPr>
          <w:rFonts w:hint="cs"/>
          <w:rtl/>
        </w:rPr>
        <w:t>והשלום הושג בערמה, מ</w:t>
      </w:r>
      <w:r w:rsidR="005548B0" w:rsidRPr="005548B0">
        <w:rPr>
          <w:rFonts w:hint="cs"/>
          <w:rtl/>
        </w:rPr>
        <w:t>עיקר הדין מותר היה לעשות שלום</w:t>
      </w:r>
      <w:r w:rsidR="00797F3D">
        <w:rPr>
          <w:rFonts w:hint="cs"/>
          <w:rtl/>
        </w:rPr>
        <w:t xml:space="preserve"> עם הגבעונים.</w:t>
      </w:r>
    </w:p>
    <w:p w14:paraId="0580DBD6" w14:textId="77777777" w:rsidR="005548B0" w:rsidRPr="005548B0" w:rsidRDefault="005548B0" w:rsidP="005955D5">
      <w:pPr>
        <w:pStyle w:val="Heading2"/>
        <w:rPr>
          <w:rtl/>
        </w:rPr>
      </w:pPr>
      <w:r w:rsidRPr="005548B0">
        <w:rPr>
          <w:rFonts w:hint="cs"/>
          <w:rtl/>
        </w:rPr>
        <w:t>איסור כריתת ברית</w:t>
      </w:r>
    </w:p>
    <w:p w14:paraId="06080265" w14:textId="4C1FC0CA" w:rsidR="00C0040D" w:rsidRDefault="005548B0" w:rsidP="001A4ADD">
      <w:pPr>
        <w:spacing w:after="0"/>
        <w:rPr>
          <w:rtl/>
        </w:rPr>
      </w:pPr>
      <w:r w:rsidRPr="005548B0">
        <w:rPr>
          <w:rFonts w:hint="cs"/>
          <w:rtl/>
        </w:rPr>
        <w:t>ייתכן שהעניי</w:t>
      </w:r>
      <w:r w:rsidRPr="005548B0">
        <w:rPr>
          <w:rFonts w:hint="eastAsia"/>
          <w:rtl/>
        </w:rPr>
        <w:t>ן</w:t>
      </w:r>
      <w:r w:rsidRPr="005548B0">
        <w:rPr>
          <w:rFonts w:hint="cs"/>
          <w:rtl/>
        </w:rPr>
        <w:t xml:space="preserve"> קשור להבנות השונות בנוגע לאיסור </w:t>
      </w:r>
      <w:r w:rsidR="00C0040D">
        <w:rPr>
          <w:rFonts w:hint="cs"/>
          <w:rtl/>
        </w:rPr>
        <w:t xml:space="preserve">לכרות </w:t>
      </w:r>
      <w:r w:rsidRPr="005548B0">
        <w:rPr>
          <w:rFonts w:hint="cs"/>
          <w:rtl/>
        </w:rPr>
        <w:t>ברית</w:t>
      </w:r>
      <w:r w:rsidR="00C0040D">
        <w:rPr>
          <w:rFonts w:hint="cs"/>
          <w:rtl/>
        </w:rPr>
        <w:t xml:space="preserve"> עם יושבי הארץ</w:t>
      </w:r>
      <w:r w:rsidRPr="005548B0">
        <w:rPr>
          <w:rFonts w:hint="cs"/>
          <w:rtl/>
        </w:rPr>
        <w:t xml:space="preserve">. </w:t>
      </w:r>
      <w:r w:rsidR="00C0040D">
        <w:rPr>
          <w:rFonts w:hint="cs"/>
          <w:rtl/>
        </w:rPr>
        <w:t xml:space="preserve">כדי להבין את קבוצת </w:t>
      </w:r>
      <w:r w:rsidRPr="005548B0">
        <w:rPr>
          <w:rFonts w:hint="cs"/>
          <w:rtl/>
        </w:rPr>
        <w:t>ההלכות שאליהם נתייח</w:t>
      </w:r>
      <w:r w:rsidRPr="005548B0">
        <w:rPr>
          <w:rFonts w:hint="eastAsia"/>
          <w:rtl/>
        </w:rPr>
        <w:t>ס</w:t>
      </w:r>
      <w:r w:rsidRPr="005548B0">
        <w:rPr>
          <w:rFonts w:hint="cs"/>
          <w:rtl/>
        </w:rPr>
        <w:t>,</w:t>
      </w:r>
      <w:r w:rsidR="00C0040D">
        <w:rPr>
          <w:rFonts w:hint="cs"/>
          <w:rtl/>
        </w:rPr>
        <w:t xml:space="preserve"> נ</w:t>
      </w:r>
      <w:r w:rsidRPr="005548B0">
        <w:rPr>
          <w:rFonts w:hint="cs"/>
          <w:rtl/>
        </w:rPr>
        <w:t>חלק את אומות העולם לארבע קבוצות:</w:t>
      </w:r>
    </w:p>
    <w:p w14:paraId="14C0FD3C" w14:textId="7933DD0C" w:rsidR="00C0040D" w:rsidRDefault="005548B0" w:rsidP="00707D8E">
      <w:pPr>
        <w:pStyle w:val="ListParagraph"/>
      </w:pPr>
      <w:r w:rsidRPr="005548B0">
        <w:rPr>
          <w:rFonts w:hint="cs"/>
          <w:rtl/>
        </w:rPr>
        <w:t xml:space="preserve">שבעת </w:t>
      </w:r>
      <w:proofErr w:type="spellStart"/>
      <w:r w:rsidRPr="005548B0">
        <w:rPr>
          <w:rFonts w:hint="cs"/>
          <w:rtl/>
        </w:rPr>
        <w:t>העממין</w:t>
      </w:r>
      <w:proofErr w:type="spellEnd"/>
      <w:r w:rsidR="007A5ED4">
        <w:rPr>
          <w:rFonts w:hint="cs"/>
          <w:rtl/>
        </w:rPr>
        <w:t>,</w:t>
      </w:r>
    </w:p>
    <w:p w14:paraId="03EC021F" w14:textId="7C2B7F6B" w:rsidR="00C0040D" w:rsidRDefault="00C0040D" w:rsidP="00707D8E">
      <w:pPr>
        <w:pStyle w:val="ListParagraph"/>
      </w:pPr>
      <w:r>
        <w:rPr>
          <w:rFonts w:hint="cs"/>
          <w:rtl/>
        </w:rPr>
        <w:t>א</w:t>
      </w:r>
      <w:r w:rsidR="005548B0" w:rsidRPr="005548B0">
        <w:rPr>
          <w:rFonts w:hint="cs"/>
          <w:rtl/>
        </w:rPr>
        <w:t xml:space="preserve">ומות </w:t>
      </w:r>
      <w:r w:rsidR="007A5ED4">
        <w:rPr>
          <w:rFonts w:hint="cs"/>
          <w:rtl/>
        </w:rPr>
        <w:t xml:space="preserve">של עובדי </w:t>
      </w:r>
      <w:r w:rsidR="005548B0" w:rsidRPr="005548B0">
        <w:rPr>
          <w:rFonts w:hint="cs"/>
          <w:rtl/>
        </w:rPr>
        <w:t>ע</w:t>
      </w:r>
      <w:r w:rsidR="007A5ED4">
        <w:rPr>
          <w:rFonts w:hint="cs"/>
          <w:rtl/>
        </w:rPr>
        <w:t xml:space="preserve">בודה </w:t>
      </w:r>
      <w:r w:rsidR="005548B0" w:rsidRPr="005548B0">
        <w:rPr>
          <w:rFonts w:hint="cs"/>
          <w:rtl/>
        </w:rPr>
        <w:t>ז</w:t>
      </w:r>
      <w:r w:rsidR="007A5ED4">
        <w:rPr>
          <w:rFonts w:hint="cs"/>
          <w:rtl/>
        </w:rPr>
        <w:t>רה,</w:t>
      </w:r>
    </w:p>
    <w:p w14:paraId="1E0A9E44" w14:textId="4504970C" w:rsidR="00C0040D" w:rsidRDefault="005548B0" w:rsidP="00707D8E">
      <w:pPr>
        <w:pStyle w:val="ListParagraph"/>
      </w:pPr>
      <w:r w:rsidRPr="005548B0">
        <w:rPr>
          <w:rFonts w:hint="cs"/>
          <w:rtl/>
        </w:rPr>
        <w:t>אומות שאינ</w:t>
      </w:r>
      <w:r w:rsidR="007A5ED4">
        <w:rPr>
          <w:rFonts w:hint="cs"/>
          <w:rtl/>
        </w:rPr>
        <w:t>ן</w:t>
      </w:r>
      <w:r w:rsidRPr="005548B0">
        <w:rPr>
          <w:rFonts w:hint="cs"/>
          <w:rtl/>
        </w:rPr>
        <w:t xml:space="preserve"> </w:t>
      </w:r>
      <w:r w:rsidR="007A5ED4">
        <w:rPr>
          <w:rFonts w:hint="cs"/>
          <w:rtl/>
        </w:rPr>
        <w:t xml:space="preserve">של </w:t>
      </w:r>
      <w:r w:rsidRPr="005548B0">
        <w:rPr>
          <w:rFonts w:hint="cs"/>
          <w:rtl/>
        </w:rPr>
        <w:t>עובד</w:t>
      </w:r>
      <w:r w:rsidR="007A5ED4">
        <w:rPr>
          <w:rFonts w:hint="cs"/>
          <w:rtl/>
        </w:rPr>
        <w:t>י</w:t>
      </w:r>
      <w:r w:rsidRPr="005548B0">
        <w:rPr>
          <w:rFonts w:hint="cs"/>
          <w:rtl/>
        </w:rPr>
        <w:t xml:space="preserve"> ע</w:t>
      </w:r>
      <w:r w:rsidR="007A5ED4">
        <w:rPr>
          <w:rFonts w:hint="cs"/>
          <w:rtl/>
        </w:rPr>
        <w:t>בודה זרה,</w:t>
      </w:r>
    </w:p>
    <w:p w14:paraId="63781594" w14:textId="08827012" w:rsidR="007A5ED4" w:rsidRDefault="005548B0" w:rsidP="00707D8E">
      <w:pPr>
        <w:pStyle w:val="ListParagraph"/>
      </w:pPr>
      <w:r w:rsidRPr="005548B0">
        <w:rPr>
          <w:rFonts w:hint="cs"/>
          <w:rtl/>
        </w:rPr>
        <w:t>גוים שקיבלו על עצמם שבע מצוות בני נוח</w:t>
      </w:r>
      <w:r w:rsidR="007A5ED4">
        <w:rPr>
          <w:rFonts w:hint="cs"/>
          <w:rtl/>
        </w:rPr>
        <w:t>.</w:t>
      </w:r>
    </w:p>
    <w:p w14:paraId="2854816D" w14:textId="06BA65C4" w:rsidR="003F76D7" w:rsidRDefault="003F76D7" w:rsidP="001A4ADD">
      <w:pPr>
        <w:rPr>
          <w:rtl/>
        </w:rPr>
      </w:pPr>
      <w:r>
        <w:rPr>
          <w:rFonts w:hint="cs"/>
          <w:rtl/>
        </w:rPr>
        <w:t xml:space="preserve">בכל פעם שניתקל בציווי של התורה שמתייחס לעמים אחרים, יש לשאול על איזו קבוצה מבין הארבע מדובר. </w:t>
      </w:r>
    </w:p>
    <w:p w14:paraId="7857DB2D" w14:textId="37DEC87A" w:rsidR="005548B0" w:rsidRPr="005548B0" w:rsidRDefault="005548B0" w:rsidP="003848AF">
      <w:pPr>
        <w:spacing w:after="0"/>
        <w:rPr>
          <w:rtl/>
        </w:rPr>
      </w:pPr>
      <w:r w:rsidRPr="005548B0">
        <w:rPr>
          <w:rFonts w:hint="cs"/>
          <w:rtl/>
        </w:rPr>
        <w:t xml:space="preserve">בשלוש מקומות </w:t>
      </w:r>
      <w:r w:rsidR="00581D87">
        <w:rPr>
          <w:rFonts w:hint="cs"/>
          <w:rtl/>
        </w:rPr>
        <w:t xml:space="preserve">התורה אוסרת </w:t>
      </w:r>
      <w:r w:rsidR="003F76D7">
        <w:rPr>
          <w:rFonts w:hint="cs"/>
          <w:rtl/>
        </w:rPr>
        <w:t xml:space="preserve">על ישראל </w:t>
      </w:r>
      <w:r w:rsidRPr="005548B0">
        <w:rPr>
          <w:rFonts w:hint="cs"/>
          <w:rtl/>
        </w:rPr>
        <w:t>לכרות ברית</w:t>
      </w:r>
      <w:r w:rsidR="003F76D7">
        <w:rPr>
          <w:rFonts w:hint="cs"/>
          <w:rtl/>
        </w:rPr>
        <w:t xml:space="preserve"> עם אומות אחרות</w:t>
      </w:r>
      <w:r w:rsidRPr="005548B0">
        <w:rPr>
          <w:rFonts w:hint="cs"/>
          <w:rtl/>
        </w:rPr>
        <w:t>:</w:t>
      </w:r>
    </w:p>
    <w:p w14:paraId="0370AB37" w14:textId="77777777" w:rsidR="003848AF" w:rsidRDefault="005548B0" w:rsidP="001A4ADD">
      <w:pPr>
        <w:pStyle w:val="ListParagraph"/>
        <w:numPr>
          <w:ilvl w:val="0"/>
          <w:numId w:val="40"/>
        </w:numPr>
      </w:pPr>
      <w:r w:rsidRPr="005548B0">
        <w:rPr>
          <w:rFonts w:hint="cs"/>
          <w:rtl/>
        </w:rPr>
        <w:t>בשמות כ"ג, לב נאמר: "</w:t>
      </w:r>
      <w:r w:rsidRPr="005548B0">
        <w:rPr>
          <w:rtl/>
        </w:rPr>
        <w:t>לֹא</w:t>
      </w:r>
      <w:r w:rsidR="009878E6">
        <w:rPr>
          <w:rtl/>
        </w:rPr>
        <w:t xml:space="preserve"> </w:t>
      </w:r>
      <w:proofErr w:type="spellStart"/>
      <w:r w:rsidRPr="005548B0">
        <w:rPr>
          <w:rtl/>
        </w:rPr>
        <w:t>תִכְרֹת</w:t>
      </w:r>
      <w:proofErr w:type="spellEnd"/>
      <w:r w:rsidRPr="005548B0">
        <w:rPr>
          <w:rtl/>
        </w:rPr>
        <w:t xml:space="preserve"> לָהֶם </w:t>
      </w:r>
      <w:proofErr w:type="spellStart"/>
      <w:r w:rsidRPr="005548B0">
        <w:rPr>
          <w:rtl/>
        </w:rPr>
        <w:t>וְלֵאלֹהֵיהֶם</w:t>
      </w:r>
      <w:proofErr w:type="spellEnd"/>
      <w:r w:rsidRPr="005548B0">
        <w:rPr>
          <w:rtl/>
        </w:rPr>
        <w:t xml:space="preserve"> בְּרִית</w:t>
      </w:r>
      <w:r w:rsidRPr="005548B0">
        <w:rPr>
          <w:rFonts w:hint="cs"/>
          <w:rtl/>
        </w:rPr>
        <w:t xml:space="preserve">". </w:t>
      </w:r>
    </w:p>
    <w:p w14:paraId="01B14726" w14:textId="77777777" w:rsidR="003848AF" w:rsidRDefault="005548B0" w:rsidP="00707D8E">
      <w:pPr>
        <w:pStyle w:val="ListParagraph"/>
      </w:pPr>
      <w:r w:rsidRPr="005548B0">
        <w:rPr>
          <w:rFonts w:hint="cs"/>
          <w:rtl/>
        </w:rPr>
        <w:t xml:space="preserve">בשמות </w:t>
      </w:r>
      <w:r w:rsidRPr="005548B0">
        <w:rPr>
          <w:rtl/>
        </w:rPr>
        <w:t>ל</w:t>
      </w:r>
      <w:r w:rsidRPr="005548B0">
        <w:rPr>
          <w:rFonts w:hint="cs"/>
          <w:rtl/>
        </w:rPr>
        <w:t>"</w:t>
      </w:r>
      <w:r w:rsidRPr="005548B0">
        <w:rPr>
          <w:rtl/>
        </w:rPr>
        <w:t>ד</w:t>
      </w:r>
      <w:r w:rsidRPr="005548B0">
        <w:rPr>
          <w:rFonts w:hint="cs"/>
          <w:rtl/>
        </w:rPr>
        <w:t>,</w:t>
      </w:r>
      <w:r w:rsidRPr="005548B0">
        <w:rPr>
          <w:rtl/>
        </w:rPr>
        <w:t xml:space="preserve"> </w:t>
      </w:r>
      <w:proofErr w:type="spellStart"/>
      <w:r w:rsidRPr="005548B0">
        <w:rPr>
          <w:rtl/>
        </w:rPr>
        <w:t>יב</w:t>
      </w:r>
      <w:proofErr w:type="spellEnd"/>
      <w:r w:rsidRPr="005548B0">
        <w:rPr>
          <w:rFonts w:hint="cs"/>
          <w:rtl/>
        </w:rPr>
        <w:t xml:space="preserve">: </w:t>
      </w:r>
      <w:r w:rsidRPr="005548B0">
        <w:rPr>
          <w:rtl/>
        </w:rPr>
        <w:t>הִשָּׁמֶר לְךָ פֶּן</w:t>
      </w:r>
      <w:r w:rsidR="009878E6">
        <w:rPr>
          <w:rtl/>
        </w:rPr>
        <w:t xml:space="preserve"> </w:t>
      </w:r>
      <w:proofErr w:type="spellStart"/>
      <w:r w:rsidRPr="005548B0">
        <w:rPr>
          <w:rtl/>
        </w:rPr>
        <w:t>תִּכְרֹת</w:t>
      </w:r>
      <w:proofErr w:type="spellEnd"/>
      <w:r w:rsidRPr="005548B0">
        <w:rPr>
          <w:rtl/>
        </w:rPr>
        <w:t xml:space="preserve"> בְּרִית לְיוֹשֵׁב הָאָרֶץ אֲשֶׁר אַתָּה בָּא עָלֶיהָ פֶּן</w:t>
      </w:r>
      <w:r w:rsidR="009878E6">
        <w:rPr>
          <w:rtl/>
        </w:rPr>
        <w:t xml:space="preserve"> </w:t>
      </w:r>
      <w:r w:rsidRPr="005548B0">
        <w:rPr>
          <w:rtl/>
        </w:rPr>
        <w:t>יִהְיֶה לְמוֹקֵשׁ בְּקִרְבֶּךָ</w:t>
      </w:r>
      <w:r w:rsidRPr="005548B0">
        <w:rPr>
          <w:rFonts w:hint="cs"/>
          <w:rtl/>
        </w:rPr>
        <w:t>.</w:t>
      </w:r>
      <w:r w:rsidRPr="005548B0">
        <w:rPr>
          <w:rtl/>
        </w:rPr>
        <w:t xml:space="preserve"> </w:t>
      </w:r>
    </w:p>
    <w:p w14:paraId="5D804BD3" w14:textId="5AAAC877" w:rsidR="005548B0" w:rsidRPr="005548B0" w:rsidRDefault="005548B0" w:rsidP="00707D8E">
      <w:pPr>
        <w:pStyle w:val="ListParagraph"/>
        <w:rPr>
          <w:rtl/>
        </w:rPr>
      </w:pPr>
      <w:r w:rsidRPr="005548B0">
        <w:rPr>
          <w:rFonts w:hint="cs"/>
          <w:rtl/>
        </w:rPr>
        <w:t>ובדברים ז</w:t>
      </w:r>
      <w:r w:rsidR="003848AF">
        <w:rPr>
          <w:rFonts w:hint="cs"/>
          <w:rtl/>
        </w:rPr>
        <w:t>'</w:t>
      </w:r>
      <w:r w:rsidRPr="005548B0">
        <w:rPr>
          <w:rFonts w:hint="cs"/>
          <w:rtl/>
        </w:rPr>
        <w:t>,</w:t>
      </w:r>
      <w:r w:rsidR="003848AF">
        <w:rPr>
          <w:rFonts w:hint="cs"/>
          <w:rtl/>
        </w:rPr>
        <w:t xml:space="preserve"> </w:t>
      </w:r>
      <w:r w:rsidRPr="005548B0">
        <w:rPr>
          <w:rFonts w:hint="cs"/>
          <w:rtl/>
        </w:rPr>
        <w:t>ב: "...</w:t>
      </w:r>
      <w:r w:rsidRPr="005548B0">
        <w:rPr>
          <w:rtl/>
        </w:rPr>
        <w:t>הַחֲרֵם תַּחֲרִים אֹתָם לֹא</w:t>
      </w:r>
      <w:r w:rsidR="009878E6">
        <w:rPr>
          <w:rtl/>
        </w:rPr>
        <w:t xml:space="preserve"> </w:t>
      </w:r>
      <w:proofErr w:type="spellStart"/>
      <w:r w:rsidRPr="005548B0">
        <w:rPr>
          <w:rtl/>
        </w:rPr>
        <w:t>תִכְרֹת</w:t>
      </w:r>
      <w:proofErr w:type="spellEnd"/>
      <w:r w:rsidRPr="005548B0">
        <w:rPr>
          <w:rtl/>
        </w:rPr>
        <w:t xml:space="preserve"> לָהֶם בְּרִית וְלֹא </w:t>
      </w:r>
      <w:proofErr w:type="spellStart"/>
      <w:r w:rsidRPr="005548B0">
        <w:rPr>
          <w:rtl/>
        </w:rPr>
        <w:t>תְחׇנֵּם</w:t>
      </w:r>
      <w:proofErr w:type="spellEnd"/>
      <w:r w:rsidRPr="005548B0">
        <w:rPr>
          <w:rFonts w:hint="cs"/>
          <w:rtl/>
        </w:rPr>
        <w:t>".</w:t>
      </w:r>
    </w:p>
    <w:p w14:paraId="1DE9CEDF" w14:textId="20A01F7F" w:rsidR="005548B0" w:rsidRPr="005548B0" w:rsidRDefault="005548B0" w:rsidP="005548B0">
      <w:pPr>
        <w:rPr>
          <w:rtl/>
        </w:rPr>
      </w:pPr>
      <w:r w:rsidRPr="005548B0">
        <w:rPr>
          <w:rFonts w:hint="cs"/>
          <w:rtl/>
        </w:rPr>
        <w:t>בכל שלושת הפסוקים האלו התורה מתייחסת ישירות לעמים היושבים בכנען</w:t>
      </w:r>
      <w:r w:rsidR="00707D8E">
        <w:rPr>
          <w:rFonts w:hint="cs"/>
          <w:rtl/>
        </w:rPr>
        <w:t>,</w:t>
      </w:r>
      <w:r w:rsidRPr="005548B0">
        <w:rPr>
          <w:rFonts w:hint="cs"/>
          <w:rtl/>
        </w:rPr>
        <w:t xml:space="preserve"> ואף מציינת את שמות</w:t>
      </w:r>
      <w:r w:rsidR="00707D8E">
        <w:rPr>
          <w:rFonts w:hint="cs"/>
          <w:rtl/>
        </w:rPr>
        <w:t>יהם</w:t>
      </w:r>
      <w:r w:rsidRPr="005548B0">
        <w:rPr>
          <w:rFonts w:hint="cs"/>
          <w:rtl/>
        </w:rPr>
        <w:t>: "</w:t>
      </w:r>
      <w:r w:rsidRPr="005548B0">
        <w:rPr>
          <w:rtl/>
        </w:rPr>
        <w:t xml:space="preserve">הַחִתִּי וְהַגִּרְגָּשִׁי וְהָאֱמֹרִי וְהַכְּנַעֲנִי </w:t>
      </w:r>
      <w:proofErr w:type="spellStart"/>
      <w:r w:rsidRPr="005548B0">
        <w:rPr>
          <w:rtl/>
        </w:rPr>
        <w:t>וְהַפְּרִזִּי</w:t>
      </w:r>
      <w:proofErr w:type="spellEnd"/>
      <w:r w:rsidRPr="005548B0">
        <w:rPr>
          <w:rtl/>
        </w:rPr>
        <w:t xml:space="preserve"> </w:t>
      </w:r>
      <w:proofErr w:type="spellStart"/>
      <w:r w:rsidRPr="005548B0">
        <w:rPr>
          <w:rtl/>
        </w:rPr>
        <w:t>וְהַחִוִּי</w:t>
      </w:r>
      <w:proofErr w:type="spellEnd"/>
      <w:r w:rsidRPr="005548B0">
        <w:rPr>
          <w:rtl/>
        </w:rPr>
        <w:t xml:space="preserve"> וְהַיְבוּסִי</w:t>
      </w:r>
      <w:r w:rsidRPr="005548B0">
        <w:rPr>
          <w:rFonts w:hint="cs"/>
          <w:rtl/>
        </w:rPr>
        <w:t>,</w:t>
      </w:r>
      <w:r w:rsidRPr="005548B0">
        <w:rPr>
          <w:rtl/>
        </w:rPr>
        <w:t xml:space="preserve"> שִׁבְעָה גוֹיִם</w:t>
      </w:r>
      <w:r w:rsidRPr="005548B0">
        <w:rPr>
          <w:rFonts w:hint="cs"/>
          <w:rtl/>
        </w:rPr>
        <w:t>..." (שם, א)</w:t>
      </w:r>
    </w:p>
    <w:p w14:paraId="2DB20619" w14:textId="2D24FF21" w:rsidR="005548B0" w:rsidRPr="005548B0" w:rsidRDefault="005548B0" w:rsidP="005548B0">
      <w:pPr>
        <w:rPr>
          <w:rtl/>
        </w:rPr>
      </w:pPr>
      <w:r w:rsidRPr="005548B0">
        <w:rPr>
          <w:rFonts w:hint="cs"/>
          <w:rtl/>
        </w:rPr>
        <w:t>הרב משה מקוצי</w:t>
      </w:r>
      <w:r w:rsidR="00707D8E">
        <w:rPr>
          <w:rFonts w:hint="cs"/>
          <w:rtl/>
        </w:rPr>
        <w:t xml:space="preserve">, בעל </w:t>
      </w:r>
      <w:proofErr w:type="spellStart"/>
      <w:r w:rsidR="00707D8E">
        <w:rPr>
          <w:rFonts w:hint="cs"/>
          <w:rtl/>
        </w:rPr>
        <w:t>ה</w:t>
      </w:r>
      <w:r w:rsidRPr="005548B0">
        <w:rPr>
          <w:rtl/>
        </w:rPr>
        <w:t>ס</w:t>
      </w:r>
      <w:r w:rsidR="00707D8E">
        <w:rPr>
          <w:rFonts w:hint="cs"/>
          <w:rtl/>
        </w:rPr>
        <w:t>מ"ג</w:t>
      </w:r>
      <w:proofErr w:type="spellEnd"/>
      <w:r w:rsidR="00707D8E">
        <w:rPr>
          <w:rFonts w:hint="cs"/>
          <w:rtl/>
        </w:rPr>
        <w:t xml:space="preserve">, </w:t>
      </w:r>
      <w:r w:rsidRPr="005548B0">
        <w:rPr>
          <w:rFonts w:hint="cs"/>
          <w:rtl/>
        </w:rPr>
        <w:t>הבין שהאיסור מתייח</w:t>
      </w:r>
      <w:r w:rsidRPr="005548B0">
        <w:rPr>
          <w:rFonts w:hint="eastAsia"/>
          <w:rtl/>
        </w:rPr>
        <w:t>ס</w:t>
      </w:r>
      <w:r w:rsidRPr="005548B0">
        <w:rPr>
          <w:rFonts w:hint="cs"/>
          <w:rtl/>
        </w:rPr>
        <w:t xml:space="preserve"> רק לשבעת </w:t>
      </w:r>
      <w:proofErr w:type="spellStart"/>
      <w:r w:rsidRPr="005548B0">
        <w:rPr>
          <w:rFonts w:hint="cs"/>
          <w:rtl/>
        </w:rPr>
        <w:t>העממין</w:t>
      </w:r>
      <w:proofErr w:type="spellEnd"/>
      <w:r w:rsidR="00707D8E">
        <w:rPr>
          <w:rFonts w:hint="cs"/>
          <w:rtl/>
        </w:rPr>
        <w:t>.</w:t>
      </w:r>
      <w:r w:rsidRPr="005548B0">
        <w:rPr>
          <w:rFonts w:hint="cs"/>
          <w:rtl/>
        </w:rPr>
        <w:t xml:space="preserve"> הוא </w:t>
      </w:r>
      <w:r w:rsidR="00707D8E">
        <w:rPr>
          <w:rFonts w:hint="cs"/>
          <w:rtl/>
        </w:rPr>
        <w:t>ה</w:t>
      </w:r>
      <w:r w:rsidR="00707D8E" w:rsidRPr="005548B0">
        <w:rPr>
          <w:rFonts w:hint="cs"/>
          <w:rtl/>
        </w:rPr>
        <w:t xml:space="preserve">וכיח </w:t>
      </w:r>
      <w:r w:rsidRPr="005548B0">
        <w:rPr>
          <w:rFonts w:hint="cs"/>
          <w:rtl/>
        </w:rPr>
        <w:t>זאת מ</w:t>
      </w:r>
      <w:r w:rsidR="00707D8E">
        <w:rPr>
          <w:rFonts w:hint="cs"/>
          <w:rtl/>
        </w:rPr>
        <w:t>ה</w:t>
      </w:r>
      <w:r w:rsidRPr="005548B0">
        <w:rPr>
          <w:rFonts w:hint="cs"/>
          <w:rtl/>
        </w:rPr>
        <w:t>הערמה של יושבי גבעון!</w:t>
      </w:r>
    </w:p>
    <w:p w14:paraId="21A0B2B1" w14:textId="1B811801" w:rsidR="005548B0" w:rsidRPr="005548B0" w:rsidRDefault="005548B0" w:rsidP="003848AF">
      <w:pPr>
        <w:ind w:left="720"/>
        <w:rPr>
          <w:rtl/>
        </w:rPr>
      </w:pPr>
      <w:r w:rsidRPr="005548B0">
        <w:rPr>
          <w:rtl/>
        </w:rPr>
        <w:t xml:space="preserve">שלא לכרות ברית לשבעה עממים שנא' (שמות </w:t>
      </w:r>
      <w:proofErr w:type="spellStart"/>
      <w:r w:rsidRPr="005548B0">
        <w:rPr>
          <w:rtl/>
        </w:rPr>
        <w:t>כג</w:t>
      </w:r>
      <w:proofErr w:type="spellEnd"/>
      <w:r w:rsidRPr="005548B0">
        <w:rPr>
          <w:rtl/>
        </w:rPr>
        <w:t xml:space="preserve">, לב) לא תכרות להם </w:t>
      </w:r>
      <w:proofErr w:type="spellStart"/>
      <w:r w:rsidRPr="005548B0">
        <w:rPr>
          <w:rtl/>
        </w:rPr>
        <w:t>ולאלהיהם</w:t>
      </w:r>
      <w:proofErr w:type="spellEnd"/>
      <w:r w:rsidRPr="005548B0">
        <w:rPr>
          <w:rtl/>
        </w:rPr>
        <w:t xml:space="preserve"> ברית, </w:t>
      </w:r>
      <w:r w:rsidRPr="005548B0">
        <w:rPr>
          <w:b/>
          <w:bCs/>
          <w:rtl/>
        </w:rPr>
        <w:t xml:space="preserve">אבל בשאר אומות לא נאסרה כריתת ברית כמו </w:t>
      </w:r>
      <w:proofErr w:type="spellStart"/>
      <w:r w:rsidRPr="005548B0">
        <w:rPr>
          <w:b/>
          <w:bCs/>
          <w:rtl/>
        </w:rPr>
        <w:t>שמצינו</w:t>
      </w:r>
      <w:proofErr w:type="spellEnd"/>
      <w:r w:rsidRPr="005548B0">
        <w:rPr>
          <w:b/>
          <w:bCs/>
          <w:rtl/>
        </w:rPr>
        <w:t xml:space="preserve"> בגבעונים </w:t>
      </w:r>
      <w:r w:rsidRPr="005548B0">
        <w:rPr>
          <w:rtl/>
        </w:rPr>
        <w:t>שאמרו להם (יהושע ט, ז) ואולי בקרבי אתה יושב ואיך אכרות לך ברית</w:t>
      </w:r>
      <w:r w:rsidRPr="005548B0">
        <w:rPr>
          <w:rFonts w:hint="cs"/>
          <w:rtl/>
        </w:rPr>
        <w:t>?</w:t>
      </w:r>
      <w:r w:rsidR="00707D8E">
        <w:rPr>
          <w:rFonts w:hint="cs"/>
          <w:rtl/>
        </w:rPr>
        <w:t xml:space="preserve"> (</w:t>
      </w:r>
      <w:proofErr w:type="spellStart"/>
      <w:r w:rsidR="00707D8E">
        <w:rPr>
          <w:rFonts w:hint="cs"/>
          <w:rtl/>
        </w:rPr>
        <w:t>סמ"ג</w:t>
      </w:r>
      <w:proofErr w:type="spellEnd"/>
      <w:r w:rsidR="00707D8E">
        <w:rPr>
          <w:rFonts w:hint="cs"/>
          <w:rtl/>
        </w:rPr>
        <w:t xml:space="preserve"> </w:t>
      </w:r>
      <w:proofErr w:type="spellStart"/>
      <w:r w:rsidR="00707D8E" w:rsidRPr="005548B0">
        <w:rPr>
          <w:rtl/>
        </w:rPr>
        <w:t>לאוין</w:t>
      </w:r>
      <w:proofErr w:type="spellEnd"/>
      <w:r w:rsidR="00707D8E" w:rsidRPr="005548B0">
        <w:rPr>
          <w:rtl/>
        </w:rPr>
        <w:t xml:space="preserve"> סימן </w:t>
      </w:r>
      <w:proofErr w:type="spellStart"/>
      <w:r w:rsidR="00707D8E" w:rsidRPr="005548B0">
        <w:rPr>
          <w:rtl/>
        </w:rPr>
        <w:t>מז</w:t>
      </w:r>
      <w:proofErr w:type="spellEnd"/>
      <w:r w:rsidR="00707D8E">
        <w:rPr>
          <w:rFonts w:hint="cs"/>
          <w:rtl/>
        </w:rPr>
        <w:t>)</w:t>
      </w:r>
    </w:p>
    <w:p w14:paraId="2CF40053" w14:textId="3AFBBC2E" w:rsidR="005548B0" w:rsidRPr="005548B0" w:rsidRDefault="00707D8E" w:rsidP="00707D8E">
      <w:pPr>
        <w:rPr>
          <w:rtl/>
        </w:rPr>
      </w:pPr>
      <w:r>
        <w:rPr>
          <w:rFonts w:hint="cs"/>
          <w:rtl/>
        </w:rPr>
        <w:t xml:space="preserve">לפי </w:t>
      </w:r>
      <w:r w:rsidR="005548B0" w:rsidRPr="005548B0">
        <w:rPr>
          <w:rFonts w:hint="cs"/>
          <w:rtl/>
        </w:rPr>
        <w:t>שיט</w:t>
      </w:r>
      <w:r>
        <w:rPr>
          <w:rFonts w:hint="cs"/>
          <w:rtl/>
        </w:rPr>
        <w:t xml:space="preserve">ת </w:t>
      </w:r>
      <w:proofErr w:type="spellStart"/>
      <w:r>
        <w:rPr>
          <w:rFonts w:hint="cs"/>
          <w:rtl/>
        </w:rPr>
        <w:t>הסמ"ג</w:t>
      </w:r>
      <w:proofErr w:type="spellEnd"/>
      <w:r>
        <w:rPr>
          <w:rFonts w:hint="cs"/>
          <w:rtl/>
        </w:rPr>
        <w:t>,</w:t>
      </w:r>
      <w:r w:rsidR="005548B0" w:rsidRPr="005548B0">
        <w:rPr>
          <w:rFonts w:hint="cs"/>
          <w:rtl/>
        </w:rPr>
        <w:t xml:space="preserve"> ברור מדוע יהושע </w:t>
      </w:r>
      <w:r w:rsidRPr="005548B0">
        <w:rPr>
          <w:rFonts w:hint="cs"/>
          <w:rtl/>
        </w:rPr>
        <w:t>כועס</w:t>
      </w:r>
      <w:r>
        <w:rPr>
          <w:rFonts w:hint="cs"/>
          <w:rtl/>
        </w:rPr>
        <w:t xml:space="preserve">. על כריתת ברית עם יושבי הארץ חל </w:t>
      </w:r>
      <w:r w:rsidR="005548B0" w:rsidRPr="005548B0">
        <w:rPr>
          <w:rFonts w:hint="cs"/>
          <w:rtl/>
        </w:rPr>
        <w:t>א</w:t>
      </w:r>
      <w:r>
        <w:rPr>
          <w:rFonts w:hint="cs"/>
          <w:rtl/>
        </w:rPr>
        <w:t>י</w:t>
      </w:r>
      <w:r w:rsidR="005548B0" w:rsidRPr="005548B0">
        <w:rPr>
          <w:rFonts w:hint="cs"/>
          <w:rtl/>
        </w:rPr>
        <w:t>סור</w:t>
      </w:r>
      <w:r>
        <w:rPr>
          <w:rFonts w:hint="cs"/>
          <w:rtl/>
        </w:rPr>
        <w:t>,</w:t>
      </w:r>
      <w:r w:rsidR="005548B0" w:rsidRPr="005548B0">
        <w:rPr>
          <w:rFonts w:hint="cs"/>
          <w:rtl/>
        </w:rPr>
        <w:t xml:space="preserve"> ואילולי </w:t>
      </w:r>
      <w:r>
        <w:rPr>
          <w:rFonts w:hint="cs"/>
          <w:rtl/>
        </w:rPr>
        <w:t xml:space="preserve">שבועת הזקנים, עם ישראל היה </w:t>
      </w:r>
      <w:r w:rsidR="005548B0" w:rsidRPr="005548B0">
        <w:rPr>
          <w:rFonts w:hint="cs"/>
          <w:rtl/>
        </w:rPr>
        <w:t>מ</w:t>
      </w:r>
      <w:r>
        <w:rPr>
          <w:rFonts w:hint="cs"/>
          <w:rtl/>
        </w:rPr>
        <w:t>פ</w:t>
      </w:r>
      <w:r w:rsidR="005548B0" w:rsidRPr="005548B0">
        <w:rPr>
          <w:rFonts w:hint="cs"/>
          <w:rtl/>
        </w:rPr>
        <w:t>ר את הברית.</w:t>
      </w:r>
      <w:r w:rsidR="005548B0" w:rsidRPr="005548B0">
        <w:rPr>
          <w:vertAlign w:val="superscript"/>
          <w:rtl/>
        </w:rPr>
        <w:footnoteReference w:id="4"/>
      </w:r>
    </w:p>
    <w:p w14:paraId="27BD49B2" w14:textId="666F0CF2" w:rsidR="005548B0" w:rsidRPr="005548B0" w:rsidRDefault="005548B0" w:rsidP="005548B0">
      <w:pPr>
        <w:rPr>
          <w:rtl/>
        </w:rPr>
      </w:pPr>
      <w:r w:rsidRPr="005548B0">
        <w:rPr>
          <w:rFonts w:hint="cs"/>
          <w:rtl/>
        </w:rPr>
        <w:lastRenderedPageBreak/>
        <w:t>הרמב"ן הבין שהאיסור לכרות ברית עם יושבי ארץ כנען הוא רק כאשר הם עובדים עבודה זרה:</w:t>
      </w:r>
    </w:p>
    <w:p w14:paraId="23C0E777" w14:textId="4D5090C1" w:rsidR="005548B0" w:rsidRPr="005548B0" w:rsidRDefault="005548B0" w:rsidP="003848AF">
      <w:pPr>
        <w:ind w:left="720"/>
        <w:rPr>
          <w:rtl/>
        </w:rPr>
      </w:pPr>
      <w:r w:rsidRPr="005548B0">
        <w:rPr>
          <w:rtl/>
        </w:rPr>
        <w:t xml:space="preserve">ויתכן שיאמר שלא יכרות להם ברית ועם </w:t>
      </w:r>
      <w:proofErr w:type="spellStart"/>
      <w:r w:rsidRPr="005548B0">
        <w:rPr>
          <w:rtl/>
        </w:rPr>
        <w:t>אלהיהם</w:t>
      </w:r>
      <w:proofErr w:type="spellEnd"/>
      <w:r w:rsidRPr="005548B0">
        <w:rPr>
          <w:rtl/>
        </w:rPr>
        <w:t xml:space="preserve"> כאחת</w:t>
      </w:r>
      <w:r w:rsidRPr="005548B0">
        <w:rPr>
          <w:rFonts w:hint="cs"/>
          <w:rtl/>
        </w:rPr>
        <w:t>...</w:t>
      </w:r>
      <w:r w:rsidR="00230D24">
        <w:rPr>
          <w:rFonts w:hint="cs"/>
          <w:rtl/>
        </w:rPr>
        <w:t xml:space="preserve"> </w:t>
      </w:r>
      <w:r w:rsidRPr="005548B0">
        <w:rPr>
          <w:rtl/>
        </w:rPr>
        <w:t xml:space="preserve">והכוונה לומר כי בעודם עובדים את </w:t>
      </w:r>
      <w:proofErr w:type="spellStart"/>
      <w:r w:rsidRPr="005548B0">
        <w:rPr>
          <w:rtl/>
        </w:rPr>
        <w:t>אלהיהם</w:t>
      </w:r>
      <w:proofErr w:type="spellEnd"/>
      <w:r w:rsidRPr="005548B0">
        <w:rPr>
          <w:rtl/>
        </w:rPr>
        <w:t xml:space="preserve"> לא יכרות להם ברית, </w:t>
      </w:r>
      <w:r w:rsidRPr="005548B0">
        <w:rPr>
          <w:b/>
          <w:bCs/>
          <w:rtl/>
        </w:rPr>
        <w:t>אבל אם קבלו עליהם שלא לעבוד ע"ז רשאי הוא לקיימם</w:t>
      </w:r>
      <w:r w:rsidR="00230D24">
        <w:rPr>
          <w:rFonts w:hint="cs"/>
          <w:rtl/>
        </w:rPr>
        <w:t xml:space="preserve">. (רמב"ן על </w:t>
      </w:r>
      <w:r w:rsidR="00230D24" w:rsidRPr="005548B0">
        <w:rPr>
          <w:rFonts w:hint="cs"/>
          <w:rtl/>
        </w:rPr>
        <w:t>שמות כ"ג, ל"ב</w:t>
      </w:r>
      <w:r w:rsidR="00230D24">
        <w:rPr>
          <w:rFonts w:hint="cs"/>
          <w:rtl/>
        </w:rPr>
        <w:t>)</w:t>
      </w:r>
    </w:p>
    <w:p w14:paraId="3A7C83BE" w14:textId="3C5595DE" w:rsidR="005548B0" w:rsidRPr="005548B0" w:rsidRDefault="00F8759F" w:rsidP="005548B0">
      <w:pPr>
        <w:rPr>
          <w:rtl/>
        </w:rPr>
      </w:pPr>
      <w:r>
        <w:rPr>
          <w:rFonts w:hint="cs"/>
          <w:rtl/>
        </w:rPr>
        <w:t>אך אם כן</w:t>
      </w:r>
      <w:r w:rsidR="00550988">
        <w:rPr>
          <w:rFonts w:hint="cs"/>
          <w:rtl/>
        </w:rPr>
        <w:t>,</w:t>
      </w:r>
      <w:r w:rsidR="005548B0" w:rsidRPr="005548B0">
        <w:rPr>
          <w:rFonts w:hint="cs"/>
          <w:rtl/>
        </w:rPr>
        <w:t xml:space="preserve"> מדוע כעסו יהושע והנשיאים? הרי די ברור שיושבי גבעון עזבו את העבודה </w:t>
      </w:r>
      <w:r>
        <w:rPr>
          <w:rFonts w:hint="cs"/>
          <w:rtl/>
        </w:rPr>
        <w:t>ה</w:t>
      </w:r>
      <w:r w:rsidR="005548B0" w:rsidRPr="005548B0">
        <w:rPr>
          <w:rFonts w:hint="cs"/>
          <w:rtl/>
        </w:rPr>
        <w:t xml:space="preserve">זרה שלהם, כפי </w:t>
      </w:r>
      <w:r w:rsidR="00D4674D">
        <w:rPr>
          <w:rFonts w:hint="cs"/>
          <w:rtl/>
        </w:rPr>
        <w:t>שהם אומרים ל</w:t>
      </w:r>
      <w:r w:rsidR="00D4674D" w:rsidRPr="005548B0">
        <w:rPr>
          <w:rFonts w:hint="cs"/>
          <w:rtl/>
        </w:rPr>
        <w:t>יהושע</w:t>
      </w:r>
      <w:r w:rsidR="00092A43">
        <w:rPr>
          <w:rFonts w:hint="cs"/>
          <w:rtl/>
        </w:rPr>
        <w:t>:</w:t>
      </w:r>
      <w:r w:rsidR="00D4674D" w:rsidRPr="005548B0">
        <w:rPr>
          <w:rFonts w:hint="cs"/>
          <w:rtl/>
        </w:rPr>
        <w:t xml:space="preserve"> </w:t>
      </w:r>
      <w:r w:rsidR="005548B0" w:rsidRPr="005548B0">
        <w:rPr>
          <w:rFonts w:hint="cs"/>
          <w:rtl/>
        </w:rPr>
        <w:t>"</w:t>
      </w:r>
      <w:r w:rsidR="00C21DC6" w:rsidRPr="00C21DC6">
        <w:rPr>
          <w:rtl/>
        </w:rPr>
        <w:t xml:space="preserve">בָּאוּ עֲבָדֶיךָ לְשֵׁם </w:t>
      </w:r>
      <w:r w:rsidR="00C21DC6">
        <w:rPr>
          <w:rFonts w:hint="cs"/>
          <w:rtl/>
        </w:rPr>
        <w:t xml:space="preserve">ה' </w:t>
      </w:r>
      <w:proofErr w:type="spellStart"/>
      <w:r w:rsidR="00C21DC6" w:rsidRPr="00C21DC6">
        <w:rPr>
          <w:rtl/>
        </w:rPr>
        <w:t>אֱ</w:t>
      </w:r>
      <w:r w:rsidR="00C21DC6">
        <w:rPr>
          <w:rFonts w:hint="cs"/>
          <w:rtl/>
        </w:rPr>
        <w:t>-</w:t>
      </w:r>
      <w:r w:rsidR="00C21DC6" w:rsidRPr="00C21DC6">
        <w:rPr>
          <w:rtl/>
        </w:rPr>
        <w:t>לֹהֶיך</w:t>
      </w:r>
      <w:proofErr w:type="spellEnd"/>
      <w:r w:rsidR="00C21DC6" w:rsidRPr="00C21DC6">
        <w:rPr>
          <w:rtl/>
        </w:rPr>
        <w:t>ָ</w:t>
      </w:r>
      <w:r w:rsidR="00092A43">
        <w:rPr>
          <w:rFonts w:hint="cs"/>
          <w:rtl/>
        </w:rPr>
        <w:t>",</w:t>
      </w:r>
      <w:r w:rsidR="005548B0" w:rsidRPr="005548B0">
        <w:rPr>
          <w:rFonts w:hint="cs"/>
          <w:rtl/>
        </w:rPr>
        <w:t xml:space="preserve"> </w:t>
      </w:r>
      <w:r w:rsidR="00092A43">
        <w:rPr>
          <w:rFonts w:hint="cs"/>
          <w:rtl/>
        </w:rPr>
        <w:t>ו</w:t>
      </w:r>
      <w:r w:rsidR="005548B0" w:rsidRPr="005548B0">
        <w:rPr>
          <w:rFonts w:hint="cs"/>
          <w:rtl/>
        </w:rPr>
        <w:t xml:space="preserve">ממילא </w:t>
      </w:r>
      <w:r w:rsidR="00092A43">
        <w:rPr>
          <w:rFonts w:hint="cs"/>
          <w:rtl/>
        </w:rPr>
        <w:t xml:space="preserve">לפי שיטת הרמב"ן </w:t>
      </w:r>
      <w:r w:rsidR="005548B0" w:rsidRPr="005548B0">
        <w:rPr>
          <w:rFonts w:hint="cs"/>
          <w:rtl/>
        </w:rPr>
        <w:t>מותר לכרות עימם ברית!</w:t>
      </w:r>
    </w:p>
    <w:p w14:paraId="55D6DCC0" w14:textId="3A632AE2" w:rsidR="005548B0" w:rsidRPr="005548B0" w:rsidRDefault="005548B0" w:rsidP="00092A43">
      <w:pPr>
        <w:rPr>
          <w:rtl/>
        </w:rPr>
      </w:pPr>
      <w:r w:rsidRPr="005548B0">
        <w:rPr>
          <w:rFonts w:hint="cs"/>
          <w:rtl/>
        </w:rPr>
        <w:t xml:space="preserve">על כך עונה הרמב"ן </w:t>
      </w:r>
      <w:r w:rsidR="00092A43">
        <w:rPr>
          <w:rFonts w:hint="cs"/>
          <w:rtl/>
        </w:rPr>
        <w:t>במקום אחר:</w:t>
      </w:r>
    </w:p>
    <w:p w14:paraId="2EDF8B97" w14:textId="64415DF5" w:rsidR="005548B0" w:rsidRPr="005548B0" w:rsidRDefault="005548B0" w:rsidP="00092A43">
      <w:pPr>
        <w:ind w:left="720"/>
        <w:rPr>
          <w:rtl/>
        </w:rPr>
      </w:pPr>
      <w:r w:rsidRPr="005548B0">
        <w:rPr>
          <w:rtl/>
        </w:rPr>
        <w:t xml:space="preserve">ומפני זה הקפידו עליהם, והיו </w:t>
      </w:r>
      <w:proofErr w:type="spellStart"/>
      <w:r w:rsidRPr="005548B0">
        <w:rPr>
          <w:rtl/>
        </w:rPr>
        <w:t>נהרגין</w:t>
      </w:r>
      <w:proofErr w:type="spellEnd"/>
      <w:r w:rsidRPr="005548B0">
        <w:rPr>
          <w:rtl/>
        </w:rPr>
        <w:t xml:space="preserve"> אלמלא שבועת הנשיאים, מפני שהיה עליהם לקבל </w:t>
      </w:r>
      <w:proofErr w:type="spellStart"/>
      <w:r w:rsidRPr="005548B0">
        <w:rPr>
          <w:rtl/>
        </w:rPr>
        <w:t>מסים</w:t>
      </w:r>
      <w:proofErr w:type="spellEnd"/>
      <w:r w:rsidRPr="005548B0">
        <w:rPr>
          <w:rtl/>
        </w:rPr>
        <w:t xml:space="preserve"> ושעבוד כמו שאמרנו, והם כרתו להם ברית להיותם </w:t>
      </w:r>
      <w:proofErr w:type="spellStart"/>
      <w:r w:rsidRPr="005548B0">
        <w:rPr>
          <w:rtl/>
        </w:rPr>
        <w:t>שוים</w:t>
      </w:r>
      <w:proofErr w:type="spellEnd"/>
      <w:r w:rsidRPr="005548B0">
        <w:rPr>
          <w:rtl/>
        </w:rPr>
        <w:t xml:space="preserve"> להם ובעלי ברית ועוזרים זה לזה במלחמותיהם</w:t>
      </w:r>
      <w:r w:rsidR="00092A43">
        <w:rPr>
          <w:rFonts w:hint="cs"/>
          <w:rtl/>
        </w:rPr>
        <w:t xml:space="preserve">. </w:t>
      </w:r>
      <w:r w:rsidR="00092A43" w:rsidRPr="005548B0">
        <w:rPr>
          <w:rFonts w:hint="cs"/>
          <w:rtl/>
        </w:rPr>
        <w:t>(דברים כ, י"א)</w:t>
      </w:r>
      <w:r w:rsidR="00092A43">
        <w:rPr>
          <w:rFonts w:hint="cs"/>
          <w:rtl/>
        </w:rPr>
        <w:t>.</w:t>
      </w:r>
    </w:p>
    <w:p w14:paraId="50FAF187" w14:textId="63C060FA" w:rsidR="005548B0" w:rsidRPr="005548B0" w:rsidRDefault="00092A43" w:rsidP="00092A43">
      <w:pPr>
        <w:rPr>
          <w:rtl/>
        </w:rPr>
      </w:pPr>
      <w:r>
        <w:rPr>
          <w:rFonts w:hint="cs"/>
          <w:rtl/>
        </w:rPr>
        <w:t>כלומר, לפי ה</w:t>
      </w:r>
      <w:r w:rsidRPr="005548B0">
        <w:rPr>
          <w:rFonts w:hint="cs"/>
          <w:rtl/>
        </w:rPr>
        <w:t>רמב</w:t>
      </w:r>
      <w:r w:rsidR="005548B0" w:rsidRPr="005548B0">
        <w:rPr>
          <w:rFonts w:hint="cs"/>
          <w:rtl/>
        </w:rPr>
        <w:t xml:space="preserve">"ן אכן היה </w:t>
      </w:r>
      <w:r w:rsidR="005548B0" w:rsidRPr="001A4ADD">
        <w:rPr>
          <w:rFonts w:hint="eastAsia"/>
          <w:rtl/>
        </w:rPr>
        <w:t>מותר</w:t>
      </w:r>
      <w:r w:rsidR="005548B0" w:rsidRPr="005548B0">
        <w:rPr>
          <w:rFonts w:hint="cs"/>
          <w:rtl/>
        </w:rPr>
        <w:t xml:space="preserve"> לכרות ברית עם יושבי גבעון</w:t>
      </w:r>
      <w:r>
        <w:rPr>
          <w:rFonts w:hint="cs"/>
          <w:rtl/>
        </w:rPr>
        <w:t>,</w:t>
      </w:r>
      <w:r w:rsidR="005548B0" w:rsidRPr="005548B0">
        <w:rPr>
          <w:rFonts w:hint="cs"/>
          <w:rtl/>
        </w:rPr>
        <w:t xml:space="preserve"> שכן הם </w:t>
      </w:r>
      <w:r>
        <w:rPr>
          <w:rFonts w:hint="cs"/>
          <w:rtl/>
        </w:rPr>
        <w:t xml:space="preserve">פרשו מהעבודה הזרה, </w:t>
      </w:r>
      <w:r w:rsidR="005548B0" w:rsidRPr="005548B0">
        <w:rPr>
          <w:rFonts w:hint="cs"/>
          <w:rtl/>
        </w:rPr>
        <w:t xml:space="preserve">אך בכל זאת היה אסור </w:t>
      </w:r>
      <w:r>
        <w:rPr>
          <w:rFonts w:hint="cs"/>
          <w:rtl/>
        </w:rPr>
        <w:t xml:space="preserve">לעם ישראל </w:t>
      </w:r>
      <w:r w:rsidR="005548B0" w:rsidRPr="005548B0">
        <w:rPr>
          <w:rFonts w:hint="cs"/>
          <w:rtl/>
        </w:rPr>
        <w:t xml:space="preserve">לכרות </w:t>
      </w:r>
      <w:r>
        <w:rPr>
          <w:rFonts w:hint="cs"/>
          <w:rtl/>
        </w:rPr>
        <w:t xml:space="preserve">איתם </w:t>
      </w:r>
      <w:r w:rsidR="005548B0" w:rsidRPr="005548B0">
        <w:rPr>
          <w:rFonts w:hint="cs"/>
          <w:rtl/>
        </w:rPr>
        <w:t>ברית ש</w:t>
      </w:r>
      <w:r>
        <w:rPr>
          <w:rFonts w:hint="cs"/>
          <w:rtl/>
        </w:rPr>
        <w:t xml:space="preserve">לפיה הגבעונים </w:t>
      </w:r>
      <w:r w:rsidR="005548B0" w:rsidRPr="005548B0">
        <w:rPr>
          <w:rFonts w:hint="cs"/>
          <w:rtl/>
        </w:rPr>
        <w:t xml:space="preserve">יהיו שווים </w:t>
      </w:r>
      <w:r>
        <w:rPr>
          <w:rFonts w:hint="cs"/>
          <w:rtl/>
        </w:rPr>
        <w:t xml:space="preserve">לישראלים, כיוון שהברית המותרת היא רק ברית שבה </w:t>
      </w:r>
      <w:proofErr w:type="spellStart"/>
      <w:r>
        <w:rPr>
          <w:rFonts w:hint="cs"/>
          <w:rtl/>
        </w:rPr>
        <w:t>העממים</w:t>
      </w:r>
      <w:proofErr w:type="spellEnd"/>
      <w:r>
        <w:rPr>
          <w:rFonts w:hint="cs"/>
          <w:rtl/>
        </w:rPr>
        <w:t xml:space="preserve"> מקבלים על עצמם </w:t>
      </w:r>
      <w:r w:rsidR="005548B0" w:rsidRPr="005548B0">
        <w:rPr>
          <w:rFonts w:hint="cs"/>
          <w:rtl/>
        </w:rPr>
        <w:t>מס ועבדות.</w:t>
      </w:r>
    </w:p>
    <w:p w14:paraId="070DED8E" w14:textId="646E34E6" w:rsidR="005548B0" w:rsidRPr="005548B0" w:rsidRDefault="005548B0" w:rsidP="000F4C5A">
      <w:pPr>
        <w:rPr>
          <w:rtl/>
        </w:rPr>
      </w:pPr>
      <w:r w:rsidRPr="005548B0">
        <w:rPr>
          <w:rFonts w:hint="cs"/>
          <w:rtl/>
        </w:rPr>
        <w:t>מה</w:t>
      </w:r>
      <w:r w:rsidR="00162FC1">
        <w:rPr>
          <w:rFonts w:hint="cs"/>
          <w:rtl/>
        </w:rPr>
        <w:t>י</w:t>
      </w:r>
      <w:r w:rsidRPr="005548B0">
        <w:rPr>
          <w:rFonts w:hint="cs"/>
          <w:rtl/>
        </w:rPr>
        <w:t xml:space="preserve"> דעת הרמב"ם לגבי איסור כריתת ברית? </w:t>
      </w:r>
      <w:r w:rsidR="004F5E53">
        <w:rPr>
          <w:rFonts w:hint="cs"/>
          <w:rtl/>
        </w:rPr>
        <w:t>מ</w:t>
      </w:r>
      <w:r w:rsidR="004F5E53" w:rsidRPr="005548B0">
        <w:rPr>
          <w:rFonts w:hint="cs"/>
          <w:rtl/>
        </w:rPr>
        <w:t xml:space="preserve">לשון </w:t>
      </w:r>
      <w:r w:rsidRPr="005548B0">
        <w:rPr>
          <w:rFonts w:hint="cs"/>
          <w:rtl/>
        </w:rPr>
        <w:t xml:space="preserve">הרמב"ם משמע שהיה אסור </w:t>
      </w:r>
      <w:r w:rsidR="004F5E53">
        <w:rPr>
          <w:rFonts w:hint="cs"/>
          <w:rtl/>
        </w:rPr>
        <w:t xml:space="preserve">ליהושע </w:t>
      </w:r>
      <w:r w:rsidRPr="005548B0">
        <w:rPr>
          <w:rFonts w:hint="cs"/>
          <w:rtl/>
        </w:rPr>
        <w:t>לכרות ברית עם יושבי גבעון.</w:t>
      </w:r>
      <w:r w:rsidR="000F4C5A">
        <w:rPr>
          <w:rFonts w:hint="cs"/>
          <w:rtl/>
        </w:rPr>
        <w:t xml:space="preserve"> </w:t>
      </w:r>
      <w:r w:rsidR="00A30EBE">
        <w:rPr>
          <w:rFonts w:hint="cs"/>
          <w:rtl/>
        </w:rPr>
        <w:t xml:space="preserve">גם לדעתו חלים תנאים על הברית שניתן לכרות עם יושבי הארץ: עליהם לקבל </w:t>
      </w:r>
      <w:r w:rsidRPr="005548B0">
        <w:rPr>
          <w:rFonts w:hint="cs"/>
          <w:rtl/>
        </w:rPr>
        <w:t>על עצמם את שבע מצוות בני נח (</w:t>
      </w:r>
      <w:r w:rsidR="00A30EBE">
        <w:rPr>
          <w:rFonts w:hint="cs"/>
          <w:rtl/>
        </w:rPr>
        <w:t xml:space="preserve">הלכות </w:t>
      </w:r>
      <w:r w:rsidRPr="005548B0">
        <w:rPr>
          <w:rFonts w:hint="cs"/>
          <w:rtl/>
        </w:rPr>
        <w:t>מלכים ו</w:t>
      </w:r>
      <w:r w:rsidR="00A30EBE">
        <w:rPr>
          <w:rFonts w:hint="cs"/>
          <w:rtl/>
        </w:rPr>
        <w:t>'</w:t>
      </w:r>
      <w:r w:rsidRPr="005548B0">
        <w:rPr>
          <w:rFonts w:hint="cs"/>
          <w:rtl/>
        </w:rPr>
        <w:t>,</w:t>
      </w:r>
      <w:r w:rsidR="00A30EBE">
        <w:rPr>
          <w:rFonts w:hint="cs"/>
          <w:rtl/>
        </w:rPr>
        <w:t xml:space="preserve"> </w:t>
      </w:r>
      <w:r w:rsidRPr="005548B0">
        <w:rPr>
          <w:rFonts w:hint="cs"/>
          <w:rtl/>
        </w:rPr>
        <w:t>א)</w:t>
      </w:r>
      <w:r w:rsidR="00A30EBE">
        <w:rPr>
          <w:rFonts w:hint="cs"/>
          <w:rtl/>
        </w:rPr>
        <w:t xml:space="preserve">, וגם </w:t>
      </w:r>
      <w:r w:rsidRPr="005548B0">
        <w:rPr>
          <w:rFonts w:hint="cs"/>
          <w:rtl/>
        </w:rPr>
        <w:t>מס ועבדות (שם</w:t>
      </w:r>
      <w:r w:rsidR="00A30EBE">
        <w:rPr>
          <w:rFonts w:hint="cs"/>
          <w:rtl/>
        </w:rPr>
        <w:t>,</w:t>
      </w:r>
      <w:r w:rsidRPr="005548B0">
        <w:rPr>
          <w:rFonts w:hint="cs"/>
          <w:rtl/>
        </w:rPr>
        <w:t xml:space="preserve"> ה).</w:t>
      </w:r>
    </w:p>
    <w:p w14:paraId="3C5F05FA" w14:textId="09AC76C6" w:rsidR="005548B0" w:rsidRPr="005548B0" w:rsidRDefault="005548B0" w:rsidP="005548B0">
      <w:pPr>
        <w:rPr>
          <w:rFonts w:hint="cs"/>
          <w:rtl/>
        </w:rPr>
      </w:pPr>
      <w:r w:rsidRPr="005548B0">
        <w:rPr>
          <w:rFonts w:hint="cs"/>
          <w:rtl/>
        </w:rPr>
        <w:t>לדעת הרמב"ם</w:t>
      </w:r>
      <w:r w:rsidR="00E30118">
        <w:rPr>
          <w:rFonts w:hint="cs"/>
          <w:rtl/>
        </w:rPr>
        <w:t>,</w:t>
      </w:r>
      <w:r w:rsidRPr="005548B0">
        <w:rPr>
          <w:rFonts w:hint="cs"/>
          <w:rtl/>
        </w:rPr>
        <w:t xml:space="preserve"> היה אסור לכרות ברית עם יושבי גבעון מכיוון שלא כרתו ברית על מס ועבדות וממילא עברו על איסור בתורה.</w:t>
      </w:r>
      <w:r w:rsidRPr="005548B0">
        <w:rPr>
          <w:vertAlign w:val="superscript"/>
          <w:rtl/>
        </w:rPr>
        <w:footnoteReference w:id="5"/>
      </w:r>
    </w:p>
    <w:p w14:paraId="247513CD" w14:textId="420E2E49" w:rsidR="005548B0" w:rsidRPr="005548B0" w:rsidRDefault="005C6C13" w:rsidP="005548B0">
      <w:pPr>
        <w:rPr>
          <w:rtl/>
        </w:rPr>
      </w:pPr>
      <w:r>
        <w:rPr>
          <w:rFonts w:hint="cs"/>
          <w:rtl/>
        </w:rPr>
        <w:t xml:space="preserve">נקודה שפחות ברורה בדעת הרמב"ם, היא האם </w:t>
      </w:r>
      <w:r w:rsidR="005548B0" w:rsidRPr="005548B0">
        <w:rPr>
          <w:rFonts w:hint="cs"/>
          <w:rtl/>
        </w:rPr>
        <w:t xml:space="preserve">איסור כריתת ברית </w:t>
      </w:r>
      <w:r>
        <w:rPr>
          <w:rFonts w:hint="cs"/>
          <w:rtl/>
        </w:rPr>
        <w:t xml:space="preserve">חל </w:t>
      </w:r>
      <w:r w:rsidR="005548B0" w:rsidRPr="005548B0">
        <w:rPr>
          <w:rFonts w:hint="cs"/>
          <w:rtl/>
        </w:rPr>
        <w:t xml:space="preserve">רק על שבעת </w:t>
      </w:r>
      <w:proofErr w:type="spellStart"/>
      <w:r w:rsidR="005548B0" w:rsidRPr="005548B0">
        <w:rPr>
          <w:rFonts w:hint="cs"/>
          <w:rtl/>
        </w:rPr>
        <w:t>העממין</w:t>
      </w:r>
      <w:proofErr w:type="spellEnd"/>
      <w:r w:rsidR="005548B0" w:rsidRPr="005548B0">
        <w:rPr>
          <w:rFonts w:hint="cs"/>
          <w:rtl/>
        </w:rPr>
        <w:t xml:space="preserve"> או על כל עובדי ע"ז</w:t>
      </w:r>
      <w:r w:rsidR="00023E1D">
        <w:rPr>
          <w:rFonts w:hint="cs"/>
          <w:rtl/>
        </w:rPr>
        <w:t>.</w:t>
      </w:r>
      <w:r w:rsidR="005548B0" w:rsidRPr="005548B0">
        <w:rPr>
          <w:rFonts w:hint="cs"/>
          <w:rtl/>
        </w:rPr>
        <w:t xml:space="preserve"> לכאורה</w:t>
      </w:r>
      <w:r w:rsidR="00023E1D">
        <w:rPr>
          <w:rFonts w:hint="cs"/>
          <w:rtl/>
        </w:rPr>
        <w:t>,</w:t>
      </w:r>
      <w:r w:rsidR="005548B0" w:rsidRPr="005548B0">
        <w:rPr>
          <w:rFonts w:hint="cs"/>
          <w:rtl/>
        </w:rPr>
        <w:t xml:space="preserve"> מצאנו סתירה בדבריו. במניי</w:t>
      </w:r>
      <w:r w:rsidR="005548B0" w:rsidRPr="005548B0">
        <w:rPr>
          <w:rFonts w:hint="eastAsia"/>
          <w:rtl/>
        </w:rPr>
        <w:t>ן</w:t>
      </w:r>
      <w:r w:rsidR="005548B0" w:rsidRPr="005548B0">
        <w:rPr>
          <w:rFonts w:hint="cs"/>
          <w:rtl/>
        </w:rPr>
        <w:t xml:space="preserve"> המצוות להלכות עבודה זרה </w:t>
      </w:r>
      <w:r w:rsidR="00023E1D">
        <w:rPr>
          <w:rFonts w:hint="cs"/>
          <w:rtl/>
        </w:rPr>
        <w:t xml:space="preserve">הרמב"ם </w:t>
      </w:r>
      <w:r w:rsidR="005548B0" w:rsidRPr="005548B0">
        <w:rPr>
          <w:rFonts w:hint="cs"/>
          <w:rtl/>
        </w:rPr>
        <w:t>כותב:</w:t>
      </w:r>
    </w:p>
    <w:p w14:paraId="3A8559FE" w14:textId="35128767" w:rsidR="005548B0" w:rsidRPr="005548B0" w:rsidRDefault="005548B0" w:rsidP="003848AF">
      <w:pPr>
        <w:ind w:left="720"/>
        <w:rPr>
          <w:rtl/>
        </w:rPr>
      </w:pPr>
      <w:r w:rsidRPr="005548B0">
        <w:rPr>
          <w:rFonts w:hint="cs"/>
          <w:rtl/>
        </w:rPr>
        <w:t>שלא לכרות ברית לעובדי עבודה זרה</w:t>
      </w:r>
      <w:r w:rsidR="00E079D4">
        <w:rPr>
          <w:rFonts w:hint="cs"/>
          <w:rtl/>
        </w:rPr>
        <w:t>.</w:t>
      </w:r>
    </w:p>
    <w:p w14:paraId="28DA39CB" w14:textId="389E22D5" w:rsidR="005548B0" w:rsidRPr="005548B0" w:rsidRDefault="005548B0" w:rsidP="005548B0">
      <w:pPr>
        <w:rPr>
          <w:rtl/>
        </w:rPr>
      </w:pPr>
      <w:r w:rsidRPr="005548B0">
        <w:rPr>
          <w:rFonts w:hint="cs"/>
          <w:rtl/>
        </w:rPr>
        <w:t>וב</w:t>
      </w:r>
      <w:r w:rsidR="001E375B">
        <w:rPr>
          <w:rFonts w:hint="cs"/>
          <w:rtl/>
        </w:rPr>
        <w:t>הלכות</w:t>
      </w:r>
      <w:r w:rsidRPr="005548B0">
        <w:rPr>
          <w:rFonts w:hint="cs"/>
          <w:rtl/>
        </w:rPr>
        <w:t xml:space="preserve"> הוא מסביר ש:</w:t>
      </w:r>
    </w:p>
    <w:p w14:paraId="56E7F663" w14:textId="3CE78DB6" w:rsidR="005548B0" w:rsidRPr="005548B0" w:rsidRDefault="005548B0" w:rsidP="003848AF">
      <w:pPr>
        <w:ind w:left="720"/>
        <w:rPr>
          <w:rtl/>
        </w:rPr>
      </w:pPr>
      <w:r w:rsidRPr="005548B0">
        <w:rPr>
          <w:rtl/>
        </w:rPr>
        <w:t xml:space="preserve">אין </w:t>
      </w:r>
      <w:proofErr w:type="spellStart"/>
      <w:r w:rsidRPr="005548B0">
        <w:rPr>
          <w:rtl/>
        </w:rPr>
        <w:t>כורתין</w:t>
      </w:r>
      <w:proofErr w:type="spellEnd"/>
      <w:r w:rsidRPr="005548B0">
        <w:rPr>
          <w:rtl/>
        </w:rPr>
        <w:t xml:space="preserve"> ברית </w:t>
      </w:r>
      <w:r w:rsidRPr="005548B0">
        <w:rPr>
          <w:rFonts w:hint="cs"/>
          <w:b/>
          <w:bCs/>
          <w:rtl/>
        </w:rPr>
        <w:t>לעובדי עבודה זרה</w:t>
      </w:r>
      <w:r w:rsidRPr="005548B0">
        <w:rPr>
          <w:vertAlign w:val="superscript"/>
          <w:rtl/>
        </w:rPr>
        <w:footnoteReference w:id="6"/>
      </w:r>
      <w:r w:rsidRPr="005548B0">
        <w:rPr>
          <w:rtl/>
        </w:rPr>
        <w:t xml:space="preserve"> כדי שנעשה עמהן שלום ונניח אותם לעב</w:t>
      </w:r>
      <w:r w:rsidRPr="005548B0">
        <w:rPr>
          <w:rFonts w:hint="cs"/>
          <w:rtl/>
        </w:rPr>
        <w:t>דה</w:t>
      </w:r>
      <w:r w:rsidRPr="005548B0">
        <w:rPr>
          <w:rtl/>
        </w:rPr>
        <w:t xml:space="preserve"> שנאמר לא תכרות להם ברית אלא יחזרו מעבודתם או יהרגו</w:t>
      </w:r>
      <w:r w:rsidRPr="005548B0">
        <w:rPr>
          <w:rFonts w:hint="cs"/>
          <w:rtl/>
        </w:rPr>
        <w:t>.</w:t>
      </w:r>
      <w:r w:rsidR="00167570">
        <w:rPr>
          <w:rFonts w:hint="cs"/>
          <w:rtl/>
        </w:rPr>
        <w:t xml:space="preserve"> (הלכות עבודה זרה </w:t>
      </w:r>
      <w:r w:rsidR="00167570" w:rsidRPr="005548B0">
        <w:rPr>
          <w:rFonts w:hint="cs"/>
          <w:rtl/>
        </w:rPr>
        <w:t>י</w:t>
      </w:r>
      <w:r w:rsidR="00FE1FFC">
        <w:rPr>
          <w:rFonts w:hint="cs"/>
          <w:rtl/>
        </w:rPr>
        <w:t>'</w:t>
      </w:r>
      <w:r w:rsidR="00B22628">
        <w:rPr>
          <w:rFonts w:hint="cs"/>
          <w:rtl/>
        </w:rPr>
        <w:t>,</w:t>
      </w:r>
      <w:r w:rsidR="00167570" w:rsidRPr="005548B0">
        <w:rPr>
          <w:rFonts w:hint="cs"/>
          <w:rtl/>
        </w:rPr>
        <w:t xml:space="preserve"> א</w:t>
      </w:r>
      <w:r w:rsidR="00167570">
        <w:rPr>
          <w:rFonts w:hint="cs"/>
          <w:rtl/>
        </w:rPr>
        <w:t>)</w:t>
      </w:r>
    </w:p>
    <w:p w14:paraId="1BE42569" w14:textId="45D4EB62" w:rsidR="005548B0" w:rsidRPr="005548B0" w:rsidRDefault="005548B0" w:rsidP="005548B0">
      <w:pPr>
        <w:rPr>
          <w:rtl/>
        </w:rPr>
      </w:pPr>
      <w:r w:rsidRPr="005548B0">
        <w:rPr>
          <w:rFonts w:hint="cs"/>
          <w:rtl/>
        </w:rPr>
        <w:t>לעומת זאת</w:t>
      </w:r>
      <w:r w:rsidR="002419BC">
        <w:rPr>
          <w:rFonts w:hint="cs"/>
          <w:rtl/>
        </w:rPr>
        <w:t>,</w:t>
      </w:r>
      <w:r w:rsidRPr="005548B0">
        <w:rPr>
          <w:rFonts w:hint="cs"/>
          <w:rtl/>
        </w:rPr>
        <w:t xml:space="preserve"> בספר המצוות הוא כותב:</w:t>
      </w:r>
    </w:p>
    <w:p w14:paraId="1A7BE0C6" w14:textId="1456DFC0" w:rsidR="005548B0" w:rsidRPr="005548B0" w:rsidRDefault="005548B0" w:rsidP="003848AF">
      <w:pPr>
        <w:ind w:left="720"/>
        <w:rPr>
          <w:rtl/>
        </w:rPr>
      </w:pPr>
      <w:proofErr w:type="spellStart"/>
      <w:r w:rsidRPr="005548B0">
        <w:rPr>
          <w:rtl/>
        </w:rPr>
        <w:t>המצוה</w:t>
      </w:r>
      <w:proofErr w:type="spellEnd"/>
      <w:r w:rsidRPr="005548B0">
        <w:rPr>
          <w:rtl/>
        </w:rPr>
        <w:t xml:space="preserve"> </w:t>
      </w:r>
      <w:proofErr w:type="spellStart"/>
      <w:r w:rsidRPr="005548B0">
        <w:rPr>
          <w:rtl/>
        </w:rPr>
        <w:t>המ"ח</w:t>
      </w:r>
      <w:proofErr w:type="spellEnd"/>
      <w:r w:rsidRPr="005548B0">
        <w:rPr>
          <w:rtl/>
        </w:rPr>
        <w:t xml:space="preserve"> היא שהזהירנו מכרות ברית עם הכופרים ולהבטיחם על כפירתם. ר"ל </w:t>
      </w:r>
      <w:r w:rsidRPr="005548B0">
        <w:rPr>
          <w:b/>
          <w:bCs/>
          <w:rtl/>
        </w:rPr>
        <w:t>שבעה עממין</w:t>
      </w:r>
      <w:r w:rsidRPr="005548B0">
        <w:rPr>
          <w:rtl/>
        </w:rPr>
        <w:t xml:space="preserve">. והוא אמרו יתעלה </w:t>
      </w:r>
      <w:r w:rsidR="00B47720">
        <w:rPr>
          <w:rFonts w:hint="cs"/>
          <w:rtl/>
        </w:rPr>
        <w:t>'</w:t>
      </w:r>
      <w:r w:rsidRPr="005548B0">
        <w:rPr>
          <w:rtl/>
        </w:rPr>
        <w:t>לא תכרות להם ברית</w:t>
      </w:r>
      <w:r w:rsidR="00B47720">
        <w:rPr>
          <w:rFonts w:hint="cs"/>
          <w:rtl/>
        </w:rPr>
        <w:t>'</w:t>
      </w:r>
      <w:r w:rsidRPr="005548B0">
        <w:rPr>
          <w:rtl/>
        </w:rPr>
        <w:t>.</w:t>
      </w:r>
      <w:r w:rsidRPr="005548B0">
        <w:rPr>
          <w:vertAlign w:val="superscript"/>
          <w:rtl/>
        </w:rPr>
        <w:footnoteReference w:id="7"/>
      </w:r>
      <w:r w:rsidR="002419BC">
        <w:rPr>
          <w:rFonts w:hint="cs"/>
          <w:rtl/>
        </w:rPr>
        <w:t xml:space="preserve"> (ספר המצוות, לא תעשה </w:t>
      </w:r>
      <w:r w:rsidR="002419BC" w:rsidRPr="005548B0">
        <w:rPr>
          <w:rFonts w:hint="cs"/>
          <w:rtl/>
        </w:rPr>
        <w:t>מ"ח</w:t>
      </w:r>
      <w:r w:rsidR="002419BC">
        <w:rPr>
          <w:rFonts w:hint="cs"/>
          <w:rtl/>
        </w:rPr>
        <w:t>)</w:t>
      </w:r>
    </w:p>
    <w:p w14:paraId="1D6AC52D" w14:textId="04EFF17F" w:rsidR="005548B0" w:rsidRPr="005548B0" w:rsidRDefault="005548B0" w:rsidP="005548B0">
      <w:pPr>
        <w:rPr>
          <w:rtl/>
        </w:rPr>
      </w:pPr>
      <w:r w:rsidRPr="005548B0">
        <w:rPr>
          <w:rFonts w:hint="cs"/>
          <w:rtl/>
        </w:rPr>
        <w:t xml:space="preserve">אם אכן האיסור של כריתת ברית </w:t>
      </w:r>
      <w:r w:rsidR="00795FFA">
        <w:rPr>
          <w:rFonts w:hint="cs"/>
          <w:rtl/>
        </w:rPr>
        <w:t xml:space="preserve">חל </w:t>
      </w:r>
      <w:r w:rsidRPr="005548B0">
        <w:rPr>
          <w:rFonts w:hint="cs"/>
          <w:rtl/>
        </w:rPr>
        <w:t xml:space="preserve">על כל האומות </w:t>
      </w:r>
      <w:r w:rsidR="00795FFA">
        <w:rPr>
          <w:rFonts w:hint="cs"/>
          <w:rtl/>
        </w:rPr>
        <w:t>ש</w:t>
      </w:r>
      <w:r w:rsidR="00795FFA" w:rsidRPr="005548B0">
        <w:rPr>
          <w:rFonts w:hint="cs"/>
          <w:rtl/>
        </w:rPr>
        <w:t>עובד</w:t>
      </w:r>
      <w:r w:rsidR="00795FFA">
        <w:rPr>
          <w:rFonts w:hint="cs"/>
          <w:rtl/>
        </w:rPr>
        <w:t>ות</w:t>
      </w:r>
      <w:r w:rsidR="00795FFA" w:rsidRPr="005548B0">
        <w:rPr>
          <w:rFonts w:hint="cs"/>
          <w:rtl/>
        </w:rPr>
        <w:t xml:space="preserve"> </w:t>
      </w:r>
      <w:r w:rsidRPr="005548B0">
        <w:rPr>
          <w:rFonts w:hint="cs"/>
          <w:rtl/>
        </w:rPr>
        <w:t>עבודה זרה</w:t>
      </w:r>
      <w:r w:rsidR="00A51338">
        <w:rPr>
          <w:rFonts w:hint="cs"/>
          <w:rtl/>
        </w:rPr>
        <w:t>,</w:t>
      </w:r>
      <w:r w:rsidRPr="005548B0">
        <w:rPr>
          <w:rFonts w:hint="cs"/>
          <w:rtl/>
        </w:rPr>
        <w:t xml:space="preserve"> </w:t>
      </w:r>
      <w:r w:rsidR="00883335">
        <w:rPr>
          <w:rFonts w:hint="cs"/>
          <w:rtl/>
        </w:rPr>
        <w:t xml:space="preserve">יש לשאול </w:t>
      </w:r>
      <w:r w:rsidRPr="005548B0">
        <w:rPr>
          <w:rFonts w:hint="cs"/>
          <w:rtl/>
        </w:rPr>
        <w:t xml:space="preserve">מדוע עם ישראל </w:t>
      </w:r>
      <w:r w:rsidR="00A51338">
        <w:rPr>
          <w:rFonts w:hint="cs"/>
          <w:rtl/>
        </w:rPr>
        <w:t xml:space="preserve">טען </w:t>
      </w:r>
      <w:r w:rsidRPr="005548B0">
        <w:rPr>
          <w:rFonts w:hint="cs"/>
          <w:rtl/>
        </w:rPr>
        <w:t>כלפי הגבעונים:</w:t>
      </w:r>
      <w:r w:rsidRPr="005548B0">
        <w:rPr>
          <w:rtl/>
        </w:rPr>
        <w:t xml:space="preserve"> </w:t>
      </w:r>
      <w:r w:rsidR="00E36391">
        <w:rPr>
          <w:rFonts w:hint="cs"/>
          <w:rtl/>
        </w:rPr>
        <w:t>"</w:t>
      </w:r>
      <w:r w:rsidR="00E36391" w:rsidRPr="00E36391">
        <w:rPr>
          <w:rtl/>
        </w:rPr>
        <w:t xml:space="preserve">אוּלַי בְּקִרְבִּי אַתָּה יוֹשֵׁב וְאֵיךְ </w:t>
      </w:r>
      <w:proofErr w:type="spellStart"/>
      <w:r w:rsidR="00E36391" w:rsidRPr="00E36391">
        <w:rPr>
          <w:rtl/>
        </w:rPr>
        <w:t>אֶכְרׇת</w:t>
      </w:r>
      <w:proofErr w:type="spellEnd"/>
      <w:r w:rsidR="00E36391">
        <w:rPr>
          <w:rFonts w:hint="cs"/>
          <w:rtl/>
        </w:rPr>
        <w:t xml:space="preserve"> </w:t>
      </w:r>
      <w:r w:rsidR="00E36391" w:rsidRPr="00E36391">
        <w:rPr>
          <w:rtl/>
        </w:rPr>
        <w:t>לְךָ בְרִית</w:t>
      </w:r>
      <w:r w:rsidR="00E36391">
        <w:rPr>
          <w:rFonts w:hint="cs"/>
          <w:rtl/>
        </w:rPr>
        <w:t>"</w:t>
      </w:r>
      <w:r w:rsidR="00883335">
        <w:rPr>
          <w:rFonts w:hint="cs"/>
          <w:rtl/>
        </w:rPr>
        <w:t>.</w:t>
      </w:r>
      <w:r w:rsidRPr="005548B0">
        <w:rPr>
          <w:rFonts w:hint="cs"/>
          <w:rtl/>
        </w:rPr>
        <w:t xml:space="preserve"> הרי ל</w:t>
      </w:r>
      <w:r w:rsidR="00883335">
        <w:rPr>
          <w:rFonts w:hint="cs"/>
          <w:rtl/>
        </w:rPr>
        <w:t>פי ה</w:t>
      </w:r>
      <w:r w:rsidRPr="005548B0">
        <w:rPr>
          <w:rFonts w:hint="cs"/>
          <w:rtl/>
        </w:rPr>
        <w:t>רמב"ם</w:t>
      </w:r>
      <w:r w:rsidR="00883335">
        <w:rPr>
          <w:rFonts w:hint="cs"/>
          <w:rtl/>
        </w:rPr>
        <w:t>,</w:t>
      </w:r>
      <w:r w:rsidRPr="005548B0">
        <w:rPr>
          <w:rFonts w:hint="cs"/>
          <w:rtl/>
        </w:rPr>
        <w:t xml:space="preserve"> יש איסור </w:t>
      </w:r>
      <w:r w:rsidR="00883335">
        <w:rPr>
          <w:rFonts w:hint="cs"/>
          <w:rtl/>
        </w:rPr>
        <w:t xml:space="preserve">לכרות איתם ברית </w:t>
      </w:r>
      <w:r w:rsidRPr="005548B0">
        <w:rPr>
          <w:rFonts w:hint="cs"/>
          <w:rtl/>
        </w:rPr>
        <w:t>בכל מקרה!</w:t>
      </w:r>
    </w:p>
    <w:p w14:paraId="241B207F" w14:textId="09E5EC05" w:rsidR="005548B0" w:rsidRPr="005548B0" w:rsidRDefault="005548B0" w:rsidP="00BB413E">
      <w:pPr>
        <w:rPr>
          <w:rtl/>
        </w:rPr>
      </w:pPr>
      <w:r w:rsidRPr="005548B0">
        <w:rPr>
          <w:rFonts w:hint="cs"/>
          <w:rtl/>
        </w:rPr>
        <w:t xml:space="preserve">הלחם משנה </w:t>
      </w:r>
      <w:r w:rsidR="00036954">
        <w:rPr>
          <w:rFonts w:hint="cs"/>
          <w:rtl/>
        </w:rPr>
        <w:t xml:space="preserve">התייחס לשאלה זו, </w:t>
      </w:r>
      <w:r w:rsidRPr="005548B0">
        <w:rPr>
          <w:rFonts w:hint="cs"/>
          <w:rtl/>
        </w:rPr>
        <w:t>והסביר ש</w:t>
      </w:r>
      <w:r w:rsidR="00BB413E">
        <w:rPr>
          <w:rFonts w:hint="cs"/>
          <w:rtl/>
        </w:rPr>
        <w:t xml:space="preserve">אכן, לדעת הרמב"ם </w:t>
      </w:r>
      <w:r w:rsidRPr="005548B0">
        <w:rPr>
          <w:rFonts w:hint="cs"/>
          <w:rtl/>
        </w:rPr>
        <w:t xml:space="preserve">אין הבדל בין העמים </w:t>
      </w:r>
      <w:r w:rsidR="00BB413E">
        <w:rPr>
          <w:rFonts w:hint="cs"/>
          <w:rtl/>
        </w:rPr>
        <w:t>השונים ש</w:t>
      </w:r>
      <w:r w:rsidRPr="005548B0">
        <w:rPr>
          <w:rFonts w:hint="cs"/>
          <w:rtl/>
        </w:rPr>
        <w:t>עובדים ע</w:t>
      </w:r>
      <w:r w:rsidR="00BB413E">
        <w:rPr>
          <w:rFonts w:hint="cs"/>
          <w:rtl/>
        </w:rPr>
        <w:t xml:space="preserve">בודה זרה. </w:t>
      </w:r>
      <w:r w:rsidRPr="005548B0">
        <w:rPr>
          <w:rFonts w:hint="cs"/>
          <w:rtl/>
        </w:rPr>
        <w:t>בכל מקרה אסור לכרות איתם ברית</w:t>
      </w:r>
      <w:r w:rsidR="00BB413E">
        <w:rPr>
          <w:rFonts w:hint="cs"/>
          <w:rtl/>
        </w:rPr>
        <w:t>.</w:t>
      </w:r>
      <w:r w:rsidRPr="005548B0">
        <w:rPr>
          <w:rFonts w:hint="cs"/>
          <w:rtl/>
        </w:rPr>
        <w:t xml:space="preserve"> ההבדל בין הגבעונים לחירם מלך צור הוא שיש הבדל בין </w:t>
      </w:r>
      <w:r w:rsidR="00BB413E">
        <w:rPr>
          <w:rFonts w:hint="cs"/>
          <w:rtl/>
        </w:rPr>
        <w:t>ה</w:t>
      </w:r>
      <w:r w:rsidRPr="005548B0">
        <w:rPr>
          <w:rFonts w:hint="cs"/>
          <w:rtl/>
        </w:rPr>
        <w:t>עמים הנלחמים עימנו לבין אלה שלא:</w:t>
      </w:r>
    </w:p>
    <w:p w14:paraId="3FBA771D" w14:textId="549C3297" w:rsidR="005548B0" w:rsidRPr="005548B0" w:rsidRDefault="005548B0" w:rsidP="003848AF">
      <w:pPr>
        <w:ind w:left="720"/>
        <w:rPr>
          <w:rtl/>
        </w:rPr>
      </w:pPr>
      <w:r w:rsidRPr="005548B0">
        <w:rPr>
          <w:rtl/>
        </w:rPr>
        <w:t xml:space="preserve">ואולי </w:t>
      </w:r>
      <w:proofErr w:type="spellStart"/>
      <w:r w:rsidRPr="005548B0">
        <w:rPr>
          <w:rtl/>
        </w:rPr>
        <w:t>י"ל</w:t>
      </w:r>
      <w:proofErr w:type="spellEnd"/>
      <w:r w:rsidRPr="005548B0">
        <w:rPr>
          <w:rtl/>
        </w:rPr>
        <w:t xml:space="preserve"> לדעת רבינו דלא אסר הכתוב לכרות להם ברית לישראל </w:t>
      </w:r>
      <w:r w:rsidRPr="005548B0">
        <w:rPr>
          <w:b/>
          <w:bCs/>
          <w:rtl/>
        </w:rPr>
        <w:t>אלא כשבאים עליהם למלחמה</w:t>
      </w:r>
      <w:r w:rsidRPr="005548B0">
        <w:rPr>
          <w:rtl/>
        </w:rPr>
        <w:t xml:space="preserve"> </w:t>
      </w:r>
      <w:proofErr w:type="spellStart"/>
      <w:r w:rsidRPr="005548B0">
        <w:rPr>
          <w:rtl/>
        </w:rPr>
        <w:t>דכיון</w:t>
      </w:r>
      <w:proofErr w:type="spellEnd"/>
      <w:r w:rsidRPr="005548B0">
        <w:rPr>
          <w:rtl/>
        </w:rPr>
        <w:t xml:space="preserve"> </w:t>
      </w:r>
      <w:proofErr w:type="spellStart"/>
      <w:r w:rsidRPr="005548B0">
        <w:rPr>
          <w:rtl/>
        </w:rPr>
        <w:t>דכבר</w:t>
      </w:r>
      <w:proofErr w:type="spellEnd"/>
      <w:r w:rsidRPr="005548B0">
        <w:rPr>
          <w:rtl/>
        </w:rPr>
        <w:t xml:space="preserve"> צרו ישראל עליהם אין להניח להם אלא אם קבלו שבע מצות כיון שכבר ערכו עמהם מלחמה </w:t>
      </w:r>
      <w:r w:rsidRPr="005548B0">
        <w:rPr>
          <w:b/>
          <w:bCs/>
          <w:rtl/>
        </w:rPr>
        <w:t xml:space="preserve">אבל כל זמן שלא ערכו עמהם מלחמה אלא שהם רוצים </w:t>
      </w:r>
      <w:proofErr w:type="spellStart"/>
      <w:r w:rsidRPr="005548B0">
        <w:rPr>
          <w:b/>
          <w:bCs/>
          <w:rtl/>
        </w:rPr>
        <w:t>לישב</w:t>
      </w:r>
      <w:proofErr w:type="spellEnd"/>
      <w:r w:rsidRPr="005548B0">
        <w:rPr>
          <w:b/>
          <w:bCs/>
          <w:rtl/>
        </w:rPr>
        <w:t xml:space="preserve"> בשלוה עם ישראל עושים עמהם כריתת ברית ו</w:t>
      </w:r>
      <w:r w:rsidRPr="005548B0">
        <w:rPr>
          <w:rtl/>
        </w:rPr>
        <w:t>מטעם זה כרת שלמה ברית עם חירם מלך צור דלא ערך שלמה עליו</w:t>
      </w:r>
      <w:r w:rsidRPr="005548B0">
        <w:rPr>
          <w:rFonts w:hint="cs"/>
          <w:rtl/>
        </w:rPr>
        <w:t>...</w:t>
      </w:r>
      <w:r w:rsidR="008476D1">
        <w:rPr>
          <w:rFonts w:hint="cs"/>
          <w:rtl/>
        </w:rPr>
        <w:t xml:space="preserve"> </w:t>
      </w:r>
      <w:r w:rsidRPr="005548B0">
        <w:rPr>
          <w:rtl/>
        </w:rPr>
        <w:t xml:space="preserve">אבל ישראל שאמר ליושבי גבעון אולי בקרבי אתה יושב </w:t>
      </w:r>
      <w:proofErr w:type="spellStart"/>
      <w:r w:rsidRPr="005548B0">
        <w:rPr>
          <w:rtl/>
        </w:rPr>
        <w:t>כו</w:t>
      </w:r>
      <w:proofErr w:type="spellEnd"/>
      <w:r w:rsidRPr="005548B0">
        <w:rPr>
          <w:rtl/>
        </w:rPr>
        <w:t>' אמר להם כן מפני שכבר ערכו עליהם המלחמה ולכך אמרו אולי אתה יושב בקרבי וכבר באתי עליך למלחמה ואין לי לכרות עמך ברית וזהו שכתב רבינו שקשה הדבר לנשיאים מפני שכרתו ברית כלומר שהרי ערכו עליהם מלחמה ולא היה להם לכרות עמהם ברית</w:t>
      </w:r>
      <w:r w:rsidR="003848AF">
        <w:rPr>
          <w:rFonts w:hint="cs"/>
          <w:rtl/>
        </w:rPr>
        <w:t>.</w:t>
      </w:r>
    </w:p>
    <w:p w14:paraId="6F78583E" w14:textId="77777777" w:rsidR="005548B0" w:rsidRPr="005548B0" w:rsidRDefault="005548B0" w:rsidP="005955D5">
      <w:pPr>
        <w:pStyle w:val="Heading2"/>
        <w:rPr>
          <w:rtl/>
        </w:rPr>
      </w:pPr>
      <w:r w:rsidRPr="005548B0">
        <w:rPr>
          <w:rFonts w:hint="cs"/>
          <w:rtl/>
        </w:rPr>
        <w:t>גדול חילול השם</w:t>
      </w:r>
    </w:p>
    <w:p w14:paraId="76DE3204" w14:textId="5171DF48" w:rsidR="005548B0" w:rsidRPr="005548B0" w:rsidRDefault="005548B0" w:rsidP="005548B0">
      <w:pPr>
        <w:rPr>
          <w:rtl/>
        </w:rPr>
      </w:pPr>
      <w:r w:rsidRPr="005548B0">
        <w:rPr>
          <w:rFonts w:hint="cs"/>
          <w:rtl/>
        </w:rPr>
        <w:t>למסקנת הדברים, יוצא שלדעת הרמב"ם היה אסור לכרות ברית עם הגבעונים.</w:t>
      </w:r>
    </w:p>
    <w:p w14:paraId="4531A815" w14:textId="53089D5D" w:rsidR="005548B0" w:rsidRPr="005548B0" w:rsidRDefault="005548B0" w:rsidP="005548B0">
      <w:pPr>
        <w:rPr>
          <w:rtl/>
        </w:rPr>
      </w:pPr>
      <w:r w:rsidRPr="005548B0">
        <w:rPr>
          <w:rFonts w:hint="cs"/>
          <w:rtl/>
        </w:rPr>
        <w:t xml:space="preserve">לעיל הזכרנו את שיטת רבנן בגמרא </w:t>
      </w:r>
      <w:proofErr w:type="spellStart"/>
      <w:r w:rsidRPr="005548B0">
        <w:rPr>
          <w:rFonts w:hint="cs"/>
          <w:rtl/>
        </w:rPr>
        <w:t>בגיטין</w:t>
      </w:r>
      <w:proofErr w:type="spellEnd"/>
      <w:r w:rsidR="0078012D">
        <w:rPr>
          <w:rFonts w:hint="cs"/>
          <w:rtl/>
        </w:rPr>
        <w:t>,</w:t>
      </w:r>
      <w:r w:rsidRPr="005548B0">
        <w:rPr>
          <w:rFonts w:hint="cs"/>
          <w:rtl/>
        </w:rPr>
        <w:t xml:space="preserve"> שטענו שהסבה שהנשיאים לא ביטלו את הברית הוא מפני </w:t>
      </w:r>
      <w:r w:rsidRPr="005548B0">
        <w:rPr>
          <w:rFonts w:hint="cs"/>
          <w:rtl/>
        </w:rPr>
        <w:lastRenderedPageBreak/>
        <w:t xml:space="preserve">חילול השם. </w:t>
      </w:r>
      <w:r w:rsidR="0078012D">
        <w:rPr>
          <w:rFonts w:hint="cs"/>
          <w:rtl/>
        </w:rPr>
        <w:t xml:space="preserve">בשיעור הקודם ראינו את </w:t>
      </w:r>
      <w:r w:rsidRPr="005548B0">
        <w:rPr>
          <w:rFonts w:hint="cs"/>
          <w:rtl/>
        </w:rPr>
        <w:t xml:space="preserve">הגמרא ביבמות </w:t>
      </w:r>
      <w:r w:rsidR="0078012D">
        <w:rPr>
          <w:rFonts w:hint="cs"/>
          <w:rtl/>
        </w:rPr>
        <w:t>(</w:t>
      </w:r>
      <w:r w:rsidRPr="005548B0">
        <w:rPr>
          <w:rFonts w:hint="cs"/>
          <w:rtl/>
        </w:rPr>
        <w:t>ע"ט</w:t>
      </w:r>
      <w:r w:rsidR="0078012D">
        <w:rPr>
          <w:rFonts w:hint="cs"/>
          <w:rtl/>
        </w:rPr>
        <w:t xml:space="preserve"> ע"א)</w:t>
      </w:r>
      <w:r w:rsidRPr="005548B0">
        <w:rPr>
          <w:rFonts w:hint="cs"/>
          <w:rtl/>
        </w:rPr>
        <w:t xml:space="preserve"> </w:t>
      </w:r>
      <w:r w:rsidR="0078012D">
        <w:rPr>
          <w:rFonts w:hint="cs"/>
          <w:rtl/>
        </w:rPr>
        <w:t>ש</w:t>
      </w:r>
      <w:r w:rsidRPr="005548B0">
        <w:rPr>
          <w:rFonts w:hint="cs"/>
          <w:rtl/>
        </w:rPr>
        <w:t>מבינה שדוד מסר את בני משפחתו של שאול לג</w:t>
      </w:r>
      <w:r w:rsidR="00F834E4">
        <w:rPr>
          <w:rFonts w:hint="cs"/>
          <w:rtl/>
        </w:rPr>
        <w:t>ב</w:t>
      </w:r>
      <w:r w:rsidRPr="005548B0">
        <w:rPr>
          <w:rFonts w:hint="cs"/>
          <w:rtl/>
        </w:rPr>
        <w:t xml:space="preserve">עונים ובכך עבר על חוקי התורה: </w:t>
      </w:r>
    </w:p>
    <w:p w14:paraId="1D0A055F" w14:textId="77777777" w:rsidR="005548B0" w:rsidRPr="005548B0" w:rsidRDefault="005548B0" w:rsidP="003848AF">
      <w:pPr>
        <w:ind w:left="720"/>
        <w:rPr>
          <w:rtl/>
        </w:rPr>
      </w:pPr>
      <w:r w:rsidRPr="005548B0">
        <w:rPr>
          <w:rtl/>
        </w:rPr>
        <w:t xml:space="preserve">אמר רבי </w:t>
      </w:r>
      <w:proofErr w:type="spellStart"/>
      <w:r w:rsidRPr="005548B0">
        <w:rPr>
          <w:rtl/>
        </w:rPr>
        <w:t>חייא</w:t>
      </w:r>
      <w:proofErr w:type="spellEnd"/>
      <w:r w:rsidRPr="005548B0">
        <w:rPr>
          <w:rtl/>
        </w:rPr>
        <w:t xml:space="preserve"> בר אבא אמר רבי יוחנן: מוטב שתעקר אות אחת מן התורה ואל יתחלל שם שמים </w:t>
      </w:r>
      <w:proofErr w:type="spellStart"/>
      <w:r w:rsidRPr="005548B0">
        <w:rPr>
          <w:rtl/>
        </w:rPr>
        <w:t>בפרהסיא</w:t>
      </w:r>
      <w:proofErr w:type="spellEnd"/>
      <w:r w:rsidRPr="005548B0">
        <w:rPr>
          <w:rtl/>
        </w:rPr>
        <w:t>.</w:t>
      </w:r>
    </w:p>
    <w:p w14:paraId="247CDBE4" w14:textId="77777777" w:rsidR="005548B0" w:rsidRPr="005548B0" w:rsidRDefault="005548B0" w:rsidP="005548B0">
      <w:pPr>
        <w:rPr>
          <w:rtl/>
        </w:rPr>
      </w:pPr>
      <w:r w:rsidRPr="005548B0">
        <w:rPr>
          <w:rFonts w:hint="cs"/>
          <w:rtl/>
        </w:rPr>
        <w:t>ואכן הרמב"ם פוסק (ו, ה) שלולי חילול השם היו צריכים יהושע והנשיאים להרוג את הגבעונים.</w:t>
      </w:r>
    </w:p>
    <w:p w14:paraId="650C6D27" w14:textId="223649B3" w:rsidR="005548B0" w:rsidRPr="005548B0" w:rsidRDefault="005548B0" w:rsidP="005548B0">
      <w:pPr>
        <w:rPr>
          <w:rtl/>
        </w:rPr>
      </w:pPr>
      <w:r w:rsidRPr="005548B0">
        <w:rPr>
          <w:rFonts w:hint="cs"/>
          <w:rtl/>
        </w:rPr>
        <w:t xml:space="preserve">רבים התייחסו לסיפור הגבעונים כמקור חשוב היכול לשמש  אותנו בבואנו לדון בכריתת ברית בימינו בין מדינת ישראל </w:t>
      </w:r>
      <w:r w:rsidR="00FC157C">
        <w:rPr>
          <w:rFonts w:hint="cs"/>
          <w:rtl/>
        </w:rPr>
        <w:t>ל</w:t>
      </w:r>
      <w:r w:rsidRPr="005548B0">
        <w:rPr>
          <w:rFonts w:hint="cs"/>
          <w:rtl/>
        </w:rPr>
        <w:t>עמים</w:t>
      </w:r>
      <w:r w:rsidR="00FC157C">
        <w:rPr>
          <w:rFonts w:hint="cs"/>
          <w:rtl/>
        </w:rPr>
        <w:t xml:space="preserve"> אחרים</w:t>
      </w:r>
      <w:r w:rsidRPr="005548B0">
        <w:rPr>
          <w:rFonts w:hint="cs"/>
          <w:rtl/>
        </w:rPr>
        <w:t>.</w:t>
      </w:r>
      <w:r w:rsidRPr="005548B0">
        <w:rPr>
          <w:vertAlign w:val="superscript"/>
          <w:rtl/>
        </w:rPr>
        <w:footnoteReference w:id="8"/>
      </w:r>
    </w:p>
    <w:p w14:paraId="28C45B45" w14:textId="48D68426" w:rsidR="005548B0" w:rsidRPr="005548B0" w:rsidRDefault="005548B0" w:rsidP="005548B0">
      <w:pPr>
        <w:rPr>
          <w:rtl/>
        </w:rPr>
      </w:pPr>
      <w:r w:rsidRPr="005548B0">
        <w:rPr>
          <w:rFonts w:hint="cs"/>
          <w:rtl/>
        </w:rPr>
        <w:t xml:space="preserve">הרב יהודה </w:t>
      </w:r>
      <w:proofErr w:type="spellStart"/>
      <w:r w:rsidRPr="005548B0">
        <w:rPr>
          <w:rFonts w:hint="cs"/>
          <w:rtl/>
        </w:rPr>
        <w:t>עמיטל</w:t>
      </w:r>
      <w:proofErr w:type="spellEnd"/>
      <w:r w:rsidRPr="005548B0">
        <w:rPr>
          <w:rFonts w:hint="cs"/>
          <w:rtl/>
        </w:rPr>
        <w:t xml:space="preserve"> דיבר רבות על איסור חילול השם </w:t>
      </w:r>
      <w:r w:rsidR="0038189F">
        <w:rPr>
          <w:rFonts w:hint="cs"/>
          <w:rtl/>
        </w:rPr>
        <w:t xml:space="preserve">ועל </w:t>
      </w:r>
      <w:r w:rsidRPr="005548B0">
        <w:rPr>
          <w:rFonts w:hint="cs"/>
          <w:rtl/>
        </w:rPr>
        <w:t>מצוות קידוש השם כ</w:t>
      </w:r>
      <w:r w:rsidR="0038189F">
        <w:rPr>
          <w:rFonts w:hint="cs"/>
          <w:rtl/>
        </w:rPr>
        <w:t xml:space="preserve">על שני </w:t>
      </w:r>
      <w:r w:rsidRPr="005548B0">
        <w:rPr>
          <w:rFonts w:hint="cs"/>
          <w:rtl/>
        </w:rPr>
        <w:t xml:space="preserve">עיקרים שחייבים להנחות </w:t>
      </w:r>
      <w:r w:rsidR="0038189F">
        <w:rPr>
          <w:rFonts w:hint="cs"/>
          <w:rtl/>
        </w:rPr>
        <w:t xml:space="preserve">את דרכם של </w:t>
      </w:r>
      <w:r w:rsidRPr="005548B0">
        <w:rPr>
          <w:rFonts w:hint="cs"/>
          <w:rtl/>
        </w:rPr>
        <w:t>יהודים</w:t>
      </w:r>
      <w:r w:rsidR="0038189F">
        <w:rPr>
          <w:rFonts w:hint="cs"/>
          <w:rtl/>
        </w:rPr>
        <w:t>,</w:t>
      </w:r>
      <w:r w:rsidRPr="005548B0">
        <w:rPr>
          <w:rFonts w:hint="cs"/>
          <w:rtl/>
        </w:rPr>
        <w:t xml:space="preserve"> </w:t>
      </w:r>
      <w:r w:rsidR="0038189F">
        <w:rPr>
          <w:rFonts w:hint="cs"/>
          <w:rtl/>
        </w:rPr>
        <w:t>ו</w:t>
      </w:r>
      <w:r w:rsidRPr="005548B0">
        <w:rPr>
          <w:rFonts w:hint="cs"/>
          <w:rtl/>
        </w:rPr>
        <w:t>במיוחד בדורנו, דור התקומה.</w:t>
      </w:r>
    </w:p>
    <w:p w14:paraId="0FEE2157" w14:textId="551F2B4F" w:rsidR="005548B0" w:rsidRPr="005548B0" w:rsidRDefault="005548B0" w:rsidP="005548B0">
      <w:pPr>
        <w:rPr>
          <w:rtl/>
        </w:rPr>
      </w:pPr>
      <w:r w:rsidRPr="005548B0">
        <w:rPr>
          <w:rFonts w:hint="cs"/>
          <w:rtl/>
        </w:rPr>
        <w:t>במאמר</w:t>
      </w:r>
      <w:r w:rsidR="00EC28D0">
        <w:rPr>
          <w:rFonts w:hint="cs"/>
          <w:rtl/>
        </w:rPr>
        <w:t>ו</w:t>
      </w:r>
      <w:r w:rsidRPr="005548B0">
        <w:rPr>
          <w:rFonts w:hint="cs"/>
          <w:rtl/>
        </w:rPr>
        <w:t xml:space="preserve"> "חילול השם של מדינה"</w:t>
      </w:r>
      <w:r w:rsidR="002422CB">
        <w:rPr>
          <w:rFonts w:hint="cs"/>
          <w:rtl/>
        </w:rPr>
        <w:t>,</w:t>
      </w:r>
      <w:r w:rsidRPr="005548B0">
        <w:rPr>
          <w:vertAlign w:val="superscript"/>
          <w:rtl/>
        </w:rPr>
        <w:footnoteReference w:id="9"/>
      </w:r>
      <w:r w:rsidRPr="005548B0">
        <w:rPr>
          <w:rFonts w:hint="cs"/>
          <w:rtl/>
        </w:rPr>
        <w:t xml:space="preserve"> הרב </w:t>
      </w:r>
      <w:proofErr w:type="spellStart"/>
      <w:r w:rsidRPr="005548B0">
        <w:rPr>
          <w:rFonts w:hint="cs"/>
          <w:rtl/>
        </w:rPr>
        <w:t>עמיטל</w:t>
      </w:r>
      <w:proofErr w:type="spellEnd"/>
      <w:r w:rsidRPr="005548B0">
        <w:rPr>
          <w:rFonts w:hint="cs"/>
          <w:rtl/>
        </w:rPr>
        <w:t xml:space="preserve"> הדגיש את מיקומו של חילול השם בהבטחות שמדינת ישראל נותנת לעמים אחרים. לדעתו, מכיו</w:t>
      </w:r>
      <w:r w:rsidR="003E551C">
        <w:rPr>
          <w:rFonts w:hint="cs"/>
          <w:rtl/>
        </w:rPr>
        <w:t>ו</w:t>
      </w:r>
      <w:r w:rsidRPr="005548B0">
        <w:rPr>
          <w:rFonts w:hint="cs"/>
          <w:rtl/>
        </w:rPr>
        <w:t>ן שבמגילת העצמאות מדינת ישראל הבטיחה לשמור על הגויים היושבים בתוכנו</w:t>
      </w:r>
      <w:r w:rsidR="00424832">
        <w:rPr>
          <w:rFonts w:hint="cs"/>
          <w:rtl/>
        </w:rPr>
        <w:t>,</w:t>
      </w:r>
      <w:r w:rsidRPr="005548B0">
        <w:rPr>
          <w:rFonts w:hint="cs"/>
          <w:rtl/>
        </w:rPr>
        <w:t xml:space="preserve"> </w:t>
      </w:r>
      <w:r w:rsidR="00424832">
        <w:rPr>
          <w:rFonts w:hint="cs"/>
          <w:rtl/>
        </w:rPr>
        <w:t xml:space="preserve">הפרה של הבטחה זו תגרום לחילול השם </w:t>
      </w:r>
      <w:r w:rsidR="00424832">
        <w:rPr>
          <w:rtl/>
        </w:rPr>
        <w:t>–</w:t>
      </w:r>
      <w:r w:rsidR="00424832">
        <w:rPr>
          <w:rFonts w:hint="cs"/>
          <w:rtl/>
        </w:rPr>
        <w:t xml:space="preserve"> ולכן יש לה </w:t>
      </w:r>
      <w:r w:rsidRPr="005548B0">
        <w:rPr>
          <w:rFonts w:hint="cs"/>
          <w:rtl/>
        </w:rPr>
        <w:t xml:space="preserve">תוקף </w:t>
      </w:r>
      <w:r w:rsidR="00424832">
        <w:rPr>
          <w:rFonts w:hint="cs"/>
          <w:rtl/>
        </w:rPr>
        <w:t xml:space="preserve">של </w:t>
      </w:r>
      <w:r w:rsidRPr="005548B0">
        <w:rPr>
          <w:rFonts w:hint="cs"/>
          <w:rtl/>
        </w:rPr>
        <w:t>דאורייתא!</w:t>
      </w:r>
    </w:p>
    <w:p w14:paraId="3D81ADB8" w14:textId="27CD541C" w:rsidR="005548B0" w:rsidRPr="005548B0" w:rsidRDefault="005548B0" w:rsidP="005548B0">
      <w:pPr>
        <w:rPr>
          <w:rtl/>
        </w:rPr>
      </w:pPr>
      <w:r w:rsidRPr="005548B0">
        <w:rPr>
          <w:rFonts w:hint="cs"/>
          <w:rtl/>
        </w:rPr>
        <w:t>כך קובע הרב:</w:t>
      </w:r>
    </w:p>
    <w:p w14:paraId="3E0D9C2A" w14:textId="7DE46094" w:rsidR="00AE514E" w:rsidRPr="004C5827" w:rsidRDefault="005548B0" w:rsidP="003848AF">
      <w:pPr>
        <w:ind w:left="720"/>
        <w:rPr>
          <w:rtl/>
        </w:rPr>
      </w:pPr>
      <w:r w:rsidRPr="005548B0">
        <w:rPr>
          <w:rFonts w:hint="cs"/>
          <w:rtl/>
        </w:rPr>
        <w:t xml:space="preserve">כפי שקבלת שבע מצוות נותנת תוקף משמעותי לברית, כך גם כתיבת התחייבות במגילת העצמאות נותנת לה תוקף משמעותי. לכן, אליבא </w:t>
      </w:r>
      <w:proofErr w:type="spellStart"/>
      <w:r w:rsidRPr="005548B0">
        <w:rPr>
          <w:rFonts w:hint="cs"/>
          <w:rtl/>
        </w:rPr>
        <w:t>דהרמב"ם</w:t>
      </w:r>
      <w:proofErr w:type="spellEnd"/>
      <w:r w:rsidRPr="005548B0">
        <w:rPr>
          <w:rFonts w:hint="cs"/>
          <w:rtl/>
        </w:rPr>
        <w:t xml:space="preserve"> ישנה חובה הלכתית לשמור על מגילת העצמאות והדברים הכתובים בה - החשש מחילול השם</w:t>
      </w:r>
      <w:r w:rsidRPr="005548B0">
        <w:rPr>
          <w:rFonts w:hint="cs"/>
        </w:rPr>
        <w:t>!</w:t>
      </w:r>
    </w:p>
    <w:tbl>
      <w:tblPr>
        <w:bidiVisual/>
        <w:tblW w:w="4678" w:type="dxa"/>
        <w:tblInd w:w="4967" w:type="dxa"/>
        <w:tblLayout w:type="fixed"/>
        <w:tblLook w:val="0000" w:firstRow="0" w:lastRow="0" w:firstColumn="0" w:lastColumn="0" w:noHBand="0" w:noVBand="0"/>
      </w:tblPr>
      <w:tblGrid>
        <w:gridCol w:w="283"/>
        <w:gridCol w:w="4111"/>
        <w:gridCol w:w="284"/>
      </w:tblGrid>
      <w:tr w:rsidR="00EB474F" w14:paraId="64D4D9B9" w14:textId="77777777" w:rsidTr="006629DF">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6629DF">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3E65A34" w:rsidR="00EB474F" w:rsidRDefault="00EB474F" w:rsidP="00F92D63">
            <w:pPr>
              <w:pStyle w:val="a0"/>
              <w:rPr>
                <w:noProof w:val="0"/>
              </w:rPr>
            </w:pPr>
            <w:r>
              <w:rPr>
                <w:noProof w:val="0"/>
                <w:rtl/>
              </w:rPr>
              <w:t>כל הזכויות שמורות לישיבת הר</w:t>
            </w:r>
            <w:r w:rsidR="00565E53">
              <w:rPr>
                <w:noProof w:val="0"/>
                <w:rtl/>
              </w:rPr>
              <w:t xml:space="preserve"> </w:t>
            </w:r>
            <w:r>
              <w:rPr>
                <w:noProof w:val="0"/>
                <w:rtl/>
              </w:rPr>
              <w:t>עציון</w:t>
            </w:r>
            <w:r>
              <w:rPr>
                <w:rFonts w:hint="cs"/>
                <w:noProof w:val="0"/>
                <w:rtl/>
              </w:rPr>
              <w:t xml:space="preserve"> ול</w:t>
            </w:r>
            <w:r w:rsidR="00D11BE5">
              <w:rPr>
                <w:rFonts w:hint="cs"/>
                <w:noProof w:val="0"/>
                <w:rtl/>
              </w:rPr>
              <w:t xml:space="preserve">רב </w:t>
            </w:r>
            <w:r w:rsidR="002A5A60">
              <w:rPr>
                <w:rFonts w:hint="cs"/>
                <w:noProof w:val="0"/>
                <w:rtl/>
              </w:rPr>
              <w:t xml:space="preserve">אביעד </w:t>
            </w:r>
            <w:proofErr w:type="spellStart"/>
            <w:r w:rsidR="002A5A60">
              <w:rPr>
                <w:rFonts w:hint="cs"/>
                <w:noProof w:val="0"/>
                <w:rtl/>
              </w:rPr>
              <w:t>תבורי</w:t>
            </w:r>
            <w:proofErr w:type="spellEnd"/>
          </w:p>
          <w:p w14:paraId="56957F73" w14:textId="102EC9F4"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sidR="002C31A5">
              <w:rPr>
                <w:rFonts w:hint="cs"/>
                <w:noProof w:val="0"/>
                <w:rtl/>
              </w:rPr>
              <w:t xml:space="preserve"> ראשי</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34462C9F" w:rsidR="00EB474F" w:rsidRDefault="00EB474F" w:rsidP="0044034A">
            <w:pPr>
              <w:pStyle w:val="a0"/>
              <w:rPr>
                <w:noProof w:val="0"/>
                <w:rtl/>
              </w:rPr>
            </w:pPr>
            <w:r>
              <w:rPr>
                <w:noProof w:val="0"/>
                <w:rtl/>
              </w:rPr>
              <w:tab/>
            </w:r>
            <w:r w:rsidR="00565E53">
              <w:rPr>
                <w:noProof w:val="0"/>
                <w:rtl/>
              </w:rPr>
              <w:t xml:space="preserve">    </w:t>
            </w:r>
            <w:r>
              <w:rPr>
                <w:noProof w:val="0"/>
              </w:rPr>
              <w:t xml:space="preserve">The Israel </w:t>
            </w:r>
            <w:proofErr w:type="spellStart"/>
            <w:r>
              <w:rPr>
                <w:noProof w:val="0"/>
              </w:rPr>
              <w:t>Koschitzky</w:t>
            </w:r>
            <w:proofErr w:type="spellEnd"/>
            <w:r>
              <w:rPr>
                <w:noProof w:val="0"/>
              </w:rPr>
              <w:t xml:space="preserve"> Virtual Beit Midrash</w:t>
            </w:r>
            <w:r w:rsidR="00565E53">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6629DF">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FE28DF">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BA86" w14:textId="77777777" w:rsidR="00FE28DF" w:rsidRDefault="00FE28DF" w:rsidP="005F7985">
      <w:pPr>
        <w:spacing w:after="0" w:line="240" w:lineRule="auto"/>
      </w:pPr>
      <w:r>
        <w:separator/>
      </w:r>
    </w:p>
  </w:endnote>
  <w:endnote w:type="continuationSeparator" w:id="0">
    <w:p w14:paraId="674CC8E5" w14:textId="77777777" w:rsidR="00FE28DF" w:rsidRDefault="00FE28DF" w:rsidP="005F7985">
      <w:pPr>
        <w:spacing w:after="0" w:line="240" w:lineRule="auto"/>
      </w:pPr>
      <w:r>
        <w:continuationSeparator/>
      </w:r>
    </w:p>
  </w:endnote>
  <w:endnote w:type="continuationNotice" w:id="1">
    <w:p w14:paraId="7FD11C93" w14:textId="77777777" w:rsidR="00FE28DF" w:rsidRDefault="00FE2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7B6D" w14:textId="77777777" w:rsidR="00FE28DF" w:rsidRDefault="00FE28DF" w:rsidP="005F7985">
      <w:pPr>
        <w:spacing w:after="0" w:line="240" w:lineRule="auto"/>
      </w:pPr>
      <w:r>
        <w:separator/>
      </w:r>
    </w:p>
  </w:footnote>
  <w:footnote w:type="continuationSeparator" w:id="0">
    <w:p w14:paraId="10C9DBC8" w14:textId="77777777" w:rsidR="00FE28DF" w:rsidRDefault="00FE28DF" w:rsidP="005F7985">
      <w:pPr>
        <w:spacing w:after="0" w:line="240" w:lineRule="auto"/>
      </w:pPr>
      <w:r>
        <w:continuationSeparator/>
      </w:r>
    </w:p>
  </w:footnote>
  <w:footnote w:type="continuationNotice" w:id="1">
    <w:p w14:paraId="67E7A8CD" w14:textId="77777777" w:rsidR="00FE28DF" w:rsidRDefault="00FE28DF">
      <w:pPr>
        <w:spacing w:after="0" w:line="240" w:lineRule="auto"/>
      </w:pPr>
    </w:p>
  </w:footnote>
  <w:footnote w:id="2">
    <w:p w14:paraId="68EB3F91" w14:textId="7EDF56EB" w:rsidR="00BE3AD0" w:rsidRDefault="00BE3AD0" w:rsidP="001A4ADD">
      <w:pPr>
        <w:pStyle w:val="FootnoteText"/>
        <w:rPr>
          <w:rtl/>
        </w:rPr>
      </w:pPr>
      <w:r>
        <w:rPr>
          <w:rStyle w:val="FootnoteReference"/>
        </w:rPr>
        <w:footnoteRef/>
      </w:r>
      <w:r>
        <w:rPr>
          <w:rtl/>
        </w:rPr>
        <w:t xml:space="preserve"> </w:t>
      </w:r>
      <w:r>
        <w:rPr>
          <w:rFonts w:hint="cs"/>
          <w:rtl/>
        </w:rPr>
        <w:t>מלכים א' ה', טו–</w:t>
      </w:r>
      <w:proofErr w:type="spellStart"/>
      <w:r>
        <w:rPr>
          <w:rFonts w:hint="cs"/>
          <w:rtl/>
        </w:rPr>
        <w:t>כו</w:t>
      </w:r>
      <w:proofErr w:type="spellEnd"/>
      <w:r w:rsidR="00B47112">
        <w:rPr>
          <w:rFonts w:hint="cs"/>
          <w:rtl/>
        </w:rPr>
        <w:t>.</w:t>
      </w:r>
    </w:p>
  </w:footnote>
  <w:footnote w:id="3">
    <w:p w14:paraId="1259E868" w14:textId="70CC50D8" w:rsidR="005548B0" w:rsidRPr="00880FEE" w:rsidRDefault="005548B0" w:rsidP="001A4ADD">
      <w:pPr>
        <w:pStyle w:val="FootnoteText"/>
        <w:rPr>
          <w:rtl/>
        </w:rPr>
      </w:pPr>
      <w:r>
        <w:rPr>
          <w:rStyle w:val="FootnoteReference"/>
        </w:rPr>
        <w:footnoteRef/>
      </w:r>
      <w:r>
        <w:t xml:space="preserve"> </w:t>
      </w:r>
      <w:r>
        <w:rPr>
          <w:rFonts w:hint="cs"/>
          <w:rtl/>
        </w:rPr>
        <w:t xml:space="preserve">יש שהבינו שהקריאה לשלום הייתה אפשרית רק לפני </w:t>
      </w:r>
      <w:r w:rsidR="000C257A">
        <w:rPr>
          <w:rFonts w:hint="cs"/>
          <w:rtl/>
        </w:rPr>
        <w:t>תחילת המלחמה</w:t>
      </w:r>
      <w:r>
        <w:rPr>
          <w:rFonts w:hint="cs"/>
          <w:rtl/>
        </w:rPr>
        <w:t>. עיי</w:t>
      </w:r>
      <w:r w:rsidR="000C257A">
        <w:rPr>
          <w:rFonts w:hint="cs"/>
          <w:rtl/>
        </w:rPr>
        <w:t>נו</w:t>
      </w:r>
      <w:r>
        <w:rPr>
          <w:rFonts w:hint="cs"/>
          <w:rtl/>
        </w:rPr>
        <w:t xml:space="preserve"> </w:t>
      </w:r>
      <w:r w:rsidR="000C257A">
        <w:rPr>
          <w:rFonts w:hint="cs"/>
          <w:rtl/>
        </w:rPr>
        <w:t>ב</w:t>
      </w:r>
      <w:r>
        <w:rPr>
          <w:rFonts w:hint="cs"/>
          <w:rtl/>
        </w:rPr>
        <w:t xml:space="preserve">תוספות </w:t>
      </w:r>
      <w:r w:rsidR="000C257A">
        <w:rPr>
          <w:rFonts w:hint="cs"/>
          <w:rtl/>
        </w:rPr>
        <w:t xml:space="preserve">על </w:t>
      </w:r>
      <w:r>
        <w:rPr>
          <w:rFonts w:hint="cs"/>
          <w:rtl/>
        </w:rPr>
        <w:t>סוטה ל"ה</w:t>
      </w:r>
      <w:r w:rsidR="001D719B">
        <w:rPr>
          <w:rFonts w:hint="cs"/>
          <w:rtl/>
        </w:rPr>
        <w:t xml:space="preserve"> ע"ב,</w:t>
      </w:r>
      <w:r>
        <w:rPr>
          <w:rFonts w:hint="cs"/>
          <w:rtl/>
        </w:rPr>
        <w:t xml:space="preserve"> ד"ה לרבות</w:t>
      </w:r>
      <w:r w:rsidR="004E6D7D">
        <w:rPr>
          <w:rFonts w:hint="cs"/>
          <w:rtl/>
        </w:rPr>
        <w:t>.</w:t>
      </w:r>
    </w:p>
  </w:footnote>
  <w:footnote w:id="4">
    <w:p w14:paraId="1E35948E" w14:textId="69465F29" w:rsidR="005548B0" w:rsidRPr="00D505B0" w:rsidRDefault="005548B0" w:rsidP="001A4ADD">
      <w:pPr>
        <w:pStyle w:val="FootnoteText"/>
        <w:rPr>
          <w:rtl/>
        </w:rPr>
      </w:pPr>
      <w:r>
        <w:rPr>
          <w:rStyle w:val="FootnoteReference"/>
        </w:rPr>
        <w:footnoteRef/>
      </w:r>
      <w:r>
        <w:t xml:space="preserve"> </w:t>
      </w:r>
      <w:r>
        <w:rPr>
          <w:rFonts w:hint="cs"/>
          <w:rtl/>
        </w:rPr>
        <w:t>שיטה זו מקבילה לשיטת רש"י לעיל</w:t>
      </w:r>
      <w:r w:rsidR="00707D8E">
        <w:rPr>
          <w:rFonts w:hint="cs"/>
          <w:rtl/>
        </w:rPr>
        <w:t>,</w:t>
      </w:r>
      <w:r>
        <w:rPr>
          <w:rFonts w:hint="cs"/>
          <w:rtl/>
        </w:rPr>
        <w:t xml:space="preserve"> אלא ששם התייחסנו למצוות קריאה לשלום וכאן התייחסנו לאיסור כריתת ברית.</w:t>
      </w:r>
    </w:p>
  </w:footnote>
  <w:footnote w:id="5">
    <w:p w14:paraId="0890DCF6" w14:textId="7F11D300" w:rsidR="005548B0" w:rsidRPr="000847CB" w:rsidRDefault="005548B0" w:rsidP="001A4ADD">
      <w:pPr>
        <w:pStyle w:val="FootnoteText"/>
        <w:rPr>
          <w:rtl/>
        </w:rPr>
      </w:pPr>
      <w:r>
        <w:rPr>
          <w:rStyle w:val="FootnoteReference"/>
        </w:rPr>
        <w:footnoteRef/>
      </w:r>
      <w:r>
        <w:rPr>
          <w:rFonts w:hint="cs"/>
          <w:rtl/>
        </w:rPr>
        <w:t xml:space="preserve"> רבים ניסו להבין את דעת הרמב"</w:t>
      </w:r>
      <w:r w:rsidR="00F36B34">
        <w:rPr>
          <w:rFonts w:hint="cs"/>
          <w:rtl/>
        </w:rPr>
        <w:t xml:space="preserve">ם </w:t>
      </w:r>
      <w:proofErr w:type="spellStart"/>
      <w:r>
        <w:rPr>
          <w:rFonts w:hint="cs"/>
          <w:rtl/>
        </w:rPr>
        <w:t>בענין</w:t>
      </w:r>
      <w:proofErr w:type="spellEnd"/>
      <w:r>
        <w:rPr>
          <w:rFonts w:hint="cs"/>
          <w:rtl/>
        </w:rPr>
        <w:t xml:space="preserve"> זה.</w:t>
      </w:r>
      <w:r>
        <w:t xml:space="preserve"> </w:t>
      </w:r>
      <w:r>
        <w:rPr>
          <w:rFonts w:hint="cs"/>
          <w:rtl/>
        </w:rPr>
        <w:t>הלחם משנה (שם) הבין שהרמב"ם הבין כפירושו של הרמב"ן. אנחנו העלינו אפשרות נוספת בהסבר שיטת הרמב"ם</w:t>
      </w:r>
      <w:r w:rsidR="00F36B34">
        <w:rPr>
          <w:rFonts w:hint="cs"/>
          <w:rtl/>
        </w:rPr>
        <w:t>.</w:t>
      </w:r>
      <w:r>
        <w:rPr>
          <w:rFonts w:hint="cs"/>
          <w:rtl/>
        </w:rPr>
        <w:t xml:space="preserve"> עיי</w:t>
      </w:r>
      <w:r w:rsidR="00F36B34">
        <w:rPr>
          <w:rFonts w:hint="cs"/>
          <w:rtl/>
        </w:rPr>
        <w:t>נו</w:t>
      </w:r>
      <w:r>
        <w:rPr>
          <w:rFonts w:hint="cs"/>
          <w:rtl/>
        </w:rPr>
        <w:t xml:space="preserve"> </w:t>
      </w:r>
      <w:r w:rsidR="00F36B34">
        <w:rPr>
          <w:rFonts w:hint="cs"/>
          <w:rtl/>
        </w:rPr>
        <w:t>ב</w:t>
      </w:r>
      <w:r>
        <w:rPr>
          <w:rFonts w:hint="cs"/>
          <w:rtl/>
        </w:rPr>
        <w:t xml:space="preserve">מאמר של הרב בן ציון </w:t>
      </w:r>
      <w:proofErr w:type="spellStart"/>
      <w:r>
        <w:rPr>
          <w:rFonts w:hint="cs"/>
          <w:rtl/>
        </w:rPr>
        <w:t>קריגר</w:t>
      </w:r>
      <w:proofErr w:type="spellEnd"/>
      <w:r>
        <w:rPr>
          <w:rFonts w:hint="cs"/>
          <w:rtl/>
        </w:rPr>
        <w:t xml:space="preserve">, היש לקיים הסכם שלום הסותר את התורה, </w:t>
      </w:r>
      <w:proofErr w:type="spellStart"/>
      <w:r>
        <w:rPr>
          <w:rFonts w:hint="cs"/>
          <w:rtl/>
        </w:rPr>
        <w:t>תחומין</w:t>
      </w:r>
      <w:proofErr w:type="spellEnd"/>
      <w:r>
        <w:rPr>
          <w:rFonts w:hint="cs"/>
          <w:rtl/>
        </w:rPr>
        <w:t xml:space="preserve"> ט"ו, עמ' 34. הרב יהודה גרשוני העלה אפשרות אחרת בהסבר הרמב"ם</w:t>
      </w:r>
      <w:r w:rsidR="00F36B34">
        <w:rPr>
          <w:rFonts w:hint="cs"/>
          <w:rtl/>
        </w:rPr>
        <w:t>,</w:t>
      </w:r>
      <w:r>
        <w:rPr>
          <w:rFonts w:hint="cs"/>
          <w:rtl/>
        </w:rPr>
        <w:t xml:space="preserve"> של</w:t>
      </w:r>
      <w:r w:rsidR="00F36B34">
        <w:rPr>
          <w:rFonts w:hint="cs"/>
          <w:rtl/>
        </w:rPr>
        <w:t xml:space="preserve">פיה </w:t>
      </w:r>
      <w:r>
        <w:rPr>
          <w:rFonts w:hint="cs"/>
          <w:rtl/>
        </w:rPr>
        <w:t xml:space="preserve">דעת הרמב"ם </w:t>
      </w:r>
      <w:r w:rsidR="00F36B34">
        <w:rPr>
          <w:rFonts w:hint="cs"/>
          <w:rtl/>
        </w:rPr>
        <w:t>היא ש</w:t>
      </w:r>
      <w:r>
        <w:rPr>
          <w:rFonts w:hint="cs"/>
          <w:rtl/>
        </w:rPr>
        <w:t>לא היה ניתן לקבל את הגבעונים כגרי תושב ולכן היה אסור לכרות עימם ברית. עיי</w:t>
      </w:r>
      <w:r w:rsidR="00F36B34">
        <w:rPr>
          <w:rFonts w:hint="cs"/>
          <w:rtl/>
        </w:rPr>
        <w:t>נו</w:t>
      </w:r>
      <w:r>
        <w:rPr>
          <w:rFonts w:hint="cs"/>
          <w:rtl/>
        </w:rPr>
        <w:t xml:space="preserve"> בספרו משפט המלוכה על הלכות מלכים ו</w:t>
      </w:r>
      <w:r w:rsidR="00057FA8">
        <w:rPr>
          <w:rFonts w:hint="cs"/>
          <w:rtl/>
        </w:rPr>
        <w:t>',</w:t>
      </w:r>
      <w:r>
        <w:rPr>
          <w:rFonts w:hint="cs"/>
          <w:rtl/>
        </w:rPr>
        <w:t xml:space="preserve"> ה.</w:t>
      </w:r>
    </w:p>
  </w:footnote>
  <w:footnote w:id="6">
    <w:p w14:paraId="387986E2" w14:textId="3D6F3652" w:rsidR="005548B0" w:rsidRDefault="005548B0" w:rsidP="001A4ADD">
      <w:pPr>
        <w:pStyle w:val="FootnoteText"/>
        <w:rPr>
          <w:rtl/>
        </w:rPr>
      </w:pPr>
      <w:r>
        <w:rPr>
          <w:rStyle w:val="FootnoteReference"/>
        </w:rPr>
        <w:footnoteRef/>
      </w:r>
      <w:r>
        <w:t xml:space="preserve"> </w:t>
      </w:r>
      <w:r>
        <w:rPr>
          <w:rFonts w:hint="cs"/>
          <w:rtl/>
        </w:rPr>
        <w:t xml:space="preserve">יש דפוסים אחרים שבהם כתוב </w:t>
      </w:r>
      <w:r w:rsidR="008B618C">
        <w:rPr>
          <w:rFonts w:hint="cs"/>
          <w:rtl/>
        </w:rPr>
        <w:t>"</w:t>
      </w:r>
      <w:r>
        <w:rPr>
          <w:rFonts w:hint="cs"/>
          <w:rtl/>
        </w:rPr>
        <w:t>שבעת עממין</w:t>
      </w:r>
      <w:r w:rsidR="008B618C">
        <w:rPr>
          <w:rFonts w:hint="cs"/>
          <w:rtl/>
        </w:rPr>
        <w:t>"</w:t>
      </w:r>
      <w:r w:rsidR="00057FA8">
        <w:rPr>
          <w:rFonts w:hint="cs"/>
          <w:rtl/>
        </w:rPr>
        <w:t>.</w:t>
      </w:r>
    </w:p>
  </w:footnote>
  <w:footnote w:id="7">
    <w:p w14:paraId="29386AD0" w14:textId="6E83C5C0" w:rsidR="005548B0" w:rsidRDefault="005548B0" w:rsidP="001A4ADD">
      <w:pPr>
        <w:pStyle w:val="FootnoteText"/>
        <w:rPr>
          <w:rtl/>
        </w:rPr>
      </w:pPr>
      <w:r>
        <w:rPr>
          <w:rStyle w:val="FootnoteReference"/>
        </w:rPr>
        <w:footnoteRef/>
      </w:r>
      <w:r>
        <w:t xml:space="preserve"> </w:t>
      </w:r>
      <w:r>
        <w:rPr>
          <w:rFonts w:hint="cs"/>
          <w:rtl/>
        </w:rPr>
        <w:t>האחרונים דנו בשיטת הרמב"ם. עיי</w:t>
      </w:r>
      <w:r w:rsidR="001A4ADD">
        <w:rPr>
          <w:rFonts w:hint="cs"/>
          <w:rtl/>
        </w:rPr>
        <w:t>נו</w:t>
      </w:r>
      <w:r>
        <w:rPr>
          <w:rFonts w:hint="cs"/>
          <w:rtl/>
        </w:rPr>
        <w:t xml:space="preserve"> בעבודת המלך על הלכות עבודה זרה י</w:t>
      </w:r>
      <w:r w:rsidR="001A4ADD">
        <w:rPr>
          <w:rFonts w:hint="cs"/>
          <w:rtl/>
        </w:rPr>
        <w:t>',</w:t>
      </w:r>
      <w:r>
        <w:rPr>
          <w:rFonts w:hint="cs"/>
          <w:rtl/>
        </w:rPr>
        <w:t xml:space="preserve"> א</w:t>
      </w:r>
      <w:r w:rsidR="001A4ADD">
        <w:rPr>
          <w:rFonts w:hint="cs"/>
          <w:rtl/>
        </w:rPr>
        <w:t>.</w:t>
      </w:r>
    </w:p>
  </w:footnote>
  <w:footnote w:id="8">
    <w:p w14:paraId="746677D0" w14:textId="77777777" w:rsidR="005548B0" w:rsidRDefault="005548B0" w:rsidP="001A4ADD">
      <w:pPr>
        <w:pStyle w:val="FootnoteText"/>
        <w:rPr>
          <w:rtl/>
        </w:rPr>
      </w:pPr>
      <w:r>
        <w:rPr>
          <w:rStyle w:val="FootnoteReference"/>
        </w:rPr>
        <w:footnoteRef/>
      </w:r>
      <w:r>
        <w:t xml:space="preserve"> </w:t>
      </w:r>
      <w:r>
        <w:rPr>
          <w:rFonts w:hint="cs"/>
          <w:rtl/>
        </w:rPr>
        <w:t xml:space="preserve"> עיין בתורה שבעל פה י"ז, ירושלים תשל"ה במאמרו של הרב יצחק ידידה פרנקל, וברב יהודה גרשוני, קול יהודה עמ' </w:t>
      </w:r>
      <w:proofErr w:type="spellStart"/>
      <w:r>
        <w:rPr>
          <w:rFonts w:hint="cs"/>
          <w:rtl/>
        </w:rPr>
        <w:t>ריא</w:t>
      </w:r>
      <w:proofErr w:type="spellEnd"/>
      <w:r>
        <w:rPr>
          <w:rFonts w:hint="cs"/>
          <w:rtl/>
        </w:rPr>
        <w:t>-</w:t>
      </w:r>
    </w:p>
  </w:footnote>
  <w:footnote w:id="9">
    <w:p w14:paraId="1A0F66FE" w14:textId="77777777" w:rsidR="005548B0" w:rsidRDefault="005548B0" w:rsidP="001A4ADD">
      <w:pPr>
        <w:pStyle w:val="FootnoteText"/>
        <w:rPr>
          <w:rtl/>
        </w:rPr>
      </w:pPr>
      <w:r>
        <w:rPr>
          <w:rStyle w:val="FootnoteReference"/>
        </w:rPr>
        <w:footnoteRef/>
      </w:r>
      <w:r>
        <w:t xml:space="preserve"> </w:t>
      </w:r>
      <w:r w:rsidRPr="008427AF">
        <w:t>https://etzion.org.il/he/halakha/yoreh-deah/eretz-yisrael/%D7%97%D7%99%D7%9C%D7%95%D7%9C-%D7%94%D7%A9%D7%9D-%D7%A9%D7%9C-%D7%9E%D7%93%D7%99%D7%A0%D7%94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3B863FD"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Header"/>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05DCF"/>
    <w:multiLevelType w:val="hybridMultilevel"/>
    <w:tmpl w:val="8F089D50"/>
    <w:lvl w:ilvl="0" w:tplc="A510C8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874DC"/>
    <w:multiLevelType w:val="hybridMultilevel"/>
    <w:tmpl w:val="340C12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0007A6"/>
    <w:multiLevelType w:val="hybridMultilevel"/>
    <w:tmpl w:val="54A2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C299C"/>
    <w:multiLevelType w:val="hybridMultilevel"/>
    <w:tmpl w:val="959AD850"/>
    <w:lvl w:ilvl="0" w:tplc="30D49808">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E421E"/>
    <w:multiLevelType w:val="hybridMultilevel"/>
    <w:tmpl w:val="71EE4498"/>
    <w:lvl w:ilvl="0" w:tplc="F97C8EE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9"/>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6"/>
  </w:num>
  <w:num w:numId="9" w16cid:durableId="839850104">
    <w:abstractNumId w:val="6"/>
  </w:num>
  <w:num w:numId="10" w16cid:durableId="829948480">
    <w:abstractNumId w:val="37"/>
  </w:num>
  <w:num w:numId="11" w16cid:durableId="331219693">
    <w:abstractNumId w:val="5"/>
  </w:num>
  <w:num w:numId="12" w16cid:durableId="604460459">
    <w:abstractNumId w:val="36"/>
  </w:num>
  <w:num w:numId="13" w16cid:durableId="45760248">
    <w:abstractNumId w:val="15"/>
  </w:num>
  <w:num w:numId="14" w16cid:durableId="429544305">
    <w:abstractNumId w:val="31"/>
  </w:num>
  <w:num w:numId="15" w16cid:durableId="1317684139">
    <w:abstractNumId w:val="20"/>
  </w:num>
  <w:num w:numId="16" w16cid:durableId="1992633438">
    <w:abstractNumId w:val="12"/>
  </w:num>
  <w:num w:numId="17" w16cid:durableId="992758377">
    <w:abstractNumId w:val="30"/>
  </w:num>
  <w:num w:numId="18" w16cid:durableId="1444154030">
    <w:abstractNumId w:val="27"/>
  </w:num>
  <w:num w:numId="19" w16cid:durableId="1058161763">
    <w:abstractNumId w:val="22"/>
  </w:num>
  <w:num w:numId="20" w16cid:durableId="291710928">
    <w:abstractNumId w:val="35"/>
  </w:num>
  <w:num w:numId="21" w16cid:durableId="1803383027">
    <w:abstractNumId w:val="16"/>
  </w:num>
  <w:num w:numId="22" w16cid:durableId="1043946274">
    <w:abstractNumId w:val="13"/>
  </w:num>
  <w:num w:numId="23" w16cid:durableId="791825298">
    <w:abstractNumId w:val="24"/>
  </w:num>
  <w:num w:numId="24" w16cid:durableId="941454310">
    <w:abstractNumId w:val="10"/>
  </w:num>
  <w:num w:numId="25" w16cid:durableId="1838308380">
    <w:abstractNumId w:val="1"/>
  </w:num>
  <w:num w:numId="26" w16cid:durableId="496269116">
    <w:abstractNumId w:val="17"/>
  </w:num>
  <w:num w:numId="27" w16cid:durableId="2092003756">
    <w:abstractNumId w:val="7"/>
  </w:num>
  <w:num w:numId="28" w16cid:durableId="1262686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32"/>
  </w:num>
  <w:num w:numId="30" w16cid:durableId="827861193">
    <w:abstractNumId w:val="38"/>
  </w:num>
  <w:num w:numId="31" w16cid:durableId="610819606">
    <w:abstractNumId w:val="11"/>
  </w:num>
  <w:num w:numId="32" w16cid:durableId="1456755231">
    <w:abstractNumId w:val="18"/>
  </w:num>
  <w:num w:numId="33" w16cid:durableId="1110785854">
    <w:abstractNumId w:val="19"/>
  </w:num>
  <w:num w:numId="34" w16cid:durableId="511187036">
    <w:abstractNumId w:val="21"/>
  </w:num>
  <w:num w:numId="35" w16cid:durableId="842551153">
    <w:abstractNumId w:val="34"/>
  </w:num>
  <w:num w:numId="36" w16cid:durableId="1041976439">
    <w:abstractNumId w:val="23"/>
  </w:num>
  <w:num w:numId="37" w16cid:durableId="1570534602">
    <w:abstractNumId w:val="14"/>
  </w:num>
  <w:num w:numId="38" w16cid:durableId="1440643515">
    <w:abstractNumId w:val="28"/>
  </w:num>
  <w:num w:numId="39" w16cid:durableId="1177429761">
    <w:abstractNumId w:val="33"/>
  </w:num>
  <w:num w:numId="40" w16cid:durableId="827749048">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167"/>
    <w:rsid w:val="00012258"/>
    <w:rsid w:val="00012800"/>
    <w:rsid w:val="00012D32"/>
    <w:rsid w:val="0001334C"/>
    <w:rsid w:val="00013494"/>
    <w:rsid w:val="00013EAC"/>
    <w:rsid w:val="00013FE6"/>
    <w:rsid w:val="0001466C"/>
    <w:rsid w:val="00014900"/>
    <w:rsid w:val="00014A48"/>
    <w:rsid w:val="0001517C"/>
    <w:rsid w:val="000153A5"/>
    <w:rsid w:val="00015A32"/>
    <w:rsid w:val="00015B82"/>
    <w:rsid w:val="000161A9"/>
    <w:rsid w:val="000164A3"/>
    <w:rsid w:val="00016FCE"/>
    <w:rsid w:val="00017A0B"/>
    <w:rsid w:val="00017AB8"/>
    <w:rsid w:val="000212AC"/>
    <w:rsid w:val="00021891"/>
    <w:rsid w:val="00021BEA"/>
    <w:rsid w:val="00021EC4"/>
    <w:rsid w:val="000220F0"/>
    <w:rsid w:val="00022690"/>
    <w:rsid w:val="00022976"/>
    <w:rsid w:val="00022CBF"/>
    <w:rsid w:val="00023E1D"/>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885"/>
    <w:rsid w:val="00034914"/>
    <w:rsid w:val="00034AD8"/>
    <w:rsid w:val="000359FB"/>
    <w:rsid w:val="00036231"/>
    <w:rsid w:val="00036954"/>
    <w:rsid w:val="00036FC4"/>
    <w:rsid w:val="0003727F"/>
    <w:rsid w:val="000374AF"/>
    <w:rsid w:val="00037892"/>
    <w:rsid w:val="00037ADF"/>
    <w:rsid w:val="00041235"/>
    <w:rsid w:val="00041244"/>
    <w:rsid w:val="00041578"/>
    <w:rsid w:val="000421CF"/>
    <w:rsid w:val="00042F75"/>
    <w:rsid w:val="000430A9"/>
    <w:rsid w:val="000438F6"/>
    <w:rsid w:val="00043BB8"/>
    <w:rsid w:val="00043BEF"/>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0B7"/>
    <w:rsid w:val="000501C1"/>
    <w:rsid w:val="000501D0"/>
    <w:rsid w:val="0005027B"/>
    <w:rsid w:val="00050767"/>
    <w:rsid w:val="00051126"/>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5EFF"/>
    <w:rsid w:val="00056F6D"/>
    <w:rsid w:val="00056FA9"/>
    <w:rsid w:val="0005758E"/>
    <w:rsid w:val="00057849"/>
    <w:rsid w:val="000578D8"/>
    <w:rsid w:val="00057FA8"/>
    <w:rsid w:val="0006038C"/>
    <w:rsid w:val="00060415"/>
    <w:rsid w:val="00060B25"/>
    <w:rsid w:val="00060B39"/>
    <w:rsid w:val="000611F4"/>
    <w:rsid w:val="00063226"/>
    <w:rsid w:val="00063C4C"/>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A91"/>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98"/>
    <w:rsid w:val="000902DD"/>
    <w:rsid w:val="00090402"/>
    <w:rsid w:val="000907B6"/>
    <w:rsid w:val="000917D4"/>
    <w:rsid w:val="00091916"/>
    <w:rsid w:val="000921AE"/>
    <w:rsid w:val="00092266"/>
    <w:rsid w:val="000926B5"/>
    <w:rsid w:val="00092A43"/>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10C"/>
    <w:rsid w:val="000A26F9"/>
    <w:rsid w:val="000A2D29"/>
    <w:rsid w:val="000A327A"/>
    <w:rsid w:val="000A37EB"/>
    <w:rsid w:val="000A38CD"/>
    <w:rsid w:val="000A3B41"/>
    <w:rsid w:val="000A441E"/>
    <w:rsid w:val="000A4C56"/>
    <w:rsid w:val="000A53EF"/>
    <w:rsid w:val="000A5F5E"/>
    <w:rsid w:val="000A5FB3"/>
    <w:rsid w:val="000A606B"/>
    <w:rsid w:val="000A6969"/>
    <w:rsid w:val="000A6BCC"/>
    <w:rsid w:val="000A6C6C"/>
    <w:rsid w:val="000A7AF3"/>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57A"/>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1C56"/>
    <w:rsid w:val="000D28A2"/>
    <w:rsid w:val="000D2BD5"/>
    <w:rsid w:val="000D2F14"/>
    <w:rsid w:val="000D34CE"/>
    <w:rsid w:val="000D3628"/>
    <w:rsid w:val="000D3A1E"/>
    <w:rsid w:val="000D41D8"/>
    <w:rsid w:val="000D4403"/>
    <w:rsid w:val="000D477F"/>
    <w:rsid w:val="000D4C97"/>
    <w:rsid w:val="000D4EC0"/>
    <w:rsid w:val="000D7399"/>
    <w:rsid w:val="000D7563"/>
    <w:rsid w:val="000D7791"/>
    <w:rsid w:val="000D7888"/>
    <w:rsid w:val="000E0560"/>
    <w:rsid w:val="000E06A6"/>
    <w:rsid w:val="000E0F85"/>
    <w:rsid w:val="000E10B4"/>
    <w:rsid w:val="000E1355"/>
    <w:rsid w:val="000E1E13"/>
    <w:rsid w:val="000E2582"/>
    <w:rsid w:val="000E3296"/>
    <w:rsid w:val="000E3360"/>
    <w:rsid w:val="000E3A27"/>
    <w:rsid w:val="000E45C8"/>
    <w:rsid w:val="000E51AF"/>
    <w:rsid w:val="000E5AFD"/>
    <w:rsid w:val="000E5B67"/>
    <w:rsid w:val="000E6869"/>
    <w:rsid w:val="000E6A83"/>
    <w:rsid w:val="000E6C06"/>
    <w:rsid w:val="000E6C47"/>
    <w:rsid w:val="000E6F11"/>
    <w:rsid w:val="000E7911"/>
    <w:rsid w:val="000E7B2A"/>
    <w:rsid w:val="000F02D0"/>
    <w:rsid w:val="000F03CF"/>
    <w:rsid w:val="000F0469"/>
    <w:rsid w:val="000F0A6B"/>
    <w:rsid w:val="000F0C0C"/>
    <w:rsid w:val="000F13ED"/>
    <w:rsid w:val="000F2058"/>
    <w:rsid w:val="000F2E23"/>
    <w:rsid w:val="000F2E5B"/>
    <w:rsid w:val="000F3B6B"/>
    <w:rsid w:val="000F3D2F"/>
    <w:rsid w:val="000F4066"/>
    <w:rsid w:val="000F40E8"/>
    <w:rsid w:val="000F4C5A"/>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6D65"/>
    <w:rsid w:val="001170A6"/>
    <w:rsid w:val="001173DD"/>
    <w:rsid w:val="00117896"/>
    <w:rsid w:val="00117DF5"/>
    <w:rsid w:val="001200DE"/>
    <w:rsid w:val="00120679"/>
    <w:rsid w:val="00120EBB"/>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222"/>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4AD"/>
    <w:rsid w:val="001416B3"/>
    <w:rsid w:val="00141DD2"/>
    <w:rsid w:val="00141F12"/>
    <w:rsid w:val="0014201D"/>
    <w:rsid w:val="00142133"/>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AA9"/>
    <w:rsid w:val="00147B8F"/>
    <w:rsid w:val="001501C9"/>
    <w:rsid w:val="001502DB"/>
    <w:rsid w:val="0015084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6C0"/>
    <w:rsid w:val="001577F2"/>
    <w:rsid w:val="00160C62"/>
    <w:rsid w:val="00160E05"/>
    <w:rsid w:val="00160F53"/>
    <w:rsid w:val="001614ED"/>
    <w:rsid w:val="00162AEC"/>
    <w:rsid w:val="00162F99"/>
    <w:rsid w:val="00162FC1"/>
    <w:rsid w:val="00163E80"/>
    <w:rsid w:val="00164259"/>
    <w:rsid w:val="00164759"/>
    <w:rsid w:val="001647C7"/>
    <w:rsid w:val="00164E12"/>
    <w:rsid w:val="00164EFE"/>
    <w:rsid w:val="00165113"/>
    <w:rsid w:val="00165D60"/>
    <w:rsid w:val="00165F08"/>
    <w:rsid w:val="00166C44"/>
    <w:rsid w:val="00166F74"/>
    <w:rsid w:val="00167309"/>
    <w:rsid w:val="00167570"/>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0F6"/>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4ADD"/>
    <w:rsid w:val="001A5114"/>
    <w:rsid w:val="001A5EE5"/>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513"/>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19B"/>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85"/>
    <w:rsid w:val="001E375B"/>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3C77"/>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3CDC"/>
    <w:rsid w:val="002143B8"/>
    <w:rsid w:val="002145D9"/>
    <w:rsid w:val="0021571F"/>
    <w:rsid w:val="00215A2D"/>
    <w:rsid w:val="00215B05"/>
    <w:rsid w:val="0021654A"/>
    <w:rsid w:val="00216848"/>
    <w:rsid w:val="00216C09"/>
    <w:rsid w:val="00217257"/>
    <w:rsid w:val="002174F5"/>
    <w:rsid w:val="00217810"/>
    <w:rsid w:val="00217D63"/>
    <w:rsid w:val="0022004E"/>
    <w:rsid w:val="00220057"/>
    <w:rsid w:val="002207C8"/>
    <w:rsid w:val="0022083B"/>
    <w:rsid w:val="00221725"/>
    <w:rsid w:val="00221B51"/>
    <w:rsid w:val="00221D2D"/>
    <w:rsid w:val="002225F2"/>
    <w:rsid w:val="002226EB"/>
    <w:rsid w:val="00222A46"/>
    <w:rsid w:val="00222CA2"/>
    <w:rsid w:val="00222D88"/>
    <w:rsid w:val="00223934"/>
    <w:rsid w:val="00224173"/>
    <w:rsid w:val="002243B6"/>
    <w:rsid w:val="00224C40"/>
    <w:rsid w:val="00225457"/>
    <w:rsid w:val="002264FA"/>
    <w:rsid w:val="00226538"/>
    <w:rsid w:val="00226F75"/>
    <w:rsid w:val="00227C6C"/>
    <w:rsid w:val="00227F02"/>
    <w:rsid w:val="00230820"/>
    <w:rsid w:val="002309DD"/>
    <w:rsid w:val="00230D24"/>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72B"/>
    <w:rsid w:val="0024085A"/>
    <w:rsid w:val="0024161D"/>
    <w:rsid w:val="00241885"/>
    <w:rsid w:val="002419BC"/>
    <w:rsid w:val="00241C4D"/>
    <w:rsid w:val="002422CB"/>
    <w:rsid w:val="00242405"/>
    <w:rsid w:val="002426C9"/>
    <w:rsid w:val="002426D6"/>
    <w:rsid w:val="002429C2"/>
    <w:rsid w:val="00242C30"/>
    <w:rsid w:val="0024302E"/>
    <w:rsid w:val="00243A22"/>
    <w:rsid w:val="00243D5C"/>
    <w:rsid w:val="0024533C"/>
    <w:rsid w:val="00245DAE"/>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3E1"/>
    <w:rsid w:val="00297992"/>
    <w:rsid w:val="00297FAF"/>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207"/>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4E49"/>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84"/>
    <w:rsid w:val="002C3CC1"/>
    <w:rsid w:val="002C44C9"/>
    <w:rsid w:val="002C54AC"/>
    <w:rsid w:val="002C6072"/>
    <w:rsid w:val="002C65E6"/>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7BF"/>
    <w:rsid w:val="002D591D"/>
    <w:rsid w:val="002D592C"/>
    <w:rsid w:val="002D5C2D"/>
    <w:rsid w:val="002D613D"/>
    <w:rsid w:val="002D6239"/>
    <w:rsid w:val="002D6535"/>
    <w:rsid w:val="002D65EC"/>
    <w:rsid w:val="002D6765"/>
    <w:rsid w:val="002D680D"/>
    <w:rsid w:val="002D71DB"/>
    <w:rsid w:val="002D72E6"/>
    <w:rsid w:val="002D7346"/>
    <w:rsid w:val="002D7348"/>
    <w:rsid w:val="002D7DF4"/>
    <w:rsid w:val="002E05FB"/>
    <w:rsid w:val="002E0748"/>
    <w:rsid w:val="002E07AE"/>
    <w:rsid w:val="002E0C46"/>
    <w:rsid w:val="002E0E72"/>
    <w:rsid w:val="002E10F9"/>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4A"/>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35"/>
    <w:rsid w:val="002F3FA8"/>
    <w:rsid w:val="002F41C5"/>
    <w:rsid w:val="002F4530"/>
    <w:rsid w:val="002F4D73"/>
    <w:rsid w:val="002F5BED"/>
    <w:rsid w:val="002F63B9"/>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420C"/>
    <w:rsid w:val="00314858"/>
    <w:rsid w:val="00314A6C"/>
    <w:rsid w:val="00314AAD"/>
    <w:rsid w:val="00314F87"/>
    <w:rsid w:val="00315055"/>
    <w:rsid w:val="00315192"/>
    <w:rsid w:val="0031564D"/>
    <w:rsid w:val="00315E3D"/>
    <w:rsid w:val="003161A4"/>
    <w:rsid w:val="003167E2"/>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D4"/>
    <w:rsid w:val="0032440D"/>
    <w:rsid w:val="00324987"/>
    <w:rsid w:val="0032532E"/>
    <w:rsid w:val="00325B9F"/>
    <w:rsid w:val="00326B11"/>
    <w:rsid w:val="00326E07"/>
    <w:rsid w:val="00326F13"/>
    <w:rsid w:val="00326F3C"/>
    <w:rsid w:val="00327146"/>
    <w:rsid w:val="003304FB"/>
    <w:rsid w:val="00330650"/>
    <w:rsid w:val="00330FA3"/>
    <w:rsid w:val="0033127E"/>
    <w:rsid w:val="00331390"/>
    <w:rsid w:val="003315D6"/>
    <w:rsid w:val="0033162C"/>
    <w:rsid w:val="00331A6F"/>
    <w:rsid w:val="00331C3B"/>
    <w:rsid w:val="00331F57"/>
    <w:rsid w:val="0033242C"/>
    <w:rsid w:val="00332B5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4D0F"/>
    <w:rsid w:val="0034534C"/>
    <w:rsid w:val="0034543D"/>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0C9"/>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51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9F"/>
    <w:rsid w:val="003818B2"/>
    <w:rsid w:val="003822BE"/>
    <w:rsid w:val="00382B5E"/>
    <w:rsid w:val="00383C02"/>
    <w:rsid w:val="003846FE"/>
    <w:rsid w:val="003848AF"/>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AF9"/>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0E74"/>
    <w:rsid w:val="003B11B5"/>
    <w:rsid w:val="003B17A6"/>
    <w:rsid w:val="003B18E3"/>
    <w:rsid w:val="003B1931"/>
    <w:rsid w:val="003B1DC6"/>
    <w:rsid w:val="003B24C4"/>
    <w:rsid w:val="003B253E"/>
    <w:rsid w:val="003B2763"/>
    <w:rsid w:val="003B28FC"/>
    <w:rsid w:val="003B36C8"/>
    <w:rsid w:val="003B3EE3"/>
    <w:rsid w:val="003B4343"/>
    <w:rsid w:val="003B45B5"/>
    <w:rsid w:val="003B4749"/>
    <w:rsid w:val="003B4C08"/>
    <w:rsid w:val="003B4D7A"/>
    <w:rsid w:val="003B535D"/>
    <w:rsid w:val="003B599F"/>
    <w:rsid w:val="003B5ED9"/>
    <w:rsid w:val="003B5FD0"/>
    <w:rsid w:val="003B670E"/>
    <w:rsid w:val="003B793D"/>
    <w:rsid w:val="003B7D3F"/>
    <w:rsid w:val="003C048E"/>
    <w:rsid w:val="003C0965"/>
    <w:rsid w:val="003C0C7C"/>
    <w:rsid w:val="003C11A1"/>
    <w:rsid w:val="003C127B"/>
    <w:rsid w:val="003C1345"/>
    <w:rsid w:val="003C1D02"/>
    <w:rsid w:val="003C2177"/>
    <w:rsid w:val="003C3B91"/>
    <w:rsid w:val="003C3C08"/>
    <w:rsid w:val="003C4558"/>
    <w:rsid w:val="003C4BBA"/>
    <w:rsid w:val="003C5582"/>
    <w:rsid w:val="003C559E"/>
    <w:rsid w:val="003C5B86"/>
    <w:rsid w:val="003C5E39"/>
    <w:rsid w:val="003C6618"/>
    <w:rsid w:val="003C6834"/>
    <w:rsid w:val="003C6CC9"/>
    <w:rsid w:val="003C70DC"/>
    <w:rsid w:val="003C7E44"/>
    <w:rsid w:val="003C7F60"/>
    <w:rsid w:val="003D01FD"/>
    <w:rsid w:val="003D0881"/>
    <w:rsid w:val="003D0E80"/>
    <w:rsid w:val="003D1193"/>
    <w:rsid w:val="003D14C8"/>
    <w:rsid w:val="003D1766"/>
    <w:rsid w:val="003D2859"/>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51C"/>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0A"/>
    <w:rsid w:val="003F2E39"/>
    <w:rsid w:val="003F39F5"/>
    <w:rsid w:val="003F3F5A"/>
    <w:rsid w:val="003F53E2"/>
    <w:rsid w:val="003F53EF"/>
    <w:rsid w:val="003F5885"/>
    <w:rsid w:val="003F6249"/>
    <w:rsid w:val="003F6B6E"/>
    <w:rsid w:val="003F7305"/>
    <w:rsid w:val="003F76D7"/>
    <w:rsid w:val="003F7890"/>
    <w:rsid w:val="003F7912"/>
    <w:rsid w:val="00400309"/>
    <w:rsid w:val="004004C7"/>
    <w:rsid w:val="004006B9"/>
    <w:rsid w:val="0040097E"/>
    <w:rsid w:val="00400D18"/>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9"/>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4645"/>
    <w:rsid w:val="00424832"/>
    <w:rsid w:val="00424A01"/>
    <w:rsid w:val="00424AE4"/>
    <w:rsid w:val="00425179"/>
    <w:rsid w:val="004252C9"/>
    <w:rsid w:val="00425962"/>
    <w:rsid w:val="00425CC3"/>
    <w:rsid w:val="00425FA0"/>
    <w:rsid w:val="00426050"/>
    <w:rsid w:val="004271D7"/>
    <w:rsid w:val="00427385"/>
    <w:rsid w:val="00427828"/>
    <w:rsid w:val="00427DC6"/>
    <w:rsid w:val="00427E61"/>
    <w:rsid w:val="00427F32"/>
    <w:rsid w:val="004305B7"/>
    <w:rsid w:val="00430876"/>
    <w:rsid w:val="00430AAC"/>
    <w:rsid w:val="00431208"/>
    <w:rsid w:val="00431223"/>
    <w:rsid w:val="00431760"/>
    <w:rsid w:val="00431899"/>
    <w:rsid w:val="004318A2"/>
    <w:rsid w:val="0043241C"/>
    <w:rsid w:val="004328B6"/>
    <w:rsid w:val="00432E31"/>
    <w:rsid w:val="00432EF0"/>
    <w:rsid w:val="0043318C"/>
    <w:rsid w:val="00433875"/>
    <w:rsid w:val="00433D06"/>
    <w:rsid w:val="00434055"/>
    <w:rsid w:val="004342AC"/>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37D6C"/>
    <w:rsid w:val="00440244"/>
    <w:rsid w:val="0044034A"/>
    <w:rsid w:val="00440513"/>
    <w:rsid w:val="00440516"/>
    <w:rsid w:val="00440537"/>
    <w:rsid w:val="00440E23"/>
    <w:rsid w:val="00440EDC"/>
    <w:rsid w:val="00440F40"/>
    <w:rsid w:val="00441977"/>
    <w:rsid w:val="00441EA9"/>
    <w:rsid w:val="00442908"/>
    <w:rsid w:val="00442A70"/>
    <w:rsid w:val="00442CD2"/>
    <w:rsid w:val="00443804"/>
    <w:rsid w:val="00444EA9"/>
    <w:rsid w:val="00445833"/>
    <w:rsid w:val="00446065"/>
    <w:rsid w:val="0044668F"/>
    <w:rsid w:val="00446788"/>
    <w:rsid w:val="00446862"/>
    <w:rsid w:val="004469DB"/>
    <w:rsid w:val="00446C6A"/>
    <w:rsid w:val="00447446"/>
    <w:rsid w:val="00447F16"/>
    <w:rsid w:val="004504FD"/>
    <w:rsid w:val="0045057E"/>
    <w:rsid w:val="004507DE"/>
    <w:rsid w:val="00452189"/>
    <w:rsid w:val="004522CD"/>
    <w:rsid w:val="00452571"/>
    <w:rsid w:val="00452A7A"/>
    <w:rsid w:val="00453A8D"/>
    <w:rsid w:val="00454123"/>
    <w:rsid w:val="0045434E"/>
    <w:rsid w:val="00455139"/>
    <w:rsid w:val="0045525C"/>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CC7"/>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5CF"/>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A7"/>
    <w:rsid w:val="004859F6"/>
    <w:rsid w:val="00485C78"/>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80F"/>
    <w:rsid w:val="00497DA1"/>
    <w:rsid w:val="004A00B2"/>
    <w:rsid w:val="004A0D7B"/>
    <w:rsid w:val="004A1230"/>
    <w:rsid w:val="004A1AD8"/>
    <w:rsid w:val="004A1B1D"/>
    <w:rsid w:val="004A1CCB"/>
    <w:rsid w:val="004A20E3"/>
    <w:rsid w:val="004A2E44"/>
    <w:rsid w:val="004A36A0"/>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574"/>
    <w:rsid w:val="004B6A4E"/>
    <w:rsid w:val="004B7805"/>
    <w:rsid w:val="004B7AFC"/>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27"/>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564"/>
    <w:rsid w:val="004D677C"/>
    <w:rsid w:val="004E02FC"/>
    <w:rsid w:val="004E0D03"/>
    <w:rsid w:val="004E0D4E"/>
    <w:rsid w:val="004E210C"/>
    <w:rsid w:val="004E21C9"/>
    <w:rsid w:val="004E2977"/>
    <w:rsid w:val="004E30D8"/>
    <w:rsid w:val="004E4224"/>
    <w:rsid w:val="004E480B"/>
    <w:rsid w:val="004E49E3"/>
    <w:rsid w:val="004E4A11"/>
    <w:rsid w:val="004E4AB4"/>
    <w:rsid w:val="004E58FA"/>
    <w:rsid w:val="004E6600"/>
    <w:rsid w:val="004E6B72"/>
    <w:rsid w:val="004E6D7D"/>
    <w:rsid w:val="004E77B5"/>
    <w:rsid w:val="004E78E9"/>
    <w:rsid w:val="004E7CB4"/>
    <w:rsid w:val="004F04CE"/>
    <w:rsid w:val="004F0745"/>
    <w:rsid w:val="004F0DEE"/>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5E53"/>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4246"/>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564"/>
    <w:rsid w:val="0052084C"/>
    <w:rsid w:val="00520C5D"/>
    <w:rsid w:val="005214E2"/>
    <w:rsid w:val="00521A1C"/>
    <w:rsid w:val="00521D85"/>
    <w:rsid w:val="00522097"/>
    <w:rsid w:val="0052227B"/>
    <w:rsid w:val="005224BF"/>
    <w:rsid w:val="005236B5"/>
    <w:rsid w:val="00523EE0"/>
    <w:rsid w:val="00524943"/>
    <w:rsid w:val="00524A79"/>
    <w:rsid w:val="00525177"/>
    <w:rsid w:val="0052520C"/>
    <w:rsid w:val="0052543E"/>
    <w:rsid w:val="00525F9E"/>
    <w:rsid w:val="00526418"/>
    <w:rsid w:val="00526762"/>
    <w:rsid w:val="00526DFE"/>
    <w:rsid w:val="00526ECD"/>
    <w:rsid w:val="00527298"/>
    <w:rsid w:val="005273A6"/>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988"/>
    <w:rsid w:val="00550ED1"/>
    <w:rsid w:val="005515FE"/>
    <w:rsid w:val="00551CE1"/>
    <w:rsid w:val="00552481"/>
    <w:rsid w:val="005528B5"/>
    <w:rsid w:val="00552A2B"/>
    <w:rsid w:val="0055307D"/>
    <w:rsid w:val="0055335E"/>
    <w:rsid w:val="00553804"/>
    <w:rsid w:val="00553D2A"/>
    <w:rsid w:val="005542EC"/>
    <w:rsid w:val="005548B0"/>
    <w:rsid w:val="00554BAB"/>
    <w:rsid w:val="00554F90"/>
    <w:rsid w:val="005563C0"/>
    <w:rsid w:val="005563FF"/>
    <w:rsid w:val="005565AC"/>
    <w:rsid w:val="00556A92"/>
    <w:rsid w:val="00556D4D"/>
    <w:rsid w:val="00557366"/>
    <w:rsid w:val="00557E2E"/>
    <w:rsid w:val="00557FD5"/>
    <w:rsid w:val="005600A0"/>
    <w:rsid w:val="00560165"/>
    <w:rsid w:val="00560559"/>
    <w:rsid w:val="005607CB"/>
    <w:rsid w:val="00560DA8"/>
    <w:rsid w:val="0056148A"/>
    <w:rsid w:val="0056161D"/>
    <w:rsid w:val="005624AA"/>
    <w:rsid w:val="00562B9D"/>
    <w:rsid w:val="0056320C"/>
    <w:rsid w:val="00563AF5"/>
    <w:rsid w:val="005641D1"/>
    <w:rsid w:val="0056454A"/>
    <w:rsid w:val="00564580"/>
    <w:rsid w:val="005647CD"/>
    <w:rsid w:val="005647DB"/>
    <w:rsid w:val="00564B9B"/>
    <w:rsid w:val="00564EB1"/>
    <w:rsid w:val="00565E53"/>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131"/>
    <w:rsid w:val="00581912"/>
    <w:rsid w:val="00581933"/>
    <w:rsid w:val="00581D87"/>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95D"/>
    <w:rsid w:val="00591FB4"/>
    <w:rsid w:val="005924A0"/>
    <w:rsid w:val="00592A00"/>
    <w:rsid w:val="00593B40"/>
    <w:rsid w:val="005955D5"/>
    <w:rsid w:val="0059571E"/>
    <w:rsid w:val="00595B17"/>
    <w:rsid w:val="00595D4F"/>
    <w:rsid w:val="00595ED7"/>
    <w:rsid w:val="00595F3F"/>
    <w:rsid w:val="00596059"/>
    <w:rsid w:val="00596363"/>
    <w:rsid w:val="005964B3"/>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147B"/>
    <w:rsid w:val="005B2987"/>
    <w:rsid w:val="005B46C7"/>
    <w:rsid w:val="005B4AE0"/>
    <w:rsid w:val="005B5471"/>
    <w:rsid w:val="005B5F24"/>
    <w:rsid w:val="005B605F"/>
    <w:rsid w:val="005B68B6"/>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C13"/>
    <w:rsid w:val="005C6D82"/>
    <w:rsid w:val="005C7202"/>
    <w:rsid w:val="005C751B"/>
    <w:rsid w:val="005C76A8"/>
    <w:rsid w:val="005C76C3"/>
    <w:rsid w:val="005C775F"/>
    <w:rsid w:val="005C78A7"/>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1FD"/>
    <w:rsid w:val="005D48CE"/>
    <w:rsid w:val="005D4B48"/>
    <w:rsid w:val="005D5D9F"/>
    <w:rsid w:val="005D5DC7"/>
    <w:rsid w:val="005D6110"/>
    <w:rsid w:val="005D6375"/>
    <w:rsid w:val="005D68E6"/>
    <w:rsid w:val="005D723B"/>
    <w:rsid w:val="005D7C2F"/>
    <w:rsid w:val="005D7F12"/>
    <w:rsid w:val="005E0034"/>
    <w:rsid w:val="005E07AA"/>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975"/>
    <w:rsid w:val="005E4D38"/>
    <w:rsid w:val="005E4ED5"/>
    <w:rsid w:val="005E4F29"/>
    <w:rsid w:val="005E5304"/>
    <w:rsid w:val="005E57DA"/>
    <w:rsid w:val="005E5862"/>
    <w:rsid w:val="005E58D1"/>
    <w:rsid w:val="005E60F5"/>
    <w:rsid w:val="005E661B"/>
    <w:rsid w:val="005E6805"/>
    <w:rsid w:val="005E6A7B"/>
    <w:rsid w:val="005E6BB5"/>
    <w:rsid w:val="005E7339"/>
    <w:rsid w:val="005E7880"/>
    <w:rsid w:val="005E7EB7"/>
    <w:rsid w:val="005F0418"/>
    <w:rsid w:val="005F0B7B"/>
    <w:rsid w:val="005F0BF9"/>
    <w:rsid w:val="005F1EEC"/>
    <w:rsid w:val="005F28D4"/>
    <w:rsid w:val="005F2BBC"/>
    <w:rsid w:val="005F33B1"/>
    <w:rsid w:val="005F4062"/>
    <w:rsid w:val="005F4A21"/>
    <w:rsid w:val="005F6E93"/>
    <w:rsid w:val="005F779E"/>
    <w:rsid w:val="005F7824"/>
    <w:rsid w:val="005F7985"/>
    <w:rsid w:val="005F7A74"/>
    <w:rsid w:val="005F7A77"/>
    <w:rsid w:val="005F7B22"/>
    <w:rsid w:val="00600855"/>
    <w:rsid w:val="00600B7C"/>
    <w:rsid w:val="006011A0"/>
    <w:rsid w:val="00602D1C"/>
    <w:rsid w:val="00602D7D"/>
    <w:rsid w:val="006031AD"/>
    <w:rsid w:val="00603A97"/>
    <w:rsid w:val="00604B54"/>
    <w:rsid w:val="00604F95"/>
    <w:rsid w:val="006053C2"/>
    <w:rsid w:val="00605AF3"/>
    <w:rsid w:val="00605F52"/>
    <w:rsid w:val="00605F60"/>
    <w:rsid w:val="0060648F"/>
    <w:rsid w:val="006064E4"/>
    <w:rsid w:val="0060690E"/>
    <w:rsid w:val="00606B08"/>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0A1"/>
    <w:rsid w:val="006331D6"/>
    <w:rsid w:val="0063345E"/>
    <w:rsid w:val="00633F38"/>
    <w:rsid w:val="00634673"/>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B45"/>
    <w:rsid w:val="00643D18"/>
    <w:rsid w:val="00644497"/>
    <w:rsid w:val="00644D95"/>
    <w:rsid w:val="0064598F"/>
    <w:rsid w:val="00645BA7"/>
    <w:rsid w:val="00646381"/>
    <w:rsid w:val="0064671A"/>
    <w:rsid w:val="0064678C"/>
    <w:rsid w:val="0064679C"/>
    <w:rsid w:val="0064692D"/>
    <w:rsid w:val="00646985"/>
    <w:rsid w:val="00646B8D"/>
    <w:rsid w:val="00646FD3"/>
    <w:rsid w:val="00647E35"/>
    <w:rsid w:val="0065011A"/>
    <w:rsid w:val="006503AA"/>
    <w:rsid w:val="006509E0"/>
    <w:rsid w:val="00651097"/>
    <w:rsid w:val="006512FA"/>
    <w:rsid w:val="00651349"/>
    <w:rsid w:val="00651C5B"/>
    <w:rsid w:val="00652439"/>
    <w:rsid w:val="006526C6"/>
    <w:rsid w:val="00652759"/>
    <w:rsid w:val="00653486"/>
    <w:rsid w:val="00653CBC"/>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463F"/>
    <w:rsid w:val="006648DE"/>
    <w:rsid w:val="0066548D"/>
    <w:rsid w:val="00666716"/>
    <w:rsid w:val="00670579"/>
    <w:rsid w:val="00670A0E"/>
    <w:rsid w:val="00670C50"/>
    <w:rsid w:val="00670F7D"/>
    <w:rsid w:val="0067135C"/>
    <w:rsid w:val="00671B72"/>
    <w:rsid w:val="0067255E"/>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8BC"/>
    <w:rsid w:val="006A5B0D"/>
    <w:rsid w:val="006A5B96"/>
    <w:rsid w:val="006A5C1E"/>
    <w:rsid w:val="006A71ED"/>
    <w:rsid w:val="006A73FD"/>
    <w:rsid w:val="006A75E6"/>
    <w:rsid w:val="006A7AF7"/>
    <w:rsid w:val="006B015E"/>
    <w:rsid w:val="006B09E9"/>
    <w:rsid w:val="006B1007"/>
    <w:rsid w:val="006B1077"/>
    <w:rsid w:val="006B158D"/>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2E71"/>
    <w:rsid w:val="006C3084"/>
    <w:rsid w:val="006C3234"/>
    <w:rsid w:val="006C32B6"/>
    <w:rsid w:val="006C340E"/>
    <w:rsid w:val="006C42F0"/>
    <w:rsid w:val="006C5428"/>
    <w:rsid w:val="006C545E"/>
    <w:rsid w:val="006C54C4"/>
    <w:rsid w:val="006C60A6"/>
    <w:rsid w:val="006C641F"/>
    <w:rsid w:val="006C69E5"/>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561F"/>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2EC1"/>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14B"/>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D8E"/>
    <w:rsid w:val="00707FE4"/>
    <w:rsid w:val="00710186"/>
    <w:rsid w:val="00710281"/>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3FE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26F"/>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429"/>
    <w:rsid w:val="00754786"/>
    <w:rsid w:val="00754966"/>
    <w:rsid w:val="007551EE"/>
    <w:rsid w:val="007564BA"/>
    <w:rsid w:val="0075690E"/>
    <w:rsid w:val="007569DC"/>
    <w:rsid w:val="00757250"/>
    <w:rsid w:val="00757492"/>
    <w:rsid w:val="0075757C"/>
    <w:rsid w:val="00757BA5"/>
    <w:rsid w:val="00760137"/>
    <w:rsid w:val="0076048A"/>
    <w:rsid w:val="007611E7"/>
    <w:rsid w:val="00761263"/>
    <w:rsid w:val="0076134F"/>
    <w:rsid w:val="007616BB"/>
    <w:rsid w:val="007622C5"/>
    <w:rsid w:val="007623FA"/>
    <w:rsid w:val="007625F0"/>
    <w:rsid w:val="00762E23"/>
    <w:rsid w:val="00762FF5"/>
    <w:rsid w:val="00763A4D"/>
    <w:rsid w:val="00764201"/>
    <w:rsid w:val="0076423D"/>
    <w:rsid w:val="007659F3"/>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85E"/>
    <w:rsid w:val="00776A6E"/>
    <w:rsid w:val="00776E40"/>
    <w:rsid w:val="007772DD"/>
    <w:rsid w:val="00777C52"/>
    <w:rsid w:val="00777CE9"/>
    <w:rsid w:val="0078012D"/>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5DB7"/>
    <w:rsid w:val="00786329"/>
    <w:rsid w:val="00786432"/>
    <w:rsid w:val="00786806"/>
    <w:rsid w:val="00786D7F"/>
    <w:rsid w:val="00786EC5"/>
    <w:rsid w:val="00786FDD"/>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C2B"/>
    <w:rsid w:val="007938CE"/>
    <w:rsid w:val="00793C63"/>
    <w:rsid w:val="00793F4D"/>
    <w:rsid w:val="00794086"/>
    <w:rsid w:val="007949FA"/>
    <w:rsid w:val="0079562C"/>
    <w:rsid w:val="00795FFA"/>
    <w:rsid w:val="00796E5A"/>
    <w:rsid w:val="00796E86"/>
    <w:rsid w:val="00797025"/>
    <w:rsid w:val="00797182"/>
    <w:rsid w:val="007978E4"/>
    <w:rsid w:val="00797F3D"/>
    <w:rsid w:val="007A0427"/>
    <w:rsid w:val="007A083E"/>
    <w:rsid w:val="007A0AD1"/>
    <w:rsid w:val="007A0B74"/>
    <w:rsid w:val="007A0E71"/>
    <w:rsid w:val="007A1717"/>
    <w:rsid w:val="007A1EDB"/>
    <w:rsid w:val="007A26AE"/>
    <w:rsid w:val="007A2720"/>
    <w:rsid w:val="007A2BC1"/>
    <w:rsid w:val="007A3054"/>
    <w:rsid w:val="007A31E3"/>
    <w:rsid w:val="007A383F"/>
    <w:rsid w:val="007A386D"/>
    <w:rsid w:val="007A3952"/>
    <w:rsid w:val="007A39EE"/>
    <w:rsid w:val="007A39EF"/>
    <w:rsid w:val="007A4151"/>
    <w:rsid w:val="007A43ED"/>
    <w:rsid w:val="007A44B4"/>
    <w:rsid w:val="007A461E"/>
    <w:rsid w:val="007A5A7C"/>
    <w:rsid w:val="007A5ED4"/>
    <w:rsid w:val="007A69D6"/>
    <w:rsid w:val="007A6AB1"/>
    <w:rsid w:val="007A7D4C"/>
    <w:rsid w:val="007B09C8"/>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78"/>
    <w:rsid w:val="007C1F24"/>
    <w:rsid w:val="007C2A0B"/>
    <w:rsid w:val="007C2EEA"/>
    <w:rsid w:val="007C32BF"/>
    <w:rsid w:val="007C38EC"/>
    <w:rsid w:val="007C41B0"/>
    <w:rsid w:val="007C458B"/>
    <w:rsid w:val="007C4965"/>
    <w:rsid w:val="007C509C"/>
    <w:rsid w:val="007C5FA6"/>
    <w:rsid w:val="007C653C"/>
    <w:rsid w:val="007C6695"/>
    <w:rsid w:val="007C67CF"/>
    <w:rsid w:val="007C6A66"/>
    <w:rsid w:val="007C7402"/>
    <w:rsid w:val="007C78E1"/>
    <w:rsid w:val="007C791E"/>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0478"/>
    <w:rsid w:val="007E1269"/>
    <w:rsid w:val="007E135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6B18"/>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66F"/>
    <w:rsid w:val="007F3D23"/>
    <w:rsid w:val="007F3E8C"/>
    <w:rsid w:val="007F40AE"/>
    <w:rsid w:val="007F44E1"/>
    <w:rsid w:val="007F4E71"/>
    <w:rsid w:val="007F5454"/>
    <w:rsid w:val="007F5580"/>
    <w:rsid w:val="007F5623"/>
    <w:rsid w:val="007F564E"/>
    <w:rsid w:val="007F5858"/>
    <w:rsid w:val="007F5BD6"/>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19E"/>
    <w:rsid w:val="00822F3C"/>
    <w:rsid w:val="00823208"/>
    <w:rsid w:val="00823337"/>
    <w:rsid w:val="00823567"/>
    <w:rsid w:val="00823607"/>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476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08B9"/>
    <w:rsid w:val="008613DE"/>
    <w:rsid w:val="00861B0A"/>
    <w:rsid w:val="00861CE8"/>
    <w:rsid w:val="00861F5A"/>
    <w:rsid w:val="00862479"/>
    <w:rsid w:val="00862766"/>
    <w:rsid w:val="00862927"/>
    <w:rsid w:val="00862CB5"/>
    <w:rsid w:val="00863D7D"/>
    <w:rsid w:val="0086445D"/>
    <w:rsid w:val="0086494B"/>
    <w:rsid w:val="00865437"/>
    <w:rsid w:val="00865727"/>
    <w:rsid w:val="0086651A"/>
    <w:rsid w:val="0086666E"/>
    <w:rsid w:val="0086673F"/>
    <w:rsid w:val="0086674F"/>
    <w:rsid w:val="00866949"/>
    <w:rsid w:val="00866CAF"/>
    <w:rsid w:val="00867767"/>
    <w:rsid w:val="00867794"/>
    <w:rsid w:val="00867891"/>
    <w:rsid w:val="00867CD1"/>
    <w:rsid w:val="00867D36"/>
    <w:rsid w:val="00870805"/>
    <w:rsid w:val="008708A9"/>
    <w:rsid w:val="0087090B"/>
    <w:rsid w:val="00870F89"/>
    <w:rsid w:val="0087246C"/>
    <w:rsid w:val="008727AD"/>
    <w:rsid w:val="00872B6C"/>
    <w:rsid w:val="00872ED4"/>
    <w:rsid w:val="00872F64"/>
    <w:rsid w:val="00874870"/>
    <w:rsid w:val="00874924"/>
    <w:rsid w:val="0087553D"/>
    <w:rsid w:val="0087582C"/>
    <w:rsid w:val="00875A04"/>
    <w:rsid w:val="00875BC8"/>
    <w:rsid w:val="00875CA0"/>
    <w:rsid w:val="00875E68"/>
    <w:rsid w:val="0087639E"/>
    <w:rsid w:val="008764A4"/>
    <w:rsid w:val="00876CE4"/>
    <w:rsid w:val="0087753D"/>
    <w:rsid w:val="008803D0"/>
    <w:rsid w:val="00880DF6"/>
    <w:rsid w:val="00881C36"/>
    <w:rsid w:val="00881CA4"/>
    <w:rsid w:val="008822E9"/>
    <w:rsid w:val="0088284A"/>
    <w:rsid w:val="00882C83"/>
    <w:rsid w:val="00883335"/>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BB3"/>
    <w:rsid w:val="00891DB6"/>
    <w:rsid w:val="0089224E"/>
    <w:rsid w:val="008923D1"/>
    <w:rsid w:val="00892514"/>
    <w:rsid w:val="008936DE"/>
    <w:rsid w:val="008937FA"/>
    <w:rsid w:val="008938CC"/>
    <w:rsid w:val="00893EE0"/>
    <w:rsid w:val="00894DAC"/>
    <w:rsid w:val="00895F7F"/>
    <w:rsid w:val="00895FCF"/>
    <w:rsid w:val="008978DF"/>
    <w:rsid w:val="008978F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6FC"/>
    <w:rsid w:val="008B2B06"/>
    <w:rsid w:val="008B2D6B"/>
    <w:rsid w:val="008B3362"/>
    <w:rsid w:val="008B3C0D"/>
    <w:rsid w:val="008B3D42"/>
    <w:rsid w:val="008B411B"/>
    <w:rsid w:val="008B51C0"/>
    <w:rsid w:val="008B5388"/>
    <w:rsid w:val="008B5556"/>
    <w:rsid w:val="008B5757"/>
    <w:rsid w:val="008B5823"/>
    <w:rsid w:val="008B5B31"/>
    <w:rsid w:val="008B5FD7"/>
    <w:rsid w:val="008B618C"/>
    <w:rsid w:val="008B62E2"/>
    <w:rsid w:val="008B69B8"/>
    <w:rsid w:val="008B7236"/>
    <w:rsid w:val="008B72DC"/>
    <w:rsid w:val="008B7F40"/>
    <w:rsid w:val="008C0230"/>
    <w:rsid w:val="008C16B6"/>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6EDC"/>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4CDE"/>
    <w:rsid w:val="008F6307"/>
    <w:rsid w:val="008F6310"/>
    <w:rsid w:val="008F6757"/>
    <w:rsid w:val="008F6773"/>
    <w:rsid w:val="008F78AD"/>
    <w:rsid w:val="009002A5"/>
    <w:rsid w:val="0090076A"/>
    <w:rsid w:val="00900A70"/>
    <w:rsid w:val="00901ADE"/>
    <w:rsid w:val="00902960"/>
    <w:rsid w:val="00902D9E"/>
    <w:rsid w:val="0090382E"/>
    <w:rsid w:val="00903E43"/>
    <w:rsid w:val="00903E85"/>
    <w:rsid w:val="00904678"/>
    <w:rsid w:val="009047D6"/>
    <w:rsid w:val="00904B00"/>
    <w:rsid w:val="00904E95"/>
    <w:rsid w:val="009053A4"/>
    <w:rsid w:val="0090576F"/>
    <w:rsid w:val="0090598E"/>
    <w:rsid w:val="00905E67"/>
    <w:rsid w:val="0090687C"/>
    <w:rsid w:val="0090747F"/>
    <w:rsid w:val="00910133"/>
    <w:rsid w:val="0091025B"/>
    <w:rsid w:val="00910508"/>
    <w:rsid w:val="009105CF"/>
    <w:rsid w:val="0091083F"/>
    <w:rsid w:val="009118D2"/>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2FE"/>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A99"/>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9E"/>
    <w:rsid w:val="00942FBA"/>
    <w:rsid w:val="009433BB"/>
    <w:rsid w:val="0094425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5DF6"/>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542"/>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75CC"/>
    <w:rsid w:val="00977AC8"/>
    <w:rsid w:val="00980256"/>
    <w:rsid w:val="0098042F"/>
    <w:rsid w:val="0098055E"/>
    <w:rsid w:val="0098126F"/>
    <w:rsid w:val="00981B61"/>
    <w:rsid w:val="009823AA"/>
    <w:rsid w:val="009824ED"/>
    <w:rsid w:val="00982D8A"/>
    <w:rsid w:val="00983443"/>
    <w:rsid w:val="0098395A"/>
    <w:rsid w:val="009843B2"/>
    <w:rsid w:val="00984664"/>
    <w:rsid w:val="00984F48"/>
    <w:rsid w:val="00985582"/>
    <w:rsid w:val="00985D80"/>
    <w:rsid w:val="009864F3"/>
    <w:rsid w:val="00986879"/>
    <w:rsid w:val="00986A10"/>
    <w:rsid w:val="00986BA6"/>
    <w:rsid w:val="00987258"/>
    <w:rsid w:val="009878E6"/>
    <w:rsid w:val="00987EE7"/>
    <w:rsid w:val="00990E9E"/>
    <w:rsid w:val="00990ED3"/>
    <w:rsid w:val="0099228D"/>
    <w:rsid w:val="009926E2"/>
    <w:rsid w:val="00992860"/>
    <w:rsid w:val="00992CB1"/>
    <w:rsid w:val="00992E2E"/>
    <w:rsid w:val="009931E8"/>
    <w:rsid w:val="00993223"/>
    <w:rsid w:val="00993452"/>
    <w:rsid w:val="00993563"/>
    <w:rsid w:val="00993BD0"/>
    <w:rsid w:val="009942B7"/>
    <w:rsid w:val="00994943"/>
    <w:rsid w:val="00994E6B"/>
    <w:rsid w:val="00995185"/>
    <w:rsid w:val="009958BD"/>
    <w:rsid w:val="00995C2D"/>
    <w:rsid w:val="00997288"/>
    <w:rsid w:val="00997791"/>
    <w:rsid w:val="009A0826"/>
    <w:rsid w:val="009A25D7"/>
    <w:rsid w:val="009A2C59"/>
    <w:rsid w:val="009A3239"/>
    <w:rsid w:val="009A3861"/>
    <w:rsid w:val="009A3941"/>
    <w:rsid w:val="009A434E"/>
    <w:rsid w:val="009A4474"/>
    <w:rsid w:val="009A44EA"/>
    <w:rsid w:val="009A450A"/>
    <w:rsid w:val="009A48FE"/>
    <w:rsid w:val="009A4998"/>
    <w:rsid w:val="009A4B51"/>
    <w:rsid w:val="009A4C0C"/>
    <w:rsid w:val="009A50D4"/>
    <w:rsid w:val="009A5509"/>
    <w:rsid w:val="009A5742"/>
    <w:rsid w:val="009A60B2"/>
    <w:rsid w:val="009A6F82"/>
    <w:rsid w:val="009A7329"/>
    <w:rsid w:val="009B045F"/>
    <w:rsid w:val="009B070D"/>
    <w:rsid w:val="009B0EA9"/>
    <w:rsid w:val="009B32AA"/>
    <w:rsid w:val="009B3A91"/>
    <w:rsid w:val="009B3BDE"/>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3374"/>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C15"/>
    <w:rsid w:val="009D1290"/>
    <w:rsid w:val="009D186D"/>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FC5"/>
    <w:rsid w:val="00A020EA"/>
    <w:rsid w:val="00A02384"/>
    <w:rsid w:val="00A024E0"/>
    <w:rsid w:val="00A029B5"/>
    <w:rsid w:val="00A02ECF"/>
    <w:rsid w:val="00A031F9"/>
    <w:rsid w:val="00A033BD"/>
    <w:rsid w:val="00A03572"/>
    <w:rsid w:val="00A03E61"/>
    <w:rsid w:val="00A04297"/>
    <w:rsid w:val="00A044BF"/>
    <w:rsid w:val="00A04E63"/>
    <w:rsid w:val="00A05062"/>
    <w:rsid w:val="00A0576E"/>
    <w:rsid w:val="00A0583B"/>
    <w:rsid w:val="00A05ADD"/>
    <w:rsid w:val="00A05EC9"/>
    <w:rsid w:val="00A066D0"/>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8C2"/>
    <w:rsid w:val="00A149AA"/>
    <w:rsid w:val="00A14C2B"/>
    <w:rsid w:val="00A150AC"/>
    <w:rsid w:val="00A151C7"/>
    <w:rsid w:val="00A15845"/>
    <w:rsid w:val="00A177FF"/>
    <w:rsid w:val="00A17CC0"/>
    <w:rsid w:val="00A17E19"/>
    <w:rsid w:val="00A20100"/>
    <w:rsid w:val="00A20291"/>
    <w:rsid w:val="00A2071C"/>
    <w:rsid w:val="00A209A3"/>
    <w:rsid w:val="00A20A67"/>
    <w:rsid w:val="00A20DDE"/>
    <w:rsid w:val="00A21863"/>
    <w:rsid w:val="00A21DE3"/>
    <w:rsid w:val="00A23248"/>
    <w:rsid w:val="00A23F43"/>
    <w:rsid w:val="00A24EB7"/>
    <w:rsid w:val="00A25253"/>
    <w:rsid w:val="00A2558E"/>
    <w:rsid w:val="00A25F53"/>
    <w:rsid w:val="00A2688F"/>
    <w:rsid w:val="00A269E8"/>
    <w:rsid w:val="00A26A30"/>
    <w:rsid w:val="00A2744C"/>
    <w:rsid w:val="00A278B9"/>
    <w:rsid w:val="00A306DF"/>
    <w:rsid w:val="00A30970"/>
    <w:rsid w:val="00A30EBE"/>
    <w:rsid w:val="00A310D7"/>
    <w:rsid w:val="00A31A76"/>
    <w:rsid w:val="00A31DCA"/>
    <w:rsid w:val="00A32598"/>
    <w:rsid w:val="00A32798"/>
    <w:rsid w:val="00A33F11"/>
    <w:rsid w:val="00A34231"/>
    <w:rsid w:val="00A3432A"/>
    <w:rsid w:val="00A35378"/>
    <w:rsid w:val="00A353CC"/>
    <w:rsid w:val="00A35D51"/>
    <w:rsid w:val="00A35DEA"/>
    <w:rsid w:val="00A35E2A"/>
    <w:rsid w:val="00A3623A"/>
    <w:rsid w:val="00A36ADF"/>
    <w:rsid w:val="00A36D51"/>
    <w:rsid w:val="00A36EB6"/>
    <w:rsid w:val="00A37350"/>
    <w:rsid w:val="00A3747E"/>
    <w:rsid w:val="00A406AD"/>
    <w:rsid w:val="00A40DD0"/>
    <w:rsid w:val="00A40F76"/>
    <w:rsid w:val="00A4116C"/>
    <w:rsid w:val="00A41442"/>
    <w:rsid w:val="00A41B0B"/>
    <w:rsid w:val="00A42397"/>
    <w:rsid w:val="00A42515"/>
    <w:rsid w:val="00A42F6E"/>
    <w:rsid w:val="00A432CE"/>
    <w:rsid w:val="00A438A0"/>
    <w:rsid w:val="00A43A89"/>
    <w:rsid w:val="00A43B5A"/>
    <w:rsid w:val="00A443AC"/>
    <w:rsid w:val="00A45370"/>
    <w:rsid w:val="00A45608"/>
    <w:rsid w:val="00A45649"/>
    <w:rsid w:val="00A4582E"/>
    <w:rsid w:val="00A45AE8"/>
    <w:rsid w:val="00A45DD3"/>
    <w:rsid w:val="00A45EEA"/>
    <w:rsid w:val="00A46205"/>
    <w:rsid w:val="00A470C3"/>
    <w:rsid w:val="00A47392"/>
    <w:rsid w:val="00A4752F"/>
    <w:rsid w:val="00A479A5"/>
    <w:rsid w:val="00A47EA2"/>
    <w:rsid w:val="00A47FDE"/>
    <w:rsid w:val="00A50109"/>
    <w:rsid w:val="00A509FC"/>
    <w:rsid w:val="00A510AA"/>
    <w:rsid w:val="00A51338"/>
    <w:rsid w:val="00A51F2D"/>
    <w:rsid w:val="00A53BE5"/>
    <w:rsid w:val="00A544AD"/>
    <w:rsid w:val="00A55113"/>
    <w:rsid w:val="00A556B8"/>
    <w:rsid w:val="00A558D8"/>
    <w:rsid w:val="00A55913"/>
    <w:rsid w:val="00A562B3"/>
    <w:rsid w:val="00A562F4"/>
    <w:rsid w:val="00A5669C"/>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49B"/>
    <w:rsid w:val="00A76AE6"/>
    <w:rsid w:val="00A76CB4"/>
    <w:rsid w:val="00A76CCF"/>
    <w:rsid w:val="00A778C1"/>
    <w:rsid w:val="00A804C9"/>
    <w:rsid w:val="00A80D92"/>
    <w:rsid w:val="00A815CE"/>
    <w:rsid w:val="00A8184E"/>
    <w:rsid w:val="00A818D4"/>
    <w:rsid w:val="00A835D2"/>
    <w:rsid w:val="00A8478B"/>
    <w:rsid w:val="00A84B23"/>
    <w:rsid w:val="00A84BC0"/>
    <w:rsid w:val="00A84C56"/>
    <w:rsid w:val="00A84EB6"/>
    <w:rsid w:val="00A85056"/>
    <w:rsid w:val="00A855A4"/>
    <w:rsid w:val="00A856D6"/>
    <w:rsid w:val="00A8577E"/>
    <w:rsid w:val="00A85B66"/>
    <w:rsid w:val="00A85DC8"/>
    <w:rsid w:val="00A86146"/>
    <w:rsid w:val="00A86835"/>
    <w:rsid w:val="00A86D24"/>
    <w:rsid w:val="00A87812"/>
    <w:rsid w:val="00A90C61"/>
    <w:rsid w:val="00A90EF2"/>
    <w:rsid w:val="00A90F3C"/>
    <w:rsid w:val="00A92907"/>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46C"/>
    <w:rsid w:val="00AA264C"/>
    <w:rsid w:val="00AA372C"/>
    <w:rsid w:val="00AA37D0"/>
    <w:rsid w:val="00AA37DB"/>
    <w:rsid w:val="00AA41A2"/>
    <w:rsid w:val="00AA47EE"/>
    <w:rsid w:val="00AA492C"/>
    <w:rsid w:val="00AA54CE"/>
    <w:rsid w:val="00AA54F6"/>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885"/>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22B"/>
    <w:rsid w:val="00AE46C3"/>
    <w:rsid w:val="00AE514E"/>
    <w:rsid w:val="00AE554A"/>
    <w:rsid w:val="00AE58CF"/>
    <w:rsid w:val="00AE5A59"/>
    <w:rsid w:val="00AE61CB"/>
    <w:rsid w:val="00AE64AF"/>
    <w:rsid w:val="00AE66F9"/>
    <w:rsid w:val="00AE795F"/>
    <w:rsid w:val="00AE7D3B"/>
    <w:rsid w:val="00AE7F33"/>
    <w:rsid w:val="00AF15B2"/>
    <w:rsid w:val="00AF17C4"/>
    <w:rsid w:val="00AF1CFD"/>
    <w:rsid w:val="00AF1E60"/>
    <w:rsid w:val="00AF2398"/>
    <w:rsid w:val="00AF250D"/>
    <w:rsid w:val="00AF281F"/>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EE5"/>
    <w:rsid w:val="00B100E0"/>
    <w:rsid w:val="00B1062A"/>
    <w:rsid w:val="00B10A57"/>
    <w:rsid w:val="00B10AF4"/>
    <w:rsid w:val="00B10C23"/>
    <w:rsid w:val="00B11231"/>
    <w:rsid w:val="00B11C1A"/>
    <w:rsid w:val="00B12367"/>
    <w:rsid w:val="00B1291C"/>
    <w:rsid w:val="00B12A49"/>
    <w:rsid w:val="00B13072"/>
    <w:rsid w:val="00B13D70"/>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46"/>
    <w:rsid w:val="00B216D7"/>
    <w:rsid w:val="00B219E2"/>
    <w:rsid w:val="00B22366"/>
    <w:rsid w:val="00B2236F"/>
    <w:rsid w:val="00B22628"/>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112"/>
    <w:rsid w:val="00B47720"/>
    <w:rsid w:val="00B47C49"/>
    <w:rsid w:val="00B47CF9"/>
    <w:rsid w:val="00B47D28"/>
    <w:rsid w:val="00B502A7"/>
    <w:rsid w:val="00B50E6C"/>
    <w:rsid w:val="00B50F4F"/>
    <w:rsid w:val="00B50F80"/>
    <w:rsid w:val="00B52DD1"/>
    <w:rsid w:val="00B53E52"/>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01"/>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477"/>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39C7"/>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266F"/>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2083"/>
    <w:rsid w:val="00BB3159"/>
    <w:rsid w:val="00BB379F"/>
    <w:rsid w:val="00BB380E"/>
    <w:rsid w:val="00BB3CC7"/>
    <w:rsid w:val="00BB413E"/>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BF8"/>
    <w:rsid w:val="00BC1F02"/>
    <w:rsid w:val="00BC2427"/>
    <w:rsid w:val="00BC2937"/>
    <w:rsid w:val="00BC4878"/>
    <w:rsid w:val="00BC4FF8"/>
    <w:rsid w:val="00BC5172"/>
    <w:rsid w:val="00BC570C"/>
    <w:rsid w:val="00BC5B70"/>
    <w:rsid w:val="00BC5D44"/>
    <w:rsid w:val="00BC67DF"/>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194"/>
    <w:rsid w:val="00BE1240"/>
    <w:rsid w:val="00BE19CD"/>
    <w:rsid w:val="00BE1B0D"/>
    <w:rsid w:val="00BE2FD5"/>
    <w:rsid w:val="00BE3AD0"/>
    <w:rsid w:val="00BE3D18"/>
    <w:rsid w:val="00BE3D85"/>
    <w:rsid w:val="00BE4330"/>
    <w:rsid w:val="00BE441F"/>
    <w:rsid w:val="00BE4E60"/>
    <w:rsid w:val="00BE57F0"/>
    <w:rsid w:val="00BE5B32"/>
    <w:rsid w:val="00BE649E"/>
    <w:rsid w:val="00BE6B8D"/>
    <w:rsid w:val="00BE6DF5"/>
    <w:rsid w:val="00BE7C2D"/>
    <w:rsid w:val="00BE7EB2"/>
    <w:rsid w:val="00BF0047"/>
    <w:rsid w:val="00BF026E"/>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044"/>
    <w:rsid w:val="00BF755C"/>
    <w:rsid w:val="00BF79F5"/>
    <w:rsid w:val="00C0003E"/>
    <w:rsid w:val="00C0040D"/>
    <w:rsid w:val="00C01CDF"/>
    <w:rsid w:val="00C02BF9"/>
    <w:rsid w:val="00C02D34"/>
    <w:rsid w:val="00C02FC4"/>
    <w:rsid w:val="00C03109"/>
    <w:rsid w:val="00C03253"/>
    <w:rsid w:val="00C03875"/>
    <w:rsid w:val="00C03C34"/>
    <w:rsid w:val="00C04101"/>
    <w:rsid w:val="00C04164"/>
    <w:rsid w:val="00C0461E"/>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8AA"/>
    <w:rsid w:val="00C1693F"/>
    <w:rsid w:val="00C16C00"/>
    <w:rsid w:val="00C16E26"/>
    <w:rsid w:val="00C16E96"/>
    <w:rsid w:val="00C17704"/>
    <w:rsid w:val="00C17933"/>
    <w:rsid w:val="00C17E78"/>
    <w:rsid w:val="00C20028"/>
    <w:rsid w:val="00C20096"/>
    <w:rsid w:val="00C20300"/>
    <w:rsid w:val="00C2061B"/>
    <w:rsid w:val="00C20634"/>
    <w:rsid w:val="00C20F8B"/>
    <w:rsid w:val="00C21B3B"/>
    <w:rsid w:val="00C21DC6"/>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425"/>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5B7C"/>
    <w:rsid w:val="00C57A64"/>
    <w:rsid w:val="00C602C7"/>
    <w:rsid w:val="00C60728"/>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CB2"/>
    <w:rsid w:val="00C66FF3"/>
    <w:rsid w:val="00C67658"/>
    <w:rsid w:val="00C67A07"/>
    <w:rsid w:val="00C71203"/>
    <w:rsid w:val="00C71625"/>
    <w:rsid w:val="00C71A04"/>
    <w:rsid w:val="00C71A8B"/>
    <w:rsid w:val="00C72009"/>
    <w:rsid w:val="00C72419"/>
    <w:rsid w:val="00C72E44"/>
    <w:rsid w:val="00C732A8"/>
    <w:rsid w:val="00C73D1D"/>
    <w:rsid w:val="00C73DE3"/>
    <w:rsid w:val="00C746A8"/>
    <w:rsid w:val="00C74739"/>
    <w:rsid w:val="00C74B11"/>
    <w:rsid w:val="00C74BD3"/>
    <w:rsid w:val="00C7571A"/>
    <w:rsid w:val="00C758DA"/>
    <w:rsid w:val="00C75B24"/>
    <w:rsid w:val="00C762A4"/>
    <w:rsid w:val="00C76685"/>
    <w:rsid w:val="00C76C79"/>
    <w:rsid w:val="00C77C2B"/>
    <w:rsid w:val="00C8070A"/>
    <w:rsid w:val="00C80DFB"/>
    <w:rsid w:val="00C80F7E"/>
    <w:rsid w:val="00C80FBE"/>
    <w:rsid w:val="00C81095"/>
    <w:rsid w:val="00C810B2"/>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D1D"/>
    <w:rsid w:val="00C97E68"/>
    <w:rsid w:val="00CA2C77"/>
    <w:rsid w:val="00CA3056"/>
    <w:rsid w:val="00CA3482"/>
    <w:rsid w:val="00CA38C5"/>
    <w:rsid w:val="00CA38F6"/>
    <w:rsid w:val="00CA39D4"/>
    <w:rsid w:val="00CA3B41"/>
    <w:rsid w:val="00CA4EB9"/>
    <w:rsid w:val="00CA559B"/>
    <w:rsid w:val="00CA5728"/>
    <w:rsid w:val="00CA584F"/>
    <w:rsid w:val="00CA5C0F"/>
    <w:rsid w:val="00CA60C0"/>
    <w:rsid w:val="00CA66BA"/>
    <w:rsid w:val="00CA66C7"/>
    <w:rsid w:val="00CA686E"/>
    <w:rsid w:val="00CA6A78"/>
    <w:rsid w:val="00CA6DBE"/>
    <w:rsid w:val="00CA7967"/>
    <w:rsid w:val="00CA7F1E"/>
    <w:rsid w:val="00CB0820"/>
    <w:rsid w:val="00CB1095"/>
    <w:rsid w:val="00CB11E4"/>
    <w:rsid w:val="00CB1A87"/>
    <w:rsid w:val="00CB1B30"/>
    <w:rsid w:val="00CB1E59"/>
    <w:rsid w:val="00CB1F5F"/>
    <w:rsid w:val="00CB2527"/>
    <w:rsid w:val="00CB2800"/>
    <w:rsid w:val="00CB2CDB"/>
    <w:rsid w:val="00CB2ED0"/>
    <w:rsid w:val="00CB2EEB"/>
    <w:rsid w:val="00CB3023"/>
    <w:rsid w:val="00CB3409"/>
    <w:rsid w:val="00CB38DA"/>
    <w:rsid w:val="00CB3F44"/>
    <w:rsid w:val="00CB45FD"/>
    <w:rsid w:val="00CB49DF"/>
    <w:rsid w:val="00CB4A4F"/>
    <w:rsid w:val="00CB5419"/>
    <w:rsid w:val="00CB55AE"/>
    <w:rsid w:val="00CB61E3"/>
    <w:rsid w:val="00CB73CC"/>
    <w:rsid w:val="00CB7470"/>
    <w:rsid w:val="00CB7573"/>
    <w:rsid w:val="00CB7A0B"/>
    <w:rsid w:val="00CB7CDB"/>
    <w:rsid w:val="00CB7E3E"/>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5869"/>
    <w:rsid w:val="00CD5D39"/>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2CEB"/>
    <w:rsid w:val="00CF3168"/>
    <w:rsid w:val="00CF363C"/>
    <w:rsid w:val="00CF3D39"/>
    <w:rsid w:val="00CF3F3F"/>
    <w:rsid w:val="00CF45C6"/>
    <w:rsid w:val="00CF47E0"/>
    <w:rsid w:val="00CF4942"/>
    <w:rsid w:val="00CF4C0C"/>
    <w:rsid w:val="00CF4E6E"/>
    <w:rsid w:val="00CF6078"/>
    <w:rsid w:val="00CF6345"/>
    <w:rsid w:val="00CF7062"/>
    <w:rsid w:val="00CF711D"/>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29"/>
    <w:rsid w:val="00D11E90"/>
    <w:rsid w:val="00D12A8A"/>
    <w:rsid w:val="00D12B5C"/>
    <w:rsid w:val="00D12F70"/>
    <w:rsid w:val="00D138FE"/>
    <w:rsid w:val="00D13A1A"/>
    <w:rsid w:val="00D13BC8"/>
    <w:rsid w:val="00D13C37"/>
    <w:rsid w:val="00D13DC3"/>
    <w:rsid w:val="00D1435A"/>
    <w:rsid w:val="00D1473B"/>
    <w:rsid w:val="00D14D30"/>
    <w:rsid w:val="00D15010"/>
    <w:rsid w:val="00D1518B"/>
    <w:rsid w:val="00D154B0"/>
    <w:rsid w:val="00D156AE"/>
    <w:rsid w:val="00D166F5"/>
    <w:rsid w:val="00D16772"/>
    <w:rsid w:val="00D16E0F"/>
    <w:rsid w:val="00D171CE"/>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4061"/>
    <w:rsid w:val="00D24539"/>
    <w:rsid w:val="00D245E9"/>
    <w:rsid w:val="00D24661"/>
    <w:rsid w:val="00D24AA8"/>
    <w:rsid w:val="00D25C3F"/>
    <w:rsid w:val="00D26057"/>
    <w:rsid w:val="00D2651A"/>
    <w:rsid w:val="00D26926"/>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B7"/>
    <w:rsid w:val="00D349FC"/>
    <w:rsid w:val="00D3506A"/>
    <w:rsid w:val="00D35538"/>
    <w:rsid w:val="00D360A7"/>
    <w:rsid w:val="00D364CB"/>
    <w:rsid w:val="00D36907"/>
    <w:rsid w:val="00D37720"/>
    <w:rsid w:val="00D403AC"/>
    <w:rsid w:val="00D405E4"/>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674D"/>
    <w:rsid w:val="00D476F1"/>
    <w:rsid w:val="00D479D8"/>
    <w:rsid w:val="00D47A4F"/>
    <w:rsid w:val="00D47BF7"/>
    <w:rsid w:val="00D47E77"/>
    <w:rsid w:val="00D5004A"/>
    <w:rsid w:val="00D5025E"/>
    <w:rsid w:val="00D508C9"/>
    <w:rsid w:val="00D511E5"/>
    <w:rsid w:val="00D5178C"/>
    <w:rsid w:val="00D5179F"/>
    <w:rsid w:val="00D51E2A"/>
    <w:rsid w:val="00D521E7"/>
    <w:rsid w:val="00D533B0"/>
    <w:rsid w:val="00D534D8"/>
    <w:rsid w:val="00D53BE1"/>
    <w:rsid w:val="00D53FF7"/>
    <w:rsid w:val="00D54348"/>
    <w:rsid w:val="00D543E3"/>
    <w:rsid w:val="00D54AE5"/>
    <w:rsid w:val="00D55277"/>
    <w:rsid w:val="00D554F7"/>
    <w:rsid w:val="00D55841"/>
    <w:rsid w:val="00D558F4"/>
    <w:rsid w:val="00D56889"/>
    <w:rsid w:val="00D5690E"/>
    <w:rsid w:val="00D56A89"/>
    <w:rsid w:val="00D57909"/>
    <w:rsid w:val="00D602ED"/>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B8D"/>
    <w:rsid w:val="00D70D2C"/>
    <w:rsid w:val="00D70DEE"/>
    <w:rsid w:val="00D71F5C"/>
    <w:rsid w:val="00D721F1"/>
    <w:rsid w:val="00D72D41"/>
    <w:rsid w:val="00D72DB2"/>
    <w:rsid w:val="00D730E7"/>
    <w:rsid w:val="00D7342B"/>
    <w:rsid w:val="00D74014"/>
    <w:rsid w:val="00D7436F"/>
    <w:rsid w:val="00D74627"/>
    <w:rsid w:val="00D74DD2"/>
    <w:rsid w:val="00D75E54"/>
    <w:rsid w:val="00D769A7"/>
    <w:rsid w:val="00D76AC4"/>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51"/>
    <w:rsid w:val="00D95168"/>
    <w:rsid w:val="00D95A0D"/>
    <w:rsid w:val="00D95B91"/>
    <w:rsid w:val="00D96AB4"/>
    <w:rsid w:val="00D97609"/>
    <w:rsid w:val="00D977AD"/>
    <w:rsid w:val="00DA06A2"/>
    <w:rsid w:val="00DA08AA"/>
    <w:rsid w:val="00DA0FEC"/>
    <w:rsid w:val="00DA1391"/>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81A"/>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7E1"/>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5F41"/>
    <w:rsid w:val="00E06106"/>
    <w:rsid w:val="00E0667C"/>
    <w:rsid w:val="00E072B3"/>
    <w:rsid w:val="00E07405"/>
    <w:rsid w:val="00E079D4"/>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118"/>
    <w:rsid w:val="00E30783"/>
    <w:rsid w:val="00E309DA"/>
    <w:rsid w:val="00E30E91"/>
    <w:rsid w:val="00E3237E"/>
    <w:rsid w:val="00E33CB6"/>
    <w:rsid w:val="00E344AE"/>
    <w:rsid w:val="00E34B33"/>
    <w:rsid w:val="00E35205"/>
    <w:rsid w:val="00E35733"/>
    <w:rsid w:val="00E3629B"/>
    <w:rsid w:val="00E36391"/>
    <w:rsid w:val="00E36837"/>
    <w:rsid w:val="00E36B4B"/>
    <w:rsid w:val="00E36CD0"/>
    <w:rsid w:val="00E371E6"/>
    <w:rsid w:val="00E37559"/>
    <w:rsid w:val="00E4040F"/>
    <w:rsid w:val="00E410AD"/>
    <w:rsid w:val="00E415E5"/>
    <w:rsid w:val="00E41D5B"/>
    <w:rsid w:val="00E41E75"/>
    <w:rsid w:val="00E42DAE"/>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0F2C"/>
    <w:rsid w:val="00E81166"/>
    <w:rsid w:val="00E8131F"/>
    <w:rsid w:val="00E81B41"/>
    <w:rsid w:val="00E826D4"/>
    <w:rsid w:val="00E82A3A"/>
    <w:rsid w:val="00E82D7C"/>
    <w:rsid w:val="00E82DA9"/>
    <w:rsid w:val="00E8336B"/>
    <w:rsid w:val="00E83729"/>
    <w:rsid w:val="00E83759"/>
    <w:rsid w:val="00E83802"/>
    <w:rsid w:val="00E83F6D"/>
    <w:rsid w:val="00E84509"/>
    <w:rsid w:val="00E84784"/>
    <w:rsid w:val="00E84A1B"/>
    <w:rsid w:val="00E84A3E"/>
    <w:rsid w:val="00E84DFC"/>
    <w:rsid w:val="00E84E40"/>
    <w:rsid w:val="00E85D37"/>
    <w:rsid w:val="00E867C7"/>
    <w:rsid w:val="00E86A5B"/>
    <w:rsid w:val="00E86E3F"/>
    <w:rsid w:val="00E87149"/>
    <w:rsid w:val="00E872BC"/>
    <w:rsid w:val="00E87519"/>
    <w:rsid w:val="00E90317"/>
    <w:rsid w:val="00E90B30"/>
    <w:rsid w:val="00E90EE6"/>
    <w:rsid w:val="00E92E06"/>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E04"/>
    <w:rsid w:val="00EA0E51"/>
    <w:rsid w:val="00EA1404"/>
    <w:rsid w:val="00EA17BD"/>
    <w:rsid w:val="00EA205A"/>
    <w:rsid w:val="00EA261D"/>
    <w:rsid w:val="00EA26B3"/>
    <w:rsid w:val="00EA2751"/>
    <w:rsid w:val="00EA3490"/>
    <w:rsid w:val="00EA37C3"/>
    <w:rsid w:val="00EA4719"/>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063"/>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466"/>
    <w:rsid w:val="00EC271E"/>
    <w:rsid w:val="00EC28D0"/>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3FF8"/>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8BA"/>
    <w:rsid w:val="00F12CD7"/>
    <w:rsid w:val="00F1301F"/>
    <w:rsid w:val="00F13256"/>
    <w:rsid w:val="00F1377C"/>
    <w:rsid w:val="00F14302"/>
    <w:rsid w:val="00F151F8"/>
    <w:rsid w:val="00F1549E"/>
    <w:rsid w:val="00F15B44"/>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162"/>
    <w:rsid w:val="00F25482"/>
    <w:rsid w:val="00F256A7"/>
    <w:rsid w:val="00F2587D"/>
    <w:rsid w:val="00F25953"/>
    <w:rsid w:val="00F25C10"/>
    <w:rsid w:val="00F261A0"/>
    <w:rsid w:val="00F264F3"/>
    <w:rsid w:val="00F26505"/>
    <w:rsid w:val="00F27480"/>
    <w:rsid w:val="00F276A6"/>
    <w:rsid w:val="00F27A1D"/>
    <w:rsid w:val="00F30D07"/>
    <w:rsid w:val="00F311EF"/>
    <w:rsid w:val="00F316AF"/>
    <w:rsid w:val="00F31D79"/>
    <w:rsid w:val="00F31ED0"/>
    <w:rsid w:val="00F32035"/>
    <w:rsid w:val="00F322C7"/>
    <w:rsid w:val="00F32518"/>
    <w:rsid w:val="00F325AF"/>
    <w:rsid w:val="00F3274B"/>
    <w:rsid w:val="00F32C4B"/>
    <w:rsid w:val="00F32F9F"/>
    <w:rsid w:val="00F33719"/>
    <w:rsid w:val="00F33BA5"/>
    <w:rsid w:val="00F33F4B"/>
    <w:rsid w:val="00F34A0E"/>
    <w:rsid w:val="00F34AA1"/>
    <w:rsid w:val="00F34FF4"/>
    <w:rsid w:val="00F35AE0"/>
    <w:rsid w:val="00F35AF8"/>
    <w:rsid w:val="00F35C34"/>
    <w:rsid w:val="00F35C92"/>
    <w:rsid w:val="00F35D0B"/>
    <w:rsid w:val="00F35DCB"/>
    <w:rsid w:val="00F36471"/>
    <w:rsid w:val="00F3688B"/>
    <w:rsid w:val="00F36B34"/>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7F2"/>
    <w:rsid w:val="00F46CEE"/>
    <w:rsid w:val="00F46D1C"/>
    <w:rsid w:val="00F46F08"/>
    <w:rsid w:val="00F47DE4"/>
    <w:rsid w:val="00F50575"/>
    <w:rsid w:val="00F506E9"/>
    <w:rsid w:val="00F50D3A"/>
    <w:rsid w:val="00F51168"/>
    <w:rsid w:val="00F51497"/>
    <w:rsid w:val="00F51AB6"/>
    <w:rsid w:val="00F51D29"/>
    <w:rsid w:val="00F5264E"/>
    <w:rsid w:val="00F52B9F"/>
    <w:rsid w:val="00F5346C"/>
    <w:rsid w:val="00F53A54"/>
    <w:rsid w:val="00F540CF"/>
    <w:rsid w:val="00F54F08"/>
    <w:rsid w:val="00F5572B"/>
    <w:rsid w:val="00F55AAC"/>
    <w:rsid w:val="00F56D29"/>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6E3F"/>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26F1"/>
    <w:rsid w:val="00F83469"/>
    <w:rsid w:val="00F834E4"/>
    <w:rsid w:val="00F83BA9"/>
    <w:rsid w:val="00F83E1A"/>
    <w:rsid w:val="00F84003"/>
    <w:rsid w:val="00F841F6"/>
    <w:rsid w:val="00F844E7"/>
    <w:rsid w:val="00F84D22"/>
    <w:rsid w:val="00F85399"/>
    <w:rsid w:val="00F8596C"/>
    <w:rsid w:val="00F87280"/>
    <w:rsid w:val="00F8759F"/>
    <w:rsid w:val="00F91228"/>
    <w:rsid w:val="00F912AE"/>
    <w:rsid w:val="00F9215C"/>
    <w:rsid w:val="00F92339"/>
    <w:rsid w:val="00F92D63"/>
    <w:rsid w:val="00F92DDA"/>
    <w:rsid w:val="00F92F2C"/>
    <w:rsid w:val="00F9320D"/>
    <w:rsid w:val="00F935F3"/>
    <w:rsid w:val="00F946E8"/>
    <w:rsid w:val="00F94EBA"/>
    <w:rsid w:val="00F953A3"/>
    <w:rsid w:val="00F957F6"/>
    <w:rsid w:val="00F961A9"/>
    <w:rsid w:val="00F9705F"/>
    <w:rsid w:val="00F9712D"/>
    <w:rsid w:val="00F97615"/>
    <w:rsid w:val="00FA004C"/>
    <w:rsid w:val="00FA007B"/>
    <w:rsid w:val="00FA0310"/>
    <w:rsid w:val="00FA0709"/>
    <w:rsid w:val="00FA07D5"/>
    <w:rsid w:val="00FA0988"/>
    <w:rsid w:val="00FA0EE5"/>
    <w:rsid w:val="00FA124F"/>
    <w:rsid w:val="00FA21F7"/>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38D"/>
    <w:rsid w:val="00FB566D"/>
    <w:rsid w:val="00FB5DE3"/>
    <w:rsid w:val="00FB5F95"/>
    <w:rsid w:val="00FB63A8"/>
    <w:rsid w:val="00FB6416"/>
    <w:rsid w:val="00FB6444"/>
    <w:rsid w:val="00FB6BCA"/>
    <w:rsid w:val="00FB766C"/>
    <w:rsid w:val="00FC0A4E"/>
    <w:rsid w:val="00FC157C"/>
    <w:rsid w:val="00FC19B8"/>
    <w:rsid w:val="00FC22E1"/>
    <w:rsid w:val="00FC2633"/>
    <w:rsid w:val="00FC29B5"/>
    <w:rsid w:val="00FC3186"/>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B41"/>
    <w:rsid w:val="00FD52D2"/>
    <w:rsid w:val="00FD5A0E"/>
    <w:rsid w:val="00FD5CEA"/>
    <w:rsid w:val="00FD710E"/>
    <w:rsid w:val="00FD77AF"/>
    <w:rsid w:val="00FD7BE7"/>
    <w:rsid w:val="00FE0292"/>
    <w:rsid w:val="00FE036C"/>
    <w:rsid w:val="00FE1D71"/>
    <w:rsid w:val="00FE1FFC"/>
    <w:rsid w:val="00FE2117"/>
    <w:rsid w:val="00FE24A4"/>
    <w:rsid w:val="00FE24EA"/>
    <w:rsid w:val="00FE266C"/>
    <w:rsid w:val="00FE28DF"/>
    <w:rsid w:val="00FE33D7"/>
    <w:rsid w:val="00FE34BC"/>
    <w:rsid w:val="00FE356B"/>
    <w:rsid w:val="00FE37EA"/>
    <w:rsid w:val="00FE37ED"/>
    <w:rsid w:val="00FE3CB5"/>
    <w:rsid w:val="00FE5802"/>
    <w:rsid w:val="00FE65FF"/>
    <w:rsid w:val="00FE6AF5"/>
    <w:rsid w:val="00FE6B50"/>
    <w:rsid w:val="00FE6BC3"/>
    <w:rsid w:val="00FE6E79"/>
    <w:rsid w:val="00FE6FB0"/>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4D7A"/>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942F9E"/>
    <w:pPr>
      <w:keepNext/>
      <w:keepLines/>
      <w:spacing w:before="240" w:after="160" w:line="240" w:lineRule="auto"/>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165113"/>
    <w:pPr>
      <w:keepNext/>
      <w:keepLines/>
      <w:autoSpaceDE/>
      <w:autoSpaceDN/>
      <w:spacing w:before="320" w:after="0"/>
      <w:jc w:val="left"/>
      <w:outlineLvl w:val="1"/>
    </w:pPr>
    <w:rPr>
      <w:rFonts w:ascii="Heebo" w:hAnsi="Heebo" w:cs="Heebo"/>
      <w:bCs/>
      <w:sz w:val="24"/>
    </w:rPr>
  </w:style>
  <w:style w:type="paragraph" w:styleId="Heading3">
    <w:name w:val="heading 3"/>
    <w:basedOn w:val="Normal"/>
    <w:next w:val="Normal"/>
    <w:link w:val="Heading3Char"/>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7D8E"/>
    <w:pPr>
      <w:numPr>
        <w:numId w:val="39"/>
      </w:numPr>
      <w:autoSpaceDE/>
      <w:autoSpaceDN/>
      <w:spacing w:after="240"/>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165113"/>
    <w:rPr>
      <w:rFonts w:ascii="Heebo" w:hAnsi="Heebo" w:cs="Heebo"/>
      <w:bCs/>
      <w:sz w:val="24"/>
      <w:szCs w:val="24"/>
    </w:rPr>
  </w:style>
  <w:style w:type="character" w:customStyle="1" w:styleId="Heading1Char">
    <w:name w:val="Heading 1 Char"/>
    <w:basedOn w:val="DefaultParagraphFont"/>
    <w:link w:val="Heading1"/>
    <w:uiPriority w:val="99"/>
    <w:rsid w:val="00942F9E"/>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1A4ADD"/>
    <w:pPr>
      <w:spacing w:after="0"/>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1A4ADD"/>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C55B7C"/>
    <w:rPr>
      <w:rFonts w:ascii="Narkisim" w:eastAsiaTheme="majorEastAsia" w:hAnsi="Narkisim" w:cs="Narkisim"/>
      <w:b/>
      <w:bCs/>
      <w:sz w:val="26"/>
      <w:szCs w:val="26"/>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DefaultParagraphFont"/>
    <w:link w:val="II"/>
    <w:rsid w:val="004C5827"/>
    <w:rPr>
      <w:rFonts w:ascii="Heebo"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614992">
      <w:bodyDiv w:val="1"/>
      <w:marLeft w:val="0"/>
      <w:marRight w:val="0"/>
      <w:marTop w:val="0"/>
      <w:marBottom w:val="0"/>
      <w:divBdr>
        <w:top w:val="none" w:sz="0" w:space="0" w:color="auto"/>
        <w:left w:val="none" w:sz="0" w:space="0" w:color="auto"/>
        <w:bottom w:val="none" w:sz="0" w:space="0" w:color="auto"/>
        <w:right w:val="none" w:sz="0" w:space="0" w:color="auto"/>
      </w:divBdr>
      <w:divsChild>
        <w:div w:id="1344631480">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00685227">
      <w:bodyDiv w:val="1"/>
      <w:marLeft w:val="0"/>
      <w:marRight w:val="0"/>
      <w:marTop w:val="0"/>
      <w:marBottom w:val="0"/>
      <w:divBdr>
        <w:top w:val="none" w:sz="0" w:space="0" w:color="auto"/>
        <w:left w:val="none" w:sz="0" w:space="0" w:color="auto"/>
        <w:bottom w:val="none" w:sz="0" w:space="0" w:color="auto"/>
        <w:right w:val="none" w:sz="0" w:space="0" w:color="auto"/>
      </w:divBdr>
      <w:divsChild>
        <w:div w:id="67507990">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167480687">
      <w:bodyDiv w:val="1"/>
      <w:marLeft w:val="0"/>
      <w:marRight w:val="0"/>
      <w:marTop w:val="0"/>
      <w:marBottom w:val="0"/>
      <w:divBdr>
        <w:top w:val="none" w:sz="0" w:space="0" w:color="auto"/>
        <w:left w:val="none" w:sz="0" w:space="0" w:color="auto"/>
        <w:bottom w:val="none" w:sz="0" w:space="0" w:color="auto"/>
        <w:right w:val="none" w:sz="0" w:space="0" w:color="auto"/>
      </w:divBdr>
      <w:divsChild>
        <w:div w:id="2005892180">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57128783">
      <w:bodyDiv w:val="1"/>
      <w:marLeft w:val="0"/>
      <w:marRight w:val="0"/>
      <w:marTop w:val="0"/>
      <w:marBottom w:val="0"/>
      <w:divBdr>
        <w:top w:val="none" w:sz="0" w:space="0" w:color="auto"/>
        <w:left w:val="none" w:sz="0" w:space="0" w:color="auto"/>
        <w:bottom w:val="none" w:sz="0" w:space="0" w:color="auto"/>
        <w:right w:val="none" w:sz="0" w:space="0" w:color="auto"/>
      </w:divBdr>
      <w:divsChild>
        <w:div w:id="546717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1988</TotalTime>
  <Pages>1</Pages>
  <Words>1795</Words>
  <Characters>8980</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133</cp:revision>
  <dcterms:created xsi:type="dcterms:W3CDTF">2023-12-12T17:41:00Z</dcterms:created>
  <dcterms:modified xsi:type="dcterms:W3CDTF">2024-02-04T09:28:00Z</dcterms:modified>
</cp:coreProperties>
</file>