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2E86" w14:textId="77777777" w:rsidR="00F41E10" w:rsidRPr="00F41E10" w:rsidRDefault="00F41E10" w:rsidP="00F41E10">
      <w:pPr>
        <w:pStyle w:val="CC"/>
        <w:keepLines w:val="0"/>
        <w:tabs>
          <w:tab w:val="left" w:pos="720"/>
        </w:tabs>
        <w:spacing w:after="0" w:line="240" w:lineRule="auto"/>
        <w:ind w:left="0" w:firstLine="0"/>
        <w:jc w:val="center"/>
        <w:rPr>
          <w:rFonts w:asciiTheme="minorBidi" w:hAnsiTheme="minorBidi" w:cstheme="minorBidi"/>
          <w:b/>
          <w:bCs/>
          <w:sz w:val="24"/>
          <w:szCs w:val="24"/>
        </w:rPr>
      </w:pPr>
      <w:r w:rsidRPr="00F41E10">
        <w:rPr>
          <w:rFonts w:asciiTheme="minorBidi" w:hAnsiTheme="minorBidi" w:cstheme="minorBidi"/>
          <w:b/>
          <w:bCs/>
          <w:sz w:val="24"/>
          <w:szCs w:val="24"/>
        </w:rPr>
        <w:t>YESHIVAT HAR ETZION</w:t>
      </w:r>
    </w:p>
    <w:p w14:paraId="400CAF75" w14:textId="77777777" w:rsidR="00F41E10" w:rsidRPr="00F41E10" w:rsidRDefault="00F41E10" w:rsidP="00F41E10">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F41E10">
        <w:rPr>
          <w:rFonts w:asciiTheme="minorBidi" w:hAnsiTheme="minorBidi" w:cstheme="minorBidi"/>
          <w:b/>
          <w:bCs/>
          <w:sz w:val="24"/>
          <w:szCs w:val="24"/>
          <w:lang w:val="en-GB"/>
        </w:rPr>
        <w:t>ISRAEL KOSCHITZKY VIRTUAL BEIT MIDRASH (VBM)</w:t>
      </w:r>
    </w:p>
    <w:p w14:paraId="41B4011B" w14:textId="77777777" w:rsidR="00F41E10" w:rsidRPr="00F41E10" w:rsidRDefault="00F41E10" w:rsidP="00F41E10">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F41E10">
        <w:rPr>
          <w:rFonts w:asciiTheme="minorBidi" w:hAnsiTheme="minorBidi" w:cstheme="minorBidi"/>
          <w:b/>
          <w:bCs/>
          <w:sz w:val="24"/>
          <w:szCs w:val="24"/>
          <w:lang w:val="en-GB"/>
        </w:rPr>
        <w:t>*********************************************************</w:t>
      </w:r>
    </w:p>
    <w:p w14:paraId="319B4E56" w14:textId="77777777" w:rsidR="00F41E10" w:rsidRPr="00F41E10" w:rsidRDefault="00F41E10" w:rsidP="00F41E10">
      <w:pPr>
        <w:widowControl w:val="0"/>
        <w:tabs>
          <w:tab w:val="left" w:pos="720"/>
        </w:tabs>
        <w:bidi w:val="0"/>
        <w:spacing w:line="240" w:lineRule="auto"/>
        <w:jc w:val="center"/>
        <w:rPr>
          <w:rFonts w:asciiTheme="minorBidi" w:hAnsiTheme="minorBidi"/>
          <w:b/>
          <w:bCs/>
          <w:lang w:val="en-GB"/>
        </w:rPr>
      </w:pPr>
    </w:p>
    <w:p w14:paraId="2E1917CE" w14:textId="77777777" w:rsidR="00F41E10" w:rsidRPr="00F41E10" w:rsidRDefault="00F41E10" w:rsidP="00F41E10">
      <w:pPr>
        <w:widowControl w:val="0"/>
        <w:tabs>
          <w:tab w:val="left" w:pos="720"/>
        </w:tabs>
        <w:bidi w:val="0"/>
        <w:spacing w:line="240" w:lineRule="auto"/>
        <w:jc w:val="center"/>
        <w:rPr>
          <w:rFonts w:asciiTheme="minorBidi" w:hAnsiTheme="minorBidi"/>
          <w:b/>
          <w:bCs/>
        </w:rPr>
      </w:pPr>
      <w:r w:rsidRPr="00F41E10">
        <w:rPr>
          <w:rFonts w:asciiTheme="minorBidi" w:hAnsiTheme="minorBidi"/>
          <w:b/>
          <w:bCs/>
        </w:rPr>
        <w:t>Rabbinic Tales: In the Talmud and in Chasidut</w:t>
      </w:r>
    </w:p>
    <w:p w14:paraId="13B2F628" w14:textId="77777777" w:rsidR="00F41E10" w:rsidRPr="00F41E10" w:rsidRDefault="00F41E10" w:rsidP="00F41E10">
      <w:pPr>
        <w:widowControl w:val="0"/>
        <w:tabs>
          <w:tab w:val="left" w:pos="720"/>
        </w:tabs>
        <w:bidi w:val="0"/>
        <w:spacing w:line="240" w:lineRule="auto"/>
        <w:jc w:val="center"/>
        <w:rPr>
          <w:rFonts w:asciiTheme="minorBidi" w:hAnsiTheme="minorBidi"/>
          <w:b/>
          <w:bCs/>
        </w:rPr>
      </w:pPr>
      <w:r w:rsidRPr="00F41E10">
        <w:rPr>
          <w:rFonts w:asciiTheme="minorBidi" w:hAnsiTheme="minorBidi"/>
          <w:b/>
          <w:bCs/>
        </w:rPr>
        <w:t>By Rav Dr. Yonatan Feintuch</w:t>
      </w:r>
    </w:p>
    <w:p w14:paraId="539A1879" w14:textId="77777777" w:rsidR="00F41E10" w:rsidRPr="00F41E10" w:rsidRDefault="00F41E10" w:rsidP="00F41E10">
      <w:pPr>
        <w:widowControl w:val="0"/>
        <w:bidi w:val="0"/>
        <w:spacing w:line="240" w:lineRule="auto"/>
        <w:jc w:val="center"/>
        <w:rPr>
          <w:rFonts w:asciiTheme="minorBidi" w:hAnsiTheme="minorBidi"/>
          <w:b/>
          <w:bCs/>
        </w:rPr>
      </w:pPr>
    </w:p>
    <w:p w14:paraId="59A9BFC9" w14:textId="77777777" w:rsidR="00F41E10" w:rsidRPr="00F41E10" w:rsidRDefault="00F41E10" w:rsidP="00F41E10">
      <w:pPr>
        <w:widowControl w:val="0"/>
        <w:bidi w:val="0"/>
        <w:spacing w:line="240" w:lineRule="auto"/>
        <w:jc w:val="center"/>
        <w:rPr>
          <w:rFonts w:asciiTheme="minorBidi" w:hAnsiTheme="minorBidi"/>
          <w:b/>
          <w:bCs/>
        </w:rPr>
      </w:pPr>
    </w:p>
    <w:p w14:paraId="602F5616" w14:textId="16B07000" w:rsidR="00F41E10" w:rsidRPr="00F41E10" w:rsidRDefault="00F41E10" w:rsidP="00F41E10">
      <w:pPr>
        <w:widowControl w:val="0"/>
        <w:bidi w:val="0"/>
        <w:spacing w:line="240" w:lineRule="auto"/>
        <w:jc w:val="center"/>
        <w:rPr>
          <w:rFonts w:asciiTheme="minorBidi" w:hAnsiTheme="minorBidi"/>
          <w:b/>
          <w:bCs/>
        </w:rPr>
      </w:pPr>
      <w:r w:rsidRPr="00F41E10">
        <w:rPr>
          <w:rFonts w:asciiTheme="minorBidi" w:hAnsiTheme="minorBidi"/>
          <w:b/>
          <w:bCs/>
        </w:rPr>
        <w:t>Shiur #</w:t>
      </w:r>
      <w:r>
        <w:rPr>
          <w:rFonts w:asciiTheme="minorBidi" w:hAnsiTheme="minorBidi"/>
          <w:b/>
          <w:bCs/>
        </w:rPr>
        <w:t>40</w:t>
      </w:r>
      <w:r w:rsidRPr="00F41E10">
        <w:rPr>
          <w:rFonts w:asciiTheme="minorBidi" w:hAnsiTheme="minorBidi"/>
          <w:b/>
          <w:bCs/>
        </w:rPr>
        <w:t>: Destined for Theft – in Rabbinical Narratives and Chasidic Stories (3)</w:t>
      </w:r>
    </w:p>
    <w:p w14:paraId="37A6AE09" w14:textId="106F739A" w:rsidR="00074DA7" w:rsidRPr="00F41E10" w:rsidRDefault="00074DA7" w:rsidP="00F41E10">
      <w:pPr>
        <w:bidi w:val="0"/>
        <w:spacing w:line="240" w:lineRule="auto"/>
        <w:jc w:val="both"/>
        <w:rPr>
          <w:rFonts w:asciiTheme="minorBidi" w:hAnsiTheme="minorBidi"/>
          <w:b/>
          <w:bCs/>
        </w:rPr>
      </w:pPr>
    </w:p>
    <w:p w14:paraId="7D6A5EB9" w14:textId="77777777" w:rsidR="00F41E10" w:rsidRPr="00F41E10" w:rsidRDefault="00F41E10" w:rsidP="00F41E10">
      <w:pPr>
        <w:bidi w:val="0"/>
        <w:spacing w:line="240" w:lineRule="auto"/>
        <w:jc w:val="both"/>
        <w:rPr>
          <w:rFonts w:asciiTheme="minorBidi" w:hAnsiTheme="minorBidi"/>
          <w:b/>
          <w:bCs/>
        </w:rPr>
      </w:pPr>
    </w:p>
    <w:p w14:paraId="1EB296BE" w14:textId="2D9B9FB1" w:rsidR="00074DA7" w:rsidRPr="00F41E10" w:rsidRDefault="00074DA7" w:rsidP="00F41E10">
      <w:pPr>
        <w:bidi w:val="0"/>
        <w:spacing w:line="240" w:lineRule="auto"/>
        <w:ind w:firstLine="720"/>
        <w:jc w:val="both"/>
        <w:rPr>
          <w:rFonts w:asciiTheme="minorBidi" w:hAnsiTheme="minorBidi"/>
        </w:rPr>
      </w:pPr>
      <w:r w:rsidRPr="00F41E10">
        <w:rPr>
          <w:rFonts w:asciiTheme="minorBidi" w:hAnsiTheme="minorBidi"/>
        </w:rPr>
        <w:t xml:space="preserve">In the previous </w:t>
      </w:r>
      <w:r w:rsidRPr="00F41E10">
        <w:rPr>
          <w:rFonts w:asciiTheme="minorBidi" w:hAnsiTheme="minorBidi"/>
          <w:i/>
          <w:iCs/>
        </w:rPr>
        <w:t>shiur</w:t>
      </w:r>
      <w:r w:rsidRPr="00F41E10">
        <w:rPr>
          <w:rFonts w:asciiTheme="minorBidi" w:hAnsiTheme="minorBidi"/>
        </w:rPr>
        <w:t xml:space="preserve">, against the background of the Talmudic </w:t>
      </w:r>
      <w:r w:rsidR="002642D9" w:rsidRPr="00F41E10">
        <w:rPr>
          <w:rFonts w:asciiTheme="minorBidi" w:hAnsiTheme="minorBidi"/>
        </w:rPr>
        <w:t xml:space="preserve">account of </w:t>
      </w:r>
      <w:r w:rsidRPr="00F41E10">
        <w:rPr>
          <w:rFonts w:asciiTheme="minorBidi" w:hAnsiTheme="minorBidi"/>
        </w:rPr>
        <w:t>R. Nachman bar Yitzhak</w:t>
      </w:r>
      <w:r w:rsidR="005348E4">
        <w:rPr>
          <w:rFonts w:asciiTheme="minorBidi" w:hAnsiTheme="minorBidi"/>
        </w:rPr>
        <w:t xml:space="preserve"> and the prediction that he would</w:t>
      </w:r>
      <w:r w:rsidRPr="00F41E10">
        <w:rPr>
          <w:rFonts w:asciiTheme="minorBidi" w:hAnsiTheme="minorBidi"/>
        </w:rPr>
        <w:t xml:space="preserve"> be a thief, we read R. Nachman of Br</w:t>
      </w:r>
      <w:r w:rsidR="00F41E10">
        <w:rPr>
          <w:rFonts w:asciiTheme="minorBidi" w:hAnsiTheme="minorBidi"/>
        </w:rPr>
        <w:t>e</w:t>
      </w:r>
      <w:r w:rsidRPr="00F41E10">
        <w:rPr>
          <w:rFonts w:asciiTheme="minorBidi" w:hAnsiTheme="minorBidi"/>
        </w:rPr>
        <w:t xml:space="preserve">slav’s story about a man who was told by an astrologer that his fortune would lie in stealing. </w:t>
      </w:r>
      <w:r w:rsidR="00AC52AD">
        <w:rPr>
          <w:rFonts w:asciiTheme="minorBidi" w:hAnsiTheme="minorBidi"/>
        </w:rPr>
        <w:t>We also</w:t>
      </w:r>
      <w:r w:rsidR="005E4891" w:rsidRPr="00F41E10">
        <w:rPr>
          <w:rFonts w:asciiTheme="minorBidi" w:hAnsiTheme="minorBidi"/>
        </w:rPr>
        <w:t xml:space="preserve"> </w:t>
      </w:r>
      <w:r w:rsidRPr="00F41E10">
        <w:rPr>
          <w:rFonts w:asciiTheme="minorBidi" w:hAnsiTheme="minorBidi"/>
        </w:rPr>
        <w:t>looked at the commentary that is included immediately after one of the versions of the story, attributed to “</w:t>
      </w:r>
      <w:r w:rsidRPr="00F41E10">
        <w:rPr>
          <w:rFonts w:asciiTheme="minorBidi" w:hAnsiTheme="minorBidi"/>
          <w:i/>
          <w:iCs/>
        </w:rPr>
        <w:t>anshei</w:t>
      </w:r>
      <w:r w:rsidRPr="00F41E10">
        <w:rPr>
          <w:rFonts w:asciiTheme="minorBidi" w:hAnsiTheme="minorBidi"/>
        </w:rPr>
        <w:t xml:space="preserve"> </w:t>
      </w:r>
      <w:r w:rsidRPr="00F41E10">
        <w:rPr>
          <w:rFonts w:asciiTheme="minorBidi" w:hAnsiTheme="minorBidi"/>
          <w:i/>
          <w:iCs/>
        </w:rPr>
        <w:t>shelomeinu</w:t>
      </w:r>
      <w:r w:rsidRPr="00F41E10">
        <w:rPr>
          <w:rFonts w:asciiTheme="minorBidi" w:hAnsiTheme="minorBidi"/>
        </w:rPr>
        <w:t xml:space="preserve">” – disciples of R. Nachman – who explain that the man’s mistake was to </w:t>
      </w:r>
      <w:r w:rsidR="00E273B6" w:rsidRPr="00F41E10">
        <w:rPr>
          <w:rFonts w:asciiTheme="minorBidi" w:hAnsiTheme="minorBidi"/>
        </w:rPr>
        <w:t xml:space="preserve">allow even the tiniest opening for the astrologer </w:t>
      </w:r>
      <w:r w:rsidR="002642D9" w:rsidRPr="00F41E10">
        <w:rPr>
          <w:rFonts w:asciiTheme="minorBidi" w:hAnsiTheme="minorBidi"/>
        </w:rPr>
        <w:t>and his forecast</w:t>
      </w:r>
      <w:r w:rsidR="00E273B6" w:rsidRPr="00F41E10">
        <w:rPr>
          <w:rFonts w:asciiTheme="minorBidi" w:hAnsiTheme="minorBidi"/>
        </w:rPr>
        <w:t xml:space="preserve">, instead of </w:t>
      </w:r>
      <w:r w:rsidR="006D57A3">
        <w:rPr>
          <w:rFonts w:asciiTheme="minorBidi" w:hAnsiTheme="minorBidi"/>
        </w:rPr>
        <w:t xml:space="preserve">simply </w:t>
      </w:r>
      <w:r w:rsidR="005E4891" w:rsidRPr="00F41E10">
        <w:rPr>
          <w:rFonts w:asciiTheme="minorBidi" w:hAnsiTheme="minorBidi"/>
        </w:rPr>
        <w:t>“continuing to serve God as he was accustomed to</w:t>
      </w:r>
      <w:r w:rsidR="00F41E10">
        <w:rPr>
          <w:rFonts w:asciiTheme="minorBidi" w:hAnsiTheme="minorBidi"/>
        </w:rPr>
        <w:t>,”</w:t>
      </w:r>
      <w:r w:rsidR="005E4891" w:rsidRPr="00F41E10">
        <w:rPr>
          <w:rFonts w:asciiTheme="minorBidi" w:hAnsiTheme="minorBidi"/>
        </w:rPr>
        <w:t xml:space="preserve"> in the </w:t>
      </w:r>
      <w:r w:rsidR="005E4891" w:rsidRPr="00F41E10">
        <w:rPr>
          <w:rFonts w:asciiTheme="minorBidi" w:hAnsiTheme="minorBidi"/>
          <w:i/>
          <w:iCs/>
        </w:rPr>
        <w:t>beit midrash</w:t>
      </w:r>
      <w:r w:rsidR="005E4891" w:rsidRPr="00F41E10">
        <w:rPr>
          <w:rFonts w:asciiTheme="minorBidi" w:hAnsiTheme="minorBidi"/>
        </w:rPr>
        <w:t>. It was this opening that ultimately led him to theft, and to his tragic end. We also mentioned Rav Dan Hauser</w:t>
      </w:r>
      <w:r w:rsidR="00CA20AA">
        <w:rPr>
          <w:rFonts w:asciiTheme="minorBidi" w:hAnsiTheme="minorBidi"/>
        </w:rPr>
        <w:t>’s</w:t>
      </w:r>
      <w:r w:rsidR="005E4891" w:rsidRPr="00F41E10">
        <w:rPr>
          <w:rFonts w:asciiTheme="minorBidi" w:hAnsiTheme="minorBidi"/>
        </w:rPr>
        <w:t xml:space="preserve"> </w:t>
      </w:r>
      <w:r w:rsidR="00CA20AA">
        <w:rPr>
          <w:rFonts w:asciiTheme="minorBidi" w:hAnsiTheme="minorBidi"/>
        </w:rPr>
        <w:t>insight</w:t>
      </w:r>
      <w:r w:rsidR="00CA20AA" w:rsidRPr="00F41E10">
        <w:rPr>
          <w:rFonts w:asciiTheme="minorBidi" w:hAnsiTheme="minorBidi"/>
        </w:rPr>
        <w:t xml:space="preserve"> </w:t>
      </w:r>
      <w:r w:rsidR="005E4891" w:rsidRPr="00F41E10">
        <w:rPr>
          <w:rFonts w:asciiTheme="minorBidi" w:hAnsiTheme="minorBidi"/>
        </w:rPr>
        <w:t xml:space="preserve">in this regard, </w:t>
      </w:r>
      <w:r w:rsidR="00EB7998">
        <w:rPr>
          <w:rFonts w:asciiTheme="minorBidi" w:hAnsiTheme="minorBidi"/>
        </w:rPr>
        <w:t xml:space="preserve">suggesting that the man at the beginning of the story </w:t>
      </w:r>
      <w:r w:rsidR="001B7AD1">
        <w:rPr>
          <w:rFonts w:asciiTheme="minorBidi" w:hAnsiTheme="minorBidi"/>
        </w:rPr>
        <w:t xml:space="preserve">feels whole and thoroughly accepting of himself, </w:t>
      </w:r>
      <w:r w:rsidR="007B57B3">
        <w:rPr>
          <w:rFonts w:asciiTheme="minorBidi" w:hAnsiTheme="minorBidi"/>
        </w:rPr>
        <w:t>with no interest in anything more</w:t>
      </w:r>
      <w:r w:rsidR="00C13F13">
        <w:rPr>
          <w:rFonts w:asciiTheme="minorBidi" w:hAnsiTheme="minorBidi"/>
        </w:rPr>
        <w:t xml:space="preserve"> from</w:t>
      </w:r>
      <w:r w:rsidR="007B57B3">
        <w:rPr>
          <w:rFonts w:asciiTheme="minorBidi" w:hAnsiTheme="minorBidi"/>
        </w:rPr>
        <w:t xml:space="preserve"> outside of himself</w:t>
      </w:r>
      <w:r w:rsidR="005E4891" w:rsidRPr="00F41E10">
        <w:rPr>
          <w:rFonts w:asciiTheme="minorBidi" w:hAnsiTheme="minorBidi"/>
        </w:rPr>
        <w:t>.</w:t>
      </w:r>
    </w:p>
    <w:p w14:paraId="3832E91E" w14:textId="1425FB32" w:rsidR="005E4891" w:rsidRPr="00F41E10" w:rsidRDefault="005E4891" w:rsidP="00F41E10">
      <w:pPr>
        <w:bidi w:val="0"/>
        <w:spacing w:line="240" w:lineRule="auto"/>
        <w:jc w:val="both"/>
        <w:rPr>
          <w:rFonts w:asciiTheme="minorBidi" w:hAnsiTheme="minorBidi"/>
        </w:rPr>
      </w:pPr>
    </w:p>
    <w:p w14:paraId="1022601E" w14:textId="4312F193" w:rsidR="005E4891" w:rsidRDefault="00C13F13" w:rsidP="00F41E10">
      <w:pPr>
        <w:bidi w:val="0"/>
        <w:spacing w:line="240" w:lineRule="auto"/>
        <w:ind w:firstLine="720"/>
        <w:jc w:val="both"/>
        <w:rPr>
          <w:rFonts w:asciiTheme="minorBidi" w:hAnsiTheme="minorBidi"/>
        </w:rPr>
      </w:pPr>
      <w:r>
        <w:rPr>
          <w:rFonts w:asciiTheme="minorBidi" w:hAnsiTheme="minorBidi"/>
        </w:rPr>
        <w:t xml:space="preserve">As noted at the end of the previous </w:t>
      </w:r>
      <w:r>
        <w:rPr>
          <w:rFonts w:asciiTheme="minorBidi" w:hAnsiTheme="minorBidi"/>
          <w:i/>
          <w:iCs/>
        </w:rPr>
        <w:t>shiur</w:t>
      </w:r>
      <w:r>
        <w:rPr>
          <w:rFonts w:asciiTheme="minorBidi" w:hAnsiTheme="minorBidi"/>
        </w:rPr>
        <w:t>,</w:t>
      </w:r>
      <w:r>
        <w:rPr>
          <w:rFonts w:asciiTheme="minorBidi" w:hAnsiTheme="minorBidi"/>
          <w:i/>
          <w:iCs/>
        </w:rPr>
        <w:t xml:space="preserve"> </w:t>
      </w:r>
      <w:r w:rsidR="005E4891" w:rsidRPr="00F41E10">
        <w:rPr>
          <w:rFonts w:asciiTheme="minorBidi" w:hAnsiTheme="minorBidi"/>
        </w:rPr>
        <w:t>Rav Dov Singer</w:t>
      </w:r>
      <w:r w:rsidR="005E4891" w:rsidRPr="00F41E10">
        <w:rPr>
          <w:rStyle w:val="FootnoteReference"/>
          <w:rFonts w:asciiTheme="minorBidi" w:hAnsiTheme="minorBidi"/>
        </w:rPr>
        <w:footnoteReference w:id="1"/>
      </w:r>
      <w:r w:rsidR="005E4891" w:rsidRPr="00F41E10">
        <w:rPr>
          <w:rFonts w:asciiTheme="minorBidi" w:hAnsiTheme="minorBidi"/>
        </w:rPr>
        <w:t xml:space="preserve"> offers a very different reading of the story. He starts by drawing our attention to the fact that the idea of “continuing to serve God as he was accustomed to</w:t>
      </w:r>
      <w:r w:rsidR="00F41E10">
        <w:rPr>
          <w:rFonts w:asciiTheme="minorBidi" w:hAnsiTheme="minorBidi"/>
        </w:rPr>
        <w:t>,”</w:t>
      </w:r>
      <w:r w:rsidR="005E4891" w:rsidRPr="00F41E10">
        <w:rPr>
          <w:rFonts w:asciiTheme="minorBidi" w:hAnsiTheme="minorBidi"/>
        </w:rPr>
        <w:t xml:space="preserve"> which “</w:t>
      </w:r>
      <w:r w:rsidR="005E4891" w:rsidRPr="00F41E10">
        <w:rPr>
          <w:rFonts w:asciiTheme="minorBidi" w:hAnsiTheme="minorBidi"/>
          <w:i/>
          <w:iCs/>
        </w:rPr>
        <w:t>anshei shelomeinu</w:t>
      </w:r>
      <w:r w:rsidR="005E4891" w:rsidRPr="00F41E10">
        <w:rPr>
          <w:rFonts w:asciiTheme="minorBidi" w:hAnsiTheme="minorBidi"/>
        </w:rPr>
        <w:t xml:space="preserve">” point to as the proper course of action, does not sound like the sort of </w:t>
      </w:r>
      <w:r w:rsidR="00C01F33">
        <w:rPr>
          <w:rFonts w:asciiTheme="minorBidi" w:hAnsiTheme="minorBidi"/>
        </w:rPr>
        <w:t>direction</w:t>
      </w:r>
      <w:r w:rsidR="005E4891" w:rsidRPr="00F41E10">
        <w:rPr>
          <w:rFonts w:asciiTheme="minorBidi" w:hAnsiTheme="minorBidi"/>
        </w:rPr>
        <w:t xml:space="preserve"> R. Nachman</w:t>
      </w:r>
      <w:r w:rsidR="002642D9" w:rsidRPr="00F41E10">
        <w:rPr>
          <w:rFonts w:asciiTheme="minorBidi" w:hAnsiTheme="minorBidi"/>
        </w:rPr>
        <w:t xml:space="preserve"> encouraged and propounded</w:t>
      </w:r>
      <w:r w:rsidR="005E4891" w:rsidRPr="00F41E10">
        <w:rPr>
          <w:rFonts w:asciiTheme="minorBidi" w:hAnsiTheme="minorBidi"/>
        </w:rPr>
        <w:t>. For instance</w:t>
      </w:r>
      <w:r w:rsidR="00D40176">
        <w:rPr>
          <w:rFonts w:asciiTheme="minorBidi" w:hAnsiTheme="minorBidi"/>
        </w:rPr>
        <w:t>:</w:t>
      </w:r>
    </w:p>
    <w:p w14:paraId="6BF59EDB" w14:textId="77777777" w:rsidR="00F41E10" w:rsidRPr="00F41E10" w:rsidRDefault="00F41E10" w:rsidP="00F41E10">
      <w:pPr>
        <w:bidi w:val="0"/>
        <w:spacing w:line="240" w:lineRule="auto"/>
        <w:ind w:firstLine="720"/>
        <w:jc w:val="both"/>
        <w:rPr>
          <w:rFonts w:asciiTheme="minorBidi" w:hAnsiTheme="minorBidi"/>
        </w:rPr>
      </w:pPr>
    </w:p>
    <w:p w14:paraId="3D989AFB" w14:textId="09FD2AE2" w:rsidR="005E4891" w:rsidRDefault="005E4891" w:rsidP="00F41E10">
      <w:pPr>
        <w:bidi w:val="0"/>
        <w:spacing w:line="240" w:lineRule="auto"/>
        <w:ind w:left="720"/>
        <w:jc w:val="both"/>
        <w:rPr>
          <w:rFonts w:asciiTheme="minorBidi" w:eastAsia="Times New Roman" w:hAnsiTheme="minorBidi"/>
        </w:rPr>
      </w:pPr>
      <w:r w:rsidRPr="00F41E10">
        <w:rPr>
          <w:rFonts w:asciiTheme="minorBidi" w:eastAsia="Times New Roman" w:hAnsiTheme="minorBidi"/>
        </w:rPr>
        <w:t>The good incli</w:t>
      </w:r>
      <w:r w:rsidR="001B3295" w:rsidRPr="00F41E10">
        <w:rPr>
          <w:rFonts w:asciiTheme="minorBidi" w:eastAsia="Times New Roman" w:hAnsiTheme="minorBidi"/>
        </w:rPr>
        <w:t>nation is called “poor and wise</w:t>
      </w:r>
      <w:r w:rsidRPr="00F41E10">
        <w:rPr>
          <w:rFonts w:asciiTheme="minorBidi" w:eastAsia="Times New Roman" w:hAnsiTheme="minorBidi"/>
        </w:rPr>
        <w:t xml:space="preserve">” </w:t>
      </w:r>
      <w:r w:rsidR="001B3295" w:rsidRPr="00F41E10">
        <w:rPr>
          <w:rFonts w:asciiTheme="minorBidi" w:eastAsia="Times New Roman" w:hAnsiTheme="minorBidi"/>
        </w:rPr>
        <w:t>(</w:t>
      </w:r>
      <w:r w:rsidR="001B3295" w:rsidRPr="00EC2A8B">
        <w:rPr>
          <w:rFonts w:asciiTheme="minorBidi" w:eastAsia="Times New Roman" w:hAnsiTheme="minorBidi"/>
          <w:i/>
          <w:iCs/>
        </w:rPr>
        <w:t>Kohelet</w:t>
      </w:r>
      <w:r w:rsidR="001B3295" w:rsidRPr="00F41E10">
        <w:rPr>
          <w:rFonts w:asciiTheme="minorBidi" w:eastAsia="Times New Roman" w:hAnsiTheme="minorBidi"/>
        </w:rPr>
        <w:t xml:space="preserve"> 4:13), </w:t>
      </w:r>
      <w:r w:rsidRPr="00F41E10">
        <w:rPr>
          <w:rFonts w:asciiTheme="minorBidi" w:eastAsia="Times New Roman" w:hAnsiTheme="minorBidi"/>
        </w:rPr>
        <w:t xml:space="preserve">corresponding to </w:t>
      </w:r>
      <w:r w:rsidRPr="00F41E10">
        <w:rPr>
          <w:rFonts w:asciiTheme="minorBidi" w:eastAsia="Times New Roman" w:hAnsiTheme="minorBidi"/>
          <w:i/>
          <w:iCs/>
        </w:rPr>
        <w:t>Malkhut,</w:t>
      </w:r>
      <w:r w:rsidRPr="00F41E10">
        <w:rPr>
          <w:rFonts w:asciiTheme="minorBidi" w:eastAsia="Times New Roman" w:hAnsiTheme="minorBidi"/>
        </w:rPr>
        <w:t xml:space="preserve"> which </w:t>
      </w:r>
      <w:r w:rsidR="001B3295" w:rsidRPr="00F41E10">
        <w:rPr>
          <w:rFonts w:asciiTheme="minorBidi" w:eastAsia="Times New Roman" w:hAnsiTheme="minorBidi"/>
        </w:rPr>
        <w:t xml:space="preserve">represents the state of being </w:t>
      </w:r>
      <w:r w:rsidRPr="00F41E10">
        <w:rPr>
          <w:rFonts w:asciiTheme="minorBidi" w:eastAsia="Times New Roman" w:hAnsiTheme="minorBidi"/>
        </w:rPr>
        <w:t xml:space="preserve">poor and needy, </w:t>
      </w:r>
      <w:r w:rsidR="001B3295" w:rsidRPr="00F41E10">
        <w:rPr>
          <w:rFonts w:asciiTheme="minorBidi" w:eastAsia="Times New Roman" w:hAnsiTheme="minorBidi"/>
        </w:rPr>
        <w:t>insofar as it possesses nothing of its</w:t>
      </w:r>
      <w:r w:rsidRPr="00F41E10">
        <w:rPr>
          <w:rFonts w:asciiTheme="minorBidi" w:eastAsia="Times New Roman" w:hAnsiTheme="minorBidi"/>
        </w:rPr>
        <w:t xml:space="preserve"> own other than what </w:t>
      </w:r>
      <w:r w:rsidR="001B3295" w:rsidRPr="00F41E10">
        <w:rPr>
          <w:rFonts w:asciiTheme="minorBidi" w:eastAsia="Times New Roman" w:hAnsiTheme="minorBidi"/>
        </w:rPr>
        <w:t xml:space="preserve">it </w:t>
      </w:r>
      <w:r w:rsidRPr="00F41E10">
        <w:rPr>
          <w:rFonts w:asciiTheme="minorBidi" w:eastAsia="Times New Roman" w:hAnsiTheme="minorBidi"/>
        </w:rPr>
        <w:t xml:space="preserve">receives from </w:t>
      </w:r>
      <w:r w:rsidR="001B3295" w:rsidRPr="00F41E10">
        <w:rPr>
          <w:rFonts w:asciiTheme="minorBidi" w:eastAsia="Times New Roman" w:hAnsiTheme="minorBidi"/>
          <w:i/>
          <w:iCs/>
        </w:rPr>
        <w:t>Chokhma</w:t>
      </w:r>
      <w:r w:rsidRPr="00F41E10">
        <w:rPr>
          <w:rFonts w:asciiTheme="minorBidi" w:eastAsia="Times New Roman" w:hAnsiTheme="minorBidi"/>
        </w:rPr>
        <w:t xml:space="preserve"> (Wisdom). </w:t>
      </w:r>
      <w:r w:rsidR="001B3295" w:rsidRPr="00F41E10">
        <w:rPr>
          <w:rFonts w:asciiTheme="minorBidi" w:eastAsia="Times New Roman" w:hAnsiTheme="minorBidi"/>
        </w:rPr>
        <w:t xml:space="preserve">The </w:t>
      </w:r>
      <w:r w:rsidRPr="00F41E10">
        <w:rPr>
          <w:rFonts w:asciiTheme="minorBidi" w:eastAsia="Times New Roman" w:hAnsiTheme="minorBidi"/>
        </w:rPr>
        <w:t>evil inclination</w:t>
      </w:r>
      <w:r w:rsidR="001B3295" w:rsidRPr="00F41E10">
        <w:rPr>
          <w:rFonts w:asciiTheme="minorBidi" w:eastAsia="Times New Roman" w:hAnsiTheme="minorBidi"/>
        </w:rPr>
        <w:t>, on the other hand</w:t>
      </w:r>
      <w:r w:rsidR="000212B7">
        <w:rPr>
          <w:rFonts w:asciiTheme="minorBidi" w:eastAsia="Times New Roman" w:hAnsiTheme="minorBidi"/>
        </w:rPr>
        <w:t>,</w:t>
      </w:r>
      <w:r w:rsidRPr="00F41E10">
        <w:rPr>
          <w:rFonts w:asciiTheme="minorBidi" w:eastAsia="Times New Roman" w:hAnsiTheme="minorBidi"/>
        </w:rPr>
        <w:t xml:space="preserve"> is called </w:t>
      </w:r>
      <w:r w:rsidR="001B3295" w:rsidRPr="00F41E10">
        <w:rPr>
          <w:rFonts w:asciiTheme="minorBidi" w:eastAsia="Times New Roman" w:hAnsiTheme="minorBidi"/>
        </w:rPr>
        <w:t>a “king that is</w:t>
      </w:r>
      <w:r w:rsidRPr="00F41E10">
        <w:rPr>
          <w:rFonts w:asciiTheme="minorBidi" w:eastAsia="Times New Roman" w:hAnsiTheme="minorBidi"/>
        </w:rPr>
        <w:t xml:space="preserve"> old and foolish</w:t>
      </w:r>
      <w:r w:rsidR="001B3295" w:rsidRPr="00EC2A8B">
        <w:rPr>
          <w:rFonts w:asciiTheme="minorBidi" w:eastAsia="Times New Roman" w:hAnsiTheme="minorBidi"/>
        </w:rPr>
        <w:t>”</w:t>
      </w:r>
      <w:r w:rsidR="00BB21E1">
        <w:rPr>
          <w:rFonts w:asciiTheme="minorBidi" w:eastAsia="Times New Roman" w:hAnsiTheme="minorBidi"/>
        </w:rPr>
        <w:t xml:space="preserve"> </w:t>
      </w:r>
      <w:r w:rsidR="001B3295" w:rsidRPr="00F41E10">
        <w:rPr>
          <w:rFonts w:asciiTheme="minorBidi" w:eastAsia="Times New Roman" w:hAnsiTheme="minorBidi"/>
        </w:rPr>
        <w:t xml:space="preserve">… insofar as </w:t>
      </w:r>
      <w:r w:rsidRPr="00F41E10">
        <w:rPr>
          <w:rFonts w:asciiTheme="minorBidi" w:eastAsia="Times New Roman" w:hAnsiTheme="minorBidi"/>
        </w:rPr>
        <w:t>“</w:t>
      </w:r>
      <w:r w:rsidR="000212B7">
        <w:rPr>
          <w:rFonts w:asciiTheme="minorBidi" w:eastAsia="Times New Roman" w:hAnsiTheme="minorBidi"/>
        </w:rPr>
        <w:t>t</w:t>
      </w:r>
      <w:r w:rsidRPr="00F41E10">
        <w:rPr>
          <w:rFonts w:asciiTheme="minorBidi" w:eastAsia="Times New Roman" w:hAnsiTheme="minorBidi"/>
        </w:rPr>
        <w:t>he fool does not desire understanding</w:t>
      </w:r>
      <w:r w:rsidR="00BB21E1" w:rsidRPr="00F41E10">
        <w:rPr>
          <w:rFonts w:asciiTheme="minorBidi" w:eastAsia="Times New Roman" w:hAnsiTheme="minorBidi"/>
        </w:rPr>
        <w:t xml:space="preserve">” </w:t>
      </w:r>
      <w:r w:rsidR="001B3295" w:rsidRPr="00F41E10">
        <w:rPr>
          <w:rFonts w:asciiTheme="minorBidi" w:eastAsia="Times New Roman" w:hAnsiTheme="minorBidi"/>
        </w:rPr>
        <w:t>(</w:t>
      </w:r>
      <w:r w:rsidR="001B3295" w:rsidRPr="00F41E10">
        <w:rPr>
          <w:rFonts w:asciiTheme="minorBidi" w:eastAsia="Times New Roman" w:hAnsiTheme="minorBidi"/>
          <w:i/>
          <w:iCs/>
        </w:rPr>
        <w:t>Mishlei</w:t>
      </w:r>
      <w:r w:rsidR="001B3295" w:rsidRPr="00F41E10">
        <w:rPr>
          <w:rFonts w:asciiTheme="minorBidi" w:eastAsia="Times New Roman" w:hAnsiTheme="minorBidi"/>
        </w:rPr>
        <w:t xml:space="preserve"> 18:2). </w:t>
      </w:r>
      <w:r w:rsidR="00D40176">
        <w:rPr>
          <w:rFonts w:asciiTheme="minorBidi" w:eastAsia="Times New Roman" w:hAnsiTheme="minorBidi"/>
        </w:rPr>
        <w:t>(</w:t>
      </w:r>
      <w:r w:rsidR="00D40176" w:rsidRPr="00F41E10">
        <w:rPr>
          <w:rFonts w:asciiTheme="minorBidi" w:hAnsiTheme="minorBidi"/>
          <w:i/>
          <w:iCs/>
        </w:rPr>
        <w:t>Likkutei Moharan</w:t>
      </w:r>
      <w:r w:rsidR="00D40176" w:rsidRPr="00F41E10">
        <w:rPr>
          <w:rFonts w:asciiTheme="minorBidi" w:hAnsiTheme="minorBidi"/>
        </w:rPr>
        <w:t>, 1</w:t>
      </w:r>
      <w:r w:rsidR="00D40176">
        <w:rPr>
          <w:rFonts w:asciiTheme="minorBidi" w:eastAsia="Times New Roman" w:hAnsiTheme="minorBidi"/>
        </w:rPr>
        <w:t>)</w:t>
      </w:r>
    </w:p>
    <w:p w14:paraId="43A481F7" w14:textId="77777777" w:rsidR="00F41E10" w:rsidRPr="00F41E10" w:rsidRDefault="00F41E10" w:rsidP="00F41E10">
      <w:pPr>
        <w:bidi w:val="0"/>
        <w:spacing w:line="240" w:lineRule="auto"/>
        <w:ind w:left="720"/>
        <w:jc w:val="both"/>
        <w:rPr>
          <w:rFonts w:asciiTheme="minorBidi" w:eastAsia="Times New Roman" w:hAnsiTheme="minorBidi"/>
        </w:rPr>
      </w:pPr>
    </w:p>
    <w:p w14:paraId="0BFA3533" w14:textId="5FECCDED" w:rsidR="001B3295" w:rsidRPr="00F41E10" w:rsidRDefault="001B3295" w:rsidP="00F41E10">
      <w:pPr>
        <w:bidi w:val="0"/>
        <w:spacing w:line="240" w:lineRule="auto"/>
        <w:ind w:left="720"/>
        <w:jc w:val="both"/>
        <w:rPr>
          <w:rFonts w:asciiTheme="minorBidi" w:eastAsia="Times New Roman" w:hAnsiTheme="minorBidi"/>
        </w:rPr>
      </w:pPr>
      <w:r w:rsidRPr="00F41E10">
        <w:rPr>
          <w:rFonts w:asciiTheme="minorBidi" w:eastAsia="Times New Roman" w:hAnsiTheme="minorBidi"/>
        </w:rPr>
        <w:t xml:space="preserve">It is not good to be </w:t>
      </w:r>
      <w:r w:rsidR="000D01AE">
        <w:rPr>
          <w:rFonts w:asciiTheme="minorBidi" w:eastAsia="Times New Roman" w:hAnsiTheme="minorBidi"/>
        </w:rPr>
        <w:t>“</w:t>
      </w:r>
      <w:r w:rsidRPr="00F41E10">
        <w:rPr>
          <w:rFonts w:asciiTheme="minorBidi" w:eastAsia="Times New Roman" w:hAnsiTheme="minorBidi"/>
        </w:rPr>
        <w:t>old.</w:t>
      </w:r>
      <w:r w:rsidR="000D01AE">
        <w:rPr>
          <w:rFonts w:asciiTheme="minorBidi" w:eastAsia="Times New Roman" w:hAnsiTheme="minorBidi"/>
        </w:rPr>
        <w:t>”</w:t>
      </w:r>
      <w:r w:rsidRPr="00F41E10">
        <w:rPr>
          <w:rFonts w:asciiTheme="minorBidi" w:eastAsia="Times New Roman" w:hAnsiTheme="minorBidi"/>
        </w:rPr>
        <w:t xml:space="preserve"> Whether an </w:t>
      </w:r>
      <w:r w:rsidR="000D01AE">
        <w:rPr>
          <w:rFonts w:asciiTheme="minorBidi" w:eastAsia="Times New Roman" w:hAnsiTheme="minorBidi"/>
        </w:rPr>
        <w:t>“</w:t>
      </w:r>
      <w:r w:rsidRPr="00F41E10">
        <w:rPr>
          <w:rFonts w:asciiTheme="minorBidi" w:eastAsia="Times New Roman" w:hAnsiTheme="minorBidi"/>
        </w:rPr>
        <w:t>old</w:t>
      </w:r>
      <w:r w:rsidR="000D01AE">
        <w:rPr>
          <w:rFonts w:asciiTheme="minorBidi" w:eastAsia="Times New Roman" w:hAnsiTheme="minorBidi"/>
        </w:rPr>
        <w:t>”</w:t>
      </w:r>
      <w:r w:rsidRPr="00F41E10">
        <w:rPr>
          <w:rFonts w:asciiTheme="minorBidi" w:eastAsia="Times New Roman" w:hAnsiTheme="minorBidi"/>
        </w:rPr>
        <w:t xml:space="preserve"> </w:t>
      </w:r>
      <w:r w:rsidRPr="00F41E10">
        <w:rPr>
          <w:rFonts w:asciiTheme="minorBidi" w:eastAsia="Times New Roman" w:hAnsiTheme="minorBidi"/>
          <w:i/>
          <w:iCs/>
        </w:rPr>
        <w:t>chasid</w:t>
      </w:r>
      <w:r w:rsidRPr="00F41E10">
        <w:rPr>
          <w:rFonts w:asciiTheme="minorBidi" w:eastAsia="Times New Roman" w:hAnsiTheme="minorBidi"/>
        </w:rPr>
        <w:t xml:space="preserve"> or an </w:t>
      </w:r>
      <w:r w:rsidR="000D01AE">
        <w:rPr>
          <w:rFonts w:asciiTheme="minorBidi" w:eastAsia="Times New Roman" w:hAnsiTheme="minorBidi"/>
        </w:rPr>
        <w:t>“</w:t>
      </w:r>
      <w:r w:rsidRPr="00F41E10">
        <w:rPr>
          <w:rFonts w:asciiTheme="minorBidi" w:eastAsia="Times New Roman" w:hAnsiTheme="minorBidi"/>
        </w:rPr>
        <w:t>old</w:t>
      </w:r>
      <w:r w:rsidR="000D01AE">
        <w:rPr>
          <w:rFonts w:asciiTheme="minorBidi" w:eastAsia="Times New Roman" w:hAnsiTheme="minorBidi"/>
        </w:rPr>
        <w:t>”</w:t>
      </w:r>
      <w:r w:rsidRPr="00F41E10">
        <w:rPr>
          <w:rFonts w:asciiTheme="minorBidi" w:eastAsia="Times New Roman" w:hAnsiTheme="minorBidi"/>
        </w:rPr>
        <w:t xml:space="preserve"> </w:t>
      </w:r>
      <w:r w:rsidRPr="00F41E10">
        <w:rPr>
          <w:rFonts w:asciiTheme="minorBidi" w:eastAsia="Times New Roman" w:hAnsiTheme="minorBidi"/>
          <w:i/>
          <w:iCs/>
        </w:rPr>
        <w:t>t</w:t>
      </w:r>
      <w:r w:rsidR="00F41E10" w:rsidRPr="00F41E10">
        <w:rPr>
          <w:rFonts w:asciiTheme="minorBidi" w:eastAsia="Times New Roman" w:hAnsiTheme="minorBidi"/>
          <w:i/>
          <w:iCs/>
        </w:rPr>
        <w:t>z</w:t>
      </w:r>
      <w:r w:rsidRPr="00F41E10">
        <w:rPr>
          <w:rFonts w:asciiTheme="minorBidi" w:eastAsia="Times New Roman" w:hAnsiTheme="minorBidi"/>
          <w:i/>
          <w:iCs/>
        </w:rPr>
        <w:t>addik</w:t>
      </w:r>
      <w:r w:rsidRPr="00F41E10">
        <w:rPr>
          <w:rFonts w:asciiTheme="minorBidi" w:eastAsia="Times New Roman" w:hAnsiTheme="minorBidi"/>
        </w:rPr>
        <w:t xml:space="preserve">, </w:t>
      </w:r>
      <w:r w:rsidR="000D01AE">
        <w:rPr>
          <w:rFonts w:asciiTheme="minorBidi" w:eastAsia="Times New Roman" w:hAnsiTheme="minorBidi"/>
        </w:rPr>
        <w:t>“</w:t>
      </w:r>
      <w:r w:rsidRPr="00F41E10">
        <w:rPr>
          <w:rFonts w:asciiTheme="minorBidi" w:eastAsia="Times New Roman" w:hAnsiTheme="minorBidi"/>
        </w:rPr>
        <w:t>old</w:t>
      </w:r>
      <w:r w:rsidR="000D01AE">
        <w:rPr>
          <w:rFonts w:asciiTheme="minorBidi" w:eastAsia="Times New Roman" w:hAnsiTheme="minorBidi"/>
        </w:rPr>
        <w:t>”</w:t>
      </w:r>
      <w:r w:rsidRPr="00F41E10">
        <w:rPr>
          <w:rFonts w:asciiTheme="minorBidi" w:eastAsia="Times New Roman" w:hAnsiTheme="minorBidi"/>
        </w:rPr>
        <w:t xml:space="preserve"> is not good. One </w:t>
      </w:r>
      <w:r w:rsidR="00AC60DD">
        <w:rPr>
          <w:rFonts w:asciiTheme="minorBidi" w:eastAsia="Times New Roman" w:hAnsiTheme="minorBidi"/>
        </w:rPr>
        <w:t>must</w:t>
      </w:r>
      <w:r w:rsidRPr="00F41E10">
        <w:rPr>
          <w:rFonts w:asciiTheme="minorBidi" w:eastAsia="Times New Roman" w:hAnsiTheme="minorBidi"/>
        </w:rPr>
        <w:t xml:space="preserve"> reinvent oneself every day a</w:t>
      </w:r>
      <w:r w:rsidR="002642D9" w:rsidRPr="00F41E10">
        <w:rPr>
          <w:rFonts w:asciiTheme="minorBidi" w:eastAsia="Times New Roman" w:hAnsiTheme="minorBidi"/>
        </w:rPr>
        <w:t>nd constantly be starting anew</w:t>
      </w:r>
      <w:r w:rsidRPr="00F41E10">
        <w:rPr>
          <w:rFonts w:asciiTheme="minorBidi" w:eastAsia="Times New Roman" w:hAnsiTheme="minorBidi"/>
        </w:rPr>
        <w:t>.</w:t>
      </w:r>
      <w:r w:rsidR="000212B7">
        <w:rPr>
          <w:rFonts w:asciiTheme="minorBidi" w:eastAsia="Times New Roman" w:hAnsiTheme="minorBidi"/>
        </w:rPr>
        <w:t xml:space="preserve"> (</w:t>
      </w:r>
      <w:r w:rsidR="000212B7" w:rsidRPr="003921B7">
        <w:rPr>
          <w:rFonts w:asciiTheme="minorBidi" w:eastAsia="Times New Roman" w:hAnsiTheme="minorBidi"/>
          <w:i/>
          <w:iCs/>
        </w:rPr>
        <w:t>Sichot Ha-Ran</w:t>
      </w:r>
      <w:r w:rsidR="00FC30E9">
        <w:rPr>
          <w:rFonts w:asciiTheme="minorBidi" w:eastAsia="Times New Roman" w:hAnsiTheme="minorBidi"/>
        </w:rPr>
        <w:t xml:space="preserve">, </w:t>
      </w:r>
      <w:r w:rsidR="000212B7" w:rsidRPr="00F41E10">
        <w:rPr>
          <w:rFonts w:asciiTheme="minorBidi" w:eastAsia="Times New Roman" w:hAnsiTheme="minorBidi"/>
        </w:rPr>
        <w:t>51)</w:t>
      </w:r>
    </w:p>
    <w:p w14:paraId="6192BE0A" w14:textId="77777777" w:rsidR="001B3295" w:rsidRPr="00F41E10" w:rsidRDefault="001B3295" w:rsidP="00F41E10">
      <w:pPr>
        <w:bidi w:val="0"/>
        <w:spacing w:line="240" w:lineRule="auto"/>
        <w:jc w:val="both"/>
        <w:rPr>
          <w:rFonts w:asciiTheme="minorBidi" w:eastAsia="Times New Roman" w:hAnsiTheme="minorBidi"/>
        </w:rPr>
      </w:pPr>
    </w:p>
    <w:p w14:paraId="65F79CB6" w14:textId="07F75DAB" w:rsidR="000C015F" w:rsidRPr="00F41E10" w:rsidRDefault="000C015F" w:rsidP="00F41E10">
      <w:pPr>
        <w:bidi w:val="0"/>
        <w:spacing w:line="240" w:lineRule="auto"/>
        <w:ind w:firstLine="720"/>
        <w:jc w:val="both"/>
        <w:rPr>
          <w:rFonts w:asciiTheme="minorBidi" w:hAnsiTheme="minorBidi"/>
        </w:rPr>
      </w:pPr>
      <w:r w:rsidRPr="00F41E10">
        <w:rPr>
          <w:rFonts w:asciiTheme="minorBidi" w:hAnsiTheme="minorBidi"/>
        </w:rPr>
        <w:t xml:space="preserve">R. Nachman is not speaking against old age in and of itself, in the manner of the “anti-aging” </w:t>
      </w:r>
      <w:r w:rsidR="002642D9" w:rsidRPr="00F41E10">
        <w:rPr>
          <w:rFonts w:asciiTheme="minorBidi" w:hAnsiTheme="minorBidi"/>
        </w:rPr>
        <w:t xml:space="preserve">trends </w:t>
      </w:r>
      <w:r w:rsidRPr="00F41E10">
        <w:rPr>
          <w:rFonts w:asciiTheme="minorBidi" w:hAnsiTheme="minorBidi"/>
        </w:rPr>
        <w:t xml:space="preserve">that we are familiar with today. On the contrary, his view of old age, representing experience and life wisdom, is positive. What he is decrying in the above </w:t>
      </w:r>
      <w:r w:rsidRPr="00F41E10">
        <w:rPr>
          <w:rFonts w:asciiTheme="minorBidi" w:hAnsiTheme="minorBidi"/>
        </w:rPr>
        <w:lastRenderedPageBreak/>
        <w:t>excerpt</w:t>
      </w:r>
      <w:r w:rsidR="002642D9" w:rsidRPr="00F41E10">
        <w:rPr>
          <w:rFonts w:asciiTheme="minorBidi" w:hAnsiTheme="minorBidi"/>
        </w:rPr>
        <w:t>s</w:t>
      </w:r>
      <w:r w:rsidRPr="00F41E10">
        <w:rPr>
          <w:rFonts w:asciiTheme="minorBidi" w:hAnsiTheme="minorBidi"/>
        </w:rPr>
        <w:t xml:space="preserve"> is not advanced age, but a mentality of spiritual </w:t>
      </w:r>
      <w:r w:rsidR="002642D9" w:rsidRPr="00F41E10">
        <w:rPr>
          <w:rFonts w:asciiTheme="minorBidi" w:hAnsiTheme="minorBidi"/>
        </w:rPr>
        <w:t xml:space="preserve">stagnation </w:t>
      </w:r>
      <w:r w:rsidRPr="00F41E10">
        <w:rPr>
          <w:rFonts w:asciiTheme="minorBidi" w:hAnsiTheme="minorBidi"/>
        </w:rPr>
        <w:t xml:space="preserve">and a lack of innovation, which can characterize any age. There are people who are old in years but possess spiritual energy, </w:t>
      </w:r>
      <w:r w:rsidR="00AC10E5">
        <w:rPr>
          <w:rFonts w:asciiTheme="minorBidi" w:hAnsiTheme="minorBidi"/>
        </w:rPr>
        <w:t>and</w:t>
      </w:r>
      <w:r w:rsidRPr="00F41E10">
        <w:rPr>
          <w:rFonts w:asciiTheme="minorBidi" w:hAnsiTheme="minorBidi"/>
        </w:rPr>
        <w:t xml:space="preserve"> people much younger than them in years who are spiritually “weary</w:t>
      </w:r>
      <w:r w:rsidR="00F41E10">
        <w:rPr>
          <w:rFonts w:asciiTheme="minorBidi" w:hAnsiTheme="minorBidi"/>
        </w:rPr>
        <w:t>.”</w:t>
      </w:r>
      <w:r w:rsidRPr="00F41E10">
        <w:rPr>
          <w:rFonts w:asciiTheme="minorBidi" w:hAnsiTheme="minorBidi"/>
        </w:rPr>
        <w:t xml:space="preserve"> A person whose heart is open is called a “poor, wise child”: the “poverty” is the sense of deficiency that allows a person to continue absorbing new things and growing, while “fullness</w:t>
      </w:r>
      <w:r w:rsidR="00F41E10">
        <w:rPr>
          <w:rFonts w:asciiTheme="minorBidi" w:hAnsiTheme="minorBidi"/>
        </w:rPr>
        <w:t>,</w:t>
      </w:r>
      <w:r w:rsidRPr="00F41E10">
        <w:rPr>
          <w:rFonts w:asciiTheme="minorBidi" w:hAnsiTheme="minorBidi"/>
        </w:rPr>
        <w:t xml:space="preserve">” or mental old age, is </w:t>
      </w:r>
      <w:r w:rsidR="002F3F7D">
        <w:rPr>
          <w:rFonts w:asciiTheme="minorBidi" w:hAnsiTheme="minorBidi"/>
        </w:rPr>
        <w:t xml:space="preserve">a state of being </w:t>
      </w:r>
      <w:r w:rsidRPr="00F41E10">
        <w:rPr>
          <w:rFonts w:asciiTheme="minorBidi" w:hAnsiTheme="minorBidi"/>
        </w:rPr>
        <w:t>closed to learning more from life or from Torah.</w:t>
      </w:r>
    </w:p>
    <w:p w14:paraId="32893E6C" w14:textId="562C845C" w:rsidR="000C015F" w:rsidRPr="00F41E10" w:rsidRDefault="000C015F" w:rsidP="00F41E10">
      <w:pPr>
        <w:bidi w:val="0"/>
        <w:spacing w:line="240" w:lineRule="auto"/>
        <w:jc w:val="both"/>
        <w:rPr>
          <w:rFonts w:asciiTheme="minorBidi" w:hAnsiTheme="minorBidi"/>
        </w:rPr>
      </w:pPr>
    </w:p>
    <w:p w14:paraId="04DE9012" w14:textId="57DC6FD1" w:rsidR="000C015F" w:rsidRDefault="002642D9" w:rsidP="00F41E10">
      <w:pPr>
        <w:bidi w:val="0"/>
        <w:spacing w:line="240" w:lineRule="auto"/>
        <w:ind w:firstLine="720"/>
        <w:jc w:val="both"/>
        <w:rPr>
          <w:rFonts w:asciiTheme="minorBidi" w:hAnsiTheme="minorBidi"/>
          <w:color w:val="333333"/>
          <w:shd w:val="clear" w:color="auto" w:fill="FFFFFF"/>
        </w:rPr>
      </w:pPr>
      <w:r w:rsidRPr="00F41E10">
        <w:rPr>
          <w:rFonts w:asciiTheme="minorBidi" w:hAnsiTheme="minorBidi"/>
        </w:rPr>
        <w:t>Aside from the general message drawn from the story, o</w:t>
      </w:r>
      <w:r w:rsidR="000C015F" w:rsidRPr="00F41E10">
        <w:rPr>
          <w:rFonts w:asciiTheme="minorBidi" w:hAnsiTheme="minorBidi"/>
        </w:rPr>
        <w:t xml:space="preserve">ne might </w:t>
      </w:r>
      <w:r w:rsidRPr="00F41E10">
        <w:rPr>
          <w:rFonts w:asciiTheme="minorBidi" w:hAnsiTheme="minorBidi"/>
        </w:rPr>
        <w:t xml:space="preserve">also </w:t>
      </w:r>
      <w:r w:rsidR="000C015F" w:rsidRPr="00F41E10">
        <w:rPr>
          <w:rFonts w:asciiTheme="minorBidi" w:hAnsiTheme="minorBidi"/>
        </w:rPr>
        <w:t>disagree with “</w:t>
      </w:r>
      <w:r w:rsidR="000C015F" w:rsidRPr="00F41E10">
        <w:rPr>
          <w:rFonts w:asciiTheme="minorBidi" w:hAnsiTheme="minorBidi"/>
          <w:i/>
          <w:iCs/>
        </w:rPr>
        <w:t>anshei shelomeinu”</w:t>
      </w:r>
      <w:r w:rsidR="000C015F" w:rsidRPr="00F41E10">
        <w:rPr>
          <w:rFonts w:asciiTheme="minorBidi" w:hAnsiTheme="minorBidi"/>
        </w:rPr>
        <w:t xml:space="preserve"> </w:t>
      </w:r>
      <w:r w:rsidR="00666480">
        <w:rPr>
          <w:rFonts w:asciiTheme="minorBidi" w:hAnsiTheme="minorBidi"/>
        </w:rPr>
        <w:t>with regard to</w:t>
      </w:r>
      <w:r w:rsidR="00666480" w:rsidRPr="00F41E10">
        <w:rPr>
          <w:rFonts w:asciiTheme="minorBidi" w:hAnsiTheme="minorBidi"/>
        </w:rPr>
        <w:t xml:space="preserve"> </w:t>
      </w:r>
      <w:r w:rsidR="000C015F" w:rsidRPr="00F41E10">
        <w:rPr>
          <w:rFonts w:asciiTheme="minorBidi" w:hAnsiTheme="minorBidi"/>
        </w:rPr>
        <w:t>the example they cite. They note that the word “</w:t>
      </w:r>
      <w:r w:rsidR="001E37E2" w:rsidRPr="000935E4">
        <w:rPr>
          <w:rStyle w:val="Emphasis"/>
          <w:rFonts w:asciiTheme="minorBidi" w:hAnsiTheme="minorBidi"/>
          <w:color w:val="333333"/>
          <w:shd w:val="clear" w:color="auto" w:fill="FFFFFF"/>
        </w:rPr>
        <w:t>vayema</w:t>
      </w:r>
      <w:r w:rsidR="001E37E2">
        <w:rPr>
          <w:rStyle w:val="Emphasis"/>
          <w:rFonts w:asciiTheme="minorBidi" w:hAnsiTheme="minorBidi"/>
          <w:color w:val="333333"/>
          <w:shd w:val="clear" w:color="auto" w:fill="FFFFFF"/>
        </w:rPr>
        <w:t>’</w:t>
      </w:r>
      <w:r w:rsidR="001E37E2" w:rsidRPr="000935E4">
        <w:rPr>
          <w:rStyle w:val="Emphasis"/>
          <w:rFonts w:asciiTheme="minorBidi" w:hAnsiTheme="minorBidi"/>
          <w:color w:val="333333"/>
          <w:shd w:val="clear" w:color="auto" w:fill="FFFFFF"/>
        </w:rPr>
        <w:t>ein</w:t>
      </w:r>
      <w:r w:rsidR="000C015F" w:rsidRPr="00F41E10">
        <w:rPr>
          <w:rFonts w:asciiTheme="minorBidi" w:hAnsiTheme="minorBidi"/>
        </w:rPr>
        <w:t xml:space="preserve">” (“and he refused”), describing Yosef’s reaction to the temptations of </w:t>
      </w:r>
      <w:r w:rsidR="009F1AB6" w:rsidRPr="00F41E10">
        <w:rPr>
          <w:rFonts w:asciiTheme="minorBidi" w:hAnsiTheme="minorBidi"/>
        </w:rPr>
        <w:t>Poti</w:t>
      </w:r>
      <w:r w:rsidR="009F1AB6">
        <w:rPr>
          <w:rFonts w:asciiTheme="minorBidi" w:hAnsiTheme="minorBidi"/>
        </w:rPr>
        <w:t>pha</w:t>
      </w:r>
      <w:r w:rsidR="009F1AB6" w:rsidRPr="00F41E10">
        <w:rPr>
          <w:rFonts w:asciiTheme="minorBidi" w:hAnsiTheme="minorBidi"/>
        </w:rPr>
        <w:t xml:space="preserve">r’s </w:t>
      </w:r>
      <w:r w:rsidR="000C015F" w:rsidRPr="00F41E10">
        <w:rPr>
          <w:rFonts w:asciiTheme="minorBidi" w:hAnsiTheme="minorBidi"/>
        </w:rPr>
        <w:t>wife (</w:t>
      </w:r>
      <w:r w:rsidR="000C015F" w:rsidRPr="00F41E10">
        <w:rPr>
          <w:rFonts w:asciiTheme="minorBidi" w:hAnsiTheme="minorBidi"/>
          <w:i/>
          <w:iCs/>
        </w:rPr>
        <w:t>Bereishit</w:t>
      </w:r>
      <w:r w:rsidR="000C015F" w:rsidRPr="00F41E10">
        <w:rPr>
          <w:rFonts w:asciiTheme="minorBidi" w:hAnsiTheme="minorBidi"/>
        </w:rPr>
        <w:t xml:space="preserve"> 39:6)</w:t>
      </w:r>
      <w:r w:rsidR="00666480">
        <w:rPr>
          <w:rFonts w:asciiTheme="minorBidi" w:hAnsiTheme="minorBidi"/>
        </w:rPr>
        <w:t>,</w:t>
      </w:r>
      <w:r w:rsidR="000C015F" w:rsidRPr="00F41E10">
        <w:rPr>
          <w:rFonts w:asciiTheme="minorBidi" w:hAnsiTheme="minorBidi"/>
        </w:rPr>
        <w:t xml:space="preserve"> is marked with the cantillation note </w:t>
      </w:r>
      <w:r w:rsidR="000C015F" w:rsidRPr="00F41E10">
        <w:rPr>
          <w:rFonts w:asciiTheme="minorBidi" w:hAnsiTheme="minorBidi"/>
          <w:i/>
          <w:iCs/>
        </w:rPr>
        <w:t>shalshelet</w:t>
      </w:r>
      <w:r w:rsidR="00F41E10">
        <w:rPr>
          <w:rFonts w:asciiTheme="minorBidi" w:hAnsiTheme="minorBidi"/>
        </w:rPr>
        <w:t>,</w:t>
      </w:r>
      <w:r w:rsidR="000C015F" w:rsidRPr="00F41E10">
        <w:rPr>
          <w:rFonts w:asciiTheme="minorBidi" w:hAnsiTheme="minorBidi"/>
        </w:rPr>
        <w:t xml:space="preserve"> </w:t>
      </w:r>
      <w:r w:rsidR="000C015F" w:rsidRPr="00F41E10">
        <w:rPr>
          <w:rFonts w:asciiTheme="minorBidi" w:hAnsiTheme="minorBidi"/>
          <w:color w:val="333333"/>
          <w:shd w:val="clear" w:color="auto" w:fill="FFFFFF"/>
        </w:rPr>
        <w:t>in which the last syllable is prolonged by repeating the same descending melodic ornament three times</w:t>
      </w:r>
      <w:r w:rsidR="00A10995" w:rsidRPr="00F41E10">
        <w:rPr>
          <w:rFonts w:asciiTheme="minorBidi" w:hAnsiTheme="minorBidi"/>
          <w:color w:val="333333"/>
          <w:shd w:val="clear" w:color="auto" w:fill="FFFFFF"/>
        </w:rPr>
        <w:t xml:space="preserve">, “alluding to </w:t>
      </w:r>
      <w:r w:rsidR="000C015F" w:rsidRPr="00F41E10">
        <w:rPr>
          <w:rFonts w:asciiTheme="minorBidi" w:hAnsiTheme="minorBidi"/>
          <w:color w:val="333333"/>
          <w:shd w:val="clear" w:color="auto" w:fill="FFFFFF"/>
        </w:rPr>
        <w:t>three stages of one continuous refusal.</w:t>
      </w:r>
      <w:r w:rsidR="00A10995" w:rsidRPr="00F41E10">
        <w:rPr>
          <w:rFonts w:asciiTheme="minorBidi" w:hAnsiTheme="minorBidi"/>
          <w:color w:val="333333"/>
          <w:shd w:val="clear" w:color="auto" w:fill="FFFFFF"/>
        </w:rPr>
        <w:t xml:space="preserve"> This is why Yosef merited deliverance from his spiritual test, and eventually became the king's viceroy.” However, the </w:t>
      </w:r>
      <w:r w:rsidR="00A10995" w:rsidRPr="00F41E10">
        <w:rPr>
          <w:rFonts w:asciiTheme="minorBidi" w:hAnsiTheme="minorBidi"/>
          <w:i/>
          <w:iCs/>
          <w:color w:val="333333"/>
          <w:shd w:val="clear" w:color="auto" w:fill="FFFFFF"/>
        </w:rPr>
        <w:t>shalshelet</w:t>
      </w:r>
      <w:r w:rsidR="00F41E10">
        <w:rPr>
          <w:rFonts w:asciiTheme="minorBidi" w:hAnsiTheme="minorBidi"/>
          <w:color w:val="333333"/>
          <w:shd w:val="clear" w:color="auto" w:fill="FFFFFF"/>
        </w:rPr>
        <w:t>,</w:t>
      </w:r>
      <w:r w:rsidR="00A10995" w:rsidRPr="00F41E10">
        <w:rPr>
          <w:rFonts w:asciiTheme="minorBidi" w:hAnsiTheme="minorBidi"/>
          <w:color w:val="333333"/>
          <w:shd w:val="clear" w:color="auto" w:fill="FFFFFF"/>
        </w:rPr>
        <w:t xml:space="preserve"> </w:t>
      </w:r>
      <w:r w:rsidRPr="00F41E10">
        <w:rPr>
          <w:rFonts w:asciiTheme="minorBidi" w:hAnsiTheme="minorBidi"/>
          <w:color w:val="333333"/>
          <w:shd w:val="clear" w:color="auto" w:fill="FFFFFF"/>
        </w:rPr>
        <w:t>with its repeated wavering</w:t>
      </w:r>
      <w:r w:rsidR="00A10995" w:rsidRPr="00F41E10">
        <w:rPr>
          <w:rFonts w:asciiTheme="minorBidi" w:hAnsiTheme="minorBidi"/>
          <w:color w:val="333333"/>
          <w:shd w:val="clear" w:color="auto" w:fill="FFFFFF"/>
        </w:rPr>
        <w:t xml:space="preserve">, does not sound like </w:t>
      </w:r>
      <w:r w:rsidRPr="00F41E10">
        <w:rPr>
          <w:rFonts w:asciiTheme="minorBidi" w:hAnsiTheme="minorBidi"/>
          <w:color w:val="333333"/>
          <w:shd w:val="clear" w:color="auto" w:fill="FFFFFF"/>
        </w:rPr>
        <w:t xml:space="preserve">the musical embodiment of </w:t>
      </w:r>
      <w:r w:rsidR="00A10995" w:rsidRPr="00F41E10">
        <w:rPr>
          <w:rFonts w:asciiTheme="minorBidi" w:hAnsiTheme="minorBidi"/>
          <w:color w:val="333333"/>
          <w:shd w:val="clear" w:color="auto" w:fill="FFFFFF"/>
        </w:rPr>
        <w:t xml:space="preserve">a firm and decisive position; it seems far more likely reflective of profound equivocation. Admittedly, the plain reading of the text in </w:t>
      </w:r>
      <w:r w:rsidR="00A10995" w:rsidRPr="00EC2A8B">
        <w:rPr>
          <w:rFonts w:asciiTheme="minorBidi" w:hAnsiTheme="minorBidi"/>
          <w:i/>
          <w:iCs/>
          <w:color w:val="333333"/>
          <w:shd w:val="clear" w:color="auto" w:fill="FFFFFF"/>
        </w:rPr>
        <w:t>Bereishit</w:t>
      </w:r>
      <w:r w:rsidR="00A10995" w:rsidRPr="00F41E10">
        <w:rPr>
          <w:rFonts w:asciiTheme="minorBidi" w:hAnsiTheme="minorBidi"/>
          <w:color w:val="333333"/>
          <w:shd w:val="clear" w:color="auto" w:fill="FFFFFF"/>
        </w:rPr>
        <w:t xml:space="preserve"> gives no hint of even the slightest deliberation on Yosef’s part, but there are various </w:t>
      </w:r>
      <w:r w:rsidR="00A10995" w:rsidRPr="00EC2A8B">
        <w:rPr>
          <w:rFonts w:asciiTheme="minorBidi" w:hAnsiTheme="minorBidi"/>
          <w:i/>
          <w:iCs/>
          <w:color w:val="333333"/>
          <w:shd w:val="clear" w:color="auto" w:fill="FFFFFF"/>
        </w:rPr>
        <w:t>midrashim</w:t>
      </w:r>
      <w:r w:rsidR="00A10995" w:rsidRPr="00F41E10">
        <w:rPr>
          <w:rFonts w:asciiTheme="minorBidi" w:hAnsiTheme="minorBidi"/>
          <w:color w:val="333333"/>
          <w:shd w:val="clear" w:color="auto" w:fill="FFFFFF"/>
        </w:rPr>
        <w:t xml:space="preserve"> in which </w:t>
      </w:r>
      <w:r w:rsidR="00A10995" w:rsidRPr="00EC2A8B">
        <w:rPr>
          <w:rFonts w:asciiTheme="minorBidi" w:hAnsiTheme="minorBidi"/>
          <w:i/>
          <w:iCs/>
          <w:color w:val="333333"/>
          <w:shd w:val="clear" w:color="auto" w:fill="FFFFFF"/>
        </w:rPr>
        <w:t>Chazal</w:t>
      </w:r>
      <w:r w:rsidR="00A10995" w:rsidRPr="00F41E10">
        <w:rPr>
          <w:rFonts w:asciiTheme="minorBidi" w:hAnsiTheme="minorBidi"/>
          <w:color w:val="333333"/>
          <w:shd w:val="clear" w:color="auto" w:fill="FFFFFF"/>
        </w:rPr>
        <w:t xml:space="preserve"> </w:t>
      </w:r>
      <w:r w:rsidRPr="00F41E10">
        <w:rPr>
          <w:rFonts w:asciiTheme="minorBidi" w:hAnsiTheme="minorBidi"/>
          <w:color w:val="333333"/>
          <w:shd w:val="clear" w:color="auto" w:fill="FFFFFF"/>
        </w:rPr>
        <w:t xml:space="preserve">portray </w:t>
      </w:r>
      <w:r w:rsidR="00A10995" w:rsidRPr="00F41E10">
        <w:rPr>
          <w:rFonts w:asciiTheme="minorBidi" w:hAnsiTheme="minorBidi"/>
          <w:color w:val="333333"/>
          <w:shd w:val="clear" w:color="auto" w:fill="FFFFFF"/>
        </w:rPr>
        <w:t xml:space="preserve">him as </w:t>
      </w:r>
      <w:r w:rsidRPr="00F41E10">
        <w:rPr>
          <w:rFonts w:asciiTheme="minorBidi" w:hAnsiTheme="minorBidi"/>
          <w:color w:val="333333"/>
          <w:shd w:val="clear" w:color="auto" w:fill="FFFFFF"/>
        </w:rPr>
        <w:t xml:space="preserve">battling </w:t>
      </w:r>
      <w:r w:rsidR="00A10995" w:rsidRPr="00F41E10">
        <w:rPr>
          <w:rFonts w:asciiTheme="minorBidi" w:hAnsiTheme="minorBidi"/>
          <w:color w:val="333333"/>
          <w:shd w:val="clear" w:color="auto" w:fill="FFFFFF"/>
        </w:rPr>
        <w:t xml:space="preserve">an excruciating, fierce </w:t>
      </w:r>
      <w:r w:rsidRPr="00F41E10">
        <w:rPr>
          <w:rFonts w:asciiTheme="minorBidi" w:hAnsiTheme="minorBidi"/>
          <w:color w:val="333333"/>
          <w:shd w:val="clear" w:color="auto" w:fill="FFFFFF"/>
        </w:rPr>
        <w:t xml:space="preserve">inner </w:t>
      </w:r>
      <w:r w:rsidR="00A10995" w:rsidRPr="00F41E10">
        <w:rPr>
          <w:rFonts w:asciiTheme="minorBidi" w:hAnsiTheme="minorBidi"/>
          <w:color w:val="333333"/>
          <w:shd w:val="clear" w:color="auto" w:fill="FFFFFF"/>
        </w:rPr>
        <w:t xml:space="preserve">challenge </w:t>
      </w:r>
      <w:r w:rsidRPr="00F41E10">
        <w:rPr>
          <w:rFonts w:asciiTheme="minorBidi" w:hAnsiTheme="minorBidi"/>
          <w:color w:val="333333"/>
          <w:shd w:val="clear" w:color="auto" w:fill="FFFFFF"/>
        </w:rPr>
        <w:t xml:space="preserve">in the face of the attempts by </w:t>
      </w:r>
      <w:r w:rsidR="00AD5828" w:rsidRPr="00F41E10">
        <w:rPr>
          <w:rFonts w:asciiTheme="minorBidi" w:hAnsiTheme="minorBidi"/>
          <w:color w:val="333333"/>
          <w:shd w:val="clear" w:color="auto" w:fill="FFFFFF"/>
        </w:rPr>
        <w:t>Poti</w:t>
      </w:r>
      <w:r w:rsidR="00AD5828">
        <w:rPr>
          <w:rFonts w:asciiTheme="minorBidi" w:hAnsiTheme="minorBidi"/>
          <w:color w:val="333333"/>
          <w:shd w:val="clear" w:color="auto" w:fill="FFFFFF"/>
        </w:rPr>
        <w:t>ph</w:t>
      </w:r>
      <w:r w:rsidR="00AD5828" w:rsidRPr="00F41E10">
        <w:rPr>
          <w:rFonts w:asciiTheme="minorBidi" w:hAnsiTheme="minorBidi"/>
          <w:color w:val="333333"/>
          <w:shd w:val="clear" w:color="auto" w:fill="FFFFFF"/>
        </w:rPr>
        <w:t xml:space="preserve">ar’s </w:t>
      </w:r>
      <w:r w:rsidR="00A10995" w:rsidRPr="00F41E10">
        <w:rPr>
          <w:rFonts w:asciiTheme="minorBidi" w:hAnsiTheme="minorBidi"/>
          <w:color w:val="333333"/>
          <w:shd w:val="clear" w:color="auto" w:fill="FFFFFF"/>
        </w:rPr>
        <w:t xml:space="preserve">wife to </w:t>
      </w:r>
      <w:r w:rsidRPr="00F41E10">
        <w:rPr>
          <w:rFonts w:asciiTheme="minorBidi" w:hAnsiTheme="minorBidi"/>
          <w:color w:val="333333"/>
          <w:shd w:val="clear" w:color="auto" w:fill="FFFFFF"/>
        </w:rPr>
        <w:t xml:space="preserve">seduce </w:t>
      </w:r>
      <w:r w:rsidR="00A10995" w:rsidRPr="00F41E10">
        <w:rPr>
          <w:rFonts w:asciiTheme="minorBidi" w:hAnsiTheme="minorBidi"/>
          <w:color w:val="333333"/>
          <w:shd w:val="clear" w:color="auto" w:fill="FFFFFF"/>
        </w:rPr>
        <w:t xml:space="preserve">him. </w:t>
      </w:r>
      <w:r w:rsidR="0097611C">
        <w:rPr>
          <w:rFonts w:asciiTheme="minorBidi" w:hAnsiTheme="minorBidi"/>
          <w:color w:val="333333"/>
          <w:shd w:val="clear" w:color="auto" w:fill="FFFFFF"/>
        </w:rPr>
        <w:t>For example</w:t>
      </w:r>
      <w:r w:rsidR="00A10995" w:rsidRPr="00F41E10">
        <w:rPr>
          <w:rFonts w:asciiTheme="minorBidi" w:hAnsiTheme="minorBidi"/>
          <w:color w:val="333333"/>
          <w:shd w:val="clear" w:color="auto" w:fill="FFFFFF"/>
        </w:rPr>
        <w:t>:</w:t>
      </w:r>
    </w:p>
    <w:p w14:paraId="00E74A2A" w14:textId="77777777" w:rsidR="00F41E10" w:rsidRPr="00F41E10" w:rsidRDefault="00F41E10" w:rsidP="00F41E10">
      <w:pPr>
        <w:bidi w:val="0"/>
        <w:spacing w:line="240" w:lineRule="auto"/>
        <w:ind w:firstLine="720"/>
        <w:jc w:val="both"/>
        <w:rPr>
          <w:rFonts w:asciiTheme="minorBidi" w:hAnsiTheme="minorBidi"/>
          <w:color w:val="333333"/>
          <w:shd w:val="clear" w:color="auto" w:fill="FFFFFF"/>
        </w:rPr>
      </w:pPr>
    </w:p>
    <w:p w14:paraId="69E42DE6" w14:textId="4481C2AA" w:rsidR="00520E20" w:rsidRDefault="00A10995" w:rsidP="00F41E10">
      <w:pPr>
        <w:bidi w:val="0"/>
        <w:spacing w:line="240" w:lineRule="auto"/>
        <w:ind w:left="720"/>
        <w:jc w:val="both"/>
        <w:rPr>
          <w:rFonts w:asciiTheme="minorBidi" w:hAnsiTheme="minorBidi"/>
          <w:color w:val="333333"/>
          <w:shd w:val="clear" w:color="auto" w:fill="FFFFFF"/>
        </w:rPr>
      </w:pPr>
      <w:r w:rsidRPr="00F41E10">
        <w:rPr>
          <w:rFonts w:asciiTheme="minorBidi" w:hAnsiTheme="minorBidi"/>
          <w:color w:val="333333"/>
          <w:shd w:val="clear" w:color="auto" w:fill="FFFFFF"/>
        </w:rPr>
        <w:t xml:space="preserve">R. </w:t>
      </w:r>
      <w:r w:rsidRPr="00EC2A8B">
        <w:rPr>
          <w:rFonts w:asciiTheme="minorBidi" w:hAnsiTheme="minorBidi"/>
          <w:i/>
          <w:iCs/>
          <w:color w:val="333333"/>
          <w:shd w:val="clear" w:color="auto" w:fill="FFFFFF"/>
        </w:rPr>
        <w:t>Shimon said</w:t>
      </w:r>
      <w:r w:rsidR="00281394" w:rsidRPr="00EC2A8B">
        <w:rPr>
          <w:rFonts w:asciiTheme="minorBidi" w:hAnsiTheme="minorBidi"/>
          <w:i/>
          <w:iCs/>
          <w:color w:val="333333"/>
          <w:shd w:val="clear" w:color="auto" w:fill="FFFFFF"/>
        </w:rPr>
        <w:t>:</w:t>
      </w:r>
      <w:r w:rsidRPr="00EC2A8B">
        <w:rPr>
          <w:rFonts w:asciiTheme="minorBidi" w:hAnsiTheme="minorBidi"/>
          <w:i/>
          <w:iCs/>
          <w:color w:val="333333"/>
          <w:shd w:val="clear" w:color="auto" w:fill="FFFFFF"/>
        </w:rPr>
        <w:t xml:space="preserve"> </w:t>
      </w:r>
      <w:r w:rsidR="0097611C" w:rsidRPr="00EC2A8B">
        <w:rPr>
          <w:rFonts w:asciiTheme="minorBidi" w:hAnsiTheme="minorBidi"/>
          <w:i/>
          <w:iCs/>
          <w:color w:val="333333"/>
          <w:shd w:val="clear" w:color="auto" w:fill="FFFFFF"/>
        </w:rPr>
        <w:t>“</w:t>
      </w:r>
      <w:r w:rsidR="009F13E7" w:rsidRPr="00EC2A8B">
        <w:rPr>
          <w:rFonts w:asciiTheme="minorBidi" w:hAnsiTheme="minorBidi"/>
          <w:i/>
          <w:iCs/>
          <w:color w:val="333333"/>
          <w:shd w:val="clear" w:color="auto" w:fill="FFFFFF"/>
        </w:rPr>
        <w:t>T</w:t>
      </w:r>
      <w:r w:rsidR="005A47CF" w:rsidRPr="00EC2A8B">
        <w:rPr>
          <w:rFonts w:asciiTheme="minorBidi" w:hAnsiTheme="minorBidi"/>
          <w:i/>
          <w:iCs/>
          <w:color w:val="333333"/>
          <w:shd w:val="clear" w:color="auto" w:fill="FFFFFF"/>
        </w:rPr>
        <w:t>he bow was drawn, and then relaxed</w:t>
      </w:r>
      <w:r w:rsidR="0097611C" w:rsidRPr="00EC2A8B">
        <w:rPr>
          <w:rFonts w:asciiTheme="minorBidi" w:hAnsiTheme="minorBidi"/>
          <w:i/>
          <w:iCs/>
          <w:color w:val="333333"/>
          <w:shd w:val="clear" w:color="auto" w:fill="FFFFFF"/>
        </w:rPr>
        <w:t>”</w:t>
      </w:r>
      <w:r w:rsidR="005A47CF" w:rsidRPr="00EC2A8B">
        <w:rPr>
          <w:rFonts w:asciiTheme="minorBidi" w:hAnsiTheme="minorBidi"/>
          <w:i/>
          <w:iCs/>
          <w:color w:val="333333"/>
          <w:shd w:val="clear" w:color="auto" w:fill="FFFFFF"/>
        </w:rPr>
        <w:t xml:space="preserve"> [a euphemism for sexual arousal, followed by a return to a state of relaxation] – this is as it is written (in Yaakov’s blessing to Yosef, Bereishit 49:24), </w:t>
      </w:r>
      <w:r w:rsidR="0097611C" w:rsidRPr="00EC2A8B">
        <w:rPr>
          <w:rFonts w:asciiTheme="minorBidi" w:hAnsiTheme="minorBidi"/>
          <w:i/>
          <w:iCs/>
          <w:color w:val="333333"/>
          <w:shd w:val="clear" w:color="auto" w:fill="FFFFFF"/>
        </w:rPr>
        <w:t>“</w:t>
      </w:r>
      <w:r w:rsidR="005A47CF" w:rsidRPr="00EC2A8B">
        <w:rPr>
          <w:rFonts w:asciiTheme="minorBidi" w:hAnsiTheme="minorBidi"/>
          <w:i/>
          <w:iCs/>
          <w:color w:val="333333"/>
          <w:shd w:val="clear" w:color="auto" w:fill="FFFFFF"/>
        </w:rPr>
        <w:t>But his bow was strongly established</w:t>
      </w:r>
      <w:r w:rsidR="0097611C" w:rsidRPr="00EC2A8B">
        <w:rPr>
          <w:rFonts w:asciiTheme="minorBidi" w:hAnsiTheme="minorBidi"/>
          <w:i/>
          <w:iCs/>
          <w:color w:val="333333"/>
          <w:shd w:val="clear" w:color="auto" w:fill="FFFFFF"/>
        </w:rPr>
        <w:t>”</w:t>
      </w:r>
      <w:r w:rsidR="005A47CF" w:rsidRPr="00EC2A8B">
        <w:rPr>
          <w:rFonts w:asciiTheme="minorBidi" w:hAnsiTheme="minorBidi"/>
          <w:i/>
          <w:iCs/>
          <w:color w:val="333333"/>
          <w:shd w:val="clear" w:color="auto" w:fill="FFFFFF"/>
        </w:rPr>
        <w:t xml:space="preserve"> (his bow – </w:t>
      </w:r>
      <w:r w:rsidR="005A47CF" w:rsidRPr="00445326">
        <w:rPr>
          <w:rFonts w:asciiTheme="minorBidi" w:hAnsiTheme="minorBidi"/>
          <w:i/>
          <w:iCs/>
          <w:color w:val="333333"/>
          <w:shd w:val="clear" w:color="auto" w:fill="FFFFFF"/>
        </w:rPr>
        <w:t>kashto</w:t>
      </w:r>
      <w:r w:rsidR="005A47CF" w:rsidRPr="00EC2A8B">
        <w:rPr>
          <w:rFonts w:asciiTheme="minorBidi" w:hAnsiTheme="minorBidi"/>
          <w:i/>
          <w:iCs/>
          <w:color w:val="333333"/>
          <w:shd w:val="clear" w:color="auto" w:fill="FFFFFF"/>
        </w:rPr>
        <w:t xml:space="preserve"> – to be read as </w:t>
      </w:r>
      <w:r w:rsidR="005A47CF" w:rsidRPr="00445326">
        <w:rPr>
          <w:rFonts w:asciiTheme="minorBidi" w:hAnsiTheme="minorBidi"/>
          <w:i/>
          <w:iCs/>
          <w:color w:val="333333"/>
          <w:shd w:val="clear" w:color="auto" w:fill="FFFFFF"/>
        </w:rPr>
        <w:t>kashiuto</w:t>
      </w:r>
      <w:r w:rsidR="00520E20" w:rsidRPr="00EC2A8B">
        <w:rPr>
          <w:rFonts w:asciiTheme="minorBidi" w:hAnsiTheme="minorBidi"/>
          <w:i/>
          <w:iCs/>
          <w:color w:val="333333"/>
          <w:shd w:val="clear" w:color="auto" w:fill="FFFFFF"/>
        </w:rPr>
        <w:t>,</w:t>
      </w:r>
      <w:r w:rsidR="005A47CF" w:rsidRPr="00EC2A8B">
        <w:rPr>
          <w:rFonts w:asciiTheme="minorBidi" w:hAnsiTheme="minorBidi"/>
          <w:i/>
          <w:iCs/>
          <w:color w:val="333333"/>
          <w:shd w:val="clear" w:color="auto" w:fill="FFFFFF"/>
        </w:rPr>
        <w:t xml:space="preserve"> </w:t>
      </w:r>
      <w:r w:rsidR="00520E20" w:rsidRPr="00EC2A8B">
        <w:rPr>
          <w:rFonts w:asciiTheme="minorBidi" w:hAnsiTheme="minorBidi"/>
          <w:i/>
          <w:iCs/>
          <w:color w:val="333333"/>
          <w:shd w:val="clear" w:color="auto" w:fill="FFFFFF"/>
        </w:rPr>
        <w:t>“</w:t>
      </w:r>
      <w:r w:rsidR="005A47CF" w:rsidRPr="00EC2A8B">
        <w:rPr>
          <w:rFonts w:asciiTheme="minorBidi" w:hAnsiTheme="minorBidi"/>
          <w:i/>
          <w:iCs/>
          <w:color w:val="333333"/>
          <w:shd w:val="clear" w:color="auto" w:fill="FFFFFF"/>
        </w:rPr>
        <w:t>his firmness</w:t>
      </w:r>
      <w:r w:rsidR="00520E20" w:rsidRPr="00EC2A8B">
        <w:rPr>
          <w:rFonts w:asciiTheme="minorBidi" w:hAnsiTheme="minorBidi"/>
          <w:i/>
          <w:iCs/>
          <w:color w:val="333333"/>
          <w:shd w:val="clear" w:color="auto" w:fill="FFFFFF"/>
        </w:rPr>
        <w:t>”</w:t>
      </w:r>
      <w:r w:rsidR="005A47CF" w:rsidRPr="00EC2A8B">
        <w:rPr>
          <w:rFonts w:asciiTheme="minorBidi" w:hAnsiTheme="minorBidi"/>
          <w:i/>
          <w:iCs/>
          <w:color w:val="333333"/>
          <w:shd w:val="clear" w:color="auto" w:fill="FFFFFF"/>
        </w:rPr>
        <w:t>).</w:t>
      </w:r>
      <w:r w:rsidR="005A47CF" w:rsidRPr="00F41E10">
        <w:rPr>
          <w:rFonts w:asciiTheme="minorBidi" w:hAnsiTheme="minorBidi"/>
          <w:color w:val="333333"/>
          <w:shd w:val="clear" w:color="auto" w:fill="FFFFFF"/>
        </w:rPr>
        <w:t xml:space="preserve"> </w:t>
      </w:r>
    </w:p>
    <w:p w14:paraId="54286FE0" w14:textId="6A411B57" w:rsidR="009F13E7" w:rsidRDefault="005A47CF" w:rsidP="00520E20">
      <w:pPr>
        <w:bidi w:val="0"/>
        <w:spacing w:line="240" w:lineRule="auto"/>
        <w:ind w:left="720"/>
        <w:jc w:val="both"/>
        <w:rPr>
          <w:rFonts w:asciiTheme="minorBidi" w:hAnsiTheme="minorBidi"/>
          <w:color w:val="333333"/>
          <w:shd w:val="clear" w:color="auto" w:fill="FFFFFF"/>
        </w:rPr>
      </w:pPr>
      <w:r w:rsidRPr="00F41E10">
        <w:rPr>
          <w:rFonts w:asciiTheme="minorBidi" w:hAnsiTheme="minorBidi"/>
          <w:color w:val="333333"/>
          <w:shd w:val="clear" w:color="auto" w:fill="FFFFFF"/>
        </w:rPr>
        <w:t>R. Yitzchak said</w:t>
      </w:r>
      <w:r w:rsidR="00870744">
        <w:rPr>
          <w:rFonts w:asciiTheme="minorBidi" w:hAnsiTheme="minorBidi"/>
          <w:color w:val="333333"/>
          <w:shd w:val="clear" w:color="auto" w:fill="FFFFFF"/>
        </w:rPr>
        <w:t>:</w:t>
      </w:r>
      <w:r w:rsidRPr="00F41E10">
        <w:rPr>
          <w:rFonts w:asciiTheme="minorBidi" w:hAnsiTheme="minorBidi"/>
          <w:color w:val="333333"/>
          <w:shd w:val="clear" w:color="auto" w:fill="FFFFFF"/>
        </w:rPr>
        <w:t xml:space="preserve"> His semen dispersed and emerged through his fingernails, as it is written, </w:t>
      </w:r>
      <w:r w:rsidR="00281394">
        <w:rPr>
          <w:rFonts w:asciiTheme="minorBidi" w:hAnsiTheme="minorBidi"/>
          <w:color w:val="333333"/>
          <w:shd w:val="clear" w:color="auto" w:fill="FFFFFF"/>
        </w:rPr>
        <w:t>“</w:t>
      </w:r>
      <w:r w:rsidRPr="00F41E10">
        <w:rPr>
          <w:rFonts w:asciiTheme="minorBidi" w:hAnsiTheme="minorBidi"/>
          <w:color w:val="333333"/>
          <w:shd w:val="clear" w:color="auto" w:fill="FFFFFF"/>
        </w:rPr>
        <w:t>and the arms of his hand were gilded [</w:t>
      </w:r>
      <w:r w:rsidRPr="00F41E10">
        <w:rPr>
          <w:rFonts w:asciiTheme="minorBidi" w:hAnsiTheme="minorBidi"/>
          <w:i/>
          <w:iCs/>
          <w:color w:val="333333"/>
          <w:shd w:val="clear" w:color="auto" w:fill="FFFFFF"/>
        </w:rPr>
        <w:t>va-yafozu</w:t>
      </w:r>
      <w:r w:rsidRPr="00F41E10">
        <w:rPr>
          <w:rFonts w:asciiTheme="minorBidi" w:hAnsiTheme="minorBidi"/>
          <w:color w:val="333333"/>
          <w:shd w:val="clear" w:color="auto" w:fill="FFFFFF"/>
        </w:rPr>
        <w:t xml:space="preserve"> – to be read as </w:t>
      </w:r>
      <w:r w:rsidRPr="00520E20">
        <w:rPr>
          <w:rFonts w:asciiTheme="minorBidi" w:hAnsiTheme="minorBidi"/>
          <w:i/>
          <w:iCs/>
          <w:color w:val="333333"/>
          <w:shd w:val="clear" w:color="auto" w:fill="FFFFFF"/>
        </w:rPr>
        <w:t>va-yafutzu</w:t>
      </w:r>
      <w:r w:rsidR="00445326">
        <w:rPr>
          <w:rStyle w:val="FootnoteReference"/>
          <w:rFonts w:asciiTheme="minorBidi" w:hAnsiTheme="minorBidi"/>
          <w:i/>
          <w:iCs/>
          <w:color w:val="333333"/>
          <w:shd w:val="clear" w:color="auto" w:fill="FFFFFF"/>
        </w:rPr>
        <w:footnoteReference w:id="2"/>
      </w:r>
      <w:r w:rsidRPr="00F41E10">
        <w:rPr>
          <w:rFonts w:asciiTheme="minorBidi" w:hAnsiTheme="minorBidi"/>
          <w:color w:val="333333"/>
          <w:shd w:val="clear" w:color="auto" w:fill="FFFFFF"/>
        </w:rPr>
        <w:t xml:space="preserve"> – were dispersed]</w:t>
      </w:r>
      <w:r w:rsidR="00281394">
        <w:rPr>
          <w:rFonts w:asciiTheme="minorBidi" w:hAnsiTheme="minorBidi"/>
          <w:color w:val="333333"/>
          <w:shd w:val="clear" w:color="auto" w:fill="FFFFFF"/>
        </w:rPr>
        <w:t>”</w:t>
      </w:r>
      <w:r w:rsidRPr="00F41E10">
        <w:rPr>
          <w:rFonts w:asciiTheme="minorBidi" w:hAnsiTheme="minorBidi"/>
          <w:color w:val="333333"/>
          <w:shd w:val="clear" w:color="auto" w:fill="FFFFFF"/>
        </w:rPr>
        <w:t xml:space="preserve"> (ibid.)</w:t>
      </w:r>
      <w:r w:rsidR="009F13E7">
        <w:rPr>
          <w:rFonts w:asciiTheme="minorBidi" w:hAnsiTheme="minorBidi"/>
          <w:color w:val="333333"/>
          <w:shd w:val="clear" w:color="auto" w:fill="FFFFFF"/>
        </w:rPr>
        <w:t>.</w:t>
      </w:r>
      <w:r w:rsidRPr="00F41E10">
        <w:rPr>
          <w:rFonts w:asciiTheme="minorBidi" w:hAnsiTheme="minorBidi"/>
          <w:color w:val="333333"/>
          <w:shd w:val="clear" w:color="auto" w:fill="FFFFFF"/>
        </w:rPr>
        <w:t xml:space="preserve"> </w:t>
      </w:r>
    </w:p>
    <w:p w14:paraId="346A75DC" w14:textId="6B6EDCFE" w:rsidR="008F62E3" w:rsidRPr="00E458C2" w:rsidRDefault="005A47CF" w:rsidP="009F13E7">
      <w:pPr>
        <w:bidi w:val="0"/>
        <w:spacing w:line="240" w:lineRule="auto"/>
        <w:ind w:left="720"/>
        <w:jc w:val="both"/>
        <w:rPr>
          <w:rFonts w:asciiTheme="minorBidi" w:hAnsiTheme="minorBidi"/>
          <w:color w:val="333333"/>
          <w:shd w:val="clear" w:color="auto" w:fill="FFFFFF"/>
        </w:rPr>
      </w:pPr>
      <w:r w:rsidRPr="00F41E10">
        <w:rPr>
          <w:rFonts w:asciiTheme="minorBidi" w:hAnsiTheme="minorBidi"/>
          <w:color w:val="333333"/>
          <w:shd w:val="clear" w:color="auto" w:fill="FFFFFF"/>
        </w:rPr>
        <w:t xml:space="preserve">R. Huna said in the name of R. Matna: He saw the image of his father, and his blood cooled, as it is written, </w:t>
      </w:r>
      <w:r w:rsidR="00870744">
        <w:rPr>
          <w:rFonts w:asciiTheme="minorBidi" w:hAnsiTheme="minorBidi"/>
          <w:color w:val="333333"/>
          <w:shd w:val="clear" w:color="auto" w:fill="FFFFFF"/>
        </w:rPr>
        <w:t>“</w:t>
      </w:r>
      <w:r w:rsidRPr="00F41E10">
        <w:rPr>
          <w:rFonts w:asciiTheme="minorBidi" w:hAnsiTheme="minorBidi"/>
          <w:color w:val="333333"/>
          <w:shd w:val="clear" w:color="auto" w:fill="FFFFFF"/>
        </w:rPr>
        <w:t>from the shepherd of the Stone of Israel</w:t>
      </w:r>
      <w:r w:rsidR="00870744">
        <w:rPr>
          <w:rFonts w:asciiTheme="minorBidi" w:hAnsiTheme="minorBidi"/>
          <w:color w:val="333333"/>
          <w:shd w:val="clear" w:color="auto" w:fill="FFFFFF"/>
        </w:rPr>
        <w:t>”</w:t>
      </w:r>
      <w:r w:rsidRPr="00F41E10">
        <w:rPr>
          <w:rFonts w:asciiTheme="minorBidi" w:hAnsiTheme="minorBidi"/>
          <w:color w:val="333333"/>
          <w:shd w:val="clear" w:color="auto" w:fill="FFFFFF"/>
        </w:rPr>
        <w:t xml:space="preserve"> (ibid.) – Who did so [</w:t>
      </w:r>
      <w:r w:rsidR="00870744">
        <w:rPr>
          <w:rFonts w:asciiTheme="minorBidi" w:hAnsiTheme="minorBidi"/>
          <w:color w:val="333333"/>
          <w:shd w:val="clear" w:color="auto" w:fill="FFFFFF"/>
        </w:rPr>
        <w:t>i</w:t>
      </w:r>
      <w:r w:rsidRPr="00F41E10">
        <w:rPr>
          <w:rFonts w:asciiTheme="minorBidi" w:hAnsiTheme="minorBidi"/>
          <w:color w:val="333333"/>
          <w:shd w:val="clear" w:color="auto" w:fill="FFFFFF"/>
        </w:rPr>
        <w:t>.e., who enabled Yosef to conquer his desire in this situation]</w:t>
      </w:r>
      <w:r w:rsidR="00811804">
        <w:rPr>
          <w:rFonts w:asciiTheme="minorBidi" w:hAnsiTheme="minorBidi"/>
          <w:color w:val="333333"/>
          <w:shd w:val="clear" w:color="auto" w:fill="FFFFFF"/>
        </w:rPr>
        <w:t>?</w:t>
      </w:r>
      <w:r w:rsidRPr="00F41E10">
        <w:rPr>
          <w:rFonts w:asciiTheme="minorBidi" w:hAnsiTheme="minorBidi"/>
          <w:color w:val="333333"/>
          <w:shd w:val="clear" w:color="auto" w:fill="FFFFFF"/>
        </w:rPr>
        <w:t xml:space="preserve"> </w:t>
      </w:r>
      <w:r w:rsidR="00811804">
        <w:rPr>
          <w:rFonts w:asciiTheme="minorBidi" w:hAnsiTheme="minorBidi"/>
          <w:color w:val="333333"/>
          <w:shd w:val="clear" w:color="auto" w:fill="FFFFFF"/>
        </w:rPr>
        <w:t>“</w:t>
      </w:r>
      <w:r w:rsidRPr="00F41E10">
        <w:rPr>
          <w:rFonts w:asciiTheme="minorBidi" w:hAnsiTheme="minorBidi"/>
          <w:color w:val="333333"/>
          <w:shd w:val="clear" w:color="auto" w:fill="FFFFFF"/>
        </w:rPr>
        <w:t>From the God of your father, and He will help you… blessings of the breasts and of the womb</w:t>
      </w:r>
      <w:r w:rsidR="00811804">
        <w:rPr>
          <w:rFonts w:asciiTheme="minorBidi" w:hAnsiTheme="minorBidi"/>
          <w:color w:val="333333"/>
          <w:shd w:val="clear" w:color="auto" w:fill="FFFFFF"/>
        </w:rPr>
        <w:t>”</w:t>
      </w:r>
      <w:r w:rsidR="008F62E3" w:rsidRPr="00F41E10">
        <w:rPr>
          <w:rFonts w:asciiTheme="minorBidi" w:hAnsiTheme="minorBidi"/>
          <w:color w:val="333333"/>
          <w:shd w:val="clear" w:color="auto" w:fill="FFFFFF"/>
        </w:rPr>
        <w:t xml:space="preserve"> (</w:t>
      </w:r>
      <w:r w:rsidR="008F62E3" w:rsidRPr="00EC2A8B">
        <w:rPr>
          <w:rFonts w:asciiTheme="minorBidi" w:hAnsiTheme="minorBidi"/>
          <w:i/>
          <w:iCs/>
          <w:color w:val="333333"/>
          <w:shd w:val="clear" w:color="auto" w:fill="FFFFFF"/>
        </w:rPr>
        <w:t>Bereishit</w:t>
      </w:r>
      <w:r w:rsidR="008F62E3" w:rsidRPr="00F41E10">
        <w:rPr>
          <w:rFonts w:asciiTheme="minorBidi" w:hAnsiTheme="minorBidi"/>
          <w:color w:val="333333"/>
          <w:shd w:val="clear" w:color="auto" w:fill="FFFFFF"/>
        </w:rPr>
        <w:t xml:space="preserve"> 49:25) </w:t>
      </w:r>
      <w:r w:rsidR="00811804">
        <w:rPr>
          <w:rFonts w:asciiTheme="minorBidi" w:hAnsiTheme="minorBidi"/>
          <w:color w:val="333333"/>
          <w:shd w:val="clear" w:color="auto" w:fill="FFFFFF"/>
        </w:rPr>
        <w:t>– [</w:t>
      </w:r>
      <w:r w:rsidR="008F62E3" w:rsidRPr="00F41E10">
        <w:rPr>
          <w:rFonts w:asciiTheme="minorBidi" w:hAnsiTheme="minorBidi"/>
          <w:color w:val="333333"/>
          <w:shd w:val="clear" w:color="auto" w:fill="FFFFFF"/>
        </w:rPr>
        <w:t>i.e.,</w:t>
      </w:r>
      <w:r w:rsidR="00811804">
        <w:rPr>
          <w:rFonts w:asciiTheme="minorBidi" w:hAnsiTheme="minorBidi"/>
          <w:color w:val="333333"/>
          <w:shd w:val="clear" w:color="auto" w:fill="FFFFFF"/>
        </w:rPr>
        <w:t>]</w:t>
      </w:r>
      <w:r w:rsidR="008F62E3" w:rsidRPr="00F41E10">
        <w:rPr>
          <w:rFonts w:asciiTheme="minorBidi" w:hAnsiTheme="minorBidi"/>
          <w:color w:val="333333"/>
          <w:shd w:val="clear" w:color="auto" w:fill="FFFFFF"/>
        </w:rPr>
        <w:t xml:space="preserve"> the blessings </w:t>
      </w:r>
      <w:r w:rsidR="002642D9" w:rsidRPr="00F41E10">
        <w:rPr>
          <w:rFonts w:asciiTheme="minorBidi" w:hAnsiTheme="minorBidi"/>
          <w:color w:val="333333"/>
          <w:shd w:val="clear" w:color="auto" w:fill="FFFFFF"/>
        </w:rPr>
        <w:t>of your father and your mother.</w:t>
      </w:r>
      <w:r w:rsidR="00E458C2">
        <w:rPr>
          <w:rFonts w:asciiTheme="minorBidi" w:hAnsiTheme="minorBidi"/>
          <w:color w:val="333333"/>
          <w:shd w:val="clear" w:color="auto" w:fill="FFFFFF"/>
        </w:rPr>
        <w:t xml:space="preserve"> (</w:t>
      </w:r>
      <w:r w:rsidR="00E458C2">
        <w:rPr>
          <w:rFonts w:asciiTheme="minorBidi" w:hAnsiTheme="minorBidi"/>
          <w:i/>
          <w:iCs/>
          <w:color w:val="333333"/>
          <w:shd w:val="clear" w:color="auto" w:fill="FFFFFF"/>
        </w:rPr>
        <w:t xml:space="preserve">Bereishit Rabba </w:t>
      </w:r>
      <w:r w:rsidR="003736B9">
        <w:rPr>
          <w:rFonts w:asciiTheme="minorBidi" w:hAnsiTheme="minorBidi"/>
          <w:color w:val="333333"/>
          <w:shd w:val="clear" w:color="auto" w:fill="FFFFFF"/>
        </w:rPr>
        <w:t xml:space="preserve">87:7) </w:t>
      </w:r>
    </w:p>
    <w:p w14:paraId="4FC0D78F" w14:textId="77777777" w:rsidR="008F62E3" w:rsidRPr="00F41E10" w:rsidRDefault="008F62E3" w:rsidP="00F41E10">
      <w:pPr>
        <w:bidi w:val="0"/>
        <w:spacing w:line="240" w:lineRule="auto"/>
        <w:jc w:val="both"/>
        <w:rPr>
          <w:rFonts w:asciiTheme="minorBidi" w:hAnsiTheme="minorBidi"/>
          <w:color w:val="333333"/>
          <w:shd w:val="clear" w:color="auto" w:fill="FFFFFF"/>
        </w:rPr>
      </w:pPr>
    </w:p>
    <w:p w14:paraId="402016F4" w14:textId="1615C2D2" w:rsidR="005A47CF" w:rsidRDefault="008F62E3" w:rsidP="00F41E10">
      <w:pPr>
        <w:bidi w:val="0"/>
        <w:spacing w:line="240" w:lineRule="auto"/>
        <w:ind w:firstLine="720"/>
        <w:jc w:val="both"/>
        <w:rPr>
          <w:rFonts w:asciiTheme="minorBidi" w:hAnsiTheme="minorBidi"/>
          <w:color w:val="333333"/>
          <w:shd w:val="clear" w:color="auto" w:fill="FFFFFF"/>
        </w:rPr>
      </w:pPr>
      <w:r w:rsidRPr="00F41E10">
        <w:rPr>
          <w:rFonts w:asciiTheme="minorBidi" w:hAnsiTheme="minorBidi"/>
          <w:color w:val="333333"/>
          <w:shd w:val="clear" w:color="auto" w:fill="FFFFFF"/>
        </w:rPr>
        <w:t>This reading of the word “</w:t>
      </w:r>
      <w:r w:rsidR="001E37E2" w:rsidRPr="000935E4">
        <w:rPr>
          <w:rStyle w:val="Emphasis"/>
          <w:rFonts w:asciiTheme="minorBidi" w:hAnsiTheme="minorBidi"/>
          <w:color w:val="333333"/>
          <w:shd w:val="clear" w:color="auto" w:fill="FFFFFF"/>
        </w:rPr>
        <w:t>vayema</w:t>
      </w:r>
      <w:r w:rsidR="001E37E2">
        <w:rPr>
          <w:rStyle w:val="Emphasis"/>
          <w:rFonts w:asciiTheme="minorBidi" w:hAnsiTheme="minorBidi"/>
          <w:color w:val="333333"/>
          <w:shd w:val="clear" w:color="auto" w:fill="FFFFFF"/>
        </w:rPr>
        <w:t>’</w:t>
      </w:r>
      <w:r w:rsidR="001E37E2" w:rsidRPr="000935E4">
        <w:rPr>
          <w:rStyle w:val="Emphasis"/>
          <w:rFonts w:asciiTheme="minorBidi" w:hAnsiTheme="minorBidi"/>
          <w:color w:val="333333"/>
          <w:shd w:val="clear" w:color="auto" w:fill="FFFFFF"/>
        </w:rPr>
        <w:t>ein</w:t>
      </w:r>
      <w:r w:rsidRPr="00F41E10">
        <w:rPr>
          <w:rFonts w:asciiTheme="minorBidi" w:hAnsiTheme="minorBidi"/>
          <w:color w:val="333333"/>
          <w:shd w:val="clear" w:color="auto" w:fill="FFFFFF"/>
        </w:rPr>
        <w:t xml:space="preserve">” and its cantillation </w:t>
      </w:r>
      <w:r w:rsidR="00BA2D1F">
        <w:rPr>
          <w:rFonts w:asciiTheme="minorBidi" w:hAnsiTheme="minorBidi"/>
          <w:color w:val="333333"/>
          <w:shd w:val="clear" w:color="auto" w:fill="FFFFFF"/>
        </w:rPr>
        <w:t>opens up room for the idea that</w:t>
      </w:r>
      <w:r w:rsidRPr="00F41E10">
        <w:rPr>
          <w:rFonts w:asciiTheme="minorBidi" w:hAnsiTheme="minorBidi"/>
          <w:color w:val="333333"/>
          <w:shd w:val="clear" w:color="auto" w:fill="FFFFFF"/>
        </w:rPr>
        <w:t xml:space="preserve"> the words of the astrologer were perhaps worthy of some </w:t>
      </w:r>
      <w:proofErr w:type="gramStart"/>
      <w:r w:rsidRPr="00F41E10">
        <w:rPr>
          <w:rFonts w:asciiTheme="minorBidi" w:hAnsiTheme="minorBidi"/>
          <w:color w:val="333333"/>
          <w:shd w:val="clear" w:color="auto" w:fill="FFFFFF"/>
        </w:rPr>
        <w:t>consideration, and</w:t>
      </w:r>
      <w:proofErr w:type="gramEnd"/>
      <w:r w:rsidRPr="00F41E10">
        <w:rPr>
          <w:rFonts w:asciiTheme="minorBidi" w:hAnsiTheme="minorBidi"/>
          <w:color w:val="333333"/>
          <w:shd w:val="clear" w:color="auto" w:fill="FFFFFF"/>
        </w:rPr>
        <w:t xml:space="preserve"> might have held some positive potential. Indeed, there are scholars who have interpreted R. Nachman’s story – especially the version that ends happily for its hero – as actually encouraging a type of “stealing”</w:t>
      </w:r>
      <w:r w:rsidR="00107B93">
        <w:rPr>
          <w:rFonts w:asciiTheme="minorBidi" w:hAnsiTheme="minorBidi"/>
          <w:color w:val="333333"/>
          <w:shd w:val="clear" w:color="auto" w:fill="FFFFFF"/>
        </w:rPr>
        <w:t>;</w:t>
      </w:r>
      <w:r w:rsidRPr="00F41E10">
        <w:rPr>
          <w:rFonts w:asciiTheme="minorBidi" w:hAnsiTheme="minorBidi"/>
          <w:color w:val="333333"/>
          <w:shd w:val="clear" w:color="auto" w:fill="FFFFFF"/>
        </w:rPr>
        <w:t xml:space="preserve"> of course, not in the sense of appropriating someone else’s property, which is obviously forbidden, but rather in the spiritual sense. What is “stealing” in a spiritual context? The following, for example, is an interpretation of the story appearing on the Zusha website</w:t>
      </w:r>
      <w:r w:rsidR="00A90906" w:rsidRPr="00A90906">
        <w:rPr>
          <w:rFonts w:asciiTheme="minorBidi" w:hAnsiTheme="minorBidi"/>
          <w:color w:val="333333"/>
          <w:shd w:val="clear" w:color="auto" w:fill="FFFFFF"/>
        </w:rPr>
        <w:t xml:space="preserve"> </w:t>
      </w:r>
      <w:r w:rsidR="00A90906" w:rsidRPr="00F41E10">
        <w:rPr>
          <w:rFonts w:asciiTheme="minorBidi" w:hAnsiTheme="minorBidi"/>
          <w:color w:val="333333"/>
          <w:shd w:val="clear" w:color="auto" w:fill="FFFFFF"/>
        </w:rPr>
        <w:t>of Chasidic stories:</w:t>
      </w:r>
      <w:r w:rsidRPr="00F41E10">
        <w:rPr>
          <w:rFonts w:asciiTheme="minorBidi" w:hAnsiTheme="minorBidi"/>
          <w:color w:val="333333"/>
          <w:shd w:val="clear" w:color="auto" w:fill="FFFFFF"/>
        </w:rPr>
        <w:t xml:space="preserve"> </w:t>
      </w:r>
    </w:p>
    <w:p w14:paraId="482A57B5" w14:textId="77777777" w:rsidR="00F41E10" w:rsidRPr="00F41E10" w:rsidRDefault="00F41E10" w:rsidP="00F41E10">
      <w:pPr>
        <w:bidi w:val="0"/>
        <w:spacing w:line="240" w:lineRule="auto"/>
        <w:ind w:firstLine="720"/>
        <w:jc w:val="both"/>
        <w:rPr>
          <w:rFonts w:asciiTheme="minorBidi" w:hAnsiTheme="minorBidi"/>
          <w:color w:val="333333"/>
          <w:shd w:val="clear" w:color="auto" w:fill="FFFFFF"/>
        </w:rPr>
      </w:pPr>
    </w:p>
    <w:p w14:paraId="0C2B9104" w14:textId="7AC01D4B" w:rsidR="008F62E3" w:rsidRPr="00F41E10" w:rsidRDefault="00C16CB8" w:rsidP="00F41E10">
      <w:pPr>
        <w:bidi w:val="0"/>
        <w:spacing w:line="240" w:lineRule="auto"/>
        <w:ind w:left="720"/>
        <w:jc w:val="both"/>
        <w:rPr>
          <w:rFonts w:asciiTheme="minorBidi" w:hAnsiTheme="minorBidi"/>
          <w:color w:val="333333"/>
          <w:shd w:val="clear" w:color="auto" w:fill="FFFFFF"/>
        </w:rPr>
      </w:pPr>
      <w:r w:rsidRPr="00F41E10">
        <w:rPr>
          <w:rFonts w:asciiTheme="minorBidi" w:hAnsiTheme="minorBidi"/>
          <w:color w:val="333333"/>
          <w:shd w:val="clear" w:color="auto" w:fill="FFFFFF"/>
        </w:rPr>
        <w:t xml:space="preserve">Perhaps R. Nachman is hinting, through this metaphor, that the courage of </w:t>
      </w:r>
      <w:r w:rsidR="008719BC">
        <w:rPr>
          <w:rFonts w:asciiTheme="minorBidi" w:hAnsiTheme="minorBidi"/>
          <w:color w:val="333333"/>
          <w:shd w:val="clear" w:color="auto" w:fill="FFFFFF"/>
        </w:rPr>
        <w:t>a simple</w:t>
      </w:r>
      <w:r w:rsidRPr="00F41E10">
        <w:rPr>
          <w:rFonts w:asciiTheme="minorBidi" w:hAnsiTheme="minorBidi"/>
          <w:color w:val="333333"/>
          <w:shd w:val="clear" w:color="auto" w:fill="FFFFFF"/>
        </w:rPr>
        <w:t xml:space="preserve"> person may cause the “king” – in other words, God – to perfo</w:t>
      </w:r>
      <w:r w:rsidR="006C318D" w:rsidRPr="00F41E10">
        <w:rPr>
          <w:rFonts w:asciiTheme="minorBidi" w:hAnsiTheme="minorBidi"/>
          <w:color w:val="333333"/>
          <w:shd w:val="clear" w:color="auto" w:fill="FFFFFF"/>
        </w:rPr>
        <w:t>rm kindness towards him.</w:t>
      </w:r>
      <w:r w:rsidR="00A90906" w:rsidRPr="00F41E10">
        <w:rPr>
          <w:rStyle w:val="FootnoteReference"/>
          <w:rFonts w:asciiTheme="minorBidi" w:hAnsiTheme="minorBidi"/>
          <w:color w:val="333333"/>
          <w:shd w:val="clear" w:color="auto" w:fill="FFFFFF"/>
        </w:rPr>
        <w:footnoteReference w:id="3"/>
      </w:r>
    </w:p>
    <w:p w14:paraId="5AAC8D77" w14:textId="77777777" w:rsidR="006C318D" w:rsidRPr="00F41E10" w:rsidRDefault="006C318D" w:rsidP="00F41E10">
      <w:pPr>
        <w:bidi w:val="0"/>
        <w:spacing w:line="240" w:lineRule="auto"/>
        <w:ind w:left="720"/>
        <w:jc w:val="both"/>
        <w:rPr>
          <w:rFonts w:asciiTheme="minorBidi" w:hAnsiTheme="minorBidi"/>
          <w:color w:val="333333"/>
          <w:shd w:val="clear" w:color="auto" w:fill="FFFFFF"/>
        </w:rPr>
      </w:pPr>
    </w:p>
    <w:p w14:paraId="0A0EB8F4" w14:textId="0A8E3DD3" w:rsidR="00D3367C" w:rsidRPr="00F41E10" w:rsidRDefault="0022345B" w:rsidP="00F41E10">
      <w:pPr>
        <w:bidi w:val="0"/>
        <w:spacing w:line="240" w:lineRule="auto"/>
        <w:ind w:firstLine="720"/>
        <w:jc w:val="both"/>
        <w:rPr>
          <w:rFonts w:asciiTheme="minorBidi" w:hAnsiTheme="minorBidi"/>
          <w:color w:val="333333"/>
          <w:shd w:val="clear" w:color="auto" w:fill="FFFFFF"/>
        </w:rPr>
      </w:pPr>
      <w:r w:rsidRPr="00F41E10">
        <w:rPr>
          <w:rFonts w:asciiTheme="minorBidi" w:hAnsiTheme="minorBidi"/>
          <w:color w:val="333333"/>
          <w:shd w:val="clear" w:color="auto" w:fill="FFFFFF"/>
        </w:rPr>
        <w:t xml:space="preserve">An even more radical idea is that R. Nachman could be hinting that there is something holy about the ability to “steal” on the religious, spiritual level. This idea appears in several </w:t>
      </w:r>
      <w:r w:rsidRPr="00EC2A8B">
        <w:rPr>
          <w:rFonts w:asciiTheme="minorBidi" w:hAnsiTheme="minorBidi"/>
          <w:color w:val="333333"/>
          <w:shd w:val="clear" w:color="auto" w:fill="FFFFFF"/>
        </w:rPr>
        <w:t>Chasidic</w:t>
      </w:r>
      <w:r w:rsidRPr="00F41E10">
        <w:rPr>
          <w:rFonts w:asciiTheme="minorBidi" w:hAnsiTheme="minorBidi"/>
          <w:color w:val="333333"/>
          <w:shd w:val="clear" w:color="auto" w:fill="FFFFFF"/>
        </w:rPr>
        <w:t xml:space="preserve"> sources: “stealing” is the ability to change the fixed “law” and order of how things work, and to spiritually “break into” places that one is prohibited from entering. From this perspective, a thief is </w:t>
      </w:r>
      <w:r w:rsidR="00274760" w:rsidRPr="00F41E10">
        <w:rPr>
          <w:rFonts w:asciiTheme="minorBidi" w:hAnsiTheme="minorBidi"/>
          <w:color w:val="333333"/>
          <w:shd w:val="clear" w:color="auto" w:fill="FFFFFF"/>
        </w:rPr>
        <w:t>someone who desires and seeks an</w:t>
      </w:r>
      <w:r w:rsidRPr="00F41E10">
        <w:rPr>
          <w:rFonts w:asciiTheme="minorBidi" w:hAnsiTheme="minorBidi"/>
          <w:color w:val="333333"/>
          <w:shd w:val="clear" w:color="auto" w:fill="FFFFFF"/>
        </w:rPr>
        <w:t xml:space="preserve"> encounter </w:t>
      </w:r>
      <w:r w:rsidR="00274760" w:rsidRPr="00F41E10">
        <w:rPr>
          <w:rFonts w:asciiTheme="minorBidi" w:hAnsiTheme="minorBidi"/>
          <w:color w:val="333333"/>
          <w:shd w:val="clear" w:color="auto" w:fill="FFFFFF"/>
        </w:rPr>
        <w:t xml:space="preserve">and relationship with </w:t>
      </w:r>
      <w:r w:rsidRPr="00F41E10">
        <w:rPr>
          <w:rFonts w:asciiTheme="minorBidi" w:hAnsiTheme="minorBidi"/>
          <w:color w:val="333333"/>
          <w:shd w:val="clear" w:color="auto" w:fill="FFFFFF"/>
        </w:rPr>
        <w:t>God, eve</w:t>
      </w:r>
      <w:r w:rsidR="00274760" w:rsidRPr="00F41E10">
        <w:rPr>
          <w:rFonts w:asciiTheme="minorBidi" w:hAnsiTheme="minorBidi"/>
          <w:color w:val="333333"/>
          <w:shd w:val="clear" w:color="auto" w:fill="FFFFFF"/>
        </w:rPr>
        <w:t xml:space="preserve">n </w:t>
      </w:r>
      <w:r w:rsidR="00052EC5" w:rsidRPr="00F41E10">
        <w:rPr>
          <w:rFonts w:asciiTheme="minorBidi" w:hAnsiTheme="minorBidi"/>
          <w:color w:val="333333"/>
          <w:shd w:val="clear" w:color="auto" w:fill="FFFFFF"/>
        </w:rPr>
        <w:t>whe</w:t>
      </w:r>
      <w:r w:rsidR="00052EC5">
        <w:rPr>
          <w:rFonts w:asciiTheme="minorBidi" w:hAnsiTheme="minorBidi"/>
          <w:color w:val="333333"/>
          <w:shd w:val="clear" w:color="auto" w:fill="FFFFFF"/>
        </w:rPr>
        <w:t>n</w:t>
      </w:r>
      <w:r w:rsidR="00052EC5" w:rsidRPr="00F41E10">
        <w:rPr>
          <w:rFonts w:asciiTheme="minorBidi" w:hAnsiTheme="minorBidi"/>
          <w:color w:val="333333"/>
          <w:shd w:val="clear" w:color="auto" w:fill="FFFFFF"/>
        </w:rPr>
        <w:t xml:space="preserve"> </w:t>
      </w:r>
      <w:r w:rsidR="00274760" w:rsidRPr="00F41E10">
        <w:rPr>
          <w:rFonts w:asciiTheme="minorBidi" w:hAnsiTheme="minorBidi"/>
          <w:color w:val="333333"/>
          <w:shd w:val="clear" w:color="auto" w:fill="FFFFFF"/>
        </w:rPr>
        <w:t xml:space="preserve">he is unworthy of </w:t>
      </w:r>
      <w:r w:rsidR="00891D28">
        <w:rPr>
          <w:rFonts w:asciiTheme="minorBidi" w:hAnsiTheme="minorBidi"/>
          <w:color w:val="333333"/>
          <w:shd w:val="clear" w:color="auto" w:fill="FFFFFF"/>
        </w:rPr>
        <w:t>such a connection</w:t>
      </w:r>
      <w:r w:rsidR="00274760" w:rsidRPr="00F41E10">
        <w:rPr>
          <w:rFonts w:asciiTheme="minorBidi" w:hAnsiTheme="minorBidi"/>
          <w:color w:val="333333"/>
          <w:shd w:val="clear" w:color="auto" w:fill="FFFFFF"/>
        </w:rPr>
        <w:t xml:space="preserve">. </w:t>
      </w:r>
      <w:r w:rsidRPr="00F41E10">
        <w:rPr>
          <w:rFonts w:asciiTheme="minorBidi" w:hAnsiTheme="minorBidi"/>
          <w:color w:val="333333"/>
          <w:shd w:val="clear" w:color="auto" w:fill="FFFFFF"/>
        </w:rPr>
        <w:t xml:space="preserve">This interpretation views “stealing” as a </w:t>
      </w:r>
      <w:r w:rsidR="00D40F4B">
        <w:rPr>
          <w:rFonts w:asciiTheme="minorBidi" w:hAnsiTheme="minorBidi"/>
          <w:color w:val="333333"/>
          <w:shd w:val="clear" w:color="auto" w:fill="FFFFFF"/>
        </w:rPr>
        <w:t>matter of deviating</w:t>
      </w:r>
      <w:r w:rsidRPr="00F41E10">
        <w:rPr>
          <w:rFonts w:asciiTheme="minorBidi" w:hAnsiTheme="minorBidi"/>
          <w:color w:val="333333"/>
          <w:shd w:val="clear" w:color="auto" w:fill="FFFFFF"/>
        </w:rPr>
        <w:t xml:space="preserve"> from the place that is seemingly “proper” or “suited” to </w:t>
      </w:r>
      <w:r w:rsidR="00D40F4B">
        <w:rPr>
          <w:rFonts w:asciiTheme="minorBidi" w:hAnsiTheme="minorBidi"/>
          <w:color w:val="333333"/>
          <w:shd w:val="clear" w:color="auto" w:fill="FFFFFF"/>
        </w:rPr>
        <w:t>a person at the moment,</w:t>
      </w:r>
      <w:r w:rsidRPr="00F41E10">
        <w:rPr>
          <w:rFonts w:asciiTheme="minorBidi" w:hAnsiTheme="minorBidi"/>
          <w:color w:val="333333"/>
          <w:shd w:val="clear" w:color="auto" w:fill="FFFFFF"/>
        </w:rPr>
        <w:t xml:space="preserve"> the place </w:t>
      </w:r>
      <w:r w:rsidR="00925D97">
        <w:rPr>
          <w:rFonts w:asciiTheme="minorBidi" w:hAnsiTheme="minorBidi"/>
          <w:color w:val="333333"/>
          <w:shd w:val="clear" w:color="auto" w:fill="FFFFFF"/>
        </w:rPr>
        <w:t>in</w:t>
      </w:r>
      <w:r w:rsidR="00D40F4B">
        <w:rPr>
          <w:rFonts w:asciiTheme="minorBidi" w:hAnsiTheme="minorBidi"/>
          <w:color w:val="333333"/>
          <w:shd w:val="clear" w:color="auto" w:fill="FFFFFF"/>
        </w:rPr>
        <w:t xml:space="preserve"> </w:t>
      </w:r>
      <w:r w:rsidRPr="00F41E10">
        <w:rPr>
          <w:rFonts w:asciiTheme="minorBidi" w:hAnsiTheme="minorBidi"/>
          <w:color w:val="333333"/>
          <w:shd w:val="clear" w:color="auto" w:fill="FFFFFF"/>
        </w:rPr>
        <w:t xml:space="preserve">which he has a “cover” </w:t>
      </w:r>
      <w:r w:rsidR="00C86B26">
        <w:rPr>
          <w:rFonts w:asciiTheme="minorBidi" w:hAnsiTheme="minorBidi"/>
          <w:color w:val="333333"/>
          <w:shd w:val="clear" w:color="auto" w:fill="FFFFFF"/>
        </w:rPr>
        <w:t xml:space="preserve">for </w:t>
      </w:r>
      <w:r w:rsidR="00925D97">
        <w:rPr>
          <w:rFonts w:asciiTheme="minorBidi" w:hAnsiTheme="minorBidi"/>
          <w:color w:val="333333"/>
          <w:shd w:val="clear" w:color="auto" w:fill="FFFFFF"/>
        </w:rPr>
        <w:t>remaining</w:t>
      </w:r>
      <w:r w:rsidRPr="00F41E10">
        <w:rPr>
          <w:rFonts w:asciiTheme="minorBidi" w:hAnsiTheme="minorBidi"/>
          <w:color w:val="333333"/>
          <w:shd w:val="clear" w:color="auto" w:fill="FFFFFF"/>
        </w:rPr>
        <w:t xml:space="preserve">, </w:t>
      </w:r>
      <w:r w:rsidR="00C86B26">
        <w:rPr>
          <w:rFonts w:asciiTheme="minorBidi" w:hAnsiTheme="minorBidi"/>
          <w:color w:val="333333"/>
          <w:shd w:val="clear" w:color="auto" w:fill="FFFFFF"/>
        </w:rPr>
        <w:t xml:space="preserve">the place </w:t>
      </w:r>
      <w:r w:rsidRPr="00F41E10">
        <w:rPr>
          <w:rFonts w:asciiTheme="minorBidi" w:hAnsiTheme="minorBidi"/>
          <w:color w:val="333333"/>
          <w:shd w:val="clear" w:color="auto" w:fill="FFFFFF"/>
        </w:rPr>
        <w:t xml:space="preserve">suited to his </w:t>
      </w:r>
      <w:r w:rsidR="00C86B26">
        <w:rPr>
          <w:rFonts w:asciiTheme="minorBidi" w:hAnsiTheme="minorBidi"/>
          <w:color w:val="333333"/>
          <w:shd w:val="clear" w:color="auto" w:fill="FFFFFF"/>
        </w:rPr>
        <w:t>daily</w:t>
      </w:r>
      <w:r w:rsidR="00C86B26" w:rsidRPr="00F41E10">
        <w:rPr>
          <w:rFonts w:asciiTheme="minorBidi" w:hAnsiTheme="minorBidi"/>
          <w:color w:val="333333"/>
          <w:shd w:val="clear" w:color="auto" w:fill="FFFFFF"/>
        </w:rPr>
        <w:t xml:space="preserve"> </w:t>
      </w:r>
      <w:r w:rsidRPr="00F41E10">
        <w:rPr>
          <w:rFonts w:asciiTheme="minorBidi" w:hAnsiTheme="minorBidi"/>
          <w:color w:val="333333"/>
          <w:shd w:val="clear" w:color="auto" w:fill="FFFFFF"/>
        </w:rPr>
        <w:t xml:space="preserve">routine. The ability to move on and progress spiritually </w:t>
      </w:r>
      <w:r w:rsidR="00D3367C" w:rsidRPr="00F41E10">
        <w:rPr>
          <w:rFonts w:asciiTheme="minorBidi" w:hAnsiTheme="minorBidi"/>
          <w:color w:val="333333"/>
          <w:shd w:val="clear" w:color="auto" w:fill="FFFFFF"/>
        </w:rPr>
        <w:t>sometimes requires a “leap” to a place that</w:t>
      </w:r>
      <w:r w:rsidR="006C318D" w:rsidRPr="00F41E10">
        <w:rPr>
          <w:rFonts w:asciiTheme="minorBidi" w:hAnsiTheme="minorBidi"/>
          <w:color w:val="333333"/>
          <w:shd w:val="clear" w:color="auto" w:fill="FFFFFF"/>
        </w:rPr>
        <w:t xml:space="preserve"> perhaps is not reflective of one’s</w:t>
      </w:r>
      <w:r w:rsidR="00D3367C" w:rsidRPr="00F41E10">
        <w:rPr>
          <w:rFonts w:asciiTheme="minorBidi" w:hAnsiTheme="minorBidi"/>
          <w:color w:val="333333"/>
          <w:shd w:val="clear" w:color="auto" w:fill="FFFFFF"/>
        </w:rPr>
        <w:t xml:space="preserve"> current spiritual stature. To borrow kabbalistic terms, we might </w:t>
      </w:r>
      <w:r w:rsidR="006C318D" w:rsidRPr="00F41E10">
        <w:rPr>
          <w:rFonts w:asciiTheme="minorBidi" w:hAnsiTheme="minorBidi"/>
          <w:color w:val="333333"/>
          <w:shd w:val="clear" w:color="auto" w:fill="FFFFFF"/>
        </w:rPr>
        <w:t xml:space="preserve">describe </w:t>
      </w:r>
      <w:r w:rsidR="00274760" w:rsidRPr="00F41E10">
        <w:rPr>
          <w:rFonts w:asciiTheme="minorBidi" w:hAnsiTheme="minorBidi"/>
          <w:color w:val="333333"/>
          <w:shd w:val="clear" w:color="auto" w:fill="FFFFFF"/>
        </w:rPr>
        <w:t>this as exposure to</w:t>
      </w:r>
      <w:r w:rsidR="00D3367C" w:rsidRPr="00F41E10">
        <w:rPr>
          <w:rFonts w:asciiTheme="minorBidi" w:hAnsiTheme="minorBidi"/>
          <w:color w:val="333333"/>
          <w:shd w:val="clear" w:color="auto" w:fill="FFFFFF"/>
        </w:rPr>
        <w:t xml:space="preserve"> “light” that the person does not yet have vessels to contain</w:t>
      </w:r>
      <w:r w:rsidR="00686BE2">
        <w:rPr>
          <w:rFonts w:asciiTheme="minorBidi" w:hAnsiTheme="minorBidi"/>
          <w:color w:val="333333"/>
          <w:shd w:val="clear" w:color="auto" w:fill="FFFFFF"/>
        </w:rPr>
        <w:t>;</w:t>
      </w:r>
      <w:r w:rsidR="00D3367C" w:rsidRPr="00F41E10">
        <w:rPr>
          <w:rFonts w:asciiTheme="minorBidi" w:hAnsiTheme="minorBidi"/>
          <w:color w:val="333333"/>
          <w:shd w:val="clear" w:color="auto" w:fill="FFFFFF"/>
        </w:rPr>
        <w:t xml:space="preserve"> the “</w:t>
      </w:r>
      <w:r w:rsidR="00D3367C" w:rsidRPr="00F41E10">
        <w:rPr>
          <w:rFonts w:asciiTheme="minorBidi" w:hAnsiTheme="minorBidi"/>
          <w:i/>
          <w:iCs/>
          <w:color w:val="333333"/>
          <w:shd w:val="clear" w:color="auto" w:fill="FFFFFF"/>
        </w:rPr>
        <w:t>reshimu</w:t>
      </w:r>
      <w:r w:rsidR="00D3367C" w:rsidRPr="00F41E10">
        <w:rPr>
          <w:rFonts w:asciiTheme="minorBidi" w:hAnsiTheme="minorBidi"/>
          <w:color w:val="333333"/>
          <w:shd w:val="clear" w:color="auto" w:fill="FFFFFF"/>
        </w:rPr>
        <w:t>” – the impression left by what he perceives in those moments – can afterwards provide the motivation and drive to grow further and to develop the appropriate vessels to contain this “light</w:t>
      </w:r>
      <w:r w:rsidR="00F41E10">
        <w:rPr>
          <w:rFonts w:asciiTheme="minorBidi" w:hAnsiTheme="minorBidi"/>
          <w:color w:val="333333"/>
          <w:shd w:val="clear" w:color="auto" w:fill="FFFFFF"/>
        </w:rPr>
        <w:t>.”</w:t>
      </w:r>
      <w:r w:rsidR="00D3367C" w:rsidRPr="00F41E10">
        <w:rPr>
          <w:rFonts w:asciiTheme="minorBidi" w:hAnsiTheme="minorBidi"/>
          <w:color w:val="333333"/>
          <w:shd w:val="clear" w:color="auto" w:fill="FFFFFF"/>
        </w:rPr>
        <w:t xml:space="preserve"> Without </w:t>
      </w:r>
      <w:r w:rsidR="00686BE2">
        <w:rPr>
          <w:rFonts w:asciiTheme="minorBidi" w:hAnsiTheme="minorBidi"/>
          <w:color w:val="333333"/>
          <w:shd w:val="clear" w:color="auto" w:fill="FFFFFF"/>
        </w:rPr>
        <w:t>that</w:t>
      </w:r>
      <w:r w:rsidR="00686BE2" w:rsidRPr="00F41E10">
        <w:rPr>
          <w:rFonts w:asciiTheme="minorBidi" w:hAnsiTheme="minorBidi"/>
          <w:color w:val="333333"/>
          <w:shd w:val="clear" w:color="auto" w:fill="FFFFFF"/>
        </w:rPr>
        <w:t xml:space="preserve"> </w:t>
      </w:r>
      <w:r w:rsidR="00D3367C" w:rsidRPr="00F41E10">
        <w:rPr>
          <w:rFonts w:asciiTheme="minorBidi" w:hAnsiTheme="minorBidi"/>
          <w:color w:val="333333"/>
          <w:shd w:val="clear" w:color="auto" w:fill="FFFFFF"/>
        </w:rPr>
        <w:t>initial taste</w:t>
      </w:r>
      <w:r w:rsidR="006C318D" w:rsidRPr="00F41E10">
        <w:rPr>
          <w:rFonts w:asciiTheme="minorBidi" w:hAnsiTheme="minorBidi"/>
          <w:color w:val="333333"/>
          <w:shd w:val="clear" w:color="auto" w:fill="FFFFFF"/>
        </w:rPr>
        <w:t xml:space="preserve"> of something more</w:t>
      </w:r>
      <w:r w:rsidR="00D3367C" w:rsidRPr="00F41E10">
        <w:rPr>
          <w:rFonts w:asciiTheme="minorBidi" w:hAnsiTheme="minorBidi"/>
          <w:color w:val="333333"/>
          <w:shd w:val="clear" w:color="auto" w:fill="FFFFFF"/>
        </w:rPr>
        <w:t xml:space="preserve">, which </w:t>
      </w:r>
      <w:r w:rsidR="00274760" w:rsidRPr="00F41E10">
        <w:rPr>
          <w:rFonts w:asciiTheme="minorBidi" w:hAnsiTheme="minorBidi"/>
          <w:color w:val="333333"/>
          <w:shd w:val="clear" w:color="auto" w:fill="FFFFFF"/>
        </w:rPr>
        <w:t xml:space="preserve">lies </w:t>
      </w:r>
      <w:r w:rsidR="00D3367C" w:rsidRPr="00F41E10">
        <w:rPr>
          <w:rFonts w:asciiTheme="minorBidi" w:hAnsiTheme="minorBidi"/>
          <w:color w:val="333333"/>
          <w:shd w:val="clear" w:color="auto" w:fill="FFFFFF"/>
        </w:rPr>
        <w:t>somewhere beyond the person’s current</w:t>
      </w:r>
      <w:r w:rsidR="00446E9F">
        <w:rPr>
          <w:rFonts w:asciiTheme="minorBidi" w:hAnsiTheme="minorBidi"/>
          <w:color w:val="333333"/>
          <w:shd w:val="clear" w:color="auto" w:fill="FFFFFF"/>
        </w:rPr>
        <w:t xml:space="preserve"> position</w:t>
      </w:r>
      <w:r w:rsidR="00D3367C" w:rsidRPr="00F41E10">
        <w:rPr>
          <w:rFonts w:asciiTheme="minorBidi" w:hAnsiTheme="minorBidi"/>
          <w:color w:val="333333"/>
          <w:shd w:val="clear" w:color="auto" w:fill="FFFFFF"/>
        </w:rPr>
        <w:t xml:space="preserve">, he </w:t>
      </w:r>
      <w:r w:rsidR="00686BE2">
        <w:rPr>
          <w:rFonts w:asciiTheme="minorBidi" w:hAnsiTheme="minorBidi"/>
          <w:color w:val="333333"/>
          <w:shd w:val="clear" w:color="auto" w:fill="FFFFFF"/>
        </w:rPr>
        <w:t>would</w:t>
      </w:r>
      <w:r w:rsidR="00686BE2" w:rsidRPr="00F41E10">
        <w:rPr>
          <w:rFonts w:asciiTheme="minorBidi" w:hAnsiTheme="minorBidi"/>
          <w:color w:val="333333"/>
          <w:shd w:val="clear" w:color="auto" w:fill="FFFFFF"/>
        </w:rPr>
        <w:t xml:space="preserve"> </w:t>
      </w:r>
      <w:r w:rsidR="00D3367C" w:rsidRPr="00F41E10">
        <w:rPr>
          <w:rFonts w:asciiTheme="minorBidi" w:hAnsiTheme="minorBidi"/>
          <w:color w:val="333333"/>
          <w:shd w:val="clear" w:color="auto" w:fill="FFFFFF"/>
        </w:rPr>
        <w:t>not have the drive to progress and to grow.</w:t>
      </w:r>
    </w:p>
    <w:p w14:paraId="5969A611" w14:textId="77777777" w:rsidR="00D3367C" w:rsidRPr="00F41E10" w:rsidRDefault="00D3367C" w:rsidP="00F41E10">
      <w:pPr>
        <w:bidi w:val="0"/>
        <w:spacing w:line="240" w:lineRule="auto"/>
        <w:jc w:val="both"/>
        <w:rPr>
          <w:rFonts w:asciiTheme="minorBidi" w:hAnsiTheme="minorBidi"/>
          <w:color w:val="333333"/>
          <w:shd w:val="clear" w:color="auto" w:fill="FFFFFF"/>
        </w:rPr>
      </w:pPr>
    </w:p>
    <w:p w14:paraId="7C2CAC82" w14:textId="614CC5BA" w:rsidR="005E4891" w:rsidRDefault="00D3367C" w:rsidP="00F41E10">
      <w:pPr>
        <w:bidi w:val="0"/>
        <w:spacing w:line="240" w:lineRule="auto"/>
        <w:ind w:firstLine="720"/>
        <w:jc w:val="both"/>
        <w:rPr>
          <w:rFonts w:asciiTheme="minorBidi" w:hAnsiTheme="minorBidi"/>
        </w:rPr>
      </w:pPr>
      <w:r w:rsidRPr="00F41E10">
        <w:rPr>
          <w:rFonts w:asciiTheme="minorBidi" w:hAnsiTheme="minorBidi"/>
          <w:color w:val="333333"/>
          <w:shd w:val="clear" w:color="auto" w:fill="FFFFFF"/>
        </w:rPr>
        <w:t xml:space="preserve">Other formulations of this idea may be found in other sources, some of them quite surprising. For example, </w:t>
      </w:r>
      <w:r w:rsidR="00AE5B7B">
        <w:rPr>
          <w:rFonts w:asciiTheme="minorBidi" w:hAnsiTheme="minorBidi"/>
          <w:color w:val="333333"/>
          <w:shd w:val="clear" w:color="auto" w:fill="FFFFFF"/>
        </w:rPr>
        <w:t xml:space="preserve">the </w:t>
      </w:r>
      <w:r w:rsidR="00AE5B7B">
        <w:rPr>
          <w:rFonts w:asciiTheme="minorBidi" w:hAnsiTheme="minorBidi"/>
          <w:i/>
          <w:iCs/>
          <w:color w:val="333333"/>
          <w:shd w:val="clear" w:color="auto" w:fill="FFFFFF"/>
        </w:rPr>
        <w:t>Zohar</w:t>
      </w:r>
      <w:r w:rsidRPr="00F41E10">
        <w:rPr>
          <w:rFonts w:asciiTheme="minorBidi" w:hAnsiTheme="minorBidi"/>
          <w:color w:val="333333"/>
          <w:shd w:val="clear" w:color="auto" w:fill="FFFFFF"/>
        </w:rPr>
        <w:t xml:space="preserve">, commenting on the verses of the Ten Commandments, notes that in the </w:t>
      </w:r>
      <w:r w:rsidRPr="00F41E10">
        <w:rPr>
          <w:rFonts w:asciiTheme="minorBidi" w:hAnsiTheme="minorBidi"/>
          <w:i/>
          <w:iCs/>
          <w:color w:val="333333"/>
          <w:shd w:val="clear" w:color="auto" w:fill="FFFFFF"/>
        </w:rPr>
        <w:t>ta’am elyon</w:t>
      </w:r>
      <w:r w:rsidRPr="00F41E10">
        <w:rPr>
          <w:rFonts w:asciiTheme="minorBidi" w:hAnsiTheme="minorBidi"/>
          <w:color w:val="333333"/>
          <w:shd w:val="clear" w:color="auto" w:fill="FFFFFF"/>
        </w:rPr>
        <w:t xml:space="preserve"> – the special set of cantillation notes</w:t>
      </w:r>
      <w:r w:rsidR="003E4219" w:rsidRPr="00F41E10">
        <w:rPr>
          <w:rFonts w:asciiTheme="minorBidi" w:hAnsiTheme="minorBidi"/>
          <w:color w:val="333333"/>
          <w:shd w:val="clear" w:color="auto" w:fill="FFFFFF"/>
        </w:rPr>
        <w:t xml:space="preserve"> used for the public reading of </w:t>
      </w:r>
      <w:r w:rsidR="00274760" w:rsidRPr="00F41E10">
        <w:rPr>
          <w:rFonts w:asciiTheme="minorBidi" w:hAnsiTheme="minorBidi"/>
          <w:color w:val="333333"/>
          <w:shd w:val="clear" w:color="auto" w:fill="FFFFFF"/>
        </w:rPr>
        <w:t>the Ten Commandments on Shavuot</w:t>
      </w:r>
      <w:r w:rsidR="003E4219" w:rsidRPr="00F41E10">
        <w:rPr>
          <w:rFonts w:asciiTheme="minorBidi" w:hAnsiTheme="minorBidi"/>
          <w:color w:val="333333"/>
          <w:shd w:val="clear" w:color="auto" w:fill="FFFFFF"/>
        </w:rPr>
        <w:t xml:space="preserve"> </w:t>
      </w:r>
      <w:r w:rsidR="00333FF8">
        <w:rPr>
          <w:rFonts w:asciiTheme="minorBidi" w:hAnsiTheme="minorBidi"/>
          <w:color w:val="333333"/>
          <w:shd w:val="clear" w:color="auto" w:fill="FFFFFF"/>
        </w:rPr>
        <w:t>–</w:t>
      </w:r>
      <w:r w:rsidR="006C318D" w:rsidRPr="00F41E10">
        <w:rPr>
          <w:rFonts w:asciiTheme="minorBidi" w:hAnsiTheme="minorBidi"/>
          <w:color w:val="333333"/>
          <w:shd w:val="clear" w:color="auto" w:fill="FFFFFF"/>
        </w:rPr>
        <w:t xml:space="preserve"> </w:t>
      </w:r>
      <w:r w:rsidRPr="00F41E10">
        <w:rPr>
          <w:rFonts w:asciiTheme="minorBidi" w:hAnsiTheme="minorBidi"/>
          <w:color w:val="333333"/>
          <w:shd w:val="clear" w:color="auto" w:fill="FFFFFF"/>
        </w:rPr>
        <w:t xml:space="preserve">there is a </w:t>
      </w:r>
      <w:r w:rsidR="003E4219" w:rsidRPr="00F41E10">
        <w:rPr>
          <w:rFonts w:asciiTheme="minorBidi" w:hAnsiTheme="minorBidi"/>
          <w:color w:val="333333"/>
          <w:shd w:val="clear" w:color="auto" w:fill="FFFFFF"/>
        </w:rPr>
        <w:t xml:space="preserve">marking indicating a </w:t>
      </w:r>
      <w:r w:rsidRPr="00F41E10">
        <w:rPr>
          <w:rFonts w:asciiTheme="minorBidi" w:hAnsiTheme="minorBidi"/>
          <w:color w:val="333333"/>
          <w:shd w:val="clear" w:color="auto" w:fill="FFFFFF"/>
        </w:rPr>
        <w:t xml:space="preserve">vocal break between the word </w:t>
      </w:r>
      <w:r w:rsidRPr="00F41E10">
        <w:rPr>
          <w:rFonts w:asciiTheme="minorBidi" w:hAnsiTheme="minorBidi"/>
          <w:i/>
          <w:iCs/>
          <w:color w:val="333333"/>
          <w:shd w:val="clear" w:color="auto" w:fill="FFFFFF"/>
        </w:rPr>
        <w:t>lo</w:t>
      </w:r>
      <w:r w:rsidRPr="00F41E10">
        <w:rPr>
          <w:rFonts w:asciiTheme="minorBidi" w:hAnsiTheme="minorBidi"/>
          <w:color w:val="333333"/>
          <w:shd w:val="clear" w:color="auto" w:fill="FFFFFF"/>
        </w:rPr>
        <w:t xml:space="preserve"> (“You shall not”) and </w:t>
      </w:r>
      <w:r w:rsidR="003E4219" w:rsidRPr="00F41E10">
        <w:rPr>
          <w:rFonts w:asciiTheme="minorBidi" w:hAnsiTheme="minorBidi"/>
          <w:color w:val="333333"/>
          <w:shd w:val="clear" w:color="auto" w:fill="FFFFFF"/>
        </w:rPr>
        <w:t xml:space="preserve">each of the </w:t>
      </w:r>
      <w:r w:rsidRPr="00F41E10">
        <w:rPr>
          <w:rFonts w:asciiTheme="minorBidi" w:hAnsiTheme="minorBidi"/>
          <w:color w:val="333333"/>
          <w:shd w:val="clear" w:color="auto" w:fill="FFFFFF"/>
        </w:rPr>
        <w:t>prohibition</w:t>
      </w:r>
      <w:r w:rsidR="003E4219" w:rsidRPr="00F41E10">
        <w:rPr>
          <w:rFonts w:asciiTheme="minorBidi" w:hAnsiTheme="minorBidi"/>
          <w:color w:val="333333"/>
          <w:shd w:val="clear" w:color="auto" w:fill="FFFFFF"/>
        </w:rPr>
        <w:t>s that follow</w:t>
      </w:r>
      <w:r w:rsidRPr="00F41E10">
        <w:rPr>
          <w:rFonts w:asciiTheme="minorBidi" w:hAnsiTheme="minorBidi"/>
          <w:color w:val="333333"/>
          <w:shd w:val="clear" w:color="auto" w:fill="FFFFFF"/>
        </w:rPr>
        <w:t xml:space="preserve"> (</w:t>
      </w:r>
      <w:r w:rsidR="006551A3">
        <w:rPr>
          <w:rFonts w:asciiTheme="minorBidi" w:hAnsiTheme="minorBidi"/>
          <w:color w:val="333333"/>
          <w:shd w:val="clear" w:color="auto" w:fill="FFFFFF"/>
        </w:rPr>
        <w:t>“You shall not</w:t>
      </w:r>
      <w:r w:rsidRPr="00F41E10">
        <w:rPr>
          <w:rFonts w:asciiTheme="minorBidi" w:hAnsiTheme="minorBidi"/>
          <w:color w:val="333333"/>
          <w:shd w:val="clear" w:color="auto" w:fill="FFFFFF"/>
        </w:rPr>
        <w:t xml:space="preserve"> murder, … commit adultery, …</w:t>
      </w:r>
      <w:r w:rsidR="003E4219" w:rsidRPr="00F41E10">
        <w:rPr>
          <w:rFonts w:asciiTheme="minorBidi" w:hAnsiTheme="minorBidi"/>
          <w:color w:val="333333"/>
          <w:shd w:val="clear" w:color="auto" w:fill="FFFFFF"/>
        </w:rPr>
        <w:t xml:space="preserve"> steal,</w:t>
      </w:r>
      <w:r w:rsidR="006551A3">
        <w:rPr>
          <w:rFonts w:asciiTheme="minorBidi" w:hAnsiTheme="minorBidi"/>
          <w:color w:val="333333"/>
          <w:shd w:val="clear" w:color="auto" w:fill="FFFFFF"/>
        </w:rPr>
        <w:t>”</w:t>
      </w:r>
      <w:r w:rsidR="003E4219" w:rsidRPr="00F41E10">
        <w:rPr>
          <w:rFonts w:asciiTheme="minorBidi" w:hAnsiTheme="minorBidi"/>
          <w:color w:val="333333"/>
          <w:shd w:val="clear" w:color="auto" w:fill="FFFFFF"/>
        </w:rPr>
        <w:t xml:space="preserve"> etc.), and explains its presence:</w:t>
      </w:r>
      <w:r w:rsidR="000C015F" w:rsidRPr="00F41E10">
        <w:rPr>
          <w:rFonts w:asciiTheme="minorBidi" w:hAnsiTheme="minorBidi"/>
        </w:rPr>
        <w:t xml:space="preserve"> </w:t>
      </w:r>
    </w:p>
    <w:p w14:paraId="56B68B6F" w14:textId="77777777" w:rsidR="00F41E10" w:rsidRPr="00F41E10" w:rsidRDefault="00F41E10" w:rsidP="00F41E10">
      <w:pPr>
        <w:bidi w:val="0"/>
        <w:spacing w:line="240" w:lineRule="auto"/>
        <w:ind w:firstLine="720"/>
        <w:jc w:val="both"/>
        <w:rPr>
          <w:rFonts w:asciiTheme="minorBidi" w:hAnsiTheme="minorBidi"/>
        </w:rPr>
      </w:pPr>
    </w:p>
    <w:p w14:paraId="4399F43E" w14:textId="77777777" w:rsidR="00BD326B" w:rsidRDefault="003E4219" w:rsidP="00F41E10">
      <w:pPr>
        <w:bidi w:val="0"/>
        <w:spacing w:line="240" w:lineRule="auto"/>
        <w:ind w:left="720"/>
        <w:jc w:val="both"/>
        <w:rPr>
          <w:rFonts w:asciiTheme="minorBidi" w:hAnsiTheme="minorBidi"/>
          <w:color w:val="333333"/>
          <w:shd w:val="clear" w:color="auto" w:fill="FFFFFF"/>
        </w:rPr>
      </w:pPr>
      <w:r w:rsidRPr="00F41E10">
        <w:rPr>
          <w:rFonts w:asciiTheme="minorBidi" w:hAnsiTheme="minorBidi"/>
          <w:color w:val="333333"/>
          <w:shd w:val="clear" w:color="auto" w:fill="FFFFFF"/>
        </w:rPr>
        <w:t xml:space="preserve">In all three commandments, there is a tonal pause, for in the absence of this interruptive mark, harmony would be unattainable in the world. </w:t>
      </w:r>
    </w:p>
    <w:p w14:paraId="440B0603" w14:textId="6143479D" w:rsidR="003E4219" w:rsidRDefault="003E4219" w:rsidP="00BD326B">
      <w:pPr>
        <w:bidi w:val="0"/>
        <w:spacing w:line="240" w:lineRule="auto"/>
        <w:ind w:left="720"/>
        <w:jc w:val="both"/>
        <w:rPr>
          <w:rFonts w:asciiTheme="minorBidi" w:hAnsiTheme="minorBidi"/>
          <w:color w:val="333333"/>
          <w:shd w:val="clear" w:color="auto" w:fill="FFFFFF"/>
        </w:rPr>
      </w:pPr>
      <w:r w:rsidRPr="00F41E10">
        <w:rPr>
          <w:rFonts w:asciiTheme="minorBidi" w:hAnsiTheme="minorBidi"/>
          <w:color w:val="333333"/>
          <w:shd w:val="clear" w:color="auto" w:fill="FFFFFF"/>
        </w:rPr>
        <w:t xml:space="preserve">[Concerning the words, </w:t>
      </w:r>
      <w:r w:rsidR="00BD326B">
        <w:rPr>
          <w:rFonts w:asciiTheme="minorBidi" w:hAnsiTheme="minorBidi"/>
          <w:color w:val="333333"/>
          <w:shd w:val="clear" w:color="auto" w:fill="FFFFFF"/>
        </w:rPr>
        <w:t>“</w:t>
      </w:r>
      <w:r w:rsidRPr="00F41E10">
        <w:rPr>
          <w:rFonts w:asciiTheme="minorBidi" w:hAnsiTheme="minorBidi"/>
          <w:color w:val="333333"/>
          <w:shd w:val="clear" w:color="auto" w:fill="FFFFFF"/>
        </w:rPr>
        <w:t>You shall not murder</w:t>
      </w:r>
      <w:r w:rsidR="00BD326B">
        <w:rPr>
          <w:rFonts w:asciiTheme="minorBidi" w:hAnsiTheme="minorBidi"/>
          <w:color w:val="333333"/>
          <w:shd w:val="clear" w:color="auto" w:fill="FFFFFF"/>
        </w:rPr>
        <w:t>”</w:t>
      </w:r>
      <w:r w:rsidRPr="00F41E10">
        <w:rPr>
          <w:rFonts w:asciiTheme="minorBidi" w:hAnsiTheme="minorBidi"/>
          <w:color w:val="333333"/>
          <w:shd w:val="clear" w:color="auto" w:fill="FFFFFF"/>
        </w:rPr>
        <w:t xml:space="preserve">: Were it not for this tonal pause,] it would be forbidden [for the </w:t>
      </w:r>
      <w:r w:rsidR="007F0150">
        <w:rPr>
          <w:rFonts w:asciiTheme="minorBidi" w:hAnsiTheme="minorBidi"/>
          <w:color w:val="333333"/>
          <w:shd w:val="clear" w:color="auto" w:fill="FFFFFF"/>
        </w:rPr>
        <w:t>court</w:t>
      </w:r>
      <w:r w:rsidRPr="00F41E10">
        <w:rPr>
          <w:rFonts w:asciiTheme="minorBidi" w:hAnsiTheme="minorBidi"/>
          <w:color w:val="333333"/>
          <w:shd w:val="clear" w:color="auto" w:fill="FFFFFF"/>
        </w:rPr>
        <w:t>] to kill even one who transgresses the law. However, the presence of the pause teaches that in specific instances, killing may be prohibited or permitted.</w:t>
      </w:r>
    </w:p>
    <w:p w14:paraId="2A57B224" w14:textId="4198A2E2" w:rsidR="003E4219" w:rsidRDefault="003E4219" w:rsidP="00F41E10">
      <w:pPr>
        <w:bidi w:val="0"/>
        <w:spacing w:line="240" w:lineRule="auto"/>
        <w:ind w:left="720"/>
        <w:jc w:val="both"/>
        <w:rPr>
          <w:rFonts w:asciiTheme="minorBidi" w:hAnsiTheme="minorBidi"/>
          <w:color w:val="333333"/>
          <w:shd w:val="clear" w:color="auto" w:fill="FFFFFF"/>
        </w:rPr>
      </w:pPr>
      <w:r w:rsidRPr="00F41E10">
        <w:rPr>
          <w:rFonts w:asciiTheme="minorBidi" w:hAnsiTheme="minorBidi"/>
          <w:color w:val="333333"/>
          <w:shd w:val="clear" w:color="auto" w:fill="FFFFFF"/>
        </w:rPr>
        <w:t>"You shall not commit adultery"</w:t>
      </w:r>
      <w:r w:rsidR="007F0150">
        <w:rPr>
          <w:rFonts w:asciiTheme="minorBidi" w:hAnsiTheme="minorBidi"/>
          <w:color w:val="333333"/>
          <w:shd w:val="clear" w:color="auto" w:fill="FFFFFF"/>
        </w:rPr>
        <w:t>:</w:t>
      </w:r>
      <w:r w:rsidRPr="00F41E10">
        <w:rPr>
          <w:rFonts w:asciiTheme="minorBidi" w:hAnsiTheme="minorBidi"/>
          <w:color w:val="333333"/>
          <w:shd w:val="clear" w:color="auto" w:fill="FFFFFF"/>
        </w:rPr>
        <w:t xml:space="preserve"> </w:t>
      </w:r>
      <w:r w:rsidR="007F0150">
        <w:rPr>
          <w:rFonts w:asciiTheme="minorBidi" w:hAnsiTheme="minorBidi"/>
          <w:color w:val="333333"/>
          <w:shd w:val="clear" w:color="auto" w:fill="FFFFFF"/>
        </w:rPr>
        <w:t>I</w:t>
      </w:r>
      <w:r w:rsidRPr="00F41E10">
        <w:rPr>
          <w:rFonts w:asciiTheme="minorBidi" w:hAnsiTheme="minorBidi"/>
          <w:color w:val="333333"/>
          <w:shd w:val="clear" w:color="auto" w:fill="FFFFFF"/>
        </w:rPr>
        <w:t>n the absence of this</w:t>
      </w:r>
      <w:r w:rsidR="00274760" w:rsidRPr="00F41E10">
        <w:rPr>
          <w:rFonts w:asciiTheme="minorBidi" w:hAnsiTheme="minorBidi"/>
          <w:color w:val="333333"/>
          <w:shd w:val="clear" w:color="auto" w:fill="FFFFFF"/>
        </w:rPr>
        <w:t xml:space="preserve"> break</w:t>
      </w:r>
      <w:r w:rsidRPr="00F41E10">
        <w:rPr>
          <w:rFonts w:asciiTheme="minorBidi" w:hAnsiTheme="minorBidi"/>
          <w:color w:val="333333"/>
          <w:shd w:val="clear" w:color="auto" w:fill="FFFFFF"/>
        </w:rPr>
        <w:t xml:space="preserve">, it would be prohibited to engage in the commandments of procreation or to enjoy marital intercourse… </w:t>
      </w:r>
    </w:p>
    <w:p w14:paraId="0548E142" w14:textId="6B1A9475" w:rsidR="003E4219" w:rsidRPr="00F41E10" w:rsidRDefault="003E4219" w:rsidP="00F41E10">
      <w:pPr>
        <w:bidi w:val="0"/>
        <w:spacing w:line="240" w:lineRule="auto"/>
        <w:ind w:left="720"/>
        <w:jc w:val="both"/>
        <w:rPr>
          <w:rFonts w:asciiTheme="minorBidi" w:hAnsiTheme="minorBidi"/>
          <w:color w:val="333333"/>
          <w:shd w:val="clear" w:color="auto" w:fill="FFFFFF"/>
        </w:rPr>
      </w:pPr>
      <w:r w:rsidRPr="00F41E10">
        <w:rPr>
          <w:rFonts w:asciiTheme="minorBidi" w:hAnsiTheme="minorBidi"/>
          <w:color w:val="333333"/>
          <w:shd w:val="clear" w:color="auto" w:fill="FFFFFF"/>
        </w:rPr>
        <w:t>"You shall not steal"</w:t>
      </w:r>
      <w:r w:rsidR="007F0150">
        <w:rPr>
          <w:rFonts w:asciiTheme="minorBidi" w:hAnsiTheme="minorBidi"/>
          <w:color w:val="333333"/>
          <w:shd w:val="clear" w:color="auto" w:fill="FFFFFF"/>
        </w:rPr>
        <w:t>:</w:t>
      </w:r>
      <w:r w:rsidRPr="00F41E10">
        <w:rPr>
          <w:rFonts w:asciiTheme="minorBidi" w:hAnsiTheme="minorBidi"/>
          <w:color w:val="333333"/>
          <w:shd w:val="clear" w:color="auto" w:fill="FFFFFF"/>
        </w:rPr>
        <w:t xml:space="preserve"> </w:t>
      </w:r>
      <w:r w:rsidR="007F0150">
        <w:rPr>
          <w:rFonts w:asciiTheme="minorBidi" w:hAnsiTheme="minorBidi"/>
          <w:color w:val="333333"/>
          <w:shd w:val="clear" w:color="auto" w:fill="FFFFFF"/>
        </w:rPr>
        <w:t>I</w:t>
      </w:r>
      <w:r w:rsidRPr="00F41E10">
        <w:rPr>
          <w:rFonts w:asciiTheme="minorBidi" w:hAnsiTheme="minorBidi"/>
          <w:color w:val="333333"/>
          <w:shd w:val="clear" w:color="auto" w:fill="FFFFFF"/>
        </w:rPr>
        <w:t>n the absence of the interruptive mark, it would be forbidden to deceive one's Torah teacher or a Torah scholar in order to gaze upon him. Furthermore, it would be prohibited for a judge to trick a swindling claimant or two disputants in order to clarify the truth…</w:t>
      </w:r>
      <w:r w:rsidR="00AE5B7B">
        <w:rPr>
          <w:rFonts w:asciiTheme="minorBidi" w:hAnsiTheme="minorBidi"/>
          <w:color w:val="333333"/>
          <w:shd w:val="clear" w:color="auto" w:fill="FFFFFF"/>
        </w:rPr>
        <w:t xml:space="preserve"> </w:t>
      </w:r>
      <w:r w:rsidR="00AE5B7B" w:rsidRPr="00EC2A8B">
        <w:rPr>
          <w:rFonts w:asciiTheme="minorBidi" w:hAnsiTheme="minorBidi"/>
          <w:color w:val="333333"/>
          <w:shd w:val="clear" w:color="auto" w:fill="FFFFFF"/>
        </w:rPr>
        <w:t>(</w:t>
      </w:r>
      <w:r w:rsidR="00AE5B7B" w:rsidRPr="003921B7">
        <w:rPr>
          <w:rFonts w:asciiTheme="minorBidi" w:hAnsiTheme="minorBidi"/>
          <w:i/>
          <w:iCs/>
          <w:color w:val="333333"/>
          <w:shd w:val="clear" w:color="auto" w:fill="FFFFFF"/>
        </w:rPr>
        <w:t>Zohar</w:t>
      </w:r>
      <w:r w:rsidR="00AE5B7B" w:rsidRPr="00F41E10">
        <w:rPr>
          <w:rFonts w:asciiTheme="minorBidi" w:hAnsiTheme="minorBidi"/>
          <w:color w:val="333333"/>
          <w:shd w:val="clear" w:color="auto" w:fill="FFFFFF"/>
        </w:rPr>
        <w:t xml:space="preserve"> part II, 93:2)</w:t>
      </w:r>
    </w:p>
    <w:p w14:paraId="154D39D0" w14:textId="6EBB6600" w:rsidR="003E4219" w:rsidRPr="00F41E10" w:rsidRDefault="003E4219" w:rsidP="00F41E10">
      <w:pPr>
        <w:bidi w:val="0"/>
        <w:spacing w:line="240" w:lineRule="auto"/>
        <w:jc w:val="both"/>
        <w:rPr>
          <w:rFonts w:asciiTheme="minorBidi" w:hAnsiTheme="minorBidi"/>
          <w:color w:val="333333"/>
          <w:shd w:val="clear" w:color="auto" w:fill="FFFFFF"/>
        </w:rPr>
      </w:pPr>
    </w:p>
    <w:p w14:paraId="6EA2C984" w14:textId="793C2792" w:rsidR="00B54065" w:rsidRDefault="003E4219" w:rsidP="00F41E10">
      <w:pPr>
        <w:bidi w:val="0"/>
        <w:spacing w:line="240" w:lineRule="auto"/>
        <w:ind w:firstLine="720"/>
        <w:jc w:val="both"/>
        <w:rPr>
          <w:rFonts w:asciiTheme="minorBidi" w:hAnsiTheme="minorBidi"/>
          <w:color w:val="333333"/>
          <w:shd w:val="clear" w:color="auto" w:fill="FFFFFF"/>
        </w:rPr>
      </w:pPr>
      <w:r w:rsidRPr="00F41E10">
        <w:rPr>
          <w:rFonts w:asciiTheme="minorBidi" w:hAnsiTheme="minorBidi"/>
          <w:color w:val="333333"/>
          <w:shd w:val="clear" w:color="auto" w:fill="FFFFFF"/>
        </w:rPr>
        <w:t xml:space="preserve">In other words, in the absence of the pause, the </w:t>
      </w:r>
      <w:bookmarkStart w:id="0" w:name="_Hlk128573150"/>
      <w:r w:rsidR="006B03C8" w:rsidRPr="00F41E10">
        <w:rPr>
          <w:rFonts w:asciiTheme="minorBidi" w:hAnsiTheme="minorBidi"/>
          <w:color w:val="333333"/>
          <w:shd w:val="clear" w:color="auto" w:fill="FFFFFF"/>
        </w:rPr>
        <w:t xml:space="preserve">action would be absolutely prohibited even for positive purposes, such as putting a person deserving of the death penalty to death (“You shall not kill”) or engaging in marital intercourse (“You shall not commit adultery”). The pause indicates that there are situations in which the action is permitted. In explaining the pause between </w:t>
      </w:r>
      <w:r w:rsidR="006B03C8" w:rsidRPr="00F41E10">
        <w:rPr>
          <w:rFonts w:asciiTheme="minorBidi" w:hAnsiTheme="minorBidi"/>
          <w:i/>
          <w:iCs/>
          <w:color w:val="333333"/>
          <w:shd w:val="clear" w:color="auto" w:fill="FFFFFF"/>
        </w:rPr>
        <w:t>lo</w:t>
      </w:r>
      <w:r w:rsidR="006B03C8" w:rsidRPr="00F41E10">
        <w:rPr>
          <w:rFonts w:asciiTheme="minorBidi" w:hAnsiTheme="minorBidi"/>
          <w:color w:val="333333"/>
          <w:shd w:val="clear" w:color="auto" w:fill="FFFFFF"/>
        </w:rPr>
        <w:t xml:space="preserve"> (“You shall not”) and </w:t>
      </w:r>
      <w:r w:rsidR="006B03C8" w:rsidRPr="00F41E10">
        <w:rPr>
          <w:rFonts w:asciiTheme="minorBidi" w:hAnsiTheme="minorBidi"/>
          <w:i/>
          <w:iCs/>
          <w:color w:val="333333"/>
          <w:shd w:val="clear" w:color="auto" w:fill="FFFFFF"/>
        </w:rPr>
        <w:t>tignov</w:t>
      </w:r>
      <w:r w:rsidR="006B03C8" w:rsidRPr="00F41E10">
        <w:rPr>
          <w:rFonts w:asciiTheme="minorBidi" w:hAnsiTheme="minorBidi"/>
          <w:color w:val="333333"/>
          <w:shd w:val="clear" w:color="auto" w:fill="FFFFFF"/>
        </w:rPr>
        <w:t xml:space="preserve"> (“steal”), R. Zev Wolf of Zhitomir, a disciple of the Maggid of Mezeritch, writes:</w:t>
      </w:r>
    </w:p>
    <w:p w14:paraId="31047F55" w14:textId="77777777" w:rsidR="00F41E10" w:rsidRPr="00F41E10" w:rsidRDefault="00F41E10" w:rsidP="00F41E10">
      <w:pPr>
        <w:bidi w:val="0"/>
        <w:spacing w:line="240" w:lineRule="auto"/>
        <w:ind w:firstLine="720"/>
        <w:jc w:val="both"/>
        <w:rPr>
          <w:rFonts w:asciiTheme="minorBidi" w:hAnsiTheme="minorBidi"/>
          <w:color w:val="333333"/>
          <w:shd w:val="clear" w:color="auto" w:fill="FFFFFF"/>
        </w:rPr>
      </w:pPr>
    </w:p>
    <w:p w14:paraId="31913F2C" w14:textId="352E28CB" w:rsidR="006B03C8" w:rsidRPr="00F41E10" w:rsidRDefault="006B03C8" w:rsidP="00F41E10">
      <w:pPr>
        <w:bidi w:val="0"/>
        <w:spacing w:line="240" w:lineRule="auto"/>
        <w:ind w:left="720"/>
        <w:jc w:val="both"/>
        <w:rPr>
          <w:rFonts w:asciiTheme="minorBidi" w:hAnsiTheme="minorBidi"/>
          <w:color w:val="333333"/>
          <w:shd w:val="clear" w:color="auto" w:fill="FFFFFF"/>
        </w:rPr>
      </w:pPr>
      <w:r w:rsidRPr="00F41E10">
        <w:rPr>
          <w:rFonts w:asciiTheme="minorBidi" w:hAnsiTheme="minorBidi"/>
          <w:color w:val="333333"/>
          <w:shd w:val="clear" w:color="auto" w:fill="FFFFFF"/>
        </w:rPr>
        <w:t xml:space="preserve">What arises from his holy teaching is that </w:t>
      </w:r>
      <w:r w:rsidR="00274760" w:rsidRPr="00F41E10">
        <w:rPr>
          <w:rFonts w:asciiTheme="minorBidi" w:hAnsiTheme="minorBidi"/>
          <w:color w:val="333333"/>
          <w:shd w:val="clear" w:color="auto" w:fill="FFFFFF"/>
        </w:rPr>
        <w:t xml:space="preserve">if there </w:t>
      </w:r>
      <w:r w:rsidR="00FA42B8" w:rsidRPr="00F41E10">
        <w:rPr>
          <w:rFonts w:asciiTheme="minorBidi" w:hAnsiTheme="minorBidi"/>
          <w:color w:val="333333"/>
          <w:shd w:val="clear" w:color="auto" w:fill="FFFFFF"/>
        </w:rPr>
        <w:t>w</w:t>
      </w:r>
      <w:r w:rsidR="00FA42B8">
        <w:rPr>
          <w:rFonts w:asciiTheme="minorBidi" w:hAnsiTheme="minorBidi"/>
          <w:color w:val="333333"/>
          <w:shd w:val="clear" w:color="auto" w:fill="FFFFFF"/>
        </w:rPr>
        <w:t>ere</w:t>
      </w:r>
      <w:r w:rsidR="00FA42B8" w:rsidRPr="00F41E10">
        <w:rPr>
          <w:rFonts w:asciiTheme="minorBidi" w:hAnsiTheme="minorBidi"/>
          <w:color w:val="333333"/>
          <w:shd w:val="clear" w:color="auto" w:fill="FFFFFF"/>
        </w:rPr>
        <w:t xml:space="preserve"> </w:t>
      </w:r>
      <w:r w:rsidR="00274760" w:rsidRPr="00F41E10">
        <w:rPr>
          <w:rFonts w:asciiTheme="minorBidi" w:hAnsiTheme="minorBidi"/>
          <w:color w:val="333333"/>
          <w:shd w:val="clear" w:color="auto" w:fill="FFFFFF"/>
        </w:rPr>
        <w:t>no element of the pause</w:t>
      </w:r>
      <w:r w:rsidRPr="00F41E10">
        <w:rPr>
          <w:rFonts w:asciiTheme="minorBidi" w:hAnsiTheme="minorBidi"/>
          <w:color w:val="333333"/>
          <w:shd w:val="clear" w:color="auto" w:fill="FFFFFF"/>
        </w:rPr>
        <w:t xml:space="preserve"> between these two words in the cantillation of the Torah… it would be impossible for there to be any stealing in the world at all, even “stealing” that is a mitzva. In any case, if there </w:t>
      </w:r>
      <w:r w:rsidR="00FA42B8" w:rsidRPr="00F41E10">
        <w:rPr>
          <w:rFonts w:asciiTheme="minorBidi" w:hAnsiTheme="minorBidi"/>
          <w:color w:val="333333"/>
          <w:shd w:val="clear" w:color="auto" w:fill="FFFFFF"/>
        </w:rPr>
        <w:t>w</w:t>
      </w:r>
      <w:r w:rsidR="00FA42B8">
        <w:rPr>
          <w:rFonts w:asciiTheme="minorBidi" w:hAnsiTheme="minorBidi"/>
          <w:color w:val="333333"/>
          <w:shd w:val="clear" w:color="auto" w:fill="FFFFFF"/>
        </w:rPr>
        <w:t>ere</w:t>
      </w:r>
      <w:r w:rsidR="00FA42B8" w:rsidRPr="00F41E10">
        <w:rPr>
          <w:rFonts w:asciiTheme="minorBidi" w:hAnsiTheme="minorBidi"/>
          <w:color w:val="333333"/>
          <w:shd w:val="clear" w:color="auto" w:fill="FFFFFF"/>
        </w:rPr>
        <w:t xml:space="preserve"> </w:t>
      </w:r>
      <w:r w:rsidRPr="00F41E10">
        <w:rPr>
          <w:rFonts w:asciiTheme="minorBidi" w:hAnsiTheme="minorBidi"/>
          <w:color w:val="333333"/>
          <w:shd w:val="clear" w:color="auto" w:fill="FFFFFF"/>
        </w:rPr>
        <w:t>no “stealing” in the positive realm, where could “stealing” in the negative realm be drawn from? For every phenomenon in the realm of holiness has a corresponding phenomenon in the negative realm; the one is balanced against the other</w:t>
      </w:r>
      <w:r w:rsidR="007117C9">
        <w:rPr>
          <w:rFonts w:asciiTheme="minorBidi" w:hAnsiTheme="minorBidi"/>
          <w:color w:val="333333"/>
          <w:shd w:val="clear" w:color="auto" w:fill="FFFFFF"/>
        </w:rPr>
        <w:t>.</w:t>
      </w:r>
      <w:r w:rsidR="00B00012">
        <w:rPr>
          <w:rFonts w:asciiTheme="minorBidi" w:hAnsiTheme="minorBidi"/>
          <w:color w:val="333333"/>
          <w:shd w:val="clear" w:color="auto" w:fill="FFFFFF"/>
        </w:rPr>
        <w:t xml:space="preserve"> (</w:t>
      </w:r>
      <w:r w:rsidR="00B00012" w:rsidRPr="00F41E10">
        <w:rPr>
          <w:rFonts w:asciiTheme="minorBidi" w:hAnsiTheme="minorBidi"/>
          <w:i/>
          <w:iCs/>
          <w:color w:val="333333"/>
          <w:shd w:val="clear" w:color="auto" w:fill="FFFFFF"/>
        </w:rPr>
        <w:t>Ohr ha-Meir</w:t>
      </w:r>
      <w:r w:rsidR="00B00012">
        <w:rPr>
          <w:rFonts w:asciiTheme="minorBidi" w:hAnsiTheme="minorBidi"/>
          <w:color w:val="333333"/>
          <w:shd w:val="clear" w:color="auto" w:fill="FFFFFF"/>
        </w:rPr>
        <w:t xml:space="preserve">, </w:t>
      </w:r>
      <w:r w:rsidR="00B00012" w:rsidRPr="00EC2A8B">
        <w:rPr>
          <w:rFonts w:asciiTheme="minorBidi" w:hAnsiTheme="minorBidi"/>
          <w:i/>
          <w:iCs/>
          <w:color w:val="333333"/>
          <w:shd w:val="clear" w:color="auto" w:fill="FFFFFF"/>
        </w:rPr>
        <w:t>derush</w:t>
      </w:r>
      <w:r w:rsidR="00B00012" w:rsidRPr="00F41E10">
        <w:rPr>
          <w:rFonts w:asciiTheme="minorBidi" w:hAnsiTheme="minorBidi"/>
          <w:color w:val="333333"/>
          <w:shd w:val="clear" w:color="auto" w:fill="FFFFFF"/>
        </w:rPr>
        <w:t xml:space="preserve"> for Shavuot)</w:t>
      </w:r>
    </w:p>
    <w:p w14:paraId="49512D6C" w14:textId="66BB9391" w:rsidR="006B03C8" w:rsidRPr="00F41E10" w:rsidRDefault="006B03C8" w:rsidP="00F41E10">
      <w:pPr>
        <w:bidi w:val="0"/>
        <w:spacing w:line="240" w:lineRule="auto"/>
        <w:jc w:val="both"/>
        <w:rPr>
          <w:rFonts w:asciiTheme="minorBidi" w:hAnsiTheme="minorBidi"/>
          <w:color w:val="333333"/>
          <w:shd w:val="clear" w:color="auto" w:fill="FFFFFF"/>
        </w:rPr>
      </w:pPr>
    </w:p>
    <w:p w14:paraId="45190076" w14:textId="3F207A66" w:rsidR="006B03C8" w:rsidRPr="00F41E10" w:rsidRDefault="006B03C8" w:rsidP="00F41E10">
      <w:pPr>
        <w:bidi w:val="0"/>
        <w:spacing w:line="240" w:lineRule="auto"/>
        <w:ind w:firstLine="720"/>
        <w:jc w:val="both"/>
        <w:rPr>
          <w:rFonts w:asciiTheme="minorBidi" w:hAnsiTheme="minorBidi"/>
          <w:color w:val="333333"/>
          <w:shd w:val="clear" w:color="auto" w:fill="FFFFFF"/>
        </w:rPr>
      </w:pPr>
      <w:r w:rsidRPr="00F41E10">
        <w:rPr>
          <w:rFonts w:asciiTheme="minorBidi" w:hAnsiTheme="minorBidi"/>
          <w:color w:val="333333"/>
          <w:shd w:val="clear" w:color="auto" w:fill="FFFFFF"/>
        </w:rPr>
        <w:t xml:space="preserve">R. Zev Wolf invokes a well-known kabbalistic and Chasidic principle, according to which nothing can exist in the world without </w:t>
      </w:r>
      <w:r w:rsidR="00132065" w:rsidRPr="00F41E10">
        <w:rPr>
          <w:rFonts w:asciiTheme="minorBidi" w:hAnsiTheme="minorBidi"/>
          <w:color w:val="333333"/>
          <w:shd w:val="clear" w:color="auto" w:fill="FFFFFF"/>
        </w:rPr>
        <w:t xml:space="preserve">possessing some Divine essence and a </w:t>
      </w:r>
      <w:r w:rsidRPr="00F41E10">
        <w:rPr>
          <w:rFonts w:asciiTheme="minorBidi" w:hAnsiTheme="minorBidi"/>
          <w:color w:val="333333"/>
          <w:shd w:val="clear" w:color="auto" w:fill="FFFFFF"/>
        </w:rPr>
        <w:t>root existing in Divinity</w:t>
      </w:r>
      <w:r w:rsidR="00132065" w:rsidRPr="00F41E10">
        <w:rPr>
          <w:rFonts w:asciiTheme="minorBidi" w:hAnsiTheme="minorBidi"/>
          <w:color w:val="333333"/>
          <w:shd w:val="clear" w:color="auto" w:fill="FFFFFF"/>
        </w:rPr>
        <w:t xml:space="preserve">. The kabbalistic idea expressed in the words “God made one corresponding to the other” (based on </w:t>
      </w:r>
      <w:r w:rsidR="00132065" w:rsidRPr="00F41E10">
        <w:rPr>
          <w:rFonts w:asciiTheme="minorBidi" w:hAnsiTheme="minorBidi"/>
          <w:i/>
          <w:iCs/>
          <w:color w:val="333333"/>
          <w:shd w:val="clear" w:color="auto" w:fill="FFFFFF"/>
        </w:rPr>
        <w:t>Kohelet</w:t>
      </w:r>
      <w:r w:rsidR="00132065" w:rsidRPr="00F41E10">
        <w:rPr>
          <w:rFonts w:asciiTheme="minorBidi" w:hAnsiTheme="minorBidi"/>
          <w:color w:val="333333"/>
          <w:shd w:val="clear" w:color="auto" w:fill="FFFFFF"/>
        </w:rPr>
        <w:t xml:space="preserve"> 7:14) </w:t>
      </w:r>
      <w:r w:rsidR="004C7792" w:rsidRPr="00F41E10">
        <w:rPr>
          <w:rFonts w:asciiTheme="minorBidi" w:hAnsiTheme="minorBidi"/>
          <w:color w:val="333333"/>
          <w:shd w:val="clear" w:color="auto" w:fill="FFFFFF"/>
        </w:rPr>
        <w:t>means that whatev</w:t>
      </w:r>
      <w:r w:rsidR="004C7792" w:rsidRPr="00F41E10">
        <w:rPr>
          <w:rFonts w:asciiTheme="minorBidi" w:hAnsiTheme="minorBidi"/>
          <w:color w:val="333333"/>
          <w:shd w:val="clear" w:color="auto" w:fill="FFFFFF"/>
        </w:rPr>
        <w:lastRenderedPageBreak/>
        <w:t>er exists on the “side of holiness” has a parallel on the “other side</w:t>
      </w:r>
      <w:r w:rsidR="00F41E10">
        <w:rPr>
          <w:rFonts w:asciiTheme="minorBidi" w:hAnsiTheme="minorBidi"/>
          <w:color w:val="333333"/>
          <w:shd w:val="clear" w:color="auto" w:fill="FFFFFF"/>
        </w:rPr>
        <w:t>”</w:t>
      </w:r>
      <w:r w:rsidR="00001BFA">
        <w:rPr>
          <w:rFonts w:asciiTheme="minorBidi" w:hAnsiTheme="minorBidi"/>
          <w:color w:val="333333"/>
          <w:shd w:val="clear" w:color="auto" w:fill="FFFFFF"/>
        </w:rPr>
        <w:t xml:space="preserve"> (the </w:t>
      </w:r>
      <w:r w:rsidR="00001BFA">
        <w:rPr>
          <w:rFonts w:asciiTheme="minorBidi" w:hAnsiTheme="minorBidi"/>
          <w:i/>
          <w:iCs/>
          <w:color w:val="333333"/>
          <w:shd w:val="clear" w:color="auto" w:fill="FFFFFF"/>
        </w:rPr>
        <w:t>sitra achra</w:t>
      </w:r>
      <w:r w:rsidR="00001BFA">
        <w:rPr>
          <w:rFonts w:asciiTheme="minorBidi" w:hAnsiTheme="minorBidi"/>
          <w:color w:val="333333"/>
          <w:shd w:val="clear" w:color="auto" w:fill="FFFFFF"/>
        </w:rPr>
        <w:t>),</w:t>
      </w:r>
      <w:r w:rsidR="004C7792" w:rsidRPr="00F41E10">
        <w:rPr>
          <w:rFonts w:asciiTheme="minorBidi" w:hAnsiTheme="minorBidi"/>
          <w:color w:val="333333"/>
          <w:shd w:val="clear" w:color="auto" w:fill="FFFFFF"/>
        </w:rPr>
        <w:t xml:space="preserve"> and vice versa. Thus, if there exists some negative phenomenon, such as stealing, in the world of </w:t>
      </w:r>
      <w:r w:rsidR="004C7792" w:rsidRPr="00F41E10">
        <w:rPr>
          <w:rFonts w:asciiTheme="minorBidi" w:hAnsiTheme="minorBidi"/>
          <w:i/>
          <w:iCs/>
          <w:color w:val="333333"/>
          <w:shd w:val="clear" w:color="auto" w:fill="FFFFFF"/>
        </w:rPr>
        <w:t>kelipot</w:t>
      </w:r>
      <w:r w:rsidR="00F41E10">
        <w:rPr>
          <w:rFonts w:asciiTheme="minorBidi" w:hAnsiTheme="minorBidi"/>
          <w:color w:val="333333"/>
          <w:shd w:val="clear" w:color="auto" w:fill="FFFFFF"/>
        </w:rPr>
        <w:t>,</w:t>
      </w:r>
      <w:r w:rsidR="004C7792" w:rsidRPr="00F41E10">
        <w:rPr>
          <w:rFonts w:asciiTheme="minorBidi" w:hAnsiTheme="minorBidi"/>
          <w:color w:val="333333"/>
          <w:shd w:val="clear" w:color="auto" w:fill="FFFFFF"/>
        </w:rPr>
        <w:t xml:space="preserve"> or the “other side</w:t>
      </w:r>
      <w:r w:rsidR="00F41E10">
        <w:rPr>
          <w:rFonts w:asciiTheme="minorBidi" w:hAnsiTheme="minorBidi"/>
          <w:color w:val="333333"/>
          <w:shd w:val="clear" w:color="auto" w:fill="FFFFFF"/>
        </w:rPr>
        <w:t>,”</w:t>
      </w:r>
      <w:r w:rsidR="004C7792" w:rsidRPr="00F41E10">
        <w:rPr>
          <w:rFonts w:asciiTheme="minorBidi" w:hAnsiTheme="minorBidi"/>
          <w:color w:val="333333"/>
          <w:shd w:val="clear" w:color="auto" w:fill="FFFFFF"/>
        </w:rPr>
        <w:t xml:space="preserve"> then there must be some corresponding phenomenon on the “side of holiness</w:t>
      </w:r>
      <w:r w:rsidR="00F41E10">
        <w:rPr>
          <w:rFonts w:asciiTheme="minorBidi" w:hAnsiTheme="minorBidi"/>
          <w:color w:val="333333"/>
          <w:shd w:val="clear" w:color="auto" w:fill="FFFFFF"/>
        </w:rPr>
        <w:t>,”</w:t>
      </w:r>
      <w:r w:rsidR="004C7792" w:rsidRPr="00F41E10">
        <w:rPr>
          <w:rFonts w:asciiTheme="minorBidi" w:hAnsiTheme="minorBidi"/>
          <w:color w:val="333333"/>
          <w:shd w:val="clear" w:color="auto" w:fill="FFFFFF"/>
        </w:rPr>
        <w:t xml:space="preserve"> otherwise it could not exist in the world at all. The phenomenon or energy of “stealing</w:t>
      </w:r>
      <w:r w:rsidR="00F41E10">
        <w:rPr>
          <w:rFonts w:asciiTheme="minorBidi" w:hAnsiTheme="minorBidi"/>
          <w:color w:val="333333"/>
          <w:shd w:val="clear" w:color="auto" w:fill="FFFFFF"/>
        </w:rPr>
        <w:t>,”</w:t>
      </w:r>
      <w:r w:rsidR="004C7792" w:rsidRPr="00F41E10">
        <w:rPr>
          <w:rFonts w:asciiTheme="minorBidi" w:hAnsiTheme="minorBidi"/>
          <w:color w:val="333333"/>
          <w:shd w:val="clear" w:color="auto" w:fill="FFFFFF"/>
        </w:rPr>
        <w:t xml:space="preserve"> in and of itself, like anything else in the world, has a Divine source that is positive and true. This source is what invests every type and every instance of stealing with its vitality. Some of these instances express themselves in negative acts; they belong to the “other side</w:t>
      </w:r>
      <w:r w:rsidR="00F41E10">
        <w:rPr>
          <w:rFonts w:asciiTheme="minorBidi" w:hAnsiTheme="minorBidi"/>
          <w:color w:val="333333"/>
          <w:shd w:val="clear" w:color="auto" w:fill="FFFFFF"/>
        </w:rPr>
        <w:t>.”</w:t>
      </w:r>
      <w:r w:rsidR="004C7792" w:rsidRPr="00F41E10">
        <w:rPr>
          <w:rFonts w:asciiTheme="minorBidi" w:hAnsiTheme="minorBidi"/>
          <w:color w:val="333333"/>
          <w:shd w:val="clear" w:color="auto" w:fill="FFFFFF"/>
        </w:rPr>
        <w:t xml:space="preserve"> There is a pause between “You shall not” and “steal” because if stealing exists as something real in the world, it cannot be ruled out absolutely. </w:t>
      </w:r>
      <w:r w:rsidR="002960C8">
        <w:rPr>
          <w:rFonts w:asciiTheme="minorBidi" w:hAnsiTheme="minorBidi"/>
          <w:color w:val="333333"/>
          <w:shd w:val="clear" w:color="auto" w:fill="FFFFFF"/>
        </w:rPr>
        <w:t>(</w:t>
      </w:r>
      <w:r w:rsidR="002960C8" w:rsidRPr="00F41E10">
        <w:rPr>
          <w:rFonts w:asciiTheme="minorBidi" w:hAnsiTheme="minorBidi"/>
          <w:i/>
          <w:iCs/>
          <w:color w:val="333333"/>
          <w:shd w:val="clear" w:color="auto" w:fill="FFFFFF"/>
        </w:rPr>
        <w:t>Ohr ha-Meir</w:t>
      </w:r>
      <w:r w:rsidR="000A489E">
        <w:rPr>
          <w:rFonts w:asciiTheme="minorBidi" w:hAnsiTheme="minorBidi"/>
          <w:color w:val="333333"/>
          <w:shd w:val="clear" w:color="auto" w:fill="FFFFFF"/>
        </w:rPr>
        <w:t xml:space="preserve">, </w:t>
      </w:r>
      <w:r w:rsidR="000A489E">
        <w:rPr>
          <w:rFonts w:asciiTheme="minorBidi" w:hAnsiTheme="minorBidi"/>
          <w:i/>
          <w:iCs/>
          <w:color w:val="333333"/>
          <w:shd w:val="clear" w:color="auto" w:fill="FFFFFF"/>
        </w:rPr>
        <w:t>d</w:t>
      </w:r>
      <w:r w:rsidR="002960C8" w:rsidRPr="00EC2A8B">
        <w:rPr>
          <w:rFonts w:asciiTheme="minorBidi" w:hAnsiTheme="minorBidi"/>
          <w:i/>
          <w:iCs/>
          <w:color w:val="333333"/>
          <w:shd w:val="clear" w:color="auto" w:fill="FFFFFF"/>
        </w:rPr>
        <w:t>erush</w:t>
      </w:r>
      <w:r w:rsidR="002960C8" w:rsidRPr="00F41E10">
        <w:rPr>
          <w:rFonts w:asciiTheme="minorBidi" w:hAnsiTheme="minorBidi"/>
          <w:color w:val="333333"/>
          <w:shd w:val="clear" w:color="auto" w:fill="FFFFFF"/>
        </w:rPr>
        <w:t xml:space="preserve"> for Shavuot)</w:t>
      </w:r>
    </w:p>
    <w:p w14:paraId="12E846EB" w14:textId="4345E7AA" w:rsidR="004C7792" w:rsidRPr="00F41E10" w:rsidRDefault="004C7792" w:rsidP="00F41E10">
      <w:pPr>
        <w:bidi w:val="0"/>
        <w:spacing w:line="240" w:lineRule="auto"/>
        <w:jc w:val="both"/>
        <w:rPr>
          <w:rFonts w:asciiTheme="minorBidi" w:hAnsiTheme="minorBidi"/>
          <w:color w:val="333333"/>
          <w:shd w:val="clear" w:color="auto" w:fill="FFFFFF"/>
        </w:rPr>
      </w:pPr>
    </w:p>
    <w:p w14:paraId="4D643B61" w14:textId="5C04696E" w:rsidR="0022280F" w:rsidRDefault="004C7792" w:rsidP="00F41E10">
      <w:pPr>
        <w:bidi w:val="0"/>
        <w:spacing w:line="240" w:lineRule="auto"/>
        <w:ind w:firstLine="720"/>
        <w:jc w:val="both"/>
        <w:rPr>
          <w:rFonts w:asciiTheme="minorBidi" w:hAnsiTheme="minorBidi"/>
          <w:color w:val="333333"/>
          <w:shd w:val="clear" w:color="auto" w:fill="FFFFFF"/>
        </w:rPr>
      </w:pPr>
      <w:r w:rsidRPr="00F41E10">
        <w:rPr>
          <w:rFonts w:asciiTheme="minorBidi" w:hAnsiTheme="minorBidi"/>
          <w:color w:val="333333"/>
          <w:shd w:val="clear" w:color="auto" w:fill="FFFFFF"/>
        </w:rPr>
        <w:t xml:space="preserve">A similar message emerges from Rav Hutner in his </w:t>
      </w:r>
      <w:r w:rsidRPr="00EC2A8B">
        <w:rPr>
          <w:rFonts w:asciiTheme="minorBidi" w:hAnsiTheme="minorBidi"/>
          <w:i/>
          <w:iCs/>
          <w:color w:val="333333"/>
          <w:shd w:val="clear" w:color="auto" w:fill="FFFFFF"/>
        </w:rPr>
        <w:t>Pachad Yitzchak</w:t>
      </w:r>
      <w:r w:rsidRPr="00F41E10">
        <w:rPr>
          <w:rFonts w:asciiTheme="minorBidi" w:hAnsiTheme="minorBidi"/>
          <w:color w:val="333333"/>
          <w:shd w:val="clear" w:color="auto" w:fill="FFFFFF"/>
        </w:rPr>
        <w:t>, where he develops the ide</w:t>
      </w:r>
      <w:r w:rsidR="0022280F" w:rsidRPr="00F41E10">
        <w:rPr>
          <w:rFonts w:asciiTheme="minorBidi" w:hAnsiTheme="minorBidi"/>
          <w:color w:val="333333"/>
          <w:shd w:val="clear" w:color="auto" w:fill="FFFFFF"/>
        </w:rPr>
        <w:t>a and proposes one possible kind of positive “stealing” in the spiritual realm:</w:t>
      </w:r>
    </w:p>
    <w:p w14:paraId="4B0EC70A" w14:textId="77777777" w:rsidR="00F41E10" w:rsidRPr="00F41E10" w:rsidRDefault="00F41E10" w:rsidP="00F41E10">
      <w:pPr>
        <w:bidi w:val="0"/>
        <w:spacing w:line="240" w:lineRule="auto"/>
        <w:ind w:firstLine="720"/>
        <w:jc w:val="both"/>
        <w:rPr>
          <w:rFonts w:asciiTheme="minorBidi" w:hAnsiTheme="minorBidi"/>
          <w:color w:val="333333"/>
          <w:shd w:val="clear" w:color="auto" w:fill="FFFFFF"/>
        </w:rPr>
      </w:pPr>
    </w:p>
    <w:p w14:paraId="6BE9DE29" w14:textId="7298440E" w:rsidR="00B54065" w:rsidRPr="00F41E10" w:rsidRDefault="0022280F" w:rsidP="00F41E10">
      <w:pPr>
        <w:bidi w:val="0"/>
        <w:spacing w:line="240" w:lineRule="auto"/>
        <w:ind w:left="720"/>
        <w:jc w:val="both"/>
        <w:rPr>
          <w:rFonts w:asciiTheme="minorBidi" w:hAnsiTheme="minorBidi"/>
          <w:color w:val="333333"/>
          <w:shd w:val="clear" w:color="auto" w:fill="FFFFFF"/>
        </w:rPr>
      </w:pPr>
      <w:r w:rsidRPr="00F41E10">
        <w:rPr>
          <w:rFonts w:asciiTheme="minorBidi" w:hAnsiTheme="minorBidi"/>
          <w:color w:val="333333"/>
          <w:shd w:val="clear" w:color="auto" w:fill="FFFFFF"/>
        </w:rPr>
        <w:t xml:space="preserve">The [prohibition] </w:t>
      </w:r>
      <w:r w:rsidR="000838F4">
        <w:rPr>
          <w:rFonts w:asciiTheme="minorBidi" w:hAnsiTheme="minorBidi"/>
          <w:color w:val="333333"/>
          <w:shd w:val="clear" w:color="auto" w:fill="FFFFFF"/>
        </w:rPr>
        <w:t>“</w:t>
      </w:r>
      <w:r w:rsidRPr="00F41E10">
        <w:rPr>
          <w:rFonts w:asciiTheme="minorBidi" w:hAnsiTheme="minorBidi"/>
          <w:color w:val="333333"/>
          <w:shd w:val="clear" w:color="auto" w:fill="FFFFFF"/>
        </w:rPr>
        <w:t>You shall not steal</w:t>
      </w:r>
      <w:r w:rsidR="000838F4">
        <w:rPr>
          <w:rFonts w:asciiTheme="minorBidi" w:hAnsiTheme="minorBidi"/>
          <w:color w:val="333333"/>
          <w:shd w:val="clear" w:color="auto" w:fill="FFFFFF"/>
        </w:rPr>
        <w:t>”</w:t>
      </w:r>
      <w:r w:rsidRPr="00F41E10">
        <w:rPr>
          <w:rFonts w:asciiTheme="minorBidi" w:hAnsiTheme="minorBidi"/>
          <w:color w:val="333333"/>
          <w:shd w:val="clear" w:color="auto" w:fill="FFFFFF"/>
        </w:rPr>
        <w:t xml:space="preserve"> in the Ten Commandments is read with a tonal break after the word </w:t>
      </w:r>
      <w:r w:rsidRPr="00F41E10">
        <w:rPr>
          <w:rFonts w:asciiTheme="minorBidi" w:hAnsiTheme="minorBidi"/>
          <w:i/>
          <w:iCs/>
          <w:color w:val="333333"/>
          <w:shd w:val="clear" w:color="auto" w:fill="FFFFFF"/>
        </w:rPr>
        <w:t>lo</w:t>
      </w:r>
      <w:r w:rsidRPr="00F41E10">
        <w:rPr>
          <w:rFonts w:asciiTheme="minorBidi" w:hAnsiTheme="minorBidi"/>
          <w:color w:val="333333"/>
          <w:shd w:val="clear" w:color="auto" w:fill="FFFFFF"/>
        </w:rPr>
        <w:t xml:space="preserve">. Our Sages taught that this break comes to tell us that a person may </w:t>
      </w:r>
      <w:r w:rsidR="00C96E3B">
        <w:rPr>
          <w:rFonts w:asciiTheme="minorBidi" w:hAnsiTheme="minorBidi"/>
          <w:color w:val="333333"/>
          <w:shd w:val="clear" w:color="auto" w:fill="FFFFFF"/>
        </w:rPr>
        <w:t>“</w:t>
      </w:r>
      <w:r w:rsidRPr="00F41E10">
        <w:rPr>
          <w:rFonts w:asciiTheme="minorBidi" w:hAnsiTheme="minorBidi"/>
          <w:color w:val="333333"/>
          <w:shd w:val="clear" w:color="auto" w:fill="FFFFFF"/>
        </w:rPr>
        <w:t>steal [the mind of]</w:t>
      </w:r>
      <w:r w:rsidR="00C96E3B">
        <w:rPr>
          <w:rFonts w:asciiTheme="minorBidi" w:hAnsiTheme="minorBidi"/>
          <w:color w:val="333333"/>
          <w:shd w:val="clear" w:color="auto" w:fill="FFFFFF"/>
        </w:rPr>
        <w:t>”</w:t>
      </w:r>
      <w:r w:rsidRPr="00F41E10">
        <w:rPr>
          <w:rFonts w:asciiTheme="minorBidi" w:hAnsiTheme="minorBidi"/>
          <w:color w:val="333333"/>
          <w:shd w:val="clear" w:color="auto" w:fill="FFFFFF"/>
        </w:rPr>
        <w:t xml:space="preserve"> – i.e., deceive – his teacher and show himself in the eyes of his teacher to be </w:t>
      </w:r>
      <w:r w:rsidR="009D4C27" w:rsidRPr="00F41E10">
        <w:rPr>
          <w:rFonts w:asciiTheme="minorBidi" w:hAnsiTheme="minorBidi"/>
          <w:color w:val="333333"/>
          <w:shd w:val="clear" w:color="auto" w:fill="FFFFFF"/>
        </w:rPr>
        <w:t xml:space="preserve">on a higher level than is actually the case, with the intention that the teacher will then convey Torah teachings that are on a higher level than the one he </w:t>
      </w:r>
      <w:r w:rsidR="00C96E3B">
        <w:rPr>
          <w:rFonts w:asciiTheme="minorBidi" w:hAnsiTheme="minorBidi"/>
          <w:color w:val="333333"/>
          <w:shd w:val="clear" w:color="auto" w:fill="FFFFFF"/>
        </w:rPr>
        <w:t xml:space="preserve">[currently] </w:t>
      </w:r>
      <w:r w:rsidR="009D4C27" w:rsidRPr="00F41E10">
        <w:rPr>
          <w:rFonts w:asciiTheme="minorBidi" w:hAnsiTheme="minorBidi"/>
          <w:color w:val="333333"/>
          <w:shd w:val="clear" w:color="auto" w:fill="FFFFFF"/>
        </w:rPr>
        <w:t xml:space="preserve">occupies. And we have to know that if there is license for a disciple to act in this way in relation to his teacher, we must certainly seek an example of such license in a disciple’s behavior when it comes to fear of Heaven. For the fear of one’s teacher should be like one’s fear of Heaven… </w:t>
      </w:r>
      <w:bookmarkEnd w:id="0"/>
      <w:r w:rsidR="009D4C27" w:rsidRPr="00F41E10">
        <w:rPr>
          <w:rFonts w:asciiTheme="minorBidi" w:hAnsiTheme="minorBidi"/>
          <w:color w:val="333333"/>
          <w:shd w:val="clear" w:color="auto" w:fill="FFFFFF"/>
        </w:rPr>
        <w:t xml:space="preserve">This license proceeds from the assumption that [assuming] the external façade itself will prompt the [corresponding] inner state. And </w:t>
      </w:r>
      <w:proofErr w:type="gramStart"/>
      <w:r w:rsidR="009D4C27" w:rsidRPr="00F41E10">
        <w:rPr>
          <w:rFonts w:asciiTheme="minorBidi" w:hAnsiTheme="minorBidi"/>
          <w:color w:val="333333"/>
          <w:shd w:val="clear" w:color="auto" w:fill="FFFFFF"/>
        </w:rPr>
        <w:t>thus</w:t>
      </w:r>
      <w:proofErr w:type="gramEnd"/>
      <w:r w:rsidR="009D4C27" w:rsidRPr="00F41E10">
        <w:rPr>
          <w:rFonts w:asciiTheme="minorBidi" w:hAnsiTheme="minorBidi"/>
          <w:color w:val="333333"/>
          <w:shd w:val="clear" w:color="auto" w:fill="FFFFFF"/>
        </w:rPr>
        <w:t xml:space="preserve"> we say that sometimes it is proper for a person to present himself externally as being on a higher level than he actually is inside, in order to thereby arouse an elevation and improvement of his inner state</w:t>
      </w:r>
      <w:r w:rsidR="002D362D">
        <w:rPr>
          <w:rFonts w:asciiTheme="minorBidi" w:hAnsiTheme="minorBidi"/>
          <w:color w:val="333333"/>
          <w:shd w:val="clear" w:color="auto" w:fill="FFFFFF"/>
        </w:rPr>
        <w:t>.</w:t>
      </w:r>
      <w:r w:rsidR="00F41E10">
        <w:rPr>
          <w:rFonts w:asciiTheme="minorBidi" w:hAnsiTheme="minorBidi"/>
          <w:color w:val="333333"/>
          <w:shd w:val="clear" w:color="auto" w:fill="FFFFFF"/>
        </w:rPr>
        <w:t>”</w:t>
      </w:r>
      <w:r w:rsidR="000838F4">
        <w:rPr>
          <w:rFonts w:asciiTheme="minorBidi" w:hAnsiTheme="minorBidi"/>
          <w:color w:val="333333"/>
          <w:shd w:val="clear" w:color="auto" w:fill="FFFFFF"/>
        </w:rPr>
        <w:t xml:space="preserve"> </w:t>
      </w:r>
      <w:r w:rsidR="000838F4" w:rsidRPr="00F41E10">
        <w:rPr>
          <w:rFonts w:asciiTheme="minorBidi" w:hAnsiTheme="minorBidi"/>
          <w:color w:val="333333"/>
          <w:shd w:val="clear" w:color="auto" w:fill="FFFFFF"/>
        </w:rPr>
        <w:t>(</w:t>
      </w:r>
      <w:r w:rsidR="000838F4" w:rsidRPr="00EC2A8B">
        <w:rPr>
          <w:rFonts w:asciiTheme="minorBidi" w:hAnsiTheme="minorBidi"/>
          <w:i/>
          <w:iCs/>
          <w:color w:val="333333"/>
          <w:shd w:val="clear" w:color="auto" w:fill="FFFFFF"/>
        </w:rPr>
        <w:t>Pachad Yitzhak</w:t>
      </w:r>
      <w:r w:rsidR="000838F4" w:rsidRPr="00F41E10">
        <w:rPr>
          <w:rFonts w:asciiTheme="minorBidi" w:hAnsiTheme="minorBidi"/>
          <w:color w:val="333333"/>
          <w:shd w:val="clear" w:color="auto" w:fill="FFFFFF"/>
        </w:rPr>
        <w:t xml:space="preserve"> on Purim, 16)</w:t>
      </w:r>
    </w:p>
    <w:p w14:paraId="6E019D84" w14:textId="4F04C2B2" w:rsidR="009D4C27" w:rsidRPr="00F41E10" w:rsidRDefault="009D4C27" w:rsidP="00F41E10">
      <w:pPr>
        <w:bidi w:val="0"/>
        <w:spacing w:line="240" w:lineRule="auto"/>
        <w:jc w:val="both"/>
        <w:rPr>
          <w:rFonts w:asciiTheme="minorBidi" w:hAnsiTheme="minorBidi"/>
          <w:color w:val="333333"/>
          <w:shd w:val="clear" w:color="auto" w:fill="FFFFFF"/>
        </w:rPr>
      </w:pPr>
    </w:p>
    <w:p w14:paraId="04ADF651" w14:textId="44FDC354" w:rsidR="009D4C27" w:rsidRPr="00F41E10" w:rsidRDefault="00351672" w:rsidP="00F41E10">
      <w:pPr>
        <w:bidi w:val="0"/>
        <w:spacing w:line="240" w:lineRule="auto"/>
        <w:ind w:firstLine="720"/>
        <w:jc w:val="both"/>
        <w:rPr>
          <w:rFonts w:asciiTheme="minorBidi" w:hAnsiTheme="minorBidi"/>
          <w:color w:val="333333"/>
          <w:shd w:val="clear" w:color="auto" w:fill="FFFFFF"/>
        </w:rPr>
      </w:pPr>
      <w:r w:rsidRPr="00F41E10">
        <w:rPr>
          <w:rFonts w:asciiTheme="minorBidi" w:hAnsiTheme="minorBidi"/>
          <w:color w:val="333333"/>
          <w:shd w:val="clear" w:color="auto" w:fill="FFFFFF"/>
        </w:rPr>
        <w:t>In view of this teaching</w:t>
      </w:r>
      <w:r w:rsidR="0082368E">
        <w:rPr>
          <w:rFonts w:asciiTheme="minorBidi" w:hAnsiTheme="minorBidi"/>
          <w:color w:val="333333"/>
          <w:shd w:val="clear" w:color="auto" w:fill="FFFFFF"/>
        </w:rPr>
        <w:t>,</w:t>
      </w:r>
      <w:r w:rsidRPr="00F41E10">
        <w:rPr>
          <w:rFonts w:asciiTheme="minorBidi" w:hAnsiTheme="minorBidi"/>
          <w:color w:val="333333"/>
          <w:shd w:val="clear" w:color="auto" w:fill="FFFFFF"/>
        </w:rPr>
        <w:t xml:space="preserve"> we might start viewing the man’s “fate” to be a thief as pointing him towards development of his spiritual world</w:t>
      </w:r>
      <w:r w:rsidR="0082368E">
        <w:rPr>
          <w:rFonts w:asciiTheme="minorBidi" w:hAnsiTheme="minorBidi"/>
          <w:color w:val="333333"/>
          <w:shd w:val="clear" w:color="auto" w:fill="FFFFFF"/>
        </w:rPr>
        <w:t>,</w:t>
      </w:r>
      <w:r w:rsidRPr="00F41E10">
        <w:rPr>
          <w:rFonts w:asciiTheme="minorBidi" w:hAnsiTheme="minorBidi"/>
          <w:color w:val="333333"/>
          <w:shd w:val="clear" w:color="auto" w:fill="FFFFFF"/>
        </w:rPr>
        <w:t xml:space="preserve"> through a temporary divergence from his “natural” place. As a simple example, a student might join a lesson that is on a more advanced level than his own. Even though he might not understand much of it, he </w:t>
      </w:r>
      <w:r w:rsidR="0034400B">
        <w:rPr>
          <w:rFonts w:asciiTheme="minorBidi" w:hAnsiTheme="minorBidi"/>
          <w:color w:val="333333"/>
          <w:shd w:val="clear" w:color="auto" w:fill="FFFFFF"/>
        </w:rPr>
        <w:t>may</w:t>
      </w:r>
      <w:r w:rsidRPr="00F41E10">
        <w:rPr>
          <w:rFonts w:asciiTheme="minorBidi" w:hAnsiTheme="minorBidi"/>
          <w:color w:val="333333"/>
          <w:shd w:val="clear" w:color="auto" w:fill="FFFFFF"/>
        </w:rPr>
        <w:t xml:space="preserve"> emerge with a powerful impression of something very significant or interesting having been said, and this will encourage him to keep studying and working so that he will be able to understand a lesson like this in the future. </w:t>
      </w:r>
      <w:r w:rsidR="0034400B">
        <w:rPr>
          <w:rFonts w:asciiTheme="minorBidi" w:hAnsiTheme="minorBidi"/>
          <w:color w:val="333333"/>
          <w:shd w:val="clear" w:color="auto" w:fill="FFFFFF"/>
        </w:rPr>
        <w:t>If</w:t>
      </w:r>
      <w:r w:rsidRPr="00F41E10">
        <w:rPr>
          <w:rFonts w:asciiTheme="minorBidi" w:hAnsiTheme="minorBidi"/>
          <w:color w:val="333333"/>
          <w:shd w:val="clear" w:color="auto" w:fill="FFFFFF"/>
        </w:rPr>
        <w:t xml:space="preserve"> he never participates in such a lesson, but rather attends only lessons that are suited to his level of knowledge and skills, he may remain at that level, with no significant growth.</w:t>
      </w:r>
    </w:p>
    <w:p w14:paraId="48FDB5DC" w14:textId="0B80EC51" w:rsidR="00351672" w:rsidRPr="00F41E10" w:rsidRDefault="00351672" w:rsidP="00F41E10">
      <w:pPr>
        <w:bidi w:val="0"/>
        <w:spacing w:line="240" w:lineRule="auto"/>
        <w:jc w:val="both"/>
        <w:rPr>
          <w:rFonts w:asciiTheme="minorBidi" w:hAnsiTheme="minorBidi"/>
          <w:color w:val="333333"/>
          <w:shd w:val="clear" w:color="auto" w:fill="FFFFFF"/>
        </w:rPr>
      </w:pPr>
    </w:p>
    <w:p w14:paraId="6BF6A7E1" w14:textId="26D393DB" w:rsidR="00351672" w:rsidRDefault="00E90477" w:rsidP="00F41E10">
      <w:pPr>
        <w:bidi w:val="0"/>
        <w:spacing w:line="240" w:lineRule="auto"/>
        <w:ind w:firstLine="720"/>
        <w:jc w:val="both"/>
        <w:rPr>
          <w:rFonts w:asciiTheme="minorBidi" w:hAnsiTheme="minorBidi"/>
          <w:color w:val="333333"/>
          <w:shd w:val="clear" w:color="auto" w:fill="FFFFFF"/>
        </w:rPr>
      </w:pPr>
      <w:r w:rsidRPr="00F41E10">
        <w:rPr>
          <w:rFonts w:asciiTheme="minorBidi" w:hAnsiTheme="minorBidi"/>
          <w:color w:val="333333"/>
          <w:shd w:val="clear" w:color="auto" w:fill="FFFFFF"/>
        </w:rPr>
        <w:t xml:space="preserve">R. Nachman </w:t>
      </w:r>
      <w:r>
        <w:rPr>
          <w:rFonts w:asciiTheme="minorBidi" w:hAnsiTheme="minorBidi"/>
          <w:color w:val="333333"/>
          <w:shd w:val="clear" w:color="auto" w:fill="FFFFFF"/>
        </w:rPr>
        <w:t xml:space="preserve">presents a </w:t>
      </w:r>
      <w:r w:rsidR="00351672" w:rsidRPr="00F41E10">
        <w:rPr>
          <w:rFonts w:asciiTheme="minorBidi" w:hAnsiTheme="minorBidi"/>
          <w:color w:val="333333"/>
          <w:shd w:val="clear" w:color="auto" w:fill="FFFFFF"/>
        </w:rPr>
        <w:t xml:space="preserve">variation on this </w:t>
      </w:r>
      <w:r>
        <w:rPr>
          <w:rFonts w:asciiTheme="minorBidi" w:hAnsiTheme="minorBidi"/>
          <w:color w:val="333333"/>
          <w:shd w:val="clear" w:color="auto" w:fill="FFFFFF"/>
        </w:rPr>
        <w:t>conception</w:t>
      </w:r>
      <w:r w:rsidRPr="00F41E10">
        <w:rPr>
          <w:rFonts w:asciiTheme="minorBidi" w:hAnsiTheme="minorBidi"/>
          <w:color w:val="333333"/>
          <w:shd w:val="clear" w:color="auto" w:fill="FFFFFF"/>
        </w:rPr>
        <w:t xml:space="preserve"> </w:t>
      </w:r>
      <w:r w:rsidR="00351672" w:rsidRPr="00F41E10">
        <w:rPr>
          <w:rFonts w:asciiTheme="minorBidi" w:hAnsiTheme="minorBidi"/>
          <w:color w:val="333333"/>
          <w:shd w:val="clear" w:color="auto" w:fill="FFFFFF"/>
        </w:rPr>
        <w:t>of “stealing”:</w:t>
      </w:r>
    </w:p>
    <w:p w14:paraId="5FEB54D2" w14:textId="77777777" w:rsidR="00F41E10" w:rsidRPr="00F41E10" w:rsidRDefault="00F41E10" w:rsidP="00F41E10">
      <w:pPr>
        <w:bidi w:val="0"/>
        <w:spacing w:line="240" w:lineRule="auto"/>
        <w:ind w:firstLine="720"/>
        <w:jc w:val="both"/>
        <w:rPr>
          <w:rFonts w:asciiTheme="minorBidi" w:hAnsiTheme="minorBidi"/>
          <w:color w:val="333333"/>
          <w:shd w:val="clear" w:color="auto" w:fill="FFFFFF"/>
        </w:rPr>
      </w:pPr>
    </w:p>
    <w:p w14:paraId="597D3143" w14:textId="787BBC08" w:rsidR="00351672" w:rsidRPr="00F41E10" w:rsidRDefault="00351672" w:rsidP="00F41E10">
      <w:pPr>
        <w:bidi w:val="0"/>
        <w:spacing w:line="240" w:lineRule="auto"/>
        <w:ind w:left="720"/>
        <w:jc w:val="both"/>
        <w:rPr>
          <w:rFonts w:asciiTheme="minorBidi" w:eastAsia="Times New Roman" w:hAnsiTheme="minorBidi"/>
        </w:rPr>
      </w:pPr>
      <w:r w:rsidRPr="00F41E10">
        <w:rPr>
          <w:rFonts w:asciiTheme="minorBidi" w:eastAsia="Times New Roman" w:hAnsiTheme="minorBidi"/>
        </w:rPr>
        <w:t xml:space="preserve">I heard in [R. Nachman’s] name that he reproved someone who had told him that he had no time to learn because he was involved in business. [R. Nachman] said that nonetheless he should grab some time every day to be involved in Torah. He said that this is as our Sages, of blessed memory, taught: “A person is asked: </w:t>
      </w:r>
      <w:r w:rsidRPr="00F41E10">
        <w:rPr>
          <w:rFonts w:asciiTheme="minorBidi" w:eastAsia="Times New Roman" w:hAnsiTheme="minorBidi"/>
          <w:i/>
          <w:iCs/>
        </w:rPr>
        <w:t xml:space="preserve">Kavata </w:t>
      </w:r>
      <w:r w:rsidRPr="00F41E10">
        <w:rPr>
          <w:rFonts w:asciiTheme="minorBidi" w:eastAsia="Times New Roman" w:hAnsiTheme="minorBidi"/>
        </w:rPr>
        <w:t xml:space="preserve">(Did you set) times for Torah?” (Shabbat 31a). The term </w:t>
      </w:r>
      <w:r w:rsidR="00EA3B22" w:rsidRPr="00F41E10">
        <w:rPr>
          <w:rFonts w:asciiTheme="minorBidi" w:eastAsia="Times New Roman" w:hAnsiTheme="minorBidi"/>
          <w:i/>
          <w:iCs/>
        </w:rPr>
        <w:t xml:space="preserve">keva </w:t>
      </w:r>
      <w:r w:rsidRPr="00F41E10">
        <w:rPr>
          <w:rFonts w:asciiTheme="minorBidi" w:eastAsia="Times New Roman" w:hAnsiTheme="minorBidi"/>
        </w:rPr>
        <w:t xml:space="preserve">(set) connotes “stealing,” as it is written, “and </w:t>
      </w:r>
      <w:r w:rsidR="00EA3B22" w:rsidRPr="00F41E10">
        <w:rPr>
          <w:rFonts w:asciiTheme="minorBidi" w:eastAsia="Times New Roman" w:hAnsiTheme="minorBidi"/>
          <w:i/>
          <w:iCs/>
        </w:rPr>
        <w:t xml:space="preserve">kava </w:t>
      </w:r>
      <w:r w:rsidRPr="00F41E10">
        <w:rPr>
          <w:rFonts w:asciiTheme="minorBidi" w:eastAsia="Times New Roman" w:hAnsiTheme="minorBidi"/>
        </w:rPr>
        <w:t>(rob) the life of those who rob them” (</w:t>
      </w:r>
      <w:r w:rsidR="00EA3B22" w:rsidRPr="00EC2A8B">
        <w:rPr>
          <w:rFonts w:asciiTheme="minorBidi" w:eastAsia="Times New Roman" w:hAnsiTheme="minorBidi"/>
          <w:i/>
          <w:iCs/>
        </w:rPr>
        <w:t>Mishlei</w:t>
      </w:r>
      <w:r w:rsidR="00EA3B22" w:rsidRPr="00F41E10">
        <w:rPr>
          <w:rFonts w:asciiTheme="minorBidi" w:eastAsia="Times New Roman" w:hAnsiTheme="minorBidi"/>
        </w:rPr>
        <w:t xml:space="preserve"> </w:t>
      </w:r>
      <w:r w:rsidRPr="00F41E10">
        <w:rPr>
          <w:rFonts w:asciiTheme="minorBidi" w:eastAsia="Times New Roman" w:hAnsiTheme="minorBidi"/>
        </w:rPr>
        <w:t xml:space="preserve">22:23). That is, they ask the person if he stole from the </w:t>
      </w:r>
      <w:proofErr w:type="gramStart"/>
      <w:r w:rsidRPr="00F41E10">
        <w:rPr>
          <w:rFonts w:asciiTheme="minorBidi" w:eastAsia="Times New Roman" w:hAnsiTheme="minorBidi"/>
        </w:rPr>
        <w:t>time</w:t>
      </w:r>
      <w:r w:rsidR="00EA3B22" w:rsidRPr="00F41E10">
        <w:rPr>
          <w:rFonts w:asciiTheme="minorBidi" w:eastAsia="Times New Roman" w:hAnsiTheme="minorBidi"/>
        </w:rPr>
        <w:t>s</w:t>
      </w:r>
      <w:proofErr w:type="gramEnd"/>
      <w:r w:rsidR="00EA3B22" w:rsidRPr="00F41E10">
        <w:rPr>
          <w:rFonts w:asciiTheme="minorBidi" w:eastAsia="Times New Roman" w:hAnsiTheme="minorBidi"/>
        </w:rPr>
        <w:t xml:space="preserve"> he was busy with his affairs – “</w:t>
      </w:r>
      <w:r w:rsidRPr="00F41E10">
        <w:rPr>
          <w:rFonts w:asciiTheme="minorBidi" w:eastAsia="Times New Roman" w:hAnsiTheme="minorBidi"/>
        </w:rPr>
        <w:t>Did you steal times for Torah from the</w:t>
      </w:r>
      <w:r w:rsidRPr="00F41E10">
        <w:rPr>
          <w:rFonts w:asciiTheme="minorBidi" w:eastAsia="Times New Roman" w:hAnsiTheme="minorBidi"/>
        </w:rPr>
        <w:lastRenderedPageBreak/>
        <w:t>m?</w:t>
      </w:r>
      <w:r w:rsidR="00EA3B22" w:rsidRPr="00F41E10">
        <w:rPr>
          <w:rFonts w:asciiTheme="minorBidi" w:eastAsia="Times New Roman" w:hAnsiTheme="minorBidi"/>
        </w:rPr>
        <w:t>”</w:t>
      </w:r>
      <w:r w:rsidRPr="00F41E10">
        <w:rPr>
          <w:rFonts w:asciiTheme="minorBidi" w:eastAsia="Times New Roman" w:hAnsiTheme="minorBidi"/>
        </w:rPr>
        <w:t xml:space="preserve"> For a person must grab and steal times for Torah from [his daily] concerns and affairs.</w:t>
      </w:r>
      <w:r w:rsidR="00E90477">
        <w:rPr>
          <w:rFonts w:asciiTheme="minorBidi" w:eastAsia="Times New Roman" w:hAnsiTheme="minorBidi"/>
        </w:rPr>
        <w:t xml:space="preserve"> (</w:t>
      </w:r>
      <w:r w:rsidR="00E90477" w:rsidRPr="00F41E10">
        <w:rPr>
          <w:rFonts w:asciiTheme="minorBidi" w:hAnsiTheme="minorBidi"/>
          <w:i/>
          <w:iCs/>
          <w:color w:val="333333"/>
          <w:shd w:val="clear" w:color="auto" w:fill="FFFFFF"/>
        </w:rPr>
        <w:t>Likkutei Moharan</w:t>
      </w:r>
      <w:r w:rsidR="00E90477">
        <w:rPr>
          <w:rFonts w:asciiTheme="minorBidi" w:hAnsiTheme="minorBidi"/>
          <w:color w:val="333333"/>
          <w:shd w:val="clear" w:color="auto" w:fill="FFFFFF"/>
        </w:rPr>
        <w:t xml:space="preserve">, </w:t>
      </w:r>
      <w:r w:rsidR="00E90477" w:rsidRPr="00F41E10">
        <w:rPr>
          <w:rFonts w:asciiTheme="minorBidi" w:hAnsiTheme="minorBidi"/>
          <w:color w:val="333333"/>
          <w:shd w:val="clear" w:color="auto" w:fill="FFFFFF"/>
        </w:rPr>
        <w:t>284)</w:t>
      </w:r>
    </w:p>
    <w:p w14:paraId="772267F8" w14:textId="3E95A8E5" w:rsidR="00351672" w:rsidRPr="00F41E10" w:rsidRDefault="00351672" w:rsidP="00F41E10">
      <w:pPr>
        <w:bidi w:val="0"/>
        <w:spacing w:line="240" w:lineRule="auto"/>
        <w:jc w:val="both"/>
        <w:rPr>
          <w:rFonts w:asciiTheme="minorBidi" w:hAnsiTheme="minorBidi"/>
          <w:color w:val="333333"/>
          <w:shd w:val="clear" w:color="auto" w:fill="FFFFFF"/>
        </w:rPr>
      </w:pPr>
    </w:p>
    <w:p w14:paraId="0E7D40F8" w14:textId="528D17DF" w:rsidR="00EA3B22" w:rsidRPr="00F41E10" w:rsidRDefault="00EA3B22" w:rsidP="00F41E10">
      <w:pPr>
        <w:bidi w:val="0"/>
        <w:spacing w:line="240" w:lineRule="auto"/>
        <w:ind w:firstLine="720"/>
        <w:jc w:val="both"/>
        <w:rPr>
          <w:rFonts w:asciiTheme="minorBidi" w:hAnsiTheme="minorBidi"/>
          <w:color w:val="333333"/>
          <w:shd w:val="clear" w:color="auto" w:fill="FFFFFF"/>
        </w:rPr>
      </w:pPr>
      <w:r w:rsidRPr="00F41E10">
        <w:rPr>
          <w:rFonts w:asciiTheme="minorBidi" w:hAnsiTheme="minorBidi"/>
          <w:color w:val="333333"/>
          <w:shd w:val="clear" w:color="auto" w:fill="FFFFFF"/>
        </w:rPr>
        <w:t xml:space="preserve">Here R. Nachman offers a homiletical interpretation of </w:t>
      </w:r>
      <w:r w:rsidR="00B250A1" w:rsidRPr="00F41E10">
        <w:rPr>
          <w:rFonts w:asciiTheme="minorBidi" w:hAnsiTheme="minorBidi"/>
          <w:color w:val="333333"/>
          <w:shd w:val="clear" w:color="auto" w:fill="FFFFFF"/>
        </w:rPr>
        <w:t xml:space="preserve">one of the questions </w:t>
      </w:r>
      <w:r w:rsidR="007A2201">
        <w:rPr>
          <w:rFonts w:asciiTheme="minorBidi" w:hAnsiTheme="minorBidi"/>
          <w:color w:val="333333"/>
          <w:shd w:val="clear" w:color="auto" w:fill="FFFFFF"/>
        </w:rPr>
        <w:t xml:space="preserve">that </w:t>
      </w:r>
      <w:r w:rsidR="007A2201" w:rsidRPr="00EC2A8B">
        <w:rPr>
          <w:rFonts w:asciiTheme="minorBidi" w:hAnsiTheme="minorBidi"/>
          <w:i/>
          <w:iCs/>
          <w:color w:val="333333"/>
          <w:shd w:val="clear" w:color="auto" w:fill="FFFFFF"/>
        </w:rPr>
        <w:t>Chazal</w:t>
      </w:r>
      <w:r w:rsidR="007A2201">
        <w:rPr>
          <w:rFonts w:asciiTheme="minorBidi" w:hAnsiTheme="minorBidi"/>
          <w:color w:val="333333"/>
          <w:shd w:val="clear" w:color="auto" w:fill="FFFFFF"/>
        </w:rPr>
        <w:t xml:space="preserve"> say will be </w:t>
      </w:r>
      <w:r w:rsidR="00B250A1" w:rsidRPr="00F41E10">
        <w:rPr>
          <w:rFonts w:asciiTheme="minorBidi" w:hAnsiTheme="minorBidi"/>
          <w:color w:val="333333"/>
          <w:shd w:val="clear" w:color="auto" w:fill="FFFFFF"/>
        </w:rPr>
        <w:t>posed by the Heavenly Tribunal after a person dies: “Did you make time [</w:t>
      </w:r>
      <w:r w:rsidR="00B250A1" w:rsidRPr="00F41E10">
        <w:rPr>
          <w:rFonts w:asciiTheme="minorBidi" w:hAnsiTheme="minorBidi"/>
          <w:i/>
          <w:iCs/>
          <w:color w:val="333333"/>
          <w:shd w:val="clear" w:color="auto" w:fill="FFFFFF"/>
        </w:rPr>
        <w:t>kavata ‘itim</w:t>
      </w:r>
      <w:r w:rsidR="00B250A1" w:rsidRPr="00F41E10">
        <w:rPr>
          <w:rFonts w:asciiTheme="minorBidi" w:hAnsiTheme="minorBidi"/>
          <w:color w:val="333333"/>
          <w:shd w:val="clear" w:color="auto" w:fill="FFFFFF"/>
        </w:rPr>
        <w:t>] for Torah?</w:t>
      </w:r>
      <w:r w:rsidR="00F41E10">
        <w:rPr>
          <w:rFonts w:asciiTheme="minorBidi" w:hAnsiTheme="minorBidi"/>
          <w:color w:val="333333"/>
          <w:shd w:val="clear" w:color="auto" w:fill="FFFFFF"/>
        </w:rPr>
        <w:t>”</w:t>
      </w:r>
      <w:r w:rsidR="00232630">
        <w:rPr>
          <w:rFonts w:asciiTheme="minorBidi" w:hAnsiTheme="minorBidi"/>
          <w:color w:val="333333"/>
          <w:shd w:val="clear" w:color="auto" w:fill="FFFFFF"/>
        </w:rPr>
        <w:t xml:space="preserve"> –</w:t>
      </w:r>
      <w:r w:rsidR="00B250A1" w:rsidRPr="00F41E10">
        <w:rPr>
          <w:rFonts w:asciiTheme="minorBidi" w:hAnsiTheme="minorBidi"/>
          <w:color w:val="333333"/>
          <w:shd w:val="clear" w:color="auto" w:fill="FFFFFF"/>
        </w:rPr>
        <w:t xml:space="preserve"> based on a verse from </w:t>
      </w:r>
      <w:r w:rsidR="00B250A1" w:rsidRPr="00F41E10">
        <w:rPr>
          <w:rFonts w:asciiTheme="minorBidi" w:hAnsiTheme="minorBidi"/>
          <w:i/>
          <w:iCs/>
          <w:color w:val="333333"/>
          <w:shd w:val="clear" w:color="auto" w:fill="FFFFFF"/>
        </w:rPr>
        <w:t>Mishlei</w:t>
      </w:r>
      <w:r w:rsidR="00B250A1" w:rsidRPr="00F41E10">
        <w:rPr>
          <w:rFonts w:asciiTheme="minorBidi" w:hAnsiTheme="minorBidi"/>
          <w:color w:val="333333"/>
          <w:shd w:val="clear" w:color="auto" w:fill="FFFFFF"/>
        </w:rPr>
        <w:t xml:space="preserve"> in which the root </w:t>
      </w:r>
      <w:r w:rsidR="002D6641">
        <w:rPr>
          <w:rFonts w:asciiTheme="minorBidi" w:hAnsiTheme="minorBidi"/>
          <w:color w:val="333333"/>
          <w:shd w:val="clear" w:color="auto" w:fill="FFFFFF"/>
        </w:rPr>
        <w:t xml:space="preserve">of </w:t>
      </w:r>
      <w:r w:rsidR="00B250A1" w:rsidRPr="00F41E10">
        <w:rPr>
          <w:rFonts w:asciiTheme="minorBidi" w:hAnsiTheme="minorBidi"/>
          <w:i/>
          <w:iCs/>
          <w:color w:val="333333"/>
          <w:shd w:val="clear" w:color="auto" w:fill="FFFFFF"/>
        </w:rPr>
        <w:t>k</w:t>
      </w:r>
      <w:r w:rsidR="002D6641">
        <w:rPr>
          <w:rFonts w:asciiTheme="minorBidi" w:hAnsiTheme="minorBidi"/>
          <w:i/>
          <w:iCs/>
          <w:color w:val="333333"/>
          <w:shd w:val="clear" w:color="auto" w:fill="FFFFFF"/>
        </w:rPr>
        <w:t>eva</w:t>
      </w:r>
      <w:r w:rsidR="00B250A1" w:rsidRPr="00F41E10">
        <w:rPr>
          <w:rFonts w:asciiTheme="minorBidi" w:hAnsiTheme="minorBidi"/>
          <w:color w:val="333333"/>
          <w:shd w:val="clear" w:color="auto" w:fill="FFFFFF"/>
        </w:rPr>
        <w:t xml:space="preserve"> can be understood as referring to stealing. He explains that a person has to “steal” time from his busy daily schedule for Torah and other spiritual matters, since one’s time will always be filled with mundane, routine tasks and</w:t>
      </w:r>
      <w:r w:rsidR="002D6641">
        <w:rPr>
          <w:rFonts w:asciiTheme="minorBidi" w:hAnsiTheme="minorBidi"/>
          <w:color w:val="333333"/>
          <w:shd w:val="clear" w:color="auto" w:fill="FFFFFF"/>
        </w:rPr>
        <w:t xml:space="preserve"> concerns</w:t>
      </w:r>
      <w:r w:rsidR="00B250A1" w:rsidRPr="00F41E10">
        <w:rPr>
          <w:rFonts w:asciiTheme="minorBidi" w:hAnsiTheme="minorBidi"/>
          <w:color w:val="333333"/>
          <w:shd w:val="clear" w:color="auto" w:fill="FFFFFF"/>
        </w:rPr>
        <w:t xml:space="preserve">. It is all too easy to </w:t>
      </w:r>
      <w:r w:rsidR="00914159">
        <w:rPr>
          <w:rFonts w:asciiTheme="minorBidi" w:hAnsiTheme="minorBidi"/>
          <w:color w:val="333333"/>
          <w:shd w:val="clear" w:color="auto" w:fill="FFFFFF"/>
        </w:rPr>
        <w:t>get</w:t>
      </w:r>
      <w:r w:rsidR="00914159" w:rsidRPr="00F41E10">
        <w:rPr>
          <w:rFonts w:asciiTheme="minorBidi" w:hAnsiTheme="minorBidi"/>
          <w:color w:val="333333"/>
          <w:shd w:val="clear" w:color="auto" w:fill="FFFFFF"/>
        </w:rPr>
        <w:t xml:space="preserve"> </w:t>
      </w:r>
      <w:r w:rsidR="00B250A1" w:rsidRPr="00F41E10">
        <w:rPr>
          <w:rFonts w:asciiTheme="minorBidi" w:hAnsiTheme="minorBidi"/>
          <w:color w:val="333333"/>
          <w:shd w:val="clear" w:color="auto" w:fill="FFFFFF"/>
        </w:rPr>
        <w:t xml:space="preserve">carried away in this </w:t>
      </w:r>
      <w:r w:rsidR="00884760" w:rsidRPr="00F41E10">
        <w:rPr>
          <w:rFonts w:asciiTheme="minorBidi" w:hAnsiTheme="minorBidi"/>
          <w:color w:val="333333"/>
          <w:shd w:val="clear" w:color="auto" w:fill="FFFFFF"/>
        </w:rPr>
        <w:t xml:space="preserve">everyday </w:t>
      </w:r>
      <w:r w:rsidR="00B250A1" w:rsidRPr="00F41E10">
        <w:rPr>
          <w:rFonts w:asciiTheme="minorBidi" w:hAnsiTheme="minorBidi"/>
          <w:color w:val="333333"/>
          <w:shd w:val="clear" w:color="auto" w:fill="FFFFFF"/>
        </w:rPr>
        <w:t xml:space="preserve">tide, </w:t>
      </w:r>
      <w:r w:rsidR="002D6641">
        <w:rPr>
          <w:rFonts w:asciiTheme="minorBidi" w:hAnsiTheme="minorBidi"/>
          <w:color w:val="333333"/>
          <w:shd w:val="clear" w:color="auto" w:fill="FFFFFF"/>
        </w:rPr>
        <w:t>such that</w:t>
      </w:r>
      <w:r w:rsidR="00B250A1" w:rsidRPr="00F41E10">
        <w:rPr>
          <w:rFonts w:asciiTheme="minorBidi" w:hAnsiTheme="minorBidi"/>
          <w:color w:val="333333"/>
          <w:shd w:val="clear" w:color="auto" w:fill="FFFFFF"/>
        </w:rPr>
        <w:t xml:space="preserve"> a day goes by, and another, and another, with no connection to anything spiritual. </w:t>
      </w:r>
      <w:r w:rsidR="00914159">
        <w:rPr>
          <w:rFonts w:asciiTheme="minorBidi" w:hAnsiTheme="minorBidi"/>
          <w:color w:val="333333"/>
          <w:shd w:val="clear" w:color="auto" w:fill="FFFFFF"/>
        </w:rPr>
        <w:t>The</w:t>
      </w:r>
      <w:r w:rsidR="00B250A1" w:rsidRPr="00F41E10">
        <w:rPr>
          <w:rFonts w:asciiTheme="minorBidi" w:hAnsiTheme="minorBidi"/>
          <w:color w:val="333333"/>
          <w:shd w:val="clear" w:color="auto" w:fill="FFFFFF"/>
        </w:rPr>
        <w:t xml:space="preserve"> person </w:t>
      </w:r>
      <w:r w:rsidR="00914159">
        <w:rPr>
          <w:rFonts w:asciiTheme="minorBidi" w:hAnsiTheme="minorBidi"/>
          <w:color w:val="333333"/>
          <w:shd w:val="clear" w:color="auto" w:fill="FFFFFF"/>
        </w:rPr>
        <w:t xml:space="preserve">must therefore </w:t>
      </w:r>
      <w:r w:rsidR="00B250A1" w:rsidRPr="00F41E10">
        <w:rPr>
          <w:rFonts w:asciiTheme="minorBidi" w:hAnsiTheme="minorBidi"/>
          <w:color w:val="333333"/>
          <w:shd w:val="clear" w:color="auto" w:fill="FFFFFF"/>
        </w:rPr>
        <w:t xml:space="preserve">enlist what is seemingly a negative, selfish force – the inclination to “steal” – in order to break through this endless cycle of material concerns. Because the cycle draws a person in so powerfully, it is specifically the use of a force that comes from the baser, more instinctive places within him that is capable of cracking through the routine and transporting the person to a </w:t>
      </w:r>
      <w:r w:rsidR="00A60D35">
        <w:rPr>
          <w:rFonts w:asciiTheme="minorBidi" w:hAnsiTheme="minorBidi"/>
          <w:color w:val="333333"/>
          <w:shd w:val="clear" w:color="auto" w:fill="FFFFFF"/>
        </w:rPr>
        <w:t xml:space="preserve">new </w:t>
      </w:r>
      <w:r w:rsidR="009C3521">
        <w:rPr>
          <w:rFonts w:asciiTheme="minorBidi" w:hAnsiTheme="minorBidi"/>
          <w:color w:val="333333"/>
          <w:shd w:val="clear" w:color="auto" w:fill="FFFFFF"/>
        </w:rPr>
        <w:t>stage</w:t>
      </w:r>
      <w:r w:rsidR="00B250A1" w:rsidRPr="00F41E10">
        <w:rPr>
          <w:rFonts w:asciiTheme="minorBidi" w:hAnsiTheme="minorBidi"/>
          <w:color w:val="333333"/>
          <w:shd w:val="clear" w:color="auto" w:fill="FFFFFF"/>
        </w:rPr>
        <w:t>.</w:t>
      </w:r>
    </w:p>
    <w:p w14:paraId="00E771A2" w14:textId="49FF13FD" w:rsidR="00B250A1" w:rsidRPr="00F41E10" w:rsidRDefault="00B250A1" w:rsidP="00F41E10">
      <w:pPr>
        <w:bidi w:val="0"/>
        <w:spacing w:line="240" w:lineRule="auto"/>
        <w:jc w:val="both"/>
        <w:rPr>
          <w:rFonts w:asciiTheme="minorBidi" w:hAnsiTheme="minorBidi"/>
          <w:color w:val="333333"/>
          <w:shd w:val="clear" w:color="auto" w:fill="FFFFFF"/>
        </w:rPr>
      </w:pPr>
    </w:p>
    <w:p w14:paraId="774163AF" w14:textId="10D3CDAD" w:rsidR="00B81034" w:rsidRDefault="00B250A1" w:rsidP="00F41E10">
      <w:pPr>
        <w:bidi w:val="0"/>
        <w:spacing w:line="240" w:lineRule="auto"/>
        <w:ind w:firstLine="720"/>
        <w:jc w:val="both"/>
        <w:rPr>
          <w:rFonts w:asciiTheme="minorBidi" w:hAnsiTheme="minorBidi"/>
          <w:color w:val="333333"/>
          <w:shd w:val="clear" w:color="auto" w:fill="FFFFFF"/>
        </w:rPr>
      </w:pPr>
      <w:r w:rsidRPr="00F41E10">
        <w:rPr>
          <w:rFonts w:asciiTheme="minorBidi" w:hAnsiTheme="minorBidi"/>
          <w:color w:val="333333"/>
          <w:shd w:val="clear" w:color="auto" w:fill="FFFFFF"/>
        </w:rPr>
        <w:t>This interpretation s</w:t>
      </w:r>
      <w:r w:rsidR="00884760" w:rsidRPr="00F41E10">
        <w:rPr>
          <w:rFonts w:asciiTheme="minorBidi" w:hAnsiTheme="minorBidi"/>
          <w:color w:val="333333"/>
          <w:shd w:val="clear" w:color="auto" w:fill="FFFFFF"/>
        </w:rPr>
        <w:t>its we</w:t>
      </w:r>
      <w:r w:rsidRPr="00F41E10">
        <w:rPr>
          <w:rFonts w:asciiTheme="minorBidi" w:hAnsiTheme="minorBidi"/>
          <w:color w:val="333333"/>
          <w:shd w:val="clear" w:color="auto" w:fill="FFFFFF"/>
        </w:rPr>
        <w:t xml:space="preserve">ll with the story of the man whose fate, or fortune, was to be a thief. Seemingly, this man from the outset is engaged in Torah and pursuits of the spirit, in the </w:t>
      </w:r>
      <w:r w:rsidRPr="00F41E10">
        <w:rPr>
          <w:rFonts w:asciiTheme="minorBidi" w:hAnsiTheme="minorBidi"/>
          <w:i/>
          <w:iCs/>
          <w:color w:val="333333"/>
          <w:shd w:val="clear" w:color="auto" w:fill="FFFFFF"/>
        </w:rPr>
        <w:t>beit midrash</w:t>
      </w:r>
      <w:r w:rsidRPr="00F41E10">
        <w:rPr>
          <w:rFonts w:asciiTheme="minorBidi" w:hAnsiTheme="minorBidi"/>
          <w:color w:val="333333"/>
          <w:shd w:val="clear" w:color="auto" w:fill="FFFFFF"/>
        </w:rPr>
        <w:t>. However, as Rav Dov Singer</w:t>
      </w:r>
      <w:r w:rsidR="00884760" w:rsidRPr="00F41E10">
        <w:rPr>
          <w:rFonts w:asciiTheme="minorBidi" w:hAnsiTheme="minorBidi"/>
          <w:color w:val="333333"/>
          <w:shd w:val="clear" w:color="auto" w:fill="FFFFFF"/>
        </w:rPr>
        <w:t xml:space="preserve"> suggests</w:t>
      </w:r>
      <w:r w:rsidR="007202DB" w:rsidRPr="00F41E10">
        <w:rPr>
          <w:rFonts w:asciiTheme="minorBidi" w:hAnsiTheme="minorBidi"/>
          <w:color w:val="333333"/>
          <w:shd w:val="clear" w:color="auto" w:fill="FFFFFF"/>
        </w:rPr>
        <w:t>, his engagement in Torah has become routine</w:t>
      </w:r>
      <w:r w:rsidR="00B81034">
        <w:rPr>
          <w:rFonts w:asciiTheme="minorBidi" w:hAnsiTheme="minorBidi"/>
          <w:color w:val="333333"/>
          <w:shd w:val="clear" w:color="auto" w:fill="FFFFFF"/>
        </w:rPr>
        <w:t>,</w:t>
      </w:r>
      <w:r w:rsidR="007202DB" w:rsidRPr="00F41E10">
        <w:rPr>
          <w:rFonts w:asciiTheme="minorBidi" w:hAnsiTheme="minorBidi"/>
          <w:color w:val="333333"/>
          <w:shd w:val="clear" w:color="auto" w:fill="FFFFFF"/>
        </w:rPr>
        <w:t xml:space="preserve"> and as R. Nachman sees it, </w:t>
      </w:r>
      <w:r w:rsidR="00B81034">
        <w:rPr>
          <w:rFonts w:asciiTheme="minorBidi" w:hAnsiTheme="minorBidi"/>
          <w:color w:val="333333"/>
          <w:shd w:val="clear" w:color="auto" w:fill="FFFFFF"/>
        </w:rPr>
        <w:t xml:space="preserve">that means </w:t>
      </w:r>
      <w:r w:rsidR="007202DB" w:rsidRPr="00F41E10">
        <w:rPr>
          <w:rFonts w:asciiTheme="minorBidi" w:hAnsiTheme="minorBidi"/>
          <w:color w:val="333333"/>
          <w:shd w:val="clear" w:color="auto" w:fill="FFFFFF"/>
        </w:rPr>
        <w:t xml:space="preserve">it has lost some of its vitality and </w:t>
      </w:r>
      <w:r w:rsidR="00B81034">
        <w:rPr>
          <w:rFonts w:asciiTheme="minorBidi" w:hAnsiTheme="minorBidi"/>
          <w:color w:val="333333"/>
          <w:shd w:val="clear" w:color="auto" w:fill="FFFFFF"/>
        </w:rPr>
        <w:t>meaning</w:t>
      </w:r>
      <w:r w:rsidR="007202DB" w:rsidRPr="00F41E10">
        <w:rPr>
          <w:rFonts w:asciiTheme="minorBidi" w:hAnsiTheme="minorBidi"/>
          <w:color w:val="333333"/>
          <w:shd w:val="clear" w:color="auto" w:fill="FFFFFF"/>
        </w:rPr>
        <w:t xml:space="preserve">. Perhaps what is needed is some sort of desire or drive, for the purposes of breathing new life into his Torah. </w:t>
      </w:r>
    </w:p>
    <w:p w14:paraId="3050CF98" w14:textId="77777777" w:rsidR="00B81034" w:rsidRDefault="00B81034" w:rsidP="00B81034">
      <w:pPr>
        <w:bidi w:val="0"/>
        <w:spacing w:line="240" w:lineRule="auto"/>
        <w:ind w:firstLine="720"/>
        <w:jc w:val="both"/>
        <w:rPr>
          <w:rFonts w:asciiTheme="minorBidi" w:hAnsiTheme="minorBidi"/>
          <w:color w:val="333333"/>
          <w:shd w:val="clear" w:color="auto" w:fill="FFFFFF"/>
        </w:rPr>
      </w:pPr>
    </w:p>
    <w:p w14:paraId="59AEBD55" w14:textId="4CDA19E6" w:rsidR="00B250A1" w:rsidRPr="00F41E10" w:rsidRDefault="007202DB" w:rsidP="00F41E10">
      <w:pPr>
        <w:bidi w:val="0"/>
        <w:spacing w:line="240" w:lineRule="auto"/>
        <w:ind w:firstLine="720"/>
        <w:jc w:val="both"/>
        <w:rPr>
          <w:rFonts w:asciiTheme="minorBidi" w:hAnsiTheme="minorBidi"/>
          <w:color w:val="333333"/>
          <w:shd w:val="clear" w:color="auto" w:fill="FFFFFF"/>
        </w:rPr>
      </w:pPr>
      <w:r w:rsidRPr="00F41E10">
        <w:rPr>
          <w:rFonts w:asciiTheme="minorBidi" w:hAnsiTheme="minorBidi"/>
          <w:color w:val="333333"/>
          <w:shd w:val="clear" w:color="auto" w:fill="FFFFFF"/>
        </w:rPr>
        <w:t xml:space="preserve">I will elaborate further on this in the next </w:t>
      </w:r>
      <w:r w:rsidRPr="00EC2A8B">
        <w:rPr>
          <w:rFonts w:asciiTheme="minorBidi" w:hAnsiTheme="minorBidi"/>
          <w:i/>
          <w:iCs/>
          <w:color w:val="333333"/>
          <w:shd w:val="clear" w:color="auto" w:fill="FFFFFF"/>
        </w:rPr>
        <w:t>shiur</w:t>
      </w:r>
      <w:r w:rsidRPr="00F41E10">
        <w:rPr>
          <w:rFonts w:asciiTheme="minorBidi" w:hAnsiTheme="minorBidi"/>
          <w:color w:val="333333"/>
          <w:shd w:val="clear" w:color="auto" w:fill="FFFFFF"/>
        </w:rPr>
        <w:t xml:space="preserve">, but </w:t>
      </w:r>
      <w:r w:rsidR="00B81034">
        <w:rPr>
          <w:rFonts w:asciiTheme="minorBidi" w:hAnsiTheme="minorBidi"/>
          <w:color w:val="333333"/>
          <w:shd w:val="clear" w:color="auto" w:fill="FFFFFF"/>
        </w:rPr>
        <w:t>first,</w:t>
      </w:r>
      <w:r w:rsidRPr="00F41E10">
        <w:rPr>
          <w:rFonts w:asciiTheme="minorBidi" w:hAnsiTheme="minorBidi"/>
          <w:color w:val="333333"/>
          <w:shd w:val="clear" w:color="auto" w:fill="FFFFFF"/>
        </w:rPr>
        <w:t xml:space="preserve"> I would like to try to take the ideas that have arisen thus far </w:t>
      </w:r>
      <w:r w:rsidR="00884760" w:rsidRPr="00F41E10">
        <w:rPr>
          <w:rFonts w:asciiTheme="minorBidi" w:hAnsiTheme="minorBidi"/>
          <w:color w:val="333333"/>
          <w:shd w:val="clear" w:color="auto" w:fill="FFFFFF"/>
        </w:rPr>
        <w:t xml:space="preserve">and bring them back to </w:t>
      </w:r>
      <w:r w:rsidRPr="00F41E10">
        <w:rPr>
          <w:rFonts w:asciiTheme="minorBidi" w:hAnsiTheme="minorBidi"/>
          <w:color w:val="333333"/>
          <w:shd w:val="clear" w:color="auto" w:fill="FFFFFF"/>
        </w:rPr>
        <w:t xml:space="preserve">the story from the Gemara, </w:t>
      </w:r>
      <w:r w:rsidR="00884760" w:rsidRPr="00F41E10">
        <w:rPr>
          <w:rFonts w:asciiTheme="minorBidi" w:hAnsiTheme="minorBidi"/>
          <w:color w:val="333333"/>
          <w:shd w:val="clear" w:color="auto" w:fill="FFFFFF"/>
        </w:rPr>
        <w:t>a</w:t>
      </w:r>
      <w:r w:rsidRPr="00F41E10">
        <w:rPr>
          <w:rFonts w:asciiTheme="minorBidi" w:hAnsiTheme="minorBidi"/>
          <w:color w:val="333333"/>
          <w:shd w:val="clear" w:color="auto" w:fill="FFFFFF"/>
        </w:rPr>
        <w:t>bout R. Nachman bar Yitzchak, who was destined to become a robber. I think that t</w:t>
      </w:r>
      <w:r w:rsidR="00C65383" w:rsidRPr="00F41E10">
        <w:rPr>
          <w:rFonts w:asciiTheme="minorBidi" w:hAnsiTheme="minorBidi"/>
          <w:color w:val="333333"/>
          <w:shd w:val="clear" w:color="auto" w:fill="FFFFFF"/>
        </w:rPr>
        <w:t xml:space="preserve">he ideas </w:t>
      </w:r>
      <w:r w:rsidR="00884760" w:rsidRPr="00F41E10">
        <w:rPr>
          <w:rFonts w:asciiTheme="minorBidi" w:hAnsiTheme="minorBidi"/>
          <w:color w:val="333333"/>
          <w:shd w:val="clear" w:color="auto" w:fill="FFFFFF"/>
        </w:rPr>
        <w:t xml:space="preserve">we have discussed in </w:t>
      </w:r>
      <w:r w:rsidR="00C65383" w:rsidRPr="00F41E10">
        <w:rPr>
          <w:rFonts w:asciiTheme="minorBidi" w:hAnsiTheme="minorBidi"/>
          <w:color w:val="333333"/>
          <w:shd w:val="clear" w:color="auto" w:fill="FFFFFF"/>
        </w:rPr>
        <w:t xml:space="preserve">the interpretation </w:t>
      </w:r>
      <w:r w:rsidR="00884760" w:rsidRPr="00F41E10">
        <w:rPr>
          <w:rFonts w:asciiTheme="minorBidi" w:hAnsiTheme="minorBidi"/>
          <w:color w:val="333333"/>
          <w:shd w:val="clear" w:color="auto" w:fill="FFFFFF"/>
        </w:rPr>
        <w:t>of R. Nachman’s story</w:t>
      </w:r>
      <w:r w:rsidR="00C65383" w:rsidRPr="00F41E10">
        <w:rPr>
          <w:rFonts w:asciiTheme="minorBidi" w:hAnsiTheme="minorBidi"/>
          <w:color w:val="333333"/>
          <w:shd w:val="clear" w:color="auto" w:fill="FFFFFF"/>
        </w:rPr>
        <w:t xml:space="preserve"> raise the question of whether Rav Nachman bar Yitzchak’s mother acted correctly in punctiliously ensuring that he cover his head and thereby be delivered from the “drive” to steal or the “trait” of theft. As we saw in our comparison of the three stories presented in the </w:t>
      </w:r>
      <w:r w:rsidR="00C65383" w:rsidRPr="00F41E10">
        <w:rPr>
          <w:rFonts w:asciiTheme="minorBidi" w:hAnsiTheme="minorBidi"/>
          <w:i/>
          <w:iCs/>
          <w:color w:val="333333"/>
          <w:shd w:val="clear" w:color="auto" w:fill="FFFFFF"/>
        </w:rPr>
        <w:t>sugya</w:t>
      </w:r>
      <w:r w:rsidR="00C65383" w:rsidRPr="00F41E10">
        <w:rPr>
          <w:rFonts w:asciiTheme="minorBidi" w:hAnsiTheme="minorBidi"/>
          <w:color w:val="333333"/>
          <w:shd w:val="clear" w:color="auto" w:fill="FFFFFF"/>
        </w:rPr>
        <w:t>, the mother of Rav Nachman is the only character who actively intervenes in reality with a view to trying to change her son’s fate. On one hand, covering her son’s head does seem to prevent him from becoming a thief. On the other</w:t>
      </w:r>
      <w:r w:rsidR="00884760" w:rsidRPr="00F41E10">
        <w:rPr>
          <w:rFonts w:asciiTheme="minorBidi" w:hAnsiTheme="minorBidi"/>
          <w:color w:val="333333"/>
          <w:shd w:val="clear" w:color="auto" w:fill="FFFFFF"/>
        </w:rPr>
        <w:t xml:space="preserve"> hand, perhaps it also prevents</w:t>
      </w:r>
      <w:r w:rsidR="00C65383" w:rsidRPr="00F41E10">
        <w:rPr>
          <w:rFonts w:asciiTheme="minorBidi" w:hAnsiTheme="minorBidi"/>
          <w:color w:val="333333"/>
          <w:shd w:val="clear" w:color="auto" w:fill="FFFFFF"/>
        </w:rPr>
        <w:t xml:space="preserve"> him from realizing his potential </w:t>
      </w:r>
      <w:r w:rsidR="003F7341">
        <w:rPr>
          <w:rFonts w:asciiTheme="minorBidi" w:hAnsiTheme="minorBidi"/>
          <w:color w:val="333333"/>
          <w:shd w:val="clear" w:color="auto" w:fill="FFFFFF"/>
        </w:rPr>
        <w:t>for growth</w:t>
      </w:r>
      <w:r w:rsidR="00C65383" w:rsidRPr="00F41E10">
        <w:rPr>
          <w:rFonts w:asciiTheme="minorBidi" w:hAnsiTheme="minorBidi"/>
          <w:color w:val="333333"/>
          <w:shd w:val="clear" w:color="auto" w:fill="FFFFFF"/>
        </w:rPr>
        <w:t xml:space="preserve">. If his tendency towards theft had been channeled </w:t>
      </w:r>
      <w:r w:rsidR="003F7341">
        <w:rPr>
          <w:rFonts w:asciiTheme="minorBidi" w:hAnsiTheme="minorBidi"/>
          <w:color w:val="333333"/>
          <w:shd w:val="clear" w:color="auto" w:fill="FFFFFF"/>
        </w:rPr>
        <w:t>rather than suppressed</w:t>
      </w:r>
      <w:r w:rsidR="00C65383" w:rsidRPr="00F41E10">
        <w:rPr>
          <w:rFonts w:asciiTheme="minorBidi" w:hAnsiTheme="minorBidi"/>
          <w:color w:val="333333"/>
          <w:shd w:val="clear" w:color="auto" w:fill="FFFFFF"/>
        </w:rPr>
        <w:t xml:space="preserve">, it may have led to </w:t>
      </w:r>
      <w:r w:rsidR="00884760" w:rsidRPr="00F41E10">
        <w:rPr>
          <w:rFonts w:asciiTheme="minorBidi" w:hAnsiTheme="minorBidi"/>
          <w:color w:val="333333"/>
          <w:shd w:val="clear" w:color="auto" w:fill="FFFFFF"/>
        </w:rPr>
        <w:t xml:space="preserve">extraordinary </w:t>
      </w:r>
      <w:r w:rsidR="00C65383" w:rsidRPr="00F41E10">
        <w:rPr>
          <w:rFonts w:asciiTheme="minorBidi" w:hAnsiTheme="minorBidi"/>
          <w:color w:val="333333"/>
          <w:shd w:val="clear" w:color="auto" w:fill="FFFFFF"/>
        </w:rPr>
        <w:t>spiritual</w:t>
      </w:r>
      <w:r w:rsidR="00884760" w:rsidRPr="00F41E10">
        <w:rPr>
          <w:rFonts w:asciiTheme="minorBidi" w:hAnsiTheme="minorBidi"/>
          <w:color w:val="333333"/>
          <w:shd w:val="clear" w:color="auto" w:fill="FFFFFF"/>
        </w:rPr>
        <w:t xml:space="preserve"> growth</w:t>
      </w:r>
      <w:r w:rsidR="00C65383" w:rsidRPr="00F41E10">
        <w:rPr>
          <w:rFonts w:asciiTheme="minorBidi" w:hAnsiTheme="minorBidi"/>
          <w:color w:val="333333"/>
          <w:shd w:val="clear" w:color="auto" w:fill="FFFFFF"/>
        </w:rPr>
        <w:t>, beyond what he actually achieved in his life. In ot</w:t>
      </w:r>
      <w:r w:rsidR="00884760" w:rsidRPr="00F41E10">
        <w:rPr>
          <w:rFonts w:asciiTheme="minorBidi" w:hAnsiTheme="minorBidi"/>
          <w:color w:val="333333"/>
          <w:shd w:val="clear" w:color="auto" w:fill="FFFFFF"/>
        </w:rPr>
        <w:t>her words, it is possib</w:t>
      </w:r>
      <w:r w:rsidR="00C65383" w:rsidRPr="00F41E10">
        <w:rPr>
          <w:rFonts w:asciiTheme="minorBidi" w:hAnsiTheme="minorBidi"/>
          <w:color w:val="333333"/>
          <w:shd w:val="clear" w:color="auto" w:fill="FFFFFF"/>
        </w:rPr>
        <w:t>le that Rav Nachman bar Yitzchak posses</w:t>
      </w:r>
      <w:r w:rsidR="00884760" w:rsidRPr="00F41E10">
        <w:rPr>
          <w:rFonts w:asciiTheme="minorBidi" w:hAnsiTheme="minorBidi"/>
          <w:color w:val="333333"/>
          <w:shd w:val="clear" w:color="auto" w:fill="FFFFFF"/>
        </w:rPr>
        <w:t>s</w:t>
      </w:r>
      <w:r w:rsidR="00C65383" w:rsidRPr="00F41E10">
        <w:rPr>
          <w:rFonts w:asciiTheme="minorBidi" w:hAnsiTheme="minorBidi"/>
          <w:color w:val="333333"/>
          <w:shd w:val="clear" w:color="auto" w:fill="FFFFFF"/>
        </w:rPr>
        <w:t>ed, in potential, a very powerful energy, which was smothered by the cloak that covered him and his “fear of Heaven</w:t>
      </w:r>
      <w:r w:rsidR="00F41E10">
        <w:rPr>
          <w:rFonts w:asciiTheme="minorBidi" w:hAnsiTheme="minorBidi"/>
          <w:color w:val="333333"/>
          <w:shd w:val="clear" w:color="auto" w:fill="FFFFFF"/>
        </w:rPr>
        <w:t>.”</w:t>
      </w:r>
      <w:r w:rsidR="00884760" w:rsidRPr="00F41E10">
        <w:rPr>
          <w:rFonts w:asciiTheme="minorBidi" w:hAnsiTheme="minorBidi"/>
          <w:color w:val="333333"/>
          <w:shd w:val="clear" w:color="auto" w:fill="FFFFFF"/>
        </w:rPr>
        <w:t xml:space="preserve"> </w:t>
      </w:r>
      <w:r w:rsidR="00747CDF">
        <w:rPr>
          <w:rFonts w:asciiTheme="minorBidi" w:hAnsiTheme="minorBidi"/>
          <w:color w:val="333333"/>
          <w:shd w:val="clear" w:color="auto" w:fill="FFFFFF"/>
        </w:rPr>
        <w:t>Though it seems to have successfully molded</w:t>
      </w:r>
      <w:r w:rsidR="00C65383" w:rsidRPr="00F41E10">
        <w:rPr>
          <w:rFonts w:asciiTheme="minorBidi" w:hAnsiTheme="minorBidi"/>
          <w:color w:val="333333"/>
          <w:shd w:val="clear" w:color="auto" w:fill="FFFFFF"/>
        </w:rPr>
        <w:t xml:space="preserve"> him as a servant of God </w:t>
      </w:r>
      <w:r w:rsidR="00747CDF">
        <w:rPr>
          <w:rFonts w:asciiTheme="minorBidi" w:hAnsiTheme="minorBidi"/>
          <w:color w:val="333333"/>
          <w:shd w:val="clear" w:color="auto" w:fill="FFFFFF"/>
        </w:rPr>
        <w:t>rather than</w:t>
      </w:r>
      <w:r w:rsidR="00C65383" w:rsidRPr="00F41E10">
        <w:rPr>
          <w:rFonts w:asciiTheme="minorBidi" w:hAnsiTheme="minorBidi"/>
          <w:color w:val="333333"/>
          <w:shd w:val="clear" w:color="auto" w:fill="FFFFFF"/>
        </w:rPr>
        <w:t xml:space="preserve"> a thief, </w:t>
      </w:r>
      <w:r w:rsidR="00884760" w:rsidRPr="00F41E10">
        <w:rPr>
          <w:rFonts w:asciiTheme="minorBidi" w:hAnsiTheme="minorBidi"/>
          <w:color w:val="333333"/>
          <w:shd w:val="clear" w:color="auto" w:fill="FFFFFF"/>
        </w:rPr>
        <w:t xml:space="preserve">it may have left him </w:t>
      </w:r>
      <w:r w:rsidR="00C65383" w:rsidRPr="00F41E10">
        <w:rPr>
          <w:rFonts w:asciiTheme="minorBidi" w:hAnsiTheme="minorBidi"/>
          <w:color w:val="333333"/>
          <w:shd w:val="clear" w:color="auto" w:fill="FFFFFF"/>
        </w:rPr>
        <w:t xml:space="preserve">with less spiritual energy or creative power. </w:t>
      </w:r>
      <w:r w:rsidR="003E696A">
        <w:rPr>
          <w:rFonts w:asciiTheme="minorBidi" w:hAnsiTheme="minorBidi"/>
          <w:color w:val="333333"/>
          <w:shd w:val="clear" w:color="auto" w:fill="FFFFFF"/>
        </w:rPr>
        <w:t>Admittedly</w:t>
      </w:r>
      <w:r w:rsidR="00C65383" w:rsidRPr="00F41E10">
        <w:rPr>
          <w:rFonts w:asciiTheme="minorBidi" w:hAnsiTheme="minorBidi"/>
          <w:color w:val="333333"/>
          <w:shd w:val="clear" w:color="auto" w:fill="FFFFFF"/>
        </w:rPr>
        <w:t xml:space="preserve">, it is difficult to </w:t>
      </w:r>
      <w:r w:rsidR="003E696A">
        <w:rPr>
          <w:rFonts w:asciiTheme="minorBidi" w:hAnsiTheme="minorBidi"/>
          <w:color w:val="333333"/>
          <w:shd w:val="clear" w:color="auto" w:fill="FFFFFF"/>
        </w:rPr>
        <w:t>be certain</w:t>
      </w:r>
      <w:r w:rsidR="002642D9" w:rsidRPr="00F41E10">
        <w:rPr>
          <w:rFonts w:asciiTheme="minorBidi" w:hAnsiTheme="minorBidi"/>
          <w:color w:val="333333"/>
          <w:shd w:val="clear" w:color="auto" w:fill="FFFFFF"/>
        </w:rPr>
        <w:t>.</w:t>
      </w:r>
    </w:p>
    <w:p w14:paraId="53F7F683" w14:textId="6AB8E2CB" w:rsidR="002642D9" w:rsidRPr="00F41E10" w:rsidRDefault="002642D9" w:rsidP="00F41E10">
      <w:pPr>
        <w:bidi w:val="0"/>
        <w:spacing w:line="240" w:lineRule="auto"/>
        <w:jc w:val="both"/>
        <w:rPr>
          <w:rFonts w:asciiTheme="minorBidi" w:hAnsiTheme="minorBidi"/>
          <w:color w:val="333333"/>
          <w:shd w:val="clear" w:color="auto" w:fill="FFFFFF"/>
        </w:rPr>
      </w:pPr>
    </w:p>
    <w:p w14:paraId="298A5F2F" w14:textId="66207826" w:rsidR="002642D9" w:rsidRPr="00F41E10" w:rsidRDefault="002642D9" w:rsidP="00F41E10">
      <w:pPr>
        <w:bidi w:val="0"/>
        <w:spacing w:line="240" w:lineRule="auto"/>
        <w:ind w:firstLine="720"/>
        <w:jc w:val="both"/>
        <w:rPr>
          <w:rFonts w:asciiTheme="minorBidi" w:hAnsiTheme="minorBidi"/>
          <w:color w:val="333333"/>
          <w:shd w:val="clear" w:color="auto" w:fill="FFFFFF"/>
        </w:rPr>
      </w:pPr>
      <w:r w:rsidRPr="00F41E10">
        <w:rPr>
          <w:rFonts w:asciiTheme="minorBidi" w:hAnsiTheme="minorBidi"/>
          <w:color w:val="333333"/>
          <w:shd w:val="clear" w:color="auto" w:fill="FFFFFF"/>
        </w:rPr>
        <w:t xml:space="preserve">In the next </w:t>
      </w:r>
      <w:r w:rsidRPr="00F41E10">
        <w:rPr>
          <w:rFonts w:asciiTheme="minorBidi" w:hAnsiTheme="minorBidi"/>
          <w:i/>
          <w:iCs/>
          <w:color w:val="333333"/>
          <w:shd w:val="clear" w:color="auto" w:fill="FFFFFF"/>
        </w:rPr>
        <w:t>shiur</w:t>
      </w:r>
      <w:r w:rsidR="006E015D">
        <w:rPr>
          <w:rFonts w:asciiTheme="minorBidi" w:hAnsiTheme="minorBidi"/>
          <w:color w:val="333333"/>
          <w:shd w:val="clear" w:color="auto" w:fill="FFFFFF"/>
        </w:rPr>
        <w:t>,</w:t>
      </w:r>
      <w:r w:rsidRPr="00F41E10">
        <w:rPr>
          <w:rFonts w:asciiTheme="minorBidi" w:hAnsiTheme="minorBidi"/>
          <w:color w:val="333333"/>
          <w:shd w:val="clear" w:color="auto" w:fill="FFFFFF"/>
        </w:rPr>
        <w:t xml:space="preserve"> we will continue with our interpretation of R. Nachman’s story and see how this alternative interpretation maintains a dialogue with the Talmudic story of Rav Nachman bar Yitzhak in particular, and the cycle of stories about “fate” in general.</w:t>
      </w:r>
    </w:p>
    <w:p w14:paraId="358A5031" w14:textId="16333B46" w:rsidR="002642D9" w:rsidRPr="00F41E10" w:rsidRDefault="002642D9" w:rsidP="00F41E10">
      <w:pPr>
        <w:bidi w:val="0"/>
        <w:spacing w:line="240" w:lineRule="auto"/>
        <w:jc w:val="both"/>
        <w:rPr>
          <w:rFonts w:asciiTheme="minorBidi" w:hAnsiTheme="minorBidi"/>
          <w:color w:val="333333"/>
          <w:shd w:val="clear" w:color="auto" w:fill="FFFFFF"/>
        </w:rPr>
      </w:pPr>
    </w:p>
    <w:p w14:paraId="4675AD3E" w14:textId="6C2410EB" w:rsidR="002642D9" w:rsidRPr="00F41E10" w:rsidRDefault="006E015D" w:rsidP="00F41E10">
      <w:pPr>
        <w:bidi w:val="0"/>
        <w:spacing w:line="240" w:lineRule="auto"/>
        <w:jc w:val="both"/>
        <w:rPr>
          <w:rFonts w:asciiTheme="minorBidi" w:hAnsiTheme="minorBidi"/>
          <w:color w:val="333333"/>
          <w:shd w:val="clear" w:color="auto" w:fill="FFFFFF"/>
        </w:rPr>
      </w:pPr>
      <w:r>
        <w:rPr>
          <w:rFonts w:asciiTheme="minorBidi" w:hAnsiTheme="minorBidi"/>
          <w:color w:val="333333"/>
          <w:shd w:val="clear" w:color="auto" w:fill="FFFFFF"/>
        </w:rPr>
        <w:t>(</w:t>
      </w:r>
      <w:r w:rsidR="002642D9" w:rsidRPr="00F41E10">
        <w:rPr>
          <w:rFonts w:asciiTheme="minorBidi" w:hAnsiTheme="minorBidi"/>
          <w:color w:val="333333"/>
          <w:shd w:val="clear" w:color="auto" w:fill="FFFFFF"/>
        </w:rPr>
        <w:t>Translated by Kaeren Fish</w:t>
      </w:r>
      <w:r>
        <w:rPr>
          <w:rFonts w:asciiTheme="minorBidi" w:hAnsiTheme="minorBidi"/>
          <w:color w:val="333333"/>
          <w:shd w:val="clear" w:color="auto" w:fill="FFFFFF"/>
        </w:rPr>
        <w:t>)</w:t>
      </w:r>
    </w:p>
    <w:p w14:paraId="49F8CCFF" w14:textId="77777777" w:rsidR="002642D9" w:rsidRPr="00F41E10" w:rsidRDefault="002642D9" w:rsidP="00F41E10">
      <w:pPr>
        <w:bidi w:val="0"/>
        <w:spacing w:line="240" w:lineRule="auto"/>
        <w:jc w:val="both"/>
        <w:rPr>
          <w:rFonts w:asciiTheme="minorBidi" w:hAnsiTheme="minorBidi"/>
          <w:color w:val="333333"/>
          <w:shd w:val="clear" w:color="auto" w:fill="FFFFFF"/>
        </w:rPr>
      </w:pPr>
    </w:p>
    <w:sectPr w:rsidR="002642D9" w:rsidRPr="00F41E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374A" w14:textId="77777777" w:rsidR="00F14E87" w:rsidRDefault="00F14E87" w:rsidP="00B54065">
      <w:pPr>
        <w:spacing w:line="240" w:lineRule="auto"/>
      </w:pPr>
      <w:r>
        <w:separator/>
      </w:r>
    </w:p>
  </w:endnote>
  <w:endnote w:type="continuationSeparator" w:id="0">
    <w:p w14:paraId="54F3E9D2" w14:textId="77777777" w:rsidR="00F14E87" w:rsidRDefault="00F14E87" w:rsidP="00B54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26221349"/>
      <w:docPartObj>
        <w:docPartGallery w:val="Page Numbers (Bottom of Page)"/>
        <w:docPartUnique/>
      </w:docPartObj>
    </w:sdtPr>
    <w:sdtEndPr>
      <w:rPr>
        <w:noProof/>
      </w:rPr>
    </w:sdtEndPr>
    <w:sdtContent>
      <w:p w14:paraId="4EDA6417" w14:textId="1E0FDEC4" w:rsidR="00F41E10" w:rsidRDefault="00F41E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E9ADBF" w14:textId="77777777" w:rsidR="00F41E10" w:rsidRDefault="00F41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36B9" w14:textId="77777777" w:rsidR="00F14E87" w:rsidRDefault="00F14E87" w:rsidP="00B54065">
      <w:pPr>
        <w:spacing w:line="240" w:lineRule="auto"/>
      </w:pPr>
      <w:r>
        <w:separator/>
      </w:r>
    </w:p>
  </w:footnote>
  <w:footnote w:type="continuationSeparator" w:id="0">
    <w:p w14:paraId="72B97CAC" w14:textId="77777777" w:rsidR="00F14E87" w:rsidRDefault="00F14E87" w:rsidP="00B54065">
      <w:pPr>
        <w:spacing w:line="240" w:lineRule="auto"/>
      </w:pPr>
      <w:r>
        <w:continuationSeparator/>
      </w:r>
    </w:p>
  </w:footnote>
  <w:footnote w:id="1">
    <w:p w14:paraId="684F07A7" w14:textId="3B03437F" w:rsidR="005E4891" w:rsidRPr="00F41E10" w:rsidRDefault="005E4891" w:rsidP="00C71C3D">
      <w:pPr>
        <w:pStyle w:val="FootnoteText"/>
        <w:bidi w:val="0"/>
        <w:jc w:val="both"/>
        <w:rPr>
          <w:rFonts w:asciiTheme="minorBidi" w:hAnsiTheme="minorBidi"/>
        </w:rPr>
      </w:pPr>
      <w:r w:rsidRPr="00F41E10">
        <w:rPr>
          <w:rStyle w:val="FootnoteReference"/>
          <w:rFonts w:asciiTheme="minorBidi" w:hAnsiTheme="minorBidi"/>
        </w:rPr>
        <w:footnoteRef/>
      </w:r>
      <w:r w:rsidRPr="00F41E10">
        <w:rPr>
          <w:rFonts w:asciiTheme="minorBidi" w:hAnsiTheme="minorBidi"/>
        </w:rPr>
        <w:t xml:space="preserve"> D. Singer, “</w:t>
      </w:r>
      <w:r w:rsidRPr="00EC2A8B">
        <w:rPr>
          <w:rFonts w:asciiTheme="minorBidi" w:hAnsiTheme="minorBidi"/>
          <w:i/>
          <w:iCs/>
        </w:rPr>
        <w:t>Ma’aseh mi-Chozeh ba-Kokhavim ha-Nikra ‘Virosh Bit’</w:t>
      </w:r>
      <w:r w:rsidR="00E26181">
        <w:rPr>
          <w:rFonts w:asciiTheme="minorBidi" w:hAnsiTheme="minorBidi"/>
        </w:rPr>
        <w:t>,</w:t>
      </w:r>
      <w:r w:rsidRPr="00F41E10">
        <w:rPr>
          <w:rFonts w:asciiTheme="minorBidi" w:hAnsiTheme="minorBidi"/>
        </w:rPr>
        <w:t xml:space="preserve">” </w:t>
      </w:r>
      <w:r w:rsidRPr="00F21E8A">
        <w:rPr>
          <w:rFonts w:asciiTheme="minorBidi" w:hAnsiTheme="minorBidi"/>
        </w:rPr>
        <w:t xml:space="preserve">in </w:t>
      </w:r>
      <w:r w:rsidRPr="00F21E8A">
        <w:rPr>
          <w:rFonts w:asciiTheme="minorBidi" w:hAnsiTheme="minorBidi"/>
          <w:i/>
          <w:iCs/>
        </w:rPr>
        <w:t>Ha-Chayim</w:t>
      </w:r>
      <w:r w:rsidRPr="00F41E10">
        <w:rPr>
          <w:rFonts w:asciiTheme="minorBidi" w:hAnsiTheme="minorBidi"/>
          <w:i/>
          <w:iCs/>
        </w:rPr>
        <w:t xml:space="preserve"> ke-Ga’agu’a</w:t>
      </w:r>
      <w:r w:rsidRPr="00F41E10">
        <w:rPr>
          <w:rFonts w:asciiTheme="minorBidi" w:hAnsiTheme="minorBidi"/>
        </w:rPr>
        <w:t xml:space="preserve"> (ed. R. Horn), Tel Aviv, 5770, pp. 39-63. See also </w:t>
      </w:r>
      <w:hyperlink r:id="rId1" w:history="1">
        <w:r w:rsidRPr="00C71C3D">
          <w:rPr>
            <w:rStyle w:val="Hyperlink"/>
            <w:rFonts w:asciiTheme="minorBidi" w:hAnsiTheme="minorBidi"/>
          </w:rPr>
          <w:t xml:space="preserve">the </w:t>
        </w:r>
        <w:r w:rsidRPr="00EC2A8B">
          <w:rPr>
            <w:rStyle w:val="Hyperlink"/>
            <w:rFonts w:asciiTheme="minorBidi" w:hAnsiTheme="minorBidi"/>
            <w:i/>
            <w:iCs/>
          </w:rPr>
          <w:t>shiur</w:t>
        </w:r>
        <w:r w:rsidRPr="00C71C3D">
          <w:rPr>
            <w:rStyle w:val="Hyperlink"/>
            <w:rFonts w:asciiTheme="minorBidi" w:hAnsiTheme="minorBidi"/>
          </w:rPr>
          <w:t xml:space="preserve"> on this story</w:t>
        </w:r>
      </w:hyperlink>
      <w:r w:rsidRPr="00F41E10">
        <w:rPr>
          <w:rFonts w:asciiTheme="minorBidi" w:hAnsiTheme="minorBidi"/>
        </w:rPr>
        <w:t xml:space="preserve"> on the website of the </w:t>
      </w:r>
      <w:r w:rsidRPr="00EC2A8B">
        <w:rPr>
          <w:rFonts w:asciiTheme="minorBidi" w:hAnsiTheme="minorBidi"/>
          <w:i/>
          <w:iCs/>
        </w:rPr>
        <w:t>Beit Midrash le-Hitchadshut</w:t>
      </w:r>
      <w:r w:rsidRPr="00F41E10">
        <w:rPr>
          <w:rFonts w:asciiTheme="minorBidi" w:hAnsiTheme="minorBidi"/>
        </w:rPr>
        <w:t xml:space="preserve">, with additional sources, some of which we will address below. </w:t>
      </w:r>
    </w:p>
  </w:footnote>
  <w:footnote w:id="2">
    <w:p w14:paraId="02996473" w14:textId="6A482CD9" w:rsidR="00445326" w:rsidRPr="00EC2A8B" w:rsidRDefault="00445326" w:rsidP="00EC2A8B">
      <w:pPr>
        <w:pStyle w:val="FootnoteText"/>
        <w:bidi w:val="0"/>
        <w:jc w:val="both"/>
        <w:rPr>
          <w:rFonts w:asciiTheme="minorBidi" w:hAnsiTheme="minorBidi"/>
          <w:rtl/>
        </w:rPr>
      </w:pPr>
      <w:r w:rsidRPr="00EC2A8B">
        <w:rPr>
          <w:rStyle w:val="FootnoteReference"/>
          <w:rFonts w:asciiTheme="minorBidi" w:hAnsiTheme="minorBidi"/>
        </w:rPr>
        <w:footnoteRef/>
      </w:r>
      <w:r w:rsidRPr="00EC2A8B">
        <w:rPr>
          <w:rFonts w:asciiTheme="minorBidi" w:hAnsiTheme="minorBidi"/>
          <w:rtl/>
        </w:rPr>
        <w:t xml:space="preserve"> </w:t>
      </w:r>
      <w:r w:rsidRPr="00EC2A8B">
        <w:rPr>
          <w:rFonts w:asciiTheme="minorBidi" w:hAnsiTheme="minorBidi"/>
        </w:rPr>
        <w:t xml:space="preserve">Editor’s note: As the commentary </w:t>
      </w:r>
      <w:r w:rsidRPr="00EC2A8B">
        <w:rPr>
          <w:rFonts w:asciiTheme="minorBidi" w:hAnsiTheme="minorBidi"/>
          <w:i/>
          <w:iCs/>
        </w:rPr>
        <w:t>Etz Yosef</w:t>
      </w:r>
      <w:r w:rsidRPr="00EC2A8B">
        <w:rPr>
          <w:rFonts w:asciiTheme="minorBidi" w:hAnsiTheme="minorBidi"/>
        </w:rPr>
        <w:t xml:space="preserve"> notes, </w:t>
      </w:r>
      <w:r w:rsidR="002A4C34">
        <w:rPr>
          <w:rFonts w:asciiTheme="minorBidi" w:hAnsiTheme="minorBidi"/>
        </w:rPr>
        <w:t xml:space="preserve">the Hebrew letters </w:t>
      </w:r>
      <w:r w:rsidRPr="00EC2A8B">
        <w:rPr>
          <w:rFonts w:asciiTheme="minorBidi" w:hAnsiTheme="minorBidi"/>
          <w:i/>
          <w:iCs/>
        </w:rPr>
        <w:t>zayin</w:t>
      </w:r>
      <w:r w:rsidRPr="00EC2A8B">
        <w:rPr>
          <w:rFonts w:asciiTheme="minorBidi" w:hAnsiTheme="minorBidi"/>
        </w:rPr>
        <w:t xml:space="preserve"> and </w:t>
      </w:r>
      <w:r w:rsidRPr="00EC2A8B">
        <w:rPr>
          <w:rFonts w:asciiTheme="minorBidi" w:hAnsiTheme="minorBidi"/>
          <w:i/>
          <w:iCs/>
        </w:rPr>
        <w:t>tzadi</w:t>
      </w:r>
      <w:r w:rsidRPr="00EC2A8B">
        <w:rPr>
          <w:rFonts w:asciiTheme="minorBidi" w:hAnsiTheme="minorBidi"/>
        </w:rPr>
        <w:t xml:space="preserve"> are sometimes interchangeable.</w:t>
      </w:r>
    </w:p>
  </w:footnote>
  <w:footnote w:id="3">
    <w:p w14:paraId="264996FD" w14:textId="26D7E542" w:rsidR="00A90906" w:rsidRPr="00F41E10" w:rsidRDefault="00A90906" w:rsidP="00A90906">
      <w:pPr>
        <w:pStyle w:val="FootnoteText"/>
        <w:bidi w:val="0"/>
        <w:jc w:val="both"/>
        <w:rPr>
          <w:rFonts w:asciiTheme="minorBidi" w:hAnsiTheme="minorBidi"/>
        </w:rPr>
      </w:pPr>
      <w:r w:rsidRPr="00F41E10">
        <w:rPr>
          <w:rStyle w:val="FootnoteReference"/>
          <w:rFonts w:asciiTheme="minorBidi" w:hAnsiTheme="minorBidi"/>
        </w:rPr>
        <w:footnoteRef/>
      </w:r>
      <w:r w:rsidRPr="00F41E10">
        <w:rPr>
          <w:rFonts w:asciiTheme="minorBidi" w:hAnsiTheme="minorBidi"/>
          <w:rtl/>
        </w:rPr>
        <w:t xml:space="preserve"> </w:t>
      </w:r>
      <w:hyperlink r:id="rId2" w:history="1">
        <w:r w:rsidRPr="00F41E10">
          <w:rPr>
            <w:rStyle w:val="Hyperlink"/>
            <w:rFonts w:asciiTheme="minorBidi" w:hAnsiTheme="minorBidi"/>
          </w:rPr>
          <w:t>https://zusha.org.il/story/%D7%92%D7%A0%D7%91-%D7%91%D7%A8-%D7%9E%D7%96%D7%9C</w:t>
        </w:r>
        <w:r w:rsidRPr="00F41E10">
          <w:rPr>
            <w:rStyle w:val="Hyperlink"/>
            <w:rFonts w:asciiTheme="minorBidi" w:hAnsiTheme="minorBidi"/>
            <w:rtl/>
          </w:rPr>
          <w:t>/</w:t>
        </w:r>
      </w:hyperlink>
      <w:r w:rsidRPr="003D559D">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65"/>
    <w:rsid w:val="00001BFA"/>
    <w:rsid w:val="000212B7"/>
    <w:rsid w:val="00052EC5"/>
    <w:rsid w:val="00074DA7"/>
    <w:rsid w:val="000838F4"/>
    <w:rsid w:val="0009760C"/>
    <w:rsid w:val="000A2ABA"/>
    <w:rsid w:val="000A489E"/>
    <w:rsid w:val="000A50E3"/>
    <w:rsid w:val="000C015F"/>
    <w:rsid w:val="000D01AE"/>
    <w:rsid w:val="00107B93"/>
    <w:rsid w:val="00132065"/>
    <w:rsid w:val="00135AE6"/>
    <w:rsid w:val="001854AD"/>
    <w:rsid w:val="00194EFC"/>
    <w:rsid w:val="001B3295"/>
    <w:rsid w:val="001B7AD1"/>
    <w:rsid w:val="001E37E2"/>
    <w:rsid w:val="001E4125"/>
    <w:rsid w:val="002142FB"/>
    <w:rsid w:val="002179F1"/>
    <w:rsid w:val="0022280F"/>
    <w:rsid w:val="0022345B"/>
    <w:rsid w:val="00232630"/>
    <w:rsid w:val="002642D9"/>
    <w:rsid w:val="00274760"/>
    <w:rsid w:val="00281394"/>
    <w:rsid w:val="002960C8"/>
    <w:rsid w:val="002A4C34"/>
    <w:rsid w:val="002D362D"/>
    <w:rsid w:val="002D6641"/>
    <w:rsid w:val="002F3F7D"/>
    <w:rsid w:val="002F797C"/>
    <w:rsid w:val="00333FF8"/>
    <w:rsid w:val="0034400B"/>
    <w:rsid w:val="00351672"/>
    <w:rsid w:val="003630D3"/>
    <w:rsid w:val="003736B9"/>
    <w:rsid w:val="003D6313"/>
    <w:rsid w:val="003E4219"/>
    <w:rsid w:val="003E696A"/>
    <w:rsid w:val="003F7341"/>
    <w:rsid w:val="00445326"/>
    <w:rsid w:val="00446E9F"/>
    <w:rsid w:val="004869A0"/>
    <w:rsid w:val="004C7792"/>
    <w:rsid w:val="00520E20"/>
    <w:rsid w:val="005348E4"/>
    <w:rsid w:val="0059143B"/>
    <w:rsid w:val="005A47CF"/>
    <w:rsid w:val="005E4891"/>
    <w:rsid w:val="00635715"/>
    <w:rsid w:val="00640C82"/>
    <w:rsid w:val="00651A22"/>
    <w:rsid w:val="006551A3"/>
    <w:rsid w:val="00666480"/>
    <w:rsid w:val="00686BE2"/>
    <w:rsid w:val="00691F3C"/>
    <w:rsid w:val="006B03C8"/>
    <w:rsid w:val="006B7D03"/>
    <w:rsid w:val="006C318D"/>
    <w:rsid w:val="006C3B07"/>
    <w:rsid w:val="006D57A3"/>
    <w:rsid w:val="006E015D"/>
    <w:rsid w:val="006E3157"/>
    <w:rsid w:val="007117C9"/>
    <w:rsid w:val="007200FC"/>
    <w:rsid w:val="007202DB"/>
    <w:rsid w:val="007424C5"/>
    <w:rsid w:val="00747CDF"/>
    <w:rsid w:val="00766C72"/>
    <w:rsid w:val="00794B88"/>
    <w:rsid w:val="007A2201"/>
    <w:rsid w:val="007B57B3"/>
    <w:rsid w:val="007E2557"/>
    <w:rsid w:val="007F0150"/>
    <w:rsid w:val="00811804"/>
    <w:rsid w:val="0082368E"/>
    <w:rsid w:val="00870744"/>
    <w:rsid w:val="008719BC"/>
    <w:rsid w:val="00884760"/>
    <w:rsid w:val="00884E08"/>
    <w:rsid w:val="00890DDA"/>
    <w:rsid w:val="00891D28"/>
    <w:rsid w:val="008A5C75"/>
    <w:rsid w:val="008E5606"/>
    <w:rsid w:val="008F04AF"/>
    <w:rsid w:val="008F62E3"/>
    <w:rsid w:val="00910D36"/>
    <w:rsid w:val="00914159"/>
    <w:rsid w:val="00925D97"/>
    <w:rsid w:val="00931C06"/>
    <w:rsid w:val="0097611C"/>
    <w:rsid w:val="009956B9"/>
    <w:rsid w:val="009A13AF"/>
    <w:rsid w:val="009A59D6"/>
    <w:rsid w:val="009B0AA5"/>
    <w:rsid w:val="009C3521"/>
    <w:rsid w:val="009D4C27"/>
    <w:rsid w:val="009F13E7"/>
    <w:rsid w:val="009F1AB6"/>
    <w:rsid w:val="00A00234"/>
    <w:rsid w:val="00A10995"/>
    <w:rsid w:val="00A60D35"/>
    <w:rsid w:val="00A84DEA"/>
    <w:rsid w:val="00A90906"/>
    <w:rsid w:val="00AB1844"/>
    <w:rsid w:val="00AC10E5"/>
    <w:rsid w:val="00AC13D5"/>
    <w:rsid w:val="00AC52AD"/>
    <w:rsid w:val="00AC60DD"/>
    <w:rsid w:val="00AD5828"/>
    <w:rsid w:val="00AE5B7B"/>
    <w:rsid w:val="00B00012"/>
    <w:rsid w:val="00B250A1"/>
    <w:rsid w:val="00B52610"/>
    <w:rsid w:val="00B54065"/>
    <w:rsid w:val="00B81034"/>
    <w:rsid w:val="00B91E6E"/>
    <w:rsid w:val="00BA2D1F"/>
    <w:rsid w:val="00BB21E1"/>
    <w:rsid w:val="00BD326B"/>
    <w:rsid w:val="00BF304F"/>
    <w:rsid w:val="00C01F33"/>
    <w:rsid w:val="00C13F13"/>
    <w:rsid w:val="00C16CB8"/>
    <w:rsid w:val="00C50990"/>
    <w:rsid w:val="00C65039"/>
    <w:rsid w:val="00C65383"/>
    <w:rsid w:val="00C65C09"/>
    <w:rsid w:val="00C71C3D"/>
    <w:rsid w:val="00C7251E"/>
    <w:rsid w:val="00C86B26"/>
    <w:rsid w:val="00C96E3B"/>
    <w:rsid w:val="00CA20AA"/>
    <w:rsid w:val="00CB4B40"/>
    <w:rsid w:val="00CE461C"/>
    <w:rsid w:val="00D3367C"/>
    <w:rsid w:val="00D40176"/>
    <w:rsid w:val="00D40F4B"/>
    <w:rsid w:val="00D468B1"/>
    <w:rsid w:val="00DD5EF5"/>
    <w:rsid w:val="00E15193"/>
    <w:rsid w:val="00E20479"/>
    <w:rsid w:val="00E26181"/>
    <w:rsid w:val="00E273B6"/>
    <w:rsid w:val="00E310A0"/>
    <w:rsid w:val="00E458C2"/>
    <w:rsid w:val="00E90477"/>
    <w:rsid w:val="00EA3B22"/>
    <w:rsid w:val="00EB7998"/>
    <w:rsid w:val="00EC2A8B"/>
    <w:rsid w:val="00EC7796"/>
    <w:rsid w:val="00F0166A"/>
    <w:rsid w:val="00F14E87"/>
    <w:rsid w:val="00F21E8A"/>
    <w:rsid w:val="00F41E10"/>
    <w:rsid w:val="00F82A1F"/>
    <w:rsid w:val="00FA42B8"/>
    <w:rsid w:val="00FC30E9"/>
    <w:rsid w:val="00FD1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C05B"/>
  <w15:chartTrackingRefBased/>
  <w15:docId w15:val="{A10A034B-E09B-4005-83BF-D233E5AC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065"/>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F0166A"/>
    <w:pPr>
      <w:keepNext/>
      <w:keepLines/>
      <w:autoSpaceDE w:val="0"/>
      <w:autoSpaceDN w:val="0"/>
      <w:spacing w:before="40" w:line="280" w:lineRule="exact"/>
      <w:jc w:val="both"/>
      <w:outlineLvl w:val="2"/>
    </w:pPr>
    <w:rPr>
      <w:rFonts w:asciiTheme="minorBidi" w:eastAsiaTheme="majorEastAsia" w:hAnsi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F0166A"/>
    <w:rPr>
      <w:rFonts w:asciiTheme="minorBidi" w:eastAsiaTheme="majorEastAsia" w:hAnsiTheme="minorBidi"/>
      <w:b/>
      <w:bCs/>
      <w:sz w:val="28"/>
      <w:szCs w:val="28"/>
    </w:rPr>
  </w:style>
  <w:style w:type="paragraph" w:styleId="FootnoteText">
    <w:name w:val="footnote text"/>
    <w:basedOn w:val="Normal"/>
    <w:link w:val="FootnoteTextChar"/>
    <w:uiPriority w:val="99"/>
    <w:semiHidden/>
    <w:unhideWhenUsed/>
    <w:rsid w:val="00B54065"/>
    <w:pPr>
      <w:spacing w:line="240" w:lineRule="auto"/>
    </w:pPr>
    <w:rPr>
      <w:sz w:val="20"/>
      <w:szCs w:val="20"/>
    </w:rPr>
  </w:style>
  <w:style w:type="character" w:customStyle="1" w:styleId="FootnoteTextChar">
    <w:name w:val="Footnote Text Char"/>
    <w:basedOn w:val="DefaultParagraphFont"/>
    <w:link w:val="FootnoteText"/>
    <w:uiPriority w:val="99"/>
    <w:semiHidden/>
    <w:rsid w:val="00B54065"/>
    <w:rPr>
      <w:rFonts w:asciiTheme="majorBidi" w:hAnsiTheme="majorBidi"/>
      <w:sz w:val="20"/>
      <w:szCs w:val="20"/>
    </w:rPr>
  </w:style>
  <w:style w:type="character" w:styleId="FootnoteReference">
    <w:name w:val="footnote reference"/>
    <w:basedOn w:val="DefaultParagraphFont"/>
    <w:uiPriority w:val="99"/>
    <w:semiHidden/>
    <w:unhideWhenUsed/>
    <w:rsid w:val="00B54065"/>
    <w:rPr>
      <w:vertAlign w:val="superscript"/>
    </w:rPr>
  </w:style>
  <w:style w:type="character" w:styleId="Hyperlink">
    <w:name w:val="Hyperlink"/>
    <w:basedOn w:val="DefaultParagraphFont"/>
    <w:uiPriority w:val="99"/>
    <w:unhideWhenUsed/>
    <w:rsid w:val="00B54065"/>
    <w:rPr>
      <w:color w:val="0563C1" w:themeColor="hyperlink"/>
      <w:u w:val="single"/>
    </w:rPr>
  </w:style>
  <w:style w:type="paragraph" w:styleId="NormalWeb">
    <w:name w:val="Normal (Web)"/>
    <w:basedOn w:val="Normal"/>
    <w:uiPriority w:val="99"/>
    <w:semiHidden/>
    <w:unhideWhenUsed/>
    <w:rsid w:val="009956B9"/>
    <w:pPr>
      <w:bidi w:val="0"/>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0C015F"/>
    <w:rPr>
      <w:i/>
      <w:iCs/>
    </w:rPr>
  </w:style>
  <w:style w:type="paragraph" w:customStyle="1" w:styleId="CC">
    <w:name w:val="CC"/>
    <w:basedOn w:val="BodyText"/>
    <w:rsid w:val="00F41E10"/>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F41E10"/>
    <w:pPr>
      <w:spacing w:after="120"/>
    </w:pPr>
  </w:style>
  <w:style w:type="character" w:customStyle="1" w:styleId="BodyTextChar">
    <w:name w:val="Body Text Char"/>
    <w:basedOn w:val="DefaultParagraphFont"/>
    <w:link w:val="BodyText"/>
    <w:uiPriority w:val="99"/>
    <w:semiHidden/>
    <w:rsid w:val="00F41E10"/>
    <w:rPr>
      <w:rFonts w:asciiTheme="majorBidi" w:hAnsiTheme="majorBidi"/>
      <w:sz w:val="24"/>
      <w:szCs w:val="24"/>
    </w:rPr>
  </w:style>
  <w:style w:type="paragraph" w:styleId="Header">
    <w:name w:val="header"/>
    <w:basedOn w:val="Normal"/>
    <w:link w:val="HeaderChar"/>
    <w:uiPriority w:val="99"/>
    <w:unhideWhenUsed/>
    <w:rsid w:val="00F41E10"/>
    <w:pPr>
      <w:tabs>
        <w:tab w:val="center" w:pos="4513"/>
        <w:tab w:val="right" w:pos="9026"/>
      </w:tabs>
      <w:spacing w:line="240" w:lineRule="auto"/>
    </w:pPr>
  </w:style>
  <w:style w:type="character" w:customStyle="1" w:styleId="HeaderChar">
    <w:name w:val="Header Char"/>
    <w:basedOn w:val="DefaultParagraphFont"/>
    <w:link w:val="Header"/>
    <w:uiPriority w:val="99"/>
    <w:rsid w:val="00F41E10"/>
    <w:rPr>
      <w:rFonts w:asciiTheme="majorBidi" w:hAnsiTheme="majorBidi"/>
      <w:sz w:val="24"/>
      <w:szCs w:val="24"/>
    </w:rPr>
  </w:style>
  <w:style w:type="paragraph" w:styleId="Footer">
    <w:name w:val="footer"/>
    <w:basedOn w:val="Normal"/>
    <w:link w:val="FooterChar"/>
    <w:uiPriority w:val="99"/>
    <w:unhideWhenUsed/>
    <w:rsid w:val="00F41E10"/>
    <w:pPr>
      <w:tabs>
        <w:tab w:val="center" w:pos="4513"/>
        <w:tab w:val="right" w:pos="9026"/>
      </w:tabs>
      <w:spacing w:line="240" w:lineRule="auto"/>
    </w:pPr>
  </w:style>
  <w:style w:type="character" w:customStyle="1" w:styleId="FooterChar">
    <w:name w:val="Footer Char"/>
    <w:basedOn w:val="DefaultParagraphFont"/>
    <w:link w:val="Footer"/>
    <w:uiPriority w:val="99"/>
    <w:rsid w:val="00F41E10"/>
    <w:rPr>
      <w:rFonts w:asciiTheme="majorBidi" w:hAnsiTheme="majorBidi"/>
      <w:sz w:val="24"/>
      <w:szCs w:val="24"/>
    </w:rPr>
  </w:style>
  <w:style w:type="paragraph" w:styleId="Revision">
    <w:name w:val="Revision"/>
    <w:hidden/>
    <w:uiPriority w:val="99"/>
    <w:semiHidden/>
    <w:rsid w:val="005348E4"/>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5348E4"/>
    <w:rPr>
      <w:sz w:val="16"/>
      <w:szCs w:val="16"/>
    </w:rPr>
  </w:style>
  <w:style w:type="paragraph" w:styleId="CommentText">
    <w:name w:val="annotation text"/>
    <w:basedOn w:val="Normal"/>
    <w:link w:val="CommentTextChar"/>
    <w:uiPriority w:val="99"/>
    <w:unhideWhenUsed/>
    <w:rsid w:val="005348E4"/>
    <w:pPr>
      <w:spacing w:line="240" w:lineRule="auto"/>
    </w:pPr>
    <w:rPr>
      <w:sz w:val="20"/>
      <w:szCs w:val="20"/>
    </w:rPr>
  </w:style>
  <w:style w:type="character" w:customStyle="1" w:styleId="CommentTextChar">
    <w:name w:val="Comment Text Char"/>
    <w:basedOn w:val="DefaultParagraphFont"/>
    <w:link w:val="CommentText"/>
    <w:uiPriority w:val="99"/>
    <w:rsid w:val="005348E4"/>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5348E4"/>
    <w:rPr>
      <w:b/>
      <w:bCs/>
    </w:rPr>
  </w:style>
  <w:style w:type="character" w:customStyle="1" w:styleId="CommentSubjectChar">
    <w:name w:val="Comment Subject Char"/>
    <w:basedOn w:val="CommentTextChar"/>
    <w:link w:val="CommentSubject"/>
    <w:uiPriority w:val="99"/>
    <w:semiHidden/>
    <w:rsid w:val="005348E4"/>
    <w:rPr>
      <w:rFonts w:asciiTheme="majorBidi" w:hAnsiTheme="majorBidi"/>
      <w:b/>
      <w:bCs/>
      <w:sz w:val="20"/>
      <w:szCs w:val="20"/>
    </w:rPr>
  </w:style>
  <w:style w:type="character" w:styleId="UnresolvedMention">
    <w:name w:val="Unresolved Mention"/>
    <w:basedOn w:val="DefaultParagraphFont"/>
    <w:uiPriority w:val="99"/>
    <w:semiHidden/>
    <w:unhideWhenUsed/>
    <w:rsid w:val="00C71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38716">
      <w:bodyDiv w:val="1"/>
      <w:marLeft w:val="0"/>
      <w:marRight w:val="0"/>
      <w:marTop w:val="0"/>
      <w:marBottom w:val="0"/>
      <w:divBdr>
        <w:top w:val="none" w:sz="0" w:space="0" w:color="auto"/>
        <w:left w:val="none" w:sz="0" w:space="0" w:color="auto"/>
        <w:bottom w:val="none" w:sz="0" w:space="0" w:color="auto"/>
        <w:right w:val="none" w:sz="0" w:space="0" w:color="auto"/>
      </w:divBdr>
      <w:divsChild>
        <w:div w:id="1210070788">
          <w:marLeft w:val="0"/>
          <w:marRight w:val="0"/>
          <w:marTop w:val="0"/>
          <w:marBottom w:val="0"/>
          <w:divBdr>
            <w:top w:val="none" w:sz="0" w:space="0" w:color="auto"/>
            <w:left w:val="none" w:sz="0" w:space="0" w:color="auto"/>
            <w:bottom w:val="none" w:sz="0" w:space="0" w:color="auto"/>
            <w:right w:val="none" w:sz="0" w:space="0" w:color="auto"/>
          </w:divBdr>
        </w:div>
      </w:divsChild>
    </w:div>
    <w:div w:id="563418659">
      <w:bodyDiv w:val="1"/>
      <w:marLeft w:val="0"/>
      <w:marRight w:val="0"/>
      <w:marTop w:val="0"/>
      <w:marBottom w:val="0"/>
      <w:divBdr>
        <w:top w:val="none" w:sz="0" w:space="0" w:color="auto"/>
        <w:left w:val="none" w:sz="0" w:space="0" w:color="auto"/>
        <w:bottom w:val="none" w:sz="0" w:space="0" w:color="auto"/>
        <w:right w:val="none" w:sz="0" w:space="0" w:color="auto"/>
      </w:divBdr>
      <w:divsChild>
        <w:div w:id="1096561321">
          <w:marLeft w:val="0"/>
          <w:marRight w:val="0"/>
          <w:marTop w:val="0"/>
          <w:marBottom w:val="0"/>
          <w:divBdr>
            <w:top w:val="none" w:sz="0" w:space="0" w:color="auto"/>
            <w:left w:val="none" w:sz="0" w:space="0" w:color="auto"/>
            <w:bottom w:val="none" w:sz="0" w:space="0" w:color="auto"/>
            <w:right w:val="none" w:sz="0" w:space="0" w:color="auto"/>
          </w:divBdr>
        </w:div>
      </w:divsChild>
    </w:div>
    <w:div w:id="9186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zusha.org.il/story/%D7%92%D7%A0%D7%91-%D7%91%D7%A8-%D7%9E%D7%96%D7%9C/" TargetMode="External"/><Relationship Id="rId1" Type="http://schemas.openxmlformats.org/officeDocument/2006/relationships/hyperlink" Target="https://www.lifnim.co.il/library/%D7%9E%D7%A2%D7%A9%D7%94-%D7%9E%D7%97%D7%95%D7%96%D7%94-%D7%91%D7%9B%D7%95%D7%9B%D7%91%D7%99%D7%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1479B-D07D-4EE8-BE94-495F85FB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3</cp:revision>
  <dcterms:created xsi:type="dcterms:W3CDTF">2024-01-20T18:17:00Z</dcterms:created>
  <dcterms:modified xsi:type="dcterms:W3CDTF">2024-01-20T18:24:00Z</dcterms:modified>
</cp:coreProperties>
</file>