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4EAC" w14:textId="77777777" w:rsidR="00623D5E" w:rsidRPr="00110D58" w:rsidRDefault="00623D5E" w:rsidP="00623D5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4D0CE491" w14:textId="77777777" w:rsidR="00623D5E" w:rsidRPr="00110D58" w:rsidRDefault="00623D5E" w:rsidP="00623D5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02A95E7A" w14:textId="77777777" w:rsidR="00623D5E" w:rsidRPr="00110D58" w:rsidRDefault="00623D5E" w:rsidP="00623D5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69A32F5" w14:textId="77777777" w:rsidR="00623D5E" w:rsidRPr="00110D58" w:rsidRDefault="00623D5E" w:rsidP="00623D5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54A1A32B" w14:textId="77777777" w:rsidR="00623D5E" w:rsidRPr="00110D58" w:rsidRDefault="00623D5E" w:rsidP="00623D5E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10D58"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57FD8202" w14:textId="77777777" w:rsidR="00623D5E" w:rsidRDefault="00623D5E" w:rsidP="00623D5E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4A080FC" w14:textId="74751D6A" w:rsidR="00623D5E" w:rsidRDefault="00623D5E" w:rsidP="00623D5E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b/>
          <w:bCs/>
          <w:caps/>
          <w:sz w:val="24"/>
          <w:szCs w:val="24"/>
        </w:rPr>
        <w:t>PARASHAT BO</w:t>
      </w:r>
    </w:p>
    <w:p w14:paraId="4920E3F0" w14:textId="77777777" w:rsidR="00623D5E" w:rsidRPr="00110D58" w:rsidRDefault="00623D5E" w:rsidP="00623D5E">
      <w:pPr>
        <w:pStyle w:val="BlockText"/>
        <w:widowControl w:val="0"/>
        <w:tabs>
          <w:tab w:val="left" w:pos="720"/>
        </w:tabs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7849DD9F" w14:textId="77777777" w:rsidR="00623D5E" w:rsidRPr="00623D5E" w:rsidRDefault="00623D5E" w:rsidP="00623D5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Baruch Weintraub </w:t>
      </w:r>
    </w:p>
    <w:p w14:paraId="33717B51" w14:textId="77777777" w:rsidR="00623D5E" w:rsidRDefault="00623D5E" w:rsidP="00623D5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0B7C114" w14:textId="77777777" w:rsidR="00623D5E" w:rsidRPr="00110D58" w:rsidRDefault="00623D5E" w:rsidP="00623D5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4F867142" w14:textId="371DE107" w:rsidR="009C67CD" w:rsidRPr="00623D5E" w:rsidRDefault="002B748F" w:rsidP="00623D5E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"This Month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hall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B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e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t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o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Y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>ou</w:t>
      </w:r>
      <w:r w:rsidR="00623D5E" w:rsidRPr="00623D5E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753EB52C" w14:textId="28446022" w:rsidR="00623D5E" w:rsidRPr="00623D5E" w:rsidRDefault="00623D5E" w:rsidP="00623D5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623D5E">
        <w:rPr>
          <w:rFonts w:asciiTheme="minorBidi" w:hAnsiTheme="minorBidi" w:cstheme="minorBidi"/>
          <w:sz w:val="24"/>
          <w:szCs w:val="24"/>
        </w:rPr>
        <w:t>ummarized by Nadav Shultz</w:t>
      </w:r>
    </w:p>
    <w:p w14:paraId="071F3A04" w14:textId="79881947" w:rsidR="00CA0FAD" w:rsidRPr="00623D5E" w:rsidRDefault="00CA0FAD" w:rsidP="00623D5E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745455C9" w14:textId="77777777" w:rsidR="000D451D" w:rsidRDefault="000D451D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84A68A1" w14:textId="77777777" w:rsidR="00623D5E" w:rsidRPr="00623D5E" w:rsidRDefault="00623D5E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E7502B1" w14:textId="360E2FA2" w:rsidR="00904848" w:rsidRPr="00623D5E" w:rsidRDefault="005C0CD5" w:rsidP="00623D5E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61AA307B" w14:textId="77777777" w:rsidR="005C0CD5" w:rsidRPr="00623D5E" w:rsidRDefault="005C0CD5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9F51E1D" w14:textId="6D024356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The Jewish people did not </w:t>
      </w:r>
      <w:r w:rsidR="00586180">
        <w:rPr>
          <w:rFonts w:asciiTheme="minorBidi" w:hAnsiTheme="minorBidi" w:cstheme="minorBidi"/>
          <w:sz w:val="24"/>
          <w:szCs w:val="24"/>
        </w:rPr>
        <w:t xml:space="preserve">emerge as a nation </w:t>
      </w:r>
      <w:r w:rsidRPr="00623D5E">
        <w:rPr>
          <w:rFonts w:asciiTheme="minorBidi" w:hAnsiTheme="minorBidi" w:cstheme="minorBidi"/>
          <w:sz w:val="24"/>
          <w:szCs w:val="24"/>
        </w:rPr>
        <w:t>in the Lan</w:t>
      </w:r>
      <w:r w:rsidR="005C0CD5" w:rsidRPr="00623D5E">
        <w:rPr>
          <w:rFonts w:asciiTheme="minorBidi" w:hAnsiTheme="minorBidi" w:cstheme="minorBidi"/>
          <w:sz w:val="24"/>
          <w:szCs w:val="24"/>
        </w:rPr>
        <w:t>d of Israel, but in the l</w:t>
      </w:r>
      <w:r w:rsidRPr="00623D5E">
        <w:rPr>
          <w:rFonts w:asciiTheme="minorBidi" w:hAnsiTheme="minorBidi" w:cstheme="minorBidi"/>
          <w:sz w:val="24"/>
          <w:szCs w:val="24"/>
        </w:rPr>
        <w:t>and of Egypt. The Torah describes two births of the people. One</w:t>
      </w:r>
      <w:r w:rsidR="00F05E71">
        <w:rPr>
          <w:rFonts w:asciiTheme="minorBidi" w:hAnsiTheme="minorBidi" w:cstheme="minorBidi"/>
          <w:sz w:val="24"/>
          <w:szCs w:val="24"/>
        </w:rPr>
        <w:t xml:space="preserve"> is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F05E71">
        <w:rPr>
          <w:rFonts w:asciiTheme="minorBidi" w:hAnsiTheme="minorBidi" w:cstheme="minorBidi"/>
          <w:sz w:val="24"/>
          <w:szCs w:val="24"/>
        </w:rPr>
        <w:t>a</w:t>
      </w:r>
      <w:r w:rsidR="00F05E71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physical birth, at the beginning of the book of </w:t>
      </w:r>
      <w:r w:rsidR="005C0CD5" w:rsidRPr="00623D5E">
        <w:rPr>
          <w:rFonts w:asciiTheme="minorBidi" w:hAnsiTheme="minorBidi" w:cstheme="minorBidi"/>
          <w:i/>
          <w:iCs/>
          <w:sz w:val="24"/>
          <w:szCs w:val="24"/>
        </w:rPr>
        <w:t>Shemot</w:t>
      </w:r>
      <w:r w:rsidRPr="00623D5E">
        <w:rPr>
          <w:rFonts w:asciiTheme="minorBidi" w:hAnsiTheme="minorBidi" w:cstheme="minorBidi"/>
          <w:sz w:val="24"/>
          <w:szCs w:val="24"/>
        </w:rPr>
        <w:t>:</w:t>
      </w:r>
    </w:p>
    <w:p w14:paraId="34AFE352" w14:textId="77777777" w:rsidR="00220267" w:rsidRPr="00623D5E" w:rsidRDefault="00220267" w:rsidP="00623D5E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B9101E5" w14:textId="5BF4A6EA" w:rsidR="00904848" w:rsidRPr="00623D5E" w:rsidRDefault="005C0CD5" w:rsidP="00623D5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And he said to his people: Behold, the people </w:t>
      </w:r>
      <w:r w:rsidR="00586180">
        <w:rPr>
          <w:rFonts w:asciiTheme="minorBidi" w:hAnsiTheme="minorBidi" w:cstheme="minorBidi"/>
          <w:sz w:val="24"/>
          <w:szCs w:val="24"/>
        </w:rPr>
        <w:t>[</w:t>
      </w:r>
      <w:r w:rsidR="00586180" w:rsidRPr="00586180">
        <w:rPr>
          <w:rFonts w:asciiTheme="minorBidi" w:hAnsiTheme="minorBidi" w:cstheme="minorBidi"/>
          <w:i/>
          <w:iCs/>
          <w:sz w:val="24"/>
          <w:szCs w:val="24"/>
        </w:rPr>
        <w:t>am</w:t>
      </w:r>
      <w:r w:rsidR="00586180">
        <w:rPr>
          <w:rFonts w:asciiTheme="minorBidi" w:hAnsiTheme="minorBidi" w:cstheme="minorBidi"/>
          <w:sz w:val="24"/>
          <w:szCs w:val="24"/>
        </w:rPr>
        <w:t xml:space="preserve">] </w:t>
      </w:r>
      <w:r w:rsidRPr="00586180">
        <w:rPr>
          <w:rFonts w:asciiTheme="minorBidi" w:hAnsiTheme="minorBidi" w:cstheme="minorBidi"/>
          <w:sz w:val="24"/>
          <w:szCs w:val="24"/>
        </w:rPr>
        <w:t>of</w:t>
      </w:r>
      <w:r w:rsidRPr="00623D5E">
        <w:rPr>
          <w:rFonts w:asciiTheme="minorBidi" w:hAnsiTheme="minorBidi" w:cstheme="minorBidi"/>
          <w:sz w:val="24"/>
          <w:szCs w:val="24"/>
        </w:rPr>
        <w:t xml:space="preserve"> the children of Israel are too many and too mighty for us. (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623D5E">
        <w:rPr>
          <w:rFonts w:asciiTheme="minorBidi" w:hAnsiTheme="minorBidi" w:cstheme="minorBidi"/>
          <w:sz w:val="24"/>
          <w:szCs w:val="24"/>
        </w:rPr>
        <w:t>1:9)</w:t>
      </w:r>
    </w:p>
    <w:p w14:paraId="16FAE710" w14:textId="77777777" w:rsidR="005C0CD5" w:rsidRPr="00623D5E" w:rsidRDefault="005C0CD5" w:rsidP="00623D5E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5029358" w14:textId="08FC6881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This is the moment of the physical birth of the people. The first time the Israeli</w:t>
      </w:r>
      <w:r w:rsidR="005C0CD5" w:rsidRPr="00623D5E">
        <w:rPr>
          <w:rFonts w:asciiTheme="minorBidi" w:hAnsiTheme="minorBidi" w:cstheme="minorBidi"/>
          <w:sz w:val="24"/>
          <w:szCs w:val="24"/>
        </w:rPr>
        <w:t xml:space="preserve">tes are referred to as a </w:t>
      </w:r>
      <w:r w:rsidR="00220267" w:rsidRPr="00623D5E">
        <w:rPr>
          <w:rFonts w:asciiTheme="minorBidi" w:hAnsiTheme="minorBidi" w:cstheme="minorBidi"/>
          <w:sz w:val="24"/>
          <w:szCs w:val="24"/>
        </w:rPr>
        <w:t>people</w:t>
      </w:r>
      <w:r w:rsidR="00DB23E5">
        <w:rPr>
          <w:rFonts w:asciiTheme="minorBidi" w:hAnsiTheme="minorBidi" w:cstheme="minorBidi"/>
          <w:sz w:val="24"/>
          <w:szCs w:val="24"/>
        </w:rPr>
        <w:t xml:space="preserve">, </w:t>
      </w:r>
      <w:proofErr w:type="gramStart"/>
      <w:r w:rsidR="00DB23E5">
        <w:rPr>
          <w:rFonts w:asciiTheme="minorBidi" w:hAnsiTheme="minorBidi" w:cstheme="minorBidi"/>
          <w:sz w:val="24"/>
          <w:szCs w:val="24"/>
        </w:rPr>
        <w:t>an</w:t>
      </w:r>
      <w:proofErr w:type="gramEnd"/>
      <w:r w:rsidR="00DB23E5">
        <w:rPr>
          <w:rFonts w:asciiTheme="minorBidi" w:hAnsiTheme="minorBidi" w:cstheme="minorBidi"/>
          <w:sz w:val="24"/>
          <w:szCs w:val="24"/>
        </w:rPr>
        <w:t xml:space="preserve"> </w:t>
      </w:r>
      <w:r w:rsidR="00DB23E5">
        <w:rPr>
          <w:rFonts w:asciiTheme="minorBidi" w:hAnsiTheme="minorBidi" w:cstheme="minorBidi"/>
          <w:i/>
          <w:iCs/>
          <w:sz w:val="24"/>
          <w:szCs w:val="24"/>
        </w:rPr>
        <w:t>am</w:t>
      </w:r>
      <w:r w:rsidR="00DB23E5">
        <w:rPr>
          <w:rFonts w:asciiTheme="minorBidi" w:hAnsiTheme="minorBidi" w:cstheme="minorBidi"/>
          <w:sz w:val="24"/>
          <w:szCs w:val="24"/>
        </w:rPr>
        <w:t>,</w:t>
      </w:r>
      <w:r w:rsidR="005C0CD5" w:rsidRPr="00623D5E">
        <w:rPr>
          <w:rFonts w:asciiTheme="minorBidi" w:hAnsiTheme="minorBidi" w:cstheme="minorBidi"/>
          <w:sz w:val="24"/>
          <w:szCs w:val="24"/>
        </w:rPr>
        <w:t xml:space="preserve"> is</w:t>
      </w:r>
      <w:r w:rsidRPr="00623D5E">
        <w:rPr>
          <w:rFonts w:asciiTheme="minorBidi" w:hAnsiTheme="minorBidi" w:cstheme="minorBidi"/>
          <w:sz w:val="24"/>
          <w:szCs w:val="24"/>
        </w:rPr>
        <w:t xml:space="preserve"> here, in the words of Pharaoh</w:t>
      </w:r>
      <w:r w:rsidR="00C35771">
        <w:rPr>
          <w:rFonts w:asciiTheme="minorBidi" w:hAnsiTheme="minorBidi" w:cstheme="minorBidi"/>
          <w:sz w:val="24"/>
          <w:szCs w:val="24"/>
        </w:rPr>
        <w:t xml:space="preserve"> – and it</w:t>
      </w:r>
      <w:r w:rsidRPr="00623D5E">
        <w:rPr>
          <w:rFonts w:asciiTheme="minorBidi" w:hAnsiTheme="minorBidi" w:cstheme="minorBidi"/>
          <w:sz w:val="24"/>
          <w:szCs w:val="24"/>
        </w:rPr>
        <w:t xml:space="preserve"> will happen many more times in the history of the people of Israel</w:t>
      </w:r>
      <w:r w:rsidR="00C35771">
        <w:rPr>
          <w:rFonts w:asciiTheme="minorBidi" w:hAnsiTheme="minorBidi" w:cstheme="minorBidi"/>
          <w:sz w:val="24"/>
          <w:szCs w:val="24"/>
        </w:rPr>
        <w:t xml:space="preserve"> that </w:t>
      </w:r>
      <w:r w:rsidRPr="00623D5E">
        <w:rPr>
          <w:rFonts w:asciiTheme="minorBidi" w:hAnsiTheme="minorBidi" w:cstheme="minorBidi"/>
          <w:sz w:val="24"/>
          <w:szCs w:val="24"/>
        </w:rPr>
        <w:t>it is precisely a</w:t>
      </w:r>
      <w:r w:rsidR="005C0CD5" w:rsidRPr="00623D5E">
        <w:rPr>
          <w:rFonts w:asciiTheme="minorBidi" w:hAnsiTheme="minorBidi" w:cstheme="minorBidi"/>
          <w:sz w:val="24"/>
          <w:szCs w:val="24"/>
        </w:rPr>
        <w:t xml:space="preserve">n outsider </w:t>
      </w:r>
      <w:r w:rsidRPr="00623D5E">
        <w:rPr>
          <w:rFonts w:asciiTheme="minorBidi" w:hAnsiTheme="minorBidi" w:cstheme="minorBidi"/>
          <w:sz w:val="24"/>
          <w:szCs w:val="24"/>
        </w:rPr>
        <w:t>who define</w:t>
      </w:r>
      <w:r w:rsidR="005C0CD5" w:rsidRPr="00623D5E">
        <w:rPr>
          <w:rFonts w:asciiTheme="minorBidi" w:hAnsiTheme="minorBidi" w:cstheme="minorBidi"/>
          <w:sz w:val="24"/>
          <w:szCs w:val="24"/>
        </w:rPr>
        <w:t xml:space="preserve">s them as a people. </w:t>
      </w:r>
      <w:r w:rsidRPr="00623D5E">
        <w:rPr>
          <w:rFonts w:asciiTheme="minorBidi" w:hAnsiTheme="minorBidi" w:cstheme="minorBidi"/>
          <w:sz w:val="24"/>
          <w:szCs w:val="24"/>
        </w:rPr>
        <w:t>When</w:t>
      </w:r>
      <w:r w:rsidR="005C0CD5" w:rsidRPr="00623D5E">
        <w:rPr>
          <w:rFonts w:asciiTheme="minorBidi" w:hAnsiTheme="minorBidi" w:cstheme="minorBidi"/>
          <w:sz w:val="24"/>
          <w:szCs w:val="24"/>
        </w:rPr>
        <w:t>ever</w:t>
      </w:r>
      <w:r w:rsidRPr="00623D5E">
        <w:rPr>
          <w:rFonts w:asciiTheme="minorBidi" w:hAnsiTheme="minorBidi" w:cstheme="minorBidi"/>
          <w:sz w:val="24"/>
          <w:szCs w:val="24"/>
        </w:rPr>
        <w:t xml:space="preserve"> the Israelites</w:t>
      </w:r>
      <w:r w:rsidR="005C0CD5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see themselves as twelve separate tribes, different classes or parties, </w:t>
      </w:r>
      <w:r w:rsidR="00406D03">
        <w:rPr>
          <w:rFonts w:asciiTheme="minorBidi" w:hAnsiTheme="minorBidi" w:cstheme="minorBidi"/>
          <w:sz w:val="24"/>
          <w:szCs w:val="24"/>
        </w:rPr>
        <w:t xml:space="preserve">there comes </w:t>
      </w:r>
      <w:r w:rsidR="00220267" w:rsidRPr="00623D5E">
        <w:rPr>
          <w:rFonts w:asciiTheme="minorBidi" w:hAnsiTheme="minorBidi" w:cstheme="minorBidi"/>
          <w:sz w:val="24"/>
          <w:szCs w:val="24"/>
        </w:rPr>
        <w:t>someone on the outside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06D03">
        <w:rPr>
          <w:rFonts w:asciiTheme="minorBidi" w:hAnsiTheme="minorBidi" w:cstheme="minorBidi"/>
          <w:sz w:val="24"/>
          <w:szCs w:val="24"/>
        </w:rPr>
        <w:t>who</w:t>
      </w:r>
      <w:r w:rsidRPr="00623D5E">
        <w:rPr>
          <w:rFonts w:asciiTheme="minorBidi" w:hAnsiTheme="minorBidi" w:cstheme="minorBidi"/>
          <w:sz w:val="24"/>
          <w:szCs w:val="24"/>
        </w:rPr>
        <w:t xml:space="preserve"> say</w:t>
      </w:r>
      <w:r w:rsidR="005C0CD5" w:rsidRPr="00623D5E">
        <w:rPr>
          <w:rFonts w:asciiTheme="minorBidi" w:hAnsiTheme="minorBidi" w:cstheme="minorBidi"/>
          <w:sz w:val="24"/>
          <w:szCs w:val="24"/>
        </w:rPr>
        <w:t>s: "</w:t>
      </w:r>
      <w:r w:rsidRPr="00623D5E">
        <w:rPr>
          <w:rFonts w:asciiTheme="minorBidi" w:hAnsiTheme="minorBidi" w:cstheme="minorBidi"/>
          <w:sz w:val="24"/>
          <w:szCs w:val="24"/>
        </w:rPr>
        <w:t>As far as I am co</w:t>
      </w:r>
      <w:r w:rsidR="005C0CD5" w:rsidRPr="00623D5E">
        <w:rPr>
          <w:rFonts w:asciiTheme="minorBidi" w:hAnsiTheme="minorBidi" w:cstheme="minorBidi"/>
          <w:sz w:val="24"/>
          <w:szCs w:val="24"/>
        </w:rPr>
        <w:t>ncerned, you are all the same." By</w:t>
      </w:r>
      <w:r w:rsidRPr="00623D5E">
        <w:rPr>
          <w:rFonts w:asciiTheme="minorBidi" w:hAnsiTheme="minorBidi" w:cstheme="minorBidi"/>
          <w:sz w:val="24"/>
          <w:szCs w:val="24"/>
        </w:rPr>
        <w:t xml:space="preserve"> doing so, that person </w:t>
      </w:r>
      <w:r w:rsidR="005C0CD5" w:rsidRPr="00623D5E">
        <w:rPr>
          <w:rFonts w:asciiTheme="minorBidi" w:hAnsiTheme="minorBidi" w:cstheme="minorBidi"/>
          <w:sz w:val="24"/>
          <w:szCs w:val="24"/>
        </w:rPr>
        <w:t xml:space="preserve">redefines the </w:t>
      </w:r>
      <w:r w:rsidRPr="00623D5E">
        <w:rPr>
          <w:rFonts w:asciiTheme="minorBidi" w:hAnsiTheme="minorBidi" w:cstheme="minorBidi"/>
          <w:sz w:val="24"/>
          <w:szCs w:val="24"/>
        </w:rPr>
        <w:t>Israelites as one people</w:t>
      </w:r>
      <w:r w:rsidR="002E5AC3">
        <w:rPr>
          <w:rFonts w:asciiTheme="minorBidi" w:hAnsiTheme="minorBidi" w:cstheme="minorBidi"/>
          <w:sz w:val="24"/>
          <w:szCs w:val="24"/>
        </w:rPr>
        <w:t>,</w:t>
      </w:r>
      <w:r w:rsidRPr="00623D5E">
        <w:rPr>
          <w:rFonts w:asciiTheme="minorBidi" w:hAnsiTheme="minorBidi" w:cstheme="minorBidi"/>
          <w:sz w:val="24"/>
          <w:szCs w:val="24"/>
        </w:rPr>
        <w:t xml:space="preserve"> just </w:t>
      </w:r>
      <w:r w:rsidR="00896C0D" w:rsidRPr="00623D5E">
        <w:rPr>
          <w:rFonts w:asciiTheme="minorBidi" w:hAnsiTheme="minorBidi" w:cstheme="minorBidi"/>
          <w:sz w:val="24"/>
          <w:szCs w:val="24"/>
        </w:rPr>
        <w:t>as</w:t>
      </w:r>
      <w:r w:rsidRPr="00623D5E">
        <w:rPr>
          <w:rFonts w:asciiTheme="minorBidi" w:hAnsiTheme="minorBidi" w:cstheme="minorBidi"/>
          <w:sz w:val="24"/>
          <w:szCs w:val="24"/>
        </w:rPr>
        <w:t xml:space="preserve"> Pharaoh</w:t>
      </w:r>
      <w:r w:rsidR="00896C0D" w:rsidRPr="00623D5E">
        <w:rPr>
          <w:rFonts w:asciiTheme="minorBidi" w:hAnsiTheme="minorBidi" w:cstheme="minorBidi"/>
          <w:sz w:val="24"/>
          <w:szCs w:val="24"/>
        </w:rPr>
        <w:t xml:space="preserve"> did in his day. </w:t>
      </w:r>
    </w:p>
    <w:p w14:paraId="055DBB2A" w14:textId="77777777" w:rsidR="00896C0D" w:rsidRPr="00623D5E" w:rsidRDefault="00896C0D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EDB790E" w14:textId="56564061" w:rsidR="00904848" w:rsidRPr="00623D5E" w:rsidRDefault="00896C0D" w:rsidP="00623D5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There is, however, also a second birth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of the people, which appears in our </w:t>
      </w:r>
      <w:r w:rsidR="00904848" w:rsidRPr="00623D5E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904848" w:rsidRPr="00623D5E">
        <w:rPr>
          <w:rFonts w:asciiTheme="minorBidi" w:hAnsiTheme="minorBidi" w:cstheme="minorBidi"/>
          <w:sz w:val="24"/>
          <w:szCs w:val="24"/>
        </w:rPr>
        <w:t>:</w:t>
      </w:r>
    </w:p>
    <w:p w14:paraId="5E86ABEE" w14:textId="77777777" w:rsidR="00896C0D" w:rsidRPr="00623D5E" w:rsidRDefault="00896C0D" w:rsidP="00623D5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E41112B" w14:textId="77777777" w:rsidR="001B3633" w:rsidRDefault="00896C0D" w:rsidP="00623D5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And the Lord said to Moshe and Aharon in the land of Egypt, saying: This month shall be to you the beginning of months; it shall be the first month of the year to you. </w:t>
      </w:r>
    </w:p>
    <w:p w14:paraId="14BFB8A6" w14:textId="42814813" w:rsidR="00904848" w:rsidRPr="00623D5E" w:rsidRDefault="00896C0D" w:rsidP="00623D5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Speak to all the congregation of Israel, saying: </w:t>
      </w:r>
      <w:r w:rsidR="0073393F">
        <w:rPr>
          <w:rFonts w:asciiTheme="minorBidi" w:hAnsiTheme="minorBidi" w:cstheme="minorBidi"/>
          <w:sz w:val="24"/>
          <w:szCs w:val="24"/>
        </w:rPr>
        <w:t>O</w:t>
      </w:r>
      <w:r w:rsidRPr="00623D5E">
        <w:rPr>
          <w:rFonts w:asciiTheme="minorBidi" w:hAnsiTheme="minorBidi" w:cstheme="minorBidi"/>
          <w:sz w:val="24"/>
          <w:szCs w:val="24"/>
        </w:rPr>
        <w:t>n the tenth day of this month</w:t>
      </w:r>
      <w:r w:rsidR="0073393F">
        <w:rPr>
          <w:rFonts w:asciiTheme="minorBidi" w:hAnsiTheme="minorBidi" w:cstheme="minorBidi"/>
          <w:sz w:val="24"/>
          <w:szCs w:val="24"/>
        </w:rPr>
        <w:t>,</w:t>
      </w:r>
      <w:r w:rsidRPr="00623D5E">
        <w:rPr>
          <w:rFonts w:asciiTheme="minorBidi" w:hAnsiTheme="minorBidi" w:cstheme="minorBidi"/>
          <w:sz w:val="24"/>
          <w:szCs w:val="24"/>
        </w:rPr>
        <w:t xml:space="preserve"> they shall take to them every man a lamb, according to their father's household, a lamb for a household. (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623D5E">
        <w:rPr>
          <w:rFonts w:asciiTheme="minorBidi" w:hAnsiTheme="minorBidi" w:cstheme="minorBidi"/>
          <w:sz w:val="24"/>
          <w:szCs w:val="24"/>
        </w:rPr>
        <w:t>12:1-3)</w:t>
      </w:r>
    </w:p>
    <w:p w14:paraId="1830B7BE" w14:textId="77777777" w:rsidR="00896C0D" w:rsidRPr="00623D5E" w:rsidRDefault="00896C0D" w:rsidP="00623D5E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A1B7260" w14:textId="4CF29CBA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Here we </w:t>
      </w:r>
      <w:r w:rsidR="00BF3B2B">
        <w:rPr>
          <w:rFonts w:asciiTheme="minorBidi" w:hAnsiTheme="minorBidi" w:cstheme="minorBidi"/>
          <w:sz w:val="24"/>
          <w:szCs w:val="24"/>
        </w:rPr>
        <w:t>discover</w:t>
      </w:r>
      <w:r w:rsidRPr="00623D5E">
        <w:rPr>
          <w:rFonts w:asciiTheme="minorBidi" w:hAnsiTheme="minorBidi" w:cstheme="minorBidi"/>
          <w:sz w:val="24"/>
          <w:szCs w:val="24"/>
        </w:rPr>
        <w:t xml:space="preserve"> a spiritual birth, through the commands that </w:t>
      </w:r>
      <w:r w:rsidR="001A3E5C">
        <w:rPr>
          <w:rFonts w:asciiTheme="minorBidi" w:hAnsiTheme="minorBidi" w:cstheme="minorBidi"/>
          <w:sz w:val="24"/>
          <w:szCs w:val="24"/>
        </w:rPr>
        <w:t>are conveyed to</w:t>
      </w:r>
      <w:r w:rsidR="001A3E5C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>the people. Just as child</w:t>
      </w:r>
      <w:r w:rsidR="00BF0DA4">
        <w:rPr>
          <w:rFonts w:asciiTheme="minorBidi" w:hAnsiTheme="minorBidi" w:cstheme="minorBidi"/>
          <w:sz w:val="24"/>
          <w:szCs w:val="24"/>
        </w:rPr>
        <w:t>ren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D4BB0" w:rsidRPr="00623D5E">
        <w:rPr>
          <w:rFonts w:asciiTheme="minorBidi" w:hAnsiTheme="minorBidi" w:cstheme="minorBidi"/>
          <w:sz w:val="24"/>
          <w:szCs w:val="24"/>
        </w:rPr>
        <w:t xml:space="preserve">at </w:t>
      </w:r>
      <w:r w:rsidR="00BF0DA4">
        <w:rPr>
          <w:rFonts w:asciiTheme="minorBidi" w:hAnsiTheme="minorBidi" w:cstheme="minorBidi"/>
          <w:sz w:val="24"/>
          <w:szCs w:val="24"/>
        </w:rPr>
        <w:t>the age of</w:t>
      </w:r>
      <w:r w:rsidR="00BF0DA4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D4BB0" w:rsidRPr="00C11279">
        <w:rPr>
          <w:rFonts w:asciiTheme="minorBidi" w:hAnsiTheme="minorBidi" w:cstheme="minorBidi"/>
          <w:i/>
          <w:iCs/>
          <w:sz w:val="24"/>
          <w:szCs w:val="24"/>
        </w:rPr>
        <w:t>bar</w:t>
      </w:r>
      <w:r w:rsidR="004D4BB0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BF0DA4">
        <w:rPr>
          <w:rFonts w:asciiTheme="minorBidi" w:hAnsiTheme="minorBidi" w:cstheme="minorBidi"/>
          <w:sz w:val="24"/>
          <w:szCs w:val="24"/>
        </w:rPr>
        <w:t xml:space="preserve">or </w:t>
      </w:r>
      <w:r w:rsidR="00BF0DA4" w:rsidRPr="00C11279">
        <w:rPr>
          <w:rFonts w:asciiTheme="minorBidi" w:hAnsiTheme="minorBidi" w:cstheme="minorBidi"/>
          <w:i/>
          <w:iCs/>
          <w:sz w:val="24"/>
          <w:szCs w:val="24"/>
        </w:rPr>
        <w:t xml:space="preserve">bat </w:t>
      </w:r>
      <w:r w:rsidR="004D4BB0" w:rsidRPr="00C1127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4D4BB0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reach spiritual maturity mainly through the duties </w:t>
      </w:r>
      <w:r w:rsidR="00BF0DA4">
        <w:rPr>
          <w:rFonts w:asciiTheme="minorBidi" w:hAnsiTheme="minorBidi" w:cstheme="minorBidi"/>
          <w:sz w:val="24"/>
          <w:szCs w:val="24"/>
        </w:rPr>
        <w:t>t</w:t>
      </w:r>
      <w:r w:rsidRPr="00623D5E">
        <w:rPr>
          <w:rFonts w:asciiTheme="minorBidi" w:hAnsiTheme="minorBidi" w:cstheme="minorBidi"/>
          <w:sz w:val="24"/>
          <w:szCs w:val="24"/>
        </w:rPr>
        <w:t>he</w:t>
      </w:r>
      <w:r w:rsidR="00BF0DA4">
        <w:rPr>
          <w:rFonts w:asciiTheme="minorBidi" w:hAnsiTheme="minorBidi" w:cstheme="minorBidi"/>
          <w:sz w:val="24"/>
          <w:szCs w:val="24"/>
        </w:rPr>
        <w:t>y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A3642A">
        <w:rPr>
          <w:rFonts w:asciiTheme="minorBidi" w:hAnsiTheme="minorBidi" w:cstheme="minorBidi"/>
          <w:sz w:val="24"/>
          <w:szCs w:val="24"/>
        </w:rPr>
        <w:t>are</w:t>
      </w:r>
      <w:r w:rsidR="00A3642A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now required to fulfill, so </w:t>
      </w:r>
      <w:r w:rsidR="004D4BB0">
        <w:rPr>
          <w:rFonts w:asciiTheme="minorBidi" w:hAnsiTheme="minorBidi" w:cstheme="minorBidi"/>
          <w:sz w:val="24"/>
          <w:szCs w:val="24"/>
        </w:rPr>
        <w:t>too</w:t>
      </w:r>
      <w:r w:rsidR="004D4BB0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F93FE2">
        <w:rPr>
          <w:rFonts w:asciiTheme="minorBidi" w:hAnsiTheme="minorBidi" w:cstheme="minorBidi"/>
          <w:sz w:val="24"/>
          <w:szCs w:val="24"/>
        </w:rPr>
        <w:t>at</w:t>
      </w:r>
      <w:r w:rsidR="00F93FE2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>the spiritual birth of the nation</w:t>
      </w:r>
      <w:r w:rsidR="004D4BB0">
        <w:rPr>
          <w:rFonts w:asciiTheme="minorBidi" w:hAnsiTheme="minorBidi" w:cstheme="minorBidi"/>
          <w:sz w:val="24"/>
          <w:szCs w:val="24"/>
        </w:rPr>
        <w:t>: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in order to create a mature nation, </w:t>
      </w:r>
      <w:r w:rsidRPr="00623D5E">
        <w:rPr>
          <w:rFonts w:asciiTheme="minorBidi" w:hAnsiTheme="minorBidi" w:cstheme="minorBidi"/>
          <w:sz w:val="24"/>
          <w:szCs w:val="24"/>
        </w:rPr>
        <w:t>commandments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and duties </w:t>
      </w:r>
      <w:r w:rsidR="00220267" w:rsidRPr="00623D5E">
        <w:rPr>
          <w:rFonts w:asciiTheme="minorBidi" w:hAnsiTheme="minorBidi" w:cstheme="minorBidi"/>
          <w:sz w:val="24"/>
          <w:szCs w:val="24"/>
        </w:rPr>
        <w:t>had to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be imposed on the people.</w:t>
      </w:r>
    </w:p>
    <w:p w14:paraId="1F3F7306" w14:textId="77777777" w:rsidR="004C77ED" w:rsidRPr="00623D5E" w:rsidRDefault="004C77ED" w:rsidP="00623D5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CC5BEC6" w14:textId="400E158F" w:rsidR="004C77ED" w:rsidRPr="00623D5E" w:rsidRDefault="004C77ED" w:rsidP="00623D5E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Sanctification of the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M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onth and the </w:t>
      </w:r>
      <w:r w:rsidR="003A7528">
        <w:rPr>
          <w:rFonts w:asciiTheme="minorBidi" w:hAnsiTheme="minorBidi" w:cstheme="minorBidi"/>
          <w:b/>
          <w:bCs/>
          <w:sz w:val="24"/>
          <w:szCs w:val="24"/>
        </w:rPr>
        <w:t xml:space="preserve">Role of a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C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>alendar</w:t>
      </w:r>
    </w:p>
    <w:p w14:paraId="29EABB50" w14:textId="77777777" w:rsidR="004C77ED" w:rsidRPr="00623D5E" w:rsidRDefault="004C77ED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CFE285A" w14:textId="4A755C84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We </w:t>
      </w:r>
      <w:r w:rsidR="004C77ED" w:rsidRPr="00623D5E">
        <w:rPr>
          <w:rFonts w:asciiTheme="minorBidi" w:hAnsiTheme="minorBidi" w:cstheme="minorBidi"/>
          <w:sz w:val="24"/>
          <w:szCs w:val="24"/>
        </w:rPr>
        <w:t>understand</w:t>
      </w:r>
      <w:r w:rsidRPr="00623D5E">
        <w:rPr>
          <w:rFonts w:asciiTheme="minorBidi" w:hAnsiTheme="minorBidi" w:cstheme="minorBidi"/>
          <w:sz w:val="24"/>
          <w:szCs w:val="24"/>
        </w:rPr>
        <w:t xml:space="preserve"> then, the</w:t>
      </w:r>
      <w:r w:rsidR="00BF3B2B">
        <w:rPr>
          <w:rFonts w:asciiTheme="minorBidi" w:hAnsiTheme="minorBidi" w:cstheme="minorBidi"/>
          <w:sz w:val="24"/>
          <w:szCs w:val="24"/>
        </w:rPr>
        <w:t xml:space="preserve"> general</w:t>
      </w:r>
      <w:r w:rsidRPr="00623D5E">
        <w:rPr>
          <w:rFonts w:asciiTheme="minorBidi" w:hAnsiTheme="minorBidi" w:cstheme="minorBidi"/>
          <w:sz w:val="24"/>
          <w:szCs w:val="24"/>
        </w:rPr>
        <w:t xml:space="preserve"> role of the commandments </w:t>
      </w:r>
      <w:r w:rsidR="00177326">
        <w:rPr>
          <w:rFonts w:asciiTheme="minorBidi" w:hAnsiTheme="minorBidi" w:cstheme="minorBidi"/>
          <w:sz w:val="24"/>
          <w:szCs w:val="24"/>
        </w:rPr>
        <w:t xml:space="preserve">given to the people at their spiritual birth </w:t>
      </w:r>
      <w:r w:rsidR="004C77ED" w:rsidRPr="00623D5E">
        <w:rPr>
          <w:rFonts w:asciiTheme="minorBidi" w:hAnsiTheme="minorBidi" w:cstheme="minorBidi"/>
          <w:sz w:val="24"/>
          <w:szCs w:val="24"/>
        </w:rPr>
        <w:t>–</w:t>
      </w:r>
      <w:r w:rsidR="001804C7">
        <w:rPr>
          <w:rFonts w:asciiTheme="minorBidi" w:hAnsiTheme="minorBidi" w:cstheme="minorBidi"/>
          <w:sz w:val="24"/>
          <w:szCs w:val="24"/>
        </w:rPr>
        <w:t xml:space="preserve"> </w:t>
      </w:r>
      <w:r w:rsidR="00AD009D">
        <w:rPr>
          <w:rFonts w:asciiTheme="minorBidi" w:hAnsiTheme="minorBidi" w:cstheme="minorBidi"/>
          <w:i/>
          <w:iCs/>
          <w:sz w:val="24"/>
          <w:szCs w:val="24"/>
        </w:rPr>
        <w:t>kiddush ha-</w:t>
      </w:r>
      <w:proofErr w:type="spellStart"/>
      <w:r w:rsidR="00AD009D">
        <w:rPr>
          <w:rFonts w:asciiTheme="minorBidi" w:hAnsiTheme="minorBidi" w:cstheme="minorBidi"/>
          <w:i/>
          <w:iCs/>
          <w:sz w:val="24"/>
          <w:szCs w:val="24"/>
        </w:rPr>
        <w:t>chodesh</w:t>
      </w:r>
      <w:proofErr w:type="spellEnd"/>
      <w:r w:rsidR="004C77ED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AD009D">
        <w:rPr>
          <w:rFonts w:asciiTheme="minorBidi" w:hAnsiTheme="minorBidi" w:cstheme="minorBidi"/>
          <w:sz w:val="24"/>
          <w:szCs w:val="24"/>
        </w:rPr>
        <w:t>(</w:t>
      </w:r>
      <w:r w:rsidR="004C77ED" w:rsidRPr="00623D5E">
        <w:rPr>
          <w:rFonts w:asciiTheme="minorBidi" w:hAnsiTheme="minorBidi" w:cstheme="minorBidi"/>
          <w:sz w:val="24"/>
          <w:szCs w:val="24"/>
        </w:rPr>
        <w:t>sanctification of the month</w:t>
      </w:r>
      <w:r w:rsidR="00AD009D">
        <w:rPr>
          <w:rFonts w:asciiTheme="minorBidi" w:hAnsiTheme="minorBidi" w:cstheme="minorBidi"/>
          <w:sz w:val="24"/>
          <w:szCs w:val="24"/>
        </w:rPr>
        <w:t>)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1804C7">
        <w:rPr>
          <w:rFonts w:asciiTheme="minorBidi" w:hAnsiTheme="minorBidi" w:cstheme="minorBidi"/>
          <w:sz w:val="24"/>
          <w:szCs w:val="24"/>
        </w:rPr>
        <w:t>and</w:t>
      </w:r>
      <w:r w:rsidR="00177326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the </w:t>
      </w:r>
      <w:r w:rsidR="00BF0DA4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 xml:space="preserve">orban </w:t>
      </w:r>
      <w:proofErr w:type="spellStart"/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>pesach</w:t>
      </w:r>
      <w:proofErr w:type="spellEnd"/>
      <w:r w:rsidR="00BF0DA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F0DA4">
        <w:rPr>
          <w:rFonts w:asciiTheme="minorBidi" w:hAnsiTheme="minorBidi" w:cstheme="minorBidi"/>
          <w:sz w:val="24"/>
          <w:szCs w:val="24"/>
        </w:rPr>
        <w:t>(paschal sacrifice)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. </w:t>
      </w:r>
      <w:r w:rsidRPr="00623D5E">
        <w:rPr>
          <w:rFonts w:asciiTheme="minorBidi" w:hAnsiTheme="minorBidi" w:cstheme="minorBidi"/>
          <w:sz w:val="24"/>
          <w:szCs w:val="24"/>
        </w:rPr>
        <w:t xml:space="preserve">However, it is not clear why </w:t>
      </w:r>
      <w:r w:rsidR="00177326" w:rsidRPr="00623D5E">
        <w:rPr>
          <w:rFonts w:asciiTheme="minorBidi" w:hAnsiTheme="minorBidi" w:cstheme="minorBidi"/>
          <w:sz w:val="24"/>
          <w:szCs w:val="24"/>
        </w:rPr>
        <w:t>the</w:t>
      </w:r>
      <w:r w:rsidR="00177326">
        <w:rPr>
          <w:rFonts w:asciiTheme="minorBidi" w:hAnsiTheme="minorBidi" w:cstheme="minorBidi"/>
          <w:sz w:val="24"/>
          <w:szCs w:val="24"/>
        </w:rPr>
        <w:t>se</w:t>
      </w:r>
      <w:r w:rsidR="00177326" w:rsidRPr="00623D5E">
        <w:rPr>
          <w:rFonts w:asciiTheme="minorBidi" w:hAnsiTheme="minorBidi" w:cstheme="minorBidi"/>
          <w:sz w:val="24"/>
          <w:szCs w:val="24"/>
        </w:rPr>
        <w:t xml:space="preserve"> specific</w:t>
      </w:r>
      <w:r w:rsidR="00177326">
        <w:rPr>
          <w:rFonts w:asciiTheme="minorBidi" w:hAnsiTheme="minorBidi" w:cstheme="minorBidi"/>
          <w:sz w:val="24"/>
          <w:szCs w:val="24"/>
        </w:rPr>
        <w:t xml:space="preserve"> </w:t>
      </w:r>
      <w:r w:rsidR="00177326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177326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>were chosen to establish the nation of Israel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; what </w:t>
      </w:r>
      <w:r w:rsidRPr="00623D5E">
        <w:rPr>
          <w:rFonts w:asciiTheme="minorBidi" w:hAnsiTheme="minorBidi" w:cstheme="minorBidi"/>
          <w:sz w:val="24"/>
          <w:szCs w:val="24"/>
        </w:rPr>
        <w:t>is so special about these two commandments?</w:t>
      </w:r>
    </w:p>
    <w:p w14:paraId="39509ECB" w14:textId="77777777" w:rsidR="004C77ED" w:rsidRPr="00623D5E" w:rsidRDefault="004C77ED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8FC9CEE" w14:textId="4961D224" w:rsidR="00904848" w:rsidRDefault="006E399C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We can explain </w:t>
      </w:r>
      <w:r w:rsidR="00904848" w:rsidRPr="00623D5E">
        <w:rPr>
          <w:rFonts w:asciiTheme="minorBidi" w:hAnsiTheme="minorBidi" w:cstheme="minorBidi"/>
          <w:sz w:val="24"/>
          <w:szCs w:val="24"/>
        </w:rPr>
        <w:t>the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mitzva</w:t>
      </w:r>
      <w:r w:rsidR="004C77ED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C77ED" w:rsidRPr="00623D5E">
        <w:rPr>
          <w:rFonts w:asciiTheme="minorBidi" w:hAnsiTheme="minorBidi" w:cstheme="minorBidi"/>
          <w:sz w:val="24"/>
          <w:szCs w:val="24"/>
        </w:rPr>
        <w:t>of</w:t>
      </w:r>
      <w:r w:rsidR="00C36169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AD009D">
        <w:rPr>
          <w:rFonts w:asciiTheme="minorBidi" w:hAnsiTheme="minorBidi" w:cstheme="minorBidi"/>
          <w:i/>
          <w:iCs/>
          <w:sz w:val="24"/>
          <w:szCs w:val="24"/>
        </w:rPr>
        <w:t>kiddush ha-</w:t>
      </w:r>
      <w:proofErr w:type="spellStart"/>
      <w:r w:rsidR="00AD009D">
        <w:rPr>
          <w:rFonts w:asciiTheme="minorBidi" w:hAnsiTheme="minorBidi" w:cstheme="minorBidi"/>
          <w:i/>
          <w:iCs/>
          <w:sz w:val="24"/>
          <w:szCs w:val="24"/>
        </w:rPr>
        <w:t>chodesh</w:t>
      </w:r>
      <w:proofErr w:type="spellEnd"/>
      <w:r w:rsidR="00AD009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based on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C77ED" w:rsidRPr="00623D5E">
        <w:rPr>
          <w:rFonts w:asciiTheme="minorBidi" w:hAnsiTheme="minorBidi" w:cstheme="minorBidi"/>
          <w:sz w:val="24"/>
          <w:szCs w:val="24"/>
        </w:rPr>
        <w:t>a simple principle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, </w:t>
      </w:r>
      <w:r w:rsidR="004C77ED" w:rsidRPr="00623D5E">
        <w:rPr>
          <w:rFonts w:asciiTheme="minorBidi" w:hAnsiTheme="minorBidi" w:cstheme="minorBidi"/>
          <w:sz w:val="24"/>
          <w:szCs w:val="24"/>
        </w:rPr>
        <w:t>though that principle is not explicitly stated in the Torah: I</w:t>
      </w:r>
      <w:r w:rsidR="00904848" w:rsidRPr="00623D5E">
        <w:rPr>
          <w:rFonts w:asciiTheme="minorBidi" w:hAnsiTheme="minorBidi" w:cstheme="minorBidi"/>
          <w:sz w:val="24"/>
          <w:szCs w:val="24"/>
        </w:rPr>
        <w:t>n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order for a nation to emerge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from under the shadow of another nation, it must establish </w:t>
      </w:r>
      <w:r w:rsidR="004C77ED" w:rsidRPr="00623D5E">
        <w:rPr>
          <w:rFonts w:asciiTheme="minorBidi" w:hAnsiTheme="minorBidi" w:cstheme="minorBidi"/>
          <w:sz w:val="24"/>
          <w:szCs w:val="24"/>
        </w:rPr>
        <w:t>a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culture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 of its own</w:t>
      </w:r>
      <w:r w:rsidR="00904848" w:rsidRPr="00623D5E">
        <w:rPr>
          <w:rFonts w:asciiTheme="minorBidi" w:hAnsiTheme="minorBidi" w:cstheme="minorBidi"/>
          <w:sz w:val="24"/>
          <w:szCs w:val="24"/>
        </w:rPr>
        <w:t>.</w:t>
      </w:r>
      <w:r w:rsidR="00E36A4D">
        <w:rPr>
          <w:rFonts w:asciiTheme="minorBidi" w:hAnsiTheme="minorBidi" w:cstheme="minorBidi"/>
          <w:sz w:val="24"/>
          <w:szCs w:val="24"/>
        </w:rPr>
        <w:t xml:space="preserve"> </w:t>
      </w:r>
      <w:r w:rsidR="00C36169" w:rsidRPr="00623D5E">
        <w:rPr>
          <w:rFonts w:asciiTheme="minorBidi" w:hAnsiTheme="minorBidi" w:cstheme="minorBidi"/>
          <w:sz w:val="24"/>
          <w:szCs w:val="24"/>
        </w:rPr>
        <w:t>The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commandment to sanctify the month</w:t>
      </w:r>
      <w:r w:rsidR="004C77ED" w:rsidRPr="00623D5E">
        <w:rPr>
          <w:rFonts w:asciiTheme="minorBidi" w:hAnsiTheme="minorBidi" w:cstheme="minorBidi"/>
          <w:sz w:val="24"/>
          <w:szCs w:val="24"/>
        </w:rPr>
        <w:t>s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creates a new calendar 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– </w:t>
      </w:r>
      <w:r w:rsidR="001B39D7">
        <w:rPr>
          <w:rFonts w:asciiTheme="minorBidi" w:hAnsiTheme="minorBidi" w:cstheme="minorBidi"/>
          <w:sz w:val="24"/>
          <w:szCs w:val="24"/>
        </w:rPr>
        <w:t xml:space="preserve">a lunar one, 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unlike the </w:t>
      </w:r>
      <w:r w:rsidR="00904848" w:rsidRPr="00623D5E">
        <w:rPr>
          <w:rFonts w:asciiTheme="minorBidi" w:hAnsiTheme="minorBidi" w:cstheme="minorBidi"/>
          <w:sz w:val="24"/>
          <w:szCs w:val="24"/>
        </w:rPr>
        <w:t>solar calendar used in Egypt</w:t>
      </w:r>
      <w:r w:rsidR="004C77ED" w:rsidRPr="00623D5E">
        <w:rPr>
          <w:rFonts w:asciiTheme="minorBidi" w:hAnsiTheme="minorBidi" w:cstheme="minorBidi"/>
          <w:sz w:val="24"/>
          <w:szCs w:val="24"/>
        </w:rPr>
        <w:t xml:space="preserve">. </w:t>
      </w:r>
      <w:r w:rsidR="001C4BBB" w:rsidRPr="00623D5E">
        <w:rPr>
          <w:rFonts w:asciiTheme="minorBidi" w:hAnsiTheme="minorBidi" w:cstheme="minorBidi"/>
          <w:sz w:val="24"/>
          <w:szCs w:val="24"/>
        </w:rPr>
        <w:t xml:space="preserve">This calendar enables the beginning of a new culture for the people of Israel, </w:t>
      </w:r>
      <w:r w:rsidR="00EE017D">
        <w:rPr>
          <w:rFonts w:asciiTheme="minorBidi" w:hAnsiTheme="minorBidi" w:cstheme="minorBidi"/>
          <w:sz w:val="24"/>
          <w:szCs w:val="24"/>
        </w:rPr>
        <w:t>helping them</w:t>
      </w:r>
      <w:r w:rsidR="001C4BBB" w:rsidRPr="00623D5E">
        <w:rPr>
          <w:rFonts w:asciiTheme="minorBidi" w:hAnsiTheme="minorBidi" w:cstheme="minorBidi"/>
          <w:sz w:val="24"/>
          <w:szCs w:val="24"/>
        </w:rPr>
        <w:t xml:space="preserve"> separate themselves from the culture of Egypt.</w:t>
      </w:r>
    </w:p>
    <w:p w14:paraId="58B6647E" w14:textId="77777777" w:rsidR="00E36A4D" w:rsidRDefault="00E36A4D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0D8B22D" w14:textId="3F2B1D03" w:rsidR="00E36A4D" w:rsidRPr="00623D5E" w:rsidRDefault="00E36A4D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But what about the </w:t>
      </w:r>
      <w:r w:rsidR="00BF0DA4">
        <w:rPr>
          <w:rFonts w:asciiTheme="minorBidi" w:hAnsiTheme="minorBidi" w:cstheme="minorBidi"/>
          <w:i/>
          <w:iCs/>
          <w:sz w:val="24"/>
          <w:szCs w:val="24"/>
        </w:rPr>
        <w:t xml:space="preserve">korban </w:t>
      </w:r>
      <w:proofErr w:type="spellStart"/>
      <w:r w:rsidR="00BF0DA4">
        <w:rPr>
          <w:rFonts w:asciiTheme="minorBidi" w:hAnsiTheme="minorBidi" w:cstheme="minorBidi"/>
          <w:i/>
          <w:iCs/>
          <w:sz w:val="24"/>
          <w:szCs w:val="24"/>
        </w:rPr>
        <w:t>pesach</w:t>
      </w:r>
      <w:proofErr w:type="spellEnd"/>
      <w:r>
        <w:rPr>
          <w:rFonts w:asciiTheme="minorBidi" w:hAnsiTheme="minorBidi" w:cstheme="minorBidi"/>
          <w:sz w:val="24"/>
          <w:szCs w:val="24"/>
        </w:rPr>
        <w:t xml:space="preserve">? How does that help </w:t>
      </w:r>
      <w:r w:rsidR="004C4047">
        <w:rPr>
          <w:rFonts w:asciiTheme="minorBidi" w:hAnsiTheme="minorBidi" w:cstheme="minorBidi"/>
          <w:sz w:val="24"/>
          <w:szCs w:val="24"/>
        </w:rPr>
        <w:t xml:space="preserve">establish the newborn nation of Israel? </w:t>
      </w:r>
    </w:p>
    <w:p w14:paraId="2E1D1C5F" w14:textId="77777777" w:rsidR="00904848" w:rsidRPr="00623D5E" w:rsidRDefault="00904848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D2B3BDA" w14:textId="5760D933" w:rsidR="001C4BBB" w:rsidRPr="00623D5E" w:rsidRDefault="001C4BBB" w:rsidP="00623D5E">
      <w:pPr>
        <w:widowControl w:val="0"/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The Paschal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acrifice and </w:t>
      </w:r>
      <w:r w:rsidR="00C42C43">
        <w:rPr>
          <w:rFonts w:asciiTheme="minorBidi" w:hAnsiTheme="minorBidi" w:cstheme="minorBidi"/>
          <w:b/>
          <w:bCs/>
          <w:sz w:val="24"/>
          <w:szCs w:val="24"/>
        </w:rPr>
        <w:t>the Memory of the Exodus</w:t>
      </w:r>
    </w:p>
    <w:p w14:paraId="700D2FE8" w14:textId="77777777" w:rsidR="00623D5E" w:rsidRDefault="00623D5E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B14B6B" w14:textId="5ACEE95E" w:rsidR="00904848" w:rsidRPr="00623D5E" w:rsidRDefault="001C4BBB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The idea behind the </w:t>
      </w:r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 xml:space="preserve">korban </w:t>
      </w:r>
      <w:proofErr w:type="spellStart"/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>pesach</w:t>
      </w:r>
      <w:proofErr w:type="spellEnd"/>
      <w:r w:rsidRPr="00623D5E">
        <w:rPr>
          <w:rFonts w:asciiTheme="minorBidi" w:hAnsiTheme="minorBidi" w:cstheme="minorBidi"/>
          <w:sz w:val="24"/>
          <w:szCs w:val="24"/>
        </w:rPr>
        <w:t xml:space="preserve"> is presented already in the Torah:</w:t>
      </w:r>
    </w:p>
    <w:p w14:paraId="5132FBCA" w14:textId="77777777" w:rsidR="001C4BBB" w:rsidRPr="00623D5E" w:rsidRDefault="001C4BBB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8A6FF2C" w14:textId="7EDB23DD" w:rsidR="00904848" w:rsidRPr="00623D5E" w:rsidRDefault="001C4BBB" w:rsidP="00623D5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And it shall be</w:t>
      </w:r>
      <w:r w:rsidR="00EE017D">
        <w:rPr>
          <w:rFonts w:asciiTheme="minorBidi" w:hAnsiTheme="minorBidi" w:cstheme="minorBidi"/>
          <w:sz w:val="24"/>
          <w:szCs w:val="24"/>
        </w:rPr>
        <w:t>,</w:t>
      </w:r>
      <w:r w:rsidRPr="00623D5E">
        <w:rPr>
          <w:rFonts w:asciiTheme="minorBidi" w:hAnsiTheme="minorBidi" w:cstheme="minorBidi"/>
          <w:sz w:val="24"/>
          <w:szCs w:val="24"/>
        </w:rPr>
        <w:t xml:space="preserve"> when your son asks you in time to come, saying: What is this? that you shall say to him: By strength of</w:t>
      </w:r>
      <w:r w:rsidR="00C36169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>hand</w:t>
      </w:r>
      <w:r w:rsidR="00C36169" w:rsidRPr="00623D5E">
        <w:rPr>
          <w:rFonts w:asciiTheme="minorBidi" w:hAnsiTheme="minorBidi" w:cstheme="minorBidi"/>
          <w:sz w:val="24"/>
          <w:szCs w:val="24"/>
        </w:rPr>
        <w:t>,</w:t>
      </w:r>
      <w:r w:rsidRPr="00623D5E">
        <w:rPr>
          <w:rFonts w:asciiTheme="minorBidi" w:hAnsiTheme="minorBidi" w:cstheme="minorBidi"/>
          <w:sz w:val="24"/>
          <w:szCs w:val="24"/>
        </w:rPr>
        <w:t xml:space="preserve"> the Lord brought us out from Egypt, from the house of bondage. (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623D5E">
        <w:rPr>
          <w:rFonts w:asciiTheme="minorBidi" w:hAnsiTheme="minorBidi" w:cstheme="minorBidi"/>
          <w:sz w:val="24"/>
          <w:szCs w:val="24"/>
        </w:rPr>
        <w:t xml:space="preserve">13:14) </w:t>
      </w:r>
    </w:p>
    <w:p w14:paraId="797E212A" w14:textId="77777777" w:rsidR="001C4BBB" w:rsidRPr="00623D5E" w:rsidRDefault="001C4BBB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997F069" w14:textId="39F8482D" w:rsidR="00904848" w:rsidRPr="00623D5E" w:rsidRDefault="00187ED1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see here that the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1C4BBB" w:rsidRPr="00623D5E">
        <w:rPr>
          <w:rFonts w:asciiTheme="minorBidi" w:hAnsiTheme="minorBidi" w:cstheme="minorBidi"/>
          <w:sz w:val="24"/>
          <w:szCs w:val="24"/>
        </w:rPr>
        <w:t xml:space="preserve">purpose of the </w:t>
      </w:r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 xml:space="preserve">korban </w:t>
      </w:r>
      <w:proofErr w:type="spellStart"/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>pesach</w:t>
      </w:r>
      <w:proofErr w:type="spellEnd"/>
      <w:r w:rsidR="001C4BBB" w:rsidRPr="00623D5E">
        <w:rPr>
          <w:rFonts w:asciiTheme="minorBidi" w:hAnsiTheme="minorBidi" w:cstheme="minorBidi"/>
          <w:sz w:val="24"/>
          <w:szCs w:val="24"/>
        </w:rPr>
        <w:t xml:space="preserve"> is to create a certain historical consciousness.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The Torah is not satisfied with the miracle of the exodus </w:t>
      </w:r>
      <w:r w:rsidR="00CD6BAF">
        <w:rPr>
          <w:rFonts w:asciiTheme="minorBidi" w:hAnsiTheme="minorBidi" w:cstheme="minorBidi"/>
          <w:sz w:val="24"/>
          <w:szCs w:val="24"/>
        </w:rPr>
        <w:t>itself;</w:t>
      </w:r>
      <w:r w:rsidR="001C4BBB" w:rsidRPr="00623D5E">
        <w:rPr>
          <w:rFonts w:asciiTheme="minorBidi" w:hAnsiTheme="minorBidi" w:cstheme="minorBidi"/>
          <w:sz w:val="24"/>
          <w:szCs w:val="24"/>
        </w:rPr>
        <w:t xml:space="preserve"> it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wants to preserve </w:t>
      </w:r>
      <w:r w:rsidR="00CD6BAF">
        <w:rPr>
          <w:rFonts w:asciiTheme="minorBidi" w:hAnsiTheme="minorBidi" w:cstheme="minorBidi"/>
          <w:sz w:val="24"/>
          <w:szCs w:val="24"/>
        </w:rPr>
        <w:t>the connection to that miracle</w:t>
      </w:r>
      <w:r w:rsidR="00CD6BAF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>for future generations as well.</w:t>
      </w:r>
    </w:p>
    <w:p w14:paraId="617B74AD" w14:textId="77777777" w:rsidR="001C4BBB" w:rsidRPr="00623D5E" w:rsidRDefault="001C4BBB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4EEB32E" w14:textId="1903424F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Why does the Torah </w:t>
      </w:r>
      <w:r w:rsidR="001C4BBB" w:rsidRPr="00623D5E">
        <w:rPr>
          <w:rFonts w:asciiTheme="minorBidi" w:hAnsiTheme="minorBidi" w:cstheme="minorBidi"/>
          <w:sz w:val="24"/>
          <w:szCs w:val="24"/>
        </w:rPr>
        <w:t>attach</w:t>
      </w:r>
      <w:r w:rsidRPr="00623D5E">
        <w:rPr>
          <w:rFonts w:asciiTheme="minorBidi" w:hAnsiTheme="minorBidi" w:cstheme="minorBidi"/>
          <w:sz w:val="24"/>
          <w:szCs w:val="24"/>
        </w:rPr>
        <w:t xml:space="preserve"> so much value </w:t>
      </w:r>
      <w:r w:rsidR="001C4BBB" w:rsidRPr="00623D5E">
        <w:rPr>
          <w:rFonts w:asciiTheme="minorBidi" w:hAnsiTheme="minorBidi" w:cstheme="minorBidi"/>
          <w:sz w:val="24"/>
          <w:szCs w:val="24"/>
        </w:rPr>
        <w:t>to</w:t>
      </w:r>
      <w:r w:rsidRPr="00623D5E">
        <w:rPr>
          <w:rFonts w:asciiTheme="minorBidi" w:hAnsiTheme="minorBidi" w:cstheme="minorBidi"/>
          <w:sz w:val="24"/>
          <w:szCs w:val="24"/>
        </w:rPr>
        <w:t xml:space="preserve"> preserving the historical message</w:t>
      </w:r>
      <w:r w:rsidR="00C42C43">
        <w:rPr>
          <w:rFonts w:asciiTheme="minorBidi" w:hAnsiTheme="minorBidi" w:cstheme="minorBidi"/>
          <w:sz w:val="24"/>
          <w:szCs w:val="24"/>
        </w:rPr>
        <w:t xml:space="preserve"> of the exodus (whether through the </w:t>
      </w:r>
      <w:r w:rsidR="00C42C43" w:rsidRPr="00F64BEF">
        <w:rPr>
          <w:rFonts w:asciiTheme="minorBidi" w:hAnsiTheme="minorBidi" w:cstheme="minorBidi"/>
          <w:i/>
          <w:iCs/>
          <w:sz w:val="24"/>
          <w:szCs w:val="24"/>
        </w:rPr>
        <w:t xml:space="preserve">korban </w:t>
      </w:r>
      <w:proofErr w:type="spellStart"/>
      <w:r w:rsidR="00C42C43" w:rsidRPr="00F64BEF">
        <w:rPr>
          <w:rFonts w:asciiTheme="minorBidi" w:hAnsiTheme="minorBidi" w:cstheme="minorBidi"/>
          <w:i/>
          <w:iCs/>
          <w:sz w:val="24"/>
          <w:szCs w:val="24"/>
        </w:rPr>
        <w:t>pesach</w:t>
      </w:r>
      <w:proofErr w:type="spellEnd"/>
      <w:r w:rsidR="00C42C43">
        <w:rPr>
          <w:rFonts w:asciiTheme="minorBidi" w:hAnsiTheme="minorBidi" w:cstheme="minorBidi"/>
          <w:sz w:val="24"/>
          <w:szCs w:val="24"/>
        </w:rPr>
        <w:t xml:space="preserve"> or through other means)</w:t>
      </w:r>
      <w:r w:rsidRPr="00623D5E">
        <w:rPr>
          <w:rFonts w:asciiTheme="minorBidi" w:hAnsiTheme="minorBidi" w:cstheme="minorBidi"/>
          <w:sz w:val="24"/>
          <w:szCs w:val="24"/>
        </w:rPr>
        <w:t xml:space="preserve">? It </w:t>
      </w:r>
      <w:r w:rsidR="00EE18CE">
        <w:rPr>
          <w:rFonts w:asciiTheme="minorBidi" w:hAnsiTheme="minorBidi" w:cstheme="minorBidi"/>
          <w:sz w:val="24"/>
          <w:szCs w:val="24"/>
        </w:rPr>
        <w:t>is</w:t>
      </w:r>
      <w:r w:rsidR="00EE18CE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>possible to offer several explanations for this.</w:t>
      </w:r>
    </w:p>
    <w:p w14:paraId="13C6EDC8" w14:textId="77777777" w:rsidR="00CA5F9B" w:rsidRPr="00623D5E" w:rsidRDefault="00CA5F9B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45CA6AD" w14:textId="45321778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The first </w:t>
      </w:r>
      <w:r w:rsidR="00EE18CE">
        <w:rPr>
          <w:rFonts w:asciiTheme="minorBidi" w:hAnsiTheme="minorBidi" w:cstheme="minorBidi"/>
          <w:sz w:val="24"/>
          <w:szCs w:val="24"/>
        </w:rPr>
        <w:t>relates to</w:t>
      </w:r>
      <w:r w:rsidR="00CA5F9B" w:rsidRPr="00623D5E">
        <w:rPr>
          <w:rFonts w:asciiTheme="minorBidi" w:hAnsiTheme="minorBidi" w:cstheme="minorBidi"/>
          <w:sz w:val="24"/>
          <w:szCs w:val="24"/>
        </w:rPr>
        <w:t xml:space="preserve"> knowledge of </w:t>
      </w:r>
      <w:r w:rsidRPr="00623D5E">
        <w:rPr>
          <w:rFonts w:asciiTheme="minorBidi" w:hAnsiTheme="minorBidi" w:cstheme="minorBidi"/>
          <w:sz w:val="24"/>
          <w:szCs w:val="24"/>
        </w:rPr>
        <w:t>God</w:t>
      </w:r>
      <w:r w:rsidR="00C42C43">
        <w:rPr>
          <w:rFonts w:asciiTheme="minorBidi" w:hAnsiTheme="minorBidi" w:cstheme="minorBidi"/>
          <w:sz w:val="24"/>
          <w:szCs w:val="24"/>
        </w:rPr>
        <w:t>.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CA5F9B" w:rsidRPr="00623D5E">
        <w:rPr>
          <w:rFonts w:asciiTheme="minorBidi" w:hAnsiTheme="minorBidi" w:cstheme="minorBidi"/>
          <w:sz w:val="24"/>
          <w:szCs w:val="24"/>
        </w:rPr>
        <w:t>When God revealed H</w:t>
      </w:r>
      <w:r w:rsidRPr="00623D5E">
        <w:rPr>
          <w:rFonts w:asciiTheme="minorBidi" w:hAnsiTheme="minorBidi" w:cstheme="minorBidi"/>
          <w:sz w:val="24"/>
          <w:szCs w:val="24"/>
        </w:rPr>
        <w:t>imself to the pe</w:t>
      </w:r>
      <w:r w:rsidR="00CA5F9B" w:rsidRPr="00623D5E">
        <w:rPr>
          <w:rFonts w:asciiTheme="minorBidi" w:hAnsiTheme="minorBidi" w:cstheme="minorBidi"/>
          <w:sz w:val="24"/>
          <w:szCs w:val="24"/>
        </w:rPr>
        <w:t>ople of Israel at Mount Sinai, He chose to present H</w:t>
      </w:r>
      <w:r w:rsidRPr="00623D5E">
        <w:rPr>
          <w:rFonts w:asciiTheme="minorBidi" w:hAnsiTheme="minorBidi" w:cstheme="minorBidi"/>
          <w:sz w:val="24"/>
          <w:szCs w:val="24"/>
        </w:rPr>
        <w:t>imself as follows:</w:t>
      </w:r>
    </w:p>
    <w:p w14:paraId="7627A957" w14:textId="77777777" w:rsidR="00CA5F9B" w:rsidRPr="00623D5E" w:rsidRDefault="00CA5F9B" w:rsidP="00623D5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173392E" w14:textId="2D4FA777" w:rsidR="00904848" w:rsidRPr="00623D5E" w:rsidRDefault="00CA5F9B" w:rsidP="00623D5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I am the Lord your God, who brought you out of the land of Egypt, out of the house of bondage. You shall have no other gods before Me. (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Shemot </w:t>
      </w:r>
      <w:r w:rsidRPr="00623D5E">
        <w:rPr>
          <w:rFonts w:asciiTheme="minorBidi" w:hAnsiTheme="minorBidi" w:cstheme="minorBidi"/>
          <w:sz w:val="24"/>
          <w:szCs w:val="24"/>
        </w:rPr>
        <w:t>20:2-3)</w:t>
      </w:r>
    </w:p>
    <w:p w14:paraId="63D851E7" w14:textId="77777777" w:rsidR="00CA5F9B" w:rsidRPr="00623D5E" w:rsidRDefault="00CA5F9B" w:rsidP="00623D5E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C6556C7" w14:textId="57F026A6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The historical consciousness of the </w:t>
      </w:r>
      <w:r w:rsidR="00CA5F9B" w:rsidRPr="00623D5E">
        <w:rPr>
          <w:rFonts w:asciiTheme="minorBidi" w:hAnsiTheme="minorBidi" w:cstheme="minorBidi"/>
          <w:sz w:val="24"/>
          <w:szCs w:val="24"/>
        </w:rPr>
        <w:t>exodus</w:t>
      </w:r>
      <w:r w:rsidRPr="00623D5E">
        <w:rPr>
          <w:rFonts w:asciiTheme="minorBidi" w:hAnsiTheme="minorBidi" w:cstheme="minorBidi"/>
          <w:sz w:val="24"/>
          <w:szCs w:val="24"/>
        </w:rPr>
        <w:t xml:space="preserve"> from Egypt is an important layer in the people's knowledge of God</w:t>
      </w:r>
      <w:r w:rsidR="007D1E5C">
        <w:rPr>
          <w:rFonts w:asciiTheme="minorBidi" w:hAnsiTheme="minorBidi" w:cstheme="minorBidi"/>
          <w:sz w:val="24"/>
          <w:szCs w:val="24"/>
        </w:rPr>
        <w:t>, leading them to</w:t>
      </w:r>
      <w:r w:rsidR="00CA5F9B" w:rsidRPr="00623D5E">
        <w:rPr>
          <w:rFonts w:asciiTheme="minorBidi" w:hAnsiTheme="minorBidi" w:cstheme="minorBidi"/>
          <w:sz w:val="24"/>
          <w:szCs w:val="24"/>
        </w:rPr>
        <w:t xml:space="preserve"> thank God for H</w:t>
      </w:r>
      <w:r w:rsidRPr="00623D5E">
        <w:rPr>
          <w:rFonts w:asciiTheme="minorBidi" w:hAnsiTheme="minorBidi" w:cstheme="minorBidi"/>
          <w:sz w:val="24"/>
          <w:szCs w:val="24"/>
        </w:rPr>
        <w:t xml:space="preserve">is goodness and </w:t>
      </w:r>
      <w:r w:rsidR="00320724">
        <w:rPr>
          <w:rFonts w:asciiTheme="minorBidi" w:hAnsiTheme="minorBidi" w:cstheme="minorBidi"/>
          <w:sz w:val="24"/>
          <w:szCs w:val="24"/>
        </w:rPr>
        <w:t>to observe</w:t>
      </w:r>
      <w:r w:rsidR="00320724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CA5F9B" w:rsidRPr="00623D5E">
        <w:rPr>
          <w:rFonts w:asciiTheme="minorBidi" w:hAnsiTheme="minorBidi" w:cstheme="minorBidi"/>
          <w:sz w:val="24"/>
          <w:szCs w:val="24"/>
        </w:rPr>
        <w:t>H</w:t>
      </w:r>
      <w:r w:rsidRPr="00623D5E">
        <w:rPr>
          <w:rFonts w:asciiTheme="minorBidi" w:hAnsiTheme="minorBidi" w:cstheme="minorBidi"/>
          <w:sz w:val="24"/>
          <w:szCs w:val="24"/>
        </w:rPr>
        <w:t>is commandments with greater commitment.</w:t>
      </w:r>
    </w:p>
    <w:p w14:paraId="79CD9527" w14:textId="77777777" w:rsidR="00C403A1" w:rsidRPr="00623D5E" w:rsidRDefault="00C403A1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6BEEB8E" w14:textId="127367BC" w:rsidR="00904848" w:rsidRPr="00623D5E" w:rsidRDefault="00C403A1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The second explanation does not focus on the knowledge of God, but rather on the "knowledge of the people." Among most of the nations of the world, </w:t>
      </w:r>
      <w:r w:rsidR="00F64BEF" w:rsidRPr="00623D5E">
        <w:rPr>
          <w:rFonts w:asciiTheme="minorBidi" w:hAnsiTheme="minorBidi" w:cstheme="minorBidi"/>
          <w:sz w:val="24"/>
          <w:szCs w:val="24"/>
        </w:rPr>
        <w:t>people</w:t>
      </w:r>
      <w:r w:rsidRPr="00623D5E">
        <w:rPr>
          <w:rFonts w:asciiTheme="minorBidi" w:hAnsiTheme="minorBidi" w:cstheme="minorBidi"/>
          <w:sz w:val="24"/>
          <w:szCs w:val="24"/>
        </w:rPr>
        <w:t xml:space="preserve"> tell </w:t>
      </w:r>
      <w:r w:rsidR="005403E9">
        <w:rPr>
          <w:rFonts w:asciiTheme="minorBidi" w:hAnsiTheme="minorBidi" w:cstheme="minorBidi"/>
          <w:sz w:val="24"/>
          <w:szCs w:val="24"/>
        </w:rPr>
        <w:t xml:space="preserve">stories that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glorify and magnify their past. Not so with the </w:t>
      </w:r>
      <w:r w:rsidR="00904848" w:rsidRPr="00623D5E">
        <w:rPr>
          <w:rFonts w:asciiTheme="minorBidi" w:hAnsiTheme="minorBidi" w:cstheme="minorBidi"/>
          <w:sz w:val="24"/>
          <w:szCs w:val="24"/>
        </w:rPr>
        <w:lastRenderedPageBreak/>
        <w:t>people of Israe</w:t>
      </w:r>
      <w:r w:rsidRPr="00623D5E">
        <w:rPr>
          <w:rFonts w:asciiTheme="minorBidi" w:hAnsiTheme="minorBidi" w:cstheme="minorBidi"/>
          <w:sz w:val="24"/>
          <w:szCs w:val="24"/>
        </w:rPr>
        <w:t>l</w:t>
      </w:r>
      <w:r w:rsidR="001E441A">
        <w:rPr>
          <w:rFonts w:asciiTheme="minorBidi" w:hAnsiTheme="minorBidi" w:cstheme="minorBidi"/>
          <w:sz w:val="24"/>
          <w:szCs w:val="24"/>
        </w:rPr>
        <w:t>.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1E441A">
        <w:rPr>
          <w:rFonts w:asciiTheme="minorBidi" w:hAnsiTheme="minorBidi" w:cstheme="minorBidi"/>
          <w:sz w:val="24"/>
          <w:szCs w:val="24"/>
        </w:rPr>
        <w:t>T</w:t>
      </w:r>
      <w:r w:rsidRPr="00623D5E">
        <w:rPr>
          <w:rFonts w:asciiTheme="minorBidi" w:hAnsiTheme="minorBidi" w:cstheme="minorBidi"/>
          <w:sz w:val="24"/>
          <w:szCs w:val="24"/>
        </w:rPr>
        <w:t xml:space="preserve">he </w:t>
      </w:r>
      <w:r w:rsidR="002326A4">
        <w:rPr>
          <w:rFonts w:asciiTheme="minorBidi" w:hAnsiTheme="minorBidi" w:cstheme="minorBidi"/>
          <w:sz w:val="24"/>
          <w:szCs w:val="24"/>
        </w:rPr>
        <w:t xml:space="preserve">nation </w:t>
      </w:r>
      <w:r w:rsidR="008B15EB">
        <w:rPr>
          <w:rFonts w:asciiTheme="minorBidi" w:hAnsiTheme="minorBidi" w:cstheme="minorBidi"/>
          <w:sz w:val="24"/>
          <w:szCs w:val="24"/>
        </w:rPr>
        <w:t xml:space="preserve">the </w:t>
      </w:r>
      <w:r w:rsidRPr="00623D5E">
        <w:rPr>
          <w:rFonts w:asciiTheme="minorBidi" w:hAnsiTheme="minorBidi" w:cstheme="minorBidi"/>
          <w:sz w:val="24"/>
          <w:szCs w:val="24"/>
        </w:rPr>
        <w:t xml:space="preserve">Torah wishes to establish is no more worthy than others based on its lineage, for it is nothing but descendants of slaves. </w:t>
      </w:r>
      <w:r w:rsidR="002F7F0A">
        <w:rPr>
          <w:rFonts w:asciiTheme="minorBidi" w:hAnsiTheme="minorBidi" w:cstheme="minorBidi"/>
          <w:sz w:val="24"/>
          <w:szCs w:val="24"/>
        </w:rPr>
        <w:t>Its</w:t>
      </w:r>
      <w:r w:rsidR="002F7F0A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333A9C">
        <w:rPr>
          <w:rFonts w:asciiTheme="minorBidi" w:hAnsiTheme="minorBidi" w:cstheme="minorBidi"/>
          <w:sz w:val="24"/>
          <w:szCs w:val="24"/>
        </w:rPr>
        <w:t>virtue</w:t>
      </w:r>
      <w:r w:rsidR="00333A9C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>derives not from its past, but from its actions in the present.</w:t>
      </w:r>
    </w:p>
    <w:p w14:paraId="221C6FB8" w14:textId="77777777" w:rsidR="00C403A1" w:rsidRPr="00623D5E" w:rsidRDefault="00C403A1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D2D577E" w14:textId="28D61216" w:rsidR="00904848" w:rsidRPr="00623D5E" w:rsidRDefault="00904848" w:rsidP="00C42C43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A third explanation 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of the significance of the Paschal offering lies in the language in which </w:t>
      </w:r>
      <w:r w:rsidRPr="00623D5E">
        <w:rPr>
          <w:rFonts w:asciiTheme="minorBidi" w:hAnsiTheme="minorBidi" w:cstheme="minorBidi"/>
          <w:sz w:val="24"/>
          <w:szCs w:val="24"/>
        </w:rPr>
        <w:t xml:space="preserve">the entire exodus from Egypt is described. </w:t>
      </w:r>
      <w:r w:rsidR="00412BBC">
        <w:rPr>
          <w:rFonts w:asciiTheme="minorBidi" w:hAnsiTheme="minorBidi" w:cstheme="minorBidi"/>
          <w:sz w:val="24"/>
          <w:szCs w:val="24"/>
        </w:rPr>
        <w:t>A close look at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 the story of the </w:t>
      </w:r>
      <w:r w:rsidRPr="00623D5E">
        <w:rPr>
          <w:rFonts w:asciiTheme="minorBidi" w:hAnsiTheme="minorBidi" w:cstheme="minorBidi"/>
          <w:sz w:val="24"/>
          <w:szCs w:val="24"/>
        </w:rPr>
        <w:t xml:space="preserve">exodus 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found in </w:t>
      </w:r>
      <w:proofErr w:type="spellStart"/>
      <w:r w:rsidR="00412BBC" w:rsidRPr="00623D5E">
        <w:rPr>
          <w:rFonts w:asciiTheme="minorBidi" w:hAnsiTheme="minorBidi" w:cstheme="minorBidi"/>
          <w:i/>
          <w:iCs/>
          <w:sz w:val="24"/>
          <w:szCs w:val="24"/>
        </w:rPr>
        <w:t>viddui</w:t>
      </w:r>
      <w:proofErr w:type="spellEnd"/>
      <w:r w:rsidR="00412BBC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="00412BBC" w:rsidRPr="00623D5E">
        <w:rPr>
          <w:rFonts w:asciiTheme="minorBidi" w:hAnsiTheme="minorBidi" w:cstheme="minorBidi"/>
          <w:i/>
          <w:iCs/>
          <w:sz w:val="24"/>
          <w:szCs w:val="24"/>
        </w:rPr>
        <w:t>ma'asrot</w:t>
      </w:r>
      <w:proofErr w:type="spellEnd"/>
      <w:r w:rsidR="00412BBC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12BBC">
        <w:rPr>
          <w:rFonts w:asciiTheme="minorBidi" w:hAnsiTheme="minorBidi" w:cstheme="minorBidi"/>
          <w:sz w:val="24"/>
          <w:szCs w:val="24"/>
        </w:rPr>
        <w:t>(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the declaration recited at the conclusion of the tithing cycle) </w:t>
      </w:r>
      <w:r w:rsidR="00412BBC">
        <w:rPr>
          <w:rFonts w:asciiTheme="minorBidi" w:hAnsiTheme="minorBidi" w:cstheme="minorBidi"/>
          <w:sz w:val="24"/>
          <w:szCs w:val="24"/>
        </w:rPr>
        <w:t>reveals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420FEE">
        <w:rPr>
          <w:rFonts w:asciiTheme="minorBidi" w:hAnsiTheme="minorBidi" w:cstheme="minorBidi"/>
          <w:sz w:val="24"/>
          <w:szCs w:val="24"/>
        </w:rPr>
        <w:t>an emphasis on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C42C43">
        <w:rPr>
          <w:rFonts w:asciiTheme="minorBidi" w:hAnsiTheme="minorBidi" w:cstheme="minorBidi"/>
          <w:sz w:val="24"/>
          <w:szCs w:val="24"/>
        </w:rPr>
        <w:t>God’s role in the liberation and nation-building</w:t>
      </w:r>
      <w:r w:rsidR="006C69B4">
        <w:rPr>
          <w:rFonts w:asciiTheme="minorBidi" w:hAnsiTheme="minorBidi" w:cstheme="minorBidi"/>
          <w:sz w:val="24"/>
          <w:szCs w:val="24"/>
        </w:rPr>
        <w:t xml:space="preserve"> 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– "And </w:t>
      </w:r>
      <w:r w:rsidR="005E49DF" w:rsidRPr="00F64BEF">
        <w:rPr>
          <w:rFonts w:asciiTheme="minorBidi" w:hAnsiTheme="minorBidi" w:cstheme="minorBidi"/>
          <w:i/>
          <w:iCs/>
          <w:sz w:val="24"/>
          <w:szCs w:val="24"/>
        </w:rPr>
        <w:t>the Lord heard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 our voice, </w:t>
      </w:r>
      <w:r w:rsidR="005E49DF" w:rsidRPr="00F64BEF">
        <w:rPr>
          <w:rFonts w:asciiTheme="minorBidi" w:hAnsiTheme="minorBidi" w:cstheme="minorBidi"/>
          <w:i/>
          <w:iCs/>
          <w:sz w:val="24"/>
          <w:szCs w:val="24"/>
        </w:rPr>
        <w:t>and saw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 our affliction, and our toil, and our oppression</w:t>
      </w:r>
      <w:r w:rsidR="00C42C43">
        <w:rPr>
          <w:rFonts w:asciiTheme="minorBidi" w:hAnsiTheme="minorBidi" w:cstheme="minorBidi"/>
          <w:sz w:val="24"/>
          <w:szCs w:val="24"/>
        </w:rPr>
        <w:t xml:space="preserve">; and </w:t>
      </w:r>
      <w:r w:rsidR="00C42C43" w:rsidRPr="00F64BEF">
        <w:rPr>
          <w:rFonts w:asciiTheme="minorBidi" w:hAnsiTheme="minorBidi" w:cstheme="minorBidi"/>
          <w:i/>
          <w:iCs/>
          <w:sz w:val="24"/>
          <w:szCs w:val="24"/>
        </w:rPr>
        <w:t>the Lord took us out</w:t>
      </w:r>
      <w:r w:rsidR="00C42C43">
        <w:rPr>
          <w:rFonts w:asciiTheme="minorBidi" w:hAnsiTheme="minorBidi" w:cstheme="minorBidi"/>
          <w:sz w:val="24"/>
          <w:szCs w:val="24"/>
        </w:rPr>
        <w:t xml:space="preserve"> … and </w:t>
      </w:r>
      <w:r w:rsidR="00C42C43" w:rsidRPr="00F64BEF">
        <w:rPr>
          <w:rFonts w:asciiTheme="minorBidi" w:hAnsiTheme="minorBidi" w:cstheme="minorBidi"/>
          <w:i/>
          <w:iCs/>
          <w:sz w:val="24"/>
          <w:szCs w:val="24"/>
        </w:rPr>
        <w:t>the Lord brought us</w:t>
      </w:r>
      <w:r w:rsidR="00C42C43">
        <w:rPr>
          <w:rFonts w:asciiTheme="minorBidi" w:hAnsiTheme="minorBidi" w:cstheme="minorBidi"/>
          <w:sz w:val="24"/>
          <w:szCs w:val="24"/>
        </w:rPr>
        <w:t xml:space="preserve"> to this place</w:t>
      </w:r>
      <w:r w:rsidR="005E49DF" w:rsidRPr="00623D5E">
        <w:rPr>
          <w:rFonts w:asciiTheme="minorBidi" w:hAnsiTheme="minorBidi" w:cstheme="minorBidi"/>
          <w:sz w:val="24"/>
          <w:szCs w:val="24"/>
        </w:rPr>
        <w:t>" (</w:t>
      </w:r>
      <w:r w:rsidR="005E49DF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5E49DF" w:rsidRPr="00623D5E">
        <w:rPr>
          <w:rFonts w:asciiTheme="minorBidi" w:hAnsiTheme="minorBidi" w:cstheme="minorBidi"/>
          <w:sz w:val="24"/>
          <w:szCs w:val="24"/>
        </w:rPr>
        <w:t>26:</w:t>
      </w:r>
      <w:r w:rsidR="00C42C43">
        <w:rPr>
          <w:rFonts w:asciiTheme="minorBidi" w:hAnsiTheme="minorBidi" w:cstheme="minorBidi"/>
          <w:sz w:val="24"/>
          <w:szCs w:val="24"/>
        </w:rPr>
        <w:t>7</w:t>
      </w:r>
      <w:r w:rsidR="005E49DF" w:rsidRPr="00623D5E">
        <w:rPr>
          <w:rFonts w:asciiTheme="minorBidi" w:hAnsiTheme="minorBidi" w:cstheme="minorBidi"/>
          <w:sz w:val="24"/>
          <w:szCs w:val="24"/>
        </w:rPr>
        <w:t>-</w:t>
      </w:r>
      <w:r w:rsidR="00C42C43">
        <w:rPr>
          <w:rFonts w:asciiTheme="minorBidi" w:hAnsiTheme="minorBidi" w:cstheme="minorBidi"/>
          <w:sz w:val="24"/>
          <w:szCs w:val="24"/>
        </w:rPr>
        <w:t>9</w:t>
      </w:r>
      <w:r w:rsidR="005E49DF" w:rsidRPr="00623D5E">
        <w:rPr>
          <w:rFonts w:asciiTheme="minorBidi" w:hAnsiTheme="minorBidi" w:cstheme="minorBidi"/>
          <w:sz w:val="24"/>
          <w:szCs w:val="24"/>
        </w:rPr>
        <w:t>)</w:t>
      </w:r>
      <w:r w:rsidR="006C69B4">
        <w:rPr>
          <w:rFonts w:asciiTheme="minorBidi" w:hAnsiTheme="minorBidi" w:cstheme="minorBidi"/>
          <w:sz w:val="24"/>
          <w:szCs w:val="24"/>
        </w:rPr>
        <w:t>.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CA1C1D">
        <w:rPr>
          <w:rFonts w:asciiTheme="minorBidi" w:hAnsiTheme="minorBidi" w:cstheme="minorBidi"/>
          <w:sz w:val="24"/>
          <w:szCs w:val="24"/>
        </w:rPr>
        <w:t xml:space="preserve">It is not the nation that creates itself, but rather God who creates the nation. </w:t>
      </w:r>
      <w:r w:rsidR="005E49DF" w:rsidRPr="00623D5E">
        <w:rPr>
          <w:rFonts w:asciiTheme="minorBidi" w:hAnsiTheme="minorBidi" w:cstheme="minorBidi"/>
          <w:sz w:val="24"/>
          <w:szCs w:val="24"/>
        </w:rPr>
        <w:t xml:space="preserve">Thus, it follows that the continued existence of the people </w:t>
      </w:r>
      <w:r w:rsidR="00FD471E" w:rsidRPr="00623D5E">
        <w:rPr>
          <w:rFonts w:asciiTheme="minorBidi" w:hAnsiTheme="minorBidi" w:cstheme="minorBidi"/>
          <w:sz w:val="24"/>
          <w:szCs w:val="24"/>
        </w:rPr>
        <w:t>depend</w:t>
      </w:r>
      <w:r w:rsidR="00CA1C1D">
        <w:rPr>
          <w:rFonts w:asciiTheme="minorBidi" w:hAnsiTheme="minorBidi" w:cstheme="minorBidi"/>
          <w:sz w:val="24"/>
          <w:szCs w:val="24"/>
        </w:rPr>
        <w:t>s not only on them but mainly upon God, and they should always maintain an awareness of this dependence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. </w:t>
      </w:r>
    </w:p>
    <w:p w14:paraId="5F82521D" w14:textId="77777777" w:rsidR="00904848" w:rsidRPr="00623D5E" w:rsidRDefault="00904848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5951E78" w14:textId="03A478AA" w:rsidR="00904848" w:rsidRPr="00623D5E" w:rsidRDefault="00FD471E" w:rsidP="00623D5E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The Paschal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 xml:space="preserve">acrifice and </w:t>
      </w:r>
      <w:r w:rsidR="00623D5E">
        <w:rPr>
          <w:rFonts w:asciiTheme="minorBidi" w:hAnsiTheme="minorBidi" w:cstheme="minorBidi"/>
          <w:b/>
          <w:bCs/>
          <w:sz w:val="24"/>
          <w:szCs w:val="24"/>
        </w:rPr>
        <w:t>O</w:t>
      </w:r>
      <w:r w:rsidRPr="00623D5E">
        <w:rPr>
          <w:rFonts w:asciiTheme="minorBidi" w:hAnsiTheme="minorBidi" w:cstheme="minorBidi"/>
          <w:b/>
          <w:bCs/>
          <w:sz w:val="24"/>
          <w:szCs w:val="24"/>
        </w:rPr>
        <w:t>pposition to Slavery</w:t>
      </w:r>
    </w:p>
    <w:p w14:paraId="228754BF" w14:textId="77777777" w:rsidR="00FD471E" w:rsidRPr="00623D5E" w:rsidRDefault="00FD471E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4BEA5B4" w14:textId="40A45011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Another </w:t>
      </w:r>
      <w:r w:rsidR="00FD471E" w:rsidRPr="00623D5E">
        <w:rPr>
          <w:rFonts w:asciiTheme="minorBidi" w:hAnsiTheme="minorBidi" w:cstheme="minorBidi"/>
          <w:sz w:val="24"/>
          <w:szCs w:val="24"/>
        </w:rPr>
        <w:t>lesson</w:t>
      </w:r>
      <w:r w:rsidRPr="00623D5E">
        <w:rPr>
          <w:rFonts w:asciiTheme="minorBidi" w:hAnsiTheme="minorBidi" w:cstheme="minorBidi"/>
          <w:sz w:val="24"/>
          <w:szCs w:val="24"/>
        </w:rPr>
        <w:t xml:space="preserve"> can be derived from the </w:t>
      </w:r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 xml:space="preserve">korban </w:t>
      </w:r>
      <w:proofErr w:type="spellStart"/>
      <w:r w:rsidR="00BF0DA4" w:rsidRPr="00BF0DA4">
        <w:rPr>
          <w:rFonts w:asciiTheme="minorBidi" w:hAnsiTheme="minorBidi" w:cstheme="minorBidi"/>
          <w:i/>
          <w:iCs/>
          <w:sz w:val="24"/>
          <w:szCs w:val="24"/>
        </w:rPr>
        <w:t>pesach</w:t>
      </w:r>
      <w:proofErr w:type="spellEnd"/>
      <w:r w:rsidRPr="00623D5E">
        <w:rPr>
          <w:rFonts w:asciiTheme="minorBidi" w:hAnsiTheme="minorBidi" w:cstheme="minorBidi"/>
          <w:sz w:val="24"/>
          <w:szCs w:val="24"/>
        </w:rPr>
        <w:t>, and for this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 we must preface with a discussion of an essential dispute </w:t>
      </w:r>
      <w:r w:rsidR="004806F7">
        <w:rPr>
          <w:rFonts w:asciiTheme="minorBidi" w:hAnsiTheme="minorBidi" w:cstheme="minorBidi"/>
          <w:sz w:val="24"/>
          <w:szCs w:val="24"/>
        </w:rPr>
        <w:t>regarding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 the reasons </w:t>
      </w:r>
      <w:r w:rsidR="004806F7">
        <w:rPr>
          <w:rFonts w:asciiTheme="minorBidi" w:hAnsiTheme="minorBidi" w:cstheme="minorBidi"/>
          <w:sz w:val="24"/>
          <w:szCs w:val="24"/>
        </w:rPr>
        <w:t>for</w:t>
      </w:r>
      <w:r w:rsidR="004806F7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the commandments, between the Rambam, on the one hand, and </w:t>
      </w:r>
      <w:r w:rsidR="00523C23">
        <w:rPr>
          <w:rFonts w:asciiTheme="minorBidi" w:hAnsiTheme="minorBidi" w:cstheme="minorBidi"/>
          <w:sz w:val="24"/>
          <w:szCs w:val="24"/>
        </w:rPr>
        <w:t>Rav</w:t>
      </w:r>
      <w:r w:rsidR="00523C2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S. R. Hirsch and </w:t>
      </w:r>
      <w:r w:rsidR="00994AA3">
        <w:rPr>
          <w:rFonts w:asciiTheme="minorBidi" w:hAnsiTheme="minorBidi" w:cstheme="minorBidi"/>
          <w:sz w:val="24"/>
          <w:szCs w:val="24"/>
        </w:rPr>
        <w:t>Rav</w:t>
      </w:r>
      <w:r w:rsidR="00994AA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A. Y. Kook, on the other. In the second half of the third part of the </w:t>
      </w:r>
      <w:r w:rsidR="00FD471E" w:rsidRPr="00623D5E">
        <w:rPr>
          <w:rFonts w:asciiTheme="minorBidi" w:hAnsiTheme="minorBidi" w:cstheme="minorBidi"/>
          <w:i/>
          <w:iCs/>
          <w:sz w:val="24"/>
          <w:szCs w:val="24"/>
        </w:rPr>
        <w:t>Guide for the Perplexed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, the Rambam explains the reasons </w:t>
      </w:r>
      <w:r w:rsidR="00A80F75">
        <w:rPr>
          <w:rFonts w:asciiTheme="minorBidi" w:hAnsiTheme="minorBidi" w:cstheme="minorBidi"/>
          <w:sz w:val="24"/>
          <w:szCs w:val="24"/>
        </w:rPr>
        <w:t>for</w:t>
      </w:r>
      <w:r w:rsidR="00A80F75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FD471E" w:rsidRPr="00623D5E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FD471E" w:rsidRPr="00D965F3">
        <w:rPr>
          <w:rFonts w:asciiTheme="minorBidi" w:hAnsiTheme="minorBidi" w:cstheme="minorBidi"/>
          <w:sz w:val="24"/>
          <w:szCs w:val="24"/>
        </w:rPr>
        <w:t>.</w:t>
      </w:r>
      <w:r w:rsidR="00FD471E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861E08">
        <w:rPr>
          <w:rFonts w:asciiTheme="minorBidi" w:hAnsiTheme="minorBidi" w:cstheme="minorBidi"/>
          <w:sz w:val="24"/>
          <w:szCs w:val="24"/>
        </w:rPr>
        <w:t xml:space="preserve">Most of </w:t>
      </w:r>
      <w:r w:rsidR="00994AA3">
        <w:rPr>
          <w:rFonts w:asciiTheme="minorBidi" w:hAnsiTheme="minorBidi" w:cstheme="minorBidi"/>
          <w:sz w:val="24"/>
          <w:szCs w:val="24"/>
        </w:rPr>
        <w:t>these reasons</w:t>
      </w:r>
      <w:r w:rsidR="00861E08">
        <w:rPr>
          <w:rFonts w:asciiTheme="minorBidi" w:hAnsiTheme="minorBidi" w:cstheme="minorBidi"/>
          <w:sz w:val="24"/>
          <w:szCs w:val="24"/>
        </w:rPr>
        <w:t>, in his view,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 are </w:t>
      </w:r>
      <w:r w:rsidRPr="00623D5E">
        <w:rPr>
          <w:rFonts w:asciiTheme="minorBidi" w:hAnsiTheme="minorBidi" w:cstheme="minorBidi"/>
          <w:sz w:val="24"/>
          <w:szCs w:val="24"/>
        </w:rPr>
        <w:t xml:space="preserve">rooted in the past, </w:t>
      </w:r>
      <w:r w:rsidR="00994AA3">
        <w:rPr>
          <w:rFonts w:asciiTheme="minorBidi" w:hAnsiTheme="minorBidi" w:cstheme="minorBidi"/>
          <w:sz w:val="24"/>
          <w:szCs w:val="24"/>
        </w:rPr>
        <w:t>with</w:t>
      </w:r>
      <w:r w:rsidR="00994AA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many </w:t>
      </w:r>
      <w:r w:rsidR="00994AA3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861E08">
        <w:rPr>
          <w:rFonts w:asciiTheme="minorBidi" w:hAnsiTheme="minorBidi" w:cstheme="minorBidi"/>
          <w:sz w:val="24"/>
          <w:szCs w:val="24"/>
        </w:rPr>
        <w:t xml:space="preserve"> designed</w:t>
      </w:r>
      <w:r w:rsidRPr="00623D5E">
        <w:rPr>
          <w:rFonts w:asciiTheme="minorBidi" w:hAnsiTheme="minorBidi" w:cstheme="minorBidi"/>
          <w:sz w:val="24"/>
          <w:szCs w:val="24"/>
        </w:rPr>
        <w:t xml:space="preserve"> to </w:t>
      </w:r>
      <w:r w:rsidR="00FD471E" w:rsidRPr="00623D5E">
        <w:rPr>
          <w:rFonts w:asciiTheme="minorBidi" w:hAnsiTheme="minorBidi" w:cstheme="minorBidi"/>
          <w:sz w:val="24"/>
          <w:szCs w:val="24"/>
        </w:rPr>
        <w:t xml:space="preserve">negate the opinions of idol worshippers.  </w:t>
      </w:r>
    </w:p>
    <w:p w14:paraId="722BAE2D" w14:textId="77777777" w:rsidR="00623D5E" w:rsidRDefault="00623D5E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866830B" w14:textId="0BA398DA" w:rsidR="00904848" w:rsidRPr="00623D5E" w:rsidRDefault="00523C23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Rav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Hirsch and </w:t>
      </w:r>
      <w:r w:rsidR="00994AA3" w:rsidRPr="00623D5E">
        <w:rPr>
          <w:rFonts w:asciiTheme="minorBidi" w:hAnsiTheme="minorBidi" w:cstheme="minorBidi"/>
          <w:sz w:val="24"/>
          <w:szCs w:val="24"/>
        </w:rPr>
        <w:t>Ra</w:t>
      </w:r>
      <w:r w:rsidR="00994AA3">
        <w:rPr>
          <w:rFonts w:asciiTheme="minorBidi" w:hAnsiTheme="minorBidi" w:cstheme="minorBidi"/>
          <w:sz w:val="24"/>
          <w:szCs w:val="24"/>
        </w:rPr>
        <w:t>v</w:t>
      </w:r>
      <w:r w:rsidR="00994AA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Kook were not </w:t>
      </w:r>
      <w:r w:rsidR="00FD471E" w:rsidRPr="00623D5E">
        <w:rPr>
          <w:rFonts w:asciiTheme="minorBidi" w:hAnsiTheme="minorBidi" w:cstheme="minorBidi"/>
          <w:sz w:val="24"/>
          <w:szCs w:val="24"/>
        </w:rPr>
        <w:t>prepared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to accept this </w:t>
      </w:r>
      <w:r w:rsidR="00FD471E" w:rsidRPr="00623D5E">
        <w:rPr>
          <w:rFonts w:asciiTheme="minorBidi" w:hAnsiTheme="minorBidi" w:cstheme="minorBidi"/>
          <w:sz w:val="24"/>
          <w:szCs w:val="24"/>
        </w:rPr>
        <w:t>type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of understanding</w:t>
      </w:r>
      <w:r w:rsidR="008C08B4">
        <w:rPr>
          <w:rFonts w:asciiTheme="minorBidi" w:hAnsiTheme="minorBidi" w:cstheme="minorBidi"/>
          <w:sz w:val="24"/>
          <w:szCs w:val="24"/>
        </w:rPr>
        <w:t xml:space="preserve"> and instead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followed the path of the Ramba</w:t>
      </w:r>
      <w:r w:rsidR="00FD471E" w:rsidRPr="00623D5E">
        <w:rPr>
          <w:rFonts w:asciiTheme="minorBidi" w:hAnsiTheme="minorBidi" w:cstheme="minorBidi"/>
          <w:sz w:val="24"/>
          <w:szCs w:val="24"/>
        </w:rPr>
        <w:t>n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, who also </w:t>
      </w:r>
      <w:r w:rsidR="00D507DA" w:rsidRPr="00623D5E">
        <w:rPr>
          <w:rFonts w:asciiTheme="minorBidi" w:hAnsiTheme="minorBidi" w:cstheme="minorBidi"/>
          <w:sz w:val="24"/>
          <w:szCs w:val="24"/>
        </w:rPr>
        <w:t>disagreed with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the Rambam,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arguing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that it is impossible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that the </w:t>
      </w:r>
      <w:r w:rsidR="00D507DA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depend on events that took place in the past, </w:t>
      </w:r>
      <w:r w:rsidR="008921F3">
        <w:rPr>
          <w:rFonts w:asciiTheme="minorBidi" w:hAnsiTheme="minorBidi" w:cstheme="minorBidi"/>
          <w:sz w:val="24"/>
          <w:szCs w:val="24"/>
        </w:rPr>
        <w:t>with no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 relevant meaning for the present or the future. </w:t>
      </w:r>
      <w:r w:rsidR="008921F3">
        <w:rPr>
          <w:rFonts w:asciiTheme="minorBidi" w:hAnsiTheme="minorBidi" w:cstheme="minorBidi"/>
          <w:sz w:val="24"/>
          <w:szCs w:val="24"/>
        </w:rPr>
        <w:t>In his view, there must be existential messages for man, throughout the generations, in</w:t>
      </w:r>
      <w:r w:rsidR="008921F3" w:rsidRPr="00623D5E">
        <w:rPr>
          <w:rFonts w:asciiTheme="minorBidi" w:hAnsiTheme="minorBidi" w:cstheme="minorBidi"/>
          <w:sz w:val="24"/>
          <w:szCs w:val="24"/>
        </w:rPr>
        <w:t xml:space="preserve"> the </w:t>
      </w:r>
      <w:r w:rsidR="008921F3" w:rsidRPr="00623D5E">
        <w:rPr>
          <w:rFonts w:asciiTheme="minorBidi" w:hAnsiTheme="minorBidi" w:cstheme="minorBidi"/>
          <w:i/>
          <w:iCs/>
          <w:sz w:val="24"/>
          <w:szCs w:val="24"/>
        </w:rPr>
        <w:t>mitzvot</w:t>
      </w:r>
      <w:r w:rsidR="008921F3" w:rsidRPr="00623D5E">
        <w:rPr>
          <w:rFonts w:asciiTheme="minorBidi" w:hAnsiTheme="minorBidi" w:cstheme="minorBidi"/>
          <w:sz w:val="24"/>
          <w:szCs w:val="24"/>
        </w:rPr>
        <w:t>.</w:t>
      </w:r>
    </w:p>
    <w:p w14:paraId="657B52F3" w14:textId="77777777" w:rsidR="00D507DA" w:rsidRPr="00623D5E" w:rsidRDefault="00D507DA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FBE4811" w14:textId="6457A272" w:rsidR="00904848" w:rsidRPr="00623D5E" w:rsidRDefault="00523C23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Rav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Hirsch introduced the concept of </w:t>
      </w:r>
      <w:r w:rsidR="008921F3">
        <w:rPr>
          <w:rFonts w:asciiTheme="minorBidi" w:hAnsiTheme="minorBidi" w:cstheme="minorBidi"/>
          <w:sz w:val="24"/>
          <w:szCs w:val="24"/>
        </w:rPr>
        <w:t xml:space="preserve">understanding </w:t>
      </w:r>
      <w:r w:rsidR="00D507DA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D507DA" w:rsidRPr="00623D5E">
        <w:rPr>
          <w:rFonts w:asciiTheme="minorBidi" w:hAnsiTheme="minorBidi" w:cstheme="minorBidi"/>
          <w:sz w:val="24"/>
          <w:szCs w:val="24"/>
        </w:rPr>
        <w:t>as symbols, w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hile </w:t>
      </w:r>
      <w:r w:rsidR="008921F3" w:rsidRPr="00623D5E">
        <w:rPr>
          <w:rFonts w:asciiTheme="minorBidi" w:hAnsiTheme="minorBidi" w:cstheme="minorBidi"/>
          <w:sz w:val="24"/>
          <w:szCs w:val="24"/>
        </w:rPr>
        <w:t>Ra</w:t>
      </w:r>
      <w:r w:rsidR="008921F3">
        <w:rPr>
          <w:rFonts w:asciiTheme="minorBidi" w:hAnsiTheme="minorBidi" w:cstheme="minorBidi"/>
          <w:sz w:val="24"/>
          <w:szCs w:val="24"/>
        </w:rPr>
        <w:t>v</w:t>
      </w:r>
      <w:r w:rsidR="008921F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>Kook created the concept of "windows for light"</w:t>
      </w:r>
      <w:r>
        <w:rPr>
          <w:rFonts w:asciiTheme="minorBidi" w:hAnsiTheme="minorBidi" w:cstheme="minorBidi"/>
          <w:sz w:val="24"/>
          <w:szCs w:val="24"/>
        </w:rPr>
        <w:t xml:space="preserve"> – namely, that the </w:t>
      </w:r>
      <w:r w:rsidRPr="00C11279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 point us in the direction of ultimate ideals.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For example, </w:t>
      </w:r>
      <w:r w:rsidR="00FB0D3A" w:rsidRPr="00623D5E">
        <w:rPr>
          <w:rFonts w:asciiTheme="minorBidi" w:hAnsiTheme="minorBidi" w:cstheme="minorBidi"/>
          <w:sz w:val="24"/>
          <w:szCs w:val="24"/>
        </w:rPr>
        <w:t>Ra</w:t>
      </w:r>
      <w:r w:rsidR="00FB0D3A">
        <w:rPr>
          <w:rFonts w:asciiTheme="minorBidi" w:hAnsiTheme="minorBidi" w:cstheme="minorBidi"/>
          <w:sz w:val="24"/>
          <w:szCs w:val="24"/>
        </w:rPr>
        <w:t>v</w:t>
      </w:r>
      <w:r w:rsidR="00FB0D3A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Kook explains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the prohibition of cooking meat and milk </w:t>
      </w:r>
      <w:r w:rsidR="00FB0D3A" w:rsidRPr="00623D5E">
        <w:rPr>
          <w:rFonts w:asciiTheme="minorBidi" w:hAnsiTheme="minorBidi" w:cstheme="minorBidi"/>
          <w:sz w:val="24"/>
          <w:szCs w:val="24"/>
        </w:rPr>
        <w:t xml:space="preserve">together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by saying that the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very use of animal products is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not ideal. </w:t>
      </w:r>
      <w:r w:rsidR="00904848" w:rsidRPr="00623D5E">
        <w:rPr>
          <w:rFonts w:asciiTheme="minorBidi" w:hAnsiTheme="minorBidi" w:cstheme="minorBidi"/>
          <w:sz w:val="24"/>
          <w:szCs w:val="24"/>
        </w:rPr>
        <w:t>Therefore, even though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 in consideration of the state of the world, there is no prohibition </w:t>
      </w:r>
      <w:r w:rsidR="00C52500">
        <w:rPr>
          <w:rFonts w:asciiTheme="minorBidi" w:hAnsiTheme="minorBidi" w:cstheme="minorBidi"/>
          <w:sz w:val="24"/>
          <w:szCs w:val="24"/>
        </w:rPr>
        <w:t>against using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 animal products, the Torah still imposes certain restrictions, including the prohibition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of </w:t>
      </w:r>
      <w:r w:rsidR="00E97673" w:rsidRPr="00623D5E">
        <w:rPr>
          <w:rFonts w:asciiTheme="minorBidi" w:hAnsiTheme="minorBidi" w:cstheme="minorBidi"/>
          <w:sz w:val="24"/>
          <w:szCs w:val="24"/>
        </w:rPr>
        <w:t xml:space="preserve">mixing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meat and milk. This is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meant to serve as a reminder to man that </w:t>
      </w:r>
      <w:r w:rsidR="00F25DE2">
        <w:rPr>
          <w:rFonts w:asciiTheme="minorBidi" w:hAnsiTheme="minorBidi" w:cstheme="minorBidi"/>
          <w:sz w:val="24"/>
          <w:szCs w:val="24"/>
        </w:rPr>
        <w:t>ultimately,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 the ideal situation is a world in which man does not harm animals for his personal </w:t>
      </w:r>
      <w:r w:rsidR="00A96B91">
        <w:rPr>
          <w:rFonts w:asciiTheme="minorBidi" w:hAnsiTheme="minorBidi" w:cstheme="minorBidi"/>
          <w:sz w:val="24"/>
          <w:szCs w:val="24"/>
        </w:rPr>
        <w:t>benefit</w:t>
      </w:r>
      <w:r w:rsidR="00A96B91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D507DA" w:rsidRPr="00623D5E">
        <w:rPr>
          <w:rFonts w:asciiTheme="minorBidi" w:hAnsiTheme="minorBidi" w:cstheme="minorBidi"/>
          <w:sz w:val="24"/>
          <w:szCs w:val="24"/>
        </w:rPr>
        <w:t xml:space="preserve">at all. </w:t>
      </w:r>
    </w:p>
    <w:p w14:paraId="25A38481" w14:textId="77777777" w:rsidR="00D507DA" w:rsidRPr="00623D5E" w:rsidRDefault="00D507DA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1DF6C73" w14:textId="1F8A26DB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If we adopt </w:t>
      </w:r>
      <w:r w:rsidR="00BC5896" w:rsidRPr="00623D5E">
        <w:rPr>
          <w:rFonts w:asciiTheme="minorBidi" w:hAnsiTheme="minorBidi" w:cstheme="minorBidi"/>
          <w:sz w:val="24"/>
          <w:szCs w:val="24"/>
        </w:rPr>
        <w:t>Ra</w:t>
      </w:r>
      <w:r w:rsidR="00BC5896">
        <w:rPr>
          <w:rFonts w:asciiTheme="minorBidi" w:hAnsiTheme="minorBidi" w:cstheme="minorBidi"/>
          <w:sz w:val="24"/>
          <w:szCs w:val="24"/>
        </w:rPr>
        <w:t>v</w:t>
      </w:r>
      <w:r w:rsidR="00BC5896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Kook's view, we must </w:t>
      </w:r>
      <w:r w:rsidR="006127C3">
        <w:rPr>
          <w:rFonts w:asciiTheme="minorBidi" w:hAnsiTheme="minorBidi" w:cstheme="minorBidi"/>
          <w:sz w:val="24"/>
          <w:szCs w:val="24"/>
        </w:rPr>
        <w:t>look for</w:t>
      </w:r>
      <w:r w:rsidRPr="00623D5E">
        <w:rPr>
          <w:rFonts w:asciiTheme="minorBidi" w:hAnsiTheme="minorBidi" w:cstheme="minorBidi"/>
          <w:sz w:val="24"/>
          <w:szCs w:val="24"/>
        </w:rPr>
        <w:t xml:space="preserve"> the messages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behind the commemoration of the 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exodus from Egypt. </w:t>
      </w:r>
      <w:r w:rsidR="001804D6">
        <w:rPr>
          <w:rFonts w:asciiTheme="minorBidi" w:hAnsiTheme="minorBidi" w:cstheme="minorBidi"/>
          <w:sz w:val="24"/>
          <w:szCs w:val="24"/>
        </w:rPr>
        <w:t>Where does the Torah want us to go</w:t>
      </w:r>
      <w:r w:rsidR="001804D6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from the memory of the exodus? </w:t>
      </w:r>
      <w:r w:rsidR="008615EE">
        <w:rPr>
          <w:rFonts w:asciiTheme="minorBidi" w:hAnsiTheme="minorBidi" w:cstheme="minorBidi"/>
          <w:sz w:val="24"/>
          <w:szCs w:val="24"/>
        </w:rPr>
        <w:t>There are many possible approaches to this question</w:t>
      </w:r>
      <w:r w:rsidRPr="00623D5E">
        <w:rPr>
          <w:rFonts w:asciiTheme="minorBidi" w:hAnsiTheme="minorBidi" w:cstheme="minorBidi"/>
          <w:sz w:val="24"/>
          <w:szCs w:val="24"/>
        </w:rPr>
        <w:t>, but we will focus on only two of them.</w:t>
      </w:r>
    </w:p>
    <w:p w14:paraId="1595991B" w14:textId="77777777" w:rsidR="00D54F6F" w:rsidRPr="00623D5E" w:rsidRDefault="00D54F6F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3503B10" w14:textId="02751FCC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First</w:t>
      </w:r>
      <w:r w:rsidR="007E0134">
        <w:rPr>
          <w:rFonts w:asciiTheme="minorBidi" w:hAnsiTheme="minorBidi" w:cstheme="minorBidi"/>
          <w:sz w:val="24"/>
          <w:szCs w:val="24"/>
        </w:rPr>
        <w:t xml:space="preserve">: </w:t>
      </w:r>
      <w:r w:rsidRPr="00623D5E">
        <w:rPr>
          <w:rFonts w:asciiTheme="minorBidi" w:hAnsiTheme="minorBidi" w:cstheme="minorBidi"/>
          <w:sz w:val="24"/>
          <w:szCs w:val="24"/>
        </w:rPr>
        <w:t>hatred of slavery</w:t>
      </w:r>
      <w:r w:rsidR="005343D3">
        <w:rPr>
          <w:rFonts w:asciiTheme="minorBidi" w:hAnsiTheme="minorBidi" w:cstheme="minorBidi"/>
          <w:sz w:val="24"/>
          <w:szCs w:val="24"/>
        </w:rPr>
        <w:t>.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B81B76">
        <w:rPr>
          <w:rFonts w:asciiTheme="minorBidi" w:hAnsiTheme="minorBidi" w:cstheme="minorBidi"/>
          <w:sz w:val="24"/>
          <w:szCs w:val="24"/>
        </w:rPr>
        <w:t>T</w:t>
      </w:r>
      <w:r w:rsidRPr="00623D5E">
        <w:rPr>
          <w:rFonts w:asciiTheme="minorBidi" w:hAnsiTheme="minorBidi" w:cstheme="minorBidi"/>
          <w:sz w:val="24"/>
          <w:szCs w:val="24"/>
        </w:rPr>
        <w:t xml:space="preserve">he 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Torah's </w:t>
      </w:r>
      <w:r w:rsidRPr="00623D5E">
        <w:rPr>
          <w:rFonts w:asciiTheme="minorBidi" w:hAnsiTheme="minorBidi" w:cstheme="minorBidi"/>
          <w:sz w:val="24"/>
          <w:szCs w:val="24"/>
        </w:rPr>
        <w:t xml:space="preserve">intense hatred </w:t>
      </w:r>
      <w:r w:rsidR="00D54F6F" w:rsidRPr="00623D5E">
        <w:rPr>
          <w:rFonts w:asciiTheme="minorBidi" w:hAnsiTheme="minorBidi" w:cstheme="minorBidi"/>
          <w:sz w:val="24"/>
          <w:szCs w:val="24"/>
        </w:rPr>
        <w:t>of</w:t>
      </w:r>
      <w:r w:rsidRPr="00623D5E">
        <w:rPr>
          <w:rFonts w:asciiTheme="minorBidi" w:hAnsiTheme="minorBidi" w:cstheme="minorBidi"/>
          <w:sz w:val="24"/>
          <w:szCs w:val="24"/>
        </w:rPr>
        <w:t xml:space="preserve"> slavery</w:t>
      </w:r>
      <w:r w:rsidR="00B81B76">
        <w:rPr>
          <w:rFonts w:asciiTheme="minorBidi" w:hAnsiTheme="minorBidi" w:cstheme="minorBidi"/>
          <w:sz w:val="24"/>
          <w:szCs w:val="24"/>
        </w:rPr>
        <w:t xml:space="preserve"> stems from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 the notion that </w:t>
      </w:r>
      <w:r w:rsidR="00B81B76">
        <w:rPr>
          <w:rFonts w:asciiTheme="minorBidi" w:hAnsiTheme="minorBidi" w:cstheme="minorBidi"/>
          <w:sz w:val="24"/>
          <w:szCs w:val="24"/>
        </w:rPr>
        <w:t xml:space="preserve">one should serve God alone, not serve other human beings. 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"A </w:t>
      </w:r>
      <w:r w:rsidR="00D54F6F" w:rsidRPr="00623D5E">
        <w:rPr>
          <w:rFonts w:asciiTheme="minorBidi" w:hAnsiTheme="minorBidi" w:cstheme="minorBidi"/>
          <w:sz w:val="24"/>
          <w:szCs w:val="24"/>
        </w:rPr>
        <w:lastRenderedPageBreak/>
        <w:t xml:space="preserve">servant of God – he alone is free." </w:t>
      </w:r>
    </w:p>
    <w:p w14:paraId="29CEAC9C" w14:textId="77777777" w:rsidR="00D54F6F" w:rsidRPr="00623D5E" w:rsidRDefault="00D54F6F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7F6B2FF" w14:textId="6E9068C6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Th</w:t>
      </w:r>
      <w:r w:rsidR="00B81B76">
        <w:rPr>
          <w:rFonts w:asciiTheme="minorBidi" w:hAnsiTheme="minorBidi" w:cstheme="minorBidi"/>
          <w:sz w:val="24"/>
          <w:szCs w:val="24"/>
        </w:rPr>
        <w:t>is idea is not just theoretical or attitudinal</w:t>
      </w:r>
      <w:r w:rsidR="00AA71C8">
        <w:rPr>
          <w:rFonts w:asciiTheme="minorBidi" w:hAnsiTheme="minorBidi" w:cstheme="minorBidi"/>
          <w:sz w:val="24"/>
          <w:szCs w:val="24"/>
        </w:rPr>
        <w:t>; it</w:t>
      </w:r>
      <w:r w:rsidRPr="00623D5E">
        <w:rPr>
          <w:rFonts w:asciiTheme="minorBidi" w:hAnsiTheme="minorBidi" w:cstheme="minorBidi"/>
          <w:sz w:val="24"/>
          <w:szCs w:val="24"/>
        </w:rPr>
        <w:t xml:space="preserve"> is </w:t>
      </w:r>
      <w:r w:rsidR="00D54F6F" w:rsidRPr="00623D5E">
        <w:rPr>
          <w:rFonts w:asciiTheme="minorBidi" w:hAnsiTheme="minorBidi" w:cstheme="minorBidi"/>
          <w:sz w:val="24"/>
          <w:szCs w:val="24"/>
        </w:rPr>
        <w:t>codified in</w:t>
      </w:r>
      <w:r w:rsidR="00B81B76">
        <w:rPr>
          <w:rFonts w:asciiTheme="minorBidi" w:hAnsiTheme="minorBidi" w:cstheme="minorBidi"/>
          <w:sz w:val="24"/>
          <w:szCs w:val="24"/>
        </w:rPr>
        <w:t xml:space="preserve"> numerous </w:t>
      </w:r>
      <w:r w:rsidR="00B81B76" w:rsidRPr="00C45936">
        <w:rPr>
          <w:rFonts w:asciiTheme="minorBidi" w:hAnsiTheme="minorBidi" w:cstheme="minorBidi"/>
          <w:i/>
          <w:iCs/>
          <w:sz w:val="24"/>
          <w:szCs w:val="24"/>
        </w:rPr>
        <w:t>halakhot</w:t>
      </w:r>
      <w:r w:rsidR="00B81B76">
        <w:rPr>
          <w:rFonts w:asciiTheme="minorBidi" w:hAnsiTheme="minorBidi" w:cstheme="minorBidi"/>
          <w:sz w:val="24"/>
          <w:szCs w:val="24"/>
        </w:rPr>
        <w:t>, such as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 the law governing a </w:t>
      </w:r>
      <w:proofErr w:type="gramStart"/>
      <w:r w:rsidR="00D54F6F" w:rsidRPr="00623D5E">
        <w:rPr>
          <w:rFonts w:asciiTheme="minorBidi" w:hAnsiTheme="minorBidi" w:cstheme="minorBidi"/>
          <w:sz w:val="24"/>
          <w:szCs w:val="24"/>
        </w:rPr>
        <w:t>day-worker</w:t>
      </w:r>
      <w:proofErr w:type="gramEnd"/>
      <w:r w:rsidR="00D54F6F" w:rsidRPr="00623D5E">
        <w:rPr>
          <w:rFonts w:asciiTheme="minorBidi" w:hAnsiTheme="minorBidi" w:cstheme="minorBidi"/>
          <w:sz w:val="24"/>
          <w:szCs w:val="24"/>
        </w:rPr>
        <w:t xml:space="preserve"> who wishes to withdraw in the middle of the day from the agreement he had made with his employer</w:t>
      </w:r>
      <w:r w:rsidR="00E057FA">
        <w:rPr>
          <w:rFonts w:asciiTheme="minorBidi" w:hAnsiTheme="minorBidi" w:cstheme="minorBidi"/>
          <w:sz w:val="24"/>
          <w:szCs w:val="24"/>
        </w:rPr>
        <w:t>,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sz w:val="24"/>
          <w:szCs w:val="24"/>
        </w:rPr>
        <w:t xml:space="preserve">without any plausible reason. In the past, it was common for a person who breaks a </w:t>
      </w:r>
      <w:r w:rsidR="00D54F6F" w:rsidRPr="00623D5E">
        <w:rPr>
          <w:rFonts w:asciiTheme="minorBidi" w:hAnsiTheme="minorBidi" w:cstheme="minorBidi"/>
          <w:sz w:val="24"/>
          <w:szCs w:val="24"/>
        </w:rPr>
        <w:t>contract to</w:t>
      </w:r>
      <w:r w:rsidR="00E97673" w:rsidRPr="00623D5E">
        <w:rPr>
          <w:rFonts w:asciiTheme="minorBidi" w:hAnsiTheme="minorBidi" w:cstheme="minorBidi"/>
          <w:sz w:val="24"/>
          <w:szCs w:val="24"/>
        </w:rPr>
        <w:t xml:space="preserve"> be punished for doing so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, to the point of imprisonment. However, the </w:t>
      </w:r>
      <w:r w:rsidR="00D54F6F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Shulchan </w:t>
      </w:r>
      <w:proofErr w:type="spellStart"/>
      <w:r w:rsidR="00D54F6F" w:rsidRPr="00623D5E">
        <w:rPr>
          <w:rFonts w:asciiTheme="minorBidi" w:hAnsiTheme="minorBidi" w:cstheme="minorBidi"/>
          <w:i/>
          <w:iCs/>
          <w:sz w:val="24"/>
          <w:szCs w:val="24"/>
        </w:rPr>
        <w:t>Arukh</w:t>
      </w:r>
      <w:proofErr w:type="spellEnd"/>
      <w:r w:rsidR="00D54F6F"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rules </w:t>
      </w:r>
      <w:r w:rsidR="00BA499F">
        <w:rPr>
          <w:rFonts w:asciiTheme="minorBidi" w:hAnsiTheme="minorBidi" w:cstheme="minorBidi"/>
          <w:sz w:val="24"/>
          <w:szCs w:val="24"/>
        </w:rPr>
        <w:t>in this case</w:t>
      </w:r>
      <w:r w:rsidR="00D54F6F" w:rsidRPr="00623D5E">
        <w:rPr>
          <w:rFonts w:asciiTheme="minorBidi" w:hAnsiTheme="minorBidi" w:cstheme="minorBidi"/>
          <w:sz w:val="24"/>
          <w:szCs w:val="24"/>
        </w:rPr>
        <w:t xml:space="preserve">: </w:t>
      </w:r>
    </w:p>
    <w:p w14:paraId="00716477" w14:textId="77777777" w:rsidR="00D54F6F" w:rsidRPr="00623D5E" w:rsidRDefault="00D54F6F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E3DC6D7" w14:textId="4A652CAA" w:rsidR="00904848" w:rsidRPr="00623D5E" w:rsidRDefault="00EE2C1F" w:rsidP="00623D5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>If a worker began to work, and withdrew in the middle of the day, he may do so… as it is stated: "For to Me the children of Israel are servants" (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Vayikra </w:t>
      </w:r>
      <w:r w:rsidRPr="00623D5E">
        <w:rPr>
          <w:rFonts w:asciiTheme="minorBidi" w:hAnsiTheme="minorBidi" w:cstheme="minorBidi"/>
          <w:sz w:val="24"/>
          <w:szCs w:val="24"/>
        </w:rPr>
        <w:t>25:55) – and not servants of servants. (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Shulchan </w:t>
      </w:r>
      <w:proofErr w:type="spellStart"/>
      <w:r w:rsidRPr="00623D5E">
        <w:rPr>
          <w:rFonts w:asciiTheme="minorBidi" w:hAnsiTheme="minorBidi" w:cstheme="minorBidi"/>
          <w:i/>
          <w:iCs/>
          <w:sz w:val="24"/>
          <w:szCs w:val="24"/>
        </w:rPr>
        <w:t>Arukh</w:t>
      </w:r>
      <w:proofErr w:type="spellEnd"/>
      <w:r w:rsidR="00BA499F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BA499F">
        <w:rPr>
          <w:rFonts w:asciiTheme="minorBidi" w:hAnsiTheme="minorBidi" w:cstheme="minorBidi"/>
          <w:sz w:val="24"/>
          <w:szCs w:val="24"/>
        </w:rPr>
        <w:t>CM</w:t>
      </w:r>
      <w:r w:rsidRPr="00623D5E">
        <w:rPr>
          <w:rFonts w:asciiTheme="minorBidi" w:hAnsiTheme="minorBidi" w:cstheme="minorBidi"/>
          <w:sz w:val="24"/>
          <w:szCs w:val="24"/>
        </w:rPr>
        <w:t xml:space="preserve">, 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Hilkhot </w:t>
      </w:r>
      <w:proofErr w:type="spellStart"/>
      <w:r w:rsidRPr="00623D5E">
        <w:rPr>
          <w:rFonts w:asciiTheme="minorBidi" w:hAnsiTheme="minorBidi" w:cstheme="minorBidi"/>
          <w:i/>
          <w:iCs/>
          <w:sz w:val="24"/>
          <w:szCs w:val="24"/>
        </w:rPr>
        <w:t>Sekhirut</w:t>
      </w:r>
      <w:proofErr w:type="spellEnd"/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proofErr w:type="spellStart"/>
      <w:r w:rsidRPr="00623D5E">
        <w:rPr>
          <w:rFonts w:asciiTheme="minorBidi" w:hAnsiTheme="minorBidi" w:cstheme="minorBidi"/>
          <w:i/>
          <w:iCs/>
          <w:sz w:val="24"/>
          <w:szCs w:val="24"/>
        </w:rPr>
        <w:t>Po'alim</w:t>
      </w:r>
      <w:proofErr w:type="spellEnd"/>
      <w:r w:rsidRPr="00623D5E">
        <w:rPr>
          <w:rFonts w:asciiTheme="minorBidi" w:hAnsiTheme="minorBidi" w:cstheme="minorBidi"/>
          <w:sz w:val="24"/>
          <w:szCs w:val="24"/>
        </w:rPr>
        <w:t xml:space="preserve"> 333:3) </w:t>
      </w:r>
    </w:p>
    <w:p w14:paraId="06079D14" w14:textId="77777777" w:rsidR="00E97673" w:rsidRPr="00623D5E" w:rsidRDefault="00E97673" w:rsidP="00623D5E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301F6A8" w14:textId="7BBA5C41" w:rsidR="00904848" w:rsidRPr="00623D5E" w:rsidRDefault="00904848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A worker </w:t>
      </w:r>
      <w:r w:rsidR="00EE2C1F" w:rsidRPr="00623D5E">
        <w:rPr>
          <w:rFonts w:asciiTheme="minorBidi" w:hAnsiTheme="minorBidi" w:cstheme="minorBidi"/>
          <w:sz w:val="24"/>
          <w:szCs w:val="24"/>
        </w:rPr>
        <w:t xml:space="preserve">can withdraw from an agreement even in the middle of the day. If </w:t>
      </w:r>
      <w:r w:rsidRPr="00623D5E">
        <w:rPr>
          <w:rFonts w:asciiTheme="minorBidi" w:hAnsiTheme="minorBidi" w:cstheme="minorBidi"/>
          <w:sz w:val="24"/>
          <w:szCs w:val="24"/>
        </w:rPr>
        <w:t>he thereby caused damage to the employer</w:t>
      </w:r>
      <w:r w:rsidR="00EE2C1F" w:rsidRPr="00623D5E">
        <w:rPr>
          <w:rFonts w:asciiTheme="minorBidi" w:hAnsiTheme="minorBidi" w:cstheme="minorBidi"/>
          <w:sz w:val="24"/>
          <w:szCs w:val="24"/>
        </w:rPr>
        <w:t xml:space="preserve">, he is of course </w:t>
      </w:r>
      <w:r w:rsidRPr="00623D5E">
        <w:rPr>
          <w:rFonts w:asciiTheme="minorBidi" w:hAnsiTheme="minorBidi" w:cstheme="minorBidi"/>
          <w:sz w:val="24"/>
          <w:szCs w:val="24"/>
        </w:rPr>
        <w:t xml:space="preserve">required to compensate him for </w:t>
      </w:r>
      <w:r w:rsidR="00AD04CD">
        <w:rPr>
          <w:rFonts w:asciiTheme="minorBidi" w:hAnsiTheme="minorBidi" w:cstheme="minorBidi"/>
          <w:sz w:val="24"/>
          <w:szCs w:val="24"/>
        </w:rPr>
        <w:t>it</w:t>
      </w:r>
      <w:r w:rsidR="00EE2C1F" w:rsidRPr="00623D5E">
        <w:rPr>
          <w:rFonts w:asciiTheme="minorBidi" w:hAnsiTheme="minorBidi" w:cstheme="minorBidi"/>
          <w:sz w:val="24"/>
          <w:szCs w:val="24"/>
        </w:rPr>
        <w:t>, as is anyone who causes damage.</w:t>
      </w:r>
      <w:r w:rsidRPr="00623D5E">
        <w:rPr>
          <w:rFonts w:asciiTheme="minorBidi" w:hAnsiTheme="minorBidi" w:cstheme="minorBidi"/>
          <w:sz w:val="24"/>
          <w:szCs w:val="24"/>
        </w:rPr>
        <w:t xml:space="preserve"> However, </w:t>
      </w:r>
      <w:r w:rsidR="00510ADB" w:rsidRPr="00623D5E">
        <w:rPr>
          <w:rFonts w:asciiTheme="minorBidi" w:hAnsiTheme="minorBidi" w:cstheme="minorBidi"/>
          <w:sz w:val="24"/>
          <w:szCs w:val="24"/>
        </w:rPr>
        <w:t xml:space="preserve">no punishment is imposed upon him for the very breach of </w:t>
      </w:r>
      <w:r w:rsidR="00EC71B9" w:rsidRPr="00623D5E">
        <w:rPr>
          <w:rFonts w:asciiTheme="minorBidi" w:hAnsiTheme="minorBidi" w:cstheme="minorBidi"/>
          <w:sz w:val="24"/>
          <w:szCs w:val="24"/>
        </w:rPr>
        <w:t>contract</w:t>
      </w:r>
      <w:r w:rsidR="00510ADB" w:rsidRPr="00623D5E">
        <w:rPr>
          <w:rFonts w:asciiTheme="minorBidi" w:hAnsiTheme="minorBidi" w:cstheme="minorBidi"/>
          <w:sz w:val="24"/>
          <w:szCs w:val="24"/>
        </w:rPr>
        <w:t xml:space="preserve">. </w:t>
      </w:r>
      <w:r w:rsidR="00EC71B9">
        <w:rPr>
          <w:rFonts w:asciiTheme="minorBidi" w:hAnsiTheme="minorBidi" w:cstheme="minorBidi"/>
          <w:sz w:val="24"/>
          <w:szCs w:val="24"/>
        </w:rPr>
        <w:t>The</w:t>
      </w:r>
      <w:r w:rsidR="00510ADB" w:rsidRPr="00623D5E">
        <w:rPr>
          <w:rFonts w:asciiTheme="minorBidi" w:hAnsiTheme="minorBidi" w:cstheme="minorBidi"/>
          <w:sz w:val="24"/>
          <w:szCs w:val="24"/>
        </w:rPr>
        <w:t xml:space="preserve"> Torah's abhorrence of the institution of slavery</w:t>
      </w:r>
      <w:r w:rsidR="00EC71B9">
        <w:rPr>
          <w:rFonts w:asciiTheme="minorBidi" w:hAnsiTheme="minorBidi" w:cstheme="minorBidi"/>
          <w:sz w:val="24"/>
          <w:szCs w:val="24"/>
        </w:rPr>
        <w:t xml:space="preserve"> leads it to</w:t>
      </w:r>
      <w:r w:rsidR="00510ADB" w:rsidRPr="00623D5E">
        <w:rPr>
          <w:rFonts w:asciiTheme="minorBidi" w:hAnsiTheme="minorBidi" w:cstheme="minorBidi"/>
          <w:sz w:val="24"/>
          <w:szCs w:val="24"/>
        </w:rPr>
        <w:t xml:space="preserve"> permit the breaching of a contract in order to ensure that a person's time will always be left in his </w:t>
      </w:r>
      <w:r w:rsidR="00EC71B9">
        <w:rPr>
          <w:rFonts w:asciiTheme="minorBidi" w:hAnsiTheme="minorBidi" w:cstheme="minorBidi"/>
          <w:sz w:val="24"/>
          <w:szCs w:val="24"/>
        </w:rPr>
        <w:t>control</w:t>
      </w:r>
      <w:r w:rsidR="00EC71B9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510ADB" w:rsidRPr="00623D5E">
        <w:rPr>
          <w:rFonts w:asciiTheme="minorBidi" w:hAnsiTheme="minorBidi" w:cstheme="minorBidi"/>
          <w:sz w:val="24"/>
          <w:szCs w:val="24"/>
        </w:rPr>
        <w:t xml:space="preserve">– so that he </w:t>
      </w:r>
      <w:r w:rsidR="00C1473B">
        <w:rPr>
          <w:rFonts w:asciiTheme="minorBidi" w:hAnsiTheme="minorBidi" w:cstheme="minorBidi"/>
          <w:sz w:val="24"/>
          <w:szCs w:val="24"/>
        </w:rPr>
        <w:t xml:space="preserve">will </w:t>
      </w:r>
      <w:r w:rsidR="00510ADB" w:rsidRPr="00623D5E">
        <w:rPr>
          <w:rFonts w:asciiTheme="minorBidi" w:hAnsiTheme="minorBidi" w:cstheme="minorBidi"/>
          <w:sz w:val="24"/>
          <w:szCs w:val="24"/>
        </w:rPr>
        <w:t xml:space="preserve">not become </w:t>
      </w:r>
      <w:r w:rsidRPr="00623D5E">
        <w:rPr>
          <w:rFonts w:asciiTheme="minorBidi" w:hAnsiTheme="minorBidi" w:cstheme="minorBidi"/>
          <w:sz w:val="24"/>
          <w:szCs w:val="24"/>
        </w:rPr>
        <w:t>enslaved to another person.</w:t>
      </w:r>
    </w:p>
    <w:p w14:paraId="6D60489F" w14:textId="77777777" w:rsidR="00904848" w:rsidRDefault="00904848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44B2F63" w14:textId="10908643" w:rsidR="00904848" w:rsidRPr="00623D5E" w:rsidRDefault="00B81B76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second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220267" w:rsidRPr="00623D5E">
        <w:rPr>
          <w:rFonts w:asciiTheme="minorBidi" w:hAnsiTheme="minorBidi" w:cstheme="minorBidi"/>
          <w:sz w:val="24"/>
          <w:szCs w:val="24"/>
        </w:rPr>
        <w:t xml:space="preserve">message </w:t>
      </w:r>
      <w:r>
        <w:rPr>
          <w:rFonts w:asciiTheme="minorBidi" w:hAnsiTheme="minorBidi" w:cstheme="minorBidi"/>
          <w:sz w:val="24"/>
          <w:szCs w:val="24"/>
        </w:rPr>
        <w:t xml:space="preserve">that </w:t>
      </w:r>
      <w:r w:rsidR="00220267" w:rsidRPr="00623D5E">
        <w:rPr>
          <w:rFonts w:asciiTheme="minorBidi" w:hAnsiTheme="minorBidi" w:cstheme="minorBidi"/>
          <w:sz w:val="24"/>
          <w:szCs w:val="24"/>
        </w:rPr>
        <w:t>can be identified</w:t>
      </w:r>
      <w:r>
        <w:rPr>
          <w:rFonts w:asciiTheme="minorBidi" w:hAnsiTheme="minorBidi" w:cstheme="minorBidi"/>
          <w:sz w:val="24"/>
          <w:szCs w:val="24"/>
        </w:rPr>
        <w:t xml:space="preserve"> is</w:t>
      </w:r>
      <w:r w:rsidR="00220267" w:rsidRPr="00623D5E">
        <w:rPr>
          <w:rFonts w:asciiTheme="minorBidi" w:hAnsiTheme="minorBidi" w:cstheme="minorBidi"/>
          <w:sz w:val="24"/>
          <w:szCs w:val="24"/>
        </w:rPr>
        <w:t xml:space="preserve"> identification with the weak. </w:t>
      </w:r>
      <w:r w:rsidR="00220267" w:rsidRPr="00623D5E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>Generally</w:t>
      </w:r>
      <w:r w:rsidR="00220267" w:rsidRPr="00623D5E">
        <w:rPr>
          <w:rFonts w:asciiTheme="minorBidi" w:hAnsiTheme="minorBidi" w:cstheme="minorBidi"/>
          <w:sz w:val="24"/>
          <w:szCs w:val="24"/>
        </w:rPr>
        <w:t xml:space="preserve"> speaking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, people tend to be attracted to </w:t>
      </w:r>
      <w:r w:rsidR="00FE6FE3">
        <w:rPr>
          <w:rFonts w:asciiTheme="minorBidi" w:hAnsiTheme="minorBidi" w:cstheme="minorBidi"/>
          <w:sz w:val="24"/>
          <w:szCs w:val="24"/>
        </w:rPr>
        <w:t>others</w:t>
      </w:r>
      <w:r w:rsidR="00FE6FE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who </w:t>
      </w:r>
      <w:r w:rsidR="00220267" w:rsidRPr="00623D5E">
        <w:rPr>
          <w:rFonts w:asciiTheme="minorBidi" w:hAnsiTheme="minorBidi" w:cstheme="minorBidi"/>
          <w:sz w:val="24"/>
          <w:szCs w:val="24"/>
        </w:rPr>
        <w:t xml:space="preserve">share their social status.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Thus, </w:t>
      </w:r>
      <w:r w:rsidR="00FE6FE3">
        <w:rPr>
          <w:rFonts w:asciiTheme="minorBidi" w:hAnsiTheme="minorBidi" w:cstheme="minorBidi"/>
          <w:sz w:val="24"/>
          <w:szCs w:val="24"/>
        </w:rPr>
        <w:t>those of higher status</w:t>
      </w:r>
      <w:r w:rsidR="00FE6FE3"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>sometimes end up being completely alienated from members of the lower class</w:t>
      </w:r>
      <w:r w:rsidR="00220267" w:rsidRPr="00623D5E">
        <w:rPr>
          <w:rFonts w:asciiTheme="minorBidi" w:hAnsiTheme="minorBidi" w:cstheme="minorBidi"/>
          <w:sz w:val="24"/>
          <w:szCs w:val="24"/>
        </w:rPr>
        <w:t>es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in society. The Torah wants to develop in man </w:t>
      </w:r>
      <w:r w:rsidR="005343D3">
        <w:rPr>
          <w:rFonts w:asciiTheme="minorBidi" w:hAnsiTheme="minorBidi" w:cstheme="minorBidi"/>
          <w:sz w:val="24"/>
          <w:szCs w:val="24"/>
        </w:rPr>
        <w:t xml:space="preserve">a 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social awareness and sensitivity for </w:t>
      </w:r>
      <w:r w:rsidR="00220267" w:rsidRPr="00623D5E">
        <w:rPr>
          <w:rFonts w:asciiTheme="minorBidi" w:hAnsiTheme="minorBidi" w:cstheme="minorBidi"/>
          <w:sz w:val="24"/>
          <w:szCs w:val="24"/>
        </w:rPr>
        <w:t>every</w:t>
      </w:r>
      <w:r w:rsidR="00904848" w:rsidRPr="00623D5E">
        <w:rPr>
          <w:rFonts w:asciiTheme="minorBidi" w:hAnsiTheme="minorBidi" w:cstheme="minorBidi"/>
          <w:sz w:val="24"/>
          <w:szCs w:val="24"/>
        </w:rPr>
        <w:t xml:space="preserve"> member of the nation</w:t>
      </w:r>
      <w:r w:rsidR="00220267" w:rsidRPr="00623D5E">
        <w:rPr>
          <w:rFonts w:asciiTheme="minorBidi" w:hAnsiTheme="minorBidi" w:cstheme="minorBidi"/>
          <w:sz w:val="24"/>
          <w:szCs w:val="24"/>
        </w:rPr>
        <w:t>, both the strong and the weak.</w:t>
      </w:r>
    </w:p>
    <w:p w14:paraId="355B7A8F" w14:textId="77777777" w:rsidR="00220267" w:rsidRPr="00623D5E" w:rsidRDefault="00220267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5FC1F8" w14:textId="5453069D" w:rsidR="00904848" w:rsidRPr="00623D5E" w:rsidRDefault="00B81B76" w:rsidP="00623D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C11279">
        <w:rPr>
          <w:rFonts w:asciiTheme="minorBidi" w:hAnsiTheme="minorBidi" w:cstheme="minorBidi"/>
          <w:i/>
          <w:iCs/>
          <w:sz w:val="24"/>
          <w:szCs w:val="24"/>
        </w:rPr>
        <w:t>mitzvot</w:t>
      </w:r>
      <w:r>
        <w:rPr>
          <w:rFonts w:asciiTheme="minorBidi" w:hAnsiTheme="minorBidi" w:cstheme="minorBidi"/>
          <w:sz w:val="24"/>
          <w:szCs w:val="24"/>
        </w:rPr>
        <w:t xml:space="preserve"> for the generations in our </w:t>
      </w:r>
      <w:r w:rsidRPr="00C11279">
        <w:rPr>
          <w:rFonts w:asciiTheme="minorBidi" w:hAnsiTheme="minorBidi" w:cstheme="minorBidi"/>
          <w:i/>
          <w:iCs/>
          <w:sz w:val="24"/>
          <w:szCs w:val="24"/>
        </w:rPr>
        <w:t>parasha</w:t>
      </w:r>
      <w:r>
        <w:rPr>
          <w:rFonts w:asciiTheme="minorBidi" w:hAnsiTheme="minorBidi" w:cstheme="minorBidi"/>
          <w:sz w:val="24"/>
          <w:szCs w:val="24"/>
        </w:rPr>
        <w:t xml:space="preserve"> strengthen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our</w:t>
      </w:r>
      <w:r w:rsidRPr="00623D5E">
        <w:rPr>
          <w:rFonts w:asciiTheme="minorBidi" w:hAnsiTheme="minorBidi" w:cstheme="minorBidi"/>
          <w:sz w:val="24"/>
          <w:szCs w:val="24"/>
        </w:rPr>
        <w:t xml:space="preserve"> historical consciousness in relation to God and the people, the internalization of the </w:t>
      </w:r>
      <w:r>
        <w:rPr>
          <w:rFonts w:asciiTheme="minorBidi" w:hAnsiTheme="minorBidi" w:cstheme="minorBidi"/>
          <w:sz w:val="24"/>
          <w:szCs w:val="24"/>
        </w:rPr>
        <w:t xml:space="preserve">origins and </w:t>
      </w:r>
      <w:r w:rsidRPr="00623D5E">
        <w:rPr>
          <w:rFonts w:asciiTheme="minorBidi" w:hAnsiTheme="minorBidi" w:cstheme="minorBidi"/>
          <w:sz w:val="24"/>
          <w:szCs w:val="24"/>
        </w:rPr>
        <w:t>eternity of the people of Israel</w:t>
      </w:r>
      <w:r>
        <w:rPr>
          <w:rFonts w:asciiTheme="minorBidi" w:hAnsiTheme="minorBidi" w:cstheme="minorBidi"/>
          <w:sz w:val="24"/>
          <w:szCs w:val="24"/>
        </w:rPr>
        <w:t>,</w:t>
      </w:r>
      <w:r w:rsidRPr="00623D5E">
        <w:rPr>
          <w:rFonts w:asciiTheme="minorBidi" w:hAnsiTheme="minorBidi" w:cstheme="minorBidi"/>
          <w:sz w:val="24"/>
          <w:szCs w:val="24"/>
        </w:rPr>
        <w:t xml:space="preserve"> the opposition to slavery</w:t>
      </w:r>
      <w:r w:rsidR="002B1565">
        <w:rPr>
          <w:rFonts w:asciiTheme="minorBidi" w:hAnsiTheme="minorBidi" w:cstheme="minorBidi"/>
          <w:sz w:val="24"/>
          <w:szCs w:val="24"/>
        </w:rPr>
        <w:t>,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and identification with the downtrodden.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220267" w:rsidRPr="00623D5E">
        <w:rPr>
          <w:rFonts w:asciiTheme="minorBidi" w:hAnsiTheme="minorBidi" w:cstheme="minorBidi"/>
          <w:sz w:val="24"/>
          <w:szCs w:val="24"/>
        </w:rPr>
        <w:t xml:space="preserve">In this way, the </w:t>
      </w:r>
      <w:r>
        <w:rPr>
          <w:rFonts w:asciiTheme="minorBidi" w:hAnsiTheme="minorBidi" w:cstheme="minorBidi"/>
          <w:sz w:val="24"/>
          <w:szCs w:val="24"/>
        </w:rPr>
        <w:t>continuing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="00904848" w:rsidRPr="00623D5E">
        <w:rPr>
          <w:rFonts w:asciiTheme="minorBidi" w:hAnsiTheme="minorBidi" w:cstheme="minorBidi"/>
          <w:sz w:val="24"/>
          <w:szCs w:val="24"/>
        </w:rPr>
        <w:t>consciousness of the exodus from Egypt contributes to building the personality of the entire nation of Israel</w:t>
      </w:r>
      <w:r w:rsidR="00220267" w:rsidRPr="00623D5E">
        <w:rPr>
          <w:rFonts w:asciiTheme="minorBidi" w:hAnsiTheme="minorBidi" w:cstheme="minorBidi"/>
          <w:sz w:val="24"/>
          <w:szCs w:val="24"/>
        </w:rPr>
        <w:t xml:space="preserve"> as a collective, and of each member of that nation as an individual. </w:t>
      </w:r>
    </w:p>
    <w:p w14:paraId="229D3228" w14:textId="77777777" w:rsidR="00623D5E" w:rsidRPr="00623D5E" w:rsidRDefault="00623D5E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5264D06" w14:textId="171A557F" w:rsidR="00623D5E" w:rsidRPr="00623D5E" w:rsidRDefault="00623D5E" w:rsidP="00623D5E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623D5E">
        <w:rPr>
          <w:rFonts w:asciiTheme="minorBidi" w:hAnsiTheme="minorBidi" w:cstheme="minorBidi"/>
          <w:sz w:val="24"/>
          <w:szCs w:val="24"/>
        </w:rPr>
        <w:t xml:space="preserve">[This 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623D5E">
        <w:rPr>
          <w:rFonts w:asciiTheme="minorBidi" w:hAnsiTheme="minorBidi" w:cstheme="minorBidi"/>
          <w:sz w:val="24"/>
          <w:szCs w:val="24"/>
        </w:rPr>
        <w:t xml:space="preserve">was delivered by Rav Baruch Weintraub on </w:t>
      </w:r>
      <w:r w:rsidRPr="00A9641D">
        <w:rPr>
          <w:rFonts w:asciiTheme="minorBidi" w:hAnsiTheme="minorBidi" w:cstheme="minorBidi"/>
          <w:i/>
          <w:iCs/>
          <w:sz w:val="24"/>
          <w:szCs w:val="24"/>
        </w:rPr>
        <w:t>Shabbat</w:t>
      </w:r>
      <w:r w:rsidRPr="00623D5E">
        <w:rPr>
          <w:rFonts w:asciiTheme="minorBidi" w:hAnsiTheme="minorBidi" w:cstheme="minorBidi"/>
          <w:sz w:val="24"/>
          <w:szCs w:val="24"/>
        </w:rPr>
        <w:t xml:space="preserve"> </w:t>
      </w:r>
      <w:r w:rsidRPr="00623D5E">
        <w:rPr>
          <w:rFonts w:asciiTheme="minorBidi" w:hAnsiTheme="minorBidi" w:cstheme="minorBidi"/>
          <w:i/>
          <w:iCs/>
          <w:sz w:val="24"/>
          <w:szCs w:val="24"/>
        </w:rPr>
        <w:t xml:space="preserve">Parashat Bo </w:t>
      </w:r>
      <w:r w:rsidRPr="00623D5E">
        <w:rPr>
          <w:rFonts w:asciiTheme="minorBidi" w:hAnsiTheme="minorBidi" w:cstheme="minorBidi"/>
          <w:sz w:val="24"/>
          <w:szCs w:val="24"/>
        </w:rPr>
        <w:t>5779.]</w:t>
      </w:r>
    </w:p>
    <w:sectPr w:rsidR="00623D5E" w:rsidRPr="00623D5E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5300" w14:textId="77777777" w:rsidR="00100736" w:rsidRDefault="00100736">
      <w:r>
        <w:separator/>
      </w:r>
    </w:p>
  </w:endnote>
  <w:endnote w:type="continuationSeparator" w:id="0">
    <w:p w14:paraId="28CD2901" w14:textId="77777777" w:rsidR="00100736" w:rsidRDefault="0010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6813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A8BBB" w14:textId="23CE07BB" w:rsidR="00623D5E" w:rsidRDefault="00623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ABBF6" w14:textId="77777777" w:rsidR="00623D5E" w:rsidRDefault="00623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87DA" w14:textId="77777777" w:rsidR="00100736" w:rsidRDefault="00100736">
      <w:r>
        <w:separator/>
      </w:r>
    </w:p>
  </w:footnote>
  <w:footnote w:type="continuationSeparator" w:id="0">
    <w:p w14:paraId="22702707" w14:textId="77777777" w:rsidR="00100736" w:rsidRDefault="00100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441166">
    <w:abstractNumId w:val="16"/>
  </w:num>
  <w:num w:numId="2" w16cid:durableId="870075761">
    <w:abstractNumId w:val="7"/>
  </w:num>
  <w:num w:numId="3" w16cid:durableId="899441670">
    <w:abstractNumId w:val="9"/>
  </w:num>
  <w:num w:numId="4" w16cid:durableId="1244535166">
    <w:abstractNumId w:val="10"/>
  </w:num>
  <w:num w:numId="5" w16cid:durableId="234359943">
    <w:abstractNumId w:val="15"/>
  </w:num>
  <w:num w:numId="6" w16cid:durableId="432938150">
    <w:abstractNumId w:val="8"/>
  </w:num>
  <w:num w:numId="7" w16cid:durableId="205334869">
    <w:abstractNumId w:val="2"/>
  </w:num>
  <w:num w:numId="8" w16cid:durableId="1242443715">
    <w:abstractNumId w:val="5"/>
  </w:num>
  <w:num w:numId="9" w16cid:durableId="1847477321">
    <w:abstractNumId w:val="17"/>
  </w:num>
  <w:num w:numId="10" w16cid:durableId="316345521">
    <w:abstractNumId w:val="12"/>
  </w:num>
  <w:num w:numId="11" w16cid:durableId="1236739492">
    <w:abstractNumId w:val="1"/>
  </w:num>
  <w:num w:numId="12" w16cid:durableId="1825468178">
    <w:abstractNumId w:val="13"/>
  </w:num>
  <w:num w:numId="13" w16cid:durableId="816723182">
    <w:abstractNumId w:val="6"/>
  </w:num>
  <w:num w:numId="14" w16cid:durableId="754668510">
    <w:abstractNumId w:val="18"/>
  </w:num>
  <w:num w:numId="15" w16cid:durableId="1004742013">
    <w:abstractNumId w:val="3"/>
  </w:num>
  <w:num w:numId="16" w16cid:durableId="1967613818">
    <w:abstractNumId w:val="14"/>
  </w:num>
  <w:num w:numId="17" w16cid:durableId="2004308454">
    <w:abstractNumId w:val="11"/>
  </w:num>
  <w:num w:numId="18" w16cid:durableId="1093159504">
    <w:abstractNumId w:val="19"/>
  </w:num>
  <w:num w:numId="19" w16cid:durableId="1435706727">
    <w:abstractNumId w:val="4"/>
  </w:num>
  <w:num w:numId="20" w16cid:durableId="55046360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0C4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07F50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0604"/>
    <w:rsid w:val="000514C9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3F8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5D21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0A14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EB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736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026"/>
    <w:rsid w:val="0011029E"/>
    <w:rsid w:val="001102D2"/>
    <w:rsid w:val="0011109E"/>
    <w:rsid w:val="0011182E"/>
    <w:rsid w:val="00111E2D"/>
    <w:rsid w:val="001123C6"/>
    <w:rsid w:val="0011295C"/>
    <w:rsid w:val="001129CB"/>
    <w:rsid w:val="0011313F"/>
    <w:rsid w:val="0011367F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26C9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863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326"/>
    <w:rsid w:val="00177F6B"/>
    <w:rsid w:val="00177FD2"/>
    <w:rsid w:val="001804C7"/>
    <w:rsid w:val="001804D6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87ED1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3DD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3C2C"/>
    <w:rsid w:val="001A3E5C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33"/>
    <w:rsid w:val="001B3659"/>
    <w:rsid w:val="001B36EC"/>
    <w:rsid w:val="001B37E2"/>
    <w:rsid w:val="001B39D7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4BBB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41A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2AC2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73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267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44D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6A4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D23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0F83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412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1565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211"/>
    <w:rsid w:val="002B7450"/>
    <w:rsid w:val="002B748F"/>
    <w:rsid w:val="002C03A1"/>
    <w:rsid w:val="002C11EF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157"/>
    <w:rsid w:val="002E56B1"/>
    <w:rsid w:val="002E59EC"/>
    <w:rsid w:val="002E5AC3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A8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2F7F0A"/>
    <w:rsid w:val="003000BE"/>
    <w:rsid w:val="00300392"/>
    <w:rsid w:val="003008FB"/>
    <w:rsid w:val="00300A37"/>
    <w:rsid w:val="00300B86"/>
    <w:rsid w:val="00300B92"/>
    <w:rsid w:val="00301990"/>
    <w:rsid w:val="003031AB"/>
    <w:rsid w:val="003032BA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0724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14FF"/>
    <w:rsid w:val="00332B2E"/>
    <w:rsid w:val="00332C73"/>
    <w:rsid w:val="00332C77"/>
    <w:rsid w:val="00332E6B"/>
    <w:rsid w:val="00332F49"/>
    <w:rsid w:val="003330FC"/>
    <w:rsid w:val="00333A9C"/>
    <w:rsid w:val="00333DFC"/>
    <w:rsid w:val="00334DB6"/>
    <w:rsid w:val="00335280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138D"/>
    <w:rsid w:val="00342396"/>
    <w:rsid w:val="003424D6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149F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1D4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528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4F0B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C7DEC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42F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12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3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2BBC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0FEE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9D6"/>
    <w:rsid w:val="00477D37"/>
    <w:rsid w:val="00480458"/>
    <w:rsid w:val="004806F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5CDF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047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7ED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BB0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5EE6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ADB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3C23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593C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6AF"/>
    <w:rsid w:val="00533AF0"/>
    <w:rsid w:val="005343A9"/>
    <w:rsid w:val="005343D3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3E9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180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0CD5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49DF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26A3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9D8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7C3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3D5E"/>
    <w:rsid w:val="00624134"/>
    <w:rsid w:val="00624539"/>
    <w:rsid w:val="006247C5"/>
    <w:rsid w:val="0062570C"/>
    <w:rsid w:val="00626553"/>
    <w:rsid w:val="0062670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20D"/>
    <w:rsid w:val="006363AE"/>
    <w:rsid w:val="006363CA"/>
    <w:rsid w:val="00636614"/>
    <w:rsid w:val="0063669C"/>
    <w:rsid w:val="0063693A"/>
    <w:rsid w:val="00636E30"/>
    <w:rsid w:val="00636E97"/>
    <w:rsid w:val="00636F93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25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5D3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53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9B4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99C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3C7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93F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43B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1E5C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134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97B"/>
    <w:rsid w:val="007E3A1A"/>
    <w:rsid w:val="007E48FA"/>
    <w:rsid w:val="007E493F"/>
    <w:rsid w:val="007E53A9"/>
    <w:rsid w:val="007E5471"/>
    <w:rsid w:val="007E5977"/>
    <w:rsid w:val="007E5986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AFC"/>
    <w:rsid w:val="00810CBD"/>
    <w:rsid w:val="00810E9F"/>
    <w:rsid w:val="008121A6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3F6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5EE"/>
    <w:rsid w:val="00861902"/>
    <w:rsid w:val="00861E08"/>
    <w:rsid w:val="00862621"/>
    <w:rsid w:val="00862885"/>
    <w:rsid w:val="00862B3B"/>
    <w:rsid w:val="00863343"/>
    <w:rsid w:val="0086384E"/>
    <w:rsid w:val="00863F71"/>
    <w:rsid w:val="00864E69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1F3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0D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5EB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8B4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D8B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C85"/>
    <w:rsid w:val="00901175"/>
    <w:rsid w:val="009027D8"/>
    <w:rsid w:val="00903FC9"/>
    <w:rsid w:val="00904848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46C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67CEA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0C8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AA3"/>
    <w:rsid w:val="00994B4C"/>
    <w:rsid w:val="00994B5E"/>
    <w:rsid w:val="00994F67"/>
    <w:rsid w:val="00995312"/>
    <w:rsid w:val="00995478"/>
    <w:rsid w:val="00995B11"/>
    <w:rsid w:val="009966AA"/>
    <w:rsid w:val="00996B90"/>
    <w:rsid w:val="00997061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87D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6D7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642A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27B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0F75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1D"/>
    <w:rsid w:val="00A96473"/>
    <w:rsid w:val="00A964D1"/>
    <w:rsid w:val="00A96569"/>
    <w:rsid w:val="00A96773"/>
    <w:rsid w:val="00A96A33"/>
    <w:rsid w:val="00A96B91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1C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BD3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09D"/>
    <w:rsid w:val="00AD04CD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307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4DA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B76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99F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5896"/>
    <w:rsid w:val="00BC59DE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7A2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0DA4"/>
    <w:rsid w:val="00BF111A"/>
    <w:rsid w:val="00BF117B"/>
    <w:rsid w:val="00BF18D2"/>
    <w:rsid w:val="00BF18EF"/>
    <w:rsid w:val="00BF1D1F"/>
    <w:rsid w:val="00BF2EFD"/>
    <w:rsid w:val="00BF300B"/>
    <w:rsid w:val="00BF3163"/>
    <w:rsid w:val="00BF3B2B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279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473B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71"/>
    <w:rsid w:val="00C357E6"/>
    <w:rsid w:val="00C36169"/>
    <w:rsid w:val="00C36B85"/>
    <w:rsid w:val="00C37747"/>
    <w:rsid w:val="00C37861"/>
    <w:rsid w:val="00C37D8D"/>
    <w:rsid w:val="00C37DFE"/>
    <w:rsid w:val="00C401CC"/>
    <w:rsid w:val="00C40256"/>
    <w:rsid w:val="00C403A1"/>
    <w:rsid w:val="00C40591"/>
    <w:rsid w:val="00C40789"/>
    <w:rsid w:val="00C40833"/>
    <w:rsid w:val="00C40986"/>
    <w:rsid w:val="00C4173B"/>
    <w:rsid w:val="00C42A30"/>
    <w:rsid w:val="00C42AAA"/>
    <w:rsid w:val="00C42C43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936"/>
    <w:rsid w:val="00C45C0A"/>
    <w:rsid w:val="00C46462"/>
    <w:rsid w:val="00C4775A"/>
    <w:rsid w:val="00C4776F"/>
    <w:rsid w:val="00C479A7"/>
    <w:rsid w:val="00C5017F"/>
    <w:rsid w:val="00C50782"/>
    <w:rsid w:val="00C51B16"/>
    <w:rsid w:val="00C52500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C1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5F9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6BAF"/>
    <w:rsid w:val="00CD77E9"/>
    <w:rsid w:val="00CD77FA"/>
    <w:rsid w:val="00CD79C3"/>
    <w:rsid w:val="00CD7AC5"/>
    <w:rsid w:val="00CD7BB7"/>
    <w:rsid w:val="00CE0CF9"/>
    <w:rsid w:val="00CE14D2"/>
    <w:rsid w:val="00CE2160"/>
    <w:rsid w:val="00CE2226"/>
    <w:rsid w:val="00CE26CB"/>
    <w:rsid w:val="00CE2CF8"/>
    <w:rsid w:val="00CE615C"/>
    <w:rsid w:val="00CE69BA"/>
    <w:rsid w:val="00CE6C8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2E3"/>
    <w:rsid w:val="00D41730"/>
    <w:rsid w:val="00D41A71"/>
    <w:rsid w:val="00D41AA1"/>
    <w:rsid w:val="00D41F4F"/>
    <w:rsid w:val="00D42F5E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7DA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4F6F"/>
    <w:rsid w:val="00D5526C"/>
    <w:rsid w:val="00D55E34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40C1"/>
    <w:rsid w:val="00D6412D"/>
    <w:rsid w:val="00D64265"/>
    <w:rsid w:val="00D648C8"/>
    <w:rsid w:val="00D64F98"/>
    <w:rsid w:val="00D66196"/>
    <w:rsid w:val="00D661FF"/>
    <w:rsid w:val="00D66D8B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77B44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1C1"/>
    <w:rsid w:val="00D937DF"/>
    <w:rsid w:val="00D94C9A"/>
    <w:rsid w:val="00D9563A"/>
    <w:rsid w:val="00D95E07"/>
    <w:rsid w:val="00D962D1"/>
    <w:rsid w:val="00D965F3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BCB"/>
    <w:rsid w:val="00DA6C42"/>
    <w:rsid w:val="00DA700C"/>
    <w:rsid w:val="00DA7863"/>
    <w:rsid w:val="00DB01DB"/>
    <w:rsid w:val="00DB0F30"/>
    <w:rsid w:val="00DB11F2"/>
    <w:rsid w:val="00DB1599"/>
    <w:rsid w:val="00DB238B"/>
    <w:rsid w:val="00DB23E5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09BA"/>
    <w:rsid w:val="00E011D4"/>
    <w:rsid w:val="00E01306"/>
    <w:rsid w:val="00E0130A"/>
    <w:rsid w:val="00E01671"/>
    <w:rsid w:val="00E01FF3"/>
    <w:rsid w:val="00E02190"/>
    <w:rsid w:val="00E02BAC"/>
    <w:rsid w:val="00E02BFE"/>
    <w:rsid w:val="00E0356E"/>
    <w:rsid w:val="00E041AD"/>
    <w:rsid w:val="00E047C6"/>
    <w:rsid w:val="00E0527F"/>
    <w:rsid w:val="00E057FA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83E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6A4D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D16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CE0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97673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E03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1B9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17D"/>
    <w:rsid w:val="00EE086C"/>
    <w:rsid w:val="00EE0D8E"/>
    <w:rsid w:val="00EE0EAB"/>
    <w:rsid w:val="00EE0FE2"/>
    <w:rsid w:val="00EE1234"/>
    <w:rsid w:val="00EE18CE"/>
    <w:rsid w:val="00EE29B4"/>
    <w:rsid w:val="00EE2BE0"/>
    <w:rsid w:val="00EE2C1F"/>
    <w:rsid w:val="00EE3489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5E71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5DE2"/>
    <w:rsid w:val="00F265CF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4BEF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3FE2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13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0D3A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23E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71E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1C4"/>
    <w:rsid w:val="00FE357D"/>
    <w:rsid w:val="00FE3589"/>
    <w:rsid w:val="00FE3F2F"/>
    <w:rsid w:val="00FE4E73"/>
    <w:rsid w:val="00FE50F6"/>
    <w:rsid w:val="00FE5327"/>
    <w:rsid w:val="00FE55C9"/>
    <w:rsid w:val="00FE629A"/>
    <w:rsid w:val="00FE6538"/>
    <w:rsid w:val="00FE6FE3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F05E71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6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506AF-47CA-4C88-9287-BFD16E04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2</cp:revision>
  <dcterms:created xsi:type="dcterms:W3CDTF">2024-01-18T08:15:00Z</dcterms:created>
  <dcterms:modified xsi:type="dcterms:W3CDTF">2024-01-18T08:15:00Z</dcterms:modified>
</cp:coreProperties>
</file>