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684809" w14:textId="77777777" w:rsidR="005C67D1" w:rsidRPr="005C67D1" w:rsidRDefault="005C67D1" w:rsidP="00E102F7">
      <w:pPr>
        <w:widowControl w:val="0"/>
        <w:shd w:val="clear" w:color="auto" w:fill="FFFFFF"/>
        <w:bidi w:val="0"/>
        <w:spacing w:after="0" w:line="240" w:lineRule="auto"/>
        <w:jc w:val="center"/>
        <w:rPr>
          <w:rFonts w:asciiTheme="minorBidi" w:eastAsia="Times New Roman" w:hAnsiTheme="minorBidi" w:cstheme="minorBidi"/>
          <w:sz w:val="24"/>
          <w:szCs w:val="24"/>
        </w:rPr>
      </w:pPr>
      <w:r w:rsidRPr="005C67D1">
        <w:rPr>
          <w:rFonts w:asciiTheme="minorBidi" w:eastAsia="Times New Roman" w:hAnsiTheme="minorBidi" w:cstheme="minorBidi"/>
          <w:b/>
          <w:bCs/>
          <w:sz w:val="24"/>
          <w:szCs w:val="24"/>
          <w:lang w:val="de-DE"/>
        </w:rPr>
        <w:t>YESHIVAT HAR ETZION</w:t>
      </w:r>
    </w:p>
    <w:p w14:paraId="09A05292" w14:textId="77777777" w:rsidR="005C67D1" w:rsidRPr="005C67D1" w:rsidRDefault="005C67D1" w:rsidP="00E102F7">
      <w:pPr>
        <w:widowControl w:val="0"/>
        <w:shd w:val="clear" w:color="auto" w:fill="FFFFFF"/>
        <w:bidi w:val="0"/>
        <w:spacing w:after="0" w:line="240" w:lineRule="auto"/>
        <w:jc w:val="center"/>
        <w:rPr>
          <w:rFonts w:asciiTheme="minorBidi" w:eastAsia="Times New Roman" w:hAnsiTheme="minorBidi" w:cstheme="minorBidi"/>
          <w:sz w:val="24"/>
          <w:szCs w:val="24"/>
        </w:rPr>
      </w:pPr>
      <w:r w:rsidRPr="005C67D1">
        <w:rPr>
          <w:rFonts w:asciiTheme="minorBidi" w:eastAsia="Times New Roman" w:hAnsiTheme="minorBidi" w:cstheme="minorBidi"/>
          <w:b/>
          <w:bCs/>
          <w:sz w:val="24"/>
          <w:szCs w:val="24"/>
          <w:lang w:val="x-none"/>
        </w:rPr>
        <w:t>ISRAEL KOSCHITZKY VIRTUAL BEIT MIDRASH (VBM)</w:t>
      </w:r>
    </w:p>
    <w:p w14:paraId="668C6196" w14:textId="77777777" w:rsidR="005C67D1" w:rsidRPr="005C67D1" w:rsidRDefault="005C67D1" w:rsidP="00E102F7">
      <w:pPr>
        <w:widowControl w:val="0"/>
        <w:shd w:val="clear" w:color="auto" w:fill="FFFFFF"/>
        <w:bidi w:val="0"/>
        <w:spacing w:after="0" w:line="240" w:lineRule="auto"/>
        <w:jc w:val="center"/>
        <w:rPr>
          <w:rFonts w:asciiTheme="minorBidi" w:eastAsia="Times New Roman" w:hAnsiTheme="minorBidi" w:cstheme="minorBidi"/>
          <w:sz w:val="24"/>
          <w:szCs w:val="24"/>
        </w:rPr>
      </w:pPr>
      <w:r w:rsidRPr="005C67D1">
        <w:rPr>
          <w:rFonts w:asciiTheme="minorBidi" w:eastAsia="Times New Roman" w:hAnsiTheme="minorBidi" w:cstheme="minorBidi"/>
          <w:b/>
          <w:bCs/>
          <w:sz w:val="24"/>
          <w:szCs w:val="24"/>
          <w:lang w:val="x-none"/>
        </w:rPr>
        <w:t>*********************************************************</w:t>
      </w:r>
    </w:p>
    <w:p w14:paraId="32889A53" w14:textId="77777777" w:rsidR="005C67D1" w:rsidRPr="005C67D1" w:rsidRDefault="005C67D1" w:rsidP="00E102F7">
      <w:pPr>
        <w:widowControl w:val="0"/>
        <w:shd w:val="clear" w:color="auto" w:fill="FFFFFF"/>
        <w:bidi w:val="0"/>
        <w:spacing w:after="0" w:line="240" w:lineRule="auto"/>
        <w:jc w:val="center"/>
        <w:rPr>
          <w:rFonts w:asciiTheme="minorBidi" w:eastAsia="Times New Roman" w:hAnsiTheme="minorBidi" w:cstheme="minorBidi"/>
          <w:b/>
          <w:bCs/>
          <w:color w:val="222222"/>
          <w:sz w:val="24"/>
          <w:szCs w:val="24"/>
        </w:rPr>
      </w:pPr>
    </w:p>
    <w:p w14:paraId="1EC70C7E" w14:textId="7723C32B" w:rsidR="005C67D1" w:rsidRPr="005C67D1" w:rsidRDefault="005C67D1" w:rsidP="00E102F7">
      <w:pPr>
        <w:widowControl w:val="0"/>
        <w:shd w:val="clear" w:color="auto" w:fill="FFFFFF"/>
        <w:bidi w:val="0"/>
        <w:spacing w:after="0" w:line="240" w:lineRule="auto"/>
        <w:jc w:val="center"/>
        <w:rPr>
          <w:rFonts w:asciiTheme="minorBidi" w:hAnsiTheme="minorBidi" w:cstheme="minorBidi"/>
          <w:sz w:val="24"/>
          <w:szCs w:val="24"/>
        </w:rPr>
      </w:pPr>
      <w:proofErr w:type="spellStart"/>
      <w:r w:rsidRPr="005C67D1">
        <w:rPr>
          <w:rFonts w:asciiTheme="minorBidi" w:eastAsia="Times New Roman" w:hAnsiTheme="minorBidi" w:cstheme="minorBidi"/>
          <w:b/>
          <w:bCs/>
          <w:color w:val="222222"/>
          <w:sz w:val="24"/>
          <w:szCs w:val="24"/>
        </w:rPr>
        <w:t>Deracheha</w:t>
      </w:r>
      <w:proofErr w:type="spellEnd"/>
      <w:r w:rsidRPr="005C67D1">
        <w:rPr>
          <w:rFonts w:asciiTheme="minorBidi" w:eastAsia="Times New Roman" w:hAnsiTheme="minorBidi" w:cstheme="minorBidi"/>
          <w:b/>
          <w:bCs/>
          <w:color w:val="222222"/>
          <w:sz w:val="24"/>
          <w:szCs w:val="24"/>
        </w:rPr>
        <w:t>: Women and Mitzvot</w:t>
      </w:r>
    </w:p>
    <w:p w14:paraId="55371297" w14:textId="77777777" w:rsidR="005C67D1" w:rsidRPr="005C67D1" w:rsidRDefault="005C67D1" w:rsidP="00E102F7">
      <w:pPr>
        <w:widowControl w:val="0"/>
        <w:bidi w:val="0"/>
        <w:spacing w:after="0" w:line="240" w:lineRule="auto"/>
        <w:jc w:val="center"/>
        <w:rPr>
          <w:rFonts w:asciiTheme="minorBidi" w:hAnsiTheme="minorBidi" w:cstheme="minorBidi"/>
          <w:sz w:val="24"/>
          <w:szCs w:val="24"/>
        </w:rPr>
      </w:pPr>
    </w:p>
    <w:p w14:paraId="1EBEFF6D" w14:textId="2550370B" w:rsidR="00CD300C" w:rsidRPr="005C67D1" w:rsidRDefault="00CD300C" w:rsidP="00E102F7">
      <w:pPr>
        <w:widowControl w:val="0"/>
        <w:bidi w:val="0"/>
        <w:spacing w:after="0" w:line="240" w:lineRule="auto"/>
        <w:jc w:val="center"/>
        <w:rPr>
          <w:sz w:val="24"/>
          <w:szCs w:val="24"/>
        </w:rPr>
      </w:pPr>
      <w:r w:rsidRPr="005C67D1">
        <w:rPr>
          <w:sz w:val="24"/>
          <w:szCs w:val="24"/>
        </w:rPr>
        <w:t xml:space="preserve">Click </w:t>
      </w:r>
      <w:hyperlink r:id="rId8" w:history="1">
        <w:r w:rsidRPr="005C67D1">
          <w:rPr>
            <w:rStyle w:val="Hyperlink"/>
            <w:sz w:val="24"/>
            <w:szCs w:val="24"/>
          </w:rPr>
          <w:t>here</w:t>
        </w:r>
      </w:hyperlink>
      <w:r w:rsidRPr="005C67D1">
        <w:rPr>
          <w:sz w:val="24"/>
          <w:szCs w:val="24"/>
        </w:rPr>
        <w:t xml:space="preserve"> to view an updated version of this shiur with additional features on the </w:t>
      </w:r>
      <w:proofErr w:type="spellStart"/>
      <w:r w:rsidRPr="005C67D1">
        <w:rPr>
          <w:sz w:val="24"/>
          <w:szCs w:val="24"/>
        </w:rPr>
        <w:t>Deracheha</w:t>
      </w:r>
      <w:proofErr w:type="spellEnd"/>
      <w:r w:rsidRPr="005C67D1">
        <w:rPr>
          <w:sz w:val="24"/>
          <w:szCs w:val="24"/>
        </w:rPr>
        <w:t xml:space="preserve"> website.</w:t>
      </w:r>
    </w:p>
    <w:p w14:paraId="2059B105" w14:textId="77777777" w:rsidR="00CD300C" w:rsidRPr="005C67D1" w:rsidRDefault="00CD300C" w:rsidP="00E102F7">
      <w:pPr>
        <w:widowControl w:val="0"/>
        <w:bidi w:val="0"/>
        <w:spacing w:after="0" w:line="240" w:lineRule="auto"/>
        <w:jc w:val="center"/>
        <w:rPr>
          <w:sz w:val="24"/>
          <w:szCs w:val="24"/>
          <w:rtl/>
        </w:rPr>
      </w:pPr>
    </w:p>
    <w:p w14:paraId="2BE8DE0A" w14:textId="77777777" w:rsidR="00CD300C" w:rsidRPr="005C67D1" w:rsidRDefault="00CD300C" w:rsidP="00E102F7">
      <w:pPr>
        <w:widowControl w:val="0"/>
        <w:bidi w:val="0"/>
        <w:spacing w:after="0" w:line="240" w:lineRule="auto"/>
        <w:jc w:val="center"/>
        <w:rPr>
          <w:sz w:val="24"/>
          <w:szCs w:val="24"/>
        </w:rPr>
      </w:pPr>
      <w:r w:rsidRPr="005C67D1">
        <w:rPr>
          <w:sz w:val="24"/>
          <w:szCs w:val="24"/>
        </w:rPr>
        <w:t xml:space="preserve">Did you know there’s more to </w:t>
      </w:r>
      <w:proofErr w:type="spellStart"/>
      <w:r w:rsidRPr="005C67D1">
        <w:rPr>
          <w:sz w:val="24"/>
          <w:szCs w:val="24"/>
        </w:rPr>
        <w:t>Deracheha</w:t>
      </w:r>
      <w:proofErr w:type="spellEnd"/>
      <w:r w:rsidRPr="005C67D1">
        <w:rPr>
          <w:sz w:val="24"/>
          <w:szCs w:val="24"/>
        </w:rPr>
        <w:t xml:space="preserve"> than our shiurim? Sign up for our newsletter </w:t>
      </w:r>
      <w:hyperlink r:id="rId9" w:history="1">
        <w:r w:rsidRPr="005C67D1">
          <w:rPr>
            <w:rStyle w:val="Hyperlink"/>
            <w:sz w:val="24"/>
            <w:szCs w:val="24"/>
          </w:rPr>
          <w:t>here</w:t>
        </w:r>
      </w:hyperlink>
      <w:r w:rsidRPr="005C67D1">
        <w:rPr>
          <w:sz w:val="24"/>
          <w:szCs w:val="24"/>
        </w:rPr>
        <w:t> and get all our content!</w:t>
      </w:r>
    </w:p>
    <w:p w14:paraId="1F9AFB94" w14:textId="77777777" w:rsidR="00CD300C" w:rsidRDefault="00CD300C" w:rsidP="00E102F7">
      <w:pPr>
        <w:widowControl w:val="0"/>
        <w:bidi w:val="0"/>
        <w:spacing w:after="0" w:line="240" w:lineRule="auto"/>
        <w:jc w:val="center"/>
        <w:rPr>
          <w:sz w:val="24"/>
          <w:szCs w:val="24"/>
        </w:rPr>
      </w:pPr>
      <w:r w:rsidRPr="005C67D1">
        <w:rPr>
          <w:sz w:val="24"/>
          <w:szCs w:val="24"/>
        </w:rPr>
        <w:t xml:space="preserve">Have some feedback for us? Please click </w:t>
      </w:r>
      <w:hyperlink r:id="rId10" w:history="1">
        <w:r w:rsidRPr="005C67D1">
          <w:rPr>
            <w:rStyle w:val="Hyperlink"/>
            <w:sz w:val="24"/>
            <w:szCs w:val="24"/>
          </w:rPr>
          <w:t>here</w:t>
        </w:r>
      </w:hyperlink>
      <w:r w:rsidRPr="005C67D1">
        <w:rPr>
          <w:sz w:val="24"/>
          <w:szCs w:val="24"/>
        </w:rPr>
        <w:t>!</w:t>
      </w:r>
    </w:p>
    <w:p w14:paraId="4A3416F0" w14:textId="77777777" w:rsidR="00E102F7" w:rsidRPr="005C67D1" w:rsidRDefault="00E102F7" w:rsidP="00E102F7">
      <w:pPr>
        <w:widowControl w:val="0"/>
        <w:bidi w:val="0"/>
        <w:spacing w:after="0" w:line="240" w:lineRule="auto"/>
        <w:jc w:val="center"/>
        <w:rPr>
          <w:sz w:val="24"/>
          <w:szCs w:val="24"/>
        </w:rPr>
      </w:pPr>
    </w:p>
    <w:p w14:paraId="4CEA6C3A" w14:textId="77777777" w:rsidR="005C67D1" w:rsidRDefault="005C67D1" w:rsidP="00E102F7">
      <w:pPr>
        <w:pStyle w:val="Title"/>
        <w:widowControl w:val="0"/>
        <w:bidi w:val="0"/>
        <w:jc w:val="center"/>
        <w:rPr>
          <w:rFonts w:asciiTheme="minorBidi" w:hAnsiTheme="minorBidi" w:cstheme="minorBidi"/>
          <w:b/>
          <w:bCs/>
          <w:sz w:val="24"/>
          <w:szCs w:val="24"/>
        </w:rPr>
      </w:pPr>
    </w:p>
    <w:p w14:paraId="3B44CCCB" w14:textId="659980AD" w:rsidR="00237D18" w:rsidRDefault="00237D18" w:rsidP="00E102F7">
      <w:pPr>
        <w:pStyle w:val="Title"/>
        <w:widowControl w:val="0"/>
        <w:bidi w:val="0"/>
        <w:jc w:val="center"/>
        <w:rPr>
          <w:rFonts w:asciiTheme="minorBidi" w:hAnsiTheme="minorBidi" w:cstheme="minorBidi"/>
          <w:b/>
          <w:bCs/>
          <w:sz w:val="32"/>
          <w:szCs w:val="32"/>
        </w:rPr>
      </w:pPr>
      <w:r w:rsidRPr="005C67D1">
        <w:rPr>
          <w:rFonts w:asciiTheme="minorBidi" w:hAnsiTheme="minorBidi" w:cstheme="minorBidi"/>
          <w:b/>
          <w:bCs/>
          <w:sz w:val="32"/>
          <w:szCs w:val="32"/>
        </w:rPr>
        <w:t xml:space="preserve">The Wedding Ceremony II: </w:t>
      </w:r>
      <w:r w:rsidR="004B0E3B" w:rsidRPr="005C67D1">
        <w:rPr>
          <w:rFonts w:asciiTheme="minorBidi" w:hAnsiTheme="minorBidi" w:cstheme="minorBidi"/>
          <w:b/>
          <w:bCs/>
          <w:sz w:val="32"/>
          <w:szCs w:val="32"/>
        </w:rPr>
        <w:t>Kiddushin</w:t>
      </w:r>
    </w:p>
    <w:p w14:paraId="4F9BA514" w14:textId="77777777" w:rsidR="005C67D1" w:rsidRDefault="005C67D1" w:rsidP="00E102F7">
      <w:pPr>
        <w:pStyle w:val="BriefAbstract"/>
        <w:widowControl w:val="0"/>
        <w:spacing w:after="0"/>
        <w:jc w:val="center"/>
        <w:rPr>
          <w:sz w:val="24"/>
          <w:szCs w:val="24"/>
        </w:rPr>
      </w:pPr>
    </w:p>
    <w:p w14:paraId="551E1746" w14:textId="5EC89226" w:rsidR="00294B70" w:rsidRPr="005C67D1" w:rsidRDefault="00294B70" w:rsidP="00E102F7">
      <w:pPr>
        <w:pStyle w:val="BriefAbstract"/>
        <w:widowControl w:val="0"/>
        <w:spacing w:after="0"/>
        <w:jc w:val="center"/>
        <w:rPr>
          <w:sz w:val="20"/>
          <w:szCs w:val="20"/>
        </w:rPr>
      </w:pPr>
      <w:r w:rsidRPr="005C67D1">
        <w:rPr>
          <w:sz w:val="20"/>
          <w:szCs w:val="20"/>
        </w:rPr>
        <w:t>What is the role of mesader kiddushin</w:t>
      </w:r>
      <w:r w:rsidR="00305BCD" w:rsidRPr="005C67D1">
        <w:rPr>
          <w:sz w:val="20"/>
          <w:szCs w:val="20"/>
        </w:rPr>
        <w:t>, and</w:t>
      </w:r>
      <w:r w:rsidRPr="005C67D1">
        <w:rPr>
          <w:sz w:val="20"/>
          <w:szCs w:val="20"/>
        </w:rPr>
        <w:t xml:space="preserve"> who can fulfil</w:t>
      </w:r>
      <w:r w:rsidR="00143583" w:rsidRPr="005C67D1">
        <w:rPr>
          <w:sz w:val="20"/>
          <w:szCs w:val="20"/>
        </w:rPr>
        <w:t>l</w:t>
      </w:r>
      <w:r w:rsidRPr="005C67D1">
        <w:rPr>
          <w:sz w:val="20"/>
          <w:szCs w:val="20"/>
        </w:rPr>
        <w:t xml:space="preserve"> it? How is kiddushin conducted</w:t>
      </w:r>
      <w:r w:rsidR="00AE20E2" w:rsidRPr="005C67D1">
        <w:rPr>
          <w:sz w:val="20"/>
          <w:szCs w:val="20"/>
        </w:rPr>
        <w:t xml:space="preserve"> </w:t>
      </w:r>
      <w:r w:rsidR="00305BCD" w:rsidRPr="005C67D1">
        <w:rPr>
          <w:sz w:val="20"/>
          <w:szCs w:val="20"/>
        </w:rPr>
        <w:t>in practice</w:t>
      </w:r>
      <w:r w:rsidRPr="005C67D1">
        <w:rPr>
          <w:sz w:val="20"/>
          <w:szCs w:val="20"/>
        </w:rPr>
        <w:t>? can the kalla give the chatan a ring?</w:t>
      </w:r>
    </w:p>
    <w:p w14:paraId="4520EECA" w14:textId="77777777" w:rsidR="005C67D1" w:rsidRDefault="005C67D1" w:rsidP="00E102F7">
      <w:pPr>
        <w:widowControl w:val="0"/>
        <w:bidi w:val="0"/>
        <w:spacing w:after="0" w:line="240" w:lineRule="auto"/>
        <w:jc w:val="both"/>
        <w:rPr>
          <w:sz w:val="24"/>
          <w:szCs w:val="24"/>
        </w:rPr>
      </w:pPr>
    </w:p>
    <w:p w14:paraId="4BD6F497" w14:textId="08B93B34" w:rsidR="00C413B0" w:rsidRPr="005C67D1" w:rsidRDefault="00C413B0" w:rsidP="00E102F7">
      <w:pPr>
        <w:widowControl w:val="0"/>
        <w:bidi w:val="0"/>
        <w:spacing w:after="0" w:line="240" w:lineRule="auto"/>
        <w:jc w:val="both"/>
        <w:rPr>
          <w:sz w:val="24"/>
          <w:szCs w:val="24"/>
        </w:rPr>
      </w:pPr>
      <w:r w:rsidRPr="005C67D1">
        <w:rPr>
          <w:sz w:val="24"/>
          <w:szCs w:val="24"/>
        </w:rPr>
        <w:t xml:space="preserve">By Laurie Novick, with research by Hannah </w:t>
      </w:r>
      <w:proofErr w:type="spellStart"/>
      <w:r w:rsidRPr="005C67D1">
        <w:rPr>
          <w:sz w:val="24"/>
          <w:szCs w:val="24"/>
        </w:rPr>
        <w:t>Vorcheimer</w:t>
      </w:r>
      <w:proofErr w:type="spellEnd"/>
    </w:p>
    <w:p w14:paraId="0A492D9B" w14:textId="77777777" w:rsidR="005C67D1" w:rsidRDefault="005C67D1" w:rsidP="00E102F7">
      <w:pPr>
        <w:widowControl w:val="0"/>
        <w:bidi w:val="0"/>
        <w:spacing w:after="0" w:line="240" w:lineRule="auto"/>
        <w:jc w:val="both"/>
        <w:rPr>
          <w:sz w:val="24"/>
          <w:szCs w:val="24"/>
        </w:rPr>
      </w:pPr>
    </w:p>
    <w:p w14:paraId="2C1A1C5F" w14:textId="1B759E5E" w:rsidR="002D4081" w:rsidRDefault="00C413B0" w:rsidP="00E102F7">
      <w:pPr>
        <w:widowControl w:val="0"/>
        <w:bidi w:val="0"/>
        <w:spacing w:after="0" w:line="240" w:lineRule="auto"/>
        <w:jc w:val="both"/>
        <w:rPr>
          <w:sz w:val="24"/>
          <w:szCs w:val="24"/>
        </w:rPr>
      </w:pPr>
      <w:r w:rsidRPr="005C67D1">
        <w:rPr>
          <w:sz w:val="24"/>
          <w:szCs w:val="24"/>
        </w:rPr>
        <w:t xml:space="preserve">Rav Ezra Bick, Ilana </w:t>
      </w:r>
      <w:proofErr w:type="spellStart"/>
      <w:r w:rsidRPr="005C67D1">
        <w:rPr>
          <w:sz w:val="24"/>
          <w:szCs w:val="24"/>
        </w:rPr>
        <w:t>Elzufon</w:t>
      </w:r>
      <w:proofErr w:type="spellEnd"/>
      <w:r w:rsidRPr="005C67D1">
        <w:rPr>
          <w:sz w:val="24"/>
          <w:szCs w:val="24"/>
        </w:rPr>
        <w:t>, and Shayna Goldberg, eds.</w:t>
      </w:r>
    </w:p>
    <w:p w14:paraId="435E14C7" w14:textId="77777777" w:rsidR="00E102F7" w:rsidRDefault="00E102F7" w:rsidP="00E102F7">
      <w:pPr>
        <w:widowControl w:val="0"/>
        <w:bidi w:val="0"/>
        <w:spacing w:after="0" w:line="240" w:lineRule="auto"/>
        <w:jc w:val="both"/>
        <w:rPr>
          <w:sz w:val="24"/>
          <w:szCs w:val="24"/>
        </w:rPr>
      </w:pPr>
    </w:p>
    <w:p w14:paraId="7866E673" w14:textId="77777777" w:rsidR="005C67D1" w:rsidRPr="005C67D1" w:rsidRDefault="005C67D1" w:rsidP="00E102F7">
      <w:pPr>
        <w:widowControl w:val="0"/>
        <w:bidi w:val="0"/>
        <w:spacing w:after="0" w:line="240" w:lineRule="auto"/>
        <w:jc w:val="both"/>
        <w:rPr>
          <w:sz w:val="24"/>
          <w:szCs w:val="24"/>
        </w:rPr>
      </w:pPr>
    </w:p>
    <w:p w14:paraId="5971494F" w14:textId="77777777" w:rsidR="00237D18" w:rsidRPr="005C67D1" w:rsidRDefault="00237D18" w:rsidP="00E102F7">
      <w:pPr>
        <w:pStyle w:val="Heading1"/>
        <w:keepNext w:val="0"/>
        <w:keepLines w:val="0"/>
        <w:widowControl w:val="0"/>
        <w:bidi w:val="0"/>
        <w:spacing w:before="0" w:line="240" w:lineRule="auto"/>
        <w:jc w:val="both"/>
        <w:rPr>
          <w:rFonts w:cstheme="minorBidi"/>
          <w:sz w:val="24"/>
          <w:szCs w:val="24"/>
        </w:rPr>
      </w:pPr>
      <w:proofErr w:type="spellStart"/>
      <w:r w:rsidRPr="005C67D1">
        <w:rPr>
          <w:sz w:val="24"/>
          <w:szCs w:val="24"/>
        </w:rPr>
        <w:t>Mesader</w:t>
      </w:r>
      <w:proofErr w:type="spellEnd"/>
      <w:r w:rsidRPr="005C67D1">
        <w:rPr>
          <w:sz w:val="24"/>
          <w:szCs w:val="24"/>
        </w:rPr>
        <w:t xml:space="preserve"> Kiddushin</w:t>
      </w:r>
    </w:p>
    <w:p w14:paraId="29E1F79F" w14:textId="77777777" w:rsidR="005C67D1" w:rsidRDefault="005C67D1" w:rsidP="00E102F7">
      <w:pPr>
        <w:widowControl w:val="0"/>
        <w:bidi w:val="0"/>
        <w:spacing w:after="0" w:line="240" w:lineRule="auto"/>
        <w:jc w:val="both"/>
        <w:rPr>
          <w:rFonts w:asciiTheme="minorBidi" w:hAnsiTheme="minorBidi" w:cs="Arial"/>
          <w:sz w:val="24"/>
          <w:szCs w:val="24"/>
        </w:rPr>
      </w:pPr>
    </w:p>
    <w:p w14:paraId="70B1E512" w14:textId="04862910" w:rsidR="00237D18" w:rsidRDefault="00237D18" w:rsidP="00E102F7">
      <w:pPr>
        <w:widowControl w:val="0"/>
        <w:bidi w:val="0"/>
        <w:spacing w:after="0" w:line="240" w:lineRule="auto"/>
        <w:jc w:val="both"/>
        <w:rPr>
          <w:rFonts w:asciiTheme="minorBidi" w:hAnsiTheme="minorBidi" w:cs="Arial"/>
          <w:sz w:val="24"/>
          <w:szCs w:val="24"/>
        </w:rPr>
      </w:pPr>
      <w:r w:rsidRPr="005C67D1">
        <w:rPr>
          <w:rFonts w:asciiTheme="minorBidi" w:hAnsiTheme="minorBidi" w:cs="Arial"/>
          <w:sz w:val="24"/>
          <w:szCs w:val="24"/>
        </w:rPr>
        <w:t xml:space="preserve">We concluded our previous piece with </w:t>
      </w:r>
      <w:proofErr w:type="spellStart"/>
      <w:r w:rsidRPr="005C67D1">
        <w:rPr>
          <w:rFonts w:asciiTheme="minorBidi" w:hAnsiTheme="minorBidi" w:cs="Arial"/>
          <w:i/>
          <w:iCs/>
          <w:sz w:val="24"/>
          <w:szCs w:val="24"/>
        </w:rPr>
        <w:t>chatan</w:t>
      </w:r>
      <w:proofErr w:type="spellEnd"/>
      <w:r w:rsidRPr="005C67D1">
        <w:rPr>
          <w:rFonts w:asciiTheme="minorBidi" w:hAnsiTheme="minorBidi" w:cs="Arial"/>
          <w:sz w:val="24"/>
          <w:szCs w:val="24"/>
        </w:rPr>
        <w:t xml:space="preserve"> and </w:t>
      </w:r>
      <w:proofErr w:type="spellStart"/>
      <w:r w:rsidRPr="005C67D1">
        <w:rPr>
          <w:rFonts w:asciiTheme="minorBidi" w:hAnsiTheme="minorBidi" w:cs="Arial"/>
          <w:i/>
          <w:iCs/>
          <w:sz w:val="24"/>
          <w:szCs w:val="24"/>
        </w:rPr>
        <w:t>kalla</w:t>
      </w:r>
      <w:proofErr w:type="spellEnd"/>
      <w:r w:rsidRPr="005C67D1">
        <w:rPr>
          <w:rFonts w:asciiTheme="minorBidi" w:hAnsiTheme="minorBidi" w:cs="Arial"/>
          <w:sz w:val="24"/>
          <w:szCs w:val="24"/>
        </w:rPr>
        <w:t xml:space="preserve"> standing together</w:t>
      </w:r>
      <w:r w:rsidR="00CC74CF" w:rsidRPr="005C67D1">
        <w:rPr>
          <w:rFonts w:asciiTheme="minorBidi" w:hAnsiTheme="minorBidi" w:cs="Arial"/>
          <w:sz w:val="24"/>
          <w:szCs w:val="24"/>
        </w:rPr>
        <w:t xml:space="preserve"> under the </w:t>
      </w:r>
      <w:proofErr w:type="spellStart"/>
      <w:r w:rsidR="00CC74CF" w:rsidRPr="005C67D1">
        <w:rPr>
          <w:rFonts w:asciiTheme="minorBidi" w:hAnsiTheme="minorBidi" w:cs="Arial"/>
          <w:i/>
          <w:iCs/>
          <w:sz w:val="24"/>
          <w:szCs w:val="24"/>
        </w:rPr>
        <w:t>chuppa</w:t>
      </w:r>
      <w:proofErr w:type="spellEnd"/>
      <w:r w:rsidRPr="005C67D1">
        <w:rPr>
          <w:rFonts w:asciiTheme="minorBidi" w:hAnsiTheme="minorBidi" w:cs="Arial"/>
          <w:sz w:val="24"/>
          <w:szCs w:val="24"/>
        </w:rPr>
        <w:t xml:space="preserve">, ready for </w:t>
      </w:r>
      <w:hyperlink r:id="rId11" w:history="1">
        <w:r w:rsidRPr="005C67D1">
          <w:rPr>
            <w:rStyle w:val="Hyperlink"/>
            <w:rFonts w:asciiTheme="minorBidi" w:hAnsiTheme="minorBidi" w:cs="Arial"/>
            <w:i/>
            <w:iCs/>
            <w:sz w:val="24"/>
            <w:szCs w:val="24"/>
          </w:rPr>
          <w:t>kiddushi</w:t>
        </w:r>
        <w:r w:rsidRPr="005C67D1">
          <w:rPr>
            <w:rStyle w:val="Hyperlink"/>
            <w:rFonts w:asciiTheme="minorBidi" w:hAnsiTheme="minorBidi" w:cs="Arial"/>
            <w:i/>
            <w:iCs/>
            <w:sz w:val="24"/>
            <w:szCs w:val="24"/>
          </w:rPr>
          <w:t>n</w:t>
        </w:r>
      </w:hyperlink>
      <w:r w:rsidRPr="005C67D1">
        <w:rPr>
          <w:rFonts w:asciiTheme="minorBidi" w:hAnsiTheme="minorBidi" w:cs="Arial"/>
          <w:i/>
          <w:iCs/>
          <w:sz w:val="24"/>
          <w:szCs w:val="24"/>
        </w:rPr>
        <w:t xml:space="preserve"> </w:t>
      </w:r>
      <w:r w:rsidRPr="005C67D1">
        <w:rPr>
          <w:rFonts w:asciiTheme="minorBidi" w:hAnsiTheme="minorBidi" w:cs="Arial"/>
          <w:sz w:val="24"/>
          <w:szCs w:val="24"/>
        </w:rPr>
        <w:t xml:space="preserve">(halachic betrothal). Though nowadays conducted </w:t>
      </w:r>
      <w:r w:rsidR="003743B0" w:rsidRPr="005C67D1">
        <w:rPr>
          <w:rFonts w:asciiTheme="minorBidi" w:hAnsiTheme="minorBidi" w:cs="Arial"/>
          <w:sz w:val="24"/>
          <w:szCs w:val="24"/>
        </w:rPr>
        <w:t xml:space="preserve">publicly </w:t>
      </w:r>
      <w:r w:rsidRPr="005C67D1">
        <w:rPr>
          <w:rFonts w:asciiTheme="minorBidi" w:hAnsiTheme="minorBidi" w:cs="Arial"/>
          <w:sz w:val="24"/>
          <w:szCs w:val="24"/>
        </w:rPr>
        <w:t xml:space="preserve">at the </w:t>
      </w:r>
      <w:proofErr w:type="spellStart"/>
      <w:r w:rsidRPr="005C67D1">
        <w:rPr>
          <w:rFonts w:asciiTheme="minorBidi" w:hAnsiTheme="minorBidi" w:cs="Arial"/>
          <w:i/>
          <w:iCs/>
          <w:sz w:val="24"/>
          <w:szCs w:val="24"/>
        </w:rPr>
        <w:t>chuppa</w:t>
      </w:r>
      <w:proofErr w:type="spellEnd"/>
      <w:r w:rsidRPr="005C67D1">
        <w:rPr>
          <w:rFonts w:asciiTheme="minorBidi" w:hAnsiTheme="minorBidi" w:cs="Arial"/>
          <w:sz w:val="24"/>
          <w:szCs w:val="24"/>
        </w:rPr>
        <w:t xml:space="preserve">, </w:t>
      </w:r>
      <w:r w:rsidRPr="005C67D1">
        <w:rPr>
          <w:rFonts w:asciiTheme="minorBidi" w:hAnsiTheme="minorBidi" w:cs="Arial"/>
          <w:i/>
          <w:iCs/>
          <w:sz w:val="24"/>
          <w:szCs w:val="24"/>
        </w:rPr>
        <w:t>kiddushin</w:t>
      </w:r>
      <w:r w:rsidRPr="005C67D1">
        <w:rPr>
          <w:rFonts w:asciiTheme="minorBidi" w:hAnsiTheme="minorBidi" w:cs="Arial"/>
          <w:sz w:val="24"/>
          <w:szCs w:val="24"/>
        </w:rPr>
        <w:t xml:space="preserve"> is fundamentally a personal undertaking for the couple. Two witnesses suffice to ensure the validity of the halachic bond it establishes between them.</w:t>
      </w:r>
    </w:p>
    <w:p w14:paraId="31FAFB44" w14:textId="77777777" w:rsidR="005C67D1" w:rsidRPr="005C67D1" w:rsidRDefault="005C67D1" w:rsidP="00E102F7">
      <w:pPr>
        <w:widowControl w:val="0"/>
        <w:bidi w:val="0"/>
        <w:spacing w:after="0" w:line="240" w:lineRule="auto"/>
        <w:jc w:val="both"/>
        <w:rPr>
          <w:rFonts w:asciiTheme="minorBidi" w:hAnsiTheme="minorBidi" w:cs="Arial"/>
          <w:sz w:val="24"/>
          <w:szCs w:val="24"/>
        </w:rPr>
      </w:pPr>
    </w:p>
    <w:p w14:paraId="73ADD1D5" w14:textId="062EBCD1" w:rsidR="00237D18" w:rsidRDefault="00237D18" w:rsidP="00E102F7">
      <w:pPr>
        <w:widowControl w:val="0"/>
        <w:bidi w:val="0"/>
        <w:spacing w:after="0" w:line="240" w:lineRule="auto"/>
        <w:jc w:val="both"/>
        <w:rPr>
          <w:rFonts w:asciiTheme="minorBidi" w:hAnsiTheme="minorBidi" w:cs="Arial"/>
          <w:sz w:val="24"/>
          <w:szCs w:val="24"/>
        </w:rPr>
      </w:pPr>
      <w:r w:rsidRPr="005C67D1">
        <w:rPr>
          <w:rFonts w:asciiTheme="minorBidi" w:hAnsiTheme="minorBidi" w:cs="Arial"/>
          <w:sz w:val="24"/>
          <w:szCs w:val="24"/>
        </w:rPr>
        <w:t xml:space="preserve">A second, more </w:t>
      </w:r>
      <w:r w:rsidR="009C1A67" w:rsidRPr="005C67D1">
        <w:rPr>
          <w:rFonts w:asciiTheme="minorBidi" w:hAnsiTheme="minorBidi" w:cs="Arial"/>
          <w:sz w:val="24"/>
          <w:szCs w:val="24"/>
        </w:rPr>
        <w:t>communally oriented</w:t>
      </w:r>
      <w:r w:rsidRPr="005C67D1">
        <w:rPr>
          <w:rFonts w:asciiTheme="minorBidi" w:hAnsiTheme="minorBidi" w:cs="Arial"/>
          <w:sz w:val="24"/>
          <w:szCs w:val="24"/>
        </w:rPr>
        <w:t xml:space="preserve">, stage of the ceremony is </w:t>
      </w:r>
      <w:hyperlink r:id="rId12" w:history="1">
        <w:proofErr w:type="spellStart"/>
        <w:r w:rsidRPr="005C67D1">
          <w:rPr>
            <w:rStyle w:val="Hyperlink"/>
            <w:rFonts w:asciiTheme="minorBidi" w:hAnsiTheme="minorBidi" w:cs="Arial"/>
            <w:i/>
            <w:iCs/>
            <w:sz w:val="24"/>
            <w:szCs w:val="24"/>
          </w:rPr>
          <w:t>nissuin</w:t>
        </w:r>
        <w:proofErr w:type="spellEnd"/>
      </w:hyperlink>
      <w:r w:rsidRPr="005C67D1">
        <w:rPr>
          <w:rFonts w:asciiTheme="minorBidi" w:hAnsiTheme="minorBidi" w:cs="Arial"/>
          <w:sz w:val="24"/>
          <w:szCs w:val="24"/>
        </w:rPr>
        <w:t xml:space="preserve"> (marriage). We mark </w:t>
      </w:r>
      <w:proofErr w:type="spellStart"/>
      <w:r w:rsidRPr="005C67D1">
        <w:rPr>
          <w:rFonts w:asciiTheme="minorBidi" w:hAnsiTheme="minorBidi" w:cs="Arial"/>
          <w:i/>
          <w:iCs/>
          <w:sz w:val="24"/>
          <w:szCs w:val="24"/>
        </w:rPr>
        <w:t>nissuin</w:t>
      </w:r>
      <w:proofErr w:type="spellEnd"/>
      <w:r w:rsidRPr="005C67D1">
        <w:rPr>
          <w:rFonts w:asciiTheme="minorBidi" w:hAnsiTheme="minorBidi" w:cs="Arial"/>
          <w:sz w:val="24"/>
          <w:szCs w:val="24"/>
        </w:rPr>
        <w:t xml:space="preserve"> with the recitation of </w:t>
      </w:r>
      <w:hyperlink r:id="rId13" w:history="1">
        <w:proofErr w:type="spellStart"/>
        <w:r w:rsidRPr="005C67D1">
          <w:rPr>
            <w:rStyle w:val="Hyperlink"/>
            <w:rFonts w:asciiTheme="minorBidi" w:hAnsiTheme="minorBidi" w:cs="Arial"/>
            <w:i/>
            <w:iCs/>
            <w:sz w:val="24"/>
            <w:szCs w:val="24"/>
          </w:rPr>
          <w:t>bIrkat</w:t>
        </w:r>
        <w:proofErr w:type="spellEnd"/>
        <w:r w:rsidRPr="005C67D1">
          <w:rPr>
            <w:rStyle w:val="Hyperlink"/>
            <w:rFonts w:asciiTheme="minorBidi" w:hAnsiTheme="minorBidi" w:cs="Arial"/>
            <w:i/>
            <w:iCs/>
            <w:sz w:val="24"/>
            <w:szCs w:val="24"/>
          </w:rPr>
          <w:t xml:space="preserve"> </w:t>
        </w:r>
        <w:proofErr w:type="spellStart"/>
        <w:r w:rsidRPr="005C67D1">
          <w:rPr>
            <w:rStyle w:val="Hyperlink"/>
            <w:rFonts w:asciiTheme="minorBidi" w:hAnsiTheme="minorBidi" w:cs="Arial"/>
            <w:i/>
            <w:iCs/>
            <w:sz w:val="24"/>
            <w:szCs w:val="24"/>
          </w:rPr>
          <w:t>chatanim</w:t>
        </w:r>
        <w:proofErr w:type="spellEnd"/>
      </w:hyperlink>
      <w:r w:rsidRPr="005C67D1">
        <w:rPr>
          <w:rFonts w:asciiTheme="minorBidi" w:hAnsiTheme="minorBidi" w:cs="Arial"/>
          <w:sz w:val="24"/>
          <w:szCs w:val="24"/>
        </w:rPr>
        <w:t xml:space="preserve"> (</w:t>
      </w:r>
      <w:proofErr w:type="spellStart"/>
      <w:r w:rsidRPr="005C67D1">
        <w:rPr>
          <w:rFonts w:asciiTheme="minorBidi" w:hAnsiTheme="minorBidi" w:cs="Arial"/>
          <w:i/>
          <w:iCs/>
          <w:sz w:val="24"/>
          <w:szCs w:val="24"/>
        </w:rPr>
        <w:t>sheva</w:t>
      </w:r>
      <w:proofErr w:type="spellEnd"/>
      <w:r w:rsidRPr="005C67D1">
        <w:rPr>
          <w:rFonts w:asciiTheme="minorBidi" w:hAnsiTheme="minorBidi" w:cs="Arial"/>
          <w:i/>
          <w:iCs/>
          <w:sz w:val="24"/>
          <w:szCs w:val="24"/>
        </w:rPr>
        <w:t xml:space="preserve"> </w:t>
      </w:r>
      <w:proofErr w:type="spellStart"/>
      <w:r w:rsidRPr="005C67D1">
        <w:rPr>
          <w:rFonts w:asciiTheme="minorBidi" w:hAnsiTheme="minorBidi" w:cs="Arial"/>
          <w:i/>
          <w:iCs/>
          <w:sz w:val="24"/>
          <w:szCs w:val="24"/>
        </w:rPr>
        <w:t>berachot</w:t>
      </w:r>
      <w:proofErr w:type="spellEnd"/>
      <w:r w:rsidRPr="005C67D1">
        <w:rPr>
          <w:rFonts w:asciiTheme="minorBidi" w:hAnsiTheme="minorBidi" w:cs="Arial"/>
          <w:sz w:val="24"/>
          <w:szCs w:val="24"/>
        </w:rPr>
        <w:t xml:space="preserve">) in the presence of a </w:t>
      </w:r>
      <w:hyperlink r:id="rId14" w:history="1">
        <w:r w:rsidRPr="005C67D1">
          <w:rPr>
            <w:rStyle w:val="Hyperlink"/>
            <w:rFonts w:asciiTheme="minorBidi" w:hAnsiTheme="minorBidi" w:cs="Arial"/>
            <w:sz w:val="24"/>
            <w:szCs w:val="24"/>
          </w:rPr>
          <w:t>minyan</w:t>
        </w:r>
      </w:hyperlink>
      <w:r w:rsidRPr="005C67D1">
        <w:rPr>
          <w:rFonts w:asciiTheme="minorBidi" w:hAnsiTheme="minorBidi" w:cs="Arial"/>
          <w:sz w:val="24"/>
          <w:szCs w:val="24"/>
        </w:rPr>
        <w:t>, which underscores the communal significance of the couple creating a new household.</w:t>
      </w:r>
    </w:p>
    <w:p w14:paraId="65BD06B4" w14:textId="77777777" w:rsidR="005C67D1" w:rsidRPr="005C67D1" w:rsidRDefault="005C67D1" w:rsidP="00E102F7">
      <w:pPr>
        <w:widowControl w:val="0"/>
        <w:bidi w:val="0"/>
        <w:spacing w:after="0" w:line="240" w:lineRule="auto"/>
        <w:jc w:val="both"/>
        <w:rPr>
          <w:rFonts w:asciiTheme="minorBidi" w:hAnsiTheme="minorBidi" w:cs="Arial"/>
          <w:sz w:val="24"/>
          <w:szCs w:val="24"/>
        </w:rPr>
      </w:pPr>
    </w:p>
    <w:p w14:paraId="6E57C09A" w14:textId="0F62EFFE" w:rsidR="00C413B0" w:rsidRDefault="00237D18" w:rsidP="00E102F7">
      <w:pPr>
        <w:widowControl w:val="0"/>
        <w:bidi w:val="0"/>
        <w:spacing w:after="0" w:line="240" w:lineRule="auto"/>
        <w:jc w:val="both"/>
        <w:rPr>
          <w:rFonts w:asciiTheme="minorBidi" w:hAnsiTheme="minorBidi" w:cs="Arial"/>
          <w:sz w:val="24"/>
          <w:szCs w:val="24"/>
        </w:rPr>
      </w:pPr>
      <w:r w:rsidRPr="005C67D1">
        <w:rPr>
          <w:rFonts w:asciiTheme="minorBidi" w:hAnsiTheme="minorBidi" w:cs="Arial"/>
          <w:sz w:val="24"/>
          <w:szCs w:val="24"/>
        </w:rPr>
        <w:t xml:space="preserve">The Talmud discusses the two witnesses required for </w:t>
      </w:r>
      <w:r w:rsidRPr="005C67D1">
        <w:rPr>
          <w:rFonts w:asciiTheme="minorBidi" w:hAnsiTheme="minorBidi" w:cs="Arial"/>
          <w:i/>
          <w:iCs/>
          <w:sz w:val="24"/>
          <w:szCs w:val="24"/>
        </w:rPr>
        <w:t>kiddushin</w:t>
      </w:r>
      <w:r w:rsidR="005409F8" w:rsidRPr="005C67D1">
        <w:rPr>
          <w:rFonts w:asciiTheme="minorBidi" w:hAnsiTheme="minorBidi" w:cs="Arial"/>
          <w:i/>
          <w:iCs/>
          <w:sz w:val="24"/>
          <w:szCs w:val="24"/>
        </w:rPr>
        <w:t>,</w:t>
      </w:r>
      <w:r w:rsidR="00C413B0" w:rsidRPr="005C67D1">
        <w:rPr>
          <w:rStyle w:val="FootnoteReference"/>
          <w:rFonts w:asciiTheme="minorBidi" w:hAnsiTheme="minorBidi" w:cs="Arial"/>
          <w:sz w:val="24"/>
          <w:szCs w:val="24"/>
        </w:rPr>
        <w:footnoteReference w:id="1"/>
      </w:r>
      <w:r w:rsidR="00C413B0" w:rsidRPr="005C67D1">
        <w:rPr>
          <w:rFonts w:asciiTheme="minorBidi" w:hAnsiTheme="minorBidi" w:cs="Arial"/>
          <w:sz w:val="24"/>
          <w:szCs w:val="24"/>
        </w:rPr>
        <w:t xml:space="preserve"> and the minyan required for </w:t>
      </w:r>
      <w:proofErr w:type="spellStart"/>
      <w:r w:rsidR="00C413B0" w:rsidRPr="005C67D1">
        <w:rPr>
          <w:rFonts w:asciiTheme="minorBidi" w:hAnsiTheme="minorBidi" w:cs="Arial"/>
          <w:i/>
          <w:iCs/>
          <w:sz w:val="24"/>
          <w:szCs w:val="24"/>
        </w:rPr>
        <w:t>birkat</w:t>
      </w:r>
      <w:proofErr w:type="spellEnd"/>
      <w:r w:rsidR="00C413B0" w:rsidRPr="005C67D1">
        <w:rPr>
          <w:rFonts w:asciiTheme="minorBidi" w:hAnsiTheme="minorBidi" w:cs="Arial"/>
          <w:i/>
          <w:iCs/>
          <w:sz w:val="24"/>
          <w:szCs w:val="24"/>
        </w:rPr>
        <w:t xml:space="preserve"> </w:t>
      </w:r>
      <w:proofErr w:type="spellStart"/>
      <w:r w:rsidR="00C413B0" w:rsidRPr="005C67D1">
        <w:rPr>
          <w:rFonts w:asciiTheme="minorBidi" w:hAnsiTheme="minorBidi" w:cs="Arial"/>
          <w:i/>
          <w:iCs/>
          <w:sz w:val="24"/>
          <w:szCs w:val="24"/>
        </w:rPr>
        <w:t>chatanim</w:t>
      </w:r>
      <w:proofErr w:type="spellEnd"/>
      <w:r w:rsidR="00C413B0" w:rsidRPr="005C67D1">
        <w:rPr>
          <w:rFonts w:asciiTheme="minorBidi" w:hAnsiTheme="minorBidi" w:cs="Arial"/>
          <w:sz w:val="24"/>
          <w:szCs w:val="24"/>
        </w:rPr>
        <w:t>.</w:t>
      </w:r>
      <w:r w:rsidR="00C413B0" w:rsidRPr="005C67D1">
        <w:rPr>
          <w:rStyle w:val="FootnoteReference"/>
          <w:rFonts w:asciiTheme="minorBidi" w:hAnsiTheme="minorBidi" w:cs="Arial"/>
          <w:sz w:val="24"/>
          <w:szCs w:val="24"/>
        </w:rPr>
        <w:footnoteReference w:id="2"/>
      </w:r>
      <w:r w:rsidR="00C413B0" w:rsidRPr="005C67D1">
        <w:rPr>
          <w:rFonts w:asciiTheme="minorBidi" w:hAnsiTheme="minorBidi" w:cs="Arial"/>
          <w:sz w:val="24"/>
          <w:szCs w:val="24"/>
        </w:rPr>
        <w:t xml:space="preserve"> The Talmud also emphasizes the importance of halachic expertise in the field of </w:t>
      </w:r>
      <w:r w:rsidR="00C413B0" w:rsidRPr="005C67D1">
        <w:rPr>
          <w:rFonts w:asciiTheme="minorBidi" w:hAnsiTheme="minorBidi" w:cs="Arial"/>
          <w:i/>
          <w:iCs/>
          <w:sz w:val="24"/>
          <w:szCs w:val="24"/>
        </w:rPr>
        <w:t>kiddushin</w:t>
      </w:r>
      <w:r w:rsidR="00C413B0" w:rsidRPr="005C67D1">
        <w:rPr>
          <w:rFonts w:asciiTheme="minorBidi" w:hAnsiTheme="minorBidi" w:cs="Arial"/>
          <w:sz w:val="24"/>
          <w:szCs w:val="24"/>
        </w:rPr>
        <w:t xml:space="preserve"> and </w:t>
      </w:r>
      <w:proofErr w:type="spellStart"/>
      <w:r w:rsidR="00C413B0" w:rsidRPr="005C67D1">
        <w:rPr>
          <w:rFonts w:asciiTheme="minorBidi" w:hAnsiTheme="minorBidi" w:cs="Arial"/>
          <w:i/>
          <w:iCs/>
          <w:sz w:val="24"/>
          <w:szCs w:val="24"/>
        </w:rPr>
        <w:t>gittin</w:t>
      </w:r>
      <w:proofErr w:type="spellEnd"/>
      <w:r w:rsidR="00C413B0" w:rsidRPr="005C67D1">
        <w:rPr>
          <w:rFonts w:asciiTheme="minorBidi" w:hAnsiTheme="minorBidi" w:cs="Arial"/>
          <w:sz w:val="24"/>
          <w:szCs w:val="24"/>
        </w:rPr>
        <w:t>:</w:t>
      </w:r>
    </w:p>
    <w:p w14:paraId="4F79CF45" w14:textId="77777777" w:rsidR="005C67D1" w:rsidRPr="005C67D1" w:rsidRDefault="005C67D1" w:rsidP="00E102F7">
      <w:pPr>
        <w:widowControl w:val="0"/>
        <w:bidi w:val="0"/>
        <w:spacing w:after="0" w:line="240" w:lineRule="auto"/>
        <w:jc w:val="both"/>
        <w:rPr>
          <w:rFonts w:asciiTheme="minorBidi" w:hAnsiTheme="minorBidi" w:cs="Arial"/>
          <w:sz w:val="24"/>
          <w:szCs w:val="24"/>
        </w:rPr>
      </w:pPr>
    </w:p>
    <w:p w14:paraId="6CCCE762" w14:textId="77777777" w:rsidR="00C413B0" w:rsidRDefault="00C413B0" w:rsidP="00E102F7">
      <w:pPr>
        <w:pStyle w:val="SourceTitleTranslation"/>
        <w:widowControl w:val="0"/>
        <w:spacing w:after="0" w:line="240" w:lineRule="auto"/>
        <w:jc w:val="both"/>
        <w:rPr>
          <w:sz w:val="24"/>
          <w:szCs w:val="24"/>
        </w:rPr>
      </w:pPr>
      <w:r w:rsidRPr="005C67D1">
        <w:rPr>
          <w:i/>
          <w:iCs/>
          <w:sz w:val="24"/>
          <w:szCs w:val="24"/>
        </w:rPr>
        <w:t>Kiddushin</w:t>
      </w:r>
      <w:r w:rsidRPr="005C67D1">
        <w:rPr>
          <w:sz w:val="24"/>
          <w:szCs w:val="24"/>
        </w:rPr>
        <w:t xml:space="preserve"> 6a</w:t>
      </w:r>
    </w:p>
    <w:p w14:paraId="2BBC2FBA" w14:textId="77777777" w:rsidR="005C67D1" w:rsidRPr="005C67D1" w:rsidRDefault="005C67D1" w:rsidP="00E102F7">
      <w:pPr>
        <w:pStyle w:val="SourceTitleTranslation"/>
        <w:widowControl w:val="0"/>
        <w:spacing w:after="0" w:line="240" w:lineRule="auto"/>
        <w:jc w:val="both"/>
        <w:rPr>
          <w:sz w:val="24"/>
          <w:szCs w:val="24"/>
        </w:rPr>
      </w:pPr>
    </w:p>
    <w:p w14:paraId="0BD59783" w14:textId="77777777" w:rsidR="00C413B0" w:rsidRDefault="00C413B0" w:rsidP="00E102F7">
      <w:pPr>
        <w:pStyle w:val="SourceTextTranslation"/>
        <w:widowControl w:val="0"/>
        <w:spacing w:after="0" w:line="240" w:lineRule="auto"/>
        <w:ind w:left="720"/>
        <w:rPr>
          <w:sz w:val="24"/>
          <w:szCs w:val="24"/>
        </w:rPr>
      </w:pPr>
      <w:r w:rsidRPr="005C67D1">
        <w:rPr>
          <w:sz w:val="24"/>
          <w:szCs w:val="24"/>
        </w:rPr>
        <w:t xml:space="preserve">For Rav Yehuda said Shemuel [said]: </w:t>
      </w:r>
      <w:bookmarkStart w:id="0" w:name="_Hlk147667380"/>
      <w:r w:rsidRPr="005C67D1">
        <w:rPr>
          <w:sz w:val="24"/>
          <w:szCs w:val="24"/>
        </w:rPr>
        <w:t xml:space="preserve">Whoever does not know the [halachic] nature of </w:t>
      </w:r>
      <w:proofErr w:type="spellStart"/>
      <w:r w:rsidRPr="005C67D1">
        <w:rPr>
          <w:i/>
          <w:iCs/>
          <w:sz w:val="24"/>
          <w:szCs w:val="24"/>
        </w:rPr>
        <w:t>gittin</w:t>
      </w:r>
      <w:proofErr w:type="spellEnd"/>
      <w:r w:rsidRPr="005C67D1">
        <w:rPr>
          <w:sz w:val="24"/>
          <w:szCs w:val="24"/>
        </w:rPr>
        <w:t xml:space="preserve"> and </w:t>
      </w:r>
      <w:r w:rsidRPr="005C67D1">
        <w:rPr>
          <w:i/>
          <w:iCs/>
          <w:sz w:val="24"/>
          <w:szCs w:val="24"/>
        </w:rPr>
        <w:t>kiddushin</w:t>
      </w:r>
      <w:r w:rsidRPr="005C67D1">
        <w:rPr>
          <w:sz w:val="24"/>
          <w:szCs w:val="24"/>
        </w:rPr>
        <w:t xml:space="preserve"> should not have dealings with them</w:t>
      </w:r>
      <w:bookmarkEnd w:id="0"/>
      <w:r w:rsidRPr="005C67D1">
        <w:rPr>
          <w:sz w:val="24"/>
          <w:szCs w:val="24"/>
        </w:rPr>
        <w:t>.</w:t>
      </w:r>
    </w:p>
    <w:p w14:paraId="59283CF5" w14:textId="77777777" w:rsidR="005C67D1" w:rsidRPr="005C67D1" w:rsidRDefault="005C67D1" w:rsidP="00E102F7">
      <w:pPr>
        <w:pStyle w:val="SourceTextTranslation"/>
        <w:widowControl w:val="0"/>
        <w:spacing w:after="0" w:line="240" w:lineRule="auto"/>
        <w:rPr>
          <w:sz w:val="24"/>
          <w:szCs w:val="24"/>
        </w:rPr>
      </w:pPr>
    </w:p>
    <w:p w14:paraId="1C222847" w14:textId="2AD673A5" w:rsidR="00C413B0" w:rsidRDefault="00C413B0" w:rsidP="00E102F7">
      <w:pPr>
        <w:widowControl w:val="0"/>
        <w:bidi w:val="0"/>
        <w:spacing w:after="0" w:line="240" w:lineRule="auto"/>
        <w:jc w:val="both"/>
        <w:rPr>
          <w:rFonts w:asciiTheme="minorBidi" w:hAnsiTheme="minorBidi" w:cs="Arial"/>
          <w:sz w:val="24"/>
          <w:szCs w:val="24"/>
        </w:rPr>
      </w:pPr>
      <w:r w:rsidRPr="005C67D1">
        <w:rPr>
          <w:rFonts w:asciiTheme="minorBidi" w:hAnsiTheme="minorBidi" w:cs="Arial"/>
          <w:sz w:val="24"/>
          <w:szCs w:val="24"/>
        </w:rPr>
        <w:t xml:space="preserve">Rashi, whose view </w:t>
      </w:r>
      <w:r w:rsidRPr="005C67D1">
        <w:rPr>
          <w:rFonts w:asciiTheme="minorBidi" w:hAnsiTheme="minorBidi" w:cs="Arial"/>
          <w:i/>
          <w:iCs/>
          <w:sz w:val="24"/>
          <w:szCs w:val="24"/>
        </w:rPr>
        <w:t xml:space="preserve">Shulchan </w:t>
      </w:r>
      <w:proofErr w:type="spellStart"/>
      <w:r w:rsidRPr="005C67D1">
        <w:rPr>
          <w:rFonts w:asciiTheme="minorBidi" w:hAnsiTheme="minorBidi" w:cs="Arial"/>
          <w:i/>
          <w:iCs/>
          <w:sz w:val="24"/>
          <w:szCs w:val="24"/>
        </w:rPr>
        <w:t>Aruch</w:t>
      </w:r>
      <w:proofErr w:type="spellEnd"/>
      <w:r w:rsidRPr="005C67D1">
        <w:rPr>
          <w:rFonts w:asciiTheme="minorBidi" w:hAnsiTheme="minorBidi" w:cs="Arial"/>
          <w:sz w:val="24"/>
          <w:szCs w:val="24"/>
        </w:rPr>
        <w:t xml:space="preserve"> adopts,</w:t>
      </w:r>
      <w:r w:rsidRPr="005C67D1">
        <w:rPr>
          <w:rStyle w:val="FootnoteReference"/>
          <w:rFonts w:asciiTheme="minorBidi" w:hAnsiTheme="minorBidi" w:cs="Arial"/>
          <w:sz w:val="24"/>
          <w:szCs w:val="24"/>
        </w:rPr>
        <w:footnoteReference w:id="3"/>
      </w:r>
      <w:r w:rsidRPr="005C67D1">
        <w:rPr>
          <w:rFonts w:asciiTheme="minorBidi" w:hAnsiTheme="minorBidi" w:cs="Arial"/>
          <w:sz w:val="24"/>
          <w:szCs w:val="24"/>
        </w:rPr>
        <w:t xml:space="preserve"> explains that an error in these </w:t>
      </w:r>
      <w:proofErr w:type="spellStart"/>
      <w:r w:rsidRPr="005C67D1">
        <w:rPr>
          <w:rFonts w:asciiTheme="minorBidi" w:hAnsiTheme="minorBidi" w:cs="Arial"/>
          <w:i/>
          <w:iCs/>
          <w:sz w:val="24"/>
          <w:szCs w:val="24"/>
        </w:rPr>
        <w:t>halachot</w:t>
      </w:r>
      <w:proofErr w:type="spellEnd"/>
      <w:r w:rsidRPr="005C67D1">
        <w:rPr>
          <w:rFonts w:asciiTheme="minorBidi" w:hAnsiTheme="minorBidi" w:cs="Arial"/>
          <w:sz w:val="24"/>
          <w:szCs w:val="24"/>
        </w:rPr>
        <w:t xml:space="preserve"> could have drastic and irrevocable consequences. Therefore, an expert is required to adjudicate halachic questions that arise, such as matters of personal status.</w:t>
      </w:r>
    </w:p>
    <w:p w14:paraId="4FD0A362" w14:textId="77777777" w:rsidR="005C67D1" w:rsidRPr="005C67D1" w:rsidRDefault="005C67D1" w:rsidP="00E102F7">
      <w:pPr>
        <w:widowControl w:val="0"/>
        <w:bidi w:val="0"/>
        <w:spacing w:after="0" w:line="240" w:lineRule="auto"/>
        <w:jc w:val="both"/>
        <w:rPr>
          <w:rFonts w:asciiTheme="minorBidi" w:hAnsiTheme="minorBidi" w:cs="Arial"/>
          <w:sz w:val="24"/>
          <w:szCs w:val="24"/>
        </w:rPr>
      </w:pPr>
    </w:p>
    <w:p w14:paraId="2B67DED9" w14:textId="77777777" w:rsidR="00C413B0" w:rsidRDefault="00C413B0" w:rsidP="00E102F7">
      <w:pPr>
        <w:pStyle w:val="SourceTitleTranslation"/>
        <w:widowControl w:val="0"/>
        <w:spacing w:after="0" w:line="240" w:lineRule="auto"/>
        <w:jc w:val="both"/>
        <w:rPr>
          <w:rFonts w:cstheme="minorBidi"/>
          <w:sz w:val="24"/>
          <w:szCs w:val="24"/>
          <w:lang w:bidi="ar-SA"/>
        </w:rPr>
      </w:pPr>
      <w:r w:rsidRPr="005C67D1">
        <w:rPr>
          <w:sz w:val="24"/>
          <w:szCs w:val="24"/>
        </w:rPr>
        <w:t xml:space="preserve">Rashi </w:t>
      </w:r>
      <w:proofErr w:type="gramStart"/>
      <w:r w:rsidRPr="005C67D1">
        <w:rPr>
          <w:rFonts w:cstheme="minorBidi"/>
          <w:sz w:val="24"/>
          <w:szCs w:val="24"/>
          <w:lang w:bidi="ar-SA"/>
        </w:rPr>
        <w:t>ad</w:t>
      </w:r>
      <w:proofErr w:type="gramEnd"/>
      <w:r w:rsidRPr="005C67D1">
        <w:rPr>
          <w:rFonts w:cstheme="minorBidi"/>
          <w:sz w:val="24"/>
          <w:szCs w:val="24"/>
          <w:lang w:bidi="ar-SA"/>
        </w:rPr>
        <w:t xml:space="preserve"> loc.</w:t>
      </w:r>
    </w:p>
    <w:p w14:paraId="5AA70034" w14:textId="77777777" w:rsidR="005C67D1" w:rsidRPr="005C67D1" w:rsidRDefault="005C67D1" w:rsidP="00E102F7">
      <w:pPr>
        <w:pStyle w:val="SourceTitleTranslation"/>
        <w:widowControl w:val="0"/>
        <w:spacing w:after="0" w:line="240" w:lineRule="auto"/>
        <w:jc w:val="both"/>
        <w:rPr>
          <w:rFonts w:cstheme="minorBidi"/>
          <w:sz w:val="24"/>
          <w:szCs w:val="24"/>
          <w:lang w:bidi="ar-SA"/>
        </w:rPr>
      </w:pPr>
    </w:p>
    <w:p w14:paraId="4ADCE533" w14:textId="103AFE5D" w:rsidR="00C413B0" w:rsidRPr="005C67D1" w:rsidRDefault="00C413B0" w:rsidP="00E102F7">
      <w:pPr>
        <w:pStyle w:val="SourceTextTranslation"/>
        <w:widowControl w:val="0"/>
        <w:spacing w:after="0" w:line="240" w:lineRule="auto"/>
        <w:ind w:left="720"/>
        <w:rPr>
          <w:sz w:val="24"/>
          <w:szCs w:val="24"/>
        </w:rPr>
      </w:pPr>
      <w:r w:rsidRPr="005C67D1">
        <w:rPr>
          <w:sz w:val="24"/>
          <w:szCs w:val="24"/>
        </w:rPr>
        <w:t xml:space="preserve">Should not have dealings with them - to be a </w:t>
      </w:r>
      <w:proofErr w:type="spellStart"/>
      <w:r w:rsidRPr="005C67D1">
        <w:rPr>
          <w:i/>
          <w:iCs/>
          <w:sz w:val="24"/>
          <w:szCs w:val="24"/>
        </w:rPr>
        <w:t>dayyan</w:t>
      </w:r>
      <w:proofErr w:type="spellEnd"/>
      <w:r w:rsidRPr="005C67D1">
        <w:rPr>
          <w:sz w:val="24"/>
          <w:szCs w:val="24"/>
        </w:rPr>
        <w:t xml:space="preserve"> [rabbinical court judge] in a matter, lest he permit a sexual prohibition, and this is an irreparable distortion.</w:t>
      </w:r>
    </w:p>
    <w:p w14:paraId="7D55869D" w14:textId="77777777" w:rsidR="005C67D1" w:rsidRDefault="005C67D1" w:rsidP="00E102F7">
      <w:pPr>
        <w:widowControl w:val="0"/>
        <w:bidi w:val="0"/>
        <w:spacing w:after="0" w:line="240" w:lineRule="auto"/>
        <w:jc w:val="both"/>
        <w:rPr>
          <w:rFonts w:asciiTheme="minorBidi" w:hAnsiTheme="minorBidi" w:cs="Arial"/>
          <w:sz w:val="24"/>
          <w:szCs w:val="24"/>
        </w:rPr>
      </w:pPr>
    </w:p>
    <w:p w14:paraId="1751C27A" w14:textId="53BFBA29" w:rsidR="00C413B0" w:rsidRDefault="00C413B0" w:rsidP="00E102F7">
      <w:pPr>
        <w:widowControl w:val="0"/>
        <w:bidi w:val="0"/>
        <w:spacing w:after="0" w:line="240" w:lineRule="auto"/>
        <w:jc w:val="both"/>
        <w:rPr>
          <w:rFonts w:asciiTheme="minorBidi" w:hAnsiTheme="minorBidi" w:cs="Arial"/>
          <w:sz w:val="24"/>
          <w:szCs w:val="24"/>
        </w:rPr>
      </w:pPr>
      <w:r w:rsidRPr="005C67D1">
        <w:rPr>
          <w:rFonts w:asciiTheme="minorBidi" w:hAnsiTheme="minorBidi" w:cs="Arial"/>
          <w:sz w:val="24"/>
          <w:szCs w:val="24"/>
        </w:rPr>
        <w:t xml:space="preserve">This is the closest the Talmud gets, however, to mention of a Rav officiating at a wedding. This omission implies that the role of </w:t>
      </w:r>
      <w:proofErr w:type="spellStart"/>
      <w:r w:rsidRPr="005C67D1">
        <w:rPr>
          <w:rFonts w:asciiTheme="minorBidi" w:hAnsiTheme="minorBidi" w:cs="Arial"/>
          <w:i/>
          <w:iCs/>
          <w:sz w:val="24"/>
          <w:szCs w:val="24"/>
        </w:rPr>
        <w:t>mesader</w:t>
      </w:r>
      <w:proofErr w:type="spellEnd"/>
      <w:r w:rsidRPr="005C67D1">
        <w:rPr>
          <w:rFonts w:asciiTheme="minorBidi" w:hAnsiTheme="minorBidi" w:cs="Arial"/>
          <w:i/>
          <w:iCs/>
          <w:sz w:val="24"/>
          <w:szCs w:val="24"/>
        </w:rPr>
        <w:t xml:space="preserve"> kiddushin</w:t>
      </w:r>
      <w:r w:rsidRPr="005C67D1">
        <w:rPr>
          <w:rFonts w:asciiTheme="minorBidi" w:hAnsiTheme="minorBidi" w:cs="Arial"/>
          <w:sz w:val="24"/>
          <w:szCs w:val="24"/>
        </w:rPr>
        <w:t>, officiating Rav, developed only later.</w:t>
      </w:r>
    </w:p>
    <w:p w14:paraId="6B002551" w14:textId="77777777" w:rsidR="005C67D1" w:rsidRPr="005C67D1" w:rsidRDefault="005C67D1" w:rsidP="00E102F7">
      <w:pPr>
        <w:widowControl w:val="0"/>
        <w:bidi w:val="0"/>
        <w:spacing w:after="0" w:line="240" w:lineRule="auto"/>
        <w:jc w:val="both"/>
        <w:rPr>
          <w:rFonts w:asciiTheme="minorBidi" w:hAnsiTheme="minorBidi" w:cs="Arial"/>
          <w:sz w:val="24"/>
          <w:szCs w:val="24"/>
        </w:rPr>
      </w:pPr>
    </w:p>
    <w:p w14:paraId="5744FC24" w14:textId="77777777" w:rsidR="00C413B0" w:rsidRDefault="00C413B0" w:rsidP="00E102F7">
      <w:pPr>
        <w:pStyle w:val="SourceTitleTranslation"/>
        <w:widowControl w:val="0"/>
        <w:spacing w:after="0" w:line="240" w:lineRule="auto"/>
        <w:jc w:val="both"/>
        <w:rPr>
          <w:sz w:val="24"/>
          <w:szCs w:val="24"/>
        </w:rPr>
      </w:pPr>
      <w:r w:rsidRPr="005C67D1">
        <w:rPr>
          <w:sz w:val="24"/>
          <w:szCs w:val="24"/>
        </w:rPr>
        <w:t xml:space="preserve">Responsa </w:t>
      </w:r>
      <w:proofErr w:type="spellStart"/>
      <w:r w:rsidRPr="005C67D1">
        <w:rPr>
          <w:i/>
          <w:iCs/>
          <w:sz w:val="24"/>
          <w:szCs w:val="24"/>
        </w:rPr>
        <w:t>Kenesset</w:t>
      </w:r>
      <w:proofErr w:type="spellEnd"/>
      <w:r w:rsidRPr="005C67D1">
        <w:rPr>
          <w:i/>
          <w:iCs/>
          <w:sz w:val="24"/>
          <w:szCs w:val="24"/>
        </w:rPr>
        <w:t xml:space="preserve"> Yechezkel</w:t>
      </w:r>
      <w:r w:rsidRPr="005C67D1">
        <w:rPr>
          <w:sz w:val="24"/>
          <w:szCs w:val="24"/>
        </w:rPr>
        <w:t xml:space="preserve"> EH 71</w:t>
      </w:r>
    </w:p>
    <w:p w14:paraId="4980B645" w14:textId="77777777" w:rsidR="005C67D1" w:rsidRPr="005C67D1" w:rsidRDefault="005C67D1" w:rsidP="00E102F7">
      <w:pPr>
        <w:pStyle w:val="SourceTitleTranslation"/>
        <w:widowControl w:val="0"/>
        <w:spacing w:after="0" w:line="240" w:lineRule="auto"/>
        <w:jc w:val="both"/>
        <w:rPr>
          <w:sz w:val="24"/>
          <w:szCs w:val="24"/>
        </w:rPr>
      </w:pPr>
    </w:p>
    <w:p w14:paraId="0C89D39D" w14:textId="6D5CDD14" w:rsidR="00C413B0" w:rsidRDefault="00C413B0" w:rsidP="00E102F7">
      <w:pPr>
        <w:pStyle w:val="SourceTextTranslation"/>
        <w:widowControl w:val="0"/>
        <w:spacing w:after="0" w:line="240" w:lineRule="auto"/>
        <w:rPr>
          <w:sz w:val="24"/>
          <w:szCs w:val="24"/>
        </w:rPr>
      </w:pPr>
      <w:r w:rsidRPr="005C67D1">
        <w:rPr>
          <w:sz w:val="24"/>
          <w:szCs w:val="24"/>
        </w:rPr>
        <w:t xml:space="preserve">…In the days of the Talmud, there were no </w:t>
      </w:r>
      <w:proofErr w:type="spellStart"/>
      <w:r w:rsidRPr="005C67D1">
        <w:rPr>
          <w:i/>
          <w:iCs/>
          <w:sz w:val="24"/>
          <w:szCs w:val="24"/>
        </w:rPr>
        <w:t>mesaderei</w:t>
      </w:r>
      <w:proofErr w:type="spellEnd"/>
      <w:r w:rsidRPr="005C67D1">
        <w:rPr>
          <w:sz w:val="24"/>
          <w:szCs w:val="24"/>
        </w:rPr>
        <w:t xml:space="preserve"> [rabbinic </w:t>
      </w:r>
      <w:r w:rsidRPr="005C67D1">
        <w:rPr>
          <w:rFonts w:cstheme="minorBidi"/>
          <w:sz w:val="24"/>
          <w:szCs w:val="24"/>
          <w:lang w:bidi="ar-SA"/>
        </w:rPr>
        <w:t>officiants</w:t>
      </w:r>
      <w:r w:rsidRPr="005C67D1">
        <w:rPr>
          <w:sz w:val="24"/>
          <w:szCs w:val="24"/>
        </w:rPr>
        <w:t xml:space="preserve"> for] a </w:t>
      </w:r>
      <w:r w:rsidRPr="005C67D1">
        <w:rPr>
          <w:i/>
          <w:iCs/>
          <w:sz w:val="24"/>
          <w:szCs w:val="24"/>
        </w:rPr>
        <w:t>get</w:t>
      </w:r>
      <w:r w:rsidRPr="005C67D1">
        <w:rPr>
          <w:sz w:val="24"/>
          <w:szCs w:val="24"/>
        </w:rPr>
        <w:t xml:space="preserve"> or </w:t>
      </w:r>
      <w:r w:rsidRPr="005C67D1">
        <w:rPr>
          <w:i/>
          <w:iCs/>
          <w:sz w:val="24"/>
          <w:szCs w:val="24"/>
        </w:rPr>
        <w:t>kiddushin</w:t>
      </w:r>
      <w:r w:rsidRPr="005C67D1">
        <w:rPr>
          <w:sz w:val="24"/>
          <w:szCs w:val="24"/>
        </w:rPr>
        <w:t xml:space="preserve">; rather, one would divorce before two witnesses, and similarly be </w:t>
      </w:r>
      <w:proofErr w:type="spellStart"/>
      <w:r w:rsidRPr="005C67D1">
        <w:rPr>
          <w:i/>
          <w:iCs/>
          <w:sz w:val="24"/>
          <w:szCs w:val="24"/>
        </w:rPr>
        <w:t>mekadesh</w:t>
      </w:r>
      <w:proofErr w:type="spellEnd"/>
      <w:r w:rsidRPr="005C67D1">
        <w:rPr>
          <w:sz w:val="24"/>
          <w:szCs w:val="24"/>
        </w:rPr>
        <w:t xml:space="preserve"> before witnesses.</w:t>
      </w:r>
    </w:p>
    <w:p w14:paraId="67C7875E" w14:textId="77777777" w:rsidR="005C67D1" w:rsidRPr="005C67D1" w:rsidRDefault="005C67D1" w:rsidP="00E102F7">
      <w:pPr>
        <w:pStyle w:val="SourceTextTranslation"/>
        <w:widowControl w:val="0"/>
        <w:spacing w:after="0" w:line="240" w:lineRule="auto"/>
        <w:rPr>
          <w:sz w:val="24"/>
          <w:szCs w:val="24"/>
        </w:rPr>
      </w:pPr>
    </w:p>
    <w:p w14:paraId="1E87DC0B" w14:textId="77777777" w:rsidR="00C413B0" w:rsidRDefault="00C413B0" w:rsidP="00E102F7">
      <w:pPr>
        <w:widowControl w:val="0"/>
        <w:bidi w:val="0"/>
        <w:spacing w:after="0" w:line="240" w:lineRule="auto"/>
        <w:jc w:val="both"/>
        <w:rPr>
          <w:rFonts w:asciiTheme="minorBidi" w:hAnsiTheme="minorBidi" w:cs="Arial"/>
          <w:sz w:val="24"/>
          <w:szCs w:val="24"/>
        </w:rPr>
      </w:pPr>
      <w:r w:rsidRPr="005C67D1">
        <w:rPr>
          <w:rFonts w:asciiTheme="minorBidi" w:hAnsiTheme="minorBidi" w:cs="Arial"/>
          <w:sz w:val="24"/>
          <w:szCs w:val="24"/>
        </w:rPr>
        <w:t xml:space="preserve">If the role of </w:t>
      </w:r>
      <w:proofErr w:type="spellStart"/>
      <w:r w:rsidRPr="005C67D1">
        <w:rPr>
          <w:rFonts w:asciiTheme="minorBidi" w:hAnsiTheme="minorBidi" w:cs="Arial"/>
          <w:i/>
          <w:iCs/>
          <w:sz w:val="24"/>
          <w:szCs w:val="24"/>
        </w:rPr>
        <w:t>mesader</w:t>
      </w:r>
      <w:proofErr w:type="spellEnd"/>
      <w:r w:rsidRPr="005C67D1">
        <w:rPr>
          <w:rFonts w:asciiTheme="minorBidi" w:hAnsiTheme="minorBidi" w:cs="Arial"/>
          <w:i/>
          <w:iCs/>
          <w:sz w:val="24"/>
          <w:szCs w:val="24"/>
        </w:rPr>
        <w:t xml:space="preserve"> kiddushin</w:t>
      </w:r>
      <w:r w:rsidRPr="005C67D1">
        <w:rPr>
          <w:rFonts w:asciiTheme="minorBidi" w:hAnsiTheme="minorBidi" w:cs="Arial"/>
          <w:sz w:val="24"/>
          <w:szCs w:val="24"/>
        </w:rPr>
        <w:t xml:space="preserve"> is a post-Talmudic development, then how did it evolve, and to what purpose? </w:t>
      </w:r>
    </w:p>
    <w:p w14:paraId="7B2A9B24" w14:textId="77777777" w:rsidR="005C67D1" w:rsidRPr="005C67D1" w:rsidRDefault="005C67D1" w:rsidP="00E102F7">
      <w:pPr>
        <w:widowControl w:val="0"/>
        <w:bidi w:val="0"/>
        <w:spacing w:after="0" w:line="240" w:lineRule="auto"/>
        <w:jc w:val="both"/>
        <w:rPr>
          <w:rFonts w:asciiTheme="minorBidi" w:hAnsiTheme="minorBidi" w:cs="Arial"/>
          <w:sz w:val="24"/>
          <w:szCs w:val="24"/>
        </w:rPr>
      </w:pPr>
    </w:p>
    <w:p w14:paraId="5D1159B3" w14:textId="1EB8A27B" w:rsidR="00C413B0" w:rsidRDefault="00C413B0" w:rsidP="00E102F7">
      <w:pPr>
        <w:widowControl w:val="0"/>
        <w:bidi w:val="0"/>
        <w:spacing w:after="0" w:line="240" w:lineRule="auto"/>
        <w:jc w:val="both"/>
        <w:rPr>
          <w:rFonts w:asciiTheme="minorBidi" w:hAnsiTheme="minorBidi" w:cs="Arial"/>
          <w:sz w:val="24"/>
          <w:szCs w:val="24"/>
        </w:rPr>
      </w:pPr>
      <w:r w:rsidRPr="005C67D1">
        <w:rPr>
          <w:rFonts w:asciiTheme="minorBidi" w:hAnsiTheme="minorBidi" w:cs="Arial"/>
          <w:sz w:val="24"/>
          <w:szCs w:val="24"/>
        </w:rPr>
        <w:t xml:space="preserve">Rabbinic presence at </w:t>
      </w:r>
      <w:r w:rsidRPr="005C67D1">
        <w:rPr>
          <w:rFonts w:asciiTheme="minorBidi" w:hAnsiTheme="minorBidi" w:cs="Arial"/>
          <w:i/>
          <w:iCs/>
          <w:sz w:val="24"/>
          <w:szCs w:val="24"/>
        </w:rPr>
        <w:t>kiddushin</w:t>
      </w:r>
      <w:r w:rsidRPr="005C67D1">
        <w:rPr>
          <w:rFonts w:asciiTheme="minorBidi" w:hAnsiTheme="minorBidi" w:cs="Arial"/>
          <w:sz w:val="24"/>
          <w:szCs w:val="24"/>
        </w:rPr>
        <w:t xml:space="preserve"> seems to have developed over time as one of a range of responses to concerns about the possible pitfalls of private </w:t>
      </w:r>
      <w:r w:rsidRPr="005C67D1">
        <w:rPr>
          <w:rFonts w:asciiTheme="minorBidi" w:hAnsiTheme="minorBidi" w:cs="Arial"/>
          <w:i/>
          <w:iCs/>
          <w:sz w:val="24"/>
          <w:szCs w:val="24"/>
        </w:rPr>
        <w:t>kiddushin</w:t>
      </w:r>
      <w:r w:rsidRPr="005C67D1">
        <w:rPr>
          <w:rFonts w:asciiTheme="minorBidi" w:hAnsiTheme="minorBidi" w:cs="Arial"/>
          <w:sz w:val="24"/>
          <w:szCs w:val="24"/>
        </w:rPr>
        <w:t xml:space="preserve">, with just the couple and two witnesses present. A number of problematic situations could result from </w:t>
      </w:r>
      <w:r w:rsidRPr="005C67D1">
        <w:rPr>
          <w:rFonts w:asciiTheme="minorBidi" w:hAnsiTheme="minorBidi" w:cs="Arial"/>
          <w:i/>
          <w:iCs/>
          <w:sz w:val="24"/>
          <w:szCs w:val="24"/>
        </w:rPr>
        <w:t>kiddushin</w:t>
      </w:r>
      <w:r w:rsidRPr="005C67D1">
        <w:rPr>
          <w:rFonts w:asciiTheme="minorBidi" w:hAnsiTheme="minorBidi" w:cs="Arial"/>
          <w:sz w:val="24"/>
          <w:szCs w:val="24"/>
        </w:rPr>
        <w:t xml:space="preserve"> conducted in private: Without communal involvement or oversight, a man could perform </w:t>
      </w:r>
      <w:r w:rsidRPr="005C67D1">
        <w:rPr>
          <w:rFonts w:asciiTheme="minorBidi" w:hAnsiTheme="minorBidi" w:cs="Arial"/>
          <w:i/>
          <w:iCs/>
          <w:sz w:val="24"/>
          <w:szCs w:val="24"/>
        </w:rPr>
        <w:t>kiddushin</w:t>
      </w:r>
      <w:r w:rsidRPr="005C67D1">
        <w:rPr>
          <w:rFonts w:asciiTheme="minorBidi" w:hAnsiTheme="minorBidi" w:cs="Arial"/>
          <w:sz w:val="24"/>
          <w:szCs w:val="24"/>
        </w:rPr>
        <w:t xml:space="preserve"> before two witnesses with relative ease, and then never proceed to </w:t>
      </w:r>
      <w:proofErr w:type="spellStart"/>
      <w:r w:rsidRPr="005C67D1">
        <w:rPr>
          <w:rFonts w:asciiTheme="minorBidi" w:hAnsiTheme="minorBidi" w:cs="Arial"/>
          <w:i/>
          <w:iCs/>
          <w:sz w:val="24"/>
          <w:szCs w:val="24"/>
        </w:rPr>
        <w:t>nissuin</w:t>
      </w:r>
      <w:proofErr w:type="spellEnd"/>
      <w:r w:rsidRPr="005C67D1">
        <w:rPr>
          <w:rFonts w:asciiTheme="minorBidi" w:hAnsiTheme="minorBidi" w:cs="Arial"/>
          <w:sz w:val="24"/>
          <w:szCs w:val="24"/>
        </w:rPr>
        <w:t xml:space="preserve">, leaving the woman unable to marry. A couple could make an impulsive decision when both parties were young, but halachically of age. Or a man could falsely claim to have performed </w:t>
      </w:r>
      <w:r w:rsidRPr="005C67D1">
        <w:rPr>
          <w:rFonts w:asciiTheme="minorBidi" w:hAnsiTheme="minorBidi" w:cs="Arial"/>
          <w:i/>
          <w:iCs/>
          <w:sz w:val="24"/>
          <w:szCs w:val="24"/>
        </w:rPr>
        <w:t>kiddushin</w:t>
      </w:r>
      <w:r w:rsidRPr="005C67D1">
        <w:rPr>
          <w:rFonts w:asciiTheme="minorBidi" w:hAnsiTheme="minorBidi" w:cs="Arial"/>
          <w:sz w:val="24"/>
          <w:szCs w:val="24"/>
        </w:rPr>
        <w:t xml:space="preserve">, in an act of revenge or in pursuit of financial gain. </w:t>
      </w:r>
    </w:p>
    <w:p w14:paraId="7A30F9B1" w14:textId="77777777" w:rsidR="005C67D1" w:rsidRPr="005C67D1" w:rsidRDefault="005C67D1" w:rsidP="00E102F7">
      <w:pPr>
        <w:widowControl w:val="0"/>
        <w:bidi w:val="0"/>
        <w:spacing w:after="0" w:line="240" w:lineRule="auto"/>
        <w:jc w:val="both"/>
        <w:rPr>
          <w:rFonts w:asciiTheme="minorBidi" w:hAnsiTheme="minorBidi" w:cs="Arial"/>
          <w:sz w:val="24"/>
          <w:szCs w:val="24"/>
        </w:rPr>
      </w:pPr>
    </w:p>
    <w:p w14:paraId="35BC74C8" w14:textId="77777777" w:rsidR="005C67D1" w:rsidRDefault="00C413B0" w:rsidP="00E102F7">
      <w:pPr>
        <w:widowControl w:val="0"/>
        <w:bidi w:val="0"/>
        <w:spacing w:after="0" w:line="240" w:lineRule="auto"/>
        <w:jc w:val="both"/>
        <w:rPr>
          <w:rFonts w:asciiTheme="minorBidi" w:hAnsiTheme="minorBidi" w:cs="Arial"/>
          <w:sz w:val="24"/>
          <w:szCs w:val="24"/>
        </w:rPr>
      </w:pPr>
      <w:r w:rsidRPr="005C67D1">
        <w:rPr>
          <w:rFonts w:asciiTheme="minorBidi" w:hAnsiTheme="minorBidi" w:cs="Arial"/>
          <w:sz w:val="24"/>
          <w:szCs w:val="24"/>
        </w:rPr>
        <w:t xml:space="preserve">As early as the twelfth century, rabbinic mandates emerged in Egypt requiring all marriages and divorces to be conducted under the auspices of local </w:t>
      </w:r>
      <w:proofErr w:type="spellStart"/>
      <w:r w:rsidRPr="005C67D1">
        <w:rPr>
          <w:rFonts w:asciiTheme="minorBidi" w:hAnsiTheme="minorBidi" w:cs="Arial"/>
          <w:sz w:val="24"/>
          <w:szCs w:val="24"/>
        </w:rPr>
        <w:t>Rabbanim</w:t>
      </w:r>
      <w:proofErr w:type="spellEnd"/>
      <w:r w:rsidRPr="005C67D1">
        <w:rPr>
          <w:rFonts w:asciiTheme="minorBidi" w:hAnsiTheme="minorBidi" w:cs="Arial"/>
          <w:sz w:val="24"/>
          <w:szCs w:val="24"/>
        </w:rPr>
        <w:t>.</w:t>
      </w:r>
    </w:p>
    <w:p w14:paraId="7DAB21B5" w14:textId="43E7FC07" w:rsidR="00C413B0" w:rsidRPr="005C67D1" w:rsidRDefault="00C413B0" w:rsidP="00E102F7">
      <w:pPr>
        <w:widowControl w:val="0"/>
        <w:bidi w:val="0"/>
        <w:spacing w:after="0" w:line="240" w:lineRule="auto"/>
        <w:jc w:val="both"/>
        <w:rPr>
          <w:rFonts w:asciiTheme="minorBidi" w:hAnsiTheme="minorBidi" w:cs="Arial"/>
          <w:sz w:val="24"/>
          <w:szCs w:val="24"/>
        </w:rPr>
      </w:pPr>
      <w:r w:rsidRPr="005C67D1">
        <w:rPr>
          <w:rFonts w:asciiTheme="minorBidi" w:hAnsiTheme="minorBidi" w:cs="Arial"/>
          <w:sz w:val="24"/>
          <w:szCs w:val="24"/>
        </w:rPr>
        <w:t xml:space="preserve"> </w:t>
      </w:r>
    </w:p>
    <w:p w14:paraId="4FA7BAFB" w14:textId="77777777" w:rsidR="00C413B0" w:rsidRDefault="00C413B0" w:rsidP="00E102F7">
      <w:pPr>
        <w:pStyle w:val="SourceTitleTranslation"/>
        <w:widowControl w:val="0"/>
        <w:spacing w:after="0" w:line="240" w:lineRule="auto"/>
        <w:jc w:val="both"/>
        <w:rPr>
          <w:sz w:val="24"/>
          <w:szCs w:val="24"/>
        </w:rPr>
      </w:pPr>
      <w:r w:rsidRPr="005C67D1">
        <w:rPr>
          <w:sz w:val="24"/>
          <w:szCs w:val="24"/>
        </w:rPr>
        <w:t>Responsa of Rambam 348</w:t>
      </w:r>
    </w:p>
    <w:p w14:paraId="3127F252" w14:textId="77777777" w:rsidR="005C67D1" w:rsidRPr="005C67D1" w:rsidRDefault="005C67D1" w:rsidP="00E102F7">
      <w:pPr>
        <w:pStyle w:val="SourceTitleTranslation"/>
        <w:widowControl w:val="0"/>
        <w:spacing w:after="0" w:line="240" w:lineRule="auto"/>
        <w:jc w:val="both"/>
        <w:rPr>
          <w:sz w:val="24"/>
          <w:szCs w:val="24"/>
        </w:rPr>
      </w:pPr>
    </w:p>
    <w:p w14:paraId="70BD1CA7" w14:textId="3618674E" w:rsidR="00C413B0" w:rsidRDefault="00C413B0" w:rsidP="00E102F7">
      <w:pPr>
        <w:pStyle w:val="SourceTextTranslation"/>
        <w:widowControl w:val="0"/>
        <w:spacing w:after="0" w:line="240" w:lineRule="auto"/>
        <w:ind w:left="720"/>
        <w:rPr>
          <w:sz w:val="24"/>
          <w:szCs w:val="24"/>
        </w:rPr>
      </w:pPr>
      <w:r w:rsidRPr="005C67D1">
        <w:rPr>
          <w:sz w:val="24"/>
          <w:szCs w:val="24"/>
        </w:rPr>
        <w:t xml:space="preserve">…In the year 4947 from Creation [1197 CE] the </w:t>
      </w:r>
      <w:proofErr w:type="spellStart"/>
      <w:r w:rsidRPr="005C67D1">
        <w:rPr>
          <w:sz w:val="24"/>
          <w:szCs w:val="24"/>
        </w:rPr>
        <w:t>Rabbanim</w:t>
      </w:r>
      <w:proofErr w:type="spellEnd"/>
      <w:r w:rsidRPr="005C67D1">
        <w:rPr>
          <w:sz w:val="24"/>
          <w:szCs w:val="24"/>
        </w:rPr>
        <w:t xml:space="preserve"> of Egypt enacted and took out a </w:t>
      </w:r>
      <w:proofErr w:type="spellStart"/>
      <w:r w:rsidRPr="005C67D1">
        <w:rPr>
          <w:i/>
          <w:iCs/>
          <w:sz w:val="24"/>
          <w:szCs w:val="24"/>
        </w:rPr>
        <w:t>sefer</w:t>
      </w:r>
      <w:proofErr w:type="spellEnd"/>
      <w:r w:rsidRPr="005C67D1">
        <w:rPr>
          <w:i/>
          <w:iCs/>
          <w:sz w:val="24"/>
          <w:szCs w:val="24"/>
        </w:rPr>
        <w:t xml:space="preserve"> Torah</w:t>
      </w:r>
      <w:r w:rsidRPr="005C67D1">
        <w:rPr>
          <w:sz w:val="24"/>
          <w:szCs w:val="24"/>
        </w:rPr>
        <w:t xml:space="preserve"> in public and established a </w:t>
      </w:r>
      <w:r w:rsidRPr="005C67D1">
        <w:rPr>
          <w:i/>
          <w:iCs/>
          <w:sz w:val="24"/>
          <w:szCs w:val="24"/>
        </w:rPr>
        <w:t>cherem</w:t>
      </w:r>
      <w:r w:rsidRPr="005C67D1">
        <w:rPr>
          <w:sz w:val="24"/>
          <w:szCs w:val="24"/>
        </w:rPr>
        <w:t xml:space="preserve"> [ban] on men of the neighboring villages …that a man should not marry a woman nor should </w:t>
      </w:r>
      <w:r w:rsidRPr="005C67D1">
        <w:rPr>
          <w:sz w:val="24"/>
          <w:szCs w:val="24"/>
        </w:rPr>
        <w:lastRenderedPageBreak/>
        <w:t xml:space="preserve">any man divorce his wife in these villages except through those </w:t>
      </w:r>
      <w:proofErr w:type="spellStart"/>
      <w:r w:rsidRPr="005C67D1">
        <w:rPr>
          <w:sz w:val="24"/>
          <w:szCs w:val="24"/>
        </w:rPr>
        <w:t>Rabbanim</w:t>
      </w:r>
      <w:proofErr w:type="spellEnd"/>
      <w:r w:rsidRPr="005C67D1">
        <w:rPr>
          <w:sz w:val="24"/>
          <w:szCs w:val="24"/>
        </w:rPr>
        <w:t xml:space="preserve"> that are in the villages of Egypt…And we agreed and put in </w:t>
      </w:r>
      <w:r w:rsidRPr="005C67D1">
        <w:rPr>
          <w:i/>
          <w:iCs/>
          <w:sz w:val="24"/>
          <w:szCs w:val="24"/>
        </w:rPr>
        <w:t>cherem</w:t>
      </w:r>
      <w:r w:rsidRPr="005C67D1">
        <w:rPr>
          <w:sz w:val="24"/>
          <w:szCs w:val="24"/>
        </w:rPr>
        <w:t xml:space="preserve"> anyone who would give permission to a man [to marry or divorce] who does not know the nature of </w:t>
      </w:r>
      <w:proofErr w:type="spellStart"/>
      <w:r w:rsidRPr="005C67D1">
        <w:rPr>
          <w:i/>
          <w:iCs/>
          <w:sz w:val="24"/>
          <w:szCs w:val="24"/>
        </w:rPr>
        <w:t>gittin</w:t>
      </w:r>
      <w:proofErr w:type="spellEnd"/>
      <w:r w:rsidRPr="005C67D1">
        <w:rPr>
          <w:sz w:val="24"/>
          <w:szCs w:val="24"/>
        </w:rPr>
        <w:t xml:space="preserve"> and </w:t>
      </w:r>
      <w:r w:rsidRPr="005C67D1">
        <w:rPr>
          <w:i/>
          <w:iCs/>
          <w:sz w:val="24"/>
          <w:szCs w:val="24"/>
        </w:rPr>
        <w:t>kiddushin</w:t>
      </w:r>
      <w:r w:rsidRPr="005C67D1">
        <w:rPr>
          <w:sz w:val="24"/>
          <w:szCs w:val="24"/>
        </w:rPr>
        <w:t>…</w:t>
      </w:r>
    </w:p>
    <w:p w14:paraId="528E0A83" w14:textId="77777777" w:rsidR="005C67D1" w:rsidRPr="005C67D1" w:rsidRDefault="005C67D1" w:rsidP="00E102F7">
      <w:pPr>
        <w:pStyle w:val="SourceTextTranslation"/>
        <w:widowControl w:val="0"/>
        <w:spacing w:after="0" w:line="240" w:lineRule="auto"/>
        <w:rPr>
          <w:sz w:val="24"/>
          <w:szCs w:val="24"/>
        </w:rPr>
      </w:pPr>
    </w:p>
    <w:p w14:paraId="22011AF8" w14:textId="77777777" w:rsidR="00C413B0" w:rsidRDefault="00C413B0" w:rsidP="00E102F7">
      <w:pPr>
        <w:widowControl w:val="0"/>
        <w:bidi w:val="0"/>
        <w:spacing w:after="0" w:line="240" w:lineRule="auto"/>
        <w:jc w:val="both"/>
        <w:rPr>
          <w:rFonts w:asciiTheme="minorBidi" w:hAnsiTheme="minorBidi" w:cs="Arial"/>
          <w:sz w:val="24"/>
          <w:szCs w:val="24"/>
        </w:rPr>
      </w:pPr>
      <w:r w:rsidRPr="005C67D1">
        <w:rPr>
          <w:rFonts w:asciiTheme="minorBidi" w:hAnsiTheme="minorBidi" w:cs="Arial"/>
          <w:sz w:val="24"/>
          <w:szCs w:val="24"/>
        </w:rPr>
        <w:t xml:space="preserve">In thirteenth-century Catalonia, Rashba mentions a widespread agreement to insist on the presence of a minyan for </w:t>
      </w:r>
      <w:r w:rsidRPr="005C67D1">
        <w:rPr>
          <w:rFonts w:asciiTheme="minorBidi" w:hAnsiTheme="minorBidi" w:cs="Arial"/>
          <w:i/>
          <w:iCs/>
          <w:sz w:val="24"/>
          <w:szCs w:val="24"/>
        </w:rPr>
        <w:t>kiddushin</w:t>
      </w:r>
      <w:r w:rsidRPr="005C67D1">
        <w:rPr>
          <w:rFonts w:asciiTheme="minorBidi" w:hAnsiTheme="minorBidi" w:cs="Arial"/>
          <w:sz w:val="24"/>
          <w:szCs w:val="24"/>
        </w:rPr>
        <w:t xml:space="preserve"> and the presence of family as well as the local </w:t>
      </w:r>
      <w:r w:rsidRPr="005C67D1">
        <w:rPr>
          <w:rFonts w:asciiTheme="minorBidi" w:hAnsiTheme="minorBidi" w:cs="Arial"/>
          <w:i/>
          <w:iCs/>
          <w:sz w:val="24"/>
          <w:szCs w:val="24"/>
        </w:rPr>
        <w:t>chazan</w:t>
      </w:r>
      <w:r w:rsidRPr="005C67D1">
        <w:rPr>
          <w:rFonts w:asciiTheme="minorBidi" w:hAnsiTheme="minorBidi" w:cs="Arial"/>
          <w:sz w:val="24"/>
          <w:szCs w:val="24"/>
        </w:rPr>
        <w:t xml:space="preserve"> (prayer leader).</w:t>
      </w:r>
      <w:r w:rsidRPr="005C67D1">
        <w:rPr>
          <w:rStyle w:val="FootnoteReference"/>
          <w:rFonts w:asciiTheme="minorBidi" w:hAnsiTheme="minorBidi" w:cs="Arial"/>
          <w:sz w:val="24"/>
          <w:szCs w:val="24"/>
        </w:rPr>
        <w:footnoteReference w:id="4"/>
      </w:r>
    </w:p>
    <w:p w14:paraId="6FABD8C2" w14:textId="77777777" w:rsidR="005C67D1" w:rsidRPr="005C67D1" w:rsidRDefault="005C67D1" w:rsidP="00E102F7">
      <w:pPr>
        <w:widowControl w:val="0"/>
        <w:bidi w:val="0"/>
        <w:spacing w:after="0" w:line="240" w:lineRule="auto"/>
        <w:jc w:val="both"/>
        <w:rPr>
          <w:rFonts w:asciiTheme="minorBidi" w:hAnsiTheme="minorBidi" w:cs="Arial"/>
          <w:sz w:val="24"/>
          <w:szCs w:val="24"/>
        </w:rPr>
      </w:pPr>
    </w:p>
    <w:p w14:paraId="35A68146" w14:textId="77777777" w:rsidR="00C413B0" w:rsidRPr="005C67D1" w:rsidRDefault="00C413B0" w:rsidP="00E102F7">
      <w:pPr>
        <w:pStyle w:val="SourceTitleTranslation"/>
        <w:widowControl w:val="0"/>
        <w:spacing w:after="0" w:line="240" w:lineRule="auto"/>
        <w:jc w:val="both"/>
        <w:rPr>
          <w:sz w:val="24"/>
          <w:szCs w:val="24"/>
        </w:rPr>
      </w:pPr>
      <w:r w:rsidRPr="005C67D1">
        <w:rPr>
          <w:sz w:val="24"/>
          <w:szCs w:val="24"/>
        </w:rPr>
        <w:t>Responsa of Rashba 4:314</w:t>
      </w:r>
    </w:p>
    <w:p w14:paraId="4FBA310C" w14:textId="0B233151" w:rsidR="00C413B0" w:rsidRDefault="00C413B0" w:rsidP="00E102F7">
      <w:pPr>
        <w:pStyle w:val="SourceTextTranslation"/>
        <w:widowControl w:val="0"/>
        <w:spacing w:after="0" w:line="240" w:lineRule="auto"/>
        <w:ind w:left="720"/>
        <w:rPr>
          <w:sz w:val="24"/>
          <w:szCs w:val="24"/>
        </w:rPr>
      </w:pPr>
      <w:r w:rsidRPr="005C67D1">
        <w:rPr>
          <w:sz w:val="24"/>
          <w:szCs w:val="24"/>
        </w:rPr>
        <w:t xml:space="preserve">Also, in many places there is agreement to perform </w:t>
      </w:r>
      <w:r w:rsidRPr="005C67D1">
        <w:rPr>
          <w:i/>
          <w:iCs/>
          <w:sz w:val="24"/>
          <w:szCs w:val="24"/>
        </w:rPr>
        <w:t>kiddushin</w:t>
      </w:r>
      <w:r w:rsidRPr="005C67D1">
        <w:rPr>
          <w:sz w:val="24"/>
          <w:szCs w:val="24"/>
        </w:rPr>
        <w:t xml:space="preserve"> only in the presence of ten and that her father and mother, or some of her relatives, and the </w:t>
      </w:r>
      <w:r w:rsidRPr="005C67D1">
        <w:rPr>
          <w:i/>
          <w:iCs/>
          <w:sz w:val="24"/>
          <w:szCs w:val="24"/>
        </w:rPr>
        <w:t>chazan</w:t>
      </w:r>
      <w:r w:rsidRPr="005C67D1">
        <w:rPr>
          <w:sz w:val="24"/>
          <w:szCs w:val="24"/>
        </w:rPr>
        <w:t xml:space="preserve"> be among the assembly.</w:t>
      </w:r>
    </w:p>
    <w:p w14:paraId="503BEDBD" w14:textId="77777777" w:rsidR="005C67D1" w:rsidRPr="005C67D1" w:rsidRDefault="005C67D1" w:rsidP="00E102F7">
      <w:pPr>
        <w:pStyle w:val="SourceTextTranslation"/>
        <w:widowControl w:val="0"/>
        <w:spacing w:after="0" w:line="240" w:lineRule="auto"/>
        <w:ind w:left="720"/>
        <w:rPr>
          <w:sz w:val="24"/>
          <w:szCs w:val="24"/>
        </w:rPr>
      </w:pPr>
    </w:p>
    <w:p w14:paraId="34F8724D" w14:textId="29D16CE6" w:rsidR="00C413B0" w:rsidRDefault="00C413B0" w:rsidP="00E102F7">
      <w:pPr>
        <w:widowControl w:val="0"/>
        <w:bidi w:val="0"/>
        <w:spacing w:after="0" w:line="240" w:lineRule="auto"/>
        <w:jc w:val="both"/>
        <w:rPr>
          <w:rFonts w:asciiTheme="minorBidi" w:hAnsiTheme="minorBidi" w:cs="Arial"/>
          <w:sz w:val="24"/>
          <w:szCs w:val="24"/>
        </w:rPr>
      </w:pPr>
      <w:r w:rsidRPr="005C67D1">
        <w:rPr>
          <w:rFonts w:asciiTheme="minorBidi" w:hAnsiTheme="minorBidi" w:cs="Arial"/>
          <w:sz w:val="24"/>
          <w:szCs w:val="24"/>
        </w:rPr>
        <w:t xml:space="preserve">In the fourteenth century, </w:t>
      </w:r>
      <w:proofErr w:type="spellStart"/>
      <w:r w:rsidRPr="005C67D1">
        <w:rPr>
          <w:rFonts w:asciiTheme="minorBidi" w:hAnsiTheme="minorBidi" w:cs="Arial"/>
          <w:sz w:val="24"/>
          <w:szCs w:val="24"/>
        </w:rPr>
        <w:t>Rivash</w:t>
      </w:r>
      <w:proofErr w:type="spellEnd"/>
      <w:r w:rsidRPr="005C67D1">
        <w:rPr>
          <w:rFonts w:asciiTheme="minorBidi" w:hAnsiTheme="minorBidi" w:cs="Arial"/>
          <w:sz w:val="24"/>
          <w:szCs w:val="24"/>
        </w:rPr>
        <w:t xml:space="preserve"> reports on a decree in Ashkenaz requiring rabbinic approbation for any commitment to marry:</w:t>
      </w:r>
      <w:r w:rsidRPr="005C67D1">
        <w:rPr>
          <w:rStyle w:val="FootnoteReference"/>
          <w:rFonts w:asciiTheme="minorBidi" w:hAnsiTheme="minorBidi" w:cs="Arial"/>
          <w:sz w:val="24"/>
          <w:szCs w:val="24"/>
        </w:rPr>
        <w:footnoteReference w:id="5"/>
      </w:r>
    </w:p>
    <w:p w14:paraId="28E4ABAB" w14:textId="77777777" w:rsidR="005C67D1" w:rsidRPr="005C67D1" w:rsidRDefault="005C67D1" w:rsidP="00E102F7">
      <w:pPr>
        <w:widowControl w:val="0"/>
        <w:bidi w:val="0"/>
        <w:spacing w:after="0" w:line="240" w:lineRule="auto"/>
        <w:jc w:val="both"/>
        <w:rPr>
          <w:rFonts w:asciiTheme="minorBidi" w:hAnsiTheme="minorBidi" w:cs="Arial"/>
          <w:sz w:val="24"/>
          <w:szCs w:val="24"/>
        </w:rPr>
      </w:pPr>
    </w:p>
    <w:p w14:paraId="287C912A" w14:textId="77777777" w:rsidR="00C413B0" w:rsidRPr="005C67D1" w:rsidRDefault="00C413B0" w:rsidP="00E102F7">
      <w:pPr>
        <w:pStyle w:val="SourceTitleTranslation"/>
        <w:widowControl w:val="0"/>
        <w:spacing w:after="0" w:line="240" w:lineRule="auto"/>
        <w:jc w:val="both"/>
        <w:rPr>
          <w:sz w:val="24"/>
          <w:szCs w:val="24"/>
        </w:rPr>
      </w:pPr>
      <w:r w:rsidRPr="005C67D1">
        <w:rPr>
          <w:sz w:val="24"/>
          <w:szCs w:val="24"/>
        </w:rPr>
        <w:t xml:space="preserve">Responsa </w:t>
      </w:r>
      <w:proofErr w:type="spellStart"/>
      <w:r w:rsidRPr="005C67D1">
        <w:rPr>
          <w:sz w:val="24"/>
          <w:szCs w:val="24"/>
        </w:rPr>
        <w:t>Rivash</w:t>
      </w:r>
      <w:proofErr w:type="spellEnd"/>
      <w:r w:rsidRPr="005C67D1">
        <w:rPr>
          <w:sz w:val="24"/>
          <w:szCs w:val="24"/>
        </w:rPr>
        <w:t xml:space="preserve"> 268</w:t>
      </w:r>
    </w:p>
    <w:p w14:paraId="4DD9C7E8" w14:textId="1DC91538" w:rsidR="00C413B0" w:rsidRDefault="00C413B0" w:rsidP="00E102F7">
      <w:pPr>
        <w:pStyle w:val="SourceTextTranslation"/>
        <w:widowControl w:val="0"/>
        <w:spacing w:after="0" w:line="240" w:lineRule="auto"/>
        <w:ind w:left="720"/>
        <w:rPr>
          <w:sz w:val="24"/>
          <w:szCs w:val="24"/>
        </w:rPr>
      </w:pPr>
      <w:r w:rsidRPr="005C67D1">
        <w:rPr>
          <w:sz w:val="24"/>
          <w:szCs w:val="24"/>
        </w:rPr>
        <w:t xml:space="preserve">…This is text of the writing of Rav Yochanan, may God protect him…’No man in the land is permitted to make a match for his son or daughter secretly, without permission of the </w:t>
      </w:r>
      <w:proofErr w:type="spellStart"/>
      <w:r w:rsidRPr="005C67D1">
        <w:rPr>
          <w:sz w:val="24"/>
          <w:szCs w:val="24"/>
        </w:rPr>
        <w:t>Rabbanim</w:t>
      </w:r>
      <w:proofErr w:type="spellEnd"/>
      <w:r w:rsidRPr="005C67D1">
        <w:rPr>
          <w:sz w:val="24"/>
          <w:szCs w:val="24"/>
        </w:rPr>
        <w:t xml:space="preserve"> of the city...’</w:t>
      </w:r>
    </w:p>
    <w:p w14:paraId="2FF971E7" w14:textId="77777777" w:rsidR="005C67D1" w:rsidRPr="005C67D1" w:rsidRDefault="005C67D1" w:rsidP="00E102F7">
      <w:pPr>
        <w:pStyle w:val="SourceTextTranslation"/>
        <w:widowControl w:val="0"/>
        <w:spacing w:after="0" w:line="240" w:lineRule="auto"/>
        <w:rPr>
          <w:sz w:val="24"/>
          <w:szCs w:val="24"/>
        </w:rPr>
      </w:pPr>
    </w:p>
    <w:p w14:paraId="36D6EC58" w14:textId="5FE50AF3" w:rsidR="00C413B0" w:rsidRDefault="00C413B0" w:rsidP="00E102F7">
      <w:pPr>
        <w:widowControl w:val="0"/>
        <w:bidi w:val="0"/>
        <w:spacing w:after="0" w:line="240" w:lineRule="auto"/>
        <w:jc w:val="both"/>
        <w:rPr>
          <w:rFonts w:asciiTheme="minorBidi" w:hAnsiTheme="minorBidi" w:cs="Arial"/>
          <w:sz w:val="24"/>
          <w:szCs w:val="24"/>
        </w:rPr>
      </w:pPr>
      <w:r w:rsidRPr="005C67D1">
        <w:rPr>
          <w:rFonts w:asciiTheme="minorBidi" w:hAnsiTheme="minorBidi" w:cs="Arial"/>
          <w:sz w:val="24"/>
          <w:szCs w:val="24"/>
        </w:rPr>
        <w:t xml:space="preserve">About two centuries later, Rema reports that it is customary for a local Rav to officiate at and take a fee for a </w:t>
      </w:r>
      <w:proofErr w:type="spellStart"/>
      <w:r w:rsidRPr="005C67D1">
        <w:rPr>
          <w:rFonts w:asciiTheme="minorBidi" w:hAnsiTheme="minorBidi" w:cs="Arial"/>
          <w:i/>
          <w:iCs/>
          <w:sz w:val="24"/>
          <w:szCs w:val="24"/>
        </w:rPr>
        <w:t>chuppa</w:t>
      </w:r>
      <w:proofErr w:type="spellEnd"/>
      <w:r w:rsidRPr="005C67D1">
        <w:rPr>
          <w:rFonts w:asciiTheme="minorBidi" w:hAnsiTheme="minorBidi" w:cs="Arial"/>
          <w:sz w:val="24"/>
          <w:szCs w:val="24"/>
        </w:rPr>
        <w:t>:</w:t>
      </w:r>
    </w:p>
    <w:p w14:paraId="296A1760" w14:textId="77777777" w:rsidR="005C67D1" w:rsidRPr="005C67D1" w:rsidRDefault="005C67D1" w:rsidP="00E102F7">
      <w:pPr>
        <w:widowControl w:val="0"/>
        <w:bidi w:val="0"/>
        <w:spacing w:after="0" w:line="240" w:lineRule="auto"/>
        <w:jc w:val="both"/>
        <w:rPr>
          <w:rFonts w:asciiTheme="minorBidi" w:hAnsiTheme="minorBidi" w:cs="Arial"/>
          <w:sz w:val="24"/>
          <w:szCs w:val="24"/>
        </w:rPr>
      </w:pPr>
    </w:p>
    <w:p w14:paraId="74DE79EC" w14:textId="77777777" w:rsidR="00C413B0" w:rsidRPr="005C67D1" w:rsidRDefault="00C413B0" w:rsidP="00E102F7">
      <w:pPr>
        <w:pStyle w:val="SourceTitleTranslation"/>
        <w:widowControl w:val="0"/>
        <w:spacing w:after="0" w:line="240" w:lineRule="auto"/>
        <w:jc w:val="both"/>
        <w:rPr>
          <w:sz w:val="24"/>
          <w:szCs w:val="24"/>
        </w:rPr>
      </w:pPr>
      <w:r w:rsidRPr="005C67D1">
        <w:rPr>
          <w:sz w:val="24"/>
          <w:szCs w:val="24"/>
        </w:rPr>
        <w:t>Rema YD 245:22</w:t>
      </w:r>
    </w:p>
    <w:p w14:paraId="15F846E0" w14:textId="70E1EE35" w:rsidR="00C413B0" w:rsidRDefault="00C413B0" w:rsidP="00E102F7">
      <w:pPr>
        <w:pStyle w:val="SourceTextTranslation"/>
        <w:widowControl w:val="0"/>
        <w:spacing w:after="0" w:line="240" w:lineRule="auto"/>
        <w:ind w:left="720"/>
        <w:rPr>
          <w:sz w:val="24"/>
          <w:szCs w:val="24"/>
        </w:rPr>
      </w:pPr>
      <w:r w:rsidRPr="005C67D1">
        <w:rPr>
          <w:sz w:val="24"/>
          <w:szCs w:val="24"/>
        </w:rPr>
        <w:t xml:space="preserve">If a visiting sage comes to a city, he should not deprive the Rav who lives there of his fee by conducting </w:t>
      </w:r>
      <w:proofErr w:type="spellStart"/>
      <w:r w:rsidRPr="005C67D1">
        <w:rPr>
          <w:i/>
          <w:iCs/>
          <w:sz w:val="24"/>
          <w:szCs w:val="24"/>
        </w:rPr>
        <w:t>chuppot</w:t>
      </w:r>
      <w:proofErr w:type="spellEnd"/>
      <w:r w:rsidRPr="005C67D1">
        <w:rPr>
          <w:sz w:val="24"/>
          <w:szCs w:val="24"/>
        </w:rPr>
        <w:t xml:space="preserve"> and </w:t>
      </w:r>
      <w:r w:rsidRPr="005C67D1">
        <w:rPr>
          <w:i/>
          <w:iCs/>
          <w:sz w:val="24"/>
          <w:szCs w:val="24"/>
        </w:rPr>
        <w:t>kiddushin</w:t>
      </w:r>
      <w:r w:rsidRPr="005C67D1">
        <w:rPr>
          <w:sz w:val="24"/>
          <w:szCs w:val="24"/>
        </w:rPr>
        <w:t xml:space="preserve"> and taking the fee that comes from them, since this is the reward of the rabbi who lives there. But it is permissible to conduct the </w:t>
      </w:r>
      <w:proofErr w:type="spellStart"/>
      <w:r w:rsidRPr="005C67D1">
        <w:rPr>
          <w:i/>
          <w:iCs/>
          <w:sz w:val="24"/>
          <w:szCs w:val="24"/>
        </w:rPr>
        <w:t>chuppa</w:t>
      </w:r>
      <w:proofErr w:type="spellEnd"/>
      <w:r w:rsidRPr="005C67D1">
        <w:rPr>
          <w:sz w:val="24"/>
          <w:szCs w:val="24"/>
        </w:rPr>
        <w:t xml:space="preserve"> and hand over the fee to the established Rav.</w:t>
      </w:r>
    </w:p>
    <w:p w14:paraId="7B76449A" w14:textId="77777777" w:rsidR="005C67D1" w:rsidRPr="005C67D1" w:rsidRDefault="005C67D1" w:rsidP="00E102F7">
      <w:pPr>
        <w:pStyle w:val="SourceTextTranslation"/>
        <w:widowControl w:val="0"/>
        <w:spacing w:after="0" w:line="240" w:lineRule="auto"/>
        <w:ind w:left="720"/>
        <w:rPr>
          <w:sz w:val="24"/>
          <w:szCs w:val="24"/>
        </w:rPr>
      </w:pPr>
    </w:p>
    <w:p w14:paraId="70C3C7D4" w14:textId="267C509B" w:rsidR="00C413B0" w:rsidRPr="005C67D1" w:rsidRDefault="00C413B0" w:rsidP="00E102F7">
      <w:pPr>
        <w:widowControl w:val="0"/>
        <w:bidi w:val="0"/>
        <w:spacing w:after="0" w:line="240" w:lineRule="auto"/>
        <w:jc w:val="both"/>
        <w:rPr>
          <w:rFonts w:asciiTheme="minorBidi" w:hAnsiTheme="minorBidi" w:cs="Arial"/>
          <w:sz w:val="24"/>
          <w:szCs w:val="24"/>
        </w:rPr>
      </w:pPr>
      <w:r w:rsidRPr="005C67D1">
        <w:rPr>
          <w:rFonts w:asciiTheme="minorBidi" w:hAnsiTheme="minorBidi" w:cs="Arial"/>
          <w:sz w:val="24"/>
          <w:szCs w:val="24"/>
        </w:rPr>
        <w:t xml:space="preserve">In these halachic developments, we see an emerging role for a local religious figure or Rav to be present at </w:t>
      </w:r>
      <w:r w:rsidRPr="005C67D1">
        <w:rPr>
          <w:rFonts w:asciiTheme="minorBidi" w:hAnsiTheme="minorBidi" w:cs="Arial"/>
          <w:i/>
          <w:iCs/>
          <w:sz w:val="24"/>
          <w:szCs w:val="24"/>
        </w:rPr>
        <w:t>kiddushin</w:t>
      </w:r>
      <w:r w:rsidRPr="005C67D1">
        <w:rPr>
          <w:rFonts w:asciiTheme="minorBidi" w:hAnsiTheme="minorBidi" w:cs="Arial"/>
          <w:sz w:val="24"/>
          <w:szCs w:val="24"/>
        </w:rPr>
        <w:t xml:space="preserve">, with a minimum of a minyan of attendees. One aspect of the role would be a sort of licensing, ensuring that the </w:t>
      </w:r>
      <w:r w:rsidRPr="005C67D1">
        <w:rPr>
          <w:rFonts w:asciiTheme="minorBidi" w:hAnsiTheme="minorBidi" w:cs="Arial"/>
          <w:i/>
          <w:iCs/>
          <w:sz w:val="24"/>
          <w:szCs w:val="24"/>
        </w:rPr>
        <w:t>kiddushin</w:t>
      </w:r>
      <w:r w:rsidRPr="005C67D1">
        <w:rPr>
          <w:rFonts w:asciiTheme="minorBidi" w:hAnsiTheme="minorBidi" w:cs="Arial"/>
          <w:sz w:val="24"/>
          <w:szCs w:val="24"/>
        </w:rPr>
        <w:t xml:space="preserve"> would be </w:t>
      </w:r>
      <w:r w:rsidRPr="005C67D1">
        <w:rPr>
          <w:rFonts w:asciiTheme="minorBidi" w:hAnsiTheme="minorBidi" w:cs="Arial"/>
          <w:sz w:val="24"/>
          <w:szCs w:val="24"/>
        </w:rPr>
        <w:lastRenderedPageBreak/>
        <w:t xml:space="preserve">known to the local community and its rabbinate. In much of Europe, this role was cemented in the late eighteenth and early nineteenth century when </w:t>
      </w:r>
      <w:r w:rsidRPr="005C67D1">
        <w:rPr>
          <w:rFonts w:asciiTheme="minorBidi" w:hAnsiTheme="minorBidi" w:cs="Arial" w:hint="cs"/>
          <w:sz w:val="24"/>
          <w:szCs w:val="24"/>
        </w:rPr>
        <w:t>J</w:t>
      </w:r>
      <w:r w:rsidRPr="005C67D1">
        <w:rPr>
          <w:rFonts w:asciiTheme="minorBidi" w:hAnsiTheme="minorBidi" w:cs="Arial"/>
          <w:sz w:val="24"/>
          <w:szCs w:val="24"/>
          <w:lang w:bidi="ar-SA"/>
        </w:rPr>
        <w:t>ewish communities</w:t>
      </w:r>
      <w:r w:rsidRPr="005C67D1">
        <w:rPr>
          <w:rFonts w:asciiTheme="minorBidi" w:hAnsiTheme="minorBidi" w:cs="Arial"/>
          <w:sz w:val="24"/>
          <w:szCs w:val="24"/>
        </w:rPr>
        <w:t xml:space="preserve"> lost legal autonomy and laws in the Austrian, French, and Russian empires mandated the presence of recognized clergy for legal licensing of weddings.</w:t>
      </w:r>
      <w:r w:rsidRPr="005C67D1">
        <w:rPr>
          <w:rStyle w:val="FootnoteReference"/>
          <w:rFonts w:asciiTheme="minorBidi" w:hAnsiTheme="minorBidi" w:cs="Arial"/>
          <w:sz w:val="24"/>
          <w:szCs w:val="24"/>
        </w:rPr>
        <w:footnoteReference w:id="6"/>
      </w:r>
      <w:r w:rsidRPr="005C67D1">
        <w:rPr>
          <w:rFonts w:asciiTheme="minorBidi" w:hAnsiTheme="minorBidi" w:cs="Arial"/>
          <w:sz w:val="24"/>
          <w:szCs w:val="24"/>
        </w:rPr>
        <w:t xml:space="preserve"> </w:t>
      </w:r>
    </w:p>
    <w:p w14:paraId="0061FFFF" w14:textId="77777777" w:rsidR="005C67D1" w:rsidRDefault="005C67D1" w:rsidP="00E102F7">
      <w:pPr>
        <w:widowControl w:val="0"/>
        <w:bidi w:val="0"/>
        <w:spacing w:after="0" w:line="240" w:lineRule="auto"/>
        <w:jc w:val="both"/>
        <w:rPr>
          <w:rFonts w:asciiTheme="minorBidi" w:hAnsiTheme="minorBidi" w:cs="Arial"/>
          <w:sz w:val="24"/>
          <w:szCs w:val="24"/>
        </w:rPr>
      </w:pPr>
    </w:p>
    <w:p w14:paraId="21D602A8" w14:textId="4EADE61F" w:rsidR="00C413B0" w:rsidRDefault="00C413B0" w:rsidP="00E102F7">
      <w:pPr>
        <w:widowControl w:val="0"/>
        <w:bidi w:val="0"/>
        <w:spacing w:after="0" w:line="240" w:lineRule="auto"/>
        <w:jc w:val="both"/>
        <w:rPr>
          <w:rFonts w:asciiTheme="minorBidi" w:hAnsiTheme="minorBidi" w:cs="Arial"/>
          <w:sz w:val="24"/>
          <w:szCs w:val="24"/>
        </w:rPr>
      </w:pPr>
      <w:r w:rsidRPr="005C67D1">
        <w:rPr>
          <w:rFonts w:asciiTheme="minorBidi" w:hAnsiTheme="minorBidi" w:cs="Arial"/>
          <w:sz w:val="24"/>
          <w:szCs w:val="24"/>
        </w:rPr>
        <w:t xml:space="preserve">A second, ritual aspect would be reciting </w:t>
      </w:r>
      <w:proofErr w:type="spellStart"/>
      <w:r w:rsidRPr="005C67D1">
        <w:rPr>
          <w:rFonts w:asciiTheme="minorBidi" w:hAnsiTheme="minorBidi" w:cs="Arial"/>
          <w:i/>
          <w:iCs/>
          <w:sz w:val="24"/>
          <w:szCs w:val="24"/>
        </w:rPr>
        <w:t>birkat</w:t>
      </w:r>
      <w:proofErr w:type="spellEnd"/>
      <w:r w:rsidRPr="005C67D1">
        <w:rPr>
          <w:rFonts w:asciiTheme="minorBidi" w:hAnsiTheme="minorBidi" w:cs="Arial"/>
          <w:i/>
          <w:iCs/>
          <w:sz w:val="24"/>
          <w:szCs w:val="24"/>
        </w:rPr>
        <w:t xml:space="preserve"> </w:t>
      </w:r>
      <w:proofErr w:type="spellStart"/>
      <w:r w:rsidRPr="005C67D1">
        <w:rPr>
          <w:rFonts w:asciiTheme="minorBidi" w:hAnsiTheme="minorBidi" w:cs="Arial"/>
          <w:i/>
          <w:iCs/>
          <w:sz w:val="24"/>
          <w:szCs w:val="24"/>
        </w:rPr>
        <w:t>eirusin</w:t>
      </w:r>
      <w:proofErr w:type="spellEnd"/>
      <w:r w:rsidRPr="005C67D1">
        <w:rPr>
          <w:rFonts w:asciiTheme="minorBidi" w:hAnsiTheme="minorBidi" w:cs="Arial"/>
          <w:sz w:val="24"/>
          <w:szCs w:val="24"/>
        </w:rPr>
        <w:t xml:space="preserve">, which, as </w:t>
      </w:r>
      <w:hyperlink r:id="rId15" w:history="1">
        <w:r w:rsidRPr="005C67D1">
          <w:rPr>
            <w:rStyle w:val="Hyperlink"/>
            <w:rFonts w:asciiTheme="minorBidi" w:hAnsiTheme="minorBidi" w:cs="Arial"/>
            <w:sz w:val="24"/>
            <w:szCs w:val="24"/>
          </w:rPr>
          <w:t>we have learned</w:t>
        </w:r>
      </w:hyperlink>
      <w:r w:rsidRPr="005C67D1">
        <w:rPr>
          <w:rFonts w:asciiTheme="minorBidi" w:hAnsiTheme="minorBidi" w:cs="Arial"/>
          <w:sz w:val="24"/>
          <w:szCs w:val="24"/>
        </w:rPr>
        <w:t xml:space="preserve">, would protect the honor of less learned </w:t>
      </w:r>
      <w:proofErr w:type="spellStart"/>
      <w:r w:rsidRPr="005C67D1">
        <w:rPr>
          <w:rFonts w:asciiTheme="minorBidi" w:hAnsiTheme="minorBidi" w:cs="Arial"/>
          <w:i/>
          <w:iCs/>
          <w:sz w:val="24"/>
          <w:szCs w:val="24"/>
        </w:rPr>
        <w:t>chatanim</w:t>
      </w:r>
      <w:proofErr w:type="spellEnd"/>
      <w:r w:rsidRPr="005C67D1">
        <w:rPr>
          <w:rFonts w:asciiTheme="minorBidi" w:hAnsiTheme="minorBidi" w:cs="Arial"/>
          <w:sz w:val="24"/>
          <w:szCs w:val="24"/>
        </w:rPr>
        <w:t xml:space="preserve">. </w:t>
      </w:r>
      <w:proofErr w:type="spellStart"/>
      <w:r w:rsidRPr="005C67D1">
        <w:rPr>
          <w:rFonts w:asciiTheme="minorBidi" w:hAnsiTheme="minorBidi" w:cs="Arial"/>
          <w:sz w:val="24"/>
          <w:szCs w:val="24"/>
        </w:rPr>
        <w:t>Rashba’s</w:t>
      </w:r>
      <w:proofErr w:type="spellEnd"/>
      <w:r w:rsidRPr="005C67D1">
        <w:rPr>
          <w:rFonts w:asciiTheme="minorBidi" w:hAnsiTheme="minorBidi" w:cs="Arial"/>
          <w:sz w:val="24"/>
          <w:szCs w:val="24"/>
        </w:rPr>
        <w:t xml:space="preserve"> student, Ritva, reports that the prayer leader would recite it:</w:t>
      </w:r>
    </w:p>
    <w:p w14:paraId="70331DB8" w14:textId="77777777" w:rsidR="005C67D1" w:rsidRPr="005C67D1" w:rsidRDefault="005C67D1" w:rsidP="00E102F7">
      <w:pPr>
        <w:widowControl w:val="0"/>
        <w:bidi w:val="0"/>
        <w:spacing w:after="0" w:line="240" w:lineRule="auto"/>
        <w:jc w:val="both"/>
        <w:rPr>
          <w:rFonts w:asciiTheme="minorBidi" w:hAnsiTheme="minorBidi" w:cs="Arial"/>
          <w:sz w:val="24"/>
          <w:szCs w:val="24"/>
        </w:rPr>
      </w:pPr>
    </w:p>
    <w:p w14:paraId="41C76BC6" w14:textId="77777777" w:rsidR="00C413B0" w:rsidRPr="005C67D1" w:rsidRDefault="00C413B0" w:rsidP="00E102F7">
      <w:pPr>
        <w:pStyle w:val="SourceTitleTranslation"/>
        <w:widowControl w:val="0"/>
        <w:spacing w:after="0" w:line="240" w:lineRule="auto"/>
        <w:jc w:val="both"/>
        <w:rPr>
          <w:rFonts w:asciiTheme="minorBidi" w:hAnsiTheme="minorBidi" w:cstheme="minorBidi"/>
          <w:sz w:val="24"/>
          <w:szCs w:val="24"/>
        </w:rPr>
      </w:pPr>
      <w:r w:rsidRPr="005C67D1">
        <w:rPr>
          <w:rFonts w:asciiTheme="minorBidi" w:hAnsiTheme="minorBidi" w:cstheme="minorBidi"/>
          <w:sz w:val="24"/>
          <w:szCs w:val="24"/>
        </w:rPr>
        <w:t xml:space="preserve">Ritva </w:t>
      </w:r>
      <w:proofErr w:type="spellStart"/>
      <w:r w:rsidRPr="005C67D1">
        <w:rPr>
          <w:rFonts w:asciiTheme="minorBidi" w:hAnsiTheme="minorBidi" w:cstheme="minorBidi"/>
          <w:i/>
          <w:iCs/>
          <w:sz w:val="24"/>
          <w:szCs w:val="24"/>
        </w:rPr>
        <w:t>Ketubot</w:t>
      </w:r>
      <w:proofErr w:type="spellEnd"/>
      <w:r w:rsidRPr="005C67D1">
        <w:rPr>
          <w:rFonts w:asciiTheme="minorBidi" w:hAnsiTheme="minorBidi" w:cstheme="minorBidi"/>
          <w:sz w:val="24"/>
          <w:szCs w:val="24"/>
        </w:rPr>
        <w:t xml:space="preserve"> 7b</w:t>
      </w:r>
    </w:p>
    <w:p w14:paraId="1A7E6F09" w14:textId="6DD3FA9D" w:rsidR="00C413B0" w:rsidRDefault="00C413B0" w:rsidP="00E102F7">
      <w:pPr>
        <w:pStyle w:val="SourceTextTranslation"/>
        <w:widowControl w:val="0"/>
        <w:spacing w:after="0" w:line="240" w:lineRule="auto"/>
        <w:ind w:left="720"/>
        <w:rPr>
          <w:rFonts w:asciiTheme="minorBidi" w:hAnsiTheme="minorBidi" w:cstheme="minorBidi"/>
          <w:sz w:val="24"/>
          <w:szCs w:val="24"/>
        </w:rPr>
      </w:pPr>
      <w:r w:rsidRPr="005C67D1">
        <w:rPr>
          <w:rFonts w:asciiTheme="minorBidi" w:hAnsiTheme="minorBidi" w:cstheme="minorBidi"/>
          <w:sz w:val="24"/>
          <w:szCs w:val="24"/>
        </w:rPr>
        <w:t xml:space="preserve">…The widespread custom in all lands is that the </w:t>
      </w:r>
      <w:proofErr w:type="spellStart"/>
      <w:r w:rsidRPr="005C67D1">
        <w:rPr>
          <w:rFonts w:asciiTheme="minorBidi" w:hAnsiTheme="minorBidi" w:cstheme="minorBidi"/>
          <w:i/>
          <w:iCs/>
          <w:sz w:val="24"/>
          <w:szCs w:val="24"/>
        </w:rPr>
        <w:t>shaliach</w:t>
      </w:r>
      <w:proofErr w:type="spellEnd"/>
      <w:r w:rsidRPr="005C67D1">
        <w:rPr>
          <w:rFonts w:asciiTheme="minorBidi" w:hAnsiTheme="minorBidi" w:cstheme="minorBidi"/>
          <w:i/>
          <w:iCs/>
          <w:sz w:val="24"/>
          <w:szCs w:val="24"/>
        </w:rPr>
        <w:t xml:space="preserve"> </w:t>
      </w:r>
      <w:proofErr w:type="spellStart"/>
      <w:r w:rsidRPr="005C67D1">
        <w:rPr>
          <w:rFonts w:asciiTheme="minorBidi" w:hAnsiTheme="minorBidi" w:cstheme="minorBidi"/>
          <w:i/>
          <w:iCs/>
          <w:sz w:val="24"/>
          <w:szCs w:val="24"/>
        </w:rPr>
        <w:t>tzibbur</w:t>
      </w:r>
      <w:proofErr w:type="spellEnd"/>
      <w:r w:rsidRPr="005C67D1">
        <w:rPr>
          <w:rFonts w:asciiTheme="minorBidi" w:hAnsiTheme="minorBidi" w:cstheme="minorBidi"/>
          <w:sz w:val="24"/>
          <w:szCs w:val="24"/>
        </w:rPr>
        <w:t xml:space="preserve"> recites it, and that is correct.</w:t>
      </w:r>
    </w:p>
    <w:p w14:paraId="729F52C4" w14:textId="77777777" w:rsidR="005C67D1" w:rsidRPr="005C67D1" w:rsidRDefault="005C67D1" w:rsidP="00E102F7">
      <w:pPr>
        <w:pStyle w:val="SourceTextTranslation"/>
        <w:widowControl w:val="0"/>
        <w:spacing w:after="0" w:line="240" w:lineRule="auto"/>
        <w:rPr>
          <w:rFonts w:asciiTheme="minorBidi" w:hAnsiTheme="minorBidi" w:cstheme="minorBidi"/>
          <w:sz w:val="24"/>
          <w:szCs w:val="24"/>
        </w:rPr>
      </w:pPr>
    </w:p>
    <w:p w14:paraId="7F767984" w14:textId="541E452E" w:rsidR="00C413B0" w:rsidRDefault="00C413B0" w:rsidP="00E102F7">
      <w:pPr>
        <w:widowControl w:val="0"/>
        <w:bidi w:val="0"/>
        <w:spacing w:after="0" w:line="240" w:lineRule="auto"/>
        <w:jc w:val="both"/>
        <w:rPr>
          <w:rFonts w:asciiTheme="minorBidi" w:hAnsiTheme="minorBidi" w:cs="Arial"/>
          <w:sz w:val="24"/>
          <w:szCs w:val="24"/>
        </w:rPr>
      </w:pPr>
      <w:r w:rsidRPr="005C67D1">
        <w:rPr>
          <w:rFonts w:asciiTheme="minorBidi" w:hAnsiTheme="minorBidi" w:cs="Arial"/>
          <w:sz w:val="24"/>
          <w:szCs w:val="24"/>
        </w:rPr>
        <w:t xml:space="preserve">Rema adds that reciting </w:t>
      </w:r>
      <w:proofErr w:type="spellStart"/>
      <w:r w:rsidRPr="005C67D1">
        <w:rPr>
          <w:rFonts w:asciiTheme="minorBidi" w:hAnsiTheme="minorBidi" w:cs="Arial"/>
          <w:i/>
          <w:iCs/>
          <w:sz w:val="24"/>
          <w:szCs w:val="24"/>
        </w:rPr>
        <w:t>birkat</w:t>
      </w:r>
      <w:proofErr w:type="spellEnd"/>
      <w:r w:rsidRPr="005C67D1">
        <w:rPr>
          <w:rFonts w:asciiTheme="minorBidi" w:hAnsiTheme="minorBidi" w:cs="Arial"/>
          <w:i/>
          <w:iCs/>
          <w:sz w:val="24"/>
          <w:szCs w:val="24"/>
        </w:rPr>
        <w:t xml:space="preserve"> </w:t>
      </w:r>
      <w:proofErr w:type="spellStart"/>
      <w:r w:rsidRPr="005C67D1">
        <w:rPr>
          <w:rFonts w:asciiTheme="minorBidi" w:hAnsiTheme="minorBidi" w:cs="Arial"/>
          <w:i/>
          <w:iCs/>
          <w:sz w:val="24"/>
          <w:szCs w:val="24"/>
        </w:rPr>
        <w:t>eirusin</w:t>
      </w:r>
      <w:proofErr w:type="spellEnd"/>
      <w:r w:rsidRPr="005C67D1">
        <w:rPr>
          <w:rFonts w:asciiTheme="minorBidi" w:hAnsiTheme="minorBidi" w:cs="Arial"/>
          <w:sz w:val="24"/>
          <w:szCs w:val="24"/>
        </w:rPr>
        <w:t xml:space="preserve"> was an accepted rabbinic role, so much so that he himself recited it even at a wedding held when he was in mourning:</w:t>
      </w:r>
    </w:p>
    <w:p w14:paraId="0F3F57E9" w14:textId="77777777" w:rsidR="005C67D1" w:rsidRPr="005C67D1" w:rsidRDefault="005C67D1" w:rsidP="00E102F7">
      <w:pPr>
        <w:widowControl w:val="0"/>
        <w:bidi w:val="0"/>
        <w:spacing w:after="0" w:line="240" w:lineRule="auto"/>
        <w:jc w:val="both"/>
        <w:rPr>
          <w:rFonts w:asciiTheme="minorBidi" w:hAnsiTheme="minorBidi" w:cs="Arial"/>
          <w:sz w:val="24"/>
          <w:szCs w:val="24"/>
        </w:rPr>
      </w:pPr>
    </w:p>
    <w:p w14:paraId="1B48D7E7" w14:textId="77777777" w:rsidR="00C413B0" w:rsidRDefault="00C413B0" w:rsidP="00E102F7">
      <w:pPr>
        <w:pStyle w:val="SourceTitleTranslation"/>
        <w:widowControl w:val="0"/>
        <w:spacing w:after="0" w:line="240" w:lineRule="auto"/>
        <w:jc w:val="both"/>
        <w:rPr>
          <w:sz w:val="24"/>
          <w:szCs w:val="24"/>
        </w:rPr>
      </w:pPr>
      <w:proofErr w:type="spellStart"/>
      <w:r w:rsidRPr="005C67D1">
        <w:rPr>
          <w:sz w:val="24"/>
          <w:szCs w:val="24"/>
        </w:rPr>
        <w:t>Darkei</w:t>
      </w:r>
      <w:proofErr w:type="spellEnd"/>
      <w:r w:rsidRPr="005C67D1">
        <w:rPr>
          <w:sz w:val="24"/>
          <w:szCs w:val="24"/>
        </w:rPr>
        <w:t xml:space="preserve"> Moshe, YD 391</w:t>
      </w:r>
    </w:p>
    <w:p w14:paraId="355D22AE" w14:textId="77777777" w:rsidR="005C67D1" w:rsidRPr="005C67D1" w:rsidRDefault="005C67D1" w:rsidP="00E102F7">
      <w:pPr>
        <w:pStyle w:val="SourceTitleTranslation"/>
        <w:widowControl w:val="0"/>
        <w:spacing w:after="0" w:line="240" w:lineRule="auto"/>
        <w:jc w:val="both"/>
        <w:rPr>
          <w:sz w:val="24"/>
          <w:szCs w:val="24"/>
        </w:rPr>
      </w:pPr>
    </w:p>
    <w:p w14:paraId="548F6D38" w14:textId="72EE6B7B" w:rsidR="00C413B0" w:rsidRDefault="00C413B0" w:rsidP="00E102F7">
      <w:pPr>
        <w:pStyle w:val="SourceTextTranslation"/>
        <w:widowControl w:val="0"/>
        <w:spacing w:after="0" w:line="240" w:lineRule="auto"/>
        <w:ind w:left="720"/>
        <w:rPr>
          <w:sz w:val="24"/>
          <w:szCs w:val="24"/>
        </w:rPr>
      </w:pPr>
      <w:r w:rsidRPr="005C67D1">
        <w:rPr>
          <w:sz w:val="24"/>
          <w:szCs w:val="24"/>
        </w:rPr>
        <w:t xml:space="preserve">I already had a </w:t>
      </w:r>
      <w:proofErr w:type="gramStart"/>
      <w:r w:rsidRPr="005C67D1">
        <w:rPr>
          <w:sz w:val="24"/>
          <w:szCs w:val="24"/>
        </w:rPr>
        <w:t>situation that</w:t>
      </w:r>
      <w:proofErr w:type="gramEnd"/>
      <w:r w:rsidRPr="005C67D1">
        <w:rPr>
          <w:sz w:val="24"/>
          <w:szCs w:val="24"/>
        </w:rPr>
        <w:t xml:space="preserve"> when I was in mourning for my mother of blessed memory, and I recited </w:t>
      </w:r>
      <w:proofErr w:type="spellStart"/>
      <w:r w:rsidRPr="005C67D1">
        <w:rPr>
          <w:i/>
          <w:iCs/>
          <w:sz w:val="24"/>
          <w:szCs w:val="24"/>
        </w:rPr>
        <w:t>birkat</w:t>
      </w:r>
      <w:proofErr w:type="spellEnd"/>
      <w:r w:rsidRPr="005C67D1">
        <w:rPr>
          <w:i/>
          <w:iCs/>
          <w:sz w:val="24"/>
          <w:szCs w:val="24"/>
        </w:rPr>
        <w:t xml:space="preserve"> </w:t>
      </w:r>
      <w:proofErr w:type="spellStart"/>
      <w:r w:rsidRPr="005C67D1">
        <w:rPr>
          <w:i/>
          <w:iCs/>
          <w:sz w:val="24"/>
          <w:szCs w:val="24"/>
        </w:rPr>
        <w:t>eirusin</w:t>
      </w:r>
      <w:proofErr w:type="spellEnd"/>
      <w:r w:rsidRPr="005C67D1">
        <w:rPr>
          <w:sz w:val="24"/>
          <w:szCs w:val="24"/>
        </w:rPr>
        <w:t xml:space="preserve"> under the </w:t>
      </w:r>
      <w:proofErr w:type="spellStart"/>
      <w:r w:rsidRPr="005C67D1">
        <w:rPr>
          <w:i/>
          <w:iCs/>
          <w:sz w:val="24"/>
          <w:szCs w:val="24"/>
        </w:rPr>
        <w:t>chuppa</w:t>
      </w:r>
      <w:proofErr w:type="spellEnd"/>
      <w:r w:rsidRPr="005C67D1">
        <w:rPr>
          <w:sz w:val="24"/>
          <w:szCs w:val="24"/>
        </w:rPr>
        <w:t xml:space="preserve"> as is the way of the city’s Rav to recite </w:t>
      </w:r>
      <w:proofErr w:type="spellStart"/>
      <w:r w:rsidRPr="005C67D1">
        <w:rPr>
          <w:i/>
          <w:iCs/>
          <w:sz w:val="24"/>
          <w:szCs w:val="24"/>
        </w:rPr>
        <w:t>birkat</w:t>
      </w:r>
      <w:proofErr w:type="spellEnd"/>
      <w:r w:rsidRPr="005C67D1">
        <w:rPr>
          <w:i/>
          <w:iCs/>
          <w:sz w:val="24"/>
          <w:szCs w:val="24"/>
        </w:rPr>
        <w:t xml:space="preserve"> </w:t>
      </w:r>
      <w:proofErr w:type="spellStart"/>
      <w:r w:rsidRPr="005C67D1">
        <w:rPr>
          <w:i/>
          <w:iCs/>
          <w:sz w:val="24"/>
          <w:szCs w:val="24"/>
        </w:rPr>
        <w:t>eirusin</w:t>
      </w:r>
      <w:proofErr w:type="spellEnd"/>
      <w:r w:rsidRPr="005C67D1">
        <w:rPr>
          <w:sz w:val="24"/>
          <w:szCs w:val="24"/>
        </w:rPr>
        <w:t>.</w:t>
      </w:r>
    </w:p>
    <w:p w14:paraId="43FF81E3" w14:textId="77777777" w:rsidR="005C67D1" w:rsidRPr="005C67D1" w:rsidRDefault="005C67D1" w:rsidP="00E102F7">
      <w:pPr>
        <w:pStyle w:val="SourceTextTranslation"/>
        <w:widowControl w:val="0"/>
        <w:spacing w:after="0" w:line="240" w:lineRule="auto"/>
        <w:ind w:left="720"/>
        <w:rPr>
          <w:sz w:val="24"/>
          <w:szCs w:val="24"/>
        </w:rPr>
      </w:pPr>
    </w:p>
    <w:p w14:paraId="1D5DCEF1" w14:textId="77777777" w:rsidR="00C413B0" w:rsidRDefault="00C413B0" w:rsidP="00E102F7">
      <w:pPr>
        <w:widowControl w:val="0"/>
        <w:bidi w:val="0"/>
        <w:spacing w:after="0" w:line="240" w:lineRule="auto"/>
        <w:jc w:val="both"/>
        <w:rPr>
          <w:rFonts w:asciiTheme="minorBidi" w:hAnsiTheme="minorBidi" w:cs="Arial"/>
          <w:sz w:val="24"/>
          <w:szCs w:val="24"/>
        </w:rPr>
      </w:pPr>
      <w:r w:rsidRPr="005C67D1">
        <w:rPr>
          <w:rFonts w:asciiTheme="minorBidi" w:hAnsiTheme="minorBidi" w:cs="Arial"/>
          <w:sz w:val="24"/>
          <w:szCs w:val="24"/>
        </w:rPr>
        <w:t xml:space="preserve">A third, natural evolution of the role would be to provide halachic oversight of the </w:t>
      </w:r>
      <w:r w:rsidRPr="005C67D1">
        <w:rPr>
          <w:rFonts w:asciiTheme="minorBidi" w:hAnsiTheme="minorBidi" w:cs="Arial"/>
          <w:i/>
          <w:iCs/>
          <w:sz w:val="24"/>
          <w:szCs w:val="24"/>
        </w:rPr>
        <w:t>kiddushin</w:t>
      </w:r>
      <w:r w:rsidRPr="005C67D1">
        <w:rPr>
          <w:rFonts w:asciiTheme="minorBidi" w:hAnsiTheme="minorBidi" w:cs="Arial"/>
          <w:sz w:val="24"/>
          <w:szCs w:val="24"/>
        </w:rPr>
        <w:t xml:space="preserve">. </w:t>
      </w:r>
    </w:p>
    <w:p w14:paraId="36EEF9DC" w14:textId="77777777" w:rsidR="005C67D1" w:rsidRPr="005C67D1" w:rsidRDefault="005C67D1" w:rsidP="00E102F7">
      <w:pPr>
        <w:widowControl w:val="0"/>
        <w:bidi w:val="0"/>
        <w:spacing w:after="0" w:line="240" w:lineRule="auto"/>
        <w:jc w:val="both"/>
        <w:rPr>
          <w:rFonts w:asciiTheme="minorBidi" w:hAnsiTheme="minorBidi" w:cs="Arial"/>
          <w:sz w:val="24"/>
          <w:szCs w:val="24"/>
        </w:rPr>
      </w:pPr>
    </w:p>
    <w:p w14:paraId="32D8C5F9" w14:textId="3F9E3443" w:rsidR="00C413B0" w:rsidRDefault="00C413B0" w:rsidP="00E102F7">
      <w:pPr>
        <w:widowControl w:val="0"/>
        <w:bidi w:val="0"/>
        <w:spacing w:after="0" w:line="240" w:lineRule="auto"/>
        <w:jc w:val="both"/>
        <w:rPr>
          <w:rFonts w:asciiTheme="minorBidi" w:hAnsiTheme="minorBidi" w:cs="Arial"/>
          <w:sz w:val="24"/>
          <w:szCs w:val="24"/>
        </w:rPr>
      </w:pPr>
      <w:r w:rsidRPr="005C67D1">
        <w:rPr>
          <w:rFonts w:asciiTheme="minorBidi" w:hAnsiTheme="minorBidi" w:cs="Arial"/>
          <w:sz w:val="24"/>
          <w:szCs w:val="24"/>
        </w:rPr>
        <w:t xml:space="preserve">Along these lines, in the early eighteenth century, Rav Yaakov Reischer suggests that, beyond permission from local halachic authorities, a Rav officiating at a wedding should </w:t>
      </w:r>
      <w:r w:rsidRPr="005C67D1">
        <w:rPr>
          <w:rFonts w:asciiTheme="minorBidi" w:hAnsiTheme="minorBidi" w:cs="Arial"/>
          <w:i/>
          <w:iCs/>
          <w:sz w:val="24"/>
          <w:szCs w:val="24"/>
        </w:rPr>
        <w:t>le-</w:t>
      </w:r>
      <w:proofErr w:type="spellStart"/>
      <w:r w:rsidRPr="005C67D1">
        <w:rPr>
          <w:rFonts w:asciiTheme="minorBidi" w:hAnsiTheme="minorBidi" w:cs="Arial"/>
          <w:i/>
          <w:iCs/>
          <w:sz w:val="24"/>
          <w:szCs w:val="24"/>
        </w:rPr>
        <w:t>chatchila</w:t>
      </w:r>
      <w:proofErr w:type="spellEnd"/>
      <w:r w:rsidRPr="005C67D1">
        <w:rPr>
          <w:rFonts w:asciiTheme="minorBidi" w:hAnsiTheme="minorBidi" w:cs="Arial"/>
          <w:sz w:val="24"/>
          <w:szCs w:val="24"/>
        </w:rPr>
        <w:t xml:space="preserve"> (from the outset) himself be a recognized expert in matters of </w:t>
      </w:r>
      <w:proofErr w:type="spellStart"/>
      <w:r w:rsidRPr="005C67D1">
        <w:rPr>
          <w:rFonts w:asciiTheme="minorBidi" w:hAnsiTheme="minorBidi" w:cs="Arial"/>
          <w:i/>
          <w:iCs/>
          <w:sz w:val="24"/>
          <w:szCs w:val="24"/>
        </w:rPr>
        <w:t>gittin</w:t>
      </w:r>
      <w:proofErr w:type="spellEnd"/>
      <w:r w:rsidRPr="005C67D1">
        <w:rPr>
          <w:rFonts w:asciiTheme="minorBidi" w:hAnsiTheme="minorBidi" w:cs="Arial"/>
          <w:sz w:val="24"/>
          <w:szCs w:val="24"/>
        </w:rPr>
        <w:t xml:space="preserve"> and </w:t>
      </w:r>
      <w:r w:rsidRPr="005C67D1">
        <w:rPr>
          <w:rFonts w:asciiTheme="minorBidi" w:hAnsiTheme="minorBidi" w:cs="Arial"/>
          <w:i/>
          <w:iCs/>
          <w:sz w:val="24"/>
          <w:szCs w:val="24"/>
        </w:rPr>
        <w:t>kiddushin</w:t>
      </w:r>
      <w:r w:rsidRPr="005C67D1">
        <w:rPr>
          <w:rFonts w:asciiTheme="minorBidi" w:hAnsiTheme="minorBidi" w:cs="Arial"/>
          <w:sz w:val="24"/>
          <w:szCs w:val="24"/>
        </w:rPr>
        <w:t>:</w:t>
      </w:r>
    </w:p>
    <w:p w14:paraId="1CE9E86C" w14:textId="77777777" w:rsidR="005C67D1" w:rsidRPr="005C67D1" w:rsidRDefault="005C67D1" w:rsidP="00E102F7">
      <w:pPr>
        <w:widowControl w:val="0"/>
        <w:bidi w:val="0"/>
        <w:spacing w:after="0" w:line="240" w:lineRule="auto"/>
        <w:jc w:val="both"/>
        <w:rPr>
          <w:rFonts w:asciiTheme="minorBidi" w:hAnsiTheme="minorBidi" w:cs="Arial"/>
          <w:sz w:val="24"/>
          <w:szCs w:val="24"/>
        </w:rPr>
      </w:pPr>
    </w:p>
    <w:p w14:paraId="67C85A7A" w14:textId="77777777" w:rsidR="00C413B0" w:rsidRDefault="00C413B0" w:rsidP="00E102F7">
      <w:pPr>
        <w:pStyle w:val="SourceTitleTranslation"/>
        <w:widowControl w:val="0"/>
        <w:spacing w:after="0" w:line="240" w:lineRule="auto"/>
        <w:jc w:val="both"/>
        <w:rPr>
          <w:sz w:val="24"/>
          <w:szCs w:val="24"/>
        </w:rPr>
      </w:pPr>
      <w:r w:rsidRPr="005C67D1">
        <w:rPr>
          <w:sz w:val="24"/>
          <w:szCs w:val="24"/>
        </w:rPr>
        <w:t xml:space="preserve">Responsa </w:t>
      </w:r>
      <w:proofErr w:type="spellStart"/>
      <w:r w:rsidRPr="005C67D1">
        <w:rPr>
          <w:sz w:val="24"/>
          <w:szCs w:val="24"/>
        </w:rPr>
        <w:t>Shevut</w:t>
      </w:r>
      <w:proofErr w:type="spellEnd"/>
      <w:r w:rsidRPr="005C67D1">
        <w:rPr>
          <w:sz w:val="24"/>
          <w:szCs w:val="24"/>
        </w:rPr>
        <w:t xml:space="preserve"> Ya’akov 3:121</w:t>
      </w:r>
    </w:p>
    <w:p w14:paraId="15AAAF4B" w14:textId="77777777" w:rsidR="00E102F7" w:rsidRPr="005C67D1" w:rsidRDefault="00E102F7" w:rsidP="00E102F7">
      <w:pPr>
        <w:pStyle w:val="SourceTitleTranslation"/>
        <w:widowControl w:val="0"/>
        <w:spacing w:after="0" w:line="240" w:lineRule="auto"/>
        <w:jc w:val="both"/>
        <w:rPr>
          <w:sz w:val="24"/>
          <w:szCs w:val="24"/>
        </w:rPr>
      </w:pPr>
    </w:p>
    <w:p w14:paraId="0C43EFD0" w14:textId="2539A98D" w:rsidR="00C413B0" w:rsidRDefault="00C413B0" w:rsidP="00E102F7">
      <w:pPr>
        <w:pStyle w:val="SourceTextTranslation"/>
        <w:widowControl w:val="0"/>
        <w:spacing w:after="0" w:line="240" w:lineRule="auto"/>
        <w:ind w:left="720"/>
        <w:rPr>
          <w:sz w:val="24"/>
          <w:szCs w:val="24"/>
        </w:rPr>
      </w:pPr>
      <w:r w:rsidRPr="005C67D1">
        <w:rPr>
          <w:sz w:val="24"/>
          <w:szCs w:val="24"/>
        </w:rPr>
        <w:t xml:space="preserve">The intent was that </w:t>
      </w:r>
      <w:r w:rsidRPr="005C67D1">
        <w:rPr>
          <w:i/>
          <w:iCs/>
          <w:sz w:val="24"/>
          <w:szCs w:val="24"/>
        </w:rPr>
        <w:t>le-</w:t>
      </w:r>
      <w:proofErr w:type="spellStart"/>
      <w:r w:rsidRPr="005C67D1">
        <w:rPr>
          <w:i/>
          <w:iCs/>
          <w:sz w:val="24"/>
          <w:szCs w:val="24"/>
        </w:rPr>
        <w:t>chatchila</w:t>
      </w:r>
      <w:proofErr w:type="spellEnd"/>
      <w:r w:rsidRPr="005C67D1">
        <w:rPr>
          <w:sz w:val="24"/>
          <w:szCs w:val="24"/>
        </w:rPr>
        <w:t xml:space="preserve"> one should not officiate at </w:t>
      </w:r>
      <w:r w:rsidRPr="005C67D1">
        <w:rPr>
          <w:i/>
          <w:iCs/>
          <w:sz w:val="24"/>
          <w:szCs w:val="24"/>
        </w:rPr>
        <w:t>kiddushin</w:t>
      </w:r>
      <w:r w:rsidRPr="005C67D1">
        <w:rPr>
          <w:sz w:val="24"/>
          <w:szCs w:val="24"/>
        </w:rPr>
        <w:t xml:space="preserve"> and </w:t>
      </w:r>
      <w:proofErr w:type="spellStart"/>
      <w:r w:rsidRPr="005C67D1">
        <w:rPr>
          <w:i/>
          <w:iCs/>
          <w:sz w:val="24"/>
          <w:szCs w:val="24"/>
        </w:rPr>
        <w:t>gittin</w:t>
      </w:r>
      <w:proofErr w:type="spellEnd"/>
      <w:r w:rsidRPr="005C67D1">
        <w:rPr>
          <w:sz w:val="24"/>
          <w:szCs w:val="24"/>
        </w:rPr>
        <w:t xml:space="preserve"> if he is not an acknowledged expert who knows the [halachic] nature of </w:t>
      </w:r>
      <w:proofErr w:type="spellStart"/>
      <w:r w:rsidRPr="005C67D1">
        <w:rPr>
          <w:i/>
          <w:iCs/>
          <w:sz w:val="24"/>
          <w:szCs w:val="24"/>
        </w:rPr>
        <w:t>gittin</w:t>
      </w:r>
      <w:proofErr w:type="spellEnd"/>
      <w:r w:rsidRPr="005C67D1">
        <w:rPr>
          <w:sz w:val="24"/>
          <w:szCs w:val="24"/>
        </w:rPr>
        <w:t xml:space="preserve"> and </w:t>
      </w:r>
      <w:r w:rsidRPr="005C67D1">
        <w:rPr>
          <w:i/>
          <w:iCs/>
          <w:sz w:val="24"/>
          <w:szCs w:val="24"/>
        </w:rPr>
        <w:t>kiddushin</w:t>
      </w:r>
      <w:r w:rsidRPr="005C67D1">
        <w:rPr>
          <w:sz w:val="24"/>
          <w:szCs w:val="24"/>
        </w:rPr>
        <w:t xml:space="preserve">, and this is also included in being a </w:t>
      </w:r>
      <w:proofErr w:type="spellStart"/>
      <w:r w:rsidRPr="005C67D1">
        <w:rPr>
          <w:i/>
          <w:iCs/>
          <w:sz w:val="24"/>
          <w:szCs w:val="24"/>
        </w:rPr>
        <w:t>dayyan</w:t>
      </w:r>
      <w:proofErr w:type="spellEnd"/>
      <w:r w:rsidRPr="005C67D1">
        <w:rPr>
          <w:sz w:val="24"/>
          <w:szCs w:val="24"/>
        </w:rPr>
        <w:t xml:space="preserve"> for </w:t>
      </w:r>
      <w:proofErr w:type="spellStart"/>
      <w:r w:rsidRPr="005C67D1">
        <w:rPr>
          <w:i/>
          <w:iCs/>
          <w:sz w:val="24"/>
          <w:szCs w:val="24"/>
        </w:rPr>
        <w:t>gittin</w:t>
      </w:r>
      <w:proofErr w:type="spellEnd"/>
      <w:r w:rsidRPr="005C67D1">
        <w:rPr>
          <w:sz w:val="24"/>
          <w:szCs w:val="24"/>
        </w:rPr>
        <w:t xml:space="preserve"> and </w:t>
      </w:r>
      <w:r w:rsidRPr="005C67D1">
        <w:rPr>
          <w:i/>
          <w:iCs/>
          <w:sz w:val="24"/>
          <w:szCs w:val="24"/>
        </w:rPr>
        <w:t>kiddushin</w:t>
      </w:r>
      <w:r w:rsidRPr="005C67D1">
        <w:rPr>
          <w:sz w:val="24"/>
          <w:szCs w:val="24"/>
        </w:rPr>
        <w:t xml:space="preserve">. And for this reason, the Talmud used the phrase “he should not have dealings.” The term “dealings” implies any dealing with matters of </w:t>
      </w:r>
      <w:r w:rsidRPr="005C67D1">
        <w:rPr>
          <w:i/>
          <w:iCs/>
          <w:sz w:val="24"/>
          <w:szCs w:val="24"/>
        </w:rPr>
        <w:t>kiddushin</w:t>
      </w:r>
      <w:r w:rsidRPr="005C67D1">
        <w:rPr>
          <w:sz w:val="24"/>
          <w:szCs w:val="24"/>
        </w:rPr>
        <w:t xml:space="preserve"> and </w:t>
      </w:r>
      <w:proofErr w:type="spellStart"/>
      <w:r w:rsidRPr="005C67D1">
        <w:rPr>
          <w:i/>
          <w:iCs/>
          <w:sz w:val="24"/>
          <w:szCs w:val="24"/>
        </w:rPr>
        <w:t>gittin</w:t>
      </w:r>
      <w:proofErr w:type="spellEnd"/>
      <w:r w:rsidRPr="005C67D1">
        <w:rPr>
          <w:sz w:val="24"/>
          <w:szCs w:val="24"/>
        </w:rPr>
        <w:t xml:space="preserve"> whether to be </w:t>
      </w:r>
      <w:proofErr w:type="spellStart"/>
      <w:r w:rsidRPr="005C67D1">
        <w:rPr>
          <w:i/>
          <w:iCs/>
          <w:sz w:val="24"/>
          <w:szCs w:val="24"/>
        </w:rPr>
        <w:t>dayyan</w:t>
      </w:r>
      <w:proofErr w:type="spellEnd"/>
      <w:r w:rsidRPr="005C67D1">
        <w:rPr>
          <w:sz w:val="24"/>
          <w:szCs w:val="24"/>
        </w:rPr>
        <w:t xml:space="preserve"> or </w:t>
      </w:r>
      <w:proofErr w:type="spellStart"/>
      <w:r w:rsidRPr="005C67D1">
        <w:rPr>
          <w:i/>
          <w:iCs/>
          <w:sz w:val="24"/>
          <w:szCs w:val="24"/>
        </w:rPr>
        <w:t>mesader</w:t>
      </w:r>
      <w:proofErr w:type="spellEnd"/>
      <w:r w:rsidRPr="005C67D1">
        <w:rPr>
          <w:sz w:val="24"/>
          <w:szCs w:val="24"/>
        </w:rPr>
        <w:t xml:space="preserve">…and certainly it isn’t for naught that in these generations it became customary that one </w:t>
      </w:r>
      <w:proofErr w:type="gramStart"/>
      <w:r w:rsidRPr="005C67D1">
        <w:rPr>
          <w:sz w:val="24"/>
          <w:szCs w:val="24"/>
        </w:rPr>
        <w:t>not be</w:t>
      </w:r>
      <w:proofErr w:type="gramEnd"/>
      <w:r w:rsidRPr="005C67D1">
        <w:rPr>
          <w:sz w:val="24"/>
          <w:szCs w:val="24"/>
        </w:rPr>
        <w:t xml:space="preserve"> </w:t>
      </w:r>
      <w:proofErr w:type="spellStart"/>
      <w:r w:rsidRPr="005C67D1">
        <w:rPr>
          <w:i/>
          <w:iCs/>
          <w:sz w:val="24"/>
          <w:szCs w:val="24"/>
        </w:rPr>
        <w:t>mesader</w:t>
      </w:r>
      <w:proofErr w:type="spellEnd"/>
      <w:r w:rsidRPr="005C67D1">
        <w:rPr>
          <w:i/>
          <w:iCs/>
          <w:sz w:val="24"/>
          <w:szCs w:val="24"/>
        </w:rPr>
        <w:t xml:space="preserve"> kiddushin</w:t>
      </w:r>
      <w:r w:rsidRPr="005C67D1">
        <w:rPr>
          <w:sz w:val="24"/>
          <w:szCs w:val="24"/>
        </w:rPr>
        <w:t xml:space="preserve"> without the permission of the Rav, for there is concern for many stumbling blocks.</w:t>
      </w:r>
    </w:p>
    <w:p w14:paraId="3B496C78" w14:textId="77777777" w:rsidR="005C67D1" w:rsidRPr="005C67D1" w:rsidRDefault="005C67D1" w:rsidP="00E102F7">
      <w:pPr>
        <w:pStyle w:val="SourceTextTranslation"/>
        <w:widowControl w:val="0"/>
        <w:spacing w:after="0" w:line="240" w:lineRule="auto"/>
        <w:ind w:left="720"/>
        <w:rPr>
          <w:sz w:val="24"/>
          <w:szCs w:val="24"/>
        </w:rPr>
      </w:pPr>
    </w:p>
    <w:p w14:paraId="2553AAD9" w14:textId="77777777" w:rsidR="00C413B0" w:rsidRDefault="00C413B0" w:rsidP="00E102F7">
      <w:pPr>
        <w:widowControl w:val="0"/>
        <w:bidi w:val="0"/>
        <w:spacing w:after="0" w:line="240" w:lineRule="auto"/>
        <w:jc w:val="both"/>
        <w:rPr>
          <w:rFonts w:asciiTheme="minorBidi" w:hAnsiTheme="minorBidi" w:cs="Arial"/>
          <w:sz w:val="24"/>
          <w:szCs w:val="24"/>
        </w:rPr>
      </w:pPr>
      <w:r w:rsidRPr="005C67D1">
        <w:rPr>
          <w:rFonts w:asciiTheme="minorBidi" w:hAnsiTheme="minorBidi" w:cs="Arial"/>
          <w:sz w:val="24"/>
          <w:szCs w:val="24"/>
        </w:rPr>
        <w:t xml:space="preserve">Others rely on Taz, in the seventeenth century, who considered it sufficient for the </w:t>
      </w:r>
      <w:proofErr w:type="spellStart"/>
      <w:r w:rsidRPr="005C67D1">
        <w:rPr>
          <w:rFonts w:asciiTheme="minorBidi" w:hAnsiTheme="minorBidi" w:cs="Arial"/>
          <w:i/>
          <w:iCs/>
          <w:sz w:val="24"/>
          <w:szCs w:val="24"/>
        </w:rPr>
        <w:t>mesader</w:t>
      </w:r>
      <w:proofErr w:type="spellEnd"/>
      <w:r w:rsidRPr="005C67D1">
        <w:rPr>
          <w:rFonts w:asciiTheme="minorBidi" w:hAnsiTheme="minorBidi" w:cs="Arial"/>
          <w:i/>
          <w:iCs/>
          <w:sz w:val="24"/>
          <w:szCs w:val="24"/>
        </w:rPr>
        <w:t xml:space="preserve"> kiddushin</w:t>
      </w:r>
      <w:r w:rsidRPr="005C67D1">
        <w:rPr>
          <w:rFonts w:asciiTheme="minorBidi" w:hAnsiTheme="minorBidi" w:cs="Arial"/>
          <w:sz w:val="24"/>
          <w:szCs w:val="24"/>
        </w:rPr>
        <w:t xml:space="preserve"> to be less learned.</w:t>
      </w:r>
    </w:p>
    <w:p w14:paraId="5DE0860A" w14:textId="77777777" w:rsidR="005C67D1" w:rsidRPr="005C67D1" w:rsidRDefault="005C67D1" w:rsidP="00E102F7">
      <w:pPr>
        <w:widowControl w:val="0"/>
        <w:bidi w:val="0"/>
        <w:spacing w:after="0" w:line="240" w:lineRule="auto"/>
        <w:jc w:val="both"/>
        <w:rPr>
          <w:rFonts w:asciiTheme="minorBidi" w:hAnsiTheme="minorBidi" w:cs="Arial"/>
          <w:sz w:val="24"/>
          <w:szCs w:val="24"/>
        </w:rPr>
      </w:pPr>
    </w:p>
    <w:p w14:paraId="6D877254" w14:textId="77777777" w:rsidR="00C413B0" w:rsidRPr="005C67D1" w:rsidRDefault="00C413B0" w:rsidP="00E102F7">
      <w:pPr>
        <w:pStyle w:val="SourceTitleTranslation"/>
        <w:widowControl w:val="0"/>
        <w:spacing w:after="0" w:line="240" w:lineRule="auto"/>
        <w:jc w:val="both"/>
        <w:rPr>
          <w:sz w:val="24"/>
          <w:szCs w:val="24"/>
        </w:rPr>
      </w:pPr>
      <w:r w:rsidRPr="005C67D1">
        <w:rPr>
          <w:sz w:val="24"/>
          <w:szCs w:val="24"/>
        </w:rPr>
        <w:t>Taz EH 49:3</w:t>
      </w:r>
    </w:p>
    <w:p w14:paraId="0039EB71" w14:textId="5E05EDB1" w:rsidR="00C413B0" w:rsidRDefault="00C413B0" w:rsidP="00E102F7">
      <w:pPr>
        <w:pStyle w:val="SourceTextTranslation"/>
        <w:widowControl w:val="0"/>
        <w:spacing w:after="0" w:line="240" w:lineRule="auto"/>
        <w:ind w:left="720"/>
        <w:rPr>
          <w:sz w:val="24"/>
          <w:szCs w:val="24"/>
        </w:rPr>
      </w:pPr>
      <w:r w:rsidRPr="005C67D1">
        <w:rPr>
          <w:sz w:val="24"/>
          <w:szCs w:val="24"/>
        </w:rPr>
        <w:t xml:space="preserve">...For in giving </w:t>
      </w:r>
      <w:r w:rsidRPr="005C67D1">
        <w:rPr>
          <w:i/>
          <w:iCs/>
          <w:sz w:val="24"/>
          <w:szCs w:val="24"/>
        </w:rPr>
        <w:t>kiddushin</w:t>
      </w:r>
      <w:r w:rsidRPr="005C67D1">
        <w:rPr>
          <w:sz w:val="24"/>
          <w:szCs w:val="24"/>
        </w:rPr>
        <w:t xml:space="preserve"> there are not a lot of details in this officiating, and variations for which halachic ruling would be relevant are not common there </w:t>
      </w:r>
      <w:r w:rsidRPr="005C67D1">
        <w:rPr>
          <w:sz w:val="24"/>
          <w:szCs w:val="24"/>
        </w:rPr>
        <w:lastRenderedPageBreak/>
        <w:t xml:space="preserve">…and thus is the custom among us that we honor with </w:t>
      </w:r>
      <w:r w:rsidRPr="005C67D1">
        <w:rPr>
          <w:i/>
          <w:iCs/>
          <w:sz w:val="24"/>
          <w:szCs w:val="24"/>
        </w:rPr>
        <w:t>siddur kiddushin</w:t>
      </w:r>
      <w:r w:rsidRPr="005C67D1">
        <w:rPr>
          <w:sz w:val="24"/>
          <w:szCs w:val="24"/>
        </w:rPr>
        <w:t xml:space="preserve"> even someone who is not a great scholar.</w:t>
      </w:r>
    </w:p>
    <w:p w14:paraId="03C812DD" w14:textId="77777777" w:rsidR="005C67D1" w:rsidRPr="005C67D1" w:rsidRDefault="005C67D1" w:rsidP="00E102F7">
      <w:pPr>
        <w:pStyle w:val="SourceTextTranslation"/>
        <w:widowControl w:val="0"/>
        <w:spacing w:after="0" w:line="240" w:lineRule="auto"/>
        <w:ind w:left="720"/>
        <w:rPr>
          <w:sz w:val="24"/>
          <w:szCs w:val="24"/>
        </w:rPr>
      </w:pPr>
    </w:p>
    <w:p w14:paraId="490A0952" w14:textId="466B3F13" w:rsidR="00C413B0" w:rsidRDefault="00C413B0" w:rsidP="00E102F7">
      <w:pPr>
        <w:widowControl w:val="0"/>
        <w:bidi w:val="0"/>
        <w:spacing w:after="0" w:line="240" w:lineRule="auto"/>
        <w:jc w:val="both"/>
        <w:rPr>
          <w:rFonts w:asciiTheme="minorBidi" w:hAnsiTheme="minorBidi" w:cs="Arial"/>
          <w:sz w:val="24"/>
          <w:szCs w:val="24"/>
        </w:rPr>
      </w:pPr>
      <w:r w:rsidRPr="005C67D1">
        <w:rPr>
          <w:rFonts w:asciiTheme="minorBidi" w:hAnsiTheme="minorBidi" w:cs="Arial" w:hint="cs"/>
          <w:sz w:val="24"/>
          <w:szCs w:val="24"/>
        </w:rPr>
        <w:t>I</w:t>
      </w:r>
      <w:r w:rsidRPr="005C67D1">
        <w:rPr>
          <w:rFonts w:asciiTheme="minorBidi" w:hAnsiTheme="minorBidi" w:cs="Arial"/>
          <w:sz w:val="24"/>
          <w:szCs w:val="24"/>
        </w:rPr>
        <w:t xml:space="preserve">t is now a firmly entrenched custom to have a Rav, known as a </w:t>
      </w:r>
      <w:proofErr w:type="spellStart"/>
      <w:r w:rsidRPr="005C67D1">
        <w:rPr>
          <w:rFonts w:asciiTheme="minorBidi" w:hAnsiTheme="minorBidi" w:cs="Arial"/>
          <w:i/>
          <w:iCs/>
          <w:sz w:val="24"/>
          <w:szCs w:val="24"/>
        </w:rPr>
        <w:t>mesader</w:t>
      </w:r>
      <w:proofErr w:type="spellEnd"/>
      <w:r w:rsidRPr="005C67D1">
        <w:rPr>
          <w:rFonts w:asciiTheme="minorBidi" w:hAnsiTheme="minorBidi" w:cs="Arial"/>
          <w:i/>
          <w:iCs/>
          <w:sz w:val="24"/>
          <w:szCs w:val="24"/>
        </w:rPr>
        <w:t xml:space="preserve"> kiddushin</w:t>
      </w:r>
      <w:r w:rsidRPr="005C67D1">
        <w:rPr>
          <w:rFonts w:asciiTheme="minorBidi" w:hAnsiTheme="minorBidi" w:cs="Arial"/>
          <w:sz w:val="24"/>
          <w:szCs w:val="24"/>
        </w:rPr>
        <w:t xml:space="preserve">, facilitate local rabbinic recognition of a marriage and supervise all halachic phases of the wedding: ensuring that the couple is halachically fit to marry, designating and checking the fitness of the witnesses, and overseeing the </w:t>
      </w:r>
      <w:proofErr w:type="spellStart"/>
      <w:r w:rsidRPr="005C67D1">
        <w:rPr>
          <w:rFonts w:asciiTheme="minorBidi" w:hAnsiTheme="minorBidi" w:cs="Arial"/>
          <w:i/>
          <w:iCs/>
          <w:sz w:val="24"/>
          <w:szCs w:val="24"/>
        </w:rPr>
        <w:t>ketuba</w:t>
      </w:r>
      <w:proofErr w:type="spellEnd"/>
      <w:r w:rsidRPr="005C67D1">
        <w:rPr>
          <w:rFonts w:asciiTheme="minorBidi" w:hAnsiTheme="minorBidi" w:cs="Arial"/>
          <w:sz w:val="24"/>
          <w:szCs w:val="24"/>
        </w:rPr>
        <w:t xml:space="preserve"> and all halachic aspects of the ceremony, especially the act of </w:t>
      </w:r>
      <w:r w:rsidRPr="005C67D1">
        <w:rPr>
          <w:rFonts w:asciiTheme="minorBidi" w:hAnsiTheme="minorBidi" w:cs="Arial"/>
          <w:i/>
          <w:iCs/>
          <w:sz w:val="24"/>
          <w:szCs w:val="24"/>
        </w:rPr>
        <w:t>kiddushin</w:t>
      </w:r>
      <w:r w:rsidRPr="005C67D1">
        <w:rPr>
          <w:rFonts w:asciiTheme="minorBidi" w:hAnsiTheme="minorBidi" w:cs="Arial"/>
          <w:sz w:val="24"/>
          <w:szCs w:val="24"/>
        </w:rPr>
        <w:t xml:space="preserve">. It is also customary in most communities for the </w:t>
      </w:r>
      <w:proofErr w:type="spellStart"/>
      <w:r w:rsidRPr="005C67D1">
        <w:rPr>
          <w:rFonts w:asciiTheme="minorBidi" w:hAnsiTheme="minorBidi" w:cs="Arial"/>
          <w:i/>
          <w:iCs/>
          <w:sz w:val="24"/>
          <w:szCs w:val="24"/>
        </w:rPr>
        <w:t>mesader</w:t>
      </w:r>
      <w:proofErr w:type="spellEnd"/>
      <w:r w:rsidRPr="005C67D1">
        <w:rPr>
          <w:rFonts w:asciiTheme="minorBidi" w:hAnsiTheme="minorBidi" w:cs="Arial"/>
          <w:i/>
          <w:iCs/>
          <w:sz w:val="24"/>
          <w:szCs w:val="24"/>
        </w:rPr>
        <w:t xml:space="preserve"> kiddushin</w:t>
      </w:r>
      <w:r w:rsidRPr="005C67D1">
        <w:rPr>
          <w:rFonts w:asciiTheme="minorBidi" w:hAnsiTheme="minorBidi" w:cs="Arial"/>
          <w:sz w:val="24"/>
          <w:szCs w:val="24"/>
        </w:rPr>
        <w:t xml:space="preserve"> to recite </w:t>
      </w:r>
      <w:proofErr w:type="spellStart"/>
      <w:r w:rsidRPr="005C67D1">
        <w:rPr>
          <w:rFonts w:asciiTheme="minorBidi" w:hAnsiTheme="minorBidi" w:cs="Arial"/>
          <w:i/>
          <w:iCs/>
          <w:sz w:val="24"/>
          <w:szCs w:val="24"/>
        </w:rPr>
        <w:t>birkat</w:t>
      </w:r>
      <w:proofErr w:type="spellEnd"/>
      <w:r w:rsidRPr="005C67D1">
        <w:rPr>
          <w:rFonts w:asciiTheme="minorBidi" w:hAnsiTheme="minorBidi" w:cs="Arial"/>
          <w:i/>
          <w:iCs/>
          <w:sz w:val="24"/>
          <w:szCs w:val="24"/>
        </w:rPr>
        <w:t xml:space="preserve"> </w:t>
      </w:r>
      <w:proofErr w:type="spellStart"/>
      <w:r w:rsidRPr="005C67D1">
        <w:rPr>
          <w:rFonts w:asciiTheme="minorBidi" w:hAnsiTheme="minorBidi" w:cs="Arial"/>
          <w:i/>
          <w:iCs/>
          <w:sz w:val="24"/>
          <w:szCs w:val="24"/>
        </w:rPr>
        <w:t>eirusin</w:t>
      </w:r>
      <w:proofErr w:type="spellEnd"/>
      <w:r w:rsidRPr="005C67D1">
        <w:rPr>
          <w:rFonts w:asciiTheme="minorBidi" w:hAnsiTheme="minorBidi" w:cs="Arial"/>
          <w:sz w:val="24"/>
          <w:szCs w:val="24"/>
        </w:rPr>
        <w:t xml:space="preserve">. Often, the </w:t>
      </w:r>
      <w:proofErr w:type="spellStart"/>
      <w:r w:rsidRPr="005C67D1">
        <w:rPr>
          <w:rFonts w:asciiTheme="minorBidi" w:hAnsiTheme="minorBidi" w:cs="Arial"/>
          <w:i/>
          <w:iCs/>
          <w:sz w:val="24"/>
          <w:szCs w:val="24"/>
        </w:rPr>
        <w:t>mesader</w:t>
      </w:r>
      <w:proofErr w:type="spellEnd"/>
      <w:r w:rsidRPr="005C67D1">
        <w:rPr>
          <w:rFonts w:asciiTheme="minorBidi" w:hAnsiTheme="minorBidi" w:cs="Arial"/>
          <w:i/>
          <w:iCs/>
          <w:sz w:val="24"/>
          <w:szCs w:val="24"/>
        </w:rPr>
        <w:t xml:space="preserve"> kiddushin</w:t>
      </w:r>
      <w:r w:rsidRPr="005C67D1">
        <w:rPr>
          <w:rFonts w:asciiTheme="minorBidi" w:hAnsiTheme="minorBidi" w:cs="Arial"/>
          <w:sz w:val="24"/>
          <w:szCs w:val="24"/>
        </w:rPr>
        <w:t xml:space="preserve"> also acts as a sort of master of ceremonies at a </w:t>
      </w:r>
      <w:proofErr w:type="spellStart"/>
      <w:r w:rsidRPr="005C67D1">
        <w:rPr>
          <w:rFonts w:asciiTheme="minorBidi" w:hAnsiTheme="minorBidi" w:cs="Arial"/>
          <w:i/>
          <w:iCs/>
          <w:sz w:val="24"/>
          <w:szCs w:val="24"/>
        </w:rPr>
        <w:t>chuppa</w:t>
      </w:r>
      <w:proofErr w:type="spellEnd"/>
      <w:r w:rsidRPr="005C67D1">
        <w:rPr>
          <w:rFonts w:asciiTheme="minorBidi" w:hAnsiTheme="minorBidi" w:cs="Arial"/>
          <w:i/>
          <w:iCs/>
          <w:sz w:val="24"/>
          <w:szCs w:val="24"/>
        </w:rPr>
        <w:t xml:space="preserve">, </w:t>
      </w:r>
      <w:r w:rsidRPr="005C67D1">
        <w:rPr>
          <w:rFonts w:asciiTheme="minorBidi" w:hAnsiTheme="minorBidi" w:cs="Arial"/>
          <w:sz w:val="24"/>
          <w:szCs w:val="24"/>
        </w:rPr>
        <w:t>and shares words of Torah and blessing as well as explanation and insight into the ceremony.</w:t>
      </w:r>
    </w:p>
    <w:p w14:paraId="646E6B6A" w14:textId="77777777" w:rsidR="005C67D1" w:rsidRPr="005C67D1" w:rsidRDefault="005C67D1" w:rsidP="00E102F7">
      <w:pPr>
        <w:widowControl w:val="0"/>
        <w:bidi w:val="0"/>
        <w:spacing w:after="0" w:line="240" w:lineRule="auto"/>
        <w:jc w:val="both"/>
        <w:rPr>
          <w:rFonts w:asciiTheme="minorBidi" w:hAnsiTheme="minorBidi" w:cs="Arial"/>
          <w:sz w:val="24"/>
          <w:szCs w:val="24"/>
        </w:rPr>
      </w:pPr>
    </w:p>
    <w:p w14:paraId="21145C45" w14:textId="5DEBCC95" w:rsidR="00C413B0" w:rsidRDefault="00C413B0" w:rsidP="00E102F7">
      <w:pPr>
        <w:widowControl w:val="0"/>
        <w:bidi w:val="0"/>
        <w:spacing w:after="0" w:line="240" w:lineRule="auto"/>
        <w:jc w:val="both"/>
        <w:rPr>
          <w:rFonts w:asciiTheme="minorBidi" w:hAnsiTheme="minorBidi"/>
          <w:sz w:val="24"/>
          <w:szCs w:val="24"/>
        </w:rPr>
      </w:pPr>
      <w:r w:rsidRPr="005C67D1">
        <w:rPr>
          <w:rFonts w:asciiTheme="minorBidi" w:hAnsiTheme="minorBidi"/>
          <w:sz w:val="24"/>
          <w:szCs w:val="24"/>
        </w:rPr>
        <w:t xml:space="preserve">In Israel, where there is no civil marriage, the licensing and halachic functions are closely intertwined. The </w:t>
      </w:r>
      <w:proofErr w:type="spellStart"/>
      <w:r w:rsidRPr="005C67D1">
        <w:rPr>
          <w:rFonts w:asciiTheme="minorBidi" w:hAnsiTheme="minorBidi"/>
          <w:i/>
          <w:iCs/>
          <w:sz w:val="24"/>
          <w:szCs w:val="24"/>
        </w:rPr>
        <w:t>mesader</w:t>
      </w:r>
      <w:proofErr w:type="spellEnd"/>
      <w:r w:rsidRPr="005C67D1">
        <w:rPr>
          <w:rFonts w:asciiTheme="minorBidi" w:hAnsiTheme="minorBidi"/>
          <w:i/>
          <w:iCs/>
          <w:sz w:val="24"/>
          <w:szCs w:val="24"/>
        </w:rPr>
        <w:t xml:space="preserve"> kiddushin</w:t>
      </w:r>
      <w:r w:rsidRPr="005C67D1">
        <w:rPr>
          <w:rFonts w:asciiTheme="minorBidi" w:hAnsiTheme="minorBidi"/>
          <w:sz w:val="24"/>
          <w:szCs w:val="24"/>
        </w:rPr>
        <w:t xml:space="preserve"> must be a Rav approved by the Israeli Rabbinate as being sufficiently familiar with the </w:t>
      </w:r>
      <w:proofErr w:type="spellStart"/>
      <w:r w:rsidRPr="005C67D1">
        <w:rPr>
          <w:rFonts w:asciiTheme="minorBidi" w:hAnsiTheme="minorBidi"/>
          <w:i/>
          <w:iCs/>
          <w:sz w:val="24"/>
          <w:szCs w:val="24"/>
        </w:rPr>
        <w:t>halachot</w:t>
      </w:r>
      <w:proofErr w:type="spellEnd"/>
      <w:r w:rsidRPr="005C67D1">
        <w:rPr>
          <w:rFonts w:asciiTheme="minorBidi" w:hAnsiTheme="minorBidi"/>
          <w:sz w:val="24"/>
          <w:szCs w:val="24"/>
        </w:rPr>
        <w:t xml:space="preserve"> of marriage to perform a legal wedding, which usually requires passing a written exam or being recognized as an expert in these </w:t>
      </w:r>
      <w:proofErr w:type="spellStart"/>
      <w:r w:rsidRPr="005C67D1">
        <w:rPr>
          <w:rFonts w:asciiTheme="minorBidi" w:hAnsiTheme="minorBidi"/>
          <w:i/>
          <w:iCs/>
          <w:sz w:val="24"/>
          <w:szCs w:val="24"/>
        </w:rPr>
        <w:t>halachot</w:t>
      </w:r>
      <w:proofErr w:type="spellEnd"/>
      <w:r w:rsidRPr="005C67D1">
        <w:rPr>
          <w:rFonts w:asciiTheme="minorBidi" w:hAnsiTheme="minorBidi"/>
          <w:sz w:val="24"/>
          <w:szCs w:val="24"/>
        </w:rPr>
        <w:t>.</w:t>
      </w:r>
      <w:r w:rsidRPr="005C67D1">
        <w:rPr>
          <w:rStyle w:val="FootnoteReference"/>
          <w:rFonts w:asciiTheme="minorBidi" w:hAnsiTheme="minorBidi"/>
          <w:sz w:val="24"/>
          <w:szCs w:val="24"/>
        </w:rPr>
        <w:footnoteReference w:id="7"/>
      </w:r>
      <w:r w:rsidRPr="005C67D1">
        <w:rPr>
          <w:rFonts w:asciiTheme="minorBidi" w:hAnsiTheme="minorBidi"/>
          <w:sz w:val="24"/>
          <w:szCs w:val="24"/>
        </w:rPr>
        <w:t xml:space="preserve"> </w:t>
      </w:r>
    </w:p>
    <w:p w14:paraId="6EBE8482" w14:textId="77777777" w:rsidR="005C67D1" w:rsidRPr="005C67D1" w:rsidRDefault="005C67D1" w:rsidP="00E102F7">
      <w:pPr>
        <w:widowControl w:val="0"/>
        <w:bidi w:val="0"/>
        <w:spacing w:after="0" w:line="240" w:lineRule="auto"/>
        <w:jc w:val="both"/>
        <w:rPr>
          <w:rFonts w:asciiTheme="minorBidi" w:hAnsiTheme="minorBidi"/>
          <w:sz w:val="24"/>
          <w:szCs w:val="24"/>
        </w:rPr>
      </w:pPr>
    </w:p>
    <w:p w14:paraId="6B02FE45" w14:textId="03885318" w:rsidR="00C413B0" w:rsidRPr="005C67D1" w:rsidRDefault="00C413B0" w:rsidP="00E102F7">
      <w:pPr>
        <w:widowControl w:val="0"/>
        <w:bidi w:val="0"/>
        <w:spacing w:after="0" w:line="240" w:lineRule="auto"/>
        <w:jc w:val="both"/>
        <w:rPr>
          <w:rFonts w:asciiTheme="minorBidi" w:hAnsiTheme="minorBidi"/>
          <w:sz w:val="24"/>
          <w:szCs w:val="24"/>
        </w:rPr>
      </w:pPr>
      <w:r w:rsidRPr="005C67D1">
        <w:rPr>
          <w:rFonts w:asciiTheme="minorBidi" w:hAnsiTheme="minorBidi"/>
          <w:sz w:val="24"/>
          <w:szCs w:val="24"/>
        </w:rPr>
        <w:t xml:space="preserve">In practice, though, sometimes another family member or guest is honored with reciting </w:t>
      </w:r>
      <w:proofErr w:type="spellStart"/>
      <w:r w:rsidRPr="005C67D1">
        <w:rPr>
          <w:rFonts w:asciiTheme="minorBidi" w:hAnsiTheme="minorBidi"/>
          <w:i/>
          <w:iCs/>
          <w:sz w:val="24"/>
          <w:szCs w:val="24"/>
        </w:rPr>
        <w:t>birkat</w:t>
      </w:r>
      <w:proofErr w:type="spellEnd"/>
      <w:r w:rsidRPr="005C67D1">
        <w:rPr>
          <w:rFonts w:asciiTheme="minorBidi" w:hAnsiTheme="minorBidi"/>
          <w:i/>
          <w:iCs/>
          <w:sz w:val="24"/>
          <w:szCs w:val="24"/>
        </w:rPr>
        <w:t xml:space="preserve"> </w:t>
      </w:r>
      <w:proofErr w:type="spellStart"/>
      <w:r w:rsidRPr="005C67D1">
        <w:rPr>
          <w:rFonts w:asciiTheme="minorBidi" w:hAnsiTheme="minorBidi"/>
          <w:i/>
          <w:iCs/>
          <w:sz w:val="24"/>
          <w:szCs w:val="24"/>
        </w:rPr>
        <w:t>eirusin</w:t>
      </w:r>
      <w:proofErr w:type="spellEnd"/>
      <w:r w:rsidRPr="005C67D1">
        <w:rPr>
          <w:rFonts w:asciiTheme="minorBidi" w:hAnsiTheme="minorBidi"/>
          <w:sz w:val="24"/>
          <w:szCs w:val="24"/>
        </w:rPr>
        <w:t xml:space="preserve">. Outside of Israel, there is often more flexibility for who can officiate at a wedding, but it is still important out of respect for custom and for the licensure of a wedding, for a </w:t>
      </w:r>
      <w:proofErr w:type="spellStart"/>
      <w:r w:rsidRPr="005C67D1">
        <w:rPr>
          <w:rFonts w:asciiTheme="minorBidi" w:hAnsiTheme="minorBidi"/>
          <w:i/>
          <w:iCs/>
          <w:sz w:val="24"/>
          <w:szCs w:val="24"/>
        </w:rPr>
        <w:t>mesader</w:t>
      </w:r>
      <w:proofErr w:type="spellEnd"/>
      <w:r w:rsidRPr="005C67D1">
        <w:rPr>
          <w:rFonts w:asciiTheme="minorBidi" w:hAnsiTheme="minorBidi"/>
          <w:i/>
          <w:iCs/>
          <w:sz w:val="24"/>
          <w:szCs w:val="24"/>
        </w:rPr>
        <w:t xml:space="preserve"> kiddushin</w:t>
      </w:r>
      <w:r w:rsidRPr="005C67D1">
        <w:rPr>
          <w:rFonts w:asciiTheme="minorBidi" w:hAnsiTheme="minorBidi"/>
          <w:sz w:val="24"/>
          <w:szCs w:val="24"/>
        </w:rPr>
        <w:t xml:space="preserve"> to be approved by local halachic and legal authorities. These requirements translate, in Israel and other locales, into only men serving as </w:t>
      </w:r>
      <w:proofErr w:type="spellStart"/>
      <w:r w:rsidRPr="005C67D1">
        <w:rPr>
          <w:rFonts w:asciiTheme="minorBidi" w:hAnsiTheme="minorBidi"/>
          <w:i/>
          <w:iCs/>
          <w:sz w:val="24"/>
          <w:szCs w:val="24"/>
        </w:rPr>
        <w:t>mesaderei</w:t>
      </w:r>
      <w:proofErr w:type="spellEnd"/>
      <w:r w:rsidRPr="005C67D1">
        <w:rPr>
          <w:rFonts w:asciiTheme="minorBidi" w:hAnsiTheme="minorBidi"/>
          <w:i/>
          <w:iCs/>
          <w:sz w:val="24"/>
          <w:szCs w:val="24"/>
        </w:rPr>
        <w:t xml:space="preserve"> kiddushin</w:t>
      </w:r>
      <w:r w:rsidRPr="005C67D1">
        <w:rPr>
          <w:rFonts w:asciiTheme="minorBidi" w:hAnsiTheme="minorBidi"/>
          <w:sz w:val="24"/>
          <w:szCs w:val="24"/>
        </w:rPr>
        <w:t xml:space="preserve"> at traditional orthodox weddings. </w:t>
      </w:r>
    </w:p>
    <w:p w14:paraId="6CE19207" w14:textId="52B89792" w:rsidR="00C413B0" w:rsidRDefault="00C413B0" w:rsidP="00E102F7">
      <w:pPr>
        <w:widowControl w:val="0"/>
        <w:bidi w:val="0"/>
        <w:spacing w:after="0" w:line="240" w:lineRule="auto"/>
        <w:jc w:val="both"/>
        <w:rPr>
          <w:rFonts w:asciiTheme="minorBidi" w:hAnsiTheme="minorBidi" w:cs="Arial"/>
          <w:sz w:val="24"/>
          <w:szCs w:val="24"/>
        </w:rPr>
      </w:pPr>
      <w:r w:rsidRPr="005C67D1">
        <w:rPr>
          <w:rFonts w:asciiTheme="minorBidi" w:hAnsiTheme="minorBidi"/>
          <w:sz w:val="24"/>
          <w:szCs w:val="24"/>
        </w:rPr>
        <w:t xml:space="preserve">Since, </w:t>
      </w:r>
      <w:r w:rsidRPr="005C67D1">
        <w:rPr>
          <w:rFonts w:asciiTheme="minorBidi" w:hAnsiTheme="minorBidi" w:cs="Arial"/>
          <w:sz w:val="24"/>
          <w:szCs w:val="24"/>
        </w:rPr>
        <w:t xml:space="preserve">according to many views, </w:t>
      </w:r>
      <w:proofErr w:type="spellStart"/>
      <w:r w:rsidRPr="005C67D1">
        <w:rPr>
          <w:rFonts w:asciiTheme="minorBidi" w:hAnsiTheme="minorBidi" w:cs="Arial"/>
          <w:i/>
          <w:iCs/>
          <w:sz w:val="24"/>
          <w:szCs w:val="24"/>
        </w:rPr>
        <w:t>birkat</w:t>
      </w:r>
      <w:proofErr w:type="spellEnd"/>
      <w:r w:rsidRPr="005C67D1">
        <w:rPr>
          <w:rFonts w:asciiTheme="minorBidi" w:hAnsiTheme="minorBidi" w:cs="Arial"/>
          <w:i/>
          <w:iCs/>
          <w:sz w:val="24"/>
          <w:szCs w:val="24"/>
        </w:rPr>
        <w:t xml:space="preserve"> </w:t>
      </w:r>
      <w:proofErr w:type="spellStart"/>
      <w:r w:rsidRPr="005C67D1">
        <w:rPr>
          <w:rFonts w:asciiTheme="minorBidi" w:hAnsiTheme="minorBidi" w:cs="Arial"/>
          <w:i/>
          <w:iCs/>
          <w:sz w:val="24"/>
          <w:szCs w:val="24"/>
        </w:rPr>
        <w:t>eirusin</w:t>
      </w:r>
      <w:proofErr w:type="spellEnd"/>
      <w:r w:rsidRPr="005C67D1">
        <w:rPr>
          <w:rFonts w:asciiTheme="minorBidi" w:hAnsiTheme="minorBidi" w:cs="Arial"/>
          <w:sz w:val="24"/>
          <w:szCs w:val="24"/>
        </w:rPr>
        <w:t xml:space="preserve"> is fundamentally a </w:t>
      </w:r>
      <w:proofErr w:type="spellStart"/>
      <w:r w:rsidRPr="005C67D1">
        <w:rPr>
          <w:rFonts w:asciiTheme="minorBidi" w:hAnsiTheme="minorBidi" w:cs="Arial"/>
          <w:i/>
          <w:iCs/>
          <w:sz w:val="24"/>
          <w:szCs w:val="24"/>
        </w:rPr>
        <w:t>beracha</w:t>
      </w:r>
      <w:proofErr w:type="spellEnd"/>
      <w:r w:rsidRPr="005C67D1">
        <w:rPr>
          <w:rFonts w:asciiTheme="minorBidi" w:hAnsiTheme="minorBidi" w:cs="Arial"/>
          <w:sz w:val="24"/>
          <w:szCs w:val="24"/>
        </w:rPr>
        <w:t xml:space="preserve"> obligatory on the </w:t>
      </w:r>
      <w:proofErr w:type="spellStart"/>
      <w:r w:rsidRPr="005C67D1">
        <w:rPr>
          <w:rFonts w:asciiTheme="minorBidi" w:hAnsiTheme="minorBidi" w:cs="Arial"/>
          <w:i/>
          <w:iCs/>
          <w:sz w:val="24"/>
          <w:szCs w:val="24"/>
        </w:rPr>
        <w:t>chatan</w:t>
      </w:r>
      <w:proofErr w:type="spellEnd"/>
      <w:r w:rsidRPr="005C67D1">
        <w:rPr>
          <w:rFonts w:asciiTheme="minorBidi" w:hAnsiTheme="minorBidi" w:cs="Arial"/>
          <w:sz w:val="24"/>
          <w:szCs w:val="24"/>
        </w:rPr>
        <w:t xml:space="preserve">, some maintain that the </w:t>
      </w:r>
      <w:proofErr w:type="spellStart"/>
      <w:r w:rsidRPr="005C67D1">
        <w:rPr>
          <w:rFonts w:asciiTheme="minorBidi" w:hAnsiTheme="minorBidi" w:cs="Arial"/>
          <w:i/>
          <w:iCs/>
          <w:sz w:val="24"/>
          <w:szCs w:val="24"/>
        </w:rPr>
        <w:t>chatan</w:t>
      </w:r>
      <w:proofErr w:type="spellEnd"/>
      <w:r w:rsidRPr="005C67D1">
        <w:rPr>
          <w:rFonts w:asciiTheme="minorBidi" w:hAnsiTheme="minorBidi" w:cs="Arial"/>
          <w:sz w:val="24"/>
          <w:szCs w:val="24"/>
        </w:rPr>
        <w:t xml:space="preserve"> has precedence in selecting the </w:t>
      </w:r>
      <w:proofErr w:type="spellStart"/>
      <w:r w:rsidRPr="005C67D1">
        <w:rPr>
          <w:rFonts w:asciiTheme="minorBidi" w:hAnsiTheme="minorBidi" w:cs="Arial"/>
          <w:i/>
          <w:iCs/>
          <w:sz w:val="24"/>
          <w:szCs w:val="24"/>
        </w:rPr>
        <w:t>mesader</w:t>
      </w:r>
      <w:proofErr w:type="spellEnd"/>
      <w:r w:rsidRPr="005C67D1">
        <w:rPr>
          <w:rFonts w:asciiTheme="minorBidi" w:hAnsiTheme="minorBidi" w:cs="Arial"/>
          <w:i/>
          <w:iCs/>
          <w:sz w:val="24"/>
          <w:szCs w:val="24"/>
        </w:rPr>
        <w:t xml:space="preserve"> kiddushin</w:t>
      </w:r>
      <w:r w:rsidRPr="005C67D1">
        <w:rPr>
          <w:rFonts w:asciiTheme="minorBidi" w:hAnsiTheme="minorBidi" w:cs="Arial"/>
          <w:sz w:val="24"/>
          <w:szCs w:val="24"/>
        </w:rPr>
        <w:t xml:space="preserve"> when there is conflict between the </w:t>
      </w:r>
      <w:proofErr w:type="spellStart"/>
      <w:r w:rsidRPr="005C67D1">
        <w:rPr>
          <w:rFonts w:asciiTheme="minorBidi" w:hAnsiTheme="minorBidi" w:cs="Arial"/>
          <w:i/>
          <w:iCs/>
          <w:sz w:val="24"/>
          <w:szCs w:val="24"/>
        </w:rPr>
        <w:t>chatan</w:t>
      </w:r>
      <w:proofErr w:type="spellEnd"/>
      <w:r w:rsidRPr="005C67D1">
        <w:rPr>
          <w:rFonts w:asciiTheme="minorBidi" w:hAnsiTheme="minorBidi" w:cs="Arial"/>
          <w:sz w:val="24"/>
          <w:szCs w:val="24"/>
        </w:rPr>
        <w:t xml:space="preserve"> and </w:t>
      </w:r>
      <w:proofErr w:type="spellStart"/>
      <w:r w:rsidRPr="005C67D1">
        <w:rPr>
          <w:rFonts w:asciiTheme="minorBidi" w:hAnsiTheme="minorBidi" w:cs="Arial"/>
          <w:i/>
          <w:iCs/>
          <w:sz w:val="24"/>
          <w:szCs w:val="24"/>
        </w:rPr>
        <w:t>kalla</w:t>
      </w:r>
      <w:proofErr w:type="spellEnd"/>
      <w:r w:rsidRPr="005C67D1">
        <w:rPr>
          <w:rFonts w:asciiTheme="minorBidi" w:hAnsiTheme="minorBidi" w:cs="Arial"/>
          <w:sz w:val="24"/>
          <w:szCs w:val="24"/>
        </w:rPr>
        <w:t>, or their families, on the matter:</w:t>
      </w:r>
    </w:p>
    <w:p w14:paraId="65E12F7D" w14:textId="77777777" w:rsidR="005C67D1" w:rsidRPr="005C67D1" w:rsidRDefault="005C67D1" w:rsidP="00E102F7">
      <w:pPr>
        <w:widowControl w:val="0"/>
        <w:bidi w:val="0"/>
        <w:spacing w:after="0" w:line="240" w:lineRule="auto"/>
        <w:jc w:val="both"/>
        <w:rPr>
          <w:rFonts w:asciiTheme="minorBidi" w:hAnsiTheme="minorBidi" w:cs="Arial"/>
          <w:sz w:val="24"/>
          <w:szCs w:val="24"/>
        </w:rPr>
      </w:pPr>
    </w:p>
    <w:p w14:paraId="14E4814C" w14:textId="77777777" w:rsidR="00C413B0" w:rsidRDefault="00C413B0" w:rsidP="00E102F7">
      <w:pPr>
        <w:pStyle w:val="SourceTitleTranslation"/>
        <w:widowControl w:val="0"/>
        <w:spacing w:after="0" w:line="240" w:lineRule="auto"/>
        <w:jc w:val="both"/>
        <w:rPr>
          <w:sz w:val="24"/>
          <w:szCs w:val="24"/>
        </w:rPr>
      </w:pPr>
      <w:r w:rsidRPr="005C67D1">
        <w:rPr>
          <w:sz w:val="24"/>
          <w:szCs w:val="24"/>
        </w:rPr>
        <w:t>Responsa Be-</w:t>
      </w:r>
      <w:proofErr w:type="spellStart"/>
      <w:r w:rsidRPr="005C67D1">
        <w:rPr>
          <w:sz w:val="24"/>
          <w:szCs w:val="24"/>
        </w:rPr>
        <w:t>tzel</w:t>
      </w:r>
      <w:proofErr w:type="spellEnd"/>
      <w:r w:rsidRPr="005C67D1">
        <w:rPr>
          <w:sz w:val="24"/>
          <w:szCs w:val="24"/>
        </w:rPr>
        <w:t xml:space="preserve"> Ha-</w:t>
      </w:r>
      <w:proofErr w:type="spellStart"/>
      <w:r w:rsidRPr="005C67D1">
        <w:rPr>
          <w:sz w:val="24"/>
          <w:szCs w:val="24"/>
        </w:rPr>
        <w:t>chochma</w:t>
      </w:r>
      <w:proofErr w:type="spellEnd"/>
      <w:r w:rsidRPr="005C67D1">
        <w:rPr>
          <w:sz w:val="24"/>
          <w:szCs w:val="24"/>
        </w:rPr>
        <w:t xml:space="preserve"> 2:</w:t>
      </w:r>
      <w:proofErr w:type="gramStart"/>
      <w:r w:rsidRPr="005C67D1">
        <w:rPr>
          <w:sz w:val="24"/>
          <w:szCs w:val="24"/>
        </w:rPr>
        <w:t>72</w:t>
      </w:r>
      <w:proofErr w:type="gramEnd"/>
    </w:p>
    <w:p w14:paraId="181B7D19" w14:textId="77777777" w:rsidR="00E102F7" w:rsidRPr="005C67D1" w:rsidRDefault="00E102F7" w:rsidP="00E102F7">
      <w:pPr>
        <w:pStyle w:val="SourceTitleTranslation"/>
        <w:widowControl w:val="0"/>
        <w:spacing w:after="0" w:line="240" w:lineRule="auto"/>
        <w:jc w:val="both"/>
        <w:rPr>
          <w:sz w:val="24"/>
          <w:szCs w:val="24"/>
        </w:rPr>
      </w:pPr>
    </w:p>
    <w:p w14:paraId="1D40FFC7" w14:textId="54E2FC71" w:rsidR="00C413B0" w:rsidRDefault="00C413B0" w:rsidP="00E102F7">
      <w:pPr>
        <w:pStyle w:val="SourceTextTranslation"/>
        <w:widowControl w:val="0"/>
        <w:spacing w:after="0" w:line="240" w:lineRule="auto"/>
        <w:ind w:left="720"/>
        <w:rPr>
          <w:sz w:val="24"/>
          <w:szCs w:val="24"/>
        </w:rPr>
      </w:pPr>
      <w:r w:rsidRPr="005C67D1">
        <w:rPr>
          <w:sz w:val="24"/>
          <w:szCs w:val="24"/>
        </w:rPr>
        <w:t xml:space="preserve">…It seems simple that in the view of Rambam and Shulchan </w:t>
      </w:r>
      <w:proofErr w:type="spellStart"/>
      <w:r w:rsidRPr="005C67D1">
        <w:rPr>
          <w:sz w:val="24"/>
          <w:szCs w:val="24"/>
        </w:rPr>
        <w:t>Aruch</w:t>
      </w:r>
      <w:proofErr w:type="spellEnd"/>
      <w:r w:rsidRPr="005C67D1">
        <w:rPr>
          <w:sz w:val="24"/>
          <w:szCs w:val="24"/>
        </w:rPr>
        <w:t xml:space="preserve"> if another recites the </w:t>
      </w:r>
      <w:proofErr w:type="spellStart"/>
      <w:r w:rsidRPr="005C67D1">
        <w:rPr>
          <w:i/>
          <w:iCs/>
          <w:sz w:val="24"/>
          <w:szCs w:val="24"/>
        </w:rPr>
        <w:t>beracha</w:t>
      </w:r>
      <w:proofErr w:type="spellEnd"/>
      <w:r w:rsidRPr="005C67D1">
        <w:rPr>
          <w:sz w:val="24"/>
          <w:szCs w:val="24"/>
        </w:rPr>
        <w:t xml:space="preserve"> then he recites the </w:t>
      </w:r>
      <w:proofErr w:type="spellStart"/>
      <w:r w:rsidRPr="005C67D1">
        <w:rPr>
          <w:i/>
          <w:iCs/>
          <w:sz w:val="24"/>
          <w:szCs w:val="24"/>
        </w:rPr>
        <w:t>beracha</w:t>
      </w:r>
      <w:proofErr w:type="spellEnd"/>
      <w:r w:rsidRPr="005C67D1">
        <w:rPr>
          <w:sz w:val="24"/>
          <w:szCs w:val="24"/>
        </w:rPr>
        <w:t xml:space="preserve"> in place of the </w:t>
      </w:r>
      <w:proofErr w:type="spellStart"/>
      <w:r w:rsidRPr="005C67D1">
        <w:rPr>
          <w:i/>
          <w:iCs/>
          <w:sz w:val="24"/>
          <w:szCs w:val="24"/>
        </w:rPr>
        <w:t>chatan</w:t>
      </w:r>
      <w:proofErr w:type="spellEnd"/>
      <w:r w:rsidRPr="005C67D1">
        <w:rPr>
          <w:sz w:val="24"/>
          <w:szCs w:val="24"/>
        </w:rPr>
        <w:t xml:space="preserve"> and as his agent. And even for those who say that another </w:t>
      </w:r>
      <w:r w:rsidRPr="005C67D1">
        <w:rPr>
          <w:rFonts w:cstheme="minorBidi"/>
          <w:sz w:val="24"/>
          <w:szCs w:val="24"/>
          <w:lang w:bidi="ar-SA"/>
        </w:rPr>
        <w:t xml:space="preserve">recites the </w:t>
      </w:r>
      <w:proofErr w:type="spellStart"/>
      <w:r w:rsidRPr="005C67D1">
        <w:rPr>
          <w:rFonts w:cstheme="minorBidi"/>
          <w:i/>
          <w:iCs/>
          <w:sz w:val="24"/>
          <w:szCs w:val="24"/>
          <w:lang w:bidi="ar-SA"/>
        </w:rPr>
        <w:t>beracha</w:t>
      </w:r>
      <w:proofErr w:type="spellEnd"/>
      <w:r w:rsidRPr="005C67D1">
        <w:rPr>
          <w:sz w:val="24"/>
          <w:szCs w:val="24"/>
        </w:rPr>
        <w:t xml:space="preserve"> in order not to embarrass one [a </w:t>
      </w:r>
      <w:proofErr w:type="spellStart"/>
      <w:r w:rsidRPr="005C67D1">
        <w:rPr>
          <w:i/>
          <w:iCs/>
          <w:sz w:val="24"/>
          <w:szCs w:val="24"/>
        </w:rPr>
        <w:t>chatan</w:t>
      </w:r>
      <w:proofErr w:type="spellEnd"/>
      <w:r w:rsidRPr="005C67D1">
        <w:rPr>
          <w:sz w:val="24"/>
          <w:szCs w:val="24"/>
        </w:rPr>
        <w:t xml:space="preserve">] who does not know [the </w:t>
      </w:r>
      <w:proofErr w:type="spellStart"/>
      <w:r w:rsidRPr="005C67D1">
        <w:rPr>
          <w:i/>
          <w:iCs/>
          <w:sz w:val="24"/>
          <w:szCs w:val="24"/>
        </w:rPr>
        <w:t>beracha</w:t>
      </w:r>
      <w:proofErr w:type="spellEnd"/>
      <w:r w:rsidRPr="005C67D1">
        <w:rPr>
          <w:sz w:val="24"/>
          <w:szCs w:val="24"/>
        </w:rPr>
        <w:t xml:space="preserve">], </w:t>
      </w:r>
      <w:r w:rsidRPr="005C67D1">
        <w:rPr>
          <w:rFonts w:cstheme="minorBidi"/>
          <w:sz w:val="24"/>
          <w:szCs w:val="24"/>
          <w:lang w:bidi="ar-SA"/>
        </w:rPr>
        <w:t xml:space="preserve">still, the </w:t>
      </w:r>
      <w:proofErr w:type="spellStart"/>
      <w:r w:rsidRPr="005C67D1">
        <w:rPr>
          <w:rFonts w:cstheme="minorBidi"/>
          <w:i/>
          <w:iCs/>
          <w:sz w:val="24"/>
          <w:szCs w:val="24"/>
          <w:lang w:bidi="ar-SA"/>
        </w:rPr>
        <w:t>beracha</w:t>
      </w:r>
      <w:proofErr w:type="spellEnd"/>
      <w:r w:rsidRPr="005C67D1">
        <w:rPr>
          <w:rFonts w:cstheme="minorBidi"/>
          <w:sz w:val="24"/>
          <w:szCs w:val="24"/>
          <w:lang w:bidi="ar-SA"/>
        </w:rPr>
        <w:t xml:space="preserve"> perforce belongs to the </w:t>
      </w:r>
      <w:proofErr w:type="spellStart"/>
      <w:r w:rsidRPr="005C67D1">
        <w:rPr>
          <w:rFonts w:cstheme="minorBidi"/>
          <w:i/>
          <w:iCs/>
          <w:sz w:val="24"/>
          <w:szCs w:val="24"/>
          <w:lang w:bidi="ar-SA"/>
        </w:rPr>
        <w:t>chatan</w:t>
      </w:r>
      <w:proofErr w:type="spellEnd"/>
      <w:r w:rsidRPr="005C67D1">
        <w:rPr>
          <w:rFonts w:cstheme="minorBidi"/>
          <w:sz w:val="24"/>
          <w:szCs w:val="24"/>
          <w:lang w:bidi="ar-SA"/>
        </w:rPr>
        <w:t>…</w:t>
      </w:r>
      <w:r w:rsidRPr="005C67D1">
        <w:rPr>
          <w:sz w:val="24"/>
          <w:szCs w:val="24"/>
        </w:rPr>
        <w:t xml:space="preserve">. If so, even for those [who maintain it’s for this reason], perforce this other person is only reciting the </w:t>
      </w:r>
      <w:proofErr w:type="spellStart"/>
      <w:r w:rsidRPr="005C67D1">
        <w:rPr>
          <w:i/>
          <w:iCs/>
          <w:sz w:val="24"/>
          <w:szCs w:val="24"/>
        </w:rPr>
        <w:t>beracha</w:t>
      </w:r>
      <w:proofErr w:type="spellEnd"/>
      <w:r w:rsidRPr="005C67D1">
        <w:rPr>
          <w:sz w:val="24"/>
          <w:szCs w:val="24"/>
        </w:rPr>
        <w:t xml:space="preserve"> as the agent of the </w:t>
      </w:r>
      <w:proofErr w:type="spellStart"/>
      <w:r w:rsidRPr="005C67D1">
        <w:rPr>
          <w:i/>
          <w:iCs/>
          <w:sz w:val="24"/>
          <w:szCs w:val="24"/>
        </w:rPr>
        <w:t>chatan</w:t>
      </w:r>
      <w:proofErr w:type="spellEnd"/>
      <w:r w:rsidRPr="005C67D1">
        <w:rPr>
          <w:sz w:val="24"/>
          <w:szCs w:val="24"/>
        </w:rPr>
        <w:t xml:space="preserve"> …Even if </w:t>
      </w:r>
      <w:proofErr w:type="spellStart"/>
      <w:r w:rsidRPr="005C67D1">
        <w:rPr>
          <w:i/>
          <w:iCs/>
          <w:sz w:val="24"/>
          <w:szCs w:val="24"/>
        </w:rPr>
        <w:t>birkat</w:t>
      </w:r>
      <w:proofErr w:type="spellEnd"/>
      <w:r w:rsidRPr="005C67D1">
        <w:rPr>
          <w:i/>
          <w:iCs/>
          <w:sz w:val="24"/>
          <w:szCs w:val="24"/>
        </w:rPr>
        <w:t xml:space="preserve"> </w:t>
      </w:r>
      <w:proofErr w:type="spellStart"/>
      <w:r w:rsidRPr="005C67D1">
        <w:rPr>
          <w:i/>
          <w:iCs/>
          <w:sz w:val="24"/>
          <w:szCs w:val="24"/>
        </w:rPr>
        <w:t>eirusin</w:t>
      </w:r>
      <w:proofErr w:type="spellEnd"/>
      <w:r w:rsidRPr="005C67D1">
        <w:rPr>
          <w:sz w:val="24"/>
          <w:szCs w:val="24"/>
        </w:rPr>
        <w:t xml:space="preserve"> is a </w:t>
      </w:r>
      <w:proofErr w:type="spellStart"/>
      <w:r w:rsidRPr="005C67D1">
        <w:rPr>
          <w:i/>
          <w:iCs/>
          <w:sz w:val="24"/>
          <w:szCs w:val="24"/>
        </w:rPr>
        <w:t>beracha</w:t>
      </w:r>
      <w:proofErr w:type="spellEnd"/>
      <w:r w:rsidRPr="005C67D1">
        <w:rPr>
          <w:sz w:val="24"/>
          <w:szCs w:val="24"/>
        </w:rPr>
        <w:t xml:space="preserve"> of praise, it is </w:t>
      </w:r>
      <w:r w:rsidRPr="005C67D1">
        <w:rPr>
          <w:sz w:val="24"/>
          <w:szCs w:val="24"/>
        </w:rPr>
        <w:lastRenderedPageBreak/>
        <w:t xml:space="preserve">incumbent upon the one performing </w:t>
      </w:r>
      <w:r w:rsidRPr="005C67D1">
        <w:rPr>
          <w:i/>
          <w:iCs/>
          <w:sz w:val="24"/>
          <w:szCs w:val="24"/>
        </w:rPr>
        <w:t>kiddushin</w:t>
      </w:r>
      <w:r w:rsidRPr="005C67D1">
        <w:rPr>
          <w:sz w:val="24"/>
          <w:szCs w:val="24"/>
        </w:rPr>
        <w:t xml:space="preserve"> to say it…When the </w:t>
      </w:r>
      <w:proofErr w:type="spellStart"/>
      <w:r w:rsidRPr="005C67D1">
        <w:rPr>
          <w:i/>
          <w:iCs/>
          <w:sz w:val="24"/>
          <w:szCs w:val="24"/>
        </w:rPr>
        <w:t>chatan</w:t>
      </w:r>
      <w:proofErr w:type="spellEnd"/>
      <w:r w:rsidRPr="005C67D1">
        <w:rPr>
          <w:sz w:val="24"/>
          <w:szCs w:val="24"/>
        </w:rPr>
        <w:t xml:space="preserve"> wants a certain Rav to be his </w:t>
      </w:r>
      <w:proofErr w:type="spellStart"/>
      <w:r w:rsidRPr="005C67D1">
        <w:rPr>
          <w:i/>
          <w:iCs/>
          <w:sz w:val="24"/>
          <w:szCs w:val="24"/>
        </w:rPr>
        <w:t>mesader</w:t>
      </w:r>
      <w:proofErr w:type="spellEnd"/>
      <w:r w:rsidRPr="005C67D1">
        <w:rPr>
          <w:i/>
          <w:iCs/>
          <w:sz w:val="24"/>
          <w:szCs w:val="24"/>
        </w:rPr>
        <w:t xml:space="preserve"> kiddushin</w:t>
      </w:r>
      <w:r w:rsidRPr="005C67D1">
        <w:rPr>
          <w:sz w:val="24"/>
          <w:szCs w:val="24"/>
        </w:rPr>
        <w:t xml:space="preserve"> and the </w:t>
      </w:r>
      <w:proofErr w:type="spellStart"/>
      <w:r w:rsidRPr="005C67D1">
        <w:rPr>
          <w:i/>
          <w:iCs/>
          <w:sz w:val="24"/>
          <w:szCs w:val="24"/>
        </w:rPr>
        <w:t>kalla</w:t>
      </w:r>
      <w:proofErr w:type="spellEnd"/>
      <w:r w:rsidRPr="005C67D1">
        <w:rPr>
          <w:sz w:val="24"/>
          <w:szCs w:val="24"/>
        </w:rPr>
        <w:t xml:space="preserve"> and her parents wish for a different Rav, the halacha is on the side of the </w:t>
      </w:r>
      <w:proofErr w:type="spellStart"/>
      <w:r w:rsidRPr="005C67D1">
        <w:rPr>
          <w:i/>
          <w:iCs/>
          <w:sz w:val="24"/>
          <w:szCs w:val="24"/>
        </w:rPr>
        <w:t>chatan</w:t>
      </w:r>
      <w:proofErr w:type="spellEnd"/>
      <w:r w:rsidRPr="005C67D1">
        <w:rPr>
          <w:sz w:val="24"/>
          <w:szCs w:val="24"/>
        </w:rPr>
        <w:t xml:space="preserve">… </w:t>
      </w:r>
    </w:p>
    <w:p w14:paraId="75F77C5B" w14:textId="77777777" w:rsidR="005C67D1" w:rsidRPr="005C67D1" w:rsidRDefault="005C67D1" w:rsidP="00E102F7">
      <w:pPr>
        <w:pStyle w:val="SourceTextTranslation"/>
        <w:widowControl w:val="0"/>
        <w:spacing w:after="0" w:line="240" w:lineRule="auto"/>
        <w:rPr>
          <w:rFonts w:cstheme="minorBidi"/>
          <w:sz w:val="24"/>
          <w:szCs w:val="24"/>
          <w:lang w:bidi="ar-SA"/>
        </w:rPr>
      </w:pPr>
    </w:p>
    <w:p w14:paraId="61A12D7D" w14:textId="27155F87" w:rsidR="00C413B0" w:rsidRDefault="00C413B0" w:rsidP="00E102F7">
      <w:pPr>
        <w:widowControl w:val="0"/>
        <w:bidi w:val="0"/>
        <w:spacing w:after="0" w:line="240" w:lineRule="auto"/>
        <w:jc w:val="both"/>
        <w:rPr>
          <w:rFonts w:asciiTheme="minorBidi" w:hAnsiTheme="minorBidi" w:cs="Arial"/>
          <w:sz w:val="24"/>
          <w:szCs w:val="24"/>
        </w:rPr>
      </w:pPr>
      <w:r w:rsidRPr="005C67D1">
        <w:rPr>
          <w:rFonts w:asciiTheme="minorBidi" w:hAnsiTheme="minorBidi" w:cs="Arial"/>
          <w:sz w:val="24"/>
          <w:szCs w:val="24"/>
        </w:rPr>
        <w:t xml:space="preserve">A conception of </w:t>
      </w:r>
      <w:proofErr w:type="spellStart"/>
      <w:r w:rsidRPr="005C67D1">
        <w:rPr>
          <w:rFonts w:asciiTheme="minorBidi" w:hAnsiTheme="minorBidi" w:cs="Arial"/>
          <w:i/>
          <w:iCs/>
          <w:sz w:val="24"/>
          <w:szCs w:val="24"/>
        </w:rPr>
        <w:t>birkat</w:t>
      </w:r>
      <w:proofErr w:type="spellEnd"/>
      <w:r w:rsidRPr="005C67D1">
        <w:rPr>
          <w:rFonts w:asciiTheme="minorBidi" w:hAnsiTheme="minorBidi" w:cs="Arial"/>
          <w:i/>
          <w:iCs/>
          <w:sz w:val="24"/>
          <w:szCs w:val="24"/>
        </w:rPr>
        <w:t xml:space="preserve"> </w:t>
      </w:r>
      <w:proofErr w:type="spellStart"/>
      <w:r w:rsidRPr="005C67D1">
        <w:rPr>
          <w:rFonts w:asciiTheme="minorBidi" w:hAnsiTheme="minorBidi" w:cs="Arial"/>
          <w:i/>
          <w:iCs/>
          <w:sz w:val="24"/>
          <w:szCs w:val="24"/>
        </w:rPr>
        <w:t>eirusin</w:t>
      </w:r>
      <w:proofErr w:type="spellEnd"/>
      <w:r w:rsidRPr="005C67D1">
        <w:rPr>
          <w:rFonts w:asciiTheme="minorBidi" w:hAnsiTheme="minorBidi" w:cs="Arial"/>
          <w:sz w:val="24"/>
          <w:szCs w:val="24"/>
        </w:rPr>
        <w:t xml:space="preserve"> as the </w:t>
      </w:r>
      <w:proofErr w:type="spellStart"/>
      <w:r w:rsidRPr="005C67D1">
        <w:rPr>
          <w:rFonts w:asciiTheme="minorBidi" w:hAnsiTheme="minorBidi" w:cs="Arial"/>
          <w:i/>
          <w:iCs/>
          <w:sz w:val="24"/>
          <w:szCs w:val="24"/>
        </w:rPr>
        <w:t>chatan’s</w:t>
      </w:r>
      <w:proofErr w:type="spellEnd"/>
      <w:r w:rsidRPr="005C67D1">
        <w:rPr>
          <w:rFonts w:asciiTheme="minorBidi" w:hAnsiTheme="minorBidi" w:cs="Arial"/>
          <w:i/>
          <w:iCs/>
          <w:sz w:val="24"/>
          <w:szCs w:val="24"/>
        </w:rPr>
        <w:t xml:space="preserve"> </w:t>
      </w:r>
      <w:proofErr w:type="spellStart"/>
      <w:r w:rsidRPr="005C67D1">
        <w:rPr>
          <w:rFonts w:asciiTheme="minorBidi" w:hAnsiTheme="minorBidi" w:cs="Arial"/>
          <w:i/>
          <w:iCs/>
          <w:sz w:val="24"/>
          <w:szCs w:val="24"/>
        </w:rPr>
        <w:t>beracha</w:t>
      </w:r>
      <w:proofErr w:type="spellEnd"/>
      <w:r w:rsidRPr="005C67D1">
        <w:rPr>
          <w:rFonts w:asciiTheme="minorBidi" w:hAnsiTheme="minorBidi" w:cs="Arial"/>
          <w:sz w:val="24"/>
          <w:szCs w:val="24"/>
        </w:rPr>
        <w:t xml:space="preserve"> may also preclude a woman from reciting it. (See more </w:t>
      </w:r>
      <w:hyperlink r:id="rId16" w:history="1">
        <w:r w:rsidRPr="005C67D1">
          <w:rPr>
            <w:rStyle w:val="Hyperlink"/>
            <w:rFonts w:asciiTheme="minorBidi" w:hAnsiTheme="minorBidi" w:cs="Arial"/>
            <w:sz w:val="24"/>
            <w:szCs w:val="24"/>
          </w:rPr>
          <w:t>here</w:t>
        </w:r>
      </w:hyperlink>
      <w:r w:rsidRPr="005C67D1">
        <w:rPr>
          <w:rFonts w:asciiTheme="minorBidi" w:hAnsiTheme="minorBidi" w:cs="Arial"/>
          <w:sz w:val="24"/>
          <w:szCs w:val="24"/>
        </w:rPr>
        <w:t xml:space="preserve">.) </w:t>
      </w:r>
    </w:p>
    <w:p w14:paraId="414B5517" w14:textId="77777777" w:rsidR="005C67D1" w:rsidRPr="005C67D1" w:rsidRDefault="005C67D1" w:rsidP="00E102F7">
      <w:pPr>
        <w:widowControl w:val="0"/>
        <w:bidi w:val="0"/>
        <w:spacing w:after="0" w:line="240" w:lineRule="auto"/>
        <w:jc w:val="both"/>
        <w:rPr>
          <w:rFonts w:asciiTheme="minorBidi" w:hAnsiTheme="minorBidi" w:cs="Arial"/>
          <w:sz w:val="24"/>
          <w:szCs w:val="24"/>
        </w:rPr>
      </w:pPr>
    </w:p>
    <w:p w14:paraId="7F5AF716" w14:textId="48B97C9A" w:rsidR="00C413B0" w:rsidRDefault="00C413B0" w:rsidP="00E102F7">
      <w:pPr>
        <w:widowControl w:val="0"/>
        <w:bidi w:val="0"/>
        <w:spacing w:after="0" w:line="240" w:lineRule="auto"/>
        <w:jc w:val="both"/>
        <w:rPr>
          <w:rFonts w:asciiTheme="minorBidi" w:hAnsiTheme="minorBidi" w:cs="Arial"/>
          <w:sz w:val="24"/>
          <w:szCs w:val="24"/>
        </w:rPr>
      </w:pPr>
      <w:r w:rsidRPr="005C67D1">
        <w:rPr>
          <w:rFonts w:asciiTheme="minorBidi" w:hAnsiTheme="minorBidi" w:cs="Arial"/>
          <w:sz w:val="24"/>
          <w:szCs w:val="24"/>
        </w:rPr>
        <w:t xml:space="preserve">In a statement about female rabbis, a Rabbinic Panel for the Orthodox Union ruled that a woman cannot act as clergy by officiating at a wedding. It is not entirely clear to which aspects of the role of </w:t>
      </w:r>
      <w:proofErr w:type="spellStart"/>
      <w:r w:rsidRPr="005C67D1">
        <w:rPr>
          <w:rFonts w:asciiTheme="minorBidi" w:hAnsiTheme="minorBidi" w:cs="Arial"/>
          <w:i/>
          <w:iCs/>
          <w:sz w:val="24"/>
          <w:szCs w:val="24"/>
        </w:rPr>
        <w:t>mesader</w:t>
      </w:r>
      <w:proofErr w:type="spellEnd"/>
      <w:r w:rsidRPr="005C67D1">
        <w:rPr>
          <w:rFonts w:asciiTheme="minorBidi" w:hAnsiTheme="minorBidi" w:cs="Arial"/>
          <w:i/>
          <w:iCs/>
          <w:sz w:val="24"/>
          <w:szCs w:val="24"/>
        </w:rPr>
        <w:t xml:space="preserve"> kiddushin</w:t>
      </w:r>
      <w:r w:rsidRPr="005C67D1">
        <w:rPr>
          <w:rFonts w:asciiTheme="minorBidi" w:hAnsiTheme="minorBidi" w:cs="Arial"/>
          <w:sz w:val="24"/>
          <w:szCs w:val="24"/>
        </w:rPr>
        <w:t xml:space="preserve"> this statement refers, especially since the OU permits women to teach Torah </w:t>
      </w:r>
      <w:proofErr w:type="gramStart"/>
      <w:r w:rsidRPr="005C67D1">
        <w:rPr>
          <w:rFonts w:asciiTheme="minorBidi" w:hAnsiTheme="minorBidi" w:cs="Arial"/>
          <w:sz w:val="24"/>
          <w:szCs w:val="24"/>
        </w:rPr>
        <w:t>at</w:t>
      </w:r>
      <w:proofErr w:type="gramEnd"/>
      <w:r w:rsidRPr="005C67D1">
        <w:rPr>
          <w:rFonts w:asciiTheme="minorBidi" w:hAnsiTheme="minorBidi" w:cs="Arial"/>
          <w:sz w:val="24"/>
          <w:szCs w:val="24"/>
        </w:rPr>
        <w:t xml:space="preserve"> such occasions:</w:t>
      </w:r>
      <w:r w:rsidRPr="005C67D1">
        <w:rPr>
          <w:rStyle w:val="FootnoteReference"/>
          <w:rFonts w:asciiTheme="minorBidi" w:hAnsiTheme="minorBidi" w:cs="Arial"/>
          <w:sz w:val="24"/>
          <w:szCs w:val="24"/>
        </w:rPr>
        <w:footnoteReference w:id="8"/>
      </w:r>
    </w:p>
    <w:p w14:paraId="169AA7F5" w14:textId="77777777" w:rsidR="007D4903" w:rsidRPr="005C67D1" w:rsidRDefault="007D4903" w:rsidP="00E102F7">
      <w:pPr>
        <w:widowControl w:val="0"/>
        <w:bidi w:val="0"/>
        <w:spacing w:after="0" w:line="240" w:lineRule="auto"/>
        <w:jc w:val="both"/>
        <w:rPr>
          <w:rFonts w:asciiTheme="minorBidi" w:hAnsiTheme="minorBidi" w:cs="Arial"/>
          <w:sz w:val="24"/>
          <w:szCs w:val="24"/>
        </w:rPr>
      </w:pPr>
    </w:p>
    <w:p w14:paraId="5FC60FA9" w14:textId="5366EFB6" w:rsidR="00C413B0" w:rsidRDefault="00C413B0" w:rsidP="00E102F7">
      <w:pPr>
        <w:pStyle w:val="SourceTitleTranslation"/>
        <w:widowControl w:val="0"/>
        <w:spacing w:after="0" w:line="240" w:lineRule="auto"/>
        <w:jc w:val="both"/>
        <w:rPr>
          <w:sz w:val="24"/>
          <w:szCs w:val="24"/>
        </w:rPr>
      </w:pPr>
      <w:r w:rsidRPr="005C67D1">
        <w:rPr>
          <w:sz w:val="24"/>
          <w:szCs w:val="24"/>
        </w:rPr>
        <w:t>OU Responses of Rabbinic Panel on Professional Roles of Women in the Synagogue, 2017</w:t>
      </w:r>
    </w:p>
    <w:p w14:paraId="5CF9EDB7" w14:textId="77777777" w:rsidR="00E102F7" w:rsidRPr="005C67D1" w:rsidRDefault="00E102F7" w:rsidP="00E102F7">
      <w:pPr>
        <w:pStyle w:val="SourceTitleTranslation"/>
        <w:widowControl w:val="0"/>
        <w:spacing w:after="0" w:line="240" w:lineRule="auto"/>
        <w:jc w:val="both"/>
        <w:rPr>
          <w:sz w:val="24"/>
          <w:szCs w:val="24"/>
        </w:rPr>
      </w:pPr>
    </w:p>
    <w:p w14:paraId="4C53AC39" w14:textId="77777777" w:rsidR="00C413B0" w:rsidRDefault="00C413B0" w:rsidP="00E102F7">
      <w:pPr>
        <w:pStyle w:val="SourceTextTranslation"/>
        <w:widowControl w:val="0"/>
        <w:spacing w:after="0" w:line="240" w:lineRule="auto"/>
        <w:ind w:left="720"/>
        <w:rPr>
          <w:sz w:val="24"/>
          <w:szCs w:val="24"/>
        </w:rPr>
      </w:pPr>
      <w:r w:rsidRPr="005C67D1">
        <w:rPr>
          <w:sz w:val="24"/>
          <w:szCs w:val="24"/>
        </w:rPr>
        <w:t xml:space="preserve">For the reasons stated above we believe that a woman should not be appointed to serve in a clergy position. This restriction applies both to the designation of a title for women that connotes the status of a clergy member, as well as to the appointment of women to perform clergy functions on a regular ongoing basis - even when not accompanied by a rabbinic </w:t>
      </w:r>
      <w:proofErr w:type="gramStart"/>
      <w:r w:rsidRPr="005C67D1">
        <w:rPr>
          <w:sz w:val="24"/>
          <w:szCs w:val="24"/>
        </w:rPr>
        <w:t>type</w:t>
      </w:r>
      <w:proofErr w:type="gramEnd"/>
      <w:r w:rsidRPr="005C67D1">
        <w:rPr>
          <w:sz w:val="24"/>
          <w:szCs w:val="24"/>
        </w:rPr>
        <w:t xml:space="preserve"> title. The spectrum of functions appropriately considered as the role of clergy can be identified by duties generally expected from, and often reserved for, a synagogue rabbi. These common functions include, but are not limited </w:t>
      </w:r>
      <w:proofErr w:type="gramStart"/>
      <w:r w:rsidRPr="005C67D1">
        <w:rPr>
          <w:sz w:val="24"/>
          <w:szCs w:val="24"/>
        </w:rPr>
        <w:t>to:</w:t>
      </w:r>
      <w:proofErr w:type="gramEnd"/>
      <w:r w:rsidRPr="005C67D1">
        <w:rPr>
          <w:sz w:val="24"/>
          <w:szCs w:val="24"/>
        </w:rPr>
        <w:t xml:space="preserve"> the ongoing practice of ruling on a full-range of halakhic matters, officiating at religiously significant life-cycle events, (e.g. brit </w:t>
      </w:r>
      <w:proofErr w:type="spellStart"/>
      <w:r w:rsidRPr="005C67D1">
        <w:rPr>
          <w:sz w:val="24"/>
          <w:szCs w:val="24"/>
        </w:rPr>
        <w:t>milah</w:t>
      </w:r>
      <w:proofErr w:type="spellEnd"/>
      <w:r w:rsidRPr="005C67D1">
        <w:rPr>
          <w:sz w:val="24"/>
          <w:szCs w:val="24"/>
        </w:rPr>
        <w:t>, baby naming, bar mitzvah, bat mitzvah, weddings and funerals). Note: Women speaking at these events is common practice in our community and is not a “clergy function.”</w:t>
      </w:r>
    </w:p>
    <w:p w14:paraId="57D19DFE" w14:textId="77777777" w:rsidR="007D4903" w:rsidRPr="005C67D1" w:rsidRDefault="007D4903" w:rsidP="00E102F7">
      <w:pPr>
        <w:pStyle w:val="SourceTextTranslation"/>
        <w:widowControl w:val="0"/>
        <w:spacing w:after="0" w:line="240" w:lineRule="auto"/>
        <w:ind w:left="0"/>
        <w:rPr>
          <w:rFonts w:asciiTheme="minorBidi" w:hAnsiTheme="minorBidi" w:cs="Arial"/>
          <w:sz w:val="24"/>
          <w:szCs w:val="24"/>
        </w:rPr>
      </w:pPr>
    </w:p>
    <w:p w14:paraId="0018DEBA" w14:textId="19F38915" w:rsidR="00C413B0" w:rsidRDefault="00C413B0" w:rsidP="00E102F7">
      <w:pPr>
        <w:widowControl w:val="0"/>
        <w:bidi w:val="0"/>
        <w:spacing w:after="0" w:line="240" w:lineRule="auto"/>
        <w:jc w:val="both"/>
        <w:rPr>
          <w:rFonts w:asciiTheme="minorBidi" w:hAnsiTheme="minorBidi" w:cs="Arial"/>
          <w:sz w:val="24"/>
          <w:szCs w:val="24"/>
        </w:rPr>
      </w:pPr>
      <w:r w:rsidRPr="005C67D1">
        <w:rPr>
          <w:rFonts w:asciiTheme="minorBidi" w:hAnsiTheme="minorBidi" w:cs="Arial"/>
          <w:sz w:val="24"/>
          <w:szCs w:val="24"/>
        </w:rPr>
        <w:t xml:space="preserve">This statement would still seem to leave room for a woman sharing words of Torah at a </w:t>
      </w:r>
      <w:proofErr w:type="spellStart"/>
      <w:r w:rsidRPr="005C67D1">
        <w:rPr>
          <w:rFonts w:asciiTheme="minorBidi" w:hAnsiTheme="minorBidi" w:cs="Arial"/>
          <w:i/>
          <w:iCs/>
          <w:sz w:val="24"/>
          <w:szCs w:val="24"/>
        </w:rPr>
        <w:t>chuppa</w:t>
      </w:r>
      <w:proofErr w:type="spellEnd"/>
      <w:r w:rsidRPr="005C67D1">
        <w:rPr>
          <w:rFonts w:asciiTheme="minorBidi" w:hAnsiTheme="minorBidi" w:cs="Arial"/>
          <w:sz w:val="24"/>
          <w:szCs w:val="24"/>
        </w:rPr>
        <w:t xml:space="preserve"> or serving as MC, including halachic explanations of the ceremony, depending on the </w:t>
      </w:r>
      <w:proofErr w:type="spellStart"/>
      <w:r w:rsidRPr="005C67D1">
        <w:rPr>
          <w:rFonts w:asciiTheme="minorBidi" w:hAnsiTheme="minorBidi" w:cs="Arial"/>
          <w:i/>
          <w:iCs/>
          <w:sz w:val="24"/>
          <w:szCs w:val="24"/>
        </w:rPr>
        <w:t>tzeniut</w:t>
      </w:r>
      <w:proofErr w:type="spellEnd"/>
      <w:r w:rsidRPr="005C67D1">
        <w:rPr>
          <w:rFonts w:asciiTheme="minorBidi" w:hAnsiTheme="minorBidi" w:cs="Arial"/>
          <w:sz w:val="24"/>
          <w:szCs w:val="24"/>
        </w:rPr>
        <w:t xml:space="preserve"> standards of the community. (Still, as we’ll see in our next piece, Rav Herschel </w:t>
      </w:r>
      <w:proofErr w:type="spellStart"/>
      <w:r w:rsidRPr="005C67D1">
        <w:rPr>
          <w:rFonts w:asciiTheme="minorBidi" w:hAnsiTheme="minorBidi" w:cs="Arial"/>
          <w:sz w:val="24"/>
          <w:szCs w:val="24"/>
        </w:rPr>
        <w:t>Shachter</w:t>
      </w:r>
      <w:proofErr w:type="spellEnd"/>
      <w:r w:rsidRPr="005C67D1">
        <w:rPr>
          <w:rFonts w:asciiTheme="minorBidi" w:hAnsiTheme="minorBidi" w:cs="Arial"/>
          <w:sz w:val="24"/>
          <w:szCs w:val="24"/>
        </w:rPr>
        <w:t xml:space="preserve">, one of the signatories of this statement, came out strongly against women reading the </w:t>
      </w:r>
      <w:proofErr w:type="spellStart"/>
      <w:r w:rsidRPr="005C67D1">
        <w:rPr>
          <w:rFonts w:asciiTheme="minorBidi" w:hAnsiTheme="minorBidi" w:cs="Arial"/>
          <w:i/>
          <w:iCs/>
          <w:sz w:val="24"/>
          <w:szCs w:val="24"/>
        </w:rPr>
        <w:t>ketuba</w:t>
      </w:r>
      <w:proofErr w:type="spellEnd"/>
      <w:r w:rsidRPr="005C67D1">
        <w:rPr>
          <w:rFonts w:asciiTheme="minorBidi" w:hAnsiTheme="minorBidi" w:cs="Arial"/>
          <w:sz w:val="24"/>
          <w:szCs w:val="24"/>
        </w:rPr>
        <w:t xml:space="preserve"> at a wedding, for </w:t>
      </w:r>
      <w:proofErr w:type="spellStart"/>
      <w:r w:rsidRPr="005C67D1">
        <w:rPr>
          <w:rFonts w:asciiTheme="minorBidi" w:hAnsiTheme="minorBidi" w:cs="Arial"/>
          <w:i/>
          <w:iCs/>
          <w:sz w:val="24"/>
          <w:szCs w:val="24"/>
        </w:rPr>
        <w:t>tzeniut</w:t>
      </w:r>
      <w:proofErr w:type="spellEnd"/>
      <w:r w:rsidRPr="005C67D1">
        <w:rPr>
          <w:rFonts w:asciiTheme="minorBidi" w:hAnsiTheme="minorBidi" w:cs="Arial"/>
          <w:sz w:val="24"/>
          <w:szCs w:val="24"/>
        </w:rPr>
        <w:t xml:space="preserve"> reasons that would likely also apply here.) Rav Yehuda Henkin explicitly rules that the MC role is open to women:</w:t>
      </w:r>
    </w:p>
    <w:p w14:paraId="63E8E446" w14:textId="77777777" w:rsidR="007D4903" w:rsidRPr="005C67D1" w:rsidRDefault="007D4903" w:rsidP="00E102F7">
      <w:pPr>
        <w:widowControl w:val="0"/>
        <w:bidi w:val="0"/>
        <w:spacing w:after="0" w:line="240" w:lineRule="auto"/>
        <w:jc w:val="both"/>
        <w:rPr>
          <w:rFonts w:asciiTheme="minorBidi" w:hAnsiTheme="minorBidi" w:cs="Arial"/>
          <w:sz w:val="24"/>
          <w:szCs w:val="24"/>
        </w:rPr>
      </w:pPr>
    </w:p>
    <w:p w14:paraId="55252D95" w14:textId="77777777" w:rsidR="00C413B0" w:rsidRDefault="00C413B0" w:rsidP="00E102F7">
      <w:pPr>
        <w:pStyle w:val="SourceTitleTranslation"/>
        <w:widowControl w:val="0"/>
        <w:spacing w:after="0" w:line="240" w:lineRule="auto"/>
        <w:jc w:val="both"/>
        <w:rPr>
          <w:sz w:val="24"/>
          <w:szCs w:val="24"/>
        </w:rPr>
      </w:pPr>
      <w:r w:rsidRPr="005C67D1">
        <w:rPr>
          <w:sz w:val="24"/>
          <w:szCs w:val="24"/>
        </w:rPr>
        <w:t xml:space="preserve">Responsa </w:t>
      </w:r>
      <w:proofErr w:type="spellStart"/>
      <w:r w:rsidRPr="005C67D1">
        <w:rPr>
          <w:i/>
          <w:iCs/>
          <w:sz w:val="24"/>
          <w:szCs w:val="24"/>
        </w:rPr>
        <w:t>Benei</w:t>
      </w:r>
      <w:proofErr w:type="spellEnd"/>
      <w:r w:rsidRPr="005C67D1">
        <w:rPr>
          <w:i/>
          <w:iCs/>
          <w:sz w:val="24"/>
          <w:szCs w:val="24"/>
        </w:rPr>
        <w:t xml:space="preserve"> Banim</w:t>
      </w:r>
      <w:r w:rsidRPr="005C67D1">
        <w:rPr>
          <w:sz w:val="24"/>
          <w:szCs w:val="24"/>
        </w:rPr>
        <w:t xml:space="preserve"> 3:27</w:t>
      </w:r>
    </w:p>
    <w:p w14:paraId="4BB14EAF" w14:textId="77777777" w:rsidR="00E102F7" w:rsidRPr="005C67D1" w:rsidRDefault="00E102F7" w:rsidP="00E102F7">
      <w:pPr>
        <w:pStyle w:val="SourceTitleTranslation"/>
        <w:widowControl w:val="0"/>
        <w:spacing w:after="0" w:line="240" w:lineRule="auto"/>
        <w:jc w:val="both"/>
        <w:rPr>
          <w:sz w:val="24"/>
          <w:szCs w:val="24"/>
        </w:rPr>
      </w:pPr>
    </w:p>
    <w:p w14:paraId="0E5286D3" w14:textId="7C7CBD9B" w:rsidR="00C413B0" w:rsidRDefault="00C413B0" w:rsidP="00E102F7">
      <w:pPr>
        <w:pStyle w:val="SourceTextTranslation"/>
        <w:widowControl w:val="0"/>
        <w:spacing w:after="0" w:line="240" w:lineRule="auto"/>
        <w:ind w:left="720"/>
        <w:rPr>
          <w:sz w:val="24"/>
          <w:szCs w:val="24"/>
        </w:rPr>
      </w:pPr>
      <w:r w:rsidRPr="005C67D1">
        <w:rPr>
          <w:sz w:val="24"/>
          <w:szCs w:val="24"/>
        </w:rPr>
        <w:t xml:space="preserve">But in a community where in any case women give speeches and reports in public in matters pertaining to the community </w:t>
      </w:r>
      <w:proofErr w:type="spellStart"/>
      <w:r w:rsidRPr="005C67D1">
        <w:rPr>
          <w:sz w:val="24"/>
          <w:szCs w:val="24"/>
        </w:rPr>
        <w:t>etc</w:t>
      </w:r>
      <w:proofErr w:type="spellEnd"/>
      <w:r w:rsidRPr="005C67D1">
        <w:rPr>
          <w:sz w:val="24"/>
          <w:szCs w:val="24"/>
        </w:rPr>
        <w:t xml:space="preserve">…A woman is permitted to announce who is the Rav </w:t>
      </w:r>
      <w:proofErr w:type="spellStart"/>
      <w:r w:rsidRPr="005C67D1">
        <w:rPr>
          <w:i/>
          <w:iCs/>
          <w:sz w:val="24"/>
          <w:szCs w:val="24"/>
        </w:rPr>
        <w:t>mesader</w:t>
      </w:r>
      <w:proofErr w:type="spellEnd"/>
      <w:r w:rsidRPr="005C67D1">
        <w:rPr>
          <w:i/>
          <w:iCs/>
          <w:sz w:val="24"/>
          <w:szCs w:val="24"/>
        </w:rPr>
        <w:t xml:space="preserve"> kiddushin</w:t>
      </w:r>
      <w:r w:rsidRPr="005C67D1">
        <w:rPr>
          <w:sz w:val="24"/>
          <w:szCs w:val="24"/>
        </w:rPr>
        <w:t xml:space="preserve"> and who are the witnesses and those reciting the </w:t>
      </w:r>
      <w:proofErr w:type="spellStart"/>
      <w:r w:rsidRPr="005C67D1">
        <w:rPr>
          <w:i/>
          <w:iCs/>
          <w:sz w:val="24"/>
          <w:szCs w:val="24"/>
        </w:rPr>
        <w:t>berachot</w:t>
      </w:r>
      <w:proofErr w:type="spellEnd"/>
      <w:r w:rsidRPr="005C67D1">
        <w:rPr>
          <w:sz w:val="24"/>
          <w:szCs w:val="24"/>
        </w:rPr>
        <w:t xml:space="preserve"> of </w:t>
      </w:r>
      <w:proofErr w:type="spellStart"/>
      <w:r w:rsidRPr="005C67D1">
        <w:rPr>
          <w:i/>
          <w:iCs/>
          <w:sz w:val="24"/>
          <w:szCs w:val="24"/>
        </w:rPr>
        <w:t>sheva</w:t>
      </w:r>
      <w:proofErr w:type="spellEnd"/>
      <w:r w:rsidRPr="005C67D1">
        <w:rPr>
          <w:i/>
          <w:iCs/>
          <w:sz w:val="24"/>
          <w:szCs w:val="24"/>
        </w:rPr>
        <w:t xml:space="preserve"> </w:t>
      </w:r>
      <w:proofErr w:type="spellStart"/>
      <w:r w:rsidRPr="005C67D1">
        <w:rPr>
          <w:i/>
          <w:iCs/>
          <w:sz w:val="24"/>
          <w:szCs w:val="24"/>
        </w:rPr>
        <w:t>berachot</w:t>
      </w:r>
      <w:proofErr w:type="spellEnd"/>
      <w:r w:rsidRPr="005C67D1">
        <w:rPr>
          <w:sz w:val="24"/>
          <w:szCs w:val="24"/>
        </w:rPr>
        <w:t xml:space="preserve"> and other announcements. Only, it is fitting to tell them [the Rav and witnesses] of this in advance, so that they </w:t>
      </w:r>
      <w:proofErr w:type="gramStart"/>
      <w:r w:rsidRPr="005C67D1">
        <w:rPr>
          <w:sz w:val="24"/>
          <w:szCs w:val="24"/>
        </w:rPr>
        <w:t>not be</w:t>
      </w:r>
      <w:proofErr w:type="gramEnd"/>
      <w:r w:rsidRPr="005C67D1">
        <w:rPr>
          <w:sz w:val="24"/>
          <w:szCs w:val="24"/>
        </w:rPr>
        <w:t xml:space="preserve"> alarmed.</w:t>
      </w:r>
    </w:p>
    <w:p w14:paraId="6914F771" w14:textId="77777777" w:rsidR="007D4903" w:rsidRPr="005C67D1" w:rsidRDefault="007D4903" w:rsidP="00E102F7">
      <w:pPr>
        <w:pStyle w:val="SourceTextTranslation"/>
        <w:widowControl w:val="0"/>
        <w:spacing w:after="0" w:line="240" w:lineRule="auto"/>
        <w:ind w:left="720"/>
        <w:rPr>
          <w:sz w:val="24"/>
          <w:szCs w:val="24"/>
        </w:rPr>
      </w:pPr>
    </w:p>
    <w:p w14:paraId="0F0AF7AA" w14:textId="5A40F98F" w:rsidR="00C413B0" w:rsidRDefault="00C413B0" w:rsidP="00E102F7">
      <w:pPr>
        <w:widowControl w:val="0"/>
        <w:bidi w:val="0"/>
        <w:spacing w:after="0" w:line="240" w:lineRule="auto"/>
        <w:jc w:val="both"/>
        <w:rPr>
          <w:rFonts w:asciiTheme="minorBidi" w:hAnsiTheme="minorBidi" w:cs="Arial"/>
          <w:sz w:val="24"/>
          <w:szCs w:val="24"/>
        </w:rPr>
      </w:pPr>
      <w:r w:rsidRPr="005C67D1">
        <w:rPr>
          <w:rFonts w:asciiTheme="minorBidi" w:hAnsiTheme="minorBidi" w:cs="Arial"/>
          <w:sz w:val="24"/>
          <w:szCs w:val="24"/>
        </w:rPr>
        <w:t xml:space="preserve">Apprising public participants in a wedding ceremony in advance of women’s speaking under the </w:t>
      </w:r>
      <w:proofErr w:type="spellStart"/>
      <w:r w:rsidRPr="005C67D1">
        <w:rPr>
          <w:rFonts w:asciiTheme="minorBidi" w:hAnsiTheme="minorBidi" w:cs="Arial"/>
          <w:i/>
          <w:iCs/>
          <w:sz w:val="24"/>
          <w:szCs w:val="24"/>
        </w:rPr>
        <w:t>chuppa</w:t>
      </w:r>
      <w:proofErr w:type="spellEnd"/>
      <w:r w:rsidRPr="005C67D1">
        <w:rPr>
          <w:rFonts w:asciiTheme="minorBidi" w:hAnsiTheme="minorBidi" w:cs="Arial"/>
          <w:sz w:val="24"/>
          <w:szCs w:val="24"/>
        </w:rPr>
        <w:t xml:space="preserve"> is important for ensuring their comfort with the </w:t>
      </w:r>
      <w:proofErr w:type="spellStart"/>
      <w:r w:rsidRPr="005C67D1">
        <w:rPr>
          <w:rFonts w:asciiTheme="minorBidi" w:hAnsiTheme="minorBidi" w:cs="Arial"/>
          <w:i/>
          <w:iCs/>
          <w:sz w:val="24"/>
          <w:szCs w:val="24"/>
        </w:rPr>
        <w:t>chuppa</w:t>
      </w:r>
      <w:proofErr w:type="spellEnd"/>
      <w:r w:rsidRPr="005C67D1">
        <w:rPr>
          <w:rFonts w:asciiTheme="minorBidi" w:hAnsiTheme="minorBidi" w:cs="Arial"/>
          <w:sz w:val="24"/>
          <w:szCs w:val="24"/>
        </w:rPr>
        <w:t xml:space="preserve"> in which they will be participating.</w:t>
      </w:r>
    </w:p>
    <w:p w14:paraId="281C7580" w14:textId="77777777" w:rsidR="007D4903" w:rsidRPr="005C67D1" w:rsidRDefault="007D4903" w:rsidP="00E102F7">
      <w:pPr>
        <w:widowControl w:val="0"/>
        <w:bidi w:val="0"/>
        <w:spacing w:after="0" w:line="240" w:lineRule="auto"/>
        <w:jc w:val="both"/>
        <w:rPr>
          <w:rFonts w:asciiTheme="minorBidi" w:hAnsiTheme="minorBidi" w:cs="Arial"/>
          <w:sz w:val="24"/>
          <w:szCs w:val="24"/>
        </w:rPr>
      </w:pPr>
    </w:p>
    <w:p w14:paraId="32CBF246" w14:textId="14B5D743" w:rsidR="00C413B0" w:rsidRDefault="00C413B0" w:rsidP="00E102F7">
      <w:pPr>
        <w:widowControl w:val="0"/>
        <w:bidi w:val="0"/>
        <w:spacing w:after="0" w:line="240" w:lineRule="auto"/>
        <w:jc w:val="both"/>
        <w:rPr>
          <w:rFonts w:asciiTheme="minorBidi" w:hAnsiTheme="minorBidi" w:cs="Arial"/>
          <w:sz w:val="24"/>
          <w:szCs w:val="24"/>
        </w:rPr>
      </w:pPr>
      <w:r w:rsidRPr="005C67D1">
        <w:rPr>
          <w:rFonts w:asciiTheme="minorBidi" w:hAnsiTheme="minorBidi" w:cs="Arial"/>
          <w:sz w:val="24"/>
          <w:szCs w:val="24"/>
        </w:rPr>
        <w:t xml:space="preserve">It is also now typical for a couple to meet with a </w:t>
      </w:r>
      <w:proofErr w:type="spellStart"/>
      <w:r w:rsidRPr="005C67D1">
        <w:rPr>
          <w:rFonts w:asciiTheme="minorBidi" w:hAnsiTheme="minorBidi" w:cs="Arial"/>
          <w:i/>
          <w:iCs/>
          <w:sz w:val="24"/>
          <w:szCs w:val="24"/>
        </w:rPr>
        <w:t>mesader</w:t>
      </w:r>
      <w:proofErr w:type="spellEnd"/>
      <w:r w:rsidRPr="005C67D1">
        <w:rPr>
          <w:rFonts w:asciiTheme="minorBidi" w:hAnsiTheme="minorBidi" w:cs="Arial"/>
          <w:i/>
          <w:iCs/>
          <w:sz w:val="24"/>
          <w:szCs w:val="24"/>
        </w:rPr>
        <w:t xml:space="preserve"> kiddushin</w:t>
      </w:r>
      <w:r w:rsidRPr="005C67D1">
        <w:rPr>
          <w:rFonts w:asciiTheme="minorBidi" w:hAnsiTheme="minorBidi" w:cs="Arial"/>
          <w:sz w:val="24"/>
          <w:szCs w:val="24"/>
        </w:rPr>
        <w:t xml:space="preserve"> in advance of the wedding to discuss their plans. A valued female spiritual mentor could take part in similar discussions, perhaps joining in conversations with the </w:t>
      </w:r>
      <w:proofErr w:type="spellStart"/>
      <w:r w:rsidRPr="005C67D1">
        <w:rPr>
          <w:rFonts w:asciiTheme="minorBidi" w:hAnsiTheme="minorBidi" w:cs="Arial"/>
          <w:i/>
          <w:iCs/>
          <w:sz w:val="24"/>
          <w:szCs w:val="24"/>
        </w:rPr>
        <w:t>mesader</w:t>
      </w:r>
      <w:proofErr w:type="spellEnd"/>
      <w:r w:rsidRPr="005C67D1">
        <w:rPr>
          <w:rFonts w:asciiTheme="minorBidi" w:hAnsiTheme="minorBidi" w:cs="Arial"/>
          <w:i/>
          <w:iCs/>
          <w:sz w:val="24"/>
          <w:szCs w:val="24"/>
        </w:rPr>
        <w:t xml:space="preserve"> kiddushin,</w:t>
      </w:r>
      <w:r w:rsidRPr="005C67D1">
        <w:rPr>
          <w:rFonts w:asciiTheme="minorBidi" w:hAnsiTheme="minorBidi" w:cs="Arial"/>
          <w:sz w:val="24"/>
          <w:szCs w:val="24"/>
        </w:rPr>
        <w:t xml:space="preserve"> and thus contributing to the halachic preparations for the wedding.</w:t>
      </w:r>
    </w:p>
    <w:p w14:paraId="7D479E17" w14:textId="77777777" w:rsidR="007D4903" w:rsidRPr="005C67D1" w:rsidRDefault="007D4903" w:rsidP="00E102F7">
      <w:pPr>
        <w:widowControl w:val="0"/>
        <w:bidi w:val="0"/>
        <w:spacing w:after="0" w:line="240" w:lineRule="auto"/>
        <w:jc w:val="both"/>
        <w:rPr>
          <w:rFonts w:asciiTheme="minorBidi" w:hAnsiTheme="minorBidi" w:cs="Arial"/>
          <w:sz w:val="24"/>
          <w:szCs w:val="24"/>
          <w:rtl/>
        </w:rPr>
      </w:pPr>
    </w:p>
    <w:p w14:paraId="6FF8BCDC" w14:textId="482F1C1D" w:rsidR="00C413B0" w:rsidRDefault="00C413B0" w:rsidP="00E102F7">
      <w:pPr>
        <w:pStyle w:val="Heading1"/>
        <w:keepNext w:val="0"/>
        <w:keepLines w:val="0"/>
        <w:widowControl w:val="0"/>
        <w:bidi w:val="0"/>
        <w:spacing w:before="0" w:line="240" w:lineRule="auto"/>
        <w:jc w:val="both"/>
        <w:rPr>
          <w:sz w:val="24"/>
          <w:szCs w:val="24"/>
        </w:rPr>
      </w:pPr>
      <w:r w:rsidRPr="005C67D1">
        <w:rPr>
          <w:sz w:val="24"/>
          <w:szCs w:val="24"/>
        </w:rPr>
        <w:t>Kiddushin</w:t>
      </w:r>
    </w:p>
    <w:p w14:paraId="01D72175" w14:textId="77777777" w:rsidR="007D4903" w:rsidRPr="007D4903" w:rsidRDefault="007D4903" w:rsidP="00E102F7">
      <w:pPr>
        <w:bidi w:val="0"/>
        <w:spacing w:after="0" w:line="240" w:lineRule="auto"/>
      </w:pPr>
    </w:p>
    <w:p w14:paraId="34723CC8" w14:textId="5528D8F4" w:rsidR="00C413B0" w:rsidRDefault="00C413B0" w:rsidP="00E102F7">
      <w:pPr>
        <w:widowControl w:val="0"/>
        <w:bidi w:val="0"/>
        <w:spacing w:after="0" w:line="240" w:lineRule="auto"/>
        <w:jc w:val="both"/>
        <w:rPr>
          <w:rFonts w:asciiTheme="minorBidi" w:hAnsiTheme="minorBidi" w:cs="Arial"/>
          <w:sz w:val="24"/>
          <w:szCs w:val="24"/>
        </w:rPr>
      </w:pPr>
      <w:r w:rsidRPr="005C67D1">
        <w:rPr>
          <w:rFonts w:asciiTheme="minorBidi" w:hAnsiTheme="minorBidi" w:cs="Arial"/>
          <w:sz w:val="24"/>
          <w:szCs w:val="24"/>
        </w:rPr>
        <w:t xml:space="preserve">The first stage of the ceremony under the </w:t>
      </w:r>
      <w:proofErr w:type="spellStart"/>
      <w:r w:rsidRPr="005C67D1">
        <w:rPr>
          <w:rFonts w:asciiTheme="minorBidi" w:hAnsiTheme="minorBidi" w:cs="Arial"/>
          <w:i/>
          <w:iCs/>
          <w:sz w:val="24"/>
          <w:szCs w:val="24"/>
        </w:rPr>
        <w:t>chuppa</w:t>
      </w:r>
      <w:proofErr w:type="spellEnd"/>
      <w:r w:rsidRPr="005C67D1">
        <w:rPr>
          <w:rFonts w:asciiTheme="minorBidi" w:hAnsiTheme="minorBidi" w:cs="Arial"/>
          <w:sz w:val="24"/>
          <w:szCs w:val="24"/>
        </w:rPr>
        <w:t xml:space="preserve"> is </w:t>
      </w:r>
      <w:r w:rsidRPr="005C67D1">
        <w:rPr>
          <w:rFonts w:asciiTheme="minorBidi" w:hAnsiTheme="minorBidi" w:cs="Arial"/>
          <w:i/>
          <w:iCs/>
          <w:sz w:val="24"/>
          <w:szCs w:val="24"/>
        </w:rPr>
        <w:t>kiddushin</w:t>
      </w:r>
      <w:r w:rsidRPr="005C67D1">
        <w:rPr>
          <w:rFonts w:asciiTheme="minorBidi" w:hAnsiTheme="minorBidi" w:cs="Arial"/>
          <w:sz w:val="24"/>
          <w:szCs w:val="24"/>
        </w:rPr>
        <w:t xml:space="preserve">, betrothal. </w:t>
      </w:r>
      <w:proofErr w:type="spellStart"/>
      <w:r w:rsidRPr="005C67D1">
        <w:rPr>
          <w:rFonts w:asciiTheme="minorBidi" w:hAnsiTheme="minorBidi" w:cs="Arial"/>
          <w:i/>
          <w:iCs/>
          <w:sz w:val="24"/>
          <w:szCs w:val="24"/>
        </w:rPr>
        <w:t>Birkat</w:t>
      </w:r>
      <w:proofErr w:type="spellEnd"/>
      <w:r w:rsidRPr="005C67D1">
        <w:rPr>
          <w:rFonts w:asciiTheme="minorBidi" w:hAnsiTheme="minorBidi" w:cs="Arial"/>
          <w:i/>
          <w:iCs/>
          <w:sz w:val="24"/>
          <w:szCs w:val="24"/>
        </w:rPr>
        <w:t xml:space="preserve"> </w:t>
      </w:r>
      <w:proofErr w:type="spellStart"/>
      <w:r w:rsidRPr="005C67D1">
        <w:rPr>
          <w:rFonts w:asciiTheme="minorBidi" w:hAnsiTheme="minorBidi" w:cs="Arial"/>
          <w:i/>
          <w:iCs/>
          <w:sz w:val="24"/>
          <w:szCs w:val="24"/>
        </w:rPr>
        <w:t>eirusin</w:t>
      </w:r>
      <w:proofErr w:type="spellEnd"/>
      <w:r w:rsidRPr="005C67D1">
        <w:rPr>
          <w:rFonts w:asciiTheme="minorBidi" w:hAnsiTheme="minorBidi" w:cs="Arial"/>
          <w:sz w:val="24"/>
          <w:szCs w:val="24"/>
        </w:rPr>
        <w:t xml:space="preserve"> is recited just prior to </w:t>
      </w:r>
      <w:r w:rsidRPr="005C67D1">
        <w:rPr>
          <w:rFonts w:asciiTheme="minorBidi" w:hAnsiTheme="minorBidi" w:cs="Arial"/>
          <w:i/>
          <w:iCs/>
          <w:sz w:val="24"/>
          <w:szCs w:val="24"/>
        </w:rPr>
        <w:t>kiddushin</w:t>
      </w:r>
      <w:r w:rsidRPr="005C67D1">
        <w:rPr>
          <w:rFonts w:asciiTheme="minorBidi" w:hAnsiTheme="minorBidi" w:cs="Arial"/>
          <w:sz w:val="24"/>
          <w:szCs w:val="24"/>
        </w:rPr>
        <w:t xml:space="preserve">, usually by the </w:t>
      </w:r>
      <w:proofErr w:type="spellStart"/>
      <w:r w:rsidRPr="005C67D1">
        <w:rPr>
          <w:rFonts w:asciiTheme="minorBidi" w:hAnsiTheme="minorBidi" w:cs="Arial"/>
          <w:i/>
          <w:iCs/>
          <w:sz w:val="24"/>
          <w:szCs w:val="24"/>
        </w:rPr>
        <w:t>mesader</w:t>
      </w:r>
      <w:proofErr w:type="spellEnd"/>
      <w:r w:rsidRPr="005C67D1">
        <w:rPr>
          <w:rFonts w:asciiTheme="minorBidi" w:hAnsiTheme="minorBidi" w:cs="Arial"/>
          <w:i/>
          <w:iCs/>
          <w:sz w:val="24"/>
          <w:szCs w:val="24"/>
        </w:rPr>
        <w:t xml:space="preserve"> kiddushin</w:t>
      </w:r>
      <w:r w:rsidRPr="005C67D1">
        <w:rPr>
          <w:rFonts w:asciiTheme="minorBidi" w:hAnsiTheme="minorBidi" w:cs="Arial"/>
          <w:sz w:val="24"/>
          <w:szCs w:val="24"/>
        </w:rPr>
        <w:t xml:space="preserve">. The </w:t>
      </w:r>
      <w:proofErr w:type="spellStart"/>
      <w:r w:rsidRPr="005C67D1">
        <w:rPr>
          <w:rFonts w:asciiTheme="minorBidi" w:hAnsiTheme="minorBidi" w:cs="Arial"/>
          <w:i/>
          <w:iCs/>
          <w:sz w:val="24"/>
          <w:szCs w:val="24"/>
        </w:rPr>
        <w:t>beracha</w:t>
      </w:r>
      <w:proofErr w:type="spellEnd"/>
      <w:r w:rsidRPr="005C67D1">
        <w:rPr>
          <w:rFonts w:asciiTheme="minorBidi" w:hAnsiTheme="minorBidi" w:cs="Arial"/>
          <w:sz w:val="24"/>
          <w:szCs w:val="24"/>
        </w:rPr>
        <w:t xml:space="preserve"> is recited over a cup of wine, from which the </w:t>
      </w:r>
      <w:proofErr w:type="spellStart"/>
      <w:r w:rsidRPr="005C67D1">
        <w:rPr>
          <w:rFonts w:asciiTheme="minorBidi" w:hAnsiTheme="minorBidi" w:cs="Arial"/>
          <w:i/>
          <w:iCs/>
          <w:sz w:val="24"/>
          <w:szCs w:val="24"/>
        </w:rPr>
        <w:t>chatan</w:t>
      </w:r>
      <w:proofErr w:type="spellEnd"/>
      <w:r w:rsidRPr="005C67D1">
        <w:rPr>
          <w:rFonts w:asciiTheme="minorBidi" w:hAnsiTheme="minorBidi" w:cs="Arial"/>
          <w:sz w:val="24"/>
          <w:szCs w:val="24"/>
        </w:rPr>
        <w:t xml:space="preserve"> and </w:t>
      </w:r>
      <w:proofErr w:type="spellStart"/>
      <w:r w:rsidRPr="005C67D1">
        <w:rPr>
          <w:rFonts w:asciiTheme="minorBidi" w:hAnsiTheme="minorBidi" w:cs="Arial"/>
          <w:i/>
          <w:iCs/>
          <w:sz w:val="24"/>
          <w:szCs w:val="24"/>
        </w:rPr>
        <w:t>kalla</w:t>
      </w:r>
      <w:proofErr w:type="spellEnd"/>
      <w:r w:rsidRPr="005C67D1">
        <w:rPr>
          <w:rFonts w:asciiTheme="minorBidi" w:hAnsiTheme="minorBidi" w:cs="Arial"/>
          <w:sz w:val="24"/>
          <w:szCs w:val="24"/>
        </w:rPr>
        <w:t xml:space="preserve"> take a taste. (See more </w:t>
      </w:r>
      <w:hyperlink r:id="rId17" w:history="1">
        <w:r w:rsidRPr="005C67D1">
          <w:rPr>
            <w:rStyle w:val="Hyperlink"/>
            <w:rFonts w:asciiTheme="minorBidi" w:hAnsiTheme="minorBidi" w:cs="Arial"/>
            <w:sz w:val="24"/>
            <w:szCs w:val="24"/>
          </w:rPr>
          <w:t>here</w:t>
        </w:r>
      </w:hyperlink>
      <w:r w:rsidRPr="005C67D1">
        <w:rPr>
          <w:rFonts w:asciiTheme="minorBidi" w:hAnsiTheme="minorBidi" w:cs="Arial"/>
          <w:sz w:val="24"/>
          <w:szCs w:val="24"/>
        </w:rPr>
        <w:t xml:space="preserve">.) In some communities, a </w:t>
      </w:r>
      <w:proofErr w:type="spellStart"/>
      <w:r w:rsidRPr="005C67D1">
        <w:rPr>
          <w:rFonts w:asciiTheme="minorBidi" w:hAnsiTheme="minorBidi" w:cs="Arial"/>
          <w:i/>
          <w:iCs/>
          <w:sz w:val="24"/>
          <w:szCs w:val="24"/>
        </w:rPr>
        <w:t>beracha</w:t>
      </w:r>
      <w:proofErr w:type="spellEnd"/>
      <w:r w:rsidRPr="005C67D1">
        <w:rPr>
          <w:rFonts w:asciiTheme="minorBidi" w:hAnsiTheme="minorBidi" w:cs="Arial"/>
          <w:sz w:val="24"/>
          <w:szCs w:val="24"/>
        </w:rPr>
        <w:t xml:space="preserve"> over fragrant spices is made at this juncture as well. </w:t>
      </w:r>
    </w:p>
    <w:p w14:paraId="54727B29" w14:textId="77777777" w:rsidR="007D4903" w:rsidRPr="005C67D1" w:rsidRDefault="007D4903" w:rsidP="00E102F7">
      <w:pPr>
        <w:widowControl w:val="0"/>
        <w:bidi w:val="0"/>
        <w:spacing w:after="0" w:line="240" w:lineRule="auto"/>
        <w:jc w:val="both"/>
        <w:rPr>
          <w:rFonts w:asciiTheme="minorBidi" w:hAnsiTheme="minorBidi" w:cs="Arial"/>
          <w:sz w:val="24"/>
          <w:szCs w:val="24"/>
        </w:rPr>
      </w:pPr>
    </w:p>
    <w:p w14:paraId="1D929E0C" w14:textId="22A2BD9F" w:rsidR="00C413B0" w:rsidRDefault="00C413B0" w:rsidP="00E102F7">
      <w:pPr>
        <w:widowControl w:val="0"/>
        <w:bidi w:val="0"/>
        <w:spacing w:after="0" w:line="240" w:lineRule="auto"/>
        <w:jc w:val="both"/>
        <w:rPr>
          <w:rFonts w:asciiTheme="minorBidi" w:hAnsiTheme="minorBidi" w:cs="Arial"/>
          <w:sz w:val="24"/>
          <w:szCs w:val="24"/>
        </w:rPr>
      </w:pPr>
      <w:r w:rsidRPr="005C67D1">
        <w:rPr>
          <w:rFonts w:asciiTheme="minorBidi" w:hAnsiTheme="minorBidi"/>
          <w:sz w:val="24"/>
          <w:szCs w:val="24"/>
        </w:rPr>
        <w:t xml:space="preserve">Two witnesses must hear and observe the </w:t>
      </w:r>
      <w:r w:rsidRPr="005C67D1">
        <w:rPr>
          <w:rFonts w:asciiTheme="minorBidi" w:hAnsiTheme="minorBidi"/>
          <w:i/>
          <w:iCs/>
          <w:sz w:val="24"/>
          <w:szCs w:val="24"/>
        </w:rPr>
        <w:t>kiddushin</w:t>
      </w:r>
      <w:r w:rsidRPr="005C67D1">
        <w:rPr>
          <w:rFonts w:asciiTheme="minorBidi" w:hAnsiTheme="minorBidi"/>
          <w:sz w:val="24"/>
          <w:szCs w:val="24"/>
        </w:rPr>
        <w:t xml:space="preserve"> for it to take effect. The witnesses need to be Jewish men</w:t>
      </w:r>
      <w:r w:rsidRPr="005C67D1">
        <w:rPr>
          <w:rStyle w:val="FootnoteReference"/>
          <w:rFonts w:asciiTheme="minorBidi" w:hAnsiTheme="minorBidi"/>
          <w:sz w:val="24"/>
          <w:szCs w:val="24"/>
        </w:rPr>
        <w:footnoteReference w:id="9"/>
      </w:r>
      <w:r w:rsidRPr="005C67D1">
        <w:rPr>
          <w:rFonts w:asciiTheme="minorBidi" w:hAnsiTheme="minorBidi"/>
          <w:sz w:val="24"/>
          <w:szCs w:val="24"/>
        </w:rPr>
        <w:t xml:space="preserve"> who observe </w:t>
      </w:r>
      <w:r w:rsidRPr="005C67D1">
        <w:rPr>
          <w:rFonts w:asciiTheme="minorBidi" w:hAnsiTheme="minorBidi"/>
          <w:i/>
          <w:iCs/>
          <w:sz w:val="24"/>
          <w:szCs w:val="24"/>
        </w:rPr>
        <w:t>mitzvot</w:t>
      </w:r>
      <w:r w:rsidRPr="005C67D1">
        <w:rPr>
          <w:rFonts w:asciiTheme="minorBidi" w:hAnsiTheme="minorBidi"/>
          <w:sz w:val="24"/>
          <w:szCs w:val="24"/>
        </w:rPr>
        <w:t xml:space="preserve"> and are not related to the couple or to each other.</w:t>
      </w:r>
      <w:r w:rsidRPr="005C67D1">
        <w:rPr>
          <w:rStyle w:val="FootnoteReference"/>
          <w:rFonts w:asciiTheme="minorBidi" w:hAnsiTheme="minorBidi"/>
          <w:sz w:val="24"/>
          <w:szCs w:val="24"/>
        </w:rPr>
        <w:footnoteReference w:id="10"/>
      </w:r>
      <w:r w:rsidRPr="005C67D1">
        <w:rPr>
          <w:rFonts w:asciiTheme="minorBidi" w:hAnsiTheme="minorBidi"/>
          <w:sz w:val="24"/>
          <w:szCs w:val="24"/>
        </w:rPr>
        <w:t xml:space="preserve">  As we learned in our piece on the concept of </w:t>
      </w:r>
      <w:r w:rsidRPr="005C67D1">
        <w:rPr>
          <w:rFonts w:asciiTheme="minorBidi" w:hAnsiTheme="minorBidi"/>
          <w:i/>
          <w:iCs/>
          <w:sz w:val="24"/>
          <w:szCs w:val="24"/>
        </w:rPr>
        <w:t>kiddushin</w:t>
      </w:r>
      <w:r w:rsidRPr="005C67D1">
        <w:rPr>
          <w:rFonts w:asciiTheme="minorBidi" w:hAnsiTheme="minorBidi"/>
          <w:sz w:val="24"/>
          <w:szCs w:val="24"/>
        </w:rPr>
        <w:t xml:space="preserve"> (</w:t>
      </w:r>
      <w:hyperlink r:id="rId18" w:history="1">
        <w:r w:rsidRPr="005C67D1">
          <w:rPr>
            <w:rStyle w:val="Hyperlink"/>
            <w:rFonts w:asciiTheme="minorBidi" w:hAnsiTheme="minorBidi"/>
            <w:sz w:val="24"/>
            <w:szCs w:val="24"/>
          </w:rPr>
          <w:t>here</w:t>
        </w:r>
      </w:hyperlink>
      <w:r w:rsidRPr="005C67D1">
        <w:rPr>
          <w:rFonts w:asciiTheme="minorBidi" w:hAnsiTheme="minorBidi"/>
          <w:sz w:val="24"/>
          <w:szCs w:val="24"/>
        </w:rPr>
        <w:t xml:space="preserve">), </w:t>
      </w:r>
      <w:r w:rsidRPr="005C67D1">
        <w:rPr>
          <w:rFonts w:asciiTheme="minorBidi" w:hAnsiTheme="minorBidi"/>
          <w:i/>
          <w:iCs/>
          <w:sz w:val="24"/>
          <w:szCs w:val="24"/>
        </w:rPr>
        <w:t>kiddushin</w:t>
      </w:r>
      <w:r w:rsidRPr="005C67D1">
        <w:rPr>
          <w:rFonts w:asciiTheme="minorBidi" w:hAnsiTheme="minorBidi"/>
          <w:sz w:val="24"/>
          <w:szCs w:val="24"/>
        </w:rPr>
        <w:t xml:space="preserve"> is enacted by the transfer of any item worth at least a </w:t>
      </w:r>
      <w:proofErr w:type="spellStart"/>
      <w:r w:rsidRPr="005C67D1">
        <w:rPr>
          <w:rFonts w:asciiTheme="minorBidi" w:hAnsiTheme="minorBidi"/>
          <w:i/>
          <w:iCs/>
          <w:sz w:val="24"/>
          <w:szCs w:val="24"/>
        </w:rPr>
        <w:t>peruta</w:t>
      </w:r>
      <w:proofErr w:type="spellEnd"/>
      <w:r w:rsidRPr="005C67D1">
        <w:rPr>
          <w:rFonts w:asciiTheme="minorBidi" w:hAnsiTheme="minorBidi"/>
          <w:sz w:val="24"/>
          <w:szCs w:val="24"/>
        </w:rPr>
        <w:t xml:space="preserve"> (the smallest halachic unit of currency, worth even less than a US quarter or an Israeli shekel),</w:t>
      </w:r>
      <w:r w:rsidRPr="005C67D1">
        <w:rPr>
          <w:rStyle w:val="FootnoteReference"/>
          <w:rFonts w:asciiTheme="minorBidi" w:hAnsiTheme="minorBidi"/>
          <w:sz w:val="24"/>
          <w:szCs w:val="24"/>
        </w:rPr>
        <w:footnoteReference w:id="11"/>
      </w:r>
      <w:r w:rsidRPr="005C67D1">
        <w:rPr>
          <w:rFonts w:asciiTheme="minorBidi" w:hAnsiTheme="minorBidi"/>
          <w:sz w:val="24"/>
          <w:szCs w:val="24"/>
        </w:rPr>
        <w:t xml:space="preserve"> </w:t>
      </w:r>
      <w:r w:rsidRPr="005C67D1">
        <w:rPr>
          <w:rFonts w:asciiTheme="minorBidi" w:hAnsiTheme="minorBidi" w:cs="Arial"/>
          <w:sz w:val="24"/>
          <w:szCs w:val="24"/>
        </w:rPr>
        <w:t xml:space="preserve">from the possession of the </w:t>
      </w:r>
      <w:proofErr w:type="spellStart"/>
      <w:r w:rsidRPr="005C67D1">
        <w:rPr>
          <w:rFonts w:asciiTheme="minorBidi" w:hAnsiTheme="minorBidi" w:cs="Arial"/>
          <w:i/>
          <w:iCs/>
          <w:sz w:val="24"/>
          <w:szCs w:val="24"/>
        </w:rPr>
        <w:t>chatan</w:t>
      </w:r>
      <w:proofErr w:type="spellEnd"/>
      <w:r w:rsidRPr="005C67D1">
        <w:rPr>
          <w:rFonts w:asciiTheme="minorBidi" w:hAnsiTheme="minorBidi" w:cs="Arial"/>
          <w:sz w:val="24"/>
          <w:szCs w:val="24"/>
        </w:rPr>
        <w:t xml:space="preserve"> to the </w:t>
      </w:r>
      <w:proofErr w:type="spellStart"/>
      <w:r w:rsidRPr="005C67D1">
        <w:rPr>
          <w:rFonts w:asciiTheme="minorBidi" w:hAnsiTheme="minorBidi" w:cs="Arial"/>
          <w:i/>
          <w:iCs/>
          <w:sz w:val="24"/>
          <w:szCs w:val="24"/>
        </w:rPr>
        <w:t>kalla</w:t>
      </w:r>
      <w:proofErr w:type="spellEnd"/>
      <w:r w:rsidRPr="005C67D1">
        <w:rPr>
          <w:rFonts w:asciiTheme="minorBidi" w:hAnsiTheme="minorBidi" w:cs="Arial"/>
          <w:sz w:val="24"/>
          <w:szCs w:val="24"/>
        </w:rPr>
        <w:t xml:space="preserve">. </w:t>
      </w:r>
    </w:p>
    <w:p w14:paraId="5D0FB8F7" w14:textId="77777777" w:rsidR="007D4903" w:rsidRPr="005C67D1" w:rsidRDefault="007D4903" w:rsidP="00E102F7">
      <w:pPr>
        <w:widowControl w:val="0"/>
        <w:bidi w:val="0"/>
        <w:spacing w:after="0" w:line="240" w:lineRule="auto"/>
        <w:jc w:val="both"/>
        <w:rPr>
          <w:rFonts w:asciiTheme="minorBidi" w:hAnsiTheme="minorBidi" w:cs="Arial"/>
          <w:sz w:val="24"/>
          <w:szCs w:val="24"/>
        </w:rPr>
      </w:pPr>
    </w:p>
    <w:p w14:paraId="78C0AADC" w14:textId="77777777" w:rsidR="00C413B0" w:rsidRPr="005C67D1" w:rsidRDefault="00C413B0" w:rsidP="00E102F7">
      <w:pPr>
        <w:pStyle w:val="SourceTitleTranslation"/>
        <w:widowControl w:val="0"/>
        <w:spacing w:after="0" w:line="240" w:lineRule="auto"/>
        <w:jc w:val="both"/>
        <w:rPr>
          <w:sz w:val="24"/>
          <w:szCs w:val="24"/>
        </w:rPr>
      </w:pPr>
      <w:r w:rsidRPr="005C67D1">
        <w:rPr>
          <w:sz w:val="24"/>
          <w:szCs w:val="24"/>
        </w:rPr>
        <w:t xml:space="preserve">Rema, Shulchan </w:t>
      </w:r>
      <w:proofErr w:type="spellStart"/>
      <w:r w:rsidRPr="005C67D1">
        <w:rPr>
          <w:sz w:val="24"/>
          <w:szCs w:val="24"/>
        </w:rPr>
        <w:t>Aruch</w:t>
      </w:r>
      <w:proofErr w:type="spellEnd"/>
      <w:r w:rsidRPr="005C67D1">
        <w:rPr>
          <w:sz w:val="24"/>
          <w:szCs w:val="24"/>
        </w:rPr>
        <w:t xml:space="preserve"> EH 42:4</w:t>
      </w:r>
    </w:p>
    <w:p w14:paraId="1267C152" w14:textId="01CFF367" w:rsidR="00C413B0" w:rsidRDefault="00C413B0" w:rsidP="00E102F7">
      <w:pPr>
        <w:pStyle w:val="SourceTextTranslation"/>
        <w:widowControl w:val="0"/>
        <w:spacing w:after="0" w:line="240" w:lineRule="auto"/>
        <w:rPr>
          <w:sz w:val="24"/>
          <w:szCs w:val="24"/>
        </w:rPr>
      </w:pPr>
      <w:r w:rsidRPr="005C67D1">
        <w:rPr>
          <w:sz w:val="24"/>
          <w:szCs w:val="24"/>
        </w:rPr>
        <w:t>The witnesses need to see the actual giving into her hand or her domain…</w:t>
      </w:r>
    </w:p>
    <w:p w14:paraId="579F2F50" w14:textId="77777777" w:rsidR="007D4903" w:rsidRPr="005C67D1" w:rsidRDefault="007D4903" w:rsidP="00E102F7">
      <w:pPr>
        <w:pStyle w:val="SourceTextTranslation"/>
        <w:widowControl w:val="0"/>
        <w:spacing w:after="0" w:line="240" w:lineRule="auto"/>
        <w:rPr>
          <w:sz w:val="24"/>
          <w:szCs w:val="24"/>
        </w:rPr>
      </w:pPr>
    </w:p>
    <w:p w14:paraId="317022F5" w14:textId="5E6E22F0" w:rsidR="00C413B0" w:rsidRDefault="00C413B0" w:rsidP="00E102F7">
      <w:pPr>
        <w:widowControl w:val="0"/>
        <w:bidi w:val="0"/>
        <w:spacing w:after="0" w:line="240" w:lineRule="auto"/>
        <w:jc w:val="both"/>
        <w:rPr>
          <w:rFonts w:asciiTheme="minorBidi" w:hAnsiTheme="minorBidi"/>
          <w:sz w:val="24"/>
          <w:szCs w:val="24"/>
        </w:rPr>
      </w:pPr>
      <w:r w:rsidRPr="005C67D1">
        <w:rPr>
          <w:rFonts w:asciiTheme="minorBidi" w:hAnsiTheme="minorBidi"/>
          <w:sz w:val="24"/>
          <w:szCs w:val="24"/>
        </w:rPr>
        <w:t xml:space="preserve">The </w:t>
      </w:r>
      <w:proofErr w:type="spellStart"/>
      <w:r w:rsidRPr="005C67D1">
        <w:rPr>
          <w:rFonts w:asciiTheme="minorBidi" w:hAnsiTheme="minorBidi"/>
          <w:i/>
          <w:iCs/>
          <w:sz w:val="24"/>
          <w:szCs w:val="24"/>
        </w:rPr>
        <w:t>mesader</w:t>
      </w:r>
      <w:proofErr w:type="spellEnd"/>
      <w:r w:rsidRPr="005C67D1">
        <w:rPr>
          <w:rFonts w:asciiTheme="minorBidi" w:hAnsiTheme="minorBidi"/>
          <w:i/>
          <w:iCs/>
          <w:sz w:val="24"/>
          <w:szCs w:val="24"/>
        </w:rPr>
        <w:t xml:space="preserve"> kiddushin</w:t>
      </w:r>
      <w:r w:rsidRPr="005C67D1">
        <w:rPr>
          <w:rFonts w:asciiTheme="minorBidi" w:hAnsiTheme="minorBidi"/>
          <w:sz w:val="24"/>
          <w:szCs w:val="24"/>
        </w:rPr>
        <w:t xml:space="preserve"> will confirm that the object in question belongs to the </w:t>
      </w:r>
      <w:proofErr w:type="spellStart"/>
      <w:r w:rsidRPr="005C67D1">
        <w:rPr>
          <w:rFonts w:asciiTheme="minorBidi" w:hAnsiTheme="minorBidi"/>
          <w:i/>
          <w:iCs/>
          <w:sz w:val="24"/>
          <w:szCs w:val="24"/>
        </w:rPr>
        <w:t>chatan</w:t>
      </w:r>
      <w:proofErr w:type="spellEnd"/>
      <w:r w:rsidRPr="005C67D1">
        <w:rPr>
          <w:rFonts w:asciiTheme="minorBidi" w:hAnsiTheme="minorBidi"/>
          <w:sz w:val="24"/>
          <w:szCs w:val="24"/>
        </w:rPr>
        <w:t>,</w:t>
      </w:r>
      <w:r w:rsidRPr="005C67D1">
        <w:rPr>
          <w:rStyle w:val="FootnoteReference"/>
          <w:rFonts w:asciiTheme="minorBidi" w:hAnsiTheme="minorBidi"/>
          <w:sz w:val="24"/>
          <w:szCs w:val="24"/>
        </w:rPr>
        <w:footnoteReference w:id="12"/>
      </w:r>
      <w:r w:rsidRPr="005C67D1">
        <w:rPr>
          <w:rFonts w:asciiTheme="minorBidi" w:hAnsiTheme="minorBidi"/>
          <w:sz w:val="24"/>
          <w:szCs w:val="24"/>
        </w:rPr>
        <w:t xml:space="preserve"> </w:t>
      </w:r>
      <w:r w:rsidRPr="005C67D1">
        <w:rPr>
          <w:rFonts w:asciiTheme="minorBidi" w:hAnsiTheme="minorBidi"/>
          <w:sz w:val="24"/>
          <w:szCs w:val="24"/>
        </w:rPr>
        <w:lastRenderedPageBreak/>
        <w:t xml:space="preserve">that the witnesses can attest to its value, and that the </w:t>
      </w:r>
      <w:proofErr w:type="spellStart"/>
      <w:r w:rsidRPr="005C67D1">
        <w:rPr>
          <w:rFonts w:asciiTheme="minorBidi" w:hAnsiTheme="minorBidi"/>
          <w:i/>
          <w:iCs/>
          <w:sz w:val="24"/>
          <w:szCs w:val="24"/>
        </w:rPr>
        <w:t>kalla</w:t>
      </w:r>
      <w:proofErr w:type="spellEnd"/>
      <w:r w:rsidRPr="005C67D1">
        <w:rPr>
          <w:rFonts w:asciiTheme="minorBidi" w:hAnsiTheme="minorBidi"/>
          <w:sz w:val="24"/>
          <w:szCs w:val="24"/>
        </w:rPr>
        <w:t xml:space="preserve"> is not particular about how it is made. </w:t>
      </w:r>
    </w:p>
    <w:p w14:paraId="07967E59" w14:textId="77777777" w:rsidR="007D4903" w:rsidRPr="005C67D1" w:rsidRDefault="007D4903" w:rsidP="00E102F7">
      <w:pPr>
        <w:widowControl w:val="0"/>
        <w:bidi w:val="0"/>
        <w:spacing w:after="0" w:line="240" w:lineRule="auto"/>
        <w:jc w:val="both"/>
        <w:rPr>
          <w:rFonts w:asciiTheme="minorBidi" w:hAnsiTheme="minorBidi"/>
          <w:sz w:val="24"/>
          <w:szCs w:val="24"/>
          <w:rtl/>
        </w:rPr>
      </w:pPr>
    </w:p>
    <w:p w14:paraId="36833673" w14:textId="77777777" w:rsidR="00C413B0" w:rsidRDefault="00C413B0" w:rsidP="00E102F7">
      <w:pPr>
        <w:pStyle w:val="SourceTitleTranslation"/>
        <w:widowControl w:val="0"/>
        <w:spacing w:after="0" w:line="240" w:lineRule="auto"/>
        <w:jc w:val="both"/>
        <w:rPr>
          <w:sz w:val="24"/>
          <w:szCs w:val="24"/>
        </w:rPr>
      </w:pPr>
      <w:r w:rsidRPr="005C67D1">
        <w:rPr>
          <w:sz w:val="24"/>
          <w:szCs w:val="24"/>
        </w:rPr>
        <w:t>Rema EH 31:2</w:t>
      </w:r>
    </w:p>
    <w:p w14:paraId="7FD3C1CF" w14:textId="77777777" w:rsidR="00E102F7" w:rsidRPr="005C67D1" w:rsidRDefault="00E102F7" w:rsidP="00E102F7">
      <w:pPr>
        <w:pStyle w:val="SourceTitleTranslation"/>
        <w:widowControl w:val="0"/>
        <w:spacing w:after="0" w:line="240" w:lineRule="auto"/>
        <w:jc w:val="both"/>
        <w:rPr>
          <w:sz w:val="24"/>
          <w:szCs w:val="24"/>
        </w:rPr>
      </w:pPr>
    </w:p>
    <w:p w14:paraId="62CCB304" w14:textId="04ACAE35" w:rsidR="00C413B0" w:rsidRDefault="00C413B0" w:rsidP="00E102F7">
      <w:pPr>
        <w:pStyle w:val="SourceTextTranslation"/>
        <w:widowControl w:val="0"/>
        <w:spacing w:after="0" w:line="240" w:lineRule="auto"/>
        <w:ind w:left="720"/>
        <w:rPr>
          <w:sz w:val="24"/>
          <w:szCs w:val="24"/>
        </w:rPr>
      </w:pPr>
      <w:r w:rsidRPr="005C67D1">
        <w:rPr>
          <w:sz w:val="24"/>
          <w:szCs w:val="24"/>
        </w:rPr>
        <w:t xml:space="preserve">In any case we have the custom under the </w:t>
      </w:r>
      <w:proofErr w:type="spellStart"/>
      <w:r w:rsidRPr="005C67D1">
        <w:rPr>
          <w:i/>
          <w:iCs/>
          <w:sz w:val="24"/>
          <w:szCs w:val="24"/>
        </w:rPr>
        <w:t>chuppa</w:t>
      </w:r>
      <w:proofErr w:type="spellEnd"/>
      <w:r w:rsidRPr="005C67D1">
        <w:rPr>
          <w:sz w:val="24"/>
          <w:szCs w:val="24"/>
        </w:rPr>
        <w:t xml:space="preserve"> to ask the witnesses if the ring is worth a </w:t>
      </w:r>
      <w:proofErr w:type="spellStart"/>
      <w:r w:rsidRPr="005C67D1">
        <w:rPr>
          <w:i/>
          <w:iCs/>
          <w:sz w:val="24"/>
          <w:szCs w:val="24"/>
        </w:rPr>
        <w:t>peruta</w:t>
      </w:r>
      <w:proofErr w:type="spellEnd"/>
      <w:r w:rsidRPr="005C67D1">
        <w:rPr>
          <w:sz w:val="24"/>
          <w:szCs w:val="24"/>
        </w:rPr>
        <w:t xml:space="preserve"> (coin)</w:t>
      </w:r>
      <w:r w:rsidRPr="005C67D1">
        <w:rPr>
          <w:rFonts w:cstheme="minorBidi"/>
          <w:sz w:val="24"/>
          <w:szCs w:val="24"/>
          <w:lang w:bidi="ar-SA"/>
        </w:rPr>
        <w:t>,</w:t>
      </w:r>
      <w:r w:rsidRPr="005C67D1">
        <w:rPr>
          <w:sz w:val="24"/>
          <w:szCs w:val="24"/>
        </w:rPr>
        <w:t xml:space="preserve"> in order that the </w:t>
      </w:r>
      <w:proofErr w:type="spellStart"/>
      <w:r w:rsidRPr="005C67D1">
        <w:rPr>
          <w:i/>
          <w:iCs/>
          <w:sz w:val="24"/>
          <w:szCs w:val="24"/>
        </w:rPr>
        <w:t>kalla</w:t>
      </w:r>
      <w:proofErr w:type="spellEnd"/>
      <w:r w:rsidRPr="005C67D1">
        <w:rPr>
          <w:sz w:val="24"/>
          <w:szCs w:val="24"/>
        </w:rPr>
        <w:t xml:space="preserve"> </w:t>
      </w:r>
      <w:proofErr w:type="gramStart"/>
      <w:r w:rsidRPr="005C67D1">
        <w:rPr>
          <w:sz w:val="24"/>
          <w:szCs w:val="24"/>
        </w:rPr>
        <w:t>know</w:t>
      </w:r>
      <w:proofErr w:type="gramEnd"/>
      <w:r w:rsidRPr="005C67D1">
        <w:rPr>
          <w:sz w:val="24"/>
          <w:szCs w:val="24"/>
        </w:rPr>
        <w:t xml:space="preserve"> that she is only </w:t>
      </w:r>
      <w:proofErr w:type="spellStart"/>
      <w:r w:rsidRPr="005C67D1">
        <w:rPr>
          <w:i/>
          <w:iCs/>
          <w:sz w:val="24"/>
          <w:szCs w:val="24"/>
        </w:rPr>
        <w:t>mekudeshet</w:t>
      </w:r>
      <w:proofErr w:type="spellEnd"/>
      <w:r w:rsidRPr="005C67D1">
        <w:rPr>
          <w:sz w:val="24"/>
          <w:szCs w:val="24"/>
        </w:rPr>
        <w:t xml:space="preserve"> with something worth [at least] a </w:t>
      </w:r>
      <w:proofErr w:type="spellStart"/>
      <w:r w:rsidRPr="005C67D1">
        <w:rPr>
          <w:i/>
          <w:iCs/>
          <w:sz w:val="24"/>
          <w:szCs w:val="24"/>
        </w:rPr>
        <w:t>peruta</w:t>
      </w:r>
      <w:proofErr w:type="spellEnd"/>
      <w:r w:rsidRPr="005C67D1">
        <w:rPr>
          <w:sz w:val="24"/>
          <w:szCs w:val="24"/>
        </w:rPr>
        <w:t>.</w:t>
      </w:r>
    </w:p>
    <w:p w14:paraId="31925E08" w14:textId="77777777" w:rsidR="00E102F7" w:rsidRPr="005C67D1" w:rsidRDefault="00E102F7" w:rsidP="00E102F7">
      <w:pPr>
        <w:pStyle w:val="SourceTextTranslation"/>
        <w:widowControl w:val="0"/>
        <w:spacing w:after="0" w:line="240" w:lineRule="auto"/>
        <w:rPr>
          <w:sz w:val="24"/>
          <w:szCs w:val="24"/>
        </w:rPr>
      </w:pPr>
    </w:p>
    <w:p w14:paraId="61FC871A" w14:textId="75F8EC9D" w:rsidR="00C413B0" w:rsidRDefault="00C413B0" w:rsidP="00E102F7">
      <w:pPr>
        <w:widowControl w:val="0"/>
        <w:bidi w:val="0"/>
        <w:spacing w:after="0" w:line="240" w:lineRule="auto"/>
        <w:jc w:val="both"/>
        <w:rPr>
          <w:rFonts w:asciiTheme="minorBidi" w:hAnsiTheme="minorBidi"/>
          <w:sz w:val="24"/>
          <w:szCs w:val="24"/>
        </w:rPr>
      </w:pPr>
      <w:r w:rsidRPr="005C67D1">
        <w:rPr>
          <w:rFonts w:asciiTheme="minorBidi" w:hAnsiTheme="minorBidi"/>
          <w:sz w:val="24"/>
          <w:szCs w:val="24"/>
        </w:rPr>
        <w:t xml:space="preserve">Before performing </w:t>
      </w:r>
      <w:r w:rsidRPr="005C67D1">
        <w:rPr>
          <w:rFonts w:asciiTheme="minorBidi" w:hAnsiTheme="minorBidi"/>
          <w:i/>
          <w:iCs/>
          <w:sz w:val="24"/>
          <w:szCs w:val="24"/>
        </w:rPr>
        <w:t>kiddushin</w:t>
      </w:r>
      <w:r w:rsidRPr="005C67D1">
        <w:rPr>
          <w:rFonts w:asciiTheme="minorBidi" w:hAnsiTheme="minorBidi"/>
          <w:sz w:val="24"/>
          <w:szCs w:val="24"/>
        </w:rPr>
        <w:t xml:space="preserve">, the </w:t>
      </w:r>
      <w:proofErr w:type="spellStart"/>
      <w:r w:rsidRPr="005C67D1">
        <w:rPr>
          <w:rFonts w:asciiTheme="minorBidi" w:hAnsiTheme="minorBidi"/>
          <w:i/>
          <w:iCs/>
          <w:sz w:val="24"/>
          <w:szCs w:val="24"/>
        </w:rPr>
        <w:t>chatan</w:t>
      </w:r>
      <w:proofErr w:type="spellEnd"/>
      <w:r w:rsidRPr="005C67D1">
        <w:rPr>
          <w:rFonts w:asciiTheme="minorBidi" w:hAnsiTheme="minorBidi"/>
          <w:sz w:val="24"/>
          <w:szCs w:val="24"/>
        </w:rPr>
        <w:t xml:space="preserve"> formally states to the </w:t>
      </w:r>
      <w:proofErr w:type="spellStart"/>
      <w:r w:rsidRPr="005C67D1">
        <w:rPr>
          <w:rFonts w:asciiTheme="minorBidi" w:hAnsiTheme="minorBidi"/>
          <w:i/>
          <w:iCs/>
          <w:sz w:val="24"/>
          <w:szCs w:val="24"/>
        </w:rPr>
        <w:t>kalla</w:t>
      </w:r>
      <w:proofErr w:type="spellEnd"/>
      <w:r w:rsidRPr="005C67D1">
        <w:rPr>
          <w:rFonts w:asciiTheme="minorBidi" w:hAnsiTheme="minorBidi"/>
          <w:sz w:val="24"/>
          <w:szCs w:val="24"/>
        </w:rPr>
        <w:t xml:space="preserve"> that she is becoming betrothed to him in accordance with the laws of Moshe and Yisrael through the object he transfers to her possession. He typically repeats these words after the </w:t>
      </w:r>
      <w:proofErr w:type="spellStart"/>
      <w:r w:rsidRPr="005C67D1">
        <w:rPr>
          <w:rFonts w:asciiTheme="minorBidi" w:hAnsiTheme="minorBidi"/>
          <w:i/>
          <w:iCs/>
          <w:sz w:val="24"/>
          <w:szCs w:val="24"/>
        </w:rPr>
        <w:t>mesader</w:t>
      </w:r>
      <w:proofErr w:type="spellEnd"/>
      <w:r w:rsidRPr="005C67D1">
        <w:rPr>
          <w:rFonts w:asciiTheme="minorBidi" w:hAnsiTheme="minorBidi"/>
          <w:i/>
          <w:iCs/>
          <w:sz w:val="24"/>
          <w:szCs w:val="24"/>
        </w:rPr>
        <w:t xml:space="preserve"> kiddushin</w:t>
      </w:r>
      <w:r w:rsidRPr="005C67D1">
        <w:rPr>
          <w:rFonts w:asciiTheme="minorBidi" w:hAnsiTheme="minorBidi"/>
          <w:sz w:val="24"/>
          <w:szCs w:val="24"/>
        </w:rPr>
        <w:t>.</w:t>
      </w:r>
    </w:p>
    <w:p w14:paraId="3713F94F" w14:textId="77777777" w:rsidR="007D4903" w:rsidRPr="005C67D1" w:rsidRDefault="007D4903" w:rsidP="00E102F7">
      <w:pPr>
        <w:widowControl w:val="0"/>
        <w:bidi w:val="0"/>
        <w:spacing w:after="0" w:line="240" w:lineRule="auto"/>
        <w:jc w:val="both"/>
        <w:rPr>
          <w:rFonts w:asciiTheme="minorBidi" w:hAnsiTheme="minorBidi"/>
          <w:sz w:val="24"/>
          <w:szCs w:val="24"/>
        </w:rPr>
      </w:pPr>
    </w:p>
    <w:p w14:paraId="7B127FC7" w14:textId="6666F2A2" w:rsidR="00C413B0" w:rsidRDefault="00C413B0" w:rsidP="00E102F7">
      <w:pPr>
        <w:pStyle w:val="SubQuote"/>
        <w:widowControl w:val="0"/>
        <w:spacing w:after="0" w:line="240" w:lineRule="auto"/>
        <w:jc w:val="both"/>
        <w:rPr>
          <w:szCs w:val="24"/>
        </w:rPr>
      </w:pPr>
      <w:r w:rsidRPr="005C67D1">
        <w:rPr>
          <w:szCs w:val="24"/>
        </w:rPr>
        <w:t>The Ring</w:t>
      </w:r>
    </w:p>
    <w:p w14:paraId="60360264" w14:textId="77777777" w:rsidR="007D4903" w:rsidRPr="005C67D1" w:rsidRDefault="007D4903" w:rsidP="00E102F7">
      <w:pPr>
        <w:pStyle w:val="SubQuote"/>
        <w:widowControl w:val="0"/>
        <w:spacing w:after="0" w:line="240" w:lineRule="auto"/>
        <w:jc w:val="both"/>
        <w:rPr>
          <w:szCs w:val="24"/>
        </w:rPr>
      </w:pPr>
    </w:p>
    <w:p w14:paraId="65FD43CF" w14:textId="14275935" w:rsidR="00C413B0" w:rsidRDefault="00C413B0" w:rsidP="00E102F7">
      <w:pPr>
        <w:widowControl w:val="0"/>
        <w:bidi w:val="0"/>
        <w:spacing w:after="0" w:line="240" w:lineRule="auto"/>
        <w:jc w:val="both"/>
        <w:rPr>
          <w:rFonts w:asciiTheme="minorBidi" w:hAnsiTheme="minorBidi" w:cs="Arial"/>
          <w:sz w:val="24"/>
          <w:szCs w:val="24"/>
        </w:rPr>
      </w:pPr>
      <w:r w:rsidRPr="005C67D1">
        <w:rPr>
          <w:rFonts w:asciiTheme="minorBidi" w:hAnsiTheme="minorBidi"/>
          <w:sz w:val="24"/>
          <w:szCs w:val="24"/>
        </w:rPr>
        <w:t>In some communities, such as the Syrian community,</w:t>
      </w:r>
      <w:r w:rsidRPr="005C67D1">
        <w:rPr>
          <w:rStyle w:val="FootnoteReference"/>
          <w:rFonts w:asciiTheme="minorBidi" w:hAnsiTheme="minorBidi"/>
          <w:sz w:val="24"/>
          <w:szCs w:val="24"/>
        </w:rPr>
        <w:footnoteReference w:id="13"/>
      </w:r>
      <w:r w:rsidRPr="005C67D1">
        <w:rPr>
          <w:rFonts w:asciiTheme="minorBidi" w:hAnsiTheme="minorBidi"/>
          <w:sz w:val="24"/>
          <w:szCs w:val="24"/>
        </w:rPr>
        <w:t xml:space="preserve"> a coin is used to effect </w:t>
      </w:r>
      <w:r w:rsidRPr="005C67D1">
        <w:rPr>
          <w:rFonts w:asciiTheme="minorBidi" w:hAnsiTheme="minorBidi"/>
          <w:i/>
          <w:iCs/>
          <w:sz w:val="24"/>
          <w:szCs w:val="24"/>
        </w:rPr>
        <w:t>kiddushin</w:t>
      </w:r>
      <w:r w:rsidRPr="005C67D1">
        <w:rPr>
          <w:rFonts w:asciiTheme="minorBidi" w:hAnsiTheme="minorBidi"/>
          <w:sz w:val="24"/>
          <w:szCs w:val="24"/>
        </w:rPr>
        <w:t xml:space="preserve">, harkening back to the </w:t>
      </w:r>
      <w:proofErr w:type="spellStart"/>
      <w:r w:rsidRPr="005C67D1">
        <w:rPr>
          <w:rFonts w:asciiTheme="minorBidi" w:hAnsiTheme="minorBidi"/>
          <w:sz w:val="24"/>
          <w:szCs w:val="24"/>
        </w:rPr>
        <w:t>mishna’s</w:t>
      </w:r>
      <w:proofErr w:type="spellEnd"/>
      <w:r w:rsidRPr="005C67D1">
        <w:rPr>
          <w:rFonts w:asciiTheme="minorBidi" w:hAnsiTheme="minorBidi"/>
          <w:sz w:val="24"/>
          <w:szCs w:val="24"/>
        </w:rPr>
        <w:t xml:space="preserve"> description of </w:t>
      </w:r>
      <w:proofErr w:type="spellStart"/>
      <w:r w:rsidRPr="005C67D1">
        <w:rPr>
          <w:rFonts w:asciiTheme="minorBidi" w:hAnsiTheme="minorBidi"/>
          <w:i/>
          <w:iCs/>
          <w:sz w:val="24"/>
          <w:szCs w:val="24"/>
        </w:rPr>
        <w:t>kiddushei</w:t>
      </w:r>
      <w:proofErr w:type="spellEnd"/>
      <w:r w:rsidRPr="005C67D1">
        <w:rPr>
          <w:rFonts w:asciiTheme="minorBidi" w:hAnsiTheme="minorBidi"/>
          <w:i/>
          <w:iCs/>
          <w:sz w:val="24"/>
          <w:szCs w:val="24"/>
        </w:rPr>
        <w:t xml:space="preserve"> </w:t>
      </w:r>
      <w:proofErr w:type="spellStart"/>
      <w:r w:rsidRPr="005C67D1">
        <w:rPr>
          <w:rFonts w:asciiTheme="minorBidi" w:hAnsiTheme="minorBidi"/>
          <w:i/>
          <w:iCs/>
          <w:sz w:val="24"/>
          <w:szCs w:val="24"/>
        </w:rPr>
        <w:t>kesef</w:t>
      </w:r>
      <w:proofErr w:type="spellEnd"/>
      <w:r w:rsidRPr="005C67D1">
        <w:rPr>
          <w:rFonts w:asciiTheme="minorBidi" w:hAnsiTheme="minorBidi"/>
          <w:sz w:val="24"/>
          <w:szCs w:val="24"/>
        </w:rPr>
        <w:t xml:space="preserve"> (</w:t>
      </w:r>
      <w:r w:rsidRPr="005C67D1">
        <w:rPr>
          <w:rFonts w:asciiTheme="minorBidi" w:hAnsiTheme="minorBidi"/>
          <w:i/>
          <w:iCs/>
          <w:sz w:val="24"/>
          <w:szCs w:val="24"/>
        </w:rPr>
        <w:t>kiddushin</w:t>
      </w:r>
      <w:r w:rsidRPr="005C67D1">
        <w:rPr>
          <w:rFonts w:asciiTheme="minorBidi" w:hAnsiTheme="minorBidi"/>
          <w:sz w:val="24"/>
          <w:szCs w:val="24"/>
        </w:rPr>
        <w:t xml:space="preserve"> with money). The Zohar mentions the use of a ring for </w:t>
      </w:r>
      <w:r w:rsidRPr="005C67D1">
        <w:rPr>
          <w:rFonts w:asciiTheme="minorBidi" w:hAnsiTheme="minorBidi"/>
          <w:i/>
          <w:iCs/>
          <w:sz w:val="24"/>
          <w:szCs w:val="24"/>
        </w:rPr>
        <w:t xml:space="preserve">kiddushin, </w:t>
      </w:r>
      <w:r w:rsidRPr="005C67D1">
        <w:rPr>
          <w:rFonts w:asciiTheme="minorBidi" w:hAnsiTheme="minorBidi"/>
          <w:sz w:val="24"/>
          <w:szCs w:val="24"/>
        </w:rPr>
        <w:t>which is seen as representing the couple’s connection.</w:t>
      </w:r>
      <w:r w:rsidRPr="005C67D1">
        <w:rPr>
          <w:rStyle w:val="FootnoteReference"/>
          <w:rFonts w:asciiTheme="minorBidi" w:hAnsiTheme="minorBidi"/>
          <w:sz w:val="24"/>
          <w:szCs w:val="24"/>
        </w:rPr>
        <w:footnoteReference w:id="14"/>
      </w:r>
      <w:r w:rsidRPr="005C67D1">
        <w:rPr>
          <w:rFonts w:asciiTheme="minorBidi" w:hAnsiTheme="minorBidi" w:cstheme="minorBidi"/>
          <w:sz w:val="24"/>
          <w:szCs w:val="24"/>
        </w:rPr>
        <w:t xml:space="preserve"> </w:t>
      </w:r>
      <w:r w:rsidRPr="005C67D1">
        <w:rPr>
          <w:rFonts w:asciiTheme="minorBidi" w:hAnsiTheme="minorBidi" w:cs="Arial"/>
          <w:sz w:val="24"/>
          <w:szCs w:val="24"/>
        </w:rPr>
        <w:t xml:space="preserve">A ring has long been a prevalent mode of </w:t>
      </w:r>
      <w:r w:rsidRPr="005C67D1">
        <w:rPr>
          <w:rFonts w:asciiTheme="minorBidi" w:hAnsiTheme="minorBidi" w:cs="Arial"/>
          <w:i/>
          <w:iCs/>
          <w:sz w:val="24"/>
          <w:szCs w:val="24"/>
        </w:rPr>
        <w:t>kiddushin</w:t>
      </w:r>
      <w:r w:rsidRPr="005C67D1">
        <w:rPr>
          <w:rFonts w:asciiTheme="minorBidi" w:hAnsiTheme="minorBidi" w:cs="Arial"/>
          <w:sz w:val="24"/>
          <w:szCs w:val="24"/>
        </w:rPr>
        <w:t>, already noted in Geonic times.</w:t>
      </w:r>
      <w:r w:rsidRPr="005C67D1">
        <w:rPr>
          <w:rStyle w:val="FootnoteReference"/>
          <w:rFonts w:asciiTheme="minorBidi" w:hAnsiTheme="minorBidi" w:cs="Arial"/>
          <w:sz w:val="24"/>
          <w:szCs w:val="24"/>
        </w:rPr>
        <w:footnoteReference w:id="15"/>
      </w:r>
    </w:p>
    <w:p w14:paraId="01452BB9" w14:textId="77777777" w:rsidR="007D4903" w:rsidRPr="005C67D1" w:rsidRDefault="007D4903" w:rsidP="00E102F7">
      <w:pPr>
        <w:widowControl w:val="0"/>
        <w:bidi w:val="0"/>
        <w:spacing w:after="0" w:line="240" w:lineRule="auto"/>
        <w:jc w:val="both"/>
        <w:rPr>
          <w:rFonts w:asciiTheme="minorBidi" w:hAnsiTheme="minorBidi" w:cs="Arial"/>
          <w:sz w:val="24"/>
          <w:szCs w:val="24"/>
        </w:rPr>
      </w:pPr>
    </w:p>
    <w:p w14:paraId="2FD7EACE" w14:textId="699A2C9B" w:rsidR="00C413B0" w:rsidRDefault="00C413B0" w:rsidP="00E102F7">
      <w:pPr>
        <w:widowControl w:val="0"/>
        <w:bidi w:val="0"/>
        <w:spacing w:after="0" w:line="240" w:lineRule="auto"/>
        <w:jc w:val="both"/>
        <w:rPr>
          <w:rFonts w:asciiTheme="minorBidi" w:hAnsiTheme="minorBidi" w:cs="Arial"/>
          <w:sz w:val="24"/>
          <w:szCs w:val="24"/>
        </w:rPr>
      </w:pPr>
      <w:r w:rsidRPr="005C67D1">
        <w:rPr>
          <w:rFonts w:asciiTheme="minorBidi" w:hAnsiTheme="minorBidi" w:cs="Arial"/>
          <w:sz w:val="24"/>
          <w:szCs w:val="24"/>
        </w:rPr>
        <w:t xml:space="preserve">A simple, gold ring gives the </w:t>
      </w:r>
      <w:proofErr w:type="spellStart"/>
      <w:r w:rsidRPr="005C67D1">
        <w:rPr>
          <w:rFonts w:asciiTheme="minorBidi" w:hAnsiTheme="minorBidi" w:cs="Arial"/>
          <w:i/>
          <w:iCs/>
          <w:sz w:val="24"/>
          <w:szCs w:val="24"/>
        </w:rPr>
        <w:t>kalla</w:t>
      </w:r>
      <w:proofErr w:type="spellEnd"/>
      <w:r w:rsidRPr="005C67D1">
        <w:rPr>
          <w:rFonts w:asciiTheme="minorBidi" w:hAnsiTheme="minorBidi" w:cs="Arial"/>
          <w:sz w:val="24"/>
          <w:szCs w:val="24"/>
        </w:rPr>
        <w:t xml:space="preserve"> no false impressions about its value, so we can be confident that the </w:t>
      </w:r>
      <w:r w:rsidRPr="005C67D1">
        <w:rPr>
          <w:rFonts w:asciiTheme="minorBidi" w:hAnsiTheme="minorBidi" w:cs="Arial"/>
          <w:i/>
          <w:iCs/>
          <w:sz w:val="24"/>
          <w:szCs w:val="24"/>
        </w:rPr>
        <w:t>kiddushin</w:t>
      </w:r>
      <w:r w:rsidRPr="005C67D1">
        <w:rPr>
          <w:rFonts w:asciiTheme="minorBidi" w:hAnsiTheme="minorBidi" w:cs="Arial"/>
          <w:sz w:val="24"/>
          <w:szCs w:val="24"/>
        </w:rPr>
        <w:t xml:space="preserve"> will not be challenged as having taken place under false pretenses:</w:t>
      </w:r>
    </w:p>
    <w:p w14:paraId="1E98827D" w14:textId="77777777" w:rsidR="007D4903" w:rsidRPr="005C67D1" w:rsidRDefault="007D4903" w:rsidP="00E102F7">
      <w:pPr>
        <w:widowControl w:val="0"/>
        <w:bidi w:val="0"/>
        <w:spacing w:after="0" w:line="240" w:lineRule="auto"/>
        <w:jc w:val="both"/>
        <w:rPr>
          <w:rFonts w:asciiTheme="minorBidi" w:hAnsiTheme="minorBidi" w:cstheme="minorBidi"/>
          <w:sz w:val="24"/>
          <w:szCs w:val="24"/>
        </w:rPr>
      </w:pPr>
    </w:p>
    <w:p w14:paraId="18F82F07" w14:textId="77777777" w:rsidR="00C413B0" w:rsidRDefault="00C413B0" w:rsidP="00E102F7">
      <w:pPr>
        <w:pStyle w:val="SourceTitleTranslation"/>
        <w:widowControl w:val="0"/>
        <w:spacing w:after="0" w:line="240" w:lineRule="auto"/>
        <w:jc w:val="both"/>
        <w:rPr>
          <w:sz w:val="24"/>
          <w:szCs w:val="24"/>
        </w:rPr>
      </w:pPr>
      <w:r w:rsidRPr="005C67D1">
        <w:rPr>
          <w:sz w:val="24"/>
          <w:szCs w:val="24"/>
        </w:rPr>
        <w:t xml:space="preserve">Mordechai </w:t>
      </w:r>
      <w:r w:rsidRPr="005C67D1">
        <w:rPr>
          <w:i/>
          <w:iCs/>
          <w:sz w:val="24"/>
          <w:szCs w:val="24"/>
        </w:rPr>
        <w:t>Kiddushin</w:t>
      </w:r>
      <w:r w:rsidRPr="005C67D1">
        <w:rPr>
          <w:sz w:val="24"/>
          <w:szCs w:val="24"/>
        </w:rPr>
        <w:t xml:space="preserve"> 487-488</w:t>
      </w:r>
    </w:p>
    <w:p w14:paraId="103A36E3" w14:textId="77777777" w:rsidR="007D4903" w:rsidRPr="005C67D1" w:rsidRDefault="007D4903" w:rsidP="00E102F7">
      <w:pPr>
        <w:pStyle w:val="SourceTitleTranslation"/>
        <w:widowControl w:val="0"/>
        <w:spacing w:after="0" w:line="240" w:lineRule="auto"/>
        <w:jc w:val="both"/>
        <w:rPr>
          <w:sz w:val="24"/>
          <w:szCs w:val="24"/>
        </w:rPr>
      </w:pPr>
    </w:p>
    <w:p w14:paraId="0430F172" w14:textId="5EA1DAA3" w:rsidR="00C413B0" w:rsidRDefault="00C413B0" w:rsidP="00E102F7">
      <w:pPr>
        <w:pStyle w:val="SourceTextTranslation"/>
        <w:widowControl w:val="0"/>
        <w:spacing w:after="0" w:line="240" w:lineRule="auto"/>
        <w:ind w:left="720"/>
        <w:rPr>
          <w:sz w:val="24"/>
          <w:szCs w:val="24"/>
        </w:rPr>
      </w:pPr>
      <w:r w:rsidRPr="005C67D1">
        <w:rPr>
          <w:sz w:val="24"/>
          <w:szCs w:val="24"/>
        </w:rPr>
        <w:t xml:space="preserve">The people had the practice of performing </w:t>
      </w:r>
      <w:r w:rsidRPr="005C67D1">
        <w:rPr>
          <w:i/>
          <w:iCs/>
          <w:sz w:val="24"/>
          <w:szCs w:val="24"/>
        </w:rPr>
        <w:t>kiddushin</w:t>
      </w:r>
      <w:r w:rsidRPr="005C67D1">
        <w:rPr>
          <w:sz w:val="24"/>
          <w:szCs w:val="24"/>
        </w:rPr>
        <w:t xml:space="preserve"> with a gold ring without a precious stone set in it, since most people are not expert in assessing value…</w:t>
      </w:r>
    </w:p>
    <w:p w14:paraId="407CC666" w14:textId="77777777" w:rsidR="007D4903" w:rsidRPr="005C67D1" w:rsidRDefault="007D4903" w:rsidP="00E102F7">
      <w:pPr>
        <w:pStyle w:val="SourceTextTranslation"/>
        <w:widowControl w:val="0"/>
        <w:spacing w:after="0" w:line="240" w:lineRule="auto"/>
        <w:ind w:left="720"/>
        <w:rPr>
          <w:rFonts w:cstheme="minorBidi"/>
          <w:sz w:val="24"/>
          <w:szCs w:val="24"/>
          <w:rtl/>
        </w:rPr>
      </w:pPr>
    </w:p>
    <w:p w14:paraId="64AB43FB" w14:textId="77777777" w:rsidR="00C413B0" w:rsidRDefault="00C413B0" w:rsidP="00E102F7">
      <w:pPr>
        <w:widowControl w:val="0"/>
        <w:bidi w:val="0"/>
        <w:spacing w:after="0" w:line="240" w:lineRule="auto"/>
        <w:jc w:val="both"/>
        <w:rPr>
          <w:rFonts w:asciiTheme="minorBidi" w:hAnsiTheme="minorBidi" w:cs="Arial"/>
          <w:sz w:val="24"/>
          <w:szCs w:val="24"/>
        </w:rPr>
      </w:pPr>
      <w:r w:rsidRPr="005C67D1">
        <w:rPr>
          <w:rFonts w:asciiTheme="minorBidi" w:hAnsiTheme="minorBidi" w:cs="Arial"/>
          <w:sz w:val="24"/>
          <w:szCs w:val="24"/>
        </w:rPr>
        <w:t xml:space="preserve">A ring also has the advantage of serving as a sign of marriage following the wedding: </w:t>
      </w:r>
    </w:p>
    <w:p w14:paraId="19CFE76E" w14:textId="77777777" w:rsidR="007D4903" w:rsidRPr="005C67D1" w:rsidRDefault="007D4903" w:rsidP="00E102F7">
      <w:pPr>
        <w:widowControl w:val="0"/>
        <w:bidi w:val="0"/>
        <w:spacing w:after="0" w:line="240" w:lineRule="auto"/>
        <w:jc w:val="both"/>
        <w:rPr>
          <w:rFonts w:asciiTheme="minorBidi" w:hAnsiTheme="minorBidi" w:cs="Arial"/>
          <w:sz w:val="24"/>
          <w:szCs w:val="24"/>
          <w:rtl/>
        </w:rPr>
      </w:pPr>
    </w:p>
    <w:p w14:paraId="0F4D2898" w14:textId="77777777" w:rsidR="00C413B0" w:rsidRDefault="00C413B0" w:rsidP="00E102F7">
      <w:pPr>
        <w:pStyle w:val="SourceTitleTranslation"/>
        <w:widowControl w:val="0"/>
        <w:spacing w:after="0" w:line="240" w:lineRule="auto"/>
        <w:jc w:val="both"/>
        <w:rPr>
          <w:sz w:val="24"/>
          <w:szCs w:val="24"/>
        </w:rPr>
      </w:pPr>
      <w:r w:rsidRPr="005C67D1">
        <w:rPr>
          <w:sz w:val="24"/>
          <w:szCs w:val="24"/>
        </w:rPr>
        <w:t>Sefer Ha-</w:t>
      </w:r>
      <w:proofErr w:type="spellStart"/>
      <w:r w:rsidRPr="005C67D1">
        <w:rPr>
          <w:sz w:val="24"/>
          <w:szCs w:val="24"/>
        </w:rPr>
        <w:t>chinuch</w:t>
      </w:r>
      <w:proofErr w:type="spellEnd"/>
      <w:r w:rsidRPr="005C67D1">
        <w:rPr>
          <w:sz w:val="24"/>
          <w:szCs w:val="24"/>
        </w:rPr>
        <w:t xml:space="preserve"> </w:t>
      </w:r>
      <w:r w:rsidRPr="005C67D1">
        <w:rPr>
          <w:i/>
          <w:iCs/>
          <w:sz w:val="24"/>
          <w:szCs w:val="24"/>
        </w:rPr>
        <w:t xml:space="preserve">Ki </w:t>
      </w:r>
      <w:proofErr w:type="spellStart"/>
      <w:r w:rsidRPr="005C67D1">
        <w:rPr>
          <w:i/>
          <w:iCs/>
          <w:sz w:val="24"/>
          <w:szCs w:val="24"/>
        </w:rPr>
        <w:t>Tetzei</w:t>
      </w:r>
      <w:proofErr w:type="spellEnd"/>
      <w:r w:rsidRPr="005C67D1">
        <w:rPr>
          <w:sz w:val="24"/>
          <w:szCs w:val="24"/>
        </w:rPr>
        <w:t xml:space="preserve"> 552</w:t>
      </w:r>
    </w:p>
    <w:p w14:paraId="64DDA7D5" w14:textId="77777777" w:rsidR="007D4903" w:rsidRPr="005C67D1" w:rsidRDefault="007D4903" w:rsidP="00E102F7">
      <w:pPr>
        <w:pStyle w:val="SourceTitleTranslation"/>
        <w:widowControl w:val="0"/>
        <w:spacing w:after="0" w:line="240" w:lineRule="auto"/>
        <w:jc w:val="both"/>
        <w:rPr>
          <w:sz w:val="24"/>
          <w:szCs w:val="24"/>
        </w:rPr>
      </w:pPr>
    </w:p>
    <w:p w14:paraId="1E1B18BA" w14:textId="1E9F34EE" w:rsidR="00C413B0" w:rsidRDefault="00C413B0" w:rsidP="00E102F7">
      <w:pPr>
        <w:pStyle w:val="SourceTextTranslation"/>
        <w:widowControl w:val="0"/>
        <w:spacing w:after="0" w:line="240" w:lineRule="auto"/>
        <w:ind w:left="720"/>
        <w:rPr>
          <w:sz w:val="24"/>
          <w:szCs w:val="24"/>
        </w:rPr>
      </w:pPr>
      <w:r w:rsidRPr="005C67D1">
        <w:rPr>
          <w:sz w:val="24"/>
          <w:szCs w:val="24"/>
        </w:rPr>
        <w:t xml:space="preserve">Among the roots of this mitzva is that the Torah commands us [that a man should] perform an action with a woman that demonstrates the matter of their relationship before he has relations with her…And we can even say that it is in order that she keep this in mind forever…And thus their dwelling and living will always be in harmony, and the dwelling will fulfil the will of God who wishes it. And since the foundation of the mitzva is as I mentioned, [Am] Yisrael have </w:t>
      </w:r>
      <w:r w:rsidRPr="005C67D1">
        <w:rPr>
          <w:sz w:val="24"/>
          <w:szCs w:val="24"/>
        </w:rPr>
        <w:lastRenderedPageBreak/>
        <w:t xml:space="preserve">been accustomed to </w:t>
      </w:r>
      <w:proofErr w:type="gramStart"/>
      <w:r w:rsidRPr="005C67D1">
        <w:rPr>
          <w:sz w:val="24"/>
          <w:szCs w:val="24"/>
        </w:rPr>
        <w:t>perform</w:t>
      </w:r>
      <w:proofErr w:type="gramEnd"/>
      <w:r w:rsidRPr="005C67D1">
        <w:rPr>
          <w:sz w:val="24"/>
          <w:szCs w:val="24"/>
        </w:rPr>
        <w:t xml:space="preserve"> </w:t>
      </w:r>
      <w:r w:rsidRPr="005C67D1">
        <w:rPr>
          <w:i/>
          <w:iCs/>
          <w:sz w:val="24"/>
          <w:szCs w:val="24"/>
        </w:rPr>
        <w:t>kiddushin</w:t>
      </w:r>
      <w:r w:rsidRPr="005C67D1">
        <w:rPr>
          <w:sz w:val="24"/>
          <w:szCs w:val="24"/>
        </w:rPr>
        <w:t xml:space="preserve"> with a ring to be on her hand always as a reminder, even though halachically it is possible to perform </w:t>
      </w:r>
      <w:r w:rsidRPr="005C67D1">
        <w:rPr>
          <w:i/>
          <w:iCs/>
          <w:sz w:val="24"/>
          <w:szCs w:val="24"/>
        </w:rPr>
        <w:t>kiddushin</w:t>
      </w:r>
      <w:r w:rsidRPr="005C67D1">
        <w:rPr>
          <w:sz w:val="24"/>
          <w:szCs w:val="24"/>
        </w:rPr>
        <w:t xml:space="preserve"> with a mere amount of a </w:t>
      </w:r>
      <w:proofErr w:type="spellStart"/>
      <w:r w:rsidRPr="005C67D1">
        <w:rPr>
          <w:i/>
          <w:iCs/>
          <w:sz w:val="24"/>
          <w:szCs w:val="24"/>
        </w:rPr>
        <w:t>peruta</w:t>
      </w:r>
      <w:proofErr w:type="spellEnd"/>
      <w:r w:rsidRPr="005C67D1">
        <w:rPr>
          <w:sz w:val="24"/>
          <w:szCs w:val="24"/>
        </w:rPr>
        <w:t>.</w:t>
      </w:r>
    </w:p>
    <w:p w14:paraId="0CBD7A21" w14:textId="77777777" w:rsidR="007D4903" w:rsidRPr="005C67D1" w:rsidRDefault="007D4903" w:rsidP="00E102F7">
      <w:pPr>
        <w:pStyle w:val="SourceTextTranslation"/>
        <w:widowControl w:val="0"/>
        <w:spacing w:after="0" w:line="240" w:lineRule="auto"/>
        <w:ind w:left="720"/>
        <w:rPr>
          <w:sz w:val="24"/>
          <w:szCs w:val="24"/>
        </w:rPr>
      </w:pPr>
    </w:p>
    <w:p w14:paraId="10905251" w14:textId="13E2939C" w:rsidR="00C413B0" w:rsidRPr="005C67D1" w:rsidRDefault="00C413B0" w:rsidP="00E102F7">
      <w:pPr>
        <w:widowControl w:val="0"/>
        <w:bidi w:val="0"/>
        <w:spacing w:after="0" w:line="240" w:lineRule="auto"/>
        <w:jc w:val="both"/>
        <w:rPr>
          <w:rFonts w:asciiTheme="minorBidi" w:hAnsiTheme="minorBidi"/>
          <w:sz w:val="24"/>
          <w:szCs w:val="24"/>
        </w:rPr>
      </w:pPr>
      <w:r w:rsidRPr="005C67D1">
        <w:rPr>
          <w:rFonts w:asciiTheme="minorBidi" w:hAnsiTheme="minorBidi"/>
          <w:sz w:val="24"/>
          <w:szCs w:val="24"/>
        </w:rPr>
        <w:t xml:space="preserve">The </w:t>
      </w:r>
      <w:proofErr w:type="spellStart"/>
      <w:r w:rsidRPr="005C67D1">
        <w:rPr>
          <w:rFonts w:asciiTheme="minorBidi" w:hAnsiTheme="minorBidi"/>
          <w:i/>
          <w:iCs/>
          <w:sz w:val="24"/>
          <w:szCs w:val="24"/>
        </w:rPr>
        <w:t>chatan</w:t>
      </w:r>
      <w:proofErr w:type="spellEnd"/>
      <w:r w:rsidRPr="005C67D1">
        <w:rPr>
          <w:rFonts w:asciiTheme="minorBidi" w:hAnsiTheme="minorBidi"/>
          <w:sz w:val="24"/>
          <w:szCs w:val="24"/>
        </w:rPr>
        <w:t xml:space="preserve"> traditionally places the ring on the </w:t>
      </w:r>
      <w:proofErr w:type="spellStart"/>
      <w:r w:rsidRPr="005C67D1">
        <w:rPr>
          <w:rFonts w:asciiTheme="minorBidi" w:hAnsiTheme="minorBidi"/>
          <w:i/>
          <w:iCs/>
          <w:sz w:val="24"/>
          <w:szCs w:val="24"/>
        </w:rPr>
        <w:t>kalla</w:t>
      </w:r>
      <w:r w:rsidRPr="005C67D1">
        <w:rPr>
          <w:rFonts w:asciiTheme="minorBidi" w:hAnsiTheme="minorBidi"/>
          <w:sz w:val="24"/>
          <w:szCs w:val="24"/>
        </w:rPr>
        <w:t>’s</w:t>
      </w:r>
      <w:proofErr w:type="spellEnd"/>
      <w:r w:rsidRPr="005C67D1">
        <w:rPr>
          <w:rFonts w:asciiTheme="minorBidi" w:hAnsiTheme="minorBidi"/>
          <w:sz w:val="24"/>
          <w:szCs w:val="24"/>
        </w:rPr>
        <w:t xml:space="preserve"> index finger:</w:t>
      </w:r>
    </w:p>
    <w:p w14:paraId="41A1D704" w14:textId="77777777" w:rsidR="00C413B0" w:rsidRPr="005C67D1" w:rsidRDefault="00C413B0" w:rsidP="00E102F7">
      <w:pPr>
        <w:pStyle w:val="NormalWeb"/>
        <w:widowControl w:val="0"/>
        <w:spacing w:before="0" w:beforeAutospacing="0" w:after="0" w:afterAutospacing="0"/>
        <w:jc w:val="both"/>
        <w:textAlignment w:val="baseline"/>
        <w:rPr>
          <w:rFonts w:asciiTheme="minorBidi" w:eastAsiaTheme="minorHAnsi" w:hAnsiTheme="minorBidi" w:cstheme="minorBidi"/>
          <w:kern w:val="2"/>
          <w:sz w:val="24"/>
          <w:szCs w:val="24"/>
          <w14:ligatures w14:val="standardContextual"/>
        </w:rPr>
      </w:pPr>
    </w:p>
    <w:p w14:paraId="2FE0C50E" w14:textId="140DC337" w:rsidR="00C413B0" w:rsidRDefault="00C413B0" w:rsidP="00E102F7">
      <w:pPr>
        <w:pStyle w:val="SourceTitleTranslation"/>
        <w:widowControl w:val="0"/>
        <w:spacing w:after="0" w:line="240" w:lineRule="auto"/>
        <w:jc w:val="both"/>
        <w:rPr>
          <w:sz w:val="24"/>
          <w:szCs w:val="24"/>
        </w:rPr>
      </w:pPr>
      <w:r w:rsidRPr="005C67D1">
        <w:rPr>
          <w:sz w:val="24"/>
          <w:szCs w:val="24"/>
        </w:rPr>
        <w:t>Sefer Ha-</w:t>
      </w:r>
      <w:proofErr w:type="spellStart"/>
      <w:r w:rsidRPr="005C67D1">
        <w:rPr>
          <w:sz w:val="24"/>
          <w:szCs w:val="24"/>
        </w:rPr>
        <w:t>Roke’ach</w:t>
      </w:r>
      <w:proofErr w:type="spellEnd"/>
      <w:r w:rsidRPr="005C67D1">
        <w:rPr>
          <w:sz w:val="24"/>
          <w:szCs w:val="24"/>
        </w:rPr>
        <w:t>, Laws of Betrothal and Marriage, 351</w:t>
      </w:r>
    </w:p>
    <w:p w14:paraId="7A26F307" w14:textId="77777777" w:rsidR="007D4903" w:rsidRPr="005C67D1" w:rsidRDefault="007D4903" w:rsidP="00E102F7">
      <w:pPr>
        <w:pStyle w:val="SourceTitleTranslation"/>
        <w:widowControl w:val="0"/>
        <w:spacing w:after="0" w:line="240" w:lineRule="auto"/>
        <w:jc w:val="both"/>
        <w:rPr>
          <w:sz w:val="24"/>
          <w:szCs w:val="24"/>
        </w:rPr>
      </w:pPr>
    </w:p>
    <w:p w14:paraId="7AA2DCA9" w14:textId="1AC23BFC" w:rsidR="00C413B0" w:rsidRDefault="00C413B0" w:rsidP="00E102F7">
      <w:pPr>
        <w:pStyle w:val="SourceTextTranslation"/>
        <w:widowControl w:val="0"/>
        <w:spacing w:after="0" w:line="240" w:lineRule="auto"/>
        <w:rPr>
          <w:sz w:val="24"/>
          <w:szCs w:val="24"/>
        </w:rPr>
      </w:pPr>
      <w:r w:rsidRPr="005C67D1">
        <w:rPr>
          <w:sz w:val="24"/>
          <w:szCs w:val="24"/>
        </w:rPr>
        <w:t xml:space="preserve">He places the ring on her second finger that is adjacent to the thumb and says: Be </w:t>
      </w:r>
      <w:proofErr w:type="spellStart"/>
      <w:r w:rsidRPr="005C67D1">
        <w:rPr>
          <w:i/>
          <w:iCs/>
          <w:sz w:val="24"/>
          <w:szCs w:val="24"/>
        </w:rPr>
        <w:t>mekudeshet</w:t>
      </w:r>
      <w:proofErr w:type="spellEnd"/>
      <w:r w:rsidRPr="005C67D1">
        <w:rPr>
          <w:sz w:val="24"/>
          <w:szCs w:val="24"/>
        </w:rPr>
        <w:t xml:space="preserve"> to me with this ring according to the law of Moshe and Yisrael.</w:t>
      </w:r>
    </w:p>
    <w:p w14:paraId="79EE103D" w14:textId="77777777" w:rsidR="007D4903" w:rsidRPr="005C67D1" w:rsidRDefault="007D4903" w:rsidP="00E102F7">
      <w:pPr>
        <w:pStyle w:val="SourceTextTranslation"/>
        <w:widowControl w:val="0"/>
        <w:spacing w:after="0" w:line="240" w:lineRule="auto"/>
        <w:rPr>
          <w:sz w:val="24"/>
          <w:szCs w:val="24"/>
        </w:rPr>
      </w:pPr>
    </w:p>
    <w:p w14:paraId="3EC5024A" w14:textId="2B61A563" w:rsidR="00C413B0" w:rsidRDefault="00C413B0" w:rsidP="00E102F7">
      <w:pPr>
        <w:widowControl w:val="0"/>
        <w:bidi w:val="0"/>
        <w:spacing w:after="0" w:line="240" w:lineRule="auto"/>
        <w:jc w:val="both"/>
        <w:rPr>
          <w:sz w:val="24"/>
          <w:szCs w:val="24"/>
        </w:rPr>
      </w:pPr>
      <w:r w:rsidRPr="005C67D1">
        <w:rPr>
          <w:sz w:val="24"/>
          <w:szCs w:val="24"/>
        </w:rPr>
        <w:t xml:space="preserve">However, even if he simply gave her the ring without placing it on any finger, the </w:t>
      </w:r>
      <w:r w:rsidRPr="005C67D1">
        <w:rPr>
          <w:i/>
          <w:iCs/>
          <w:sz w:val="24"/>
          <w:szCs w:val="24"/>
        </w:rPr>
        <w:t>kiddushin</w:t>
      </w:r>
      <w:r w:rsidRPr="005C67D1">
        <w:rPr>
          <w:sz w:val="24"/>
          <w:szCs w:val="24"/>
        </w:rPr>
        <w:t xml:space="preserve"> take effect.</w:t>
      </w:r>
      <w:r w:rsidRPr="005C67D1" w:rsidDel="00A875F7">
        <w:rPr>
          <w:rStyle w:val="FootnoteReference"/>
          <w:sz w:val="24"/>
          <w:szCs w:val="24"/>
        </w:rPr>
        <w:t xml:space="preserve"> </w:t>
      </w:r>
    </w:p>
    <w:p w14:paraId="29A88091" w14:textId="77777777" w:rsidR="007D4903" w:rsidRPr="005C67D1" w:rsidRDefault="007D4903" w:rsidP="00E102F7">
      <w:pPr>
        <w:widowControl w:val="0"/>
        <w:bidi w:val="0"/>
        <w:spacing w:after="0" w:line="240" w:lineRule="auto"/>
        <w:jc w:val="both"/>
        <w:rPr>
          <w:rFonts w:ascii="Times New Roman" w:eastAsia="Times New Roman" w:hAnsi="Times New Roman" w:cs="Times New Roman"/>
          <w:sz w:val="24"/>
          <w:szCs w:val="24"/>
        </w:rPr>
      </w:pPr>
    </w:p>
    <w:p w14:paraId="5E7B295C" w14:textId="77777777" w:rsidR="00C413B0" w:rsidRDefault="00C413B0" w:rsidP="00E102F7">
      <w:pPr>
        <w:pStyle w:val="SourceTitleTranslation"/>
        <w:widowControl w:val="0"/>
        <w:spacing w:after="0" w:line="240" w:lineRule="auto"/>
        <w:jc w:val="both"/>
        <w:rPr>
          <w:sz w:val="24"/>
          <w:szCs w:val="24"/>
        </w:rPr>
      </w:pPr>
      <w:proofErr w:type="spellStart"/>
      <w:r w:rsidRPr="005C67D1">
        <w:rPr>
          <w:sz w:val="24"/>
          <w:szCs w:val="24"/>
        </w:rPr>
        <w:t>Aruch</w:t>
      </w:r>
      <w:proofErr w:type="spellEnd"/>
      <w:r w:rsidRPr="005C67D1">
        <w:rPr>
          <w:sz w:val="24"/>
          <w:szCs w:val="24"/>
        </w:rPr>
        <w:t xml:space="preserve"> Ha-</w:t>
      </w:r>
      <w:proofErr w:type="spellStart"/>
      <w:r w:rsidRPr="005C67D1">
        <w:rPr>
          <w:sz w:val="24"/>
          <w:szCs w:val="24"/>
        </w:rPr>
        <w:t>shulchan</w:t>
      </w:r>
      <w:proofErr w:type="spellEnd"/>
      <w:r w:rsidRPr="005C67D1">
        <w:rPr>
          <w:sz w:val="24"/>
          <w:szCs w:val="24"/>
        </w:rPr>
        <w:t xml:space="preserve"> EH 27:4</w:t>
      </w:r>
    </w:p>
    <w:p w14:paraId="1E0DCCB9" w14:textId="77777777" w:rsidR="00E102F7" w:rsidRPr="005C67D1" w:rsidRDefault="00E102F7" w:rsidP="00E102F7">
      <w:pPr>
        <w:pStyle w:val="SourceTitleTranslation"/>
        <w:widowControl w:val="0"/>
        <w:spacing w:after="0" w:line="240" w:lineRule="auto"/>
        <w:jc w:val="both"/>
        <w:rPr>
          <w:sz w:val="24"/>
          <w:szCs w:val="24"/>
        </w:rPr>
      </w:pPr>
    </w:p>
    <w:p w14:paraId="35EE93A7" w14:textId="2F5F3703" w:rsidR="00C413B0" w:rsidRDefault="00C413B0" w:rsidP="00E102F7">
      <w:pPr>
        <w:pStyle w:val="SourceTextTranslation"/>
        <w:widowControl w:val="0"/>
        <w:spacing w:after="0" w:line="240" w:lineRule="auto"/>
        <w:ind w:left="720"/>
        <w:rPr>
          <w:sz w:val="24"/>
          <w:szCs w:val="24"/>
        </w:rPr>
      </w:pPr>
      <w:r w:rsidRPr="005C67D1">
        <w:rPr>
          <w:sz w:val="24"/>
          <w:szCs w:val="24"/>
        </w:rPr>
        <w:t xml:space="preserve">Even if he placed it in her lap or in her domain, she is </w:t>
      </w:r>
      <w:proofErr w:type="spellStart"/>
      <w:r w:rsidRPr="005C67D1">
        <w:rPr>
          <w:i/>
          <w:iCs/>
          <w:sz w:val="24"/>
          <w:szCs w:val="24"/>
        </w:rPr>
        <w:t>mekudeshet</w:t>
      </w:r>
      <w:proofErr w:type="spellEnd"/>
      <w:r w:rsidRPr="005C67D1">
        <w:rPr>
          <w:sz w:val="24"/>
          <w:szCs w:val="24"/>
        </w:rPr>
        <w:t>…and they are accustomed to place the ring on the finger adjacent to the thumb, but the fundamental law is that this is not something to be particular with.</w:t>
      </w:r>
    </w:p>
    <w:p w14:paraId="2FA3B51B" w14:textId="77777777" w:rsidR="007D4903" w:rsidRPr="005C67D1" w:rsidRDefault="007D4903" w:rsidP="00E102F7">
      <w:pPr>
        <w:pStyle w:val="SourceTextTranslation"/>
        <w:widowControl w:val="0"/>
        <w:spacing w:after="0" w:line="240" w:lineRule="auto"/>
        <w:ind w:left="0"/>
        <w:rPr>
          <w:sz w:val="24"/>
          <w:szCs w:val="24"/>
          <w:rtl/>
        </w:rPr>
      </w:pPr>
    </w:p>
    <w:p w14:paraId="3B82DFDC" w14:textId="16A6EEEA" w:rsidR="00C413B0" w:rsidRDefault="00C413B0" w:rsidP="00E102F7">
      <w:pPr>
        <w:widowControl w:val="0"/>
        <w:bidi w:val="0"/>
        <w:spacing w:after="0" w:line="240" w:lineRule="auto"/>
        <w:jc w:val="both"/>
        <w:rPr>
          <w:rFonts w:asciiTheme="minorBidi" w:hAnsiTheme="minorBidi"/>
          <w:sz w:val="24"/>
          <w:szCs w:val="24"/>
        </w:rPr>
      </w:pPr>
      <w:r w:rsidRPr="005C67D1">
        <w:rPr>
          <w:rFonts w:asciiTheme="minorBidi" w:hAnsiTheme="minorBidi"/>
          <w:sz w:val="24"/>
          <w:szCs w:val="24"/>
        </w:rPr>
        <w:t xml:space="preserve">When a </w:t>
      </w:r>
      <w:proofErr w:type="spellStart"/>
      <w:r w:rsidRPr="005C67D1">
        <w:rPr>
          <w:rFonts w:asciiTheme="minorBidi" w:hAnsiTheme="minorBidi"/>
          <w:i/>
          <w:iCs/>
          <w:sz w:val="24"/>
          <w:szCs w:val="24"/>
        </w:rPr>
        <w:t>kalla</w:t>
      </w:r>
      <w:proofErr w:type="spellEnd"/>
      <w:r w:rsidRPr="005C67D1">
        <w:rPr>
          <w:rFonts w:asciiTheme="minorBidi" w:hAnsiTheme="minorBidi"/>
          <w:sz w:val="24"/>
          <w:szCs w:val="24"/>
        </w:rPr>
        <w:t xml:space="preserve"> is in </w:t>
      </w:r>
      <w:proofErr w:type="spellStart"/>
      <w:r w:rsidRPr="005C67D1">
        <w:rPr>
          <w:rFonts w:asciiTheme="minorBidi" w:hAnsiTheme="minorBidi"/>
          <w:i/>
          <w:iCs/>
          <w:sz w:val="24"/>
          <w:szCs w:val="24"/>
        </w:rPr>
        <w:t>nidda</w:t>
      </w:r>
      <w:proofErr w:type="spellEnd"/>
      <w:r w:rsidRPr="005C67D1">
        <w:rPr>
          <w:rFonts w:asciiTheme="minorBidi" w:hAnsiTheme="minorBidi"/>
          <w:sz w:val="24"/>
          <w:szCs w:val="24"/>
        </w:rPr>
        <w:t xml:space="preserve">, physical contact with her </w:t>
      </w:r>
      <w:proofErr w:type="spellStart"/>
      <w:r w:rsidRPr="005C67D1">
        <w:rPr>
          <w:rFonts w:asciiTheme="minorBidi" w:hAnsiTheme="minorBidi"/>
          <w:i/>
          <w:iCs/>
          <w:sz w:val="24"/>
          <w:szCs w:val="24"/>
        </w:rPr>
        <w:t>chatan</w:t>
      </w:r>
      <w:proofErr w:type="spellEnd"/>
      <w:r w:rsidRPr="005C67D1">
        <w:rPr>
          <w:rFonts w:asciiTheme="minorBidi" w:hAnsiTheme="minorBidi"/>
          <w:sz w:val="24"/>
          <w:szCs w:val="24"/>
        </w:rPr>
        <w:t xml:space="preserve"> is restricted. This raises questions about how she should receive her ring. </w:t>
      </w:r>
      <w:proofErr w:type="spellStart"/>
      <w:r w:rsidRPr="005C67D1">
        <w:rPr>
          <w:rFonts w:asciiTheme="minorBidi" w:hAnsiTheme="minorBidi"/>
          <w:sz w:val="24"/>
          <w:szCs w:val="24"/>
        </w:rPr>
        <w:t>Maharil</w:t>
      </w:r>
      <w:proofErr w:type="spellEnd"/>
      <w:r w:rsidRPr="005C67D1">
        <w:rPr>
          <w:rFonts w:asciiTheme="minorBidi" w:hAnsiTheme="minorBidi"/>
          <w:sz w:val="24"/>
          <w:szCs w:val="24"/>
        </w:rPr>
        <w:t xml:space="preserve"> suggests that the ring be dropped onto her finger:</w:t>
      </w:r>
    </w:p>
    <w:p w14:paraId="41DB5B31" w14:textId="77777777" w:rsidR="007D4903" w:rsidRPr="005C67D1" w:rsidRDefault="007D4903" w:rsidP="00E102F7">
      <w:pPr>
        <w:widowControl w:val="0"/>
        <w:bidi w:val="0"/>
        <w:spacing w:after="0" w:line="240" w:lineRule="auto"/>
        <w:jc w:val="both"/>
        <w:rPr>
          <w:rFonts w:asciiTheme="minorBidi" w:hAnsiTheme="minorBidi"/>
          <w:sz w:val="24"/>
          <w:szCs w:val="24"/>
        </w:rPr>
      </w:pPr>
    </w:p>
    <w:p w14:paraId="148308D0" w14:textId="00C4638F" w:rsidR="00C413B0" w:rsidRDefault="00C413B0" w:rsidP="00E102F7">
      <w:pPr>
        <w:pStyle w:val="SourceTitleTranslation"/>
        <w:widowControl w:val="0"/>
        <w:spacing w:after="0" w:line="240" w:lineRule="auto"/>
        <w:jc w:val="both"/>
        <w:rPr>
          <w:i/>
          <w:iCs/>
          <w:sz w:val="24"/>
          <w:szCs w:val="24"/>
        </w:rPr>
      </w:pPr>
      <w:proofErr w:type="spellStart"/>
      <w:r w:rsidRPr="005C67D1">
        <w:rPr>
          <w:sz w:val="24"/>
          <w:szCs w:val="24"/>
        </w:rPr>
        <w:t>Maharil</w:t>
      </w:r>
      <w:proofErr w:type="spellEnd"/>
      <w:r w:rsidRPr="005C67D1">
        <w:rPr>
          <w:sz w:val="24"/>
          <w:szCs w:val="24"/>
        </w:rPr>
        <w:t xml:space="preserve"> (</w:t>
      </w:r>
      <w:proofErr w:type="spellStart"/>
      <w:r w:rsidRPr="005C67D1">
        <w:rPr>
          <w:i/>
          <w:iCs/>
          <w:sz w:val="24"/>
          <w:szCs w:val="24"/>
        </w:rPr>
        <w:t>Minhagim</w:t>
      </w:r>
      <w:proofErr w:type="spellEnd"/>
      <w:r w:rsidRPr="005C67D1">
        <w:rPr>
          <w:sz w:val="24"/>
          <w:szCs w:val="24"/>
        </w:rPr>
        <w:t xml:space="preserve">) </w:t>
      </w:r>
      <w:proofErr w:type="spellStart"/>
      <w:r w:rsidRPr="005C67D1">
        <w:rPr>
          <w:i/>
          <w:iCs/>
          <w:sz w:val="24"/>
          <w:szCs w:val="24"/>
        </w:rPr>
        <w:t>Nissuin</w:t>
      </w:r>
      <w:proofErr w:type="spellEnd"/>
    </w:p>
    <w:p w14:paraId="3B4ED039" w14:textId="77777777" w:rsidR="007D4903" w:rsidRPr="005C67D1" w:rsidRDefault="007D4903" w:rsidP="00E102F7">
      <w:pPr>
        <w:pStyle w:val="SourceTitleTranslation"/>
        <w:widowControl w:val="0"/>
        <w:spacing w:after="0" w:line="240" w:lineRule="auto"/>
        <w:jc w:val="both"/>
        <w:rPr>
          <w:sz w:val="24"/>
          <w:szCs w:val="24"/>
        </w:rPr>
      </w:pPr>
    </w:p>
    <w:p w14:paraId="01F5DE46" w14:textId="4CAD6381" w:rsidR="00C413B0" w:rsidRDefault="00C413B0" w:rsidP="00E102F7">
      <w:pPr>
        <w:pStyle w:val="SourceTextTranslation"/>
        <w:widowControl w:val="0"/>
        <w:spacing w:after="0" w:line="240" w:lineRule="auto"/>
        <w:ind w:left="720"/>
        <w:rPr>
          <w:sz w:val="24"/>
          <w:szCs w:val="24"/>
        </w:rPr>
      </w:pPr>
      <w:r w:rsidRPr="005C67D1">
        <w:rPr>
          <w:sz w:val="24"/>
          <w:szCs w:val="24"/>
        </w:rPr>
        <w:t xml:space="preserve">He would press the ring onto her finger that is adjacent to the thumb. But if she is not </w:t>
      </w:r>
      <w:proofErr w:type="spellStart"/>
      <w:r w:rsidRPr="005C67D1">
        <w:rPr>
          <w:i/>
          <w:iCs/>
          <w:sz w:val="24"/>
          <w:szCs w:val="24"/>
        </w:rPr>
        <w:t>tehora</w:t>
      </w:r>
      <w:proofErr w:type="spellEnd"/>
      <w:r w:rsidRPr="005C67D1">
        <w:rPr>
          <w:sz w:val="24"/>
          <w:szCs w:val="24"/>
        </w:rPr>
        <w:t xml:space="preserve"> [ritually pure] he does not touch her, but rather lets it [the ring] fall on its own onto her finger.</w:t>
      </w:r>
    </w:p>
    <w:p w14:paraId="7D3EC457" w14:textId="77777777" w:rsidR="007D4903" w:rsidRPr="005C67D1" w:rsidRDefault="007D4903" w:rsidP="00E102F7">
      <w:pPr>
        <w:pStyle w:val="SourceTextTranslation"/>
        <w:widowControl w:val="0"/>
        <w:spacing w:after="0" w:line="240" w:lineRule="auto"/>
        <w:ind w:left="720"/>
        <w:rPr>
          <w:sz w:val="24"/>
          <w:szCs w:val="24"/>
          <w:rtl/>
        </w:rPr>
      </w:pPr>
    </w:p>
    <w:p w14:paraId="505CCB37" w14:textId="6BEFAE38" w:rsidR="00C413B0" w:rsidRDefault="00C413B0" w:rsidP="00E102F7">
      <w:pPr>
        <w:widowControl w:val="0"/>
        <w:bidi w:val="0"/>
        <w:spacing w:after="0" w:line="240" w:lineRule="auto"/>
        <w:jc w:val="both"/>
        <w:rPr>
          <w:rFonts w:asciiTheme="minorBidi" w:hAnsiTheme="minorBidi"/>
          <w:sz w:val="24"/>
          <w:szCs w:val="24"/>
        </w:rPr>
      </w:pPr>
      <w:r w:rsidRPr="005C67D1">
        <w:rPr>
          <w:rFonts w:asciiTheme="minorBidi" w:hAnsiTheme="minorBidi"/>
          <w:sz w:val="24"/>
          <w:szCs w:val="24"/>
        </w:rPr>
        <w:t xml:space="preserve">Or </w:t>
      </w:r>
      <w:proofErr w:type="spellStart"/>
      <w:r w:rsidRPr="005C67D1">
        <w:rPr>
          <w:rFonts w:asciiTheme="minorBidi" w:hAnsiTheme="minorBidi"/>
          <w:sz w:val="24"/>
          <w:szCs w:val="24"/>
        </w:rPr>
        <w:t>Zarua</w:t>
      </w:r>
      <w:proofErr w:type="spellEnd"/>
      <w:r w:rsidRPr="005C67D1">
        <w:rPr>
          <w:rFonts w:asciiTheme="minorBidi" w:hAnsiTheme="minorBidi"/>
          <w:sz w:val="24"/>
          <w:szCs w:val="24"/>
        </w:rPr>
        <w:t xml:space="preserve">, however, rules that the </w:t>
      </w:r>
      <w:proofErr w:type="spellStart"/>
      <w:r w:rsidRPr="005C67D1">
        <w:rPr>
          <w:rFonts w:asciiTheme="minorBidi" w:hAnsiTheme="minorBidi"/>
          <w:i/>
          <w:iCs/>
          <w:sz w:val="24"/>
          <w:szCs w:val="24"/>
        </w:rPr>
        <w:t>chatan</w:t>
      </w:r>
      <w:proofErr w:type="spellEnd"/>
      <w:r w:rsidRPr="005C67D1">
        <w:rPr>
          <w:rFonts w:asciiTheme="minorBidi" w:hAnsiTheme="minorBidi"/>
          <w:sz w:val="24"/>
          <w:szCs w:val="24"/>
        </w:rPr>
        <w:t xml:space="preserve"> may place the ring directly on her finger. The couple are not yet married at this stage of the ceremony, and relations remain off limits. Therefore, extra concerns with a married couple passing objects to each other or inadvertently touching during </w:t>
      </w:r>
      <w:proofErr w:type="spellStart"/>
      <w:r w:rsidRPr="005C67D1">
        <w:rPr>
          <w:rFonts w:asciiTheme="minorBidi" w:hAnsiTheme="minorBidi"/>
          <w:i/>
          <w:iCs/>
          <w:sz w:val="24"/>
          <w:szCs w:val="24"/>
        </w:rPr>
        <w:t>nidda</w:t>
      </w:r>
      <w:proofErr w:type="spellEnd"/>
      <w:r w:rsidRPr="005C67D1">
        <w:rPr>
          <w:rFonts w:asciiTheme="minorBidi" w:hAnsiTheme="minorBidi"/>
          <w:sz w:val="24"/>
          <w:szCs w:val="24"/>
        </w:rPr>
        <w:t xml:space="preserve"> do not yet apply:</w:t>
      </w:r>
      <w:r w:rsidRPr="005C67D1">
        <w:rPr>
          <w:rStyle w:val="FootnoteReference"/>
          <w:rFonts w:asciiTheme="minorBidi" w:hAnsiTheme="minorBidi"/>
          <w:sz w:val="24"/>
          <w:szCs w:val="24"/>
        </w:rPr>
        <w:footnoteReference w:id="16"/>
      </w:r>
    </w:p>
    <w:p w14:paraId="0F24F10D" w14:textId="77777777" w:rsidR="007D4903" w:rsidRPr="005C67D1" w:rsidRDefault="007D4903" w:rsidP="00E102F7">
      <w:pPr>
        <w:widowControl w:val="0"/>
        <w:bidi w:val="0"/>
        <w:spacing w:after="0" w:line="240" w:lineRule="auto"/>
        <w:jc w:val="both"/>
        <w:rPr>
          <w:rFonts w:asciiTheme="minorBidi" w:hAnsiTheme="minorBidi"/>
          <w:sz w:val="24"/>
          <w:szCs w:val="24"/>
        </w:rPr>
      </w:pPr>
    </w:p>
    <w:p w14:paraId="720C46CB" w14:textId="77777777" w:rsidR="00C413B0" w:rsidRDefault="00C413B0" w:rsidP="00E102F7">
      <w:pPr>
        <w:pStyle w:val="SourceTitleTranslation"/>
        <w:widowControl w:val="0"/>
        <w:spacing w:after="0" w:line="240" w:lineRule="auto"/>
        <w:jc w:val="both"/>
        <w:rPr>
          <w:sz w:val="24"/>
          <w:szCs w:val="24"/>
        </w:rPr>
      </w:pPr>
      <w:r w:rsidRPr="005C67D1">
        <w:rPr>
          <w:sz w:val="24"/>
          <w:szCs w:val="24"/>
        </w:rPr>
        <w:t xml:space="preserve">Or </w:t>
      </w:r>
      <w:proofErr w:type="spellStart"/>
      <w:r w:rsidRPr="005C67D1">
        <w:rPr>
          <w:sz w:val="24"/>
          <w:szCs w:val="24"/>
        </w:rPr>
        <w:t>Zarua</w:t>
      </w:r>
      <w:proofErr w:type="spellEnd"/>
      <w:r w:rsidRPr="005C67D1">
        <w:rPr>
          <w:sz w:val="24"/>
          <w:szCs w:val="24"/>
        </w:rPr>
        <w:t xml:space="preserve"> I 341</w:t>
      </w:r>
    </w:p>
    <w:p w14:paraId="17602187" w14:textId="77777777" w:rsidR="007D4903" w:rsidRPr="005C67D1" w:rsidRDefault="007D4903" w:rsidP="00E102F7">
      <w:pPr>
        <w:pStyle w:val="SourceTitleTranslation"/>
        <w:widowControl w:val="0"/>
        <w:spacing w:after="0" w:line="240" w:lineRule="auto"/>
        <w:jc w:val="both"/>
        <w:rPr>
          <w:sz w:val="24"/>
          <w:szCs w:val="24"/>
        </w:rPr>
      </w:pPr>
    </w:p>
    <w:p w14:paraId="5C04D8F9" w14:textId="239B3444" w:rsidR="00C413B0" w:rsidRDefault="00C413B0" w:rsidP="00E102F7">
      <w:pPr>
        <w:pStyle w:val="SourceTextTranslation"/>
        <w:widowControl w:val="0"/>
        <w:spacing w:after="0" w:line="240" w:lineRule="auto"/>
        <w:ind w:left="720"/>
        <w:rPr>
          <w:sz w:val="24"/>
          <w:szCs w:val="24"/>
        </w:rPr>
      </w:pPr>
      <w:r w:rsidRPr="005C67D1">
        <w:rPr>
          <w:sz w:val="24"/>
          <w:szCs w:val="24"/>
        </w:rPr>
        <w:t xml:space="preserve">Nevertheless, where they </w:t>
      </w:r>
      <w:proofErr w:type="gramStart"/>
      <w:r w:rsidRPr="005C67D1">
        <w:rPr>
          <w:sz w:val="24"/>
          <w:szCs w:val="24"/>
        </w:rPr>
        <w:t>have</w:t>
      </w:r>
      <w:proofErr w:type="gramEnd"/>
      <w:r w:rsidRPr="005C67D1">
        <w:rPr>
          <w:sz w:val="24"/>
          <w:szCs w:val="24"/>
        </w:rPr>
        <w:t xml:space="preserve"> already prepared what is needed for the [wedding] feast, and she became </w:t>
      </w:r>
      <w:proofErr w:type="spellStart"/>
      <w:r w:rsidRPr="005C67D1">
        <w:rPr>
          <w:i/>
          <w:iCs/>
          <w:sz w:val="24"/>
          <w:szCs w:val="24"/>
        </w:rPr>
        <w:t>nidda</w:t>
      </w:r>
      <w:proofErr w:type="spellEnd"/>
      <w:r w:rsidRPr="005C67D1">
        <w:rPr>
          <w:sz w:val="24"/>
          <w:szCs w:val="24"/>
        </w:rPr>
        <w:t xml:space="preserve">. He brings her in [to the </w:t>
      </w:r>
      <w:proofErr w:type="spellStart"/>
      <w:r w:rsidRPr="005C67D1">
        <w:rPr>
          <w:i/>
          <w:iCs/>
          <w:sz w:val="24"/>
          <w:szCs w:val="24"/>
        </w:rPr>
        <w:t>chuppa</w:t>
      </w:r>
      <w:proofErr w:type="spellEnd"/>
      <w:r w:rsidRPr="005C67D1">
        <w:rPr>
          <w:sz w:val="24"/>
          <w:szCs w:val="24"/>
        </w:rPr>
        <w:t xml:space="preserve">] </w:t>
      </w:r>
      <w:r w:rsidRPr="005C67D1">
        <w:rPr>
          <w:i/>
          <w:iCs/>
          <w:sz w:val="24"/>
          <w:szCs w:val="24"/>
        </w:rPr>
        <w:t>le-</w:t>
      </w:r>
      <w:proofErr w:type="spellStart"/>
      <w:r w:rsidRPr="005C67D1">
        <w:rPr>
          <w:i/>
          <w:iCs/>
          <w:sz w:val="24"/>
          <w:szCs w:val="24"/>
        </w:rPr>
        <w:t>chat’chila</w:t>
      </w:r>
      <w:proofErr w:type="spellEnd"/>
      <w:r w:rsidRPr="005C67D1">
        <w:rPr>
          <w:sz w:val="24"/>
          <w:szCs w:val="24"/>
        </w:rPr>
        <w:t xml:space="preserve"> and is </w:t>
      </w:r>
      <w:proofErr w:type="spellStart"/>
      <w:r w:rsidRPr="005C67D1">
        <w:rPr>
          <w:i/>
          <w:iCs/>
          <w:sz w:val="24"/>
          <w:szCs w:val="24"/>
        </w:rPr>
        <w:t>mekadesh</w:t>
      </w:r>
      <w:proofErr w:type="spellEnd"/>
      <w:r w:rsidRPr="005C67D1">
        <w:rPr>
          <w:sz w:val="24"/>
          <w:szCs w:val="24"/>
        </w:rPr>
        <w:t xml:space="preserve"> her and she receives the ring from his hand, for since she is not yet </w:t>
      </w:r>
      <w:proofErr w:type="spellStart"/>
      <w:r w:rsidRPr="005C67D1">
        <w:rPr>
          <w:i/>
          <w:iCs/>
          <w:sz w:val="24"/>
          <w:szCs w:val="24"/>
        </w:rPr>
        <w:t>mekudeshet</w:t>
      </w:r>
      <w:proofErr w:type="spellEnd"/>
      <w:r w:rsidRPr="005C67D1">
        <w:rPr>
          <w:sz w:val="24"/>
          <w:szCs w:val="24"/>
        </w:rPr>
        <w:t xml:space="preserve"> and they are not permitted to have relations, there is no concern if he touches her hand. And it seems to me that so ruled my teacher </w:t>
      </w:r>
      <w:proofErr w:type="spellStart"/>
      <w:r w:rsidRPr="005C67D1">
        <w:rPr>
          <w:sz w:val="24"/>
          <w:szCs w:val="24"/>
        </w:rPr>
        <w:t>Rabbeinu</w:t>
      </w:r>
      <w:proofErr w:type="spellEnd"/>
      <w:r w:rsidRPr="005C67D1">
        <w:rPr>
          <w:sz w:val="24"/>
          <w:szCs w:val="24"/>
        </w:rPr>
        <w:t xml:space="preserve"> Simcha and acted accordingly himself.</w:t>
      </w:r>
    </w:p>
    <w:p w14:paraId="4B421EFD" w14:textId="77777777" w:rsidR="007D4903" w:rsidRPr="005C67D1" w:rsidRDefault="007D4903" w:rsidP="00E102F7">
      <w:pPr>
        <w:pStyle w:val="SourceTextTranslation"/>
        <w:widowControl w:val="0"/>
        <w:spacing w:after="0" w:line="240" w:lineRule="auto"/>
        <w:ind w:left="720"/>
        <w:rPr>
          <w:sz w:val="24"/>
          <w:szCs w:val="24"/>
        </w:rPr>
      </w:pPr>
    </w:p>
    <w:p w14:paraId="4104B2C8" w14:textId="5CDA1374" w:rsidR="00C413B0" w:rsidRDefault="00C413B0" w:rsidP="00E102F7">
      <w:pPr>
        <w:widowControl w:val="0"/>
        <w:bidi w:val="0"/>
        <w:spacing w:after="0" w:line="240" w:lineRule="auto"/>
        <w:jc w:val="both"/>
        <w:rPr>
          <w:rFonts w:asciiTheme="minorBidi" w:hAnsiTheme="minorBidi"/>
          <w:sz w:val="24"/>
          <w:szCs w:val="24"/>
        </w:rPr>
      </w:pPr>
      <w:r w:rsidRPr="005C67D1">
        <w:rPr>
          <w:rFonts w:asciiTheme="minorBidi" w:hAnsiTheme="minorBidi"/>
          <w:sz w:val="24"/>
          <w:szCs w:val="24"/>
        </w:rPr>
        <w:t>Rav Shmuel Wosner rules in accordance with the lenient view, but specifies that the couple should take care not to touch:</w:t>
      </w:r>
    </w:p>
    <w:p w14:paraId="4E8ABD32" w14:textId="77777777" w:rsidR="007D4903" w:rsidRPr="005C67D1" w:rsidRDefault="007D4903" w:rsidP="00E102F7">
      <w:pPr>
        <w:widowControl w:val="0"/>
        <w:bidi w:val="0"/>
        <w:spacing w:after="0" w:line="240" w:lineRule="auto"/>
        <w:jc w:val="both"/>
        <w:rPr>
          <w:rFonts w:asciiTheme="minorBidi" w:hAnsiTheme="minorBidi"/>
          <w:sz w:val="24"/>
          <w:szCs w:val="24"/>
        </w:rPr>
      </w:pPr>
    </w:p>
    <w:p w14:paraId="6448B3C4" w14:textId="46FC1A1B" w:rsidR="00C413B0" w:rsidRDefault="00C413B0" w:rsidP="00E102F7">
      <w:pPr>
        <w:pStyle w:val="SourceTitleTranslation"/>
        <w:widowControl w:val="0"/>
        <w:spacing w:after="0" w:line="240" w:lineRule="auto"/>
        <w:jc w:val="both"/>
        <w:rPr>
          <w:sz w:val="24"/>
          <w:szCs w:val="24"/>
        </w:rPr>
      </w:pPr>
      <w:proofErr w:type="spellStart"/>
      <w:r w:rsidRPr="005C67D1">
        <w:rPr>
          <w:sz w:val="24"/>
          <w:szCs w:val="24"/>
        </w:rPr>
        <w:lastRenderedPageBreak/>
        <w:t>Shiurei</w:t>
      </w:r>
      <w:proofErr w:type="spellEnd"/>
      <w:r w:rsidRPr="005C67D1">
        <w:rPr>
          <w:sz w:val="24"/>
          <w:szCs w:val="24"/>
        </w:rPr>
        <w:t xml:space="preserve"> Shevet Ha-Levi 195 2:3</w:t>
      </w:r>
    </w:p>
    <w:p w14:paraId="76AE2377" w14:textId="77777777" w:rsidR="00E102F7" w:rsidRPr="005C67D1" w:rsidRDefault="00E102F7" w:rsidP="00E102F7">
      <w:pPr>
        <w:pStyle w:val="SourceTitleTranslation"/>
        <w:widowControl w:val="0"/>
        <w:spacing w:after="0" w:line="240" w:lineRule="auto"/>
        <w:jc w:val="both"/>
        <w:rPr>
          <w:sz w:val="24"/>
          <w:szCs w:val="24"/>
        </w:rPr>
      </w:pPr>
    </w:p>
    <w:p w14:paraId="542557CB" w14:textId="62EC63FF" w:rsidR="00C413B0" w:rsidRPr="005C67D1" w:rsidRDefault="00C413B0" w:rsidP="00E102F7">
      <w:pPr>
        <w:pStyle w:val="SourceTextTranslation"/>
        <w:widowControl w:val="0"/>
        <w:spacing w:after="0" w:line="240" w:lineRule="auto"/>
        <w:ind w:left="720"/>
        <w:rPr>
          <w:sz w:val="24"/>
          <w:szCs w:val="24"/>
        </w:rPr>
      </w:pPr>
      <w:r w:rsidRPr="005C67D1">
        <w:rPr>
          <w:sz w:val="24"/>
          <w:szCs w:val="24"/>
        </w:rPr>
        <w:t xml:space="preserve">In a </w:t>
      </w:r>
      <w:proofErr w:type="spellStart"/>
      <w:r w:rsidRPr="005C67D1">
        <w:rPr>
          <w:i/>
          <w:iCs/>
          <w:sz w:val="24"/>
          <w:szCs w:val="24"/>
        </w:rPr>
        <w:t>chuppa</w:t>
      </w:r>
      <w:proofErr w:type="spellEnd"/>
      <w:r w:rsidRPr="005C67D1">
        <w:rPr>
          <w:i/>
          <w:iCs/>
          <w:sz w:val="24"/>
          <w:szCs w:val="24"/>
        </w:rPr>
        <w:t xml:space="preserve"> </w:t>
      </w:r>
      <w:r w:rsidRPr="005C67D1">
        <w:rPr>
          <w:sz w:val="24"/>
          <w:szCs w:val="24"/>
        </w:rPr>
        <w:t xml:space="preserve">where the </w:t>
      </w:r>
      <w:proofErr w:type="spellStart"/>
      <w:r w:rsidRPr="005C67D1">
        <w:rPr>
          <w:i/>
          <w:iCs/>
          <w:sz w:val="24"/>
          <w:szCs w:val="24"/>
        </w:rPr>
        <w:t>kalla</w:t>
      </w:r>
      <w:proofErr w:type="spellEnd"/>
      <w:r w:rsidRPr="005C67D1">
        <w:rPr>
          <w:sz w:val="24"/>
          <w:szCs w:val="24"/>
        </w:rPr>
        <w:t xml:space="preserve"> is</w:t>
      </w:r>
      <w:r w:rsidRPr="005C67D1">
        <w:rPr>
          <w:i/>
          <w:iCs/>
          <w:sz w:val="24"/>
          <w:szCs w:val="24"/>
        </w:rPr>
        <w:t xml:space="preserve"> </w:t>
      </w:r>
      <w:proofErr w:type="spellStart"/>
      <w:r w:rsidRPr="005C67D1">
        <w:rPr>
          <w:i/>
          <w:iCs/>
          <w:sz w:val="24"/>
          <w:szCs w:val="24"/>
        </w:rPr>
        <w:t>nidda</w:t>
      </w:r>
      <w:proofErr w:type="spellEnd"/>
      <w:r w:rsidRPr="005C67D1">
        <w:rPr>
          <w:sz w:val="24"/>
          <w:szCs w:val="24"/>
        </w:rPr>
        <w:t xml:space="preserve"> we rule that he can place the ring on her finger, just that he </w:t>
      </w:r>
      <w:proofErr w:type="gramStart"/>
      <w:r w:rsidRPr="005C67D1">
        <w:rPr>
          <w:sz w:val="24"/>
          <w:szCs w:val="24"/>
        </w:rPr>
        <w:t>not touch</w:t>
      </w:r>
      <w:proofErr w:type="gramEnd"/>
      <w:r w:rsidRPr="005C67D1">
        <w:rPr>
          <w:sz w:val="24"/>
          <w:szCs w:val="24"/>
        </w:rPr>
        <w:t xml:space="preserve"> her.</w:t>
      </w:r>
    </w:p>
    <w:p w14:paraId="693C90C2" w14:textId="77777777" w:rsidR="00C413B0" w:rsidRPr="005C67D1" w:rsidRDefault="00C413B0" w:rsidP="00E102F7">
      <w:pPr>
        <w:widowControl w:val="0"/>
        <w:bidi w:val="0"/>
        <w:spacing w:after="0" w:line="240" w:lineRule="auto"/>
        <w:jc w:val="both"/>
        <w:rPr>
          <w:rFonts w:asciiTheme="minorBidi" w:hAnsiTheme="minorBidi"/>
          <w:b/>
          <w:bCs/>
          <w:sz w:val="24"/>
          <w:szCs w:val="24"/>
        </w:rPr>
      </w:pPr>
    </w:p>
    <w:p w14:paraId="37A5EEAC" w14:textId="594C8FFC" w:rsidR="00C413B0" w:rsidRDefault="00C413B0" w:rsidP="00E102F7">
      <w:pPr>
        <w:pStyle w:val="Heading1"/>
        <w:keepNext w:val="0"/>
        <w:keepLines w:val="0"/>
        <w:widowControl w:val="0"/>
        <w:bidi w:val="0"/>
        <w:spacing w:before="0" w:line="240" w:lineRule="auto"/>
        <w:jc w:val="both"/>
        <w:rPr>
          <w:sz w:val="24"/>
          <w:szCs w:val="24"/>
        </w:rPr>
      </w:pPr>
      <w:r w:rsidRPr="005C67D1">
        <w:rPr>
          <w:sz w:val="24"/>
          <w:szCs w:val="24"/>
        </w:rPr>
        <w:t>Accepting Kiddushin</w:t>
      </w:r>
    </w:p>
    <w:p w14:paraId="159BAB23" w14:textId="77777777" w:rsidR="007D4903" w:rsidRPr="007D4903" w:rsidRDefault="007D4903" w:rsidP="00E102F7">
      <w:pPr>
        <w:bidi w:val="0"/>
        <w:spacing w:after="0" w:line="240" w:lineRule="auto"/>
      </w:pPr>
    </w:p>
    <w:p w14:paraId="73C213D9" w14:textId="462AC1D3" w:rsidR="00C413B0" w:rsidRDefault="00C413B0" w:rsidP="00E102F7">
      <w:pPr>
        <w:widowControl w:val="0"/>
        <w:bidi w:val="0"/>
        <w:spacing w:after="0" w:line="240" w:lineRule="auto"/>
        <w:jc w:val="both"/>
        <w:rPr>
          <w:rFonts w:asciiTheme="minorBidi" w:hAnsiTheme="minorBidi"/>
          <w:sz w:val="24"/>
          <w:szCs w:val="24"/>
        </w:rPr>
      </w:pPr>
      <w:r w:rsidRPr="005C67D1">
        <w:rPr>
          <w:rFonts w:asciiTheme="minorBidi" w:hAnsiTheme="minorBidi"/>
          <w:i/>
          <w:iCs/>
          <w:sz w:val="24"/>
          <w:szCs w:val="24"/>
        </w:rPr>
        <w:t>Kiddushin</w:t>
      </w:r>
      <w:r w:rsidRPr="005C67D1">
        <w:rPr>
          <w:rFonts w:asciiTheme="minorBidi" w:hAnsiTheme="minorBidi"/>
          <w:sz w:val="24"/>
          <w:szCs w:val="24"/>
        </w:rPr>
        <w:t xml:space="preserve"> </w:t>
      </w:r>
      <w:proofErr w:type="gramStart"/>
      <w:r w:rsidRPr="005C67D1">
        <w:rPr>
          <w:rFonts w:asciiTheme="minorBidi" w:hAnsiTheme="minorBidi"/>
          <w:sz w:val="24"/>
          <w:szCs w:val="24"/>
        </w:rPr>
        <w:t>take</w:t>
      </w:r>
      <w:proofErr w:type="gramEnd"/>
      <w:r w:rsidRPr="005C67D1">
        <w:rPr>
          <w:rFonts w:asciiTheme="minorBidi" w:hAnsiTheme="minorBidi"/>
          <w:sz w:val="24"/>
          <w:szCs w:val="24"/>
        </w:rPr>
        <w:t xml:space="preserve"> effect only with the </w:t>
      </w:r>
      <w:proofErr w:type="spellStart"/>
      <w:r w:rsidRPr="005C67D1">
        <w:rPr>
          <w:rFonts w:asciiTheme="minorBidi" w:hAnsiTheme="minorBidi"/>
          <w:i/>
          <w:iCs/>
          <w:sz w:val="24"/>
          <w:szCs w:val="24"/>
        </w:rPr>
        <w:t>kalla</w:t>
      </w:r>
      <w:r w:rsidRPr="005C67D1">
        <w:rPr>
          <w:rFonts w:asciiTheme="minorBidi" w:hAnsiTheme="minorBidi"/>
          <w:sz w:val="24"/>
          <w:szCs w:val="24"/>
        </w:rPr>
        <w:t>’s</w:t>
      </w:r>
      <w:proofErr w:type="spellEnd"/>
      <w:r w:rsidRPr="005C67D1">
        <w:rPr>
          <w:rFonts w:asciiTheme="minorBidi" w:hAnsiTheme="minorBidi"/>
          <w:sz w:val="24"/>
          <w:szCs w:val="24"/>
        </w:rPr>
        <w:t xml:space="preserve"> consent. </w:t>
      </w:r>
      <w:r w:rsidR="003C204E" w:rsidRPr="005C67D1">
        <w:rPr>
          <w:rFonts w:asciiTheme="minorBidi" w:hAnsiTheme="minorBidi"/>
          <w:sz w:val="24"/>
          <w:szCs w:val="24"/>
        </w:rPr>
        <w:t xml:space="preserve">(Learn more </w:t>
      </w:r>
      <w:hyperlink r:id="rId19" w:history="1">
        <w:r w:rsidR="003C204E" w:rsidRPr="005C67D1">
          <w:rPr>
            <w:rStyle w:val="Hyperlink"/>
            <w:rFonts w:asciiTheme="minorBidi" w:hAnsiTheme="minorBidi"/>
            <w:sz w:val="24"/>
            <w:szCs w:val="24"/>
          </w:rPr>
          <w:t>here</w:t>
        </w:r>
      </w:hyperlink>
      <w:r w:rsidR="003C204E" w:rsidRPr="005C67D1">
        <w:rPr>
          <w:rFonts w:asciiTheme="minorBidi" w:hAnsiTheme="minorBidi"/>
          <w:sz w:val="24"/>
          <w:szCs w:val="24"/>
        </w:rPr>
        <w:t xml:space="preserve">.) </w:t>
      </w:r>
      <w:r w:rsidRPr="005C67D1">
        <w:rPr>
          <w:rFonts w:asciiTheme="minorBidi" w:hAnsiTheme="minorBidi"/>
          <w:sz w:val="24"/>
          <w:szCs w:val="24"/>
        </w:rPr>
        <w:t xml:space="preserve">The </w:t>
      </w:r>
      <w:proofErr w:type="spellStart"/>
      <w:r w:rsidRPr="005C67D1">
        <w:rPr>
          <w:rFonts w:asciiTheme="minorBidi" w:hAnsiTheme="minorBidi"/>
          <w:i/>
          <w:iCs/>
          <w:sz w:val="24"/>
          <w:szCs w:val="24"/>
        </w:rPr>
        <w:t>kalla</w:t>
      </w:r>
      <w:r w:rsidRPr="005C67D1">
        <w:rPr>
          <w:rFonts w:asciiTheme="minorBidi" w:hAnsiTheme="minorBidi"/>
          <w:sz w:val="24"/>
          <w:szCs w:val="24"/>
        </w:rPr>
        <w:t>’s</w:t>
      </w:r>
      <w:proofErr w:type="spellEnd"/>
      <w:r w:rsidRPr="005C67D1">
        <w:rPr>
          <w:rFonts w:asciiTheme="minorBidi" w:hAnsiTheme="minorBidi"/>
          <w:sz w:val="24"/>
          <w:szCs w:val="24"/>
        </w:rPr>
        <w:t xml:space="preserve"> holding out her hand following the </w:t>
      </w:r>
      <w:proofErr w:type="spellStart"/>
      <w:r w:rsidRPr="005C67D1">
        <w:rPr>
          <w:rFonts w:asciiTheme="minorBidi" w:hAnsiTheme="minorBidi"/>
          <w:i/>
          <w:iCs/>
          <w:sz w:val="24"/>
          <w:szCs w:val="24"/>
        </w:rPr>
        <w:t>chatan</w:t>
      </w:r>
      <w:r w:rsidRPr="005C67D1">
        <w:rPr>
          <w:rFonts w:asciiTheme="minorBidi" w:hAnsiTheme="minorBidi"/>
          <w:sz w:val="24"/>
          <w:szCs w:val="24"/>
        </w:rPr>
        <w:t>’s</w:t>
      </w:r>
      <w:proofErr w:type="spellEnd"/>
      <w:r w:rsidRPr="005C67D1">
        <w:rPr>
          <w:rFonts w:asciiTheme="minorBidi" w:hAnsiTheme="minorBidi"/>
          <w:sz w:val="24"/>
          <w:szCs w:val="24"/>
        </w:rPr>
        <w:t xml:space="preserve"> statement that he is </w:t>
      </w:r>
      <w:proofErr w:type="spellStart"/>
      <w:r w:rsidRPr="005C67D1">
        <w:rPr>
          <w:rFonts w:asciiTheme="minorBidi" w:hAnsiTheme="minorBidi"/>
          <w:i/>
          <w:iCs/>
          <w:sz w:val="24"/>
          <w:szCs w:val="24"/>
        </w:rPr>
        <w:t>mekadesh</w:t>
      </w:r>
      <w:proofErr w:type="spellEnd"/>
      <w:r w:rsidRPr="005C67D1">
        <w:rPr>
          <w:rFonts w:asciiTheme="minorBidi" w:hAnsiTheme="minorBidi"/>
          <w:sz w:val="24"/>
          <w:szCs w:val="24"/>
        </w:rPr>
        <w:t xml:space="preserve"> can be understood as a way of expressing her consent to the </w:t>
      </w:r>
      <w:r w:rsidRPr="005C67D1">
        <w:rPr>
          <w:rFonts w:asciiTheme="minorBidi" w:hAnsiTheme="minorBidi"/>
          <w:i/>
          <w:iCs/>
          <w:sz w:val="24"/>
          <w:szCs w:val="24"/>
        </w:rPr>
        <w:t>kiddushin</w:t>
      </w:r>
      <w:r w:rsidRPr="005C67D1">
        <w:rPr>
          <w:rFonts w:asciiTheme="minorBidi" w:hAnsiTheme="minorBidi"/>
          <w:sz w:val="24"/>
          <w:szCs w:val="24"/>
        </w:rPr>
        <w:t>:</w:t>
      </w:r>
      <w:r w:rsidRPr="005C67D1">
        <w:rPr>
          <w:rStyle w:val="FootnoteReference"/>
          <w:rFonts w:asciiTheme="minorBidi" w:hAnsiTheme="minorBidi"/>
          <w:sz w:val="24"/>
          <w:szCs w:val="24"/>
        </w:rPr>
        <w:footnoteReference w:id="17"/>
      </w:r>
    </w:p>
    <w:p w14:paraId="150B8A52" w14:textId="77777777" w:rsidR="007D4903" w:rsidRPr="005C67D1" w:rsidRDefault="007D4903" w:rsidP="00E102F7">
      <w:pPr>
        <w:widowControl w:val="0"/>
        <w:bidi w:val="0"/>
        <w:spacing w:after="0" w:line="240" w:lineRule="auto"/>
        <w:jc w:val="both"/>
        <w:rPr>
          <w:rFonts w:asciiTheme="minorBidi" w:hAnsiTheme="minorBidi"/>
          <w:sz w:val="24"/>
          <w:szCs w:val="24"/>
        </w:rPr>
      </w:pPr>
    </w:p>
    <w:p w14:paraId="17FE0C7A" w14:textId="77777777" w:rsidR="00C413B0" w:rsidRDefault="00C413B0" w:rsidP="00E102F7">
      <w:pPr>
        <w:pStyle w:val="SourceTitleTranslation"/>
        <w:widowControl w:val="0"/>
        <w:spacing w:after="0" w:line="240" w:lineRule="auto"/>
        <w:jc w:val="both"/>
        <w:rPr>
          <w:sz w:val="24"/>
          <w:szCs w:val="24"/>
        </w:rPr>
      </w:pPr>
      <w:r w:rsidRPr="005C67D1">
        <w:rPr>
          <w:sz w:val="24"/>
          <w:szCs w:val="24"/>
        </w:rPr>
        <w:t xml:space="preserve">Responsa </w:t>
      </w:r>
      <w:proofErr w:type="spellStart"/>
      <w:r w:rsidRPr="005C67D1">
        <w:rPr>
          <w:sz w:val="24"/>
          <w:szCs w:val="24"/>
        </w:rPr>
        <w:t>Rivash</w:t>
      </w:r>
      <w:proofErr w:type="spellEnd"/>
      <w:r w:rsidRPr="005C67D1">
        <w:rPr>
          <w:sz w:val="24"/>
          <w:szCs w:val="24"/>
        </w:rPr>
        <w:t xml:space="preserve"> 170</w:t>
      </w:r>
    </w:p>
    <w:p w14:paraId="2CD92C51" w14:textId="77777777" w:rsidR="007D4903" w:rsidRPr="005C67D1" w:rsidRDefault="007D4903" w:rsidP="00E102F7">
      <w:pPr>
        <w:pStyle w:val="SourceTitleTranslation"/>
        <w:widowControl w:val="0"/>
        <w:spacing w:after="0" w:line="240" w:lineRule="auto"/>
        <w:jc w:val="both"/>
        <w:rPr>
          <w:sz w:val="24"/>
          <w:szCs w:val="24"/>
        </w:rPr>
      </w:pPr>
    </w:p>
    <w:p w14:paraId="0831740C" w14:textId="02A64EE2" w:rsidR="00C413B0" w:rsidRDefault="00C413B0" w:rsidP="00E102F7">
      <w:pPr>
        <w:pStyle w:val="SourceTextTranslation"/>
        <w:widowControl w:val="0"/>
        <w:spacing w:after="0" w:line="240" w:lineRule="auto"/>
        <w:ind w:left="720"/>
        <w:rPr>
          <w:sz w:val="24"/>
          <w:szCs w:val="24"/>
        </w:rPr>
      </w:pPr>
      <w:r w:rsidRPr="005C67D1">
        <w:rPr>
          <w:sz w:val="24"/>
          <w:szCs w:val="24"/>
        </w:rPr>
        <w:t xml:space="preserve">…When it is said to the woman in the language of </w:t>
      </w:r>
      <w:r w:rsidRPr="005C67D1">
        <w:rPr>
          <w:i/>
          <w:iCs/>
          <w:sz w:val="24"/>
          <w:szCs w:val="24"/>
        </w:rPr>
        <w:t>kiddushin</w:t>
      </w:r>
      <w:r w:rsidRPr="005C67D1">
        <w:rPr>
          <w:sz w:val="24"/>
          <w:szCs w:val="24"/>
        </w:rPr>
        <w:t xml:space="preserve"> at the time of giving [the ring], and she reaches out her hand and takes the ring, then she becomes </w:t>
      </w:r>
      <w:proofErr w:type="spellStart"/>
      <w:r w:rsidRPr="005C67D1">
        <w:rPr>
          <w:i/>
          <w:iCs/>
          <w:sz w:val="24"/>
          <w:szCs w:val="24"/>
        </w:rPr>
        <w:t>mekudeshet</w:t>
      </w:r>
      <w:proofErr w:type="spellEnd"/>
      <w:r w:rsidRPr="005C67D1">
        <w:rPr>
          <w:sz w:val="24"/>
          <w:szCs w:val="24"/>
        </w:rPr>
        <w:t xml:space="preserve"> through her silence. For her receiving the ring or the money of </w:t>
      </w:r>
      <w:r w:rsidRPr="005C67D1">
        <w:rPr>
          <w:i/>
          <w:iCs/>
          <w:sz w:val="24"/>
          <w:szCs w:val="24"/>
        </w:rPr>
        <w:t>kiddushin</w:t>
      </w:r>
      <w:r w:rsidRPr="005C67D1">
        <w:rPr>
          <w:sz w:val="24"/>
          <w:szCs w:val="24"/>
        </w:rPr>
        <w:t xml:space="preserve"> is acquiescence, since she already heard that he is giving it to her for the purpose of </w:t>
      </w:r>
      <w:r w:rsidRPr="005C67D1">
        <w:rPr>
          <w:i/>
          <w:iCs/>
          <w:sz w:val="24"/>
          <w:szCs w:val="24"/>
        </w:rPr>
        <w:t>kiddushin</w:t>
      </w:r>
      <w:r w:rsidRPr="005C67D1">
        <w:rPr>
          <w:sz w:val="24"/>
          <w:szCs w:val="24"/>
        </w:rPr>
        <w:t>.</w:t>
      </w:r>
    </w:p>
    <w:p w14:paraId="29094C9E" w14:textId="77777777" w:rsidR="007D4903" w:rsidRPr="005C67D1" w:rsidRDefault="007D4903" w:rsidP="00E102F7">
      <w:pPr>
        <w:pStyle w:val="SourceTextTranslation"/>
        <w:widowControl w:val="0"/>
        <w:spacing w:after="0" w:line="240" w:lineRule="auto"/>
        <w:rPr>
          <w:sz w:val="24"/>
          <w:szCs w:val="24"/>
        </w:rPr>
      </w:pPr>
    </w:p>
    <w:p w14:paraId="6C3DAE06" w14:textId="431EA210" w:rsidR="00C413B0" w:rsidRDefault="00C413B0" w:rsidP="00E102F7">
      <w:pPr>
        <w:widowControl w:val="0"/>
        <w:bidi w:val="0"/>
        <w:spacing w:after="0" w:line="240" w:lineRule="auto"/>
        <w:jc w:val="both"/>
        <w:rPr>
          <w:rFonts w:asciiTheme="minorBidi" w:hAnsiTheme="minorBidi"/>
          <w:sz w:val="24"/>
          <w:szCs w:val="24"/>
        </w:rPr>
      </w:pPr>
      <w:r w:rsidRPr="005C67D1">
        <w:rPr>
          <w:rFonts w:asciiTheme="minorBidi" w:hAnsiTheme="minorBidi"/>
          <w:sz w:val="24"/>
          <w:szCs w:val="24"/>
        </w:rPr>
        <w:t xml:space="preserve">Is there room for a </w:t>
      </w:r>
      <w:proofErr w:type="spellStart"/>
      <w:r w:rsidRPr="005C67D1">
        <w:rPr>
          <w:rFonts w:asciiTheme="minorBidi" w:hAnsiTheme="minorBidi"/>
          <w:i/>
          <w:iCs/>
          <w:sz w:val="24"/>
          <w:szCs w:val="24"/>
        </w:rPr>
        <w:t>kalla</w:t>
      </w:r>
      <w:proofErr w:type="spellEnd"/>
      <w:r w:rsidRPr="005C67D1">
        <w:rPr>
          <w:rFonts w:asciiTheme="minorBidi" w:hAnsiTheme="minorBidi"/>
          <w:sz w:val="24"/>
          <w:szCs w:val="24"/>
        </w:rPr>
        <w:t xml:space="preserve"> to indicate verbally that she accepts </w:t>
      </w:r>
      <w:r w:rsidRPr="005C67D1">
        <w:rPr>
          <w:rFonts w:asciiTheme="minorBidi" w:hAnsiTheme="minorBidi"/>
          <w:i/>
          <w:iCs/>
          <w:sz w:val="24"/>
          <w:szCs w:val="24"/>
        </w:rPr>
        <w:t>kiddushin</w:t>
      </w:r>
      <w:r w:rsidRPr="005C67D1">
        <w:rPr>
          <w:rFonts w:asciiTheme="minorBidi" w:hAnsiTheme="minorBidi"/>
          <w:sz w:val="24"/>
          <w:szCs w:val="24"/>
        </w:rPr>
        <w:t xml:space="preserve">? While simple verbal expressions of consent aren’t customary, they also do not affect the validity of the </w:t>
      </w:r>
      <w:r w:rsidRPr="005C67D1">
        <w:rPr>
          <w:rFonts w:asciiTheme="minorBidi" w:hAnsiTheme="minorBidi"/>
          <w:i/>
          <w:iCs/>
          <w:sz w:val="24"/>
          <w:szCs w:val="24"/>
        </w:rPr>
        <w:t>kiddushin</w:t>
      </w:r>
      <w:r w:rsidRPr="005C67D1">
        <w:rPr>
          <w:rFonts w:asciiTheme="minorBidi" w:hAnsiTheme="minorBidi"/>
          <w:sz w:val="24"/>
          <w:szCs w:val="24"/>
        </w:rPr>
        <w:t>.</w:t>
      </w:r>
      <w:r w:rsidRPr="005C67D1">
        <w:rPr>
          <w:rStyle w:val="FootnoteReference"/>
          <w:rFonts w:asciiTheme="minorBidi" w:hAnsiTheme="minorBidi"/>
          <w:sz w:val="24"/>
          <w:szCs w:val="24"/>
        </w:rPr>
        <w:footnoteReference w:id="18"/>
      </w:r>
      <w:r w:rsidRPr="005C67D1">
        <w:rPr>
          <w:rFonts w:asciiTheme="minorBidi" w:hAnsiTheme="minorBidi" w:hint="cs"/>
          <w:sz w:val="24"/>
          <w:szCs w:val="24"/>
          <w:rtl/>
        </w:rPr>
        <w:t xml:space="preserve"> </w:t>
      </w:r>
      <w:r w:rsidRPr="005C67D1">
        <w:rPr>
          <w:rFonts w:asciiTheme="minorBidi" w:hAnsiTheme="minorBidi"/>
          <w:sz w:val="24"/>
          <w:szCs w:val="24"/>
        </w:rPr>
        <w:t xml:space="preserve"> Meiri explains that once </w:t>
      </w:r>
      <w:r w:rsidRPr="005C67D1">
        <w:rPr>
          <w:rFonts w:asciiTheme="minorBidi" w:hAnsiTheme="minorBidi"/>
          <w:i/>
          <w:iCs/>
          <w:sz w:val="24"/>
          <w:szCs w:val="24"/>
        </w:rPr>
        <w:t>kiddushin</w:t>
      </w:r>
      <w:r w:rsidRPr="005C67D1">
        <w:rPr>
          <w:rFonts w:asciiTheme="minorBidi" w:hAnsiTheme="minorBidi"/>
          <w:sz w:val="24"/>
          <w:szCs w:val="24"/>
        </w:rPr>
        <w:t xml:space="preserve"> are performed, a </w:t>
      </w:r>
      <w:proofErr w:type="spellStart"/>
      <w:r w:rsidRPr="005C67D1">
        <w:rPr>
          <w:rFonts w:asciiTheme="minorBidi" w:hAnsiTheme="minorBidi"/>
          <w:i/>
          <w:iCs/>
          <w:sz w:val="24"/>
          <w:szCs w:val="24"/>
        </w:rPr>
        <w:t>kalla</w:t>
      </w:r>
      <w:r w:rsidRPr="005C67D1">
        <w:rPr>
          <w:rFonts w:asciiTheme="minorBidi" w:hAnsiTheme="minorBidi"/>
          <w:sz w:val="24"/>
          <w:szCs w:val="24"/>
        </w:rPr>
        <w:t>’s</w:t>
      </w:r>
      <w:proofErr w:type="spellEnd"/>
      <w:r w:rsidRPr="005C67D1">
        <w:rPr>
          <w:rFonts w:asciiTheme="minorBidi" w:hAnsiTheme="minorBidi"/>
          <w:sz w:val="24"/>
          <w:szCs w:val="24"/>
        </w:rPr>
        <w:t xml:space="preserve"> statement of acceptance has no effect on them:</w:t>
      </w:r>
    </w:p>
    <w:p w14:paraId="062ED49B" w14:textId="77777777" w:rsidR="007D4903" w:rsidRPr="005C67D1" w:rsidRDefault="007D4903" w:rsidP="00E102F7">
      <w:pPr>
        <w:widowControl w:val="0"/>
        <w:bidi w:val="0"/>
        <w:spacing w:after="0" w:line="240" w:lineRule="auto"/>
        <w:jc w:val="both"/>
        <w:rPr>
          <w:rFonts w:asciiTheme="minorBidi" w:hAnsiTheme="minorBidi"/>
          <w:sz w:val="24"/>
          <w:szCs w:val="24"/>
        </w:rPr>
      </w:pPr>
    </w:p>
    <w:p w14:paraId="3249B032" w14:textId="0C61F034" w:rsidR="00C413B0" w:rsidRDefault="00C413B0" w:rsidP="00E102F7">
      <w:pPr>
        <w:pStyle w:val="SourceTitleTranslation"/>
        <w:widowControl w:val="0"/>
        <w:spacing w:after="0" w:line="240" w:lineRule="auto"/>
        <w:jc w:val="both"/>
        <w:rPr>
          <w:sz w:val="24"/>
          <w:szCs w:val="24"/>
        </w:rPr>
      </w:pPr>
      <w:r w:rsidRPr="005C67D1">
        <w:rPr>
          <w:sz w:val="24"/>
          <w:szCs w:val="24"/>
        </w:rPr>
        <w:t>Beit Ha-</w:t>
      </w:r>
      <w:proofErr w:type="spellStart"/>
      <w:r w:rsidRPr="005C67D1">
        <w:rPr>
          <w:sz w:val="24"/>
          <w:szCs w:val="24"/>
        </w:rPr>
        <w:t>bechira</w:t>
      </w:r>
      <w:proofErr w:type="spellEnd"/>
      <w:r w:rsidRPr="005C67D1">
        <w:rPr>
          <w:sz w:val="24"/>
          <w:szCs w:val="24"/>
        </w:rPr>
        <w:t xml:space="preserve">, </w:t>
      </w:r>
      <w:r w:rsidRPr="005C67D1">
        <w:rPr>
          <w:i/>
          <w:iCs/>
          <w:sz w:val="24"/>
          <w:szCs w:val="24"/>
        </w:rPr>
        <w:t>Kiddushin</w:t>
      </w:r>
      <w:r w:rsidRPr="005C67D1">
        <w:rPr>
          <w:sz w:val="24"/>
          <w:szCs w:val="24"/>
        </w:rPr>
        <w:t xml:space="preserve"> 5b</w:t>
      </w:r>
    </w:p>
    <w:p w14:paraId="67356C1A" w14:textId="77777777" w:rsidR="007D4903" w:rsidRPr="005C67D1" w:rsidRDefault="007D4903" w:rsidP="00E102F7">
      <w:pPr>
        <w:pStyle w:val="SourceTitleTranslation"/>
        <w:widowControl w:val="0"/>
        <w:spacing w:after="0" w:line="240" w:lineRule="auto"/>
        <w:jc w:val="both"/>
        <w:rPr>
          <w:sz w:val="24"/>
          <w:szCs w:val="24"/>
        </w:rPr>
      </w:pPr>
    </w:p>
    <w:p w14:paraId="12132074" w14:textId="7CEC40F7" w:rsidR="00C413B0" w:rsidRDefault="00C413B0" w:rsidP="00E102F7">
      <w:pPr>
        <w:pStyle w:val="SourceTextTranslation"/>
        <w:widowControl w:val="0"/>
        <w:spacing w:after="0" w:line="240" w:lineRule="auto"/>
        <w:ind w:left="720"/>
        <w:rPr>
          <w:sz w:val="24"/>
          <w:szCs w:val="24"/>
        </w:rPr>
      </w:pPr>
      <w:r w:rsidRPr="005C67D1">
        <w:rPr>
          <w:sz w:val="24"/>
          <w:szCs w:val="24"/>
        </w:rPr>
        <w:t>…For since we don’t require her statement, her speech does not add or detract at all…</w:t>
      </w:r>
    </w:p>
    <w:p w14:paraId="7C629819" w14:textId="77777777" w:rsidR="007D4903" w:rsidRPr="005C67D1" w:rsidRDefault="007D4903" w:rsidP="00E102F7">
      <w:pPr>
        <w:pStyle w:val="SourceTextTranslation"/>
        <w:widowControl w:val="0"/>
        <w:spacing w:after="0" w:line="240" w:lineRule="auto"/>
        <w:ind w:left="720"/>
        <w:rPr>
          <w:sz w:val="24"/>
          <w:szCs w:val="24"/>
        </w:rPr>
      </w:pPr>
    </w:p>
    <w:p w14:paraId="49E6C880" w14:textId="4DA559DF" w:rsidR="00C413B0" w:rsidRDefault="00C413B0" w:rsidP="00E102F7">
      <w:pPr>
        <w:widowControl w:val="0"/>
        <w:bidi w:val="0"/>
        <w:spacing w:after="0" w:line="240" w:lineRule="auto"/>
        <w:jc w:val="both"/>
        <w:rPr>
          <w:rFonts w:asciiTheme="minorBidi" w:hAnsiTheme="minorBidi" w:cstheme="minorBidi"/>
          <w:sz w:val="24"/>
          <w:szCs w:val="24"/>
        </w:rPr>
      </w:pPr>
      <w:r w:rsidRPr="005C67D1">
        <w:rPr>
          <w:rFonts w:asciiTheme="minorBidi" w:hAnsiTheme="minorBidi" w:cstheme="minorBidi"/>
          <w:sz w:val="24"/>
          <w:szCs w:val="24"/>
        </w:rPr>
        <w:t xml:space="preserve">However, ruling in this way does not typically translate into encouraging the </w:t>
      </w:r>
      <w:proofErr w:type="spellStart"/>
      <w:r w:rsidRPr="005C67D1">
        <w:rPr>
          <w:rFonts w:asciiTheme="minorBidi" w:hAnsiTheme="minorBidi" w:cstheme="minorBidi"/>
          <w:i/>
          <w:iCs/>
          <w:sz w:val="24"/>
          <w:szCs w:val="24"/>
        </w:rPr>
        <w:t>kalla</w:t>
      </w:r>
      <w:proofErr w:type="spellEnd"/>
      <w:r w:rsidRPr="005C67D1">
        <w:rPr>
          <w:rFonts w:asciiTheme="minorBidi" w:hAnsiTheme="minorBidi" w:cstheme="minorBidi"/>
          <w:sz w:val="24"/>
          <w:szCs w:val="24"/>
        </w:rPr>
        <w:t xml:space="preserve"> to respond to </w:t>
      </w:r>
      <w:r w:rsidRPr="005C67D1">
        <w:rPr>
          <w:rFonts w:asciiTheme="minorBidi" w:hAnsiTheme="minorBidi" w:cstheme="minorBidi"/>
          <w:i/>
          <w:iCs/>
          <w:sz w:val="24"/>
          <w:szCs w:val="24"/>
        </w:rPr>
        <w:t>kiddushin</w:t>
      </w:r>
      <w:r w:rsidRPr="005C67D1">
        <w:rPr>
          <w:rFonts w:asciiTheme="minorBidi" w:hAnsiTheme="minorBidi" w:cstheme="minorBidi"/>
          <w:sz w:val="24"/>
          <w:szCs w:val="24"/>
        </w:rPr>
        <w:t>.  For example, Rav Binyamin Adler writes:</w:t>
      </w:r>
      <w:r w:rsidRPr="005C67D1">
        <w:rPr>
          <w:rStyle w:val="FootnoteReference"/>
          <w:rFonts w:asciiTheme="minorBidi" w:hAnsiTheme="minorBidi" w:cstheme="minorBidi"/>
          <w:sz w:val="24"/>
          <w:szCs w:val="24"/>
        </w:rPr>
        <w:footnoteReference w:id="19"/>
      </w:r>
    </w:p>
    <w:p w14:paraId="4902F370" w14:textId="77777777" w:rsidR="007D4903" w:rsidRPr="005C67D1" w:rsidRDefault="007D4903" w:rsidP="00E102F7">
      <w:pPr>
        <w:widowControl w:val="0"/>
        <w:bidi w:val="0"/>
        <w:spacing w:after="0" w:line="240" w:lineRule="auto"/>
        <w:jc w:val="both"/>
        <w:rPr>
          <w:rFonts w:asciiTheme="minorBidi" w:hAnsiTheme="minorBidi" w:cstheme="minorBidi"/>
          <w:sz w:val="24"/>
          <w:szCs w:val="24"/>
        </w:rPr>
      </w:pPr>
    </w:p>
    <w:p w14:paraId="6D52FA18" w14:textId="7875D203" w:rsidR="00C413B0" w:rsidRDefault="00C413B0" w:rsidP="00E102F7">
      <w:pPr>
        <w:pStyle w:val="SourceTitleTranslation"/>
        <w:widowControl w:val="0"/>
        <w:spacing w:after="0" w:line="240" w:lineRule="auto"/>
        <w:jc w:val="both"/>
        <w:rPr>
          <w:sz w:val="24"/>
          <w:szCs w:val="24"/>
        </w:rPr>
      </w:pPr>
      <w:r w:rsidRPr="005C67D1">
        <w:rPr>
          <w:sz w:val="24"/>
          <w:szCs w:val="24"/>
        </w:rPr>
        <w:t xml:space="preserve">Ha-Rav Binyamin Adler, </w:t>
      </w:r>
      <w:r w:rsidRPr="005C67D1">
        <w:rPr>
          <w:i/>
          <w:iCs/>
          <w:sz w:val="24"/>
          <w:szCs w:val="24"/>
        </w:rPr>
        <w:t>Ha-</w:t>
      </w:r>
      <w:proofErr w:type="spellStart"/>
      <w:r w:rsidRPr="005C67D1">
        <w:rPr>
          <w:i/>
          <w:iCs/>
          <w:sz w:val="24"/>
          <w:szCs w:val="24"/>
        </w:rPr>
        <w:t>nissuin</w:t>
      </w:r>
      <w:proofErr w:type="spellEnd"/>
      <w:r w:rsidRPr="005C67D1">
        <w:rPr>
          <w:i/>
          <w:iCs/>
          <w:sz w:val="24"/>
          <w:szCs w:val="24"/>
        </w:rPr>
        <w:t xml:space="preserve"> Ke-</w:t>
      </w:r>
      <w:proofErr w:type="spellStart"/>
      <w:r w:rsidRPr="005C67D1">
        <w:rPr>
          <w:i/>
          <w:iCs/>
          <w:sz w:val="24"/>
          <w:szCs w:val="24"/>
        </w:rPr>
        <w:t>hilchetam</w:t>
      </w:r>
      <w:proofErr w:type="spellEnd"/>
      <w:r w:rsidRPr="005C67D1">
        <w:rPr>
          <w:sz w:val="24"/>
          <w:szCs w:val="24"/>
        </w:rPr>
        <w:t xml:space="preserve"> I, 7:39, pp. 223-24</w:t>
      </w:r>
    </w:p>
    <w:p w14:paraId="28B43133" w14:textId="77777777" w:rsidR="007D4903" w:rsidRPr="005C67D1" w:rsidRDefault="007D4903" w:rsidP="00E102F7">
      <w:pPr>
        <w:pStyle w:val="SourceTitleTranslation"/>
        <w:widowControl w:val="0"/>
        <w:spacing w:after="0" w:line="240" w:lineRule="auto"/>
        <w:jc w:val="both"/>
        <w:rPr>
          <w:sz w:val="24"/>
          <w:szCs w:val="24"/>
        </w:rPr>
      </w:pPr>
    </w:p>
    <w:p w14:paraId="23516860" w14:textId="1A5E7F04" w:rsidR="00C413B0" w:rsidRDefault="00C413B0" w:rsidP="00E102F7">
      <w:pPr>
        <w:pStyle w:val="SourceTextTranslation"/>
        <w:widowControl w:val="0"/>
        <w:spacing w:after="0" w:line="240" w:lineRule="auto"/>
        <w:ind w:left="720"/>
        <w:rPr>
          <w:sz w:val="24"/>
          <w:szCs w:val="24"/>
        </w:rPr>
      </w:pPr>
      <w:r w:rsidRPr="005C67D1">
        <w:rPr>
          <w:sz w:val="24"/>
          <w:szCs w:val="24"/>
        </w:rPr>
        <w:t xml:space="preserve">[The woman who is] becoming </w:t>
      </w:r>
      <w:proofErr w:type="spellStart"/>
      <w:r w:rsidRPr="005C67D1">
        <w:rPr>
          <w:i/>
          <w:iCs/>
          <w:sz w:val="24"/>
          <w:szCs w:val="24"/>
        </w:rPr>
        <w:t>mekudeshet</w:t>
      </w:r>
      <w:proofErr w:type="spellEnd"/>
      <w:r w:rsidRPr="005C67D1">
        <w:rPr>
          <w:sz w:val="24"/>
          <w:szCs w:val="24"/>
        </w:rPr>
        <w:t xml:space="preserve"> receives the ring in </w:t>
      </w:r>
      <w:proofErr w:type="gramStart"/>
      <w:r w:rsidRPr="005C67D1">
        <w:rPr>
          <w:sz w:val="24"/>
          <w:szCs w:val="24"/>
        </w:rPr>
        <w:t>silence, and</w:t>
      </w:r>
      <w:proofErr w:type="gramEnd"/>
      <w:r w:rsidRPr="005C67D1">
        <w:rPr>
          <w:sz w:val="24"/>
          <w:szCs w:val="24"/>
        </w:rPr>
        <w:t xml:space="preserve"> does not need to respond at all after the statement of the one who is </w:t>
      </w:r>
      <w:proofErr w:type="spellStart"/>
      <w:r w:rsidRPr="005C67D1">
        <w:rPr>
          <w:i/>
          <w:iCs/>
          <w:sz w:val="24"/>
          <w:szCs w:val="24"/>
        </w:rPr>
        <w:t>mekadesh</w:t>
      </w:r>
      <w:proofErr w:type="spellEnd"/>
      <w:r w:rsidRPr="005C67D1">
        <w:rPr>
          <w:sz w:val="24"/>
          <w:szCs w:val="24"/>
        </w:rPr>
        <w:t>. But if she responded after him “</w:t>
      </w:r>
      <w:r w:rsidRPr="005C67D1">
        <w:rPr>
          <w:i/>
          <w:iCs/>
          <w:sz w:val="24"/>
          <w:szCs w:val="24"/>
        </w:rPr>
        <w:t>hen</w:t>
      </w:r>
      <w:r w:rsidRPr="005C67D1">
        <w:rPr>
          <w:sz w:val="24"/>
          <w:szCs w:val="24"/>
        </w:rPr>
        <w:t>” [“yes” in Aramaic] or said “</w:t>
      </w:r>
      <w:proofErr w:type="spellStart"/>
      <w:r w:rsidRPr="005C67D1">
        <w:rPr>
          <w:i/>
          <w:iCs/>
          <w:sz w:val="24"/>
          <w:szCs w:val="24"/>
        </w:rPr>
        <w:t>harei</w:t>
      </w:r>
      <w:proofErr w:type="spellEnd"/>
      <w:r w:rsidRPr="005C67D1">
        <w:rPr>
          <w:i/>
          <w:iCs/>
          <w:sz w:val="24"/>
          <w:szCs w:val="24"/>
        </w:rPr>
        <w:t xml:space="preserve"> ani </w:t>
      </w:r>
      <w:proofErr w:type="spellStart"/>
      <w:r w:rsidRPr="005C67D1">
        <w:rPr>
          <w:i/>
          <w:iCs/>
          <w:sz w:val="24"/>
          <w:szCs w:val="24"/>
        </w:rPr>
        <w:t>mekudeshet</w:t>
      </w:r>
      <w:proofErr w:type="spellEnd"/>
      <w:r w:rsidRPr="005C67D1">
        <w:rPr>
          <w:i/>
          <w:iCs/>
          <w:sz w:val="24"/>
          <w:szCs w:val="24"/>
        </w:rPr>
        <w:t xml:space="preserve"> </w:t>
      </w:r>
      <w:proofErr w:type="spellStart"/>
      <w:r w:rsidRPr="005C67D1">
        <w:rPr>
          <w:i/>
          <w:iCs/>
          <w:sz w:val="24"/>
          <w:szCs w:val="24"/>
        </w:rPr>
        <w:t>lecha</w:t>
      </w:r>
      <w:proofErr w:type="spellEnd"/>
      <w:r w:rsidRPr="005C67D1">
        <w:rPr>
          <w:sz w:val="24"/>
          <w:szCs w:val="24"/>
        </w:rPr>
        <w:t xml:space="preserve">” “behold I am </w:t>
      </w:r>
      <w:proofErr w:type="spellStart"/>
      <w:r w:rsidRPr="005C67D1">
        <w:rPr>
          <w:i/>
          <w:iCs/>
          <w:sz w:val="24"/>
          <w:szCs w:val="24"/>
        </w:rPr>
        <w:t>mekudeshet</w:t>
      </w:r>
      <w:proofErr w:type="spellEnd"/>
      <w:r w:rsidRPr="005C67D1">
        <w:rPr>
          <w:sz w:val="24"/>
          <w:szCs w:val="24"/>
        </w:rPr>
        <w:t xml:space="preserve"> to you,” she has not lost anything. But if she answers, “</w:t>
      </w:r>
      <w:proofErr w:type="spellStart"/>
      <w:r w:rsidRPr="005C67D1">
        <w:rPr>
          <w:i/>
          <w:iCs/>
          <w:sz w:val="24"/>
          <w:szCs w:val="24"/>
        </w:rPr>
        <w:t>harei</w:t>
      </w:r>
      <w:proofErr w:type="spellEnd"/>
      <w:r w:rsidRPr="005C67D1">
        <w:rPr>
          <w:i/>
          <w:iCs/>
          <w:sz w:val="24"/>
          <w:szCs w:val="24"/>
        </w:rPr>
        <w:t xml:space="preserve"> </w:t>
      </w:r>
      <w:proofErr w:type="spellStart"/>
      <w:r w:rsidRPr="005C67D1">
        <w:rPr>
          <w:i/>
          <w:iCs/>
          <w:sz w:val="24"/>
          <w:szCs w:val="24"/>
        </w:rPr>
        <w:t>ata</w:t>
      </w:r>
      <w:proofErr w:type="spellEnd"/>
      <w:r w:rsidRPr="005C67D1">
        <w:rPr>
          <w:i/>
          <w:iCs/>
          <w:sz w:val="24"/>
          <w:szCs w:val="24"/>
        </w:rPr>
        <w:t xml:space="preserve"> </w:t>
      </w:r>
      <w:proofErr w:type="spellStart"/>
      <w:r w:rsidRPr="005C67D1">
        <w:rPr>
          <w:i/>
          <w:iCs/>
          <w:sz w:val="24"/>
          <w:szCs w:val="24"/>
        </w:rPr>
        <w:t>mekudash</w:t>
      </w:r>
      <w:proofErr w:type="spellEnd"/>
      <w:r w:rsidRPr="005C67D1">
        <w:rPr>
          <w:i/>
          <w:iCs/>
          <w:sz w:val="24"/>
          <w:szCs w:val="24"/>
        </w:rPr>
        <w:t xml:space="preserve"> li”</w:t>
      </w:r>
      <w:r w:rsidRPr="005C67D1">
        <w:rPr>
          <w:sz w:val="24"/>
          <w:szCs w:val="24"/>
        </w:rPr>
        <w:t xml:space="preserve"> “you are </w:t>
      </w:r>
      <w:proofErr w:type="spellStart"/>
      <w:r w:rsidRPr="005C67D1">
        <w:rPr>
          <w:i/>
          <w:iCs/>
          <w:sz w:val="24"/>
          <w:szCs w:val="24"/>
        </w:rPr>
        <w:t>mekudash</w:t>
      </w:r>
      <w:proofErr w:type="spellEnd"/>
      <w:r w:rsidRPr="005C67D1">
        <w:rPr>
          <w:sz w:val="24"/>
          <w:szCs w:val="24"/>
        </w:rPr>
        <w:t xml:space="preserve"> to me,” as is practiced in Reform congregations, there is uncertainty whether she has thus nullified the </w:t>
      </w:r>
      <w:r w:rsidRPr="005C67D1">
        <w:rPr>
          <w:i/>
          <w:iCs/>
          <w:sz w:val="24"/>
          <w:szCs w:val="24"/>
        </w:rPr>
        <w:t>kiddushin</w:t>
      </w:r>
      <w:r w:rsidRPr="005C67D1">
        <w:rPr>
          <w:sz w:val="24"/>
          <w:szCs w:val="24"/>
        </w:rPr>
        <w:t xml:space="preserve">, and therefore she is only doubtfully </w:t>
      </w:r>
      <w:proofErr w:type="spellStart"/>
      <w:r w:rsidRPr="005C67D1">
        <w:rPr>
          <w:i/>
          <w:iCs/>
          <w:sz w:val="24"/>
          <w:szCs w:val="24"/>
        </w:rPr>
        <w:t>mekudeshet</w:t>
      </w:r>
      <w:proofErr w:type="spellEnd"/>
      <w:r w:rsidRPr="005C67D1">
        <w:rPr>
          <w:sz w:val="24"/>
          <w:szCs w:val="24"/>
        </w:rPr>
        <w:t>…</w:t>
      </w:r>
    </w:p>
    <w:p w14:paraId="065E840D" w14:textId="77777777" w:rsidR="007D4903" w:rsidRPr="005C67D1" w:rsidRDefault="007D4903" w:rsidP="00E102F7">
      <w:pPr>
        <w:pStyle w:val="SourceTextTranslation"/>
        <w:widowControl w:val="0"/>
        <w:spacing w:after="0" w:line="240" w:lineRule="auto"/>
        <w:ind w:left="720"/>
        <w:rPr>
          <w:sz w:val="24"/>
          <w:szCs w:val="24"/>
        </w:rPr>
      </w:pPr>
    </w:p>
    <w:p w14:paraId="59E5D7D9" w14:textId="255E6722" w:rsidR="00C413B0" w:rsidRDefault="00C413B0" w:rsidP="00E102F7">
      <w:pPr>
        <w:widowControl w:val="0"/>
        <w:bidi w:val="0"/>
        <w:spacing w:after="0" w:line="240" w:lineRule="auto"/>
        <w:jc w:val="both"/>
        <w:rPr>
          <w:sz w:val="24"/>
          <w:szCs w:val="24"/>
        </w:rPr>
      </w:pPr>
      <w:r w:rsidRPr="005C67D1">
        <w:rPr>
          <w:sz w:val="24"/>
          <w:szCs w:val="24"/>
        </w:rPr>
        <w:t xml:space="preserve">The Alter Rebbe connects the </w:t>
      </w:r>
      <w:proofErr w:type="spellStart"/>
      <w:r w:rsidRPr="005C67D1">
        <w:rPr>
          <w:i/>
          <w:iCs/>
          <w:sz w:val="24"/>
          <w:szCs w:val="24"/>
        </w:rPr>
        <w:t>kalla</w:t>
      </w:r>
      <w:r w:rsidRPr="005C67D1">
        <w:rPr>
          <w:sz w:val="24"/>
          <w:szCs w:val="24"/>
        </w:rPr>
        <w:t>’s</w:t>
      </w:r>
      <w:proofErr w:type="spellEnd"/>
      <w:r w:rsidRPr="005C67D1">
        <w:rPr>
          <w:sz w:val="24"/>
          <w:szCs w:val="24"/>
        </w:rPr>
        <w:t xml:space="preserve"> silent acceptance of </w:t>
      </w:r>
      <w:r w:rsidRPr="005C67D1">
        <w:rPr>
          <w:i/>
          <w:iCs/>
          <w:sz w:val="24"/>
          <w:szCs w:val="24"/>
        </w:rPr>
        <w:t>kiddushin</w:t>
      </w:r>
      <w:r w:rsidRPr="005C67D1">
        <w:rPr>
          <w:sz w:val="24"/>
          <w:szCs w:val="24"/>
        </w:rPr>
        <w:t xml:space="preserve"> with the vagaries of exile. The </w:t>
      </w:r>
      <w:proofErr w:type="spellStart"/>
      <w:r w:rsidRPr="005C67D1">
        <w:rPr>
          <w:i/>
          <w:iCs/>
          <w:sz w:val="24"/>
          <w:szCs w:val="24"/>
        </w:rPr>
        <w:t>kalla</w:t>
      </w:r>
      <w:proofErr w:type="spellEnd"/>
      <w:r w:rsidRPr="005C67D1">
        <w:rPr>
          <w:sz w:val="24"/>
          <w:szCs w:val="24"/>
        </w:rPr>
        <w:t xml:space="preserve"> represents the </w:t>
      </w:r>
      <w:r w:rsidRPr="005C67D1">
        <w:rPr>
          <w:i/>
          <w:iCs/>
          <w:sz w:val="24"/>
          <w:szCs w:val="24"/>
        </w:rPr>
        <w:t>sefira</w:t>
      </w:r>
      <w:r w:rsidRPr="005C67D1">
        <w:rPr>
          <w:sz w:val="24"/>
          <w:szCs w:val="24"/>
        </w:rPr>
        <w:t xml:space="preserve"> of </w:t>
      </w:r>
      <w:proofErr w:type="spellStart"/>
      <w:r w:rsidRPr="005C67D1">
        <w:rPr>
          <w:i/>
          <w:iCs/>
          <w:sz w:val="24"/>
          <w:szCs w:val="24"/>
        </w:rPr>
        <w:t>malchut</w:t>
      </w:r>
      <w:proofErr w:type="spellEnd"/>
      <w:r w:rsidRPr="005C67D1">
        <w:rPr>
          <w:sz w:val="24"/>
          <w:szCs w:val="24"/>
        </w:rPr>
        <w:t>, which rises as we approach redemption:</w:t>
      </w:r>
      <w:r w:rsidRPr="005C67D1">
        <w:rPr>
          <w:rStyle w:val="FootnoteReference"/>
          <w:rFonts w:asciiTheme="minorBidi" w:hAnsiTheme="minorBidi"/>
          <w:sz w:val="24"/>
          <w:szCs w:val="24"/>
        </w:rPr>
        <w:footnoteReference w:id="20"/>
      </w:r>
    </w:p>
    <w:p w14:paraId="3C768733" w14:textId="77777777" w:rsidR="007D4903" w:rsidRPr="005C67D1" w:rsidRDefault="007D4903" w:rsidP="00E102F7">
      <w:pPr>
        <w:widowControl w:val="0"/>
        <w:bidi w:val="0"/>
        <w:spacing w:after="0" w:line="240" w:lineRule="auto"/>
        <w:jc w:val="both"/>
        <w:rPr>
          <w:sz w:val="24"/>
          <w:szCs w:val="24"/>
          <w:rtl/>
        </w:rPr>
      </w:pPr>
    </w:p>
    <w:p w14:paraId="6196964B" w14:textId="77777777" w:rsidR="00C413B0" w:rsidRDefault="00C413B0" w:rsidP="00E102F7">
      <w:pPr>
        <w:pStyle w:val="SourceTitleTranslation"/>
        <w:widowControl w:val="0"/>
        <w:spacing w:after="0" w:line="240" w:lineRule="auto"/>
        <w:jc w:val="both"/>
        <w:rPr>
          <w:sz w:val="24"/>
          <w:szCs w:val="24"/>
        </w:rPr>
      </w:pPr>
      <w:r w:rsidRPr="005C67D1">
        <w:rPr>
          <w:sz w:val="24"/>
          <w:szCs w:val="24"/>
        </w:rPr>
        <w:t xml:space="preserve">Rav Shlomo </w:t>
      </w:r>
      <w:proofErr w:type="spellStart"/>
      <w:r w:rsidRPr="005C67D1">
        <w:rPr>
          <w:sz w:val="24"/>
          <w:szCs w:val="24"/>
        </w:rPr>
        <w:t>Zalman</w:t>
      </w:r>
      <w:proofErr w:type="spellEnd"/>
      <w:r w:rsidRPr="005C67D1">
        <w:rPr>
          <w:sz w:val="24"/>
          <w:szCs w:val="24"/>
        </w:rPr>
        <w:t xml:space="preserve"> of </w:t>
      </w:r>
      <w:proofErr w:type="spellStart"/>
      <w:r w:rsidRPr="005C67D1">
        <w:rPr>
          <w:sz w:val="24"/>
          <w:szCs w:val="24"/>
        </w:rPr>
        <w:t>Liady</w:t>
      </w:r>
      <w:proofErr w:type="spellEnd"/>
      <w:r w:rsidRPr="005C67D1">
        <w:rPr>
          <w:sz w:val="24"/>
          <w:szCs w:val="24"/>
        </w:rPr>
        <w:t xml:space="preserve">, </w:t>
      </w:r>
      <w:proofErr w:type="gramStart"/>
      <w:r w:rsidRPr="005C67D1">
        <w:rPr>
          <w:i/>
          <w:iCs/>
          <w:sz w:val="24"/>
          <w:szCs w:val="24"/>
        </w:rPr>
        <w:t>Torah Or</w:t>
      </w:r>
      <w:r w:rsidRPr="005C67D1">
        <w:rPr>
          <w:sz w:val="24"/>
          <w:szCs w:val="24"/>
        </w:rPr>
        <w:t>,</w:t>
      </w:r>
      <w:proofErr w:type="gramEnd"/>
      <w:r w:rsidRPr="005C67D1">
        <w:rPr>
          <w:sz w:val="24"/>
          <w:szCs w:val="24"/>
        </w:rPr>
        <w:t xml:space="preserve"> </w:t>
      </w:r>
      <w:r w:rsidRPr="005C67D1">
        <w:rPr>
          <w:i/>
          <w:iCs/>
          <w:sz w:val="24"/>
          <w:szCs w:val="24"/>
        </w:rPr>
        <w:t>Va-</w:t>
      </w:r>
      <w:proofErr w:type="spellStart"/>
      <w:r w:rsidRPr="005C67D1">
        <w:rPr>
          <w:i/>
          <w:iCs/>
          <w:sz w:val="24"/>
          <w:szCs w:val="24"/>
        </w:rPr>
        <w:t>yigash</w:t>
      </w:r>
      <w:proofErr w:type="spellEnd"/>
      <w:r w:rsidRPr="005C67D1">
        <w:rPr>
          <w:sz w:val="24"/>
          <w:szCs w:val="24"/>
        </w:rPr>
        <w:t>, 45</w:t>
      </w:r>
    </w:p>
    <w:p w14:paraId="548E4AF8" w14:textId="77777777" w:rsidR="007D4903" w:rsidRPr="005C67D1" w:rsidRDefault="007D4903" w:rsidP="00E102F7">
      <w:pPr>
        <w:pStyle w:val="SourceTitleTranslation"/>
        <w:widowControl w:val="0"/>
        <w:spacing w:after="0" w:line="240" w:lineRule="auto"/>
        <w:jc w:val="both"/>
        <w:rPr>
          <w:sz w:val="24"/>
          <w:szCs w:val="24"/>
        </w:rPr>
      </w:pPr>
    </w:p>
    <w:p w14:paraId="69109BC0" w14:textId="77777777" w:rsidR="00C413B0" w:rsidRDefault="00C413B0" w:rsidP="00E102F7">
      <w:pPr>
        <w:pStyle w:val="SourceTextTranslation"/>
        <w:widowControl w:val="0"/>
        <w:spacing w:after="0" w:line="240" w:lineRule="auto"/>
        <w:ind w:left="720"/>
        <w:rPr>
          <w:sz w:val="24"/>
          <w:szCs w:val="24"/>
        </w:rPr>
      </w:pPr>
      <w:r w:rsidRPr="005C67D1">
        <w:rPr>
          <w:sz w:val="24"/>
          <w:szCs w:val="24"/>
        </w:rPr>
        <w:t>That which is said</w:t>
      </w:r>
      <w:r w:rsidRPr="005C67D1">
        <w:rPr>
          <w:rFonts w:cstheme="minorBidi"/>
          <w:sz w:val="24"/>
          <w:szCs w:val="24"/>
          <w:lang w:bidi="ar-SA"/>
        </w:rPr>
        <w:t xml:space="preserve"> [in </w:t>
      </w:r>
      <w:proofErr w:type="spellStart"/>
      <w:r w:rsidRPr="005C67D1">
        <w:rPr>
          <w:rFonts w:cstheme="minorBidi"/>
          <w:i/>
          <w:iCs/>
          <w:sz w:val="24"/>
          <w:szCs w:val="24"/>
          <w:lang w:bidi="ar-SA"/>
        </w:rPr>
        <w:t>sheva</w:t>
      </w:r>
      <w:proofErr w:type="spellEnd"/>
      <w:r w:rsidRPr="005C67D1">
        <w:rPr>
          <w:rFonts w:cstheme="minorBidi"/>
          <w:i/>
          <w:iCs/>
          <w:sz w:val="24"/>
          <w:szCs w:val="24"/>
          <w:lang w:bidi="ar-SA"/>
        </w:rPr>
        <w:t xml:space="preserve"> </w:t>
      </w:r>
      <w:proofErr w:type="spellStart"/>
      <w:r w:rsidRPr="005C67D1">
        <w:rPr>
          <w:rFonts w:cstheme="minorBidi"/>
          <w:i/>
          <w:iCs/>
          <w:sz w:val="24"/>
          <w:szCs w:val="24"/>
          <w:lang w:bidi="ar-SA"/>
        </w:rPr>
        <w:t>berachot</w:t>
      </w:r>
      <w:proofErr w:type="spellEnd"/>
      <w:r w:rsidRPr="005C67D1">
        <w:rPr>
          <w:rFonts w:cstheme="minorBidi"/>
          <w:sz w:val="24"/>
          <w:szCs w:val="24"/>
          <w:lang w:bidi="ar-SA"/>
        </w:rPr>
        <w:t>]</w:t>
      </w:r>
      <w:r w:rsidRPr="005C67D1">
        <w:rPr>
          <w:sz w:val="24"/>
          <w:szCs w:val="24"/>
        </w:rPr>
        <w:t xml:space="preserve"> “</w:t>
      </w:r>
      <w:r w:rsidRPr="005C67D1">
        <w:rPr>
          <w:rFonts w:cstheme="minorBidi"/>
          <w:sz w:val="24"/>
          <w:szCs w:val="24"/>
          <w:lang w:bidi="ar-SA"/>
        </w:rPr>
        <w:t>speedily</w:t>
      </w:r>
      <w:r w:rsidRPr="005C67D1">
        <w:rPr>
          <w:sz w:val="24"/>
          <w:szCs w:val="24"/>
        </w:rPr>
        <w:t xml:space="preserve"> may there be heard…the voice of the </w:t>
      </w:r>
      <w:proofErr w:type="spellStart"/>
      <w:r w:rsidRPr="005C67D1">
        <w:rPr>
          <w:i/>
          <w:iCs/>
          <w:sz w:val="24"/>
          <w:szCs w:val="24"/>
        </w:rPr>
        <w:t>kalla</w:t>
      </w:r>
      <w:proofErr w:type="spellEnd"/>
      <w:r w:rsidRPr="005C67D1">
        <w:rPr>
          <w:sz w:val="24"/>
          <w:szCs w:val="24"/>
        </w:rPr>
        <w:t>.” For now, in exile, it is said “I have remained mute” (</w:t>
      </w:r>
      <w:r w:rsidRPr="005C67D1">
        <w:rPr>
          <w:i/>
          <w:iCs/>
          <w:sz w:val="24"/>
          <w:szCs w:val="24"/>
        </w:rPr>
        <w:t>Tehillim</w:t>
      </w:r>
      <w:r w:rsidRPr="005C67D1">
        <w:rPr>
          <w:sz w:val="24"/>
          <w:szCs w:val="24"/>
        </w:rPr>
        <w:t xml:space="preserve"> 39:3), which is the aspect of silence, “like a mute who does not open his mouth” (</w:t>
      </w:r>
      <w:r w:rsidRPr="005C67D1">
        <w:rPr>
          <w:i/>
          <w:iCs/>
          <w:sz w:val="24"/>
          <w:szCs w:val="24"/>
        </w:rPr>
        <w:t>Tehillim</w:t>
      </w:r>
      <w:r w:rsidRPr="005C67D1">
        <w:rPr>
          <w:sz w:val="24"/>
          <w:szCs w:val="24"/>
        </w:rPr>
        <w:t xml:space="preserve"> 38:14). Therefore, the </w:t>
      </w:r>
      <w:proofErr w:type="spellStart"/>
      <w:r w:rsidRPr="005C67D1">
        <w:rPr>
          <w:i/>
          <w:iCs/>
          <w:sz w:val="24"/>
          <w:szCs w:val="24"/>
        </w:rPr>
        <w:t>chatan</w:t>
      </w:r>
      <w:proofErr w:type="spellEnd"/>
      <w:r w:rsidRPr="005C67D1">
        <w:rPr>
          <w:sz w:val="24"/>
          <w:szCs w:val="24"/>
        </w:rPr>
        <w:t xml:space="preserve"> is the one who says, </w:t>
      </w:r>
      <w:r w:rsidRPr="005C67D1">
        <w:rPr>
          <w:rFonts w:cstheme="minorBidi"/>
          <w:sz w:val="24"/>
          <w:szCs w:val="24"/>
          <w:lang w:bidi="ar-SA"/>
        </w:rPr>
        <w:t>“</w:t>
      </w:r>
      <w:r w:rsidRPr="005C67D1">
        <w:rPr>
          <w:sz w:val="24"/>
          <w:szCs w:val="24"/>
        </w:rPr>
        <w:t xml:space="preserve">behold you are </w:t>
      </w:r>
      <w:proofErr w:type="spellStart"/>
      <w:r w:rsidRPr="005C67D1">
        <w:rPr>
          <w:i/>
          <w:iCs/>
          <w:sz w:val="24"/>
          <w:szCs w:val="24"/>
        </w:rPr>
        <w:t>mekudeshet</w:t>
      </w:r>
      <w:proofErr w:type="spellEnd"/>
      <w:r w:rsidRPr="005C67D1">
        <w:rPr>
          <w:sz w:val="24"/>
          <w:szCs w:val="24"/>
        </w:rPr>
        <w:t xml:space="preserve"> to me” and the </w:t>
      </w:r>
      <w:proofErr w:type="spellStart"/>
      <w:r w:rsidRPr="005C67D1">
        <w:rPr>
          <w:i/>
          <w:iCs/>
          <w:sz w:val="24"/>
          <w:szCs w:val="24"/>
        </w:rPr>
        <w:t>kalla</w:t>
      </w:r>
      <w:proofErr w:type="spellEnd"/>
      <w:r w:rsidRPr="005C67D1">
        <w:rPr>
          <w:sz w:val="24"/>
          <w:szCs w:val="24"/>
        </w:rPr>
        <w:t xml:space="preserve"> is silent. But in the future, when she </w:t>
      </w:r>
      <w:proofErr w:type="gramStart"/>
      <w:r w:rsidRPr="005C67D1">
        <w:rPr>
          <w:sz w:val="24"/>
          <w:szCs w:val="24"/>
        </w:rPr>
        <w:t>will be</w:t>
      </w:r>
      <w:proofErr w:type="gramEnd"/>
      <w:r w:rsidRPr="005C67D1">
        <w:rPr>
          <w:sz w:val="24"/>
          <w:szCs w:val="24"/>
        </w:rPr>
        <w:t xml:space="preserve"> elevated higher and higher, then she will also pour forth abundance and it will be called the voice of the </w:t>
      </w:r>
      <w:proofErr w:type="spellStart"/>
      <w:r w:rsidRPr="005C67D1">
        <w:rPr>
          <w:i/>
          <w:iCs/>
          <w:sz w:val="24"/>
          <w:szCs w:val="24"/>
        </w:rPr>
        <w:t>kalla</w:t>
      </w:r>
      <w:proofErr w:type="spellEnd"/>
      <w:r w:rsidRPr="005C67D1">
        <w:rPr>
          <w:sz w:val="24"/>
          <w:szCs w:val="24"/>
        </w:rPr>
        <w:t>.</w:t>
      </w:r>
    </w:p>
    <w:p w14:paraId="2C77F54D" w14:textId="77777777" w:rsidR="007D4903" w:rsidRPr="005C67D1" w:rsidRDefault="007D4903" w:rsidP="00E102F7">
      <w:pPr>
        <w:pStyle w:val="SourceTextTranslation"/>
        <w:widowControl w:val="0"/>
        <w:spacing w:after="0" w:line="240" w:lineRule="auto"/>
        <w:ind w:left="720"/>
        <w:rPr>
          <w:sz w:val="24"/>
          <w:szCs w:val="24"/>
        </w:rPr>
      </w:pPr>
    </w:p>
    <w:p w14:paraId="3D341328" w14:textId="77777777" w:rsidR="00C413B0" w:rsidRPr="005C67D1" w:rsidRDefault="00C413B0" w:rsidP="00E102F7">
      <w:pPr>
        <w:widowControl w:val="0"/>
        <w:bidi w:val="0"/>
        <w:spacing w:after="0" w:line="240" w:lineRule="auto"/>
        <w:jc w:val="both"/>
        <w:rPr>
          <w:sz w:val="24"/>
          <w:szCs w:val="24"/>
        </w:rPr>
      </w:pPr>
      <w:r w:rsidRPr="005C67D1">
        <w:rPr>
          <w:sz w:val="24"/>
          <w:szCs w:val="24"/>
        </w:rPr>
        <w:t xml:space="preserve">According to this vision, a redemptive future will include a </w:t>
      </w:r>
      <w:proofErr w:type="spellStart"/>
      <w:r w:rsidRPr="005C67D1">
        <w:rPr>
          <w:i/>
          <w:iCs/>
          <w:sz w:val="24"/>
          <w:szCs w:val="24"/>
        </w:rPr>
        <w:t>kalla</w:t>
      </w:r>
      <w:proofErr w:type="spellEnd"/>
      <w:r w:rsidRPr="005C67D1">
        <w:rPr>
          <w:sz w:val="24"/>
          <w:szCs w:val="24"/>
        </w:rPr>
        <w:t xml:space="preserve"> finding her voice. </w:t>
      </w:r>
    </w:p>
    <w:p w14:paraId="3DE3BA9A" w14:textId="77777777" w:rsidR="00C413B0" w:rsidRPr="005C67D1" w:rsidRDefault="00C413B0" w:rsidP="00E102F7">
      <w:pPr>
        <w:pStyle w:val="SourceTextTranslation"/>
        <w:widowControl w:val="0"/>
        <w:spacing w:after="0" w:line="240" w:lineRule="auto"/>
        <w:ind w:left="0"/>
        <w:rPr>
          <w:sz w:val="24"/>
          <w:szCs w:val="24"/>
        </w:rPr>
      </w:pPr>
    </w:p>
    <w:p w14:paraId="06E4D9F9" w14:textId="36D7C928" w:rsidR="00C413B0" w:rsidRPr="005C67D1" w:rsidRDefault="00C413B0" w:rsidP="00E102F7">
      <w:pPr>
        <w:pStyle w:val="HashkafahTitle"/>
        <w:keepNext w:val="0"/>
        <w:keepLines w:val="0"/>
        <w:widowControl w:val="0"/>
        <w:spacing w:before="0" w:line="240" w:lineRule="auto"/>
        <w:jc w:val="both"/>
        <w:rPr>
          <w:sz w:val="24"/>
          <w:szCs w:val="24"/>
        </w:rPr>
      </w:pPr>
      <w:r w:rsidRPr="005C67D1">
        <w:rPr>
          <w:sz w:val="24"/>
          <w:szCs w:val="24"/>
        </w:rPr>
        <w:t xml:space="preserve">How might a </w:t>
      </w:r>
      <w:proofErr w:type="spellStart"/>
      <w:r w:rsidRPr="005C67D1">
        <w:rPr>
          <w:sz w:val="24"/>
          <w:szCs w:val="24"/>
        </w:rPr>
        <w:t>kalla</w:t>
      </w:r>
      <w:proofErr w:type="spellEnd"/>
      <w:r w:rsidRPr="005C67D1">
        <w:rPr>
          <w:sz w:val="24"/>
          <w:szCs w:val="24"/>
        </w:rPr>
        <w:t xml:space="preserve"> find her voice? </w:t>
      </w:r>
    </w:p>
    <w:p w14:paraId="0C52EA93" w14:textId="77777777" w:rsidR="00C413B0" w:rsidRDefault="00C413B0" w:rsidP="00E102F7">
      <w:pPr>
        <w:pStyle w:val="HashkafahText"/>
        <w:widowControl w:val="0"/>
        <w:spacing w:after="0" w:line="240" w:lineRule="auto"/>
        <w:jc w:val="both"/>
        <w:rPr>
          <w:sz w:val="24"/>
          <w:szCs w:val="24"/>
        </w:rPr>
      </w:pPr>
      <w:r w:rsidRPr="005C67D1">
        <w:rPr>
          <w:sz w:val="24"/>
          <w:szCs w:val="24"/>
        </w:rPr>
        <w:t xml:space="preserve">The concluding </w:t>
      </w:r>
      <w:proofErr w:type="spellStart"/>
      <w:r w:rsidRPr="005C67D1">
        <w:rPr>
          <w:i w:val="0"/>
          <w:iCs w:val="0"/>
          <w:sz w:val="24"/>
          <w:szCs w:val="24"/>
        </w:rPr>
        <w:t>beracha</w:t>
      </w:r>
      <w:proofErr w:type="spellEnd"/>
      <w:r w:rsidRPr="005C67D1">
        <w:rPr>
          <w:sz w:val="24"/>
          <w:szCs w:val="24"/>
        </w:rPr>
        <w:t xml:space="preserve"> of the </w:t>
      </w:r>
      <w:proofErr w:type="spellStart"/>
      <w:r w:rsidRPr="005C67D1">
        <w:rPr>
          <w:i w:val="0"/>
          <w:iCs w:val="0"/>
          <w:sz w:val="24"/>
          <w:szCs w:val="24"/>
        </w:rPr>
        <w:t>sheva</w:t>
      </w:r>
      <w:proofErr w:type="spellEnd"/>
      <w:r w:rsidRPr="005C67D1">
        <w:rPr>
          <w:i w:val="0"/>
          <w:iCs w:val="0"/>
          <w:sz w:val="24"/>
          <w:szCs w:val="24"/>
        </w:rPr>
        <w:t xml:space="preserve"> </w:t>
      </w:r>
      <w:proofErr w:type="spellStart"/>
      <w:r w:rsidRPr="005C67D1">
        <w:rPr>
          <w:i w:val="0"/>
          <w:iCs w:val="0"/>
          <w:sz w:val="24"/>
          <w:szCs w:val="24"/>
        </w:rPr>
        <w:t>berachot</w:t>
      </w:r>
      <w:proofErr w:type="spellEnd"/>
      <w:r w:rsidRPr="005C67D1">
        <w:rPr>
          <w:sz w:val="24"/>
          <w:szCs w:val="24"/>
        </w:rPr>
        <w:t xml:space="preserve">, drawing on a verse from </w:t>
      </w:r>
      <w:r w:rsidRPr="005C67D1">
        <w:rPr>
          <w:i w:val="0"/>
          <w:iCs w:val="0"/>
          <w:sz w:val="24"/>
          <w:szCs w:val="24"/>
        </w:rPr>
        <w:t>Yirmiyahu</w:t>
      </w:r>
      <w:r w:rsidRPr="005C67D1">
        <w:rPr>
          <w:sz w:val="24"/>
          <w:szCs w:val="24"/>
        </w:rPr>
        <w:t xml:space="preserve">, speaks of “the voice of the </w:t>
      </w:r>
      <w:proofErr w:type="spellStart"/>
      <w:r w:rsidRPr="005C67D1">
        <w:rPr>
          <w:i w:val="0"/>
          <w:iCs w:val="0"/>
          <w:sz w:val="24"/>
          <w:szCs w:val="24"/>
        </w:rPr>
        <w:t>chatan</w:t>
      </w:r>
      <w:proofErr w:type="spellEnd"/>
      <w:r w:rsidRPr="005C67D1">
        <w:rPr>
          <w:sz w:val="24"/>
          <w:szCs w:val="24"/>
        </w:rPr>
        <w:t xml:space="preserve"> and the voice of the </w:t>
      </w:r>
      <w:proofErr w:type="spellStart"/>
      <w:r w:rsidRPr="005C67D1">
        <w:rPr>
          <w:i w:val="0"/>
          <w:iCs w:val="0"/>
          <w:sz w:val="24"/>
          <w:szCs w:val="24"/>
        </w:rPr>
        <w:t>kalla</w:t>
      </w:r>
      <w:proofErr w:type="spellEnd"/>
      <w:r w:rsidRPr="005C67D1">
        <w:rPr>
          <w:sz w:val="24"/>
          <w:szCs w:val="24"/>
        </w:rPr>
        <w:t xml:space="preserve">.” </w:t>
      </w:r>
    </w:p>
    <w:p w14:paraId="3D5DE0D7" w14:textId="77777777" w:rsidR="007D4903" w:rsidRPr="005C67D1" w:rsidRDefault="007D4903" w:rsidP="00E102F7">
      <w:pPr>
        <w:pStyle w:val="HashkafahText"/>
        <w:widowControl w:val="0"/>
        <w:spacing w:after="0" w:line="240" w:lineRule="auto"/>
        <w:jc w:val="both"/>
        <w:rPr>
          <w:sz w:val="24"/>
          <w:szCs w:val="24"/>
        </w:rPr>
      </w:pPr>
    </w:p>
    <w:p w14:paraId="3A01847E" w14:textId="3B0DB138" w:rsidR="00C413B0" w:rsidRDefault="00C413B0" w:rsidP="00E102F7">
      <w:pPr>
        <w:pStyle w:val="SourceTitleTranslation"/>
        <w:widowControl w:val="0"/>
        <w:spacing w:after="0" w:line="240" w:lineRule="auto"/>
        <w:jc w:val="both"/>
        <w:rPr>
          <w:sz w:val="24"/>
          <w:szCs w:val="24"/>
        </w:rPr>
      </w:pPr>
      <w:r w:rsidRPr="005C67D1">
        <w:rPr>
          <w:sz w:val="24"/>
          <w:szCs w:val="24"/>
        </w:rPr>
        <w:t>Yirmiyahu 33:11</w:t>
      </w:r>
    </w:p>
    <w:p w14:paraId="4542A415" w14:textId="77777777" w:rsidR="007D4903" w:rsidRPr="005C67D1" w:rsidRDefault="007D4903" w:rsidP="00E102F7">
      <w:pPr>
        <w:pStyle w:val="SourceTitleTranslation"/>
        <w:widowControl w:val="0"/>
        <w:spacing w:after="0" w:line="240" w:lineRule="auto"/>
        <w:jc w:val="both"/>
        <w:rPr>
          <w:sz w:val="24"/>
          <w:szCs w:val="24"/>
        </w:rPr>
      </w:pPr>
    </w:p>
    <w:p w14:paraId="4BA00137" w14:textId="44367051" w:rsidR="00C413B0" w:rsidRDefault="00C413B0" w:rsidP="00E102F7">
      <w:pPr>
        <w:pStyle w:val="SourceTextTranslation"/>
        <w:widowControl w:val="0"/>
        <w:spacing w:after="0" w:line="240" w:lineRule="auto"/>
        <w:ind w:left="720"/>
        <w:rPr>
          <w:rFonts w:ascii="Roboto" w:hAnsi="Roboto"/>
          <w:sz w:val="24"/>
          <w:szCs w:val="24"/>
        </w:rPr>
      </w:pPr>
      <w:r w:rsidRPr="005C67D1">
        <w:rPr>
          <w:rFonts w:ascii="Roboto" w:hAnsi="Roboto"/>
          <w:sz w:val="24"/>
          <w:szCs w:val="24"/>
        </w:rPr>
        <w:t xml:space="preserve">The voice of joy and the voice of gladness, the voice of a </w:t>
      </w:r>
      <w:proofErr w:type="spellStart"/>
      <w:r w:rsidRPr="005C67D1">
        <w:rPr>
          <w:rFonts w:ascii="Roboto" w:hAnsi="Roboto"/>
          <w:i/>
          <w:iCs/>
          <w:sz w:val="24"/>
          <w:szCs w:val="24"/>
        </w:rPr>
        <w:t>chatan</w:t>
      </w:r>
      <w:proofErr w:type="spellEnd"/>
      <w:r w:rsidRPr="005C67D1">
        <w:rPr>
          <w:rFonts w:ascii="Roboto" w:hAnsi="Roboto"/>
          <w:sz w:val="24"/>
          <w:szCs w:val="24"/>
        </w:rPr>
        <w:t xml:space="preserve"> and the voice of a </w:t>
      </w:r>
      <w:proofErr w:type="spellStart"/>
      <w:r w:rsidRPr="005C67D1">
        <w:rPr>
          <w:rFonts w:ascii="Roboto" w:hAnsi="Roboto"/>
          <w:i/>
          <w:iCs/>
          <w:sz w:val="24"/>
          <w:szCs w:val="24"/>
        </w:rPr>
        <w:t>kalla</w:t>
      </w:r>
      <w:proofErr w:type="spellEnd"/>
      <w:r w:rsidRPr="005C67D1">
        <w:rPr>
          <w:rFonts w:ascii="Roboto" w:hAnsi="Roboto"/>
          <w:sz w:val="24"/>
          <w:szCs w:val="24"/>
        </w:rPr>
        <w:t>, the voice of those who say: Give thanks to God of Hosts, for God is good for His lovingkindness is forever, who bring a thanksgiving offering to the House of God, for 'I will restore the captives to the land as at first,' said God.</w:t>
      </w:r>
    </w:p>
    <w:p w14:paraId="3F1860D0" w14:textId="77777777" w:rsidR="007D4903" w:rsidRPr="005C67D1" w:rsidRDefault="007D4903" w:rsidP="00E102F7">
      <w:pPr>
        <w:pStyle w:val="SourceTextTranslation"/>
        <w:widowControl w:val="0"/>
        <w:spacing w:after="0" w:line="240" w:lineRule="auto"/>
        <w:ind w:left="720"/>
        <w:rPr>
          <w:rFonts w:cstheme="minorBidi"/>
          <w:sz w:val="24"/>
          <w:szCs w:val="24"/>
          <w:rtl/>
        </w:rPr>
      </w:pPr>
    </w:p>
    <w:p w14:paraId="46D6450B" w14:textId="777FBD26" w:rsidR="00C413B0" w:rsidRDefault="00C413B0" w:rsidP="00E102F7">
      <w:pPr>
        <w:pStyle w:val="HashkafahText"/>
        <w:widowControl w:val="0"/>
        <w:spacing w:after="0" w:line="240" w:lineRule="auto"/>
        <w:jc w:val="both"/>
        <w:rPr>
          <w:sz w:val="24"/>
          <w:szCs w:val="24"/>
        </w:rPr>
      </w:pPr>
      <w:r w:rsidRPr="005C67D1">
        <w:rPr>
          <w:sz w:val="24"/>
          <w:szCs w:val="24"/>
        </w:rPr>
        <w:t xml:space="preserve">At traditional Jewish weddings, the voice of the </w:t>
      </w:r>
      <w:proofErr w:type="spellStart"/>
      <w:r w:rsidRPr="005C67D1">
        <w:rPr>
          <w:i w:val="0"/>
          <w:iCs w:val="0"/>
          <w:sz w:val="24"/>
          <w:szCs w:val="24"/>
        </w:rPr>
        <w:t>chatan</w:t>
      </w:r>
      <w:proofErr w:type="spellEnd"/>
      <w:r w:rsidRPr="005C67D1">
        <w:rPr>
          <w:i w:val="0"/>
          <w:iCs w:val="0"/>
          <w:sz w:val="24"/>
          <w:szCs w:val="24"/>
        </w:rPr>
        <w:t xml:space="preserve"> </w:t>
      </w:r>
      <w:r w:rsidRPr="005C67D1">
        <w:rPr>
          <w:sz w:val="24"/>
          <w:szCs w:val="24"/>
        </w:rPr>
        <w:t xml:space="preserve">is heard, but the voice of the </w:t>
      </w:r>
      <w:proofErr w:type="spellStart"/>
      <w:r w:rsidRPr="005C67D1">
        <w:rPr>
          <w:i w:val="0"/>
          <w:iCs w:val="0"/>
          <w:sz w:val="24"/>
          <w:szCs w:val="24"/>
        </w:rPr>
        <w:t>kalla</w:t>
      </w:r>
      <w:proofErr w:type="spellEnd"/>
      <w:r w:rsidRPr="005C67D1">
        <w:rPr>
          <w:sz w:val="24"/>
          <w:szCs w:val="24"/>
        </w:rPr>
        <w:t xml:space="preserve"> typically is not.</w:t>
      </w:r>
    </w:p>
    <w:p w14:paraId="5C7F9F0C" w14:textId="77777777" w:rsidR="007D4903" w:rsidRPr="005C67D1" w:rsidRDefault="007D4903" w:rsidP="00E102F7">
      <w:pPr>
        <w:pStyle w:val="HashkafahText"/>
        <w:widowControl w:val="0"/>
        <w:spacing w:after="0" w:line="240" w:lineRule="auto"/>
        <w:jc w:val="both"/>
        <w:rPr>
          <w:rFonts w:cstheme="minorBidi"/>
          <w:sz w:val="24"/>
          <w:szCs w:val="24"/>
        </w:rPr>
      </w:pPr>
    </w:p>
    <w:p w14:paraId="5D56EE6F" w14:textId="17734625" w:rsidR="00C413B0" w:rsidRDefault="00C413B0" w:rsidP="00E102F7">
      <w:pPr>
        <w:pStyle w:val="HashkafahText"/>
        <w:widowControl w:val="0"/>
        <w:spacing w:after="0" w:line="240" w:lineRule="auto"/>
        <w:jc w:val="both"/>
        <w:rPr>
          <w:sz w:val="24"/>
          <w:szCs w:val="24"/>
        </w:rPr>
      </w:pPr>
      <w:r w:rsidRPr="005C67D1">
        <w:rPr>
          <w:sz w:val="24"/>
          <w:szCs w:val="24"/>
        </w:rPr>
        <w:t xml:space="preserve">Still, even when she is silent, the </w:t>
      </w:r>
      <w:proofErr w:type="spellStart"/>
      <w:r w:rsidRPr="005C67D1">
        <w:rPr>
          <w:i w:val="0"/>
          <w:iCs w:val="0"/>
          <w:sz w:val="24"/>
          <w:szCs w:val="24"/>
        </w:rPr>
        <w:t>kalla</w:t>
      </w:r>
      <w:r w:rsidRPr="005C67D1">
        <w:rPr>
          <w:sz w:val="24"/>
          <w:szCs w:val="24"/>
        </w:rPr>
        <w:t>’s</w:t>
      </w:r>
      <w:proofErr w:type="spellEnd"/>
      <w:r w:rsidRPr="005C67D1">
        <w:rPr>
          <w:sz w:val="24"/>
          <w:szCs w:val="24"/>
        </w:rPr>
        <w:t xml:space="preserve"> role is not that of a passive “object.” </w:t>
      </w:r>
      <w:r w:rsidRPr="005C67D1">
        <w:rPr>
          <w:i w:val="0"/>
          <w:iCs w:val="0"/>
          <w:sz w:val="24"/>
          <w:szCs w:val="24"/>
        </w:rPr>
        <w:t>Kiddushin</w:t>
      </w:r>
      <w:r w:rsidRPr="005C67D1">
        <w:rPr>
          <w:sz w:val="24"/>
          <w:szCs w:val="24"/>
        </w:rPr>
        <w:t xml:space="preserve"> </w:t>
      </w:r>
      <w:proofErr w:type="gramStart"/>
      <w:r w:rsidRPr="005C67D1">
        <w:rPr>
          <w:sz w:val="24"/>
          <w:szCs w:val="24"/>
        </w:rPr>
        <w:t>are</w:t>
      </w:r>
      <w:proofErr w:type="gramEnd"/>
      <w:r w:rsidRPr="005C67D1">
        <w:rPr>
          <w:sz w:val="24"/>
          <w:szCs w:val="24"/>
        </w:rPr>
        <w:t xml:space="preserve"> valid only with her willing and deliberate consent, so that she is a full partner in the betrothal. </w:t>
      </w:r>
    </w:p>
    <w:p w14:paraId="1A13E7FD" w14:textId="77777777" w:rsidR="007D4903" w:rsidRPr="005C67D1" w:rsidRDefault="007D4903" w:rsidP="00E102F7">
      <w:pPr>
        <w:pStyle w:val="HashkafahText"/>
        <w:widowControl w:val="0"/>
        <w:spacing w:after="0" w:line="240" w:lineRule="auto"/>
        <w:jc w:val="both"/>
        <w:rPr>
          <w:sz w:val="24"/>
          <w:szCs w:val="24"/>
        </w:rPr>
      </w:pPr>
    </w:p>
    <w:p w14:paraId="675980D7" w14:textId="6082971F" w:rsidR="00C413B0" w:rsidRDefault="00C413B0" w:rsidP="00E102F7">
      <w:pPr>
        <w:pStyle w:val="HashkafahText"/>
        <w:widowControl w:val="0"/>
        <w:spacing w:after="0" w:line="240" w:lineRule="auto"/>
        <w:jc w:val="both"/>
        <w:rPr>
          <w:rFonts w:asciiTheme="minorBidi" w:hAnsiTheme="minorBidi" w:cstheme="minorBidi"/>
          <w:sz w:val="24"/>
          <w:szCs w:val="24"/>
        </w:rPr>
      </w:pPr>
      <w:r w:rsidRPr="005C67D1">
        <w:rPr>
          <w:sz w:val="24"/>
          <w:szCs w:val="24"/>
        </w:rPr>
        <w:t xml:space="preserve">Even at the most traditional weddings, the </w:t>
      </w:r>
      <w:proofErr w:type="spellStart"/>
      <w:r w:rsidRPr="005C67D1">
        <w:rPr>
          <w:i w:val="0"/>
          <w:iCs w:val="0"/>
          <w:sz w:val="24"/>
          <w:szCs w:val="24"/>
        </w:rPr>
        <w:t>kalla</w:t>
      </w:r>
      <w:r w:rsidRPr="005C67D1">
        <w:rPr>
          <w:sz w:val="24"/>
          <w:szCs w:val="24"/>
        </w:rPr>
        <w:t>’s</w:t>
      </w:r>
      <w:proofErr w:type="spellEnd"/>
      <w:r w:rsidRPr="005C67D1">
        <w:rPr>
          <w:sz w:val="24"/>
          <w:szCs w:val="24"/>
        </w:rPr>
        <w:t xml:space="preserve"> voice can be heard figuratively, </w:t>
      </w:r>
      <w:r w:rsidRPr="005C67D1">
        <w:rPr>
          <w:rFonts w:ascii="Roboto" w:hAnsi="Roboto"/>
          <w:sz w:val="24"/>
          <w:szCs w:val="24"/>
        </w:rPr>
        <w:t xml:space="preserve">as when she participates in planning out the details of her </w:t>
      </w:r>
      <w:proofErr w:type="spellStart"/>
      <w:r w:rsidRPr="005C67D1">
        <w:rPr>
          <w:rFonts w:ascii="Roboto" w:hAnsi="Roboto"/>
          <w:i w:val="0"/>
          <w:iCs w:val="0"/>
          <w:sz w:val="24"/>
          <w:szCs w:val="24"/>
        </w:rPr>
        <w:t>chuppa</w:t>
      </w:r>
      <w:proofErr w:type="spellEnd"/>
      <w:r w:rsidRPr="005C67D1">
        <w:rPr>
          <w:rFonts w:ascii="Roboto" w:hAnsi="Roboto"/>
          <w:sz w:val="24"/>
          <w:szCs w:val="24"/>
        </w:rPr>
        <w:t xml:space="preserve"> and chooses honorees to represent her. </w:t>
      </w:r>
    </w:p>
    <w:p w14:paraId="155B9C01" w14:textId="77777777" w:rsidR="007D4903" w:rsidRPr="007D4903" w:rsidRDefault="007D4903" w:rsidP="00E102F7">
      <w:pPr>
        <w:pStyle w:val="HashkafahText"/>
        <w:widowControl w:val="0"/>
        <w:spacing w:after="0" w:line="240" w:lineRule="auto"/>
        <w:jc w:val="both"/>
        <w:rPr>
          <w:rFonts w:asciiTheme="minorBidi" w:hAnsiTheme="minorBidi" w:cstheme="minorBidi"/>
          <w:sz w:val="24"/>
          <w:szCs w:val="24"/>
        </w:rPr>
      </w:pPr>
    </w:p>
    <w:p w14:paraId="0A54C892" w14:textId="53BBD14E" w:rsidR="00C413B0" w:rsidRDefault="00C413B0" w:rsidP="00E102F7">
      <w:pPr>
        <w:pStyle w:val="HashkafahText"/>
        <w:widowControl w:val="0"/>
        <w:spacing w:after="0" w:line="240" w:lineRule="auto"/>
        <w:jc w:val="both"/>
        <w:rPr>
          <w:rFonts w:asciiTheme="minorBidi" w:hAnsiTheme="minorBidi" w:cstheme="minorBidi"/>
          <w:sz w:val="24"/>
          <w:szCs w:val="24"/>
        </w:rPr>
      </w:pPr>
      <w:r w:rsidRPr="005C67D1">
        <w:rPr>
          <w:rFonts w:ascii="Roboto" w:hAnsi="Roboto"/>
          <w:sz w:val="24"/>
          <w:szCs w:val="24"/>
        </w:rPr>
        <w:t xml:space="preserve">Or quietly, as she davens under the </w:t>
      </w:r>
      <w:proofErr w:type="spellStart"/>
      <w:r w:rsidRPr="005C67D1">
        <w:rPr>
          <w:rFonts w:ascii="Roboto" w:hAnsi="Roboto"/>
          <w:i w:val="0"/>
          <w:iCs w:val="0"/>
          <w:sz w:val="24"/>
          <w:szCs w:val="24"/>
        </w:rPr>
        <w:t>chuppa</w:t>
      </w:r>
      <w:proofErr w:type="spellEnd"/>
      <w:r w:rsidRPr="005C67D1">
        <w:rPr>
          <w:rFonts w:ascii="Roboto" w:hAnsi="Roboto"/>
          <w:sz w:val="24"/>
          <w:szCs w:val="24"/>
        </w:rPr>
        <w:t xml:space="preserve"> for herself and others.</w:t>
      </w:r>
    </w:p>
    <w:p w14:paraId="61E2D709" w14:textId="77777777" w:rsidR="007D4903" w:rsidRPr="007D4903" w:rsidRDefault="007D4903" w:rsidP="00E102F7">
      <w:pPr>
        <w:pStyle w:val="HashkafahText"/>
        <w:widowControl w:val="0"/>
        <w:spacing w:after="0" w:line="240" w:lineRule="auto"/>
        <w:jc w:val="both"/>
        <w:rPr>
          <w:rFonts w:asciiTheme="minorBidi" w:hAnsiTheme="minorBidi" w:cstheme="minorBidi"/>
          <w:sz w:val="24"/>
          <w:szCs w:val="24"/>
        </w:rPr>
      </w:pPr>
    </w:p>
    <w:p w14:paraId="712C57AB" w14:textId="7A883FF4" w:rsidR="00C413B0" w:rsidRDefault="00C413B0" w:rsidP="00E102F7">
      <w:pPr>
        <w:pStyle w:val="HashkafahText"/>
        <w:widowControl w:val="0"/>
        <w:spacing w:after="0" w:line="240" w:lineRule="auto"/>
        <w:jc w:val="both"/>
        <w:rPr>
          <w:sz w:val="24"/>
          <w:szCs w:val="24"/>
        </w:rPr>
      </w:pPr>
      <w:r w:rsidRPr="005C67D1">
        <w:rPr>
          <w:sz w:val="24"/>
          <w:szCs w:val="24"/>
        </w:rPr>
        <w:t xml:space="preserve">Nevertheless, </w:t>
      </w:r>
      <w:proofErr w:type="spellStart"/>
      <w:r w:rsidRPr="005C67D1">
        <w:rPr>
          <w:i w:val="0"/>
          <w:iCs w:val="0"/>
          <w:sz w:val="24"/>
          <w:szCs w:val="24"/>
        </w:rPr>
        <w:t>kallot</w:t>
      </w:r>
      <w:proofErr w:type="spellEnd"/>
      <w:r w:rsidRPr="005C67D1">
        <w:rPr>
          <w:sz w:val="24"/>
          <w:szCs w:val="24"/>
        </w:rPr>
        <w:t xml:space="preserve"> today have increasingly chosen to make their voices audibly heard at their weddings. </w:t>
      </w:r>
      <w:r w:rsidRPr="005C67D1">
        <w:rPr>
          <w:rFonts w:ascii="Roboto" w:hAnsi="Roboto"/>
          <w:sz w:val="24"/>
          <w:szCs w:val="24"/>
        </w:rPr>
        <w:t xml:space="preserve">Depending on her and her </w:t>
      </w:r>
      <w:proofErr w:type="spellStart"/>
      <w:r w:rsidRPr="005C67D1">
        <w:rPr>
          <w:rFonts w:ascii="Roboto" w:hAnsi="Roboto"/>
          <w:i w:val="0"/>
          <w:iCs w:val="0"/>
          <w:sz w:val="24"/>
          <w:szCs w:val="24"/>
        </w:rPr>
        <w:t>chatan</w:t>
      </w:r>
      <w:r w:rsidRPr="005C67D1">
        <w:rPr>
          <w:rFonts w:ascii="Roboto" w:hAnsi="Roboto"/>
          <w:sz w:val="24"/>
          <w:szCs w:val="24"/>
        </w:rPr>
        <w:t>’s</w:t>
      </w:r>
      <w:proofErr w:type="spellEnd"/>
      <w:r w:rsidRPr="005C67D1">
        <w:rPr>
          <w:rFonts w:ascii="Roboto" w:hAnsi="Roboto"/>
          <w:sz w:val="24"/>
          <w:szCs w:val="24"/>
        </w:rPr>
        <w:t xml:space="preserve"> inclinations, communal and familial norms, and the </w:t>
      </w:r>
      <w:proofErr w:type="spellStart"/>
      <w:r w:rsidRPr="005C67D1">
        <w:rPr>
          <w:rFonts w:ascii="Roboto" w:hAnsi="Roboto"/>
          <w:i w:val="0"/>
          <w:iCs w:val="0"/>
          <w:sz w:val="24"/>
          <w:szCs w:val="24"/>
        </w:rPr>
        <w:t>mesader</w:t>
      </w:r>
      <w:proofErr w:type="spellEnd"/>
      <w:r w:rsidRPr="005C67D1">
        <w:rPr>
          <w:rFonts w:ascii="Roboto" w:hAnsi="Roboto"/>
          <w:i w:val="0"/>
          <w:iCs w:val="0"/>
          <w:sz w:val="24"/>
          <w:szCs w:val="24"/>
        </w:rPr>
        <w:t xml:space="preserve"> kiddushin</w:t>
      </w:r>
      <w:r w:rsidRPr="005C67D1">
        <w:rPr>
          <w:rFonts w:ascii="Roboto" w:hAnsi="Roboto"/>
          <w:sz w:val="24"/>
          <w:szCs w:val="24"/>
        </w:rPr>
        <w:t xml:space="preserve">’s counsel, a </w:t>
      </w:r>
      <w:proofErr w:type="spellStart"/>
      <w:r w:rsidRPr="005C67D1">
        <w:rPr>
          <w:rFonts w:ascii="Roboto" w:hAnsi="Roboto"/>
          <w:i w:val="0"/>
          <w:iCs w:val="0"/>
          <w:sz w:val="24"/>
          <w:szCs w:val="24"/>
        </w:rPr>
        <w:t>kalla</w:t>
      </w:r>
      <w:proofErr w:type="spellEnd"/>
      <w:r w:rsidRPr="005C67D1">
        <w:rPr>
          <w:rFonts w:ascii="Roboto" w:hAnsi="Roboto"/>
          <w:sz w:val="24"/>
          <w:szCs w:val="24"/>
        </w:rPr>
        <w:t xml:space="preserve"> may make a </w:t>
      </w:r>
      <w:proofErr w:type="spellStart"/>
      <w:r w:rsidRPr="005C67D1">
        <w:rPr>
          <w:rFonts w:ascii="Roboto" w:hAnsi="Roboto"/>
          <w:i w:val="0"/>
          <w:iCs w:val="0"/>
          <w:sz w:val="24"/>
          <w:szCs w:val="24"/>
        </w:rPr>
        <w:t>siyyum</w:t>
      </w:r>
      <w:proofErr w:type="spellEnd"/>
      <w:r w:rsidRPr="005C67D1">
        <w:rPr>
          <w:rFonts w:ascii="Roboto" w:hAnsi="Roboto"/>
          <w:sz w:val="24"/>
          <w:szCs w:val="24"/>
        </w:rPr>
        <w:t xml:space="preserve"> at the reception, recite </w:t>
      </w:r>
      <w:r w:rsidRPr="005C67D1">
        <w:rPr>
          <w:rFonts w:ascii="Roboto" w:hAnsi="Roboto"/>
          <w:i w:val="0"/>
          <w:iCs w:val="0"/>
          <w:sz w:val="24"/>
          <w:szCs w:val="24"/>
        </w:rPr>
        <w:t>she-</w:t>
      </w:r>
      <w:proofErr w:type="spellStart"/>
      <w:r w:rsidRPr="005C67D1">
        <w:rPr>
          <w:rFonts w:ascii="Roboto" w:hAnsi="Roboto"/>
          <w:i w:val="0"/>
          <w:iCs w:val="0"/>
          <w:sz w:val="24"/>
          <w:szCs w:val="24"/>
        </w:rPr>
        <w:t>hechiyyanu</w:t>
      </w:r>
      <w:proofErr w:type="spellEnd"/>
      <w:r w:rsidRPr="005C67D1">
        <w:rPr>
          <w:rFonts w:ascii="Roboto" w:hAnsi="Roboto"/>
          <w:sz w:val="24"/>
          <w:szCs w:val="24"/>
        </w:rPr>
        <w:t xml:space="preserve"> upon receiving her ring or later in the ceremony (see below and the next installment of this series)</w:t>
      </w:r>
      <w:r w:rsidRPr="005C67D1">
        <w:rPr>
          <w:sz w:val="24"/>
          <w:szCs w:val="24"/>
        </w:rPr>
        <w:t xml:space="preserve">, or join the </w:t>
      </w:r>
      <w:proofErr w:type="spellStart"/>
      <w:r w:rsidRPr="005C67D1">
        <w:rPr>
          <w:i w:val="0"/>
          <w:iCs w:val="0"/>
          <w:sz w:val="24"/>
          <w:szCs w:val="24"/>
        </w:rPr>
        <w:t>chatan</w:t>
      </w:r>
      <w:proofErr w:type="spellEnd"/>
      <w:r w:rsidRPr="005C67D1">
        <w:rPr>
          <w:sz w:val="24"/>
          <w:szCs w:val="24"/>
        </w:rPr>
        <w:t xml:space="preserve"> in reciting “</w:t>
      </w:r>
      <w:proofErr w:type="spellStart"/>
      <w:r w:rsidRPr="005C67D1">
        <w:rPr>
          <w:i w:val="0"/>
          <w:iCs w:val="0"/>
          <w:sz w:val="24"/>
          <w:szCs w:val="24"/>
        </w:rPr>
        <w:t>Im</w:t>
      </w:r>
      <w:proofErr w:type="spellEnd"/>
      <w:r w:rsidRPr="005C67D1">
        <w:rPr>
          <w:i w:val="0"/>
          <w:iCs w:val="0"/>
          <w:sz w:val="24"/>
          <w:szCs w:val="24"/>
        </w:rPr>
        <w:t xml:space="preserve"> </w:t>
      </w:r>
      <w:proofErr w:type="spellStart"/>
      <w:r w:rsidRPr="005C67D1">
        <w:rPr>
          <w:i w:val="0"/>
          <w:iCs w:val="0"/>
          <w:sz w:val="24"/>
          <w:szCs w:val="24"/>
        </w:rPr>
        <w:t>eshkachech</w:t>
      </w:r>
      <w:proofErr w:type="spellEnd"/>
      <w:r w:rsidRPr="005C67D1">
        <w:rPr>
          <w:sz w:val="24"/>
          <w:szCs w:val="24"/>
        </w:rPr>
        <w:t xml:space="preserve">” “If I forget, thee, O </w:t>
      </w:r>
      <w:proofErr w:type="spellStart"/>
      <w:r w:rsidRPr="005C67D1">
        <w:rPr>
          <w:sz w:val="24"/>
          <w:szCs w:val="24"/>
        </w:rPr>
        <w:t>Yerushalayim</w:t>
      </w:r>
      <w:proofErr w:type="spellEnd"/>
      <w:r w:rsidRPr="005C67D1">
        <w:rPr>
          <w:sz w:val="24"/>
          <w:szCs w:val="24"/>
        </w:rPr>
        <w:t>” (see our next installment).</w:t>
      </w:r>
      <w:r w:rsidRPr="005C67D1">
        <w:rPr>
          <w:rFonts w:ascii="Roboto" w:hAnsi="Roboto"/>
          <w:sz w:val="24"/>
          <w:szCs w:val="24"/>
        </w:rPr>
        <w:t xml:space="preserve"> Or a </w:t>
      </w:r>
      <w:proofErr w:type="spellStart"/>
      <w:r w:rsidRPr="005C67D1">
        <w:rPr>
          <w:rFonts w:ascii="Roboto" w:hAnsi="Roboto"/>
          <w:i w:val="0"/>
          <w:iCs w:val="0"/>
          <w:sz w:val="24"/>
          <w:szCs w:val="24"/>
        </w:rPr>
        <w:t>kalla</w:t>
      </w:r>
      <w:proofErr w:type="spellEnd"/>
      <w:r w:rsidRPr="005C67D1">
        <w:rPr>
          <w:rFonts w:ascii="Roboto" w:hAnsi="Roboto"/>
          <w:sz w:val="24"/>
          <w:szCs w:val="24"/>
        </w:rPr>
        <w:t xml:space="preserve"> might choose to offer </w:t>
      </w:r>
      <w:r w:rsidRPr="005C67D1">
        <w:rPr>
          <w:sz w:val="24"/>
          <w:szCs w:val="24"/>
        </w:rPr>
        <w:t xml:space="preserve">words of Torah under the </w:t>
      </w:r>
      <w:proofErr w:type="spellStart"/>
      <w:r w:rsidRPr="005C67D1">
        <w:rPr>
          <w:i w:val="0"/>
          <w:iCs w:val="0"/>
          <w:sz w:val="24"/>
          <w:szCs w:val="24"/>
        </w:rPr>
        <w:t>chuppa</w:t>
      </w:r>
      <w:proofErr w:type="spellEnd"/>
      <w:r w:rsidRPr="005C67D1">
        <w:rPr>
          <w:sz w:val="24"/>
          <w:szCs w:val="24"/>
        </w:rPr>
        <w:t xml:space="preserve">, as </w:t>
      </w:r>
      <w:proofErr w:type="spellStart"/>
      <w:r w:rsidRPr="005C67D1">
        <w:rPr>
          <w:sz w:val="24"/>
          <w:szCs w:val="24"/>
        </w:rPr>
        <w:t>Rabbanit</w:t>
      </w:r>
      <w:proofErr w:type="spellEnd"/>
      <w:r w:rsidRPr="005C67D1">
        <w:rPr>
          <w:sz w:val="24"/>
          <w:szCs w:val="24"/>
        </w:rPr>
        <w:t xml:space="preserve"> Dr. Chana Friedman did at her own wedding:</w:t>
      </w:r>
      <w:r w:rsidRPr="005C67D1">
        <w:rPr>
          <w:rStyle w:val="FootnoteReference"/>
          <w:sz w:val="24"/>
          <w:szCs w:val="24"/>
        </w:rPr>
        <w:footnoteReference w:id="21"/>
      </w:r>
    </w:p>
    <w:p w14:paraId="4A8CB838" w14:textId="77777777" w:rsidR="007D4903" w:rsidRPr="005C67D1" w:rsidRDefault="007D4903" w:rsidP="00E102F7">
      <w:pPr>
        <w:pStyle w:val="HashkafahText"/>
        <w:widowControl w:val="0"/>
        <w:spacing w:after="0" w:line="240" w:lineRule="auto"/>
        <w:jc w:val="both"/>
        <w:rPr>
          <w:sz w:val="24"/>
          <w:szCs w:val="24"/>
        </w:rPr>
      </w:pPr>
    </w:p>
    <w:p w14:paraId="2B0E4527" w14:textId="6A60EC07" w:rsidR="00C413B0" w:rsidRDefault="00C413B0" w:rsidP="00E102F7">
      <w:pPr>
        <w:pStyle w:val="SourceTitleTranslation"/>
        <w:widowControl w:val="0"/>
        <w:spacing w:after="0" w:line="240" w:lineRule="auto"/>
        <w:jc w:val="both"/>
        <w:rPr>
          <w:sz w:val="24"/>
          <w:szCs w:val="24"/>
        </w:rPr>
      </w:pPr>
      <w:proofErr w:type="spellStart"/>
      <w:r w:rsidRPr="005C67D1">
        <w:rPr>
          <w:sz w:val="24"/>
          <w:szCs w:val="24"/>
        </w:rPr>
        <w:t>Rabbanit</w:t>
      </w:r>
      <w:proofErr w:type="spellEnd"/>
      <w:r w:rsidRPr="005C67D1">
        <w:rPr>
          <w:sz w:val="24"/>
          <w:szCs w:val="24"/>
        </w:rPr>
        <w:t xml:space="preserve"> Dr. Chana Friedman, “Bridal Reflections.” </w:t>
      </w:r>
      <w:proofErr w:type="spellStart"/>
      <w:r w:rsidRPr="005C67D1">
        <w:rPr>
          <w:sz w:val="24"/>
          <w:szCs w:val="24"/>
        </w:rPr>
        <w:t>Geluya</w:t>
      </w:r>
      <w:proofErr w:type="spellEnd"/>
      <w:r w:rsidRPr="005C67D1">
        <w:rPr>
          <w:sz w:val="24"/>
          <w:szCs w:val="24"/>
        </w:rPr>
        <w:t xml:space="preserve"> 11.5.20</w:t>
      </w:r>
    </w:p>
    <w:p w14:paraId="4DAA16DE" w14:textId="77777777" w:rsidR="007D4903" w:rsidRPr="005C67D1" w:rsidRDefault="007D4903" w:rsidP="00E102F7">
      <w:pPr>
        <w:pStyle w:val="SourceTitleTranslation"/>
        <w:widowControl w:val="0"/>
        <w:spacing w:after="0" w:line="240" w:lineRule="auto"/>
        <w:jc w:val="both"/>
        <w:rPr>
          <w:sz w:val="24"/>
          <w:szCs w:val="24"/>
        </w:rPr>
      </w:pPr>
    </w:p>
    <w:p w14:paraId="650B98BC" w14:textId="09451795" w:rsidR="00C413B0" w:rsidRDefault="00C413B0" w:rsidP="00E102F7">
      <w:pPr>
        <w:pStyle w:val="SourceTextTranslation"/>
        <w:widowControl w:val="0"/>
        <w:spacing w:after="0" w:line="240" w:lineRule="auto"/>
        <w:ind w:left="720"/>
        <w:rPr>
          <w:sz w:val="24"/>
          <w:szCs w:val="24"/>
        </w:rPr>
      </w:pPr>
      <w:r w:rsidRPr="005C67D1">
        <w:rPr>
          <w:sz w:val="24"/>
          <w:szCs w:val="24"/>
        </w:rPr>
        <w:t xml:space="preserve">I sought only one departure from the usual protocol: I wanted to express something of all these thoughts in speech. Under the </w:t>
      </w:r>
      <w:proofErr w:type="spellStart"/>
      <w:r w:rsidRPr="005C67D1">
        <w:rPr>
          <w:i/>
          <w:iCs/>
          <w:sz w:val="24"/>
          <w:szCs w:val="24"/>
        </w:rPr>
        <w:t>chuppa</w:t>
      </w:r>
      <w:proofErr w:type="spellEnd"/>
      <w:r w:rsidRPr="005C67D1">
        <w:rPr>
          <w:sz w:val="24"/>
          <w:szCs w:val="24"/>
        </w:rPr>
        <w:t>, immediately after the stage of giving the ring, I took the microphone from the one conducting the ceremony, and shared with those assembled my interpretation of the “</w:t>
      </w:r>
      <w:proofErr w:type="spellStart"/>
      <w:r w:rsidRPr="005C67D1">
        <w:rPr>
          <w:i/>
          <w:iCs/>
          <w:sz w:val="24"/>
          <w:szCs w:val="24"/>
        </w:rPr>
        <w:t>kinyan</w:t>
      </w:r>
      <w:proofErr w:type="spellEnd"/>
      <w:r w:rsidRPr="005C67D1">
        <w:rPr>
          <w:sz w:val="24"/>
          <w:szCs w:val="24"/>
        </w:rPr>
        <w:t xml:space="preserve">” that I had just undergone. </w:t>
      </w:r>
    </w:p>
    <w:p w14:paraId="48C4C89A" w14:textId="77777777" w:rsidR="007D4903" w:rsidRPr="005C67D1" w:rsidRDefault="007D4903" w:rsidP="00E102F7">
      <w:pPr>
        <w:pStyle w:val="SourceTextTranslation"/>
        <w:widowControl w:val="0"/>
        <w:spacing w:after="0" w:line="240" w:lineRule="auto"/>
        <w:ind w:left="720"/>
        <w:rPr>
          <w:sz w:val="24"/>
          <w:szCs w:val="24"/>
        </w:rPr>
      </w:pPr>
    </w:p>
    <w:p w14:paraId="31362665" w14:textId="1C67BCF6" w:rsidR="00C413B0" w:rsidRPr="005C67D1" w:rsidRDefault="00C413B0" w:rsidP="00E102F7">
      <w:pPr>
        <w:pStyle w:val="HashkafahText"/>
        <w:widowControl w:val="0"/>
        <w:spacing w:after="0" w:line="240" w:lineRule="auto"/>
        <w:jc w:val="both"/>
        <w:rPr>
          <w:rFonts w:ascii="Roboto" w:hAnsi="Roboto"/>
          <w:sz w:val="24"/>
          <w:szCs w:val="24"/>
        </w:rPr>
      </w:pPr>
      <w:r w:rsidRPr="005C67D1">
        <w:rPr>
          <w:rFonts w:ascii="Roboto" w:hAnsi="Roboto"/>
          <w:sz w:val="24"/>
          <w:szCs w:val="24"/>
        </w:rPr>
        <w:t>The wedding is one of the most significant and meaningful moments of a couple’s life. It is important to think and talk through beforehand how each of them sees themselves within it.</w:t>
      </w:r>
    </w:p>
    <w:p w14:paraId="12F23F5E" w14:textId="6AD37384" w:rsidR="00C413B0" w:rsidRPr="007D4903" w:rsidRDefault="00C413B0" w:rsidP="00E102F7">
      <w:pPr>
        <w:pStyle w:val="HashkafahText"/>
        <w:widowControl w:val="0"/>
        <w:spacing w:after="0" w:line="240" w:lineRule="auto"/>
        <w:jc w:val="both"/>
        <w:rPr>
          <w:rFonts w:asciiTheme="minorBidi" w:hAnsiTheme="minorBidi" w:cstheme="minorBidi"/>
          <w:sz w:val="24"/>
          <w:szCs w:val="24"/>
        </w:rPr>
      </w:pPr>
    </w:p>
    <w:p w14:paraId="60A78190" w14:textId="2E6F8926" w:rsidR="00C413B0" w:rsidRDefault="00C413B0" w:rsidP="00E102F7">
      <w:pPr>
        <w:pStyle w:val="SubQuote"/>
        <w:widowControl w:val="0"/>
        <w:spacing w:after="0" w:line="240" w:lineRule="auto"/>
        <w:jc w:val="both"/>
        <w:rPr>
          <w:szCs w:val="24"/>
        </w:rPr>
      </w:pPr>
      <w:r w:rsidRPr="005C67D1">
        <w:rPr>
          <w:szCs w:val="24"/>
        </w:rPr>
        <w:t>She-</w:t>
      </w:r>
      <w:proofErr w:type="spellStart"/>
      <w:r w:rsidRPr="005C67D1">
        <w:rPr>
          <w:szCs w:val="24"/>
        </w:rPr>
        <w:t>hechiyyanu</w:t>
      </w:r>
      <w:proofErr w:type="spellEnd"/>
      <w:r w:rsidRPr="005C67D1">
        <w:rPr>
          <w:szCs w:val="24"/>
        </w:rPr>
        <w:t xml:space="preserve"> </w:t>
      </w:r>
    </w:p>
    <w:p w14:paraId="5B454DD4" w14:textId="77777777" w:rsidR="007D4903" w:rsidRPr="005C67D1" w:rsidRDefault="007D4903" w:rsidP="00E102F7">
      <w:pPr>
        <w:pStyle w:val="SubQuote"/>
        <w:widowControl w:val="0"/>
        <w:spacing w:after="0" w:line="240" w:lineRule="auto"/>
        <w:jc w:val="both"/>
        <w:rPr>
          <w:szCs w:val="24"/>
        </w:rPr>
      </w:pPr>
    </w:p>
    <w:p w14:paraId="1522671A" w14:textId="77777777" w:rsidR="00C413B0" w:rsidRDefault="00C413B0" w:rsidP="00E102F7">
      <w:pPr>
        <w:widowControl w:val="0"/>
        <w:bidi w:val="0"/>
        <w:spacing w:after="0" w:line="240" w:lineRule="auto"/>
        <w:jc w:val="both"/>
        <w:rPr>
          <w:rFonts w:asciiTheme="minorBidi" w:hAnsiTheme="minorBidi"/>
          <w:sz w:val="24"/>
          <w:szCs w:val="24"/>
        </w:rPr>
      </w:pPr>
      <w:r w:rsidRPr="005C67D1">
        <w:rPr>
          <w:rFonts w:asciiTheme="minorBidi" w:hAnsiTheme="minorBidi"/>
          <w:sz w:val="24"/>
          <w:szCs w:val="24"/>
        </w:rPr>
        <w:t xml:space="preserve">May a </w:t>
      </w:r>
      <w:proofErr w:type="spellStart"/>
      <w:r w:rsidRPr="005C67D1">
        <w:rPr>
          <w:rFonts w:asciiTheme="minorBidi" w:hAnsiTheme="minorBidi"/>
          <w:i/>
          <w:iCs/>
          <w:sz w:val="24"/>
          <w:szCs w:val="24"/>
        </w:rPr>
        <w:t>kalla</w:t>
      </w:r>
      <w:proofErr w:type="spellEnd"/>
      <w:r w:rsidRPr="005C67D1">
        <w:rPr>
          <w:rFonts w:asciiTheme="minorBidi" w:hAnsiTheme="minorBidi"/>
          <w:sz w:val="24"/>
          <w:szCs w:val="24"/>
        </w:rPr>
        <w:t xml:space="preserve"> recite the </w:t>
      </w:r>
      <w:proofErr w:type="spellStart"/>
      <w:r w:rsidRPr="005C67D1">
        <w:rPr>
          <w:rFonts w:asciiTheme="minorBidi" w:hAnsiTheme="minorBidi"/>
          <w:i/>
          <w:iCs/>
          <w:sz w:val="24"/>
          <w:szCs w:val="24"/>
        </w:rPr>
        <w:t>beracha</w:t>
      </w:r>
      <w:proofErr w:type="spellEnd"/>
      <w:r w:rsidRPr="005C67D1">
        <w:rPr>
          <w:rFonts w:asciiTheme="minorBidi" w:hAnsiTheme="minorBidi"/>
          <w:sz w:val="24"/>
          <w:szCs w:val="24"/>
        </w:rPr>
        <w:t xml:space="preserve"> of </w:t>
      </w:r>
      <w:r w:rsidRPr="005C67D1">
        <w:rPr>
          <w:rFonts w:asciiTheme="minorBidi" w:hAnsiTheme="minorBidi"/>
          <w:i/>
          <w:iCs/>
          <w:sz w:val="24"/>
          <w:szCs w:val="24"/>
        </w:rPr>
        <w:t>she-</w:t>
      </w:r>
      <w:proofErr w:type="spellStart"/>
      <w:r w:rsidRPr="005C67D1">
        <w:rPr>
          <w:rFonts w:asciiTheme="minorBidi" w:hAnsiTheme="minorBidi"/>
          <w:i/>
          <w:iCs/>
          <w:sz w:val="24"/>
          <w:szCs w:val="24"/>
        </w:rPr>
        <w:t>hechiyyanu</w:t>
      </w:r>
      <w:proofErr w:type="spellEnd"/>
      <w:r w:rsidRPr="005C67D1">
        <w:rPr>
          <w:rFonts w:asciiTheme="minorBidi" w:hAnsiTheme="minorBidi"/>
          <w:sz w:val="24"/>
          <w:szCs w:val="24"/>
        </w:rPr>
        <w:t xml:space="preserve"> upon receiving her ring? </w:t>
      </w:r>
    </w:p>
    <w:p w14:paraId="6446CE1F" w14:textId="77777777" w:rsidR="007D4903" w:rsidRPr="005C67D1" w:rsidRDefault="007D4903" w:rsidP="00E102F7">
      <w:pPr>
        <w:widowControl w:val="0"/>
        <w:bidi w:val="0"/>
        <w:spacing w:after="0" w:line="240" w:lineRule="auto"/>
        <w:jc w:val="both"/>
        <w:rPr>
          <w:rFonts w:asciiTheme="minorBidi" w:hAnsiTheme="minorBidi"/>
          <w:sz w:val="24"/>
          <w:szCs w:val="24"/>
        </w:rPr>
      </w:pPr>
    </w:p>
    <w:p w14:paraId="63DA1899" w14:textId="389B932D" w:rsidR="00C413B0" w:rsidRDefault="00C413B0" w:rsidP="00E102F7">
      <w:pPr>
        <w:widowControl w:val="0"/>
        <w:bidi w:val="0"/>
        <w:spacing w:after="0" w:line="240" w:lineRule="auto"/>
        <w:jc w:val="both"/>
        <w:rPr>
          <w:rFonts w:asciiTheme="minorBidi" w:hAnsiTheme="minorBidi"/>
          <w:sz w:val="24"/>
          <w:szCs w:val="24"/>
        </w:rPr>
      </w:pPr>
      <w:r w:rsidRPr="005C67D1">
        <w:rPr>
          <w:rFonts w:asciiTheme="minorBidi" w:hAnsiTheme="minorBidi" w:hint="cs"/>
          <w:sz w:val="24"/>
          <w:szCs w:val="24"/>
        </w:rPr>
        <w:t>I</w:t>
      </w:r>
      <w:r w:rsidRPr="005C67D1">
        <w:rPr>
          <w:rFonts w:asciiTheme="minorBidi" w:hAnsiTheme="minorBidi"/>
          <w:sz w:val="24"/>
          <w:szCs w:val="24"/>
        </w:rPr>
        <w:t xml:space="preserve">n </w:t>
      </w:r>
      <w:r w:rsidRPr="005C67D1">
        <w:rPr>
          <w:rFonts w:asciiTheme="minorBidi" w:hAnsiTheme="minorBidi"/>
          <w:i/>
          <w:iCs/>
          <w:sz w:val="24"/>
          <w:szCs w:val="24"/>
        </w:rPr>
        <w:t>she-</w:t>
      </w:r>
      <w:proofErr w:type="spellStart"/>
      <w:r w:rsidRPr="005C67D1">
        <w:rPr>
          <w:rFonts w:asciiTheme="minorBidi" w:hAnsiTheme="minorBidi"/>
          <w:i/>
          <w:iCs/>
          <w:sz w:val="24"/>
          <w:szCs w:val="24"/>
        </w:rPr>
        <w:t>hechiyyanu</w:t>
      </w:r>
      <w:proofErr w:type="spellEnd"/>
      <w:r w:rsidRPr="005C67D1">
        <w:rPr>
          <w:rFonts w:asciiTheme="minorBidi" w:hAnsiTheme="minorBidi"/>
          <w:sz w:val="24"/>
          <w:szCs w:val="24"/>
        </w:rPr>
        <w:t xml:space="preserve">, we bless God “Who has kept us alive, and sustained us, and brought us to this time.” In line with its reference to time, it is obligatory to recite </w:t>
      </w:r>
      <w:r w:rsidRPr="005C67D1">
        <w:rPr>
          <w:rFonts w:asciiTheme="minorBidi" w:hAnsiTheme="minorBidi"/>
          <w:i/>
          <w:iCs/>
          <w:sz w:val="24"/>
          <w:szCs w:val="24"/>
        </w:rPr>
        <w:t>she-</w:t>
      </w:r>
      <w:proofErr w:type="spellStart"/>
      <w:r w:rsidRPr="005C67D1">
        <w:rPr>
          <w:rFonts w:asciiTheme="minorBidi" w:hAnsiTheme="minorBidi"/>
          <w:i/>
          <w:iCs/>
          <w:sz w:val="24"/>
          <w:szCs w:val="24"/>
        </w:rPr>
        <w:t>hechiyyanu</w:t>
      </w:r>
      <w:proofErr w:type="spellEnd"/>
      <w:r w:rsidRPr="005C67D1">
        <w:rPr>
          <w:rFonts w:asciiTheme="minorBidi" w:hAnsiTheme="minorBidi"/>
          <w:sz w:val="24"/>
          <w:szCs w:val="24"/>
        </w:rPr>
        <w:t xml:space="preserve"> at the </w:t>
      </w:r>
      <w:hyperlink r:id="rId20" w:history="1">
        <w:r w:rsidRPr="005C67D1">
          <w:rPr>
            <w:rStyle w:val="Hyperlink"/>
            <w:rFonts w:asciiTheme="minorBidi" w:hAnsiTheme="minorBidi"/>
            <w:sz w:val="24"/>
            <w:szCs w:val="24"/>
          </w:rPr>
          <w:t>onset of holidays</w:t>
        </w:r>
      </w:hyperlink>
      <w:r w:rsidRPr="005C67D1">
        <w:rPr>
          <w:rFonts w:asciiTheme="minorBidi" w:hAnsiTheme="minorBidi"/>
          <w:sz w:val="24"/>
          <w:szCs w:val="24"/>
        </w:rPr>
        <w:t xml:space="preserve">, and over </w:t>
      </w:r>
      <w:r w:rsidRPr="005C67D1">
        <w:rPr>
          <w:rFonts w:asciiTheme="minorBidi" w:hAnsiTheme="minorBidi"/>
          <w:i/>
          <w:iCs/>
          <w:sz w:val="24"/>
          <w:szCs w:val="24"/>
        </w:rPr>
        <w:t>mitzvot</w:t>
      </w:r>
      <w:r w:rsidRPr="005C67D1">
        <w:rPr>
          <w:rFonts w:asciiTheme="minorBidi" w:hAnsiTheme="minorBidi"/>
          <w:sz w:val="24"/>
          <w:szCs w:val="24"/>
        </w:rPr>
        <w:t xml:space="preserve"> that come at festive times, or at long intervals.</w:t>
      </w:r>
      <w:r w:rsidRPr="005C67D1">
        <w:rPr>
          <w:rStyle w:val="FootnoteReference"/>
          <w:rFonts w:asciiTheme="minorBidi" w:hAnsiTheme="minorBidi"/>
          <w:sz w:val="24"/>
          <w:szCs w:val="24"/>
        </w:rPr>
        <w:footnoteReference w:id="22"/>
      </w:r>
    </w:p>
    <w:p w14:paraId="3D1BD64F" w14:textId="77777777" w:rsidR="007D4903" w:rsidRPr="005C67D1" w:rsidRDefault="007D4903" w:rsidP="00E102F7">
      <w:pPr>
        <w:widowControl w:val="0"/>
        <w:bidi w:val="0"/>
        <w:spacing w:after="0" w:line="240" w:lineRule="auto"/>
        <w:jc w:val="both"/>
        <w:rPr>
          <w:rFonts w:asciiTheme="minorBidi" w:hAnsiTheme="minorBidi"/>
          <w:sz w:val="24"/>
          <w:szCs w:val="24"/>
        </w:rPr>
      </w:pPr>
    </w:p>
    <w:p w14:paraId="40EEA2B6" w14:textId="77777777" w:rsidR="00C413B0" w:rsidRDefault="00C413B0" w:rsidP="00E102F7">
      <w:pPr>
        <w:widowControl w:val="0"/>
        <w:bidi w:val="0"/>
        <w:spacing w:after="0" w:line="240" w:lineRule="auto"/>
        <w:jc w:val="both"/>
        <w:rPr>
          <w:rFonts w:asciiTheme="minorBidi" w:hAnsiTheme="minorBidi"/>
          <w:sz w:val="24"/>
          <w:szCs w:val="24"/>
        </w:rPr>
      </w:pPr>
      <w:r w:rsidRPr="005C67D1">
        <w:rPr>
          <w:rFonts w:asciiTheme="minorBidi" w:hAnsiTheme="minorBidi"/>
          <w:sz w:val="24"/>
          <w:szCs w:val="24"/>
        </w:rPr>
        <w:t xml:space="preserve">The fundamental halacha is also to recite </w:t>
      </w:r>
      <w:r w:rsidRPr="005C67D1">
        <w:rPr>
          <w:rFonts w:asciiTheme="minorBidi" w:hAnsiTheme="minorBidi"/>
          <w:i/>
          <w:iCs/>
          <w:sz w:val="24"/>
          <w:szCs w:val="24"/>
        </w:rPr>
        <w:t>she-</w:t>
      </w:r>
      <w:proofErr w:type="spellStart"/>
      <w:r w:rsidRPr="005C67D1">
        <w:rPr>
          <w:rFonts w:asciiTheme="minorBidi" w:hAnsiTheme="minorBidi"/>
          <w:i/>
          <w:iCs/>
          <w:sz w:val="24"/>
          <w:szCs w:val="24"/>
        </w:rPr>
        <w:t>hechiyyanu</w:t>
      </w:r>
      <w:proofErr w:type="spellEnd"/>
      <w:r w:rsidRPr="005C67D1">
        <w:rPr>
          <w:rFonts w:asciiTheme="minorBidi" w:hAnsiTheme="minorBidi"/>
          <w:sz w:val="24"/>
          <w:szCs w:val="24"/>
        </w:rPr>
        <w:t xml:space="preserve"> over occurrences that fill a person with joy, such as acquiring significant new clothes or jewelry. </w:t>
      </w:r>
    </w:p>
    <w:p w14:paraId="4C1B97F2" w14:textId="77777777" w:rsidR="007D4903" w:rsidRPr="005C67D1" w:rsidRDefault="007D4903" w:rsidP="00E102F7">
      <w:pPr>
        <w:widowControl w:val="0"/>
        <w:bidi w:val="0"/>
        <w:spacing w:after="0" w:line="240" w:lineRule="auto"/>
        <w:jc w:val="both"/>
        <w:rPr>
          <w:rFonts w:asciiTheme="minorBidi" w:hAnsiTheme="minorBidi" w:cstheme="minorBidi"/>
          <w:sz w:val="24"/>
          <w:szCs w:val="24"/>
        </w:rPr>
      </w:pPr>
    </w:p>
    <w:p w14:paraId="15CDA837" w14:textId="5319D477" w:rsidR="00C413B0" w:rsidRDefault="00C413B0" w:rsidP="00E102F7">
      <w:pPr>
        <w:pStyle w:val="SourceTitleTranslation"/>
        <w:widowControl w:val="0"/>
        <w:spacing w:after="0" w:line="240" w:lineRule="auto"/>
        <w:jc w:val="both"/>
        <w:rPr>
          <w:sz w:val="24"/>
          <w:szCs w:val="24"/>
        </w:rPr>
      </w:pPr>
      <w:r w:rsidRPr="005C67D1">
        <w:rPr>
          <w:sz w:val="24"/>
          <w:szCs w:val="24"/>
        </w:rPr>
        <w:t xml:space="preserve">Shulchan </w:t>
      </w:r>
      <w:proofErr w:type="spellStart"/>
      <w:r w:rsidRPr="005C67D1">
        <w:rPr>
          <w:sz w:val="24"/>
          <w:szCs w:val="24"/>
        </w:rPr>
        <w:t>Aruch</w:t>
      </w:r>
      <w:proofErr w:type="spellEnd"/>
      <w:r w:rsidRPr="005C67D1">
        <w:rPr>
          <w:sz w:val="24"/>
          <w:szCs w:val="24"/>
        </w:rPr>
        <w:t xml:space="preserve"> OC 223: 3,4,6</w:t>
      </w:r>
    </w:p>
    <w:p w14:paraId="0A2506D8" w14:textId="77777777" w:rsidR="007D4903" w:rsidRPr="005C67D1" w:rsidRDefault="007D4903" w:rsidP="00E102F7">
      <w:pPr>
        <w:pStyle w:val="SourceTitleTranslation"/>
        <w:widowControl w:val="0"/>
        <w:spacing w:after="0" w:line="240" w:lineRule="auto"/>
        <w:jc w:val="both"/>
        <w:rPr>
          <w:sz w:val="24"/>
          <w:szCs w:val="24"/>
        </w:rPr>
      </w:pPr>
    </w:p>
    <w:p w14:paraId="0DBB08BF" w14:textId="01D7B5BF" w:rsidR="00C413B0" w:rsidRDefault="00C413B0" w:rsidP="00E102F7">
      <w:pPr>
        <w:pStyle w:val="SourceTextTranslation"/>
        <w:widowControl w:val="0"/>
        <w:spacing w:after="0" w:line="240" w:lineRule="auto"/>
        <w:ind w:left="720"/>
        <w:rPr>
          <w:sz w:val="24"/>
          <w:szCs w:val="24"/>
        </w:rPr>
      </w:pPr>
      <w:r w:rsidRPr="005C67D1">
        <w:rPr>
          <w:sz w:val="24"/>
          <w:szCs w:val="24"/>
        </w:rPr>
        <w:t xml:space="preserve">If one built a new home or acquired new articles…one recites </w:t>
      </w:r>
      <w:r w:rsidRPr="005C67D1">
        <w:rPr>
          <w:i/>
          <w:iCs/>
          <w:sz w:val="24"/>
          <w:szCs w:val="24"/>
        </w:rPr>
        <w:t>she-</w:t>
      </w:r>
      <w:proofErr w:type="spellStart"/>
      <w:r w:rsidRPr="005C67D1">
        <w:rPr>
          <w:i/>
          <w:iCs/>
          <w:sz w:val="24"/>
          <w:szCs w:val="24"/>
        </w:rPr>
        <w:t>hechiyyanu</w:t>
      </w:r>
      <w:proofErr w:type="spellEnd"/>
      <w:r w:rsidRPr="005C67D1">
        <w:rPr>
          <w:sz w:val="24"/>
          <w:szCs w:val="24"/>
        </w:rPr>
        <w:t xml:space="preserve"> each time, and not only if they are new for the halacha is the same for old ones if they are new to him…for the </w:t>
      </w:r>
      <w:proofErr w:type="spellStart"/>
      <w:r w:rsidRPr="005C67D1">
        <w:rPr>
          <w:i/>
          <w:iCs/>
          <w:sz w:val="24"/>
          <w:szCs w:val="24"/>
        </w:rPr>
        <w:t>beracha</w:t>
      </w:r>
      <w:proofErr w:type="spellEnd"/>
      <w:r w:rsidRPr="005C67D1">
        <w:rPr>
          <w:sz w:val="24"/>
          <w:szCs w:val="24"/>
        </w:rPr>
        <w:t xml:space="preserve"> is only on account of joy of the heart…over an insignificant item, like a robe…one does not recite a </w:t>
      </w:r>
      <w:proofErr w:type="spellStart"/>
      <w:r w:rsidRPr="005C67D1">
        <w:rPr>
          <w:i/>
          <w:iCs/>
          <w:sz w:val="24"/>
          <w:szCs w:val="24"/>
        </w:rPr>
        <w:t>beracha</w:t>
      </w:r>
      <w:proofErr w:type="spellEnd"/>
      <w:r w:rsidRPr="005C67D1">
        <w:rPr>
          <w:sz w:val="24"/>
          <w:szCs w:val="24"/>
        </w:rPr>
        <w:t>.</w:t>
      </w:r>
    </w:p>
    <w:p w14:paraId="11793E82" w14:textId="77777777" w:rsidR="007D4903" w:rsidRPr="005C67D1" w:rsidRDefault="007D4903" w:rsidP="00E102F7">
      <w:pPr>
        <w:pStyle w:val="SourceTextTranslation"/>
        <w:widowControl w:val="0"/>
        <w:spacing w:after="0" w:line="240" w:lineRule="auto"/>
        <w:rPr>
          <w:sz w:val="24"/>
          <w:szCs w:val="24"/>
        </w:rPr>
      </w:pPr>
    </w:p>
    <w:p w14:paraId="5B4B34CB" w14:textId="3EE29915" w:rsidR="00C413B0" w:rsidRDefault="00C413B0" w:rsidP="00E102F7">
      <w:pPr>
        <w:pStyle w:val="SourceTitle"/>
        <w:widowControl w:val="0"/>
        <w:bidi w:val="0"/>
        <w:spacing w:after="0" w:line="240" w:lineRule="auto"/>
        <w:jc w:val="both"/>
        <w:rPr>
          <w:sz w:val="24"/>
          <w:szCs w:val="24"/>
        </w:rPr>
      </w:pPr>
      <w:r w:rsidRPr="005C67D1">
        <w:rPr>
          <w:sz w:val="24"/>
          <w:szCs w:val="24"/>
        </w:rPr>
        <w:lastRenderedPageBreak/>
        <w:t xml:space="preserve">When joy is shared with another, the </w:t>
      </w:r>
      <w:proofErr w:type="spellStart"/>
      <w:r w:rsidRPr="005C67D1">
        <w:rPr>
          <w:i/>
          <w:iCs/>
          <w:sz w:val="24"/>
          <w:szCs w:val="24"/>
        </w:rPr>
        <w:t>beracha</w:t>
      </w:r>
      <w:proofErr w:type="spellEnd"/>
      <w:r w:rsidRPr="005C67D1">
        <w:rPr>
          <w:sz w:val="24"/>
          <w:szCs w:val="24"/>
        </w:rPr>
        <w:t xml:space="preserve"> of </w:t>
      </w:r>
      <w:r w:rsidRPr="005C67D1">
        <w:rPr>
          <w:i/>
          <w:iCs/>
          <w:sz w:val="24"/>
          <w:szCs w:val="24"/>
        </w:rPr>
        <w:t xml:space="preserve">ha-tov </w:t>
      </w:r>
      <w:proofErr w:type="spellStart"/>
      <w:r w:rsidRPr="005C67D1">
        <w:rPr>
          <w:i/>
          <w:iCs/>
          <w:sz w:val="24"/>
          <w:szCs w:val="24"/>
        </w:rPr>
        <w:t>ve-hameitiv</w:t>
      </w:r>
      <w:proofErr w:type="spellEnd"/>
      <w:r w:rsidRPr="005C67D1">
        <w:rPr>
          <w:sz w:val="24"/>
          <w:szCs w:val="24"/>
        </w:rPr>
        <w:t>, “Who is good and bestows good,” is recited instead.</w:t>
      </w:r>
      <w:r w:rsidRPr="005C67D1">
        <w:rPr>
          <w:rStyle w:val="FootnoteReference"/>
          <w:rFonts w:asciiTheme="minorBidi" w:hAnsiTheme="minorBidi"/>
          <w:sz w:val="24"/>
          <w:szCs w:val="24"/>
        </w:rPr>
        <w:footnoteReference w:id="23"/>
      </w:r>
      <w:r w:rsidRPr="005C67D1">
        <w:rPr>
          <w:sz w:val="24"/>
          <w:szCs w:val="24"/>
        </w:rPr>
        <w:t xml:space="preserve"> Shulchan </w:t>
      </w:r>
      <w:proofErr w:type="spellStart"/>
      <w:r w:rsidRPr="005C67D1">
        <w:rPr>
          <w:sz w:val="24"/>
          <w:szCs w:val="24"/>
        </w:rPr>
        <w:t>Aruch</w:t>
      </w:r>
      <w:proofErr w:type="spellEnd"/>
      <w:r w:rsidRPr="005C67D1">
        <w:rPr>
          <w:sz w:val="24"/>
          <w:szCs w:val="24"/>
        </w:rPr>
        <w:t xml:space="preserve"> rules that this is the appropriate </w:t>
      </w:r>
      <w:proofErr w:type="spellStart"/>
      <w:r w:rsidRPr="005C67D1">
        <w:rPr>
          <w:i/>
          <w:iCs/>
          <w:sz w:val="24"/>
          <w:szCs w:val="24"/>
        </w:rPr>
        <w:t>beracha</w:t>
      </w:r>
      <w:proofErr w:type="spellEnd"/>
      <w:r w:rsidRPr="005C67D1">
        <w:rPr>
          <w:sz w:val="24"/>
          <w:szCs w:val="24"/>
        </w:rPr>
        <w:t xml:space="preserve"> to recite over a gift.</w:t>
      </w:r>
      <w:r w:rsidRPr="005C67D1">
        <w:rPr>
          <w:rStyle w:val="FootnoteReference"/>
          <w:rFonts w:asciiTheme="minorBidi" w:hAnsiTheme="minorBidi"/>
          <w:sz w:val="24"/>
          <w:szCs w:val="24"/>
        </w:rPr>
        <w:footnoteReference w:id="24"/>
      </w:r>
      <w:r w:rsidRPr="005C67D1">
        <w:rPr>
          <w:sz w:val="24"/>
          <w:szCs w:val="24"/>
        </w:rPr>
        <w:t xml:space="preserve"> Other authorities, however, including the Mishna Berura, rule that one should recite </w:t>
      </w:r>
      <w:r w:rsidRPr="005C67D1">
        <w:rPr>
          <w:i/>
          <w:iCs/>
          <w:sz w:val="24"/>
          <w:szCs w:val="24"/>
        </w:rPr>
        <w:t>she-</w:t>
      </w:r>
      <w:proofErr w:type="spellStart"/>
      <w:r w:rsidRPr="005C67D1">
        <w:rPr>
          <w:i/>
          <w:iCs/>
          <w:sz w:val="24"/>
          <w:szCs w:val="24"/>
        </w:rPr>
        <w:t>hechiyyanu</w:t>
      </w:r>
      <w:proofErr w:type="spellEnd"/>
      <w:r w:rsidRPr="005C67D1">
        <w:rPr>
          <w:sz w:val="24"/>
          <w:szCs w:val="24"/>
        </w:rPr>
        <w:t xml:space="preserve"> upon receiving a gift. </w:t>
      </w:r>
    </w:p>
    <w:p w14:paraId="3D6443DE" w14:textId="77777777" w:rsidR="007D4903" w:rsidRPr="005C67D1" w:rsidRDefault="007D4903" w:rsidP="00E102F7">
      <w:pPr>
        <w:pStyle w:val="SourceTitle"/>
        <w:widowControl w:val="0"/>
        <w:bidi w:val="0"/>
        <w:spacing w:after="0" w:line="240" w:lineRule="auto"/>
        <w:jc w:val="both"/>
        <w:rPr>
          <w:sz w:val="24"/>
          <w:szCs w:val="24"/>
        </w:rPr>
      </w:pPr>
    </w:p>
    <w:p w14:paraId="39A3A97E" w14:textId="77777777" w:rsidR="00C413B0" w:rsidRDefault="00C413B0" w:rsidP="00E102F7">
      <w:pPr>
        <w:pStyle w:val="SourceTitleTranslation"/>
        <w:widowControl w:val="0"/>
        <w:spacing w:after="0" w:line="240" w:lineRule="auto"/>
        <w:jc w:val="both"/>
        <w:rPr>
          <w:sz w:val="24"/>
          <w:szCs w:val="24"/>
        </w:rPr>
      </w:pPr>
      <w:r w:rsidRPr="005C67D1">
        <w:rPr>
          <w:sz w:val="24"/>
          <w:szCs w:val="24"/>
        </w:rPr>
        <w:t xml:space="preserve">Mishna Berura 223:21 </w:t>
      </w:r>
    </w:p>
    <w:p w14:paraId="716DBA65" w14:textId="77777777" w:rsidR="007D4903" w:rsidRPr="005C67D1" w:rsidRDefault="007D4903" w:rsidP="00E102F7">
      <w:pPr>
        <w:pStyle w:val="SourceTitleTranslation"/>
        <w:widowControl w:val="0"/>
        <w:spacing w:after="0" w:line="240" w:lineRule="auto"/>
        <w:jc w:val="both"/>
        <w:rPr>
          <w:sz w:val="24"/>
          <w:szCs w:val="24"/>
        </w:rPr>
      </w:pPr>
    </w:p>
    <w:p w14:paraId="56AA233C" w14:textId="2E73AACB" w:rsidR="00C413B0" w:rsidRDefault="00C413B0" w:rsidP="00E102F7">
      <w:pPr>
        <w:pStyle w:val="SourceTextTranslation"/>
        <w:widowControl w:val="0"/>
        <w:spacing w:after="0" w:line="240" w:lineRule="auto"/>
        <w:ind w:left="720"/>
        <w:rPr>
          <w:sz w:val="24"/>
          <w:szCs w:val="24"/>
        </w:rPr>
      </w:pPr>
      <w:r w:rsidRPr="005C67D1">
        <w:rPr>
          <w:sz w:val="24"/>
          <w:szCs w:val="24"/>
        </w:rPr>
        <w:t xml:space="preserve">When articles are given to him as a gift, the recipient needs to recite the </w:t>
      </w:r>
      <w:proofErr w:type="spellStart"/>
      <w:r w:rsidRPr="005C67D1">
        <w:rPr>
          <w:i/>
          <w:iCs/>
          <w:sz w:val="24"/>
          <w:szCs w:val="24"/>
        </w:rPr>
        <w:t>beracha</w:t>
      </w:r>
      <w:proofErr w:type="spellEnd"/>
      <w:r w:rsidRPr="005C67D1">
        <w:rPr>
          <w:sz w:val="24"/>
          <w:szCs w:val="24"/>
        </w:rPr>
        <w:t xml:space="preserve"> of </w:t>
      </w:r>
      <w:r w:rsidRPr="005C67D1">
        <w:rPr>
          <w:i/>
          <w:iCs/>
          <w:sz w:val="24"/>
          <w:szCs w:val="24"/>
        </w:rPr>
        <w:t>she-</w:t>
      </w:r>
      <w:proofErr w:type="spellStart"/>
      <w:r w:rsidRPr="005C67D1">
        <w:rPr>
          <w:i/>
          <w:iCs/>
          <w:sz w:val="24"/>
          <w:szCs w:val="24"/>
        </w:rPr>
        <w:t>hechiyyanu</w:t>
      </w:r>
      <w:proofErr w:type="spellEnd"/>
      <w:r w:rsidRPr="005C67D1">
        <w:rPr>
          <w:sz w:val="24"/>
          <w:szCs w:val="24"/>
        </w:rPr>
        <w:t xml:space="preserve"> and not </w:t>
      </w:r>
      <w:r w:rsidRPr="005C67D1">
        <w:rPr>
          <w:i/>
          <w:iCs/>
          <w:sz w:val="24"/>
          <w:szCs w:val="24"/>
        </w:rPr>
        <w:t>ha-tov</w:t>
      </w:r>
      <w:r w:rsidRPr="005C67D1">
        <w:rPr>
          <w:sz w:val="24"/>
          <w:szCs w:val="24"/>
        </w:rPr>
        <w:t xml:space="preserve">, and there are those who take as law the ruling of Shulchan </w:t>
      </w:r>
      <w:proofErr w:type="spellStart"/>
      <w:r w:rsidRPr="005C67D1">
        <w:rPr>
          <w:sz w:val="24"/>
          <w:szCs w:val="24"/>
        </w:rPr>
        <w:t>Aruch</w:t>
      </w:r>
      <w:proofErr w:type="spellEnd"/>
      <w:r w:rsidRPr="005C67D1">
        <w:rPr>
          <w:sz w:val="24"/>
          <w:szCs w:val="24"/>
        </w:rPr>
        <w:t xml:space="preserve"> and recite </w:t>
      </w:r>
      <w:r w:rsidRPr="005C67D1">
        <w:rPr>
          <w:i/>
          <w:iCs/>
          <w:sz w:val="24"/>
          <w:szCs w:val="24"/>
        </w:rPr>
        <w:t>ha-tov</w:t>
      </w:r>
      <w:r w:rsidRPr="005C67D1">
        <w:rPr>
          <w:sz w:val="24"/>
          <w:szCs w:val="24"/>
        </w:rPr>
        <w:t xml:space="preserve"> and not </w:t>
      </w:r>
      <w:r w:rsidRPr="005C67D1">
        <w:rPr>
          <w:i/>
          <w:iCs/>
          <w:sz w:val="24"/>
          <w:szCs w:val="24"/>
        </w:rPr>
        <w:t>she-</w:t>
      </w:r>
      <w:proofErr w:type="spellStart"/>
      <w:r w:rsidRPr="005C67D1">
        <w:rPr>
          <w:i/>
          <w:iCs/>
          <w:sz w:val="24"/>
          <w:szCs w:val="24"/>
        </w:rPr>
        <w:t>hechiyyanu</w:t>
      </w:r>
      <w:proofErr w:type="spellEnd"/>
      <w:r w:rsidRPr="005C67D1">
        <w:rPr>
          <w:sz w:val="24"/>
          <w:szCs w:val="24"/>
        </w:rPr>
        <w:t xml:space="preserve">, and in practice it seems that it’s better practice in this to recite the </w:t>
      </w:r>
      <w:proofErr w:type="spellStart"/>
      <w:r w:rsidRPr="005C67D1">
        <w:rPr>
          <w:i/>
          <w:iCs/>
          <w:sz w:val="24"/>
          <w:szCs w:val="24"/>
        </w:rPr>
        <w:t>beracha</w:t>
      </w:r>
      <w:proofErr w:type="spellEnd"/>
      <w:r w:rsidRPr="005C67D1">
        <w:rPr>
          <w:sz w:val="24"/>
          <w:szCs w:val="24"/>
        </w:rPr>
        <w:t xml:space="preserve"> of </w:t>
      </w:r>
      <w:r w:rsidRPr="005C67D1">
        <w:rPr>
          <w:i/>
          <w:iCs/>
          <w:sz w:val="24"/>
          <w:szCs w:val="24"/>
        </w:rPr>
        <w:t>she-</w:t>
      </w:r>
      <w:proofErr w:type="spellStart"/>
      <w:r w:rsidRPr="005C67D1">
        <w:rPr>
          <w:i/>
          <w:iCs/>
          <w:sz w:val="24"/>
          <w:szCs w:val="24"/>
        </w:rPr>
        <w:t>hechiyyanu</w:t>
      </w:r>
      <w:proofErr w:type="spellEnd"/>
      <w:r w:rsidRPr="005C67D1">
        <w:rPr>
          <w:sz w:val="24"/>
          <w:szCs w:val="24"/>
        </w:rPr>
        <w:t>.</w:t>
      </w:r>
    </w:p>
    <w:p w14:paraId="7601288F" w14:textId="77777777" w:rsidR="007D4903" w:rsidRPr="005C67D1" w:rsidRDefault="007D4903" w:rsidP="00E102F7">
      <w:pPr>
        <w:pStyle w:val="SourceTextTranslation"/>
        <w:widowControl w:val="0"/>
        <w:spacing w:after="0" w:line="240" w:lineRule="auto"/>
        <w:ind w:left="720"/>
        <w:rPr>
          <w:sz w:val="24"/>
          <w:szCs w:val="24"/>
        </w:rPr>
      </w:pPr>
    </w:p>
    <w:p w14:paraId="5816942E" w14:textId="23E2D8AF" w:rsidR="00C413B0" w:rsidRPr="005C67D1" w:rsidRDefault="00C413B0" w:rsidP="00E102F7">
      <w:pPr>
        <w:widowControl w:val="0"/>
        <w:bidi w:val="0"/>
        <w:spacing w:after="0" w:line="240" w:lineRule="auto"/>
        <w:jc w:val="both"/>
        <w:rPr>
          <w:sz w:val="24"/>
          <w:szCs w:val="24"/>
          <w:rtl/>
        </w:rPr>
      </w:pPr>
      <w:r w:rsidRPr="005C67D1">
        <w:rPr>
          <w:sz w:val="24"/>
          <w:szCs w:val="24"/>
        </w:rPr>
        <w:t xml:space="preserve">In his </w:t>
      </w:r>
      <w:proofErr w:type="spellStart"/>
      <w:r w:rsidRPr="005C67D1">
        <w:rPr>
          <w:i/>
          <w:iCs/>
          <w:sz w:val="24"/>
          <w:szCs w:val="24"/>
        </w:rPr>
        <w:t>Bei’ur</w:t>
      </w:r>
      <w:proofErr w:type="spellEnd"/>
      <w:r w:rsidRPr="005C67D1">
        <w:rPr>
          <w:i/>
          <w:iCs/>
          <w:sz w:val="24"/>
          <w:szCs w:val="24"/>
        </w:rPr>
        <w:t xml:space="preserve"> Halacha</w:t>
      </w:r>
      <w:r w:rsidRPr="005C67D1">
        <w:rPr>
          <w:sz w:val="24"/>
          <w:szCs w:val="24"/>
        </w:rPr>
        <w:t xml:space="preserve">, he adds that even those authorities who would prefer </w:t>
      </w:r>
      <w:r w:rsidRPr="005C67D1">
        <w:rPr>
          <w:i/>
          <w:iCs/>
          <w:sz w:val="24"/>
          <w:szCs w:val="24"/>
        </w:rPr>
        <w:t xml:space="preserve">ha-tov </w:t>
      </w:r>
      <w:proofErr w:type="spellStart"/>
      <w:r w:rsidRPr="005C67D1">
        <w:rPr>
          <w:i/>
          <w:iCs/>
          <w:sz w:val="24"/>
          <w:szCs w:val="24"/>
        </w:rPr>
        <w:t>ve-hameitiv</w:t>
      </w:r>
      <w:proofErr w:type="spellEnd"/>
      <w:r w:rsidRPr="005C67D1">
        <w:rPr>
          <w:sz w:val="24"/>
          <w:szCs w:val="24"/>
        </w:rPr>
        <w:t xml:space="preserve"> over a gift acknowledge that </w:t>
      </w:r>
      <w:r w:rsidRPr="005C67D1">
        <w:rPr>
          <w:i/>
          <w:iCs/>
          <w:sz w:val="24"/>
          <w:szCs w:val="24"/>
        </w:rPr>
        <w:t>she-</w:t>
      </w:r>
      <w:proofErr w:type="spellStart"/>
      <w:r w:rsidRPr="005C67D1">
        <w:rPr>
          <w:i/>
          <w:iCs/>
          <w:sz w:val="24"/>
          <w:szCs w:val="24"/>
        </w:rPr>
        <w:t>hechiyyanu</w:t>
      </w:r>
      <w:proofErr w:type="spellEnd"/>
      <w:r w:rsidRPr="005C67D1">
        <w:rPr>
          <w:sz w:val="24"/>
          <w:szCs w:val="24"/>
        </w:rPr>
        <w:t xml:space="preserve"> would not be a </w:t>
      </w:r>
      <w:proofErr w:type="spellStart"/>
      <w:r w:rsidRPr="005C67D1">
        <w:rPr>
          <w:i/>
          <w:iCs/>
          <w:sz w:val="24"/>
          <w:szCs w:val="24"/>
        </w:rPr>
        <w:t>beracha</w:t>
      </w:r>
      <w:proofErr w:type="spellEnd"/>
      <w:r w:rsidRPr="005C67D1">
        <w:rPr>
          <w:sz w:val="24"/>
          <w:szCs w:val="24"/>
        </w:rPr>
        <w:t xml:space="preserve"> in vain.</w:t>
      </w:r>
      <w:r w:rsidRPr="005C67D1">
        <w:rPr>
          <w:rStyle w:val="FootnoteReference"/>
          <w:sz w:val="24"/>
          <w:szCs w:val="24"/>
        </w:rPr>
        <w:footnoteReference w:id="25"/>
      </w:r>
    </w:p>
    <w:p w14:paraId="753F8B50" w14:textId="77777777" w:rsidR="00C413B0" w:rsidRDefault="00C413B0" w:rsidP="00E102F7">
      <w:pPr>
        <w:widowControl w:val="0"/>
        <w:bidi w:val="0"/>
        <w:spacing w:after="0" w:line="240" w:lineRule="auto"/>
        <w:jc w:val="both"/>
        <w:rPr>
          <w:rFonts w:asciiTheme="minorBidi" w:hAnsiTheme="minorBidi"/>
          <w:sz w:val="24"/>
          <w:szCs w:val="24"/>
        </w:rPr>
      </w:pPr>
      <w:r w:rsidRPr="005C67D1">
        <w:rPr>
          <w:rFonts w:asciiTheme="minorBidi" w:hAnsiTheme="minorBidi"/>
          <w:sz w:val="24"/>
          <w:szCs w:val="24"/>
        </w:rPr>
        <w:t xml:space="preserve">In practice, </w:t>
      </w:r>
      <w:r w:rsidRPr="005C67D1">
        <w:rPr>
          <w:rFonts w:asciiTheme="minorBidi" w:hAnsiTheme="minorBidi"/>
          <w:i/>
          <w:iCs/>
          <w:sz w:val="24"/>
          <w:szCs w:val="24"/>
        </w:rPr>
        <w:t>she-</w:t>
      </w:r>
      <w:proofErr w:type="spellStart"/>
      <w:r w:rsidRPr="005C67D1">
        <w:rPr>
          <w:rFonts w:asciiTheme="minorBidi" w:hAnsiTheme="minorBidi"/>
          <w:i/>
          <w:iCs/>
          <w:sz w:val="24"/>
          <w:szCs w:val="24"/>
        </w:rPr>
        <w:t>hechiyyanu</w:t>
      </w:r>
      <w:proofErr w:type="spellEnd"/>
      <w:r w:rsidRPr="005C67D1">
        <w:rPr>
          <w:rFonts w:asciiTheme="minorBidi" w:hAnsiTheme="minorBidi"/>
          <w:sz w:val="24"/>
          <w:szCs w:val="24"/>
        </w:rPr>
        <w:t xml:space="preserve"> is often not recited over new acquisitions:</w:t>
      </w:r>
    </w:p>
    <w:p w14:paraId="269B74A9" w14:textId="77777777" w:rsidR="007D4903" w:rsidRPr="005C67D1" w:rsidRDefault="007D4903" w:rsidP="00E102F7">
      <w:pPr>
        <w:widowControl w:val="0"/>
        <w:bidi w:val="0"/>
        <w:spacing w:after="0" w:line="240" w:lineRule="auto"/>
        <w:jc w:val="both"/>
        <w:rPr>
          <w:rFonts w:asciiTheme="minorBidi" w:hAnsiTheme="minorBidi"/>
          <w:sz w:val="24"/>
          <w:szCs w:val="24"/>
        </w:rPr>
      </w:pPr>
    </w:p>
    <w:p w14:paraId="768377F2" w14:textId="77777777" w:rsidR="00C413B0" w:rsidRDefault="00C413B0" w:rsidP="00E102F7">
      <w:pPr>
        <w:pStyle w:val="SourceTitleTranslation"/>
        <w:widowControl w:val="0"/>
        <w:spacing w:after="0" w:line="240" w:lineRule="auto"/>
        <w:jc w:val="both"/>
        <w:rPr>
          <w:sz w:val="24"/>
          <w:szCs w:val="24"/>
        </w:rPr>
      </w:pPr>
      <w:r w:rsidRPr="005C67D1">
        <w:rPr>
          <w:sz w:val="24"/>
          <w:szCs w:val="24"/>
        </w:rPr>
        <w:t>Magen Avraham 223:5</w:t>
      </w:r>
    </w:p>
    <w:p w14:paraId="433D3D81" w14:textId="77777777" w:rsidR="007D4903" w:rsidRPr="005C67D1" w:rsidRDefault="007D4903" w:rsidP="00E102F7">
      <w:pPr>
        <w:pStyle w:val="SourceTitleTranslation"/>
        <w:widowControl w:val="0"/>
        <w:spacing w:after="0" w:line="240" w:lineRule="auto"/>
        <w:jc w:val="both"/>
        <w:rPr>
          <w:sz w:val="24"/>
          <w:szCs w:val="24"/>
        </w:rPr>
      </w:pPr>
    </w:p>
    <w:p w14:paraId="2C9D76E0" w14:textId="77777777" w:rsidR="00C413B0" w:rsidRDefault="00C413B0" w:rsidP="00E102F7">
      <w:pPr>
        <w:pStyle w:val="SourceTextTranslation"/>
        <w:widowControl w:val="0"/>
        <w:spacing w:after="0" w:line="240" w:lineRule="auto"/>
        <w:ind w:left="720"/>
        <w:rPr>
          <w:sz w:val="24"/>
          <w:szCs w:val="24"/>
        </w:rPr>
      </w:pPr>
      <w:r w:rsidRPr="005C67D1">
        <w:rPr>
          <w:sz w:val="24"/>
          <w:szCs w:val="24"/>
        </w:rPr>
        <w:t>New articles. I haven’t seen people being careful about this….</w:t>
      </w:r>
    </w:p>
    <w:p w14:paraId="3FEA3026" w14:textId="77777777" w:rsidR="007D4903" w:rsidRPr="005C67D1" w:rsidRDefault="007D4903" w:rsidP="00E102F7">
      <w:pPr>
        <w:pStyle w:val="SourceTextTranslation"/>
        <w:widowControl w:val="0"/>
        <w:spacing w:after="0" w:line="240" w:lineRule="auto"/>
        <w:ind w:left="720"/>
        <w:rPr>
          <w:sz w:val="24"/>
          <w:szCs w:val="24"/>
        </w:rPr>
      </w:pPr>
    </w:p>
    <w:p w14:paraId="3C71B132" w14:textId="77777777" w:rsidR="00C413B0" w:rsidRDefault="00C413B0" w:rsidP="00E102F7">
      <w:pPr>
        <w:widowControl w:val="0"/>
        <w:bidi w:val="0"/>
        <w:spacing w:after="0" w:line="240" w:lineRule="auto"/>
        <w:jc w:val="both"/>
        <w:rPr>
          <w:rFonts w:asciiTheme="minorBidi" w:hAnsiTheme="minorBidi" w:cs="Arial"/>
          <w:sz w:val="24"/>
          <w:szCs w:val="24"/>
        </w:rPr>
      </w:pPr>
      <w:r w:rsidRPr="005C67D1">
        <w:rPr>
          <w:rFonts w:asciiTheme="minorBidi" w:hAnsiTheme="minorBidi" w:cs="Arial"/>
          <w:sz w:val="24"/>
          <w:szCs w:val="24"/>
        </w:rPr>
        <w:t xml:space="preserve">Perhaps a general tendency not to recite </w:t>
      </w:r>
      <w:r w:rsidRPr="005C67D1">
        <w:rPr>
          <w:rFonts w:asciiTheme="minorBidi" w:hAnsiTheme="minorBidi" w:cs="Arial"/>
          <w:i/>
          <w:iCs/>
          <w:sz w:val="24"/>
          <w:szCs w:val="24"/>
        </w:rPr>
        <w:t>she-</w:t>
      </w:r>
      <w:proofErr w:type="spellStart"/>
      <w:r w:rsidRPr="005C67D1">
        <w:rPr>
          <w:rFonts w:asciiTheme="minorBidi" w:hAnsiTheme="minorBidi" w:cs="Arial"/>
          <w:i/>
          <w:iCs/>
          <w:sz w:val="24"/>
          <w:szCs w:val="24"/>
        </w:rPr>
        <w:t>hechiyyanu</w:t>
      </w:r>
      <w:proofErr w:type="spellEnd"/>
      <w:r w:rsidRPr="005C67D1">
        <w:rPr>
          <w:rFonts w:asciiTheme="minorBidi" w:hAnsiTheme="minorBidi" w:cs="Arial"/>
          <w:sz w:val="24"/>
          <w:szCs w:val="24"/>
        </w:rPr>
        <w:t xml:space="preserve"> at every opportunity can help explain why it is not customary for a </w:t>
      </w:r>
      <w:proofErr w:type="spellStart"/>
      <w:r w:rsidRPr="005C67D1">
        <w:rPr>
          <w:rFonts w:asciiTheme="minorBidi" w:hAnsiTheme="minorBidi" w:cs="Arial"/>
          <w:i/>
          <w:iCs/>
          <w:sz w:val="24"/>
          <w:szCs w:val="24"/>
        </w:rPr>
        <w:t>kalla</w:t>
      </w:r>
      <w:proofErr w:type="spellEnd"/>
      <w:r w:rsidRPr="005C67D1">
        <w:rPr>
          <w:rFonts w:asciiTheme="minorBidi" w:hAnsiTheme="minorBidi" w:cs="Arial"/>
          <w:sz w:val="24"/>
          <w:szCs w:val="24"/>
        </w:rPr>
        <w:t xml:space="preserve"> to recite </w:t>
      </w:r>
      <w:r w:rsidRPr="005C67D1">
        <w:rPr>
          <w:rFonts w:asciiTheme="minorBidi" w:hAnsiTheme="minorBidi" w:cs="Arial"/>
          <w:i/>
          <w:iCs/>
          <w:sz w:val="24"/>
          <w:szCs w:val="24"/>
        </w:rPr>
        <w:t>she-</w:t>
      </w:r>
      <w:proofErr w:type="spellStart"/>
      <w:r w:rsidRPr="005C67D1">
        <w:rPr>
          <w:rFonts w:asciiTheme="minorBidi" w:hAnsiTheme="minorBidi" w:cs="Arial"/>
          <w:i/>
          <w:iCs/>
          <w:sz w:val="24"/>
          <w:szCs w:val="24"/>
        </w:rPr>
        <w:t>hechiyyanu</w:t>
      </w:r>
      <w:proofErr w:type="spellEnd"/>
      <w:r w:rsidRPr="005C67D1">
        <w:rPr>
          <w:rFonts w:asciiTheme="minorBidi" w:hAnsiTheme="minorBidi" w:cs="Arial"/>
          <w:sz w:val="24"/>
          <w:szCs w:val="24"/>
        </w:rPr>
        <w:t xml:space="preserve"> over her wedding ring. </w:t>
      </w:r>
    </w:p>
    <w:p w14:paraId="17F0224E" w14:textId="77777777" w:rsidR="007D4903" w:rsidRPr="005C67D1" w:rsidRDefault="007D4903" w:rsidP="00E102F7">
      <w:pPr>
        <w:widowControl w:val="0"/>
        <w:bidi w:val="0"/>
        <w:spacing w:after="0" w:line="240" w:lineRule="auto"/>
        <w:jc w:val="both"/>
        <w:rPr>
          <w:rFonts w:asciiTheme="minorBidi" w:hAnsiTheme="minorBidi" w:cs="Arial"/>
          <w:sz w:val="24"/>
          <w:szCs w:val="24"/>
        </w:rPr>
      </w:pPr>
    </w:p>
    <w:p w14:paraId="2FE641DF" w14:textId="424403EF" w:rsidR="00C413B0" w:rsidRDefault="00C413B0" w:rsidP="00E102F7">
      <w:pPr>
        <w:widowControl w:val="0"/>
        <w:bidi w:val="0"/>
        <w:spacing w:after="0" w:line="240" w:lineRule="auto"/>
        <w:jc w:val="both"/>
        <w:rPr>
          <w:rFonts w:asciiTheme="minorBidi" w:hAnsiTheme="minorBidi"/>
          <w:sz w:val="24"/>
          <w:szCs w:val="24"/>
        </w:rPr>
      </w:pPr>
      <w:r w:rsidRPr="005C67D1">
        <w:rPr>
          <w:rFonts w:asciiTheme="minorBidi" w:hAnsiTheme="minorBidi" w:cs="Arial"/>
          <w:sz w:val="24"/>
          <w:szCs w:val="24"/>
        </w:rPr>
        <w:t xml:space="preserve">Along these lines, Rav Yosef Lieberman rules that a </w:t>
      </w:r>
      <w:proofErr w:type="spellStart"/>
      <w:r w:rsidRPr="005C67D1">
        <w:rPr>
          <w:rFonts w:asciiTheme="minorBidi" w:hAnsiTheme="minorBidi" w:cs="Arial"/>
          <w:i/>
          <w:iCs/>
          <w:sz w:val="24"/>
          <w:szCs w:val="24"/>
        </w:rPr>
        <w:t>kalla</w:t>
      </w:r>
      <w:proofErr w:type="spellEnd"/>
      <w:r w:rsidRPr="005C67D1">
        <w:rPr>
          <w:rFonts w:asciiTheme="minorBidi" w:hAnsiTheme="minorBidi" w:cs="Arial"/>
          <w:sz w:val="24"/>
          <w:szCs w:val="24"/>
        </w:rPr>
        <w:t xml:space="preserve"> should not recite </w:t>
      </w:r>
      <w:r w:rsidRPr="005C67D1">
        <w:rPr>
          <w:rFonts w:asciiTheme="minorBidi" w:hAnsiTheme="minorBidi" w:cs="Arial"/>
          <w:i/>
          <w:iCs/>
          <w:sz w:val="24"/>
          <w:szCs w:val="24"/>
        </w:rPr>
        <w:t>she-</w:t>
      </w:r>
      <w:proofErr w:type="spellStart"/>
      <w:r w:rsidRPr="005C67D1">
        <w:rPr>
          <w:rFonts w:asciiTheme="minorBidi" w:hAnsiTheme="minorBidi" w:cs="Arial"/>
          <w:i/>
          <w:iCs/>
          <w:sz w:val="24"/>
          <w:szCs w:val="24"/>
        </w:rPr>
        <w:t>hechiyyanu</w:t>
      </w:r>
      <w:proofErr w:type="spellEnd"/>
      <w:r w:rsidRPr="005C67D1">
        <w:rPr>
          <w:rFonts w:asciiTheme="minorBidi" w:hAnsiTheme="minorBidi" w:cs="Arial"/>
          <w:sz w:val="24"/>
          <w:szCs w:val="24"/>
        </w:rPr>
        <w:t xml:space="preserve"> over </w:t>
      </w:r>
      <w:r w:rsidRPr="005C67D1">
        <w:rPr>
          <w:rFonts w:asciiTheme="minorBidi" w:hAnsiTheme="minorBidi"/>
          <w:sz w:val="24"/>
          <w:szCs w:val="24"/>
        </w:rPr>
        <w:t xml:space="preserve">her wedding ring following </w:t>
      </w:r>
      <w:r w:rsidRPr="005C67D1">
        <w:rPr>
          <w:rFonts w:asciiTheme="minorBidi" w:hAnsiTheme="minorBidi"/>
          <w:i/>
          <w:iCs/>
          <w:sz w:val="24"/>
          <w:szCs w:val="24"/>
        </w:rPr>
        <w:t>kiddushin</w:t>
      </w:r>
      <w:r w:rsidRPr="005C67D1">
        <w:rPr>
          <w:rFonts w:asciiTheme="minorBidi" w:hAnsiTheme="minorBidi"/>
          <w:sz w:val="24"/>
          <w:szCs w:val="24"/>
        </w:rPr>
        <w:t xml:space="preserve">. In his understanding, </w:t>
      </w:r>
      <w:r w:rsidRPr="005C67D1">
        <w:rPr>
          <w:rFonts w:asciiTheme="minorBidi" w:hAnsiTheme="minorBidi"/>
          <w:i/>
          <w:iCs/>
          <w:sz w:val="24"/>
          <w:szCs w:val="24"/>
        </w:rPr>
        <w:t>she-</w:t>
      </w:r>
      <w:proofErr w:type="spellStart"/>
      <w:r w:rsidRPr="005C67D1">
        <w:rPr>
          <w:rFonts w:asciiTheme="minorBidi" w:hAnsiTheme="minorBidi"/>
          <w:i/>
          <w:iCs/>
          <w:sz w:val="24"/>
          <w:szCs w:val="24"/>
        </w:rPr>
        <w:t>hechiyyanu</w:t>
      </w:r>
      <w:proofErr w:type="spellEnd"/>
      <w:r w:rsidRPr="005C67D1">
        <w:rPr>
          <w:rFonts w:asciiTheme="minorBidi" w:hAnsiTheme="minorBidi" w:cs="Arial"/>
          <w:sz w:val="24"/>
          <w:szCs w:val="24"/>
        </w:rPr>
        <w:t xml:space="preserve"> isn’t commonly recited over jewelry. Furthermore,</w:t>
      </w:r>
      <w:r w:rsidRPr="005C67D1">
        <w:rPr>
          <w:rFonts w:asciiTheme="minorBidi" w:hAnsiTheme="minorBidi"/>
          <w:sz w:val="24"/>
          <w:szCs w:val="24"/>
        </w:rPr>
        <w:t xml:space="preserve"> he notes that we </w:t>
      </w:r>
      <w:proofErr w:type="gramStart"/>
      <w:r w:rsidRPr="005C67D1">
        <w:rPr>
          <w:rFonts w:asciiTheme="minorBidi" w:hAnsiTheme="minorBidi"/>
          <w:sz w:val="24"/>
          <w:szCs w:val="24"/>
        </w:rPr>
        <w:t>make an effort</w:t>
      </w:r>
      <w:proofErr w:type="gramEnd"/>
      <w:r w:rsidRPr="005C67D1">
        <w:rPr>
          <w:rFonts w:asciiTheme="minorBidi" w:hAnsiTheme="minorBidi"/>
          <w:sz w:val="24"/>
          <w:szCs w:val="24"/>
        </w:rPr>
        <w:t xml:space="preserve"> at a wedding to emphasize that the ring need only be worth a </w:t>
      </w:r>
      <w:proofErr w:type="spellStart"/>
      <w:r w:rsidRPr="005C67D1">
        <w:rPr>
          <w:rFonts w:asciiTheme="minorBidi" w:hAnsiTheme="minorBidi"/>
          <w:i/>
          <w:iCs/>
          <w:sz w:val="24"/>
          <w:szCs w:val="24"/>
        </w:rPr>
        <w:t>peruta</w:t>
      </w:r>
      <w:proofErr w:type="spellEnd"/>
      <w:r w:rsidRPr="005C67D1">
        <w:rPr>
          <w:rFonts w:asciiTheme="minorBidi" w:hAnsiTheme="minorBidi"/>
          <w:i/>
          <w:iCs/>
          <w:sz w:val="24"/>
          <w:szCs w:val="24"/>
        </w:rPr>
        <w:t xml:space="preserve">, </w:t>
      </w:r>
      <w:r w:rsidRPr="005C67D1">
        <w:rPr>
          <w:rFonts w:asciiTheme="minorBidi" w:hAnsiTheme="minorBidi"/>
          <w:sz w:val="24"/>
          <w:szCs w:val="24"/>
        </w:rPr>
        <w:t>which perhaps detracts from its significance:</w:t>
      </w:r>
    </w:p>
    <w:p w14:paraId="032DF3F2" w14:textId="77777777" w:rsidR="007D4903" w:rsidRPr="005C67D1" w:rsidRDefault="007D4903" w:rsidP="00E102F7">
      <w:pPr>
        <w:widowControl w:val="0"/>
        <w:bidi w:val="0"/>
        <w:spacing w:after="0" w:line="240" w:lineRule="auto"/>
        <w:jc w:val="both"/>
        <w:rPr>
          <w:rFonts w:asciiTheme="minorBidi" w:hAnsiTheme="minorBidi"/>
          <w:sz w:val="24"/>
          <w:szCs w:val="24"/>
        </w:rPr>
      </w:pPr>
    </w:p>
    <w:p w14:paraId="57FDEDCD" w14:textId="677A2969" w:rsidR="00C413B0" w:rsidRDefault="00C413B0" w:rsidP="00E102F7">
      <w:pPr>
        <w:pStyle w:val="SourceTitleTranslation"/>
        <w:widowControl w:val="0"/>
        <w:spacing w:after="0" w:line="240" w:lineRule="auto"/>
        <w:jc w:val="both"/>
        <w:rPr>
          <w:noProof/>
          <w:sz w:val="24"/>
          <w:szCs w:val="24"/>
        </w:rPr>
      </w:pPr>
      <w:r w:rsidRPr="005C67D1">
        <w:rPr>
          <w:noProof/>
          <w:sz w:val="24"/>
          <w:szCs w:val="24"/>
        </w:rPr>
        <w:t xml:space="preserve">Responsa </w:t>
      </w:r>
      <w:r w:rsidRPr="005C67D1">
        <w:rPr>
          <w:i/>
          <w:iCs/>
          <w:noProof/>
          <w:sz w:val="24"/>
          <w:szCs w:val="24"/>
        </w:rPr>
        <w:t>Avnei Derech</w:t>
      </w:r>
      <w:r w:rsidRPr="005C67D1">
        <w:rPr>
          <w:noProof/>
          <w:sz w:val="24"/>
          <w:szCs w:val="24"/>
        </w:rPr>
        <w:t xml:space="preserve"> (Printz) 29</w:t>
      </w:r>
    </w:p>
    <w:p w14:paraId="7B323B2B" w14:textId="77777777" w:rsidR="007D4903" w:rsidRPr="005C67D1" w:rsidRDefault="007D4903" w:rsidP="00E102F7">
      <w:pPr>
        <w:pStyle w:val="SourceTitleTranslation"/>
        <w:widowControl w:val="0"/>
        <w:spacing w:after="0" w:line="240" w:lineRule="auto"/>
        <w:jc w:val="both"/>
        <w:rPr>
          <w:noProof/>
          <w:sz w:val="24"/>
          <w:szCs w:val="24"/>
        </w:rPr>
      </w:pPr>
    </w:p>
    <w:p w14:paraId="4398C397" w14:textId="2F8C5B93" w:rsidR="00C413B0" w:rsidRDefault="00C413B0" w:rsidP="00E102F7">
      <w:pPr>
        <w:pStyle w:val="SourceTextTranslation"/>
        <w:widowControl w:val="0"/>
        <w:spacing w:after="0" w:line="240" w:lineRule="auto"/>
        <w:ind w:left="720"/>
        <w:rPr>
          <w:noProof/>
          <w:sz w:val="24"/>
          <w:szCs w:val="24"/>
        </w:rPr>
      </w:pPr>
      <w:r w:rsidRPr="005C67D1">
        <w:rPr>
          <w:noProof/>
          <w:sz w:val="24"/>
          <w:szCs w:val="24"/>
        </w:rPr>
        <w:t xml:space="preserve">I asked Rav Yosef Lieberman, author of </w:t>
      </w:r>
      <w:r w:rsidRPr="005C67D1">
        <w:rPr>
          <w:rFonts w:hint="cs"/>
          <w:noProof/>
          <w:sz w:val="24"/>
          <w:szCs w:val="24"/>
        </w:rPr>
        <w:t>R</w:t>
      </w:r>
      <w:r w:rsidRPr="005C67D1">
        <w:rPr>
          <w:noProof/>
          <w:sz w:val="24"/>
          <w:szCs w:val="24"/>
        </w:rPr>
        <w:t xml:space="preserve">esponsa </w:t>
      </w:r>
      <w:r w:rsidRPr="005C67D1">
        <w:rPr>
          <w:i/>
          <w:iCs/>
          <w:noProof/>
          <w:sz w:val="24"/>
          <w:szCs w:val="24"/>
        </w:rPr>
        <w:t>Mishnat Yosef</w:t>
      </w:r>
      <w:r w:rsidRPr="005C67D1">
        <w:rPr>
          <w:rFonts w:hint="cs"/>
          <w:noProof/>
          <w:sz w:val="24"/>
          <w:szCs w:val="24"/>
          <w:rtl/>
        </w:rPr>
        <w:t>:</w:t>
      </w:r>
      <w:r w:rsidRPr="005C67D1">
        <w:rPr>
          <w:noProof/>
          <w:sz w:val="24"/>
          <w:szCs w:val="24"/>
        </w:rPr>
        <w:t xml:space="preserve"> Should the </w:t>
      </w:r>
      <w:r w:rsidRPr="005C67D1">
        <w:rPr>
          <w:i/>
          <w:iCs/>
          <w:noProof/>
          <w:sz w:val="24"/>
          <w:szCs w:val="24"/>
        </w:rPr>
        <w:t>kalla</w:t>
      </w:r>
      <w:r w:rsidRPr="005C67D1">
        <w:rPr>
          <w:noProof/>
          <w:sz w:val="24"/>
          <w:szCs w:val="24"/>
        </w:rPr>
        <w:t xml:space="preserve"> recite </w:t>
      </w:r>
      <w:r w:rsidRPr="005C67D1">
        <w:rPr>
          <w:i/>
          <w:iCs/>
          <w:noProof/>
          <w:sz w:val="24"/>
          <w:szCs w:val="24"/>
        </w:rPr>
        <w:t>she-hechiyyanu</w:t>
      </w:r>
      <w:r w:rsidRPr="005C67D1">
        <w:rPr>
          <w:noProof/>
          <w:sz w:val="24"/>
          <w:szCs w:val="24"/>
        </w:rPr>
        <w:t xml:space="preserve"> over the ring, for she certainly is very happy in her heart and why should she not need to thank God for that? And this is what he responded to me:…For the custom is not to recite the </w:t>
      </w:r>
      <w:r w:rsidRPr="005C67D1">
        <w:rPr>
          <w:i/>
          <w:iCs/>
          <w:noProof/>
          <w:sz w:val="24"/>
          <w:szCs w:val="24"/>
        </w:rPr>
        <w:t>beracha</w:t>
      </w:r>
      <w:r w:rsidRPr="005C67D1">
        <w:rPr>
          <w:noProof/>
          <w:sz w:val="24"/>
          <w:szCs w:val="24"/>
        </w:rPr>
        <w:t xml:space="preserve"> over items of jewelry, even if they are of gold and expensive, even on a diamond ring, how </w:t>
      </w:r>
      <w:r w:rsidRPr="005C67D1">
        <w:rPr>
          <w:noProof/>
          <w:sz w:val="24"/>
          <w:szCs w:val="24"/>
        </w:rPr>
        <w:lastRenderedPageBreak/>
        <w:t xml:space="preserve">much more so that we do not recite a </w:t>
      </w:r>
      <w:r w:rsidRPr="005C67D1">
        <w:rPr>
          <w:i/>
          <w:iCs/>
          <w:noProof/>
          <w:sz w:val="24"/>
          <w:szCs w:val="24"/>
        </w:rPr>
        <w:t>beracha</w:t>
      </w:r>
      <w:r w:rsidRPr="005C67D1">
        <w:rPr>
          <w:noProof/>
          <w:sz w:val="24"/>
          <w:szCs w:val="24"/>
        </w:rPr>
        <w:t xml:space="preserve"> over a wedding ring, about which the Rav </w:t>
      </w:r>
      <w:r w:rsidRPr="005C67D1">
        <w:rPr>
          <w:i/>
          <w:iCs/>
          <w:noProof/>
          <w:sz w:val="24"/>
          <w:szCs w:val="24"/>
        </w:rPr>
        <w:t>mesader kiddushin</w:t>
      </w:r>
      <w:r w:rsidRPr="005C67D1">
        <w:rPr>
          <w:noProof/>
          <w:sz w:val="24"/>
          <w:szCs w:val="24"/>
        </w:rPr>
        <w:t xml:space="preserve"> asks the witnesses, “Is it worth a </w:t>
      </w:r>
      <w:r w:rsidRPr="005C67D1">
        <w:rPr>
          <w:i/>
          <w:iCs/>
          <w:noProof/>
          <w:sz w:val="24"/>
          <w:szCs w:val="24"/>
        </w:rPr>
        <w:t>peruta</w:t>
      </w:r>
      <w:r w:rsidRPr="005C67D1">
        <w:rPr>
          <w:noProof/>
          <w:sz w:val="24"/>
          <w:szCs w:val="24"/>
        </w:rPr>
        <w:t>?”…</w:t>
      </w:r>
    </w:p>
    <w:p w14:paraId="28CB32C8" w14:textId="77777777" w:rsidR="007D4903" w:rsidRPr="005C67D1" w:rsidRDefault="007D4903" w:rsidP="00E102F7">
      <w:pPr>
        <w:pStyle w:val="SourceTextTranslation"/>
        <w:widowControl w:val="0"/>
        <w:spacing w:after="0" w:line="240" w:lineRule="auto"/>
        <w:ind w:left="720"/>
        <w:rPr>
          <w:sz w:val="24"/>
          <w:szCs w:val="24"/>
        </w:rPr>
      </w:pPr>
    </w:p>
    <w:p w14:paraId="569443D5" w14:textId="4BA52378" w:rsidR="00C413B0" w:rsidRDefault="00C413B0" w:rsidP="00E102F7">
      <w:pPr>
        <w:widowControl w:val="0"/>
        <w:bidi w:val="0"/>
        <w:spacing w:after="0" w:line="240" w:lineRule="auto"/>
        <w:jc w:val="both"/>
        <w:rPr>
          <w:rFonts w:asciiTheme="minorBidi" w:hAnsiTheme="minorBidi" w:cs="Arial"/>
          <w:sz w:val="24"/>
          <w:szCs w:val="24"/>
        </w:rPr>
      </w:pPr>
      <w:r w:rsidRPr="005C67D1">
        <w:rPr>
          <w:rFonts w:asciiTheme="minorBidi" w:hAnsiTheme="minorBidi" w:cs="Arial"/>
          <w:sz w:val="24"/>
          <w:szCs w:val="24"/>
        </w:rPr>
        <w:t xml:space="preserve">Still, there is halachic basis for the </w:t>
      </w:r>
      <w:proofErr w:type="spellStart"/>
      <w:r w:rsidRPr="005C67D1">
        <w:rPr>
          <w:rFonts w:asciiTheme="minorBidi" w:hAnsiTheme="minorBidi" w:cs="Arial"/>
          <w:i/>
          <w:iCs/>
          <w:sz w:val="24"/>
          <w:szCs w:val="24"/>
        </w:rPr>
        <w:t>beracha</w:t>
      </w:r>
      <w:proofErr w:type="spellEnd"/>
      <w:r w:rsidRPr="005C67D1">
        <w:rPr>
          <w:rFonts w:asciiTheme="minorBidi" w:hAnsiTheme="minorBidi" w:cs="Arial"/>
          <w:sz w:val="24"/>
          <w:szCs w:val="24"/>
        </w:rPr>
        <w:t xml:space="preserve">. In the early nineteenth century, Eshel Avraham rules that it is proper for a </w:t>
      </w:r>
      <w:proofErr w:type="spellStart"/>
      <w:r w:rsidRPr="005C67D1">
        <w:rPr>
          <w:rFonts w:asciiTheme="minorBidi" w:hAnsiTheme="minorBidi" w:cs="Arial"/>
          <w:i/>
          <w:iCs/>
          <w:sz w:val="24"/>
          <w:szCs w:val="24"/>
        </w:rPr>
        <w:t>kalla</w:t>
      </w:r>
      <w:proofErr w:type="spellEnd"/>
      <w:r w:rsidRPr="005C67D1">
        <w:rPr>
          <w:rFonts w:asciiTheme="minorBidi" w:hAnsiTheme="minorBidi" w:cs="Arial"/>
          <w:sz w:val="24"/>
          <w:szCs w:val="24"/>
        </w:rPr>
        <w:t xml:space="preserve"> to recite </w:t>
      </w:r>
      <w:r w:rsidRPr="005C67D1">
        <w:rPr>
          <w:rFonts w:asciiTheme="minorBidi" w:hAnsiTheme="minorBidi" w:cs="Arial"/>
          <w:i/>
          <w:iCs/>
          <w:sz w:val="24"/>
          <w:szCs w:val="24"/>
        </w:rPr>
        <w:t>she-</w:t>
      </w:r>
      <w:proofErr w:type="spellStart"/>
      <w:r w:rsidRPr="005C67D1">
        <w:rPr>
          <w:rFonts w:asciiTheme="minorBidi" w:hAnsiTheme="minorBidi" w:cs="Arial"/>
          <w:i/>
          <w:iCs/>
          <w:sz w:val="24"/>
          <w:szCs w:val="24"/>
        </w:rPr>
        <w:t>hechiyyanu</w:t>
      </w:r>
      <w:proofErr w:type="spellEnd"/>
      <w:r w:rsidRPr="005C67D1">
        <w:rPr>
          <w:rFonts w:asciiTheme="minorBidi" w:hAnsiTheme="minorBidi" w:cs="Arial"/>
          <w:sz w:val="24"/>
          <w:szCs w:val="24"/>
        </w:rPr>
        <w:t xml:space="preserve"> when she first wears significant pieces of jewelry following the wedding:</w:t>
      </w:r>
    </w:p>
    <w:p w14:paraId="2E7983DF" w14:textId="77777777" w:rsidR="007D4903" w:rsidRPr="005C67D1" w:rsidRDefault="007D4903" w:rsidP="00E102F7">
      <w:pPr>
        <w:widowControl w:val="0"/>
        <w:bidi w:val="0"/>
        <w:spacing w:after="0" w:line="240" w:lineRule="auto"/>
        <w:jc w:val="both"/>
        <w:rPr>
          <w:rFonts w:asciiTheme="minorBidi" w:hAnsiTheme="minorBidi" w:cs="Arial"/>
          <w:sz w:val="24"/>
          <w:szCs w:val="24"/>
        </w:rPr>
      </w:pPr>
    </w:p>
    <w:p w14:paraId="3275EE91" w14:textId="11020189" w:rsidR="00C413B0" w:rsidRDefault="00C413B0" w:rsidP="00E102F7">
      <w:pPr>
        <w:pStyle w:val="SourceTitleTranslation"/>
        <w:widowControl w:val="0"/>
        <w:spacing w:after="0" w:line="240" w:lineRule="auto"/>
        <w:jc w:val="both"/>
        <w:rPr>
          <w:sz w:val="24"/>
          <w:szCs w:val="24"/>
        </w:rPr>
      </w:pPr>
      <w:r w:rsidRPr="005C67D1">
        <w:rPr>
          <w:sz w:val="24"/>
          <w:szCs w:val="24"/>
        </w:rPr>
        <w:t>Eshel Avraham (</w:t>
      </w:r>
      <w:proofErr w:type="spellStart"/>
      <w:r w:rsidRPr="005C67D1">
        <w:rPr>
          <w:sz w:val="24"/>
          <w:szCs w:val="24"/>
        </w:rPr>
        <w:t>Buczacz</w:t>
      </w:r>
      <w:proofErr w:type="spellEnd"/>
      <w:r w:rsidRPr="005C67D1">
        <w:rPr>
          <w:sz w:val="24"/>
          <w:szCs w:val="24"/>
        </w:rPr>
        <w:t>) 223</w:t>
      </w:r>
    </w:p>
    <w:p w14:paraId="459E151F" w14:textId="77777777" w:rsidR="007D4903" w:rsidRPr="005C67D1" w:rsidRDefault="007D4903" w:rsidP="00E102F7">
      <w:pPr>
        <w:pStyle w:val="SourceTitleTranslation"/>
        <w:widowControl w:val="0"/>
        <w:spacing w:after="0" w:line="240" w:lineRule="auto"/>
        <w:jc w:val="both"/>
        <w:rPr>
          <w:sz w:val="24"/>
          <w:szCs w:val="24"/>
        </w:rPr>
      </w:pPr>
    </w:p>
    <w:p w14:paraId="714DFBC0" w14:textId="1501ACEE" w:rsidR="00C413B0" w:rsidRDefault="00C413B0" w:rsidP="00E102F7">
      <w:pPr>
        <w:pStyle w:val="SourceTextTranslation"/>
        <w:widowControl w:val="0"/>
        <w:spacing w:after="0" w:line="240" w:lineRule="auto"/>
        <w:ind w:left="720"/>
        <w:rPr>
          <w:sz w:val="24"/>
          <w:szCs w:val="24"/>
        </w:rPr>
      </w:pPr>
      <w:r w:rsidRPr="005C67D1">
        <w:rPr>
          <w:sz w:val="24"/>
          <w:szCs w:val="24"/>
        </w:rPr>
        <w:t xml:space="preserve">In any case, it seems that it is correct to oversee that the </w:t>
      </w:r>
      <w:proofErr w:type="spellStart"/>
      <w:r w:rsidRPr="005C67D1">
        <w:rPr>
          <w:i/>
          <w:iCs/>
          <w:sz w:val="24"/>
          <w:szCs w:val="24"/>
        </w:rPr>
        <w:t>kalla</w:t>
      </w:r>
      <w:proofErr w:type="spellEnd"/>
      <w:r w:rsidRPr="005C67D1">
        <w:rPr>
          <w:sz w:val="24"/>
          <w:szCs w:val="24"/>
        </w:rPr>
        <w:t xml:space="preserve"> recite a </w:t>
      </w:r>
      <w:proofErr w:type="spellStart"/>
      <w:r w:rsidRPr="005C67D1">
        <w:rPr>
          <w:i/>
          <w:iCs/>
          <w:sz w:val="24"/>
          <w:szCs w:val="24"/>
        </w:rPr>
        <w:t>beracha</w:t>
      </w:r>
      <w:proofErr w:type="spellEnd"/>
      <w:r w:rsidRPr="005C67D1">
        <w:rPr>
          <w:sz w:val="24"/>
          <w:szCs w:val="24"/>
        </w:rPr>
        <w:t xml:space="preserve"> at the time of her first wearing significant jewelry that she wears after the wedding, though in any case after the fact there is justification in this [not reciting </w:t>
      </w:r>
      <w:proofErr w:type="gramStart"/>
      <w:r w:rsidRPr="005C67D1">
        <w:rPr>
          <w:sz w:val="24"/>
          <w:szCs w:val="24"/>
        </w:rPr>
        <w:t>it]…</w:t>
      </w:r>
      <w:proofErr w:type="gramEnd"/>
    </w:p>
    <w:p w14:paraId="145DE62E" w14:textId="77777777" w:rsidR="007D4903" w:rsidRPr="005C67D1" w:rsidRDefault="007D4903" w:rsidP="00E102F7">
      <w:pPr>
        <w:pStyle w:val="SourceTextTranslation"/>
        <w:widowControl w:val="0"/>
        <w:spacing w:after="0" w:line="240" w:lineRule="auto"/>
        <w:ind w:left="720"/>
        <w:rPr>
          <w:sz w:val="24"/>
          <w:szCs w:val="24"/>
        </w:rPr>
      </w:pPr>
    </w:p>
    <w:p w14:paraId="57BFF51A" w14:textId="77777777" w:rsidR="00C413B0" w:rsidRDefault="00C413B0" w:rsidP="00E102F7">
      <w:pPr>
        <w:widowControl w:val="0"/>
        <w:bidi w:val="0"/>
        <w:spacing w:after="0" w:line="240" w:lineRule="auto"/>
        <w:jc w:val="both"/>
        <w:rPr>
          <w:rFonts w:asciiTheme="minorBidi" w:hAnsiTheme="minorBidi" w:cs="Arial"/>
          <w:sz w:val="24"/>
          <w:szCs w:val="24"/>
        </w:rPr>
      </w:pPr>
      <w:r w:rsidRPr="005C67D1">
        <w:rPr>
          <w:rFonts w:asciiTheme="minorBidi" w:hAnsiTheme="minorBidi" w:cs="Arial"/>
          <w:sz w:val="24"/>
          <w:szCs w:val="24"/>
        </w:rPr>
        <w:t xml:space="preserve">Similarly, in the mid-twentieth century, Rav Moshe Feinstein suggests that a </w:t>
      </w:r>
      <w:proofErr w:type="spellStart"/>
      <w:r w:rsidRPr="005C67D1">
        <w:rPr>
          <w:rFonts w:asciiTheme="minorBidi" w:hAnsiTheme="minorBidi" w:cs="Arial"/>
          <w:i/>
          <w:iCs/>
          <w:sz w:val="24"/>
          <w:szCs w:val="24"/>
        </w:rPr>
        <w:t>kalla</w:t>
      </w:r>
      <w:proofErr w:type="spellEnd"/>
      <w:r w:rsidRPr="005C67D1">
        <w:rPr>
          <w:rFonts w:asciiTheme="minorBidi" w:hAnsiTheme="minorBidi" w:cs="Arial"/>
          <w:sz w:val="24"/>
          <w:szCs w:val="24"/>
        </w:rPr>
        <w:t xml:space="preserve"> receiving an engagement ring (</w:t>
      </w:r>
      <w:r w:rsidRPr="005C67D1">
        <w:rPr>
          <w:rFonts w:asciiTheme="minorBidi" w:hAnsiTheme="minorBidi" w:cs="Arial"/>
          <w:b/>
          <w:bCs/>
          <w:sz w:val="24"/>
          <w:szCs w:val="24"/>
        </w:rPr>
        <w:t>not</w:t>
      </w:r>
      <w:r w:rsidRPr="005C67D1">
        <w:rPr>
          <w:rFonts w:asciiTheme="minorBidi" w:hAnsiTheme="minorBidi" w:cs="Arial"/>
          <w:sz w:val="24"/>
          <w:szCs w:val="24"/>
        </w:rPr>
        <w:t xml:space="preserve"> a wedding ring for the purpose of </w:t>
      </w:r>
      <w:r w:rsidRPr="005C67D1">
        <w:rPr>
          <w:rFonts w:asciiTheme="minorBidi" w:hAnsiTheme="minorBidi" w:cs="Arial"/>
          <w:i/>
          <w:iCs/>
          <w:sz w:val="24"/>
          <w:szCs w:val="24"/>
        </w:rPr>
        <w:t>kiddushin</w:t>
      </w:r>
      <w:r w:rsidRPr="005C67D1">
        <w:rPr>
          <w:rFonts w:asciiTheme="minorBidi" w:hAnsiTheme="minorBidi" w:cs="Arial"/>
          <w:sz w:val="24"/>
          <w:szCs w:val="24"/>
        </w:rPr>
        <w:t xml:space="preserve">) should </w:t>
      </w:r>
      <w:r w:rsidRPr="005C67D1">
        <w:rPr>
          <w:rFonts w:asciiTheme="minorBidi" w:hAnsiTheme="minorBidi" w:cs="Arial"/>
          <w:i/>
          <w:iCs/>
          <w:sz w:val="24"/>
          <w:szCs w:val="24"/>
        </w:rPr>
        <w:t xml:space="preserve">recite ha-tov </w:t>
      </w:r>
      <w:proofErr w:type="spellStart"/>
      <w:r w:rsidRPr="005C67D1">
        <w:rPr>
          <w:rFonts w:asciiTheme="minorBidi" w:hAnsiTheme="minorBidi" w:cs="Arial"/>
          <w:i/>
          <w:iCs/>
          <w:sz w:val="24"/>
          <w:szCs w:val="24"/>
        </w:rPr>
        <w:t>ve-hameitiv</w:t>
      </w:r>
      <w:proofErr w:type="spellEnd"/>
      <w:r w:rsidRPr="005C67D1">
        <w:rPr>
          <w:rFonts w:asciiTheme="minorBidi" w:hAnsiTheme="minorBidi" w:cs="Arial"/>
          <w:sz w:val="24"/>
          <w:szCs w:val="24"/>
        </w:rPr>
        <w:t>:</w:t>
      </w:r>
    </w:p>
    <w:p w14:paraId="43CE36AC" w14:textId="77777777" w:rsidR="007D4903" w:rsidRPr="005C67D1" w:rsidRDefault="007D4903" w:rsidP="00E102F7">
      <w:pPr>
        <w:widowControl w:val="0"/>
        <w:bidi w:val="0"/>
        <w:spacing w:after="0" w:line="240" w:lineRule="auto"/>
        <w:jc w:val="both"/>
        <w:rPr>
          <w:rFonts w:asciiTheme="minorBidi" w:hAnsiTheme="minorBidi" w:cs="Arial"/>
          <w:sz w:val="24"/>
          <w:szCs w:val="24"/>
          <w:rtl/>
        </w:rPr>
      </w:pPr>
    </w:p>
    <w:p w14:paraId="4E46AEA9" w14:textId="77777777" w:rsidR="00C413B0" w:rsidRDefault="00C413B0" w:rsidP="00E102F7">
      <w:pPr>
        <w:pStyle w:val="SourceTitleTranslation"/>
        <w:widowControl w:val="0"/>
        <w:spacing w:after="0" w:line="240" w:lineRule="auto"/>
        <w:jc w:val="both"/>
        <w:rPr>
          <w:sz w:val="24"/>
          <w:szCs w:val="24"/>
        </w:rPr>
      </w:pPr>
      <w:r w:rsidRPr="005C67D1">
        <w:rPr>
          <w:sz w:val="24"/>
          <w:szCs w:val="24"/>
        </w:rPr>
        <w:t xml:space="preserve">Responsa </w:t>
      </w:r>
      <w:proofErr w:type="spellStart"/>
      <w:r w:rsidRPr="005C67D1">
        <w:rPr>
          <w:sz w:val="24"/>
          <w:szCs w:val="24"/>
        </w:rPr>
        <w:t>Iggerot</w:t>
      </w:r>
      <w:proofErr w:type="spellEnd"/>
      <w:r w:rsidRPr="005C67D1">
        <w:rPr>
          <w:sz w:val="24"/>
          <w:szCs w:val="24"/>
        </w:rPr>
        <w:t xml:space="preserve"> Moshe EH 4:84</w:t>
      </w:r>
    </w:p>
    <w:p w14:paraId="7668E1B0" w14:textId="77777777" w:rsidR="007D4903" w:rsidRPr="005C67D1" w:rsidRDefault="007D4903" w:rsidP="00E102F7">
      <w:pPr>
        <w:pStyle w:val="SourceTitleTranslation"/>
        <w:widowControl w:val="0"/>
        <w:spacing w:after="0" w:line="240" w:lineRule="auto"/>
        <w:jc w:val="both"/>
        <w:rPr>
          <w:sz w:val="24"/>
          <w:szCs w:val="24"/>
        </w:rPr>
      </w:pPr>
    </w:p>
    <w:p w14:paraId="08A774D8" w14:textId="3007139D" w:rsidR="00C413B0" w:rsidRDefault="00C413B0" w:rsidP="00E102F7">
      <w:pPr>
        <w:pStyle w:val="SourceTextTranslation"/>
        <w:widowControl w:val="0"/>
        <w:spacing w:after="0" w:line="240" w:lineRule="auto"/>
        <w:ind w:left="720"/>
        <w:rPr>
          <w:sz w:val="24"/>
          <w:szCs w:val="24"/>
        </w:rPr>
      </w:pPr>
      <w:r w:rsidRPr="005C67D1">
        <w:rPr>
          <w:sz w:val="24"/>
          <w:szCs w:val="24"/>
        </w:rPr>
        <w:t xml:space="preserve">In the matter of acquiring a ring that they give to a </w:t>
      </w:r>
      <w:proofErr w:type="spellStart"/>
      <w:r w:rsidRPr="005C67D1">
        <w:rPr>
          <w:i/>
          <w:iCs/>
          <w:sz w:val="24"/>
          <w:szCs w:val="24"/>
        </w:rPr>
        <w:t>kalla</w:t>
      </w:r>
      <w:proofErr w:type="spellEnd"/>
      <w:r w:rsidRPr="005C67D1">
        <w:rPr>
          <w:sz w:val="24"/>
          <w:szCs w:val="24"/>
        </w:rPr>
        <w:t xml:space="preserve"> at the time of engagement [</w:t>
      </w:r>
      <w:proofErr w:type="spellStart"/>
      <w:r w:rsidRPr="005C67D1">
        <w:rPr>
          <w:i/>
          <w:iCs/>
          <w:sz w:val="24"/>
          <w:szCs w:val="24"/>
        </w:rPr>
        <w:t>shidduchin</w:t>
      </w:r>
      <w:proofErr w:type="spellEnd"/>
      <w:r w:rsidRPr="005C67D1">
        <w:rPr>
          <w:sz w:val="24"/>
          <w:szCs w:val="24"/>
        </w:rPr>
        <w:t xml:space="preserve">]….and the </w:t>
      </w:r>
      <w:proofErr w:type="spellStart"/>
      <w:r w:rsidRPr="005C67D1">
        <w:rPr>
          <w:i/>
          <w:iCs/>
          <w:sz w:val="24"/>
          <w:szCs w:val="24"/>
        </w:rPr>
        <w:t>beracha</w:t>
      </w:r>
      <w:proofErr w:type="spellEnd"/>
      <w:r w:rsidRPr="005C67D1">
        <w:rPr>
          <w:sz w:val="24"/>
          <w:szCs w:val="24"/>
        </w:rPr>
        <w:t xml:space="preserve"> that one should recite over it…Regarding the </w:t>
      </w:r>
      <w:proofErr w:type="spellStart"/>
      <w:r w:rsidRPr="005C67D1">
        <w:rPr>
          <w:i/>
          <w:iCs/>
          <w:sz w:val="24"/>
          <w:szCs w:val="24"/>
        </w:rPr>
        <w:t>kalla</w:t>
      </w:r>
      <w:proofErr w:type="spellEnd"/>
      <w:r w:rsidRPr="005C67D1">
        <w:rPr>
          <w:sz w:val="24"/>
          <w:szCs w:val="24"/>
        </w:rPr>
        <w:t xml:space="preserve"> who receives it, there is also reason to recite the </w:t>
      </w:r>
      <w:proofErr w:type="spellStart"/>
      <w:r w:rsidRPr="005C67D1">
        <w:rPr>
          <w:i/>
          <w:iCs/>
          <w:sz w:val="24"/>
          <w:szCs w:val="24"/>
        </w:rPr>
        <w:t>beracha</w:t>
      </w:r>
      <w:proofErr w:type="spellEnd"/>
      <w:r w:rsidRPr="005C67D1">
        <w:rPr>
          <w:sz w:val="24"/>
          <w:szCs w:val="24"/>
        </w:rPr>
        <w:t xml:space="preserve"> of </w:t>
      </w:r>
      <w:r w:rsidRPr="005C67D1">
        <w:rPr>
          <w:i/>
          <w:iCs/>
          <w:sz w:val="24"/>
          <w:szCs w:val="24"/>
        </w:rPr>
        <w:t>ha-tov u-</w:t>
      </w:r>
      <w:proofErr w:type="spellStart"/>
      <w:r w:rsidRPr="005C67D1">
        <w:rPr>
          <w:i/>
          <w:iCs/>
          <w:sz w:val="24"/>
          <w:szCs w:val="24"/>
        </w:rPr>
        <w:t>meitiv</w:t>
      </w:r>
      <w:proofErr w:type="spellEnd"/>
      <w:r w:rsidRPr="005C67D1">
        <w:rPr>
          <w:sz w:val="24"/>
          <w:szCs w:val="24"/>
        </w:rPr>
        <w:t xml:space="preserve">, for it is also good for the giver [the </w:t>
      </w:r>
      <w:proofErr w:type="spellStart"/>
      <w:proofErr w:type="gramStart"/>
      <w:r w:rsidRPr="005C67D1">
        <w:rPr>
          <w:i/>
          <w:iCs/>
          <w:sz w:val="24"/>
          <w:szCs w:val="24"/>
        </w:rPr>
        <w:t>chatan</w:t>
      </w:r>
      <w:proofErr w:type="spellEnd"/>
      <w:r w:rsidRPr="005C67D1">
        <w:rPr>
          <w:sz w:val="24"/>
          <w:szCs w:val="24"/>
        </w:rPr>
        <w:t>]...</w:t>
      </w:r>
      <w:proofErr w:type="gramEnd"/>
    </w:p>
    <w:p w14:paraId="130DA2BF" w14:textId="77777777" w:rsidR="007D4903" w:rsidRPr="005C67D1" w:rsidRDefault="007D4903" w:rsidP="00E102F7">
      <w:pPr>
        <w:pStyle w:val="SourceTextTranslation"/>
        <w:widowControl w:val="0"/>
        <w:spacing w:after="0" w:line="240" w:lineRule="auto"/>
        <w:ind w:left="720"/>
        <w:rPr>
          <w:sz w:val="24"/>
          <w:szCs w:val="24"/>
        </w:rPr>
      </w:pPr>
    </w:p>
    <w:p w14:paraId="687AAB6C" w14:textId="147F5725" w:rsidR="00C413B0" w:rsidRDefault="00C413B0" w:rsidP="00E102F7">
      <w:pPr>
        <w:widowControl w:val="0"/>
        <w:bidi w:val="0"/>
        <w:spacing w:after="0" w:line="240" w:lineRule="auto"/>
        <w:jc w:val="both"/>
        <w:rPr>
          <w:rFonts w:asciiTheme="minorBidi" w:hAnsiTheme="minorBidi"/>
          <w:sz w:val="24"/>
          <w:szCs w:val="24"/>
        </w:rPr>
      </w:pPr>
      <w:r w:rsidRPr="005C67D1">
        <w:rPr>
          <w:rFonts w:asciiTheme="minorBidi" w:hAnsiTheme="minorBidi"/>
          <w:sz w:val="24"/>
          <w:szCs w:val="24"/>
        </w:rPr>
        <w:t xml:space="preserve">The ring used for </w:t>
      </w:r>
      <w:r w:rsidRPr="005C67D1">
        <w:rPr>
          <w:rFonts w:asciiTheme="minorBidi" w:hAnsiTheme="minorBidi"/>
          <w:i/>
          <w:iCs/>
          <w:sz w:val="24"/>
          <w:szCs w:val="24"/>
        </w:rPr>
        <w:t>kiddushin</w:t>
      </w:r>
      <w:r w:rsidRPr="005C67D1">
        <w:rPr>
          <w:rFonts w:asciiTheme="minorBidi" w:hAnsiTheme="minorBidi"/>
          <w:sz w:val="24"/>
          <w:szCs w:val="24"/>
        </w:rPr>
        <w:t xml:space="preserve"> would seem to bring no less joy than the engagement ring. Though it is simpler and less financially valuable, its significance is exponentially greater. Indeed, Rav Yaakov Ariel is quoted as saying that it is permissible for a </w:t>
      </w:r>
      <w:proofErr w:type="spellStart"/>
      <w:r w:rsidRPr="005C67D1">
        <w:rPr>
          <w:rFonts w:asciiTheme="minorBidi" w:hAnsiTheme="minorBidi"/>
          <w:i/>
          <w:iCs/>
          <w:sz w:val="24"/>
          <w:szCs w:val="24"/>
        </w:rPr>
        <w:t>kalla</w:t>
      </w:r>
      <w:proofErr w:type="spellEnd"/>
      <w:r w:rsidRPr="005C67D1">
        <w:rPr>
          <w:rFonts w:asciiTheme="minorBidi" w:hAnsiTheme="minorBidi"/>
          <w:sz w:val="24"/>
          <w:szCs w:val="24"/>
        </w:rPr>
        <w:t xml:space="preserve"> to recite </w:t>
      </w:r>
      <w:r w:rsidRPr="005C67D1">
        <w:rPr>
          <w:rFonts w:asciiTheme="minorBidi" w:hAnsiTheme="minorBidi"/>
          <w:i/>
          <w:iCs/>
          <w:sz w:val="24"/>
          <w:szCs w:val="24"/>
        </w:rPr>
        <w:t>she-</w:t>
      </w:r>
      <w:proofErr w:type="spellStart"/>
      <w:r w:rsidRPr="005C67D1">
        <w:rPr>
          <w:rFonts w:asciiTheme="minorBidi" w:hAnsiTheme="minorBidi"/>
          <w:i/>
          <w:iCs/>
          <w:sz w:val="24"/>
          <w:szCs w:val="24"/>
        </w:rPr>
        <w:t>hechiyyanu</w:t>
      </w:r>
      <w:proofErr w:type="spellEnd"/>
      <w:r w:rsidRPr="005C67D1">
        <w:rPr>
          <w:rFonts w:asciiTheme="minorBidi" w:hAnsiTheme="minorBidi"/>
          <w:sz w:val="24"/>
          <w:szCs w:val="24"/>
        </w:rPr>
        <w:t xml:space="preserve"> over receiving her wedding ring, but that doing so in public raises issues of </w:t>
      </w:r>
      <w:proofErr w:type="spellStart"/>
      <w:r w:rsidRPr="005C67D1">
        <w:rPr>
          <w:rFonts w:asciiTheme="minorBidi" w:hAnsiTheme="minorBidi"/>
          <w:i/>
          <w:iCs/>
          <w:sz w:val="24"/>
          <w:szCs w:val="24"/>
        </w:rPr>
        <w:t>tzeniut</w:t>
      </w:r>
      <w:proofErr w:type="spellEnd"/>
      <w:r w:rsidRPr="005C67D1">
        <w:rPr>
          <w:rFonts w:asciiTheme="minorBidi" w:hAnsiTheme="minorBidi"/>
          <w:sz w:val="24"/>
          <w:szCs w:val="24"/>
        </w:rPr>
        <w:t>:</w:t>
      </w:r>
    </w:p>
    <w:p w14:paraId="00AAC074" w14:textId="77777777" w:rsidR="007D4903" w:rsidRPr="005C67D1" w:rsidRDefault="007D4903" w:rsidP="00E102F7">
      <w:pPr>
        <w:widowControl w:val="0"/>
        <w:bidi w:val="0"/>
        <w:spacing w:after="0" w:line="240" w:lineRule="auto"/>
        <w:jc w:val="both"/>
        <w:rPr>
          <w:rFonts w:asciiTheme="minorBidi" w:hAnsiTheme="minorBidi"/>
          <w:sz w:val="24"/>
          <w:szCs w:val="24"/>
          <w:rtl/>
        </w:rPr>
      </w:pPr>
    </w:p>
    <w:p w14:paraId="450F2A65" w14:textId="70D131A6" w:rsidR="00C413B0" w:rsidRDefault="00C413B0" w:rsidP="00E102F7">
      <w:pPr>
        <w:pStyle w:val="SourceTitleTranslation"/>
        <w:widowControl w:val="0"/>
        <w:spacing w:after="0" w:line="240" w:lineRule="auto"/>
        <w:jc w:val="both"/>
        <w:rPr>
          <w:sz w:val="24"/>
          <w:szCs w:val="24"/>
        </w:rPr>
      </w:pPr>
      <w:r w:rsidRPr="005C67D1">
        <w:rPr>
          <w:sz w:val="24"/>
          <w:szCs w:val="24"/>
        </w:rPr>
        <w:t xml:space="preserve">Responsa </w:t>
      </w:r>
      <w:proofErr w:type="spellStart"/>
      <w:r w:rsidRPr="005C67D1">
        <w:rPr>
          <w:i/>
          <w:iCs/>
          <w:sz w:val="24"/>
          <w:szCs w:val="24"/>
        </w:rPr>
        <w:t>Avnei</w:t>
      </w:r>
      <w:proofErr w:type="spellEnd"/>
      <w:r w:rsidRPr="005C67D1">
        <w:rPr>
          <w:i/>
          <w:iCs/>
          <w:sz w:val="24"/>
          <w:szCs w:val="24"/>
        </w:rPr>
        <w:t xml:space="preserve"> </w:t>
      </w:r>
      <w:proofErr w:type="spellStart"/>
      <w:r w:rsidRPr="005C67D1">
        <w:rPr>
          <w:i/>
          <w:iCs/>
          <w:sz w:val="24"/>
          <w:szCs w:val="24"/>
        </w:rPr>
        <w:t>Derech</w:t>
      </w:r>
      <w:proofErr w:type="spellEnd"/>
      <w:r w:rsidRPr="005C67D1">
        <w:rPr>
          <w:sz w:val="24"/>
          <w:szCs w:val="24"/>
        </w:rPr>
        <w:t xml:space="preserve"> (Printz) 29</w:t>
      </w:r>
    </w:p>
    <w:p w14:paraId="3EB6A5F7" w14:textId="77777777" w:rsidR="007D4903" w:rsidRPr="005C67D1" w:rsidRDefault="007D4903" w:rsidP="00E102F7">
      <w:pPr>
        <w:pStyle w:val="SourceTitleTranslation"/>
        <w:widowControl w:val="0"/>
        <w:spacing w:after="0" w:line="240" w:lineRule="auto"/>
        <w:jc w:val="both"/>
        <w:rPr>
          <w:sz w:val="24"/>
          <w:szCs w:val="24"/>
        </w:rPr>
      </w:pPr>
    </w:p>
    <w:p w14:paraId="71DA4E90" w14:textId="752E4850" w:rsidR="00C413B0" w:rsidRDefault="00C413B0" w:rsidP="00E102F7">
      <w:pPr>
        <w:pStyle w:val="SourceTextTranslation"/>
        <w:widowControl w:val="0"/>
        <w:spacing w:after="0" w:line="240" w:lineRule="auto"/>
        <w:ind w:left="720"/>
        <w:rPr>
          <w:sz w:val="24"/>
          <w:szCs w:val="24"/>
        </w:rPr>
      </w:pPr>
      <w:r w:rsidRPr="005C67D1">
        <w:rPr>
          <w:sz w:val="24"/>
          <w:szCs w:val="24"/>
        </w:rPr>
        <w:t xml:space="preserve">Since at a wedding the </w:t>
      </w:r>
      <w:proofErr w:type="spellStart"/>
      <w:r w:rsidRPr="005C67D1">
        <w:rPr>
          <w:i/>
          <w:iCs/>
          <w:sz w:val="24"/>
          <w:szCs w:val="24"/>
        </w:rPr>
        <w:t>kalla</w:t>
      </w:r>
      <w:proofErr w:type="spellEnd"/>
      <w:r w:rsidRPr="005C67D1">
        <w:rPr>
          <w:sz w:val="24"/>
          <w:szCs w:val="24"/>
        </w:rPr>
        <w:t xml:space="preserve"> recited </w:t>
      </w:r>
      <w:r w:rsidRPr="005C67D1">
        <w:rPr>
          <w:i/>
          <w:iCs/>
          <w:sz w:val="24"/>
          <w:szCs w:val="24"/>
        </w:rPr>
        <w:t>she-</w:t>
      </w:r>
      <w:proofErr w:type="spellStart"/>
      <w:r w:rsidRPr="005C67D1">
        <w:rPr>
          <w:i/>
          <w:iCs/>
          <w:sz w:val="24"/>
          <w:szCs w:val="24"/>
        </w:rPr>
        <w:t>hechiyyanu</w:t>
      </w:r>
      <w:proofErr w:type="spellEnd"/>
      <w:r w:rsidRPr="005C67D1">
        <w:rPr>
          <w:sz w:val="24"/>
          <w:szCs w:val="24"/>
        </w:rPr>
        <w:t xml:space="preserve"> before those assembled, I asked Rav Yaakov Ariel (in writing) regarding this and he explained to me that certainly the </w:t>
      </w:r>
      <w:proofErr w:type="spellStart"/>
      <w:r w:rsidRPr="005C67D1">
        <w:rPr>
          <w:i/>
          <w:iCs/>
          <w:sz w:val="24"/>
          <w:szCs w:val="24"/>
        </w:rPr>
        <w:t>kalla</w:t>
      </w:r>
      <w:proofErr w:type="spellEnd"/>
      <w:r w:rsidRPr="005C67D1">
        <w:rPr>
          <w:sz w:val="24"/>
          <w:szCs w:val="24"/>
        </w:rPr>
        <w:t xml:space="preserve"> can recite the </w:t>
      </w:r>
      <w:proofErr w:type="spellStart"/>
      <w:r w:rsidRPr="005C67D1">
        <w:rPr>
          <w:i/>
          <w:iCs/>
          <w:sz w:val="24"/>
          <w:szCs w:val="24"/>
        </w:rPr>
        <w:t>beracha</w:t>
      </w:r>
      <w:proofErr w:type="spellEnd"/>
      <w:r w:rsidRPr="005C67D1">
        <w:rPr>
          <w:sz w:val="24"/>
          <w:szCs w:val="24"/>
        </w:rPr>
        <w:t xml:space="preserve"> of </w:t>
      </w:r>
      <w:r w:rsidRPr="005C67D1">
        <w:rPr>
          <w:i/>
          <w:iCs/>
          <w:sz w:val="24"/>
          <w:szCs w:val="24"/>
        </w:rPr>
        <w:t>she-</w:t>
      </w:r>
      <w:proofErr w:type="spellStart"/>
      <w:r w:rsidRPr="005C67D1">
        <w:rPr>
          <w:i/>
          <w:iCs/>
          <w:sz w:val="24"/>
          <w:szCs w:val="24"/>
        </w:rPr>
        <w:t>hechiyyanu</w:t>
      </w:r>
      <w:proofErr w:type="spellEnd"/>
      <w:r w:rsidRPr="005C67D1">
        <w:rPr>
          <w:sz w:val="24"/>
          <w:szCs w:val="24"/>
        </w:rPr>
        <w:t xml:space="preserve"> over clothing and new articles or over gifts, “However, the </w:t>
      </w:r>
      <w:proofErr w:type="spellStart"/>
      <w:r w:rsidRPr="005C67D1">
        <w:rPr>
          <w:i/>
          <w:iCs/>
          <w:sz w:val="24"/>
          <w:szCs w:val="24"/>
        </w:rPr>
        <w:t>beracha</w:t>
      </w:r>
      <w:proofErr w:type="spellEnd"/>
      <w:r w:rsidRPr="005C67D1">
        <w:rPr>
          <w:sz w:val="24"/>
          <w:szCs w:val="24"/>
        </w:rPr>
        <w:t xml:space="preserve"> in public is not in the way of the modest daughters of Yisrael, and there is a breach of the fences [of modesty] in this and the sages are not pleased with it.”</w:t>
      </w:r>
    </w:p>
    <w:p w14:paraId="11E94864" w14:textId="77777777" w:rsidR="007D4903" w:rsidRPr="005C67D1" w:rsidRDefault="007D4903" w:rsidP="00E102F7">
      <w:pPr>
        <w:pStyle w:val="SourceTextTranslation"/>
        <w:widowControl w:val="0"/>
        <w:spacing w:after="0" w:line="240" w:lineRule="auto"/>
        <w:ind w:left="720"/>
        <w:rPr>
          <w:sz w:val="24"/>
          <w:szCs w:val="24"/>
          <w:rtl/>
        </w:rPr>
      </w:pPr>
    </w:p>
    <w:p w14:paraId="5F04DD67" w14:textId="4370937B" w:rsidR="00C413B0" w:rsidRPr="005C67D1" w:rsidRDefault="00C413B0" w:rsidP="00E102F7">
      <w:pPr>
        <w:widowControl w:val="0"/>
        <w:bidi w:val="0"/>
        <w:spacing w:after="0" w:line="240" w:lineRule="auto"/>
        <w:jc w:val="both"/>
        <w:rPr>
          <w:rFonts w:asciiTheme="minorBidi" w:hAnsiTheme="minorBidi"/>
          <w:sz w:val="24"/>
          <w:szCs w:val="24"/>
        </w:rPr>
      </w:pPr>
      <w:r w:rsidRPr="005C67D1">
        <w:rPr>
          <w:rFonts w:asciiTheme="minorBidi" w:hAnsiTheme="minorBidi"/>
          <w:sz w:val="24"/>
          <w:szCs w:val="24"/>
        </w:rPr>
        <w:t xml:space="preserve">This would seem to leave room for a </w:t>
      </w:r>
      <w:proofErr w:type="spellStart"/>
      <w:r w:rsidRPr="005C67D1">
        <w:rPr>
          <w:rFonts w:asciiTheme="minorBidi" w:hAnsiTheme="minorBidi"/>
          <w:i/>
          <w:iCs/>
          <w:sz w:val="24"/>
          <w:szCs w:val="24"/>
        </w:rPr>
        <w:t>kalla</w:t>
      </w:r>
      <w:proofErr w:type="spellEnd"/>
      <w:r w:rsidRPr="005C67D1">
        <w:rPr>
          <w:rFonts w:asciiTheme="minorBidi" w:hAnsiTheme="minorBidi"/>
          <w:sz w:val="24"/>
          <w:szCs w:val="24"/>
        </w:rPr>
        <w:t xml:space="preserve"> to recite </w:t>
      </w:r>
      <w:r w:rsidRPr="005C67D1">
        <w:rPr>
          <w:rFonts w:asciiTheme="minorBidi" w:hAnsiTheme="minorBidi"/>
          <w:i/>
          <w:iCs/>
          <w:sz w:val="24"/>
          <w:szCs w:val="24"/>
        </w:rPr>
        <w:t>she-</w:t>
      </w:r>
      <w:proofErr w:type="spellStart"/>
      <w:r w:rsidRPr="005C67D1">
        <w:rPr>
          <w:rFonts w:asciiTheme="minorBidi" w:hAnsiTheme="minorBidi"/>
          <w:i/>
          <w:iCs/>
          <w:sz w:val="24"/>
          <w:szCs w:val="24"/>
        </w:rPr>
        <w:t>hechiyyanu</w:t>
      </w:r>
      <w:proofErr w:type="spellEnd"/>
      <w:r w:rsidRPr="005C67D1">
        <w:rPr>
          <w:rFonts w:asciiTheme="minorBidi" w:hAnsiTheme="minorBidi"/>
          <w:sz w:val="24"/>
          <w:szCs w:val="24"/>
        </w:rPr>
        <w:t xml:space="preserve"> over receiving her ring in a soft voice or, in a community in which women take on more public roles, to recite it in a public way. A </w:t>
      </w:r>
      <w:proofErr w:type="spellStart"/>
      <w:r w:rsidRPr="005C67D1">
        <w:rPr>
          <w:rFonts w:asciiTheme="minorBidi" w:hAnsiTheme="minorBidi"/>
          <w:i/>
          <w:iCs/>
          <w:sz w:val="24"/>
          <w:szCs w:val="24"/>
        </w:rPr>
        <w:t>kalla</w:t>
      </w:r>
      <w:r w:rsidRPr="005C67D1">
        <w:rPr>
          <w:rFonts w:asciiTheme="minorBidi" w:hAnsiTheme="minorBidi"/>
          <w:sz w:val="24"/>
          <w:szCs w:val="24"/>
        </w:rPr>
        <w:t>’s</w:t>
      </w:r>
      <w:proofErr w:type="spellEnd"/>
      <w:r w:rsidRPr="005C67D1">
        <w:rPr>
          <w:rFonts w:asciiTheme="minorBidi" w:hAnsiTheme="minorBidi"/>
          <w:sz w:val="24"/>
          <w:szCs w:val="24"/>
        </w:rPr>
        <w:t xml:space="preserve"> </w:t>
      </w:r>
      <w:r w:rsidRPr="005C67D1">
        <w:rPr>
          <w:rFonts w:asciiTheme="minorBidi" w:hAnsiTheme="minorBidi"/>
          <w:i/>
          <w:iCs/>
          <w:sz w:val="24"/>
          <w:szCs w:val="24"/>
        </w:rPr>
        <w:t>she-</w:t>
      </w:r>
      <w:proofErr w:type="spellStart"/>
      <w:r w:rsidRPr="005C67D1">
        <w:rPr>
          <w:rFonts w:asciiTheme="minorBidi" w:hAnsiTheme="minorBidi"/>
          <w:i/>
          <w:iCs/>
          <w:sz w:val="24"/>
          <w:szCs w:val="24"/>
        </w:rPr>
        <w:t>hechiyyanu</w:t>
      </w:r>
      <w:proofErr w:type="spellEnd"/>
      <w:r w:rsidRPr="005C67D1">
        <w:rPr>
          <w:rFonts w:asciiTheme="minorBidi" w:hAnsiTheme="minorBidi"/>
          <w:sz w:val="24"/>
          <w:szCs w:val="24"/>
        </w:rPr>
        <w:t xml:space="preserve"> over receiving her ring is one possible expression of her joy in accepting it and the </w:t>
      </w:r>
      <w:r w:rsidRPr="005C67D1">
        <w:rPr>
          <w:rFonts w:asciiTheme="minorBidi" w:hAnsiTheme="minorBidi"/>
          <w:i/>
          <w:iCs/>
          <w:sz w:val="24"/>
          <w:szCs w:val="24"/>
        </w:rPr>
        <w:t>kiddushin</w:t>
      </w:r>
      <w:r w:rsidRPr="005C67D1">
        <w:rPr>
          <w:rFonts w:asciiTheme="minorBidi" w:hAnsiTheme="minorBidi"/>
          <w:sz w:val="24"/>
          <w:szCs w:val="24"/>
        </w:rPr>
        <w:t xml:space="preserve"> it represents. (We’ll discuss the possibility of reciting </w:t>
      </w:r>
      <w:r w:rsidRPr="005C67D1">
        <w:rPr>
          <w:rFonts w:asciiTheme="minorBidi" w:hAnsiTheme="minorBidi"/>
          <w:i/>
          <w:iCs/>
          <w:sz w:val="24"/>
          <w:szCs w:val="24"/>
        </w:rPr>
        <w:t>she-</w:t>
      </w:r>
      <w:proofErr w:type="spellStart"/>
      <w:r w:rsidRPr="005C67D1">
        <w:rPr>
          <w:rFonts w:asciiTheme="minorBidi" w:hAnsiTheme="minorBidi"/>
          <w:i/>
          <w:iCs/>
          <w:sz w:val="24"/>
          <w:szCs w:val="24"/>
        </w:rPr>
        <w:t>hechiyyanu</w:t>
      </w:r>
      <w:proofErr w:type="spellEnd"/>
      <w:r w:rsidRPr="005C67D1">
        <w:rPr>
          <w:rFonts w:asciiTheme="minorBidi" w:hAnsiTheme="minorBidi"/>
          <w:sz w:val="24"/>
          <w:szCs w:val="24"/>
        </w:rPr>
        <w:t xml:space="preserve"> at a later point in the wedding in our next piece.)</w:t>
      </w:r>
    </w:p>
    <w:p w14:paraId="07062302" w14:textId="77777777" w:rsidR="00C413B0" w:rsidRPr="005C67D1" w:rsidRDefault="00C413B0" w:rsidP="00E102F7">
      <w:pPr>
        <w:widowControl w:val="0"/>
        <w:bidi w:val="0"/>
        <w:spacing w:after="0" w:line="240" w:lineRule="auto"/>
        <w:jc w:val="both"/>
        <w:rPr>
          <w:rFonts w:cstheme="minorBidi"/>
          <w:sz w:val="24"/>
          <w:szCs w:val="24"/>
        </w:rPr>
      </w:pPr>
    </w:p>
    <w:p w14:paraId="2001D91C" w14:textId="55DDF8ED" w:rsidR="00C413B0" w:rsidRDefault="00C413B0" w:rsidP="00E102F7">
      <w:pPr>
        <w:pStyle w:val="Heading1"/>
        <w:keepNext w:val="0"/>
        <w:keepLines w:val="0"/>
        <w:widowControl w:val="0"/>
        <w:bidi w:val="0"/>
        <w:spacing w:before="0" w:line="240" w:lineRule="auto"/>
        <w:jc w:val="both"/>
        <w:rPr>
          <w:sz w:val="24"/>
          <w:szCs w:val="24"/>
        </w:rPr>
      </w:pPr>
      <w:r w:rsidRPr="005C67D1">
        <w:rPr>
          <w:sz w:val="24"/>
          <w:szCs w:val="24"/>
        </w:rPr>
        <w:t>A Chatan’s Ring</w:t>
      </w:r>
    </w:p>
    <w:p w14:paraId="123B1C87" w14:textId="77777777" w:rsidR="007D4903" w:rsidRPr="007D4903" w:rsidRDefault="007D4903" w:rsidP="00E102F7">
      <w:pPr>
        <w:bidi w:val="0"/>
        <w:spacing w:after="0" w:line="240" w:lineRule="auto"/>
      </w:pPr>
    </w:p>
    <w:p w14:paraId="3CA867C0" w14:textId="3FF3919C" w:rsidR="00C413B0" w:rsidRDefault="00C413B0" w:rsidP="00E102F7">
      <w:pPr>
        <w:widowControl w:val="0"/>
        <w:bidi w:val="0"/>
        <w:spacing w:after="0" w:line="240" w:lineRule="auto"/>
        <w:jc w:val="both"/>
        <w:rPr>
          <w:rFonts w:asciiTheme="minorBidi" w:hAnsiTheme="minorBidi" w:cstheme="minorBidi"/>
          <w:sz w:val="24"/>
          <w:szCs w:val="24"/>
        </w:rPr>
      </w:pPr>
      <w:r w:rsidRPr="005C67D1">
        <w:rPr>
          <w:rFonts w:asciiTheme="minorBidi" w:hAnsiTheme="minorBidi" w:cstheme="minorBidi"/>
          <w:sz w:val="24"/>
          <w:szCs w:val="24"/>
        </w:rPr>
        <w:t xml:space="preserve">In recent years, it has become increasingly common for halachically observant men to </w:t>
      </w:r>
      <w:r w:rsidRPr="005C67D1">
        <w:rPr>
          <w:rFonts w:asciiTheme="minorBidi" w:hAnsiTheme="minorBidi" w:cstheme="minorBidi"/>
          <w:sz w:val="24"/>
          <w:szCs w:val="24"/>
        </w:rPr>
        <w:lastRenderedPageBreak/>
        <w:t>wear wedding rings. Decades ago, Rav Moshe Feinstein ruled that it is fully permissible for a man to wear a wedding ring, in part as a sign of marriage:</w:t>
      </w:r>
    </w:p>
    <w:p w14:paraId="352667F5" w14:textId="77777777" w:rsidR="007D4903" w:rsidRPr="005C67D1" w:rsidRDefault="007D4903" w:rsidP="00E102F7">
      <w:pPr>
        <w:widowControl w:val="0"/>
        <w:bidi w:val="0"/>
        <w:spacing w:after="0" w:line="240" w:lineRule="auto"/>
        <w:jc w:val="both"/>
        <w:rPr>
          <w:rFonts w:asciiTheme="minorBidi" w:hAnsiTheme="minorBidi" w:cstheme="minorBidi"/>
          <w:sz w:val="24"/>
          <w:szCs w:val="24"/>
        </w:rPr>
      </w:pPr>
    </w:p>
    <w:p w14:paraId="4ABCC7BA" w14:textId="77777777" w:rsidR="00C413B0" w:rsidRDefault="00C413B0" w:rsidP="00E102F7">
      <w:pPr>
        <w:pStyle w:val="SourceTitleTranslation"/>
        <w:widowControl w:val="0"/>
        <w:spacing w:after="0" w:line="240" w:lineRule="auto"/>
        <w:jc w:val="both"/>
        <w:rPr>
          <w:sz w:val="24"/>
          <w:szCs w:val="24"/>
        </w:rPr>
      </w:pPr>
      <w:r w:rsidRPr="005C67D1">
        <w:rPr>
          <w:sz w:val="24"/>
          <w:szCs w:val="24"/>
        </w:rPr>
        <w:t xml:space="preserve">Responsa </w:t>
      </w:r>
      <w:proofErr w:type="spellStart"/>
      <w:r w:rsidRPr="005C67D1">
        <w:rPr>
          <w:sz w:val="24"/>
          <w:szCs w:val="24"/>
        </w:rPr>
        <w:t>Iggerot</w:t>
      </w:r>
      <w:proofErr w:type="spellEnd"/>
      <w:r w:rsidRPr="005C67D1">
        <w:rPr>
          <w:sz w:val="24"/>
          <w:szCs w:val="24"/>
        </w:rPr>
        <w:t xml:space="preserve"> Moshe EH 4:32</w:t>
      </w:r>
    </w:p>
    <w:p w14:paraId="46308599" w14:textId="77777777" w:rsidR="007D4903" w:rsidRPr="005C67D1" w:rsidRDefault="007D4903" w:rsidP="00E102F7">
      <w:pPr>
        <w:pStyle w:val="SourceTitleTranslation"/>
        <w:widowControl w:val="0"/>
        <w:spacing w:after="0" w:line="240" w:lineRule="auto"/>
        <w:jc w:val="both"/>
        <w:rPr>
          <w:sz w:val="24"/>
          <w:szCs w:val="24"/>
        </w:rPr>
      </w:pPr>
    </w:p>
    <w:p w14:paraId="7E5601DF" w14:textId="7CEDA26B" w:rsidR="00C413B0" w:rsidRDefault="00C413B0" w:rsidP="00E102F7">
      <w:pPr>
        <w:pStyle w:val="SourceTextTranslation"/>
        <w:widowControl w:val="0"/>
        <w:spacing w:after="0" w:line="240" w:lineRule="auto"/>
        <w:ind w:left="720"/>
        <w:rPr>
          <w:sz w:val="24"/>
          <w:szCs w:val="24"/>
        </w:rPr>
      </w:pPr>
      <w:r w:rsidRPr="005C67D1">
        <w:rPr>
          <w:sz w:val="24"/>
          <w:szCs w:val="24"/>
        </w:rPr>
        <w:t xml:space="preserve">…If there is a prohibition on account of idolatrous ordinances for the man to go </w:t>
      </w:r>
      <w:r w:rsidRPr="005C67D1">
        <w:rPr>
          <w:rFonts w:cstheme="minorBidi"/>
          <w:sz w:val="24"/>
          <w:szCs w:val="24"/>
          <w:lang w:bidi="ar-SA"/>
        </w:rPr>
        <w:t xml:space="preserve">about </w:t>
      </w:r>
      <w:r w:rsidRPr="005C67D1">
        <w:rPr>
          <w:sz w:val="24"/>
          <w:szCs w:val="24"/>
        </w:rPr>
        <w:t xml:space="preserve">with a ring that the </w:t>
      </w:r>
      <w:proofErr w:type="spellStart"/>
      <w:r w:rsidRPr="005C67D1">
        <w:rPr>
          <w:i/>
          <w:iCs/>
          <w:sz w:val="24"/>
          <w:szCs w:val="24"/>
        </w:rPr>
        <w:t>kalla</w:t>
      </w:r>
      <w:proofErr w:type="spellEnd"/>
      <w:r w:rsidRPr="005C67D1">
        <w:rPr>
          <w:sz w:val="24"/>
          <w:szCs w:val="24"/>
        </w:rPr>
        <w:t xml:space="preserve"> gave him outside of the time of </w:t>
      </w:r>
      <w:r w:rsidRPr="005C67D1">
        <w:rPr>
          <w:i/>
          <w:iCs/>
          <w:sz w:val="24"/>
          <w:szCs w:val="24"/>
        </w:rPr>
        <w:t>kiddushin</w:t>
      </w:r>
      <w:r w:rsidRPr="005C67D1">
        <w:rPr>
          <w:sz w:val="24"/>
          <w:szCs w:val="24"/>
        </w:rPr>
        <w:t>. It seems in my humble opinion that there is no reason to prohibit, for there is no ordinance among idolators for a man to go about for some time with a ring that she gave him …since going about after the wedding [with the ring] is certainly only for adornment and perhaps also as a sign that he is married…</w:t>
      </w:r>
    </w:p>
    <w:p w14:paraId="70F99CE7" w14:textId="77777777" w:rsidR="007D4903" w:rsidRPr="005C67D1" w:rsidRDefault="007D4903" w:rsidP="00E102F7">
      <w:pPr>
        <w:pStyle w:val="SourceTextTranslation"/>
        <w:widowControl w:val="0"/>
        <w:spacing w:after="0" w:line="240" w:lineRule="auto"/>
        <w:ind w:left="720"/>
        <w:rPr>
          <w:rFonts w:asciiTheme="minorBidi" w:hAnsiTheme="minorBidi" w:cstheme="minorBidi"/>
          <w:sz w:val="24"/>
          <w:szCs w:val="24"/>
        </w:rPr>
      </w:pPr>
    </w:p>
    <w:p w14:paraId="0DE29037" w14:textId="7332611F" w:rsidR="00C413B0" w:rsidRDefault="00C413B0" w:rsidP="00E102F7">
      <w:pPr>
        <w:widowControl w:val="0"/>
        <w:bidi w:val="0"/>
        <w:spacing w:after="0" w:line="240" w:lineRule="auto"/>
        <w:jc w:val="both"/>
        <w:rPr>
          <w:rFonts w:asciiTheme="minorBidi" w:hAnsiTheme="minorBidi"/>
          <w:sz w:val="24"/>
          <w:szCs w:val="24"/>
        </w:rPr>
      </w:pPr>
      <w:r w:rsidRPr="005C67D1">
        <w:rPr>
          <w:rFonts w:asciiTheme="minorBidi" w:hAnsiTheme="minorBidi"/>
          <w:sz w:val="24"/>
          <w:szCs w:val="24"/>
        </w:rPr>
        <w:t xml:space="preserve">In many circles, </w:t>
      </w:r>
      <w:proofErr w:type="spellStart"/>
      <w:r w:rsidRPr="005C67D1">
        <w:rPr>
          <w:rFonts w:asciiTheme="minorBidi" w:hAnsiTheme="minorBidi"/>
          <w:i/>
          <w:iCs/>
          <w:sz w:val="24"/>
          <w:szCs w:val="24"/>
        </w:rPr>
        <w:t>chatan</w:t>
      </w:r>
      <w:proofErr w:type="spellEnd"/>
      <w:r w:rsidRPr="005C67D1">
        <w:rPr>
          <w:rFonts w:asciiTheme="minorBidi" w:hAnsiTheme="minorBidi"/>
          <w:sz w:val="24"/>
          <w:szCs w:val="24"/>
        </w:rPr>
        <w:t xml:space="preserve"> and </w:t>
      </w:r>
      <w:proofErr w:type="spellStart"/>
      <w:r w:rsidRPr="005C67D1">
        <w:rPr>
          <w:rFonts w:asciiTheme="minorBidi" w:hAnsiTheme="minorBidi"/>
          <w:i/>
          <w:iCs/>
          <w:sz w:val="24"/>
          <w:szCs w:val="24"/>
        </w:rPr>
        <w:t>kalla</w:t>
      </w:r>
      <w:proofErr w:type="spellEnd"/>
      <w:r w:rsidRPr="005C67D1">
        <w:rPr>
          <w:rFonts w:asciiTheme="minorBidi" w:hAnsiTheme="minorBidi"/>
          <w:sz w:val="24"/>
          <w:szCs w:val="24"/>
        </w:rPr>
        <w:t xml:space="preserve"> privately give each other gifts in the </w:t>
      </w:r>
      <w:r w:rsidRPr="005C67D1">
        <w:rPr>
          <w:rFonts w:asciiTheme="minorBidi" w:hAnsiTheme="minorBidi"/>
          <w:i/>
          <w:iCs/>
          <w:sz w:val="24"/>
          <w:szCs w:val="24"/>
        </w:rPr>
        <w:t>yichud</w:t>
      </w:r>
      <w:r w:rsidRPr="005C67D1">
        <w:rPr>
          <w:rFonts w:asciiTheme="minorBidi" w:hAnsiTheme="minorBidi"/>
          <w:sz w:val="24"/>
          <w:szCs w:val="24"/>
        </w:rPr>
        <w:t xml:space="preserve"> room, following the wedding ceremony. Some </w:t>
      </w:r>
      <w:proofErr w:type="spellStart"/>
      <w:r w:rsidRPr="005C67D1">
        <w:rPr>
          <w:rFonts w:asciiTheme="minorBidi" w:hAnsiTheme="minorBidi"/>
          <w:i/>
          <w:iCs/>
          <w:sz w:val="24"/>
          <w:szCs w:val="24"/>
        </w:rPr>
        <w:t>kallot</w:t>
      </w:r>
      <w:proofErr w:type="spellEnd"/>
      <w:r w:rsidRPr="005C67D1">
        <w:rPr>
          <w:rFonts w:asciiTheme="minorBidi" w:hAnsiTheme="minorBidi"/>
          <w:sz w:val="24"/>
          <w:szCs w:val="24"/>
        </w:rPr>
        <w:t xml:space="preserve"> take this opportunity to give a ring to the </w:t>
      </w:r>
      <w:proofErr w:type="spellStart"/>
      <w:r w:rsidRPr="005C67D1">
        <w:rPr>
          <w:rFonts w:asciiTheme="minorBidi" w:hAnsiTheme="minorBidi"/>
          <w:i/>
          <w:iCs/>
          <w:sz w:val="24"/>
          <w:szCs w:val="24"/>
        </w:rPr>
        <w:t>chatan</w:t>
      </w:r>
      <w:proofErr w:type="spellEnd"/>
      <w:r w:rsidRPr="005C67D1">
        <w:rPr>
          <w:rFonts w:asciiTheme="minorBidi" w:hAnsiTheme="minorBidi"/>
          <w:sz w:val="24"/>
          <w:szCs w:val="24"/>
        </w:rPr>
        <w:t xml:space="preserve">. Giving a ring outside of the </w:t>
      </w:r>
      <w:proofErr w:type="spellStart"/>
      <w:r w:rsidRPr="005C67D1">
        <w:rPr>
          <w:rFonts w:asciiTheme="minorBidi" w:hAnsiTheme="minorBidi"/>
          <w:i/>
          <w:iCs/>
          <w:sz w:val="24"/>
          <w:szCs w:val="24"/>
        </w:rPr>
        <w:t>chuppa</w:t>
      </w:r>
      <w:proofErr w:type="spellEnd"/>
      <w:r w:rsidRPr="005C67D1">
        <w:rPr>
          <w:rFonts w:asciiTheme="minorBidi" w:hAnsiTheme="minorBidi"/>
          <w:sz w:val="24"/>
          <w:szCs w:val="24"/>
        </w:rPr>
        <w:t xml:space="preserve"> draws a clear contrast between this act, with only personal significance, and the halachic significance of the ring used for </w:t>
      </w:r>
      <w:r w:rsidRPr="005C67D1">
        <w:rPr>
          <w:rFonts w:asciiTheme="minorBidi" w:hAnsiTheme="minorBidi"/>
          <w:i/>
          <w:iCs/>
          <w:sz w:val="24"/>
          <w:szCs w:val="24"/>
        </w:rPr>
        <w:t>kiddushin</w:t>
      </w:r>
      <w:r w:rsidRPr="005C67D1">
        <w:rPr>
          <w:rFonts w:asciiTheme="minorBidi" w:hAnsiTheme="minorBidi"/>
          <w:sz w:val="24"/>
          <w:szCs w:val="24"/>
        </w:rPr>
        <w:t xml:space="preserve">. It also avoids potential concerns specific to </w:t>
      </w:r>
      <w:proofErr w:type="spellStart"/>
      <w:r w:rsidRPr="005C67D1">
        <w:rPr>
          <w:rFonts w:asciiTheme="minorBidi" w:hAnsiTheme="minorBidi"/>
          <w:i/>
          <w:iCs/>
          <w:sz w:val="24"/>
          <w:szCs w:val="24"/>
        </w:rPr>
        <w:t>chuppa</w:t>
      </w:r>
      <w:proofErr w:type="spellEnd"/>
      <w:r w:rsidRPr="005C67D1">
        <w:rPr>
          <w:rFonts w:asciiTheme="minorBidi" w:hAnsiTheme="minorBidi"/>
          <w:sz w:val="24"/>
          <w:szCs w:val="24"/>
        </w:rPr>
        <w:t xml:space="preserve"> (which we’ll discuss shortly).</w:t>
      </w:r>
    </w:p>
    <w:p w14:paraId="6CBFDB98" w14:textId="77777777" w:rsidR="007D4903" w:rsidRPr="005C67D1" w:rsidRDefault="007D4903" w:rsidP="00E102F7">
      <w:pPr>
        <w:widowControl w:val="0"/>
        <w:bidi w:val="0"/>
        <w:spacing w:after="0" w:line="240" w:lineRule="auto"/>
        <w:jc w:val="both"/>
        <w:rPr>
          <w:rFonts w:asciiTheme="minorBidi" w:hAnsiTheme="minorBidi"/>
          <w:sz w:val="24"/>
          <w:szCs w:val="24"/>
        </w:rPr>
      </w:pPr>
    </w:p>
    <w:p w14:paraId="5B742F4B" w14:textId="33218DB2" w:rsidR="00C413B0" w:rsidRDefault="00C413B0" w:rsidP="00E102F7">
      <w:pPr>
        <w:widowControl w:val="0"/>
        <w:bidi w:val="0"/>
        <w:spacing w:after="0" w:line="240" w:lineRule="auto"/>
        <w:jc w:val="both"/>
        <w:rPr>
          <w:rFonts w:asciiTheme="minorBidi" w:hAnsiTheme="minorBidi"/>
          <w:sz w:val="24"/>
          <w:szCs w:val="24"/>
        </w:rPr>
      </w:pPr>
      <w:r w:rsidRPr="005C67D1">
        <w:rPr>
          <w:rFonts w:asciiTheme="minorBidi" w:hAnsiTheme="minorBidi"/>
          <w:sz w:val="24"/>
          <w:szCs w:val="24"/>
        </w:rPr>
        <w:t xml:space="preserve">In general, the </w:t>
      </w:r>
      <w:proofErr w:type="spellStart"/>
      <w:r w:rsidRPr="005C67D1">
        <w:rPr>
          <w:rFonts w:asciiTheme="minorBidi" w:hAnsiTheme="minorBidi"/>
          <w:i/>
          <w:iCs/>
          <w:sz w:val="24"/>
          <w:szCs w:val="24"/>
        </w:rPr>
        <w:t>kalla</w:t>
      </w:r>
      <w:proofErr w:type="spellEnd"/>
      <w:r w:rsidRPr="005C67D1">
        <w:rPr>
          <w:rFonts w:asciiTheme="minorBidi" w:hAnsiTheme="minorBidi"/>
          <w:sz w:val="24"/>
          <w:szCs w:val="24"/>
        </w:rPr>
        <w:t xml:space="preserve"> giving a gift to the </w:t>
      </w:r>
      <w:proofErr w:type="spellStart"/>
      <w:r w:rsidRPr="005C67D1">
        <w:rPr>
          <w:rFonts w:asciiTheme="minorBidi" w:hAnsiTheme="minorBidi"/>
          <w:i/>
          <w:iCs/>
          <w:sz w:val="24"/>
          <w:szCs w:val="24"/>
        </w:rPr>
        <w:t>chatan</w:t>
      </w:r>
      <w:proofErr w:type="spellEnd"/>
      <w:r w:rsidRPr="005C67D1">
        <w:rPr>
          <w:rStyle w:val="FootnoteReference"/>
          <w:rFonts w:asciiTheme="minorBidi" w:hAnsiTheme="minorBidi"/>
          <w:sz w:val="24"/>
          <w:szCs w:val="24"/>
        </w:rPr>
        <w:footnoteReference w:id="26"/>
      </w:r>
      <w:r w:rsidRPr="005C67D1">
        <w:rPr>
          <w:rFonts w:asciiTheme="minorBidi" w:hAnsiTheme="minorBidi"/>
          <w:sz w:val="24"/>
          <w:szCs w:val="24"/>
        </w:rPr>
        <w:t xml:space="preserve"> once </w:t>
      </w:r>
      <w:r w:rsidRPr="005C67D1">
        <w:rPr>
          <w:rFonts w:asciiTheme="minorBidi" w:hAnsiTheme="minorBidi"/>
          <w:i/>
          <w:iCs/>
          <w:sz w:val="24"/>
          <w:szCs w:val="24"/>
        </w:rPr>
        <w:t>kiddushin</w:t>
      </w:r>
      <w:r w:rsidRPr="005C67D1">
        <w:rPr>
          <w:rFonts w:asciiTheme="minorBidi" w:hAnsiTheme="minorBidi"/>
          <w:sz w:val="24"/>
          <w:szCs w:val="24"/>
        </w:rPr>
        <w:t xml:space="preserve"> have been concluded does not affect the validity of the </w:t>
      </w:r>
      <w:r w:rsidRPr="005C67D1">
        <w:rPr>
          <w:rFonts w:asciiTheme="minorBidi" w:hAnsiTheme="minorBidi"/>
          <w:i/>
          <w:iCs/>
          <w:sz w:val="24"/>
          <w:szCs w:val="24"/>
        </w:rPr>
        <w:t>kiddushin</w:t>
      </w:r>
      <w:r w:rsidRPr="005C67D1">
        <w:rPr>
          <w:rFonts w:asciiTheme="minorBidi" w:hAnsiTheme="minorBidi"/>
          <w:sz w:val="24"/>
          <w:szCs w:val="24"/>
        </w:rPr>
        <w:t>.</w:t>
      </w:r>
      <w:r w:rsidRPr="005C67D1">
        <w:rPr>
          <w:rStyle w:val="FootnoteReference"/>
          <w:rFonts w:asciiTheme="minorBidi" w:hAnsiTheme="minorBidi"/>
          <w:sz w:val="24"/>
          <w:szCs w:val="24"/>
        </w:rPr>
        <w:footnoteReference w:id="27"/>
      </w:r>
      <w:r w:rsidRPr="005C67D1">
        <w:rPr>
          <w:rFonts w:asciiTheme="minorBidi" w:hAnsiTheme="minorBidi"/>
          <w:i/>
          <w:iCs/>
          <w:sz w:val="24"/>
          <w:szCs w:val="24"/>
        </w:rPr>
        <w:t xml:space="preserve"> </w:t>
      </w:r>
      <w:r w:rsidRPr="005C67D1">
        <w:rPr>
          <w:rFonts w:asciiTheme="minorBidi" w:hAnsiTheme="minorBidi"/>
          <w:sz w:val="24"/>
          <w:szCs w:val="24"/>
        </w:rPr>
        <w:t xml:space="preserve">But doing so under the </w:t>
      </w:r>
      <w:proofErr w:type="spellStart"/>
      <w:r w:rsidRPr="005C67D1">
        <w:rPr>
          <w:rFonts w:asciiTheme="minorBidi" w:hAnsiTheme="minorBidi"/>
          <w:i/>
          <w:iCs/>
          <w:sz w:val="24"/>
          <w:szCs w:val="24"/>
        </w:rPr>
        <w:t>chuppa</w:t>
      </w:r>
      <w:proofErr w:type="spellEnd"/>
      <w:r w:rsidRPr="005C67D1">
        <w:rPr>
          <w:rFonts w:asciiTheme="minorBidi" w:hAnsiTheme="minorBidi"/>
          <w:sz w:val="24"/>
          <w:szCs w:val="24"/>
        </w:rPr>
        <w:t xml:space="preserve"> does raise other halachic issues: </w:t>
      </w:r>
    </w:p>
    <w:p w14:paraId="2F0D0C31" w14:textId="77777777" w:rsidR="007D4903" w:rsidRPr="005C67D1" w:rsidRDefault="007D4903" w:rsidP="00E102F7">
      <w:pPr>
        <w:widowControl w:val="0"/>
        <w:bidi w:val="0"/>
        <w:spacing w:after="0" w:line="240" w:lineRule="auto"/>
        <w:jc w:val="both"/>
        <w:rPr>
          <w:rFonts w:asciiTheme="minorBidi" w:hAnsiTheme="minorBidi"/>
          <w:sz w:val="24"/>
          <w:szCs w:val="24"/>
        </w:rPr>
      </w:pPr>
    </w:p>
    <w:p w14:paraId="36FC3C26" w14:textId="77777777" w:rsidR="00C413B0" w:rsidRDefault="00C413B0" w:rsidP="00E102F7">
      <w:pPr>
        <w:pStyle w:val="SourceTitleTranslation"/>
        <w:widowControl w:val="0"/>
        <w:spacing w:after="0" w:line="240" w:lineRule="auto"/>
        <w:jc w:val="both"/>
        <w:rPr>
          <w:sz w:val="24"/>
          <w:szCs w:val="24"/>
        </w:rPr>
      </w:pPr>
      <w:r w:rsidRPr="005C67D1">
        <w:rPr>
          <w:sz w:val="24"/>
          <w:szCs w:val="24"/>
        </w:rPr>
        <w:t xml:space="preserve">Responsa </w:t>
      </w:r>
      <w:proofErr w:type="spellStart"/>
      <w:r w:rsidRPr="005C67D1">
        <w:rPr>
          <w:sz w:val="24"/>
          <w:szCs w:val="24"/>
        </w:rPr>
        <w:t>Iggerot</w:t>
      </w:r>
      <w:proofErr w:type="spellEnd"/>
      <w:r w:rsidRPr="005C67D1">
        <w:rPr>
          <w:sz w:val="24"/>
          <w:szCs w:val="24"/>
        </w:rPr>
        <w:t xml:space="preserve"> Moshe EH 3:18</w:t>
      </w:r>
    </w:p>
    <w:p w14:paraId="2AAED175" w14:textId="77777777" w:rsidR="00E102F7" w:rsidRPr="005C67D1" w:rsidRDefault="00E102F7" w:rsidP="00E102F7">
      <w:pPr>
        <w:pStyle w:val="SourceTitleTranslation"/>
        <w:widowControl w:val="0"/>
        <w:spacing w:after="0" w:line="240" w:lineRule="auto"/>
        <w:jc w:val="both"/>
        <w:rPr>
          <w:sz w:val="24"/>
          <w:szCs w:val="24"/>
        </w:rPr>
      </w:pPr>
    </w:p>
    <w:p w14:paraId="059C3EEC" w14:textId="56BB7747" w:rsidR="00C413B0" w:rsidRDefault="00C413B0" w:rsidP="00E102F7">
      <w:pPr>
        <w:pStyle w:val="SourceTextTranslation"/>
        <w:widowControl w:val="0"/>
        <w:spacing w:after="0" w:line="240" w:lineRule="auto"/>
        <w:ind w:left="720"/>
        <w:rPr>
          <w:sz w:val="24"/>
          <w:szCs w:val="24"/>
        </w:rPr>
      </w:pPr>
      <w:r w:rsidRPr="005C67D1">
        <w:rPr>
          <w:sz w:val="24"/>
          <w:szCs w:val="24"/>
        </w:rPr>
        <w:t xml:space="preserve">…Certainly, regarding the </w:t>
      </w:r>
      <w:r w:rsidRPr="005C67D1">
        <w:rPr>
          <w:i/>
          <w:iCs/>
          <w:sz w:val="24"/>
          <w:szCs w:val="24"/>
        </w:rPr>
        <w:t>kiddushin</w:t>
      </w:r>
      <w:r w:rsidRPr="005C67D1">
        <w:rPr>
          <w:sz w:val="24"/>
          <w:szCs w:val="24"/>
        </w:rPr>
        <w:t xml:space="preserve">, since she has already become </w:t>
      </w:r>
      <w:proofErr w:type="spellStart"/>
      <w:r w:rsidRPr="005C67D1">
        <w:rPr>
          <w:i/>
          <w:iCs/>
          <w:sz w:val="24"/>
          <w:szCs w:val="24"/>
        </w:rPr>
        <w:t>mekudeshet</w:t>
      </w:r>
      <w:proofErr w:type="spellEnd"/>
      <w:r w:rsidRPr="005C67D1">
        <w:rPr>
          <w:sz w:val="24"/>
          <w:szCs w:val="24"/>
        </w:rPr>
        <w:t xml:space="preserve"> in accordance with Halacha, they are full-fledged </w:t>
      </w:r>
      <w:r w:rsidRPr="005C67D1">
        <w:rPr>
          <w:i/>
          <w:iCs/>
          <w:sz w:val="24"/>
          <w:szCs w:val="24"/>
        </w:rPr>
        <w:t>kiddushin</w:t>
      </w:r>
      <w:r w:rsidRPr="005C67D1">
        <w:rPr>
          <w:sz w:val="24"/>
          <w:szCs w:val="24"/>
        </w:rPr>
        <w:t xml:space="preserve">. That she also gave and also said what she said is </w:t>
      </w:r>
      <w:r w:rsidRPr="005C67D1">
        <w:rPr>
          <w:rFonts w:cstheme="minorBidi"/>
          <w:sz w:val="24"/>
          <w:szCs w:val="24"/>
          <w:lang w:bidi="ar-SA"/>
        </w:rPr>
        <w:t>silliness and nonsense</w:t>
      </w:r>
      <w:r w:rsidRPr="005C67D1">
        <w:rPr>
          <w:sz w:val="24"/>
          <w:szCs w:val="24"/>
        </w:rPr>
        <w:t xml:space="preserve">…But it is prohibited to do this…for it is against the law of the Torah, and according to gentile law she, too, needs to perform </w:t>
      </w:r>
      <w:r w:rsidRPr="005C67D1">
        <w:rPr>
          <w:i/>
          <w:iCs/>
          <w:sz w:val="24"/>
          <w:szCs w:val="24"/>
        </w:rPr>
        <w:t>kiddushin</w:t>
      </w:r>
      <w:r w:rsidRPr="005C67D1">
        <w:rPr>
          <w:sz w:val="24"/>
          <w:szCs w:val="24"/>
        </w:rPr>
        <w:t xml:space="preserve">, and thus that they do in accordance with their ordinances which is certainly prohibited, but even if it is not a gentile ordinance also it seems to be prohibited to do so during the </w:t>
      </w:r>
      <w:proofErr w:type="spellStart"/>
      <w:r w:rsidRPr="005C67D1">
        <w:rPr>
          <w:i/>
          <w:iCs/>
          <w:sz w:val="24"/>
          <w:szCs w:val="24"/>
        </w:rPr>
        <w:t>chuppa</w:t>
      </w:r>
      <w:proofErr w:type="spellEnd"/>
      <w:r w:rsidRPr="005C67D1">
        <w:rPr>
          <w:sz w:val="24"/>
          <w:szCs w:val="24"/>
        </w:rPr>
        <w:t xml:space="preserve"> even without making a statement, and with a statement even afterwards if it is adjacent to the </w:t>
      </w:r>
      <w:proofErr w:type="spellStart"/>
      <w:r w:rsidRPr="005C67D1">
        <w:rPr>
          <w:i/>
          <w:iCs/>
          <w:sz w:val="24"/>
          <w:szCs w:val="24"/>
        </w:rPr>
        <w:t>chuppa</w:t>
      </w:r>
      <w:proofErr w:type="spellEnd"/>
      <w:r w:rsidRPr="005C67D1">
        <w:rPr>
          <w:sz w:val="24"/>
          <w:szCs w:val="24"/>
        </w:rPr>
        <w:t xml:space="preserve">…for one should be concerned that based on this they </w:t>
      </w:r>
      <w:r w:rsidRPr="005C67D1">
        <w:rPr>
          <w:sz w:val="24"/>
          <w:szCs w:val="24"/>
        </w:rPr>
        <w:lastRenderedPageBreak/>
        <w:t xml:space="preserve">will come to say that also a woman can perform </w:t>
      </w:r>
      <w:r w:rsidRPr="005C67D1">
        <w:rPr>
          <w:i/>
          <w:iCs/>
          <w:sz w:val="24"/>
          <w:szCs w:val="24"/>
        </w:rPr>
        <w:t>kiddushin</w:t>
      </w:r>
      <w:r w:rsidRPr="005C67D1">
        <w:rPr>
          <w:sz w:val="24"/>
          <w:szCs w:val="24"/>
        </w:rPr>
        <w:t xml:space="preserve"> on a man…it is a great prohibition, for through this they cause the law of </w:t>
      </w:r>
      <w:r w:rsidRPr="005C67D1">
        <w:rPr>
          <w:i/>
          <w:iCs/>
          <w:sz w:val="24"/>
          <w:szCs w:val="24"/>
        </w:rPr>
        <w:t>kiddushin</w:t>
      </w:r>
      <w:r w:rsidRPr="005C67D1">
        <w:rPr>
          <w:sz w:val="24"/>
          <w:szCs w:val="24"/>
        </w:rPr>
        <w:t xml:space="preserve"> to be forgotten by many…</w:t>
      </w:r>
    </w:p>
    <w:p w14:paraId="5CDBBF61" w14:textId="77777777" w:rsidR="007D4903" w:rsidRPr="005C67D1" w:rsidRDefault="007D4903" w:rsidP="00E102F7">
      <w:pPr>
        <w:pStyle w:val="SourceTextTranslation"/>
        <w:widowControl w:val="0"/>
        <w:spacing w:after="0" w:line="240" w:lineRule="auto"/>
        <w:ind w:left="0"/>
        <w:rPr>
          <w:sz w:val="24"/>
          <w:szCs w:val="24"/>
          <w:rtl/>
        </w:rPr>
      </w:pPr>
    </w:p>
    <w:p w14:paraId="01F2C8E3" w14:textId="1A2A7897" w:rsidR="00C413B0" w:rsidRDefault="00C413B0" w:rsidP="00E102F7">
      <w:pPr>
        <w:widowControl w:val="0"/>
        <w:bidi w:val="0"/>
        <w:spacing w:after="0" w:line="240" w:lineRule="auto"/>
        <w:jc w:val="both"/>
        <w:rPr>
          <w:rFonts w:asciiTheme="minorBidi" w:hAnsiTheme="minorBidi"/>
          <w:sz w:val="24"/>
          <w:szCs w:val="24"/>
        </w:rPr>
      </w:pPr>
      <w:r w:rsidRPr="005C67D1">
        <w:rPr>
          <w:rFonts w:asciiTheme="minorBidi" w:hAnsiTheme="minorBidi"/>
          <w:sz w:val="24"/>
          <w:szCs w:val="24"/>
        </w:rPr>
        <w:t xml:space="preserve">Rav Moshe expresses concerns that presenting a ring to the </w:t>
      </w:r>
      <w:proofErr w:type="spellStart"/>
      <w:r w:rsidRPr="005C67D1">
        <w:rPr>
          <w:rFonts w:asciiTheme="minorBidi" w:hAnsiTheme="minorBidi"/>
          <w:i/>
          <w:iCs/>
          <w:sz w:val="24"/>
          <w:szCs w:val="24"/>
        </w:rPr>
        <w:t>chatan</w:t>
      </w:r>
      <w:proofErr w:type="spellEnd"/>
      <w:r w:rsidRPr="005C67D1">
        <w:rPr>
          <w:rFonts w:asciiTheme="minorBidi" w:hAnsiTheme="minorBidi"/>
          <w:sz w:val="24"/>
          <w:szCs w:val="24"/>
        </w:rPr>
        <w:t xml:space="preserve"> under the </w:t>
      </w:r>
      <w:proofErr w:type="spellStart"/>
      <w:r w:rsidRPr="005C67D1">
        <w:rPr>
          <w:rFonts w:asciiTheme="minorBidi" w:hAnsiTheme="minorBidi"/>
          <w:i/>
          <w:iCs/>
          <w:sz w:val="24"/>
          <w:szCs w:val="24"/>
        </w:rPr>
        <w:t>chuppa</w:t>
      </w:r>
      <w:proofErr w:type="spellEnd"/>
      <w:r w:rsidRPr="005C67D1">
        <w:rPr>
          <w:rFonts w:asciiTheme="minorBidi" w:hAnsiTheme="minorBidi"/>
          <w:sz w:val="24"/>
          <w:szCs w:val="24"/>
        </w:rPr>
        <w:t xml:space="preserve"> might be derived from gentile wedding customs, and thus akin to following idolatrous ordinances. Furthermore, it could lead to misunderstandings about the nature of </w:t>
      </w:r>
      <w:r w:rsidRPr="005C67D1">
        <w:rPr>
          <w:rFonts w:asciiTheme="minorBidi" w:hAnsiTheme="minorBidi"/>
          <w:i/>
          <w:iCs/>
          <w:sz w:val="24"/>
          <w:szCs w:val="24"/>
        </w:rPr>
        <w:t>kiddushin</w:t>
      </w:r>
      <w:r w:rsidRPr="005C67D1">
        <w:rPr>
          <w:rFonts w:asciiTheme="minorBidi" w:hAnsiTheme="minorBidi"/>
          <w:sz w:val="24"/>
          <w:szCs w:val="24"/>
        </w:rPr>
        <w:t xml:space="preserve"> or to the halacha being forgotten. Still, he distinguishes between this situation and an </w:t>
      </w:r>
      <w:r w:rsidRPr="005C67D1">
        <w:rPr>
          <w:rFonts w:asciiTheme="minorBidi" w:hAnsiTheme="minorBidi"/>
          <w:b/>
          <w:bCs/>
          <w:sz w:val="24"/>
          <w:szCs w:val="24"/>
        </w:rPr>
        <w:t>exchange</w:t>
      </w:r>
      <w:r w:rsidRPr="005C67D1">
        <w:rPr>
          <w:rFonts w:asciiTheme="minorBidi" w:hAnsiTheme="minorBidi"/>
          <w:sz w:val="24"/>
          <w:szCs w:val="24"/>
        </w:rPr>
        <w:t xml:space="preserve"> of rings under the </w:t>
      </w:r>
      <w:proofErr w:type="spellStart"/>
      <w:r w:rsidRPr="005C67D1">
        <w:rPr>
          <w:rFonts w:asciiTheme="minorBidi" w:hAnsiTheme="minorBidi"/>
          <w:i/>
          <w:iCs/>
          <w:sz w:val="24"/>
          <w:szCs w:val="24"/>
        </w:rPr>
        <w:t>chuppa</w:t>
      </w:r>
      <w:proofErr w:type="spellEnd"/>
      <w:r w:rsidRPr="005C67D1">
        <w:rPr>
          <w:rFonts w:asciiTheme="minorBidi" w:hAnsiTheme="minorBidi"/>
          <w:i/>
          <w:iCs/>
          <w:sz w:val="24"/>
          <w:szCs w:val="24"/>
        </w:rPr>
        <w:t xml:space="preserve">, </w:t>
      </w:r>
      <w:r w:rsidRPr="005C67D1">
        <w:rPr>
          <w:rFonts w:asciiTheme="minorBidi" w:hAnsiTheme="minorBidi"/>
          <w:sz w:val="24"/>
          <w:szCs w:val="24"/>
        </w:rPr>
        <w:t xml:space="preserve">which he fears could raise questions about the validity of </w:t>
      </w:r>
      <w:r w:rsidRPr="005C67D1">
        <w:rPr>
          <w:rFonts w:asciiTheme="minorBidi" w:hAnsiTheme="minorBidi"/>
          <w:i/>
          <w:iCs/>
          <w:sz w:val="24"/>
          <w:szCs w:val="24"/>
        </w:rPr>
        <w:t>kiddushin</w:t>
      </w:r>
      <w:r w:rsidRPr="005C67D1">
        <w:rPr>
          <w:rFonts w:asciiTheme="minorBidi" w:hAnsiTheme="minorBidi"/>
          <w:sz w:val="24"/>
          <w:szCs w:val="24"/>
        </w:rPr>
        <w:t>.</w:t>
      </w:r>
      <w:r w:rsidRPr="005C67D1">
        <w:rPr>
          <w:rStyle w:val="FootnoteReference"/>
          <w:rFonts w:asciiTheme="minorBidi" w:hAnsiTheme="minorBidi"/>
          <w:sz w:val="24"/>
          <w:szCs w:val="24"/>
        </w:rPr>
        <w:footnoteReference w:id="28"/>
      </w:r>
    </w:p>
    <w:p w14:paraId="2AA55A6A" w14:textId="77777777" w:rsidR="007D4903" w:rsidRPr="005C67D1" w:rsidRDefault="007D4903" w:rsidP="00E102F7">
      <w:pPr>
        <w:widowControl w:val="0"/>
        <w:bidi w:val="0"/>
        <w:spacing w:after="0" w:line="240" w:lineRule="auto"/>
        <w:jc w:val="both"/>
        <w:rPr>
          <w:rFonts w:asciiTheme="minorBidi" w:hAnsiTheme="minorBidi"/>
          <w:sz w:val="24"/>
          <w:szCs w:val="24"/>
        </w:rPr>
      </w:pPr>
    </w:p>
    <w:p w14:paraId="28D5D97C" w14:textId="54421AFB" w:rsidR="00C413B0" w:rsidRDefault="00C413B0" w:rsidP="00E102F7">
      <w:pPr>
        <w:widowControl w:val="0"/>
        <w:bidi w:val="0"/>
        <w:spacing w:after="0" w:line="240" w:lineRule="auto"/>
        <w:jc w:val="both"/>
        <w:rPr>
          <w:rFonts w:asciiTheme="minorBidi" w:hAnsiTheme="minorBidi"/>
          <w:sz w:val="24"/>
          <w:szCs w:val="24"/>
        </w:rPr>
      </w:pPr>
      <w:r w:rsidRPr="005C67D1">
        <w:rPr>
          <w:rFonts w:asciiTheme="minorBidi" w:hAnsiTheme="minorBidi"/>
          <w:sz w:val="24"/>
          <w:szCs w:val="24"/>
        </w:rPr>
        <w:t>Although Rav Moshe strongly disapproves of double-ring ceremonies, in pressing situations</w:t>
      </w:r>
      <w:r w:rsidRPr="005C67D1" w:rsidDel="007310D5">
        <w:rPr>
          <w:rFonts w:asciiTheme="minorBidi" w:hAnsiTheme="minorBidi"/>
          <w:sz w:val="24"/>
          <w:szCs w:val="24"/>
        </w:rPr>
        <w:t xml:space="preserve"> </w:t>
      </w:r>
      <w:r w:rsidRPr="005C67D1">
        <w:rPr>
          <w:rFonts w:asciiTheme="minorBidi" w:hAnsiTheme="minorBidi"/>
          <w:sz w:val="24"/>
          <w:szCs w:val="24"/>
        </w:rPr>
        <w:t xml:space="preserve">he permits a </w:t>
      </w:r>
      <w:proofErr w:type="spellStart"/>
      <w:r w:rsidRPr="005C67D1">
        <w:rPr>
          <w:rFonts w:asciiTheme="minorBidi" w:hAnsiTheme="minorBidi"/>
          <w:i/>
          <w:iCs/>
          <w:sz w:val="24"/>
          <w:szCs w:val="24"/>
        </w:rPr>
        <w:t>mesader</w:t>
      </w:r>
      <w:proofErr w:type="spellEnd"/>
      <w:r w:rsidRPr="005C67D1">
        <w:rPr>
          <w:rFonts w:asciiTheme="minorBidi" w:hAnsiTheme="minorBidi"/>
          <w:i/>
          <w:iCs/>
          <w:sz w:val="24"/>
          <w:szCs w:val="24"/>
        </w:rPr>
        <w:t xml:space="preserve"> kiddushin</w:t>
      </w:r>
      <w:r w:rsidRPr="005C67D1">
        <w:rPr>
          <w:rFonts w:asciiTheme="minorBidi" w:hAnsiTheme="minorBidi"/>
          <w:sz w:val="24"/>
          <w:szCs w:val="24"/>
        </w:rPr>
        <w:t xml:space="preserve"> to enable a </w:t>
      </w:r>
      <w:proofErr w:type="spellStart"/>
      <w:r w:rsidRPr="005C67D1">
        <w:rPr>
          <w:rFonts w:asciiTheme="minorBidi" w:hAnsiTheme="minorBidi"/>
          <w:i/>
          <w:iCs/>
          <w:sz w:val="24"/>
          <w:szCs w:val="24"/>
        </w:rPr>
        <w:t>kalla</w:t>
      </w:r>
      <w:proofErr w:type="spellEnd"/>
      <w:r w:rsidRPr="005C67D1">
        <w:rPr>
          <w:rFonts w:asciiTheme="minorBidi" w:hAnsiTheme="minorBidi"/>
          <w:sz w:val="24"/>
          <w:szCs w:val="24"/>
        </w:rPr>
        <w:t xml:space="preserve"> to give her </w:t>
      </w:r>
      <w:proofErr w:type="spellStart"/>
      <w:r w:rsidRPr="005C67D1">
        <w:rPr>
          <w:rFonts w:asciiTheme="minorBidi" w:hAnsiTheme="minorBidi"/>
          <w:i/>
          <w:iCs/>
          <w:sz w:val="24"/>
          <w:szCs w:val="24"/>
        </w:rPr>
        <w:t>chatan</w:t>
      </w:r>
      <w:proofErr w:type="spellEnd"/>
      <w:r w:rsidRPr="005C67D1">
        <w:rPr>
          <w:rFonts w:asciiTheme="minorBidi" w:hAnsiTheme="minorBidi"/>
          <w:sz w:val="24"/>
          <w:szCs w:val="24"/>
        </w:rPr>
        <w:t xml:space="preserve"> a ring under the </w:t>
      </w:r>
      <w:proofErr w:type="spellStart"/>
      <w:r w:rsidRPr="005C67D1">
        <w:rPr>
          <w:rFonts w:asciiTheme="minorBidi" w:hAnsiTheme="minorBidi"/>
          <w:i/>
          <w:iCs/>
          <w:sz w:val="24"/>
          <w:szCs w:val="24"/>
        </w:rPr>
        <w:t>chuppa</w:t>
      </w:r>
      <w:proofErr w:type="spellEnd"/>
      <w:r w:rsidRPr="005C67D1">
        <w:rPr>
          <w:rFonts w:asciiTheme="minorBidi" w:hAnsiTheme="minorBidi"/>
          <w:sz w:val="24"/>
          <w:szCs w:val="24"/>
        </w:rPr>
        <w:t xml:space="preserve"> after </w:t>
      </w:r>
      <w:r w:rsidRPr="005C67D1">
        <w:rPr>
          <w:rFonts w:asciiTheme="minorBidi" w:hAnsiTheme="minorBidi"/>
          <w:i/>
          <w:iCs/>
          <w:sz w:val="24"/>
          <w:szCs w:val="24"/>
        </w:rPr>
        <w:t>kiddushin</w:t>
      </w:r>
      <w:r w:rsidRPr="005C67D1">
        <w:rPr>
          <w:rFonts w:asciiTheme="minorBidi" w:hAnsiTheme="minorBidi"/>
          <w:sz w:val="24"/>
          <w:szCs w:val="24"/>
        </w:rPr>
        <w:t xml:space="preserve"> are complete—on condition that the </w:t>
      </w:r>
      <w:proofErr w:type="spellStart"/>
      <w:r w:rsidRPr="005C67D1">
        <w:rPr>
          <w:rFonts w:asciiTheme="minorBidi" w:hAnsiTheme="minorBidi"/>
          <w:i/>
          <w:iCs/>
          <w:sz w:val="24"/>
          <w:szCs w:val="24"/>
        </w:rPr>
        <w:t>mesader</w:t>
      </w:r>
      <w:proofErr w:type="spellEnd"/>
      <w:r w:rsidRPr="005C67D1">
        <w:rPr>
          <w:rFonts w:asciiTheme="minorBidi" w:hAnsiTheme="minorBidi"/>
          <w:i/>
          <w:iCs/>
          <w:sz w:val="24"/>
          <w:szCs w:val="24"/>
        </w:rPr>
        <w:t xml:space="preserve"> kiddushin</w:t>
      </w:r>
      <w:r w:rsidRPr="005C67D1">
        <w:rPr>
          <w:rFonts w:asciiTheme="minorBidi" w:hAnsiTheme="minorBidi"/>
          <w:sz w:val="24"/>
          <w:szCs w:val="24"/>
        </w:rPr>
        <w:t xml:space="preserve"> clearly states that she is giving him the ring only as a gift. </w:t>
      </w:r>
    </w:p>
    <w:p w14:paraId="694B90F5" w14:textId="77777777" w:rsidR="007D4903" w:rsidRPr="005C67D1" w:rsidRDefault="007D4903" w:rsidP="00E102F7">
      <w:pPr>
        <w:widowControl w:val="0"/>
        <w:bidi w:val="0"/>
        <w:spacing w:after="0" w:line="240" w:lineRule="auto"/>
        <w:jc w:val="both"/>
        <w:rPr>
          <w:rFonts w:asciiTheme="minorBidi" w:hAnsiTheme="minorBidi"/>
          <w:sz w:val="24"/>
          <w:szCs w:val="24"/>
        </w:rPr>
      </w:pPr>
    </w:p>
    <w:p w14:paraId="38080178" w14:textId="77777777" w:rsidR="00C413B0" w:rsidRDefault="00C413B0" w:rsidP="00E102F7">
      <w:pPr>
        <w:pStyle w:val="SourceTitleTranslation"/>
        <w:widowControl w:val="0"/>
        <w:spacing w:after="0" w:line="240" w:lineRule="auto"/>
        <w:jc w:val="both"/>
        <w:rPr>
          <w:sz w:val="24"/>
          <w:szCs w:val="24"/>
        </w:rPr>
      </w:pPr>
      <w:r w:rsidRPr="005C67D1">
        <w:rPr>
          <w:sz w:val="24"/>
          <w:szCs w:val="24"/>
        </w:rPr>
        <w:t xml:space="preserve">Responsa </w:t>
      </w:r>
      <w:proofErr w:type="spellStart"/>
      <w:r w:rsidRPr="005C67D1">
        <w:rPr>
          <w:sz w:val="24"/>
          <w:szCs w:val="24"/>
        </w:rPr>
        <w:t>Iggerot</w:t>
      </w:r>
      <w:proofErr w:type="spellEnd"/>
      <w:r w:rsidRPr="005C67D1">
        <w:rPr>
          <w:sz w:val="24"/>
          <w:szCs w:val="24"/>
        </w:rPr>
        <w:t xml:space="preserve"> Moshe EH 4:13</w:t>
      </w:r>
    </w:p>
    <w:p w14:paraId="7A447461" w14:textId="77777777" w:rsidR="00E102F7" w:rsidRPr="005C67D1" w:rsidRDefault="00E102F7" w:rsidP="00E102F7">
      <w:pPr>
        <w:pStyle w:val="SourceTitleTranslation"/>
        <w:widowControl w:val="0"/>
        <w:spacing w:after="0" w:line="240" w:lineRule="auto"/>
        <w:jc w:val="both"/>
        <w:rPr>
          <w:sz w:val="24"/>
          <w:szCs w:val="24"/>
        </w:rPr>
      </w:pPr>
    </w:p>
    <w:p w14:paraId="262D2B17" w14:textId="37C67D91" w:rsidR="00C413B0" w:rsidRDefault="00C413B0" w:rsidP="00E102F7">
      <w:pPr>
        <w:pStyle w:val="SourceTextTranslation"/>
        <w:widowControl w:val="0"/>
        <w:spacing w:after="0" w:line="240" w:lineRule="auto"/>
        <w:ind w:left="720"/>
        <w:rPr>
          <w:sz w:val="24"/>
          <w:szCs w:val="24"/>
        </w:rPr>
      </w:pPr>
      <w:r w:rsidRPr="005C67D1">
        <w:rPr>
          <w:sz w:val="24"/>
          <w:szCs w:val="24"/>
        </w:rPr>
        <w:t xml:space="preserve">…When a Rav at a given wedding is in a situation where they compel him and he is under duress for his livelihood to conduct the </w:t>
      </w:r>
      <w:r w:rsidRPr="005C67D1">
        <w:rPr>
          <w:i/>
          <w:iCs/>
          <w:sz w:val="24"/>
          <w:szCs w:val="24"/>
        </w:rPr>
        <w:t>kiddushin</w:t>
      </w:r>
      <w:r w:rsidRPr="005C67D1">
        <w:rPr>
          <w:sz w:val="24"/>
          <w:szCs w:val="24"/>
        </w:rPr>
        <w:t xml:space="preserve"> specifically in a way that the </w:t>
      </w:r>
      <w:proofErr w:type="spellStart"/>
      <w:r w:rsidRPr="005C67D1">
        <w:rPr>
          <w:i/>
          <w:iCs/>
          <w:sz w:val="24"/>
          <w:szCs w:val="24"/>
        </w:rPr>
        <w:t>kalla</w:t>
      </w:r>
      <w:proofErr w:type="spellEnd"/>
      <w:r w:rsidRPr="005C67D1">
        <w:rPr>
          <w:sz w:val="24"/>
          <w:szCs w:val="24"/>
        </w:rPr>
        <w:t xml:space="preserve"> will also give a ring to the </w:t>
      </w:r>
      <w:proofErr w:type="spellStart"/>
      <w:r w:rsidRPr="005C67D1">
        <w:rPr>
          <w:i/>
          <w:iCs/>
          <w:sz w:val="24"/>
          <w:szCs w:val="24"/>
        </w:rPr>
        <w:t>chatan</w:t>
      </w:r>
      <w:proofErr w:type="spellEnd"/>
      <w:r w:rsidRPr="005C67D1">
        <w:rPr>
          <w:sz w:val="24"/>
          <w:szCs w:val="24"/>
        </w:rPr>
        <w:t xml:space="preserve">, he must inform them and also the witnesses that only the </w:t>
      </w:r>
      <w:proofErr w:type="spellStart"/>
      <w:r w:rsidRPr="005C67D1">
        <w:rPr>
          <w:i/>
          <w:iCs/>
          <w:sz w:val="24"/>
          <w:szCs w:val="24"/>
        </w:rPr>
        <w:t>chatan</w:t>
      </w:r>
      <w:r w:rsidRPr="005C67D1">
        <w:rPr>
          <w:sz w:val="24"/>
          <w:szCs w:val="24"/>
        </w:rPr>
        <w:t>’s</w:t>
      </w:r>
      <w:proofErr w:type="spellEnd"/>
      <w:r w:rsidRPr="005C67D1">
        <w:rPr>
          <w:sz w:val="24"/>
          <w:szCs w:val="24"/>
        </w:rPr>
        <w:t xml:space="preserve"> giving to the </w:t>
      </w:r>
      <w:proofErr w:type="spellStart"/>
      <w:r w:rsidRPr="005C67D1">
        <w:rPr>
          <w:i/>
          <w:iCs/>
          <w:sz w:val="24"/>
          <w:szCs w:val="24"/>
        </w:rPr>
        <w:t>kalla</w:t>
      </w:r>
      <w:proofErr w:type="spellEnd"/>
      <w:r w:rsidRPr="005C67D1">
        <w:rPr>
          <w:sz w:val="24"/>
          <w:szCs w:val="24"/>
        </w:rPr>
        <w:t xml:space="preserve"> is </w:t>
      </w:r>
      <w:r w:rsidRPr="005C67D1">
        <w:rPr>
          <w:i/>
          <w:iCs/>
          <w:sz w:val="24"/>
          <w:szCs w:val="24"/>
        </w:rPr>
        <w:t>kiddushin</w:t>
      </w:r>
      <w:r w:rsidRPr="005C67D1">
        <w:rPr>
          <w:sz w:val="24"/>
          <w:szCs w:val="24"/>
        </w:rPr>
        <w:t xml:space="preserve">, and the </w:t>
      </w:r>
      <w:proofErr w:type="spellStart"/>
      <w:r w:rsidRPr="005C67D1">
        <w:rPr>
          <w:i/>
          <w:iCs/>
          <w:sz w:val="24"/>
          <w:szCs w:val="24"/>
        </w:rPr>
        <w:t>kalla</w:t>
      </w:r>
      <w:r w:rsidRPr="005C67D1">
        <w:rPr>
          <w:sz w:val="24"/>
          <w:szCs w:val="24"/>
        </w:rPr>
        <w:t>’s</w:t>
      </w:r>
      <w:proofErr w:type="spellEnd"/>
      <w:r w:rsidRPr="005C67D1">
        <w:rPr>
          <w:sz w:val="24"/>
          <w:szCs w:val="24"/>
        </w:rPr>
        <w:t xml:space="preserve"> giving to the </w:t>
      </w:r>
      <w:proofErr w:type="spellStart"/>
      <w:r w:rsidRPr="005C67D1">
        <w:rPr>
          <w:i/>
          <w:iCs/>
          <w:sz w:val="24"/>
          <w:szCs w:val="24"/>
        </w:rPr>
        <w:t>chatan</w:t>
      </w:r>
      <w:proofErr w:type="spellEnd"/>
      <w:r w:rsidRPr="005C67D1">
        <w:rPr>
          <w:sz w:val="24"/>
          <w:szCs w:val="24"/>
        </w:rPr>
        <w:t xml:space="preserve"> is not relevant to the </w:t>
      </w:r>
      <w:r w:rsidRPr="005C67D1">
        <w:rPr>
          <w:i/>
          <w:iCs/>
          <w:sz w:val="24"/>
          <w:szCs w:val="24"/>
        </w:rPr>
        <w:t>kiddushin</w:t>
      </w:r>
      <w:r w:rsidRPr="005C67D1">
        <w:rPr>
          <w:sz w:val="24"/>
          <w:szCs w:val="24"/>
        </w:rPr>
        <w:t xml:space="preserve"> at all, but rather it is a mere gift, and her statement should be the language of giving for love and affection once he is already her husband.</w:t>
      </w:r>
    </w:p>
    <w:p w14:paraId="3EFE7B73" w14:textId="77777777" w:rsidR="007D4903" w:rsidRPr="005C67D1" w:rsidRDefault="007D4903" w:rsidP="00E102F7">
      <w:pPr>
        <w:pStyle w:val="SourceTextTranslation"/>
        <w:widowControl w:val="0"/>
        <w:spacing w:after="0" w:line="240" w:lineRule="auto"/>
        <w:rPr>
          <w:sz w:val="24"/>
          <w:szCs w:val="24"/>
        </w:rPr>
      </w:pPr>
    </w:p>
    <w:p w14:paraId="28F095F3" w14:textId="2198285A" w:rsidR="00C413B0" w:rsidRDefault="00C413B0" w:rsidP="00E102F7">
      <w:pPr>
        <w:widowControl w:val="0"/>
        <w:bidi w:val="0"/>
        <w:spacing w:after="0" w:line="240" w:lineRule="auto"/>
        <w:jc w:val="both"/>
        <w:rPr>
          <w:rFonts w:asciiTheme="minorBidi" w:hAnsiTheme="minorBidi"/>
          <w:sz w:val="24"/>
          <w:szCs w:val="24"/>
        </w:rPr>
      </w:pPr>
      <w:r w:rsidRPr="005C67D1">
        <w:rPr>
          <w:rFonts w:asciiTheme="minorBidi" w:hAnsiTheme="minorBidi"/>
          <w:sz w:val="24"/>
          <w:szCs w:val="24"/>
        </w:rPr>
        <w:t xml:space="preserve">More recently, a ruling was published in Eretz </w:t>
      </w:r>
      <w:proofErr w:type="spellStart"/>
      <w:r w:rsidRPr="005C67D1">
        <w:rPr>
          <w:rFonts w:asciiTheme="minorBidi" w:hAnsiTheme="minorBidi"/>
          <w:sz w:val="24"/>
          <w:szCs w:val="24"/>
        </w:rPr>
        <w:t>Hemda</w:t>
      </w:r>
      <w:proofErr w:type="spellEnd"/>
      <w:r w:rsidRPr="005C67D1">
        <w:rPr>
          <w:rFonts w:asciiTheme="minorBidi" w:hAnsiTheme="minorBidi"/>
          <w:sz w:val="24"/>
          <w:szCs w:val="24"/>
        </w:rPr>
        <w:t xml:space="preserve"> Institute’s </w:t>
      </w:r>
      <w:proofErr w:type="spellStart"/>
      <w:r w:rsidRPr="005C67D1">
        <w:rPr>
          <w:rFonts w:asciiTheme="minorBidi" w:hAnsiTheme="minorBidi"/>
          <w:i/>
          <w:iCs/>
          <w:sz w:val="24"/>
          <w:szCs w:val="24"/>
        </w:rPr>
        <w:t>Bemar’eh</w:t>
      </w:r>
      <w:proofErr w:type="spellEnd"/>
      <w:r w:rsidRPr="005C67D1">
        <w:rPr>
          <w:rFonts w:asciiTheme="minorBidi" w:hAnsiTheme="minorBidi"/>
          <w:i/>
          <w:iCs/>
          <w:sz w:val="24"/>
          <w:szCs w:val="24"/>
        </w:rPr>
        <w:t xml:space="preserve"> Ha-</w:t>
      </w:r>
      <w:proofErr w:type="spellStart"/>
      <w:r w:rsidRPr="005C67D1">
        <w:rPr>
          <w:rFonts w:asciiTheme="minorBidi" w:hAnsiTheme="minorBidi"/>
          <w:i/>
          <w:iCs/>
          <w:sz w:val="24"/>
          <w:szCs w:val="24"/>
        </w:rPr>
        <w:t>bazak</w:t>
      </w:r>
      <w:proofErr w:type="spellEnd"/>
      <w:r w:rsidRPr="005C67D1">
        <w:rPr>
          <w:rFonts w:asciiTheme="minorBidi" w:hAnsiTheme="minorBidi"/>
          <w:sz w:val="24"/>
          <w:szCs w:val="24"/>
        </w:rPr>
        <w:t xml:space="preserve"> that leaves room for a </w:t>
      </w:r>
      <w:proofErr w:type="spellStart"/>
      <w:r w:rsidRPr="005C67D1">
        <w:rPr>
          <w:rFonts w:asciiTheme="minorBidi" w:hAnsiTheme="minorBidi"/>
          <w:i/>
          <w:iCs/>
          <w:sz w:val="24"/>
          <w:szCs w:val="24"/>
        </w:rPr>
        <w:t>kalla</w:t>
      </w:r>
      <w:proofErr w:type="spellEnd"/>
      <w:r w:rsidRPr="005C67D1">
        <w:rPr>
          <w:rFonts w:asciiTheme="minorBidi" w:hAnsiTheme="minorBidi"/>
          <w:sz w:val="24"/>
          <w:szCs w:val="24"/>
        </w:rPr>
        <w:t xml:space="preserve"> to give her </w:t>
      </w:r>
      <w:proofErr w:type="spellStart"/>
      <w:r w:rsidRPr="005C67D1">
        <w:rPr>
          <w:rFonts w:asciiTheme="minorBidi" w:hAnsiTheme="minorBidi"/>
          <w:i/>
          <w:iCs/>
          <w:sz w:val="24"/>
          <w:szCs w:val="24"/>
        </w:rPr>
        <w:t>chatan</w:t>
      </w:r>
      <w:proofErr w:type="spellEnd"/>
      <w:r w:rsidRPr="005C67D1">
        <w:rPr>
          <w:rFonts w:asciiTheme="minorBidi" w:hAnsiTheme="minorBidi"/>
          <w:sz w:val="24"/>
          <w:szCs w:val="24"/>
        </w:rPr>
        <w:t xml:space="preserve"> a ring under the </w:t>
      </w:r>
      <w:proofErr w:type="spellStart"/>
      <w:r w:rsidRPr="005C67D1">
        <w:rPr>
          <w:rFonts w:asciiTheme="minorBidi" w:hAnsiTheme="minorBidi"/>
          <w:i/>
          <w:iCs/>
          <w:sz w:val="24"/>
          <w:szCs w:val="24"/>
        </w:rPr>
        <w:t>chuppa</w:t>
      </w:r>
      <w:proofErr w:type="spellEnd"/>
      <w:r w:rsidRPr="005C67D1">
        <w:rPr>
          <w:rFonts w:asciiTheme="minorBidi" w:hAnsiTheme="minorBidi"/>
          <w:sz w:val="24"/>
          <w:szCs w:val="24"/>
        </w:rPr>
        <w:t xml:space="preserve"> after the wedding ceremony has clearly ended, when it is very important to the </w:t>
      </w:r>
      <w:proofErr w:type="spellStart"/>
      <w:r w:rsidRPr="005C67D1">
        <w:rPr>
          <w:rFonts w:asciiTheme="minorBidi" w:hAnsiTheme="minorBidi"/>
          <w:i/>
          <w:iCs/>
          <w:sz w:val="24"/>
          <w:szCs w:val="24"/>
        </w:rPr>
        <w:t>kalla</w:t>
      </w:r>
      <w:proofErr w:type="spellEnd"/>
      <w:r w:rsidRPr="005C67D1">
        <w:rPr>
          <w:rFonts w:asciiTheme="minorBidi" w:hAnsiTheme="minorBidi"/>
          <w:sz w:val="24"/>
          <w:szCs w:val="24"/>
        </w:rPr>
        <w:t>:</w:t>
      </w:r>
    </w:p>
    <w:p w14:paraId="094D6216" w14:textId="77777777" w:rsidR="007D4903" w:rsidRPr="005C67D1" w:rsidRDefault="007D4903" w:rsidP="00E102F7">
      <w:pPr>
        <w:widowControl w:val="0"/>
        <w:bidi w:val="0"/>
        <w:spacing w:after="0" w:line="240" w:lineRule="auto"/>
        <w:jc w:val="both"/>
        <w:rPr>
          <w:rFonts w:asciiTheme="minorBidi" w:hAnsiTheme="minorBidi"/>
          <w:sz w:val="24"/>
          <w:szCs w:val="24"/>
        </w:rPr>
      </w:pPr>
    </w:p>
    <w:p w14:paraId="23029649" w14:textId="77777777" w:rsidR="00C413B0" w:rsidRDefault="00C413B0" w:rsidP="00E102F7">
      <w:pPr>
        <w:pStyle w:val="SourceTitleTranslation"/>
        <w:widowControl w:val="0"/>
        <w:spacing w:after="0" w:line="240" w:lineRule="auto"/>
        <w:jc w:val="both"/>
        <w:rPr>
          <w:sz w:val="24"/>
          <w:szCs w:val="24"/>
        </w:rPr>
      </w:pPr>
      <w:r w:rsidRPr="005C67D1">
        <w:rPr>
          <w:sz w:val="24"/>
          <w:szCs w:val="24"/>
        </w:rPr>
        <w:t xml:space="preserve">Responsa </w:t>
      </w:r>
      <w:proofErr w:type="spellStart"/>
      <w:r w:rsidRPr="005C67D1">
        <w:rPr>
          <w:i/>
          <w:iCs/>
          <w:sz w:val="24"/>
          <w:szCs w:val="24"/>
        </w:rPr>
        <w:t>Bemar’eh</w:t>
      </w:r>
      <w:proofErr w:type="spellEnd"/>
      <w:r w:rsidRPr="005C67D1">
        <w:rPr>
          <w:i/>
          <w:iCs/>
          <w:sz w:val="24"/>
          <w:szCs w:val="24"/>
        </w:rPr>
        <w:t xml:space="preserve"> Ha-</w:t>
      </w:r>
      <w:proofErr w:type="spellStart"/>
      <w:r w:rsidRPr="005C67D1">
        <w:rPr>
          <w:i/>
          <w:iCs/>
          <w:sz w:val="24"/>
          <w:szCs w:val="24"/>
        </w:rPr>
        <w:t>bazak</w:t>
      </w:r>
      <w:proofErr w:type="spellEnd"/>
      <w:r w:rsidRPr="005C67D1">
        <w:rPr>
          <w:sz w:val="24"/>
          <w:szCs w:val="24"/>
        </w:rPr>
        <w:t xml:space="preserve"> 5:112</w:t>
      </w:r>
    </w:p>
    <w:p w14:paraId="5B2C960D" w14:textId="77777777" w:rsidR="007D4903" w:rsidRPr="005C67D1" w:rsidRDefault="007D4903" w:rsidP="00E102F7">
      <w:pPr>
        <w:pStyle w:val="SourceTitleTranslation"/>
        <w:widowControl w:val="0"/>
        <w:spacing w:after="0" w:line="240" w:lineRule="auto"/>
        <w:jc w:val="both"/>
        <w:rPr>
          <w:sz w:val="24"/>
          <w:szCs w:val="24"/>
        </w:rPr>
      </w:pPr>
    </w:p>
    <w:p w14:paraId="354C44C3" w14:textId="09BD35E2" w:rsidR="00C413B0" w:rsidRDefault="00C413B0" w:rsidP="00E102F7">
      <w:pPr>
        <w:pStyle w:val="SourceTextTranslation"/>
        <w:widowControl w:val="0"/>
        <w:spacing w:after="0" w:line="240" w:lineRule="auto"/>
        <w:ind w:left="720"/>
        <w:rPr>
          <w:sz w:val="24"/>
          <w:szCs w:val="24"/>
        </w:rPr>
      </w:pPr>
      <w:r w:rsidRPr="005C67D1">
        <w:rPr>
          <w:sz w:val="24"/>
          <w:szCs w:val="24"/>
        </w:rPr>
        <w:t xml:space="preserve">…One should not permit the woman to give a ring to the </w:t>
      </w:r>
      <w:proofErr w:type="spellStart"/>
      <w:r w:rsidRPr="005C67D1">
        <w:rPr>
          <w:i/>
          <w:iCs/>
          <w:sz w:val="24"/>
          <w:szCs w:val="24"/>
        </w:rPr>
        <w:t>chatan</w:t>
      </w:r>
      <w:proofErr w:type="spellEnd"/>
      <w:r w:rsidRPr="005C67D1">
        <w:rPr>
          <w:sz w:val="24"/>
          <w:szCs w:val="24"/>
        </w:rPr>
        <w:t xml:space="preserve">, even if she says, “behold I am </w:t>
      </w:r>
      <w:proofErr w:type="spellStart"/>
      <w:r w:rsidRPr="005C67D1">
        <w:rPr>
          <w:i/>
          <w:iCs/>
          <w:sz w:val="24"/>
          <w:szCs w:val="24"/>
        </w:rPr>
        <w:t>mekudeshet</w:t>
      </w:r>
      <w:proofErr w:type="spellEnd"/>
      <w:r w:rsidRPr="005C67D1">
        <w:rPr>
          <w:sz w:val="24"/>
          <w:szCs w:val="24"/>
        </w:rPr>
        <w:t xml:space="preserve"> to you”…Note 3: If the matter is very important to the </w:t>
      </w:r>
      <w:proofErr w:type="spellStart"/>
      <w:r w:rsidRPr="005C67D1">
        <w:rPr>
          <w:i/>
          <w:iCs/>
          <w:sz w:val="24"/>
          <w:szCs w:val="24"/>
        </w:rPr>
        <w:t>kalla</w:t>
      </w:r>
      <w:proofErr w:type="spellEnd"/>
      <w:r w:rsidRPr="005C67D1">
        <w:rPr>
          <w:sz w:val="24"/>
          <w:szCs w:val="24"/>
        </w:rPr>
        <w:t xml:space="preserve">, it is possible to suggest that she give a ring after the clear conclusion of the </w:t>
      </w:r>
      <w:proofErr w:type="spellStart"/>
      <w:r w:rsidRPr="005C67D1">
        <w:rPr>
          <w:i/>
          <w:iCs/>
          <w:sz w:val="24"/>
          <w:szCs w:val="24"/>
        </w:rPr>
        <w:t>chuppa</w:t>
      </w:r>
      <w:proofErr w:type="spellEnd"/>
      <w:r w:rsidRPr="005C67D1">
        <w:rPr>
          <w:sz w:val="24"/>
          <w:szCs w:val="24"/>
        </w:rPr>
        <w:t xml:space="preserve"> ceremony, and that she say to him the verse, “Place me like a seal upon your heart, like a seal upon your arm” [</w:t>
      </w:r>
      <w:r w:rsidRPr="005C67D1">
        <w:rPr>
          <w:i/>
          <w:iCs/>
          <w:sz w:val="24"/>
          <w:szCs w:val="24"/>
        </w:rPr>
        <w:t>Shir Ha-</w:t>
      </w:r>
      <w:proofErr w:type="spellStart"/>
      <w:r w:rsidRPr="005C67D1">
        <w:rPr>
          <w:i/>
          <w:iCs/>
          <w:sz w:val="24"/>
          <w:szCs w:val="24"/>
        </w:rPr>
        <w:t>shirim</w:t>
      </w:r>
      <w:proofErr w:type="spellEnd"/>
      <w:r w:rsidRPr="005C67D1">
        <w:rPr>
          <w:sz w:val="24"/>
          <w:szCs w:val="24"/>
        </w:rPr>
        <w:t xml:space="preserve"> 8:6], or sentences similar to this that have no acquisitional meaning. This suggestion leaves no room for the concerns that </w:t>
      </w:r>
      <w:proofErr w:type="spellStart"/>
      <w:r w:rsidRPr="005C67D1">
        <w:rPr>
          <w:i/>
          <w:iCs/>
          <w:sz w:val="24"/>
          <w:szCs w:val="24"/>
        </w:rPr>
        <w:t>Iggerot</w:t>
      </w:r>
      <w:proofErr w:type="spellEnd"/>
      <w:r w:rsidRPr="005C67D1">
        <w:rPr>
          <w:i/>
          <w:iCs/>
          <w:sz w:val="24"/>
          <w:szCs w:val="24"/>
        </w:rPr>
        <w:t xml:space="preserve"> Moshe</w:t>
      </w:r>
      <w:r w:rsidRPr="005C67D1">
        <w:rPr>
          <w:sz w:val="24"/>
          <w:szCs w:val="24"/>
        </w:rPr>
        <w:t xml:space="preserve"> raised (EH 3:18) 1. A custom of non-Jews is not relevant here. 2 Also there is no concern in this of [causing] error, that people will think that also a woman performs </w:t>
      </w:r>
      <w:r w:rsidRPr="005C67D1">
        <w:rPr>
          <w:i/>
          <w:iCs/>
          <w:sz w:val="24"/>
          <w:szCs w:val="24"/>
        </w:rPr>
        <w:t>kiddushin</w:t>
      </w:r>
      <w:r w:rsidRPr="005C67D1">
        <w:rPr>
          <w:sz w:val="24"/>
          <w:szCs w:val="24"/>
        </w:rPr>
        <w:t>…3. The concern that a law of the Torah will be forgotten is not applicable.</w:t>
      </w:r>
    </w:p>
    <w:p w14:paraId="0EFCEBCB" w14:textId="77777777" w:rsidR="007D4903" w:rsidRPr="005C67D1" w:rsidRDefault="007D4903" w:rsidP="00E102F7">
      <w:pPr>
        <w:pStyle w:val="SourceTextTranslation"/>
        <w:widowControl w:val="0"/>
        <w:spacing w:after="0" w:line="240" w:lineRule="auto"/>
        <w:ind w:left="720"/>
        <w:rPr>
          <w:sz w:val="24"/>
          <w:szCs w:val="24"/>
        </w:rPr>
      </w:pPr>
    </w:p>
    <w:p w14:paraId="49F6C94D" w14:textId="6AFF2F82" w:rsidR="00C413B0" w:rsidRDefault="00C413B0" w:rsidP="00E102F7">
      <w:pPr>
        <w:widowControl w:val="0"/>
        <w:bidi w:val="0"/>
        <w:spacing w:after="0" w:line="240" w:lineRule="auto"/>
        <w:jc w:val="both"/>
        <w:rPr>
          <w:rFonts w:asciiTheme="minorBidi" w:hAnsiTheme="minorBidi"/>
          <w:sz w:val="24"/>
          <w:szCs w:val="24"/>
        </w:rPr>
      </w:pPr>
      <w:r w:rsidRPr="005C67D1">
        <w:rPr>
          <w:rFonts w:asciiTheme="minorBidi" w:hAnsiTheme="minorBidi"/>
          <w:sz w:val="24"/>
          <w:szCs w:val="24"/>
        </w:rPr>
        <w:t xml:space="preserve">In Israel, some </w:t>
      </w:r>
      <w:proofErr w:type="spellStart"/>
      <w:r w:rsidRPr="005C67D1">
        <w:rPr>
          <w:rFonts w:asciiTheme="minorBidi" w:hAnsiTheme="minorBidi"/>
          <w:sz w:val="24"/>
          <w:szCs w:val="24"/>
        </w:rPr>
        <w:t>Rabbanim</w:t>
      </w:r>
      <w:proofErr w:type="spellEnd"/>
      <w:r w:rsidRPr="005C67D1">
        <w:rPr>
          <w:rFonts w:asciiTheme="minorBidi" w:hAnsiTheme="minorBidi"/>
          <w:sz w:val="24"/>
          <w:szCs w:val="24"/>
        </w:rPr>
        <w:t xml:space="preserve"> permit the </w:t>
      </w:r>
      <w:proofErr w:type="spellStart"/>
      <w:r w:rsidRPr="005C67D1">
        <w:rPr>
          <w:rFonts w:asciiTheme="minorBidi" w:hAnsiTheme="minorBidi"/>
          <w:i/>
          <w:iCs/>
          <w:sz w:val="24"/>
          <w:szCs w:val="24"/>
        </w:rPr>
        <w:t>kalla</w:t>
      </w:r>
      <w:proofErr w:type="spellEnd"/>
      <w:r w:rsidRPr="005C67D1">
        <w:rPr>
          <w:rFonts w:asciiTheme="minorBidi" w:hAnsiTheme="minorBidi"/>
          <w:sz w:val="24"/>
          <w:szCs w:val="24"/>
        </w:rPr>
        <w:t xml:space="preserve"> to gift the </w:t>
      </w:r>
      <w:proofErr w:type="spellStart"/>
      <w:r w:rsidRPr="005C67D1">
        <w:rPr>
          <w:rFonts w:asciiTheme="minorBidi" w:hAnsiTheme="minorBidi"/>
          <w:i/>
          <w:iCs/>
          <w:sz w:val="24"/>
          <w:szCs w:val="24"/>
        </w:rPr>
        <w:t>chatan</w:t>
      </w:r>
      <w:proofErr w:type="spellEnd"/>
      <w:r w:rsidRPr="005C67D1">
        <w:rPr>
          <w:rFonts w:asciiTheme="minorBidi" w:hAnsiTheme="minorBidi"/>
          <w:sz w:val="24"/>
          <w:szCs w:val="24"/>
        </w:rPr>
        <w:t xml:space="preserve"> a ring under the </w:t>
      </w:r>
      <w:proofErr w:type="spellStart"/>
      <w:r w:rsidRPr="005C67D1">
        <w:rPr>
          <w:rFonts w:asciiTheme="minorBidi" w:hAnsiTheme="minorBidi"/>
          <w:i/>
          <w:iCs/>
          <w:sz w:val="24"/>
          <w:szCs w:val="24"/>
        </w:rPr>
        <w:t>chuppa</w:t>
      </w:r>
      <w:proofErr w:type="spellEnd"/>
      <w:r w:rsidRPr="005C67D1">
        <w:rPr>
          <w:rFonts w:asciiTheme="minorBidi" w:hAnsiTheme="minorBidi"/>
          <w:sz w:val="24"/>
          <w:szCs w:val="24"/>
        </w:rPr>
        <w:t xml:space="preserve">, following </w:t>
      </w:r>
      <w:proofErr w:type="spellStart"/>
      <w:r w:rsidRPr="005C67D1">
        <w:rPr>
          <w:rFonts w:asciiTheme="minorBidi" w:hAnsiTheme="minorBidi"/>
          <w:i/>
          <w:iCs/>
          <w:sz w:val="24"/>
          <w:szCs w:val="24"/>
        </w:rPr>
        <w:t>sheva</w:t>
      </w:r>
      <w:proofErr w:type="spellEnd"/>
      <w:r w:rsidRPr="005C67D1">
        <w:rPr>
          <w:rFonts w:asciiTheme="minorBidi" w:hAnsiTheme="minorBidi"/>
          <w:i/>
          <w:iCs/>
          <w:sz w:val="24"/>
          <w:szCs w:val="24"/>
        </w:rPr>
        <w:t xml:space="preserve"> </w:t>
      </w:r>
      <w:proofErr w:type="spellStart"/>
      <w:r w:rsidRPr="005C67D1">
        <w:rPr>
          <w:rFonts w:asciiTheme="minorBidi" w:hAnsiTheme="minorBidi"/>
          <w:i/>
          <w:iCs/>
          <w:sz w:val="24"/>
          <w:szCs w:val="24"/>
        </w:rPr>
        <w:t>berachot</w:t>
      </w:r>
      <w:proofErr w:type="spellEnd"/>
      <w:r w:rsidRPr="005C67D1">
        <w:rPr>
          <w:rFonts w:asciiTheme="minorBidi" w:hAnsiTheme="minorBidi"/>
          <w:sz w:val="24"/>
          <w:szCs w:val="24"/>
        </w:rPr>
        <w:t xml:space="preserve"> and breaking the glass; others do not:</w:t>
      </w:r>
      <w:r w:rsidRPr="005C67D1">
        <w:rPr>
          <w:rStyle w:val="FootnoteReference"/>
          <w:rFonts w:asciiTheme="minorBidi" w:hAnsiTheme="minorBidi"/>
          <w:sz w:val="24"/>
          <w:szCs w:val="24"/>
        </w:rPr>
        <w:footnoteReference w:id="29"/>
      </w:r>
    </w:p>
    <w:p w14:paraId="36B47C9E" w14:textId="77777777" w:rsidR="007D4903" w:rsidRPr="005C67D1" w:rsidRDefault="007D4903" w:rsidP="00E102F7">
      <w:pPr>
        <w:widowControl w:val="0"/>
        <w:bidi w:val="0"/>
        <w:spacing w:after="0" w:line="240" w:lineRule="auto"/>
        <w:jc w:val="both"/>
        <w:rPr>
          <w:rFonts w:asciiTheme="minorBidi" w:hAnsiTheme="minorBidi"/>
          <w:sz w:val="24"/>
          <w:szCs w:val="24"/>
        </w:rPr>
      </w:pPr>
    </w:p>
    <w:p w14:paraId="70100418" w14:textId="5ACE8489" w:rsidR="006E64EE" w:rsidRDefault="006E64EE" w:rsidP="00E102F7">
      <w:pPr>
        <w:pStyle w:val="SourceTitleTranslation"/>
        <w:widowControl w:val="0"/>
        <w:spacing w:after="0" w:line="240" w:lineRule="auto"/>
        <w:jc w:val="both"/>
        <w:rPr>
          <w:sz w:val="24"/>
          <w:szCs w:val="24"/>
        </w:rPr>
      </w:pPr>
      <w:r w:rsidRPr="005C67D1">
        <w:rPr>
          <w:sz w:val="24"/>
          <w:szCs w:val="24"/>
        </w:rPr>
        <w:t xml:space="preserve">Rav Benaya Bruner, Head of Zohar Weddings Initiative, Rings, Zohar </w:t>
      </w:r>
      <w:proofErr w:type="spellStart"/>
      <w:r w:rsidR="00895104" w:rsidRPr="005C67D1">
        <w:rPr>
          <w:sz w:val="24"/>
          <w:szCs w:val="24"/>
        </w:rPr>
        <w:t>Rabbanim</w:t>
      </w:r>
      <w:proofErr w:type="spellEnd"/>
      <w:r w:rsidRPr="005C67D1">
        <w:rPr>
          <w:sz w:val="24"/>
          <w:szCs w:val="24"/>
        </w:rPr>
        <w:t xml:space="preserve"> answer</w:t>
      </w:r>
    </w:p>
    <w:p w14:paraId="1878B5ED" w14:textId="77777777" w:rsidR="007D4903" w:rsidRPr="005C67D1" w:rsidRDefault="007D4903" w:rsidP="00E102F7">
      <w:pPr>
        <w:pStyle w:val="SourceTitleTranslation"/>
        <w:widowControl w:val="0"/>
        <w:spacing w:after="0" w:line="240" w:lineRule="auto"/>
        <w:jc w:val="both"/>
        <w:rPr>
          <w:sz w:val="24"/>
          <w:szCs w:val="24"/>
        </w:rPr>
      </w:pPr>
    </w:p>
    <w:p w14:paraId="3179F6AB" w14:textId="28A6E0CE" w:rsidR="006E64EE" w:rsidRDefault="006E64EE" w:rsidP="00E102F7">
      <w:pPr>
        <w:pStyle w:val="SourceTextTranslation"/>
        <w:widowControl w:val="0"/>
        <w:spacing w:after="0" w:line="240" w:lineRule="auto"/>
        <w:ind w:left="720"/>
        <w:rPr>
          <w:sz w:val="24"/>
          <w:szCs w:val="24"/>
        </w:rPr>
      </w:pPr>
      <w:r w:rsidRPr="005C67D1">
        <w:rPr>
          <w:sz w:val="24"/>
          <w:szCs w:val="24"/>
        </w:rPr>
        <w:t xml:space="preserve">There is a </w:t>
      </w:r>
      <w:r w:rsidR="00F553E6" w:rsidRPr="005C67D1">
        <w:rPr>
          <w:sz w:val="24"/>
          <w:szCs w:val="24"/>
        </w:rPr>
        <w:t>possible</w:t>
      </w:r>
      <w:r w:rsidR="00F553E6" w:rsidRPr="005C67D1">
        <w:rPr>
          <w:rFonts w:cstheme="minorBidi"/>
          <w:sz w:val="24"/>
          <w:szCs w:val="24"/>
          <w:lang w:bidi="ar-SA"/>
        </w:rPr>
        <w:t xml:space="preserve"> option</w:t>
      </w:r>
      <w:r w:rsidRPr="005C67D1">
        <w:rPr>
          <w:sz w:val="24"/>
          <w:szCs w:val="24"/>
        </w:rPr>
        <w:t xml:space="preserve"> that in our experience is acceptable for most couples</w:t>
      </w:r>
      <w:r w:rsidR="00A25661" w:rsidRPr="005C67D1">
        <w:rPr>
          <w:sz w:val="24"/>
          <w:szCs w:val="24"/>
        </w:rPr>
        <w:t>,</w:t>
      </w:r>
      <w:r w:rsidRPr="005C67D1">
        <w:rPr>
          <w:sz w:val="24"/>
          <w:szCs w:val="24"/>
        </w:rPr>
        <w:t xml:space="preserve"> that at the end of the ceremony after breaking the glass, the </w:t>
      </w:r>
      <w:proofErr w:type="spellStart"/>
      <w:r w:rsidRPr="005C67D1">
        <w:rPr>
          <w:i/>
          <w:iCs/>
          <w:sz w:val="24"/>
          <w:szCs w:val="24"/>
        </w:rPr>
        <w:t>kalla</w:t>
      </w:r>
      <w:proofErr w:type="spellEnd"/>
      <w:r w:rsidRPr="005C67D1">
        <w:rPr>
          <w:sz w:val="24"/>
          <w:szCs w:val="24"/>
        </w:rPr>
        <w:t xml:space="preserve"> give</w:t>
      </w:r>
      <w:r w:rsidR="00F553E6" w:rsidRPr="005C67D1">
        <w:rPr>
          <w:sz w:val="24"/>
          <w:szCs w:val="24"/>
        </w:rPr>
        <w:t>s</w:t>
      </w:r>
      <w:r w:rsidRPr="005C67D1">
        <w:rPr>
          <w:sz w:val="24"/>
          <w:szCs w:val="24"/>
        </w:rPr>
        <w:t xml:space="preserve"> the ring to the </w:t>
      </w:r>
      <w:proofErr w:type="spellStart"/>
      <w:r w:rsidRPr="005C67D1">
        <w:rPr>
          <w:i/>
          <w:iCs/>
          <w:sz w:val="24"/>
          <w:szCs w:val="24"/>
        </w:rPr>
        <w:t>chatan</w:t>
      </w:r>
      <w:proofErr w:type="spellEnd"/>
      <w:r w:rsidRPr="005C67D1">
        <w:rPr>
          <w:sz w:val="24"/>
          <w:szCs w:val="24"/>
        </w:rPr>
        <w:t xml:space="preserve"> as a gift that expresses love. The matter must be done in coordination with the </w:t>
      </w:r>
      <w:r w:rsidR="00895104" w:rsidRPr="005C67D1">
        <w:rPr>
          <w:sz w:val="24"/>
          <w:szCs w:val="24"/>
        </w:rPr>
        <w:t>Rav</w:t>
      </w:r>
      <w:r w:rsidR="00A25661" w:rsidRPr="005C67D1">
        <w:rPr>
          <w:sz w:val="24"/>
          <w:szCs w:val="24"/>
        </w:rPr>
        <w:t>,</w:t>
      </w:r>
      <w:r w:rsidRPr="005C67D1">
        <w:rPr>
          <w:sz w:val="24"/>
          <w:szCs w:val="24"/>
        </w:rPr>
        <w:t xml:space="preserve"> after the </w:t>
      </w:r>
      <w:r w:rsidR="00895104" w:rsidRPr="005C67D1">
        <w:rPr>
          <w:sz w:val="24"/>
          <w:szCs w:val="24"/>
        </w:rPr>
        <w:t>Rav</w:t>
      </w:r>
      <w:r w:rsidR="00A25661" w:rsidRPr="005C67D1">
        <w:rPr>
          <w:sz w:val="24"/>
          <w:szCs w:val="24"/>
        </w:rPr>
        <w:t>’s</w:t>
      </w:r>
      <w:r w:rsidRPr="005C67D1">
        <w:rPr>
          <w:sz w:val="24"/>
          <w:szCs w:val="24"/>
        </w:rPr>
        <w:t xml:space="preserve"> announcing that the halachic ceremony has ended. At this giving the </w:t>
      </w:r>
      <w:proofErr w:type="spellStart"/>
      <w:r w:rsidRPr="005C67D1">
        <w:rPr>
          <w:i/>
          <w:iCs/>
          <w:sz w:val="24"/>
          <w:szCs w:val="24"/>
        </w:rPr>
        <w:t>kalla</w:t>
      </w:r>
      <w:proofErr w:type="spellEnd"/>
      <w:r w:rsidRPr="005C67D1">
        <w:rPr>
          <w:sz w:val="24"/>
          <w:szCs w:val="24"/>
        </w:rPr>
        <w:t xml:space="preserve"> can say a few words, </w:t>
      </w:r>
      <w:r w:rsidR="00A25661" w:rsidRPr="005C67D1">
        <w:rPr>
          <w:sz w:val="24"/>
          <w:szCs w:val="24"/>
        </w:rPr>
        <w:t xml:space="preserve">it </w:t>
      </w:r>
      <w:r w:rsidRPr="005C67D1">
        <w:rPr>
          <w:sz w:val="24"/>
          <w:szCs w:val="24"/>
        </w:rPr>
        <w:t xml:space="preserve">is common to quote verses that express love such as “I am </w:t>
      </w:r>
      <w:proofErr w:type="gramStart"/>
      <w:r w:rsidRPr="005C67D1">
        <w:rPr>
          <w:sz w:val="24"/>
          <w:szCs w:val="24"/>
        </w:rPr>
        <w:t>beloved</w:t>
      </w:r>
      <w:r w:rsidR="00A25661" w:rsidRPr="005C67D1">
        <w:rPr>
          <w:sz w:val="24"/>
          <w:szCs w:val="24"/>
        </w:rPr>
        <w:t>’s</w:t>
      </w:r>
      <w:proofErr w:type="gramEnd"/>
      <w:r w:rsidRPr="005C67D1">
        <w:rPr>
          <w:sz w:val="24"/>
          <w:szCs w:val="24"/>
        </w:rPr>
        <w:t xml:space="preserve"> and my beloved is </w:t>
      </w:r>
      <w:r w:rsidR="00A25661" w:rsidRPr="005C67D1">
        <w:rPr>
          <w:sz w:val="24"/>
          <w:szCs w:val="24"/>
        </w:rPr>
        <w:t>mine</w:t>
      </w:r>
      <w:r w:rsidRPr="005C67D1">
        <w:rPr>
          <w:sz w:val="24"/>
          <w:szCs w:val="24"/>
        </w:rPr>
        <w:t>” and the like. [one can consult the Rav for the language</w:t>
      </w:r>
      <w:proofErr w:type="gramStart"/>
      <w:r w:rsidRPr="005C67D1">
        <w:rPr>
          <w:sz w:val="24"/>
          <w:szCs w:val="24"/>
        </w:rPr>
        <w:t>.]</w:t>
      </w:r>
      <w:r w:rsidRPr="005C67D1">
        <w:rPr>
          <w:rFonts w:cstheme="minorBidi"/>
          <w:sz w:val="24"/>
          <w:szCs w:val="24"/>
          <w:lang w:bidi="ar-SA"/>
        </w:rPr>
        <w:t>…</w:t>
      </w:r>
      <w:proofErr w:type="gramEnd"/>
      <w:r w:rsidRPr="005C67D1">
        <w:rPr>
          <w:sz w:val="24"/>
          <w:szCs w:val="24"/>
        </w:rPr>
        <w:t xml:space="preserve"> There are </w:t>
      </w:r>
      <w:proofErr w:type="spellStart"/>
      <w:r w:rsidR="00895104" w:rsidRPr="005C67D1">
        <w:rPr>
          <w:sz w:val="24"/>
          <w:szCs w:val="24"/>
        </w:rPr>
        <w:t>Rabbanim</w:t>
      </w:r>
      <w:proofErr w:type="spellEnd"/>
      <w:r w:rsidRPr="005C67D1">
        <w:rPr>
          <w:sz w:val="24"/>
          <w:szCs w:val="24"/>
        </w:rPr>
        <w:t xml:space="preserve"> who permit giving a ring by the </w:t>
      </w:r>
      <w:proofErr w:type="spellStart"/>
      <w:r w:rsidRPr="005C67D1">
        <w:rPr>
          <w:i/>
          <w:iCs/>
          <w:sz w:val="24"/>
          <w:szCs w:val="24"/>
        </w:rPr>
        <w:t>kalla</w:t>
      </w:r>
      <w:proofErr w:type="spellEnd"/>
      <w:r w:rsidRPr="005C67D1">
        <w:rPr>
          <w:sz w:val="24"/>
          <w:szCs w:val="24"/>
        </w:rPr>
        <w:t xml:space="preserve"> at the end of the ceremony in accordance with the above suggestion and there are those who do not </w:t>
      </w:r>
      <w:proofErr w:type="gramStart"/>
      <w:r w:rsidRPr="005C67D1">
        <w:rPr>
          <w:sz w:val="24"/>
          <w:szCs w:val="24"/>
        </w:rPr>
        <w:t>allow for</w:t>
      </w:r>
      <w:proofErr w:type="gramEnd"/>
      <w:r w:rsidRPr="005C67D1">
        <w:rPr>
          <w:sz w:val="24"/>
          <w:szCs w:val="24"/>
        </w:rPr>
        <w:t xml:space="preserve"> it. Their concern is lest the matter be interpreted as a halachic act, which is a slippery slope…</w:t>
      </w:r>
    </w:p>
    <w:p w14:paraId="023AFC75" w14:textId="77777777" w:rsidR="007D4903" w:rsidRPr="005C67D1" w:rsidRDefault="007D4903" w:rsidP="00E102F7">
      <w:pPr>
        <w:pStyle w:val="SourceTextTranslation"/>
        <w:widowControl w:val="0"/>
        <w:spacing w:after="0" w:line="240" w:lineRule="auto"/>
        <w:ind w:left="720"/>
        <w:rPr>
          <w:sz w:val="24"/>
          <w:szCs w:val="24"/>
          <w:rtl/>
        </w:rPr>
      </w:pPr>
    </w:p>
    <w:p w14:paraId="7EB401E5" w14:textId="1F6B04AF" w:rsidR="006E64EE" w:rsidRDefault="006E64EE" w:rsidP="00E102F7">
      <w:pPr>
        <w:widowControl w:val="0"/>
        <w:bidi w:val="0"/>
        <w:spacing w:after="0" w:line="240" w:lineRule="auto"/>
        <w:jc w:val="both"/>
        <w:rPr>
          <w:rFonts w:asciiTheme="minorBidi" w:hAnsiTheme="minorBidi"/>
          <w:sz w:val="24"/>
          <w:szCs w:val="24"/>
        </w:rPr>
      </w:pPr>
      <w:r w:rsidRPr="005C67D1">
        <w:rPr>
          <w:rFonts w:asciiTheme="minorBidi" w:hAnsiTheme="minorBidi"/>
          <w:sz w:val="24"/>
          <w:szCs w:val="24"/>
        </w:rPr>
        <w:t xml:space="preserve">As above, there is more rabbinic support for the </w:t>
      </w:r>
      <w:proofErr w:type="spellStart"/>
      <w:r w:rsidRPr="005C67D1">
        <w:rPr>
          <w:rFonts w:asciiTheme="minorBidi" w:hAnsiTheme="minorBidi"/>
          <w:i/>
          <w:iCs/>
          <w:sz w:val="24"/>
          <w:szCs w:val="24"/>
        </w:rPr>
        <w:t>kalla</w:t>
      </w:r>
      <w:proofErr w:type="spellEnd"/>
      <w:r w:rsidRPr="005C67D1">
        <w:rPr>
          <w:rFonts w:asciiTheme="minorBidi" w:hAnsiTheme="minorBidi"/>
          <w:sz w:val="24"/>
          <w:szCs w:val="24"/>
        </w:rPr>
        <w:t xml:space="preserve"> to privately give the </w:t>
      </w:r>
      <w:proofErr w:type="spellStart"/>
      <w:r w:rsidRPr="005C67D1">
        <w:rPr>
          <w:rFonts w:asciiTheme="minorBidi" w:hAnsiTheme="minorBidi"/>
          <w:i/>
          <w:iCs/>
          <w:sz w:val="24"/>
          <w:szCs w:val="24"/>
        </w:rPr>
        <w:t>chatan</w:t>
      </w:r>
      <w:proofErr w:type="spellEnd"/>
      <w:r w:rsidRPr="005C67D1">
        <w:rPr>
          <w:rFonts w:asciiTheme="minorBidi" w:hAnsiTheme="minorBidi"/>
          <w:sz w:val="24"/>
          <w:szCs w:val="24"/>
        </w:rPr>
        <w:t xml:space="preserve"> a ring after the </w:t>
      </w:r>
      <w:proofErr w:type="spellStart"/>
      <w:r w:rsidRPr="005C67D1">
        <w:rPr>
          <w:rFonts w:asciiTheme="minorBidi" w:hAnsiTheme="minorBidi"/>
          <w:i/>
          <w:iCs/>
          <w:sz w:val="24"/>
          <w:szCs w:val="24"/>
        </w:rPr>
        <w:t>chuppa</w:t>
      </w:r>
      <w:proofErr w:type="spellEnd"/>
      <w:r w:rsidRPr="005C67D1">
        <w:rPr>
          <w:rFonts w:asciiTheme="minorBidi" w:hAnsiTheme="minorBidi"/>
          <w:sz w:val="24"/>
          <w:szCs w:val="24"/>
        </w:rPr>
        <w:t xml:space="preserve"> is over, e.g., in the </w:t>
      </w:r>
      <w:r w:rsidRPr="005C67D1">
        <w:rPr>
          <w:rFonts w:asciiTheme="minorBidi" w:hAnsiTheme="minorBidi"/>
          <w:i/>
          <w:iCs/>
          <w:sz w:val="24"/>
          <w:szCs w:val="24"/>
        </w:rPr>
        <w:t>yichud</w:t>
      </w:r>
      <w:r w:rsidRPr="005C67D1">
        <w:rPr>
          <w:rFonts w:asciiTheme="minorBidi" w:hAnsiTheme="minorBidi"/>
          <w:sz w:val="24"/>
          <w:szCs w:val="24"/>
        </w:rPr>
        <w:t xml:space="preserve"> room.  Previously, we noted that Rosh Yeshivat Har Etzion Rav Baruch Gigi, permits giving a ring to the </w:t>
      </w:r>
      <w:proofErr w:type="spellStart"/>
      <w:r w:rsidRPr="005C67D1">
        <w:rPr>
          <w:rFonts w:asciiTheme="minorBidi" w:hAnsiTheme="minorBidi"/>
          <w:i/>
          <w:iCs/>
          <w:sz w:val="24"/>
          <w:szCs w:val="24"/>
        </w:rPr>
        <w:t>chatan</w:t>
      </w:r>
      <w:proofErr w:type="spellEnd"/>
      <w:r w:rsidRPr="005C67D1">
        <w:rPr>
          <w:rFonts w:asciiTheme="minorBidi" w:hAnsiTheme="minorBidi"/>
          <w:sz w:val="24"/>
          <w:szCs w:val="24"/>
        </w:rPr>
        <w:t xml:space="preserve"> upon his assumption of the obligations in the </w:t>
      </w:r>
      <w:proofErr w:type="spellStart"/>
      <w:r w:rsidRPr="005C67D1">
        <w:rPr>
          <w:rFonts w:asciiTheme="minorBidi" w:hAnsiTheme="minorBidi"/>
          <w:i/>
          <w:iCs/>
          <w:sz w:val="24"/>
          <w:szCs w:val="24"/>
        </w:rPr>
        <w:t>ketuba</w:t>
      </w:r>
      <w:proofErr w:type="spellEnd"/>
      <w:r w:rsidRPr="005C67D1">
        <w:rPr>
          <w:rFonts w:asciiTheme="minorBidi" w:hAnsiTheme="minorBidi"/>
          <w:i/>
          <w:iCs/>
          <w:sz w:val="24"/>
          <w:szCs w:val="24"/>
        </w:rPr>
        <w:t xml:space="preserve">, </w:t>
      </w:r>
      <w:r w:rsidRPr="005C67D1">
        <w:rPr>
          <w:rFonts w:asciiTheme="minorBidi" w:hAnsiTheme="minorBidi"/>
          <w:sz w:val="24"/>
          <w:szCs w:val="24"/>
        </w:rPr>
        <w:t xml:space="preserve">which Ashkenazim typically perform prior to </w:t>
      </w:r>
      <w:proofErr w:type="spellStart"/>
      <w:r w:rsidRPr="005C67D1">
        <w:rPr>
          <w:rFonts w:asciiTheme="minorBidi" w:hAnsiTheme="minorBidi"/>
          <w:i/>
          <w:iCs/>
          <w:sz w:val="24"/>
          <w:szCs w:val="24"/>
        </w:rPr>
        <w:t>chuppa</w:t>
      </w:r>
      <w:proofErr w:type="spellEnd"/>
      <w:r w:rsidRPr="005C67D1">
        <w:rPr>
          <w:rFonts w:asciiTheme="minorBidi" w:hAnsiTheme="minorBidi"/>
          <w:sz w:val="24"/>
          <w:szCs w:val="24"/>
        </w:rPr>
        <w:t xml:space="preserve">. (See more </w:t>
      </w:r>
      <w:hyperlink r:id="rId21" w:history="1">
        <w:r w:rsidRPr="005C67D1">
          <w:rPr>
            <w:rStyle w:val="Hyperlink"/>
            <w:rFonts w:asciiTheme="minorBidi" w:hAnsiTheme="minorBidi"/>
            <w:sz w:val="24"/>
            <w:szCs w:val="24"/>
          </w:rPr>
          <w:t>here</w:t>
        </w:r>
      </w:hyperlink>
      <w:r w:rsidRPr="005C67D1">
        <w:rPr>
          <w:rFonts w:asciiTheme="minorBidi" w:hAnsiTheme="minorBidi"/>
          <w:sz w:val="24"/>
          <w:szCs w:val="24"/>
        </w:rPr>
        <w:t xml:space="preserve">.) A </w:t>
      </w:r>
      <w:proofErr w:type="spellStart"/>
      <w:r w:rsidRPr="005C67D1">
        <w:rPr>
          <w:rFonts w:asciiTheme="minorBidi" w:hAnsiTheme="minorBidi"/>
          <w:i/>
          <w:iCs/>
          <w:sz w:val="24"/>
          <w:szCs w:val="24"/>
        </w:rPr>
        <w:t>kalla</w:t>
      </w:r>
      <w:proofErr w:type="spellEnd"/>
      <w:r w:rsidRPr="005C67D1">
        <w:rPr>
          <w:rFonts w:asciiTheme="minorBidi" w:hAnsiTheme="minorBidi"/>
          <w:sz w:val="24"/>
          <w:szCs w:val="24"/>
        </w:rPr>
        <w:t xml:space="preserve"> can also give the </w:t>
      </w:r>
      <w:proofErr w:type="spellStart"/>
      <w:r w:rsidRPr="005C67D1">
        <w:rPr>
          <w:rFonts w:asciiTheme="minorBidi" w:hAnsiTheme="minorBidi"/>
          <w:i/>
          <w:iCs/>
          <w:sz w:val="24"/>
          <w:szCs w:val="24"/>
        </w:rPr>
        <w:t>chatan</w:t>
      </w:r>
      <w:proofErr w:type="spellEnd"/>
      <w:r w:rsidRPr="005C67D1">
        <w:rPr>
          <w:rFonts w:asciiTheme="minorBidi" w:hAnsiTheme="minorBidi"/>
          <w:sz w:val="24"/>
          <w:szCs w:val="24"/>
        </w:rPr>
        <w:t xml:space="preserve"> a ring at a time other than the wedding.</w:t>
      </w:r>
    </w:p>
    <w:p w14:paraId="226484F3" w14:textId="77777777" w:rsidR="00E102F7" w:rsidRPr="005C67D1" w:rsidRDefault="00E102F7" w:rsidP="00E102F7">
      <w:pPr>
        <w:widowControl w:val="0"/>
        <w:bidi w:val="0"/>
        <w:spacing w:after="0" w:line="240" w:lineRule="auto"/>
        <w:jc w:val="both"/>
        <w:rPr>
          <w:rFonts w:asciiTheme="minorBidi" w:hAnsiTheme="minorBidi"/>
          <w:sz w:val="24"/>
          <w:szCs w:val="24"/>
        </w:rPr>
      </w:pPr>
    </w:p>
    <w:p w14:paraId="706AB18D" w14:textId="09C0CCCD" w:rsidR="00A25661" w:rsidRDefault="00A25661" w:rsidP="00E102F7">
      <w:pPr>
        <w:widowControl w:val="0"/>
        <w:bidi w:val="0"/>
        <w:spacing w:after="0" w:line="240" w:lineRule="auto"/>
        <w:jc w:val="both"/>
        <w:rPr>
          <w:rFonts w:asciiTheme="minorBidi" w:hAnsiTheme="minorBidi"/>
          <w:sz w:val="24"/>
          <w:szCs w:val="24"/>
        </w:rPr>
      </w:pPr>
      <w:r w:rsidRPr="005C67D1">
        <w:rPr>
          <w:rFonts w:asciiTheme="minorBidi" w:hAnsiTheme="minorBidi"/>
          <w:sz w:val="24"/>
          <w:szCs w:val="24"/>
        </w:rPr>
        <w:t xml:space="preserve">In our next piece, we continue to discuss the wedding ceremony, beginning with the reading of the </w:t>
      </w:r>
      <w:proofErr w:type="spellStart"/>
      <w:r w:rsidRPr="005C67D1">
        <w:rPr>
          <w:rFonts w:asciiTheme="minorBidi" w:hAnsiTheme="minorBidi"/>
          <w:i/>
          <w:iCs/>
          <w:sz w:val="24"/>
          <w:szCs w:val="24"/>
        </w:rPr>
        <w:t>ketuba</w:t>
      </w:r>
      <w:proofErr w:type="spellEnd"/>
      <w:r w:rsidRPr="005C67D1">
        <w:rPr>
          <w:rFonts w:asciiTheme="minorBidi" w:hAnsiTheme="minorBidi"/>
          <w:sz w:val="24"/>
          <w:szCs w:val="24"/>
        </w:rPr>
        <w:t>.</w:t>
      </w:r>
    </w:p>
    <w:p w14:paraId="7A9794CC" w14:textId="77777777" w:rsidR="00E102F7" w:rsidRPr="005C67D1" w:rsidRDefault="00E102F7" w:rsidP="00E102F7">
      <w:pPr>
        <w:widowControl w:val="0"/>
        <w:bidi w:val="0"/>
        <w:spacing w:after="0" w:line="240" w:lineRule="auto"/>
        <w:jc w:val="both"/>
        <w:rPr>
          <w:rFonts w:asciiTheme="minorBidi" w:hAnsiTheme="minorBidi"/>
          <w:sz w:val="24"/>
          <w:szCs w:val="24"/>
        </w:rPr>
      </w:pPr>
    </w:p>
    <w:p w14:paraId="6CBC0EF4" w14:textId="06C20A38" w:rsidR="00743A63" w:rsidRDefault="00743A63" w:rsidP="00E102F7">
      <w:pPr>
        <w:pStyle w:val="Heading1"/>
        <w:keepNext w:val="0"/>
        <w:keepLines w:val="0"/>
        <w:widowControl w:val="0"/>
        <w:bidi w:val="0"/>
        <w:spacing w:before="0" w:line="240" w:lineRule="auto"/>
        <w:jc w:val="both"/>
        <w:rPr>
          <w:sz w:val="24"/>
          <w:szCs w:val="24"/>
        </w:rPr>
      </w:pPr>
      <w:r w:rsidRPr="005C67D1">
        <w:rPr>
          <w:sz w:val="24"/>
          <w:szCs w:val="24"/>
        </w:rPr>
        <w:t>Further Reading</w:t>
      </w:r>
    </w:p>
    <w:p w14:paraId="2EA5A8AE" w14:textId="77777777" w:rsidR="00E102F7" w:rsidRPr="00E102F7" w:rsidRDefault="00E102F7" w:rsidP="00E102F7">
      <w:pPr>
        <w:bidi w:val="0"/>
      </w:pPr>
    </w:p>
    <w:p w14:paraId="0AEE6E9A" w14:textId="77777777" w:rsidR="00743A63" w:rsidRPr="005C67D1" w:rsidRDefault="00743A63" w:rsidP="00E102F7">
      <w:pPr>
        <w:widowControl w:val="0"/>
        <w:numPr>
          <w:ilvl w:val="0"/>
          <w:numId w:val="5"/>
        </w:numPr>
        <w:shd w:val="clear" w:color="auto" w:fill="FFFFFF"/>
        <w:bidi w:val="0"/>
        <w:spacing w:after="0" w:line="240" w:lineRule="auto"/>
        <w:jc w:val="both"/>
        <w:rPr>
          <w:rFonts w:eastAsia="Times New Roman" w:cs="Arial"/>
          <w:color w:val="000000"/>
          <w:sz w:val="24"/>
          <w:szCs w:val="24"/>
          <w:lang w:val="en-IL" w:eastAsia="en-IL"/>
        </w:rPr>
      </w:pPr>
      <w:r w:rsidRPr="005C67D1">
        <w:rPr>
          <w:rFonts w:eastAsia="Times New Roman" w:cs="Arial"/>
          <w:color w:val="000000"/>
          <w:sz w:val="24"/>
          <w:szCs w:val="24"/>
          <w:lang w:val="en-IL" w:eastAsia="en-IL"/>
        </w:rPr>
        <w:t>Rav Binyamin Adler, </w:t>
      </w:r>
      <w:r w:rsidRPr="005C67D1">
        <w:rPr>
          <w:rFonts w:eastAsia="Times New Roman" w:cs="Arial"/>
          <w:i/>
          <w:iCs/>
          <w:color w:val="000000"/>
          <w:sz w:val="24"/>
          <w:szCs w:val="24"/>
          <w:lang w:val="en-IL" w:eastAsia="en-IL"/>
        </w:rPr>
        <w:t>Ha-</w:t>
      </w:r>
      <w:proofErr w:type="spellStart"/>
      <w:r w:rsidRPr="005C67D1">
        <w:rPr>
          <w:rFonts w:eastAsia="Times New Roman" w:cs="Arial"/>
          <w:i/>
          <w:iCs/>
          <w:color w:val="000000"/>
          <w:sz w:val="24"/>
          <w:szCs w:val="24"/>
          <w:lang w:val="en-IL" w:eastAsia="en-IL"/>
        </w:rPr>
        <w:t>nissuin</w:t>
      </w:r>
      <w:proofErr w:type="spellEnd"/>
      <w:r w:rsidRPr="005C67D1">
        <w:rPr>
          <w:rFonts w:eastAsia="Times New Roman" w:cs="Arial"/>
          <w:i/>
          <w:iCs/>
          <w:color w:val="000000"/>
          <w:sz w:val="24"/>
          <w:szCs w:val="24"/>
          <w:lang w:val="en-IL" w:eastAsia="en-IL"/>
        </w:rPr>
        <w:t xml:space="preserve"> Ke-</w:t>
      </w:r>
      <w:proofErr w:type="spellStart"/>
      <w:r w:rsidRPr="005C67D1">
        <w:rPr>
          <w:rFonts w:eastAsia="Times New Roman" w:cs="Arial"/>
          <w:i/>
          <w:iCs/>
          <w:color w:val="000000"/>
          <w:sz w:val="24"/>
          <w:szCs w:val="24"/>
          <w:lang w:val="en-IL" w:eastAsia="en-IL"/>
        </w:rPr>
        <w:t>hilchetam</w:t>
      </w:r>
      <w:proofErr w:type="spellEnd"/>
      <w:r w:rsidRPr="005C67D1">
        <w:rPr>
          <w:rFonts w:eastAsia="Times New Roman" w:cs="Arial"/>
          <w:i/>
          <w:iCs/>
          <w:color w:val="000000"/>
          <w:sz w:val="24"/>
          <w:szCs w:val="24"/>
          <w:lang w:val="en-IL" w:eastAsia="en-IL"/>
        </w:rPr>
        <w:t>.</w:t>
      </w:r>
    </w:p>
    <w:p w14:paraId="7815B7CC" w14:textId="77777777" w:rsidR="00743A63" w:rsidRPr="005C67D1" w:rsidRDefault="00743A63" w:rsidP="00E102F7">
      <w:pPr>
        <w:widowControl w:val="0"/>
        <w:numPr>
          <w:ilvl w:val="0"/>
          <w:numId w:val="5"/>
        </w:numPr>
        <w:shd w:val="clear" w:color="auto" w:fill="FFFFFF"/>
        <w:bidi w:val="0"/>
        <w:spacing w:after="0" w:line="240" w:lineRule="auto"/>
        <w:jc w:val="both"/>
        <w:rPr>
          <w:rFonts w:eastAsia="Times New Roman" w:cs="Arial"/>
          <w:color w:val="000000"/>
          <w:sz w:val="24"/>
          <w:szCs w:val="24"/>
          <w:lang w:val="en-IL" w:eastAsia="en-IL"/>
        </w:rPr>
      </w:pPr>
      <w:r w:rsidRPr="005C67D1">
        <w:rPr>
          <w:rFonts w:eastAsia="Times New Roman" w:cs="Arial"/>
          <w:color w:val="000000"/>
          <w:sz w:val="24"/>
          <w:szCs w:val="24"/>
          <w:lang w:val="en-IL" w:eastAsia="en-IL"/>
        </w:rPr>
        <w:t>Rav Aryeh Kaplan, </w:t>
      </w:r>
      <w:r w:rsidRPr="005C67D1">
        <w:rPr>
          <w:rFonts w:eastAsia="Times New Roman" w:cs="Arial"/>
          <w:i/>
          <w:iCs/>
          <w:color w:val="000000"/>
          <w:sz w:val="24"/>
          <w:szCs w:val="24"/>
          <w:lang w:val="en-IL" w:eastAsia="en-IL"/>
        </w:rPr>
        <w:t>Made in Heaven</w:t>
      </w:r>
      <w:r w:rsidRPr="005C67D1">
        <w:rPr>
          <w:rFonts w:eastAsia="Times New Roman" w:cs="Arial"/>
          <w:color w:val="000000"/>
          <w:sz w:val="24"/>
          <w:szCs w:val="24"/>
          <w:lang w:val="en-IL" w:eastAsia="en-IL"/>
        </w:rPr>
        <w:t xml:space="preserve">, New York: </w:t>
      </w:r>
      <w:proofErr w:type="spellStart"/>
      <w:r w:rsidRPr="005C67D1">
        <w:rPr>
          <w:rFonts w:eastAsia="Times New Roman" w:cs="Arial"/>
          <w:color w:val="000000"/>
          <w:sz w:val="24"/>
          <w:szCs w:val="24"/>
          <w:lang w:val="en-IL" w:eastAsia="en-IL"/>
        </w:rPr>
        <w:t>Moznaim</w:t>
      </w:r>
      <w:proofErr w:type="spellEnd"/>
      <w:r w:rsidRPr="005C67D1">
        <w:rPr>
          <w:rFonts w:eastAsia="Times New Roman" w:cs="Arial"/>
          <w:color w:val="000000"/>
          <w:sz w:val="24"/>
          <w:szCs w:val="24"/>
          <w:lang w:val="en-IL" w:eastAsia="en-IL"/>
        </w:rPr>
        <w:t>, 1983.</w:t>
      </w:r>
    </w:p>
    <w:sectPr w:rsidR="00743A63" w:rsidRPr="005C67D1">
      <w:footerReference w:type="defaul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7AD578" w14:textId="77777777" w:rsidR="001D243C" w:rsidRDefault="001D243C" w:rsidP="0030049C">
      <w:pPr>
        <w:spacing w:after="0" w:line="240" w:lineRule="auto"/>
      </w:pPr>
      <w:r>
        <w:separator/>
      </w:r>
    </w:p>
  </w:endnote>
  <w:endnote w:type="continuationSeparator" w:id="0">
    <w:p w14:paraId="7BE07AA8" w14:textId="77777777" w:rsidR="001D243C" w:rsidRDefault="001D243C" w:rsidP="003004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stem">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erriweather Sans ExtraBold">
    <w:charset w:val="00"/>
    <w:family w:val="auto"/>
    <w:pitch w:val="variable"/>
    <w:sig w:usb0="A00004FF" w:usb1="4000207B" w:usb2="00000000" w:usb3="00000000" w:csb0="00000193"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899436051"/>
      <w:docPartObj>
        <w:docPartGallery w:val="Page Numbers (Bottom of Page)"/>
        <w:docPartUnique/>
      </w:docPartObj>
    </w:sdtPr>
    <w:sdtEndPr>
      <w:rPr>
        <w:noProof/>
      </w:rPr>
    </w:sdtEndPr>
    <w:sdtContent>
      <w:p w14:paraId="5369D72E" w14:textId="69D9D7A2" w:rsidR="00E102F7" w:rsidRDefault="00E102F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3B66CED" w14:textId="77777777" w:rsidR="00E102F7" w:rsidRDefault="00E102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8EE46B" w14:textId="77777777" w:rsidR="001D243C" w:rsidRDefault="001D243C" w:rsidP="0030049C">
      <w:pPr>
        <w:spacing w:after="0" w:line="240" w:lineRule="auto"/>
      </w:pPr>
      <w:r>
        <w:separator/>
      </w:r>
    </w:p>
  </w:footnote>
  <w:footnote w:type="continuationSeparator" w:id="0">
    <w:p w14:paraId="062D107E" w14:textId="77777777" w:rsidR="001D243C" w:rsidRDefault="001D243C" w:rsidP="0030049C">
      <w:pPr>
        <w:spacing w:after="0" w:line="240" w:lineRule="auto"/>
      </w:pPr>
      <w:r>
        <w:continuationSeparator/>
      </w:r>
    </w:p>
  </w:footnote>
  <w:footnote w:id="1">
    <w:p w14:paraId="64B585D7" w14:textId="06BC5B5A" w:rsidR="00C413B0" w:rsidRPr="000550FE" w:rsidRDefault="00C413B0" w:rsidP="005C67D1">
      <w:pPr>
        <w:pStyle w:val="SourceTitle"/>
        <w:bidi w:val="0"/>
        <w:spacing w:after="0" w:line="240" w:lineRule="auto"/>
        <w:rPr>
          <w:sz w:val="20"/>
          <w:szCs w:val="20"/>
          <w:rtl/>
        </w:rPr>
      </w:pPr>
      <w:r w:rsidRPr="00B0566D">
        <w:rPr>
          <w:rStyle w:val="FootnoteReference"/>
          <w:sz w:val="20"/>
          <w:szCs w:val="20"/>
        </w:rPr>
        <w:footnoteRef/>
      </w:r>
      <w:r w:rsidRPr="00B0566D">
        <w:rPr>
          <w:rFonts w:cs="Times New Roman"/>
          <w:sz w:val="20"/>
          <w:szCs w:val="20"/>
          <w:rtl/>
        </w:rPr>
        <w:t xml:space="preserve"> </w:t>
      </w:r>
      <w:r w:rsidRPr="00C413B0">
        <w:rPr>
          <w:i/>
          <w:iCs/>
          <w:sz w:val="20"/>
          <w:szCs w:val="20"/>
          <w:u w:val="single"/>
        </w:rPr>
        <w:t>Kiddushin</w:t>
      </w:r>
      <w:r w:rsidRPr="00C413B0">
        <w:rPr>
          <w:sz w:val="20"/>
          <w:szCs w:val="20"/>
          <w:u w:val="single"/>
        </w:rPr>
        <w:t xml:space="preserve"> 65b</w:t>
      </w:r>
    </w:p>
    <w:p w14:paraId="36199C31" w14:textId="7FA483C4" w:rsidR="00C413B0" w:rsidRPr="000550FE" w:rsidRDefault="00C413B0" w:rsidP="005C67D1">
      <w:pPr>
        <w:pStyle w:val="SourceTextTranslation"/>
        <w:spacing w:after="0" w:line="240" w:lineRule="auto"/>
        <w:ind w:left="720"/>
        <w:rPr>
          <w:lang w:bidi="ar-SA"/>
        </w:rPr>
      </w:pPr>
      <w:r w:rsidRPr="000550FE">
        <w:rPr>
          <w:sz w:val="20"/>
          <w:szCs w:val="20"/>
        </w:rPr>
        <w:t xml:space="preserve">Rav </w:t>
      </w:r>
      <w:proofErr w:type="gramStart"/>
      <w:r w:rsidRPr="000550FE">
        <w:rPr>
          <w:sz w:val="20"/>
          <w:szCs w:val="20"/>
        </w:rPr>
        <w:t>Yitzchak</w:t>
      </w:r>
      <w:proofErr w:type="gramEnd"/>
      <w:r w:rsidRPr="000550FE">
        <w:rPr>
          <w:sz w:val="20"/>
          <w:szCs w:val="20"/>
        </w:rPr>
        <w:t xml:space="preserve"> son of Shemuel son of Marta said in the name of Rav: One who is </w:t>
      </w:r>
      <w:proofErr w:type="spellStart"/>
      <w:r w:rsidRPr="000550FE">
        <w:rPr>
          <w:i/>
          <w:iCs/>
          <w:sz w:val="20"/>
          <w:szCs w:val="20"/>
        </w:rPr>
        <w:t>mekadesh</w:t>
      </w:r>
      <w:proofErr w:type="spellEnd"/>
      <w:r w:rsidRPr="000550FE">
        <w:rPr>
          <w:i/>
          <w:iCs/>
          <w:sz w:val="20"/>
          <w:szCs w:val="20"/>
        </w:rPr>
        <w:t> </w:t>
      </w:r>
      <w:r w:rsidRPr="000550FE">
        <w:rPr>
          <w:sz w:val="20"/>
          <w:szCs w:val="20"/>
        </w:rPr>
        <w:t>with [only] one witness, we are not concerned that his </w:t>
      </w:r>
      <w:r w:rsidRPr="000550FE">
        <w:rPr>
          <w:i/>
          <w:iCs/>
          <w:sz w:val="20"/>
          <w:szCs w:val="20"/>
        </w:rPr>
        <w:t>kiddushin</w:t>
      </w:r>
      <w:r w:rsidRPr="000550FE">
        <w:rPr>
          <w:sz w:val="20"/>
          <w:szCs w:val="20"/>
        </w:rPr>
        <w:t> [may be valid], and even if both of them [</w:t>
      </w:r>
      <w:proofErr w:type="spellStart"/>
      <w:r w:rsidRPr="000550FE">
        <w:rPr>
          <w:i/>
          <w:iCs/>
          <w:sz w:val="20"/>
          <w:szCs w:val="20"/>
        </w:rPr>
        <w:t>chatan</w:t>
      </w:r>
      <w:proofErr w:type="spellEnd"/>
      <w:r w:rsidRPr="000550FE">
        <w:rPr>
          <w:sz w:val="20"/>
          <w:szCs w:val="20"/>
        </w:rPr>
        <w:t> and </w:t>
      </w:r>
      <w:proofErr w:type="spellStart"/>
      <w:r w:rsidRPr="000550FE">
        <w:rPr>
          <w:i/>
          <w:iCs/>
          <w:sz w:val="20"/>
          <w:szCs w:val="20"/>
        </w:rPr>
        <w:t>kalla</w:t>
      </w:r>
      <w:proofErr w:type="spellEnd"/>
      <w:r w:rsidRPr="000550FE">
        <w:rPr>
          <w:sz w:val="20"/>
          <w:szCs w:val="20"/>
        </w:rPr>
        <w:t>] agree.</w:t>
      </w:r>
      <w:r w:rsidRPr="000550FE">
        <w:rPr>
          <w:rFonts w:cs="Times New Roman"/>
          <w:lang w:bidi="ar-SA"/>
        </w:rPr>
        <w:t xml:space="preserve"> </w:t>
      </w:r>
    </w:p>
  </w:footnote>
  <w:footnote w:id="2">
    <w:p w14:paraId="1762097C" w14:textId="7A642752" w:rsidR="00C413B0" w:rsidRPr="000550FE" w:rsidRDefault="00C413B0" w:rsidP="005C67D1">
      <w:pPr>
        <w:pStyle w:val="SourceTitle"/>
        <w:bidi w:val="0"/>
        <w:spacing w:after="0" w:line="240" w:lineRule="auto"/>
        <w:rPr>
          <w:sz w:val="20"/>
          <w:szCs w:val="20"/>
          <w:rtl/>
        </w:rPr>
      </w:pPr>
      <w:r w:rsidRPr="00B0566D">
        <w:rPr>
          <w:rStyle w:val="FootnoteReference"/>
          <w:sz w:val="20"/>
          <w:szCs w:val="20"/>
        </w:rPr>
        <w:footnoteRef/>
      </w:r>
      <w:r w:rsidRPr="00B0566D">
        <w:rPr>
          <w:sz w:val="20"/>
          <w:szCs w:val="20"/>
        </w:rPr>
        <w:t xml:space="preserve"> </w:t>
      </w:r>
      <w:proofErr w:type="spellStart"/>
      <w:r w:rsidRPr="00C413B0">
        <w:rPr>
          <w:i/>
          <w:iCs/>
          <w:sz w:val="20"/>
          <w:szCs w:val="20"/>
          <w:u w:val="single"/>
        </w:rPr>
        <w:t>Ketubot</w:t>
      </w:r>
      <w:proofErr w:type="spellEnd"/>
      <w:r w:rsidRPr="00C413B0">
        <w:rPr>
          <w:sz w:val="20"/>
          <w:szCs w:val="20"/>
          <w:u w:val="single"/>
        </w:rPr>
        <w:t xml:space="preserve"> 7b, 8b</w:t>
      </w:r>
    </w:p>
    <w:p w14:paraId="4A0B8ADD" w14:textId="655FF368" w:rsidR="00C413B0" w:rsidRPr="000550FE" w:rsidRDefault="00C413B0" w:rsidP="005C67D1">
      <w:pPr>
        <w:pStyle w:val="SourceTextTranslation"/>
        <w:spacing w:after="0" w:line="240" w:lineRule="auto"/>
        <w:ind w:left="720"/>
      </w:pPr>
      <w:r w:rsidRPr="000550FE">
        <w:rPr>
          <w:sz w:val="20"/>
          <w:szCs w:val="20"/>
        </w:rPr>
        <w:t xml:space="preserve">A </w:t>
      </w:r>
      <w:proofErr w:type="spellStart"/>
      <w:r w:rsidRPr="000550FE">
        <w:rPr>
          <w:sz w:val="20"/>
          <w:szCs w:val="20"/>
        </w:rPr>
        <w:t>baraita</w:t>
      </w:r>
      <w:proofErr w:type="spellEnd"/>
      <w:r w:rsidRPr="000550FE">
        <w:rPr>
          <w:sz w:val="20"/>
          <w:szCs w:val="20"/>
        </w:rPr>
        <w:t xml:space="preserve"> taught: Whence is </w:t>
      </w:r>
      <w:proofErr w:type="spellStart"/>
      <w:r w:rsidRPr="000550FE">
        <w:rPr>
          <w:i/>
          <w:iCs/>
          <w:sz w:val="20"/>
          <w:szCs w:val="20"/>
        </w:rPr>
        <w:t>birkat</w:t>
      </w:r>
      <w:proofErr w:type="spellEnd"/>
      <w:r w:rsidRPr="000550FE">
        <w:rPr>
          <w:i/>
          <w:iCs/>
          <w:sz w:val="20"/>
          <w:szCs w:val="20"/>
        </w:rPr>
        <w:t xml:space="preserve"> </w:t>
      </w:r>
      <w:proofErr w:type="spellStart"/>
      <w:r w:rsidRPr="000550FE">
        <w:rPr>
          <w:i/>
          <w:iCs/>
          <w:sz w:val="20"/>
          <w:szCs w:val="20"/>
        </w:rPr>
        <w:t>chatanim</w:t>
      </w:r>
      <w:proofErr w:type="spellEnd"/>
      <w:r w:rsidRPr="000550FE">
        <w:rPr>
          <w:sz w:val="20"/>
          <w:szCs w:val="20"/>
        </w:rPr>
        <w:t> with [a quorum of] ten? For it is said, “And he [Boaz] took ten men from the elders of the city and said: sit here” [</w:t>
      </w:r>
      <w:r w:rsidRPr="000550FE">
        <w:rPr>
          <w:i/>
          <w:iCs/>
          <w:sz w:val="20"/>
          <w:szCs w:val="20"/>
        </w:rPr>
        <w:t>Rut</w:t>
      </w:r>
      <w:r w:rsidRPr="000550FE">
        <w:rPr>
          <w:sz w:val="20"/>
          <w:szCs w:val="20"/>
        </w:rPr>
        <w:t> 4:2]. Rabbi </w:t>
      </w:r>
      <w:proofErr w:type="spellStart"/>
      <w:r w:rsidRPr="000550FE">
        <w:rPr>
          <w:sz w:val="20"/>
          <w:szCs w:val="20"/>
        </w:rPr>
        <w:t>Abbahu</w:t>
      </w:r>
      <w:proofErr w:type="spellEnd"/>
      <w:r w:rsidRPr="000550FE">
        <w:rPr>
          <w:sz w:val="20"/>
          <w:szCs w:val="20"/>
        </w:rPr>
        <w:t> said: From here: “In assemblies bless God the Lord from the source of Yisrael” [</w:t>
      </w:r>
      <w:r w:rsidRPr="000550FE">
        <w:rPr>
          <w:i/>
          <w:iCs/>
          <w:sz w:val="20"/>
          <w:szCs w:val="20"/>
        </w:rPr>
        <w:t>Tehillim</w:t>
      </w:r>
      <w:r w:rsidRPr="000550FE">
        <w:rPr>
          <w:sz w:val="20"/>
          <w:szCs w:val="20"/>
        </w:rPr>
        <w:t> </w:t>
      </w:r>
      <w:proofErr w:type="gramStart"/>
      <w:r w:rsidRPr="000550FE">
        <w:rPr>
          <w:sz w:val="20"/>
          <w:szCs w:val="20"/>
        </w:rPr>
        <w:t>68:27]…</w:t>
      </w:r>
      <w:proofErr w:type="gramEnd"/>
      <w:r w:rsidRPr="000550FE">
        <w:rPr>
          <w:sz w:val="20"/>
          <w:szCs w:val="20"/>
        </w:rPr>
        <w:t>What is “from the source”? On matters of the source [i.e., uterus—childbearing].…For Rabbi Yitzchak said Rabbi Yochanan said: We recite </w:t>
      </w:r>
      <w:proofErr w:type="spellStart"/>
      <w:r w:rsidRPr="000550FE">
        <w:rPr>
          <w:i/>
          <w:iCs/>
          <w:sz w:val="20"/>
          <w:szCs w:val="20"/>
        </w:rPr>
        <w:t>birkat</w:t>
      </w:r>
      <w:proofErr w:type="spellEnd"/>
      <w:r w:rsidRPr="000550FE">
        <w:rPr>
          <w:i/>
          <w:iCs/>
          <w:sz w:val="20"/>
          <w:szCs w:val="20"/>
        </w:rPr>
        <w:t xml:space="preserve"> </w:t>
      </w:r>
      <w:proofErr w:type="spellStart"/>
      <w:r w:rsidRPr="000550FE">
        <w:rPr>
          <w:i/>
          <w:iCs/>
          <w:sz w:val="20"/>
          <w:szCs w:val="20"/>
        </w:rPr>
        <w:t>chatanim</w:t>
      </w:r>
      <w:proofErr w:type="spellEnd"/>
      <w:r w:rsidRPr="000550FE">
        <w:rPr>
          <w:sz w:val="20"/>
          <w:szCs w:val="20"/>
        </w:rPr>
        <w:t> with ten, and </w:t>
      </w:r>
      <w:proofErr w:type="spellStart"/>
      <w:r w:rsidRPr="000550FE">
        <w:rPr>
          <w:i/>
          <w:iCs/>
          <w:sz w:val="20"/>
          <w:szCs w:val="20"/>
        </w:rPr>
        <w:t>chatanim</w:t>
      </w:r>
      <w:proofErr w:type="spellEnd"/>
      <w:r w:rsidRPr="000550FE">
        <w:rPr>
          <w:sz w:val="20"/>
          <w:szCs w:val="20"/>
        </w:rPr>
        <w:t> count toward the number.</w:t>
      </w:r>
      <w:r w:rsidRPr="000550FE">
        <w:rPr>
          <w:rFonts w:cs="Times New Roman"/>
          <w:rtl/>
        </w:rPr>
        <w:t xml:space="preserve"> </w:t>
      </w:r>
    </w:p>
  </w:footnote>
  <w:footnote w:id="3">
    <w:p w14:paraId="0635C4DB" w14:textId="733978D5" w:rsidR="00C413B0" w:rsidRPr="000550FE" w:rsidRDefault="00C413B0" w:rsidP="005C67D1">
      <w:pPr>
        <w:pStyle w:val="SourceTitle"/>
        <w:bidi w:val="0"/>
        <w:spacing w:after="0" w:line="240" w:lineRule="auto"/>
        <w:rPr>
          <w:sz w:val="20"/>
          <w:szCs w:val="20"/>
        </w:rPr>
      </w:pPr>
      <w:r w:rsidRPr="000550FE">
        <w:rPr>
          <w:rStyle w:val="FootnoteReference"/>
          <w:sz w:val="20"/>
          <w:szCs w:val="20"/>
        </w:rPr>
        <w:footnoteRef/>
      </w:r>
      <w:r w:rsidRPr="000550FE">
        <w:rPr>
          <w:sz w:val="20"/>
          <w:szCs w:val="20"/>
        </w:rPr>
        <w:t xml:space="preserve"> </w:t>
      </w:r>
      <w:r w:rsidRPr="00C413B0">
        <w:rPr>
          <w:sz w:val="20"/>
          <w:szCs w:val="20"/>
          <w:u w:val="single"/>
          <w:lang w:bidi="ar-SA"/>
        </w:rPr>
        <w:t xml:space="preserve">Shulchan </w:t>
      </w:r>
      <w:proofErr w:type="spellStart"/>
      <w:r w:rsidRPr="00C413B0">
        <w:rPr>
          <w:sz w:val="20"/>
          <w:szCs w:val="20"/>
          <w:u w:val="single"/>
          <w:lang w:bidi="ar-SA"/>
        </w:rPr>
        <w:t>Aruch</w:t>
      </w:r>
      <w:proofErr w:type="spellEnd"/>
      <w:r w:rsidRPr="00C413B0">
        <w:rPr>
          <w:sz w:val="20"/>
          <w:szCs w:val="20"/>
          <w:u w:val="single"/>
          <w:lang w:bidi="ar-SA"/>
        </w:rPr>
        <w:t xml:space="preserve"> EH 49:3</w:t>
      </w:r>
    </w:p>
    <w:p w14:paraId="6BB220C6" w14:textId="2BA02D6A" w:rsidR="005C67D1" w:rsidRPr="000550FE" w:rsidRDefault="00C413B0" w:rsidP="005C67D1">
      <w:pPr>
        <w:pStyle w:val="SourceTextTranslation"/>
        <w:spacing w:after="0" w:line="240" w:lineRule="auto"/>
        <w:rPr>
          <w:sz w:val="20"/>
          <w:szCs w:val="20"/>
          <w:lang w:bidi="ar-SA"/>
        </w:rPr>
      </w:pPr>
      <w:r w:rsidRPr="000550FE">
        <w:rPr>
          <w:sz w:val="20"/>
          <w:szCs w:val="20"/>
          <w:lang w:bidi="ar-SA"/>
        </w:rPr>
        <w:t xml:space="preserve">Whoever is not expert in the [halachic] nature of </w:t>
      </w:r>
      <w:proofErr w:type="spellStart"/>
      <w:r w:rsidRPr="000550FE">
        <w:rPr>
          <w:i/>
          <w:iCs/>
          <w:sz w:val="20"/>
          <w:szCs w:val="20"/>
          <w:lang w:bidi="ar-SA"/>
        </w:rPr>
        <w:t>gittin</w:t>
      </w:r>
      <w:proofErr w:type="spellEnd"/>
      <w:r w:rsidRPr="000550FE">
        <w:rPr>
          <w:sz w:val="20"/>
          <w:szCs w:val="20"/>
          <w:lang w:bidi="ar-SA"/>
        </w:rPr>
        <w:t xml:space="preserve"> and </w:t>
      </w:r>
      <w:r w:rsidRPr="000550FE">
        <w:rPr>
          <w:i/>
          <w:iCs/>
          <w:sz w:val="20"/>
          <w:szCs w:val="20"/>
          <w:lang w:bidi="ar-SA"/>
        </w:rPr>
        <w:t>kiddushin</w:t>
      </w:r>
      <w:r w:rsidRPr="000550FE">
        <w:rPr>
          <w:sz w:val="20"/>
          <w:szCs w:val="20"/>
          <w:lang w:bidi="ar-SA"/>
        </w:rPr>
        <w:t xml:space="preserve"> should not have dealings with them to issue rulings regarding them, for he could easily err and permit a sexual prohibition and cause </w:t>
      </w:r>
      <w:r w:rsidRPr="000550FE">
        <w:rPr>
          <w:i/>
          <w:iCs/>
          <w:sz w:val="20"/>
          <w:szCs w:val="20"/>
          <w:lang w:bidi="ar-SA"/>
        </w:rPr>
        <w:t>mamzerim</w:t>
      </w:r>
      <w:r w:rsidRPr="000550FE">
        <w:rPr>
          <w:sz w:val="20"/>
          <w:szCs w:val="20"/>
          <w:lang w:bidi="ar-SA"/>
        </w:rPr>
        <w:t xml:space="preserve"> [offspring of prohibited relationships] to increase in Yisrael.</w:t>
      </w:r>
    </w:p>
  </w:footnote>
  <w:footnote w:id="4">
    <w:p w14:paraId="72D55507" w14:textId="2EA76AFC" w:rsidR="00C413B0" w:rsidRPr="000550FE" w:rsidRDefault="00C413B0" w:rsidP="005C67D1">
      <w:pPr>
        <w:pStyle w:val="FootnoteText"/>
        <w:bidi w:val="0"/>
      </w:pPr>
      <w:r w:rsidRPr="000550FE">
        <w:rPr>
          <w:rStyle w:val="FootnoteReference"/>
        </w:rPr>
        <w:footnoteRef/>
      </w:r>
      <w:r w:rsidRPr="000550FE">
        <w:t xml:space="preserve"> A questioner refers to this as a </w:t>
      </w:r>
      <w:proofErr w:type="spellStart"/>
      <w:r w:rsidRPr="000550FE">
        <w:rPr>
          <w:i/>
          <w:iCs/>
        </w:rPr>
        <w:t>takana</w:t>
      </w:r>
      <w:proofErr w:type="spellEnd"/>
      <w:r w:rsidRPr="000550FE">
        <w:t>, rabbinic enactment:</w:t>
      </w:r>
    </w:p>
    <w:p w14:paraId="689449EA" w14:textId="2AC522A4" w:rsidR="00C413B0" w:rsidRPr="000550FE" w:rsidRDefault="00C413B0" w:rsidP="005C67D1">
      <w:pPr>
        <w:pStyle w:val="SourceTitleTranslation"/>
        <w:spacing w:after="0" w:line="240" w:lineRule="auto"/>
        <w:rPr>
          <w:sz w:val="20"/>
          <w:szCs w:val="20"/>
        </w:rPr>
      </w:pPr>
      <w:r w:rsidRPr="000550FE">
        <w:rPr>
          <w:sz w:val="20"/>
          <w:szCs w:val="20"/>
        </w:rPr>
        <w:t>Responsa of Rashba 1:550</w:t>
      </w:r>
    </w:p>
    <w:p w14:paraId="10971295" w14:textId="6CD81D3E" w:rsidR="00C413B0" w:rsidRPr="000550FE" w:rsidRDefault="00C413B0" w:rsidP="00E102F7">
      <w:pPr>
        <w:pStyle w:val="SourceTextTranslation"/>
        <w:spacing w:after="0" w:line="240" w:lineRule="auto"/>
        <w:ind w:left="720"/>
        <w:rPr>
          <w:sz w:val="20"/>
          <w:szCs w:val="20"/>
        </w:rPr>
      </w:pPr>
      <w:r w:rsidRPr="000550FE">
        <w:rPr>
          <w:sz w:val="20"/>
          <w:szCs w:val="20"/>
        </w:rPr>
        <w:t xml:space="preserve">You asked: There is a </w:t>
      </w:r>
      <w:proofErr w:type="spellStart"/>
      <w:r w:rsidRPr="000550FE">
        <w:rPr>
          <w:i/>
          <w:iCs/>
          <w:sz w:val="20"/>
          <w:szCs w:val="20"/>
        </w:rPr>
        <w:t>takana</w:t>
      </w:r>
      <w:proofErr w:type="spellEnd"/>
      <w:r w:rsidRPr="000550FE">
        <w:rPr>
          <w:sz w:val="20"/>
          <w:szCs w:val="20"/>
        </w:rPr>
        <w:t xml:space="preserve"> in this city, with </w:t>
      </w:r>
      <w:r w:rsidRPr="000550FE">
        <w:rPr>
          <w:i/>
          <w:iCs/>
          <w:sz w:val="20"/>
          <w:szCs w:val="20"/>
        </w:rPr>
        <w:t>cherem</w:t>
      </w:r>
      <w:r w:rsidRPr="000550FE">
        <w:rPr>
          <w:sz w:val="20"/>
          <w:szCs w:val="20"/>
        </w:rPr>
        <w:t xml:space="preserve"> and a fine, not to betroth [</w:t>
      </w:r>
      <w:r w:rsidRPr="000550FE">
        <w:rPr>
          <w:i/>
          <w:iCs/>
          <w:sz w:val="20"/>
          <w:szCs w:val="20"/>
        </w:rPr>
        <w:t>le-</w:t>
      </w:r>
      <w:proofErr w:type="spellStart"/>
      <w:r w:rsidRPr="000550FE">
        <w:rPr>
          <w:i/>
          <w:iCs/>
          <w:sz w:val="20"/>
          <w:szCs w:val="20"/>
        </w:rPr>
        <w:t>kadesh</w:t>
      </w:r>
      <w:proofErr w:type="spellEnd"/>
      <w:r w:rsidRPr="000550FE">
        <w:rPr>
          <w:sz w:val="20"/>
          <w:szCs w:val="20"/>
        </w:rPr>
        <w:t>] any Jewish woman except with ten [men present] and the prayer leader.</w:t>
      </w:r>
    </w:p>
  </w:footnote>
  <w:footnote w:id="5">
    <w:p w14:paraId="7648F18D" w14:textId="0332CB4C" w:rsidR="00C413B0" w:rsidRPr="000550FE" w:rsidRDefault="00C413B0" w:rsidP="005C67D1">
      <w:pPr>
        <w:pStyle w:val="FootnoteText"/>
        <w:bidi w:val="0"/>
      </w:pPr>
      <w:r w:rsidRPr="000550FE">
        <w:rPr>
          <w:rStyle w:val="FootnoteReference"/>
        </w:rPr>
        <w:footnoteRef/>
      </w:r>
      <w:r w:rsidRPr="000550FE">
        <w:t xml:space="preserve"> See Avraham Chayyim Freiman, </w:t>
      </w:r>
      <w:r w:rsidRPr="000550FE">
        <w:rPr>
          <w:i/>
          <w:iCs/>
        </w:rPr>
        <w:t xml:space="preserve">Seder Kiddushin </w:t>
      </w:r>
      <w:proofErr w:type="spellStart"/>
      <w:r w:rsidRPr="000550FE">
        <w:rPr>
          <w:i/>
          <w:iCs/>
        </w:rPr>
        <w:t>ve-Nissuin</w:t>
      </w:r>
      <w:proofErr w:type="spellEnd"/>
      <w:r w:rsidRPr="000550FE">
        <w:t xml:space="preserve">, pp. 45-46, that this may be what Rav Yechezkel </w:t>
      </w:r>
      <w:proofErr w:type="spellStart"/>
      <w:r w:rsidRPr="000550FE">
        <w:t>Katzen</w:t>
      </w:r>
      <w:r w:rsidRPr="000550FE">
        <w:rPr>
          <w:rFonts w:cstheme="minorBidi"/>
          <w:lang w:bidi="ar-SA"/>
        </w:rPr>
        <w:t>el</w:t>
      </w:r>
      <w:r w:rsidRPr="000550FE">
        <w:t>bogen</w:t>
      </w:r>
      <w:proofErr w:type="spellEnd"/>
      <w:r w:rsidRPr="000550FE">
        <w:t xml:space="preserve"> had in mind when he referred to a decree dating back to </w:t>
      </w:r>
      <w:proofErr w:type="spellStart"/>
      <w:r w:rsidRPr="000550FE">
        <w:t>Rabbeinu</w:t>
      </w:r>
      <w:proofErr w:type="spellEnd"/>
      <w:r w:rsidRPr="000550FE">
        <w:t xml:space="preserve"> Tam:</w:t>
      </w:r>
    </w:p>
    <w:p w14:paraId="151A81C4" w14:textId="77777777" w:rsidR="00C413B0" w:rsidRPr="000550FE" w:rsidRDefault="00C413B0" w:rsidP="005C67D1">
      <w:pPr>
        <w:pStyle w:val="SourceTitleTranslation"/>
        <w:spacing w:after="0" w:line="240" w:lineRule="auto"/>
        <w:rPr>
          <w:sz w:val="20"/>
          <w:szCs w:val="20"/>
        </w:rPr>
      </w:pPr>
      <w:r w:rsidRPr="000550FE">
        <w:rPr>
          <w:sz w:val="20"/>
          <w:szCs w:val="20"/>
        </w:rPr>
        <w:t xml:space="preserve">Responsa </w:t>
      </w:r>
      <w:proofErr w:type="spellStart"/>
      <w:r w:rsidRPr="000550FE">
        <w:rPr>
          <w:sz w:val="20"/>
          <w:szCs w:val="20"/>
        </w:rPr>
        <w:t>Kenesset</w:t>
      </w:r>
      <w:proofErr w:type="spellEnd"/>
      <w:r w:rsidRPr="000550FE">
        <w:rPr>
          <w:sz w:val="20"/>
          <w:szCs w:val="20"/>
        </w:rPr>
        <w:t xml:space="preserve"> Yechezkel EH 71</w:t>
      </w:r>
    </w:p>
    <w:p w14:paraId="34F10569" w14:textId="33291143" w:rsidR="00C413B0" w:rsidRPr="000550FE" w:rsidRDefault="00C413B0" w:rsidP="005C67D1">
      <w:pPr>
        <w:pStyle w:val="SourceTextTranslation"/>
        <w:spacing w:after="0" w:line="240" w:lineRule="auto"/>
        <w:ind w:left="720"/>
        <w:rPr>
          <w:sz w:val="20"/>
          <w:szCs w:val="20"/>
        </w:rPr>
      </w:pPr>
      <w:r w:rsidRPr="000550FE">
        <w:rPr>
          <w:sz w:val="20"/>
          <w:szCs w:val="20"/>
        </w:rPr>
        <w:t xml:space="preserve">Indeed, to officiate at </w:t>
      </w:r>
      <w:r w:rsidRPr="000550FE">
        <w:rPr>
          <w:i/>
          <w:iCs/>
          <w:sz w:val="20"/>
          <w:szCs w:val="20"/>
        </w:rPr>
        <w:t>kiddushin</w:t>
      </w:r>
      <w:r w:rsidRPr="000550FE">
        <w:rPr>
          <w:sz w:val="20"/>
          <w:szCs w:val="20"/>
        </w:rPr>
        <w:t xml:space="preserve"> I do not see [agree with] these stringencies. All this I wrote to expose the offense of those who entertained the idea of annulling the </w:t>
      </w:r>
      <w:r w:rsidRPr="000550FE">
        <w:rPr>
          <w:i/>
          <w:iCs/>
          <w:sz w:val="20"/>
          <w:szCs w:val="20"/>
        </w:rPr>
        <w:t>kiddushin</w:t>
      </w:r>
      <w:r w:rsidRPr="000550FE">
        <w:rPr>
          <w:sz w:val="20"/>
          <w:szCs w:val="20"/>
        </w:rPr>
        <w:t xml:space="preserve"> [retroactively, if performed without authorization], but no man would entertain the idea of officiating at </w:t>
      </w:r>
      <w:r w:rsidRPr="000550FE">
        <w:rPr>
          <w:i/>
          <w:iCs/>
          <w:sz w:val="20"/>
          <w:szCs w:val="20"/>
        </w:rPr>
        <w:t>kiddushin</w:t>
      </w:r>
      <w:r w:rsidRPr="000550FE">
        <w:rPr>
          <w:sz w:val="20"/>
          <w:szCs w:val="20"/>
        </w:rPr>
        <w:t xml:space="preserve"> without permission and appointment of the head of the community or province’s </w:t>
      </w:r>
      <w:proofErr w:type="spellStart"/>
      <w:r w:rsidRPr="000550FE">
        <w:rPr>
          <w:i/>
          <w:iCs/>
          <w:sz w:val="20"/>
          <w:szCs w:val="20"/>
        </w:rPr>
        <w:t>beit</w:t>
      </w:r>
      <w:proofErr w:type="spellEnd"/>
      <w:r w:rsidRPr="000550FE">
        <w:rPr>
          <w:i/>
          <w:iCs/>
          <w:sz w:val="20"/>
          <w:szCs w:val="20"/>
        </w:rPr>
        <w:t xml:space="preserve"> din</w:t>
      </w:r>
      <w:r w:rsidRPr="000550FE">
        <w:rPr>
          <w:sz w:val="20"/>
          <w:szCs w:val="20"/>
        </w:rPr>
        <w:t xml:space="preserve">…And </w:t>
      </w:r>
      <w:proofErr w:type="spellStart"/>
      <w:r w:rsidRPr="000550FE">
        <w:rPr>
          <w:sz w:val="20"/>
          <w:szCs w:val="20"/>
        </w:rPr>
        <w:t>Rabbanim</w:t>
      </w:r>
      <w:proofErr w:type="spellEnd"/>
      <w:r w:rsidRPr="000550FE">
        <w:rPr>
          <w:sz w:val="20"/>
          <w:szCs w:val="20"/>
        </w:rPr>
        <w:t xml:space="preserve"> have already risen up against this matter, and dressed in the raiment of vengeance to wave and to draw</w:t>
      </w:r>
      <w:r w:rsidRPr="000550FE">
        <w:rPr>
          <w:rFonts w:hint="cs"/>
          <w:sz w:val="20"/>
          <w:szCs w:val="20"/>
          <w:rtl/>
        </w:rPr>
        <w:t xml:space="preserve"> </w:t>
      </w:r>
      <w:r w:rsidRPr="000550FE">
        <w:rPr>
          <w:sz w:val="20"/>
          <w:szCs w:val="20"/>
        </w:rPr>
        <w:t xml:space="preserve"> a sword from its scabbard, they have surely set a </w:t>
      </w:r>
      <w:r w:rsidRPr="000550FE">
        <w:rPr>
          <w:i/>
          <w:iCs/>
          <w:sz w:val="20"/>
          <w:szCs w:val="20"/>
        </w:rPr>
        <w:t>cherem</w:t>
      </w:r>
      <w:r w:rsidRPr="000550FE">
        <w:rPr>
          <w:sz w:val="20"/>
          <w:szCs w:val="20"/>
        </w:rPr>
        <w:t xml:space="preserve"> and will enforce it, and all the great authorities of the land have a received tradition from the </w:t>
      </w:r>
      <w:proofErr w:type="spellStart"/>
      <w:r w:rsidRPr="000550FE">
        <w:rPr>
          <w:sz w:val="20"/>
          <w:szCs w:val="20"/>
        </w:rPr>
        <w:t>Rabbanim</w:t>
      </w:r>
      <w:proofErr w:type="spellEnd"/>
      <w:r w:rsidRPr="000550FE">
        <w:rPr>
          <w:sz w:val="20"/>
          <w:szCs w:val="20"/>
        </w:rPr>
        <w:t xml:space="preserve"> of France, who received [it] from </w:t>
      </w:r>
      <w:proofErr w:type="spellStart"/>
      <w:r w:rsidRPr="000550FE">
        <w:rPr>
          <w:sz w:val="20"/>
          <w:szCs w:val="20"/>
        </w:rPr>
        <w:t>Rabbeinu</w:t>
      </w:r>
      <w:proofErr w:type="spellEnd"/>
      <w:r w:rsidRPr="000550FE">
        <w:rPr>
          <w:sz w:val="20"/>
          <w:szCs w:val="20"/>
        </w:rPr>
        <w:t xml:space="preserve"> Tam, who made a decree and said not to officiate at </w:t>
      </w:r>
      <w:r w:rsidRPr="000550FE">
        <w:rPr>
          <w:i/>
          <w:iCs/>
          <w:sz w:val="20"/>
          <w:szCs w:val="20"/>
        </w:rPr>
        <w:t>kiddushin</w:t>
      </w:r>
      <w:r w:rsidRPr="000550FE">
        <w:rPr>
          <w:sz w:val="20"/>
          <w:szCs w:val="20"/>
        </w:rPr>
        <w:t xml:space="preserve"> except if one is chosen as Rav of a community or province…</w:t>
      </w:r>
    </w:p>
    <w:p w14:paraId="1D696962" w14:textId="77777777" w:rsidR="00C413B0" w:rsidRPr="000550FE" w:rsidRDefault="00C413B0" w:rsidP="005C67D1">
      <w:pPr>
        <w:pStyle w:val="FootnoteText"/>
      </w:pPr>
    </w:p>
  </w:footnote>
  <w:footnote w:id="6">
    <w:p w14:paraId="6FFC9F14" w14:textId="625A4B99" w:rsidR="00C413B0" w:rsidRPr="000550FE" w:rsidRDefault="00C413B0" w:rsidP="005C67D1">
      <w:pPr>
        <w:pStyle w:val="FootnoteText"/>
        <w:bidi w:val="0"/>
      </w:pPr>
      <w:r w:rsidRPr="000550FE">
        <w:rPr>
          <w:rStyle w:val="FootnoteReference"/>
        </w:rPr>
        <w:footnoteRef/>
      </w:r>
      <w:r w:rsidRPr="000550FE">
        <w:t xml:space="preserve"> See Freiman, pp. 312-323.</w:t>
      </w:r>
    </w:p>
  </w:footnote>
  <w:footnote w:id="7">
    <w:p w14:paraId="496FB13C" w14:textId="77777777" w:rsidR="00C413B0" w:rsidRPr="000550FE" w:rsidRDefault="00C413B0" w:rsidP="005C67D1">
      <w:pPr>
        <w:bidi w:val="0"/>
        <w:spacing w:after="0" w:line="240" w:lineRule="auto"/>
        <w:rPr>
          <w:sz w:val="20"/>
          <w:szCs w:val="20"/>
        </w:rPr>
      </w:pPr>
      <w:r w:rsidRPr="000550FE">
        <w:rPr>
          <w:rStyle w:val="FootnoteReference"/>
          <w:sz w:val="20"/>
          <w:szCs w:val="20"/>
        </w:rPr>
        <w:footnoteRef/>
      </w:r>
      <w:r w:rsidRPr="000550FE">
        <w:rPr>
          <w:sz w:val="20"/>
          <w:szCs w:val="20"/>
        </w:rPr>
        <w:t xml:space="preserve"> See here and here: </w:t>
      </w:r>
    </w:p>
    <w:p w14:paraId="5CEF2516" w14:textId="77777777" w:rsidR="00C413B0" w:rsidRPr="000550FE" w:rsidRDefault="00000000" w:rsidP="005C67D1">
      <w:pPr>
        <w:bidi w:val="0"/>
        <w:spacing w:after="0" w:line="240" w:lineRule="auto"/>
        <w:rPr>
          <w:rFonts w:asciiTheme="minorBidi" w:hAnsiTheme="minorBidi"/>
          <w:sz w:val="20"/>
          <w:szCs w:val="20"/>
        </w:rPr>
      </w:pPr>
      <w:hyperlink r:id="rId1" w:history="1">
        <w:r w:rsidR="00C413B0" w:rsidRPr="000550FE">
          <w:rPr>
            <w:rStyle w:val="Hyperlink"/>
            <w:rFonts w:asciiTheme="minorBidi" w:hAnsiTheme="minorBidi"/>
            <w:sz w:val="20"/>
            <w:szCs w:val="20"/>
          </w:rPr>
          <w:t>https://www.gov.il/BlobFolder/policy/nohal_ishut1/he/Book%20nisuiin.pdf</w:t>
        </w:r>
      </w:hyperlink>
    </w:p>
    <w:p w14:paraId="3DD9732A" w14:textId="1DEE6132" w:rsidR="00C413B0" w:rsidRDefault="00000000" w:rsidP="005C67D1">
      <w:pPr>
        <w:pStyle w:val="FootnoteText"/>
        <w:bidi w:val="0"/>
      </w:pPr>
      <w:hyperlink r:id="rId2" w:history="1">
        <w:r w:rsidR="00C413B0" w:rsidRPr="000550FE">
          <w:rPr>
            <w:rStyle w:val="Hyperlink"/>
          </w:rPr>
          <w:t>https://www.gov.il/BlobFolder/policy/nohal_ishut/he/%D7%90%D7%9E%D7%95%D7%AA%20%D7%94%D7%9E%D7%99%D7%93%D7%94%20%D7%AA%D7%9E%D7%95%D7%96%20%D7%A2%D7%98.pdf</w:t>
        </w:r>
      </w:hyperlink>
    </w:p>
    <w:p w14:paraId="0630BCB5" w14:textId="2B7836C2" w:rsidR="00C413B0" w:rsidRPr="000550FE" w:rsidRDefault="00C413B0" w:rsidP="005C67D1">
      <w:pPr>
        <w:pStyle w:val="SourceTitleTranslation"/>
        <w:spacing w:after="0" w:line="240" w:lineRule="auto"/>
        <w:rPr>
          <w:sz w:val="20"/>
          <w:szCs w:val="20"/>
        </w:rPr>
      </w:pPr>
      <w:r w:rsidRPr="000550FE">
        <w:rPr>
          <w:sz w:val="20"/>
          <w:szCs w:val="20"/>
        </w:rPr>
        <w:t xml:space="preserve">The Israeli Chief Rabbinate, </w:t>
      </w:r>
      <w:r w:rsidRPr="000550FE">
        <w:rPr>
          <w:rFonts w:cstheme="minorBidi"/>
          <w:sz w:val="20"/>
          <w:szCs w:val="20"/>
          <w:lang w:bidi="ar-SA"/>
        </w:rPr>
        <w:t>Marriage Registration Regulations</w:t>
      </w:r>
      <w:r w:rsidRPr="000550FE">
        <w:rPr>
          <w:sz w:val="20"/>
          <w:szCs w:val="20"/>
        </w:rPr>
        <w:t>, Updated Edition, 5779, p. 41</w:t>
      </w:r>
    </w:p>
    <w:p w14:paraId="16C40CBA" w14:textId="58CCB3D8" w:rsidR="00C413B0" w:rsidRPr="000550FE" w:rsidRDefault="00C413B0" w:rsidP="005C67D1">
      <w:pPr>
        <w:pStyle w:val="SourceTextTranslation"/>
        <w:spacing w:after="0" w:line="240" w:lineRule="auto"/>
        <w:rPr>
          <w:sz w:val="20"/>
          <w:szCs w:val="20"/>
        </w:rPr>
      </w:pPr>
      <w:r w:rsidRPr="000550FE">
        <w:rPr>
          <w:sz w:val="20"/>
          <w:szCs w:val="20"/>
        </w:rPr>
        <w:t xml:space="preserve">65a A Rav who meets one of the following criteria is permitted to be </w:t>
      </w:r>
      <w:proofErr w:type="spellStart"/>
      <w:r w:rsidRPr="000550FE">
        <w:rPr>
          <w:i/>
          <w:iCs/>
          <w:sz w:val="20"/>
          <w:szCs w:val="20"/>
        </w:rPr>
        <w:t>mesader</w:t>
      </w:r>
      <w:proofErr w:type="spellEnd"/>
      <w:r w:rsidRPr="000550FE">
        <w:rPr>
          <w:i/>
          <w:iCs/>
          <w:sz w:val="20"/>
          <w:szCs w:val="20"/>
        </w:rPr>
        <w:t xml:space="preserve"> kiddushin</w:t>
      </w:r>
      <w:r w:rsidRPr="000550FE">
        <w:rPr>
          <w:sz w:val="20"/>
          <w:szCs w:val="20"/>
        </w:rPr>
        <w:t>:</w:t>
      </w:r>
    </w:p>
    <w:p w14:paraId="6BE9E6AF" w14:textId="0B27785C" w:rsidR="00C413B0" w:rsidRPr="000550FE" w:rsidRDefault="00C413B0" w:rsidP="005C67D1">
      <w:pPr>
        <w:pStyle w:val="SourceTextTranslation"/>
        <w:spacing w:after="0" w:line="240" w:lineRule="auto"/>
        <w:rPr>
          <w:sz w:val="20"/>
          <w:szCs w:val="20"/>
          <w:rtl/>
        </w:rPr>
      </w:pPr>
      <w:r w:rsidRPr="000550FE">
        <w:rPr>
          <w:sz w:val="20"/>
          <w:szCs w:val="20"/>
        </w:rPr>
        <w:t xml:space="preserve">(1) He has received a permit from the Committee for Officiants at </w:t>
      </w:r>
      <w:r w:rsidRPr="000550FE">
        <w:rPr>
          <w:i/>
          <w:iCs/>
          <w:sz w:val="20"/>
          <w:szCs w:val="20"/>
        </w:rPr>
        <w:t>Chuppa</w:t>
      </w:r>
      <w:r w:rsidRPr="000550FE">
        <w:rPr>
          <w:sz w:val="20"/>
          <w:szCs w:val="20"/>
        </w:rPr>
        <w:t xml:space="preserve"> and </w:t>
      </w:r>
      <w:r w:rsidRPr="000550FE">
        <w:rPr>
          <w:i/>
          <w:iCs/>
          <w:sz w:val="20"/>
          <w:szCs w:val="20"/>
        </w:rPr>
        <w:t>Kiddushin</w:t>
      </w:r>
      <w:r w:rsidRPr="000550FE">
        <w:rPr>
          <w:sz w:val="20"/>
          <w:szCs w:val="20"/>
        </w:rPr>
        <w:t xml:space="preserve"> of the Israeli Chief Rabbinate</w:t>
      </w:r>
      <w:proofErr w:type="gramStart"/>
      <w:r w:rsidRPr="000550FE">
        <w:rPr>
          <w:sz w:val="20"/>
          <w:szCs w:val="20"/>
        </w:rPr>
        <w:t>….(</w:t>
      </w:r>
      <w:proofErr w:type="gramEnd"/>
      <w:r w:rsidRPr="000550FE">
        <w:rPr>
          <w:sz w:val="20"/>
          <w:szCs w:val="20"/>
        </w:rPr>
        <w:t xml:space="preserve">2) He has a received a one-time permit from the Rabbinic Marriage Registrar, at the request of the couple. The Registrar is permitted, in unusual cases, to grant a one-time permit as </w:t>
      </w:r>
      <w:proofErr w:type="spellStart"/>
      <w:r w:rsidRPr="000550FE">
        <w:rPr>
          <w:i/>
          <w:iCs/>
          <w:sz w:val="20"/>
          <w:szCs w:val="20"/>
        </w:rPr>
        <w:t>mesader</w:t>
      </w:r>
      <w:proofErr w:type="spellEnd"/>
      <w:r w:rsidRPr="000550FE">
        <w:rPr>
          <w:i/>
          <w:iCs/>
          <w:sz w:val="20"/>
          <w:szCs w:val="20"/>
        </w:rPr>
        <w:t xml:space="preserve"> kiddushin</w:t>
      </w:r>
      <w:r w:rsidRPr="000550FE">
        <w:rPr>
          <w:sz w:val="20"/>
          <w:szCs w:val="20"/>
        </w:rPr>
        <w:t xml:space="preserve"> only for files opened in his jurisdiction, after he is convinced that the requested Rabbi is fitting in character and lifestyle to be </w:t>
      </w:r>
      <w:proofErr w:type="spellStart"/>
      <w:r w:rsidRPr="000550FE">
        <w:rPr>
          <w:i/>
          <w:iCs/>
          <w:sz w:val="20"/>
          <w:szCs w:val="20"/>
        </w:rPr>
        <w:t>mesader</w:t>
      </w:r>
      <w:proofErr w:type="spellEnd"/>
      <w:r w:rsidRPr="000550FE">
        <w:rPr>
          <w:i/>
          <w:iCs/>
          <w:sz w:val="20"/>
          <w:szCs w:val="20"/>
        </w:rPr>
        <w:t xml:space="preserve"> kiddushin</w:t>
      </w:r>
      <w:r w:rsidRPr="000550FE">
        <w:rPr>
          <w:sz w:val="20"/>
          <w:szCs w:val="20"/>
        </w:rPr>
        <w:t xml:space="preserve"> and is expert in the laws relevant to conducting </w:t>
      </w:r>
      <w:proofErr w:type="spellStart"/>
      <w:r w:rsidRPr="000550FE">
        <w:rPr>
          <w:i/>
          <w:iCs/>
          <w:sz w:val="20"/>
          <w:szCs w:val="20"/>
        </w:rPr>
        <w:t>chuppa</w:t>
      </w:r>
      <w:proofErr w:type="spellEnd"/>
      <w:r w:rsidRPr="000550FE">
        <w:rPr>
          <w:sz w:val="20"/>
          <w:szCs w:val="20"/>
        </w:rPr>
        <w:t xml:space="preserve"> and </w:t>
      </w:r>
      <w:r w:rsidRPr="000550FE">
        <w:rPr>
          <w:i/>
          <w:iCs/>
          <w:sz w:val="20"/>
          <w:szCs w:val="20"/>
        </w:rPr>
        <w:t>kiddushin</w:t>
      </w:r>
      <w:r w:rsidRPr="000550FE">
        <w:rPr>
          <w:sz w:val="20"/>
          <w:szCs w:val="20"/>
        </w:rPr>
        <w:t>.</w:t>
      </w:r>
    </w:p>
  </w:footnote>
  <w:footnote w:id="8">
    <w:p w14:paraId="75E82332" w14:textId="77777777" w:rsidR="00C413B0" w:rsidRPr="000550FE" w:rsidRDefault="00C413B0" w:rsidP="005C67D1">
      <w:pPr>
        <w:pStyle w:val="FootnoteText"/>
        <w:bidi w:val="0"/>
      </w:pPr>
      <w:r w:rsidRPr="000550FE">
        <w:rPr>
          <w:rStyle w:val="FootnoteReference"/>
        </w:rPr>
        <w:footnoteRef/>
      </w:r>
      <w:r w:rsidRPr="000550FE">
        <w:t xml:space="preserve"> Available here: https://www.ou.org/assets/Responses-of-Rabbinic-Panel.pdf</w:t>
      </w:r>
    </w:p>
  </w:footnote>
  <w:footnote w:id="9">
    <w:p w14:paraId="3C8CA68F" w14:textId="6C2464EA" w:rsidR="00C413B0" w:rsidRDefault="00C413B0" w:rsidP="00E102F7">
      <w:pPr>
        <w:pStyle w:val="FootnoteText"/>
        <w:bidi w:val="0"/>
      </w:pPr>
      <w:r w:rsidRPr="000550FE">
        <w:rPr>
          <w:rStyle w:val="FootnoteReference"/>
        </w:rPr>
        <w:footnoteRef/>
      </w:r>
      <w:r w:rsidRPr="000550FE">
        <w:t xml:space="preserve"> We plan to discuss Halacha’s recognition of male witnesses in an upcoming piece. According to some views, the witnesses should be explicitly designated by the </w:t>
      </w:r>
      <w:proofErr w:type="spellStart"/>
      <w:r w:rsidRPr="000550FE">
        <w:rPr>
          <w:i/>
          <w:iCs/>
        </w:rPr>
        <w:t>chatan</w:t>
      </w:r>
      <w:proofErr w:type="spellEnd"/>
      <w:r w:rsidRPr="000550FE">
        <w:t xml:space="preserve"> to the exclusion of other attendees, who may not be valid witnesses.</w:t>
      </w:r>
    </w:p>
    <w:p w14:paraId="3783E7F6" w14:textId="67A874C1" w:rsidR="00C413B0" w:rsidRPr="000550FE" w:rsidRDefault="00C413B0" w:rsidP="005C67D1">
      <w:pPr>
        <w:pStyle w:val="SourceTitleTranslation"/>
        <w:spacing w:after="0" w:line="240" w:lineRule="auto"/>
        <w:rPr>
          <w:sz w:val="20"/>
          <w:szCs w:val="20"/>
        </w:rPr>
      </w:pPr>
      <w:r w:rsidRPr="000550FE">
        <w:rPr>
          <w:sz w:val="20"/>
          <w:szCs w:val="20"/>
        </w:rPr>
        <w:t xml:space="preserve">Shulchan </w:t>
      </w:r>
      <w:proofErr w:type="spellStart"/>
      <w:r w:rsidRPr="000550FE">
        <w:rPr>
          <w:sz w:val="20"/>
          <w:szCs w:val="20"/>
        </w:rPr>
        <w:t>Aruch</w:t>
      </w:r>
      <w:proofErr w:type="spellEnd"/>
      <w:r w:rsidRPr="000550FE">
        <w:rPr>
          <w:sz w:val="20"/>
          <w:szCs w:val="20"/>
        </w:rPr>
        <w:t xml:space="preserve"> EH 42:4</w:t>
      </w:r>
    </w:p>
    <w:p w14:paraId="61023357" w14:textId="3379E371" w:rsidR="00C413B0" w:rsidRPr="000550FE" w:rsidRDefault="00C413B0" w:rsidP="007D4903">
      <w:pPr>
        <w:pStyle w:val="SourceTextTranslation"/>
        <w:spacing w:after="0" w:line="240" w:lineRule="auto"/>
        <w:rPr>
          <w:rtl/>
        </w:rPr>
      </w:pPr>
      <w:r w:rsidRPr="000550FE">
        <w:rPr>
          <w:sz w:val="20"/>
          <w:szCs w:val="20"/>
        </w:rPr>
        <w:t xml:space="preserve">If he performed </w:t>
      </w:r>
      <w:r w:rsidRPr="000550FE">
        <w:rPr>
          <w:i/>
          <w:iCs/>
          <w:sz w:val="20"/>
          <w:szCs w:val="20"/>
        </w:rPr>
        <w:t>kiddushin</w:t>
      </w:r>
      <w:r w:rsidRPr="000550FE">
        <w:rPr>
          <w:sz w:val="20"/>
          <w:szCs w:val="20"/>
        </w:rPr>
        <w:t xml:space="preserve"> before witnesses, even if he did not say: you are witnesses, she is </w:t>
      </w:r>
      <w:proofErr w:type="spellStart"/>
      <w:r w:rsidRPr="000550FE">
        <w:rPr>
          <w:i/>
          <w:iCs/>
          <w:sz w:val="20"/>
          <w:szCs w:val="20"/>
        </w:rPr>
        <w:t>mekudeshet</w:t>
      </w:r>
      <w:proofErr w:type="spellEnd"/>
      <w:r w:rsidRPr="000550FE">
        <w:rPr>
          <w:sz w:val="20"/>
          <w:szCs w:val="20"/>
        </w:rPr>
        <w:t xml:space="preserve"> (betrothed). Rema: And even if he designated witnesses, others who saw the act can testify. And the witnesses need to see the actual giving into her hand or into her domain, but if they did not see the actual giving into her hand, even if they heard him say: Be </w:t>
      </w:r>
      <w:proofErr w:type="spellStart"/>
      <w:r w:rsidRPr="000550FE">
        <w:rPr>
          <w:i/>
          <w:iCs/>
          <w:sz w:val="20"/>
          <w:szCs w:val="20"/>
        </w:rPr>
        <w:t>mekudeshet</w:t>
      </w:r>
      <w:proofErr w:type="spellEnd"/>
      <w:r w:rsidRPr="000550FE">
        <w:rPr>
          <w:sz w:val="20"/>
          <w:szCs w:val="20"/>
        </w:rPr>
        <w:t xml:space="preserve"> to me with such-and-such an object, and afterwards she has it, this is not [valid] </w:t>
      </w:r>
      <w:r w:rsidRPr="000550FE">
        <w:rPr>
          <w:i/>
          <w:iCs/>
          <w:sz w:val="20"/>
          <w:szCs w:val="20"/>
        </w:rPr>
        <w:t>kiddushin</w:t>
      </w:r>
      <w:r w:rsidRPr="000550FE">
        <w:rPr>
          <w:sz w:val="20"/>
          <w:szCs w:val="20"/>
        </w:rPr>
        <w:t xml:space="preserve"> unless they see the actual giving.</w:t>
      </w:r>
    </w:p>
    <w:p w14:paraId="0D1A475C" w14:textId="64F49570" w:rsidR="00C413B0" w:rsidRPr="000550FE" w:rsidRDefault="00C413B0" w:rsidP="005C67D1">
      <w:pPr>
        <w:pStyle w:val="SourceTitleTranslation"/>
        <w:spacing w:after="0" w:line="240" w:lineRule="auto"/>
        <w:rPr>
          <w:sz w:val="20"/>
          <w:szCs w:val="20"/>
        </w:rPr>
      </w:pPr>
      <w:r w:rsidRPr="000550FE">
        <w:rPr>
          <w:sz w:val="20"/>
          <w:szCs w:val="20"/>
        </w:rPr>
        <w:t xml:space="preserve">Shulchan </w:t>
      </w:r>
      <w:proofErr w:type="spellStart"/>
      <w:r w:rsidRPr="000550FE">
        <w:rPr>
          <w:sz w:val="20"/>
          <w:szCs w:val="20"/>
        </w:rPr>
        <w:t>Aruch</w:t>
      </w:r>
      <w:proofErr w:type="spellEnd"/>
      <w:r w:rsidRPr="000550FE">
        <w:rPr>
          <w:sz w:val="20"/>
          <w:szCs w:val="20"/>
        </w:rPr>
        <w:t xml:space="preserve"> EH 42:2</w:t>
      </w:r>
    </w:p>
    <w:p w14:paraId="55C7C1EB" w14:textId="661727FC" w:rsidR="00C413B0" w:rsidRPr="000550FE" w:rsidRDefault="00C413B0" w:rsidP="007D4903">
      <w:pPr>
        <w:pStyle w:val="SourceTextTranslation"/>
        <w:spacing w:after="0" w:line="240" w:lineRule="auto"/>
        <w:rPr>
          <w:rFonts w:cs="Arial"/>
          <w:rtl/>
        </w:rPr>
      </w:pPr>
      <w:r w:rsidRPr="000550FE">
        <w:rPr>
          <w:sz w:val="20"/>
          <w:szCs w:val="20"/>
        </w:rPr>
        <w:t xml:space="preserve">One who performs </w:t>
      </w:r>
      <w:r w:rsidRPr="000550FE">
        <w:rPr>
          <w:i/>
          <w:iCs/>
          <w:sz w:val="20"/>
          <w:szCs w:val="20"/>
        </w:rPr>
        <w:t>kiddushin</w:t>
      </w:r>
      <w:r w:rsidRPr="000550FE">
        <w:rPr>
          <w:sz w:val="20"/>
          <w:szCs w:val="20"/>
        </w:rPr>
        <w:t xml:space="preserve"> without witnesses, or even with one witness, this is not [valid] </w:t>
      </w:r>
      <w:r w:rsidRPr="000550FE">
        <w:rPr>
          <w:i/>
          <w:iCs/>
          <w:sz w:val="20"/>
          <w:szCs w:val="20"/>
        </w:rPr>
        <w:t>kiddushin</w:t>
      </w:r>
      <w:r w:rsidRPr="000550FE">
        <w:rPr>
          <w:sz w:val="20"/>
          <w:szCs w:val="20"/>
        </w:rPr>
        <w:t>.</w:t>
      </w:r>
    </w:p>
    <w:p w14:paraId="4FBA7A7F" w14:textId="4EC361FF" w:rsidR="00C413B0" w:rsidRPr="000550FE" w:rsidRDefault="00C413B0" w:rsidP="005C67D1">
      <w:pPr>
        <w:pStyle w:val="SourceTitleTranslation"/>
        <w:spacing w:after="0" w:line="240" w:lineRule="auto"/>
        <w:rPr>
          <w:sz w:val="20"/>
          <w:szCs w:val="20"/>
          <w:lang w:bidi="ar-SA"/>
        </w:rPr>
      </w:pPr>
      <w:r w:rsidRPr="000550FE">
        <w:rPr>
          <w:sz w:val="20"/>
          <w:szCs w:val="20"/>
          <w:lang w:bidi="ar-SA"/>
        </w:rPr>
        <w:t xml:space="preserve">Shulchan </w:t>
      </w:r>
      <w:proofErr w:type="spellStart"/>
      <w:r w:rsidRPr="000550FE">
        <w:rPr>
          <w:sz w:val="20"/>
          <w:szCs w:val="20"/>
          <w:lang w:bidi="ar-SA"/>
        </w:rPr>
        <w:t>Aruch</w:t>
      </w:r>
      <w:proofErr w:type="spellEnd"/>
      <w:r w:rsidRPr="000550FE">
        <w:rPr>
          <w:sz w:val="20"/>
          <w:szCs w:val="20"/>
          <w:lang w:bidi="ar-SA"/>
        </w:rPr>
        <w:t xml:space="preserve"> CM 35:14</w:t>
      </w:r>
    </w:p>
    <w:p w14:paraId="5AC66950" w14:textId="2165E8C2" w:rsidR="00C413B0" w:rsidRPr="000550FE" w:rsidRDefault="00C413B0" w:rsidP="007D4903">
      <w:pPr>
        <w:pStyle w:val="SourceTextTranslation"/>
        <w:spacing w:after="0" w:line="240" w:lineRule="auto"/>
        <w:rPr>
          <w:rtl/>
        </w:rPr>
      </w:pPr>
      <w:r w:rsidRPr="000550FE">
        <w:rPr>
          <w:sz w:val="20"/>
          <w:szCs w:val="20"/>
          <w:lang w:bidi="ar-SA"/>
        </w:rPr>
        <w:t>A woman is invalid [as a witness]</w:t>
      </w:r>
      <w:r w:rsidRPr="000550FE">
        <w:rPr>
          <w:rFonts w:cstheme="minorBidi"/>
          <w:sz w:val="20"/>
          <w:szCs w:val="20"/>
        </w:rPr>
        <w:t>.</w:t>
      </w:r>
    </w:p>
  </w:footnote>
  <w:footnote w:id="10">
    <w:p w14:paraId="44B6174C" w14:textId="0E70170E" w:rsidR="00C413B0" w:rsidRPr="00C413B0" w:rsidRDefault="00C413B0" w:rsidP="005C67D1">
      <w:pPr>
        <w:pStyle w:val="SourceTitle"/>
        <w:bidi w:val="0"/>
        <w:spacing w:after="0" w:line="240" w:lineRule="auto"/>
        <w:rPr>
          <w:rFonts w:cs="Arial"/>
        </w:rPr>
      </w:pPr>
      <w:r w:rsidRPr="000550FE">
        <w:rPr>
          <w:rStyle w:val="FootnoteReference"/>
          <w:sz w:val="20"/>
          <w:szCs w:val="20"/>
        </w:rPr>
        <w:footnoteRef/>
      </w:r>
      <w:r w:rsidRPr="000550FE">
        <w:rPr>
          <w:sz w:val="20"/>
          <w:szCs w:val="20"/>
        </w:rPr>
        <w:t xml:space="preserve"> </w:t>
      </w:r>
      <w:r w:rsidRPr="00C413B0">
        <w:rPr>
          <w:sz w:val="20"/>
          <w:szCs w:val="20"/>
          <w:u w:val="single"/>
        </w:rPr>
        <w:t xml:space="preserve">Shulchan </w:t>
      </w:r>
      <w:proofErr w:type="spellStart"/>
      <w:r w:rsidRPr="00C413B0">
        <w:rPr>
          <w:sz w:val="20"/>
          <w:szCs w:val="20"/>
          <w:u w:val="single"/>
        </w:rPr>
        <w:t>Aruch</w:t>
      </w:r>
      <w:proofErr w:type="spellEnd"/>
      <w:r w:rsidRPr="00C413B0">
        <w:rPr>
          <w:sz w:val="20"/>
          <w:szCs w:val="20"/>
          <w:u w:val="single"/>
        </w:rPr>
        <w:t xml:space="preserve"> EH 42:5</w:t>
      </w:r>
    </w:p>
    <w:p w14:paraId="7C86EBB6" w14:textId="5D9F17C4" w:rsidR="00C413B0" w:rsidRPr="000550FE" w:rsidRDefault="00C413B0" w:rsidP="007D4903">
      <w:pPr>
        <w:pStyle w:val="SourceTextTranslation"/>
        <w:spacing w:after="0" w:line="240" w:lineRule="auto"/>
      </w:pPr>
      <w:r w:rsidRPr="000550FE">
        <w:rPr>
          <w:sz w:val="20"/>
          <w:szCs w:val="20"/>
        </w:rPr>
        <w:t xml:space="preserve">One who performs </w:t>
      </w:r>
      <w:r w:rsidRPr="000550FE">
        <w:rPr>
          <w:i/>
          <w:iCs/>
          <w:sz w:val="20"/>
          <w:szCs w:val="20"/>
        </w:rPr>
        <w:t>kiddushin</w:t>
      </w:r>
      <w:r w:rsidRPr="000550FE">
        <w:rPr>
          <w:sz w:val="20"/>
          <w:szCs w:val="20"/>
        </w:rPr>
        <w:t xml:space="preserve"> with those who are disqualified on a Torah level from giving testimony, this is not [valid] </w:t>
      </w:r>
      <w:r w:rsidRPr="000550FE">
        <w:rPr>
          <w:i/>
          <w:iCs/>
          <w:sz w:val="20"/>
          <w:szCs w:val="20"/>
        </w:rPr>
        <w:t>kiddushin</w:t>
      </w:r>
      <w:r w:rsidRPr="000550FE">
        <w:rPr>
          <w:sz w:val="20"/>
          <w:szCs w:val="20"/>
        </w:rPr>
        <w:t xml:space="preserve">. </w:t>
      </w:r>
    </w:p>
    <w:p w14:paraId="5D2B7A55" w14:textId="3706BB34" w:rsidR="00C413B0" w:rsidRPr="000550FE" w:rsidRDefault="00C413B0" w:rsidP="005C67D1">
      <w:pPr>
        <w:pStyle w:val="SourceTitleTranslation"/>
        <w:spacing w:after="0" w:line="240" w:lineRule="auto"/>
        <w:rPr>
          <w:sz w:val="20"/>
          <w:szCs w:val="20"/>
        </w:rPr>
      </w:pPr>
      <w:r w:rsidRPr="000550FE">
        <w:rPr>
          <w:sz w:val="20"/>
          <w:szCs w:val="20"/>
        </w:rPr>
        <w:t xml:space="preserve">Shulchan </w:t>
      </w:r>
      <w:proofErr w:type="spellStart"/>
      <w:r w:rsidRPr="000550FE">
        <w:rPr>
          <w:sz w:val="20"/>
          <w:szCs w:val="20"/>
        </w:rPr>
        <w:t>Aruch</w:t>
      </w:r>
      <w:proofErr w:type="spellEnd"/>
      <w:r w:rsidRPr="000550FE">
        <w:rPr>
          <w:sz w:val="20"/>
          <w:szCs w:val="20"/>
        </w:rPr>
        <w:t xml:space="preserve"> EH 42:2</w:t>
      </w:r>
    </w:p>
    <w:p w14:paraId="7A3638F3" w14:textId="3B5FAA5F" w:rsidR="00C413B0" w:rsidRPr="000550FE" w:rsidRDefault="00C413B0" w:rsidP="007D4903">
      <w:pPr>
        <w:pStyle w:val="SourceTextTranslation"/>
        <w:spacing w:after="0" w:line="240" w:lineRule="auto"/>
        <w:rPr>
          <w:rtl/>
        </w:rPr>
      </w:pPr>
      <w:r w:rsidRPr="000550FE">
        <w:rPr>
          <w:sz w:val="20"/>
          <w:szCs w:val="20"/>
        </w:rPr>
        <w:t xml:space="preserve">Similarly, if he performed </w:t>
      </w:r>
      <w:r w:rsidRPr="000550FE">
        <w:rPr>
          <w:i/>
          <w:iCs/>
          <w:sz w:val="20"/>
          <w:szCs w:val="20"/>
        </w:rPr>
        <w:t>kiddushin</w:t>
      </w:r>
      <w:r w:rsidRPr="000550FE">
        <w:rPr>
          <w:sz w:val="20"/>
          <w:szCs w:val="20"/>
        </w:rPr>
        <w:t xml:space="preserve"> before two [witnesses], and one of them was a relative, it is as if he performed </w:t>
      </w:r>
      <w:r w:rsidRPr="000550FE">
        <w:rPr>
          <w:i/>
          <w:iCs/>
          <w:sz w:val="20"/>
          <w:szCs w:val="20"/>
        </w:rPr>
        <w:t>kiddushin</w:t>
      </w:r>
      <w:r w:rsidRPr="000550FE">
        <w:rPr>
          <w:sz w:val="20"/>
          <w:szCs w:val="20"/>
        </w:rPr>
        <w:t xml:space="preserve"> before one witness.</w:t>
      </w:r>
    </w:p>
  </w:footnote>
  <w:footnote w:id="11">
    <w:p w14:paraId="7958CD63" w14:textId="122C129B" w:rsidR="00C413B0" w:rsidRPr="000550FE" w:rsidRDefault="00C413B0" w:rsidP="005C67D1">
      <w:pPr>
        <w:pStyle w:val="SourceTitle"/>
        <w:bidi w:val="0"/>
        <w:spacing w:after="0" w:line="240" w:lineRule="auto"/>
        <w:rPr>
          <w:sz w:val="20"/>
          <w:szCs w:val="20"/>
        </w:rPr>
      </w:pPr>
      <w:r w:rsidRPr="000550FE">
        <w:rPr>
          <w:rStyle w:val="FootnoteReference"/>
          <w:sz w:val="20"/>
          <w:szCs w:val="20"/>
        </w:rPr>
        <w:footnoteRef/>
      </w:r>
      <w:r w:rsidRPr="000550FE">
        <w:rPr>
          <w:sz w:val="20"/>
          <w:szCs w:val="20"/>
        </w:rPr>
        <w:t xml:space="preserve"> </w:t>
      </w:r>
      <w:r w:rsidRPr="00C413B0">
        <w:rPr>
          <w:sz w:val="20"/>
          <w:szCs w:val="20"/>
          <w:u w:val="single"/>
        </w:rPr>
        <w:t xml:space="preserve">Mishna </w:t>
      </w:r>
      <w:r w:rsidRPr="00C413B0">
        <w:rPr>
          <w:i/>
          <w:iCs/>
          <w:sz w:val="20"/>
          <w:szCs w:val="20"/>
          <w:u w:val="single"/>
        </w:rPr>
        <w:t>Kiddushin</w:t>
      </w:r>
      <w:r w:rsidRPr="00C413B0">
        <w:rPr>
          <w:sz w:val="20"/>
          <w:szCs w:val="20"/>
          <w:u w:val="single"/>
        </w:rPr>
        <w:t xml:space="preserve"> 1:1</w:t>
      </w:r>
    </w:p>
    <w:p w14:paraId="0E205001" w14:textId="6017D521" w:rsidR="00C413B0" w:rsidRPr="000550FE" w:rsidRDefault="00C413B0" w:rsidP="007D4903">
      <w:pPr>
        <w:pStyle w:val="SourceTextTranslation"/>
        <w:spacing w:after="0" w:line="240" w:lineRule="auto"/>
      </w:pPr>
      <w:r w:rsidRPr="000550FE">
        <w:rPr>
          <w:sz w:val="20"/>
          <w:szCs w:val="20"/>
        </w:rPr>
        <w:t>The woman undergoes </w:t>
      </w:r>
      <w:proofErr w:type="spellStart"/>
      <w:r w:rsidRPr="000550FE">
        <w:rPr>
          <w:i/>
          <w:iCs/>
          <w:sz w:val="20"/>
          <w:szCs w:val="20"/>
        </w:rPr>
        <w:t>kinyan</w:t>
      </w:r>
      <w:proofErr w:type="spellEnd"/>
      <w:r w:rsidRPr="000550FE">
        <w:rPr>
          <w:i/>
          <w:iCs/>
          <w:sz w:val="20"/>
          <w:szCs w:val="20"/>
        </w:rPr>
        <w:t> </w:t>
      </w:r>
      <w:r w:rsidRPr="000550FE">
        <w:rPr>
          <w:sz w:val="20"/>
          <w:szCs w:val="20"/>
        </w:rPr>
        <w:t>in three ways...She undergoes </w:t>
      </w:r>
      <w:proofErr w:type="spellStart"/>
      <w:r w:rsidRPr="000550FE">
        <w:rPr>
          <w:i/>
          <w:iCs/>
          <w:sz w:val="20"/>
          <w:szCs w:val="20"/>
        </w:rPr>
        <w:t>kinyan</w:t>
      </w:r>
      <w:proofErr w:type="spellEnd"/>
      <w:r w:rsidRPr="000550FE">
        <w:rPr>
          <w:sz w:val="20"/>
          <w:szCs w:val="20"/>
        </w:rPr>
        <w:t xml:space="preserve"> through money, through contract, or through relations. With money: Beit Shammai say with a </w:t>
      </w:r>
      <w:r w:rsidRPr="000550FE">
        <w:rPr>
          <w:i/>
          <w:iCs/>
          <w:sz w:val="20"/>
          <w:szCs w:val="20"/>
        </w:rPr>
        <w:t>dinar</w:t>
      </w:r>
      <w:r w:rsidRPr="000550FE">
        <w:rPr>
          <w:sz w:val="20"/>
          <w:szCs w:val="20"/>
        </w:rPr>
        <w:t xml:space="preserve"> or with the equivalent value of a </w:t>
      </w:r>
      <w:r w:rsidRPr="000550FE">
        <w:rPr>
          <w:i/>
          <w:iCs/>
          <w:sz w:val="20"/>
          <w:szCs w:val="20"/>
        </w:rPr>
        <w:t>dinar</w:t>
      </w:r>
      <w:r w:rsidRPr="000550FE">
        <w:rPr>
          <w:sz w:val="20"/>
          <w:szCs w:val="20"/>
        </w:rPr>
        <w:t xml:space="preserve">, and Beit Hillel say with a </w:t>
      </w:r>
      <w:proofErr w:type="spellStart"/>
      <w:r w:rsidRPr="000550FE">
        <w:rPr>
          <w:i/>
          <w:iCs/>
          <w:sz w:val="20"/>
          <w:szCs w:val="20"/>
        </w:rPr>
        <w:t>peruta</w:t>
      </w:r>
      <w:proofErr w:type="spellEnd"/>
      <w:r w:rsidRPr="000550FE">
        <w:rPr>
          <w:sz w:val="20"/>
          <w:szCs w:val="20"/>
        </w:rPr>
        <w:t xml:space="preserve"> or the equivalent value of a </w:t>
      </w:r>
      <w:proofErr w:type="spellStart"/>
      <w:r w:rsidRPr="000550FE">
        <w:rPr>
          <w:i/>
          <w:iCs/>
          <w:sz w:val="20"/>
          <w:szCs w:val="20"/>
        </w:rPr>
        <w:t>peruta</w:t>
      </w:r>
      <w:proofErr w:type="spellEnd"/>
      <w:r w:rsidRPr="000550FE">
        <w:rPr>
          <w:sz w:val="20"/>
          <w:szCs w:val="20"/>
        </w:rPr>
        <w:t>.</w:t>
      </w:r>
    </w:p>
  </w:footnote>
  <w:footnote w:id="12">
    <w:p w14:paraId="4BBDAF19" w14:textId="0D582BEE" w:rsidR="00C413B0" w:rsidRPr="007D4903" w:rsidRDefault="00C413B0" w:rsidP="007D4903">
      <w:pPr>
        <w:pStyle w:val="FootnoteText"/>
        <w:bidi w:val="0"/>
      </w:pPr>
      <w:r w:rsidRPr="000550FE">
        <w:rPr>
          <w:rStyle w:val="FootnoteReference"/>
        </w:rPr>
        <w:footnoteRef/>
      </w:r>
      <w:r w:rsidRPr="000550FE">
        <w:t xml:space="preserve"> Technically, </w:t>
      </w:r>
      <w:r w:rsidRPr="000550FE">
        <w:rPr>
          <w:i/>
          <w:iCs/>
        </w:rPr>
        <w:t>kiddushin</w:t>
      </w:r>
      <w:r w:rsidRPr="000550FE">
        <w:t xml:space="preserve"> can be valid with a borrowed or rented object.</w:t>
      </w:r>
    </w:p>
    <w:p w14:paraId="27D967B6" w14:textId="0E16B97A" w:rsidR="00C413B0" w:rsidRPr="000550FE" w:rsidRDefault="00C413B0" w:rsidP="005C67D1">
      <w:pPr>
        <w:pStyle w:val="SourceTitleTranslation"/>
        <w:spacing w:after="0" w:line="240" w:lineRule="auto"/>
        <w:rPr>
          <w:sz w:val="20"/>
          <w:szCs w:val="20"/>
        </w:rPr>
      </w:pPr>
      <w:r w:rsidRPr="000550FE">
        <w:rPr>
          <w:sz w:val="20"/>
          <w:szCs w:val="20"/>
        </w:rPr>
        <w:t xml:space="preserve">Shulchan </w:t>
      </w:r>
      <w:proofErr w:type="spellStart"/>
      <w:r w:rsidRPr="000550FE">
        <w:rPr>
          <w:sz w:val="20"/>
          <w:szCs w:val="20"/>
        </w:rPr>
        <w:t>Aruch</w:t>
      </w:r>
      <w:proofErr w:type="spellEnd"/>
      <w:r w:rsidRPr="000550FE">
        <w:rPr>
          <w:sz w:val="20"/>
          <w:szCs w:val="20"/>
        </w:rPr>
        <w:t xml:space="preserve"> EH 28:19</w:t>
      </w:r>
    </w:p>
    <w:p w14:paraId="26A8D088" w14:textId="0A9A143E" w:rsidR="00C413B0" w:rsidRPr="000550FE" w:rsidRDefault="00C413B0" w:rsidP="007D4903">
      <w:pPr>
        <w:pStyle w:val="SourceTextTranslation"/>
        <w:spacing w:after="0" w:line="240" w:lineRule="auto"/>
        <w:rPr>
          <w:rFonts w:cstheme="minorBidi"/>
          <w:rtl/>
          <w:lang w:bidi="ar-SA"/>
        </w:rPr>
      </w:pPr>
      <w:r w:rsidRPr="000550FE">
        <w:rPr>
          <w:sz w:val="20"/>
          <w:szCs w:val="20"/>
        </w:rPr>
        <w:t xml:space="preserve">One who borrows an object from his fellow and informs him that he wishes to perform </w:t>
      </w:r>
      <w:r w:rsidRPr="000550FE">
        <w:rPr>
          <w:i/>
          <w:iCs/>
          <w:sz w:val="20"/>
          <w:szCs w:val="20"/>
        </w:rPr>
        <w:t>kiddushin</w:t>
      </w:r>
      <w:r w:rsidRPr="000550FE">
        <w:rPr>
          <w:sz w:val="20"/>
          <w:szCs w:val="20"/>
        </w:rPr>
        <w:t xml:space="preserve"> with it, [the woman is] </w:t>
      </w:r>
      <w:proofErr w:type="spellStart"/>
      <w:r w:rsidRPr="000550FE">
        <w:rPr>
          <w:i/>
          <w:iCs/>
          <w:sz w:val="20"/>
          <w:szCs w:val="20"/>
        </w:rPr>
        <w:t>mekudeshet</w:t>
      </w:r>
      <w:proofErr w:type="spellEnd"/>
      <w:r w:rsidRPr="000550FE">
        <w:rPr>
          <w:sz w:val="20"/>
          <w:szCs w:val="20"/>
        </w:rPr>
        <w:t xml:space="preserve">. And if not [he does not inform him], </w:t>
      </w:r>
      <w:r w:rsidRPr="000550FE">
        <w:rPr>
          <w:rFonts w:cstheme="minorBidi"/>
          <w:sz w:val="20"/>
          <w:szCs w:val="20"/>
          <w:lang w:bidi="ar-SA"/>
        </w:rPr>
        <w:t xml:space="preserve">there is doubt as to whether she is </w:t>
      </w:r>
      <w:proofErr w:type="spellStart"/>
      <w:r w:rsidRPr="000550FE">
        <w:rPr>
          <w:rFonts w:cstheme="minorBidi"/>
          <w:i/>
          <w:iCs/>
          <w:sz w:val="20"/>
          <w:szCs w:val="20"/>
          <w:lang w:bidi="ar-SA"/>
        </w:rPr>
        <w:t>mekudeshet</w:t>
      </w:r>
      <w:proofErr w:type="spellEnd"/>
      <w:r w:rsidRPr="000550FE">
        <w:rPr>
          <w:rFonts w:cstheme="minorBidi"/>
          <w:sz w:val="20"/>
          <w:szCs w:val="20"/>
          <w:lang w:bidi="ar-SA"/>
        </w:rPr>
        <w:t xml:space="preserve">. Rema: The same halacha applies to one who rents a utensil or object from his fellow and performs </w:t>
      </w:r>
      <w:r w:rsidRPr="000550FE">
        <w:rPr>
          <w:rFonts w:cstheme="minorBidi"/>
          <w:i/>
          <w:iCs/>
          <w:sz w:val="20"/>
          <w:szCs w:val="20"/>
          <w:lang w:bidi="ar-SA"/>
        </w:rPr>
        <w:t>kiddushin</w:t>
      </w:r>
      <w:r w:rsidRPr="000550FE">
        <w:rPr>
          <w:rFonts w:cstheme="minorBidi"/>
          <w:sz w:val="20"/>
          <w:szCs w:val="20"/>
          <w:lang w:bidi="ar-SA"/>
        </w:rPr>
        <w:t xml:space="preserve"> with it.</w:t>
      </w:r>
    </w:p>
  </w:footnote>
  <w:footnote w:id="13">
    <w:p w14:paraId="6E4FD46A" w14:textId="404E55F4" w:rsidR="007D4903" w:rsidRPr="000550FE" w:rsidRDefault="00C413B0" w:rsidP="007D4903">
      <w:pPr>
        <w:pStyle w:val="FootnoteText"/>
        <w:bidi w:val="0"/>
        <w:rPr>
          <w:rtl/>
        </w:rPr>
      </w:pPr>
      <w:r w:rsidRPr="000550FE">
        <w:rPr>
          <w:rStyle w:val="FootnoteReference"/>
        </w:rPr>
        <w:footnoteRef/>
      </w:r>
      <w:r w:rsidRPr="000550FE">
        <w:t xml:space="preserve"> </w:t>
      </w:r>
      <w:hyperlink r:id="rId3" w:history="1">
        <w:r w:rsidR="007D4903" w:rsidRPr="009475C4">
          <w:rPr>
            <w:rStyle w:val="Hyperlink"/>
          </w:rPr>
          <w:t>https://www.dailyhalacha.com/media/Syrian_Sephardic_Wedding_Guide.pdf</w:t>
        </w:r>
      </w:hyperlink>
    </w:p>
  </w:footnote>
  <w:footnote w:id="14">
    <w:p w14:paraId="30D9EB85" w14:textId="7DA2C4D9" w:rsidR="00C413B0" w:rsidRPr="00C413B0" w:rsidRDefault="00C413B0" w:rsidP="005C67D1">
      <w:pPr>
        <w:pStyle w:val="SourceTitle"/>
        <w:bidi w:val="0"/>
        <w:spacing w:after="0" w:line="240" w:lineRule="auto"/>
        <w:rPr>
          <w:rFonts w:ascii="Roboto" w:eastAsia="Times New Roman" w:hAnsi="Roboto" w:cs="Times New Roman"/>
          <w:color w:val="000000"/>
          <w:sz w:val="20"/>
          <w:szCs w:val="20"/>
        </w:rPr>
      </w:pPr>
      <w:r w:rsidRPr="000550FE">
        <w:rPr>
          <w:rStyle w:val="FootnoteReference"/>
          <w:sz w:val="20"/>
          <w:szCs w:val="20"/>
        </w:rPr>
        <w:footnoteRef/>
      </w:r>
      <w:r w:rsidRPr="000550FE">
        <w:rPr>
          <w:sz w:val="20"/>
          <w:szCs w:val="20"/>
          <w:rtl/>
        </w:rPr>
        <w:t xml:space="preserve"> </w:t>
      </w:r>
      <w:r w:rsidRPr="00C413B0">
        <w:rPr>
          <w:i/>
          <w:iCs/>
          <w:sz w:val="20"/>
          <w:szCs w:val="20"/>
          <w:u w:val="single"/>
        </w:rPr>
        <w:t>Tikkunei Zohar</w:t>
      </w:r>
      <w:r w:rsidRPr="00C413B0">
        <w:rPr>
          <w:sz w:val="20"/>
          <w:szCs w:val="20"/>
          <w:u w:val="single"/>
        </w:rPr>
        <w:t xml:space="preserve"> 5, 19a</w:t>
      </w:r>
    </w:p>
    <w:p w14:paraId="589C55C6" w14:textId="16175B86" w:rsidR="00C413B0" w:rsidRPr="000550FE" w:rsidRDefault="00C413B0" w:rsidP="005C67D1">
      <w:pPr>
        <w:pStyle w:val="SourceTextTranslation"/>
        <w:spacing w:after="0" w:line="240" w:lineRule="auto"/>
        <w:rPr>
          <w:rFonts w:cstheme="minorBidi"/>
          <w:sz w:val="20"/>
          <w:szCs w:val="20"/>
        </w:rPr>
      </w:pPr>
      <w:r w:rsidRPr="000550FE">
        <w:rPr>
          <w:sz w:val="20"/>
          <w:szCs w:val="20"/>
        </w:rPr>
        <w:t xml:space="preserve">This final </w:t>
      </w:r>
      <w:r w:rsidRPr="000550FE">
        <w:rPr>
          <w:i/>
          <w:iCs/>
          <w:sz w:val="20"/>
          <w:szCs w:val="20"/>
        </w:rPr>
        <w:t>mem</w:t>
      </w:r>
      <w:r w:rsidRPr="000550FE">
        <w:rPr>
          <w:sz w:val="20"/>
          <w:szCs w:val="20"/>
        </w:rPr>
        <w:t xml:space="preserve"> [used unconventionally at the beginning of the biblical phrase “</w:t>
      </w:r>
      <w:r w:rsidRPr="000550FE">
        <w:rPr>
          <w:i/>
          <w:iCs/>
          <w:sz w:val="20"/>
          <w:szCs w:val="20"/>
        </w:rPr>
        <w:t>le-</w:t>
      </w:r>
      <w:proofErr w:type="spellStart"/>
      <w:r w:rsidRPr="000550FE">
        <w:rPr>
          <w:i/>
          <w:iCs/>
          <w:sz w:val="20"/>
          <w:szCs w:val="20"/>
        </w:rPr>
        <w:t>marbeh</w:t>
      </w:r>
      <w:proofErr w:type="spellEnd"/>
      <w:r w:rsidRPr="000550FE">
        <w:rPr>
          <w:i/>
          <w:iCs/>
          <w:sz w:val="20"/>
          <w:szCs w:val="20"/>
        </w:rPr>
        <w:t xml:space="preserve"> ha-</w:t>
      </w:r>
      <w:proofErr w:type="spellStart"/>
      <w:r w:rsidRPr="000550FE">
        <w:rPr>
          <w:i/>
          <w:iCs/>
          <w:sz w:val="20"/>
          <w:szCs w:val="20"/>
        </w:rPr>
        <w:t>misra</w:t>
      </w:r>
      <w:proofErr w:type="spellEnd"/>
      <w:r w:rsidRPr="000550FE">
        <w:rPr>
          <w:sz w:val="20"/>
          <w:szCs w:val="20"/>
        </w:rPr>
        <w:t>”</w:t>
      </w:r>
      <w:r w:rsidRPr="000550FE">
        <w:rPr>
          <w:rFonts w:cstheme="minorBidi"/>
          <w:sz w:val="20"/>
          <w:szCs w:val="20"/>
          <w:lang w:bidi="ar-SA"/>
        </w:rPr>
        <w:t xml:space="preserve"> (</w:t>
      </w:r>
      <w:r w:rsidRPr="000550FE">
        <w:rPr>
          <w:rFonts w:cstheme="minorBidi"/>
          <w:i/>
          <w:iCs/>
          <w:sz w:val="20"/>
          <w:szCs w:val="20"/>
          <w:lang w:bidi="ar-SA"/>
        </w:rPr>
        <w:t>Yeshayahu</w:t>
      </w:r>
      <w:r w:rsidRPr="000550FE">
        <w:rPr>
          <w:rFonts w:cstheme="minorBidi"/>
          <w:sz w:val="20"/>
          <w:szCs w:val="20"/>
          <w:lang w:bidi="ar-SA"/>
        </w:rPr>
        <w:t xml:space="preserve"> 9:6)</w:t>
      </w:r>
      <w:r w:rsidRPr="000550FE">
        <w:rPr>
          <w:sz w:val="20"/>
          <w:szCs w:val="20"/>
        </w:rPr>
        <w:t xml:space="preserve">] is made into a ring, and with it is said to the </w:t>
      </w:r>
      <w:proofErr w:type="spellStart"/>
      <w:r w:rsidRPr="000550FE">
        <w:rPr>
          <w:i/>
          <w:iCs/>
          <w:sz w:val="20"/>
          <w:szCs w:val="20"/>
        </w:rPr>
        <w:t>kalla</w:t>
      </w:r>
      <w:proofErr w:type="spellEnd"/>
      <w:r w:rsidRPr="000550FE">
        <w:rPr>
          <w:sz w:val="20"/>
          <w:szCs w:val="20"/>
        </w:rPr>
        <w:t xml:space="preserve">, ‘be </w:t>
      </w:r>
      <w:proofErr w:type="spellStart"/>
      <w:r w:rsidRPr="000550FE">
        <w:rPr>
          <w:i/>
          <w:iCs/>
          <w:sz w:val="20"/>
          <w:szCs w:val="20"/>
        </w:rPr>
        <w:t>mekudeshet</w:t>
      </w:r>
      <w:proofErr w:type="spellEnd"/>
      <w:r w:rsidRPr="000550FE">
        <w:rPr>
          <w:sz w:val="20"/>
          <w:szCs w:val="20"/>
        </w:rPr>
        <w:t xml:space="preserve"> to me with this ring,’ </w:t>
      </w:r>
      <w:r w:rsidRPr="000550FE">
        <w:rPr>
          <w:i/>
          <w:iCs/>
          <w:sz w:val="20"/>
          <w:szCs w:val="20"/>
        </w:rPr>
        <w:t>mem</w:t>
      </w:r>
      <w:r w:rsidRPr="000550FE">
        <w:rPr>
          <w:sz w:val="20"/>
          <w:szCs w:val="20"/>
        </w:rPr>
        <w:t xml:space="preserve"> [in the shape of a final mem letter], about which it is said the embodiment of the connection is attached to the ring…and when it spreads out to give light, it makes colors to give light.</w:t>
      </w:r>
    </w:p>
  </w:footnote>
  <w:footnote w:id="15">
    <w:p w14:paraId="545100F4" w14:textId="2A857A61" w:rsidR="00C413B0" w:rsidRPr="000550FE" w:rsidRDefault="00C413B0" w:rsidP="005C67D1">
      <w:pPr>
        <w:pStyle w:val="SourceTitle"/>
        <w:bidi w:val="0"/>
        <w:spacing w:after="0" w:line="240" w:lineRule="auto"/>
        <w:rPr>
          <w:sz w:val="20"/>
          <w:szCs w:val="20"/>
        </w:rPr>
      </w:pPr>
      <w:r w:rsidRPr="000550FE">
        <w:rPr>
          <w:rStyle w:val="FootnoteReference"/>
          <w:sz w:val="20"/>
          <w:szCs w:val="20"/>
        </w:rPr>
        <w:footnoteRef/>
      </w:r>
      <w:r w:rsidRPr="000550FE">
        <w:rPr>
          <w:sz w:val="20"/>
          <w:szCs w:val="20"/>
        </w:rPr>
        <w:t xml:space="preserve"> </w:t>
      </w:r>
      <w:proofErr w:type="spellStart"/>
      <w:r w:rsidRPr="00C413B0">
        <w:rPr>
          <w:i/>
          <w:iCs/>
          <w:sz w:val="20"/>
          <w:szCs w:val="20"/>
          <w:u w:val="single"/>
        </w:rPr>
        <w:t>Teshuvot</w:t>
      </w:r>
      <w:proofErr w:type="spellEnd"/>
      <w:r w:rsidRPr="00C413B0">
        <w:rPr>
          <w:i/>
          <w:iCs/>
          <w:sz w:val="20"/>
          <w:szCs w:val="20"/>
          <w:u w:val="single"/>
        </w:rPr>
        <w:t xml:space="preserve"> Ha-</w:t>
      </w:r>
      <w:proofErr w:type="spellStart"/>
      <w:r w:rsidRPr="00C413B0">
        <w:rPr>
          <w:i/>
          <w:iCs/>
          <w:sz w:val="20"/>
          <w:szCs w:val="20"/>
          <w:u w:val="single"/>
        </w:rPr>
        <w:t>geonim</w:t>
      </w:r>
      <w:proofErr w:type="spellEnd"/>
      <w:r w:rsidRPr="00C413B0">
        <w:rPr>
          <w:sz w:val="20"/>
          <w:szCs w:val="20"/>
          <w:u w:val="single"/>
        </w:rPr>
        <w:t xml:space="preserve"> – </w:t>
      </w:r>
      <w:proofErr w:type="spellStart"/>
      <w:r w:rsidRPr="00C413B0">
        <w:rPr>
          <w:sz w:val="20"/>
          <w:szCs w:val="20"/>
          <w:u w:val="single"/>
        </w:rPr>
        <w:t>Harkavi</w:t>
      </w:r>
      <w:proofErr w:type="spellEnd"/>
      <w:r w:rsidRPr="00C413B0">
        <w:rPr>
          <w:sz w:val="20"/>
          <w:szCs w:val="20"/>
          <w:u w:val="single"/>
        </w:rPr>
        <w:t xml:space="preserve"> 65</w:t>
      </w:r>
    </w:p>
    <w:p w14:paraId="0628AF11" w14:textId="41219DE6" w:rsidR="00C413B0" w:rsidRPr="000550FE" w:rsidRDefault="00C413B0" w:rsidP="005C67D1">
      <w:pPr>
        <w:pStyle w:val="SourceTextTranslation"/>
        <w:spacing w:after="0" w:line="240" w:lineRule="auto"/>
        <w:rPr>
          <w:sz w:val="20"/>
          <w:szCs w:val="20"/>
        </w:rPr>
      </w:pPr>
      <w:r w:rsidRPr="000550FE">
        <w:rPr>
          <w:sz w:val="20"/>
          <w:szCs w:val="20"/>
        </w:rPr>
        <w:t xml:space="preserve">They are accustomed in our place that one is </w:t>
      </w:r>
      <w:proofErr w:type="spellStart"/>
      <w:r w:rsidRPr="000550FE">
        <w:rPr>
          <w:i/>
          <w:iCs/>
          <w:sz w:val="20"/>
          <w:szCs w:val="20"/>
        </w:rPr>
        <w:t>mekadesh</w:t>
      </w:r>
      <w:proofErr w:type="spellEnd"/>
      <w:r w:rsidRPr="000550FE">
        <w:rPr>
          <w:sz w:val="20"/>
          <w:szCs w:val="20"/>
        </w:rPr>
        <w:t xml:space="preserve"> a woman with a ring…</w:t>
      </w:r>
    </w:p>
  </w:footnote>
  <w:footnote w:id="16">
    <w:p w14:paraId="75D56F81" w14:textId="43407B58" w:rsidR="00C413B0" w:rsidRPr="00C413B0" w:rsidRDefault="00C413B0" w:rsidP="005C67D1">
      <w:pPr>
        <w:pStyle w:val="SourceTitle"/>
        <w:bidi w:val="0"/>
        <w:spacing w:after="0" w:line="240" w:lineRule="auto"/>
        <w:rPr>
          <w:sz w:val="20"/>
          <w:szCs w:val="20"/>
          <w:u w:val="single"/>
        </w:rPr>
      </w:pPr>
      <w:r w:rsidRPr="000550FE">
        <w:rPr>
          <w:rStyle w:val="FootnoteReference"/>
          <w:sz w:val="20"/>
          <w:szCs w:val="20"/>
        </w:rPr>
        <w:footnoteRef/>
      </w:r>
      <w:r w:rsidRPr="000550FE">
        <w:rPr>
          <w:sz w:val="20"/>
          <w:szCs w:val="20"/>
        </w:rPr>
        <w:t xml:space="preserve"> </w:t>
      </w:r>
      <w:r w:rsidRPr="00C413B0">
        <w:rPr>
          <w:sz w:val="20"/>
          <w:szCs w:val="20"/>
          <w:u w:val="single"/>
        </w:rPr>
        <w:t xml:space="preserve">Shulchan </w:t>
      </w:r>
      <w:proofErr w:type="spellStart"/>
      <w:r w:rsidRPr="00C413B0">
        <w:rPr>
          <w:sz w:val="20"/>
          <w:szCs w:val="20"/>
          <w:u w:val="single"/>
        </w:rPr>
        <w:t>Aruch</w:t>
      </w:r>
      <w:proofErr w:type="spellEnd"/>
      <w:r w:rsidRPr="00C413B0">
        <w:rPr>
          <w:sz w:val="20"/>
          <w:szCs w:val="20"/>
          <w:u w:val="single"/>
        </w:rPr>
        <w:t xml:space="preserve"> YD 195:2</w:t>
      </w:r>
    </w:p>
    <w:p w14:paraId="0CE277DF" w14:textId="7B54F792" w:rsidR="00C413B0" w:rsidRPr="00B0566D" w:rsidRDefault="00C413B0" w:rsidP="005C67D1">
      <w:pPr>
        <w:pStyle w:val="SourceTextTranslation"/>
        <w:spacing w:after="0" w:line="240" w:lineRule="auto"/>
        <w:rPr>
          <w:sz w:val="20"/>
          <w:szCs w:val="20"/>
        </w:rPr>
      </w:pPr>
      <w:r w:rsidRPr="000550FE">
        <w:rPr>
          <w:sz w:val="20"/>
          <w:szCs w:val="20"/>
        </w:rPr>
        <w:t>He may not touch even her little finger, and he may not pass anything from his hand to her hand, or receive it from her hand, lest he touch her flesh.</w:t>
      </w:r>
    </w:p>
  </w:footnote>
  <w:footnote w:id="17">
    <w:p w14:paraId="0B234E63" w14:textId="119387F1" w:rsidR="00C413B0" w:rsidRPr="000550FE" w:rsidRDefault="00C413B0" w:rsidP="00E102F7">
      <w:pPr>
        <w:pStyle w:val="FootnoteText"/>
        <w:bidi w:val="0"/>
      </w:pPr>
      <w:r w:rsidRPr="000550FE">
        <w:rPr>
          <w:rStyle w:val="FootnoteReference"/>
        </w:rPr>
        <w:footnoteRef/>
      </w:r>
      <w:r w:rsidRPr="000550FE">
        <w:rPr>
          <w:rFonts w:cs="Times New Roman"/>
          <w:rtl/>
        </w:rPr>
        <w:t xml:space="preserve"> </w:t>
      </w:r>
      <w:r w:rsidRPr="000550FE">
        <w:rPr>
          <w:rFonts w:cs="Times New Roman"/>
        </w:rPr>
        <w:t xml:space="preserve">The </w:t>
      </w:r>
      <w:proofErr w:type="spellStart"/>
      <w:r w:rsidRPr="000550FE">
        <w:rPr>
          <w:rFonts w:cs="Times New Roman"/>
          <w:i/>
          <w:iCs/>
        </w:rPr>
        <w:t>kalla</w:t>
      </w:r>
      <w:r w:rsidRPr="000550FE">
        <w:rPr>
          <w:rFonts w:cs="Times New Roman"/>
        </w:rPr>
        <w:t>’s</w:t>
      </w:r>
      <w:proofErr w:type="spellEnd"/>
      <w:r w:rsidRPr="000550FE">
        <w:rPr>
          <w:rFonts w:cs="Times New Roman"/>
        </w:rPr>
        <w:t xml:space="preserve"> silence can itself be taken to indicate acquiescence, in accordance with the halachic principle “silence is akin to acquiescence” (see </w:t>
      </w:r>
      <w:proofErr w:type="spellStart"/>
      <w:r w:rsidRPr="000550FE">
        <w:rPr>
          <w:rFonts w:cs="Times New Roman"/>
          <w:i/>
          <w:iCs/>
        </w:rPr>
        <w:t>Yevamot</w:t>
      </w:r>
      <w:proofErr w:type="spellEnd"/>
      <w:r w:rsidRPr="000550FE">
        <w:rPr>
          <w:rFonts w:cs="Times New Roman"/>
        </w:rPr>
        <w:t xml:space="preserve"> 88a).</w:t>
      </w:r>
    </w:p>
  </w:footnote>
  <w:footnote w:id="18">
    <w:p w14:paraId="55D8360B" w14:textId="246260C7" w:rsidR="00C413B0" w:rsidRPr="000550FE" w:rsidRDefault="00C413B0" w:rsidP="005C67D1">
      <w:pPr>
        <w:bidi w:val="0"/>
        <w:spacing w:after="0" w:line="240" w:lineRule="auto"/>
        <w:rPr>
          <w:rFonts w:asciiTheme="minorBidi" w:hAnsiTheme="minorBidi"/>
          <w:sz w:val="20"/>
          <w:szCs w:val="20"/>
        </w:rPr>
      </w:pPr>
      <w:r w:rsidRPr="000550FE">
        <w:rPr>
          <w:rStyle w:val="FootnoteReference"/>
          <w:sz w:val="20"/>
          <w:szCs w:val="20"/>
        </w:rPr>
        <w:footnoteRef/>
      </w:r>
      <w:r w:rsidRPr="000550FE">
        <w:rPr>
          <w:sz w:val="20"/>
          <w:szCs w:val="20"/>
        </w:rPr>
        <w:t xml:space="preserve"> </w:t>
      </w:r>
      <w:r w:rsidRPr="000550FE">
        <w:rPr>
          <w:rFonts w:asciiTheme="minorBidi" w:hAnsiTheme="minorBidi" w:hint="cs"/>
          <w:sz w:val="20"/>
          <w:szCs w:val="20"/>
        </w:rPr>
        <w:t>T</w:t>
      </w:r>
      <w:r w:rsidRPr="000550FE">
        <w:rPr>
          <w:rFonts w:asciiTheme="minorBidi" w:hAnsiTheme="minorBidi"/>
          <w:sz w:val="20"/>
          <w:szCs w:val="20"/>
        </w:rPr>
        <w:t xml:space="preserve">he Talmud brings an unusual case where a man gives a woman money as collateral and then says he wishes to betroth her with it. In this case, her silence is actually taken as lack of consent so that </w:t>
      </w:r>
      <w:r w:rsidRPr="000550FE">
        <w:rPr>
          <w:rFonts w:asciiTheme="minorBidi" w:hAnsiTheme="minorBidi"/>
          <w:i/>
          <w:iCs/>
          <w:sz w:val="20"/>
          <w:szCs w:val="20"/>
        </w:rPr>
        <w:t>kiddushin</w:t>
      </w:r>
      <w:r w:rsidRPr="000550FE">
        <w:rPr>
          <w:rFonts w:asciiTheme="minorBidi" w:hAnsiTheme="minorBidi"/>
          <w:sz w:val="20"/>
          <w:szCs w:val="20"/>
        </w:rPr>
        <w:t xml:space="preserve"> would be invalid, but her verbal assent indicates that she consents and </w:t>
      </w:r>
      <w:r w:rsidRPr="000550FE">
        <w:rPr>
          <w:rFonts w:asciiTheme="minorBidi" w:hAnsiTheme="minorBidi"/>
          <w:i/>
          <w:iCs/>
          <w:sz w:val="20"/>
          <w:szCs w:val="20"/>
        </w:rPr>
        <w:t>kiddushin</w:t>
      </w:r>
      <w:r w:rsidRPr="000550FE">
        <w:rPr>
          <w:rFonts w:asciiTheme="minorBidi" w:hAnsiTheme="minorBidi"/>
          <w:sz w:val="20"/>
          <w:szCs w:val="20"/>
        </w:rPr>
        <w:t xml:space="preserve"> are valid. Ordinarily, though, no statement is necessary.</w:t>
      </w:r>
    </w:p>
    <w:p w14:paraId="7857718F" w14:textId="7C448313" w:rsidR="00C413B0" w:rsidRPr="000550FE" w:rsidRDefault="00C413B0" w:rsidP="005C67D1">
      <w:pPr>
        <w:pStyle w:val="SourceTitleTranslation"/>
        <w:spacing w:after="0" w:line="240" w:lineRule="auto"/>
        <w:rPr>
          <w:sz w:val="20"/>
          <w:szCs w:val="20"/>
          <w:lang w:bidi="ar-SA"/>
        </w:rPr>
      </w:pPr>
      <w:r w:rsidRPr="000550FE">
        <w:rPr>
          <w:i/>
          <w:iCs/>
          <w:sz w:val="20"/>
          <w:szCs w:val="20"/>
          <w:lang w:bidi="ar-SA"/>
        </w:rPr>
        <w:t>Kiddushin</w:t>
      </w:r>
      <w:r w:rsidRPr="000550FE">
        <w:rPr>
          <w:sz w:val="20"/>
          <w:szCs w:val="20"/>
          <w:lang w:bidi="ar-SA"/>
        </w:rPr>
        <w:t xml:space="preserve"> 12b-13a</w:t>
      </w:r>
    </w:p>
    <w:p w14:paraId="1DCCB135" w14:textId="200D1575" w:rsidR="00C413B0" w:rsidRPr="00B0566D" w:rsidRDefault="00C413B0" w:rsidP="005C67D1">
      <w:pPr>
        <w:pStyle w:val="SourceTextTranslation"/>
        <w:spacing w:after="0" w:line="240" w:lineRule="auto"/>
        <w:rPr>
          <w:sz w:val="20"/>
          <w:szCs w:val="20"/>
          <w:lang w:bidi="ar-SA"/>
        </w:rPr>
      </w:pPr>
      <w:r w:rsidRPr="000550FE">
        <w:rPr>
          <w:sz w:val="20"/>
          <w:szCs w:val="20"/>
          <w:lang w:bidi="ar-SA"/>
        </w:rPr>
        <w:t xml:space="preserve">As it is taught [in a </w:t>
      </w:r>
      <w:proofErr w:type="spellStart"/>
      <w:r w:rsidRPr="000550FE">
        <w:rPr>
          <w:i/>
          <w:iCs/>
          <w:sz w:val="20"/>
          <w:szCs w:val="20"/>
          <w:lang w:bidi="ar-SA"/>
        </w:rPr>
        <w:t>baraita</w:t>
      </w:r>
      <w:proofErr w:type="spellEnd"/>
      <w:r w:rsidRPr="000550FE">
        <w:rPr>
          <w:sz w:val="20"/>
          <w:szCs w:val="20"/>
          <w:lang w:bidi="ar-SA"/>
        </w:rPr>
        <w:t xml:space="preserve">]: He said to her, “accept this </w:t>
      </w:r>
      <w:r w:rsidRPr="000550FE">
        <w:rPr>
          <w:i/>
          <w:iCs/>
          <w:sz w:val="20"/>
          <w:szCs w:val="20"/>
          <w:lang w:bidi="ar-SA"/>
        </w:rPr>
        <w:t>sela</w:t>
      </w:r>
      <w:r w:rsidRPr="000550FE">
        <w:rPr>
          <w:sz w:val="20"/>
          <w:szCs w:val="20"/>
          <w:lang w:bidi="ar-SA"/>
        </w:rPr>
        <w:t xml:space="preserve"> [a coin] as a deposit,” and then he said to her, “be </w:t>
      </w:r>
      <w:proofErr w:type="spellStart"/>
      <w:r w:rsidRPr="000550FE">
        <w:rPr>
          <w:i/>
          <w:iCs/>
          <w:sz w:val="20"/>
          <w:szCs w:val="20"/>
          <w:lang w:bidi="ar-SA"/>
        </w:rPr>
        <w:t>mekudeshet</w:t>
      </w:r>
      <w:proofErr w:type="spellEnd"/>
      <w:r w:rsidRPr="000550FE">
        <w:rPr>
          <w:sz w:val="20"/>
          <w:szCs w:val="20"/>
          <w:lang w:bidi="ar-SA"/>
        </w:rPr>
        <w:t xml:space="preserve"> to me with it” – [if he said it] at the time of giving the money, she is </w:t>
      </w:r>
      <w:proofErr w:type="spellStart"/>
      <w:r w:rsidRPr="000550FE">
        <w:rPr>
          <w:i/>
          <w:iCs/>
          <w:sz w:val="20"/>
          <w:szCs w:val="20"/>
          <w:lang w:bidi="ar-SA"/>
        </w:rPr>
        <w:t>mekudeshet</w:t>
      </w:r>
      <w:proofErr w:type="spellEnd"/>
      <w:r w:rsidRPr="000550FE">
        <w:rPr>
          <w:sz w:val="20"/>
          <w:szCs w:val="20"/>
          <w:lang w:bidi="ar-SA"/>
        </w:rPr>
        <w:t xml:space="preserve">, [if he said it] after giving the money, if she wanted, she is </w:t>
      </w:r>
      <w:proofErr w:type="spellStart"/>
      <w:r w:rsidRPr="000550FE">
        <w:rPr>
          <w:i/>
          <w:iCs/>
          <w:sz w:val="20"/>
          <w:szCs w:val="20"/>
          <w:lang w:bidi="ar-SA"/>
        </w:rPr>
        <w:t>mekudeshet</w:t>
      </w:r>
      <w:proofErr w:type="spellEnd"/>
      <w:r w:rsidRPr="000550FE">
        <w:rPr>
          <w:sz w:val="20"/>
          <w:szCs w:val="20"/>
          <w:lang w:bidi="ar-SA"/>
        </w:rPr>
        <w:t xml:space="preserve">, if she didn’t want, she isn’t </w:t>
      </w:r>
      <w:proofErr w:type="spellStart"/>
      <w:r w:rsidRPr="000550FE">
        <w:rPr>
          <w:i/>
          <w:iCs/>
          <w:sz w:val="20"/>
          <w:szCs w:val="20"/>
          <w:lang w:bidi="ar-SA"/>
        </w:rPr>
        <w:t>mekudeshet</w:t>
      </w:r>
      <w:proofErr w:type="spellEnd"/>
      <w:r w:rsidRPr="000550FE">
        <w:rPr>
          <w:sz w:val="20"/>
          <w:szCs w:val="20"/>
          <w:lang w:bidi="ar-SA"/>
        </w:rPr>
        <w:t xml:space="preserve">. What is “she wanted” and what is “she didn’t want”? If you say, “she wanted” is that she said “yes,” [and] “she didn’t want” is that she said “no” – It would follow that, in the first case in the </w:t>
      </w:r>
      <w:proofErr w:type="spellStart"/>
      <w:r w:rsidRPr="000550FE">
        <w:rPr>
          <w:i/>
          <w:iCs/>
          <w:sz w:val="20"/>
          <w:szCs w:val="20"/>
          <w:lang w:bidi="ar-SA"/>
        </w:rPr>
        <w:t>baraita</w:t>
      </w:r>
      <w:proofErr w:type="spellEnd"/>
      <w:r w:rsidRPr="000550FE">
        <w:rPr>
          <w:sz w:val="20"/>
          <w:szCs w:val="20"/>
          <w:lang w:bidi="ar-SA"/>
        </w:rPr>
        <w:t xml:space="preserve">, if she said “no” it is still </w:t>
      </w:r>
      <w:r w:rsidRPr="000550FE">
        <w:rPr>
          <w:i/>
          <w:iCs/>
          <w:sz w:val="20"/>
          <w:szCs w:val="20"/>
          <w:lang w:bidi="ar-SA"/>
        </w:rPr>
        <w:t>kiddushin</w:t>
      </w:r>
      <w:r w:rsidRPr="000550FE">
        <w:rPr>
          <w:sz w:val="20"/>
          <w:szCs w:val="20"/>
          <w:lang w:bidi="ar-SA"/>
        </w:rPr>
        <w:t xml:space="preserve">. Why? – she said “no”! But rather, “she wanted” is that she said “yes” [and] “she didn’t want” is that she was silent. We learn from this that silence [in response to his statement of </w:t>
      </w:r>
      <w:r w:rsidRPr="000550FE">
        <w:rPr>
          <w:i/>
          <w:iCs/>
          <w:sz w:val="20"/>
          <w:szCs w:val="20"/>
          <w:lang w:bidi="ar-SA"/>
        </w:rPr>
        <w:t>kiddushin</w:t>
      </w:r>
      <w:r w:rsidRPr="000550FE">
        <w:rPr>
          <w:sz w:val="20"/>
          <w:szCs w:val="20"/>
          <w:lang w:bidi="ar-SA"/>
        </w:rPr>
        <w:t xml:space="preserve"> made] after the giving of money has no significance.</w:t>
      </w:r>
    </w:p>
  </w:footnote>
  <w:footnote w:id="19">
    <w:p w14:paraId="79E463CC" w14:textId="29E3C86E" w:rsidR="00C413B0" w:rsidRPr="000550FE" w:rsidRDefault="00C413B0" w:rsidP="005C67D1">
      <w:pPr>
        <w:bidi w:val="0"/>
        <w:spacing w:after="0" w:line="240" w:lineRule="auto"/>
        <w:rPr>
          <w:rFonts w:cs="Times New Roman"/>
          <w:sz w:val="20"/>
          <w:szCs w:val="20"/>
        </w:rPr>
      </w:pPr>
      <w:r w:rsidRPr="000550FE">
        <w:rPr>
          <w:rStyle w:val="FootnoteReference"/>
          <w:sz w:val="20"/>
          <w:szCs w:val="20"/>
        </w:rPr>
        <w:footnoteRef/>
      </w:r>
      <w:r w:rsidRPr="000550FE">
        <w:rPr>
          <w:rFonts w:cs="Times New Roman"/>
          <w:sz w:val="20"/>
          <w:szCs w:val="20"/>
          <w:rtl/>
        </w:rPr>
        <w:t xml:space="preserve"> </w:t>
      </w:r>
      <w:r w:rsidRPr="000550FE">
        <w:rPr>
          <w:rFonts w:cs="Times New Roman"/>
          <w:sz w:val="20"/>
          <w:szCs w:val="20"/>
        </w:rPr>
        <w:t>See also here:</w:t>
      </w:r>
    </w:p>
    <w:p w14:paraId="1FBDF64C" w14:textId="77777777" w:rsidR="00C413B0" w:rsidRPr="000550FE" w:rsidRDefault="00C413B0" w:rsidP="005C67D1">
      <w:pPr>
        <w:pStyle w:val="SourceTitleTranslation"/>
        <w:spacing w:after="0" w:line="240" w:lineRule="auto"/>
        <w:rPr>
          <w:sz w:val="20"/>
          <w:szCs w:val="20"/>
        </w:rPr>
      </w:pPr>
      <w:r w:rsidRPr="000550FE">
        <w:rPr>
          <w:sz w:val="20"/>
          <w:szCs w:val="20"/>
        </w:rPr>
        <w:t xml:space="preserve">Responsa </w:t>
      </w:r>
      <w:proofErr w:type="spellStart"/>
      <w:r w:rsidRPr="000550FE">
        <w:rPr>
          <w:i/>
          <w:iCs/>
          <w:sz w:val="20"/>
          <w:szCs w:val="20"/>
        </w:rPr>
        <w:t>Bemar’eh</w:t>
      </w:r>
      <w:proofErr w:type="spellEnd"/>
      <w:r w:rsidRPr="000550FE">
        <w:rPr>
          <w:i/>
          <w:iCs/>
          <w:sz w:val="20"/>
          <w:szCs w:val="20"/>
        </w:rPr>
        <w:t xml:space="preserve"> Ha-</w:t>
      </w:r>
      <w:proofErr w:type="spellStart"/>
      <w:r w:rsidRPr="000550FE">
        <w:rPr>
          <w:i/>
          <w:iCs/>
          <w:sz w:val="20"/>
          <w:szCs w:val="20"/>
        </w:rPr>
        <w:t>bazak</w:t>
      </w:r>
      <w:proofErr w:type="spellEnd"/>
      <w:r w:rsidRPr="000550FE">
        <w:rPr>
          <w:sz w:val="20"/>
          <w:szCs w:val="20"/>
        </w:rPr>
        <w:t xml:space="preserve"> 5:112</w:t>
      </w:r>
    </w:p>
    <w:p w14:paraId="3DAD9FC1" w14:textId="72FCA463" w:rsidR="00C413B0" w:rsidRPr="000550FE" w:rsidRDefault="00C413B0" w:rsidP="007D4903">
      <w:pPr>
        <w:pStyle w:val="SourceTextTranslation"/>
        <w:spacing w:after="0" w:line="240" w:lineRule="auto"/>
      </w:pPr>
      <w:r w:rsidRPr="000550FE">
        <w:rPr>
          <w:sz w:val="20"/>
          <w:szCs w:val="20"/>
        </w:rPr>
        <w:t xml:space="preserve">A woman who very much wants to respond to her </w:t>
      </w:r>
      <w:proofErr w:type="spellStart"/>
      <w:r w:rsidRPr="000550FE">
        <w:rPr>
          <w:i/>
          <w:iCs/>
          <w:sz w:val="20"/>
          <w:szCs w:val="20"/>
        </w:rPr>
        <w:t>chatan</w:t>
      </w:r>
      <w:proofErr w:type="spellEnd"/>
      <w:r w:rsidRPr="000550FE">
        <w:rPr>
          <w:sz w:val="20"/>
          <w:szCs w:val="20"/>
        </w:rPr>
        <w:t xml:space="preserve"> after </w:t>
      </w:r>
      <w:r w:rsidRPr="000550FE">
        <w:rPr>
          <w:i/>
          <w:iCs/>
          <w:sz w:val="20"/>
          <w:szCs w:val="20"/>
        </w:rPr>
        <w:t>kiddushin</w:t>
      </w:r>
      <w:r w:rsidRPr="000550FE">
        <w:rPr>
          <w:sz w:val="20"/>
          <w:szCs w:val="20"/>
        </w:rPr>
        <w:t xml:space="preserve">, “Behold I receive this ring and am </w:t>
      </w:r>
      <w:proofErr w:type="spellStart"/>
      <w:r w:rsidRPr="000550FE">
        <w:rPr>
          <w:i/>
          <w:iCs/>
          <w:sz w:val="20"/>
          <w:szCs w:val="20"/>
        </w:rPr>
        <w:t>mekudeshet</w:t>
      </w:r>
      <w:proofErr w:type="spellEnd"/>
      <w:r w:rsidRPr="000550FE">
        <w:rPr>
          <w:sz w:val="20"/>
          <w:szCs w:val="20"/>
        </w:rPr>
        <w:t xml:space="preserve"> to you with it in accordance with the laws of Moshe and Yisrael” can do thus. Note </w:t>
      </w:r>
      <w:proofErr w:type="gramStart"/>
      <w:r w:rsidRPr="000550FE">
        <w:rPr>
          <w:sz w:val="20"/>
          <w:szCs w:val="20"/>
        </w:rPr>
        <w:t>1:…</w:t>
      </w:r>
      <w:proofErr w:type="gramEnd"/>
      <w:r w:rsidRPr="000550FE">
        <w:rPr>
          <w:sz w:val="20"/>
          <w:szCs w:val="20"/>
        </w:rPr>
        <w:t xml:space="preserve">The Rav </w:t>
      </w:r>
      <w:proofErr w:type="spellStart"/>
      <w:r w:rsidRPr="000550FE">
        <w:rPr>
          <w:i/>
          <w:iCs/>
          <w:sz w:val="20"/>
          <w:szCs w:val="20"/>
        </w:rPr>
        <w:t>mesader</w:t>
      </w:r>
      <w:proofErr w:type="spellEnd"/>
      <w:r w:rsidRPr="000550FE">
        <w:rPr>
          <w:i/>
          <w:iCs/>
          <w:sz w:val="20"/>
          <w:szCs w:val="20"/>
        </w:rPr>
        <w:t xml:space="preserve"> kiddushin</w:t>
      </w:r>
      <w:r w:rsidRPr="000550FE">
        <w:rPr>
          <w:sz w:val="20"/>
          <w:szCs w:val="20"/>
        </w:rPr>
        <w:t xml:space="preserve"> needs to explain to the </w:t>
      </w:r>
      <w:proofErr w:type="spellStart"/>
      <w:r w:rsidRPr="000550FE">
        <w:rPr>
          <w:i/>
          <w:iCs/>
          <w:sz w:val="20"/>
          <w:szCs w:val="20"/>
        </w:rPr>
        <w:t>kalla</w:t>
      </w:r>
      <w:proofErr w:type="spellEnd"/>
      <w:r w:rsidRPr="000550FE">
        <w:rPr>
          <w:sz w:val="20"/>
          <w:szCs w:val="20"/>
        </w:rPr>
        <w:t xml:space="preserve"> that she should not think that this statement is an act of </w:t>
      </w:r>
      <w:r w:rsidRPr="000550FE">
        <w:rPr>
          <w:i/>
          <w:iCs/>
          <w:sz w:val="20"/>
          <w:szCs w:val="20"/>
        </w:rPr>
        <w:t>kiddushin</w:t>
      </w:r>
      <w:r w:rsidRPr="000550FE">
        <w:rPr>
          <w:sz w:val="20"/>
          <w:szCs w:val="20"/>
        </w:rPr>
        <w:t xml:space="preserve">, but just an expression of consent to the husband’s </w:t>
      </w:r>
      <w:r w:rsidRPr="000550FE">
        <w:rPr>
          <w:i/>
          <w:iCs/>
          <w:sz w:val="20"/>
          <w:szCs w:val="20"/>
        </w:rPr>
        <w:t>kiddushin</w:t>
      </w:r>
      <w:r w:rsidRPr="000550FE">
        <w:rPr>
          <w:sz w:val="20"/>
          <w:szCs w:val="20"/>
        </w:rPr>
        <w:t>…</w:t>
      </w:r>
    </w:p>
  </w:footnote>
  <w:footnote w:id="20">
    <w:p w14:paraId="7634FB44" w14:textId="08B799A0" w:rsidR="00C413B0" w:rsidRPr="000550FE" w:rsidRDefault="00C413B0" w:rsidP="007D4903">
      <w:pPr>
        <w:bidi w:val="0"/>
        <w:spacing w:after="0" w:line="240" w:lineRule="auto"/>
      </w:pPr>
      <w:r w:rsidRPr="000550FE">
        <w:rPr>
          <w:rStyle w:val="FootnoteReference"/>
          <w:sz w:val="20"/>
          <w:szCs w:val="20"/>
        </w:rPr>
        <w:footnoteRef/>
      </w:r>
      <w:r w:rsidRPr="000550FE">
        <w:rPr>
          <w:sz w:val="20"/>
          <w:szCs w:val="20"/>
        </w:rPr>
        <w:t xml:space="preserve"> Available here: </w:t>
      </w:r>
      <w:r w:rsidRPr="000550FE">
        <w:rPr>
          <w:rFonts w:asciiTheme="minorBidi" w:hAnsiTheme="minorBidi"/>
          <w:sz w:val="20"/>
          <w:szCs w:val="20"/>
        </w:rPr>
        <w:t>https://hebrewbooks.org/pdfpager.aspx?req=16069&amp;st=&amp;pgnum=97</w:t>
      </w:r>
    </w:p>
  </w:footnote>
  <w:footnote w:id="21">
    <w:p w14:paraId="0A0471ED" w14:textId="47678043" w:rsidR="00C413B0" w:rsidRPr="000550FE" w:rsidRDefault="00C413B0" w:rsidP="005C67D1">
      <w:pPr>
        <w:pStyle w:val="FootnoteText"/>
        <w:bidi w:val="0"/>
      </w:pPr>
      <w:r w:rsidRPr="000550FE">
        <w:rPr>
          <w:rStyle w:val="FootnoteReference"/>
        </w:rPr>
        <w:footnoteRef/>
      </w:r>
      <w:r w:rsidRPr="000550FE">
        <w:rPr>
          <w:rFonts w:cs="Times New Roman"/>
          <w:rtl/>
        </w:rPr>
        <w:t xml:space="preserve"> </w:t>
      </w:r>
      <w:r w:rsidRPr="000550FE">
        <w:rPr>
          <w:rFonts w:cs="Times New Roman"/>
        </w:rPr>
        <w:t>Available here: https://gluya.org/bridal-reflections/</w:t>
      </w:r>
    </w:p>
  </w:footnote>
  <w:footnote w:id="22">
    <w:p w14:paraId="5BC43AB2" w14:textId="581F3B48" w:rsidR="00C413B0" w:rsidRPr="003C204E" w:rsidRDefault="00C413B0" w:rsidP="005C67D1">
      <w:pPr>
        <w:pStyle w:val="SourceTitleTranslation"/>
        <w:spacing w:after="0" w:line="240" w:lineRule="auto"/>
        <w:rPr>
          <w:sz w:val="20"/>
          <w:szCs w:val="20"/>
        </w:rPr>
      </w:pPr>
      <w:r w:rsidRPr="003C204E">
        <w:rPr>
          <w:rStyle w:val="FootnoteReference"/>
          <w:sz w:val="20"/>
          <w:szCs w:val="20"/>
          <w:u w:val="none"/>
        </w:rPr>
        <w:footnoteRef/>
      </w:r>
      <w:r w:rsidRPr="003C204E">
        <w:rPr>
          <w:sz w:val="20"/>
          <w:szCs w:val="20"/>
          <w:u w:val="none"/>
        </w:rPr>
        <w:t xml:space="preserve"> </w:t>
      </w:r>
      <w:r w:rsidRPr="003C204E">
        <w:rPr>
          <w:sz w:val="20"/>
          <w:szCs w:val="20"/>
        </w:rPr>
        <w:t xml:space="preserve">Rambam, Laws of </w:t>
      </w:r>
      <w:proofErr w:type="spellStart"/>
      <w:r w:rsidRPr="003C204E">
        <w:rPr>
          <w:i/>
          <w:iCs/>
          <w:sz w:val="20"/>
          <w:szCs w:val="20"/>
        </w:rPr>
        <w:t>Berachot</w:t>
      </w:r>
      <w:proofErr w:type="spellEnd"/>
      <w:r w:rsidRPr="003C204E">
        <w:rPr>
          <w:sz w:val="20"/>
          <w:szCs w:val="20"/>
        </w:rPr>
        <w:t xml:space="preserve"> 11:9</w:t>
      </w:r>
    </w:p>
    <w:p w14:paraId="553DD41B" w14:textId="257DF9FA" w:rsidR="00C413B0" w:rsidRPr="000550FE" w:rsidRDefault="00C413B0" w:rsidP="007D4903">
      <w:pPr>
        <w:pStyle w:val="SourceTextTranslation"/>
        <w:spacing w:after="0" w:line="240" w:lineRule="auto"/>
      </w:pPr>
      <w:r w:rsidRPr="000550FE">
        <w:rPr>
          <w:sz w:val="20"/>
          <w:szCs w:val="20"/>
        </w:rPr>
        <w:t xml:space="preserve">Every mitzva that is from time to time, such as </w:t>
      </w:r>
      <w:r w:rsidRPr="000550FE">
        <w:rPr>
          <w:i/>
          <w:iCs/>
          <w:sz w:val="20"/>
          <w:szCs w:val="20"/>
        </w:rPr>
        <w:t>shofar</w:t>
      </w:r>
      <w:r w:rsidRPr="000550FE">
        <w:rPr>
          <w:sz w:val="20"/>
          <w:szCs w:val="20"/>
        </w:rPr>
        <w:t xml:space="preserve"> and </w:t>
      </w:r>
      <w:proofErr w:type="spellStart"/>
      <w:r w:rsidRPr="000550FE">
        <w:rPr>
          <w:i/>
          <w:iCs/>
          <w:sz w:val="20"/>
          <w:szCs w:val="20"/>
        </w:rPr>
        <w:t>sukka</w:t>
      </w:r>
      <w:proofErr w:type="spellEnd"/>
      <w:r w:rsidRPr="000550FE">
        <w:rPr>
          <w:sz w:val="20"/>
          <w:szCs w:val="20"/>
        </w:rPr>
        <w:t xml:space="preserve"> and </w:t>
      </w:r>
      <w:r w:rsidRPr="000550FE">
        <w:rPr>
          <w:i/>
          <w:iCs/>
          <w:sz w:val="20"/>
          <w:szCs w:val="20"/>
        </w:rPr>
        <w:t>lulav</w:t>
      </w:r>
      <w:r w:rsidRPr="000550FE">
        <w:rPr>
          <w:sz w:val="20"/>
          <w:szCs w:val="20"/>
        </w:rPr>
        <w:t xml:space="preserve"> and reading the </w:t>
      </w:r>
      <w:proofErr w:type="spellStart"/>
      <w:r w:rsidRPr="000550FE">
        <w:rPr>
          <w:i/>
          <w:iCs/>
          <w:sz w:val="20"/>
          <w:szCs w:val="20"/>
        </w:rPr>
        <w:t>megilla</w:t>
      </w:r>
      <w:proofErr w:type="spellEnd"/>
      <w:r w:rsidRPr="000550FE">
        <w:rPr>
          <w:sz w:val="20"/>
          <w:szCs w:val="20"/>
        </w:rPr>
        <w:t xml:space="preserve"> and Chanuka candles, and similarly every mitzva that is an acquisition for him, such as </w:t>
      </w:r>
      <w:r w:rsidRPr="000550FE">
        <w:rPr>
          <w:i/>
          <w:iCs/>
          <w:sz w:val="20"/>
          <w:szCs w:val="20"/>
        </w:rPr>
        <w:t>tzitzit</w:t>
      </w:r>
      <w:r w:rsidRPr="000550FE">
        <w:rPr>
          <w:sz w:val="20"/>
          <w:szCs w:val="20"/>
        </w:rPr>
        <w:t xml:space="preserve"> and </w:t>
      </w:r>
      <w:r w:rsidRPr="000550FE">
        <w:rPr>
          <w:i/>
          <w:iCs/>
          <w:sz w:val="20"/>
          <w:szCs w:val="20"/>
        </w:rPr>
        <w:t>tefillin</w:t>
      </w:r>
      <w:r w:rsidRPr="000550FE">
        <w:rPr>
          <w:sz w:val="20"/>
          <w:szCs w:val="20"/>
        </w:rPr>
        <w:t xml:space="preserve"> and </w:t>
      </w:r>
      <w:r w:rsidRPr="000550FE">
        <w:rPr>
          <w:i/>
          <w:iCs/>
          <w:sz w:val="20"/>
          <w:szCs w:val="20"/>
        </w:rPr>
        <w:t>mezuza</w:t>
      </w:r>
      <w:r w:rsidRPr="000550FE">
        <w:rPr>
          <w:sz w:val="20"/>
          <w:szCs w:val="20"/>
        </w:rPr>
        <w:t xml:space="preserve"> and </w:t>
      </w:r>
      <w:proofErr w:type="spellStart"/>
      <w:r w:rsidRPr="000550FE">
        <w:rPr>
          <w:i/>
          <w:iCs/>
          <w:sz w:val="20"/>
          <w:szCs w:val="20"/>
        </w:rPr>
        <w:t>ma’akeh</w:t>
      </w:r>
      <w:proofErr w:type="spellEnd"/>
      <w:r w:rsidRPr="000550FE">
        <w:rPr>
          <w:sz w:val="20"/>
          <w:szCs w:val="20"/>
        </w:rPr>
        <w:t xml:space="preserve"> [a guardrail on one’s roof], and similarly a mitzva that is uncommon and not always available, which is similar to a mitzva that is from time to time, such as a </w:t>
      </w:r>
      <w:proofErr w:type="spellStart"/>
      <w:r w:rsidRPr="000550FE">
        <w:rPr>
          <w:i/>
          <w:iCs/>
          <w:sz w:val="20"/>
          <w:szCs w:val="20"/>
        </w:rPr>
        <w:t>berit</w:t>
      </w:r>
      <w:proofErr w:type="spellEnd"/>
      <w:r w:rsidRPr="000550FE">
        <w:rPr>
          <w:i/>
          <w:iCs/>
          <w:sz w:val="20"/>
          <w:szCs w:val="20"/>
        </w:rPr>
        <w:t xml:space="preserve"> </w:t>
      </w:r>
      <w:proofErr w:type="spellStart"/>
      <w:r w:rsidRPr="000550FE">
        <w:rPr>
          <w:i/>
          <w:iCs/>
          <w:sz w:val="20"/>
          <w:szCs w:val="20"/>
        </w:rPr>
        <w:t>mila</w:t>
      </w:r>
      <w:proofErr w:type="spellEnd"/>
      <w:r w:rsidRPr="000550FE">
        <w:rPr>
          <w:sz w:val="20"/>
          <w:szCs w:val="20"/>
        </w:rPr>
        <w:t xml:space="preserve"> for his son, or </w:t>
      </w:r>
      <w:r w:rsidRPr="000550FE">
        <w:rPr>
          <w:i/>
          <w:iCs/>
          <w:sz w:val="20"/>
          <w:szCs w:val="20"/>
        </w:rPr>
        <w:t>pidyon ha-ben</w:t>
      </w:r>
      <w:r w:rsidRPr="000550FE">
        <w:rPr>
          <w:sz w:val="20"/>
          <w:szCs w:val="20"/>
        </w:rPr>
        <w:t xml:space="preserve">, one recites over it </w:t>
      </w:r>
      <w:r w:rsidRPr="000550FE">
        <w:rPr>
          <w:i/>
          <w:iCs/>
          <w:sz w:val="20"/>
          <w:szCs w:val="20"/>
        </w:rPr>
        <w:t>she-</w:t>
      </w:r>
      <w:proofErr w:type="spellStart"/>
      <w:r w:rsidRPr="000550FE">
        <w:rPr>
          <w:i/>
          <w:iCs/>
          <w:sz w:val="20"/>
          <w:szCs w:val="20"/>
        </w:rPr>
        <w:t>hechiyyanu</w:t>
      </w:r>
      <w:proofErr w:type="spellEnd"/>
      <w:r w:rsidRPr="000550FE">
        <w:rPr>
          <w:sz w:val="20"/>
          <w:szCs w:val="20"/>
        </w:rPr>
        <w:t xml:space="preserve"> at the time of performing it…</w:t>
      </w:r>
    </w:p>
  </w:footnote>
  <w:footnote w:id="23">
    <w:p w14:paraId="15B6979D" w14:textId="5FE8DC26" w:rsidR="00C413B0" w:rsidRPr="000550FE" w:rsidRDefault="00C413B0" w:rsidP="005C67D1">
      <w:pPr>
        <w:pStyle w:val="SourceTitle"/>
        <w:bidi w:val="0"/>
        <w:spacing w:after="0" w:line="240" w:lineRule="auto"/>
        <w:rPr>
          <w:sz w:val="20"/>
          <w:szCs w:val="20"/>
        </w:rPr>
      </w:pPr>
      <w:r w:rsidRPr="000550FE">
        <w:rPr>
          <w:rStyle w:val="FootnoteReference"/>
          <w:sz w:val="20"/>
          <w:szCs w:val="20"/>
        </w:rPr>
        <w:footnoteRef/>
      </w:r>
      <w:r w:rsidRPr="000550FE">
        <w:rPr>
          <w:sz w:val="20"/>
          <w:szCs w:val="20"/>
        </w:rPr>
        <w:t xml:space="preserve"> </w:t>
      </w:r>
      <w:proofErr w:type="spellStart"/>
      <w:r w:rsidRPr="00C413B0">
        <w:rPr>
          <w:i/>
          <w:iCs/>
          <w:sz w:val="20"/>
          <w:szCs w:val="20"/>
          <w:u w:val="single"/>
        </w:rPr>
        <w:t>Berachot</w:t>
      </w:r>
      <w:proofErr w:type="spellEnd"/>
      <w:r w:rsidRPr="00C413B0">
        <w:rPr>
          <w:sz w:val="20"/>
          <w:szCs w:val="20"/>
          <w:u w:val="single"/>
        </w:rPr>
        <w:t xml:space="preserve"> 59b</w:t>
      </w:r>
    </w:p>
    <w:p w14:paraId="1A9026FF" w14:textId="0828DB18" w:rsidR="00C413B0" w:rsidRPr="000550FE" w:rsidRDefault="00C413B0" w:rsidP="005C67D1">
      <w:pPr>
        <w:pStyle w:val="SourceTextTranslation"/>
        <w:spacing w:after="0" w:line="240" w:lineRule="auto"/>
        <w:rPr>
          <w:sz w:val="20"/>
          <w:szCs w:val="20"/>
        </w:rPr>
      </w:pPr>
      <w:r w:rsidRPr="000550FE">
        <w:rPr>
          <w:sz w:val="20"/>
          <w:szCs w:val="20"/>
        </w:rPr>
        <w:t xml:space="preserve">It is taught in a </w:t>
      </w:r>
      <w:proofErr w:type="spellStart"/>
      <w:r w:rsidRPr="000550FE">
        <w:rPr>
          <w:sz w:val="20"/>
          <w:szCs w:val="20"/>
        </w:rPr>
        <w:t>baraita</w:t>
      </w:r>
      <w:proofErr w:type="spellEnd"/>
      <w:r w:rsidRPr="000550FE">
        <w:rPr>
          <w:sz w:val="20"/>
          <w:szCs w:val="20"/>
        </w:rPr>
        <w:t>: The brief rule for this matter: On [what is] one’s own, one says “</w:t>
      </w:r>
      <w:r w:rsidRPr="000550FE">
        <w:rPr>
          <w:i/>
          <w:iCs/>
          <w:sz w:val="20"/>
          <w:szCs w:val="20"/>
        </w:rPr>
        <w:t>Baruch she-</w:t>
      </w:r>
      <w:proofErr w:type="spellStart"/>
      <w:r w:rsidRPr="000550FE">
        <w:rPr>
          <w:i/>
          <w:iCs/>
          <w:sz w:val="20"/>
          <w:szCs w:val="20"/>
        </w:rPr>
        <w:t>hechiyyanu</w:t>
      </w:r>
      <w:proofErr w:type="spellEnd"/>
      <w:r w:rsidRPr="000550FE">
        <w:rPr>
          <w:i/>
          <w:iCs/>
          <w:sz w:val="20"/>
          <w:szCs w:val="20"/>
        </w:rPr>
        <w:t xml:space="preserve"> </w:t>
      </w:r>
      <w:proofErr w:type="spellStart"/>
      <w:r w:rsidRPr="000550FE">
        <w:rPr>
          <w:i/>
          <w:iCs/>
          <w:sz w:val="20"/>
          <w:szCs w:val="20"/>
        </w:rPr>
        <w:t>ve-kiyyemanu</w:t>
      </w:r>
      <w:proofErr w:type="spellEnd"/>
      <w:r w:rsidRPr="000550FE">
        <w:rPr>
          <w:sz w:val="20"/>
          <w:szCs w:val="20"/>
        </w:rPr>
        <w:t>,” on [what is] one’s own and one’s fellow’s, one says “</w:t>
      </w:r>
      <w:r w:rsidRPr="000550FE">
        <w:rPr>
          <w:i/>
          <w:iCs/>
          <w:sz w:val="20"/>
          <w:szCs w:val="20"/>
        </w:rPr>
        <w:t xml:space="preserve">Baruch ha-tov </w:t>
      </w:r>
      <w:proofErr w:type="spellStart"/>
      <w:r w:rsidRPr="000550FE">
        <w:rPr>
          <w:i/>
          <w:iCs/>
          <w:sz w:val="20"/>
          <w:szCs w:val="20"/>
        </w:rPr>
        <w:t>ve-hameitiv</w:t>
      </w:r>
      <w:proofErr w:type="spellEnd"/>
      <w:r w:rsidRPr="000550FE">
        <w:rPr>
          <w:sz w:val="20"/>
          <w:szCs w:val="20"/>
        </w:rPr>
        <w:t>.”</w:t>
      </w:r>
    </w:p>
  </w:footnote>
  <w:footnote w:id="24">
    <w:p w14:paraId="52B89FD3" w14:textId="117B4C09" w:rsidR="00C413B0" w:rsidRPr="000550FE" w:rsidRDefault="00C413B0" w:rsidP="005C67D1">
      <w:pPr>
        <w:pStyle w:val="SourceTitle"/>
        <w:bidi w:val="0"/>
        <w:spacing w:after="0" w:line="240" w:lineRule="auto"/>
        <w:rPr>
          <w:sz w:val="20"/>
          <w:szCs w:val="20"/>
        </w:rPr>
      </w:pPr>
      <w:r w:rsidRPr="000550FE">
        <w:rPr>
          <w:rStyle w:val="FootnoteReference"/>
          <w:sz w:val="20"/>
          <w:szCs w:val="20"/>
        </w:rPr>
        <w:footnoteRef/>
      </w:r>
      <w:r w:rsidRPr="000550FE">
        <w:rPr>
          <w:sz w:val="20"/>
          <w:szCs w:val="20"/>
        </w:rPr>
        <w:t xml:space="preserve"> </w:t>
      </w:r>
      <w:r w:rsidRPr="00C413B0">
        <w:rPr>
          <w:sz w:val="20"/>
          <w:szCs w:val="20"/>
          <w:u w:val="single"/>
          <w:lang w:bidi="ar-SA"/>
        </w:rPr>
        <w:t xml:space="preserve">Shulchan </w:t>
      </w:r>
      <w:proofErr w:type="spellStart"/>
      <w:r w:rsidRPr="00C413B0">
        <w:rPr>
          <w:sz w:val="20"/>
          <w:szCs w:val="20"/>
          <w:u w:val="single"/>
          <w:lang w:bidi="ar-SA"/>
        </w:rPr>
        <w:t>Aruch</w:t>
      </w:r>
      <w:proofErr w:type="spellEnd"/>
      <w:r w:rsidRPr="00C413B0">
        <w:rPr>
          <w:sz w:val="20"/>
          <w:szCs w:val="20"/>
          <w:u w:val="single"/>
          <w:lang w:bidi="ar-SA"/>
        </w:rPr>
        <w:t xml:space="preserve"> OC 223:5</w:t>
      </w:r>
    </w:p>
    <w:p w14:paraId="51CB3B7D" w14:textId="3BEEAFBA" w:rsidR="00C413B0" w:rsidRPr="00B0566D" w:rsidRDefault="00C413B0" w:rsidP="005C67D1">
      <w:pPr>
        <w:pStyle w:val="SourceTextTranslation"/>
        <w:spacing w:after="0" w:line="240" w:lineRule="auto"/>
        <w:rPr>
          <w:sz w:val="20"/>
          <w:szCs w:val="20"/>
          <w:lang w:bidi="ar-SA"/>
        </w:rPr>
      </w:pPr>
      <w:r w:rsidRPr="000550FE">
        <w:rPr>
          <w:sz w:val="20"/>
          <w:szCs w:val="20"/>
          <w:lang w:bidi="ar-SA"/>
        </w:rPr>
        <w:t xml:space="preserve">If they gave him a gift, he recites the </w:t>
      </w:r>
      <w:proofErr w:type="spellStart"/>
      <w:r w:rsidRPr="000550FE">
        <w:rPr>
          <w:i/>
          <w:iCs/>
          <w:sz w:val="20"/>
          <w:szCs w:val="20"/>
          <w:lang w:bidi="ar-SA"/>
        </w:rPr>
        <w:t>beracha</w:t>
      </w:r>
      <w:proofErr w:type="spellEnd"/>
      <w:r w:rsidRPr="000550FE">
        <w:rPr>
          <w:sz w:val="20"/>
          <w:szCs w:val="20"/>
          <w:lang w:bidi="ar-SA"/>
        </w:rPr>
        <w:t xml:space="preserve"> “</w:t>
      </w:r>
      <w:r w:rsidRPr="000550FE">
        <w:rPr>
          <w:i/>
          <w:iCs/>
          <w:sz w:val="20"/>
          <w:szCs w:val="20"/>
          <w:lang w:bidi="ar-SA"/>
        </w:rPr>
        <w:t xml:space="preserve">ha-tov </w:t>
      </w:r>
      <w:proofErr w:type="spellStart"/>
      <w:r w:rsidRPr="000550FE">
        <w:rPr>
          <w:i/>
          <w:iCs/>
          <w:sz w:val="20"/>
          <w:szCs w:val="20"/>
          <w:lang w:bidi="ar-SA"/>
        </w:rPr>
        <w:t>ve-hameitiv</w:t>
      </w:r>
      <w:proofErr w:type="spellEnd"/>
      <w:r w:rsidRPr="000550FE">
        <w:rPr>
          <w:sz w:val="20"/>
          <w:szCs w:val="20"/>
          <w:lang w:bidi="ar-SA"/>
        </w:rPr>
        <w:t>,” for it is good for him and for the giver.</w:t>
      </w:r>
    </w:p>
  </w:footnote>
  <w:footnote w:id="25">
    <w:p w14:paraId="37F52897" w14:textId="15358930" w:rsidR="00C413B0" w:rsidRPr="00C413B0" w:rsidRDefault="00C413B0" w:rsidP="005C67D1">
      <w:pPr>
        <w:pStyle w:val="SourceTitle"/>
        <w:bidi w:val="0"/>
        <w:spacing w:after="0" w:line="240" w:lineRule="auto"/>
        <w:rPr>
          <w:sz w:val="20"/>
          <w:szCs w:val="20"/>
          <w:u w:val="single"/>
        </w:rPr>
      </w:pPr>
      <w:r w:rsidRPr="000550FE">
        <w:rPr>
          <w:rStyle w:val="FootnoteReference"/>
          <w:sz w:val="20"/>
          <w:szCs w:val="20"/>
        </w:rPr>
        <w:footnoteRef/>
      </w:r>
      <w:r w:rsidRPr="000550FE">
        <w:rPr>
          <w:sz w:val="20"/>
          <w:szCs w:val="20"/>
        </w:rPr>
        <w:t xml:space="preserve"> </w:t>
      </w:r>
      <w:proofErr w:type="spellStart"/>
      <w:r w:rsidRPr="00C413B0">
        <w:rPr>
          <w:i/>
          <w:iCs/>
          <w:sz w:val="20"/>
          <w:szCs w:val="20"/>
          <w:u w:val="single"/>
        </w:rPr>
        <w:t>Bei’ur</w:t>
      </w:r>
      <w:proofErr w:type="spellEnd"/>
      <w:r w:rsidRPr="00C413B0">
        <w:rPr>
          <w:i/>
          <w:iCs/>
          <w:sz w:val="20"/>
          <w:szCs w:val="20"/>
          <w:u w:val="single"/>
        </w:rPr>
        <w:t xml:space="preserve"> Halacha</w:t>
      </w:r>
      <w:r w:rsidRPr="00C413B0">
        <w:rPr>
          <w:sz w:val="20"/>
          <w:szCs w:val="20"/>
          <w:u w:val="single"/>
        </w:rPr>
        <w:t xml:space="preserve"> 223:5</w:t>
      </w:r>
    </w:p>
    <w:p w14:paraId="425456D4" w14:textId="335FB3CD" w:rsidR="00C413B0" w:rsidRPr="00B0566D" w:rsidRDefault="00C413B0" w:rsidP="005C67D1">
      <w:pPr>
        <w:pStyle w:val="SourceTextTranslation"/>
        <w:spacing w:after="0" w:line="240" w:lineRule="auto"/>
        <w:rPr>
          <w:sz w:val="20"/>
          <w:szCs w:val="20"/>
          <w:lang w:bidi="ar-SA"/>
        </w:rPr>
      </w:pPr>
      <w:r w:rsidRPr="000550FE">
        <w:rPr>
          <w:sz w:val="20"/>
          <w:szCs w:val="20"/>
          <w:lang w:bidi="ar-SA"/>
        </w:rPr>
        <w:t xml:space="preserve">Furthermore, it seems to me more that, even according to the opinion of the authorities that he </w:t>
      </w:r>
      <w:proofErr w:type="gramStart"/>
      <w:r w:rsidRPr="000550FE">
        <w:rPr>
          <w:sz w:val="20"/>
          <w:szCs w:val="20"/>
          <w:lang w:bidi="ar-SA"/>
        </w:rPr>
        <w:t>can</w:t>
      </w:r>
      <w:proofErr w:type="gramEnd"/>
      <w:r w:rsidRPr="000550FE">
        <w:rPr>
          <w:sz w:val="20"/>
          <w:szCs w:val="20"/>
          <w:lang w:bidi="ar-SA"/>
        </w:rPr>
        <w:t xml:space="preserve"> recite the </w:t>
      </w:r>
      <w:proofErr w:type="spellStart"/>
      <w:r w:rsidRPr="000550FE">
        <w:rPr>
          <w:i/>
          <w:iCs/>
          <w:sz w:val="20"/>
          <w:szCs w:val="20"/>
          <w:lang w:bidi="ar-SA"/>
        </w:rPr>
        <w:t>beracha</w:t>
      </w:r>
      <w:proofErr w:type="spellEnd"/>
      <w:r w:rsidRPr="000550FE">
        <w:rPr>
          <w:sz w:val="20"/>
          <w:szCs w:val="20"/>
          <w:lang w:bidi="ar-SA"/>
        </w:rPr>
        <w:t xml:space="preserve"> of</w:t>
      </w:r>
      <w:r w:rsidRPr="000550FE">
        <w:rPr>
          <w:i/>
          <w:iCs/>
          <w:sz w:val="20"/>
          <w:szCs w:val="20"/>
          <w:lang w:bidi="ar-SA"/>
        </w:rPr>
        <w:t xml:space="preserve"> ha-tov </w:t>
      </w:r>
      <w:proofErr w:type="spellStart"/>
      <w:r w:rsidRPr="000550FE">
        <w:rPr>
          <w:i/>
          <w:iCs/>
          <w:sz w:val="20"/>
          <w:szCs w:val="20"/>
          <w:lang w:bidi="ar-SA"/>
        </w:rPr>
        <w:t>ve-hameitiv</w:t>
      </w:r>
      <w:proofErr w:type="spellEnd"/>
      <w:r w:rsidRPr="000550FE">
        <w:rPr>
          <w:sz w:val="20"/>
          <w:szCs w:val="20"/>
          <w:lang w:bidi="ar-SA"/>
        </w:rPr>
        <w:t xml:space="preserve">, even so, if he recited the </w:t>
      </w:r>
      <w:proofErr w:type="spellStart"/>
      <w:r w:rsidRPr="000550FE">
        <w:rPr>
          <w:i/>
          <w:iCs/>
          <w:sz w:val="20"/>
          <w:szCs w:val="20"/>
          <w:lang w:bidi="ar-SA"/>
        </w:rPr>
        <w:t>beracha</w:t>
      </w:r>
      <w:proofErr w:type="spellEnd"/>
      <w:r w:rsidRPr="000550FE">
        <w:rPr>
          <w:sz w:val="20"/>
          <w:szCs w:val="20"/>
          <w:lang w:bidi="ar-SA"/>
        </w:rPr>
        <w:t xml:space="preserve"> of</w:t>
      </w:r>
      <w:r w:rsidRPr="000550FE">
        <w:rPr>
          <w:i/>
          <w:iCs/>
          <w:sz w:val="20"/>
          <w:szCs w:val="20"/>
          <w:lang w:bidi="ar-SA"/>
        </w:rPr>
        <w:t xml:space="preserve"> she-</w:t>
      </w:r>
      <w:proofErr w:type="spellStart"/>
      <w:r w:rsidRPr="000550FE">
        <w:rPr>
          <w:i/>
          <w:iCs/>
          <w:sz w:val="20"/>
          <w:szCs w:val="20"/>
          <w:lang w:bidi="ar-SA"/>
        </w:rPr>
        <w:t>hechiyyanu</w:t>
      </w:r>
      <w:proofErr w:type="spellEnd"/>
      <w:r w:rsidRPr="000550FE">
        <w:rPr>
          <w:sz w:val="20"/>
          <w:szCs w:val="20"/>
          <w:lang w:bidi="ar-SA"/>
        </w:rPr>
        <w:t xml:space="preserve">, it is not in vain, for the </w:t>
      </w:r>
      <w:proofErr w:type="spellStart"/>
      <w:r w:rsidRPr="000550FE">
        <w:rPr>
          <w:i/>
          <w:iCs/>
          <w:sz w:val="20"/>
          <w:szCs w:val="20"/>
          <w:lang w:bidi="ar-SA"/>
        </w:rPr>
        <w:t>beracha</w:t>
      </w:r>
      <w:proofErr w:type="spellEnd"/>
      <w:r w:rsidRPr="000550FE">
        <w:rPr>
          <w:sz w:val="20"/>
          <w:szCs w:val="20"/>
          <w:lang w:bidi="ar-SA"/>
        </w:rPr>
        <w:t xml:space="preserve"> of </w:t>
      </w:r>
      <w:r w:rsidRPr="000550FE">
        <w:rPr>
          <w:i/>
          <w:iCs/>
          <w:sz w:val="20"/>
          <w:szCs w:val="20"/>
          <w:lang w:bidi="ar-SA"/>
        </w:rPr>
        <w:t>she-</w:t>
      </w:r>
      <w:proofErr w:type="spellStart"/>
      <w:r w:rsidRPr="000550FE">
        <w:rPr>
          <w:i/>
          <w:iCs/>
          <w:sz w:val="20"/>
          <w:szCs w:val="20"/>
          <w:lang w:bidi="ar-SA"/>
        </w:rPr>
        <w:t>hechiyyanu</w:t>
      </w:r>
      <w:proofErr w:type="spellEnd"/>
      <w:r w:rsidRPr="000550FE">
        <w:rPr>
          <w:sz w:val="20"/>
          <w:szCs w:val="20"/>
          <w:lang w:bidi="ar-SA"/>
        </w:rPr>
        <w:t xml:space="preserve"> applies to his own happiness that he has over </w:t>
      </w:r>
      <w:proofErr w:type="spellStart"/>
      <w:r w:rsidRPr="000550FE">
        <w:rPr>
          <w:sz w:val="20"/>
          <w:szCs w:val="20"/>
          <w:lang w:bidi="ar-SA"/>
        </w:rPr>
        <w:t>some thing</w:t>
      </w:r>
      <w:proofErr w:type="spellEnd"/>
      <w:r w:rsidRPr="000550FE">
        <w:rPr>
          <w:sz w:val="20"/>
          <w:szCs w:val="20"/>
          <w:lang w:bidi="ar-SA"/>
        </w:rPr>
        <w:t xml:space="preserve"> [or] good news that concerns him.</w:t>
      </w:r>
    </w:p>
  </w:footnote>
  <w:footnote w:id="26">
    <w:p w14:paraId="36A808E4" w14:textId="77777777" w:rsidR="00C413B0" w:rsidRPr="000550FE" w:rsidRDefault="00C413B0" w:rsidP="005C67D1">
      <w:pPr>
        <w:bidi w:val="0"/>
        <w:spacing w:after="0" w:line="240" w:lineRule="auto"/>
        <w:rPr>
          <w:rFonts w:asciiTheme="minorBidi" w:hAnsiTheme="minorBidi"/>
          <w:sz w:val="20"/>
          <w:szCs w:val="20"/>
          <w:rtl/>
        </w:rPr>
      </w:pPr>
      <w:r w:rsidRPr="000550FE">
        <w:rPr>
          <w:rStyle w:val="FootnoteReference"/>
          <w:sz w:val="20"/>
          <w:szCs w:val="20"/>
        </w:rPr>
        <w:footnoteRef/>
      </w:r>
      <w:r w:rsidRPr="000550FE">
        <w:rPr>
          <w:sz w:val="20"/>
          <w:szCs w:val="20"/>
        </w:rPr>
        <w:t xml:space="preserve"> </w:t>
      </w:r>
      <w:r w:rsidRPr="000550FE">
        <w:rPr>
          <w:rFonts w:asciiTheme="minorBidi" w:hAnsiTheme="minorBidi"/>
          <w:sz w:val="20"/>
          <w:szCs w:val="20"/>
        </w:rPr>
        <w:t xml:space="preserve">The Talmud introduces the possibility that </w:t>
      </w:r>
      <w:r w:rsidRPr="000550FE">
        <w:rPr>
          <w:rFonts w:asciiTheme="minorBidi" w:hAnsiTheme="minorBidi"/>
          <w:i/>
          <w:iCs/>
          <w:sz w:val="20"/>
          <w:szCs w:val="20"/>
        </w:rPr>
        <w:t>kiddushin</w:t>
      </w:r>
      <w:r w:rsidRPr="000550FE">
        <w:rPr>
          <w:rFonts w:asciiTheme="minorBidi" w:hAnsiTheme="minorBidi"/>
          <w:sz w:val="20"/>
          <w:szCs w:val="20"/>
        </w:rPr>
        <w:t xml:space="preserve"> could take effect by a </w:t>
      </w:r>
      <w:proofErr w:type="spellStart"/>
      <w:r w:rsidRPr="000550FE">
        <w:rPr>
          <w:rFonts w:asciiTheme="minorBidi" w:hAnsiTheme="minorBidi"/>
          <w:i/>
          <w:iCs/>
          <w:sz w:val="20"/>
          <w:szCs w:val="20"/>
        </w:rPr>
        <w:t>kalla</w:t>
      </w:r>
      <w:proofErr w:type="spellEnd"/>
      <w:r w:rsidRPr="000550FE">
        <w:rPr>
          <w:rFonts w:asciiTheme="minorBidi" w:hAnsiTheme="minorBidi"/>
          <w:sz w:val="20"/>
          <w:szCs w:val="20"/>
        </w:rPr>
        <w:t xml:space="preserve"> giving something of monetary value to a </w:t>
      </w:r>
      <w:proofErr w:type="spellStart"/>
      <w:r w:rsidRPr="000550FE">
        <w:rPr>
          <w:rFonts w:asciiTheme="minorBidi" w:hAnsiTheme="minorBidi"/>
          <w:i/>
          <w:iCs/>
          <w:sz w:val="20"/>
          <w:szCs w:val="20"/>
        </w:rPr>
        <w:t>chatan</w:t>
      </w:r>
      <w:proofErr w:type="spellEnd"/>
      <w:r w:rsidRPr="000550FE">
        <w:rPr>
          <w:rFonts w:asciiTheme="minorBidi" w:hAnsiTheme="minorBidi"/>
          <w:sz w:val="20"/>
          <w:szCs w:val="20"/>
        </w:rPr>
        <w:t xml:space="preserve">, if he is sufficiently important and elevated in station that his acceptance of her gift could be perceived as having monetary value. However, this is not practiced. Furthermore, it would rule out the </w:t>
      </w:r>
      <w:proofErr w:type="spellStart"/>
      <w:r w:rsidRPr="000550FE">
        <w:rPr>
          <w:rFonts w:asciiTheme="minorBidi" w:hAnsiTheme="minorBidi"/>
          <w:i/>
          <w:iCs/>
          <w:sz w:val="20"/>
          <w:szCs w:val="20"/>
        </w:rPr>
        <w:t>chatan</w:t>
      </w:r>
      <w:proofErr w:type="spellEnd"/>
      <w:r w:rsidRPr="000550FE">
        <w:rPr>
          <w:rFonts w:asciiTheme="minorBidi" w:hAnsiTheme="minorBidi"/>
          <w:sz w:val="20"/>
          <w:szCs w:val="20"/>
        </w:rPr>
        <w:t xml:space="preserve"> giving the </w:t>
      </w:r>
      <w:proofErr w:type="spellStart"/>
      <w:r w:rsidRPr="000550FE">
        <w:rPr>
          <w:rFonts w:asciiTheme="minorBidi" w:hAnsiTheme="minorBidi"/>
          <w:i/>
          <w:iCs/>
          <w:sz w:val="20"/>
          <w:szCs w:val="20"/>
        </w:rPr>
        <w:t>kalla</w:t>
      </w:r>
      <w:proofErr w:type="spellEnd"/>
      <w:r w:rsidRPr="000550FE">
        <w:rPr>
          <w:rFonts w:asciiTheme="minorBidi" w:hAnsiTheme="minorBidi"/>
          <w:sz w:val="20"/>
          <w:szCs w:val="20"/>
        </w:rPr>
        <w:t xml:space="preserve"> a ring, and thus not resolve a couple’s desire for each of them to give a ring to the other.</w:t>
      </w:r>
    </w:p>
    <w:p w14:paraId="2486D72E" w14:textId="77777777" w:rsidR="00C413B0" w:rsidRPr="000550FE" w:rsidRDefault="00C413B0" w:rsidP="005C67D1">
      <w:pPr>
        <w:pStyle w:val="SourceTitleTranslation"/>
        <w:spacing w:after="0" w:line="240" w:lineRule="auto"/>
        <w:rPr>
          <w:sz w:val="20"/>
          <w:szCs w:val="20"/>
        </w:rPr>
      </w:pPr>
      <w:r w:rsidRPr="000550FE">
        <w:rPr>
          <w:i/>
          <w:iCs/>
          <w:sz w:val="20"/>
          <w:szCs w:val="20"/>
        </w:rPr>
        <w:t>Kiddushin</w:t>
      </w:r>
      <w:r w:rsidRPr="000550FE">
        <w:rPr>
          <w:sz w:val="20"/>
          <w:szCs w:val="20"/>
        </w:rPr>
        <w:t xml:space="preserve"> 7a</w:t>
      </w:r>
    </w:p>
    <w:p w14:paraId="01725B0A" w14:textId="22998793" w:rsidR="00C413B0" w:rsidRPr="000550FE" w:rsidRDefault="00C413B0" w:rsidP="007D4903">
      <w:pPr>
        <w:pStyle w:val="SourceTextTranslation"/>
        <w:spacing w:after="0" w:line="240" w:lineRule="auto"/>
      </w:pPr>
      <w:r w:rsidRPr="000550FE">
        <w:rPr>
          <w:sz w:val="20"/>
          <w:szCs w:val="20"/>
        </w:rPr>
        <w:t xml:space="preserve">Rava asked: [She says] ‘Take this </w:t>
      </w:r>
      <w:proofErr w:type="spellStart"/>
      <w:r w:rsidRPr="000550FE">
        <w:rPr>
          <w:i/>
          <w:iCs/>
          <w:sz w:val="20"/>
          <w:szCs w:val="20"/>
        </w:rPr>
        <w:t>maneh</w:t>
      </w:r>
      <w:proofErr w:type="spellEnd"/>
      <w:r w:rsidRPr="000550FE">
        <w:rPr>
          <w:sz w:val="20"/>
          <w:szCs w:val="20"/>
        </w:rPr>
        <w:t xml:space="preserve"> [the equivalent of 100 silver </w:t>
      </w:r>
      <w:proofErr w:type="spellStart"/>
      <w:r w:rsidRPr="000550FE">
        <w:rPr>
          <w:i/>
          <w:iCs/>
          <w:sz w:val="20"/>
          <w:szCs w:val="20"/>
        </w:rPr>
        <w:t>zuzim</w:t>
      </w:r>
      <w:proofErr w:type="spellEnd"/>
      <w:r w:rsidRPr="000550FE">
        <w:rPr>
          <w:sz w:val="20"/>
          <w:szCs w:val="20"/>
        </w:rPr>
        <w:t xml:space="preserve">] and I will be </w:t>
      </w:r>
      <w:proofErr w:type="spellStart"/>
      <w:r w:rsidRPr="000550FE">
        <w:rPr>
          <w:i/>
          <w:iCs/>
          <w:sz w:val="20"/>
          <w:szCs w:val="20"/>
        </w:rPr>
        <w:t>mekudeshet</w:t>
      </w:r>
      <w:proofErr w:type="spellEnd"/>
      <w:r w:rsidRPr="000550FE">
        <w:rPr>
          <w:sz w:val="20"/>
          <w:szCs w:val="20"/>
        </w:rPr>
        <w:t xml:space="preserve"> to you.’ What [is the halacha]? Mar </w:t>
      </w:r>
      <w:proofErr w:type="spellStart"/>
      <w:r w:rsidRPr="000550FE">
        <w:rPr>
          <w:sz w:val="20"/>
          <w:szCs w:val="20"/>
        </w:rPr>
        <w:t>Zutra</w:t>
      </w:r>
      <w:proofErr w:type="spellEnd"/>
      <w:r w:rsidRPr="000550FE">
        <w:rPr>
          <w:sz w:val="20"/>
          <w:szCs w:val="20"/>
        </w:rPr>
        <w:t xml:space="preserve"> said in the name of Rav Papa: She is </w:t>
      </w:r>
      <w:proofErr w:type="spellStart"/>
      <w:r w:rsidRPr="000550FE">
        <w:rPr>
          <w:i/>
          <w:iCs/>
          <w:sz w:val="20"/>
          <w:szCs w:val="20"/>
        </w:rPr>
        <w:t>mekudeshet</w:t>
      </w:r>
      <w:proofErr w:type="spellEnd"/>
      <w:r w:rsidRPr="000550FE">
        <w:rPr>
          <w:sz w:val="20"/>
          <w:szCs w:val="20"/>
        </w:rPr>
        <w:t xml:space="preserve">…Here we are dealing with an important man, that for the benefit of his receiving a gift from her, she consents and makes a </w:t>
      </w:r>
      <w:proofErr w:type="spellStart"/>
      <w:r w:rsidRPr="000550FE">
        <w:rPr>
          <w:i/>
          <w:iCs/>
          <w:sz w:val="20"/>
          <w:szCs w:val="20"/>
        </w:rPr>
        <w:t>kinyan</w:t>
      </w:r>
      <w:proofErr w:type="spellEnd"/>
      <w:r w:rsidRPr="000550FE">
        <w:rPr>
          <w:sz w:val="20"/>
          <w:szCs w:val="20"/>
        </w:rPr>
        <w:t xml:space="preserve"> of herself to him.</w:t>
      </w:r>
    </w:p>
  </w:footnote>
  <w:footnote w:id="27">
    <w:p w14:paraId="4B8E8316" w14:textId="619AAABE" w:rsidR="00C413B0" w:rsidRPr="000550FE" w:rsidRDefault="00C413B0" w:rsidP="005C67D1">
      <w:pPr>
        <w:bidi w:val="0"/>
        <w:spacing w:after="0" w:line="240" w:lineRule="auto"/>
        <w:rPr>
          <w:sz w:val="20"/>
          <w:szCs w:val="20"/>
        </w:rPr>
      </w:pPr>
      <w:r w:rsidRPr="000550FE">
        <w:rPr>
          <w:sz w:val="20"/>
          <w:szCs w:val="20"/>
          <w:vertAlign w:val="superscript"/>
        </w:rPr>
        <w:footnoteRef/>
      </w:r>
      <w:r w:rsidRPr="000550FE">
        <w:rPr>
          <w:sz w:val="20"/>
          <w:szCs w:val="20"/>
        </w:rPr>
        <w:t xml:space="preserve"> See also: </w:t>
      </w:r>
    </w:p>
    <w:p w14:paraId="54DC2291" w14:textId="24A80CA0" w:rsidR="00C413B0" w:rsidRPr="000550FE" w:rsidRDefault="00C413B0" w:rsidP="005C67D1">
      <w:pPr>
        <w:pStyle w:val="SourceTitleTranslation"/>
        <w:spacing w:after="0" w:line="240" w:lineRule="auto"/>
        <w:rPr>
          <w:sz w:val="20"/>
          <w:szCs w:val="20"/>
        </w:rPr>
      </w:pPr>
      <w:r w:rsidRPr="000550FE">
        <w:rPr>
          <w:sz w:val="20"/>
          <w:szCs w:val="20"/>
        </w:rPr>
        <w:t xml:space="preserve">Rav Haim </w:t>
      </w:r>
      <w:proofErr w:type="spellStart"/>
      <w:r w:rsidRPr="000550FE">
        <w:rPr>
          <w:sz w:val="20"/>
          <w:szCs w:val="20"/>
        </w:rPr>
        <w:t>Jachter</w:t>
      </w:r>
      <w:proofErr w:type="spellEnd"/>
      <w:r w:rsidRPr="000550FE">
        <w:rPr>
          <w:sz w:val="20"/>
          <w:szCs w:val="20"/>
        </w:rPr>
        <w:t xml:space="preserve">, “Conservative Kiddushin,” </w:t>
      </w:r>
      <w:proofErr w:type="spellStart"/>
      <w:r w:rsidRPr="000550FE">
        <w:rPr>
          <w:i/>
          <w:iCs/>
          <w:sz w:val="20"/>
          <w:szCs w:val="20"/>
        </w:rPr>
        <w:t>Techumin</w:t>
      </w:r>
      <w:proofErr w:type="spellEnd"/>
      <w:r w:rsidRPr="000550FE">
        <w:rPr>
          <w:sz w:val="20"/>
          <w:szCs w:val="20"/>
        </w:rPr>
        <w:t xml:space="preserve"> 18</w:t>
      </w:r>
    </w:p>
    <w:p w14:paraId="2C6A30A6" w14:textId="75727B15" w:rsidR="00C413B0" w:rsidRPr="000550FE" w:rsidRDefault="00C413B0" w:rsidP="005C67D1">
      <w:pPr>
        <w:pStyle w:val="SourceTextTranslation"/>
        <w:spacing w:after="0" w:line="240" w:lineRule="auto"/>
        <w:rPr>
          <w:sz w:val="20"/>
          <w:szCs w:val="20"/>
        </w:rPr>
      </w:pPr>
      <w:r w:rsidRPr="000550FE">
        <w:rPr>
          <w:sz w:val="20"/>
          <w:szCs w:val="20"/>
        </w:rPr>
        <w:t xml:space="preserve">I heard from my Rav and teacher, Rav </w:t>
      </w:r>
      <w:proofErr w:type="spellStart"/>
      <w:r w:rsidRPr="000550FE">
        <w:rPr>
          <w:sz w:val="20"/>
          <w:szCs w:val="20"/>
        </w:rPr>
        <w:t>Zalman</w:t>
      </w:r>
      <w:proofErr w:type="spellEnd"/>
      <w:r w:rsidRPr="000550FE">
        <w:rPr>
          <w:sz w:val="20"/>
          <w:szCs w:val="20"/>
        </w:rPr>
        <w:t xml:space="preserve"> Nechemya Goldberg </w:t>
      </w:r>
      <w:proofErr w:type="spellStart"/>
      <w:r w:rsidRPr="000550FE">
        <w:rPr>
          <w:sz w:val="20"/>
          <w:szCs w:val="20"/>
        </w:rPr>
        <w:t>Shlit”a</w:t>
      </w:r>
      <w:proofErr w:type="spellEnd"/>
      <w:r w:rsidRPr="000550FE">
        <w:rPr>
          <w:sz w:val="20"/>
          <w:szCs w:val="20"/>
        </w:rPr>
        <w:t xml:space="preserve">, that nothing in this [giving a </w:t>
      </w:r>
      <w:proofErr w:type="spellStart"/>
      <w:r w:rsidRPr="000550FE">
        <w:rPr>
          <w:i/>
          <w:iCs/>
          <w:sz w:val="20"/>
          <w:szCs w:val="20"/>
        </w:rPr>
        <w:t>chatan</w:t>
      </w:r>
      <w:r w:rsidRPr="000550FE">
        <w:rPr>
          <w:sz w:val="20"/>
          <w:szCs w:val="20"/>
        </w:rPr>
        <w:t>’s</w:t>
      </w:r>
      <w:proofErr w:type="spellEnd"/>
      <w:r w:rsidRPr="000550FE">
        <w:rPr>
          <w:sz w:val="20"/>
          <w:szCs w:val="20"/>
        </w:rPr>
        <w:t xml:space="preserve"> ring] would render </w:t>
      </w:r>
      <w:r w:rsidRPr="000550FE">
        <w:rPr>
          <w:i/>
          <w:iCs/>
          <w:sz w:val="20"/>
          <w:szCs w:val="20"/>
        </w:rPr>
        <w:t>kiddushin</w:t>
      </w:r>
      <w:r w:rsidRPr="000550FE">
        <w:rPr>
          <w:sz w:val="20"/>
          <w:szCs w:val="20"/>
        </w:rPr>
        <w:t xml:space="preserve"> invalid, for with a person performing </w:t>
      </w:r>
      <w:r w:rsidRPr="000550FE">
        <w:rPr>
          <w:i/>
          <w:iCs/>
          <w:sz w:val="20"/>
          <w:szCs w:val="20"/>
        </w:rPr>
        <w:t>kiddushin</w:t>
      </w:r>
      <w:r w:rsidRPr="000550FE">
        <w:rPr>
          <w:sz w:val="20"/>
          <w:szCs w:val="20"/>
        </w:rPr>
        <w:t xml:space="preserve"> we don’t say that [correcting an action] “within the flow of speech is like [initial] speech” (</w:t>
      </w:r>
      <w:proofErr w:type="spellStart"/>
      <w:r w:rsidRPr="000550FE">
        <w:rPr>
          <w:i/>
          <w:iCs/>
          <w:sz w:val="20"/>
          <w:szCs w:val="20"/>
        </w:rPr>
        <w:t>Nedarim</w:t>
      </w:r>
      <w:proofErr w:type="spellEnd"/>
      <w:r w:rsidRPr="000550FE">
        <w:rPr>
          <w:sz w:val="20"/>
          <w:szCs w:val="20"/>
        </w:rPr>
        <w:t xml:space="preserve"> 87a) and if so, what does it matter to us what the woman did [in giving a ring] after the husband was </w:t>
      </w:r>
      <w:proofErr w:type="spellStart"/>
      <w:r w:rsidRPr="000550FE">
        <w:rPr>
          <w:i/>
          <w:iCs/>
          <w:sz w:val="20"/>
          <w:szCs w:val="20"/>
        </w:rPr>
        <w:t>mekadesh</w:t>
      </w:r>
      <w:proofErr w:type="spellEnd"/>
      <w:r w:rsidRPr="000550FE">
        <w:rPr>
          <w:sz w:val="20"/>
          <w:szCs w:val="20"/>
        </w:rPr>
        <w:t xml:space="preserve"> her with a ring?</w:t>
      </w:r>
    </w:p>
    <w:p w14:paraId="373780BB" w14:textId="76F2C8B9" w:rsidR="00C413B0" w:rsidRPr="000550FE" w:rsidRDefault="00C413B0" w:rsidP="007D4903">
      <w:pPr>
        <w:bidi w:val="0"/>
        <w:spacing w:after="0" w:line="240" w:lineRule="auto"/>
      </w:pPr>
      <w:r w:rsidRPr="000550FE">
        <w:rPr>
          <w:sz w:val="20"/>
          <w:szCs w:val="20"/>
        </w:rPr>
        <w:t xml:space="preserve">Available here: </w:t>
      </w:r>
      <w:hyperlink r:id="rId4" w:history="1">
        <w:r w:rsidRPr="000550FE">
          <w:rPr>
            <w:rStyle w:val="Hyperlink"/>
            <w:sz w:val="20"/>
            <w:szCs w:val="20"/>
          </w:rPr>
          <w:t>https://www.zomet.org.il/eng/?CategoryID=262&amp;ArticleID=245</w:t>
        </w:r>
        <w:r w:rsidRPr="000550FE">
          <w:rPr>
            <w:rStyle w:val="Hyperlink"/>
            <w:rFonts w:hint="cs"/>
            <w:sz w:val="20"/>
            <w:szCs w:val="20"/>
          </w:rPr>
          <w:t>A</w:t>
        </w:r>
      </w:hyperlink>
    </w:p>
  </w:footnote>
  <w:footnote w:id="28">
    <w:p w14:paraId="12106925" w14:textId="63026D28" w:rsidR="00C413B0" w:rsidRPr="000550FE" w:rsidRDefault="00C413B0" w:rsidP="005C67D1">
      <w:pPr>
        <w:pStyle w:val="SourceTitle"/>
        <w:bidi w:val="0"/>
        <w:spacing w:after="0" w:line="240" w:lineRule="auto"/>
        <w:rPr>
          <w:sz w:val="20"/>
          <w:szCs w:val="20"/>
        </w:rPr>
      </w:pPr>
      <w:r w:rsidRPr="000550FE">
        <w:rPr>
          <w:rStyle w:val="FootnoteReference"/>
          <w:sz w:val="20"/>
          <w:szCs w:val="20"/>
        </w:rPr>
        <w:footnoteRef/>
      </w:r>
      <w:r w:rsidRPr="000550FE">
        <w:rPr>
          <w:rFonts w:cs="Times New Roman"/>
          <w:sz w:val="20"/>
          <w:szCs w:val="20"/>
          <w:rtl/>
        </w:rPr>
        <w:t xml:space="preserve"> </w:t>
      </w:r>
      <w:r w:rsidRPr="00C413B0">
        <w:rPr>
          <w:sz w:val="20"/>
          <w:szCs w:val="20"/>
          <w:u w:val="single"/>
        </w:rPr>
        <w:t xml:space="preserve">Responsa </w:t>
      </w:r>
      <w:proofErr w:type="spellStart"/>
      <w:r w:rsidRPr="00C413B0">
        <w:rPr>
          <w:sz w:val="20"/>
          <w:szCs w:val="20"/>
          <w:u w:val="single"/>
        </w:rPr>
        <w:t>Iggerot</w:t>
      </w:r>
      <w:proofErr w:type="spellEnd"/>
      <w:r w:rsidRPr="00C413B0">
        <w:rPr>
          <w:sz w:val="20"/>
          <w:szCs w:val="20"/>
          <w:u w:val="single"/>
        </w:rPr>
        <w:t xml:space="preserve"> Moshe EH 4:13</w:t>
      </w:r>
    </w:p>
    <w:p w14:paraId="5A70C193" w14:textId="43D2BCF9" w:rsidR="00C413B0" w:rsidRPr="000550FE" w:rsidRDefault="00C413B0" w:rsidP="007D4903">
      <w:pPr>
        <w:pStyle w:val="SourceTextTranslation"/>
        <w:spacing w:after="0" w:line="240" w:lineRule="auto"/>
      </w:pPr>
      <w:r w:rsidRPr="000550FE">
        <w:rPr>
          <w:sz w:val="20"/>
          <w:szCs w:val="20"/>
        </w:rPr>
        <w:t xml:space="preserve">…That the </w:t>
      </w:r>
      <w:proofErr w:type="spellStart"/>
      <w:r w:rsidRPr="000550FE">
        <w:rPr>
          <w:i/>
          <w:iCs/>
          <w:sz w:val="20"/>
          <w:szCs w:val="20"/>
        </w:rPr>
        <w:t>kalla</w:t>
      </w:r>
      <w:proofErr w:type="spellEnd"/>
      <w:r w:rsidRPr="000550FE">
        <w:rPr>
          <w:sz w:val="20"/>
          <w:szCs w:val="20"/>
        </w:rPr>
        <w:t xml:space="preserve"> also gives a ring to the </w:t>
      </w:r>
      <w:proofErr w:type="spellStart"/>
      <w:r w:rsidRPr="000550FE">
        <w:rPr>
          <w:i/>
          <w:iCs/>
          <w:sz w:val="20"/>
          <w:szCs w:val="20"/>
        </w:rPr>
        <w:t>chatan</w:t>
      </w:r>
      <w:proofErr w:type="spellEnd"/>
      <w:r w:rsidRPr="000550FE">
        <w:rPr>
          <w:sz w:val="20"/>
          <w:szCs w:val="20"/>
        </w:rPr>
        <w:t xml:space="preserve"> under the </w:t>
      </w:r>
      <w:proofErr w:type="spellStart"/>
      <w:r w:rsidRPr="000550FE">
        <w:rPr>
          <w:i/>
          <w:iCs/>
          <w:sz w:val="20"/>
          <w:szCs w:val="20"/>
        </w:rPr>
        <w:t>chuppa</w:t>
      </w:r>
      <w:proofErr w:type="spellEnd"/>
      <w:r w:rsidRPr="000550FE">
        <w:rPr>
          <w:sz w:val="20"/>
          <w:szCs w:val="20"/>
        </w:rPr>
        <w:t xml:space="preserve"> during </w:t>
      </w:r>
      <w:r w:rsidRPr="000550FE">
        <w:rPr>
          <w:i/>
          <w:iCs/>
          <w:sz w:val="20"/>
          <w:szCs w:val="20"/>
        </w:rPr>
        <w:t>kiddushin</w:t>
      </w:r>
      <w:r w:rsidRPr="000550FE">
        <w:rPr>
          <w:sz w:val="20"/>
          <w:szCs w:val="20"/>
        </w:rPr>
        <w:t xml:space="preserve"> and says something as well, something which many “rabbis” have introduced into the procedure of </w:t>
      </w:r>
      <w:r w:rsidRPr="000550FE">
        <w:rPr>
          <w:i/>
          <w:iCs/>
          <w:sz w:val="20"/>
          <w:szCs w:val="20"/>
        </w:rPr>
        <w:t>kiddushin</w:t>
      </w:r>
      <w:r w:rsidRPr="000550FE">
        <w:rPr>
          <w:sz w:val="20"/>
          <w:szCs w:val="20"/>
        </w:rPr>
        <w:t xml:space="preserve">, and it is not recognizable who is </w:t>
      </w:r>
      <w:proofErr w:type="spellStart"/>
      <w:r w:rsidRPr="000550FE">
        <w:rPr>
          <w:i/>
          <w:iCs/>
          <w:sz w:val="20"/>
          <w:szCs w:val="20"/>
        </w:rPr>
        <w:t>mekadesh</w:t>
      </w:r>
      <w:proofErr w:type="spellEnd"/>
      <w:r w:rsidRPr="000550FE">
        <w:rPr>
          <w:sz w:val="20"/>
          <w:szCs w:val="20"/>
        </w:rPr>
        <w:t xml:space="preserve"> whom, the </w:t>
      </w:r>
      <w:proofErr w:type="spellStart"/>
      <w:r w:rsidRPr="000550FE">
        <w:rPr>
          <w:i/>
          <w:iCs/>
          <w:sz w:val="20"/>
          <w:szCs w:val="20"/>
        </w:rPr>
        <w:t>chatan</w:t>
      </w:r>
      <w:proofErr w:type="spellEnd"/>
      <w:r w:rsidRPr="000550FE">
        <w:rPr>
          <w:sz w:val="20"/>
          <w:szCs w:val="20"/>
        </w:rPr>
        <w:t xml:space="preserve"> the </w:t>
      </w:r>
      <w:proofErr w:type="spellStart"/>
      <w:r w:rsidRPr="000550FE">
        <w:rPr>
          <w:i/>
          <w:iCs/>
          <w:sz w:val="20"/>
          <w:szCs w:val="20"/>
        </w:rPr>
        <w:t>kalla</w:t>
      </w:r>
      <w:proofErr w:type="spellEnd"/>
      <w:r w:rsidRPr="000550FE">
        <w:rPr>
          <w:sz w:val="20"/>
          <w:szCs w:val="20"/>
        </w:rPr>
        <w:t xml:space="preserve"> or the </w:t>
      </w:r>
      <w:proofErr w:type="spellStart"/>
      <w:r w:rsidRPr="000550FE">
        <w:rPr>
          <w:i/>
          <w:iCs/>
          <w:sz w:val="20"/>
          <w:szCs w:val="20"/>
        </w:rPr>
        <w:t>kalla</w:t>
      </w:r>
      <w:proofErr w:type="spellEnd"/>
      <w:r w:rsidRPr="000550FE">
        <w:rPr>
          <w:sz w:val="20"/>
          <w:szCs w:val="20"/>
        </w:rPr>
        <w:t xml:space="preserve"> the </w:t>
      </w:r>
      <w:proofErr w:type="spellStart"/>
      <w:r w:rsidRPr="000550FE">
        <w:rPr>
          <w:i/>
          <w:iCs/>
          <w:sz w:val="20"/>
          <w:szCs w:val="20"/>
        </w:rPr>
        <w:t>chatan</w:t>
      </w:r>
      <w:proofErr w:type="spellEnd"/>
      <w:r w:rsidRPr="000550FE">
        <w:rPr>
          <w:sz w:val="20"/>
          <w:szCs w:val="20"/>
        </w:rPr>
        <w:t xml:space="preserve">, and perhaps it seems that it’s just a trivial matter of exchanging rings as gifts as a mere symbol of attaining the significance of man and wife and not the act of </w:t>
      </w:r>
      <w:proofErr w:type="spellStart"/>
      <w:r w:rsidRPr="000550FE">
        <w:rPr>
          <w:i/>
          <w:iCs/>
          <w:sz w:val="20"/>
          <w:szCs w:val="20"/>
        </w:rPr>
        <w:t>kinyan</w:t>
      </w:r>
      <w:proofErr w:type="spellEnd"/>
      <w:r w:rsidRPr="000550FE">
        <w:rPr>
          <w:sz w:val="20"/>
          <w:szCs w:val="20"/>
        </w:rPr>
        <w:t xml:space="preserve"> for marriage that the Torah required, for perhaps based on this intent it is as though they did not perform </w:t>
      </w:r>
      <w:r w:rsidRPr="000550FE">
        <w:rPr>
          <w:i/>
          <w:iCs/>
          <w:sz w:val="20"/>
          <w:szCs w:val="20"/>
        </w:rPr>
        <w:t>kiddushin</w:t>
      </w:r>
      <w:r w:rsidRPr="000550FE">
        <w:rPr>
          <w:sz w:val="20"/>
          <w:szCs w:val="20"/>
        </w:rPr>
        <w:t xml:space="preserve"> in accordance with the Torah and she is not </w:t>
      </w:r>
      <w:proofErr w:type="spellStart"/>
      <w:r w:rsidRPr="000550FE">
        <w:rPr>
          <w:i/>
          <w:iCs/>
          <w:sz w:val="20"/>
          <w:szCs w:val="20"/>
        </w:rPr>
        <w:t>mekudeshet</w:t>
      </w:r>
      <w:proofErr w:type="spellEnd"/>
      <w:r w:rsidRPr="000550FE">
        <w:rPr>
          <w:sz w:val="20"/>
          <w:szCs w:val="20"/>
        </w:rPr>
        <w:t xml:space="preserve"> at all, and this is a great doubt for me, for which I have yet to find a proof.</w:t>
      </w:r>
    </w:p>
  </w:footnote>
  <w:footnote w:id="29">
    <w:p w14:paraId="25BE5C87" w14:textId="0EF36F9D" w:rsidR="00E102F7" w:rsidRPr="006E64EE" w:rsidRDefault="00C413B0" w:rsidP="00E102F7">
      <w:pPr>
        <w:pStyle w:val="FootnoteText"/>
        <w:bidi w:val="0"/>
      </w:pPr>
      <w:r w:rsidRPr="000550FE">
        <w:rPr>
          <w:rStyle w:val="FootnoteReference"/>
        </w:rPr>
        <w:footnoteRef/>
      </w:r>
      <w:r w:rsidRPr="000550FE">
        <w:t xml:space="preserve"> Available here: </w:t>
      </w:r>
      <w:hyperlink r:id="rId5" w:history="1">
        <w:r w:rsidR="00E102F7" w:rsidRPr="009475C4">
          <w:rPr>
            <w:rStyle w:val="Hyperlink"/>
          </w:rPr>
          <w:t>https://www.mitchatnim.co.il/article/292/</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563984"/>
    <w:multiLevelType w:val="hybridMultilevel"/>
    <w:tmpl w:val="62D05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58E13CE"/>
    <w:multiLevelType w:val="hybridMultilevel"/>
    <w:tmpl w:val="E556AE14"/>
    <w:lvl w:ilvl="0" w:tplc="C2282DD0">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57995682"/>
    <w:multiLevelType w:val="multilevel"/>
    <w:tmpl w:val="21121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863759B"/>
    <w:multiLevelType w:val="hybridMultilevel"/>
    <w:tmpl w:val="DC26395A"/>
    <w:lvl w:ilvl="0" w:tplc="0CEADAA0">
      <w:start w:val="1"/>
      <w:numFmt w:val="hebrew1"/>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756327E6"/>
    <w:multiLevelType w:val="hybridMultilevel"/>
    <w:tmpl w:val="6DFA880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842352149">
    <w:abstractNumId w:val="0"/>
  </w:num>
  <w:num w:numId="2" w16cid:durableId="1638948025">
    <w:abstractNumId w:val="4"/>
  </w:num>
  <w:num w:numId="3" w16cid:durableId="1681423188">
    <w:abstractNumId w:val="3"/>
  </w:num>
  <w:num w:numId="4" w16cid:durableId="433479986">
    <w:abstractNumId w:val="1"/>
  </w:num>
  <w:num w:numId="5" w16cid:durableId="4237647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49C"/>
    <w:rsid w:val="0000139E"/>
    <w:rsid w:val="00001D3B"/>
    <w:rsid w:val="000021A0"/>
    <w:rsid w:val="00003C27"/>
    <w:rsid w:val="00004B63"/>
    <w:rsid w:val="00006A27"/>
    <w:rsid w:val="00006FF9"/>
    <w:rsid w:val="000106C9"/>
    <w:rsid w:val="00011F83"/>
    <w:rsid w:val="00014571"/>
    <w:rsid w:val="00014C2B"/>
    <w:rsid w:val="00020C4D"/>
    <w:rsid w:val="00020E5C"/>
    <w:rsid w:val="0002194F"/>
    <w:rsid w:val="00023B86"/>
    <w:rsid w:val="0002491B"/>
    <w:rsid w:val="00025141"/>
    <w:rsid w:val="0002515A"/>
    <w:rsid w:val="00025607"/>
    <w:rsid w:val="00032C5E"/>
    <w:rsid w:val="0003417C"/>
    <w:rsid w:val="00035577"/>
    <w:rsid w:val="00041BB9"/>
    <w:rsid w:val="00042319"/>
    <w:rsid w:val="000423C6"/>
    <w:rsid w:val="00042CE8"/>
    <w:rsid w:val="000509AA"/>
    <w:rsid w:val="00052511"/>
    <w:rsid w:val="00052668"/>
    <w:rsid w:val="0005301C"/>
    <w:rsid w:val="00053529"/>
    <w:rsid w:val="00053A4D"/>
    <w:rsid w:val="000550FE"/>
    <w:rsid w:val="0005772D"/>
    <w:rsid w:val="00060998"/>
    <w:rsid w:val="00062677"/>
    <w:rsid w:val="000629AB"/>
    <w:rsid w:val="0006314D"/>
    <w:rsid w:val="00064268"/>
    <w:rsid w:val="00066D10"/>
    <w:rsid w:val="0007089E"/>
    <w:rsid w:val="000810A0"/>
    <w:rsid w:val="00082E35"/>
    <w:rsid w:val="00086B49"/>
    <w:rsid w:val="000877E3"/>
    <w:rsid w:val="000921AD"/>
    <w:rsid w:val="00094460"/>
    <w:rsid w:val="000972BA"/>
    <w:rsid w:val="00097E69"/>
    <w:rsid w:val="000A1813"/>
    <w:rsid w:val="000A3A21"/>
    <w:rsid w:val="000A6286"/>
    <w:rsid w:val="000A6D57"/>
    <w:rsid w:val="000A6EBA"/>
    <w:rsid w:val="000A762D"/>
    <w:rsid w:val="000A7656"/>
    <w:rsid w:val="000A7D49"/>
    <w:rsid w:val="000B18F6"/>
    <w:rsid w:val="000B21F2"/>
    <w:rsid w:val="000B77A5"/>
    <w:rsid w:val="000B7CBF"/>
    <w:rsid w:val="000C03B6"/>
    <w:rsid w:val="000C0EBF"/>
    <w:rsid w:val="000C19BF"/>
    <w:rsid w:val="000C210A"/>
    <w:rsid w:val="000C26FF"/>
    <w:rsid w:val="000C2DDA"/>
    <w:rsid w:val="000C4953"/>
    <w:rsid w:val="000C4A15"/>
    <w:rsid w:val="000C5CB0"/>
    <w:rsid w:val="000C63F0"/>
    <w:rsid w:val="000D2CA7"/>
    <w:rsid w:val="000D3845"/>
    <w:rsid w:val="000D78A2"/>
    <w:rsid w:val="000E13A1"/>
    <w:rsid w:val="000E26B6"/>
    <w:rsid w:val="000E461E"/>
    <w:rsid w:val="000E7897"/>
    <w:rsid w:val="000F13B8"/>
    <w:rsid w:val="000F220A"/>
    <w:rsid w:val="000F250B"/>
    <w:rsid w:val="000F3C44"/>
    <w:rsid w:val="000F40EB"/>
    <w:rsid w:val="000F6048"/>
    <w:rsid w:val="00102B09"/>
    <w:rsid w:val="00102C06"/>
    <w:rsid w:val="00102E4A"/>
    <w:rsid w:val="001034E8"/>
    <w:rsid w:val="00105B1F"/>
    <w:rsid w:val="00106EFC"/>
    <w:rsid w:val="0011093D"/>
    <w:rsid w:val="00110A15"/>
    <w:rsid w:val="00111311"/>
    <w:rsid w:val="001113ED"/>
    <w:rsid w:val="001129B0"/>
    <w:rsid w:val="00113875"/>
    <w:rsid w:val="00114DF6"/>
    <w:rsid w:val="001154D7"/>
    <w:rsid w:val="00117D4E"/>
    <w:rsid w:val="00117E85"/>
    <w:rsid w:val="00117F7C"/>
    <w:rsid w:val="00122319"/>
    <w:rsid w:val="001228D7"/>
    <w:rsid w:val="00123CCE"/>
    <w:rsid w:val="0012409D"/>
    <w:rsid w:val="00125ABC"/>
    <w:rsid w:val="00126696"/>
    <w:rsid w:val="0013646D"/>
    <w:rsid w:val="00141240"/>
    <w:rsid w:val="00141DC4"/>
    <w:rsid w:val="00142358"/>
    <w:rsid w:val="00142FD4"/>
    <w:rsid w:val="00143583"/>
    <w:rsid w:val="00146810"/>
    <w:rsid w:val="0015030C"/>
    <w:rsid w:val="001535B5"/>
    <w:rsid w:val="00154646"/>
    <w:rsid w:val="00154AA7"/>
    <w:rsid w:val="00156B7A"/>
    <w:rsid w:val="00160A26"/>
    <w:rsid w:val="00160B40"/>
    <w:rsid w:val="00161A0A"/>
    <w:rsid w:val="001624CA"/>
    <w:rsid w:val="00162AF1"/>
    <w:rsid w:val="001630E2"/>
    <w:rsid w:val="00164223"/>
    <w:rsid w:val="00164CB8"/>
    <w:rsid w:val="00171118"/>
    <w:rsid w:val="001739A3"/>
    <w:rsid w:val="00174CA2"/>
    <w:rsid w:val="00176FDD"/>
    <w:rsid w:val="00180E1A"/>
    <w:rsid w:val="00181E16"/>
    <w:rsid w:val="00182B14"/>
    <w:rsid w:val="00183199"/>
    <w:rsid w:val="00190B9D"/>
    <w:rsid w:val="001926F3"/>
    <w:rsid w:val="00193813"/>
    <w:rsid w:val="00195DC4"/>
    <w:rsid w:val="0019659F"/>
    <w:rsid w:val="001976A1"/>
    <w:rsid w:val="001A02B3"/>
    <w:rsid w:val="001A2078"/>
    <w:rsid w:val="001A2C50"/>
    <w:rsid w:val="001A7C23"/>
    <w:rsid w:val="001A7EB6"/>
    <w:rsid w:val="001B30D4"/>
    <w:rsid w:val="001B49C1"/>
    <w:rsid w:val="001B547B"/>
    <w:rsid w:val="001B56E2"/>
    <w:rsid w:val="001B6E2E"/>
    <w:rsid w:val="001B7AD6"/>
    <w:rsid w:val="001C1617"/>
    <w:rsid w:val="001C1D09"/>
    <w:rsid w:val="001C216A"/>
    <w:rsid w:val="001C29D3"/>
    <w:rsid w:val="001C48E0"/>
    <w:rsid w:val="001D1CC9"/>
    <w:rsid w:val="001D243C"/>
    <w:rsid w:val="001D3DAE"/>
    <w:rsid w:val="001D3FBA"/>
    <w:rsid w:val="001D53B5"/>
    <w:rsid w:val="001D5C08"/>
    <w:rsid w:val="001D69E9"/>
    <w:rsid w:val="001E1587"/>
    <w:rsid w:val="001E2408"/>
    <w:rsid w:val="001E2422"/>
    <w:rsid w:val="001E358A"/>
    <w:rsid w:val="001E46A9"/>
    <w:rsid w:val="001E49FB"/>
    <w:rsid w:val="001E6B59"/>
    <w:rsid w:val="001F0C1A"/>
    <w:rsid w:val="001F22FD"/>
    <w:rsid w:val="001F293D"/>
    <w:rsid w:val="001F5386"/>
    <w:rsid w:val="001F53E7"/>
    <w:rsid w:val="001F5ADD"/>
    <w:rsid w:val="001F7EF0"/>
    <w:rsid w:val="00201499"/>
    <w:rsid w:val="0020165B"/>
    <w:rsid w:val="00202524"/>
    <w:rsid w:val="00202F0E"/>
    <w:rsid w:val="00205E73"/>
    <w:rsid w:val="002062E3"/>
    <w:rsid w:val="0020770D"/>
    <w:rsid w:val="00207ADF"/>
    <w:rsid w:val="00213356"/>
    <w:rsid w:val="00213CFA"/>
    <w:rsid w:val="002146D3"/>
    <w:rsid w:val="00215D80"/>
    <w:rsid w:val="002167BB"/>
    <w:rsid w:val="00216FC3"/>
    <w:rsid w:val="00223F6C"/>
    <w:rsid w:val="0022558A"/>
    <w:rsid w:val="00230F6A"/>
    <w:rsid w:val="00233B42"/>
    <w:rsid w:val="0023752F"/>
    <w:rsid w:val="00237D18"/>
    <w:rsid w:val="00240DFB"/>
    <w:rsid w:val="0024382C"/>
    <w:rsid w:val="00244A83"/>
    <w:rsid w:val="002477F6"/>
    <w:rsid w:val="00247A49"/>
    <w:rsid w:val="002578BC"/>
    <w:rsid w:val="0026219E"/>
    <w:rsid w:val="00263668"/>
    <w:rsid w:val="002643A3"/>
    <w:rsid w:val="00266743"/>
    <w:rsid w:val="00270CC2"/>
    <w:rsid w:val="00271C05"/>
    <w:rsid w:val="0027258D"/>
    <w:rsid w:val="00273AF5"/>
    <w:rsid w:val="00273C23"/>
    <w:rsid w:val="00281B34"/>
    <w:rsid w:val="00281CB1"/>
    <w:rsid w:val="002838F6"/>
    <w:rsid w:val="002857D4"/>
    <w:rsid w:val="00285D01"/>
    <w:rsid w:val="00285E31"/>
    <w:rsid w:val="002872B8"/>
    <w:rsid w:val="00290052"/>
    <w:rsid w:val="00290D07"/>
    <w:rsid w:val="00291249"/>
    <w:rsid w:val="0029142C"/>
    <w:rsid w:val="00291EB5"/>
    <w:rsid w:val="00294846"/>
    <w:rsid w:val="00294B70"/>
    <w:rsid w:val="002A11EF"/>
    <w:rsid w:val="002A28F9"/>
    <w:rsid w:val="002A3B27"/>
    <w:rsid w:val="002A4142"/>
    <w:rsid w:val="002A414D"/>
    <w:rsid w:val="002A4DD3"/>
    <w:rsid w:val="002B0B7F"/>
    <w:rsid w:val="002B127B"/>
    <w:rsid w:val="002B50B0"/>
    <w:rsid w:val="002B6DD5"/>
    <w:rsid w:val="002C2B71"/>
    <w:rsid w:val="002C6852"/>
    <w:rsid w:val="002D0A5E"/>
    <w:rsid w:val="002D4081"/>
    <w:rsid w:val="002D50C9"/>
    <w:rsid w:val="002D5C9F"/>
    <w:rsid w:val="002E1048"/>
    <w:rsid w:val="002E2832"/>
    <w:rsid w:val="002E2896"/>
    <w:rsid w:val="002E4C62"/>
    <w:rsid w:val="002E4FA9"/>
    <w:rsid w:val="002E55D3"/>
    <w:rsid w:val="002E60EB"/>
    <w:rsid w:val="002E6117"/>
    <w:rsid w:val="002E6A1E"/>
    <w:rsid w:val="002E6A40"/>
    <w:rsid w:val="002F381B"/>
    <w:rsid w:val="002F3F5F"/>
    <w:rsid w:val="002F40BD"/>
    <w:rsid w:val="002F5BAA"/>
    <w:rsid w:val="002F6503"/>
    <w:rsid w:val="002F6F44"/>
    <w:rsid w:val="0030049C"/>
    <w:rsid w:val="003004DA"/>
    <w:rsid w:val="00300964"/>
    <w:rsid w:val="00300F6E"/>
    <w:rsid w:val="003015E0"/>
    <w:rsid w:val="00303BB2"/>
    <w:rsid w:val="00305BCD"/>
    <w:rsid w:val="0030697C"/>
    <w:rsid w:val="00307356"/>
    <w:rsid w:val="00307A30"/>
    <w:rsid w:val="003102CA"/>
    <w:rsid w:val="003110F5"/>
    <w:rsid w:val="003135AE"/>
    <w:rsid w:val="00313DCD"/>
    <w:rsid w:val="00315382"/>
    <w:rsid w:val="0032001C"/>
    <w:rsid w:val="00320E1B"/>
    <w:rsid w:val="00321D04"/>
    <w:rsid w:val="00323302"/>
    <w:rsid w:val="00323969"/>
    <w:rsid w:val="00324125"/>
    <w:rsid w:val="0032547B"/>
    <w:rsid w:val="00327FBD"/>
    <w:rsid w:val="00330BF1"/>
    <w:rsid w:val="0033137E"/>
    <w:rsid w:val="00331EB8"/>
    <w:rsid w:val="0033332F"/>
    <w:rsid w:val="00333EE4"/>
    <w:rsid w:val="00334C3D"/>
    <w:rsid w:val="003374E6"/>
    <w:rsid w:val="00337BB6"/>
    <w:rsid w:val="00342476"/>
    <w:rsid w:val="003432FA"/>
    <w:rsid w:val="00343BED"/>
    <w:rsid w:val="00345411"/>
    <w:rsid w:val="003469C7"/>
    <w:rsid w:val="00347711"/>
    <w:rsid w:val="00347F64"/>
    <w:rsid w:val="00351CCF"/>
    <w:rsid w:val="0035286D"/>
    <w:rsid w:val="00354C04"/>
    <w:rsid w:val="0036246A"/>
    <w:rsid w:val="0036275D"/>
    <w:rsid w:val="00364648"/>
    <w:rsid w:val="003650EE"/>
    <w:rsid w:val="00366BD0"/>
    <w:rsid w:val="003726C8"/>
    <w:rsid w:val="003737EE"/>
    <w:rsid w:val="003743B0"/>
    <w:rsid w:val="00376EAB"/>
    <w:rsid w:val="00377597"/>
    <w:rsid w:val="00380474"/>
    <w:rsid w:val="00381DCB"/>
    <w:rsid w:val="003922D2"/>
    <w:rsid w:val="00392A58"/>
    <w:rsid w:val="00394772"/>
    <w:rsid w:val="003961C1"/>
    <w:rsid w:val="003A239A"/>
    <w:rsid w:val="003A242D"/>
    <w:rsid w:val="003A38ED"/>
    <w:rsid w:val="003A5721"/>
    <w:rsid w:val="003A6152"/>
    <w:rsid w:val="003B7EC1"/>
    <w:rsid w:val="003C19CA"/>
    <w:rsid w:val="003C204E"/>
    <w:rsid w:val="003C2E90"/>
    <w:rsid w:val="003C3882"/>
    <w:rsid w:val="003C44F0"/>
    <w:rsid w:val="003C4990"/>
    <w:rsid w:val="003C6222"/>
    <w:rsid w:val="003C6674"/>
    <w:rsid w:val="003C7B9E"/>
    <w:rsid w:val="003C7BEF"/>
    <w:rsid w:val="003D2269"/>
    <w:rsid w:val="003D4233"/>
    <w:rsid w:val="003D5C1B"/>
    <w:rsid w:val="003D7B83"/>
    <w:rsid w:val="003E3928"/>
    <w:rsid w:val="003E403B"/>
    <w:rsid w:val="003F0A63"/>
    <w:rsid w:val="003F1AD1"/>
    <w:rsid w:val="00404B64"/>
    <w:rsid w:val="00405EA5"/>
    <w:rsid w:val="00406BF7"/>
    <w:rsid w:val="00406C79"/>
    <w:rsid w:val="00407512"/>
    <w:rsid w:val="00412A9C"/>
    <w:rsid w:val="00413D1B"/>
    <w:rsid w:val="004144C5"/>
    <w:rsid w:val="004146F5"/>
    <w:rsid w:val="004155E2"/>
    <w:rsid w:val="00417F4B"/>
    <w:rsid w:val="004219CC"/>
    <w:rsid w:val="00423CF0"/>
    <w:rsid w:val="00424F21"/>
    <w:rsid w:val="004260AB"/>
    <w:rsid w:val="004262EB"/>
    <w:rsid w:val="00430318"/>
    <w:rsid w:val="00431B4A"/>
    <w:rsid w:val="00433689"/>
    <w:rsid w:val="00433961"/>
    <w:rsid w:val="00433C29"/>
    <w:rsid w:val="00434810"/>
    <w:rsid w:val="004350EF"/>
    <w:rsid w:val="00435295"/>
    <w:rsid w:val="004356AB"/>
    <w:rsid w:val="00437024"/>
    <w:rsid w:val="00437A5B"/>
    <w:rsid w:val="00437CC2"/>
    <w:rsid w:val="0044055D"/>
    <w:rsid w:val="00440BC2"/>
    <w:rsid w:val="00442D61"/>
    <w:rsid w:val="004468FB"/>
    <w:rsid w:val="004502F3"/>
    <w:rsid w:val="004531E0"/>
    <w:rsid w:val="00454A89"/>
    <w:rsid w:val="00454E04"/>
    <w:rsid w:val="00456514"/>
    <w:rsid w:val="00464805"/>
    <w:rsid w:val="00466DCE"/>
    <w:rsid w:val="00466F66"/>
    <w:rsid w:val="004707E3"/>
    <w:rsid w:val="00470C38"/>
    <w:rsid w:val="004719EA"/>
    <w:rsid w:val="00471E4A"/>
    <w:rsid w:val="00473F6C"/>
    <w:rsid w:val="004746FB"/>
    <w:rsid w:val="00474BBB"/>
    <w:rsid w:val="00475810"/>
    <w:rsid w:val="00475981"/>
    <w:rsid w:val="00476D95"/>
    <w:rsid w:val="00480DC9"/>
    <w:rsid w:val="004818BE"/>
    <w:rsid w:val="00481E30"/>
    <w:rsid w:val="0048204C"/>
    <w:rsid w:val="00483005"/>
    <w:rsid w:val="004844C0"/>
    <w:rsid w:val="00486008"/>
    <w:rsid w:val="00486C37"/>
    <w:rsid w:val="00490947"/>
    <w:rsid w:val="00490F7F"/>
    <w:rsid w:val="004943BA"/>
    <w:rsid w:val="00494923"/>
    <w:rsid w:val="00494B9E"/>
    <w:rsid w:val="00494ED5"/>
    <w:rsid w:val="004966C4"/>
    <w:rsid w:val="004A118D"/>
    <w:rsid w:val="004A2ED6"/>
    <w:rsid w:val="004A5143"/>
    <w:rsid w:val="004A77A0"/>
    <w:rsid w:val="004B0E3B"/>
    <w:rsid w:val="004B307B"/>
    <w:rsid w:val="004B3F32"/>
    <w:rsid w:val="004B70BC"/>
    <w:rsid w:val="004C0389"/>
    <w:rsid w:val="004C2061"/>
    <w:rsid w:val="004C296F"/>
    <w:rsid w:val="004C42A2"/>
    <w:rsid w:val="004C606E"/>
    <w:rsid w:val="004C7BD9"/>
    <w:rsid w:val="004D10FA"/>
    <w:rsid w:val="004D1E8A"/>
    <w:rsid w:val="004D2E67"/>
    <w:rsid w:val="004D325E"/>
    <w:rsid w:val="004D4CE0"/>
    <w:rsid w:val="004D7866"/>
    <w:rsid w:val="004E10C5"/>
    <w:rsid w:val="004E7193"/>
    <w:rsid w:val="004F0630"/>
    <w:rsid w:val="004F46C2"/>
    <w:rsid w:val="004F499F"/>
    <w:rsid w:val="004F52D4"/>
    <w:rsid w:val="004F60A2"/>
    <w:rsid w:val="00504F76"/>
    <w:rsid w:val="00507D47"/>
    <w:rsid w:val="00511685"/>
    <w:rsid w:val="00513709"/>
    <w:rsid w:val="00515B6B"/>
    <w:rsid w:val="00516D86"/>
    <w:rsid w:val="0052116F"/>
    <w:rsid w:val="00525BC9"/>
    <w:rsid w:val="00525EA6"/>
    <w:rsid w:val="005270A7"/>
    <w:rsid w:val="005278E0"/>
    <w:rsid w:val="00530C8F"/>
    <w:rsid w:val="00531BDF"/>
    <w:rsid w:val="005334D5"/>
    <w:rsid w:val="005351D5"/>
    <w:rsid w:val="005409F8"/>
    <w:rsid w:val="00540DE3"/>
    <w:rsid w:val="00541359"/>
    <w:rsid w:val="00543477"/>
    <w:rsid w:val="0054459B"/>
    <w:rsid w:val="00550A13"/>
    <w:rsid w:val="00551013"/>
    <w:rsid w:val="005554EC"/>
    <w:rsid w:val="005572EF"/>
    <w:rsid w:val="00565A74"/>
    <w:rsid w:val="00565F61"/>
    <w:rsid w:val="00566DA0"/>
    <w:rsid w:val="005674CB"/>
    <w:rsid w:val="00571BCC"/>
    <w:rsid w:val="00571EFC"/>
    <w:rsid w:val="005730F1"/>
    <w:rsid w:val="00575117"/>
    <w:rsid w:val="0057563F"/>
    <w:rsid w:val="00575994"/>
    <w:rsid w:val="00575D8F"/>
    <w:rsid w:val="005776D5"/>
    <w:rsid w:val="00577D44"/>
    <w:rsid w:val="00581CB7"/>
    <w:rsid w:val="00583BB9"/>
    <w:rsid w:val="00584F05"/>
    <w:rsid w:val="0058605D"/>
    <w:rsid w:val="00587255"/>
    <w:rsid w:val="00590892"/>
    <w:rsid w:val="00593824"/>
    <w:rsid w:val="00596410"/>
    <w:rsid w:val="005968A0"/>
    <w:rsid w:val="005A0B20"/>
    <w:rsid w:val="005A18A7"/>
    <w:rsid w:val="005A2CAB"/>
    <w:rsid w:val="005A43CE"/>
    <w:rsid w:val="005A45C8"/>
    <w:rsid w:val="005A5614"/>
    <w:rsid w:val="005A5BF8"/>
    <w:rsid w:val="005A65FE"/>
    <w:rsid w:val="005A76E8"/>
    <w:rsid w:val="005A79F3"/>
    <w:rsid w:val="005B0B38"/>
    <w:rsid w:val="005B22E0"/>
    <w:rsid w:val="005B22E3"/>
    <w:rsid w:val="005B72A8"/>
    <w:rsid w:val="005C1924"/>
    <w:rsid w:val="005C1E9C"/>
    <w:rsid w:val="005C232A"/>
    <w:rsid w:val="005C3A65"/>
    <w:rsid w:val="005C6233"/>
    <w:rsid w:val="005C67D1"/>
    <w:rsid w:val="005D6473"/>
    <w:rsid w:val="005D72DA"/>
    <w:rsid w:val="005D7469"/>
    <w:rsid w:val="005E0568"/>
    <w:rsid w:val="005E0708"/>
    <w:rsid w:val="005E0A3D"/>
    <w:rsid w:val="005E0F53"/>
    <w:rsid w:val="005E4894"/>
    <w:rsid w:val="005E48DB"/>
    <w:rsid w:val="005E4B55"/>
    <w:rsid w:val="005E6D8B"/>
    <w:rsid w:val="005E724A"/>
    <w:rsid w:val="005E7500"/>
    <w:rsid w:val="005E753B"/>
    <w:rsid w:val="005E7AFC"/>
    <w:rsid w:val="005F0FDE"/>
    <w:rsid w:val="005F1398"/>
    <w:rsid w:val="005F3ACD"/>
    <w:rsid w:val="005F7A6E"/>
    <w:rsid w:val="006015AD"/>
    <w:rsid w:val="00602716"/>
    <w:rsid w:val="0060280C"/>
    <w:rsid w:val="00604271"/>
    <w:rsid w:val="0060732B"/>
    <w:rsid w:val="00612579"/>
    <w:rsid w:val="00612909"/>
    <w:rsid w:val="006172F3"/>
    <w:rsid w:val="006222C5"/>
    <w:rsid w:val="00624140"/>
    <w:rsid w:val="006245AF"/>
    <w:rsid w:val="006247D0"/>
    <w:rsid w:val="00624CCC"/>
    <w:rsid w:val="00625480"/>
    <w:rsid w:val="00626188"/>
    <w:rsid w:val="00626478"/>
    <w:rsid w:val="006270C6"/>
    <w:rsid w:val="00627111"/>
    <w:rsid w:val="00627DB1"/>
    <w:rsid w:val="006301C8"/>
    <w:rsid w:val="00630A5F"/>
    <w:rsid w:val="00635D3E"/>
    <w:rsid w:val="00637501"/>
    <w:rsid w:val="00637642"/>
    <w:rsid w:val="00641AE3"/>
    <w:rsid w:val="0064637F"/>
    <w:rsid w:val="006464D0"/>
    <w:rsid w:val="00650768"/>
    <w:rsid w:val="00650778"/>
    <w:rsid w:val="00650B2C"/>
    <w:rsid w:val="00651C2C"/>
    <w:rsid w:val="006527A4"/>
    <w:rsid w:val="00652D46"/>
    <w:rsid w:val="0065709F"/>
    <w:rsid w:val="00660836"/>
    <w:rsid w:val="00660AE1"/>
    <w:rsid w:val="0066266D"/>
    <w:rsid w:val="00662C2C"/>
    <w:rsid w:val="00663C6F"/>
    <w:rsid w:val="00664DFB"/>
    <w:rsid w:val="00665960"/>
    <w:rsid w:val="006659AA"/>
    <w:rsid w:val="0066777A"/>
    <w:rsid w:val="00675278"/>
    <w:rsid w:val="00676C04"/>
    <w:rsid w:val="00682F7A"/>
    <w:rsid w:val="00683524"/>
    <w:rsid w:val="00683633"/>
    <w:rsid w:val="00683A84"/>
    <w:rsid w:val="00683CAB"/>
    <w:rsid w:val="00683DAB"/>
    <w:rsid w:val="00684E89"/>
    <w:rsid w:val="00684ECF"/>
    <w:rsid w:val="006851DC"/>
    <w:rsid w:val="00687C98"/>
    <w:rsid w:val="006928F6"/>
    <w:rsid w:val="00692D48"/>
    <w:rsid w:val="0069630D"/>
    <w:rsid w:val="006977EE"/>
    <w:rsid w:val="00697F08"/>
    <w:rsid w:val="006A26D8"/>
    <w:rsid w:val="006A2C09"/>
    <w:rsid w:val="006A325B"/>
    <w:rsid w:val="006A381F"/>
    <w:rsid w:val="006A539A"/>
    <w:rsid w:val="006B1C44"/>
    <w:rsid w:val="006B1E25"/>
    <w:rsid w:val="006B2DBF"/>
    <w:rsid w:val="006B4467"/>
    <w:rsid w:val="006B6066"/>
    <w:rsid w:val="006C317C"/>
    <w:rsid w:val="006C4862"/>
    <w:rsid w:val="006C58A7"/>
    <w:rsid w:val="006C7074"/>
    <w:rsid w:val="006D0ECC"/>
    <w:rsid w:val="006D5A20"/>
    <w:rsid w:val="006D5BCE"/>
    <w:rsid w:val="006E2892"/>
    <w:rsid w:val="006E2BA5"/>
    <w:rsid w:val="006E2FC7"/>
    <w:rsid w:val="006E4938"/>
    <w:rsid w:val="006E64EE"/>
    <w:rsid w:val="006E6ACF"/>
    <w:rsid w:val="006F23C2"/>
    <w:rsid w:val="006F4A2D"/>
    <w:rsid w:val="00700559"/>
    <w:rsid w:val="00700773"/>
    <w:rsid w:val="00700D6A"/>
    <w:rsid w:val="00700F17"/>
    <w:rsid w:val="00702BC8"/>
    <w:rsid w:val="00702ED9"/>
    <w:rsid w:val="00703F42"/>
    <w:rsid w:val="007048B8"/>
    <w:rsid w:val="00704B04"/>
    <w:rsid w:val="00706A37"/>
    <w:rsid w:val="00712A79"/>
    <w:rsid w:val="00716760"/>
    <w:rsid w:val="00720557"/>
    <w:rsid w:val="00720BC1"/>
    <w:rsid w:val="00721CFC"/>
    <w:rsid w:val="007224C2"/>
    <w:rsid w:val="00722707"/>
    <w:rsid w:val="00722ACD"/>
    <w:rsid w:val="007233DC"/>
    <w:rsid w:val="007262E7"/>
    <w:rsid w:val="00726356"/>
    <w:rsid w:val="007264E7"/>
    <w:rsid w:val="00726763"/>
    <w:rsid w:val="00730BED"/>
    <w:rsid w:val="007310D5"/>
    <w:rsid w:val="007357F1"/>
    <w:rsid w:val="00736C27"/>
    <w:rsid w:val="0073733B"/>
    <w:rsid w:val="00737FF6"/>
    <w:rsid w:val="00743A63"/>
    <w:rsid w:val="007444D3"/>
    <w:rsid w:val="007473D3"/>
    <w:rsid w:val="00747AC1"/>
    <w:rsid w:val="00747F4F"/>
    <w:rsid w:val="007504A4"/>
    <w:rsid w:val="00754B26"/>
    <w:rsid w:val="00757080"/>
    <w:rsid w:val="00760772"/>
    <w:rsid w:val="00762310"/>
    <w:rsid w:val="00765022"/>
    <w:rsid w:val="0077085B"/>
    <w:rsid w:val="0077491D"/>
    <w:rsid w:val="00774A19"/>
    <w:rsid w:val="007767D0"/>
    <w:rsid w:val="00777338"/>
    <w:rsid w:val="00777FCE"/>
    <w:rsid w:val="00780C56"/>
    <w:rsid w:val="00781554"/>
    <w:rsid w:val="00781BDC"/>
    <w:rsid w:val="00782385"/>
    <w:rsid w:val="0078497A"/>
    <w:rsid w:val="00784CDC"/>
    <w:rsid w:val="00787098"/>
    <w:rsid w:val="00787385"/>
    <w:rsid w:val="007878BC"/>
    <w:rsid w:val="00790511"/>
    <w:rsid w:val="00790B12"/>
    <w:rsid w:val="00794B0B"/>
    <w:rsid w:val="00795479"/>
    <w:rsid w:val="007964DC"/>
    <w:rsid w:val="00797D71"/>
    <w:rsid w:val="007A0B96"/>
    <w:rsid w:val="007A27C8"/>
    <w:rsid w:val="007A2C81"/>
    <w:rsid w:val="007A36E8"/>
    <w:rsid w:val="007A6822"/>
    <w:rsid w:val="007A7331"/>
    <w:rsid w:val="007B1FBE"/>
    <w:rsid w:val="007B2E88"/>
    <w:rsid w:val="007B5EBE"/>
    <w:rsid w:val="007B72E6"/>
    <w:rsid w:val="007C2B97"/>
    <w:rsid w:val="007C3F80"/>
    <w:rsid w:val="007C5705"/>
    <w:rsid w:val="007C5F4C"/>
    <w:rsid w:val="007C63A1"/>
    <w:rsid w:val="007C7A49"/>
    <w:rsid w:val="007D19B1"/>
    <w:rsid w:val="007D3664"/>
    <w:rsid w:val="007D39A4"/>
    <w:rsid w:val="007D4903"/>
    <w:rsid w:val="007D51E1"/>
    <w:rsid w:val="007E6BD3"/>
    <w:rsid w:val="007F04EC"/>
    <w:rsid w:val="007F39F6"/>
    <w:rsid w:val="007F538B"/>
    <w:rsid w:val="007F57AE"/>
    <w:rsid w:val="007F5A71"/>
    <w:rsid w:val="007F6DC5"/>
    <w:rsid w:val="007F7B26"/>
    <w:rsid w:val="007F7DA5"/>
    <w:rsid w:val="007F7DD8"/>
    <w:rsid w:val="008002D2"/>
    <w:rsid w:val="0080044A"/>
    <w:rsid w:val="00800527"/>
    <w:rsid w:val="00800AE4"/>
    <w:rsid w:val="00802CA6"/>
    <w:rsid w:val="00806668"/>
    <w:rsid w:val="008073CB"/>
    <w:rsid w:val="008125E5"/>
    <w:rsid w:val="00812D2E"/>
    <w:rsid w:val="008134BA"/>
    <w:rsid w:val="00814742"/>
    <w:rsid w:val="00814BE1"/>
    <w:rsid w:val="00815581"/>
    <w:rsid w:val="00815C12"/>
    <w:rsid w:val="0081781B"/>
    <w:rsid w:val="008200AB"/>
    <w:rsid w:val="008247DB"/>
    <w:rsid w:val="008300E0"/>
    <w:rsid w:val="00830759"/>
    <w:rsid w:val="0083087B"/>
    <w:rsid w:val="00830F2A"/>
    <w:rsid w:val="00831177"/>
    <w:rsid w:val="00831CE0"/>
    <w:rsid w:val="00831DB4"/>
    <w:rsid w:val="00833472"/>
    <w:rsid w:val="00834052"/>
    <w:rsid w:val="00840075"/>
    <w:rsid w:val="008438F5"/>
    <w:rsid w:val="00844049"/>
    <w:rsid w:val="00844102"/>
    <w:rsid w:val="0084759D"/>
    <w:rsid w:val="008504D1"/>
    <w:rsid w:val="008522C1"/>
    <w:rsid w:val="00852E3F"/>
    <w:rsid w:val="00854171"/>
    <w:rsid w:val="00855A3C"/>
    <w:rsid w:val="00855E68"/>
    <w:rsid w:val="00856A70"/>
    <w:rsid w:val="00856A81"/>
    <w:rsid w:val="00856AF7"/>
    <w:rsid w:val="00857693"/>
    <w:rsid w:val="008604C7"/>
    <w:rsid w:val="0086545C"/>
    <w:rsid w:val="00865667"/>
    <w:rsid w:val="008658C3"/>
    <w:rsid w:val="00867B41"/>
    <w:rsid w:val="00871281"/>
    <w:rsid w:val="00872EC7"/>
    <w:rsid w:val="008731AD"/>
    <w:rsid w:val="00873BDF"/>
    <w:rsid w:val="008744FC"/>
    <w:rsid w:val="00875F4B"/>
    <w:rsid w:val="00877B23"/>
    <w:rsid w:val="00881BFD"/>
    <w:rsid w:val="00881E82"/>
    <w:rsid w:val="00881ECC"/>
    <w:rsid w:val="008836E3"/>
    <w:rsid w:val="00885FC7"/>
    <w:rsid w:val="00887A88"/>
    <w:rsid w:val="0089107A"/>
    <w:rsid w:val="00891E84"/>
    <w:rsid w:val="008921A5"/>
    <w:rsid w:val="00892BC6"/>
    <w:rsid w:val="00895104"/>
    <w:rsid w:val="0089520D"/>
    <w:rsid w:val="00896E89"/>
    <w:rsid w:val="008A15FF"/>
    <w:rsid w:val="008A1C57"/>
    <w:rsid w:val="008A1D50"/>
    <w:rsid w:val="008A20B9"/>
    <w:rsid w:val="008A5A76"/>
    <w:rsid w:val="008A74E1"/>
    <w:rsid w:val="008A75D6"/>
    <w:rsid w:val="008B0389"/>
    <w:rsid w:val="008B1876"/>
    <w:rsid w:val="008B2354"/>
    <w:rsid w:val="008B2DFC"/>
    <w:rsid w:val="008B43BE"/>
    <w:rsid w:val="008B4B9A"/>
    <w:rsid w:val="008B4C22"/>
    <w:rsid w:val="008B67F5"/>
    <w:rsid w:val="008B6815"/>
    <w:rsid w:val="008B7A06"/>
    <w:rsid w:val="008C2956"/>
    <w:rsid w:val="008C5830"/>
    <w:rsid w:val="008C6662"/>
    <w:rsid w:val="008D01D5"/>
    <w:rsid w:val="008D05F3"/>
    <w:rsid w:val="008D13E1"/>
    <w:rsid w:val="008D65DC"/>
    <w:rsid w:val="008D6ECE"/>
    <w:rsid w:val="008E18AF"/>
    <w:rsid w:val="008E2A9E"/>
    <w:rsid w:val="008E3670"/>
    <w:rsid w:val="008E4089"/>
    <w:rsid w:val="008E4875"/>
    <w:rsid w:val="008E5854"/>
    <w:rsid w:val="008E5EDD"/>
    <w:rsid w:val="008E7AA3"/>
    <w:rsid w:val="008F0902"/>
    <w:rsid w:val="008F190A"/>
    <w:rsid w:val="008F226A"/>
    <w:rsid w:val="008F2A81"/>
    <w:rsid w:val="008F3E16"/>
    <w:rsid w:val="008F44EF"/>
    <w:rsid w:val="008F556D"/>
    <w:rsid w:val="008F5DE8"/>
    <w:rsid w:val="008F62E7"/>
    <w:rsid w:val="008F6AC9"/>
    <w:rsid w:val="008F6BFB"/>
    <w:rsid w:val="00900119"/>
    <w:rsid w:val="00900F25"/>
    <w:rsid w:val="0090109F"/>
    <w:rsid w:val="009021E3"/>
    <w:rsid w:val="00902726"/>
    <w:rsid w:val="00904FB8"/>
    <w:rsid w:val="00905609"/>
    <w:rsid w:val="00907118"/>
    <w:rsid w:val="0090797D"/>
    <w:rsid w:val="00910032"/>
    <w:rsid w:val="0091172F"/>
    <w:rsid w:val="00914EF3"/>
    <w:rsid w:val="00915497"/>
    <w:rsid w:val="0091590D"/>
    <w:rsid w:val="00917845"/>
    <w:rsid w:val="009218F0"/>
    <w:rsid w:val="009232C0"/>
    <w:rsid w:val="00923310"/>
    <w:rsid w:val="00923823"/>
    <w:rsid w:val="0092459E"/>
    <w:rsid w:val="00924CD7"/>
    <w:rsid w:val="00924E0A"/>
    <w:rsid w:val="00924EB7"/>
    <w:rsid w:val="00925182"/>
    <w:rsid w:val="009251BA"/>
    <w:rsid w:val="0092574C"/>
    <w:rsid w:val="00931B21"/>
    <w:rsid w:val="00933ADE"/>
    <w:rsid w:val="009347DF"/>
    <w:rsid w:val="009349E3"/>
    <w:rsid w:val="009359CB"/>
    <w:rsid w:val="0093770D"/>
    <w:rsid w:val="0094014A"/>
    <w:rsid w:val="0094386A"/>
    <w:rsid w:val="00946728"/>
    <w:rsid w:val="00946E0F"/>
    <w:rsid w:val="00947E0D"/>
    <w:rsid w:val="009520A7"/>
    <w:rsid w:val="00953D7C"/>
    <w:rsid w:val="00955872"/>
    <w:rsid w:val="00955C17"/>
    <w:rsid w:val="00955E62"/>
    <w:rsid w:val="00956FE2"/>
    <w:rsid w:val="00962013"/>
    <w:rsid w:val="00963950"/>
    <w:rsid w:val="009673DB"/>
    <w:rsid w:val="00967DB0"/>
    <w:rsid w:val="00977E3D"/>
    <w:rsid w:val="0098408E"/>
    <w:rsid w:val="009849E7"/>
    <w:rsid w:val="00992814"/>
    <w:rsid w:val="009930B0"/>
    <w:rsid w:val="0099330E"/>
    <w:rsid w:val="009949BE"/>
    <w:rsid w:val="00994FDC"/>
    <w:rsid w:val="00995AF4"/>
    <w:rsid w:val="009A1DF1"/>
    <w:rsid w:val="009A2FF0"/>
    <w:rsid w:val="009A4AB3"/>
    <w:rsid w:val="009A5802"/>
    <w:rsid w:val="009A7BB3"/>
    <w:rsid w:val="009B045C"/>
    <w:rsid w:val="009B0915"/>
    <w:rsid w:val="009B1F1F"/>
    <w:rsid w:val="009B7769"/>
    <w:rsid w:val="009C130A"/>
    <w:rsid w:val="009C1626"/>
    <w:rsid w:val="009C1A67"/>
    <w:rsid w:val="009C2E89"/>
    <w:rsid w:val="009C2FB2"/>
    <w:rsid w:val="009C5307"/>
    <w:rsid w:val="009C68E5"/>
    <w:rsid w:val="009C6A24"/>
    <w:rsid w:val="009C6C63"/>
    <w:rsid w:val="009C76D8"/>
    <w:rsid w:val="009C7E28"/>
    <w:rsid w:val="009D0775"/>
    <w:rsid w:val="009D1508"/>
    <w:rsid w:val="009D26AA"/>
    <w:rsid w:val="009D2A28"/>
    <w:rsid w:val="009D463C"/>
    <w:rsid w:val="009D72CD"/>
    <w:rsid w:val="009D7C25"/>
    <w:rsid w:val="009E37D5"/>
    <w:rsid w:val="009E58C4"/>
    <w:rsid w:val="009E7A86"/>
    <w:rsid w:val="009E7B75"/>
    <w:rsid w:val="009F00AE"/>
    <w:rsid w:val="009F0521"/>
    <w:rsid w:val="009F1C00"/>
    <w:rsid w:val="009F4A91"/>
    <w:rsid w:val="009F6E3A"/>
    <w:rsid w:val="009F7214"/>
    <w:rsid w:val="009F7EB2"/>
    <w:rsid w:val="00A01D95"/>
    <w:rsid w:val="00A02A76"/>
    <w:rsid w:val="00A03714"/>
    <w:rsid w:val="00A046CD"/>
    <w:rsid w:val="00A04D61"/>
    <w:rsid w:val="00A056B3"/>
    <w:rsid w:val="00A0690F"/>
    <w:rsid w:val="00A1028A"/>
    <w:rsid w:val="00A128BD"/>
    <w:rsid w:val="00A14026"/>
    <w:rsid w:val="00A15518"/>
    <w:rsid w:val="00A16B22"/>
    <w:rsid w:val="00A20709"/>
    <w:rsid w:val="00A20DE3"/>
    <w:rsid w:val="00A23AAA"/>
    <w:rsid w:val="00A25661"/>
    <w:rsid w:val="00A26AEA"/>
    <w:rsid w:val="00A27491"/>
    <w:rsid w:val="00A27D8C"/>
    <w:rsid w:val="00A30AC5"/>
    <w:rsid w:val="00A31216"/>
    <w:rsid w:val="00A31317"/>
    <w:rsid w:val="00A371AB"/>
    <w:rsid w:val="00A3762B"/>
    <w:rsid w:val="00A37920"/>
    <w:rsid w:val="00A43200"/>
    <w:rsid w:val="00A43894"/>
    <w:rsid w:val="00A44037"/>
    <w:rsid w:val="00A4534C"/>
    <w:rsid w:val="00A46AD7"/>
    <w:rsid w:val="00A519B0"/>
    <w:rsid w:val="00A5748B"/>
    <w:rsid w:val="00A57725"/>
    <w:rsid w:val="00A6002A"/>
    <w:rsid w:val="00A603FA"/>
    <w:rsid w:val="00A60D32"/>
    <w:rsid w:val="00A61627"/>
    <w:rsid w:val="00A61960"/>
    <w:rsid w:val="00A61AA0"/>
    <w:rsid w:val="00A637DD"/>
    <w:rsid w:val="00A653F2"/>
    <w:rsid w:val="00A65B0E"/>
    <w:rsid w:val="00A66BE5"/>
    <w:rsid w:val="00A71F67"/>
    <w:rsid w:val="00A72368"/>
    <w:rsid w:val="00A728D2"/>
    <w:rsid w:val="00A72AFC"/>
    <w:rsid w:val="00A7494F"/>
    <w:rsid w:val="00A74ADC"/>
    <w:rsid w:val="00A75175"/>
    <w:rsid w:val="00A76475"/>
    <w:rsid w:val="00A80B55"/>
    <w:rsid w:val="00A83BDE"/>
    <w:rsid w:val="00A84CD7"/>
    <w:rsid w:val="00A86A85"/>
    <w:rsid w:val="00A86CD2"/>
    <w:rsid w:val="00A873D9"/>
    <w:rsid w:val="00A875F7"/>
    <w:rsid w:val="00A9031F"/>
    <w:rsid w:val="00A904B0"/>
    <w:rsid w:val="00AA16D3"/>
    <w:rsid w:val="00AA180C"/>
    <w:rsid w:val="00AA2B0A"/>
    <w:rsid w:val="00AA4019"/>
    <w:rsid w:val="00AA52C7"/>
    <w:rsid w:val="00AA54E7"/>
    <w:rsid w:val="00AA5E31"/>
    <w:rsid w:val="00AA64FB"/>
    <w:rsid w:val="00AA676B"/>
    <w:rsid w:val="00AA67F7"/>
    <w:rsid w:val="00AA794B"/>
    <w:rsid w:val="00AB0AA7"/>
    <w:rsid w:val="00AB2326"/>
    <w:rsid w:val="00AB29D3"/>
    <w:rsid w:val="00AB2DA0"/>
    <w:rsid w:val="00AB3BEE"/>
    <w:rsid w:val="00AB3DE6"/>
    <w:rsid w:val="00AB6C65"/>
    <w:rsid w:val="00AB7A3C"/>
    <w:rsid w:val="00AC1FC8"/>
    <w:rsid w:val="00AC25FF"/>
    <w:rsid w:val="00AC47A9"/>
    <w:rsid w:val="00AD13DE"/>
    <w:rsid w:val="00AD1DAC"/>
    <w:rsid w:val="00AD3DEA"/>
    <w:rsid w:val="00AD58E0"/>
    <w:rsid w:val="00AD6B7F"/>
    <w:rsid w:val="00AE20E2"/>
    <w:rsid w:val="00AE24F6"/>
    <w:rsid w:val="00AE2DD3"/>
    <w:rsid w:val="00AE35C8"/>
    <w:rsid w:val="00AE3B38"/>
    <w:rsid w:val="00AE4689"/>
    <w:rsid w:val="00AE4693"/>
    <w:rsid w:val="00AE46AA"/>
    <w:rsid w:val="00AE533B"/>
    <w:rsid w:val="00AE5605"/>
    <w:rsid w:val="00AE6633"/>
    <w:rsid w:val="00AE6FDF"/>
    <w:rsid w:val="00AE7C5F"/>
    <w:rsid w:val="00AF0830"/>
    <w:rsid w:val="00AF25FA"/>
    <w:rsid w:val="00AF2C5C"/>
    <w:rsid w:val="00AF33DA"/>
    <w:rsid w:val="00AF3A10"/>
    <w:rsid w:val="00AF4092"/>
    <w:rsid w:val="00AF48A1"/>
    <w:rsid w:val="00AF4ECC"/>
    <w:rsid w:val="00AF6530"/>
    <w:rsid w:val="00B010E3"/>
    <w:rsid w:val="00B01CA6"/>
    <w:rsid w:val="00B028CC"/>
    <w:rsid w:val="00B02A00"/>
    <w:rsid w:val="00B05552"/>
    <w:rsid w:val="00B0566D"/>
    <w:rsid w:val="00B07254"/>
    <w:rsid w:val="00B074D5"/>
    <w:rsid w:val="00B121D1"/>
    <w:rsid w:val="00B12288"/>
    <w:rsid w:val="00B1351D"/>
    <w:rsid w:val="00B1421B"/>
    <w:rsid w:val="00B162D6"/>
    <w:rsid w:val="00B17BAA"/>
    <w:rsid w:val="00B21121"/>
    <w:rsid w:val="00B2240E"/>
    <w:rsid w:val="00B225AA"/>
    <w:rsid w:val="00B244D5"/>
    <w:rsid w:val="00B26324"/>
    <w:rsid w:val="00B2709A"/>
    <w:rsid w:val="00B27853"/>
    <w:rsid w:val="00B27AFD"/>
    <w:rsid w:val="00B30100"/>
    <w:rsid w:val="00B315A9"/>
    <w:rsid w:val="00B3196A"/>
    <w:rsid w:val="00B34070"/>
    <w:rsid w:val="00B34F57"/>
    <w:rsid w:val="00B353CC"/>
    <w:rsid w:val="00B3651A"/>
    <w:rsid w:val="00B36813"/>
    <w:rsid w:val="00B42232"/>
    <w:rsid w:val="00B43AA4"/>
    <w:rsid w:val="00B448D2"/>
    <w:rsid w:val="00B469D9"/>
    <w:rsid w:val="00B46D75"/>
    <w:rsid w:val="00B52773"/>
    <w:rsid w:val="00B52E90"/>
    <w:rsid w:val="00B56018"/>
    <w:rsid w:val="00B56B4A"/>
    <w:rsid w:val="00B57D6F"/>
    <w:rsid w:val="00B61C6F"/>
    <w:rsid w:val="00B62D9D"/>
    <w:rsid w:val="00B6308E"/>
    <w:rsid w:val="00B65653"/>
    <w:rsid w:val="00B7001E"/>
    <w:rsid w:val="00B72E51"/>
    <w:rsid w:val="00B72EAE"/>
    <w:rsid w:val="00B734E8"/>
    <w:rsid w:val="00B766F5"/>
    <w:rsid w:val="00B7777C"/>
    <w:rsid w:val="00B77B96"/>
    <w:rsid w:val="00B77C87"/>
    <w:rsid w:val="00B808BC"/>
    <w:rsid w:val="00B815D0"/>
    <w:rsid w:val="00B81B01"/>
    <w:rsid w:val="00B83270"/>
    <w:rsid w:val="00B83719"/>
    <w:rsid w:val="00B851D2"/>
    <w:rsid w:val="00B90F59"/>
    <w:rsid w:val="00B910B9"/>
    <w:rsid w:val="00B911A3"/>
    <w:rsid w:val="00B927A4"/>
    <w:rsid w:val="00B9776B"/>
    <w:rsid w:val="00BA1409"/>
    <w:rsid w:val="00BA1F4D"/>
    <w:rsid w:val="00BA4E1B"/>
    <w:rsid w:val="00BA5F3C"/>
    <w:rsid w:val="00BA6455"/>
    <w:rsid w:val="00BA7F9E"/>
    <w:rsid w:val="00BB0134"/>
    <w:rsid w:val="00BB13D8"/>
    <w:rsid w:val="00BB1D89"/>
    <w:rsid w:val="00BB2706"/>
    <w:rsid w:val="00BB407B"/>
    <w:rsid w:val="00BB5DAF"/>
    <w:rsid w:val="00BB5F6F"/>
    <w:rsid w:val="00BB6520"/>
    <w:rsid w:val="00BB70D3"/>
    <w:rsid w:val="00BB723E"/>
    <w:rsid w:val="00BC0EDD"/>
    <w:rsid w:val="00BC4114"/>
    <w:rsid w:val="00BC4BA2"/>
    <w:rsid w:val="00BC65C2"/>
    <w:rsid w:val="00BD183E"/>
    <w:rsid w:val="00BD22AD"/>
    <w:rsid w:val="00BD2B62"/>
    <w:rsid w:val="00BD353A"/>
    <w:rsid w:val="00BD4340"/>
    <w:rsid w:val="00BD4F05"/>
    <w:rsid w:val="00BD5CE0"/>
    <w:rsid w:val="00BD5E05"/>
    <w:rsid w:val="00BD6237"/>
    <w:rsid w:val="00BD6D76"/>
    <w:rsid w:val="00BE0BCD"/>
    <w:rsid w:val="00BE0F1E"/>
    <w:rsid w:val="00BE10C0"/>
    <w:rsid w:val="00BE188C"/>
    <w:rsid w:val="00BE215A"/>
    <w:rsid w:val="00BE2495"/>
    <w:rsid w:val="00BE2E94"/>
    <w:rsid w:val="00BE2FBE"/>
    <w:rsid w:val="00BE36B6"/>
    <w:rsid w:val="00BE540C"/>
    <w:rsid w:val="00BE5D89"/>
    <w:rsid w:val="00BE5F88"/>
    <w:rsid w:val="00BE6328"/>
    <w:rsid w:val="00BE6D00"/>
    <w:rsid w:val="00BE7FCA"/>
    <w:rsid w:val="00BF04E6"/>
    <w:rsid w:val="00BF433A"/>
    <w:rsid w:val="00BF5DBF"/>
    <w:rsid w:val="00BF63B3"/>
    <w:rsid w:val="00BF6DA9"/>
    <w:rsid w:val="00BF7450"/>
    <w:rsid w:val="00BF7904"/>
    <w:rsid w:val="00C02A0B"/>
    <w:rsid w:val="00C03814"/>
    <w:rsid w:val="00C06948"/>
    <w:rsid w:val="00C076CD"/>
    <w:rsid w:val="00C07A40"/>
    <w:rsid w:val="00C102D5"/>
    <w:rsid w:val="00C106CB"/>
    <w:rsid w:val="00C1087E"/>
    <w:rsid w:val="00C12019"/>
    <w:rsid w:val="00C13AA2"/>
    <w:rsid w:val="00C151FA"/>
    <w:rsid w:val="00C15BD4"/>
    <w:rsid w:val="00C1651F"/>
    <w:rsid w:val="00C16758"/>
    <w:rsid w:val="00C16E75"/>
    <w:rsid w:val="00C211A8"/>
    <w:rsid w:val="00C222C2"/>
    <w:rsid w:val="00C22FB8"/>
    <w:rsid w:val="00C23FDD"/>
    <w:rsid w:val="00C23FF5"/>
    <w:rsid w:val="00C30A69"/>
    <w:rsid w:val="00C32ADC"/>
    <w:rsid w:val="00C33B97"/>
    <w:rsid w:val="00C33ED2"/>
    <w:rsid w:val="00C36A4F"/>
    <w:rsid w:val="00C37ECD"/>
    <w:rsid w:val="00C413B0"/>
    <w:rsid w:val="00C41A17"/>
    <w:rsid w:val="00C42F73"/>
    <w:rsid w:val="00C43F58"/>
    <w:rsid w:val="00C45043"/>
    <w:rsid w:val="00C461EC"/>
    <w:rsid w:val="00C517E9"/>
    <w:rsid w:val="00C5254F"/>
    <w:rsid w:val="00C52730"/>
    <w:rsid w:val="00C53FDB"/>
    <w:rsid w:val="00C54B88"/>
    <w:rsid w:val="00C54C2F"/>
    <w:rsid w:val="00C55E3A"/>
    <w:rsid w:val="00C60AE3"/>
    <w:rsid w:val="00C62500"/>
    <w:rsid w:val="00C626A2"/>
    <w:rsid w:val="00C671AA"/>
    <w:rsid w:val="00C70686"/>
    <w:rsid w:val="00C717F4"/>
    <w:rsid w:val="00C71C64"/>
    <w:rsid w:val="00C75452"/>
    <w:rsid w:val="00C763C2"/>
    <w:rsid w:val="00C8083F"/>
    <w:rsid w:val="00C818AA"/>
    <w:rsid w:val="00C81A79"/>
    <w:rsid w:val="00C83AB1"/>
    <w:rsid w:val="00C85354"/>
    <w:rsid w:val="00C87289"/>
    <w:rsid w:val="00C91F9E"/>
    <w:rsid w:val="00C94F3D"/>
    <w:rsid w:val="00C954F3"/>
    <w:rsid w:val="00C95725"/>
    <w:rsid w:val="00C957CA"/>
    <w:rsid w:val="00CA09F9"/>
    <w:rsid w:val="00CA1E7C"/>
    <w:rsid w:val="00CA2FE8"/>
    <w:rsid w:val="00CA34CF"/>
    <w:rsid w:val="00CA3654"/>
    <w:rsid w:val="00CA4100"/>
    <w:rsid w:val="00CA6293"/>
    <w:rsid w:val="00CA69BF"/>
    <w:rsid w:val="00CA6E1B"/>
    <w:rsid w:val="00CA7E64"/>
    <w:rsid w:val="00CB180A"/>
    <w:rsid w:val="00CB1E04"/>
    <w:rsid w:val="00CB3F44"/>
    <w:rsid w:val="00CB5D29"/>
    <w:rsid w:val="00CB5D41"/>
    <w:rsid w:val="00CB7BA5"/>
    <w:rsid w:val="00CC07C7"/>
    <w:rsid w:val="00CC17DC"/>
    <w:rsid w:val="00CC2E04"/>
    <w:rsid w:val="00CC43C9"/>
    <w:rsid w:val="00CC74CF"/>
    <w:rsid w:val="00CC7AC6"/>
    <w:rsid w:val="00CD0845"/>
    <w:rsid w:val="00CD0B9D"/>
    <w:rsid w:val="00CD2AE6"/>
    <w:rsid w:val="00CD2C5F"/>
    <w:rsid w:val="00CD300C"/>
    <w:rsid w:val="00CD330F"/>
    <w:rsid w:val="00CD376A"/>
    <w:rsid w:val="00CD5084"/>
    <w:rsid w:val="00CD5382"/>
    <w:rsid w:val="00CD6CE5"/>
    <w:rsid w:val="00CD7379"/>
    <w:rsid w:val="00CE03DD"/>
    <w:rsid w:val="00CE36B0"/>
    <w:rsid w:val="00CE3B5F"/>
    <w:rsid w:val="00CE4705"/>
    <w:rsid w:val="00CE5F5C"/>
    <w:rsid w:val="00CE7FC6"/>
    <w:rsid w:val="00CF0B94"/>
    <w:rsid w:val="00CF15A9"/>
    <w:rsid w:val="00CF2750"/>
    <w:rsid w:val="00CF36E0"/>
    <w:rsid w:val="00CF664B"/>
    <w:rsid w:val="00CF7932"/>
    <w:rsid w:val="00D017CB"/>
    <w:rsid w:val="00D04565"/>
    <w:rsid w:val="00D06211"/>
    <w:rsid w:val="00D06BCB"/>
    <w:rsid w:val="00D06EAF"/>
    <w:rsid w:val="00D07706"/>
    <w:rsid w:val="00D077C2"/>
    <w:rsid w:val="00D10C6E"/>
    <w:rsid w:val="00D12984"/>
    <w:rsid w:val="00D12A68"/>
    <w:rsid w:val="00D12A7D"/>
    <w:rsid w:val="00D15011"/>
    <w:rsid w:val="00D1582F"/>
    <w:rsid w:val="00D22385"/>
    <w:rsid w:val="00D223B8"/>
    <w:rsid w:val="00D22DFD"/>
    <w:rsid w:val="00D22F04"/>
    <w:rsid w:val="00D242D5"/>
    <w:rsid w:val="00D31F0F"/>
    <w:rsid w:val="00D3272D"/>
    <w:rsid w:val="00D34C9E"/>
    <w:rsid w:val="00D35FE4"/>
    <w:rsid w:val="00D36C1C"/>
    <w:rsid w:val="00D40555"/>
    <w:rsid w:val="00D4198A"/>
    <w:rsid w:val="00D427F3"/>
    <w:rsid w:val="00D46960"/>
    <w:rsid w:val="00D506F4"/>
    <w:rsid w:val="00D52A23"/>
    <w:rsid w:val="00D52DA2"/>
    <w:rsid w:val="00D53D7B"/>
    <w:rsid w:val="00D6092F"/>
    <w:rsid w:val="00D615B1"/>
    <w:rsid w:val="00D635BA"/>
    <w:rsid w:val="00D667E6"/>
    <w:rsid w:val="00D673A3"/>
    <w:rsid w:val="00D7040F"/>
    <w:rsid w:val="00D70DE8"/>
    <w:rsid w:val="00D71F5B"/>
    <w:rsid w:val="00D738A1"/>
    <w:rsid w:val="00D73CFD"/>
    <w:rsid w:val="00D7485B"/>
    <w:rsid w:val="00D75127"/>
    <w:rsid w:val="00D8025F"/>
    <w:rsid w:val="00D8128B"/>
    <w:rsid w:val="00D81BED"/>
    <w:rsid w:val="00D82B78"/>
    <w:rsid w:val="00D8338E"/>
    <w:rsid w:val="00D84564"/>
    <w:rsid w:val="00D85A48"/>
    <w:rsid w:val="00D8728C"/>
    <w:rsid w:val="00D87DFA"/>
    <w:rsid w:val="00D87EB8"/>
    <w:rsid w:val="00D90A05"/>
    <w:rsid w:val="00D9178B"/>
    <w:rsid w:val="00D9186D"/>
    <w:rsid w:val="00D924F6"/>
    <w:rsid w:val="00D92E3D"/>
    <w:rsid w:val="00D932A6"/>
    <w:rsid w:val="00D9742E"/>
    <w:rsid w:val="00DA3F9F"/>
    <w:rsid w:val="00DA58C5"/>
    <w:rsid w:val="00DB4F1D"/>
    <w:rsid w:val="00DB5391"/>
    <w:rsid w:val="00DB6161"/>
    <w:rsid w:val="00DC03AC"/>
    <w:rsid w:val="00DC1B96"/>
    <w:rsid w:val="00DD040A"/>
    <w:rsid w:val="00DD1076"/>
    <w:rsid w:val="00DD10CD"/>
    <w:rsid w:val="00DD1AC3"/>
    <w:rsid w:val="00DD2311"/>
    <w:rsid w:val="00DD3C7F"/>
    <w:rsid w:val="00DD523F"/>
    <w:rsid w:val="00DD564D"/>
    <w:rsid w:val="00DD668F"/>
    <w:rsid w:val="00DE0D48"/>
    <w:rsid w:val="00DE2777"/>
    <w:rsid w:val="00DE27C6"/>
    <w:rsid w:val="00DE424A"/>
    <w:rsid w:val="00DE666D"/>
    <w:rsid w:val="00DE66F0"/>
    <w:rsid w:val="00DE7C5F"/>
    <w:rsid w:val="00DF0A32"/>
    <w:rsid w:val="00DF1696"/>
    <w:rsid w:val="00DF27F9"/>
    <w:rsid w:val="00DF718B"/>
    <w:rsid w:val="00E00533"/>
    <w:rsid w:val="00E01B2F"/>
    <w:rsid w:val="00E01CE5"/>
    <w:rsid w:val="00E0271D"/>
    <w:rsid w:val="00E06522"/>
    <w:rsid w:val="00E071C3"/>
    <w:rsid w:val="00E102F7"/>
    <w:rsid w:val="00E12872"/>
    <w:rsid w:val="00E14E2B"/>
    <w:rsid w:val="00E16316"/>
    <w:rsid w:val="00E16475"/>
    <w:rsid w:val="00E165CF"/>
    <w:rsid w:val="00E16A7A"/>
    <w:rsid w:val="00E17E7A"/>
    <w:rsid w:val="00E23864"/>
    <w:rsid w:val="00E25DB3"/>
    <w:rsid w:val="00E25F25"/>
    <w:rsid w:val="00E3195B"/>
    <w:rsid w:val="00E3197A"/>
    <w:rsid w:val="00E329E9"/>
    <w:rsid w:val="00E366B0"/>
    <w:rsid w:val="00E40C63"/>
    <w:rsid w:val="00E42152"/>
    <w:rsid w:val="00E43780"/>
    <w:rsid w:val="00E46865"/>
    <w:rsid w:val="00E4724B"/>
    <w:rsid w:val="00E50C32"/>
    <w:rsid w:val="00E513E6"/>
    <w:rsid w:val="00E51E61"/>
    <w:rsid w:val="00E52FFB"/>
    <w:rsid w:val="00E54BDD"/>
    <w:rsid w:val="00E567D4"/>
    <w:rsid w:val="00E571D8"/>
    <w:rsid w:val="00E57713"/>
    <w:rsid w:val="00E621C2"/>
    <w:rsid w:val="00E63EB1"/>
    <w:rsid w:val="00E649FC"/>
    <w:rsid w:val="00E66245"/>
    <w:rsid w:val="00E679C2"/>
    <w:rsid w:val="00E67BE3"/>
    <w:rsid w:val="00E7298E"/>
    <w:rsid w:val="00E73E04"/>
    <w:rsid w:val="00E74B3A"/>
    <w:rsid w:val="00E75827"/>
    <w:rsid w:val="00E800D8"/>
    <w:rsid w:val="00E81AFF"/>
    <w:rsid w:val="00E82225"/>
    <w:rsid w:val="00E93479"/>
    <w:rsid w:val="00E93D79"/>
    <w:rsid w:val="00E948A2"/>
    <w:rsid w:val="00E96E0D"/>
    <w:rsid w:val="00E977B6"/>
    <w:rsid w:val="00EA04F7"/>
    <w:rsid w:val="00EA201F"/>
    <w:rsid w:val="00EA22E7"/>
    <w:rsid w:val="00EA3D32"/>
    <w:rsid w:val="00EA4033"/>
    <w:rsid w:val="00EA58B7"/>
    <w:rsid w:val="00EA7192"/>
    <w:rsid w:val="00EB0AFA"/>
    <w:rsid w:val="00EB14C7"/>
    <w:rsid w:val="00EB46B6"/>
    <w:rsid w:val="00EB4E3E"/>
    <w:rsid w:val="00EB6F2A"/>
    <w:rsid w:val="00EB7862"/>
    <w:rsid w:val="00EB7F92"/>
    <w:rsid w:val="00EC0EDC"/>
    <w:rsid w:val="00EC23EA"/>
    <w:rsid w:val="00EC3720"/>
    <w:rsid w:val="00EC4681"/>
    <w:rsid w:val="00ED0CF6"/>
    <w:rsid w:val="00ED1CB6"/>
    <w:rsid w:val="00ED245C"/>
    <w:rsid w:val="00ED304E"/>
    <w:rsid w:val="00ED4F93"/>
    <w:rsid w:val="00ED5820"/>
    <w:rsid w:val="00ED6889"/>
    <w:rsid w:val="00ED78F9"/>
    <w:rsid w:val="00EE0558"/>
    <w:rsid w:val="00EE08DA"/>
    <w:rsid w:val="00EE1629"/>
    <w:rsid w:val="00EE173A"/>
    <w:rsid w:val="00EE1A2F"/>
    <w:rsid w:val="00EE48A1"/>
    <w:rsid w:val="00EE5509"/>
    <w:rsid w:val="00EE71E3"/>
    <w:rsid w:val="00EE7BBA"/>
    <w:rsid w:val="00EF065D"/>
    <w:rsid w:val="00EF0706"/>
    <w:rsid w:val="00EF29DD"/>
    <w:rsid w:val="00EF2DCC"/>
    <w:rsid w:val="00EF4F0C"/>
    <w:rsid w:val="00EF532F"/>
    <w:rsid w:val="00EF6A8F"/>
    <w:rsid w:val="00EF76C2"/>
    <w:rsid w:val="00EF7B4E"/>
    <w:rsid w:val="00F00704"/>
    <w:rsid w:val="00F010FD"/>
    <w:rsid w:val="00F014AF"/>
    <w:rsid w:val="00F0167C"/>
    <w:rsid w:val="00F03443"/>
    <w:rsid w:val="00F03FA5"/>
    <w:rsid w:val="00F04FE9"/>
    <w:rsid w:val="00F07D53"/>
    <w:rsid w:val="00F16D94"/>
    <w:rsid w:val="00F21194"/>
    <w:rsid w:val="00F22CE3"/>
    <w:rsid w:val="00F264AF"/>
    <w:rsid w:val="00F303A4"/>
    <w:rsid w:val="00F32757"/>
    <w:rsid w:val="00F34435"/>
    <w:rsid w:val="00F3733F"/>
    <w:rsid w:val="00F3741D"/>
    <w:rsid w:val="00F409C7"/>
    <w:rsid w:val="00F41BB6"/>
    <w:rsid w:val="00F439A2"/>
    <w:rsid w:val="00F43AD9"/>
    <w:rsid w:val="00F4434C"/>
    <w:rsid w:val="00F47869"/>
    <w:rsid w:val="00F52557"/>
    <w:rsid w:val="00F53418"/>
    <w:rsid w:val="00F54A69"/>
    <w:rsid w:val="00F553E6"/>
    <w:rsid w:val="00F6017E"/>
    <w:rsid w:val="00F60F54"/>
    <w:rsid w:val="00F642A4"/>
    <w:rsid w:val="00F6456D"/>
    <w:rsid w:val="00F64938"/>
    <w:rsid w:val="00F670CA"/>
    <w:rsid w:val="00F70356"/>
    <w:rsid w:val="00F70B7C"/>
    <w:rsid w:val="00F7415E"/>
    <w:rsid w:val="00F74285"/>
    <w:rsid w:val="00F746C4"/>
    <w:rsid w:val="00F754BB"/>
    <w:rsid w:val="00F80AD5"/>
    <w:rsid w:val="00F81530"/>
    <w:rsid w:val="00F82135"/>
    <w:rsid w:val="00F868E7"/>
    <w:rsid w:val="00F86977"/>
    <w:rsid w:val="00F871E7"/>
    <w:rsid w:val="00F87245"/>
    <w:rsid w:val="00F8782E"/>
    <w:rsid w:val="00F906B2"/>
    <w:rsid w:val="00F90F01"/>
    <w:rsid w:val="00F9160A"/>
    <w:rsid w:val="00F96B04"/>
    <w:rsid w:val="00F9749F"/>
    <w:rsid w:val="00FA12AE"/>
    <w:rsid w:val="00FA19E4"/>
    <w:rsid w:val="00FA4B0A"/>
    <w:rsid w:val="00FA6AB6"/>
    <w:rsid w:val="00FA6B13"/>
    <w:rsid w:val="00FA6B43"/>
    <w:rsid w:val="00FB26EF"/>
    <w:rsid w:val="00FB4471"/>
    <w:rsid w:val="00FB68B5"/>
    <w:rsid w:val="00FB7F0B"/>
    <w:rsid w:val="00FC3E09"/>
    <w:rsid w:val="00FC442F"/>
    <w:rsid w:val="00FC4946"/>
    <w:rsid w:val="00FD2F0E"/>
    <w:rsid w:val="00FD30EE"/>
    <w:rsid w:val="00FD36B7"/>
    <w:rsid w:val="00FD490E"/>
    <w:rsid w:val="00FD49BB"/>
    <w:rsid w:val="00FD4DF9"/>
    <w:rsid w:val="00FD5121"/>
    <w:rsid w:val="00FD5375"/>
    <w:rsid w:val="00FD5BE0"/>
    <w:rsid w:val="00FD66B7"/>
    <w:rsid w:val="00FD6CC4"/>
    <w:rsid w:val="00FD73EE"/>
    <w:rsid w:val="00FE1FA2"/>
    <w:rsid w:val="00FE2261"/>
    <w:rsid w:val="00FE3C7C"/>
    <w:rsid w:val="00FF0529"/>
    <w:rsid w:val="00FF0F02"/>
    <w:rsid w:val="00FF15B0"/>
    <w:rsid w:val="00FF1BD9"/>
    <w:rsid w:val="00FF1DB1"/>
    <w:rsid w:val="00FF2293"/>
    <w:rsid w:val="00FF46F2"/>
    <w:rsid w:val="00FF5B5A"/>
    <w:rsid w:val="00FF60F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2DC6A"/>
  <w15:docId w15:val="{0DD554DD-6328-46DB-9B82-CC7BBC608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049C"/>
    <w:pPr>
      <w:bidi/>
    </w:pPr>
    <w:rPr>
      <w:rFonts w:ascii="Arial" w:hAnsi="Arial" w:cs="System"/>
    </w:rPr>
  </w:style>
  <w:style w:type="paragraph" w:styleId="Heading1">
    <w:name w:val="heading 1"/>
    <w:basedOn w:val="Normal"/>
    <w:next w:val="Normal"/>
    <w:link w:val="Heading1Char"/>
    <w:uiPriority w:val="9"/>
    <w:qFormat/>
    <w:rsid w:val="0030049C"/>
    <w:pPr>
      <w:keepNext/>
      <w:keepLines/>
      <w:spacing w:before="240" w:after="0"/>
      <w:outlineLvl w:val="0"/>
    </w:pPr>
    <w:rPr>
      <w:rFonts w:eastAsiaTheme="majorEastAsia"/>
      <w:b/>
      <w:bCs/>
      <w:sz w:val="32"/>
      <w:szCs w:val="32"/>
    </w:rPr>
  </w:style>
  <w:style w:type="paragraph" w:styleId="Heading2">
    <w:name w:val="heading 2"/>
    <w:basedOn w:val="Normal"/>
    <w:next w:val="Normal"/>
    <w:link w:val="Heading2Char"/>
    <w:uiPriority w:val="9"/>
    <w:unhideWhenUsed/>
    <w:qFormat/>
    <w:rsid w:val="00354C04"/>
    <w:pPr>
      <w:keepNext/>
      <w:keepLines/>
      <w:spacing w:before="40" w:after="0"/>
      <w:outlineLvl w:val="1"/>
    </w:pPr>
    <w:rPr>
      <w:rFonts w:eastAsiaTheme="majorEastAsia"/>
      <w:color w:val="2F5496" w:themeColor="accent1" w:themeShade="BF"/>
      <w:sz w:val="26"/>
      <w:szCs w:val="26"/>
    </w:rPr>
  </w:style>
  <w:style w:type="paragraph" w:styleId="Heading3">
    <w:name w:val="heading 3"/>
    <w:basedOn w:val="Normal"/>
    <w:next w:val="Normal"/>
    <w:link w:val="Heading3Char"/>
    <w:uiPriority w:val="9"/>
    <w:unhideWhenUsed/>
    <w:qFormat/>
    <w:rsid w:val="00354C04"/>
    <w:pPr>
      <w:keepNext/>
      <w:keepLines/>
      <w:spacing w:before="40" w:after="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354C04"/>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049C"/>
    <w:rPr>
      <w:rFonts w:ascii="Arial" w:eastAsiaTheme="majorEastAsia" w:hAnsi="Arial" w:cs="System"/>
      <w:b/>
      <w:bCs/>
      <w:sz w:val="32"/>
      <w:szCs w:val="32"/>
      <w:lang w:val="en-US"/>
    </w:rPr>
  </w:style>
  <w:style w:type="paragraph" w:customStyle="1" w:styleId="ArticleTitle">
    <w:name w:val="Article Title"/>
    <w:basedOn w:val="Heading1"/>
    <w:uiPriority w:val="8"/>
    <w:qFormat/>
    <w:rsid w:val="0030049C"/>
    <w:pPr>
      <w:bidi w:val="0"/>
      <w:jc w:val="center"/>
    </w:pPr>
    <w:rPr>
      <w:sz w:val="72"/>
      <w:szCs w:val="72"/>
    </w:rPr>
  </w:style>
  <w:style w:type="paragraph" w:customStyle="1" w:styleId="SourceTitleTranslation">
    <w:name w:val="Source Title Translation"/>
    <w:basedOn w:val="Normal"/>
    <w:uiPriority w:val="17"/>
    <w:qFormat/>
    <w:rsid w:val="0030049C"/>
    <w:pPr>
      <w:bidi w:val="0"/>
    </w:pPr>
    <w:rPr>
      <w:u w:val="single"/>
    </w:rPr>
  </w:style>
  <w:style w:type="paragraph" w:customStyle="1" w:styleId="SourceTextTranslation">
    <w:name w:val="Source Text Translation"/>
    <w:basedOn w:val="Normal"/>
    <w:uiPriority w:val="17"/>
    <w:qFormat/>
    <w:rsid w:val="0030049C"/>
    <w:pPr>
      <w:bidi w:val="0"/>
      <w:ind w:left="284"/>
      <w:jc w:val="both"/>
    </w:pPr>
  </w:style>
  <w:style w:type="paragraph" w:styleId="FootnoteText">
    <w:name w:val="footnote text"/>
    <w:basedOn w:val="Normal"/>
    <w:link w:val="FootnoteTextChar"/>
    <w:uiPriority w:val="99"/>
    <w:unhideWhenUsed/>
    <w:rsid w:val="0030049C"/>
    <w:pPr>
      <w:spacing w:after="0" w:line="240" w:lineRule="auto"/>
    </w:pPr>
    <w:rPr>
      <w:sz w:val="20"/>
      <w:szCs w:val="20"/>
    </w:rPr>
  </w:style>
  <w:style w:type="character" w:customStyle="1" w:styleId="FootnoteTextChar">
    <w:name w:val="Footnote Text Char"/>
    <w:basedOn w:val="DefaultParagraphFont"/>
    <w:link w:val="FootnoteText"/>
    <w:uiPriority w:val="99"/>
    <w:rsid w:val="0030049C"/>
    <w:rPr>
      <w:rFonts w:ascii="Arial" w:hAnsi="Arial" w:cs="System"/>
      <w:sz w:val="20"/>
      <w:szCs w:val="20"/>
      <w:lang w:val="en-US"/>
    </w:rPr>
  </w:style>
  <w:style w:type="character" w:styleId="FootnoteReference">
    <w:name w:val="footnote reference"/>
    <w:basedOn w:val="DefaultParagraphFont"/>
    <w:uiPriority w:val="99"/>
    <w:unhideWhenUsed/>
    <w:rsid w:val="0030049C"/>
    <w:rPr>
      <w:vertAlign w:val="superscript"/>
    </w:rPr>
  </w:style>
  <w:style w:type="paragraph" w:styleId="Revision">
    <w:name w:val="Revision"/>
    <w:hidden/>
    <w:uiPriority w:val="99"/>
    <w:semiHidden/>
    <w:rsid w:val="00551013"/>
    <w:pPr>
      <w:spacing w:after="0" w:line="240" w:lineRule="auto"/>
    </w:pPr>
    <w:rPr>
      <w:rFonts w:ascii="Arial" w:hAnsi="Arial" w:cs="System"/>
    </w:rPr>
  </w:style>
  <w:style w:type="character" w:styleId="CommentReference">
    <w:name w:val="annotation reference"/>
    <w:basedOn w:val="DefaultParagraphFont"/>
    <w:uiPriority w:val="99"/>
    <w:semiHidden/>
    <w:unhideWhenUsed/>
    <w:rsid w:val="00551013"/>
    <w:rPr>
      <w:sz w:val="16"/>
      <w:szCs w:val="16"/>
    </w:rPr>
  </w:style>
  <w:style w:type="paragraph" w:styleId="CommentText">
    <w:name w:val="annotation text"/>
    <w:basedOn w:val="Normal"/>
    <w:link w:val="CommentTextChar"/>
    <w:uiPriority w:val="99"/>
    <w:unhideWhenUsed/>
    <w:rsid w:val="00551013"/>
    <w:pPr>
      <w:spacing w:line="240" w:lineRule="auto"/>
    </w:pPr>
    <w:rPr>
      <w:sz w:val="20"/>
      <w:szCs w:val="20"/>
    </w:rPr>
  </w:style>
  <w:style w:type="character" w:customStyle="1" w:styleId="CommentTextChar">
    <w:name w:val="Comment Text Char"/>
    <w:basedOn w:val="DefaultParagraphFont"/>
    <w:link w:val="CommentText"/>
    <w:uiPriority w:val="99"/>
    <w:rsid w:val="00551013"/>
    <w:rPr>
      <w:rFonts w:ascii="Arial" w:hAnsi="Arial" w:cs="System"/>
      <w:sz w:val="20"/>
      <w:szCs w:val="20"/>
      <w:lang w:val="en-US"/>
    </w:rPr>
  </w:style>
  <w:style w:type="paragraph" w:styleId="CommentSubject">
    <w:name w:val="annotation subject"/>
    <w:basedOn w:val="CommentText"/>
    <w:next w:val="CommentText"/>
    <w:link w:val="CommentSubjectChar"/>
    <w:uiPriority w:val="99"/>
    <w:semiHidden/>
    <w:unhideWhenUsed/>
    <w:rsid w:val="00551013"/>
    <w:rPr>
      <w:b/>
      <w:bCs/>
    </w:rPr>
  </w:style>
  <w:style w:type="character" w:customStyle="1" w:styleId="CommentSubjectChar">
    <w:name w:val="Comment Subject Char"/>
    <w:basedOn w:val="CommentTextChar"/>
    <w:link w:val="CommentSubject"/>
    <w:uiPriority w:val="99"/>
    <w:semiHidden/>
    <w:rsid w:val="00551013"/>
    <w:rPr>
      <w:rFonts w:ascii="Arial" w:hAnsi="Arial" w:cs="System"/>
      <w:b/>
      <w:bCs/>
      <w:sz w:val="20"/>
      <w:szCs w:val="20"/>
      <w:lang w:val="en-US"/>
    </w:rPr>
  </w:style>
  <w:style w:type="paragraph" w:styleId="ListParagraph">
    <w:name w:val="List Paragraph"/>
    <w:basedOn w:val="Normal"/>
    <w:uiPriority w:val="34"/>
    <w:qFormat/>
    <w:rsid w:val="002643A3"/>
    <w:pPr>
      <w:ind w:left="720"/>
      <w:contextualSpacing/>
    </w:pPr>
  </w:style>
  <w:style w:type="paragraph" w:styleId="Title">
    <w:name w:val="Title"/>
    <w:aliases w:val="articleTitle"/>
    <w:basedOn w:val="Normal"/>
    <w:next w:val="Normal"/>
    <w:link w:val="TitleChar"/>
    <w:uiPriority w:val="10"/>
    <w:unhideWhenUsed/>
    <w:qFormat/>
    <w:rsid w:val="00EB4E3E"/>
    <w:pPr>
      <w:spacing w:after="0" w:line="240" w:lineRule="auto"/>
      <w:contextualSpacing/>
      <w:jc w:val="right"/>
    </w:pPr>
    <w:rPr>
      <w:rFonts w:asciiTheme="majorHAnsi" w:eastAsiaTheme="majorEastAsia" w:hAnsiTheme="majorHAnsi" w:cstheme="majorBidi"/>
      <w:spacing w:val="-10"/>
      <w:kern w:val="28"/>
      <w:sz w:val="56"/>
      <w:szCs w:val="56"/>
    </w:rPr>
  </w:style>
  <w:style w:type="character" w:customStyle="1" w:styleId="TitleChar">
    <w:name w:val="Title Char"/>
    <w:aliases w:val="articleTitle Char"/>
    <w:basedOn w:val="DefaultParagraphFont"/>
    <w:link w:val="Title"/>
    <w:uiPriority w:val="10"/>
    <w:rsid w:val="00EB4E3E"/>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354C04"/>
    <w:rPr>
      <w:rFonts w:ascii="Arial" w:eastAsiaTheme="majorEastAsia" w:hAnsi="Arial" w:cs="System"/>
      <w:color w:val="2F5496" w:themeColor="accent1" w:themeShade="BF"/>
      <w:sz w:val="26"/>
      <w:szCs w:val="26"/>
    </w:rPr>
  </w:style>
  <w:style w:type="character" w:customStyle="1" w:styleId="Heading3Char">
    <w:name w:val="Heading 3 Char"/>
    <w:basedOn w:val="DefaultParagraphFont"/>
    <w:link w:val="Heading3"/>
    <w:uiPriority w:val="9"/>
    <w:rsid w:val="00354C04"/>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rsid w:val="00354C04"/>
    <w:rPr>
      <w:rFonts w:asciiTheme="majorHAnsi" w:eastAsiaTheme="majorEastAsia" w:hAnsiTheme="majorHAnsi" w:cstheme="majorBidi"/>
      <w:i/>
      <w:iCs/>
      <w:color w:val="2F5496" w:themeColor="accent1" w:themeShade="BF"/>
    </w:rPr>
  </w:style>
  <w:style w:type="paragraph" w:customStyle="1" w:styleId="area">
    <w:name w:val="area"/>
    <w:basedOn w:val="Normal"/>
    <w:link w:val="areaChar"/>
    <w:uiPriority w:val="19"/>
    <w:qFormat/>
    <w:rsid w:val="00354C04"/>
    <w:pPr>
      <w:bidi w:val="0"/>
    </w:pPr>
    <w:rPr>
      <w:rFonts w:cs="Merriweather Sans ExtraBold"/>
      <w:szCs w:val="32"/>
    </w:rPr>
  </w:style>
  <w:style w:type="character" w:customStyle="1" w:styleId="areaChar">
    <w:name w:val="area Char"/>
    <w:basedOn w:val="DefaultParagraphFont"/>
    <w:link w:val="area"/>
    <w:uiPriority w:val="19"/>
    <w:rsid w:val="00354C04"/>
    <w:rPr>
      <w:rFonts w:ascii="Arial" w:hAnsi="Arial" w:cs="Merriweather Sans ExtraBold"/>
      <w:szCs w:val="32"/>
    </w:rPr>
  </w:style>
  <w:style w:type="character" w:customStyle="1" w:styleId="TitleChar1">
    <w:name w:val="Title Char1"/>
    <w:basedOn w:val="DefaultParagraphFont"/>
    <w:uiPriority w:val="10"/>
    <w:unhideWhenUsed/>
    <w:rsid w:val="00354C04"/>
    <w:rPr>
      <w:rFonts w:asciiTheme="majorHAnsi" w:eastAsiaTheme="majorEastAsia" w:hAnsiTheme="majorHAnsi" w:cstheme="majorBidi"/>
      <w:spacing w:val="-10"/>
      <w:kern w:val="28"/>
      <w:sz w:val="56"/>
      <w:szCs w:val="56"/>
    </w:rPr>
  </w:style>
  <w:style w:type="character" w:customStyle="1" w:styleId="SubtitleChar1">
    <w:name w:val="Subtitle Char1"/>
    <w:basedOn w:val="DefaultParagraphFont"/>
    <w:uiPriority w:val="11"/>
    <w:unhideWhenUsed/>
    <w:rsid w:val="00354C04"/>
    <w:rPr>
      <w:rFonts w:eastAsiaTheme="minorEastAsia"/>
      <w:color w:val="5A5A5A" w:themeColor="text1" w:themeTint="A5"/>
      <w:spacing w:val="15"/>
    </w:rPr>
  </w:style>
  <w:style w:type="character" w:customStyle="1" w:styleId="apple-converted-space">
    <w:name w:val="apple-converted-space"/>
    <w:basedOn w:val="DefaultParagraphFont"/>
    <w:uiPriority w:val="19"/>
    <w:unhideWhenUsed/>
    <w:rsid w:val="00354C04"/>
  </w:style>
  <w:style w:type="character" w:customStyle="1" w:styleId="five">
    <w:name w:val="five"/>
    <w:basedOn w:val="DefaultParagraphFont"/>
    <w:uiPriority w:val="19"/>
    <w:unhideWhenUsed/>
    <w:rsid w:val="00354C04"/>
  </w:style>
  <w:style w:type="character" w:customStyle="1" w:styleId="glossaryitem">
    <w:name w:val="glossary_item"/>
    <w:basedOn w:val="DefaultParagraphFont"/>
    <w:uiPriority w:val="19"/>
    <w:unhideWhenUsed/>
    <w:rsid w:val="00354C04"/>
  </w:style>
  <w:style w:type="paragraph" w:customStyle="1" w:styleId="briefq">
    <w:name w:val="briefq"/>
    <w:basedOn w:val="Normal"/>
    <w:uiPriority w:val="19"/>
    <w:unhideWhenUsed/>
    <w:rsid w:val="00354C04"/>
    <w:pPr>
      <w:bidi w:val="0"/>
      <w:spacing w:before="100" w:beforeAutospacing="1" w:after="100" w:afterAutospacing="1" w:line="240" w:lineRule="auto"/>
    </w:pPr>
    <w:rPr>
      <w:rFonts w:ascii="Times New Roman" w:eastAsia="Times New Roman" w:hAnsi="Times New Roman" w:cs="Times New Roman"/>
    </w:rPr>
  </w:style>
  <w:style w:type="character" w:customStyle="1" w:styleId="glossarylink">
    <w:name w:val="glossarylink"/>
    <w:basedOn w:val="DefaultParagraphFont"/>
    <w:unhideWhenUsed/>
    <w:rsid w:val="00354C04"/>
  </w:style>
  <w:style w:type="paragraph" w:customStyle="1" w:styleId="BriefAbstract">
    <w:name w:val="Brief Abstract"/>
    <w:basedOn w:val="Normal"/>
    <w:uiPriority w:val="9"/>
    <w:qFormat/>
    <w:rsid w:val="00354C04"/>
    <w:pPr>
      <w:bidi w:val="0"/>
      <w:spacing w:line="240" w:lineRule="auto"/>
    </w:pPr>
    <w:rPr>
      <w:caps/>
      <w:sz w:val="28"/>
      <w:szCs w:val="28"/>
    </w:rPr>
  </w:style>
  <w:style w:type="paragraph" w:customStyle="1" w:styleId="BriefQuote">
    <w:name w:val="Brief Quote"/>
    <w:basedOn w:val="Normal"/>
    <w:uiPriority w:val="9"/>
    <w:qFormat/>
    <w:rsid w:val="00354C04"/>
    <w:pPr>
      <w:bidi w:val="0"/>
      <w:spacing w:after="300" w:line="240" w:lineRule="auto"/>
    </w:pPr>
    <w:rPr>
      <w:rFonts w:eastAsia="Times New Roman"/>
      <w:b/>
      <w:bCs/>
    </w:rPr>
  </w:style>
  <w:style w:type="paragraph" w:customStyle="1" w:styleId="SourceTitle">
    <w:name w:val="Source Title"/>
    <w:basedOn w:val="Normal"/>
    <w:uiPriority w:val="2"/>
    <w:qFormat/>
    <w:rsid w:val="00354C04"/>
  </w:style>
  <w:style w:type="paragraph" w:customStyle="1" w:styleId="SourceText">
    <w:name w:val="Source Text"/>
    <w:basedOn w:val="Normal"/>
    <w:uiPriority w:val="3"/>
    <w:qFormat/>
    <w:rsid w:val="00354C04"/>
  </w:style>
  <w:style w:type="paragraph" w:customStyle="1" w:styleId="SubQuote">
    <w:name w:val="Sub Quote"/>
    <w:basedOn w:val="Normal"/>
    <w:uiPriority w:val="1"/>
    <w:qFormat/>
    <w:rsid w:val="00354C04"/>
    <w:pPr>
      <w:bidi w:val="0"/>
    </w:pPr>
    <w:rPr>
      <w:b/>
      <w:bCs/>
      <w:sz w:val="24"/>
      <w:szCs w:val="26"/>
    </w:rPr>
  </w:style>
  <w:style w:type="paragraph" w:customStyle="1" w:styleId="HashkafahTitle">
    <w:name w:val="Hashkafah Title"/>
    <w:basedOn w:val="Heading2"/>
    <w:uiPriority w:val="6"/>
    <w:qFormat/>
    <w:rsid w:val="00354C04"/>
    <w:pPr>
      <w:bidi w:val="0"/>
    </w:pPr>
  </w:style>
  <w:style w:type="paragraph" w:customStyle="1" w:styleId="HashkafahText">
    <w:name w:val="Hashkafah Text"/>
    <w:basedOn w:val="Normal"/>
    <w:uiPriority w:val="7"/>
    <w:qFormat/>
    <w:rsid w:val="00354C04"/>
    <w:pPr>
      <w:bidi w:val="0"/>
    </w:pPr>
    <w:rPr>
      <w:i/>
      <w:iCs/>
    </w:rPr>
  </w:style>
  <w:style w:type="character" w:customStyle="1" w:styleId="il">
    <w:name w:val="il"/>
    <w:basedOn w:val="DefaultParagraphFont"/>
    <w:uiPriority w:val="19"/>
    <w:unhideWhenUsed/>
    <w:rsid w:val="00354C04"/>
  </w:style>
  <w:style w:type="paragraph" w:customStyle="1" w:styleId="chapter-color">
    <w:name w:val="chapter-color"/>
    <w:basedOn w:val="Normal"/>
    <w:unhideWhenUsed/>
    <w:rsid w:val="00354C04"/>
    <w:pPr>
      <w:bidi w:val="0"/>
      <w:spacing w:before="100" w:beforeAutospacing="1" w:after="100" w:afterAutospacing="1" w:line="240" w:lineRule="auto"/>
    </w:pPr>
    <w:rPr>
      <w:rFonts w:ascii="Times New Roman" w:eastAsia="Times New Roman" w:hAnsi="Times New Roman" w:cs="Times New Roman"/>
    </w:rPr>
  </w:style>
  <w:style w:type="paragraph" w:styleId="Header">
    <w:name w:val="header"/>
    <w:basedOn w:val="Normal"/>
    <w:link w:val="HeaderChar"/>
    <w:uiPriority w:val="99"/>
    <w:unhideWhenUsed/>
    <w:rsid w:val="00354C04"/>
    <w:pPr>
      <w:tabs>
        <w:tab w:val="center" w:pos="4153"/>
        <w:tab w:val="right" w:pos="8306"/>
      </w:tabs>
      <w:spacing w:after="0" w:line="240" w:lineRule="auto"/>
    </w:pPr>
  </w:style>
  <w:style w:type="character" w:customStyle="1" w:styleId="HeaderChar">
    <w:name w:val="Header Char"/>
    <w:basedOn w:val="DefaultParagraphFont"/>
    <w:link w:val="Header"/>
    <w:uiPriority w:val="99"/>
    <w:rsid w:val="00354C04"/>
    <w:rPr>
      <w:rFonts w:ascii="Arial" w:hAnsi="Arial" w:cs="System"/>
    </w:rPr>
  </w:style>
  <w:style w:type="paragraph" w:styleId="Footer">
    <w:name w:val="footer"/>
    <w:basedOn w:val="Normal"/>
    <w:link w:val="FooterChar"/>
    <w:uiPriority w:val="99"/>
    <w:unhideWhenUsed/>
    <w:rsid w:val="00354C04"/>
    <w:pPr>
      <w:tabs>
        <w:tab w:val="center" w:pos="4153"/>
        <w:tab w:val="right" w:pos="8306"/>
      </w:tabs>
      <w:spacing w:after="0" w:line="240" w:lineRule="auto"/>
    </w:pPr>
  </w:style>
  <w:style w:type="character" w:customStyle="1" w:styleId="FooterChar">
    <w:name w:val="Footer Char"/>
    <w:basedOn w:val="DefaultParagraphFont"/>
    <w:link w:val="Footer"/>
    <w:uiPriority w:val="99"/>
    <w:rsid w:val="00354C04"/>
    <w:rPr>
      <w:rFonts w:ascii="Arial" w:hAnsi="Arial" w:cs="System"/>
    </w:rPr>
  </w:style>
  <w:style w:type="paragraph" w:styleId="Subtitle">
    <w:name w:val="Subtitle"/>
    <w:basedOn w:val="Normal"/>
    <w:next w:val="Normal"/>
    <w:link w:val="SubtitleChar"/>
    <w:uiPriority w:val="11"/>
    <w:unhideWhenUsed/>
    <w:qFormat/>
    <w:rsid w:val="00354C04"/>
    <w:pPr>
      <w:bidi w:val="0"/>
      <w:spacing w:line="240" w:lineRule="auto"/>
    </w:pPr>
    <w:rPr>
      <w:rFonts w:ascii="Merriweather Sans ExtraBold" w:hAnsi="Merriweather Sans ExtraBold"/>
      <w:caps/>
      <w:sz w:val="20"/>
      <w:szCs w:val="20"/>
    </w:rPr>
  </w:style>
  <w:style w:type="character" w:customStyle="1" w:styleId="SubtitleChar">
    <w:name w:val="Subtitle Char"/>
    <w:basedOn w:val="DefaultParagraphFont"/>
    <w:link w:val="Subtitle"/>
    <w:uiPriority w:val="11"/>
    <w:rsid w:val="00354C04"/>
    <w:rPr>
      <w:rFonts w:ascii="Merriweather Sans ExtraBold" w:hAnsi="Merriweather Sans ExtraBold" w:cs="System"/>
      <w:caps/>
      <w:sz w:val="20"/>
      <w:szCs w:val="20"/>
    </w:rPr>
  </w:style>
  <w:style w:type="character" w:styleId="Hyperlink">
    <w:name w:val="Hyperlink"/>
    <w:basedOn w:val="DefaultParagraphFont"/>
    <w:uiPriority w:val="99"/>
    <w:unhideWhenUsed/>
    <w:rsid w:val="00354C04"/>
    <w:rPr>
      <w:color w:val="0563C1" w:themeColor="hyperlink"/>
      <w:u w:val="single"/>
    </w:rPr>
  </w:style>
  <w:style w:type="character" w:styleId="Strong">
    <w:name w:val="Strong"/>
    <w:basedOn w:val="DefaultParagraphFont"/>
    <w:uiPriority w:val="22"/>
    <w:unhideWhenUsed/>
    <w:qFormat/>
    <w:rsid w:val="00354C04"/>
    <w:rPr>
      <w:b/>
      <w:bCs/>
    </w:rPr>
  </w:style>
  <w:style w:type="character" w:styleId="Emphasis">
    <w:name w:val="Emphasis"/>
    <w:basedOn w:val="DefaultParagraphFont"/>
    <w:uiPriority w:val="20"/>
    <w:unhideWhenUsed/>
    <w:qFormat/>
    <w:rsid w:val="00354C04"/>
    <w:rPr>
      <w:i/>
      <w:iCs/>
    </w:rPr>
  </w:style>
  <w:style w:type="paragraph" w:styleId="NormalWeb">
    <w:name w:val="Normal (Web)"/>
    <w:basedOn w:val="Normal"/>
    <w:uiPriority w:val="99"/>
    <w:unhideWhenUsed/>
    <w:rsid w:val="00354C04"/>
    <w:pPr>
      <w:bidi w:val="0"/>
      <w:spacing w:before="100" w:beforeAutospacing="1" w:after="100" w:afterAutospacing="1" w:line="240" w:lineRule="auto"/>
    </w:pPr>
    <w:rPr>
      <w:rFonts w:ascii="Times New Roman" w:eastAsia="Times New Roman" w:hAnsi="Times New Roman" w:cs="Times New Roman"/>
    </w:rPr>
  </w:style>
  <w:style w:type="paragraph" w:styleId="NoSpacing">
    <w:name w:val="No Spacing"/>
    <w:uiPriority w:val="19"/>
    <w:unhideWhenUsed/>
    <w:qFormat/>
    <w:rsid w:val="00354C04"/>
    <w:pPr>
      <w:bidi/>
      <w:spacing w:after="0" w:line="240" w:lineRule="auto"/>
    </w:pPr>
    <w:rPr>
      <w:rFonts w:cs="System"/>
    </w:rPr>
  </w:style>
  <w:style w:type="character" w:styleId="SubtleEmphasis">
    <w:name w:val="Subtle Emphasis"/>
    <w:basedOn w:val="DefaultParagraphFont"/>
    <w:uiPriority w:val="19"/>
    <w:unhideWhenUsed/>
    <w:qFormat/>
    <w:rsid w:val="00354C04"/>
    <w:rPr>
      <w:i/>
      <w:iCs/>
      <w:color w:val="404040" w:themeColor="text1" w:themeTint="BF"/>
    </w:rPr>
  </w:style>
  <w:style w:type="character" w:customStyle="1" w:styleId="shastitle7">
    <w:name w:val="shastitle7"/>
    <w:basedOn w:val="DefaultParagraphFont"/>
    <w:uiPriority w:val="19"/>
    <w:unhideWhenUsed/>
    <w:rsid w:val="00354C04"/>
  </w:style>
  <w:style w:type="character" w:customStyle="1" w:styleId="shastitle4">
    <w:name w:val="shastitle4"/>
    <w:basedOn w:val="DefaultParagraphFont"/>
    <w:uiPriority w:val="19"/>
    <w:unhideWhenUsed/>
    <w:rsid w:val="00354C04"/>
  </w:style>
  <w:style w:type="character" w:customStyle="1" w:styleId="psuq2">
    <w:name w:val="psuq2"/>
    <w:basedOn w:val="DefaultParagraphFont"/>
    <w:uiPriority w:val="19"/>
    <w:unhideWhenUsed/>
    <w:rsid w:val="00354C04"/>
  </w:style>
  <w:style w:type="character" w:customStyle="1" w:styleId="book-name">
    <w:name w:val="book-name"/>
    <w:basedOn w:val="DefaultParagraphFont"/>
    <w:unhideWhenUsed/>
    <w:rsid w:val="00354C04"/>
  </w:style>
  <w:style w:type="paragraph" w:styleId="BalloonText">
    <w:name w:val="Balloon Text"/>
    <w:basedOn w:val="Normal"/>
    <w:link w:val="BalloonTextChar"/>
    <w:uiPriority w:val="99"/>
    <w:semiHidden/>
    <w:unhideWhenUsed/>
    <w:rsid w:val="00354C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4C04"/>
    <w:rPr>
      <w:rFonts w:ascii="Segoe UI" w:hAnsi="Segoe UI" w:cs="Segoe UI"/>
      <w:sz w:val="18"/>
      <w:szCs w:val="18"/>
    </w:rPr>
  </w:style>
  <w:style w:type="character" w:styleId="FollowedHyperlink">
    <w:name w:val="FollowedHyperlink"/>
    <w:basedOn w:val="DefaultParagraphFont"/>
    <w:uiPriority w:val="99"/>
    <w:semiHidden/>
    <w:unhideWhenUsed/>
    <w:rsid w:val="00354C04"/>
    <w:rPr>
      <w:color w:val="954F72" w:themeColor="followedHyperlink"/>
      <w:u w:val="single"/>
    </w:rPr>
  </w:style>
  <w:style w:type="character" w:customStyle="1" w:styleId="sefername">
    <w:name w:val="sefername"/>
    <w:basedOn w:val="DefaultParagraphFont"/>
    <w:rsid w:val="00354C04"/>
  </w:style>
  <w:style w:type="character" w:customStyle="1" w:styleId="authorname">
    <w:name w:val="authorname"/>
    <w:basedOn w:val="DefaultParagraphFont"/>
    <w:rsid w:val="00354C04"/>
  </w:style>
  <w:style w:type="character" w:customStyle="1" w:styleId="UnresolvedMention1">
    <w:name w:val="Unresolved Mention1"/>
    <w:basedOn w:val="DefaultParagraphFont"/>
    <w:uiPriority w:val="99"/>
    <w:semiHidden/>
    <w:unhideWhenUsed/>
    <w:rsid w:val="00354C04"/>
    <w:rPr>
      <w:color w:val="605E5C"/>
      <w:shd w:val="clear" w:color="auto" w:fill="E1DFDD"/>
    </w:rPr>
  </w:style>
  <w:style w:type="paragraph" w:styleId="EndnoteText">
    <w:name w:val="endnote text"/>
    <w:basedOn w:val="Normal"/>
    <w:link w:val="EndnoteTextChar"/>
    <w:uiPriority w:val="99"/>
    <w:unhideWhenUsed/>
    <w:rsid w:val="00354C04"/>
    <w:pPr>
      <w:spacing w:after="0" w:line="240" w:lineRule="auto"/>
    </w:pPr>
    <w:rPr>
      <w:sz w:val="20"/>
      <w:szCs w:val="20"/>
    </w:rPr>
  </w:style>
  <w:style w:type="character" w:customStyle="1" w:styleId="EndnoteTextChar">
    <w:name w:val="Endnote Text Char"/>
    <w:basedOn w:val="DefaultParagraphFont"/>
    <w:link w:val="EndnoteText"/>
    <w:uiPriority w:val="99"/>
    <w:rsid w:val="00354C04"/>
    <w:rPr>
      <w:rFonts w:ascii="Arial" w:hAnsi="Arial" w:cs="System"/>
      <w:sz w:val="20"/>
      <w:szCs w:val="20"/>
    </w:rPr>
  </w:style>
  <w:style w:type="character" w:styleId="EndnoteReference">
    <w:name w:val="endnote reference"/>
    <w:basedOn w:val="DefaultParagraphFont"/>
    <w:uiPriority w:val="99"/>
    <w:semiHidden/>
    <w:unhideWhenUsed/>
    <w:rsid w:val="00354C04"/>
    <w:rPr>
      <w:vertAlign w:val="superscript"/>
    </w:rPr>
  </w:style>
  <w:style w:type="character" w:customStyle="1" w:styleId="gd">
    <w:name w:val="gd"/>
    <w:basedOn w:val="DefaultParagraphFont"/>
    <w:rsid w:val="00354C04"/>
  </w:style>
  <w:style w:type="character" w:customStyle="1" w:styleId="g3">
    <w:name w:val="g3"/>
    <w:basedOn w:val="DefaultParagraphFont"/>
    <w:rsid w:val="00354C04"/>
  </w:style>
  <w:style w:type="character" w:customStyle="1" w:styleId="hb">
    <w:name w:val="hb"/>
    <w:basedOn w:val="DefaultParagraphFont"/>
    <w:rsid w:val="00354C04"/>
  </w:style>
  <w:style w:type="character" w:customStyle="1" w:styleId="g2">
    <w:name w:val="g2"/>
    <w:basedOn w:val="DefaultParagraphFont"/>
    <w:rsid w:val="00354C04"/>
  </w:style>
  <w:style w:type="paragraph" w:customStyle="1" w:styleId="m-9037507948151969046msoplaintext">
    <w:name w:val="m_-9037507948151969046msoplaintext"/>
    <w:basedOn w:val="Normal"/>
    <w:rsid w:val="00354C04"/>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2">
    <w:name w:val="Unresolved Mention2"/>
    <w:basedOn w:val="DefaultParagraphFont"/>
    <w:uiPriority w:val="99"/>
    <w:semiHidden/>
    <w:unhideWhenUsed/>
    <w:rsid w:val="00354C04"/>
    <w:rPr>
      <w:color w:val="605E5C"/>
      <w:shd w:val="clear" w:color="auto" w:fill="E1DFDD"/>
    </w:rPr>
  </w:style>
  <w:style w:type="character" w:customStyle="1" w:styleId="apple-tab-span">
    <w:name w:val="apple-tab-span"/>
    <w:basedOn w:val="DefaultParagraphFont"/>
    <w:rsid w:val="00354C04"/>
  </w:style>
  <w:style w:type="paragraph" w:customStyle="1" w:styleId="msonormal0">
    <w:name w:val="msonormal"/>
    <w:basedOn w:val="Normal"/>
    <w:rsid w:val="00354C04"/>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nu-item">
    <w:name w:val="menu-item"/>
    <w:basedOn w:val="Normal"/>
    <w:rsid w:val="00354C04"/>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ub-indicator">
    <w:name w:val="sub-indicator"/>
    <w:basedOn w:val="DefaultParagraphFont"/>
    <w:rsid w:val="00354C04"/>
  </w:style>
  <w:style w:type="paragraph" w:customStyle="1" w:styleId="post-meta">
    <w:name w:val="post-meta"/>
    <w:basedOn w:val="Normal"/>
    <w:rsid w:val="00354C04"/>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ost-meta-author">
    <w:name w:val="post-meta-author"/>
    <w:basedOn w:val="DefaultParagraphFont"/>
    <w:rsid w:val="00354C04"/>
  </w:style>
  <w:style w:type="character" w:customStyle="1" w:styleId="post-cats">
    <w:name w:val="post-cats"/>
    <w:basedOn w:val="DefaultParagraphFont"/>
    <w:rsid w:val="00354C04"/>
  </w:style>
  <w:style w:type="character" w:customStyle="1" w:styleId="tie-date">
    <w:name w:val="tie-date"/>
    <w:basedOn w:val="DefaultParagraphFont"/>
    <w:rsid w:val="00354C04"/>
  </w:style>
  <w:style w:type="character" w:customStyle="1" w:styleId="post-comments">
    <w:name w:val="post-comments"/>
    <w:basedOn w:val="DefaultParagraphFont"/>
    <w:rsid w:val="00354C04"/>
  </w:style>
  <w:style w:type="character" w:customStyle="1" w:styleId="footnotereferrer">
    <w:name w:val="footnote_referrer"/>
    <w:basedOn w:val="DefaultParagraphFont"/>
    <w:rsid w:val="00354C04"/>
  </w:style>
  <w:style w:type="paragraph" w:customStyle="1" w:styleId="s6">
    <w:name w:val="s6"/>
    <w:basedOn w:val="Normal"/>
    <w:rsid w:val="00354C04"/>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referencecontainerlabel">
    <w:name w:val="footnote_reference_container_label"/>
    <w:basedOn w:val="DefaultParagraphFont"/>
    <w:rsid w:val="00354C04"/>
  </w:style>
  <w:style w:type="character" w:customStyle="1" w:styleId="footnoteindexarrow">
    <w:name w:val="footnote_index_arrow"/>
    <w:basedOn w:val="DefaultParagraphFont"/>
    <w:rsid w:val="00354C04"/>
  </w:style>
  <w:style w:type="character" w:customStyle="1" w:styleId="footnoteurlwrap">
    <w:name w:val="footnote_url_wrap"/>
    <w:basedOn w:val="DefaultParagraphFont"/>
    <w:rsid w:val="00354C04"/>
  </w:style>
  <w:style w:type="paragraph" w:customStyle="1" w:styleId="post-tag">
    <w:name w:val="post-tag"/>
    <w:basedOn w:val="Normal"/>
    <w:rsid w:val="00354C04"/>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ust-log-in">
    <w:name w:val="must-log-in"/>
    <w:basedOn w:val="Normal"/>
    <w:rsid w:val="00354C04"/>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1">
    <w:name w:val="Date1"/>
    <w:basedOn w:val="DefaultParagraphFont"/>
    <w:rsid w:val="00354C04"/>
  </w:style>
  <w:style w:type="paragraph" w:styleId="z-TopofForm">
    <w:name w:val="HTML Top of Form"/>
    <w:basedOn w:val="Normal"/>
    <w:next w:val="Normal"/>
    <w:link w:val="z-TopofFormChar"/>
    <w:hidden/>
    <w:uiPriority w:val="99"/>
    <w:semiHidden/>
    <w:unhideWhenUsed/>
    <w:rsid w:val="00354C04"/>
    <w:pPr>
      <w:pBdr>
        <w:bottom w:val="single" w:sz="6" w:space="1" w:color="auto"/>
      </w:pBdr>
      <w:bidi w:val="0"/>
      <w:spacing w:after="0" w:line="240" w:lineRule="auto"/>
      <w:jc w:val="center"/>
    </w:pPr>
    <w:rPr>
      <w:rFonts w:eastAsia="Times New Roman" w:cs="Arial"/>
      <w:vanish/>
      <w:sz w:val="16"/>
      <w:szCs w:val="16"/>
    </w:rPr>
  </w:style>
  <w:style w:type="character" w:customStyle="1" w:styleId="z-TopofFormChar">
    <w:name w:val="z-Top of Form Char"/>
    <w:basedOn w:val="DefaultParagraphFont"/>
    <w:link w:val="z-TopofForm"/>
    <w:uiPriority w:val="99"/>
    <w:semiHidden/>
    <w:rsid w:val="00354C04"/>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354C04"/>
    <w:pPr>
      <w:pBdr>
        <w:top w:val="single" w:sz="6" w:space="1" w:color="auto"/>
      </w:pBdr>
      <w:bidi w:val="0"/>
      <w:spacing w:after="0" w:line="240" w:lineRule="auto"/>
      <w:jc w:val="center"/>
    </w:pPr>
    <w:rPr>
      <w:rFonts w:eastAsia="Times New Roman" w:cs="Arial"/>
      <w:vanish/>
      <w:sz w:val="16"/>
      <w:szCs w:val="16"/>
    </w:rPr>
  </w:style>
  <w:style w:type="character" w:customStyle="1" w:styleId="z-BottomofFormChar">
    <w:name w:val="z-Bottom of Form Char"/>
    <w:basedOn w:val="DefaultParagraphFont"/>
    <w:link w:val="z-BottomofForm"/>
    <w:uiPriority w:val="99"/>
    <w:semiHidden/>
    <w:rsid w:val="00354C04"/>
    <w:rPr>
      <w:rFonts w:ascii="Arial" w:eastAsia="Times New Roman" w:hAnsi="Arial" w:cs="Arial"/>
      <w:vanish/>
      <w:sz w:val="16"/>
      <w:szCs w:val="16"/>
    </w:rPr>
  </w:style>
  <w:style w:type="character" w:customStyle="1" w:styleId="ffb">
    <w:name w:val="ffb"/>
    <w:basedOn w:val="DefaultParagraphFont"/>
    <w:rsid w:val="00354C04"/>
  </w:style>
  <w:style w:type="character" w:customStyle="1" w:styleId="a">
    <w:name w:val="_"/>
    <w:basedOn w:val="DefaultParagraphFont"/>
    <w:rsid w:val="00354C04"/>
  </w:style>
  <w:style w:type="character" w:styleId="UnresolvedMention">
    <w:name w:val="Unresolved Mention"/>
    <w:basedOn w:val="DefaultParagraphFont"/>
    <w:uiPriority w:val="99"/>
    <w:semiHidden/>
    <w:unhideWhenUsed/>
    <w:rsid w:val="00354C04"/>
    <w:rPr>
      <w:color w:val="605E5C"/>
      <w:shd w:val="clear" w:color="auto" w:fill="E1DFDD"/>
    </w:rPr>
  </w:style>
  <w:style w:type="character" w:customStyle="1" w:styleId="wrdblo">
    <w:name w:val="wrdblo"/>
    <w:basedOn w:val="DefaultParagraphFont"/>
    <w:rsid w:val="00354C04"/>
  </w:style>
  <w:style w:type="character" w:customStyle="1" w:styleId="c-messageeditedlabel">
    <w:name w:val="c-message__edited_label"/>
    <w:basedOn w:val="DefaultParagraphFont"/>
    <w:rsid w:val="00354C04"/>
  </w:style>
  <w:style w:type="character" w:customStyle="1" w:styleId="c-timestamplabel">
    <w:name w:val="c-timestamp__label"/>
    <w:basedOn w:val="DefaultParagraphFont"/>
    <w:rsid w:val="00354C04"/>
  </w:style>
  <w:style w:type="character" w:customStyle="1" w:styleId="cf01">
    <w:name w:val="cf01"/>
    <w:basedOn w:val="DefaultParagraphFont"/>
    <w:rsid w:val="00AC47A9"/>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723734">
      <w:bodyDiv w:val="1"/>
      <w:marLeft w:val="0"/>
      <w:marRight w:val="0"/>
      <w:marTop w:val="0"/>
      <w:marBottom w:val="0"/>
      <w:divBdr>
        <w:top w:val="none" w:sz="0" w:space="0" w:color="auto"/>
        <w:left w:val="none" w:sz="0" w:space="0" w:color="auto"/>
        <w:bottom w:val="none" w:sz="0" w:space="0" w:color="auto"/>
        <w:right w:val="none" w:sz="0" w:space="0" w:color="auto"/>
      </w:divBdr>
      <w:divsChild>
        <w:div w:id="1303776744">
          <w:marLeft w:val="0"/>
          <w:marRight w:val="0"/>
          <w:marTop w:val="0"/>
          <w:marBottom w:val="0"/>
          <w:divBdr>
            <w:top w:val="none" w:sz="0" w:space="0" w:color="auto"/>
            <w:left w:val="none" w:sz="0" w:space="0" w:color="auto"/>
            <w:bottom w:val="none" w:sz="0" w:space="0" w:color="auto"/>
            <w:right w:val="none" w:sz="0" w:space="0" w:color="auto"/>
          </w:divBdr>
        </w:div>
      </w:divsChild>
    </w:div>
    <w:div w:id="483353952">
      <w:bodyDiv w:val="1"/>
      <w:marLeft w:val="0"/>
      <w:marRight w:val="0"/>
      <w:marTop w:val="0"/>
      <w:marBottom w:val="0"/>
      <w:divBdr>
        <w:top w:val="none" w:sz="0" w:space="0" w:color="auto"/>
        <w:left w:val="none" w:sz="0" w:space="0" w:color="auto"/>
        <w:bottom w:val="none" w:sz="0" w:space="0" w:color="auto"/>
        <w:right w:val="none" w:sz="0" w:space="0" w:color="auto"/>
      </w:divBdr>
    </w:div>
    <w:div w:id="617684512">
      <w:bodyDiv w:val="1"/>
      <w:marLeft w:val="0"/>
      <w:marRight w:val="0"/>
      <w:marTop w:val="0"/>
      <w:marBottom w:val="0"/>
      <w:divBdr>
        <w:top w:val="none" w:sz="0" w:space="0" w:color="auto"/>
        <w:left w:val="none" w:sz="0" w:space="0" w:color="auto"/>
        <w:bottom w:val="none" w:sz="0" w:space="0" w:color="auto"/>
        <w:right w:val="none" w:sz="0" w:space="0" w:color="auto"/>
      </w:divBdr>
      <w:divsChild>
        <w:div w:id="787161228">
          <w:marLeft w:val="0"/>
          <w:marRight w:val="0"/>
          <w:marTop w:val="0"/>
          <w:marBottom w:val="0"/>
          <w:divBdr>
            <w:top w:val="none" w:sz="0" w:space="0" w:color="auto"/>
            <w:left w:val="none" w:sz="0" w:space="0" w:color="auto"/>
            <w:bottom w:val="none" w:sz="0" w:space="0" w:color="auto"/>
            <w:right w:val="none" w:sz="0" w:space="0" w:color="auto"/>
          </w:divBdr>
        </w:div>
      </w:divsChild>
    </w:div>
    <w:div w:id="628702217">
      <w:bodyDiv w:val="1"/>
      <w:marLeft w:val="0"/>
      <w:marRight w:val="0"/>
      <w:marTop w:val="0"/>
      <w:marBottom w:val="0"/>
      <w:divBdr>
        <w:top w:val="none" w:sz="0" w:space="0" w:color="auto"/>
        <w:left w:val="none" w:sz="0" w:space="0" w:color="auto"/>
        <w:bottom w:val="none" w:sz="0" w:space="0" w:color="auto"/>
        <w:right w:val="none" w:sz="0" w:space="0" w:color="auto"/>
      </w:divBdr>
      <w:divsChild>
        <w:div w:id="34237629">
          <w:marLeft w:val="0"/>
          <w:marRight w:val="0"/>
          <w:marTop w:val="0"/>
          <w:marBottom w:val="0"/>
          <w:divBdr>
            <w:top w:val="none" w:sz="0" w:space="0" w:color="auto"/>
            <w:left w:val="none" w:sz="0" w:space="0" w:color="auto"/>
            <w:bottom w:val="none" w:sz="0" w:space="0" w:color="auto"/>
            <w:right w:val="none" w:sz="0" w:space="0" w:color="auto"/>
          </w:divBdr>
        </w:div>
        <w:div w:id="198515635">
          <w:marLeft w:val="0"/>
          <w:marRight w:val="0"/>
          <w:marTop w:val="0"/>
          <w:marBottom w:val="0"/>
          <w:divBdr>
            <w:top w:val="none" w:sz="0" w:space="0" w:color="auto"/>
            <w:left w:val="none" w:sz="0" w:space="0" w:color="auto"/>
            <w:bottom w:val="none" w:sz="0" w:space="0" w:color="auto"/>
            <w:right w:val="none" w:sz="0" w:space="0" w:color="auto"/>
          </w:divBdr>
        </w:div>
        <w:div w:id="531384325">
          <w:marLeft w:val="0"/>
          <w:marRight w:val="0"/>
          <w:marTop w:val="0"/>
          <w:marBottom w:val="0"/>
          <w:divBdr>
            <w:top w:val="none" w:sz="0" w:space="0" w:color="auto"/>
            <w:left w:val="none" w:sz="0" w:space="0" w:color="auto"/>
            <w:bottom w:val="none" w:sz="0" w:space="0" w:color="auto"/>
            <w:right w:val="none" w:sz="0" w:space="0" w:color="auto"/>
          </w:divBdr>
        </w:div>
        <w:div w:id="851339847">
          <w:marLeft w:val="0"/>
          <w:marRight w:val="0"/>
          <w:marTop w:val="0"/>
          <w:marBottom w:val="0"/>
          <w:divBdr>
            <w:top w:val="none" w:sz="0" w:space="0" w:color="auto"/>
            <w:left w:val="none" w:sz="0" w:space="0" w:color="auto"/>
            <w:bottom w:val="none" w:sz="0" w:space="0" w:color="auto"/>
            <w:right w:val="none" w:sz="0" w:space="0" w:color="auto"/>
          </w:divBdr>
        </w:div>
        <w:div w:id="1063916280">
          <w:marLeft w:val="0"/>
          <w:marRight w:val="0"/>
          <w:marTop w:val="0"/>
          <w:marBottom w:val="0"/>
          <w:divBdr>
            <w:top w:val="none" w:sz="0" w:space="0" w:color="auto"/>
            <w:left w:val="none" w:sz="0" w:space="0" w:color="auto"/>
            <w:bottom w:val="none" w:sz="0" w:space="0" w:color="auto"/>
            <w:right w:val="none" w:sz="0" w:space="0" w:color="auto"/>
          </w:divBdr>
        </w:div>
        <w:div w:id="1114204201">
          <w:marLeft w:val="0"/>
          <w:marRight w:val="0"/>
          <w:marTop w:val="0"/>
          <w:marBottom w:val="0"/>
          <w:divBdr>
            <w:top w:val="none" w:sz="0" w:space="0" w:color="auto"/>
            <w:left w:val="none" w:sz="0" w:space="0" w:color="auto"/>
            <w:bottom w:val="none" w:sz="0" w:space="0" w:color="auto"/>
            <w:right w:val="none" w:sz="0" w:space="0" w:color="auto"/>
          </w:divBdr>
        </w:div>
        <w:div w:id="1124541080">
          <w:marLeft w:val="0"/>
          <w:marRight w:val="0"/>
          <w:marTop w:val="0"/>
          <w:marBottom w:val="0"/>
          <w:divBdr>
            <w:top w:val="none" w:sz="0" w:space="0" w:color="auto"/>
            <w:left w:val="none" w:sz="0" w:space="0" w:color="auto"/>
            <w:bottom w:val="none" w:sz="0" w:space="0" w:color="auto"/>
            <w:right w:val="none" w:sz="0" w:space="0" w:color="auto"/>
          </w:divBdr>
        </w:div>
      </w:divsChild>
    </w:div>
    <w:div w:id="740374242">
      <w:bodyDiv w:val="1"/>
      <w:marLeft w:val="0"/>
      <w:marRight w:val="0"/>
      <w:marTop w:val="0"/>
      <w:marBottom w:val="0"/>
      <w:divBdr>
        <w:top w:val="none" w:sz="0" w:space="0" w:color="auto"/>
        <w:left w:val="none" w:sz="0" w:space="0" w:color="auto"/>
        <w:bottom w:val="none" w:sz="0" w:space="0" w:color="auto"/>
        <w:right w:val="none" w:sz="0" w:space="0" w:color="auto"/>
      </w:divBdr>
      <w:divsChild>
        <w:div w:id="791754053">
          <w:marLeft w:val="0"/>
          <w:marRight w:val="0"/>
          <w:marTop w:val="0"/>
          <w:marBottom w:val="0"/>
          <w:divBdr>
            <w:top w:val="none" w:sz="0" w:space="0" w:color="auto"/>
            <w:left w:val="none" w:sz="0" w:space="0" w:color="auto"/>
            <w:bottom w:val="none" w:sz="0" w:space="0" w:color="auto"/>
            <w:right w:val="none" w:sz="0" w:space="0" w:color="auto"/>
          </w:divBdr>
          <w:divsChild>
            <w:div w:id="1552695211">
              <w:marLeft w:val="0"/>
              <w:marRight w:val="0"/>
              <w:marTop w:val="0"/>
              <w:marBottom w:val="0"/>
              <w:divBdr>
                <w:top w:val="none" w:sz="0" w:space="0" w:color="auto"/>
                <w:left w:val="none" w:sz="0" w:space="0" w:color="auto"/>
                <w:bottom w:val="none" w:sz="0" w:space="0" w:color="auto"/>
                <w:right w:val="none" w:sz="0" w:space="0" w:color="auto"/>
              </w:divBdr>
              <w:divsChild>
                <w:div w:id="924920640">
                  <w:marLeft w:val="0"/>
                  <w:marRight w:val="0"/>
                  <w:marTop w:val="0"/>
                  <w:marBottom w:val="0"/>
                  <w:divBdr>
                    <w:top w:val="none" w:sz="0" w:space="0" w:color="auto"/>
                    <w:left w:val="none" w:sz="0" w:space="0" w:color="auto"/>
                    <w:bottom w:val="none" w:sz="0" w:space="0" w:color="auto"/>
                    <w:right w:val="none" w:sz="0" w:space="0" w:color="auto"/>
                  </w:divBdr>
                  <w:divsChild>
                    <w:div w:id="1939870216">
                      <w:marLeft w:val="0"/>
                      <w:marRight w:val="0"/>
                      <w:marTop w:val="0"/>
                      <w:marBottom w:val="0"/>
                      <w:divBdr>
                        <w:top w:val="none" w:sz="0" w:space="0" w:color="auto"/>
                        <w:left w:val="none" w:sz="0" w:space="0" w:color="auto"/>
                        <w:bottom w:val="none" w:sz="0" w:space="0" w:color="auto"/>
                        <w:right w:val="none" w:sz="0" w:space="0" w:color="auto"/>
                      </w:divBdr>
                      <w:divsChild>
                        <w:div w:id="636492988">
                          <w:marLeft w:val="0"/>
                          <w:marRight w:val="0"/>
                          <w:marTop w:val="0"/>
                          <w:marBottom w:val="0"/>
                          <w:divBdr>
                            <w:top w:val="none" w:sz="0" w:space="0" w:color="auto"/>
                            <w:left w:val="none" w:sz="0" w:space="0" w:color="auto"/>
                            <w:bottom w:val="none" w:sz="0" w:space="0" w:color="auto"/>
                            <w:right w:val="none" w:sz="0" w:space="0" w:color="auto"/>
                          </w:divBdr>
                          <w:divsChild>
                            <w:div w:id="511796098">
                              <w:marLeft w:val="0"/>
                              <w:marRight w:val="0"/>
                              <w:marTop w:val="0"/>
                              <w:marBottom w:val="0"/>
                              <w:divBdr>
                                <w:top w:val="none" w:sz="0" w:space="0" w:color="auto"/>
                                <w:left w:val="none" w:sz="0" w:space="0" w:color="auto"/>
                                <w:bottom w:val="none" w:sz="0" w:space="0" w:color="auto"/>
                                <w:right w:val="none" w:sz="0" w:space="0" w:color="auto"/>
                              </w:divBdr>
                              <w:divsChild>
                                <w:div w:id="2056390947">
                                  <w:marLeft w:val="0"/>
                                  <w:marRight w:val="0"/>
                                  <w:marTop w:val="0"/>
                                  <w:marBottom w:val="0"/>
                                  <w:divBdr>
                                    <w:top w:val="none" w:sz="0" w:space="0" w:color="auto"/>
                                    <w:left w:val="none" w:sz="0" w:space="0" w:color="auto"/>
                                    <w:bottom w:val="none" w:sz="0" w:space="0" w:color="auto"/>
                                    <w:right w:val="none" w:sz="0" w:space="0" w:color="auto"/>
                                  </w:divBdr>
                                  <w:divsChild>
                                    <w:div w:id="1583417838">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9928690">
          <w:marLeft w:val="0"/>
          <w:marRight w:val="0"/>
          <w:marTop w:val="0"/>
          <w:marBottom w:val="0"/>
          <w:divBdr>
            <w:top w:val="none" w:sz="0" w:space="0" w:color="auto"/>
            <w:left w:val="none" w:sz="0" w:space="0" w:color="auto"/>
            <w:bottom w:val="none" w:sz="0" w:space="0" w:color="auto"/>
            <w:right w:val="none" w:sz="0" w:space="0" w:color="auto"/>
          </w:divBdr>
          <w:divsChild>
            <w:div w:id="1375740447">
              <w:marLeft w:val="0"/>
              <w:marRight w:val="0"/>
              <w:marTop w:val="0"/>
              <w:marBottom w:val="0"/>
              <w:divBdr>
                <w:top w:val="none" w:sz="0" w:space="0" w:color="auto"/>
                <w:left w:val="none" w:sz="0" w:space="0" w:color="auto"/>
                <w:bottom w:val="none" w:sz="0" w:space="0" w:color="auto"/>
                <w:right w:val="none" w:sz="0" w:space="0" w:color="auto"/>
              </w:divBdr>
              <w:divsChild>
                <w:div w:id="1235553703">
                  <w:marLeft w:val="0"/>
                  <w:marRight w:val="0"/>
                  <w:marTop w:val="0"/>
                  <w:marBottom w:val="0"/>
                  <w:divBdr>
                    <w:top w:val="none" w:sz="0" w:space="0" w:color="auto"/>
                    <w:left w:val="none" w:sz="0" w:space="0" w:color="auto"/>
                    <w:bottom w:val="none" w:sz="0" w:space="0" w:color="auto"/>
                    <w:right w:val="none" w:sz="0" w:space="0" w:color="auto"/>
                  </w:divBdr>
                  <w:divsChild>
                    <w:div w:id="380252809">
                      <w:marLeft w:val="0"/>
                      <w:marRight w:val="0"/>
                      <w:marTop w:val="0"/>
                      <w:marBottom w:val="0"/>
                      <w:divBdr>
                        <w:top w:val="none" w:sz="0" w:space="0" w:color="auto"/>
                        <w:left w:val="none" w:sz="0" w:space="0" w:color="auto"/>
                        <w:bottom w:val="none" w:sz="0" w:space="0" w:color="auto"/>
                        <w:right w:val="none" w:sz="0" w:space="0" w:color="auto"/>
                      </w:divBdr>
                      <w:divsChild>
                        <w:div w:id="551312698">
                          <w:marLeft w:val="0"/>
                          <w:marRight w:val="0"/>
                          <w:marTop w:val="0"/>
                          <w:marBottom w:val="0"/>
                          <w:divBdr>
                            <w:top w:val="none" w:sz="0" w:space="0" w:color="auto"/>
                            <w:left w:val="none" w:sz="0" w:space="0" w:color="auto"/>
                            <w:bottom w:val="none" w:sz="0" w:space="0" w:color="auto"/>
                            <w:right w:val="none" w:sz="0" w:space="0" w:color="auto"/>
                          </w:divBdr>
                          <w:divsChild>
                            <w:div w:id="100538260">
                              <w:marLeft w:val="0"/>
                              <w:marRight w:val="0"/>
                              <w:marTop w:val="0"/>
                              <w:marBottom w:val="0"/>
                              <w:divBdr>
                                <w:top w:val="none" w:sz="0" w:space="0" w:color="auto"/>
                                <w:left w:val="none" w:sz="0" w:space="0" w:color="auto"/>
                                <w:bottom w:val="none" w:sz="0" w:space="0" w:color="auto"/>
                                <w:right w:val="none" w:sz="0" w:space="0" w:color="auto"/>
                              </w:divBdr>
                            </w:div>
                            <w:div w:id="595017871">
                              <w:marLeft w:val="0"/>
                              <w:marRight w:val="0"/>
                              <w:marTop w:val="0"/>
                              <w:marBottom w:val="0"/>
                              <w:divBdr>
                                <w:top w:val="none" w:sz="0" w:space="0" w:color="auto"/>
                                <w:left w:val="none" w:sz="0" w:space="0" w:color="auto"/>
                                <w:bottom w:val="none" w:sz="0" w:space="0" w:color="auto"/>
                                <w:right w:val="none" w:sz="0" w:space="0" w:color="auto"/>
                              </w:divBdr>
                            </w:div>
                            <w:div w:id="1279869296">
                              <w:marLeft w:val="0"/>
                              <w:marRight w:val="0"/>
                              <w:marTop w:val="0"/>
                              <w:marBottom w:val="0"/>
                              <w:divBdr>
                                <w:top w:val="none" w:sz="0" w:space="0" w:color="auto"/>
                                <w:left w:val="none" w:sz="0" w:space="0" w:color="auto"/>
                                <w:bottom w:val="none" w:sz="0" w:space="0" w:color="auto"/>
                                <w:right w:val="none" w:sz="0" w:space="0" w:color="auto"/>
                              </w:divBdr>
                            </w:div>
                          </w:divsChild>
                        </w:div>
                        <w:div w:id="2021197959">
                          <w:marLeft w:val="0"/>
                          <w:marRight w:val="0"/>
                          <w:marTop w:val="0"/>
                          <w:marBottom w:val="0"/>
                          <w:divBdr>
                            <w:top w:val="none" w:sz="0" w:space="0" w:color="auto"/>
                            <w:left w:val="none" w:sz="0" w:space="0" w:color="auto"/>
                            <w:bottom w:val="none" w:sz="0" w:space="0" w:color="auto"/>
                            <w:right w:val="none" w:sz="0" w:space="0" w:color="auto"/>
                          </w:divBdr>
                          <w:divsChild>
                            <w:div w:id="1299847176">
                              <w:marLeft w:val="0"/>
                              <w:marRight w:val="0"/>
                              <w:marTop w:val="0"/>
                              <w:marBottom w:val="0"/>
                              <w:divBdr>
                                <w:top w:val="none" w:sz="0" w:space="0" w:color="auto"/>
                                <w:left w:val="none" w:sz="0" w:space="0" w:color="auto"/>
                                <w:bottom w:val="none" w:sz="0" w:space="0" w:color="auto"/>
                                <w:right w:val="none" w:sz="0" w:space="0" w:color="auto"/>
                              </w:divBdr>
                              <w:divsChild>
                                <w:div w:id="812714220">
                                  <w:marLeft w:val="0"/>
                                  <w:marRight w:val="0"/>
                                  <w:marTop w:val="0"/>
                                  <w:marBottom w:val="0"/>
                                  <w:divBdr>
                                    <w:top w:val="none" w:sz="0" w:space="0" w:color="auto"/>
                                    <w:left w:val="none" w:sz="0" w:space="0" w:color="auto"/>
                                    <w:bottom w:val="none" w:sz="0" w:space="0" w:color="auto"/>
                                    <w:right w:val="none" w:sz="0" w:space="0" w:color="auto"/>
                                  </w:divBdr>
                                  <w:divsChild>
                                    <w:div w:id="1375695020">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2338688">
      <w:bodyDiv w:val="1"/>
      <w:marLeft w:val="0"/>
      <w:marRight w:val="0"/>
      <w:marTop w:val="0"/>
      <w:marBottom w:val="0"/>
      <w:divBdr>
        <w:top w:val="none" w:sz="0" w:space="0" w:color="auto"/>
        <w:left w:val="none" w:sz="0" w:space="0" w:color="auto"/>
        <w:bottom w:val="none" w:sz="0" w:space="0" w:color="auto"/>
        <w:right w:val="none" w:sz="0" w:space="0" w:color="auto"/>
      </w:divBdr>
      <w:divsChild>
        <w:div w:id="917397059">
          <w:marLeft w:val="168"/>
          <w:marRight w:val="0"/>
          <w:marTop w:val="0"/>
          <w:marBottom w:val="0"/>
          <w:divBdr>
            <w:top w:val="none" w:sz="0" w:space="0" w:color="auto"/>
            <w:left w:val="none" w:sz="0" w:space="0" w:color="auto"/>
            <w:bottom w:val="none" w:sz="0" w:space="0" w:color="auto"/>
            <w:right w:val="none" w:sz="0" w:space="0" w:color="auto"/>
          </w:divBdr>
        </w:div>
        <w:div w:id="1335842800">
          <w:marLeft w:val="240"/>
          <w:marRight w:val="0"/>
          <w:marTop w:val="0"/>
          <w:marBottom w:val="0"/>
          <w:divBdr>
            <w:top w:val="none" w:sz="0" w:space="0" w:color="auto"/>
            <w:left w:val="none" w:sz="0" w:space="0" w:color="auto"/>
            <w:bottom w:val="none" w:sz="0" w:space="0" w:color="auto"/>
            <w:right w:val="none" w:sz="0" w:space="0" w:color="auto"/>
          </w:divBdr>
        </w:div>
      </w:divsChild>
    </w:div>
    <w:div w:id="1117944493">
      <w:bodyDiv w:val="1"/>
      <w:marLeft w:val="0"/>
      <w:marRight w:val="0"/>
      <w:marTop w:val="0"/>
      <w:marBottom w:val="0"/>
      <w:divBdr>
        <w:top w:val="none" w:sz="0" w:space="0" w:color="auto"/>
        <w:left w:val="none" w:sz="0" w:space="0" w:color="auto"/>
        <w:bottom w:val="none" w:sz="0" w:space="0" w:color="auto"/>
        <w:right w:val="none" w:sz="0" w:space="0" w:color="auto"/>
      </w:divBdr>
      <w:divsChild>
        <w:div w:id="2123107065">
          <w:marLeft w:val="168"/>
          <w:marRight w:val="0"/>
          <w:marTop w:val="0"/>
          <w:marBottom w:val="0"/>
          <w:divBdr>
            <w:top w:val="none" w:sz="0" w:space="0" w:color="auto"/>
            <w:left w:val="none" w:sz="0" w:space="0" w:color="auto"/>
            <w:bottom w:val="none" w:sz="0" w:space="0" w:color="auto"/>
            <w:right w:val="none" w:sz="0" w:space="0" w:color="auto"/>
          </w:divBdr>
        </w:div>
        <w:div w:id="2036416198">
          <w:marLeft w:val="240"/>
          <w:marRight w:val="0"/>
          <w:marTop w:val="0"/>
          <w:marBottom w:val="0"/>
          <w:divBdr>
            <w:top w:val="none" w:sz="0" w:space="0" w:color="auto"/>
            <w:left w:val="none" w:sz="0" w:space="0" w:color="auto"/>
            <w:bottom w:val="none" w:sz="0" w:space="0" w:color="auto"/>
            <w:right w:val="none" w:sz="0" w:space="0" w:color="auto"/>
          </w:divBdr>
        </w:div>
      </w:divsChild>
    </w:div>
    <w:div w:id="1190947163">
      <w:bodyDiv w:val="1"/>
      <w:marLeft w:val="0"/>
      <w:marRight w:val="0"/>
      <w:marTop w:val="0"/>
      <w:marBottom w:val="0"/>
      <w:divBdr>
        <w:top w:val="none" w:sz="0" w:space="0" w:color="auto"/>
        <w:left w:val="none" w:sz="0" w:space="0" w:color="auto"/>
        <w:bottom w:val="none" w:sz="0" w:space="0" w:color="auto"/>
        <w:right w:val="none" w:sz="0" w:space="0" w:color="auto"/>
      </w:divBdr>
    </w:div>
    <w:div w:id="1250315329">
      <w:bodyDiv w:val="1"/>
      <w:marLeft w:val="0"/>
      <w:marRight w:val="0"/>
      <w:marTop w:val="0"/>
      <w:marBottom w:val="0"/>
      <w:divBdr>
        <w:top w:val="none" w:sz="0" w:space="0" w:color="auto"/>
        <w:left w:val="none" w:sz="0" w:space="0" w:color="auto"/>
        <w:bottom w:val="none" w:sz="0" w:space="0" w:color="auto"/>
        <w:right w:val="none" w:sz="0" w:space="0" w:color="auto"/>
      </w:divBdr>
      <w:divsChild>
        <w:div w:id="1713724615">
          <w:marLeft w:val="168"/>
          <w:marRight w:val="0"/>
          <w:marTop w:val="0"/>
          <w:marBottom w:val="0"/>
          <w:divBdr>
            <w:top w:val="none" w:sz="0" w:space="0" w:color="auto"/>
            <w:left w:val="none" w:sz="0" w:space="0" w:color="auto"/>
            <w:bottom w:val="none" w:sz="0" w:space="0" w:color="auto"/>
            <w:right w:val="none" w:sz="0" w:space="0" w:color="auto"/>
          </w:divBdr>
        </w:div>
        <w:div w:id="1824589876">
          <w:marLeft w:val="240"/>
          <w:marRight w:val="0"/>
          <w:marTop w:val="0"/>
          <w:marBottom w:val="0"/>
          <w:divBdr>
            <w:top w:val="none" w:sz="0" w:space="0" w:color="auto"/>
            <w:left w:val="none" w:sz="0" w:space="0" w:color="auto"/>
            <w:bottom w:val="none" w:sz="0" w:space="0" w:color="auto"/>
            <w:right w:val="none" w:sz="0" w:space="0" w:color="auto"/>
          </w:divBdr>
        </w:div>
      </w:divsChild>
    </w:div>
    <w:div w:id="1292638091">
      <w:bodyDiv w:val="1"/>
      <w:marLeft w:val="0"/>
      <w:marRight w:val="0"/>
      <w:marTop w:val="0"/>
      <w:marBottom w:val="0"/>
      <w:divBdr>
        <w:top w:val="none" w:sz="0" w:space="0" w:color="auto"/>
        <w:left w:val="none" w:sz="0" w:space="0" w:color="auto"/>
        <w:bottom w:val="none" w:sz="0" w:space="0" w:color="auto"/>
        <w:right w:val="none" w:sz="0" w:space="0" w:color="auto"/>
      </w:divBdr>
      <w:divsChild>
        <w:div w:id="248467508">
          <w:marLeft w:val="0"/>
          <w:marRight w:val="0"/>
          <w:marTop w:val="0"/>
          <w:marBottom w:val="0"/>
          <w:divBdr>
            <w:top w:val="none" w:sz="0" w:space="0" w:color="auto"/>
            <w:left w:val="none" w:sz="0" w:space="0" w:color="auto"/>
            <w:bottom w:val="none" w:sz="0" w:space="0" w:color="auto"/>
            <w:right w:val="none" w:sz="0" w:space="0" w:color="auto"/>
          </w:divBdr>
          <w:divsChild>
            <w:div w:id="1063600805">
              <w:marLeft w:val="0"/>
              <w:marRight w:val="0"/>
              <w:marTop w:val="0"/>
              <w:marBottom w:val="0"/>
              <w:divBdr>
                <w:top w:val="none" w:sz="0" w:space="0" w:color="auto"/>
                <w:left w:val="none" w:sz="0" w:space="0" w:color="auto"/>
                <w:bottom w:val="none" w:sz="0" w:space="0" w:color="auto"/>
                <w:right w:val="none" w:sz="0" w:space="0" w:color="auto"/>
              </w:divBdr>
            </w:div>
            <w:div w:id="1439058506">
              <w:marLeft w:val="0"/>
              <w:marRight w:val="0"/>
              <w:marTop w:val="0"/>
              <w:marBottom w:val="0"/>
              <w:divBdr>
                <w:top w:val="none" w:sz="0" w:space="0" w:color="auto"/>
                <w:left w:val="none" w:sz="0" w:space="0" w:color="auto"/>
                <w:bottom w:val="none" w:sz="0" w:space="0" w:color="auto"/>
                <w:right w:val="none" w:sz="0" w:space="0" w:color="auto"/>
              </w:divBdr>
            </w:div>
          </w:divsChild>
        </w:div>
        <w:div w:id="2098669669">
          <w:marLeft w:val="0"/>
          <w:marRight w:val="0"/>
          <w:marTop w:val="0"/>
          <w:marBottom w:val="0"/>
          <w:divBdr>
            <w:top w:val="none" w:sz="0" w:space="0" w:color="auto"/>
            <w:left w:val="none" w:sz="0" w:space="0" w:color="auto"/>
            <w:bottom w:val="none" w:sz="0" w:space="0" w:color="auto"/>
            <w:right w:val="none" w:sz="0" w:space="0" w:color="auto"/>
          </w:divBdr>
          <w:divsChild>
            <w:div w:id="155583281">
              <w:marLeft w:val="0"/>
              <w:marRight w:val="0"/>
              <w:marTop w:val="0"/>
              <w:marBottom w:val="0"/>
              <w:divBdr>
                <w:top w:val="none" w:sz="0" w:space="0" w:color="auto"/>
                <w:left w:val="none" w:sz="0" w:space="0" w:color="auto"/>
                <w:bottom w:val="none" w:sz="0" w:space="0" w:color="auto"/>
                <w:right w:val="none" w:sz="0" w:space="0" w:color="auto"/>
              </w:divBdr>
            </w:div>
            <w:div w:id="1866749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93341">
      <w:bodyDiv w:val="1"/>
      <w:marLeft w:val="0"/>
      <w:marRight w:val="0"/>
      <w:marTop w:val="0"/>
      <w:marBottom w:val="0"/>
      <w:divBdr>
        <w:top w:val="none" w:sz="0" w:space="0" w:color="auto"/>
        <w:left w:val="none" w:sz="0" w:space="0" w:color="auto"/>
        <w:bottom w:val="none" w:sz="0" w:space="0" w:color="auto"/>
        <w:right w:val="none" w:sz="0" w:space="0" w:color="auto"/>
      </w:divBdr>
      <w:divsChild>
        <w:div w:id="1106926546">
          <w:marLeft w:val="0"/>
          <w:marRight w:val="0"/>
          <w:marTop w:val="0"/>
          <w:marBottom w:val="60"/>
          <w:divBdr>
            <w:top w:val="none" w:sz="0" w:space="0" w:color="auto"/>
            <w:left w:val="none" w:sz="0" w:space="0" w:color="auto"/>
            <w:bottom w:val="none" w:sz="0" w:space="0" w:color="auto"/>
            <w:right w:val="none" w:sz="0" w:space="0" w:color="auto"/>
          </w:divBdr>
          <w:divsChild>
            <w:div w:id="926114347">
              <w:marLeft w:val="0"/>
              <w:marRight w:val="0"/>
              <w:marTop w:val="0"/>
              <w:marBottom w:val="0"/>
              <w:divBdr>
                <w:top w:val="none" w:sz="0" w:space="0" w:color="auto"/>
                <w:left w:val="none" w:sz="0" w:space="0" w:color="auto"/>
                <w:bottom w:val="none" w:sz="0" w:space="0" w:color="auto"/>
                <w:right w:val="none" w:sz="0" w:space="0" w:color="auto"/>
              </w:divBdr>
              <w:divsChild>
                <w:div w:id="1779449058">
                  <w:marLeft w:val="0"/>
                  <w:marRight w:val="0"/>
                  <w:marTop w:val="0"/>
                  <w:marBottom w:val="0"/>
                  <w:divBdr>
                    <w:top w:val="none" w:sz="0" w:space="0" w:color="auto"/>
                    <w:left w:val="none" w:sz="0" w:space="0" w:color="auto"/>
                    <w:bottom w:val="none" w:sz="0" w:space="0" w:color="auto"/>
                    <w:right w:val="none" w:sz="0" w:space="0" w:color="auto"/>
                  </w:divBdr>
                  <w:divsChild>
                    <w:div w:id="251474533">
                      <w:marLeft w:val="0"/>
                      <w:marRight w:val="0"/>
                      <w:marTop w:val="0"/>
                      <w:marBottom w:val="0"/>
                      <w:divBdr>
                        <w:top w:val="none" w:sz="0" w:space="0" w:color="auto"/>
                        <w:left w:val="none" w:sz="0" w:space="0" w:color="auto"/>
                        <w:bottom w:val="none" w:sz="0" w:space="0" w:color="auto"/>
                        <w:right w:val="none" w:sz="0" w:space="0" w:color="auto"/>
                      </w:divBdr>
                      <w:divsChild>
                        <w:div w:id="25856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1889199">
      <w:bodyDiv w:val="1"/>
      <w:marLeft w:val="0"/>
      <w:marRight w:val="0"/>
      <w:marTop w:val="0"/>
      <w:marBottom w:val="0"/>
      <w:divBdr>
        <w:top w:val="none" w:sz="0" w:space="0" w:color="auto"/>
        <w:left w:val="none" w:sz="0" w:space="0" w:color="auto"/>
        <w:bottom w:val="none" w:sz="0" w:space="0" w:color="auto"/>
        <w:right w:val="none" w:sz="0" w:space="0" w:color="auto"/>
      </w:divBdr>
    </w:div>
    <w:div w:id="1370644781">
      <w:bodyDiv w:val="1"/>
      <w:marLeft w:val="0"/>
      <w:marRight w:val="0"/>
      <w:marTop w:val="0"/>
      <w:marBottom w:val="0"/>
      <w:divBdr>
        <w:top w:val="none" w:sz="0" w:space="0" w:color="auto"/>
        <w:left w:val="none" w:sz="0" w:space="0" w:color="auto"/>
        <w:bottom w:val="none" w:sz="0" w:space="0" w:color="auto"/>
        <w:right w:val="none" w:sz="0" w:space="0" w:color="auto"/>
      </w:divBdr>
    </w:div>
    <w:div w:id="1408839259">
      <w:bodyDiv w:val="1"/>
      <w:marLeft w:val="0"/>
      <w:marRight w:val="0"/>
      <w:marTop w:val="0"/>
      <w:marBottom w:val="0"/>
      <w:divBdr>
        <w:top w:val="none" w:sz="0" w:space="0" w:color="auto"/>
        <w:left w:val="none" w:sz="0" w:space="0" w:color="auto"/>
        <w:bottom w:val="none" w:sz="0" w:space="0" w:color="auto"/>
        <w:right w:val="none" w:sz="0" w:space="0" w:color="auto"/>
      </w:divBdr>
      <w:divsChild>
        <w:div w:id="2017226722">
          <w:marLeft w:val="168"/>
          <w:marRight w:val="0"/>
          <w:marTop w:val="0"/>
          <w:marBottom w:val="0"/>
          <w:divBdr>
            <w:top w:val="none" w:sz="0" w:space="0" w:color="auto"/>
            <w:left w:val="none" w:sz="0" w:space="0" w:color="auto"/>
            <w:bottom w:val="none" w:sz="0" w:space="0" w:color="auto"/>
            <w:right w:val="none" w:sz="0" w:space="0" w:color="auto"/>
          </w:divBdr>
        </w:div>
        <w:div w:id="1538815857">
          <w:marLeft w:val="240"/>
          <w:marRight w:val="0"/>
          <w:marTop w:val="0"/>
          <w:marBottom w:val="0"/>
          <w:divBdr>
            <w:top w:val="none" w:sz="0" w:space="0" w:color="auto"/>
            <w:left w:val="none" w:sz="0" w:space="0" w:color="auto"/>
            <w:bottom w:val="none" w:sz="0" w:space="0" w:color="auto"/>
            <w:right w:val="none" w:sz="0" w:space="0" w:color="auto"/>
          </w:divBdr>
        </w:div>
      </w:divsChild>
    </w:div>
    <w:div w:id="1544756998">
      <w:bodyDiv w:val="1"/>
      <w:marLeft w:val="0"/>
      <w:marRight w:val="0"/>
      <w:marTop w:val="0"/>
      <w:marBottom w:val="0"/>
      <w:divBdr>
        <w:top w:val="none" w:sz="0" w:space="0" w:color="auto"/>
        <w:left w:val="none" w:sz="0" w:space="0" w:color="auto"/>
        <w:bottom w:val="none" w:sz="0" w:space="0" w:color="auto"/>
        <w:right w:val="none" w:sz="0" w:space="0" w:color="auto"/>
      </w:divBdr>
    </w:div>
    <w:div w:id="1598827563">
      <w:bodyDiv w:val="1"/>
      <w:marLeft w:val="0"/>
      <w:marRight w:val="0"/>
      <w:marTop w:val="0"/>
      <w:marBottom w:val="0"/>
      <w:divBdr>
        <w:top w:val="none" w:sz="0" w:space="0" w:color="auto"/>
        <w:left w:val="none" w:sz="0" w:space="0" w:color="auto"/>
        <w:bottom w:val="none" w:sz="0" w:space="0" w:color="auto"/>
        <w:right w:val="none" w:sz="0" w:space="0" w:color="auto"/>
      </w:divBdr>
    </w:div>
    <w:div w:id="1615792652">
      <w:bodyDiv w:val="1"/>
      <w:marLeft w:val="0"/>
      <w:marRight w:val="0"/>
      <w:marTop w:val="0"/>
      <w:marBottom w:val="0"/>
      <w:divBdr>
        <w:top w:val="none" w:sz="0" w:space="0" w:color="auto"/>
        <w:left w:val="none" w:sz="0" w:space="0" w:color="auto"/>
        <w:bottom w:val="none" w:sz="0" w:space="0" w:color="auto"/>
        <w:right w:val="none" w:sz="0" w:space="0" w:color="auto"/>
      </w:divBdr>
      <w:divsChild>
        <w:div w:id="1669284561">
          <w:marLeft w:val="168"/>
          <w:marRight w:val="0"/>
          <w:marTop w:val="0"/>
          <w:marBottom w:val="0"/>
          <w:divBdr>
            <w:top w:val="none" w:sz="0" w:space="0" w:color="auto"/>
            <w:left w:val="none" w:sz="0" w:space="0" w:color="auto"/>
            <w:bottom w:val="none" w:sz="0" w:space="0" w:color="auto"/>
            <w:right w:val="none" w:sz="0" w:space="0" w:color="auto"/>
          </w:divBdr>
        </w:div>
        <w:div w:id="1813017544">
          <w:marLeft w:val="240"/>
          <w:marRight w:val="0"/>
          <w:marTop w:val="0"/>
          <w:marBottom w:val="0"/>
          <w:divBdr>
            <w:top w:val="none" w:sz="0" w:space="0" w:color="auto"/>
            <w:left w:val="none" w:sz="0" w:space="0" w:color="auto"/>
            <w:bottom w:val="none" w:sz="0" w:space="0" w:color="auto"/>
            <w:right w:val="none" w:sz="0" w:space="0" w:color="auto"/>
          </w:divBdr>
        </w:div>
      </w:divsChild>
    </w:div>
    <w:div w:id="1640571875">
      <w:bodyDiv w:val="1"/>
      <w:marLeft w:val="0"/>
      <w:marRight w:val="0"/>
      <w:marTop w:val="0"/>
      <w:marBottom w:val="0"/>
      <w:divBdr>
        <w:top w:val="none" w:sz="0" w:space="0" w:color="auto"/>
        <w:left w:val="none" w:sz="0" w:space="0" w:color="auto"/>
        <w:bottom w:val="none" w:sz="0" w:space="0" w:color="auto"/>
        <w:right w:val="none" w:sz="0" w:space="0" w:color="auto"/>
      </w:divBdr>
      <w:divsChild>
        <w:div w:id="1536426006">
          <w:marLeft w:val="168"/>
          <w:marRight w:val="0"/>
          <w:marTop w:val="0"/>
          <w:marBottom w:val="0"/>
          <w:divBdr>
            <w:top w:val="none" w:sz="0" w:space="0" w:color="auto"/>
            <w:left w:val="none" w:sz="0" w:space="0" w:color="auto"/>
            <w:bottom w:val="none" w:sz="0" w:space="0" w:color="auto"/>
            <w:right w:val="none" w:sz="0" w:space="0" w:color="auto"/>
          </w:divBdr>
        </w:div>
        <w:div w:id="1603024689">
          <w:marLeft w:val="240"/>
          <w:marRight w:val="0"/>
          <w:marTop w:val="0"/>
          <w:marBottom w:val="0"/>
          <w:divBdr>
            <w:top w:val="none" w:sz="0" w:space="0" w:color="auto"/>
            <w:left w:val="none" w:sz="0" w:space="0" w:color="auto"/>
            <w:bottom w:val="none" w:sz="0" w:space="0" w:color="auto"/>
            <w:right w:val="none" w:sz="0" w:space="0" w:color="auto"/>
          </w:divBdr>
        </w:div>
      </w:divsChild>
    </w:div>
    <w:div w:id="1849054721">
      <w:bodyDiv w:val="1"/>
      <w:marLeft w:val="0"/>
      <w:marRight w:val="0"/>
      <w:marTop w:val="0"/>
      <w:marBottom w:val="0"/>
      <w:divBdr>
        <w:top w:val="none" w:sz="0" w:space="0" w:color="auto"/>
        <w:left w:val="none" w:sz="0" w:space="0" w:color="auto"/>
        <w:bottom w:val="none" w:sz="0" w:space="0" w:color="auto"/>
        <w:right w:val="none" w:sz="0" w:space="0" w:color="auto"/>
      </w:divBdr>
    </w:div>
    <w:div w:id="1966427990">
      <w:bodyDiv w:val="1"/>
      <w:marLeft w:val="0"/>
      <w:marRight w:val="0"/>
      <w:marTop w:val="0"/>
      <w:marBottom w:val="0"/>
      <w:divBdr>
        <w:top w:val="none" w:sz="0" w:space="0" w:color="auto"/>
        <w:left w:val="none" w:sz="0" w:space="0" w:color="auto"/>
        <w:bottom w:val="none" w:sz="0" w:space="0" w:color="auto"/>
        <w:right w:val="none" w:sz="0" w:space="0" w:color="auto"/>
      </w:divBdr>
      <w:divsChild>
        <w:div w:id="703599103">
          <w:marLeft w:val="0"/>
          <w:marRight w:val="0"/>
          <w:marTop w:val="0"/>
          <w:marBottom w:val="0"/>
          <w:divBdr>
            <w:top w:val="none" w:sz="0" w:space="0" w:color="auto"/>
            <w:left w:val="none" w:sz="0" w:space="0" w:color="auto"/>
            <w:bottom w:val="none" w:sz="0" w:space="0" w:color="auto"/>
            <w:right w:val="none" w:sz="0" w:space="0" w:color="auto"/>
          </w:divBdr>
        </w:div>
      </w:divsChild>
    </w:div>
    <w:div w:id="2000689755">
      <w:bodyDiv w:val="1"/>
      <w:marLeft w:val="0"/>
      <w:marRight w:val="0"/>
      <w:marTop w:val="0"/>
      <w:marBottom w:val="0"/>
      <w:divBdr>
        <w:top w:val="none" w:sz="0" w:space="0" w:color="auto"/>
        <w:left w:val="none" w:sz="0" w:space="0" w:color="auto"/>
        <w:bottom w:val="none" w:sz="0" w:space="0" w:color="auto"/>
        <w:right w:val="none" w:sz="0" w:space="0" w:color="auto"/>
      </w:divBdr>
    </w:div>
    <w:div w:id="20975557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deracheha.org/wedding-ceremony-2/" TargetMode="External"/><Relationship Id="rId13" Type="http://schemas.openxmlformats.org/officeDocument/2006/relationships/hyperlink" Target="https://deracheha.org/sheva-berachot/" TargetMode="External"/><Relationship Id="rId18" Type="http://schemas.openxmlformats.org/officeDocument/2006/relationships/hyperlink" Target="https://www.deracheha.org/kiddushin/" TargetMode="External"/><Relationship Id="rId3" Type="http://schemas.openxmlformats.org/officeDocument/2006/relationships/styles" Target="styles.xml"/><Relationship Id="rId21" Type="http://schemas.openxmlformats.org/officeDocument/2006/relationships/hyperlink" Target="https://www.deracheha.org/ketuba/" TargetMode="External"/><Relationship Id="rId7" Type="http://schemas.openxmlformats.org/officeDocument/2006/relationships/endnotes" Target="endnotes.xml"/><Relationship Id="rId12" Type="http://schemas.openxmlformats.org/officeDocument/2006/relationships/hyperlink" Target="https://deracheha.org/nissuin/" TargetMode="External"/><Relationship Id="rId17" Type="http://schemas.openxmlformats.org/officeDocument/2006/relationships/hyperlink" Target="https://www.deracheha.org/kiddushin/" TargetMode="External"/><Relationship Id="rId2" Type="http://schemas.openxmlformats.org/officeDocument/2006/relationships/numbering" Target="numbering.xml"/><Relationship Id="rId16" Type="http://schemas.openxmlformats.org/officeDocument/2006/relationships/hyperlink" Target="https://www.deracheha.org/mitzva-and-beracha-of-kiddushin/" TargetMode="External"/><Relationship Id="rId20" Type="http://schemas.openxmlformats.org/officeDocument/2006/relationships/hyperlink" Target="https://www.deracheha.org/kiddush-2-practical-issu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eracheha.org/kiddushin/"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deracheha.org/mitzva-and-beracha-of-kiddushin/" TargetMode="External"/><Relationship Id="rId23" Type="http://schemas.openxmlformats.org/officeDocument/2006/relationships/fontTable" Target="fontTable.xml"/><Relationship Id="rId10" Type="http://schemas.openxmlformats.org/officeDocument/2006/relationships/hyperlink" Target="https://deracheha.org/feedback/" TargetMode="External"/><Relationship Id="rId19" Type="http://schemas.openxmlformats.org/officeDocument/2006/relationships/hyperlink" Target="https://www.deracheha.org/kiddushin/" TargetMode="External"/><Relationship Id="rId4" Type="http://schemas.openxmlformats.org/officeDocument/2006/relationships/settings" Target="settings.xml"/><Relationship Id="rId9" Type="http://schemas.openxmlformats.org/officeDocument/2006/relationships/hyperlink" Target="https://deracheha.org/newsletter/" TargetMode="External"/><Relationship Id="rId14" Type="http://schemas.openxmlformats.org/officeDocument/2006/relationships/hyperlink" Target="https://deracheha.org/minyan/" TargetMode="External"/><Relationship Id="rId22"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dailyhalacha.com/media/Syrian_Sephardic_Wedding_Guide.pdf" TargetMode="External"/><Relationship Id="rId2" Type="http://schemas.openxmlformats.org/officeDocument/2006/relationships/hyperlink" Target="https://www.gov.il/BlobFolder/policy/nohal_ishut/he/%D7%90%D7%9E%D7%95%D7%AA%20%D7%94%D7%9E%D7%99%D7%93%D7%94%20%D7%AA%D7%9E%D7%95%D7%96%20%D7%A2%D7%98.pdf" TargetMode="External"/><Relationship Id="rId1" Type="http://schemas.openxmlformats.org/officeDocument/2006/relationships/hyperlink" Target="https://www.gov.il/BlobFolder/policy/nohal_ishut1/he/Book%20nisuiin.pdf" TargetMode="External"/><Relationship Id="rId5" Type="http://schemas.openxmlformats.org/officeDocument/2006/relationships/hyperlink" Target="https://www.mitchatnim.co.il/article/292/" TargetMode="External"/><Relationship Id="rId4" Type="http://schemas.openxmlformats.org/officeDocument/2006/relationships/hyperlink" Target="https://www.zomet.org.il/eng/?CategoryID=262&amp;ArticleID=245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BF0829-ACA2-43AE-BBAA-32B4797F0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5382</Words>
  <Characters>30680</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Eliezer Novick</dc:creator>
  <cp:keywords/>
  <dc:description/>
  <cp:lastModifiedBy>אנדי ריפקין</cp:lastModifiedBy>
  <cp:revision>2</cp:revision>
  <dcterms:created xsi:type="dcterms:W3CDTF">2023-11-16T09:24:00Z</dcterms:created>
  <dcterms:modified xsi:type="dcterms:W3CDTF">2023-11-16T09:24:00Z</dcterms:modified>
</cp:coreProperties>
</file>