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31476682" w:rsidR="00685E21" w:rsidRPr="000933E7" w:rsidRDefault="001A5114" w:rsidP="000933E7">
      <w:pPr>
        <w:pStyle w:val="ad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הרב אביעד </w:t>
      </w:r>
      <w:proofErr w:type="spellStart"/>
      <w:r>
        <w:rPr>
          <w:rFonts w:ascii="Heebo" w:hAnsi="Heebo" w:cs="Heebo" w:hint="cs"/>
          <w:rtl/>
        </w:rPr>
        <w:t>תבורי</w:t>
      </w:r>
      <w:proofErr w:type="spellEnd"/>
    </w:p>
    <w:p w14:paraId="15C86569" w14:textId="3B98EC6C" w:rsidR="00685E21" w:rsidRPr="000933E7" w:rsidRDefault="001A5114" w:rsidP="000933E7">
      <w:pPr>
        <w:pStyle w:val="ad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 xml:space="preserve">שיעור מספר </w:t>
      </w:r>
      <w:r w:rsidR="00F450E8">
        <w:rPr>
          <w:rFonts w:ascii="Heebo" w:hAnsi="Heebo" w:cs="Heebo" w:hint="cs"/>
          <w:rtl/>
        </w:rPr>
        <w:t>3</w:t>
      </w:r>
    </w:p>
    <w:p w14:paraId="43E73A19" w14:textId="55C8B499" w:rsidR="00685E21" w:rsidRPr="000933E7" w:rsidRDefault="008B19D4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דין מורד במלכות</w:t>
      </w:r>
    </w:p>
    <w:bookmarkEnd w:id="0"/>
    <w:p w14:paraId="7B44E78A" w14:textId="080E8949" w:rsidR="008B19D4" w:rsidRPr="005F4935" w:rsidRDefault="008B19D4" w:rsidP="00344B8E">
      <w:pPr>
        <w:rPr>
          <w:rtl/>
        </w:rPr>
      </w:pPr>
      <w:r w:rsidRPr="005F4935">
        <w:rPr>
          <w:rtl/>
        </w:rPr>
        <w:t xml:space="preserve">בשיעור </w:t>
      </w:r>
      <w:r w:rsidR="002218A7">
        <w:rPr>
          <w:rFonts w:hint="cs"/>
          <w:rtl/>
        </w:rPr>
        <w:t>הראשון</w:t>
      </w:r>
      <w:r w:rsidRPr="005F4935">
        <w:rPr>
          <w:rtl/>
        </w:rPr>
        <w:t xml:space="preserve"> הסברנו שההלכה שאין נביא רשאי לחדש הלכה נלמד</w:t>
      </w:r>
      <w:r w:rsidR="00D4371F">
        <w:rPr>
          <w:rFonts w:hint="cs"/>
          <w:rtl/>
        </w:rPr>
        <w:t xml:space="preserve">ת, </w:t>
      </w:r>
      <w:r w:rsidRPr="005F4935">
        <w:rPr>
          <w:rtl/>
        </w:rPr>
        <w:t>בין היתר</w:t>
      </w:r>
      <w:r w:rsidR="00D4371F">
        <w:rPr>
          <w:rFonts w:hint="cs"/>
          <w:rtl/>
        </w:rPr>
        <w:t>,</w:t>
      </w:r>
      <w:r w:rsidRPr="005F4935">
        <w:rPr>
          <w:rtl/>
        </w:rPr>
        <w:t xml:space="preserve"> מהאיסור </w:t>
      </w:r>
      <w:r w:rsidR="00D4371F">
        <w:rPr>
          <w:rFonts w:hint="cs"/>
          <w:rtl/>
        </w:rPr>
        <w:t xml:space="preserve">להוסיף </w:t>
      </w:r>
      <w:r w:rsidRPr="005F4935">
        <w:rPr>
          <w:rtl/>
        </w:rPr>
        <w:t>מצוות לתורה</w:t>
      </w:r>
      <w:r w:rsidR="00D4371F">
        <w:rPr>
          <w:rFonts w:hint="cs"/>
          <w:rtl/>
        </w:rPr>
        <w:t>.</w:t>
      </w:r>
      <w:r w:rsidRPr="005F4935">
        <w:rPr>
          <w:rtl/>
        </w:rPr>
        <w:t xml:space="preserve"> </w:t>
      </w:r>
      <w:r w:rsidR="00D4371F">
        <w:rPr>
          <w:rFonts w:hint="cs"/>
          <w:rtl/>
        </w:rPr>
        <w:t xml:space="preserve">ראינו שאיסור זה נחשב </w:t>
      </w:r>
      <w:r w:rsidRPr="005F4935">
        <w:rPr>
          <w:rtl/>
        </w:rPr>
        <w:t>לאיסור חמור ובעייתי</w:t>
      </w:r>
      <w:r w:rsidR="00E24675">
        <w:rPr>
          <w:rFonts w:hint="cs"/>
          <w:rtl/>
        </w:rPr>
        <w:t>,</w:t>
      </w:r>
      <w:r w:rsidRPr="005F4935">
        <w:rPr>
          <w:rtl/>
        </w:rPr>
        <w:t xml:space="preserve"> כיוון </w:t>
      </w:r>
      <w:r w:rsidR="00D4371F">
        <w:rPr>
          <w:rFonts w:hint="cs"/>
          <w:rtl/>
        </w:rPr>
        <w:t xml:space="preserve">שעבירה עליו </w:t>
      </w:r>
      <w:r w:rsidR="003020A2">
        <w:rPr>
          <w:rFonts w:hint="cs"/>
          <w:rtl/>
        </w:rPr>
        <w:t xml:space="preserve">נחשבת </w:t>
      </w:r>
      <w:r w:rsidR="00E24675">
        <w:rPr>
          <w:rFonts w:hint="cs"/>
          <w:rtl/>
        </w:rPr>
        <w:t xml:space="preserve">למעשה </w:t>
      </w:r>
      <w:r w:rsidR="003020A2">
        <w:rPr>
          <w:rFonts w:hint="cs"/>
          <w:rtl/>
        </w:rPr>
        <w:t>ל</w:t>
      </w:r>
      <w:r w:rsidR="00E24675">
        <w:rPr>
          <w:rFonts w:hint="cs"/>
          <w:rtl/>
        </w:rPr>
        <w:t xml:space="preserve">פגיעה </w:t>
      </w:r>
      <w:r w:rsidRPr="005F4935">
        <w:rPr>
          <w:rtl/>
        </w:rPr>
        <w:t>באחד מי"ג עיקרי האמונה שמנה הרמב"ם.</w:t>
      </w:r>
    </w:p>
    <w:p w14:paraId="1D73839C" w14:textId="7B6D6CB7" w:rsidR="008B19D4" w:rsidRDefault="008B19D4" w:rsidP="00344B8E">
      <w:pPr>
        <w:rPr>
          <w:rtl/>
        </w:rPr>
      </w:pPr>
      <w:r>
        <w:rPr>
          <w:rFonts w:hint="cs"/>
          <w:rtl/>
        </w:rPr>
        <w:t>בשיעורים הבאים נעסוק בדינים ו</w:t>
      </w:r>
      <w:r w:rsidR="001F6B63">
        <w:rPr>
          <w:rFonts w:hint="cs"/>
          <w:rtl/>
        </w:rPr>
        <w:t>ב</w:t>
      </w:r>
      <w:r>
        <w:rPr>
          <w:rFonts w:hint="cs"/>
          <w:rtl/>
        </w:rPr>
        <w:t>הלכות המוזכרים בספר יהושע</w:t>
      </w:r>
      <w:r w:rsidR="001F6B63">
        <w:rPr>
          <w:rFonts w:hint="cs"/>
          <w:rtl/>
        </w:rPr>
        <w:t xml:space="preserve"> או נדרשים מהם</w:t>
      </w:r>
      <w:r>
        <w:rPr>
          <w:rFonts w:hint="cs"/>
          <w:rtl/>
        </w:rPr>
        <w:t xml:space="preserve">. </w:t>
      </w:r>
      <w:r w:rsidR="00E42FD3">
        <w:rPr>
          <w:rFonts w:hint="cs"/>
          <w:rtl/>
        </w:rPr>
        <w:t>נושא ה</w:t>
      </w:r>
      <w:r w:rsidR="00E42FD3" w:rsidRPr="005F4935">
        <w:rPr>
          <w:rtl/>
        </w:rPr>
        <w:t xml:space="preserve">שיעור </w:t>
      </w:r>
      <w:r w:rsidR="00E83759">
        <w:rPr>
          <w:rFonts w:hint="cs"/>
          <w:rtl/>
        </w:rPr>
        <w:t xml:space="preserve">הנוכחי </w:t>
      </w:r>
      <w:r w:rsidR="00E42FD3">
        <w:rPr>
          <w:rFonts w:hint="cs"/>
          <w:rtl/>
        </w:rPr>
        <w:t xml:space="preserve">הוא </w:t>
      </w:r>
      <w:r w:rsidRPr="005F4935">
        <w:rPr>
          <w:rtl/>
        </w:rPr>
        <w:t>דין מורד במלכות.</w:t>
      </w:r>
    </w:p>
    <w:p w14:paraId="477ECAA9" w14:textId="073E363E" w:rsidR="00D4371F" w:rsidRDefault="00D4371F" w:rsidP="008C283F">
      <w:pPr>
        <w:pStyle w:val="I0"/>
        <w:rPr>
          <w:rtl/>
        </w:rPr>
      </w:pPr>
      <w:r>
        <w:rPr>
          <w:rFonts w:hint="cs"/>
          <w:rtl/>
        </w:rPr>
        <w:t>מקור הדין</w:t>
      </w:r>
    </w:p>
    <w:p w14:paraId="738CAF7E" w14:textId="647EF32F" w:rsidR="008B19D4" w:rsidRPr="005F4935" w:rsidRDefault="000C32E1" w:rsidP="00344B8E">
      <w:pPr>
        <w:rPr>
          <w:rtl/>
        </w:rPr>
      </w:pPr>
      <w:r>
        <w:rPr>
          <w:rFonts w:hint="cs"/>
          <w:rtl/>
        </w:rPr>
        <w:t xml:space="preserve">סיפורים רבים </w:t>
      </w:r>
      <w:r w:rsidR="008B19D4" w:rsidRPr="005F4935">
        <w:rPr>
          <w:rtl/>
        </w:rPr>
        <w:t xml:space="preserve">בספרי </w:t>
      </w:r>
      <w:r>
        <w:rPr>
          <w:rFonts w:hint="cs"/>
          <w:rtl/>
        </w:rPr>
        <w:t>ה</w:t>
      </w:r>
      <w:r w:rsidR="008B19D4" w:rsidRPr="005F4935">
        <w:rPr>
          <w:rtl/>
        </w:rPr>
        <w:t xml:space="preserve">נביאים </w:t>
      </w:r>
      <w:r>
        <w:rPr>
          <w:rFonts w:hint="cs"/>
          <w:rtl/>
        </w:rPr>
        <w:t>ה</w:t>
      </w:r>
      <w:r w:rsidR="008B19D4" w:rsidRPr="005F4935">
        <w:rPr>
          <w:rtl/>
        </w:rPr>
        <w:t xml:space="preserve">ראשונים עוסקים </w:t>
      </w:r>
      <w:r>
        <w:rPr>
          <w:rFonts w:hint="cs"/>
          <w:rtl/>
        </w:rPr>
        <w:t xml:space="preserve">במרד </w:t>
      </w:r>
      <w:r w:rsidR="008B19D4" w:rsidRPr="005F4935">
        <w:rPr>
          <w:rtl/>
        </w:rPr>
        <w:t>ב</w:t>
      </w:r>
      <w:r w:rsidR="001D776B">
        <w:rPr>
          <w:rFonts w:hint="cs"/>
          <w:rtl/>
        </w:rPr>
        <w:t>אחד מ</w:t>
      </w:r>
      <w:r w:rsidR="008B19D4" w:rsidRPr="005F4935">
        <w:rPr>
          <w:rtl/>
        </w:rPr>
        <w:t>מל</w:t>
      </w:r>
      <w:r w:rsidR="001D776B">
        <w:rPr>
          <w:rFonts w:hint="cs"/>
          <w:rtl/>
        </w:rPr>
        <w:t>כי</w:t>
      </w:r>
      <w:r w:rsidR="008B19D4" w:rsidRPr="005F4935">
        <w:rPr>
          <w:rtl/>
        </w:rPr>
        <w:t xml:space="preserve"> ישראל. מבין הסיפורים הרבים, שבע בן בכרי נחשב בעיני חז"ל </w:t>
      </w:r>
      <w:r w:rsidR="0090382E">
        <w:rPr>
          <w:rFonts w:hint="cs"/>
          <w:rtl/>
        </w:rPr>
        <w:t>ל</w:t>
      </w:r>
      <w:r w:rsidR="0090382E" w:rsidRPr="005F4935">
        <w:rPr>
          <w:rtl/>
        </w:rPr>
        <w:t xml:space="preserve">מורד </w:t>
      </w:r>
      <w:r w:rsidR="0090382E">
        <w:rPr>
          <w:rFonts w:hint="cs"/>
          <w:rtl/>
        </w:rPr>
        <w:t>ה</w:t>
      </w:r>
      <w:r w:rsidR="008B19D4" w:rsidRPr="005F4935">
        <w:rPr>
          <w:rtl/>
        </w:rPr>
        <w:t>קלאסי שמרד במלכות דוד.</w:t>
      </w:r>
    </w:p>
    <w:p w14:paraId="77355AF9" w14:textId="664DCE24" w:rsidR="008B19D4" w:rsidRPr="005F4935" w:rsidRDefault="008B19D4" w:rsidP="00344B8E">
      <w:pPr>
        <w:rPr>
          <w:rtl/>
        </w:rPr>
      </w:pPr>
      <w:r w:rsidRPr="005F4935">
        <w:rPr>
          <w:rtl/>
        </w:rPr>
        <w:t>ב</w:t>
      </w:r>
      <w:r w:rsidR="003725FA">
        <w:rPr>
          <w:rFonts w:hint="cs"/>
          <w:rtl/>
        </w:rPr>
        <w:t xml:space="preserve">ספר </w:t>
      </w:r>
      <w:r w:rsidRPr="005F4935">
        <w:rPr>
          <w:rtl/>
        </w:rPr>
        <w:t xml:space="preserve">שמואל מסופר ששבע בן בכרי תקע </w:t>
      </w:r>
      <w:r w:rsidR="003725FA">
        <w:rPr>
          <w:rFonts w:hint="cs"/>
          <w:rtl/>
        </w:rPr>
        <w:t>בשופר וקרא</w:t>
      </w:r>
      <w:r w:rsidR="004C67A7">
        <w:rPr>
          <w:rFonts w:hint="cs"/>
          <w:rtl/>
        </w:rPr>
        <w:t>:</w:t>
      </w:r>
      <w:r w:rsidR="003725FA">
        <w:rPr>
          <w:rFonts w:hint="cs"/>
          <w:rtl/>
        </w:rPr>
        <w:t xml:space="preserve"> "</w:t>
      </w:r>
      <w:r w:rsidRPr="005F4935">
        <w:rPr>
          <w:rtl/>
        </w:rPr>
        <w:t>אֵֽין</w:t>
      </w:r>
      <w:r w:rsidR="003725FA">
        <w:rPr>
          <w:rFonts w:hint="cs"/>
          <w:rtl/>
        </w:rPr>
        <w:t xml:space="preserve"> </w:t>
      </w:r>
      <w:r w:rsidRPr="005F4935">
        <w:rPr>
          <w:rtl/>
        </w:rPr>
        <w:t>לָנוּ חֵלֶק בְּדָוִד וְלֹא נַֽחֲלָה</w:t>
      </w:r>
      <w:r w:rsidR="003725FA">
        <w:rPr>
          <w:rFonts w:hint="cs"/>
          <w:rtl/>
        </w:rPr>
        <w:t xml:space="preserve"> </w:t>
      </w:r>
      <w:r w:rsidRPr="005F4935">
        <w:rPr>
          <w:rtl/>
        </w:rPr>
        <w:t>לָנוּ בְּבֶן</w:t>
      </w:r>
      <w:r w:rsidR="004C67A7">
        <w:rPr>
          <w:rFonts w:hint="cs"/>
          <w:rtl/>
        </w:rPr>
        <w:t xml:space="preserve"> </w:t>
      </w:r>
      <w:r w:rsidRPr="005F4935">
        <w:rPr>
          <w:rtl/>
        </w:rPr>
        <w:t>יִשַׁי</w:t>
      </w:r>
      <w:r w:rsidR="004C67A7">
        <w:rPr>
          <w:rFonts w:hint="cs"/>
          <w:rtl/>
        </w:rPr>
        <w:t>,</w:t>
      </w:r>
      <w:r w:rsidRPr="005F4935">
        <w:rPr>
          <w:rtl/>
        </w:rPr>
        <w:t xml:space="preserve"> אִישׁ </w:t>
      </w:r>
      <w:proofErr w:type="spellStart"/>
      <w:r w:rsidRPr="005F4935">
        <w:rPr>
          <w:rtl/>
        </w:rPr>
        <w:t>לְאֹהָלָיו</w:t>
      </w:r>
      <w:proofErr w:type="spellEnd"/>
      <w:r w:rsidRPr="005F4935">
        <w:rPr>
          <w:rtl/>
        </w:rPr>
        <w:t xml:space="preserve"> יִשְׂרָאֵל"</w:t>
      </w:r>
      <w:r w:rsidR="004C67A7">
        <w:rPr>
          <w:rFonts w:hint="cs"/>
          <w:rtl/>
        </w:rPr>
        <w:t xml:space="preserve"> (שמואל ב'</w:t>
      </w:r>
      <w:r w:rsidR="00BA494C">
        <w:rPr>
          <w:rFonts w:hint="cs"/>
          <w:rtl/>
        </w:rPr>
        <w:t>,</w:t>
      </w:r>
      <w:r w:rsidR="004C67A7">
        <w:rPr>
          <w:rFonts w:hint="cs"/>
          <w:rtl/>
        </w:rPr>
        <w:t xml:space="preserve"> כ', א)</w:t>
      </w:r>
      <w:r w:rsidRPr="005F4935">
        <w:rPr>
          <w:rtl/>
        </w:rPr>
        <w:t xml:space="preserve">. יואב וחייליו </w:t>
      </w:r>
      <w:r w:rsidR="00BA494C">
        <w:rPr>
          <w:rFonts w:hint="cs"/>
          <w:rtl/>
        </w:rPr>
        <w:t xml:space="preserve">רודפים </w:t>
      </w:r>
      <w:r w:rsidRPr="005F4935">
        <w:rPr>
          <w:rtl/>
        </w:rPr>
        <w:t>אחרי שבע</w:t>
      </w:r>
      <w:r w:rsidR="007425D3">
        <w:rPr>
          <w:rFonts w:hint="cs"/>
          <w:rtl/>
        </w:rPr>
        <w:t xml:space="preserve"> בן בכרי</w:t>
      </w:r>
      <w:r w:rsidR="00BA494C">
        <w:rPr>
          <w:rFonts w:hint="cs"/>
          <w:rtl/>
        </w:rPr>
        <w:t>.</w:t>
      </w:r>
      <w:r w:rsidRPr="005F4935">
        <w:rPr>
          <w:rtl/>
        </w:rPr>
        <w:t xml:space="preserve"> לאחר שהוא נמלט לאבלה בית המעכה, הם צרים על העיר ודורשים את הסגרתו</w:t>
      </w:r>
      <w:r w:rsidR="00703269">
        <w:rPr>
          <w:rFonts w:hint="cs"/>
          <w:rtl/>
        </w:rPr>
        <w:t>,</w:t>
      </w:r>
      <w:r w:rsidRPr="005F4935">
        <w:rPr>
          <w:rtl/>
        </w:rPr>
        <w:t xml:space="preserve"> </w:t>
      </w:r>
      <w:r w:rsidR="00703269">
        <w:rPr>
          <w:rFonts w:hint="cs"/>
          <w:rtl/>
        </w:rPr>
        <w:t>ומאיימים ש</w:t>
      </w:r>
      <w:r w:rsidR="00E3237E">
        <w:rPr>
          <w:rFonts w:hint="cs"/>
          <w:rtl/>
        </w:rPr>
        <w:t xml:space="preserve">אם אנשי העיר </w:t>
      </w:r>
      <w:r w:rsidRPr="005F4935">
        <w:rPr>
          <w:rtl/>
        </w:rPr>
        <w:t>לא</w:t>
      </w:r>
      <w:r w:rsidR="00E3237E">
        <w:rPr>
          <w:rFonts w:hint="cs"/>
          <w:rtl/>
        </w:rPr>
        <w:t xml:space="preserve"> ימסרו את </w:t>
      </w:r>
      <w:r w:rsidR="00AD6B21">
        <w:rPr>
          <w:rFonts w:hint="cs"/>
          <w:rtl/>
        </w:rPr>
        <w:t xml:space="preserve">המורד </w:t>
      </w:r>
      <w:r w:rsidR="00E3237E">
        <w:rPr>
          <w:rFonts w:hint="cs"/>
          <w:rtl/>
        </w:rPr>
        <w:t>–</w:t>
      </w:r>
      <w:r w:rsidRPr="005F4935">
        <w:rPr>
          <w:rtl/>
        </w:rPr>
        <w:t xml:space="preserve"> </w:t>
      </w:r>
      <w:r w:rsidR="006C1A69">
        <w:rPr>
          <w:rFonts w:hint="cs"/>
          <w:rtl/>
        </w:rPr>
        <w:t>י</w:t>
      </w:r>
      <w:r w:rsidRPr="005F4935">
        <w:rPr>
          <w:rtl/>
        </w:rPr>
        <w:t>יהרגו</w:t>
      </w:r>
      <w:r w:rsidR="00E3237E">
        <w:rPr>
          <w:rFonts w:hint="cs"/>
          <w:rtl/>
        </w:rPr>
        <w:t xml:space="preserve"> כולם</w:t>
      </w:r>
      <w:r w:rsidRPr="005F4935">
        <w:rPr>
          <w:rtl/>
        </w:rPr>
        <w:t>. אישה חכמה משכנעת את אנשי העיר להרוג את שבע</w:t>
      </w:r>
      <w:r w:rsidR="006C1A69">
        <w:rPr>
          <w:rFonts w:hint="cs"/>
          <w:rtl/>
        </w:rPr>
        <w:t xml:space="preserve"> בן בכרי</w:t>
      </w:r>
      <w:r w:rsidRPr="005F4935">
        <w:rPr>
          <w:rtl/>
        </w:rPr>
        <w:t>. חז"ל</w:t>
      </w:r>
      <w:r w:rsidR="00A75903">
        <w:rPr>
          <w:rFonts w:hint="cs"/>
          <w:rtl/>
        </w:rPr>
        <w:t>,</w:t>
      </w:r>
      <w:r w:rsidRPr="005F4935">
        <w:rPr>
          <w:rtl/>
        </w:rPr>
        <w:t xml:space="preserve"> </w:t>
      </w:r>
      <w:proofErr w:type="spellStart"/>
      <w:r w:rsidR="00A75903">
        <w:rPr>
          <w:rFonts w:hint="cs"/>
          <w:rtl/>
        </w:rPr>
        <w:t>בתוספתא</w:t>
      </w:r>
      <w:proofErr w:type="spellEnd"/>
      <w:r w:rsidR="00A75903">
        <w:rPr>
          <w:rFonts w:hint="cs"/>
          <w:rtl/>
        </w:rPr>
        <w:t xml:space="preserve">, </w:t>
      </w:r>
      <w:r w:rsidRPr="005F4935">
        <w:rPr>
          <w:rtl/>
        </w:rPr>
        <w:t>דנו</w:t>
      </w:r>
      <w:r>
        <w:rPr>
          <w:rFonts w:hint="cs"/>
          <w:rtl/>
        </w:rPr>
        <w:t xml:space="preserve"> </w:t>
      </w:r>
      <w:r w:rsidRPr="005F4935">
        <w:rPr>
          <w:rtl/>
        </w:rPr>
        <w:t>במקרה זה</w:t>
      </w:r>
      <w:r w:rsidR="00A75903">
        <w:rPr>
          <w:rFonts w:hint="cs"/>
          <w:rtl/>
        </w:rPr>
        <w:t>,</w:t>
      </w:r>
      <w:r w:rsidRPr="005F4935">
        <w:rPr>
          <w:rtl/>
        </w:rPr>
        <w:t xml:space="preserve"> </w:t>
      </w:r>
      <w:r w:rsidR="00A75903">
        <w:rPr>
          <w:rFonts w:hint="cs"/>
          <w:rtl/>
        </w:rPr>
        <w:t>ו</w:t>
      </w:r>
      <w:r w:rsidRPr="005F4935">
        <w:rPr>
          <w:rtl/>
        </w:rPr>
        <w:t xml:space="preserve">רבי שמעון </w:t>
      </w:r>
      <w:r w:rsidR="00A75903">
        <w:rPr>
          <w:rFonts w:hint="cs"/>
          <w:rtl/>
        </w:rPr>
        <w:t>הסביר</w:t>
      </w:r>
      <w:r w:rsidR="00972E58">
        <w:rPr>
          <w:rFonts w:hint="cs"/>
          <w:rtl/>
        </w:rPr>
        <w:t xml:space="preserve"> באיזה טיעון השתמשה האישה החכמה</w:t>
      </w:r>
      <w:r w:rsidRPr="005F4935">
        <w:rPr>
          <w:rtl/>
        </w:rPr>
        <w:t>:</w:t>
      </w:r>
      <w:r w:rsidR="00972E58">
        <w:rPr>
          <w:rFonts w:hint="cs"/>
          <w:rtl/>
        </w:rPr>
        <w:t xml:space="preserve"> </w:t>
      </w:r>
      <w:r w:rsidRPr="005F4935">
        <w:rPr>
          <w:rtl/>
        </w:rPr>
        <w:t>"כך אמרה להם: כל המורד במלכות בית דוד חייב מיתה"</w:t>
      </w:r>
      <w:r w:rsidR="006E5EE2">
        <w:rPr>
          <w:rFonts w:hint="cs"/>
          <w:rtl/>
        </w:rPr>
        <w:t xml:space="preserve"> </w:t>
      </w:r>
      <w:r w:rsidR="006E5EE2" w:rsidRPr="005F4935">
        <w:rPr>
          <w:rtl/>
        </w:rPr>
        <w:t>(</w:t>
      </w:r>
      <w:proofErr w:type="spellStart"/>
      <w:r w:rsidR="006E5EE2" w:rsidRPr="005F4935">
        <w:rPr>
          <w:rtl/>
        </w:rPr>
        <w:t>תוספתא</w:t>
      </w:r>
      <w:proofErr w:type="spellEnd"/>
      <w:r w:rsidR="006E5EE2" w:rsidRPr="005F4935">
        <w:rPr>
          <w:rtl/>
        </w:rPr>
        <w:t xml:space="preserve"> ,תרומות ז, כ)</w:t>
      </w:r>
      <w:r w:rsidRPr="005F4935">
        <w:rPr>
          <w:rtl/>
        </w:rPr>
        <w:t>.</w:t>
      </w:r>
    </w:p>
    <w:p w14:paraId="54EFF95E" w14:textId="611593A0" w:rsidR="008B19D4" w:rsidRPr="005F4935" w:rsidRDefault="008B19D4" w:rsidP="00344B8E">
      <w:pPr>
        <w:rPr>
          <w:rtl/>
        </w:rPr>
      </w:pPr>
      <w:r w:rsidRPr="005F4935">
        <w:rPr>
          <w:rtl/>
        </w:rPr>
        <w:t>מהו המקור להלכה זו? לדעת הרמב"ם</w:t>
      </w:r>
      <w:r w:rsidR="00831149">
        <w:rPr>
          <w:rFonts w:hint="cs"/>
          <w:rtl/>
        </w:rPr>
        <w:t>,</w:t>
      </w:r>
      <w:r w:rsidRPr="005F4935">
        <w:rPr>
          <w:rtl/>
        </w:rPr>
        <w:t xml:space="preserve"> דין זה נלמד מספר יהושע.</w:t>
      </w:r>
    </w:p>
    <w:p w14:paraId="153E6F2E" w14:textId="51EA1E5B" w:rsidR="008B19D4" w:rsidRPr="005F4935" w:rsidRDefault="008B19D4" w:rsidP="00344B8E">
      <w:pPr>
        <w:rPr>
          <w:rtl/>
        </w:rPr>
      </w:pPr>
      <w:r w:rsidRPr="005F4935">
        <w:rPr>
          <w:rtl/>
        </w:rPr>
        <w:t>בתחילת ספר יהושע, יהושע פונה אל שבטי גד וראובן וחצי שבט המנשה ומזכיר להם את ההבטחה שלהם לעבור חלוצים לפני ה'.</w:t>
      </w:r>
    </w:p>
    <w:p w14:paraId="173BFDFF" w14:textId="0740752C" w:rsidR="008B19D4" w:rsidRPr="005F4935" w:rsidRDefault="00831149" w:rsidP="00344B8E">
      <w:pPr>
        <w:rPr>
          <w:rtl/>
        </w:rPr>
      </w:pPr>
      <w:r>
        <w:rPr>
          <w:rFonts w:hint="cs"/>
          <w:rtl/>
        </w:rPr>
        <w:t xml:space="preserve">כך </w:t>
      </w:r>
      <w:r w:rsidR="008B19D4" w:rsidRPr="005F4935">
        <w:rPr>
          <w:rtl/>
        </w:rPr>
        <w:t>הם משיבים לו:</w:t>
      </w:r>
    </w:p>
    <w:p w14:paraId="738BE1A5" w14:textId="473773E2" w:rsidR="008B19D4" w:rsidRPr="005F4935" w:rsidRDefault="00FD2EAB" w:rsidP="00FC62CB">
      <w:pPr>
        <w:pStyle w:val="aff5"/>
        <w:rPr>
          <w:rtl/>
        </w:rPr>
      </w:pPr>
      <w:proofErr w:type="spellStart"/>
      <w:r w:rsidRPr="00FD2EAB">
        <w:rPr>
          <w:rtl/>
        </w:rPr>
        <w:t>כׇּל</w:t>
      </w:r>
      <w:proofErr w:type="spellEnd"/>
      <w:r w:rsidR="00FC62CB">
        <w:rPr>
          <w:rFonts w:hint="cs"/>
          <w:rtl/>
        </w:rPr>
        <w:t xml:space="preserve"> </w:t>
      </w:r>
      <w:r w:rsidRPr="00FD2EAB">
        <w:rPr>
          <w:rtl/>
        </w:rPr>
        <w:t xml:space="preserve">אִישׁ </w:t>
      </w:r>
      <w:proofErr w:type="spellStart"/>
      <w:r w:rsidRPr="00FD2EAB">
        <w:rPr>
          <w:rtl/>
        </w:rPr>
        <w:t>אֲשֶׁר־יַמְרֶה</w:t>
      </w:r>
      <w:proofErr w:type="spellEnd"/>
      <w:r w:rsidRPr="00FD2EAB">
        <w:rPr>
          <w:rtl/>
        </w:rPr>
        <w:t xml:space="preserve"> </w:t>
      </w:r>
      <w:proofErr w:type="spellStart"/>
      <w:r w:rsidRPr="00FD2EAB">
        <w:rPr>
          <w:rtl/>
        </w:rPr>
        <w:t>אֶת־פִּיך</w:t>
      </w:r>
      <w:proofErr w:type="spellEnd"/>
      <w:r w:rsidRPr="00FD2EAB">
        <w:rPr>
          <w:rtl/>
        </w:rPr>
        <w:t xml:space="preserve">ָ </w:t>
      </w:r>
      <w:proofErr w:type="spellStart"/>
      <w:r w:rsidRPr="00FD2EAB">
        <w:rPr>
          <w:rtl/>
        </w:rPr>
        <w:t>וְלֹא־יִשְׁמַע</w:t>
      </w:r>
      <w:proofErr w:type="spellEnd"/>
      <w:r w:rsidRPr="00FD2EAB">
        <w:rPr>
          <w:rtl/>
        </w:rPr>
        <w:t xml:space="preserve"> </w:t>
      </w:r>
      <w:proofErr w:type="spellStart"/>
      <w:r w:rsidRPr="00FD2EAB">
        <w:rPr>
          <w:rtl/>
        </w:rPr>
        <w:t>אֶת־דְּבָרֶיך</w:t>
      </w:r>
      <w:proofErr w:type="spellEnd"/>
      <w:r w:rsidRPr="00FD2EAB">
        <w:rPr>
          <w:rtl/>
        </w:rPr>
        <w:t xml:space="preserve">ָ לְכֹל </w:t>
      </w:r>
      <w:proofErr w:type="spellStart"/>
      <w:r w:rsidRPr="00FD2EAB">
        <w:rPr>
          <w:rtl/>
        </w:rPr>
        <w:t>אֲשֶׁר־תְּצַוֶּנּו</w:t>
      </w:r>
      <w:proofErr w:type="spellEnd"/>
      <w:r w:rsidRPr="00FD2EAB">
        <w:rPr>
          <w:rtl/>
        </w:rPr>
        <w:t>ּ יוּמָת רַק חֲזַק וֶאֱמָץ</w:t>
      </w:r>
      <w:r>
        <w:rPr>
          <w:rFonts w:hint="cs"/>
          <w:rtl/>
        </w:rPr>
        <w:t>.</w:t>
      </w:r>
      <w:r w:rsidRPr="00FD2EAB">
        <w:rPr>
          <w:rFonts w:hint="cs"/>
          <w:rtl/>
        </w:rPr>
        <w:t xml:space="preserve"> </w:t>
      </w:r>
      <w:r w:rsidR="00831149">
        <w:rPr>
          <w:rFonts w:hint="cs"/>
          <w:rtl/>
        </w:rPr>
        <w:t xml:space="preserve">(יהושע א', </w:t>
      </w:r>
      <w:proofErr w:type="spellStart"/>
      <w:r>
        <w:rPr>
          <w:rFonts w:hint="cs"/>
          <w:rtl/>
        </w:rPr>
        <w:t>י</w:t>
      </w:r>
      <w:r w:rsidR="00831149">
        <w:rPr>
          <w:rFonts w:hint="cs"/>
          <w:rtl/>
        </w:rPr>
        <w:t>ח</w:t>
      </w:r>
      <w:proofErr w:type="spellEnd"/>
      <w:r w:rsidR="00831149">
        <w:rPr>
          <w:rFonts w:hint="cs"/>
          <w:rtl/>
        </w:rPr>
        <w:t>)</w:t>
      </w:r>
    </w:p>
    <w:p w14:paraId="7F91A8EE" w14:textId="77777777" w:rsidR="001903E9" w:rsidRPr="005F4935" w:rsidRDefault="001903E9" w:rsidP="001903E9">
      <w:pPr>
        <w:rPr>
          <w:rtl/>
        </w:rPr>
      </w:pPr>
      <w:r w:rsidRPr="005F4935">
        <w:rPr>
          <w:rtl/>
        </w:rPr>
        <w:t>הרמב"ם</w:t>
      </w:r>
      <w:r>
        <w:rPr>
          <w:rFonts w:hint="cs"/>
          <w:rtl/>
        </w:rPr>
        <w:t>,</w:t>
      </w:r>
      <w:r w:rsidRPr="005F4935">
        <w:rPr>
          <w:rtl/>
        </w:rPr>
        <w:t xml:space="preserve"> ב</w:t>
      </w:r>
      <w:r>
        <w:rPr>
          <w:rFonts w:hint="cs"/>
          <w:rtl/>
        </w:rPr>
        <w:t xml:space="preserve">הלכות </w:t>
      </w:r>
      <w:r w:rsidRPr="005F4935">
        <w:rPr>
          <w:rtl/>
        </w:rPr>
        <w:t>מלכים, לומד מפסוק זה את דין מורד במלכות</w:t>
      </w:r>
      <w:r>
        <w:rPr>
          <w:rFonts w:hint="cs"/>
          <w:rtl/>
        </w:rPr>
        <w:t xml:space="preserve">. כמו </w:t>
      </w:r>
      <w:r w:rsidRPr="005F4935">
        <w:rPr>
          <w:rtl/>
        </w:rPr>
        <w:t>כן</w:t>
      </w:r>
      <w:r>
        <w:rPr>
          <w:rFonts w:hint="cs"/>
          <w:rtl/>
        </w:rPr>
        <w:t xml:space="preserve"> הוא לומד ממנו</w:t>
      </w:r>
      <w:r w:rsidRPr="005F4935">
        <w:rPr>
          <w:rtl/>
        </w:rPr>
        <w:t xml:space="preserve"> </w:t>
      </w:r>
      <w:r>
        <w:rPr>
          <w:rFonts w:hint="cs"/>
          <w:rtl/>
        </w:rPr>
        <w:t xml:space="preserve">שלמלך יש זכות </w:t>
      </w:r>
      <w:r w:rsidRPr="005F4935">
        <w:rPr>
          <w:rtl/>
        </w:rPr>
        <w:t>להטיל עונש מוות על המורד ב</w:t>
      </w:r>
      <w:r>
        <w:rPr>
          <w:rFonts w:hint="cs"/>
          <w:rtl/>
        </w:rPr>
        <w:t>ו:</w:t>
      </w:r>
    </w:p>
    <w:p w14:paraId="6E78F66E" w14:textId="70F8A585" w:rsidR="008B19D4" w:rsidRPr="005F4935" w:rsidRDefault="008B19D4" w:rsidP="008C283F">
      <w:pPr>
        <w:pStyle w:val="aff5"/>
        <w:rPr>
          <w:rtl/>
        </w:rPr>
      </w:pPr>
      <w:r w:rsidRPr="005F4935">
        <w:rPr>
          <w:rtl/>
        </w:rPr>
        <w:t xml:space="preserve">כל המורד במלך ישראל יש למלך רשות </w:t>
      </w:r>
      <w:proofErr w:type="spellStart"/>
      <w:r w:rsidRPr="005F4935">
        <w:rPr>
          <w:rtl/>
        </w:rPr>
        <w:t>להרגו</w:t>
      </w:r>
      <w:proofErr w:type="spellEnd"/>
      <w:r w:rsidRPr="005F4935">
        <w:rPr>
          <w:rtl/>
        </w:rPr>
        <w:t xml:space="preserve">, אפילו גזר על אחד משאר העם שילך למקום פלוני ולא הלך או שלא יצא מביתו ויצא חייב מיתה, ואם רצה </w:t>
      </w:r>
      <w:proofErr w:type="spellStart"/>
      <w:r w:rsidRPr="005F4935">
        <w:rPr>
          <w:rtl/>
        </w:rPr>
        <w:t>להרגו</w:t>
      </w:r>
      <w:proofErr w:type="spellEnd"/>
      <w:r w:rsidRPr="005F4935">
        <w:rPr>
          <w:rtl/>
        </w:rPr>
        <w:t xml:space="preserve"> </w:t>
      </w:r>
      <w:proofErr w:type="spellStart"/>
      <w:r w:rsidRPr="005F4935">
        <w:rPr>
          <w:rtl/>
        </w:rPr>
        <w:t>יהרג</w:t>
      </w:r>
      <w:proofErr w:type="spellEnd"/>
      <w:r w:rsidRPr="005F4935">
        <w:rPr>
          <w:rtl/>
        </w:rPr>
        <w:t>, שנאמר "כל איש אשר ימרה את פיך".</w:t>
      </w:r>
      <w:r w:rsidR="001903E9">
        <w:rPr>
          <w:rFonts w:hint="cs"/>
          <w:rtl/>
        </w:rPr>
        <w:t xml:space="preserve"> (משנה תורה, הלכות מלכים ג', ח)</w:t>
      </w:r>
    </w:p>
    <w:p w14:paraId="3192CA81" w14:textId="1F829485" w:rsidR="008B19D4" w:rsidRPr="005F4935" w:rsidRDefault="008B19D4" w:rsidP="00344B8E">
      <w:pPr>
        <w:rPr>
          <w:rtl/>
        </w:rPr>
      </w:pPr>
      <w:r w:rsidRPr="005F4935">
        <w:rPr>
          <w:rtl/>
        </w:rPr>
        <w:t>האחרונים תמהו על דין זה של הרמב"ם</w:t>
      </w:r>
      <w:r w:rsidR="00157542">
        <w:rPr>
          <w:rFonts w:hint="cs"/>
          <w:rtl/>
        </w:rPr>
        <w:t>.</w:t>
      </w:r>
      <w:r w:rsidR="00A87812">
        <w:rPr>
          <w:rFonts w:hint="cs"/>
          <w:rtl/>
        </w:rPr>
        <w:t xml:space="preserve"> נראה מה הקשו עליו, וכיצד תירצו.</w:t>
      </w:r>
    </w:p>
    <w:p w14:paraId="676F8A1B" w14:textId="3CB1B77B" w:rsidR="008B19D4" w:rsidRPr="007D2DCA" w:rsidRDefault="008B19D4" w:rsidP="00344B8E">
      <w:pPr>
        <w:rPr>
          <w:rtl/>
        </w:rPr>
      </w:pPr>
      <w:proofErr w:type="spellStart"/>
      <w:r w:rsidRPr="007D2DCA">
        <w:rPr>
          <w:rtl/>
        </w:rPr>
        <w:t>המהר"ץ</w:t>
      </w:r>
      <w:proofErr w:type="spellEnd"/>
      <w:r w:rsidRPr="007D2DCA">
        <w:rPr>
          <w:rtl/>
        </w:rPr>
        <w:t xml:space="preserve"> חיות בחיבורו </w:t>
      </w:r>
      <w:r w:rsidR="007E272E">
        <w:rPr>
          <w:rFonts w:hint="cs"/>
          <w:rtl/>
        </w:rPr>
        <w:t>"</w:t>
      </w:r>
      <w:r w:rsidRPr="007D2DCA">
        <w:rPr>
          <w:rtl/>
        </w:rPr>
        <w:t>תורת נביאים</w:t>
      </w:r>
      <w:r w:rsidR="007E272E">
        <w:rPr>
          <w:rFonts w:hint="cs"/>
          <w:rtl/>
        </w:rPr>
        <w:t>"</w:t>
      </w:r>
      <w:r w:rsidRPr="007D2DCA">
        <w:rPr>
          <w:rtl/>
        </w:rPr>
        <w:t xml:space="preserve"> </w:t>
      </w:r>
      <w:r w:rsidR="002F5B67">
        <w:rPr>
          <w:rFonts w:hint="cs"/>
          <w:rtl/>
        </w:rPr>
        <w:t xml:space="preserve">תמה על </w:t>
      </w:r>
      <w:r w:rsidR="005B41F8">
        <w:rPr>
          <w:rFonts w:hint="cs"/>
          <w:rtl/>
        </w:rPr>
        <w:t>כך ש</w:t>
      </w:r>
      <w:r w:rsidR="002F5B67">
        <w:rPr>
          <w:rFonts w:hint="cs"/>
          <w:rtl/>
        </w:rPr>
        <w:t xml:space="preserve">מקור </w:t>
      </w:r>
      <w:r w:rsidR="005B41F8">
        <w:rPr>
          <w:rFonts w:hint="cs"/>
          <w:rtl/>
        </w:rPr>
        <w:t xml:space="preserve">דין מורד במלכות </w:t>
      </w:r>
      <w:r w:rsidR="002F5B67">
        <w:rPr>
          <w:rFonts w:hint="cs"/>
          <w:rtl/>
        </w:rPr>
        <w:t xml:space="preserve">נמצא </w:t>
      </w:r>
      <w:r w:rsidR="005B41F8">
        <w:rPr>
          <w:rFonts w:hint="cs"/>
          <w:rtl/>
        </w:rPr>
        <w:t>בנביאים בלבד</w:t>
      </w:r>
      <w:r w:rsidRPr="007D2DCA">
        <w:rPr>
          <w:rtl/>
        </w:rPr>
        <w:t>:</w:t>
      </w:r>
    </w:p>
    <w:p w14:paraId="41C54520" w14:textId="08D8AB1A" w:rsidR="00D43405" w:rsidRDefault="008B19D4" w:rsidP="008C283F">
      <w:pPr>
        <w:pStyle w:val="aff5"/>
        <w:rPr>
          <w:rtl/>
        </w:rPr>
      </w:pPr>
      <w:r w:rsidRPr="007D2DCA">
        <w:rPr>
          <w:rtl/>
        </w:rPr>
        <w:t>...עיקר דין מורד במלכות לא נאמר בתורה כלל, רק הוא מקרא ביהושע</w:t>
      </w:r>
      <w:r w:rsidR="005B41F8">
        <w:rPr>
          <w:rFonts w:hint="cs"/>
          <w:rtl/>
        </w:rPr>
        <w:t>,</w:t>
      </w:r>
      <w:r w:rsidRPr="005F4935">
        <w:rPr>
          <w:rtl/>
        </w:rPr>
        <w:t xml:space="preserve"> ואם כן</w:t>
      </w:r>
      <w:r w:rsidR="005B41F8">
        <w:rPr>
          <w:rFonts w:hint="cs"/>
          <w:rtl/>
        </w:rPr>
        <w:t>,</w:t>
      </w:r>
      <w:r w:rsidRPr="005F4935">
        <w:rPr>
          <w:rtl/>
        </w:rPr>
        <w:t xml:space="preserve"> דברי קבלה </w:t>
      </w:r>
      <w:r w:rsidR="00F450E8">
        <w:rPr>
          <w:rFonts w:hint="cs"/>
          <w:rtl/>
        </w:rPr>
        <w:t>[הם, ו]</w:t>
      </w:r>
      <w:r w:rsidRPr="005F4935">
        <w:rPr>
          <w:rtl/>
        </w:rPr>
        <w:t xml:space="preserve">אינם </w:t>
      </w:r>
      <w:r w:rsidR="00F450E8">
        <w:rPr>
          <w:rFonts w:hint="cs"/>
          <w:rtl/>
        </w:rPr>
        <w:t xml:space="preserve">[אלא] </w:t>
      </w:r>
      <w:r w:rsidRPr="005F4935">
        <w:rPr>
          <w:rtl/>
        </w:rPr>
        <w:t>רק מדבריהם</w:t>
      </w:r>
      <w:r w:rsidR="005B41F8">
        <w:rPr>
          <w:rFonts w:hint="cs"/>
          <w:rtl/>
        </w:rPr>
        <w:t>!</w:t>
      </w:r>
      <w:r w:rsidR="001A25AD">
        <w:rPr>
          <w:rFonts w:hint="cs"/>
          <w:rtl/>
        </w:rPr>
        <w:t xml:space="preserve"> (תורת נביאים פרק ז', "דין מלך ישראל"</w:t>
      </w:r>
      <w:r w:rsidR="002701C1">
        <w:rPr>
          <w:rFonts w:hint="cs"/>
          <w:rtl/>
        </w:rPr>
        <w:t>)</w:t>
      </w:r>
    </w:p>
    <w:p w14:paraId="7C59A7D2" w14:textId="202C4A7B" w:rsidR="008B19D4" w:rsidRPr="005F4935" w:rsidRDefault="00884805" w:rsidP="008270D9">
      <w:pPr>
        <w:rPr>
          <w:rtl/>
        </w:rPr>
      </w:pPr>
      <w:proofErr w:type="spellStart"/>
      <w:r>
        <w:rPr>
          <w:rFonts w:hint="cs"/>
          <w:rtl/>
        </w:rPr>
        <w:t>המהר"ץ</w:t>
      </w:r>
      <w:proofErr w:type="spellEnd"/>
      <w:r>
        <w:rPr>
          <w:rFonts w:hint="cs"/>
          <w:rtl/>
        </w:rPr>
        <w:t xml:space="preserve"> </w:t>
      </w:r>
      <w:r w:rsidR="000A6BCC">
        <w:rPr>
          <w:rFonts w:hint="cs"/>
          <w:rtl/>
        </w:rPr>
        <w:t xml:space="preserve">חיות </w:t>
      </w:r>
      <w:r>
        <w:rPr>
          <w:rFonts w:hint="cs"/>
          <w:rtl/>
        </w:rPr>
        <w:t>מוסיף, ש</w:t>
      </w:r>
      <w:r w:rsidR="008270D9">
        <w:rPr>
          <w:rFonts w:hint="cs"/>
          <w:rtl/>
        </w:rPr>
        <w:t xml:space="preserve">לא </w:t>
      </w:r>
      <w:r>
        <w:rPr>
          <w:rFonts w:hint="cs"/>
          <w:rtl/>
        </w:rPr>
        <w:t>ניתן לומר ש</w:t>
      </w:r>
      <w:r w:rsidR="008B19D4" w:rsidRPr="005F4935">
        <w:rPr>
          <w:rtl/>
        </w:rPr>
        <w:t xml:space="preserve">דיני המלך </w:t>
      </w:r>
      <w:r>
        <w:rPr>
          <w:rFonts w:hint="cs"/>
          <w:rtl/>
        </w:rPr>
        <w:t xml:space="preserve">הם </w:t>
      </w:r>
      <w:r w:rsidR="008B19D4" w:rsidRPr="005F4935">
        <w:rPr>
          <w:rtl/>
        </w:rPr>
        <w:t>דינים ישנים שנמסרו במסורת</w:t>
      </w:r>
      <w:r w:rsidR="008270D9">
        <w:rPr>
          <w:rFonts w:hint="cs"/>
          <w:rtl/>
        </w:rPr>
        <w:t>,</w:t>
      </w:r>
      <w:r w:rsidR="008B19D4" w:rsidRPr="005F4935">
        <w:rPr>
          <w:rtl/>
        </w:rPr>
        <w:t xml:space="preserve"> </w:t>
      </w:r>
      <w:r w:rsidR="008270D9">
        <w:rPr>
          <w:rFonts w:hint="cs"/>
          <w:rtl/>
        </w:rPr>
        <w:t>ב</w:t>
      </w:r>
      <w:r w:rsidR="008B19D4" w:rsidRPr="005F4935">
        <w:rPr>
          <w:rtl/>
        </w:rPr>
        <w:t xml:space="preserve">בחינת תורה שבעל פה, </w:t>
      </w:r>
      <w:r>
        <w:rPr>
          <w:rFonts w:hint="cs"/>
          <w:rtl/>
        </w:rPr>
        <w:t xml:space="preserve">כי אם כן – </w:t>
      </w:r>
      <w:r w:rsidR="008B19D4" w:rsidRPr="005F4935">
        <w:rPr>
          <w:rtl/>
        </w:rPr>
        <w:t>כיצד שמואל כותב אותם בספר</w:t>
      </w:r>
      <w:r w:rsidR="008270D9">
        <w:rPr>
          <w:rFonts w:hint="cs"/>
          <w:rtl/>
        </w:rPr>
        <w:t>?</w:t>
      </w:r>
      <w:r w:rsidR="008B19D4" w:rsidRPr="005F4935">
        <w:rPr>
          <w:rtl/>
        </w:rPr>
        <w:t xml:space="preserve"> הרי דברים שבעל פה אין אדם רשאי לכותבם</w:t>
      </w:r>
      <w:r w:rsidR="008270D9">
        <w:rPr>
          <w:rFonts w:hint="cs"/>
          <w:rtl/>
        </w:rPr>
        <w:t>!</w:t>
      </w:r>
    </w:p>
    <w:p w14:paraId="16881D46" w14:textId="5D9D39CD" w:rsidR="008B19D4" w:rsidRPr="005F4935" w:rsidRDefault="00397ECD" w:rsidP="00344B8E">
      <w:pPr>
        <w:rPr>
          <w:rtl/>
        </w:rPr>
      </w:pPr>
      <w:r>
        <w:rPr>
          <w:rFonts w:hint="cs"/>
          <w:rtl/>
        </w:rPr>
        <w:t xml:space="preserve">כדי לתרץ את הקושיה, </w:t>
      </w:r>
      <w:proofErr w:type="spellStart"/>
      <w:r>
        <w:rPr>
          <w:rFonts w:hint="cs"/>
          <w:rtl/>
        </w:rPr>
        <w:t>המהר"ץ</w:t>
      </w:r>
      <w:proofErr w:type="spellEnd"/>
      <w:r>
        <w:rPr>
          <w:rFonts w:hint="cs"/>
          <w:rtl/>
        </w:rPr>
        <w:t xml:space="preserve"> חיות מחדש </w:t>
      </w:r>
      <w:r w:rsidR="008B19D4" w:rsidRPr="005F4935">
        <w:rPr>
          <w:rtl/>
        </w:rPr>
        <w:t>שאכן אין צורך במקור מן התורה למשפטי המלוכה</w:t>
      </w:r>
      <w:r w:rsidR="00E12D45">
        <w:rPr>
          <w:rFonts w:hint="cs"/>
          <w:rtl/>
        </w:rPr>
        <w:t>,</w:t>
      </w:r>
      <w:r w:rsidR="008B19D4" w:rsidRPr="005F4935">
        <w:rPr>
          <w:rtl/>
        </w:rPr>
        <w:t xml:space="preserve"> הכוללים בתוכ</w:t>
      </w:r>
      <w:r w:rsidR="00E12D45">
        <w:rPr>
          <w:rFonts w:hint="cs"/>
          <w:rtl/>
        </w:rPr>
        <w:t>ם</w:t>
      </w:r>
      <w:r w:rsidR="008B19D4" w:rsidRPr="005F4935">
        <w:rPr>
          <w:rtl/>
        </w:rPr>
        <w:t xml:space="preserve"> את דין מורד במלכות. דיני </w:t>
      </w:r>
      <w:r w:rsidR="00E12D45">
        <w:rPr>
          <w:rFonts w:hint="cs"/>
          <w:rtl/>
        </w:rPr>
        <w:t xml:space="preserve">המלוכה </w:t>
      </w:r>
      <w:r w:rsidR="008B19D4" w:rsidRPr="005F4935">
        <w:rPr>
          <w:rtl/>
        </w:rPr>
        <w:t xml:space="preserve">"המה רק ענין התקשרות בין המלך להעם". </w:t>
      </w:r>
      <w:r w:rsidR="00D1052E">
        <w:rPr>
          <w:rFonts w:hint="cs"/>
          <w:rtl/>
        </w:rPr>
        <w:t xml:space="preserve">כלומר, </w:t>
      </w:r>
      <w:r w:rsidR="008B19D4" w:rsidRPr="005F4935">
        <w:rPr>
          <w:rtl/>
        </w:rPr>
        <w:t>מדובר בהסכם בין המלך לנתיניו</w:t>
      </w:r>
      <w:r w:rsidR="00E46C66">
        <w:rPr>
          <w:rFonts w:hint="cs"/>
          <w:rtl/>
        </w:rPr>
        <w:t>.</w:t>
      </w:r>
      <w:r w:rsidR="008B19D4" w:rsidRPr="005F4935">
        <w:rPr>
          <w:rtl/>
        </w:rPr>
        <w:t xml:space="preserve"> </w:t>
      </w:r>
      <w:r w:rsidR="00E46C66">
        <w:rPr>
          <w:rFonts w:hint="cs"/>
          <w:rtl/>
        </w:rPr>
        <w:t xml:space="preserve">הנתינים </w:t>
      </w:r>
      <w:r w:rsidR="00A640EE" w:rsidRPr="005F4935">
        <w:rPr>
          <w:rtl/>
        </w:rPr>
        <w:t xml:space="preserve">מבינים </w:t>
      </w:r>
      <w:r w:rsidR="008B19D4" w:rsidRPr="005F4935">
        <w:rPr>
          <w:rtl/>
        </w:rPr>
        <w:t>שטובת הכלל גוברת על טובת הפרט</w:t>
      </w:r>
      <w:r w:rsidR="00013FE6">
        <w:rPr>
          <w:rFonts w:hint="cs"/>
          <w:rtl/>
        </w:rPr>
        <w:t>,</w:t>
      </w:r>
      <w:r w:rsidR="008B19D4" w:rsidRPr="005F4935">
        <w:rPr>
          <w:rtl/>
        </w:rPr>
        <w:t xml:space="preserve"> </w:t>
      </w:r>
      <w:r w:rsidR="007A39EF">
        <w:rPr>
          <w:rFonts w:hint="cs"/>
          <w:rtl/>
        </w:rPr>
        <w:t>ו</w:t>
      </w:r>
      <w:r w:rsidR="00013FE6">
        <w:rPr>
          <w:rFonts w:hint="cs"/>
          <w:rtl/>
        </w:rPr>
        <w:t xml:space="preserve">לכן הם </w:t>
      </w:r>
      <w:r w:rsidR="008B19D4" w:rsidRPr="005F4935">
        <w:rPr>
          <w:rtl/>
        </w:rPr>
        <w:t xml:space="preserve">מסכימים למסור </w:t>
      </w:r>
      <w:r w:rsidR="00B622B2">
        <w:rPr>
          <w:rFonts w:hint="cs"/>
          <w:rtl/>
        </w:rPr>
        <w:t>ביד המלך סמכויות רחבות.</w:t>
      </w:r>
    </w:p>
    <w:p w14:paraId="7ED7D52D" w14:textId="2FCD31A8" w:rsidR="008B19D4" w:rsidRPr="005F4935" w:rsidRDefault="008B19D4" w:rsidP="00344B8E">
      <w:pPr>
        <w:rPr>
          <w:rtl/>
        </w:rPr>
      </w:pPr>
      <w:r w:rsidRPr="005F4935">
        <w:rPr>
          <w:rtl/>
        </w:rPr>
        <w:t>ועדיין</w:t>
      </w:r>
      <w:r w:rsidR="00B622B2">
        <w:rPr>
          <w:rFonts w:hint="cs"/>
          <w:rtl/>
        </w:rPr>
        <w:t>,</w:t>
      </w:r>
      <w:r w:rsidRPr="005F4935">
        <w:rPr>
          <w:rtl/>
        </w:rPr>
        <w:t xml:space="preserve"> </w:t>
      </w:r>
      <w:proofErr w:type="spellStart"/>
      <w:r w:rsidRPr="005F4935">
        <w:rPr>
          <w:rtl/>
        </w:rPr>
        <w:t>המהר"ץ</w:t>
      </w:r>
      <w:proofErr w:type="spellEnd"/>
      <w:r w:rsidRPr="005F4935">
        <w:rPr>
          <w:rtl/>
        </w:rPr>
        <w:t xml:space="preserve"> מתקשה </w:t>
      </w:r>
      <w:r w:rsidR="00AB626D">
        <w:rPr>
          <w:rFonts w:hint="cs"/>
          <w:rtl/>
        </w:rPr>
        <w:t xml:space="preserve">בשאלה מדוע </w:t>
      </w:r>
      <w:r w:rsidRPr="005F4935">
        <w:rPr>
          <w:rtl/>
        </w:rPr>
        <w:t xml:space="preserve">מורד במלכות חייב מיתה. רעיון </w:t>
      </w:r>
      <w:r w:rsidR="0062137D">
        <w:rPr>
          <w:rFonts w:hint="cs"/>
          <w:rtl/>
        </w:rPr>
        <w:t xml:space="preserve">ההסכם </w:t>
      </w:r>
      <w:r w:rsidRPr="005F4935">
        <w:rPr>
          <w:rtl/>
        </w:rPr>
        <w:t xml:space="preserve">בין </w:t>
      </w:r>
      <w:r w:rsidR="0062137D">
        <w:rPr>
          <w:rFonts w:hint="cs"/>
          <w:rtl/>
        </w:rPr>
        <w:t>ה</w:t>
      </w:r>
      <w:r w:rsidRPr="005F4935">
        <w:rPr>
          <w:rtl/>
        </w:rPr>
        <w:t xml:space="preserve">מלך </w:t>
      </w:r>
      <w:r w:rsidR="0062137D">
        <w:rPr>
          <w:rFonts w:hint="cs"/>
          <w:rtl/>
        </w:rPr>
        <w:t xml:space="preserve">לעם </w:t>
      </w:r>
      <w:r w:rsidRPr="005F4935">
        <w:rPr>
          <w:rtl/>
        </w:rPr>
        <w:t xml:space="preserve">יכול להסביר </w:t>
      </w:r>
      <w:r w:rsidR="0062137D">
        <w:rPr>
          <w:rFonts w:hint="cs"/>
          <w:rtl/>
        </w:rPr>
        <w:t xml:space="preserve">מדוע רכושו של העם וממונו מסורים </w:t>
      </w:r>
      <w:r>
        <w:rPr>
          <w:rFonts w:hint="cs"/>
          <w:rtl/>
        </w:rPr>
        <w:t>למלך</w:t>
      </w:r>
      <w:r w:rsidR="0062137D">
        <w:rPr>
          <w:rFonts w:hint="cs"/>
          <w:rtl/>
        </w:rPr>
        <w:t xml:space="preserve">, </w:t>
      </w:r>
      <w:r w:rsidRPr="005F4935">
        <w:rPr>
          <w:rtl/>
        </w:rPr>
        <w:t xml:space="preserve">אך </w:t>
      </w:r>
      <w:r w:rsidR="00281BDA">
        <w:rPr>
          <w:rFonts w:hint="cs"/>
          <w:rtl/>
        </w:rPr>
        <w:t xml:space="preserve">הוא לא יכול להסביר כיצד </w:t>
      </w:r>
      <w:r w:rsidRPr="005F4935">
        <w:rPr>
          <w:rtl/>
        </w:rPr>
        <w:t>הם מפקירים גם את נפשם</w:t>
      </w:r>
      <w:r w:rsidR="00484CD2">
        <w:rPr>
          <w:rFonts w:hint="cs"/>
          <w:rtl/>
        </w:rPr>
        <w:t xml:space="preserve"> – הרי חייהם אינם שייכים להם</w:t>
      </w:r>
      <w:r w:rsidR="00184EB9">
        <w:rPr>
          <w:rFonts w:hint="cs"/>
          <w:rtl/>
        </w:rPr>
        <w:t>.</w:t>
      </w:r>
    </w:p>
    <w:p w14:paraId="391A1BE1" w14:textId="4872A03D" w:rsidR="008B19D4" w:rsidRPr="005F4935" w:rsidRDefault="00CF4C0C" w:rsidP="00344B8E">
      <w:pPr>
        <w:rPr>
          <w:rtl/>
        </w:rPr>
      </w:pPr>
      <w:r>
        <w:rPr>
          <w:rFonts w:hint="cs"/>
          <w:rtl/>
        </w:rPr>
        <w:t xml:space="preserve">כדי לענות על שאלה זו, </w:t>
      </w:r>
      <w:proofErr w:type="spellStart"/>
      <w:r w:rsidR="008B19D4" w:rsidRPr="005F4935">
        <w:rPr>
          <w:rtl/>
        </w:rPr>
        <w:t>המהר"ץ</w:t>
      </w:r>
      <w:proofErr w:type="spellEnd"/>
      <w:r w:rsidR="008B19D4" w:rsidRPr="005F4935">
        <w:rPr>
          <w:rtl/>
        </w:rPr>
        <w:t xml:space="preserve"> </w:t>
      </w:r>
      <w:r w:rsidR="00EB43E9">
        <w:rPr>
          <w:rFonts w:hint="cs"/>
          <w:rtl/>
        </w:rPr>
        <w:t xml:space="preserve">מסביר </w:t>
      </w:r>
      <w:r w:rsidR="008B19D4" w:rsidRPr="005F4935">
        <w:rPr>
          <w:rFonts w:hint="cs"/>
          <w:rtl/>
        </w:rPr>
        <w:t>שעניי</w:t>
      </w:r>
      <w:r w:rsidR="008B19D4" w:rsidRPr="005F4935">
        <w:rPr>
          <w:rFonts w:hint="eastAsia"/>
          <w:rtl/>
        </w:rPr>
        <w:t>ן</w:t>
      </w:r>
      <w:r w:rsidR="008B19D4" w:rsidRPr="005F4935">
        <w:rPr>
          <w:rtl/>
        </w:rPr>
        <w:t xml:space="preserve"> זה נלמד מדין רודף</w:t>
      </w:r>
      <w:r w:rsidR="004777B3">
        <w:rPr>
          <w:rFonts w:hint="cs"/>
          <w:rtl/>
        </w:rPr>
        <w:t>,</w:t>
      </w:r>
      <w:r w:rsidR="008B19D4" w:rsidRPr="005F4935">
        <w:rPr>
          <w:rtl/>
        </w:rPr>
        <w:t xml:space="preserve"> </w:t>
      </w:r>
      <w:r w:rsidR="00A76024">
        <w:rPr>
          <w:rFonts w:hint="cs"/>
          <w:rtl/>
        </w:rPr>
        <w:t xml:space="preserve">שמקורו </w:t>
      </w:r>
      <w:r w:rsidR="008B19D4" w:rsidRPr="005F4935">
        <w:rPr>
          <w:rtl/>
        </w:rPr>
        <w:t>במשנה בסנהדרין</w:t>
      </w:r>
      <w:r w:rsidR="00D236BB">
        <w:rPr>
          <w:rFonts w:hint="cs"/>
          <w:rtl/>
        </w:rPr>
        <w:t xml:space="preserve"> (משנה</w:t>
      </w:r>
      <w:r w:rsidR="00B6118A">
        <w:rPr>
          <w:rFonts w:hint="cs"/>
          <w:rtl/>
        </w:rPr>
        <w:t>,</w:t>
      </w:r>
      <w:r w:rsidR="00D236BB">
        <w:rPr>
          <w:rFonts w:hint="cs"/>
          <w:rtl/>
        </w:rPr>
        <w:t xml:space="preserve"> סנהדרין ח', ז)</w:t>
      </w:r>
      <w:r w:rsidR="008B19D4">
        <w:rPr>
          <w:rFonts w:hint="cs"/>
          <w:rtl/>
        </w:rPr>
        <w:t>:</w:t>
      </w:r>
    </w:p>
    <w:p w14:paraId="39AC5C62" w14:textId="5BA63339" w:rsidR="008B19D4" w:rsidRDefault="008B19D4" w:rsidP="00184EB9">
      <w:pPr>
        <w:pStyle w:val="aff5"/>
        <w:rPr>
          <w:rtl/>
        </w:rPr>
      </w:pPr>
      <w:r>
        <w:rPr>
          <w:rFonts w:hint="cs"/>
          <w:rtl/>
        </w:rPr>
        <w:t xml:space="preserve">כיון </w:t>
      </w:r>
      <w:proofErr w:type="spellStart"/>
      <w:r>
        <w:rPr>
          <w:rFonts w:hint="cs"/>
          <w:rtl/>
        </w:rPr>
        <w:t>דקיימא</w:t>
      </w:r>
      <w:proofErr w:type="spellEnd"/>
      <w:r>
        <w:rPr>
          <w:rFonts w:hint="cs"/>
          <w:rtl/>
        </w:rPr>
        <w:t xml:space="preserve"> לן </w:t>
      </w:r>
      <w:proofErr w:type="spellStart"/>
      <w:r>
        <w:rPr>
          <w:rFonts w:hint="cs"/>
          <w:rtl/>
        </w:rPr>
        <w:t>דרודף</w:t>
      </w:r>
      <w:proofErr w:type="spellEnd"/>
      <w:r>
        <w:rPr>
          <w:rFonts w:hint="cs"/>
          <w:rtl/>
        </w:rPr>
        <w:t xml:space="preserve"> שרודף אחר חברו להורגו הנה דמו מסור ביד כל אדם...</w:t>
      </w:r>
      <w:r w:rsidR="00184EB9">
        <w:rPr>
          <w:rFonts w:hint="cs"/>
          <w:rtl/>
        </w:rPr>
        <w:t xml:space="preserve"> </w:t>
      </w:r>
      <w:r>
        <w:rPr>
          <w:rFonts w:hint="cs"/>
          <w:rtl/>
        </w:rPr>
        <w:t xml:space="preserve">וכאן נמי כיון שממשלת המלך הוא הטבה כללית לכל העם, והפרט שרוצה למרוד ולהרוס יסודי החברה והנהגה הישרה, הנה נקרא רודף, כיון שמן המרידה נוכל </w:t>
      </w:r>
      <w:proofErr w:type="spellStart"/>
      <w:r>
        <w:rPr>
          <w:rFonts w:hint="cs"/>
          <w:rtl/>
        </w:rPr>
        <w:t>להסתבב</w:t>
      </w:r>
      <w:proofErr w:type="spellEnd"/>
      <w:r>
        <w:rPr>
          <w:rFonts w:hint="cs"/>
          <w:rtl/>
        </w:rPr>
        <w:t xml:space="preserve"> ולהסתעף מלחמות והריגות ושפיכות דם נקיים...</w:t>
      </w:r>
    </w:p>
    <w:p w14:paraId="2460E6AF" w14:textId="31CB9885" w:rsidR="008B19D4" w:rsidRDefault="008B19D4" w:rsidP="00344B8E">
      <w:proofErr w:type="spellStart"/>
      <w:r>
        <w:rPr>
          <w:rFonts w:hint="cs"/>
          <w:rtl/>
        </w:rPr>
        <w:t>המהר"ץ</w:t>
      </w:r>
      <w:proofErr w:type="spellEnd"/>
      <w:r>
        <w:rPr>
          <w:rFonts w:hint="cs"/>
          <w:rtl/>
        </w:rPr>
        <w:t xml:space="preserve"> מציין ש</w:t>
      </w:r>
      <w:r w:rsidR="00EC1ED7">
        <w:rPr>
          <w:rFonts w:hint="cs"/>
          <w:rtl/>
        </w:rPr>
        <w:t xml:space="preserve">גם </w:t>
      </w:r>
      <w:r>
        <w:rPr>
          <w:rFonts w:hint="cs"/>
          <w:rtl/>
        </w:rPr>
        <w:t>דין זה בנוי על הסכמת הכלל</w:t>
      </w:r>
      <w:r>
        <w:t>:</w:t>
      </w:r>
    </w:p>
    <w:p w14:paraId="347E7B33" w14:textId="165C8901" w:rsidR="008B19D4" w:rsidRPr="005F4935" w:rsidRDefault="008B19D4" w:rsidP="00EC1ED7">
      <w:pPr>
        <w:pStyle w:val="aff5"/>
        <w:rPr>
          <w:rtl/>
        </w:rPr>
      </w:pPr>
      <w:r>
        <w:rPr>
          <w:rFonts w:hint="cs"/>
          <w:rtl/>
        </w:rPr>
        <w:lastRenderedPageBreak/>
        <w:t>והעם באו בתחילה בהסכמה מוחלטת כי רק ממשלת המלך נאות להם</w:t>
      </w:r>
      <w:r w:rsidR="00EC1ED7">
        <w:rPr>
          <w:rFonts w:hint="cs"/>
          <w:rtl/>
        </w:rPr>
        <w:t xml:space="preserve">... אולם מכל מקום </w:t>
      </w:r>
      <w:proofErr w:type="spellStart"/>
      <w:r>
        <w:rPr>
          <w:rFonts w:hint="cs"/>
          <w:rtl/>
        </w:rPr>
        <w:t>נסתבב</w:t>
      </w:r>
      <w:proofErr w:type="spellEnd"/>
      <w:r>
        <w:rPr>
          <w:rFonts w:hint="cs"/>
          <w:rtl/>
        </w:rPr>
        <w:t xml:space="preserve"> דבר זה רק ע"פ הסכמתם הראשונה</w:t>
      </w:r>
      <w:r w:rsidR="00EC1ED7">
        <w:rPr>
          <w:rFonts w:hint="cs"/>
          <w:rtl/>
        </w:rPr>
        <w:t xml:space="preserve">, </w:t>
      </w:r>
      <w:proofErr w:type="spellStart"/>
      <w:r w:rsidR="00EC1ED7">
        <w:rPr>
          <w:rFonts w:hint="cs"/>
          <w:rtl/>
        </w:rPr>
        <w:t>שמאנו</w:t>
      </w:r>
      <w:proofErr w:type="spellEnd"/>
      <w:r w:rsidR="00EC1ED7">
        <w:rPr>
          <w:rFonts w:hint="cs"/>
          <w:rtl/>
        </w:rPr>
        <w:t xml:space="preserve"> בממשלת השופטים, ובחרו ממשלת דבּר אחר לדור, אשר יהיה גם כן מנחיל כתר המלוכה מאב לבן, </w:t>
      </w:r>
      <w:r>
        <w:rPr>
          <w:rFonts w:hint="cs"/>
          <w:rtl/>
        </w:rPr>
        <w:t>ובאופן זה מועיל ההתקשרות שעשו בתחילה.</w:t>
      </w:r>
    </w:p>
    <w:p w14:paraId="73493322" w14:textId="30B28DC9" w:rsidR="008B19D4" w:rsidRDefault="008B19D4" w:rsidP="00344B8E">
      <w:r w:rsidRPr="005F4935">
        <w:rPr>
          <w:rtl/>
        </w:rPr>
        <w:t xml:space="preserve">החתם סופר קרא את ספרו של </w:t>
      </w:r>
      <w:proofErr w:type="spellStart"/>
      <w:r w:rsidRPr="005F4935">
        <w:rPr>
          <w:rtl/>
        </w:rPr>
        <w:t>המהר"ץ</w:t>
      </w:r>
      <w:proofErr w:type="spellEnd"/>
      <w:r w:rsidRPr="005F4935">
        <w:rPr>
          <w:rtl/>
        </w:rPr>
        <w:t xml:space="preserve"> חיו</w:t>
      </w:r>
      <w:r>
        <w:rPr>
          <w:rFonts w:hint="cs"/>
          <w:rtl/>
        </w:rPr>
        <w:t>ת</w:t>
      </w:r>
      <w:r w:rsidR="00E15668">
        <w:rPr>
          <w:rFonts w:hint="cs"/>
          <w:rtl/>
        </w:rPr>
        <w:t>,</w:t>
      </w:r>
      <w:r w:rsidRPr="005F4935">
        <w:rPr>
          <w:rtl/>
        </w:rPr>
        <w:t xml:space="preserve"> וכתב לו מכתב תגובה</w:t>
      </w:r>
      <w:r w:rsidR="00622C8C">
        <w:rPr>
          <w:rFonts w:hint="cs"/>
          <w:rtl/>
        </w:rPr>
        <w:t>,</w:t>
      </w:r>
      <w:r w:rsidRPr="005F4935">
        <w:rPr>
          <w:rtl/>
        </w:rPr>
        <w:t xml:space="preserve"> </w:t>
      </w:r>
      <w:r w:rsidR="00622C8C">
        <w:rPr>
          <w:rFonts w:hint="cs"/>
          <w:rtl/>
        </w:rPr>
        <w:t xml:space="preserve">המופיע </w:t>
      </w:r>
      <w:proofErr w:type="spellStart"/>
      <w:r w:rsidRPr="005F4935">
        <w:rPr>
          <w:rtl/>
        </w:rPr>
        <w:t>ב</w:t>
      </w:r>
      <w:r>
        <w:rPr>
          <w:rFonts w:hint="cs"/>
          <w:rtl/>
        </w:rPr>
        <w:t>שו"ת</w:t>
      </w:r>
      <w:proofErr w:type="spellEnd"/>
      <w:r>
        <w:rPr>
          <w:rFonts w:hint="cs"/>
          <w:rtl/>
        </w:rPr>
        <w:t xml:space="preserve"> שלו</w:t>
      </w:r>
      <w:r w:rsidR="00622C8C">
        <w:rPr>
          <w:rFonts w:hint="cs"/>
          <w:rtl/>
        </w:rPr>
        <w:t>. במכתב, הוא מעלה קושיה נוספת</w:t>
      </w:r>
      <w:r w:rsidR="005E4D38">
        <w:rPr>
          <w:rFonts w:hint="cs"/>
          <w:rtl/>
        </w:rPr>
        <w:t>:</w:t>
      </w:r>
      <w:r w:rsidR="007F78A9">
        <w:rPr>
          <w:rFonts w:hint="cs"/>
          <w:rtl/>
        </w:rPr>
        <w:t xml:space="preserve"> </w:t>
      </w:r>
      <w:r w:rsidRPr="005F4935">
        <w:rPr>
          <w:rtl/>
        </w:rPr>
        <w:t>כיצד יהושע מחדש דין חדש</w:t>
      </w:r>
      <w:r w:rsidR="00CB1B30">
        <w:rPr>
          <w:rFonts w:hint="cs"/>
          <w:rtl/>
        </w:rPr>
        <w:t>,</w:t>
      </w:r>
      <w:r w:rsidRPr="005F4935">
        <w:rPr>
          <w:rtl/>
        </w:rPr>
        <w:t xml:space="preserve"> שלא </w:t>
      </w:r>
      <w:r w:rsidR="00CB1B30">
        <w:rPr>
          <w:rFonts w:hint="cs"/>
          <w:rtl/>
        </w:rPr>
        <w:t xml:space="preserve">נמצא </w:t>
      </w:r>
      <w:r w:rsidRPr="005F4935">
        <w:rPr>
          <w:rtl/>
        </w:rPr>
        <w:t>בתורת משה</w:t>
      </w:r>
      <w:r w:rsidR="005E4D38">
        <w:rPr>
          <w:rFonts w:hint="cs"/>
          <w:rtl/>
        </w:rPr>
        <w:t>?</w:t>
      </w:r>
    </w:p>
    <w:p w14:paraId="5A3B96DC" w14:textId="58B03E20" w:rsidR="008B19D4" w:rsidRPr="00DA3413" w:rsidRDefault="008B19D4" w:rsidP="00A95205">
      <w:pPr>
        <w:pStyle w:val="aff5"/>
        <w:rPr>
          <w:rtl/>
        </w:rPr>
      </w:pPr>
      <w:r w:rsidRPr="00DA3413">
        <w:rPr>
          <w:rtl/>
        </w:rPr>
        <w:t>יש לתמוה</w:t>
      </w:r>
      <w:r w:rsidR="00281FD4">
        <w:rPr>
          <w:rFonts w:hint="cs"/>
          <w:rtl/>
        </w:rPr>
        <w:t>,</w:t>
      </w:r>
      <w:r w:rsidRPr="00DA3413">
        <w:rPr>
          <w:rtl/>
        </w:rPr>
        <w:t xml:space="preserve"> כי בתורת מ</w:t>
      </w:r>
      <w:r>
        <w:rPr>
          <w:rFonts w:hint="cs"/>
          <w:rtl/>
        </w:rPr>
        <w:t>שה רבינו ע"ה</w:t>
      </w:r>
      <w:r w:rsidRPr="00DA3413">
        <w:rPr>
          <w:rtl/>
        </w:rPr>
        <w:t xml:space="preserve"> לא מצינו כלל שיהיה רשות למלך יהודה וישראל להמית איש</w:t>
      </w:r>
      <w:r>
        <w:rPr>
          <w:rFonts w:hint="cs"/>
          <w:rtl/>
        </w:rPr>
        <w:t>...</w:t>
      </w:r>
      <w:r w:rsidRPr="00DA3413">
        <w:rPr>
          <w:rtl/>
        </w:rPr>
        <w:t xml:space="preserve"> </w:t>
      </w:r>
      <w:r w:rsidR="00CB1B30">
        <w:rPr>
          <w:rFonts w:hint="cs"/>
          <w:rtl/>
        </w:rPr>
        <w:t>[ו]</w:t>
      </w:r>
      <w:r w:rsidRPr="00DA3413">
        <w:rPr>
          <w:rtl/>
        </w:rPr>
        <w:t>שיהיה רשאי לענוש ולענות נפש ומכ</w:t>
      </w:r>
      <w:r w:rsidR="00281FD4">
        <w:rPr>
          <w:rFonts w:hint="cs"/>
          <w:rtl/>
        </w:rPr>
        <w:t xml:space="preserve">ל </w:t>
      </w:r>
      <w:r w:rsidRPr="00DA3413">
        <w:rPr>
          <w:rtl/>
        </w:rPr>
        <w:t>ש</w:t>
      </w:r>
      <w:r w:rsidR="00281FD4">
        <w:rPr>
          <w:rFonts w:hint="cs"/>
          <w:rtl/>
        </w:rPr>
        <w:t>כן</w:t>
      </w:r>
      <w:r w:rsidRPr="00DA3413">
        <w:rPr>
          <w:rtl/>
        </w:rPr>
        <w:t xml:space="preserve"> להמית מנ</w:t>
      </w:r>
      <w:r>
        <w:rPr>
          <w:rFonts w:hint="cs"/>
          <w:rtl/>
        </w:rPr>
        <w:t>א ליה?</w:t>
      </w:r>
      <w:r w:rsidRPr="00DA3413">
        <w:rPr>
          <w:rtl/>
        </w:rPr>
        <w:t xml:space="preserve"> ורק בני ישראל אמרו ליהושע </w:t>
      </w:r>
      <w:r w:rsidR="00281FD4">
        <w:rPr>
          <w:rFonts w:hint="cs"/>
          <w:rtl/>
        </w:rPr>
        <w:t>'</w:t>
      </w:r>
      <w:r w:rsidRPr="00DA3413">
        <w:rPr>
          <w:rtl/>
        </w:rPr>
        <w:t>כל איש אשר ימרה את פיך יומת רק חזק ואמץ</w:t>
      </w:r>
      <w:r w:rsidR="00281FD4">
        <w:rPr>
          <w:rFonts w:hint="cs"/>
          <w:rtl/>
        </w:rPr>
        <w:t>'</w:t>
      </w:r>
      <w:r>
        <w:rPr>
          <w:rFonts w:hint="cs"/>
          <w:rtl/>
        </w:rPr>
        <w:t>...</w:t>
      </w:r>
      <w:r w:rsidRPr="00DA3413">
        <w:rPr>
          <w:rtl/>
        </w:rPr>
        <w:t xml:space="preserve"> </w:t>
      </w:r>
      <w:proofErr w:type="spellStart"/>
      <w:r w:rsidRPr="00DA3413">
        <w:rPr>
          <w:rtl/>
        </w:rPr>
        <w:t>הקושי</w:t>
      </w:r>
      <w:r>
        <w:rPr>
          <w:rFonts w:hint="cs"/>
          <w:rtl/>
        </w:rPr>
        <w:t>א</w:t>
      </w:r>
      <w:proofErr w:type="spellEnd"/>
      <w:r w:rsidRPr="00DA3413">
        <w:rPr>
          <w:rtl/>
        </w:rPr>
        <w:t xml:space="preserve"> אין הנביא רשאי לחדש, זהו קושיא </w:t>
      </w:r>
      <w:proofErr w:type="spellStart"/>
      <w:r w:rsidRPr="00DA3413">
        <w:rPr>
          <w:rtl/>
        </w:rPr>
        <w:t>שצע"ג</w:t>
      </w:r>
      <w:proofErr w:type="spellEnd"/>
      <w:r w:rsidRPr="00DA3413">
        <w:rPr>
          <w:rtl/>
        </w:rPr>
        <w:t>.</w:t>
      </w:r>
      <w:r w:rsidR="00622C8C">
        <w:rPr>
          <w:rFonts w:hint="cs"/>
          <w:rtl/>
        </w:rPr>
        <w:t xml:space="preserve"> (שו"ת חתם סופר, חלק אורח חיים סימן ר"ח)</w:t>
      </w:r>
    </w:p>
    <w:p w14:paraId="3B176B56" w14:textId="1442C257" w:rsidR="008B19D4" w:rsidRDefault="008B19D4" w:rsidP="00344B8E">
      <w:pPr>
        <w:rPr>
          <w:rtl/>
        </w:rPr>
      </w:pPr>
      <w:r w:rsidRPr="005F4935">
        <w:rPr>
          <w:rtl/>
        </w:rPr>
        <w:t xml:space="preserve">תשובת החתם סופר </w:t>
      </w:r>
      <w:r>
        <w:rPr>
          <w:rFonts w:hint="cs"/>
          <w:rtl/>
        </w:rPr>
        <w:t>היא שאכן</w:t>
      </w:r>
      <w:r w:rsidR="004C7208">
        <w:rPr>
          <w:rFonts w:hint="cs"/>
          <w:rtl/>
        </w:rPr>
        <w:t>,</w:t>
      </w:r>
      <w:r>
        <w:rPr>
          <w:rFonts w:hint="cs"/>
          <w:rtl/>
        </w:rPr>
        <w:t xml:space="preserve"> יש מקור בתורה </w:t>
      </w:r>
      <w:r w:rsidR="00CC7C2C">
        <w:rPr>
          <w:rFonts w:hint="cs"/>
          <w:rtl/>
        </w:rPr>
        <w:t xml:space="preserve">המעניק </w:t>
      </w:r>
      <w:r>
        <w:rPr>
          <w:rFonts w:hint="cs"/>
          <w:rtl/>
        </w:rPr>
        <w:t xml:space="preserve">למלכות </w:t>
      </w:r>
      <w:r w:rsidR="00CC7C2C">
        <w:rPr>
          <w:rFonts w:hint="cs"/>
          <w:rtl/>
        </w:rPr>
        <w:t xml:space="preserve">זכות </w:t>
      </w:r>
      <w:r w:rsidR="00B04E11">
        <w:rPr>
          <w:rFonts w:hint="cs"/>
          <w:rtl/>
        </w:rPr>
        <w:t>ליטול חיים</w:t>
      </w:r>
      <w:r>
        <w:rPr>
          <w:rFonts w:hint="cs"/>
          <w:rtl/>
        </w:rPr>
        <w:t xml:space="preserve">. הוא מצטט את פירוש הרמב"ן </w:t>
      </w:r>
      <w:r w:rsidR="007A5A7C">
        <w:rPr>
          <w:rFonts w:hint="cs"/>
          <w:rtl/>
        </w:rPr>
        <w:t>ל</w:t>
      </w:r>
      <w:r>
        <w:rPr>
          <w:rFonts w:hint="cs"/>
          <w:rtl/>
        </w:rPr>
        <w:t>פסוק</w:t>
      </w:r>
      <w:r w:rsidR="00E97B7C">
        <w:rPr>
          <w:rFonts w:hint="cs"/>
          <w:rtl/>
        </w:rPr>
        <w:t xml:space="preserve"> </w:t>
      </w:r>
      <w:r w:rsidR="007A5A7C">
        <w:rPr>
          <w:rFonts w:hint="cs"/>
          <w:rtl/>
        </w:rPr>
        <w:t>"</w:t>
      </w:r>
      <w:proofErr w:type="spellStart"/>
      <w:r w:rsidRPr="00DA3413">
        <w:rPr>
          <w:rtl/>
        </w:rPr>
        <w:t>כ</w:t>
      </w:r>
      <w:r w:rsidR="00E97B7C" w:rsidRPr="00E97B7C">
        <w:rPr>
          <w:rtl/>
        </w:rPr>
        <w:t>ׇּל</w:t>
      </w:r>
      <w:proofErr w:type="spellEnd"/>
      <w:r w:rsidR="004C7208">
        <w:rPr>
          <w:rFonts w:hint="cs"/>
          <w:rtl/>
        </w:rPr>
        <w:t xml:space="preserve"> </w:t>
      </w:r>
      <w:r w:rsidR="00E97B7C" w:rsidRPr="00E97B7C">
        <w:rPr>
          <w:rtl/>
        </w:rPr>
        <w:t xml:space="preserve">חֵרֶם אֲשֶׁר </w:t>
      </w:r>
      <w:proofErr w:type="spellStart"/>
      <w:r w:rsidR="00E97B7C" w:rsidRPr="00E97B7C">
        <w:rPr>
          <w:rtl/>
        </w:rPr>
        <w:t>יׇחֳרַם</w:t>
      </w:r>
      <w:proofErr w:type="spellEnd"/>
      <w:r w:rsidR="00E97B7C" w:rsidRPr="00E97B7C">
        <w:rPr>
          <w:rtl/>
        </w:rPr>
        <w:t xml:space="preserve"> מִן</w:t>
      </w:r>
      <w:r w:rsidR="004C7208">
        <w:rPr>
          <w:rFonts w:hint="cs"/>
          <w:rtl/>
        </w:rPr>
        <w:t xml:space="preserve"> </w:t>
      </w:r>
      <w:r w:rsidR="00E97B7C" w:rsidRPr="00E97B7C">
        <w:rPr>
          <w:rtl/>
        </w:rPr>
        <w:t>הָאָדָם לֹא יִפָּדֶה מוֹת יוּמָת</w:t>
      </w:r>
      <w:r w:rsidR="007A5A7C">
        <w:rPr>
          <w:rFonts w:hint="cs"/>
          <w:rtl/>
        </w:rPr>
        <w:t>" (</w:t>
      </w:r>
      <w:r w:rsidR="007A5A7C" w:rsidRPr="00DA3413">
        <w:rPr>
          <w:rFonts w:hint="cs"/>
          <w:rtl/>
        </w:rPr>
        <w:t>ויקר</w:t>
      </w:r>
      <w:r w:rsidR="007A5A7C" w:rsidRPr="00DA3413">
        <w:rPr>
          <w:rFonts w:hint="eastAsia"/>
          <w:rtl/>
        </w:rPr>
        <w:t>א</w:t>
      </w:r>
      <w:r w:rsidR="007A5A7C" w:rsidRPr="00DC2C4E">
        <w:rPr>
          <w:rFonts w:hint="cs"/>
          <w:rtl/>
        </w:rPr>
        <w:t xml:space="preserve"> </w:t>
      </w:r>
      <w:r w:rsidR="007A5A7C" w:rsidRPr="00DA3413">
        <w:rPr>
          <w:rtl/>
        </w:rPr>
        <w:t>כ</w:t>
      </w:r>
      <w:r w:rsidR="007A5A7C">
        <w:rPr>
          <w:rFonts w:hint="cs"/>
          <w:rtl/>
        </w:rPr>
        <w:t>"</w:t>
      </w:r>
      <w:r w:rsidR="007A5A7C" w:rsidRPr="00DA3413">
        <w:rPr>
          <w:rtl/>
        </w:rPr>
        <w:t>ז</w:t>
      </w:r>
      <w:r w:rsidR="007A5A7C" w:rsidRPr="00DC2C4E">
        <w:rPr>
          <w:rFonts w:hint="cs"/>
          <w:rtl/>
        </w:rPr>
        <w:t xml:space="preserve">, </w:t>
      </w:r>
      <w:proofErr w:type="spellStart"/>
      <w:r w:rsidR="007A5A7C" w:rsidRPr="00DA3413">
        <w:rPr>
          <w:rtl/>
        </w:rPr>
        <w:t>כ</w:t>
      </w:r>
      <w:r w:rsidR="007A5A7C">
        <w:rPr>
          <w:rFonts w:hint="cs"/>
          <w:rtl/>
        </w:rPr>
        <w:t>ט</w:t>
      </w:r>
      <w:proofErr w:type="spellEnd"/>
      <w:r w:rsidR="007A5A7C">
        <w:rPr>
          <w:rFonts w:hint="cs"/>
          <w:rtl/>
        </w:rPr>
        <w:t>).</w:t>
      </w:r>
    </w:p>
    <w:p w14:paraId="51002E10" w14:textId="37B1148E" w:rsidR="00DA5AB3" w:rsidRDefault="007F308B" w:rsidP="00344B8E">
      <w:pPr>
        <w:rPr>
          <w:rtl/>
        </w:rPr>
      </w:pPr>
      <w:r>
        <w:rPr>
          <w:rFonts w:hint="cs"/>
          <w:rtl/>
        </w:rPr>
        <w:t xml:space="preserve">בפירושו, </w:t>
      </w:r>
      <w:r w:rsidR="008B19D4">
        <w:rPr>
          <w:rFonts w:hint="cs"/>
          <w:rtl/>
        </w:rPr>
        <w:t xml:space="preserve">הרמב"ן </w:t>
      </w:r>
      <w:r>
        <w:rPr>
          <w:rFonts w:hint="cs"/>
          <w:rtl/>
        </w:rPr>
        <w:t xml:space="preserve">מסביר </w:t>
      </w:r>
      <w:r w:rsidR="008B19D4">
        <w:rPr>
          <w:rFonts w:hint="cs"/>
          <w:rtl/>
        </w:rPr>
        <w:t xml:space="preserve">שפסוק זה משמש מקור </w:t>
      </w:r>
      <w:r w:rsidR="00DA5AB3">
        <w:rPr>
          <w:rFonts w:hint="cs"/>
          <w:rtl/>
        </w:rPr>
        <w:t>ליכולתו של המלך להחרים</w:t>
      </w:r>
      <w:r w:rsidR="008B19D4">
        <w:rPr>
          <w:rFonts w:hint="cs"/>
          <w:rtl/>
        </w:rPr>
        <w:t>:</w:t>
      </w:r>
      <w:r w:rsidR="008B19D4" w:rsidRPr="00972A4C">
        <w:rPr>
          <w:rtl/>
        </w:rPr>
        <w:t xml:space="preserve"> </w:t>
      </w:r>
    </w:p>
    <w:p w14:paraId="3F55F9B6" w14:textId="595238B6" w:rsidR="00DA5AB3" w:rsidRDefault="008B19D4" w:rsidP="008C283F">
      <w:pPr>
        <w:ind w:left="720"/>
        <w:rPr>
          <w:rtl/>
        </w:rPr>
      </w:pPr>
      <w:r w:rsidRPr="00DA3413">
        <w:rPr>
          <w:rtl/>
        </w:rPr>
        <w:t xml:space="preserve">מלך בישראל או </w:t>
      </w:r>
      <w:proofErr w:type="spellStart"/>
      <w:r w:rsidRPr="00DA3413">
        <w:rPr>
          <w:rtl/>
        </w:rPr>
        <w:t>סנהדרי</w:t>
      </w:r>
      <w:proofErr w:type="spellEnd"/>
      <w:r w:rsidRPr="00DA3413">
        <w:rPr>
          <w:rtl/>
        </w:rPr>
        <w:t xml:space="preserve"> גדולה במעמד כל ישראל שיש להם רשות במשפטים, אם יחרימו על עיר </w:t>
      </w:r>
      <w:proofErr w:type="spellStart"/>
      <w:r w:rsidRPr="00DA3413">
        <w:rPr>
          <w:rtl/>
        </w:rPr>
        <w:t>להלחם</w:t>
      </w:r>
      <w:proofErr w:type="spellEnd"/>
      <w:r w:rsidRPr="00DA3413">
        <w:rPr>
          <w:rtl/>
        </w:rPr>
        <w:t xml:space="preserve"> עליה, וכן אם יחרימו על דבר, העובר עליו חייב מיתה</w:t>
      </w:r>
      <w:r>
        <w:rPr>
          <w:rFonts w:hint="cs"/>
          <w:rtl/>
        </w:rPr>
        <w:t>.</w:t>
      </w:r>
      <w:r w:rsidR="00DA5AB3">
        <w:rPr>
          <w:rFonts w:hint="cs"/>
          <w:rtl/>
        </w:rPr>
        <w:t xml:space="preserve"> (רמב"ן על ויקרא כ"ז, </w:t>
      </w:r>
      <w:proofErr w:type="spellStart"/>
      <w:r w:rsidR="00DA5AB3">
        <w:rPr>
          <w:rFonts w:hint="cs"/>
          <w:rtl/>
        </w:rPr>
        <w:t>כט</w:t>
      </w:r>
      <w:proofErr w:type="spellEnd"/>
      <w:r w:rsidR="00DA5AB3">
        <w:rPr>
          <w:rFonts w:hint="cs"/>
          <w:rtl/>
        </w:rPr>
        <w:t>)</w:t>
      </w:r>
    </w:p>
    <w:p w14:paraId="0C7D8DEC" w14:textId="6C655782" w:rsidR="008B19D4" w:rsidRPr="00DA3413" w:rsidRDefault="002F0064" w:rsidP="00344B8E">
      <w:pPr>
        <w:rPr>
          <w:rtl/>
        </w:rPr>
      </w:pPr>
      <w:r>
        <w:rPr>
          <w:rFonts w:hint="cs"/>
          <w:rtl/>
        </w:rPr>
        <w:t xml:space="preserve">באמצעות פסוק זה, </w:t>
      </w:r>
      <w:r w:rsidR="008B19D4">
        <w:rPr>
          <w:rFonts w:hint="cs"/>
          <w:rtl/>
        </w:rPr>
        <w:t xml:space="preserve">הרמב"ן </w:t>
      </w:r>
      <w:r>
        <w:rPr>
          <w:rFonts w:hint="cs"/>
          <w:rtl/>
        </w:rPr>
        <w:t xml:space="preserve">מסביר </w:t>
      </w:r>
      <w:r w:rsidR="008B19D4">
        <w:rPr>
          <w:rFonts w:hint="cs"/>
          <w:rtl/>
        </w:rPr>
        <w:t xml:space="preserve">כיצד </w:t>
      </w:r>
      <w:proofErr w:type="spellStart"/>
      <w:r w:rsidR="008B19D4">
        <w:rPr>
          <w:rFonts w:hint="cs"/>
          <w:rtl/>
        </w:rPr>
        <w:t>נתחייבו</w:t>
      </w:r>
      <w:proofErr w:type="spellEnd"/>
      <w:r w:rsidR="008B19D4">
        <w:rPr>
          <w:rFonts w:hint="cs"/>
          <w:rtl/>
        </w:rPr>
        <w:t xml:space="preserve"> אנשי יבש גלעד </w:t>
      </w:r>
      <w:r w:rsidR="006760C8">
        <w:rPr>
          <w:rFonts w:hint="cs"/>
          <w:rtl/>
        </w:rPr>
        <w:t xml:space="preserve">מיתה </w:t>
      </w:r>
      <w:r w:rsidR="008B19D4">
        <w:rPr>
          <w:rFonts w:hint="cs"/>
          <w:rtl/>
        </w:rPr>
        <w:t>כפי שמסופר ב</w:t>
      </w:r>
      <w:r w:rsidR="006760C8">
        <w:rPr>
          <w:rFonts w:hint="cs"/>
          <w:rtl/>
        </w:rPr>
        <w:t>סיפור פילגש בגבעה (</w:t>
      </w:r>
      <w:r w:rsidR="008B19D4">
        <w:rPr>
          <w:rFonts w:hint="cs"/>
          <w:rtl/>
        </w:rPr>
        <w:t>שופטים כ"א, י</w:t>
      </w:r>
      <w:r w:rsidR="006760C8">
        <w:rPr>
          <w:rFonts w:hint="cs"/>
          <w:rtl/>
        </w:rPr>
        <w:t>),</w:t>
      </w:r>
      <w:r w:rsidR="008B19D4">
        <w:rPr>
          <w:rFonts w:hint="cs"/>
          <w:rtl/>
        </w:rPr>
        <w:t xml:space="preserve"> </w:t>
      </w:r>
      <w:r w:rsidR="006760C8">
        <w:rPr>
          <w:rFonts w:hint="cs"/>
          <w:rtl/>
        </w:rPr>
        <w:t>ו</w:t>
      </w:r>
      <w:r w:rsidR="008B19D4">
        <w:rPr>
          <w:rFonts w:hint="cs"/>
          <w:rtl/>
        </w:rPr>
        <w:t xml:space="preserve">כיצד נתחייב יהונתן בן שאול </w:t>
      </w:r>
      <w:r w:rsidR="006760C8">
        <w:rPr>
          <w:rFonts w:hint="cs"/>
          <w:rtl/>
        </w:rPr>
        <w:t xml:space="preserve">מיתה </w:t>
      </w:r>
      <w:r w:rsidR="008B19D4">
        <w:rPr>
          <w:rFonts w:hint="cs"/>
          <w:rtl/>
        </w:rPr>
        <w:t>(</w:t>
      </w:r>
      <w:r w:rsidR="008B19D4" w:rsidRPr="001D00CD">
        <w:rPr>
          <w:rtl/>
        </w:rPr>
        <w:t>ש</w:t>
      </w:r>
      <w:r w:rsidR="006760C8">
        <w:rPr>
          <w:rFonts w:hint="cs"/>
          <w:rtl/>
        </w:rPr>
        <w:t xml:space="preserve">מואל </w:t>
      </w:r>
      <w:r w:rsidR="008B19D4" w:rsidRPr="001D00CD">
        <w:rPr>
          <w:rtl/>
        </w:rPr>
        <w:t>א</w:t>
      </w:r>
      <w:r w:rsidR="006760C8">
        <w:rPr>
          <w:rFonts w:hint="cs"/>
          <w:rtl/>
        </w:rPr>
        <w:t>'</w:t>
      </w:r>
      <w:r w:rsidR="008B19D4" w:rsidRPr="001D00CD">
        <w:rPr>
          <w:rtl/>
        </w:rPr>
        <w:t xml:space="preserve"> י</w:t>
      </w:r>
      <w:r w:rsidR="006760C8">
        <w:rPr>
          <w:rFonts w:hint="cs"/>
          <w:rtl/>
        </w:rPr>
        <w:t>"</w:t>
      </w:r>
      <w:r w:rsidR="008B19D4" w:rsidRPr="001D00CD">
        <w:rPr>
          <w:rtl/>
        </w:rPr>
        <w:t>ד</w:t>
      </w:r>
      <w:r w:rsidR="00CF6345">
        <w:rPr>
          <w:rFonts w:hint="cs"/>
          <w:rtl/>
        </w:rPr>
        <w:t>,</w:t>
      </w:r>
      <w:r w:rsidR="008B19D4" w:rsidRPr="001D00CD">
        <w:rPr>
          <w:rtl/>
        </w:rPr>
        <w:t xml:space="preserve"> מד)</w:t>
      </w:r>
      <w:r w:rsidR="008B19D4">
        <w:rPr>
          <w:rFonts w:hint="cs"/>
          <w:rtl/>
        </w:rPr>
        <w:t>.</w:t>
      </w:r>
    </w:p>
    <w:p w14:paraId="47BA5BBE" w14:textId="1E6866BE" w:rsidR="008B19D4" w:rsidRDefault="008B19D4" w:rsidP="00344B8E">
      <w:pPr>
        <w:rPr>
          <w:rtl/>
        </w:rPr>
      </w:pPr>
      <w:r>
        <w:rPr>
          <w:rFonts w:hint="cs"/>
          <w:rtl/>
        </w:rPr>
        <w:t xml:space="preserve">החתם סופר </w:t>
      </w:r>
      <w:r w:rsidR="0075757C">
        <w:rPr>
          <w:rFonts w:hint="cs"/>
          <w:rtl/>
        </w:rPr>
        <w:t>צועד בעקבות הרמב"ן, ו</w:t>
      </w:r>
      <w:r>
        <w:rPr>
          <w:rFonts w:hint="cs"/>
          <w:rtl/>
        </w:rPr>
        <w:t>קובע ש</w:t>
      </w:r>
      <w:r w:rsidR="0075757C">
        <w:rPr>
          <w:rFonts w:hint="cs"/>
          <w:rtl/>
        </w:rPr>
        <w:t xml:space="preserve">גם </w:t>
      </w:r>
      <w:r>
        <w:rPr>
          <w:rFonts w:hint="cs"/>
          <w:rtl/>
        </w:rPr>
        <w:t xml:space="preserve">דין מורד במלכות מבוסס על </w:t>
      </w:r>
      <w:r w:rsidR="00657443">
        <w:rPr>
          <w:rFonts w:hint="cs"/>
          <w:rtl/>
        </w:rPr>
        <w:t>פסוק זה</w:t>
      </w:r>
      <w:r>
        <w:rPr>
          <w:rFonts w:hint="cs"/>
          <w:rtl/>
        </w:rPr>
        <w:t>.</w:t>
      </w:r>
    </w:p>
    <w:p w14:paraId="535E6D07" w14:textId="03450BA5" w:rsidR="008B19D4" w:rsidRDefault="008B19D4" w:rsidP="00344B8E">
      <w:pPr>
        <w:rPr>
          <w:rtl/>
        </w:rPr>
      </w:pPr>
      <w:r>
        <w:rPr>
          <w:rFonts w:hint="cs"/>
          <w:rtl/>
        </w:rPr>
        <w:t xml:space="preserve">הרב בן ציון מאיר חי </w:t>
      </w:r>
      <w:r w:rsidRPr="00C44501">
        <w:rPr>
          <w:rFonts w:hint="cs"/>
          <w:rtl/>
        </w:rPr>
        <w:t xml:space="preserve">עוזיאל </w:t>
      </w:r>
      <w:r>
        <w:rPr>
          <w:rFonts w:hint="cs"/>
          <w:rtl/>
        </w:rPr>
        <w:t>דוחה את המקור של החתם סופר</w:t>
      </w:r>
      <w:r w:rsidR="007438F7">
        <w:rPr>
          <w:rFonts w:hint="cs"/>
          <w:rtl/>
        </w:rPr>
        <w:t>,</w:t>
      </w:r>
      <w:r>
        <w:rPr>
          <w:rFonts w:hint="cs"/>
          <w:rtl/>
        </w:rPr>
        <w:t xml:space="preserve"> וטוען שהמקור לסמכות </w:t>
      </w:r>
      <w:r w:rsidR="007438F7">
        <w:rPr>
          <w:rFonts w:hint="cs"/>
          <w:rtl/>
        </w:rPr>
        <w:t>ה</w:t>
      </w:r>
      <w:r>
        <w:rPr>
          <w:rFonts w:hint="cs"/>
          <w:rtl/>
        </w:rPr>
        <w:t xml:space="preserve">מלך </w:t>
      </w:r>
      <w:r w:rsidR="007438F7">
        <w:rPr>
          <w:rFonts w:hint="cs"/>
          <w:rtl/>
        </w:rPr>
        <w:t>נמצא ב</w:t>
      </w:r>
      <w:r>
        <w:rPr>
          <w:rFonts w:hint="cs"/>
          <w:rtl/>
        </w:rPr>
        <w:t xml:space="preserve">פסוק </w:t>
      </w:r>
      <w:r w:rsidR="007438F7">
        <w:rPr>
          <w:rFonts w:hint="cs"/>
          <w:rtl/>
        </w:rPr>
        <w:t>אחר</w:t>
      </w:r>
      <w:r>
        <w:rPr>
          <w:rFonts w:hint="cs"/>
          <w:rtl/>
        </w:rPr>
        <w:t>:</w:t>
      </w:r>
      <w:r w:rsidR="007438F7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326E07" w:rsidRPr="00326E07">
        <w:rPr>
          <w:rtl/>
        </w:rPr>
        <w:t>שׂוֹם תָּשִׂים עָלֶיךָ מֶלֶךְ</w:t>
      </w:r>
      <w:r>
        <w:rPr>
          <w:rFonts w:hint="cs"/>
          <w:rtl/>
        </w:rPr>
        <w:t xml:space="preserve">" (דברים י"ז, טו) </w:t>
      </w:r>
      <w:r w:rsidR="00326E07">
        <w:rPr>
          <w:rFonts w:hint="cs"/>
          <w:rtl/>
        </w:rPr>
        <w:t xml:space="preserve">עליו חז"ל דרשו: </w:t>
      </w:r>
      <w:r>
        <w:rPr>
          <w:rFonts w:hint="cs"/>
          <w:rtl/>
        </w:rPr>
        <w:t>"</w:t>
      </w:r>
      <w:r w:rsidR="00C03C34">
        <w:rPr>
          <w:rFonts w:hint="cs"/>
          <w:rtl/>
        </w:rPr>
        <w:t xml:space="preserve">שום תשים עליך מלך – שתהא </w:t>
      </w:r>
      <w:r>
        <w:rPr>
          <w:rFonts w:hint="cs"/>
          <w:rtl/>
        </w:rPr>
        <w:t>אימתו עליך (סנהדרין כ:)</w:t>
      </w:r>
      <w:r w:rsidR="003D01FD">
        <w:rPr>
          <w:rFonts w:hint="cs"/>
          <w:rtl/>
        </w:rPr>
        <w:t xml:space="preserve">. </w:t>
      </w:r>
      <w:r w:rsidR="00ED6B50">
        <w:rPr>
          <w:rFonts w:hint="cs"/>
          <w:rtl/>
        </w:rPr>
        <w:t xml:space="preserve">כך </w:t>
      </w:r>
      <w:r w:rsidR="003D01FD">
        <w:rPr>
          <w:rFonts w:hint="cs"/>
          <w:rtl/>
        </w:rPr>
        <w:t>הרב עוזיאל כותב:</w:t>
      </w:r>
    </w:p>
    <w:p w14:paraId="688979AF" w14:textId="7B28A782" w:rsidR="008B19D4" w:rsidRDefault="008B19D4" w:rsidP="00181906">
      <w:pPr>
        <w:ind w:left="720"/>
        <w:rPr>
          <w:rtl/>
        </w:rPr>
      </w:pPr>
      <w:r w:rsidRPr="00C44501">
        <w:rPr>
          <w:rFonts w:hint="eastAsia"/>
          <w:rtl/>
        </w:rPr>
        <w:t>ומה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שמורד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במלכות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חייב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מיתה</w:t>
      </w:r>
      <w:r w:rsidRPr="00C44501">
        <w:rPr>
          <w:rtl/>
        </w:rPr>
        <w:t xml:space="preserve">, </w:t>
      </w:r>
      <w:r w:rsidRPr="00C44501">
        <w:rPr>
          <w:rFonts w:hint="eastAsia"/>
          <w:rtl/>
        </w:rPr>
        <w:t>אין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זה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משום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שקבלוהו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עליהם</w:t>
      </w:r>
      <w:r w:rsidRPr="00C44501">
        <w:rPr>
          <w:rtl/>
        </w:rPr>
        <w:t xml:space="preserve">, </w:t>
      </w:r>
      <w:r w:rsidRPr="00C44501">
        <w:rPr>
          <w:rFonts w:hint="eastAsia"/>
          <w:rtl/>
        </w:rPr>
        <w:t>אלא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מגזרת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הכתוב</w:t>
      </w:r>
      <w:r w:rsidRPr="00C44501">
        <w:rPr>
          <w:rtl/>
        </w:rPr>
        <w:t xml:space="preserve"> </w:t>
      </w:r>
      <w:proofErr w:type="spellStart"/>
      <w:r w:rsidRPr="00C44501">
        <w:rPr>
          <w:rFonts w:hint="eastAsia"/>
          <w:rtl/>
        </w:rPr>
        <w:t>ד</w:t>
      </w:r>
      <w:r w:rsidR="00AD5C51">
        <w:rPr>
          <w:rFonts w:hint="cs"/>
          <w:rtl/>
        </w:rPr>
        <w:t>'</w:t>
      </w:r>
      <w:r w:rsidR="00AD5C51" w:rsidRPr="00326E07">
        <w:rPr>
          <w:rtl/>
        </w:rPr>
        <w:t>שׂוֹם</w:t>
      </w:r>
      <w:proofErr w:type="spellEnd"/>
      <w:r w:rsidR="00AD5C51" w:rsidRPr="00326E07">
        <w:rPr>
          <w:rtl/>
        </w:rPr>
        <w:t xml:space="preserve"> תָּשִׂים עָלֶיךָ מֶלֶךְ</w:t>
      </w:r>
      <w:r w:rsidR="00AD5C51">
        <w:rPr>
          <w:rFonts w:hint="cs"/>
          <w:rtl/>
        </w:rPr>
        <w:t>'</w:t>
      </w:r>
      <w:r w:rsidRPr="00C44501">
        <w:rPr>
          <w:rtl/>
        </w:rPr>
        <w:t xml:space="preserve">. </w:t>
      </w:r>
      <w:r w:rsidRPr="00C44501">
        <w:rPr>
          <w:rFonts w:hint="eastAsia"/>
          <w:rtl/>
        </w:rPr>
        <w:t>ובמושג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מלך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נכלל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גם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רשות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לדון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דין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מיתה</w:t>
      </w:r>
      <w:r w:rsidRPr="00C44501">
        <w:rPr>
          <w:rtl/>
        </w:rPr>
        <w:t xml:space="preserve">, </w:t>
      </w:r>
      <w:r w:rsidRPr="00C44501">
        <w:rPr>
          <w:rFonts w:hint="eastAsia"/>
          <w:rtl/>
        </w:rPr>
        <w:t>משום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מורד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במלכות</w:t>
      </w:r>
      <w:r w:rsidRPr="00C44501">
        <w:rPr>
          <w:rtl/>
        </w:rPr>
        <w:t xml:space="preserve">, </w:t>
      </w:r>
      <w:r w:rsidRPr="00C44501">
        <w:rPr>
          <w:rFonts w:hint="eastAsia"/>
          <w:rtl/>
        </w:rPr>
        <w:t>וכמו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שמצאנו</w:t>
      </w:r>
      <w:r w:rsidRPr="00C44501">
        <w:rPr>
          <w:rtl/>
        </w:rPr>
        <w:t xml:space="preserve"> </w:t>
      </w:r>
      <w:r w:rsidRPr="00C44501">
        <w:rPr>
          <w:rFonts w:hint="eastAsia"/>
          <w:rtl/>
        </w:rPr>
        <w:t>ביהושע</w:t>
      </w:r>
      <w:r w:rsidR="00181906">
        <w:rPr>
          <w:rFonts w:hint="cs"/>
          <w:rtl/>
        </w:rPr>
        <w:t>:</w:t>
      </w:r>
      <w:r w:rsidRPr="00C44501">
        <w:rPr>
          <w:rtl/>
        </w:rPr>
        <w:t xml:space="preserve"> </w:t>
      </w:r>
      <w:r w:rsidR="00285FD8">
        <w:rPr>
          <w:rFonts w:hint="cs"/>
          <w:rtl/>
        </w:rPr>
        <w:t>'</w:t>
      </w:r>
      <w:r w:rsidR="00285FD8" w:rsidRPr="00DF2633">
        <w:rPr>
          <w:rtl/>
        </w:rPr>
        <w:t>כָּל</w:t>
      </w:r>
      <w:r w:rsidR="00285FD8">
        <w:rPr>
          <w:rFonts w:hint="cs"/>
          <w:rtl/>
        </w:rPr>
        <w:t xml:space="preserve"> </w:t>
      </w:r>
      <w:r w:rsidR="00285FD8" w:rsidRPr="00DF2633">
        <w:rPr>
          <w:rtl/>
        </w:rPr>
        <w:t xml:space="preserve">אִישׁ </w:t>
      </w:r>
      <w:proofErr w:type="spellStart"/>
      <w:r w:rsidR="00DF2633" w:rsidRPr="00DF2633">
        <w:rPr>
          <w:rtl/>
        </w:rPr>
        <w:t>אֲשֶׁר־יַמְרֶה</w:t>
      </w:r>
      <w:proofErr w:type="spellEnd"/>
      <w:r w:rsidR="00DF2633" w:rsidRPr="00DF2633">
        <w:rPr>
          <w:rtl/>
        </w:rPr>
        <w:t xml:space="preserve"> </w:t>
      </w:r>
      <w:proofErr w:type="spellStart"/>
      <w:r w:rsidR="00DF2633" w:rsidRPr="00DF2633">
        <w:rPr>
          <w:rtl/>
        </w:rPr>
        <w:t>אֶת־פִּיך</w:t>
      </w:r>
      <w:proofErr w:type="spellEnd"/>
      <w:r w:rsidR="00DF2633" w:rsidRPr="00DF2633">
        <w:rPr>
          <w:rtl/>
        </w:rPr>
        <w:t>ָ</w:t>
      </w:r>
      <w:r w:rsidR="00285FD8">
        <w:rPr>
          <w:rFonts w:hint="cs"/>
          <w:rtl/>
        </w:rPr>
        <w:t>,</w:t>
      </w:r>
      <w:r w:rsidR="00DF2633" w:rsidRPr="00DF2633">
        <w:rPr>
          <w:rtl/>
        </w:rPr>
        <w:t xml:space="preserve"> </w:t>
      </w:r>
      <w:proofErr w:type="spellStart"/>
      <w:r w:rsidR="00DF2633" w:rsidRPr="00DF2633">
        <w:rPr>
          <w:rtl/>
        </w:rPr>
        <w:t>וְלֹא־יִשְׁמַע</w:t>
      </w:r>
      <w:proofErr w:type="spellEnd"/>
      <w:r w:rsidR="00DF2633" w:rsidRPr="00DF2633">
        <w:rPr>
          <w:rtl/>
        </w:rPr>
        <w:t xml:space="preserve"> </w:t>
      </w:r>
      <w:proofErr w:type="spellStart"/>
      <w:r w:rsidR="00DF2633" w:rsidRPr="00DF2633">
        <w:rPr>
          <w:rtl/>
        </w:rPr>
        <w:t>אֶת־דְּבָרֶיך</w:t>
      </w:r>
      <w:proofErr w:type="spellEnd"/>
      <w:r w:rsidR="00DF2633" w:rsidRPr="00DF2633">
        <w:rPr>
          <w:rtl/>
        </w:rPr>
        <w:t>ָ</w:t>
      </w:r>
      <w:r w:rsidR="00DF2633">
        <w:rPr>
          <w:rFonts w:hint="cs"/>
          <w:rtl/>
        </w:rPr>
        <w:t>...</w:t>
      </w:r>
      <w:r w:rsidR="002218A7">
        <w:rPr>
          <w:rFonts w:hint="cs"/>
          <w:rtl/>
        </w:rPr>
        <w:t xml:space="preserve"> </w:t>
      </w:r>
      <w:r w:rsidR="00DF2633" w:rsidRPr="00DF2633">
        <w:rPr>
          <w:rtl/>
        </w:rPr>
        <w:t>יוּמָת</w:t>
      </w:r>
      <w:r w:rsidR="00DF2633">
        <w:rPr>
          <w:rFonts w:hint="cs"/>
          <w:rtl/>
        </w:rPr>
        <w:t>'</w:t>
      </w:r>
      <w:r w:rsidRPr="00C44501">
        <w:rPr>
          <w:rtl/>
        </w:rPr>
        <w:t>.</w:t>
      </w:r>
      <w:r w:rsidR="00181906">
        <w:rPr>
          <w:rFonts w:hint="cs"/>
          <w:rtl/>
        </w:rPr>
        <w:t xml:space="preserve"> </w:t>
      </w:r>
      <w:r w:rsidR="00181906" w:rsidRPr="00C44501">
        <w:rPr>
          <w:rFonts w:hint="cs"/>
          <w:rtl/>
        </w:rPr>
        <w:t>(</w:t>
      </w:r>
      <w:r w:rsidR="00181906" w:rsidRPr="00C44501">
        <w:rPr>
          <w:rFonts w:hint="eastAsia"/>
          <w:rtl/>
        </w:rPr>
        <w:t>שו</w:t>
      </w:r>
      <w:r w:rsidR="00181906" w:rsidRPr="00C44501">
        <w:rPr>
          <w:rtl/>
        </w:rPr>
        <w:t>"</w:t>
      </w:r>
      <w:r w:rsidR="00181906" w:rsidRPr="00C44501">
        <w:rPr>
          <w:rFonts w:hint="eastAsia"/>
          <w:rtl/>
        </w:rPr>
        <w:t>ת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משפטי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עוזיאל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כרך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ד</w:t>
      </w:r>
      <w:r w:rsidR="00181906" w:rsidRPr="00C44501">
        <w:rPr>
          <w:rFonts w:hint="cs"/>
          <w:rtl/>
        </w:rPr>
        <w:t>,</w:t>
      </w:r>
      <w:r w:rsidR="00181906">
        <w:rPr>
          <w:rFonts w:hint="cs"/>
          <w:rtl/>
        </w:rPr>
        <w:t xml:space="preserve"> </w:t>
      </w:r>
      <w:r w:rsidR="00181906" w:rsidRPr="00C44501">
        <w:rPr>
          <w:rFonts w:hint="eastAsia"/>
          <w:rtl/>
        </w:rPr>
        <w:t>חושן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משפט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סימן</w:t>
      </w:r>
      <w:r w:rsidR="00181906" w:rsidRPr="00C44501">
        <w:rPr>
          <w:rtl/>
        </w:rPr>
        <w:t xml:space="preserve"> </w:t>
      </w:r>
      <w:r w:rsidR="00181906" w:rsidRPr="00C44501">
        <w:rPr>
          <w:rFonts w:hint="eastAsia"/>
          <w:rtl/>
        </w:rPr>
        <w:t>ב</w:t>
      </w:r>
      <w:r w:rsidR="00181906" w:rsidRPr="00C44501">
        <w:rPr>
          <w:rFonts w:hint="cs"/>
          <w:rtl/>
        </w:rPr>
        <w:t>)</w:t>
      </w:r>
    </w:p>
    <w:p w14:paraId="7D0E2E19" w14:textId="2321C2EB" w:rsidR="008B19D4" w:rsidRDefault="008B19D4" w:rsidP="00344B8E">
      <w:pPr>
        <w:rPr>
          <w:rtl/>
        </w:rPr>
      </w:pPr>
      <w:r>
        <w:rPr>
          <w:rFonts w:hint="cs"/>
          <w:rtl/>
        </w:rPr>
        <w:t xml:space="preserve">הרב עוזיאל מודע </w:t>
      </w:r>
      <w:r w:rsidR="003A4211">
        <w:rPr>
          <w:rFonts w:hint="cs"/>
          <w:rtl/>
        </w:rPr>
        <w:t xml:space="preserve">גם </w:t>
      </w:r>
      <w:r>
        <w:rPr>
          <w:rFonts w:hint="cs"/>
          <w:rtl/>
        </w:rPr>
        <w:t>לפסוק מספר יהושע</w:t>
      </w:r>
      <w:r w:rsidR="00D721F1">
        <w:rPr>
          <w:rFonts w:hint="cs"/>
          <w:rtl/>
        </w:rPr>
        <w:t>, "</w:t>
      </w:r>
      <w:r w:rsidR="00D721F1" w:rsidRPr="00DF2633">
        <w:rPr>
          <w:rtl/>
        </w:rPr>
        <w:t>כָּל</w:t>
      </w:r>
      <w:r w:rsidR="00D721F1">
        <w:rPr>
          <w:rFonts w:hint="cs"/>
          <w:rtl/>
        </w:rPr>
        <w:t xml:space="preserve"> </w:t>
      </w:r>
      <w:r w:rsidR="00D721F1" w:rsidRPr="00DF2633">
        <w:rPr>
          <w:rtl/>
        </w:rPr>
        <w:t xml:space="preserve">אִישׁ </w:t>
      </w:r>
      <w:proofErr w:type="spellStart"/>
      <w:r w:rsidR="00D721F1" w:rsidRPr="00DF2633">
        <w:rPr>
          <w:rtl/>
        </w:rPr>
        <w:t>אֲשֶׁר־יַמְרֶה</w:t>
      </w:r>
      <w:proofErr w:type="spellEnd"/>
      <w:r w:rsidR="00D721F1">
        <w:rPr>
          <w:rFonts w:hint="cs"/>
          <w:rtl/>
        </w:rPr>
        <w:t xml:space="preserve">", </w:t>
      </w:r>
      <w:r>
        <w:rPr>
          <w:rFonts w:hint="cs"/>
          <w:rtl/>
        </w:rPr>
        <w:t>ולבעייתיות ש</w:t>
      </w:r>
      <w:r w:rsidR="00904678">
        <w:rPr>
          <w:rFonts w:hint="cs"/>
          <w:rtl/>
        </w:rPr>
        <w:t>יש ב</w:t>
      </w:r>
      <w:r>
        <w:rPr>
          <w:rFonts w:hint="cs"/>
          <w:rtl/>
        </w:rPr>
        <w:t>לימוד הלכה מ</w:t>
      </w:r>
      <w:r w:rsidR="00A20A67">
        <w:rPr>
          <w:rFonts w:hint="cs"/>
          <w:rtl/>
        </w:rPr>
        <w:t>ה</w:t>
      </w:r>
      <w:r>
        <w:rPr>
          <w:rFonts w:hint="cs"/>
          <w:rtl/>
        </w:rPr>
        <w:t>נביא</w:t>
      </w:r>
      <w:r w:rsidR="00314AAD">
        <w:rPr>
          <w:rFonts w:hint="cs"/>
          <w:rtl/>
        </w:rPr>
        <w:t>ים</w:t>
      </w:r>
      <w:r w:rsidR="00424645">
        <w:rPr>
          <w:rFonts w:hint="cs"/>
          <w:rtl/>
        </w:rPr>
        <w:t>.</w:t>
      </w:r>
      <w:r>
        <w:rPr>
          <w:rFonts w:hint="cs"/>
          <w:rtl/>
        </w:rPr>
        <w:t xml:space="preserve"> לכן </w:t>
      </w:r>
      <w:r w:rsidR="005E090B">
        <w:rPr>
          <w:rFonts w:hint="cs"/>
          <w:rtl/>
        </w:rPr>
        <w:t xml:space="preserve">הוא </w:t>
      </w:r>
      <w:r>
        <w:rPr>
          <w:rFonts w:hint="cs"/>
          <w:rtl/>
        </w:rPr>
        <w:t xml:space="preserve">מסביר </w:t>
      </w:r>
      <w:r w:rsidR="00424645">
        <w:rPr>
          <w:rFonts w:hint="cs"/>
          <w:rtl/>
        </w:rPr>
        <w:t xml:space="preserve">את </w:t>
      </w:r>
      <w:r w:rsidR="0088600F">
        <w:rPr>
          <w:rFonts w:hint="cs"/>
          <w:rtl/>
        </w:rPr>
        <w:t>הלימוד מ</w:t>
      </w:r>
      <w:r w:rsidR="00424645">
        <w:rPr>
          <w:rFonts w:hint="cs"/>
          <w:rtl/>
        </w:rPr>
        <w:t xml:space="preserve">הפסוק כך: </w:t>
      </w:r>
      <w:r>
        <w:rPr>
          <w:rFonts w:hint="cs"/>
          <w:rtl/>
        </w:rPr>
        <w:t>"</w:t>
      </w:r>
      <w:r w:rsidRPr="00AE2F22">
        <w:rPr>
          <w:rFonts w:hint="eastAsia"/>
          <w:rtl/>
        </w:rPr>
        <w:t>אין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זה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הוספה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על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דברי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תורה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אלא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גלוי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מילתא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הוא</w:t>
      </w:r>
      <w:r w:rsidRPr="00AE2F22">
        <w:rPr>
          <w:rtl/>
        </w:rPr>
        <w:t xml:space="preserve">, </w:t>
      </w:r>
      <w:r w:rsidRPr="00AE2F22">
        <w:rPr>
          <w:rFonts w:hint="eastAsia"/>
          <w:rtl/>
        </w:rPr>
        <w:t>שזה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הוא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בכלל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שום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תשים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עליך</w:t>
      </w:r>
      <w:r w:rsidRPr="00AE2F22">
        <w:rPr>
          <w:rtl/>
        </w:rPr>
        <w:t xml:space="preserve"> </w:t>
      </w:r>
      <w:r w:rsidRPr="00AE2F22">
        <w:rPr>
          <w:rFonts w:hint="eastAsia"/>
          <w:rtl/>
        </w:rPr>
        <w:t>מלך</w:t>
      </w:r>
      <w:r>
        <w:rPr>
          <w:rFonts w:hint="cs"/>
          <w:rtl/>
        </w:rPr>
        <w:t>"</w:t>
      </w:r>
      <w:r w:rsidRPr="00AE2F22">
        <w:rPr>
          <w:rtl/>
        </w:rPr>
        <w:t>.</w:t>
      </w:r>
    </w:p>
    <w:p w14:paraId="240B7B21" w14:textId="1781024A" w:rsidR="008B19D4" w:rsidRDefault="008B19D4" w:rsidP="00344B8E">
      <w:pPr>
        <w:rPr>
          <w:rtl/>
        </w:rPr>
      </w:pPr>
      <w:r>
        <w:rPr>
          <w:rFonts w:hint="cs"/>
          <w:rtl/>
        </w:rPr>
        <w:t xml:space="preserve">למרות שגם החתם סופר וגם </w:t>
      </w:r>
      <w:proofErr w:type="spellStart"/>
      <w:r>
        <w:rPr>
          <w:rFonts w:hint="cs"/>
          <w:rtl/>
        </w:rPr>
        <w:t>המהר"ץ</w:t>
      </w:r>
      <w:proofErr w:type="spellEnd"/>
      <w:r>
        <w:rPr>
          <w:rFonts w:hint="cs"/>
          <w:rtl/>
        </w:rPr>
        <w:t xml:space="preserve"> חיות מבססים את דין מורד במלכות על רצון </w:t>
      </w:r>
      <w:r w:rsidR="00ED269E">
        <w:rPr>
          <w:rFonts w:hint="cs"/>
          <w:rtl/>
        </w:rPr>
        <w:t xml:space="preserve">העם </w:t>
      </w:r>
      <w:r>
        <w:rPr>
          <w:rFonts w:hint="cs"/>
          <w:rtl/>
        </w:rPr>
        <w:t>והסכמת</w:t>
      </w:r>
      <w:r w:rsidR="00ED269E">
        <w:rPr>
          <w:rFonts w:hint="cs"/>
          <w:rtl/>
        </w:rPr>
        <w:t xml:space="preserve">ו, </w:t>
      </w:r>
      <w:r w:rsidR="00CF19A9">
        <w:rPr>
          <w:rFonts w:hint="cs"/>
          <w:rtl/>
        </w:rPr>
        <w:t>נ</w:t>
      </w:r>
      <w:r w:rsidR="00E97D8B">
        <w:rPr>
          <w:rFonts w:hint="cs"/>
          <w:rtl/>
        </w:rPr>
        <w:t xml:space="preserve">דמה </w:t>
      </w:r>
      <w:r>
        <w:rPr>
          <w:rFonts w:hint="cs"/>
          <w:rtl/>
        </w:rPr>
        <w:t xml:space="preserve">שיש </w:t>
      </w:r>
      <w:r w:rsidR="00E97D8B">
        <w:rPr>
          <w:rFonts w:hint="cs"/>
          <w:rtl/>
        </w:rPr>
        <w:t xml:space="preserve">ביניהם </w:t>
      </w:r>
      <w:r>
        <w:rPr>
          <w:rFonts w:hint="cs"/>
          <w:rtl/>
        </w:rPr>
        <w:t>שוני מהותי. החתם סופר</w:t>
      </w:r>
      <w:r w:rsidR="00017AB8">
        <w:rPr>
          <w:rFonts w:hint="cs"/>
          <w:rtl/>
        </w:rPr>
        <w:t>,</w:t>
      </w:r>
      <w:r>
        <w:rPr>
          <w:rFonts w:hint="cs"/>
          <w:rtl/>
        </w:rPr>
        <w:t xml:space="preserve"> בניגוד </w:t>
      </w:r>
      <w:proofErr w:type="spellStart"/>
      <w:r>
        <w:rPr>
          <w:rFonts w:hint="cs"/>
          <w:rtl/>
        </w:rPr>
        <w:t>למהר"ץ</w:t>
      </w:r>
      <w:proofErr w:type="spellEnd"/>
      <w:r w:rsidR="00017AB8">
        <w:rPr>
          <w:rFonts w:hint="cs"/>
          <w:rtl/>
        </w:rPr>
        <w:t>,</w:t>
      </w:r>
      <w:r>
        <w:rPr>
          <w:rFonts w:hint="cs"/>
          <w:rtl/>
        </w:rPr>
        <w:t xml:space="preserve"> אינו מוכן </w:t>
      </w:r>
      <w:r w:rsidR="003F0EC6">
        <w:rPr>
          <w:rFonts w:hint="cs"/>
          <w:rtl/>
        </w:rPr>
        <w:t xml:space="preserve">להניח </w:t>
      </w:r>
      <w:r>
        <w:rPr>
          <w:rFonts w:hint="cs"/>
          <w:rtl/>
        </w:rPr>
        <w:t xml:space="preserve">שיש הלכה </w:t>
      </w:r>
      <w:r w:rsidR="00BD1E7D">
        <w:rPr>
          <w:rFonts w:hint="cs"/>
          <w:rtl/>
        </w:rPr>
        <w:t>שנלמדת מה</w:t>
      </w:r>
      <w:r>
        <w:rPr>
          <w:rFonts w:hint="cs"/>
          <w:rtl/>
        </w:rPr>
        <w:t xml:space="preserve">נביא </w:t>
      </w:r>
      <w:r w:rsidR="00656296">
        <w:rPr>
          <w:rFonts w:hint="cs"/>
          <w:rtl/>
        </w:rPr>
        <w:t xml:space="preserve">ואין לה </w:t>
      </w:r>
      <w:r>
        <w:rPr>
          <w:rFonts w:hint="cs"/>
          <w:rtl/>
        </w:rPr>
        <w:t xml:space="preserve">מקור ברור בתורת משה. החתם סופר דורש </w:t>
      </w:r>
      <w:r w:rsidR="004E21C9">
        <w:rPr>
          <w:rFonts w:hint="cs"/>
          <w:rtl/>
        </w:rPr>
        <w:t>ש</w:t>
      </w:r>
      <w:r>
        <w:rPr>
          <w:rFonts w:hint="cs"/>
          <w:rtl/>
        </w:rPr>
        <w:t xml:space="preserve">לדין שלנו </w:t>
      </w:r>
      <w:r w:rsidR="004E21C9">
        <w:rPr>
          <w:rFonts w:hint="cs"/>
          <w:rtl/>
        </w:rPr>
        <w:t xml:space="preserve">יהיה </w:t>
      </w:r>
      <w:r>
        <w:rPr>
          <w:rFonts w:hint="cs"/>
          <w:rtl/>
        </w:rPr>
        <w:t xml:space="preserve">מקור בתורה. חידושו הגדול של </w:t>
      </w:r>
      <w:proofErr w:type="spellStart"/>
      <w:r>
        <w:rPr>
          <w:rFonts w:hint="cs"/>
          <w:rtl/>
        </w:rPr>
        <w:t>המהר"ץ</w:t>
      </w:r>
      <w:proofErr w:type="spellEnd"/>
      <w:r>
        <w:rPr>
          <w:rFonts w:hint="cs"/>
          <w:rtl/>
        </w:rPr>
        <w:t xml:space="preserve"> </w:t>
      </w:r>
      <w:r w:rsidR="00950D09">
        <w:rPr>
          <w:rFonts w:hint="cs"/>
          <w:rtl/>
        </w:rPr>
        <w:t xml:space="preserve">נמצא בכך </w:t>
      </w:r>
      <w:r>
        <w:rPr>
          <w:rFonts w:hint="cs"/>
          <w:rtl/>
        </w:rPr>
        <w:t xml:space="preserve">שהוא מוכן </w:t>
      </w:r>
      <w:r w:rsidR="00447446">
        <w:rPr>
          <w:rFonts w:hint="cs"/>
          <w:rtl/>
        </w:rPr>
        <w:t xml:space="preserve">להניח </w:t>
      </w:r>
      <w:r>
        <w:rPr>
          <w:rFonts w:hint="cs"/>
          <w:rtl/>
        </w:rPr>
        <w:t>ש</w:t>
      </w:r>
      <w:r w:rsidR="002E10F9">
        <w:rPr>
          <w:rFonts w:hint="cs"/>
          <w:rtl/>
        </w:rPr>
        <w:t xml:space="preserve">לפנינו </w:t>
      </w:r>
      <w:r>
        <w:rPr>
          <w:rFonts w:hint="cs"/>
          <w:rtl/>
        </w:rPr>
        <w:t xml:space="preserve">הלכה ייחודית </w:t>
      </w:r>
      <w:r w:rsidR="009D3970">
        <w:rPr>
          <w:rFonts w:hint="cs"/>
          <w:rtl/>
        </w:rPr>
        <w:t>שייסודה ב</w:t>
      </w:r>
      <w:r>
        <w:rPr>
          <w:rFonts w:hint="cs"/>
          <w:rtl/>
        </w:rPr>
        <w:t xml:space="preserve">הסכמת העם. ייתכן שיש כאן גישה </w:t>
      </w:r>
      <w:r w:rsidR="00826137">
        <w:rPr>
          <w:rFonts w:hint="cs"/>
          <w:rtl/>
        </w:rPr>
        <w:t xml:space="preserve">הסוברת </w:t>
      </w:r>
      <w:r>
        <w:rPr>
          <w:rFonts w:hint="cs"/>
          <w:rtl/>
        </w:rPr>
        <w:t xml:space="preserve">שדיני מלכות </w:t>
      </w:r>
      <w:r w:rsidR="00E33CB6">
        <w:rPr>
          <w:rFonts w:hint="cs"/>
          <w:rtl/>
        </w:rPr>
        <w:t xml:space="preserve">הם דינים </w:t>
      </w:r>
      <w:r>
        <w:rPr>
          <w:rFonts w:hint="cs"/>
          <w:rtl/>
        </w:rPr>
        <w:t>ייחודיים</w:t>
      </w:r>
      <w:r w:rsidR="00E33CB6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5D27D0">
        <w:rPr>
          <w:rFonts w:hint="cs"/>
          <w:rtl/>
        </w:rPr>
        <w:t>השייכים ל</w:t>
      </w:r>
      <w:r>
        <w:rPr>
          <w:rFonts w:hint="cs"/>
          <w:rtl/>
        </w:rPr>
        <w:t>קטגוריה הלכתית עצמאית.</w:t>
      </w:r>
    </w:p>
    <w:p w14:paraId="677F792D" w14:textId="4B41882E" w:rsidR="008B19D4" w:rsidRDefault="008B19D4" w:rsidP="00344B8E">
      <w:pPr>
        <w:rPr>
          <w:rtl/>
        </w:rPr>
      </w:pPr>
      <w:r>
        <w:rPr>
          <w:rFonts w:hint="cs"/>
          <w:rtl/>
        </w:rPr>
        <w:t xml:space="preserve">בדיון הבא נמשיך לבחון את </w:t>
      </w:r>
      <w:r w:rsidR="00A42515">
        <w:rPr>
          <w:rFonts w:hint="cs"/>
          <w:rtl/>
        </w:rPr>
        <w:t>הרעיון הזה.</w:t>
      </w:r>
    </w:p>
    <w:p w14:paraId="35462C91" w14:textId="4A4AE479" w:rsidR="00D75E54" w:rsidRPr="00D75E54" w:rsidRDefault="008B19D4" w:rsidP="0017023E">
      <w:pPr>
        <w:pStyle w:val="I0"/>
        <w:rPr>
          <w:rtl/>
        </w:rPr>
      </w:pPr>
      <w:r>
        <w:rPr>
          <w:rFonts w:hint="cs"/>
          <w:rtl/>
        </w:rPr>
        <w:t>האם המורד נידון בבית דין?</w:t>
      </w:r>
    </w:p>
    <w:p w14:paraId="05C6E5E2" w14:textId="4FA87D88" w:rsidR="00FC44C6" w:rsidRDefault="00FC44C6" w:rsidP="00FC44C6">
      <w:pPr>
        <w:rPr>
          <w:rtl/>
        </w:rPr>
      </w:pPr>
      <w:r>
        <w:rPr>
          <w:rtl/>
        </w:rPr>
        <w:t xml:space="preserve">חז"ל הבינו </w:t>
      </w:r>
      <w:r w:rsidR="006545DA">
        <w:rPr>
          <w:rFonts w:hint="cs"/>
          <w:rtl/>
        </w:rPr>
        <w:t>ש</w:t>
      </w:r>
      <w:r>
        <w:rPr>
          <w:rtl/>
        </w:rPr>
        <w:t xml:space="preserve">נבל הכרמלי ואוריה החיתי היו חייבים </w:t>
      </w:r>
      <w:r w:rsidR="006545DA">
        <w:rPr>
          <w:rFonts w:hint="cs"/>
          <w:rtl/>
        </w:rPr>
        <w:t>ב</w:t>
      </w:r>
      <w:r>
        <w:rPr>
          <w:rtl/>
        </w:rPr>
        <w:t>מיתה משום שמרדו בדוד המלך.</w:t>
      </w:r>
    </w:p>
    <w:p w14:paraId="3A6DCFC4" w14:textId="0C6A69FA" w:rsidR="00FC44C6" w:rsidRDefault="00FC44C6" w:rsidP="00FC44C6">
      <w:pPr>
        <w:rPr>
          <w:rtl/>
        </w:rPr>
      </w:pPr>
      <w:r>
        <w:rPr>
          <w:rtl/>
        </w:rPr>
        <w:t>בתקופה שב</w:t>
      </w:r>
      <w:r w:rsidR="002D3FB4">
        <w:rPr>
          <w:rFonts w:hint="cs"/>
          <w:rtl/>
        </w:rPr>
        <w:t>ה</w:t>
      </w:r>
      <w:r>
        <w:rPr>
          <w:rtl/>
        </w:rPr>
        <w:t xml:space="preserve"> דוד המלך ברח משאול הוא </w:t>
      </w:r>
      <w:r w:rsidR="00B82311">
        <w:rPr>
          <w:rFonts w:hint="cs"/>
          <w:rtl/>
        </w:rPr>
        <w:t xml:space="preserve">ביקש </w:t>
      </w:r>
      <w:r w:rsidR="002D3FB4">
        <w:rPr>
          <w:rFonts w:hint="cs"/>
          <w:rtl/>
        </w:rPr>
        <w:t xml:space="preserve">עזרה </w:t>
      </w:r>
      <w:r>
        <w:rPr>
          <w:rtl/>
        </w:rPr>
        <w:t xml:space="preserve">מנבל </w:t>
      </w:r>
      <w:r w:rsidR="00B82311">
        <w:rPr>
          <w:rFonts w:hint="cs"/>
          <w:rtl/>
        </w:rPr>
        <w:t xml:space="preserve">הכרמלי. </w:t>
      </w:r>
      <w:r>
        <w:rPr>
          <w:rtl/>
        </w:rPr>
        <w:t xml:space="preserve">נבל </w:t>
      </w:r>
      <w:r w:rsidR="00B82311">
        <w:rPr>
          <w:rFonts w:hint="cs"/>
          <w:rtl/>
        </w:rPr>
        <w:t xml:space="preserve">סירב, </w:t>
      </w:r>
      <w:r>
        <w:rPr>
          <w:rtl/>
        </w:rPr>
        <w:t>ואף טען בהתרסה:</w:t>
      </w:r>
    </w:p>
    <w:p w14:paraId="3C4A5A52" w14:textId="1CC9F6EB" w:rsidR="002D3FB4" w:rsidRDefault="00FC44C6" w:rsidP="002D3FB4">
      <w:pPr>
        <w:ind w:left="720"/>
        <w:rPr>
          <w:rtl/>
        </w:rPr>
      </w:pPr>
      <w:r>
        <w:rPr>
          <w:rtl/>
        </w:rPr>
        <w:t>מִי דָוִד וּמִי בֶן</w:t>
      </w:r>
      <w:r w:rsidR="00342F08">
        <w:rPr>
          <w:rFonts w:hint="cs"/>
          <w:rtl/>
        </w:rPr>
        <w:t xml:space="preserve"> </w:t>
      </w:r>
      <w:r>
        <w:rPr>
          <w:rtl/>
        </w:rPr>
        <w:t xml:space="preserve">יִשָׁי הַיּוֹם רַבּוּ עֲבָדִים הַמִּתְפָּרְצִים אִישׁ מִפְּנֵי </w:t>
      </w:r>
      <w:proofErr w:type="spellStart"/>
      <w:r>
        <w:rPr>
          <w:rtl/>
        </w:rPr>
        <w:t>אֲדֹנָיו</w:t>
      </w:r>
      <w:proofErr w:type="spellEnd"/>
      <w:r w:rsidR="00342F08">
        <w:rPr>
          <w:rFonts w:hint="cs"/>
          <w:rtl/>
        </w:rPr>
        <w:t>.</w:t>
      </w:r>
      <w:r>
        <w:rPr>
          <w:rtl/>
        </w:rPr>
        <w:t xml:space="preserve"> (שמואל א</w:t>
      </w:r>
      <w:r w:rsidR="001318B8">
        <w:rPr>
          <w:rFonts w:hint="cs"/>
          <w:rtl/>
        </w:rPr>
        <w:t>'</w:t>
      </w:r>
      <w:r>
        <w:rPr>
          <w:rtl/>
        </w:rPr>
        <w:t xml:space="preserve"> כ"ה,</w:t>
      </w:r>
      <w:r w:rsidR="001318B8">
        <w:rPr>
          <w:rFonts w:hint="cs"/>
          <w:rtl/>
        </w:rPr>
        <w:t xml:space="preserve"> </w:t>
      </w:r>
      <w:r>
        <w:rPr>
          <w:rtl/>
        </w:rPr>
        <w:t>י)</w:t>
      </w:r>
    </w:p>
    <w:p w14:paraId="21C862AE" w14:textId="697051D7" w:rsidR="00FC44C6" w:rsidRDefault="00FC44C6" w:rsidP="00FC44C6">
      <w:pPr>
        <w:rPr>
          <w:rtl/>
        </w:rPr>
      </w:pPr>
      <w:r>
        <w:rPr>
          <w:rtl/>
        </w:rPr>
        <w:t>בתגובה</w:t>
      </w:r>
      <w:r w:rsidR="00464DB8">
        <w:rPr>
          <w:rFonts w:hint="cs"/>
          <w:rtl/>
        </w:rPr>
        <w:t>,</w:t>
      </w:r>
      <w:r>
        <w:rPr>
          <w:rtl/>
        </w:rPr>
        <w:t xml:space="preserve"> דוד אוסף את חייליו ועולה על בית נבל כדי להורגו. אשתו של נבל, אביגיל</w:t>
      </w:r>
      <w:r w:rsidR="00754786">
        <w:rPr>
          <w:rFonts w:hint="cs"/>
          <w:rtl/>
        </w:rPr>
        <w:t>,</w:t>
      </w:r>
      <w:r>
        <w:rPr>
          <w:rtl/>
        </w:rPr>
        <w:t xml:space="preserve"> מתחננת על חיי בעלה ודוד נענה לבקשתה. לבסוף נבל מת </w:t>
      </w:r>
      <w:r w:rsidR="00754786">
        <w:rPr>
          <w:rFonts w:hint="cs"/>
          <w:rtl/>
        </w:rPr>
        <w:t>ב</w:t>
      </w:r>
      <w:r>
        <w:rPr>
          <w:rtl/>
        </w:rPr>
        <w:t>נגף מאת ה'.</w:t>
      </w:r>
    </w:p>
    <w:p w14:paraId="1F7E63D6" w14:textId="7F18CEFA" w:rsidR="00FC44C6" w:rsidRDefault="00FC44C6" w:rsidP="00FC44C6">
      <w:pPr>
        <w:rPr>
          <w:rtl/>
        </w:rPr>
      </w:pPr>
      <w:r>
        <w:rPr>
          <w:rtl/>
        </w:rPr>
        <w:t xml:space="preserve">הגמרא (מגילה י"ד.) מסבירה </w:t>
      </w:r>
      <w:r w:rsidR="00FE7DB1">
        <w:rPr>
          <w:rFonts w:hint="cs"/>
          <w:rtl/>
        </w:rPr>
        <w:t xml:space="preserve">על מה נסובה </w:t>
      </w:r>
      <w:r>
        <w:rPr>
          <w:rtl/>
        </w:rPr>
        <w:t xml:space="preserve">השיחה בין אביגיל לדוד. </w:t>
      </w:r>
      <w:r w:rsidR="00926DB0">
        <w:rPr>
          <w:rFonts w:hint="cs"/>
          <w:rtl/>
        </w:rPr>
        <w:t xml:space="preserve">לפי הגמרא, </w:t>
      </w:r>
      <w:r>
        <w:rPr>
          <w:rtl/>
        </w:rPr>
        <w:t>אביגיל טענה שדוד אינו יכול לדון את בעלה</w:t>
      </w:r>
      <w:r w:rsidR="005136B3">
        <w:rPr>
          <w:rFonts w:hint="cs"/>
          <w:rtl/>
        </w:rPr>
        <w:t>,</w:t>
      </w:r>
      <w:r>
        <w:rPr>
          <w:rtl/>
        </w:rPr>
        <w:t xml:space="preserve"> שכן אין </w:t>
      </w:r>
      <w:proofErr w:type="spellStart"/>
      <w:r>
        <w:rPr>
          <w:rtl/>
        </w:rPr>
        <w:t>דנין</w:t>
      </w:r>
      <w:proofErr w:type="spellEnd"/>
      <w:r>
        <w:rPr>
          <w:rtl/>
        </w:rPr>
        <w:t xml:space="preserve"> דיני נפשות בלילה. דוד עונה לה שנבל הוא מורד במלכות ומשום כך דיני השפיטה הרג</w:t>
      </w:r>
      <w:r w:rsidR="005136B3">
        <w:rPr>
          <w:rFonts w:hint="cs"/>
          <w:rtl/>
        </w:rPr>
        <w:t>י</w:t>
      </w:r>
      <w:r>
        <w:rPr>
          <w:rtl/>
        </w:rPr>
        <w:t xml:space="preserve">לים </w:t>
      </w:r>
      <w:r w:rsidR="005136B3">
        <w:rPr>
          <w:rFonts w:hint="cs"/>
          <w:rtl/>
        </w:rPr>
        <w:t xml:space="preserve">אינם </w:t>
      </w:r>
      <w:r>
        <w:rPr>
          <w:rtl/>
        </w:rPr>
        <w:t>חלים עליו.</w:t>
      </w:r>
    </w:p>
    <w:p w14:paraId="4EC8CC2D" w14:textId="73EA0270" w:rsidR="00FC44C6" w:rsidRDefault="00FC44C6" w:rsidP="00FC44C6">
      <w:pPr>
        <w:rPr>
          <w:rtl/>
        </w:rPr>
      </w:pPr>
      <w:r>
        <w:rPr>
          <w:rtl/>
        </w:rPr>
        <w:t xml:space="preserve">תוספות </w:t>
      </w:r>
      <w:r w:rsidR="00BD6A29">
        <w:rPr>
          <w:rFonts w:hint="cs"/>
          <w:rtl/>
        </w:rPr>
        <w:t>(</w:t>
      </w:r>
      <w:r w:rsidR="0082481C">
        <w:rPr>
          <w:rtl/>
        </w:rPr>
        <w:t xml:space="preserve">שם </w:t>
      </w:r>
      <w:r w:rsidR="00BD6A29">
        <w:rPr>
          <w:rFonts w:hint="cs"/>
          <w:rtl/>
        </w:rPr>
        <w:t>ע</w:t>
      </w:r>
      <w:r w:rsidR="00D04221">
        <w:rPr>
          <w:rFonts w:hint="cs"/>
          <w:rtl/>
        </w:rPr>
        <w:t>"</w:t>
      </w:r>
      <w:r w:rsidR="00BD6A29">
        <w:rPr>
          <w:rtl/>
        </w:rPr>
        <w:t>ב</w:t>
      </w:r>
      <w:r w:rsidR="00D451BB">
        <w:rPr>
          <w:rFonts w:hint="cs"/>
          <w:rtl/>
        </w:rPr>
        <w:t>,</w:t>
      </w:r>
      <w:r w:rsidR="00BD6A29">
        <w:rPr>
          <w:rtl/>
        </w:rPr>
        <w:t xml:space="preserve"> ד"ה "מורד במלכות"</w:t>
      </w:r>
      <w:r w:rsidR="00BD6A29">
        <w:rPr>
          <w:rFonts w:hint="cs"/>
          <w:rtl/>
        </w:rPr>
        <w:t xml:space="preserve">) </w:t>
      </w:r>
      <w:r>
        <w:rPr>
          <w:rtl/>
        </w:rPr>
        <w:t>מקש</w:t>
      </w:r>
      <w:r w:rsidR="00297FAF">
        <w:rPr>
          <w:rFonts w:hint="cs"/>
          <w:rtl/>
        </w:rPr>
        <w:t>ים</w:t>
      </w:r>
      <w:r>
        <w:rPr>
          <w:rtl/>
        </w:rPr>
        <w:t xml:space="preserve"> שלכאורה ממקורות אחרים </w:t>
      </w:r>
      <w:r w:rsidR="00297FAF">
        <w:rPr>
          <w:rtl/>
        </w:rPr>
        <w:t xml:space="preserve">משמע </w:t>
      </w:r>
      <w:r>
        <w:rPr>
          <w:rtl/>
        </w:rPr>
        <w:t>שגם מורד</w:t>
      </w:r>
      <w:r w:rsidR="00CD32A9">
        <w:rPr>
          <w:rFonts w:hint="cs"/>
          <w:rtl/>
        </w:rPr>
        <w:t>ים</w:t>
      </w:r>
      <w:r>
        <w:rPr>
          <w:rtl/>
        </w:rPr>
        <w:t xml:space="preserve"> במלכות יש לדון בפני סנהדרין.</w:t>
      </w:r>
    </w:p>
    <w:p w14:paraId="084DC679" w14:textId="4A8259FA" w:rsidR="00FC44C6" w:rsidRDefault="0031564D" w:rsidP="00FC44C6">
      <w:pPr>
        <w:rPr>
          <w:rtl/>
        </w:rPr>
      </w:pPr>
      <w:r>
        <w:rPr>
          <w:rFonts w:hint="cs"/>
          <w:rtl/>
        </w:rPr>
        <w:lastRenderedPageBreak/>
        <w:t xml:space="preserve">ובאמת, </w:t>
      </w:r>
      <w:r w:rsidR="00FC44C6">
        <w:rPr>
          <w:rtl/>
        </w:rPr>
        <w:t xml:space="preserve">הגמרא בסנהדרין (לו.) מתארת שדוד </w:t>
      </w:r>
      <w:r w:rsidR="00455AD9">
        <w:rPr>
          <w:rFonts w:hint="cs"/>
          <w:rtl/>
        </w:rPr>
        <w:t>דן</w:t>
      </w:r>
      <w:r w:rsidR="005924A0">
        <w:rPr>
          <w:rFonts w:hint="cs"/>
          <w:rtl/>
        </w:rPr>
        <w:t xml:space="preserve"> </w:t>
      </w:r>
      <w:r w:rsidR="00FC44C6">
        <w:rPr>
          <w:rtl/>
        </w:rPr>
        <w:t xml:space="preserve">את נבל </w:t>
      </w:r>
      <w:r w:rsidR="00BB17C4">
        <w:rPr>
          <w:rFonts w:hint="cs"/>
          <w:rtl/>
        </w:rPr>
        <w:t xml:space="preserve">בפני </w:t>
      </w:r>
      <w:r w:rsidR="00FC44C6">
        <w:rPr>
          <w:rtl/>
        </w:rPr>
        <w:t>סנהדרין</w:t>
      </w:r>
      <w:r w:rsidR="00BB17C4">
        <w:rPr>
          <w:rFonts w:hint="cs"/>
          <w:rtl/>
        </w:rPr>
        <w:t>,</w:t>
      </w:r>
      <w:r w:rsidR="00FC44C6">
        <w:rPr>
          <w:rtl/>
        </w:rPr>
        <w:t xml:space="preserve"> ו</w:t>
      </w:r>
      <w:r w:rsidR="00314858">
        <w:rPr>
          <w:rFonts w:hint="cs"/>
          <w:rtl/>
        </w:rPr>
        <w:t xml:space="preserve">כן </w:t>
      </w:r>
      <w:r w:rsidR="00FC44C6">
        <w:rPr>
          <w:rtl/>
        </w:rPr>
        <w:t>הגמרא בשבת (נו.) דורשת שנתן הנביא הוכיח את דוד שהיה עליו לדון את אוריה החיתי בפני בית דין.</w:t>
      </w:r>
    </w:p>
    <w:p w14:paraId="2AC3C78E" w14:textId="2B594300" w:rsidR="00FC44C6" w:rsidRDefault="00FC44C6" w:rsidP="00FC44C6">
      <w:pPr>
        <w:rPr>
          <w:rtl/>
        </w:rPr>
      </w:pPr>
      <w:r>
        <w:rPr>
          <w:rtl/>
        </w:rPr>
        <w:t xml:space="preserve">לכן מסבירים התוספות שאכן </w:t>
      </w:r>
      <w:r w:rsidR="00840BDB">
        <w:rPr>
          <w:rFonts w:hint="cs"/>
          <w:rtl/>
        </w:rPr>
        <w:t xml:space="preserve">יש </w:t>
      </w:r>
      <w:r>
        <w:rPr>
          <w:rtl/>
        </w:rPr>
        <w:t xml:space="preserve">לדון את המורד </w:t>
      </w:r>
      <w:r w:rsidR="00840BDB">
        <w:rPr>
          <w:rFonts w:hint="cs"/>
          <w:rtl/>
        </w:rPr>
        <w:t xml:space="preserve">במלכות </w:t>
      </w:r>
      <w:r>
        <w:rPr>
          <w:rtl/>
        </w:rPr>
        <w:t>בפני סנהדרין</w:t>
      </w:r>
      <w:r w:rsidR="00E61EAA">
        <w:rPr>
          <w:rFonts w:hint="cs"/>
          <w:rtl/>
        </w:rPr>
        <w:t>,</w:t>
      </w:r>
      <w:r>
        <w:rPr>
          <w:rtl/>
        </w:rPr>
        <w:t xml:space="preserve"> אך בכל זאת ישנם </w:t>
      </w:r>
      <w:r w:rsidR="00165D60">
        <w:rPr>
          <w:rFonts w:hint="cs"/>
          <w:rtl/>
        </w:rPr>
        <w:t xml:space="preserve">כמה </w:t>
      </w:r>
      <w:r>
        <w:rPr>
          <w:rtl/>
        </w:rPr>
        <w:t>הבדלים בין אדם רגיל הנידון בדיני נפשות לבין מורד במלכות.</w:t>
      </w:r>
    </w:p>
    <w:p w14:paraId="33CB63E2" w14:textId="14663F83" w:rsidR="00FC44C6" w:rsidRDefault="00FC44C6" w:rsidP="00FC44C6">
      <w:pPr>
        <w:rPr>
          <w:rtl/>
        </w:rPr>
      </w:pPr>
      <w:r>
        <w:rPr>
          <w:rtl/>
        </w:rPr>
        <w:t xml:space="preserve">הרב אריב לייב </w:t>
      </w:r>
      <w:proofErr w:type="spellStart"/>
      <w:r>
        <w:rPr>
          <w:rtl/>
        </w:rPr>
        <w:t>גינצבורג</w:t>
      </w:r>
      <w:proofErr w:type="spellEnd"/>
      <w:r>
        <w:rPr>
          <w:rtl/>
        </w:rPr>
        <w:t xml:space="preserve"> (1695-1785)</w:t>
      </w:r>
      <w:r w:rsidR="00365215">
        <w:rPr>
          <w:rFonts w:hint="cs"/>
          <w:rtl/>
        </w:rPr>
        <w:t>,</w:t>
      </w:r>
      <w:r>
        <w:rPr>
          <w:rtl/>
        </w:rPr>
        <w:t xml:space="preserve"> בעל השאגת אריה</w:t>
      </w:r>
      <w:r w:rsidR="00365215">
        <w:rPr>
          <w:rFonts w:hint="cs"/>
          <w:rtl/>
        </w:rPr>
        <w:t>,</w:t>
      </w:r>
      <w:r>
        <w:rPr>
          <w:rtl/>
        </w:rPr>
        <w:t xml:space="preserve"> </w:t>
      </w:r>
      <w:r w:rsidR="00365215">
        <w:rPr>
          <w:rFonts w:hint="cs"/>
          <w:rtl/>
        </w:rPr>
        <w:t xml:space="preserve">הקשה על דברי התוספות </w:t>
      </w:r>
      <w:r>
        <w:rPr>
          <w:rtl/>
        </w:rPr>
        <w:t xml:space="preserve">בספרו </w:t>
      </w:r>
      <w:r w:rsidR="00365215">
        <w:rPr>
          <w:rFonts w:hint="cs"/>
          <w:rtl/>
        </w:rPr>
        <w:t>"</w:t>
      </w:r>
      <w:r>
        <w:rPr>
          <w:rtl/>
        </w:rPr>
        <w:t>טורי אבן</w:t>
      </w:r>
      <w:r w:rsidR="00365215">
        <w:rPr>
          <w:rFonts w:hint="cs"/>
          <w:rtl/>
        </w:rPr>
        <w:t xml:space="preserve">", </w:t>
      </w:r>
      <w:r>
        <w:rPr>
          <w:rtl/>
        </w:rPr>
        <w:t>וטען שאכן</w:t>
      </w:r>
      <w:r w:rsidR="00EB442A">
        <w:rPr>
          <w:rFonts w:hint="cs"/>
          <w:rtl/>
        </w:rPr>
        <w:t>,</w:t>
      </w:r>
      <w:r>
        <w:rPr>
          <w:rtl/>
        </w:rPr>
        <w:t xml:space="preserve"> מלך ישראל </w:t>
      </w:r>
      <w:r w:rsidR="00EB442A">
        <w:rPr>
          <w:rFonts w:hint="cs"/>
          <w:rtl/>
        </w:rPr>
        <w:t xml:space="preserve">אינו </w:t>
      </w:r>
      <w:r>
        <w:rPr>
          <w:rtl/>
        </w:rPr>
        <w:t xml:space="preserve">חייב לדון את המורד </w:t>
      </w:r>
      <w:r w:rsidR="00222A46">
        <w:rPr>
          <w:rFonts w:hint="cs"/>
          <w:rtl/>
        </w:rPr>
        <w:t xml:space="preserve">במלכות </w:t>
      </w:r>
      <w:r>
        <w:rPr>
          <w:rtl/>
        </w:rPr>
        <w:t xml:space="preserve">בפני בית דין. </w:t>
      </w:r>
      <w:r w:rsidR="00E51ED2">
        <w:rPr>
          <w:rFonts w:hint="cs"/>
          <w:rtl/>
        </w:rPr>
        <w:t>את ה</w:t>
      </w:r>
      <w:r>
        <w:rPr>
          <w:rtl/>
        </w:rPr>
        <w:t xml:space="preserve">ביטויים </w:t>
      </w:r>
      <w:r w:rsidR="00E51ED2">
        <w:rPr>
          <w:rFonts w:hint="cs"/>
          <w:rtl/>
        </w:rPr>
        <w:t>ה</w:t>
      </w:r>
      <w:r>
        <w:rPr>
          <w:rtl/>
        </w:rPr>
        <w:t xml:space="preserve">סותרים </w:t>
      </w:r>
      <w:r w:rsidR="00E51ED2">
        <w:rPr>
          <w:rFonts w:hint="cs"/>
          <w:rtl/>
        </w:rPr>
        <w:t xml:space="preserve">שנמצאים בחז"ל, מהם נראה </w:t>
      </w:r>
      <w:r>
        <w:rPr>
          <w:rtl/>
        </w:rPr>
        <w:t xml:space="preserve">שעל המלך לדון </w:t>
      </w:r>
      <w:r w:rsidR="00E51ED2">
        <w:rPr>
          <w:rFonts w:hint="cs"/>
          <w:rtl/>
        </w:rPr>
        <w:t xml:space="preserve">את המורד במלכות </w:t>
      </w:r>
      <w:r>
        <w:rPr>
          <w:rtl/>
        </w:rPr>
        <w:t>בפני ב</w:t>
      </w:r>
      <w:r w:rsidR="00E51ED2">
        <w:rPr>
          <w:rFonts w:hint="cs"/>
          <w:rtl/>
        </w:rPr>
        <w:t xml:space="preserve">ית </w:t>
      </w:r>
      <w:r>
        <w:rPr>
          <w:rtl/>
        </w:rPr>
        <w:t>ד</w:t>
      </w:r>
      <w:r w:rsidR="00E51ED2">
        <w:rPr>
          <w:rFonts w:hint="cs"/>
          <w:rtl/>
        </w:rPr>
        <w:t>ין,</w:t>
      </w:r>
      <w:r>
        <w:rPr>
          <w:rtl/>
        </w:rPr>
        <w:t xml:space="preserve"> </w:t>
      </w:r>
      <w:r w:rsidR="00E51ED2">
        <w:rPr>
          <w:rFonts w:hint="cs"/>
          <w:rtl/>
        </w:rPr>
        <w:t xml:space="preserve">יש להעמיד במקרה בו </w:t>
      </w:r>
      <w:r>
        <w:rPr>
          <w:rtl/>
        </w:rPr>
        <w:t xml:space="preserve">לא ברור האם מדובר בדין מורד במלכות או לא. </w:t>
      </w:r>
      <w:r w:rsidR="000F2058">
        <w:rPr>
          <w:rFonts w:hint="cs"/>
          <w:rtl/>
        </w:rPr>
        <w:t xml:space="preserve">במקרה כזה </w:t>
      </w:r>
      <w:r>
        <w:rPr>
          <w:rtl/>
        </w:rPr>
        <w:t xml:space="preserve">יש לבדוק האם </w:t>
      </w:r>
      <w:r w:rsidR="00647E35">
        <w:rPr>
          <w:rFonts w:hint="cs"/>
          <w:rtl/>
        </w:rPr>
        <w:t xml:space="preserve">אכן </w:t>
      </w:r>
      <w:r>
        <w:rPr>
          <w:rtl/>
        </w:rPr>
        <w:t>מדובר במרד</w:t>
      </w:r>
      <w:r w:rsidR="00647E35">
        <w:rPr>
          <w:rFonts w:hint="cs"/>
          <w:rtl/>
        </w:rPr>
        <w:t>,</w:t>
      </w:r>
      <w:r>
        <w:rPr>
          <w:rtl/>
        </w:rPr>
        <w:t xml:space="preserve"> או לחלופין האם מעמד המנהיג </w:t>
      </w:r>
      <w:r w:rsidR="00647E35">
        <w:rPr>
          <w:rFonts w:hint="cs"/>
          <w:rtl/>
        </w:rPr>
        <w:t xml:space="preserve">הוא </w:t>
      </w:r>
      <w:r>
        <w:rPr>
          <w:rtl/>
        </w:rPr>
        <w:t>אכן מעמד של מלך ישראל.</w:t>
      </w:r>
    </w:p>
    <w:p w14:paraId="1CC3B204" w14:textId="07427419" w:rsidR="00FC44C6" w:rsidRDefault="00F06464" w:rsidP="00FC44C6">
      <w:pPr>
        <w:rPr>
          <w:rtl/>
        </w:rPr>
      </w:pPr>
      <w:r>
        <w:rPr>
          <w:rFonts w:hint="cs"/>
          <w:rtl/>
        </w:rPr>
        <w:t xml:space="preserve">לפנינו </w:t>
      </w:r>
      <w:r w:rsidR="00FC44C6">
        <w:rPr>
          <w:rtl/>
        </w:rPr>
        <w:t>אם כן מחלוקת בין תוספות לבין הטורי אבן</w:t>
      </w:r>
      <w:r w:rsidR="00DA6F7E">
        <w:rPr>
          <w:rFonts w:hint="cs"/>
          <w:rtl/>
        </w:rPr>
        <w:t>,</w:t>
      </w:r>
      <w:r w:rsidR="00FC44C6">
        <w:rPr>
          <w:rtl/>
        </w:rPr>
        <w:t xml:space="preserve"> האם מורד במל</w:t>
      </w:r>
      <w:r w:rsidR="00DA6F7E">
        <w:rPr>
          <w:rFonts w:hint="cs"/>
          <w:rtl/>
        </w:rPr>
        <w:t>כות</w:t>
      </w:r>
      <w:r w:rsidR="00FC44C6">
        <w:rPr>
          <w:rtl/>
        </w:rPr>
        <w:t xml:space="preserve"> נידון </w:t>
      </w:r>
      <w:r w:rsidR="00263D9D">
        <w:rPr>
          <w:rFonts w:hint="cs"/>
          <w:rtl/>
        </w:rPr>
        <w:t xml:space="preserve">בפני בית דין </w:t>
      </w:r>
      <w:r w:rsidR="00FC44C6">
        <w:rPr>
          <w:rtl/>
        </w:rPr>
        <w:t>כעבריין שעבר על חוקי התורה</w:t>
      </w:r>
      <w:r w:rsidR="00263D9D">
        <w:rPr>
          <w:rFonts w:hint="cs"/>
          <w:rtl/>
        </w:rPr>
        <w:t xml:space="preserve">, </w:t>
      </w:r>
      <w:r w:rsidR="00FC44C6">
        <w:rPr>
          <w:rtl/>
        </w:rPr>
        <w:t>או לא.</w:t>
      </w:r>
    </w:p>
    <w:p w14:paraId="3619527E" w14:textId="35371FF1" w:rsidR="00F35AE0" w:rsidRPr="00D75E54" w:rsidRDefault="00FC44C6" w:rsidP="00FC44C6">
      <w:pPr>
        <w:rPr>
          <w:rtl/>
        </w:rPr>
      </w:pPr>
      <w:r>
        <w:rPr>
          <w:rtl/>
        </w:rPr>
        <w:t xml:space="preserve">ייתכן ששורש המחלוקת </w:t>
      </w:r>
      <w:r w:rsidR="0026685A">
        <w:rPr>
          <w:rFonts w:hint="cs"/>
          <w:rtl/>
        </w:rPr>
        <w:t xml:space="preserve">בין התוספות לטורי אבן </w:t>
      </w:r>
      <w:r>
        <w:rPr>
          <w:rtl/>
        </w:rPr>
        <w:t>ה</w:t>
      </w:r>
      <w:r w:rsidR="00000223">
        <w:rPr>
          <w:rFonts w:hint="cs"/>
          <w:rtl/>
        </w:rPr>
        <w:t>ו</w:t>
      </w:r>
      <w:r>
        <w:rPr>
          <w:rtl/>
        </w:rPr>
        <w:t>א האם המורד במלכות נחשב כעבריין העובר על דיני תורה ומשום כך נידון בפני ב</w:t>
      </w:r>
      <w:r w:rsidR="00000223">
        <w:rPr>
          <w:rFonts w:hint="cs"/>
          <w:rtl/>
        </w:rPr>
        <w:t xml:space="preserve">ית </w:t>
      </w:r>
      <w:r>
        <w:rPr>
          <w:rtl/>
        </w:rPr>
        <w:t>ד</w:t>
      </w:r>
      <w:r w:rsidR="00000223">
        <w:rPr>
          <w:rFonts w:hint="cs"/>
          <w:rtl/>
        </w:rPr>
        <w:t>ין,</w:t>
      </w:r>
      <w:r>
        <w:rPr>
          <w:rtl/>
        </w:rPr>
        <w:t xml:space="preserve"> או שמא יש כאן דין ייחודי</w:t>
      </w:r>
      <w:r w:rsidR="00E96430">
        <w:rPr>
          <w:rFonts w:hint="cs"/>
          <w:rtl/>
        </w:rPr>
        <w:t>,</w:t>
      </w:r>
      <w:r>
        <w:rPr>
          <w:rtl/>
        </w:rPr>
        <w:t xml:space="preserve"> </w:t>
      </w:r>
      <w:r w:rsidR="00E96430">
        <w:rPr>
          <w:rFonts w:hint="cs"/>
          <w:rtl/>
        </w:rPr>
        <w:t>שאיננו חלק מ</w:t>
      </w:r>
      <w:r w:rsidR="00E96430">
        <w:rPr>
          <w:rtl/>
        </w:rPr>
        <w:t xml:space="preserve">דיני </w:t>
      </w:r>
      <w:r>
        <w:rPr>
          <w:rtl/>
        </w:rPr>
        <w:t>התורה הרגילים</w:t>
      </w:r>
      <w:r w:rsidR="00E96430">
        <w:rPr>
          <w:rFonts w:hint="cs"/>
          <w:rtl/>
        </w:rPr>
        <w:t>,</w:t>
      </w:r>
      <w:r>
        <w:rPr>
          <w:rtl/>
        </w:rPr>
        <w:t xml:space="preserve"> ומשום כך המלך רשאי להורגו </w:t>
      </w:r>
      <w:r w:rsidR="0096114F">
        <w:rPr>
          <w:rFonts w:hint="cs"/>
          <w:rtl/>
        </w:rPr>
        <w:t xml:space="preserve">בהליך מקביל, </w:t>
      </w:r>
      <w:r w:rsidR="00341645">
        <w:rPr>
          <w:rFonts w:hint="cs"/>
          <w:rtl/>
        </w:rPr>
        <w:t>ש</w:t>
      </w:r>
      <w:r w:rsidR="00341645">
        <w:rPr>
          <w:rtl/>
        </w:rPr>
        <w:t xml:space="preserve">לא </w:t>
      </w:r>
      <w:r w:rsidR="00341645">
        <w:rPr>
          <w:rFonts w:hint="cs"/>
          <w:rtl/>
        </w:rPr>
        <w:t xml:space="preserve">עובר </w:t>
      </w:r>
      <w:r>
        <w:rPr>
          <w:rtl/>
        </w:rPr>
        <w:t>במערכות המשפטיות הרגילות.</w:t>
      </w:r>
    </w:p>
    <w:p w14:paraId="490A3B88" w14:textId="6D9991AD" w:rsidR="00D75E54" w:rsidRDefault="00FC44C6" w:rsidP="0017023E">
      <w:pPr>
        <w:pStyle w:val="I0"/>
        <w:rPr>
          <w:rtl/>
        </w:rPr>
      </w:pPr>
      <w:r>
        <w:rPr>
          <w:rFonts w:hint="cs"/>
          <w:rtl/>
        </w:rPr>
        <w:t>האם המלך רשאי למחול למורד?</w:t>
      </w:r>
    </w:p>
    <w:p w14:paraId="065F0AC2" w14:textId="2DFB200E" w:rsidR="00FC44C6" w:rsidRDefault="00FC44C6" w:rsidP="00FC44C6">
      <w:pPr>
        <w:rPr>
          <w:rtl/>
        </w:rPr>
      </w:pPr>
      <w:r>
        <w:rPr>
          <w:rtl/>
        </w:rPr>
        <w:t xml:space="preserve">הרמב"ם </w:t>
      </w:r>
      <w:r w:rsidR="004C5553">
        <w:rPr>
          <w:rFonts w:hint="cs"/>
          <w:rtl/>
        </w:rPr>
        <w:t xml:space="preserve">המצוטט לעיל </w:t>
      </w:r>
      <w:r w:rsidR="003C559E">
        <w:rPr>
          <w:rFonts w:hint="cs"/>
          <w:rtl/>
        </w:rPr>
        <w:t>מ</w:t>
      </w:r>
      <w:r w:rsidR="003C559E">
        <w:rPr>
          <w:rtl/>
        </w:rPr>
        <w:t xml:space="preserve">הלכות </w:t>
      </w:r>
      <w:r>
        <w:rPr>
          <w:rtl/>
        </w:rPr>
        <w:t>מלכים ציין ש</w:t>
      </w:r>
      <w:r w:rsidRPr="008C283F">
        <w:rPr>
          <w:b/>
          <w:bCs/>
          <w:rtl/>
        </w:rPr>
        <w:t>יש רשות</w:t>
      </w:r>
      <w:r>
        <w:rPr>
          <w:rtl/>
        </w:rPr>
        <w:t xml:space="preserve"> למלך ישראל להרוג את המורד</w:t>
      </w:r>
      <w:r w:rsidR="00BC028C">
        <w:rPr>
          <w:rFonts w:hint="cs"/>
          <w:rtl/>
        </w:rPr>
        <w:t xml:space="preserve"> במלכות</w:t>
      </w:r>
      <w:r>
        <w:rPr>
          <w:rtl/>
        </w:rPr>
        <w:t xml:space="preserve">. האם </w:t>
      </w:r>
      <w:r w:rsidR="00C17704">
        <w:rPr>
          <w:rFonts w:hint="cs"/>
          <w:rtl/>
        </w:rPr>
        <w:t xml:space="preserve">כוונת הרמב"ם </w:t>
      </w:r>
      <w:r>
        <w:rPr>
          <w:rtl/>
        </w:rPr>
        <w:t>שביד</w:t>
      </w:r>
      <w:r w:rsidR="00C17704">
        <w:rPr>
          <w:rFonts w:hint="cs"/>
          <w:rtl/>
        </w:rPr>
        <w:t xml:space="preserve"> המלך</w:t>
      </w:r>
      <w:r>
        <w:rPr>
          <w:rtl/>
        </w:rPr>
        <w:t xml:space="preserve"> </w:t>
      </w:r>
      <w:r w:rsidR="00C17704">
        <w:rPr>
          <w:rFonts w:hint="cs"/>
          <w:rtl/>
        </w:rPr>
        <w:t xml:space="preserve">יש </w:t>
      </w:r>
      <w:r>
        <w:rPr>
          <w:rtl/>
        </w:rPr>
        <w:t xml:space="preserve">כוח למחול </w:t>
      </w:r>
      <w:r w:rsidR="00C17704">
        <w:rPr>
          <w:rFonts w:hint="cs"/>
          <w:rtl/>
        </w:rPr>
        <w:t xml:space="preserve">למורד, </w:t>
      </w:r>
      <w:r>
        <w:rPr>
          <w:rtl/>
        </w:rPr>
        <w:t xml:space="preserve">ולא להעניש </w:t>
      </w:r>
      <w:r w:rsidR="00C17704">
        <w:rPr>
          <w:rFonts w:hint="cs"/>
          <w:rtl/>
        </w:rPr>
        <w:t>אותו</w:t>
      </w:r>
      <w:r>
        <w:rPr>
          <w:rtl/>
        </w:rPr>
        <w:t>?</w:t>
      </w:r>
    </w:p>
    <w:p w14:paraId="072C7B10" w14:textId="0E540665" w:rsidR="00FC44C6" w:rsidRDefault="00FC44C6" w:rsidP="00FC44C6">
      <w:pPr>
        <w:rPr>
          <w:rtl/>
        </w:rPr>
      </w:pPr>
      <w:r>
        <w:rPr>
          <w:rtl/>
        </w:rPr>
        <w:t>האחרונים דייקו מהרמב"ם ש</w:t>
      </w:r>
      <w:r w:rsidR="0048051D">
        <w:rPr>
          <w:rFonts w:hint="cs"/>
          <w:rtl/>
        </w:rPr>
        <w:t xml:space="preserve">דין זה </w:t>
      </w:r>
      <w:r>
        <w:rPr>
          <w:rtl/>
        </w:rPr>
        <w:t>אכן תלוי ברצון המלך</w:t>
      </w:r>
      <w:r w:rsidR="009136F6">
        <w:rPr>
          <w:rFonts w:hint="cs"/>
          <w:rtl/>
        </w:rPr>
        <w:t>,</w:t>
      </w:r>
      <w:r>
        <w:rPr>
          <w:rtl/>
        </w:rPr>
        <w:t xml:space="preserve"> וכך כתב </w:t>
      </w:r>
      <w:r w:rsidR="009136F6">
        <w:rPr>
          <w:rFonts w:hint="cs"/>
          <w:rtl/>
        </w:rPr>
        <w:t xml:space="preserve">גם </w:t>
      </w:r>
      <w:r>
        <w:rPr>
          <w:rtl/>
        </w:rPr>
        <w:t>המנחת חינוך במצווה תצ"ז</w:t>
      </w:r>
      <w:r w:rsidR="005D2F05">
        <w:rPr>
          <w:rFonts w:hint="cs"/>
          <w:rtl/>
        </w:rPr>
        <w:t>:</w:t>
      </w:r>
      <w:r>
        <w:rPr>
          <w:rtl/>
        </w:rPr>
        <w:t xml:space="preserve"> "ומלשון זה </w:t>
      </w:r>
      <w:proofErr w:type="spellStart"/>
      <w:r>
        <w:rPr>
          <w:rtl/>
        </w:rPr>
        <w:t>דהרשות</w:t>
      </w:r>
      <w:proofErr w:type="spellEnd"/>
      <w:r>
        <w:rPr>
          <w:rtl/>
        </w:rPr>
        <w:t xml:space="preserve"> בידו משמע דאין חיוב בדבר". לכאורה</w:t>
      </w:r>
      <w:r w:rsidR="005D2F05">
        <w:rPr>
          <w:rFonts w:hint="cs"/>
          <w:rtl/>
        </w:rPr>
        <w:t>,</w:t>
      </w:r>
      <w:r>
        <w:rPr>
          <w:rtl/>
        </w:rPr>
        <w:t xml:space="preserve"> ניתן לטעון </w:t>
      </w:r>
      <w:r w:rsidR="005D2F05">
        <w:rPr>
          <w:rFonts w:hint="cs"/>
          <w:rtl/>
        </w:rPr>
        <w:t xml:space="preserve">שבהלכה זו </w:t>
      </w:r>
      <w:r>
        <w:rPr>
          <w:rtl/>
        </w:rPr>
        <w:t xml:space="preserve">הרמב"ם מסביר </w:t>
      </w:r>
      <w:r w:rsidR="00C40C05">
        <w:rPr>
          <w:rFonts w:hint="cs"/>
          <w:rtl/>
        </w:rPr>
        <w:t>ש</w:t>
      </w:r>
      <w:r>
        <w:rPr>
          <w:rtl/>
        </w:rPr>
        <w:t xml:space="preserve">למלך </w:t>
      </w:r>
      <w:r w:rsidR="00C40C05">
        <w:rPr>
          <w:rFonts w:hint="cs"/>
          <w:rtl/>
        </w:rPr>
        <w:t>יש לגיט</w:t>
      </w:r>
      <w:r w:rsidR="00532AD7">
        <w:rPr>
          <w:rFonts w:hint="cs"/>
          <w:rtl/>
        </w:rPr>
        <w:t>י</w:t>
      </w:r>
      <w:r w:rsidR="00C40C05">
        <w:rPr>
          <w:rFonts w:hint="cs"/>
          <w:rtl/>
        </w:rPr>
        <w:t xml:space="preserve">מציה </w:t>
      </w:r>
      <w:r>
        <w:rPr>
          <w:rtl/>
        </w:rPr>
        <w:t>להעניש את המורדים בו</w:t>
      </w:r>
      <w:r w:rsidR="00532AD7">
        <w:rPr>
          <w:rFonts w:hint="cs"/>
          <w:rtl/>
        </w:rPr>
        <w:t>,</w:t>
      </w:r>
      <w:r>
        <w:rPr>
          <w:rtl/>
        </w:rPr>
        <w:t xml:space="preserve"> ולא בהכרח </w:t>
      </w:r>
      <w:r w:rsidR="000D7791">
        <w:rPr>
          <w:rFonts w:hint="cs"/>
          <w:rtl/>
        </w:rPr>
        <w:t xml:space="preserve">אפשרות לבחור אם </w:t>
      </w:r>
      <w:r>
        <w:rPr>
          <w:rtl/>
        </w:rPr>
        <w:t>להעניש או לא</w:t>
      </w:r>
      <w:r w:rsidR="00283BFE">
        <w:rPr>
          <w:rFonts w:hint="cs"/>
          <w:rtl/>
        </w:rPr>
        <w:t>.</w:t>
      </w:r>
      <w:r>
        <w:rPr>
          <w:rtl/>
        </w:rPr>
        <w:t xml:space="preserve"> אך מהמשך הרמב"ם</w:t>
      </w:r>
      <w:r w:rsidR="00DA5D62">
        <w:rPr>
          <w:rFonts w:hint="cs"/>
          <w:rtl/>
        </w:rPr>
        <w:t xml:space="preserve"> (פרק ג', הלכה ח)</w:t>
      </w:r>
      <w:r>
        <w:rPr>
          <w:rtl/>
        </w:rPr>
        <w:t xml:space="preserve"> </w:t>
      </w:r>
      <w:r w:rsidR="00FC29B5">
        <w:rPr>
          <w:rFonts w:hint="cs"/>
          <w:rtl/>
        </w:rPr>
        <w:t>נראה ש</w:t>
      </w:r>
      <w:r>
        <w:rPr>
          <w:rtl/>
        </w:rPr>
        <w:t xml:space="preserve">המנחת חינוך </w:t>
      </w:r>
      <w:r w:rsidR="00FC29B5">
        <w:rPr>
          <w:rFonts w:hint="cs"/>
          <w:rtl/>
        </w:rPr>
        <w:t xml:space="preserve">צודק. </w:t>
      </w:r>
      <w:r>
        <w:rPr>
          <w:rtl/>
        </w:rPr>
        <w:t xml:space="preserve">כך גם ניתן לכאורה להוכיח מהמקרים שבהם </w:t>
      </w:r>
      <w:r w:rsidR="00AB004B">
        <w:rPr>
          <w:rFonts w:hint="cs"/>
          <w:rtl/>
        </w:rPr>
        <w:t xml:space="preserve">דוד </w:t>
      </w:r>
      <w:r>
        <w:rPr>
          <w:rtl/>
        </w:rPr>
        <w:t xml:space="preserve">"ויתר" לאלה שמרדו בו. </w:t>
      </w:r>
    </w:p>
    <w:p w14:paraId="5079CC55" w14:textId="4B589E2E" w:rsidR="00FC44C6" w:rsidRDefault="00144511" w:rsidP="00FC44C6">
      <w:pPr>
        <w:rPr>
          <w:rtl/>
        </w:rPr>
      </w:pPr>
      <w:r>
        <w:rPr>
          <w:rFonts w:hint="cs"/>
          <w:rtl/>
        </w:rPr>
        <w:t>אך אם זו שיטת הרמב"ם, יש להקשות מ</w:t>
      </w:r>
      <w:r w:rsidR="00FC44C6">
        <w:rPr>
          <w:rtl/>
        </w:rPr>
        <w:t>דין מפורש</w:t>
      </w:r>
      <w:r>
        <w:rPr>
          <w:rFonts w:hint="cs"/>
          <w:rtl/>
        </w:rPr>
        <w:t>,</w:t>
      </w:r>
      <w:r w:rsidR="00FC44C6">
        <w:rPr>
          <w:rtl/>
        </w:rPr>
        <w:t xml:space="preserve"> שאין המלך רשאי למח</w:t>
      </w:r>
      <w:r w:rsidR="002218A7">
        <w:rPr>
          <w:rFonts w:hint="cs"/>
          <w:rtl/>
        </w:rPr>
        <w:t xml:space="preserve">ול </w:t>
      </w:r>
      <w:r w:rsidR="00FC44C6">
        <w:rPr>
          <w:rtl/>
        </w:rPr>
        <w:t>על כבודו</w:t>
      </w:r>
      <w:r w:rsidR="000F40E8">
        <w:rPr>
          <w:rFonts w:hint="cs"/>
          <w:rtl/>
        </w:rPr>
        <w:t xml:space="preserve"> </w:t>
      </w:r>
      <w:r w:rsidR="00FC44C6">
        <w:rPr>
          <w:rtl/>
        </w:rPr>
        <w:t>(קידושין ל"ב:)</w:t>
      </w:r>
      <w:r>
        <w:rPr>
          <w:rFonts w:hint="cs"/>
          <w:rtl/>
        </w:rPr>
        <w:t>, וכך הקשו רבים</w:t>
      </w:r>
      <w:r w:rsidR="00FC44C6">
        <w:rPr>
          <w:rtl/>
        </w:rPr>
        <w:t>. אך לכאורה</w:t>
      </w:r>
      <w:r w:rsidR="00205386">
        <w:rPr>
          <w:rFonts w:hint="cs"/>
          <w:rtl/>
        </w:rPr>
        <w:t>,</w:t>
      </w:r>
      <w:r w:rsidR="00FC44C6">
        <w:rPr>
          <w:rtl/>
        </w:rPr>
        <w:t xml:space="preserve"> שאלה </w:t>
      </w:r>
      <w:r w:rsidR="00205386">
        <w:rPr>
          <w:rFonts w:hint="cs"/>
          <w:rtl/>
        </w:rPr>
        <w:t xml:space="preserve">אפילו </w:t>
      </w:r>
      <w:r w:rsidR="00FC44C6">
        <w:rPr>
          <w:rtl/>
        </w:rPr>
        <w:t xml:space="preserve">יותר קשה היא </w:t>
      </w:r>
      <w:r w:rsidR="002D3631">
        <w:rPr>
          <w:rFonts w:hint="cs"/>
          <w:rtl/>
        </w:rPr>
        <w:t xml:space="preserve">השאלה הבאה: </w:t>
      </w:r>
      <w:r w:rsidR="00FC44C6">
        <w:rPr>
          <w:rtl/>
        </w:rPr>
        <w:t>כיצד ניתן לבני אדם (במקרה זה</w:t>
      </w:r>
      <w:r w:rsidR="001460C3">
        <w:rPr>
          <w:rFonts w:hint="cs"/>
          <w:rtl/>
        </w:rPr>
        <w:t>,</w:t>
      </w:r>
      <w:r w:rsidR="00FC44C6">
        <w:rPr>
          <w:rtl/>
        </w:rPr>
        <w:t xml:space="preserve"> </w:t>
      </w:r>
      <w:r w:rsidR="001460C3">
        <w:rPr>
          <w:rFonts w:hint="cs"/>
          <w:rtl/>
        </w:rPr>
        <w:t>למלך</w:t>
      </w:r>
      <w:r w:rsidR="00FC44C6">
        <w:rPr>
          <w:rtl/>
        </w:rPr>
        <w:t xml:space="preserve">) למחול לאדם על עבירה </w:t>
      </w:r>
      <w:r w:rsidR="009E3BD2">
        <w:rPr>
          <w:rFonts w:hint="cs"/>
          <w:rtl/>
        </w:rPr>
        <w:t>המחייבת אותו מיתה</w:t>
      </w:r>
      <w:r w:rsidR="00FC44C6">
        <w:rPr>
          <w:rtl/>
        </w:rPr>
        <w:t xml:space="preserve">? </w:t>
      </w:r>
      <w:r w:rsidR="002F5B67">
        <w:rPr>
          <w:rFonts w:hint="cs"/>
          <w:rtl/>
        </w:rPr>
        <w:t>סוף כל סוף, אותו אדם עבר עבירה</w:t>
      </w:r>
      <w:r w:rsidR="00CE37A4">
        <w:rPr>
          <w:rFonts w:hint="cs"/>
          <w:rtl/>
        </w:rPr>
        <w:t xml:space="preserve"> לשמיים, ולא רק למלך</w:t>
      </w:r>
      <w:r w:rsidR="002F5B67">
        <w:rPr>
          <w:rFonts w:hint="cs"/>
          <w:rtl/>
        </w:rPr>
        <w:t>!</w:t>
      </w:r>
    </w:p>
    <w:p w14:paraId="6BA0C992" w14:textId="444D1E32" w:rsidR="00FC44C6" w:rsidRDefault="00AA47EE" w:rsidP="00FC44C6">
      <w:pPr>
        <w:rPr>
          <w:rtl/>
        </w:rPr>
      </w:pPr>
      <w:r>
        <w:rPr>
          <w:rFonts w:hint="cs"/>
          <w:rtl/>
        </w:rPr>
        <w:t>נראה ש</w:t>
      </w:r>
      <w:r w:rsidR="00FC44C6">
        <w:rPr>
          <w:rtl/>
        </w:rPr>
        <w:t xml:space="preserve">גם </w:t>
      </w:r>
      <w:r w:rsidR="00E72B57">
        <w:rPr>
          <w:rFonts w:hint="cs"/>
          <w:rtl/>
        </w:rPr>
        <w:t>מ</w:t>
      </w:r>
      <w:r w:rsidR="00FC44C6">
        <w:rPr>
          <w:rtl/>
        </w:rPr>
        <w:t xml:space="preserve">כאן מוכח שדין המורד במלכות </w:t>
      </w:r>
      <w:r w:rsidR="00F8172C">
        <w:rPr>
          <w:rFonts w:hint="cs"/>
          <w:rtl/>
        </w:rPr>
        <w:t xml:space="preserve">הוא </w:t>
      </w:r>
      <w:r w:rsidR="00FC44C6">
        <w:rPr>
          <w:rtl/>
        </w:rPr>
        <w:t>דין ייחודי</w:t>
      </w:r>
      <w:r w:rsidR="007A386D">
        <w:rPr>
          <w:rFonts w:hint="cs"/>
          <w:rtl/>
        </w:rPr>
        <w:t>,</w:t>
      </w:r>
      <w:r w:rsidR="00FC44C6">
        <w:rPr>
          <w:rtl/>
        </w:rPr>
        <w:t xml:space="preserve"> התלוי </w:t>
      </w:r>
      <w:r w:rsidR="007A386D">
        <w:rPr>
          <w:rFonts w:hint="cs"/>
          <w:rtl/>
        </w:rPr>
        <w:t>ב</w:t>
      </w:r>
      <w:r w:rsidR="00FC44C6">
        <w:rPr>
          <w:rtl/>
        </w:rPr>
        <w:t>הסכם העם והמלך</w:t>
      </w:r>
      <w:r w:rsidR="007A386D">
        <w:rPr>
          <w:rFonts w:hint="cs"/>
          <w:rtl/>
        </w:rPr>
        <w:t>.</w:t>
      </w:r>
      <w:r w:rsidR="00FC44C6">
        <w:rPr>
          <w:rtl/>
        </w:rPr>
        <w:t xml:space="preserve"> </w:t>
      </w:r>
      <w:r w:rsidR="007A386D">
        <w:rPr>
          <w:rFonts w:hint="cs"/>
          <w:rtl/>
        </w:rPr>
        <w:t>מסתבר</w:t>
      </w:r>
      <w:r w:rsidR="006F351C">
        <w:rPr>
          <w:rFonts w:hint="cs"/>
          <w:rtl/>
        </w:rPr>
        <w:t xml:space="preserve"> לומר</w:t>
      </w:r>
      <w:r w:rsidR="007A386D">
        <w:rPr>
          <w:rFonts w:hint="cs"/>
          <w:rtl/>
        </w:rPr>
        <w:t xml:space="preserve"> שלפי </w:t>
      </w:r>
      <w:r w:rsidR="00FC44C6">
        <w:rPr>
          <w:rtl/>
        </w:rPr>
        <w:t>הסכם זה המלך רשאי למחול</w:t>
      </w:r>
      <w:r w:rsidR="00B20DA2">
        <w:rPr>
          <w:rFonts w:hint="cs"/>
          <w:rtl/>
        </w:rPr>
        <w:t xml:space="preserve"> למורד במלכות</w:t>
      </w:r>
      <w:r w:rsidR="00FC44C6">
        <w:rPr>
          <w:rtl/>
        </w:rPr>
        <w:t>.</w:t>
      </w:r>
    </w:p>
    <w:p w14:paraId="1261C713" w14:textId="3DB237F6" w:rsidR="00FC44C6" w:rsidRDefault="00181563" w:rsidP="00FC44C6">
      <w:pPr>
        <w:rPr>
          <w:rtl/>
        </w:rPr>
      </w:pPr>
      <w:r>
        <w:rPr>
          <w:rFonts w:hint="cs"/>
          <w:rtl/>
        </w:rPr>
        <w:t xml:space="preserve">לפי </w:t>
      </w:r>
      <w:r w:rsidR="00FC44C6">
        <w:rPr>
          <w:rtl/>
        </w:rPr>
        <w:t>הרב יהודה גרשוני</w:t>
      </w:r>
      <w:r>
        <w:rPr>
          <w:rFonts w:hint="cs"/>
          <w:rtl/>
        </w:rPr>
        <w:t>,</w:t>
      </w:r>
      <w:r w:rsidR="00FC44C6">
        <w:rPr>
          <w:rtl/>
        </w:rPr>
        <w:t xml:space="preserve"> ניתן להבין ברמב"ם שדין מורד במלכות </w:t>
      </w:r>
      <w:r>
        <w:rPr>
          <w:rFonts w:hint="cs"/>
          <w:rtl/>
        </w:rPr>
        <w:t xml:space="preserve">כולל </w:t>
      </w:r>
      <w:r w:rsidR="00FC44C6">
        <w:rPr>
          <w:rtl/>
        </w:rPr>
        <w:t xml:space="preserve">את שני המנגנונים </w:t>
      </w:r>
      <w:r>
        <w:rPr>
          <w:rFonts w:hint="cs"/>
          <w:rtl/>
        </w:rPr>
        <w:t>שלמדנו עליהם</w:t>
      </w:r>
      <w:r w:rsidR="00FC44C6">
        <w:rPr>
          <w:rtl/>
        </w:rPr>
        <w:t>.</w:t>
      </w:r>
    </w:p>
    <w:p w14:paraId="4C1EE012" w14:textId="52DCC928" w:rsidR="00FC44C6" w:rsidRDefault="00FC44C6" w:rsidP="00FC44C6">
      <w:pPr>
        <w:rPr>
          <w:rtl/>
        </w:rPr>
      </w:pPr>
      <w:r>
        <w:rPr>
          <w:rtl/>
        </w:rPr>
        <w:t>המורד במלכות הוא עבריין</w:t>
      </w:r>
      <w:r w:rsidR="00A20100">
        <w:rPr>
          <w:rFonts w:hint="cs"/>
          <w:rtl/>
        </w:rPr>
        <w:t>,</w:t>
      </w:r>
      <w:r>
        <w:rPr>
          <w:rtl/>
        </w:rPr>
        <w:t xml:space="preserve"> ובית </w:t>
      </w:r>
      <w:r w:rsidR="00A20100">
        <w:rPr>
          <w:rFonts w:hint="cs"/>
          <w:rtl/>
        </w:rPr>
        <w:t>ה</w:t>
      </w:r>
      <w:r>
        <w:rPr>
          <w:rtl/>
        </w:rPr>
        <w:t xml:space="preserve">דין רשאי ואף חייב </w:t>
      </w:r>
      <w:proofErr w:type="spellStart"/>
      <w:r>
        <w:rPr>
          <w:rtl/>
        </w:rPr>
        <w:t>לדונו</w:t>
      </w:r>
      <w:proofErr w:type="spellEnd"/>
      <w:r>
        <w:rPr>
          <w:rtl/>
        </w:rPr>
        <w:t xml:space="preserve"> למיתה. הרמב"ם </w:t>
      </w:r>
      <w:r w:rsidR="00A20100">
        <w:rPr>
          <w:rFonts w:hint="cs"/>
          <w:rtl/>
        </w:rPr>
        <w:t xml:space="preserve">מחדש </w:t>
      </w:r>
      <w:r>
        <w:rPr>
          <w:rtl/>
        </w:rPr>
        <w:t>שהמלך רשאי להורג</w:t>
      </w:r>
      <w:r w:rsidR="00A20100">
        <w:rPr>
          <w:rFonts w:hint="cs"/>
          <w:rtl/>
        </w:rPr>
        <w:t xml:space="preserve"> את המורד במלכות</w:t>
      </w:r>
      <w:r>
        <w:rPr>
          <w:rtl/>
        </w:rPr>
        <w:t xml:space="preserve"> בעצמו</w:t>
      </w:r>
      <w:r w:rsidR="00A20100">
        <w:rPr>
          <w:rFonts w:hint="cs"/>
          <w:rtl/>
        </w:rPr>
        <w:t>,</w:t>
      </w:r>
      <w:r>
        <w:rPr>
          <w:rtl/>
        </w:rPr>
        <w:t xml:space="preserve"> שלא דרך בית </w:t>
      </w:r>
      <w:r w:rsidR="00A20100">
        <w:rPr>
          <w:rFonts w:hint="cs"/>
          <w:rtl/>
        </w:rPr>
        <w:t>ה</w:t>
      </w:r>
      <w:r>
        <w:rPr>
          <w:rtl/>
        </w:rPr>
        <w:t>דין</w:t>
      </w:r>
      <w:r w:rsidR="00EB6BD4">
        <w:rPr>
          <w:rFonts w:hint="cs"/>
          <w:rtl/>
        </w:rPr>
        <w:t xml:space="preserve">, באופן דומה לזה שהרמב"ם מציג בהלכה הבאה, העוסקת ברוצח שלא ניתן </w:t>
      </w:r>
      <w:proofErr w:type="spellStart"/>
      <w:r w:rsidR="00EB6BD4">
        <w:rPr>
          <w:rFonts w:hint="cs"/>
          <w:rtl/>
        </w:rPr>
        <w:t>לדונו</w:t>
      </w:r>
      <w:proofErr w:type="spellEnd"/>
      <w:r w:rsidR="00EB6BD4">
        <w:rPr>
          <w:rFonts w:hint="cs"/>
          <w:rtl/>
        </w:rPr>
        <w:t xml:space="preserve"> למיתה על פי הליכי הבאת הראיות הרגילים:</w:t>
      </w:r>
    </w:p>
    <w:p w14:paraId="5786E6E8" w14:textId="2EA3AAC5" w:rsidR="00FC44C6" w:rsidRDefault="00FC44C6" w:rsidP="00ED292A">
      <w:pPr>
        <w:pStyle w:val="aff5"/>
        <w:rPr>
          <w:rtl/>
        </w:rPr>
      </w:pPr>
      <w:r>
        <w:rPr>
          <w:rtl/>
        </w:rPr>
        <w:t xml:space="preserve">כל ההורג נפשות שלא בראיה ברורה או בלא התראה אפילו בעד אחד או שונא שהרג בשגגה יש למלך רשות </w:t>
      </w:r>
      <w:proofErr w:type="spellStart"/>
      <w:r>
        <w:rPr>
          <w:rtl/>
        </w:rPr>
        <w:t>להרגו</w:t>
      </w:r>
      <w:proofErr w:type="spellEnd"/>
      <w:r>
        <w:rPr>
          <w:rtl/>
        </w:rPr>
        <w:t xml:space="preserve"> ולתקן העולם כפי מה שהשעה צריכה והורג רבים ביום אחד ותולה ומניחן תלויים ימים רבים להטיל אימה ולשבר יד רשעי העולם.</w:t>
      </w:r>
      <w:r w:rsidR="00953104">
        <w:rPr>
          <w:rFonts w:hint="cs"/>
          <w:rtl/>
        </w:rPr>
        <w:t xml:space="preserve"> (משנה תורה, הלכות מלכים ג', י)</w:t>
      </w:r>
    </w:p>
    <w:p w14:paraId="753822FD" w14:textId="06FECE17" w:rsidR="00FC44C6" w:rsidRPr="00A031F9" w:rsidRDefault="00FC44C6" w:rsidP="002B2116">
      <w:pPr>
        <w:rPr>
          <w:rtl/>
        </w:rPr>
      </w:pPr>
      <w:r>
        <w:rPr>
          <w:rtl/>
        </w:rPr>
        <w:t xml:space="preserve">לפי </w:t>
      </w:r>
      <w:r w:rsidR="00ED292A">
        <w:rPr>
          <w:rFonts w:hint="cs"/>
          <w:rtl/>
        </w:rPr>
        <w:t>ההסבר האחרון שהצענו</w:t>
      </w:r>
      <w:r>
        <w:rPr>
          <w:rtl/>
        </w:rPr>
        <w:t>, בספר יהושע העם נתן ליהושע סמכות לפעול במקביל לדיני התורה הרגילים</w:t>
      </w:r>
      <w:r w:rsidR="00ED292A">
        <w:rPr>
          <w:rFonts w:hint="cs"/>
          <w:rtl/>
        </w:rPr>
        <w:t>,</w:t>
      </w:r>
      <w:r>
        <w:rPr>
          <w:rtl/>
        </w:rPr>
        <w:t xml:space="preserve"> ומכאן ואילך ניתנה </w:t>
      </w:r>
      <w:r w:rsidR="00ED292A">
        <w:rPr>
          <w:rtl/>
        </w:rPr>
        <w:t xml:space="preserve">רשות </w:t>
      </w:r>
      <w:r>
        <w:rPr>
          <w:rtl/>
        </w:rPr>
        <w:t>למלך להחליט באיז</w:t>
      </w:r>
      <w:r w:rsidR="00FD27EF">
        <w:rPr>
          <w:rFonts w:hint="cs"/>
          <w:rtl/>
        </w:rPr>
        <w:t>ו</w:t>
      </w:r>
      <w:r>
        <w:rPr>
          <w:rtl/>
        </w:rPr>
        <w:t xml:space="preserve"> דרך יפעל נגד המורדים בו.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D53BE1">
            <w:pPr>
              <w:autoSpaceDE/>
              <w:autoSpaceDN/>
              <w:bidi w:val="0"/>
              <w:spacing w:after="160" w:line="259" w:lineRule="auto"/>
              <w:jc w:val="left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7F732902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</w:t>
            </w:r>
            <w:r w:rsidR="00D11BE5">
              <w:rPr>
                <w:rFonts w:hint="cs"/>
                <w:noProof w:val="0"/>
                <w:rtl/>
              </w:rPr>
              <w:t xml:space="preserve">רב </w:t>
            </w:r>
            <w:r w:rsidR="002A5A60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2A5A60">
              <w:rPr>
                <w:rFonts w:hint="cs"/>
                <w:noProof w:val="0"/>
                <w:rtl/>
              </w:rPr>
              <w:t>תבורי</w:t>
            </w:r>
            <w:proofErr w:type="spellEnd"/>
          </w:p>
          <w:p w14:paraId="56957F73" w14:textId="102EC9F4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 w:rsidR="002C31A5">
              <w:rPr>
                <w:rFonts w:hint="cs"/>
                <w:noProof w:val="0"/>
                <w:rtl/>
              </w:rPr>
              <w:t xml:space="preserve"> ראשי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765E42">
              <w:rPr>
                <w:rFonts w:hint="cs"/>
                <w:noProof w:val="0"/>
                <w:rtl/>
              </w:rPr>
              <w:t>ד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8" w:history="1">
              <w:r>
                <w:t xml:space="preserve"> </w:t>
              </w:r>
              <w:hyperlink r:id="rId9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default" r:id="rId12"/>
      <w:headerReference w:type="first" r:id="rId13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FA5C" w14:textId="77777777" w:rsidR="002113DC" w:rsidRDefault="002113DC" w:rsidP="005F7985">
      <w:pPr>
        <w:spacing w:after="0" w:line="240" w:lineRule="auto"/>
      </w:pPr>
      <w:r>
        <w:separator/>
      </w:r>
    </w:p>
  </w:endnote>
  <w:endnote w:type="continuationSeparator" w:id="0">
    <w:p w14:paraId="2A55C8BA" w14:textId="77777777" w:rsidR="002113DC" w:rsidRDefault="002113DC" w:rsidP="005F7985">
      <w:pPr>
        <w:spacing w:after="0" w:line="240" w:lineRule="auto"/>
      </w:pPr>
      <w:r>
        <w:continuationSeparator/>
      </w:r>
    </w:p>
  </w:endnote>
  <w:endnote w:type="continuationNotice" w:id="1">
    <w:p w14:paraId="4A54F960" w14:textId="77777777" w:rsidR="002113DC" w:rsidRDefault="00211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F021" w14:textId="77777777" w:rsidR="002113DC" w:rsidRDefault="002113DC" w:rsidP="005F7985">
      <w:pPr>
        <w:spacing w:after="0" w:line="240" w:lineRule="auto"/>
      </w:pPr>
      <w:r>
        <w:separator/>
      </w:r>
    </w:p>
  </w:footnote>
  <w:footnote w:type="continuationSeparator" w:id="0">
    <w:p w14:paraId="7AF06741" w14:textId="77777777" w:rsidR="002113DC" w:rsidRDefault="002113DC" w:rsidP="005F7985">
      <w:pPr>
        <w:spacing w:after="0" w:line="240" w:lineRule="auto"/>
      </w:pPr>
      <w:r>
        <w:continuationSeparator/>
      </w:r>
    </w:p>
  </w:footnote>
  <w:footnote w:type="continuationNotice" w:id="1">
    <w:p w14:paraId="2B20F017" w14:textId="77777777" w:rsidR="002113DC" w:rsidRDefault="00211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5ECF2B1C" w14:textId="52F2B9AA" w:rsidR="00106E13" w:rsidRDefault="00676581" w:rsidP="00106E41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rFonts w:hint="cs"/>
              <w:sz w:val="21"/>
              <w:rtl/>
            </w:rPr>
            <w:t>הלכה בנביאים ראשונים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7E208A"/>
    <w:multiLevelType w:val="multilevel"/>
    <w:tmpl w:val="2F5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06B3A"/>
    <w:multiLevelType w:val="hybridMultilevel"/>
    <w:tmpl w:val="A570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E74C4"/>
    <w:multiLevelType w:val="hybridMultilevel"/>
    <w:tmpl w:val="EDBA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16885"/>
    <w:multiLevelType w:val="hybridMultilevel"/>
    <w:tmpl w:val="498C0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15E2F"/>
    <w:multiLevelType w:val="hybridMultilevel"/>
    <w:tmpl w:val="F6FE0C10"/>
    <w:lvl w:ilvl="0" w:tplc="787E19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503B4"/>
    <w:multiLevelType w:val="multilevel"/>
    <w:tmpl w:val="9D0E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41CE7"/>
    <w:multiLevelType w:val="hybridMultilevel"/>
    <w:tmpl w:val="BB5E9A4A"/>
    <w:lvl w:ilvl="0" w:tplc="4F0E34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7F1A91"/>
    <w:multiLevelType w:val="hybridMultilevel"/>
    <w:tmpl w:val="65DAB578"/>
    <w:lvl w:ilvl="0" w:tplc="737A8B3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334797">
    <w:abstractNumId w:val="8"/>
  </w:num>
  <w:num w:numId="2" w16cid:durableId="2092462031">
    <w:abstractNumId w:val="26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9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24"/>
  </w:num>
  <w:num w:numId="9" w16cid:durableId="839850104">
    <w:abstractNumId w:val="6"/>
  </w:num>
  <w:num w:numId="10" w16cid:durableId="829948480">
    <w:abstractNumId w:val="32"/>
  </w:num>
  <w:num w:numId="11" w16cid:durableId="331219693">
    <w:abstractNumId w:val="5"/>
  </w:num>
  <w:num w:numId="12" w16cid:durableId="604460459">
    <w:abstractNumId w:val="31"/>
  </w:num>
  <w:num w:numId="13" w16cid:durableId="45760248">
    <w:abstractNumId w:val="14"/>
  </w:num>
  <w:num w:numId="14" w16cid:durableId="429544305">
    <w:abstractNumId w:val="28"/>
  </w:num>
  <w:num w:numId="15" w16cid:durableId="1317684139">
    <w:abstractNumId w:val="19"/>
  </w:num>
  <w:num w:numId="16" w16cid:durableId="1992633438">
    <w:abstractNumId w:val="12"/>
  </w:num>
  <w:num w:numId="17" w16cid:durableId="992758377">
    <w:abstractNumId w:val="27"/>
  </w:num>
  <w:num w:numId="18" w16cid:durableId="1444154030">
    <w:abstractNumId w:val="25"/>
  </w:num>
  <w:num w:numId="19" w16cid:durableId="1058161763">
    <w:abstractNumId w:val="21"/>
  </w:num>
  <w:num w:numId="20" w16cid:durableId="291710928">
    <w:abstractNumId w:val="30"/>
  </w:num>
  <w:num w:numId="21" w16cid:durableId="1803383027">
    <w:abstractNumId w:val="15"/>
  </w:num>
  <w:num w:numId="22" w16cid:durableId="1043946274">
    <w:abstractNumId w:val="13"/>
  </w:num>
  <w:num w:numId="23" w16cid:durableId="791825298">
    <w:abstractNumId w:val="22"/>
  </w:num>
  <w:num w:numId="24" w16cid:durableId="941454310">
    <w:abstractNumId w:val="10"/>
  </w:num>
  <w:num w:numId="25" w16cid:durableId="1838308380">
    <w:abstractNumId w:val="1"/>
  </w:num>
  <w:num w:numId="26" w16cid:durableId="496269116">
    <w:abstractNumId w:val="16"/>
  </w:num>
  <w:num w:numId="27" w16cid:durableId="2092003756">
    <w:abstractNumId w:val="7"/>
  </w:num>
  <w:num w:numId="28" w16cid:durableId="12626865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119657">
    <w:abstractNumId w:val="29"/>
  </w:num>
  <w:num w:numId="30" w16cid:durableId="827861193">
    <w:abstractNumId w:val="33"/>
  </w:num>
  <w:num w:numId="31" w16cid:durableId="610819606">
    <w:abstractNumId w:val="11"/>
  </w:num>
  <w:num w:numId="32" w16cid:durableId="1456755231">
    <w:abstractNumId w:val="17"/>
  </w:num>
  <w:num w:numId="33" w16cid:durableId="1110785854">
    <w:abstractNumId w:val="18"/>
  </w:num>
  <w:num w:numId="34" w16cid:durableId="5111870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019B"/>
    <w:rsid w:val="00000223"/>
    <w:rsid w:val="0000166C"/>
    <w:rsid w:val="0000169D"/>
    <w:rsid w:val="0000175D"/>
    <w:rsid w:val="00002138"/>
    <w:rsid w:val="00002641"/>
    <w:rsid w:val="000027DD"/>
    <w:rsid w:val="00002C34"/>
    <w:rsid w:val="00002C6C"/>
    <w:rsid w:val="00002DF7"/>
    <w:rsid w:val="00002F51"/>
    <w:rsid w:val="0000336E"/>
    <w:rsid w:val="00003BEC"/>
    <w:rsid w:val="00003F1F"/>
    <w:rsid w:val="00004225"/>
    <w:rsid w:val="000044A5"/>
    <w:rsid w:val="0000484B"/>
    <w:rsid w:val="000057D9"/>
    <w:rsid w:val="0000599A"/>
    <w:rsid w:val="00005C39"/>
    <w:rsid w:val="00005E85"/>
    <w:rsid w:val="00006B8F"/>
    <w:rsid w:val="00007137"/>
    <w:rsid w:val="0000753D"/>
    <w:rsid w:val="00007FBC"/>
    <w:rsid w:val="000102D0"/>
    <w:rsid w:val="00010671"/>
    <w:rsid w:val="00011054"/>
    <w:rsid w:val="00011227"/>
    <w:rsid w:val="0001174F"/>
    <w:rsid w:val="00011A7D"/>
    <w:rsid w:val="00011F63"/>
    <w:rsid w:val="00012258"/>
    <w:rsid w:val="00012800"/>
    <w:rsid w:val="00012D32"/>
    <w:rsid w:val="00013494"/>
    <w:rsid w:val="00013EAC"/>
    <w:rsid w:val="00013FE6"/>
    <w:rsid w:val="0001466C"/>
    <w:rsid w:val="00014900"/>
    <w:rsid w:val="00014A48"/>
    <w:rsid w:val="0001517C"/>
    <w:rsid w:val="000153A5"/>
    <w:rsid w:val="00015A32"/>
    <w:rsid w:val="00015B82"/>
    <w:rsid w:val="000164A3"/>
    <w:rsid w:val="00016FCE"/>
    <w:rsid w:val="00017A0B"/>
    <w:rsid w:val="00017AB8"/>
    <w:rsid w:val="000212AC"/>
    <w:rsid w:val="00021891"/>
    <w:rsid w:val="00021BEA"/>
    <w:rsid w:val="00021EC4"/>
    <w:rsid w:val="000220F0"/>
    <w:rsid w:val="00022690"/>
    <w:rsid w:val="00022976"/>
    <w:rsid w:val="00022CBF"/>
    <w:rsid w:val="00023E4C"/>
    <w:rsid w:val="00024899"/>
    <w:rsid w:val="000248A1"/>
    <w:rsid w:val="00025139"/>
    <w:rsid w:val="0002622B"/>
    <w:rsid w:val="00026472"/>
    <w:rsid w:val="00026A87"/>
    <w:rsid w:val="00026CC6"/>
    <w:rsid w:val="000271C6"/>
    <w:rsid w:val="000276F9"/>
    <w:rsid w:val="00027871"/>
    <w:rsid w:val="00027C39"/>
    <w:rsid w:val="00030166"/>
    <w:rsid w:val="000303B0"/>
    <w:rsid w:val="00030489"/>
    <w:rsid w:val="0003081F"/>
    <w:rsid w:val="00030995"/>
    <w:rsid w:val="0003099D"/>
    <w:rsid w:val="000309FE"/>
    <w:rsid w:val="0003177D"/>
    <w:rsid w:val="000327AA"/>
    <w:rsid w:val="00032DF3"/>
    <w:rsid w:val="00033657"/>
    <w:rsid w:val="00033E77"/>
    <w:rsid w:val="00033F38"/>
    <w:rsid w:val="00034914"/>
    <w:rsid w:val="00034AD8"/>
    <w:rsid w:val="000359FB"/>
    <w:rsid w:val="00036231"/>
    <w:rsid w:val="00036FC4"/>
    <w:rsid w:val="0003727F"/>
    <w:rsid w:val="000374AF"/>
    <w:rsid w:val="00037892"/>
    <w:rsid w:val="00037ADF"/>
    <w:rsid w:val="00041235"/>
    <w:rsid w:val="00041244"/>
    <w:rsid w:val="00041578"/>
    <w:rsid w:val="000421CF"/>
    <w:rsid w:val="00042F75"/>
    <w:rsid w:val="000430A9"/>
    <w:rsid w:val="000438F6"/>
    <w:rsid w:val="00043BB8"/>
    <w:rsid w:val="000443E1"/>
    <w:rsid w:val="00044465"/>
    <w:rsid w:val="00044A1D"/>
    <w:rsid w:val="00044C8C"/>
    <w:rsid w:val="00044D5B"/>
    <w:rsid w:val="000458BC"/>
    <w:rsid w:val="000458D5"/>
    <w:rsid w:val="00045C6A"/>
    <w:rsid w:val="0004600B"/>
    <w:rsid w:val="0004731B"/>
    <w:rsid w:val="000473EA"/>
    <w:rsid w:val="000473EB"/>
    <w:rsid w:val="00047849"/>
    <w:rsid w:val="00047D17"/>
    <w:rsid w:val="000500A6"/>
    <w:rsid w:val="000501C1"/>
    <w:rsid w:val="000501D0"/>
    <w:rsid w:val="0005027B"/>
    <w:rsid w:val="00050767"/>
    <w:rsid w:val="000517B5"/>
    <w:rsid w:val="00051C67"/>
    <w:rsid w:val="00053216"/>
    <w:rsid w:val="00053E1A"/>
    <w:rsid w:val="00053EEE"/>
    <w:rsid w:val="000541D4"/>
    <w:rsid w:val="00054582"/>
    <w:rsid w:val="0005473C"/>
    <w:rsid w:val="00054F26"/>
    <w:rsid w:val="00054F61"/>
    <w:rsid w:val="00055604"/>
    <w:rsid w:val="000558CC"/>
    <w:rsid w:val="00055A51"/>
    <w:rsid w:val="00055A86"/>
    <w:rsid w:val="00055B9B"/>
    <w:rsid w:val="00055CE1"/>
    <w:rsid w:val="00055E78"/>
    <w:rsid w:val="00056F6D"/>
    <w:rsid w:val="00056FA9"/>
    <w:rsid w:val="0005758E"/>
    <w:rsid w:val="00057849"/>
    <w:rsid w:val="000578D8"/>
    <w:rsid w:val="0006038C"/>
    <w:rsid w:val="00060415"/>
    <w:rsid w:val="00060B25"/>
    <w:rsid w:val="00060B39"/>
    <w:rsid w:val="000611F4"/>
    <w:rsid w:val="00063226"/>
    <w:rsid w:val="00063EEA"/>
    <w:rsid w:val="00064CDE"/>
    <w:rsid w:val="00065C20"/>
    <w:rsid w:val="00066979"/>
    <w:rsid w:val="00066AA8"/>
    <w:rsid w:val="0006706C"/>
    <w:rsid w:val="000678F9"/>
    <w:rsid w:val="00067BEA"/>
    <w:rsid w:val="00067E9B"/>
    <w:rsid w:val="0007033C"/>
    <w:rsid w:val="0007035A"/>
    <w:rsid w:val="00070458"/>
    <w:rsid w:val="0007051A"/>
    <w:rsid w:val="000705AB"/>
    <w:rsid w:val="000709CE"/>
    <w:rsid w:val="00071BBA"/>
    <w:rsid w:val="00073878"/>
    <w:rsid w:val="00073CC8"/>
    <w:rsid w:val="00074417"/>
    <w:rsid w:val="000748D6"/>
    <w:rsid w:val="000749F6"/>
    <w:rsid w:val="000754EF"/>
    <w:rsid w:val="00075859"/>
    <w:rsid w:val="0007585E"/>
    <w:rsid w:val="00075F0D"/>
    <w:rsid w:val="000768B0"/>
    <w:rsid w:val="00077066"/>
    <w:rsid w:val="0007712B"/>
    <w:rsid w:val="00077257"/>
    <w:rsid w:val="00077860"/>
    <w:rsid w:val="00080049"/>
    <w:rsid w:val="0008006F"/>
    <w:rsid w:val="000805B2"/>
    <w:rsid w:val="00080E5A"/>
    <w:rsid w:val="0008104E"/>
    <w:rsid w:val="000826DE"/>
    <w:rsid w:val="000827D2"/>
    <w:rsid w:val="00082849"/>
    <w:rsid w:val="00082C80"/>
    <w:rsid w:val="0008302D"/>
    <w:rsid w:val="0008354E"/>
    <w:rsid w:val="00083C7D"/>
    <w:rsid w:val="00083FF7"/>
    <w:rsid w:val="00084CFE"/>
    <w:rsid w:val="00084E1B"/>
    <w:rsid w:val="000857A0"/>
    <w:rsid w:val="00085FE1"/>
    <w:rsid w:val="0008645B"/>
    <w:rsid w:val="00086BA9"/>
    <w:rsid w:val="00086CCA"/>
    <w:rsid w:val="000873F6"/>
    <w:rsid w:val="00087423"/>
    <w:rsid w:val="0008742A"/>
    <w:rsid w:val="00087790"/>
    <w:rsid w:val="00087E42"/>
    <w:rsid w:val="000902DD"/>
    <w:rsid w:val="00090402"/>
    <w:rsid w:val="000907B6"/>
    <w:rsid w:val="000917D4"/>
    <w:rsid w:val="00091916"/>
    <w:rsid w:val="000921AE"/>
    <w:rsid w:val="00092266"/>
    <w:rsid w:val="000926B5"/>
    <w:rsid w:val="00092D66"/>
    <w:rsid w:val="000933E7"/>
    <w:rsid w:val="00093F22"/>
    <w:rsid w:val="00093F74"/>
    <w:rsid w:val="000947DA"/>
    <w:rsid w:val="000947F9"/>
    <w:rsid w:val="00094E66"/>
    <w:rsid w:val="000950D2"/>
    <w:rsid w:val="000958B0"/>
    <w:rsid w:val="000960E1"/>
    <w:rsid w:val="00096243"/>
    <w:rsid w:val="00096A56"/>
    <w:rsid w:val="00096BEA"/>
    <w:rsid w:val="00097D84"/>
    <w:rsid w:val="000A02C9"/>
    <w:rsid w:val="000A0328"/>
    <w:rsid w:val="000A0E4A"/>
    <w:rsid w:val="000A15E4"/>
    <w:rsid w:val="000A18C4"/>
    <w:rsid w:val="000A18FC"/>
    <w:rsid w:val="000A1C65"/>
    <w:rsid w:val="000A1F8F"/>
    <w:rsid w:val="000A26F9"/>
    <w:rsid w:val="000A2D29"/>
    <w:rsid w:val="000A327A"/>
    <w:rsid w:val="000A37EB"/>
    <w:rsid w:val="000A38CD"/>
    <w:rsid w:val="000A3B41"/>
    <w:rsid w:val="000A441E"/>
    <w:rsid w:val="000A4C56"/>
    <w:rsid w:val="000A5F5E"/>
    <w:rsid w:val="000A5FB3"/>
    <w:rsid w:val="000A606B"/>
    <w:rsid w:val="000A6969"/>
    <w:rsid w:val="000A6BCC"/>
    <w:rsid w:val="000A6C6C"/>
    <w:rsid w:val="000A7AF3"/>
    <w:rsid w:val="000B096B"/>
    <w:rsid w:val="000B1EA8"/>
    <w:rsid w:val="000B23EE"/>
    <w:rsid w:val="000B24FA"/>
    <w:rsid w:val="000B2EF2"/>
    <w:rsid w:val="000B332F"/>
    <w:rsid w:val="000B3BEA"/>
    <w:rsid w:val="000B3F27"/>
    <w:rsid w:val="000B402A"/>
    <w:rsid w:val="000B4839"/>
    <w:rsid w:val="000B5028"/>
    <w:rsid w:val="000B5377"/>
    <w:rsid w:val="000B61B3"/>
    <w:rsid w:val="000B6757"/>
    <w:rsid w:val="000B6809"/>
    <w:rsid w:val="000B7166"/>
    <w:rsid w:val="000B77DD"/>
    <w:rsid w:val="000B7B90"/>
    <w:rsid w:val="000B7F50"/>
    <w:rsid w:val="000C08C2"/>
    <w:rsid w:val="000C0962"/>
    <w:rsid w:val="000C0E4A"/>
    <w:rsid w:val="000C152F"/>
    <w:rsid w:val="000C153A"/>
    <w:rsid w:val="000C1916"/>
    <w:rsid w:val="000C1C92"/>
    <w:rsid w:val="000C1F3F"/>
    <w:rsid w:val="000C280B"/>
    <w:rsid w:val="000C304A"/>
    <w:rsid w:val="000C32E1"/>
    <w:rsid w:val="000C355D"/>
    <w:rsid w:val="000C538C"/>
    <w:rsid w:val="000C549A"/>
    <w:rsid w:val="000C5A40"/>
    <w:rsid w:val="000C610D"/>
    <w:rsid w:val="000C6412"/>
    <w:rsid w:val="000C64A0"/>
    <w:rsid w:val="000C65A5"/>
    <w:rsid w:val="000C6917"/>
    <w:rsid w:val="000C69E2"/>
    <w:rsid w:val="000C73A8"/>
    <w:rsid w:val="000C76DD"/>
    <w:rsid w:val="000C7903"/>
    <w:rsid w:val="000C7FF2"/>
    <w:rsid w:val="000D00A9"/>
    <w:rsid w:val="000D00CA"/>
    <w:rsid w:val="000D02F0"/>
    <w:rsid w:val="000D073A"/>
    <w:rsid w:val="000D0AF1"/>
    <w:rsid w:val="000D0C8D"/>
    <w:rsid w:val="000D12F9"/>
    <w:rsid w:val="000D1407"/>
    <w:rsid w:val="000D1810"/>
    <w:rsid w:val="000D28A2"/>
    <w:rsid w:val="000D2BD5"/>
    <w:rsid w:val="000D2F14"/>
    <w:rsid w:val="000D34CE"/>
    <w:rsid w:val="000D3628"/>
    <w:rsid w:val="000D3A1E"/>
    <w:rsid w:val="000D41D8"/>
    <w:rsid w:val="000D4403"/>
    <w:rsid w:val="000D477F"/>
    <w:rsid w:val="000D4C97"/>
    <w:rsid w:val="000D4EC0"/>
    <w:rsid w:val="000D7399"/>
    <w:rsid w:val="000D7791"/>
    <w:rsid w:val="000D7888"/>
    <w:rsid w:val="000E0560"/>
    <w:rsid w:val="000E06A6"/>
    <w:rsid w:val="000E0F85"/>
    <w:rsid w:val="000E10B4"/>
    <w:rsid w:val="000E1355"/>
    <w:rsid w:val="000E1E13"/>
    <w:rsid w:val="000E2582"/>
    <w:rsid w:val="000E3296"/>
    <w:rsid w:val="000E3360"/>
    <w:rsid w:val="000E3A27"/>
    <w:rsid w:val="000E51AF"/>
    <w:rsid w:val="000E5AFD"/>
    <w:rsid w:val="000E5B67"/>
    <w:rsid w:val="000E6A83"/>
    <w:rsid w:val="000E6C06"/>
    <w:rsid w:val="000E6C47"/>
    <w:rsid w:val="000E6F11"/>
    <w:rsid w:val="000E7911"/>
    <w:rsid w:val="000F02D0"/>
    <w:rsid w:val="000F03CF"/>
    <w:rsid w:val="000F0469"/>
    <w:rsid w:val="000F0A6B"/>
    <w:rsid w:val="000F0C0C"/>
    <w:rsid w:val="000F13ED"/>
    <w:rsid w:val="000F2058"/>
    <w:rsid w:val="000F2E23"/>
    <w:rsid w:val="000F2E5B"/>
    <w:rsid w:val="000F3B6B"/>
    <w:rsid w:val="000F4066"/>
    <w:rsid w:val="000F40E8"/>
    <w:rsid w:val="000F4C66"/>
    <w:rsid w:val="000F580F"/>
    <w:rsid w:val="000F632C"/>
    <w:rsid w:val="000F6357"/>
    <w:rsid w:val="000F6727"/>
    <w:rsid w:val="000F6769"/>
    <w:rsid w:val="000F6F87"/>
    <w:rsid w:val="000F753D"/>
    <w:rsid w:val="000F7D71"/>
    <w:rsid w:val="0010004E"/>
    <w:rsid w:val="0010047F"/>
    <w:rsid w:val="00100BF7"/>
    <w:rsid w:val="00100F1E"/>
    <w:rsid w:val="001010C7"/>
    <w:rsid w:val="00101164"/>
    <w:rsid w:val="00101CC2"/>
    <w:rsid w:val="00102054"/>
    <w:rsid w:val="001021E1"/>
    <w:rsid w:val="001030B2"/>
    <w:rsid w:val="00103DEB"/>
    <w:rsid w:val="00103F8B"/>
    <w:rsid w:val="001040EB"/>
    <w:rsid w:val="0010416E"/>
    <w:rsid w:val="0010541F"/>
    <w:rsid w:val="00105744"/>
    <w:rsid w:val="00105D7A"/>
    <w:rsid w:val="00106835"/>
    <w:rsid w:val="001069C8"/>
    <w:rsid w:val="00106B14"/>
    <w:rsid w:val="00106C2A"/>
    <w:rsid w:val="00106CFB"/>
    <w:rsid w:val="00106D4D"/>
    <w:rsid w:val="00106E13"/>
    <w:rsid w:val="00106E41"/>
    <w:rsid w:val="001075DD"/>
    <w:rsid w:val="0011026C"/>
    <w:rsid w:val="00110320"/>
    <w:rsid w:val="0011047E"/>
    <w:rsid w:val="0011088F"/>
    <w:rsid w:val="00110BAC"/>
    <w:rsid w:val="00110DFF"/>
    <w:rsid w:val="00110E40"/>
    <w:rsid w:val="0011124C"/>
    <w:rsid w:val="001116FC"/>
    <w:rsid w:val="00111F92"/>
    <w:rsid w:val="00112455"/>
    <w:rsid w:val="00112558"/>
    <w:rsid w:val="00112BFA"/>
    <w:rsid w:val="00113301"/>
    <w:rsid w:val="001135E2"/>
    <w:rsid w:val="00113860"/>
    <w:rsid w:val="0011400B"/>
    <w:rsid w:val="001154A3"/>
    <w:rsid w:val="00115507"/>
    <w:rsid w:val="00115D18"/>
    <w:rsid w:val="00116045"/>
    <w:rsid w:val="00116430"/>
    <w:rsid w:val="001164A7"/>
    <w:rsid w:val="00116CA0"/>
    <w:rsid w:val="001170A6"/>
    <w:rsid w:val="001173DD"/>
    <w:rsid w:val="00117896"/>
    <w:rsid w:val="00117DF5"/>
    <w:rsid w:val="00117EB0"/>
    <w:rsid w:val="001200DE"/>
    <w:rsid w:val="00120679"/>
    <w:rsid w:val="00121201"/>
    <w:rsid w:val="001213AB"/>
    <w:rsid w:val="0012173F"/>
    <w:rsid w:val="00122ADB"/>
    <w:rsid w:val="00122E4C"/>
    <w:rsid w:val="00123053"/>
    <w:rsid w:val="001230DC"/>
    <w:rsid w:val="00123F7F"/>
    <w:rsid w:val="001246DD"/>
    <w:rsid w:val="00124B85"/>
    <w:rsid w:val="00125007"/>
    <w:rsid w:val="00125087"/>
    <w:rsid w:val="00125F26"/>
    <w:rsid w:val="0012643F"/>
    <w:rsid w:val="00126622"/>
    <w:rsid w:val="0012696B"/>
    <w:rsid w:val="001269E9"/>
    <w:rsid w:val="00127A53"/>
    <w:rsid w:val="001303BB"/>
    <w:rsid w:val="001308F9"/>
    <w:rsid w:val="00131018"/>
    <w:rsid w:val="00131456"/>
    <w:rsid w:val="0013147C"/>
    <w:rsid w:val="001318B8"/>
    <w:rsid w:val="001328A5"/>
    <w:rsid w:val="00132E24"/>
    <w:rsid w:val="00133013"/>
    <w:rsid w:val="001337AC"/>
    <w:rsid w:val="0013460C"/>
    <w:rsid w:val="001348AE"/>
    <w:rsid w:val="00134C96"/>
    <w:rsid w:val="00134CC4"/>
    <w:rsid w:val="00134E7B"/>
    <w:rsid w:val="001353F0"/>
    <w:rsid w:val="001358D7"/>
    <w:rsid w:val="0013651F"/>
    <w:rsid w:val="001365E3"/>
    <w:rsid w:val="00136612"/>
    <w:rsid w:val="00136C49"/>
    <w:rsid w:val="00136F86"/>
    <w:rsid w:val="001375D5"/>
    <w:rsid w:val="0013760B"/>
    <w:rsid w:val="00137676"/>
    <w:rsid w:val="00137A8F"/>
    <w:rsid w:val="00137D53"/>
    <w:rsid w:val="00140639"/>
    <w:rsid w:val="00140661"/>
    <w:rsid w:val="00140D67"/>
    <w:rsid w:val="00140D86"/>
    <w:rsid w:val="001416B3"/>
    <w:rsid w:val="00141DD2"/>
    <w:rsid w:val="00141F12"/>
    <w:rsid w:val="0014201D"/>
    <w:rsid w:val="001423FE"/>
    <w:rsid w:val="0014268F"/>
    <w:rsid w:val="001426AA"/>
    <w:rsid w:val="00142E9E"/>
    <w:rsid w:val="00142EF4"/>
    <w:rsid w:val="001431B1"/>
    <w:rsid w:val="001431BC"/>
    <w:rsid w:val="00143716"/>
    <w:rsid w:val="00143BE5"/>
    <w:rsid w:val="0014425A"/>
    <w:rsid w:val="00144511"/>
    <w:rsid w:val="00144B71"/>
    <w:rsid w:val="00145165"/>
    <w:rsid w:val="001460C3"/>
    <w:rsid w:val="001462FD"/>
    <w:rsid w:val="0014695E"/>
    <w:rsid w:val="00146A57"/>
    <w:rsid w:val="0014762D"/>
    <w:rsid w:val="00147B8F"/>
    <w:rsid w:val="001501C9"/>
    <w:rsid w:val="001502DB"/>
    <w:rsid w:val="00150A06"/>
    <w:rsid w:val="0015115F"/>
    <w:rsid w:val="001511A6"/>
    <w:rsid w:val="00151431"/>
    <w:rsid w:val="001518AB"/>
    <w:rsid w:val="00152792"/>
    <w:rsid w:val="00153729"/>
    <w:rsid w:val="001542C4"/>
    <w:rsid w:val="00154B4B"/>
    <w:rsid w:val="001550C3"/>
    <w:rsid w:val="00155176"/>
    <w:rsid w:val="0015626C"/>
    <w:rsid w:val="00156825"/>
    <w:rsid w:val="00157542"/>
    <w:rsid w:val="001577F2"/>
    <w:rsid w:val="00160C62"/>
    <w:rsid w:val="00160E05"/>
    <w:rsid w:val="00160F53"/>
    <w:rsid w:val="001614ED"/>
    <w:rsid w:val="00162AEC"/>
    <w:rsid w:val="00163E80"/>
    <w:rsid w:val="00164259"/>
    <w:rsid w:val="00164759"/>
    <w:rsid w:val="001647C7"/>
    <w:rsid w:val="00164E12"/>
    <w:rsid w:val="00164EFE"/>
    <w:rsid w:val="00165D60"/>
    <w:rsid w:val="00165F08"/>
    <w:rsid w:val="00166C44"/>
    <w:rsid w:val="00166F74"/>
    <w:rsid w:val="00167309"/>
    <w:rsid w:val="00170182"/>
    <w:rsid w:val="0017023E"/>
    <w:rsid w:val="001706CD"/>
    <w:rsid w:val="001709A3"/>
    <w:rsid w:val="001719DF"/>
    <w:rsid w:val="00171AE8"/>
    <w:rsid w:val="00172739"/>
    <w:rsid w:val="00172C07"/>
    <w:rsid w:val="00173F06"/>
    <w:rsid w:val="00174442"/>
    <w:rsid w:val="0017448D"/>
    <w:rsid w:val="0017470E"/>
    <w:rsid w:val="001748C6"/>
    <w:rsid w:val="00174BF8"/>
    <w:rsid w:val="00175111"/>
    <w:rsid w:val="001754D1"/>
    <w:rsid w:val="00175B9A"/>
    <w:rsid w:val="001760FF"/>
    <w:rsid w:val="001763E4"/>
    <w:rsid w:val="00176A08"/>
    <w:rsid w:val="00176DBB"/>
    <w:rsid w:val="0017721F"/>
    <w:rsid w:val="00177587"/>
    <w:rsid w:val="0017776A"/>
    <w:rsid w:val="001779E9"/>
    <w:rsid w:val="00177B59"/>
    <w:rsid w:val="001803A2"/>
    <w:rsid w:val="0018040E"/>
    <w:rsid w:val="00180A19"/>
    <w:rsid w:val="00181292"/>
    <w:rsid w:val="00181563"/>
    <w:rsid w:val="00181906"/>
    <w:rsid w:val="00182337"/>
    <w:rsid w:val="001827F6"/>
    <w:rsid w:val="00182C62"/>
    <w:rsid w:val="00183B00"/>
    <w:rsid w:val="00184444"/>
    <w:rsid w:val="001845A4"/>
    <w:rsid w:val="00184EB9"/>
    <w:rsid w:val="00184FC6"/>
    <w:rsid w:val="0018580B"/>
    <w:rsid w:val="0018626C"/>
    <w:rsid w:val="00186659"/>
    <w:rsid w:val="00186A2E"/>
    <w:rsid w:val="00186A34"/>
    <w:rsid w:val="0018790F"/>
    <w:rsid w:val="00187E2D"/>
    <w:rsid w:val="001903E9"/>
    <w:rsid w:val="0019045A"/>
    <w:rsid w:val="00190B40"/>
    <w:rsid w:val="00190C59"/>
    <w:rsid w:val="0019127F"/>
    <w:rsid w:val="001912E6"/>
    <w:rsid w:val="001913D2"/>
    <w:rsid w:val="00191BDB"/>
    <w:rsid w:val="00191C16"/>
    <w:rsid w:val="00191DB0"/>
    <w:rsid w:val="00191DB5"/>
    <w:rsid w:val="001923FF"/>
    <w:rsid w:val="00193839"/>
    <w:rsid w:val="00193E3C"/>
    <w:rsid w:val="00194529"/>
    <w:rsid w:val="00194B5F"/>
    <w:rsid w:val="00196065"/>
    <w:rsid w:val="0019624E"/>
    <w:rsid w:val="00196257"/>
    <w:rsid w:val="00196588"/>
    <w:rsid w:val="001966C9"/>
    <w:rsid w:val="00196F41"/>
    <w:rsid w:val="0019700B"/>
    <w:rsid w:val="00197F06"/>
    <w:rsid w:val="001A006F"/>
    <w:rsid w:val="001A0599"/>
    <w:rsid w:val="001A0D98"/>
    <w:rsid w:val="001A0F2B"/>
    <w:rsid w:val="001A0F71"/>
    <w:rsid w:val="001A10C4"/>
    <w:rsid w:val="001A1DBA"/>
    <w:rsid w:val="001A1ECF"/>
    <w:rsid w:val="001A25AD"/>
    <w:rsid w:val="001A2940"/>
    <w:rsid w:val="001A31B8"/>
    <w:rsid w:val="001A37F7"/>
    <w:rsid w:val="001A3861"/>
    <w:rsid w:val="001A3D5C"/>
    <w:rsid w:val="001A3E35"/>
    <w:rsid w:val="001A3FA0"/>
    <w:rsid w:val="001A490F"/>
    <w:rsid w:val="001A5114"/>
    <w:rsid w:val="001A61A2"/>
    <w:rsid w:val="001A67B0"/>
    <w:rsid w:val="001A6EB2"/>
    <w:rsid w:val="001A6ED6"/>
    <w:rsid w:val="001A70D5"/>
    <w:rsid w:val="001A7D24"/>
    <w:rsid w:val="001A7D91"/>
    <w:rsid w:val="001B007D"/>
    <w:rsid w:val="001B02B6"/>
    <w:rsid w:val="001B03B5"/>
    <w:rsid w:val="001B0543"/>
    <w:rsid w:val="001B0595"/>
    <w:rsid w:val="001B0A39"/>
    <w:rsid w:val="001B0C3F"/>
    <w:rsid w:val="001B0E7E"/>
    <w:rsid w:val="001B19F8"/>
    <w:rsid w:val="001B1E13"/>
    <w:rsid w:val="001B1E6A"/>
    <w:rsid w:val="001B1E7E"/>
    <w:rsid w:val="001B1EE1"/>
    <w:rsid w:val="001B2027"/>
    <w:rsid w:val="001B3297"/>
    <w:rsid w:val="001B341A"/>
    <w:rsid w:val="001B365B"/>
    <w:rsid w:val="001B3C89"/>
    <w:rsid w:val="001B4ADF"/>
    <w:rsid w:val="001B4D91"/>
    <w:rsid w:val="001B512C"/>
    <w:rsid w:val="001B5FB3"/>
    <w:rsid w:val="001B6487"/>
    <w:rsid w:val="001B6644"/>
    <w:rsid w:val="001B6E40"/>
    <w:rsid w:val="001B79D5"/>
    <w:rsid w:val="001C08DD"/>
    <w:rsid w:val="001C128E"/>
    <w:rsid w:val="001C146F"/>
    <w:rsid w:val="001C1720"/>
    <w:rsid w:val="001C19FA"/>
    <w:rsid w:val="001C1A5B"/>
    <w:rsid w:val="001C2157"/>
    <w:rsid w:val="001C2455"/>
    <w:rsid w:val="001C2878"/>
    <w:rsid w:val="001C29C1"/>
    <w:rsid w:val="001C2B81"/>
    <w:rsid w:val="001C3273"/>
    <w:rsid w:val="001C3FB9"/>
    <w:rsid w:val="001C404D"/>
    <w:rsid w:val="001C4314"/>
    <w:rsid w:val="001C46D8"/>
    <w:rsid w:val="001C4F43"/>
    <w:rsid w:val="001C4F7C"/>
    <w:rsid w:val="001C5654"/>
    <w:rsid w:val="001C579F"/>
    <w:rsid w:val="001C588C"/>
    <w:rsid w:val="001C5C2A"/>
    <w:rsid w:val="001C5E2B"/>
    <w:rsid w:val="001C6248"/>
    <w:rsid w:val="001C6428"/>
    <w:rsid w:val="001C6E3A"/>
    <w:rsid w:val="001C752D"/>
    <w:rsid w:val="001C76B7"/>
    <w:rsid w:val="001C787C"/>
    <w:rsid w:val="001C799A"/>
    <w:rsid w:val="001C7C1E"/>
    <w:rsid w:val="001C7ED6"/>
    <w:rsid w:val="001D00E8"/>
    <w:rsid w:val="001D0BFB"/>
    <w:rsid w:val="001D1208"/>
    <w:rsid w:val="001D1308"/>
    <w:rsid w:val="001D17F1"/>
    <w:rsid w:val="001D3908"/>
    <w:rsid w:val="001D3C0A"/>
    <w:rsid w:val="001D4338"/>
    <w:rsid w:val="001D4C49"/>
    <w:rsid w:val="001D50DA"/>
    <w:rsid w:val="001D5949"/>
    <w:rsid w:val="001D63A6"/>
    <w:rsid w:val="001D730B"/>
    <w:rsid w:val="001D7423"/>
    <w:rsid w:val="001D775F"/>
    <w:rsid w:val="001D776B"/>
    <w:rsid w:val="001D77B5"/>
    <w:rsid w:val="001D78B9"/>
    <w:rsid w:val="001E0346"/>
    <w:rsid w:val="001E062D"/>
    <w:rsid w:val="001E0972"/>
    <w:rsid w:val="001E0CA5"/>
    <w:rsid w:val="001E16A6"/>
    <w:rsid w:val="001E25CB"/>
    <w:rsid w:val="001E2D0A"/>
    <w:rsid w:val="001E398E"/>
    <w:rsid w:val="001E3F22"/>
    <w:rsid w:val="001E40B6"/>
    <w:rsid w:val="001E4B92"/>
    <w:rsid w:val="001E4C74"/>
    <w:rsid w:val="001E4F44"/>
    <w:rsid w:val="001E4FE5"/>
    <w:rsid w:val="001E5149"/>
    <w:rsid w:val="001E5270"/>
    <w:rsid w:val="001E53BE"/>
    <w:rsid w:val="001E5F39"/>
    <w:rsid w:val="001E62F2"/>
    <w:rsid w:val="001E68E1"/>
    <w:rsid w:val="001E69C6"/>
    <w:rsid w:val="001E74C6"/>
    <w:rsid w:val="001E7B8E"/>
    <w:rsid w:val="001E7C01"/>
    <w:rsid w:val="001F0CD3"/>
    <w:rsid w:val="001F1176"/>
    <w:rsid w:val="001F137C"/>
    <w:rsid w:val="001F2BAA"/>
    <w:rsid w:val="001F42D0"/>
    <w:rsid w:val="001F4F9B"/>
    <w:rsid w:val="001F5128"/>
    <w:rsid w:val="001F53B1"/>
    <w:rsid w:val="001F54D5"/>
    <w:rsid w:val="001F561B"/>
    <w:rsid w:val="001F58B9"/>
    <w:rsid w:val="001F5A67"/>
    <w:rsid w:val="001F60C1"/>
    <w:rsid w:val="001F60C6"/>
    <w:rsid w:val="001F6279"/>
    <w:rsid w:val="001F64DE"/>
    <w:rsid w:val="001F6B63"/>
    <w:rsid w:val="001F73C2"/>
    <w:rsid w:val="00200D89"/>
    <w:rsid w:val="002015F5"/>
    <w:rsid w:val="0020233F"/>
    <w:rsid w:val="00202864"/>
    <w:rsid w:val="002033D4"/>
    <w:rsid w:val="002037FC"/>
    <w:rsid w:val="00204354"/>
    <w:rsid w:val="002044BD"/>
    <w:rsid w:val="00204969"/>
    <w:rsid w:val="002049AE"/>
    <w:rsid w:val="00204C2D"/>
    <w:rsid w:val="00205386"/>
    <w:rsid w:val="002059D7"/>
    <w:rsid w:val="00205DDB"/>
    <w:rsid w:val="002065A8"/>
    <w:rsid w:val="00206AB0"/>
    <w:rsid w:val="00206C5B"/>
    <w:rsid w:val="00206E91"/>
    <w:rsid w:val="00207506"/>
    <w:rsid w:val="00207D55"/>
    <w:rsid w:val="00210210"/>
    <w:rsid w:val="00210632"/>
    <w:rsid w:val="002108B3"/>
    <w:rsid w:val="00210AEC"/>
    <w:rsid w:val="00210BAF"/>
    <w:rsid w:val="00210FE8"/>
    <w:rsid w:val="002113DC"/>
    <w:rsid w:val="002114B6"/>
    <w:rsid w:val="00211691"/>
    <w:rsid w:val="00211D78"/>
    <w:rsid w:val="00211EF8"/>
    <w:rsid w:val="00212204"/>
    <w:rsid w:val="00212689"/>
    <w:rsid w:val="002134F0"/>
    <w:rsid w:val="0021360C"/>
    <w:rsid w:val="002143B8"/>
    <w:rsid w:val="002145D9"/>
    <w:rsid w:val="0021571F"/>
    <w:rsid w:val="00215A2D"/>
    <w:rsid w:val="00215B05"/>
    <w:rsid w:val="0021654A"/>
    <w:rsid w:val="00216848"/>
    <w:rsid w:val="00216C09"/>
    <w:rsid w:val="00217257"/>
    <w:rsid w:val="002174F5"/>
    <w:rsid w:val="0022004E"/>
    <w:rsid w:val="00220057"/>
    <w:rsid w:val="002207C8"/>
    <w:rsid w:val="0022083B"/>
    <w:rsid w:val="00221725"/>
    <w:rsid w:val="002218A7"/>
    <w:rsid w:val="00221B51"/>
    <w:rsid w:val="00221D2D"/>
    <w:rsid w:val="002225F2"/>
    <w:rsid w:val="002226EB"/>
    <w:rsid w:val="00222A46"/>
    <w:rsid w:val="00223934"/>
    <w:rsid w:val="00224173"/>
    <w:rsid w:val="002243B6"/>
    <w:rsid w:val="00224C40"/>
    <w:rsid w:val="002264FA"/>
    <w:rsid w:val="00226538"/>
    <w:rsid w:val="00226F75"/>
    <w:rsid w:val="00227C6C"/>
    <w:rsid w:val="00227F02"/>
    <w:rsid w:val="00230820"/>
    <w:rsid w:val="002309DD"/>
    <w:rsid w:val="00230FD5"/>
    <w:rsid w:val="002320B1"/>
    <w:rsid w:val="0023370A"/>
    <w:rsid w:val="00233C90"/>
    <w:rsid w:val="00234ACE"/>
    <w:rsid w:val="00234ECE"/>
    <w:rsid w:val="0023550F"/>
    <w:rsid w:val="00235F81"/>
    <w:rsid w:val="00236711"/>
    <w:rsid w:val="00236816"/>
    <w:rsid w:val="002372EE"/>
    <w:rsid w:val="00237762"/>
    <w:rsid w:val="0024009B"/>
    <w:rsid w:val="002406EB"/>
    <w:rsid w:val="0024085A"/>
    <w:rsid w:val="0024161D"/>
    <w:rsid w:val="00241885"/>
    <w:rsid w:val="00241C4D"/>
    <w:rsid w:val="00242405"/>
    <w:rsid w:val="002426C9"/>
    <w:rsid w:val="002426D6"/>
    <w:rsid w:val="002429C2"/>
    <w:rsid w:val="00242C30"/>
    <w:rsid w:val="0024302E"/>
    <w:rsid w:val="00243A22"/>
    <w:rsid w:val="00243D5C"/>
    <w:rsid w:val="0024533C"/>
    <w:rsid w:val="00246717"/>
    <w:rsid w:val="00246ECC"/>
    <w:rsid w:val="00247259"/>
    <w:rsid w:val="002476F4"/>
    <w:rsid w:val="00247994"/>
    <w:rsid w:val="002479BB"/>
    <w:rsid w:val="00247C84"/>
    <w:rsid w:val="00247FB8"/>
    <w:rsid w:val="002502C2"/>
    <w:rsid w:val="002506DF"/>
    <w:rsid w:val="002518B4"/>
    <w:rsid w:val="002519B5"/>
    <w:rsid w:val="00251AC2"/>
    <w:rsid w:val="00251EE5"/>
    <w:rsid w:val="0025253F"/>
    <w:rsid w:val="0025271B"/>
    <w:rsid w:val="00252911"/>
    <w:rsid w:val="002531EB"/>
    <w:rsid w:val="002531F7"/>
    <w:rsid w:val="002544A6"/>
    <w:rsid w:val="002546C2"/>
    <w:rsid w:val="00254FDB"/>
    <w:rsid w:val="00255DAA"/>
    <w:rsid w:val="0025625E"/>
    <w:rsid w:val="002567C5"/>
    <w:rsid w:val="002569C3"/>
    <w:rsid w:val="00256B17"/>
    <w:rsid w:val="002576AF"/>
    <w:rsid w:val="0025784B"/>
    <w:rsid w:val="00260B6B"/>
    <w:rsid w:val="0026114E"/>
    <w:rsid w:val="0026116C"/>
    <w:rsid w:val="00261404"/>
    <w:rsid w:val="00261762"/>
    <w:rsid w:val="00261922"/>
    <w:rsid w:val="00261FBE"/>
    <w:rsid w:val="00263026"/>
    <w:rsid w:val="002636B3"/>
    <w:rsid w:val="00263D9D"/>
    <w:rsid w:val="00263DCE"/>
    <w:rsid w:val="00263E69"/>
    <w:rsid w:val="00264162"/>
    <w:rsid w:val="00264657"/>
    <w:rsid w:val="00264803"/>
    <w:rsid w:val="00264937"/>
    <w:rsid w:val="00264A26"/>
    <w:rsid w:val="00265135"/>
    <w:rsid w:val="0026556D"/>
    <w:rsid w:val="00266190"/>
    <w:rsid w:val="00266403"/>
    <w:rsid w:val="0026649F"/>
    <w:rsid w:val="0026685A"/>
    <w:rsid w:val="00267B7A"/>
    <w:rsid w:val="00267DCB"/>
    <w:rsid w:val="002701C1"/>
    <w:rsid w:val="00270789"/>
    <w:rsid w:val="0027114E"/>
    <w:rsid w:val="00271720"/>
    <w:rsid w:val="002717FD"/>
    <w:rsid w:val="00272037"/>
    <w:rsid w:val="00272580"/>
    <w:rsid w:val="00272817"/>
    <w:rsid w:val="00272DA6"/>
    <w:rsid w:val="00273354"/>
    <w:rsid w:val="002752E7"/>
    <w:rsid w:val="002752F0"/>
    <w:rsid w:val="0027535F"/>
    <w:rsid w:val="00276025"/>
    <w:rsid w:val="00277A35"/>
    <w:rsid w:val="002800AA"/>
    <w:rsid w:val="00280470"/>
    <w:rsid w:val="002804EE"/>
    <w:rsid w:val="0028075C"/>
    <w:rsid w:val="00280D73"/>
    <w:rsid w:val="00281BDA"/>
    <w:rsid w:val="00281D90"/>
    <w:rsid w:val="00281FD4"/>
    <w:rsid w:val="002835DC"/>
    <w:rsid w:val="002836D7"/>
    <w:rsid w:val="0028384A"/>
    <w:rsid w:val="00283A2C"/>
    <w:rsid w:val="00283BFE"/>
    <w:rsid w:val="00284141"/>
    <w:rsid w:val="00284328"/>
    <w:rsid w:val="002848FD"/>
    <w:rsid w:val="00284EF9"/>
    <w:rsid w:val="00284F0C"/>
    <w:rsid w:val="00285103"/>
    <w:rsid w:val="00285906"/>
    <w:rsid w:val="00285FD8"/>
    <w:rsid w:val="002860EA"/>
    <w:rsid w:val="00286EA9"/>
    <w:rsid w:val="00287054"/>
    <w:rsid w:val="0028771E"/>
    <w:rsid w:val="00287CDB"/>
    <w:rsid w:val="0029059E"/>
    <w:rsid w:val="00290970"/>
    <w:rsid w:val="002909CD"/>
    <w:rsid w:val="00290D36"/>
    <w:rsid w:val="00290EC7"/>
    <w:rsid w:val="00291412"/>
    <w:rsid w:val="0029166A"/>
    <w:rsid w:val="002919C8"/>
    <w:rsid w:val="00291A7A"/>
    <w:rsid w:val="00292404"/>
    <w:rsid w:val="00292803"/>
    <w:rsid w:val="00292C77"/>
    <w:rsid w:val="00292D10"/>
    <w:rsid w:val="00293740"/>
    <w:rsid w:val="002937E7"/>
    <w:rsid w:val="0029392F"/>
    <w:rsid w:val="00293AF5"/>
    <w:rsid w:val="00293B69"/>
    <w:rsid w:val="002940F8"/>
    <w:rsid w:val="00294475"/>
    <w:rsid w:val="0029493C"/>
    <w:rsid w:val="00295518"/>
    <w:rsid w:val="00295F22"/>
    <w:rsid w:val="00296449"/>
    <w:rsid w:val="00297992"/>
    <w:rsid w:val="00297FAF"/>
    <w:rsid w:val="002A0AAB"/>
    <w:rsid w:val="002A0CA7"/>
    <w:rsid w:val="002A0DFC"/>
    <w:rsid w:val="002A0E04"/>
    <w:rsid w:val="002A19D4"/>
    <w:rsid w:val="002A1F75"/>
    <w:rsid w:val="002A2318"/>
    <w:rsid w:val="002A23ED"/>
    <w:rsid w:val="002A2B3D"/>
    <w:rsid w:val="002A2ECC"/>
    <w:rsid w:val="002A327D"/>
    <w:rsid w:val="002A394A"/>
    <w:rsid w:val="002A44C1"/>
    <w:rsid w:val="002A4C2B"/>
    <w:rsid w:val="002A59C4"/>
    <w:rsid w:val="002A5A60"/>
    <w:rsid w:val="002A6B25"/>
    <w:rsid w:val="002A7376"/>
    <w:rsid w:val="002A78BA"/>
    <w:rsid w:val="002B070D"/>
    <w:rsid w:val="002B0769"/>
    <w:rsid w:val="002B0C15"/>
    <w:rsid w:val="002B0F3F"/>
    <w:rsid w:val="002B1CD6"/>
    <w:rsid w:val="002B1D76"/>
    <w:rsid w:val="002B1DFD"/>
    <w:rsid w:val="002B2116"/>
    <w:rsid w:val="002B2400"/>
    <w:rsid w:val="002B242F"/>
    <w:rsid w:val="002B24A5"/>
    <w:rsid w:val="002B284D"/>
    <w:rsid w:val="002B2F1C"/>
    <w:rsid w:val="002B30DB"/>
    <w:rsid w:val="002B3460"/>
    <w:rsid w:val="002B41A6"/>
    <w:rsid w:val="002B41D4"/>
    <w:rsid w:val="002B4236"/>
    <w:rsid w:val="002B4C25"/>
    <w:rsid w:val="002B4C2D"/>
    <w:rsid w:val="002B54C5"/>
    <w:rsid w:val="002B5740"/>
    <w:rsid w:val="002B58E7"/>
    <w:rsid w:val="002B6F06"/>
    <w:rsid w:val="002B76DE"/>
    <w:rsid w:val="002B7876"/>
    <w:rsid w:val="002C03DF"/>
    <w:rsid w:val="002C116E"/>
    <w:rsid w:val="002C1172"/>
    <w:rsid w:val="002C157E"/>
    <w:rsid w:val="002C2CA9"/>
    <w:rsid w:val="002C2EFC"/>
    <w:rsid w:val="002C31A5"/>
    <w:rsid w:val="002C335D"/>
    <w:rsid w:val="002C362C"/>
    <w:rsid w:val="002C3CC1"/>
    <w:rsid w:val="002C44C9"/>
    <w:rsid w:val="002C54AC"/>
    <w:rsid w:val="002C6072"/>
    <w:rsid w:val="002C7729"/>
    <w:rsid w:val="002C7AB9"/>
    <w:rsid w:val="002C7B7D"/>
    <w:rsid w:val="002D0382"/>
    <w:rsid w:val="002D0612"/>
    <w:rsid w:val="002D06CC"/>
    <w:rsid w:val="002D06F7"/>
    <w:rsid w:val="002D07CA"/>
    <w:rsid w:val="002D08AF"/>
    <w:rsid w:val="002D18DD"/>
    <w:rsid w:val="002D2139"/>
    <w:rsid w:val="002D2311"/>
    <w:rsid w:val="002D275A"/>
    <w:rsid w:val="002D2A5D"/>
    <w:rsid w:val="002D2A7C"/>
    <w:rsid w:val="002D2DB6"/>
    <w:rsid w:val="002D30B3"/>
    <w:rsid w:val="002D31B4"/>
    <w:rsid w:val="002D3217"/>
    <w:rsid w:val="002D357E"/>
    <w:rsid w:val="002D3631"/>
    <w:rsid w:val="002D3FB4"/>
    <w:rsid w:val="002D4ACC"/>
    <w:rsid w:val="002D4CA0"/>
    <w:rsid w:val="002D4ED8"/>
    <w:rsid w:val="002D53ED"/>
    <w:rsid w:val="002D591D"/>
    <w:rsid w:val="002D592C"/>
    <w:rsid w:val="002D613D"/>
    <w:rsid w:val="002D6239"/>
    <w:rsid w:val="002D6535"/>
    <w:rsid w:val="002D65EC"/>
    <w:rsid w:val="002D6765"/>
    <w:rsid w:val="002D680D"/>
    <w:rsid w:val="002D71DB"/>
    <w:rsid w:val="002D72E6"/>
    <w:rsid w:val="002D7346"/>
    <w:rsid w:val="002D7348"/>
    <w:rsid w:val="002D7DF4"/>
    <w:rsid w:val="002E05FB"/>
    <w:rsid w:val="002E0748"/>
    <w:rsid w:val="002E0C46"/>
    <w:rsid w:val="002E0E72"/>
    <w:rsid w:val="002E10F9"/>
    <w:rsid w:val="002E1482"/>
    <w:rsid w:val="002E206A"/>
    <w:rsid w:val="002E24B3"/>
    <w:rsid w:val="002E26A7"/>
    <w:rsid w:val="002E3244"/>
    <w:rsid w:val="002E32BC"/>
    <w:rsid w:val="002E332C"/>
    <w:rsid w:val="002E411D"/>
    <w:rsid w:val="002E41ED"/>
    <w:rsid w:val="002E45C7"/>
    <w:rsid w:val="002E463E"/>
    <w:rsid w:val="002E4668"/>
    <w:rsid w:val="002E5DBE"/>
    <w:rsid w:val="002E5F98"/>
    <w:rsid w:val="002E66CD"/>
    <w:rsid w:val="002E6C6A"/>
    <w:rsid w:val="002E714C"/>
    <w:rsid w:val="002E7202"/>
    <w:rsid w:val="002E74AE"/>
    <w:rsid w:val="002E74B2"/>
    <w:rsid w:val="002E7E04"/>
    <w:rsid w:val="002F0064"/>
    <w:rsid w:val="002F014C"/>
    <w:rsid w:val="002F0491"/>
    <w:rsid w:val="002F084B"/>
    <w:rsid w:val="002F1595"/>
    <w:rsid w:val="002F246E"/>
    <w:rsid w:val="002F2640"/>
    <w:rsid w:val="002F2731"/>
    <w:rsid w:val="002F276C"/>
    <w:rsid w:val="002F2B03"/>
    <w:rsid w:val="002F2E48"/>
    <w:rsid w:val="002F3311"/>
    <w:rsid w:val="002F3FA8"/>
    <w:rsid w:val="002F41C5"/>
    <w:rsid w:val="002F4530"/>
    <w:rsid w:val="002F4D73"/>
    <w:rsid w:val="002F5B67"/>
    <w:rsid w:val="002F5BED"/>
    <w:rsid w:val="002F63B9"/>
    <w:rsid w:val="002F6777"/>
    <w:rsid w:val="002F69EE"/>
    <w:rsid w:val="002F7983"/>
    <w:rsid w:val="002F79BE"/>
    <w:rsid w:val="00300195"/>
    <w:rsid w:val="00300411"/>
    <w:rsid w:val="00300571"/>
    <w:rsid w:val="00300612"/>
    <w:rsid w:val="003006DF"/>
    <w:rsid w:val="00300CEA"/>
    <w:rsid w:val="00300E44"/>
    <w:rsid w:val="0030111E"/>
    <w:rsid w:val="00301519"/>
    <w:rsid w:val="003020A2"/>
    <w:rsid w:val="0030210B"/>
    <w:rsid w:val="0030269D"/>
    <w:rsid w:val="00302C14"/>
    <w:rsid w:val="00302D96"/>
    <w:rsid w:val="0030303E"/>
    <w:rsid w:val="00303883"/>
    <w:rsid w:val="00303B58"/>
    <w:rsid w:val="00303F91"/>
    <w:rsid w:val="003049D1"/>
    <w:rsid w:val="003057F7"/>
    <w:rsid w:val="00305D4C"/>
    <w:rsid w:val="003067BE"/>
    <w:rsid w:val="00307943"/>
    <w:rsid w:val="00310055"/>
    <w:rsid w:val="00310534"/>
    <w:rsid w:val="003110EA"/>
    <w:rsid w:val="0031173D"/>
    <w:rsid w:val="0031183D"/>
    <w:rsid w:val="00312486"/>
    <w:rsid w:val="00312DCF"/>
    <w:rsid w:val="00313557"/>
    <w:rsid w:val="0031420C"/>
    <w:rsid w:val="00314858"/>
    <w:rsid w:val="00314A6C"/>
    <w:rsid w:val="00314AAD"/>
    <w:rsid w:val="00314F87"/>
    <w:rsid w:val="00315055"/>
    <w:rsid w:val="00315192"/>
    <w:rsid w:val="0031564D"/>
    <w:rsid w:val="003161A4"/>
    <w:rsid w:val="003167E2"/>
    <w:rsid w:val="0031706A"/>
    <w:rsid w:val="00317182"/>
    <w:rsid w:val="003174E1"/>
    <w:rsid w:val="0031786E"/>
    <w:rsid w:val="00317928"/>
    <w:rsid w:val="003179AE"/>
    <w:rsid w:val="003206C3"/>
    <w:rsid w:val="00320750"/>
    <w:rsid w:val="00320F7E"/>
    <w:rsid w:val="003212A4"/>
    <w:rsid w:val="00321D1B"/>
    <w:rsid w:val="00321F91"/>
    <w:rsid w:val="003224DC"/>
    <w:rsid w:val="00322643"/>
    <w:rsid w:val="00322B08"/>
    <w:rsid w:val="00323F2F"/>
    <w:rsid w:val="00324164"/>
    <w:rsid w:val="0032440D"/>
    <w:rsid w:val="00324987"/>
    <w:rsid w:val="0032532E"/>
    <w:rsid w:val="00325B9F"/>
    <w:rsid w:val="00326B11"/>
    <w:rsid w:val="00326E07"/>
    <w:rsid w:val="00326F13"/>
    <w:rsid w:val="00326F3C"/>
    <w:rsid w:val="00327146"/>
    <w:rsid w:val="00330650"/>
    <w:rsid w:val="00330FA3"/>
    <w:rsid w:val="0033127E"/>
    <w:rsid w:val="00331390"/>
    <w:rsid w:val="003315D6"/>
    <w:rsid w:val="0033162C"/>
    <w:rsid w:val="00331A6F"/>
    <w:rsid w:val="00331C3B"/>
    <w:rsid w:val="00331F57"/>
    <w:rsid w:val="0033242C"/>
    <w:rsid w:val="0033393D"/>
    <w:rsid w:val="003343F1"/>
    <w:rsid w:val="00334EC8"/>
    <w:rsid w:val="00335C84"/>
    <w:rsid w:val="003365BA"/>
    <w:rsid w:val="003366D5"/>
    <w:rsid w:val="00336995"/>
    <w:rsid w:val="00336BAE"/>
    <w:rsid w:val="00336D04"/>
    <w:rsid w:val="0033701E"/>
    <w:rsid w:val="0033703B"/>
    <w:rsid w:val="003372F5"/>
    <w:rsid w:val="00337377"/>
    <w:rsid w:val="003374CF"/>
    <w:rsid w:val="00337BE9"/>
    <w:rsid w:val="00340214"/>
    <w:rsid w:val="0034052A"/>
    <w:rsid w:val="00340718"/>
    <w:rsid w:val="0034077D"/>
    <w:rsid w:val="00340831"/>
    <w:rsid w:val="00340ACA"/>
    <w:rsid w:val="00341080"/>
    <w:rsid w:val="00341645"/>
    <w:rsid w:val="003417C6"/>
    <w:rsid w:val="00341893"/>
    <w:rsid w:val="003419A9"/>
    <w:rsid w:val="00342B83"/>
    <w:rsid w:val="00342F08"/>
    <w:rsid w:val="00342F84"/>
    <w:rsid w:val="003431BD"/>
    <w:rsid w:val="00344B8E"/>
    <w:rsid w:val="00344BEE"/>
    <w:rsid w:val="00344CA3"/>
    <w:rsid w:val="0034534C"/>
    <w:rsid w:val="00345E38"/>
    <w:rsid w:val="00345F8C"/>
    <w:rsid w:val="003466A3"/>
    <w:rsid w:val="00346F70"/>
    <w:rsid w:val="00347834"/>
    <w:rsid w:val="00347DC7"/>
    <w:rsid w:val="00347FA0"/>
    <w:rsid w:val="003512F5"/>
    <w:rsid w:val="00351873"/>
    <w:rsid w:val="003518CA"/>
    <w:rsid w:val="0035193D"/>
    <w:rsid w:val="00351E79"/>
    <w:rsid w:val="00352094"/>
    <w:rsid w:val="00352136"/>
    <w:rsid w:val="00352361"/>
    <w:rsid w:val="00352561"/>
    <w:rsid w:val="003532F4"/>
    <w:rsid w:val="003535CB"/>
    <w:rsid w:val="00353E96"/>
    <w:rsid w:val="0035406F"/>
    <w:rsid w:val="00354963"/>
    <w:rsid w:val="00354A84"/>
    <w:rsid w:val="00355256"/>
    <w:rsid w:val="003552EC"/>
    <w:rsid w:val="00355327"/>
    <w:rsid w:val="00356257"/>
    <w:rsid w:val="003567DD"/>
    <w:rsid w:val="0035696F"/>
    <w:rsid w:val="00356FDF"/>
    <w:rsid w:val="00357B89"/>
    <w:rsid w:val="00357E76"/>
    <w:rsid w:val="00357EA5"/>
    <w:rsid w:val="00360682"/>
    <w:rsid w:val="003609E2"/>
    <w:rsid w:val="00360D4E"/>
    <w:rsid w:val="00360DDD"/>
    <w:rsid w:val="00360ED6"/>
    <w:rsid w:val="00360FE0"/>
    <w:rsid w:val="00362320"/>
    <w:rsid w:val="00362BE6"/>
    <w:rsid w:val="0036344B"/>
    <w:rsid w:val="00363852"/>
    <w:rsid w:val="00363A04"/>
    <w:rsid w:val="00363A68"/>
    <w:rsid w:val="00363C3E"/>
    <w:rsid w:val="00364091"/>
    <w:rsid w:val="00364092"/>
    <w:rsid w:val="00364132"/>
    <w:rsid w:val="003643B2"/>
    <w:rsid w:val="0036450E"/>
    <w:rsid w:val="0036479B"/>
    <w:rsid w:val="003648D2"/>
    <w:rsid w:val="00365215"/>
    <w:rsid w:val="00365285"/>
    <w:rsid w:val="003654A9"/>
    <w:rsid w:val="0036564D"/>
    <w:rsid w:val="0036598D"/>
    <w:rsid w:val="00365BAC"/>
    <w:rsid w:val="0036601D"/>
    <w:rsid w:val="00366343"/>
    <w:rsid w:val="00366600"/>
    <w:rsid w:val="00366763"/>
    <w:rsid w:val="003668C2"/>
    <w:rsid w:val="0036691E"/>
    <w:rsid w:val="00366A37"/>
    <w:rsid w:val="003675B5"/>
    <w:rsid w:val="0036771F"/>
    <w:rsid w:val="00367A9C"/>
    <w:rsid w:val="00367D19"/>
    <w:rsid w:val="00367E4F"/>
    <w:rsid w:val="00370E85"/>
    <w:rsid w:val="00371633"/>
    <w:rsid w:val="00371D13"/>
    <w:rsid w:val="00371F00"/>
    <w:rsid w:val="00371FEC"/>
    <w:rsid w:val="003725FA"/>
    <w:rsid w:val="00373496"/>
    <w:rsid w:val="003737AA"/>
    <w:rsid w:val="00373B89"/>
    <w:rsid w:val="00374C1D"/>
    <w:rsid w:val="00374EBE"/>
    <w:rsid w:val="00376A28"/>
    <w:rsid w:val="003770C6"/>
    <w:rsid w:val="003775BE"/>
    <w:rsid w:val="00377889"/>
    <w:rsid w:val="00377A3C"/>
    <w:rsid w:val="00380328"/>
    <w:rsid w:val="003807AF"/>
    <w:rsid w:val="00380C74"/>
    <w:rsid w:val="00380D67"/>
    <w:rsid w:val="00380FCD"/>
    <w:rsid w:val="003818B2"/>
    <w:rsid w:val="003822BE"/>
    <w:rsid w:val="00382B5E"/>
    <w:rsid w:val="00383C02"/>
    <w:rsid w:val="003846FE"/>
    <w:rsid w:val="00384C39"/>
    <w:rsid w:val="00385599"/>
    <w:rsid w:val="00387496"/>
    <w:rsid w:val="00387CE8"/>
    <w:rsid w:val="003904BF"/>
    <w:rsid w:val="00390544"/>
    <w:rsid w:val="003905FD"/>
    <w:rsid w:val="00390846"/>
    <w:rsid w:val="00390889"/>
    <w:rsid w:val="00390A73"/>
    <w:rsid w:val="00391DAD"/>
    <w:rsid w:val="003927D4"/>
    <w:rsid w:val="00392AE0"/>
    <w:rsid w:val="00392D7F"/>
    <w:rsid w:val="00392DE9"/>
    <w:rsid w:val="003935B2"/>
    <w:rsid w:val="003939F3"/>
    <w:rsid w:val="00394B28"/>
    <w:rsid w:val="00394CA1"/>
    <w:rsid w:val="00394E15"/>
    <w:rsid w:val="00395041"/>
    <w:rsid w:val="003955B0"/>
    <w:rsid w:val="00395633"/>
    <w:rsid w:val="003966B1"/>
    <w:rsid w:val="003968F8"/>
    <w:rsid w:val="00396C00"/>
    <w:rsid w:val="00397236"/>
    <w:rsid w:val="00397ECD"/>
    <w:rsid w:val="003A00C3"/>
    <w:rsid w:val="003A04A8"/>
    <w:rsid w:val="003A0877"/>
    <w:rsid w:val="003A1414"/>
    <w:rsid w:val="003A1C9D"/>
    <w:rsid w:val="003A1EFB"/>
    <w:rsid w:val="003A1F0E"/>
    <w:rsid w:val="003A21B1"/>
    <w:rsid w:val="003A235A"/>
    <w:rsid w:val="003A2B24"/>
    <w:rsid w:val="003A341B"/>
    <w:rsid w:val="003A3C62"/>
    <w:rsid w:val="003A3CA3"/>
    <w:rsid w:val="003A4211"/>
    <w:rsid w:val="003A45E1"/>
    <w:rsid w:val="003A4844"/>
    <w:rsid w:val="003A48E3"/>
    <w:rsid w:val="003A4960"/>
    <w:rsid w:val="003A4CAC"/>
    <w:rsid w:val="003A50FD"/>
    <w:rsid w:val="003A52C5"/>
    <w:rsid w:val="003A540B"/>
    <w:rsid w:val="003A5666"/>
    <w:rsid w:val="003A7190"/>
    <w:rsid w:val="003A7638"/>
    <w:rsid w:val="003A775D"/>
    <w:rsid w:val="003B054A"/>
    <w:rsid w:val="003B07FA"/>
    <w:rsid w:val="003B0D50"/>
    <w:rsid w:val="003B11B5"/>
    <w:rsid w:val="003B17A6"/>
    <w:rsid w:val="003B18E3"/>
    <w:rsid w:val="003B1931"/>
    <w:rsid w:val="003B1DC6"/>
    <w:rsid w:val="003B24C4"/>
    <w:rsid w:val="003B253E"/>
    <w:rsid w:val="003B28FC"/>
    <w:rsid w:val="003B36C8"/>
    <w:rsid w:val="003B3EE3"/>
    <w:rsid w:val="003B4343"/>
    <w:rsid w:val="003B45B5"/>
    <w:rsid w:val="003B4749"/>
    <w:rsid w:val="003B4C08"/>
    <w:rsid w:val="003B535D"/>
    <w:rsid w:val="003B599F"/>
    <w:rsid w:val="003B5ED9"/>
    <w:rsid w:val="003B5FD0"/>
    <w:rsid w:val="003B793D"/>
    <w:rsid w:val="003B7D3F"/>
    <w:rsid w:val="003C048E"/>
    <w:rsid w:val="003C0965"/>
    <w:rsid w:val="003C0C7C"/>
    <w:rsid w:val="003C11A1"/>
    <w:rsid w:val="003C127B"/>
    <w:rsid w:val="003C1D02"/>
    <w:rsid w:val="003C2177"/>
    <w:rsid w:val="003C3B91"/>
    <w:rsid w:val="003C4558"/>
    <w:rsid w:val="003C4BBA"/>
    <w:rsid w:val="003C5582"/>
    <w:rsid w:val="003C559E"/>
    <w:rsid w:val="003C5B86"/>
    <w:rsid w:val="003C5E39"/>
    <w:rsid w:val="003C6618"/>
    <w:rsid w:val="003C6834"/>
    <w:rsid w:val="003C6CC9"/>
    <w:rsid w:val="003C70DC"/>
    <w:rsid w:val="003C7F60"/>
    <w:rsid w:val="003D01FD"/>
    <w:rsid w:val="003D0881"/>
    <w:rsid w:val="003D0E80"/>
    <w:rsid w:val="003D1193"/>
    <w:rsid w:val="003D14C8"/>
    <w:rsid w:val="003D1766"/>
    <w:rsid w:val="003D2859"/>
    <w:rsid w:val="003D2FF0"/>
    <w:rsid w:val="003D3A46"/>
    <w:rsid w:val="003D406F"/>
    <w:rsid w:val="003D4813"/>
    <w:rsid w:val="003D4B39"/>
    <w:rsid w:val="003D4E9F"/>
    <w:rsid w:val="003D5988"/>
    <w:rsid w:val="003D5A7A"/>
    <w:rsid w:val="003D6B5C"/>
    <w:rsid w:val="003D76BA"/>
    <w:rsid w:val="003E00D4"/>
    <w:rsid w:val="003E04B4"/>
    <w:rsid w:val="003E0543"/>
    <w:rsid w:val="003E14B3"/>
    <w:rsid w:val="003E1A7E"/>
    <w:rsid w:val="003E1BC4"/>
    <w:rsid w:val="003E2143"/>
    <w:rsid w:val="003E247A"/>
    <w:rsid w:val="003E2FA2"/>
    <w:rsid w:val="003E3DD8"/>
    <w:rsid w:val="003E50BE"/>
    <w:rsid w:val="003E50E3"/>
    <w:rsid w:val="003E52AB"/>
    <w:rsid w:val="003E5302"/>
    <w:rsid w:val="003E5388"/>
    <w:rsid w:val="003E544B"/>
    <w:rsid w:val="003E5B62"/>
    <w:rsid w:val="003E5B89"/>
    <w:rsid w:val="003E5C0E"/>
    <w:rsid w:val="003E6180"/>
    <w:rsid w:val="003E6632"/>
    <w:rsid w:val="003E665F"/>
    <w:rsid w:val="003E68DC"/>
    <w:rsid w:val="003E6CCC"/>
    <w:rsid w:val="003E71B2"/>
    <w:rsid w:val="003E74C7"/>
    <w:rsid w:val="003E768B"/>
    <w:rsid w:val="003E7B98"/>
    <w:rsid w:val="003E7C6F"/>
    <w:rsid w:val="003E7D9D"/>
    <w:rsid w:val="003F0296"/>
    <w:rsid w:val="003F0419"/>
    <w:rsid w:val="003F0817"/>
    <w:rsid w:val="003F0EC6"/>
    <w:rsid w:val="003F1A2C"/>
    <w:rsid w:val="003F21A9"/>
    <w:rsid w:val="003F2950"/>
    <w:rsid w:val="003F2E39"/>
    <w:rsid w:val="003F39F5"/>
    <w:rsid w:val="003F3F5A"/>
    <w:rsid w:val="003F53E2"/>
    <w:rsid w:val="003F53EF"/>
    <w:rsid w:val="003F5885"/>
    <w:rsid w:val="003F6249"/>
    <w:rsid w:val="003F6B6E"/>
    <w:rsid w:val="003F7305"/>
    <w:rsid w:val="003F7890"/>
    <w:rsid w:val="00400309"/>
    <w:rsid w:val="004004C7"/>
    <w:rsid w:val="004006B9"/>
    <w:rsid w:val="0040097E"/>
    <w:rsid w:val="00401C03"/>
    <w:rsid w:val="00402C36"/>
    <w:rsid w:val="00402CC0"/>
    <w:rsid w:val="00403308"/>
    <w:rsid w:val="00403B34"/>
    <w:rsid w:val="00403D0B"/>
    <w:rsid w:val="00404717"/>
    <w:rsid w:val="00405008"/>
    <w:rsid w:val="004052E8"/>
    <w:rsid w:val="0040572C"/>
    <w:rsid w:val="00406FF1"/>
    <w:rsid w:val="00407221"/>
    <w:rsid w:val="0040771F"/>
    <w:rsid w:val="00407779"/>
    <w:rsid w:val="004077B7"/>
    <w:rsid w:val="00407A76"/>
    <w:rsid w:val="00410214"/>
    <w:rsid w:val="004103E3"/>
    <w:rsid w:val="00410442"/>
    <w:rsid w:val="00410A0E"/>
    <w:rsid w:val="00410A67"/>
    <w:rsid w:val="00410D79"/>
    <w:rsid w:val="0041207F"/>
    <w:rsid w:val="0041247B"/>
    <w:rsid w:val="004124E7"/>
    <w:rsid w:val="00413465"/>
    <w:rsid w:val="00413518"/>
    <w:rsid w:val="004145BC"/>
    <w:rsid w:val="00414AA4"/>
    <w:rsid w:val="00414C76"/>
    <w:rsid w:val="00414CA0"/>
    <w:rsid w:val="00414D66"/>
    <w:rsid w:val="00415099"/>
    <w:rsid w:val="004151F1"/>
    <w:rsid w:val="0041564E"/>
    <w:rsid w:val="004157B5"/>
    <w:rsid w:val="00415C7C"/>
    <w:rsid w:val="0041616D"/>
    <w:rsid w:val="0041647D"/>
    <w:rsid w:val="00416812"/>
    <w:rsid w:val="00416A41"/>
    <w:rsid w:val="00416C51"/>
    <w:rsid w:val="00417378"/>
    <w:rsid w:val="004174DC"/>
    <w:rsid w:val="00417987"/>
    <w:rsid w:val="00417B71"/>
    <w:rsid w:val="00417EA8"/>
    <w:rsid w:val="0042044C"/>
    <w:rsid w:val="00420C43"/>
    <w:rsid w:val="00420E52"/>
    <w:rsid w:val="0042135C"/>
    <w:rsid w:val="00421628"/>
    <w:rsid w:val="00421CAE"/>
    <w:rsid w:val="00421E00"/>
    <w:rsid w:val="004220CD"/>
    <w:rsid w:val="004221B0"/>
    <w:rsid w:val="00422491"/>
    <w:rsid w:val="00422764"/>
    <w:rsid w:val="00422B7E"/>
    <w:rsid w:val="00423A3B"/>
    <w:rsid w:val="00424645"/>
    <w:rsid w:val="00424AE4"/>
    <w:rsid w:val="00425179"/>
    <w:rsid w:val="004252C9"/>
    <w:rsid w:val="00425962"/>
    <w:rsid w:val="00425CC3"/>
    <w:rsid w:val="00425FA0"/>
    <w:rsid w:val="00426050"/>
    <w:rsid w:val="004271D7"/>
    <w:rsid w:val="00427385"/>
    <w:rsid w:val="00427DC6"/>
    <w:rsid w:val="00427F32"/>
    <w:rsid w:val="004305B7"/>
    <w:rsid w:val="00430876"/>
    <w:rsid w:val="00430AAC"/>
    <w:rsid w:val="00431208"/>
    <w:rsid w:val="00431223"/>
    <w:rsid w:val="00431760"/>
    <w:rsid w:val="00431899"/>
    <w:rsid w:val="004318A2"/>
    <w:rsid w:val="0043241C"/>
    <w:rsid w:val="004328B6"/>
    <w:rsid w:val="00432EF0"/>
    <w:rsid w:val="0043318C"/>
    <w:rsid w:val="00433875"/>
    <w:rsid w:val="00433D06"/>
    <w:rsid w:val="00434055"/>
    <w:rsid w:val="004343EC"/>
    <w:rsid w:val="00434D48"/>
    <w:rsid w:val="00435399"/>
    <w:rsid w:val="004355A6"/>
    <w:rsid w:val="004360C9"/>
    <w:rsid w:val="00436188"/>
    <w:rsid w:val="00436385"/>
    <w:rsid w:val="004363EA"/>
    <w:rsid w:val="00436494"/>
    <w:rsid w:val="00437075"/>
    <w:rsid w:val="00437179"/>
    <w:rsid w:val="004371D5"/>
    <w:rsid w:val="004371E0"/>
    <w:rsid w:val="00437289"/>
    <w:rsid w:val="00437C7D"/>
    <w:rsid w:val="0044034A"/>
    <w:rsid w:val="00440513"/>
    <w:rsid w:val="00440516"/>
    <w:rsid w:val="00440537"/>
    <w:rsid w:val="00440E23"/>
    <w:rsid w:val="00440EDC"/>
    <w:rsid w:val="00440F40"/>
    <w:rsid w:val="00441977"/>
    <w:rsid w:val="00441EA9"/>
    <w:rsid w:val="00442A70"/>
    <w:rsid w:val="00442CD2"/>
    <w:rsid w:val="00443804"/>
    <w:rsid w:val="00444EA9"/>
    <w:rsid w:val="00445833"/>
    <w:rsid w:val="00446065"/>
    <w:rsid w:val="0044668F"/>
    <w:rsid w:val="00446788"/>
    <w:rsid w:val="00446862"/>
    <w:rsid w:val="00446C6A"/>
    <w:rsid w:val="00447446"/>
    <w:rsid w:val="00447F16"/>
    <w:rsid w:val="004504FD"/>
    <w:rsid w:val="0045057E"/>
    <w:rsid w:val="004507DE"/>
    <w:rsid w:val="00452189"/>
    <w:rsid w:val="004522CD"/>
    <w:rsid w:val="00452571"/>
    <w:rsid w:val="00453A8D"/>
    <w:rsid w:val="00454123"/>
    <w:rsid w:val="0045434E"/>
    <w:rsid w:val="00455139"/>
    <w:rsid w:val="00455395"/>
    <w:rsid w:val="00455743"/>
    <w:rsid w:val="00455AD9"/>
    <w:rsid w:val="00455E49"/>
    <w:rsid w:val="004562BE"/>
    <w:rsid w:val="00456C88"/>
    <w:rsid w:val="00457457"/>
    <w:rsid w:val="00457C3E"/>
    <w:rsid w:val="00460073"/>
    <w:rsid w:val="00460205"/>
    <w:rsid w:val="004605D8"/>
    <w:rsid w:val="0046078F"/>
    <w:rsid w:val="004609DA"/>
    <w:rsid w:val="00461457"/>
    <w:rsid w:val="00461792"/>
    <w:rsid w:val="004619C3"/>
    <w:rsid w:val="00461BBA"/>
    <w:rsid w:val="00461E67"/>
    <w:rsid w:val="00462206"/>
    <w:rsid w:val="004624D9"/>
    <w:rsid w:val="00462CED"/>
    <w:rsid w:val="004637F9"/>
    <w:rsid w:val="0046381C"/>
    <w:rsid w:val="00463CDA"/>
    <w:rsid w:val="00463FFD"/>
    <w:rsid w:val="0046489A"/>
    <w:rsid w:val="00464DB8"/>
    <w:rsid w:val="00464E6D"/>
    <w:rsid w:val="00465052"/>
    <w:rsid w:val="00465183"/>
    <w:rsid w:val="00465562"/>
    <w:rsid w:val="00465AEA"/>
    <w:rsid w:val="00465C3F"/>
    <w:rsid w:val="00465FAE"/>
    <w:rsid w:val="00466EFA"/>
    <w:rsid w:val="004672E3"/>
    <w:rsid w:val="00467C2E"/>
    <w:rsid w:val="00467F70"/>
    <w:rsid w:val="0047018D"/>
    <w:rsid w:val="004705AD"/>
    <w:rsid w:val="0047079E"/>
    <w:rsid w:val="00471653"/>
    <w:rsid w:val="00471A5F"/>
    <w:rsid w:val="0047205E"/>
    <w:rsid w:val="004721A4"/>
    <w:rsid w:val="004721EA"/>
    <w:rsid w:val="004725DE"/>
    <w:rsid w:val="00473335"/>
    <w:rsid w:val="004735B4"/>
    <w:rsid w:val="00473D1C"/>
    <w:rsid w:val="00474AD1"/>
    <w:rsid w:val="00474D5D"/>
    <w:rsid w:val="0047500A"/>
    <w:rsid w:val="004752C9"/>
    <w:rsid w:val="004753BB"/>
    <w:rsid w:val="00475493"/>
    <w:rsid w:val="00475BA9"/>
    <w:rsid w:val="00476365"/>
    <w:rsid w:val="00476CC8"/>
    <w:rsid w:val="00476CF7"/>
    <w:rsid w:val="00476F50"/>
    <w:rsid w:val="0047740D"/>
    <w:rsid w:val="004777B3"/>
    <w:rsid w:val="00477CB1"/>
    <w:rsid w:val="004803B1"/>
    <w:rsid w:val="0048051D"/>
    <w:rsid w:val="00480816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1A7"/>
    <w:rsid w:val="004842F0"/>
    <w:rsid w:val="00484CD2"/>
    <w:rsid w:val="004851B1"/>
    <w:rsid w:val="00485207"/>
    <w:rsid w:val="004859F6"/>
    <w:rsid w:val="00485DE3"/>
    <w:rsid w:val="00486924"/>
    <w:rsid w:val="00487284"/>
    <w:rsid w:val="00490141"/>
    <w:rsid w:val="004907FA"/>
    <w:rsid w:val="00490F46"/>
    <w:rsid w:val="004913B7"/>
    <w:rsid w:val="00491A9C"/>
    <w:rsid w:val="00491CF5"/>
    <w:rsid w:val="004923E1"/>
    <w:rsid w:val="0049270B"/>
    <w:rsid w:val="0049342B"/>
    <w:rsid w:val="00493715"/>
    <w:rsid w:val="004940DD"/>
    <w:rsid w:val="004945B6"/>
    <w:rsid w:val="00494A5D"/>
    <w:rsid w:val="00494F7D"/>
    <w:rsid w:val="0049517B"/>
    <w:rsid w:val="004951DA"/>
    <w:rsid w:val="004952B9"/>
    <w:rsid w:val="00495D14"/>
    <w:rsid w:val="00496229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B1D"/>
    <w:rsid w:val="004A1CCB"/>
    <w:rsid w:val="004A20E3"/>
    <w:rsid w:val="004A2E44"/>
    <w:rsid w:val="004A3E27"/>
    <w:rsid w:val="004A3F18"/>
    <w:rsid w:val="004A473F"/>
    <w:rsid w:val="004A535A"/>
    <w:rsid w:val="004A58D7"/>
    <w:rsid w:val="004A7694"/>
    <w:rsid w:val="004A77BC"/>
    <w:rsid w:val="004A7F04"/>
    <w:rsid w:val="004B046D"/>
    <w:rsid w:val="004B083C"/>
    <w:rsid w:val="004B0977"/>
    <w:rsid w:val="004B10FD"/>
    <w:rsid w:val="004B1301"/>
    <w:rsid w:val="004B2768"/>
    <w:rsid w:val="004B31BF"/>
    <w:rsid w:val="004B3731"/>
    <w:rsid w:val="004B3DB3"/>
    <w:rsid w:val="004B4A18"/>
    <w:rsid w:val="004B4AD0"/>
    <w:rsid w:val="004B4CF0"/>
    <w:rsid w:val="004B52F9"/>
    <w:rsid w:val="004B61D5"/>
    <w:rsid w:val="004B6A4E"/>
    <w:rsid w:val="004B7805"/>
    <w:rsid w:val="004C032D"/>
    <w:rsid w:val="004C0788"/>
    <w:rsid w:val="004C104D"/>
    <w:rsid w:val="004C1071"/>
    <w:rsid w:val="004C1DB7"/>
    <w:rsid w:val="004C204D"/>
    <w:rsid w:val="004C2468"/>
    <w:rsid w:val="004C2D5D"/>
    <w:rsid w:val="004C2FA5"/>
    <w:rsid w:val="004C31DB"/>
    <w:rsid w:val="004C332B"/>
    <w:rsid w:val="004C366E"/>
    <w:rsid w:val="004C545F"/>
    <w:rsid w:val="004C5553"/>
    <w:rsid w:val="004C58AC"/>
    <w:rsid w:val="004C5B29"/>
    <w:rsid w:val="004C5D92"/>
    <w:rsid w:val="004C5E45"/>
    <w:rsid w:val="004C5F85"/>
    <w:rsid w:val="004C67A7"/>
    <w:rsid w:val="004C7208"/>
    <w:rsid w:val="004C729F"/>
    <w:rsid w:val="004D0009"/>
    <w:rsid w:val="004D0A45"/>
    <w:rsid w:val="004D1150"/>
    <w:rsid w:val="004D1729"/>
    <w:rsid w:val="004D2A14"/>
    <w:rsid w:val="004D2D56"/>
    <w:rsid w:val="004D2E1B"/>
    <w:rsid w:val="004D3B28"/>
    <w:rsid w:val="004D40CD"/>
    <w:rsid w:val="004D4180"/>
    <w:rsid w:val="004D422D"/>
    <w:rsid w:val="004D42F7"/>
    <w:rsid w:val="004D4BBB"/>
    <w:rsid w:val="004D4D09"/>
    <w:rsid w:val="004D5168"/>
    <w:rsid w:val="004D5559"/>
    <w:rsid w:val="004D5FFB"/>
    <w:rsid w:val="004D677C"/>
    <w:rsid w:val="004E02FC"/>
    <w:rsid w:val="004E0D03"/>
    <w:rsid w:val="004E0D4E"/>
    <w:rsid w:val="004E210C"/>
    <w:rsid w:val="004E21C9"/>
    <w:rsid w:val="004E2977"/>
    <w:rsid w:val="004E30D8"/>
    <w:rsid w:val="004E4224"/>
    <w:rsid w:val="004E480B"/>
    <w:rsid w:val="004E49E3"/>
    <w:rsid w:val="004E4A11"/>
    <w:rsid w:val="004E4AB4"/>
    <w:rsid w:val="004E58FA"/>
    <w:rsid w:val="004E6600"/>
    <w:rsid w:val="004E6B72"/>
    <w:rsid w:val="004E77B5"/>
    <w:rsid w:val="004E78E9"/>
    <w:rsid w:val="004E7CB4"/>
    <w:rsid w:val="004F04CE"/>
    <w:rsid w:val="004F0745"/>
    <w:rsid w:val="004F0F70"/>
    <w:rsid w:val="004F1534"/>
    <w:rsid w:val="004F196B"/>
    <w:rsid w:val="004F1AB9"/>
    <w:rsid w:val="004F35AC"/>
    <w:rsid w:val="004F3A07"/>
    <w:rsid w:val="004F3B17"/>
    <w:rsid w:val="004F3E77"/>
    <w:rsid w:val="004F3EB7"/>
    <w:rsid w:val="004F408A"/>
    <w:rsid w:val="004F4AFD"/>
    <w:rsid w:val="004F51F5"/>
    <w:rsid w:val="004F57F1"/>
    <w:rsid w:val="004F5887"/>
    <w:rsid w:val="004F59FF"/>
    <w:rsid w:val="004F60B9"/>
    <w:rsid w:val="004F6621"/>
    <w:rsid w:val="004F6A86"/>
    <w:rsid w:val="004F729A"/>
    <w:rsid w:val="004F78FF"/>
    <w:rsid w:val="004F7B91"/>
    <w:rsid w:val="005001EC"/>
    <w:rsid w:val="00500449"/>
    <w:rsid w:val="00500AE4"/>
    <w:rsid w:val="00500BA2"/>
    <w:rsid w:val="005010D0"/>
    <w:rsid w:val="00501346"/>
    <w:rsid w:val="00501427"/>
    <w:rsid w:val="00501B77"/>
    <w:rsid w:val="0050240D"/>
    <w:rsid w:val="00502A95"/>
    <w:rsid w:val="00502E5D"/>
    <w:rsid w:val="00502E8C"/>
    <w:rsid w:val="005038E9"/>
    <w:rsid w:val="0050397F"/>
    <w:rsid w:val="00503FC8"/>
    <w:rsid w:val="00505A47"/>
    <w:rsid w:val="00505D8B"/>
    <w:rsid w:val="00505FA1"/>
    <w:rsid w:val="00506A75"/>
    <w:rsid w:val="0050744C"/>
    <w:rsid w:val="00507FDA"/>
    <w:rsid w:val="005103F4"/>
    <w:rsid w:val="00510420"/>
    <w:rsid w:val="0051061E"/>
    <w:rsid w:val="00510BB8"/>
    <w:rsid w:val="00510D33"/>
    <w:rsid w:val="00510E02"/>
    <w:rsid w:val="00511581"/>
    <w:rsid w:val="005121BC"/>
    <w:rsid w:val="005136B3"/>
    <w:rsid w:val="005147A0"/>
    <w:rsid w:val="005149C3"/>
    <w:rsid w:val="00514ABE"/>
    <w:rsid w:val="005156B9"/>
    <w:rsid w:val="0051596C"/>
    <w:rsid w:val="00515C12"/>
    <w:rsid w:val="005177E9"/>
    <w:rsid w:val="0051782D"/>
    <w:rsid w:val="00517AAE"/>
    <w:rsid w:val="00517CEE"/>
    <w:rsid w:val="0052084C"/>
    <w:rsid w:val="00520C5D"/>
    <w:rsid w:val="005214E2"/>
    <w:rsid w:val="00521A1C"/>
    <w:rsid w:val="00521D85"/>
    <w:rsid w:val="00522097"/>
    <w:rsid w:val="0052227B"/>
    <w:rsid w:val="005224BF"/>
    <w:rsid w:val="005236B5"/>
    <w:rsid w:val="00523EE0"/>
    <w:rsid w:val="00524943"/>
    <w:rsid w:val="00525177"/>
    <w:rsid w:val="0052520C"/>
    <w:rsid w:val="0052543E"/>
    <w:rsid w:val="00526762"/>
    <w:rsid w:val="00526DFE"/>
    <w:rsid w:val="00526ECD"/>
    <w:rsid w:val="00527298"/>
    <w:rsid w:val="005276E5"/>
    <w:rsid w:val="00527A0F"/>
    <w:rsid w:val="0053026E"/>
    <w:rsid w:val="005304D1"/>
    <w:rsid w:val="00530587"/>
    <w:rsid w:val="00530E1E"/>
    <w:rsid w:val="00531FFE"/>
    <w:rsid w:val="00532085"/>
    <w:rsid w:val="005327D5"/>
    <w:rsid w:val="00532A0B"/>
    <w:rsid w:val="00532AD7"/>
    <w:rsid w:val="00533E88"/>
    <w:rsid w:val="005340F6"/>
    <w:rsid w:val="00534CA4"/>
    <w:rsid w:val="00535489"/>
    <w:rsid w:val="0053549C"/>
    <w:rsid w:val="00537237"/>
    <w:rsid w:val="005372FA"/>
    <w:rsid w:val="005375C4"/>
    <w:rsid w:val="00537BE4"/>
    <w:rsid w:val="00537E89"/>
    <w:rsid w:val="0054004B"/>
    <w:rsid w:val="0054049A"/>
    <w:rsid w:val="0054070E"/>
    <w:rsid w:val="00540EBC"/>
    <w:rsid w:val="00541B6E"/>
    <w:rsid w:val="00542284"/>
    <w:rsid w:val="00542601"/>
    <w:rsid w:val="00542EC3"/>
    <w:rsid w:val="00543853"/>
    <w:rsid w:val="00543B9A"/>
    <w:rsid w:val="00543BFF"/>
    <w:rsid w:val="00544704"/>
    <w:rsid w:val="005449DB"/>
    <w:rsid w:val="00544F3E"/>
    <w:rsid w:val="00545E94"/>
    <w:rsid w:val="00545EDE"/>
    <w:rsid w:val="00546C92"/>
    <w:rsid w:val="00546DA2"/>
    <w:rsid w:val="0054785A"/>
    <w:rsid w:val="00547FF4"/>
    <w:rsid w:val="00550006"/>
    <w:rsid w:val="00550ED1"/>
    <w:rsid w:val="005515FE"/>
    <w:rsid w:val="00551CE1"/>
    <w:rsid w:val="00552481"/>
    <w:rsid w:val="005528B5"/>
    <w:rsid w:val="00552A2B"/>
    <w:rsid w:val="0055307D"/>
    <w:rsid w:val="0055335E"/>
    <w:rsid w:val="00553804"/>
    <w:rsid w:val="00553D2A"/>
    <w:rsid w:val="005542EC"/>
    <w:rsid w:val="00554BAB"/>
    <w:rsid w:val="00554F90"/>
    <w:rsid w:val="005563C0"/>
    <w:rsid w:val="005563FF"/>
    <w:rsid w:val="00556A92"/>
    <w:rsid w:val="00556D4D"/>
    <w:rsid w:val="00557366"/>
    <w:rsid w:val="00557E2E"/>
    <w:rsid w:val="00557FD5"/>
    <w:rsid w:val="005600A0"/>
    <w:rsid w:val="00560165"/>
    <w:rsid w:val="00560559"/>
    <w:rsid w:val="005607CB"/>
    <w:rsid w:val="00560DA8"/>
    <w:rsid w:val="0056161D"/>
    <w:rsid w:val="005624AA"/>
    <w:rsid w:val="00562B9D"/>
    <w:rsid w:val="0056320C"/>
    <w:rsid w:val="00563AF5"/>
    <w:rsid w:val="0056454A"/>
    <w:rsid w:val="00564580"/>
    <w:rsid w:val="005647CD"/>
    <w:rsid w:val="005647DB"/>
    <w:rsid w:val="00564B9B"/>
    <w:rsid w:val="00564EB1"/>
    <w:rsid w:val="00566B1F"/>
    <w:rsid w:val="00566E64"/>
    <w:rsid w:val="00567320"/>
    <w:rsid w:val="00567BC8"/>
    <w:rsid w:val="00570092"/>
    <w:rsid w:val="00570263"/>
    <w:rsid w:val="00572B7D"/>
    <w:rsid w:val="00572D54"/>
    <w:rsid w:val="00573A6E"/>
    <w:rsid w:val="00573F68"/>
    <w:rsid w:val="00574C09"/>
    <w:rsid w:val="00574D1A"/>
    <w:rsid w:val="005762C0"/>
    <w:rsid w:val="00576BE9"/>
    <w:rsid w:val="00577317"/>
    <w:rsid w:val="00577492"/>
    <w:rsid w:val="00577EAC"/>
    <w:rsid w:val="0058067A"/>
    <w:rsid w:val="00580B21"/>
    <w:rsid w:val="00580F2B"/>
    <w:rsid w:val="00581912"/>
    <w:rsid w:val="00581933"/>
    <w:rsid w:val="005823A2"/>
    <w:rsid w:val="00582F12"/>
    <w:rsid w:val="00583094"/>
    <w:rsid w:val="005831B9"/>
    <w:rsid w:val="0058334E"/>
    <w:rsid w:val="00583B07"/>
    <w:rsid w:val="005841FE"/>
    <w:rsid w:val="005846BB"/>
    <w:rsid w:val="00584762"/>
    <w:rsid w:val="00584BC6"/>
    <w:rsid w:val="00584C6C"/>
    <w:rsid w:val="00584DDF"/>
    <w:rsid w:val="00584F31"/>
    <w:rsid w:val="00585779"/>
    <w:rsid w:val="00585E61"/>
    <w:rsid w:val="005863D0"/>
    <w:rsid w:val="00586435"/>
    <w:rsid w:val="00586A90"/>
    <w:rsid w:val="00586BD8"/>
    <w:rsid w:val="00586F57"/>
    <w:rsid w:val="005873B5"/>
    <w:rsid w:val="00587534"/>
    <w:rsid w:val="00590104"/>
    <w:rsid w:val="00590920"/>
    <w:rsid w:val="00590B3B"/>
    <w:rsid w:val="00591FB4"/>
    <w:rsid w:val="005924A0"/>
    <w:rsid w:val="00592A00"/>
    <w:rsid w:val="00593B40"/>
    <w:rsid w:val="0059571E"/>
    <w:rsid w:val="00595B17"/>
    <w:rsid w:val="00595ED7"/>
    <w:rsid w:val="00595F3F"/>
    <w:rsid w:val="00596059"/>
    <w:rsid w:val="0059650B"/>
    <w:rsid w:val="00596A07"/>
    <w:rsid w:val="00596BEE"/>
    <w:rsid w:val="00596CDA"/>
    <w:rsid w:val="0059716D"/>
    <w:rsid w:val="005971C3"/>
    <w:rsid w:val="00597290"/>
    <w:rsid w:val="00597638"/>
    <w:rsid w:val="005978BF"/>
    <w:rsid w:val="005A06B4"/>
    <w:rsid w:val="005A0E02"/>
    <w:rsid w:val="005A140F"/>
    <w:rsid w:val="005A142D"/>
    <w:rsid w:val="005A16FF"/>
    <w:rsid w:val="005A1896"/>
    <w:rsid w:val="005A1A19"/>
    <w:rsid w:val="005A1B1F"/>
    <w:rsid w:val="005A2DF5"/>
    <w:rsid w:val="005A3716"/>
    <w:rsid w:val="005A39C5"/>
    <w:rsid w:val="005A40B2"/>
    <w:rsid w:val="005A5991"/>
    <w:rsid w:val="005A63A7"/>
    <w:rsid w:val="005A67CA"/>
    <w:rsid w:val="005A6C05"/>
    <w:rsid w:val="005A6DA7"/>
    <w:rsid w:val="005A7138"/>
    <w:rsid w:val="005A716B"/>
    <w:rsid w:val="005A739A"/>
    <w:rsid w:val="005A7E5D"/>
    <w:rsid w:val="005B080B"/>
    <w:rsid w:val="005B0EF7"/>
    <w:rsid w:val="005B1417"/>
    <w:rsid w:val="005B41F8"/>
    <w:rsid w:val="005B4AE0"/>
    <w:rsid w:val="005B5471"/>
    <w:rsid w:val="005B5F24"/>
    <w:rsid w:val="005B605F"/>
    <w:rsid w:val="005B76C2"/>
    <w:rsid w:val="005C1B88"/>
    <w:rsid w:val="005C2661"/>
    <w:rsid w:val="005C2CE8"/>
    <w:rsid w:val="005C2E3D"/>
    <w:rsid w:val="005C30CF"/>
    <w:rsid w:val="005C30F4"/>
    <w:rsid w:val="005C3215"/>
    <w:rsid w:val="005C3722"/>
    <w:rsid w:val="005C4495"/>
    <w:rsid w:val="005C4A16"/>
    <w:rsid w:val="005C4BB0"/>
    <w:rsid w:val="005C59E8"/>
    <w:rsid w:val="005C5C17"/>
    <w:rsid w:val="005C63A8"/>
    <w:rsid w:val="005C6D82"/>
    <w:rsid w:val="005C7202"/>
    <w:rsid w:val="005C751B"/>
    <w:rsid w:val="005C76A8"/>
    <w:rsid w:val="005C76C3"/>
    <w:rsid w:val="005C775F"/>
    <w:rsid w:val="005C7BE4"/>
    <w:rsid w:val="005D009A"/>
    <w:rsid w:val="005D09CD"/>
    <w:rsid w:val="005D0BC5"/>
    <w:rsid w:val="005D0D16"/>
    <w:rsid w:val="005D0DBA"/>
    <w:rsid w:val="005D0F19"/>
    <w:rsid w:val="005D0F8C"/>
    <w:rsid w:val="005D133E"/>
    <w:rsid w:val="005D18FE"/>
    <w:rsid w:val="005D1C7F"/>
    <w:rsid w:val="005D1E3F"/>
    <w:rsid w:val="005D1F08"/>
    <w:rsid w:val="005D27D0"/>
    <w:rsid w:val="005D2811"/>
    <w:rsid w:val="005D2A85"/>
    <w:rsid w:val="005D2F05"/>
    <w:rsid w:val="005D314E"/>
    <w:rsid w:val="005D3901"/>
    <w:rsid w:val="005D48CE"/>
    <w:rsid w:val="005D4B48"/>
    <w:rsid w:val="005D5D9F"/>
    <w:rsid w:val="005D5DC7"/>
    <w:rsid w:val="005D6110"/>
    <w:rsid w:val="005D6375"/>
    <w:rsid w:val="005D68E6"/>
    <w:rsid w:val="005D723B"/>
    <w:rsid w:val="005D7C2F"/>
    <w:rsid w:val="005D7F12"/>
    <w:rsid w:val="005E0034"/>
    <w:rsid w:val="005E090B"/>
    <w:rsid w:val="005E10BA"/>
    <w:rsid w:val="005E124E"/>
    <w:rsid w:val="005E16DD"/>
    <w:rsid w:val="005E1847"/>
    <w:rsid w:val="005E1B28"/>
    <w:rsid w:val="005E1D94"/>
    <w:rsid w:val="005E1DC1"/>
    <w:rsid w:val="005E27A4"/>
    <w:rsid w:val="005E3153"/>
    <w:rsid w:val="005E36E0"/>
    <w:rsid w:val="005E38C6"/>
    <w:rsid w:val="005E41CB"/>
    <w:rsid w:val="005E4314"/>
    <w:rsid w:val="005E44BA"/>
    <w:rsid w:val="005E4D38"/>
    <w:rsid w:val="005E4ED5"/>
    <w:rsid w:val="005E4F29"/>
    <w:rsid w:val="005E5304"/>
    <w:rsid w:val="005E57DA"/>
    <w:rsid w:val="005E5862"/>
    <w:rsid w:val="005E58D1"/>
    <w:rsid w:val="005E60F5"/>
    <w:rsid w:val="005E661B"/>
    <w:rsid w:val="005E6BB5"/>
    <w:rsid w:val="005E7339"/>
    <w:rsid w:val="005E7880"/>
    <w:rsid w:val="005E7EB7"/>
    <w:rsid w:val="005F0418"/>
    <w:rsid w:val="005F0B7B"/>
    <w:rsid w:val="005F0BF9"/>
    <w:rsid w:val="005F1EEC"/>
    <w:rsid w:val="005F28D4"/>
    <w:rsid w:val="005F2BBC"/>
    <w:rsid w:val="005F4A21"/>
    <w:rsid w:val="005F6E93"/>
    <w:rsid w:val="005F779E"/>
    <w:rsid w:val="005F7824"/>
    <w:rsid w:val="005F7985"/>
    <w:rsid w:val="005F7A74"/>
    <w:rsid w:val="005F7A77"/>
    <w:rsid w:val="005F7B22"/>
    <w:rsid w:val="00600855"/>
    <w:rsid w:val="006011A0"/>
    <w:rsid w:val="00602D1C"/>
    <w:rsid w:val="00602D7D"/>
    <w:rsid w:val="006031AD"/>
    <w:rsid w:val="00603A97"/>
    <w:rsid w:val="00604B54"/>
    <w:rsid w:val="00604F95"/>
    <w:rsid w:val="006053C2"/>
    <w:rsid w:val="00605AF3"/>
    <w:rsid w:val="00605F52"/>
    <w:rsid w:val="00605F60"/>
    <w:rsid w:val="0060648F"/>
    <w:rsid w:val="006064E4"/>
    <w:rsid w:val="00606B08"/>
    <w:rsid w:val="0060782C"/>
    <w:rsid w:val="00607BB3"/>
    <w:rsid w:val="00607BCC"/>
    <w:rsid w:val="00607F6A"/>
    <w:rsid w:val="00607FF6"/>
    <w:rsid w:val="00610026"/>
    <w:rsid w:val="00610134"/>
    <w:rsid w:val="00610455"/>
    <w:rsid w:val="00610946"/>
    <w:rsid w:val="0061147D"/>
    <w:rsid w:val="0061196F"/>
    <w:rsid w:val="00612340"/>
    <w:rsid w:val="00613046"/>
    <w:rsid w:val="006131B5"/>
    <w:rsid w:val="006138ED"/>
    <w:rsid w:val="00613A7B"/>
    <w:rsid w:val="00614C7D"/>
    <w:rsid w:val="00615148"/>
    <w:rsid w:val="00615811"/>
    <w:rsid w:val="00615BBC"/>
    <w:rsid w:val="00615E58"/>
    <w:rsid w:val="0061649C"/>
    <w:rsid w:val="00617A73"/>
    <w:rsid w:val="0062003B"/>
    <w:rsid w:val="00621280"/>
    <w:rsid w:val="006212AE"/>
    <w:rsid w:val="0062137D"/>
    <w:rsid w:val="006213DC"/>
    <w:rsid w:val="006222A4"/>
    <w:rsid w:val="0062236F"/>
    <w:rsid w:val="0062283A"/>
    <w:rsid w:val="006228DE"/>
    <w:rsid w:val="00622C8C"/>
    <w:rsid w:val="00622D42"/>
    <w:rsid w:val="006231F7"/>
    <w:rsid w:val="00623A93"/>
    <w:rsid w:val="006242CB"/>
    <w:rsid w:val="00624413"/>
    <w:rsid w:val="00624E37"/>
    <w:rsid w:val="006250E1"/>
    <w:rsid w:val="006251D9"/>
    <w:rsid w:val="00625B26"/>
    <w:rsid w:val="00626164"/>
    <w:rsid w:val="00626B50"/>
    <w:rsid w:val="00626B7E"/>
    <w:rsid w:val="00626F51"/>
    <w:rsid w:val="00627199"/>
    <w:rsid w:val="00627205"/>
    <w:rsid w:val="00627250"/>
    <w:rsid w:val="0062725B"/>
    <w:rsid w:val="0062737B"/>
    <w:rsid w:val="0062740D"/>
    <w:rsid w:val="00627C4B"/>
    <w:rsid w:val="00627E1E"/>
    <w:rsid w:val="0063073A"/>
    <w:rsid w:val="00630AA1"/>
    <w:rsid w:val="00630C33"/>
    <w:rsid w:val="00631387"/>
    <w:rsid w:val="006313FE"/>
    <w:rsid w:val="00631AA7"/>
    <w:rsid w:val="006322D0"/>
    <w:rsid w:val="0063345E"/>
    <w:rsid w:val="00633F38"/>
    <w:rsid w:val="006349BB"/>
    <w:rsid w:val="00634DF7"/>
    <w:rsid w:val="00635BA8"/>
    <w:rsid w:val="0063639C"/>
    <w:rsid w:val="00636B94"/>
    <w:rsid w:val="00636C19"/>
    <w:rsid w:val="006373B9"/>
    <w:rsid w:val="00640807"/>
    <w:rsid w:val="006409CD"/>
    <w:rsid w:val="00641371"/>
    <w:rsid w:val="00641968"/>
    <w:rsid w:val="00642502"/>
    <w:rsid w:val="00642504"/>
    <w:rsid w:val="00642E80"/>
    <w:rsid w:val="00642F78"/>
    <w:rsid w:val="00643AC8"/>
    <w:rsid w:val="00643D18"/>
    <w:rsid w:val="00644497"/>
    <w:rsid w:val="00644D95"/>
    <w:rsid w:val="0064598F"/>
    <w:rsid w:val="00645BA7"/>
    <w:rsid w:val="00646381"/>
    <w:rsid w:val="0064671A"/>
    <w:rsid w:val="0064678C"/>
    <w:rsid w:val="0064679C"/>
    <w:rsid w:val="00646985"/>
    <w:rsid w:val="00646B8D"/>
    <w:rsid w:val="00646FD3"/>
    <w:rsid w:val="00647E35"/>
    <w:rsid w:val="0065011A"/>
    <w:rsid w:val="006509E0"/>
    <w:rsid w:val="00651097"/>
    <w:rsid w:val="006512FA"/>
    <w:rsid w:val="00651349"/>
    <w:rsid w:val="00651C5B"/>
    <w:rsid w:val="00652439"/>
    <w:rsid w:val="006526C6"/>
    <w:rsid w:val="00652759"/>
    <w:rsid w:val="00653CBC"/>
    <w:rsid w:val="00654369"/>
    <w:rsid w:val="006545DA"/>
    <w:rsid w:val="006546BF"/>
    <w:rsid w:val="006559D8"/>
    <w:rsid w:val="00655DC7"/>
    <w:rsid w:val="00656135"/>
    <w:rsid w:val="00656296"/>
    <w:rsid w:val="00656961"/>
    <w:rsid w:val="006569CA"/>
    <w:rsid w:val="00656EF2"/>
    <w:rsid w:val="00657443"/>
    <w:rsid w:val="006612C1"/>
    <w:rsid w:val="0066308B"/>
    <w:rsid w:val="006634C8"/>
    <w:rsid w:val="0066463F"/>
    <w:rsid w:val="006648DE"/>
    <w:rsid w:val="0066548D"/>
    <w:rsid w:val="00666716"/>
    <w:rsid w:val="00670579"/>
    <w:rsid w:val="00670A0E"/>
    <w:rsid w:val="00670C50"/>
    <w:rsid w:val="00670F7D"/>
    <w:rsid w:val="0067135C"/>
    <w:rsid w:val="00671B72"/>
    <w:rsid w:val="00672701"/>
    <w:rsid w:val="00672B08"/>
    <w:rsid w:val="00673B51"/>
    <w:rsid w:val="00673F1F"/>
    <w:rsid w:val="00675781"/>
    <w:rsid w:val="00675D5A"/>
    <w:rsid w:val="00675E07"/>
    <w:rsid w:val="00675E95"/>
    <w:rsid w:val="006760C8"/>
    <w:rsid w:val="0067617B"/>
    <w:rsid w:val="00676581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81"/>
    <w:rsid w:val="006835D3"/>
    <w:rsid w:val="00683AD6"/>
    <w:rsid w:val="00683D07"/>
    <w:rsid w:val="006847E8"/>
    <w:rsid w:val="0068488F"/>
    <w:rsid w:val="00684EAE"/>
    <w:rsid w:val="00685107"/>
    <w:rsid w:val="00685CFA"/>
    <w:rsid w:val="00685E21"/>
    <w:rsid w:val="0068689C"/>
    <w:rsid w:val="0068689D"/>
    <w:rsid w:val="00686F8B"/>
    <w:rsid w:val="00686FED"/>
    <w:rsid w:val="0068702F"/>
    <w:rsid w:val="006908F7"/>
    <w:rsid w:val="00690D75"/>
    <w:rsid w:val="006910CB"/>
    <w:rsid w:val="00691F33"/>
    <w:rsid w:val="0069201E"/>
    <w:rsid w:val="006923E8"/>
    <w:rsid w:val="006927D7"/>
    <w:rsid w:val="00692EE3"/>
    <w:rsid w:val="00693422"/>
    <w:rsid w:val="0069359D"/>
    <w:rsid w:val="00694037"/>
    <w:rsid w:val="006944E8"/>
    <w:rsid w:val="006945D7"/>
    <w:rsid w:val="00695566"/>
    <w:rsid w:val="006955C9"/>
    <w:rsid w:val="00696118"/>
    <w:rsid w:val="00696384"/>
    <w:rsid w:val="0069644D"/>
    <w:rsid w:val="0069666E"/>
    <w:rsid w:val="00696B67"/>
    <w:rsid w:val="00697408"/>
    <w:rsid w:val="00697671"/>
    <w:rsid w:val="006976AA"/>
    <w:rsid w:val="00697812"/>
    <w:rsid w:val="006A06E5"/>
    <w:rsid w:val="006A0A04"/>
    <w:rsid w:val="006A0E3A"/>
    <w:rsid w:val="006A10EE"/>
    <w:rsid w:val="006A2004"/>
    <w:rsid w:val="006A2B7F"/>
    <w:rsid w:val="006A3FFD"/>
    <w:rsid w:val="006A49E6"/>
    <w:rsid w:val="006A49ED"/>
    <w:rsid w:val="006A4D5A"/>
    <w:rsid w:val="006A5B0D"/>
    <w:rsid w:val="006A5B96"/>
    <w:rsid w:val="006A5C1E"/>
    <w:rsid w:val="006A71ED"/>
    <w:rsid w:val="006A73FD"/>
    <w:rsid w:val="006A75E6"/>
    <w:rsid w:val="006A7AF7"/>
    <w:rsid w:val="006B015E"/>
    <w:rsid w:val="006B09E9"/>
    <w:rsid w:val="006B1007"/>
    <w:rsid w:val="006B1077"/>
    <w:rsid w:val="006B173D"/>
    <w:rsid w:val="006B1BC6"/>
    <w:rsid w:val="006B1EF3"/>
    <w:rsid w:val="006B20B1"/>
    <w:rsid w:val="006B2C71"/>
    <w:rsid w:val="006B31E6"/>
    <w:rsid w:val="006B332C"/>
    <w:rsid w:val="006B3CA9"/>
    <w:rsid w:val="006B4196"/>
    <w:rsid w:val="006B4A8A"/>
    <w:rsid w:val="006B4D29"/>
    <w:rsid w:val="006B4D76"/>
    <w:rsid w:val="006B5DF9"/>
    <w:rsid w:val="006B63E5"/>
    <w:rsid w:val="006B65FE"/>
    <w:rsid w:val="006B68D7"/>
    <w:rsid w:val="006B6A44"/>
    <w:rsid w:val="006B6BF8"/>
    <w:rsid w:val="006B72B5"/>
    <w:rsid w:val="006B73C0"/>
    <w:rsid w:val="006B7C56"/>
    <w:rsid w:val="006B7E75"/>
    <w:rsid w:val="006C0226"/>
    <w:rsid w:val="006C03A7"/>
    <w:rsid w:val="006C0915"/>
    <w:rsid w:val="006C0C31"/>
    <w:rsid w:val="006C18ED"/>
    <w:rsid w:val="006C1A69"/>
    <w:rsid w:val="006C1F44"/>
    <w:rsid w:val="006C20CF"/>
    <w:rsid w:val="006C2A8E"/>
    <w:rsid w:val="006C3084"/>
    <w:rsid w:val="006C3234"/>
    <w:rsid w:val="006C32B6"/>
    <w:rsid w:val="006C340E"/>
    <w:rsid w:val="006C42F0"/>
    <w:rsid w:val="006C5428"/>
    <w:rsid w:val="006C545E"/>
    <w:rsid w:val="006C54C4"/>
    <w:rsid w:val="006C60A6"/>
    <w:rsid w:val="006C641F"/>
    <w:rsid w:val="006C69E8"/>
    <w:rsid w:val="006C69FB"/>
    <w:rsid w:val="006C6AB9"/>
    <w:rsid w:val="006C7122"/>
    <w:rsid w:val="006C77E4"/>
    <w:rsid w:val="006C78EC"/>
    <w:rsid w:val="006C7B4D"/>
    <w:rsid w:val="006C7B79"/>
    <w:rsid w:val="006D0F64"/>
    <w:rsid w:val="006D1772"/>
    <w:rsid w:val="006D1CD0"/>
    <w:rsid w:val="006D1F97"/>
    <w:rsid w:val="006D1FBF"/>
    <w:rsid w:val="006D39BD"/>
    <w:rsid w:val="006D3CDD"/>
    <w:rsid w:val="006D3F4D"/>
    <w:rsid w:val="006D4BC3"/>
    <w:rsid w:val="006D5159"/>
    <w:rsid w:val="006D544B"/>
    <w:rsid w:val="006D5530"/>
    <w:rsid w:val="006D630E"/>
    <w:rsid w:val="006D639A"/>
    <w:rsid w:val="006D67EB"/>
    <w:rsid w:val="006D6ABA"/>
    <w:rsid w:val="006D6FFA"/>
    <w:rsid w:val="006D7475"/>
    <w:rsid w:val="006D799B"/>
    <w:rsid w:val="006D7F53"/>
    <w:rsid w:val="006E083F"/>
    <w:rsid w:val="006E135D"/>
    <w:rsid w:val="006E1600"/>
    <w:rsid w:val="006E17BD"/>
    <w:rsid w:val="006E1D4A"/>
    <w:rsid w:val="006E2D5E"/>
    <w:rsid w:val="006E3C75"/>
    <w:rsid w:val="006E543B"/>
    <w:rsid w:val="006E5584"/>
    <w:rsid w:val="006E5A30"/>
    <w:rsid w:val="006E5A4E"/>
    <w:rsid w:val="006E5B30"/>
    <w:rsid w:val="006E5EE2"/>
    <w:rsid w:val="006E6B76"/>
    <w:rsid w:val="006E7225"/>
    <w:rsid w:val="006E7234"/>
    <w:rsid w:val="006E778E"/>
    <w:rsid w:val="006E7F81"/>
    <w:rsid w:val="006F0F7A"/>
    <w:rsid w:val="006F0F7D"/>
    <w:rsid w:val="006F17D4"/>
    <w:rsid w:val="006F1823"/>
    <w:rsid w:val="006F1839"/>
    <w:rsid w:val="006F1EB8"/>
    <w:rsid w:val="006F2840"/>
    <w:rsid w:val="006F2FF6"/>
    <w:rsid w:val="006F338C"/>
    <w:rsid w:val="006F351C"/>
    <w:rsid w:val="006F365A"/>
    <w:rsid w:val="006F3D5A"/>
    <w:rsid w:val="006F3E20"/>
    <w:rsid w:val="006F5019"/>
    <w:rsid w:val="006F5CE7"/>
    <w:rsid w:val="006F62AA"/>
    <w:rsid w:val="006F62D3"/>
    <w:rsid w:val="006F6BDD"/>
    <w:rsid w:val="006F76F4"/>
    <w:rsid w:val="0070000E"/>
    <w:rsid w:val="00700641"/>
    <w:rsid w:val="00700704"/>
    <w:rsid w:val="0070130B"/>
    <w:rsid w:val="007019D2"/>
    <w:rsid w:val="00701ACE"/>
    <w:rsid w:val="00701AE9"/>
    <w:rsid w:val="00701DDE"/>
    <w:rsid w:val="00702874"/>
    <w:rsid w:val="00702C02"/>
    <w:rsid w:val="00702FC9"/>
    <w:rsid w:val="00703269"/>
    <w:rsid w:val="007036C2"/>
    <w:rsid w:val="00703A8C"/>
    <w:rsid w:val="00704261"/>
    <w:rsid w:val="00706463"/>
    <w:rsid w:val="00707A86"/>
    <w:rsid w:val="00707BAF"/>
    <w:rsid w:val="00707CB2"/>
    <w:rsid w:val="00707FE4"/>
    <w:rsid w:val="00710186"/>
    <w:rsid w:val="00710D2D"/>
    <w:rsid w:val="007112F6"/>
    <w:rsid w:val="00711647"/>
    <w:rsid w:val="007116BD"/>
    <w:rsid w:val="0071176F"/>
    <w:rsid w:val="00711927"/>
    <w:rsid w:val="00711C4A"/>
    <w:rsid w:val="007122E0"/>
    <w:rsid w:val="00712A04"/>
    <w:rsid w:val="0071364C"/>
    <w:rsid w:val="00713AE8"/>
    <w:rsid w:val="00713BD2"/>
    <w:rsid w:val="00713CEF"/>
    <w:rsid w:val="0071429C"/>
    <w:rsid w:val="00714330"/>
    <w:rsid w:val="00714510"/>
    <w:rsid w:val="00714AA8"/>
    <w:rsid w:val="00714B98"/>
    <w:rsid w:val="0071500B"/>
    <w:rsid w:val="007155E1"/>
    <w:rsid w:val="0071565E"/>
    <w:rsid w:val="00715882"/>
    <w:rsid w:val="00715DA0"/>
    <w:rsid w:val="00715F54"/>
    <w:rsid w:val="00715F9F"/>
    <w:rsid w:val="007161AA"/>
    <w:rsid w:val="0071709B"/>
    <w:rsid w:val="007171A2"/>
    <w:rsid w:val="007176D1"/>
    <w:rsid w:val="007200EE"/>
    <w:rsid w:val="0072097A"/>
    <w:rsid w:val="007228CD"/>
    <w:rsid w:val="00722BAA"/>
    <w:rsid w:val="00723975"/>
    <w:rsid w:val="00723DC7"/>
    <w:rsid w:val="00724213"/>
    <w:rsid w:val="00724298"/>
    <w:rsid w:val="00724C77"/>
    <w:rsid w:val="00724EC2"/>
    <w:rsid w:val="007250A8"/>
    <w:rsid w:val="0072518E"/>
    <w:rsid w:val="007254A2"/>
    <w:rsid w:val="0072564C"/>
    <w:rsid w:val="007261C7"/>
    <w:rsid w:val="007264E2"/>
    <w:rsid w:val="0072687E"/>
    <w:rsid w:val="0072719F"/>
    <w:rsid w:val="00727221"/>
    <w:rsid w:val="007274E2"/>
    <w:rsid w:val="00730448"/>
    <w:rsid w:val="00730802"/>
    <w:rsid w:val="00730A1F"/>
    <w:rsid w:val="007313DE"/>
    <w:rsid w:val="00732254"/>
    <w:rsid w:val="00732259"/>
    <w:rsid w:val="0073283F"/>
    <w:rsid w:val="00732B0A"/>
    <w:rsid w:val="00732C21"/>
    <w:rsid w:val="007336EA"/>
    <w:rsid w:val="00733DB4"/>
    <w:rsid w:val="007342C6"/>
    <w:rsid w:val="007349BE"/>
    <w:rsid w:val="00734E78"/>
    <w:rsid w:val="0073510A"/>
    <w:rsid w:val="007357F3"/>
    <w:rsid w:val="00735EFD"/>
    <w:rsid w:val="007361B0"/>
    <w:rsid w:val="007361F0"/>
    <w:rsid w:val="00736AFD"/>
    <w:rsid w:val="00736F7D"/>
    <w:rsid w:val="0073747E"/>
    <w:rsid w:val="00737CB6"/>
    <w:rsid w:val="00740158"/>
    <w:rsid w:val="007404E9"/>
    <w:rsid w:val="00740973"/>
    <w:rsid w:val="00740A71"/>
    <w:rsid w:val="00740C0D"/>
    <w:rsid w:val="007416EB"/>
    <w:rsid w:val="00741913"/>
    <w:rsid w:val="00741A7E"/>
    <w:rsid w:val="007420D3"/>
    <w:rsid w:val="007424FC"/>
    <w:rsid w:val="00742526"/>
    <w:rsid w:val="007425D3"/>
    <w:rsid w:val="007426A7"/>
    <w:rsid w:val="00743706"/>
    <w:rsid w:val="007438F7"/>
    <w:rsid w:val="007448EB"/>
    <w:rsid w:val="00744EC1"/>
    <w:rsid w:val="00746360"/>
    <w:rsid w:val="007464FE"/>
    <w:rsid w:val="00746711"/>
    <w:rsid w:val="007467A7"/>
    <w:rsid w:val="00746C5B"/>
    <w:rsid w:val="0074790F"/>
    <w:rsid w:val="00747EB0"/>
    <w:rsid w:val="00750125"/>
    <w:rsid w:val="0075097C"/>
    <w:rsid w:val="00750CB9"/>
    <w:rsid w:val="0075193D"/>
    <w:rsid w:val="00751D29"/>
    <w:rsid w:val="0075216C"/>
    <w:rsid w:val="007525BA"/>
    <w:rsid w:val="00753C24"/>
    <w:rsid w:val="00753C6F"/>
    <w:rsid w:val="00753CCD"/>
    <w:rsid w:val="00753D1B"/>
    <w:rsid w:val="00753F10"/>
    <w:rsid w:val="007541FD"/>
    <w:rsid w:val="00754786"/>
    <w:rsid w:val="00754966"/>
    <w:rsid w:val="007551EE"/>
    <w:rsid w:val="0075690E"/>
    <w:rsid w:val="007569DC"/>
    <w:rsid w:val="00757250"/>
    <w:rsid w:val="00757492"/>
    <w:rsid w:val="0075757C"/>
    <w:rsid w:val="00757BA5"/>
    <w:rsid w:val="00760137"/>
    <w:rsid w:val="0076048A"/>
    <w:rsid w:val="007611E7"/>
    <w:rsid w:val="00761263"/>
    <w:rsid w:val="0076134F"/>
    <w:rsid w:val="007622C5"/>
    <w:rsid w:val="007623FA"/>
    <w:rsid w:val="007625F0"/>
    <w:rsid w:val="00762E23"/>
    <w:rsid w:val="00762FF5"/>
    <w:rsid w:val="00763A4D"/>
    <w:rsid w:val="0076423D"/>
    <w:rsid w:val="00765E42"/>
    <w:rsid w:val="007660FE"/>
    <w:rsid w:val="00766875"/>
    <w:rsid w:val="00767110"/>
    <w:rsid w:val="007678F1"/>
    <w:rsid w:val="0077023A"/>
    <w:rsid w:val="007703B9"/>
    <w:rsid w:val="0077090A"/>
    <w:rsid w:val="00770C6A"/>
    <w:rsid w:val="00770F72"/>
    <w:rsid w:val="00771271"/>
    <w:rsid w:val="00771641"/>
    <w:rsid w:val="007717BB"/>
    <w:rsid w:val="00772257"/>
    <w:rsid w:val="00773527"/>
    <w:rsid w:val="00773F69"/>
    <w:rsid w:val="00774403"/>
    <w:rsid w:val="007745EC"/>
    <w:rsid w:val="007746DA"/>
    <w:rsid w:val="00774C1F"/>
    <w:rsid w:val="00774CFB"/>
    <w:rsid w:val="007750FF"/>
    <w:rsid w:val="00775164"/>
    <w:rsid w:val="00775899"/>
    <w:rsid w:val="00775B6D"/>
    <w:rsid w:val="00775DFA"/>
    <w:rsid w:val="00775F39"/>
    <w:rsid w:val="007764A8"/>
    <w:rsid w:val="00776A6E"/>
    <w:rsid w:val="00776E40"/>
    <w:rsid w:val="007772DD"/>
    <w:rsid w:val="00777C52"/>
    <w:rsid w:val="00777CE9"/>
    <w:rsid w:val="0078053A"/>
    <w:rsid w:val="007807B7"/>
    <w:rsid w:val="007811A9"/>
    <w:rsid w:val="0078129C"/>
    <w:rsid w:val="0078135B"/>
    <w:rsid w:val="00781698"/>
    <w:rsid w:val="00781A02"/>
    <w:rsid w:val="00781A2D"/>
    <w:rsid w:val="00781AE7"/>
    <w:rsid w:val="00781B5D"/>
    <w:rsid w:val="00782CDF"/>
    <w:rsid w:val="007834DE"/>
    <w:rsid w:val="007842A7"/>
    <w:rsid w:val="00784993"/>
    <w:rsid w:val="007849FA"/>
    <w:rsid w:val="00784D4B"/>
    <w:rsid w:val="00784F9B"/>
    <w:rsid w:val="00785548"/>
    <w:rsid w:val="00786329"/>
    <w:rsid w:val="00786432"/>
    <w:rsid w:val="00786806"/>
    <w:rsid w:val="00786D7F"/>
    <w:rsid w:val="00786EC5"/>
    <w:rsid w:val="00786FDD"/>
    <w:rsid w:val="0078725C"/>
    <w:rsid w:val="007873C0"/>
    <w:rsid w:val="007873E7"/>
    <w:rsid w:val="007878E9"/>
    <w:rsid w:val="00787C07"/>
    <w:rsid w:val="0079046C"/>
    <w:rsid w:val="00790A2F"/>
    <w:rsid w:val="00791297"/>
    <w:rsid w:val="00791356"/>
    <w:rsid w:val="00791790"/>
    <w:rsid w:val="00791A2B"/>
    <w:rsid w:val="00791C8B"/>
    <w:rsid w:val="00791FA3"/>
    <w:rsid w:val="00792449"/>
    <w:rsid w:val="00792771"/>
    <w:rsid w:val="00792C2B"/>
    <w:rsid w:val="007938CE"/>
    <w:rsid w:val="00793C63"/>
    <w:rsid w:val="00793F4D"/>
    <w:rsid w:val="00794086"/>
    <w:rsid w:val="007949FA"/>
    <w:rsid w:val="0079562C"/>
    <w:rsid w:val="00796E5A"/>
    <w:rsid w:val="00796E86"/>
    <w:rsid w:val="00797025"/>
    <w:rsid w:val="00797182"/>
    <w:rsid w:val="007978E4"/>
    <w:rsid w:val="007A0427"/>
    <w:rsid w:val="007A083E"/>
    <w:rsid w:val="007A0AD1"/>
    <w:rsid w:val="007A0B74"/>
    <w:rsid w:val="007A1717"/>
    <w:rsid w:val="007A1EDB"/>
    <w:rsid w:val="007A26AE"/>
    <w:rsid w:val="007A2BC1"/>
    <w:rsid w:val="007A3054"/>
    <w:rsid w:val="007A31E3"/>
    <w:rsid w:val="007A383F"/>
    <w:rsid w:val="007A386D"/>
    <w:rsid w:val="007A3952"/>
    <w:rsid w:val="007A39EE"/>
    <w:rsid w:val="007A39EF"/>
    <w:rsid w:val="007A43ED"/>
    <w:rsid w:val="007A44B4"/>
    <w:rsid w:val="007A461E"/>
    <w:rsid w:val="007A5A7C"/>
    <w:rsid w:val="007A69D6"/>
    <w:rsid w:val="007A6AB1"/>
    <w:rsid w:val="007A7D4C"/>
    <w:rsid w:val="007B09DC"/>
    <w:rsid w:val="007B0B26"/>
    <w:rsid w:val="007B0E67"/>
    <w:rsid w:val="007B1626"/>
    <w:rsid w:val="007B23B8"/>
    <w:rsid w:val="007B261F"/>
    <w:rsid w:val="007B297E"/>
    <w:rsid w:val="007B2A2B"/>
    <w:rsid w:val="007B2A2D"/>
    <w:rsid w:val="007B3547"/>
    <w:rsid w:val="007B39F8"/>
    <w:rsid w:val="007B3EB0"/>
    <w:rsid w:val="007B6713"/>
    <w:rsid w:val="007B6801"/>
    <w:rsid w:val="007B6D7B"/>
    <w:rsid w:val="007B7244"/>
    <w:rsid w:val="007B735C"/>
    <w:rsid w:val="007B74FF"/>
    <w:rsid w:val="007B7710"/>
    <w:rsid w:val="007B7B18"/>
    <w:rsid w:val="007B7F1C"/>
    <w:rsid w:val="007B7FE2"/>
    <w:rsid w:val="007C0386"/>
    <w:rsid w:val="007C06B9"/>
    <w:rsid w:val="007C0739"/>
    <w:rsid w:val="007C136E"/>
    <w:rsid w:val="007C159F"/>
    <w:rsid w:val="007C185A"/>
    <w:rsid w:val="007C1F24"/>
    <w:rsid w:val="007C2A0B"/>
    <w:rsid w:val="007C2EEA"/>
    <w:rsid w:val="007C32BF"/>
    <w:rsid w:val="007C38EC"/>
    <w:rsid w:val="007C41B0"/>
    <w:rsid w:val="007C458B"/>
    <w:rsid w:val="007C4965"/>
    <w:rsid w:val="007C509C"/>
    <w:rsid w:val="007C5FA6"/>
    <w:rsid w:val="007C653C"/>
    <w:rsid w:val="007C67CF"/>
    <w:rsid w:val="007C6A66"/>
    <w:rsid w:val="007C7402"/>
    <w:rsid w:val="007C78E1"/>
    <w:rsid w:val="007D0026"/>
    <w:rsid w:val="007D0162"/>
    <w:rsid w:val="007D0194"/>
    <w:rsid w:val="007D01A5"/>
    <w:rsid w:val="007D0A86"/>
    <w:rsid w:val="007D1DAD"/>
    <w:rsid w:val="007D1EB6"/>
    <w:rsid w:val="007D2C71"/>
    <w:rsid w:val="007D2E2B"/>
    <w:rsid w:val="007D3DBC"/>
    <w:rsid w:val="007D4769"/>
    <w:rsid w:val="007D47F7"/>
    <w:rsid w:val="007D4996"/>
    <w:rsid w:val="007D5A5F"/>
    <w:rsid w:val="007D61B8"/>
    <w:rsid w:val="007D63B1"/>
    <w:rsid w:val="007D6F58"/>
    <w:rsid w:val="007D78CA"/>
    <w:rsid w:val="007D7FD1"/>
    <w:rsid w:val="007E1269"/>
    <w:rsid w:val="007E179A"/>
    <w:rsid w:val="007E19C9"/>
    <w:rsid w:val="007E1FBA"/>
    <w:rsid w:val="007E272E"/>
    <w:rsid w:val="007E2997"/>
    <w:rsid w:val="007E2CBB"/>
    <w:rsid w:val="007E339F"/>
    <w:rsid w:val="007E36C2"/>
    <w:rsid w:val="007E3CE0"/>
    <w:rsid w:val="007E3D68"/>
    <w:rsid w:val="007E4231"/>
    <w:rsid w:val="007E4653"/>
    <w:rsid w:val="007E4D2C"/>
    <w:rsid w:val="007E4DF9"/>
    <w:rsid w:val="007E52A6"/>
    <w:rsid w:val="007E5B1D"/>
    <w:rsid w:val="007E7205"/>
    <w:rsid w:val="007E7500"/>
    <w:rsid w:val="007E79DC"/>
    <w:rsid w:val="007F023B"/>
    <w:rsid w:val="007F0460"/>
    <w:rsid w:val="007F05EA"/>
    <w:rsid w:val="007F0787"/>
    <w:rsid w:val="007F0ADD"/>
    <w:rsid w:val="007F0C6C"/>
    <w:rsid w:val="007F0D41"/>
    <w:rsid w:val="007F13EA"/>
    <w:rsid w:val="007F1DC2"/>
    <w:rsid w:val="007F20BD"/>
    <w:rsid w:val="007F20CA"/>
    <w:rsid w:val="007F22C5"/>
    <w:rsid w:val="007F2AC0"/>
    <w:rsid w:val="007F308B"/>
    <w:rsid w:val="007F3287"/>
    <w:rsid w:val="007F364A"/>
    <w:rsid w:val="007F3D23"/>
    <w:rsid w:val="007F3E8C"/>
    <w:rsid w:val="007F40AE"/>
    <w:rsid w:val="007F44E1"/>
    <w:rsid w:val="007F4E71"/>
    <w:rsid w:val="007F5454"/>
    <w:rsid w:val="007F5580"/>
    <w:rsid w:val="007F5623"/>
    <w:rsid w:val="007F564E"/>
    <w:rsid w:val="007F5858"/>
    <w:rsid w:val="007F6697"/>
    <w:rsid w:val="007F691E"/>
    <w:rsid w:val="007F6953"/>
    <w:rsid w:val="007F721F"/>
    <w:rsid w:val="007F7578"/>
    <w:rsid w:val="007F78A9"/>
    <w:rsid w:val="008000C8"/>
    <w:rsid w:val="00800126"/>
    <w:rsid w:val="0080063E"/>
    <w:rsid w:val="0080092E"/>
    <w:rsid w:val="00800DB6"/>
    <w:rsid w:val="00801B99"/>
    <w:rsid w:val="00801C07"/>
    <w:rsid w:val="00801F23"/>
    <w:rsid w:val="008025E7"/>
    <w:rsid w:val="0080278B"/>
    <w:rsid w:val="008028CD"/>
    <w:rsid w:val="00802CAF"/>
    <w:rsid w:val="008035DA"/>
    <w:rsid w:val="00803713"/>
    <w:rsid w:val="008037E3"/>
    <w:rsid w:val="00803A77"/>
    <w:rsid w:val="00803D73"/>
    <w:rsid w:val="008041D3"/>
    <w:rsid w:val="00804385"/>
    <w:rsid w:val="00804639"/>
    <w:rsid w:val="00804B80"/>
    <w:rsid w:val="00804C5D"/>
    <w:rsid w:val="0080534C"/>
    <w:rsid w:val="00806A83"/>
    <w:rsid w:val="00807133"/>
    <w:rsid w:val="00807830"/>
    <w:rsid w:val="00810719"/>
    <w:rsid w:val="00810A29"/>
    <w:rsid w:val="00810E1B"/>
    <w:rsid w:val="008119AF"/>
    <w:rsid w:val="00811EF9"/>
    <w:rsid w:val="00812012"/>
    <w:rsid w:val="00812039"/>
    <w:rsid w:val="00812B9D"/>
    <w:rsid w:val="008131C8"/>
    <w:rsid w:val="00813980"/>
    <w:rsid w:val="00813BEF"/>
    <w:rsid w:val="00813C39"/>
    <w:rsid w:val="00814525"/>
    <w:rsid w:val="00814A2F"/>
    <w:rsid w:val="00815704"/>
    <w:rsid w:val="008159B8"/>
    <w:rsid w:val="00815CCE"/>
    <w:rsid w:val="008160CA"/>
    <w:rsid w:val="00816912"/>
    <w:rsid w:val="0081691A"/>
    <w:rsid w:val="00817C7B"/>
    <w:rsid w:val="00820029"/>
    <w:rsid w:val="008200B2"/>
    <w:rsid w:val="00820B48"/>
    <w:rsid w:val="00820C93"/>
    <w:rsid w:val="0082143F"/>
    <w:rsid w:val="008215BE"/>
    <w:rsid w:val="00821B01"/>
    <w:rsid w:val="00821CC1"/>
    <w:rsid w:val="00822003"/>
    <w:rsid w:val="00822F3C"/>
    <w:rsid w:val="00823208"/>
    <w:rsid w:val="00823337"/>
    <w:rsid w:val="00823567"/>
    <w:rsid w:val="00823607"/>
    <w:rsid w:val="0082481C"/>
    <w:rsid w:val="008250F6"/>
    <w:rsid w:val="00825265"/>
    <w:rsid w:val="00825687"/>
    <w:rsid w:val="00825727"/>
    <w:rsid w:val="00826137"/>
    <w:rsid w:val="008262B9"/>
    <w:rsid w:val="00826B18"/>
    <w:rsid w:val="008270D9"/>
    <w:rsid w:val="00827F64"/>
    <w:rsid w:val="00830783"/>
    <w:rsid w:val="00830EC2"/>
    <w:rsid w:val="00831149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5E9D"/>
    <w:rsid w:val="008360C3"/>
    <w:rsid w:val="00836521"/>
    <w:rsid w:val="0083722F"/>
    <w:rsid w:val="00837746"/>
    <w:rsid w:val="008402B2"/>
    <w:rsid w:val="00840790"/>
    <w:rsid w:val="0084080B"/>
    <w:rsid w:val="00840BDB"/>
    <w:rsid w:val="00841653"/>
    <w:rsid w:val="00841CDF"/>
    <w:rsid w:val="008421AC"/>
    <w:rsid w:val="0084230F"/>
    <w:rsid w:val="0084320D"/>
    <w:rsid w:val="00843B96"/>
    <w:rsid w:val="008442A9"/>
    <w:rsid w:val="00844A8F"/>
    <w:rsid w:val="00844E5A"/>
    <w:rsid w:val="00844EF6"/>
    <w:rsid w:val="00845554"/>
    <w:rsid w:val="00845B31"/>
    <w:rsid w:val="00845EED"/>
    <w:rsid w:val="0084680B"/>
    <w:rsid w:val="0084729F"/>
    <w:rsid w:val="00847351"/>
    <w:rsid w:val="008474D1"/>
    <w:rsid w:val="00850598"/>
    <w:rsid w:val="008513DA"/>
    <w:rsid w:val="0085155F"/>
    <w:rsid w:val="008517FA"/>
    <w:rsid w:val="008518C8"/>
    <w:rsid w:val="008520C8"/>
    <w:rsid w:val="0085224D"/>
    <w:rsid w:val="00852880"/>
    <w:rsid w:val="00852E1D"/>
    <w:rsid w:val="00853477"/>
    <w:rsid w:val="008535A7"/>
    <w:rsid w:val="00853F35"/>
    <w:rsid w:val="00854279"/>
    <w:rsid w:val="008545B3"/>
    <w:rsid w:val="00854FD6"/>
    <w:rsid w:val="00856599"/>
    <w:rsid w:val="008569BA"/>
    <w:rsid w:val="0085754D"/>
    <w:rsid w:val="00860307"/>
    <w:rsid w:val="008603D0"/>
    <w:rsid w:val="0086065B"/>
    <w:rsid w:val="008613DE"/>
    <w:rsid w:val="00861B0A"/>
    <w:rsid w:val="00861CE8"/>
    <w:rsid w:val="00861F5A"/>
    <w:rsid w:val="00862479"/>
    <w:rsid w:val="00862766"/>
    <w:rsid w:val="00862927"/>
    <w:rsid w:val="00863D7D"/>
    <w:rsid w:val="0086445D"/>
    <w:rsid w:val="0086494B"/>
    <w:rsid w:val="00865437"/>
    <w:rsid w:val="00865727"/>
    <w:rsid w:val="0086651A"/>
    <w:rsid w:val="0086666E"/>
    <w:rsid w:val="0086673F"/>
    <w:rsid w:val="00866CAF"/>
    <w:rsid w:val="00867794"/>
    <w:rsid w:val="00867891"/>
    <w:rsid w:val="00867CD1"/>
    <w:rsid w:val="00867D36"/>
    <w:rsid w:val="00870805"/>
    <w:rsid w:val="008708A9"/>
    <w:rsid w:val="0087090B"/>
    <w:rsid w:val="00870F89"/>
    <w:rsid w:val="0087246C"/>
    <w:rsid w:val="008727AD"/>
    <w:rsid w:val="00872ED4"/>
    <w:rsid w:val="00872F64"/>
    <w:rsid w:val="00874870"/>
    <w:rsid w:val="00874924"/>
    <w:rsid w:val="0087553D"/>
    <w:rsid w:val="0087582C"/>
    <w:rsid w:val="00875A04"/>
    <w:rsid w:val="00875CA0"/>
    <w:rsid w:val="00875E68"/>
    <w:rsid w:val="008764A4"/>
    <w:rsid w:val="00876CE4"/>
    <w:rsid w:val="0087753D"/>
    <w:rsid w:val="008803D0"/>
    <w:rsid w:val="00880DF6"/>
    <w:rsid w:val="00881C36"/>
    <w:rsid w:val="00881CA4"/>
    <w:rsid w:val="008822E9"/>
    <w:rsid w:val="00882C83"/>
    <w:rsid w:val="008834C5"/>
    <w:rsid w:val="00883815"/>
    <w:rsid w:val="00883B35"/>
    <w:rsid w:val="00883DCC"/>
    <w:rsid w:val="008843AC"/>
    <w:rsid w:val="00884805"/>
    <w:rsid w:val="0088495C"/>
    <w:rsid w:val="0088600B"/>
    <w:rsid w:val="0088600F"/>
    <w:rsid w:val="008861F5"/>
    <w:rsid w:val="008863AE"/>
    <w:rsid w:val="0088642B"/>
    <w:rsid w:val="008868EC"/>
    <w:rsid w:val="0088713A"/>
    <w:rsid w:val="0088759D"/>
    <w:rsid w:val="00887A5C"/>
    <w:rsid w:val="00887DCE"/>
    <w:rsid w:val="00890160"/>
    <w:rsid w:val="008901C6"/>
    <w:rsid w:val="0089026E"/>
    <w:rsid w:val="00890845"/>
    <w:rsid w:val="008908C6"/>
    <w:rsid w:val="00890D53"/>
    <w:rsid w:val="00891BB3"/>
    <w:rsid w:val="00891DB6"/>
    <w:rsid w:val="0089224E"/>
    <w:rsid w:val="00892514"/>
    <w:rsid w:val="008936DE"/>
    <w:rsid w:val="008937FA"/>
    <w:rsid w:val="008938CC"/>
    <w:rsid w:val="00893EE0"/>
    <w:rsid w:val="00894DAC"/>
    <w:rsid w:val="00895F7F"/>
    <w:rsid w:val="00895FCF"/>
    <w:rsid w:val="008978DF"/>
    <w:rsid w:val="008978FF"/>
    <w:rsid w:val="008A12A8"/>
    <w:rsid w:val="008A15CE"/>
    <w:rsid w:val="008A16B2"/>
    <w:rsid w:val="008A1FF9"/>
    <w:rsid w:val="008A2450"/>
    <w:rsid w:val="008A2587"/>
    <w:rsid w:val="008A2921"/>
    <w:rsid w:val="008A2CD7"/>
    <w:rsid w:val="008A4014"/>
    <w:rsid w:val="008A4266"/>
    <w:rsid w:val="008A4391"/>
    <w:rsid w:val="008A57B5"/>
    <w:rsid w:val="008A5831"/>
    <w:rsid w:val="008A5E70"/>
    <w:rsid w:val="008A63E5"/>
    <w:rsid w:val="008A6AC7"/>
    <w:rsid w:val="008A7770"/>
    <w:rsid w:val="008A78C9"/>
    <w:rsid w:val="008A7C28"/>
    <w:rsid w:val="008A7D54"/>
    <w:rsid w:val="008B01D2"/>
    <w:rsid w:val="008B04B7"/>
    <w:rsid w:val="008B12D0"/>
    <w:rsid w:val="008B1391"/>
    <w:rsid w:val="008B19BF"/>
    <w:rsid w:val="008B19D4"/>
    <w:rsid w:val="008B1CDA"/>
    <w:rsid w:val="008B2B06"/>
    <w:rsid w:val="008B2D6B"/>
    <w:rsid w:val="008B3362"/>
    <w:rsid w:val="008B3C0D"/>
    <w:rsid w:val="008B3D42"/>
    <w:rsid w:val="008B411B"/>
    <w:rsid w:val="008B51C0"/>
    <w:rsid w:val="008B5388"/>
    <w:rsid w:val="008B5556"/>
    <w:rsid w:val="008B5757"/>
    <w:rsid w:val="008B5823"/>
    <w:rsid w:val="008B5B31"/>
    <w:rsid w:val="008B5FD7"/>
    <w:rsid w:val="008B62E2"/>
    <w:rsid w:val="008B69B8"/>
    <w:rsid w:val="008B7236"/>
    <w:rsid w:val="008B72DC"/>
    <w:rsid w:val="008B7F40"/>
    <w:rsid w:val="008C0230"/>
    <w:rsid w:val="008C1A38"/>
    <w:rsid w:val="008C1FCF"/>
    <w:rsid w:val="008C266B"/>
    <w:rsid w:val="008C2748"/>
    <w:rsid w:val="008C283F"/>
    <w:rsid w:val="008C3A41"/>
    <w:rsid w:val="008C4692"/>
    <w:rsid w:val="008C4DDB"/>
    <w:rsid w:val="008C4E68"/>
    <w:rsid w:val="008C54A4"/>
    <w:rsid w:val="008C591D"/>
    <w:rsid w:val="008C5B82"/>
    <w:rsid w:val="008C5CE3"/>
    <w:rsid w:val="008C6B66"/>
    <w:rsid w:val="008C6BC9"/>
    <w:rsid w:val="008C7874"/>
    <w:rsid w:val="008C7B36"/>
    <w:rsid w:val="008D016A"/>
    <w:rsid w:val="008D0504"/>
    <w:rsid w:val="008D0B3D"/>
    <w:rsid w:val="008D1AEF"/>
    <w:rsid w:val="008D1F69"/>
    <w:rsid w:val="008D21F2"/>
    <w:rsid w:val="008D26CB"/>
    <w:rsid w:val="008D2917"/>
    <w:rsid w:val="008D2D35"/>
    <w:rsid w:val="008D309C"/>
    <w:rsid w:val="008D3450"/>
    <w:rsid w:val="008D3630"/>
    <w:rsid w:val="008D379C"/>
    <w:rsid w:val="008D3DB3"/>
    <w:rsid w:val="008D4165"/>
    <w:rsid w:val="008D42E1"/>
    <w:rsid w:val="008D4334"/>
    <w:rsid w:val="008D4948"/>
    <w:rsid w:val="008D4A68"/>
    <w:rsid w:val="008D54DA"/>
    <w:rsid w:val="008D64CD"/>
    <w:rsid w:val="008D6673"/>
    <w:rsid w:val="008D6896"/>
    <w:rsid w:val="008D6BD2"/>
    <w:rsid w:val="008D76D1"/>
    <w:rsid w:val="008D78CF"/>
    <w:rsid w:val="008E016C"/>
    <w:rsid w:val="008E0721"/>
    <w:rsid w:val="008E213C"/>
    <w:rsid w:val="008E225C"/>
    <w:rsid w:val="008E2980"/>
    <w:rsid w:val="008E3320"/>
    <w:rsid w:val="008E3F43"/>
    <w:rsid w:val="008E41B9"/>
    <w:rsid w:val="008E4462"/>
    <w:rsid w:val="008E458D"/>
    <w:rsid w:val="008E4C46"/>
    <w:rsid w:val="008E523A"/>
    <w:rsid w:val="008E52EE"/>
    <w:rsid w:val="008E59AC"/>
    <w:rsid w:val="008E6279"/>
    <w:rsid w:val="008E6708"/>
    <w:rsid w:val="008E6919"/>
    <w:rsid w:val="008E6A9E"/>
    <w:rsid w:val="008E740D"/>
    <w:rsid w:val="008E7CAB"/>
    <w:rsid w:val="008E7EFD"/>
    <w:rsid w:val="008F20C7"/>
    <w:rsid w:val="008F20D1"/>
    <w:rsid w:val="008F2469"/>
    <w:rsid w:val="008F2D30"/>
    <w:rsid w:val="008F38C8"/>
    <w:rsid w:val="008F3EFB"/>
    <w:rsid w:val="008F4498"/>
    <w:rsid w:val="008F45B3"/>
    <w:rsid w:val="008F4A4E"/>
    <w:rsid w:val="008F6307"/>
    <w:rsid w:val="008F6310"/>
    <w:rsid w:val="008F6773"/>
    <w:rsid w:val="008F78AD"/>
    <w:rsid w:val="009002A5"/>
    <w:rsid w:val="0090076A"/>
    <w:rsid w:val="00900A70"/>
    <w:rsid w:val="00902960"/>
    <w:rsid w:val="00902D9E"/>
    <w:rsid w:val="0090382E"/>
    <w:rsid w:val="00903E43"/>
    <w:rsid w:val="00903E85"/>
    <w:rsid w:val="00904678"/>
    <w:rsid w:val="009047D6"/>
    <w:rsid w:val="00904B00"/>
    <w:rsid w:val="00904E95"/>
    <w:rsid w:val="009053A4"/>
    <w:rsid w:val="0090576F"/>
    <w:rsid w:val="0090598E"/>
    <w:rsid w:val="00905E67"/>
    <w:rsid w:val="0090747F"/>
    <w:rsid w:val="00910133"/>
    <w:rsid w:val="0091025B"/>
    <w:rsid w:val="00910508"/>
    <w:rsid w:val="009105CF"/>
    <w:rsid w:val="0091083F"/>
    <w:rsid w:val="00911CD1"/>
    <w:rsid w:val="00911F18"/>
    <w:rsid w:val="00911F7E"/>
    <w:rsid w:val="009120C5"/>
    <w:rsid w:val="009122B6"/>
    <w:rsid w:val="0091336D"/>
    <w:rsid w:val="009136F6"/>
    <w:rsid w:val="00913B3D"/>
    <w:rsid w:val="00913B5F"/>
    <w:rsid w:val="00914177"/>
    <w:rsid w:val="009145DB"/>
    <w:rsid w:val="00914EED"/>
    <w:rsid w:val="0091519E"/>
    <w:rsid w:val="00915541"/>
    <w:rsid w:val="00915C5B"/>
    <w:rsid w:val="00915D70"/>
    <w:rsid w:val="00916617"/>
    <w:rsid w:val="00916CBC"/>
    <w:rsid w:val="009170E0"/>
    <w:rsid w:val="0091757D"/>
    <w:rsid w:val="00917CB3"/>
    <w:rsid w:val="0092025D"/>
    <w:rsid w:val="0092086F"/>
    <w:rsid w:val="00920E57"/>
    <w:rsid w:val="009211BB"/>
    <w:rsid w:val="009214AE"/>
    <w:rsid w:val="009215D9"/>
    <w:rsid w:val="009226F9"/>
    <w:rsid w:val="00922A53"/>
    <w:rsid w:val="009238CA"/>
    <w:rsid w:val="00923AD3"/>
    <w:rsid w:val="00923C15"/>
    <w:rsid w:val="009242C9"/>
    <w:rsid w:val="009245EF"/>
    <w:rsid w:val="009246F8"/>
    <w:rsid w:val="00925717"/>
    <w:rsid w:val="0092574F"/>
    <w:rsid w:val="0092575B"/>
    <w:rsid w:val="009269AC"/>
    <w:rsid w:val="00926DB0"/>
    <w:rsid w:val="0092744A"/>
    <w:rsid w:val="009276F6"/>
    <w:rsid w:val="00927782"/>
    <w:rsid w:val="00927A74"/>
    <w:rsid w:val="00927B4E"/>
    <w:rsid w:val="00927CCF"/>
    <w:rsid w:val="00930602"/>
    <w:rsid w:val="00930B3E"/>
    <w:rsid w:val="00930EDA"/>
    <w:rsid w:val="009318CF"/>
    <w:rsid w:val="00931995"/>
    <w:rsid w:val="009319D6"/>
    <w:rsid w:val="00931C28"/>
    <w:rsid w:val="00932267"/>
    <w:rsid w:val="0093325C"/>
    <w:rsid w:val="00933413"/>
    <w:rsid w:val="009343BB"/>
    <w:rsid w:val="00934A92"/>
    <w:rsid w:val="0093522C"/>
    <w:rsid w:val="009352C1"/>
    <w:rsid w:val="00935383"/>
    <w:rsid w:val="00935805"/>
    <w:rsid w:val="00935B08"/>
    <w:rsid w:val="00935BD4"/>
    <w:rsid w:val="00936AE5"/>
    <w:rsid w:val="00936AE6"/>
    <w:rsid w:val="009372DF"/>
    <w:rsid w:val="009373E7"/>
    <w:rsid w:val="00937537"/>
    <w:rsid w:val="009375CC"/>
    <w:rsid w:val="00937ECF"/>
    <w:rsid w:val="009406C1"/>
    <w:rsid w:val="009407C6"/>
    <w:rsid w:val="00940DE0"/>
    <w:rsid w:val="00940F7F"/>
    <w:rsid w:val="00941359"/>
    <w:rsid w:val="0094159B"/>
    <w:rsid w:val="00942606"/>
    <w:rsid w:val="0094274A"/>
    <w:rsid w:val="009427C4"/>
    <w:rsid w:val="00942ABC"/>
    <w:rsid w:val="00942D4F"/>
    <w:rsid w:val="00942FBA"/>
    <w:rsid w:val="009433BB"/>
    <w:rsid w:val="00944258"/>
    <w:rsid w:val="0094454D"/>
    <w:rsid w:val="00944B39"/>
    <w:rsid w:val="00944CD3"/>
    <w:rsid w:val="009457F4"/>
    <w:rsid w:val="00945B92"/>
    <w:rsid w:val="00945F22"/>
    <w:rsid w:val="00945FB6"/>
    <w:rsid w:val="0094621F"/>
    <w:rsid w:val="00946DD1"/>
    <w:rsid w:val="00946EED"/>
    <w:rsid w:val="00947B1C"/>
    <w:rsid w:val="0095005F"/>
    <w:rsid w:val="009500A6"/>
    <w:rsid w:val="0095025A"/>
    <w:rsid w:val="009502F4"/>
    <w:rsid w:val="00950519"/>
    <w:rsid w:val="00950D09"/>
    <w:rsid w:val="009510E1"/>
    <w:rsid w:val="009515F3"/>
    <w:rsid w:val="00951A32"/>
    <w:rsid w:val="0095236F"/>
    <w:rsid w:val="009523AA"/>
    <w:rsid w:val="0095245F"/>
    <w:rsid w:val="00953104"/>
    <w:rsid w:val="0095334F"/>
    <w:rsid w:val="00953388"/>
    <w:rsid w:val="00954200"/>
    <w:rsid w:val="009549E2"/>
    <w:rsid w:val="00955226"/>
    <w:rsid w:val="00955961"/>
    <w:rsid w:val="00956BE1"/>
    <w:rsid w:val="00956F17"/>
    <w:rsid w:val="00956F66"/>
    <w:rsid w:val="00957A09"/>
    <w:rsid w:val="00957A66"/>
    <w:rsid w:val="00960916"/>
    <w:rsid w:val="00960B61"/>
    <w:rsid w:val="00960FAE"/>
    <w:rsid w:val="0096114F"/>
    <w:rsid w:val="009617C8"/>
    <w:rsid w:val="009624FB"/>
    <w:rsid w:val="0096278C"/>
    <w:rsid w:val="00962A3B"/>
    <w:rsid w:val="00962A6F"/>
    <w:rsid w:val="0096329B"/>
    <w:rsid w:val="00963370"/>
    <w:rsid w:val="009634E6"/>
    <w:rsid w:val="00963EB2"/>
    <w:rsid w:val="00964225"/>
    <w:rsid w:val="00965020"/>
    <w:rsid w:val="00965059"/>
    <w:rsid w:val="0096610B"/>
    <w:rsid w:val="00966B1E"/>
    <w:rsid w:val="009670EB"/>
    <w:rsid w:val="0096717D"/>
    <w:rsid w:val="0096740A"/>
    <w:rsid w:val="00967934"/>
    <w:rsid w:val="00967C29"/>
    <w:rsid w:val="00967E81"/>
    <w:rsid w:val="00970825"/>
    <w:rsid w:val="009708E1"/>
    <w:rsid w:val="00971719"/>
    <w:rsid w:val="00971A44"/>
    <w:rsid w:val="00972239"/>
    <w:rsid w:val="00972646"/>
    <w:rsid w:val="0097293F"/>
    <w:rsid w:val="00972E58"/>
    <w:rsid w:val="00973A14"/>
    <w:rsid w:val="00973A79"/>
    <w:rsid w:val="009747F7"/>
    <w:rsid w:val="00974BE9"/>
    <w:rsid w:val="00974C2D"/>
    <w:rsid w:val="00975E80"/>
    <w:rsid w:val="009765AD"/>
    <w:rsid w:val="0097676D"/>
    <w:rsid w:val="009775CC"/>
    <w:rsid w:val="00977AC8"/>
    <w:rsid w:val="00980256"/>
    <w:rsid w:val="0098055E"/>
    <w:rsid w:val="0098126F"/>
    <w:rsid w:val="00981B61"/>
    <w:rsid w:val="009823AA"/>
    <w:rsid w:val="009824ED"/>
    <w:rsid w:val="00982D8A"/>
    <w:rsid w:val="00983443"/>
    <w:rsid w:val="0098395A"/>
    <w:rsid w:val="009843B2"/>
    <w:rsid w:val="00984F48"/>
    <w:rsid w:val="00985582"/>
    <w:rsid w:val="00985D80"/>
    <w:rsid w:val="009864F3"/>
    <w:rsid w:val="00986879"/>
    <w:rsid w:val="00986A10"/>
    <w:rsid w:val="00986BA6"/>
    <w:rsid w:val="00987258"/>
    <w:rsid w:val="00987EE7"/>
    <w:rsid w:val="00990E9E"/>
    <w:rsid w:val="0099228D"/>
    <w:rsid w:val="009926E2"/>
    <w:rsid w:val="00992860"/>
    <w:rsid w:val="00992CB1"/>
    <w:rsid w:val="00992E2E"/>
    <w:rsid w:val="009931E8"/>
    <w:rsid w:val="00993223"/>
    <w:rsid w:val="00993452"/>
    <w:rsid w:val="00993563"/>
    <w:rsid w:val="00993BD0"/>
    <w:rsid w:val="009942B7"/>
    <w:rsid w:val="00994943"/>
    <w:rsid w:val="00995185"/>
    <w:rsid w:val="009958BD"/>
    <w:rsid w:val="00995C2D"/>
    <w:rsid w:val="00997288"/>
    <w:rsid w:val="00997791"/>
    <w:rsid w:val="009A0826"/>
    <w:rsid w:val="009A2C59"/>
    <w:rsid w:val="009A3239"/>
    <w:rsid w:val="009A3861"/>
    <w:rsid w:val="009A434E"/>
    <w:rsid w:val="009A4474"/>
    <w:rsid w:val="009A44EA"/>
    <w:rsid w:val="009A450A"/>
    <w:rsid w:val="009A48FE"/>
    <w:rsid w:val="009A4B51"/>
    <w:rsid w:val="009A4C0C"/>
    <w:rsid w:val="009A50D4"/>
    <w:rsid w:val="009A5509"/>
    <w:rsid w:val="009A60B2"/>
    <w:rsid w:val="009A6F82"/>
    <w:rsid w:val="009B045F"/>
    <w:rsid w:val="009B070D"/>
    <w:rsid w:val="009B0EA9"/>
    <w:rsid w:val="009B32AA"/>
    <w:rsid w:val="009B3A91"/>
    <w:rsid w:val="009B45BA"/>
    <w:rsid w:val="009B45DA"/>
    <w:rsid w:val="009B4C97"/>
    <w:rsid w:val="009B524E"/>
    <w:rsid w:val="009B5B2C"/>
    <w:rsid w:val="009B5E32"/>
    <w:rsid w:val="009B6C4C"/>
    <w:rsid w:val="009B707F"/>
    <w:rsid w:val="009B70F2"/>
    <w:rsid w:val="009B7EF6"/>
    <w:rsid w:val="009B7F21"/>
    <w:rsid w:val="009C0750"/>
    <w:rsid w:val="009C1489"/>
    <w:rsid w:val="009C1A21"/>
    <w:rsid w:val="009C1CF3"/>
    <w:rsid w:val="009C1EBB"/>
    <w:rsid w:val="009C208D"/>
    <w:rsid w:val="009C2530"/>
    <w:rsid w:val="009C27C8"/>
    <w:rsid w:val="009C2F55"/>
    <w:rsid w:val="009C46AE"/>
    <w:rsid w:val="009C4C80"/>
    <w:rsid w:val="009C5064"/>
    <w:rsid w:val="009C5C3D"/>
    <w:rsid w:val="009C62FF"/>
    <w:rsid w:val="009C65A6"/>
    <w:rsid w:val="009C67B5"/>
    <w:rsid w:val="009C67E7"/>
    <w:rsid w:val="009C6887"/>
    <w:rsid w:val="009C6A48"/>
    <w:rsid w:val="009C6C3A"/>
    <w:rsid w:val="009C72FA"/>
    <w:rsid w:val="009C75A0"/>
    <w:rsid w:val="009C7E48"/>
    <w:rsid w:val="009D064D"/>
    <w:rsid w:val="009D0948"/>
    <w:rsid w:val="009D0C15"/>
    <w:rsid w:val="009D1290"/>
    <w:rsid w:val="009D21DC"/>
    <w:rsid w:val="009D2325"/>
    <w:rsid w:val="009D33AC"/>
    <w:rsid w:val="009D3970"/>
    <w:rsid w:val="009D3D80"/>
    <w:rsid w:val="009D45A7"/>
    <w:rsid w:val="009D4CDD"/>
    <w:rsid w:val="009D5081"/>
    <w:rsid w:val="009D5A68"/>
    <w:rsid w:val="009D6B83"/>
    <w:rsid w:val="009D72E0"/>
    <w:rsid w:val="009D757B"/>
    <w:rsid w:val="009D7C91"/>
    <w:rsid w:val="009E0611"/>
    <w:rsid w:val="009E07F1"/>
    <w:rsid w:val="009E0A29"/>
    <w:rsid w:val="009E0E0A"/>
    <w:rsid w:val="009E0F9E"/>
    <w:rsid w:val="009E1EB6"/>
    <w:rsid w:val="009E233F"/>
    <w:rsid w:val="009E2AA2"/>
    <w:rsid w:val="009E2F28"/>
    <w:rsid w:val="009E32C6"/>
    <w:rsid w:val="009E34C5"/>
    <w:rsid w:val="009E3BD2"/>
    <w:rsid w:val="009E3C9A"/>
    <w:rsid w:val="009E4216"/>
    <w:rsid w:val="009E4708"/>
    <w:rsid w:val="009E4AF9"/>
    <w:rsid w:val="009E5025"/>
    <w:rsid w:val="009E523D"/>
    <w:rsid w:val="009E6719"/>
    <w:rsid w:val="009E6F74"/>
    <w:rsid w:val="009E72FC"/>
    <w:rsid w:val="009F0311"/>
    <w:rsid w:val="009F0CFF"/>
    <w:rsid w:val="009F10CF"/>
    <w:rsid w:val="009F10DF"/>
    <w:rsid w:val="009F1C90"/>
    <w:rsid w:val="009F1F52"/>
    <w:rsid w:val="009F1F91"/>
    <w:rsid w:val="009F2387"/>
    <w:rsid w:val="009F27BB"/>
    <w:rsid w:val="009F301F"/>
    <w:rsid w:val="009F3203"/>
    <w:rsid w:val="009F32DA"/>
    <w:rsid w:val="009F33C7"/>
    <w:rsid w:val="009F371E"/>
    <w:rsid w:val="009F37A3"/>
    <w:rsid w:val="009F383B"/>
    <w:rsid w:val="009F3A14"/>
    <w:rsid w:val="009F3B97"/>
    <w:rsid w:val="009F5264"/>
    <w:rsid w:val="009F59DF"/>
    <w:rsid w:val="009F5C4F"/>
    <w:rsid w:val="009F5D5F"/>
    <w:rsid w:val="009F6184"/>
    <w:rsid w:val="009F7EB5"/>
    <w:rsid w:val="00A001D3"/>
    <w:rsid w:val="00A00520"/>
    <w:rsid w:val="00A0052B"/>
    <w:rsid w:val="00A00613"/>
    <w:rsid w:val="00A020EA"/>
    <w:rsid w:val="00A02384"/>
    <w:rsid w:val="00A024E0"/>
    <w:rsid w:val="00A029B5"/>
    <w:rsid w:val="00A02ECF"/>
    <w:rsid w:val="00A031F9"/>
    <w:rsid w:val="00A033BD"/>
    <w:rsid w:val="00A03572"/>
    <w:rsid w:val="00A03E61"/>
    <w:rsid w:val="00A04297"/>
    <w:rsid w:val="00A044BF"/>
    <w:rsid w:val="00A04E63"/>
    <w:rsid w:val="00A05062"/>
    <w:rsid w:val="00A0583B"/>
    <w:rsid w:val="00A05ADD"/>
    <w:rsid w:val="00A05EC9"/>
    <w:rsid w:val="00A069CE"/>
    <w:rsid w:val="00A07905"/>
    <w:rsid w:val="00A07E1A"/>
    <w:rsid w:val="00A10BD1"/>
    <w:rsid w:val="00A10E60"/>
    <w:rsid w:val="00A11425"/>
    <w:rsid w:val="00A1196B"/>
    <w:rsid w:val="00A12323"/>
    <w:rsid w:val="00A1234C"/>
    <w:rsid w:val="00A123D1"/>
    <w:rsid w:val="00A12CB1"/>
    <w:rsid w:val="00A12FAD"/>
    <w:rsid w:val="00A12FCF"/>
    <w:rsid w:val="00A130E6"/>
    <w:rsid w:val="00A149AA"/>
    <w:rsid w:val="00A14C2B"/>
    <w:rsid w:val="00A150AC"/>
    <w:rsid w:val="00A151C7"/>
    <w:rsid w:val="00A15845"/>
    <w:rsid w:val="00A177FF"/>
    <w:rsid w:val="00A17CC0"/>
    <w:rsid w:val="00A17E19"/>
    <w:rsid w:val="00A20100"/>
    <w:rsid w:val="00A20291"/>
    <w:rsid w:val="00A2071C"/>
    <w:rsid w:val="00A209A3"/>
    <w:rsid w:val="00A20A67"/>
    <w:rsid w:val="00A21DE3"/>
    <w:rsid w:val="00A23248"/>
    <w:rsid w:val="00A23F43"/>
    <w:rsid w:val="00A24EB7"/>
    <w:rsid w:val="00A25253"/>
    <w:rsid w:val="00A2558E"/>
    <w:rsid w:val="00A25F53"/>
    <w:rsid w:val="00A2688F"/>
    <w:rsid w:val="00A269E8"/>
    <w:rsid w:val="00A26A30"/>
    <w:rsid w:val="00A2744C"/>
    <w:rsid w:val="00A278B9"/>
    <w:rsid w:val="00A306DF"/>
    <w:rsid w:val="00A30970"/>
    <w:rsid w:val="00A310D7"/>
    <w:rsid w:val="00A31A76"/>
    <w:rsid w:val="00A31DCA"/>
    <w:rsid w:val="00A32598"/>
    <w:rsid w:val="00A32798"/>
    <w:rsid w:val="00A34231"/>
    <w:rsid w:val="00A3432A"/>
    <w:rsid w:val="00A35378"/>
    <w:rsid w:val="00A35D51"/>
    <w:rsid w:val="00A35DEA"/>
    <w:rsid w:val="00A35E2A"/>
    <w:rsid w:val="00A3623A"/>
    <w:rsid w:val="00A36ADF"/>
    <w:rsid w:val="00A36D51"/>
    <w:rsid w:val="00A36EB6"/>
    <w:rsid w:val="00A37350"/>
    <w:rsid w:val="00A406AD"/>
    <w:rsid w:val="00A40DD0"/>
    <w:rsid w:val="00A40F76"/>
    <w:rsid w:val="00A4116C"/>
    <w:rsid w:val="00A41442"/>
    <w:rsid w:val="00A41B0B"/>
    <w:rsid w:val="00A42397"/>
    <w:rsid w:val="00A42515"/>
    <w:rsid w:val="00A42F6E"/>
    <w:rsid w:val="00A432CE"/>
    <w:rsid w:val="00A438A0"/>
    <w:rsid w:val="00A43B5A"/>
    <w:rsid w:val="00A443AC"/>
    <w:rsid w:val="00A45370"/>
    <w:rsid w:val="00A45608"/>
    <w:rsid w:val="00A45649"/>
    <w:rsid w:val="00A4582E"/>
    <w:rsid w:val="00A45AE8"/>
    <w:rsid w:val="00A45DD3"/>
    <w:rsid w:val="00A45EEA"/>
    <w:rsid w:val="00A46205"/>
    <w:rsid w:val="00A47392"/>
    <w:rsid w:val="00A4752F"/>
    <w:rsid w:val="00A479A5"/>
    <w:rsid w:val="00A47FDE"/>
    <w:rsid w:val="00A50109"/>
    <w:rsid w:val="00A509FC"/>
    <w:rsid w:val="00A510AA"/>
    <w:rsid w:val="00A51F2D"/>
    <w:rsid w:val="00A53BE5"/>
    <w:rsid w:val="00A55113"/>
    <w:rsid w:val="00A556B8"/>
    <w:rsid w:val="00A558D8"/>
    <w:rsid w:val="00A55913"/>
    <w:rsid w:val="00A562B3"/>
    <w:rsid w:val="00A562F4"/>
    <w:rsid w:val="00A570A6"/>
    <w:rsid w:val="00A57A2A"/>
    <w:rsid w:val="00A57BA4"/>
    <w:rsid w:val="00A60CCE"/>
    <w:rsid w:val="00A61622"/>
    <w:rsid w:val="00A61FF4"/>
    <w:rsid w:val="00A621FB"/>
    <w:rsid w:val="00A623E1"/>
    <w:rsid w:val="00A62636"/>
    <w:rsid w:val="00A63BFC"/>
    <w:rsid w:val="00A63EB4"/>
    <w:rsid w:val="00A63EBF"/>
    <w:rsid w:val="00A63F11"/>
    <w:rsid w:val="00A64032"/>
    <w:rsid w:val="00A64049"/>
    <w:rsid w:val="00A640EE"/>
    <w:rsid w:val="00A6591D"/>
    <w:rsid w:val="00A67357"/>
    <w:rsid w:val="00A67580"/>
    <w:rsid w:val="00A67BCC"/>
    <w:rsid w:val="00A70E2C"/>
    <w:rsid w:val="00A72BDE"/>
    <w:rsid w:val="00A72D01"/>
    <w:rsid w:val="00A72D88"/>
    <w:rsid w:val="00A72E7C"/>
    <w:rsid w:val="00A7375E"/>
    <w:rsid w:val="00A73DEB"/>
    <w:rsid w:val="00A74945"/>
    <w:rsid w:val="00A74B55"/>
    <w:rsid w:val="00A74CF4"/>
    <w:rsid w:val="00A74E45"/>
    <w:rsid w:val="00A7565F"/>
    <w:rsid w:val="00A75903"/>
    <w:rsid w:val="00A75F13"/>
    <w:rsid w:val="00A76024"/>
    <w:rsid w:val="00A76318"/>
    <w:rsid w:val="00A76AE6"/>
    <w:rsid w:val="00A76CB4"/>
    <w:rsid w:val="00A76CCF"/>
    <w:rsid w:val="00A778C1"/>
    <w:rsid w:val="00A804C9"/>
    <w:rsid w:val="00A80D92"/>
    <w:rsid w:val="00A815CE"/>
    <w:rsid w:val="00A8184E"/>
    <w:rsid w:val="00A818D4"/>
    <w:rsid w:val="00A8478B"/>
    <w:rsid w:val="00A84B23"/>
    <w:rsid w:val="00A84BC0"/>
    <w:rsid w:val="00A84C56"/>
    <w:rsid w:val="00A84EB6"/>
    <w:rsid w:val="00A855A4"/>
    <w:rsid w:val="00A8577E"/>
    <w:rsid w:val="00A85B66"/>
    <w:rsid w:val="00A85DC8"/>
    <w:rsid w:val="00A86146"/>
    <w:rsid w:val="00A86835"/>
    <w:rsid w:val="00A86D24"/>
    <w:rsid w:val="00A87812"/>
    <w:rsid w:val="00A90C61"/>
    <w:rsid w:val="00A90EF2"/>
    <w:rsid w:val="00A90F3C"/>
    <w:rsid w:val="00A92B3D"/>
    <w:rsid w:val="00A92CF5"/>
    <w:rsid w:val="00A931CE"/>
    <w:rsid w:val="00A9321B"/>
    <w:rsid w:val="00A939AD"/>
    <w:rsid w:val="00A947CA"/>
    <w:rsid w:val="00A94D91"/>
    <w:rsid w:val="00A95205"/>
    <w:rsid w:val="00A954CB"/>
    <w:rsid w:val="00A95DA6"/>
    <w:rsid w:val="00A95FC4"/>
    <w:rsid w:val="00A967CB"/>
    <w:rsid w:val="00A96DF6"/>
    <w:rsid w:val="00A97382"/>
    <w:rsid w:val="00A97713"/>
    <w:rsid w:val="00A9798B"/>
    <w:rsid w:val="00A97B72"/>
    <w:rsid w:val="00A97ECF"/>
    <w:rsid w:val="00AA007A"/>
    <w:rsid w:val="00AA01E1"/>
    <w:rsid w:val="00AA0201"/>
    <w:rsid w:val="00AA12AB"/>
    <w:rsid w:val="00AA140F"/>
    <w:rsid w:val="00AA1556"/>
    <w:rsid w:val="00AA2100"/>
    <w:rsid w:val="00AA246C"/>
    <w:rsid w:val="00AA264C"/>
    <w:rsid w:val="00AA372C"/>
    <w:rsid w:val="00AA37D0"/>
    <w:rsid w:val="00AA37DB"/>
    <w:rsid w:val="00AA41A2"/>
    <w:rsid w:val="00AA47EE"/>
    <w:rsid w:val="00AA492C"/>
    <w:rsid w:val="00AA54CE"/>
    <w:rsid w:val="00AA58F8"/>
    <w:rsid w:val="00AA5D49"/>
    <w:rsid w:val="00AA63ED"/>
    <w:rsid w:val="00AA65D4"/>
    <w:rsid w:val="00AA712E"/>
    <w:rsid w:val="00AA72CC"/>
    <w:rsid w:val="00AA7EF1"/>
    <w:rsid w:val="00AB004B"/>
    <w:rsid w:val="00AB11ED"/>
    <w:rsid w:val="00AB150B"/>
    <w:rsid w:val="00AB204C"/>
    <w:rsid w:val="00AB2E4A"/>
    <w:rsid w:val="00AB3000"/>
    <w:rsid w:val="00AB347E"/>
    <w:rsid w:val="00AB3836"/>
    <w:rsid w:val="00AB3B82"/>
    <w:rsid w:val="00AB3CE3"/>
    <w:rsid w:val="00AB3D3B"/>
    <w:rsid w:val="00AB47D2"/>
    <w:rsid w:val="00AB4BD9"/>
    <w:rsid w:val="00AB4E4E"/>
    <w:rsid w:val="00AB52C1"/>
    <w:rsid w:val="00AB54EB"/>
    <w:rsid w:val="00AB626D"/>
    <w:rsid w:val="00AB6CC2"/>
    <w:rsid w:val="00AC0820"/>
    <w:rsid w:val="00AC0E75"/>
    <w:rsid w:val="00AC1157"/>
    <w:rsid w:val="00AC117B"/>
    <w:rsid w:val="00AC1631"/>
    <w:rsid w:val="00AC1676"/>
    <w:rsid w:val="00AC1FCC"/>
    <w:rsid w:val="00AC25EA"/>
    <w:rsid w:val="00AC3768"/>
    <w:rsid w:val="00AC3797"/>
    <w:rsid w:val="00AC39CB"/>
    <w:rsid w:val="00AC4207"/>
    <w:rsid w:val="00AC442C"/>
    <w:rsid w:val="00AC523C"/>
    <w:rsid w:val="00AC545F"/>
    <w:rsid w:val="00AC5E42"/>
    <w:rsid w:val="00AC5E85"/>
    <w:rsid w:val="00AC61E2"/>
    <w:rsid w:val="00AC63C5"/>
    <w:rsid w:val="00AC6775"/>
    <w:rsid w:val="00AC697A"/>
    <w:rsid w:val="00AC6EC1"/>
    <w:rsid w:val="00AC7068"/>
    <w:rsid w:val="00AC760E"/>
    <w:rsid w:val="00AD077A"/>
    <w:rsid w:val="00AD0FBA"/>
    <w:rsid w:val="00AD102F"/>
    <w:rsid w:val="00AD12E5"/>
    <w:rsid w:val="00AD1528"/>
    <w:rsid w:val="00AD1C12"/>
    <w:rsid w:val="00AD1EC8"/>
    <w:rsid w:val="00AD24F3"/>
    <w:rsid w:val="00AD2630"/>
    <w:rsid w:val="00AD27CA"/>
    <w:rsid w:val="00AD3787"/>
    <w:rsid w:val="00AD3AF5"/>
    <w:rsid w:val="00AD3DD2"/>
    <w:rsid w:val="00AD4303"/>
    <w:rsid w:val="00AD44F1"/>
    <w:rsid w:val="00AD45E9"/>
    <w:rsid w:val="00AD521A"/>
    <w:rsid w:val="00AD5C51"/>
    <w:rsid w:val="00AD5E8D"/>
    <w:rsid w:val="00AD6B21"/>
    <w:rsid w:val="00AD74D2"/>
    <w:rsid w:val="00AD7DE6"/>
    <w:rsid w:val="00AE0289"/>
    <w:rsid w:val="00AE14F6"/>
    <w:rsid w:val="00AE1BD0"/>
    <w:rsid w:val="00AE1C86"/>
    <w:rsid w:val="00AE1E76"/>
    <w:rsid w:val="00AE25D3"/>
    <w:rsid w:val="00AE2B59"/>
    <w:rsid w:val="00AE2C91"/>
    <w:rsid w:val="00AE2FA2"/>
    <w:rsid w:val="00AE30EC"/>
    <w:rsid w:val="00AE3393"/>
    <w:rsid w:val="00AE33CD"/>
    <w:rsid w:val="00AE46C3"/>
    <w:rsid w:val="00AE554A"/>
    <w:rsid w:val="00AE58CF"/>
    <w:rsid w:val="00AE5A59"/>
    <w:rsid w:val="00AE61CB"/>
    <w:rsid w:val="00AE64AF"/>
    <w:rsid w:val="00AE66F9"/>
    <w:rsid w:val="00AE7D3B"/>
    <w:rsid w:val="00AE7F33"/>
    <w:rsid w:val="00AF15B2"/>
    <w:rsid w:val="00AF17C4"/>
    <w:rsid w:val="00AF1CFD"/>
    <w:rsid w:val="00AF1E60"/>
    <w:rsid w:val="00AF2398"/>
    <w:rsid w:val="00AF250D"/>
    <w:rsid w:val="00AF2A36"/>
    <w:rsid w:val="00AF2C14"/>
    <w:rsid w:val="00AF3A2D"/>
    <w:rsid w:val="00AF3F1A"/>
    <w:rsid w:val="00AF4B9B"/>
    <w:rsid w:val="00AF4C2A"/>
    <w:rsid w:val="00AF504E"/>
    <w:rsid w:val="00AF5994"/>
    <w:rsid w:val="00AF5EDB"/>
    <w:rsid w:val="00AF67DF"/>
    <w:rsid w:val="00AF6DE0"/>
    <w:rsid w:val="00AF7356"/>
    <w:rsid w:val="00AF76D1"/>
    <w:rsid w:val="00AF7701"/>
    <w:rsid w:val="00AF78D0"/>
    <w:rsid w:val="00AF79F7"/>
    <w:rsid w:val="00AF7A72"/>
    <w:rsid w:val="00AF7C39"/>
    <w:rsid w:val="00AF7CAC"/>
    <w:rsid w:val="00B0076C"/>
    <w:rsid w:val="00B027C8"/>
    <w:rsid w:val="00B02A02"/>
    <w:rsid w:val="00B0302D"/>
    <w:rsid w:val="00B03774"/>
    <w:rsid w:val="00B04041"/>
    <w:rsid w:val="00B04360"/>
    <w:rsid w:val="00B04542"/>
    <w:rsid w:val="00B04CF3"/>
    <w:rsid w:val="00B04E11"/>
    <w:rsid w:val="00B0535F"/>
    <w:rsid w:val="00B05485"/>
    <w:rsid w:val="00B05755"/>
    <w:rsid w:val="00B06141"/>
    <w:rsid w:val="00B0710E"/>
    <w:rsid w:val="00B07EE5"/>
    <w:rsid w:val="00B100E0"/>
    <w:rsid w:val="00B1062A"/>
    <w:rsid w:val="00B10A57"/>
    <w:rsid w:val="00B10AF4"/>
    <w:rsid w:val="00B10C23"/>
    <w:rsid w:val="00B11231"/>
    <w:rsid w:val="00B11C1A"/>
    <w:rsid w:val="00B12367"/>
    <w:rsid w:val="00B12A49"/>
    <w:rsid w:val="00B13072"/>
    <w:rsid w:val="00B13E29"/>
    <w:rsid w:val="00B13FF7"/>
    <w:rsid w:val="00B1487B"/>
    <w:rsid w:val="00B14A7B"/>
    <w:rsid w:val="00B14BD0"/>
    <w:rsid w:val="00B14C78"/>
    <w:rsid w:val="00B15B2D"/>
    <w:rsid w:val="00B15CC5"/>
    <w:rsid w:val="00B15EB8"/>
    <w:rsid w:val="00B16067"/>
    <w:rsid w:val="00B16201"/>
    <w:rsid w:val="00B1628C"/>
    <w:rsid w:val="00B16AD2"/>
    <w:rsid w:val="00B17354"/>
    <w:rsid w:val="00B174DC"/>
    <w:rsid w:val="00B179DE"/>
    <w:rsid w:val="00B17AEB"/>
    <w:rsid w:val="00B17C18"/>
    <w:rsid w:val="00B20D55"/>
    <w:rsid w:val="00B20DA2"/>
    <w:rsid w:val="00B2100B"/>
    <w:rsid w:val="00B21297"/>
    <w:rsid w:val="00B216D7"/>
    <w:rsid w:val="00B219E2"/>
    <w:rsid w:val="00B22366"/>
    <w:rsid w:val="00B2236F"/>
    <w:rsid w:val="00B23617"/>
    <w:rsid w:val="00B238A7"/>
    <w:rsid w:val="00B23C8A"/>
    <w:rsid w:val="00B24046"/>
    <w:rsid w:val="00B243F4"/>
    <w:rsid w:val="00B24B5A"/>
    <w:rsid w:val="00B24DCA"/>
    <w:rsid w:val="00B24E29"/>
    <w:rsid w:val="00B24EBE"/>
    <w:rsid w:val="00B2571E"/>
    <w:rsid w:val="00B25D0C"/>
    <w:rsid w:val="00B25E24"/>
    <w:rsid w:val="00B26B8A"/>
    <w:rsid w:val="00B26D1B"/>
    <w:rsid w:val="00B26E61"/>
    <w:rsid w:val="00B2778D"/>
    <w:rsid w:val="00B27891"/>
    <w:rsid w:val="00B2796A"/>
    <w:rsid w:val="00B30070"/>
    <w:rsid w:val="00B30632"/>
    <w:rsid w:val="00B308AC"/>
    <w:rsid w:val="00B30FDE"/>
    <w:rsid w:val="00B319FD"/>
    <w:rsid w:val="00B32303"/>
    <w:rsid w:val="00B328D0"/>
    <w:rsid w:val="00B3293B"/>
    <w:rsid w:val="00B33C9F"/>
    <w:rsid w:val="00B33DC1"/>
    <w:rsid w:val="00B34C0C"/>
    <w:rsid w:val="00B350FF"/>
    <w:rsid w:val="00B355B1"/>
    <w:rsid w:val="00B35C0C"/>
    <w:rsid w:val="00B35CC0"/>
    <w:rsid w:val="00B3773A"/>
    <w:rsid w:val="00B401AB"/>
    <w:rsid w:val="00B401FE"/>
    <w:rsid w:val="00B406FE"/>
    <w:rsid w:val="00B40D5E"/>
    <w:rsid w:val="00B41640"/>
    <w:rsid w:val="00B416BE"/>
    <w:rsid w:val="00B42224"/>
    <w:rsid w:val="00B433B3"/>
    <w:rsid w:val="00B43AB6"/>
    <w:rsid w:val="00B45061"/>
    <w:rsid w:val="00B4556D"/>
    <w:rsid w:val="00B47C49"/>
    <w:rsid w:val="00B47CF9"/>
    <w:rsid w:val="00B47D28"/>
    <w:rsid w:val="00B502A7"/>
    <w:rsid w:val="00B50E6C"/>
    <w:rsid w:val="00B50F4F"/>
    <w:rsid w:val="00B50F80"/>
    <w:rsid w:val="00B52DD1"/>
    <w:rsid w:val="00B543D7"/>
    <w:rsid w:val="00B54E6C"/>
    <w:rsid w:val="00B5532D"/>
    <w:rsid w:val="00B556D7"/>
    <w:rsid w:val="00B55967"/>
    <w:rsid w:val="00B5602D"/>
    <w:rsid w:val="00B56694"/>
    <w:rsid w:val="00B56A7A"/>
    <w:rsid w:val="00B56C92"/>
    <w:rsid w:val="00B57108"/>
    <w:rsid w:val="00B57147"/>
    <w:rsid w:val="00B57B6A"/>
    <w:rsid w:val="00B6118A"/>
    <w:rsid w:val="00B62012"/>
    <w:rsid w:val="00B622B2"/>
    <w:rsid w:val="00B62D71"/>
    <w:rsid w:val="00B62FA1"/>
    <w:rsid w:val="00B63660"/>
    <w:rsid w:val="00B639AF"/>
    <w:rsid w:val="00B64818"/>
    <w:rsid w:val="00B65700"/>
    <w:rsid w:val="00B65BBB"/>
    <w:rsid w:val="00B65D5E"/>
    <w:rsid w:val="00B65DDB"/>
    <w:rsid w:val="00B66AE2"/>
    <w:rsid w:val="00B67A88"/>
    <w:rsid w:val="00B67B7A"/>
    <w:rsid w:val="00B70460"/>
    <w:rsid w:val="00B70DF5"/>
    <w:rsid w:val="00B71394"/>
    <w:rsid w:val="00B71438"/>
    <w:rsid w:val="00B716ED"/>
    <w:rsid w:val="00B72323"/>
    <w:rsid w:val="00B7243D"/>
    <w:rsid w:val="00B72555"/>
    <w:rsid w:val="00B73699"/>
    <w:rsid w:val="00B73804"/>
    <w:rsid w:val="00B73D86"/>
    <w:rsid w:val="00B7417B"/>
    <w:rsid w:val="00B755CF"/>
    <w:rsid w:val="00B75B65"/>
    <w:rsid w:val="00B7656F"/>
    <w:rsid w:val="00B773DC"/>
    <w:rsid w:val="00B77C82"/>
    <w:rsid w:val="00B77D1B"/>
    <w:rsid w:val="00B80425"/>
    <w:rsid w:val="00B80881"/>
    <w:rsid w:val="00B80B34"/>
    <w:rsid w:val="00B80E60"/>
    <w:rsid w:val="00B8189F"/>
    <w:rsid w:val="00B81BFB"/>
    <w:rsid w:val="00B82311"/>
    <w:rsid w:val="00B825FF"/>
    <w:rsid w:val="00B82892"/>
    <w:rsid w:val="00B82A76"/>
    <w:rsid w:val="00B82C98"/>
    <w:rsid w:val="00B82E70"/>
    <w:rsid w:val="00B82F13"/>
    <w:rsid w:val="00B82F4A"/>
    <w:rsid w:val="00B83A5A"/>
    <w:rsid w:val="00B83AB8"/>
    <w:rsid w:val="00B85C61"/>
    <w:rsid w:val="00B85D5C"/>
    <w:rsid w:val="00B86001"/>
    <w:rsid w:val="00B860B8"/>
    <w:rsid w:val="00B867AD"/>
    <w:rsid w:val="00B86A06"/>
    <w:rsid w:val="00B8728F"/>
    <w:rsid w:val="00B8788B"/>
    <w:rsid w:val="00B90183"/>
    <w:rsid w:val="00B907A2"/>
    <w:rsid w:val="00B907B1"/>
    <w:rsid w:val="00B907C9"/>
    <w:rsid w:val="00B90A41"/>
    <w:rsid w:val="00B90BBF"/>
    <w:rsid w:val="00B90C2C"/>
    <w:rsid w:val="00B90D79"/>
    <w:rsid w:val="00B91220"/>
    <w:rsid w:val="00B91422"/>
    <w:rsid w:val="00B91AB1"/>
    <w:rsid w:val="00B91E88"/>
    <w:rsid w:val="00B924B4"/>
    <w:rsid w:val="00B92A67"/>
    <w:rsid w:val="00B92B7A"/>
    <w:rsid w:val="00B92D63"/>
    <w:rsid w:val="00B9306F"/>
    <w:rsid w:val="00B937C0"/>
    <w:rsid w:val="00B9408C"/>
    <w:rsid w:val="00B940FC"/>
    <w:rsid w:val="00B9457B"/>
    <w:rsid w:val="00B945D3"/>
    <w:rsid w:val="00B95014"/>
    <w:rsid w:val="00B95325"/>
    <w:rsid w:val="00B95B99"/>
    <w:rsid w:val="00B96EDC"/>
    <w:rsid w:val="00B974B2"/>
    <w:rsid w:val="00B976D8"/>
    <w:rsid w:val="00B97AE6"/>
    <w:rsid w:val="00BA0421"/>
    <w:rsid w:val="00BA19B1"/>
    <w:rsid w:val="00BA1EFB"/>
    <w:rsid w:val="00BA2637"/>
    <w:rsid w:val="00BA319F"/>
    <w:rsid w:val="00BA3758"/>
    <w:rsid w:val="00BA376E"/>
    <w:rsid w:val="00BA383D"/>
    <w:rsid w:val="00BA3B28"/>
    <w:rsid w:val="00BA4222"/>
    <w:rsid w:val="00BA494C"/>
    <w:rsid w:val="00BA59B6"/>
    <w:rsid w:val="00BA5D79"/>
    <w:rsid w:val="00BA6698"/>
    <w:rsid w:val="00BA6725"/>
    <w:rsid w:val="00BA683F"/>
    <w:rsid w:val="00BA6957"/>
    <w:rsid w:val="00BA6A89"/>
    <w:rsid w:val="00BA6CDE"/>
    <w:rsid w:val="00BA7749"/>
    <w:rsid w:val="00BA7870"/>
    <w:rsid w:val="00BA7EB2"/>
    <w:rsid w:val="00BA7EFE"/>
    <w:rsid w:val="00BB0678"/>
    <w:rsid w:val="00BB084F"/>
    <w:rsid w:val="00BB08E1"/>
    <w:rsid w:val="00BB0E0E"/>
    <w:rsid w:val="00BB0EA3"/>
    <w:rsid w:val="00BB10BA"/>
    <w:rsid w:val="00BB11E0"/>
    <w:rsid w:val="00BB17C4"/>
    <w:rsid w:val="00BB1E1E"/>
    <w:rsid w:val="00BB3159"/>
    <w:rsid w:val="00BB379F"/>
    <w:rsid w:val="00BB380E"/>
    <w:rsid w:val="00BB3CC7"/>
    <w:rsid w:val="00BB44B6"/>
    <w:rsid w:val="00BB463B"/>
    <w:rsid w:val="00BB47C3"/>
    <w:rsid w:val="00BB527D"/>
    <w:rsid w:val="00BB5C00"/>
    <w:rsid w:val="00BB5D83"/>
    <w:rsid w:val="00BB6359"/>
    <w:rsid w:val="00BB69EE"/>
    <w:rsid w:val="00BB6C6E"/>
    <w:rsid w:val="00BB7493"/>
    <w:rsid w:val="00BB769E"/>
    <w:rsid w:val="00BB7767"/>
    <w:rsid w:val="00BB7B25"/>
    <w:rsid w:val="00BB7FA9"/>
    <w:rsid w:val="00BC028C"/>
    <w:rsid w:val="00BC066D"/>
    <w:rsid w:val="00BC0721"/>
    <w:rsid w:val="00BC0FDC"/>
    <w:rsid w:val="00BC109F"/>
    <w:rsid w:val="00BC1BF8"/>
    <w:rsid w:val="00BC1F02"/>
    <w:rsid w:val="00BC2427"/>
    <w:rsid w:val="00BC4878"/>
    <w:rsid w:val="00BC4FF8"/>
    <w:rsid w:val="00BC5172"/>
    <w:rsid w:val="00BC570C"/>
    <w:rsid w:val="00BC5B70"/>
    <w:rsid w:val="00BC6A3D"/>
    <w:rsid w:val="00BC6E90"/>
    <w:rsid w:val="00BC7C5F"/>
    <w:rsid w:val="00BD0B78"/>
    <w:rsid w:val="00BD140D"/>
    <w:rsid w:val="00BD1720"/>
    <w:rsid w:val="00BD1E7D"/>
    <w:rsid w:val="00BD267C"/>
    <w:rsid w:val="00BD2957"/>
    <w:rsid w:val="00BD2B83"/>
    <w:rsid w:val="00BD2E3B"/>
    <w:rsid w:val="00BD32A3"/>
    <w:rsid w:val="00BD3465"/>
    <w:rsid w:val="00BD38AD"/>
    <w:rsid w:val="00BD42FB"/>
    <w:rsid w:val="00BD4597"/>
    <w:rsid w:val="00BD49A2"/>
    <w:rsid w:val="00BD4E04"/>
    <w:rsid w:val="00BD4F21"/>
    <w:rsid w:val="00BD51C1"/>
    <w:rsid w:val="00BD5D45"/>
    <w:rsid w:val="00BD6A29"/>
    <w:rsid w:val="00BD6CEF"/>
    <w:rsid w:val="00BD7661"/>
    <w:rsid w:val="00BD7CA1"/>
    <w:rsid w:val="00BE0244"/>
    <w:rsid w:val="00BE0CCD"/>
    <w:rsid w:val="00BE0D90"/>
    <w:rsid w:val="00BE10FD"/>
    <w:rsid w:val="00BE1240"/>
    <w:rsid w:val="00BE19CD"/>
    <w:rsid w:val="00BE1B0D"/>
    <w:rsid w:val="00BE2FD5"/>
    <w:rsid w:val="00BE3D18"/>
    <w:rsid w:val="00BE4330"/>
    <w:rsid w:val="00BE4E60"/>
    <w:rsid w:val="00BE57F0"/>
    <w:rsid w:val="00BE5B32"/>
    <w:rsid w:val="00BE649E"/>
    <w:rsid w:val="00BE6B8D"/>
    <w:rsid w:val="00BE6DF5"/>
    <w:rsid w:val="00BE7C2D"/>
    <w:rsid w:val="00BE7EB2"/>
    <w:rsid w:val="00BF0047"/>
    <w:rsid w:val="00BF0322"/>
    <w:rsid w:val="00BF05A2"/>
    <w:rsid w:val="00BF0867"/>
    <w:rsid w:val="00BF1146"/>
    <w:rsid w:val="00BF1571"/>
    <w:rsid w:val="00BF15E6"/>
    <w:rsid w:val="00BF1C9A"/>
    <w:rsid w:val="00BF2385"/>
    <w:rsid w:val="00BF2CBE"/>
    <w:rsid w:val="00BF3A85"/>
    <w:rsid w:val="00BF43FA"/>
    <w:rsid w:val="00BF49B7"/>
    <w:rsid w:val="00BF4EFE"/>
    <w:rsid w:val="00BF56EF"/>
    <w:rsid w:val="00BF5768"/>
    <w:rsid w:val="00BF5D9F"/>
    <w:rsid w:val="00BF68A6"/>
    <w:rsid w:val="00BF68FB"/>
    <w:rsid w:val="00BF6EBE"/>
    <w:rsid w:val="00BF755C"/>
    <w:rsid w:val="00BF79F5"/>
    <w:rsid w:val="00C0003E"/>
    <w:rsid w:val="00C01CDF"/>
    <w:rsid w:val="00C02BF9"/>
    <w:rsid w:val="00C02D34"/>
    <w:rsid w:val="00C02FC4"/>
    <w:rsid w:val="00C03109"/>
    <w:rsid w:val="00C03253"/>
    <w:rsid w:val="00C03875"/>
    <w:rsid w:val="00C03C34"/>
    <w:rsid w:val="00C04101"/>
    <w:rsid w:val="00C04164"/>
    <w:rsid w:val="00C04FC4"/>
    <w:rsid w:val="00C067C9"/>
    <w:rsid w:val="00C07108"/>
    <w:rsid w:val="00C078A4"/>
    <w:rsid w:val="00C07D76"/>
    <w:rsid w:val="00C07DAB"/>
    <w:rsid w:val="00C10A52"/>
    <w:rsid w:val="00C10E89"/>
    <w:rsid w:val="00C12248"/>
    <w:rsid w:val="00C122A1"/>
    <w:rsid w:val="00C129E3"/>
    <w:rsid w:val="00C12ED5"/>
    <w:rsid w:val="00C143D2"/>
    <w:rsid w:val="00C148D7"/>
    <w:rsid w:val="00C14C5A"/>
    <w:rsid w:val="00C14DF9"/>
    <w:rsid w:val="00C155A3"/>
    <w:rsid w:val="00C159E3"/>
    <w:rsid w:val="00C1693F"/>
    <w:rsid w:val="00C16C00"/>
    <w:rsid w:val="00C16E26"/>
    <w:rsid w:val="00C16E96"/>
    <w:rsid w:val="00C17704"/>
    <w:rsid w:val="00C17E78"/>
    <w:rsid w:val="00C20028"/>
    <w:rsid w:val="00C20096"/>
    <w:rsid w:val="00C20300"/>
    <w:rsid w:val="00C2061B"/>
    <w:rsid w:val="00C20634"/>
    <w:rsid w:val="00C20F8B"/>
    <w:rsid w:val="00C21B3B"/>
    <w:rsid w:val="00C2236E"/>
    <w:rsid w:val="00C227BC"/>
    <w:rsid w:val="00C22ACF"/>
    <w:rsid w:val="00C22ED5"/>
    <w:rsid w:val="00C230C4"/>
    <w:rsid w:val="00C23101"/>
    <w:rsid w:val="00C23690"/>
    <w:rsid w:val="00C24349"/>
    <w:rsid w:val="00C2439B"/>
    <w:rsid w:val="00C24985"/>
    <w:rsid w:val="00C24B12"/>
    <w:rsid w:val="00C25383"/>
    <w:rsid w:val="00C25AC6"/>
    <w:rsid w:val="00C263D3"/>
    <w:rsid w:val="00C26623"/>
    <w:rsid w:val="00C26A04"/>
    <w:rsid w:val="00C274AB"/>
    <w:rsid w:val="00C275D1"/>
    <w:rsid w:val="00C27ADB"/>
    <w:rsid w:val="00C27C84"/>
    <w:rsid w:val="00C27E21"/>
    <w:rsid w:val="00C30058"/>
    <w:rsid w:val="00C302CE"/>
    <w:rsid w:val="00C303CF"/>
    <w:rsid w:val="00C3074E"/>
    <w:rsid w:val="00C30845"/>
    <w:rsid w:val="00C31387"/>
    <w:rsid w:val="00C31C1E"/>
    <w:rsid w:val="00C32906"/>
    <w:rsid w:val="00C32ED7"/>
    <w:rsid w:val="00C33A95"/>
    <w:rsid w:val="00C3412B"/>
    <w:rsid w:val="00C34C36"/>
    <w:rsid w:val="00C357E4"/>
    <w:rsid w:val="00C35ADA"/>
    <w:rsid w:val="00C35CF7"/>
    <w:rsid w:val="00C35DF6"/>
    <w:rsid w:val="00C36333"/>
    <w:rsid w:val="00C366B5"/>
    <w:rsid w:val="00C368A6"/>
    <w:rsid w:val="00C37055"/>
    <w:rsid w:val="00C3771C"/>
    <w:rsid w:val="00C37897"/>
    <w:rsid w:val="00C37A33"/>
    <w:rsid w:val="00C37F5B"/>
    <w:rsid w:val="00C40C05"/>
    <w:rsid w:val="00C40C61"/>
    <w:rsid w:val="00C40F54"/>
    <w:rsid w:val="00C41CBF"/>
    <w:rsid w:val="00C41EE5"/>
    <w:rsid w:val="00C422FB"/>
    <w:rsid w:val="00C4292C"/>
    <w:rsid w:val="00C42983"/>
    <w:rsid w:val="00C42E94"/>
    <w:rsid w:val="00C433B6"/>
    <w:rsid w:val="00C43A0B"/>
    <w:rsid w:val="00C43E8A"/>
    <w:rsid w:val="00C4453E"/>
    <w:rsid w:val="00C447CF"/>
    <w:rsid w:val="00C452D9"/>
    <w:rsid w:val="00C455B0"/>
    <w:rsid w:val="00C45FFA"/>
    <w:rsid w:val="00C4611E"/>
    <w:rsid w:val="00C462B6"/>
    <w:rsid w:val="00C46560"/>
    <w:rsid w:val="00C46903"/>
    <w:rsid w:val="00C46A76"/>
    <w:rsid w:val="00C46C91"/>
    <w:rsid w:val="00C46FE2"/>
    <w:rsid w:val="00C50922"/>
    <w:rsid w:val="00C50C4B"/>
    <w:rsid w:val="00C52AC0"/>
    <w:rsid w:val="00C52CCF"/>
    <w:rsid w:val="00C53107"/>
    <w:rsid w:val="00C53725"/>
    <w:rsid w:val="00C53A4B"/>
    <w:rsid w:val="00C53F1F"/>
    <w:rsid w:val="00C551E1"/>
    <w:rsid w:val="00C555E3"/>
    <w:rsid w:val="00C57A64"/>
    <w:rsid w:val="00C602C7"/>
    <w:rsid w:val="00C60E88"/>
    <w:rsid w:val="00C6164B"/>
    <w:rsid w:val="00C62714"/>
    <w:rsid w:val="00C6279D"/>
    <w:rsid w:val="00C62B15"/>
    <w:rsid w:val="00C62DEF"/>
    <w:rsid w:val="00C6302F"/>
    <w:rsid w:val="00C635C4"/>
    <w:rsid w:val="00C63703"/>
    <w:rsid w:val="00C639A0"/>
    <w:rsid w:val="00C640F0"/>
    <w:rsid w:val="00C65046"/>
    <w:rsid w:val="00C65157"/>
    <w:rsid w:val="00C651A6"/>
    <w:rsid w:val="00C6565F"/>
    <w:rsid w:val="00C65EC1"/>
    <w:rsid w:val="00C66FF3"/>
    <w:rsid w:val="00C67658"/>
    <w:rsid w:val="00C67A07"/>
    <w:rsid w:val="00C71203"/>
    <w:rsid w:val="00C71A04"/>
    <w:rsid w:val="00C71A8B"/>
    <w:rsid w:val="00C72419"/>
    <w:rsid w:val="00C72E44"/>
    <w:rsid w:val="00C732A8"/>
    <w:rsid w:val="00C73D1D"/>
    <w:rsid w:val="00C73DE3"/>
    <w:rsid w:val="00C746A8"/>
    <w:rsid w:val="00C74739"/>
    <w:rsid w:val="00C74B11"/>
    <w:rsid w:val="00C74BD3"/>
    <w:rsid w:val="00C758DA"/>
    <w:rsid w:val="00C75B24"/>
    <w:rsid w:val="00C762A4"/>
    <w:rsid w:val="00C76685"/>
    <w:rsid w:val="00C76C79"/>
    <w:rsid w:val="00C77C2B"/>
    <w:rsid w:val="00C8070A"/>
    <w:rsid w:val="00C80DFB"/>
    <w:rsid w:val="00C80F7E"/>
    <w:rsid w:val="00C80FBE"/>
    <w:rsid w:val="00C81095"/>
    <w:rsid w:val="00C81355"/>
    <w:rsid w:val="00C81546"/>
    <w:rsid w:val="00C81A2D"/>
    <w:rsid w:val="00C81A6E"/>
    <w:rsid w:val="00C82133"/>
    <w:rsid w:val="00C82250"/>
    <w:rsid w:val="00C82CF1"/>
    <w:rsid w:val="00C82FBF"/>
    <w:rsid w:val="00C83D6B"/>
    <w:rsid w:val="00C83FE9"/>
    <w:rsid w:val="00C84078"/>
    <w:rsid w:val="00C84218"/>
    <w:rsid w:val="00C8458A"/>
    <w:rsid w:val="00C84BCA"/>
    <w:rsid w:val="00C84C4F"/>
    <w:rsid w:val="00C85377"/>
    <w:rsid w:val="00C85E78"/>
    <w:rsid w:val="00C86015"/>
    <w:rsid w:val="00C8779B"/>
    <w:rsid w:val="00C879C5"/>
    <w:rsid w:val="00C87C91"/>
    <w:rsid w:val="00C87CD3"/>
    <w:rsid w:val="00C87DEF"/>
    <w:rsid w:val="00C901C7"/>
    <w:rsid w:val="00C910E8"/>
    <w:rsid w:val="00C9110F"/>
    <w:rsid w:val="00C91204"/>
    <w:rsid w:val="00C9152F"/>
    <w:rsid w:val="00C91755"/>
    <w:rsid w:val="00C917ED"/>
    <w:rsid w:val="00C9267B"/>
    <w:rsid w:val="00C93245"/>
    <w:rsid w:val="00C935F8"/>
    <w:rsid w:val="00C937E2"/>
    <w:rsid w:val="00C939B6"/>
    <w:rsid w:val="00C93E9D"/>
    <w:rsid w:val="00C94722"/>
    <w:rsid w:val="00C949AC"/>
    <w:rsid w:val="00C94D6C"/>
    <w:rsid w:val="00C94D76"/>
    <w:rsid w:val="00C955E8"/>
    <w:rsid w:val="00C95641"/>
    <w:rsid w:val="00C962A2"/>
    <w:rsid w:val="00C9633C"/>
    <w:rsid w:val="00C9694F"/>
    <w:rsid w:val="00C97D1D"/>
    <w:rsid w:val="00C97E68"/>
    <w:rsid w:val="00CA2C77"/>
    <w:rsid w:val="00CA3056"/>
    <w:rsid w:val="00CA3482"/>
    <w:rsid w:val="00CA38C5"/>
    <w:rsid w:val="00CA38F6"/>
    <w:rsid w:val="00CA39D4"/>
    <w:rsid w:val="00CA3B41"/>
    <w:rsid w:val="00CA559B"/>
    <w:rsid w:val="00CA584F"/>
    <w:rsid w:val="00CA5C0F"/>
    <w:rsid w:val="00CA60C0"/>
    <w:rsid w:val="00CA66BA"/>
    <w:rsid w:val="00CA66C7"/>
    <w:rsid w:val="00CA686E"/>
    <w:rsid w:val="00CA6A78"/>
    <w:rsid w:val="00CA6DBE"/>
    <w:rsid w:val="00CA7F1E"/>
    <w:rsid w:val="00CB0820"/>
    <w:rsid w:val="00CB1095"/>
    <w:rsid w:val="00CB11E4"/>
    <w:rsid w:val="00CB1A87"/>
    <w:rsid w:val="00CB1B30"/>
    <w:rsid w:val="00CB1E59"/>
    <w:rsid w:val="00CB1F5F"/>
    <w:rsid w:val="00CB2527"/>
    <w:rsid w:val="00CB2CDB"/>
    <w:rsid w:val="00CB2ED0"/>
    <w:rsid w:val="00CB2EEB"/>
    <w:rsid w:val="00CB3023"/>
    <w:rsid w:val="00CB3409"/>
    <w:rsid w:val="00CB3F44"/>
    <w:rsid w:val="00CB45FD"/>
    <w:rsid w:val="00CB49DF"/>
    <w:rsid w:val="00CB4A4F"/>
    <w:rsid w:val="00CB5419"/>
    <w:rsid w:val="00CB55AE"/>
    <w:rsid w:val="00CB61E3"/>
    <w:rsid w:val="00CB73CC"/>
    <w:rsid w:val="00CB7470"/>
    <w:rsid w:val="00CB7573"/>
    <w:rsid w:val="00CB7A0B"/>
    <w:rsid w:val="00CB7CDB"/>
    <w:rsid w:val="00CB7F3E"/>
    <w:rsid w:val="00CC033E"/>
    <w:rsid w:val="00CC0CFE"/>
    <w:rsid w:val="00CC0DF7"/>
    <w:rsid w:val="00CC12A9"/>
    <w:rsid w:val="00CC2013"/>
    <w:rsid w:val="00CC27B8"/>
    <w:rsid w:val="00CC34B5"/>
    <w:rsid w:val="00CC4554"/>
    <w:rsid w:val="00CC4F02"/>
    <w:rsid w:val="00CC54DD"/>
    <w:rsid w:val="00CC5FD2"/>
    <w:rsid w:val="00CC6132"/>
    <w:rsid w:val="00CC6532"/>
    <w:rsid w:val="00CC691A"/>
    <w:rsid w:val="00CC6A7B"/>
    <w:rsid w:val="00CC6BA4"/>
    <w:rsid w:val="00CC74A0"/>
    <w:rsid w:val="00CC778C"/>
    <w:rsid w:val="00CC7C2C"/>
    <w:rsid w:val="00CC7E14"/>
    <w:rsid w:val="00CC7FE2"/>
    <w:rsid w:val="00CD04C3"/>
    <w:rsid w:val="00CD0FEB"/>
    <w:rsid w:val="00CD1F8F"/>
    <w:rsid w:val="00CD2664"/>
    <w:rsid w:val="00CD28F3"/>
    <w:rsid w:val="00CD2C63"/>
    <w:rsid w:val="00CD307E"/>
    <w:rsid w:val="00CD32A9"/>
    <w:rsid w:val="00CD39A9"/>
    <w:rsid w:val="00CD4145"/>
    <w:rsid w:val="00CD4700"/>
    <w:rsid w:val="00CD4E0E"/>
    <w:rsid w:val="00CD513F"/>
    <w:rsid w:val="00CD61B7"/>
    <w:rsid w:val="00CD651D"/>
    <w:rsid w:val="00CD661E"/>
    <w:rsid w:val="00CD6B50"/>
    <w:rsid w:val="00CD6DB1"/>
    <w:rsid w:val="00CD7562"/>
    <w:rsid w:val="00CD78AB"/>
    <w:rsid w:val="00CE0443"/>
    <w:rsid w:val="00CE05E0"/>
    <w:rsid w:val="00CE10E1"/>
    <w:rsid w:val="00CE1104"/>
    <w:rsid w:val="00CE17E4"/>
    <w:rsid w:val="00CE1819"/>
    <w:rsid w:val="00CE1A11"/>
    <w:rsid w:val="00CE1DDA"/>
    <w:rsid w:val="00CE1F29"/>
    <w:rsid w:val="00CE25BB"/>
    <w:rsid w:val="00CE26F6"/>
    <w:rsid w:val="00CE285B"/>
    <w:rsid w:val="00CE2C64"/>
    <w:rsid w:val="00CE35FC"/>
    <w:rsid w:val="00CE37A4"/>
    <w:rsid w:val="00CE3941"/>
    <w:rsid w:val="00CE3ACD"/>
    <w:rsid w:val="00CE3C60"/>
    <w:rsid w:val="00CE4B49"/>
    <w:rsid w:val="00CE54B3"/>
    <w:rsid w:val="00CE5FA4"/>
    <w:rsid w:val="00CE62D4"/>
    <w:rsid w:val="00CE6A94"/>
    <w:rsid w:val="00CE70D1"/>
    <w:rsid w:val="00CE74D8"/>
    <w:rsid w:val="00CF065D"/>
    <w:rsid w:val="00CF0861"/>
    <w:rsid w:val="00CF1100"/>
    <w:rsid w:val="00CF11A2"/>
    <w:rsid w:val="00CF1687"/>
    <w:rsid w:val="00CF1936"/>
    <w:rsid w:val="00CF19A9"/>
    <w:rsid w:val="00CF1C7C"/>
    <w:rsid w:val="00CF261D"/>
    <w:rsid w:val="00CF3168"/>
    <w:rsid w:val="00CF363C"/>
    <w:rsid w:val="00CF3D39"/>
    <w:rsid w:val="00CF3F3F"/>
    <w:rsid w:val="00CF45C6"/>
    <w:rsid w:val="00CF47E0"/>
    <w:rsid w:val="00CF4942"/>
    <w:rsid w:val="00CF4C0C"/>
    <w:rsid w:val="00CF4E6E"/>
    <w:rsid w:val="00CF6345"/>
    <w:rsid w:val="00CF7062"/>
    <w:rsid w:val="00CF711D"/>
    <w:rsid w:val="00CF77CA"/>
    <w:rsid w:val="00CF7B27"/>
    <w:rsid w:val="00CF7CD6"/>
    <w:rsid w:val="00CF7F1D"/>
    <w:rsid w:val="00D00257"/>
    <w:rsid w:val="00D00888"/>
    <w:rsid w:val="00D00F16"/>
    <w:rsid w:val="00D0119C"/>
    <w:rsid w:val="00D02D6A"/>
    <w:rsid w:val="00D03746"/>
    <w:rsid w:val="00D038DF"/>
    <w:rsid w:val="00D03A27"/>
    <w:rsid w:val="00D03BBD"/>
    <w:rsid w:val="00D03FE5"/>
    <w:rsid w:val="00D04221"/>
    <w:rsid w:val="00D0462D"/>
    <w:rsid w:val="00D049BC"/>
    <w:rsid w:val="00D04E37"/>
    <w:rsid w:val="00D05456"/>
    <w:rsid w:val="00D058A0"/>
    <w:rsid w:val="00D060E3"/>
    <w:rsid w:val="00D06636"/>
    <w:rsid w:val="00D0672F"/>
    <w:rsid w:val="00D068E0"/>
    <w:rsid w:val="00D06A74"/>
    <w:rsid w:val="00D07E88"/>
    <w:rsid w:val="00D1052E"/>
    <w:rsid w:val="00D1085C"/>
    <w:rsid w:val="00D108BB"/>
    <w:rsid w:val="00D108C7"/>
    <w:rsid w:val="00D111C4"/>
    <w:rsid w:val="00D11ACF"/>
    <w:rsid w:val="00D11BE5"/>
    <w:rsid w:val="00D11E90"/>
    <w:rsid w:val="00D12A8A"/>
    <w:rsid w:val="00D12B5C"/>
    <w:rsid w:val="00D138FE"/>
    <w:rsid w:val="00D13A1A"/>
    <w:rsid w:val="00D13BC8"/>
    <w:rsid w:val="00D13C37"/>
    <w:rsid w:val="00D13DC3"/>
    <w:rsid w:val="00D1435A"/>
    <w:rsid w:val="00D1473B"/>
    <w:rsid w:val="00D14D30"/>
    <w:rsid w:val="00D15010"/>
    <w:rsid w:val="00D1518B"/>
    <w:rsid w:val="00D156AE"/>
    <w:rsid w:val="00D166F5"/>
    <w:rsid w:val="00D16772"/>
    <w:rsid w:val="00D16E0F"/>
    <w:rsid w:val="00D174AA"/>
    <w:rsid w:val="00D17CF6"/>
    <w:rsid w:val="00D17D1D"/>
    <w:rsid w:val="00D202DD"/>
    <w:rsid w:val="00D204D6"/>
    <w:rsid w:val="00D20884"/>
    <w:rsid w:val="00D2160E"/>
    <w:rsid w:val="00D225CC"/>
    <w:rsid w:val="00D22C65"/>
    <w:rsid w:val="00D22E58"/>
    <w:rsid w:val="00D232E2"/>
    <w:rsid w:val="00D2343A"/>
    <w:rsid w:val="00D23672"/>
    <w:rsid w:val="00D236BB"/>
    <w:rsid w:val="00D2370C"/>
    <w:rsid w:val="00D24061"/>
    <w:rsid w:val="00D24539"/>
    <w:rsid w:val="00D24661"/>
    <w:rsid w:val="00D24AA8"/>
    <w:rsid w:val="00D25C3F"/>
    <w:rsid w:val="00D26057"/>
    <w:rsid w:val="00D2651A"/>
    <w:rsid w:val="00D26B49"/>
    <w:rsid w:val="00D26CE1"/>
    <w:rsid w:val="00D279A7"/>
    <w:rsid w:val="00D27A13"/>
    <w:rsid w:val="00D3047A"/>
    <w:rsid w:val="00D30AC7"/>
    <w:rsid w:val="00D3105C"/>
    <w:rsid w:val="00D31765"/>
    <w:rsid w:val="00D3193E"/>
    <w:rsid w:val="00D31B47"/>
    <w:rsid w:val="00D31EAC"/>
    <w:rsid w:val="00D323F4"/>
    <w:rsid w:val="00D32C99"/>
    <w:rsid w:val="00D32D0E"/>
    <w:rsid w:val="00D34368"/>
    <w:rsid w:val="00D3499E"/>
    <w:rsid w:val="00D349FC"/>
    <w:rsid w:val="00D3506A"/>
    <w:rsid w:val="00D35538"/>
    <w:rsid w:val="00D360A7"/>
    <w:rsid w:val="00D364CB"/>
    <w:rsid w:val="00D37720"/>
    <w:rsid w:val="00D403AC"/>
    <w:rsid w:val="00D40BE6"/>
    <w:rsid w:val="00D40CC2"/>
    <w:rsid w:val="00D41040"/>
    <w:rsid w:val="00D419D3"/>
    <w:rsid w:val="00D42118"/>
    <w:rsid w:val="00D42129"/>
    <w:rsid w:val="00D4235F"/>
    <w:rsid w:val="00D43241"/>
    <w:rsid w:val="00D43405"/>
    <w:rsid w:val="00D4371F"/>
    <w:rsid w:val="00D4441C"/>
    <w:rsid w:val="00D4471F"/>
    <w:rsid w:val="00D44945"/>
    <w:rsid w:val="00D451BB"/>
    <w:rsid w:val="00D454DB"/>
    <w:rsid w:val="00D45690"/>
    <w:rsid w:val="00D465A8"/>
    <w:rsid w:val="00D476F1"/>
    <w:rsid w:val="00D47A4F"/>
    <w:rsid w:val="00D47BF7"/>
    <w:rsid w:val="00D47E77"/>
    <w:rsid w:val="00D5004A"/>
    <w:rsid w:val="00D508C9"/>
    <w:rsid w:val="00D511E5"/>
    <w:rsid w:val="00D5179F"/>
    <w:rsid w:val="00D51E2A"/>
    <w:rsid w:val="00D521E7"/>
    <w:rsid w:val="00D533B0"/>
    <w:rsid w:val="00D534D8"/>
    <w:rsid w:val="00D53BE1"/>
    <w:rsid w:val="00D53FF7"/>
    <w:rsid w:val="00D54348"/>
    <w:rsid w:val="00D543E3"/>
    <w:rsid w:val="00D55277"/>
    <w:rsid w:val="00D554F7"/>
    <w:rsid w:val="00D55841"/>
    <w:rsid w:val="00D558F4"/>
    <w:rsid w:val="00D56889"/>
    <w:rsid w:val="00D5690E"/>
    <w:rsid w:val="00D56A89"/>
    <w:rsid w:val="00D57909"/>
    <w:rsid w:val="00D610EC"/>
    <w:rsid w:val="00D61966"/>
    <w:rsid w:val="00D61B0F"/>
    <w:rsid w:val="00D61E80"/>
    <w:rsid w:val="00D63197"/>
    <w:rsid w:val="00D63351"/>
    <w:rsid w:val="00D63861"/>
    <w:rsid w:val="00D63B22"/>
    <w:rsid w:val="00D63DD9"/>
    <w:rsid w:val="00D65216"/>
    <w:rsid w:val="00D6559F"/>
    <w:rsid w:val="00D65AAD"/>
    <w:rsid w:val="00D66424"/>
    <w:rsid w:val="00D6658A"/>
    <w:rsid w:val="00D66B3D"/>
    <w:rsid w:val="00D67878"/>
    <w:rsid w:val="00D67AC0"/>
    <w:rsid w:val="00D67F4A"/>
    <w:rsid w:val="00D70D2C"/>
    <w:rsid w:val="00D70DEE"/>
    <w:rsid w:val="00D71F5C"/>
    <w:rsid w:val="00D721F1"/>
    <w:rsid w:val="00D72D41"/>
    <w:rsid w:val="00D72DB2"/>
    <w:rsid w:val="00D730E7"/>
    <w:rsid w:val="00D74014"/>
    <w:rsid w:val="00D7436F"/>
    <w:rsid w:val="00D74627"/>
    <w:rsid w:val="00D74DD2"/>
    <w:rsid w:val="00D75E54"/>
    <w:rsid w:val="00D769A7"/>
    <w:rsid w:val="00D76EA6"/>
    <w:rsid w:val="00D77287"/>
    <w:rsid w:val="00D7783B"/>
    <w:rsid w:val="00D80384"/>
    <w:rsid w:val="00D80733"/>
    <w:rsid w:val="00D8074D"/>
    <w:rsid w:val="00D80872"/>
    <w:rsid w:val="00D80FAB"/>
    <w:rsid w:val="00D81391"/>
    <w:rsid w:val="00D822BA"/>
    <w:rsid w:val="00D823B6"/>
    <w:rsid w:val="00D82849"/>
    <w:rsid w:val="00D82C3E"/>
    <w:rsid w:val="00D82E3A"/>
    <w:rsid w:val="00D8403D"/>
    <w:rsid w:val="00D84328"/>
    <w:rsid w:val="00D8432D"/>
    <w:rsid w:val="00D85005"/>
    <w:rsid w:val="00D85238"/>
    <w:rsid w:val="00D8555A"/>
    <w:rsid w:val="00D85BC8"/>
    <w:rsid w:val="00D8629F"/>
    <w:rsid w:val="00D86397"/>
    <w:rsid w:val="00D86DB8"/>
    <w:rsid w:val="00D8730B"/>
    <w:rsid w:val="00D874DF"/>
    <w:rsid w:val="00D87755"/>
    <w:rsid w:val="00D90880"/>
    <w:rsid w:val="00D909A9"/>
    <w:rsid w:val="00D90AEC"/>
    <w:rsid w:val="00D90D07"/>
    <w:rsid w:val="00D90D3E"/>
    <w:rsid w:val="00D91B3A"/>
    <w:rsid w:val="00D91D97"/>
    <w:rsid w:val="00D91E95"/>
    <w:rsid w:val="00D9249D"/>
    <w:rsid w:val="00D9250D"/>
    <w:rsid w:val="00D92A75"/>
    <w:rsid w:val="00D92E86"/>
    <w:rsid w:val="00D932BA"/>
    <w:rsid w:val="00D94341"/>
    <w:rsid w:val="00D94412"/>
    <w:rsid w:val="00D946A3"/>
    <w:rsid w:val="00D94995"/>
    <w:rsid w:val="00D94D04"/>
    <w:rsid w:val="00D94ED4"/>
    <w:rsid w:val="00D950CE"/>
    <w:rsid w:val="00D95168"/>
    <w:rsid w:val="00D95B91"/>
    <w:rsid w:val="00D96AB4"/>
    <w:rsid w:val="00D97609"/>
    <w:rsid w:val="00D977AD"/>
    <w:rsid w:val="00DA06A2"/>
    <w:rsid w:val="00DA08AA"/>
    <w:rsid w:val="00DA0FEC"/>
    <w:rsid w:val="00DA173F"/>
    <w:rsid w:val="00DA192B"/>
    <w:rsid w:val="00DA19B6"/>
    <w:rsid w:val="00DA30A0"/>
    <w:rsid w:val="00DA30C4"/>
    <w:rsid w:val="00DA34CD"/>
    <w:rsid w:val="00DA4748"/>
    <w:rsid w:val="00DA4A23"/>
    <w:rsid w:val="00DA4E68"/>
    <w:rsid w:val="00DA4EB6"/>
    <w:rsid w:val="00DA53DB"/>
    <w:rsid w:val="00DA5AB3"/>
    <w:rsid w:val="00DA5D25"/>
    <w:rsid w:val="00DA5D62"/>
    <w:rsid w:val="00DA6E69"/>
    <w:rsid w:val="00DA6F7E"/>
    <w:rsid w:val="00DA714D"/>
    <w:rsid w:val="00DB03E7"/>
    <w:rsid w:val="00DB0CB3"/>
    <w:rsid w:val="00DB0EBF"/>
    <w:rsid w:val="00DB2635"/>
    <w:rsid w:val="00DB2C0A"/>
    <w:rsid w:val="00DB2C91"/>
    <w:rsid w:val="00DB3189"/>
    <w:rsid w:val="00DB31E0"/>
    <w:rsid w:val="00DB347A"/>
    <w:rsid w:val="00DB381D"/>
    <w:rsid w:val="00DB3E43"/>
    <w:rsid w:val="00DB5062"/>
    <w:rsid w:val="00DB61EF"/>
    <w:rsid w:val="00DB628E"/>
    <w:rsid w:val="00DB640C"/>
    <w:rsid w:val="00DB6CF7"/>
    <w:rsid w:val="00DB7626"/>
    <w:rsid w:val="00DB7976"/>
    <w:rsid w:val="00DB7F1C"/>
    <w:rsid w:val="00DC0C6B"/>
    <w:rsid w:val="00DC227F"/>
    <w:rsid w:val="00DC4F9B"/>
    <w:rsid w:val="00DC5153"/>
    <w:rsid w:val="00DC685D"/>
    <w:rsid w:val="00DC7331"/>
    <w:rsid w:val="00DC76B7"/>
    <w:rsid w:val="00DC7A43"/>
    <w:rsid w:val="00DC7D32"/>
    <w:rsid w:val="00DC7F90"/>
    <w:rsid w:val="00DD010A"/>
    <w:rsid w:val="00DD011C"/>
    <w:rsid w:val="00DD02C6"/>
    <w:rsid w:val="00DD0519"/>
    <w:rsid w:val="00DD18B2"/>
    <w:rsid w:val="00DD1B24"/>
    <w:rsid w:val="00DD239F"/>
    <w:rsid w:val="00DD2995"/>
    <w:rsid w:val="00DD29A0"/>
    <w:rsid w:val="00DD2FE9"/>
    <w:rsid w:val="00DD30C8"/>
    <w:rsid w:val="00DD32C4"/>
    <w:rsid w:val="00DD3500"/>
    <w:rsid w:val="00DD3772"/>
    <w:rsid w:val="00DD3F78"/>
    <w:rsid w:val="00DD4143"/>
    <w:rsid w:val="00DD41BA"/>
    <w:rsid w:val="00DD444A"/>
    <w:rsid w:val="00DD453B"/>
    <w:rsid w:val="00DD4D04"/>
    <w:rsid w:val="00DD52A8"/>
    <w:rsid w:val="00DD53B7"/>
    <w:rsid w:val="00DD5527"/>
    <w:rsid w:val="00DD5672"/>
    <w:rsid w:val="00DD5F06"/>
    <w:rsid w:val="00DD6878"/>
    <w:rsid w:val="00DD6CA3"/>
    <w:rsid w:val="00DD7076"/>
    <w:rsid w:val="00DD71AA"/>
    <w:rsid w:val="00DE01D3"/>
    <w:rsid w:val="00DE032D"/>
    <w:rsid w:val="00DE03F9"/>
    <w:rsid w:val="00DE0AE1"/>
    <w:rsid w:val="00DE0D88"/>
    <w:rsid w:val="00DE1178"/>
    <w:rsid w:val="00DE127D"/>
    <w:rsid w:val="00DE1846"/>
    <w:rsid w:val="00DE23A8"/>
    <w:rsid w:val="00DE250E"/>
    <w:rsid w:val="00DE32C8"/>
    <w:rsid w:val="00DE39F1"/>
    <w:rsid w:val="00DE44F4"/>
    <w:rsid w:val="00DE4CC0"/>
    <w:rsid w:val="00DE513B"/>
    <w:rsid w:val="00DE51AC"/>
    <w:rsid w:val="00DE5BCE"/>
    <w:rsid w:val="00DE662F"/>
    <w:rsid w:val="00DE686F"/>
    <w:rsid w:val="00DE68F2"/>
    <w:rsid w:val="00DE6E88"/>
    <w:rsid w:val="00DE7040"/>
    <w:rsid w:val="00DE7CB2"/>
    <w:rsid w:val="00DE7E1A"/>
    <w:rsid w:val="00DF0CEE"/>
    <w:rsid w:val="00DF167B"/>
    <w:rsid w:val="00DF1CB5"/>
    <w:rsid w:val="00DF1EC5"/>
    <w:rsid w:val="00DF1F5D"/>
    <w:rsid w:val="00DF2633"/>
    <w:rsid w:val="00DF2716"/>
    <w:rsid w:val="00DF298E"/>
    <w:rsid w:val="00DF2BCB"/>
    <w:rsid w:val="00DF2BCD"/>
    <w:rsid w:val="00DF30CA"/>
    <w:rsid w:val="00DF334F"/>
    <w:rsid w:val="00DF3BFC"/>
    <w:rsid w:val="00DF3F43"/>
    <w:rsid w:val="00DF3F9A"/>
    <w:rsid w:val="00DF5B90"/>
    <w:rsid w:val="00DF5D3C"/>
    <w:rsid w:val="00DF60B5"/>
    <w:rsid w:val="00DF60BB"/>
    <w:rsid w:val="00DF61A0"/>
    <w:rsid w:val="00DF66E9"/>
    <w:rsid w:val="00DF6814"/>
    <w:rsid w:val="00DF6990"/>
    <w:rsid w:val="00DF6CB7"/>
    <w:rsid w:val="00DF6F62"/>
    <w:rsid w:val="00DF7441"/>
    <w:rsid w:val="00DF7478"/>
    <w:rsid w:val="00DF75E0"/>
    <w:rsid w:val="00DF79B8"/>
    <w:rsid w:val="00E00131"/>
    <w:rsid w:val="00E00A86"/>
    <w:rsid w:val="00E01208"/>
    <w:rsid w:val="00E01714"/>
    <w:rsid w:val="00E01BD3"/>
    <w:rsid w:val="00E01E40"/>
    <w:rsid w:val="00E01EEE"/>
    <w:rsid w:val="00E03533"/>
    <w:rsid w:val="00E039CC"/>
    <w:rsid w:val="00E04256"/>
    <w:rsid w:val="00E05299"/>
    <w:rsid w:val="00E05920"/>
    <w:rsid w:val="00E05BFE"/>
    <w:rsid w:val="00E06106"/>
    <w:rsid w:val="00E0667C"/>
    <w:rsid w:val="00E072B3"/>
    <w:rsid w:val="00E07405"/>
    <w:rsid w:val="00E07D4D"/>
    <w:rsid w:val="00E111D7"/>
    <w:rsid w:val="00E115B7"/>
    <w:rsid w:val="00E11C1C"/>
    <w:rsid w:val="00E11F4E"/>
    <w:rsid w:val="00E126BF"/>
    <w:rsid w:val="00E12C97"/>
    <w:rsid w:val="00E12D45"/>
    <w:rsid w:val="00E12E8D"/>
    <w:rsid w:val="00E133E0"/>
    <w:rsid w:val="00E13539"/>
    <w:rsid w:val="00E135F2"/>
    <w:rsid w:val="00E13949"/>
    <w:rsid w:val="00E13BB4"/>
    <w:rsid w:val="00E13E8A"/>
    <w:rsid w:val="00E15668"/>
    <w:rsid w:val="00E167FB"/>
    <w:rsid w:val="00E16AB4"/>
    <w:rsid w:val="00E170BB"/>
    <w:rsid w:val="00E179A6"/>
    <w:rsid w:val="00E17D98"/>
    <w:rsid w:val="00E202DA"/>
    <w:rsid w:val="00E203B3"/>
    <w:rsid w:val="00E20BA6"/>
    <w:rsid w:val="00E20D32"/>
    <w:rsid w:val="00E21DE3"/>
    <w:rsid w:val="00E224F2"/>
    <w:rsid w:val="00E2252C"/>
    <w:rsid w:val="00E22E58"/>
    <w:rsid w:val="00E23463"/>
    <w:rsid w:val="00E23918"/>
    <w:rsid w:val="00E23923"/>
    <w:rsid w:val="00E24080"/>
    <w:rsid w:val="00E2455F"/>
    <w:rsid w:val="00E24675"/>
    <w:rsid w:val="00E24763"/>
    <w:rsid w:val="00E249DE"/>
    <w:rsid w:val="00E2554E"/>
    <w:rsid w:val="00E25C0D"/>
    <w:rsid w:val="00E2668E"/>
    <w:rsid w:val="00E26946"/>
    <w:rsid w:val="00E271B6"/>
    <w:rsid w:val="00E27346"/>
    <w:rsid w:val="00E30117"/>
    <w:rsid w:val="00E30783"/>
    <w:rsid w:val="00E309DA"/>
    <w:rsid w:val="00E30E91"/>
    <w:rsid w:val="00E3237E"/>
    <w:rsid w:val="00E33CB6"/>
    <w:rsid w:val="00E344AE"/>
    <w:rsid w:val="00E34B33"/>
    <w:rsid w:val="00E35205"/>
    <w:rsid w:val="00E35733"/>
    <w:rsid w:val="00E3629B"/>
    <w:rsid w:val="00E36837"/>
    <w:rsid w:val="00E36B4B"/>
    <w:rsid w:val="00E36CD0"/>
    <w:rsid w:val="00E371E6"/>
    <w:rsid w:val="00E37559"/>
    <w:rsid w:val="00E4040F"/>
    <w:rsid w:val="00E410AD"/>
    <w:rsid w:val="00E41D5B"/>
    <w:rsid w:val="00E42FD3"/>
    <w:rsid w:val="00E432F7"/>
    <w:rsid w:val="00E43405"/>
    <w:rsid w:val="00E44032"/>
    <w:rsid w:val="00E445BD"/>
    <w:rsid w:val="00E44F3D"/>
    <w:rsid w:val="00E45349"/>
    <w:rsid w:val="00E455E0"/>
    <w:rsid w:val="00E4592B"/>
    <w:rsid w:val="00E46051"/>
    <w:rsid w:val="00E46240"/>
    <w:rsid w:val="00E464E0"/>
    <w:rsid w:val="00E46548"/>
    <w:rsid w:val="00E46774"/>
    <w:rsid w:val="00E46B4B"/>
    <w:rsid w:val="00E46C66"/>
    <w:rsid w:val="00E47033"/>
    <w:rsid w:val="00E474B4"/>
    <w:rsid w:val="00E47514"/>
    <w:rsid w:val="00E478F1"/>
    <w:rsid w:val="00E50351"/>
    <w:rsid w:val="00E50379"/>
    <w:rsid w:val="00E51A8B"/>
    <w:rsid w:val="00E51CD2"/>
    <w:rsid w:val="00E51ED2"/>
    <w:rsid w:val="00E526D4"/>
    <w:rsid w:val="00E5344D"/>
    <w:rsid w:val="00E538D5"/>
    <w:rsid w:val="00E54BE2"/>
    <w:rsid w:val="00E54DCC"/>
    <w:rsid w:val="00E555DD"/>
    <w:rsid w:val="00E555F9"/>
    <w:rsid w:val="00E55842"/>
    <w:rsid w:val="00E563D6"/>
    <w:rsid w:val="00E564B2"/>
    <w:rsid w:val="00E566FF"/>
    <w:rsid w:val="00E5697F"/>
    <w:rsid w:val="00E573C9"/>
    <w:rsid w:val="00E57587"/>
    <w:rsid w:val="00E57CC8"/>
    <w:rsid w:val="00E60688"/>
    <w:rsid w:val="00E60A86"/>
    <w:rsid w:val="00E60B24"/>
    <w:rsid w:val="00E60E58"/>
    <w:rsid w:val="00E60FBC"/>
    <w:rsid w:val="00E6108C"/>
    <w:rsid w:val="00E613A1"/>
    <w:rsid w:val="00E61B92"/>
    <w:rsid w:val="00E61DDD"/>
    <w:rsid w:val="00E61EAA"/>
    <w:rsid w:val="00E629CF"/>
    <w:rsid w:val="00E62EB3"/>
    <w:rsid w:val="00E63115"/>
    <w:rsid w:val="00E63A3F"/>
    <w:rsid w:val="00E63EC1"/>
    <w:rsid w:val="00E6444D"/>
    <w:rsid w:val="00E64C8E"/>
    <w:rsid w:val="00E64DA3"/>
    <w:rsid w:val="00E64EFE"/>
    <w:rsid w:val="00E652CD"/>
    <w:rsid w:val="00E65CED"/>
    <w:rsid w:val="00E677EF"/>
    <w:rsid w:val="00E6789B"/>
    <w:rsid w:val="00E70036"/>
    <w:rsid w:val="00E70330"/>
    <w:rsid w:val="00E70580"/>
    <w:rsid w:val="00E70889"/>
    <w:rsid w:val="00E71454"/>
    <w:rsid w:val="00E716F4"/>
    <w:rsid w:val="00E71C56"/>
    <w:rsid w:val="00E728A2"/>
    <w:rsid w:val="00E728F7"/>
    <w:rsid w:val="00E729B4"/>
    <w:rsid w:val="00E72B57"/>
    <w:rsid w:val="00E72B65"/>
    <w:rsid w:val="00E7337E"/>
    <w:rsid w:val="00E73C69"/>
    <w:rsid w:val="00E73D56"/>
    <w:rsid w:val="00E74243"/>
    <w:rsid w:val="00E7441C"/>
    <w:rsid w:val="00E75BAC"/>
    <w:rsid w:val="00E75D0D"/>
    <w:rsid w:val="00E763AC"/>
    <w:rsid w:val="00E765A2"/>
    <w:rsid w:val="00E7716A"/>
    <w:rsid w:val="00E77ACA"/>
    <w:rsid w:val="00E77ACB"/>
    <w:rsid w:val="00E77CB2"/>
    <w:rsid w:val="00E81166"/>
    <w:rsid w:val="00E8131F"/>
    <w:rsid w:val="00E81B41"/>
    <w:rsid w:val="00E82A3A"/>
    <w:rsid w:val="00E82D7C"/>
    <w:rsid w:val="00E82DA9"/>
    <w:rsid w:val="00E8336B"/>
    <w:rsid w:val="00E83729"/>
    <w:rsid w:val="00E83759"/>
    <w:rsid w:val="00E83802"/>
    <w:rsid w:val="00E83F6D"/>
    <w:rsid w:val="00E84509"/>
    <w:rsid w:val="00E84784"/>
    <w:rsid w:val="00E84A1B"/>
    <w:rsid w:val="00E84A3E"/>
    <w:rsid w:val="00E84E40"/>
    <w:rsid w:val="00E85D37"/>
    <w:rsid w:val="00E867C7"/>
    <w:rsid w:val="00E86A5B"/>
    <w:rsid w:val="00E86E3F"/>
    <w:rsid w:val="00E87149"/>
    <w:rsid w:val="00E872BC"/>
    <w:rsid w:val="00E87519"/>
    <w:rsid w:val="00E90317"/>
    <w:rsid w:val="00E90B30"/>
    <w:rsid w:val="00E90EE6"/>
    <w:rsid w:val="00E92E06"/>
    <w:rsid w:val="00E938A2"/>
    <w:rsid w:val="00E93CD6"/>
    <w:rsid w:val="00E94612"/>
    <w:rsid w:val="00E94F27"/>
    <w:rsid w:val="00E9560F"/>
    <w:rsid w:val="00E95E56"/>
    <w:rsid w:val="00E96430"/>
    <w:rsid w:val="00E96A3C"/>
    <w:rsid w:val="00E9734B"/>
    <w:rsid w:val="00E976E7"/>
    <w:rsid w:val="00E97B7C"/>
    <w:rsid w:val="00E97D8B"/>
    <w:rsid w:val="00EA0654"/>
    <w:rsid w:val="00EA098D"/>
    <w:rsid w:val="00EA0E04"/>
    <w:rsid w:val="00EA0E51"/>
    <w:rsid w:val="00EA1404"/>
    <w:rsid w:val="00EA17BD"/>
    <w:rsid w:val="00EA205A"/>
    <w:rsid w:val="00EA261D"/>
    <w:rsid w:val="00EA26B3"/>
    <w:rsid w:val="00EA2751"/>
    <w:rsid w:val="00EA3490"/>
    <w:rsid w:val="00EA37C3"/>
    <w:rsid w:val="00EA49D4"/>
    <w:rsid w:val="00EA4DA3"/>
    <w:rsid w:val="00EA58C2"/>
    <w:rsid w:val="00EA5932"/>
    <w:rsid w:val="00EA5BE2"/>
    <w:rsid w:val="00EA5D92"/>
    <w:rsid w:val="00EA604D"/>
    <w:rsid w:val="00EA6E79"/>
    <w:rsid w:val="00EA7816"/>
    <w:rsid w:val="00EA7BEF"/>
    <w:rsid w:val="00EA7C45"/>
    <w:rsid w:val="00EB0117"/>
    <w:rsid w:val="00EB0845"/>
    <w:rsid w:val="00EB0C7B"/>
    <w:rsid w:val="00EB0D67"/>
    <w:rsid w:val="00EB2130"/>
    <w:rsid w:val="00EB2EDB"/>
    <w:rsid w:val="00EB2EF8"/>
    <w:rsid w:val="00EB312F"/>
    <w:rsid w:val="00EB34B8"/>
    <w:rsid w:val="00EB3625"/>
    <w:rsid w:val="00EB39EB"/>
    <w:rsid w:val="00EB3B8C"/>
    <w:rsid w:val="00EB3BC7"/>
    <w:rsid w:val="00EB4280"/>
    <w:rsid w:val="00EB43C9"/>
    <w:rsid w:val="00EB43E9"/>
    <w:rsid w:val="00EB442A"/>
    <w:rsid w:val="00EB4684"/>
    <w:rsid w:val="00EB474F"/>
    <w:rsid w:val="00EB4B6C"/>
    <w:rsid w:val="00EB4E02"/>
    <w:rsid w:val="00EB4E1C"/>
    <w:rsid w:val="00EB4F8C"/>
    <w:rsid w:val="00EB5078"/>
    <w:rsid w:val="00EB5D4E"/>
    <w:rsid w:val="00EB6255"/>
    <w:rsid w:val="00EB6840"/>
    <w:rsid w:val="00EB69AC"/>
    <w:rsid w:val="00EB6BD4"/>
    <w:rsid w:val="00EB6DDD"/>
    <w:rsid w:val="00EB6E1F"/>
    <w:rsid w:val="00EB6FD4"/>
    <w:rsid w:val="00EB7464"/>
    <w:rsid w:val="00EB7A55"/>
    <w:rsid w:val="00EB7CC9"/>
    <w:rsid w:val="00EB7F02"/>
    <w:rsid w:val="00EC00C3"/>
    <w:rsid w:val="00EC1385"/>
    <w:rsid w:val="00EC18F5"/>
    <w:rsid w:val="00EC1ADE"/>
    <w:rsid w:val="00EC1ED7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5B0F"/>
    <w:rsid w:val="00EC74C3"/>
    <w:rsid w:val="00EC7988"/>
    <w:rsid w:val="00EC7A84"/>
    <w:rsid w:val="00EC7EC0"/>
    <w:rsid w:val="00ED04DC"/>
    <w:rsid w:val="00ED1430"/>
    <w:rsid w:val="00ED235C"/>
    <w:rsid w:val="00ED269E"/>
    <w:rsid w:val="00ED292A"/>
    <w:rsid w:val="00ED2ADF"/>
    <w:rsid w:val="00ED35F5"/>
    <w:rsid w:val="00ED42F9"/>
    <w:rsid w:val="00ED4A9E"/>
    <w:rsid w:val="00ED4AE0"/>
    <w:rsid w:val="00ED5A1C"/>
    <w:rsid w:val="00ED5A69"/>
    <w:rsid w:val="00ED5D99"/>
    <w:rsid w:val="00ED6539"/>
    <w:rsid w:val="00ED69CD"/>
    <w:rsid w:val="00ED6B50"/>
    <w:rsid w:val="00ED6BF1"/>
    <w:rsid w:val="00EE0447"/>
    <w:rsid w:val="00EE0857"/>
    <w:rsid w:val="00EE0963"/>
    <w:rsid w:val="00EE1533"/>
    <w:rsid w:val="00EE1D24"/>
    <w:rsid w:val="00EE329C"/>
    <w:rsid w:val="00EE3571"/>
    <w:rsid w:val="00EE4C82"/>
    <w:rsid w:val="00EE4CBE"/>
    <w:rsid w:val="00EE51D1"/>
    <w:rsid w:val="00EE5612"/>
    <w:rsid w:val="00EE5E41"/>
    <w:rsid w:val="00EE621C"/>
    <w:rsid w:val="00EE676D"/>
    <w:rsid w:val="00EE6A28"/>
    <w:rsid w:val="00EE6F0F"/>
    <w:rsid w:val="00EE714C"/>
    <w:rsid w:val="00EF0340"/>
    <w:rsid w:val="00EF068F"/>
    <w:rsid w:val="00EF094E"/>
    <w:rsid w:val="00EF23E2"/>
    <w:rsid w:val="00EF2D29"/>
    <w:rsid w:val="00EF2FDF"/>
    <w:rsid w:val="00EF3AC0"/>
    <w:rsid w:val="00EF3CF6"/>
    <w:rsid w:val="00EF3D91"/>
    <w:rsid w:val="00EF3ED7"/>
    <w:rsid w:val="00EF3F48"/>
    <w:rsid w:val="00EF4AA0"/>
    <w:rsid w:val="00EF514F"/>
    <w:rsid w:val="00EF5310"/>
    <w:rsid w:val="00EF5B11"/>
    <w:rsid w:val="00EF5D02"/>
    <w:rsid w:val="00EF5D8C"/>
    <w:rsid w:val="00EF68B9"/>
    <w:rsid w:val="00EF6B2F"/>
    <w:rsid w:val="00F0078E"/>
    <w:rsid w:val="00F01055"/>
    <w:rsid w:val="00F01291"/>
    <w:rsid w:val="00F016AF"/>
    <w:rsid w:val="00F01891"/>
    <w:rsid w:val="00F01F5E"/>
    <w:rsid w:val="00F01FF2"/>
    <w:rsid w:val="00F02C9E"/>
    <w:rsid w:val="00F03F44"/>
    <w:rsid w:val="00F049AC"/>
    <w:rsid w:val="00F04AF4"/>
    <w:rsid w:val="00F06215"/>
    <w:rsid w:val="00F06464"/>
    <w:rsid w:val="00F06F37"/>
    <w:rsid w:val="00F07DF4"/>
    <w:rsid w:val="00F1027D"/>
    <w:rsid w:val="00F10E94"/>
    <w:rsid w:val="00F120E4"/>
    <w:rsid w:val="00F12CD7"/>
    <w:rsid w:val="00F1301F"/>
    <w:rsid w:val="00F1377C"/>
    <w:rsid w:val="00F14302"/>
    <w:rsid w:val="00F151F8"/>
    <w:rsid w:val="00F1549E"/>
    <w:rsid w:val="00F172E6"/>
    <w:rsid w:val="00F17D47"/>
    <w:rsid w:val="00F17D5A"/>
    <w:rsid w:val="00F17DD4"/>
    <w:rsid w:val="00F17E77"/>
    <w:rsid w:val="00F17FA1"/>
    <w:rsid w:val="00F17FB3"/>
    <w:rsid w:val="00F22E77"/>
    <w:rsid w:val="00F22EFF"/>
    <w:rsid w:val="00F23323"/>
    <w:rsid w:val="00F23506"/>
    <w:rsid w:val="00F238C4"/>
    <w:rsid w:val="00F23DF4"/>
    <w:rsid w:val="00F24A86"/>
    <w:rsid w:val="00F24E1D"/>
    <w:rsid w:val="00F25482"/>
    <w:rsid w:val="00F256A7"/>
    <w:rsid w:val="00F2587D"/>
    <w:rsid w:val="00F25953"/>
    <w:rsid w:val="00F25C10"/>
    <w:rsid w:val="00F261A0"/>
    <w:rsid w:val="00F264F3"/>
    <w:rsid w:val="00F26505"/>
    <w:rsid w:val="00F27480"/>
    <w:rsid w:val="00F276A6"/>
    <w:rsid w:val="00F27A1D"/>
    <w:rsid w:val="00F30D07"/>
    <w:rsid w:val="00F316AF"/>
    <w:rsid w:val="00F31ED0"/>
    <w:rsid w:val="00F32035"/>
    <w:rsid w:val="00F32518"/>
    <w:rsid w:val="00F325AF"/>
    <w:rsid w:val="00F3274B"/>
    <w:rsid w:val="00F32F9F"/>
    <w:rsid w:val="00F33719"/>
    <w:rsid w:val="00F33BA5"/>
    <w:rsid w:val="00F34A0E"/>
    <w:rsid w:val="00F34AA1"/>
    <w:rsid w:val="00F34FF4"/>
    <w:rsid w:val="00F35AE0"/>
    <w:rsid w:val="00F35AF8"/>
    <w:rsid w:val="00F35C34"/>
    <w:rsid w:val="00F35C92"/>
    <w:rsid w:val="00F35D0B"/>
    <w:rsid w:val="00F35DCB"/>
    <w:rsid w:val="00F36471"/>
    <w:rsid w:val="00F3688B"/>
    <w:rsid w:val="00F371C3"/>
    <w:rsid w:val="00F37BEB"/>
    <w:rsid w:val="00F37F25"/>
    <w:rsid w:val="00F40FD3"/>
    <w:rsid w:val="00F41035"/>
    <w:rsid w:val="00F41B07"/>
    <w:rsid w:val="00F41E15"/>
    <w:rsid w:val="00F41EAA"/>
    <w:rsid w:val="00F425C3"/>
    <w:rsid w:val="00F4298A"/>
    <w:rsid w:val="00F4344A"/>
    <w:rsid w:val="00F43EB1"/>
    <w:rsid w:val="00F43F04"/>
    <w:rsid w:val="00F44032"/>
    <w:rsid w:val="00F44A75"/>
    <w:rsid w:val="00F44F96"/>
    <w:rsid w:val="00F450E8"/>
    <w:rsid w:val="00F450F5"/>
    <w:rsid w:val="00F457D6"/>
    <w:rsid w:val="00F45E1F"/>
    <w:rsid w:val="00F46CEE"/>
    <w:rsid w:val="00F46D1C"/>
    <w:rsid w:val="00F46F08"/>
    <w:rsid w:val="00F47DE4"/>
    <w:rsid w:val="00F506E9"/>
    <w:rsid w:val="00F50D3A"/>
    <w:rsid w:val="00F51168"/>
    <w:rsid w:val="00F51497"/>
    <w:rsid w:val="00F51AB6"/>
    <w:rsid w:val="00F51D29"/>
    <w:rsid w:val="00F52B9F"/>
    <w:rsid w:val="00F5346C"/>
    <w:rsid w:val="00F53A54"/>
    <w:rsid w:val="00F540CF"/>
    <w:rsid w:val="00F54F08"/>
    <w:rsid w:val="00F5572B"/>
    <w:rsid w:val="00F55AAC"/>
    <w:rsid w:val="00F57662"/>
    <w:rsid w:val="00F5784A"/>
    <w:rsid w:val="00F606FA"/>
    <w:rsid w:val="00F60ED8"/>
    <w:rsid w:val="00F60F3A"/>
    <w:rsid w:val="00F615C8"/>
    <w:rsid w:val="00F6242C"/>
    <w:rsid w:val="00F6247A"/>
    <w:rsid w:val="00F626D2"/>
    <w:rsid w:val="00F63386"/>
    <w:rsid w:val="00F636F6"/>
    <w:rsid w:val="00F63CA4"/>
    <w:rsid w:val="00F64186"/>
    <w:rsid w:val="00F6451C"/>
    <w:rsid w:val="00F646F3"/>
    <w:rsid w:val="00F64754"/>
    <w:rsid w:val="00F66319"/>
    <w:rsid w:val="00F67093"/>
    <w:rsid w:val="00F70D6E"/>
    <w:rsid w:val="00F7155E"/>
    <w:rsid w:val="00F71684"/>
    <w:rsid w:val="00F7169C"/>
    <w:rsid w:val="00F71D8C"/>
    <w:rsid w:val="00F7265C"/>
    <w:rsid w:val="00F72C73"/>
    <w:rsid w:val="00F72DC3"/>
    <w:rsid w:val="00F72ECC"/>
    <w:rsid w:val="00F732A4"/>
    <w:rsid w:val="00F73661"/>
    <w:rsid w:val="00F73C3E"/>
    <w:rsid w:val="00F747D1"/>
    <w:rsid w:val="00F74D16"/>
    <w:rsid w:val="00F75839"/>
    <w:rsid w:val="00F764B1"/>
    <w:rsid w:val="00F76590"/>
    <w:rsid w:val="00F76624"/>
    <w:rsid w:val="00F76697"/>
    <w:rsid w:val="00F76A49"/>
    <w:rsid w:val="00F77098"/>
    <w:rsid w:val="00F77F9F"/>
    <w:rsid w:val="00F808B2"/>
    <w:rsid w:val="00F809D6"/>
    <w:rsid w:val="00F81084"/>
    <w:rsid w:val="00F8172C"/>
    <w:rsid w:val="00F81E86"/>
    <w:rsid w:val="00F8219A"/>
    <w:rsid w:val="00F824AC"/>
    <w:rsid w:val="00F83BA9"/>
    <w:rsid w:val="00F83E1A"/>
    <w:rsid w:val="00F84003"/>
    <w:rsid w:val="00F841F6"/>
    <w:rsid w:val="00F844E7"/>
    <w:rsid w:val="00F84D22"/>
    <w:rsid w:val="00F85399"/>
    <w:rsid w:val="00F8596C"/>
    <w:rsid w:val="00F87280"/>
    <w:rsid w:val="00F91228"/>
    <w:rsid w:val="00F912AE"/>
    <w:rsid w:val="00F9215C"/>
    <w:rsid w:val="00F92339"/>
    <w:rsid w:val="00F92D63"/>
    <w:rsid w:val="00F92DDA"/>
    <w:rsid w:val="00F92F2C"/>
    <w:rsid w:val="00F9320D"/>
    <w:rsid w:val="00F935F3"/>
    <w:rsid w:val="00F946E8"/>
    <w:rsid w:val="00F94EBA"/>
    <w:rsid w:val="00F953A3"/>
    <w:rsid w:val="00F961A9"/>
    <w:rsid w:val="00F9705F"/>
    <w:rsid w:val="00F9712D"/>
    <w:rsid w:val="00F97615"/>
    <w:rsid w:val="00FA004C"/>
    <w:rsid w:val="00FA007B"/>
    <w:rsid w:val="00FA0310"/>
    <w:rsid w:val="00FA0709"/>
    <w:rsid w:val="00FA07D5"/>
    <w:rsid w:val="00FA0988"/>
    <w:rsid w:val="00FA0EE5"/>
    <w:rsid w:val="00FA124F"/>
    <w:rsid w:val="00FA2467"/>
    <w:rsid w:val="00FA25FD"/>
    <w:rsid w:val="00FA3011"/>
    <w:rsid w:val="00FA350A"/>
    <w:rsid w:val="00FA3AC8"/>
    <w:rsid w:val="00FA3FC7"/>
    <w:rsid w:val="00FA4103"/>
    <w:rsid w:val="00FA4D0C"/>
    <w:rsid w:val="00FA4FDF"/>
    <w:rsid w:val="00FA5478"/>
    <w:rsid w:val="00FA5DAF"/>
    <w:rsid w:val="00FA651D"/>
    <w:rsid w:val="00FA6FEC"/>
    <w:rsid w:val="00FA72C1"/>
    <w:rsid w:val="00FA7473"/>
    <w:rsid w:val="00FA7602"/>
    <w:rsid w:val="00FA7A99"/>
    <w:rsid w:val="00FA7D16"/>
    <w:rsid w:val="00FA7E2C"/>
    <w:rsid w:val="00FA7FB6"/>
    <w:rsid w:val="00FB0154"/>
    <w:rsid w:val="00FB03D8"/>
    <w:rsid w:val="00FB0BB0"/>
    <w:rsid w:val="00FB17E3"/>
    <w:rsid w:val="00FB1C20"/>
    <w:rsid w:val="00FB1C35"/>
    <w:rsid w:val="00FB1EFB"/>
    <w:rsid w:val="00FB1F58"/>
    <w:rsid w:val="00FB2722"/>
    <w:rsid w:val="00FB3021"/>
    <w:rsid w:val="00FB3283"/>
    <w:rsid w:val="00FB3303"/>
    <w:rsid w:val="00FB33FD"/>
    <w:rsid w:val="00FB3790"/>
    <w:rsid w:val="00FB40F2"/>
    <w:rsid w:val="00FB566D"/>
    <w:rsid w:val="00FB5DE3"/>
    <w:rsid w:val="00FB5F95"/>
    <w:rsid w:val="00FB63A8"/>
    <w:rsid w:val="00FB6416"/>
    <w:rsid w:val="00FB6444"/>
    <w:rsid w:val="00FB6BCA"/>
    <w:rsid w:val="00FB766C"/>
    <w:rsid w:val="00FC0A4E"/>
    <w:rsid w:val="00FC19B8"/>
    <w:rsid w:val="00FC22E1"/>
    <w:rsid w:val="00FC2633"/>
    <w:rsid w:val="00FC29B5"/>
    <w:rsid w:val="00FC364B"/>
    <w:rsid w:val="00FC37D6"/>
    <w:rsid w:val="00FC37DE"/>
    <w:rsid w:val="00FC3947"/>
    <w:rsid w:val="00FC3E0D"/>
    <w:rsid w:val="00FC44C6"/>
    <w:rsid w:val="00FC4AC6"/>
    <w:rsid w:val="00FC4B2B"/>
    <w:rsid w:val="00FC4B48"/>
    <w:rsid w:val="00FC5B3B"/>
    <w:rsid w:val="00FC5EF6"/>
    <w:rsid w:val="00FC5FF5"/>
    <w:rsid w:val="00FC61D1"/>
    <w:rsid w:val="00FC62CB"/>
    <w:rsid w:val="00FC630A"/>
    <w:rsid w:val="00FC669C"/>
    <w:rsid w:val="00FC698E"/>
    <w:rsid w:val="00FC6AF8"/>
    <w:rsid w:val="00FC7160"/>
    <w:rsid w:val="00FC758A"/>
    <w:rsid w:val="00FC7F6C"/>
    <w:rsid w:val="00FD0621"/>
    <w:rsid w:val="00FD0695"/>
    <w:rsid w:val="00FD0952"/>
    <w:rsid w:val="00FD0DDC"/>
    <w:rsid w:val="00FD209A"/>
    <w:rsid w:val="00FD27EF"/>
    <w:rsid w:val="00FD2A16"/>
    <w:rsid w:val="00FD2EAB"/>
    <w:rsid w:val="00FD2F10"/>
    <w:rsid w:val="00FD3088"/>
    <w:rsid w:val="00FD31D0"/>
    <w:rsid w:val="00FD3C60"/>
    <w:rsid w:val="00FD3D61"/>
    <w:rsid w:val="00FD3F7A"/>
    <w:rsid w:val="00FD3FED"/>
    <w:rsid w:val="00FD4271"/>
    <w:rsid w:val="00FD42C4"/>
    <w:rsid w:val="00FD4402"/>
    <w:rsid w:val="00FD45B8"/>
    <w:rsid w:val="00FD4796"/>
    <w:rsid w:val="00FD52D2"/>
    <w:rsid w:val="00FD5A0E"/>
    <w:rsid w:val="00FD5CEA"/>
    <w:rsid w:val="00FD710E"/>
    <w:rsid w:val="00FD77AF"/>
    <w:rsid w:val="00FD7BE7"/>
    <w:rsid w:val="00FE0292"/>
    <w:rsid w:val="00FE036C"/>
    <w:rsid w:val="00FE1D71"/>
    <w:rsid w:val="00FE2117"/>
    <w:rsid w:val="00FE24A4"/>
    <w:rsid w:val="00FE24EA"/>
    <w:rsid w:val="00FE266C"/>
    <w:rsid w:val="00FE33D7"/>
    <w:rsid w:val="00FE34BC"/>
    <w:rsid w:val="00FE356B"/>
    <w:rsid w:val="00FE37EA"/>
    <w:rsid w:val="00FE37ED"/>
    <w:rsid w:val="00FE3CB5"/>
    <w:rsid w:val="00FE5802"/>
    <w:rsid w:val="00FE65FF"/>
    <w:rsid w:val="00FE6AF5"/>
    <w:rsid w:val="00FE6B50"/>
    <w:rsid w:val="00FE6BC3"/>
    <w:rsid w:val="00FE6E79"/>
    <w:rsid w:val="00FE7370"/>
    <w:rsid w:val="00FE7565"/>
    <w:rsid w:val="00FE75F3"/>
    <w:rsid w:val="00FE7B58"/>
    <w:rsid w:val="00FE7DB1"/>
    <w:rsid w:val="00FF058D"/>
    <w:rsid w:val="00FF08D0"/>
    <w:rsid w:val="00FF0F2B"/>
    <w:rsid w:val="00FF10B8"/>
    <w:rsid w:val="00FF2006"/>
    <w:rsid w:val="00FF3057"/>
    <w:rsid w:val="00FF3891"/>
    <w:rsid w:val="00FF4767"/>
    <w:rsid w:val="00FF479F"/>
    <w:rsid w:val="00FF4A19"/>
    <w:rsid w:val="00FF534B"/>
    <w:rsid w:val="00FF556C"/>
    <w:rsid w:val="00FF5AD7"/>
    <w:rsid w:val="00FF6A65"/>
    <w:rsid w:val="00FF6CB8"/>
    <w:rsid w:val="00FF7156"/>
    <w:rsid w:val="00FF72C7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9802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024899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024899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link w:val="Char0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  <w:style w:type="character" w:customStyle="1" w:styleId="Char0">
    <w:name w:val="ציטוט Char"/>
    <w:basedOn w:val="a0"/>
    <w:link w:val="11"/>
    <w:locked/>
    <w:rsid w:val="00590B3B"/>
    <w:rPr>
      <w:rFonts w:ascii="Times New Roman" w:hAnsi="Times New Roman" w:cs="FrankRuehl"/>
      <w:sz w:val="24"/>
      <w:lang w:eastAsia="he-IL"/>
    </w:rPr>
  </w:style>
  <w:style w:type="paragraph" w:styleId="aff8">
    <w:name w:val="Revision"/>
    <w:hidden/>
    <w:uiPriority w:val="99"/>
    <w:semiHidden/>
    <w:rsid w:val="008159B8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segmenttext">
    <w:name w:val="segmenttext"/>
    <w:basedOn w:val="a"/>
    <w:rsid w:val="00923C15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he">
    <w:name w:val="he"/>
    <w:basedOn w:val="a0"/>
    <w:rsid w:val="00923C15"/>
  </w:style>
  <w:style w:type="character" w:customStyle="1" w:styleId="60">
    <w:name w:val="כותרת 6 תו"/>
    <w:basedOn w:val="a0"/>
    <w:link w:val="6"/>
    <w:uiPriority w:val="9"/>
    <w:rsid w:val="00980256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687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4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2145274182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720867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07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0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01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16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75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25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4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3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38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0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7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572235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69111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1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9" w:color="auto"/>
                                        <w:bottom w:val="single" w:sz="2" w:space="2" w:color="auto"/>
                                        <w:right w:val="single" w:sz="2" w:space="9" w:color="auto"/>
                                      </w:divBdr>
                                      <w:divsChild>
                                        <w:div w:id="1837382108">
                                          <w:marLeft w:val="-90"/>
                                          <w:marRight w:val="-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482449">
                              <w:marLeft w:val="0"/>
                              <w:marRight w:val="6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03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7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51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2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4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02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197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6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01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9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0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0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35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223787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m.etzion.org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zion.org.il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684C5-C90D-49C1-8219-BA498B12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7</TotalTime>
  <Pages>3</Pages>
  <Words>1645</Words>
  <Characters>8229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יצחק שוה</cp:lastModifiedBy>
  <cp:revision>9</cp:revision>
  <dcterms:created xsi:type="dcterms:W3CDTF">2023-11-12T19:25:00Z</dcterms:created>
  <dcterms:modified xsi:type="dcterms:W3CDTF">2023-11-12T22:48:00Z</dcterms:modified>
</cp:coreProperties>
</file>