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B4936A" w:rsidR="00E84C14" w:rsidRPr="00E04193" w:rsidRDefault="002874C2" w:rsidP="00405665">
      <w:pPr>
        <w:pStyle w:val="a8"/>
        <w:rPr>
          <w:rtl/>
        </w:rPr>
      </w:pPr>
      <w:r w:rsidRPr="00E04193">
        <w:rPr>
          <w:rFonts w:hint="cs"/>
          <w:rtl/>
        </w:rPr>
        <w:t xml:space="preserve">ד"ר </w:t>
      </w:r>
      <w:r w:rsidR="00EB5E4B" w:rsidRPr="00E04193">
        <w:rPr>
          <w:rFonts w:hint="cs"/>
          <w:rtl/>
        </w:rPr>
        <w:t>יונתן פיינטוך</w:t>
      </w:r>
    </w:p>
    <w:p w14:paraId="4F16E46F" w14:textId="24B8FBC0" w:rsidR="002874C2" w:rsidRPr="00E04193" w:rsidRDefault="00951BC5" w:rsidP="00E04757">
      <w:pPr>
        <w:pStyle w:val="1"/>
        <w:jc w:val="both"/>
      </w:pPr>
      <w:r w:rsidRPr="00E04193">
        <w:rPr>
          <w:rFonts w:eastAsia="David" w:hint="cs"/>
          <w:rtl/>
        </w:rPr>
        <w:t>3</w:t>
      </w:r>
      <w:r w:rsidR="005F6E4D" w:rsidRPr="00E04193">
        <w:rPr>
          <w:rFonts w:eastAsia="David" w:hint="cs"/>
          <w:rtl/>
        </w:rPr>
        <w:t>2</w:t>
      </w:r>
      <w:r w:rsidR="002874C2" w:rsidRPr="00E04193">
        <w:rPr>
          <w:rFonts w:eastAsia="David" w:hint="cs"/>
          <w:rtl/>
        </w:rPr>
        <w:t xml:space="preserve"> </w:t>
      </w:r>
      <w:r w:rsidRPr="00E04193">
        <w:rPr>
          <w:rFonts w:hint="cs"/>
          <w:rtl/>
        </w:rPr>
        <w:t xml:space="preserve">סיפור הזונה והציצית </w:t>
      </w:r>
      <w:r w:rsidR="009D460B" w:rsidRPr="00E04193">
        <w:rPr>
          <w:rFonts w:hint="cs"/>
          <w:rtl/>
        </w:rPr>
        <w:t>(</w:t>
      </w:r>
      <w:r w:rsidR="005F6E4D" w:rsidRPr="00E04193">
        <w:rPr>
          <w:rFonts w:hint="cs"/>
          <w:rtl/>
        </w:rPr>
        <w:t>2</w:t>
      </w:r>
      <w:r w:rsidR="009D460B" w:rsidRPr="00E04193">
        <w:rPr>
          <w:rFonts w:hint="cs"/>
          <w:rtl/>
        </w:rPr>
        <w:t>)</w:t>
      </w:r>
    </w:p>
    <w:p w14:paraId="77D9EA16" w14:textId="7BEA0362" w:rsidR="00AD1B80" w:rsidRPr="00E04193" w:rsidRDefault="00BB40D7" w:rsidP="00BB40D7">
      <w:pPr>
        <w:rPr>
          <w:rtl/>
        </w:rPr>
      </w:pPr>
      <w:r w:rsidRPr="00E04193">
        <w:rPr>
          <w:rFonts w:hint="cs"/>
          <w:rtl/>
        </w:rPr>
        <w:t>בשיעור הקודם עסקתי בסיפור 'הזונה והציצית'</w:t>
      </w:r>
      <w:r w:rsidR="005F797C" w:rsidRPr="00E04193">
        <w:rPr>
          <w:rFonts w:hint="cs"/>
          <w:rtl/>
        </w:rPr>
        <w:t xml:space="preserve"> מ</w:t>
      </w:r>
      <w:r w:rsidRPr="00E04193">
        <w:rPr>
          <w:rFonts w:hint="cs"/>
          <w:rtl/>
        </w:rPr>
        <w:t>מסכת מנחות (מד</w:t>
      </w:r>
      <w:r w:rsidR="00CD44B5" w:rsidRPr="00E04193">
        <w:rPr>
          <w:rFonts w:hint="cs"/>
          <w:rtl/>
        </w:rPr>
        <w:t>.</w:t>
      </w:r>
      <w:r w:rsidRPr="00E04193">
        <w:rPr>
          <w:rFonts w:hint="cs"/>
          <w:rtl/>
        </w:rPr>
        <w:t xml:space="preserve">), והבאתי כמה קריאות שונות שלו. את השיעור הקודם </w:t>
      </w:r>
      <w:r w:rsidR="005F797C" w:rsidRPr="00E04193">
        <w:rPr>
          <w:rFonts w:hint="cs"/>
          <w:rtl/>
        </w:rPr>
        <w:t xml:space="preserve">סיימתי </w:t>
      </w:r>
      <w:r w:rsidRPr="00E04193">
        <w:rPr>
          <w:rFonts w:hint="cs"/>
          <w:rtl/>
        </w:rPr>
        <w:t>בדבריו של י' מרקוס, ש</w:t>
      </w:r>
      <w:r w:rsidR="00116BD7" w:rsidRPr="00E04193">
        <w:rPr>
          <w:rFonts w:hint="cs"/>
          <w:rtl/>
        </w:rPr>
        <w:t xml:space="preserve">טען, </w:t>
      </w:r>
      <w:r w:rsidRPr="00E04193">
        <w:rPr>
          <w:rFonts w:hint="cs"/>
          <w:rtl/>
        </w:rPr>
        <w:t>על פי ההקשר הרחב בסוגיה</w:t>
      </w:r>
      <w:r w:rsidR="00116BD7" w:rsidRPr="00E04193">
        <w:rPr>
          <w:rFonts w:hint="cs"/>
          <w:rtl/>
        </w:rPr>
        <w:t>,</w:t>
      </w:r>
      <w:r w:rsidRPr="00E04193">
        <w:rPr>
          <w:rFonts w:hint="cs"/>
          <w:rtl/>
        </w:rPr>
        <w:t xml:space="preserve"> שהסיפור יוצר </w:t>
      </w:r>
      <w:r w:rsidR="00C24F46" w:rsidRPr="00E04193">
        <w:rPr>
          <w:rFonts w:hint="cs"/>
          <w:rtl/>
        </w:rPr>
        <w:t xml:space="preserve">ניגוד </w:t>
      </w:r>
      <w:r w:rsidRPr="00E04193">
        <w:rPr>
          <w:rFonts w:hint="cs"/>
          <w:rtl/>
        </w:rPr>
        <w:t xml:space="preserve">בין העולם התרבותי של מלכות רומי, </w:t>
      </w:r>
      <w:r w:rsidR="0014495C" w:rsidRPr="00E04193">
        <w:rPr>
          <w:rFonts w:hint="cs"/>
          <w:rtl/>
        </w:rPr>
        <w:t xml:space="preserve">המאופיין </w:t>
      </w:r>
      <w:r w:rsidRPr="00E04193">
        <w:rPr>
          <w:rFonts w:hint="cs"/>
          <w:rtl/>
        </w:rPr>
        <w:t xml:space="preserve">בפאר חומרי ששבה את לב התלמיד, לעולם התורה והמצוות, שתוכנו כמובן אחר, אולם גם בו יש פאר והדר, שמתבטאים למשל בתכלת של הציצית. זיהוי הפן המלכותי שיש בהשתייכות לעולם התורה והמצוות, </w:t>
      </w:r>
      <w:r w:rsidR="00B51546" w:rsidRPr="00E04193">
        <w:rPr>
          <w:rFonts w:hint="cs"/>
          <w:rtl/>
        </w:rPr>
        <w:t xml:space="preserve">הרמוז </w:t>
      </w:r>
      <w:r w:rsidRPr="00E04193">
        <w:rPr>
          <w:rFonts w:hint="cs"/>
          <w:rtl/>
        </w:rPr>
        <w:t xml:space="preserve">בתכלת של הציצית, מאפשר לתלמיד לשוב ולבחור בעולם שממנו בא. אני רוצה להרחיב את הדיבור על </w:t>
      </w:r>
      <w:r w:rsidR="00CD25BD" w:rsidRPr="00E04193">
        <w:rPr>
          <w:rFonts w:hint="cs"/>
          <w:rtl/>
        </w:rPr>
        <w:t xml:space="preserve">ניגוד </w:t>
      </w:r>
      <w:r w:rsidR="001567CE" w:rsidRPr="00E04193">
        <w:rPr>
          <w:rFonts w:hint="cs"/>
          <w:rtl/>
        </w:rPr>
        <w:t xml:space="preserve">זה </w:t>
      </w:r>
      <w:r w:rsidRPr="00E04193">
        <w:rPr>
          <w:rFonts w:hint="cs"/>
          <w:rtl/>
        </w:rPr>
        <w:t>בין שני העולמות, בהתבסס על מבנה הסיפור והסמלים שמופיעים בתוכו.</w:t>
      </w:r>
    </w:p>
    <w:p w14:paraId="26EB97F5" w14:textId="77777777" w:rsidR="00BB40D7" w:rsidRPr="00E04193" w:rsidRDefault="00BB40D7" w:rsidP="00BB40D7">
      <w:pPr>
        <w:rPr>
          <w:rtl/>
        </w:rPr>
      </w:pPr>
    </w:p>
    <w:p w14:paraId="7DF63C95" w14:textId="3A4BF76A" w:rsidR="00AD1B80" w:rsidRPr="00E04193" w:rsidRDefault="00BB40D7" w:rsidP="00776310">
      <w:pPr>
        <w:pStyle w:val="2"/>
        <w:rPr>
          <w:rtl/>
        </w:rPr>
      </w:pPr>
      <w:r w:rsidRPr="00E04193">
        <w:rPr>
          <w:rFonts w:hint="cs"/>
          <w:rtl/>
        </w:rPr>
        <w:t>השוואה בין עולמות – סדר וכאוס</w:t>
      </w:r>
      <w:r w:rsidR="003D66BA" w:rsidRPr="00E04193">
        <w:rPr>
          <w:rFonts w:hint="cs"/>
          <w:rtl/>
        </w:rPr>
        <w:t>,</w:t>
      </w:r>
      <w:r w:rsidRPr="00E04193">
        <w:rPr>
          <w:rFonts w:hint="cs"/>
          <w:rtl/>
        </w:rPr>
        <w:t xml:space="preserve"> בפנים ובחוץ</w:t>
      </w:r>
    </w:p>
    <w:p w14:paraId="4FC46385" w14:textId="62CBEBD6" w:rsidR="00BB40D7" w:rsidRPr="00E04193" w:rsidRDefault="00BB40D7" w:rsidP="000B1C14">
      <w:pPr>
        <w:rPr>
          <w:rtl/>
        </w:rPr>
      </w:pPr>
      <w:r w:rsidRPr="00E04193">
        <w:rPr>
          <w:rFonts w:hint="cs"/>
          <w:rtl/>
        </w:rPr>
        <w:t xml:space="preserve">כפי שכבר נכתב בניתוחים קודמים </w:t>
      </w:r>
      <w:r w:rsidR="000A64F9" w:rsidRPr="00E04193">
        <w:rPr>
          <w:rFonts w:hint="cs"/>
          <w:rtl/>
        </w:rPr>
        <w:t>ל</w:t>
      </w:r>
      <w:r w:rsidRPr="00E04193">
        <w:rPr>
          <w:rFonts w:hint="cs"/>
          <w:rtl/>
        </w:rPr>
        <w:t xml:space="preserve">סיפור, שהובאו בשיעור הקודם, הסיפור בנוי משני חלקים </w:t>
      </w:r>
      <w:r w:rsidR="003B0F06" w:rsidRPr="00E04193">
        <w:rPr>
          <w:rFonts w:hint="cs"/>
          <w:rtl/>
        </w:rPr>
        <w:t xml:space="preserve">המשווים </w:t>
      </w:r>
      <w:r w:rsidRPr="00E04193">
        <w:rPr>
          <w:rFonts w:hint="cs"/>
          <w:rtl/>
        </w:rPr>
        <w:t>בין שני עולמות תרבותיים</w:t>
      </w:r>
      <w:r w:rsidR="00A623A1" w:rsidRPr="00E04193">
        <w:rPr>
          <w:rFonts w:hint="cs"/>
          <w:rtl/>
        </w:rPr>
        <w:t xml:space="preserve"> </w:t>
      </w:r>
      <w:r w:rsidRPr="00E04193">
        <w:rPr>
          <w:rtl/>
        </w:rPr>
        <w:t>–</w:t>
      </w:r>
      <w:r w:rsidRPr="00E04193">
        <w:rPr>
          <w:rFonts w:hint="cs"/>
          <w:rtl/>
        </w:rPr>
        <w:t xml:space="preserve"> בית המדרש, ששייך לעולם היהודי ולתורה, ובית הזונה, ששייך לעולם התרבותי הרומי. כל אחד מהעולמות האלה מוצג בחלק אחר של הסיפור. האופן ש</w:t>
      </w:r>
      <w:r w:rsidR="006B643C" w:rsidRPr="00E04193">
        <w:rPr>
          <w:rFonts w:hint="cs"/>
          <w:rtl/>
        </w:rPr>
        <w:t xml:space="preserve">בו </w:t>
      </w:r>
      <w:r w:rsidRPr="00E04193">
        <w:rPr>
          <w:rFonts w:hint="cs"/>
          <w:rtl/>
        </w:rPr>
        <w:t xml:space="preserve">בית הזונה </w:t>
      </w:r>
      <w:r w:rsidR="006B643C" w:rsidRPr="00E04193">
        <w:rPr>
          <w:rFonts w:hint="cs"/>
          <w:rtl/>
        </w:rPr>
        <w:t xml:space="preserve">מוצג </w:t>
      </w:r>
      <w:r w:rsidRPr="00E04193">
        <w:rPr>
          <w:rFonts w:hint="cs"/>
          <w:rtl/>
        </w:rPr>
        <w:t>עלול להפתיע אותנו במבט ראשון. אפשר היה לצפות</w:t>
      </w:r>
      <w:r w:rsidRPr="00E04193">
        <w:t xml:space="preserve"> </w:t>
      </w:r>
      <w:r w:rsidRPr="00E04193">
        <w:rPr>
          <w:rFonts w:hint="cs"/>
          <w:rtl/>
        </w:rPr>
        <w:t xml:space="preserve">שהזירה שבה </w:t>
      </w:r>
      <w:r w:rsidR="000B56D3" w:rsidRPr="00E04193">
        <w:rPr>
          <w:rFonts w:hint="cs"/>
          <w:rtl/>
        </w:rPr>
        <w:t xml:space="preserve">הזנות </w:t>
      </w:r>
      <w:r w:rsidRPr="00E04193">
        <w:rPr>
          <w:rFonts w:hint="cs"/>
          <w:rtl/>
        </w:rPr>
        <w:t xml:space="preserve">מתרחשת </w:t>
      </w:r>
      <w:r w:rsidR="00857971" w:rsidRPr="00E04193">
        <w:rPr>
          <w:rFonts w:hint="cs"/>
          <w:rtl/>
        </w:rPr>
        <w:t>תשדר הפקרות וכאוס</w:t>
      </w:r>
      <w:r w:rsidR="003A3000" w:rsidRPr="00E04193">
        <w:rPr>
          <w:rFonts w:hint="cs"/>
          <w:rtl/>
        </w:rPr>
        <w:t>,</w:t>
      </w:r>
      <w:r w:rsidR="00857971" w:rsidRPr="00E04193">
        <w:rPr>
          <w:rFonts w:hint="cs"/>
          <w:rtl/>
        </w:rPr>
        <w:t xml:space="preserve"> </w:t>
      </w:r>
      <w:r w:rsidRPr="00E04193">
        <w:rPr>
          <w:rFonts w:hint="cs"/>
          <w:rtl/>
        </w:rPr>
        <w:t>בחזותה החיצונית ובאווירה שהיא משרה. כך מופיעה הזנות במקומות רבים, בתיאורי</w:t>
      </w:r>
      <w:r w:rsidR="00662DDF" w:rsidRPr="00E04193">
        <w:rPr>
          <w:rFonts w:hint="cs"/>
          <w:rtl/>
        </w:rPr>
        <w:t>ם</w:t>
      </w:r>
      <w:r w:rsidRPr="00E04193">
        <w:rPr>
          <w:rFonts w:hint="cs"/>
          <w:rtl/>
        </w:rPr>
        <w:t xml:space="preserve"> </w:t>
      </w:r>
      <w:r w:rsidR="00CB4B2D" w:rsidRPr="00E04193">
        <w:rPr>
          <w:rFonts w:hint="cs"/>
          <w:rtl/>
        </w:rPr>
        <w:t>ה</w:t>
      </w:r>
      <w:r w:rsidR="00662DDF" w:rsidRPr="00E04193">
        <w:rPr>
          <w:rFonts w:hint="cs"/>
          <w:rtl/>
        </w:rPr>
        <w:t xml:space="preserve">ספרותיים </w:t>
      </w:r>
      <w:r w:rsidRPr="00E04193">
        <w:rPr>
          <w:rFonts w:hint="cs"/>
          <w:rtl/>
        </w:rPr>
        <w:t xml:space="preserve">ובמציאות. </w:t>
      </w:r>
      <w:r w:rsidR="000B1C14" w:rsidRPr="00E04193">
        <w:rPr>
          <w:rFonts w:hint="cs"/>
          <w:rtl/>
        </w:rPr>
        <w:t>ה</w:t>
      </w:r>
      <w:r w:rsidRPr="00E04193">
        <w:rPr>
          <w:rFonts w:hint="cs"/>
          <w:rtl/>
        </w:rPr>
        <w:t>זנות</w:t>
      </w:r>
      <w:r w:rsidR="000B1C14" w:rsidRPr="00E04193">
        <w:rPr>
          <w:rFonts w:hint="cs"/>
          <w:rtl/>
        </w:rPr>
        <w:t>,</w:t>
      </w:r>
      <w:r w:rsidRPr="00E04193">
        <w:rPr>
          <w:rFonts w:hint="cs"/>
          <w:rtl/>
        </w:rPr>
        <w:t xml:space="preserve"> בהגדרתה</w:t>
      </w:r>
      <w:r w:rsidR="000B1C14" w:rsidRPr="00E04193">
        <w:rPr>
          <w:rFonts w:hint="cs"/>
          <w:rtl/>
        </w:rPr>
        <w:t>,</w:t>
      </w:r>
      <w:r w:rsidRPr="00E04193">
        <w:rPr>
          <w:rFonts w:hint="cs"/>
          <w:rtl/>
        </w:rPr>
        <w:t xml:space="preserve"> היא פריעה של סדרים חברתיים, קריאת ת</w:t>
      </w:r>
      <w:r w:rsidR="00716699" w:rsidRPr="00E04193">
        <w:rPr>
          <w:rFonts w:hint="cs"/>
          <w:rtl/>
        </w:rPr>
        <w:t>י</w:t>
      </w:r>
      <w:r w:rsidRPr="00E04193">
        <w:rPr>
          <w:rFonts w:hint="cs"/>
          <w:rtl/>
        </w:rPr>
        <w:t xml:space="preserve">גר על אחדים מהיסודות הבסיסיים ביותר של חברה מסודרת ותרבותית </w:t>
      </w:r>
      <w:r w:rsidRPr="00E04193">
        <w:rPr>
          <w:rtl/>
        </w:rPr>
        <w:t>–</w:t>
      </w:r>
      <w:r w:rsidRPr="00E04193">
        <w:rPr>
          <w:rFonts w:hint="cs"/>
          <w:rtl/>
        </w:rPr>
        <w:t xml:space="preserve"> קשר הנישואין והמשפחה. היא </w:t>
      </w:r>
      <w:r w:rsidR="00C52F6A" w:rsidRPr="00E04193">
        <w:rPr>
          <w:rFonts w:hint="cs"/>
          <w:rtl/>
        </w:rPr>
        <w:t xml:space="preserve">מתקיימת </w:t>
      </w:r>
      <w:r w:rsidRPr="00E04193">
        <w:rPr>
          <w:rFonts w:hint="cs"/>
          <w:rtl/>
        </w:rPr>
        <w:t xml:space="preserve">בדרך כלל בשולי החברה. לכן לא מפתיע </w:t>
      </w:r>
      <w:r w:rsidR="008D5F05" w:rsidRPr="00E04193">
        <w:rPr>
          <w:rFonts w:hint="cs"/>
          <w:rtl/>
        </w:rPr>
        <w:t xml:space="preserve">שהסביבה </w:t>
      </w:r>
      <w:r w:rsidRPr="00E04193">
        <w:rPr>
          <w:rFonts w:hint="cs"/>
          <w:rtl/>
        </w:rPr>
        <w:t>הטבעי</w:t>
      </w:r>
      <w:r w:rsidR="008D5F05" w:rsidRPr="00E04193">
        <w:rPr>
          <w:rFonts w:hint="cs"/>
          <w:rtl/>
        </w:rPr>
        <w:t>ת</w:t>
      </w:r>
      <w:r w:rsidRPr="00E04193">
        <w:rPr>
          <w:rFonts w:hint="cs"/>
          <w:rtl/>
        </w:rPr>
        <w:t xml:space="preserve"> ש</w:t>
      </w:r>
      <w:r w:rsidR="0078762F" w:rsidRPr="00E04193">
        <w:rPr>
          <w:rFonts w:hint="cs"/>
          <w:rtl/>
        </w:rPr>
        <w:t>ב</w:t>
      </w:r>
      <w:r w:rsidR="008D5F05" w:rsidRPr="00E04193">
        <w:rPr>
          <w:rFonts w:hint="cs"/>
          <w:rtl/>
        </w:rPr>
        <w:t>ה</w:t>
      </w:r>
      <w:r w:rsidR="0078762F" w:rsidRPr="00E04193">
        <w:rPr>
          <w:rFonts w:hint="cs"/>
          <w:rtl/>
        </w:rPr>
        <w:t xml:space="preserve"> </w:t>
      </w:r>
      <w:r w:rsidRPr="00E04193">
        <w:rPr>
          <w:rFonts w:hint="cs"/>
          <w:rtl/>
        </w:rPr>
        <w:t xml:space="preserve">מתרחשת הזנות </w:t>
      </w:r>
      <w:r w:rsidR="008D5F05" w:rsidRPr="00E04193">
        <w:rPr>
          <w:rFonts w:hint="cs"/>
          <w:rtl/>
        </w:rPr>
        <w:t xml:space="preserve">היא סביבה </w:t>
      </w:r>
      <w:r w:rsidR="00905027" w:rsidRPr="00E04193">
        <w:rPr>
          <w:rFonts w:hint="cs"/>
          <w:rtl/>
        </w:rPr>
        <w:t>א</w:t>
      </w:r>
      <w:r w:rsidR="007964E0" w:rsidRPr="00E04193">
        <w:rPr>
          <w:rFonts w:hint="cs"/>
          <w:rtl/>
        </w:rPr>
        <w:t>פל</w:t>
      </w:r>
      <w:r w:rsidR="008D5F05" w:rsidRPr="00E04193">
        <w:rPr>
          <w:rFonts w:hint="cs"/>
          <w:rtl/>
        </w:rPr>
        <w:t>ה</w:t>
      </w:r>
      <w:r w:rsidRPr="00E04193">
        <w:rPr>
          <w:rFonts w:hint="cs"/>
          <w:rtl/>
        </w:rPr>
        <w:t>, שמשדר</w:t>
      </w:r>
      <w:r w:rsidR="008D5F05" w:rsidRPr="00E04193">
        <w:rPr>
          <w:rFonts w:hint="cs"/>
          <w:rtl/>
        </w:rPr>
        <w:t>ת</w:t>
      </w:r>
      <w:r w:rsidRPr="00E04193">
        <w:rPr>
          <w:rFonts w:hint="cs"/>
          <w:rtl/>
        </w:rPr>
        <w:t xml:space="preserve"> כאוס והסתרה, </w:t>
      </w:r>
      <w:r w:rsidR="008D5F05" w:rsidRPr="00E04193">
        <w:rPr>
          <w:rFonts w:hint="cs"/>
          <w:rtl/>
        </w:rPr>
        <w:t xml:space="preserve">במקומות ששוכנים </w:t>
      </w:r>
      <w:r w:rsidRPr="00E04193">
        <w:rPr>
          <w:rFonts w:hint="cs"/>
          <w:rtl/>
        </w:rPr>
        <w:t xml:space="preserve">בשוליים העניים של העיר, מוזנחים, מלוכלכים ומדיפים ריחות קשים. </w:t>
      </w:r>
    </w:p>
    <w:p w14:paraId="3C2AD662" w14:textId="5E85C14B" w:rsidR="00BB40D7" w:rsidRPr="00E04193" w:rsidRDefault="00BB40D7" w:rsidP="00BB40D7">
      <w:pPr>
        <w:rPr>
          <w:rtl/>
        </w:rPr>
      </w:pPr>
      <w:r w:rsidRPr="00E04193">
        <w:rPr>
          <w:rFonts w:hint="cs"/>
          <w:rtl/>
        </w:rPr>
        <w:t>והנה</w:t>
      </w:r>
      <w:r w:rsidR="006D04F6" w:rsidRPr="00E04193">
        <w:rPr>
          <w:rFonts w:hint="cs"/>
          <w:rtl/>
        </w:rPr>
        <w:t>,</w:t>
      </w:r>
      <w:r w:rsidRPr="00E04193">
        <w:rPr>
          <w:rFonts w:hint="cs"/>
          <w:rtl/>
        </w:rPr>
        <w:t xml:space="preserve"> בסיפור שלנו התאור הוא אחר לגמרי. לא רק שהמקום אינו משדר עוני והזנחה, אלא להיפך. ובאמת, </w:t>
      </w:r>
      <w:r w:rsidRPr="00E04193">
        <w:rPr>
          <w:rFonts w:hint="cs"/>
          <w:rtl/>
        </w:rPr>
        <w:t>אילו היית</w:t>
      </w:r>
      <w:r w:rsidRPr="00E04193">
        <w:rPr>
          <w:rFonts w:hint="eastAsia"/>
          <w:rtl/>
        </w:rPr>
        <w:t>ה</w:t>
      </w:r>
      <w:r w:rsidRPr="00E04193">
        <w:rPr>
          <w:rFonts w:hint="cs"/>
          <w:rtl/>
        </w:rPr>
        <w:t xml:space="preserve"> זו זנות מהסוג המתואר לעיל, </w:t>
      </w:r>
      <w:r w:rsidR="0032463A" w:rsidRPr="00E04193">
        <w:rPr>
          <w:rFonts w:hint="cs"/>
          <w:rtl/>
        </w:rPr>
        <w:t xml:space="preserve">זנות </w:t>
      </w:r>
      <w:r w:rsidR="0021774E" w:rsidRPr="00E04193">
        <w:rPr>
          <w:rFonts w:hint="cs"/>
          <w:rtl/>
        </w:rPr>
        <w:t>הנוספת ל</w:t>
      </w:r>
      <w:r w:rsidRPr="00E04193">
        <w:rPr>
          <w:rFonts w:hint="cs"/>
          <w:rtl/>
        </w:rPr>
        <w:t xml:space="preserve">עוני, עליבות ולכלוך, </w:t>
      </w:r>
      <w:r w:rsidR="003B28F9" w:rsidRPr="00E04193">
        <w:rPr>
          <w:rFonts w:hint="cs"/>
          <w:rtl/>
        </w:rPr>
        <w:t>י</w:t>
      </w:r>
      <w:r w:rsidRPr="00E04193">
        <w:rPr>
          <w:rFonts w:hint="cs"/>
          <w:rtl/>
        </w:rPr>
        <w:t>יתכן שהיא לא היית</w:t>
      </w:r>
      <w:r w:rsidRPr="00E04193">
        <w:rPr>
          <w:rFonts w:hint="eastAsia"/>
          <w:rtl/>
        </w:rPr>
        <w:t>ה</w:t>
      </w:r>
      <w:r w:rsidRPr="00E04193">
        <w:rPr>
          <w:rFonts w:hint="cs"/>
          <w:rtl/>
        </w:rPr>
        <w:t xml:space="preserve"> מתחרה, בנפשו של </w:t>
      </w:r>
      <w:r w:rsidR="000C7C2F" w:rsidRPr="00E04193">
        <w:rPr>
          <w:rFonts w:hint="cs"/>
          <w:rtl/>
        </w:rPr>
        <w:t>התלמיד</w:t>
      </w:r>
      <w:r w:rsidRPr="00E04193">
        <w:rPr>
          <w:rFonts w:hint="cs"/>
          <w:rtl/>
        </w:rPr>
        <w:t>, עם חיי בית המדר</w:t>
      </w:r>
      <w:r w:rsidR="00D926BC" w:rsidRPr="00E04193">
        <w:rPr>
          <w:rFonts w:hint="cs"/>
          <w:rtl/>
        </w:rPr>
        <w:t>ש –</w:t>
      </w:r>
      <w:r w:rsidRPr="00E04193">
        <w:rPr>
          <w:rFonts w:hint="cs"/>
          <w:rtl/>
        </w:rPr>
        <w:t xml:space="preserve"> במיוחד לאור הניתוח של מרקוס, ש</w:t>
      </w:r>
      <w:r w:rsidR="00D926BC" w:rsidRPr="00E04193">
        <w:rPr>
          <w:rFonts w:hint="cs"/>
          <w:rtl/>
        </w:rPr>
        <w:t xml:space="preserve">הסביר שלא רק היצר המיני </w:t>
      </w:r>
      <w:r w:rsidRPr="00E04193">
        <w:rPr>
          <w:rFonts w:hint="cs"/>
          <w:rtl/>
        </w:rPr>
        <w:t xml:space="preserve">משך את </w:t>
      </w:r>
      <w:r w:rsidR="00D926BC" w:rsidRPr="00E04193">
        <w:rPr>
          <w:rFonts w:hint="cs"/>
          <w:rtl/>
        </w:rPr>
        <w:t>התלמיד</w:t>
      </w:r>
      <w:r w:rsidRPr="00E04193">
        <w:rPr>
          <w:rFonts w:hint="cs"/>
          <w:rtl/>
        </w:rPr>
        <w:t xml:space="preserve">. זו זנות מסוג אחר, שגם היא הייתה קיימת בעולם. זנות ממוסדת שכזו התקיימה בתקופות שונות, וגם באימפריה הרומית, והיא </w:t>
      </w:r>
      <w:r w:rsidR="00E24B63" w:rsidRPr="00E04193">
        <w:rPr>
          <w:rFonts w:hint="cs"/>
          <w:rtl/>
        </w:rPr>
        <w:t xml:space="preserve">התאפיינה </w:t>
      </w:r>
      <w:r w:rsidRPr="00E04193">
        <w:rPr>
          <w:rFonts w:hint="cs"/>
          <w:rtl/>
        </w:rPr>
        <w:t>הרבה פעמים בתנאים פיזיים טובים ואף מפוארים.</w:t>
      </w:r>
      <w:r w:rsidRPr="00E04193">
        <w:rPr>
          <w:vertAlign w:val="superscript"/>
          <w:rtl/>
        </w:rPr>
        <w:footnoteReference w:id="1"/>
      </w:r>
    </w:p>
    <w:p w14:paraId="526F4B1C" w14:textId="75CE0120" w:rsidR="00BB40D7" w:rsidRPr="00E04193" w:rsidRDefault="00BB40D7" w:rsidP="00BB40D7">
      <w:pPr>
        <w:rPr>
          <w:rtl/>
        </w:rPr>
      </w:pPr>
      <w:r w:rsidRPr="00E04193">
        <w:rPr>
          <w:rFonts w:hint="cs"/>
          <w:rtl/>
        </w:rPr>
        <w:t>ועדיין, נראה שהמספר כאן לקח את הדברים לקצה</w:t>
      </w:r>
      <w:r w:rsidR="00C74E89" w:rsidRPr="00E04193">
        <w:rPr>
          <w:rFonts w:hint="cs"/>
          <w:rtl/>
        </w:rPr>
        <w:t>,</w:t>
      </w:r>
      <w:r w:rsidRPr="00E04193">
        <w:rPr>
          <w:rFonts w:hint="cs"/>
          <w:rtl/>
        </w:rPr>
        <w:t xml:space="preserve"> אפילו בשביל סוג כזה של זנות</w:t>
      </w:r>
      <w:r w:rsidR="00440C71" w:rsidRPr="00E04193">
        <w:rPr>
          <w:rFonts w:hint="cs"/>
          <w:rtl/>
        </w:rPr>
        <w:t>,</w:t>
      </w:r>
      <w:r w:rsidRPr="00E04193">
        <w:rPr>
          <w:rFonts w:hint="cs"/>
          <w:rtl/>
        </w:rPr>
        <w:t xml:space="preserve"> וכך יצר תיאור ספרותי מעוצב היטב שבונה תמה מסוימת. המעניין בתיאור משכנה של הזונה בסיפור </w:t>
      </w:r>
      <w:r w:rsidR="00C74E89" w:rsidRPr="00E04193">
        <w:rPr>
          <w:rFonts w:hint="cs"/>
          <w:rtl/>
        </w:rPr>
        <w:t xml:space="preserve">שלפנינו </w:t>
      </w:r>
      <w:r w:rsidRPr="00E04193">
        <w:rPr>
          <w:rFonts w:hint="cs"/>
          <w:rtl/>
        </w:rPr>
        <w:t xml:space="preserve">הוא לא רק הפאר, אלא גם הסדר. </w:t>
      </w:r>
      <w:r w:rsidR="00CC5DD7" w:rsidRPr="00E04193">
        <w:rPr>
          <w:rFonts w:hint="cs"/>
          <w:rtl/>
        </w:rPr>
        <w:t xml:space="preserve">כל דבר </w:t>
      </w:r>
      <w:r w:rsidRPr="00E04193">
        <w:rPr>
          <w:rFonts w:hint="cs"/>
          <w:rtl/>
        </w:rPr>
        <w:t xml:space="preserve">בביתה משדר סדר, אסתטיקה, והיררכיה </w:t>
      </w:r>
      <w:r w:rsidRPr="00E04193">
        <w:rPr>
          <w:rtl/>
        </w:rPr>
        <w:t>–</w:t>
      </w:r>
      <w:r w:rsidRPr="00E04193">
        <w:rPr>
          <w:rFonts w:hint="cs"/>
          <w:rtl/>
        </w:rPr>
        <w:t xml:space="preserve"> שגם היא סוג של סדר. הפוקד את המקום קובע תור מסודר, מתקבל בצורה מסודרת על ידי פקידה בכניסה, מחכה בסבלנות לקבלת רשות להיכנס, ופוגש מבנה אסתטי ומסודר של מיטות ומצעים. מבנה המיטות משדר גם הוא היררכיה וסדר </w:t>
      </w:r>
      <w:r w:rsidRPr="00E04193">
        <w:rPr>
          <w:rtl/>
        </w:rPr>
        <w:t>–</w:t>
      </w:r>
      <w:r w:rsidRPr="00E04193">
        <w:rPr>
          <w:rFonts w:hint="cs"/>
          <w:rtl/>
        </w:rPr>
        <w:t xml:space="preserve"> הזהב מונח מעל הכסף, והכל בנוי על פי המספר הטיפולוגי שבע, שמסמל את הסדר שבטבע, וכך מעצים את השדר של הסדר. זו זנות מתוחכמת </w:t>
      </w:r>
      <w:r w:rsidR="0028425A" w:rsidRPr="00E04193">
        <w:rPr>
          <w:rFonts w:hint="cs"/>
          <w:rtl/>
        </w:rPr>
        <w:t xml:space="preserve">יותר </w:t>
      </w:r>
      <w:r w:rsidRPr="00E04193">
        <w:rPr>
          <w:rFonts w:hint="cs"/>
          <w:rtl/>
        </w:rPr>
        <w:t xml:space="preserve">מזו שבשולי העיר במשכנות העוני והלכלוך. אפשר לומר שבזירת הזנות הזו </w:t>
      </w:r>
      <w:r w:rsidR="00C53D94" w:rsidRPr="00E04193">
        <w:rPr>
          <w:rFonts w:hint="cs"/>
          <w:rtl/>
        </w:rPr>
        <w:t xml:space="preserve">נמצא </w:t>
      </w:r>
      <w:r w:rsidRPr="00E04193">
        <w:rPr>
          <w:rFonts w:hint="cs"/>
          <w:rtl/>
        </w:rPr>
        <w:t>תוכן פנימי של כאוס ופריעת סדרים עטוף במעטפת של סדר והדר.</w:t>
      </w:r>
    </w:p>
    <w:p w14:paraId="12A16564" w14:textId="049E35AD" w:rsidR="00BB40D7" w:rsidRPr="00E04193" w:rsidRDefault="00BB40D7" w:rsidP="00BB40D7">
      <w:pPr>
        <w:rPr>
          <w:rtl/>
        </w:rPr>
      </w:pPr>
      <w:r w:rsidRPr="00E04193">
        <w:rPr>
          <w:rFonts w:hint="cs"/>
          <w:rtl/>
        </w:rPr>
        <w:t>מיטות הזהב והכסף עשויות גם להזכיר לקוראים את ביתו של אחשוורוש במגילת אסתר ("מיטות זהב וכסף", אסתר א</w:t>
      </w:r>
      <w:r w:rsidR="00216DDD" w:rsidRPr="00E04193">
        <w:rPr>
          <w:rFonts w:hint="cs"/>
          <w:rtl/>
        </w:rPr>
        <w:t>',</w:t>
      </w:r>
      <w:r w:rsidRPr="00E04193">
        <w:rPr>
          <w:rFonts w:hint="cs"/>
          <w:rtl/>
        </w:rPr>
        <w:t xml:space="preserve"> ו). ייתכן שזהו 'ארמז' (אלוזיה) לסיפור </w:t>
      </w:r>
      <w:r w:rsidR="00216DDD" w:rsidRPr="00E04193">
        <w:rPr>
          <w:rFonts w:hint="cs"/>
          <w:rtl/>
        </w:rPr>
        <w:t>ע</w:t>
      </w:r>
      <w:r w:rsidRPr="00E04193">
        <w:rPr>
          <w:rFonts w:hint="cs"/>
          <w:rtl/>
        </w:rPr>
        <w:t>ל ממלכת אחשוורוש. גם שם אנו פוגשים מקום ששולטת בו</w:t>
      </w:r>
      <w:r w:rsidR="00BF6F34" w:rsidRPr="00E04193">
        <w:rPr>
          <w:rFonts w:hint="cs"/>
          <w:rtl/>
        </w:rPr>
        <w:t>,</w:t>
      </w:r>
      <w:r w:rsidRPr="00E04193">
        <w:rPr>
          <w:rFonts w:hint="cs"/>
          <w:rtl/>
        </w:rPr>
        <w:t xml:space="preserve"> לכאורה</w:t>
      </w:r>
      <w:r w:rsidR="00BF6F34" w:rsidRPr="00E04193">
        <w:rPr>
          <w:rFonts w:hint="cs"/>
          <w:rtl/>
        </w:rPr>
        <w:t>,</w:t>
      </w:r>
      <w:r w:rsidRPr="00E04193">
        <w:rPr>
          <w:rFonts w:hint="cs"/>
          <w:rtl/>
        </w:rPr>
        <w:t xml:space="preserve"> מערכת שלמה של חוקים וסדרים, כמו </w:t>
      </w:r>
      <w:r w:rsidR="00BF6F34" w:rsidRPr="00E04193">
        <w:rPr>
          <w:rFonts w:hint="cs"/>
          <w:rtl/>
        </w:rPr>
        <w:t xml:space="preserve">למשל </w:t>
      </w:r>
      <w:r w:rsidRPr="00E04193">
        <w:rPr>
          <w:rFonts w:hint="cs"/>
          <w:rtl/>
        </w:rPr>
        <w:t xml:space="preserve">חוקי טבעת המלך, אך בפועל, בעומק הדברים, יש </w:t>
      </w:r>
      <w:r w:rsidR="00E00A51" w:rsidRPr="00E04193">
        <w:rPr>
          <w:rFonts w:hint="cs"/>
          <w:rtl/>
        </w:rPr>
        <w:t xml:space="preserve">בו </w:t>
      </w:r>
      <w:r w:rsidRPr="00E04193">
        <w:rPr>
          <w:rFonts w:hint="cs"/>
          <w:rtl/>
        </w:rPr>
        <w:t xml:space="preserve">כאוס, שכרות, יצריות, הפקרות ושרירותיות, </w:t>
      </w:r>
      <w:r w:rsidR="000C378D" w:rsidRPr="00E04193">
        <w:rPr>
          <w:rFonts w:hint="cs"/>
          <w:rtl/>
        </w:rPr>
        <w:t xml:space="preserve">המאפיינים </w:t>
      </w:r>
      <w:r w:rsidRPr="00E04193">
        <w:rPr>
          <w:rFonts w:hint="cs"/>
          <w:rtl/>
        </w:rPr>
        <w:t xml:space="preserve">את דרכי הפעולה הגחמניות של המלך ואף מאפשרים לדמויות </w:t>
      </w:r>
      <w:r w:rsidR="003140DA" w:rsidRPr="00E04193">
        <w:rPr>
          <w:rFonts w:hint="cs"/>
          <w:rtl/>
        </w:rPr>
        <w:t>ה</w:t>
      </w:r>
      <w:r w:rsidRPr="00E04193">
        <w:rPr>
          <w:rFonts w:hint="cs"/>
          <w:rtl/>
        </w:rPr>
        <w:t>שונות לתמרן את המלך כרצונם. דוגמה אחת לכך היא בחירת המלכה החדשה לאחר הדחתה של ושתי. התיאורים המפורטים</w:t>
      </w:r>
      <w:r w:rsidR="00712AAA" w:rsidRPr="00E04193">
        <w:rPr>
          <w:rFonts w:hint="cs"/>
          <w:rtl/>
        </w:rPr>
        <w:t>,</w:t>
      </w:r>
      <w:r w:rsidRPr="00E04193">
        <w:rPr>
          <w:rFonts w:hint="cs"/>
          <w:rtl/>
        </w:rPr>
        <w:t xml:space="preserve"> </w:t>
      </w:r>
      <w:r w:rsidR="003140DA" w:rsidRPr="00E04193">
        <w:rPr>
          <w:rFonts w:hint="cs"/>
          <w:rtl/>
        </w:rPr>
        <w:t>בפרק ב' במגיל</w:t>
      </w:r>
      <w:r w:rsidR="006F77E4" w:rsidRPr="00E04193">
        <w:rPr>
          <w:rFonts w:hint="cs"/>
          <w:rtl/>
        </w:rPr>
        <w:t>ת אסתר</w:t>
      </w:r>
      <w:r w:rsidR="00712AAA" w:rsidRPr="00E04193">
        <w:rPr>
          <w:rFonts w:hint="cs"/>
          <w:rtl/>
        </w:rPr>
        <w:t>,</w:t>
      </w:r>
      <w:r w:rsidR="003140DA" w:rsidRPr="00E04193">
        <w:rPr>
          <w:rFonts w:hint="cs"/>
          <w:rtl/>
        </w:rPr>
        <w:t xml:space="preserve"> </w:t>
      </w:r>
      <w:r w:rsidRPr="00E04193">
        <w:rPr>
          <w:rFonts w:hint="cs"/>
          <w:rtl/>
        </w:rPr>
        <w:t xml:space="preserve">של תהליך ההכנה של הנשים למפגש עם המלך משדרים הרבה סדר: יש זמנים קצובים וריטואלים ברורים וקבועים מראש </w:t>
      </w:r>
      <w:r w:rsidRPr="00E04193">
        <w:rPr>
          <w:rtl/>
        </w:rPr>
        <w:t>–</w:t>
      </w:r>
      <w:r w:rsidRPr="00E04193">
        <w:rPr>
          <w:rFonts w:hint="cs"/>
          <w:rtl/>
        </w:rPr>
        <w:t xml:space="preserve"> "</w:t>
      </w:r>
      <w:r w:rsidR="00E1402A" w:rsidRPr="00E04193">
        <w:rPr>
          <w:rtl/>
        </w:rPr>
        <w:t>שִׁשָּׁה חֳדָשִׁים בְּשֶׁמֶן הַמֹּר וְשִׁשָּׁה חֳדָשִׁים בַּבְּשָׂמִים</w:t>
      </w:r>
      <w:r w:rsidR="00E1402A" w:rsidRPr="00E04193">
        <w:rPr>
          <w:rFonts w:hint="cs"/>
          <w:rtl/>
        </w:rPr>
        <w:t>...</w:t>
      </w:r>
      <w:r w:rsidRPr="00E04193">
        <w:rPr>
          <w:rFonts w:hint="cs"/>
          <w:rtl/>
        </w:rPr>
        <w:t xml:space="preserve">". אך בלב כל המנגנון המסודר הזה שוכנת היצריות המינית המנצלת, המחפיצה והבהמית של </w:t>
      </w:r>
      <w:r w:rsidR="00B02860" w:rsidRPr="00E04193">
        <w:rPr>
          <w:rFonts w:hint="cs"/>
          <w:rtl/>
        </w:rPr>
        <w:t>ה</w:t>
      </w:r>
      <w:r w:rsidRPr="00E04193">
        <w:rPr>
          <w:rFonts w:hint="cs"/>
          <w:rtl/>
        </w:rPr>
        <w:t xml:space="preserve">מלך </w:t>
      </w:r>
      <w:r w:rsidR="00B02860" w:rsidRPr="00E04193">
        <w:rPr>
          <w:rFonts w:hint="cs"/>
          <w:rtl/>
        </w:rPr>
        <w:t>ה</w:t>
      </w:r>
      <w:r w:rsidRPr="00E04193">
        <w:rPr>
          <w:rFonts w:hint="cs"/>
          <w:rtl/>
        </w:rPr>
        <w:t>נרקיסיסט.</w:t>
      </w:r>
    </w:p>
    <w:p w14:paraId="54BB563D" w14:textId="3DF14576" w:rsidR="00BB40D7" w:rsidRPr="00E04193" w:rsidRDefault="00BB40D7" w:rsidP="00BB40D7">
      <w:pPr>
        <w:rPr>
          <w:rtl/>
        </w:rPr>
      </w:pPr>
      <w:r w:rsidRPr="00E04193">
        <w:rPr>
          <w:rFonts w:hint="cs"/>
          <w:rtl/>
        </w:rPr>
        <w:t xml:space="preserve">בסיפור שלנו, </w:t>
      </w:r>
      <w:r w:rsidR="00440C71" w:rsidRPr="00E04193">
        <w:rPr>
          <w:rFonts w:hint="cs"/>
          <w:rtl/>
        </w:rPr>
        <w:t xml:space="preserve">בלב </w:t>
      </w:r>
      <w:r w:rsidRPr="00E04193">
        <w:rPr>
          <w:rFonts w:hint="cs"/>
          <w:rtl/>
        </w:rPr>
        <w:t xml:space="preserve">הסדר והתרבות </w:t>
      </w:r>
      <w:r w:rsidR="00440C71" w:rsidRPr="00E04193">
        <w:rPr>
          <w:rFonts w:hint="cs"/>
          <w:rtl/>
        </w:rPr>
        <w:t xml:space="preserve">הבנויים </w:t>
      </w:r>
      <w:r w:rsidRPr="00E04193">
        <w:rPr>
          <w:rFonts w:hint="cs"/>
          <w:rtl/>
        </w:rPr>
        <w:t>למופת בבית הזונה</w:t>
      </w:r>
      <w:r w:rsidR="00440C71" w:rsidRPr="00E04193">
        <w:rPr>
          <w:rFonts w:hint="cs"/>
          <w:rtl/>
        </w:rPr>
        <w:t>,</w:t>
      </w:r>
      <w:r w:rsidRPr="00E04193">
        <w:rPr>
          <w:rFonts w:hint="cs"/>
          <w:rtl/>
        </w:rPr>
        <w:t xml:space="preserve"> הזונה </w:t>
      </w:r>
      <w:r w:rsidR="00440C71" w:rsidRPr="00E04193">
        <w:rPr>
          <w:rFonts w:hint="cs"/>
          <w:rtl/>
        </w:rPr>
        <w:t xml:space="preserve">יושבת </w:t>
      </w:r>
      <w:r w:rsidRPr="00E04193">
        <w:rPr>
          <w:rFonts w:hint="cs"/>
          <w:rtl/>
        </w:rPr>
        <w:t xml:space="preserve">עירומה. הבגדים הם חלק </w:t>
      </w:r>
      <w:r w:rsidRPr="00E04193">
        <w:rPr>
          <w:rFonts w:hint="cs"/>
          <w:rtl/>
        </w:rPr>
        <w:lastRenderedPageBreak/>
        <w:t>מהתרבות של האדם, מותרו מן הבהמה ו</w:t>
      </w:r>
      <w:r w:rsidR="00557348" w:rsidRPr="00E04193">
        <w:rPr>
          <w:rFonts w:hint="cs"/>
          <w:rtl/>
        </w:rPr>
        <w:t xml:space="preserve">מן </w:t>
      </w:r>
      <w:r w:rsidRPr="00E04193">
        <w:rPr>
          <w:rFonts w:hint="cs"/>
          <w:rtl/>
        </w:rPr>
        <w:t>הטבע. הם מסמלים</w:t>
      </w:r>
      <w:r w:rsidR="00557348" w:rsidRPr="00E04193">
        <w:rPr>
          <w:rFonts w:hint="cs"/>
          <w:rtl/>
        </w:rPr>
        <w:t>,</w:t>
      </w:r>
      <w:r w:rsidRPr="00E04193">
        <w:rPr>
          <w:rFonts w:hint="cs"/>
          <w:rtl/>
        </w:rPr>
        <w:t xml:space="preserve"> בין השאר</w:t>
      </w:r>
      <w:r w:rsidR="00557348" w:rsidRPr="00E04193">
        <w:rPr>
          <w:rFonts w:hint="cs"/>
          <w:rtl/>
        </w:rPr>
        <w:t>,</w:t>
      </w:r>
      <w:r w:rsidRPr="00E04193">
        <w:rPr>
          <w:rFonts w:hint="cs"/>
          <w:rtl/>
        </w:rPr>
        <w:t xml:space="preserve"> את ריסון יצריו ה'טבעיים' והגבלתם</w:t>
      </w:r>
      <w:r w:rsidR="00557348" w:rsidRPr="00E04193">
        <w:rPr>
          <w:rFonts w:hint="cs"/>
          <w:rtl/>
        </w:rPr>
        <w:t>,</w:t>
      </w:r>
      <w:r w:rsidRPr="00E04193">
        <w:rPr>
          <w:rFonts w:hint="cs"/>
          <w:rtl/>
        </w:rPr>
        <w:t xml:space="preserve"> שלא יתבטאו בכל זמן, מקום והזדמנות</w:t>
      </w:r>
      <w:r w:rsidR="00557348" w:rsidRPr="00E04193">
        <w:rPr>
          <w:rFonts w:hint="cs"/>
          <w:rtl/>
        </w:rPr>
        <w:t xml:space="preserve"> –</w:t>
      </w:r>
      <w:r w:rsidRPr="00E04193">
        <w:rPr>
          <w:rFonts w:hint="cs"/>
          <w:rtl/>
        </w:rPr>
        <w:t xml:space="preserve"> וגם את הכיסוי והסוד </w:t>
      </w:r>
      <w:r w:rsidR="00557348" w:rsidRPr="00E04193">
        <w:rPr>
          <w:rFonts w:hint="cs"/>
          <w:rtl/>
        </w:rPr>
        <w:t>ש</w:t>
      </w:r>
      <w:r w:rsidRPr="00E04193">
        <w:rPr>
          <w:rFonts w:hint="cs"/>
          <w:rtl/>
        </w:rPr>
        <w:t>אינטימיות נכונה ביחסים</w:t>
      </w:r>
      <w:r w:rsidR="00557348" w:rsidRPr="00E04193">
        <w:rPr>
          <w:rFonts w:hint="cs"/>
          <w:rtl/>
        </w:rPr>
        <w:t xml:space="preserve"> </w:t>
      </w:r>
      <w:r w:rsidR="00BE24A8" w:rsidRPr="00E04193">
        <w:rPr>
          <w:rFonts w:hint="cs"/>
          <w:rtl/>
        </w:rPr>
        <w:t>מ</w:t>
      </w:r>
      <w:r w:rsidR="00557348" w:rsidRPr="00E04193">
        <w:rPr>
          <w:rFonts w:hint="cs"/>
          <w:rtl/>
        </w:rPr>
        <w:t>ייצר</w:t>
      </w:r>
      <w:r w:rsidR="00280B81" w:rsidRPr="00E04193">
        <w:rPr>
          <w:rFonts w:hint="cs"/>
          <w:rtl/>
        </w:rPr>
        <w:t>ת</w:t>
      </w:r>
      <w:r w:rsidRPr="00E04193">
        <w:rPr>
          <w:rFonts w:hint="cs"/>
          <w:rtl/>
        </w:rPr>
        <w:t xml:space="preserve">. ישיבתה של הזונה בלעדיהם </w:t>
      </w:r>
      <w:r w:rsidR="00F1399C" w:rsidRPr="00E04193">
        <w:rPr>
          <w:rFonts w:hint="cs"/>
          <w:rtl/>
        </w:rPr>
        <w:t xml:space="preserve">ברגע </w:t>
      </w:r>
      <w:r w:rsidRPr="00E04193">
        <w:rPr>
          <w:rFonts w:hint="cs"/>
          <w:rtl/>
        </w:rPr>
        <w:t>המפגש הראשוני בינה ל</w:t>
      </w:r>
      <w:r w:rsidR="00F1399C" w:rsidRPr="00E04193">
        <w:rPr>
          <w:rFonts w:hint="cs"/>
          <w:rtl/>
        </w:rPr>
        <w:t>בין ה</w:t>
      </w:r>
      <w:r w:rsidRPr="00E04193">
        <w:rPr>
          <w:rFonts w:hint="cs"/>
          <w:rtl/>
        </w:rPr>
        <w:t xml:space="preserve">אדם הזר שמגיע אליה חושפת את הפנימיות הפרועה של המפגש, </w:t>
      </w:r>
      <w:r w:rsidR="00F1399C" w:rsidRPr="00E04193">
        <w:rPr>
          <w:rFonts w:hint="cs"/>
          <w:rtl/>
        </w:rPr>
        <w:t xml:space="preserve">את </w:t>
      </w:r>
      <w:r w:rsidRPr="00E04193">
        <w:rPr>
          <w:rFonts w:hint="cs"/>
          <w:rtl/>
        </w:rPr>
        <w:t>הכאוס</w:t>
      </w:r>
      <w:r w:rsidR="00F1399C" w:rsidRPr="00E04193">
        <w:rPr>
          <w:rFonts w:hint="cs"/>
          <w:rtl/>
        </w:rPr>
        <w:t xml:space="preserve"> ואת</w:t>
      </w:r>
      <w:r w:rsidRPr="00E04193">
        <w:rPr>
          <w:rFonts w:hint="cs"/>
          <w:rtl/>
        </w:rPr>
        <w:t xml:space="preserve"> היצריות המשוחררת </w:t>
      </w:r>
      <w:r w:rsidR="00F1399C" w:rsidRPr="00E04193">
        <w:rPr>
          <w:rFonts w:hint="cs"/>
          <w:rtl/>
        </w:rPr>
        <w:t xml:space="preserve">מכל </w:t>
      </w:r>
      <w:r w:rsidRPr="00E04193">
        <w:rPr>
          <w:rFonts w:hint="cs"/>
          <w:rtl/>
        </w:rPr>
        <w:t>הגבלה או מחויבות, שהוסתר</w:t>
      </w:r>
      <w:r w:rsidR="00F1399C" w:rsidRPr="00E04193">
        <w:rPr>
          <w:rFonts w:hint="cs"/>
          <w:rtl/>
        </w:rPr>
        <w:t>ו</w:t>
      </w:r>
      <w:r w:rsidRPr="00E04193">
        <w:rPr>
          <w:rFonts w:hint="cs"/>
          <w:rtl/>
        </w:rPr>
        <w:t xml:space="preserve"> עד כה בתוך המבנה ההיררכי והמסודר. כנגד העירום הזה עומדת הציצית, שהיא בראש ובראשונה המשך של בגד, כיסוי, </w:t>
      </w:r>
      <w:r w:rsidR="00F1399C" w:rsidRPr="00E04193">
        <w:rPr>
          <w:rFonts w:hint="cs"/>
          <w:rtl/>
        </w:rPr>
        <w:t>ש</w:t>
      </w:r>
      <w:r w:rsidRPr="00E04193">
        <w:rPr>
          <w:rFonts w:hint="cs"/>
          <w:rtl/>
        </w:rPr>
        <w:t xml:space="preserve">עליו היא נתונה. אמנם עיקר המצווה של הציצית, כפי שהיא מתבטאת בהלכה, </w:t>
      </w:r>
      <w:r w:rsidR="00F1399C" w:rsidRPr="00E04193">
        <w:rPr>
          <w:rFonts w:hint="cs"/>
          <w:rtl/>
        </w:rPr>
        <w:t xml:space="preserve">הוא </w:t>
      </w:r>
      <w:r w:rsidRPr="00E04193">
        <w:rPr>
          <w:rFonts w:hint="cs"/>
          <w:rtl/>
        </w:rPr>
        <w:t>הפתילים, ובתוכם פתיל התכלת. אבל התשתית היא הבגד</w:t>
      </w:r>
      <w:r w:rsidR="00F1399C" w:rsidRPr="00E04193">
        <w:rPr>
          <w:rFonts w:hint="cs"/>
          <w:rtl/>
        </w:rPr>
        <w:t xml:space="preserve"> –</w:t>
      </w:r>
      <w:r w:rsidRPr="00E04193">
        <w:rPr>
          <w:rFonts w:hint="cs"/>
          <w:rtl/>
        </w:rPr>
        <w:t xml:space="preserve"> </w:t>
      </w:r>
      <w:r w:rsidR="00F1399C" w:rsidRPr="00E04193">
        <w:rPr>
          <w:rFonts w:hint="cs"/>
          <w:rtl/>
        </w:rPr>
        <w:t xml:space="preserve">מצוות הציצית </w:t>
      </w:r>
      <w:r w:rsidRPr="00E04193">
        <w:rPr>
          <w:rFonts w:hint="cs"/>
          <w:rtl/>
        </w:rPr>
        <w:t>מתבססת על כך ש</w:t>
      </w:r>
      <w:r w:rsidR="00F1399C" w:rsidRPr="00E04193">
        <w:rPr>
          <w:rFonts w:hint="cs"/>
          <w:rtl/>
        </w:rPr>
        <w:t>ה</w:t>
      </w:r>
      <w:r w:rsidRPr="00E04193">
        <w:rPr>
          <w:rFonts w:hint="cs"/>
          <w:rtl/>
        </w:rPr>
        <w:t xml:space="preserve">אדם לובש בגד. יותר מכך, בפשטי המקראות בפרשת הציצית נראה שהציצית (החלק הלבן) </w:t>
      </w:r>
      <w:r w:rsidR="001261F8" w:rsidRPr="00E04193">
        <w:rPr>
          <w:rFonts w:hint="cs"/>
          <w:rtl/>
        </w:rPr>
        <w:t xml:space="preserve">עשויה </w:t>
      </w:r>
      <w:r w:rsidRPr="00E04193">
        <w:rPr>
          <w:rFonts w:hint="cs"/>
          <w:rtl/>
        </w:rPr>
        <w:t>מחוטים שהם למעשה המשך של קצוות הבגד עצמו (אף שכאמור להלכה, על פי תורה שבעל פה, זה לא כך): "</w:t>
      </w:r>
      <w:r w:rsidRPr="00E04193">
        <w:rPr>
          <w:rtl/>
        </w:rPr>
        <w:t>וְנָתְנוּ עַל צִיצִת הַכָּנָף פְּתִיל תְּכֵלֶת</w:t>
      </w:r>
      <w:r w:rsidRPr="00E04193">
        <w:rPr>
          <w:rFonts w:hint="cs"/>
          <w:rtl/>
        </w:rPr>
        <w:t>" (במדבר ט</w:t>
      </w:r>
      <w:r w:rsidR="00F1399C" w:rsidRPr="00E04193">
        <w:rPr>
          <w:rFonts w:hint="cs"/>
          <w:rtl/>
        </w:rPr>
        <w:t>"</w:t>
      </w:r>
      <w:r w:rsidRPr="00E04193">
        <w:rPr>
          <w:rFonts w:hint="cs"/>
          <w:rtl/>
        </w:rPr>
        <w:t>ו</w:t>
      </w:r>
      <w:r w:rsidR="00F1399C" w:rsidRPr="00E04193">
        <w:rPr>
          <w:rFonts w:hint="cs"/>
          <w:rtl/>
        </w:rPr>
        <w:t>,</w:t>
      </w:r>
      <w:r w:rsidRPr="00E04193">
        <w:rPr>
          <w:rFonts w:hint="cs"/>
          <w:rtl/>
        </w:rPr>
        <w:t xml:space="preserve"> לח). </w:t>
      </w:r>
      <w:r w:rsidR="00F1399C" w:rsidRPr="00E04193">
        <w:rPr>
          <w:rFonts w:hint="cs"/>
          <w:rtl/>
        </w:rPr>
        <w:t>בהקשר הזה</w:t>
      </w:r>
      <w:r w:rsidR="008B2D24" w:rsidRPr="00E04193">
        <w:rPr>
          <w:rFonts w:hint="cs"/>
          <w:rtl/>
        </w:rPr>
        <w:t>,</w:t>
      </w:r>
      <w:r w:rsidR="00F1399C" w:rsidRPr="00E04193">
        <w:rPr>
          <w:rFonts w:hint="cs"/>
          <w:rtl/>
        </w:rPr>
        <w:t xml:space="preserve"> </w:t>
      </w:r>
      <w:r w:rsidRPr="00E04193">
        <w:rPr>
          <w:rFonts w:hint="cs"/>
          <w:rtl/>
        </w:rPr>
        <w:t xml:space="preserve">מעניין לקרוא שוב את אחת הברייתות שמופיעה בגמרא לפני הסיפור: </w:t>
      </w:r>
    </w:p>
    <w:p w14:paraId="31E842BE" w14:textId="77777777" w:rsidR="00BB40D7" w:rsidRPr="00E04193" w:rsidRDefault="00BB40D7" w:rsidP="008B2D24">
      <w:pPr>
        <w:ind w:left="720"/>
        <w:rPr>
          <w:rtl/>
        </w:rPr>
      </w:pPr>
      <w:r w:rsidRPr="00E04193">
        <w:rPr>
          <w:rtl/>
        </w:rPr>
        <w:t>תניא היה רבי מאיר אומר גדול עונשו של לבן יותר מעונשו של תכלת</w:t>
      </w:r>
      <w:r w:rsidRPr="00E04193">
        <w:rPr>
          <w:rFonts w:hint="cs"/>
          <w:rtl/>
        </w:rPr>
        <w:t>.</w:t>
      </w:r>
      <w:r w:rsidRPr="00E04193">
        <w:rPr>
          <w:rtl/>
        </w:rPr>
        <w:t xml:space="preserve"> משל למה הדבר דומה</w:t>
      </w:r>
      <w:r w:rsidRPr="00E04193">
        <w:rPr>
          <w:rFonts w:hint="cs"/>
          <w:rtl/>
        </w:rPr>
        <w:t>?</w:t>
      </w:r>
      <w:r w:rsidRPr="00E04193">
        <w:rPr>
          <w:rtl/>
        </w:rPr>
        <w:t xml:space="preserve"> למלך בשר ודם שאמר לשני עבדיו</w:t>
      </w:r>
      <w:r w:rsidRPr="00E04193">
        <w:rPr>
          <w:rFonts w:hint="cs"/>
          <w:rtl/>
        </w:rPr>
        <w:t>:</w:t>
      </w:r>
      <w:r w:rsidRPr="00E04193">
        <w:rPr>
          <w:rtl/>
        </w:rPr>
        <w:t xml:space="preserve"> לאחד אמר הבא לי חותם של טיט</w:t>
      </w:r>
      <w:r w:rsidRPr="00E04193">
        <w:rPr>
          <w:rFonts w:hint="cs"/>
          <w:rtl/>
        </w:rPr>
        <w:t>,</w:t>
      </w:r>
      <w:r w:rsidRPr="00E04193">
        <w:rPr>
          <w:rtl/>
        </w:rPr>
        <w:t xml:space="preserve"> ולאחד אמר הבא לי חותם של זהב</w:t>
      </w:r>
      <w:r w:rsidRPr="00E04193">
        <w:rPr>
          <w:rFonts w:hint="cs"/>
          <w:rtl/>
        </w:rPr>
        <w:t>.</w:t>
      </w:r>
      <w:r w:rsidRPr="00E04193">
        <w:rPr>
          <w:rtl/>
        </w:rPr>
        <w:t xml:space="preserve"> ופשעו שניהם ולא הביאו</w:t>
      </w:r>
      <w:r w:rsidRPr="00E04193">
        <w:rPr>
          <w:rFonts w:hint="cs"/>
          <w:rtl/>
        </w:rPr>
        <w:t>.</w:t>
      </w:r>
      <w:r w:rsidRPr="00E04193">
        <w:rPr>
          <w:rtl/>
        </w:rPr>
        <w:t xml:space="preserve"> איזה מהן עונשו מרובה</w:t>
      </w:r>
      <w:r w:rsidRPr="00E04193">
        <w:rPr>
          <w:rFonts w:hint="cs"/>
          <w:rtl/>
        </w:rPr>
        <w:t>?</w:t>
      </w:r>
      <w:r w:rsidRPr="00E04193">
        <w:rPr>
          <w:rtl/>
        </w:rPr>
        <w:t xml:space="preserve"> הוי אומר זה שאמר לו הבא לי חותם של טיט ולא הביא</w:t>
      </w:r>
      <w:r w:rsidRPr="00E04193">
        <w:rPr>
          <w:rFonts w:hint="cs"/>
          <w:rtl/>
        </w:rPr>
        <w:t>.</w:t>
      </w:r>
    </w:p>
    <w:p w14:paraId="36555209" w14:textId="20DF0CD5" w:rsidR="00BB40D7" w:rsidRPr="00E04193" w:rsidRDefault="00BB40D7" w:rsidP="00BB40D7">
      <w:pPr>
        <w:rPr>
          <w:rtl/>
        </w:rPr>
      </w:pPr>
      <w:r w:rsidRPr="00E04193">
        <w:rPr>
          <w:rFonts w:hint="cs"/>
          <w:rtl/>
        </w:rPr>
        <w:t xml:space="preserve">התמצית של הציצית היא </w:t>
      </w:r>
      <w:r w:rsidR="00571B2B" w:rsidRPr="00E04193">
        <w:rPr>
          <w:rFonts w:hint="cs"/>
          <w:rtl/>
        </w:rPr>
        <w:t xml:space="preserve">פתיל </w:t>
      </w:r>
      <w:r w:rsidRPr="00E04193">
        <w:rPr>
          <w:rFonts w:hint="cs"/>
          <w:rtl/>
        </w:rPr>
        <w:t xml:space="preserve">התכלת. </w:t>
      </w:r>
      <w:r w:rsidR="00571B2B" w:rsidRPr="00E04193">
        <w:rPr>
          <w:rFonts w:hint="cs"/>
          <w:rtl/>
        </w:rPr>
        <w:t xml:space="preserve">צבעה של </w:t>
      </w:r>
      <w:r w:rsidRPr="00E04193">
        <w:rPr>
          <w:rFonts w:hint="cs"/>
          <w:rtl/>
        </w:rPr>
        <w:t>התכלת עז</w:t>
      </w:r>
      <w:r w:rsidR="00571B2B" w:rsidRPr="00E04193">
        <w:rPr>
          <w:rFonts w:hint="cs"/>
          <w:rtl/>
        </w:rPr>
        <w:t>,</w:t>
      </w:r>
      <w:r w:rsidRPr="00E04193">
        <w:rPr>
          <w:rFonts w:hint="cs"/>
          <w:rtl/>
        </w:rPr>
        <w:t xml:space="preserve"> ו</w:t>
      </w:r>
      <w:r w:rsidR="00571B2B" w:rsidRPr="00E04193">
        <w:rPr>
          <w:rFonts w:hint="cs"/>
          <w:rtl/>
        </w:rPr>
        <w:t xml:space="preserve">היא </w:t>
      </w:r>
      <w:r w:rsidRPr="00E04193">
        <w:rPr>
          <w:rFonts w:hint="cs"/>
          <w:rtl/>
        </w:rPr>
        <w:t xml:space="preserve">מסמלת את השמים האינסופיים, אבל </w:t>
      </w:r>
      <w:r w:rsidR="00571B2B" w:rsidRPr="00E04193">
        <w:rPr>
          <w:rFonts w:hint="cs"/>
          <w:rtl/>
        </w:rPr>
        <w:t xml:space="preserve">התכלת </w:t>
      </w:r>
      <w:r w:rsidRPr="00E04193">
        <w:rPr>
          <w:rFonts w:hint="cs"/>
          <w:rtl/>
        </w:rPr>
        <w:t>שוכנת, כלב שפועם בנוכחות עדינה, בתוך תשתית רחבה</w:t>
      </w:r>
      <w:r w:rsidR="00571B2B" w:rsidRPr="00E04193">
        <w:rPr>
          <w:rFonts w:hint="cs"/>
          <w:rtl/>
        </w:rPr>
        <w:t>,</w:t>
      </w:r>
      <w:r w:rsidRPr="00E04193">
        <w:rPr>
          <w:rFonts w:hint="cs"/>
          <w:rtl/>
        </w:rPr>
        <w:t xml:space="preserve"> סתמית יותר</w:t>
      </w:r>
      <w:r w:rsidR="00571B2B" w:rsidRPr="00E04193">
        <w:rPr>
          <w:rFonts w:hint="cs"/>
          <w:rtl/>
        </w:rPr>
        <w:t>, הסובבת אותו</w:t>
      </w:r>
      <w:r w:rsidRPr="00E04193">
        <w:rPr>
          <w:rFonts w:hint="cs"/>
          <w:rtl/>
        </w:rPr>
        <w:t xml:space="preserve"> </w:t>
      </w:r>
      <w:r w:rsidRPr="00E04193">
        <w:rPr>
          <w:rtl/>
        </w:rPr>
        <w:t>–</w:t>
      </w:r>
      <w:r w:rsidRPr="00E04193">
        <w:rPr>
          <w:rFonts w:hint="cs"/>
          <w:rtl/>
        </w:rPr>
        <w:t xml:space="preserve"> הלבן, שעל פי דברי ר' מאיר הוא לא פחות חשוב. התשתית הבסיסית, שממנה יוצאת הציצית ועליה מתוספת התכלת, היא הבגד עצמו. המשמעות של </w:t>
      </w:r>
      <w:r w:rsidR="00571B2B" w:rsidRPr="00E04193">
        <w:rPr>
          <w:rFonts w:hint="cs"/>
          <w:rtl/>
        </w:rPr>
        <w:t>ה</w:t>
      </w:r>
      <w:r w:rsidRPr="00E04193">
        <w:rPr>
          <w:rFonts w:hint="cs"/>
          <w:rtl/>
        </w:rPr>
        <w:t>בגד הפוכה ממשמעות העירום של הזונה.</w:t>
      </w:r>
    </w:p>
    <w:p w14:paraId="7CFAA89E" w14:textId="77777777" w:rsidR="00F510FD" w:rsidRPr="00E04193" w:rsidRDefault="00F510FD" w:rsidP="00832532">
      <w:pPr>
        <w:rPr>
          <w:rtl/>
        </w:rPr>
      </w:pPr>
    </w:p>
    <w:p w14:paraId="44AEA9A1" w14:textId="38B1C600" w:rsidR="00AD1B80" w:rsidRPr="00E04193" w:rsidRDefault="00BB40D7" w:rsidP="008B6984">
      <w:pPr>
        <w:pStyle w:val="2"/>
        <w:rPr>
          <w:rtl/>
        </w:rPr>
      </w:pPr>
      <w:r w:rsidRPr="00E04193">
        <w:rPr>
          <w:rFonts w:hint="cs"/>
          <w:rtl/>
        </w:rPr>
        <w:t>שבעה רקיעי</w:t>
      </w:r>
      <w:r w:rsidR="00BC5DDC" w:rsidRPr="00E04193">
        <w:rPr>
          <w:rFonts w:hint="cs"/>
          <w:rtl/>
        </w:rPr>
        <w:t>ם</w:t>
      </w:r>
    </w:p>
    <w:p w14:paraId="0FB416CE" w14:textId="11822BE8" w:rsidR="00CD44B5" w:rsidRPr="00E04193" w:rsidRDefault="00CD44B5" w:rsidP="007813D1">
      <w:pPr>
        <w:rPr>
          <w:rtl/>
        </w:rPr>
      </w:pPr>
      <w:r w:rsidRPr="00E04193">
        <w:rPr>
          <w:rFonts w:hint="cs"/>
          <w:rtl/>
        </w:rPr>
        <w:t>יש להוסיף כאן נקודה</w:t>
      </w:r>
      <w:r w:rsidR="00571B2B" w:rsidRPr="00E04193">
        <w:rPr>
          <w:rFonts w:hint="cs"/>
          <w:rtl/>
        </w:rPr>
        <w:t xml:space="preserve"> על </w:t>
      </w:r>
      <w:r w:rsidRPr="00E04193">
        <w:rPr>
          <w:rFonts w:hint="cs"/>
          <w:rtl/>
        </w:rPr>
        <w:t xml:space="preserve">המבנה המיוחד שמתואר בבית הזונה. המיטות </w:t>
      </w:r>
      <w:r w:rsidR="00571B2B" w:rsidRPr="00E04193">
        <w:rPr>
          <w:rFonts w:hint="cs"/>
          <w:rtl/>
        </w:rPr>
        <w:t xml:space="preserve">בתיאור בית הזונה מסודרות במבנה </w:t>
      </w:r>
      <w:r w:rsidRPr="00E04193">
        <w:rPr>
          <w:rFonts w:hint="cs"/>
          <w:rtl/>
        </w:rPr>
        <w:t>של שבע מיטות</w:t>
      </w:r>
      <w:r w:rsidR="00571B2B" w:rsidRPr="00E04193">
        <w:rPr>
          <w:rFonts w:hint="cs"/>
          <w:rtl/>
        </w:rPr>
        <w:t xml:space="preserve"> שביניהן רוו</w:t>
      </w:r>
      <w:r w:rsidR="00A1567B">
        <w:rPr>
          <w:rFonts w:hint="cs"/>
          <w:rtl/>
        </w:rPr>
        <w:t>ח</w:t>
      </w:r>
      <w:r w:rsidR="00571B2B" w:rsidRPr="00E04193">
        <w:rPr>
          <w:rFonts w:hint="cs"/>
          <w:rtl/>
        </w:rPr>
        <w:t>ים עם סולמות</w:t>
      </w:r>
      <w:r w:rsidRPr="00E04193">
        <w:rPr>
          <w:rFonts w:hint="cs"/>
          <w:rtl/>
        </w:rPr>
        <w:t xml:space="preserve">, </w:t>
      </w:r>
      <w:r w:rsidR="00571B2B" w:rsidRPr="00E04193">
        <w:rPr>
          <w:rFonts w:hint="cs"/>
          <w:rtl/>
        </w:rPr>
        <w:t xml:space="preserve">והזונה </w:t>
      </w:r>
      <w:r w:rsidRPr="00E04193">
        <w:rPr>
          <w:rFonts w:hint="cs"/>
          <w:rtl/>
        </w:rPr>
        <w:t xml:space="preserve">יושבת על העליונה שבהן. התיאור הזה מזכיר </w:t>
      </w:r>
      <w:r w:rsidR="008771EA" w:rsidRPr="00E04193">
        <w:rPr>
          <w:rFonts w:hint="cs"/>
          <w:rtl/>
        </w:rPr>
        <w:t xml:space="preserve">מאד </w:t>
      </w:r>
      <w:r w:rsidRPr="00E04193">
        <w:rPr>
          <w:rFonts w:hint="cs"/>
          <w:rtl/>
        </w:rPr>
        <w:t>תיאור</w:t>
      </w:r>
      <w:r w:rsidR="00513904" w:rsidRPr="00E04193">
        <w:rPr>
          <w:rFonts w:hint="cs"/>
          <w:rtl/>
        </w:rPr>
        <w:t xml:space="preserve"> </w:t>
      </w:r>
      <w:r w:rsidRPr="00E04193">
        <w:rPr>
          <w:rFonts w:hint="cs"/>
          <w:rtl/>
        </w:rPr>
        <w:t>של מבנה העולמות השמימיים</w:t>
      </w:r>
      <w:r w:rsidR="00513904" w:rsidRPr="00E04193">
        <w:rPr>
          <w:rFonts w:hint="cs"/>
          <w:rtl/>
        </w:rPr>
        <w:t>, העשויים מ</w:t>
      </w:r>
      <w:r w:rsidRPr="00E04193">
        <w:rPr>
          <w:rFonts w:hint="cs"/>
          <w:rtl/>
        </w:rPr>
        <w:t>שבע</w:t>
      </w:r>
      <w:r w:rsidR="00513904" w:rsidRPr="00E04193">
        <w:rPr>
          <w:rFonts w:hint="cs"/>
          <w:rtl/>
        </w:rPr>
        <w:t>ה</w:t>
      </w:r>
      <w:r w:rsidRPr="00E04193">
        <w:rPr>
          <w:rFonts w:hint="cs"/>
          <w:rtl/>
        </w:rPr>
        <w:t xml:space="preserve"> רקיעים, לפי דעתו של ריש לקיש:</w:t>
      </w:r>
    </w:p>
    <w:p w14:paraId="0ADB9D47" w14:textId="69BA7A20" w:rsidR="00CD44B5" w:rsidRPr="00E04193" w:rsidRDefault="00CD44B5" w:rsidP="00534244">
      <w:pPr>
        <w:ind w:left="720"/>
        <w:rPr>
          <w:rtl/>
        </w:rPr>
      </w:pPr>
      <w:r w:rsidRPr="00E04193">
        <w:rPr>
          <w:rtl/>
        </w:rPr>
        <w:t>א"ר יהודה שני רקיעים הן שנאמר</w:t>
      </w:r>
      <w:r w:rsidR="007813D1" w:rsidRPr="00E04193">
        <w:rPr>
          <w:rFonts w:hint="cs"/>
          <w:rtl/>
        </w:rPr>
        <w:t>: "</w:t>
      </w:r>
      <w:r w:rsidRPr="00E04193">
        <w:rPr>
          <w:rtl/>
        </w:rPr>
        <w:t>הן לה' א</w:t>
      </w:r>
      <w:r w:rsidR="007813D1" w:rsidRPr="00E04193">
        <w:rPr>
          <w:rFonts w:hint="cs"/>
          <w:rtl/>
        </w:rPr>
        <w:t>-</w:t>
      </w:r>
      <w:r w:rsidRPr="00E04193">
        <w:rPr>
          <w:rtl/>
        </w:rPr>
        <w:t>להיך השמים ושמי השמים ר"ל אמר שבעה</w:t>
      </w:r>
      <w:r w:rsidRPr="00E04193">
        <w:rPr>
          <w:rFonts w:hint="cs"/>
          <w:rtl/>
        </w:rPr>
        <w:t>,</w:t>
      </w:r>
      <w:r w:rsidRPr="00E04193">
        <w:rPr>
          <w:rtl/>
        </w:rPr>
        <w:t xml:space="preserve"> ואלו הן</w:t>
      </w:r>
      <w:r w:rsidRPr="00E04193">
        <w:rPr>
          <w:rFonts w:hint="cs"/>
          <w:rtl/>
        </w:rPr>
        <w:t>...</w:t>
      </w:r>
      <w:r w:rsidR="002F5A0A" w:rsidRPr="00E04193">
        <w:rPr>
          <w:rFonts w:hint="cs"/>
          <w:rtl/>
        </w:rPr>
        <w:t xml:space="preserve"> (חגיגה יב</w:t>
      </w:r>
      <w:r w:rsidR="009D7D8F" w:rsidRPr="00E04193">
        <w:rPr>
          <w:rFonts w:hint="cs"/>
          <w:rtl/>
        </w:rPr>
        <w:t>:)</w:t>
      </w:r>
    </w:p>
    <w:p w14:paraId="262D685D" w14:textId="112C0683" w:rsidR="00CD44B5" w:rsidRPr="00E04193" w:rsidRDefault="00CD44B5" w:rsidP="00CD44B5">
      <w:pPr>
        <w:rPr>
          <w:rtl/>
        </w:rPr>
      </w:pPr>
      <w:r w:rsidRPr="00E04193">
        <w:rPr>
          <w:rFonts w:hint="cs"/>
          <w:rtl/>
        </w:rPr>
        <w:t xml:space="preserve">משמעותית </w:t>
      </w:r>
      <w:r w:rsidR="00974FA6" w:rsidRPr="00E04193">
        <w:rPr>
          <w:rFonts w:hint="cs"/>
          <w:rtl/>
        </w:rPr>
        <w:t xml:space="preserve">יותר </w:t>
      </w:r>
      <w:r w:rsidRPr="00E04193">
        <w:rPr>
          <w:rFonts w:hint="cs"/>
          <w:rtl/>
        </w:rPr>
        <w:t xml:space="preserve">היא הברייתא שנמצאת במסכת מנחות, בתוך </w:t>
      </w:r>
      <w:r w:rsidR="00413DBF" w:rsidRPr="00E04193">
        <w:rPr>
          <w:rFonts w:hint="cs"/>
          <w:rtl/>
        </w:rPr>
        <w:t xml:space="preserve">רצף </w:t>
      </w:r>
      <w:r w:rsidRPr="00E04193">
        <w:rPr>
          <w:rFonts w:hint="cs"/>
          <w:rtl/>
        </w:rPr>
        <w:t xml:space="preserve">סוגיות הציצית שבה הסיפור </w:t>
      </w:r>
      <w:r w:rsidR="00413DBF" w:rsidRPr="00E04193">
        <w:rPr>
          <w:rFonts w:hint="cs"/>
          <w:rtl/>
        </w:rPr>
        <w:t>מופיע</w:t>
      </w:r>
      <w:r w:rsidRPr="00E04193">
        <w:rPr>
          <w:rFonts w:hint="cs"/>
          <w:rtl/>
        </w:rPr>
        <w:t>, ועוסק</w:t>
      </w:r>
      <w:r w:rsidR="00E3311D" w:rsidRPr="00E04193">
        <w:rPr>
          <w:rFonts w:hint="cs"/>
          <w:rtl/>
        </w:rPr>
        <w:t>ת</w:t>
      </w:r>
      <w:r w:rsidRPr="00E04193">
        <w:rPr>
          <w:rFonts w:hint="cs"/>
          <w:rtl/>
        </w:rPr>
        <w:t xml:space="preserve"> בכמות הקשרים שיש לקשור בציצית (ע"פ כתב יד פריס כי"ח 147):</w:t>
      </w:r>
    </w:p>
    <w:p w14:paraId="37097AC6" w14:textId="61029592" w:rsidR="00CD44B5" w:rsidRPr="00E04193" w:rsidRDefault="00CD44B5" w:rsidP="00534244">
      <w:pPr>
        <w:spacing w:after="0"/>
        <w:ind w:left="720"/>
        <w:rPr>
          <w:rtl/>
        </w:rPr>
      </w:pPr>
      <w:r w:rsidRPr="00E04193">
        <w:rPr>
          <w:rtl/>
        </w:rPr>
        <w:t>תנא הפוחת לא יפחות משבע והמוסיף לא יוסיף על שלש עשרה</w:t>
      </w:r>
      <w:r w:rsidR="00EE091B" w:rsidRPr="00E04193">
        <w:rPr>
          <w:rFonts w:hint="cs"/>
          <w:rtl/>
        </w:rPr>
        <w:t>,</w:t>
      </w:r>
    </w:p>
    <w:p w14:paraId="01B7C03F" w14:textId="3B30F4E8" w:rsidR="00CD44B5" w:rsidRPr="00E04193" w:rsidRDefault="00CD44B5" w:rsidP="00534244">
      <w:pPr>
        <w:spacing w:after="0"/>
        <w:ind w:left="720"/>
        <w:rPr>
          <w:rtl/>
        </w:rPr>
      </w:pPr>
      <w:r w:rsidRPr="00E04193">
        <w:rPr>
          <w:rtl/>
        </w:rPr>
        <w:t>הפוחת לא יפחות משבעה כנגד שבעה רקיעים</w:t>
      </w:r>
      <w:r w:rsidR="00EE091B" w:rsidRPr="00E04193">
        <w:rPr>
          <w:rFonts w:hint="cs"/>
          <w:rtl/>
        </w:rPr>
        <w:t>,</w:t>
      </w:r>
    </w:p>
    <w:p w14:paraId="766AF417" w14:textId="77777777" w:rsidR="00974FA6" w:rsidRPr="00E04193" w:rsidRDefault="00CD44B5" w:rsidP="00534244">
      <w:pPr>
        <w:spacing w:after="0"/>
        <w:ind w:left="720"/>
        <w:rPr>
          <w:rtl/>
        </w:rPr>
      </w:pPr>
      <w:r w:rsidRPr="00E04193">
        <w:rPr>
          <w:rtl/>
        </w:rPr>
        <w:t>והמוסיף לא יוסיף על שלש עשרה כנגד שבעה רקיעים ושבעה אוירים שביניהן</w:t>
      </w:r>
      <w:r w:rsidR="00E3311D" w:rsidRPr="00E04193">
        <w:rPr>
          <w:rFonts w:hint="cs"/>
          <w:rtl/>
        </w:rPr>
        <w:t xml:space="preserve">. </w:t>
      </w:r>
    </w:p>
    <w:p w14:paraId="0156DADA" w14:textId="55353CD1" w:rsidR="00CD44B5" w:rsidRPr="00E04193" w:rsidRDefault="00E3311D" w:rsidP="00F1399C">
      <w:pPr>
        <w:ind w:left="720"/>
        <w:rPr>
          <w:rtl/>
        </w:rPr>
      </w:pPr>
      <w:r w:rsidRPr="00E04193">
        <w:rPr>
          <w:rFonts w:hint="cs"/>
          <w:rtl/>
        </w:rPr>
        <w:t>(מנחות לט</w:t>
      </w:r>
      <w:r w:rsidR="008B6847" w:rsidRPr="00E04193">
        <w:rPr>
          <w:rFonts w:hint="cs"/>
          <w:rtl/>
        </w:rPr>
        <w:t>.</w:t>
      </w:r>
      <w:r w:rsidRPr="00E04193">
        <w:rPr>
          <w:rFonts w:hint="cs"/>
          <w:rtl/>
        </w:rPr>
        <w:t>)</w:t>
      </w:r>
    </w:p>
    <w:p w14:paraId="7C1685E1" w14:textId="5AB7B567" w:rsidR="00CD44B5" w:rsidRPr="00E04193" w:rsidRDefault="00857F3C" w:rsidP="00CD44B5">
      <w:pPr>
        <w:rPr>
          <w:rtl/>
        </w:rPr>
      </w:pPr>
      <w:r w:rsidRPr="00E04193">
        <w:rPr>
          <w:rFonts w:hint="cs"/>
          <w:rtl/>
        </w:rPr>
        <w:t xml:space="preserve">התוכן הזה לא מופיע </w:t>
      </w:r>
      <w:r w:rsidR="00CD44B5" w:rsidRPr="00E04193">
        <w:rPr>
          <w:rFonts w:hint="cs"/>
          <w:rtl/>
        </w:rPr>
        <w:t xml:space="preserve">במקור הקדום יותר, במדרש שבספרי. </w:t>
      </w:r>
      <w:r w:rsidRPr="00E04193">
        <w:rPr>
          <w:rFonts w:hint="cs"/>
          <w:rtl/>
        </w:rPr>
        <w:t xml:space="preserve">הופעתו </w:t>
      </w:r>
      <w:r w:rsidR="00CD44B5" w:rsidRPr="00E04193">
        <w:rPr>
          <w:rFonts w:hint="cs"/>
          <w:rtl/>
        </w:rPr>
        <w:t>בסוגי</w:t>
      </w:r>
      <w:r w:rsidR="005F4F58" w:rsidRPr="00E04193">
        <w:rPr>
          <w:rFonts w:hint="cs"/>
          <w:rtl/>
        </w:rPr>
        <w:t>ית</w:t>
      </w:r>
      <w:r w:rsidR="00CD44B5" w:rsidRPr="00E04193">
        <w:rPr>
          <w:rFonts w:hint="cs"/>
          <w:rtl/>
        </w:rPr>
        <w:t xml:space="preserve"> </w:t>
      </w:r>
      <w:r w:rsidR="005F4F58" w:rsidRPr="00E04193">
        <w:rPr>
          <w:rFonts w:hint="cs"/>
          <w:rtl/>
        </w:rPr>
        <w:t>ה</w:t>
      </w:r>
      <w:r w:rsidR="00CD44B5" w:rsidRPr="00E04193">
        <w:rPr>
          <w:rFonts w:hint="cs"/>
          <w:rtl/>
        </w:rPr>
        <w:t xml:space="preserve">בבלי </w:t>
      </w:r>
      <w:r w:rsidR="005F4F58" w:rsidRPr="00E04193">
        <w:rPr>
          <w:rFonts w:hint="cs"/>
          <w:rtl/>
        </w:rPr>
        <w:t xml:space="preserve">מאירה </w:t>
      </w:r>
      <w:r w:rsidR="00CD44B5" w:rsidRPr="00E04193">
        <w:rPr>
          <w:rFonts w:hint="cs"/>
          <w:rtl/>
        </w:rPr>
        <w:t>באור נוסף את הפרטים האלה בסיפור ו</w:t>
      </w:r>
      <w:r w:rsidR="00E44A26" w:rsidRPr="00E04193">
        <w:rPr>
          <w:rFonts w:hint="cs"/>
          <w:rtl/>
        </w:rPr>
        <w:t xml:space="preserve">מדגישה </w:t>
      </w:r>
      <w:r w:rsidR="00CD44B5" w:rsidRPr="00E04193">
        <w:rPr>
          <w:rFonts w:hint="cs"/>
          <w:rtl/>
        </w:rPr>
        <w:t xml:space="preserve">את תמונת </w:t>
      </w:r>
      <w:r w:rsidR="002259F9" w:rsidRPr="00E04193">
        <w:rPr>
          <w:rFonts w:hint="cs"/>
          <w:rtl/>
        </w:rPr>
        <w:t xml:space="preserve">הראי </w:t>
      </w:r>
      <w:r w:rsidR="00CD44B5" w:rsidRPr="00E04193">
        <w:rPr>
          <w:rFonts w:hint="cs"/>
          <w:rtl/>
        </w:rPr>
        <w:t xml:space="preserve">למבנה </w:t>
      </w:r>
      <w:r w:rsidR="00263CE3" w:rsidRPr="00E04193">
        <w:rPr>
          <w:rFonts w:hint="cs"/>
          <w:rtl/>
        </w:rPr>
        <w:t>המיטות ב</w:t>
      </w:r>
      <w:r w:rsidR="0004007C" w:rsidRPr="00E04193">
        <w:rPr>
          <w:rFonts w:hint="cs"/>
          <w:rtl/>
        </w:rPr>
        <w:t xml:space="preserve">בית </w:t>
      </w:r>
      <w:r w:rsidR="00CD44B5" w:rsidRPr="00E04193">
        <w:rPr>
          <w:rFonts w:hint="cs"/>
          <w:rtl/>
        </w:rPr>
        <w:t>הזונה.</w:t>
      </w:r>
    </w:p>
    <w:p w14:paraId="5C05DE09" w14:textId="1614B361" w:rsidR="00B71131" w:rsidRPr="00E04193" w:rsidRDefault="00176329" w:rsidP="006D197B">
      <w:pPr>
        <w:rPr>
          <w:rtl/>
        </w:rPr>
      </w:pPr>
      <w:r w:rsidRPr="00E04193">
        <w:rPr>
          <w:rFonts w:hint="cs"/>
          <w:rtl/>
        </w:rPr>
        <w:t xml:space="preserve">משמעותה הסימבולית של הציצית </w:t>
      </w:r>
      <w:r w:rsidR="00CD44B5" w:rsidRPr="00E04193">
        <w:rPr>
          <w:rFonts w:hint="cs"/>
          <w:rtl/>
        </w:rPr>
        <w:t xml:space="preserve">יכולה להיות סיבה נוספת שבגללה </w:t>
      </w:r>
      <w:r w:rsidRPr="00E04193">
        <w:rPr>
          <w:rFonts w:hint="cs"/>
          <w:rtl/>
        </w:rPr>
        <w:t xml:space="preserve">היא </w:t>
      </w:r>
      <w:r w:rsidR="00CD44B5" w:rsidRPr="00E04193">
        <w:rPr>
          <w:rFonts w:hint="cs"/>
          <w:rtl/>
        </w:rPr>
        <w:t xml:space="preserve">נבחרה לשמש כניגוד לזונה. </w:t>
      </w:r>
      <w:r w:rsidRPr="00E04193">
        <w:rPr>
          <w:rFonts w:hint="cs"/>
          <w:rtl/>
        </w:rPr>
        <w:t xml:space="preserve">הציצית </w:t>
      </w:r>
      <w:r w:rsidR="00CD44B5" w:rsidRPr="00E04193">
        <w:rPr>
          <w:rFonts w:hint="cs"/>
          <w:rtl/>
        </w:rPr>
        <w:t>מסמלת את ההבדל בין הממלכה הא</w:t>
      </w:r>
      <w:r w:rsidR="00EB569D" w:rsidRPr="00E04193">
        <w:rPr>
          <w:rFonts w:hint="cs"/>
          <w:rtl/>
        </w:rPr>
        <w:t>-</w:t>
      </w:r>
      <w:r w:rsidR="00CD44B5" w:rsidRPr="00E04193">
        <w:rPr>
          <w:rFonts w:hint="cs"/>
          <w:rtl/>
        </w:rPr>
        <w:t>לוהית לממלכה הרומית</w:t>
      </w:r>
      <w:r w:rsidR="00EB569D" w:rsidRPr="00E04193">
        <w:rPr>
          <w:rFonts w:hint="cs"/>
          <w:rtl/>
        </w:rPr>
        <w:t xml:space="preserve"> –</w:t>
      </w:r>
      <w:r w:rsidR="00CD44B5" w:rsidRPr="00E04193">
        <w:rPr>
          <w:rFonts w:hint="cs"/>
          <w:rtl/>
        </w:rPr>
        <w:t xml:space="preserve"> ש</w:t>
      </w:r>
      <w:r w:rsidR="00EB569D" w:rsidRPr="00E04193">
        <w:rPr>
          <w:rFonts w:hint="cs"/>
          <w:rtl/>
        </w:rPr>
        <w:t xml:space="preserve">מסומלת בעזרת </w:t>
      </w:r>
      <w:r w:rsidR="00CD44B5" w:rsidRPr="00E04193">
        <w:rPr>
          <w:rFonts w:hint="cs"/>
          <w:rtl/>
        </w:rPr>
        <w:t>המבנה המסודר בבית הזונה</w:t>
      </w:r>
      <w:r w:rsidR="00EB569D" w:rsidRPr="00E04193">
        <w:rPr>
          <w:rFonts w:hint="cs"/>
          <w:rtl/>
        </w:rPr>
        <w:t>.</w:t>
      </w:r>
      <w:r w:rsidR="00CD44B5" w:rsidRPr="00E04193">
        <w:rPr>
          <w:rFonts w:hint="cs"/>
          <w:rtl/>
        </w:rPr>
        <w:t xml:space="preserve"> </w:t>
      </w:r>
      <w:r w:rsidR="00EB569D" w:rsidRPr="00E04193">
        <w:rPr>
          <w:rFonts w:hint="cs"/>
          <w:rtl/>
        </w:rPr>
        <w:t xml:space="preserve">זהו </w:t>
      </w:r>
      <w:r w:rsidR="00CD44B5" w:rsidRPr="00E04193">
        <w:rPr>
          <w:rFonts w:hint="cs"/>
          <w:rtl/>
        </w:rPr>
        <w:t>הבדל גדול</w:t>
      </w:r>
      <w:r w:rsidR="00EB569D" w:rsidRPr="00E04193">
        <w:rPr>
          <w:rFonts w:hint="cs"/>
          <w:rtl/>
        </w:rPr>
        <w:t>,</w:t>
      </w:r>
      <w:r w:rsidR="00CD44B5" w:rsidRPr="00E04193">
        <w:rPr>
          <w:rFonts w:hint="cs"/>
          <w:rtl/>
        </w:rPr>
        <w:t xml:space="preserve"> אבל גם עדין. </w:t>
      </w:r>
      <w:r w:rsidR="006A4F43" w:rsidRPr="00E04193">
        <w:rPr>
          <w:rFonts w:hint="cs"/>
          <w:rtl/>
        </w:rPr>
        <w:t>ל</w:t>
      </w:r>
      <w:r w:rsidR="00CD44B5" w:rsidRPr="00E04193">
        <w:rPr>
          <w:rFonts w:hint="cs"/>
          <w:rtl/>
        </w:rPr>
        <w:t xml:space="preserve">שתי </w:t>
      </w:r>
      <w:r w:rsidR="006A4F43" w:rsidRPr="00E04193">
        <w:rPr>
          <w:rFonts w:hint="cs"/>
          <w:rtl/>
        </w:rPr>
        <w:t xml:space="preserve">הממלכות </w:t>
      </w:r>
      <w:r w:rsidR="00CD44B5" w:rsidRPr="00E04193">
        <w:rPr>
          <w:rFonts w:hint="cs"/>
          <w:rtl/>
        </w:rPr>
        <w:t xml:space="preserve">יש מעטפת חיצונית, בסיס שמקרין סדר. המבנה החיצוני של שתיהן שווה לכאורה </w:t>
      </w:r>
      <w:r w:rsidR="00CD44B5" w:rsidRPr="00E04193">
        <w:rPr>
          <w:rtl/>
        </w:rPr>
        <w:t>–</w:t>
      </w:r>
      <w:r w:rsidR="00CD44B5" w:rsidRPr="00E04193">
        <w:rPr>
          <w:rFonts w:hint="cs"/>
          <w:rtl/>
        </w:rPr>
        <w:t xml:space="preserve"> היררכיה של שבעה </w:t>
      </w:r>
      <w:r w:rsidR="0073595F" w:rsidRPr="00E04193">
        <w:rPr>
          <w:rFonts w:hint="cs"/>
          <w:rtl/>
        </w:rPr>
        <w:t xml:space="preserve">מרחבים </w:t>
      </w:r>
      <w:r w:rsidR="00CD44B5" w:rsidRPr="00E04193">
        <w:rPr>
          <w:rFonts w:hint="cs"/>
          <w:rtl/>
        </w:rPr>
        <w:t xml:space="preserve">זה מעל זה, כשהשביעי, העליון, הוא מקום המושב. </w:t>
      </w:r>
      <w:r w:rsidR="00B71131" w:rsidRPr="00E04193">
        <w:rPr>
          <w:rFonts w:hint="cs"/>
          <w:rtl/>
        </w:rPr>
        <w:t>ב</w:t>
      </w:r>
      <w:r w:rsidR="00CD44B5" w:rsidRPr="00E04193">
        <w:rPr>
          <w:rFonts w:hint="cs"/>
          <w:rtl/>
        </w:rPr>
        <w:t>שתיהן מצויים בפנים, בעומק, כוחות עוצמתיים מאד. אבל במלכות רומי, כפי שהיא מופיעה בסיפור הזה, המעטפת התרבותית המסודרת היא קליפה שיוצרת אשליה, מפני שהעוצמה והתשוקה שמשוחררות לפעול בתוכה הן יצריות</w:t>
      </w:r>
      <w:r w:rsidR="00B71131" w:rsidRPr="00E04193">
        <w:rPr>
          <w:rFonts w:hint="cs"/>
          <w:rtl/>
        </w:rPr>
        <w:t>,</w:t>
      </w:r>
      <w:r w:rsidR="00CD44B5" w:rsidRPr="00E04193">
        <w:rPr>
          <w:rFonts w:hint="cs"/>
          <w:rtl/>
        </w:rPr>
        <w:t xml:space="preserve"> כאוטי</w:t>
      </w:r>
      <w:r w:rsidR="00B71131" w:rsidRPr="00E04193">
        <w:rPr>
          <w:rFonts w:hint="cs"/>
          <w:rtl/>
        </w:rPr>
        <w:t>ו</w:t>
      </w:r>
      <w:r w:rsidR="00CD44B5" w:rsidRPr="00E04193">
        <w:rPr>
          <w:rFonts w:hint="cs"/>
          <w:rtl/>
        </w:rPr>
        <w:t>ת ומופקר</w:t>
      </w:r>
      <w:r w:rsidR="00B71131" w:rsidRPr="00E04193">
        <w:rPr>
          <w:rFonts w:hint="cs"/>
          <w:rtl/>
        </w:rPr>
        <w:t xml:space="preserve">ות. </w:t>
      </w:r>
      <w:r w:rsidR="00CD44B5" w:rsidRPr="00E04193">
        <w:rPr>
          <w:rFonts w:hint="cs"/>
          <w:rtl/>
        </w:rPr>
        <w:t>אין לה</w:t>
      </w:r>
      <w:r w:rsidR="00B71131" w:rsidRPr="00E04193">
        <w:rPr>
          <w:rFonts w:hint="cs"/>
          <w:rtl/>
        </w:rPr>
        <w:t>ן</w:t>
      </w:r>
      <w:r w:rsidR="00CD44B5" w:rsidRPr="00E04193">
        <w:rPr>
          <w:rFonts w:hint="cs"/>
          <w:rtl/>
        </w:rPr>
        <w:t xml:space="preserve"> דבר עם הסדר, </w:t>
      </w:r>
      <w:r w:rsidR="00960ECB" w:rsidRPr="00E04193">
        <w:rPr>
          <w:rFonts w:hint="cs"/>
          <w:rtl/>
        </w:rPr>
        <w:t xml:space="preserve">והן </w:t>
      </w:r>
      <w:r w:rsidR="00CD44B5" w:rsidRPr="00E04193">
        <w:rPr>
          <w:rFonts w:hint="cs"/>
          <w:rtl/>
        </w:rPr>
        <w:t>מערערת אותו והופכ</w:t>
      </w:r>
      <w:r w:rsidR="00960ECB" w:rsidRPr="00E04193">
        <w:rPr>
          <w:rFonts w:hint="cs"/>
          <w:rtl/>
        </w:rPr>
        <w:t>ו</w:t>
      </w:r>
      <w:r w:rsidR="00CD44B5" w:rsidRPr="00E04193">
        <w:rPr>
          <w:rFonts w:hint="cs"/>
          <w:rtl/>
        </w:rPr>
        <w:t xml:space="preserve">ת אותו לריק מתוכן. </w:t>
      </w:r>
      <w:r w:rsidR="006D197B" w:rsidRPr="00E04193">
        <w:rPr>
          <w:rFonts w:hint="cs"/>
          <w:rtl/>
        </w:rPr>
        <w:t xml:space="preserve">גם </w:t>
      </w:r>
      <w:r w:rsidR="00CD44B5" w:rsidRPr="00E04193">
        <w:rPr>
          <w:rFonts w:hint="cs"/>
          <w:rtl/>
        </w:rPr>
        <w:t>בעולם שהתורה מעצבת המעטפת של הסדר טומנת בחובה תשוקה וארוס</w:t>
      </w:r>
      <w:r w:rsidR="006D197B" w:rsidRPr="00E04193">
        <w:rPr>
          <w:rFonts w:hint="cs"/>
          <w:rtl/>
        </w:rPr>
        <w:t xml:space="preserve"> –</w:t>
      </w:r>
      <w:r w:rsidR="00CD44B5" w:rsidRPr="00E04193">
        <w:rPr>
          <w:rFonts w:hint="cs"/>
          <w:rtl/>
        </w:rPr>
        <w:t xml:space="preserve"> שגם הם קשורים לא</w:t>
      </w:r>
      <w:r w:rsidR="00B71131" w:rsidRPr="00E04193">
        <w:rPr>
          <w:rFonts w:hint="cs"/>
          <w:rtl/>
        </w:rPr>
        <w:t>-</w:t>
      </w:r>
      <w:r w:rsidR="00CD44B5" w:rsidRPr="00E04193">
        <w:rPr>
          <w:rFonts w:hint="cs"/>
          <w:rtl/>
        </w:rPr>
        <w:t>לוהות, כמו שאנחנו מכירים מהתיאורים בשיר השירים</w:t>
      </w:r>
      <w:r w:rsidR="006D197B" w:rsidRPr="00E04193">
        <w:rPr>
          <w:rFonts w:hint="cs"/>
          <w:rtl/>
        </w:rPr>
        <w:t xml:space="preserve"> –</w:t>
      </w:r>
      <w:r w:rsidR="00CD44B5" w:rsidRPr="00E04193">
        <w:rPr>
          <w:rFonts w:hint="cs"/>
          <w:rtl/>
        </w:rPr>
        <w:t xml:space="preserve"> ונותנת להם מקום</w:t>
      </w:r>
      <w:r w:rsidR="006D197B" w:rsidRPr="00E04193">
        <w:rPr>
          <w:rFonts w:hint="cs"/>
          <w:rtl/>
        </w:rPr>
        <w:t>.</w:t>
      </w:r>
      <w:r w:rsidR="00CD44B5" w:rsidRPr="00E04193">
        <w:rPr>
          <w:rFonts w:hint="cs"/>
          <w:rtl/>
        </w:rPr>
        <w:t xml:space="preserve"> אבל </w:t>
      </w:r>
      <w:r w:rsidR="006D197B" w:rsidRPr="00E04193">
        <w:rPr>
          <w:rFonts w:hint="cs"/>
          <w:rtl/>
        </w:rPr>
        <w:t xml:space="preserve">בניגוד לממלכת רומי, בעולם התורה התשוקה והארוס </w:t>
      </w:r>
      <w:r w:rsidR="00CD44B5" w:rsidRPr="00E04193">
        <w:rPr>
          <w:rFonts w:hint="cs"/>
          <w:rtl/>
        </w:rPr>
        <w:t xml:space="preserve">תחומים בתוך מסגרת של ברית קדושה, בין אדם לאלוהים, או בחיי נישואין </w:t>
      </w:r>
      <w:r w:rsidR="00984080" w:rsidRPr="00E04193">
        <w:rPr>
          <w:rFonts w:hint="cs"/>
          <w:rtl/>
        </w:rPr>
        <w:t xml:space="preserve">המורכבים </w:t>
      </w:r>
      <w:r w:rsidR="00C21444" w:rsidRPr="00E04193">
        <w:rPr>
          <w:rFonts w:hint="cs"/>
          <w:rtl/>
        </w:rPr>
        <w:t>מ</w:t>
      </w:r>
      <w:r w:rsidR="00CD44B5" w:rsidRPr="00E04193">
        <w:rPr>
          <w:rFonts w:hint="cs"/>
          <w:rtl/>
        </w:rPr>
        <w:t xml:space="preserve">ברית בין בני זוג שבתוכה תשוקה גדולה. </w:t>
      </w:r>
    </w:p>
    <w:p w14:paraId="3485CE7E" w14:textId="7E896288" w:rsidR="00CD44B5" w:rsidRPr="00E04193" w:rsidRDefault="00CD44B5" w:rsidP="00CD44B5">
      <w:pPr>
        <w:rPr>
          <w:rtl/>
        </w:rPr>
      </w:pPr>
      <w:r w:rsidRPr="00E04193">
        <w:rPr>
          <w:rFonts w:hint="cs"/>
          <w:rtl/>
        </w:rPr>
        <w:t>הרוח והתשוקה הן הפנימיות החשובה גם בעולם המצוות והברית בין העם לה'</w:t>
      </w:r>
      <w:r w:rsidR="00853F3F" w:rsidRPr="00E04193">
        <w:rPr>
          <w:rFonts w:hint="cs"/>
          <w:rtl/>
        </w:rPr>
        <w:t>.</w:t>
      </w:r>
      <w:r w:rsidRPr="00E04193">
        <w:rPr>
          <w:rFonts w:hint="cs"/>
          <w:rtl/>
        </w:rPr>
        <w:t xml:space="preserve"> הסדרים </w:t>
      </w:r>
      <w:r w:rsidR="00853F3F" w:rsidRPr="00E04193">
        <w:rPr>
          <w:rFonts w:hint="cs"/>
          <w:rtl/>
        </w:rPr>
        <w:t xml:space="preserve">שעוטפים אותן </w:t>
      </w:r>
      <w:r w:rsidRPr="00E04193">
        <w:rPr>
          <w:rFonts w:hint="cs"/>
          <w:rtl/>
        </w:rPr>
        <w:t xml:space="preserve">הם חלק מהברית, שמעניקה </w:t>
      </w:r>
      <w:r w:rsidR="00561C2B" w:rsidRPr="00E04193">
        <w:rPr>
          <w:rFonts w:hint="cs"/>
          <w:rtl/>
        </w:rPr>
        <w:t xml:space="preserve">לכוחות האלה </w:t>
      </w:r>
      <w:r w:rsidRPr="00E04193">
        <w:rPr>
          <w:rFonts w:hint="cs"/>
          <w:rtl/>
        </w:rPr>
        <w:t>מקום ו</w:t>
      </w:r>
      <w:r w:rsidR="00561C2B" w:rsidRPr="00E04193">
        <w:rPr>
          <w:rFonts w:hint="cs"/>
          <w:rtl/>
        </w:rPr>
        <w:t xml:space="preserve">יוצרת עבורם </w:t>
      </w:r>
      <w:r w:rsidRPr="00E04193">
        <w:rPr>
          <w:rFonts w:hint="cs"/>
          <w:rtl/>
        </w:rPr>
        <w:t xml:space="preserve">כלי. </w:t>
      </w:r>
      <w:r w:rsidR="00316E49" w:rsidRPr="00E04193">
        <w:rPr>
          <w:rFonts w:hint="cs"/>
          <w:rtl/>
        </w:rPr>
        <w:t>אפשר, ואף רצוי</w:t>
      </w:r>
      <w:r w:rsidR="00FB4C60" w:rsidRPr="00E04193">
        <w:rPr>
          <w:rFonts w:hint="cs"/>
          <w:rtl/>
        </w:rPr>
        <w:t xml:space="preserve">, </w:t>
      </w:r>
      <w:r w:rsidR="00EE49B4" w:rsidRPr="00E04193">
        <w:rPr>
          <w:rFonts w:hint="cs"/>
          <w:rtl/>
        </w:rPr>
        <w:t xml:space="preserve">שייווצר </w:t>
      </w:r>
      <w:r w:rsidRPr="00E04193">
        <w:rPr>
          <w:rFonts w:hint="cs"/>
          <w:rtl/>
        </w:rPr>
        <w:t xml:space="preserve">ריקוד עדין של דיאלוג בין התשוקה לברית, כך שהתשוקה לא תפרע את הברית אלא </w:t>
      </w:r>
      <w:r w:rsidR="00EE49B4" w:rsidRPr="00E04193">
        <w:rPr>
          <w:rFonts w:hint="cs"/>
          <w:rtl/>
        </w:rPr>
        <w:t xml:space="preserve">תהיה </w:t>
      </w:r>
      <w:r w:rsidRPr="00E04193">
        <w:rPr>
          <w:rFonts w:hint="cs"/>
          <w:rtl/>
        </w:rPr>
        <w:t xml:space="preserve">חלק מהמימוש שלה. הציצית יכולה לסמל זאת, בגלל שהתכלת שבה קשורה ומחוברת ללבן ולבגד, </w:t>
      </w:r>
      <w:r w:rsidR="005F7BFA" w:rsidRPr="00E04193">
        <w:rPr>
          <w:rFonts w:hint="cs"/>
          <w:rtl/>
        </w:rPr>
        <w:t>ש</w:t>
      </w:r>
      <w:r w:rsidRPr="00E04193">
        <w:rPr>
          <w:rFonts w:hint="cs"/>
          <w:rtl/>
        </w:rPr>
        <w:t xml:space="preserve">כאמור </w:t>
      </w:r>
      <w:r w:rsidR="005F7BFA" w:rsidRPr="00E04193">
        <w:rPr>
          <w:rFonts w:hint="cs"/>
          <w:rtl/>
        </w:rPr>
        <w:t xml:space="preserve">מסמלים </w:t>
      </w:r>
      <w:r w:rsidRPr="00E04193">
        <w:rPr>
          <w:rFonts w:hint="cs"/>
          <w:rtl/>
        </w:rPr>
        <w:t xml:space="preserve">תשתית </w:t>
      </w:r>
      <w:r w:rsidRPr="00E04193">
        <w:rPr>
          <w:rFonts w:hint="cs"/>
          <w:rtl/>
        </w:rPr>
        <w:lastRenderedPageBreak/>
        <w:t>ומסגרת. התכלת עצמה, של הציצית, מסמלת את השמים, שמסמלים את כסא הכבוד</w:t>
      </w:r>
      <w:r w:rsidR="005F7BFA" w:rsidRPr="00E04193">
        <w:rPr>
          <w:rFonts w:hint="cs"/>
          <w:rtl/>
        </w:rPr>
        <w:t>:</w:t>
      </w:r>
      <w:r w:rsidRPr="00E04193">
        <w:rPr>
          <w:rFonts w:hint="cs"/>
          <w:rtl/>
        </w:rPr>
        <w:t xml:space="preserve"> "</w:t>
      </w:r>
      <w:r w:rsidRPr="00E04193">
        <w:rPr>
          <w:rtl/>
        </w:rPr>
        <w:t>וַיִּרְאוּ אֵת אֱ</w:t>
      </w:r>
      <w:r w:rsidR="00A3003F" w:rsidRPr="00E04193">
        <w:rPr>
          <w:rFonts w:hint="cs"/>
          <w:rtl/>
        </w:rPr>
        <w:t>-</w:t>
      </w:r>
      <w:r w:rsidRPr="00E04193">
        <w:rPr>
          <w:rtl/>
        </w:rPr>
        <w:t>לֹהֵי יִשְׂרָאֵל וְתַחַת רַגְלָיו כְּמַעֲשֵׂה לִבְנַת הַסַּפִּיר וּכְעֶצֶם הַשָּׁמַיִם לָטֹהַר</w:t>
      </w:r>
      <w:r w:rsidRPr="00E04193">
        <w:rPr>
          <w:rFonts w:hint="cs"/>
          <w:rtl/>
        </w:rPr>
        <w:t>" (שמות כ</w:t>
      </w:r>
      <w:r w:rsidR="005F7BFA" w:rsidRPr="00E04193">
        <w:rPr>
          <w:rFonts w:hint="cs"/>
          <w:rtl/>
        </w:rPr>
        <w:t>"</w:t>
      </w:r>
      <w:r w:rsidRPr="00E04193">
        <w:rPr>
          <w:rFonts w:hint="cs"/>
          <w:rtl/>
        </w:rPr>
        <w:t>ד</w:t>
      </w:r>
      <w:r w:rsidR="005F7BFA" w:rsidRPr="00E04193">
        <w:rPr>
          <w:rFonts w:hint="cs"/>
          <w:rtl/>
        </w:rPr>
        <w:t>,</w:t>
      </w:r>
      <w:r w:rsidRPr="00E04193">
        <w:rPr>
          <w:rFonts w:hint="cs"/>
          <w:rtl/>
        </w:rPr>
        <w:t xml:space="preserve"> י). כאשר התכלת ניתנת </w:t>
      </w:r>
      <w:r w:rsidR="00314108" w:rsidRPr="00E04193">
        <w:rPr>
          <w:rFonts w:hint="cs"/>
          <w:rtl/>
        </w:rPr>
        <w:t>ב</w:t>
      </w:r>
      <w:r w:rsidRPr="00E04193">
        <w:rPr>
          <w:rFonts w:hint="cs"/>
          <w:rtl/>
        </w:rPr>
        <w:t xml:space="preserve">בגד היא מחברת, אפוא, את האדם, </w:t>
      </w:r>
      <w:r w:rsidR="00782290" w:rsidRPr="00E04193">
        <w:rPr>
          <w:rFonts w:hint="cs"/>
          <w:rtl/>
        </w:rPr>
        <w:t xml:space="preserve">שנמצא </w:t>
      </w:r>
      <w:r w:rsidRPr="00E04193">
        <w:rPr>
          <w:rFonts w:hint="cs"/>
          <w:rtl/>
        </w:rPr>
        <w:t>בתוך המסגרת היומיומית ביותר שלו</w:t>
      </w:r>
      <w:r w:rsidR="00782290" w:rsidRPr="00E04193">
        <w:rPr>
          <w:rFonts w:hint="cs"/>
          <w:rtl/>
        </w:rPr>
        <w:t xml:space="preserve">, </w:t>
      </w:r>
      <w:r w:rsidRPr="00E04193">
        <w:rPr>
          <w:rFonts w:hint="cs"/>
          <w:rtl/>
        </w:rPr>
        <w:t>הבגד</w:t>
      </w:r>
      <w:r w:rsidR="00782290" w:rsidRPr="00E04193">
        <w:rPr>
          <w:rFonts w:hint="cs"/>
          <w:rtl/>
        </w:rPr>
        <w:t xml:space="preserve"> – </w:t>
      </w:r>
      <w:r w:rsidRPr="00E04193">
        <w:rPr>
          <w:rFonts w:hint="cs"/>
          <w:rtl/>
        </w:rPr>
        <w:t>לשמים.</w:t>
      </w:r>
    </w:p>
    <w:p w14:paraId="7AF86B6C" w14:textId="2698E832" w:rsidR="0063536F" w:rsidRPr="00E04193" w:rsidRDefault="00CD44B5" w:rsidP="00CD44B5">
      <w:pPr>
        <w:pStyle w:val="2"/>
        <w:rPr>
          <w:rtl/>
        </w:rPr>
      </w:pPr>
      <w:r w:rsidRPr="00E04193">
        <w:rPr>
          <w:rFonts w:hint="cs"/>
          <w:rtl/>
        </w:rPr>
        <w:t>המהפך בסיפור</w:t>
      </w:r>
    </w:p>
    <w:p w14:paraId="69419848" w14:textId="32FA6A77" w:rsidR="00CD44B5" w:rsidRPr="00E04193" w:rsidRDefault="00CD44B5" w:rsidP="00CD44B5">
      <w:pPr>
        <w:rPr>
          <w:rtl/>
        </w:rPr>
      </w:pPr>
      <w:r w:rsidRPr="00E04193">
        <w:rPr>
          <w:rFonts w:hint="cs"/>
          <w:rtl/>
        </w:rPr>
        <w:t xml:space="preserve">כשהתלמיד מגיע לראש הסולם, לאחר </w:t>
      </w:r>
      <w:r w:rsidR="00E54FA0" w:rsidRPr="00E04193">
        <w:rPr>
          <w:rFonts w:hint="cs"/>
          <w:rtl/>
        </w:rPr>
        <w:t xml:space="preserve">שעלה </w:t>
      </w:r>
      <w:r w:rsidRPr="00E04193">
        <w:rPr>
          <w:rFonts w:hint="cs"/>
          <w:rtl/>
        </w:rPr>
        <w:t xml:space="preserve">נדבך אחר נדבך בסדר ובהיררכיה, קורה דבר מפתיע. מערכת הסמלים מתהפכת. הציצית, שבאה מהעולם המסודר שהוא השאיר מאחור, ושבנויה </w:t>
      </w:r>
      <w:r w:rsidR="004B522E" w:rsidRPr="00E04193">
        <w:rPr>
          <w:rFonts w:hint="cs"/>
          <w:rtl/>
        </w:rPr>
        <w:t xml:space="preserve">בעצמה </w:t>
      </w:r>
      <w:r w:rsidRPr="00E04193">
        <w:rPr>
          <w:rFonts w:hint="cs"/>
          <w:rtl/>
        </w:rPr>
        <w:t>בצורה מסודרת והיררכית, מתנהגת לפתע באופן שנוגד ומפר את אשליית הסדר שיצר בית הזונה. היא מתרוממת מהרצפה מאליה וטופחת על פניו של האיש. זו תנועה פרועה. והאיש נשמט: לא יורד באופן מסודר כמו שהוא עלה, שלב אחר שלב, סולם אחרי סולם, לפי הסדר וההיררכיה</w:t>
      </w:r>
      <w:r w:rsidR="00E24D7A" w:rsidRPr="00E04193">
        <w:rPr>
          <w:rFonts w:hint="cs"/>
          <w:rtl/>
        </w:rPr>
        <w:t xml:space="preserve"> –</w:t>
      </w:r>
      <w:r w:rsidRPr="00E04193">
        <w:rPr>
          <w:rFonts w:hint="cs"/>
          <w:rtl/>
        </w:rPr>
        <w:t xml:space="preserve"> אלא נשמט, בבת אחת. באירועים הסמליים האלה הציצית עצמה משקפת את מה שהוסתר מעיני האיש והקוראים מאחורי המעטפת היפה והמסודרת של הזונה </w:t>
      </w:r>
      <w:r w:rsidRPr="00E04193">
        <w:rPr>
          <w:rtl/>
        </w:rPr>
        <w:t>–</w:t>
      </w:r>
      <w:r w:rsidRPr="00E04193">
        <w:rPr>
          <w:rFonts w:hint="cs"/>
          <w:rtl/>
        </w:rPr>
        <w:t xml:space="preserve"> המקום הפרוע והכאוטי, פריעת הסדרים. אפשר להציע, אם כן, שמה </w:t>
      </w:r>
      <w:r w:rsidR="00E24D7A" w:rsidRPr="00E04193">
        <w:rPr>
          <w:rFonts w:hint="cs"/>
          <w:rtl/>
        </w:rPr>
        <w:t xml:space="preserve">שגורם למפנה </w:t>
      </w:r>
      <w:r w:rsidRPr="00E04193">
        <w:rPr>
          <w:rFonts w:hint="cs"/>
          <w:rtl/>
        </w:rPr>
        <w:t xml:space="preserve">אצל </w:t>
      </w:r>
      <w:r w:rsidR="00E24D7A" w:rsidRPr="00E04193">
        <w:rPr>
          <w:rFonts w:hint="cs"/>
          <w:rtl/>
        </w:rPr>
        <w:t xml:space="preserve">התלמיד </w:t>
      </w:r>
      <w:r w:rsidRPr="00E04193">
        <w:rPr>
          <w:rFonts w:hint="cs"/>
          <w:rtl/>
        </w:rPr>
        <w:t>איננו רק כוחה של המצווה שמתגלה בהתרוממות הציצית</w:t>
      </w:r>
      <w:r w:rsidR="003D1ED0" w:rsidRPr="00E04193">
        <w:rPr>
          <w:rFonts w:hint="cs"/>
          <w:rtl/>
        </w:rPr>
        <w:t>,</w:t>
      </w:r>
      <w:r w:rsidRPr="00E04193">
        <w:rPr>
          <w:rFonts w:hint="cs"/>
          <w:rtl/>
        </w:rPr>
        <w:t xml:space="preserve"> אלא גם האופן שבו היא משקפת </w:t>
      </w:r>
      <w:r w:rsidR="003D1ED0" w:rsidRPr="00E04193">
        <w:rPr>
          <w:rFonts w:hint="cs"/>
          <w:rtl/>
        </w:rPr>
        <w:t xml:space="preserve">דווקא </w:t>
      </w:r>
      <w:r w:rsidRPr="00E04193">
        <w:rPr>
          <w:rFonts w:hint="cs"/>
          <w:rtl/>
        </w:rPr>
        <w:t xml:space="preserve">את המהות הכאוטית של ההדר הרומי. האיש משתכנע, ושב אל הסדר המלכותי היהודי </w:t>
      </w:r>
      <w:r w:rsidR="000D7C97" w:rsidRPr="00E04193">
        <w:rPr>
          <w:rFonts w:hint="cs"/>
          <w:rtl/>
        </w:rPr>
        <w:t xml:space="preserve">שאליו התייחס </w:t>
      </w:r>
      <w:r w:rsidRPr="00E04193">
        <w:rPr>
          <w:rFonts w:hint="cs"/>
          <w:rtl/>
        </w:rPr>
        <w:t>מרקוס, ש</w:t>
      </w:r>
      <w:r w:rsidR="00295883" w:rsidRPr="00E04193">
        <w:rPr>
          <w:rFonts w:hint="cs"/>
          <w:rtl/>
        </w:rPr>
        <w:t xml:space="preserve">בו, </w:t>
      </w:r>
      <w:r w:rsidRPr="00E04193">
        <w:rPr>
          <w:rFonts w:hint="cs"/>
          <w:rtl/>
        </w:rPr>
        <w:t xml:space="preserve">בניגוד למלכות הרומית שמוצגת בסיפור, הסדר נובע מברית והארוס </w:t>
      </w:r>
      <w:r w:rsidR="00295883" w:rsidRPr="00E04193">
        <w:rPr>
          <w:rFonts w:hint="cs"/>
          <w:rtl/>
        </w:rPr>
        <w:t xml:space="preserve">שבו </w:t>
      </w:r>
      <w:r w:rsidRPr="00E04193">
        <w:rPr>
          <w:rFonts w:hint="cs"/>
          <w:rtl/>
        </w:rPr>
        <w:t xml:space="preserve">מוכל </w:t>
      </w:r>
      <w:r w:rsidR="00295883" w:rsidRPr="00E04193">
        <w:rPr>
          <w:rFonts w:hint="cs"/>
          <w:rtl/>
        </w:rPr>
        <w:t>ב</w:t>
      </w:r>
      <w:r w:rsidRPr="00E04193">
        <w:rPr>
          <w:rFonts w:hint="cs"/>
          <w:rtl/>
        </w:rPr>
        <w:t xml:space="preserve">ברית. </w:t>
      </w:r>
    </w:p>
    <w:p w14:paraId="147BEB82" w14:textId="07D9AC6D" w:rsidR="00CD44B5" w:rsidRPr="00E04193" w:rsidRDefault="00CD44B5" w:rsidP="00CD44B5">
      <w:pPr>
        <w:rPr>
          <w:rtl/>
        </w:rPr>
      </w:pPr>
      <w:r w:rsidRPr="00E04193">
        <w:rPr>
          <w:rFonts w:hint="cs"/>
          <w:rtl/>
        </w:rPr>
        <w:t xml:space="preserve">האשה משתכנעת מהתנועה של האיש, ובאה אחריו. היא עוברת מביתה לבית המדרש. גם בתוך הסדר החדש שהיא מקבלת על עצמה יהיה מקום לתשוקה, </w:t>
      </w:r>
      <w:r w:rsidR="00295883" w:rsidRPr="00E04193">
        <w:rPr>
          <w:rFonts w:hint="cs"/>
          <w:rtl/>
        </w:rPr>
        <w:t>ו</w:t>
      </w:r>
      <w:r w:rsidRPr="00E04193">
        <w:rPr>
          <w:rFonts w:hint="cs"/>
          <w:rtl/>
        </w:rPr>
        <w:t xml:space="preserve">גם לכוחות היצר, שיש בהם כוח חיים ואין כוונה למחוק אותם. בסוף הסיפור מתקיימת </w:t>
      </w:r>
      <w:r w:rsidRPr="00E04193">
        <w:rPr>
          <w:rtl/>
        </w:rPr>
        <w:t xml:space="preserve">התמרה של היצר </w:t>
      </w:r>
      <w:r w:rsidRPr="00E04193">
        <w:rPr>
          <w:rFonts w:hint="cs"/>
          <w:rtl/>
        </w:rPr>
        <w:t xml:space="preserve">והתשוקה </w:t>
      </w:r>
      <w:r w:rsidRPr="00E04193">
        <w:rPr>
          <w:rtl/>
        </w:rPr>
        <w:t xml:space="preserve">ממקום שלילי לחיובי, </w:t>
      </w:r>
      <w:r w:rsidRPr="00E04193">
        <w:rPr>
          <w:rFonts w:hint="cs"/>
          <w:rtl/>
        </w:rPr>
        <w:t xml:space="preserve">כפי </w:t>
      </w:r>
      <w:r w:rsidR="00295883" w:rsidRPr="00E04193">
        <w:rPr>
          <w:rFonts w:hint="cs"/>
          <w:rtl/>
        </w:rPr>
        <w:t>שמסמל</w:t>
      </w:r>
      <w:r w:rsidR="00295883" w:rsidRPr="00E04193">
        <w:rPr>
          <w:rtl/>
        </w:rPr>
        <w:t xml:space="preserve"> </w:t>
      </w:r>
      <w:r w:rsidRPr="00E04193">
        <w:rPr>
          <w:rtl/>
        </w:rPr>
        <w:t>גם מעבר המצעות</w:t>
      </w:r>
      <w:r w:rsidR="00295883" w:rsidRPr="00E04193">
        <w:rPr>
          <w:rFonts w:hint="cs"/>
          <w:rtl/>
        </w:rPr>
        <w:t xml:space="preserve"> ו</w:t>
      </w:r>
      <w:r w:rsidRPr="00E04193">
        <w:rPr>
          <w:rFonts w:hint="cs"/>
          <w:rtl/>
        </w:rPr>
        <w:t>הכלים המסודרים</w:t>
      </w:r>
      <w:r w:rsidR="00295883" w:rsidRPr="00E04193">
        <w:rPr>
          <w:rFonts w:hint="cs"/>
          <w:rtl/>
        </w:rPr>
        <w:t>:</w:t>
      </w:r>
      <w:r w:rsidRPr="00E04193">
        <w:rPr>
          <w:rFonts w:hint="cs"/>
          <w:rtl/>
        </w:rPr>
        <w:t xml:space="preserve"> "</w:t>
      </w:r>
      <w:r w:rsidRPr="00E04193">
        <w:rPr>
          <w:rtl/>
        </w:rPr>
        <w:t>מצעות שהציעה לו באיסור הציעה לו בהיתר</w:t>
      </w:r>
      <w:r w:rsidRPr="00E04193">
        <w:rPr>
          <w:rFonts w:hint="cs"/>
          <w:rtl/>
        </w:rPr>
        <w:t>".</w:t>
      </w:r>
    </w:p>
    <w:p w14:paraId="25E32F4F" w14:textId="77777777" w:rsidR="00295883" w:rsidRPr="00E04193" w:rsidRDefault="00295883" w:rsidP="00CD44B5">
      <w:pPr>
        <w:rPr>
          <w:rtl/>
        </w:rPr>
      </w:pPr>
    </w:p>
    <w:p w14:paraId="35FD4977" w14:textId="28E3C422" w:rsidR="00CD44B5" w:rsidRPr="00E04193" w:rsidRDefault="00CD44B5" w:rsidP="00CD44B5">
      <w:pPr>
        <w:pStyle w:val="2"/>
        <w:rPr>
          <w:rtl/>
        </w:rPr>
      </w:pPr>
      <w:r w:rsidRPr="00E04193">
        <w:rPr>
          <w:rFonts w:hint="cs"/>
          <w:rtl/>
        </w:rPr>
        <w:t>ההקשר הרחב של הסיפור בסוגיה</w:t>
      </w:r>
    </w:p>
    <w:p w14:paraId="49540D5E" w14:textId="07C6B61F" w:rsidR="00CD44B5" w:rsidRPr="00E04193" w:rsidRDefault="00CD44B5" w:rsidP="00CD44B5">
      <w:pPr>
        <w:rPr>
          <w:rtl/>
        </w:rPr>
      </w:pPr>
      <w:r w:rsidRPr="00E04193">
        <w:rPr>
          <w:rFonts w:hint="cs"/>
          <w:rtl/>
        </w:rPr>
        <w:t>דבריו של י' מרקוס שהובאו בשיעור הקודם עסקו גם בזיקה בין הסיפור להקשר</w:t>
      </w:r>
      <w:r w:rsidR="008362DB" w:rsidRPr="00E04193">
        <w:rPr>
          <w:rFonts w:hint="cs"/>
          <w:rtl/>
        </w:rPr>
        <w:t>ו</w:t>
      </w:r>
      <w:r w:rsidRPr="00E04193">
        <w:rPr>
          <w:rFonts w:hint="cs"/>
          <w:rtl/>
        </w:rPr>
        <w:t xml:space="preserve"> הרחב בסוגיה: התכלת של הציצית מוצגת בסוגיה כחלק מהלבוש המלכותי שבו </w:t>
      </w:r>
      <w:r w:rsidR="008362DB" w:rsidRPr="00E04193">
        <w:rPr>
          <w:rFonts w:hint="cs"/>
          <w:rtl/>
        </w:rPr>
        <w:t>ה' מלביש את ה</w:t>
      </w:r>
      <w:r w:rsidRPr="00E04193">
        <w:rPr>
          <w:rFonts w:hint="cs"/>
          <w:rtl/>
        </w:rPr>
        <w:t xml:space="preserve">אדם, מעטפת של מצוות שהציצית היא חלק יוקרתי ממנה. מעטפת מלכותית זו </w:t>
      </w:r>
      <w:r w:rsidR="006C5743" w:rsidRPr="00E04193">
        <w:rPr>
          <w:rFonts w:hint="cs"/>
          <w:rtl/>
        </w:rPr>
        <w:t xml:space="preserve">מספקת </w:t>
      </w:r>
      <w:r w:rsidRPr="00E04193">
        <w:rPr>
          <w:rFonts w:hint="cs"/>
          <w:rtl/>
        </w:rPr>
        <w:t xml:space="preserve">אלטרנטיבה </w:t>
      </w:r>
      <w:r w:rsidR="006C5743" w:rsidRPr="00E04193">
        <w:rPr>
          <w:rFonts w:hint="cs"/>
          <w:rtl/>
        </w:rPr>
        <w:t>ל</w:t>
      </w:r>
      <w:r w:rsidRPr="00E04193">
        <w:rPr>
          <w:rFonts w:hint="cs"/>
          <w:rtl/>
        </w:rPr>
        <w:t>הדר המלכותי של רומי שמשך את התלמיד</w:t>
      </w:r>
      <w:r w:rsidR="009319E9" w:rsidRPr="00E04193">
        <w:rPr>
          <w:rFonts w:hint="cs"/>
          <w:rtl/>
        </w:rPr>
        <w:t>, בין היתר</w:t>
      </w:r>
      <w:r w:rsidRPr="00E04193">
        <w:rPr>
          <w:rFonts w:hint="cs"/>
          <w:rtl/>
        </w:rPr>
        <w:t xml:space="preserve">, והתלמיד נזכר בה כשהציצית עולה וטופחת על פניו. </w:t>
      </w:r>
      <w:r w:rsidR="00616F71" w:rsidRPr="00534244">
        <w:rPr>
          <w:rFonts w:hint="eastAsia"/>
          <w:rtl/>
        </w:rPr>
        <w:t>ל</w:t>
      </w:r>
      <w:r w:rsidRPr="00E04193">
        <w:rPr>
          <w:rFonts w:hint="cs"/>
          <w:rtl/>
        </w:rPr>
        <w:t xml:space="preserve">נקודה שהציג מרקוס, שנוגעת לתחושת המלכותיות של האדם, אני מוסיף, את </w:t>
      </w:r>
      <w:r w:rsidR="003A79FD" w:rsidRPr="00E04193">
        <w:rPr>
          <w:rFonts w:hint="cs"/>
          <w:rtl/>
        </w:rPr>
        <w:t xml:space="preserve">הבדל </w:t>
      </w:r>
      <w:r w:rsidR="003A79FD" w:rsidRPr="00E04193">
        <w:rPr>
          <w:rFonts w:hint="cs"/>
          <w:rtl/>
        </w:rPr>
        <w:t xml:space="preserve">בין שתי הממלכות ביחס </w:t>
      </w:r>
      <w:r w:rsidRPr="00E04193">
        <w:rPr>
          <w:rFonts w:hint="cs"/>
          <w:rtl/>
        </w:rPr>
        <w:t xml:space="preserve">בין המעטפת החיצונית הבנויה לתלפיות למה שהיא מכילה בתוכה. המצעות המפוארים של הזונה יכולים להיות חלק מהתפאורה המלכותית הרומית, </w:t>
      </w:r>
      <w:r w:rsidR="003A79FD" w:rsidRPr="00E04193">
        <w:rPr>
          <w:rFonts w:hint="cs"/>
          <w:rtl/>
        </w:rPr>
        <w:t>מלאים ב</w:t>
      </w:r>
      <w:r w:rsidRPr="00E04193">
        <w:rPr>
          <w:rFonts w:hint="cs"/>
          <w:rtl/>
        </w:rPr>
        <w:t xml:space="preserve">תוכן של זנות והפקרות, או </w:t>
      </w:r>
      <w:r w:rsidR="003A79FD" w:rsidRPr="00E04193">
        <w:rPr>
          <w:rFonts w:hint="cs"/>
          <w:rtl/>
        </w:rPr>
        <w:t xml:space="preserve">חלק </w:t>
      </w:r>
      <w:r w:rsidRPr="00E04193">
        <w:rPr>
          <w:rFonts w:hint="cs"/>
          <w:rtl/>
        </w:rPr>
        <w:t>מהתפאורה המלכותית היהודית</w:t>
      </w:r>
      <w:r w:rsidR="003A79FD" w:rsidRPr="00E04193">
        <w:rPr>
          <w:rFonts w:hint="cs"/>
          <w:rtl/>
        </w:rPr>
        <w:t xml:space="preserve"> – </w:t>
      </w:r>
      <w:r w:rsidRPr="00E04193">
        <w:rPr>
          <w:rFonts w:hint="cs"/>
          <w:rtl/>
        </w:rPr>
        <w:t xml:space="preserve">עם תוכן של ברית ומחויבות. כפי שכתבתי לעיל, הברייתא </w:t>
      </w:r>
      <w:r w:rsidR="003A79FD" w:rsidRPr="00E04193">
        <w:rPr>
          <w:rFonts w:hint="cs"/>
          <w:rtl/>
        </w:rPr>
        <w:t xml:space="preserve">שמקבילה בין </w:t>
      </w:r>
      <w:r w:rsidRPr="00E04193">
        <w:rPr>
          <w:rFonts w:hint="cs"/>
          <w:rtl/>
        </w:rPr>
        <w:t>הציצית לשבעת הרקיעים היא חלק מההקשר הרחב של הסוגיה (במובן רחב יותר</w:t>
      </w:r>
      <w:r w:rsidR="00234C12" w:rsidRPr="00E04193">
        <w:rPr>
          <w:rFonts w:hint="cs"/>
          <w:rtl/>
        </w:rPr>
        <w:t>;</w:t>
      </w:r>
      <w:r w:rsidRPr="00E04193">
        <w:rPr>
          <w:rFonts w:hint="cs"/>
          <w:rtl/>
        </w:rPr>
        <w:t xml:space="preserve"> היא לא צמודה או סמוכה לסיפור אלא חלק מ</w:t>
      </w:r>
      <w:r w:rsidR="00234C12" w:rsidRPr="00E04193">
        <w:rPr>
          <w:rFonts w:hint="cs"/>
          <w:rtl/>
        </w:rPr>
        <w:t>ה</w:t>
      </w:r>
      <w:r w:rsidRPr="00E04193">
        <w:rPr>
          <w:rFonts w:hint="cs"/>
          <w:rtl/>
        </w:rPr>
        <w:t>סוגי</w:t>
      </w:r>
      <w:r w:rsidR="00234C12" w:rsidRPr="00E04193">
        <w:rPr>
          <w:rFonts w:hint="cs"/>
          <w:rtl/>
        </w:rPr>
        <w:t>ה</w:t>
      </w:r>
      <w:r w:rsidRPr="00E04193">
        <w:rPr>
          <w:rFonts w:hint="cs"/>
          <w:rtl/>
        </w:rPr>
        <w:t xml:space="preserve"> </w:t>
      </w:r>
      <w:r w:rsidR="00234C12" w:rsidRPr="00E04193">
        <w:rPr>
          <w:rFonts w:hint="cs"/>
          <w:rtl/>
        </w:rPr>
        <w:t>הרחבה העוסקת ב</w:t>
      </w:r>
      <w:r w:rsidRPr="00E04193">
        <w:rPr>
          <w:rFonts w:hint="cs"/>
          <w:rtl/>
        </w:rPr>
        <w:t xml:space="preserve">ציצית), וגם היא מחזקת את התמה של ההשוואה בין שתי המלכויות שאליהן הזהות של אותו תלמיד </w:t>
      </w:r>
      <w:r w:rsidR="00234C12" w:rsidRPr="00E04193">
        <w:rPr>
          <w:rFonts w:hint="cs"/>
          <w:rtl/>
        </w:rPr>
        <w:t xml:space="preserve">יכולה להשתייך </w:t>
      </w:r>
      <w:r w:rsidRPr="00E04193">
        <w:rPr>
          <w:rtl/>
        </w:rPr>
        <w:t>–</w:t>
      </w:r>
      <w:r w:rsidRPr="00E04193">
        <w:rPr>
          <w:rFonts w:hint="cs"/>
          <w:rtl/>
        </w:rPr>
        <w:t xml:space="preserve"> הרומית </w:t>
      </w:r>
      <w:r w:rsidR="00C321F2" w:rsidRPr="00E04193">
        <w:rPr>
          <w:rFonts w:hint="cs"/>
          <w:rtl/>
        </w:rPr>
        <w:t>ו</w:t>
      </w:r>
      <w:r w:rsidRPr="00E04193">
        <w:rPr>
          <w:rFonts w:hint="cs"/>
          <w:rtl/>
        </w:rPr>
        <w:t>היהודית-אלוהית.</w:t>
      </w:r>
    </w:p>
    <w:p w14:paraId="3891B115" w14:textId="5F57F9A1" w:rsidR="00CD44B5" w:rsidRPr="00E04193" w:rsidRDefault="00CD44B5" w:rsidP="00CD44B5">
      <w:pPr>
        <w:rPr>
          <w:rtl/>
        </w:rPr>
      </w:pPr>
      <w:r w:rsidRPr="00E04193">
        <w:rPr>
          <w:rFonts w:hint="cs"/>
          <w:rtl/>
        </w:rPr>
        <w:t xml:space="preserve">על כך </w:t>
      </w:r>
      <w:r w:rsidR="00D75569" w:rsidRPr="00E04193">
        <w:rPr>
          <w:rFonts w:hint="cs"/>
          <w:rtl/>
        </w:rPr>
        <w:t xml:space="preserve">אפשר להוסיף </w:t>
      </w:r>
      <w:r w:rsidRPr="00E04193">
        <w:rPr>
          <w:rFonts w:hint="cs"/>
          <w:rtl/>
        </w:rPr>
        <w:t xml:space="preserve">זיקה ספרותית נוספת שקושרת בין הסיפור להקשרו בסוגיה ומחזקת את התמה של מפגש מתוך ברית לעומת מפגש כאוטי </w:t>
      </w:r>
      <w:r w:rsidRPr="00E04193">
        <w:rPr>
          <w:rtl/>
        </w:rPr>
        <w:t>–</w:t>
      </w:r>
      <w:r w:rsidRPr="00E04193">
        <w:rPr>
          <w:rFonts w:hint="cs"/>
          <w:rtl/>
        </w:rPr>
        <w:t xml:space="preserve"> קובץ הברייתות </w:t>
      </w:r>
      <w:r w:rsidR="00056B35" w:rsidRPr="00E04193">
        <w:rPr>
          <w:rFonts w:hint="cs"/>
          <w:rtl/>
        </w:rPr>
        <w:t xml:space="preserve">הקודם </w:t>
      </w:r>
      <w:r w:rsidRPr="00E04193">
        <w:rPr>
          <w:rFonts w:hint="cs"/>
          <w:rtl/>
        </w:rPr>
        <w:t xml:space="preserve">לסיפור בסוגיה, שאת </w:t>
      </w:r>
      <w:r w:rsidR="00BA322C" w:rsidRPr="00E04193">
        <w:rPr>
          <w:rFonts w:hint="cs"/>
          <w:rtl/>
        </w:rPr>
        <w:t xml:space="preserve">חלקו </w:t>
      </w:r>
      <w:r w:rsidRPr="00E04193">
        <w:rPr>
          <w:rFonts w:hint="cs"/>
          <w:rtl/>
        </w:rPr>
        <w:t xml:space="preserve">הביא מרקוס. לקובץ הברייתות שהבאתי לעיל </w:t>
      </w:r>
      <w:r w:rsidR="00C022EA" w:rsidRPr="00E04193">
        <w:rPr>
          <w:rFonts w:hint="cs"/>
          <w:rtl/>
        </w:rPr>
        <w:t xml:space="preserve">קודמות </w:t>
      </w:r>
      <w:r w:rsidRPr="00E04193">
        <w:rPr>
          <w:rFonts w:hint="cs"/>
          <w:rtl/>
        </w:rPr>
        <w:t xml:space="preserve">עוד כמה ברייתות </w:t>
      </w:r>
      <w:r w:rsidR="00722438" w:rsidRPr="00E04193">
        <w:rPr>
          <w:rFonts w:hint="cs"/>
          <w:rtl/>
        </w:rPr>
        <w:t xml:space="preserve">שדורשות </w:t>
      </w:r>
      <w:r w:rsidR="006E5C46" w:rsidRPr="00E04193">
        <w:rPr>
          <w:rFonts w:hint="cs"/>
          <w:rtl/>
        </w:rPr>
        <w:t xml:space="preserve">את </w:t>
      </w:r>
      <w:r w:rsidRPr="00E04193">
        <w:rPr>
          <w:rFonts w:hint="cs"/>
          <w:rtl/>
        </w:rPr>
        <w:t xml:space="preserve">המילים "וראיתם אותו". באחת מהן מופיעים דבריו של רשב"י על הציצית: </w:t>
      </w:r>
    </w:p>
    <w:p w14:paraId="4843359D" w14:textId="1F30B76C" w:rsidR="00CD44B5" w:rsidRPr="00E04193" w:rsidRDefault="00CD44B5" w:rsidP="00056B35">
      <w:pPr>
        <w:ind w:left="720"/>
        <w:rPr>
          <w:rtl/>
        </w:rPr>
      </w:pPr>
      <w:r w:rsidRPr="00E04193">
        <w:rPr>
          <w:rFonts w:hint="cs"/>
          <w:rtl/>
        </w:rPr>
        <w:t>רש</w:t>
      </w:r>
      <w:r w:rsidRPr="00E04193">
        <w:rPr>
          <w:rtl/>
        </w:rPr>
        <w:t>ב"י אומר</w:t>
      </w:r>
      <w:r w:rsidRPr="00E04193">
        <w:rPr>
          <w:rFonts w:hint="cs"/>
          <w:rtl/>
        </w:rPr>
        <w:t>:</w:t>
      </w:r>
      <w:r w:rsidRPr="00E04193">
        <w:rPr>
          <w:rtl/>
        </w:rPr>
        <w:t xml:space="preserve"> כל הזריז במצוה זו זוכה ומקבל פני שכינה</w:t>
      </w:r>
      <w:r w:rsidRPr="00E04193">
        <w:rPr>
          <w:rFonts w:hint="cs"/>
          <w:rtl/>
        </w:rPr>
        <w:t>.</w:t>
      </w:r>
      <w:r w:rsidRPr="00E04193">
        <w:rPr>
          <w:rtl/>
        </w:rPr>
        <w:t xml:space="preserve"> כתיב הכא </w:t>
      </w:r>
      <w:r w:rsidR="00E713B1" w:rsidRPr="00E04193">
        <w:rPr>
          <w:rFonts w:hint="cs"/>
          <w:rtl/>
        </w:rPr>
        <w:t>"</w:t>
      </w:r>
      <w:r w:rsidRPr="00E04193">
        <w:rPr>
          <w:rtl/>
        </w:rPr>
        <w:t>וראיתם אותו</w:t>
      </w:r>
      <w:r w:rsidR="00E713B1" w:rsidRPr="00E04193">
        <w:rPr>
          <w:rFonts w:hint="cs"/>
          <w:rtl/>
        </w:rPr>
        <w:t>"</w:t>
      </w:r>
      <w:r w:rsidRPr="00E04193">
        <w:rPr>
          <w:rtl/>
        </w:rPr>
        <w:t xml:space="preserve"> וכתיב התם </w:t>
      </w:r>
      <w:r w:rsidR="00E713B1" w:rsidRPr="00E04193">
        <w:rPr>
          <w:rFonts w:hint="cs"/>
          <w:rtl/>
        </w:rPr>
        <w:t>"</w:t>
      </w:r>
      <w:r w:rsidRPr="00E04193">
        <w:rPr>
          <w:rtl/>
        </w:rPr>
        <w:t xml:space="preserve">את ה' </w:t>
      </w:r>
      <w:r w:rsidRPr="00E04193">
        <w:rPr>
          <w:rFonts w:hint="cs"/>
          <w:rtl/>
        </w:rPr>
        <w:t>א</w:t>
      </w:r>
      <w:r w:rsidR="00E713B1" w:rsidRPr="00E04193">
        <w:rPr>
          <w:rFonts w:hint="cs"/>
          <w:rtl/>
        </w:rPr>
        <w:t>-</w:t>
      </w:r>
      <w:r w:rsidRPr="00E04193">
        <w:rPr>
          <w:rFonts w:hint="cs"/>
          <w:rtl/>
        </w:rPr>
        <w:t>לוהי</w:t>
      </w:r>
      <w:r w:rsidRPr="00E04193">
        <w:rPr>
          <w:rFonts w:hint="eastAsia"/>
          <w:rtl/>
        </w:rPr>
        <w:t>ך</w:t>
      </w:r>
      <w:r w:rsidRPr="00E04193">
        <w:rPr>
          <w:rtl/>
        </w:rPr>
        <w:t xml:space="preserve"> תירא ואותו תעבוד</w:t>
      </w:r>
      <w:r w:rsidR="00E713B1" w:rsidRPr="00E04193">
        <w:rPr>
          <w:rFonts w:hint="cs"/>
          <w:rtl/>
        </w:rPr>
        <w:t>"</w:t>
      </w:r>
      <w:r w:rsidRPr="00E04193">
        <w:rPr>
          <w:rFonts w:hint="cs"/>
          <w:rtl/>
        </w:rPr>
        <w:t>.</w:t>
      </w:r>
    </w:p>
    <w:p w14:paraId="556CB0B6" w14:textId="7371BD9D" w:rsidR="00CD44B5" w:rsidRPr="00E04193" w:rsidRDefault="00CD44B5" w:rsidP="00CD44B5">
      <w:pPr>
        <w:rPr>
          <w:rtl/>
        </w:rPr>
      </w:pPr>
      <w:r w:rsidRPr="00E04193">
        <w:rPr>
          <w:rFonts w:hint="cs"/>
          <w:rtl/>
        </w:rPr>
        <w:t>ברוב כתבי היד של מסכת מנחות המילה "זהיר" מופיעה במקום המילה "זריז". כך למשל בכתב יד פריס, כי"ח 147 (עד הנוסח הבכיר במסכת זו): "</w:t>
      </w:r>
      <w:r w:rsidRPr="00E04193">
        <w:rPr>
          <w:rtl/>
        </w:rPr>
        <w:t>ר' שמע' בן יוחי או'</w:t>
      </w:r>
      <w:r w:rsidRPr="00E04193">
        <w:rPr>
          <w:rFonts w:hint="cs"/>
          <w:rtl/>
        </w:rPr>
        <w:t>:</w:t>
      </w:r>
      <w:r w:rsidRPr="00E04193">
        <w:rPr>
          <w:rtl/>
        </w:rPr>
        <w:t xml:space="preserve"> כל </w:t>
      </w:r>
      <w:r w:rsidRPr="00E04193">
        <w:rPr>
          <w:b/>
          <w:bCs/>
          <w:rtl/>
        </w:rPr>
        <w:t>הזהיר</w:t>
      </w:r>
      <w:r w:rsidRPr="00E04193">
        <w:rPr>
          <w:rtl/>
        </w:rPr>
        <w:t xml:space="preserve"> במצוה זו זוכה ומקביל פני שכינה</w:t>
      </w:r>
      <w:r w:rsidRPr="00E04193">
        <w:rPr>
          <w:rFonts w:hint="cs"/>
          <w:rtl/>
        </w:rPr>
        <w:t>.</w:t>
      </w:r>
      <w:r w:rsidRPr="00E04193">
        <w:rPr>
          <w:rtl/>
        </w:rPr>
        <w:t xml:space="preserve"> וראית' אותו וכת' הכא את יי א</w:t>
      </w:r>
      <w:r w:rsidR="00701FFC" w:rsidRPr="00E04193">
        <w:rPr>
          <w:rFonts w:hint="cs"/>
          <w:rtl/>
        </w:rPr>
        <w:t>-</w:t>
      </w:r>
      <w:r w:rsidRPr="00E04193">
        <w:rPr>
          <w:rtl/>
        </w:rPr>
        <w:t>להיך תירא ואותו תעבד</w:t>
      </w:r>
      <w:r w:rsidRPr="00E04193">
        <w:rPr>
          <w:rFonts w:hint="cs"/>
          <w:rtl/>
        </w:rPr>
        <w:t xml:space="preserve">". משפט זה מתקשר ישירות לפתיחת הסיפור, שבה התלמיד מוצג </w:t>
      </w:r>
      <w:r w:rsidR="00701FFC" w:rsidRPr="00E04193">
        <w:rPr>
          <w:rFonts w:hint="cs"/>
          <w:rtl/>
        </w:rPr>
        <w:t>כאדם</w:t>
      </w:r>
      <w:r w:rsidRPr="00E04193">
        <w:rPr>
          <w:rFonts w:hint="cs"/>
          <w:rtl/>
        </w:rPr>
        <w:t xml:space="preserve"> "שהיה </w:t>
      </w:r>
      <w:r w:rsidRPr="00E04193">
        <w:rPr>
          <w:rFonts w:hint="cs"/>
          <w:b/>
          <w:bCs/>
          <w:rtl/>
        </w:rPr>
        <w:t>זהיר</w:t>
      </w:r>
      <w:r w:rsidRPr="00E04193">
        <w:rPr>
          <w:rFonts w:hint="cs"/>
          <w:rtl/>
        </w:rPr>
        <w:t xml:space="preserve"> במצות ציצית". </w:t>
      </w:r>
    </w:p>
    <w:p w14:paraId="45C40671" w14:textId="50838D12" w:rsidR="00CD44B5" w:rsidRPr="00E04193" w:rsidRDefault="00CD44B5" w:rsidP="00CD44B5">
      <w:pPr>
        <w:rPr>
          <w:rtl/>
        </w:rPr>
      </w:pPr>
      <w:r w:rsidRPr="00E04193">
        <w:rPr>
          <w:rFonts w:hint="cs"/>
          <w:rtl/>
        </w:rPr>
        <w:t xml:space="preserve">נראה שהזיקה בין המשפטים האלה אינה מקרית. יש קשר עמוק בין דבריו של רשב"י לבין סופו של הסיפור, </w:t>
      </w:r>
      <w:r w:rsidR="00AD5063" w:rsidRPr="00E04193">
        <w:rPr>
          <w:rFonts w:hint="cs"/>
          <w:rtl/>
        </w:rPr>
        <w:t>ש</w:t>
      </w:r>
      <w:r w:rsidRPr="00E04193">
        <w:rPr>
          <w:rFonts w:hint="cs"/>
          <w:rtl/>
        </w:rPr>
        <w:t>בו האיש והאשה</w:t>
      </w:r>
      <w:r w:rsidR="00AD5063" w:rsidRPr="00E04193">
        <w:rPr>
          <w:rFonts w:hint="cs"/>
          <w:rtl/>
        </w:rPr>
        <w:t xml:space="preserve"> נישאים</w:t>
      </w:r>
      <w:r w:rsidRPr="00E04193">
        <w:rPr>
          <w:rFonts w:hint="cs"/>
          <w:rtl/>
        </w:rPr>
        <w:t xml:space="preserve">. נישואין כאלה כדת משה וישראל הם מפגש של פנים אל פנים, </w:t>
      </w:r>
      <w:r w:rsidR="00F3138C" w:rsidRPr="00E04193">
        <w:rPr>
          <w:rFonts w:hint="cs"/>
          <w:rtl/>
        </w:rPr>
        <w:t>ו</w:t>
      </w:r>
      <w:r w:rsidRPr="00E04193">
        <w:rPr>
          <w:rFonts w:hint="cs"/>
          <w:rtl/>
        </w:rPr>
        <w:t xml:space="preserve">לא רק מפגש של גוף עם גוף </w:t>
      </w:r>
      <w:r w:rsidR="00F3138C" w:rsidRPr="00E04193">
        <w:rPr>
          <w:rFonts w:hint="cs"/>
          <w:rtl/>
        </w:rPr>
        <w:t xml:space="preserve">כמו </w:t>
      </w:r>
      <w:r w:rsidR="008964A2" w:rsidRPr="00E04193">
        <w:rPr>
          <w:rFonts w:hint="cs"/>
          <w:rtl/>
        </w:rPr>
        <w:t>זה ש</w:t>
      </w:r>
      <w:r w:rsidRPr="00E04193">
        <w:rPr>
          <w:rFonts w:hint="cs"/>
          <w:rtl/>
        </w:rPr>
        <w:t>מתרחש במעשה זנות</w:t>
      </w:r>
      <w:r w:rsidR="00D816B2" w:rsidRPr="00E04193">
        <w:rPr>
          <w:rFonts w:hint="cs"/>
          <w:rtl/>
        </w:rPr>
        <w:t xml:space="preserve"> – </w:t>
      </w:r>
      <w:r w:rsidRPr="00E04193">
        <w:rPr>
          <w:rFonts w:hint="cs"/>
          <w:rtl/>
        </w:rPr>
        <w:t>ולכן הוא דומה למפגש שמוזכר בדברי רשב"י</w:t>
      </w:r>
      <w:r w:rsidR="00D816B2" w:rsidRPr="00E04193">
        <w:rPr>
          <w:rFonts w:hint="cs"/>
          <w:rtl/>
        </w:rPr>
        <w:t>:</w:t>
      </w:r>
      <w:r w:rsidRPr="00E04193">
        <w:rPr>
          <w:rFonts w:hint="cs"/>
          <w:rtl/>
        </w:rPr>
        <w:t xml:space="preserve"> "זוכה ומקבל פני שכינה". על קשר הנישואין אמר רבו של רשב"י, ר' עקיבא, "זכו </w:t>
      </w:r>
      <w:r w:rsidRPr="00E04193">
        <w:rPr>
          <w:rtl/>
        </w:rPr>
        <w:t>–</w:t>
      </w:r>
      <w:r w:rsidRPr="00E04193">
        <w:rPr>
          <w:rFonts w:hint="cs"/>
          <w:rtl/>
        </w:rPr>
        <w:t xml:space="preserve"> שכינה ביניהן" (סוטה יז</w:t>
      </w:r>
      <w:r w:rsidR="00D816B2" w:rsidRPr="00E04193">
        <w:rPr>
          <w:rFonts w:hint="cs"/>
          <w:rtl/>
        </w:rPr>
        <w:t>.</w:t>
      </w:r>
      <w:r w:rsidRPr="00E04193">
        <w:rPr>
          <w:rFonts w:hint="cs"/>
          <w:rtl/>
        </w:rPr>
        <w:t xml:space="preserve">). אפשר להנגיד את המפגש הזה למתואר בסיפור כאשר התלמיד עולה למיטה העליונה לשבת מול הזונה. </w:t>
      </w:r>
      <w:r w:rsidR="00D816B2" w:rsidRPr="00E04193">
        <w:rPr>
          <w:rFonts w:hint="cs"/>
          <w:rtl/>
        </w:rPr>
        <w:t xml:space="preserve">הסיפור מתאר שהתלמיד </w:t>
      </w:r>
      <w:r w:rsidRPr="00E04193">
        <w:rPr>
          <w:rFonts w:hint="cs"/>
          <w:rtl/>
        </w:rPr>
        <w:t>ע</w:t>
      </w:r>
      <w:r w:rsidR="00D816B2" w:rsidRPr="00E04193">
        <w:rPr>
          <w:rFonts w:hint="cs"/>
          <w:rtl/>
        </w:rPr>
        <w:t>ו</w:t>
      </w:r>
      <w:r w:rsidRPr="00E04193">
        <w:rPr>
          <w:rFonts w:hint="cs"/>
          <w:rtl/>
        </w:rPr>
        <w:t>לה לשבת '</w:t>
      </w:r>
      <w:r w:rsidRPr="00E04193">
        <w:rPr>
          <w:rFonts w:hint="cs"/>
          <w:b/>
          <w:bCs/>
          <w:rtl/>
        </w:rPr>
        <w:t>כנגדה</w:t>
      </w:r>
      <w:r w:rsidRPr="00E04193">
        <w:rPr>
          <w:rFonts w:hint="cs"/>
          <w:rtl/>
        </w:rPr>
        <w:t xml:space="preserve">', </w:t>
      </w:r>
      <w:r w:rsidR="00C1470B" w:rsidRPr="00E04193">
        <w:rPr>
          <w:rFonts w:hint="cs"/>
          <w:rtl/>
        </w:rPr>
        <w:t xml:space="preserve">ניסוח </w:t>
      </w:r>
      <w:r w:rsidRPr="00E04193">
        <w:rPr>
          <w:rFonts w:hint="cs"/>
          <w:rtl/>
        </w:rPr>
        <w:t xml:space="preserve">שמזכיר מדרש ידוע אחר על הפסוק "אעשה לו עזר כנגדו" </w:t>
      </w:r>
      <w:r w:rsidRPr="00E04193">
        <w:rPr>
          <w:rtl/>
        </w:rPr>
        <w:t>–</w:t>
      </w:r>
      <w:r w:rsidRPr="00E04193">
        <w:rPr>
          <w:rFonts w:hint="cs"/>
          <w:rtl/>
        </w:rPr>
        <w:t xml:space="preserve"> "...לא זכה </w:t>
      </w:r>
      <w:r w:rsidRPr="00E04193">
        <w:rPr>
          <w:rtl/>
        </w:rPr>
        <w:t>–</w:t>
      </w:r>
      <w:r w:rsidRPr="00E04193">
        <w:rPr>
          <w:rFonts w:hint="cs"/>
          <w:rtl/>
        </w:rPr>
        <w:t xml:space="preserve"> כנגדו" (יבמות סג</w:t>
      </w:r>
      <w:r w:rsidR="00DB55AD" w:rsidRPr="00E04193">
        <w:rPr>
          <w:rFonts w:hint="cs"/>
          <w:rtl/>
        </w:rPr>
        <w:t>.</w:t>
      </w:r>
      <w:r w:rsidRPr="00E04193">
        <w:rPr>
          <w:rFonts w:hint="cs"/>
          <w:rtl/>
        </w:rPr>
        <w:t xml:space="preserve">). </w:t>
      </w:r>
    </w:p>
    <w:p w14:paraId="0C37EC1B" w14:textId="6CF52B86" w:rsidR="00CD44B5" w:rsidRPr="00E04193" w:rsidRDefault="00CD44B5" w:rsidP="00CD44B5">
      <w:pPr>
        <w:rPr>
          <w:rtl/>
        </w:rPr>
      </w:pPr>
      <w:r w:rsidRPr="00E04193">
        <w:rPr>
          <w:rtl/>
        </w:rPr>
        <w:tab/>
      </w:r>
      <w:r w:rsidRPr="00E04193">
        <w:rPr>
          <w:rFonts w:hint="cs"/>
          <w:rtl/>
        </w:rPr>
        <w:t>אפשר לזהות זיקות נוספות בין דבריו של רשב"י, "</w:t>
      </w:r>
      <w:r w:rsidRPr="00E04193">
        <w:rPr>
          <w:rtl/>
        </w:rPr>
        <w:t xml:space="preserve">כל </w:t>
      </w:r>
      <w:r w:rsidRPr="00E04193">
        <w:rPr>
          <w:b/>
          <w:bCs/>
          <w:rtl/>
        </w:rPr>
        <w:t>הזהיר</w:t>
      </w:r>
      <w:r w:rsidRPr="00E04193">
        <w:rPr>
          <w:rtl/>
        </w:rPr>
        <w:t xml:space="preserve"> במצוה זו </w:t>
      </w:r>
      <w:r w:rsidRPr="00E04193">
        <w:rPr>
          <w:b/>
          <w:bCs/>
          <w:rtl/>
        </w:rPr>
        <w:t>זוכה</w:t>
      </w:r>
      <w:r w:rsidRPr="00E04193">
        <w:rPr>
          <w:rtl/>
        </w:rPr>
        <w:t xml:space="preserve"> </w:t>
      </w:r>
      <w:r w:rsidRPr="00E04193">
        <w:rPr>
          <w:rFonts w:hint="cs"/>
          <w:rtl/>
        </w:rPr>
        <w:t>ומ</w:t>
      </w:r>
      <w:r w:rsidRPr="00E04193">
        <w:rPr>
          <w:rtl/>
        </w:rPr>
        <w:t xml:space="preserve">קביל </w:t>
      </w:r>
      <w:r w:rsidRPr="00E04193">
        <w:rPr>
          <w:b/>
          <w:bCs/>
          <w:rtl/>
        </w:rPr>
        <w:t>פני</w:t>
      </w:r>
      <w:r w:rsidRPr="00E04193">
        <w:rPr>
          <w:rtl/>
        </w:rPr>
        <w:t xml:space="preserve"> שכינה</w:t>
      </w:r>
      <w:r w:rsidRPr="00E04193">
        <w:rPr>
          <w:rFonts w:hint="cs"/>
          <w:rtl/>
        </w:rPr>
        <w:t xml:space="preserve">", לסיפור. כשהאיש עולה למיטה העליונה מסופר </w:t>
      </w:r>
      <w:r w:rsidR="00600A88" w:rsidRPr="00E04193">
        <w:rPr>
          <w:rFonts w:hint="cs"/>
          <w:rtl/>
        </w:rPr>
        <w:t>ש</w:t>
      </w:r>
      <w:r w:rsidRPr="00E04193">
        <w:rPr>
          <w:rFonts w:hint="cs"/>
          <w:rtl/>
        </w:rPr>
        <w:t xml:space="preserve">הציציות </w:t>
      </w:r>
      <w:r w:rsidR="00600A88" w:rsidRPr="00E04193">
        <w:rPr>
          <w:rFonts w:hint="cs"/>
          <w:rtl/>
        </w:rPr>
        <w:t xml:space="preserve">באו </w:t>
      </w:r>
      <w:r w:rsidRPr="00E04193">
        <w:rPr>
          <w:rFonts w:hint="cs"/>
          <w:rtl/>
        </w:rPr>
        <w:t xml:space="preserve">ו"טפחו לו על </w:t>
      </w:r>
      <w:r w:rsidRPr="00E04193">
        <w:rPr>
          <w:rFonts w:hint="cs"/>
          <w:b/>
          <w:bCs/>
          <w:rtl/>
        </w:rPr>
        <w:t>פניו</w:t>
      </w:r>
      <w:r w:rsidRPr="00E04193">
        <w:rPr>
          <w:rFonts w:hint="cs"/>
          <w:rtl/>
        </w:rPr>
        <w:t xml:space="preserve">". הטפיחה על הפנים גורמת לו להישמט מהמפגש עם הזונה, </w:t>
      </w:r>
      <w:r w:rsidR="00250C02" w:rsidRPr="00E04193">
        <w:rPr>
          <w:rFonts w:hint="cs"/>
          <w:rtl/>
        </w:rPr>
        <w:t xml:space="preserve">ומובילה </w:t>
      </w:r>
      <w:r w:rsidRPr="00E04193">
        <w:rPr>
          <w:rFonts w:hint="cs"/>
          <w:rtl/>
        </w:rPr>
        <w:t xml:space="preserve">את הסיפור </w:t>
      </w:r>
      <w:r w:rsidR="00250C02" w:rsidRPr="00E04193">
        <w:rPr>
          <w:rFonts w:hint="cs"/>
          <w:rtl/>
        </w:rPr>
        <w:lastRenderedPageBreak/>
        <w:t xml:space="preserve">לעבר </w:t>
      </w:r>
      <w:r w:rsidRPr="00E04193">
        <w:rPr>
          <w:rFonts w:hint="cs"/>
          <w:rtl/>
        </w:rPr>
        <w:t>מפגש אחר</w:t>
      </w:r>
      <w:r w:rsidR="00CE1169" w:rsidRPr="00E04193">
        <w:rPr>
          <w:rFonts w:hint="cs"/>
          <w:rtl/>
        </w:rPr>
        <w:t xml:space="preserve"> בין הזונה לתלמיד</w:t>
      </w:r>
      <w:r w:rsidRPr="00E04193">
        <w:rPr>
          <w:rFonts w:hint="cs"/>
          <w:rtl/>
        </w:rPr>
        <w:t xml:space="preserve">, שמקביל להקבלת פני שכינה </w:t>
      </w:r>
      <w:r w:rsidRPr="00E04193">
        <w:rPr>
          <w:rtl/>
        </w:rPr>
        <w:t>–</w:t>
      </w:r>
      <w:r w:rsidRPr="00E04193">
        <w:rPr>
          <w:rFonts w:hint="cs"/>
          <w:rtl/>
        </w:rPr>
        <w:t xml:space="preserve"> מפגש בקדושה. כשר' חייא שולח את האשה למפגש הזה המילה שהוא משתמש בה היא "</w:t>
      </w:r>
      <w:r w:rsidRPr="00E04193">
        <w:rPr>
          <w:rFonts w:hint="cs"/>
          <w:b/>
          <w:bCs/>
          <w:rtl/>
        </w:rPr>
        <w:t>זכי</w:t>
      </w:r>
      <w:r w:rsidRPr="00E04193">
        <w:rPr>
          <w:rFonts w:hint="cs"/>
          <w:rtl/>
        </w:rPr>
        <w:t xml:space="preserve"> במקחך". שני המשפטים האלה אמנם נמצאים גם בגרסה הקדומה יותר של הסיפור, בספרי במדבר, כפי שנראה בהשוואה להלן, ולא נוספו על ידי המספרים בבבלי. אבל בבבלי נוצרת זיקה בין דברי רשב"י הסמוכים לבין הסיפור,</w:t>
      </w:r>
      <w:r w:rsidRPr="00E04193">
        <w:rPr>
          <w:vertAlign w:val="superscript"/>
          <w:rtl/>
        </w:rPr>
        <w:footnoteReference w:id="2"/>
      </w:r>
      <w:r w:rsidRPr="00E04193">
        <w:rPr>
          <w:rFonts w:hint="cs"/>
          <w:rtl/>
        </w:rPr>
        <w:t xml:space="preserve"> שמבליטה את המוטיב של סוגי המפגש השונים בין האיש לאשה. </w:t>
      </w:r>
    </w:p>
    <w:p w14:paraId="58696D1F" w14:textId="524EA857" w:rsidR="00CD44B5" w:rsidRPr="00E04193" w:rsidRDefault="00CD44B5" w:rsidP="00CD44B5">
      <w:pPr>
        <w:rPr>
          <w:rtl/>
        </w:rPr>
      </w:pPr>
      <w:r w:rsidRPr="00E04193">
        <w:rPr>
          <w:rtl/>
        </w:rPr>
        <w:tab/>
      </w:r>
      <w:r w:rsidRPr="00E04193">
        <w:rPr>
          <w:rFonts w:hint="cs"/>
          <w:rtl/>
        </w:rPr>
        <w:t xml:space="preserve">לסיכום, </w:t>
      </w:r>
      <w:r w:rsidR="00DF1B4D" w:rsidRPr="00E04193">
        <w:rPr>
          <w:rFonts w:hint="cs"/>
          <w:rtl/>
        </w:rPr>
        <w:t xml:space="preserve">בעקבות קריאת הסיפור לאור הקשרו בסוגיה, </w:t>
      </w:r>
      <w:r w:rsidRPr="00E04193">
        <w:rPr>
          <w:rFonts w:hint="cs"/>
          <w:rtl/>
        </w:rPr>
        <w:t>י' מרקוס דיבר</w:t>
      </w:r>
      <w:r w:rsidR="00DF1B4D" w:rsidRPr="00E04193">
        <w:rPr>
          <w:rFonts w:hint="cs"/>
          <w:rtl/>
        </w:rPr>
        <w:t xml:space="preserve"> </w:t>
      </w:r>
      <w:r w:rsidRPr="00E04193">
        <w:rPr>
          <w:rFonts w:hint="cs"/>
          <w:rtl/>
        </w:rPr>
        <w:t xml:space="preserve">על המשיכה של התלמיד להדר המלכותי הרומאי, שאחד מביטוייו היה מעונה המפואר של הזונה, ועל חזרתו לבית המדרש לאחר שהבין שהציצית והתכלת שבה מבטאים הוויה </w:t>
      </w:r>
      <w:r w:rsidR="00DF1B4D" w:rsidRPr="00E04193">
        <w:rPr>
          <w:rFonts w:hint="cs"/>
          <w:rtl/>
        </w:rPr>
        <w:t xml:space="preserve">עדיפה </w:t>
      </w:r>
      <w:r w:rsidRPr="00E04193">
        <w:rPr>
          <w:rFonts w:hint="cs"/>
          <w:rtl/>
        </w:rPr>
        <w:t xml:space="preserve">של מלכותיות </w:t>
      </w:r>
      <w:r w:rsidR="00880400" w:rsidRPr="00E04193">
        <w:rPr>
          <w:rFonts w:hint="cs"/>
          <w:rtl/>
        </w:rPr>
        <w:t>ו</w:t>
      </w:r>
      <w:r w:rsidRPr="00E04193">
        <w:rPr>
          <w:rFonts w:hint="cs"/>
          <w:rtl/>
        </w:rPr>
        <w:t xml:space="preserve">הדר. כאן הוספנו שההקשר </w:t>
      </w:r>
      <w:r w:rsidR="00BA7BB9" w:rsidRPr="00E04193">
        <w:rPr>
          <w:rFonts w:hint="cs"/>
          <w:rtl/>
        </w:rPr>
        <w:t>של הסיפור ב</w:t>
      </w:r>
      <w:r w:rsidR="00880400" w:rsidRPr="00E04193">
        <w:rPr>
          <w:rFonts w:hint="cs"/>
          <w:rtl/>
        </w:rPr>
        <w:t xml:space="preserve">סוגיה </w:t>
      </w:r>
      <w:r w:rsidRPr="00E04193">
        <w:rPr>
          <w:rFonts w:hint="cs"/>
          <w:rtl/>
        </w:rPr>
        <w:t xml:space="preserve">מוסיף מוטיבים נוספים </w:t>
      </w:r>
      <w:r w:rsidRPr="00E04193">
        <w:rPr>
          <w:rtl/>
        </w:rPr>
        <w:t>–</w:t>
      </w:r>
      <w:r w:rsidRPr="00E04193">
        <w:rPr>
          <w:rFonts w:hint="cs"/>
          <w:rtl/>
        </w:rPr>
        <w:t xml:space="preserve"> השוואת המבנה ההיררכי, המסודר והמפואר של הזונה </w:t>
      </w:r>
      <w:r w:rsidR="006B7358" w:rsidRPr="00E04193">
        <w:rPr>
          <w:rFonts w:hint="cs"/>
          <w:rtl/>
        </w:rPr>
        <w:t xml:space="preserve">למבנה </w:t>
      </w:r>
      <w:r w:rsidRPr="00E04193">
        <w:rPr>
          <w:rFonts w:hint="cs"/>
          <w:rtl/>
        </w:rPr>
        <w:t>הא</w:t>
      </w:r>
      <w:r w:rsidR="006B7358" w:rsidRPr="00E04193">
        <w:rPr>
          <w:rFonts w:hint="cs"/>
          <w:rtl/>
        </w:rPr>
        <w:t>-</w:t>
      </w:r>
      <w:r w:rsidRPr="00E04193">
        <w:rPr>
          <w:rFonts w:hint="cs"/>
          <w:rtl/>
        </w:rPr>
        <w:t>לוהי שהציצית משקפת ומסמלת, הניגוד בין התוכן הפנימי של שני המבנים, וכן האופציה למפגש אינטימי ואף ארוטי במסגרת הברית שהציצית מסמלת, כניגוד למפגש עם המיניות הפרועה והמופקרת של הזונה ששוכנת בתוך המבנה שלה.</w:t>
      </w:r>
    </w:p>
    <w:p w14:paraId="5F8C29A2" w14:textId="2B22CC6D" w:rsidR="00CD44B5" w:rsidRPr="00E04193" w:rsidRDefault="00CD44B5" w:rsidP="00CD44B5">
      <w:pPr>
        <w:rPr>
          <w:rtl/>
        </w:rPr>
      </w:pPr>
      <w:r w:rsidRPr="00E04193">
        <w:rPr>
          <w:rtl/>
        </w:rPr>
        <w:tab/>
      </w:r>
      <w:r w:rsidRPr="00E04193">
        <w:rPr>
          <w:rFonts w:hint="cs"/>
          <w:rtl/>
        </w:rPr>
        <w:t xml:space="preserve">בשיעור הבא אציג מבט אחר וחדש על הסיפור והתמה שלו, </w:t>
      </w:r>
      <w:r w:rsidR="00A47426" w:rsidRPr="00E04193">
        <w:rPr>
          <w:rFonts w:hint="cs"/>
          <w:rtl/>
        </w:rPr>
        <w:t xml:space="preserve">שנובע </w:t>
      </w:r>
      <w:r w:rsidRPr="00E04193">
        <w:rPr>
          <w:rFonts w:hint="cs"/>
          <w:rtl/>
        </w:rPr>
        <w:t xml:space="preserve">גם הוא מההקשר הרחב של הסיפור, אבל הולך בכיוון אחר לגמרי. השילוב בין התמות ידגים את העושר שטמון בסיפור הזה, שנע על </w:t>
      </w:r>
      <w:r w:rsidR="00C8141E" w:rsidRPr="00E04193">
        <w:rPr>
          <w:rFonts w:hint="cs"/>
          <w:rtl/>
        </w:rPr>
        <w:t xml:space="preserve">מספר </w:t>
      </w:r>
      <w:r w:rsidRPr="00E04193">
        <w:rPr>
          <w:rFonts w:hint="cs"/>
          <w:rtl/>
        </w:rPr>
        <w:t>צירים תמטיים בעת ובעונה אחת.</w:t>
      </w:r>
    </w:p>
    <w:p w14:paraId="187E3DF1" w14:textId="77777777" w:rsidR="00CD44B5" w:rsidRPr="00E04193" w:rsidRDefault="00CD44B5" w:rsidP="00CD44B5"/>
    <w:tbl>
      <w:tblPr>
        <w:tblpPr w:leftFromText="180" w:rightFromText="180" w:vertAnchor="text" w:horzAnchor="margin" w:tblpXSpec="right" w:tblpY="-60"/>
        <w:bidiVisual/>
        <w:tblW w:w="4678" w:type="dxa"/>
        <w:tblLayout w:type="fixed"/>
        <w:tblLook w:val="0000" w:firstRow="0" w:lastRow="0" w:firstColumn="0" w:lastColumn="0" w:noHBand="0" w:noVBand="0"/>
      </w:tblPr>
      <w:tblGrid>
        <w:gridCol w:w="283"/>
        <w:gridCol w:w="4111"/>
        <w:gridCol w:w="284"/>
      </w:tblGrid>
      <w:tr w:rsidR="00AD1B80" w:rsidRPr="00E04193" w14:paraId="71981820" w14:textId="77777777" w:rsidTr="00AD1B80">
        <w:trPr>
          <w:cantSplit/>
        </w:trPr>
        <w:tc>
          <w:tcPr>
            <w:tcW w:w="283" w:type="dxa"/>
            <w:tcBorders>
              <w:top w:val="nil"/>
              <w:left w:val="nil"/>
              <w:bottom w:val="nil"/>
              <w:right w:val="nil"/>
            </w:tcBorders>
          </w:tcPr>
          <w:p w14:paraId="562E0DEA" w14:textId="77777777" w:rsidR="00AD1B80" w:rsidRPr="00E04193" w:rsidRDefault="00AD1B80" w:rsidP="00AD1B80">
            <w:pPr>
              <w:pStyle w:val="ab"/>
            </w:pPr>
            <w:r w:rsidRPr="00E04193">
              <w:rPr>
                <w:rtl/>
              </w:rPr>
              <w:t>*</w:t>
            </w:r>
          </w:p>
        </w:tc>
        <w:tc>
          <w:tcPr>
            <w:tcW w:w="4111" w:type="dxa"/>
            <w:tcBorders>
              <w:top w:val="nil"/>
              <w:left w:val="nil"/>
              <w:bottom w:val="nil"/>
              <w:right w:val="nil"/>
            </w:tcBorders>
          </w:tcPr>
          <w:p w14:paraId="3FD8A33F" w14:textId="77777777" w:rsidR="00AD1B80" w:rsidRPr="00E04193" w:rsidRDefault="00AD1B80" w:rsidP="00AD1B80">
            <w:pPr>
              <w:pStyle w:val="ab"/>
            </w:pPr>
            <w:r w:rsidRPr="00E04193">
              <w:rPr>
                <w:rtl/>
              </w:rPr>
              <w:t>**********************************************************</w:t>
            </w:r>
          </w:p>
        </w:tc>
        <w:tc>
          <w:tcPr>
            <w:tcW w:w="284" w:type="dxa"/>
            <w:tcBorders>
              <w:top w:val="nil"/>
              <w:left w:val="nil"/>
              <w:bottom w:val="nil"/>
              <w:right w:val="nil"/>
            </w:tcBorders>
          </w:tcPr>
          <w:p w14:paraId="74FB8E89" w14:textId="77777777" w:rsidR="00AD1B80" w:rsidRPr="00E04193" w:rsidRDefault="00AD1B80" w:rsidP="00AD1B80">
            <w:pPr>
              <w:pStyle w:val="ab"/>
            </w:pPr>
            <w:r w:rsidRPr="00E04193">
              <w:rPr>
                <w:rtl/>
              </w:rPr>
              <w:t>*</w:t>
            </w:r>
          </w:p>
        </w:tc>
      </w:tr>
      <w:tr w:rsidR="00AD1B80" w14:paraId="556FD490" w14:textId="77777777" w:rsidTr="00AD1B80">
        <w:trPr>
          <w:cantSplit/>
        </w:trPr>
        <w:tc>
          <w:tcPr>
            <w:tcW w:w="283" w:type="dxa"/>
            <w:tcBorders>
              <w:top w:val="nil"/>
              <w:left w:val="nil"/>
              <w:bottom w:val="nil"/>
              <w:right w:val="nil"/>
            </w:tcBorders>
          </w:tcPr>
          <w:p w14:paraId="72E2754A" w14:textId="77777777" w:rsidR="00AD1B80" w:rsidRPr="00E04193" w:rsidRDefault="00AD1B80" w:rsidP="00AD1B80">
            <w:pPr>
              <w:pStyle w:val="ab"/>
            </w:pPr>
            <w:r w:rsidRPr="00E04193">
              <w:rPr>
                <w:rtl/>
              </w:rPr>
              <w:t xml:space="preserve">* * * * * * * </w:t>
            </w:r>
          </w:p>
        </w:tc>
        <w:tc>
          <w:tcPr>
            <w:tcW w:w="4111" w:type="dxa"/>
            <w:tcBorders>
              <w:top w:val="nil"/>
              <w:left w:val="nil"/>
              <w:bottom w:val="nil"/>
              <w:right w:val="nil"/>
            </w:tcBorders>
          </w:tcPr>
          <w:p w14:paraId="74BA86D9" w14:textId="77777777" w:rsidR="00AD1B80" w:rsidRPr="00E04193" w:rsidRDefault="00AD1B80" w:rsidP="00AD1B80">
            <w:pPr>
              <w:pStyle w:val="ab"/>
              <w:rPr>
                <w:rtl/>
              </w:rPr>
            </w:pPr>
            <w:r w:rsidRPr="00E04193">
              <w:rPr>
                <w:rtl/>
              </w:rPr>
              <w:t>כל הזכויות שמורות לישיבת הר עציון</w:t>
            </w:r>
            <w:r w:rsidRPr="00E04193">
              <w:rPr>
                <w:rFonts w:hint="cs"/>
                <w:rtl/>
              </w:rPr>
              <w:t xml:space="preserve"> ולד"ר יונתן פיינטוך</w:t>
            </w:r>
          </w:p>
          <w:p w14:paraId="32D4337C" w14:textId="77777777" w:rsidR="00AD1B80" w:rsidRPr="00E04193" w:rsidRDefault="00AD1B80" w:rsidP="00AD1B80">
            <w:pPr>
              <w:pStyle w:val="ab"/>
              <w:rPr>
                <w:rtl/>
              </w:rPr>
            </w:pPr>
            <w:r w:rsidRPr="00E04193">
              <w:rPr>
                <w:rtl/>
              </w:rPr>
              <w:t>עורך:</w:t>
            </w:r>
            <w:r w:rsidRPr="00E04193">
              <w:rPr>
                <w:rFonts w:hint="cs"/>
                <w:rtl/>
              </w:rPr>
              <w:t xml:space="preserve"> נדב גרשון, תשפ"ג</w:t>
            </w:r>
          </w:p>
          <w:p w14:paraId="11C7F13E" w14:textId="77777777" w:rsidR="00AD1B80" w:rsidRPr="00E04193" w:rsidRDefault="00AD1B80" w:rsidP="00AD1B80">
            <w:pPr>
              <w:pStyle w:val="ab"/>
              <w:rPr>
                <w:rtl/>
              </w:rPr>
            </w:pPr>
            <w:r w:rsidRPr="00E04193">
              <w:rPr>
                <w:rtl/>
              </w:rPr>
              <w:t>*******************************************************</w:t>
            </w:r>
          </w:p>
          <w:p w14:paraId="3E7E9F28" w14:textId="77777777" w:rsidR="00AD1B80" w:rsidRPr="00E04193" w:rsidRDefault="00AD1B80" w:rsidP="00AD1B80">
            <w:pPr>
              <w:pStyle w:val="ab"/>
              <w:rPr>
                <w:rtl/>
              </w:rPr>
            </w:pPr>
            <w:r w:rsidRPr="00E04193">
              <w:rPr>
                <w:rtl/>
              </w:rPr>
              <w:t xml:space="preserve">בית המדרש הוירטואלי </w:t>
            </w:r>
          </w:p>
          <w:p w14:paraId="1AAC8DE3" w14:textId="77777777" w:rsidR="00AD1B80" w:rsidRPr="00E04193" w:rsidRDefault="00AD1B80" w:rsidP="00AD1B80">
            <w:pPr>
              <w:pStyle w:val="ab"/>
              <w:rPr>
                <w:rtl/>
              </w:rPr>
            </w:pPr>
            <w:r w:rsidRPr="00E04193">
              <w:rPr>
                <w:rtl/>
              </w:rPr>
              <w:t xml:space="preserve">מיסודו של </w:t>
            </w:r>
          </w:p>
          <w:p w14:paraId="68CBF476" w14:textId="77777777" w:rsidR="00AD1B80" w:rsidRPr="00E04193" w:rsidRDefault="00AD1B80" w:rsidP="00AD1B80">
            <w:pPr>
              <w:pStyle w:val="ab"/>
              <w:rPr>
                <w:rtl/>
              </w:rPr>
            </w:pPr>
            <w:r w:rsidRPr="00E04193">
              <w:t>The Israel Koschitzky Virtual Beit Midrash</w:t>
            </w:r>
          </w:p>
          <w:p w14:paraId="736E3924" w14:textId="77777777" w:rsidR="00AD1B80" w:rsidRPr="00E04193" w:rsidRDefault="00AD1B80" w:rsidP="00AD1B80">
            <w:pPr>
              <w:pStyle w:val="ab"/>
              <w:rPr>
                <w:noProof w:val="0"/>
                <w:rtl/>
              </w:rPr>
            </w:pPr>
            <w:r w:rsidRPr="00E04193">
              <w:rPr>
                <w:noProof w:val="0"/>
                <w:rtl/>
              </w:rPr>
              <w:t>האתר בעברית:</w:t>
            </w:r>
            <w:r w:rsidRPr="00E04193">
              <w:rPr>
                <w:noProof w:val="0"/>
                <w:rtl/>
              </w:rPr>
              <w:tab/>
            </w:r>
            <w:hyperlink r:id="rId8" w:history="1">
              <w:r w:rsidRPr="00E04193">
                <w:rPr>
                  <w:rStyle w:val="Hyperlink"/>
                </w:rPr>
                <w:t>http://vbm.etzion.org.il</w:t>
              </w:r>
            </w:hyperlink>
          </w:p>
          <w:p w14:paraId="669317F5" w14:textId="77777777" w:rsidR="00AD1B80" w:rsidRPr="00E04193" w:rsidRDefault="00AD1B80" w:rsidP="00AD1B80">
            <w:pPr>
              <w:pStyle w:val="ab"/>
              <w:rPr>
                <w:noProof w:val="0"/>
                <w:rtl/>
              </w:rPr>
            </w:pPr>
            <w:r w:rsidRPr="00E04193">
              <w:rPr>
                <w:noProof w:val="0"/>
                <w:rtl/>
              </w:rPr>
              <w:t>האתר באנגלית:</w:t>
            </w:r>
            <w:r w:rsidRPr="00E04193">
              <w:rPr>
                <w:noProof w:val="0"/>
                <w:rtl/>
              </w:rPr>
              <w:tab/>
            </w:r>
            <w:hyperlink r:id="rId9" w:history="1">
              <w:r w:rsidRPr="00E04193">
                <w:rPr>
                  <w:rStyle w:val="Hyperlink"/>
                </w:rPr>
                <w:t>http://www.vbm-torah.org</w:t>
              </w:r>
            </w:hyperlink>
          </w:p>
          <w:p w14:paraId="340AF1D7" w14:textId="77777777" w:rsidR="00AD1B80" w:rsidRPr="00E04193" w:rsidRDefault="00AD1B80" w:rsidP="00AD1B80">
            <w:pPr>
              <w:pStyle w:val="ab"/>
              <w:rPr>
                <w:rtl/>
              </w:rPr>
            </w:pPr>
          </w:p>
          <w:p w14:paraId="22EC84CC" w14:textId="77777777" w:rsidR="00AD1B80" w:rsidRPr="00E04193" w:rsidRDefault="00AD1B80" w:rsidP="00AD1B80">
            <w:pPr>
              <w:pStyle w:val="ab"/>
              <w:rPr>
                <w:rtl/>
              </w:rPr>
            </w:pPr>
            <w:r w:rsidRPr="00E04193">
              <w:rPr>
                <w:rtl/>
              </w:rPr>
              <w:t xml:space="preserve">משרדי בית המדרש הוירטואלי: 02-9937300 שלוחה 5 </w:t>
            </w:r>
          </w:p>
          <w:p w14:paraId="66AF48B8" w14:textId="77777777" w:rsidR="00AD1B80" w:rsidRPr="00E04193" w:rsidRDefault="00AD1B80" w:rsidP="00AD1B80">
            <w:pPr>
              <w:pStyle w:val="ab"/>
              <w:rPr>
                <w:noProof w:val="0"/>
              </w:rPr>
            </w:pPr>
            <w:r w:rsidRPr="00E04193">
              <w:rPr>
                <w:noProof w:val="0"/>
                <w:rtl/>
              </w:rPr>
              <w:t>דוא</w:t>
            </w:r>
            <w:r w:rsidRPr="00E04193">
              <w:rPr>
                <w:rFonts w:hint="cs"/>
                <w:noProof w:val="0"/>
                <w:rtl/>
              </w:rPr>
              <w:t>"</w:t>
            </w:r>
            <w:r w:rsidRPr="00E04193">
              <w:rPr>
                <w:noProof w:val="0"/>
                <w:rtl/>
              </w:rPr>
              <w:t xml:space="preserve">ל: </w:t>
            </w:r>
            <w:hyperlink r:id="rId10" w:history="1">
              <w:r w:rsidRPr="00E04193">
                <w:rPr>
                  <w:rStyle w:val="Hyperlink"/>
                </w:rPr>
                <w:t>office@etzion.org.il</w:t>
              </w:r>
            </w:hyperlink>
          </w:p>
          <w:p w14:paraId="6D85A70A" w14:textId="77777777" w:rsidR="00AD1B80" w:rsidRPr="00E04193" w:rsidRDefault="00AD1B80" w:rsidP="00AD1B80">
            <w:pPr>
              <w:pStyle w:val="ab"/>
            </w:pPr>
          </w:p>
        </w:tc>
        <w:tc>
          <w:tcPr>
            <w:tcW w:w="284" w:type="dxa"/>
            <w:tcBorders>
              <w:top w:val="nil"/>
              <w:left w:val="nil"/>
              <w:bottom w:val="nil"/>
              <w:right w:val="nil"/>
            </w:tcBorders>
          </w:tcPr>
          <w:p w14:paraId="3B660F90" w14:textId="77777777" w:rsidR="00AD1B80" w:rsidRDefault="00AD1B80" w:rsidP="00AD1B80">
            <w:pPr>
              <w:pStyle w:val="ab"/>
            </w:pPr>
            <w:r w:rsidRPr="00E04193">
              <w:rPr>
                <w:rtl/>
              </w:rPr>
              <w:t>* * * * * * *</w:t>
            </w:r>
            <w:r>
              <w:rPr>
                <w:rtl/>
              </w:rPr>
              <w:t xml:space="preserve"> </w:t>
            </w:r>
          </w:p>
        </w:tc>
      </w:tr>
    </w:tbl>
    <w:p w14:paraId="274AF474" w14:textId="63CE216B" w:rsidR="008F7354" w:rsidRPr="000414A6" w:rsidRDefault="008F7354" w:rsidP="009B4E08">
      <w:pPr>
        <w:rPr>
          <w:rtl/>
        </w:rPr>
      </w:pPr>
    </w:p>
    <w:sectPr w:rsidR="008F7354" w:rsidRPr="000414A6"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2541C" w14:textId="77777777" w:rsidR="00115937" w:rsidRDefault="00115937" w:rsidP="00405665">
      <w:r>
        <w:separator/>
      </w:r>
    </w:p>
  </w:endnote>
  <w:endnote w:type="continuationSeparator" w:id="0">
    <w:p w14:paraId="285C8237" w14:textId="77777777" w:rsidR="00115937" w:rsidRDefault="0011593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1808" w14:textId="77777777" w:rsidR="00254359" w:rsidRDefault="0025435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29A9" w14:textId="77777777" w:rsidR="00254359" w:rsidRDefault="0025435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A1F4" w14:textId="77777777" w:rsidR="00254359" w:rsidRDefault="0025435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3564E" w14:textId="77777777" w:rsidR="00115937" w:rsidRDefault="00115937" w:rsidP="00405665">
      <w:r>
        <w:separator/>
      </w:r>
    </w:p>
  </w:footnote>
  <w:footnote w:type="continuationSeparator" w:id="0">
    <w:p w14:paraId="528CB474" w14:textId="77777777" w:rsidR="00115937" w:rsidRDefault="00115937" w:rsidP="00405665">
      <w:r>
        <w:continuationSeparator/>
      </w:r>
    </w:p>
  </w:footnote>
  <w:footnote w:id="1">
    <w:p w14:paraId="5B6A99D9" w14:textId="77777777" w:rsidR="00BB40D7" w:rsidRPr="00C44C16" w:rsidRDefault="00BB40D7" w:rsidP="00295883">
      <w:pPr>
        <w:pStyle w:val="a3"/>
        <w:ind w:left="0" w:firstLine="0"/>
        <w:rPr>
          <w:rtl/>
        </w:rPr>
      </w:pPr>
      <w:r w:rsidRPr="00295883">
        <w:rPr>
          <w:rStyle w:val="a5"/>
          <w:rFonts w:eastAsia="Narkisim"/>
          <w:vertAlign w:val="superscript"/>
        </w:rPr>
        <w:footnoteRef/>
      </w:r>
      <w:r>
        <w:rPr>
          <w:rtl/>
        </w:rPr>
        <w:t xml:space="preserve"> </w:t>
      </w:r>
      <w:r>
        <w:rPr>
          <w:rFonts w:hint="cs"/>
          <w:rtl/>
        </w:rPr>
        <w:t xml:space="preserve">ראו, למשל, את המחקרים שמובאים אצל </w:t>
      </w:r>
      <w:bookmarkStart w:id="0" w:name="_Hlk134004493"/>
      <w:r>
        <w:rPr>
          <w:rFonts w:hint="cs"/>
          <w:rtl/>
        </w:rPr>
        <w:t xml:space="preserve">מ' בלברג, "בין הטרוטופיה לאוטופיה: קריאה בשני סיפורי מסע אל זונות ובחזרה", בתוך: </w:t>
      </w:r>
      <w:r w:rsidRPr="00C44C16">
        <w:rPr>
          <w:rtl/>
        </w:rPr>
        <w:t>ספרות ומרד</w:t>
      </w:r>
      <w:r>
        <w:rPr>
          <w:rFonts w:hint="cs"/>
          <w:rtl/>
        </w:rPr>
        <w:t xml:space="preserve"> (בעריכת</w:t>
      </w:r>
      <w:r w:rsidRPr="00C44C16">
        <w:rPr>
          <w:rtl/>
        </w:rPr>
        <w:t xml:space="preserve"> א</w:t>
      </w:r>
      <w:r>
        <w:rPr>
          <w:rFonts w:hint="cs"/>
          <w:rtl/>
        </w:rPr>
        <w:t>'</w:t>
      </w:r>
      <w:r w:rsidRPr="00C44C16">
        <w:rPr>
          <w:rtl/>
        </w:rPr>
        <w:t xml:space="preserve"> הירשפלד, ח</w:t>
      </w:r>
      <w:r>
        <w:rPr>
          <w:rFonts w:hint="cs"/>
          <w:rtl/>
        </w:rPr>
        <w:t>' חב</w:t>
      </w:r>
      <w:r w:rsidRPr="00C44C16">
        <w:rPr>
          <w:rtl/>
        </w:rPr>
        <w:t>ר, י</w:t>
      </w:r>
      <w:r>
        <w:rPr>
          <w:rFonts w:hint="cs"/>
          <w:rtl/>
        </w:rPr>
        <w:t>'</w:t>
      </w:r>
      <w:r w:rsidRPr="00C44C16">
        <w:rPr>
          <w:rtl/>
        </w:rPr>
        <w:t xml:space="preserve"> לוינסון</w:t>
      </w:r>
      <w:r>
        <w:rPr>
          <w:rFonts w:hint="cs"/>
          <w:rtl/>
        </w:rPr>
        <w:t xml:space="preserve">), </w:t>
      </w:r>
      <w:r w:rsidRPr="00C44C16">
        <w:rPr>
          <w:rtl/>
        </w:rPr>
        <w:t>ירושלים, תשס</w:t>
      </w:r>
      <w:r>
        <w:rPr>
          <w:rFonts w:hint="cs"/>
          <w:rtl/>
        </w:rPr>
        <w:t>"</w:t>
      </w:r>
      <w:r w:rsidRPr="00C44C16">
        <w:rPr>
          <w:rtl/>
        </w:rPr>
        <w:t>ח</w:t>
      </w:r>
      <w:bookmarkEnd w:id="0"/>
      <w:r>
        <w:rPr>
          <w:rFonts w:hint="cs"/>
          <w:rtl/>
        </w:rPr>
        <w:t>, עמ' 3-4, הערות 3, 6, 8.</w:t>
      </w:r>
    </w:p>
    <w:p w14:paraId="239D01E9" w14:textId="77777777" w:rsidR="00BB40D7" w:rsidRPr="00C44C16" w:rsidRDefault="00BB40D7" w:rsidP="00295883">
      <w:pPr>
        <w:pStyle w:val="a3"/>
        <w:ind w:left="0" w:firstLine="0"/>
      </w:pPr>
      <w:r w:rsidRPr="00295883">
        <w:rPr>
          <w:vertAlign w:val="superscript"/>
          <w:rtl/>
        </w:rPr>
        <w:t>נ</w:t>
      </w:r>
      <w:r w:rsidRPr="00C44C16">
        <w:rPr>
          <w:rtl/>
        </w:rPr>
        <w:t>ושא</w:t>
      </w:r>
    </w:p>
  </w:footnote>
  <w:footnote w:id="2">
    <w:p w14:paraId="1F2610DB" w14:textId="0AF66C81" w:rsidR="00CD44B5" w:rsidRPr="00295883" w:rsidRDefault="00CD44B5" w:rsidP="00295883">
      <w:pPr>
        <w:pStyle w:val="a3"/>
        <w:ind w:left="0" w:firstLine="0"/>
        <w:rPr>
          <w:vertAlign w:val="superscript"/>
        </w:rPr>
      </w:pPr>
      <w:r w:rsidRPr="00295883">
        <w:rPr>
          <w:rStyle w:val="a5"/>
          <w:rFonts w:eastAsia="Narkisim"/>
          <w:vertAlign w:val="superscript"/>
        </w:rPr>
        <w:footnoteRef/>
      </w:r>
      <w:r>
        <w:rPr>
          <w:rtl/>
        </w:rPr>
        <w:t xml:space="preserve"> </w:t>
      </w:r>
      <w:r>
        <w:rPr>
          <w:rFonts w:hint="cs"/>
          <w:rtl/>
        </w:rPr>
        <w:t xml:space="preserve">דברי רשב"י אינם מופיעים בספרי במדבר בדרשות על פרשת ציצית. דברים דומים </w:t>
      </w:r>
      <w:r w:rsidR="00961624">
        <w:rPr>
          <w:rFonts w:hint="cs"/>
          <w:rtl/>
        </w:rPr>
        <w:t xml:space="preserve">במקצת </w:t>
      </w:r>
      <w:r w:rsidR="00F07466">
        <w:rPr>
          <w:rFonts w:hint="cs"/>
          <w:rtl/>
        </w:rPr>
        <w:t xml:space="preserve">מופיעים בשם </w:t>
      </w:r>
      <w:r>
        <w:rPr>
          <w:rFonts w:hint="cs"/>
          <w:rtl/>
        </w:rPr>
        <w:t>ר' מאיר, ללא המילה "זהיר": "ר' מאיר אומר... שכל מקיים מצות ציצית מעלים עליו כאילו הקביל פני שכינה...".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EACA" w14:textId="77777777" w:rsidR="00254359" w:rsidRDefault="0025435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C1BE686"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w:t>
          </w:r>
          <w:r w:rsidR="00254359">
            <w:rPr>
              <w:rFonts w:hint="cs"/>
              <w:sz w:val="22"/>
              <w:szCs w:val="22"/>
              <w:rtl/>
            </w:rPr>
            <w:t>חסידים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98E3623"/>
    <w:multiLevelType w:val="hybridMultilevel"/>
    <w:tmpl w:val="52062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230781C"/>
    <w:multiLevelType w:val="hybridMultilevel"/>
    <w:tmpl w:val="541059A4"/>
    <w:lvl w:ilvl="0" w:tplc="D39488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2"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3"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2604D"/>
    <w:multiLevelType w:val="hybridMultilevel"/>
    <w:tmpl w:val="5ED8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6"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D0642F"/>
    <w:multiLevelType w:val="hybridMultilevel"/>
    <w:tmpl w:val="6978976A"/>
    <w:lvl w:ilvl="0" w:tplc="3432EFB2">
      <w:start w:val="1"/>
      <w:numFmt w:val="hebrew1"/>
      <w:lvlText w:val="%1."/>
      <w:lvlJc w:val="left"/>
      <w:pPr>
        <w:ind w:left="720" w:hanging="360"/>
      </w:pPr>
      <w:rPr>
        <w:rFonts w:asciiTheme="majorBidi" w:eastAsiaTheme="minorHAnsi" w:hAnsiTheme="majorBidi" w:cs="Narkisim"/>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E3B8B"/>
    <w:multiLevelType w:val="hybridMultilevel"/>
    <w:tmpl w:val="735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3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7"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9"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40"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41"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2"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4"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5"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9"/>
  </w:num>
  <w:num w:numId="2" w16cid:durableId="1530069418">
    <w:abstractNumId w:val="33"/>
  </w:num>
  <w:num w:numId="3" w16cid:durableId="1884445369">
    <w:abstractNumId w:val="44"/>
  </w:num>
  <w:num w:numId="4" w16cid:durableId="488639750">
    <w:abstractNumId w:val="18"/>
  </w:num>
  <w:num w:numId="5" w16cid:durableId="1652711099">
    <w:abstractNumId w:val="4"/>
  </w:num>
  <w:num w:numId="6" w16cid:durableId="465246141">
    <w:abstractNumId w:val="36"/>
  </w:num>
  <w:num w:numId="7" w16cid:durableId="1666324212">
    <w:abstractNumId w:val="14"/>
  </w:num>
  <w:num w:numId="8" w16cid:durableId="2129086832">
    <w:abstractNumId w:val="43"/>
  </w:num>
  <w:num w:numId="9" w16cid:durableId="55595667">
    <w:abstractNumId w:val="0"/>
  </w:num>
  <w:num w:numId="10" w16cid:durableId="1181164623">
    <w:abstractNumId w:val="6"/>
  </w:num>
  <w:num w:numId="11" w16cid:durableId="1407995892">
    <w:abstractNumId w:val="38"/>
  </w:num>
  <w:num w:numId="12" w16cid:durableId="308753122">
    <w:abstractNumId w:val="8"/>
  </w:num>
  <w:num w:numId="13" w16cid:durableId="1098259851">
    <w:abstractNumId w:val="30"/>
  </w:num>
  <w:num w:numId="14" w16cid:durableId="1739665958">
    <w:abstractNumId w:val="21"/>
  </w:num>
  <w:num w:numId="15" w16cid:durableId="701244636">
    <w:abstractNumId w:val="32"/>
  </w:num>
  <w:num w:numId="16" w16cid:durableId="853763636">
    <w:abstractNumId w:val="7"/>
  </w:num>
  <w:num w:numId="17" w16cid:durableId="1358307668">
    <w:abstractNumId w:val="13"/>
  </w:num>
  <w:num w:numId="18" w16cid:durableId="625163674">
    <w:abstractNumId w:val="17"/>
  </w:num>
  <w:num w:numId="19" w16cid:durableId="652030860">
    <w:abstractNumId w:val="35"/>
  </w:num>
  <w:num w:numId="20" w16cid:durableId="1560700722">
    <w:abstractNumId w:val="3"/>
  </w:num>
  <w:num w:numId="21" w16cid:durableId="484200263">
    <w:abstractNumId w:val="34"/>
  </w:num>
  <w:num w:numId="22" w16cid:durableId="826436180">
    <w:abstractNumId w:val="5"/>
  </w:num>
  <w:num w:numId="23" w16cid:durableId="602765744">
    <w:abstractNumId w:val="10"/>
  </w:num>
  <w:num w:numId="24" w16cid:durableId="475881629">
    <w:abstractNumId w:val="2"/>
  </w:num>
  <w:num w:numId="25" w16cid:durableId="1212963509">
    <w:abstractNumId w:val="22"/>
  </w:num>
  <w:num w:numId="26" w16cid:durableId="1727684114">
    <w:abstractNumId w:val="41"/>
  </w:num>
  <w:num w:numId="27" w16cid:durableId="698895189">
    <w:abstractNumId w:val="1"/>
  </w:num>
  <w:num w:numId="28" w16cid:durableId="530920401">
    <w:abstractNumId w:val="40"/>
  </w:num>
  <w:num w:numId="29" w16cid:durableId="733040785">
    <w:abstractNumId w:val="11"/>
  </w:num>
  <w:num w:numId="30" w16cid:durableId="1760056799">
    <w:abstractNumId w:val="31"/>
  </w:num>
  <w:num w:numId="31" w16cid:durableId="582569112">
    <w:abstractNumId w:val="25"/>
  </w:num>
  <w:num w:numId="32" w16cid:durableId="1738429399">
    <w:abstractNumId w:val="15"/>
  </w:num>
  <w:num w:numId="33" w16cid:durableId="834884438">
    <w:abstractNumId w:val="9"/>
  </w:num>
  <w:num w:numId="34" w16cid:durableId="8762412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6"/>
  </w:num>
  <w:num w:numId="36" w16cid:durableId="1542593375">
    <w:abstractNumId w:val="29"/>
  </w:num>
  <w:num w:numId="37" w16cid:durableId="648096423">
    <w:abstractNumId w:val="37"/>
  </w:num>
  <w:num w:numId="38" w16cid:durableId="412095053">
    <w:abstractNumId w:val="20"/>
  </w:num>
  <w:num w:numId="39" w16cid:durableId="1009334899">
    <w:abstractNumId w:val="12"/>
  </w:num>
  <w:num w:numId="40" w16cid:durableId="259336186">
    <w:abstractNumId w:val="42"/>
  </w:num>
  <w:num w:numId="41" w16cid:durableId="664552292">
    <w:abstractNumId w:val="23"/>
  </w:num>
  <w:num w:numId="42" w16cid:durableId="399593367">
    <w:abstractNumId w:val="28"/>
  </w:num>
  <w:num w:numId="43" w16cid:durableId="680594161">
    <w:abstractNumId w:val="27"/>
  </w:num>
  <w:num w:numId="44" w16cid:durableId="1875338258">
    <w:abstractNumId w:val="24"/>
  </w:num>
  <w:num w:numId="45" w16cid:durableId="2002464925">
    <w:abstractNumId w:val="16"/>
  </w:num>
  <w:num w:numId="46" w16cid:durableId="15935851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2D5E"/>
    <w:rsid w:val="000032DA"/>
    <w:rsid w:val="0001426D"/>
    <w:rsid w:val="00015C4E"/>
    <w:rsid w:val="00017774"/>
    <w:rsid w:val="000301B8"/>
    <w:rsid w:val="0004007C"/>
    <w:rsid w:val="000400C4"/>
    <w:rsid w:val="000414A6"/>
    <w:rsid w:val="00043A61"/>
    <w:rsid w:val="00045013"/>
    <w:rsid w:val="00056413"/>
    <w:rsid w:val="00056B35"/>
    <w:rsid w:val="0005759C"/>
    <w:rsid w:val="00062C83"/>
    <w:rsid w:val="0006305C"/>
    <w:rsid w:val="00074142"/>
    <w:rsid w:val="000752FC"/>
    <w:rsid w:val="00076A0F"/>
    <w:rsid w:val="0007734B"/>
    <w:rsid w:val="000773F4"/>
    <w:rsid w:val="0008095D"/>
    <w:rsid w:val="00080C09"/>
    <w:rsid w:val="00085238"/>
    <w:rsid w:val="000932E4"/>
    <w:rsid w:val="000A1BE6"/>
    <w:rsid w:val="000A552C"/>
    <w:rsid w:val="000A56FC"/>
    <w:rsid w:val="000A5D16"/>
    <w:rsid w:val="000A64F9"/>
    <w:rsid w:val="000A7D6B"/>
    <w:rsid w:val="000B1C14"/>
    <w:rsid w:val="000B2122"/>
    <w:rsid w:val="000B24D1"/>
    <w:rsid w:val="000B56D3"/>
    <w:rsid w:val="000C0121"/>
    <w:rsid w:val="000C378D"/>
    <w:rsid w:val="000C4081"/>
    <w:rsid w:val="000C7C2F"/>
    <w:rsid w:val="000D25BF"/>
    <w:rsid w:val="000D4260"/>
    <w:rsid w:val="000D7C97"/>
    <w:rsid w:val="000E3B5A"/>
    <w:rsid w:val="001051EE"/>
    <w:rsid w:val="00106143"/>
    <w:rsid w:val="00115937"/>
    <w:rsid w:val="001162A4"/>
    <w:rsid w:val="00116BD7"/>
    <w:rsid w:val="00122E5A"/>
    <w:rsid w:val="001261F8"/>
    <w:rsid w:val="00130F07"/>
    <w:rsid w:val="00134500"/>
    <w:rsid w:val="0014495C"/>
    <w:rsid w:val="001567CE"/>
    <w:rsid w:val="001571DB"/>
    <w:rsid w:val="00160BB3"/>
    <w:rsid w:val="001615CD"/>
    <w:rsid w:val="0016228F"/>
    <w:rsid w:val="00163EE5"/>
    <w:rsid w:val="0016503B"/>
    <w:rsid w:val="00166680"/>
    <w:rsid w:val="00175D42"/>
    <w:rsid w:val="00176329"/>
    <w:rsid w:val="001820F1"/>
    <w:rsid w:val="00183E57"/>
    <w:rsid w:val="001A5C79"/>
    <w:rsid w:val="001B1DF5"/>
    <w:rsid w:val="001B7F24"/>
    <w:rsid w:val="001C1CAA"/>
    <w:rsid w:val="001C4E63"/>
    <w:rsid w:val="001D1514"/>
    <w:rsid w:val="001D44B4"/>
    <w:rsid w:val="001E1D0C"/>
    <w:rsid w:val="001E1EDD"/>
    <w:rsid w:val="001E2D71"/>
    <w:rsid w:val="001E3883"/>
    <w:rsid w:val="001F4272"/>
    <w:rsid w:val="0020180C"/>
    <w:rsid w:val="00207DCE"/>
    <w:rsid w:val="00216DDD"/>
    <w:rsid w:val="0021751C"/>
    <w:rsid w:val="0021774E"/>
    <w:rsid w:val="002259F9"/>
    <w:rsid w:val="00227315"/>
    <w:rsid w:val="00234C12"/>
    <w:rsid w:val="00235D8D"/>
    <w:rsid w:val="00236885"/>
    <w:rsid w:val="002403F4"/>
    <w:rsid w:val="00245EA1"/>
    <w:rsid w:val="00250C02"/>
    <w:rsid w:val="00253528"/>
    <w:rsid w:val="00254359"/>
    <w:rsid w:val="002635D1"/>
    <w:rsid w:val="00263CE3"/>
    <w:rsid w:val="00265F55"/>
    <w:rsid w:val="002744D7"/>
    <w:rsid w:val="002747A5"/>
    <w:rsid w:val="00275950"/>
    <w:rsid w:val="0027702D"/>
    <w:rsid w:val="00280B81"/>
    <w:rsid w:val="00281070"/>
    <w:rsid w:val="0028425A"/>
    <w:rsid w:val="002874C2"/>
    <w:rsid w:val="00293BED"/>
    <w:rsid w:val="0029412F"/>
    <w:rsid w:val="00295883"/>
    <w:rsid w:val="002A0DBC"/>
    <w:rsid w:val="002B1099"/>
    <w:rsid w:val="002B4D51"/>
    <w:rsid w:val="002B6132"/>
    <w:rsid w:val="002C1F6D"/>
    <w:rsid w:val="002C33E6"/>
    <w:rsid w:val="002D1598"/>
    <w:rsid w:val="002D22C4"/>
    <w:rsid w:val="002D5983"/>
    <w:rsid w:val="002E0D3F"/>
    <w:rsid w:val="002E417E"/>
    <w:rsid w:val="002E4C0E"/>
    <w:rsid w:val="002E612F"/>
    <w:rsid w:val="002F5A0A"/>
    <w:rsid w:val="00300DDE"/>
    <w:rsid w:val="00304682"/>
    <w:rsid w:val="003065ED"/>
    <w:rsid w:val="00307245"/>
    <w:rsid w:val="00307469"/>
    <w:rsid w:val="0031218E"/>
    <w:rsid w:val="003128B3"/>
    <w:rsid w:val="003140DA"/>
    <w:rsid w:val="00314108"/>
    <w:rsid w:val="00316E49"/>
    <w:rsid w:val="0032463A"/>
    <w:rsid w:val="003269B8"/>
    <w:rsid w:val="003311D4"/>
    <w:rsid w:val="00332DB7"/>
    <w:rsid w:val="00333A18"/>
    <w:rsid w:val="00334509"/>
    <w:rsid w:val="003346DB"/>
    <w:rsid w:val="003403F3"/>
    <w:rsid w:val="003415B6"/>
    <w:rsid w:val="003462B4"/>
    <w:rsid w:val="003503EF"/>
    <w:rsid w:val="00351974"/>
    <w:rsid w:val="00356341"/>
    <w:rsid w:val="0035740A"/>
    <w:rsid w:val="00370B93"/>
    <w:rsid w:val="00372044"/>
    <w:rsid w:val="0037227A"/>
    <w:rsid w:val="00376A84"/>
    <w:rsid w:val="0037776B"/>
    <w:rsid w:val="00383BEA"/>
    <w:rsid w:val="003A3000"/>
    <w:rsid w:val="003A3531"/>
    <w:rsid w:val="003A57E9"/>
    <w:rsid w:val="003A79FD"/>
    <w:rsid w:val="003B0F06"/>
    <w:rsid w:val="003B10E1"/>
    <w:rsid w:val="003B1A6E"/>
    <w:rsid w:val="003B28F9"/>
    <w:rsid w:val="003B297D"/>
    <w:rsid w:val="003B38FF"/>
    <w:rsid w:val="003B482F"/>
    <w:rsid w:val="003B5490"/>
    <w:rsid w:val="003B6BD5"/>
    <w:rsid w:val="003C05A3"/>
    <w:rsid w:val="003C07F9"/>
    <w:rsid w:val="003C4D82"/>
    <w:rsid w:val="003C65D7"/>
    <w:rsid w:val="003C6951"/>
    <w:rsid w:val="003D0172"/>
    <w:rsid w:val="003D1ED0"/>
    <w:rsid w:val="003D66BA"/>
    <w:rsid w:val="003E3654"/>
    <w:rsid w:val="003E4D92"/>
    <w:rsid w:val="003E6B7E"/>
    <w:rsid w:val="003E7DF7"/>
    <w:rsid w:val="003F3862"/>
    <w:rsid w:val="003F62FE"/>
    <w:rsid w:val="00405665"/>
    <w:rsid w:val="00405705"/>
    <w:rsid w:val="00413028"/>
    <w:rsid w:val="00413DBF"/>
    <w:rsid w:val="004148C3"/>
    <w:rsid w:val="00420043"/>
    <w:rsid w:val="00431FA5"/>
    <w:rsid w:val="00432922"/>
    <w:rsid w:val="0043649A"/>
    <w:rsid w:val="0043661E"/>
    <w:rsid w:val="00437166"/>
    <w:rsid w:val="00437E2A"/>
    <w:rsid w:val="00440618"/>
    <w:rsid w:val="00440C71"/>
    <w:rsid w:val="00447A13"/>
    <w:rsid w:val="004648A4"/>
    <w:rsid w:val="00470EA0"/>
    <w:rsid w:val="00472093"/>
    <w:rsid w:val="00475741"/>
    <w:rsid w:val="00477C74"/>
    <w:rsid w:val="00483529"/>
    <w:rsid w:val="00484DA1"/>
    <w:rsid w:val="0049583F"/>
    <w:rsid w:val="004A23B0"/>
    <w:rsid w:val="004A5BE3"/>
    <w:rsid w:val="004B522E"/>
    <w:rsid w:val="004C5105"/>
    <w:rsid w:val="004D0C20"/>
    <w:rsid w:val="004D11EE"/>
    <w:rsid w:val="004D39CB"/>
    <w:rsid w:val="004D4B05"/>
    <w:rsid w:val="004E0268"/>
    <w:rsid w:val="004E1531"/>
    <w:rsid w:val="004F2997"/>
    <w:rsid w:val="004F7707"/>
    <w:rsid w:val="004F7DC6"/>
    <w:rsid w:val="005030D3"/>
    <w:rsid w:val="00503835"/>
    <w:rsid w:val="00504B22"/>
    <w:rsid w:val="00513904"/>
    <w:rsid w:val="00513B1C"/>
    <w:rsid w:val="00531799"/>
    <w:rsid w:val="00534244"/>
    <w:rsid w:val="005345BB"/>
    <w:rsid w:val="00534FD9"/>
    <w:rsid w:val="005354C9"/>
    <w:rsid w:val="005356B0"/>
    <w:rsid w:val="00535DD7"/>
    <w:rsid w:val="00535F1D"/>
    <w:rsid w:val="00537C4E"/>
    <w:rsid w:val="0054105D"/>
    <w:rsid w:val="005434DE"/>
    <w:rsid w:val="00546450"/>
    <w:rsid w:val="005515D3"/>
    <w:rsid w:val="005550CA"/>
    <w:rsid w:val="00557348"/>
    <w:rsid w:val="0056049B"/>
    <w:rsid w:val="00561C2B"/>
    <w:rsid w:val="0057194E"/>
    <w:rsid w:val="00571B2B"/>
    <w:rsid w:val="005761CB"/>
    <w:rsid w:val="00586090"/>
    <w:rsid w:val="005879DA"/>
    <w:rsid w:val="005A1291"/>
    <w:rsid w:val="005D2CA2"/>
    <w:rsid w:val="005D4972"/>
    <w:rsid w:val="005D5DBD"/>
    <w:rsid w:val="005E4165"/>
    <w:rsid w:val="005E50E0"/>
    <w:rsid w:val="005F2862"/>
    <w:rsid w:val="005F4067"/>
    <w:rsid w:val="005F4F58"/>
    <w:rsid w:val="005F6E4D"/>
    <w:rsid w:val="005F7954"/>
    <w:rsid w:val="005F797C"/>
    <w:rsid w:val="005F7BFA"/>
    <w:rsid w:val="00600A88"/>
    <w:rsid w:val="00601BE7"/>
    <w:rsid w:val="00606A56"/>
    <w:rsid w:val="006072E8"/>
    <w:rsid w:val="00607423"/>
    <w:rsid w:val="006126F5"/>
    <w:rsid w:val="00612A40"/>
    <w:rsid w:val="00616F16"/>
    <w:rsid w:val="00616F71"/>
    <w:rsid w:val="00617D1A"/>
    <w:rsid w:val="006216C9"/>
    <w:rsid w:val="0062196F"/>
    <w:rsid w:val="00622528"/>
    <w:rsid w:val="0062477E"/>
    <w:rsid w:val="00625DC3"/>
    <w:rsid w:val="00630C59"/>
    <w:rsid w:val="0063536F"/>
    <w:rsid w:val="00635C48"/>
    <w:rsid w:val="0064335B"/>
    <w:rsid w:val="006434FD"/>
    <w:rsid w:val="00650F36"/>
    <w:rsid w:val="00650F66"/>
    <w:rsid w:val="00654046"/>
    <w:rsid w:val="00656EF0"/>
    <w:rsid w:val="00662DDF"/>
    <w:rsid w:val="00664FE2"/>
    <w:rsid w:val="00665EA5"/>
    <w:rsid w:val="00666CEB"/>
    <w:rsid w:val="00676253"/>
    <w:rsid w:val="00680CBB"/>
    <w:rsid w:val="00684E33"/>
    <w:rsid w:val="006860DF"/>
    <w:rsid w:val="0068734B"/>
    <w:rsid w:val="00690BE7"/>
    <w:rsid w:val="00695818"/>
    <w:rsid w:val="006A4F43"/>
    <w:rsid w:val="006A4F72"/>
    <w:rsid w:val="006B127D"/>
    <w:rsid w:val="006B33FE"/>
    <w:rsid w:val="006B643C"/>
    <w:rsid w:val="006B7358"/>
    <w:rsid w:val="006C1C74"/>
    <w:rsid w:val="006C27C1"/>
    <w:rsid w:val="006C5743"/>
    <w:rsid w:val="006C7E71"/>
    <w:rsid w:val="006D04F6"/>
    <w:rsid w:val="006D197B"/>
    <w:rsid w:val="006D3AA4"/>
    <w:rsid w:val="006E5C46"/>
    <w:rsid w:val="006F016B"/>
    <w:rsid w:val="006F3608"/>
    <w:rsid w:val="006F77E4"/>
    <w:rsid w:val="00701FFC"/>
    <w:rsid w:val="007055F0"/>
    <w:rsid w:val="00712AAA"/>
    <w:rsid w:val="00713707"/>
    <w:rsid w:val="00716699"/>
    <w:rsid w:val="0072125D"/>
    <w:rsid w:val="00722438"/>
    <w:rsid w:val="0072247C"/>
    <w:rsid w:val="00726607"/>
    <w:rsid w:val="00731FFA"/>
    <w:rsid w:val="0073595F"/>
    <w:rsid w:val="00737519"/>
    <w:rsid w:val="0075138D"/>
    <w:rsid w:val="00760C49"/>
    <w:rsid w:val="00771731"/>
    <w:rsid w:val="007738DC"/>
    <w:rsid w:val="00773907"/>
    <w:rsid w:val="00776310"/>
    <w:rsid w:val="007764E3"/>
    <w:rsid w:val="007769B1"/>
    <w:rsid w:val="007813D1"/>
    <w:rsid w:val="00781669"/>
    <w:rsid w:val="00782290"/>
    <w:rsid w:val="0078762F"/>
    <w:rsid w:val="007915D4"/>
    <w:rsid w:val="0079325A"/>
    <w:rsid w:val="007942C8"/>
    <w:rsid w:val="007964E0"/>
    <w:rsid w:val="007A2D78"/>
    <w:rsid w:val="007A2F89"/>
    <w:rsid w:val="007A3EDF"/>
    <w:rsid w:val="007B08B1"/>
    <w:rsid w:val="007B118B"/>
    <w:rsid w:val="007C0DC9"/>
    <w:rsid w:val="007C2346"/>
    <w:rsid w:val="007D3634"/>
    <w:rsid w:val="007D5680"/>
    <w:rsid w:val="007D581D"/>
    <w:rsid w:val="007D6C71"/>
    <w:rsid w:val="007D7A61"/>
    <w:rsid w:val="007F0B79"/>
    <w:rsid w:val="007F1EDD"/>
    <w:rsid w:val="007F2116"/>
    <w:rsid w:val="00803544"/>
    <w:rsid w:val="008074A4"/>
    <w:rsid w:val="00827D6E"/>
    <w:rsid w:val="008309A4"/>
    <w:rsid w:val="00831D7A"/>
    <w:rsid w:val="00832532"/>
    <w:rsid w:val="00835BD4"/>
    <w:rsid w:val="008362DB"/>
    <w:rsid w:val="00844E66"/>
    <w:rsid w:val="00853F3F"/>
    <w:rsid w:val="008553E7"/>
    <w:rsid w:val="00856560"/>
    <w:rsid w:val="00857971"/>
    <w:rsid w:val="00857C72"/>
    <w:rsid w:val="00857F3C"/>
    <w:rsid w:val="0087040B"/>
    <w:rsid w:val="00873E9B"/>
    <w:rsid w:val="008771EA"/>
    <w:rsid w:val="00880400"/>
    <w:rsid w:val="00880F6C"/>
    <w:rsid w:val="00886FA1"/>
    <w:rsid w:val="008877A5"/>
    <w:rsid w:val="00890769"/>
    <w:rsid w:val="00895667"/>
    <w:rsid w:val="00896063"/>
    <w:rsid w:val="008964A2"/>
    <w:rsid w:val="008A0C18"/>
    <w:rsid w:val="008A2908"/>
    <w:rsid w:val="008B035A"/>
    <w:rsid w:val="008B0A78"/>
    <w:rsid w:val="008B25DA"/>
    <w:rsid w:val="008B2D24"/>
    <w:rsid w:val="008B48B0"/>
    <w:rsid w:val="008B6847"/>
    <w:rsid w:val="008B6984"/>
    <w:rsid w:val="008B6CFD"/>
    <w:rsid w:val="008B7E8C"/>
    <w:rsid w:val="008C0C0A"/>
    <w:rsid w:val="008C169E"/>
    <w:rsid w:val="008C1C3B"/>
    <w:rsid w:val="008C33A5"/>
    <w:rsid w:val="008C5FED"/>
    <w:rsid w:val="008D1AC0"/>
    <w:rsid w:val="008D21A4"/>
    <w:rsid w:val="008D5F05"/>
    <w:rsid w:val="008E2357"/>
    <w:rsid w:val="008F503B"/>
    <w:rsid w:val="008F50BE"/>
    <w:rsid w:val="008F7354"/>
    <w:rsid w:val="00905027"/>
    <w:rsid w:val="00914C1D"/>
    <w:rsid w:val="00922523"/>
    <w:rsid w:val="009319E9"/>
    <w:rsid w:val="00933CB5"/>
    <w:rsid w:val="00934196"/>
    <w:rsid w:val="0094617E"/>
    <w:rsid w:val="009470E6"/>
    <w:rsid w:val="00950F3F"/>
    <w:rsid w:val="00951BC5"/>
    <w:rsid w:val="009565EF"/>
    <w:rsid w:val="00960ECB"/>
    <w:rsid w:val="00961624"/>
    <w:rsid w:val="00971613"/>
    <w:rsid w:val="009737F2"/>
    <w:rsid w:val="00974FA6"/>
    <w:rsid w:val="00981627"/>
    <w:rsid w:val="00984080"/>
    <w:rsid w:val="009840CA"/>
    <w:rsid w:val="009853A6"/>
    <w:rsid w:val="009903FB"/>
    <w:rsid w:val="00990BE2"/>
    <w:rsid w:val="009929C4"/>
    <w:rsid w:val="009A0D88"/>
    <w:rsid w:val="009A0FB2"/>
    <w:rsid w:val="009A20E2"/>
    <w:rsid w:val="009B03BF"/>
    <w:rsid w:val="009B1B98"/>
    <w:rsid w:val="009B4E08"/>
    <w:rsid w:val="009C0B36"/>
    <w:rsid w:val="009C15BC"/>
    <w:rsid w:val="009C449D"/>
    <w:rsid w:val="009D18C3"/>
    <w:rsid w:val="009D460B"/>
    <w:rsid w:val="009D49AE"/>
    <w:rsid w:val="009D7D8F"/>
    <w:rsid w:val="009E6AE2"/>
    <w:rsid w:val="009F6717"/>
    <w:rsid w:val="00A058B1"/>
    <w:rsid w:val="00A11992"/>
    <w:rsid w:val="00A12935"/>
    <w:rsid w:val="00A14A9F"/>
    <w:rsid w:val="00A1567B"/>
    <w:rsid w:val="00A3003F"/>
    <w:rsid w:val="00A3345D"/>
    <w:rsid w:val="00A334E3"/>
    <w:rsid w:val="00A419BE"/>
    <w:rsid w:val="00A47426"/>
    <w:rsid w:val="00A47B1D"/>
    <w:rsid w:val="00A623A1"/>
    <w:rsid w:val="00A67F52"/>
    <w:rsid w:val="00A70ABB"/>
    <w:rsid w:val="00A710F9"/>
    <w:rsid w:val="00A752A5"/>
    <w:rsid w:val="00A81C8C"/>
    <w:rsid w:val="00A83443"/>
    <w:rsid w:val="00A87465"/>
    <w:rsid w:val="00AA4FCC"/>
    <w:rsid w:val="00AA57E3"/>
    <w:rsid w:val="00AB1AFD"/>
    <w:rsid w:val="00AB39B7"/>
    <w:rsid w:val="00AB6820"/>
    <w:rsid w:val="00AC1A11"/>
    <w:rsid w:val="00AC2A83"/>
    <w:rsid w:val="00AC2DE1"/>
    <w:rsid w:val="00AD0590"/>
    <w:rsid w:val="00AD10A8"/>
    <w:rsid w:val="00AD1B80"/>
    <w:rsid w:val="00AD2271"/>
    <w:rsid w:val="00AD5063"/>
    <w:rsid w:val="00AD5074"/>
    <w:rsid w:val="00AD6269"/>
    <w:rsid w:val="00AD6738"/>
    <w:rsid w:val="00AF1DB7"/>
    <w:rsid w:val="00AF3733"/>
    <w:rsid w:val="00B01828"/>
    <w:rsid w:val="00B02860"/>
    <w:rsid w:val="00B06009"/>
    <w:rsid w:val="00B10AD3"/>
    <w:rsid w:val="00B16F98"/>
    <w:rsid w:val="00B235B5"/>
    <w:rsid w:val="00B24832"/>
    <w:rsid w:val="00B265C9"/>
    <w:rsid w:val="00B35366"/>
    <w:rsid w:val="00B36C9A"/>
    <w:rsid w:val="00B5076E"/>
    <w:rsid w:val="00B51546"/>
    <w:rsid w:val="00B54C6C"/>
    <w:rsid w:val="00B55177"/>
    <w:rsid w:val="00B6382E"/>
    <w:rsid w:val="00B70EB3"/>
    <w:rsid w:val="00B71131"/>
    <w:rsid w:val="00B73A72"/>
    <w:rsid w:val="00B7438C"/>
    <w:rsid w:val="00B74501"/>
    <w:rsid w:val="00B74868"/>
    <w:rsid w:val="00B76832"/>
    <w:rsid w:val="00B80908"/>
    <w:rsid w:val="00B87A6F"/>
    <w:rsid w:val="00B87FBF"/>
    <w:rsid w:val="00B9288F"/>
    <w:rsid w:val="00B96A4B"/>
    <w:rsid w:val="00BA322C"/>
    <w:rsid w:val="00BA5C53"/>
    <w:rsid w:val="00BA7BB9"/>
    <w:rsid w:val="00BB1BB6"/>
    <w:rsid w:val="00BB2288"/>
    <w:rsid w:val="00BB3B92"/>
    <w:rsid w:val="00BB40D7"/>
    <w:rsid w:val="00BC0F5A"/>
    <w:rsid w:val="00BC5DDC"/>
    <w:rsid w:val="00BC6D9B"/>
    <w:rsid w:val="00BD0F6E"/>
    <w:rsid w:val="00BD3BE3"/>
    <w:rsid w:val="00BD5546"/>
    <w:rsid w:val="00BE0501"/>
    <w:rsid w:val="00BE0E97"/>
    <w:rsid w:val="00BE24A8"/>
    <w:rsid w:val="00BF08BD"/>
    <w:rsid w:val="00BF1407"/>
    <w:rsid w:val="00BF6F34"/>
    <w:rsid w:val="00C022EA"/>
    <w:rsid w:val="00C0239C"/>
    <w:rsid w:val="00C0333C"/>
    <w:rsid w:val="00C03545"/>
    <w:rsid w:val="00C05BC9"/>
    <w:rsid w:val="00C075A1"/>
    <w:rsid w:val="00C1023C"/>
    <w:rsid w:val="00C1470B"/>
    <w:rsid w:val="00C16C29"/>
    <w:rsid w:val="00C20987"/>
    <w:rsid w:val="00C21444"/>
    <w:rsid w:val="00C24F46"/>
    <w:rsid w:val="00C321F2"/>
    <w:rsid w:val="00C42B1A"/>
    <w:rsid w:val="00C43868"/>
    <w:rsid w:val="00C45BCF"/>
    <w:rsid w:val="00C46E91"/>
    <w:rsid w:val="00C471AB"/>
    <w:rsid w:val="00C52F6A"/>
    <w:rsid w:val="00C53D94"/>
    <w:rsid w:val="00C5501D"/>
    <w:rsid w:val="00C55677"/>
    <w:rsid w:val="00C5614D"/>
    <w:rsid w:val="00C568B6"/>
    <w:rsid w:val="00C6058B"/>
    <w:rsid w:val="00C6235B"/>
    <w:rsid w:val="00C6506C"/>
    <w:rsid w:val="00C65CD1"/>
    <w:rsid w:val="00C72129"/>
    <w:rsid w:val="00C74E89"/>
    <w:rsid w:val="00C8141E"/>
    <w:rsid w:val="00C87162"/>
    <w:rsid w:val="00CA1B83"/>
    <w:rsid w:val="00CA437A"/>
    <w:rsid w:val="00CB2FAC"/>
    <w:rsid w:val="00CB4B2D"/>
    <w:rsid w:val="00CC16D3"/>
    <w:rsid w:val="00CC41BE"/>
    <w:rsid w:val="00CC5DD7"/>
    <w:rsid w:val="00CD04F8"/>
    <w:rsid w:val="00CD06F8"/>
    <w:rsid w:val="00CD1025"/>
    <w:rsid w:val="00CD25BD"/>
    <w:rsid w:val="00CD44B5"/>
    <w:rsid w:val="00CD5CB8"/>
    <w:rsid w:val="00CD7181"/>
    <w:rsid w:val="00CE0114"/>
    <w:rsid w:val="00CE1169"/>
    <w:rsid w:val="00CE7E58"/>
    <w:rsid w:val="00CE7E7C"/>
    <w:rsid w:val="00CF3213"/>
    <w:rsid w:val="00CF4492"/>
    <w:rsid w:val="00D009DE"/>
    <w:rsid w:val="00D037D3"/>
    <w:rsid w:val="00D0716C"/>
    <w:rsid w:val="00D139EF"/>
    <w:rsid w:val="00D3221E"/>
    <w:rsid w:val="00D325AB"/>
    <w:rsid w:val="00D347EF"/>
    <w:rsid w:val="00D41CB7"/>
    <w:rsid w:val="00D52298"/>
    <w:rsid w:val="00D73A0A"/>
    <w:rsid w:val="00D73B41"/>
    <w:rsid w:val="00D75569"/>
    <w:rsid w:val="00D774DD"/>
    <w:rsid w:val="00D8003D"/>
    <w:rsid w:val="00D816B2"/>
    <w:rsid w:val="00D8770D"/>
    <w:rsid w:val="00D926BC"/>
    <w:rsid w:val="00D92A2C"/>
    <w:rsid w:val="00D9457E"/>
    <w:rsid w:val="00DA0136"/>
    <w:rsid w:val="00DA2367"/>
    <w:rsid w:val="00DB55AD"/>
    <w:rsid w:val="00DB6C23"/>
    <w:rsid w:val="00DD19D8"/>
    <w:rsid w:val="00DD1DBF"/>
    <w:rsid w:val="00DE1653"/>
    <w:rsid w:val="00DE4B76"/>
    <w:rsid w:val="00DE69FC"/>
    <w:rsid w:val="00DE71A6"/>
    <w:rsid w:val="00DF1B4D"/>
    <w:rsid w:val="00DF6B56"/>
    <w:rsid w:val="00E00A51"/>
    <w:rsid w:val="00E0223F"/>
    <w:rsid w:val="00E04193"/>
    <w:rsid w:val="00E04757"/>
    <w:rsid w:val="00E055ED"/>
    <w:rsid w:val="00E06D13"/>
    <w:rsid w:val="00E07BA9"/>
    <w:rsid w:val="00E1402A"/>
    <w:rsid w:val="00E17D76"/>
    <w:rsid w:val="00E24B63"/>
    <w:rsid w:val="00E24D7A"/>
    <w:rsid w:val="00E32FCD"/>
    <w:rsid w:val="00E3311D"/>
    <w:rsid w:val="00E413D7"/>
    <w:rsid w:val="00E4408D"/>
    <w:rsid w:val="00E44A26"/>
    <w:rsid w:val="00E4747F"/>
    <w:rsid w:val="00E54FA0"/>
    <w:rsid w:val="00E60CC6"/>
    <w:rsid w:val="00E66E39"/>
    <w:rsid w:val="00E713B1"/>
    <w:rsid w:val="00E722C5"/>
    <w:rsid w:val="00E72351"/>
    <w:rsid w:val="00E72835"/>
    <w:rsid w:val="00E73ADF"/>
    <w:rsid w:val="00E84C14"/>
    <w:rsid w:val="00E85533"/>
    <w:rsid w:val="00E901D8"/>
    <w:rsid w:val="00E93F01"/>
    <w:rsid w:val="00EA4B83"/>
    <w:rsid w:val="00EB2C98"/>
    <w:rsid w:val="00EB4461"/>
    <w:rsid w:val="00EB569D"/>
    <w:rsid w:val="00EB5E4B"/>
    <w:rsid w:val="00EB64B3"/>
    <w:rsid w:val="00EC4F4D"/>
    <w:rsid w:val="00EC6638"/>
    <w:rsid w:val="00ED7E69"/>
    <w:rsid w:val="00ED7E8E"/>
    <w:rsid w:val="00EE091B"/>
    <w:rsid w:val="00EE49B4"/>
    <w:rsid w:val="00EF1CFD"/>
    <w:rsid w:val="00F00B23"/>
    <w:rsid w:val="00F054B3"/>
    <w:rsid w:val="00F06356"/>
    <w:rsid w:val="00F07466"/>
    <w:rsid w:val="00F1399C"/>
    <w:rsid w:val="00F155F3"/>
    <w:rsid w:val="00F20EA0"/>
    <w:rsid w:val="00F234BC"/>
    <w:rsid w:val="00F3138C"/>
    <w:rsid w:val="00F3187A"/>
    <w:rsid w:val="00F35AE3"/>
    <w:rsid w:val="00F3664E"/>
    <w:rsid w:val="00F40DAC"/>
    <w:rsid w:val="00F41BB6"/>
    <w:rsid w:val="00F45348"/>
    <w:rsid w:val="00F45962"/>
    <w:rsid w:val="00F510FD"/>
    <w:rsid w:val="00F57159"/>
    <w:rsid w:val="00F57D74"/>
    <w:rsid w:val="00F60080"/>
    <w:rsid w:val="00F749E4"/>
    <w:rsid w:val="00F76DD1"/>
    <w:rsid w:val="00F831F1"/>
    <w:rsid w:val="00F8507B"/>
    <w:rsid w:val="00F867A0"/>
    <w:rsid w:val="00F87EA0"/>
    <w:rsid w:val="00F920C3"/>
    <w:rsid w:val="00FB3621"/>
    <w:rsid w:val="00FB4C60"/>
    <w:rsid w:val="00FB7963"/>
    <w:rsid w:val="00FC6486"/>
    <w:rsid w:val="00FC75F5"/>
    <w:rsid w:val="00FD765F"/>
    <w:rsid w:val="00FD7845"/>
    <w:rsid w:val="00FD7FCE"/>
    <w:rsid w:val="00FE04B6"/>
    <w:rsid w:val="00FE2B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99"/>
    <w:qFormat/>
    <w:rsid w:val="006F016B"/>
    <w:pPr>
      <w:ind w:left="567"/>
    </w:pPr>
  </w:style>
  <w:style w:type="character" w:customStyle="1" w:styleId="aa">
    <w:name w:val="ציטוט תו"/>
    <w:link w:val="a9"/>
    <w:uiPriority w:val="9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paragraph" w:styleId="afd">
    <w:name w:val="No Spacing"/>
    <w:uiPriority w:val="1"/>
    <w:qFormat/>
    <w:rsid w:val="00EA4B83"/>
    <w:pPr>
      <w:tabs>
        <w:tab w:val="right" w:pos="4620"/>
      </w:tabs>
      <w:bidi/>
      <w:jc w:val="both"/>
    </w:pPr>
    <w:rPr>
      <w:rFonts w:ascii="Arial" w:hAnsi="Arial" w:cs="Narkisim"/>
      <w:sz w:val="24"/>
      <w:szCs w:val="24"/>
    </w:rPr>
  </w:style>
  <w:style w:type="table" w:styleId="afe">
    <w:name w:val="Table Grid"/>
    <w:basedOn w:val="a1"/>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04757"/>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
    <w:name w:val="Revision"/>
    <w:hidden/>
    <w:uiPriority w:val="99"/>
    <w:semiHidden/>
    <w:rsid w:val="00616F16"/>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4260058">
      <w:bodyDiv w:val="1"/>
      <w:marLeft w:val="0"/>
      <w:marRight w:val="0"/>
      <w:marTop w:val="0"/>
      <w:marBottom w:val="0"/>
      <w:divBdr>
        <w:top w:val="none" w:sz="0" w:space="0" w:color="auto"/>
        <w:left w:val="none" w:sz="0" w:space="0" w:color="auto"/>
        <w:bottom w:val="none" w:sz="0" w:space="0" w:color="auto"/>
        <w:right w:val="none" w:sz="0" w:space="0" w:color="auto"/>
      </w:divBdr>
      <w:divsChild>
        <w:div w:id="2084259186">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874884842">
      <w:bodyDiv w:val="1"/>
      <w:marLeft w:val="0"/>
      <w:marRight w:val="0"/>
      <w:marTop w:val="0"/>
      <w:marBottom w:val="0"/>
      <w:divBdr>
        <w:top w:val="none" w:sz="0" w:space="0" w:color="auto"/>
        <w:left w:val="none" w:sz="0" w:space="0" w:color="auto"/>
        <w:bottom w:val="none" w:sz="0" w:space="0" w:color="auto"/>
        <w:right w:val="none" w:sz="0" w:space="0" w:color="auto"/>
      </w:divBdr>
      <w:divsChild>
        <w:div w:id="195671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4</Pages>
  <Words>2143</Words>
  <Characters>10720</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12838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יצחק שוה</cp:lastModifiedBy>
  <cp:revision>372</cp:revision>
  <cp:lastPrinted>2001-10-24T10:13:00Z</cp:lastPrinted>
  <dcterms:created xsi:type="dcterms:W3CDTF">2023-06-02T12:10:00Z</dcterms:created>
  <dcterms:modified xsi:type="dcterms:W3CDTF">2023-11-21T20:24:00Z</dcterms:modified>
</cp:coreProperties>
</file>