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1129E730" w:rsidR="00FD72B3" w:rsidRPr="00C96CF0" w:rsidRDefault="006904BB" w:rsidP="003777D5">
      <w:pPr>
        <w:pStyle w:val="affff3"/>
        <w:rPr>
          <w:rtl/>
        </w:rPr>
        <w:sectPr w:rsidR="00FD72B3" w:rsidRPr="00C96CF0"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C96CF0">
        <w:rPr>
          <w:rFonts w:hint="cs"/>
          <w:rtl/>
        </w:rPr>
        <w:t>שיעור</w:t>
      </w:r>
      <w:r w:rsidR="00101834">
        <w:rPr>
          <w:rFonts w:hint="cs"/>
          <w:rtl/>
        </w:rPr>
        <w:t xml:space="preserve"> 1</w:t>
      </w:r>
      <w:r w:rsidR="00B42880" w:rsidRPr="00C96CF0">
        <w:rPr>
          <w:rFonts w:hint="cs"/>
          <w:rtl/>
        </w:rPr>
        <w:t>:</w:t>
      </w:r>
      <w:r w:rsidR="00A81F3C">
        <w:rPr>
          <w:rFonts w:hint="cs"/>
          <w:rtl/>
        </w:rPr>
        <w:t xml:space="preserve"> </w:t>
      </w:r>
      <w:r w:rsidR="00101834">
        <w:rPr>
          <w:rFonts w:hint="cs"/>
          <w:rtl/>
        </w:rPr>
        <w:t>מ</w:t>
      </w:r>
      <w:r w:rsidR="003A56CF">
        <w:rPr>
          <w:rFonts w:hint="cs"/>
          <w:rtl/>
        </w:rPr>
        <w:t>י</w:t>
      </w:r>
      <w:r w:rsidR="00101834">
        <w:rPr>
          <w:rFonts w:hint="cs"/>
          <w:rtl/>
        </w:rPr>
        <w:t>קומה של השבת</w:t>
      </w:r>
    </w:p>
    <w:p w14:paraId="65B6D8FD" w14:textId="3210137A" w:rsidR="003777D5" w:rsidRPr="003777D5" w:rsidRDefault="00754391" w:rsidP="00877BA9">
      <w:pPr>
        <w:jc w:val="both"/>
        <w:rPr>
          <w:rFonts w:ascii="Narkisim" w:hAnsi="Narkisim"/>
          <w:b/>
          <w:bCs/>
          <w:u w:val="single"/>
          <w:rtl/>
        </w:rPr>
      </w:pPr>
      <w:r>
        <w:rPr>
          <w:rFonts w:ascii="Narkisim" w:hAnsi="Narkisim" w:hint="cs"/>
          <w:b/>
          <w:bCs/>
          <w:u w:val="single"/>
          <w:rtl/>
        </w:rPr>
        <w:t>פתיחה לסדרת השיעורים</w:t>
      </w:r>
    </w:p>
    <w:p w14:paraId="74353AE1" w14:textId="4B23F779" w:rsidR="00101834" w:rsidRPr="00101834" w:rsidRDefault="00101834" w:rsidP="00101834">
      <w:pPr>
        <w:jc w:val="both"/>
        <w:rPr>
          <w:rFonts w:ascii="Narkisim" w:hAnsi="Narkisim"/>
          <w:rtl/>
        </w:rPr>
      </w:pPr>
      <w:r w:rsidRPr="00101834">
        <w:rPr>
          <w:rFonts w:ascii="Narkisim" w:hAnsi="Narkisim"/>
          <w:rtl/>
        </w:rPr>
        <w:t>ספר</w:t>
      </w:r>
      <w:r w:rsidR="0045514E">
        <w:rPr>
          <w:rFonts w:ascii="Narkisim" w:hAnsi="Narkisim" w:hint="cs"/>
          <w:rtl/>
        </w:rPr>
        <w:t>ו המיוחד במינו</w:t>
      </w:r>
      <w:r w:rsidRPr="00101834">
        <w:rPr>
          <w:rFonts w:ascii="Narkisim" w:hAnsi="Narkisim"/>
          <w:rtl/>
        </w:rPr>
        <w:t xml:space="preserve"> של ה</w:t>
      </w:r>
      <w:r w:rsidR="006E176D">
        <w:rPr>
          <w:rFonts w:ascii="Narkisim" w:hAnsi="Narkisim" w:hint="cs"/>
          <w:rtl/>
        </w:rPr>
        <w:t>רבי מגור, ה</w:t>
      </w:r>
      <w:r w:rsidR="0045514E">
        <w:rPr>
          <w:rFonts w:ascii="Narkisim" w:hAnsi="Narkisim" w:hint="cs"/>
          <w:rtl/>
        </w:rPr>
        <w:t xml:space="preserve">שפת אמת, </w:t>
      </w:r>
      <w:r w:rsidRPr="00101834">
        <w:rPr>
          <w:rFonts w:ascii="Narkisim" w:hAnsi="Narkisim"/>
          <w:rtl/>
        </w:rPr>
        <w:t>מ</w:t>
      </w:r>
      <w:r w:rsidR="006E176D">
        <w:rPr>
          <w:rFonts w:ascii="Narkisim" w:hAnsi="Narkisim" w:hint="cs"/>
          <w:rtl/>
        </w:rPr>
        <w:t>ו</w:t>
      </w:r>
      <w:r w:rsidRPr="00101834">
        <w:rPr>
          <w:rFonts w:ascii="Narkisim" w:hAnsi="Narkisim"/>
          <w:rtl/>
        </w:rPr>
        <w:t>שך</w:t>
      </w:r>
      <w:r w:rsidR="0045514E">
        <w:rPr>
          <w:rFonts w:ascii="Narkisim" w:hAnsi="Narkisim" w:hint="cs"/>
          <w:rtl/>
        </w:rPr>
        <w:t xml:space="preserve"> אחריו לומדים רבים</w:t>
      </w:r>
      <w:r w:rsidR="006E176D">
        <w:rPr>
          <w:rFonts w:ascii="Narkisim" w:hAnsi="Narkisim" w:hint="cs"/>
          <w:rtl/>
        </w:rPr>
        <w:t xml:space="preserve"> מעת שנכתב</w:t>
      </w:r>
      <w:r w:rsidRPr="00101834">
        <w:rPr>
          <w:rFonts w:ascii="Narkisim" w:hAnsi="Narkisim"/>
          <w:rtl/>
        </w:rPr>
        <w:t xml:space="preserve">. </w:t>
      </w:r>
      <w:r w:rsidR="006E176D">
        <w:rPr>
          <w:rFonts w:ascii="Narkisim" w:hAnsi="Narkisim" w:hint="cs"/>
          <w:rtl/>
        </w:rPr>
        <w:t xml:space="preserve">לצד הרעיונות המובאים בו, גם </w:t>
      </w:r>
      <w:r w:rsidR="0045514E">
        <w:rPr>
          <w:rFonts w:ascii="Narkisim" w:hAnsi="Narkisim" w:hint="cs"/>
          <w:rtl/>
        </w:rPr>
        <w:t>תהליך כתיבת הספר היה ייחודי</w:t>
      </w:r>
      <w:r w:rsidR="006E176D">
        <w:rPr>
          <w:rFonts w:ascii="Narkisim" w:hAnsi="Narkisim" w:hint="cs"/>
          <w:rtl/>
        </w:rPr>
        <w:t>:</w:t>
      </w:r>
      <w:r w:rsidR="0045514E">
        <w:rPr>
          <w:rFonts w:ascii="Narkisim" w:hAnsi="Narkisim" w:hint="cs"/>
          <w:rtl/>
        </w:rPr>
        <w:t xml:space="preserve"> </w:t>
      </w:r>
      <w:r w:rsidRPr="00101834">
        <w:rPr>
          <w:rFonts w:ascii="Narkisim" w:hAnsi="Narkisim"/>
          <w:rtl/>
        </w:rPr>
        <w:t>הרבי העלה על הכתב ב</w:t>
      </w:r>
      <w:r w:rsidRPr="00101834">
        <w:rPr>
          <w:rFonts w:ascii="Narkisim" w:hAnsi="Narkisim" w:hint="cs"/>
          <w:rtl/>
        </w:rPr>
        <w:t>יום ראשון</w:t>
      </w:r>
      <w:r w:rsidRPr="00101834">
        <w:rPr>
          <w:rFonts w:ascii="Narkisim" w:hAnsi="Narkisim"/>
          <w:rtl/>
        </w:rPr>
        <w:t xml:space="preserve"> את התורות ש</w:t>
      </w:r>
      <w:r w:rsidR="006E176D">
        <w:rPr>
          <w:rFonts w:ascii="Narkisim" w:hAnsi="Narkisim" w:hint="cs"/>
          <w:rtl/>
        </w:rPr>
        <w:t>מסר</w:t>
      </w:r>
      <w:r w:rsidRPr="00101834">
        <w:rPr>
          <w:rFonts w:ascii="Narkisim" w:hAnsi="Narkisim"/>
          <w:rtl/>
        </w:rPr>
        <w:t xml:space="preserve"> במהלך השבת</w:t>
      </w:r>
      <w:r w:rsidR="006E176D">
        <w:rPr>
          <w:rFonts w:ascii="Narkisim" w:hAnsi="Narkisim" w:hint="cs"/>
          <w:rtl/>
        </w:rPr>
        <w:t>.</w:t>
      </w:r>
      <w:r w:rsidR="0045514E">
        <w:rPr>
          <w:rFonts w:ascii="Narkisim" w:hAnsi="Narkisim" w:hint="cs"/>
          <w:rtl/>
        </w:rPr>
        <w:t xml:space="preserve"> </w:t>
      </w:r>
      <w:r w:rsidRPr="00101834">
        <w:rPr>
          <w:rFonts w:ascii="Narkisim" w:hAnsi="Narkisim"/>
          <w:rtl/>
        </w:rPr>
        <w:t xml:space="preserve">לעיתים </w:t>
      </w:r>
      <w:r w:rsidR="006E176D">
        <w:rPr>
          <w:rFonts w:ascii="Narkisim" w:hAnsi="Narkisim" w:hint="cs"/>
          <w:rtl/>
        </w:rPr>
        <w:t xml:space="preserve">הוא </w:t>
      </w:r>
      <w:r w:rsidR="0045514E">
        <w:rPr>
          <w:rFonts w:ascii="Narkisim" w:hAnsi="Narkisim" w:hint="cs"/>
          <w:rtl/>
        </w:rPr>
        <w:t>מעיר</w:t>
      </w:r>
      <w:r w:rsidRPr="00101834">
        <w:rPr>
          <w:rFonts w:ascii="Narkisim" w:hAnsi="Narkisim"/>
          <w:rtl/>
        </w:rPr>
        <w:t xml:space="preserve"> שהתורות נשכחו ממנו או נכתבו בקיצור ובערבובי דברים. </w:t>
      </w:r>
      <w:r w:rsidR="00E228AC">
        <w:rPr>
          <w:rFonts w:ascii="Narkisim" w:hAnsi="Narkisim" w:hint="cs"/>
          <w:rtl/>
        </w:rPr>
        <w:t>בנוסף,</w:t>
      </w:r>
      <w:r w:rsidRPr="00101834">
        <w:rPr>
          <w:rFonts w:ascii="Narkisim" w:hAnsi="Narkisim"/>
          <w:rtl/>
        </w:rPr>
        <w:t xml:space="preserve"> לא כל השנים </w:t>
      </w:r>
      <w:r w:rsidR="00E228AC">
        <w:rPr>
          <w:rFonts w:ascii="Narkisim" w:hAnsi="Narkisim" w:hint="cs"/>
          <w:rtl/>
        </w:rPr>
        <w:t>הועלו על הכתב.</w:t>
      </w:r>
      <w:r w:rsidRPr="00101834">
        <w:rPr>
          <w:rFonts w:ascii="Narkisim" w:hAnsi="Narkisim"/>
          <w:vertAlign w:val="superscript"/>
          <w:rtl/>
        </w:rPr>
        <w:footnoteReference w:id="1"/>
      </w:r>
    </w:p>
    <w:p w14:paraId="3920B868" w14:textId="64221791" w:rsidR="00101834" w:rsidRPr="00101834" w:rsidRDefault="00E228AC" w:rsidP="00101834">
      <w:pPr>
        <w:jc w:val="both"/>
        <w:rPr>
          <w:rFonts w:ascii="Narkisim" w:hAnsi="Narkisim"/>
          <w:rtl/>
        </w:rPr>
      </w:pPr>
      <w:r>
        <w:rPr>
          <w:rFonts w:ascii="Narkisim" w:hAnsi="Narkisim" w:hint="cs"/>
          <w:rtl/>
        </w:rPr>
        <w:t xml:space="preserve">בשל </w:t>
      </w:r>
      <w:r w:rsidR="00101834" w:rsidRPr="00101834">
        <w:rPr>
          <w:rFonts w:ascii="Narkisim" w:hAnsi="Narkisim"/>
          <w:rtl/>
        </w:rPr>
        <w:t xml:space="preserve">סגנון </w:t>
      </w:r>
      <w:r>
        <w:rPr>
          <w:rFonts w:ascii="Narkisim" w:hAnsi="Narkisim" w:hint="cs"/>
          <w:rtl/>
        </w:rPr>
        <w:t>ה</w:t>
      </w:r>
      <w:r w:rsidR="00101834" w:rsidRPr="00101834">
        <w:rPr>
          <w:rFonts w:ascii="Narkisim" w:hAnsi="Narkisim"/>
          <w:rtl/>
        </w:rPr>
        <w:t>כתיבה</w:t>
      </w:r>
      <w:r>
        <w:rPr>
          <w:rFonts w:ascii="Narkisim" w:hAnsi="Narkisim" w:hint="cs"/>
          <w:rtl/>
        </w:rPr>
        <w:t>,</w:t>
      </w:r>
      <w:r w:rsidR="00101834" w:rsidRPr="00101834">
        <w:rPr>
          <w:rFonts w:ascii="Narkisim" w:hAnsi="Narkisim"/>
          <w:rtl/>
        </w:rPr>
        <w:t xml:space="preserve"> הרעיונות</w:t>
      </w:r>
      <w:r w:rsidR="006E176D">
        <w:rPr>
          <w:rFonts w:ascii="Narkisim" w:hAnsi="Narkisim" w:hint="cs"/>
          <w:rtl/>
        </w:rPr>
        <w:t xml:space="preserve"> המובאים בו</w:t>
      </w:r>
      <w:r w:rsidR="00101834" w:rsidRPr="00101834">
        <w:rPr>
          <w:rFonts w:ascii="Narkisim" w:hAnsi="Narkisim"/>
          <w:rtl/>
        </w:rPr>
        <w:t xml:space="preserve"> פזורים לכל אור</w:t>
      </w:r>
      <w:r w:rsidR="00E937A1">
        <w:rPr>
          <w:rFonts w:ascii="Narkisim" w:hAnsi="Narkisim" w:hint="cs"/>
          <w:rtl/>
        </w:rPr>
        <w:t>ך הספר,</w:t>
      </w:r>
      <w:r w:rsidR="00101834" w:rsidRPr="00101834">
        <w:rPr>
          <w:rFonts w:ascii="Narkisim" w:hAnsi="Narkisim"/>
          <w:rtl/>
        </w:rPr>
        <w:t xml:space="preserve"> ומפותחים בשנים</w:t>
      </w:r>
      <w:r w:rsidR="006E176D">
        <w:rPr>
          <w:rFonts w:ascii="Narkisim" w:hAnsi="Narkisim" w:hint="cs"/>
          <w:rtl/>
        </w:rPr>
        <w:t xml:space="preserve"> </w:t>
      </w:r>
      <w:r w:rsidR="00101834" w:rsidRPr="00101834">
        <w:rPr>
          <w:rFonts w:ascii="Narkisim" w:hAnsi="Narkisim"/>
          <w:rtl/>
        </w:rPr>
        <w:t>שונות ובזמנים שונים.</w:t>
      </w:r>
      <w:r>
        <w:rPr>
          <w:rFonts w:ascii="Narkisim" w:hAnsi="Narkisim" w:hint="cs"/>
          <w:rtl/>
        </w:rPr>
        <w:t xml:space="preserve"> </w:t>
      </w:r>
      <w:r w:rsidR="006E176D">
        <w:rPr>
          <w:rFonts w:ascii="Narkisim" w:hAnsi="Narkisim" w:hint="cs"/>
          <w:rtl/>
        </w:rPr>
        <w:t>לאור זאת</w:t>
      </w:r>
      <w:r>
        <w:rPr>
          <w:rFonts w:ascii="Narkisim" w:hAnsi="Narkisim" w:hint="cs"/>
          <w:rtl/>
        </w:rPr>
        <w:t>, הלימוד בו עלול להיות מאתגר.</w:t>
      </w:r>
      <w:r w:rsidR="00101834" w:rsidRPr="00101834">
        <w:rPr>
          <w:rFonts w:ascii="Narkisim" w:hAnsi="Narkisim"/>
          <w:rtl/>
        </w:rPr>
        <w:t xml:space="preserve"> רק בקריאה מדוקדקת לאורך הספר כולו ניתן ל</w:t>
      </w:r>
      <w:r w:rsidR="00E937A1">
        <w:rPr>
          <w:rFonts w:ascii="Narkisim" w:hAnsi="Narkisim" w:hint="cs"/>
          <w:rtl/>
        </w:rPr>
        <w:t>הצביע על קשרים בין</w:t>
      </w:r>
      <w:r w:rsidR="00101834" w:rsidRPr="00101834">
        <w:rPr>
          <w:rFonts w:ascii="Narkisim" w:hAnsi="Narkisim"/>
          <w:rtl/>
        </w:rPr>
        <w:t xml:space="preserve"> </w:t>
      </w:r>
      <w:r w:rsidR="00E937A1">
        <w:rPr>
          <w:rFonts w:ascii="Narkisim" w:hAnsi="Narkisim" w:hint="cs"/>
          <w:rtl/>
        </w:rPr>
        <w:t>ה</w:t>
      </w:r>
      <w:r w:rsidR="00101834" w:rsidRPr="00101834">
        <w:rPr>
          <w:rFonts w:ascii="Narkisim" w:hAnsi="Narkisim"/>
          <w:rtl/>
        </w:rPr>
        <w:t>תורות</w:t>
      </w:r>
      <w:r w:rsidR="00E937A1">
        <w:rPr>
          <w:rFonts w:ascii="Narkisim" w:hAnsi="Narkisim" w:hint="cs"/>
          <w:rtl/>
        </w:rPr>
        <w:t>, ו</w:t>
      </w:r>
      <w:r w:rsidR="00101834" w:rsidRPr="00101834">
        <w:rPr>
          <w:rFonts w:ascii="Narkisim" w:hAnsi="Narkisim"/>
          <w:rtl/>
        </w:rPr>
        <w:t>לה</w:t>
      </w:r>
      <w:r w:rsidR="00E937A1">
        <w:rPr>
          <w:rFonts w:ascii="Narkisim" w:hAnsi="Narkisim" w:hint="cs"/>
          <w:rtl/>
        </w:rPr>
        <w:t>בין</w:t>
      </w:r>
      <w:r w:rsidR="00101834" w:rsidRPr="00101834">
        <w:rPr>
          <w:rFonts w:ascii="Narkisim" w:hAnsi="Narkisim"/>
          <w:rtl/>
        </w:rPr>
        <w:t xml:space="preserve"> כיצד הן </w:t>
      </w:r>
      <w:r w:rsidR="00073987">
        <w:rPr>
          <w:rFonts w:ascii="Narkisim" w:hAnsi="Narkisim" w:hint="cs"/>
          <w:rtl/>
        </w:rPr>
        <w:t>נארגות</w:t>
      </w:r>
      <w:r w:rsidR="00101834" w:rsidRPr="00101834">
        <w:rPr>
          <w:rFonts w:ascii="Narkisim" w:hAnsi="Narkisim"/>
          <w:rtl/>
        </w:rPr>
        <w:t xml:space="preserve"> </w:t>
      </w:r>
      <w:r w:rsidR="00E937A1">
        <w:rPr>
          <w:rFonts w:ascii="Narkisim" w:hAnsi="Narkisim" w:hint="cs"/>
          <w:rtl/>
        </w:rPr>
        <w:t xml:space="preserve">לכדי </w:t>
      </w:r>
      <w:r w:rsidR="00101834" w:rsidRPr="00101834">
        <w:rPr>
          <w:rFonts w:ascii="Narkisim" w:hAnsi="Narkisim"/>
          <w:rtl/>
        </w:rPr>
        <w:t>מ</w:t>
      </w:r>
      <w:r w:rsidR="00073987">
        <w:rPr>
          <w:rFonts w:ascii="Narkisim" w:hAnsi="Narkisim" w:hint="cs"/>
          <w:rtl/>
        </w:rPr>
        <w:t>בנה</w:t>
      </w:r>
      <w:r w:rsidR="00101834" w:rsidRPr="00101834">
        <w:rPr>
          <w:rFonts w:ascii="Narkisim" w:hAnsi="Narkisim"/>
          <w:rtl/>
        </w:rPr>
        <w:t xml:space="preserve"> </w:t>
      </w:r>
      <w:r w:rsidR="00E937A1">
        <w:rPr>
          <w:rFonts w:ascii="Narkisim" w:hAnsi="Narkisim" w:hint="cs"/>
          <w:rtl/>
        </w:rPr>
        <w:t>מורכב ושלם</w:t>
      </w:r>
      <w:r w:rsidR="00101834" w:rsidRPr="00101834">
        <w:rPr>
          <w:rFonts w:ascii="Narkisim" w:hAnsi="Narkisim"/>
          <w:rtl/>
        </w:rPr>
        <w:t xml:space="preserve">. </w:t>
      </w:r>
    </w:p>
    <w:p w14:paraId="374F5290" w14:textId="0AEEF091" w:rsidR="00101834" w:rsidRPr="00101834" w:rsidRDefault="00E937A1" w:rsidP="00101834">
      <w:pPr>
        <w:jc w:val="both"/>
        <w:rPr>
          <w:rFonts w:ascii="Narkisim" w:hAnsi="Narkisim"/>
          <w:rtl/>
        </w:rPr>
      </w:pPr>
      <w:r>
        <w:rPr>
          <w:rFonts w:ascii="Narkisim" w:hAnsi="Narkisim" w:hint="cs"/>
          <w:rtl/>
        </w:rPr>
        <w:t>בסדרת השיעורים הזו נ</w:t>
      </w:r>
      <w:r w:rsidR="00073987">
        <w:rPr>
          <w:rFonts w:ascii="Narkisim" w:hAnsi="Narkisim" w:hint="cs"/>
          <w:rtl/>
        </w:rPr>
        <w:t>שתדל להי</w:t>
      </w:r>
      <w:r>
        <w:rPr>
          <w:rFonts w:ascii="Narkisim" w:hAnsi="Narkisim" w:hint="cs"/>
          <w:rtl/>
        </w:rPr>
        <w:t>ענ</w:t>
      </w:r>
      <w:r w:rsidR="00073987">
        <w:rPr>
          <w:rFonts w:ascii="Narkisim" w:hAnsi="Narkisim" w:hint="cs"/>
          <w:rtl/>
        </w:rPr>
        <w:t>ות</w:t>
      </w:r>
      <w:r w:rsidR="00101834" w:rsidRPr="00101834">
        <w:rPr>
          <w:rFonts w:ascii="Narkisim" w:hAnsi="Narkisim"/>
          <w:rtl/>
        </w:rPr>
        <w:t xml:space="preserve"> לאתגר</w:t>
      </w:r>
      <w:r>
        <w:rPr>
          <w:rFonts w:ascii="Narkisim" w:hAnsi="Narkisim" w:hint="cs"/>
          <w:rtl/>
        </w:rPr>
        <w:t>,</w:t>
      </w:r>
      <w:r w:rsidR="00101834" w:rsidRPr="00101834">
        <w:rPr>
          <w:rFonts w:ascii="Narkisim" w:hAnsi="Narkisim"/>
          <w:rtl/>
        </w:rPr>
        <w:t xml:space="preserve"> ו</w:t>
      </w:r>
      <w:r>
        <w:rPr>
          <w:rFonts w:ascii="Narkisim" w:hAnsi="Narkisim" w:hint="cs"/>
          <w:rtl/>
        </w:rPr>
        <w:t xml:space="preserve">ננסה </w:t>
      </w:r>
      <w:r w:rsidR="00101834" w:rsidRPr="00101834">
        <w:rPr>
          <w:rFonts w:ascii="Narkisim" w:hAnsi="Narkisim"/>
          <w:rtl/>
        </w:rPr>
        <w:t xml:space="preserve">להצביע על </w:t>
      </w:r>
      <w:r>
        <w:rPr>
          <w:rFonts w:ascii="Narkisim" w:hAnsi="Narkisim" w:hint="cs"/>
          <w:rtl/>
        </w:rPr>
        <w:t>רעיונות ו</w:t>
      </w:r>
      <w:r w:rsidR="00101834" w:rsidRPr="00101834">
        <w:rPr>
          <w:rFonts w:ascii="Narkisim" w:hAnsi="Narkisim"/>
          <w:rtl/>
        </w:rPr>
        <w:t xml:space="preserve">גופי תורה רחבים העולים מתוך דברי השפת אמת. </w:t>
      </w:r>
      <w:r>
        <w:rPr>
          <w:rFonts w:ascii="Narkisim" w:hAnsi="Narkisim" w:hint="cs"/>
          <w:rtl/>
        </w:rPr>
        <w:t>מדובר במשימה מורכבת,</w:t>
      </w:r>
      <w:r w:rsidR="00101834" w:rsidRPr="00101834">
        <w:rPr>
          <w:rFonts w:ascii="Narkisim" w:hAnsi="Narkisim"/>
          <w:rtl/>
        </w:rPr>
        <w:t xml:space="preserve"> </w:t>
      </w:r>
      <w:r>
        <w:rPr>
          <w:rFonts w:ascii="Narkisim" w:hAnsi="Narkisim" w:hint="cs"/>
          <w:rtl/>
        </w:rPr>
        <w:t>ועל כן הדברים</w:t>
      </w:r>
      <w:r w:rsidR="00101834" w:rsidRPr="00101834">
        <w:rPr>
          <w:rFonts w:ascii="Narkisim" w:hAnsi="Narkisim"/>
          <w:rtl/>
        </w:rPr>
        <w:t xml:space="preserve"> שי</w:t>
      </w:r>
      <w:r>
        <w:rPr>
          <w:rFonts w:ascii="Narkisim" w:hAnsi="Narkisim" w:hint="cs"/>
          <w:rtl/>
        </w:rPr>
        <w:t>י</w:t>
      </w:r>
      <w:r w:rsidR="00101834" w:rsidRPr="00101834">
        <w:rPr>
          <w:rFonts w:ascii="Narkisim" w:hAnsi="Narkisim"/>
          <w:rtl/>
        </w:rPr>
        <w:t>כתבו לא מתיימרים להיות שלמים או הרמט</w:t>
      </w:r>
      <w:r>
        <w:rPr>
          <w:rFonts w:ascii="Narkisim" w:hAnsi="Narkisim" w:hint="cs"/>
          <w:rtl/>
        </w:rPr>
        <w:t>י</w:t>
      </w:r>
      <w:r w:rsidR="00101834" w:rsidRPr="00101834">
        <w:rPr>
          <w:rFonts w:ascii="Narkisim" w:hAnsi="Narkisim"/>
          <w:rtl/>
        </w:rPr>
        <w:t>ים</w:t>
      </w:r>
      <w:r>
        <w:rPr>
          <w:rFonts w:ascii="Narkisim" w:hAnsi="Narkisim" w:hint="cs"/>
          <w:rtl/>
        </w:rPr>
        <w:t>. מדובר יהיה</w:t>
      </w:r>
      <w:r w:rsidR="00101834" w:rsidRPr="00101834">
        <w:rPr>
          <w:rFonts w:ascii="Narkisim" w:hAnsi="Narkisim"/>
          <w:rtl/>
        </w:rPr>
        <w:t xml:space="preserve"> </w:t>
      </w:r>
      <w:r>
        <w:rPr>
          <w:rFonts w:ascii="Narkisim" w:hAnsi="Narkisim" w:hint="cs"/>
          <w:rtl/>
        </w:rPr>
        <w:t>בקריאת כיוון, ובניסיון להציג</w:t>
      </w:r>
      <w:r w:rsidR="00101834" w:rsidRPr="00101834">
        <w:rPr>
          <w:rFonts w:ascii="Narkisim" w:hAnsi="Narkisim"/>
          <w:rtl/>
        </w:rPr>
        <w:t xml:space="preserve"> </w:t>
      </w:r>
      <w:r>
        <w:rPr>
          <w:rFonts w:ascii="Narkisim" w:hAnsi="Narkisim" w:hint="cs"/>
          <w:rtl/>
        </w:rPr>
        <w:t xml:space="preserve">את קווי המתאר </w:t>
      </w:r>
      <w:r w:rsidR="00101834" w:rsidRPr="00101834">
        <w:rPr>
          <w:rFonts w:ascii="Narkisim" w:hAnsi="Narkisim"/>
          <w:rtl/>
        </w:rPr>
        <w:t>שיכולים להתגבש לכלל תמונה רחבה.</w:t>
      </w:r>
    </w:p>
    <w:p w14:paraId="6C4E5F33" w14:textId="145F8E3E" w:rsidR="00895326" w:rsidRDefault="00101834" w:rsidP="00101834">
      <w:pPr>
        <w:jc w:val="both"/>
        <w:rPr>
          <w:rFonts w:ascii="Narkisim" w:hAnsi="Narkisim"/>
          <w:rtl/>
        </w:rPr>
      </w:pPr>
      <w:r w:rsidRPr="00101834">
        <w:rPr>
          <w:rFonts w:ascii="Narkisim" w:hAnsi="Narkisim"/>
          <w:rtl/>
        </w:rPr>
        <w:t xml:space="preserve">השפת אמת </w:t>
      </w:r>
      <w:r w:rsidR="00E937A1">
        <w:rPr>
          <w:rFonts w:ascii="Narkisim" w:hAnsi="Narkisim" w:hint="cs"/>
          <w:rtl/>
        </w:rPr>
        <w:t xml:space="preserve">ידוע </w:t>
      </w:r>
      <w:r w:rsidRPr="00101834">
        <w:rPr>
          <w:rFonts w:ascii="Narkisim" w:hAnsi="Narkisim"/>
          <w:rtl/>
        </w:rPr>
        <w:t xml:space="preserve">כבעל תורה </w:t>
      </w:r>
      <w:r w:rsidR="00073987">
        <w:rPr>
          <w:rFonts w:ascii="Narkisim" w:hAnsi="Narkisim" w:hint="cs"/>
          <w:rtl/>
        </w:rPr>
        <w:t>מקיפ</w:t>
      </w:r>
      <w:r w:rsidRPr="00101834">
        <w:rPr>
          <w:rFonts w:ascii="Narkisim" w:hAnsi="Narkisim"/>
          <w:rtl/>
        </w:rPr>
        <w:t xml:space="preserve">ה ומרכזית </w:t>
      </w:r>
      <w:r w:rsidR="00E937A1">
        <w:rPr>
          <w:rFonts w:ascii="Narkisim" w:hAnsi="Narkisim" w:hint="cs"/>
          <w:rtl/>
        </w:rPr>
        <w:t>בנושא</w:t>
      </w:r>
      <w:r w:rsidRPr="00101834">
        <w:rPr>
          <w:rFonts w:ascii="Narkisim" w:hAnsi="Narkisim"/>
          <w:rtl/>
        </w:rPr>
        <w:t xml:space="preserve"> השבת. ב</w:t>
      </w:r>
      <w:r w:rsidRPr="00101834">
        <w:rPr>
          <w:rFonts w:ascii="Narkisim" w:hAnsi="Narkisim" w:hint="cs"/>
          <w:rtl/>
        </w:rPr>
        <w:t xml:space="preserve">סדרת </w:t>
      </w:r>
      <w:r w:rsidRPr="00101834">
        <w:rPr>
          <w:rFonts w:ascii="Narkisim" w:hAnsi="Narkisim"/>
          <w:rtl/>
        </w:rPr>
        <w:t xml:space="preserve">השיעורים </w:t>
      </w:r>
      <w:r w:rsidR="00E937A1">
        <w:rPr>
          <w:rFonts w:ascii="Narkisim" w:hAnsi="Narkisim" w:hint="cs"/>
          <w:rtl/>
        </w:rPr>
        <w:t xml:space="preserve">הקרובה </w:t>
      </w:r>
      <w:r w:rsidRPr="00101834">
        <w:rPr>
          <w:rFonts w:ascii="Narkisim" w:hAnsi="Narkisim"/>
          <w:rtl/>
        </w:rPr>
        <w:t>נעסוק ב</w:t>
      </w:r>
      <w:r w:rsidR="00073987">
        <w:rPr>
          <w:rFonts w:ascii="Narkisim" w:hAnsi="Narkisim" w:hint="cs"/>
          <w:rtl/>
        </w:rPr>
        <w:t>רעיונותיו בנושא:</w:t>
      </w:r>
      <w:r w:rsidRPr="00101834">
        <w:rPr>
          <w:rFonts w:ascii="Narkisim" w:hAnsi="Narkisim"/>
          <w:rtl/>
        </w:rPr>
        <w:t xml:space="preserve"> </w:t>
      </w:r>
      <w:r w:rsidR="00E937A1">
        <w:rPr>
          <w:rFonts w:ascii="Narkisim" w:hAnsi="Narkisim" w:hint="cs"/>
          <w:rtl/>
        </w:rPr>
        <w:t xml:space="preserve">נבחן לאור </w:t>
      </w:r>
      <w:r w:rsidR="00073987">
        <w:rPr>
          <w:rFonts w:ascii="Narkisim" w:hAnsi="Narkisim" w:hint="cs"/>
          <w:rtl/>
        </w:rPr>
        <w:t>ד</w:t>
      </w:r>
      <w:r w:rsidR="00E937A1">
        <w:rPr>
          <w:rFonts w:ascii="Narkisim" w:hAnsi="Narkisim" w:hint="cs"/>
          <w:rtl/>
        </w:rPr>
        <w:t>ברי השפת אמת את</w:t>
      </w:r>
      <w:r w:rsidRPr="00101834">
        <w:rPr>
          <w:rFonts w:ascii="Narkisim" w:hAnsi="Narkisim" w:hint="cs"/>
          <w:rtl/>
        </w:rPr>
        <w:t xml:space="preserve"> מיקומה של השבת ב</w:t>
      </w:r>
      <w:r w:rsidR="00E937A1">
        <w:rPr>
          <w:rFonts w:ascii="Narkisim" w:hAnsi="Narkisim" w:hint="cs"/>
          <w:rtl/>
        </w:rPr>
        <w:t>רצף ימי ה</w:t>
      </w:r>
      <w:r w:rsidRPr="00101834">
        <w:rPr>
          <w:rFonts w:ascii="Narkisim" w:hAnsi="Narkisim" w:hint="cs"/>
          <w:rtl/>
        </w:rPr>
        <w:t>שבוע</w:t>
      </w:r>
      <w:r w:rsidR="00895326">
        <w:rPr>
          <w:rFonts w:ascii="Narkisim" w:hAnsi="Narkisim" w:hint="cs"/>
          <w:rtl/>
        </w:rPr>
        <w:t>;</w:t>
      </w:r>
      <w:r w:rsidRPr="00101834">
        <w:rPr>
          <w:rFonts w:ascii="Narkisim" w:hAnsi="Narkisim" w:hint="cs"/>
          <w:rtl/>
        </w:rPr>
        <w:t xml:space="preserve"> </w:t>
      </w:r>
      <w:r w:rsidR="00E937A1">
        <w:rPr>
          <w:rFonts w:ascii="Narkisim" w:hAnsi="Narkisim" w:hint="cs"/>
          <w:rtl/>
        </w:rPr>
        <w:t xml:space="preserve">נעיין </w:t>
      </w:r>
      <w:r w:rsidRPr="00101834">
        <w:rPr>
          <w:rFonts w:ascii="Narkisim" w:hAnsi="Narkisim" w:hint="cs"/>
          <w:rtl/>
        </w:rPr>
        <w:t>במוטיב הכפל בשבת</w:t>
      </w:r>
      <w:r w:rsidR="00895326">
        <w:rPr>
          <w:rFonts w:ascii="Narkisim" w:hAnsi="Narkisim" w:hint="cs"/>
          <w:rtl/>
        </w:rPr>
        <w:t>;</w:t>
      </w:r>
      <w:r w:rsidRPr="00101834">
        <w:rPr>
          <w:rFonts w:ascii="Narkisim" w:hAnsi="Narkisim" w:hint="cs"/>
          <w:rtl/>
        </w:rPr>
        <w:t xml:space="preserve"> </w:t>
      </w:r>
      <w:r w:rsidR="00E937A1">
        <w:rPr>
          <w:rFonts w:ascii="Narkisim" w:hAnsi="Narkisim" w:hint="cs"/>
          <w:rtl/>
        </w:rPr>
        <w:t xml:space="preserve">נדון </w:t>
      </w:r>
      <w:r w:rsidRPr="00101834">
        <w:rPr>
          <w:rFonts w:ascii="Narkisim" w:hAnsi="Narkisim" w:hint="cs"/>
          <w:rtl/>
        </w:rPr>
        <w:t>במוטיב השילוש בשבת</w:t>
      </w:r>
      <w:r w:rsidR="00895326">
        <w:rPr>
          <w:rFonts w:ascii="Narkisim" w:hAnsi="Narkisim" w:hint="cs"/>
          <w:rtl/>
        </w:rPr>
        <w:t>;</w:t>
      </w:r>
      <w:r w:rsidRPr="00101834">
        <w:rPr>
          <w:rFonts w:ascii="Narkisim" w:hAnsi="Narkisim" w:hint="cs"/>
          <w:rtl/>
        </w:rPr>
        <w:t xml:space="preserve">  </w:t>
      </w:r>
      <w:r w:rsidR="00895326">
        <w:rPr>
          <w:rFonts w:ascii="Narkisim" w:hAnsi="Narkisim" w:hint="cs"/>
          <w:rtl/>
        </w:rPr>
        <w:t xml:space="preserve">נלמד את דברי השפת אמת על </w:t>
      </w:r>
      <w:r w:rsidRPr="00101834">
        <w:rPr>
          <w:rFonts w:ascii="Narkisim" w:hAnsi="Narkisim" w:hint="cs"/>
          <w:rtl/>
        </w:rPr>
        <w:t>איסור המלאכה בשבת</w:t>
      </w:r>
      <w:r w:rsidR="00895326">
        <w:rPr>
          <w:rFonts w:ascii="Narkisim" w:hAnsi="Narkisim" w:hint="cs"/>
          <w:rtl/>
        </w:rPr>
        <w:t>;</w:t>
      </w:r>
      <w:r w:rsidRPr="00101834">
        <w:rPr>
          <w:rFonts w:ascii="Narkisim" w:hAnsi="Narkisim" w:hint="cs"/>
          <w:rtl/>
        </w:rPr>
        <w:t xml:space="preserve"> </w:t>
      </w:r>
      <w:r w:rsidR="00073987">
        <w:rPr>
          <w:rFonts w:ascii="Narkisim" w:hAnsi="Narkisim" w:hint="cs"/>
          <w:rtl/>
        </w:rPr>
        <w:t>ולבסוף</w:t>
      </w:r>
      <w:r w:rsidR="00895326">
        <w:rPr>
          <w:rFonts w:ascii="Narkisim" w:hAnsi="Narkisim" w:hint="cs"/>
          <w:rtl/>
        </w:rPr>
        <w:t xml:space="preserve">, נתעמק </w:t>
      </w:r>
      <w:r w:rsidRPr="00101834">
        <w:rPr>
          <w:rFonts w:ascii="Narkisim" w:hAnsi="Narkisim" w:hint="cs"/>
          <w:rtl/>
        </w:rPr>
        <w:t xml:space="preserve">בדברי המדרש </w:t>
      </w:r>
      <w:r w:rsidR="00895326">
        <w:rPr>
          <w:rFonts w:ascii="Narkisim" w:hAnsi="Narkisim" w:hint="cs"/>
          <w:rtl/>
        </w:rPr>
        <w:t>המסביר</w:t>
      </w:r>
      <w:r w:rsidRPr="00101834">
        <w:rPr>
          <w:rFonts w:ascii="Narkisim" w:hAnsi="Narkisim" w:hint="cs"/>
          <w:rtl/>
        </w:rPr>
        <w:t xml:space="preserve"> </w:t>
      </w:r>
      <w:r w:rsidR="00895326">
        <w:rPr>
          <w:rFonts w:ascii="Narkisim" w:hAnsi="Narkisim" w:hint="cs"/>
          <w:rtl/>
        </w:rPr>
        <w:t>ש</w:t>
      </w:r>
      <w:r w:rsidRPr="00101834">
        <w:rPr>
          <w:rFonts w:ascii="Narkisim" w:hAnsi="Narkisim" w:hint="cs"/>
          <w:rtl/>
        </w:rPr>
        <w:t xml:space="preserve">השבת היא בת </w:t>
      </w:r>
      <w:r w:rsidR="00895326">
        <w:rPr>
          <w:rFonts w:ascii="Narkisim" w:hAnsi="Narkisim" w:hint="cs"/>
          <w:rtl/>
        </w:rPr>
        <w:t>הזוג</w:t>
      </w:r>
      <w:r w:rsidRPr="00101834">
        <w:rPr>
          <w:rFonts w:ascii="Narkisim" w:hAnsi="Narkisim" w:hint="cs"/>
          <w:rtl/>
        </w:rPr>
        <w:t xml:space="preserve"> של עם ישראל</w:t>
      </w:r>
      <w:r w:rsidR="00895326">
        <w:rPr>
          <w:rFonts w:ascii="Narkisim" w:hAnsi="Narkisim" w:hint="cs"/>
          <w:rtl/>
        </w:rPr>
        <w:t>.</w:t>
      </w:r>
      <w:r w:rsidRPr="00101834">
        <w:rPr>
          <w:rFonts w:ascii="Narkisim" w:hAnsi="Narkisim" w:hint="cs"/>
          <w:rtl/>
        </w:rPr>
        <w:t xml:space="preserve"> </w:t>
      </w:r>
      <w:r w:rsidR="00895326">
        <w:rPr>
          <w:rFonts w:ascii="Narkisim" w:hAnsi="Narkisim" w:hint="cs"/>
          <w:rtl/>
        </w:rPr>
        <w:t>לאור תורות אלו,</w:t>
      </w:r>
      <w:r w:rsidRPr="00101834">
        <w:rPr>
          <w:rFonts w:ascii="Narkisim" w:hAnsi="Narkisim" w:hint="cs"/>
          <w:rtl/>
        </w:rPr>
        <w:t xml:space="preserve"> ננסה </w:t>
      </w:r>
      <w:r w:rsidR="00754391">
        <w:rPr>
          <w:rFonts w:ascii="Narkisim" w:hAnsi="Narkisim" w:hint="cs"/>
          <w:rtl/>
        </w:rPr>
        <w:t>ל</w:t>
      </w:r>
      <w:r w:rsidR="00895326">
        <w:rPr>
          <w:rFonts w:ascii="Narkisim" w:hAnsi="Narkisim" w:hint="cs"/>
          <w:rtl/>
        </w:rPr>
        <w:t>הבין מהו</w:t>
      </w:r>
      <w:r w:rsidRPr="00101834">
        <w:rPr>
          <w:rFonts w:ascii="Narkisim" w:hAnsi="Narkisim" w:hint="cs"/>
          <w:rtl/>
        </w:rPr>
        <w:t xml:space="preserve"> היחס בין ימי החול </w:t>
      </w:r>
      <w:r w:rsidR="00073987">
        <w:rPr>
          <w:rFonts w:ascii="Narkisim" w:hAnsi="Narkisim" w:hint="cs"/>
          <w:rtl/>
        </w:rPr>
        <w:t xml:space="preserve">ובין </w:t>
      </w:r>
      <w:r w:rsidRPr="00101834">
        <w:rPr>
          <w:rFonts w:ascii="Narkisim" w:hAnsi="Narkisim" w:hint="cs"/>
          <w:rtl/>
        </w:rPr>
        <w:t>השבת</w:t>
      </w:r>
      <w:r w:rsidR="00895326">
        <w:rPr>
          <w:rFonts w:ascii="Narkisim" w:hAnsi="Narkisim" w:hint="cs"/>
          <w:rtl/>
        </w:rPr>
        <w:t>,</w:t>
      </w:r>
      <w:r w:rsidRPr="00101834">
        <w:rPr>
          <w:rFonts w:ascii="Narkisim" w:hAnsi="Narkisim" w:hint="cs"/>
          <w:rtl/>
        </w:rPr>
        <w:t xml:space="preserve"> ו</w:t>
      </w:r>
      <w:r w:rsidR="00895326">
        <w:rPr>
          <w:rFonts w:ascii="Narkisim" w:hAnsi="Narkisim" w:hint="cs"/>
          <w:rtl/>
        </w:rPr>
        <w:t xml:space="preserve">מהי </w:t>
      </w:r>
      <w:r w:rsidRPr="00101834">
        <w:rPr>
          <w:rFonts w:ascii="Narkisim" w:hAnsi="Narkisim" w:hint="cs"/>
          <w:rtl/>
        </w:rPr>
        <w:t>ההשלכה של תובנות</w:t>
      </w:r>
      <w:r w:rsidR="00073987">
        <w:rPr>
          <w:rFonts w:ascii="Narkisim" w:hAnsi="Narkisim" w:hint="cs"/>
          <w:rtl/>
        </w:rPr>
        <w:t>ינו</w:t>
      </w:r>
      <w:r w:rsidRPr="00101834">
        <w:rPr>
          <w:rFonts w:ascii="Narkisim" w:hAnsi="Narkisim" w:hint="cs"/>
          <w:rtl/>
        </w:rPr>
        <w:t xml:space="preserve"> </w:t>
      </w:r>
      <w:r w:rsidR="00895326">
        <w:rPr>
          <w:rFonts w:ascii="Narkisim" w:hAnsi="Narkisim" w:hint="cs"/>
          <w:rtl/>
        </w:rPr>
        <w:t xml:space="preserve">על </w:t>
      </w:r>
      <w:r w:rsidRPr="00101834">
        <w:rPr>
          <w:rFonts w:ascii="Narkisim" w:hAnsi="Narkisim" w:hint="cs"/>
          <w:rtl/>
        </w:rPr>
        <w:t>תחומים אחרים בעבודת ה'.</w:t>
      </w:r>
    </w:p>
    <w:p w14:paraId="791F1D8C" w14:textId="04B2C216" w:rsidR="00101834" w:rsidRPr="00101834" w:rsidRDefault="00101834" w:rsidP="00101834">
      <w:pPr>
        <w:jc w:val="both"/>
        <w:rPr>
          <w:rFonts w:ascii="Narkisim" w:hAnsi="Narkisim"/>
          <w:rtl/>
        </w:rPr>
      </w:pPr>
      <w:r w:rsidRPr="00101834">
        <w:rPr>
          <w:rFonts w:ascii="Narkisim" w:hAnsi="Narkisim" w:hint="cs"/>
          <w:rtl/>
        </w:rPr>
        <w:t xml:space="preserve">לאחר העיון </w:t>
      </w:r>
      <w:r w:rsidR="00895326">
        <w:rPr>
          <w:rFonts w:ascii="Narkisim" w:hAnsi="Narkisim" w:hint="cs"/>
          <w:rtl/>
        </w:rPr>
        <w:t>ברעיונות הנוגעים ל</w:t>
      </w:r>
      <w:r w:rsidRPr="00101834">
        <w:rPr>
          <w:rFonts w:ascii="Narkisim" w:hAnsi="Narkisim" w:hint="cs"/>
          <w:rtl/>
        </w:rPr>
        <w:t>שבת</w:t>
      </w:r>
      <w:r w:rsidR="00895326">
        <w:rPr>
          <w:rFonts w:ascii="Narkisim" w:hAnsi="Narkisim" w:hint="cs"/>
          <w:rtl/>
        </w:rPr>
        <w:t>,</w:t>
      </w:r>
      <w:r w:rsidRPr="00101834">
        <w:rPr>
          <w:rFonts w:ascii="Narkisim" w:hAnsi="Narkisim" w:hint="cs"/>
          <w:rtl/>
        </w:rPr>
        <w:t xml:space="preserve"> נעיין גם בקדושות זמן נוספות</w:t>
      </w:r>
      <w:r w:rsidR="00754391">
        <w:rPr>
          <w:rFonts w:ascii="Narkisim" w:hAnsi="Narkisim" w:hint="cs"/>
          <w:rtl/>
        </w:rPr>
        <w:t>:</w:t>
      </w:r>
      <w:r w:rsidRPr="00101834">
        <w:rPr>
          <w:rFonts w:ascii="Narkisim" w:hAnsi="Narkisim" w:hint="cs"/>
          <w:rtl/>
        </w:rPr>
        <w:t xml:space="preserve"> ראשי חודשים, חגי ה</w:t>
      </w:r>
      <w:r w:rsidR="00754391">
        <w:rPr>
          <w:rFonts w:ascii="Narkisim" w:hAnsi="Narkisim" w:hint="cs"/>
          <w:rtl/>
        </w:rPr>
        <w:t>תורה</w:t>
      </w:r>
      <w:r w:rsidRPr="00101834">
        <w:rPr>
          <w:rFonts w:ascii="Narkisim" w:hAnsi="Narkisim" w:hint="cs"/>
          <w:rtl/>
        </w:rPr>
        <w:t xml:space="preserve"> ו</w:t>
      </w:r>
      <w:r w:rsidR="00754391">
        <w:rPr>
          <w:rFonts w:ascii="Narkisim" w:hAnsi="Narkisim" w:hint="cs"/>
          <w:rtl/>
        </w:rPr>
        <w:t>ה</w:t>
      </w:r>
      <w:r w:rsidRPr="00101834">
        <w:rPr>
          <w:rFonts w:ascii="Narkisim" w:hAnsi="Narkisim" w:hint="cs"/>
          <w:rtl/>
        </w:rPr>
        <w:t>חגי</w:t>
      </w:r>
      <w:r w:rsidR="00754391">
        <w:rPr>
          <w:rFonts w:ascii="Narkisim" w:hAnsi="Narkisim" w:hint="cs"/>
          <w:rtl/>
        </w:rPr>
        <w:t>ם</w:t>
      </w:r>
      <w:r w:rsidRPr="00101834">
        <w:rPr>
          <w:rFonts w:ascii="Narkisim" w:hAnsi="Narkisim" w:hint="cs"/>
          <w:rtl/>
        </w:rPr>
        <w:t xml:space="preserve"> </w:t>
      </w:r>
      <w:r w:rsidR="00754391">
        <w:rPr>
          <w:rFonts w:ascii="Narkisim" w:hAnsi="Narkisim" w:hint="cs"/>
          <w:rtl/>
        </w:rPr>
        <w:t xml:space="preserve">שתוקנו על ידי חז"ל. </w:t>
      </w:r>
      <w:r w:rsidRPr="00101834">
        <w:rPr>
          <w:rFonts w:ascii="Narkisim" w:hAnsi="Narkisim" w:hint="cs"/>
          <w:rtl/>
        </w:rPr>
        <w:t xml:space="preserve">בע"ה </w:t>
      </w:r>
      <w:r w:rsidR="00754391">
        <w:rPr>
          <w:rFonts w:ascii="Narkisim" w:hAnsi="Narkisim" w:hint="cs"/>
          <w:rtl/>
        </w:rPr>
        <w:t xml:space="preserve">לאור תורות אלו </w:t>
      </w:r>
      <w:r w:rsidRPr="00101834">
        <w:rPr>
          <w:rFonts w:ascii="Narkisim" w:hAnsi="Narkisim" w:hint="cs"/>
          <w:rtl/>
        </w:rPr>
        <w:t>נ</w:t>
      </w:r>
      <w:r w:rsidR="00754391">
        <w:rPr>
          <w:rFonts w:ascii="Narkisim" w:hAnsi="Narkisim" w:hint="cs"/>
          <w:rtl/>
        </w:rPr>
        <w:t>שרטט</w:t>
      </w:r>
      <w:r w:rsidRPr="00101834">
        <w:rPr>
          <w:rFonts w:ascii="Narkisim" w:hAnsi="Narkisim" w:hint="cs"/>
          <w:rtl/>
        </w:rPr>
        <w:t xml:space="preserve"> תמונה רחבה של סולם הזמן </w:t>
      </w:r>
      <w:r w:rsidR="00754391">
        <w:rPr>
          <w:rFonts w:ascii="Narkisim" w:hAnsi="Narkisim" w:hint="cs"/>
          <w:rtl/>
        </w:rPr>
        <w:t>על פי השקפת</w:t>
      </w:r>
      <w:r w:rsidRPr="00101834">
        <w:rPr>
          <w:rFonts w:ascii="Narkisim" w:hAnsi="Narkisim" w:hint="cs"/>
          <w:rtl/>
        </w:rPr>
        <w:t xml:space="preserve"> השפת אמת.</w:t>
      </w:r>
    </w:p>
    <w:p w14:paraId="39BD8FC0" w14:textId="35CDD0D1" w:rsidR="00101834" w:rsidRPr="00101834" w:rsidRDefault="00754391" w:rsidP="00101834">
      <w:pPr>
        <w:jc w:val="both"/>
        <w:rPr>
          <w:rFonts w:ascii="Narkisim" w:hAnsi="Narkisim"/>
          <w:rtl/>
        </w:rPr>
      </w:pPr>
      <w:r>
        <w:rPr>
          <w:rFonts w:ascii="Narkisim" w:hAnsi="Narkisim" w:hint="cs"/>
          <w:rtl/>
        </w:rPr>
        <w:t>ה</w:t>
      </w:r>
      <w:r w:rsidR="00101834" w:rsidRPr="00101834">
        <w:rPr>
          <w:rFonts w:ascii="Narkisim" w:hAnsi="Narkisim" w:hint="cs"/>
          <w:rtl/>
        </w:rPr>
        <w:t>עי</w:t>
      </w:r>
      <w:r>
        <w:rPr>
          <w:rFonts w:ascii="Narkisim" w:hAnsi="Narkisim" w:hint="cs"/>
          <w:rtl/>
        </w:rPr>
        <w:t>ו</w:t>
      </w:r>
      <w:r w:rsidR="00101834" w:rsidRPr="00101834">
        <w:rPr>
          <w:rFonts w:ascii="Narkisim" w:hAnsi="Narkisim" w:hint="cs"/>
          <w:rtl/>
        </w:rPr>
        <w:t>ן בתור</w:t>
      </w:r>
      <w:r>
        <w:rPr>
          <w:rFonts w:ascii="Narkisim" w:hAnsi="Narkisim" w:hint="cs"/>
          <w:rtl/>
        </w:rPr>
        <w:t>ו</w:t>
      </w:r>
      <w:r w:rsidR="00101834" w:rsidRPr="00101834">
        <w:rPr>
          <w:rFonts w:ascii="Narkisim" w:hAnsi="Narkisim" w:hint="cs"/>
          <w:rtl/>
        </w:rPr>
        <w:t>ת</w:t>
      </w:r>
      <w:r>
        <w:rPr>
          <w:rFonts w:ascii="Narkisim" w:hAnsi="Narkisim" w:hint="cs"/>
          <w:rtl/>
        </w:rPr>
        <w:t>יו של</w:t>
      </w:r>
      <w:r w:rsidR="00101834" w:rsidRPr="00101834">
        <w:rPr>
          <w:rFonts w:ascii="Narkisim" w:hAnsi="Narkisim" w:hint="cs"/>
          <w:rtl/>
        </w:rPr>
        <w:t xml:space="preserve"> השפת אמת </w:t>
      </w:r>
      <w:r>
        <w:rPr>
          <w:rFonts w:ascii="Narkisim" w:hAnsi="Narkisim" w:hint="cs"/>
          <w:rtl/>
        </w:rPr>
        <w:t xml:space="preserve">יכלול </w:t>
      </w:r>
      <w:r w:rsidR="00101834" w:rsidRPr="00101834">
        <w:rPr>
          <w:rFonts w:ascii="Narkisim" w:hAnsi="Narkisim" w:hint="cs"/>
          <w:rtl/>
        </w:rPr>
        <w:t>צ</w:t>
      </w:r>
      <w:r>
        <w:rPr>
          <w:rFonts w:ascii="Narkisim" w:hAnsi="Narkisim" w:hint="cs"/>
          <w:rtl/>
        </w:rPr>
        <w:t>י</w:t>
      </w:r>
      <w:r w:rsidR="00101834" w:rsidRPr="00101834">
        <w:rPr>
          <w:rFonts w:ascii="Narkisim" w:hAnsi="Narkisim" w:hint="cs"/>
          <w:rtl/>
        </w:rPr>
        <w:t>ט</w:t>
      </w:r>
      <w:r>
        <w:rPr>
          <w:rFonts w:ascii="Narkisim" w:hAnsi="Narkisim" w:hint="cs"/>
          <w:rtl/>
        </w:rPr>
        <w:t>ו</w:t>
      </w:r>
      <w:r w:rsidR="00101834" w:rsidRPr="00101834">
        <w:rPr>
          <w:rFonts w:ascii="Narkisim" w:hAnsi="Narkisim" w:hint="cs"/>
          <w:rtl/>
        </w:rPr>
        <w:t>ט</w:t>
      </w:r>
      <w:r>
        <w:rPr>
          <w:rFonts w:ascii="Narkisim" w:hAnsi="Narkisim" w:hint="cs"/>
          <w:rtl/>
        </w:rPr>
        <w:t>ים</w:t>
      </w:r>
      <w:r w:rsidR="00101834" w:rsidRPr="00101834">
        <w:rPr>
          <w:rFonts w:ascii="Narkisim" w:hAnsi="Narkisim" w:hint="cs"/>
          <w:rtl/>
        </w:rPr>
        <w:t xml:space="preserve"> מדברי</w:t>
      </w:r>
      <w:r>
        <w:rPr>
          <w:rFonts w:ascii="Narkisim" w:hAnsi="Narkisim" w:hint="cs"/>
          <w:rtl/>
        </w:rPr>
        <w:t>ו.</w:t>
      </w:r>
      <w:r w:rsidR="00101834" w:rsidRPr="00101834">
        <w:rPr>
          <w:rFonts w:ascii="Narkisim" w:hAnsi="Narkisim" w:hint="cs"/>
          <w:rtl/>
        </w:rPr>
        <w:t xml:space="preserve"> לעיתים </w:t>
      </w:r>
      <w:r>
        <w:rPr>
          <w:rFonts w:ascii="Narkisim" w:hAnsi="Narkisim" w:hint="cs"/>
          <w:rtl/>
        </w:rPr>
        <w:t>ה</w:t>
      </w:r>
      <w:r w:rsidR="00101834" w:rsidRPr="00101834">
        <w:rPr>
          <w:rFonts w:ascii="Narkisim" w:hAnsi="Narkisim" w:hint="cs"/>
          <w:rtl/>
        </w:rPr>
        <w:t>ציטוט</w:t>
      </w:r>
      <w:r>
        <w:rPr>
          <w:rFonts w:ascii="Narkisim" w:hAnsi="Narkisim" w:hint="cs"/>
          <w:rtl/>
        </w:rPr>
        <w:t>ים יהיו</w:t>
      </w:r>
      <w:r w:rsidR="00101834" w:rsidRPr="00101834">
        <w:rPr>
          <w:rFonts w:ascii="Narkisim" w:hAnsi="Narkisim" w:hint="cs"/>
          <w:rtl/>
        </w:rPr>
        <w:t xml:space="preserve"> מתומצת</w:t>
      </w:r>
      <w:r>
        <w:rPr>
          <w:rFonts w:ascii="Narkisim" w:hAnsi="Narkisim" w:hint="cs"/>
          <w:rtl/>
        </w:rPr>
        <w:t>ים,</w:t>
      </w:r>
      <w:r w:rsidR="00101834" w:rsidRPr="00101834">
        <w:rPr>
          <w:rFonts w:ascii="Narkisim" w:hAnsi="Narkisim" w:hint="cs"/>
          <w:rtl/>
        </w:rPr>
        <w:t xml:space="preserve"> ולעיתים </w:t>
      </w:r>
      <w:r>
        <w:rPr>
          <w:rFonts w:ascii="Narkisim" w:hAnsi="Narkisim" w:hint="cs"/>
          <w:rtl/>
        </w:rPr>
        <w:t>נביא את דברי השפת אמת במלואם.</w:t>
      </w:r>
      <w:r w:rsidR="00101834" w:rsidRPr="00101834">
        <w:rPr>
          <w:rFonts w:ascii="Narkisim" w:hAnsi="Narkisim" w:hint="cs"/>
          <w:rtl/>
        </w:rPr>
        <w:t xml:space="preserve"> </w:t>
      </w:r>
      <w:r>
        <w:rPr>
          <w:rFonts w:ascii="Narkisim" w:hAnsi="Narkisim" w:hint="cs"/>
          <w:rtl/>
        </w:rPr>
        <w:t>לאחר</w:t>
      </w:r>
      <w:r w:rsidR="00101834" w:rsidRPr="00101834">
        <w:rPr>
          <w:rFonts w:ascii="Narkisim" w:hAnsi="Narkisim" w:hint="cs"/>
          <w:rtl/>
        </w:rPr>
        <w:t xml:space="preserve"> </w:t>
      </w:r>
      <w:r>
        <w:rPr>
          <w:rFonts w:ascii="Narkisim" w:hAnsi="Narkisim" w:hint="cs"/>
          <w:rtl/>
        </w:rPr>
        <w:t>הבאת</w:t>
      </w:r>
      <w:r w:rsidR="00101834" w:rsidRPr="00101834">
        <w:rPr>
          <w:rFonts w:ascii="Narkisim" w:hAnsi="Narkisim" w:hint="cs"/>
          <w:rtl/>
        </w:rPr>
        <w:t xml:space="preserve"> </w:t>
      </w:r>
      <w:r>
        <w:rPr>
          <w:rFonts w:ascii="Narkisim" w:hAnsi="Narkisim" w:hint="cs"/>
          <w:rtl/>
        </w:rPr>
        <w:t>ה</w:t>
      </w:r>
      <w:r w:rsidR="00101834" w:rsidRPr="00101834">
        <w:rPr>
          <w:rFonts w:ascii="Narkisim" w:hAnsi="Narkisim" w:hint="cs"/>
          <w:rtl/>
        </w:rPr>
        <w:t>ציטוט</w:t>
      </w:r>
      <w:r>
        <w:rPr>
          <w:rFonts w:ascii="Narkisim" w:hAnsi="Narkisim" w:hint="cs"/>
          <w:rtl/>
        </w:rPr>
        <w:t>ים</w:t>
      </w:r>
      <w:r w:rsidR="00101834" w:rsidRPr="00101834">
        <w:rPr>
          <w:rFonts w:ascii="Narkisim" w:hAnsi="Narkisim" w:hint="cs"/>
          <w:rtl/>
        </w:rPr>
        <w:t xml:space="preserve"> נפרש את דברי</w:t>
      </w:r>
      <w:r>
        <w:rPr>
          <w:rFonts w:ascii="Narkisim" w:hAnsi="Narkisim" w:hint="cs"/>
          <w:rtl/>
        </w:rPr>
        <w:t>ו</w:t>
      </w:r>
      <w:r w:rsidR="00101834" w:rsidRPr="00101834">
        <w:rPr>
          <w:rFonts w:ascii="Narkisim" w:hAnsi="Narkisim" w:hint="cs"/>
          <w:rtl/>
        </w:rPr>
        <w:t xml:space="preserve">, </w:t>
      </w:r>
      <w:r>
        <w:rPr>
          <w:rFonts w:ascii="Narkisim" w:hAnsi="Narkisim" w:hint="cs"/>
          <w:rtl/>
        </w:rPr>
        <w:t xml:space="preserve">אך </w:t>
      </w:r>
      <w:r w:rsidR="00101834" w:rsidRPr="00101834">
        <w:rPr>
          <w:rFonts w:ascii="Narkisim" w:hAnsi="Narkisim" w:hint="cs"/>
          <w:rtl/>
        </w:rPr>
        <w:t xml:space="preserve">קיים פער </w:t>
      </w:r>
      <w:r>
        <w:rPr>
          <w:rFonts w:ascii="Narkisim" w:hAnsi="Narkisim" w:hint="cs"/>
          <w:rtl/>
        </w:rPr>
        <w:t xml:space="preserve">בלתי נמנע </w:t>
      </w:r>
      <w:r w:rsidR="00101834" w:rsidRPr="00101834">
        <w:rPr>
          <w:rFonts w:ascii="Narkisim" w:hAnsi="Narkisim" w:hint="cs"/>
          <w:rtl/>
        </w:rPr>
        <w:t xml:space="preserve">בין </w:t>
      </w:r>
      <w:r>
        <w:rPr>
          <w:rFonts w:ascii="Narkisim" w:hAnsi="Narkisim" w:hint="cs"/>
          <w:rtl/>
        </w:rPr>
        <w:t>ההסברים</w:t>
      </w:r>
      <w:r w:rsidR="00101834" w:rsidRPr="00101834">
        <w:rPr>
          <w:rFonts w:ascii="Narkisim" w:hAnsi="Narkisim" w:hint="cs"/>
          <w:rtl/>
        </w:rPr>
        <w:t xml:space="preserve"> </w:t>
      </w:r>
      <w:r>
        <w:rPr>
          <w:rFonts w:ascii="Narkisim" w:hAnsi="Narkisim" w:hint="cs"/>
          <w:rtl/>
        </w:rPr>
        <w:t>ובין ה</w:t>
      </w:r>
      <w:r w:rsidR="00101834" w:rsidRPr="00101834">
        <w:rPr>
          <w:rFonts w:ascii="Narkisim" w:hAnsi="Narkisim" w:hint="cs"/>
          <w:rtl/>
        </w:rPr>
        <w:t>מקור</w:t>
      </w:r>
      <w:r>
        <w:rPr>
          <w:rFonts w:ascii="Narkisim" w:hAnsi="Narkisim" w:hint="cs"/>
          <w:rtl/>
        </w:rPr>
        <w:t>.</w:t>
      </w:r>
      <w:r w:rsidR="00101834" w:rsidRPr="00101834">
        <w:rPr>
          <w:rFonts w:ascii="Narkisim" w:hAnsi="Narkisim" w:hint="cs"/>
          <w:rtl/>
        </w:rPr>
        <w:t xml:space="preserve"> </w:t>
      </w:r>
      <w:r>
        <w:rPr>
          <w:rFonts w:ascii="Narkisim" w:hAnsi="Narkisim" w:hint="cs"/>
          <w:rtl/>
        </w:rPr>
        <w:t>לפיכך,</w:t>
      </w:r>
      <w:r w:rsidR="00101834" w:rsidRPr="00101834">
        <w:rPr>
          <w:rFonts w:ascii="Narkisim" w:hAnsi="Narkisim" w:hint="cs"/>
          <w:rtl/>
        </w:rPr>
        <w:t xml:space="preserve"> ל</w:t>
      </w:r>
      <w:r>
        <w:rPr>
          <w:rFonts w:ascii="Narkisim" w:hAnsi="Narkisim" w:hint="cs"/>
          <w:rtl/>
        </w:rPr>
        <w:t>לומדים</w:t>
      </w:r>
      <w:r w:rsidR="00101834" w:rsidRPr="00101834">
        <w:rPr>
          <w:rFonts w:ascii="Narkisim" w:hAnsi="Narkisim" w:hint="cs"/>
          <w:rtl/>
        </w:rPr>
        <w:t xml:space="preserve"> הזהירים מומלץ ל</w:t>
      </w:r>
      <w:r>
        <w:rPr>
          <w:rFonts w:ascii="Narkisim" w:hAnsi="Narkisim" w:hint="cs"/>
          <w:rtl/>
        </w:rPr>
        <w:t xml:space="preserve">עיין בדברי השפת אמת במקור, וכך להשיג </w:t>
      </w:r>
      <w:r w:rsidR="00101834" w:rsidRPr="00101834">
        <w:rPr>
          <w:rFonts w:ascii="Narkisim" w:hAnsi="Narkisim" w:hint="cs"/>
          <w:rtl/>
        </w:rPr>
        <w:t>מבט מלא ומדויק.</w:t>
      </w:r>
    </w:p>
    <w:p w14:paraId="3CA298DC" w14:textId="77777777" w:rsidR="00754391" w:rsidRDefault="00754391" w:rsidP="00754391">
      <w:pPr>
        <w:jc w:val="both"/>
        <w:rPr>
          <w:rFonts w:ascii="Narkisim" w:hAnsi="Narkisim"/>
          <w:b/>
          <w:bCs/>
          <w:rtl/>
        </w:rPr>
      </w:pPr>
    </w:p>
    <w:p w14:paraId="38409763" w14:textId="19CF314A" w:rsidR="00101834" w:rsidRPr="00754391" w:rsidRDefault="00101834" w:rsidP="00754391">
      <w:pPr>
        <w:jc w:val="both"/>
        <w:rPr>
          <w:rFonts w:ascii="Narkisim" w:hAnsi="Narkisim"/>
          <w:b/>
          <w:bCs/>
          <w:u w:val="single"/>
          <w:rtl/>
        </w:rPr>
      </w:pPr>
      <w:r w:rsidRPr="00754391">
        <w:rPr>
          <w:rFonts w:ascii="Narkisim" w:hAnsi="Narkisim"/>
          <w:b/>
          <w:bCs/>
          <w:u w:val="single"/>
          <w:rtl/>
        </w:rPr>
        <w:t>מיקומה</w:t>
      </w:r>
      <w:r w:rsidRPr="00754391">
        <w:rPr>
          <w:rFonts w:ascii="Narkisim" w:hAnsi="Narkisim" w:hint="cs"/>
          <w:b/>
          <w:bCs/>
          <w:u w:val="single"/>
          <w:rtl/>
        </w:rPr>
        <w:t xml:space="preserve"> של השבת בשבוע</w:t>
      </w:r>
    </w:p>
    <w:p w14:paraId="20FC7441" w14:textId="66256963" w:rsidR="00101834" w:rsidRPr="00101834" w:rsidRDefault="00101834" w:rsidP="00101834">
      <w:pPr>
        <w:jc w:val="both"/>
        <w:rPr>
          <w:rFonts w:ascii="Narkisim" w:hAnsi="Narkisim"/>
          <w:rtl/>
        </w:rPr>
      </w:pPr>
      <w:r w:rsidRPr="00101834">
        <w:rPr>
          <w:rFonts w:ascii="Narkisim" w:hAnsi="Narkisim" w:hint="cs"/>
          <w:rtl/>
        </w:rPr>
        <w:t>השבת ה</w:t>
      </w:r>
      <w:r w:rsidR="00061E1D">
        <w:rPr>
          <w:rFonts w:ascii="Narkisim" w:hAnsi="Narkisim" w:hint="cs"/>
          <w:rtl/>
        </w:rPr>
        <w:t>י</w:t>
      </w:r>
      <w:r w:rsidR="00073987">
        <w:rPr>
          <w:rFonts w:ascii="Narkisim" w:hAnsi="Narkisim" w:hint="cs"/>
          <w:rtl/>
        </w:rPr>
        <w:t>א</w:t>
      </w:r>
      <w:r w:rsidRPr="00101834">
        <w:rPr>
          <w:rFonts w:ascii="Narkisim" w:hAnsi="Narkisim" w:hint="cs"/>
          <w:rtl/>
        </w:rPr>
        <w:t xml:space="preserve"> היום השביעי לבריא</w:t>
      </w:r>
      <w:r w:rsidR="00061E1D">
        <w:rPr>
          <w:rFonts w:ascii="Narkisim" w:hAnsi="Narkisim" w:hint="cs"/>
          <w:rtl/>
        </w:rPr>
        <w:t>ת העולם, ובה נחתמה הבריאה.</w:t>
      </w:r>
      <w:r w:rsidRPr="00101834">
        <w:rPr>
          <w:rFonts w:ascii="Narkisim" w:hAnsi="Narkisim" w:hint="cs"/>
          <w:rtl/>
        </w:rPr>
        <w:t xml:space="preserve"> </w:t>
      </w:r>
      <w:r w:rsidR="00061E1D">
        <w:rPr>
          <w:rFonts w:ascii="Narkisim" w:hAnsi="Narkisim" w:hint="cs"/>
          <w:rtl/>
        </w:rPr>
        <w:t>בפשטות ובהתאם לכך, מיקום השבת בסדר ימי השבוע הוא היום האחרון</w:t>
      </w:r>
      <w:r w:rsidRPr="00101834">
        <w:rPr>
          <w:rFonts w:ascii="Narkisim" w:hAnsi="Narkisim" w:hint="cs"/>
          <w:rtl/>
        </w:rPr>
        <w:t>. אולם מעיון בתורותיו של השפת אמת נחשפת תפיסה מחודשת ביחס לשבת</w:t>
      </w:r>
      <w:r w:rsidR="00061E1D">
        <w:rPr>
          <w:rFonts w:ascii="Narkisim" w:hAnsi="Narkisim" w:hint="cs"/>
          <w:rtl/>
        </w:rPr>
        <w:t>,</w:t>
      </w:r>
      <w:r w:rsidRPr="00101834">
        <w:rPr>
          <w:rFonts w:ascii="Narkisim" w:hAnsi="Narkisim" w:hint="cs"/>
          <w:rtl/>
        </w:rPr>
        <w:t xml:space="preserve"> המתבטאת בראש ובראשונה במיקום שונה של השבת ב</w:t>
      </w:r>
      <w:r w:rsidR="00061E1D">
        <w:rPr>
          <w:rFonts w:ascii="Narkisim" w:hAnsi="Narkisim" w:hint="cs"/>
          <w:rtl/>
        </w:rPr>
        <w:t xml:space="preserve">רצף ימות </w:t>
      </w:r>
      <w:r w:rsidRPr="00101834">
        <w:rPr>
          <w:rFonts w:ascii="Narkisim" w:hAnsi="Narkisim" w:hint="cs"/>
          <w:rtl/>
        </w:rPr>
        <w:t>השבוע. נעיין בתורות מפרשת ויצא בהם מבואר חידוש זה. השפת אמת מתעכב על הפסוק המתאר את הבאר אליה מגיע יעק</w:t>
      </w:r>
      <w:r w:rsidR="00061E1D">
        <w:rPr>
          <w:rFonts w:ascii="Narkisim" w:hAnsi="Narkisim" w:hint="cs"/>
          <w:rtl/>
        </w:rPr>
        <w:t>ב:</w:t>
      </w:r>
      <w:r w:rsidR="00061E1D">
        <w:rPr>
          <w:rStyle w:val="a9"/>
          <w:rFonts w:ascii="Narkisim" w:hAnsi="Narkisim"/>
          <w:rtl/>
        </w:rPr>
        <w:footnoteReference w:id="2"/>
      </w:r>
      <w:r w:rsidRPr="00101834">
        <w:rPr>
          <w:rFonts w:ascii="Narkisim" w:hAnsi="Narkisim" w:hint="cs"/>
        </w:rPr>
        <w:t xml:space="preserve"> </w:t>
      </w:r>
    </w:p>
    <w:p w14:paraId="45FC2C5B" w14:textId="5CCDD004" w:rsidR="00061E1D" w:rsidRPr="00061E1D" w:rsidRDefault="00061E1D" w:rsidP="00061E1D">
      <w:pPr>
        <w:pStyle w:val="afff0"/>
        <w:rPr>
          <w:szCs w:val="20"/>
          <w:rtl/>
        </w:rPr>
      </w:pPr>
      <w:proofErr w:type="spellStart"/>
      <w:r w:rsidRPr="00061E1D">
        <w:rPr>
          <w:rtl/>
        </w:rPr>
        <w:t>וַיִּשָּׂא</w:t>
      </w:r>
      <w:proofErr w:type="spellEnd"/>
      <w:r w:rsidRPr="00061E1D">
        <w:rPr>
          <w:rtl/>
        </w:rPr>
        <w:t xml:space="preserve"> יַעֲקֹב רַגְלָיו</w:t>
      </w:r>
      <w:r w:rsidR="00057522">
        <w:rPr>
          <w:rFonts w:hint="cs"/>
          <w:rtl/>
        </w:rPr>
        <w:t>,</w:t>
      </w:r>
      <w:r w:rsidRPr="00061E1D">
        <w:rPr>
          <w:rtl/>
        </w:rPr>
        <w:t xml:space="preserve"> וַיֵּלֶךְ אַרְצָה בְנֵי קֶדֶם</w:t>
      </w:r>
      <w:r>
        <w:rPr>
          <w:rFonts w:hint="cs"/>
          <w:rtl/>
        </w:rPr>
        <w:t xml:space="preserve">. </w:t>
      </w:r>
      <w:r w:rsidRPr="00061E1D">
        <w:rPr>
          <w:rtl/>
        </w:rPr>
        <w:t>וַיַּרְא וְהִנֵּה בְאֵר בַּשָּׂדֶה</w:t>
      </w:r>
      <w:r w:rsidR="00057522">
        <w:rPr>
          <w:rFonts w:hint="cs"/>
          <w:rtl/>
        </w:rPr>
        <w:t>,</w:t>
      </w:r>
      <w:r w:rsidRPr="00061E1D">
        <w:rPr>
          <w:rtl/>
        </w:rPr>
        <w:t xml:space="preserve"> וְהִנֵּה שָׁם שְׁלֹשָׁה עֶדְרֵי צֹאן רֹבְצִים עָלֶיהָ</w:t>
      </w:r>
      <w:r>
        <w:rPr>
          <w:rFonts w:hint="cs"/>
          <w:rtl/>
        </w:rPr>
        <w:t>,</w:t>
      </w:r>
      <w:r w:rsidRPr="00061E1D">
        <w:rPr>
          <w:rtl/>
        </w:rPr>
        <w:t xml:space="preserve"> כִּי מִן הַבְּאֵר הַהִוא יַשְׁקוּ הָעֲדָרִים</w:t>
      </w:r>
      <w:r>
        <w:rPr>
          <w:rFonts w:hint="cs"/>
          <w:rtl/>
        </w:rPr>
        <w:t xml:space="preserve">, </w:t>
      </w:r>
      <w:r w:rsidRPr="00061E1D">
        <w:rPr>
          <w:rtl/>
        </w:rPr>
        <w:t>וְהָאֶבֶן גְּדֹלָה עַל פִּי הַבְּאֵר</w:t>
      </w:r>
      <w:r>
        <w:rPr>
          <w:rFonts w:hint="cs"/>
          <w:rtl/>
        </w:rPr>
        <w:t>.</w:t>
      </w:r>
      <w:r w:rsidRPr="00061E1D">
        <w:t> </w:t>
      </w:r>
      <w:r w:rsidRPr="00061E1D">
        <w:rPr>
          <w:rtl/>
        </w:rPr>
        <w:t>וְנֶאֶסְפוּ שָׁמָּה כָל הָעֲדָרִים</w:t>
      </w:r>
      <w:r w:rsidR="00057522">
        <w:rPr>
          <w:rFonts w:hint="cs"/>
          <w:rtl/>
        </w:rPr>
        <w:t>,</w:t>
      </w:r>
      <w:r w:rsidRPr="00061E1D">
        <w:rPr>
          <w:rtl/>
        </w:rPr>
        <w:t xml:space="preserve"> וְגָלֲלוּ אֶת הָאֶבֶן מֵעַל פִּי הַבְּאֵר וְהִשְׁקוּ אֶת הַצֹּאן</w:t>
      </w:r>
      <w:r>
        <w:rPr>
          <w:rFonts w:hint="cs"/>
          <w:rtl/>
        </w:rPr>
        <w:t>,</w:t>
      </w:r>
      <w:r w:rsidRPr="00061E1D">
        <w:rPr>
          <w:rtl/>
        </w:rPr>
        <w:t xml:space="preserve"> וְהֵשִׁיבוּ אֶת הָאֶבֶן עַל פִּי הַבְּאֵר לִמְקֹמָהּ</w:t>
      </w:r>
      <w:r w:rsidRPr="00061E1D">
        <w:t>.</w:t>
      </w:r>
    </w:p>
    <w:p w14:paraId="769C9496" w14:textId="11223C42" w:rsidR="00101834" w:rsidRPr="00101834" w:rsidRDefault="00101834" w:rsidP="00101834">
      <w:pPr>
        <w:jc w:val="both"/>
        <w:rPr>
          <w:rFonts w:ascii="Narkisim" w:hAnsi="Narkisim"/>
          <w:rtl/>
        </w:rPr>
      </w:pPr>
      <w:r w:rsidRPr="00101834">
        <w:rPr>
          <w:rFonts w:ascii="Narkisim" w:hAnsi="Narkisim" w:hint="cs"/>
          <w:rtl/>
        </w:rPr>
        <w:t>השפת אמת מעיר שבפסוק ב התורה</w:t>
      </w:r>
      <w:r w:rsidR="00057522">
        <w:rPr>
          <w:rFonts w:ascii="Narkisim" w:hAnsi="Narkisim" w:hint="cs"/>
          <w:rtl/>
        </w:rPr>
        <w:t xml:space="preserve"> לכאורה</w:t>
      </w:r>
      <w:r w:rsidRPr="00101834">
        <w:rPr>
          <w:rFonts w:ascii="Narkisim" w:hAnsi="Narkisim" w:hint="cs"/>
          <w:rtl/>
        </w:rPr>
        <w:t xml:space="preserve"> מספקת </w:t>
      </w:r>
      <w:r w:rsidR="00057522">
        <w:rPr>
          <w:rFonts w:ascii="Narkisim" w:hAnsi="Narkisim" w:hint="cs"/>
          <w:rtl/>
        </w:rPr>
        <w:t>פרטים</w:t>
      </w:r>
      <w:r w:rsidRPr="00101834">
        <w:rPr>
          <w:rFonts w:ascii="Narkisim" w:hAnsi="Narkisim" w:hint="cs"/>
          <w:rtl/>
        </w:rPr>
        <w:t xml:space="preserve"> </w:t>
      </w:r>
      <w:r w:rsidR="00057522">
        <w:rPr>
          <w:rFonts w:ascii="Narkisim" w:hAnsi="Narkisim" w:hint="cs"/>
          <w:rtl/>
        </w:rPr>
        <w:t>מיותרים בנוגע</w:t>
      </w:r>
      <w:r w:rsidRPr="00101834">
        <w:rPr>
          <w:rFonts w:ascii="Narkisim" w:hAnsi="Narkisim" w:hint="cs"/>
          <w:rtl/>
        </w:rPr>
        <w:t xml:space="preserve"> </w:t>
      </w:r>
      <w:r w:rsidR="00057522">
        <w:rPr>
          <w:rFonts w:ascii="Narkisim" w:hAnsi="Narkisim" w:hint="cs"/>
          <w:rtl/>
        </w:rPr>
        <w:t>ל</w:t>
      </w:r>
      <w:r w:rsidRPr="00101834">
        <w:rPr>
          <w:rFonts w:ascii="Narkisim" w:hAnsi="Narkisim" w:hint="cs"/>
          <w:rtl/>
        </w:rPr>
        <w:t xml:space="preserve">באר. </w:t>
      </w:r>
      <w:r w:rsidR="00057522">
        <w:rPr>
          <w:rFonts w:ascii="Narkisim" w:hAnsi="Narkisim" w:hint="cs"/>
          <w:rtl/>
        </w:rPr>
        <w:t>תמוה במיוחד הוא הפירוט של שלושת העדרים, שבפשטות אינם</w:t>
      </w:r>
      <w:r w:rsidRPr="00101834">
        <w:rPr>
          <w:rFonts w:ascii="Narkisim" w:hAnsi="Narkisim" w:hint="cs"/>
          <w:rtl/>
        </w:rPr>
        <w:t xml:space="preserve"> מ</w:t>
      </w:r>
      <w:r w:rsidR="00057522">
        <w:rPr>
          <w:rFonts w:ascii="Narkisim" w:hAnsi="Narkisim" w:hint="cs"/>
          <w:rtl/>
        </w:rPr>
        <w:t>וסיפים</w:t>
      </w:r>
      <w:r w:rsidRPr="00101834">
        <w:rPr>
          <w:rFonts w:ascii="Narkisim" w:hAnsi="Narkisim" w:hint="cs"/>
          <w:rtl/>
        </w:rPr>
        <w:t xml:space="preserve"> דבר </w:t>
      </w:r>
      <w:r w:rsidR="00057522">
        <w:rPr>
          <w:rFonts w:ascii="Narkisim" w:hAnsi="Narkisim" w:hint="cs"/>
          <w:rtl/>
        </w:rPr>
        <w:t>לעלילה.</w:t>
      </w:r>
      <w:r w:rsidRPr="00101834">
        <w:rPr>
          <w:rFonts w:ascii="Narkisim" w:hAnsi="Narkisim" w:hint="cs"/>
          <w:rtl/>
        </w:rPr>
        <w:t xml:space="preserve"> המדרשים אכן ע</w:t>
      </w:r>
      <w:r w:rsidR="00057522">
        <w:rPr>
          <w:rFonts w:ascii="Narkisim" w:hAnsi="Narkisim" w:hint="cs"/>
          <w:rtl/>
        </w:rPr>
        <w:t>מדו על נקודה זו,</w:t>
      </w:r>
      <w:r w:rsidR="00057522" w:rsidRPr="00101834">
        <w:rPr>
          <w:rFonts w:ascii="Narkisim" w:hAnsi="Narkisim" w:hint="cs"/>
          <w:rtl/>
        </w:rPr>
        <w:t xml:space="preserve"> </w:t>
      </w:r>
      <w:r w:rsidR="00057522">
        <w:rPr>
          <w:rFonts w:ascii="Narkisim" w:hAnsi="Narkisim" w:hint="cs"/>
          <w:rtl/>
        </w:rPr>
        <w:t>ו</w:t>
      </w:r>
      <w:r w:rsidRPr="00101834">
        <w:rPr>
          <w:rFonts w:ascii="Narkisim" w:hAnsi="Narkisim" w:hint="cs"/>
          <w:rtl/>
        </w:rPr>
        <w:t xml:space="preserve">הציעו </w:t>
      </w:r>
      <w:r w:rsidR="00057522">
        <w:rPr>
          <w:rFonts w:ascii="Narkisim" w:hAnsi="Narkisim" w:hint="cs"/>
          <w:rtl/>
        </w:rPr>
        <w:t xml:space="preserve">מספר </w:t>
      </w:r>
      <w:r w:rsidRPr="00101834">
        <w:rPr>
          <w:rFonts w:ascii="Narkisim" w:hAnsi="Narkisim" w:hint="cs"/>
          <w:rtl/>
        </w:rPr>
        <w:t>כיוונים</w:t>
      </w:r>
      <w:r w:rsidR="00057522">
        <w:rPr>
          <w:rFonts w:ascii="Narkisim" w:hAnsi="Narkisim" w:hint="cs"/>
          <w:rtl/>
        </w:rPr>
        <w:t xml:space="preserve"> למשמעות של עדרי הצאן</w:t>
      </w:r>
      <w:r w:rsidRPr="00101834">
        <w:rPr>
          <w:rFonts w:ascii="Narkisim" w:hAnsi="Narkisim" w:hint="cs"/>
          <w:rtl/>
        </w:rPr>
        <w:t>.</w:t>
      </w:r>
      <w:r w:rsidR="00057522">
        <w:rPr>
          <w:rFonts w:ascii="Narkisim" w:hAnsi="Narkisim" w:hint="cs"/>
          <w:rtl/>
        </w:rPr>
        <w:t xml:space="preserve"> על רקע המדרשים, כותב השפת אמת:</w:t>
      </w:r>
      <w:r w:rsidR="00057522">
        <w:rPr>
          <w:rStyle w:val="a9"/>
          <w:rFonts w:ascii="Narkisim" w:hAnsi="Narkisim"/>
          <w:rtl/>
        </w:rPr>
        <w:footnoteReference w:id="3"/>
      </w:r>
    </w:p>
    <w:p w14:paraId="6FFD48CF" w14:textId="77777777" w:rsidR="00101834" w:rsidRPr="00101834" w:rsidRDefault="00101834" w:rsidP="00057522">
      <w:pPr>
        <w:pStyle w:val="afff0"/>
        <w:rPr>
          <w:rtl/>
        </w:rPr>
      </w:pPr>
      <w:r w:rsidRPr="00101834">
        <w:rPr>
          <w:rtl/>
        </w:rPr>
        <w:t xml:space="preserve">והנה באר בשדה </w:t>
      </w:r>
      <w:proofErr w:type="spellStart"/>
      <w:r w:rsidRPr="00101834">
        <w:rPr>
          <w:rtl/>
        </w:rPr>
        <w:t>כו</w:t>
      </w:r>
      <w:proofErr w:type="spellEnd"/>
      <w:r w:rsidRPr="00101834">
        <w:rPr>
          <w:rtl/>
        </w:rPr>
        <w:t xml:space="preserve">' שלשה עדרי צאן רובצים עלי' </w:t>
      </w:r>
      <w:proofErr w:type="spellStart"/>
      <w:r w:rsidRPr="00101834">
        <w:rPr>
          <w:rtl/>
        </w:rPr>
        <w:t>כו</w:t>
      </w:r>
      <w:proofErr w:type="spellEnd"/>
      <w:r w:rsidRPr="00101834">
        <w:rPr>
          <w:rtl/>
        </w:rPr>
        <w:t xml:space="preserve">'. במדרש הרבה פירושים ע"ז. ומסתמא יש ענין זה בכל פרט וכלל </w:t>
      </w:r>
      <w:proofErr w:type="spellStart"/>
      <w:r w:rsidRPr="00101834">
        <w:rPr>
          <w:rtl/>
        </w:rPr>
        <w:t>הכל</w:t>
      </w:r>
      <w:proofErr w:type="spellEnd"/>
      <w:r w:rsidRPr="00101834">
        <w:rPr>
          <w:rtl/>
        </w:rPr>
        <w:t xml:space="preserve"> הוא ג' בחי'. עולם שנה נפש. ובעולם הבאר הוא </w:t>
      </w:r>
      <w:proofErr w:type="spellStart"/>
      <w:r w:rsidRPr="00101834">
        <w:rPr>
          <w:rtl/>
        </w:rPr>
        <w:t>ביהמ"ק</w:t>
      </w:r>
      <w:proofErr w:type="spellEnd"/>
      <w:r w:rsidRPr="00101834">
        <w:rPr>
          <w:rtl/>
        </w:rPr>
        <w:t xml:space="preserve">. [שלשה עדרי צאן כהנים לוים ישראלים. ועזרה והיכל וק"ק] ובשנה הוא שבת. ושלשה עדרי צאן שלשה ימים </w:t>
      </w:r>
      <w:proofErr w:type="spellStart"/>
      <w:r w:rsidRPr="00101834">
        <w:rPr>
          <w:rtl/>
        </w:rPr>
        <w:t>דמקמי</w:t>
      </w:r>
      <w:proofErr w:type="spellEnd"/>
      <w:r w:rsidRPr="00101834">
        <w:rPr>
          <w:rtl/>
        </w:rPr>
        <w:t xml:space="preserve"> שבתא שהם הכנה לשבת </w:t>
      </w:r>
      <w:proofErr w:type="spellStart"/>
      <w:r w:rsidRPr="00101834">
        <w:rPr>
          <w:rtl/>
        </w:rPr>
        <w:t>דכתיב</w:t>
      </w:r>
      <w:proofErr w:type="spellEnd"/>
      <w:r w:rsidRPr="00101834">
        <w:rPr>
          <w:rtl/>
        </w:rPr>
        <w:t xml:space="preserve"> רובצים עלי'. כי מן הבאר ההוא ישקו העדרים הוא ג' ימים </w:t>
      </w:r>
      <w:proofErr w:type="spellStart"/>
      <w:r w:rsidRPr="00101834">
        <w:rPr>
          <w:rtl/>
        </w:rPr>
        <w:t>דבתר</w:t>
      </w:r>
      <w:proofErr w:type="spellEnd"/>
      <w:r w:rsidRPr="00101834">
        <w:rPr>
          <w:rtl/>
        </w:rPr>
        <w:t xml:space="preserve"> שבת.</w:t>
      </w:r>
      <w:r w:rsidRPr="00101834">
        <w:rPr>
          <w:rFonts w:hint="cs"/>
          <w:rtl/>
        </w:rPr>
        <w:t>...</w:t>
      </w:r>
    </w:p>
    <w:p w14:paraId="25B3899F" w14:textId="5DCAA15A" w:rsidR="003D4C13" w:rsidRDefault="00101834" w:rsidP="00101834">
      <w:pPr>
        <w:jc w:val="both"/>
        <w:rPr>
          <w:rFonts w:ascii="Narkisim" w:hAnsi="Narkisim"/>
          <w:rtl/>
        </w:rPr>
      </w:pPr>
      <w:r w:rsidRPr="00101834">
        <w:rPr>
          <w:rFonts w:ascii="Narkisim" w:hAnsi="Narkisim" w:hint="cs"/>
          <w:rtl/>
        </w:rPr>
        <w:t>השפת אמת מתייחס לשלושת העדרים דרך המספר שלוש</w:t>
      </w:r>
      <w:r w:rsidR="00057522">
        <w:rPr>
          <w:rFonts w:ascii="Narkisim" w:hAnsi="Narkisim" w:hint="cs"/>
          <w:rtl/>
        </w:rPr>
        <w:t>,</w:t>
      </w:r>
      <w:r w:rsidRPr="00101834">
        <w:rPr>
          <w:rFonts w:ascii="Narkisim" w:hAnsi="Narkisim" w:hint="cs"/>
          <w:rtl/>
        </w:rPr>
        <w:t xml:space="preserve"> המהווה מספר טיפולוגי</w:t>
      </w:r>
      <w:r w:rsidR="00057522">
        <w:rPr>
          <w:rFonts w:ascii="Narkisim" w:hAnsi="Narkisim" w:hint="cs"/>
          <w:rtl/>
        </w:rPr>
        <w:t>.</w:t>
      </w:r>
      <w:r w:rsidRPr="00101834">
        <w:rPr>
          <w:rFonts w:ascii="Narkisim" w:hAnsi="Narkisim" w:hint="cs"/>
          <w:rtl/>
        </w:rPr>
        <w:t xml:space="preserve"> </w:t>
      </w:r>
      <w:r w:rsidR="00057522">
        <w:rPr>
          <w:rFonts w:ascii="Narkisim" w:hAnsi="Narkisim" w:hint="cs"/>
          <w:rtl/>
        </w:rPr>
        <w:t>ה</w:t>
      </w:r>
      <w:r w:rsidRPr="00101834">
        <w:rPr>
          <w:rFonts w:ascii="Narkisim" w:hAnsi="Narkisim" w:hint="cs"/>
          <w:rtl/>
        </w:rPr>
        <w:t xml:space="preserve">מספר </w:t>
      </w:r>
      <w:r w:rsidR="00057522">
        <w:rPr>
          <w:rFonts w:ascii="Narkisim" w:hAnsi="Narkisim" w:hint="cs"/>
          <w:rtl/>
        </w:rPr>
        <w:t xml:space="preserve">שלוש </w:t>
      </w:r>
      <w:r w:rsidRPr="00101834">
        <w:rPr>
          <w:rFonts w:ascii="Narkisim" w:hAnsi="Narkisim" w:hint="cs"/>
          <w:rtl/>
        </w:rPr>
        <w:t>מ</w:t>
      </w:r>
      <w:r w:rsidR="00057522">
        <w:rPr>
          <w:rFonts w:ascii="Narkisim" w:hAnsi="Narkisim" w:hint="cs"/>
          <w:rtl/>
        </w:rPr>
        <w:t>חלק ומ</w:t>
      </w:r>
      <w:r w:rsidRPr="00101834">
        <w:rPr>
          <w:rFonts w:ascii="Narkisim" w:hAnsi="Narkisim" w:hint="cs"/>
          <w:rtl/>
        </w:rPr>
        <w:t>ארגן את כל ממדי הקיום האנושי</w:t>
      </w:r>
      <w:r w:rsidR="00057522">
        <w:rPr>
          <w:rFonts w:ascii="Narkisim" w:hAnsi="Narkisim" w:hint="cs"/>
          <w:rtl/>
        </w:rPr>
        <w:t>:</w:t>
      </w:r>
      <w:r w:rsidRPr="00101834">
        <w:rPr>
          <w:rFonts w:ascii="Narkisim" w:hAnsi="Narkisim" w:hint="cs"/>
          <w:rtl/>
        </w:rPr>
        <w:t xml:space="preserve"> עולם</w:t>
      </w:r>
      <w:r w:rsidR="00057522">
        <w:rPr>
          <w:rFonts w:ascii="Narkisim" w:hAnsi="Narkisim" w:hint="cs"/>
          <w:rtl/>
        </w:rPr>
        <w:t xml:space="preserve"> (מקום)</w:t>
      </w:r>
      <w:r w:rsidRPr="00101834">
        <w:rPr>
          <w:rFonts w:ascii="Narkisim" w:hAnsi="Narkisim" w:hint="cs"/>
          <w:rtl/>
        </w:rPr>
        <w:t>, שנה</w:t>
      </w:r>
      <w:r w:rsidR="00057522">
        <w:rPr>
          <w:rFonts w:ascii="Narkisim" w:hAnsi="Narkisim" w:hint="cs"/>
          <w:rtl/>
        </w:rPr>
        <w:t xml:space="preserve"> (זמן)</w:t>
      </w:r>
      <w:r w:rsidRPr="00101834">
        <w:rPr>
          <w:rFonts w:ascii="Narkisim" w:hAnsi="Narkisim" w:hint="cs"/>
          <w:rtl/>
        </w:rPr>
        <w:t xml:space="preserve"> </w:t>
      </w:r>
      <w:r w:rsidR="00057522">
        <w:rPr>
          <w:rFonts w:ascii="Narkisim" w:hAnsi="Narkisim" w:hint="cs"/>
          <w:rtl/>
        </w:rPr>
        <w:t>ו</w:t>
      </w:r>
      <w:r w:rsidRPr="00101834">
        <w:rPr>
          <w:rFonts w:ascii="Narkisim" w:hAnsi="Narkisim" w:hint="cs"/>
          <w:rtl/>
        </w:rPr>
        <w:t>נפש</w:t>
      </w:r>
      <w:r w:rsidR="00057522">
        <w:rPr>
          <w:rFonts w:ascii="Narkisim" w:hAnsi="Narkisim" w:hint="cs"/>
          <w:rtl/>
        </w:rPr>
        <w:t xml:space="preserve"> (תודעה)</w:t>
      </w:r>
      <w:r w:rsidRPr="00101834">
        <w:rPr>
          <w:rFonts w:ascii="Narkisim" w:hAnsi="Narkisim" w:hint="cs"/>
          <w:rtl/>
        </w:rPr>
        <w:t xml:space="preserve">. בכל אחד ממרכיבים אלו מזהה השפת אמת </w:t>
      </w:r>
      <w:r w:rsidR="00057522">
        <w:rPr>
          <w:rFonts w:ascii="Narkisim" w:hAnsi="Narkisim" w:hint="cs"/>
          <w:rtl/>
        </w:rPr>
        <w:t>"</w:t>
      </w:r>
      <w:r w:rsidRPr="00101834">
        <w:rPr>
          <w:rFonts w:ascii="Narkisim" w:hAnsi="Narkisim" w:hint="cs"/>
          <w:rtl/>
        </w:rPr>
        <w:t>באר</w:t>
      </w:r>
      <w:r w:rsidR="00057522">
        <w:rPr>
          <w:rFonts w:ascii="Narkisim" w:hAnsi="Narkisim" w:hint="cs"/>
          <w:rtl/>
        </w:rPr>
        <w:t>",</w:t>
      </w:r>
      <w:r w:rsidRPr="00101834">
        <w:rPr>
          <w:rFonts w:ascii="Narkisim" w:hAnsi="Narkisim" w:hint="cs"/>
          <w:rtl/>
        </w:rPr>
        <w:t xml:space="preserve"> נקודת חיות ומרכז, שמתייחסים אליה וסובבים אותה מרכיבים נוספים</w:t>
      </w:r>
      <w:r w:rsidR="00500FC4">
        <w:rPr>
          <w:rFonts w:ascii="Narkisim" w:hAnsi="Narkisim" w:hint="cs"/>
          <w:rtl/>
        </w:rPr>
        <w:t>, הבאים לידי ביטוי בשלושת עדרי הצאן</w:t>
      </w:r>
      <w:r w:rsidRPr="00101834">
        <w:rPr>
          <w:rFonts w:ascii="Narkisim" w:hAnsi="Narkisim" w:hint="cs"/>
          <w:rtl/>
        </w:rPr>
        <w:t xml:space="preserve">. השבת היא המוקד </w:t>
      </w:r>
      <w:r w:rsidR="00057522">
        <w:rPr>
          <w:rFonts w:ascii="Narkisim" w:hAnsi="Narkisim" w:hint="cs"/>
          <w:rtl/>
        </w:rPr>
        <w:t xml:space="preserve">של </w:t>
      </w:r>
      <w:r w:rsidRPr="00101834">
        <w:rPr>
          <w:rFonts w:ascii="Narkisim" w:hAnsi="Narkisim" w:hint="cs"/>
          <w:rtl/>
        </w:rPr>
        <w:t>ממד הזמן</w:t>
      </w:r>
      <w:r w:rsidR="00057522">
        <w:rPr>
          <w:rFonts w:ascii="Narkisim" w:hAnsi="Narkisim" w:hint="cs"/>
          <w:rtl/>
        </w:rPr>
        <w:t>.</w:t>
      </w:r>
      <w:r w:rsidRPr="00101834">
        <w:rPr>
          <w:rFonts w:ascii="Narkisim" w:hAnsi="Narkisim" w:hint="cs"/>
          <w:rtl/>
        </w:rPr>
        <w:t xml:space="preserve"> לפני</w:t>
      </w:r>
      <w:r w:rsidR="00F30464">
        <w:rPr>
          <w:rFonts w:ascii="Narkisim" w:hAnsi="Narkisim" w:hint="cs"/>
          <w:rtl/>
        </w:rPr>
        <w:t>ה ניצבים</w:t>
      </w:r>
      <w:r w:rsidRPr="00101834">
        <w:rPr>
          <w:rFonts w:ascii="Narkisim" w:hAnsi="Narkisim" w:hint="cs"/>
          <w:rtl/>
        </w:rPr>
        <w:t xml:space="preserve"> שלושה ימים המכינים אליה </w:t>
      </w:r>
      <w:r w:rsidRPr="00101834">
        <w:rPr>
          <w:rFonts w:ascii="Narkisim" w:hAnsi="Narkisim"/>
          <w:rtl/>
        </w:rPr>
        <w:t>–</w:t>
      </w:r>
      <w:r w:rsidR="00F30464">
        <w:rPr>
          <w:rFonts w:ascii="Narkisim" w:hAnsi="Narkisim" w:hint="cs"/>
          <w:rtl/>
        </w:rPr>
        <w:t xml:space="preserve"> </w:t>
      </w:r>
      <w:r w:rsidRPr="00101834">
        <w:rPr>
          <w:rFonts w:ascii="Narkisim" w:hAnsi="Narkisim" w:hint="cs"/>
          <w:rtl/>
        </w:rPr>
        <w:t>רביעי</w:t>
      </w:r>
      <w:r w:rsidR="00F30464">
        <w:rPr>
          <w:rFonts w:ascii="Narkisim" w:hAnsi="Narkisim" w:hint="cs"/>
          <w:rtl/>
        </w:rPr>
        <w:t>,</w:t>
      </w:r>
      <w:r w:rsidRPr="00101834">
        <w:rPr>
          <w:rFonts w:ascii="Narkisim" w:hAnsi="Narkisim" w:hint="cs"/>
          <w:rtl/>
        </w:rPr>
        <w:t xml:space="preserve"> חמישי ושישי. לאחר</w:t>
      </w:r>
      <w:r w:rsidR="00F30464">
        <w:rPr>
          <w:rFonts w:ascii="Narkisim" w:hAnsi="Narkisim" w:hint="cs"/>
          <w:rtl/>
        </w:rPr>
        <w:t xml:space="preserve"> השבת ממוקמים</w:t>
      </w:r>
      <w:r w:rsidRPr="00101834">
        <w:rPr>
          <w:rFonts w:ascii="Narkisim" w:hAnsi="Narkisim" w:hint="cs"/>
          <w:rtl/>
        </w:rPr>
        <w:t xml:space="preserve"> שלוש</w:t>
      </w:r>
      <w:r w:rsidR="00F30464">
        <w:rPr>
          <w:rFonts w:ascii="Narkisim" w:hAnsi="Narkisim" w:hint="cs"/>
          <w:rtl/>
        </w:rPr>
        <w:t>ה</w:t>
      </w:r>
      <w:r w:rsidRPr="00101834">
        <w:rPr>
          <w:rFonts w:ascii="Narkisim" w:hAnsi="Narkisim" w:hint="cs"/>
          <w:rtl/>
        </w:rPr>
        <w:t xml:space="preserve"> ימים </w:t>
      </w:r>
      <w:r w:rsidR="00F30464">
        <w:rPr>
          <w:rFonts w:ascii="Narkisim" w:hAnsi="Narkisim" w:hint="cs"/>
          <w:rtl/>
        </w:rPr>
        <w:t xml:space="preserve">נוספים </w:t>
      </w:r>
      <w:r w:rsidR="00F30464">
        <w:rPr>
          <w:rFonts w:ascii="Narkisim" w:hAnsi="Narkisim"/>
          <w:rtl/>
        </w:rPr>
        <w:t>–</w:t>
      </w:r>
      <w:r w:rsidR="00F30464">
        <w:rPr>
          <w:rFonts w:ascii="Narkisim" w:hAnsi="Narkisim" w:hint="cs"/>
          <w:rtl/>
        </w:rPr>
        <w:t xml:space="preserve"> </w:t>
      </w:r>
      <w:r w:rsidRPr="00101834">
        <w:rPr>
          <w:rFonts w:ascii="Narkisim" w:hAnsi="Narkisim" w:hint="cs"/>
          <w:rtl/>
        </w:rPr>
        <w:t>ראשון, שני ושלישי.</w:t>
      </w:r>
    </w:p>
    <w:p w14:paraId="48FB3A26" w14:textId="22F85C91" w:rsidR="00500FC4" w:rsidRDefault="00101834" w:rsidP="003D4C13">
      <w:pPr>
        <w:jc w:val="both"/>
        <w:rPr>
          <w:rFonts w:ascii="Narkisim" w:hAnsi="Narkisim"/>
          <w:rtl/>
        </w:rPr>
      </w:pPr>
      <w:r w:rsidRPr="00101834">
        <w:rPr>
          <w:rFonts w:ascii="Narkisim" w:hAnsi="Narkisim" w:hint="cs"/>
          <w:rtl/>
        </w:rPr>
        <w:t xml:space="preserve">השפת אמת </w:t>
      </w:r>
      <w:r w:rsidR="00F30464">
        <w:rPr>
          <w:rFonts w:ascii="Narkisim" w:hAnsi="Narkisim" w:hint="cs"/>
          <w:rtl/>
        </w:rPr>
        <w:t xml:space="preserve">מציג </w:t>
      </w:r>
      <w:r w:rsidRPr="00101834">
        <w:rPr>
          <w:rFonts w:ascii="Narkisim" w:hAnsi="Narkisim" w:hint="cs"/>
          <w:rtl/>
        </w:rPr>
        <w:t xml:space="preserve">מיקום </w:t>
      </w:r>
      <w:r w:rsidR="00F30464">
        <w:rPr>
          <w:rFonts w:ascii="Narkisim" w:hAnsi="Narkisim" w:hint="cs"/>
          <w:rtl/>
        </w:rPr>
        <w:t>מפתיע וייחודי</w:t>
      </w:r>
      <w:r w:rsidRPr="00101834">
        <w:rPr>
          <w:rFonts w:ascii="Narkisim" w:hAnsi="Narkisim" w:hint="cs"/>
          <w:rtl/>
        </w:rPr>
        <w:t xml:space="preserve"> לשבת</w:t>
      </w:r>
      <w:r w:rsidR="00F30464">
        <w:rPr>
          <w:rFonts w:ascii="Narkisim" w:hAnsi="Narkisim" w:hint="cs"/>
          <w:rtl/>
        </w:rPr>
        <w:t xml:space="preserve"> במרכז השבוע.</w:t>
      </w:r>
      <w:r w:rsidRPr="00101834">
        <w:rPr>
          <w:rFonts w:ascii="Narkisim" w:hAnsi="Narkisim" w:hint="cs"/>
          <w:rtl/>
        </w:rPr>
        <w:t xml:space="preserve"> </w:t>
      </w:r>
      <w:r w:rsidR="00F30464">
        <w:rPr>
          <w:rFonts w:ascii="Narkisim" w:hAnsi="Narkisim" w:hint="cs"/>
          <w:rtl/>
        </w:rPr>
        <w:t>בדברי</w:t>
      </w:r>
      <w:r w:rsidR="003D4C13">
        <w:rPr>
          <w:rFonts w:ascii="Narkisim" w:hAnsi="Narkisim" w:hint="cs"/>
          <w:rtl/>
        </w:rPr>
        <w:t>ם אלו</w:t>
      </w:r>
      <w:r w:rsidR="00F30464">
        <w:rPr>
          <w:rFonts w:ascii="Narkisim" w:hAnsi="Narkisim" w:hint="cs"/>
          <w:rtl/>
        </w:rPr>
        <w:t xml:space="preserve"> </w:t>
      </w:r>
      <w:r w:rsidR="00F30464" w:rsidRPr="00101834">
        <w:rPr>
          <w:rFonts w:ascii="Narkisim" w:hAnsi="Narkisim" w:hint="cs"/>
          <w:rtl/>
        </w:rPr>
        <w:t xml:space="preserve">טרם </w:t>
      </w:r>
      <w:r w:rsidR="00F30464">
        <w:rPr>
          <w:rFonts w:ascii="Narkisim" w:hAnsi="Narkisim" w:hint="cs"/>
          <w:rtl/>
        </w:rPr>
        <w:t>התבאר</w:t>
      </w:r>
      <w:r w:rsidR="00F30464" w:rsidRPr="00101834">
        <w:rPr>
          <w:rFonts w:ascii="Narkisim" w:hAnsi="Narkisim" w:hint="cs"/>
          <w:rtl/>
        </w:rPr>
        <w:t xml:space="preserve"> </w:t>
      </w:r>
      <w:r w:rsidR="00500FC4">
        <w:rPr>
          <w:rFonts w:ascii="Narkisim" w:hAnsi="Narkisim" w:hint="cs"/>
          <w:rtl/>
        </w:rPr>
        <w:t xml:space="preserve">לעומק </w:t>
      </w:r>
      <w:r w:rsidR="00F30464">
        <w:rPr>
          <w:rFonts w:ascii="Narkisim" w:hAnsi="Narkisim" w:hint="cs"/>
          <w:rtl/>
        </w:rPr>
        <w:t>היחס</w:t>
      </w:r>
      <w:r w:rsidR="00F30464" w:rsidRPr="00101834">
        <w:rPr>
          <w:rFonts w:ascii="Narkisim" w:hAnsi="Narkisim" w:hint="cs"/>
          <w:rtl/>
        </w:rPr>
        <w:t xml:space="preserve"> בין השבת </w:t>
      </w:r>
      <w:r w:rsidR="00F30464">
        <w:rPr>
          <w:rFonts w:ascii="Narkisim" w:hAnsi="Narkisim" w:hint="cs"/>
          <w:rtl/>
        </w:rPr>
        <w:t xml:space="preserve">ובין </w:t>
      </w:r>
      <w:r w:rsidR="00F30464" w:rsidRPr="00101834">
        <w:rPr>
          <w:rFonts w:ascii="Narkisim" w:hAnsi="Narkisim" w:hint="cs"/>
          <w:rtl/>
        </w:rPr>
        <w:t>שלושת הימים הבאים אחריה</w:t>
      </w:r>
      <w:r w:rsidR="00500FC4">
        <w:rPr>
          <w:rFonts w:ascii="Narkisim" w:hAnsi="Narkisim" w:hint="cs"/>
          <w:rtl/>
        </w:rPr>
        <w:t xml:space="preserve">, אך </w:t>
      </w:r>
      <w:r w:rsidR="0036481C">
        <w:rPr>
          <w:rFonts w:ascii="Narkisim" w:hAnsi="Narkisim" w:hint="cs"/>
          <w:rtl/>
        </w:rPr>
        <w:t>השפת א</w:t>
      </w:r>
      <w:r w:rsidR="00500FC4">
        <w:rPr>
          <w:rFonts w:ascii="Narkisim" w:hAnsi="Narkisim" w:hint="cs"/>
          <w:rtl/>
        </w:rPr>
        <w:t>מת רומז בדבריו למהותם</w:t>
      </w:r>
      <w:r w:rsidR="003D4C13">
        <w:rPr>
          <w:rFonts w:ascii="Narkisim" w:hAnsi="Narkisim" w:hint="cs"/>
          <w:rtl/>
        </w:rPr>
        <w:t>.</w:t>
      </w:r>
      <w:r w:rsidR="00500FC4">
        <w:rPr>
          <w:rFonts w:ascii="Narkisim" w:hAnsi="Narkisim" w:hint="cs"/>
          <w:rtl/>
        </w:rPr>
        <w:t xml:space="preserve"> </w:t>
      </w:r>
      <w:r w:rsidR="00500FC4">
        <w:rPr>
          <w:rFonts w:ascii="Narkisim" w:hAnsi="Narkisim" w:hint="cs"/>
          <w:rtl/>
        </w:rPr>
        <w:lastRenderedPageBreak/>
        <w:t xml:space="preserve">על פי השפת אמת, שלושת הימים שלאחר השבת </w:t>
      </w:r>
      <w:r w:rsidR="0036481C">
        <w:rPr>
          <w:rFonts w:ascii="Narkisim" w:hAnsi="Narkisim" w:hint="cs"/>
          <w:rtl/>
        </w:rPr>
        <w:t>באים לידי ביטוי</w:t>
      </w:r>
      <w:r w:rsidR="00500FC4">
        <w:rPr>
          <w:rFonts w:ascii="Narkisim" w:hAnsi="Narkisim" w:hint="cs"/>
          <w:rtl/>
        </w:rPr>
        <w:t xml:space="preserve"> במילים "כי מן הבאר הה</w:t>
      </w:r>
      <w:r w:rsidR="00500FC4" w:rsidRPr="00061E1D">
        <w:rPr>
          <w:rtl/>
        </w:rPr>
        <w:t>ִ</w:t>
      </w:r>
      <w:r w:rsidR="00500FC4">
        <w:rPr>
          <w:rFonts w:ascii="Narkisim" w:hAnsi="Narkisim" w:hint="cs"/>
          <w:rtl/>
        </w:rPr>
        <w:t>וא</w:t>
      </w:r>
      <w:r w:rsidR="003D4C13">
        <w:rPr>
          <w:rFonts w:ascii="Narkisim" w:hAnsi="Narkisim" w:hint="cs"/>
          <w:rtl/>
        </w:rPr>
        <w:t xml:space="preserve"> </w:t>
      </w:r>
      <w:r w:rsidR="00500FC4">
        <w:rPr>
          <w:rFonts w:ascii="Narkisim" w:hAnsi="Narkisim" w:hint="cs"/>
          <w:rtl/>
        </w:rPr>
        <w:t xml:space="preserve">ישקו העדרים". נראה </w:t>
      </w:r>
      <w:r w:rsidR="00814E49">
        <w:rPr>
          <w:rFonts w:ascii="Narkisim" w:hAnsi="Narkisim" w:hint="cs"/>
          <w:rtl/>
        </w:rPr>
        <w:t>שימים אלו</w:t>
      </w:r>
      <w:r w:rsidR="00500FC4">
        <w:rPr>
          <w:rFonts w:ascii="Narkisim" w:hAnsi="Narkisim" w:hint="cs"/>
          <w:rtl/>
        </w:rPr>
        <w:t xml:space="preserve"> </w:t>
      </w:r>
      <w:r w:rsidR="0036481C">
        <w:rPr>
          <w:rFonts w:ascii="Narkisim" w:hAnsi="Narkisim" w:hint="cs"/>
          <w:rtl/>
        </w:rPr>
        <w:t>נהנים מברכת הבאר ו</w:t>
      </w:r>
      <w:r w:rsidR="00500FC4">
        <w:rPr>
          <w:rFonts w:ascii="Narkisim" w:hAnsi="Narkisim" w:hint="cs"/>
          <w:rtl/>
        </w:rPr>
        <w:t>מושקים ממימי השבת. נשוב לנקודה זו בהמשך השיעור.</w:t>
      </w:r>
    </w:p>
    <w:p w14:paraId="28437B4E" w14:textId="3A5F2415" w:rsidR="00F30464" w:rsidRDefault="00814E49" w:rsidP="003D4C13">
      <w:pPr>
        <w:jc w:val="both"/>
        <w:rPr>
          <w:rFonts w:ascii="Narkisim" w:hAnsi="Narkisim"/>
          <w:rtl/>
        </w:rPr>
      </w:pPr>
      <w:r>
        <w:rPr>
          <w:rFonts w:ascii="Narkisim" w:hAnsi="Narkisim" w:hint="cs"/>
          <w:rtl/>
        </w:rPr>
        <w:t>אם כן</w:t>
      </w:r>
      <w:r w:rsidR="00500FC4">
        <w:rPr>
          <w:rFonts w:ascii="Narkisim" w:hAnsi="Narkisim" w:hint="cs"/>
          <w:rtl/>
        </w:rPr>
        <w:t xml:space="preserve">, </w:t>
      </w:r>
      <w:r w:rsidR="003D4C13">
        <w:rPr>
          <w:rFonts w:ascii="Narkisim" w:hAnsi="Narkisim" w:hint="cs"/>
          <w:rtl/>
        </w:rPr>
        <w:t>אנו לומדים מדברי</w:t>
      </w:r>
      <w:r w:rsidR="00500FC4">
        <w:rPr>
          <w:rFonts w:ascii="Narkisim" w:hAnsi="Narkisim" w:hint="cs"/>
          <w:rtl/>
        </w:rPr>
        <w:t xml:space="preserve"> </w:t>
      </w:r>
      <w:r w:rsidR="0036481C">
        <w:rPr>
          <w:rFonts w:ascii="Narkisim" w:hAnsi="Narkisim" w:hint="cs"/>
          <w:rtl/>
        </w:rPr>
        <w:t>השפת אמת</w:t>
      </w:r>
      <w:r w:rsidR="00101834" w:rsidRPr="00101834">
        <w:rPr>
          <w:rFonts w:ascii="Narkisim" w:hAnsi="Narkisim" w:hint="cs"/>
          <w:rtl/>
        </w:rPr>
        <w:t xml:space="preserve"> </w:t>
      </w:r>
      <w:r w:rsidR="003D4C13">
        <w:rPr>
          <w:rFonts w:ascii="Narkisim" w:hAnsi="Narkisim" w:hint="cs"/>
          <w:rtl/>
        </w:rPr>
        <w:t>ש</w:t>
      </w:r>
      <w:r w:rsidR="00101834" w:rsidRPr="00101834">
        <w:rPr>
          <w:rFonts w:ascii="Narkisim" w:hAnsi="Narkisim" w:hint="cs"/>
          <w:rtl/>
        </w:rPr>
        <w:t xml:space="preserve">שלושת הימים הראשונים </w:t>
      </w:r>
      <w:r w:rsidR="003D4C13">
        <w:rPr>
          <w:rFonts w:ascii="Narkisim" w:hAnsi="Narkisim" w:hint="cs"/>
          <w:rtl/>
        </w:rPr>
        <w:t>מהווים</w:t>
      </w:r>
      <w:r w:rsidR="00101834" w:rsidRPr="00101834">
        <w:rPr>
          <w:rFonts w:ascii="Narkisim" w:hAnsi="Narkisim" w:hint="cs"/>
          <w:rtl/>
        </w:rPr>
        <w:t xml:space="preserve"> ימי הכנה. נעיין תחילה ביסוד ההכנה במקורות נוספים</w:t>
      </w:r>
      <w:r w:rsidR="00F30464">
        <w:rPr>
          <w:rFonts w:ascii="Narkisim" w:hAnsi="Narkisim" w:hint="cs"/>
          <w:rtl/>
        </w:rPr>
        <w:t>,</w:t>
      </w:r>
      <w:r w:rsidR="00101834" w:rsidRPr="00101834">
        <w:rPr>
          <w:rFonts w:ascii="Narkisim" w:hAnsi="Narkisim" w:hint="cs"/>
          <w:rtl/>
        </w:rPr>
        <w:t xml:space="preserve"> </w:t>
      </w:r>
      <w:r w:rsidR="00F30464">
        <w:rPr>
          <w:rFonts w:ascii="Narkisim" w:hAnsi="Narkisim" w:hint="cs"/>
          <w:rtl/>
        </w:rPr>
        <w:t>ונעמוד על הדמיון ועל ההבדל בינם ובין דברי השפת אמת</w:t>
      </w:r>
      <w:r w:rsidR="003D4C13">
        <w:rPr>
          <w:rFonts w:ascii="Narkisim" w:hAnsi="Narkisim" w:hint="cs"/>
          <w:rtl/>
        </w:rPr>
        <w:t>.</w:t>
      </w:r>
    </w:p>
    <w:p w14:paraId="4B21C692" w14:textId="77777777" w:rsidR="00F30464" w:rsidRDefault="00F30464" w:rsidP="00F30464">
      <w:pPr>
        <w:jc w:val="both"/>
        <w:rPr>
          <w:rFonts w:ascii="Narkisim" w:hAnsi="Narkisim"/>
          <w:rtl/>
        </w:rPr>
      </w:pPr>
    </w:p>
    <w:p w14:paraId="6A118088" w14:textId="1F730B8A" w:rsidR="00BB2C38" w:rsidRPr="00BB2C38" w:rsidRDefault="00BB2C38" w:rsidP="00101834">
      <w:pPr>
        <w:jc w:val="both"/>
        <w:rPr>
          <w:b/>
          <w:bCs/>
          <w:u w:val="single"/>
          <w:rtl/>
        </w:rPr>
      </w:pPr>
      <w:r>
        <w:rPr>
          <w:rFonts w:hint="cs"/>
          <w:b/>
          <w:bCs/>
          <w:u w:val="single"/>
          <w:rtl/>
        </w:rPr>
        <w:t>הכנה לשבת</w:t>
      </w:r>
    </w:p>
    <w:p w14:paraId="453EB921" w14:textId="0BB64213" w:rsidR="00101834" w:rsidRPr="00101834" w:rsidRDefault="00D03863" w:rsidP="00101834">
      <w:pPr>
        <w:jc w:val="both"/>
        <w:rPr>
          <w:rFonts w:ascii="Narkisim" w:hAnsi="Narkisim"/>
          <w:rtl/>
        </w:rPr>
      </w:pPr>
      <w:r>
        <w:rPr>
          <w:rFonts w:ascii="Narkisim" w:hAnsi="Narkisim" w:hint="cs"/>
          <w:rtl/>
        </w:rPr>
        <w:t xml:space="preserve">באופן </w:t>
      </w:r>
      <w:r w:rsidR="007448C4">
        <w:rPr>
          <w:rFonts w:ascii="Narkisim" w:hAnsi="Narkisim" w:hint="cs"/>
          <w:rtl/>
        </w:rPr>
        <w:t>מעשי</w:t>
      </w:r>
      <w:r>
        <w:rPr>
          <w:rFonts w:ascii="Narkisim" w:hAnsi="Narkisim" w:hint="cs"/>
          <w:rtl/>
        </w:rPr>
        <w:t xml:space="preserve">, </w:t>
      </w:r>
      <w:r w:rsidR="00101834" w:rsidRPr="00101834">
        <w:rPr>
          <w:rFonts w:ascii="Narkisim" w:hAnsi="Narkisim" w:hint="cs"/>
          <w:rtl/>
        </w:rPr>
        <w:t>שבת דורשת הכנה</w:t>
      </w:r>
      <w:r>
        <w:rPr>
          <w:rFonts w:ascii="Narkisim" w:hAnsi="Narkisim" w:hint="cs"/>
          <w:rtl/>
        </w:rPr>
        <w:t xml:space="preserve"> בשל איסורי המלאכה שבה</w:t>
      </w:r>
      <w:r w:rsidR="00101834" w:rsidRPr="00101834">
        <w:rPr>
          <w:rFonts w:ascii="Narkisim" w:hAnsi="Narkisim" w:hint="cs"/>
          <w:rtl/>
        </w:rPr>
        <w:t>.</w:t>
      </w:r>
      <w:r>
        <w:rPr>
          <w:rFonts w:ascii="Narkisim" w:hAnsi="Narkisim" w:hint="cs"/>
          <w:rtl/>
        </w:rPr>
        <w:t xml:space="preserve"> </w:t>
      </w:r>
      <w:r w:rsidR="007448C4">
        <w:rPr>
          <w:rFonts w:ascii="Narkisim" w:hAnsi="Narkisim" w:hint="cs"/>
          <w:rtl/>
        </w:rPr>
        <w:t>עם זאת, ברובד נוסף לצורך המעשי עומדים דברי הקב"ה ל</w:t>
      </w:r>
      <w:r>
        <w:rPr>
          <w:rFonts w:ascii="Narkisim" w:hAnsi="Narkisim" w:hint="cs"/>
          <w:rtl/>
        </w:rPr>
        <w:t xml:space="preserve">בני ישראל </w:t>
      </w:r>
      <w:r w:rsidR="007448C4">
        <w:rPr>
          <w:rFonts w:ascii="Narkisim" w:hAnsi="Narkisim" w:hint="cs"/>
          <w:rtl/>
        </w:rPr>
        <w:t>במרה</w:t>
      </w:r>
      <w:r>
        <w:rPr>
          <w:rFonts w:ascii="Narkisim" w:hAnsi="Narkisim" w:hint="cs"/>
          <w:rtl/>
        </w:rPr>
        <w:t>:</w:t>
      </w:r>
      <w:r>
        <w:rPr>
          <w:rStyle w:val="a9"/>
          <w:rFonts w:ascii="Narkisim" w:hAnsi="Narkisim"/>
          <w:rtl/>
        </w:rPr>
        <w:footnoteReference w:id="4"/>
      </w:r>
    </w:p>
    <w:p w14:paraId="1250FF2F" w14:textId="410F2841" w:rsidR="00101834" w:rsidRPr="00101834" w:rsidRDefault="00D03863" w:rsidP="00D03863">
      <w:pPr>
        <w:pStyle w:val="afff0"/>
        <w:rPr>
          <w:rtl/>
        </w:rPr>
      </w:pPr>
      <w:r w:rsidRPr="00D03863">
        <w:rPr>
          <w:rtl/>
        </w:rPr>
        <w:t>וְהָיָה בַּיּוֹם הַשִּׁשִּׁי וְהֵכִינוּ אֵת אֲשֶׁר יָבִיאוּ וְהָיָה מִשְׁנֶה עַל אֲשֶׁר יִלְקְטוּ יוֹם יוֹם.</w:t>
      </w:r>
      <w:r w:rsidR="00101834" w:rsidRPr="00101834">
        <w:rPr>
          <w:vertAlign w:val="superscript"/>
          <w:rtl/>
        </w:rPr>
        <w:footnoteReference w:id="5"/>
      </w:r>
    </w:p>
    <w:p w14:paraId="4D299DBB" w14:textId="47D1A265" w:rsidR="00101834" w:rsidRPr="00101834" w:rsidRDefault="00534623" w:rsidP="00F8105D">
      <w:pPr>
        <w:jc w:val="both"/>
        <w:rPr>
          <w:rFonts w:ascii="Narkisim" w:hAnsi="Narkisim"/>
          <w:rtl/>
        </w:rPr>
      </w:pPr>
      <w:r>
        <w:rPr>
          <w:rFonts w:ascii="Narkisim" w:hAnsi="Narkisim" w:hint="cs"/>
          <w:rtl/>
        </w:rPr>
        <w:t>בניגוד לדברי השפת אמת על שלושה ימי הכנה, בפסוק זה מדובר רק על יום שישי. מעמדו של יום שישי כיום הכנה לשבת בא לידי ביטוי במקורות נוספים, וביניהם בדברי הגמרא המפורסמים: "מי שטרח בערב שבת יאכל בשבת". ה</w:t>
      </w:r>
      <w:r w:rsidR="00101834" w:rsidRPr="00101834">
        <w:rPr>
          <w:rFonts w:ascii="Narkisim" w:hAnsi="Narkisim" w:hint="cs"/>
          <w:rtl/>
        </w:rPr>
        <w:t>סוגיה</w:t>
      </w:r>
      <w:r>
        <w:rPr>
          <w:rFonts w:ascii="Narkisim" w:hAnsi="Narkisim" w:hint="cs"/>
          <w:rtl/>
        </w:rPr>
        <w:t xml:space="preserve"> </w:t>
      </w:r>
      <w:r w:rsidR="00F8105D">
        <w:rPr>
          <w:rFonts w:ascii="Narkisim" w:hAnsi="Narkisim" w:hint="cs"/>
          <w:rtl/>
        </w:rPr>
        <w:t xml:space="preserve">בפתיחת מסכת עבודה זרה (ג ע"א) </w:t>
      </w:r>
      <w:r>
        <w:rPr>
          <w:rFonts w:ascii="Narkisim" w:hAnsi="Narkisim" w:hint="cs"/>
          <w:rtl/>
        </w:rPr>
        <w:t>בה מובא הביטוי</w:t>
      </w:r>
      <w:r w:rsidR="00F8105D">
        <w:rPr>
          <w:rFonts w:ascii="Narkisim" w:hAnsi="Narkisim" w:hint="cs"/>
          <w:rtl/>
        </w:rPr>
        <w:t>,</w:t>
      </w:r>
      <w:r w:rsidR="00101834" w:rsidRPr="00101834">
        <w:rPr>
          <w:rFonts w:ascii="Narkisim" w:hAnsi="Narkisim" w:hint="cs"/>
          <w:rtl/>
        </w:rPr>
        <w:t xml:space="preserve"> מתארת את המשפט שיתקיים לעתיד לבוא</w:t>
      </w:r>
      <w:r>
        <w:rPr>
          <w:rFonts w:ascii="Narkisim" w:hAnsi="Narkisim" w:hint="cs"/>
          <w:rtl/>
        </w:rPr>
        <w:t>.</w:t>
      </w:r>
      <w:r w:rsidR="00101834" w:rsidRPr="00101834">
        <w:rPr>
          <w:rFonts w:ascii="Narkisim" w:hAnsi="Narkisim" w:hint="cs"/>
          <w:rtl/>
        </w:rPr>
        <w:t xml:space="preserve"> </w:t>
      </w:r>
      <w:r>
        <w:rPr>
          <w:rFonts w:ascii="Narkisim" w:hAnsi="Narkisim" w:hint="cs"/>
          <w:rtl/>
        </w:rPr>
        <w:t>במשפט זה</w:t>
      </w:r>
      <w:r w:rsidR="00101834" w:rsidRPr="00101834">
        <w:rPr>
          <w:rFonts w:ascii="Narkisim" w:hAnsi="Narkisim" w:hint="cs"/>
          <w:rtl/>
        </w:rPr>
        <w:t xml:space="preserve"> </w:t>
      </w:r>
      <w:r w:rsidR="00F8105D">
        <w:rPr>
          <w:rFonts w:ascii="Narkisim" w:hAnsi="Narkisim" w:hint="cs"/>
          <w:rtl/>
        </w:rPr>
        <w:t>מ</w:t>
      </w:r>
      <w:r w:rsidR="00101834" w:rsidRPr="00101834">
        <w:rPr>
          <w:rFonts w:ascii="Narkisim" w:hAnsi="Narkisim" w:hint="cs"/>
          <w:rtl/>
        </w:rPr>
        <w:t>ערער</w:t>
      </w:r>
      <w:r w:rsidR="00F8105D">
        <w:rPr>
          <w:rFonts w:ascii="Narkisim" w:hAnsi="Narkisim" w:hint="cs"/>
          <w:rtl/>
        </w:rPr>
        <w:t>ים</w:t>
      </w:r>
      <w:r w:rsidR="00101834" w:rsidRPr="00101834">
        <w:rPr>
          <w:rFonts w:ascii="Narkisim" w:hAnsi="Narkisim" w:hint="cs"/>
          <w:rtl/>
        </w:rPr>
        <w:t xml:space="preserve"> הגויים על </w:t>
      </w:r>
      <w:r>
        <w:rPr>
          <w:rFonts w:ascii="Narkisim" w:hAnsi="Narkisim" w:hint="cs"/>
          <w:rtl/>
        </w:rPr>
        <w:t>ה</w:t>
      </w:r>
      <w:r w:rsidR="00101834" w:rsidRPr="00101834">
        <w:rPr>
          <w:rFonts w:ascii="Narkisim" w:hAnsi="Narkisim" w:hint="cs"/>
          <w:rtl/>
        </w:rPr>
        <w:t>מעמד של עם ישראל</w:t>
      </w:r>
      <w:r>
        <w:rPr>
          <w:rFonts w:ascii="Narkisim" w:hAnsi="Narkisim" w:hint="cs"/>
          <w:rtl/>
        </w:rPr>
        <w:t>,</w:t>
      </w:r>
      <w:r w:rsidR="00101834" w:rsidRPr="00101834">
        <w:rPr>
          <w:rFonts w:ascii="Narkisim" w:hAnsi="Narkisim" w:hint="cs"/>
          <w:rtl/>
        </w:rPr>
        <w:t xml:space="preserve"> </w:t>
      </w:r>
      <w:r>
        <w:rPr>
          <w:rFonts w:ascii="Narkisim" w:hAnsi="Narkisim" w:hint="cs"/>
          <w:rtl/>
        </w:rPr>
        <w:t xml:space="preserve">ובין השאר </w:t>
      </w:r>
      <w:r w:rsidR="00F8105D">
        <w:rPr>
          <w:rFonts w:ascii="Narkisim" w:hAnsi="Narkisim" w:hint="cs"/>
          <w:rtl/>
        </w:rPr>
        <w:t>טוענים</w:t>
      </w:r>
      <w:r w:rsidR="00101834" w:rsidRPr="00101834">
        <w:rPr>
          <w:rFonts w:ascii="Narkisim" w:hAnsi="Narkisim" w:hint="cs"/>
          <w:rtl/>
        </w:rPr>
        <w:t xml:space="preserve"> שעם ישראל לא קיים את התורה שקיבל</w:t>
      </w:r>
      <w:r>
        <w:rPr>
          <w:rFonts w:ascii="Narkisim" w:hAnsi="Narkisim" w:hint="cs"/>
          <w:rtl/>
        </w:rPr>
        <w:t>.</w:t>
      </w:r>
      <w:r w:rsidR="00101834" w:rsidRPr="00101834">
        <w:rPr>
          <w:rFonts w:ascii="Narkisim" w:hAnsi="Narkisim" w:hint="cs"/>
          <w:rtl/>
        </w:rPr>
        <w:t xml:space="preserve"> בתגובה </w:t>
      </w:r>
      <w:r>
        <w:rPr>
          <w:rFonts w:ascii="Narkisim" w:hAnsi="Narkisim" w:hint="cs"/>
          <w:rtl/>
        </w:rPr>
        <w:t xml:space="preserve">לטענה, </w:t>
      </w:r>
      <w:r w:rsidR="00101834" w:rsidRPr="00101834">
        <w:rPr>
          <w:rFonts w:ascii="Narkisim" w:hAnsi="Narkisim" w:hint="cs"/>
          <w:rtl/>
        </w:rPr>
        <w:t xml:space="preserve">הקב"ה </w:t>
      </w:r>
      <w:r w:rsidR="00F8105D">
        <w:rPr>
          <w:rFonts w:ascii="Narkisim" w:hAnsi="Narkisim" w:hint="cs"/>
          <w:rtl/>
        </w:rPr>
        <w:t>מ</w:t>
      </w:r>
      <w:r w:rsidR="00101834" w:rsidRPr="00101834">
        <w:rPr>
          <w:rFonts w:ascii="Narkisim" w:hAnsi="Narkisim" w:hint="cs"/>
          <w:rtl/>
        </w:rPr>
        <w:t xml:space="preserve">ביא עדים מאומות העולם </w:t>
      </w:r>
      <w:r w:rsidR="00F8105D">
        <w:rPr>
          <w:rFonts w:ascii="Narkisim" w:hAnsi="Narkisim" w:hint="cs"/>
          <w:rtl/>
        </w:rPr>
        <w:t>המעידים</w:t>
      </w:r>
      <w:r w:rsidR="00101834" w:rsidRPr="00101834">
        <w:rPr>
          <w:rFonts w:ascii="Narkisim" w:hAnsi="Narkisim" w:hint="cs"/>
          <w:rtl/>
        </w:rPr>
        <w:t xml:space="preserve"> </w:t>
      </w:r>
      <w:r w:rsidR="00F8105D">
        <w:rPr>
          <w:rFonts w:ascii="Narkisim" w:hAnsi="Narkisim" w:hint="cs"/>
          <w:rtl/>
        </w:rPr>
        <w:t xml:space="preserve">על כך </w:t>
      </w:r>
      <w:r w:rsidR="00101834" w:rsidRPr="00101834">
        <w:rPr>
          <w:rFonts w:ascii="Narkisim" w:hAnsi="Narkisim" w:hint="cs"/>
          <w:rtl/>
        </w:rPr>
        <w:t xml:space="preserve">שעם ישראל </w:t>
      </w:r>
      <w:r w:rsidR="00357759">
        <w:rPr>
          <w:rFonts w:ascii="Narkisim" w:hAnsi="Narkisim" w:hint="cs"/>
          <w:rtl/>
        </w:rPr>
        <w:t>דווקא</w:t>
      </w:r>
      <w:r w:rsidR="00101834" w:rsidRPr="00101834">
        <w:rPr>
          <w:rFonts w:ascii="Narkisim" w:hAnsi="Narkisim" w:hint="cs"/>
          <w:rtl/>
        </w:rPr>
        <w:t xml:space="preserve"> קיים את התורה</w:t>
      </w:r>
      <w:r w:rsidR="00F8105D">
        <w:rPr>
          <w:rFonts w:ascii="Narkisim" w:hAnsi="Narkisim" w:hint="cs"/>
          <w:rtl/>
        </w:rPr>
        <w:t>.</w:t>
      </w:r>
      <w:r w:rsidR="00101834" w:rsidRPr="00101834">
        <w:rPr>
          <w:rFonts w:ascii="Narkisim" w:hAnsi="Narkisim" w:hint="cs"/>
          <w:rtl/>
        </w:rPr>
        <w:t xml:space="preserve"> </w:t>
      </w:r>
      <w:r w:rsidR="00F8105D">
        <w:rPr>
          <w:rFonts w:ascii="Narkisim" w:hAnsi="Narkisim" w:hint="cs"/>
          <w:rtl/>
        </w:rPr>
        <w:t>המשפט העתידי ממשיך בבקשה של הגויים:</w:t>
      </w:r>
    </w:p>
    <w:p w14:paraId="21B7842C" w14:textId="77777777" w:rsidR="00F8105D" w:rsidRDefault="00101834" w:rsidP="00F8105D">
      <w:pPr>
        <w:pStyle w:val="afff0"/>
        <w:rPr>
          <w:rtl/>
        </w:rPr>
      </w:pPr>
      <w:r w:rsidRPr="00101834">
        <w:rPr>
          <w:rtl/>
        </w:rPr>
        <w:t>אמרו לפניו: רבש"ע, תנה לנו מראש ונעשנה</w:t>
      </w:r>
      <w:r w:rsidR="00F8105D">
        <w:rPr>
          <w:rFonts w:hint="cs"/>
          <w:rtl/>
        </w:rPr>
        <w:t>!</w:t>
      </w:r>
    </w:p>
    <w:p w14:paraId="25ECF61E" w14:textId="70DF889E" w:rsidR="00F8105D" w:rsidRDefault="00F8105D" w:rsidP="00F8105D">
      <w:pPr>
        <w:jc w:val="both"/>
        <w:rPr>
          <w:rtl/>
        </w:rPr>
      </w:pPr>
      <w:r>
        <w:rPr>
          <w:rFonts w:hint="cs"/>
          <w:rtl/>
        </w:rPr>
        <w:t>אך הקב"ה עונה לאומות העולם שבקשתם מגיעה בשלב מאוחר מדי:</w:t>
      </w:r>
    </w:p>
    <w:p w14:paraId="5094FB47" w14:textId="1856411C" w:rsidR="00101834" w:rsidRPr="00101834" w:rsidRDefault="00101834" w:rsidP="00F8105D">
      <w:pPr>
        <w:pStyle w:val="afff0"/>
        <w:rPr>
          <w:rtl/>
        </w:rPr>
      </w:pPr>
      <w:r w:rsidRPr="00101834">
        <w:rPr>
          <w:rtl/>
        </w:rPr>
        <w:t>אמר להן הקדוש ברוך הוא</w:t>
      </w:r>
      <w:r w:rsidR="00F8105D">
        <w:rPr>
          <w:rFonts w:hint="cs"/>
          <w:rtl/>
        </w:rPr>
        <w:t>:</w:t>
      </w:r>
      <w:r w:rsidRPr="00101834">
        <w:rPr>
          <w:rtl/>
        </w:rPr>
        <w:t xml:space="preserve"> שוטים שבעולם, מי שטרח בערב שבת יאכל בשבת, מי שלא טרח בערב שבת מהיכן יאכל בשבת?</w:t>
      </w:r>
    </w:p>
    <w:p w14:paraId="6456C749" w14:textId="504FD2A2" w:rsidR="00F8105D" w:rsidRDefault="00F8105D" w:rsidP="00101834">
      <w:pPr>
        <w:jc w:val="both"/>
        <w:rPr>
          <w:rFonts w:ascii="Narkisim" w:hAnsi="Narkisim"/>
          <w:rtl/>
        </w:rPr>
      </w:pPr>
      <w:r>
        <w:rPr>
          <w:rFonts w:ascii="Narkisim" w:hAnsi="Narkisim" w:hint="cs"/>
          <w:rtl/>
        </w:rPr>
        <w:t>תשובתו</w:t>
      </w:r>
      <w:r w:rsidR="00101834" w:rsidRPr="00101834">
        <w:rPr>
          <w:rFonts w:ascii="Narkisim" w:hAnsi="Narkisim" w:hint="cs"/>
          <w:rtl/>
        </w:rPr>
        <w:t xml:space="preserve"> של הקב"ה </w:t>
      </w:r>
      <w:r>
        <w:rPr>
          <w:rFonts w:ascii="Narkisim" w:hAnsi="Narkisim" w:hint="cs"/>
          <w:rtl/>
        </w:rPr>
        <w:t>מהדהדת</w:t>
      </w:r>
      <w:r w:rsidR="00101834" w:rsidRPr="00101834">
        <w:rPr>
          <w:rFonts w:ascii="Narkisim" w:hAnsi="Narkisim" w:hint="cs"/>
          <w:rtl/>
        </w:rPr>
        <w:t xml:space="preserve"> </w:t>
      </w:r>
      <w:r>
        <w:rPr>
          <w:rFonts w:ascii="Narkisim" w:hAnsi="Narkisim" w:hint="cs"/>
          <w:rtl/>
        </w:rPr>
        <w:t xml:space="preserve">את דברי </w:t>
      </w:r>
      <w:r w:rsidR="00101834" w:rsidRPr="00101834">
        <w:rPr>
          <w:rFonts w:ascii="Narkisim" w:hAnsi="Narkisim" w:hint="cs"/>
          <w:rtl/>
        </w:rPr>
        <w:t>הפסוק בפרשת בשלח</w:t>
      </w:r>
      <w:r>
        <w:rPr>
          <w:rFonts w:ascii="Narkisim" w:hAnsi="Narkisim" w:hint="cs"/>
          <w:rtl/>
        </w:rPr>
        <w:t>,</w:t>
      </w:r>
      <w:r w:rsidR="00101834" w:rsidRPr="00101834">
        <w:rPr>
          <w:rFonts w:ascii="Narkisim" w:hAnsi="Narkisim" w:hint="cs"/>
          <w:rtl/>
        </w:rPr>
        <w:t xml:space="preserve"> </w:t>
      </w:r>
      <w:r>
        <w:rPr>
          <w:rFonts w:ascii="Narkisim" w:hAnsi="Narkisim" w:hint="cs"/>
          <w:rtl/>
        </w:rPr>
        <w:t>על פיו</w:t>
      </w:r>
      <w:r w:rsidR="00101834" w:rsidRPr="00101834">
        <w:rPr>
          <w:rFonts w:ascii="Narkisim" w:hAnsi="Narkisim" w:hint="cs"/>
          <w:rtl/>
        </w:rPr>
        <w:t xml:space="preserve"> </w:t>
      </w:r>
      <w:r>
        <w:rPr>
          <w:rFonts w:ascii="Narkisim" w:hAnsi="Narkisim" w:hint="cs"/>
          <w:rtl/>
        </w:rPr>
        <w:t>יום שישי מיועד להכנה לשבת.</w:t>
      </w:r>
    </w:p>
    <w:p w14:paraId="7A43A953" w14:textId="49E2EB58" w:rsidR="00101834" w:rsidRPr="00101834" w:rsidRDefault="00F8105D" w:rsidP="00101834">
      <w:pPr>
        <w:jc w:val="both"/>
        <w:rPr>
          <w:rFonts w:ascii="Narkisim" w:hAnsi="Narkisim"/>
          <w:rtl/>
        </w:rPr>
      </w:pPr>
      <w:r>
        <w:rPr>
          <w:rFonts w:ascii="Narkisim" w:hAnsi="Narkisim" w:hint="cs"/>
          <w:rtl/>
        </w:rPr>
        <w:t xml:space="preserve">ייתכן שניתן למצוא הרחבה של מסגרת הזמן שנועדה להכנה לשבת </w:t>
      </w:r>
      <w:r w:rsidR="00101834" w:rsidRPr="00101834">
        <w:rPr>
          <w:rFonts w:ascii="Narkisim" w:hAnsi="Narkisim" w:hint="cs"/>
          <w:rtl/>
        </w:rPr>
        <w:t>במחלוקת הידוע</w:t>
      </w:r>
      <w:r>
        <w:rPr>
          <w:rFonts w:ascii="Narkisim" w:hAnsi="Narkisim" w:hint="cs"/>
          <w:rtl/>
        </w:rPr>
        <w:t>ה</w:t>
      </w:r>
      <w:r w:rsidR="00101834" w:rsidRPr="00101834">
        <w:rPr>
          <w:rFonts w:ascii="Narkisim" w:hAnsi="Narkisim" w:hint="cs"/>
          <w:rtl/>
        </w:rPr>
        <w:t xml:space="preserve"> בין הלל הזקן </w:t>
      </w:r>
      <w:r>
        <w:rPr>
          <w:rFonts w:ascii="Narkisim" w:hAnsi="Narkisim" w:hint="cs"/>
          <w:rtl/>
        </w:rPr>
        <w:t xml:space="preserve">ובין </w:t>
      </w:r>
      <w:r w:rsidR="00101834" w:rsidRPr="00101834">
        <w:rPr>
          <w:rFonts w:ascii="Narkisim" w:hAnsi="Narkisim" w:hint="cs"/>
          <w:rtl/>
        </w:rPr>
        <w:t>שמאי הזקן</w:t>
      </w:r>
      <w:r>
        <w:rPr>
          <w:rFonts w:ascii="Narkisim" w:hAnsi="Narkisim" w:hint="cs"/>
          <w:rtl/>
        </w:rPr>
        <w:t>:</w:t>
      </w:r>
      <w:r>
        <w:rPr>
          <w:rStyle w:val="a9"/>
          <w:rFonts w:ascii="Narkisim" w:hAnsi="Narkisim"/>
          <w:rtl/>
        </w:rPr>
        <w:footnoteReference w:id="6"/>
      </w:r>
    </w:p>
    <w:p w14:paraId="2C03099F" w14:textId="6BCA1403" w:rsidR="00C71E60" w:rsidRDefault="00101834" w:rsidP="00C71E60">
      <w:pPr>
        <w:pStyle w:val="afff0"/>
        <w:rPr>
          <w:rtl/>
        </w:rPr>
      </w:pPr>
      <w:r w:rsidRPr="00101834">
        <w:rPr>
          <w:rtl/>
        </w:rPr>
        <w:t xml:space="preserve">אמרו עליו על שמאי הזקן, כל ימיו היה אוכל לכבוד שבת. מצא בהמה נאה אומר: זו לשבת. מצא אחרת </w:t>
      </w:r>
      <w:r w:rsidRPr="00101834">
        <w:rPr>
          <w:rtl/>
        </w:rPr>
        <w:t>נאה הימנה</w:t>
      </w:r>
      <w:r w:rsidR="00C71E60">
        <w:rPr>
          <w:rFonts w:hint="cs"/>
          <w:rtl/>
        </w:rPr>
        <w:t xml:space="preserve"> </w:t>
      </w:r>
      <w:r w:rsidR="00C71E60">
        <w:rPr>
          <w:rtl/>
        </w:rPr>
        <w:t>–</w:t>
      </w:r>
      <w:r w:rsidRPr="00101834">
        <w:rPr>
          <w:rtl/>
        </w:rPr>
        <w:t xml:space="preserve"> מניח את </w:t>
      </w:r>
      <w:proofErr w:type="spellStart"/>
      <w:r w:rsidRPr="00101834">
        <w:rPr>
          <w:rtl/>
        </w:rPr>
        <w:t>השניה</w:t>
      </w:r>
      <w:proofErr w:type="spellEnd"/>
      <w:r w:rsidRPr="00101834">
        <w:rPr>
          <w:rtl/>
        </w:rPr>
        <w:t xml:space="preserve"> ואוכל את הראשונה.</w:t>
      </w:r>
      <w:r w:rsidR="00C71E60">
        <w:rPr>
          <w:rFonts w:hint="cs"/>
          <w:rtl/>
        </w:rPr>
        <w:t xml:space="preserve"> </w:t>
      </w:r>
      <w:r w:rsidRPr="00101834">
        <w:rPr>
          <w:rtl/>
        </w:rPr>
        <w:t xml:space="preserve">אבל הלל הזקן מדה אחרת </w:t>
      </w:r>
      <w:proofErr w:type="spellStart"/>
      <w:r w:rsidRPr="00101834">
        <w:rPr>
          <w:rtl/>
        </w:rPr>
        <w:t>היתה</w:t>
      </w:r>
      <w:proofErr w:type="spellEnd"/>
      <w:r w:rsidRPr="00101834">
        <w:rPr>
          <w:rtl/>
        </w:rPr>
        <w:t xml:space="preserve"> לו, שכל מעשיו לשם שמים</w:t>
      </w:r>
      <w:r w:rsidR="00C71E60">
        <w:rPr>
          <w:rFonts w:hint="cs"/>
          <w:rtl/>
        </w:rPr>
        <w:t>,</w:t>
      </w:r>
      <w:r w:rsidRPr="00101834">
        <w:rPr>
          <w:rtl/>
        </w:rPr>
        <w:t xml:space="preserve"> שנאמר</w:t>
      </w:r>
      <w:r w:rsidR="00C71E60">
        <w:rPr>
          <w:rFonts w:hint="cs"/>
          <w:rtl/>
        </w:rPr>
        <w:t>:</w:t>
      </w:r>
      <w:r w:rsidRPr="00101834">
        <w:rPr>
          <w:rtl/>
        </w:rPr>
        <w:t xml:space="preserve"> </w:t>
      </w:r>
      <w:r w:rsidR="00C71E60">
        <w:rPr>
          <w:rFonts w:hint="cs"/>
          <w:rtl/>
        </w:rPr>
        <w:t>"</w:t>
      </w:r>
      <w:r w:rsidRPr="00101834">
        <w:rPr>
          <w:rtl/>
        </w:rPr>
        <w:t>ברוך ה' יום יום</w:t>
      </w:r>
      <w:r w:rsidR="00C71E60">
        <w:rPr>
          <w:rFonts w:hint="cs"/>
          <w:rtl/>
        </w:rPr>
        <w:t>"</w:t>
      </w:r>
      <w:r w:rsidRPr="00101834">
        <w:rPr>
          <w:rtl/>
        </w:rPr>
        <w:t>.</w:t>
      </w:r>
    </w:p>
    <w:p w14:paraId="10C3D98E" w14:textId="3BA109D5" w:rsidR="00101834" w:rsidRPr="00101834" w:rsidRDefault="00101834" w:rsidP="00F8105D">
      <w:pPr>
        <w:pStyle w:val="afff0"/>
        <w:rPr>
          <w:rtl/>
        </w:rPr>
      </w:pPr>
      <w:r w:rsidRPr="00101834">
        <w:rPr>
          <w:rtl/>
        </w:rPr>
        <w:t xml:space="preserve">תניא נמי הכי: בית שמאי אומרים: מחד שביך </w:t>
      </w:r>
      <w:proofErr w:type="spellStart"/>
      <w:r w:rsidRPr="00101834">
        <w:rPr>
          <w:rtl/>
        </w:rPr>
        <w:t>לשבתיך</w:t>
      </w:r>
      <w:proofErr w:type="spellEnd"/>
      <w:r w:rsidRPr="00101834">
        <w:rPr>
          <w:rtl/>
        </w:rPr>
        <w:t>, ובית הלל אומרים: ברוך ה' יום יום.</w:t>
      </w:r>
    </w:p>
    <w:p w14:paraId="296A4A13" w14:textId="5844F886" w:rsidR="00101834" w:rsidRPr="00101834" w:rsidRDefault="00357759" w:rsidP="00357759">
      <w:pPr>
        <w:jc w:val="both"/>
        <w:rPr>
          <w:rFonts w:ascii="Narkisim" w:hAnsi="Narkisim"/>
          <w:rtl/>
        </w:rPr>
      </w:pPr>
      <w:r>
        <w:rPr>
          <w:rFonts w:ascii="Narkisim" w:hAnsi="Narkisim" w:hint="cs"/>
          <w:rtl/>
        </w:rPr>
        <w:t>כלומר, ה</w:t>
      </w:r>
      <w:r w:rsidR="00101834" w:rsidRPr="00101834">
        <w:rPr>
          <w:rFonts w:ascii="Narkisim" w:hAnsi="Narkisim" w:hint="cs"/>
          <w:rtl/>
        </w:rPr>
        <w:t xml:space="preserve">לל הזקן הסתפק בהכנה </w:t>
      </w:r>
      <w:r w:rsidR="00C71E60">
        <w:rPr>
          <w:rFonts w:ascii="Narkisim" w:hAnsi="Narkisim" w:hint="cs"/>
          <w:rtl/>
        </w:rPr>
        <w:t>לשבת ב</w:t>
      </w:r>
      <w:r w:rsidR="00101834" w:rsidRPr="00101834">
        <w:rPr>
          <w:rFonts w:ascii="Narkisim" w:hAnsi="Narkisim" w:hint="cs"/>
          <w:rtl/>
        </w:rPr>
        <w:t xml:space="preserve">יום שישי, </w:t>
      </w:r>
      <w:r w:rsidR="00A70D19">
        <w:rPr>
          <w:rFonts w:ascii="Narkisim" w:hAnsi="Narkisim" w:hint="cs"/>
          <w:rtl/>
        </w:rPr>
        <w:t>ולעומתו</w:t>
      </w:r>
      <w:r w:rsidR="00101834" w:rsidRPr="00101834">
        <w:rPr>
          <w:rFonts w:ascii="Narkisim" w:hAnsi="Narkisim" w:hint="cs"/>
          <w:rtl/>
        </w:rPr>
        <w:t xml:space="preserve"> שמאי הזקן הרחיב את ההכנה לשבוע כולו</w:t>
      </w:r>
      <w:r>
        <w:rPr>
          <w:rFonts w:ascii="Narkisim" w:hAnsi="Narkisim" w:hint="cs"/>
          <w:rtl/>
        </w:rPr>
        <w:t xml:space="preserve">. </w:t>
      </w:r>
      <w:r w:rsidR="00101834" w:rsidRPr="00101834">
        <w:rPr>
          <w:rFonts w:ascii="Narkisim" w:hAnsi="Narkisim" w:hint="cs"/>
          <w:rtl/>
        </w:rPr>
        <w:t>הראשונים נחלקו בביאור ברייתא זו</w:t>
      </w:r>
      <w:r w:rsidR="00A70D19">
        <w:rPr>
          <w:rFonts w:ascii="Narkisim" w:hAnsi="Narkisim" w:hint="cs"/>
          <w:rtl/>
        </w:rPr>
        <w:t>.</w:t>
      </w:r>
      <w:r w:rsidR="00101834" w:rsidRPr="00101834">
        <w:rPr>
          <w:rFonts w:ascii="Narkisim" w:hAnsi="Narkisim"/>
          <w:vertAlign w:val="superscript"/>
          <w:rtl/>
        </w:rPr>
        <w:footnoteReference w:id="7"/>
      </w:r>
      <w:r w:rsidR="00101834" w:rsidRPr="00101834">
        <w:rPr>
          <w:rFonts w:ascii="Narkisim" w:hAnsi="Narkisim" w:hint="cs"/>
          <w:rtl/>
        </w:rPr>
        <w:t xml:space="preserve"> יש שראו בה מחלוקת</w:t>
      </w:r>
      <w:r w:rsidR="00A70D19">
        <w:rPr>
          <w:rFonts w:ascii="Narkisim" w:hAnsi="Narkisim" w:hint="cs"/>
          <w:rtl/>
        </w:rPr>
        <w:t xml:space="preserve"> בין שמאי להלל, </w:t>
      </w:r>
      <w:r w:rsidR="00101834" w:rsidRPr="00101834">
        <w:rPr>
          <w:rFonts w:ascii="Narkisim" w:hAnsi="Narkisim" w:hint="cs"/>
          <w:rtl/>
        </w:rPr>
        <w:t>וממילא הלכה כבית הלל</w:t>
      </w:r>
      <w:r w:rsidR="00A70D19">
        <w:rPr>
          <w:rFonts w:ascii="Narkisim" w:hAnsi="Narkisim" w:hint="cs"/>
          <w:rtl/>
        </w:rPr>
        <w:t>.</w:t>
      </w:r>
      <w:r w:rsidR="00101834" w:rsidRPr="00101834">
        <w:rPr>
          <w:rFonts w:ascii="Narkisim" w:hAnsi="Narkisim" w:hint="cs"/>
          <w:rtl/>
        </w:rPr>
        <w:t xml:space="preserve"> </w:t>
      </w:r>
      <w:r w:rsidR="00A70D19">
        <w:rPr>
          <w:rFonts w:ascii="Narkisim" w:hAnsi="Narkisim" w:hint="cs"/>
          <w:rtl/>
        </w:rPr>
        <w:t>לעומת זאת, ראשונים אחרים</w:t>
      </w:r>
      <w:r w:rsidR="00101834" w:rsidRPr="00101834">
        <w:rPr>
          <w:rFonts w:ascii="Narkisim" w:hAnsi="Narkisim" w:hint="cs"/>
          <w:rtl/>
        </w:rPr>
        <w:t xml:space="preserve"> טענו ש</w:t>
      </w:r>
      <w:r w:rsidR="00A70D19">
        <w:rPr>
          <w:rFonts w:ascii="Narkisim" w:hAnsi="Narkisim" w:hint="cs"/>
          <w:rtl/>
        </w:rPr>
        <w:t>למעשה שמאי והלל לא נחלקו ביסוד העניין</w:t>
      </w:r>
      <w:r w:rsidR="00101834" w:rsidRPr="00101834">
        <w:rPr>
          <w:rFonts w:ascii="Narkisim" w:hAnsi="Narkisim" w:hint="cs"/>
          <w:rtl/>
        </w:rPr>
        <w:t>.</w:t>
      </w:r>
    </w:p>
    <w:p w14:paraId="6DA8739F" w14:textId="33D069FF" w:rsidR="00101834" w:rsidRPr="00101834" w:rsidRDefault="00101834" w:rsidP="00101834">
      <w:pPr>
        <w:jc w:val="both"/>
        <w:rPr>
          <w:rFonts w:ascii="Narkisim" w:hAnsi="Narkisim"/>
          <w:rtl/>
        </w:rPr>
      </w:pPr>
      <w:r w:rsidRPr="00101834">
        <w:rPr>
          <w:rFonts w:ascii="Narkisim" w:hAnsi="Narkisim" w:hint="cs"/>
          <w:rtl/>
        </w:rPr>
        <w:t xml:space="preserve">רש"י </w:t>
      </w:r>
      <w:r w:rsidR="00A70D19">
        <w:rPr>
          <w:rFonts w:ascii="Narkisim" w:hAnsi="Narkisim" w:hint="cs"/>
          <w:rtl/>
        </w:rPr>
        <w:t>מפרש את ה</w:t>
      </w:r>
      <w:r w:rsidRPr="00101834">
        <w:rPr>
          <w:rFonts w:ascii="Narkisim" w:hAnsi="Narkisim" w:hint="cs"/>
          <w:rtl/>
        </w:rPr>
        <w:t>ציווי "זכור את יום השבת לקודשו"</w:t>
      </w:r>
      <w:r w:rsidRPr="00101834">
        <w:rPr>
          <w:rFonts w:ascii="Narkisim" w:hAnsi="Narkisim" w:hint="cs"/>
        </w:rPr>
        <w:t xml:space="preserve"> </w:t>
      </w:r>
      <w:r w:rsidR="00A70D19">
        <w:rPr>
          <w:rFonts w:ascii="Narkisim" w:hAnsi="Narkisim" w:hint="cs"/>
          <w:rtl/>
        </w:rPr>
        <w:t>באופן המזכיר את תפיסתו של שמאי הזקן</w:t>
      </w:r>
      <w:r w:rsidRPr="00101834">
        <w:rPr>
          <w:rFonts w:ascii="Narkisim" w:hAnsi="Narkisim" w:hint="cs"/>
          <w:rtl/>
        </w:rPr>
        <w:t>:</w:t>
      </w:r>
      <w:r w:rsidR="00A70D19">
        <w:rPr>
          <w:rStyle w:val="a9"/>
          <w:rFonts w:ascii="Narkisim" w:hAnsi="Narkisim"/>
          <w:rtl/>
        </w:rPr>
        <w:footnoteReference w:id="8"/>
      </w:r>
    </w:p>
    <w:p w14:paraId="2F30C862" w14:textId="58F9EF20" w:rsidR="00101834" w:rsidRPr="00101834" w:rsidRDefault="00101834" w:rsidP="00A70D19">
      <w:pPr>
        <w:pStyle w:val="afff0"/>
        <w:rPr>
          <w:rtl/>
        </w:rPr>
      </w:pPr>
      <w:r w:rsidRPr="00101834">
        <w:rPr>
          <w:rtl/>
        </w:rPr>
        <w:t xml:space="preserve">זכור לשון פעול הוא, כמו </w:t>
      </w:r>
      <w:r w:rsidR="00A70D19">
        <w:rPr>
          <w:rFonts w:hint="cs"/>
          <w:rtl/>
        </w:rPr>
        <w:t>"</w:t>
      </w:r>
      <w:r w:rsidRPr="00101834">
        <w:rPr>
          <w:rtl/>
        </w:rPr>
        <w:t>אכול ושתו</w:t>
      </w:r>
      <w:r w:rsidR="00A70D19">
        <w:rPr>
          <w:rFonts w:hint="cs"/>
          <w:rtl/>
        </w:rPr>
        <w:t>"</w:t>
      </w:r>
      <w:r w:rsidRPr="00101834">
        <w:rPr>
          <w:rtl/>
        </w:rPr>
        <w:t xml:space="preserve">, </w:t>
      </w:r>
      <w:r w:rsidR="00A70D19">
        <w:rPr>
          <w:rFonts w:hint="cs"/>
          <w:rtl/>
        </w:rPr>
        <w:t>"</w:t>
      </w:r>
      <w:r w:rsidRPr="00101834">
        <w:rPr>
          <w:rtl/>
        </w:rPr>
        <w:t>הלוך ובכה</w:t>
      </w:r>
      <w:r w:rsidR="00A70D19">
        <w:rPr>
          <w:rFonts w:hint="cs"/>
          <w:rtl/>
        </w:rPr>
        <w:t>"</w:t>
      </w:r>
      <w:r w:rsidRPr="00101834">
        <w:rPr>
          <w:rtl/>
        </w:rPr>
        <w:t>, וכן פתרונו</w:t>
      </w:r>
      <w:r w:rsidR="00A70D19">
        <w:rPr>
          <w:rFonts w:hint="cs"/>
          <w:rtl/>
        </w:rPr>
        <w:t>:</w:t>
      </w:r>
      <w:r w:rsidRPr="00101834">
        <w:rPr>
          <w:rtl/>
        </w:rPr>
        <w:t xml:space="preserve"> תנו לב לזכור תמיד את יום השבת, שאם נזדמן לך חפץ יפה תהא מזמינו לשבת</w:t>
      </w:r>
      <w:r w:rsidR="00A70D19">
        <w:rPr>
          <w:rFonts w:hint="cs"/>
          <w:rtl/>
        </w:rPr>
        <w:t>.</w:t>
      </w:r>
    </w:p>
    <w:p w14:paraId="7D8419C3" w14:textId="1F0BFC28" w:rsidR="00101834" w:rsidRPr="00101834" w:rsidRDefault="00101834" w:rsidP="00101834">
      <w:pPr>
        <w:jc w:val="both"/>
        <w:rPr>
          <w:rFonts w:ascii="Narkisim" w:hAnsi="Narkisim"/>
          <w:rtl/>
        </w:rPr>
      </w:pPr>
      <w:r w:rsidRPr="00101834">
        <w:rPr>
          <w:rFonts w:ascii="Narkisim" w:hAnsi="Narkisim" w:hint="cs"/>
          <w:rtl/>
        </w:rPr>
        <w:t>הרמב"ן חולק נחרצות על רש"י</w:t>
      </w:r>
      <w:r w:rsidR="00A70D19">
        <w:rPr>
          <w:rFonts w:ascii="Narkisim" w:hAnsi="Narkisim" w:hint="cs"/>
          <w:rtl/>
        </w:rPr>
        <w:t>:</w:t>
      </w:r>
      <w:r w:rsidR="00A70D19">
        <w:rPr>
          <w:rStyle w:val="a9"/>
          <w:rFonts w:ascii="Narkisim" w:hAnsi="Narkisim"/>
          <w:rtl/>
        </w:rPr>
        <w:footnoteReference w:id="9"/>
      </w:r>
    </w:p>
    <w:p w14:paraId="0A583A7A" w14:textId="7AF74F19" w:rsidR="00101834" w:rsidRPr="00101834" w:rsidRDefault="00101834" w:rsidP="00033501">
      <w:pPr>
        <w:pStyle w:val="afff0"/>
        <w:rPr>
          <w:rtl/>
        </w:rPr>
      </w:pPr>
      <w:r w:rsidRPr="00101834">
        <w:rPr>
          <w:rtl/>
        </w:rPr>
        <w:t>וכתב רש"י בפירוש זכור תנו לב לזכור תמיד את יום השבת שאם נזדמן לו חלק יפה יהא מזמינו לשבת, וזו ברייתא היא ששנויה במכילתא (כאן) כך</w:t>
      </w:r>
      <w:r w:rsidR="00A70D19">
        <w:rPr>
          <w:rFonts w:hint="cs"/>
          <w:rtl/>
        </w:rPr>
        <w:t>:</w:t>
      </w:r>
      <w:r w:rsidRPr="00101834">
        <w:rPr>
          <w:rtl/>
        </w:rPr>
        <w:t xml:space="preserve"> </w:t>
      </w:r>
      <w:r w:rsidR="00A70D19">
        <w:rPr>
          <w:rFonts w:hint="cs"/>
          <w:rtl/>
        </w:rPr>
        <w:t>"</w:t>
      </w:r>
      <w:r w:rsidRPr="00101834">
        <w:rPr>
          <w:rtl/>
        </w:rPr>
        <w:t>רבי אלעזר בן חנניה בן חזקיה בן גרון אומר זכור את יום השבת לקדשו, תהא זוכרו מאחד בשבת שאם נזדמן לך חפץ יפה תהא מתקינו לשבת</w:t>
      </w:r>
      <w:r w:rsidR="00A70D19">
        <w:rPr>
          <w:rFonts w:hint="cs"/>
          <w:rtl/>
        </w:rPr>
        <w:t>"</w:t>
      </w:r>
      <w:r w:rsidRPr="00101834">
        <w:rPr>
          <w:rtl/>
        </w:rPr>
        <w:t>.</w:t>
      </w:r>
      <w:r w:rsidR="00033501">
        <w:rPr>
          <w:rFonts w:hint="cs"/>
          <w:rtl/>
        </w:rPr>
        <w:t xml:space="preserve"> </w:t>
      </w:r>
      <w:r w:rsidRPr="00101834">
        <w:rPr>
          <w:rtl/>
        </w:rPr>
        <w:t xml:space="preserve">אבל בלשון יחיד שנויה, ואינה כהלכה, שהרי בגמרא (ביצה </w:t>
      </w:r>
      <w:proofErr w:type="spellStart"/>
      <w:r w:rsidRPr="00101834">
        <w:rPr>
          <w:rtl/>
        </w:rPr>
        <w:t>טז</w:t>
      </w:r>
      <w:proofErr w:type="spellEnd"/>
      <w:r w:rsidRPr="00101834">
        <w:rPr>
          <w:rtl/>
        </w:rPr>
        <w:t xml:space="preserve"> </w:t>
      </w:r>
      <w:r w:rsidR="00A70D19">
        <w:rPr>
          <w:rFonts w:hint="cs"/>
          <w:rtl/>
        </w:rPr>
        <w:t>ע"</w:t>
      </w:r>
      <w:r w:rsidRPr="00101834">
        <w:rPr>
          <w:rtl/>
        </w:rPr>
        <w:t>א) אמרו</w:t>
      </w:r>
      <w:r w:rsidR="00A70D19">
        <w:rPr>
          <w:rFonts w:hint="cs"/>
          <w:rtl/>
        </w:rPr>
        <w:t>:</w:t>
      </w:r>
      <w:r w:rsidRPr="00101834">
        <w:rPr>
          <w:rtl/>
        </w:rPr>
        <w:t xml:space="preserve"> </w:t>
      </w:r>
      <w:r w:rsidR="00A70D19">
        <w:rPr>
          <w:rFonts w:hint="cs"/>
          <w:rtl/>
        </w:rPr>
        <w:t>"</w:t>
      </w:r>
      <w:r w:rsidRPr="00101834">
        <w:rPr>
          <w:rtl/>
        </w:rPr>
        <w:t>תניא אמרו עליו על שמאי הזקן</w:t>
      </w:r>
      <w:r w:rsidR="00A70D19">
        <w:rPr>
          <w:rFonts w:hint="cs"/>
          <w:rtl/>
        </w:rPr>
        <w:t xml:space="preserve"> (...) ברוך ה' יום יום".</w:t>
      </w:r>
      <w:r w:rsidR="00033501">
        <w:rPr>
          <w:rFonts w:hint="cs"/>
          <w:rtl/>
        </w:rPr>
        <w:t xml:space="preserve"> </w:t>
      </w:r>
      <w:r w:rsidRPr="00101834">
        <w:rPr>
          <w:rtl/>
        </w:rPr>
        <w:t xml:space="preserve">ובמכילתא אחרת (מכילתא </w:t>
      </w:r>
      <w:proofErr w:type="spellStart"/>
      <w:r w:rsidRPr="00101834">
        <w:rPr>
          <w:rtl/>
        </w:rPr>
        <w:t>דרשב"י</w:t>
      </w:r>
      <w:proofErr w:type="spellEnd"/>
      <w:r w:rsidRPr="00101834">
        <w:rPr>
          <w:rtl/>
        </w:rPr>
        <w:t>)</w:t>
      </w:r>
      <w:r w:rsidR="00033501">
        <w:rPr>
          <w:rFonts w:hint="cs"/>
          <w:rtl/>
        </w:rPr>
        <w:t>:</w:t>
      </w:r>
      <w:r w:rsidRPr="00101834">
        <w:rPr>
          <w:rtl/>
        </w:rPr>
        <w:t xml:space="preserve"> </w:t>
      </w:r>
      <w:r w:rsidR="00033501">
        <w:rPr>
          <w:rFonts w:hint="cs"/>
          <w:rtl/>
        </w:rPr>
        <w:t>"</w:t>
      </w:r>
      <w:r w:rsidRPr="00101834">
        <w:rPr>
          <w:rtl/>
        </w:rPr>
        <w:t xml:space="preserve">שמאי הזקן אומר זכירה עד שלא </w:t>
      </w:r>
      <w:proofErr w:type="spellStart"/>
      <w:r w:rsidRPr="00101834">
        <w:rPr>
          <w:rtl/>
        </w:rPr>
        <w:t>תבא</w:t>
      </w:r>
      <w:proofErr w:type="spellEnd"/>
      <w:r w:rsidRPr="00101834">
        <w:rPr>
          <w:rtl/>
        </w:rPr>
        <w:t xml:space="preserve">, שמירה </w:t>
      </w:r>
      <w:proofErr w:type="spellStart"/>
      <w:r w:rsidRPr="00101834">
        <w:rPr>
          <w:rtl/>
        </w:rPr>
        <w:t>משתבא</w:t>
      </w:r>
      <w:proofErr w:type="spellEnd"/>
      <w:r w:rsidRPr="00101834">
        <w:rPr>
          <w:rtl/>
        </w:rPr>
        <w:t xml:space="preserve">, ומעשה בשמאי הזקן שלא היה </w:t>
      </w:r>
      <w:proofErr w:type="spellStart"/>
      <w:r w:rsidRPr="00101834">
        <w:rPr>
          <w:rtl/>
        </w:rPr>
        <w:t>זכרון</w:t>
      </w:r>
      <w:proofErr w:type="spellEnd"/>
      <w:r w:rsidRPr="00101834">
        <w:rPr>
          <w:rtl/>
        </w:rPr>
        <w:t xml:space="preserve"> שבת זז מפיו, לקח חפץ טוב אומר זה לשבת, כלי חדש אומר זה לשבת. אבל הלל הזקן מדה אחרת </w:t>
      </w:r>
      <w:proofErr w:type="spellStart"/>
      <w:r w:rsidRPr="00101834">
        <w:rPr>
          <w:rtl/>
        </w:rPr>
        <w:t>היתה</w:t>
      </w:r>
      <w:proofErr w:type="spellEnd"/>
      <w:r w:rsidRPr="00101834">
        <w:rPr>
          <w:rtl/>
        </w:rPr>
        <w:t xml:space="preserve"> בו שהיה אומר כל מעשיך יהיו לשם שמים</w:t>
      </w:r>
      <w:r w:rsidR="00033501">
        <w:rPr>
          <w:rFonts w:hint="cs"/>
          <w:rtl/>
        </w:rPr>
        <w:t>"</w:t>
      </w:r>
      <w:r w:rsidRPr="00101834">
        <w:rPr>
          <w:rtl/>
        </w:rPr>
        <w:t>. והלכה היא כדברי ב"ה</w:t>
      </w:r>
      <w:r w:rsidR="00033501">
        <w:rPr>
          <w:rFonts w:hint="cs"/>
          <w:rtl/>
        </w:rPr>
        <w:t>.</w:t>
      </w:r>
    </w:p>
    <w:p w14:paraId="75C81E47" w14:textId="3A2617A1" w:rsidR="00101834" w:rsidRPr="00101834" w:rsidRDefault="00033501" w:rsidP="00101834">
      <w:pPr>
        <w:jc w:val="both"/>
        <w:rPr>
          <w:rFonts w:ascii="Narkisim" w:hAnsi="Narkisim"/>
          <w:rtl/>
        </w:rPr>
      </w:pPr>
      <w:r>
        <w:rPr>
          <w:rFonts w:ascii="Narkisim" w:hAnsi="Narkisim" w:hint="cs"/>
          <w:rtl/>
        </w:rPr>
        <w:t xml:space="preserve">בניגוד לרמב"ן, </w:t>
      </w:r>
      <w:r w:rsidR="00101834" w:rsidRPr="00101834">
        <w:rPr>
          <w:rFonts w:ascii="Narkisim" w:hAnsi="Narkisim" w:hint="cs"/>
          <w:rtl/>
        </w:rPr>
        <w:t xml:space="preserve">האור זרוע </w:t>
      </w:r>
      <w:r>
        <w:rPr>
          <w:rFonts w:ascii="Narkisim" w:hAnsi="Narkisim" w:hint="cs"/>
          <w:rtl/>
        </w:rPr>
        <w:t>סבור שדברי שמאי התקבלו להלכה כאפשרות המועדפת (שאינה בגדר חובה), ושאף בית הלל סבורים כך:</w:t>
      </w:r>
      <w:r>
        <w:rPr>
          <w:rStyle w:val="a9"/>
          <w:rFonts w:ascii="Narkisim" w:hAnsi="Narkisim"/>
          <w:rtl/>
        </w:rPr>
        <w:footnoteReference w:id="10"/>
      </w:r>
    </w:p>
    <w:p w14:paraId="0DCDFE25" w14:textId="6B9A33C5" w:rsidR="00101834" w:rsidRPr="00101834" w:rsidRDefault="00101834" w:rsidP="00033501">
      <w:pPr>
        <w:pStyle w:val="afff0"/>
        <w:rPr>
          <w:rtl/>
        </w:rPr>
      </w:pPr>
      <w:proofErr w:type="spellStart"/>
      <w:r w:rsidRPr="00101834">
        <w:rPr>
          <w:rtl/>
        </w:rPr>
        <w:t>ור"פ</w:t>
      </w:r>
      <w:proofErr w:type="spellEnd"/>
      <w:r w:rsidRPr="00101834">
        <w:rPr>
          <w:rtl/>
        </w:rPr>
        <w:t xml:space="preserve"> יום טוב בביצה תניא</w:t>
      </w:r>
      <w:r w:rsidR="00033501">
        <w:rPr>
          <w:rFonts w:hint="cs"/>
          <w:rtl/>
        </w:rPr>
        <w:t>:</w:t>
      </w:r>
      <w:r w:rsidRPr="00101834">
        <w:rPr>
          <w:rtl/>
        </w:rPr>
        <w:t xml:space="preserve"> </w:t>
      </w:r>
      <w:r w:rsidR="00033501">
        <w:rPr>
          <w:rFonts w:hint="cs"/>
          <w:rtl/>
        </w:rPr>
        <w:t>"</w:t>
      </w:r>
      <w:r w:rsidRPr="00101834">
        <w:rPr>
          <w:rtl/>
        </w:rPr>
        <w:t xml:space="preserve">אמרו על שמאי הזקן </w:t>
      </w:r>
      <w:r w:rsidR="00033501">
        <w:rPr>
          <w:rFonts w:hint="cs"/>
          <w:rtl/>
        </w:rPr>
        <w:t>(...)</w:t>
      </w:r>
      <w:r w:rsidRPr="00101834">
        <w:rPr>
          <w:rtl/>
        </w:rPr>
        <w:t xml:space="preserve"> ברוך ה' יום יום</w:t>
      </w:r>
      <w:r w:rsidR="00033501">
        <w:rPr>
          <w:rFonts w:hint="cs"/>
          <w:rtl/>
        </w:rPr>
        <w:t>".</w:t>
      </w:r>
      <w:r w:rsidRPr="00101834">
        <w:rPr>
          <w:rtl/>
        </w:rPr>
        <w:t xml:space="preserve"> </w:t>
      </w:r>
      <w:r w:rsidRPr="00101834">
        <w:rPr>
          <w:u w:val="single"/>
          <w:rtl/>
        </w:rPr>
        <w:t xml:space="preserve">הלכך הרוצה לעשות כב"ש עושה שב"ה מודים לב"ש </w:t>
      </w:r>
      <w:proofErr w:type="spellStart"/>
      <w:r w:rsidRPr="00101834">
        <w:rPr>
          <w:u w:val="single"/>
          <w:rtl/>
        </w:rPr>
        <w:t>דהכי</w:t>
      </w:r>
      <w:proofErr w:type="spellEnd"/>
      <w:r w:rsidRPr="00101834">
        <w:rPr>
          <w:u w:val="single"/>
          <w:rtl/>
        </w:rPr>
        <w:t xml:space="preserve"> עדיף טפי </w:t>
      </w:r>
      <w:r w:rsidRPr="00101834">
        <w:rPr>
          <w:rtl/>
        </w:rPr>
        <w:t xml:space="preserve">והא </w:t>
      </w:r>
      <w:proofErr w:type="spellStart"/>
      <w:r w:rsidRPr="00101834">
        <w:rPr>
          <w:rtl/>
        </w:rPr>
        <w:t>דמסיק</w:t>
      </w:r>
      <w:proofErr w:type="spellEnd"/>
      <w:r w:rsidRPr="00101834">
        <w:rPr>
          <w:rtl/>
        </w:rPr>
        <w:t xml:space="preserve"> אבל הלל שכל מעשיו לש"ש [לא] הי' נוהג כן [</w:t>
      </w:r>
      <w:proofErr w:type="spellStart"/>
      <w:r w:rsidRPr="00101834">
        <w:rPr>
          <w:rtl/>
        </w:rPr>
        <w:t>אפ"ה</w:t>
      </w:r>
      <w:proofErr w:type="spellEnd"/>
      <w:r w:rsidRPr="00101834">
        <w:rPr>
          <w:rtl/>
        </w:rPr>
        <w:t xml:space="preserve">] </w:t>
      </w:r>
      <w:proofErr w:type="spellStart"/>
      <w:r w:rsidRPr="00101834">
        <w:rPr>
          <w:rtl/>
        </w:rPr>
        <w:t>אתמר</w:t>
      </w:r>
      <w:proofErr w:type="spellEnd"/>
      <w:r w:rsidRPr="00101834">
        <w:rPr>
          <w:rtl/>
        </w:rPr>
        <w:t xml:space="preserve"> </w:t>
      </w:r>
      <w:proofErr w:type="spellStart"/>
      <w:r w:rsidRPr="00101834">
        <w:rPr>
          <w:rtl/>
        </w:rPr>
        <w:t>דב"ש</w:t>
      </w:r>
      <w:proofErr w:type="spellEnd"/>
      <w:r w:rsidRPr="00101834">
        <w:rPr>
          <w:rtl/>
        </w:rPr>
        <w:t xml:space="preserve"> </w:t>
      </w:r>
      <w:proofErr w:type="spellStart"/>
      <w:r w:rsidRPr="00101834">
        <w:rPr>
          <w:rtl/>
        </w:rPr>
        <w:t>עדיפא</w:t>
      </w:r>
      <w:proofErr w:type="spellEnd"/>
      <w:r w:rsidRPr="00101834">
        <w:rPr>
          <w:rtl/>
        </w:rPr>
        <w:t xml:space="preserve"> </w:t>
      </w:r>
      <w:proofErr w:type="spellStart"/>
      <w:r w:rsidRPr="00101834">
        <w:rPr>
          <w:rtl/>
        </w:rPr>
        <w:t>כדא</w:t>
      </w:r>
      <w:proofErr w:type="spellEnd"/>
      <w:r w:rsidRPr="00101834">
        <w:rPr>
          <w:rtl/>
        </w:rPr>
        <w:t>' פ' כל כתבי הקודש</w:t>
      </w:r>
      <w:r w:rsidRPr="00101834">
        <w:rPr>
          <w:rFonts w:hint="cs"/>
          <w:rtl/>
        </w:rPr>
        <w:t xml:space="preserve"> (שבת קיט ע"א)</w:t>
      </w:r>
      <w:r w:rsidRPr="00101834">
        <w:rPr>
          <w:rtl/>
        </w:rPr>
        <w:t xml:space="preserve"> ושבשאר ארצות במה הן </w:t>
      </w:r>
      <w:proofErr w:type="spellStart"/>
      <w:r w:rsidRPr="00101834">
        <w:rPr>
          <w:rtl/>
        </w:rPr>
        <w:t>זוכין</w:t>
      </w:r>
      <w:proofErr w:type="spellEnd"/>
      <w:r w:rsidRPr="00101834">
        <w:rPr>
          <w:rtl/>
        </w:rPr>
        <w:t xml:space="preserve"> [א"ל] בשביל </w:t>
      </w:r>
      <w:proofErr w:type="spellStart"/>
      <w:r w:rsidRPr="00101834">
        <w:rPr>
          <w:rtl/>
        </w:rPr>
        <w:t>שמכבדין</w:t>
      </w:r>
      <w:proofErr w:type="spellEnd"/>
      <w:r w:rsidRPr="00101834">
        <w:rPr>
          <w:rtl/>
        </w:rPr>
        <w:t xml:space="preserve"> </w:t>
      </w:r>
      <w:r w:rsidRPr="00101834">
        <w:rPr>
          <w:rtl/>
        </w:rPr>
        <w:lastRenderedPageBreak/>
        <w:t xml:space="preserve">את השבת </w:t>
      </w:r>
      <w:proofErr w:type="spellStart"/>
      <w:r w:rsidRPr="00101834">
        <w:rPr>
          <w:rtl/>
        </w:rPr>
        <w:t>דאר"ח</w:t>
      </w:r>
      <w:proofErr w:type="spellEnd"/>
      <w:r w:rsidRPr="00101834">
        <w:rPr>
          <w:rtl/>
        </w:rPr>
        <w:t xml:space="preserve"> [בר אבא] פ"א </w:t>
      </w:r>
      <w:proofErr w:type="spellStart"/>
      <w:r w:rsidRPr="00101834">
        <w:rPr>
          <w:rtl/>
        </w:rPr>
        <w:t>נתארחתי</w:t>
      </w:r>
      <w:proofErr w:type="spellEnd"/>
      <w:r w:rsidRPr="00101834">
        <w:rPr>
          <w:rtl/>
        </w:rPr>
        <w:t xml:space="preserve"> אצל בעה"ב אחד </w:t>
      </w:r>
      <w:proofErr w:type="spellStart"/>
      <w:r w:rsidRPr="00101834">
        <w:rPr>
          <w:rtl/>
        </w:rPr>
        <w:t>בלודקי</w:t>
      </w:r>
      <w:proofErr w:type="spellEnd"/>
      <w:r w:rsidRPr="00101834">
        <w:rPr>
          <w:rtl/>
        </w:rPr>
        <w:t xml:space="preserve">' והביאו לפניו שלחן של זהב </w:t>
      </w:r>
      <w:proofErr w:type="spellStart"/>
      <w:r w:rsidRPr="00101834">
        <w:rPr>
          <w:rtl/>
        </w:rPr>
        <w:t>משאוי</w:t>
      </w:r>
      <w:proofErr w:type="spellEnd"/>
      <w:r w:rsidRPr="00101834">
        <w:rPr>
          <w:rtl/>
        </w:rPr>
        <w:t xml:space="preserve"> ט"ז בנ"א ושש עשרה </w:t>
      </w:r>
      <w:proofErr w:type="spellStart"/>
      <w:r w:rsidRPr="00101834">
        <w:rPr>
          <w:rtl/>
        </w:rPr>
        <w:t>שלשלאות</w:t>
      </w:r>
      <w:proofErr w:type="spellEnd"/>
      <w:r w:rsidRPr="00101834">
        <w:rPr>
          <w:rtl/>
        </w:rPr>
        <w:t xml:space="preserve"> של כסף קבועות בתוכו וקערות וכוסות </w:t>
      </w:r>
      <w:proofErr w:type="spellStart"/>
      <w:r w:rsidRPr="00101834">
        <w:rPr>
          <w:rtl/>
        </w:rPr>
        <w:t>וקיתוניות</w:t>
      </w:r>
      <w:proofErr w:type="spellEnd"/>
      <w:r w:rsidRPr="00101834">
        <w:rPr>
          <w:rtl/>
        </w:rPr>
        <w:t xml:space="preserve"> וצלוחיות קבועות בתוכו ועליו כל מיני מאכל וכל מיני מגדים וכשהן </w:t>
      </w:r>
      <w:proofErr w:type="spellStart"/>
      <w:r w:rsidRPr="00101834">
        <w:rPr>
          <w:rtl/>
        </w:rPr>
        <w:t>מניחין</w:t>
      </w:r>
      <w:proofErr w:type="spellEnd"/>
      <w:r w:rsidRPr="00101834">
        <w:rPr>
          <w:rtl/>
        </w:rPr>
        <w:t xml:space="preserve"> אותו אומר לה' הארץ ומלואה וכשהן </w:t>
      </w:r>
      <w:proofErr w:type="spellStart"/>
      <w:r w:rsidRPr="00101834">
        <w:rPr>
          <w:rtl/>
        </w:rPr>
        <w:t>מסלקין</w:t>
      </w:r>
      <w:proofErr w:type="spellEnd"/>
      <w:r w:rsidRPr="00101834">
        <w:rPr>
          <w:rtl/>
        </w:rPr>
        <w:t xml:space="preserve"> אותו אומר השמים שמים לה' [</w:t>
      </w:r>
      <w:proofErr w:type="spellStart"/>
      <w:r w:rsidRPr="00101834">
        <w:rPr>
          <w:rtl/>
        </w:rPr>
        <w:t>כו</w:t>
      </w:r>
      <w:proofErr w:type="spellEnd"/>
      <w:r w:rsidRPr="00101834">
        <w:rPr>
          <w:rtl/>
        </w:rPr>
        <w:t xml:space="preserve">'] אמרתי לו בני במה </w:t>
      </w:r>
      <w:proofErr w:type="spellStart"/>
      <w:r w:rsidRPr="00101834">
        <w:rPr>
          <w:rtl/>
        </w:rPr>
        <w:t>זכיתה</w:t>
      </w:r>
      <w:proofErr w:type="spellEnd"/>
      <w:r w:rsidRPr="00101834">
        <w:rPr>
          <w:rtl/>
        </w:rPr>
        <w:t xml:space="preserve"> לכך אמר לי קצב הייתי וכל בהמה ובהמה שנאה אמרתי זו לשבת אמרתי לו ברוך המקום שזכך לכך. הרי אתה רואה שנהג כב"ש צא וראה מה עלתה בו. ומיהו העושה </w:t>
      </w:r>
      <w:proofErr w:type="spellStart"/>
      <w:r w:rsidRPr="00101834">
        <w:rPr>
          <w:rtl/>
        </w:rPr>
        <w:t>כב"ה</w:t>
      </w:r>
      <w:proofErr w:type="spellEnd"/>
      <w:r w:rsidRPr="00101834">
        <w:rPr>
          <w:rtl/>
        </w:rPr>
        <w:t xml:space="preserve"> לא הפסיד.</w:t>
      </w:r>
    </w:p>
    <w:p w14:paraId="147A8F35" w14:textId="70DBA680" w:rsidR="00101834" w:rsidRDefault="00081663" w:rsidP="00101834">
      <w:pPr>
        <w:jc w:val="both"/>
        <w:rPr>
          <w:rFonts w:ascii="Narkisim" w:hAnsi="Narkisim"/>
          <w:rtl/>
        </w:rPr>
      </w:pPr>
      <w:r>
        <w:rPr>
          <w:rFonts w:ascii="Narkisim" w:hAnsi="Narkisim" w:hint="cs"/>
          <w:rtl/>
        </w:rPr>
        <w:t xml:space="preserve">על כל פנים, בדברי </w:t>
      </w:r>
      <w:r w:rsidR="00357759">
        <w:rPr>
          <w:rFonts w:ascii="Narkisim" w:hAnsi="Narkisim" w:hint="cs"/>
          <w:rtl/>
        </w:rPr>
        <w:t xml:space="preserve">הלל ושמאי ובדעות </w:t>
      </w:r>
      <w:r>
        <w:rPr>
          <w:rFonts w:ascii="Narkisim" w:hAnsi="Narkisim" w:hint="cs"/>
          <w:rtl/>
        </w:rPr>
        <w:t>הראשונים אנו לא מוצאים</w:t>
      </w:r>
      <w:r w:rsidR="00101834" w:rsidRPr="00101834">
        <w:rPr>
          <w:rFonts w:ascii="Narkisim" w:hAnsi="Narkisim" w:hint="cs"/>
          <w:rtl/>
        </w:rPr>
        <w:t xml:space="preserve"> </w:t>
      </w:r>
      <w:r w:rsidR="00357759">
        <w:rPr>
          <w:rFonts w:ascii="Narkisim" w:hAnsi="Narkisim" w:hint="cs"/>
          <w:rtl/>
        </w:rPr>
        <w:t>עדות ל</w:t>
      </w:r>
      <w:r>
        <w:rPr>
          <w:rFonts w:ascii="Narkisim" w:hAnsi="Narkisim" w:hint="cs"/>
          <w:rtl/>
        </w:rPr>
        <w:t>תפיסתו של</w:t>
      </w:r>
      <w:r w:rsidR="00101834" w:rsidRPr="00101834">
        <w:rPr>
          <w:rFonts w:ascii="Narkisim" w:hAnsi="Narkisim" w:hint="cs"/>
          <w:rtl/>
        </w:rPr>
        <w:t xml:space="preserve"> השפת אמת</w:t>
      </w:r>
      <w:r>
        <w:rPr>
          <w:rFonts w:ascii="Narkisim" w:hAnsi="Narkisim" w:hint="cs"/>
          <w:rtl/>
        </w:rPr>
        <w:t>,</w:t>
      </w:r>
      <w:r w:rsidR="00101834" w:rsidRPr="00101834">
        <w:rPr>
          <w:rFonts w:ascii="Narkisim" w:hAnsi="Narkisim" w:hint="cs"/>
          <w:rtl/>
        </w:rPr>
        <w:t xml:space="preserve"> </w:t>
      </w:r>
      <w:r>
        <w:rPr>
          <w:rFonts w:ascii="Narkisim" w:hAnsi="Narkisim" w:hint="cs"/>
          <w:rtl/>
        </w:rPr>
        <w:t>על פיה</w:t>
      </w:r>
      <w:r w:rsidR="00357759">
        <w:rPr>
          <w:rFonts w:ascii="Narkisim" w:hAnsi="Narkisim" w:hint="cs"/>
          <w:rtl/>
        </w:rPr>
        <w:t xml:space="preserve"> לשבת קודמים שלושה ימי הכנה</w:t>
      </w:r>
      <w:r>
        <w:rPr>
          <w:rFonts w:ascii="Narkisim" w:hAnsi="Narkisim" w:hint="cs"/>
          <w:rtl/>
        </w:rPr>
        <w:t>.</w:t>
      </w:r>
      <w:r w:rsidR="00101834" w:rsidRPr="00101834">
        <w:rPr>
          <w:rFonts w:ascii="Narkisim" w:hAnsi="Narkisim" w:hint="cs"/>
          <w:rtl/>
        </w:rPr>
        <w:t xml:space="preserve"> נראה ש</w:t>
      </w:r>
      <w:r>
        <w:rPr>
          <w:rFonts w:ascii="Narkisim" w:hAnsi="Narkisim" w:hint="cs"/>
          <w:rtl/>
        </w:rPr>
        <w:t>מדובר</w:t>
      </w:r>
      <w:r w:rsidR="00101834" w:rsidRPr="00101834">
        <w:rPr>
          <w:rFonts w:ascii="Narkisim" w:hAnsi="Narkisim" w:hint="cs"/>
          <w:rtl/>
        </w:rPr>
        <w:t xml:space="preserve"> </w:t>
      </w:r>
      <w:r>
        <w:rPr>
          <w:rFonts w:ascii="Narkisim" w:hAnsi="Narkisim" w:hint="cs"/>
          <w:rtl/>
        </w:rPr>
        <w:t>ב</w:t>
      </w:r>
      <w:r w:rsidR="00101834" w:rsidRPr="00101834">
        <w:rPr>
          <w:rFonts w:ascii="Narkisim" w:hAnsi="Narkisim" w:hint="cs"/>
          <w:rtl/>
        </w:rPr>
        <w:t>חידוש ש</w:t>
      </w:r>
      <w:r>
        <w:rPr>
          <w:rFonts w:ascii="Narkisim" w:hAnsi="Narkisim" w:hint="cs"/>
          <w:rtl/>
        </w:rPr>
        <w:t>ראוי</w:t>
      </w:r>
      <w:r w:rsidR="00101834" w:rsidRPr="00101834">
        <w:rPr>
          <w:rFonts w:ascii="Narkisim" w:hAnsi="Narkisim" w:hint="cs"/>
          <w:rtl/>
        </w:rPr>
        <w:t xml:space="preserve"> להעמיק בו.</w:t>
      </w:r>
    </w:p>
    <w:p w14:paraId="3721523B" w14:textId="77777777" w:rsidR="00081663" w:rsidRPr="00101834" w:rsidRDefault="00081663" w:rsidP="00101834">
      <w:pPr>
        <w:jc w:val="both"/>
        <w:rPr>
          <w:rFonts w:ascii="Narkisim" w:hAnsi="Narkisim"/>
          <w:rtl/>
        </w:rPr>
      </w:pPr>
    </w:p>
    <w:p w14:paraId="4485AE13" w14:textId="671B0299" w:rsidR="0066716D" w:rsidRPr="0066716D" w:rsidRDefault="0036481C" w:rsidP="0087435F">
      <w:pPr>
        <w:jc w:val="both"/>
        <w:rPr>
          <w:b/>
          <w:bCs/>
          <w:u w:val="single"/>
          <w:rtl/>
        </w:rPr>
      </w:pPr>
      <w:proofErr w:type="spellStart"/>
      <w:r>
        <w:rPr>
          <w:rFonts w:hint="cs"/>
          <w:b/>
          <w:bCs/>
          <w:u w:val="single"/>
          <w:rtl/>
        </w:rPr>
        <w:t>מתברכין</w:t>
      </w:r>
      <w:proofErr w:type="spellEnd"/>
      <w:r>
        <w:rPr>
          <w:rFonts w:hint="cs"/>
          <w:b/>
          <w:bCs/>
          <w:u w:val="single"/>
          <w:rtl/>
        </w:rPr>
        <w:t xml:space="preserve"> מיניה </w:t>
      </w:r>
      <w:proofErr w:type="spellStart"/>
      <w:r>
        <w:rPr>
          <w:rFonts w:hint="cs"/>
          <w:b/>
          <w:bCs/>
          <w:u w:val="single"/>
          <w:rtl/>
        </w:rPr>
        <w:t>שיתא</w:t>
      </w:r>
      <w:proofErr w:type="spellEnd"/>
      <w:r>
        <w:rPr>
          <w:rFonts w:hint="cs"/>
          <w:b/>
          <w:bCs/>
          <w:u w:val="single"/>
          <w:rtl/>
        </w:rPr>
        <w:t xml:space="preserve"> יומין</w:t>
      </w:r>
    </w:p>
    <w:p w14:paraId="45A4F1E3" w14:textId="3D450FA5" w:rsidR="00101834" w:rsidRPr="00101834" w:rsidRDefault="0036481C" w:rsidP="0087435F">
      <w:pPr>
        <w:jc w:val="both"/>
        <w:rPr>
          <w:rFonts w:ascii="Narkisim" w:hAnsi="Narkisim"/>
          <w:rtl/>
        </w:rPr>
      </w:pPr>
      <w:r>
        <w:rPr>
          <w:rFonts w:ascii="Narkisim" w:hAnsi="Narkisim" w:hint="cs"/>
          <w:rtl/>
        </w:rPr>
        <w:t>עד כה ראינו את דברי השפת אמת הממקמים את השבת במרכז השבוע, תוך שימת דגש על שלושת ימי ההכנה. בתורה אחרת (ויצא תרמ"ו)</w:t>
      </w:r>
      <w:r w:rsidR="0087435F">
        <w:rPr>
          <w:rStyle w:val="a9"/>
          <w:rFonts w:ascii="Narkisim" w:hAnsi="Narkisim"/>
          <w:rtl/>
        </w:rPr>
        <w:footnoteReference w:id="11"/>
      </w:r>
      <w:r>
        <w:rPr>
          <w:rFonts w:ascii="Narkisim" w:hAnsi="Narkisim" w:hint="cs"/>
          <w:rtl/>
        </w:rPr>
        <w:t xml:space="preserve"> השפת אמת מציג מבנה דומה, אך שם דגש על הברכה שהשבת משרה על ימי השבוע:</w:t>
      </w:r>
    </w:p>
    <w:p w14:paraId="326A8D8E" w14:textId="0B1A4627" w:rsidR="00101834" w:rsidRPr="00101834" w:rsidRDefault="00101834" w:rsidP="0087435F">
      <w:pPr>
        <w:pStyle w:val="afff0"/>
        <w:rPr>
          <w:rtl/>
        </w:rPr>
      </w:pPr>
      <w:r w:rsidRPr="00101834">
        <w:rPr>
          <w:rtl/>
        </w:rPr>
        <w:t xml:space="preserve">ביום השבת יפתח. וכמ"ש פי הבאר נברא בע"ש. ובשבת נפתח השפע </w:t>
      </w:r>
      <w:proofErr w:type="spellStart"/>
      <w:r w:rsidRPr="00101834">
        <w:rPr>
          <w:rtl/>
        </w:rPr>
        <w:t>ומתברכין</w:t>
      </w:r>
      <w:proofErr w:type="spellEnd"/>
      <w:r w:rsidRPr="00101834">
        <w:rPr>
          <w:rtl/>
        </w:rPr>
        <w:t xml:space="preserve"> מיני' </w:t>
      </w:r>
      <w:proofErr w:type="spellStart"/>
      <w:r w:rsidRPr="00101834">
        <w:rPr>
          <w:rtl/>
        </w:rPr>
        <w:t>שיתא</w:t>
      </w:r>
      <w:proofErr w:type="spellEnd"/>
      <w:r w:rsidRPr="00101834">
        <w:rPr>
          <w:rtl/>
        </w:rPr>
        <w:t xml:space="preserve"> יומין ונחלקים לג' מקמי שבתא וג' בתר שבתא והם ג' עדרי צאן רובצים היינו </w:t>
      </w:r>
      <w:proofErr w:type="spellStart"/>
      <w:r w:rsidRPr="00101834">
        <w:rPr>
          <w:rtl/>
        </w:rPr>
        <w:t>שנסמכין</w:t>
      </w:r>
      <w:proofErr w:type="spellEnd"/>
      <w:r w:rsidRPr="00101834">
        <w:rPr>
          <w:rtl/>
        </w:rPr>
        <w:t xml:space="preserve"> אל </w:t>
      </w:r>
      <w:proofErr w:type="spellStart"/>
      <w:r w:rsidRPr="00101834">
        <w:rPr>
          <w:rtl/>
        </w:rPr>
        <w:t>הש"ק</w:t>
      </w:r>
      <w:proofErr w:type="spellEnd"/>
      <w:r w:rsidRPr="00101834">
        <w:rPr>
          <w:rtl/>
        </w:rPr>
        <w:t xml:space="preserve"> שהוא הבאר. וכפי מה </w:t>
      </w:r>
      <w:proofErr w:type="spellStart"/>
      <w:r w:rsidRPr="00101834">
        <w:rPr>
          <w:rtl/>
        </w:rPr>
        <w:t>שמבטלין</w:t>
      </w:r>
      <w:proofErr w:type="spellEnd"/>
      <w:r w:rsidRPr="00101834">
        <w:rPr>
          <w:rtl/>
        </w:rPr>
        <w:t xml:space="preserve"> כל </w:t>
      </w:r>
      <w:proofErr w:type="spellStart"/>
      <w:r w:rsidRPr="00101834">
        <w:rPr>
          <w:rtl/>
        </w:rPr>
        <w:t>שיתא</w:t>
      </w:r>
      <w:proofErr w:type="spellEnd"/>
      <w:r w:rsidRPr="00101834">
        <w:rPr>
          <w:rtl/>
        </w:rPr>
        <w:t xml:space="preserve"> יומין להשבת. כך נשאר הארה מהשבת לימי המעשה.</w:t>
      </w:r>
    </w:p>
    <w:p w14:paraId="3CC543B9" w14:textId="1DFA50CC" w:rsidR="00101834" w:rsidRPr="00101834" w:rsidRDefault="00101834" w:rsidP="00101834">
      <w:pPr>
        <w:jc w:val="both"/>
        <w:rPr>
          <w:rFonts w:ascii="Narkisim" w:hAnsi="Narkisim"/>
          <w:rtl/>
        </w:rPr>
      </w:pPr>
      <w:r w:rsidRPr="00101834">
        <w:rPr>
          <w:rFonts w:ascii="Narkisim" w:hAnsi="Narkisim" w:hint="cs"/>
          <w:rtl/>
        </w:rPr>
        <w:t>השפת אמת חוזר לפסוק המתאר את שלושת עדרי הצאן הרובצים על הבאר</w:t>
      </w:r>
      <w:r w:rsidR="0087435F">
        <w:rPr>
          <w:rFonts w:ascii="Narkisim" w:hAnsi="Narkisim" w:hint="cs"/>
          <w:rtl/>
        </w:rPr>
        <w:t>. הוא מחדד</w:t>
      </w:r>
      <w:r w:rsidRPr="00101834">
        <w:rPr>
          <w:rFonts w:ascii="Narkisim" w:hAnsi="Narkisim" w:hint="cs"/>
          <w:rtl/>
        </w:rPr>
        <w:t xml:space="preserve"> </w:t>
      </w:r>
      <w:r w:rsidR="0087435F">
        <w:rPr>
          <w:rFonts w:ascii="Narkisim" w:hAnsi="Narkisim" w:hint="cs"/>
          <w:rtl/>
        </w:rPr>
        <w:t>ש</w:t>
      </w:r>
      <w:r w:rsidRPr="00101834">
        <w:rPr>
          <w:rFonts w:ascii="Narkisim" w:hAnsi="Narkisim" w:hint="cs"/>
          <w:rtl/>
        </w:rPr>
        <w:t xml:space="preserve">הימים סמוכים לשבת </w:t>
      </w:r>
      <w:r w:rsidR="0087435F">
        <w:rPr>
          <w:rFonts w:ascii="Narkisim" w:hAnsi="Narkisim" w:hint="cs"/>
          <w:rtl/>
        </w:rPr>
        <w:t>על מנת שיתברכו</w:t>
      </w:r>
      <w:r w:rsidRPr="00101834">
        <w:rPr>
          <w:rFonts w:ascii="Narkisim" w:hAnsi="Narkisim" w:hint="cs"/>
          <w:rtl/>
        </w:rPr>
        <w:t xml:space="preserve"> ממנה. השפת אמת </w:t>
      </w:r>
      <w:r w:rsidR="0036481C" w:rsidRPr="00101834">
        <w:rPr>
          <w:rFonts w:ascii="Narkisim" w:hAnsi="Narkisim" w:hint="cs"/>
          <w:rtl/>
        </w:rPr>
        <w:t>מ</w:t>
      </w:r>
      <w:r w:rsidR="0036481C">
        <w:rPr>
          <w:rFonts w:ascii="Narkisim" w:hAnsi="Narkisim" w:hint="cs"/>
          <w:rtl/>
        </w:rPr>
        <w:t>תבסס</w:t>
      </w:r>
      <w:r w:rsidR="0036481C" w:rsidRPr="00101834">
        <w:rPr>
          <w:rFonts w:ascii="Narkisim" w:hAnsi="Narkisim" w:hint="cs"/>
          <w:rtl/>
        </w:rPr>
        <w:t xml:space="preserve"> </w:t>
      </w:r>
      <w:r w:rsidR="0036481C">
        <w:rPr>
          <w:rFonts w:ascii="Narkisim" w:hAnsi="Narkisim" w:hint="cs"/>
          <w:rtl/>
        </w:rPr>
        <w:t>על דברי</w:t>
      </w:r>
      <w:r w:rsidR="0036481C" w:rsidRPr="00101834">
        <w:rPr>
          <w:rFonts w:ascii="Narkisim" w:hAnsi="Narkisim" w:hint="cs"/>
          <w:rtl/>
        </w:rPr>
        <w:t xml:space="preserve"> </w:t>
      </w:r>
      <w:r w:rsidRPr="00101834">
        <w:rPr>
          <w:rFonts w:ascii="Narkisim" w:hAnsi="Narkisim" w:hint="cs"/>
          <w:rtl/>
        </w:rPr>
        <w:t>הזוהר</w:t>
      </w:r>
      <w:r w:rsidR="00FC4C85">
        <w:rPr>
          <w:rFonts w:ascii="Narkisim" w:hAnsi="Narkisim" w:hint="cs"/>
          <w:rtl/>
        </w:rPr>
        <w:t xml:space="preserve">, על פיהם </w:t>
      </w:r>
      <w:r w:rsidR="00FC4C85" w:rsidRPr="00101834">
        <w:rPr>
          <w:rFonts w:ascii="Narkisim" w:hAnsi="Narkisim" w:hint="cs"/>
          <w:rtl/>
        </w:rPr>
        <w:t>ששת ימי המעשה מתברכי</w:t>
      </w:r>
      <w:r w:rsidR="00FC4C85">
        <w:rPr>
          <w:rFonts w:ascii="Narkisim" w:hAnsi="Narkisim" w:hint="cs"/>
          <w:rtl/>
        </w:rPr>
        <w:t>ם</w:t>
      </w:r>
      <w:r w:rsidR="00FC4C85" w:rsidRPr="00101834">
        <w:rPr>
          <w:rFonts w:ascii="Narkisim" w:hAnsi="Narkisim" w:hint="cs"/>
          <w:rtl/>
        </w:rPr>
        <w:t xml:space="preserve"> מהשבת</w:t>
      </w:r>
      <w:r w:rsidR="00FC4C85">
        <w:rPr>
          <w:rFonts w:ascii="Narkisim" w:hAnsi="Narkisim" w:hint="cs"/>
          <w:rtl/>
        </w:rPr>
        <w:t>,</w:t>
      </w:r>
      <w:r w:rsidR="00FC4C85" w:rsidRPr="00101834">
        <w:rPr>
          <w:rFonts w:ascii="Narkisim" w:hAnsi="Narkisim" w:hint="cs"/>
          <w:rtl/>
        </w:rPr>
        <w:t xml:space="preserve"> ובפרט מהסעודה השלישית</w:t>
      </w:r>
      <w:r w:rsidR="0087435F">
        <w:rPr>
          <w:rFonts w:ascii="Narkisim" w:hAnsi="Narkisim" w:hint="cs"/>
          <w:rtl/>
        </w:rPr>
        <w:t>:</w:t>
      </w:r>
      <w:r w:rsidR="0087435F">
        <w:rPr>
          <w:rStyle w:val="a9"/>
          <w:rFonts w:ascii="Narkisim" w:hAnsi="Narkisim"/>
          <w:rtl/>
        </w:rPr>
        <w:footnoteReference w:id="12"/>
      </w:r>
    </w:p>
    <w:p w14:paraId="5386B096" w14:textId="3A5188AD" w:rsidR="00101834" w:rsidRPr="00101834" w:rsidRDefault="00101834" w:rsidP="0087435F">
      <w:pPr>
        <w:pStyle w:val="afff0"/>
        <w:rPr>
          <w:rtl/>
        </w:rPr>
      </w:pPr>
      <w:proofErr w:type="spellStart"/>
      <w:r w:rsidRPr="00101834">
        <w:rPr>
          <w:rtl/>
        </w:rPr>
        <w:t>בסעודתא</w:t>
      </w:r>
      <w:proofErr w:type="spellEnd"/>
      <w:r w:rsidRPr="00101834">
        <w:rPr>
          <w:rtl/>
        </w:rPr>
        <w:t xml:space="preserve"> </w:t>
      </w:r>
      <w:proofErr w:type="spellStart"/>
      <w:r w:rsidRPr="00101834">
        <w:rPr>
          <w:rtl/>
        </w:rPr>
        <w:t>תליתאה</w:t>
      </w:r>
      <w:proofErr w:type="spellEnd"/>
      <w:r w:rsidRPr="00101834">
        <w:rPr>
          <w:rtl/>
        </w:rPr>
        <w:t xml:space="preserve"> </w:t>
      </w:r>
      <w:proofErr w:type="spellStart"/>
      <w:r w:rsidRPr="00101834">
        <w:rPr>
          <w:rtl/>
        </w:rPr>
        <w:t>דשבתא</w:t>
      </w:r>
      <w:proofErr w:type="spellEnd"/>
      <w:r w:rsidRPr="00101834">
        <w:rPr>
          <w:rtl/>
        </w:rPr>
        <w:t xml:space="preserve"> כתיב והאכלתיך נחלת יעקב אביך, דא היא </w:t>
      </w:r>
      <w:proofErr w:type="spellStart"/>
      <w:r w:rsidRPr="00101834">
        <w:rPr>
          <w:rtl/>
        </w:rPr>
        <w:t>סעודתא</w:t>
      </w:r>
      <w:proofErr w:type="spellEnd"/>
      <w:r w:rsidRPr="00101834">
        <w:rPr>
          <w:rtl/>
        </w:rPr>
        <w:t xml:space="preserve"> </w:t>
      </w:r>
      <w:proofErr w:type="spellStart"/>
      <w:r w:rsidRPr="00101834">
        <w:rPr>
          <w:rtl/>
        </w:rPr>
        <w:t>דזעיר</w:t>
      </w:r>
      <w:proofErr w:type="spellEnd"/>
      <w:r w:rsidRPr="00101834">
        <w:rPr>
          <w:rtl/>
        </w:rPr>
        <w:t xml:space="preserve"> אפין דהוי </w:t>
      </w:r>
      <w:proofErr w:type="spellStart"/>
      <w:r w:rsidRPr="00101834">
        <w:rPr>
          <w:rtl/>
        </w:rPr>
        <w:t>בשלימותא</w:t>
      </w:r>
      <w:proofErr w:type="spellEnd"/>
      <w:r w:rsidRPr="00101834">
        <w:rPr>
          <w:rtl/>
        </w:rPr>
        <w:t xml:space="preserve"> וכלהו </w:t>
      </w:r>
      <w:proofErr w:type="spellStart"/>
      <w:r w:rsidRPr="00101834">
        <w:rPr>
          <w:rtl/>
        </w:rPr>
        <w:t>שיתא</w:t>
      </w:r>
      <w:proofErr w:type="spellEnd"/>
      <w:r w:rsidRPr="00101834">
        <w:rPr>
          <w:rtl/>
        </w:rPr>
        <w:t xml:space="preserve"> יומין </w:t>
      </w:r>
      <w:proofErr w:type="spellStart"/>
      <w:r w:rsidRPr="00101834">
        <w:rPr>
          <w:rtl/>
        </w:rPr>
        <w:t>מההוא</w:t>
      </w:r>
      <w:proofErr w:type="spellEnd"/>
      <w:r w:rsidRPr="00101834">
        <w:rPr>
          <w:rtl/>
        </w:rPr>
        <w:t xml:space="preserve"> שלימו </w:t>
      </w:r>
      <w:proofErr w:type="spellStart"/>
      <w:r w:rsidRPr="00101834">
        <w:rPr>
          <w:rtl/>
        </w:rPr>
        <w:t>מתברכן</w:t>
      </w:r>
      <w:proofErr w:type="spellEnd"/>
      <w:r w:rsidRPr="00101834">
        <w:rPr>
          <w:rFonts w:hint="cs"/>
          <w:rtl/>
        </w:rPr>
        <w:t>.</w:t>
      </w:r>
    </w:p>
    <w:p w14:paraId="089BD3A0" w14:textId="6C637C69" w:rsidR="00101834" w:rsidRPr="00101834" w:rsidRDefault="00FC4C85" w:rsidP="00FC4C85">
      <w:pPr>
        <w:jc w:val="both"/>
        <w:rPr>
          <w:rFonts w:ascii="Narkisim" w:hAnsi="Narkisim"/>
          <w:b/>
          <w:bCs/>
          <w:rtl/>
        </w:rPr>
      </w:pPr>
      <w:r>
        <w:rPr>
          <w:rFonts w:ascii="Narkisim" w:hAnsi="Narkisim" w:hint="cs"/>
          <w:rtl/>
        </w:rPr>
        <w:t xml:space="preserve">אם כן, </w:t>
      </w:r>
      <w:r w:rsidR="00734159">
        <w:rPr>
          <w:rFonts w:ascii="Narkisim" w:hAnsi="Narkisim" w:hint="cs"/>
          <w:rtl/>
        </w:rPr>
        <w:t xml:space="preserve">השפת אמת </w:t>
      </w:r>
      <w:r>
        <w:rPr>
          <w:rFonts w:ascii="Narkisim" w:hAnsi="Narkisim" w:hint="cs"/>
          <w:rtl/>
        </w:rPr>
        <w:t>לוקח את הרעיון לפיו השבת משרה מברכתה על ימי החול, ומוסיף לו נדבך הממקם את השבת במרכז השבוע.</w:t>
      </w:r>
      <w:r w:rsidR="00734159">
        <w:rPr>
          <w:rFonts w:ascii="Narkisim" w:hAnsi="Narkisim" w:hint="cs"/>
          <w:rtl/>
        </w:rPr>
        <w:t xml:space="preserve"> </w:t>
      </w:r>
      <w:r>
        <w:rPr>
          <w:rFonts w:ascii="Narkisim" w:hAnsi="Narkisim" w:hint="cs"/>
          <w:rtl/>
        </w:rPr>
        <w:t>מבנה דומה, על פיו השבת במיקומה המרכזי מעניקה מברכתה על ימי המעשה, מוצג</w:t>
      </w:r>
      <w:r w:rsidR="00734159">
        <w:rPr>
          <w:rFonts w:ascii="Narkisim" w:hAnsi="Narkisim" w:hint="cs"/>
          <w:rtl/>
        </w:rPr>
        <w:t xml:space="preserve"> בתורות נוספות </w:t>
      </w:r>
      <w:r w:rsidR="00101834" w:rsidRPr="00101834">
        <w:rPr>
          <w:rFonts w:ascii="Narkisim" w:hAnsi="Narkisim" w:hint="cs"/>
          <w:rtl/>
        </w:rPr>
        <w:t>בפרשת בהעלותך</w:t>
      </w:r>
      <w:r w:rsidR="00734159">
        <w:rPr>
          <w:rFonts w:ascii="Narkisim" w:hAnsi="Narkisim" w:hint="cs"/>
          <w:rtl/>
        </w:rPr>
        <w:t>.</w:t>
      </w:r>
      <w:r w:rsidR="00602F4B" w:rsidRPr="00101834">
        <w:rPr>
          <w:vertAlign w:val="superscript"/>
          <w:rtl/>
        </w:rPr>
        <w:footnoteReference w:id="13"/>
      </w:r>
      <w:r w:rsidR="00101834" w:rsidRPr="00101834">
        <w:rPr>
          <w:rFonts w:ascii="Narkisim" w:hAnsi="Narkisim" w:hint="cs"/>
          <w:rtl/>
        </w:rPr>
        <w:t xml:space="preserve"> </w:t>
      </w:r>
      <w:r w:rsidR="00734159">
        <w:rPr>
          <w:rFonts w:ascii="Narkisim" w:hAnsi="Narkisim" w:hint="cs"/>
          <w:rtl/>
        </w:rPr>
        <w:t>בתורות אלו השפת אמת</w:t>
      </w:r>
      <w:r w:rsidR="00101834" w:rsidRPr="00101834">
        <w:rPr>
          <w:rFonts w:ascii="Narkisim" w:hAnsi="Narkisim" w:hint="cs"/>
          <w:rtl/>
        </w:rPr>
        <w:t xml:space="preserve"> מקביל </w:t>
      </w:r>
      <w:r w:rsidR="00734159">
        <w:rPr>
          <w:rFonts w:ascii="Narkisim" w:hAnsi="Narkisim" w:hint="cs"/>
          <w:rtl/>
        </w:rPr>
        <w:t xml:space="preserve">באופן חזותי </w:t>
      </w:r>
      <w:r w:rsidR="00101834" w:rsidRPr="00101834">
        <w:rPr>
          <w:rFonts w:ascii="Narkisim" w:hAnsi="Narkisim" w:hint="cs"/>
          <w:rtl/>
        </w:rPr>
        <w:t xml:space="preserve">בין מבנה </w:t>
      </w:r>
      <w:r w:rsidR="00734159">
        <w:rPr>
          <w:rFonts w:ascii="Narkisim" w:hAnsi="Narkisim" w:hint="cs"/>
          <w:rtl/>
        </w:rPr>
        <w:t>מנורת המקדש</w:t>
      </w:r>
      <w:r w:rsidR="00734159" w:rsidRPr="00101834">
        <w:rPr>
          <w:vertAlign w:val="superscript"/>
          <w:rtl/>
        </w:rPr>
        <w:footnoteReference w:id="14"/>
      </w:r>
      <w:r w:rsidR="00734159">
        <w:rPr>
          <w:rFonts w:ascii="Narkisim" w:hAnsi="Narkisim" w:hint="cs"/>
          <w:rtl/>
        </w:rPr>
        <w:t xml:space="preserve"> </w:t>
      </w:r>
      <w:r w:rsidR="00101834" w:rsidRPr="00101834">
        <w:rPr>
          <w:rFonts w:ascii="Narkisim" w:hAnsi="Narkisim" w:hint="cs"/>
          <w:rtl/>
        </w:rPr>
        <w:t xml:space="preserve">למבנה </w:t>
      </w:r>
      <w:r w:rsidR="00734159">
        <w:rPr>
          <w:rFonts w:ascii="Narkisim" w:hAnsi="Narkisim" w:hint="cs"/>
          <w:rtl/>
        </w:rPr>
        <w:t>של ימי השבוע:</w:t>
      </w:r>
      <w:r w:rsidR="00734159">
        <w:rPr>
          <w:rStyle w:val="a9"/>
          <w:rFonts w:ascii="Narkisim" w:hAnsi="Narkisim"/>
          <w:rtl/>
        </w:rPr>
        <w:footnoteReference w:id="15"/>
      </w:r>
      <w:r w:rsidR="00734159" w:rsidRPr="00734159">
        <w:rPr>
          <w:vertAlign w:val="superscript"/>
          <w:rtl/>
        </w:rPr>
        <w:t xml:space="preserve"> </w:t>
      </w:r>
    </w:p>
    <w:p w14:paraId="5D125B31" w14:textId="72D5E9B7" w:rsidR="00101834" w:rsidRDefault="00101834" w:rsidP="00734159">
      <w:pPr>
        <w:pStyle w:val="afff0"/>
        <w:rPr>
          <w:rtl/>
        </w:rPr>
      </w:pPr>
      <w:r w:rsidRPr="00101834">
        <w:rPr>
          <w:rtl/>
        </w:rPr>
        <w:t xml:space="preserve">גם שבעה נרות המנורה הם ז' ימי השבוע. והשבת נר אמצעי. שלשה ימים קמי שבתא ובתר שבתא </w:t>
      </w:r>
      <w:proofErr w:type="spellStart"/>
      <w:r w:rsidRPr="00101834">
        <w:rPr>
          <w:rtl/>
        </w:rPr>
        <w:t>מתבטלין</w:t>
      </w:r>
      <w:proofErr w:type="spellEnd"/>
      <w:r w:rsidRPr="00101834">
        <w:rPr>
          <w:rtl/>
        </w:rPr>
        <w:t xml:space="preserve"> למול האמצעי ואז יאירו שבעת הנרות. אף </w:t>
      </w:r>
      <w:proofErr w:type="spellStart"/>
      <w:r w:rsidRPr="00101834">
        <w:rPr>
          <w:rtl/>
        </w:rPr>
        <w:t>שקאי</w:t>
      </w:r>
      <w:proofErr w:type="spellEnd"/>
      <w:r w:rsidRPr="00101834">
        <w:rPr>
          <w:rtl/>
        </w:rPr>
        <w:t xml:space="preserve"> רק על ששה רק הכתוב מחברם </w:t>
      </w:r>
      <w:proofErr w:type="spellStart"/>
      <w:r w:rsidRPr="00101834">
        <w:rPr>
          <w:rtl/>
        </w:rPr>
        <w:t>שבהיותם</w:t>
      </w:r>
      <w:proofErr w:type="spellEnd"/>
      <w:r w:rsidRPr="00101834">
        <w:rPr>
          <w:rtl/>
        </w:rPr>
        <w:t xml:space="preserve"> </w:t>
      </w:r>
      <w:proofErr w:type="spellStart"/>
      <w:r w:rsidRPr="00101834">
        <w:rPr>
          <w:rtl/>
        </w:rPr>
        <w:t>מתבטלין</w:t>
      </w:r>
      <w:proofErr w:type="spellEnd"/>
      <w:r w:rsidRPr="00101834">
        <w:rPr>
          <w:rtl/>
        </w:rPr>
        <w:t xml:space="preserve"> </w:t>
      </w:r>
      <w:proofErr w:type="spellStart"/>
      <w:r w:rsidRPr="00101834">
        <w:rPr>
          <w:rtl/>
        </w:rPr>
        <w:t>להאמצעי</w:t>
      </w:r>
      <w:proofErr w:type="spellEnd"/>
      <w:r w:rsidRPr="00101834">
        <w:rPr>
          <w:rtl/>
        </w:rPr>
        <w:t xml:space="preserve"> נעשה ההארה מכל </w:t>
      </w:r>
      <w:proofErr w:type="spellStart"/>
      <w:r w:rsidRPr="00101834">
        <w:rPr>
          <w:rtl/>
        </w:rPr>
        <w:t>הז</w:t>
      </w:r>
      <w:proofErr w:type="spellEnd"/>
      <w:r w:rsidRPr="00101834">
        <w:rPr>
          <w:rtl/>
        </w:rPr>
        <w:t>' כאחד</w:t>
      </w:r>
      <w:r w:rsidR="0066716D">
        <w:rPr>
          <w:rFonts w:hint="cs"/>
          <w:rtl/>
        </w:rPr>
        <w:t>.</w:t>
      </w:r>
    </w:p>
    <w:p w14:paraId="30A901A4" w14:textId="75981511" w:rsidR="00734159" w:rsidRDefault="00FC4C85" w:rsidP="00814E49">
      <w:pPr>
        <w:jc w:val="both"/>
        <w:rPr>
          <w:rtl/>
        </w:rPr>
      </w:pPr>
      <w:r>
        <w:rPr>
          <w:rFonts w:hint="cs"/>
          <w:rtl/>
        </w:rPr>
        <w:t xml:space="preserve">אם כן, נראה שלתפיסת השפת אמת השבת ממוקמת במרכז השבוע, </w:t>
      </w:r>
      <w:r w:rsidR="00A828A3">
        <w:rPr>
          <w:rFonts w:hint="cs"/>
          <w:rtl/>
        </w:rPr>
        <w:t>בדומה ל</w:t>
      </w:r>
      <w:r>
        <w:rPr>
          <w:rFonts w:hint="cs"/>
          <w:rtl/>
        </w:rPr>
        <w:t>באר ו</w:t>
      </w:r>
      <w:r w:rsidR="00A828A3">
        <w:rPr>
          <w:rFonts w:hint="cs"/>
          <w:rtl/>
        </w:rPr>
        <w:t>ל</w:t>
      </w:r>
      <w:r>
        <w:rPr>
          <w:rFonts w:hint="cs"/>
          <w:rtl/>
        </w:rPr>
        <w:t xml:space="preserve">נר האמצעי, וממנה שורה הברכה על ימות החול. ברכה זו באה לידי ביטוי מובהק בימים שלאחר השבת, </w:t>
      </w:r>
      <w:r w:rsidR="00A828A3">
        <w:rPr>
          <w:rFonts w:hint="cs"/>
          <w:rtl/>
        </w:rPr>
        <w:t>"מן הבאר ההוא ישקו העדרים". בימים שלפני השבת, לצד הברכה, ישנו יסוד של הכנה לקראת השבת.</w:t>
      </w:r>
    </w:p>
    <w:p w14:paraId="42ED0AED" w14:textId="77777777" w:rsidR="00FC4C85" w:rsidRPr="00101834" w:rsidRDefault="00FC4C85" w:rsidP="00734159">
      <w:pPr>
        <w:rPr>
          <w:rtl/>
        </w:rPr>
      </w:pPr>
    </w:p>
    <w:p w14:paraId="7AC9122A" w14:textId="77777777" w:rsidR="00101834" w:rsidRPr="00734159" w:rsidRDefault="00101834" w:rsidP="00734159">
      <w:pPr>
        <w:jc w:val="both"/>
        <w:rPr>
          <w:rFonts w:ascii="Narkisim" w:hAnsi="Narkisim"/>
          <w:b/>
          <w:bCs/>
          <w:u w:val="single"/>
          <w:rtl/>
        </w:rPr>
      </w:pPr>
      <w:r w:rsidRPr="00734159">
        <w:rPr>
          <w:rFonts w:ascii="Narkisim" w:hAnsi="Narkisim" w:hint="cs"/>
          <w:b/>
          <w:bCs/>
          <w:u w:val="single"/>
          <w:rtl/>
        </w:rPr>
        <w:t>מיקום השבת במרכז השבוע בהלכה ובתפילה</w:t>
      </w:r>
    </w:p>
    <w:p w14:paraId="13DF5EE6" w14:textId="2407E4A0" w:rsidR="00101834" w:rsidRPr="00101834" w:rsidRDefault="00101834" w:rsidP="0066716D">
      <w:pPr>
        <w:jc w:val="both"/>
        <w:rPr>
          <w:rFonts w:ascii="Narkisim" w:hAnsi="Narkisim"/>
        </w:rPr>
      </w:pPr>
      <w:r w:rsidRPr="00101834">
        <w:rPr>
          <w:rFonts w:ascii="Narkisim" w:hAnsi="Narkisim" w:hint="cs"/>
          <w:rtl/>
        </w:rPr>
        <w:t xml:space="preserve">בהלכה ובמנהג </w:t>
      </w:r>
      <w:r w:rsidR="0066716D">
        <w:rPr>
          <w:rFonts w:ascii="Narkisim" w:hAnsi="Narkisim" w:hint="cs"/>
          <w:rtl/>
        </w:rPr>
        <w:t>ניתן למצוא</w:t>
      </w:r>
      <w:r w:rsidRPr="00101834">
        <w:rPr>
          <w:rFonts w:ascii="Narkisim" w:hAnsi="Narkisim" w:hint="cs"/>
          <w:rtl/>
        </w:rPr>
        <w:t xml:space="preserve"> </w:t>
      </w:r>
      <w:r w:rsidR="0087725E">
        <w:rPr>
          <w:rFonts w:ascii="Narkisim" w:hAnsi="Narkisim" w:hint="cs"/>
          <w:rtl/>
        </w:rPr>
        <w:t>רמזים ועדויות</w:t>
      </w:r>
      <w:r w:rsidRPr="00101834">
        <w:rPr>
          <w:rFonts w:ascii="Narkisim" w:hAnsi="Narkisim" w:hint="cs"/>
          <w:rtl/>
        </w:rPr>
        <w:t xml:space="preserve"> לכך שהשבת ממוקמת במרכז השבוע.</w:t>
      </w:r>
      <w:r w:rsidR="0066716D">
        <w:rPr>
          <w:rFonts w:ascii="Narkisim" w:hAnsi="Narkisim" w:hint="cs"/>
          <w:rtl/>
        </w:rPr>
        <w:t xml:space="preserve"> </w:t>
      </w:r>
      <w:r w:rsidR="00E61B87">
        <w:rPr>
          <w:rFonts w:ascii="Narkisim" w:hAnsi="Narkisim" w:hint="cs"/>
          <w:rtl/>
        </w:rPr>
        <w:t>באופן מפתיע, העיקרון</w:t>
      </w:r>
      <w:r w:rsidR="0087725E">
        <w:rPr>
          <w:rFonts w:ascii="Narkisim" w:hAnsi="Narkisim" w:hint="cs"/>
          <w:rtl/>
        </w:rPr>
        <w:t xml:space="preserve"> ביסודו</w:t>
      </w:r>
      <w:r w:rsidR="00E61B87">
        <w:rPr>
          <w:rFonts w:ascii="Narkisim" w:hAnsi="Narkisim" w:hint="cs"/>
          <w:rtl/>
        </w:rPr>
        <w:t xml:space="preserve"> מופיע</w:t>
      </w:r>
      <w:r w:rsidRPr="00101834">
        <w:rPr>
          <w:rFonts w:ascii="Narkisim" w:hAnsi="Narkisim" w:hint="cs"/>
          <w:rtl/>
        </w:rPr>
        <w:t xml:space="preserve"> בדיני כתיבת גט</w:t>
      </w:r>
      <w:r w:rsidR="0066716D">
        <w:rPr>
          <w:rFonts w:ascii="Narkisim" w:hAnsi="Narkisim" w:hint="cs"/>
          <w:rtl/>
        </w:rPr>
        <w:t>.</w:t>
      </w:r>
      <w:r w:rsidRPr="00101834">
        <w:rPr>
          <w:rFonts w:ascii="Narkisim" w:hAnsi="Narkisim" w:hint="cs"/>
          <w:rtl/>
        </w:rPr>
        <w:t xml:space="preserve"> הגמרא ב</w:t>
      </w:r>
      <w:r w:rsidR="00E61B87">
        <w:rPr>
          <w:rFonts w:ascii="Narkisim" w:hAnsi="Narkisim" w:hint="cs"/>
          <w:rtl/>
        </w:rPr>
        <w:t>מסכת גיטין דנה ב</w:t>
      </w:r>
      <w:r w:rsidRPr="00101834">
        <w:rPr>
          <w:rFonts w:ascii="Narkisim" w:hAnsi="Narkisim" w:hint="cs"/>
          <w:rtl/>
        </w:rPr>
        <w:t xml:space="preserve">מקרה בו </w:t>
      </w:r>
      <w:r w:rsidR="00E61B87">
        <w:rPr>
          <w:rFonts w:ascii="Narkisim" w:hAnsi="Narkisim" w:hint="cs"/>
          <w:rtl/>
        </w:rPr>
        <w:t>אדם</w:t>
      </w:r>
      <w:r w:rsidRPr="00101834">
        <w:rPr>
          <w:rFonts w:ascii="Narkisim" w:hAnsi="Narkisim" w:hint="cs"/>
          <w:rtl/>
        </w:rPr>
        <w:t xml:space="preserve"> אמר שיש לתת</w:t>
      </w:r>
      <w:r w:rsidR="0066716D">
        <w:rPr>
          <w:rFonts w:ascii="Narkisim" w:hAnsi="Narkisim" w:hint="cs"/>
          <w:rtl/>
        </w:rPr>
        <w:t xml:space="preserve"> גט</w:t>
      </w:r>
      <w:r w:rsidR="00E61B87">
        <w:rPr>
          <w:rFonts w:ascii="Narkisim" w:hAnsi="Narkisim" w:hint="cs"/>
          <w:rtl/>
        </w:rPr>
        <w:t xml:space="preserve"> לאשתו</w:t>
      </w:r>
      <w:r w:rsidR="0066716D">
        <w:rPr>
          <w:rFonts w:ascii="Narkisim" w:hAnsi="Narkisim" w:hint="cs"/>
          <w:rtl/>
        </w:rPr>
        <w:t xml:space="preserve"> </w:t>
      </w:r>
      <w:r w:rsidR="00E61B87">
        <w:rPr>
          <w:rFonts w:ascii="Narkisim" w:hAnsi="Narkisim" w:hint="cs"/>
          <w:rtl/>
        </w:rPr>
        <w:t>"</w:t>
      </w:r>
      <w:r w:rsidRPr="00101834">
        <w:rPr>
          <w:rFonts w:ascii="Narkisim" w:hAnsi="Narkisim" w:hint="cs"/>
          <w:rtl/>
        </w:rPr>
        <w:t>לפני שבת</w:t>
      </w:r>
      <w:r w:rsidR="00E61B87">
        <w:rPr>
          <w:rFonts w:ascii="Narkisim" w:hAnsi="Narkisim" w:hint="cs"/>
          <w:rtl/>
        </w:rPr>
        <w:t>",</w:t>
      </w:r>
      <w:r w:rsidRPr="00101834">
        <w:rPr>
          <w:rFonts w:ascii="Narkisim" w:hAnsi="Narkisim" w:hint="cs"/>
          <w:rtl/>
        </w:rPr>
        <w:t xml:space="preserve"> או ל</w:t>
      </w:r>
      <w:r w:rsidR="0066716D">
        <w:rPr>
          <w:rFonts w:ascii="Narkisim" w:hAnsi="Narkisim" w:hint="cs"/>
          <w:rtl/>
        </w:rPr>
        <w:t xml:space="preserve">חילופין </w:t>
      </w:r>
      <w:r w:rsidR="00E61B87">
        <w:rPr>
          <w:rFonts w:ascii="Narkisim" w:hAnsi="Narkisim" w:hint="cs"/>
          <w:rtl/>
        </w:rPr>
        <w:t>"</w:t>
      </w:r>
      <w:r w:rsidR="0066716D">
        <w:rPr>
          <w:rFonts w:ascii="Narkisim" w:hAnsi="Narkisim" w:hint="cs"/>
          <w:rtl/>
        </w:rPr>
        <w:t>ל</w:t>
      </w:r>
      <w:r w:rsidRPr="00101834">
        <w:rPr>
          <w:rFonts w:ascii="Narkisim" w:hAnsi="Narkisim" w:hint="cs"/>
          <w:rtl/>
        </w:rPr>
        <w:t>אחר</w:t>
      </w:r>
      <w:r w:rsidR="00E61B87">
        <w:rPr>
          <w:rFonts w:ascii="Narkisim" w:hAnsi="Narkisim" w:hint="cs"/>
          <w:rtl/>
        </w:rPr>
        <w:t xml:space="preserve"> שבת"</w:t>
      </w:r>
      <w:r w:rsidR="0066716D">
        <w:rPr>
          <w:rFonts w:ascii="Narkisim" w:hAnsi="Narkisim" w:hint="cs"/>
          <w:rtl/>
        </w:rPr>
        <w:t>. הגמרא מתלבטת כיצד יש לפרש את דבריו</w:t>
      </w:r>
      <w:r w:rsidRPr="00101834">
        <w:rPr>
          <w:rFonts w:ascii="Narkisim" w:hAnsi="Narkisim" w:hint="cs"/>
          <w:rtl/>
        </w:rPr>
        <w:t>:</w:t>
      </w:r>
      <w:r w:rsidR="0066716D">
        <w:rPr>
          <w:rStyle w:val="a9"/>
          <w:rFonts w:ascii="Narkisim" w:hAnsi="Narkisim"/>
          <w:rtl/>
        </w:rPr>
        <w:footnoteReference w:id="16"/>
      </w:r>
    </w:p>
    <w:p w14:paraId="227E78E1" w14:textId="765B445A" w:rsidR="00101834" w:rsidRPr="00101834" w:rsidRDefault="00101834" w:rsidP="0066716D">
      <w:pPr>
        <w:pStyle w:val="afff0"/>
        <w:rPr>
          <w:rtl/>
        </w:rPr>
      </w:pPr>
      <w:r w:rsidRPr="00101834">
        <w:rPr>
          <w:rtl/>
        </w:rPr>
        <w:t xml:space="preserve">לאחר שבת, מאי? יתיב ר' </w:t>
      </w:r>
      <w:proofErr w:type="spellStart"/>
      <w:r w:rsidRPr="00101834">
        <w:rPr>
          <w:rtl/>
        </w:rPr>
        <w:t>זירא</w:t>
      </w:r>
      <w:proofErr w:type="spellEnd"/>
      <w:r w:rsidRPr="00101834">
        <w:rPr>
          <w:rtl/>
        </w:rPr>
        <w:t xml:space="preserve"> </w:t>
      </w:r>
      <w:proofErr w:type="spellStart"/>
      <w:r w:rsidRPr="00101834">
        <w:rPr>
          <w:rtl/>
        </w:rPr>
        <w:t>קמיה</w:t>
      </w:r>
      <w:proofErr w:type="spellEnd"/>
      <w:r w:rsidRPr="00101834">
        <w:rPr>
          <w:rtl/>
        </w:rPr>
        <w:t xml:space="preserve"> דרבי אסי, ואמרי לה רבי אסי </w:t>
      </w:r>
      <w:proofErr w:type="spellStart"/>
      <w:r w:rsidRPr="00101834">
        <w:rPr>
          <w:rtl/>
        </w:rPr>
        <w:t>קמיה</w:t>
      </w:r>
      <w:proofErr w:type="spellEnd"/>
      <w:r w:rsidRPr="00101834">
        <w:rPr>
          <w:rtl/>
        </w:rPr>
        <w:t xml:space="preserve"> דרבי יוחנן </w:t>
      </w:r>
      <w:proofErr w:type="spellStart"/>
      <w:r w:rsidRPr="00101834">
        <w:rPr>
          <w:rtl/>
        </w:rPr>
        <w:t>וקאמר</w:t>
      </w:r>
      <w:proofErr w:type="spellEnd"/>
      <w:r w:rsidRPr="00101834">
        <w:rPr>
          <w:rtl/>
        </w:rPr>
        <w:t xml:space="preserve">: חד </w:t>
      </w:r>
      <w:proofErr w:type="spellStart"/>
      <w:r w:rsidRPr="00101834">
        <w:rPr>
          <w:rtl/>
        </w:rPr>
        <w:t>בשבא</w:t>
      </w:r>
      <w:proofErr w:type="spellEnd"/>
      <w:r w:rsidRPr="00101834">
        <w:rPr>
          <w:rtl/>
        </w:rPr>
        <w:t xml:space="preserve">, ותרי, </w:t>
      </w:r>
      <w:proofErr w:type="spellStart"/>
      <w:r w:rsidRPr="00101834">
        <w:rPr>
          <w:rtl/>
        </w:rPr>
        <w:t>ותלתא</w:t>
      </w:r>
      <w:proofErr w:type="spellEnd"/>
      <w:r w:rsidR="0066716D">
        <w:rPr>
          <w:rFonts w:hint="cs"/>
          <w:rtl/>
        </w:rPr>
        <w:t xml:space="preserve"> </w:t>
      </w:r>
      <w:r w:rsidR="0066716D">
        <w:rPr>
          <w:rtl/>
        </w:rPr>
        <w:t>–</w:t>
      </w:r>
      <w:r w:rsidRPr="00101834">
        <w:rPr>
          <w:rtl/>
        </w:rPr>
        <w:t xml:space="preserve"> בתר שבתא</w:t>
      </w:r>
      <w:r w:rsidR="0066716D">
        <w:rPr>
          <w:rFonts w:hint="cs"/>
          <w:rtl/>
        </w:rPr>
        <w:t>;</w:t>
      </w:r>
      <w:r w:rsidRPr="00101834">
        <w:rPr>
          <w:rtl/>
        </w:rPr>
        <w:t xml:space="preserve"> ארבעה, וחמשה ומעלי שבתא </w:t>
      </w:r>
      <w:r w:rsidR="0066716D">
        <w:rPr>
          <w:rtl/>
        </w:rPr>
        <w:t>–</w:t>
      </w:r>
      <w:r w:rsidRPr="00101834">
        <w:rPr>
          <w:rtl/>
        </w:rPr>
        <w:t xml:space="preserve"> קמי שבתא.</w:t>
      </w:r>
      <w:r w:rsidRPr="00101834">
        <w:rPr>
          <w:vertAlign w:val="superscript"/>
          <w:rtl/>
        </w:rPr>
        <w:footnoteReference w:id="17"/>
      </w:r>
    </w:p>
    <w:p w14:paraId="68F01558" w14:textId="0AC2482B" w:rsidR="00101834" w:rsidRPr="00101834" w:rsidRDefault="00101834" w:rsidP="00101834">
      <w:pPr>
        <w:jc w:val="both"/>
        <w:rPr>
          <w:rFonts w:ascii="Narkisim" w:hAnsi="Narkisim"/>
          <w:rtl/>
        </w:rPr>
      </w:pPr>
      <w:r w:rsidRPr="00101834">
        <w:rPr>
          <w:rFonts w:ascii="Narkisim" w:hAnsi="Narkisim" w:hint="cs"/>
          <w:rtl/>
        </w:rPr>
        <w:t>ד</w:t>
      </w:r>
      <w:r w:rsidR="00E61B87">
        <w:rPr>
          <w:rFonts w:ascii="Narkisim" w:hAnsi="Narkisim" w:hint="cs"/>
          <w:rtl/>
        </w:rPr>
        <w:t xml:space="preserve">ברי רבי </w:t>
      </w:r>
      <w:proofErr w:type="spellStart"/>
      <w:r w:rsidR="00E61B87">
        <w:rPr>
          <w:rFonts w:ascii="Narkisim" w:hAnsi="Narkisim" w:hint="cs"/>
          <w:rtl/>
        </w:rPr>
        <w:t>זירא</w:t>
      </w:r>
      <w:proofErr w:type="spellEnd"/>
      <w:r w:rsidR="00E61B87">
        <w:rPr>
          <w:rFonts w:ascii="Narkisim" w:hAnsi="Narkisim" w:hint="cs"/>
          <w:rtl/>
        </w:rPr>
        <w:t xml:space="preserve"> (או רבי אסי) מובאים גם בהלכות שבת, כאשר</w:t>
      </w:r>
      <w:r w:rsidRPr="00101834">
        <w:rPr>
          <w:rFonts w:ascii="Narkisim" w:hAnsi="Narkisim" w:hint="cs"/>
          <w:rtl/>
        </w:rPr>
        <w:t xml:space="preserve"> הגמרא בפסחים </w:t>
      </w:r>
      <w:r w:rsidR="00E61B87">
        <w:rPr>
          <w:rFonts w:ascii="Narkisim" w:hAnsi="Narkisim" w:hint="cs"/>
          <w:rtl/>
        </w:rPr>
        <w:t xml:space="preserve">מבררת </w:t>
      </w:r>
      <w:r w:rsidR="005032F5">
        <w:rPr>
          <w:rFonts w:ascii="Narkisim" w:hAnsi="Narkisim" w:hint="cs"/>
          <w:rtl/>
        </w:rPr>
        <w:t>עד איזה יום ניתן להבדיל</w:t>
      </w:r>
      <w:r w:rsidRPr="00101834">
        <w:rPr>
          <w:rFonts w:ascii="Narkisim" w:hAnsi="Narkisim" w:hint="cs"/>
          <w:rtl/>
        </w:rPr>
        <w:t>:</w:t>
      </w:r>
      <w:r w:rsidR="005032F5">
        <w:rPr>
          <w:rStyle w:val="a9"/>
          <w:rFonts w:ascii="Narkisim" w:hAnsi="Narkisim"/>
          <w:rtl/>
        </w:rPr>
        <w:footnoteReference w:id="18"/>
      </w:r>
    </w:p>
    <w:p w14:paraId="243FC79A" w14:textId="336CC4F1" w:rsidR="00101834" w:rsidRPr="00101834" w:rsidRDefault="00101834" w:rsidP="005032F5">
      <w:pPr>
        <w:pStyle w:val="afff0"/>
        <w:rPr>
          <w:rtl/>
        </w:rPr>
      </w:pPr>
      <w:r w:rsidRPr="00101834">
        <w:rPr>
          <w:rtl/>
        </w:rPr>
        <w:t xml:space="preserve">אמרי בני רבי </w:t>
      </w:r>
      <w:proofErr w:type="spellStart"/>
      <w:r w:rsidRPr="00101834">
        <w:rPr>
          <w:rtl/>
        </w:rPr>
        <w:t>חייא</w:t>
      </w:r>
      <w:proofErr w:type="spellEnd"/>
      <w:r w:rsidRPr="00101834">
        <w:rPr>
          <w:rtl/>
        </w:rPr>
        <w:t>: מי שלא הבדיל במוצאי שבת</w:t>
      </w:r>
      <w:r w:rsidR="005032F5">
        <w:rPr>
          <w:rFonts w:hint="cs"/>
          <w:rtl/>
        </w:rPr>
        <w:t xml:space="preserve"> </w:t>
      </w:r>
      <w:r w:rsidR="005032F5">
        <w:rPr>
          <w:rtl/>
        </w:rPr>
        <w:t>–</w:t>
      </w:r>
      <w:r w:rsidR="005032F5">
        <w:rPr>
          <w:rFonts w:hint="cs"/>
          <w:rtl/>
        </w:rPr>
        <w:t xml:space="preserve"> </w:t>
      </w:r>
      <w:r w:rsidRPr="00101834">
        <w:rPr>
          <w:rtl/>
        </w:rPr>
        <w:t xml:space="preserve"> מבדיל והולך בכל השבת כולו. ועד כמה? אמר רבי </w:t>
      </w:r>
      <w:proofErr w:type="spellStart"/>
      <w:r w:rsidRPr="00101834">
        <w:rPr>
          <w:rtl/>
        </w:rPr>
        <w:t>זירא</w:t>
      </w:r>
      <w:proofErr w:type="spellEnd"/>
      <w:r w:rsidRPr="00101834">
        <w:rPr>
          <w:rtl/>
        </w:rPr>
        <w:t xml:space="preserve">: עד רביעי בשבת. כי הא </w:t>
      </w:r>
      <w:proofErr w:type="spellStart"/>
      <w:r w:rsidRPr="00101834">
        <w:rPr>
          <w:rtl/>
        </w:rPr>
        <w:t>דיתיב</w:t>
      </w:r>
      <w:proofErr w:type="spellEnd"/>
      <w:r w:rsidRPr="00101834">
        <w:rPr>
          <w:rtl/>
        </w:rPr>
        <w:t xml:space="preserve"> רבי </w:t>
      </w:r>
      <w:proofErr w:type="spellStart"/>
      <w:r w:rsidRPr="00101834">
        <w:rPr>
          <w:rtl/>
        </w:rPr>
        <w:t>זירא</w:t>
      </w:r>
      <w:proofErr w:type="spellEnd"/>
      <w:r w:rsidRPr="00101834">
        <w:rPr>
          <w:rtl/>
        </w:rPr>
        <w:t xml:space="preserve"> </w:t>
      </w:r>
      <w:proofErr w:type="spellStart"/>
      <w:r w:rsidRPr="00101834">
        <w:rPr>
          <w:rtl/>
        </w:rPr>
        <w:t>קמיה</w:t>
      </w:r>
      <w:proofErr w:type="spellEnd"/>
      <w:r w:rsidRPr="00101834">
        <w:rPr>
          <w:rtl/>
        </w:rPr>
        <w:t xml:space="preserve"> </w:t>
      </w:r>
      <w:proofErr w:type="spellStart"/>
      <w:r w:rsidRPr="00101834">
        <w:rPr>
          <w:rtl/>
        </w:rPr>
        <w:t>דרב</w:t>
      </w:r>
      <w:proofErr w:type="spellEnd"/>
      <w:r w:rsidRPr="00101834">
        <w:rPr>
          <w:rtl/>
        </w:rPr>
        <w:t xml:space="preserve"> אסי, ואמרי לה רב אסי </w:t>
      </w:r>
      <w:proofErr w:type="spellStart"/>
      <w:r w:rsidRPr="00101834">
        <w:rPr>
          <w:rtl/>
        </w:rPr>
        <w:t>קמיה</w:t>
      </w:r>
      <w:proofErr w:type="spellEnd"/>
      <w:r w:rsidRPr="00101834">
        <w:rPr>
          <w:rtl/>
        </w:rPr>
        <w:t xml:space="preserve"> דרבי יוחנן, ויתיב </w:t>
      </w:r>
      <w:proofErr w:type="spellStart"/>
      <w:r w:rsidRPr="00101834">
        <w:rPr>
          <w:rtl/>
        </w:rPr>
        <w:t>וקאמר</w:t>
      </w:r>
      <w:proofErr w:type="spellEnd"/>
      <w:r w:rsidRPr="00101834">
        <w:rPr>
          <w:rtl/>
        </w:rPr>
        <w:t xml:space="preserve">: </w:t>
      </w:r>
      <w:proofErr w:type="spellStart"/>
      <w:r w:rsidRPr="00101834">
        <w:rPr>
          <w:rtl/>
        </w:rPr>
        <w:t>לענין</w:t>
      </w:r>
      <w:proofErr w:type="spellEnd"/>
      <w:r w:rsidRPr="00101834">
        <w:rPr>
          <w:rtl/>
        </w:rPr>
        <w:t xml:space="preserve"> גיטין, </w:t>
      </w:r>
      <w:proofErr w:type="spellStart"/>
      <w:r w:rsidRPr="00101834">
        <w:rPr>
          <w:rtl/>
        </w:rPr>
        <w:t>חדא</w:t>
      </w:r>
      <w:proofErr w:type="spellEnd"/>
      <w:r w:rsidRPr="00101834">
        <w:rPr>
          <w:rtl/>
        </w:rPr>
        <w:t xml:space="preserve"> </w:t>
      </w:r>
      <w:proofErr w:type="spellStart"/>
      <w:r w:rsidRPr="00101834">
        <w:rPr>
          <w:rtl/>
        </w:rPr>
        <w:t>בשבתא</w:t>
      </w:r>
      <w:proofErr w:type="spellEnd"/>
      <w:r w:rsidRPr="00101834">
        <w:rPr>
          <w:rtl/>
        </w:rPr>
        <w:t xml:space="preserve">, תרי </w:t>
      </w:r>
      <w:proofErr w:type="spellStart"/>
      <w:r w:rsidRPr="00101834">
        <w:rPr>
          <w:rtl/>
        </w:rPr>
        <w:t>ותלתא</w:t>
      </w:r>
      <w:proofErr w:type="spellEnd"/>
      <w:r w:rsidR="005032F5">
        <w:rPr>
          <w:rFonts w:hint="cs"/>
          <w:rtl/>
        </w:rPr>
        <w:t xml:space="preserve"> </w:t>
      </w:r>
      <w:r w:rsidR="005032F5">
        <w:rPr>
          <w:rtl/>
        </w:rPr>
        <w:t>–</w:t>
      </w:r>
      <w:r w:rsidRPr="00101834">
        <w:rPr>
          <w:rtl/>
        </w:rPr>
        <w:t xml:space="preserve"> בתר שבתא, ארבע </w:t>
      </w:r>
      <w:proofErr w:type="spellStart"/>
      <w:r w:rsidRPr="00101834">
        <w:rPr>
          <w:rtl/>
        </w:rPr>
        <w:t>וחמשא</w:t>
      </w:r>
      <w:proofErr w:type="spellEnd"/>
      <w:r w:rsidRPr="00101834">
        <w:rPr>
          <w:rtl/>
        </w:rPr>
        <w:t xml:space="preserve"> ומעלי יומא</w:t>
      </w:r>
      <w:r w:rsidR="005032F5">
        <w:rPr>
          <w:rFonts w:hint="cs"/>
          <w:rtl/>
        </w:rPr>
        <w:t xml:space="preserve"> </w:t>
      </w:r>
      <w:r w:rsidR="005032F5">
        <w:rPr>
          <w:rtl/>
        </w:rPr>
        <w:t>–</w:t>
      </w:r>
      <w:r w:rsidRPr="00101834">
        <w:rPr>
          <w:rtl/>
        </w:rPr>
        <w:t xml:space="preserve"> קמי שבתא.</w:t>
      </w:r>
      <w:r w:rsidR="007F6478">
        <w:rPr>
          <w:rStyle w:val="a9"/>
          <w:rtl/>
        </w:rPr>
        <w:footnoteReference w:id="19"/>
      </w:r>
    </w:p>
    <w:p w14:paraId="3DD914BF" w14:textId="77605F57" w:rsidR="00101834" w:rsidRPr="00101834" w:rsidRDefault="005032F5" w:rsidP="00101834">
      <w:pPr>
        <w:jc w:val="both"/>
        <w:rPr>
          <w:rFonts w:ascii="Narkisim" w:hAnsi="Narkisim"/>
          <w:rtl/>
        </w:rPr>
      </w:pPr>
      <w:r>
        <w:rPr>
          <w:rFonts w:ascii="Narkisim" w:hAnsi="Narkisim" w:hint="cs"/>
          <w:rtl/>
        </w:rPr>
        <w:lastRenderedPageBreak/>
        <w:t xml:space="preserve">ביטוי נוסף לתפיסה של רבי </w:t>
      </w:r>
      <w:proofErr w:type="spellStart"/>
      <w:r>
        <w:rPr>
          <w:rFonts w:ascii="Narkisim" w:hAnsi="Narkisim" w:hint="cs"/>
          <w:rtl/>
        </w:rPr>
        <w:t>זירא</w:t>
      </w:r>
      <w:proofErr w:type="spellEnd"/>
      <w:r>
        <w:rPr>
          <w:rFonts w:ascii="Narkisim" w:hAnsi="Narkisim" w:hint="cs"/>
          <w:rtl/>
        </w:rPr>
        <w:t xml:space="preserve"> מובא בדברי </w:t>
      </w:r>
      <w:r w:rsidR="00101834" w:rsidRPr="00101834">
        <w:rPr>
          <w:rFonts w:ascii="Narkisim" w:hAnsi="Narkisim" w:hint="cs"/>
          <w:rtl/>
        </w:rPr>
        <w:t>בעל המאור</w:t>
      </w:r>
      <w:r w:rsidR="007F6478">
        <w:rPr>
          <w:rStyle w:val="a9"/>
          <w:rFonts w:ascii="Narkisim" w:hAnsi="Narkisim"/>
          <w:rtl/>
        </w:rPr>
        <w:footnoteReference w:id="20"/>
      </w:r>
      <w:r w:rsidR="00101834" w:rsidRPr="00101834">
        <w:rPr>
          <w:rFonts w:ascii="Narkisim" w:hAnsi="Narkisim" w:hint="cs"/>
          <w:rtl/>
        </w:rPr>
        <w:t xml:space="preserve"> </w:t>
      </w:r>
      <w:r>
        <w:rPr>
          <w:rFonts w:ascii="Narkisim" w:hAnsi="Narkisim" w:hint="cs"/>
          <w:rtl/>
        </w:rPr>
        <w:t>העוסק ב</w:t>
      </w:r>
      <w:r w:rsidR="00101834" w:rsidRPr="00101834">
        <w:rPr>
          <w:rFonts w:ascii="Narkisim" w:hAnsi="Narkisim" w:hint="cs"/>
          <w:rtl/>
        </w:rPr>
        <w:t>די</w:t>
      </w:r>
      <w:r>
        <w:rPr>
          <w:rFonts w:ascii="Narkisim" w:hAnsi="Narkisim" w:hint="cs"/>
          <w:rtl/>
        </w:rPr>
        <w:t xml:space="preserve">ני </w:t>
      </w:r>
      <w:r w:rsidR="00101834" w:rsidRPr="00101834">
        <w:rPr>
          <w:rFonts w:ascii="Narkisim" w:hAnsi="Narkisim" w:hint="cs"/>
          <w:rtl/>
        </w:rPr>
        <w:t>יציאה למלחמה והפלגה בספינה</w:t>
      </w:r>
      <w:r>
        <w:rPr>
          <w:rFonts w:ascii="Narkisim" w:hAnsi="Narkisim" w:hint="cs"/>
          <w:rtl/>
        </w:rPr>
        <w:t>:</w:t>
      </w:r>
    </w:p>
    <w:p w14:paraId="5CF89248" w14:textId="16E2A070" w:rsidR="00101834" w:rsidRPr="00101834" w:rsidRDefault="00101834" w:rsidP="005032F5">
      <w:pPr>
        <w:pStyle w:val="afff0"/>
        <w:rPr>
          <w:rtl/>
        </w:rPr>
      </w:pPr>
      <w:r w:rsidRPr="00101834">
        <w:rPr>
          <w:rtl/>
        </w:rPr>
        <w:t xml:space="preserve">והא דתנו רבנן אין </w:t>
      </w:r>
      <w:proofErr w:type="spellStart"/>
      <w:r w:rsidRPr="00101834">
        <w:rPr>
          <w:rtl/>
        </w:rPr>
        <w:t>מפליגין</w:t>
      </w:r>
      <w:proofErr w:type="spellEnd"/>
      <w:r w:rsidRPr="00101834">
        <w:rPr>
          <w:rtl/>
        </w:rPr>
        <w:t xml:space="preserve"> בספינה פחות משלשה ימים קודם לשבת פירש </w:t>
      </w:r>
      <w:proofErr w:type="spellStart"/>
      <w:r w:rsidRPr="00101834">
        <w:rPr>
          <w:rtl/>
        </w:rPr>
        <w:t>הרי"ף</w:t>
      </w:r>
      <w:proofErr w:type="spellEnd"/>
      <w:r w:rsidRPr="00101834">
        <w:rPr>
          <w:rtl/>
        </w:rPr>
        <w:t xml:space="preserve"> ז"ל</w:t>
      </w:r>
      <w:r w:rsidR="005032F5">
        <w:rPr>
          <w:rFonts w:hint="cs"/>
          <w:rtl/>
        </w:rPr>
        <w:t>...</w:t>
      </w:r>
      <w:r w:rsidRPr="00101834">
        <w:rPr>
          <w:rtl/>
        </w:rPr>
        <w:t xml:space="preserve"> ופירש טעמא משום בטול עונג שבת</w:t>
      </w:r>
      <w:r w:rsidR="005032F5">
        <w:rPr>
          <w:rFonts w:hint="cs"/>
          <w:rtl/>
        </w:rPr>
        <w:t>.</w:t>
      </w:r>
      <w:r w:rsidRPr="00101834">
        <w:rPr>
          <w:rtl/>
        </w:rPr>
        <w:t xml:space="preserve"> ולי נראה טעם אחר בין בזו בין במה שאמרו אין </w:t>
      </w:r>
      <w:proofErr w:type="spellStart"/>
      <w:r w:rsidRPr="00101834">
        <w:rPr>
          <w:rtl/>
        </w:rPr>
        <w:t>צרין</w:t>
      </w:r>
      <w:proofErr w:type="spellEnd"/>
      <w:r w:rsidRPr="00101834">
        <w:rPr>
          <w:rtl/>
        </w:rPr>
        <w:t xml:space="preserve"> על עיירות של נכרים </w:t>
      </w:r>
      <w:proofErr w:type="spellStart"/>
      <w:r w:rsidRPr="00101834">
        <w:rPr>
          <w:rtl/>
        </w:rPr>
        <w:t>דכולהו</w:t>
      </w:r>
      <w:proofErr w:type="spellEnd"/>
      <w:r w:rsidRPr="00101834">
        <w:rPr>
          <w:rtl/>
        </w:rPr>
        <w:t xml:space="preserve"> מקום סכנה הוא</w:t>
      </w:r>
      <w:r w:rsidR="005032F5">
        <w:rPr>
          <w:rFonts w:hint="cs"/>
          <w:rtl/>
        </w:rPr>
        <w:t>,</w:t>
      </w:r>
      <w:r w:rsidRPr="00101834">
        <w:rPr>
          <w:rtl/>
        </w:rPr>
        <w:t xml:space="preserve"> וכל שלשה ימים קודם לשבת קמי שבתא מקרי ונראה כמתנה לדחות את השבת מפני שאין דבר שעומד בפני פקוח נפש</w:t>
      </w:r>
      <w:r w:rsidR="005032F5">
        <w:rPr>
          <w:rFonts w:hint="cs"/>
          <w:rtl/>
        </w:rPr>
        <w:t>.</w:t>
      </w:r>
      <w:r w:rsidRPr="00101834">
        <w:rPr>
          <w:rtl/>
        </w:rPr>
        <w:t xml:space="preserve"> והוא הדין להפריש במדברות וכל מקום סכנה שאדם עתיד לחלל בו את</w:t>
      </w:r>
      <w:r w:rsidRPr="00101834">
        <w:rPr>
          <w:rFonts w:hint="cs"/>
          <w:rtl/>
        </w:rPr>
        <w:t xml:space="preserve"> השבת</w:t>
      </w:r>
      <w:r w:rsidR="005032F5">
        <w:rPr>
          <w:rFonts w:hint="cs"/>
          <w:rtl/>
        </w:rPr>
        <w:t>.</w:t>
      </w:r>
    </w:p>
    <w:p w14:paraId="54088C6A" w14:textId="422B1A37" w:rsidR="00385046" w:rsidRDefault="00101834" w:rsidP="00385046">
      <w:pPr>
        <w:jc w:val="both"/>
        <w:rPr>
          <w:rFonts w:ascii="Narkisim" w:hAnsi="Narkisim"/>
          <w:rtl/>
        </w:rPr>
      </w:pPr>
      <w:r w:rsidRPr="00101834">
        <w:rPr>
          <w:rFonts w:ascii="Narkisim" w:hAnsi="Narkisim" w:hint="cs"/>
          <w:rtl/>
        </w:rPr>
        <w:t xml:space="preserve">דברי בעל המאור הובאו </w:t>
      </w:r>
      <w:r w:rsidR="005032F5">
        <w:rPr>
          <w:rFonts w:ascii="Narkisim" w:hAnsi="Narkisim" w:hint="cs"/>
          <w:rtl/>
        </w:rPr>
        <w:t xml:space="preserve">להלכה </w:t>
      </w:r>
      <w:r w:rsidRPr="00101834">
        <w:rPr>
          <w:rFonts w:ascii="Narkisim" w:hAnsi="Narkisim" w:hint="cs"/>
          <w:rtl/>
        </w:rPr>
        <w:t>ב</w:t>
      </w:r>
      <w:r w:rsidR="005032F5">
        <w:rPr>
          <w:rFonts w:ascii="Narkisim" w:hAnsi="Narkisim" w:hint="cs"/>
          <w:rtl/>
        </w:rPr>
        <w:t>תשובת ה</w:t>
      </w:r>
      <w:r w:rsidRPr="00101834">
        <w:rPr>
          <w:rFonts w:ascii="Narkisim" w:hAnsi="Narkisim" w:hint="cs"/>
          <w:rtl/>
        </w:rPr>
        <w:t>ריב</w:t>
      </w:r>
      <w:r w:rsidRPr="00101834">
        <w:rPr>
          <w:rFonts w:ascii="Narkisim" w:hAnsi="Narkisim"/>
        </w:rPr>
        <w:t>"</w:t>
      </w:r>
      <w:r w:rsidRPr="00101834">
        <w:rPr>
          <w:rFonts w:ascii="Narkisim" w:hAnsi="Narkisim" w:hint="cs"/>
          <w:rtl/>
        </w:rPr>
        <w:t>ש</w:t>
      </w:r>
      <w:r w:rsidR="007F6478">
        <w:rPr>
          <w:rFonts w:ascii="Narkisim" w:hAnsi="Narkisim" w:hint="cs"/>
          <w:rtl/>
        </w:rPr>
        <w:t>,</w:t>
      </w:r>
      <w:r w:rsidR="005032F5">
        <w:rPr>
          <w:rStyle w:val="a9"/>
          <w:rFonts w:ascii="Narkisim" w:hAnsi="Narkisim"/>
          <w:rtl/>
        </w:rPr>
        <w:footnoteReference w:id="21"/>
      </w:r>
      <w:r w:rsidRPr="00101834">
        <w:rPr>
          <w:rFonts w:ascii="Narkisim" w:hAnsi="Narkisim" w:hint="cs"/>
          <w:rtl/>
        </w:rPr>
        <w:t xml:space="preserve"> ועוגנו בבית יוסף</w:t>
      </w:r>
      <w:r w:rsidR="00385046">
        <w:rPr>
          <w:rFonts w:ascii="Narkisim" w:hAnsi="Narkisim" w:hint="cs"/>
          <w:rtl/>
        </w:rPr>
        <w:t>.</w:t>
      </w:r>
      <w:r w:rsidR="00385046">
        <w:rPr>
          <w:rStyle w:val="a9"/>
          <w:rFonts w:ascii="Narkisim" w:hAnsi="Narkisim"/>
          <w:rtl/>
        </w:rPr>
        <w:footnoteReference w:id="22"/>
      </w:r>
    </w:p>
    <w:p w14:paraId="65EFE14E" w14:textId="7B884ED8" w:rsidR="00101834" w:rsidRDefault="00101834" w:rsidP="00385046">
      <w:pPr>
        <w:jc w:val="both"/>
        <w:rPr>
          <w:rFonts w:ascii="Narkisim" w:hAnsi="Narkisim"/>
          <w:rtl/>
        </w:rPr>
      </w:pPr>
      <w:r w:rsidRPr="00101834">
        <w:rPr>
          <w:rFonts w:ascii="Narkisim" w:hAnsi="Narkisim" w:hint="cs"/>
          <w:rtl/>
        </w:rPr>
        <w:t>הד נוסף למיקום השבת במרכז השבוע מצוי ב</w:t>
      </w:r>
      <w:r w:rsidR="00385046">
        <w:rPr>
          <w:rFonts w:ascii="Narkisim" w:hAnsi="Narkisim" w:hint="cs"/>
          <w:rtl/>
        </w:rPr>
        <w:t>סידור התפילה ב</w:t>
      </w:r>
      <w:r w:rsidRPr="00101834">
        <w:rPr>
          <w:rFonts w:ascii="Narkisim" w:hAnsi="Narkisim" w:hint="cs"/>
          <w:rtl/>
        </w:rPr>
        <w:t>נוסח ספרד</w:t>
      </w:r>
      <w:r w:rsidR="00385046">
        <w:rPr>
          <w:rFonts w:ascii="Narkisim" w:hAnsi="Narkisim" w:hint="cs"/>
          <w:rtl/>
        </w:rPr>
        <w:t>, בו הוסיפו</w:t>
      </w:r>
      <w:r w:rsidRPr="00101834">
        <w:rPr>
          <w:rFonts w:ascii="Narkisim" w:hAnsi="Narkisim" w:hint="cs"/>
          <w:rtl/>
        </w:rPr>
        <w:t xml:space="preserve"> ב</w:t>
      </w:r>
      <w:r w:rsidRPr="00101834">
        <w:rPr>
          <w:rFonts w:ascii="Narkisim" w:hAnsi="Narkisim"/>
          <w:rtl/>
        </w:rPr>
        <w:t xml:space="preserve">שיר של יום רביעי </w:t>
      </w:r>
      <w:r w:rsidRPr="00101834">
        <w:rPr>
          <w:rFonts w:ascii="Narkisim" w:hAnsi="Narkisim" w:hint="cs"/>
          <w:rtl/>
        </w:rPr>
        <w:t xml:space="preserve">את פסוקי </w:t>
      </w:r>
      <w:r w:rsidR="00385046">
        <w:rPr>
          <w:rFonts w:ascii="Narkisim" w:hAnsi="Narkisim" w:hint="cs"/>
          <w:rtl/>
        </w:rPr>
        <w:t>"</w:t>
      </w:r>
      <w:r w:rsidRPr="00101834">
        <w:rPr>
          <w:rFonts w:ascii="Narkisim" w:hAnsi="Narkisim" w:hint="cs"/>
          <w:rtl/>
        </w:rPr>
        <w:t>לכו נרננה</w:t>
      </w:r>
      <w:r w:rsidR="00385046">
        <w:rPr>
          <w:rFonts w:ascii="Narkisim" w:hAnsi="Narkisim" w:hint="cs"/>
          <w:rtl/>
        </w:rPr>
        <w:t>"</w:t>
      </w:r>
      <w:r w:rsidRPr="00101834">
        <w:rPr>
          <w:rFonts w:ascii="Narkisim" w:hAnsi="Narkisim" w:hint="cs"/>
          <w:rtl/>
        </w:rPr>
        <w:t xml:space="preserve">. </w:t>
      </w:r>
      <w:r w:rsidR="00385046">
        <w:rPr>
          <w:rFonts w:ascii="Narkisim" w:hAnsi="Narkisim" w:hint="cs"/>
          <w:rtl/>
        </w:rPr>
        <w:t>ההסבר לכך הוא שיום רביעי הוא היום הראשון "מקמי שבתא", ובו אנו מתחילים להתכונן תודעתית לשבת.</w:t>
      </w:r>
    </w:p>
    <w:p w14:paraId="745BF0A2" w14:textId="77777777" w:rsidR="00385046" w:rsidRPr="00101834" w:rsidRDefault="00385046" w:rsidP="00385046">
      <w:pPr>
        <w:jc w:val="both"/>
        <w:rPr>
          <w:rFonts w:ascii="Narkisim" w:hAnsi="Narkisim"/>
          <w:rtl/>
        </w:rPr>
      </w:pPr>
    </w:p>
    <w:p w14:paraId="3EA36D17" w14:textId="77777777" w:rsidR="00101834" w:rsidRPr="00385046" w:rsidRDefault="00101834" w:rsidP="00101834">
      <w:pPr>
        <w:jc w:val="both"/>
        <w:rPr>
          <w:rFonts w:ascii="Narkisim" w:hAnsi="Narkisim"/>
          <w:b/>
          <w:bCs/>
          <w:u w:val="single"/>
          <w:rtl/>
        </w:rPr>
      </w:pPr>
      <w:r w:rsidRPr="00385046">
        <w:rPr>
          <w:rFonts w:ascii="Narkisim" w:hAnsi="Narkisim" w:hint="cs"/>
          <w:b/>
          <w:bCs/>
          <w:u w:val="single"/>
          <w:rtl/>
        </w:rPr>
        <w:t>סיכום המהלך הראשון</w:t>
      </w:r>
    </w:p>
    <w:p w14:paraId="79F344CF" w14:textId="53914FA8" w:rsidR="00385046" w:rsidRDefault="00101834" w:rsidP="00101834">
      <w:pPr>
        <w:jc w:val="both"/>
        <w:rPr>
          <w:rFonts w:ascii="Narkisim" w:hAnsi="Narkisim"/>
          <w:rtl/>
        </w:rPr>
      </w:pPr>
      <w:r w:rsidRPr="00101834">
        <w:rPr>
          <w:rFonts w:ascii="Narkisim" w:hAnsi="Narkisim" w:hint="cs"/>
          <w:rtl/>
        </w:rPr>
        <w:t xml:space="preserve">פתחנו את </w:t>
      </w:r>
      <w:r w:rsidR="00385046">
        <w:rPr>
          <w:rFonts w:ascii="Narkisim" w:hAnsi="Narkisim" w:hint="cs"/>
          <w:rtl/>
        </w:rPr>
        <w:t>סדרת השיעורים</w:t>
      </w:r>
      <w:r w:rsidRPr="00101834">
        <w:rPr>
          <w:rFonts w:ascii="Narkisim" w:hAnsi="Narkisim" w:hint="cs"/>
          <w:rtl/>
        </w:rPr>
        <w:t xml:space="preserve"> </w:t>
      </w:r>
      <w:r w:rsidR="00385046">
        <w:rPr>
          <w:rFonts w:ascii="Narkisim" w:hAnsi="Narkisim" w:hint="cs"/>
          <w:rtl/>
        </w:rPr>
        <w:t>העוסקת ב</w:t>
      </w:r>
      <w:r w:rsidR="0087725E">
        <w:rPr>
          <w:rFonts w:ascii="Narkisim" w:hAnsi="Narkisim" w:hint="cs"/>
          <w:rtl/>
        </w:rPr>
        <w:t xml:space="preserve">שבת על פי תפיסת </w:t>
      </w:r>
      <w:r w:rsidR="00385046">
        <w:rPr>
          <w:rFonts w:ascii="Narkisim" w:hAnsi="Narkisim" w:hint="cs"/>
          <w:rtl/>
        </w:rPr>
        <w:t>ה</w:t>
      </w:r>
      <w:r w:rsidRPr="00101834">
        <w:rPr>
          <w:rFonts w:ascii="Narkisim" w:hAnsi="Narkisim" w:hint="cs"/>
          <w:rtl/>
        </w:rPr>
        <w:t>שפת אמת</w:t>
      </w:r>
      <w:r w:rsidR="00385046">
        <w:rPr>
          <w:rFonts w:ascii="Narkisim" w:hAnsi="Narkisim" w:hint="cs"/>
          <w:rtl/>
        </w:rPr>
        <w:t>, בדבריו המרתקים לפיהם השבת</w:t>
      </w:r>
      <w:r w:rsidRPr="00101834">
        <w:rPr>
          <w:rFonts w:ascii="Narkisim" w:hAnsi="Narkisim" w:hint="cs"/>
          <w:rtl/>
        </w:rPr>
        <w:t xml:space="preserve"> </w:t>
      </w:r>
      <w:r w:rsidR="00385046">
        <w:rPr>
          <w:rFonts w:ascii="Narkisim" w:hAnsi="Narkisim" w:hint="cs"/>
          <w:rtl/>
        </w:rPr>
        <w:t xml:space="preserve">ממוקמת </w:t>
      </w:r>
      <w:r w:rsidRPr="00101834">
        <w:rPr>
          <w:rFonts w:ascii="Narkisim" w:hAnsi="Narkisim" w:hint="cs"/>
          <w:rtl/>
        </w:rPr>
        <w:t xml:space="preserve">במרכז השבוע. </w:t>
      </w:r>
      <w:r w:rsidR="00385046">
        <w:rPr>
          <w:rFonts w:ascii="Narkisim" w:hAnsi="Narkisim" w:hint="cs"/>
          <w:rtl/>
        </w:rPr>
        <w:t>מבנה זה מופיע</w:t>
      </w:r>
      <w:r w:rsidRPr="00101834">
        <w:rPr>
          <w:rFonts w:ascii="Narkisim" w:hAnsi="Narkisim" w:hint="cs"/>
          <w:rtl/>
        </w:rPr>
        <w:t xml:space="preserve"> בש</w:t>
      </w:r>
      <w:r w:rsidR="00385046">
        <w:rPr>
          <w:rFonts w:ascii="Narkisim" w:hAnsi="Narkisim" w:hint="cs"/>
          <w:rtl/>
        </w:rPr>
        <w:t>ני הקשרים מרכזיים:</w:t>
      </w:r>
      <w:r w:rsidRPr="00101834">
        <w:rPr>
          <w:rFonts w:ascii="Narkisim" w:hAnsi="Narkisim" w:hint="cs"/>
          <w:rtl/>
        </w:rPr>
        <w:t xml:space="preserve"> </w:t>
      </w:r>
      <w:r w:rsidR="00385046">
        <w:rPr>
          <w:rFonts w:ascii="Narkisim" w:hAnsi="Narkisim" w:hint="cs"/>
          <w:rtl/>
        </w:rPr>
        <w:t>ה</w:t>
      </w:r>
      <w:r w:rsidRPr="00101834">
        <w:rPr>
          <w:rFonts w:ascii="Narkisim" w:hAnsi="Narkisim" w:hint="cs"/>
          <w:rtl/>
        </w:rPr>
        <w:t>דרש</w:t>
      </w:r>
      <w:r w:rsidR="00385046">
        <w:rPr>
          <w:rFonts w:ascii="Narkisim" w:hAnsi="Narkisim" w:hint="cs"/>
          <w:rtl/>
        </w:rPr>
        <w:t>ות בפרשת ויצא</w:t>
      </w:r>
      <w:r w:rsidRPr="00101834">
        <w:rPr>
          <w:rFonts w:ascii="Narkisim" w:hAnsi="Narkisim" w:hint="cs"/>
          <w:rtl/>
        </w:rPr>
        <w:t xml:space="preserve"> על שלושת עדרי הצאן</w:t>
      </w:r>
      <w:r w:rsidR="00385046">
        <w:rPr>
          <w:rFonts w:ascii="Narkisim" w:hAnsi="Narkisim" w:hint="cs"/>
          <w:rtl/>
        </w:rPr>
        <w:t>,</w:t>
      </w:r>
      <w:r w:rsidRPr="00101834">
        <w:rPr>
          <w:rFonts w:ascii="Narkisim" w:hAnsi="Narkisim" w:hint="cs"/>
          <w:rtl/>
        </w:rPr>
        <w:t xml:space="preserve"> </w:t>
      </w:r>
      <w:r w:rsidR="00385046">
        <w:rPr>
          <w:rFonts w:ascii="Narkisim" w:hAnsi="Narkisim" w:hint="cs"/>
          <w:rtl/>
        </w:rPr>
        <w:t>והדרשות בפרשת בהעלותך</w:t>
      </w:r>
      <w:r w:rsidRPr="00101834">
        <w:rPr>
          <w:rFonts w:ascii="Narkisim" w:hAnsi="Narkisim" w:hint="cs"/>
          <w:rtl/>
        </w:rPr>
        <w:t xml:space="preserve"> על קני המנורה. </w:t>
      </w:r>
      <w:r w:rsidR="00385046">
        <w:rPr>
          <w:rFonts w:ascii="Narkisim" w:hAnsi="Narkisim" w:hint="cs"/>
          <w:rtl/>
        </w:rPr>
        <w:t>ראינו במהלך השיעור שהרעיון למקם</w:t>
      </w:r>
      <w:r w:rsidRPr="00101834">
        <w:rPr>
          <w:rFonts w:ascii="Narkisim" w:hAnsi="Narkisim" w:hint="cs"/>
          <w:rtl/>
        </w:rPr>
        <w:t xml:space="preserve"> </w:t>
      </w:r>
      <w:r w:rsidR="00385046">
        <w:rPr>
          <w:rFonts w:ascii="Narkisim" w:hAnsi="Narkisim" w:hint="cs"/>
          <w:rtl/>
        </w:rPr>
        <w:t xml:space="preserve">את </w:t>
      </w:r>
      <w:r w:rsidRPr="00101834">
        <w:rPr>
          <w:rFonts w:ascii="Narkisim" w:hAnsi="Narkisim" w:hint="cs"/>
          <w:rtl/>
        </w:rPr>
        <w:t>השבת במרכז</w:t>
      </w:r>
      <w:r w:rsidR="00385046">
        <w:rPr>
          <w:rFonts w:ascii="Narkisim" w:hAnsi="Narkisim" w:hint="cs"/>
          <w:rtl/>
        </w:rPr>
        <w:t xml:space="preserve"> השבוע</w:t>
      </w:r>
      <w:r w:rsidRPr="00101834">
        <w:rPr>
          <w:rFonts w:ascii="Narkisim" w:hAnsi="Narkisim" w:hint="cs"/>
          <w:rtl/>
        </w:rPr>
        <w:t xml:space="preserve"> יונק גם מגמר</w:t>
      </w:r>
      <w:r w:rsidR="00385046">
        <w:rPr>
          <w:rFonts w:ascii="Narkisim" w:hAnsi="Narkisim" w:hint="cs"/>
          <w:rtl/>
        </w:rPr>
        <w:t>ות</w:t>
      </w:r>
      <w:r w:rsidRPr="00101834">
        <w:rPr>
          <w:rFonts w:ascii="Narkisim" w:hAnsi="Narkisim" w:hint="cs"/>
          <w:rtl/>
        </w:rPr>
        <w:t xml:space="preserve"> ו</w:t>
      </w:r>
      <w:r w:rsidR="00385046">
        <w:rPr>
          <w:rFonts w:ascii="Narkisim" w:hAnsi="Narkisim" w:hint="cs"/>
          <w:rtl/>
        </w:rPr>
        <w:t>מ</w:t>
      </w:r>
      <w:r w:rsidRPr="00101834">
        <w:rPr>
          <w:rFonts w:ascii="Narkisim" w:hAnsi="Narkisim" w:hint="cs"/>
          <w:rtl/>
        </w:rPr>
        <w:t>ראשונים ב</w:t>
      </w:r>
      <w:r w:rsidR="00385046">
        <w:rPr>
          <w:rFonts w:ascii="Narkisim" w:hAnsi="Narkisim" w:hint="cs"/>
          <w:rtl/>
        </w:rPr>
        <w:t>דיני</w:t>
      </w:r>
      <w:r w:rsidRPr="00101834">
        <w:rPr>
          <w:rFonts w:ascii="Narkisim" w:hAnsi="Narkisim" w:hint="cs"/>
          <w:rtl/>
        </w:rPr>
        <w:t xml:space="preserve"> כתיבת גט, </w:t>
      </w:r>
      <w:r w:rsidR="0087725E">
        <w:rPr>
          <w:rFonts w:ascii="Narkisim" w:hAnsi="Narkisim" w:hint="cs"/>
          <w:rtl/>
        </w:rPr>
        <w:t>ב</w:t>
      </w:r>
      <w:r w:rsidR="00385046">
        <w:rPr>
          <w:rFonts w:ascii="Narkisim" w:hAnsi="Narkisim" w:hint="cs"/>
          <w:rtl/>
        </w:rPr>
        <w:t>כללי ה</w:t>
      </w:r>
      <w:r w:rsidRPr="00101834">
        <w:rPr>
          <w:rFonts w:ascii="Narkisim" w:hAnsi="Narkisim" w:hint="cs"/>
          <w:rtl/>
        </w:rPr>
        <w:t>יציאה לדרך לפני שבת ו</w:t>
      </w:r>
      <w:r w:rsidR="0087725E">
        <w:rPr>
          <w:rFonts w:ascii="Narkisim" w:hAnsi="Narkisim" w:hint="cs"/>
          <w:rtl/>
        </w:rPr>
        <w:t>ב</w:t>
      </w:r>
      <w:r w:rsidR="00385046">
        <w:rPr>
          <w:rFonts w:ascii="Narkisim" w:hAnsi="Narkisim" w:hint="cs"/>
          <w:rtl/>
        </w:rPr>
        <w:t xml:space="preserve">הלכות </w:t>
      </w:r>
      <w:r w:rsidRPr="00101834">
        <w:rPr>
          <w:rFonts w:ascii="Narkisim" w:hAnsi="Narkisim" w:hint="cs"/>
          <w:rtl/>
        </w:rPr>
        <w:t>הבדלה.</w:t>
      </w:r>
    </w:p>
    <w:p w14:paraId="00EE4652" w14:textId="34226B0D" w:rsidR="00DF6A50" w:rsidRDefault="00385046" w:rsidP="00101834">
      <w:pPr>
        <w:jc w:val="both"/>
        <w:rPr>
          <w:rFonts w:ascii="Narkisim" w:hAnsi="Narkisim"/>
          <w:rtl/>
        </w:rPr>
      </w:pPr>
      <w:r>
        <w:rPr>
          <w:rFonts w:ascii="Narkisim" w:hAnsi="Narkisim" w:hint="cs"/>
          <w:rtl/>
        </w:rPr>
        <w:t xml:space="preserve">עם זאת, </w:t>
      </w:r>
      <w:r w:rsidR="00101834" w:rsidRPr="00101834">
        <w:rPr>
          <w:rFonts w:ascii="Narkisim" w:hAnsi="Narkisim" w:hint="cs"/>
          <w:rtl/>
        </w:rPr>
        <w:t xml:space="preserve">במקורות מחשבתיים </w:t>
      </w:r>
      <w:r>
        <w:rPr>
          <w:rFonts w:ascii="Narkisim" w:hAnsi="Narkisim" w:hint="cs"/>
          <w:rtl/>
        </w:rPr>
        <w:t xml:space="preserve">אחרים </w:t>
      </w:r>
      <w:r w:rsidR="00101834" w:rsidRPr="00101834">
        <w:rPr>
          <w:rFonts w:ascii="Narkisim" w:hAnsi="Narkisim" w:hint="cs"/>
          <w:rtl/>
        </w:rPr>
        <w:t>לא מצאנו</w:t>
      </w:r>
      <w:r>
        <w:rPr>
          <w:rFonts w:ascii="Narkisim" w:hAnsi="Narkisim" w:hint="cs"/>
          <w:rtl/>
        </w:rPr>
        <w:t xml:space="preserve"> תפיסה </w:t>
      </w:r>
      <w:r w:rsidR="0087725E">
        <w:rPr>
          <w:rFonts w:ascii="Narkisim" w:hAnsi="Narkisim" w:hint="cs"/>
          <w:rtl/>
        </w:rPr>
        <w:t>מקבילה</w:t>
      </w:r>
      <w:r w:rsidR="00101834" w:rsidRPr="00101834">
        <w:rPr>
          <w:rFonts w:ascii="Narkisim" w:hAnsi="Narkisim" w:hint="cs"/>
          <w:rtl/>
        </w:rPr>
        <w:t xml:space="preserve">. </w:t>
      </w:r>
      <w:r w:rsidR="00DF6A50">
        <w:rPr>
          <w:rFonts w:ascii="Narkisim" w:hAnsi="Narkisim" w:hint="cs"/>
          <w:rtl/>
        </w:rPr>
        <w:t>ב</w:t>
      </w:r>
      <w:r w:rsidR="00101834" w:rsidRPr="00101834">
        <w:rPr>
          <w:rFonts w:ascii="Narkisim" w:hAnsi="Narkisim" w:hint="cs"/>
          <w:rtl/>
        </w:rPr>
        <w:t>מחלוקת המפורסמת של הל</w:t>
      </w:r>
      <w:r>
        <w:rPr>
          <w:rFonts w:ascii="Narkisim" w:hAnsi="Narkisim" w:hint="cs"/>
          <w:rtl/>
        </w:rPr>
        <w:t>ל</w:t>
      </w:r>
      <w:r w:rsidR="00101834" w:rsidRPr="00101834">
        <w:rPr>
          <w:rFonts w:ascii="Narkisim" w:hAnsi="Narkisim" w:hint="cs"/>
          <w:rtl/>
        </w:rPr>
        <w:t xml:space="preserve"> ושמאי </w:t>
      </w:r>
      <w:r w:rsidR="00DF6A50">
        <w:rPr>
          <w:rFonts w:ascii="Narkisim" w:hAnsi="Narkisim" w:hint="cs"/>
          <w:rtl/>
        </w:rPr>
        <w:t>בנושא</w:t>
      </w:r>
      <w:r w:rsidR="00101834" w:rsidRPr="00101834">
        <w:rPr>
          <w:rFonts w:ascii="Narkisim" w:hAnsi="Narkisim" w:hint="cs"/>
          <w:rtl/>
        </w:rPr>
        <w:t xml:space="preserve"> ההכנה לשבת</w:t>
      </w:r>
      <w:r w:rsidR="00DF6A50">
        <w:rPr>
          <w:rFonts w:ascii="Narkisim" w:hAnsi="Narkisim" w:hint="cs"/>
          <w:rtl/>
        </w:rPr>
        <w:t xml:space="preserve"> נראה שיש</w:t>
      </w:r>
      <w:r w:rsidR="00101834" w:rsidRPr="00101834">
        <w:rPr>
          <w:rFonts w:ascii="Narkisim" w:hAnsi="Narkisim" w:hint="cs"/>
          <w:rtl/>
        </w:rPr>
        <w:t xml:space="preserve"> </w:t>
      </w:r>
      <w:r w:rsidR="00DF6A50">
        <w:rPr>
          <w:rFonts w:ascii="Narkisim" w:hAnsi="Narkisim" w:hint="cs"/>
          <w:rtl/>
        </w:rPr>
        <w:t xml:space="preserve">הסכמה שהשבת ניצבת </w:t>
      </w:r>
      <w:r w:rsidR="00101834" w:rsidRPr="00101834">
        <w:rPr>
          <w:rFonts w:ascii="Narkisim" w:hAnsi="Narkisim" w:hint="cs"/>
          <w:rtl/>
        </w:rPr>
        <w:t>בסוף השבוע</w:t>
      </w:r>
      <w:r w:rsidR="00DF6A50">
        <w:rPr>
          <w:rFonts w:ascii="Narkisim" w:hAnsi="Narkisim" w:hint="cs"/>
          <w:rtl/>
        </w:rPr>
        <w:t>, ונראה שזוהי התפיסה הרוחנית המקובלת</w:t>
      </w:r>
      <w:r w:rsidR="00101834" w:rsidRPr="00101834">
        <w:rPr>
          <w:rFonts w:ascii="Narkisim" w:hAnsi="Narkisim" w:hint="cs"/>
          <w:rtl/>
        </w:rPr>
        <w:t>.</w:t>
      </w:r>
    </w:p>
    <w:p w14:paraId="14467A12" w14:textId="0CB37EF7" w:rsidR="00DF6A50" w:rsidRDefault="0087725E" w:rsidP="00DF6A50">
      <w:pPr>
        <w:jc w:val="both"/>
        <w:rPr>
          <w:rFonts w:ascii="Narkisim" w:hAnsi="Narkisim"/>
          <w:rtl/>
        </w:rPr>
      </w:pPr>
      <w:r>
        <w:rPr>
          <w:rFonts w:ascii="Narkisim" w:hAnsi="Narkisim" w:hint="cs"/>
          <w:rtl/>
        </w:rPr>
        <w:t xml:space="preserve">אם כן, </w:t>
      </w:r>
      <w:r w:rsidR="00DF6A50">
        <w:rPr>
          <w:rFonts w:ascii="Narkisim" w:hAnsi="Narkisim" w:hint="cs"/>
          <w:rtl/>
        </w:rPr>
        <w:t>השפת אמת מתבסס על דברי ה</w:t>
      </w:r>
      <w:r w:rsidR="00101834" w:rsidRPr="00101834">
        <w:rPr>
          <w:rFonts w:ascii="Narkisim" w:hAnsi="Narkisim" w:hint="cs"/>
          <w:rtl/>
        </w:rPr>
        <w:t>זוהר</w:t>
      </w:r>
      <w:r w:rsidR="00DF6A50">
        <w:rPr>
          <w:rFonts w:ascii="Narkisim" w:hAnsi="Narkisim" w:hint="cs"/>
          <w:rtl/>
        </w:rPr>
        <w:t xml:space="preserve">, על פיהם ששת </w:t>
      </w:r>
      <w:r w:rsidR="00101834" w:rsidRPr="00101834">
        <w:rPr>
          <w:rFonts w:ascii="Narkisim" w:hAnsi="Narkisim" w:hint="cs"/>
          <w:rtl/>
        </w:rPr>
        <w:t>ימ</w:t>
      </w:r>
      <w:r w:rsidR="00DF6A50">
        <w:rPr>
          <w:rFonts w:ascii="Narkisim" w:hAnsi="Narkisim" w:hint="cs"/>
          <w:rtl/>
        </w:rPr>
        <w:t>י</w:t>
      </w:r>
      <w:r w:rsidR="00101834" w:rsidRPr="00101834">
        <w:rPr>
          <w:rFonts w:ascii="Narkisim" w:hAnsi="Narkisim" w:hint="cs"/>
          <w:rtl/>
        </w:rPr>
        <w:t xml:space="preserve"> המעשה יונקים מהשבת</w:t>
      </w:r>
      <w:r w:rsidR="00DF6A50">
        <w:rPr>
          <w:rFonts w:ascii="Narkisim" w:hAnsi="Narkisim" w:hint="cs"/>
          <w:rtl/>
        </w:rPr>
        <w:t xml:space="preserve">, ומוסיף עליהם נדבך נוסף. נדבך זה, המציב את השבת במרכז השבוע, </w:t>
      </w:r>
      <w:r w:rsidR="00101834" w:rsidRPr="00101834">
        <w:rPr>
          <w:rFonts w:ascii="Narkisim" w:hAnsi="Narkisim" w:hint="cs"/>
          <w:rtl/>
        </w:rPr>
        <w:t>מהווה חידוש בתנועה הרוחנית סביב השבת</w:t>
      </w:r>
      <w:r w:rsidR="00DF6A50">
        <w:rPr>
          <w:rFonts w:ascii="Narkisim" w:hAnsi="Narkisim" w:hint="cs"/>
          <w:rtl/>
        </w:rPr>
        <w:t>:</w:t>
      </w:r>
      <w:r w:rsidR="00101834" w:rsidRPr="00101834">
        <w:rPr>
          <w:rFonts w:ascii="Narkisim" w:hAnsi="Narkisim" w:hint="cs"/>
          <w:rtl/>
        </w:rPr>
        <w:t xml:space="preserve"> שלושה ימים מכינים לשבת</w:t>
      </w:r>
      <w:r w:rsidR="00DF6A50">
        <w:rPr>
          <w:rFonts w:ascii="Narkisim" w:hAnsi="Narkisim" w:hint="cs"/>
          <w:rtl/>
        </w:rPr>
        <w:t>,</w:t>
      </w:r>
      <w:r w:rsidR="00101834" w:rsidRPr="00101834">
        <w:rPr>
          <w:rFonts w:ascii="Narkisim" w:hAnsi="Narkisim" w:hint="cs"/>
          <w:rtl/>
        </w:rPr>
        <w:t xml:space="preserve"> ושלושה ימים באים לאחרי</w:t>
      </w:r>
      <w:r w:rsidR="00DF6A50">
        <w:rPr>
          <w:rFonts w:ascii="Narkisim" w:hAnsi="Narkisim" w:hint="cs"/>
          <w:rtl/>
        </w:rPr>
        <w:t>ה.</w:t>
      </w:r>
      <w:r w:rsidR="00101834" w:rsidRPr="00101834">
        <w:rPr>
          <w:rFonts w:ascii="Narkisim" w:hAnsi="Narkisim" w:hint="cs"/>
          <w:rtl/>
        </w:rPr>
        <w:t xml:space="preserve"> השבת מהווה נקודה פנימית בשבוע</w:t>
      </w:r>
      <w:r w:rsidR="00DF6A50">
        <w:rPr>
          <w:rFonts w:ascii="Narkisim" w:hAnsi="Narkisim" w:hint="cs"/>
          <w:rtl/>
        </w:rPr>
        <w:t>,</w:t>
      </w:r>
      <w:r w:rsidR="00101834" w:rsidRPr="00101834">
        <w:rPr>
          <w:rFonts w:ascii="Narkisim" w:hAnsi="Narkisim" w:hint="cs"/>
          <w:rtl/>
        </w:rPr>
        <w:t xml:space="preserve"> </w:t>
      </w:r>
      <w:r w:rsidR="00DF6A50">
        <w:rPr>
          <w:rFonts w:ascii="Narkisim" w:hAnsi="Narkisim" w:hint="cs"/>
          <w:rtl/>
        </w:rPr>
        <w:t>ו</w:t>
      </w:r>
      <w:r w:rsidR="00101834" w:rsidRPr="00101834">
        <w:rPr>
          <w:rFonts w:ascii="Narkisim" w:hAnsi="Narkisim" w:hint="cs"/>
          <w:rtl/>
        </w:rPr>
        <w:t xml:space="preserve">מוקפת משני </w:t>
      </w:r>
      <w:r w:rsidR="00DF6A50">
        <w:rPr>
          <w:rFonts w:ascii="Narkisim" w:hAnsi="Narkisim" w:hint="cs"/>
          <w:rtl/>
        </w:rPr>
        <w:t>עברי</w:t>
      </w:r>
      <w:r w:rsidR="00101834" w:rsidRPr="00101834">
        <w:rPr>
          <w:rFonts w:ascii="Narkisim" w:hAnsi="Narkisim" w:hint="cs"/>
          <w:rtl/>
        </w:rPr>
        <w:t>ה בימי חול.</w:t>
      </w:r>
    </w:p>
    <w:p w14:paraId="2B1A6EFA" w14:textId="04DDBB74" w:rsidR="00A31428" w:rsidRDefault="00DF6A50" w:rsidP="00DF6A50">
      <w:pPr>
        <w:jc w:val="both"/>
        <w:rPr>
          <w:rFonts w:ascii="Narkisim" w:hAnsi="Narkisim"/>
          <w:rtl/>
        </w:rPr>
      </w:pPr>
      <w:r>
        <w:rPr>
          <w:rFonts w:ascii="Narkisim" w:hAnsi="Narkisim" w:hint="cs"/>
          <w:rtl/>
        </w:rPr>
        <w:t xml:space="preserve">כפי שציינו בתחילת השיעור, </w:t>
      </w:r>
      <w:r w:rsidR="00101834" w:rsidRPr="00101834">
        <w:rPr>
          <w:rFonts w:ascii="Narkisim" w:hAnsi="Narkisim" w:hint="cs"/>
          <w:rtl/>
        </w:rPr>
        <w:t>תורות</w:t>
      </w:r>
      <w:r>
        <w:rPr>
          <w:rFonts w:ascii="Narkisim" w:hAnsi="Narkisim" w:hint="cs"/>
          <w:rtl/>
        </w:rPr>
        <w:t>יו של</w:t>
      </w:r>
      <w:r w:rsidR="00101834" w:rsidRPr="00101834">
        <w:rPr>
          <w:rFonts w:ascii="Narkisim" w:hAnsi="Narkisim" w:hint="cs"/>
          <w:rtl/>
        </w:rPr>
        <w:t xml:space="preserve"> השפת אמת</w:t>
      </w:r>
      <w:r w:rsidR="00A31428">
        <w:rPr>
          <w:rFonts w:ascii="Narkisim" w:hAnsi="Narkisim" w:hint="cs"/>
          <w:rtl/>
        </w:rPr>
        <w:t xml:space="preserve"> נמסרו בשבת</w:t>
      </w:r>
      <w:r w:rsidR="00101834" w:rsidRPr="00101834">
        <w:rPr>
          <w:rFonts w:ascii="Narkisim" w:hAnsi="Narkisim" w:hint="cs"/>
          <w:rtl/>
        </w:rPr>
        <w:t xml:space="preserve"> </w:t>
      </w:r>
      <w:r w:rsidR="00A31428">
        <w:rPr>
          <w:rFonts w:ascii="Narkisim" w:hAnsi="Narkisim" w:hint="cs"/>
          <w:rtl/>
        </w:rPr>
        <w:t>ו</w:t>
      </w:r>
      <w:r>
        <w:rPr>
          <w:rFonts w:ascii="Narkisim" w:hAnsi="Narkisim" w:hint="cs"/>
          <w:rtl/>
        </w:rPr>
        <w:t>הועלו על הכתב</w:t>
      </w:r>
      <w:r w:rsidR="00101834" w:rsidRPr="00101834">
        <w:rPr>
          <w:rFonts w:ascii="Narkisim" w:hAnsi="Narkisim" w:hint="cs"/>
          <w:rtl/>
        </w:rPr>
        <w:t xml:space="preserve"> ביום ראשון</w:t>
      </w:r>
      <w:r>
        <w:rPr>
          <w:rFonts w:ascii="Narkisim" w:hAnsi="Narkisim" w:hint="cs"/>
          <w:rtl/>
        </w:rPr>
        <w:t>.</w:t>
      </w:r>
      <w:r w:rsidR="00101834" w:rsidRPr="00101834">
        <w:rPr>
          <w:rFonts w:ascii="Narkisim" w:hAnsi="Narkisim" w:hint="cs"/>
          <w:rtl/>
        </w:rPr>
        <w:t xml:space="preserve"> </w:t>
      </w:r>
      <w:r w:rsidR="00F63DCC">
        <w:rPr>
          <w:rFonts w:ascii="Narkisim" w:hAnsi="Narkisim" w:hint="cs"/>
          <w:rtl/>
        </w:rPr>
        <w:t>בכך,</w:t>
      </w:r>
      <w:r w:rsidR="00A31428">
        <w:rPr>
          <w:rFonts w:ascii="Narkisim" w:hAnsi="Narkisim" w:hint="cs"/>
          <w:rtl/>
        </w:rPr>
        <w:t xml:space="preserve"> </w:t>
      </w:r>
      <w:r w:rsidR="0087725E">
        <w:rPr>
          <w:rFonts w:ascii="Narkisim" w:hAnsi="Narkisim" w:hint="cs"/>
          <w:rtl/>
        </w:rPr>
        <w:t>תהליך כתיבת ה</w:t>
      </w:r>
      <w:r w:rsidR="00F63DCC">
        <w:rPr>
          <w:rFonts w:ascii="Narkisim" w:hAnsi="Narkisim" w:hint="cs"/>
          <w:rtl/>
        </w:rPr>
        <w:t xml:space="preserve">ספר </w:t>
      </w:r>
      <w:r w:rsidR="00A31428">
        <w:rPr>
          <w:rFonts w:ascii="Narkisim" w:hAnsi="Narkisim" w:hint="cs"/>
          <w:rtl/>
        </w:rPr>
        <w:t>מ</w:t>
      </w:r>
      <w:r w:rsidR="0087725E">
        <w:rPr>
          <w:rFonts w:ascii="Narkisim" w:hAnsi="Narkisim" w:hint="cs"/>
          <w:rtl/>
        </w:rPr>
        <w:t>נכיח</w:t>
      </w:r>
      <w:r w:rsidR="00101834" w:rsidRPr="00101834">
        <w:rPr>
          <w:rFonts w:ascii="Narkisim" w:hAnsi="Narkisim" w:hint="cs"/>
          <w:rtl/>
        </w:rPr>
        <w:t xml:space="preserve"> </w:t>
      </w:r>
      <w:r w:rsidR="00F63DCC">
        <w:rPr>
          <w:rFonts w:ascii="Narkisim" w:hAnsi="Narkisim" w:hint="cs"/>
          <w:rtl/>
        </w:rPr>
        <w:t>את הרעיון</w:t>
      </w:r>
      <w:r w:rsidR="00101834" w:rsidRPr="00101834">
        <w:rPr>
          <w:rFonts w:ascii="Narkisim" w:hAnsi="Narkisim" w:hint="cs"/>
          <w:rtl/>
        </w:rPr>
        <w:t xml:space="preserve"> </w:t>
      </w:r>
      <w:r w:rsidR="00F63DCC">
        <w:rPr>
          <w:rFonts w:ascii="Narkisim" w:hAnsi="Narkisim" w:hint="cs"/>
          <w:rtl/>
        </w:rPr>
        <w:t xml:space="preserve">לפיו יום ראשון, "בתר שבתא", </w:t>
      </w:r>
      <w:r w:rsidR="00101834" w:rsidRPr="00101834">
        <w:rPr>
          <w:rFonts w:ascii="Narkisim" w:hAnsi="Narkisim" w:hint="cs"/>
          <w:rtl/>
        </w:rPr>
        <w:t xml:space="preserve">יונק </w:t>
      </w:r>
      <w:r w:rsidR="00F63DCC">
        <w:rPr>
          <w:rFonts w:ascii="Narkisim" w:hAnsi="Narkisim" w:hint="cs"/>
          <w:rtl/>
        </w:rPr>
        <w:t xml:space="preserve">באופן </w:t>
      </w:r>
      <w:r w:rsidR="00101834" w:rsidRPr="00101834">
        <w:rPr>
          <w:rFonts w:ascii="Narkisim" w:hAnsi="Narkisim" w:hint="cs"/>
          <w:rtl/>
        </w:rPr>
        <w:t>ישיר</w:t>
      </w:r>
      <w:r w:rsidR="00F63DCC">
        <w:rPr>
          <w:rFonts w:ascii="Narkisim" w:hAnsi="Narkisim" w:hint="cs"/>
          <w:rtl/>
        </w:rPr>
        <w:t xml:space="preserve"> ועז</w:t>
      </w:r>
      <w:r w:rsidR="00101834" w:rsidRPr="00101834">
        <w:rPr>
          <w:rFonts w:ascii="Narkisim" w:hAnsi="Narkisim" w:hint="cs"/>
          <w:rtl/>
        </w:rPr>
        <w:t xml:space="preserve"> ביותר משבת קודש. ניתן לומר שהיצירה שלפנינו היא עצמה </w:t>
      </w:r>
      <w:r w:rsidR="00A31428">
        <w:rPr>
          <w:rFonts w:ascii="Narkisim" w:hAnsi="Narkisim" w:hint="cs"/>
          <w:rtl/>
        </w:rPr>
        <w:t xml:space="preserve">ביטוי </w:t>
      </w:r>
      <w:r w:rsidR="00101834" w:rsidRPr="00101834">
        <w:rPr>
          <w:rFonts w:ascii="Narkisim" w:hAnsi="Narkisim" w:hint="cs"/>
          <w:rtl/>
        </w:rPr>
        <w:t>לתוכן הגלום ב</w:t>
      </w:r>
      <w:r w:rsidR="00A31428">
        <w:rPr>
          <w:rFonts w:ascii="Narkisim" w:hAnsi="Narkisim" w:hint="cs"/>
          <w:rtl/>
        </w:rPr>
        <w:t>ה</w:t>
      </w:r>
      <w:r w:rsidR="00101834" w:rsidRPr="00101834">
        <w:rPr>
          <w:rFonts w:ascii="Narkisim" w:hAnsi="Narkisim" w:hint="cs"/>
          <w:rtl/>
        </w:rPr>
        <w:t>.</w:t>
      </w:r>
    </w:p>
    <w:p w14:paraId="1E9CD995" w14:textId="48622C3C" w:rsidR="00101834" w:rsidRPr="00101834" w:rsidRDefault="00A31428" w:rsidP="00DF6A50">
      <w:pPr>
        <w:jc w:val="both"/>
        <w:rPr>
          <w:rFonts w:ascii="Narkisim" w:hAnsi="Narkisim"/>
        </w:rPr>
      </w:pPr>
      <w:r>
        <w:rPr>
          <w:rFonts w:ascii="Narkisim" w:hAnsi="Narkisim" w:hint="cs"/>
          <w:rtl/>
        </w:rPr>
        <w:t>ב</w:t>
      </w:r>
      <w:r w:rsidR="00101834" w:rsidRPr="00101834">
        <w:rPr>
          <w:rFonts w:ascii="Narkisim" w:hAnsi="Narkisim" w:hint="cs"/>
          <w:rtl/>
        </w:rPr>
        <w:t>שיעור הבא נחדד את החידוש בדברי השפת אמת לאור מחלוקת בגמרא ובחסידות לג</w:t>
      </w:r>
      <w:r>
        <w:rPr>
          <w:rFonts w:ascii="Narkisim" w:hAnsi="Narkisim" w:hint="cs"/>
          <w:rtl/>
        </w:rPr>
        <w:t>ב</w:t>
      </w:r>
      <w:r w:rsidR="00101834" w:rsidRPr="00101834">
        <w:rPr>
          <w:rFonts w:ascii="Narkisim" w:hAnsi="Narkisim" w:hint="cs"/>
          <w:rtl/>
        </w:rPr>
        <w:t xml:space="preserve">י יחסי הקדימות בין שבת </w:t>
      </w:r>
      <w:r>
        <w:rPr>
          <w:rFonts w:ascii="Narkisim" w:hAnsi="Narkisim" w:hint="cs"/>
          <w:rtl/>
        </w:rPr>
        <w:t>ובין ימי ה</w:t>
      </w:r>
      <w:r w:rsidR="00101834" w:rsidRPr="00101834">
        <w:rPr>
          <w:rFonts w:ascii="Narkisim" w:hAnsi="Narkisim" w:hint="cs"/>
          <w:rtl/>
        </w:rPr>
        <w:t>חול.</w:t>
      </w:r>
    </w:p>
    <w:p w14:paraId="7AB585EC" w14:textId="37805D0A" w:rsidR="00A70F3B" w:rsidRPr="00101834" w:rsidRDefault="00A70F3B" w:rsidP="000C3A6E">
      <w:pPr>
        <w:jc w:val="both"/>
        <w:rPr>
          <w:rFonts w:ascii="Narkisim" w:hAnsi="Narkisim"/>
          <w:rtl/>
        </w:rPr>
      </w:pPr>
    </w:p>
    <w:tbl>
      <w:tblPr>
        <w:tblpPr w:leftFromText="180" w:rightFromText="180" w:vertAnchor="text" w:horzAnchor="margin" w:tblpY="243"/>
        <w:bidiVisual/>
        <w:tblW w:w="5000" w:type="pct"/>
        <w:tblCellMar>
          <w:left w:w="0" w:type="dxa"/>
          <w:right w:w="0" w:type="dxa"/>
        </w:tblCellMar>
        <w:tblLook w:val="0000" w:firstRow="0" w:lastRow="0" w:firstColumn="0" w:lastColumn="0" w:noHBand="0" w:noVBand="0"/>
      </w:tblPr>
      <w:tblGrid>
        <w:gridCol w:w="282"/>
        <w:gridCol w:w="4055"/>
        <w:gridCol w:w="283"/>
      </w:tblGrid>
      <w:tr w:rsidR="000D6605" w:rsidRPr="006A6545" w14:paraId="4D5720E6" w14:textId="77777777" w:rsidTr="000D6605">
        <w:trPr>
          <w:trHeight w:val="1775"/>
        </w:trPr>
        <w:tc>
          <w:tcPr>
            <w:tcW w:w="305" w:type="pct"/>
            <w:tcMar>
              <w:top w:w="0" w:type="dxa"/>
              <w:left w:w="108" w:type="dxa"/>
              <w:bottom w:w="0" w:type="dxa"/>
              <w:right w:w="108" w:type="dxa"/>
            </w:tcMar>
          </w:tcPr>
          <w:p w14:paraId="6517B009" w14:textId="77777777" w:rsidR="000D6605" w:rsidRPr="006A6545" w:rsidRDefault="000D6605" w:rsidP="000D6605">
            <w:pPr>
              <w:pStyle w:val="ad"/>
              <w:spacing w:after="120"/>
              <w:jc w:val="left"/>
              <w:rPr>
                <w:rtl/>
              </w:rPr>
            </w:pPr>
            <w:r w:rsidRPr="006A6545">
              <w:rPr>
                <w:rFonts w:hint="cs"/>
                <w:rtl/>
              </w:rPr>
              <w:t>* * * * * * * * * *</w:t>
            </w:r>
          </w:p>
          <w:p w14:paraId="58C944C0" w14:textId="77777777" w:rsidR="000D6605" w:rsidRPr="006A6545" w:rsidRDefault="000D6605" w:rsidP="000D6605">
            <w:pPr>
              <w:pStyle w:val="ad"/>
              <w:spacing w:after="120"/>
              <w:rPr>
                <w:rtl/>
              </w:rPr>
            </w:pPr>
            <w:r w:rsidRPr="006A6545">
              <w:rPr>
                <w:rFonts w:hint="cs"/>
                <w:rtl/>
              </w:rPr>
              <w:t>*</w:t>
            </w:r>
          </w:p>
          <w:p w14:paraId="3C5F60C7" w14:textId="77777777" w:rsidR="000D6605" w:rsidRPr="006A6545" w:rsidRDefault="000D6605" w:rsidP="000D6605">
            <w:pPr>
              <w:pStyle w:val="ad"/>
              <w:spacing w:after="120"/>
            </w:pPr>
            <w:r w:rsidRPr="006A6545">
              <w:rPr>
                <w:rFonts w:hint="cs"/>
                <w:rtl/>
              </w:rPr>
              <w:t>*</w:t>
            </w:r>
          </w:p>
        </w:tc>
        <w:tc>
          <w:tcPr>
            <w:tcW w:w="4389" w:type="pct"/>
            <w:tcMar>
              <w:top w:w="0" w:type="dxa"/>
              <w:left w:w="108" w:type="dxa"/>
              <w:bottom w:w="0" w:type="dxa"/>
              <w:right w:w="108" w:type="dxa"/>
            </w:tcMar>
          </w:tcPr>
          <w:p w14:paraId="321082C4" w14:textId="4FEF0A8D" w:rsidR="000D6605" w:rsidRPr="006A6545" w:rsidRDefault="000D6605" w:rsidP="000D6605">
            <w:pPr>
              <w:pStyle w:val="ad"/>
              <w:spacing w:after="120"/>
            </w:pPr>
            <w:r w:rsidRPr="006A6545">
              <w:rPr>
                <w:rFonts w:hint="cs"/>
                <w:rtl/>
              </w:rPr>
              <w:t>כל הזכויות שמורות לישיבת הר עציון ולרב</w:t>
            </w:r>
            <w:r w:rsidR="00904085">
              <w:rPr>
                <w:rFonts w:hint="cs"/>
                <w:rtl/>
              </w:rPr>
              <w:t>נית</w:t>
            </w:r>
            <w:r w:rsidRPr="006A6545">
              <w:rPr>
                <w:rFonts w:hint="cs"/>
                <w:rtl/>
              </w:rPr>
              <w:t xml:space="preserve"> </w:t>
            </w:r>
            <w:r w:rsidR="00904085">
              <w:rPr>
                <w:rFonts w:hint="cs"/>
                <w:rtl/>
              </w:rPr>
              <w:t>יעל שמעוני</w:t>
            </w:r>
            <w:r w:rsidRPr="006A6545">
              <w:rPr>
                <w:rFonts w:hint="cs"/>
                <w:rtl/>
              </w:rPr>
              <w:t xml:space="preserve"> התשפ"</w:t>
            </w:r>
            <w:r w:rsidR="00904085">
              <w:rPr>
                <w:rFonts w:hint="cs"/>
                <w:rtl/>
              </w:rPr>
              <w:t>ד</w:t>
            </w:r>
          </w:p>
          <w:p w14:paraId="3E757631" w14:textId="2074B5A4" w:rsidR="000D6605" w:rsidRPr="006A6545" w:rsidRDefault="000D6605" w:rsidP="000D6605">
            <w:pPr>
              <w:pStyle w:val="ad"/>
              <w:spacing w:after="120"/>
              <w:rPr>
                <w:rtl/>
              </w:rPr>
            </w:pPr>
            <w:r w:rsidRPr="006A6545">
              <w:rPr>
                <w:rFonts w:hint="cs"/>
                <w:rtl/>
              </w:rPr>
              <w:t>עריכה: אורי שטרן</w:t>
            </w:r>
          </w:p>
          <w:p w14:paraId="3B43F93D" w14:textId="77777777" w:rsidR="000D6605" w:rsidRPr="006A6545" w:rsidRDefault="000D6605" w:rsidP="000D6605">
            <w:pPr>
              <w:pStyle w:val="ad"/>
              <w:spacing w:after="120"/>
              <w:rPr>
                <w:rtl/>
              </w:rPr>
            </w:pPr>
            <w:r w:rsidRPr="006A6545">
              <w:rPr>
                <w:rFonts w:hint="cs"/>
                <w:rtl/>
              </w:rPr>
              <w:t>*******************************************************</w:t>
            </w:r>
          </w:p>
          <w:p w14:paraId="39BD5EEB" w14:textId="77777777" w:rsidR="000D6605" w:rsidRPr="006A6545" w:rsidRDefault="000D6605" w:rsidP="000D6605">
            <w:pPr>
              <w:pStyle w:val="ad"/>
              <w:spacing w:after="120"/>
              <w:rPr>
                <w:rtl/>
              </w:rPr>
            </w:pPr>
            <w:r w:rsidRPr="006A6545">
              <w:rPr>
                <w:rFonts w:hint="cs"/>
                <w:rtl/>
              </w:rPr>
              <w:t xml:space="preserve">בית המדרש הווירטואלי </w:t>
            </w:r>
          </w:p>
          <w:p w14:paraId="30EF3B55" w14:textId="77777777" w:rsidR="000D6605" w:rsidRPr="006A6545" w:rsidRDefault="000D6605" w:rsidP="000D6605">
            <w:pPr>
              <w:pStyle w:val="ad"/>
              <w:spacing w:after="120"/>
              <w:rPr>
                <w:rtl/>
              </w:rPr>
            </w:pPr>
            <w:r w:rsidRPr="006A6545">
              <w:rPr>
                <w:rFonts w:hint="cs"/>
                <w:rtl/>
              </w:rPr>
              <w:t xml:space="preserve">מיסודו של </w:t>
            </w:r>
          </w:p>
          <w:p w14:paraId="64C3FD2D" w14:textId="77777777" w:rsidR="000D6605" w:rsidRPr="006A6545" w:rsidRDefault="000D6605" w:rsidP="000D6605">
            <w:pPr>
              <w:pStyle w:val="ad"/>
              <w:spacing w:after="120"/>
            </w:pPr>
            <w:r w:rsidRPr="006A6545">
              <w:t>The Israel Koschitzky Virtual Beit Midrash</w:t>
            </w:r>
          </w:p>
          <w:p w14:paraId="4DD48442" w14:textId="77777777" w:rsidR="000D6605" w:rsidRPr="006A6545" w:rsidRDefault="000D6605" w:rsidP="000D6605">
            <w:pPr>
              <w:pStyle w:val="ad"/>
              <w:spacing w:after="120"/>
              <w:rPr>
                <w:rtl/>
              </w:rPr>
            </w:pPr>
            <w:r w:rsidRPr="006A6545">
              <w:rPr>
                <w:rFonts w:hint="cs"/>
                <w:rtl/>
              </w:rPr>
              <w:t xml:space="preserve">האתר בעברית </w:t>
            </w:r>
            <w:hyperlink r:id="rId9" w:tgtFrame="_blank" w:history="1">
              <w:r w:rsidRPr="006A6545">
                <w:t>www.etzion.org.il</w:t>
              </w:r>
            </w:hyperlink>
            <w:r w:rsidRPr="006A6545">
              <w:rPr>
                <w:rFonts w:hint="cs"/>
                <w:rtl/>
              </w:rPr>
              <w:t>.</w:t>
            </w:r>
            <w:r w:rsidRPr="006A6545">
              <w:rPr>
                <w:rtl/>
              </w:rPr>
              <w:t xml:space="preserve"> </w:t>
            </w:r>
          </w:p>
          <w:p w14:paraId="6CE2BACE" w14:textId="77777777" w:rsidR="000D6605" w:rsidRPr="006A6545" w:rsidRDefault="000D6605" w:rsidP="000D6605">
            <w:pPr>
              <w:pStyle w:val="ad"/>
              <w:spacing w:after="120"/>
            </w:pPr>
            <w:r w:rsidRPr="006A6545">
              <w:rPr>
                <w:rFonts w:hint="cs"/>
                <w:rtl/>
              </w:rPr>
              <w:t xml:space="preserve">האתר באנגלית: </w:t>
            </w:r>
            <w:r w:rsidRPr="006A6545">
              <w:t>http://www.etzion.org.il/en</w:t>
            </w:r>
          </w:p>
          <w:p w14:paraId="51256114" w14:textId="77777777" w:rsidR="000D6605" w:rsidRPr="006A6545" w:rsidRDefault="000D6605" w:rsidP="000D6605">
            <w:pPr>
              <w:pStyle w:val="ad"/>
              <w:spacing w:after="120"/>
              <w:rPr>
                <w:rtl/>
              </w:rPr>
            </w:pPr>
            <w:r w:rsidRPr="006A6545">
              <w:rPr>
                <w:rFonts w:hint="cs"/>
                <w:rtl/>
              </w:rPr>
              <w:t>משרדי בית המדרש הווירטואלי: 02-9937300 שלוחה 5</w:t>
            </w:r>
          </w:p>
          <w:p w14:paraId="220A1A01" w14:textId="77777777" w:rsidR="000D6605" w:rsidRPr="006A6545" w:rsidRDefault="000D6605" w:rsidP="000D6605">
            <w:pPr>
              <w:pStyle w:val="ad"/>
              <w:spacing w:after="120"/>
            </w:pPr>
            <w:r w:rsidRPr="006A6545">
              <w:rPr>
                <w:rFonts w:hint="cs"/>
                <w:rtl/>
              </w:rPr>
              <w:t xml:space="preserve">דוא"ל: </w:t>
            </w:r>
            <w:hyperlink r:id="rId10" w:history="1">
              <w:r w:rsidRPr="006A6545">
                <w:rPr>
                  <w:rStyle w:val="Hyperlink"/>
                </w:rPr>
                <w:t>office@etzion.org.il</w:t>
              </w:r>
            </w:hyperlink>
          </w:p>
          <w:p w14:paraId="789454C1" w14:textId="77777777" w:rsidR="000D6605" w:rsidRPr="006A6545" w:rsidRDefault="000D6605" w:rsidP="000D6605">
            <w:pPr>
              <w:pStyle w:val="ad"/>
              <w:spacing w:after="120"/>
            </w:pPr>
          </w:p>
        </w:tc>
        <w:tc>
          <w:tcPr>
            <w:tcW w:w="306" w:type="pct"/>
            <w:tcMar>
              <w:top w:w="0" w:type="dxa"/>
              <w:left w:w="108" w:type="dxa"/>
              <w:bottom w:w="0" w:type="dxa"/>
              <w:right w:w="108" w:type="dxa"/>
            </w:tcMar>
          </w:tcPr>
          <w:p w14:paraId="6D845963" w14:textId="77777777" w:rsidR="000D6605" w:rsidRPr="006A6545" w:rsidRDefault="000D6605" w:rsidP="000D6605">
            <w:pPr>
              <w:pStyle w:val="ad"/>
              <w:spacing w:after="120"/>
              <w:rPr>
                <w:rtl/>
              </w:rPr>
            </w:pPr>
            <w:r w:rsidRPr="006A6545">
              <w:rPr>
                <w:rFonts w:hint="cs"/>
                <w:rtl/>
              </w:rPr>
              <w:t xml:space="preserve">* * * * * * * * * * </w:t>
            </w:r>
          </w:p>
          <w:p w14:paraId="09660CC0" w14:textId="77777777" w:rsidR="000D6605" w:rsidRPr="006A6545" w:rsidRDefault="000D6605" w:rsidP="000D6605">
            <w:pPr>
              <w:pStyle w:val="ad"/>
              <w:spacing w:after="120"/>
              <w:rPr>
                <w:rtl/>
              </w:rPr>
            </w:pPr>
            <w:r w:rsidRPr="006A6545">
              <w:rPr>
                <w:rFonts w:hint="cs"/>
                <w:rtl/>
              </w:rPr>
              <w:t>*</w:t>
            </w:r>
          </w:p>
          <w:p w14:paraId="2B03D6E0" w14:textId="77777777" w:rsidR="000D6605" w:rsidRPr="006A6545" w:rsidRDefault="000D6605" w:rsidP="000D6605">
            <w:pPr>
              <w:pStyle w:val="ad"/>
              <w:spacing w:after="120"/>
              <w:jc w:val="both"/>
              <w:rPr>
                <w:rtl/>
              </w:rPr>
            </w:pPr>
            <w:r w:rsidRPr="006A6545">
              <w:rPr>
                <w:rFonts w:hint="cs"/>
                <w:rtl/>
              </w:rPr>
              <w:t>*</w:t>
            </w:r>
          </w:p>
        </w:tc>
      </w:tr>
      <w:tr w:rsidR="000D6605" w:rsidRPr="006A6545" w14:paraId="0F5F5E2F" w14:textId="77777777" w:rsidTr="000D6605">
        <w:trPr>
          <w:trHeight w:val="156"/>
        </w:trPr>
        <w:tc>
          <w:tcPr>
            <w:tcW w:w="305" w:type="pct"/>
            <w:tcMar>
              <w:top w:w="0" w:type="dxa"/>
              <w:left w:w="108" w:type="dxa"/>
              <w:bottom w:w="0" w:type="dxa"/>
              <w:right w:w="108" w:type="dxa"/>
            </w:tcMar>
          </w:tcPr>
          <w:p w14:paraId="2295E302" w14:textId="77777777" w:rsidR="000D6605" w:rsidRPr="006A6545" w:rsidRDefault="000D6605" w:rsidP="000D6605">
            <w:pPr>
              <w:pStyle w:val="ad"/>
              <w:spacing w:after="120"/>
            </w:pPr>
            <w:r w:rsidRPr="006A6545">
              <w:rPr>
                <w:rFonts w:hint="cs"/>
                <w:rtl/>
              </w:rPr>
              <w:t>*</w:t>
            </w:r>
          </w:p>
        </w:tc>
        <w:tc>
          <w:tcPr>
            <w:tcW w:w="4389" w:type="pct"/>
            <w:tcMar>
              <w:top w:w="0" w:type="dxa"/>
              <w:left w:w="108" w:type="dxa"/>
              <w:bottom w:w="0" w:type="dxa"/>
              <w:right w:w="108" w:type="dxa"/>
            </w:tcMar>
          </w:tcPr>
          <w:p w14:paraId="6B329A31" w14:textId="77777777" w:rsidR="000D6605" w:rsidRPr="006A6545" w:rsidRDefault="000D6605" w:rsidP="000D6605">
            <w:pPr>
              <w:pStyle w:val="ad"/>
              <w:spacing w:after="120"/>
            </w:pPr>
            <w:r w:rsidRPr="006A6545">
              <w:rPr>
                <w:rFonts w:hint="cs"/>
                <w:rtl/>
              </w:rPr>
              <w:t>**********************************************************</w:t>
            </w:r>
          </w:p>
        </w:tc>
        <w:tc>
          <w:tcPr>
            <w:tcW w:w="306" w:type="pct"/>
            <w:tcMar>
              <w:top w:w="0" w:type="dxa"/>
              <w:left w:w="108" w:type="dxa"/>
              <w:bottom w:w="0" w:type="dxa"/>
              <w:right w:w="108" w:type="dxa"/>
            </w:tcMar>
          </w:tcPr>
          <w:p w14:paraId="0F523B2C" w14:textId="77777777" w:rsidR="000D6605" w:rsidRPr="006A6545" w:rsidRDefault="000D6605" w:rsidP="000D6605">
            <w:pPr>
              <w:pStyle w:val="ad"/>
              <w:spacing w:after="120"/>
              <w:rPr>
                <w:rtl/>
              </w:rPr>
            </w:pPr>
          </w:p>
          <w:p w14:paraId="60B4B3B7" w14:textId="77777777" w:rsidR="000D6605" w:rsidRPr="006A6545" w:rsidRDefault="000D6605" w:rsidP="000D6605">
            <w:pPr>
              <w:pStyle w:val="ad"/>
              <w:spacing w:after="120"/>
              <w:rPr>
                <w:rtl/>
              </w:rPr>
            </w:pPr>
          </w:p>
        </w:tc>
      </w:tr>
    </w:tbl>
    <w:p w14:paraId="0F12FB66" w14:textId="56A724BD" w:rsidR="003D2C11" w:rsidRPr="00E72367" w:rsidRDefault="003D2C11" w:rsidP="00E72367">
      <w:pPr>
        <w:jc w:val="both"/>
        <w:rPr>
          <w:rFonts w:ascii="Narkisim" w:hAnsi="Narkisim"/>
          <w:rtl/>
        </w:rPr>
      </w:pPr>
    </w:p>
    <w:sectPr w:rsidR="003D2C11" w:rsidRPr="00E72367"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6897" w14:textId="77777777" w:rsidR="00D924E9" w:rsidRDefault="00D924E9" w:rsidP="00C96CF0">
      <w:r>
        <w:separator/>
      </w:r>
    </w:p>
  </w:endnote>
  <w:endnote w:type="continuationSeparator" w:id="0">
    <w:p w14:paraId="2BC2DBB7" w14:textId="77777777" w:rsidR="00D924E9" w:rsidRDefault="00D924E9" w:rsidP="00C9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EB5C" w14:textId="77777777" w:rsidR="00D924E9" w:rsidRDefault="00D924E9" w:rsidP="00C96CF0">
      <w:r>
        <w:separator/>
      </w:r>
    </w:p>
  </w:footnote>
  <w:footnote w:type="continuationSeparator" w:id="0">
    <w:p w14:paraId="7F254E73" w14:textId="77777777" w:rsidR="00D924E9" w:rsidRDefault="00D924E9" w:rsidP="00C96CF0">
      <w:r>
        <w:continuationSeparator/>
      </w:r>
    </w:p>
  </w:footnote>
  <w:footnote w:id="1">
    <w:p w14:paraId="69E64E14" w14:textId="6DA62432" w:rsidR="00101834" w:rsidRPr="00837641" w:rsidRDefault="00101834" w:rsidP="00602F4B">
      <w:pPr>
        <w:pStyle w:val="a2"/>
        <w:ind w:left="0" w:firstLine="0"/>
        <w:jc w:val="both"/>
        <w:rPr>
          <w:rFonts w:ascii="Narkisim" w:hAnsi="Narkisim"/>
          <w:sz w:val="17"/>
          <w:rtl/>
        </w:rPr>
      </w:pPr>
      <w:r w:rsidRPr="00837641">
        <w:rPr>
          <w:rStyle w:val="a9"/>
          <w:rFonts w:ascii="Narkisim" w:hAnsi="Narkisim"/>
        </w:rPr>
        <w:footnoteRef/>
      </w:r>
      <w:r w:rsidRPr="00837641">
        <w:rPr>
          <w:rFonts w:ascii="Narkisim" w:hAnsi="Narkisim"/>
          <w:sz w:val="17"/>
          <w:rtl/>
        </w:rPr>
        <w:t xml:space="preserve"> ראו תיאור של כתיבת התורות בספר</w:t>
      </w:r>
      <w:r w:rsidR="00602F4B">
        <w:rPr>
          <w:rFonts w:ascii="Narkisim" w:hAnsi="Narkisim" w:hint="cs"/>
          <w:sz w:val="17"/>
          <w:rtl/>
        </w:rPr>
        <w:t>ו של שלמה שמיר,</w:t>
      </w:r>
      <w:r w:rsidRPr="00837641">
        <w:rPr>
          <w:rFonts w:ascii="Narkisim" w:hAnsi="Narkisim"/>
          <w:sz w:val="17"/>
          <w:rtl/>
        </w:rPr>
        <w:t xml:space="preserve"> הדעה והבינה, עמ' 19–22</w:t>
      </w:r>
      <w:r w:rsidR="00602F4B">
        <w:rPr>
          <w:rFonts w:ascii="Narkisim" w:hAnsi="Narkisim" w:hint="cs"/>
          <w:sz w:val="17"/>
          <w:rtl/>
        </w:rPr>
        <w:t>.</w:t>
      </w:r>
    </w:p>
  </w:footnote>
  <w:footnote w:id="2">
    <w:p w14:paraId="6380CCA2" w14:textId="19C78F39" w:rsidR="00061E1D" w:rsidRPr="00837641" w:rsidRDefault="00061E1D" w:rsidP="00602F4B">
      <w:pPr>
        <w:pStyle w:val="a2"/>
        <w:ind w:left="0" w:firstLine="0"/>
        <w:jc w:val="both"/>
        <w:rPr>
          <w:rFonts w:ascii="Narkisim" w:hAnsi="Narkisim"/>
          <w:sz w:val="17"/>
          <w:rtl/>
        </w:rPr>
      </w:pPr>
      <w:r w:rsidRPr="00837641">
        <w:rPr>
          <w:rStyle w:val="a9"/>
          <w:rFonts w:ascii="Narkisim" w:hAnsi="Narkisim"/>
        </w:rPr>
        <w:footnoteRef/>
      </w:r>
      <w:r w:rsidRPr="00837641">
        <w:rPr>
          <w:rFonts w:ascii="Narkisim" w:hAnsi="Narkisim"/>
          <w:sz w:val="17"/>
          <w:rtl/>
        </w:rPr>
        <w:t xml:space="preserve"> </w:t>
      </w:r>
      <w:r w:rsidRPr="00837641">
        <w:rPr>
          <w:rFonts w:ascii="Narkisim" w:hAnsi="Narkisim"/>
          <w:sz w:val="17"/>
          <w:rtl/>
        </w:rPr>
        <w:t xml:space="preserve">בראשית </w:t>
      </w:r>
      <w:proofErr w:type="spellStart"/>
      <w:r w:rsidRPr="00837641">
        <w:rPr>
          <w:rFonts w:ascii="Narkisim" w:hAnsi="Narkisim"/>
          <w:sz w:val="17"/>
          <w:rtl/>
        </w:rPr>
        <w:t>כט</w:t>
      </w:r>
      <w:proofErr w:type="spellEnd"/>
      <w:r w:rsidR="00602F4B">
        <w:rPr>
          <w:rFonts w:ascii="Narkisim" w:hAnsi="Narkisim" w:hint="cs"/>
          <w:sz w:val="17"/>
          <w:rtl/>
        </w:rPr>
        <w:t>,</w:t>
      </w:r>
      <w:r w:rsidRPr="00837641">
        <w:rPr>
          <w:rFonts w:ascii="Narkisim" w:hAnsi="Narkisim"/>
          <w:sz w:val="17"/>
          <w:rtl/>
        </w:rPr>
        <w:t xml:space="preserve"> א–ג.</w:t>
      </w:r>
    </w:p>
  </w:footnote>
  <w:footnote w:id="3">
    <w:p w14:paraId="696E5836" w14:textId="3BE98D63" w:rsidR="00057522" w:rsidRPr="00837641" w:rsidRDefault="00057522" w:rsidP="00602F4B">
      <w:pPr>
        <w:pStyle w:val="a2"/>
        <w:ind w:left="0" w:firstLine="0"/>
        <w:jc w:val="both"/>
        <w:rPr>
          <w:rFonts w:ascii="Narkisim" w:hAnsi="Narkisim"/>
          <w:sz w:val="17"/>
        </w:rPr>
      </w:pPr>
      <w:r w:rsidRPr="00837641">
        <w:rPr>
          <w:rStyle w:val="a9"/>
          <w:rFonts w:ascii="Narkisim" w:hAnsi="Narkisim"/>
        </w:rPr>
        <w:footnoteRef/>
      </w:r>
      <w:r w:rsidRPr="00837641">
        <w:rPr>
          <w:rFonts w:ascii="Narkisim" w:hAnsi="Narkisim"/>
          <w:sz w:val="17"/>
          <w:rtl/>
        </w:rPr>
        <w:t xml:space="preserve"> </w:t>
      </w:r>
      <w:r w:rsidRPr="00837641">
        <w:rPr>
          <w:rFonts w:ascii="Narkisim" w:hAnsi="Narkisim"/>
          <w:sz w:val="17"/>
          <w:rtl/>
        </w:rPr>
        <w:t>שפת אמת ויצא תרל</w:t>
      </w:r>
      <w:r w:rsidR="0087435F" w:rsidRPr="00837641">
        <w:rPr>
          <w:rFonts w:ascii="Narkisim" w:hAnsi="Narkisim"/>
          <w:sz w:val="17"/>
          <w:rtl/>
        </w:rPr>
        <w:t>"</w:t>
      </w:r>
      <w:r w:rsidRPr="00837641">
        <w:rPr>
          <w:rFonts w:ascii="Narkisim" w:hAnsi="Narkisim"/>
          <w:sz w:val="17"/>
          <w:rtl/>
        </w:rPr>
        <w:t>ו.</w:t>
      </w:r>
    </w:p>
  </w:footnote>
  <w:footnote w:id="4">
    <w:p w14:paraId="2F8A337C" w14:textId="17CE3754" w:rsidR="00D03863" w:rsidRPr="00837641" w:rsidRDefault="00D03863" w:rsidP="00602F4B">
      <w:pPr>
        <w:pStyle w:val="a2"/>
        <w:ind w:left="0" w:firstLine="0"/>
        <w:jc w:val="both"/>
        <w:rPr>
          <w:rFonts w:ascii="Narkisim" w:hAnsi="Narkisim"/>
          <w:sz w:val="17"/>
          <w:rtl/>
        </w:rPr>
      </w:pPr>
      <w:r w:rsidRPr="00837641">
        <w:rPr>
          <w:rStyle w:val="a9"/>
          <w:rFonts w:ascii="Narkisim" w:hAnsi="Narkisim"/>
        </w:rPr>
        <w:footnoteRef/>
      </w:r>
      <w:r w:rsidRPr="00837641">
        <w:rPr>
          <w:rFonts w:ascii="Narkisim" w:hAnsi="Narkisim"/>
          <w:sz w:val="17"/>
          <w:rtl/>
        </w:rPr>
        <w:t xml:space="preserve"> </w:t>
      </w:r>
      <w:r w:rsidRPr="00837641">
        <w:rPr>
          <w:rFonts w:ascii="Narkisim" w:hAnsi="Narkisim"/>
          <w:sz w:val="17"/>
          <w:rtl/>
        </w:rPr>
        <w:t xml:space="preserve">שמות </w:t>
      </w:r>
      <w:proofErr w:type="spellStart"/>
      <w:r w:rsidRPr="00837641">
        <w:rPr>
          <w:rFonts w:ascii="Narkisim" w:hAnsi="Narkisim"/>
          <w:sz w:val="17"/>
          <w:rtl/>
        </w:rPr>
        <w:t>טז</w:t>
      </w:r>
      <w:proofErr w:type="spellEnd"/>
      <w:r w:rsidR="00602F4B">
        <w:rPr>
          <w:rFonts w:ascii="Narkisim" w:hAnsi="Narkisim" w:hint="cs"/>
          <w:sz w:val="17"/>
          <w:rtl/>
        </w:rPr>
        <w:t>,</w:t>
      </w:r>
      <w:r w:rsidRPr="00837641">
        <w:rPr>
          <w:rFonts w:ascii="Narkisim" w:hAnsi="Narkisim"/>
          <w:sz w:val="17"/>
          <w:rtl/>
        </w:rPr>
        <w:t xml:space="preserve"> ה</w:t>
      </w:r>
      <w:r w:rsidR="007F75A4" w:rsidRPr="00837641">
        <w:rPr>
          <w:rFonts w:ascii="Narkisim" w:hAnsi="Narkisim"/>
          <w:sz w:val="17"/>
          <w:rtl/>
        </w:rPr>
        <w:t>.</w:t>
      </w:r>
    </w:p>
  </w:footnote>
  <w:footnote w:id="5">
    <w:p w14:paraId="434E3626" w14:textId="44EE554D" w:rsidR="00101834" w:rsidRPr="00837641" w:rsidRDefault="00101834" w:rsidP="00602F4B">
      <w:pPr>
        <w:pStyle w:val="a2"/>
        <w:ind w:left="0" w:firstLine="0"/>
        <w:jc w:val="both"/>
        <w:rPr>
          <w:rFonts w:ascii="Narkisim" w:hAnsi="Narkisim"/>
          <w:sz w:val="17"/>
          <w:rtl/>
        </w:rPr>
      </w:pPr>
      <w:r w:rsidRPr="00837641">
        <w:rPr>
          <w:rStyle w:val="a9"/>
          <w:rFonts w:ascii="Narkisim" w:hAnsi="Narkisim"/>
        </w:rPr>
        <w:footnoteRef/>
      </w:r>
      <w:r w:rsidRPr="00837641">
        <w:rPr>
          <w:rFonts w:ascii="Narkisim" w:hAnsi="Narkisim"/>
          <w:sz w:val="17"/>
          <w:rtl/>
        </w:rPr>
        <w:t xml:space="preserve"> </w:t>
      </w:r>
      <w:r w:rsidRPr="00837641">
        <w:rPr>
          <w:rFonts w:ascii="Narkisim" w:hAnsi="Narkisim"/>
          <w:sz w:val="17"/>
          <w:rtl/>
        </w:rPr>
        <w:t xml:space="preserve">לשיטת רבה </w:t>
      </w:r>
      <w:r w:rsidR="00D03863" w:rsidRPr="00837641">
        <w:rPr>
          <w:rFonts w:ascii="Narkisim" w:hAnsi="Narkisim"/>
          <w:sz w:val="17"/>
          <w:rtl/>
        </w:rPr>
        <w:t xml:space="preserve">(פסחים </w:t>
      </w:r>
      <w:proofErr w:type="spellStart"/>
      <w:r w:rsidR="00D03863" w:rsidRPr="00837641">
        <w:rPr>
          <w:rFonts w:ascii="Narkisim" w:hAnsi="Narkisim"/>
          <w:sz w:val="17"/>
          <w:rtl/>
        </w:rPr>
        <w:t>מז</w:t>
      </w:r>
      <w:proofErr w:type="spellEnd"/>
      <w:r w:rsidR="00D03863" w:rsidRPr="00837641">
        <w:rPr>
          <w:rFonts w:ascii="Narkisim" w:hAnsi="Narkisim"/>
          <w:sz w:val="17"/>
          <w:rtl/>
        </w:rPr>
        <w:t xml:space="preserve"> ע"ב) </w:t>
      </w:r>
      <w:r w:rsidR="00602F4B">
        <w:rPr>
          <w:rFonts w:ascii="Narkisim" w:hAnsi="Narkisim" w:hint="cs"/>
          <w:sz w:val="17"/>
          <w:rtl/>
        </w:rPr>
        <w:t>מ</w:t>
      </w:r>
      <w:r w:rsidR="00D03863" w:rsidRPr="00837641">
        <w:rPr>
          <w:rFonts w:ascii="Narkisim" w:hAnsi="Narkisim"/>
          <w:sz w:val="17"/>
          <w:rtl/>
        </w:rPr>
        <w:t xml:space="preserve">פסוק זה </w:t>
      </w:r>
      <w:r w:rsidR="00602F4B">
        <w:rPr>
          <w:rFonts w:ascii="Narkisim" w:hAnsi="Narkisim" w:hint="cs"/>
          <w:sz w:val="17"/>
          <w:rtl/>
        </w:rPr>
        <w:t>נלמד שדין ההכנה הוא מהתורה, ולפיכך מוקצה אסור מהתורה</w:t>
      </w:r>
      <w:r w:rsidR="007F75A4" w:rsidRPr="00837641">
        <w:rPr>
          <w:rFonts w:ascii="Narkisim" w:hAnsi="Narkisim"/>
          <w:sz w:val="17"/>
          <w:rtl/>
        </w:rPr>
        <w:t>.</w:t>
      </w:r>
      <w:r w:rsidRPr="00837641">
        <w:rPr>
          <w:rFonts w:ascii="Narkisim" w:hAnsi="Narkisim"/>
          <w:sz w:val="17"/>
          <w:rtl/>
        </w:rPr>
        <w:t xml:space="preserve"> עיינו </w:t>
      </w:r>
      <w:r w:rsidR="007F75A4" w:rsidRPr="00837641">
        <w:rPr>
          <w:rFonts w:ascii="Narkisim" w:hAnsi="Narkisim"/>
          <w:sz w:val="17"/>
          <w:rtl/>
        </w:rPr>
        <w:t>ב</w:t>
      </w:r>
      <w:r w:rsidRPr="00837641">
        <w:rPr>
          <w:rFonts w:ascii="Narkisim" w:hAnsi="Narkisim"/>
          <w:sz w:val="17"/>
          <w:rtl/>
        </w:rPr>
        <w:t xml:space="preserve">רש"י </w:t>
      </w:r>
      <w:r w:rsidR="007F75A4" w:rsidRPr="00837641">
        <w:rPr>
          <w:rFonts w:ascii="Narkisim" w:hAnsi="Narkisim"/>
          <w:sz w:val="17"/>
          <w:rtl/>
        </w:rPr>
        <w:t xml:space="preserve">שם </w:t>
      </w:r>
      <w:r w:rsidRPr="00837641">
        <w:rPr>
          <w:rFonts w:ascii="Narkisim" w:hAnsi="Narkisim"/>
          <w:sz w:val="17"/>
          <w:rtl/>
        </w:rPr>
        <w:t xml:space="preserve">ד"ה </w:t>
      </w:r>
      <w:r w:rsidR="007F75A4" w:rsidRPr="00837641">
        <w:rPr>
          <w:rFonts w:ascii="Narkisim" w:hAnsi="Narkisim"/>
          <w:sz w:val="17"/>
          <w:rtl/>
        </w:rPr>
        <w:t>'</w:t>
      </w:r>
      <w:r w:rsidRPr="00837641">
        <w:rPr>
          <w:rFonts w:ascii="Narkisim" w:hAnsi="Narkisim"/>
          <w:sz w:val="17"/>
          <w:rtl/>
        </w:rPr>
        <w:t>והכינו</w:t>
      </w:r>
      <w:r w:rsidR="007F75A4" w:rsidRPr="00837641">
        <w:rPr>
          <w:rFonts w:ascii="Narkisim" w:hAnsi="Narkisim"/>
          <w:sz w:val="17"/>
          <w:rtl/>
        </w:rPr>
        <w:t>'</w:t>
      </w:r>
      <w:r w:rsidRPr="00837641">
        <w:rPr>
          <w:rFonts w:ascii="Narkisim" w:hAnsi="Narkisim"/>
          <w:sz w:val="17"/>
          <w:rtl/>
        </w:rPr>
        <w:t>, ו</w:t>
      </w:r>
      <w:r w:rsidR="007F75A4" w:rsidRPr="00837641">
        <w:rPr>
          <w:rFonts w:ascii="Narkisim" w:hAnsi="Narkisim"/>
          <w:sz w:val="17"/>
          <w:rtl/>
        </w:rPr>
        <w:t xml:space="preserve">כן </w:t>
      </w:r>
      <w:r w:rsidRPr="00837641">
        <w:rPr>
          <w:rFonts w:ascii="Narkisim" w:hAnsi="Narkisim"/>
          <w:sz w:val="17"/>
          <w:rtl/>
        </w:rPr>
        <w:t>רש"י ב</w:t>
      </w:r>
      <w:r w:rsidR="007F75A4" w:rsidRPr="00837641">
        <w:rPr>
          <w:rFonts w:ascii="Narkisim" w:hAnsi="Narkisim"/>
          <w:sz w:val="17"/>
          <w:rtl/>
        </w:rPr>
        <w:t xml:space="preserve">מסכת </w:t>
      </w:r>
      <w:r w:rsidRPr="00837641">
        <w:rPr>
          <w:rFonts w:ascii="Narkisim" w:hAnsi="Narkisim"/>
          <w:sz w:val="17"/>
          <w:rtl/>
        </w:rPr>
        <w:t>ביצה ב ע"ב</w:t>
      </w:r>
      <w:r w:rsidR="007F75A4" w:rsidRPr="00837641">
        <w:rPr>
          <w:rFonts w:ascii="Narkisim" w:hAnsi="Narkisim"/>
          <w:sz w:val="17"/>
          <w:rtl/>
        </w:rPr>
        <w:t>,</w:t>
      </w:r>
      <w:r w:rsidRPr="00837641">
        <w:rPr>
          <w:rFonts w:ascii="Narkisim" w:hAnsi="Narkisim"/>
          <w:sz w:val="17"/>
          <w:rtl/>
        </w:rPr>
        <w:t xml:space="preserve"> ד"ה </w:t>
      </w:r>
      <w:r w:rsidR="007F75A4" w:rsidRPr="00837641">
        <w:rPr>
          <w:rFonts w:ascii="Narkisim" w:hAnsi="Narkisim"/>
          <w:sz w:val="17"/>
          <w:rtl/>
        </w:rPr>
        <w:t>'</w:t>
      </w:r>
      <w:r w:rsidRPr="00837641">
        <w:rPr>
          <w:rFonts w:ascii="Narkisim" w:hAnsi="Narkisim"/>
          <w:sz w:val="17"/>
          <w:rtl/>
        </w:rPr>
        <w:t xml:space="preserve">לטעמיה </w:t>
      </w:r>
      <w:proofErr w:type="spellStart"/>
      <w:r w:rsidRPr="00837641">
        <w:rPr>
          <w:rFonts w:ascii="Narkisim" w:hAnsi="Narkisim"/>
          <w:sz w:val="17"/>
          <w:rtl/>
        </w:rPr>
        <w:t>דאמר</w:t>
      </w:r>
      <w:proofErr w:type="spellEnd"/>
      <w:r w:rsidRPr="00837641">
        <w:rPr>
          <w:rFonts w:ascii="Narkisim" w:hAnsi="Narkisim"/>
          <w:sz w:val="17"/>
          <w:rtl/>
        </w:rPr>
        <w:t xml:space="preserve"> רבה</w:t>
      </w:r>
      <w:r w:rsidR="007F75A4" w:rsidRPr="00837641">
        <w:rPr>
          <w:rFonts w:ascii="Narkisim" w:hAnsi="Narkisim"/>
          <w:sz w:val="17"/>
          <w:rtl/>
        </w:rPr>
        <w:t>'</w:t>
      </w:r>
      <w:r w:rsidRPr="00837641">
        <w:rPr>
          <w:rFonts w:ascii="Narkisim" w:hAnsi="Narkisim"/>
          <w:sz w:val="17"/>
          <w:rtl/>
        </w:rPr>
        <w:t>.</w:t>
      </w:r>
      <w:r w:rsidR="00837641" w:rsidRPr="00837641">
        <w:rPr>
          <w:rFonts w:ascii="Narkisim" w:hAnsi="Narkisim"/>
          <w:sz w:val="17"/>
          <w:rtl/>
        </w:rPr>
        <w:t xml:space="preserve"> </w:t>
      </w:r>
    </w:p>
  </w:footnote>
  <w:footnote w:id="6">
    <w:p w14:paraId="216B607E" w14:textId="0E992863" w:rsidR="00F8105D" w:rsidRPr="00837641" w:rsidRDefault="00F8105D" w:rsidP="00602F4B">
      <w:pPr>
        <w:pStyle w:val="a2"/>
        <w:ind w:left="0" w:firstLine="0"/>
        <w:jc w:val="both"/>
        <w:rPr>
          <w:rFonts w:ascii="Narkisim" w:hAnsi="Narkisim"/>
          <w:sz w:val="17"/>
        </w:rPr>
      </w:pPr>
      <w:r w:rsidRPr="00837641">
        <w:rPr>
          <w:rStyle w:val="a9"/>
          <w:rFonts w:ascii="Narkisim" w:hAnsi="Narkisim"/>
        </w:rPr>
        <w:footnoteRef/>
      </w:r>
      <w:r w:rsidRPr="00837641">
        <w:rPr>
          <w:rFonts w:ascii="Narkisim" w:hAnsi="Narkisim"/>
          <w:sz w:val="17"/>
          <w:rtl/>
        </w:rPr>
        <w:t xml:space="preserve"> </w:t>
      </w:r>
      <w:r w:rsidRPr="00837641">
        <w:rPr>
          <w:rFonts w:ascii="Narkisim" w:hAnsi="Narkisim"/>
          <w:sz w:val="17"/>
          <w:rtl/>
        </w:rPr>
        <w:t xml:space="preserve">ביצה </w:t>
      </w:r>
      <w:proofErr w:type="spellStart"/>
      <w:r w:rsidRPr="00837641">
        <w:rPr>
          <w:rFonts w:ascii="Narkisim" w:hAnsi="Narkisim"/>
          <w:sz w:val="17"/>
          <w:rtl/>
        </w:rPr>
        <w:t>טז</w:t>
      </w:r>
      <w:proofErr w:type="spellEnd"/>
      <w:r w:rsidRPr="00837641">
        <w:rPr>
          <w:rFonts w:ascii="Narkisim" w:hAnsi="Narkisim"/>
          <w:sz w:val="17"/>
          <w:rtl/>
        </w:rPr>
        <w:t xml:space="preserve"> ע"א.</w:t>
      </w:r>
    </w:p>
  </w:footnote>
  <w:footnote w:id="7">
    <w:p w14:paraId="2A803B54" w14:textId="499C9680" w:rsidR="00101834" w:rsidRPr="00837641" w:rsidRDefault="00101834" w:rsidP="00602F4B">
      <w:pPr>
        <w:pStyle w:val="a2"/>
        <w:ind w:left="0" w:firstLine="0"/>
        <w:jc w:val="both"/>
        <w:rPr>
          <w:rFonts w:ascii="Narkisim" w:hAnsi="Narkisim"/>
          <w:sz w:val="17"/>
          <w:rtl/>
        </w:rPr>
      </w:pPr>
      <w:r w:rsidRPr="00837641">
        <w:rPr>
          <w:rStyle w:val="a9"/>
          <w:rFonts w:ascii="Narkisim" w:hAnsi="Narkisim"/>
        </w:rPr>
        <w:footnoteRef/>
      </w:r>
      <w:r w:rsidRPr="00837641">
        <w:rPr>
          <w:rFonts w:ascii="Narkisim" w:hAnsi="Narkisim"/>
          <w:sz w:val="17"/>
          <w:rtl/>
        </w:rPr>
        <w:t xml:space="preserve"> </w:t>
      </w:r>
      <w:r w:rsidRPr="00837641">
        <w:rPr>
          <w:rFonts w:ascii="Narkisim" w:hAnsi="Narkisim"/>
          <w:sz w:val="17"/>
          <w:rtl/>
        </w:rPr>
        <w:t xml:space="preserve">המחלוקת מובאת בדברי </w:t>
      </w:r>
      <w:proofErr w:type="spellStart"/>
      <w:r w:rsidRPr="00837641">
        <w:rPr>
          <w:rFonts w:ascii="Narkisim" w:hAnsi="Narkisim"/>
          <w:sz w:val="17"/>
          <w:rtl/>
        </w:rPr>
        <w:t>הרמ"א</w:t>
      </w:r>
      <w:proofErr w:type="spellEnd"/>
      <w:r w:rsidR="00C71E60" w:rsidRPr="00837641">
        <w:rPr>
          <w:rFonts w:ascii="Narkisim" w:hAnsi="Narkisim"/>
          <w:sz w:val="17"/>
          <w:rtl/>
        </w:rPr>
        <w:t xml:space="preserve">, </w:t>
      </w:r>
      <w:r w:rsidRPr="00837641">
        <w:rPr>
          <w:rFonts w:ascii="Narkisim" w:hAnsi="Narkisim"/>
          <w:sz w:val="17"/>
          <w:rtl/>
        </w:rPr>
        <w:t>דרכי משה או</w:t>
      </w:r>
      <w:r w:rsidR="00C71E60" w:rsidRPr="00837641">
        <w:rPr>
          <w:rFonts w:ascii="Narkisim" w:hAnsi="Narkisim"/>
          <w:sz w:val="17"/>
          <w:rtl/>
        </w:rPr>
        <w:t xml:space="preserve">רח חיים </w:t>
      </w:r>
      <w:proofErr w:type="spellStart"/>
      <w:r w:rsidRPr="00837641">
        <w:rPr>
          <w:rFonts w:ascii="Narkisim" w:hAnsi="Narkisim"/>
          <w:sz w:val="17"/>
          <w:rtl/>
        </w:rPr>
        <w:t>רנ</w:t>
      </w:r>
      <w:proofErr w:type="spellEnd"/>
      <w:r w:rsidR="00C71E60" w:rsidRPr="00837641">
        <w:rPr>
          <w:rFonts w:ascii="Narkisim" w:hAnsi="Narkisim"/>
          <w:sz w:val="17"/>
          <w:rtl/>
        </w:rPr>
        <w:t>,</w:t>
      </w:r>
      <w:r w:rsidRPr="00837641">
        <w:rPr>
          <w:rFonts w:ascii="Narkisim" w:hAnsi="Narkisim"/>
          <w:sz w:val="17"/>
          <w:rtl/>
        </w:rPr>
        <w:t xml:space="preserve"> א</w:t>
      </w:r>
      <w:r w:rsidR="00C71E60" w:rsidRPr="00837641">
        <w:rPr>
          <w:rFonts w:ascii="Narkisim" w:hAnsi="Narkisim"/>
          <w:sz w:val="17"/>
          <w:rtl/>
        </w:rPr>
        <w:t>.</w:t>
      </w:r>
      <w:r w:rsidRPr="00837641">
        <w:rPr>
          <w:rFonts w:ascii="Narkisim" w:hAnsi="Narkisim"/>
          <w:sz w:val="17"/>
          <w:rtl/>
        </w:rPr>
        <w:t xml:space="preserve"> </w:t>
      </w:r>
    </w:p>
  </w:footnote>
  <w:footnote w:id="8">
    <w:p w14:paraId="428AC812" w14:textId="66CC84CD" w:rsidR="00A70D19" w:rsidRPr="00837641" w:rsidRDefault="00A70D19" w:rsidP="00602F4B">
      <w:pPr>
        <w:pStyle w:val="a2"/>
        <w:ind w:firstLine="0"/>
        <w:jc w:val="both"/>
        <w:rPr>
          <w:rFonts w:ascii="Narkisim" w:hAnsi="Narkisim"/>
          <w:sz w:val="17"/>
          <w:rtl/>
        </w:rPr>
      </w:pPr>
      <w:r w:rsidRPr="00837641">
        <w:rPr>
          <w:rStyle w:val="a9"/>
          <w:rFonts w:ascii="Narkisim" w:hAnsi="Narkisim"/>
        </w:rPr>
        <w:footnoteRef/>
      </w:r>
      <w:r w:rsidRPr="00837641">
        <w:rPr>
          <w:rFonts w:ascii="Narkisim" w:hAnsi="Narkisim"/>
          <w:sz w:val="17"/>
          <w:rtl/>
        </w:rPr>
        <w:t xml:space="preserve"> </w:t>
      </w:r>
      <w:r w:rsidRPr="00837641">
        <w:rPr>
          <w:rFonts w:ascii="Narkisim" w:hAnsi="Narkisim"/>
          <w:sz w:val="17"/>
          <w:rtl/>
        </w:rPr>
        <w:t>רש"י שמות כ, ח.</w:t>
      </w:r>
    </w:p>
  </w:footnote>
  <w:footnote w:id="9">
    <w:p w14:paraId="29D558FC" w14:textId="7124F8B9" w:rsidR="00A70D19" w:rsidRPr="00837641" w:rsidRDefault="00A70D19" w:rsidP="00602F4B">
      <w:pPr>
        <w:pStyle w:val="a2"/>
        <w:ind w:firstLine="0"/>
        <w:jc w:val="both"/>
        <w:rPr>
          <w:rFonts w:ascii="Narkisim" w:hAnsi="Narkisim"/>
          <w:sz w:val="17"/>
        </w:rPr>
      </w:pPr>
      <w:r w:rsidRPr="00837641">
        <w:rPr>
          <w:rStyle w:val="a9"/>
          <w:rFonts w:ascii="Narkisim" w:hAnsi="Narkisim"/>
        </w:rPr>
        <w:footnoteRef/>
      </w:r>
      <w:r w:rsidRPr="00837641">
        <w:rPr>
          <w:rFonts w:ascii="Narkisim" w:hAnsi="Narkisim"/>
          <w:sz w:val="17"/>
          <w:rtl/>
        </w:rPr>
        <w:t xml:space="preserve"> </w:t>
      </w:r>
      <w:r w:rsidRPr="00837641">
        <w:rPr>
          <w:rFonts w:ascii="Narkisim" w:hAnsi="Narkisim"/>
          <w:sz w:val="17"/>
          <w:rtl/>
        </w:rPr>
        <w:t>רמב"ן שם.</w:t>
      </w:r>
    </w:p>
  </w:footnote>
  <w:footnote w:id="10">
    <w:p w14:paraId="104B6E4D" w14:textId="5465F92D" w:rsidR="00033501" w:rsidRPr="00837641" w:rsidRDefault="00033501" w:rsidP="00602F4B">
      <w:pPr>
        <w:pStyle w:val="a2"/>
        <w:ind w:firstLine="0"/>
        <w:jc w:val="both"/>
        <w:rPr>
          <w:rFonts w:ascii="Narkisim" w:hAnsi="Narkisim"/>
          <w:sz w:val="17"/>
          <w:rtl/>
        </w:rPr>
      </w:pPr>
      <w:r w:rsidRPr="00837641">
        <w:rPr>
          <w:rStyle w:val="a9"/>
          <w:rFonts w:ascii="Narkisim" w:hAnsi="Narkisim"/>
        </w:rPr>
        <w:footnoteRef/>
      </w:r>
      <w:r w:rsidRPr="00837641">
        <w:rPr>
          <w:rFonts w:ascii="Narkisim" w:hAnsi="Narkisim"/>
          <w:sz w:val="17"/>
          <w:rtl/>
        </w:rPr>
        <w:t xml:space="preserve"> </w:t>
      </w:r>
      <w:r w:rsidRPr="00837641">
        <w:rPr>
          <w:rFonts w:ascii="Narkisim" w:hAnsi="Narkisim"/>
          <w:sz w:val="17"/>
          <w:rtl/>
        </w:rPr>
        <w:t xml:space="preserve">ספר אור זרוע ב, הלכות ערב שבת </w:t>
      </w:r>
      <w:proofErr w:type="spellStart"/>
      <w:r w:rsidRPr="00837641">
        <w:rPr>
          <w:rFonts w:ascii="Narkisim" w:hAnsi="Narkisim"/>
          <w:sz w:val="17"/>
          <w:rtl/>
        </w:rPr>
        <w:t>יח</w:t>
      </w:r>
      <w:proofErr w:type="spellEnd"/>
      <w:r w:rsidRPr="00837641">
        <w:rPr>
          <w:rFonts w:ascii="Narkisim" w:hAnsi="Narkisim"/>
          <w:sz w:val="17"/>
          <w:rtl/>
        </w:rPr>
        <w:t>. רבי שלמה לוריא בהגהותיו לפירוש רש"י על התורה צידד מדעתו בדברי האור זרוע</w:t>
      </w:r>
      <w:r w:rsidR="00602F4B">
        <w:rPr>
          <w:rFonts w:ascii="Narkisim" w:hAnsi="Narkisim" w:hint="cs"/>
          <w:sz w:val="17"/>
          <w:rtl/>
        </w:rPr>
        <w:t xml:space="preserve">. </w:t>
      </w:r>
      <w:r w:rsidRPr="00837641">
        <w:rPr>
          <w:rFonts w:ascii="Narkisim" w:hAnsi="Narkisim"/>
          <w:sz w:val="17"/>
          <w:rtl/>
        </w:rPr>
        <w:t>עיינו גם בדברי השפתי חכמים על אתר.</w:t>
      </w:r>
    </w:p>
  </w:footnote>
  <w:footnote w:id="11">
    <w:p w14:paraId="1B151DDA" w14:textId="18C7874A" w:rsidR="0087435F" w:rsidRPr="00837641" w:rsidRDefault="0087435F" w:rsidP="00602F4B">
      <w:pPr>
        <w:pStyle w:val="a2"/>
        <w:ind w:left="0" w:firstLine="0"/>
        <w:jc w:val="both"/>
        <w:rPr>
          <w:rFonts w:ascii="Narkisim" w:hAnsi="Narkisim"/>
          <w:sz w:val="17"/>
        </w:rPr>
      </w:pPr>
      <w:r w:rsidRPr="00837641">
        <w:rPr>
          <w:rStyle w:val="a9"/>
          <w:rFonts w:ascii="Narkisim" w:hAnsi="Narkisim"/>
        </w:rPr>
        <w:footnoteRef/>
      </w:r>
      <w:r w:rsidRPr="00837641">
        <w:rPr>
          <w:rFonts w:ascii="Narkisim" w:hAnsi="Narkisim"/>
          <w:sz w:val="17"/>
          <w:rtl/>
        </w:rPr>
        <w:t xml:space="preserve"> </w:t>
      </w:r>
      <w:r w:rsidRPr="00837641">
        <w:rPr>
          <w:rFonts w:ascii="Narkisim" w:hAnsi="Narkisim"/>
          <w:sz w:val="17"/>
          <w:rtl/>
        </w:rPr>
        <w:t xml:space="preserve">מבנה דומה </w:t>
      </w:r>
      <w:r w:rsidR="00602F4B">
        <w:rPr>
          <w:rFonts w:ascii="Narkisim" w:hAnsi="Narkisim" w:hint="cs"/>
          <w:sz w:val="17"/>
          <w:rtl/>
        </w:rPr>
        <w:t>מופיע</w:t>
      </w:r>
      <w:r w:rsidRPr="00837641">
        <w:rPr>
          <w:rFonts w:ascii="Narkisim" w:hAnsi="Narkisim"/>
          <w:sz w:val="17"/>
          <w:rtl/>
        </w:rPr>
        <w:t xml:space="preserve"> בדבריו בשנת תרמ"ז.</w:t>
      </w:r>
    </w:p>
  </w:footnote>
  <w:footnote w:id="12">
    <w:p w14:paraId="1CFC314E" w14:textId="760A93D5" w:rsidR="0087435F" w:rsidRPr="00837641" w:rsidRDefault="0087435F" w:rsidP="00602F4B">
      <w:pPr>
        <w:pStyle w:val="a2"/>
        <w:ind w:left="0" w:firstLine="0"/>
        <w:jc w:val="both"/>
        <w:rPr>
          <w:rFonts w:ascii="Narkisim" w:hAnsi="Narkisim"/>
          <w:sz w:val="17"/>
          <w:rtl/>
        </w:rPr>
      </w:pPr>
      <w:r w:rsidRPr="00837641">
        <w:rPr>
          <w:rStyle w:val="a9"/>
          <w:rFonts w:ascii="Narkisim" w:hAnsi="Narkisim"/>
        </w:rPr>
        <w:footnoteRef/>
      </w:r>
      <w:r w:rsidRPr="00837641">
        <w:rPr>
          <w:rFonts w:ascii="Narkisim" w:hAnsi="Narkisim"/>
          <w:sz w:val="17"/>
          <w:rtl/>
        </w:rPr>
        <w:t xml:space="preserve"> </w:t>
      </w:r>
      <w:r w:rsidRPr="00837641">
        <w:rPr>
          <w:rFonts w:ascii="Narkisim" w:hAnsi="Narkisim"/>
          <w:sz w:val="17"/>
          <w:rtl/>
        </w:rPr>
        <w:t>זוהר פרשת יתרו</w:t>
      </w:r>
      <w:r w:rsidR="00585A94">
        <w:rPr>
          <w:rFonts w:ascii="Narkisim" w:hAnsi="Narkisim" w:hint="cs"/>
          <w:sz w:val="17"/>
          <w:rtl/>
        </w:rPr>
        <w:t>,</w:t>
      </w:r>
      <w:r w:rsidRPr="00837641">
        <w:rPr>
          <w:rFonts w:ascii="Narkisim" w:hAnsi="Narkisim"/>
          <w:sz w:val="17"/>
          <w:rtl/>
        </w:rPr>
        <w:t xml:space="preserve"> פח ע</w:t>
      </w:r>
      <w:r w:rsidR="00602F4B">
        <w:rPr>
          <w:rFonts w:ascii="Narkisim" w:hAnsi="Narkisim" w:hint="cs"/>
          <w:sz w:val="17"/>
          <w:rtl/>
        </w:rPr>
        <w:t>"</w:t>
      </w:r>
      <w:r w:rsidRPr="00837641">
        <w:rPr>
          <w:rFonts w:ascii="Narkisim" w:hAnsi="Narkisim"/>
          <w:sz w:val="17"/>
          <w:rtl/>
        </w:rPr>
        <w:t>ב</w:t>
      </w:r>
      <w:r w:rsidR="00602F4B">
        <w:rPr>
          <w:rFonts w:ascii="Narkisim" w:hAnsi="Narkisim" w:hint="cs"/>
          <w:sz w:val="17"/>
          <w:rtl/>
        </w:rPr>
        <w:t>.</w:t>
      </w:r>
    </w:p>
  </w:footnote>
  <w:footnote w:id="13">
    <w:p w14:paraId="78D1C2E3" w14:textId="62552194" w:rsidR="00602F4B" w:rsidRPr="00837641" w:rsidRDefault="00602F4B" w:rsidP="00585A94">
      <w:pPr>
        <w:pStyle w:val="a2"/>
        <w:ind w:left="0" w:firstLine="0"/>
        <w:jc w:val="both"/>
        <w:rPr>
          <w:rFonts w:ascii="Narkisim" w:hAnsi="Narkisim"/>
          <w:sz w:val="17"/>
          <w:rtl/>
        </w:rPr>
      </w:pPr>
      <w:r w:rsidRPr="00837641">
        <w:rPr>
          <w:rStyle w:val="a9"/>
          <w:rFonts w:ascii="Narkisim" w:hAnsi="Narkisim"/>
        </w:rPr>
        <w:footnoteRef/>
      </w:r>
      <w:r w:rsidRPr="00837641">
        <w:rPr>
          <w:rFonts w:ascii="Narkisim" w:hAnsi="Narkisim"/>
          <w:sz w:val="17"/>
          <w:rtl/>
        </w:rPr>
        <w:t xml:space="preserve"> </w:t>
      </w:r>
      <w:r w:rsidRPr="00837641">
        <w:rPr>
          <w:rFonts w:ascii="Narkisim" w:hAnsi="Narkisim"/>
          <w:sz w:val="17"/>
          <w:rtl/>
        </w:rPr>
        <w:t>ב</w:t>
      </w:r>
      <w:r w:rsidR="00585A94">
        <w:rPr>
          <w:rFonts w:ascii="Narkisim" w:hAnsi="Narkisim" w:hint="cs"/>
          <w:sz w:val="17"/>
          <w:rtl/>
        </w:rPr>
        <w:t xml:space="preserve">דרשתו בשנת </w:t>
      </w:r>
      <w:r w:rsidRPr="00837641">
        <w:rPr>
          <w:rFonts w:ascii="Narkisim" w:hAnsi="Narkisim"/>
          <w:sz w:val="17"/>
          <w:rtl/>
        </w:rPr>
        <w:t>תרל</w:t>
      </w:r>
      <w:r>
        <w:rPr>
          <w:rFonts w:ascii="Narkisim" w:hAnsi="Narkisim" w:hint="cs"/>
          <w:sz w:val="17"/>
          <w:rtl/>
        </w:rPr>
        <w:t>"</w:t>
      </w:r>
      <w:r w:rsidRPr="00837641">
        <w:rPr>
          <w:rFonts w:ascii="Narkisim" w:hAnsi="Narkisim"/>
          <w:sz w:val="17"/>
          <w:rtl/>
        </w:rPr>
        <w:t>א מושווים הנרות לימי השבוע</w:t>
      </w:r>
      <w:r w:rsidR="00585A94">
        <w:rPr>
          <w:rFonts w:ascii="Narkisim" w:hAnsi="Narkisim" w:hint="cs"/>
          <w:sz w:val="17"/>
          <w:rtl/>
        </w:rPr>
        <w:t>,</w:t>
      </w:r>
      <w:r w:rsidRPr="00837641">
        <w:rPr>
          <w:rFonts w:ascii="Narkisim" w:hAnsi="Narkisim"/>
          <w:sz w:val="17"/>
          <w:rtl/>
        </w:rPr>
        <w:t xml:space="preserve"> אולם </w:t>
      </w:r>
      <w:r w:rsidR="00585A94">
        <w:rPr>
          <w:rFonts w:ascii="Narkisim" w:hAnsi="Narkisim" w:hint="cs"/>
          <w:sz w:val="17"/>
          <w:rtl/>
        </w:rPr>
        <w:t>ה</w:t>
      </w:r>
      <w:r w:rsidRPr="00837641">
        <w:rPr>
          <w:rFonts w:ascii="Narkisim" w:hAnsi="Narkisim"/>
          <w:sz w:val="17"/>
          <w:rtl/>
        </w:rPr>
        <w:t xml:space="preserve">חידוד שהנר המרכזי </w:t>
      </w:r>
      <w:r w:rsidR="00585A94">
        <w:rPr>
          <w:rFonts w:ascii="Narkisim" w:hAnsi="Narkisim" w:hint="cs"/>
          <w:sz w:val="17"/>
          <w:rtl/>
        </w:rPr>
        <w:t>מקביל</w:t>
      </w:r>
      <w:r w:rsidRPr="00837641">
        <w:rPr>
          <w:rFonts w:ascii="Narkisim" w:hAnsi="Narkisim"/>
          <w:sz w:val="17"/>
          <w:rtl/>
        </w:rPr>
        <w:t xml:space="preserve"> </w:t>
      </w:r>
      <w:r w:rsidR="00585A94">
        <w:rPr>
          <w:rFonts w:ascii="Narkisim" w:hAnsi="Narkisim" w:hint="cs"/>
          <w:sz w:val="17"/>
          <w:rtl/>
        </w:rPr>
        <w:t>ל</w:t>
      </w:r>
      <w:r w:rsidRPr="00837641">
        <w:rPr>
          <w:rFonts w:ascii="Narkisim" w:hAnsi="Narkisim"/>
          <w:sz w:val="17"/>
          <w:rtl/>
        </w:rPr>
        <w:t xml:space="preserve">שבת </w:t>
      </w:r>
      <w:r w:rsidR="00585A94">
        <w:rPr>
          <w:rFonts w:ascii="Narkisim" w:hAnsi="Narkisim" w:hint="cs"/>
          <w:sz w:val="17"/>
          <w:rtl/>
        </w:rPr>
        <w:t>נכתב</w:t>
      </w:r>
      <w:r w:rsidRPr="00837641">
        <w:rPr>
          <w:rFonts w:ascii="Narkisim" w:hAnsi="Narkisim"/>
          <w:sz w:val="17"/>
          <w:rtl/>
        </w:rPr>
        <w:t xml:space="preserve"> ב</w:t>
      </w:r>
      <w:r w:rsidR="00585A94">
        <w:rPr>
          <w:rFonts w:ascii="Narkisim" w:hAnsi="Narkisim" w:hint="cs"/>
          <w:sz w:val="17"/>
          <w:rtl/>
        </w:rPr>
        <w:t xml:space="preserve">שנת </w:t>
      </w:r>
      <w:r w:rsidRPr="00837641">
        <w:rPr>
          <w:rFonts w:ascii="Narkisim" w:hAnsi="Narkisim"/>
          <w:sz w:val="17"/>
          <w:rtl/>
        </w:rPr>
        <w:t>תרל</w:t>
      </w:r>
      <w:r w:rsidR="00585A94">
        <w:rPr>
          <w:rFonts w:ascii="Narkisim" w:hAnsi="Narkisim" w:hint="cs"/>
          <w:sz w:val="17"/>
          <w:rtl/>
        </w:rPr>
        <w:t>"</w:t>
      </w:r>
      <w:r w:rsidRPr="00837641">
        <w:rPr>
          <w:rFonts w:ascii="Narkisim" w:hAnsi="Narkisim"/>
          <w:sz w:val="17"/>
          <w:rtl/>
        </w:rPr>
        <w:t>ו, ו</w:t>
      </w:r>
      <w:r w:rsidR="00585A94">
        <w:rPr>
          <w:rFonts w:ascii="Narkisim" w:hAnsi="Narkisim" w:hint="cs"/>
          <w:sz w:val="17"/>
          <w:rtl/>
        </w:rPr>
        <w:t xml:space="preserve">מופיע גם </w:t>
      </w:r>
      <w:r w:rsidRPr="00837641">
        <w:rPr>
          <w:rFonts w:ascii="Narkisim" w:hAnsi="Narkisim"/>
          <w:sz w:val="17"/>
          <w:rtl/>
        </w:rPr>
        <w:t>ב</w:t>
      </w:r>
      <w:r w:rsidR="00585A94">
        <w:rPr>
          <w:rFonts w:ascii="Narkisim" w:hAnsi="Narkisim" w:hint="cs"/>
          <w:sz w:val="17"/>
          <w:rtl/>
        </w:rPr>
        <w:t xml:space="preserve">שנים </w:t>
      </w:r>
      <w:r w:rsidRPr="00837641">
        <w:rPr>
          <w:rFonts w:ascii="Narkisim" w:hAnsi="Narkisim"/>
          <w:sz w:val="17"/>
          <w:rtl/>
        </w:rPr>
        <w:t>תר</w:t>
      </w:r>
      <w:r w:rsidR="00585A94">
        <w:rPr>
          <w:rFonts w:ascii="Narkisim" w:hAnsi="Narkisim" w:hint="cs"/>
          <w:sz w:val="17"/>
          <w:rtl/>
        </w:rPr>
        <w:t>"</w:t>
      </w:r>
      <w:r w:rsidRPr="00837641">
        <w:rPr>
          <w:rFonts w:ascii="Narkisim" w:hAnsi="Narkisim"/>
          <w:sz w:val="17"/>
          <w:rtl/>
        </w:rPr>
        <w:t>מ, תרמ</w:t>
      </w:r>
      <w:r w:rsidR="00585A94">
        <w:rPr>
          <w:rFonts w:ascii="Narkisim" w:hAnsi="Narkisim" w:hint="cs"/>
          <w:sz w:val="17"/>
          <w:rtl/>
        </w:rPr>
        <w:t>"</w:t>
      </w:r>
      <w:r w:rsidRPr="00837641">
        <w:rPr>
          <w:rFonts w:ascii="Narkisim" w:hAnsi="Narkisim"/>
          <w:sz w:val="17"/>
          <w:rtl/>
        </w:rPr>
        <w:t>ט וע</w:t>
      </w:r>
      <w:r w:rsidR="00585A94">
        <w:rPr>
          <w:rFonts w:ascii="Narkisim" w:hAnsi="Narkisim" w:hint="cs"/>
          <w:sz w:val="17"/>
          <w:rtl/>
        </w:rPr>
        <w:t>וד.</w:t>
      </w:r>
      <w:r w:rsidRPr="00837641">
        <w:rPr>
          <w:rFonts w:ascii="Narkisim" w:hAnsi="Narkisim"/>
          <w:sz w:val="17"/>
          <w:rtl/>
        </w:rPr>
        <w:t xml:space="preserve"> במקומות אחרים השפת אמת </w:t>
      </w:r>
      <w:r w:rsidR="00585A94">
        <w:rPr>
          <w:rFonts w:ascii="Narkisim" w:hAnsi="Narkisim" w:hint="cs"/>
          <w:sz w:val="17"/>
          <w:rtl/>
        </w:rPr>
        <w:t xml:space="preserve">מקביל את </w:t>
      </w:r>
      <w:r w:rsidRPr="00837641">
        <w:rPr>
          <w:rFonts w:ascii="Narkisim" w:hAnsi="Narkisim"/>
          <w:sz w:val="17"/>
          <w:rtl/>
        </w:rPr>
        <w:t xml:space="preserve">השבת </w:t>
      </w:r>
      <w:r w:rsidR="00585A94">
        <w:rPr>
          <w:rFonts w:ascii="Narkisim" w:hAnsi="Narkisim" w:hint="cs"/>
          <w:sz w:val="17"/>
          <w:rtl/>
        </w:rPr>
        <w:t>ל</w:t>
      </w:r>
      <w:r w:rsidRPr="00837641">
        <w:rPr>
          <w:rFonts w:ascii="Narkisim" w:hAnsi="Narkisim"/>
          <w:sz w:val="17"/>
          <w:rtl/>
        </w:rPr>
        <w:t>נר המערבי</w:t>
      </w:r>
      <w:r w:rsidR="00585A94">
        <w:rPr>
          <w:rFonts w:ascii="Narkisim" w:hAnsi="Narkisim" w:hint="cs"/>
          <w:sz w:val="17"/>
          <w:rtl/>
        </w:rPr>
        <w:t>,</w:t>
      </w:r>
      <w:r w:rsidRPr="00837641">
        <w:rPr>
          <w:rFonts w:ascii="Narkisim" w:hAnsi="Narkisim"/>
          <w:sz w:val="17"/>
          <w:rtl/>
        </w:rPr>
        <w:t xml:space="preserve"> </w:t>
      </w:r>
      <w:r w:rsidR="00585A94">
        <w:rPr>
          <w:rFonts w:ascii="Narkisim" w:hAnsi="Narkisim" w:hint="cs"/>
          <w:sz w:val="17"/>
          <w:rtl/>
        </w:rPr>
        <w:t xml:space="preserve">ומתאר אותה </w:t>
      </w:r>
      <w:proofErr w:type="spellStart"/>
      <w:r w:rsidR="00585A94">
        <w:rPr>
          <w:rFonts w:ascii="Narkisim" w:hAnsi="Narkisim" w:hint="cs"/>
          <w:sz w:val="17"/>
          <w:rtl/>
        </w:rPr>
        <w:t>כמעניקת</w:t>
      </w:r>
      <w:proofErr w:type="spellEnd"/>
      <w:r w:rsidR="00585A94">
        <w:rPr>
          <w:rFonts w:ascii="Narkisim" w:hAnsi="Narkisim" w:hint="cs"/>
          <w:sz w:val="17"/>
          <w:rtl/>
        </w:rPr>
        <w:t xml:space="preserve"> מטען רוחני לשאר ימי השבוע</w:t>
      </w:r>
      <w:r w:rsidRPr="00837641">
        <w:rPr>
          <w:rFonts w:ascii="Narkisim" w:hAnsi="Narkisim"/>
          <w:sz w:val="17"/>
          <w:rtl/>
        </w:rPr>
        <w:t>. נ</w:t>
      </w:r>
      <w:r w:rsidR="00585A94">
        <w:rPr>
          <w:rFonts w:ascii="Narkisim" w:hAnsi="Narkisim" w:hint="cs"/>
          <w:sz w:val="17"/>
          <w:rtl/>
        </w:rPr>
        <w:t>זכ</w:t>
      </w:r>
      <w:r w:rsidRPr="00837641">
        <w:rPr>
          <w:rFonts w:ascii="Narkisim" w:hAnsi="Narkisim"/>
          <w:sz w:val="17"/>
          <w:rtl/>
        </w:rPr>
        <w:t xml:space="preserve">יר </w:t>
      </w:r>
      <w:r w:rsidR="00585A94">
        <w:rPr>
          <w:rFonts w:ascii="Narkisim" w:hAnsi="Narkisim" w:hint="cs"/>
          <w:sz w:val="17"/>
          <w:rtl/>
        </w:rPr>
        <w:t>ש</w:t>
      </w:r>
      <w:r w:rsidRPr="00837641">
        <w:rPr>
          <w:rFonts w:ascii="Narkisim" w:hAnsi="Narkisim"/>
          <w:sz w:val="17"/>
          <w:rtl/>
        </w:rPr>
        <w:t>תנאים וראשונים</w:t>
      </w:r>
      <w:r w:rsidR="00585A94">
        <w:rPr>
          <w:rFonts w:ascii="Narkisim" w:hAnsi="Narkisim" w:hint="cs"/>
          <w:sz w:val="17"/>
          <w:rtl/>
        </w:rPr>
        <w:t xml:space="preserve"> חולקים בשאלת</w:t>
      </w:r>
      <w:r w:rsidRPr="00837641">
        <w:rPr>
          <w:rFonts w:ascii="Narkisim" w:hAnsi="Narkisim"/>
          <w:sz w:val="17"/>
          <w:rtl/>
        </w:rPr>
        <w:t xml:space="preserve"> </w:t>
      </w:r>
      <w:r w:rsidR="00585A94">
        <w:rPr>
          <w:rFonts w:ascii="Narkisim" w:hAnsi="Narkisim" w:hint="cs"/>
          <w:sz w:val="17"/>
          <w:rtl/>
        </w:rPr>
        <w:t>ה</w:t>
      </w:r>
      <w:r w:rsidRPr="00837641">
        <w:rPr>
          <w:rFonts w:ascii="Narkisim" w:hAnsi="Narkisim"/>
          <w:sz w:val="17"/>
          <w:rtl/>
        </w:rPr>
        <w:t>זיהוי</w:t>
      </w:r>
      <w:r w:rsidR="00585A94">
        <w:rPr>
          <w:rFonts w:ascii="Narkisim" w:hAnsi="Narkisim" w:hint="cs"/>
          <w:sz w:val="17"/>
          <w:rtl/>
        </w:rPr>
        <w:t xml:space="preserve"> של</w:t>
      </w:r>
      <w:r w:rsidRPr="00837641">
        <w:rPr>
          <w:rFonts w:ascii="Narkisim" w:hAnsi="Narkisim"/>
          <w:sz w:val="17"/>
          <w:rtl/>
        </w:rPr>
        <w:t xml:space="preserve"> הנר המערבי עם הנר המרכזי</w:t>
      </w:r>
      <w:r w:rsidR="00585A94">
        <w:rPr>
          <w:rFonts w:ascii="Narkisim" w:hAnsi="Narkisim" w:hint="cs"/>
          <w:sz w:val="17"/>
          <w:rtl/>
        </w:rPr>
        <w:t xml:space="preserve">. </w:t>
      </w:r>
      <w:r w:rsidRPr="00837641">
        <w:rPr>
          <w:rFonts w:ascii="Narkisim" w:hAnsi="Narkisim"/>
          <w:sz w:val="17"/>
          <w:rtl/>
        </w:rPr>
        <w:t>לעיון נוסף בשאלה זו ראו שיעורו של הרב יצחק לוי</w:t>
      </w:r>
      <w:r w:rsidR="00585A94">
        <w:rPr>
          <w:rFonts w:ascii="Narkisim" w:hAnsi="Narkisim" w:hint="cs"/>
          <w:sz w:val="17"/>
          <w:rtl/>
        </w:rPr>
        <w:t>, "</w:t>
      </w:r>
      <w:r w:rsidR="00585A94" w:rsidRPr="00585A94">
        <w:rPr>
          <w:rFonts w:ascii="Narkisim" w:hAnsi="Narkisim"/>
          <w:sz w:val="17"/>
          <w:rtl/>
        </w:rPr>
        <w:t>משמעות כיווני הכלים</w:t>
      </w:r>
      <w:r w:rsidR="00585A94">
        <w:rPr>
          <w:rFonts w:ascii="Narkisim" w:hAnsi="Narkisim" w:hint="cs"/>
          <w:sz w:val="17"/>
          <w:rtl/>
        </w:rPr>
        <w:t>"</w:t>
      </w:r>
      <w:r w:rsidR="00585A94" w:rsidRPr="00585A94">
        <w:rPr>
          <w:rFonts w:ascii="Narkisim" w:hAnsi="Narkisim"/>
          <w:sz w:val="17"/>
          <w:rtl/>
        </w:rPr>
        <w:t xml:space="preserve"> </w:t>
      </w:r>
      <w:r w:rsidR="00585A94">
        <w:rPr>
          <w:rFonts w:ascii="Narkisim" w:hAnsi="Narkisim"/>
          <w:sz w:val="17"/>
          <w:rtl/>
        </w:rPr>
        <w:t>–</w:t>
      </w:r>
      <w:r w:rsidR="00585A94">
        <w:rPr>
          <w:rFonts w:ascii="Narkisim" w:hAnsi="Narkisim" w:hint="cs"/>
          <w:sz w:val="17"/>
          <w:rtl/>
        </w:rPr>
        <w:t xml:space="preserve"> </w:t>
      </w:r>
      <w:hyperlink r:id="rId1" w:history="1">
        <w:r w:rsidR="00585A94" w:rsidRPr="00585A94">
          <w:rPr>
            <w:rStyle w:val="Hyperlink"/>
            <w:rFonts w:ascii="Narkisim" w:hAnsi="Narkisim" w:hint="cs"/>
            <w:sz w:val="17"/>
            <w:rtl/>
          </w:rPr>
          <w:t>קישור</w:t>
        </w:r>
      </w:hyperlink>
      <w:r w:rsidR="00585A94">
        <w:rPr>
          <w:rFonts w:ascii="Narkisim" w:hAnsi="Narkisim" w:hint="cs"/>
          <w:sz w:val="17"/>
          <w:rtl/>
        </w:rPr>
        <w:t>.</w:t>
      </w:r>
    </w:p>
  </w:footnote>
  <w:footnote w:id="14">
    <w:p w14:paraId="0E2579C6" w14:textId="125F5493" w:rsidR="00734159" w:rsidRPr="00837641" w:rsidRDefault="00734159" w:rsidP="007F6478">
      <w:pPr>
        <w:pStyle w:val="a2"/>
        <w:ind w:left="0" w:firstLine="0"/>
        <w:jc w:val="both"/>
        <w:rPr>
          <w:rFonts w:ascii="Narkisim" w:hAnsi="Narkisim"/>
          <w:sz w:val="17"/>
          <w:rtl/>
        </w:rPr>
      </w:pPr>
      <w:r w:rsidRPr="00837641">
        <w:rPr>
          <w:rStyle w:val="a9"/>
          <w:rFonts w:ascii="Narkisim" w:hAnsi="Narkisim"/>
        </w:rPr>
        <w:footnoteRef/>
      </w:r>
      <w:r w:rsidRPr="00837641">
        <w:rPr>
          <w:rFonts w:ascii="Narkisim" w:hAnsi="Narkisim"/>
          <w:sz w:val="17"/>
          <w:rtl/>
        </w:rPr>
        <w:t xml:space="preserve"> </w:t>
      </w:r>
      <w:r w:rsidRPr="00837641">
        <w:rPr>
          <w:rFonts w:ascii="Narkisim" w:hAnsi="Narkisim"/>
          <w:sz w:val="17"/>
          <w:rtl/>
        </w:rPr>
        <w:t>ה</w:t>
      </w:r>
      <w:r w:rsidR="00585A94">
        <w:rPr>
          <w:rFonts w:ascii="Narkisim" w:hAnsi="Narkisim" w:hint="cs"/>
          <w:sz w:val="17"/>
          <w:rtl/>
        </w:rPr>
        <w:t xml:space="preserve">זוהר (תיקוני זוהר הקדמה, </w:t>
      </w:r>
      <w:proofErr w:type="spellStart"/>
      <w:r w:rsidR="00585A94">
        <w:rPr>
          <w:rFonts w:ascii="Narkisim" w:hAnsi="Narkisim" w:hint="cs"/>
          <w:sz w:val="17"/>
          <w:rtl/>
        </w:rPr>
        <w:t>יג</w:t>
      </w:r>
      <w:proofErr w:type="spellEnd"/>
      <w:r w:rsidR="00585A94">
        <w:rPr>
          <w:rFonts w:ascii="Narkisim" w:hAnsi="Narkisim" w:hint="cs"/>
          <w:sz w:val="17"/>
          <w:rtl/>
        </w:rPr>
        <w:t xml:space="preserve"> ע"ב) מייצר השוואה חזותית נוספת בין המנורה ובין </w:t>
      </w:r>
      <w:r w:rsidRPr="00837641">
        <w:rPr>
          <w:rFonts w:ascii="Narkisim" w:hAnsi="Narkisim"/>
          <w:sz w:val="17"/>
          <w:rtl/>
        </w:rPr>
        <w:t>פני האדם:</w:t>
      </w:r>
      <w:r w:rsidRPr="00837641">
        <w:rPr>
          <w:rFonts w:ascii="Narkisim" w:hAnsi="Narkisim"/>
          <w:sz w:val="17"/>
        </w:rPr>
        <w:t xml:space="preserve"> </w:t>
      </w:r>
      <w:r w:rsidR="007F6478">
        <w:rPr>
          <w:rFonts w:ascii="Narkisim" w:hAnsi="Narkisim" w:hint="cs"/>
          <w:sz w:val="17"/>
          <w:rtl/>
        </w:rPr>
        <w:t>"</w:t>
      </w:r>
      <w:proofErr w:type="spellStart"/>
      <w:r w:rsidRPr="00837641">
        <w:rPr>
          <w:rFonts w:ascii="Narkisim" w:hAnsi="Narkisim"/>
          <w:sz w:val="17"/>
          <w:rtl/>
        </w:rPr>
        <w:t>מנרתא</w:t>
      </w:r>
      <w:proofErr w:type="spellEnd"/>
      <w:r w:rsidRPr="00837641">
        <w:rPr>
          <w:rFonts w:ascii="Narkisim" w:hAnsi="Narkisim"/>
          <w:sz w:val="17"/>
          <w:rtl/>
        </w:rPr>
        <w:t xml:space="preserve"> דא רישא ושבעה נרותיה עליה אינון </w:t>
      </w:r>
      <w:proofErr w:type="spellStart"/>
      <w:r w:rsidRPr="00837641">
        <w:rPr>
          <w:rFonts w:ascii="Narkisim" w:hAnsi="Narkisim"/>
          <w:sz w:val="17"/>
          <w:rtl/>
        </w:rPr>
        <w:t>תרין</w:t>
      </w:r>
      <w:proofErr w:type="spellEnd"/>
      <w:r w:rsidRPr="00837641">
        <w:rPr>
          <w:rFonts w:ascii="Narkisim" w:hAnsi="Narkisim"/>
          <w:sz w:val="17"/>
          <w:rtl/>
        </w:rPr>
        <w:t xml:space="preserve"> </w:t>
      </w:r>
      <w:proofErr w:type="spellStart"/>
      <w:r w:rsidRPr="00837641">
        <w:rPr>
          <w:rFonts w:ascii="Narkisim" w:hAnsi="Narkisim"/>
          <w:sz w:val="17"/>
          <w:rtl/>
        </w:rPr>
        <w:t>אודנין</w:t>
      </w:r>
      <w:proofErr w:type="spellEnd"/>
      <w:r w:rsidRPr="00837641">
        <w:rPr>
          <w:rFonts w:ascii="Narkisim" w:hAnsi="Narkisim"/>
          <w:sz w:val="17"/>
          <w:rtl/>
        </w:rPr>
        <w:t xml:space="preserve"> ותרין עיינין ותרין נוקבי </w:t>
      </w:r>
      <w:proofErr w:type="spellStart"/>
      <w:r w:rsidRPr="00837641">
        <w:rPr>
          <w:rFonts w:ascii="Narkisim" w:hAnsi="Narkisim"/>
          <w:sz w:val="17"/>
          <w:rtl/>
        </w:rPr>
        <w:t>חוטמא</w:t>
      </w:r>
      <w:proofErr w:type="spellEnd"/>
      <w:r w:rsidRPr="00837641">
        <w:rPr>
          <w:rFonts w:ascii="Narkisim" w:hAnsi="Narkisim"/>
          <w:sz w:val="17"/>
          <w:rtl/>
        </w:rPr>
        <w:t xml:space="preserve"> </w:t>
      </w:r>
      <w:proofErr w:type="spellStart"/>
      <w:r w:rsidRPr="00837641">
        <w:rPr>
          <w:rFonts w:ascii="Narkisim" w:hAnsi="Narkisim"/>
          <w:sz w:val="17"/>
          <w:rtl/>
        </w:rPr>
        <w:t>ופומא</w:t>
      </w:r>
      <w:proofErr w:type="spellEnd"/>
      <w:r w:rsidR="007F6478">
        <w:rPr>
          <w:rFonts w:ascii="Narkisim" w:hAnsi="Narkisim" w:hint="cs"/>
          <w:sz w:val="17"/>
          <w:rtl/>
        </w:rPr>
        <w:t xml:space="preserve">". </w:t>
      </w:r>
      <w:r w:rsidRPr="00837641">
        <w:rPr>
          <w:rFonts w:ascii="Narkisim" w:hAnsi="Narkisim"/>
          <w:sz w:val="17"/>
          <w:rtl/>
        </w:rPr>
        <w:t>כלומר</w:t>
      </w:r>
      <w:r w:rsidR="007F6478">
        <w:rPr>
          <w:rFonts w:ascii="Narkisim" w:hAnsi="Narkisim" w:hint="cs"/>
          <w:sz w:val="17"/>
          <w:rtl/>
        </w:rPr>
        <w:t>,</w:t>
      </w:r>
      <w:r w:rsidRPr="00837641">
        <w:rPr>
          <w:rFonts w:ascii="Narkisim" w:hAnsi="Narkisim"/>
          <w:sz w:val="17"/>
          <w:rtl/>
        </w:rPr>
        <w:t xml:space="preserve"> </w:t>
      </w:r>
      <w:r w:rsidR="007F6478">
        <w:rPr>
          <w:rFonts w:ascii="Narkisim" w:hAnsi="Narkisim" w:hint="cs"/>
          <w:sz w:val="17"/>
          <w:rtl/>
        </w:rPr>
        <w:t xml:space="preserve">שבעת קני </w:t>
      </w:r>
      <w:r w:rsidRPr="00837641">
        <w:rPr>
          <w:rFonts w:ascii="Narkisim" w:hAnsi="Narkisim"/>
          <w:sz w:val="17"/>
          <w:rtl/>
        </w:rPr>
        <w:t>המנורה מושוו</w:t>
      </w:r>
      <w:r w:rsidR="007F6478">
        <w:rPr>
          <w:rFonts w:ascii="Narkisim" w:hAnsi="Narkisim" w:hint="cs"/>
          <w:sz w:val="17"/>
          <w:rtl/>
        </w:rPr>
        <w:t>ים</w:t>
      </w:r>
      <w:r w:rsidRPr="00837641">
        <w:rPr>
          <w:rFonts w:ascii="Narkisim" w:hAnsi="Narkisim"/>
          <w:sz w:val="17"/>
          <w:rtl/>
        </w:rPr>
        <w:t xml:space="preserve"> ל</w:t>
      </w:r>
      <w:r w:rsidR="007F6478">
        <w:rPr>
          <w:rFonts w:ascii="Narkisim" w:hAnsi="Narkisim" w:hint="cs"/>
          <w:sz w:val="17"/>
          <w:rtl/>
        </w:rPr>
        <w:t>שבעת הנקבים ב</w:t>
      </w:r>
      <w:r w:rsidRPr="00837641">
        <w:rPr>
          <w:rFonts w:ascii="Narkisim" w:hAnsi="Narkisim"/>
          <w:sz w:val="17"/>
          <w:rtl/>
        </w:rPr>
        <w:t>פני האדם</w:t>
      </w:r>
      <w:r w:rsidR="007F6478">
        <w:rPr>
          <w:rFonts w:ascii="Narkisim" w:hAnsi="Narkisim" w:hint="cs"/>
          <w:sz w:val="17"/>
          <w:rtl/>
        </w:rPr>
        <w:t xml:space="preserve"> (שתי העיניים, שתי האוזניים, שני הנחיריים, והפה </w:t>
      </w:r>
      <w:r w:rsidR="007F6478">
        <w:rPr>
          <w:rFonts w:ascii="Narkisim" w:hAnsi="Narkisim"/>
          <w:sz w:val="17"/>
          <w:rtl/>
        </w:rPr>
        <w:t>–</w:t>
      </w:r>
      <w:r w:rsidR="007F6478">
        <w:rPr>
          <w:rFonts w:ascii="Narkisim" w:hAnsi="Narkisim" w:hint="cs"/>
          <w:sz w:val="17"/>
          <w:rtl/>
        </w:rPr>
        <w:t xml:space="preserve"> המקביל לנר המרכזי).</w:t>
      </w:r>
      <w:r w:rsidRPr="00837641">
        <w:rPr>
          <w:rFonts w:ascii="Narkisim" w:hAnsi="Narkisim"/>
          <w:sz w:val="17"/>
          <w:rtl/>
        </w:rPr>
        <w:t xml:space="preserve"> השוואה זו נותנת פשר נוסף ליחס בין השבת ל</w:t>
      </w:r>
      <w:r w:rsidR="007F6478">
        <w:rPr>
          <w:rFonts w:ascii="Narkisim" w:hAnsi="Narkisim" w:hint="cs"/>
          <w:sz w:val="17"/>
          <w:rtl/>
        </w:rPr>
        <w:t>ימי ה</w:t>
      </w:r>
      <w:r w:rsidRPr="00837641">
        <w:rPr>
          <w:rFonts w:ascii="Narkisim" w:hAnsi="Narkisim"/>
          <w:sz w:val="17"/>
          <w:rtl/>
        </w:rPr>
        <w:t>חול</w:t>
      </w:r>
      <w:r w:rsidR="007F6478">
        <w:rPr>
          <w:rFonts w:ascii="Narkisim" w:hAnsi="Narkisim" w:hint="cs"/>
          <w:sz w:val="17"/>
          <w:rtl/>
        </w:rPr>
        <w:t>,</w:t>
      </w:r>
      <w:r w:rsidRPr="00837641">
        <w:rPr>
          <w:rFonts w:ascii="Narkisim" w:hAnsi="Narkisim"/>
          <w:sz w:val="17"/>
          <w:rtl/>
        </w:rPr>
        <w:t xml:space="preserve"> ונשוב </w:t>
      </w:r>
      <w:r w:rsidR="007F6478">
        <w:rPr>
          <w:rFonts w:ascii="Narkisim" w:hAnsi="Narkisim" w:hint="cs"/>
          <w:sz w:val="17"/>
          <w:rtl/>
        </w:rPr>
        <w:t>אליה</w:t>
      </w:r>
      <w:r w:rsidRPr="00837641">
        <w:rPr>
          <w:rFonts w:ascii="Narkisim" w:hAnsi="Narkisim"/>
          <w:sz w:val="17"/>
          <w:rtl/>
        </w:rPr>
        <w:t xml:space="preserve"> בהמשך </w:t>
      </w:r>
      <w:r w:rsidR="007F6478">
        <w:rPr>
          <w:rFonts w:ascii="Narkisim" w:hAnsi="Narkisim" w:hint="cs"/>
          <w:sz w:val="17"/>
          <w:rtl/>
        </w:rPr>
        <w:t xml:space="preserve">הסידרה </w:t>
      </w:r>
      <w:r w:rsidRPr="00837641">
        <w:rPr>
          <w:rFonts w:ascii="Narkisim" w:hAnsi="Narkisim"/>
          <w:sz w:val="17"/>
          <w:rtl/>
        </w:rPr>
        <w:t>בע"ה.</w:t>
      </w:r>
    </w:p>
  </w:footnote>
  <w:footnote w:id="15">
    <w:p w14:paraId="0E53C7D2" w14:textId="2375F8E1" w:rsidR="00734159" w:rsidRPr="00837641" w:rsidRDefault="00734159" w:rsidP="007F6478">
      <w:pPr>
        <w:pStyle w:val="a2"/>
        <w:ind w:left="0" w:firstLine="0"/>
        <w:jc w:val="both"/>
        <w:rPr>
          <w:rFonts w:ascii="Narkisim" w:hAnsi="Narkisim"/>
          <w:sz w:val="17"/>
        </w:rPr>
      </w:pPr>
      <w:r w:rsidRPr="00837641">
        <w:rPr>
          <w:rStyle w:val="a9"/>
          <w:rFonts w:ascii="Narkisim" w:hAnsi="Narkisim"/>
        </w:rPr>
        <w:footnoteRef/>
      </w:r>
      <w:r w:rsidRPr="00837641">
        <w:rPr>
          <w:rFonts w:ascii="Narkisim" w:hAnsi="Narkisim"/>
          <w:sz w:val="17"/>
          <w:rtl/>
        </w:rPr>
        <w:t xml:space="preserve"> </w:t>
      </w:r>
      <w:r w:rsidRPr="00837641">
        <w:rPr>
          <w:rFonts w:ascii="Narkisim" w:hAnsi="Narkisim"/>
          <w:sz w:val="17"/>
          <w:rtl/>
        </w:rPr>
        <w:t>פרשת בהעלותך תרל</w:t>
      </w:r>
      <w:r w:rsidR="007F6478">
        <w:rPr>
          <w:rFonts w:ascii="Narkisim" w:hAnsi="Narkisim" w:hint="cs"/>
          <w:sz w:val="17"/>
          <w:rtl/>
        </w:rPr>
        <w:t>"</w:t>
      </w:r>
      <w:r w:rsidRPr="00837641">
        <w:rPr>
          <w:rFonts w:ascii="Narkisim" w:hAnsi="Narkisim"/>
          <w:sz w:val="17"/>
          <w:rtl/>
        </w:rPr>
        <w:t>ו</w:t>
      </w:r>
      <w:r w:rsidR="007F6478">
        <w:rPr>
          <w:rFonts w:ascii="Narkisim" w:hAnsi="Narkisim" w:hint="cs"/>
          <w:sz w:val="17"/>
          <w:rtl/>
        </w:rPr>
        <w:t>.</w:t>
      </w:r>
    </w:p>
  </w:footnote>
  <w:footnote w:id="16">
    <w:p w14:paraId="6D1351A6" w14:textId="442D798C" w:rsidR="0066716D" w:rsidRPr="00837641" w:rsidRDefault="0066716D" w:rsidP="007F6478">
      <w:pPr>
        <w:pStyle w:val="a2"/>
        <w:ind w:left="0" w:firstLine="0"/>
        <w:jc w:val="both"/>
        <w:rPr>
          <w:rFonts w:ascii="Narkisim" w:hAnsi="Narkisim"/>
          <w:sz w:val="17"/>
        </w:rPr>
      </w:pPr>
      <w:r w:rsidRPr="00837641">
        <w:rPr>
          <w:rStyle w:val="a9"/>
          <w:rFonts w:ascii="Narkisim" w:hAnsi="Narkisim"/>
        </w:rPr>
        <w:footnoteRef/>
      </w:r>
      <w:r w:rsidRPr="00837641">
        <w:rPr>
          <w:rFonts w:ascii="Narkisim" w:hAnsi="Narkisim"/>
          <w:sz w:val="17"/>
          <w:rtl/>
        </w:rPr>
        <w:t xml:space="preserve"> </w:t>
      </w:r>
      <w:r w:rsidRPr="00837641">
        <w:rPr>
          <w:rFonts w:ascii="Narkisim" w:hAnsi="Narkisim"/>
          <w:sz w:val="17"/>
          <w:rtl/>
        </w:rPr>
        <w:t>גיטין עז ע</w:t>
      </w:r>
      <w:r w:rsidR="007F6478">
        <w:rPr>
          <w:rFonts w:ascii="Narkisim" w:hAnsi="Narkisim" w:hint="cs"/>
          <w:sz w:val="17"/>
          <w:rtl/>
        </w:rPr>
        <w:t>"</w:t>
      </w:r>
      <w:r w:rsidRPr="00837641">
        <w:rPr>
          <w:rFonts w:ascii="Narkisim" w:hAnsi="Narkisim"/>
          <w:sz w:val="17"/>
          <w:rtl/>
        </w:rPr>
        <w:t>א</w:t>
      </w:r>
      <w:r w:rsidR="007F6478">
        <w:rPr>
          <w:rFonts w:ascii="Narkisim" w:hAnsi="Narkisim" w:hint="cs"/>
          <w:sz w:val="17"/>
          <w:rtl/>
        </w:rPr>
        <w:t>.</w:t>
      </w:r>
    </w:p>
  </w:footnote>
  <w:footnote w:id="17">
    <w:p w14:paraId="504BBAB3" w14:textId="30524EFA" w:rsidR="00101834" w:rsidRPr="00837641" w:rsidRDefault="00101834" w:rsidP="00602F4B">
      <w:pPr>
        <w:pStyle w:val="a2"/>
        <w:ind w:left="0" w:firstLine="0"/>
        <w:jc w:val="both"/>
        <w:rPr>
          <w:rFonts w:ascii="Narkisim" w:hAnsi="Narkisim"/>
          <w:sz w:val="17"/>
          <w:rtl/>
        </w:rPr>
      </w:pPr>
      <w:r w:rsidRPr="00837641">
        <w:rPr>
          <w:rStyle w:val="a9"/>
          <w:rFonts w:ascii="Narkisim" w:hAnsi="Narkisim"/>
        </w:rPr>
        <w:footnoteRef/>
      </w:r>
      <w:r w:rsidRPr="00837641">
        <w:rPr>
          <w:rFonts w:ascii="Narkisim" w:hAnsi="Narkisim"/>
          <w:sz w:val="17"/>
          <w:rtl/>
        </w:rPr>
        <w:t xml:space="preserve"> </w:t>
      </w:r>
      <w:r w:rsidRPr="00837641">
        <w:rPr>
          <w:rFonts w:ascii="Narkisim" w:hAnsi="Narkisim"/>
          <w:sz w:val="17"/>
          <w:rtl/>
        </w:rPr>
        <w:t xml:space="preserve">דברי רבי </w:t>
      </w:r>
      <w:proofErr w:type="spellStart"/>
      <w:r w:rsidR="007F6478">
        <w:rPr>
          <w:rFonts w:ascii="Narkisim" w:hAnsi="Narkisim" w:hint="cs"/>
          <w:sz w:val="17"/>
          <w:rtl/>
        </w:rPr>
        <w:t>זירא</w:t>
      </w:r>
      <w:proofErr w:type="spellEnd"/>
      <w:r w:rsidRPr="00837641">
        <w:rPr>
          <w:rFonts w:ascii="Narkisim" w:hAnsi="Narkisim"/>
          <w:sz w:val="17"/>
          <w:rtl/>
        </w:rPr>
        <w:t xml:space="preserve"> נפסקו להלכה בשו</w:t>
      </w:r>
      <w:r w:rsidR="007F6478">
        <w:rPr>
          <w:rFonts w:ascii="Narkisim" w:hAnsi="Narkisim" w:hint="cs"/>
          <w:sz w:val="17"/>
          <w:rtl/>
        </w:rPr>
        <w:t>לחן ערוך</w:t>
      </w:r>
      <w:r w:rsidRPr="00837641">
        <w:rPr>
          <w:rFonts w:ascii="Narkisim" w:hAnsi="Narkisim"/>
          <w:sz w:val="17"/>
          <w:rtl/>
        </w:rPr>
        <w:t xml:space="preserve"> אבן העזר </w:t>
      </w:r>
      <w:proofErr w:type="spellStart"/>
      <w:r w:rsidRPr="00837641">
        <w:rPr>
          <w:rFonts w:ascii="Narkisim" w:hAnsi="Narkisim"/>
          <w:sz w:val="17"/>
          <w:rtl/>
        </w:rPr>
        <w:t>קמד</w:t>
      </w:r>
      <w:proofErr w:type="spellEnd"/>
      <w:r w:rsidR="007F6478">
        <w:rPr>
          <w:rFonts w:ascii="Narkisim" w:hAnsi="Narkisim" w:hint="cs"/>
          <w:sz w:val="17"/>
          <w:rtl/>
        </w:rPr>
        <w:t>,</w:t>
      </w:r>
      <w:r w:rsidRPr="00837641">
        <w:rPr>
          <w:rFonts w:ascii="Narkisim" w:hAnsi="Narkisim"/>
          <w:sz w:val="17"/>
          <w:rtl/>
        </w:rPr>
        <w:t xml:space="preserve"> ו</w:t>
      </w:r>
      <w:r w:rsidR="007F6478">
        <w:rPr>
          <w:rFonts w:ascii="Narkisim" w:hAnsi="Narkisim" w:hint="cs"/>
          <w:sz w:val="17"/>
          <w:rtl/>
        </w:rPr>
        <w:t>.</w:t>
      </w:r>
    </w:p>
  </w:footnote>
  <w:footnote w:id="18">
    <w:p w14:paraId="250F3906" w14:textId="507CB10F" w:rsidR="005032F5" w:rsidRPr="00837641" w:rsidRDefault="005032F5" w:rsidP="007F6478">
      <w:pPr>
        <w:pStyle w:val="a2"/>
        <w:ind w:left="0" w:firstLine="0"/>
        <w:jc w:val="both"/>
        <w:rPr>
          <w:rFonts w:ascii="Narkisim" w:hAnsi="Narkisim"/>
          <w:sz w:val="17"/>
        </w:rPr>
      </w:pPr>
      <w:r w:rsidRPr="00837641">
        <w:rPr>
          <w:rStyle w:val="a9"/>
          <w:rFonts w:ascii="Narkisim" w:hAnsi="Narkisim"/>
        </w:rPr>
        <w:footnoteRef/>
      </w:r>
      <w:r w:rsidRPr="00837641">
        <w:rPr>
          <w:rFonts w:ascii="Narkisim" w:hAnsi="Narkisim"/>
          <w:sz w:val="17"/>
          <w:rtl/>
        </w:rPr>
        <w:t xml:space="preserve"> </w:t>
      </w:r>
      <w:r w:rsidRPr="00837641">
        <w:rPr>
          <w:rFonts w:ascii="Narkisim" w:hAnsi="Narkisim"/>
          <w:sz w:val="17"/>
          <w:rtl/>
        </w:rPr>
        <w:t>פסחים קו ע"א.</w:t>
      </w:r>
    </w:p>
  </w:footnote>
  <w:footnote w:id="19">
    <w:p w14:paraId="6E15F877" w14:textId="705D060E" w:rsidR="007F6478" w:rsidRPr="00837641" w:rsidRDefault="007F6478" w:rsidP="007F6478">
      <w:pPr>
        <w:pStyle w:val="a2"/>
        <w:ind w:left="0" w:firstLine="0"/>
        <w:jc w:val="both"/>
        <w:rPr>
          <w:rFonts w:ascii="Narkisim" w:hAnsi="Narkisim"/>
          <w:sz w:val="17"/>
        </w:rPr>
      </w:pPr>
      <w:r w:rsidRPr="00837641">
        <w:rPr>
          <w:rStyle w:val="a9"/>
          <w:rFonts w:ascii="Narkisim" w:hAnsi="Narkisim"/>
        </w:rPr>
        <w:footnoteRef/>
      </w:r>
      <w:r w:rsidRPr="00837641">
        <w:rPr>
          <w:rFonts w:ascii="Narkisim" w:hAnsi="Narkisim"/>
          <w:sz w:val="17"/>
          <w:rtl/>
        </w:rPr>
        <w:t xml:space="preserve"> </w:t>
      </w:r>
      <w:r>
        <w:rPr>
          <w:rFonts w:ascii="Narkisim" w:hAnsi="Narkisim" w:hint="cs"/>
          <w:sz w:val="17"/>
          <w:rtl/>
        </w:rPr>
        <w:t xml:space="preserve">בשולחן ערוך (אורח חיים </w:t>
      </w:r>
      <w:proofErr w:type="spellStart"/>
      <w:r>
        <w:rPr>
          <w:rFonts w:ascii="Narkisim" w:hAnsi="Narkisim" w:hint="cs"/>
          <w:sz w:val="17"/>
          <w:rtl/>
        </w:rPr>
        <w:t>רצט</w:t>
      </w:r>
      <w:proofErr w:type="spellEnd"/>
      <w:r>
        <w:rPr>
          <w:rFonts w:ascii="Narkisim" w:hAnsi="Narkisim" w:hint="cs"/>
          <w:sz w:val="17"/>
          <w:rtl/>
        </w:rPr>
        <w:t>, ו) מובאת מחלוקת בנוגע לפסיקה בנושא.</w:t>
      </w:r>
    </w:p>
  </w:footnote>
  <w:footnote w:id="20">
    <w:p w14:paraId="473673EE" w14:textId="0F0A5DE3" w:rsidR="007F6478" w:rsidRPr="00837641" w:rsidRDefault="007F6478" w:rsidP="007F6478">
      <w:pPr>
        <w:pStyle w:val="a2"/>
        <w:ind w:left="0" w:firstLine="0"/>
        <w:jc w:val="both"/>
        <w:rPr>
          <w:rFonts w:ascii="Narkisim" w:hAnsi="Narkisim"/>
          <w:sz w:val="17"/>
          <w:rtl/>
        </w:rPr>
      </w:pPr>
      <w:r w:rsidRPr="00837641">
        <w:rPr>
          <w:rStyle w:val="a9"/>
          <w:rFonts w:ascii="Narkisim" w:hAnsi="Narkisim"/>
        </w:rPr>
        <w:footnoteRef/>
      </w:r>
      <w:r w:rsidRPr="00837641">
        <w:rPr>
          <w:rFonts w:ascii="Narkisim" w:hAnsi="Narkisim"/>
          <w:sz w:val="17"/>
          <w:rtl/>
        </w:rPr>
        <w:t xml:space="preserve"> </w:t>
      </w:r>
      <w:r>
        <w:rPr>
          <w:rFonts w:ascii="Narkisim" w:hAnsi="Narkisim" w:hint="cs"/>
          <w:sz w:val="17"/>
          <w:rtl/>
        </w:rPr>
        <w:t xml:space="preserve">המאור הקטן, </w:t>
      </w:r>
      <w:r w:rsidRPr="00837641">
        <w:rPr>
          <w:rFonts w:ascii="Narkisim" w:hAnsi="Narkisim"/>
          <w:sz w:val="17"/>
          <w:rtl/>
        </w:rPr>
        <w:t>שבת ז ע</w:t>
      </w:r>
      <w:r>
        <w:rPr>
          <w:rFonts w:ascii="Narkisim" w:hAnsi="Narkisim" w:hint="cs"/>
          <w:sz w:val="17"/>
          <w:rtl/>
        </w:rPr>
        <w:t>"</w:t>
      </w:r>
      <w:r w:rsidRPr="00837641">
        <w:rPr>
          <w:rFonts w:ascii="Narkisim" w:hAnsi="Narkisim"/>
          <w:sz w:val="17"/>
          <w:rtl/>
        </w:rPr>
        <w:t>א</w:t>
      </w:r>
      <w:r>
        <w:rPr>
          <w:rFonts w:ascii="Narkisim" w:hAnsi="Narkisim" w:hint="cs"/>
          <w:sz w:val="17"/>
          <w:rtl/>
        </w:rPr>
        <w:t>.</w:t>
      </w:r>
    </w:p>
  </w:footnote>
  <w:footnote w:id="21">
    <w:p w14:paraId="5A095E59" w14:textId="386F0710" w:rsidR="005032F5" w:rsidRPr="00837641" w:rsidRDefault="005032F5" w:rsidP="00814E49">
      <w:pPr>
        <w:pStyle w:val="a2"/>
        <w:ind w:left="0" w:firstLine="0"/>
        <w:jc w:val="both"/>
        <w:rPr>
          <w:rFonts w:ascii="Narkisim" w:hAnsi="Narkisim"/>
          <w:sz w:val="17"/>
        </w:rPr>
      </w:pPr>
      <w:r w:rsidRPr="00837641">
        <w:rPr>
          <w:rStyle w:val="a9"/>
          <w:rFonts w:ascii="Narkisim" w:hAnsi="Narkisim"/>
        </w:rPr>
        <w:footnoteRef/>
      </w:r>
      <w:r w:rsidRPr="00837641">
        <w:rPr>
          <w:rFonts w:ascii="Narkisim" w:hAnsi="Narkisim"/>
          <w:sz w:val="17"/>
          <w:rtl/>
        </w:rPr>
        <w:t xml:space="preserve"> </w:t>
      </w:r>
      <w:r w:rsidRPr="00837641">
        <w:rPr>
          <w:rFonts w:ascii="Narkisim" w:hAnsi="Narkisim"/>
          <w:sz w:val="17"/>
          <w:rtl/>
        </w:rPr>
        <w:t xml:space="preserve">סימן </w:t>
      </w:r>
      <w:proofErr w:type="spellStart"/>
      <w:r w:rsidRPr="00837641">
        <w:rPr>
          <w:rFonts w:ascii="Narkisim" w:hAnsi="Narkisim"/>
          <w:sz w:val="17"/>
          <w:rtl/>
        </w:rPr>
        <w:t>יז</w:t>
      </w:r>
      <w:proofErr w:type="spellEnd"/>
      <w:r w:rsidRPr="00837641">
        <w:rPr>
          <w:rFonts w:ascii="Narkisim" w:hAnsi="Narkisim"/>
          <w:sz w:val="17"/>
          <w:rtl/>
        </w:rPr>
        <w:t>.</w:t>
      </w:r>
    </w:p>
  </w:footnote>
  <w:footnote w:id="22">
    <w:p w14:paraId="1BBC5FD3" w14:textId="07CF5DD1" w:rsidR="00385046" w:rsidRPr="00837641" w:rsidRDefault="00385046" w:rsidP="00602F4B">
      <w:pPr>
        <w:pStyle w:val="a2"/>
        <w:ind w:firstLine="0"/>
        <w:jc w:val="both"/>
        <w:rPr>
          <w:rFonts w:ascii="Narkisim" w:hAnsi="Narkisim"/>
          <w:sz w:val="17"/>
          <w:rtl/>
        </w:rPr>
      </w:pPr>
      <w:r w:rsidRPr="00837641">
        <w:rPr>
          <w:rStyle w:val="a9"/>
          <w:rFonts w:ascii="Narkisim" w:hAnsi="Narkisim"/>
        </w:rPr>
        <w:footnoteRef/>
      </w:r>
      <w:r w:rsidRPr="00837641">
        <w:rPr>
          <w:rFonts w:ascii="Narkisim" w:hAnsi="Narkisim"/>
          <w:sz w:val="17"/>
          <w:rtl/>
        </w:rPr>
        <w:t xml:space="preserve"> </w:t>
      </w:r>
      <w:r w:rsidRPr="00837641">
        <w:rPr>
          <w:rFonts w:ascii="Narkisim" w:hAnsi="Narkisim"/>
          <w:sz w:val="17"/>
          <w:rtl/>
        </w:rPr>
        <w:t xml:space="preserve">אורח חיים </w:t>
      </w:r>
      <w:proofErr w:type="spellStart"/>
      <w:r w:rsidRPr="00837641">
        <w:rPr>
          <w:rFonts w:ascii="Narkisim" w:hAnsi="Narkisim"/>
          <w:sz w:val="17"/>
          <w:rtl/>
        </w:rPr>
        <w:t>רמח</w:t>
      </w:r>
      <w:proofErr w:type="spellEnd"/>
      <w:r w:rsidRPr="00837641">
        <w:rPr>
          <w:rFonts w:ascii="Narkisim" w:hAnsi="Narkisim"/>
          <w:sz w:val="17"/>
          <w:rtl/>
        </w:rPr>
        <w:t xml:space="preserve">, </w:t>
      </w:r>
      <w:r w:rsidR="007F6478">
        <w:rPr>
          <w:rFonts w:ascii="Narkisim" w:hAnsi="Narkisim" w:hint="cs"/>
          <w:sz w:val="17"/>
          <w:rtl/>
        </w:rPr>
        <w:t>ד"ה '</w:t>
      </w:r>
      <w:r w:rsidRPr="00837641">
        <w:rPr>
          <w:rFonts w:ascii="Narkisim" w:hAnsi="Narkisim"/>
          <w:sz w:val="17"/>
          <w:rtl/>
        </w:rPr>
        <w:t xml:space="preserve">אין </w:t>
      </w:r>
      <w:proofErr w:type="spellStart"/>
      <w:r w:rsidRPr="00837641">
        <w:rPr>
          <w:rFonts w:ascii="Narkisim" w:hAnsi="Narkisim"/>
          <w:sz w:val="17"/>
          <w:rtl/>
        </w:rPr>
        <w:t>מפליגין</w:t>
      </w:r>
      <w:proofErr w:type="spellEnd"/>
      <w:r w:rsidR="007F6478">
        <w:rPr>
          <w:rFonts w:ascii="Narkisim" w:hAnsi="Narkisim" w:hint="cs"/>
          <w:sz w:val="17"/>
          <w:rtl/>
        </w:rPr>
        <w:t>'</w:t>
      </w:r>
      <w:r w:rsidRPr="00837641">
        <w:rPr>
          <w:rFonts w:ascii="Narkisim" w:hAnsi="Narkisim"/>
          <w:sz w:val="17"/>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rsidP="00C96CF0">
          <w:pPr>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036E0FA0" w:rsidR="00CF5589" w:rsidRDefault="00904085" w:rsidP="00C96CF0">
          <w:pPr>
            <w:rPr>
              <w:rtl/>
            </w:rPr>
          </w:pPr>
          <w:r w:rsidRPr="00904085">
            <w:rPr>
              <w:rtl/>
            </w:rPr>
            <w:t>סולם הזמן: עיון בתורותיו של השפת אמת</w:t>
          </w:r>
          <w:r>
            <w:rPr>
              <w:rFonts w:hint="cs"/>
              <w:rtl/>
            </w:rPr>
            <w:t xml:space="preserve"> </w:t>
          </w:r>
          <w:r w:rsidR="00CF5589">
            <w:rPr>
              <w:rFonts w:hint="cs"/>
              <w:rtl/>
            </w:rPr>
            <w:t>מאת הרב</w:t>
          </w:r>
          <w:r>
            <w:rPr>
              <w:rFonts w:hint="cs"/>
              <w:rtl/>
            </w:rPr>
            <w:t>נית יעל שמעוני</w:t>
          </w:r>
        </w:p>
      </w:tc>
      <w:tc>
        <w:tcPr>
          <w:tcW w:w="3600" w:type="dxa"/>
          <w:tcBorders>
            <w:bottom w:val="double" w:sz="4" w:space="0" w:color="auto"/>
          </w:tcBorders>
          <w:vAlign w:val="center"/>
        </w:tcPr>
        <w:p w14:paraId="1F5D9B26" w14:textId="77777777" w:rsidR="00CF5589" w:rsidRDefault="00000000" w:rsidP="00C96CF0">
          <w:pPr>
            <w:bidi w:val="0"/>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CDF2A4C" w14:textId="77777777" w:rsidR="007C54FA" w:rsidRDefault="007C54FA" w:rsidP="00C96C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78BF" w14:textId="51ABF0D6" w:rsidR="00177DBE" w:rsidRDefault="00A34B10" w:rsidP="00F37D80">
    <w:pPr>
      <w:pStyle w:val="aa"/>
      <w:jc w:val="center"/>
      <w:rPr>
        <w:rtl/>
      </w:rPr>
    </w:pPr>
    <w:r>
      <w:rPr>
        <w:rFonts w:ascii="Narkisim" w:hAnsi="Narkisim"/>
        <w:rtl/>
      </w:rPr>
      <w:t>–</w:t>
    </w:r>
    <w:r w:rsidR="00CF5589">
      <w:rPr>
        <w:sz w:val="10"/>
        <w:rtl/>
      </w:rPr>
      <w:t xml:space="preserve"> </w:t>
    </w:r>
    <w:r w:rsidR="00CF5589">
      <w:rPr>
        <w:rtl/>
      </w:rPr>
      <w:fldChar w:fldCharType="begin"/>
    </w:r>
    <w:r w:rsidR="00CF5589">
      <w:rPr>
        <w:rtl/>
      </w:rPr>
      <w:instrText xml:space="preserve"> </w:instrText>
    </w:r>
    <w:r w:rsidR="00CF5589">
      <w:instrText>PAGE</w:instrText>
    </w:r>
    <w:r w:rsidR="00CF5589">
      <w:rPr>
        <w:rtl/>
      </w:rPr>
      <w:instrText xml:space="preserve"> </w:instrText>
    </w:r>
    <w:r w:rsidR="00CF5589">
      <w:rPr>
        <w:rtl/>
      </w:rPr>
      <w:fldChar w:fldCharType="separate"/>
    </w:r>
    <w:r w:rsidR="00530084">
      <w:rPr>
        <w:noProof/>
        <w:rtl/>
      </w:rPr>
      <w:t>4</w:t>
    </w:r>
    <w:r w:rsidR="00CF5589">
      <w:rPr>
        <w:rtl/>
      </w:rPr>
      <w:fldChar w:fldCharType="end"/>
    </w:r>
    <w:r w:rsidR="00CF5589">
      <w:rPr>
        <w:rtl/>
      </w:rPr>
      <w:t xml:space="preserve"> </w:t>
    </w:r>
    <w:r w:rsidR="00C14C7C">
      <w:rPr>
        <w:rtl/>
      </w:rPr>
      <w:t>–</w:t>
    </w:r>
  </w:p>
  <w:p w14:paraId="5C1578A3" w14:textId="77777777" w:rsidR="003A13C2" w:rsidRDefault="003A13C2"/>
  <w:p w14:paraId="4609A64B" w14:textId="77777777" w:rsidR="00146E26" w:rsidRDefault="00146E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43D"/>
    <w:multiLevelType w:val="hybridMultilevel"/>
    <w:tmpl w:val="B60C5A2C"/>
    <w:lvl w:ilvl="0" w:tplc="38A2F31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22629C1"/>
    <w:multiLevelType w:val="hybridMultilevel"/>
    <w:tmpl w:val="1C927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75D1C"/>
    <w:multiLevelType w:val="hybridMultilevel"/>
    <w:tmpl w:val="666EF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37C36EF"/>
    <w:multiLevelType w:val="hybridMultilevel"/>
    <w:tmpl w:val="F2B0F304"/>
    <w:lvl w:ilvl="0" w:tplc="D7CEAC24">
      <w:start w:val="1"/>
      <w:numFmt w:val="bullet"/>
      <w:pStyle w:val="a"/>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57CC9"/>
    <w:multiLevelType w:val="hybridMultilevel"/>
    <w:tmpl w:val="165E603A"/>
    <w:lvl w:ilvl="0" w:tplc="AF84D0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965AD"/>
    <w:multiLevelType w:val="hybridMultilevel"/>
    <w:tmpl w:val="49F4A82A"/>
    <w:lvl w:ilvl="0" w:tplc="FFFFFFFF">
      <w:start w:val="1"/>
      <w:numFmt w:val="bullet"/>
      <w:lvlText w:val=""/>
      <w:lvlJc w:val="left"/>
      <w:pPr>
        <w:ind w:left="720" w:hanging="360"/>
      </w:pPr>
      <w:rPr>
        <w:rFonts w:ascii="Symbol" w:hAnsi="Symbol" w:cs="Narkisim" w:hint="default"/>
      </w:rPr>
    </w:lvl>
    <w:lvl w:ilvl="1" w:tplc="B964A93E">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8" w15:restartNumberingAfterBreak="0">
    <w:nsid w:val="1D6729EB"/>
    <w:multiLevelType w:val="hybridMultilevel"/>
    <w:tmpl w:val="0A4C632C"/>
    <w:lvl w:ilvl="0" w:tplc="F3A6A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7163B"/>
    <w:multiLevelType w:val="hybridMultilevel"/>
    <w:tmpl w:val="A2D445C0"/>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966D9"/>
    <w:multiLevelType w:val="hybridMultilevel"/>
    <w:tmpl w:val="B6B8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50309"/>
    <w:multiLevelType w:val="hybridMultilevel"/>
    <w:tmpl w:val="1BA27F7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3" w15:restartNumberingAfterBreak="0">
    <w:nsid w:val="2DC102DD"/>
    <w:multiLevelType w:val="hybridMultilevel"/>
    <w:tmpl w:val="9376B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901075"/>
    <w:multiLevelType w:val="hybridMultilevel"/>
    <w:tmpl w:val="55BC99CA"/>
    <w:lvl w:ilvl="0" w:tplc="3992ECF0">
      <w:start w:val="2"/>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465B9"/>
    <w:multiLevelType w:val="hybridMultilevel"/>
    <w:tmpl w:val="F43E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13C25"/>
    <w:multiLevelType w:val="hybridMultilevel"/>
    <w:tmpl w:val="289EB030"/>
    <w:lvl w:ilvl="0" w:tplc="6D84E906">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516D7"/>
    <w:multiLevelType w:val="hybridMultilevel"/>
    <w:tmpl w:val="610A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371C7"/>
    <w:multiLevelType w:val="hybridMultilevel"/>
    <w:tmpl w:val="62585266"/>
    <w:lvl w:ilvl="0" w:tplc="B964A93E">
      <w:start w:val="1"/>
      <w:numFmt w:val="bullet"/>
      <w:lvlText w:val=""/>
      <w:lvlJc w:val="left"/>
      <w:pPr>
        <w:ind w:left="1440" w:hanging="360"/>
      </w:pPr>
      <w:rPr>
        <w:rFonts w:ascii="Symbol"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F757E"/>
    <w:multiLevelType w:val="hybridMultilevel"/>
    <w:tmpl w:val="77E05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122166"/>
    <w:multiLevelType w:val="hybridMultilevel"/>
    <w:tmpl w:val="8CE25396"/>
    <w:lvl w:ilvl="0" w:tplc="62B05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B4910"/>
    <w:multiLevelType w:val="hybridMultilevel"/>
    <w:tmpl w:val="22AC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B2C9F"/>
    <w:multiLevelType w:val="hybridMultilevel"/>
    <w:tmpl w:val="735E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1618FD"/>
    <w:multiLevelType w:val="hybridMultilevel"/>
    <w:tmpl w:val="6D640380"/>
    <w:lvl w:ilvl="0" w:tplc="B964A93E">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5" w15:restartNumberingAfterBreak="0">
    <w:nsid w:val="5C79623F"/>
    <w:multiLevelType w:val="hybridMultilevel"/>
    <w:tmpl w:val="8DCAFAB2"/>
    <w:lvl w:ilvl="0" w:tplc="55CE35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EB5F84"/>
    <w:multiLevelType w:val="hybridMultilevel"/>
    <w:tmpl w:val="A2B46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BE3764"/>
    <w:multiLevelType w:val="hybridMultilevel"/>
    <w:tmpl w:val="59E2B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D06E90"/>
    <w:multiLevelType w:val="hybridMultilevel"/>
    <w:tmpl w:val="9F4A4BE8"/>
    <w:lvl w:ilvl="0" w:tplc="573872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26E2C"/>
    <w:multiLevelType w:val="hybridMultilevel"/>
    <w:tmpl w:val="8F8429EA"/>
    <w:lvl w:ilvl="0" w:tplc="709A5282">
      <w:start w:val="1"/>
      <w:numFmt w:val="decimal"/>
      <w:pStyle w:val="a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52019E"/>
    <w:multiLevelType w:val="hybridMultilevel"/>
    <w:tmpl w:val="C9566D24"/>
    <w:lvl w:ilvl="0" w:tplc="23A265A0">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1" w15:restartNumberingAfterBreak="0">
    <w:nsid w:val="60A31F7E"/>
    <w:multiLevelType w:val="hybridMultilevel"/>
    <w:tmpl w:val="5BB0E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CB2865"/>
    <w:multiLevelType w:val="hybridMultilevel"/>
    <w:tmpl w:val="73F87400"/>
    <w:lvl w:ilvl="0" w:tplc="9E548E20">
      <w:start w:val="1"/>
      <w:numFmt w:val="decimal"/>
      <w:lvlText w:val="%1."/>
      <w:lvlJc w:val="left"/>
      <w:pPr>
        <w:ind w:left="1080" w:hanging="360"/>
      </w:pPr>
      <w:rPr>
        <w:rFonts w:cs="Narkisim" w:hint="default"/>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5DE2FC9"/>
    <w:multiLevelType w:val="hybridMultilevel"/>
    <w:tmpl w:val="E3E45DA4"/>
    <w:lvl w:ilvl="0" w:tplc="1D886332">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867733A"/>
    <w:multiLevelType w:val="hybridMultilevel"/>
    <w:tmpl w:val="9880DD7C"/>
    <w:lvl w:ilvl="0" w:tplc="B964A93E">
      <w:start w:val="1"/>
      <w:numFmt w:val="bullet"/>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B0427"/>
    <w:multiLevelType w:val="hybridMultilevel"/>
    <w:tmpl w:val="3D8C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B50EF3"/>
    <w:multiLevelType w:val="hybridMultilevel"/>
    <w:tmpl w:val="8822EF08"/>
    <w:lvl w:ilvl="0" w:tplc="D09C665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A2697"/>
    <w:multiLevelType w:val="hybridMultilevel"/>
    <w:tmpl w:val="3D4ACF5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FA5560"/>
    <w:multiLevelType w:val="hybridMultilevel"/>
    <w:tmpl w:val="996EA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008310">
    <w:abstractNumId w:val="6"/>
  </w:num>
  <w:num w:numId="2" w16cid:durableId="857305917">
    <w:abstractNumId w:val="17"/>
  </w:num>
  <w:num w:numId="3" w16cid:durableId="1520389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5759585">
    <w:abstractNumId w:val="3"/>
  </w:num>
  <w:num w:numId="5" w16cid:durableId="19096548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4863821">
    <w:abstractNumId w:val="26"/>
  </w:num>
  <w:num w:numId="7" w16cid:durableId="145632006">
    <w:abstractNumId w:val="28"/>
  </w:num>
  <w:num w:numId="8" w16cid:durableId="1734696148">
    <w:abstractNumId w:val="16"/>
  </w:num>
  <w:num w:numId="9" w16cid:durableId="1318653276">
    <w:abstractNumId w:val="15"/>
  </w:num>
  <w:num w:numId="10" w16cid:durableId="740055731">
    <w:abstractNumId w:val="37"/>
  </w:num>
  <w:num w:numId="11" w16cid:durableId="546261733">
    <w:abstractNumId w:val="18"/>
  </w:num>
  <w:num w:numId="12" w16cid:durableId="309411567">
    <w:abstractNumId w:val="9"/>
  </w:num>
  <w:num w:numId="13" w16cid:durableId="1309672853">
    <w:abstractNumId w:val="38"/>
  </w:num>
  <w:num w:numId="14" w16cid:durableId="1255474091">
    <w:abstractNumId w:val="11"/>
  </w:num>
  <w:num w:numId="15" w16cid:durableId="8744668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788212">
    <w:abstractNumId w:val="27"/>
  </w:num>
  <w:num w:numId="17" w16cid:durableId="485515610">
    <w:abstractNumId w:val="23"/>
  </w:num>
  <w:num w:numId="18" w16cid:durableId="1603605220">
    <w:abstractNumId w:val="39"/>
  </w:num>
  <w:num w:numId="19" w16cid:durableId="1666860287">
    <w:abstractNumId w:val="10"/>
  </w:num>
  <w:num w:numId="20" w16cid:durableId="1636137404">
    <w:abstractNumId w:val="14"/>
  </w:num>
  <w:num w:numId="21" w16cid:durableId="1291208848">
    <w:abstractNumId w:val="19"/>
  </w:num>
  <w:num w:numId="22" w16cid:durableId="102697042">
    <w:abstractNumId w:val="7"/>
  </w:num>
  <w:num w:numId="23" w16cid:durableId="1012562587">
    <w:abstractNumId w:val="30"/>
  </w:num>
  <w:num w:numId="24" w16cid:durableId="812136207">
    <w:abstractNumId w:val="24"/>
  </w:num>
  <w:num w:numId="25" w16cid:durableId="1831868879">
    <w:abstractNumId w:val="35"/>
  </w:num>
  <w:num w:numId="26" w16cid:durableId="296493609">
    <w:abstractNumId w:val="33"/>
  </w:num>
  <w:num w:numId="27" w16cid:durableId="1806465206">
    <w:abstractNumId w:val="4"/>
  </w:num>
  <w:num w:numId="28" w16cid:durableId="472602672">
    <w:abstractNumId w:val="2"/>
  </w:num>
  <w:num w:numId="29" w16cid:durableId="977103973">
    <w:abstractNumId w:val="31"/>
  </w:num>
  <w:num w:numId="30" w16cid:durableId="2051295633">
    <w:abstractNumId w:val="8"/>
  </w:num>
  <w:num w:numId="31" w16cid:durableId="316567466">
    <w:abstractNumId w:val="1"/>
  </w:num>
  <w:num w:numId="32" w16cid:durableId="527179065">
    <w:abstractNumId w:val="20"/>
  </w:num>
  <w:num w:numId="33" w16cid:durableId="1022392336">
    <w:abstractNumId w:val="21"/>
  </w:num>
  <w:num w:numId="34" w16cid:durableId="265189885">
    <w:abstractNumId w:val="22"/>
  </w:num>
  <w:num w:numId="35" w16cid:durableId="256014397">
    <w:abstractNumId w:val="0"/>
  </w:num>
  <w:num w:numId="36" w16cid:durableId="632105027">
    <w:abstractNumId w:val="32"/>
  </w:num>
  <w:num w:numId="37" w16cid:durableId="1910460307">
    <w:abstractNumId w:val="25"/>
  </w:num>
  <w:num w:numId="38" w16cid:durableId="775439922">
    <w:abstractNumId w:val="29"/>
  </w:num>
  <w:num w:numId="39" w16cid:durableId="641427633">
    <w:abstractNumId w:val="36"/>
  </w:num>
  <w:num w:numId="40" w16cid:durableId="2003461047">
    <w:abstractNumId w:val="29"/>
    <w:lvlOverride w:ilvl="0">
      <w:startOverride w:val="1"/>
    </w:lvlOverride>
  </w:num>
  <w:num w:numId="41" w16cid:durableId="68794855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40C7"/>
    <w:rsid w:val="00004BAB"/>
    <w:rsid w:val="000054AA"/>
    <w:rsid w:val="00005948"/>
    <w:rsid w:val="00005D98"/>
    <w:rsid w:val="00006746"/>
    <w:rsid w:val="00006A01"/>
    <w:rsid w:val="00006AE1"/>
    <w:rsid w:val="00006DC7"/>
    <w:rsid w:val="00006F87"/>
    <w:rsid w:val="00006FB0"/>
    <w:rsid w:val="00007EB8"/>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FA7"/>
    <w:rsid w:val="0002013A"/>
    <w:rsid w:val="00020234"/>
    <w:rsid w:val="00020430"/>
    <w:rsid w:val="0002133C"/>
    <w:rsid w:val="000214C0"/>
    <w:rsid w:val="000219BB"/>
    <w:rsid w:val="00021F10"/>
    <w:rsid w:val="00021FBD"/>
    <w:rsid w:val="00022A0E"/>
    <w:rsid w:val="00023179"/>
    <w:rsid w:val="000237D5"/>
    <w:rsid w:val="00023C3F"/>
    <w:rsid w:val="000245A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501"/>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C13"/>
    <w:rsid w:val="00041D2D"/>
    <w:rsid w:val="0004235A"/>
    <w:rsid w:val="000424C6"/>
    <w:rsid w:val="0004296B"/>
    <w:rsid w:val="00042C9F"/>
    <w:rsid w:val="00042FED"/>
    <w:rsid w:val="00043004"/>
    <w:rsid w:val="000430F3"/>
    <w:rsid w:val="000433D1"/>
    <w:rsid w:val="000435EE"/>
    <w:rsid w:val="0004391E"/>
    <w:rsid w:val="00043982"/>
    <w:rsid w:val="00043A8D"/>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1B5C"/>
    <w:rsid w:val="0005212E"/>
    <w:rsid w:val="00052299"/>
    <w:rsid w:val="0005233D"/>
    <w:rsid w:val="0005296C"/>
    <w:rsid w:val="00052C42"/>
    <w:rsid w:val="00052FF2"/>
    <w:rsid w:val="0005326F"/>
    <w:rsid w:val="000532BC"/>
    <w:rsid w:val="00053802"/>
    <w:rsid w:val="00053EED"/>
    <w:rsid w:val="000542ED"/>
    <w:rsid w:val="00054912"/>
    <w:rsid w:val="00054D65"/>
    <w:rsid w:val="00054E65"/>
    <w:rsid w:val="0005515E"/>
    <w:rsid w:val="000552FF"/>
    <w:rsid w:val="00055732"/>
    <w:rsid w:val="00055A58"/>
    <w:rsid w:val="00055BD4"/>
    <w:rsid w:val="00055F7E"/>
    <w:rsid w:val="00056E8A"/>
    <w:rsid w:val="00057254"/>
    <w:rsid w:val="00057522"/>
    <w:rsid w:val="00057BE4"/>
    <w:rsid w:val="00057DE9"/>
    <w:rsid w:val="00057E22"/>
    <w:rsid w:val="000602BD"/>
    <w:rsid w:val="0006049B"/>
    <w:rsid w:val="000604BB"/>
    <w:rsid w:val="00060909"/>
    <w:rsid w:val="0006101D"/>
    <w:rsid w:val="00061C26"/>
    <w:rsid w:val="00061E1D"/>
    <w:rsid w:val="00062112"/>
    <w:rsid w:val="00062F45"/>
    <w:rsid w:val="000634F1"/>
    <w:rsid w:val="0006373F"/>
    <w:rsid w:val="0006398B"/>
    <w:rsid w:val="00065006"/>
    <w:rsid w:val="00065067"/>
    <w:rsid w:val="000654D3"/>
    <w:rsid w:val="00065A6B"/>
    <w:rsid w:val="000661F0"/>
    <w:rsid w:val="00066AFD"/>
    <w:rsid w:val="00066DA9"/>
    <w:rsid w:val="00070543"/>
    <w:rsid w:val="00071488"/>
    <w:rsid w:val="000717B7"/>
    <w:rsid w:val="0007193D"/>
    <w:rsid w:val="000719AF"/>
    <w:rsid w:val="00071A3C"/>
    <w:rsid w:val="00071CDC"/>
    <w:rsid w:val="000722BC"/>
    <w:rsid w:val="000727CA"/>
    <w:rsid w:val="00073786"/>
    <w:rsid w:val="00073987"/>
    <w:rsid w:val="000739B1"/>
    <w:rsid w:val="0007478C"/>
    <w:rsid w:val="00074D9E"/>
    <w:rsid w:val="00075481"/>
    <w:rsid w:val="00075BA5"/>
    <w:rsid w:val="00075F42"/>
    <w:rsid w:val="0007662A"/>
    <w:rsid w:val="000766BD"/>
    <w:rsid w:val="000767F7"/>
    <w:rsid w:val="000768C0"/>
    <w:rsid w:val="00077616"/>
    <w:rsid w:val="0007761E"/>
    <w:rsid w:val="00081663"/>
    <w:rsid w:val="00081FB8"/>
    <w:rsid w:val="000835DB"/>
    <w:rsid w:val="00083AA4"/>
    <w:rsid w:val="0008434A"/>
    <w:rsid w:val="00084784"/>
    <w:rsid w:val="00085093"/>
    <w:rsid w:val="000854B4"/>
    <w:rsid w:val="0008645A"/>
    <w:rsid w:val="000868FD"/>
    <w:rsid w:val="00086C0C"/>
    <w:rsid w:val="00086C44"/>
    <w:rsid w:val="000871D6"/>
    <w:rsid w:val="00087864"/>
    <w:rsid w:val="00087CEE"/>
    <w:rsid w:val="00090053"/>
    <w:rsid w:val="000906B7"/>
    <w:rsid w:val="000907B3"/>
    <w:rsid w:val="00090863"/>
    <w:rsid w:val="00091B8E"/>
    <w:rsid w:val="00091C75"/>
    <w:rsid w:val="00092176"/>
    <w:rsid w:val="00092318"/>
    <w:rsid w:val="000929B7"/>
    <w:rsid w:val="00092CF2"/>
    <w:rsid w:val="00093323"/>
    <w:rsid w:val="000933A9"/>
    <w:rsid w:val="000934D0"/>
    <w:rsid w:val="00093C4A"/>
    <w:rsid w:val="00094399"/>
    <w:rsid w:val="00094E67"/>
    <w:rsid w:val="0009593F"/>
    <w:rsid w:val="00095A12"/>
    <w:rsid w:val="00096098"/>
    <w:rsid w:val="000967CF"/>
    <w:rsid w:val="00096A10"/>
    <w:rsid w:val="000A0682"/>
    <w:rsid w:val="000A0922"/>
    <w:rsid w:val="000A0B27"/>
    <w:rsid w:val="000A0C59"/>
    <w:rsid w:val="000A0CBB"/>
    <w:rsid w:val="000A1A3C"/>
    <w:rsid w:val="000A1B89"/>
    <w:rsid w:val="000A1E2A"/>
    <w:rsid w:val="000A1FB7"/>
    <w:rsid w:val="000A2033"/>
    <w:rsid w:val="000A2178"/>
    <w:rsid w:val="000A23FE"/>
    <w:rsid w:val="000A2553"/>
    <w:rsid w:val="000A29FE"/>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01"/>
    <w:rsid w:val="000B3EF4"/>
    <w:rsid w:val="000B3F34"/>
    <w:rsid w:val="000B43FB"/>
    <w:rsid w:val="000B4EC5"/>
    <w:rsid w:val="000B4FE6"/>
    <w:rsid w:val="000B52F7"/>
    <w:rsid w:val="000B5330"/>
    <w:rsid w:val="000B53C7"/>
    <w:rsid w:val="000B5F6F"/>
    <w:rsid w:val="000B648F"/>
    <w:rsid w:val="000B66A4"/>
    <w:rsid w:val="000B6B51"/>
    <w:rsid w:val="000B7211"/>
    <w:rsid w:val="000B7B30"/>
    <w:rsid w:val="000B7BE2"/>
    <w:rsid w:val="000C01BB"/>
    <w:rsid w:val="000C10BD"/>
    <w:rsid w:val="000C1746"/>
    <w:rsid w:val="000C19C7"/>
    <w:rsid w:val="000C19E2"/>
    <w:rsid w:val="000C28B7"/>
    <w:rsid w:val="000C2C9A"/>
    <w:rsid w:val="000C3570"/>
    <w:rsid w:val="000C374E"/>
    <w:rsid w:val="000C3A6E"/>
    <w:rsid w:val="000C468C"/>
    <w:rsid w:val="000C56D0"/>
    <w:rsid w:val="000C6396"/>
    <w:rsid w:val="000C63E1"/>
    <w:rsid w:val="000C63EB"/>
    <w:rsid w:val="000C64B8"/>
    <w:rsid w:val="000C7898"/>
    <w:rsid w:val="000C7B4D"/>
    <w:rsid w:val="000D02EE"/>
    <w:rsid w:val="000D0554"/>
    <w:rsid w:val="000D0616"/>
    <w:rsid w:val="000D0652"/>
    <w:rsid w:val="000D0B0A"/>
    <w:rsid w:val="000D17FC"/>
    <w:rsid w:val="000D1B8A"/>
    <w:rsid w:val="000D1F52"/>
    <w:rsid w:val="000D2259"/>
    <w:rsid w:val="000D3038"/>
    <w:rsid w:val="000D3307"/>
    <w:rsid w:val="000D3413"/>
    <w:rsid w:val="000D35C9"/>
    <w:rsid w:val="000D3A6B"/>
    <w:rsid w:val="000D4538"/>
    <w:rsid w:val="000D473D"/>
    <w:rsid w:val="000D493E"/>
    <w:rsid w:val="000D499A"/>
    <w:rsid w:val="000D4A0A"/>
    <w:rsid w:val="000D4E99"/>
    <w:rsid w:val="000D515B"/>
    <w:rsid w:val="000D520B"/>
    <w:rsid w:val="000D56C3"/>
    <w:rsid w:val="000D578C"/>
    <w:rsid w:val="000D5E62"/>
    <w:rsid w:val="000D5F9E"/>
    <w:rsid w:val="000D603F"/>
    <w:rsid w:val="000D6605"/>
    <w:rsid w:val="000D6EFF"/>
    <w:rsid w:val="000D73F0"/>
    <w:rsid w:val="000D74AA"/>
    <w:rsid w:val="000E0066"/>
    <w:rsid w:val="000E0086"/>
    <w:rsid w:val="000E04C5"/>
    <w:rsid w:val="000E0CC0"/>
    <w:rsid w:val="000E0DF5"/>
    <w:rsid w:val="000E0F85"/>
    <w:rsid w:val="000E1679"/>
    <w:rsid w:val="000E1779"/>
    <w:rsid w:val="000E1B5B"/>
    <w:rsid w:val="000E1D0D"/>
    <w:rsid w:val="000E268D"/>
    <w:rsid w:val="000E2787"/>
    <w:rsid w:val="000E3030"/>
    <w:rsid w:val="000E3CB7"/>
    <w:rsid w:val="000E41D0"/>
    <w:rsid w:val="000E4507"/>
    <w:rsid w:val="000E45B5"/>
    <w:rsid w:val="000E4D07"/>
    <w:rsid w:val="000E541A"/>
    <w:rsid w:val="000E54D0"/>
    <w:rsid w:val="000E5921"/>
    <w:rsid w:val="000E5CBA"/>
    <w:rsid w:val="000E5FD3"/>
    <w:rsid w:val="000E6A5C"/>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70F"/>
    <w:rsid w:val="000F3E6E"/>
    <w:rsid w:val="000F4246"/>
    <w:rsid w:val="000F4818"/>
    <w:rsid w:val="000F4972"/>
    <w:rsid w:val="000F4A41"/>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1834"/>
    <w:rsid w:val="001021C1"/>
    <w:rsid w:val="0010246F"/>
    <w:rsid w:val="00102B42"/>
    <w:rsid w:val="00102E20"/>
    <w:rsid w:val="001037D1"/>
    <w:rsid w:val="001039A9"/>
    <w:rsid w:val="00103A4A"/>
    <w:rsid w:val="001044AA"/>
    <w:rsid w:val="0010474C"/>
    <w:rsid w:val="00105696"/>
    <w:rsid w:val="00105D5B"/>
    <w:rsid w:val="00106150"/>
    <w:rsid w:val="001062DD"/>
    <w:rsid w:val="00106B15"/>
    <w:rsid w:val="00106DE7"/>
    <w:rsid w:val="00106EBA"/>
    <w:rsid w:val="00107B53"/>
    <w:rsid w:val="00107CC4"/>
    <w:rsid w:val="00107E56"/>
    <w:rsid w:val="00110262"/>
    <w:rsid w:val="001103A6"/>
    <w:rsid w:val="0011053A"/>
    <w:rsid w:val="001109A5"/>
    <w:rsid w:val="00110DEA"/>
    <w:rsid w:val="00111446"/>
    <w:rsid w:val="0011331B"/>
    <w:rsid w:val="0011346C"/>
    <w:rsid w:val="00113571"/>
    <w:rsid w:val="00113AE1"/>
    <w:rsid w:val="00113F62"/>
    <w:rsid w:val="00114B6B"/>
    <w:rsid w:val="00114C1B"/>
    <w:rsid w:val="00115AE5"/>
    <w:rsid w:val="00116068"/>
    <w:rsid w:val="001163CC"/>
    <w:rsid w:val="001172B9"/>
    <w:rsid w:val="00120686"/>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28E"/>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367F"/>
    <w:rsid w:val="00144053"/>
    <w:rsid w:val="0014405D"/>
    <w:rsid w:val="001440F7"/>
    <w:rsid w:val="0014428A"/>
    <w:rsid w:val="00144738"/>
    <w:rsid w:val="001452E3"/>
    <w:rsid w:val="001457B4"/>
    <w:rsid w:val="00145899"/>
    <w:rsid w:val="00145B3B"/>
    <w:rsid w:val="00145D39"/>
    <w:rsid w:val="00146613"/>
    <w:rsid w:val="00146C7F"/>
    <w:rsid w:val="00146E26"/>
    <w:rsid w:val="00147978"/>
    <w:rsid w:val="00147BF4"/>
    <w:rsid w:val="00150526"/>
    <w:rsid w:val="001513FB"/>
    <w:rsid w:val="00151768"/>
    <w:rsid w:val="001520E1"/>
    <w:rsid w:val="001525C4"/>
    <w:rsid w:val="00152852"/>
    <w:rsid w:val="00152BA6"/>
    <w:rsid w:val="0015336D"/>
    <w:rsid w:val="001536A2"/>
    <w:rsid w:val="0015373B"/>
    <w:rsid w:val="00153C1C"/>
    <w:rsid w:val="001544D5"/>
    <w:rsid w:val="0015486B"/>
    <w:rsid w:val="0015495E"/>
    <w:rsid w:val="00154AEA"/>
    <w:rsid w:val="00154D18"/>
    <w:rsid w:val="00154D86"/>
    <w:rsid w:val="001559A1"/>
    <w:rsid w:val="00155AC3"/>
    <w:rsid w:val="001572E3"/>
    <w:rsid w:val="00157B22"/>
    <w:rsid w:val="00157DBB"/>
    <w:rsid w:val="001601E2"/>
    <w:rsid w:val="0016034E"/>
    <w:rsid w:val="001607CD"/>
    <w:rsid w:val="0016092E"/>
    <w:rsid w:val="0016101D"/>
    <w:rsid w:val="0016175D"/>
    <w:rsid w:val="001619DE"/>
    <w:rsid w:val="00161FDC"/>
    <w:rsid w:val="00162C61"/>
    <w:rsid w:val="0016304A"/>
    <w:rsid w:val="00163359"/>
    <w:rsid w:val="00163414"/>
    <w:rsid w:val="001636EA"/>
    <w:rsid w:val="001642D9"/>
    <w:rsid w:val="001644F8"/>
    <w:rsid w:val="0016468D"/>
    <w:rsid w:val="0016469D"/>
    <w:rsid w:val="00164A8B"/>
    <w:rsid w:val="0016537E"/>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575"/>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5A2C"/>
    <w:rsid w:val="00176363"/>
    <w:rsid w:val="001767B0"/>
    <w:rsid w:val="001769B7"/>
    <w:rsid w:val="00176EB5"/>
    <w:rsid w:val="00177041"/>
    <w:rsid w:val="00177C57"/>
    <w:rsid w:val="00177DBE"/>
    <w:rsid w:val="00180192"/>
    <w:rsid w:val="001802D6"/>
    <w:rsid w:val="001803B9"/>
    <w:rsid w:val="00180810"/>
    <w:rsid w:val="001812AA"/>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541"/>
    <w:rsid w:val="001928A1"/>
    <w:rsid w:val="001928D1"/>
    <w:rsid w:val="00193367"/>
    <w:rsid w:val="00193BD4"/>
    <w:rsid w:val="00193D9F"/>
    <w:rsid w:val="00194054"/>
    <w:rsid w:val="001941D0"/>
    <w:rsid w:val="001942FB"/>
    <w:rsid w:val="001947C7"/>
    <w:rsid w:val="00194D90"/>
    <w:rsid w:val="00195135"/>
    <w:rsid w:val="001954CF"/>
    <w:rsid w:val="001955EB"/>
    <w:rsid w:val="00195AA8"/>
    <w:rsid w:val="00196102"/>
    <w:rsid w:val="00196218"/>
    <w:rsid w:val="0019640B"/>
    <w:rsid w:val="00197884"/>
    <w:rsid w:val="00197BC9"/>
    <w:rsid w:val="001A007C"/>
    <w:rsid w:val="001A03ED"/>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7BA"/>
    <w:rsid w:val="001A6F68"/>
    <w:rsid w:val="001A6FB3"/>
    <w:rsid w:val="001A6FB9"/>
    <w:rsid w:val="001A74BF"/>
    <w:rsid w:val="001A75F5"/>
    <w:rsid w:val="001B00F5"/>
    <w:rsid w:val="001B044A"/>
    <w:rsid w:val="001B0561"/>
    <w:rsid w:val="001B09C4"/>
    <w:rsid w:val="001B0AB3"/>
    <w:rsid w:val="001B11DB"/>
    <w:rsid w:val="001B1DC7"/>
    <w:rsid w:val="001B1E97"/>
    <w:rsid w:val="001B236C"/>
    <w:rsid w:val="001B2F9D"/>
    <w:rsid w:val="001B2F9F"/>
    <w:rsid w:val="001B34EB"/>
    <w:rsid w:val="001B3A35"/>
    <w:rsid w:val="001B3BE5"/>
    <w:rsid w:val="001B4727"/>
    <w:rsid w:val="001B49DD"/>
    <w:rsid w:val="001B50CC"/>
    <w:rsid w:val="001B52A8"/>
    <w:rsid w:val="001B55FF"/>
    <w:rsid w:val="001B5FB1"/>
    <w:rsid w:val="001B6046"/>
    <w:rsid w:val="001B6120"/>
    <w:rsid w:val="001B6535"/>
    <w:rsid w:val="001B656C"/>
    <w:rsid w:val="001B7150"/>
    <w:rsid w:val="001B7EB6"/>
    <w:rsid w:val="001B7FF8"/>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19F9"/>
    <w:rsid w:val="001D2378"/>
    <w:rsid w:val="001D2535"/>
    <w:rsid w:val="001D2827"/>
    <w:rsid w:val="001D2F20"/>
    <w:rsid w:val="001D2F6A"/>
    <w:rsid w:val="001D3280"/>
    <w:rsid w:val="001D45A1"/>
    <w:rsid w:val="001D4CCB"/>
    <w:rsid w:val="001D4D39"/>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40A"/>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1F71B4"/>
    <w:rsid w:val="001F73B2"/>
    <w:rsid w:val="00200001"/>
    <w:rsid w:val="00200246"/>
    <w:rsid w:val="00201103"/>
    <w:rsid w:val="0020120E"/>
    <w:rsid w:val="00201342"/>
    <w:rsid w:val="00201C27"/>
    <w:rsid w:val="0020200C"/>
    <w:rsid w:val="00202487"/>
    <w:rsid w:val="0020286F"/>
    <w:rsid w:val="002030EB"/>
    <w:rsid w:val="002035AB"/>
    <w:rsid w:val="002036C8"/>
    <w:rsid w:val="002037CD"/>
    <w:rsid w:val="00203DB0"/>
    <w:rsid w:val="0020428B"/>
    <w:rsid w:val="00204DFF"/>
    <w:rsid w:val="00205858"/>
    <w:rsid w:val="00205FBE"/>
    <w:rsid w:val="002061B9"/>
    <w:rsid w:val="00206350"/>
    <w:rsid w:val="00211020"/>
    <w:rsid w:val="0021113D"/>
    <w:rsid w:val="002112B7"/>
    <w:rsid w:val="0021153B"/>
    <w:rsid w:val="002117C0"/>
    <w:rsid w:val="0021195C"/>
    <w:rsid w:val="00211B96"/>
    <w:rsid w:val="00211BE0"/>
    <w:rsid w:val="00211E03"/>
    <w:rsid w:val="0021200B"/>
    <w:rsid w:val="00212152"/>
    <w:rsid w:val="0021240B"/>
    <w:rsid w:val="00212816"/>
    <w:rsid w:val="00212BC2"/>
    <w:rsid w:val="00213437"/>
    <w:rsid w:val="00213B4F"/>
    <w:rsid w:val="00214282"/>
    <w:rsid w:val="00214608"/>
    <w:rsid w:val="00214843"/>
    <w:rsid w:val="00214936"/>
    <w:rsid w:val="00214D4A"/>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36C9"/>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B4E"/>
    <w:rsid w:val="00233E1A"/>
    <w:rsid w:val="0023417A"/>
    <w:rsid w:val="00234613"/>
    <w:rsid w:val="00234F59"/>
    <w:rsid w:val="00235170"/>
    <w:rsid w:val="00235207"/>
    <w:rsid w:val="00235235"/>
    <w:rsid w:val="002353CB"/>
    <w:rsid w:val="0023547C"/>
    <w:rsid w:val="00235753"/>
    <w:rsid w:val="002360BA"/>
    <w:rsid w:val="0023636A"/>
    <w:rsid w:val="00236543"/>
    <w:rsid w:val="00236966"/>
    <w:rsid w:val="00236ECC"/>
    <w:rsid w:val="00237845"/>
    <w:rsid w:val="00237EEB"/>
    <w:rsid w:val="00237F89"/>
    <w:rsid w:val="00240039"/>
    <w:rsid w:val="00240276"/>
    <w:rsid w:val="002406F8"/>
    <w:rsid w:val="00240765"/>
    <w:rsid w:val="00240812"/>
    <w:rsid w:val="00240980"/>
    <w:rsid w:val="00240B1B"/>
    <w:rsid w:val="00240E57"/>
    <w:rsid w:val="0024127E"/>
    <w:rsid w:val="002413F0"/>
    <w:rsid w:val="00242387"/>
    <w:rsid w:val="00242613"/>
    <w:rsid w:val="002429E0"/>
    <w:rsid w:val="00242C1F"/>
    <w:rsid w:val="002431E2"/>
    <w:rsid w:val="00243602"/>
    <w:rsid w:val="00243657"/>
    <w:rsid w:val="00243777"/>
    <w:rsid w:val="0024396A"/>
    <w:rsid w:val="00243AEF"/>
    <w:rsid w:val="00243D81"/>
    <w:rsid w:val="002441A7"/>
    <w:rsid w:val="00244AA3"/>
    <w:rsid w:val="00244BD4"/>
    <w:rsid w:val="00244C8D"/>
    <w:rsid w:val="00245091"/>
    <w:rsid w:val="0024529F"/>
    <w:rsid w:val="002452FF"/>
    <w:rsid w:val="0024656C"/>
    <w:rsid w:val="002465CF"/>
    <w:rsid w:val="00246BE5"/>
    <w:rsid w:val="00246E7D"/>
    <w:rsid w:val="00247149"/>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CEE"/>
    <w:rsid w:val="00254E4A"/>
    <w:rsid w:val="00254EC2"/>
    <w:rsid w:val="0025558B"/>
    <w:rsid w:val="0025573B"/>
    <w:rsid w:val="00255CFE"/>
    <w:rsid w:val="00255FBB"/>
    <w:rsid w:val="00256593"/>
    <w:rsid w:val="0025662F"/>
    <w:rsid w:val="00256D1A"/>
    <w:rsid w:val="00257166"/>
    <w:rsid w:val="00257672"/>
    <w:rsid w:val="0026004D"/>
    <w:rsid w:val="0026089D"/>
    <w:rsid w:val="002608FB"/>
    <w:rsid w:val="00260D65"/>
    <w:rsid w:val="00260E88"/>
    <w:rsid w:val="002611EE"/>
    <w:rsid w:val="0026126A"/>
    <w:rsid w:val="00261AE7"/>
    <w:rsid w:val="00261B82"/>
    <w:rsid w:val="00261F3F"/>
    <w:rsid w:val="00262CA6"/>
    <w:rsid w:val="00263435"/>
    <w:rsid w:val="00263B12"/>
    <w:rsid w:val="00263C2E"/>
    <w:rsid w:val="002646B7"/>
    <w:rsid w:val="002648C9"/>
    <w:rsid w:val="00264AB8"/>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A82"/>
    <w:rsid w:val="00274E3D"/>
    <w:rsid w:val="00274E49"/>
    <w:rsid w:val="00275120"/>
    <w:rsid w:val="00275735"/>
    <w:rsid w:val="002757AF"/>
    <w:rsid w:val="00275A97"/>
    <w:rsid w:val="00275F36"/>
    <w:rsid w:val="00276612"/>
    <w:rsid w:val="0027669C"/>
    <w:rsid w:val="002768FC"/>
    <w:rsid w:val="002772FE"/>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8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49B"/>
    <w:rsid w:val="002A75DD"/>
    <w:rsid w:val="002B03C4"/>
    <w:rsid w:val="002B0844"/>
    <w:rsid w:val="002B09C6"/>
    <w:rsid w:val="002B0DE7"/>
    <w:rsid w:val="002B0FE2"/>
    <w:rsid w:val="002B14BB"/>
    <w:rsid w:val="002B158E"/>
    <w:rsid w:val="002B1BC7"/>
    <w:rsid w:val="002B2ED6"/>
    <w:rsid w:val="002B3492"/>
    <w:rsid w:val="002B3A42"/>
    <w:rsid w:val="002B3AFE"/>
    <w:rsid w:val="002B3E21"/>
    <w:rsid w:val="002B4D26"/>
    <w:rsid w:val="002B4E64"/>
    <w:rsid w:val="002B4F37"/>
    <w:rsid w:val="002B5579"/>
    <w:rsid w:val="002B5780"/>
    <w:rsid w:val="002B5D66"/>
    <w:rsid w:val="002B5FA6"/>
    <w:rsid w:val="002B6130"/>
    <w:rsid w:val="002B625F"/>
    <w:rsid w:val="002B63C4"/>
    <w:rsid w:val="002B74F9"/>
    <w:rsid w:val="002B7823"/>
    <w:rsid w:val="002C0FF1"/>
    <w:rsid w:val="002C15D9"/>
    <w:rsid w:val="002C1645"/>
    <w:rsid w:val="002C223D"/>
    <w:rsid w:val="002C2917"/>
    <w:rsid w:val="002C2A19"/>
    <w:rsid w:val="002C2ED7"/>
    <w:rsid w:val="002C4402"/>
    <w:rsid w:val="002C48A6"/>
    <w:rsid w:val="002C52CC"/>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E76"/>
    <w:rsid w:val="002D6FB9"/>
    <w:rsid w:val="002D7209"/>
    <w:rsid w:val="002E0128"/>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596"/>
    <w:rsid w:val="002E4871"/>
    <w:rsid w:val="002E49E2"/>
    <w:rsid w:val="002E4AF3"/>
    <w:rsid w:val="002E5325"/>
    <w:rsid w:val="002E56C5"/>
    <w:rsid w:val="002E57A9"/>
    <w:rsid w:val="002E591D"/>
    <w:rsid w:val="002E60D6"/>
    <w:rsid w:val="002E62E3"/>
    <w:rsid w:val="002E67BF"/>
    <w:rsid w:val="002E6EA7"/>
    <w:rsid w:val="002E7111"/>
    <w:rsid w:val="002E7595"/>
    <w:rsid w:val="002E75BC"/>
    <w:rsid w:val="002E7BB6"/>
    <w:rsid w:val="002E7FB9"/>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6C67"/>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1D0"/>
    <w:rsid w:val="00305666"/>
    <w:rsid w:val="003066A2"/>
    <w:rsid w:val="00306D32"/>
    <w:rsid w:val="003074D7"/>
    <w:rsid w:val="00307F0C"/>
    <w:rsid w:val="00310089"/>
    <w:rsid w:val="003100C1"/>
    <w:rsid w:val="00310824"/>
    <w:rsid w:val="00310D7C"/>
    <w:rsid w:val="00310F36"/>
    <w:rsid w:val="00311289"/>
    <w:rsid w:val="003113DD"/>
    <w:rsid w:val="003113E8"/>
    <w:rsid w:val="00311B64"/>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22C"/>
    <w:rsid w:val="00320588"/>
    <w:rsid w:val="00320C49"/>
    <w:rsid w:val="00320D73"/>
    <w:rsid w:val="00320F13"/>
    <w:rsid w:val="003211A7"/>
    <w:rsid w:val="00321770"/>
    <w:rsid w:val="0032180B"/>
    <w:rsid w:val="00321D8D"/>
    <w:rsid w:val="00321E21"/>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46E"/>
    <w:rsid w:val="00327719"/>
    <w:rsid w:val="00327CFC"/>
    <w:rsid w:val="003307F3"/>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C4E"/>
    <w:rsid w:val="00336E68"/>
    <w:rsid w:val="0034064F"/>
    <w:rsid w:val="003406A5"/>
    <w:rsid w:val="00340A28"/>
    <w:rsid w:val="00340BA8"/>
    <w:rsid w:val="00340E41"/>
    <w:rsid w:val="0034221F"/>
    <w:rsid w:val="003425BF"/>
    <w:rsid w:val="003428F6"/>
    <w:rsid w:val="00342BEA"/>
    <w:rsid w:val="00343137"/>
    <w:rsid w:val="003431D3"/>
    <w:rsid w:val="003445CB"/>
    <w:rsid w:val="00344651"/>
    <w:rsid w:val="0034600F"/>
    <w:rsid w:val="0034607E"/>
    <w:rsid w:val="00346245"/>
    <w:rsid w:val="00346551"/>
    <w:rsid w:val="0034726D"/>
    <w:rsid w:val="00347881"/>
    <w:rsid w:val="00347B13"/>
    <w:rsid w:val="00347B56"/>
    <w:rsid w:val="00347F13"/>
    <w:rsid w:val="0035015D"/>
    <w:rsid w:val="0035099C"/>
    <w:rsid w:val="00350CB2"/>
    <w:rsid w:val="00350E3E"/>
    <w:rsid w:val="00350FEB"/>
    <w:rsid w:val="003510D1"/>
    <w:rsid w:val="0035113F"/>
    <w:rsid w:val="003528DC"/>
    <w:rsid w:val="00352A2C"/>
    <w:rsid w:val="00352D44"/>
    <w:rsid w:val="00352FCE"/>
    <w:rsid w:val="00354011"/>
    <w:rsid w:val="00354392"/>
    <w:rsid w:val="00354E0D"/>
    <w:rsid w:val="00354F42"/>
    <w:rsid w:val="00354FE2"/>
    <w:rsid w:val="00355698"/>
    <w:rsid w:val="00355BA9"/>
    <w:rsid w:val="00355D82"/>
    <w:rsid w:val="003562A7"/>
    <w:rsid w:val="00356D41"/>
    <w:rsid w:val="00356F1C"/>
    <w:rsid w:val="00357759"/>
    <w:rsid w:val="00357791"/>
    <w:rsid w:val="00357C03"/>
    <w:rsid w:val="00360820"/>
    <w:rsid w:val="00360E27"/>
    <w:rsid w:val="003629C9"/>
    <w:rsid w:val="0036347A"/>
    <w:rsid w:val="0036351B"/>
    <w:rsid w:val="00363A47"/>
    <w:rsid w:val="00363BAC"/>
    <w:rsid w:val="00363CB3"/>
    <w:rsid w:val="00364231"/>
    <w:rsid w:val="0036481C"/>
    <w:rsid w:val="00364838"/>
    <w:rsid w:val="0036497E"/>
    <w:rsid w:val="00364F0C"/>
    <w:rsid w:val="003653AC"/>
    <w:rsid w:val="003660F8"/>
    <w:rsid w:val="003661B5"/>
    <w:rsid w:val="00366ED9"/>
    <w:rsid w:val="00367060"/>
    <w:rsid w:val="0036713B"/>
    <w:rsid w:val="0036734A"/>
    <w:rsid w:val="003706A9"/>
    <w:rsid w:val="00370A44"/>
    <w:rsid w:val="00370EDF"/>
    <w:rsid w:val="00371232"/>
    <w:rsid w:val="003715D6"/>
    <w:rsid w:val="00371DD4"/>
    <w:rsid w:val="00372160"/>
    <w:rsid w:val="00372709"/>
    <w:rsid w:val="00372AF0"/>
    <w:rsid w:val="00373291"/>
    <w:rsid w:val="003733AB"/>
    <w:rsid w:val="00373B15"/>
    <w:rsid w:val="00373DFB"/>
    <w:rsid w:val="00374AB6"/>
    <w:rsid w:val="0037576E"/>
    <w:rsid w:val="003768F6"/>
    <w:rsid w:val="00376958"/>
    <w:rsid w:val="0037772E"/>
    <w:rsid w:val="003777D5"/>
    <w:rsid w:val="00380F4B"/>
    <w:rsid w:val="003811FE"/>
    <w:rsid w:val="003815F3"/>
    <w:rsid w:val="003817BE"/>
    <w:rsid w:val="00382A9B"/>
    <w:rsid w:val="00382DD6"/>
    <w:rsid w:val="003834CD"/>
    <w:rsid w:val="003837C4"/>
    <w:rsid w:val="00383974"/>
    <w:rsid w:val="00383B1D"/>
    <w:rsid w:val="0038408A"/>
    <w:rsid w:val="003841C6"/>
    <w:rsid w:val="003843F9"/>
    <w:rsid w:val="003845BB"/>
    <w:rsid w:val="003846CC"/>
    <w:rsid w:val="003849CD"/>
    <w:rsid w:val="00384F96"/>
    <w:rsid w:val="00385046"/>
    <w:rsid w:val="0038616E"/>
    <w:rsid w:val="003861CA"/>
    <w:rsid w:val="00386C38"/>
    <w:rsid w:val="003870FA"/>
    <w:rsid w:val="0039005E"/>
    <w:rsid w:val="00390DF5"/>
    <w:rsid w:val="00391265"/>
    <w:rsid w:val="003919FE"/>
    <w:rsid w:val="003923E2"/>
    <w:rsid w:val="003927EE"/>
    <w:rsid w:val="003930F4"/>
    <w:rsid w:val="0039387B"/>
    <w:rsid w:val="003941CA"/>
    <w:rsid w:val="003944C8"/>
    <w:rsid w:val="00394C71"/>
    <w:rsid w:val="003952E2"/>
    <w:rsid w:val="00395324"/>
    <w:rsid w:val="00395332"/>
    <w:rsid w:val="0039547D"/>
    <w:rsid w:val="00395841"/>
    <w:rsid w:val="00395893"/>
    <w:rsid w:val="0039612B"/>
    <w:rsid w:val="0039673C"/>
    <w:rsid w:val="0039691E"/>
    <w:rsid w:val="00396F0C"/>
    <w:rsid w:val="00397059"/>
    <w:rsid w:val="00397C26"/>
    <w:rsid w:val="003A045E"/>
    <w:rsid w:val="003A0AFF"/>
    <w:rsid w:val="003A1336"/>
    <w:rsid w:val="003A13C2"/>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6CF"/>
    <w:rsid w:val="003A5917"/>
    <w:rsid w:val="003B009A"/>
    <w:rsid w:val="003B0489"/>
    <w:rsid w:val="003B0674"/>
    <w:rsid w:val="003B0B4A"/>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711"/>
    <w:rsid w:val="003C0AED"/>
    <w:rsid w:val="003C0F70"/>
    <w:rsid w:val="003C13B1"/>
    <w:rsid w:val="003C28EE"/>
    <w:rsid w:val="003C2C6C"/>
    <w:rsid w:val="003C33EA"/>
    <w:rsid w:val="003C392B"/>
    <w:rsid w:val="003C3ADE"/>
    <w:rsid w:val="003C3BA3"/>
    <w:rsid w:val="003C41BD"/>
    <w:rsid w:val="003C457B"/>
    <w:rsid w:val="003C59CD"/>
    <w:rsid w:val="003C5DA0"/>
    <w:rsid w:val="003C5FDB"/>
    <w:rsid w:val="003C62F2"/>
    <w:rsid w:val="003C667B"/>
    <w:rsid w:val="003C6911"/>
    <w:rsid w:val="003C69B1"/>
    <w:rsid w:val="003C6D97"/>
    <w:rsid w:val="003C7BB3"/>
    <w:rsid w:val="003D0279"/>
    <w:rsid w:val="003D059B"/>
    <w:rsid w:val="003D0DF2"/>
    <w:rsid w:val="003D1066"/>
    <w:rsid w:val="003D1378"/>
    <w:rsid w:val="003D1744"/>
    <w:rsid w:val="003D24E2"/>
    <w:rsid w:val="003D2C11"/>
    <w:rsid w:val="003D3341"/>
    <w:rsid w:val="003D418D"/>
    <w:rsid w:val="003D4A34"/>
    <w:rsid w:val="003D4C13"/>
    <w:rsid w:val="003D4E3B"/>
    <w:rsid w:val="003D6311"/>
    <w:rsid w:val="003D798F"/>
    <w:rsid w:val="003D7CDF"/>
    <w:rsid w:val="003D7EF6"/>
    <w:rsid w:val="003E0219"/>
    <w:rsid w:val="003E0301"/>
    <w:rsid w:val="003E0A54"/>
    <w:rsid w:val="003E0A79"/>
    <w:rsid w:val="003E0C4F"/>
    <w:rsid w:val="003E0CF0"/>
    <w:rsid w:val="003E14CF"/>
    <w:rsid w:val="003E1931"/>
    <w:rsid w:val="003E1CEB"/>
    <w:rsid w:val="003E1DF5"/>
    <w:rsid w:val="003E29BE"/>
    <w:rsid w:val="003E3570"/>
    <w:rsid w:val="003E4E86"/>
    <w:rsid w:val="003E509F"/>
    <w:rsid w:val="003E582A"/>
    <w:rsid w:val="003E5C6C"/>
    <w:rsid w:val="003E60D2"/>
    <w:rsid w:val="003E6195"/>
    <w:rsid w:val="003E62EF"/>
    <w:rsid w:val="003E65BE"/>
    <w:rsid w:val="003E6FC8"/>
    <w:rsid w:val="003E724D"/>
    <w:rsid w:val="003E725F"/>
    <w:rsid w:val="003E734C"/>
    <w:rsid w:val="003E73A2"/>
    <w:rsid w:val="003E7B7C"/>
    <w:rsid w:val="003E7E5A"/>
    <w:rsid w:val="003F00B2"/>
    <w:rsid w:val="003F137D"/>
    <w:rsid w:val="003F1AF7"/>
    <w:rsid w:val="003F247B"/>
    <w:rsid w:val="003F3C2F"/>
    <w:rsid w:val="003F4132"/>
    <w:rsid w:val="003F49E1"/>
    <w:rsid w:val="003F4E81"/>
    <w:rsid w:val="003F5185"/>
    <w:rsid w:val="003F51FF"/>
    <w:rsid w:val="003F57F0"/>
    <w:rsid w:val="003F59FB"/>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315"/>
    <w:rsid w:val="00402546"/>
    <w:rsid w:val="00403394"/>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07F63"/>
    <w:rsid w:val="004100D5"/>
    <w:rsid w:val="00410273"/>
    <w:rsid w:val="00410366"/>
    <w:rsid w:val="0041056C"/>
    <w:rsid w:val="004106F4"/>
    <w:rsid w:val="00410711"/>
    <w:rsid w:val="00410C4D"/>
    <w:rsid w:val="00410F6E"/>
    <w:rsid w:val="00410FB4"/>
    <w:rsid w:val="00411567"/>
    <w:rsid w:val="00411602"/>
    <w:rsid w:val="004116F0"/>
    <w:rsid w:val="00411B67"/>
    <w:rsid w:val="0041281A"/>
    <w:rsid w:val="00412EB5"/>
    <w:rsid w:val="0041320D"/>
    <w:rsid w:val="0041333B"/>
    <w:rsid w:val="00413964"/>
    <w:rsid w:val="00413B89"/>
    <w:rsid w:val="00414184"/>
    <w:rsid w:val="00414232"/>
    <w:rsid w:val="004143C9"/>
    <w:rsid w:val="004144C6"/>
    <w:rsid w:val="00414818"/>
    <w:rsid w:val="00414BF4"/>
    <w:rsid w:val="00414E35"/>
    <w:rsid w:val="00414ED0"/>
    <w:rsid w:val="00416070"/>
    <w:rsid w:val="004161E8"/>
    <w:rsid w:val="00416250"/>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452"/>
    <w:rsid w:val="00425666"/>
    <w:rsid w:val="0042591D"/>
    <w:rsid w:val="00425BCF"/>
    <w:rsid w:val="00425E4E"/>
    <w:rsid w:val="00426487"/>
    <w:rsid w:val="0042666A"/>
    <w:rsid w:val="00426685"/>
    <w:rsid w:val="00426C07"/>
    <w:rsid w:val="00426E5C"/>
    <w:rsid w:val="0042700A"/>
    <w:rsid w:val="004273C6"/>
    <w:rsid w:val="00427672"/>
    <w:rsid w:val="00427B6E"/>
    <w:rsid w:val="00427BA2"/>
    <w:rsid w:val="00427BF9"/>
    <w:rsid w:val="00430820"/>
    <w:rsid w:val="00430869"/>
    <w:rsid w:val="00430D60"/>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5E42"/>
    <w:rsid w:val="004360DC"/>
    <w:rsid w:val="0043758C"/>
    <w:rsid w:val="004375A0"/>
    <w:rsid w:val="004377BF"/>
    <w:rsid w:val="004401C4"/>
    <w:rsid w:val="00440274"/>
    <w:rsid w:val="00440990"/>
    <w:rsid w:val="0044104E"/>
    <w:rsid w:val="0044240F"/>
    <w:rsid w:val="00442887"/>
    <w:rsid w:val="00442EEC"/>
    <w:rsid w:val="00442FC5"/>
    <w:rsid w:val="00443427"/>
    <w:rsid w:val="0044444F"/>
    <w:rsid w:val="00444608"/>
    <w:rsid w:val="00444620"/>
    <w:rsid w:val="004448D1"/>
    <w:rsid w:val="004452DA"/>
    <w:rsid w:val="00445695"/>
    <w:rsid w:val="00445950"/>
    <w:rsid w:val="00445B45"/>
    <w:rsid w:val="00445FBD"/>
    <w:rsid w:val="0044643C"/>
    <w:rsid w:val="00446D07"/>
    <w:rsid w:val="00446D3D"/>
    <w:rsid w:val="00446F82"/>
    <w:rsid w:val="0044723C"/>
    <w:rsid w:val="00447B95"/>
    <w:rsid w:val="00450173"/>
    <w:rsid w:val="00450897"/>
    <w:rsid w:val="004509E9"/>
    <w:rsid w:val="004514B2"/>
    <w:rsid w:val="00451862"/>
    <w:rsid w:val="00452129"/>
    <w:rsid w:val="0045270C"/>
    <w:rsid w:val="00452BFE"/>
    <w:rsid w:val="00452D5D"/>
    <w:rsid w:val="00452DFA"/>
    <w:rsid w:val="00453446"/>
    <w:rsid w:val="00453D9F"/>
    <w:rsid w:val="00453E12"/>
    <w:rsid w:val="00453E9B"/>
    <w:rsid w:val="004548EF"/>
    <w:rsid w:val="00454A9B"/>
    <w:rsid w:val="0045514E"/>
    <w:rsid w:val="004552FC"/>
    <w:rsid w:val="0045530D"/>
    <w:rsid w:val="00455725"/>
    <w:rsid w:val="0045586E"/>
    <w:rsid w:val="00455899"/>
    <w:rsid w:val="00455BD4"/>
    <w:rsid w:val="00456869"/>
    <w:rsid w:val="00457074"/>
    <w:rsid w:val="00457163"/>
    <w:rsid w:val="004579C0"/>
    <w:rsid w:val="00457AFE"/>
    <w:rsid w:val="00460338"/>
    <w:rsid w:val="00460359"/>
    <w:rsid w:val="0046073D"/>
    <w:rsid w:val="00460B99"/>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191"/>
    <w:rsid w:val="00467346"/>
    <w:rsid w:val="0046752B"/>
    <w:rsid w:val="004675F8"/>
    <w:rsid w:val="00467A8F"/>
    <w:rsid w:val="00467B25"/>
    <w:rsid w:val="00467ED1"/>
    <w:rsid w:val="00467F07"/>
    <w:rsid w:val="00470761"/>
    <w:rsid w:val="00470812"/>
    <w:rsid w:val="00470BEE"/>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5E31"/>
    <w:rsid w:val="004763EA"/>
    <w:rsid w:val="00476469"/>
    <w:rsid w:val="0047695E"/>
    <w:rsid w:val="00477F6C"/>
    <w:rsid w:val="004802AB"/>
    <w:rsid w:val="00480AC7"/>
    <w:rsid w:val="00480D6C"/>
    <w:rsid w:val="0048122C"/>
    <w:rsid w:val="00481248"/>
    <w:rsid w:val="004817D1"/>
    <w:rsid w:val="00481CAE"/>
    <w:rsid w:val="00481CE7"/>
    <w:rsid w:val="004820E1"/>
    <w:rsid w:val="0048266E"/>
    <w:rsid w:val="00482974"/>
    <w:rsid w:val="004829C3"/>
    <w:rsid w:val="004840B3"/>
    <w:rsid w:val="004840F4"/>
    <w:rsid w:val="0048496F"/>
    <w:rsid w:val="00484EDB"/>
    <w:rsid w:val="0048544E"/>
    <w:rsid w:val="0048575A"/>
    <w:rsid w:val="00485BC0"/>
    <w:rsid w:val="004864EA"/>
    <w:rsid w:val="004869B2"/>
    <w:rsid w:val="00486A2A"/>
    <w:rsid w:val="00486C97"/>
    <w:rsid w:val="00487198"/>
    <w:rsid w:val="004871B0"/>
    <w:rsid w:val="004875A9"/>
    <w:rsid w:val="004876EC"/>
    <w:rsid w:val="00490370"/>
    <w:rsid w:val="004903F4"/>
    <w:rsid w:val="0049111D"/>
    <w:rsid w:val="0049191C"/>
    <w:rsid w:val="00491E5D"/>
    <w:rsid w:val="00491EB5"/>
    <w:rsid w:val="004925EA"/>
    <w:rsid w:val="004926E4"/>
    <w:rsid w:val="0049271F"/>
    <w:rsid w:val="004934E5"/>
    <w:rsid w:val="00493703"/>
    <w:rsid w:val="00493832"/>
    <w:rsid w:val="00493F7F"/>
    <w:rsid w:val="00493FF1"/>
    <w:rsid w:val="0049440A"/>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62B"/>
    <w:rsid w:val="004A18FE"/>
    <w:rsid w:val="004A1A93"/>
    <w:rsid w:val="004A1CBB"/>
    <w:rsid w:val="004A246C"/>
    <w:rsid w:val="004A24E0"/>
    <w:rsid w:val="004A2784"/>
    <w:rsid w:val="004A2CED"/>
    <w:rsid w:val="004A2FF3"/>
    <w:rsid w:val="004A3010"/>
    <w:rsid w:val="004A312D"/>
    <w:rsid w:val="004A32CB"/>
    <w:rsid w:val="004A340A"/>
    <w:rsid w:val="004A39F5"/>
    <w:rsid w:val="004A433F"/>
    <w:rsid w:val="004A470D"/>
    <w:rsid w:val="004A5381"/>
    <w:rsid w:val="004A5494"/>
    <w:rsid w:val="004A54F3"/>
    <w:rsid w:val="004A58C4"/>
    <w:rsid w:val="004A5E46"/>
    <w:rsid w:val="004A5FEF"/>
    <w:rsid w:val="004A6120"/>
    <w:rsid w:val="004A656C"/>
    <w:rsid w:val="004A7278"/>
    <w:rsid w:val="004A72AF"/>
    <w:rsid w:val="004A73F9"/>
    <w:rsid w:val="004A74E5"/>
    <w:rsid w:val="004A7C57"/>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562"/>
    <w:rsid w:val="004B3912"/>
    <w:rsid w:val="004B3BCC"/>
    <w:rsid w:val="004B419E"/>
    <w:rsid w:val="004B4251"/>
    <w:rsid w:val="004B4888"/>
    <w:rsid w:val="004B49DB"/>
    <w:rsid w:val="004B4A1E"/>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0E4"/>
    <w:rsid w:val="004D1642"/>
    <w:rsid w:val="004D1E11"/>
    <w:rsid w:val="004D1FBF"/>
    <w:rsid w:val="004D2621"/>
    <w:rsid w:val="004D2C40"/>
    <w:rsid w:val="004D2C69"/>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6E0C"/>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7C1"/>
    <w:rsid w:val="004E1D7D"/>
    <w:rsid w:val="004E1F41"/>
    <w:rsid w:val="004E218C"/>
    <w:rsid w:val="004E294E"/>
    <w:rsid w:val="004E2AF6"/>
    <w:rsid w:val="004E2EC9"/>
    <w:rsid w:val="004E2F59"/>
    <w:rsid w:val="004E39BB"/>
    <w:rsid w:val="004E3C52"/>
    <w:rsid w:val="004E3C74"/>
    <w:rsid w:val="004E3FA0"/>
    <w:rsid w:val="004E44B7"/>
    <w:rsid w:val="004E4B6A"/>
    <w:rsid w:val="004E4DD2"/>
    <w:rsid w:val="004E59F4"/>
    <w:rsid w:val="004E5F97"/>
    <w:rsid w:val="004E68C0"/>
    <w:rsid w:val="004E6AB0"/>
    <w:rsid w:val="004F069B"/>
    <w:rsid w:val="004F1A01"/>
    <w:rsid w:val="004F1A7F"/>
    <w:rsid w:val="004F1D36"/>
    <w:rsid w:val="004F1ED1"/>
    <w:rsid w:val="004F299F"/>
    <w:rsid w:val="004F3480"/>
    <w:rsid w:val="004F37BA"/>
    <w:rsid w:val="004F3BCC"/>
    <w:rsid w:val="004F3F21"/>
    <w:rsid w:val="004F46C5"/>
    <w:rsid w:val="004F56C1"/>
    <w:rsid w:val="004F61B2"/>
    <w:rsid w:val="004F6854"/>
    <w:rsid w:val="004F6AF9"/>
    <w:rsid w:val="004F738A"/>
    <w:rsid w:val="004F7809"/>
    <w:rsid w:val="004F7A9B"/>
    <w:rsid w:val="004F7C68"/>
    <w:rsid w:val="004F7D59"/>
    <w:rsid w:val="004F7DD3"/>
    <w:rsid w:val="005005E8"/>
    <w:rsid w:val="00500D0C"/>
    <w:rsid w:val="00500FC4"/>
    <w:rsid w:val="0050140A"/>
    <w:rsid w:val="00501B86"/>
    <w:rsid w:val="00501FD4"/>
    <w:rsid w:val="0050227F"/>
    <w:rsid w:val="0050228F"/>
    <w:rsid w:val="0050279E"/>
    <w:rsid w:val="00502AE8"/>
    <w:rsid w:val="00503250"/>
    <w:rsid w:val="005032F5"/>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DB9"/>
    <w:rsid w:val="00510E0A"/>
    <w:rsid w:val="00510FC0"/>
    <w:rsid w:val="005111BD"/>
    <w:rsid w:val="005112E1"/>
    <w:rsid w:val="00511736"/>
    <w:rsid w:val="00511D8D"/>
    <w:rsid w:val="00511E6B"/>
    <w:rsid w:val="005126F9"/>
    <w:rsid w:val="00512722"/>
    <w:rsid w:val="00512A1E"/>
    <w:rsid w:val="00513E9C"/>
    <w:rsid w:val="00513EAB"/>
    <w:rsid w:val="00514148"/>
    <w:rsid w:val="0051431F"/>
    <w:rsid w:val="00514C7D"/>
    <w:rsid w:val="00514CFD"/>
    <w:rsid w:val="00515394"/>
    <w:rsid w:val="005156F5"/>
    <w:rsid w:val="00515F58"/>
    <w:rsid w:val="00516928"/>
    <w:rsid w:val="00516C99"/>
    <w:rsid w:val="00516CC1"/>
    <w:rsid w:val="005177AC"/>
    <w:rsid w:val="00517CE1"/>
    <w:rsid w:val="00517E32"/>
    <w:rsid w:val="0052035B"/>
    <w:rsid w:val="005204A9"/>
    <w:rsid w:val="005204C5"/>
    <w:rsid w:val="00520679"/>
    <w:rsid w:val="005208AA"/>
    <w:rsid w:val="00520A1A"/>
    <w:rsid w:val="00520F3E"/>
    <w:rsid w:val="00521BA1"/>
    <w:rsid w:val="005221C4"/>
    <w:rsid w:val="0052244E"/>
    <w:rsid w:val="00522CCC"/>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084"/>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623"/>
    <w:rsid w:val="005347CC"/>
    <w:rsid w:val="00534DAC"/>
    <w:rsid w:val="00534DCF"/>
    <w:rsid w:val="0053539D"/>
    <w:rsid w:val="005353FA"/>
    <w:rsid w:val="00535D08"/>
    <w:rsid w:val="00535DA5"/>
    <w:rsid w:val="005361EA"/>
    <w:rsid w:val="005363EB"/>
    <w:rsid w:val="0053640B"/>
    <w:rsid w:val="00536AEE"/>
    <w:rsid w:val="0053701D"/>
    <w:rsid w:val="0053758B"/>
    <w:rsid w:val="00537C58"/>
    <w:rsid w:val="00541214"/>
    <w:rsid w:val="0054161D"/>
    <w:rsid w:val="00543005"/>
    <w:rsid w:val="00543373"/>
    <w:rsid w:val="00543415"/>
    <w:rsid w:val="0054390B"/>
    <w:rsid w:val="00544B73"/>
    <w:rsid w:val="00545E6C"/>
    <w:rsid w:val="00545EF2"/>
    <w:rsid w:val="0054634C"/>
    <w:rsid w:val="00547CBA"/>
    <w:rsid w:val="00550179"/>
    <w:rsid w:val="005510B6"/>
    <w:rsid w:val="005516E9"/>
    <w:rsid w:val="00551895"/>
    <w:rsid w:val="005518EE"/>
    <w:rsid w:val="005519CD"/>
    <w:rsid w:val="00551B54"/>
    <w:rsid w:val="00551BE9"/>
    <w:rsid w:val="0055250A"/>
    <w:rsid w:val="0055253E"/>
    <w:rsid w:val="00553327"/>
    <w:rsid w:val="005537D5"/>
    <w:rsid w:val="0055398C"/>
    <w:rsid w:val="00553AC2"/>
    <w:rsid w:val="00553B76"/>
    <w:rsid w:val="00553D83"/>
    <w:rsid w:val="0055402D"/>
    <w:rsid w:val="005541D8"/>
    <w:rsid w:val="00554588"/>
    <w:rsid w:val="00554A76"/>
    <w:rsid w:val="00554ECD"/>
    <w:rsid w:val="00555065"/>
    <w:rsid w:val="00555097"/>
    <w:rsid w:val="00555974"/>
    <w:rsid w:val="005560CE"/>
    <w:rsid w:val="00556122"/>
    <w:rsid w:val="005562C3"/>
    <w:rsid w:val="005565C9"/>
    <w:rsid w:val="00556639"/>
    <w:rsid w:val="005568D1"/>
    <w:rsid w:val="00560926"/>
    <w:rsid w:val="0056098B"/>
    <w:rsid w:val="00560C68"/>
    <w:rsid w:val="0056235A"/>
    <w:rsid w:val="005623AD"/>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4DE"/>
    <w:rsid w:val="00583A9D"/>
    <w:rsid w:val="00583AF6"/>
    <w:rsid w:val="00583E33"/>
    <w:rsid w:val="0058445A"/>
    <w:rsid w:val="00584A57"/>
    <w:rsid w:val="00584BF9"/>
    <w:rsid w:val="00584C04"/>
    <w:rsid w:val="00584E0F"/>
    <w:rsid w:val="005858EF"/>
    <w:rsid w:val="00585A94"/>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585"/>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041"/>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3EC"/>
    <w:rsid w:val="005B2C55"/>
    <w:rsid w:val="005B3BF9"/>
    <w:rsid w:val="005B3F03"/>
    <w:rsid w:val="005B3FBB"/>
    <w:rsid w:val="005B4188"/>
    <w:rsid w:val="005B4949"/>
    <w:rsid w:val="005B4C93"/>
    <w:rsid w:val="005B4DBB"/>
    <w:rsid w:val="005B530F"/>
    <w:rsid w:val="005B53FD"/>
    <w:rsid w:val="005B562E"/>
    <w:rsid w:val="005B5B66"/>
    <w:rsid w:val="005B615A"/>
    <w:rsid w:val="005B6283"/>
    <w:rsid w:val="005B6561"/>
    <w:rsid w:val="005B6C0F"/>
    <w:rsid w:val="005B6C1B"/>
    <w:rsid w:val="005B6F30"/>
    <w:rsid w:val="005B7028"/>
    <w:rsid w:val="005B713F"/>
    <w:rsid w:val="005B7203"/>
    <w:rsid w:val="005B731F"/>
    <w:rsid w:val="005B74E4"/>
    <w:rsid w:val="005B776C"/>
    <w:rsid w:val="005C0267"/>
    <w:rsid w:val="005C03D2"/>
    <w:rsid w:val="005C0471"/>
    <w:rsid w:val="005C06F0"/>
    <w:rsid w:val="005C09FA"/>
    <w:rsid w:val="005C1581"/>
    <w:rsid w:val="005C20DB"/>
    <w:rsid w:val="005C25F6"/>
    <w:rsid w:val="005C276D"/>
    <w:rsid w:val="005C2809"/>
    <w:rsid w:val="005C2BB5"/>
    <w:rsid w:val="005C2CFC"/>
    <w:rsid w:val="005C35B2"/>
    <w:rsid w:val="005C3650"/>
    <w:rsid w:val="005C427B"/>
    <w:rsid w:val="005C4FA5"/>
    <w:rsid w:val="005C59CA"/>
    <w:rsid w:val="005C5E4F"/>
    <w:rsid w:val="005C629B"/>
    <w:rsid w:val="005C6435"/>
    <w:rsid w:val="005C6651"/>
    <w:rsid w:val="005C707A"/>
    <w:rsid w:val="005C70F1"/>
    <w:rsid w:val="005C7B5A"/>
    <w:rsid w:val="005C7B9F"/>
    <w:rsid w:val="005D0078"/>
    <w:rsid w:val="005D07F3"/>
    <w:rsid w:val="005D0E89"/>
    <w:rsid w:val="005D0E98"/>
    <w:rsid w:val="005D10B7"/>
    <w:rsid w:val="005D139B"/>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C5"/>
    <w:rsid w:val="005E0194"/>
    <w:rsid w:val="005E0661"/>
    <w:rsid w:val="005E0C67"/>
    <w:rsid w:val="005E13B7"/>
    <w:rsid w:val="005E1454"/>
    <w:rsid w:val="005E209B"/>
    <w:rsid w:val="005E3378"/>
    <w:rsid w:val="005E3965"/>
    <w:rsid w:val="005E3D4A"/>
    <w:rsid w:val="005E3D5E"/>
    <w:rsid w:val="005E465C"/>
    <w:rsid w:val="005E503F"/>
    <w:rsid w:val="005E5617"/>
    <w:rsid w:val="005E5B94"/>
    <w:rsid w:val="005E5EBB"/>
    <w:rsid w:val="005E6012"/>
    <w:rsid w:val="005E6676"/>
    <w:rsid w:val="005E6AC7"/>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2FE3"/>
    <w:rsid w:val="005F30ED"/>
    <w:rsid w:val="005F3300"/>
    <w:rsid w:val="005F36FD"/>
    <w:rsid w:val="005F3756"/>
    <w:rsid w:val="005F38A9"/>
    <w:rsid w:val="005F390E"/>
    <w:rsid w:val="005F3DD8"/>
    <w:rsid w:val="005F4259"/>
    <w:rsid w:val="005F441B"/>
    <w:rsid w:val="005F4C50"/>
    <w:rsid w:val="005F4FB8"/>
    <w:rsid w:val="005F5797"/>
    <w:rsid w:val="005F597C"/>
    <w:rsid w:val="005F59B4"/>
    <w:rsid w:val="005F5DB5"/>
    <w:rsid w:val="005F5F62"/>
    <w:rsid w:val="005F653A"/>
    <w:rsid w:val="005F6CDB"/>
    <w:rsid w:val="005F6DD9"/>
    <w:rsid w:val="005F6F92"/>
    <w:rsid w:val="005F7119"/>
    <w:rsid w:val="0060024C"/>
    <w:rsid w:val="00600820"/>
    <w:rsid w:val="00600CC3"/>
    <w:rsid w:val="00600FAA"/>
    <w:rsid w:val="00601BF5"/>
    <w:rsid w:val="006027BA"/>
    <w:rsid w:val="00602B0F"/>
    <w:rsid w:val="00602B79"/>
    <w:rsid w:val="00602F4B"/>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2D58"/>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B67"/>
    <w:rsid w:val="00626F9A"/>
    <w:rsid w:val="006273DA"/>
    <w:rsid w:val="00630421"/>
    <w:rsid w:val="00630E2A"/>
    <w:rsid w:val="006319E8"/>
    <w:rsid w:val="00631C0E"/>
    <w:rsid w:val="006320BC"/>
    <w:rsid w:val="00633988"/>
    <w:rsid w:val="00633FE3"/>
    <w:rsid w:val="00633FF2"/>
    <w:rsid w:val="0063431D"/>
    <w:rsid w:val="006349C8"/>
    <w:rsid w:val="00635800"/>
    <w:rsid w:val="00635A84"/>
    <w:rsid w:val="00636419"/>
    <w:rsid w:val="00636A64"/>
    <w:rsid w:val="00636FAF"/>
    <w:rsid w:val="0063738F"/>
    <w:rsid w:val="00637D76"/>
    <w:rsid w:val="0064006D"/>
    <w:rsid w:val="006406FD"/>
    <w:rsid w:val="00640CED"/>
    <w:rsid w:val="00640E04"/>
    <w:rsid w:val="00641067"/>
    <w:rsid w:val="00641246"/>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6AD3"/>
    <w:rsid w:val="006572FA"/>
    <w:rsid w:val="00657526"/>
    <w:rsid w:val="00660114"/>
    <w:rsid w:val="006608B6"/>
    <w:rsid w:val="00660CBB"/>
    <w:rsid w:val="00660D2F"/>
    <w:rsid w:val="006610BE"/>
    <w:rsid w:val="006615EA"/>
    <w:rsid w:val="00661BDB"/>
    <w:rsid w:val="00661C2C"/>
    <w:rsid w:val="00661C4A"/>
    <w:rsid w:val="0066259C"/>
    <w:rsid w:val="0066265F"/>
    <w:rsid w:val="00662705"/>
    <w:rsid w:val="00662AC9"/>
    <w:rsid w:val="00662DD6"/>
    <w:rsid w:val="00662F55"/>
    <w:rsid w:val="006631F6"/>
    <w:rsid w:val="00663472"/>
    <w:rsid w:val="00663589"/>
    <w:rsid w:val="00663629"/>
    <w:rsid w:val="006638F9"/>
    <w:rsid w:val="00663AAC"/>
    <w:rsid w:val="00663C2E"/>
    <w:rsid w:val="00663FE7"/>
    <w:rsid w:val="00664042"/>
    <w:rsid w:val="006644D5"/>
    <w:rsid w:val="0066491A"/>
    <w:rsid w:val="00665363"/>
    <w:rsid w:val="00665745"/>
    <w:rsid w:val="00665A41"/>
    <w:rsid w:val="0066624D"/>
    <w:rsid w:val="00666269"/>
    <w:rsid w:val="0066716D"/>
    <w:rsid w:val="006672A0"/>
    <w:rsid w:val="00667528"/>
    <w:rsid w:val="006675EB"/>
    <w:rsid w:val="00667B1D"/>
    <w:rsid w:val="00667B44"/>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3F1"/>
    <w:rsid w:val="0067755D"/>
    <w:rsid w:val="00677735"/>
    <w:rsid w:val="00677C0F"/>
    <w:rsid w:val="00680333"/>
    <w:rsid w:val="00680B83"/>
    <w:rsid w:val="00681860"/>
    <w:rsid w:val="00681EFD"/>
    <w:rsid w:val="00682315"/>
    <w:rsid w:val="00682914"/>
    <w:rsid w:val="00683388"/>
    <w:rsid w:val="006837A7"/>
    <w:rsid w:val="00683C15"/>
    <w:rsid w:val="0068463C"/>
    <w:rsid w:val="00684F3A"/>
    <w:rsid w:val="006853D0"/>
    <w:rsid w:val="00685CCE"/>
    <w:rsid w:val="006860A0"/>
    <w:rsid w:val="006862EF"/>
    <w:rsid w:val="0068631E"/>
    <w:rsid w:val="00686CBC"/>
    <w:rsid w:val="0068746A"/>
    <w:rsid w:val="0068781D"/>
    <w:rsid w:val="00687AFB"/>
    <w:rsid w:val="00687B39"/>
    <w:rsid w:val="00687BCE"/>
    <w:rsid w:val="0069018A"/>
    <w:rsid w:val="006903E8"/>
    <w:rsid w:val="006904BB"/>
    <w:rsid w:val="00690EAC"/>
    <w:rsid w:val="006922E9"/>
    <w:rsid w:val="00692596"/>
    <w:rsid w:val="0069259F"/>
    <w:rsid w:val="00692EFE"/>
    <w:rsid w:val="0069329E"/>
    <w:rsid w:val="006935A8"/>
    <w:rsid w:val="00693F2B"/>
    <w:rsid w:val="0069407D"/>
    <w:rsid w:val="006957D0"/>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0A8"/>
    <w:rsid w:val="006A35AA"/>
    <w:rsid w:val="006A3DEC"/>
    <w:rsid w:val="006A4089"/>
    <w:rsid w:val="006A4108"/>
    <w:rsid w:val="006A449A"/>
    <w:rsid w:val="006A47CF"/>
    <w:rsid w:val="006A4F18"/>
    <w:rsid w:val="006A50E4"/>
    <w:rsid w:val="006A5100"/>
    <w:rsid w:val="006A5301"/>
    <w:rsid w:val="006A5C9A"/>
    <w:rsid w:val="006A6384"/>
    <w:rsid w:val="006A6545"/>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3FB7"/>
    <w:rsid w:val="006C41CD"/>
    <w:rsid w:val="006C4A03"/>
    <w:rsid w:val="006C51A7"/>
    <w:rsid w:val="006C5611"/>
    <w:rsid w:val="006C57A1"/>
    <w:rsid w:val="006C5838"/>
    <w:rsid w:val="006C5C7B"/>
    <w:rsid w:val="006C6742"/>
    <w:rsid w:val="006C6903"/>
    <w:rsid w:val="006C6C01"/>
    <w:rsid w:val="006C7529"/>
    <w:rsid w:val="006C7B76"/>
    <w:rsid w:val="006C7F20"/>
    <w:rsid w:val="006D0187"/>
    <w:rsid w:val="006D0851"/>
    <w:rsid w:val="006D090D"/>
    <w:rsid w:val="006D0A36"/>
    <w:rsid w:val="006D0AE0"/>
    <w:rsid w:val="006D1049"/>
    <w:rsid w:val="006D160C"/>
    <w:rsid w:val="006D1B8F"/>
    <w:rsid w:val="006D259E"/>
    <w:rsid w:val="006D2765"/>
    <w:rsid w:val="006D2BBD"/>
    <w:rsid w:val="006D2DDA"/>
    <w:rsid w:val="006D3382"/>
    <w:rsid w:val="006D39B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176D"/>
    <w:rsid w:val="006E2615"/>
    <w:rsid w:val="006E2B0C"/>
    <w:rsid w:val="006E312D"/>
    <w:rsid w:val="006E3883"/>
    <w:rsid w:val="006E3B8B"/>
    <w:rsid w:val="006E4237"/>
    <w:rsid w:val="006E4A84"/>
    <w:rsid w:val="006E4ABE"/>
    <w:rsid w:val="006E4F65"/>
    <w:rsid w:val="006E500F"/>
    <w:rsid w:val="006E5063"/>
    <w:rsid w:val="006E56DE"/>
    <w:rsid w:val="006E5733"/>
    <w:rsid w:val="006E621E"/>
    <w:rsid w:val="006E6478"/>
    <w:rsid w:val="006E6A09"/>
    <w:rsid w:val="006E6EC9"/>
    <w:rsid w:val="006E7B02"/>
    <w:rsid w:val="006E7C72"/>
    <w:rsid w:val="006E7FDA"/>
    <w:rsid w:val="006F0199"/>
    <w:rsid w:val="006F0680"/>
    <w:rsid w:val="006F0904"/>
    <w:rsid w:val="006F0BC9"/>
    <w:rsid w:val="006F12FD"/>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0D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5EB1"/>
    <w:rsid w:val="00706484"/>
    <w:rsid w:val="00706C0A"/>
    <w:rsid w:val="00707081"/>
    <w:rsid w:val="00710117"/>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0A0"/>
    <w:rsid w:val="00715277"/>
    <w:rsid w:val="007159F4"/>
    <w:rsid w:val="007160CD"/>
    <w:rsid w:val="00716472"/>
    <w:rsid w:val="007165BD"/>
    <w:rsid w:val="00716EDD"/>
    <w:rsid w:val="00717A92"/>
    <w:rsid w:val="00717E64"/>
    <w:rsid w:val="00720D93"/>
    <w:rsid w:val="00720E6A"/>
    <w:rsid w:val="00721892"/>
    <w:rsid w:val="00721C39"/>
    <w:rsid w:val="00721D56"/>
    <w:rsid w:val="00723051"/>
    <w:rsid w:val="007230BE"/>
    <w:rsid w:val="007232C8"/>
    <w:rsid w:val="0072381B"/>
    <w:rsid w:val="00723CAA"/>
    <w:rsid w:val="00723ED0"/>
    <w:rsid w:val="00724511"/>
    <w:rsid w:val="007245A4"/>
    <w:rsid w:val="007245D0"/>
    <w:rsid w:val="007245D1"/>
    <w:rsid w:val="0072477C"/>
    <w:rsid w:val="00724E6D"/>
    <w:rsid w:val="00725848"/>
    <w:rsid w:val="00725958"/>
    <w:rsid w:val="007265C8"/>
    <w:rsid w:val="007266BB"/>
    <w:rsid w:val="007267C9"/>
    <w:rsid w:val="00726831"/>
    <w:rsid w:val="00726B55"/>
    <w:rsid w:val="00726D3D"/>
    <w:rsid w:val="00727735"/>
    <w:rsid w:val="007277F8"/>
    <w:rsid w:val="0072786F"/>
    <w:rsid w:val="00727E41"/>
    <w:rsid w:val="00727F47"/>
    <w:rsid w:val="007307AE"/>
    <w:rsid w:val="00730A46"/>
    <w:rsid w:val="00730E23"/>
    <w:rsid w:val="00731256"/>
    <w:rsid w:val="00731E4C"/>
    <w:rsid w:val="00731EE7"/>
    <w:rsid w:val="0073213F"/>
    <w:rsid w:val="007328A5"/>
    <w:rsid w:val="00732945"/>
    <w:rsid w:val="00732FF5"/>
    <w:rsid w:val="0073333E"/>
    <w:rsid w:val="007334D9"/>
    <w:rsid w:val="00733636"/>
    <w:rsid w:val="00733723"/>
    <w:rsid w:val="00733C38"/>
    <w:rsid w:val="00733EBF"/>
    <w:rsid w:val="00734159"/>
    <w:rsid w:val="0073435E"/>
    <w:rsid w:val="00734AFC"/>
    <w:rsid w:val="00734FCD"/>
    <w:rsid w:val="007351F1"/>
    <w:rsid w:val="0073582B"/>
    <w:rsid w:val="00735AA2"/>
    <w:rsid w:val="0073626E"/>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3B50"/>
    <w:rsid w:val="007444A3"/>
    <w:rsid w:val="007447E2"/>
    <w:rsid w:val="007448C4"/>
    <w:rsid w:val="00744920"/>
    <w:rsid w:val="0074497D"/>
    <w:rsid w:val="007449C0"/>
    <w:rsid w:val="00744E3B"/>
    <w:rsid w:val="00744E58"/>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391"/>
    <w:rsid w:val="007548E2"/>
    <w:rsid w:val="00754A49"/>
    <w:rsid w:val="00754EC2"/>
    <w:rsid w:val="00756284"/>
    <w:rsid w:val="00756698"/>
    <w:rsid w:val="007566B2"/>
    <w:rsid w:val="00756905"/>
    <w:rsid w:val="00756A24"/>
    <w:rsid w:val="007619AA"/>
    <w:rsid w:val="00761CA8"/>
    <w:rsid w:val="00761D29"/>
    <w:rsid w:val="00761FAC"/>
    <w:rsid w:val="00762022"/>
    <w:rsid w:val="007622CB"/>
    <w:rsid w:val="00762697"/>
    <w:rsid w:val="00762A66"/>
    <w:rsid w:val="00763019"/>
    <w:rsid w:val="00763199"/>
    <w:rsid w:val="00763AE2"/>
    <w:rsid w:val="007640E3"/>
    <w:rsid w:val="00764278"/>
    <w:rsid w:val="007642BC"/>
    <w:rsid w:val="007645B4"/>
    <w:rsid w:val="007647E7"/>
    <w:rsid w:val="0076490D"/>
    <w:rsid w:val="00765D85"/>
    <w:rsid w:val="00765D8E"/>
    <w:rsid w:val="007662BA"/>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77EAC"/>
    <w:rsid w:val="0078000F"/>
    <w:rsid w:val="00780372"/>
    <w:rsid w:val="007805C8"/>
    <w:rsid w:val="00780AEB"/>
    <w:rsid w:val="00780BAF"/>
    <w:rsid w:val="00780C04"/>
    <w:rsid w:val="0078110F"/>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612"/>
    <w:rsid w:val="007866DE"/>
    <w:rsid w:val="00786AE4"/>
    <w:rsid w:val="00786AF5"/>
    <w:rsid w:val="007877DF"/>
    <w:rsid w:val="00787DAA"/>
    <w:rsid w:val="00790270"/>
    <w:rsid w:val="0079082C"/>
    <w:rsid w:val="00790D38"/>
    <w:rsid w:val="00790F03"/>
    <w:rsid w:val="007912AE"/>
    <w:rsid w:val="007918DA"/>
    <w:rsid w:val="00791AF7"/>
    <w:rsid w:val="00791BC2"/>
    <w:rsid w:val="00791D01"/>
    <w:rsid w:val="00792107"/>
    <w:rsid w:val="00792291"/>
    <w:rsid w:val="0079234B"/>
    <w:rsid w:val="00792493"/>
    <w:rsid w:val="00792994"/>
    <w:rsid w:val="00792F6C"/>
    <w:rsid w:val="007930C5"/>
    <w:rsid w:val="00794816"/>
    <w:rsid w:val="00794A1D"/>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4EE"/>
    <w:rsid w:val="007A26A9"/>
    <w:rsid w:val="007A2B2B"/>
    <w:rsid w:val="007A3832"/>
    <w:rsid w:val="007A3F26"/>
    <w:rsid w:val="007A4072"/>
    <w:rsid w:val="007A41E8"/>
    <w:rsid w:val="007A47A5"/>
    <w:rsid w:val="007A4848"/>
    <w:rsid w:val="007A4E1D"/>
    <w:rsid w:val="007A5375"/>
    <w:rsid w:val="007A59D1"/>
    <w:rsid w:val="007A59D6"/>
    <w:rsid w:val="007A5ADC"/>
    <w:rsid w:val="007A6593"/>
    <w:rsid w:val="007A6895"/>
    <w:rsid w:val="007A68C6"/>
    <w:rsid w:val="007A77A3"/>
    <w:rsid w:val="007A7E98"/>
    <w:rsid w:val="007B0218"/>
    <w:rsid w:val="007B0F8D"/>
    <w:rsid w:val="007B1AD6"/>
    <w:rsid w:val="007B1B7A"/>
    <w:rsid w:val="007B2103"/>
    <w:rsid w:val="007B291F"/>
    <w:rsid w:val="007B3738"/>
    <w:rsid w:val="007B4B51"/>
    <w:rsid w:val="007B4BA5"/>
    <w:rsid w:val="007B4DDF"/>
    <w:rsid w:val="007B5225"/>
    <w:rsid w:val="007B530A"/>
    <w:rsid w:val="007B5327"/>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E35"/>
    <w:rsid w:val="007C4F60"/>
    <w:rsid w:val="007C54FA"/>
    <w:rsid w:val="007C5F90"/>
    <w:rsid w:val="007C6AA1"/>
    <w:rsid w:val="007C78C8"/>
    <w:rsid w:val="007C7E85"/>
    <w:rsid w:val="007C7ED3"/>
    <w:rsid w:val="007D108D"/>
    <w:rsid w:val="007D176D"/>
    <w:rsid w:val="007D1784"/>
    <w:rsid w:val="007D194E"/>
    <w:rsid w:val="007D2993"/>
    <w:rsid w:val="007D352A"/>
    <w:rsid w:val="007D3940"/>
    <w:rsid w:val="007D3A95"/>
    <w:rsid w:val="007D3C0D"/>
    <w:rsid w:val="007D40E1"/>
    <w:rsid w:val="007D46EE"/>
    <w:rsid w:val="007D4941"/>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6DF"/>
    <w:rsid w:val="007E680D"/>
    <w:rsid w:val="007E6DC2"/>
    <w:rsid w:val="007E77B6"/>
    <w:rsid w:val="007E77D9"/>
    <w:rsid w:val="007E7A24"/>
    <w:rsid w:val="007E7B52"/>
    <w:rsid w:val="007E7E4C"/>
    <w:rsid w:val="007F04CC"/>
    <w:rsid w:val="007F06D6"/>
    <w:rsid w:val="007F0898"/>
    <w:rsid w:val="007F0912"/>
    <w:rsid w:val="007F0A3E"/>
    <w:rsid w:val="007F0CFE"/>
    <w:rsid w:val="007F25F7"/>
    <w:rsid w:val="007F2CD1"/>
    <w:rsid w:val="007F3247"/>
    <w:rsid w:val="007F3AC8"/>
    <w:rsid w:val="007F3CCC"/>
    <w:rsid w:val="007F452D"/>
    <w:rsid w:val="007F48DA"/>
    <w:rsid w:val="007F4A91"/>
    <w:rsid w:val="007F4F36"/>
    <w:rsid w:val="007F58C8"/>
    <w:rsid w:val="007F614D"/>
    <w:rsid w:val="007F6478"/>
    <w:rsid w:val="007F653B"/>
    <w:rsid w:val="007F669C"/>
    <w:rsid w:val="007F6BD0"/>
    <w:rsid w:val="007F6C68"/>
    <w:rsid w:val="007F6D7F"/>
    <w:rsid w:val="007F75A4"/>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954"/>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6F54"/>
    <w:rsid w:val="00807779"/>
    <w:rsid w:val="008104C0"/>
    <w:rsid w:val="0081096A"/>
    <w:rsid w:val="00810DB3"/>
    <w:rsid w:val="00811285"/>
    <w:rsid w:val="00811802"/>
    <w:rsid w:val="00811D91"/>
    <w:rsid w:val="00812297"/>
    <w:rsid w:val="00812581"/>
    <w:rsid w:val="00812619"/>
    <w:rsid w:val="00812A73"/>
    <w:rsid w:val="00812E88"/>
    <w:rsid w:val="0081300F"/>
    <w:rsid w:val="0081302E"/>
    <w:rsid w:val="00813260"/>
    <w:rsid w:val="00813BF9"/>
    <w:rsid w:val="00813D8F"/>
    <w:rsid w:val="00814AAC"/>
    <w:rsid w:val="00814E49"/>
    <w:rsid w:val="00814F9B"/>
    <w:rsid w:val="00815513"/>
    <w:rsid w:val="00815B00"/>
    <w:rsid w:val="00816010"/>
    <w:rsid w:val="00816267"/>
    <w:rsid w:val="00816554"/>
    <w:rsid w:val="0081693C"/>
    <w:rsid w:val="0081728F"/>
    <w:rsid w:val="008177D0"/>
    <w:rsid w:val="00817C8A"/>
    <w:rsid w:val="00817DAD"/>
    <w:rsid w:val="008202A5"/>
    <w:rsid w:val="008203BE"/>
    <w:rsid w:val="0082062F"/>
    <w:rsid w:val="008206D2"/>
    <w:rsid w:val="00820B88"/>
    <w:rsid w:val="00820DF0"/>
    <w:rsid w:val="008210EB"/>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49A"/>
    <w:rsid w:val="008257D1"/>
    <w:rsid w:val="008263B3"/>
    <w:rsid w:val="008275E6"/>
    <w:rsid w:val="008307F7"/>
    <w:rsid w:val="00831356"/>
    <w:rsid w:val="008314C5"/>
    <w:rsid w:val="0083220C"/>
    <w:rsid w:val="00832405"/>
    <w:rsid w:val="0083258D"/>
    <w:rsid w:val="00832B5E"/>
    <w:rsid w:val="00832C4E"/>
    <w:rsid w:val="00832D04"/>
    <w:rsid w:val="00832E14"/>
    <w:rsid w:val="00833605"/>
    <w:rsid w:val="0083374E"/>
    <w:rsid w:val="00833A64"/>
    <w:rsid w:val="00833B3E"/>
    <w:rsid w:val="00833DC0"/>
    <w:rsid w:val="00833DD4"/>
    <w:rsid w:val="00833ED0"/>
    <w:rsid w:val="00833F78"/>
    <w:rsid w:val="00834344"/>
    <w:rsid w:val="008345C7"/>
    <w:rsid w:val="008354EC"/>
    <w:rsid w:val="00835BA9"/>
    <w:rsid w:val="00835FA3"/>
    <w:rsid w:val="008360C6"/>
    <w:rsid w:val="008363F7"/>
    <w:rsid w:val="00836856"/>
    <w:rsid w:val="00836A82"/>
    <w:rsid w:val="008370EC"/>
    <w:rsid w:val="008372B7"/>
    <w:rsid w:val="00837641"/>
    <w:rsid w:val="00837685"/>
    <w:rsid w:val="008377AB"/>
    <w:rsid w:val="00837856"/>
    <w:rsid w:val="00840830"/>
    <w:rsid w:val="00840F95"/>
    <w:rsid w:val="00840FFB"/>
    <w:rsid w:val="008410CF"/>
    <w:rsid w:val="0084118B"/>
    <w:rsid w:val="0084245E"/>
    <w:rsid w:val="00843307"/>
    <w:rsid w:val="00843365"/>
    <w:rsid w:val="00843AE4"/>
    <w:rsid w:val="00843C3A"/>
    <w:rsid w:val="00843E65"/>
    <w:rsid w:val="008455E5"/>
    <w:rsid w:val="0084574F"/>
    <w:rsid w:val="008457C7"/>
    <w:rsid w:val="00845AAF"/>
    <w:rsid w:val="00846065"/>
    <w:rsid w:val="008462C2"/>
    <w:rsid w:val="0084645E"/>
    <w:rsid w:val="00846A38"/>
    <w:rsid w:val="0084731F"/>
    <w:rsid w:val="008474B5"/>
    <w:rsid w:val="00847B3F"/>
    <w:rsid w:val="0085058A"/>
    <w:rsid w:val="00850BA0"/>
    <w:rsid w:val="00851006"/>
    <w:rsid w:val="00851176"/>
    <w:rsid w:val="00851806"/>
    <w:rsid w:val="00852933"/>
    <w:rsid w:val="00852AA2"/>
    <w:rsid w:val="00852B81"/>
    <w:rsid w:val="00853240"/>
    <w:rsid w:val="0085347C"/>
    <w:rsid w:val="00853C18"/>
    <w:rsid w:val="00853D7D"/>
    <w:rsid w:val="00853E89"/>
    <w:rsid w:val="00853EA1"/>
    <w:rsid w:val="00853ED6"/>
    <w:rsid w:val="0085438B"/>
    <w:rsid w:val="0085459E"/>
    <w:rsid w:val="00854708"/>
    <w:rsid w:val="008547FA"/>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EBB"/>
    <w:rsid w:val="00861F17"/>
    <w:rsid w:val="00861FD3"/>
    <w:rsid w:val="008627F1"/>
    <w:rsid w:val="00862821"/>
    <w:rsid w:val="00862C0A"/>
    <w:rsid w:val="00862DBE"/>
    <w:rsid w:val="008630CE"/>
    <w:rsid w:val="0086314E"/>
    <w:rsid w:val="00864202"/>
    <w:rsid w:val="00864984"/>
    <w:rsid w:val="00864F54"/>
    <w:rsid w:val="00865201"/>
    <w:rsid w:val="00865587"/>
    <w:rsid w:val="00865871"/>
    <w:rsid w:val="00865D08"/>
    <w:rsid w:val="0086620B"/>
    <w:rsid w:val="00866BC3"/>
    <w:rsid w:val="008673AD"/>
    <w:rsid w:val="00867410"/>
    <w:rsid w:val="00867D60"/>
    <w:rsid w:val="00867E34"/>
    <w:rsid w:val="00867F02"/>
    <w:rsid w:val="008702E0"/>
    <w:rsid w:val="008705FC"/>
    <w:rsid w:val="00870683"/>
    <w:rsid w:val="0087106A"/>
    <w:rsid w:val="008712A5"/>
    <w:rsid w:val="00872004"/>
    <w:rsid w:val="00872122"/>
    <w:rsid w:val="00872282"/>
    <w:rsid w:val="00872C92"/>
    <w:rsid w:val="00872D91"/>
    <w:rsid w:val="00872FB1"/>
    <w:rsid w:val="00873404"/>
    <w:rsid w:val="00873491"/>
    <w:rsid w:val="0087364F"/>
    <w:rsid w:val="0087416A"/>
    <w:rsid w:val="0087433B"/>
    <w:rsid w:val="0087435F"/>
    <w:rsid w:val="008743C3"/>
    <w:rsid w:val="00874A5D"/>
    <w:rsid w:val="00874A9F"/>
    <w:rsid w:val="00875998"/>
    <w:rsid w:val="00875B31"/>
    <w:rsid w:val="00875C09"/>
    <w:rsid w:val="00876337"/>
    <w:rsid w:val="00876870"/>
    <w:rsid w:val="00876DD0"/>
    <w:rsid w:val="0087725E"/>
    <w:rsid w:val="00877785"/>
    <w:rsid w:val="00877861"/>
    <w:rsid w:val="00877BA9"/>
    <w:rsid w:val="00877D7B"/>
    <w:rsid w:val="008803AB"/>
    <w:rsid w:val="00880752"/>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68F"/>
    <w:rsid w:val="00887BB0"/>
    <w:rsid w:val="00891298"/>
    <w:rsid w:val="00891307"/>
    <w:rsid w:val="008917DC"/>
    <w:rsid w:val="00891DBA"/>
    <w:rsid w:val="00891F7E"/>
    <w:rsid w:val="00892379"/>
    <w:rsid w:val="008927A6"/>
    <w:rsid w:val="00892C2C"/>
    <w:rsid w:val="00892C84"/>
    <w:rsid w:val="0089311A"/>
    <w:rsid w:val="00893743"/>
    <w:rsid w:val="00893AFF"/>
    <w:rsid w:val="00894297"/>
    <w:rsid w:val="008948FA"/>
    <w:rsid w:val="0089495F"/>
    <w:rsid w:val="00894962"/>
    <w:rsid w:val="00894BF7"/>
    <w:rsid w:val="00894F3D"/>
    <w:rsid w:val="008952F3"/>
    <w:rsid w:val="00895326"/>
    <w:rsid w:val="0089536D"/>
    <w:rsid w:val="008953BD"/>
    <w:rsid w:val="00895670"/>
    <w:rsid w:val="00895C7F"/>
    <w:rsid w:val="008968EF"/>
    <w:rsid w:val="00896BC6"/>
    <w:rsid w:val="00896C11"/>
    <w:rsid w:val="00896D02"/>
    <w:rsid w:val="0089763B"/>
    <w:rsid w:val="00897643"/>
    <w:rsid w:val="00897684"/>
    <w:rsid w:val="00897A0B"/>
    <w:rsid w:val="00897DEA"/>
    <w:rsid w:val="008A0D61"/>
    <w:rsid w:val="008A10E0"/>
    <w:rsid w:val="008A1246"/>
    <w:rsid w:val="008A1517"/>
    <w:rsid w:val="008A153B"/>
    <w:rsid w:val="008A1AF9"/>
    <w:rsid w:val="008A27BA"/>
    <w:rsid w:val="008A27D9"/>
    <w:rsid w:val="008A2897"/>
    <w:rsid w:val="008A2A7B"/>
    <w:rsid w:val="008A34FD"/>
    <w:rsid w:val="008A4109"/>
    <w:rsid w:val="008A430D"/>
    <w:rsid w:val="008A4994"/>
    <w:rsid w:val="008A4C7D"/>
    <w:rsid w:val="008A523A"/>
    <w:rsid w:val="008A56F4"/>
    <w:rsid w:val="008A5723"/>
    <w:rsid w:val="008A58C7"/>
    <w:rsid w:val="008A5D3A"/>
    <w:rsid w:val="008A5EAC"/>
    <w:rsid w:val="008A63E4"/>
    <w:rsid w:val="008A7C10"/>
    <w:rsid w:val="008A7C2F"/>
    <w:rsid w:val="008B0048"/>
    <w:rsid w:val="008B00FF"/>
    <w:rsid w:val="008B039C"/>
    <w:rsid w:val="008B04B6"/>
    <w:rsid w:val="008B0EFF"/>
    <w:rsid w:val="008B15CB"/>
    <w:rsid w:val="008B161B"/>
    <w:rsid w:val="008B1C68"/>
    <w:rsid w:val="008B1EE6"/>
    <w:rsid w:val="008B1F3C"/>
    <w:rsid w:val="008B1F6F"/>
    <w:rsid w:val="008B2C75"/>
    <w:rsid w:val="008B2CB3"/>
    <w:rsid w:val="008B2D02"/>
    <w:rsid w:val="008B2D65"/>
    <w:rsid w:val="008B315A"/>
    <w:rsid w:val="008B3685"/>
    <w:rsid w:val="008B385B"/>
    <w:rsid w:val="008B3D71"/>
    <w:rsid w:val="008B4D6C"/>
    <w:rsid w:val="008B5CED"/>
    <w:rsid w:val="008B5FC3"/>
    <w:rsid w:val="008B60E5"/>
    <w:rsid w:val="008B64FB"/>
    <w:rsid w:val="008B6659"/>
    <w:rsid w:val="008B680E"/>
    <w:rsid w:val="008B6CF0"/>
    <w:rsid w:val="008B722B"/>
    <w:rsid w:val="008B7C6B"/>
    <w:rsid w:val="008B7FC0"/>
    <w:rsid w:val="008C0C6A"/>
    <w:rsid w:val="008C102C"/>
    <w:rsid w:val="008C1559"/>
    <w:rsid w:val="008C18E9"/>
    <w:rsid w:val="008C1918"/>
    <w:rsid w:val="008C2032"/>
    <w:rsid w:val="008C2153"/>
    <w:rsid w:val="008C234C"/>
    <w:rsid w:val="008C280D"/>
    <w:rsid w:val="008C297D"/>
    <w:rsid w:val="008C2B6A"/>
    <w:rsid w:val="008C360C"/>
    <w:rsid w:val="008C3C27"/>
    <w:rsid w:val="008C3F56"/>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0C8E"/>
    <w:rsid w:val="008D10F2"/>
    <w:rsid w:val="008D1351"/>
    <w:rsid w:val="008D1DD0"/>
    <w:rsid w:val="008D1E49"/>
    <w:rsid w:val="008D2438"/>
    <w:rsid w:val="008D27A5"/>
    <w:rsid w:val="008D28D0"/>
    <w:rsid w:val="008D298D"/>
    <w:rsid w:val="008D38CB"/>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2A9C"/>
    <w:rsid w:val="008F3306"/>
    <w:rsid w:val="008F367A"/>
    <w:rsid w:val="008F373E"/>
    <w:rsid w:val="008F3916"/>
    <w:rsid w:val="008F3B06"/>
    <w:rsid w:val="008F3B96"/>
    <w:rsid w:val="008F3F94"/>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085"/>
    <w:rsid w:val="0090459D"/>
    <w:rsid w:val="00904684"/>
    <w:rsid w:val="00904785"/>
    <w:rsid w:val="009049E6"/>
    <w:rsid w:val="00904F1B"/>
    <w:rsid w:val="0090554F"/>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D28"/>
    <w:rsid w:val="00913E7B"/>
    <w:rsid w:val="00914C05"/>
    <w:rsid w:val="00915166"/>
    <w:rsid w:val="0091530B"/>
    <w:rsid w:val="00915997"/>
    <w:rsid w:val="00915BD5"/>
    <w:rsid w:val="00915DEF"/>
    <w:rsid w:val="00916070"/>
    <w:rsid w:val="00916EB1"/>
    <w:rsid w:val="00917109"/>
    <w:rsid w:val="00917BA6"/>
    <w:rsid w:val="00920060"/>
    <w:rsid w:val="00920877"/>
    <w:rsid w:val="00920919"/>
    <w:rsid w:val="009209DC"/>
    <w:rsid w:val="00920F3E"/>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56F"/>
    <w:rsid w:val="0093698E"/>
    <w:rsid w:val="009374B6"/>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4C6F"/>
    <w:rsid w:val="00945509"/>
    <w:rsid w:val="00945611"/>
    <w:rsid w:val="009458BD"/>
    <w:rsid w:val="00945912"/>
    <w:rsid w:val="00946051"/>
    <w:rsid w:val="00946145"/>
    <w:rsid w:val="009476EB"/>
    <w:rsid w:val="0094772B"/>
    <w:rsid w:val="00947748"/>
    <w:rsid w:val="00947AF3"/>
    <w:rsid w:val="00950072"/>
    <w:rsid w:val="00950734"/>
    <w:rsid w:val="00951351"/>
    <w:rsid w:val="00951F69"/>
    <w:rsid w:val="009526DC"/>
    <w:rsid w:val="00952C33"/>
    <w:rsid w:val="00952E94"/>
    <w:rsid w:val="00952F7F"/>
    <w:rsid w:val="00953184"/>
    <w:rsid w:val="00953374"/>
    <w:rsid w:val="009544CE"/>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1DA"/>
    <w:rsid w:val="009616F1"/>
    <w:rsid w:val="009618AD"/>
    <w:rsid w:val="00961C4D"/>
    <w:rsid w:val="00961FC8"/>
    <w:rsid w:val="00962442"/>
    <w:rsid w:val="009628CE"/>
    <w:rsid w:val="00963F38"/>
    <w:rsid w:val="00964D9C"/>
    <w:rsid w:val="00965915"/>
    <w:rsid w:val="00966230"/>
    <w:rsid w:val="0096630E"/>
    <w:rsid w:val="00966746"/>
    <w:rsid w:val="00966B69"/>
    <w:rsid w:val="00967886"/>
    <w:rsid w:val="00967987"/>
    <w:rsid w:val="0097088B"/>
    <w:rsid w:val="00970A6C"/>
    <w:rsid w:val="00970E2B"/>
    <w:rsid w:val="009711F9"/>
    <w:rsid w:val="00971585"/>
    <w:rsid w:val="00971F2C"/>
    <w:rsid w:val="009723BF"/>
    <w:rsid w:val="0097241A"/>
    <w:rsid w:val="0097300A"/>
    <w:rsid w:val="0097321A"/>
    <w:rsid w:val="00973746"/>
    <w:rsid w:val="00973A0F"/>
    <w:rsid w:val="00973AAA"/>
    <w:rsid w:val="00973CC9"/>
    <w:rsid w:val="00974001"/>
    <w:rsid w:val="00974087"/>
    <w:rsid w:val="009747F1"/>
    <w:rsid w:val="00974ED2"/>
    <w:rsid w:val="009759CA"/>
    <w:rsid w:val="009760C3"/>
    <w:rsid w:val="009762D3"/>
    <w:rsid w:val="00976612"/>
    <w:rsid w:val="00976D56"/>
    <w:rsid w:val="0097718F"/>
    <w:rsid w:val="009771A7"/>
    <w:rsid w:val="009773B0"/>
    <w:rsid w:val="00977AC5"/>
    <w:rsid w:val="00977B2C"/>
    <w:rsid w:val="00977D5B"/>
    <w:rsid w:val="009801A8"/>
    <w:rsid w:val="00980293"/>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337"/>
    <w:rsid w:val="00987523"/>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975B0"/>
    <w:rsid w:val="009A00F8"/>
    <w:rsid w:val="009A0339"/>
    <w:rsid w:val="009A0773"/>
    <w:rsid w:val="009A0979"/>
    <w:rsid w:val="009A0D45"/>
    <w:rsid w:val="009A12EA"/>
    <w:rsid w:val="009A1319"/>
    <w:rsid w:val="009A183E"/>
    <w:rsid w:val="009A18C8"/>
    <w:rsid w:val="009A1999"/>
    <w:rsid w:val="009A203B"/>
    <w:rsid w:val="009A20C5"/>
    <w:rsid w:val="009A2465"/>
    <w:rsid w:val="009A24AA"/>
    <w:rsid w:val="009A288C"/>
    <w:rsid w:val="009A2FA7"/>
    <w:rsid w:val="009A315D"/>
    <w:rsid w:val="009A3AA1"/>
    <w:rsid w:val="009A3CB5"/>
    <w:rsid w:val="009A4247"/>
    <w:rsid w:val="009A430A"/>
    <w:rsid w:val="009A4F24"/>
    <w:rsid w:val="009A57A6"/>
    <w:rsid w:val="009A5AA8"/>
    <w:rsid w:val="009A5E59"/>
    <w:rsid w:val="009A5F89"/>
    <w:rsid w:val="009A6B48"/>
    <w:rsid w:val="009A6DDF"/>
    <w:rsid w:val="009A6EA5"/>
    <w:rsid w:val="009A74E0"/>
    <w:rsid w:val="009A7705"/>
    <w:rsid w:val="009A7CE6"/>
    <w:rsid w:val="009B0804"/>
    <w:rsid w:val="009B1024"/>
    <w:rsid w:val="009B11DF"/>
    <w:rsid w:val="009B15A0"/>
    <w:rsid w:val="009B1709"/>
    <w:rsid w:val="009B2724"/>
    <w:rsid w:val="009B279F"/>
    <w:rsid w:val="009B28D1"/>
    <w:rsid w:val="009B2DB0"/>
    <w:rsid w:val="009B2F98"/>
    <w:rsid w:val="009B30E8"/>
    <w:rsid w:val="009B3B0B"/>
    <w:rsid w:val="009B4209"/>
    <w:rsid w:val="009B478D"/>
    <w:rsid w:val="009B4A3E"/>
    <w:rsid w:val="009B4A7D"/>
    <w:rsid w:val="009B4B13"/>
    <w:rsid w:val="009B4C2A"/>
    <w:rsid w:val="009B4C5F"/>
    <w:rsid w:val="009B4CBF"/>
    <w:rsid w:val="009B4F1C"/>
    <w:rsid w:val="009B534E"/>
    <w:rsid w:val="009B5CD3"/>
    <w:rsid w:val="009B68F3"/>
    <w:rsid w:val="009B6AEB"/>
    <w:rsid w:val="009B6FCF"/>
    <w:rsid w:val="009B716F"/>
    <w:rsid w:val="009B7255"/>
    <w:rsid w:val="009B72C5"/>
    <w:rsid w:val="009B7666"/>
    <w:rsid w:val="009B7C74"/>
    <w:rsid w:val="009B7F3E"/>
    <w:rsid w:val="009C04BF"/>
    <w:rsid w:val="009C0740"/>
    <w:rsid w:val="009C1258"/>
    <w:rsid w:val="009C133D"/>
    <w:rsid w:val="009C1355"/>
    <w:rsid w:val="009C1564"/>
    <w:rsid w:val="009C194F"/>
    <w:rsid w:val="009C19BE"/>
    <w:rsid w:val="009C1F17"/>
    <w:rsid w:val="009C21EA"/>
    <w:rsid w:val="009C2856"/>
    <w:rsid w:val="009C2C45"/>
    <w:rsid w:val="009C2DE4"/>
    <w:rsid w:val="009C3231"/>
    <w:rsid w:val="009C3753"/>
    <w:rsid w:val="009C3861"/>
    <w:rsid w:val="009C4001"/>
    <w:rsid w:val="009C4197"/>
    <w:rsid w:val="009C41E9"/>
    <w:rsid w:val="009C4774"/>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464"/>
    <w:rsid w:val="009D4535"/>
    <w:rsid w:val="009D4575"/>
    <w:rsid w:val="009D4606"/>
    <w:rsid w:val="009D5703"/>
    <w:rsid w:val="009D620A"/>
    <w:rsid w:val="009D653A"/>
    <w:rsid w:val="009D768E"/>
    <w:rsid w:val="009D7854"/>
    <w:rsid w:val="009D7DEA"/>
    <w:rsid w:val="009E0057"/>
    <w:rsid w:val="009E0465"/>
    <w:rsid w:val="009E05F0"/>
    <w:rsid w:val="009E0684"/>
    <w:rsid w:val="009E083D"/>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8D"/>
    <w:rsid w:val="009E460D"/>
    <w:rsid w:val="009E4829"/>
    <w:rsid w:val="009E4B0C"/>
    <w:rsid w:val="009E4D65"/>
    <w:rsid w:val="009E52D2"/>
    <w:rsid w:val="009E5410"/>
    <w:rsid w:val="009E576D"/>
    <w:rsid w:val="009E6283"/>
    <w:rsid w:val="009E747A"/>
    <w:rsid w:val="009E7DA9"/>
    <w:rsid w:val="009F00E1"/>
    <w:rsid w:val="009F05C0"/>
    <w:rsid w:val="009F07F8"/>
    <w:rsid w:val="009F1453"/>
    <w:rsid w:val="009F1EE4"/>
    <w:rsid w:val="009F24CD"/>
    <w:rsid w:val="009F267A"/>
    <w:rsid w:val="009F27DB"/>
    <w:rsid w:val="009F2CD9"/>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95F"/>
    <w:rsid w:val="009F6C95"/>
    <w:rsid w:val="009F6DFF"/>
    <w:rsid w:val="009F74E6"/>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7B"/>
    <w:rsid w:val="00A07899"/>
    <w:rsid w:val="00A07B65"/>
    <w:rsid w:val="00A10796"/>
    <w:rsid w:val="00A10B33"/>
    <w:rsid w:val="00A10EF6"/>
    <w:rsid w:val="00A11200"/>
    <w:rsid w:val="00A1121F"/>
    <w:rsid w:val="00A11453"/>
    <w:rsid w:val="00A11BFD"/>
    <w:rsid w:val="00A11C17"/>
    <w:rsid w:val="00A11E26"/>
    <w:rsid w:val="00A11F04"/>
    <w:rsid w:val="00A11FA9"/>
    <w:rsid w:val="00A12B23"/>
    <w:rsid w:val="00A131A3"/>
    <w:rsid w:val="00A132B9"/>
    <w:rsid w:val="00A13D73"/>
    <w:rsid w:val="00A142F3"/>
    <w:rsid w:val="00A143EB"/>
    <w:rsid w:val="00A14B8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3ACB"/>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32E"/>
    <w:rsid w:val="00A31428"/>
    <w:rsid w:val="00A31746"/>
    <w:rsid w:val="00A31910"/>
    <w:rsid w:val="00A31E4B"/>
    <w:rsid w:val="00A32053"/>
    <w:rsid w:val="00A32606"/>
    <w:rsid w:val="00A32870"/>
    <w:rsid w:val="00A32D5D"/>
    <w:rsid w:val="00A336BC"/>
    <w:rsid w:val="00A33ADF"/>
    <w:rsid w:val="00A33C99"/>
    <w:rsid w:val="00A34189"/>
    <w:rsid w:val="00A3470F"/>
    <w:rsid w:val="00A3476B"/>
    <w:rsid w:val="00A34ABF"/>
    <w:rsid w:val="00A34B10"/>
    <w:rsid w:val="00A35AD1"/>
    <w:rsid w:val="00A3669E"/>
    <w:rsid w:val="00A36C24"/>
    <w:rsid w:val="00A36C7A"/>
    <w:rsid w:val="00A3717C"/>
    <w:rsid w:val="00A37644"/>
    <w:rsid w:val="00A37888"/>
    <w:rsid w:val="00A37A75"/>
    <w:rsid w:val="00A37B2B"/>
    <w:rsid w:val="00A400DB"/>
    <w:rsid w:val="00A409F0"/>
    <w:rsid w:val="00A40A56"/>
    <w:rsid w:val="00A40AAE"/>
    <w:rsid w:val="00A40E8F"/>
    <w:rsid w:val="00A41258"/>
    <w:rsid w:val="00A41351"/>
    <w:rsid w:val="00A4148C"/>
    <w:rsid w:val="00A415F4"/>
    <w:rsid w:val="00A41FEC"/>
    <w:rsid w:val="00A42409"/>
    <w:rsid w:val="00A4291C"/>
    <w:rsid w:val="00A4294F"/>
    <w:rsid w:val="00A42C34"/>
    <w:rsid w:val="00A42EF5"/>
    <w:rsid w:val="00A43038"/>
    <w:rsid w:val="00A4316F"/>
    <w:rsid w:val="00A436D5"/>
    <w:rsid w:val="00A4391B"/>
    <w:rsid w:val="00A440B0"/>
    <w:rsid w:val="00A4443D"/>
    <w:rsid w:val="00A449B5"/>
    <w:rsid w:val="00A44B1D"/>
    <w:rsid w:val="00A45479"/>
    <w:rsid w:val="00A45961"/>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379"/>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1D4A"/>
    <w:rsid w:val="00A6247B"/>
    <w:rsid w:val="00A6281B"/>
    <w:rsid w:val="00A62AED"/>
    <w:rsid w:val="00A63074"/>
    <w:rsid w:val="00A63E6E"/>
    <w:rsid w:val="00A64B01"/>
    <w:rsid w:val="00A64C88"/>
    <w:rsid w:val="00A65505"/>
    <w:rsid w:val="00A65886"/>
    <w:rsid w:val="00A661E4"/>
    <w:rsid w:val="00A667DD"/>
    <w:rsid w:val="00A66A73"/>
    <w:rsid w:val="00A67213"/>
    <w:rsid w:val="00A67305"/>
    <w:rsid w:val="00A67422"/>
    <w:rsid w:val="00A7013B"/>
    <w:rsid w:val="00A703D6"/>
    <w:rsid w:val="00A70AAA"/>
    <w:rsid w:val="00A70C41"/>
    <w:rsid w:val="00A70D19"/>
    <w:rsid w:val="00A70DEA"/>
    <w:rsid w:val="00A70F3B"/>
    <w:rsid w:val="00A7179F"/>
    <w:rsid w:val="00A71C77"/>
    <w:rsid w:val="00A72694"/>
    <w:rsid w:val="00A72BE2"/>
    <w:rsid w:val="00A72D5C"/>
    <w:rsid w:val="00A731F8"/>
    <w:rsid w:val="00A73D15"/>
    <w:rsid w:val="00A74648"/>
    <w:rsid w:val="00A749AF"/>
    <w:rsid w:val="00A74B55"/>
    <w:rsid w:val="00A74F9E"/>
    <w:rsid w:val="00A7570E"/>
    <w:rsid w:val="00A759E8"/>
    <w:rsid w:val="00A75FE6"/>
    <w:rsid w:val="00A75FFD"/>
    <w:rsid w:val="00A76C91"/>
    <w:rsid w:val="00A76D52"/>
    <w:rsid w:val="00A76DCC"/>
    <w:rsid w:val="00A77AC4"/>
    <w:rsid w:val="00A80770"/>
    <w:rsid w:val="00A80797"/>
    <w:rsid w:val="00A80849"/>
    <w:rsid w:val="00A81179"/>
    <w:rsid w:val="00A8182C"/>
    <w:rsid w:val="00A81A87"/>
    <w:rsid w:val="00A81B4F"/>
    <w:rsid w:val="00A81F3C"/>
    <w:rsid w:val="00A81FF6"/>
    <w:rsid w:val="00A821EF"/>
    <w:rsid w:val="00A82623"/>
    <w:rsid w:val="00A828A3"/>
    <w:rsid w:val="00A82F12"/>
    <w:rsid w:val="00A83107"/>
    <w:rsid w:val="00A8323B"/>
    <w:rsid w:val="00A83621"/>
    <w:rsid w:val="00A83AB4"/>
    <w:rsid w:val="00A83AFB"/>
    <w:rsid w:val="00A83E47"/>
    <w:rsid w:val="00A8411B"/>
    <w:rsid w:val="00A84294"/>
    <w:rsid w:val="00A846E9"/>
    <w:rsid w:val="00A85014"/>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BCD"/>
    <w:rsid w:val="00A92CB9"/>
    <w:rsid w:val="00A92D50"/>
    <w:rsid w:val="00A931F0"/>
    <w:rsid w:val="00A932BA"/>
    <w:rsid w:val="00A93A8F"/>
    <w:rsid w:val="00A93EBA"/>
    <w:rsid w:val="00A941DF"/>
    <w:rsid w:val="00A94FCA"/>
    <w:rsid w:val="00A957DB"/>
    <w:rsid w:val="00A9587A"/>
    <w:rsid w:val="00A95A1C"/>
    <w:rsid w:val="00A96285"/>
    <w:rsid w:val="00A963DD"/>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72F"/>
    <w:rsid w:val="00AA283A"/>
    <w:rsid w:val="00AA3106"/>
    <w:rsid w:val="00AA3AA7"/>
    <w:rsid w:val="00AA3BE4"/>
    <w:rsid w:val="00AA41E3"/>
    <w:rsid w:val="00AA5AB5"/>
    <w:rsid w:val="00AA5F70"/>
    <w:rsid w:val="00AA61EA"/>
    <w:rsid w:val="00AA6438"/>
    <w:rsid w:val="00AA7638"/>
    <w:rsid w:val="00AA7C33"/>
    <w:rsid w:val="00AA7CC9"/>
    <w:rsid w:val="00AA7E2C"/>
    <w:rsid w:val="00AB02D8"/>
    <w:rsid w:val="00AB0A91"/>
    <w:rsid w:val="00AB14C8"/>
    <w:rsid w:val="00AB1946"/>
    <w:rsid w:val="00AB2004"/>
    <w:rsid w:val="00AB20DC"/>
    <w:rsid w:val="00AB2167"/>
    <w:rsid w:val="00AB23E3"/>
    <w:rsid w:val="00AB269A"/>
    <w:rsid w:val="00AB32D7"/>
    <w:rsid w:val="00AB33B0"/>
    <w:rsid w:val="00AB349D"/>
    <w:rsid w:val="00AB47D1"/>
    <w:rsid w:val="00AB4A96"/>
    <w:rsid w:val="00AB4DEC"/>
    <w:rsid w:val="00AB53EB"/>
    <w:rsid w:val="00AB5638"/>
    <w:rsid w:val="00AB58D3"/>
    <w:rsid w:val="00AB5B2D"/>
    <w:rsid w:val="00AB5CFF"/>
    <w:rsid w:val="00AB67C6"/>
    <w:rsid w:val="00AB6D61"/>
    <w:rsid w:val="00AB70FC"/>
    <w:rsid w:val="00AB7B29"/>
    <w:rsid w:val="00AB7E70"/>
    <w:rsid w:val="00AC05B9"/>
    <w:rsid w:val="00AC0832"/>
    <w:rsid w:val="00AC186C"/>
    <w:rsid w:val="00AC1A3E"/>
    <w:rsid w:val="00AC227F"/>
    <w:rsid w:val="00AC29B6"/>
    <w:rsid w:val="00AC2E54"/>
    <w:rsid w:val="00AC2E56"/>
    <w:rsid w:val="00AC3012"/>
    <w:rsid w:val="00AC31DA"/>
    <w:rsid w:val="00AC389B"/>
    <w:rsid w:val="00AC3D28"/>
    <w:rsid w:val="00AC4095"/>
    <w:rsid w:val="00AC4200"/>
    <w:rsid w:val="00AC4251"/>
    <w:rsid w:val="00AC4377"/>
    <w:rsid w:val="00AC551B"/>
    <w:rsid w:val="00AC55A7"/>
    <w:rsid w:val="00AC5DB8"/>
    <w:rsid w:val="00AC6191"/>
    <w:rsid w:val="00AC67EC"/>
    <w:rsid w:val="00AC6994"/>
    <w:rsid w:val="00AC6B5E"/>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05C"/>
    <w:rsid w:val="00AD72A2"/>
    <w:rsid w:val="00AD7872"/>
    <w:rsid w:val="00AD7E38"/>
    <w:rsid w:val="00AD7E58"/>
    <w:rsid w:val="00AD7F86"/>
    <w:rsid w:val="00AE012F"/>
    <w:rsid w:val="00AE0B31"/>
    <w:rsid w:val="00AE137C"/>
    <w:rsid w:val="00AE215B"/>
    <w:rsid w:val="00AE216E"/>
    <w:rsid w:val="00AE22FD"/>
    <w:rsid w:val="00AE262D"/>
    <w:rsid w:val="00AE291B"/>
    <w:rsid w:val="00AE319B"/>
    <w:rsid w:val="00AE33ED"/>
    <w:rsid w:val="00AE3F05"/>
    <w:rsid w:val="00AE3F71"/>
    <w:rsid w:val="00AE4F49"/>
    <w:rsid w:val="00AE5708"/>
    <w:rsid w:val="00AE57AC"/>
    <w:rsid w:val="00AE5B9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4CBF"/>
    <w:rsid w:val="00AF5947"/>
    <w:rsid w:val="00AF5AC7"/>
    <w:rsid w:val="00AF5EAC"/>
    <w:rsid w:val="00AF5F36"/>
    <w:rsid w:val="00AF6C34"/>
    <w:rsid w:val="00AF738D"/>
    <w:rsid w:val="00AF769C"/>
    <w:rsid w:val="00AF77E6"/>
    <w:rsid w:val="00AF7A4D"/>
    <w:rsid w:val="00AF7F52"/>
    <w:rsid w:val="00B00172"/>
    <w:rsid w:val="00B00662"/>
    <w:rsid w:val="00B0095B"/>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4D01"/>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211"/>
    <w:rsid w:val="00B1424D"/>
    <w:rsid w:val="00B1468A"/>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50B"/>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6F66"/>
    <w:rsid w:val="00B271F0"/>
    <w:rsid w:val="00B272B1"/>
    <w:rsid w:val="00B278A8"/>
    <w:rsid w:val="00B279DB"/>
    <w:rsid w:val="00B27D1E"/>
    <w:rsid w:val="00B27D29"/>
    <w:rsid w:val="00B27FCF"/>
    <w:rsid w:val="00B306A0"/>
    <w:rsid w:val="00B30782"/>
    <w:rsid w:val="00B307E1"/>
    <w:rsid w:val="00B309DC"/>
    <w:rsid w:val="00B31181"/>
    <w:rsid w:val="00B313EA"/>
    <w:rsid w:val="00B313F7"/>
    <w:rsid w:val="00B31A51"/>
    <w:rsid w:val="00B31DEF"/>
    <w:rsid w:val="00B320B7"/>
    <w:rsid w:val="00B32493"/>
    <w:rsid w:val="00B32661"/>
    <w:rsid w:val="00B32938"/>
    <w:rsid w:val="00B32C8B"/>
    <w:rsid w:val="00B3335F"/>
    <w:rsid w:val="00B333CB"/>
    <w:rsid w:val="00B336C5"/>
    <w:rsid w:val="00B339B5"/>
    <w:rsid w:val="00B3455A"/>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376AB"/>
    <w:rsid w:val="00B400B4"/>
    <w:rsid w:val="00B400CC"/>
    <w:rsid w:val="00B406AD"/>
    <w:rsid w:val="00B41560"/>
    <w:rsid w:val="00B418B7"/>
    <w:rsid w:val="00B41A57"/>
    <w:rsid w:val="00B41BF2"/>
    <w:rsid w:val="00B41C25"/>
    <w:rsid w:val="00B42880"/>
    <w:rsid w:val="00B42C33"/>
    <w:rsid w:val="00B42D16"/>
    <w:rsid w:val="00B435D5"/>
    <w:rsid w:val="00B435ED"/>
    <w:rsid w:val="00B43647"/>
    <w:rsid w:val="00B43A9C"/>
    <w:rsid w:val="00B43F5F"/>
    <w:rsid w:val="00B44186"/>
    <w:rsid w:val="00B442C5"/>
    <w:rsid w:val="00B465D6"/>
    <w:rsid w:val="00B46C65"/>
    <w:rsid w:val="00B46EE3"/>
    <w:rsid w:val="00B472AE"/>
    <w:rsid w:val="00B47D5F"/>
    <w:rsid w:val="00B506A6"/>
    <w:rsid w:val="00B50768"/>
    <w:rsid w:val="00B50C35"/>
    <w:rsid w:val="00B5114B"/>
    <w:rsid w:val="00B51BD0"/>
    <w:rsid w:val="00B526E8"/>
    <w:rsid w:val="00B527B3"/>
    <w:rsid w:val="00B52CA6"/>
    <w:rsid w:val="00B53869"/>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91F"/>
    <w:rsid w:val="00B62B61"/>
    <w:rsid w:val="00B62BE9"/>
    <w:rsid w:val="00B62F43"/>
    <w:rsid w:val="00B6395F"/>
    <w:rsid w:val="00B63B09"/>
    <w:rsid w:val="00B6453E"/>
    <w:rsid w:val="00B64B33"/>
    <w:rsid w:val="00B65423"/>
    <w:rsid w:val="00B6595C"/>
    <w:rsid w:val="00B65C25"/>
    <w:rsid w:val="00B6640E"/>
    <w:rsid w:val="00B66F97"/>
    <w:rsid w:val="00B67E0A"/>
    <w:rsid w:val="00B67FF3"/>
    <w:rsid w:val="00B7013D"/>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007"/>
    <w:rsid w:val="00B75200"/>
    <w:rsid w:val="00B75201"/>
    <w:rsid w:val="00B759CE"/>
    <w:rsid w:val="00B76CF9"/>
    <w:rsid w:val="00B77379"/>
    <w:rsid w:val="00B803E5"/>
    <w:rsid w:val="00B804E1"/>
    <w:rsid w:val="00B80563"/>
    <w:rsid w:val="00B80704"/>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5B16"/>
    <w:rsid w:val="00B870C2"/>
    <w:rsid w:val="00B8718C"/>
    <w:rsid w:val="00B87A16"/>
    <w:rsid w:val="00B87DFF"/>
    <w:rsid w:val="00B90051"/>
    <w:rsid w:val="00B90162"/>
    <w:rsid w:val="00B90521"/>
    <w:rsid w:val="00B905CF"/>
    <w:rsid w:val="00B90AB4"/>
    <w:rsid w:val="00B9128F"/>
    <w:rsid w:val="00B912F0"/>
    <w:rsid w:val="00B9175B"/>
    <w:rsid w:val="00B91BB8"/>
    <w:rsid w:val="00B91D5C"/>
    <w:rsid w:val="00B923E1"/>
    <w:rsid w:val="00B92EEB"/>
    <w:rsid w:val="00B93E83"/>
    <w:rsid w:val="00B94073"/>
    <w:rsid w:val="00B94609"/>
    <w:rsid w:val="00B94B93"/>
    <w:rsid w:val="00B95086"/>
    <w:rsid w:val="00B952E8"/>
    <w:rsid w:val="00B95557"/>
    <w:rsid w:val="00B95AC3"/>
    <w:rsid w:val="00B95D2A"/>
    <w:rsid w:val="00B96989"/>
    <w:rsid w:val="00B96C7F"/>
    <w:rsid w:val="00B96CE6"/>
    <w:rsid w:val="00B97169"/>
    <w:rsid w:val="00B97C2E"/>
    <w:rsid w:val="00BA01D1"/>
    <w:rsid w:val="00BA0717"/>
    <w:rsid w:val="00BA0D00"/>
    <w:rsid w:val="00BA11CD"/>
    <w:rsid w:val="00BA2153"/>
    <w:rsid w:val="00BA218E"/>
    <w:rsid w:val="00BA2AFF"/>
    <w:rsid w:val="00BA2E16"/>
    <w:rsid w:val="00BA38CC"/>
    <w:rsid w:val="00BA3E17"/>
    <w:rsid w:val="00BA421A"/>
    <w:rsid w:val="00BA4E58"/>
    <w:rsid w:val="00BA5219"/>
    <w:rsid w:val="00BA5317"/>
    <w:rsid w:val="00BA53FE"/>
    <w:rsid w:val="00BA5653"/>
    <w:rsid w:val="00BA572C"/>
    <w:rsid w:val="00BA5872"/>
    <w:rsid w:val="00BA5DB2"/>
    <w:rsid w:val="00BA6435"/>
    <w:rsid w:val="00BA69AD"/>
    <w:rsid w:val="00BA6F40"/>
    <w:rsid w:val="00BA7159"/>
    <w:rsid w:val="00BB0046"/>
    <w:rsid w:val="00BB1E85"/>
    <w:rsid w:val="00BB1F8B"/>
    <w:rsid w:val="00BB1FCA"/>
    <w:rsid w:val="00BB2713"/>
    <w:rsid w:val="00BB2728"/>
    <w:rsid w:val="00BB2BF4"/>
    <w:rsid w:val="00BB2C38"/>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C9"/>
    <w:rsid w:val="00BC42B3"/>
    <w:rsid w:val="00BC4622"/>
    <w:rsid w:val="00BC4856"/>
    <w:rsid w:val="00BC4A0B"/>
    <w:rsid w:val="00BC4E7E"/>
    <w:rsid w:val="00BC56D7"/>
    <w:rsid w:val="00BC5A1F"/>
    <w:rsid w:val="00BC5AEB"/>
    <w:rsid w:val="00BC5CFA"/>
    <w:rsid w:val="00BC6B56"/>
    <w:rsid w:val="00BC6E13"/>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382"/>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C78"/>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1A0A"/>
    <w:rsid w:val="00BF217A"/>
    <w:rsid w:val="00BF23F9"/>
    <w:rsid w:val="00BF25DF"/>
    <w:rsid w:val="00BF286A"/>
    <w:rsid w:val="00BF3107"/>
    <w:rsid w:val="00BF3319"/>
    <w:rsid w:val="00BF36E2"/>
    <w:rsid w:val="00BF3803"/>
    <w:rsid w:val="00BF3C69"/>
    <w:rsid w:val="00BF46D7"/>
    <w:rsid w:val="00BF4DB9"/>
    <w:rsid w:val="00BF4E40"/>
    <w:rsid w:val="00BF52E7"/>
    <w:rsid w:val="00BF5951"/>
    <w:rsid w:val="00BF5D7F"/>
    <w:rsid w:val="00BF67EF"/>
    <w:rsid w:val="00BF73B1"/>
    <w:rsid w:val="00C000C2"/>
    <w:rsid w:val="00C000D6"/>
    <w:rsid w:val="00C0074D"/>
    <w:rsid w:val="00C0076F"/>
    <w:rsid w:val="00C01526"/>
    <w:rsid w:val="00C0155C"/>
    <w:rsid w:val="00C0158F"/>
    <w:rsid w:val="00C01F3B"/>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CDB"/>
    <w:rsid w:val="00C10FD8"/>
    <w:rsid w:val="00C1180D"/>
    <w:rsid w:val="00C118C1"/>
    <w:rsid w:val="00C11FC7"/>
    <w:rsid w:val="00C121AD"/>
    <w:rsid w:val="00C13546"/>
    <w:rsid w:val="00C13F23"/>
    <w:rsid w:val="00C1412A"/>
    <w:rsid w:val="00C14C7C"/>
    <w:rsid w:val="00C1559C"/>
    <w:rsid w:val="00C15E22"/>
    <w:rsid w:val="00C16272"/>
    <w:rsid w:val="00C16939"/>
    <w:rsid w:val="00C16A13"/>
    <w:rsid w:val="00C16AAE"/>
    <w:rsid w:val="00C17086"/>
    <w:rsid w:val="00C1797A"/>
    <w:rsid w:val="00C17D88"/>
    <w:rsid w:val="00C2038A"/>
    <w:rsid w:val="00C20721"/>
    <w:rsid w:val="00C20828"/>
    <w:rsid w:val="00C20E4F"/>
    <w:rsid w:val="00C20F7E"/>
    <w:rsid w:val="00C20FBB"/>
    <w:rsid w:val="00C21353"/>
    <w:rsid w:val="00C2153B"/>
    <w:rsid w:val="00C21606"/>
    <w:rsid w:val="00C217FA"/>
    <w:rsid w:val="00C22B8F"/>
    <w:rsid w:val="00C22C08"/>
    <w:rsid w:val="00C23B6A"/>
    <w:rsid w:val="00C23C5A"/>
    <w:rsid w:val="00C23E22"/>
    <w:rsid w:val="00C24187"/>
    <w:rsid w:val="00C2475E"/>
    <w:rsid w:val="00C24B95"/>
    <w:rsid w:val="00C24FC7"/>
    <w:rsid w:val="00C2533E"/>
    <w:rsid w:val="00C2585B"/>
    <w:rsid w:val="00C25A7F"/>
    <w:rsid w:val="00C260CE"/>
    <w:rsid w:val="00C266C6"/>
    <w:rsid w:val="00C269BF"/>
    <w:rsid w:val="00C2791C"/>
    <w:rsid w:val="00C30D24"/>
    <w:rsid w:val="00C314AB"/>
    <w:rsid w:val="00C31CB0"/>
    <w:rsid w:val="00C31D85"/>
    <w:rsid w:val="00C31D96"/>
    <w:rsid w:val="00C320D5"/>
    <w:rsid w:val="00C328A7"/>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65C"/>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67D"/>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81C"/>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3FE"/>
    <w:rsid w:val="00C62435"/>
    <w:rsid w:val="00C62F06"/>
    <w:rsid w:val="00C63048"/>
    <w:rsid w:val="00C6374B"/>
    <w:rsid w:val="00C63A0B"/>
    <w:rsid w:val="00C64415"/>
    <w:rsid w:val="00C644DC"/>
    <w:rsid w:val="00C64C43"/>
    <w:rsid w:val="00C65077"/>
    <w:rsid w:val="00C65197"/>
    <w:rsid w:val="00C6522B"/>
    <w:rsid w:val="00C6522E"/>
    <w:rsid w:val="00C65632"/>
    <w:rsid w:val="00C65DEC"/>
    <w:rsid w:val="00C66620"/>
    <w:rsid w:val="00C66751"/>
    <w:rsid w:val="00C6691B"/>
    <w:rsid w:val="00C6712E"/>
    <w:rsid w:val="00C6784A"/>
    <w:rsid w:val="00C70262"/>
    <w:rsid w:val="00C70832"/>
    <w:rsid w:val="00C70B14"/>
    <w:rsid w:val="00C7122A"/>
    <w:rsid w:val="00C7124F"/>
    <w:rsid w:val="00C71CEC"/>
    <w:rsid w:val="00C71E60"/>
    <w:rsid w:val="00C726A1"/>
    <w:rsid w:val="00C726ED"/>
    <w:rsid w:val="00C727EA"/>
    <w:rsid w:val="00C72AF1"/>
    <w:rsid w:val="00C72BF8"/>
    <w:rsid w:val="00C72C69"/>
    <w:rsid w:val="00C731F2"/>
    <w:rsid w:val="00C73B51"/>
    <w:rsid w:val="00C741AE"/>
    <w:rsid w:val="00C74296"/>
    <w:rsid w:val="00C74879"/>
    <w:rsid w:val="00C74C54"/>
    <w:rsid w:val="00C7541D"/>
    <w:rsid w:val="00C761E7"/>
    <w:rsid w:val="00C765A8"/>
    <w:rsid w:val="00C76FD1"/>
    <w:rsid w:val="00C776C3"/>
    <w:rsid w:val="00C777F2"/>
    <w:rsid w:val="00C80056"/>
    <w:rsid w:val="00C80280"/>
    <w:rsid w:val="00C81199"/>
    <w:rsid w:val="00C811D9"/>
    <w:rsid w:val="00C8127B"/>
    <w:rsid w:val="00C812B0"/>
    <w:rsid w:val="00C814C6"/>
    <w:rsid w:val="00C8151B"/>
    <w:rsid w:val="00C81879"/>
    <w:rsid w:val="00C81B59"/>
    <w:rsid w:val="00C81D7E"/>
    <w:rsid w:val="00C820BA"/>
    <w:rsid w:val="00C82122"/>
    <w:rsid w:val="00C822A9"/>
    <w:rsid w:val="00C8270A"/>
    <w:rsid w:val="00C828A6"/>
    <w:rsid w:val="00C82DD3"/>
    <w:rsid w:val="00C834D1"/>
    <w:rsid w:val="00C83B7A"/>
    <w:rsid w:val="00C83EFB"/>
    <w:rsid w:val="00C84C37"/>
    <w:rsid w:val="00C84D4E"/>
    <w:rsid w:val="00C850B9"/>
    <w:rsid w:val="00C850FC"/>
    <w:rsid w:val="00C851A3"/>
    <w:rsid w:val="00C8541F"/>
    <w:rsid w:val="00C8549C"/>
    <w:rsid w:val="00C85599"/>
    <w:rsid w:val="00C862AC"/>
    <w:rsid w:val="00C867C0"/>
    <w:rsid w:val="00C86A4C"/>
    <w:rsid w:val="00C86BF9"/>
    <w:rsid w:val="00C87127"/>
    <w:rsid w:val="00C87446"/>
    <w:rsid w:val="00C87512"/>
    <w:rsid w:val="00C877F0"/>
    <w:rsid w:val="00C877FF"/>
    <w:rsid w:val="00C87CB4"/>
    <w:rsid w:val="00C900FD"/>
    <w:rsid w:val="00C91178"/>
    <w:rsid w:val="00C91306"/>
    <w:rsid w:val="00C917CB"/>
    <w:rsid w:val="00C91BA0"/>
    <w:rsid w:val="00C920AE"/>
    <w:rsid w:val="00C92993"/>
    <w:rsid w:val="00C92A0D"/>
    <w:rsid w:val="00C92A58"/>
    <w:rsid w:val="00C92BDA"/>
    <w:rsid w:val="00C932B2"/>
    <w:rsid w:val="00C936F1"/>
    <w:rsid w:val="00C943A2"/>
    <w:rsid w:val="00C94963"/>
    <w:rsid w:val="00C94BD2"/>
    <w:rsid w:val="00C94E1D"/>
    <w:rsid w:val="00C94F4E"/>
    <w:rsid w:val="00C94F86"/>
    <w:rsid w:val="00C957FF"/>
    <w:rsid w:val="00C95D3F"/>
    <w:rsid w:val="00C96139"/>
    <w:rsid w:val="00C96226"/>
    <w:rsid w:val="00C96B6E"/>
    <w:rsid w:val="00C96CF0"/>
    <w:rsid w:val="00C96DA0"/>
    <w:rsid w:val="00C96E00"/>
    <w:rsid w:val="00C971D8"/>
    <w:rsid w:val="00C97A71"/>
    <w:rsid w:val="00C97C74"/>
    <w:rsid w:val="00C97D7E"/>
    <w:rsid w:val="00C97E4D"/>
    <w:rsid w:val="00CA08D9"/>
    <w:rsid w:val="00CA1C6A"/>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A7F7A"/>
    <w:rsid w:val="00CB0F62"/>
    <w:rsid w:val="00CB0FDE"/>
    <w:rsid w:val="00CB3067"/>
    <w:rsid w:val="00CB3198"/>
    <w:rsid w:val="00CB3667"/>
    <w:rsid w:val="00CB39A8"/>
    <w:rsid w:val="00CB3EFC"/>
    <w:rsid w:val="00CB3F10"/>
    <w:rsid w:val="00CB400A"/>
    <w:rsid w:val="00CB494B"/>
    <w:rsid w:val="00CB49FC"/>
    <w:rsid w:val="00CB4B7D"/>
    <w:rsid w:val="00CB5657"/>
    <w:rsid w:val="00CB5CA9"/>
    <w:rsid w:val="00CB5F26"/>
    <w:rsid w:val="00CB642F"/>
    <w:rsid w:val="00CB6782"/>
    <w:rsid w:val="00CB707C"/>
    <w:rsid w:val="00CB70EC"/>
    <w:rsid w:val="00CB723D"/>
    <w:rsid w:val="00CB7488"/>
    <w:rsid w:val="00CB7793"/>
    <w:rsid w:val="00CB7BA0"/>
    <w:rsid w:val="00CB7D6A"/>
    <w:rsid w:val="00CB7F8F"/>
    <w:rsid w:val="00CC0BE4"/>
    <w:rsid w:val="00CC0CCA"/>
    <w:rsid w:val="00CC0D8C"/>
    <w:rsid w:val="00CC126D"/>
    <w:rsid w:val="00CC16F8"/>
    <w:rsid w:val="00CC1803"/>
    <w:rsid w:val="00CC247A"/>
    <w:rsid w:val="00CC2B8C"/>
    <w:rsid w:val="00CC2F0A"/>
    <w:rsid w:val="00CC31FE"/>
    <w:rsid w:val="00CC362F"/>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9C"/>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CAB"/>
    <w:rsid w:val="00CE4D16"/>
    <w:rsid w:val="00CE5381"/>
    <w:rsid w:val="00CE539A"/>
    <w:rsid w:val="00CE54AC"/>
    <w:rsid w:val="00CE5A26"/>
    <w:rsid w:val="00CE5DA1"/>
    <w:rsid w:val="00CE5F9E"/>
    <w:rsid w:val="00CE6B82"/>
    <w:rsid w:val="00CE71B7"/>
    <w:rsid w:val="00CE7B32"/>
    <w:rsid w:val="00CE7B33"/>
    <w:rsid w:val="00CF023D"/>
    <w:rsid w:val="00CF09DB"/>
    <w:rsid w:val="00CF0CA3"/>
    <w:rsid w:val="00CF1C3F"/>
    <w:rsid w:val="00CF1D41"/>
    <w:rsid w:val="00CF1ED7"/>
    <w:rsid w:val="00CF29F7"/>
    <w:rsid w:val="00CF4ABE"/>
    <w:rsid w:val="00CF4D12"/>
    <w:rsid w:val="00CF5589"/>
    <w:rsid w:val="00CF5666"/>
    <w:rsid w:val="00CF57F0"/>
    <w:rsid w:val="00CF5CB0"/>
    <w:rsid w:val="00CF6D68"/>
    <w:rsid w:val="00CF6EB4"/>
    <w:rsid w:val="00CF6FE7"/>
    <w:rsid w:val="00CF7206"/>
    <w:rsid w:val="00CF72E3"/>
    <w:rsid w:val="00CF7D9A"/>
    <w:rsid w:val="00CF7EC3"/>
    <w:rsid w:val="00D002A6"/>
    <w:rsid w:val="00D00DC0"/>
    <w:rsid w:val="00D00E40"/>
    <w:rsid w:val="00D010DB"/>
    <w:rsid w:val="00D011C9"/>
    <w:rsid w:val="00D013EB"/>
    <w:rsid w:val="00D01B0B"/>
    <w:rsid w:val="00D01F76"/>
    <w:rsid w:val="00D02434"/>
    <w:rsid w:val="00D0287A"/>
    <w:rsid w:val="00D02F6E"/>
    <w:rsid w:val="00D03352"/>
    <w:rsid w:val="00D035C8"/>
    <w:rsid w:val="00D03863"/>
    <w:rsid w:val="00D0557B"/>
    <w:rsid w:val="00D055A7"/>
    <w:rsid w:val="00D055E1"/>
    <w:rsid w:val="00D05BF3"/>
    <w:rsid w:val="00D05CB6"/>
    <w:rsid w:val="00D06409"/>
    <w:rsid w:val="00D06E23"/>
    <w:rsid w:val="00D07634"/>
    <w:rsid w:val="00D07931"/>
    <w:rsid w:val="00D07AFB"/>
    <w:rsid w:val="00D07B17"/>
    <w:rsid w:val="00D108EF"/>
    <w:rsid w:val="00D10AF8"/>
    <w:rsid w:val="00D10C3A"/>
    <w:rsid w:val="00D120B5"/>
    <w:rsid w:val="00D12BB9"/>
    <w:rsid w:val="00D12D9D"/>
    <w:rsid w:val="00D1320A"/>
    <w:rsid w:val="00D137DA"/>
    <w:rsid w:val="00D1403C"/>
    <w:rsid w:val="00D1445C"/>
    <w:rsid w:val="00D1494F"/>
    <w:rsid w:val="00D14EC1"/>
    <w:rsid w:val="00D14EEE"/>
    <w:rsid w:val="00D153FD"/>
    <w:rsid w:val="00D15700"/>
    <w:rsid w:val="00D1576E"/>
    <w:rsid w:val="00D15921"/>
    <w:rsid w:val="00D15AC8"/>
    <w:rsid w:val="00D15D42"/>
    <w:rsid w:val="00D15F36"/>
    <w:rsid w:val="00D16075"/>
    <w:rsid w:val="00D16876"/>
    <w:rsid w:val="00D16C64"/>
    <w:rsid w:val="00D177AE"/>
    <w:rsid w:val="00D17E2D"/>
    <w:rsid w:val="00D2011E"/>
    <w:rsid w:val="00D208C6"/>
    <w:rsid w:val="00D20A1B"/>
    <w:rsid w:val="00D21413"/>
    <w:rsid w:val="00D21586"/>
    <w:rsid w:val="00D2159F"/>
    <w:rsid w:val="00D2174B"/>
    <w:rsid w:val="00D21FBA"/>
    <w:rsid w:val="00D22C6E"/>
    <w:rsid w:val="00D2309C"/>
    <w:rsid w:val="00D235C0"/>
    <w:rsid w:val="00D23ADA"/>
    <w:rsid w:val="00D23D59"/>
    <w:rsid w:val="00D245F2"/>
    <w:rsid w:val="00D24E68"/>
    <w:rsid w:val="00D24EB5"/>
    <w:rsid w:val="00D25961"/>
    <w:rsid w:val="00D25A49"/>
    <w:rsid w:val="00D25D26"/>
    <w:rsid w:val="00D25F95"/>
    <w:rsid w:val="00D2655E"/>
    <w:rsid w:val="00D26EDD"/>
    <w:rsid w:val="00D26F0C"/>
    <w:rsid w:val="00D27050"/>
    <w:rsid w:val="00D271AC"/>
    <w:rsid w:val="00D271FE"/>
    <w:rsid w:val="00D27BD2"/>
    <w:rsid w:val="00D3113C"/>
    <w:rsid w:val="00D317A0"/>
    <w:rsid w:val="00D31F7D"/>
    <w:rsid w:val="00D324D9"/>
    <w:rsid w:val="00D33508"/>
    <w:rsid w:val="00D34164"/>
    <w:rsid w:val="00D34A0A"/>
    <w:rsid w:val="00D34E6C"/>
    <w:rsid w:val="00D35046"/>
    <w:rsid w:val="00D3560E"/>
    <w:rsid w:val="00D357C3"/>
    <w:rsid w:val="00D35B1D"/>
    <w:rsid w:val="00D35CDB"/>
    <w:rsid w:val="00D35FBC"/>
    <w:rsid w:val="00D35FFF"/>
    <w:rsid w:val="00D36605"/>
    <w:rsid w:val="00D36797"/>
    <w:rsid w:val="00D370E7"/>
    <w:rsid w:val="00D370F8"/>
    <w:rsid w:val="00D37F7A"/>
    <w:rsid w:val="00D400AF"/>
    <w:rsid w:val="00D401AB"/>
    <w:rsid w:val="00D4029C"/>
    <w:rsid w:val="00D402ED"/>
    <w:rsid w:val="00D406A8"/>
    <w:rsid w:val="00D408CF"/>
    <w:rsid w:val="00D40A9F"/>
    <w:rsid w:val="00D40AFD"/>
    <w:rsid w:val="00D40B23"/>
    <w:rsid w:val="00D41386"/>
    <w:rsid w:val="00D41412"/>
    <w:rsid w:val="00D41978"/>
    <w:rsid w:val="00D421E4"/>
    <w:rsid w:val="00D421EA"/>
    <w:rsid w:val="00D42A2F"/>
    <w:rsid w:val="00D42ADA"/>
    <w:rsid w:val="00D42C35"/>
    <w:rsid w:val="00D42F72"/>
    <w:rsid w:val="00D42FA9"/>
    <w:rsid w:val="00D42FC1"/>
    <w:rsid w:val="00D43192"/>
    <w:rsid w:val="00D43F8D"/>
    <w:rsid w:val="00D44AA4"/>
    <w:rsid w:val="00D44B00"/>
    <w:rsid w:val="00D454B2"/>
    <w:rsid w:val="00D45567"/>
    <w:rsid w:val="00D45CA2"/>
    <w:rsid w:val="00D45D59"/>
    <w:rsid w:val="00D46049"/>
    <w:rsid w:val="00D461D2"/>
    <w:rsid w:val="00D465B4"/>
    <w:rsid w:val="00D46C9D"/>
    <w:rsid w:val="00D46DD1"/>
    <w:rsid w:val="00D477CD"/>
    <w:rsid w:val="00D47B03"/>
    <w:rsid w:val="00D47E4B"/>
    <w:rsid w:val="00D512C4"/>
    <w:rsid w:val="00D5136C"/>
    <w:rsid w:val="00D5143E"/>
    <w:rsid w:val="00D5170D"/>
    <w:rsid w:val="00D51AB3"/>
    <w:rsid w:val="00D51D05"/>
    <w:rsid w:val="00D526CC"/>
    <w:rsid w:val="00D52B0F"/>
    <w:rsid w:val="00D52E68"/>
    <w:rsid w:val="00D53046"/>
    <w:rsid w:val="00D5309D"/>
    <w:rsid w:val="00D5357B"/>
    <w:rsid w:val="00D53D7B"/>
    <w:rsid w:val="00D53E38"/>
    <w:rsid w:val="00D54702"/>
    <w:rsid w:val="00D54957"/>
    <w:rsid w:val="00D54D41"/>
    <w:rsid w:val="00D553E3"/>
    <w:rsid w:val="00D55784"/>
    <w:rsid w:val="00D561C1"/>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6E21"/>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2D8"/>
    <w:rsid w:val="00D7250F"/>
    <w:rsid w:val="00D72CF5"/>
    <w:rsid w:val="00D72CF8"/>
    <w:rsid w:val="00D72E8E"/>
    <w:rsid w:val="00D73332"/>
    <w:rsid w:val="00D73A24"/>
    <w:rsid w:val="00D73F88"/>
    <w:rsid w:val="00D740CA"/>
    <w:rsid w:val="00D7416E"/>
    <w:rsid w:val="00D74193"/>
    <w:rsid w:val="00D74487"/>
    <w:rsid w:val="00D74489"/>
    <w:rsid w:val="00D7541B"/>
    <w:rsid w:val="00D75636"/>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39DD"/>
    <w:rsid w:val="00D83FEE"/>
    <w:rsid w:val="00D84287"/>
    <w:rsid w:val="00D84F37"/>
    <w:rsid w:val="00D85888"/>
    <w:rsid w:val="00D86ACE"/>
    <w:rsid w:val="00D874A7"/>
    <w:rsid w:val="00D87688"/>
    <w:rsid w:val="00D9036A"/>
    <w:rsid w:val="00D90761"/>
    <w:rsid w:val="00D90BBA"/>
    <w:rsid w:val="00D90F84"/>
    <w:rsid w:val="00D91EB5"/>
    <w:rsid w:val="00D922F0"/>
    <w:rsid w:val="00D924E9"/>
    <w:rsid w:val="00D9258D"/>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2F1"/>
    <w:rsid w:val="00D976FE"/>
    <w:rsid w:val="00D97BF1"/>
    <w:rsid w:val="00DA0256"/>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23"/>
    <w:rsid w:val="00DA50A4"/>
    <w:rsid w:val="00DA538E"/>
    <w:rsid w:val="00DA53A5"/>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2E4"/>
    <w:rsid w:val="00DB2458"/>
    <w:rsid w:val="00DB24BA"/>
    <w:rsid w:val="00DB487F"/>
    <w:rsid w:val="00DB4C00"/>
    <w:rsid w:val="00DB5065"/>
    <w:rsid w:val="00DB52EF"/>
    <w:rsid w:val="00DB594F"/>
    <w:rsid w:val="00DB5A93"/>
    <w:rsid w:val="00DB5ECE"/>
    <w:rsid w:val="00DB6064"/>
    <w:rsid w:val="00DB61EB"/>
    <w:rsid w:val="00DB628D"/>
    <w:rsid w:val="00DB6764"/>
    <w:rsid w:val="00DB6AEB"/>
    <w:rsid w:val="00DB6F45"/>
    <w:rsid w:val="00DB704F"/>
    <w:rsid w:val="00DB7CBE"/>
    <w:rsid w:val="00DC0042"/>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39"/>
    <w:rsid w:val="00DC6445"/>
    <w:rsid w:val="00DC64DF"/>
    <w:rsid w:val="00DC6BA6"/>
    <w:rsid w:val="00DC710D"/>
    <w:rsid w:val="00DC74CB"/>
    <w:rsid w:val="00DC7607"/>
    <w:rsid w:val="00DD01A4"/>
    <w:rsid w:val="00DD0A85"/>
    <w:rsid w:val="00DD150B"/>
    <w:rsid w:val="00DD1983"/>
    <w:rsid w:val="00DD1E93"/>
    <w:rsid w:val="00DD1F2A"/>
    <w:rsid w:val="00DD203A"/>
    <w:rsid w:val="00DD2242"/>
    <w:rsid w:val="00DD22E9"/>
    <w:rsid w:val="00DD285B"/>
    <w:rsid w:val="00DD2E7D"/>
    <w:rsid w:val="00DD38A0"/>
    <w:rsid w:val="00DD3B18"/>
    <w:rsid w:val="00DD3DF0"/>
    <w:rsid w:val="00DD4085"/>
    <w:rsid w:val="00DD4229"/>
    <w:rsid w:val="00DD5428"/>
    <w:rsid w:val="00DD5A70"/>
    <w:rsid w:val="00DD5C8E"/>
    <w:rsid w:val="00DD5CB3"/>
    <w:rsid w:val="00DD5CE6"/>
    <w:rsid w:val="00DD60FB"/>
    <w:rsid w:val="00DD6651"/>
    <w:rsid w:val="00DD6C41"/>
    <w:rsid w:val="00DD6E9B"/>
    <w:rsid w:val="00DE141C"/>
    <w:rsid w:val="00DE1893"/>
    <w:rsid w:val="00DE2391"/>
    <w:rsid w:val="00DE2683"/>
    <w:rsid w:val="00DE28C2"/>
    <w:rsid w:val="00DE2BDE"/>
    <w:rsid w:val="00DE3167"/>
    <w:rsid w:val="00DE33DC"/>
    <w:rsid w:val="00DE36C6"/>
    <w:rsid w:val="00DE3C5F"/>
    <w:rsid w:val="00DE3DDD"/>
    <w:rsid w:val="00DE4487"/>
    <w:rsid w:val="00DE4F3F"/>
    <w:rsid w:val="00DE50AB"/>
    <w:rsid w:val="00DE68B1"/>
    <w:rsid w:val="00DE73C8"/>
    <w:rsid w:val="00DE7886"/>
    <w:rsid w:val="00DF00D8"/>
    <w:rsid w:val="00DF0456"/>
    <w:rsid w:val="00DF0A48"/>
    <w:rsid w:val="00DF0D7A"/>
    <w:rsid w:val="00DF2226"/>
    <w:rsid w:val="00DF2D0E"/>
    <w:rsid w:val="00DF2D61"/>
    <w:rsid w:val="00DF325D"/>
    <w:rsid w:val="00DF3D41"/>
    <w:rsid w:val="00DF3F1F"/>
    <w:rsid w:val="00DF3F52"/>
    <w:rsid w:val="00DF497E"/>
    <w:rsid w:val="00DF4F1C"/>
    <w:rsid w:val="00DF4FE0"/>
    <w:rsid w:val="00DF5199"/>
    <w:rsid w:val="00DF53A9"/>
    <w:rsid w:val="00DF5B23"/>
    <w:rsid w:val="00DF6A50"/>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2D70"/>
    <w:rsid w:val="00E03055"/>
    <w:rsid w:val="00E03092"/>
    <w:rsid w:val="00E0311E"/>
    <w:rsid w:val="00E033CC"/>
    <w:rsid w:val="00E03670"/>
    <w:rsid w:val="00E036FD"/>
    <w:rsid w:val="00E038B1"/>
    <w:rsid w:val="00E03A7F"/>
    <w:rsid w:val="00E03D69"/>
    <w:rsid w:val="00E0492E"/>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CB0"/>
    <w:rsid w:val="00E12645"/>
    <w:rsid w:val="00E128DE"/>
    <w:rsid w:val="00E1305E"/>
    <w:rsid w:val="00E13159"/>
    <w:rsid w:val="00E13620"/>
    <w:rsid w:val="00E13D55"/>
    <w:rsid w:val="00E13DAC"/>
    <w:rsid w:val="00E142E4"/>
    <w:rsid w:val="00E14754"/>
    <w:rsid w:val="00E147E9"/>
    <w:rsid w:val="00E14A1B"/>
    <w:rsid w:val="00E14BA4"/>
    <w:rsid w:val="00E14E02"/>
    <w:rsid w:val="00E153B1"/>
    <w:rsid w:val="00E15ECA"/>
    <w:rsid w:val="00E16009"/>
    <w:rsid w:val="00E160E0"/>
    <w:rsid w:val="00E16396"/>
    <w:rsid w:val="00E1675E"/>
    <w:rsid w:val="00E16A19"/>
    <w:rsid w:val="00E171D7"/>
    <w:rsid w:val="00E17A85"/>
    <w:rsid w:val="00E17C20"/>
    <w:rsid w:val="00E17DF6"/>
    <w:rsid w:val="00E202B1"/>
    <w:rsid w:val="00E203ED"/>
    <w:rsid w:val="00E20535"/>
    <w:rsid w:val="00E2097A"/>
    <w:rsid w:val="00E209E9"/>
    <w:rsid w:val="00E20C4E"/>
    <w:rsid w:val="00E20CF9"/>
    <w:rsid w:val="00E20D6B"/>
    <w:rsid w:val="00E21EA6"/>
    <w:rsid w:val="00E22315"/>
    <w:rsid w:val="00E22511"/>
    <w:rsid w:val="00E22529"/>
    <w:rsid w:val="00E227B1"/>
    <w:rsid w:val="00E228AC"/>
    <w:rsid w:val="00E22D83"/>
    <w:rsid w:val="00E230E0"/>
    <w:rsid w:val="00E2398A"/>
    <w:rsid w:val="00E23AA0"/>
    <w:rsid w:val="00E23D0C"/>
    <w:rsid w:val="00E241AD"/>
    <w:rsid w:val="00E241ED"/>
    <w:rsid w:val="00E2425E"/>
    <w:rsid w:val="00E24824"/>
    <w:rsid w:val="00E24835"/>
    <w:rsid w:val="00E24BD7"/>
    <w:rsid w:val="00E24CBD"/>
    <w:rsid w:val="00E2571A"/>
    <w:rsid w:val="00E25B3C"/>
    <w:rsid w:val="00E25D7E"/>
    <w:rsid w:val="00E262C0"/>
    <w:rsid w:val="00E2662D"/>
    <w:rsid w:val="00E266B4"/>
    <w:rsid w:val="00E26851"/>
    <w:rsid w:val="00E26959"/>
    <w:rsid w:val="00E269C0"/>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027"/>
    <w:rsid w:val="00E417A0"/>
    <w:rsid w:val="00E419E6"/>
    <w:rsid w:val="00E41C35"/>
    <w:rsid w:val="00E41F7F"/>
    <w:rsid w:val="00E422D8"/>
    <w:rsid w:val="00E4260C"/>
    <w:rsid w:val="00E42868"/>
    <w:rsid w:val="00E43270"/>
    <w:rsid w:val="00E43461"/>
    <w:rsid w:val="00E435B9"/>
    <w:rsid w:val="00E43BB7"/>
    <w:rsid w:val="00E44245"/>
    <w:rsid w:val="00E44413"/>
    <w:rsid w:val="00E44D93"/>
    <w:rsid w:val="00E44DF5"/>
    <w:rsid w:val="00E451C0"/>
    <w:rsid w:val="00E45309"/>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4EB9"/>
    <w:rsid w:val="00E55869"/>
    <w:rsid w:val="00E560B2"/>
    <w:rsid w:val="00E562E1"/>
    <w:rsid w:val="00E567AB"/>
    <w:rsid w:val="00E56C61"/>
    <w:rsid w:val="00E56F67"/>
    <w:rsid w:val="00E56FE0"/>
    <w:rsid w:val="00E57140"/>
    <w:rsid w:val="00E57316"/>
    <w:rsid w:val="00E57C52"/>
    <w:rsid w:val="00E60442"/>
    <w:rsid w:val="00E60522"/>
    <w:rsid w:val="00E60594"/>
    <w:rsid w:val="00E61B87"/>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0D5"/>
    <w:rsid w:val="00E72186"/>
    <w:rsid w:val="00E72367"/>
    <w:rsid w:val="00E7237E"/>
    <w:rsid w:val="00E72BB8"/>
    <w:rsid w:val="00E72C5F"/>
    <w:rsid w:val="00E746EA"/>
    <w:rsid w:val="00E74C82"/>
    <w:rsid w:val="00E75ABA"/>
    <w:rsid w:val="00E75BF0"/>
    <w:rsid w:val="00E76249"/>
    <w:rsid w:val="00E765EB"/>
    <w:rsid w:val="00E766CF"/>
    <w:rsid w:val="00E76CE5"/>
    <w:rsid w:val="00E76F0B"/>
    <w:rsid w:val="00E77C8F"/>
    <w:rsid w:val="00E80367"/>
    <w:rsid w:val="00E80D39"/>
    <w:rsid w:val="00E813F3"/>
    <w:rsid w:val="00E81498"/>
    <w:rsid w:val="00E81D6D"/>
    <w:rsid w:val="00E821CB"/>
    <w:rsid w:val="00E82437"/>
    <w:rsid w:val="00E8267D"/>
    <w:rsid w:val="00E8281F"/>
    <w:rsid w:val="00E82BD8"/>
    <w:rsid w:val="00E83046"/>
    <w:rsid w:val="00E83A80"/>
    <w:rsid w:val="00E83D01"/>
    <w:rsid w:val="00E84056"/>
    <w:rsid w:val="00E841D4"/>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13B"/>
    <w:rsid w:val="00E932D5"/>
    <w:rsid w:val="00E935E3"/>
    <w:rsid w:val="00E937A1"/>
    <w:rsid w:val="00E93AA9"/>
    <w:rsid w:val="00E93AF5"/>
    <w:rsid w:val="00E93B10"/>
    <w:rsid w:val="00E93CC2"/>
    <w:rsid w:val="00E942B7"/>
    <w:rsid w:val="00E94A44"/>
    <w:rsid w:val="00E94A7D"/>
    <w:rsid w:val="00E94A9B"/>
    <w:rsid w:val="00E94B7D"/>
    <w:rsid w:val="00E94FCA"/>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302"/>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128A"/>
    <w:rsid w:val="00EB2083"/>
    <w:rsid w:val="00EB3D45"/>
    <w:rsid w:val="00EB411C"/>
    <w:rsid w:val="00EB4BA3"/>
    <w:rsid w:val="00EB4BA4"/>
    <w:rsid w:val="00EB50C4"/>
    <w:rsid w:val="00EB5BF9"/>
    <w:rsid w:val="00EB5E23"/>
    <w:rsid w:val="00EB5F6B"/>
    <w:rsid w:val="00EB6053"/>
    <w:rsid w:val="00EB635B"/>
    <w:rsid w:val="00EB6371"/>
    <w:rsid w:val="00EB643A"/>
    <w:rsid w:val="00EC02D5"/>
    <w:rsid w:val="00EC02F2"/>
    <w:rsid w:val="00EC0461"/>
    <w:rsid w:val="00EC0D70"/>
    <w:rsid w:val="00EC0FD2"/>
    <w:rsid w:val="00EC1484"/>
    <w:rsid w:val="00EC162E"/>
    <w:rsid w:val="00EC1670"/>
    <w:rsid w:val="00EC1856"/>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635"/>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AFF"/>
    <w:rsid w:val="00EE7DFC"/>
    <w:rsid w:val="00EF101E"/>
    <w:rsid w:val="00EF1257"/>
    <w:rsid w:val="00EF14C2"/>
    <w:rsid w:val="00EF162C"/>
    <w:rsid w:val="00EF18DA"/>
    <w:rsid w:val="00EF1A4D"/>
    <w:rsid w:val="00EF1D98"/>
    <w:rsid w:val="00EF27B3"/>
    <w:rsid w:val="00EF30AA"/>
    <w:rsid w:val="00EF351A"/>
    <w:rsid w:val="00EF418E"/>
    <w:rsid w:val="00EF42AC"/>
    <w:rsid w:val="00EF4452"/>
    <w:rsid w:val="00EF45BF"/>
    <w:rsid w:val="00EF505E"/>
    <w:rsid w:val="00EF579E"/>
    <w:rsid w:val="00EF5AAC"/>
    <w:rsid w:val="00EF612A"/>
    <w:rsid w:val="00EF667A"/>
    <w:rsid w:val="00EF6964"/>
    <w:rsid w:val="00EF714E"/>
    <w:rsid w:val="00EF72BF"/>
    <w:rsid w:val="00EF7726"/>
    <w:rsid w:val="00F0007A"/>
    <w:rsid w:val="00F00127"/>
    <w:rsid w:val="00F001A9"/>
    <w:rsid w:val="00F011D2"/>
    <w:rsid w:val="00F0168E"/>
    <w:rsid w:val="00F01723"/>
    <w:rsid w:val="00F01B4C"/>
    <w:rsid w:val="00F01F19"/>
    <w:rsid w:val="00F0210C"/>
    <w:rsid w:val="00F0223A"/>
    <w:rsid w:val="00F02430"/>
    <w:rsid w:val="00F02486"/>
    <w:rsid w:val="00F02C53"/>
    <w:rsid w:val="00F0332F"/>
    <w:rsid w:val="00F03BC2"/>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3EC7"/>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625"/>
    <w:rsid w:val="00F24894"/>
    <w:rsid w:val="00F24C94"/>
    <w:rsid w:val="00F24D90"/>
    <w:rsid w:val="00F2522D"/>
    <w:rsid w:val="00F254FF"/>
    <w:rsid w:val="00F25B0E"/>
    <w:rsid w:val="00F267AB"/>
    <w:rsid w:val="00F27A49"/>
    <w:rsid w:val="00F27B98"/>
    <w:rsid w:val="00F27E5B"/>
    <w:rsid w:val="00F30464"/>
    <w:rsid w:val="00F30BA4"/>
    <w:rsid w:val="00F30E36"/>
    <w:rsid w:val="00F311A8"/>
    <w:rsid w:val="00F31D29"/>
    <w:rsid w:val="00F32321"/>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9F4"/>
    <w:rsid w:val="00F36F4F"/>
    <w:rsid w:val="00F370D8"/>
    <w:rsid w:val="00F372A2"/>
    <w:rsid w:val="00F3768B"/>
    <w:rsid w:val="00F37D80"/>
    <w:rsid w:val="00F4024A"/>
    <w:rsid w:val="00F4076C"/>
    <w:rsid w:val="00F407C4"/>
    <w:rsid w:val="00F40CF3"/>
    <w:rsid w:val="00F40D13"/>
    <w:rsid w:val="00F413BE"/>
    <w:rsid w:val="00F41400"/>
    <w:rsid w:val="00F414D1"/>
    <w:rsid w:val="00F41569"/>
    <w:rsid w:val="00F415FA"/>
    <w:rsid w:val="00F41AF2"/>
    <w:rsid w:val="00F41CDE"/>
    <w:rsid w:val="00F42666"/>
    <w:rsid w:val="00F42849"/>
    <w:rsid w:val="00F42951"/>
    <w:rsid w:val="00F4297A"/>
    <w:rsid w:val="00F42B45"/>
    <w:rsid w:val="00F42EEA"/>
    <w:rsid w:val="00F435D1"/>
    <w:rsid w:val="00F438E0"/>
    <w:rsid w:val="00F43A76"/>
    <w:rsid w:val="00F43E97"/>
    <w:rsid w:val="00F44176"/>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5DB"/>
    <w:rsid w:val="00F50626"/>
    <w:rsid w:val="00F50AA9"/>
    <w:rsid w:val="00F50BBD"/>
    <w:rsid w:val="00F513E4"/>
    <w:rsid w:val="00F51A24"/>
    <w:rsid w:val="00F526D0"/>
    <w:rsid w:val="00F52967"/>
    <w:rsid w:val="00F52D16"/>
    <w:rsid w:val="00F52D70"/>
    <w:rsid w:val="00F538B4"/>
    <w:rsid w:val="00F53AA7"/>
    <w:rsid w:val="00F54892"/>
    <w:rsid w:val="00F5490A"/>
    <w:rsid w:val="00F54D79"/>
    <w:rsid w:val="00F54F1A"/>
    <w:rsid w:val="00F56A14"/>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DCC"/>
    <w:rsid w:val="00F63F8E"/>
    <w:rsid w:val="00F6400A"/>
    <w:rsid w:val="00F6462D"/>
    <w:rsid w:val="00F6498E"/>
    <w:rsid w:val="00F64F2B"/>
    <w:rsid w:val="00F64F6C"/>
    <w:rsid w:val="00F64FDE"/>
    <w:rsid w:val="00F6549C"/>
    <w:rsid w:val="00F65658"/>
    <w:rsid w:val="00F65A2D"/>
    <w:rsid w:val="00F65BD3"/>
    <w:rsid w:val="00F667B8"/>
    <w:rsid w:val="00F66D2F"/>
    <w:rsid w:val="00F66DF6"/>
    <w:rsid w:val="00F67304"/>
    <w:rsid w:val="00F67B97"/>
    <w:rsid w:val="00F67C62"/>
    <w:rsid w:val="00F67CAB"/>
    <w:rsid w:val="00F67FBE"/>
    <w:rsid w:val="00F70834"/>
    <w:rsid w:val="00F70C7F"/>
    <w:rsid w:val="00F7153E"/>
    <w:rsid w:val="00F720D7"/>
    <w:rsid w:val="00F72236"/>
    <w:rsid w:val="00F72539"/>
    <w:rsid w:val="00F72F6D"/>
    <w:rsid w:val="00F72F78"/>
    <w:rsid w:val="00F72F8F"/>
    <w:rsid w:val="00F73A42"/>
    <w:rsid w:val="00F73E75"/>
    <w:rsid w:val="00F746C2"/>
    <w:rsid w:val="00F74C6D"/>
    <w:rsid w:val="00F7542F"/>
    <w:rsid w:val="00F75587"/>
    <w:rsid w:val="00F75A28"/>
    <w:rsid w:val="00F76273"/>
    <w:rsid w:val="00F7639C"/>
    <w:rsid w:val="00F76485"/>
    <w:rsid w:val="00F765AD"/>
    <w:rsid w:val="00F76DC7"/>
    <w:rsid w:val="00F77570"/>
    <w:rsid w:val="00F77D6C"/>
    <w:rsid w:val="00F804A5"/>
    <w:rsid w:val="00F80A4A"/>
    <w:rsid w:val="00F80EDC"/>
    <w:rsid w:val="00F8105D"/>
    <w:rsid w:val="00F813AB"/>
    <w:rsid w:val="00F813C3"/>
    <w:rsid w:val="00F815A8"/>
    <w:rsid w:val="00F817E5"/>
    <w:rsid w:val="00F81CC0"/>
    <w:rsid w:val="00F82BD1"/>
    <w:rsid w:val="00F82BFE"/>
    <w:rsid w:val="00F83109"/>
    <w:rsid w:val="00F832B8"/>
    <w:rsid w:val="00F8341A"/>
    <w:rsid w:val="00F839F4"/>
    <w:rsid w:val="00F83C71"/>
    <w:rsid w:val="00F83EA3"/>
    <w:rsid w:val="00F844FA"/>
    <w:rsid w:val="00F84783"/>
    <w:rsid w:val="00F84A53"/>
    <w:rsid w:val="00F84C41"/>
    <w:rsid w:val="00F84CDF"/>
    <w:rsid w:val="00F84D82"/>
    <w:rsid w:val="00F84D9C"/>
    <w:rsid w:val="00F856A0"/>
    <w:rsid w:val="00F85913"/>
    <w:rsid w:val="00F860C3"/>
    <w:rsid w:val="00F863C4"/>
    <w:rsid w:val="00F86B32"/>
    <w:rsid w:val="00F87562"/>
    <w:rsid w:val="00F87D54"/>
    <w:rsid w:val="00F90078"/>
    <w:rsid w:val="00F908D1"/>
    <w:rsid w:val="00F90C07"/>
    <w:rsid w:val="00F90FEF"/>
    <w:rsid w:val="00F9108B"/>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148"/>
    <w:rsid w:val="00FA0699"/>
    <w:rsid w:val="00FA0746"/>
    <w:rsid w:val="00FA0A7E"/>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123"/>
    <w:rsid w:val="00FB07A2"/>
    <w:rsid w:val="00FB0C13"/>
    <w:rsid w:val="00FB1538"/>
    <w:rsid w:val="00FB1843"/>
    <w:rsid w:val="00FB19B6"/>
    <w:rsid w:val="00FB1B71"/>
    <w:rsid w:val="00FB2290"/>
    <w:rsid w:val="00FB2327"/>
    <w:rsid w:val="00FB23CE"/>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15"/>
    <w:rsid w:val="00FC3725"/>
    <w:rsid w:val="00FC38A3"/>
    <w:rsid w:val="00FC3A79"/>
    <w:rsid w:val="00FC3AAD"/>
    <w:rsid w:val="00FC4227"/>
    <w:rsid w:val="00FC4C85"/>
    <w:rsid w:val="00FC58D7"/>
    <w:rsid w:val="00FC5C2E"/>
    <w:rsid w:val="00FC603C"/>
    <w:rsid w:val="00FC632A"/>
    <w:rsid w:val="00FC6F15"/>
    <w:rsid w:val="00FC7375"/>
    <w:rsid w:val="00FC7902"/>
    <w:rsid w:val="00FC7BAC"/>
    <w:rsid w:val="00FD07EA"/>
    <w:rsid w:val="00FD07EE"/>
    <w:rsid w:val="00FD107E"/>
    <w:rsid w:val="00FD1EAA"/>
    <w:rsid w:val="00FD1FF5"/>
    <w:rsid w:val="00FD2410"/>
    <w:rsid w:val="00FD265A"/>
    <w:rsid w:val="00FD2D77"/>
    <w:rsid w:val="00FD2E3F"/>
    <w:rsid w:val="00FD3454"/>
    <w:rsid w:val="00FD3E86"/>
    <w:rsid w:val="00FD47A0"/>
    <w:rsid w:val="00FD48AA"/>
    <w:rsid w:val="00FD4C2D"/>
    <w:rsid w:val="00FD6159"/>
    <w:rsid w:val="00FD651A"/>
    <w:rsid w:val="00FD6D40"/>
    <w:rsid w:val="00FD7257"/>
    <w:rsid w:val="00FD72B3"/>
    <w:rsid w:val="00FE0757"/>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9D5"/>
    <w:rsid w:val="00FF3C6E"/>
    <w:rsid w:val="00FF4057"/>
    <w:rsid w:val="00FF447F"/>
    <w:rsid w:val="00FF4C36"/>
    <w:rsid w:val="00FF4CCA"/>
    <w:rsid w:val="00FF51C6"/>
    <w:rsid w:val="00FF54C1"/>
    <w:rsid w:val="00FF5A2B"/>
    <w:rsid w:val="00FF5A3A"/>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pPr>
        <w:bidi/>
        <w:spacing w:after="120" w:line="280" w:lineRule="exac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37D80"/>
    <w:rPr>
      <w:rFonts w:cs="Narkisim"/>
      <w:szCs w:val="21"/>
    </w:rPr>
  </w:style>
  <w:style w:type="paragraph" w:styleId="1">
    <w:name w:val="heading 1"/>
    <w:basedOn w:val="a1"/>
    <w:next w:val="a1"/>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1"/>
    <w:link w:val="21"/>
    <w:uiPriority w:val="9"/>
    <w:qFormat/>
  </w:style>
  <w:style w:type="paragraph" w:styleId="3">
    <w:name w:val="heading 3"/>
    <w:basedOn w:val="30"/>
    <w:next w:val="a1"/>
    <w:link w:val="31"/>
    <w:uiPriority w:val="9"/>
    <w:qFormat/>
    <w:pPr>
      <w:outlineLvl w:val="2"/>
    </w:pPr>
  </w:style>
  <w:style w:type="paragraph" w:styleId="4">
    <w:name w:val="heading 4"/>
    <w:basedOn w:val="a1"/>
    <w:next w:val="a1"/>
    <w:link w:val="40"/>
    <w:uiPriority w:val="9"/>
    <w:qFormat/>
    <w:pPr>
      <w:keepNext/>
      <w:spacing w:before="120" w:line="288" w:lineRule="auto"/>
      <w:outlineLvl w:val="3"/>
    </w:pPr>
    <w:rPr>
      <w:rFonts w:ascii="Arial" w:hAnsi="Arial"/>
      <w:b/>
      <w:bCs/>
      <w:sz w:val="24"/>
      <w:szCs w:val="24"/>
    </w:rPr>
  </w:style>
  <w:style w:type="paragraph" w:styleId="5">
    <w:name w:val="heading 5"/>
    <w:basedOn w:val="a1"/>
    <w:next w:val="a1"/>
    <w:qFormat/>
    <w:pPr>
      <w:keepNext/>
      <w:spacing w:after="0" w:line="240" w:lineRule="auto"/>
      <w:outlineLvl w:val="4"/>
    </w:pPr>
    <w:rPr>
      <w:rFonts w:cs="Arial"/>
      <w:b/>
      <w:bCs/>
      <w:sz w:val="10"/>
      <w:szCs w:val="14"/>
    </w:rPr>
  </w:style>
  <w:style w:type="paragraph" w:styleId="6">
    <w:name w:val="heading 6"/>
    <w:basedOn w:val="a1"/>
    <w:next w:val="a1"/>
    <w:qFormat/>
    <w:pPr>
      <w:keepNext/>
      <w:spacing w:after="0" w:line="240" w:lineRule="auto"/>
      <w:outlineLvl w:val="5"/>
    </w:pPr>
    <w:rPr>
      <w:rFonts w:cs="David"/>
      <w:b/>
      <w:bCs/>
      <w:spacing w:val="5"/>
      <w:position w:val="2"/>
      <w:sz w:val="16"/>
    </w:rPr>
  </w:style>
  <w:style w:type="paragraph" w:styleId="7">
    <w:name w:val="heading 7"/>
    <w:basedOn w:val="a1"/>
    <w:next w:val="a1"/>
    <w:qFormat/>
    <w:pPr>
      <w:keepNext/>
      <w:spacing w:after="0" w:line="240" w:lineRule="auto"/>
      <w:outlineLvl w:val="6"/>
    </w:pPr>
    <w:rPr>
      <w:rFonts w:cs="David"/>
      <w:b/>
      <w:bCs/>
      <w:sz w:val="18"/>
    </w:rPr>
  </w:style>
  <w:style w:type="paragraph" w:styleId="8">
    <w:name w:val="heading 8"/>
    <w:basedOn w:val="a1"/>
    <w:next w:val="a1"/>
    <w:qFormat/>
    <w:pPr>
      <w:keepNext/>
      <w:spacing w:after="0" w:line="240" w:lineRule="auto"/>
      <w:outlineLvl w:val="7"/>
    </w:pPr>
    <w:rPr>
      <w:b/>
      <w:bCs/>
      <w:color w:val="000000"/>
      <w:sz w:val="24"/>
      <w:u w:val="single"/>
    </w:rPr>
  </w:style>
  <w:style w:type="paragraph" w:styleId="9">
    <w:name w:val="heading 9"/>
    <w:aliases w:val="הערות שוליים"/>
    <w:basedOn w:val="a2"/>
    <w:next w:val="a1"/>
    <w:qFormat/>
    <w:rsid w:val="00255CFE"/>
    <w:pPr>
      <w:spacing w:after="0"/>
      <w:ind w:left="0" w:firstLine="0"/>
      <w:outlineLvl w:val="8"/>
    </w:pPr>
    <w:rPr>
      <w:rFonts w:ascii="Narkisim" w:hAnsi="Narkisim"/>
      <w:sz w:val="16"/>
      <w:szCs w:val="1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1"/>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1"/>
    <w:rsid w:val="00EB5F6B"/>
    <w:pPr>
      <w:keepNext/>
      <w:spacing w:before="120" w:line="300" w:lineRule="exact"/>
    </w:pPr>
    <w:rPr>
      <w:rFonts w:cs="Arial"/>
      <w:b/>
      <w:bCs/>
    </w:rPr>
  </w:style>
  <w:style w:type="paragraph" w:customStyle="1" w:styleId="a6">
    <w:name w:val="רגיל פרשה"/>
    <w:basedOn w:val="a1"/>
    <w:link w:val="a7"/>
    <w:rsid w:val="00E365E2"/>
    <w:rPr>
      <w:sz w:val="21"/>
    </w:rPr>
  </w:style>
  <w:style w:type="character" w:customStyle="1" w:styleId="a7">
    <w:name w:val="רגיל פרשה תו"/>
    <w:link w:val="a6"/>
    <w:locked/>
    <w:rsid w:val="00BE2BBA"/>
    <w:rPr>
      <w:rFonts w:cs="Narkisim"/>
      <w:sz w:val="21"/>
      <w:szCs w:val="21"/>
      <w:lang w:val="en-US" w:eastAsia="en-US" w:bidi="he-IL"/>
    </w:rPr>
  </w:style>
  <w:style w:type="paragraph" w:styleId="a2">
    <w:name w:val="footnote text"/>
    <w:aliases w:val="הערת שולים"/>
    <w:basedOn w:val="a1"/>
    <w:link w:val="a8"/>
    <w:uiPriority w:val="99"/>
    <w:rsid w:val="00D21FBA"/>
    <w:pPr>
      <w:spacing w:after="80" w:line="220" w:lineRule="exact"/>
      <w:ind w:left="227" w:hanging="227"/>
    </w:pPr>
    <w:rPr>
      <w:position w:val="6"/>
      <w:sz w:val="15"/>
      <w:szCs w:val="17"/>
    </w:rPr>
  </w:style>
  <w:style w:type="character" w:customStyle="1" w:styleId="a8">
    <w:name w:val="טקסט הערת שוליים תו"/>
    <w:aliases w:val="הערת שולים תו"/>
    <w:link w:val="a2"/>
    <w:uiPriority w:val="99"/>
    <w:rsid w:val="001E4F41"/>
    <w:rPr>
      <w:rFonts w:cs="Narkisim"/>
      <w:position w:val="6"/>
      <w:sz w:val="15"/>
      <w:szCs w:val="17"/>
      <w:lang w:val="en-US" w:eastAsia="en-US" w:bidi="he-IL"/>
    </w:rPr>
  </w:style>
  <w:style w:type="character" w:styleId="a9">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a">
    <w:name w:val="header"/>
    <w:basedOn w:val="a1"/>
    <w:link w:val="ab"/>
    <w:uiPriority w:val="99"/>
    <w:pPr>
      <w:tabs>
        <w:tab w:val="center" w:pos="4153"/>
        <w:tab w:val="right" w:pos="8306"/>
      </w:tabs>
      <w:spacing w:line="300" w:lineRule="exact"/>
    </w:pPr>
  </w:style>
  <w:style w:type="character" w:customStyle="1" w:styleId="ab">
    <w:name w:val="כותרת עליונה תו"/>
    <w:link w:val="aa"/>
    <w:uiPriority w:val="99"/>
    <w:locked/>
    <w:rsid w:val="00513EAB"/>
    <w:rPr>
      <w:rFonts w:cs="Narkisim"/>
      <w:szCs w:val="21"/>
      <w:lang w:val="en-US" w:eastAsia="en-US" w:bidi="he-IL"/>
    </w:rPr>
  </w:style>
  <w:style w:type="paragraph" w:customStyle="1" w:styleId="ac">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d">
    <w:name w:val="לוגו תחתון"/>
    <w:basedOn w:val="a1"/>
    <w:pPr>
      <w:tabs>
        <w:tab w:val="right" w:pos="3895"/>
      </w:tabs>
      <w:spacing w:after="0" w:line="240" w:lineRule="auto"/>
      <w:jc w:val="center"/>
    </w:pPr>
    <w:rPr>
      <w:rFonts w:ascii="Arial" w:hAnsi="Arial"/>
      <w:b/>
      <w:bCs/>
      <w:noProof/>
      <w:sz w:val="16"/>
      <w:szCs w:val="16"/>
    </w:rPr>
  </w:style>
  <w:style w:type="paragraph" w:styleId="ae">
    <w:name w:val="footer"/>
    <w:basedOn w:val="a1"/>
    <w:link w:val="af"/>
    <w:uiPriority w:val="99"/>
    <w:pPr>
      <w:tabs>
        <w:tab w:val="center" w:pos="4153"/>
        <w:tab w:val="right" w:pos="8306"/>
      </w:tabs>
      <w:spacing w:line="300" w:lineRule="exact"/>
    </w:pPr>
  </w:style>
  <w:style w:type="character" w:customStyle="1" w:styleId="af">
    <w:name w:val="כותרת תחתונה תו"/>
    <w:link w:val="ae"/>
    <w:uiPriority w:val="99"/>
    <w:locked/>
    <w:rsid w:val="00513EAB"/>
    <w:rPr>
      <w:rFonts w:cs="Narkisim"/>
      <w:szCs w:val="21"/>
      <w:lang w:val="en-US" w:eastAsia="en-US" w:bidi="he-IL"/>
    </w:rPr>
  </w:style>
  <w:style w:type="paragraph" w:styleId="af0">
    <w:name w:val="endnote text"/>
    <w:basedOn w:val="a1"/>
    <w:semiHidden/>
    <w:pPr>
      <w:spacing w:after="0" w:line="240" w:lineRule="auto"/>
    </w:pPr>
  </w:style>
  <w:style w:type="character" w:styleId="af1">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1"/>
    <w:pPr>
      <w:spacing w:line="300" w:lineRule="exact"/>
      <w:ind w:left="283"/>
    </w:pPr>
    <w:rPr>
      <w:sz w:val="16"/>
      <w:szCs w:val="16"/>
    </w:rPr>
  </w:style>
  <w:style w:type="paragraph" w:customStyle="1" w:styleId="af2">
    <w:name w:val="פרשה ומחבר"/>
    <w:basedOn w:val="ac"/>
    <w:rsid w:val="00D35FBC"/>
    <w:pPr>
      <w:tabs>
        <w:tab w:val="right" w:pos="9638"/>
      </w:tabs>
      <w:spacing w:after="0"/>
      <w:jc w:val="left"/>
    </w:pPr>
    <w:rPr>
      <w:szCs w:val="28"/>
    </w:rPr>
  </w:style>
  <w:style w:type="paragraph" w:styleId="af3">
    <w:name w:val="Block Text"/>
    <w:basedOn w:val="a1"/>
    <w:pPr>
      <w:spacing w:after="0" w:line="240" w:lineRule="auto"/>
      <w:ind w:left="456" w:right="702"/>
    </w:pPr>
    <w:rPr>
      <w:b/>
      <w:bCs/>
      <w:color w:val="000000"/>
      <w:sz w:val="22"/>
    </w:rPr>
  </w:style>
  <w:style w:type="paragraph" w:styleId="22">
    <w:name w:val="Body Text Indent 2"/>
    <w:basedOn w:val="a1"/>
    <w:pPr>
      <w:spacing w:after="0" w:line="360" w:lineRule="auto"/>
      <w:ind w:right="84"/>
    </w:pPr>
    <w:rPr>
      <w:sz w:val="24"/>
      <w:szCs w:val="24"/>
    </w:rPr>
  </w:style>
  <w:style w:type="paragraph" w:customStyle="1" w:styleId="af4">
    <w:name w:val="רגיל פרשה מודגש"/>
    <w:basedOn w:val="a1"/>
    <w:link w:val="af5"/>
    <w:rsid w:val="00B70691"/>
    <w:rPr>
      <w:rFonts w:ascii="Arial" w:hAnsi="Arial" w:cs="Arial"/>
      <w:b/>
      <w:bCs/>
      <w:sz w:val="19"/>
      <w:szCs w:val="19"/>
    </w:rPr>
  </w:style>
  <w:style w:type="character" w:customStyle="1" w:styleId="af5">
    <w:name w:val="רגיל פרשה מודגש תו"/>
    <w:link w:val="af4"/>
    <w:locked/>
    <w:rsid w:val="00030FF5"/>
    <w:rPr>
      <w:rFonts w:ascii="Arial" w:hAnsi="Arial" w:cs="Arial"/>
      <w:b/>
      <w:bCs/>
      <w:sz w:val="19"/>
      <w:szCs w:val="19"/>
      <w:lang w:val="en-US" w:eastAsia="en-US" w:bidi="he-IL"/>
    </w:rPr>
  </w:style>
  <w:style w:type="paragraph" w:customStyle="1" w:styleId="af6">
    <w:name w:val="הערות"/>
    <w:basedOn w:val="a1"/>
    <w:rsid w:val="00953374"/>
    <w:pPr>
      <w:tabs>
        <w:tab w:val="left" w:pos="340"/>
      </w:tabs>
      <w:spacing w:after="0" w:line="264" w:lineRule="atLeast"/>
      <w:ind w:right="340" w:hanging="340"/>
    </w:pPr>
    <w:rPr>
      <w:position w:val="6"/>
      <w:szCs w:val="20"/>
    </w:rPr>
  </w:style>
  <w:style w:type="paragraph" w:customStyle="1" w:styleId="af7">
    <w:name w:val="טבלה"/>
    <w:basedOn w:val="a1"/>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1"/>
    <w:link w:val="af8"/>
    <w:rsid w:val="00C41635"/>
    <w:pPr>
      <w:tabs>
        <w:tab w:val="right" w:pos="4621"/>
      </w:tabs>
      <w:ind w:left="567"/>
    </w:pPr>
    <w:rPr>
      <w:sz w:val="21"/>
    </w:rPr>
  </w:style>
  <w:style w:type="character" w:customStyle="1" w:styleId="af8">
    <w:name w:val="ציטוט תו"/>
    <w:link w:val="11"/>
    <w:uiPriority w:val="29"/>
    <w:locked/>
    <w:rsid w:val="00C41635"/>
    <w:rPr>
      <w:rFonts w:cs="Narkisim"/>
      <w:sz w:val="21"/>
      <w:szCs w:val="21"/>
      <w:lang w:val="en-US" w:eastAsia="en-US" w:bidi="he-IL"/>
    </w:rPr>
  </w:style>
  <w:style w:type="paragraph" w:customStyle="1" w:styleId="af9">
    <w:name w:val="ציטוט מודגש"/>
    <w:basedOn w:val="11"/>
    <w:link w:val="afa"/>
    <w:rsid w:val="004B562A"/>
    <w:rPr>
      <w:rFonts w:ascii="Arial" w:hAnsi="Arial" w:cs="Arial"/>
      <w:b/>
      <w:bCs/>
      <w:sz w:val="19"/>
      <w:szCs w:val="19"/>
    </w:rPr>
  </w:style>
  <w:style w:type="character" w:customStyle="1" w:styleId="afa">
    <w:name w:val="ציטוט מודגש תו"/>
    <w:link w:val="af9"/>
    <w:locked/>
    <w:rsid w:val="004B562A"/>
    <w:rPr>
      <w:rFonts w:ascii="Arial" w:hAnsi="Arial" w:cs="Arial"/>
      <w:b/>
      <w:bCs/>
      <w:sz w:val="19"/>
      <w:szCs w:val="19"/>
      <w:lang w:val="en-US" w:eastAsia="en-US" w:bidi="he-IL"/>
    </w:rPr>
  </w:style>
  <w:style w:type="paragraph" w:styleId="23">
    <w:name w:val="Body Text 2"/>
    <w:basedOn w:val="a1"/>
    <w:rsid w:val="00F57DF2"/>
    <w:pPr>
      <w:spacing w:line="480" w:lineRule="auto"/>
    </w:pPr>
  </w:style>
  <w:style w:type="paragraph" w:customStyle="1" w:styleId="afb">
    <w:name w:val="מודגש"/>
    <w:basedOn w:val="a1"/>
    <w:link w:val="afc"/>
    <w:rsid w:val="00F57DF2"/>
    <w:pPr>
      <w:spacing w:line="290" w:lineRule="exact"/>
    </w:pPr>
    <w:rPr>
      <w:rFonts w:ascii="Arial" w:hAnsi="Arial" w:cs="Arial"/>
      <w:b/>
      <w:bCs/>
      <w:snapToGrid w:val="0"/>
      <w:sz w:val="18"/>
      <w:szCs w:val="20"/>
      <w:lang w:eastAsia="he-IL"/>
    </w:rPr>
  </w:style>
  <w:style w:type="character" w:customStyle="1" w:styleId="afc">
    <w:name w:val="מודגש תו"/>
    <w:link w:val="afb"/>
    <w:locked/>
    <w:rsid w:val="00F57DF2"/>
    <w:rPr>
      <w:rFonts w:ascii="Arial" w:hAnsi="Arial" w:cs="Arial"/>
      <w:b/>
      <w:bCs/>
      <w:snapToGrid w:val="0"/>
      <w:sz w:val="18"/>
      <w:lang w:val="en-US" w:eastAsia="he-IL" w:bidi="he-IL"/>
    </w:rPr>
  </w:style>
  <w:style w:type="character" w:styleId="afd">
    <w:name w:val="page number"/>
    <w:rsid w:val="00F57DF2"/>
    <w:rPr>
      <w:rFonts w:cs="Times New Roman"/>
    </w:rPr>
  </w:style>
  <w:style w:type="character" w:styleId="afe">
    <w:name w:val="annotation reference"/>
    <w:uiPriority w:val="99"/>
    <w:semiHidden/>
    <w:rsid w:val="00261F3F"/>
    <w:rPr>
      <w:sz w:val="16"/>
      <w:szCs w:val="16"/>
    </w:rPr>
  </w:style>
  <w:style w:type="paragraph" w:styleId="aff">
    <w:name w:val="annotation text"/>
    <w:basedOn w:val="a1"/>
    <w:link w:val="aff0"/>
    <w:uiPriority w:val="99"/>
    <w:rsid w:val="00261F3F"/>
    <w:rPr>
      <w:szCs w:val="20"/>
    </w:rPr>
  </w:style>
  <w:style w:type="paragraph" w:styleId="aff1">
    <w:name w:val="annotation subject"/>
    <w:basedOn w:val="aff"/>
    <w:next w:val="aff"/>
    <w:link w:val="aff2"/>
    <w:uiPriority w:val="99"/>
    <w:semiHidden/>
    <w:rsid w:val="00261F3F"/>
    <w:rPr>
      <w:b/>
      <w:bCs/>
    </w:rPr>
  </w:style>
  <w:style w:type="paragraph" w:styleId="aff3">
    <w:name w:val="Balloon Text"/>
    <w:basedOn w:val="a1"/>
    <w:link w:val="aff4"/>
    <w:uiPriority w:val="99"/>
    <w:semiHidden/>
    <w:rsid w:val="00261F3F"/>
    <w:rPr>
      <w:rFonts w:ascii="Tahoma" w:hAnsi="Tahoma" w:cs="Tahoma"/>
      <w:sz w:val="16"/>
      <w:szCs w:val="16"/>
    </w:rPr>
  </w:style>
  <w:style w:type="character" w:customStyle="1" w:styleId="aff4">
    <w:name w:val="טקסט בלונים תו"/>
    <w:link w:val="aff3"/>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3"/>
    <w:rsid w:val="00A76C91"/>
  </w:style>
  <w:style w:type="character" w:customStyle="1" w:styleId="apple-converted-space">
    <w:name w:val="apple-converted-space"/>
    <w:basedOn w:val="a3"/>
    <w:rsid w:val="00A76C91"/>
  </w:style>
  <w:style w:type="paragraph" w:styleId="NormalWeb">
    <w:name w:val="Normal (Web)"/>
    <w:basedOn w:val="a1"/>
    <w:uiPriority w:val="99"/>
    <w:rsid w:val="00DA452E"/>
    <w:pPr>
      <w:bidi w:val="0"/>
      <w:spacing w:before="100" w:beforeAutospacing="1" w:after="100" w:afterAutospacing="1" w:line="240" w:lineRule="auto"/>
    </w:pPr>
    <w:rPr>
      <w:rFonts w:cs="Times New Roman"/>
      <w:sz w:val="24"/>
      <w:szCs w:val="24"/>
      <w:lang w:bidi="ar-SA"/>
    </w:rPr>
  </w:style>
  <w:style w:type="character" w:customStyle="1" w:styleId="psk">
    <w:name w:val="psk"/>
    <w:basedOn w:val="a3"/>
    <w:rsid w:val="00B20ACE"/>
  </w:style>
  <w:style w:type="paragraph" w:customStyle="1" w:styleId="David">
    <w:name w:val="רגיל + (עברית ושפות אחרות) David"/>
    <w:aliases w:val="‏12 נק',לפני:  0 ס''מ,תלויה:  0.05 ס''מ,..."/>
    <w:basedOn w:val="a1"/>
    <w:rsid w:val="008C2032"/>
    <w:pPr>
      <w:tabs>
        <w:tab w:val="left" w:pos="1119"/>
      </w:tabs>
      <w:spacing w:after="200" w:line="360" w:lineRule="auto"/>
      <w:ind w:left="26" w:hanging="26"/>
    </w:pPr>
    <w:rPr>
      <w:rFonts w:ascii="Calibri" w:eastAsia="Calibri" w:hAnsi="Calibri" w:cs="David"/>
      <w:sz w:val="24"/>
      <w:szCs w:val="24"/>
    </w:rPr>
  </w:style>
  <w:style w:type="paragraph" w:customStyle="1" w:styleId="12">
    <w:name w:val="פיסקת רשימה1"/>
    <w:basedOn w:val="a1"/>
    <w:uiPriority w:val="34"/>
    <w:qFormat/>
    <w:rsid w:val="00FE26F4"/>
    <w:pPr>
      <w:spacing w:after="200" w:line="276" w:lineRule="auto"/>
      <w:ind w:left="720"/>
      <w:contextualSpacing/>
    </w:pPr>
    <w:rPr>
      <w:rFonts w:ascii="Calibri" w:eastAsia="Calibri" w:hAnsi="Calibri" w:cs="Arial"/>
      <w:sz w:val="22"/>
      <w:szCs w:val="22"/>
    </w:rPr>
  </w:style>
  <w:style w:type="paragraph" w:customStyle="1" w:styleId="24">
    <w:name w:val="פיסקת רשימה2"/>
    <w:basedOn w:val="a1"/>
    <w:uiPriority w:val="34"/>
    <w:qFormat/>
    <w:rsid w:val="00F70C7F"/>
    <w:pPr>
      <w:spacing w:after="200" w:line="276" w:lineRule="auto"/>
      <w:ind w:left="720"/>
      <w:contextualSpacing/>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1"/>
    <w:rsid w:val="002712E6"/>
    <w:pPr>
      <w:bidi w:val="0"/>
      <w:spacing w:before="100" w:beforeAutospacing="1" w:after="100" w:afterAutospacing="1" w:line="240" w:lineRule="auto"/>
    </w:pPr>
    <w:rPr>
      <w:rFonts w:eastAsia="Calibri"/>
      <w:b/>
      <w:bCs/>
      <w:color w:val="000000"/>
      <w:sz w:val="44"/>
      <w:szCs w:val="44"/>
    </w:rPr>
  </w:style>
  <w:style w:type="paragraph" w:customStyle="1" w:styleId="h3">
    <w:name w:val="h3"/>
    <w:basedOn w:val="a1"/>
    <w:rsid w:val="002712E6"/>
    <w:pPr>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1"/>
    <w:rsid w:val="002712E6"/>
    <w:pPr>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1"/>
    <w:rsid w:val="002712E6"/>
    <w:pPr>
      <w:bidi w:val="0"/>
      <w:spacing w:before="100" w:beforeAutospacing="1" w:after="100" w:afterAutospacing="1" w:line="240" w:lineRule="auto"/>
    </w:pPr>
    <w:rPr>
      <w:rFonts w:eastAsia="Calibri"/>
      <w:color w:val="000000"/>
      <w:szCs w:val="20"/>
    </w:rPr>
  </w:style>
  <w:style w:type="paragraph" w:customStyle="1" w:styleId="quotation">
    <w:name w:val="quotation"/>
    <w:basedOn w:val="a1"/>
    <w:rsid w:val="002712E6"/>
    <w:pPr>
      <w:bidi w:val="0"/>
      <w:spacing w:before="100" w:beforeAutospacing="1" w:after="100" w:afterAutospacing="1" w:line="360" w:lineRule="auto"/>
    </w:pPr>
    <w:rPr>
      <w:rFonts w:eastAsia="Calibri"/>
      <w:color w:val="A52A2A"/>
      <w:sz w:val="22"/>
      <w:szCs w:val="22"/>
    </w:rPr>
  </w:style>
  <w:style w:type="paragraph" w:styleId="aff5">
    <w:name w:val="Title"/>
    <w:basedOn w:val="a1"/>
    <w:link w:val="aff6"/>
    <w:uiPriority w:val="10"/>
    <w:qFormat/>
    <w:rsid w:val="0057439E"/>
    <w:pPr>
      <w:spacing w:after="0" w:line="240" w:lineRule="auto"/>
      <w:jc w:val="center"/>
    </w:pPr>
    <w:rPr>
      <w:rFonts w:ascii="Arial" w:eastAsia="Calibri" w:hAnsi="Arial" w:cs="Arial"/>
      <w:b/>
      <w:bCs/>
      <w:sz w:val="52"/>
      <w:szCs w:val="52"/>
    </w:rPr>
  </w:style>
  <w:style w:type="character" w:customStyle="1" w:styleId="aff6">
    <w:name w:val="כותרת טקסט תו"/>
    <w:link w:val="aff5"/>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1"/>
    <w:next w:val="a1"/>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1"/>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7">
    <w:name w:val="List Paragraph"/>
    <w:basedOn w:val="a1"/>
    <w:uiPriority w:val="34"/>
    <w:qFormat/>
    <w:rsid w:val="005D714C"/>
    <w:pPr>
      <w:spacing w:after="200" w:line="276" w:lineRule="auto"/>
      <w:ind w:left="720"/>
      <w:contextualSpacing/>
    </w:pPr>
    <w:rPr>
      <w:rFonts w:ascii="Calibri" w:hAnsi="Calibri" w:cs="Arial"/>
      <w:sz w:val="22"/>
      <w:szCs w:val="22"/>
    </w:rPr>
  </w:style>
  <w:style w:type="table" w:styleId="aff8">
    <w:name w:val="Table Grid"/>
    <w:aliases w:val="טבלת רשת"/>
    <w:basedOn w:val="a4"/>
    <w:uiPriority w:val="39"/>
    <w:rsid w:val="00AB53EB"/>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rsid w:val="00BE6BCB"/>
    <w:pPr>
      <w:bidi w:val="0"/>
      <w:adjustRightInd w:val="0"/>
      <w:spacing w:line="240" w:lineRule="auto"/>
    </w:pPr>
    <w:rPr>
      <w:rFonts w:cs="Times New Roman"/>
      <w:sz w:val="24"/>
      <w:szCs w:val="24"/>
    </w:rPr>
  </w:style>
  <w:style w:type="character" w:customStyle="1" w:styleId="affa">
    <w:name w:val="גוף טקסט תו"/>
    <w:link w:val="aff9"/>
    <w:semiHidden/>
    <w:locked/>
    <w:rsid w:val="00BE6BCB"/>
    <w:rPr>
      <w:sz w:val="24"/>
      <w:szCs w:val="24"/>
      <w:lang w:val="en-US" w:bidi="he-IL"/>
    </w:rPr>
  </w:style>
  <w:style w:type="paragraph" w:styleId="affb">
    <w:name w:val="List"/>
    <w:basedOn w:val="aff9"/>
    <w:rsid w:val="00BE6BCB"/>
  </w:style>
  <w:style w:type="paragraph" w:styleId="affc">
    <w:name w:val="Subtitle"/>
    <w:basedOn w:val="a1"/>
    <w:next w:val="aff9"/>
    <w:link w:val="affd"/>
    <w:qFormat/>
    <w:rsid w:val="00C96CF0"/>
    <w:pPr>
      <w:keepNext/>
    </w:pPr>
    <w:rPr>
      <w:b/>
      <w:bCs/>
      <w:u w:val="single"/>
    </w:rPr>
  </w:style>
  <w:style w:type="character" w:customStyle="1" w:styleId="affd">
    <w:name w:val="כותרת משנה תו"/>
    <w:link w:val="affc"/>
    <w:locked/>
    <w:rsid w:val="00C96CF0"/>
    <w:rPr>
      <w:rFonts w:cs="Narkisim"/>
      <w:b/>
      <w:bCs/>
      <w:szCs w:val="21"/>
      <w:u w:val="single"/>
    </w:rPr>
  </w:style>
  <w:style w:type="paragraph" w:customStyle="1" w:styleId="TableContents">
    <w:name w:val="Table Contents"/>
    <w:basedOn w:val="a1"/>
    <w:rsid w:val="00DA580F"/>
    <w:pPr>
      <w:bidi w:val="0"/>
      <w:adjustRightInd w:val="0"/>
      <w:spacing w:after="0" w:line="240" w:lineRule="auto"/>
      <w:jc w:val="right"/>
    </w:pPr>
    <w:rPr>
      <w:rFonts w:eastAsia="Calibri" w:cs="Times New Roman"/>
      <w:sz w:val="24"/>
      <w:szCs w:val="24"/>
    </w:rPr>
  </w:style>
  <w:style w:type="paragraph" w:customStyle="1" w:styleId="affe">
    <w:name w:val=".סיעוף"/>
    <w:basedOn w:val="a1"/>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f">
    <w:name w:val="סיעוף"/>
    <w:basedOn w:val="a1"/>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f0">
    <w:name w:val="Quote"/>
    <w:basedOn w:val="a1"/>
    <w:link w:val="13"/>
    <w:qFormat/>
    <w:rsid w:val="00061E1D"/>
    <w:pPr>
      <w:ind w:left="720"/>
      <w:jc w:val="both"/>
    </w:pPr>
    <w:rPr>
      <w:rFonts w:ascii="Narkisim" w:hAnsi="Narkisim"/>
    </w:rPr>
  </w:style>
  <w:style w:type="character" w:customStyle="1" w:styleId="13">
    <w:name w:val="ציטוט תו1"/>
    <w:link w:val="afff0"/>
    <w:rsid w:val="00061E1D"/>
    <w:rPr>
      <w:rFonts w:ascii="Narkisim" w:hAnsi="Narkisim" w:cs="Narkisim"/>
      <w:szCs w:val="21"/>
    </w:rPr>
  </w:style>
  <w:style w:type="paragraph" w:customStyle="1" w:styleId="70">
    <w:name w:val="7"/>
    <w:basedOn w:val="a1"/>
    <w:next w:val="a2"/>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כותרת"/>
    <w:basedOn w:val="a1"/>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1"/>
    <w:semiHidden/>
    <w:rsid w:val="001E0369"/>
    <w:pPr>
      <w:spacing w:after="0" w:line="220" w:lineRule="exact"/>
      <w:ind w:left="340" w:hanging="340"/>
    </w:pPr>
    <w:rPr>
      <w:rFonts w:ascii="CG Times" w:hAnsi="CG Times" w:cs="FrankRuehl"/>
      <w:noProof/>
      <w:position w:val="6"/>
      <w:sz w:val="18"/>
      <w:szCs w:val="20"/>
      <w:lang w:eastAsia="he-IL"/>
    </w:rPr>
  </w:style>
  <w:style w:type="paragraph" w:customStyle="1" w:styleId="afff2">
    <w:name w:val="מחבר"/>
    <w:basedOn w:val="a1"/>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1"/>
    <w:next w:val="a2"/>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1"/>
    <w:next w:val="a1"/>
    <w:rsid w:val="001E0369"/>
    <w:pPr>
      <w:spacing w:after="0" w:line="240" w:lineRule="auto"/>
    </w:pPr>
    <w:rPr>
      <w:rFonts w:ascii="Courier New" w:hAnsi="Courier New" w:cs="Courier New"/>
      <w:szCs w:val="20"/>
      <w:lang w:eastAsia="he-IL"/>
    </w:rPr>
  </w:style>
  <w:style w:type="paragraph" w:customStyle="1" w:styleId="34">
    <w:name w:val="3"/>
    <w:basedOn w:val="a1"/>
    <w:next w:val="a1"/>
    <w:rsid w:val="001E0369"/>
    <w:pPr>
      <w:spacing w:after="0" w:line="240" w:lineRule="auto"/>
    </w:pPr>
    <w:rPr>
      <w:rFonts w:ascii="Courier New" w:hAnsi="Courier New" w:cs="Courier New"/>
      <w:szCs w:val="20"/>
      <w:lang w:eastAsia="he-IL"/>
    </w:rPr>
  </w:style>
  <w:style w:type="paragraph" w:customStyle="1" w:styleId="25">
    <w:name w:val="2"/>
    <w:basedOn w:val="a1"/>
    <w:next w:val="a2"/>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3">
    <w:name w:val="מגדים"/>
    <w:basedOn w:val="a1"/>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1"/>
    <w:next w:val="a2"/>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4">
    <w:name w:val="סקירה"/>
    <w:basedOn w:val="afff5"/>
    <w:next w:val="afff5"/>
    <w:rsid w:val="001E0369"/>
    <w:rPr>
      <w:sz w:val="20"/>
      <w:szCs w:val="24"/>
    </w:rPr>
  </w:style>
  <w:style w:type="paragraph" w:customStyle="1" w:styleId="afff5">
    <w:name w:val="נטועים"/>
    <w:basedOn w:val="a1"/>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2"/>
    <w:next w:val="afff3"/>
    <w:rsid w:val="001E0369"/>
    <w:pPr>
      <w:keepNext/>
      <w:spacing w:before="240"/>
    </w:pPr>
    <w:rPr>
      <w:sz w:val="22"/>
      <w:szCs w:val="24"/>
    </w:rPr>
  </w:style>
  <w:style w:type="paragraph" w:customStyle="1" w:styleId="afff6">
    <w:name w:val="מוטו"/>
    <w:basedOn w:val="afff0"/>
    <w:next w:val="afff3"/>
    <w:rsid w:val="001E0369"/>
    <w:pPr>
      <w:tabs>
        <w:tab w:val="right" w:pos="6861"/>
      </w:tabs>
      <w:spacing w:line="288" w:lineRule="exact"/>
      <w:ind w:left="4253"/>
      <w:jc w:val="center"/>
    </w:pPr>
    <w:rPr>
      <w:sz w:val="18"/>
    </w:rPr>
  </w:style>
  <w:style w:type="paragraph" w:customStyle="1" w:styleId="afff7">
    <w:name w:val="מראה מקום"/>
    <w:basedOn w:val="a1"/>
    <w:link w:val="afff8"/>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f0"/>
    <w:rsid w:val="001E0369"/>
    <w:pPr>
      <w:spacing w:line="288" w:lineRule="exact"/>
      <w:ind w:left="680" w:hanging="340"/>
    </w:pPr>
    <w:rPr>
      <w:sz w:val="18"/>
    </w:rPr>
  </w:style>
  <w:style w:type="paragraph" w:customStyle="1" w:styleId="26">
    <w:name w:val="ציטוט2"/>
    <w:basedOn w:val="111"/>
    <w:rsid w:val="001E0369"/>
    <w:pPr>
      <w:ind w:left="1758" w:hanging="1418"/>
    </w:pPr>
  </w:style>
  <w:style w:type="paragraph" w:customStyle="1" w:styleId="afff9">
    <w:name w:val="ציטוטים"/>
    <w:basedOn w:val="afff3"/>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8">
    <w:name w:val="מראה מקום תו"/>
    <w:link w:val="afff7"/>
    <w:rsid w:val="001E0369"/>
    <w:rPr>
      <w:rFonts w:ascii="CG Times" w:hAnsi="CG Times" w:cs="Narkisim"/>
      <w:szCs w:val="24"/>
      <w:lang w:eastAsia="he-IL"/>
    </w:rPr>
  </w:style>
  <w:style w:type="paragraph" w:customStyle="1" w:styleId="afffa">
    <w:name w:val="פסוקים"/>
    <w:next w:val="a1"/>
    <w:autoRedefine/>
    <w:uiPriority w:val="99"/>
    <w:rsid w:val="004E4DD2"/>
    <w:pPr>
      <w:spacing w:before="120"/>
      <w:ind w:firstLine="282"/>
      <w:contextualSpacing/>
      <w:jc w:val="both"/>
    </w:pPr>
    <w:rPr>
      <w:rFonts w:cs="David"/>
      <w:bCs/>
      <w:sz w:val="24"/>
      <w:szCs w:val="24"/>
    </w:rPr>
  </w:style>
  <w:style w:type="paragraph" w:customStyle="1" w:styleId="35">
    <w:name w:val="ציטוט3"/>
    <w:basedOn w:val="a1"/>
    <w:rsid w:val="0067448B"/>
    <w:pPr>
      <w:tabs>
        <w:tab w:val="right" w:pos="5670"/>
      </w:tabs>
      <w:spacing w:before="120" w:line="300" w:lineRule="exact"/>
      <w:ind w:left="340"/>
    </w:pPr>
    <w:rPr>
      <w:rFonts w:ascii="CG Times" w:hAnsi="CG Times" w:cs="FrankRuehl"/>
      <w:noProof/>
      <w:sz w:val="21"/>
      <w:szCs w:val="25"/>
      <w:lang w:eastAsia="he-IL"/>
    </w:rPr>
  </w:style>
  <w:style w:type="paragraph" w:customStyle="1" w:styleId="15">
    <w:name w:val="כותרת1"/>
    <w:basedOn w:val="a1"/>
    <w:next w:val="a1"/>
    <w:rsid w:val="0067448B"/>
    <w:pPr>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1"/>
    <w:link w:val="-0"/>
    <w:qFormat/>
    <w:rsid w:val="00A03EB2"/>
    <w:pPr>
      <w:spacing w:before="120" w:line="240" w:lineRule="auto"/>
      <w:ind w:firstLine="282"/>
      <w:contextualSpacing/>
    </w:pPr>
    <w:rPr>
      <w:rFonts w:cs="Guttman Keren"/>
      <w:bCs/>
      <w:sz w:val="24"/>
      <w:szCs w:val="20"/>
    </w:rPr>
  </w:style>
  <w:style w:type="character" w:customStyle="1" w:styleId="-0">
    <w:name w:val="מקור-פסוקים תו"/>
    <w:basedOn w:val="a3"/>
    <w:link w:val="-"/>
    <w:rsid w:val="00A03EB2"/>
    <w:rPr>
      <w:rFonts w:cs="Guttman Keren"/>
      <w:bCs/>
      <w:sz w:val="24"/>
    </w:rPr>
  </w:style>
  <w:style w:type="paragraph" w:customStyle="1" w:styleId="vtc">
    <w:name w:val="vtc"/>
    <w:basedOn w:val="a1"/>
    <w:rsid w:val="00AD698E"/>
    <w:pPr>
      <w:tabs>
        <w:tab w:val="left" w:pos="576"/>
        <w:tab w:val="left" w:pos="1008"/>
      </w:tabs>
      <w:snapToGrid w:val="0"/>
      <w:spacing w:after="0" w:line="240" w:lineRule="auto"/>
      <w:ind w:left="1008" w:hanging="432"/>
    </w:pPr>
    <w:rPr>
      <w:rFonts w:cs="Miriam"/>
      <w:szCs w:val="20"/>
      <w:lang w:eastAsia="he-IL"/>
    </w:rPr>
  </w:style>
  <w:style w:type="character" w:customStyle="1" w:styleId="aff0">
    <w:name w:val="טקסט הערה תו"/>
    <w:basedOn w:val="a3"/>
    <w:link w:val="aff"/>
    <w:uiPriority w:val="99"/>
    <w:rsid w:val="00233E1A"/>
    <w:rPr>
      <w:rFonts w:cs="Narkisim"/>
    </w:rPr>
  </w:style>
  <w:style w:type="character" w:customStyle="1" w:styleId="aff2">
    <w:name w:val="נושא הערה תו"/>
    <w:basedOn w:val="aff0"/>
    <w:link w:val="aff1"/>
    <w:uiPriority w:val="99"/>
    <w:semiHidden/>
    <w:rsid w:val="00233E1A"/>
    <w:rPr>
      <w:rFonts w:cs="Narkisim"/>
      <w:b/>
      <w:bCs/>
    </w:rPr>
  </w:style>
  <w:style w:type="paragraph" w:styleId="afffb">
    <w:name w:val="Revision"/>
    <w:hidden/>
    <w:uiPriority w:val="99"/>
    <w:semiHidden/>
    <w:rsid w:val="00233E1A"/>
    <w:rPr>
      <w:rFonts w:asciiTheme="minorHAnsi" w:eastAsiaTheme="minorHAnsi" w:hAnsiTheme="minorHAnsi" w:cstheme="minorBidi"/>
      <w:sz w:val="22"/>
      <w:szCs w:val="22"/>
    </w:rPr>
  </w:style>
  <w:style w:type="paragraph" w:styleId="afffc">
    <w:name w:val="Intense Quote"/>
    <w:basedOn w:val="a1"/>
    <w:next w:val="a1"/>
    <w:link w:val="afffd"/>
    <w:uiPriority w:val="30"/>
    <w:qFormat/>
    <w:rsid w:val="008576EC"/>
    <w:pPr>
      <w:spacing w:after="200" w:line="276" w:lineRule="auto"/>
    </w:pPr>
    <w:rPr>
      <w:rFonts w:ascii="Gisha" w:eastAsiaTheme="minorEastAsia" w:hAnsi="Gisha" w:cs="Gisha"/>
      <w:szCs w:val="20"/>
    </w:rPr>
  </w:style>
  <w:style w:type="character" w:customStyle="1" w:styleId="afffd">
    <w:name w:val="ציטוט חזק תו"/>
    <w:basedOn w:val="a3"/>
    <w:link w:val="afffc"/>
    <w:uiPriority w:val="30"/>
    <w:rsid w:val="008576EC"/>
    <w:rPr>
      <w:rFonts w:ascii="Gisha" w:eastAsiaTheme="minorEastAsia" w:hAnsi="Gisha" w:cs="Gisha"/>
    </w:rPr>
  </w:style>
  <w:style w:type="character" w:customStyle="1" w:styleId="31">
    <w:name w:val="כותרת 3 תו"/>
    <w:basedOn w:val="a3"/>
    <w:link w:val="3"/>
    <w:uiPriority w:val="9"/>
    <w:rsid w:val="008576EC"/>
    <w:rPr>
      <w:rFonts w:cs="Arial"/>
      <w:b/>
      <w:bCs/>
      <w:szCs w:val="21"/>
    </w:rPr>
  </w:style>
  <w:style w:type="character" w:styleId="afffe">
    <w:name w:val="Emphasis"/>
    <w:uiPriority w:val="20"/>
    <w:qFormat/>
    <w:rsid w:val="008576EC"/>
    <w:rPr>
      <w:rFonts w:cs="FrankRuehl"/>
      <w:b/>
      <w:bCs/>
      <w:sz w:val="26"/>
      <w:szCs w:val="26"/>
    </w:rPr>
  </w:style>
  <w:style w:type="character" w:customStyle="1" w:styleId="40">
    <w:name w:val="כותרת 4 תו"/>
    <w:basedOn w:val="a3"/>
    <w:link w:val="4"/>
    <w:uiPriority w:val="9"/>
    <w:rsid w:val="008576EC"/>
    <w:rPr>
      <w:rFonts w:ascii="Arial" w:hAnsi="Arial" w:cs="Narkisim"/>
      <w:b/>
      <w:bCs/>
      <w:sz w:val="24"/>
      <w:szCs w:val="24"/>
    </w:rPr>
  </w:style>
  <w:style w:type="character" w:styleId="affff">
    <w:name w:val="Subtle Reference"/>
    <w:basedOn w:val="a3"/>
    <w:uiPriority w:val="31"/>
    <w:qFormat/>
    <w:rsid w:val="008576EC"/>
    <w:rPr>
      <w:rFonts w:cs="Narkisim"/>
      <w:smallCaps/>
      <w:color w:val="auto"/>
      <w:szCs w:val="18"/>
    </w:rPr>
  </w:style>
  <w:style w:type="paragraph" w:styleId="a0">
    <w:name w:val="No Spacing"/>
    <w:aliases w:val="סעיפים"/>
    <w:basedOn w:val="a1"/>
    <w:uiPriority w:val="1"/>
    <w:qFormat/>
    <w:rsid w:val="00896C11"/>
    <w:pPr>
      <w:numPr>
        <w:numId w:val="38"/>
      </w:numPr>
      <w:jc w:val="both"/>
    </w:pPr>
  </w:style>
  <w:style w:type="character" w:styleId="affff0">
    <w:name w:val="Strong"/>
    <w:basedOn w:val="a3"/>
    <w:uiPriority w:val="22"/>
    <w:qFormat/>
    <w:rsid w:val="008576EC"/>
    <w:rPr>
      <w:b/>
      <w:bCs/>
    </w:rPr>
  </w:style>
  <w:style w:type="paragraph" w:styleId="affff1">
    <w:name w:val="TOC Heading"/>
    <w:basedOn w:val="1"/>
    <w:next w:val="a1"/>
    <w:uiPriority w:val="39"/>
    <w:unhideWhenUsed/>
    <w:qFormat/>
    <w:rsid w:val="008576EC"/>
    <w:pPr>
      <w:keepLines/>
      <w:tabs>
        <w:tab w:val="clear" w:pos="335"/>
      </w:tabs>
      <w:spacing w:after="0" w:line="259" w:lineRule="auto"/>
      <w:outlineLvl w:val="9"/>
    </w:pPr>
    <w:rPr>
      <w:rFonts w:asciiTheme="majorHAnsi" w:eastAsiaTheme="majorEastAsia" w:hAnsiTheme="majorHAnsi" w:cstheme="majorBidi"/>
      <w:sz w:val="34"/>
      <w:szCs w:val="34"/>
      <w:rtl/>
      <w:cs/>
    </w:rPr>
  </w:style>
  <w:style w:type="paragraph" w:styleId="TOC2">
    <w:name w:val="toc 2"/>
    <w:basedOn w:val="a1"/>
    <w:next w:val="a1"/>
    <w:autoRedefine/>
    <w:uiPriority w:val="39"/>
    <w:unhideWhenUsed/>
    <w:rsid w:val="008576EC"/>
    <w:pPr>
      <w:tabs>
        <w:tab w:val="right" w:leader="dot" w:pos="8296"/>
      </w:tabs>
      <w:spacing w:after="100" w:line="259" w:lineRule="auto"/>
      <w:ind w:left="220"/>
    </w:pPr>
    <w:rPr>
      <w:rFonts w:asciiTheme="minorHAnsi" w:eastAsiaTheme="minorEastAsia" w:hAnsiTheme="minorHAnsi" w:cs="Times New Roman"/>
      <w:sz w:val="26"/>
      <w:szCs w:val="26"/>
      <w:rtl/>
      <w:cs/>
    </w:rPr>
  </w:style>
  <w:style w:type="paragraph" w:styleId="TOC1">
    <w:name w:val="toc 1"/>
    <w:basedOn w:val="a1"/>
    <w:next w:val="a1"/>
    <w:autoRedefine/>
    <w:uiPriority w:val="39"/>
    <w:unhideWhenUsed/>
    <w:rsid w:val="008576EC"/>
    <w:pPr>
      <w:tabs>
        <w:tab w:val="right" w:leader="dot" w:pos="8296"/>
      </w:tabs>
      <w:spacing w:after="100" w:line="259" w:lineRule="auto"/>
    </w:pPr>
    <w:rPr>
      <w:rFonts w:asciiTheme="minorHAnsi" w:eastAsiaTheme="minorEastAsia" w:hAnsiTheme="minorHAnsi" w:cs="Times New Roman"/>
      <w:sz w:val="26"/>
      <w:szCs w:val="26"/>
      <w:rtl/>
      <w:cs/>
    </w:rPr>
  </w:style>
  <w:style w:type="paragraph" w:styleId="TOC3">
    <w:name w:val="toc 3"/>
    <w:basedOn w:val="a1"/>
    <w:next w:val="a1"/>
    <w:autoRedefine/>
    <w:uiPriority w:val="39"/>
    <w:unhideWhenUsed/>
    <w:rsid w:val="008576EC"/>
    <w:pPr>
      <w:spacing w:after="100" w:line="259" w:lineRule="auto"/>
      <w:ind w:left="440"/>
    </w:pPr>
    <w:rPr>
      <w:rFonts w:asciiTheme="minorHAnsi" w:eastAsiaTheme="minorEastAsia" w:hAnsiTheme="minorHAnsi" w:cs="Times New Roman"/>
      <w:sz w:val="26"/>
      <w:szCs w:val="26"/>
      <w:rtl/>
      <w:cs/>
    </w:rPr>
  </w:style>
  <w:style w:type="table" w:styleId="16">
    <w:name w:val="Plain Table 1"/>
    <w:basedOn w:val="a4"/>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4"/>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
    <w:name w:val="בולט"/>
    <w:basedOn w:val="aff7"/>
    <w:link w:val="affff2"/>
    <w:qFormat/>
    <w:rsid w:val="00255CFE"/>
    <w:pPr>
      <w:numPr>
        <w:numId w:val="27"/>
      </w:numPr>
    </w:pPr>
    <w:rPr>
      <w:rFonts w:ascii="Times New Roman" w:hAnsi="Times New Roman" w:cs="Narkisim"/>
      <w:sz w:val="20"/>
      <w:szCs w:val="21"/>
    </w:rPr>
  </w:style>
  <w:style w:type="character" w:customStyle="1" w:styleId="affff2">
    <w:name w:val="בולט תו"/>
    <w:basedOn w:val="13"/>
    <w:link w:val="a"/>
    <w:rsid w:val="00255CFE"/>
    <w:rPr>
      <w:rFonts w:ascii="CG Times" w:hAnsi="CG Times" w:cs="Narkisim"/>
      <w:szCs w:val="21"/>
      <w:lang w:eastAsia="he-IL"/>
    </w:rPr>
  </w:style>
  <w:style w:type="table" w:styleId="42">
    <w:name w:val="Grid Table 4"/>
    <w:basedOn w:val="a4"/>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3"/>
    <w:rsid w:val="00475072"/>
  </w:style>
  <w:style w:type="paragraph" w:customStyle="1" w:styleId="affff3">
    <w:name w:val="כותרת מאמר"/>
    <w:basedOn w:val="ac"/>
    <w:autoRedefine/>
    <w:qFormat/>
    <w:rsid w:val="003777D5"/>
    <w:pPr>
      <w:spacing w:after="600"/>
    </w:pPr>
    <w:rPr>
      <w:rFonts w:ascii="Narkisim" w:hAnsi="Narkisim" w:cs="Narkisim"/>
    </w:rPr>
  </w:style>
  <w:style w:type="character" w:customStyle="1" w:styleId="cf01">
    <w:name w:val="cf01"/>
    <w:basedOn w:val="a3"/>
    <w:rsid w:val="004F1A7F"/>
    <w:rPr>
      <w:rFonts w:ascii="Tahoma" w:hAnsi="Tahoma" w:cs="Tahoma" w:hint="default"/>
      <w:sz w:val="18"/>
      <w:szCs w:val="18"/>
    </w:rPr>
  </w:style>
  <w:style w:type="character" w:customStyle="1" w:styleId="18">
    <w:name w:val="אזכור לא מזוהה1"/>
    <w:basedOn w:val="a3"/>
    <w:uiPriority w:val="99"/>
    <w:semiHidden/>
    <w:unhideWhenUsed/>
    <w:rsid w:val="0041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5089">
      <w:bodyDiv w:val="1"/>
      <w:marLeft w:val="0"/>
      <w:marRight w:val="0"/>
      <w:marTop w:val="0"/>
      <w:marBottom w:val="0"/>
      <w:divBdr>
        <w:top w:val="none" w:sz="0" w:space="0" w:color="auto"/>
        <w:left w:val="none" w:sz="0" w:space="0" w:color="auto"/>
        <w:bottom w:val="none" w:sz="0" w:space="0" w:color="auto"/>
        <w:right w:val="none" w:sz="0" w:space="0" w:color="auto"/>
      </w:divBdr>
    </w:div>
    <w:div w:id="205142218">
      <w:bodyDiv w:val="1"/>
      <w:marLeft w:val="0"/>
      <w:marRight w:val="0"/>
      <w:marTop w:val="0"/>
      <w:marBottom w:val="0"/>
      <w:divBdr>
        <w:top w:val="none" w:sz="0" w:space="0" w:color="auto"/>
        <w:left w:val="none" w:sz="0" w:space="0" w:color="auto"/>
        <w:bottom w:val="none" w:sz="0" w:space="0" w:color="auto"/>
        <w:right w:val="none" w:sz="0" w:space="0" w:color="auto"/>
      </w:divBdr>
      <w:divsChild>
        <w:div w:id="1717705373">
          <w:marLeft w:val="0"/>
          <w:marRight w:val="0"/>
          <w:marTop w:val="0"/>
          <w:marBottom w:val="0"/>
          <w:divBdr>
            <w:top w:val="none" w:sz="0" w:space="0" w:color="auto"/>
            <w:left w:val="none" w:sz="0" w:space="0" w:color="auto"/>
            <w:bottom w:val="none" w:sz="0" w:space="0" w:color="auto"/>
            <w:right w:val="none" w:sz="0" w:space="0" w:color="auto"/>
          </w:divBdr>
        </w:div>
      </w:divsChild>
    </w:div>
    <w:div w:id="218249302">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04547528">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1649540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63584207">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36924209">
      <w:bodyDiv w:val="1"/>
      <w:marLeft w:val="0"/>
      <w:marRight w:val="0"/>
      <w:marTop w:val="0"/>
      <w:marBottom w:val="0"/>
      <w:divBdr>
        <w:top w:val="none" w:sz="0" w:space="0" w:color="auto"/>
        <w:left w:val="none" w:sz="0" w:space="0" w:color="auto"/>
        <w:bottom w:val="none" w:sz="0" w:space="0" w:color="auto"/>
        <w:right w:val="none" w:sz="0" w:space="0" w:color="auto"/>
      </w:divBdr>
    </w:div>
    <w:div w:id="898982207">
      <w:bodyDiv w:val="1"/>
      <w:marLeft w:val="0"/>
      <w:marRight w:val="0"/>
      <w:marTop w:val="0"/>
      <w:marBottom w:val="0"/>
      <w:divBdr>
        <w:top w:val="none" w:sz="0" w:space="0" w:color="auto"/>
        <w:left w:val="none" w:sz="0" w:space="0" w:color="auto"/>
        <w:bottom w:val="none" w:sz="0" w:space="0" w:color="auto"/>
        <w:right w:val="none" w:sz="0" w:space="0" w:color="auto"/>
      </w:divBdr>
    </w:div>
    <w:div w:id="920866721">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23815838">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126220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3316560">
      <w:bodyDiv w:val="1"/>
      <w:marLeft w:val="0"/>
      <w:marRight w:val="0"/>
      <w:marTop w:val="0"/>
      <w:marBottom w:val="0"/>
      <w:divBdr>
        <w:top w:val="none" w:sz="0" w:space="0" w:color="auto"/>
        <w:left w:val="none" w:sz="0" w:space="0" w:color="auto"/>
        <w:bottom w:val="none" w:sz="0" w:space="0" w:color="auto"/>
        <w:right w:val="none" w:sz="0" w:space="0" w:color="auto"/>
      </w:divBdr>
    </w:div>
    <w:div w:id="1256524112">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38868452">
      <w:bodyDiv w:val="1"/>
      <w:marLeft w:val="0"/>
      <w:marRight w:val="0"/>
      <w:marTop w:val="0"/>
      <w:marBottom w:val="0"/>
      <w:divBdr>
        <w:top w:val="none" w:sz="0" w:space="0" w:color="auto"/>
        <w:left w:val="none" w:sz="0" w:space="0" w:color="auto"/>
        <w:bottom w:val="none" w:sz="0" w:space="0" w:color="auto"/>
        <w:right w:val="none" w:sz="0" w:space="0" w:color="auto"/>
      </w:divBdr>
    </w:div>
    <w:div w:id="1451585909">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36137357">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11803417">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6398923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5566303">
      <w:bodyDiv w:val="1"/>
      <w:marLeft w:val="0"/>
      <w:marRight w:val="0"/>
      <w:marTop w:val="0"/>
      <w:marBottom w:val="0"/>
      <w:divBdr>
        <w:top w:val="none" w:sz="0" w:space="0" w:color="auto"/>
        <w:left w:val="none" w:sz="0" w:space="0" w:color="auto"/>
        <w:bottom w:val="none" w:sz="0" w:space="0" w:color="auto"/>
        <w:right w:val="none" w:sz="0" w:space="0" w:color="auto"/>
      </w:divBdr>
    </w:div>
    <w:div w:id="1908805103">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17128618">
      <w:bodyDiv w:val="1"/>
      <w:marLeft w:val="0"/>
      <w:marRight w:val="0"/>
      <w:marTop w:val="0"/>
      <w:marBottom w:val="0"/>
      <w:divBdr>
        <w:top w:val="none" w:sz="0" w:space="0" w:color="auto"/>
        <w:left w:val="none" w:sz="0" w:space="0" w:color="auto"/>
        <w:bottom w:val="none" w:sz="0" w:space="0" w:color="auto"/>
        <w:right w:val="none" w:sz="0" w:space="0" w:color="auto"/>
      </w:divBdr>
    </w:div>
    <w:div w:id="1926259154">
      <w:bodyDiv w:val="1"/>
      <w:marLeft w:val="0"/>
      <w:marRight w:val="0"/>
      <w:marTop w:val="0"/>
      <w:marBottom w:val="0"/>
      <w:divBdr>
        <w:top w:val="none" w:sz="0" w:space="0" w:color="auto"/>
        <w:left w:val="none" w:sz="0" w:space="0" w:color="auto"/>
        <w:bottom w:val="none" w:sz="0" w:space="0" w:color="auto"/>
        <w:right w:val="none" w:sz="0" w:space="0" w:color="auto"/>
      </w:divBdr>
    </w:div>
    <w:div w:id="1944918611">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8531773">
      <w:bodyDiv w:val="1"/>
      <w:marLeft w:val="0"/>
      <w:marRight w:val="0"/>
      <w:marTop w:val="0"/>
      <w:marBottom w:val="0"/>
      <w:divBdr>
        <w:top w:val="none" w:sz="0" w:space="0" w:color="auto"/>
        <w:left w:val="none" w:sz="0" w:space="0" w:color="auto"/>
        <w:bottom w:val="none" w:sz="0" w:space="0" w:color="auto"/>
        <w:right w:val="none" w:sz="0" w:space="0" w:color="auto"/>
      </w:divBdr>
    </w:div>
    <w:div w:id="212267718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tanakh/studies-tanakh/core-studies-tanakh/orientation-sacred-vessels-i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B99D0-3A4D-4101-B97E-831B0658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24252</TotalTime>
  <Pages>4</Pages>
  <Words>2063</Words>
  <Characters>10319</Characters>
  <Application>Microsoft Office Word</Application>
  <DocSecurity>0</DocSecurity>
  <Lines>85</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12358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Ori</cp:lastModifiedBy>
  <cp:revision>246</cp:revision>
  <cp:lastPrinted>2015-12-15T07:28:00Z</cp:lastPrinted>
  <dcterms:created xsi:type="dcterms:W3CDTF">2022-12-21T09:23:00Z</dcterms:created>
  <dcterms:modified xsi:type="dcterms:W3CDTF">2023-10-01T09:05:00Z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6d6968283212ba708365caf70fdfcabe90660b5f1ae74283e74707063e0c0a2d</vt:lpwstr>
  </property>
</Properties>
</file>