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C5241F">
      <w:pPr>
        <w:pStyle w:val="ad"/>
      </w:pPr>
      <w:r w:rsidRPr="005335E4">
        <w:rPr>
          <w:rtl/>
        </w:rPr>
        <w:t>הרב</w:t>
      </w:r>
      <w:r w:rsidR="005E10BA" w:rsidRPr="000933E7">
        <w:rPr>
          <w:rtl/>
        </w:rPr>
        <w:t xml:space="preserve"> </w:t>
      </w:r>
      <w:r w:rsidR="004D414A" w:rsidRPr="005335E4">
        <w:rPr>
          <w:rFonts w:hint="cs"/>
          <w:rtl/>
        </w:rPr>
        <w:t xml:space="preserve">אביהוד </w:t>
      </w:r>
      <w:r w:rsidR="00B80C1B" w:rsidRPr="005335E4">
        <w:rPr>
          <w:rFonts w:hint="cs"/>
          <w:rtl/>
        </w:rPr>
        <w:t>שורץ</w:t>
      </w:r>
    </w:p>
    <w:p w14:paraId="71354B7A" w14:textId="6DC4D711" w:rsidR="00685E21" w:rsidRPr="000933E7" w:rsidRDefault="00B80C1B" w:rsidP="00C5241F">
      <w:pPr>
        <w:pStyle w:val="ad"/>
      </w:pPr>
      <w:r w:rsidRPr="005335E4">
        <w:rPr>
          <w:rFonts w:hint="cs"/>
          <w:rtl/>
        </w:rPr>
        <w:t xml:space="preserve">שיעור מספר </w:t>
      </w:r>
      <w:r w:rsidR="00D53BF4">
        <w:rPr>
          <w:rFonts w:hint="cs"/>
          <w:rtl/>
        </w:rPr>
        <w:t>5</w:t>
      </w:r>
      <w:r w:rsidR="00A77AC5">
        <w:rPr>
          <w:rFonts w:hint="cs"/>
          <w:rtl/>
        </w:rPr>
        <w:t>6</w:t>
      </w:r>
    </w:p>
    <w:p w14:paraId="249D6F2C" w14:textId="5A90F443" w:rsidR="00685E21" w:rsidRPr="00251D43" w:rsidRDefault="00BE79D6" w:rsidP="00C5241F">
      <w:pPr>
        <w:pStyle w:val="1"/>
      </w:pPr>
      <w:bookmarkStart w:id="0" w:name="OLE_LINK1"/>
      <w:r w:rsidRPr="00BE79D6">
        <w:rPr>
          <w:rtl/>
        </w:rPr>
        <w:t>הצטרפות לנסיעת היתר בשבת [</w:t>
      </w:r>
      <w:r w:rsidR="00A77AC5">
        <w:rPr>
          <w:rFonts w:hint="cs"/>
          <w:rtl/>
        </w:rPr>
        <w:t>ב</w:t>
      </w:r>
      <w:r w:rsidRPr="00BE79D6">
        <w:rPr>
          <w:rtl/>
        </w:rPr>
        <w:t xml:space="preserve">'] – </w:t>
      </w:r>
      <w:r w:rsidR="00E77035">
        <w:rPr>
          <w:rFonts w:hint="cs"/>
          <w:rtl/>
        </w:rPr>
        <w:t>"זילותא דשבת"</w:t>
      </w:r>
    </w:p>
    <w:bookmarkEnd w:id="0"/>
    <w:p w14:paraId="5CBEA7E5" w14:textId="7477F9C0" w:rsidR="005D1B49" w:rsidRPr="00A11EA5" w:rsidRDefault="00B46F1A" w:rsidP="00F77F99">
      <w:pPr>
        <w:pStyle w:val="I"/>
        <w:rPr>
          <w:rtl/>
        </w:rPr>
      </w:pPr>
      <w:r>
        <w:rPr>
          <w:rFonts w:hint="cs"/>
          <w:rtl/>
        </w:rPr>
        <w:t>פתיחה</w:t>
      </w:r>
    </w:p>
    <w:p w14:paraId="6C99DD41" w14:textId="1E2524E5" w:rsidR="002407C7" w:rsidRDefault="002407C7" w:rsidP="002407C7">
      <w:pPr>
        <w:rPr>
          <w:rtl/>
        </w:rPr>
      </w:pPr>
      <w:r>
        <w:rPr>
          <w:rFonts w:hint="cs"/>
          <w:rtl/>
        </w:rPr>
        <w:t xml:space="preserve">בשיעור שעבר </w:t>
      </w:r>
      <w:r w:rsidR="004955C7" w:rsidRPr="00DB7AEB">
        <w:rPr>
          <w:sz w:val="16"/>
          <w:szCs w:val="20"/>
          <w:rtl/>
        </w:rPr>
        <w:t>(</w:t>
      </w:r>
      <w:hyperlink r:id="rId8" w:history="1">
        <w:r w:rsidR="004955C7" w:rsidRPr="00C4565F">
          <w:rPr>
            <w:rStyle w:val="Hyperlink"/>
            <w:rFonts w:hint="cs"/>
            <w:sz w:val="16"/>
            <w:szCs w:val="20"/>
            <w:rtl/>
          </w:rPr>
          <w:t xml:space="preserve">שיעור מס' </w:t>
        </w:r>
        <w:r w:rsidR="001C4ACB" w:rsidRPr="00C4565F">
          <w:rPr>
            <w:rStyle w:val="Hyperlink"/>
            <w:rFonts w:hint="cs"/>
            <w:sz w:val="16"/>
            <w:szCs w:val="20"/>
            <w:rtl/>
          </w:rPr>
          <w:t>55</w:t>
        </w:r>
      </w:hyperlink>
      <w:r w:rsidR="004955C7" w:rsidRPr="00DB7AEB">
        <w:rPr>
          <w:sz w:val="16"/>
          <w:szCs w:val="20"/>
          <w:rtl/>
        </w:rPr>
        <w:t>)</w:t>
      </w:r>
      <w:r w:rsidR="004955C7">
        <w:rPr>
          <w:rFonts w:hint="cs"/>
          <w:rtl/>
        </w:rPr>
        <w:t xml:space="preserve"> </w:t>
      </w:r>
      <w:r>
        <w:rPr>
          <w:rFonts w:hint="cs"/>
          <w:rtl/>
        </w:rPr>
        <w:t>עסקנו בחששות הלכתיים צרופים המתעוררים בהצטרפות לנסיעת היתר בשבת, ועמדנו על פתרונות אפשריים לחששות אלה. כפי שלמדנו, הצטרפות לרכב כבד, אשר איננו יוצא מחוץ לתחום שבת, לכאורה מותרת משום שאינה כרוכה באיסור כלשהו.</w:t>
      </w:r>
    </w:p>
    <w:p w14:paraId="65C9F6B4" w14:textId="312CD75F" w:rsidR="002407C7" w:rsidRDefault="002407C7" w:rsidP="002407C7">
      <w:pPr>
        <w:rPr>
          <w:rtl/>
        </w:rPr>
      </w:pPr>
      <w:r>
        <w:rPr>
          <w:rFonts w:hint="cs"/>
          <w:rtl/>
        </w:rPr>
        <w:t xml:space="preserve">עם זאת, יש מן הפוסקים שטענו שהצטרפות לנסיעת היתר כרוכה בחשש מסוג שונה, והוא: הפגיעה בצביון השבת, ושיקולי </w:t>
      </w:r>
      <w:r w:rsidR="00925ABC">
        <w:rPr>
          <w:rFonts w:hint="cs"/>
          <w:rtl/>
        </w:rPr>
        <w:t>'</w:t>
      </w:r>
      <w:r>
        <w:rPr>
          <w:rFonts w:hint="cs"/>
          <w:rtl/>
        </w:rPr>
        <w:t>מראית עין</w:t>
      </w:r>
      <w:r w:rsidR="00925ABC">
        <w:rPr>
          <w:rFonts w:hint="cs"/>
          <w:rtl/>
        </w:rPr>
        <w:t xml:space="preserve">'. </w:t>
      </w:r>
      <w:r>
        <w:rPr>
          <w:rFonts w:hint="cs"/>
          <w:rtl/>
        </w:rPr>
        <w:t xml:space="preserve">מציאות שבה אדם שומר תורה ומצוות עולה על כלי רכב בשבת ונוסע שלא לצורכי פיקוח נפש </w:t>
      </w:r>
      <w:r>
        <w:rPr>
          <w:rtl/>
        </w:rPr>
        <w:t>–</w:t>
      </w:r>
      <w:r>
        <w:rPr>
          <w:rFonts w:hint="cs"/>
          <w:rtl/>
        </w:rPr>
        <w:t xml:space="preserve"> היא מציאות שבעיני הרואים והסביבה עשויה להתפרש כחילול שבת מיותר, ואף כ</w:t>
      </w:r>
      <w:r w:rsidR="00925ABC">
        <w:rPr>
          <w:rFonts w:hint="cs"/>
          <w:rtl/>
        </w:rPr>
        <w:t>'</w:t>
      </w:r>
      <w:r>
        <w:rPr>
          <w:rFonts w:hint="cs"/>
          <w:rtl/>
        </w:rPr>
        <w:t>הערמה</w:t>
      </w:r>
      <w:r w:rsidR="00925ABC">
        <w:rPr>
          <w:rFonts w:hint="cs"/>
          <w:rtl/>
        </w:rPr>
        <w:t>'</w:t>
      </w:r>
      <w:r>
        <w:rPr>
          <w:rFonts w:hint="cs"/>
          <w:rtl/>
        </w:rPr>
        <w:t>. כך, למשל, הסביר זאת הרב הראשי לצה"ל לשעבר הרב אבי רונצקי:</w:t>
      </w:r>
    </w:p>
    <w:p w14:paraId="7648457A" w14:textId="183F25B7" w:rsidR="002407C7" w:rsidRDefault="002407C7" w:rsidP="00A86D47">
      <w:pPr>
        <w:pStyle w:val="a4"/>
        <w:rPr>
          <w:rtl/>
        </w:rPr>
      </w:pPr>
      <w:r>
        <w:rPr>
          <w:rFonts w:hint="cs"/>
          <w:rtl/>
        </w:rPr>
        <w:t>"שאלה: אני משרת כנהג מילואים בתעסוקה מבצעית באזור בנימין. שאלתי היא האם לאחר תום הסיור בשבת בבוקר מותר לי להצטרף לג'יפ ולנסוע איתו עד לביתי הנמצא בישוב סמוך. משימת הסיור היא לפטרל בין היישובים.</w:t>
      </w:r>
      <w:r w:rsidR="00E33A77">
        <w:rPr>
          <w:rtl/>
        </w:rPr>
        <w:tab/>
      </w:r>
      <w:r w:rsidR="00E33A77">
        <w:rPr>
          <w:rtl/>
        </w:rPr>
        <w:br/>
      </w:r>
      <w:r>
        <w:rPr>
          <w:rFonts w:hint="cs"/>
          <w:rtl/>
        </w:rPr>
        <w:t xml:space="preserve">תשובה: שאלה זו נכללת במסגרת רחבה יותר שאפשר להגדירה כך: האם מותר להשתמש שימוש של רשות ברכב הנוסע בהיתר בשבת. בתשובות אחרות התייחסנו לנקודות ההלכתיות של עומס יתר על המנוע ויציאה מחוץ לתחום שבת. אלא שיש לשקול כל מקרה לגופו עד כמה הדבר נחוץ, מפני שיש חשש של לזות שפתיים מצד הרואים, שאינם יודעים להבחין בין האסור והמותר". </w:t>
      </w:r>
      <w:r w:rsidRPr="00DB7AEB">
        <w:rPr>
          <w:sz w:val="18"/>
          <w:szCs w:val="20"/>
          <w:rtl/>
        </w:rPr>
        <w:t xml:space="preserve">(שו"ת </w:t>
      </w:r>
      <w:r w:rsidRPr="00DB7AEB">
        <w:rPr>
          <w:rFonts w:hint="eastAsia"/>
          <w:sz w:val="18"/>
          <w:szCs w:val="20"/>
          <w:rtl/>
        </w:rPr>
        <w:t>כחיצים</w:t>
      </w:r>
      <w:r w:rsidRPr="00DB7AEB">
        <w:rPr>
          <w:sz w:val="18"/>
          <w:szCs w:val="20"/>
          <w:rtl/>
        </w:rPr>
        <w:t xml:space="preserve"> </w:t>
      </w:r>
      <w:r w:rsidRPr="00DB7AEB">
        <w:rPr>
          <w:rFonts w:hint="eastAsia"/>
          <w:sz w:val="18"/>
          <w:szCs w:val="20"/>
          <w:rtl/>
        </w:rPr>
        <w:t>ביד</w:t>
      </w:r>
      <w:r w:rsidRPr="00DB7AEB">
        <w:rPr>
          <w:sz w:val="18"/>
          <w:szCs w:val="20"/>
          <w:rtl/>
        </w:rPr>
        <w:t xml:space="preserve"> </w:t>
      </w:r>
      <w:r w:rsidRPr="00DB7AEB">
        <w:rPr>
          <w:rFonts w:hint="eastAsia"/>
          <w:sz w:val="18"/>
          <w:szCs w:val="20"/>
          <w:rtl/>
        </w:rPr>
        <w:t>גיבור</w:t>
      </w:r>
      <w:r w:rsidRPr="00DB7AEB">
        <w:rPr>
          <w:sz w:val="18"/>
          <w:szCs w:val="20"/>
          <w:rtl/>
        </w:rPr>
        <w:t xml:space="preserve"> </w:t>
      </w:r>
      <w:r w:rsidRPr="00DB7AEB">
        <w:rPr>
          <w:rFonts w:hint="eastAsia"/>
          <w:sz w:val="18"/>
          <w:szCs w:val="20"/>
          <w:rtl/>
        </w:rPr>
        <w:t>ב</w:t>
      </w:r>
      <w:r w:rsidRPr="00DB7AEB">
        <w:rPr>
          <w:sz w:val="18"/>
          <w:szCs w:val="20"/>
          <w:rtl/>
        </w:rPr>
        <w:t xml:space="preserve">', </w:t>
      </w:r>
      <w:r w:rsidRPr="00DB7AEB">
        <w:rPr>
          <w:rFonts w:hint="eastAsia"/>
          <w:sz w:val="18"/>
          <w:szCs w:val="20"/>
          <w:rtl/>
        </w:rPr>
        <w:t>עמוד</w:t>
      </w:r>
      <w:r w:rsidRPr="00DB7AEB">
        <w:rPr>
          <w:sz w:val="18"/>
          <w:szCs w:val="20"/>
          <w:rtl/>
        </w:rPr>
        <w:t xml:space="preserve"> 41)</w:t>
      </w:r>
    </w:p>
    <w:p w14:paraId="4D9E4A16" w14:textId="2C114342" w:rsidR="002407C7" w:rsidRDefault="002407C7" w:rsidP="002407C7">
      <w:pPr>
        <w:rPr>
          <w:rtl/>
        </w:rPr>
      </w:pPr>
      <w:r>
        <w:rPr>
          <w:rFonts w:hint="cs"/>
          <w:rtl/>
        </w:rPr>
        <w:t>ו</w:t>
      </w:r>
      <w:r w:rsidR="00485DAE">
        <w:rPr>
          <w:rFonts w:hint="cs"/>
          <w:rtl/>
        </w:rPr>
        <w:t xml:space="preserve">כן </w:t>
      </w:r>
      <w:r>
        <w:rPr>
          <w:rFonts w:hint="cs"/>
          <w:rtl/>
        </w:rPr>
        <w:t>להלן שם:</w:t>
      </w:r>
    </w:p>
    <w:p w14:paraId="5B946F7A" w14:textId="13D381A8" w:rsidR="002407C7" w:rsidRPr="00DB7AEB" w:rsidRDefault="002407C7" w:rsidP="00A86D47">
      <w:pPr>
        <w:pStyle w:val="a4"/>
        <w:rPr>
          <w:sz w:val="18"/>
          <w:szCs w:val="20"/>
          <w:rtl/>
        </w:rPr>
      </w:pPr>
      <w:r>
        <w:rPr>
          <w:rFonts w:hint="cs"/>
          <w:rtl/>
        </w:rPr>
        <w:t xml:space="preserve">"שאלה: האם מותר להצטרף לסיור בשבת כחייל נוסף על מנת להגיע לאחד היישובים </w:t>
      </w:r>
      <w:r>
        <w:rPr>
          <w:rFonts w:hint="cs"/>
          <w:rtl/>
        </w:rPr>
        <w:t>ולהתפלל שם?</w:t>
      </w:r>
      <w:r w:rsidR="0048313F">
        <w:rPr>
          <w:rtl/>
        </w:rPr>
        <w:tab/>
      </w:r>
      <w:r w:rsidR="0048313F">
        <w:rPr>
          <w:rtl/>
        </w:rPr>
        <w:br/>
      </w:r>
      <w:r>
        <w:rPr>
          <w:rFonts w:hint="cs"/>
          <w:rtl/>
        </w:rPr>
        <w:t xml:space="preserve">תשובה: </w:t>
      </w:r>
      <w:r w:rsidRPr="0011637F">
        <w:rPr>
          <w:rFonts w:hint="cs"/>
          <w:rtl/>
        </w:rPr>
        <w:t>לכא</w:t>
      </w:r>
      <w:r>
        <w:rPr>
          <w:rFonts w:hint="cs"/>
          <w:rtl/>
        </w:rPr>
        <w:t xml:space="preserve">ורה לא נראה שיש בכך בעיה הלכתית... </w:t>
      </w:r>
      <w:r w:rsidRPr="0011637F">
        <w:rPr>
          <w:rFonts w:hint="cs"/>
          <w:rtl/>
        </w:rPr>
        <w:t>רק לעניות דעתי עלול להיות חשש של לזות שפתיים מצד החיילים שאינם שומרי מצוות, כאילו יש בזה משום זלזול בשבת. ולכן אף על פי שמעיקר הדין הדבר מותר, יש לשקול כל מקרה לגופו</w:t>
      </w:r>
      <w:r>
        <w:rPr>
          <w:rFonts w:hint="cs"/>
          <w:rtl/>
        </w:rPr>
        <w:t xml:space="preserve">". </w:t>
      </w:r>
      <w:r w:rsidRPr="00DB7AEB">
        <w:rPr>
          <w:sz w:val="18"/>
          <w:szCs w:val="20"/>
          <w:rtl/>
        </w:rPr>
        <w:t>(שם)</w:t>
      </w:r>
    </w:p>
    <w:p w14:paraId="68858B56" w14:textId="71E96295" w:rsidR="002407C7" w:rsidRDefault="002407C7" w:rsidP="00DB7AEB">
      <w:pPr>
        <w:rPr>
          <w:rtl/>
        </w:rPr>
      </w:pPr>
      <w:r>
        <w:rPr>
          <w:rFonts w:hint="cs"/>
          <w:rtl/>
        </w:rPr>
        <w:t>הרב רונצקי חושש ל"לזות שפתיים" ולזלזול בשבת. סוגיית חשד, מראית עין ולזות שפתיים היא סוגי</w:t>
      </w:r>
      <w:r w:rsidR="003206E3">
        <w:rPr>
          <w:rFonts w:hint="cs"/>
          <w:rtl/>
        </w:rPr>
        <w:t>א</w:t>
      </w:r>
      <w:r>
        <w:rPr>
          <w:rFonts w:hint="cs"/>
          <w:rtl/>
        </w:rPr>
        <w:t xml:space="preserve"> הלכתית נרחבת, ולא נוכל במסגרת זו לפרוש את מלוא היריעה בעניינה </w:t>
      </w:r>
      <w:r w:rsidRPr="00DB7AEB">
        <w:rPr>
          <w:sz w:val="16"/>
          <w:szCs w:val="20"/>
          <w:rtl/>
        </w:rPr>
        <w:t>(ב</w:t>
      </w:r>
      <w:r w:rsidR="00FB0CE0">
        <w:rPr>
          <w:rFonts w:hint="cs"/>
          <w:sz w:val="16"/>
          <w:szCs w:val="20"/>
          <w:rtl/>
        </w:rPr>
        <w:t>כרך י"ז של ה</w:t>
      </w:r>
      <w:r w:rsidRPr="00DB7AEB">
        <w:rPr>
          <w:rFonts w:hint="eastAsia"/>
          <w:sz w:val="16"/>
          <w:szCs w:val="20"/>
          <w:rtl/>
        </w:rPr>
        <w:t>אנציקלופדיה</w:t>
      </w:r>
      <w:r w:rsidRPr="00DB7AEB">
        <w:rPr>
          <w:sz w:val="16"/>
          <w:szCs w:val="20"/>
          <w:rtl/>
        </w:rPr>
        <w:t xml:space="preserve"> התלמודית </w:t>
      </w:r>
      <w:r w:rsidRPr="00DB7AEB">
        <w:rPr>
          <w:rFonts w:hint="eastAsia"/>
          <w:sz w:val="16"/>
          <w:szCs w:val="20"/>
          <w:rtl/>
        </w:rPr>
        <w:t>הוקדש</w:t>
      </w:r>
      <w:r w:rsidRPr="00DB7AEB">
        <w:rPr>
          <w:sz w:val="16"/>
          <w:szCs w:val="20"/>
          <w:rtl/>
        </w:rPr>
        <w:t xml:space="preserve"> </w:t>
      </w:r>
      <w:r w:rsidRPr="00DB7AEB">
        <w:rPr>
          <w:rFonts w:hint="eastAsia"/>
          <w:sz w:val="16"/>
          <w:szCs w:val="20"/>
          <w:rtl/>
        </w:rPr>
        <w:t>לכך</w:t>
      </w:r>
      <w:r w:rsidRPr="00DB7AEB">
        <w:rPr>
          <w:sz w:val="16"/>
          <w:szCs w:val="20"/>
          <w:rtl/>
        </w:rPr>
        <w:t xml:space="preserve"> </w:t>
      </w:r>
      <w:r w:rsidRPr="00DB7AEB">
        <w:rPr>
          <w:rFonts w:hint="eastAsia"/>
          <w:sz w:val="16"/>
          <w:szCs w:val="20"/>
          <w:rtl/>
        </w:rPr>
        <w:t>ערך</w:t>
      </w:r>
      <w:r w:rsidRPr="00DB7AEB">
        <w:rPr>
          <w:sz w:val="16"/>
          <w:szCs w:val="20"/>
          <w:rtl/>
        </w:rPr>
        <w:t xml:space="preserve"> </w:t>
      </w:r>
      <w:r w:rsidRPr="00DB7AEB">
        <w:rPr>
          <w:rFonts w:hint="eastAsia"/>
          <w:sz w:val="16"/>
          <w:szCs w:val="20"/>
          <w:rtl/>
        </w:rPr>
        <w:t>ארוך</w:t>
      </w:r>
      <w:r w:rsidRPr="00DB7AEB">
        <w:rPr>
          <w:sz w:val="16"/>
          <w:szCs w:val="20"/>
          <w:rtl/>
        </w:rPr>
        <w:t xml:space="preserve"> </w:t>
      </w:r>
      <w:r w:rsidRPr="00DB7AEB">
        <w:rPr>
          <w:rFonts w:hint="eastAsia"/>
          <w:sz w:val="16"/>
          <w:szCs w:val="20"/>
          <w:rtl/>
        </w:rPr>
        <w:t>ומפורט</w:t>
      </w:r>
      <w:r w:rsidRPr="00DB7AEB">
        <w:rPr>
          <w:sz w:val="16"/>
          <w:szCs w:val="20"/>
          <w:rtl/>
        </w:rPr>
        <w:t xml:space="preserve">, </w:t>
      </w:r>
      <w:r w:rsidRPr="00DB7AEB">
        <w:rPr>
          <w:rFonts w:hint="eastAsia"/>
          <w:sz w:val="16"/>
          <w:szCs w:val="20"/>
          <w:rtl/>
        </w:rPr>
        <w:t>תחת</w:t>
      </w:r>
      <w:r w:rsidRPr="00DB7AEB">
        <w:rPr>
          <w:sz w:val="16"/>
          <w:szCs w:val="20"/>
          <w:rtl/>
        </w:rPr>
        <w:t xml:space="preserve"> </w:t>
      </w:r>
      <w:r w:rsidRPr="00DB7AEB">
        <w:rPr>
          <w:rFonts w:hint="eastAsia"/>
          <w:sz w:val="16"/>
          <w:szCs w:val="20"/>
          <w:rtl/>
        </w:rPr>
        <w:t>הכותרת</w:t>
      </w:r>
      <w:r w:rsidRPr="00DB7AEB">
        <w:rPr>
          <w:sz w:val="16"/>
          <w:szCs w:val="20"/>
          <w:rtl/>
        </w:rPr>
        <w:t xml:space="preserve">: "חשד: </w:t>
      </w:r>
      <w:r w:rsidRPr="00DB7AEB">
        <w:rPr>
          <w:rFonts w:hint="eastAsia"/>
          <w:sz w:val="16"/>
          <w:szCs w:val="20"/>
          <w:rtl/>
        </w:rPr>
        <w:t>מראית</w:t>
      </w:r>
      <w:r w:rsidRPr="00DB7AEB">
        <w:rPr>
          <w:sz w:val="16"/>
          <w:szCs w:val="20"/>
          <w:rtl/>
        </w:rPr>
        <w:t xml:space="preserve"> </w:t>
      </w:r>
      <w:r w:rsidRPr="00DB7AEB">
        <w:rPr>
          <w:rFonts w:hint="eastAsia"/>
          <w:sz w:val="16"/>
          <w:szCs w:val="20"/>
          <w:rtl/>
        </w:rPr>
        <w:t>עין</w:t>
      </w:r>
      <w:r w:rsidRPr="00DB7AEB">
        <w:rPr>
          <w:sz w:val="16"/>
          <w:szCs w:val="20"/>
          <w:rtl/>
        </w:rPr>
        <w:t>")</w:t>
      </w:r>
      <w:r>
        <w:rPr>
          <w:rFonts w:hint="cs"/>
          <w:rtl/>
        </w:rPr>
        <w:t xml:space="preserve">. הרב הראשי לצה"ל הנוכחי, הרב איל קרים, הקדיש </w:t>
      </w:r>
      <w:r w:rsidR="00DB7AEB">
        <w:rPr>
          <w:rFonts w:hint="cs"/>
          <w:rtl/>
        </w:rPr>
        <w:t xml:space="preserve">לכך </w:t>
      </w:r>
      <w:r>
        <w:rPr>
          <w:rFonts w:hint="cs"/>
          <w:rtl/>
        </w:rPr>
        <w:t xml:space="preserve">תשובה ארוכה ומפורטת, ובה סקר בהרחבה את דברי הראשונים והאחרונים בסוגיית </w:t>
      </w:r>
      <w:r w:rsidR="00F750F8">
        <w:rPr>
          <w:rFonts w:hint="cs"/>
          <w:rtl/>
        </w:rPr>
        <w:t>'</w:t>
      </w:r>
      <w:r>
        <w:rPr>
          <w:rFonts w:hint="cs"/>
          <w:rtl/>
        </w:rPr>
        <w:t>מראית עין</w:t>
      </w:r>
      <w:r w:rsidR="00F750F8">
        <w:rPr>
          <w:rFonts w:hint="cs"/>
          <w:rtl/>
        </w:rPr>
        <w:t>'</w:t>
      </w:r>
      <w:r>
        <w:rPr>
          <w:rFonts w:hint="cs"/>
          <w:rtl/>
        </w:rPr>
        <w:t xml:space="preserve"> </w:t>
      </w:r>
      <w:r w:rsidRPr="00DB7AEB">
        <w:rPr>
          <w:sz w:val="16"/>
          <w:szCs w:val="20"/>
          <w:rtl/>
        </w:rPr>
        <w:t xml:space="preserve">(שו"ת </w:t>
      </w:r>
      <w:r w:rsidRPr="00DB7AEB">
        <w:rPr>
          <w:rFonts w:hint="eastAsia"/>
          <w:sz w:val="16"/>
          <w:szCs w:val="20"/>
          <w:rtl/>
        </w:rPr>
        <w:t>קשרי</w:t>
      </w:r>
      <w:r w:rsidRPr="00DB7AEB">
        <w:rPr>
          <w:sz w:val="16"/>
          <w:szCs w:val="20"/>
          <w:rtl/>
        </w:rPr>
        <w:t xml:space="preserve"> </w:t>
      </w:r>
      <w:r w:rsidRPr="00DB7AEB">
        <w:rPr>
          <w:rFonts w:hint="eastAsia"/>
          <w:sz w:val="16"/>
          <w:szCs w:val="20"/>
          <w:rtl/>
        </w:rPr>
        <w:t>מלחמה</w:t>
      </w:r>
      <w:r w:rsidRPr="00DB7AEB">
        <w:rPr>
          <w:sz w:val="16"/>
          <w:szCs w:val="20"/>
          <w:rtl/>
        </w:rPr>
        <w:t xml:space="preserve"> </w:t>
      </w:r>
      <w:r w:rsidR="00234135">
        <w:rPr>
          <w:rFonts w:hint="cs"/>
          <w:sz w:val="16"/>
          <w:szCs w:val="20"/>
          <w:rtl/>
        </w:rPr>
        <w:t>ח"</w:t>
      </w:r>
      <w:r w:rsidRPr="00DB7AEB">
        <w:rPr>
          <w:rFonts w:hint="eastAsia"/>
          <w:sz w:val="16"/>
          <w:szCs w:val="20"/>
          <w:rtl/>
        </w:rPr>
        <w:t>ב</w:t>
      </w:r>
      <w:r w:rsidR="00234135">
        <w:rPr>
          <w:rFonts w:hint="cs"/>
          <w:sz w:val="16"/>
          <w:szCs w:val="20"/>
          <w:rtl/>
        </w:rPr>
        <w:t>, סי</w:t>
      </w:r>
      <w:r w:rsidRPr="00DB7AEB">
        <w:rPr>
          <w:sz w:val="16"/>
          <w:szCs w:val="20"/>
          <w:rtl/>
        </w:rPr>
        <w:t xml:space="preserve">' כ"ב; וחזר על דבריו </w:t>
      </w:r>
      <w:r w:rsidR="00234135">
        <w:rPr>
          <w:rFonts w:hint="cs"/>
          <w:sz w:val="16"/>
          <w:szCs w:val="20"/>
          <w:rtl/>
        </w:rPr>
        <w:t>שם</w:t>
      </w:r>
      <w:r w:rsidRPr="00DB7AEB">
        <w:rPr>
          <w:sz w:val="16"/>
          <w:szCs w:val="20"/>
          <w:rtl/>
        </w:rPr>
        <w:t xml:space="preserve"> </w:t>
      </w:r>
      <w:r w:rsidR="00234135">
        <w:rPr>
          <w:rFonts w:hint="cs"/>
          <w:sz w:val="16"/>
          <w:szCs w:val="20"/>
          <w:rtl/>
        </w:rPr>
        <w:t>ח"</w:t>
      </w:r>
      <w:r w:rsidRPr="00DB7AEB">
        <w:rPr>
          <w:rFonts w:hint="eastAsia"/>
          <w:sz w:val="16"/>
          <w:szCs w:val="20"/>
          <w:rtl/>
        </w:rPr>
        <w:t>ד</w:t>
      </w:r>
      <w:r w:rsidR="00234135">
        <w:rPr>
          <w:rFonts w:hint="cs"/>
          <w:sz w:val="16"/>
          <w:szCs w:val="20"/>
          <w:rtl/>
        </w:rPr>
        <w:t>, סי</w:t>
      </w:r>
      <w:r w:rsidRPr="00DB7AEB">
        <w:rPr>
          <w:sz w:val="16"/>
          <w:szCs w:val="20"/>
          <w:rtl/>
        </w:rPr>
        <w:t xml:space="preserve">' </w:t>
      </w:r>
      <w:r w:rsidRPr="00DB7AEB">
        <w:rPr>
          <w:rFonts w:hint="eastAsia"/>
          <w:sz w:val="16"/>
          <w:szCs w:val="20"/>
          <w:rtl/>
        </w:rPr>
        <w:t>י</w:t>
      </w:r>
      <w:r w:rsidRPr="00DB7AEB">
        <w:rPr>
          <w:sz w:val="16"/>
          <w:szCs w:val="20"/>
          <w:rtl/>
        </w:rPr>
        <w:t>"א)</w:t>
      </w:r>
      <w:r>
        <w:rPr>
          <w:rFonts w:hint="cs"/>
          <w:rtl/>
        </w:rPr>
        <w:t>. בתוך דבריו</w:t>
      </w:r>
      <w:r w:rsidR="002C2E75">
        <w:rPr>
          <w:rFonts w:hint="cs"/>
          <w:rtl/>
        </w:rPr>
        <w:t>,</w:t>
      </w:r>
      <w:r>
        <w:rPr>
          <w:rFonts w:hint="cs"/>
          <w:rtl/>
        </w:rPr>
        <w:t xml:space="preserve"> טען</w:t>
      </w:r>
      <w:r w:rsidR="002C2E75">
        <w:rPr>
          <w:rFonts w:hint="cs"/>
          <w:rtl/>
        </w:rPr>
        <w:t xml:space="preserve"> הרב </w:t>
      </w:r>
      <w:r w:rsidR="00DB7AEB">
        <w:rPr>
          <w:rFonts w:hint="cs"/>
          <w:rtl/>
        </w:rPr>
        <w:t xml:space="preserve">קרים </w:t>
      </w:r>
      <w:r>
        <w:rPr>
          <w:rFonts w:hint="cs"/>
          <w:rtl/>
        </w:rPr>
        <w:t>שכאשר מדובר בחייל לבוש מדים וחמוש בנשק, העולה לרכב סיור</w:t>
      </w:r>
      <w:r w:rsidR="00CF186D">
        <w:rPr>
          <w:rFonts w:hint="cs"/>
          <w:rtl/>
        </w:rPr>
        <w:t xml:space="preserve"> </w:t>
      </w:r>
      <w:r w:rsidR="00CF186D">
        <w:rPr>
          <w:rtl/>
        </w:rPr>
        <w:t>–</w:t>
      </w:r>
      <w:r w:rsidR="00CF186D">
        <w:rPr>
          <w:rFonts w:hint="cs"/>
          <w:rtl/>
        </w:rPr>
        <w:t xml:space="preserve"> </w:t>
      </w:r>
      <w:r>
        <w:rPr>
          <w:rFonts w:hint="cs"/>
          <w:rtl/>
        </w:rPr>
        <w:t xml:space="preserve">אין לחשוש למראית עין. אכן, החייל איננו חלק מן הסיור, והוא מצטרף אליו רק כדי להגיע לתפילה במניין או לסעודת שבת, אך למראית עין נראה שהוא אכן חלק מן הכוח הלוחם, ואף עשוי לסייע לחבריו הלוחמים </w:t>
      </w:r>
      <w:r w:rsidR="00CF186D">
        <w:rPr>
          <w:rFonts w:hint="cs"/>
          <w:rtl/>
        </w:rPr>
        <w:t xml:space="preserve">אם חלילה </w:t>
      </w:r>
      <w:r>
        <w:rPr>
          <w:rFonts w:hint="cs"/>
          <w:rtl/>
        </w:rPr>
        <w:t>יתפתח אירוע</w:t>
      </w:r>
      <w:r w:rsidR="00CF186D">
        <w:rPr>
          <w:rFonts w:hint="cs"/>
          <w:rtl/>
        </w:rPr>
        <w:t xml:space="preserve"> (וכאמור</w:t>
      </w:r>
      <w:r w:rsidR="004955C7">
        <w:rPr>
          <w:rFonts w:hint="cs"/>
          <w:rtl/>
        </w:rPr>
        <w:t>, הכל תחת ההנחה שאין בעיה הלכתית בעצם הצטרפותו לנסיעת ההיתר</w:t>
      </w:r>
      <w:r w:rsidR="00CF186D">
        <w:rPr>
          <w:rFonts w:hint="cs"/>
          <w:rtl/>
        </w:rPr>
        <w:t>)</w:t>
      </w:r>
      <w:r>
        <w:rPr>
          <w:rFonts w:hint="cs"/>
          <w:rtl/>
        </w:rPr>
        <w:t>.</w:t>
      </w:r>
    </w:p>
    <w:p w14:paraId="663F5149" w14:textId="16227D0E" w:rsidR="002407C7" w:rsidRDefault="002407C7" w:rsidP="00DB7AEB">
      <w:pPr>
        <w:rPr>
          <w:rtl/>
        </w:rPr>
      </w:pPr>
      <w:r>
        <w:rPr>
          <w:rFonts w:hint="cs"/>
          <w:rtl/>
        </w:rPr>
        <w:t xml:space="preserve">בשיעור זה אבקש להתמקד בעניין השני שמזכיר הרב רונצקי, בדבר הזלזול בשבת. המונח המקובל בין האחרונים שעסקו בנושא </w:t>
      </w:r>
      <w:r w:rsidR="000E4C88">
        <w:rPr>
          <w:rtl/>
        </w:rPr>
        <w:t>–</w:t>
      </w:r>
      <w:r w:rsidR="000E4C88">
        <w:rPr>
          <w:rFonts w:hint="cs"/>
          <w:rtl/>
        </w:rPr>
        <w:t xml:space="preserve"> ו</w:t>
      </w:r>
      <w:r>
        <w:rPr>
          <w:rFonts w:hint="cs"/>
          <w:rtl/>
        </w:rPr>
        <w:t>כפי שנראה, רובם נדרשו לשאלת ההצטרפות לנסיעה ברכבת</w:t>
      </w:r>
      <w:r w:rsidR="000E4C88">
        <w:rPr>
          <w:rFonts w:hint="cs"/>
          <w:rtl/>
        </w:rPr>
        <w:t xml:space="preserve"> </w:t>
      </w:r>
      <w:r w:rsidR="000E4C88">
        <w:rPr>
          <w:rtl/>
        </w:rPr>
        <w:t>–</w:t>
      </w:r>
      <w:r w:rsidR="000E4C88">
        <w:rPr>
          <w:rFonts w:hint="cs"/>
          <w:rtl/>
        </w:rPr>
        <w:t xml:space="preserve"> </w:t>
      </w:r>
      <w:r>
        <w:rPr>
          <w:rFonts w:hint="cs"/>
          <w:rtl/>
        </w:rPr>
        <w:t xml:space="preserve">הוא המונח </w:t>
      </w:r>
      <w:r w:rsidR="00DB7AEB">
        <w:rPr>
          <w:rFonts w:hint="cs"/>
          <w:rtl/>
        </w:rPr>
        <w:t>'</w:t>
      </w:r>
      <w:r>
        <w:rPr>
          <w:rFonts w:hint="cs"/>
          <w:rtl/>
        </w:rPr>
        <w:t>זילותא דשבת</w:t>
      </w:r>
      <w:r w:rsidR="00DB7AEB">
        <w:rPr>
          <w:rFonts w:hint="cs"/>
          <w:rtl/>
        </w:rPr>
        <w:t xml:space="preserve">', </w:t>
      </w:r>
      <w:r>
        <w:rPr>
          <w:rFonts w:hint="cs"/>
          <w:rtl/>
        </w:rPr>
        <w:t>ועל מקורותיו ויישומיו נעמוד להלן.</w:t>
      </w:r>
    </w:p>
    <w:p w14:paraId="19F1AC31" w14:textId="77777777" w:rsidR="007C56F8" w:rsidRDefault="007C56F8" w:rsidP="002407C7">
      <w:pPr>
        <w:rPr>
          <w:rtl/>
        </w:rPr>
      </w:pPr>
    </w:p>
    <w:p w14:paraId="261E3EB4" w14:textId="77777777" w:rsidR="002407C7" w:rsidRDefault="002407C7" w:rsidP="002407C7">
      <w:pPr>
        <w:pStyle w:val="I"/>
        <w:rPr>
          <w:rtl/>
        </w:rPr>
      </w:pPr>
      <w:r>
        <w:rPr>
          <w:rFonts w:hint="cs"/>
          <w:rtl/>
        </w:rPr>
        <w:t>מקור דין "זילותא דשבת"</w:t>
      </w:r>
    </w:p>
    <w:p w14:paraId="7158496B" w14:textId="2CA9D28F" w:rsidR="002407C7" w:rsidRDefault="002407C7" w:rsidP="002407C7">
      <w:pPr>
        <w:rPr>
          <w:rtl/>
        </w:rPr>
      </w:pPr>
      <w:r>
        <w:rPr>
          <w:rFonts w:hint="cs"/>
          <w:rtl/>
        </w:rPr>
        <w:t xml:space="preserve">הביטוי </w:t>
      </w:r>
      <w:r w:rsidR="000E4C88">
        <w:rPr>
          <w:rFonts w:hint="cs"/>
          <w:rtl/>
        </w:rPr>
        <w:t>'</w:t>
      </w:r>
      <w:r>
        <w:rPr>
          <w:rFonts w:hint="cs"/>
          <w:rtl/>
        </w:rPr>
        <w:t>זילותא דשבתא</w:t>
      </w:r>
      <w:r w:rsidR="000E4C88">
        <w:rPr>
          <w:rFonts w:hint="cs"/>
          <w:rtl/>
        </w:rPr>
        <w:t>'</w:t>
      </w:r>
      <w:r>
        <w:rPr>
          <w:rFonts w:hint="cs"/>
          <w:rtl/>
        </w:rPr>
        <w:t xml:space="preserve"> מופיע עשרות פעמים בדברי הפוסקים האחרונים. </w:t>
      </w:r>
      <w:r w:rsidR="000E4C88">
        <w:rPr>
          <w:rFonts w:hint="cs"/>
          <w:rtl/>
        </w:rPr>
        <w:t xml:space="preserve">להמחשה, </w:t>
      </w:r>
      <w:r>
        <w:rPr>
          <w:rFonts w:hint="cs"/>
          <w:rtl/>
        </w:rPr>
        <w:t>בחיפוש ממוחשב מצאתי שבפסקי ה</w:t>
      </w:r>
      <w:r w:rsidR="00C35EA6">
        <w:rPr>
          <w:rFonts w:hint="cs"/>
          <w:rtl/>
        </w:rPr>
        <w:t>'</w:t>
      </w:r>
      <w:r>
        <w:rPr>
          <w:rFonts w:hint="cs"/>
          <w:rtl/>
        </w:rPr>
        <w:t>משנה ברורה</w:t>
      </w:r>
      <w:r w:rsidR="00C35EA6">
        <w:rPr>
          <w:rFonts w:hint="cs"/>
          <w:rtl/>
        </w:rPr>
        <w:t>'</w:t>
      </w:r>
      <w:r>
        <w:rPr>
          <w:rFonts w:hint="cs"/>
          <w:rtl/>
        </w:rPr>
        <w:t xml:space="preserve"> הוא נזכר </w:t>
      </w:r>
      <w:r w:rsidR="00C35EA6">
        <w:rPr>
          <w:rFonts w:hint="cs"/>
          <w:rtl/>
        </w:rPr>
        <w:t xml:space="preserve">שמונה </w:t>
      </w:r>
      <w:r>
        <w:rPr>
          <w:rFonts w:hint="cs"/>
          <w:rtl/>
        </w:rPr>
        <w:t xml:space="preserve">פעמים, ומסביר הלכות שונות, וביניהן: איסור השמעת קול בנקישה על דלת בשבת </w:t>
      </w:r>
      <w:r w:rsidRPr="00DB7AEB">
        <w:rPr>
          <w:sz w:val="16"/>
          <w:szCs w:val="20"/>
          <w:rtl/>
        </w:rPr>
        <w:t xml:space="preserve">(ביאור </w:t>
      </w:r>
      <w:r w:rsidRPr="00DB7AEB">
        <w:rPr>
          <w:rFonts w:hint="eastAsia"/>
          <w:sz w:val="16"/>
          <w:szCs w:val="20"/>
          <w:rtl/>
        </w:rPr>
        <w:t>הלכה</w:t>
      </w:r>
      <w:r w:rsidRPr="00DB7AEB">
        <w:rPr>
          <w:sz w:val="16"/>
          <w:szCs w:val="20"/>
          <w:rtl/>
        </w:rPr>
        <w:t xml:space="preserve"> של"ח</w:t>
      </w:r>
      <w:r w:rsidR="00C35EA6">
        <w:rPr>
          <w:rFonts w:hint="cs"/>
          <w:sz w:val="16"/>
          <w:szCs w:val="20"/>
          <w:rtl/>
        </w:rPr>
        <w:t>,</w:t>
      </w:r>
      <w:r w:rsidRPr="00DB7AEB">
        <w:rPr>
          <w:sz w:val="16"/>
          <w:szCs w:val="20"/>
          <w:rtl/>
        </w:rPr>
        <w:t xml:space="preserve"> א)</w:t>
      </w:r>
      <w:r>
        <w:rPr>
          <w:rFonts w:hint="cs"/>
          <w:rtl/>
        </w:rPr>
        <w:t>; ע</w:t>
      </w:r>
      <w:r w:rsidR="00D5146F">
        <w:rPr>
          <w:rFonts w:hint="cs"/>
          <w:rtl/>
        </w:rPr>
        <w:t>ריכת</w:t>
      </w:r>
      <w:r>
        <w:rPr>
          <w:rFonts w:hint="cs"/>
          <w:rtl/>
        </w:rPr>
        <w:t xml:space="preserve"> "מכירה פומבית" ליין או לשאר משקים בשבת </w:t>
      </w:r>
      <w:r w:rsidRPr="00DB7AEB">
        <w:rPr>
          <w:sz w:val="16"/>
          <w:szCs w:val="20"/>
          <w:rtl/>
        </w:rPr>
        <w:t xml:space="preserve">(שער </w:t>
      </w:r>
      <w:r w:rsidRPr="00DB7AEB">
        <w:rPr>
          <w:rFonts w:hint="eastAsia"/>
          <w:sz w:val="16"/>
          <w:szCs w:val="20"/>
          <w:rtl/>
        </w:rPr>
        <w:t>הציון</w:t>
      </w:r>
      <w:r w:rsidRPr="00DB7AEB">
        <w:rPr>
          <w:sz w:val="16"/>
          <w:szCs w:val="20"/>
          <w:rtl/>
        </w:rPr>
        <w:t xml:space="preserve"> </w:t>
      </w:r>
      <w:r w:rsidRPr="00DB7AEB">
        <w:rPr>
          <w:rFonts w:hint="eastAsia"/>
          <w:sz w:val="16"/>
          <w:szCs w:val="20"/>
          <w:rtl/>
        </w:rPr>
        <w:t>ש</w:t>
      </w:r>
      <w:r w:rsidRPr="00DB7AEB">
        <w:rPr>
          <w:sz w:val="16"/>
          <w:szCs w:val="20"/>
          <w:rtl/>
        </w:rPr>
        <w:t>"ו</w:t>
      </w:r>
      <w:r w:rsidR="00C35EA6">
        <w:rPr>
          <w:rFonts w:hint="cs"/>
          <w:sz w:val="16"/>
          <w:szCs w:val="20"/>
          <w:rtl/>
        </w:rPr>
        <w:t>,</w:t>
      </w:r>
      <w:r w:rsidRPr="00DB7AEB">
        <w:rPr>
          <w:sz w:val="16"/>
          <w:szCs w:val="20"/>
          <w:rtl/>
        </w:rPr>
        <w:t xml:space="preserve"> אות מ"ג)</w:t>
      </w:r>
      <w:r>
        <w:rPr>
          <w:rFonts w:hint="cs"/>
          <w:rtl/>
        </w:rPr>
        <w:t xml:space="preserve">; ניקוי הבית באמצעים המיועדים בדרך כלל לימות החול </w:t>
      </w:r>
      <w:r w:rsidRPr="00DB7AEB">
        <w:rPr>
          <w:sz w:val="16"/>
          <w:szCs w:val="20"/>
          <w:rtl/>
        </w:rPr>
        <w:t xml:space="preserve">(ביאור </w:t>
      </w:r>
      <w:r w:rsidRPr="00DB7AEB">
        <w:rPr>
          <w:rFonts w:hint="eastAsia"/>
          <w:sz w:val="16"/>
          <w:szCs w:val="20"/>
          <w:rtl/>
        </w:rPr>
        <w:t>הלכה</w:t>
      </w:r>
      <w:r w:rsidRPr="00DB7AEB">
        <w:rPr>
          <w:sz w:val="16"/>
          <w:szCs w:val="20"/>
          <w:rtl/>
        </w:rPr>
        <w:t xml:space="preserve"> של"ז</w:t>
      </w:r>
      <w:r w:rsidR="00C35EA6">
        <w:rPr>
          <w:rFonts w:hint="cs"/>
          <w:sz w:val="16"/>
          <w:szCs w:val="20"/>
          <w:rtl/>
        </w:rPr>
        <w:t>,</w:t>
      </w:r>
      <w:r w:rsidRPr="00DB7AEB">
        <w:rPr>
          <w:sz w:val="16"/>
          <w:szCs w:val="20"/>
          <w:rtl/>
        </w:rPr>
        <w:t xml:space="preserve"> ב)</w:t>
      </w:r>
      <w:r>
        <w:rPr>
          <w:rFonts w:hint="cs"/>
          <w:rtl/>
        </w:rPr>
        <w:t xml:space="preserve"> ועוד כהנה.</w:t>
      </w:r>
    </w:p>
    <w:p w14:paraId="63057964" w14:textId="0B66A0CA" w:rsidR="002407C7" w:rsidRDefault="002407C7" w:rsidP="00DB7AEB">
      <w:pPr>
        <w:rPr>
          <w:rtl/>
        </w:rPr>
      </w:pPr>
      <w:r>
        <w:rPr>
          <w:rFonts w:hint="cs"/>
          <w:rtl/>
        </w:rPr>
        <w:t xml:space="preserve">למרבה הפלא, אף שכאמור בדברי אחרונים מדובר על יסוד הלכתי חשוב ומרכזי, הוא לא נזכר אפילו פעם </w:t>
      </w:r>
      <w:r>
        <w:rPr>
          <w:rFonts w:hint="cs"/>
          <w:rtl/>
        </w:rPr>
        <w:lastRenderedPageBreak/>
        <w:t>אחת בדברי חז"ל</w:t>
      </w:r>
      <w:r w:rsidR="003F608D">
        <w:rPr>
          <w:rFonts w:hint="cs"/>
          <w:rtl/>
        </w:rPr>
        <w:t>.</w:t>
      </w:r>
      <w:r>
        <w:rPr>
          <w:rStyle w:val="aa"/>
          <w:rtl/>
        </w:rPr>
        <w:footnoteReference w:id="1"/>
      </w:r>
      <w:r>
        <w:rPr>
          <w:rFonts w:hint="cs"/>
          <w:rtl/>
        </w:rPr>
        <w:t xml:space="preserve"> למיטב ידיעתי, המקור הקדום ביותר לעניין זילותא דשבת הוא בפירושו של רש"י לשתי סוגיות בתלמוד.</w:t>
      </w:r>
    </w:p>
    <w:p w14:paraId="640EE457" w14:textId="617B4030" w:rsidR="002407C7" w:rsidRDefault="002407C7" w:rsidP="00F90B33">
      <w:pPr>
        <w:rPr>
          <w:rtl/>
        </w:rPr>
      </w:pPr>
      <w:r>
        <w:rPr>
          <w:rFonts w:hint="cs"/>
          <w:rtl/>
        </w:rPr>
        <w:t xml:space="preserve">הגמרא במסכת שבת </w:t>
      </w:r>
      <w:r w:rsidRPr="00DB7AEB">
        <w:rPr>
          <w:sz w:val="16"/>
          <w:szCs w:val="20"/>
          <w:rtl/>
        </w:rPr>
        <w:t>(</w:t>
      </w:r>
      <w:r w:rsidRPr="00DB7AEB">
        <w:rPr>
          <w:rFonts w:hint="eastAsia"/>
          <w:sz w:val="16"/>
          <w:szCs w:val="20"/>
          <w:rtl/>
        </w:rPr>
        <w:t>יח</w:t>
      </w:r>
      <w:r w:rsidRPr="00DB7AEB">
        <w:rPr>
          <w:sz w:val="16"/>
          <w:szCs w:val="20"/>
          <w:rtl/>
        </w:rPr>
        <w:t>.)</w:t>
      </w:r>
      <w:r>
        <w:rPr>
          <w:rFonts w:hint="cs"/>
          <w:rtl/>
        </w:rPr>
        <w:t xml:space="preserve"> דנה בהרחבה במחלוקת בית שמאי ובית הלל בעניין "שביתת כלים": אדם אינו עושה מלאכה בשבת, אך עורך מערב שבת את כליו וחפציו כך שיתמידו בפעולתם גם בשבת, כגון שמאפשר את זרימת המים כך שהריחיים יוסיפו ויטחנו בשבת. בית שמאי סבורים שהדבר אסור (ובפשטות מדובר </w:t>
      </w:r>
      <w:r w:rsidR="00EE376A">
        <w:rPr>
          <w:rFonts w:hint="cs"/>
          <w:rtl/>
        </w:rPr>
        <w:t>ב</w:t>
      </w:r>
      <w:r>
        <w:rPr>
          <w:rFonts w:hint="cs"/>
          <w:rtl/>
        </w:rPr>
        <w:t>איסור דאורייתא, כמבואר בסוגי</w:t>
      </w:r>
      <w:r w:rsidR="003F608D">
        <w:rPr>
          <w:rFonts w:hint="cs"/>
          <w:rtl/>
        </w:rPr>
        <w:t>א</w:t>
      </w:r>
      <w:r>
        <w:rPr>
          <w:rFonts w:hint="cs"/>
          <w:rtl/>
        </w:rPr>
        <w:t xml:space="preserve"> שם), ובית הלל סבורים שהדבר מותר. </w:t>
      </w:r>
      <w:r w:rsidR="00AF2023">
        <w:rPr>
          <w:rFonts w:hint="cs"/>
          <w:rtl/>
        </w:rPr>
        <w:t xml:space="preserve">עם זאת, </w:t>
      </w:r>
      <w:r>
        <w:rPr>
          <w:rFonts w:hint="cs"/>
          <w:rtl/>
        </w:rPr>
        <w:t xml:space="preserve">לדעת רבה, </w:t>
      </w:r>
      <w:r w:rsidR="00AF2023">
        <w:rPr>
          <w:rFonts w:hint="cs"/>
          <w:rtl/>
        </w:rPr>
        <w:t xml:space="preserve">קיים סייג משמעותי לשיטת בית הלל, ולדבריו </w:t>
      </w:r>
      <w:r>
        <w:rPr>
          <w:rFonts w:hint="cs"/>
          <w:rtl/>
        </w:rPr>
        <w:t>מערכת הפועלת בשבת ו"משמעת קול" אסורה גם לדעת</w:t>
      </w:r>
      <w:r w:rsidR="00AF2023">
        <w:rPr>
          <w:rFonts w:hint="cs"/>
          <w:rtl/>
        </w:rPr>
        <w:t>ם. בטעם הדבר,</w:t>
      </w:r>
      <w:r>
        <w:rPr>
          <w:rFonts w:hint="cs"/>
          <w:rtl/>
        </w:rPr>
        <w:t xml:space="preserve"> מסביר רש"י:</w:t>
      </w:r>
    </w:p>
    <w:p w14:paraId="2A5AD6D7" w14:textId="7133C62C" w:rsidR="002407C7" w:rsidRDefault="002407C7" w:rsidP="00A86D47">
      <w:pPr>
        <w:pStyle w:val="a4"/>
        <w:rPr>
          <w:rtl/>
        </w:rPr>
      </w:pPr>
      <w:r>
        <w:rPr>
          <w:rFonts w:hint="cs"/>
          <w:rtl/>
        </w:rPr>
        <w:t>"</w:t>
      </w:r>
      <w:r w:rsidRPr="00864FE1">
        <w:rPr>
          <w:rtl/>
        </w:rPr>
        <w:t>מפני שמשמעת את הקול, ואוושא מילתא בשבת, ואיכא זילותא</w:t>
      </w:r>
      <w:r>
        <w:rPr>
          <w:rFonts w:hint="cs"/>
          <w:rtl/>
        </w:rPr>
        <w:t xml:space="preserve">". </w:t>
      </w:r>
      <w:r w:rsidRPr="00DB7AEB">
        <w:rPr>
          <w:sz w:val="18"/>
          <w:szCs w:val="20"/>
          <w:rtl/>
        </w:rPr>
        <w:t xml:space="preserve">(רש"י שבת </w:t>
      </w:r>
      <w:r w:rsidRPr="00DB7AEB">
        <w:rPr>
          <w:rFonts w:hint="eastAsia"/>
          <w:sz w:val="18"/>
          <w:szCs w:val="20"/>
          <w:rtl/>
        </w:rPr>
        <w:t>יח</w:t>
      </w:r>
      <w:r w:rsidRPr="00DB7AEB">
        <w:rPr>
          <w:sz w:val="18"/>
          <w:szCs w:val="20"/>
          <w:rtl/>
        </w:rPr>
        <w:t>. ד"ה שיטחנו)</w:t>
      </w:r>
    </w:p>
    <w:p w14:paraId="79F0CBE5" w14:textId="34B1CCF3" w:rsidR="002407C7" w:rsidRDefault="002407C7" w:rsidP="00F90B33">
      <w:pPr>
        <w:rPr>
          <w:rtl/>
        </w:rPr>
      </w:pPr>
      <w:r>
        <w:rPr>
          <w:rFonts w:hint="cs"/>
          <w:rtl/>
        </w:rPr>
        <w:t xml:space="preserve">נחלקו ראשונים </w:t>
      </w:r>
      <w:r w:rsidRPr="00DB7AEB">
        <w:rPr>
          <w:sz w:val="16"/>
          <w:szCs w:val="20"/>
          <w:rtl/>
        </w:rPr>
        <w:t xml:space="preserve">(ראו </w:t>
      </w:r>
      <w:r w:rsidRPr="00DB7AEB">
        <w:rPr>
          <w:rFonts w:hint="eastAsia"/>
          <w:sz w:val="16"/>
          <w:szCs w:val="20"/>
          <w:rtl/>
        </w:rPr>
        <w:t>בתוספות</w:t>
      </w:r>
      <w:r w:rsidRPr="00DB7AEB">
        <w:rPr>
          <w:sz w:val="16"/>
          <w:szCs w:val="20"/>
          <w:rtl/>
        </w:rPr>
        <w:t xml:space="preserve"> </w:t>
      </w:r>
      <w:r w:rsidRPr="00DB7AEB">
        <w:rPr>
          <w:rFonts w:hint="eastAsia"/>
          <w:sz w:val="16"/>
          <w:szCs w:val="20"/>
          <w:rtl/>
        </w:rPr>
        <w:t>שם</w:t>
      </w:r>
      <w:r w:rsidR="008874B7">
        <w:rPr>
          <w:rFonts w:hint="cs"/>
          <w:sz w:val="16"/>
          <w:szCs w:val="20"/>
          <w:rtl/>
        </w:rPr>
        <w:t xml:space="preserve"> ד"ה </w:t>
      </w:r>
      <w:r w:rsidR="003F608D">
        <w:rPr>
          <w:rFonts w:hint="cs"/>
          <w:sz w:val="16"/>
          <w:szCs w:val="20"/>
          <w:rtl/>
        </w:rPr>
        <w:t>ד"ה ולימא מר</w:t>
      </w:r>
      <w:r w:rsidRPr="00DB7AEB">
        <w:rPr>
          <w:sz w:val="16"/>
          <w:szCs w:val="20"/>
          <w:rtl/>
        </w:rPr>
        <w:t xml:space="preserve">) </w:t>
      </w:r>
      <w:r>
        <w:rPr>
          <w:rFonts w:hint="cs"/>
          <w:rtl/>
        </w:rPr>
        <w:t>האם דבריו של רבה התקבלו להלכה, ואף נחלקו בכך הלכה למעשה ה</w:t>
      </w:r>
      <w:r w:rsidR="001D04B8">
        <w:rPr>
          <w:rFonts w:hint="cs"/>
          <w:rtl/>
        </w:rPr>
        <w:t>מחבר</w:t>
      </w:r>
      <w:r>
        <w:rPr>
          <w:rFonts w:hint="cs"/>
          <w:rtl/>
        </w:rPr>
        <w:t xml:space="preserve"> והרמ"א</w:t>
      </w:r>
      <w:r w:rsidR="005A7BA4">
        <w:rPr>
          <w:rFonts w:hint="cs"/>
          <w:rtl/>
        </w:rPr>
        <w:t xml:space="preserve"> </w:t>
      </w:r>
      <w:r w:rsidRPr="00DB7AEB">
        <w:rPr>
          <w:sz w:val="16"/>
          <w:szCs w:val="20"/>
          <w:rtl/>
        </w:rPr>
        <w:t>(</w:t>
      </w:r>
      <w:r w:rsidR="001D04B8">
        <w:rPr>
          <w:rFonts w:hint="cs"/>
          <w:sz w:val="16"/>
          <w:szCs w:val="20"/>
          <w:rtl/>
        </w:rPr>
        <w:t xml:space="preserve">שולחן ערוך </w:t>
      </w:r>
      <w:r w:rsidRPr="00DB7AEB">
        <w:rPr>
          <w:rFonts w:hint="eastAsia"/>
          <w:sz w:val="16"/>
          <w:szCs w:val="20"/>
          <w:rtl/>
        </w:rPr>
        <w:t>אורח</w:t>
      </w:r>
      <w:r w:rsidRPr="00DB7AEB">
        <w:rPr>
          <w:sz w:val="16"/>
          <w:szCs w:val="20"/>
          <w:rtl/>
        </w:rPr>
        <w:t xml:space="preserve"> </w:t>
      </w:r>
      <w:r w:rsidRPr="00DB7AEB">
        <w:rPr>
          <w:rFonts w:hint="eastAsia"/>
          <w:sz w:val="16"/>
          <w:szCs w:val="20"/>
          <w:rtl/>
        </w:rPr>
        <w:t>חיים</w:t>
      </w:r>
      <w:r w:rsidRPr="00DB7AEB">
        <w:rPr>
          <w:sz w:val="16"/>
          <w:szCs w:val="20"/>
          <w:rtl/>
        </w:rPr>
        <w:t xml:space="preserve"> רנ"ב</w:t>
      </w:r>
      <w:r w:rsidR="001D04B8">
        <w:rPr>
          <w:rFonts w:hint="cs"/>
          <w:sz w:val="16"/>
          <w:szCs w:val="20"/>
          <w:rtl/>
        </w:rPr>
        <w:t>,</w:t>
      </w:r>
      <w:r w:rsidRPr="00DB7AEB">
        <w:rPr>
          <w:sz w:val="16"/>
          <w:szCs w:val="20"/>
          <w:rtl/>
        </w:rPr>
        <w:t xml:space="preserve"> ה)</w:t>
      </w:r>
      <w:r>
        <w:rPr>
          <w:rFonts w:hint="cs"/>
          <w:rtl/>
        </w:rPr>
        <w:t>. אך לענייננו, מדבריו של רש"י למדנו שפעולה היוצרת תהודה רבה, ועלולה לגרור את הרושם של חילול שבת, מוגדרת כ"זילותא".</w:t>
      </w:r>
    </w:p>
    <w:p w14:paraId="25CB0F92" w14:textId="635079E7" w:rsidR="002407C7" w:rsidRDefault="002339FB" w:rsidP="002407C7">
      <w:pPr>
        <w:rPr>
          <w:rtl/>
        </w:rPr>
      </w:pPr>
      <w:r>
        <w:rPr>
          <w:rFonts w:hint="cs"/>
          <w:rtl/>
        </w:rPr>
        <w:t xml:space="preserve">כאמור, </w:t>
      </w:r>
      <w:r w:rsidR="002407C7">
        <w:rPr>
          <w:rFonts w:hint="cs"/>
          <w:rtl/>
        </w:rPr>
        <w:t xml:space="preserve">רש"י השתמש בעיקרון זה בהקשר </w:t>
      </w:r>
      <w:r>
        <w:rPr>
          <w:rFonts w:hint="cs"/>
          <w:rtl/>
        </w:rPr>
        <w:t>נוסף,</w:t>
      </w:r>
      <w:r w:rsidR="002407C7">
        <w:rPr>
          <w:rFonts w:hint="cs"/>
          <w:rtl/>
        </w:rPr>
        <w:t xml:space="preserve"> </w:t>
      </w:r>
      <w:r>
        <w:rPr>
          <w:rFonts w:hint="cs"/>
          <w:rtl/>
        </w:rPr>
        <w:t xml:space="preserve">והפעם </w:t>
      </w:r>
      <w:r w:rsidR="002407C7">
        <w:rPr>
          <w:rFonts w:hint="cs"/>
          <w:rtl/>
        </w:rPr>
        <w:t>בסוגי</w:t>
      </w:r>
      <w:r>
        <w:rPr>
          <w:rFonts w:hint="cs"/>
          <w:rtl/>
        </w:rPr>
        <w:t>א</w:t>
      </w:r>
      <w:r w:rsidR="002407C7">
        <w:rPr>
          <w:rFonts w:hint="cs"/>
          <w:rtl/>
        </w:rPr>
        <w:t xml:space="preserve"> מעט עמומה. הגמרא במסכת ביצה </w:t>
      </w:r>
      <w:r w:rsidR="002407C7" w:rsidRPr="00DB7AEB">
        <w:rPr>
          <w:sz w:val="16"/>
          <w:szCs w:val="20"/>
          <w:rtl/>
        </w:rPr>
        <w:t>(כה:)</w:t>
      </w:r>
      <w:r>
        <w:rPr>
          <w:rFonts w:hint="cs"/>
          <w:rtl/>
        </w:rPr>
        <w:t>,</w:t>
      </w:r>
      <w:r w:rsidR="002407C7">
        <w:rPr>
          <w:rFonts w:hint="cs"/>
          <w:rtl/>
        </w:rPr>
        <w:t xml:space="preserve"> קובעת שאף שביום טוב אין איסור הוצאה מרשות לרשות, יש לאסור יציאה של סומא במקלו, רועה בתרמילו ו"יציאה בכסא". לא מבואר בגמרא מה שורש איסורים אלה, ועל כך כתב רש"י שם:</w:t>
      </w:r>
    </w:p>
    <w:p w14:paraId="64B37060" w14:textId="23C72676" w:rsidR="002407C7" w:rsidRDefault="002407C7" w:rsidP="00A86D47">
      <w:pPr>
        <w:pStyle w:val="a4"/>
        <w:rPr>
          <w:rtl/>
        </w:rPr>
      </w:pPr>
      <w:r>
        <w:rPr>
          <w:rFonts w:hint="cs"/>
          <w:rtl/>
        </w:rPr>
        <w:t>"</w:t>
      </w:r>
      <w:r>
        <w:rPr>
          <w:rtl/>
        </w:rPr>
        <w:t xml:space="preserve">אין הסומא יוצא במקלו </w:t>
      </w:r>
      <w:r w:rsidR="001D04B8">
        <w:rPr>
          <w:rtl/>
        </w:rPr>
        <w:t>–</w:t>
      </w:r>
      <w:r>
        <w:rPr>
          <w:rtl/>
        </w:rPr>
        <w:t xml:space="preserve"> דהוי דרך חול, ואיכא זלותא דיום טוב.</w:t>
      </w:r>
      <w:r w:rsidR="001D04B8">
        <w:rPr>
          <w:rtl/>
        </w:rPr>
        <w:tab/>
      </w:r>
      <w:r w:rsidR="001D04B8">
        <w:rPr>
          <w:rtl/>
        </w:rPr>
        <w:br/>
      </w:r>
      <w:r>
        <w:rPr>
          <w:rtl/>
        </w:rPr>
        <w:t xml:space="preserve">ואין יוצאין בכסא </w:t>
      </w:r>
      <w:r w:rsidR="001D04B8">
        <w:rPr>
          <w:rtl/>
        </w:rPr>
        <w:t>–</w:t>
      </w:r>
      <w:r>
        <w:rPr>
          <w:rtl/>
        </w:rPr>
        <w:t xml:space="preserve"> שטוענין אותם בני אדם, והם יושבים בקתדרא</w:t>
      </w:r>
      <w:r>
        <w:rPr>
          <w:rFonts w:hint="cs"/>
          <w:rtl/>
        </w:rPr>
        <w:t>"</w:t>
      </w:r>
      <w:r>
        <w:rPr>
          <w:rtl/>
        </w:rPr>
        <w:t>.</w:t>
      </w:r>
      <w:r>
        <w:rPr>
          <w:rFonts w:hint="cs"/>
          <w:rtl/>
        </w:rPr>
        <w:t xml:space="preserve"> </w:t>
      </w:r>
      <w:r w:rsidRPr="00DB7AEB">
        <w:rPr>
          <w:sz w:val="18"/>
          <w:szCs w:val="20"/>
          <w:rtl/>
        </w:rPr>
        <w:t xml:space="preserve">(רש"י </w:t>
      </w:r>
      <w:r w:rsidRPr="00DB7AEB">
        <w:rPr>
          <w:rFonts w:hint="eastAsia"/>
          <w:sz w:val="18"/>
          <w:szCs w:val="20"/>
          <w:rtl/>
        </w:rPr>
        <w:t>ביצה</w:t>
      </w:r>
      <w:r w:rsidRPr="00DB7AEB">
        <w:rPr>
          <w:sz w:val="18"/>
          <w:szCs w:val="20"/>
          <w:rtl/>
        </w:rPr>
        <w:t xml:space="preserve"> </w:t>
      </w:r>
      <w:r w:rsidRPr="00DB7AEB">
        <w:rPr>
          <w:rFonts w:hint="eastAsia"/>
          <w:sz w:val="18"/>
          <w:szCs w:val="20"/>
          <w:rtl/>
        </w:rPr>
        <w:t>כה</w:t>
      </w:r>
      <w:r w:rsidRPr="00DB7AEB">
        <w:rPr>
          <w:sz w:val="18"/>
          <w:szCs w:val="20"/>
          <w:rtl/>
        </w:rPr>
        <w:t>:)</w:t>
      </w:r>
    </w:p>
    <w:p w14:paraId="52EB037E" w14:textId="00CDF60D" w:rsidR="002407C7" w:rsidRDefault="002407C7" w:rsidP="00DF0F7E">
      <w:r>
        <w:rPr>
          <w:rFonts w:hint="cs"/>
          <w:rtl/>
        </w:rPr>
        <w:t xml:space="preserve">קצת קשה להבין מדוע סומא האוחז מקל נחשב כמי שמזלזל ביום טוב. אך לאור הקשר הדברים יש לומר שאין מדובר </w:t>
      </w:r>
      <w:r w:rsidR="0032167D">
        <w:rPr>
          <w:rFonts w:hint="cs"/>
          <w:rtl/>
        </w:rPr>
        <w:t>ב</w:t>
      </w:r>
      <w:r>
        <w:rPr>
          <w:rFonts w:hint="cs"/>
          <w:rtl/>
        </w:rPr>
        <w:t>מקל נחייה פשוט</w:t>
      </w:r>
      <w:r w:rsidR="0032167D">
        <w:rPr>
          <w:rFonts w:hint="cs"/>
          <w:rtl/>
        </w:rPr>
        <w:t>,</w:t>
      </w:r>
      <w:r>
        <w:rPr>
          <w:rStyle w:val="aa"/>
          <w:rtl/>
        </w:rPr>
        <w:footnoteReference w:id="2"/>
      </w:r>
      <w:r>
        <w:rPr>
          <w:rFonts w:hint="cs"/>
          <w:rtl/>
        </w:rPr>
        <w:t xml:space="preserve"> אלא על מקל מהודר יותר, שנושאים לצורך כבוד או מתוך טקסיות מסוימת. על דרך זו, גם היציאה בכסא קשורה למעין תהלוכה חגיגית ברחוב. בכל אלה, לדעת רש"י, יש "זילותא דיום </w:t>
      </w:r>
      <w:r>
        <w:rPr>
          <w:rFonts w:hint="cs"/>
          <w:rtl/>
        </w:rPr>
        <w:t>טוב", כנראה מחמת ההד הציבורי הרחב שבפעולות אלה</w:t>
      </w:r>
      <w:r w:rsidR="00DF0F7E">
        <w:rPr>
          <w:rFonts w:hint="cs"/>
          <w:rtl/>
        </w:rPr>
        <w:t>, שבניגוד לפעולות אחרות י</w:t>
      </w:r>
      <w:r w:rsidR="00B32D85">
        <w:rPr>
          <w:rFonts w:hint="cs"/>
          <w:rtl/>
        </w:rPr>
        <w:t>ו</w:t>
      </w:r>
      <w:r w:rsidR="00DF0F7E">
        <w:rPr>
          <w:rFonts w:hint="cs"/>
          <w:rtl/>
        </w:rPr>
        <w:t>צרות אווירת יום חול</w:t>
      </w:r>
      <w:r>
        <w:rPr>
          <w:rFonts w:hint="cs"/>
          <w:rtl/>
        </w:rPr>
        <w:t>.</w:t>
      </w:r>
    </w:p>
    <w:p w14:paraId="1CF1D2D7" w14:textId="555511CE" w:rsidR="002407C7" w:rsidRDefault="002407C7" w:rsidP="002407C7">
      <w:pPr>
        <w:rPr>
          <w:rtl/>
        </w:rPr>
      </w:pPr>
      <w:r>
        <w:rPr>
          <w:rFonts w:hint="cs"/>
          <w:rtl/>
        </w:rPr>
        <w:t>דוגמ</w:t>
      </w:r>
      <w:r w:rsidR="00037B81">
        <w:rPr>
          <w:rFonts w:hint="cs"/>
          <w:rtl/>
        </w:rPr>
        <w:t>א</w:t>
      </w:r>
      <w:r>
        <w:rPr>
          <w:rFonts w:hint="cs"/>
          <w:rtl/>
        </w:rPr>
        <w:t xml:space="preserve"> נוספת בדברי ראשונים לעניין זילותא דשבת</w:t>
      </w:r>
      <w:r w:rsidR="00D00F97">
        <w:rPr>
          <w:rFonts w:hint="cs"/>
          <w:rtl/>
        </w:rPr>
        <w:t>,</w:t>
      </w:r>
      <w:r>
        <w:rPr>
          <w:rFonts w:hint="cs"/>
          <w:rtl/>
        </w:rPr>
        <w:t xml:space="preserve"> מצויה ב</w:t>
      </w:r>
      <w:r w:rsidR="00D00F97">
        <w:rPr>
          <w:rFonts w:hint="cs"/>
          <w:rtl/>
        </w:rPr>
        <w:t>'</w:t>
      </w:r>
      <w:r>
        <w:rPr>
          <w:rFonts w:hint="cs"/>
          <w:rtl/>
        </w:rPr>
        <w:t>אור זרוע</w:t>
      </w:r>
      <w:r w:rsidR="00D00F97">
        <w:rPr>
          <w:rFonts w:hint="cs"/>
          <w:rtl/>
        </w:rPr>
        <w:t>'</w:t>
      </w:r>
      <w:r>
        <w:rPr>
          <w:rFonts w:hint="cs"/>
          <w:rtl/>
        </w:rPr>
        <w:t xml:space="preserve">. </w:t>
      </w:r>
      <w:r w:rsidR="00D14082">
        <w:rPr>
          <w:rFonts w:hint="cs"/>
          <w:rtl/>
        </w:rPr>
        <w:t xml:space="preserve">בדבריו, </w:t>
      </w:r>
      <w:r>
        <w:rPr>
          <w:rFonts w:hint="cs"/>
          <w:rtl/>
        </w:rPr>
        <w:t xml:space="preserve">הוא </w:t>
      </w:r>
      <w:r w:rsidR="00D14082">
        <w:rPr>
          <w:rFonts w:hint="cs"/>
          <w:rtl/>
        </w:rPr>
        <w:t xml:space="preserve">מביא </w:t>
      </w:r>
      <w:r>
        <w:rPr>
          <w:rFonts w:hint="cs"/>
          <w:rtl/>
        </w:rPr>
        <w:t xml:space="preserve">מנהג </w:t>
      </w:r>
      <w:r w:rsidR="00D14082">
        <w:rPr>
          <w:rFonts w:hint="cs"/>
          <w:rtl/>
        </w:rPr>
        <w:t xml:space="preserve">שהיה קיים בסביבתו, </w:t>
      </w:r>
      <w:r>
        <w:rPr>
          <w:rFonts w:hint="cs"/>
          <w:rtl/>
        </w:rPr>
        <w:t>להסתייע באופן מרחיב ב"גוי של שבת" לצורך חימום מזון לסעודת מצוה רבת</w:t>
      </w:r>
      <w:r w:rsidR="0012594A">
        <w:rPr>
          <w:rFonts w:hint="cs"/>
          <w:rtl/>
        </w:rPr>
        <w:t>־</w:t>
      </w:r>
      <w:r>
        <w:rPr>
          <w:rFonts w:hint="cs"/>
          <w:rtl/>
        </w:rPr>
        <w:t>משתתפים בשבת. כידוע, עד עצם היום הזה חימום מזון במטבחים מוסדיים בשבת מהווה אתגר משמעותי. ה</w:t>
      </w:r>
      <w:r w:rsidR="00DC0F88">
        <w:rPr>
          <w:rFonts w:hint="cs"/>
          <w:rtl/>
        </w:rPr>
        <w:t>'</w:t>
      </w:r>
      <w:r>
        <w:rPr>
          <w:rFonts w:hint="cs"/>
          <w:rtl/>
        </w:rPr>
        <w:t>אור זרוע</w:t>
      </w:r>
      <w:r w:rsidR="00DC0F88">
        <w:rPr>
          <w:rFonts w:hint="cs"/>
          <w:rtl/>
        </w:rPr>
        <w:t>'</w:t>
      </w:r>
      <w:r>
        <w:rPr>
          <w:rFonts w:hint="cs"/>
          <w:rtl/>
        </w:rPr>
        <w:t xml:space="preserve"> מציין שגדולי הראשונים שהיו לפניו, ובכללם רבנו תם, השתתפו בסעודות שבהן הסתייעו בגוי של שבת</w:t>
      </w:r>
      <w:r w:rsidR="006F759E">
        <w:rPr>
          <w:rFonts w:hint="cs"/>
          <w:rtl/>
        </w:rPr>
        <w:t xml:space="preserve">; </w:t>
      </w:r>
      <w:r>
        <w:rPr>
          <w:rFonts w:hint="cs"/>
          <w:rtl/>
        </w:rPr>
        <w:t>ואולם</w:t>
      </w:r>
      <w:r w:rsidR="006F759E">
        <w:rPr>
          <w:rFonts w:hint="cs"/>
          <w:rtl/>
        </w:rPr>
        <w:t>,</w:t>
      </w:r>
      <w:r>
        <w:rPr>
          <w:rFonts w:hint="cs"/>
          <w:rtl/>
        </w:rPr>
        <w:t xml:space="preserve"> הוא מסיים וכותב:</w:t>
      </w:r>
    </w:p>
    <w:p w14:paraId="04324253" w14:textId="3F07B4BF" w:rsidR="002407C7" w:rsidRDefault="002407C7" w:rsidP="00A86D47">
      <w:pPr>
        <w:pStyle w:val="a4"/>
        <w:rPr>
          <w:rtl/>
        </w:rPr>
      </w:pPr>
      <w:r>
        <w:rPr>
          <w:rFonts w:hint="cs"/>
          <w:rtl/>
        </w:rPr>
        <w:t>"</w:t>
      </w:r>
      <w:r w:rsidRPr="00864FE1">
        <w:rPr>
          <w:rtl/>
        </w:rPr>
        <w:t>מיהו ראוי ונכון שלא לעשות כן משום דאוושא מילתא ואיכא זילותא דשבתא וכל מדינה דלא שכיח בה רבנן ראוי לאסור עליהן דבר זה</w:t>
      </w:r>
      <w:r>
        <w:rPr>
          <w:rFonts w:hint="cs"/>
          <w:rtl/>
        </w:rPr>
        <w:t xml:space="preserve">". </w:t>
      </w:r>
      <w:r w:rsidRPr="00DB7AEB">
        <w:rPr>
          <w:sz w:val="18"/>
          <w:szCs w:val="20"/>
          <w:rtl/>
        </w:rPr>
        <w:t xml:space="preserve">(אור זרוע </w:t>
      </w:r>
      <w:r w:rsidRPr="00DB7AEB">
        <w:rPr>
          <w:rFonts w:hint="eastAsia"/>
          <w:sz w:val="18"/>
          <w:szCs w:val="20"/>
          <w:rtl/>
        </w:rPr>
        <w:t>ח</w:t>
      </w:r>
      <w:r w:rsidR="00135FFB">
        <w:rPr>
          <w:rFonts w:hint="cs"/>
          <w:sz w:val="18"/>
          <w:szCs w:val="20"/>
          <w:rtl/>
        </w:rPr>
        <w:t>"</w:t>
      </w:r>
      <w:r w:rsidRPr="00DB7AEB">
        <w:rPr>
          <w:rFonts w:hint="eastAsia"/>
          <w:sz w:val="18"/>
          <w:szCs w:val="20"/>
          <w:rtl/>
        </w:rPr>
        <w:t>ב</w:t>
      </w:r>
      <w:r w:rsidRPr="00DB7AEB">
        <w:rPr>
          <w:sz w:val="18"/>
          <w:szCs w:val="20"/>
          <w:rtl/>
        </w:rPr>
        <w:t xml:space="preserve">, </w:t>
      </w:r>
      <w:r w:rsidRPr="00DB7AEB">
        <w:rPr>
          <w:rFonts w:hint="eastAsia"/>
          <w:sz w:val="18"/>
          <w:szCs w:val="20"/>
          <w:rtl/>
        </w:rPr>
        <w:t>סי</w:t>
      </w:r>
      <w:r w:rsidR="00135FFB">
        <w:rPr>
          <w:rFonts w:hint="cs"/>
          <w:sz w:val="18"/>
          <w:szCs w:val="20"/>
          <w:rtl/>
        </w:rPr>
        <w:t>'</w:t>
      </w:r>
      <w:r w:rsidRPr="00DB7AEB">
        <w:rPr>
          <w:sz w:val="18"/>
          <w:szCs w:val="20"/>
          <w:rtl/>
        </w:rPr>
        <w:t xml:space="preserve"> ח'; מצוטט ב</w:t>
      </w:r>
      <w:r w:rsidR="00135FFB">
        <w:rPr>
          <w:rFonts w:hint="cs"/>
          <w:sz w:val="18"/>
          <w:szCs w:val="20"/>
          <w:rtl/>
        </w:rPr>
        <w:t>'</w:t>
      </w:r>
      <w:r w:rsidRPr="00DB7AEB">
        <w:rPr>
          <w:rFonts w:hint="eastAsia"/>
          <w:sz w:val="18"/>
          <w:szCs w:val="20"/>
          <w:rtl/>
        </w:rPr>
        <w:t>דרכי</w:t>
      </w:r>
      <w:r w:rsidRPr="00DB7AEB">
        <w:rPr>
          <w:sz w:val="18"/>
          <w:szCs w:val="20"/>
          <w:rtl/>
        </w:rPr>
        <w:t xml:space="preserve"> </w:t>
      </w:r>
      <w:r w:rsidRPr="00DB7AEB">
        <w:rPr>
          <w:rFonts w:hint="eastAsia"/>
          <w:sz w:val="18"/>
          <w:szCs w:val="20"/>
          <w:rtl/>
        </w:rPr>
        <w:t>משה</w:t>
      </w:r>
      <w:r w:rsidR="00135FFB">
        <w:rPr>
          <w:rFonts w:hint="cs"/>
          <w:sz w:val="18"/>
          <w:szCs w:val="20"/>
          <w:rtl/>
        </w:rPr>
        <w:t>'</w:t>
      </w:r>
      <w:r w:rsidRPr="00DB7AEB">
        <w:rPr>
          <w:sz w:val="18"/>
          <w:szCs w:val="20"/>
          <w:rtl/>
        </w:rPr>
        <w:t xml:space="preserve"> אורח חיים רנ"ג, ובמגן אברהם שם </w:t>
      </w:r>
      <w:r w:rsidRPr="00DB7AEB">
        <w:rPr>
          <w:rFonts w:hint="eastAsia"/>
          <w:sz w:val="18"/>
          <w:szCs w:val="20"/>
          <w:rtl/>
        </w:rPr>
        <w:t>סקל</w:t>
      </w:r>
      <w:r w:rsidRPr="00DB7AEB">
        <w:rPr>
          <w:sz w:val="18"/>
          <w:szCs w:val="20"/>
          <w:rtl/>
        </w:rPr>
        <w:t>"ח)</w:t>
      </w:r>
    </w:p>
    <w:p w14:paraId="172710D1" w14:textId="29BA712A" w:rsidR="002407C7" w:rsidRDefault="002407C7" w:rsidP="002407C7">
      <w:pPr>
        <w:rPr>
          <w:rtl/>
        </w:rPr>
      </w:pPr>
      <w:r>
        <w:rPr>
          <w:rFonts w:hint="cs"/>
          <w:rtl/>
        </w:rPr>
        <w:t>דברי ה</w:t>
      </w:r>
      <w:r w:rsidR="006F759E">
        <w:rPr>
          <w:rFonts w:hint="cs"/>
          <w:rtl/>
        </w:rPr>
        <w:t>'</w:t>
      </w:r>
      <w:r>
        <w:rPr>
          <w:rFonts w:hint="cs"/>
          <w:rtl/>
        </w:rPr>
        <w:t>אור זרוע</w:t>
      </w:r>
      <w:r w:rsidR="006F759E">
        <w:rPr>
          <w:rFonts w:hint="cs"/>
          <w:rtl/>
        </w:rPr>
        <w:t>'</w:t>
      </w:r>
      <w:r>
        <w:rPr>
          <w:rFonts w:hint="cs"/>
          <w:rtl/>
        </w:rPr>
        <w:t xml:space="preserve"> מבוססים, כמובן, על פירושו של רש"י בסוגיית שביתת כלים. מדבריו</w:t>
      </w:r>
      <w:r w:rsidR="006F759E">
        <w:rPr>
          <w:rFonts w:hint="cs"/>
          <w:rtl/>
        </w:rPr>
        <w:t>,</w:t>
      </w:r>
      <w:r>
        <w:rPr>
          <w:rFonts w:hint="cs"/>
          <w:rtl/>
        </w:rPr>
        <w:t xml:space="preserve"> למדנו שגם אם במצבים מסוימים התירו להסתייע בגוי של שבת, הרי זה רק באופן מקומי ונקודתי. כאשר מדובר </w:t>
      </w:r>
      <w:r w:rsidR="00123037">
        <w:rPr>
          <w:rFonts w:hint="cs"/>
          <w:rtl/>
        </w:rPr>
        <w:t>ב</w:t>
      </w:r>
      <w:r>
        <w:rPr>
          <w:rFonts w:hint="cs"/>
          <w:rtl/>
        </w:rPr>
        <w:t>אירוע רב משתתפים ובעל תהודה רבה, ההסתייעות בגוי של שבת הינה בכלל "זילותא דשבת".</w:t>
      </w:r>
    </w:p>
    <w:p w14:paraId="50BCF146" w14:textId="7C70277F" w:rsidR="002407C7" w:rsidRDefault="002407C7" w:rsidP="002407C7">
      <w:pPr>
        <w:rPr>
          <w:rtl/>
        </w:rPr>
      </w:pPr>
      <w:r>
        <w:rPr>
          <w:rFonts w:hint="cs"/>
          <w:rtl/>
        </w:rPr>
        <w:t>ובכן, היסוד ההלכתי "זילותא דשבת" אינו מפורש בדברי חז"ל, אך בהחלט מצאנו לו בית</w:t>
      </w:r>
      <w:r w:rsidR="0038013E">
        <w:rPr>
          <w:rFonts w:hint="eastAsia"/>
          <w:rtl/>
        </w:rPr>
        <w:t>־</w:t>
      </w:r>
      <w:r>
        <w:rPr>
          <w:rFonts w:hint="cs"/>
          <w:rtl/>
        </w:rPr>
        <w:t xml:space="preserve">אב בדברי </w:t>
      </w:r>
      <w:r w:rsidR="006868D9">
        <w:rPr>
          <w:rFonts w:hint="cs"/>
          <w:rtl/>
        </w:rPr>
        <w:t>ה</w:t>
      </w:r>
      <w:r>
        <w:rPr>
          <w:rFonts w:hint="cs"/>
          <w:rtl/>
        </w:rPr>
        <w:t>ראשונים. אלא שכאמור לעיל, בתורתם של אחרונים, וככל שהפך העולם למתקדם יותר מבחינה טכנולוגית, גם השימוש ביסוד הלכתי זה הלך והפך לשכיח הרבה יותר.</w:t>
      </w:r>
    </w:p>
    <w:p w14:paraId="7B80F1FA" w14:textId="75A83955" w:rsidR="002407C7" w:rsidRDefault="002407C7" w:rsidP="002407C7">
      <w:pPr>
        <w:rPr>
          <w:rtl/>
        </w:rPr>
      </w:pPr>
      <w:r>
        <w:rPr>
          <w:rFonts w:hint="cs"/>
          <w:rtl/>
        </w:rPr>
        <w:t>לצורך דיוננו, נזכיר דוגמאות אחדות הקשורות לענייני תחבורה בשבת. בשיעור הבא נעסוק בעזרת ה' בהיבטי זילותא דשבת הקשורים לפתרונות הלכ</w:t>
      </w:r>
      <w:r w:rsidR="006868D9">
        <w:rPr>
          <w:rFonts w:hint="eastAsia"/>
          <w:rtl/>
        </w:rPr>
        <w:t>־</w:t>
      </w:r>
      <w:r>
        <w:rPr>
          <w:rFonts w:hint="cs"/>
          <w:rtl/>
        </w:rPr>
        <w:t>טכנולוגיים המצויים בתחומים שונים.</w:t>
      </w:r>
    </w:p>
    <w:p w14:paraId="1FBF2EF4" w14:textId="77777777" w:rsidR="002407C7" w:rsidRDefault="002407C7" w:rsidP="002407C7">
      <w:pPr>
        <w:rPr>
          <w:rtl/>
        </w:rPr>
      </w:pPr>
    </w:p>
    <w:p w14:paraId="1CD00513" w14:textId="77777777" w:rsidR="002407C7" w:rsidRDefault="002407C7" w:rsidP="002407C7">
      <w:pPr>
        <w:pStyle w:val="I"/>
        <w:rPr>
          <w:rtl/>
        </w:rPr>
      </w:pPr>
      <w:r>
        <w:rPr>
          <w:rFonts w:hint="cs"/>
          <w:rtl/>
        </w:rPr>
        <w:t>זילותא דשבת בנסיעה ברכבת</w:t>
      </w:r>
    </w:p>
    <w:p w14:paraId="735F6A1D" w14:textId="76CE1024" w:rsidR="002407C7" w:rsidRDefault="002407C7" w:rsidP="00DF0F7E">
      <w:pPr>
        <w:rPr>
          <w:rtl/>
        </w:rPr>
      </w:pPr>
      <w:r>
        <w:rPr>
          <w:rFonts w:hint="cs"/>
          <w:rtl/>
        </w:rPr>
        <w:t>בשיעור שעבר הזכרנו את תשובת ה</w:t>
      </w:r>
      <w:r w:rsidR="006868D9">
        <w:rPr>
          <w:rFonts w:hint="cs"/>
          <w:rtl/>
        </w:rPr>
        <w:t>'</w:t>
      </w:r>
      <w:r>
        <w:rPr>
          <w:rFonts w:hint="cs"/>
          <w:rtl/>
        </w:rPr>
        <w:t>חתם סופר</w:t>
      </w:r>
      <w:r w:rsidR="006868D9">
        <w:rPr>
          <w:rFonts w:hint="cs"/>
          <w:rtl/>
        </w:rPr>
        <w:t>'</w:t>
      </w:r>
      <w:r>
        <w:rPr>
          <w:rFonts w:hint="cs"/>
          <w:rtl/>
        </w:rPr>
        <w:t xml:space="preserve"> העוסקת ביציאה מחוץ לתחום בנסיעה ברכבת. </w:t>
      </w:r>
      <w:r w:rsidR="00BF30E6">
        <w:rPr>
          <w:rFonts w:hint="cs"/>
          <w:rtl/>
        </w:rPr>
        <w:t xml:space="preserve">במהלך התשובה, </w:t>
      </w:r>
      <w:r>
        <w:rPr>
          <w:rFonts w:hint="cs"/>
          <w:rtl/>
        </w:rPr>
        <w:t>ה</w:t>
      </w:r>
      <w:r w:rsidR="006868D9">
        <w:rPr>
          <w:rFonts w:hint="cs"/>
          <w:rtl/>
        </w:rPr>
        <w:t>'</w:t>
      </w:r>
      <w:r>
        <w:rPr>
          <w:rFonts w:hint="cs"/>
          <w:rtl/>
        </w:rPr>
        <w:t>חתם סופר</w:t>
      </w:r>
      <w:r w:rsidR="006868D9">
        <w:rPr>
          <w:rFonts w:hint="cs"/>
          <w:rtl/>
        </w:rPr>
        <w:t>'</w:t>
      </w:r>
      <w:r>
        <w:rPr>
          <w:rFonts w:hint="cs"/>
          <w:rtl/>
        </w:rPr>
        <w:t xml:space="preserve"> דן </w:t>
      </w:r>
      <w:r w:rsidR="00DF0F7E">
        <w:rPr>
          <w:rFonts w:hint="cs"/>
          <w:rtl/>
        </w:rPr>
        <w:t>בהלכות תחומין בנסיעה</w:t>
      </w:r>
      <w:r>
        <w:rPr>
          <w:rFonts w:hint="cs"/>
          <w:rtl/>
        </w:rPr>
        <w:t xml:space="preserve">, </w:t>
      </w:r>
      <w:r>
        <w:rPr>
          <w:rFonts w:hint="cs"/>
          <w:rtl/>
        </w:rPr>
        <w:lastRenderedPageBreak/>
        <w:t>ואולם בבואו להכריע הלכה למעשה הוא נדרש לשיקולים שונים לחלוטין:</w:t>
      </w:r>
    </w:p>
    <w:p w14:paraId="2E76CDED" w14:textId="75CB70A2" w:rsidR="002407C7" w:rsidRDefault="002407C7" w:rsidP="00A86D47">
      <w:pPr>
        <w:pStyle w:val="a4"/>
        <w:rPr>
          <w:rtl/>
        </w:rPr>
      </w:pPr>
      <w:r>
        <w:rPr>
          <w:rFonts w:hint="cs"/>
          <w:rtl/>
        </w:rPr>
        <w:t>"</w:t>
      </w:r>
      <w:r w:rsidRPr="00881410">
        <w:rPr>
          <w:rtl/>
        </w:rPr>
        <w:t>ביאור איסור להפליג על העגלו</w:t>
      </w:r>
      <w:r w:rsidRPr="00881410">
        <w:rPr>
          <w:rFonts w:hint="cs"/>
          <w:rtl/>
        </w:rPr>
        <w:t>ת</w:t>
      </w:r>
      <w:r w:rsidRPr="00881410">
        <w:rPr>
          <w:rtl/>
        </w:rPr>
        <w:t xml:space="preserve"> ההולכי</w:t>
      </w:r>
      <w:r w:rsidRPr="00881410">
        <w:rPr>
          <w:rFonts w:hint="cs"/>
          <w:rtl/>
        </w:rPr>
        <w:t>ם</w:t>
      </w:r>
      <w:r w:rsidRPr="00881410">
        <w:rPr>
          <w:rtl/>
        </w:rPr>
        <w:t xml:space="preserve"> ע"י הקיטור</w:t>
      </w:r>
      <w:r w:rsidRPr="00881410">
        <w:rPr>
          <w:rFonts w:hint="cs"/>
          <w:rtl/>
        </w:rPr>
        <w:t xml:space="preserve">... </w:t>
      </w:r>
      <w:r w:rsidRPr="00881410">
        <w:rPr>
          <w:rtl/>
        </w:rPr>
        <w:t>ושרשו פתוח עלי איסור דאורייתא שבת שבות כמ"ש רמב"ן בביאר בפ' אמור</w:t>
      </w:r>
      <w:r w:rsidRPr="00881410">
        <w:rPr>
          <w:rFonts w:hint="cs"/>
          <w:rtl/>
        </w:rPr>
        <w:t xml:space="preserve">, </w:t>
      </w:r>
      <w:r w:rsidRPr="00881410">
        <w:rPr>
          <w:rtl/>
        </w:rPr>
        <w:t>ואינו שובת והוה עובדא דחול טפי ועובר על שבות דאורייתא כמו שהסביר הרמב"ן ז"ל</w:t>
      </w:r>
      <w:r w:rsidRPr="00881410">
        <w:rPr>
          <w:rStyle w:val="aa"/>
          <w:rFonts w:eastAsiaTheme="majorEastAsia"/>
          <w:sz w:val="21"/>
          <w:szCs w:val="21"/>
          <w:rtl/>
        </w:rPr>
        <w:footnoteReference w:id="3"/>
      </w:r>
      <w:r w:rsidRPr="00881410">
        <w:rPr>
          <w:rtl/>
        </w:rPr>
        <w:t xml:space="preserve"> במתק לשונו</w:t>
      </w:r>
      <w:r w:rsidRPr="00881410">
        <w:rPr>
          <w:rFonts w:hint="cs"/>
          <w:rtl/>
        </w:rPr>
        <w:t>.</w:t>
      </w:r>
      <w:r w:rsidRPr="00881410">
        <w:rPr>
          <w:rtl/>
        </w:rPr>
        <w:t xml:space="preserve"> ולפ"ז היינו דוקא בספינה שיושב בקתדרא ואינו מתקרב במעשה גופו ויושב ועוסק בעונג שבתו כמו בביתו ממש אבל הנוסעים בדאמפף וואגען אינו שובת וגופו נע ונד ואי אפשר לו לעסוק בעסקי שבת בשבתו אשר רגיל בהם בביתו ומתקרב אל מקום מסחרו בשבת להיות שם ביום החול פשוט דגרע הרבה טפי ממחשיך על התחום ואיסור גמור הוא אפילו מדאורייתא להרמב"ן הנ"ל ומפורש בדברי קבלה אם תשיב משבת רגליך וגומר ממצוא חפציך כנלע"ד פשוט וברור בעזה"י</w:t>
      </w:r>
      <w:r>
        <w:rPr>
          <w:rFonts w:hint="cs"/>
          <w:rtl/>
        </w:rPr>
        <w:t xml:space="preserve">". </w:t>
      </w:r>
      <w:r w:rsidRPr="00DB7AEB">
        <w:rPr>
          <w:sz w:val="18"/>
          <w:szCs w:val="20"/>
          <w:rtl/>
        </w:rPr>
        <w:t xml:space="preserve">(שו"ת </w:t>
      </w:r>
      <w:r w:rsidRPr="00DB7AEB">
        <w:rPr>
          <w:rFonts w:hint="eastAsia"/>
          <w:sz w:val="18"/>
          <w:szCs w:val="20"/>
          <w:rtl/>
        </w:rPr>
        <w:t>חתם</w:t>
      </w:r>
      <w:r w:rsidRPr="00DB7AEB">
        <w:rPr>
          <w:sz w:val="18"/>
          <w:szCs w:val="20"/>
          <w:rtl/>
        </w:rPr>
        <w:t xml:space="preserve"> </w:t>
      </w:r>
      <w:r w:rsidRPr="00DB7AEB">
        <w:rPr>
          <w:rFonts w:hint="eastAsia"/>
          <w:sz w:val="18"/>
          <w:szCs w:val="20"/>
          <w:rtl/>
        </w:rPr>
        <w:t>סופר</w:t>
      </w:r>
      <w:r w:rsidRPr="00DB7AEB">
        <w:rPr>
          <w:sz w:val="18"/>
          <w:szCs w:val="20"/>
          <w:rtl/>
        </w:rPr>
        <w:t xml:space="preserve"> </w:t>
      </w:r>
      <w:r w:rsidR="00135FFB">
        <w:rPr>
          <w:rFonts w:hint="cs"/>
          <w:sz w:val="18"/>
          <w:szCs w:val="20"/>
          <w:rtl/>
        </w:rPr>
        <w:t>ח"</w:t>
      </w:r>
      <w:r w:rsidRPr="00DB7AEB">
        <w:rPr>
          <w:rFonts w:hint="eastAsia"/>
          <w:sz w:val="18"/>
          <w:szCs w:val="20"/>
          <w:rtl/>
        </w:rPr>
        <w:t>ו</w:t>
      </w:r>
      <w:r w:rsidR="00135FFB">
        <w:rPr>
          <w:rFonts w:hint="cs"/>
          <w:sz w:val="18"/>
          <w:szCs w:val="20"/>
          <w:rtl/>
        </w:rPr>
        <w:t>, סי</w:t>
      </w:r>
      <w:r w:rsidRPr="00DB7AEB">
        <w:rPr>
          <w:sz w:val="18"/>
          <w:szCs w:val="20"/>
          <w:rtl/>
        </w:rPr>
        <w:t xml:space="preserve">' </w:t>
      </w:r>
      <w:r w:rsidRPr="00DB7AEB">
        <w:rPr>
          <w:rFonts w:hint="eastAsia"/>
          <w:sz w:val="18"/>
          <w:szCs w:val="20"/>
          <w:rtl/>
        </w:rPr>
        <w:t>צ</w:t>
      </w:r>
      <w:r w:rsidRPr="00DB7AEB">
        <w:rPr>
          <w:sz w:val="18"/>
          <w:szCs w:val="20"/>
          <w:rtl/>
        </w:rPr>
        <w:t>"ז)</w:t>
      </w:r>
    </w:p>
    <w:p w14:paraId="1EC6CC73" w14:textId="1D9292EB" w:rsidR="002407C7" w:rsidRDefault="002407C7" w:rsidP="002407C7">
      <w:pPr>
        <w:rPr>
          <w:rtl/>
        </w:rPr>
      </w:pPr>
      <w:r>
        <w:rPr>
          <w:rFonts w:hint="cs"/>
          <w:rtl/>
        </w:rPr>
        <w:t xml:space="preserve">החתם סופר אינו מזכיר את המושג "זילותא דשבת", ואולם לדבריו שורש האיסור לנסוע למרחקים ברכבת אינו קשור לאיסור נקודתי מצד תחומין או תוספת הבערה, אלא לפגיעה עמוקה בקדושת השבת ובמנוחת השבת. הדברים מבוססים על פירושו של הרמב"ן </w:t>
      </w:r>
      <w:r w:rsidRPr="00DB7AEB">
        <w:rPr>
          <w:sz w:val="16"/>
          <w:szCs w:val="20"/>
          <w:rtl/>
        </w:rPr>
        <w:t xml:space="preserve">(ויקרא </w:t>
      </w:r>
      <w:r w:rsidRPr="00DB7AEB">
        <w:rPr>
          <w:rFonts w:hint="eastAsia"/>
          <w:sz w:val="16"/>
          <w:szCs w:val="20"/>
          <w:rtl/>
        </w:rPr>
        <w:t>כ</w:t>
      </w:r>
      <w:r w:rsidRPr="00DB7AEB">
        <w:rPr>
          <w:sz w:val="16"/>
          <w:szCs w:val="20"/>
          <w:rtl/>
        </w:rPr>
        <w:t xml:space="preserve">"ג, </w:t>
      </w:r>
      <w:r w:rsidRPr="00DB7AEB">
        <w:rPr>
          <w:rFonts w:hint="eastAsia"/>
          <w:sz w:val="16"/>
          <w:szCs w:val="20"/>
          <w:rtl/>
        </w:rPr>
        <w:t>כד</w:t>
      </w:r>
      <w:r w:rsidR="00122D35" w:rsidRPr="00DB7AEB">
        <w:rPr>
          <w:sz w:val="16"/>
          <w:szCs w:val="20"/>
          <w:rtl/>
        </w:rPr>
        <w:t>)</w:t>
      </w:r>
      <w:r>
        <w:rPr>
          <w:rStyle w:val="aa"/>
          <w:rtl/>
        </w:rPr>
        <w:footnoteReference w:id="4"/>
      </w:r>
      <w:r>
        <w:rPr>
          <w:rFonts w:hint="cs"/>
          <w:rtl/>
        </w:rPr>
        <w:t xml:space="preserve"> למצות ה"שבתון" בשבת, אשר מחייבת להניח את עסקי החול גם בפעולות שאין </w:t>
      </w:r>
      <w:r w:rsidR="00122D35">
        <w:rPr>
          <w:rFonts w:hint="cs"/>
          <w:rtl/>
        </w:rPr>
        <w:t>לג</w:t>
      </w:r>
      <w:r>
        <w:rPr>
          <w:rFonts w:hint="cs"/>
          <w:rtl/>
        </w:rPr>
        <w:t>ב</w:t>
      </w:r>
      <w:r w:rsidR="00122D35">
        <w:rPr>
          <w:rFonts w:hint="cs"/>
          <w:rtl/>
        </w:rPr>
        <w:t>י</w:t>
      </w:r>
      <w:r>
        <w:rPr>
          <w:rFonts w:hint="cs"/>
          <w:rtl/>
        </w:rPr>
        <w:t>הן איסור תורה מפורש.</w:t>
      </w:r>
    </w:p>
    <w:p w14:paraId="4B9E18F7" w14:textId="651DFE29" w:rsidR="002407C7" w:rsidRDefault="002407C7" w:rsidP="00DF0F7E">
      <w:pPr>
        <w:rPr>
          <w:rtl/>
        </w:rPr>
      </w:pPr>
      <w:r>
        <w:rPr>
          <w:rFonts w:hint="cs"/>
          <w:rtl/>
        </w:rPr>
        <w:t>ה</w:t>
      </w:r>
      <w:r w:rsidR="003D65D1">
        <w:rPr>
          <w:rFonts w:hint="cs"/>
          <w:rtl/>
        </w:rPr>
        <w:t>'</w:t>
      </w:r>
      <w:r>
        <w:rPr>
          <w:rFonts w:hint="cs"/>
          <w:rtl/>
        </w:rPr>
        <w:t>חתם סופר</w:t>
      </w:r>
      <w:r w:rsidR="003D65D1">
        <w:rPr>
          <w:rFonts w:hint="cs"/>
          <w:rtl/>
        </w:rPr>
        <w:t>'</w:t>
      </w:r>
      <w:r>
        <w:rPr>
          <w:rFonts w:hint="cs"/>
          <w:rtl/>
        </w:rPr>
        <w:t xml:space="preserve"> </w:t>
      </w:r>
      <w:r w:rsidR="00724C3C">
        <w:rPr>
          <w:rFonts w:hint="cs"/>
          <w:rtl/>
        </w:rPr>
        <w:t xml:space="preserve">אמנם </w:t>
      </w:r>
      <w:r>
        <w:rPr>
          <w:rFonts w:hint="cs"/>
          <w:rtl/>
        </w:rPr>
        <w:t xml:space="preserve">מדגיש באופן מיוחד את העובדה שהמדובר על אדם שנוסע למרחקים לצורך עסקיו, ואולם מכלל דבריו עולה שאף אם לא היה מדובר על נסיעת עסקים, הרי שעצם העובדה שאדם נוסע בדרכים בשבת </w:t>
      </w:r>
      <w:r>
        <w:rPr>
          <w:rtl/>
        </w:rPr>
        <w:t>–</w:t>
      </w:r>
      <w:r>
        <w:rPr>
          <w:rFonts w:hint="cs"/>
          <w:rtl/>
        </w:rPr>
        <w:t xml:space="preserve"> יש </w:t>
      </w:r>
      <w:r w:rsidR="00DF0F7E">
        <w:rPr>
          <w:rFonts w:hint="cs"/>
          <w:rtl/>
        </w:rPr>
        <w:t xml:space="preserve">בה </w:t>
      </w:r>
      <w:r>
        <w:rPr>
          <w:rFonts w:hint="cs"/>
          <w:rtl/>
        </w:rPr>
        <w:t>משום פגיעה במנוחת השבת.</w:t>
      </w:r>
    </w:p>
    <w:p w14:paraId="0B30969F" w14:textId="6E524AD7" w:rsidR="002407C7" w:rsidRDefault="002407C7" w:rsidP="002407C7">
      <w:pPr>
        <w:rPr>
          <w:rtl/>
        </w:rPr>
      </w:pPr>
      <w:r>
        <w:rPr>
          <w:rFonts w:hint="cs"/>
          <w:rtl/>
        </w:rPr>
        <w:t>בדור שאחרי ה</w:t>
      </w:r>
      <w:r w:rsidR="00724C3C">
        <w:rPr>
          <w:rFonts w:hint="cs"/>
          <w:rtl/>
        </w:rPr>
        <w:t>'</w:t>
      </w:r>
      <w:r>
        <w:rPr>
          <w:rFonts w:hint="cs"/>
          <w:rtl/>
        </w:rPr>
        <w:t>חתם סופר</w:t>
      </w:r>
      <w:r w:rsidR="00724C3C">
        <w:rPr>
          <w:rFonts w:hint="cs"/>
          <w:rtl/>
        </w:rPr>
        <w:t>'</w:t>
      </w:r>
      <w:r>
        <w:rPr>
          <w:rFonts w:hint="cs"/>
          <w:rtl/>
        </w:rPr>
        <w:t xml:space="preserve">, נמנו וגמרו פוסקי מזרח ומערב, שאכן אסור לעלות על רכבת הנוסעת למרחקים בשבת, ואף אם אין בכך איסור הלכתי מוגדר מצד תחומין או תוספת הבערה, הרי שיש בכך </w:t>
      </w:r>
      <w:r w:rsidR="00724C3C">
        <w:rPr>
          <w:rFonts w:hint="cs"/>
          <w:rtl/>
        </w:rPr>
        <w:t>'</w:t>
      </w:r>
      <w:r>
        <w:rPr>
          <w:rFonts w:hint="cs"/>
          <w:rtl/>
        </w:rPr>
        <w:t>זילותא דשבת</w:t>
      </w:r>
      <w:r w:rsidR="00724C3C">
        <w:rPr>
          <w:rFonts w:hint="cs"/>
          <w:rtl/>
        </w:rPr>
        <w:t>'</w:t>
      </w:r>
      <w:r>
        <w:rPr>
          <w:rFonts w:hint="cs"/>
          <w:rtl/>
        </w:rPr>
        <w:t xml:space="preserve">. </w:t>
      </w:r>
      <w:r w:rsidR="0092320C">
        <w:rPr>
          <w:rFonts w:hint="cs"/>
          <w:rtl/>
        </w:rPr>
        <w:t xml:space="preserve">בין השאר, כתב כך </w:t>
      </w:r>
      <w:r w:rsidR="00724C3C">
        <w:rPr>
          <w:rFonts w:hint="cs"/>
          <w:rtl/>
        </w:rPr>
        <w:t xml:space="preserve">ר' </w:t>
      </w:r>
      <w:r>
        <w:rPr>
          <w:rFonts w:hint="cs"/>
          <w:rtl/>
        </w:rPr>
        <w:t xml:space="preserve">יצחק אבולעפיא, אשר </w:t>
      </w:r>
      <w:r>
        <w:rPr>
          <w:rFonts w:hint="cs"/>
          <w:rtl/>
        </w:rPr>
        <w:t>שימש ברבנות בדמשק ובירושלים ונחשב לאחד מגדולי פוסקי עדות המזרח בשלהי המאה ה</w:t>
      </w:r>
      <w:r w:rsidR="008922B6">
        <w:rPr>
          <w:rFonts w:hint="eastAsia"/>
          <w:rtl/>
        </w:rPr>
        <w:t>־</w:t>
      </w:r>
      <w:r>
        <w:rPr>
          <w:rFonts w:hint="cs"/>
          <w:rtl/>
        </w:rPr>
        <w:t>19:</w:t>
      </w:r>
    </w:p>
    <w:p w14:paraId="620F11E6" w14:textId="4F73591D" w:rsidR="002407C7" w:rsidRDefault="002407C7" w:rsidP="00A86D47">
      <w:pPr>
        <w:pStyle w:val="a4"/>
        <w:rPr>
          <w:rtl/>
        </w:rPr>
      </w:pPr>
      <w:r>
        <w:rPr>
          <w:rFonts w:hint="cs"/>
          <w:rtl/>
        </w:rPr>
        <w:t>"</w:t>
      </w:r>
      <w:r w:rsidRPr="00881410">
        <w:rPr>
          <w:rFonts w:hint="cs"/>
          <w:rtl/>
        </w:rPr>
        <w:t xml:space="preserve">מכל מקום נראה לעניות דעתי דאכתי יש לאסור לישראל לרכוב בהם בשבת ויום טוב, משום דחיישינן לזילותא דשבת ויום טוב דעביד בהו כעובדין דחול, דכמעשהו בחול כך מעשהו בשבת... ותו דאשכחן ברייתא ערוכה אין יוצאין בכסא ופירש רש"י ז"ל משום דמתחזי כדרך חול... וחיישינן </w:t>
      </w:r>
      <w:r w:rsidRPr="00344B72">
        <w:rPr>
          <w:rFonts w:hint="cs"/>
          <w:rtl/>
        </w:rPr>
        <w:t>לזילותא דיום טוב</w:t>
      </w:r>
      <w:r>
        <w:rPr>
          <w:rFonts w:hint="cs"/>
          <w:rtl/>
        </w:rPr>
        <w:t xml:space="preserve">". </w:t>
      </w:r>
      <w:r w:rsidRPr="00DB7AEB">
        <w:rPr>
          <w:sz w:val="18"/>
          <w:szCs w:val="20"/>
          <w:rtl/>
        </w:rPr>
        <w:t xml:space="preserve">(שו"ת פני יצחק, אורח חיים </w:t>
      </w:r>
      <w:r w:rsidR="008922B6">
        <w:rPr>
          <w:rFonts w:hint="cs"/>
          <w:sz w:val="18"/>
          <w:szCs w:val="20"/>
          <w:rtl/>
        </w:rPr>
        <w:t>ח"</w:t>
      </w:r>
      <w:r w:rsidRPr="00DB7AEB">
        <w:rPr>
          <w:rFonts w:hint="eastAsia"/>
          <w:sz w:val="18"/>
          <w:szCs w:val="20"/>
          <w:rtl/>
        </w:rPr>
        <w:t>ה</w:t>
      </w:r>
      <w:r w:rsidR="008922B6">
        <w:rPr>
          <w:rFonts w:hint="cs"/>
          <w:sz w:val="18"/>
          <w:szCs w:val="20"/>
          <w:rtl/>
        </w:rPr>
        <w:t>, סי</w:t>
      </w:r>
      <w:r w:rsidRPr="00DB7AEB">
        <w:rPr>
          <w:sz w:val="18"/>
          <w:szCs w:val="20"/>
          <w:rtl/>
        </w:rPr>
        <w:t xml:space="preserve">' </w:t>
      </w:r>
      <w:r w:rsidRPr="00DB7AEB">
        <w:rPr>
          <w:rFonts w:hint="eastAsia"/>
          <w:sz w:val="18"/>
          <w:szCs w:val="20"/>
          <w:rtl/>
        </w:rPr>
        <w:t>א</w:t>
      </w:r>
      <w:r w:rsidRPr="00DB7AEB">
        <w:rPr>
          <w:sz w:val="18"/>
          <w:szCs w:val="20"/>
          <w:rtl/>
        </w:rPr>
        <w:t>'</w:t>
      </w:r>
      <w:r w:rsidR="008922B6">
        <w:rPr>
          <w:rFonts w:hint="eastAsia"/>
          <w:sz w:val="18"/>
          <w:szCs w:val="20"/>
          <w:rtl/>
        </w:rPr>
        <w:t>־</w:t>
      </w:r>
      <w:r w:rsidRPr="00DB7AEB">
        <w:rPr>
          <w:rFonts w:hint="eastAsia"/>
          <w:sz w:val="18"/>
          <w:szCs w:val="20"/>
          <w:rtl/>
        </w:rPr>
        <w:t>ב</w:t>
      </w:r>
      <w:r w:rsidRPr="00DB7AEB">
        <w:rPr>
          <w:sz w:val="18"/>
          <w:szCs w:val="20"/>
          <w:rtl/>
        </w:rPr>
        <w:t>')</w:t>
      </w:r>
    </w:p>
    <w:p w14:paraId="772E90F9" w14:textId="143866E7" w:rsidR="002407C7" w:rsidRDefault="002407C7" w:rsidP="002407C7">
      <w:pPr>
        <w:rPr>
          <w:rtl/>
        </w:rPr>
      </w:pPr>
      <w:r>
        <w:rPr>
          <w:rFonts w:hint="cs"/>
          <w:rtl/>
        </w:rPr>
        <w:t>בשפה תקיפה אף יותר</w:t>
      </w:r>
      <w:r w:rsidR="001E7FB6">
        <w:rPr>
          <w:rFonts w:hint="cs"/>
          <w:rtl/>
        </w:rPr>
        <w:t>,</w:t>
      </w:r>
      <w:r>
        <w:rPr>
          <w:rFonts w:hint="cs"/>
          <w:rtl/>
        </w:rPr>
        <w:t xml:space="preserve"> השתמש בן דורו </w:t>
      </w:r>
      <w:r w:rsidR="008922B6">
        <w:rPr>
          <w:rFonts w:hint="cs"/>
          <w:rtl/>
        </w:rPr>
        <w:t>ה</w:t>
      </w:r>
      <w:r>
        <w:rPr>
          <w:rFonts w:hint="cs"/>
          <w:rtl/>
        </w:rPr>
        <w:t xml:space="preserve">מבוגר ממנו </w:t>
      </w:r>
      <w:r w:rsidR="008922B6">
        <w:rPr>
          <w:rFonts w:hint="cs"/>
          <w:rtl/>
        </w:rPr>
        <w:t xml:space="preserve">קמעה </w:t>
      </w:r>
      <w:r w:rsidR="008922B6">
        <w:rPr>
          <w:rtl/>
        </w:rPr>
        <w:t>–</w:t>
      </w:r>
      <w:r>
        <w:rPr>
          <w:rFonts w:hint="cs"/>
          <w:rtl/>
        </w:rPr>
        <w:t xml:space="preserve"> ר</w:t>
      </w:r>
      <w:r w:rsidR="001E7FB6">
        <w:rPr>
          <w:rFonts w:hint="cs"/>
          <w:rtl/>
        </w:rPr>
        <w:t>'</w:t>
      </w:r>
      <w:r>
        <w:rPr>
          <w:rFonts w:hint="cs"/>
          <w:rtl/>
        </w:rPr>
        <w:t xml:space="preserve"> יוסף שאול נתנזון, מגדולי פוסקי גליציה:</w:t>
      </w:r>
    </w:p>
    <w:p w14:paraId="507C9A4A" w14:textId="52D0617E" w:rsidR="002407C7" w:rsidRDefault="002407C7" w:rsidP="00A86D47">
      <w:pPr>
        <w:pStyle w:val="a4"/>
        <w:rPr>
          <w:rtl/>
        </w:rPr>
      </w:pPr>
      <w:r>
        <w:rPr>
          <w:rFonts w:hint="cs"/>
          <w:rtl/>
        </w:rPr>
        <w:t>"</w:t>
      </w:r>
      <w:r>
        <w:rPr>
          <w:rtl/>
        </w:rPr>
        <w:t>ומ</w:t>
      </w:r>
      <w:r>
        <w:rPr>
          <w:rFonts w:hint="cs"/>
          <w:rtl/>
        </w:rPr>
        <w:t xml:space="preserve">ה שכתב </w:t>
      </w:r>
      <w:r>
        <w:rPr>
          <w:rtl/>
        </w:rPr>
        <w:t>בהיתר ההליכה בשבת בעגלה החדשה אשר מקרוב נתגלה התחבולה להוליכה ע"י קיטור ואש</w:t>
      </w:r>
      <w:r>
        <w:rPr>
          <w:rFonts w:hint="cs"/>
          <w:rtl/>
        </w:rPr>
        <w:t xml:space="preserve"> ... </w:t>
      </w:r>
      <w:r>
        <w:rPr>
          <w:rtl/>
        </w:rPr>
        <w:t>ח</w:t>
      </w:r>
      <w:r>
        <w:rPr>
          <w:rFonts w:hint="cs"/>
          <w:rtl/>
        </w:rPr>
        <w:t xml:space="preserve">ס ושלום </w:t>
      </w:r>
      <w:r>
        <w:rPr>
          <w:rtl/>
        </w:rPr>
        <w:t>להקל ולגבב קילות</w:t>
      </w:r>
      <w:r>
        <w:rPr>
          <w:rFonts w:hint="cs"/>
          <w:rtl/>
        </w:rPr>
        <w:t xml:space="preserve"> </w:t>
      </w:r>
      <w:r>
        <w:rPr>
          <w:rtl/>
        </w:rPr>
        <w:t>בזה</w:t>
      </w:r>
      <w:r>
        <w:rPr>
          <w:rFonts w:hint="cs"/>
          <w:rtl/>
        </w:rPr>
        <w:t>,</w:t>
      </w:r>
      <w:r>
        <w:rPr>
          <w:rtl/>
        </w:rPr>
        <w:t xml:space="preserve"> וע</w:t>
      </w:r>
      <w:r>
        <w:rPr>
          <w:rFonts w:hint="cs"/>
          <w:rtl/>
        </w:rPr>
        <w:t xml:space="preserve">ל כן חס ושלום </w:t>
      </w:r>
      <w:r>
        <w:rPr>
          <w:rtl/>
        </w:rPr>
        <w:t>לסמוך ע</w:t>
      </w:r>
      <w:r>
        <w:rPr>
          <w:rFonts w:hint="cs"/>
          <w:rtl/>
        </w:rPr>
        <w:t>ל זה.</w:t>
      </w:r>
      <w:r>
        <w:rPr>
          <w:rtl/>
        </w:rPr>
        <w:t xml:space="preserve"> ואין להשגיח בקילי קילות שהקל בזה הנבל הזה</w:t>
      </w:r>
      <w:r>
        <w:rPr>
          <w:rFonts w:hint="cs"/>
          <w:rtl/>
        </w:rPr>
        <w:t>,</w:t>
      </w:r>
      <w:r>
        <w:rPr>
          <w:rtl/>
        </w:rPr>
        <w:t xml:space="preserve"> ואם ח</w:t>
      </w:r>
      <w:r>
        <w:rPr>
          <w:rFonts w:hint="cs"/>
          <w:rtl/>
        </w:rPr>
        <w:t xml:space="preserve">ס ושלום </w:t>
      </w:r>
      <w:r>
        <w:rPr>
          <w:rtl/>
        </w:rPr>
        <w:t xml:space="preserve">נתיר זאת לא יוודע איפוא ענין שבת כלל כי לא ישבות המסחר אף בשבת כי יוכל לנסוע גם בשבת ומתוך כך יבא להתיר כל המלאכות </w:t>
      </w:r>
      <w:r>
        <w:rPr>
          <w:rFonts w:hint="cs"/>
          <w:rtl/>
        </w:rPr>
        <w:t xml:space="preserve">חס ושלום </w:t>
      </w:r>
      <w:r>
        <w:rPr>
          <w:rtl/>
        </w:rPr>
        <w:t>וע"כ אין להתיר</w:t>
      </w:r>
      <w:r>
        <w:rPr>
          <w:rFonts w:hint="cs"/>
          <w:rtl/>
        </w:rPr>
        <w:t>"</w:t>
      </w:r>
      <w:r>
        <w:rPr>
          <w:rtl/>
        </w:rPr>
        <w:t>.</w:t>
      </w:r>
      <w:r>
        <w:rPr>
          <w:rFonts w:hint="cs"/>
          <w:rtl/>
        </w:rPr>
        <w:t xml:space="preserve"> </w:t>
      </w:r>
      <w:r w:rsidRPr="00DB7AEB">
        <w:rPr>
          <w:sz w:val="18"/>
          <w:szCs w:val="20"/>
          <w:rtl/>
        </w:rPr>
        <w:t>(שו"ת שואל ומשיב מהדורה חמישאה, סי</w:t>
      </w:r>
      <w:r w:rsidR="008922B6">
        <w:rPr>
          <w:rFonts w:hint="cs"/>
          <w:sz w:val="18"/>
          <w:szCs w:val="20"/>
          <w:rtl/>
        </w:rPr>
        <w:t>'</w:t>
      </w:r>
      <w:r w:rsidRPr="00DB7AEB">
        <w:rPr>
          <w:sz w:val="18"/>
          <w:szCs w:val="20"/>
          <w:rtl/>
        </w:rPr>
        <w:t xml:space="preserve"> ג')</w:t>
      </w:r>
    </w:p>
    <w:p w14:paraId="5737F035" w14:textId="2C6AE453" w:rsidR="002407C7" w:rsidRDefault="002407C7" w:rsidP="00DF0F7E">
      <w:pPr>
        <w:rPr>
          <w:rtl/>
        </w:rPr>
      </w:pPr>
      <w:r>
        <w:rPr>
          <w:rFonts w:hint="cs"/>
          <w:rtl/>
        </w:rPr>
        <w:t xml:space="preserve">כלל גדול נקוט בידינו, שכאשר פוסק משתמש בלשון חריפה במיוחד, וחוזר בפסקה אחת קצרה ארבע פעמים על הביטוי "חס ושלום", ואף מכנה את מי שסבר להקל בשם "נבל" </w:t>
      </w:r>
      <w:r>
        <w:rPr>
          <w:rtl/>
        </w:rPr>
        <w:t>–</w:t>
      </w:r>
      <w:r>
        <w:rPr>
          <w:rFonts w:hint="cs"/>
          <w:rtl/>
        </w:rPr>
        <w:t xml:space="preserve"> הרי שיש דברים בגו. ומסתבר, שדווקא משום שהאיסור ההלכתי הפורמאלי איננו חד משמעי, ביקש ה</w:t>
      </w:r>
      <w:r w:rsidR="005E66E4">
        <w:rPr>
          <w:rFonts w:hint="cs"/>
          <w:rtl/>
        </w:rPr>
        <w:t>'</w:t>
      </w:r>
      <w:r>
        <w:rPr>
          <w:rFonts w:hint="cs"/>
          <w:rtl/>
        </w:rPr>
        <w:t>שואל ומשיב</w:t>
      </w:r>
      <w:r w:rsidR="005E66E4">
        <w:rPr>
          <w:rFonts w:hint="cs"/>
          <w:rtl/>
        </w:rPr>
        <w:t>'</w:t>
      </w:r>
      <w:r>
        <w:rPr>
          <w:rFonts w:hint="cs"/>
          <w:rtl/>
        </w:rPr>
        <w:t xml:space="preserve"> להדגיש באופן מיוחד את הפגיעה הערכית והרוחנית בקדושת השבת ובצביונה </w:t>
      </w:r>
      <w:r>
        <w:rPr>
          <w:rtl/>
        </w:rPr>
        <w:t>–</w:t>
      </w:r>
      <w:r>
        <w:rPr>
          <w:rFonts w:hint="cs"/>
          <w:rtl/>
        </w:rPr>
        <w:t xml:space="preserve"> </w:t>
      </w:r>
      <w:r w:rsidR="004836D0">
        <w:rPr>
          <w:rFonts w:hint="cs"/>
          <w:rtl/>
        </w:rPr>
        <w:t>'</w:t>
      </w:r>
      <w:r>
        <w:rPr>
          <w:rFonts w:hint="cs"/>
          <w:rtl/>
        </w:rPr>
        <w:t>זילותא דשבת</w:t>
      </w:r>
      <w:r w:rsidR="004836D0">
        <w:rPr>
          <w:rFonts w:hint="cs"/>
          <w:rtl/>
        </w:rPr>
        <w:t>'</w:t>
      </w:r>
      <w:r>
        <w:rPr>
          <w:rFonts w:hint="cs"/>
          <w:rtl/>
        </w:rPr>
        <w:t xml:space="preserve"> </w:t>
      </w:r>
      <w:r>
        <w:rPr>
          <w:rtl/>
        </w:rPr>
        <w:t>–</w:t>
      </w:r>
      <w:r>
        <w:rPr>
          <w:rFonts w:hint="cs"/>
          <w:rtl/>
        </w:rPr>
        <w:t xml:space="preserve"> </w:t>
      </w:r>
      <w:r w:rsidR="004836D0">
        <w:rPr>
          <w:rFonts w:hint="cs"/>
          <w:rtl/>
        </w:rPr>
        <w:t>במצב ש</w:t>
      </w:r>
      <w:r>
        <w:rPr>
          <w:rFonts w:hint="cs"/>
          <w:rtl/>
        </w:rPr>
        <w:t>תותר נסיעה ברכבת בשבת.</w:t>
      </w:r>
    </w:p>
    <w:p w14:paraId="18070D9A" w14:textId="0D346A3B" w:rsidR="002407C7" w:rsidRDefault="002407C7" w:rsidP="00DF0F7E">
      <w:pPr>
        <w:rPr>
          <w:rtl/>
        </w:rPr>
      </w:pPr>
      <w:r>
        <w:rPr>
          <w:rFonts w:hint="cs"/>
          <w:rtl/>
        </w:rPr>
        <w:t xml:space="preserve">פוסקי הדור האחרון קיבלו באופן די גורף את העמדה האוסרת. כך, הרב משה פיינשטיין </w:t>
      </w:r>
      <w:r w:rsidRPr="00DB7AEB">
        <w:rPr>
          <w:sz w:val="16"/>
          <w:szCs w:val="20"/>
          <w:rtl/>
        </w:rPr>
        <w:t xml:space="preserve">(שו"ת </w:t>
      </w:r>
      <w:r w:rsidRPr="00DB7AEB">
        <w:rPr>
          <w:rFonts w:hint="eastAsia"/>
          <w:sz w:val="16"/>
          <w:szCs w:val="20"/>
          <w:rtl/>
        </w:rPr>
        <w:t>אגרות</w:t>
      </w:r>
      <w:r w:rsidRPr="00DB7AEB">
        <w:rPr>
          <w:sz w:val="16"/>
          <w:szCs w:val="20"/>
          <w:rtl/>
        </w:rPr>
        <w:t xml:space="preserve"> </w:t>
      </w:r>
      <w:r w:rsidRPr="00DB7AEB">
        <w:rPr>
          <w:rFonts w:hint="eastAsia"/>
          <w:sz w:val="16"/>
          <w:szCs w:val="20"/>
          <w:rtl/>
        </w:rPr>
        <w:t>משה</w:t>
      </w:r>
      <w:r w:rsidRPr="00DB7AEB">
        <w:rPr>
          <w:sz w:val="16"/>
          <w:szCs w:val="20"/>
          <w:rtl/>
        </w:rPr>
        <w:t xml:space="preserve"> יורה דעה </w:t>
      </w:r>
      <w:r w:rsidR="003C1216">
        <w:rPr>
          <w:rFonts w:hint="cs"/>
          <w:sz w:val="16"/>
          <w:szCs w:val="20"/>
          <w:rtl/>
        </w:rPr>
        <w:t>ח"</w:t>
      </w:r>
      <w:r w:rsidRPr="00DB7AEB">
        <w:rPr>
          <w:rFonts w:hint="eastAsia"/>
          <w:sz w:val="16"/>
          <w:szCs w:val="20"/>
          <w:rtl/>
        </w:rPr>
        <w:t>א</w:t>
      </w:r>
      <w:r w:rsidR="003C1216">
        <w:rPr>
          <w:rFonts w:hint="cs"/>
          <w:sz w:val="16"/>
          <w:szCs w:val="20"/>
          <w:rtl/>
        </w:rPr>
        <w:t>, סי</w:t>
      </w:r>
      <w:r w:rsidRPr="00DB7AEB">
        <w:rPr>
          <w:sz w:val="16"/>
          <w:szCs w:val="20"/>
          <w:rtl/>
        </w:rPr>
        <w:t xml:space="preserve">' </w:t>
      </w:r>
      <w:r w:rsidRPr="00DB7AEB">
        <w:rPr>
          <w:rFonts w:hint="eastAsia"/>
          <w:sz w:val="16"/>
          <w:szCs w:val="20"/>
          <w:rtl/>
        </w:rPr>
        <w:t>מ</w:t>
      </w:r>
      <w:r w:rsidRPr="00DB7AEB">
        <w:rPr>
          <w:sz w:val="16"/>
          <w:szCs w:val="20"/>
          <w:rtl/>
        </w:rPr>
        <w:t>"ד)</w:t>
      </w:r>
      <w:r>
        <w:rPr>
          <w:rFonts w:hint="cs"/>
          <w:rtl/>
        </w:rPr>
        <w:t xml:space="preserve"> </w:t>
      </w:r>
      <w:r w:rsidR="003C1216">
        <w:rPr>
          <w:rFonts w:hint="cs"/>
          <w:rtl/>
        </w:rPr>
        <w:t xml:space="preserve">אסר </w:t>
      </w:r>
      <w:r>
        <w:rPr>
          <w:rFonts w:hint="cs"/>
          <w:rtl/>
        </w:rPr>
        <w:t xml:space="preserve">לעלות בשבת על אוטובוס או רכבת נוסעים בתוך העיר. </w:t>
      </w:r>
      <w:r w:rsidR="008B67CD">
        <w:rPr>
          <w:rFonts w:hint="cs"/>
          <w:rtl/>
        </w:rPr>
        <w:t xml:space="preserve">בדבריו, </w:t>
      </w:r>
      <w:r>
        <w:rPr>
          <w:rFonts w:hint="cs"/>
          <w:rtl/>
        </w:rPr>
        <w:t xml:space="preserve">הדגיש שאף שאין בזה איסור תחומין, ואף אם ניתן יהיה לפתור את בעיית התשלום עבור כרטיס הנסיעה, הרי שיש לאסור </w:t>
      </w:r>
      <w:r w:rsidR="008B67CD">
        <w:rPr>
          <w:rFonts w:hint="cs"/>
          <w:rtl/>
        </w:rPr>
        <w:t xml:space="preserve">זאת </w:t>
      </w:r>
      <w:r>
        <w:rPr>
          <w:rFonts w:hint="cs"/>
          <w:rtl/>
        </w:rPr>
        <w:lastRenderedPageBreak/>
        <w:t>מצד "מראית עין" ו"מילתא דתמיהא"</w:t>
      </w:r>
      <w:r w:rsidR="008B67CD">
        <w:rPr>
          <w:rFonts w:hint="cs"/>
          <w:rtl/>
        </w:rPr>
        <w:t xml:space="preserve"> </w:t>
      </w:r>
      <w:r w:rsidR="008B67CD">
        <w:rPr>
          <w:rtl/>
        </w:rPr>
        <w:t>–</w:t>
      </w:r>
      <w:r>
        <w:rPr>
          <w:rFonts w:hint="cs"/>
          <w:rtl/>
        </w:rPr>
        <w:t xml:space="preserve"> וכמקור לכך</w:t>
      </w:r>
      <w:r w:rsidR="008B67CD">
        <w:rPr>
          <w:rFonts w:hint="cs"/>
          <w:rtl/>
        </w:rPr>
        <w:t>, ציין</w:t>
      </w:r>
      <w:r>
        <w:rPr>
          <w:rFonts w:hint="cs"/>
          <w:rtl/>
        </w:rPr>
        <w:t xml:space="preserve"> </w:t>
      </w:r>
      <w:r w:rsidR="008B67CD">
        <w:rPr>
          <w:rFonts w:hint="cs"/>
          <w:rtl/>
        </w:rPr>
        <w:t>ל</w:t>
      </w:r>
      <w:r>
        <w:rPr>
          <w:rFonts w:hint="cs"/>
          <w:rtl/>
        </w:rPr>
        <w:t>סוגי</w:t>
      </w:r>
      <w:r w:rsidR="008B67CD">
        <w:rPr>
          <w:rFonts w:hint="cs"/>
          <w:rtl/>
        </w:rPr>
        <w:t>א</w:t>
      </w:r>
      <w:r>
        <w:rPr>
          <w:rFonts w:hint="cs"/>
          <w:rtl/>
        </w:rPr>
        <w:t xml:space="preserve"> הנ"ל במסכת ביצה</w:t>
      </w:r>
      <w:r w:rsidR="008922B6">
        <w:rPr>
          <w:rFonts w:hint="cs"/>
          <w:rtl/>
        </w:rPr>
        <w:t>.</w:t>
      </w:r>
      <w:r>
        <w:rPr>
          <w:rStyle w:val="aa"/>
          <w:rtl/>
        </w:rPr>
        <w:footnoteReference w:id="5"/>
      </w:r>
    </w:p>
    <w:p w14:paraId="61A19972" w14:textId="477AF7F6" w:rsidR="002407C7" w:rsidRDefault="002407C7" w:rsidP="002407C7">
      <w:pPr>
        <w:rPr>
          <w:rtl/>
        </w:rPr>
      </w:pPr>
      <w:r>
        <w:rPr>
          <w:rFonts w:hint="cs"/>
          <w:rtl/>
        </w:rPr>
        <w:t>כדברי הרב פיינשטיין</w:t>
      </w:r>
      <w:r w:rsidR="008B67CD">
        <w:rPr>
          <w:rFonts w:hint="cs"/>
          <w:rtl/>
        </w:rPr>
        <w:t>,</w:t>
      </w:r>
      <w:r>
        <w:rPr>
          <w:rFonts w:hint="cs"/>
          <w:rtl/>
        </w:rPr>
        <w:t xml:space="preserve"> כתב גם בשו"ת ציץ אליעזר </w:t>
      </w:r>
      <w:r w:rsidRPr="00DB7AEB">
        <w:rPr>
          <w:sz w:val="16"/>
          <w:szCs w:val="20"/>
          <w:rtl/>
        </w:rPr>
        <w:t>(</w:t>
      </w:r>
      <w:r w:rsidR="0098124E">
        <w:rPr>
          <w:rFonts w:hint="cs"/>
          <w:sz w:val="16"/>
          <w:szCs w:val="20"/>
          <w:rtl/>
        </w:rPr>
        <w:t>ח"</w:t>
      </w:r>
      <w:r w:rsidRPr="00DB7AEB">
        <w:rPr>
          <w:rFonts w:hint="eastAsia"/>
          <w:sz w:val="16"/>
          <w:szCs w:val="20"/>
          <w:rtl/>
        </w:rPr>
        <w:t>א</w:t>
      </w:r>
      <w:r w:rsidR="0098124E">
        <w:rPr>
          <w:rFonts w:hint="cs"/>
          <w:sz w:val="16"/>
          <w:szCs w:val="20"/>
          <w:rtl/>
        </w:rPr>
        <w:t>, סי</w:t>
      </w:r>
      <w:r w:rsidRPr="00DB7AEB">
        <w:rPr>
          <w:sz w:val="16"/>
          <w:szCs w:val="20"/>
          <w:rtl/>
        </w:rPr>
        <w:t xml:space="preserve">' </w:t>
      </w:r>
      <w:r w:rsidRPr="00DB7AEB">
        <w:rPr>
          <w:rFonts w:hint="eastAsia"/>
          <w:sz w:val="16"/>
          <w:szCs w:val="20"/>
          <w:rtl/>
        </w:rPr>
        <w:t>כ</w:t>
      </w:r>
      <w:r w:rsidRPr="00DB7AEB">
        <w:rPr>
          <w:sz w:val="16"/>
          <w:szCs w:val="20"/>
          <w:rtl/>
        </w:rPr>
        <w:t>"א)</w:t>
      </w:r>
      <w:r>
        <w:rPr>
          <w:rFonts w:hint="cs"/>
          <w:rtl/>
        </w:rPr>
        <w:t xml:space="preserve">, וציין אף הוא לאותן שתי סוגיות בשבת ובביצה שבהן פירש רש"י שהאיסור מבוסס על </w:t>
      </w:r>
      <w:r w:rsidR="009C0397">
        <w:rPr>
          <w:rFonts w:hint="cs"/>
          <w:rtl/>
        </w:rPr>
        <w:t>'</w:t>
      </w:r>
      <w:r>
        <w:rPr>
          <w:rFonts w:hint="cs"/>
          <w:rtl/>
        </w:rPr>
        <w:t>זילותא דשבת</w:t>
      </w:r>
      <w:r w:rsidR="009C0397">
        <w:rPr>
          <w:rFonts w:hint="cs"/>
          <w:rtl/>
        </w:rPr>
        <w:t>'</w:t>
      </w:r>
      <w:r>
        <w:rPr>
          <w:rFonts w:hint="cs"/>
          <w:rtl/>
        </w:rPr>
        <w:t>.</w:t>
      </w:r>
    </w:p>
    <w:p w14:paraId="35AC1915" w14:textId="77777777" w:rsidR="002407C7" w:rsidRDefault="002407C7" w:rsidP="002407C7">
      <w:pPr>
        <w:rPr>
          <w:rtl/>
        </w:rPr>
      </w:pPr>
    </w:p>
    <w:p w14:paraId="0F8895B7" w14:textId="77777777" w:rsidR="002407C7" w:rsidRDefault="002407C7" w:rsidP="002407C7">
      <w:pPr>
        <w:pStyle w:val="I"/>
        <w:rPr>
          <w:rtl/>
        </w:rPr>
      </w:pPr>
      <w:r>
        <w:rPr>
          <w:rFonts w:hint="cs"/>
          <w:rtl/>
        </w:rPr>
        <w:t>מחלוקת הפוסקים בדבר נסיעה לצורך מצוה</w:t>
      </w:r>
    </w:p>
    <w:p w14:paraId="05E44528" w14:textId="3683A5BD" w:rsidR="002407C7" w:rsidRDefault="002407C7" w:rsidP="002407C7">
      <w:pPr>
        <w:rPr>
          <w:rtl/>
        </w:rPr>
      </w:pPr>
      <w:r>
        <w:rPr>
          <w:rFonts w:hint="cs"/>
          <w:rtl/>
        </w:rPr>
        <w:t xml:space="preserve">על אף האיסור הברור והחד משמעי </w:t>
      </w:r>
      <w:r w:rsidR="00434266">
        <w:rPr>
          <w:rFonts w:hint="cs"/>
          <w:rtl/>
        </w:rPr>
        <w:t>לעשות דברים המביאים ל'זילותא דשבת'</w:t>
      </w:r>
      <w:r>
        <w:rPr>
          <w:rFonts w:hint="cs"/>
          <w:rtl/>
        </w:rPr>
        <w:t>, מצאנו בסוגיית הגמרא עצמה גם צד להקל:</w:t>
      </w:r>
    </w:p>
    <w:p w14:paraId="213DC170" w14:textId="737A1CAC" w:rsidR="002407C7" w:rsidRDefault="002407C7" w:rsidP="00A86D47">
      <w:pPr>
        <w:pStyle w:val="a4"/>
        <w:rPr>
          <w:rtl/>
        </w:rPr>
      </w:pPr>
      <w:r>
        <w:rPr>
          <w:rFonts w:hint="cs"/>
          <w:rtl/>
        </w:rPr>
        <w:t>"</w:t>
      </w:r>
      <w:r>
        <w:rPr>
          <w:rtl/>
        </w:rPr>
        <w:t>שלח רבי יעקב בר אידי: זקן אחד היה בשכונתינו והיה יוצא בגלודקי שלו, ובאו ושאלו את רבי יהושע בן לוי, ואמר: אם רבים צריכין לו – מותר</w:t>
      </w:r>
      <w:r>
        <w:rPr>
          <w:rFonts w:hint="cs"/>
          <w:rtl/>
        </w:rPr>
        <w:t>"</w:t>
      </w:r>
      <w:r w:rsidR="008922B6">
        <w:rPr>
          <w:rFonts w:hint="cs"/>
          <w:rtl/>
        </w:rPr>
        <w:t>.</w:t>
      </w:r>
      <w:r>
        <w:rPr>
          <w:rFonts w:hint="cs"/>
          <w:rtl/>
        </w:rPr>
        <w:t xml:space="preserve"> </w:t>
      </w:r>
      <w:r w:rsidRPr="00DB7AEB">
        <w:rPr>
          <w:sz w:val="18"/>
          <w:szCs w:val="20"/>
          <w:rtl/>
        </w:rPr>
        <w:t xml:space="preserve">(ביצה </w:t>
      </w:r>
      <w:r w:rsidRPr="00DB7AEB">
        <w:rPr>
          <w:rFonts w:hint="eastAsia"/>
          <w:sz w:val="18"/>
          <w:szCs w:val="20"/>
          <w:rtl/>
        </w:rPr>
        <w:t>כה</w:t>
      </w:r>
      <w:r w:rsidRPr="00DB7AEB">
        <w:rPr>
          <w:sz w:val="18"/>
          <w:szCs w:val="20"/>
          <w:rtl/>
        </w:rPr>
        <w:t>:)</w:t>
      </w:r>
    </w:p>
    <w:p w14:paraId="5932981D" w14:textId="2AD73CBE" w:rsidR="002407C7" w:rsidRDefault="002407C7" w:rsidP="002407C7">
      <w:pPr>
        <w:rPr>
          <w:rtl/>
        </w:rPr>
      </w:pPr>
      <w:r>
        <w:rPr>
          <w:rFonts w:hint="cs"/>
          <w:rtl/>
        </w:rPr>
        <w:t xml:space="preserve">מסתבר, שהיות </w:t>
      </w:r>
      <w:r w:rsidR="008A15F9">
        <w:rPr>
          <w:rFonts w:hint="cs"/>
          <w:rtl/>
        </w:rPr>
        <w:t>ש</w:t>
      </w:r>
      <w:r>
        <w:rPr>
          <w:rFonts w:hint="cs"/>
          <w:rtl/>
        </w:rPr>
        <w:t xml:space="preserve">האיסור ביסודו אינו אלא משום "זילותא", הרי שראוי לחשב הפסד מצוה כנגד שכרה, וכאשר מדובר </w:t>
      </w:r>
      <w:r w:rsidR="00D93B1F">
        <w:rPr>
          <w:rFonts w:hint="cs"/>
          <w:rtl/>
        </w:rPr>
        <w:t>ב</w:t>
      </w:r>
      <w:r>
        <w:rPr>
          <w:rFonts w:hint="cs"/>
          <w:rtl/>
        </w:rPr>
        <w:t xml:space="preserve">חכם שהרבים צריכים לו, ופירש רש"י </w:t>
      </w:r>
      <w:r w:rsidR="00DA20B8" w:rsidRPr="00DB7AEB">
        <w:rPr>
          <w:sz w:val="16"/>
          <w:szCs w:val="20"/>
          <w:rtl/>
        </w:rPr>
        <w:t>(</w:t>
      </w:r>
      <w:r w:rsidRPr="00DB7AEB">
        <w:rPr>
          <w:rFonts w:hint="eastAsia"/>
          <w:sz w:val="16"/>
          <w:szCs w:val="20"/>
          <w:rtl/>
        </w:rPr>
        <w:t>שם</w:t>
      </w:r>
      <w:r w:rsidRPr="00DB7AEB">
        <w:rPr>
          <w:sz w:val="16"/>
          <w:szCs w:val="20"/>
          <w:rtl/>
        </w:rPr>
        <w:t xml:space="preserve"> </w:t>
      </w:r>
      <w:r w:rsidR="00DA20B8" w:rsidRPr="00DB7AEB">
        <w:rPr>
          <w:rFonts w:hint="eastAsia"/>
          <w:sz w:val="16"/>
          <w:szCs w:val="20"/>
          <w:rtl/>
        </w:rPr>
        <w:t>ד</w:t>
      </w:r>
      <w:r w:rsidR="00DA20B8" w:rsidRPr="00DB7AEB">
        <w:rPr>
          <w:sz w:val="16"/>
          <w:szCs w:val="20"/>
          <w:rtl/>
        </w:rPr>
        <w:t xml:space="preserve">"ה </w:t>
      </w:r>
      <w:r w:rsidR="00DA20B8" w:rsidRPr="00DB7AEB">
        <w:rPr>
          <w:rFonts w:hint="eastAsia"/>
          <w:sz w:val="16"/>
          <w:szCs w:val="20"/>
          <w:rtl/>
        </w:rPr>
        <w:t>צריכין</w:t>
      </w:r>
      <w:r w:rsidR="00DA20B8">
        <w:rPr>
          <w:rFonts w:hint="cs"/>
          <w:sz w:val="16"/>
          <w:szCs w:val="20"/>
          <w:rtl/>
        </w:rPr>
        <w:t xml:space="preserve"> לו</w:t>
      </w:r>
      <w:r w:rsidR="00DA20B8" w:rsidRPr="00DB7AEB">
        <w:rPr>
          <w:sz w:val="16"/>
          <w:szCs w:val="20"/>
          <w:rtl/>
        </w:rPr>
        <w:t>)</w:t>
      </w:r>
      <w:r w:rsidR="00DA20B8">
        <w:rPr>
          <w:rFonts w:hint="cs"/>
          <w:rtl/>
        </w:rPr>
        <w:t xml:space="preserve"> </w:t>
      </w:r>
      <w:r>
        <w:rPr>
          <w:rFonts w:hint="cs"/>
          <w:rtl/>
        </w:rPr>
        <w:t xml:space="preserve">שמדובר בתלמיד חכם הדורש בדברי תורה בפני </w:t>
      </w:r>
      <w:r w:rsidR="00F72EAD">
        <w:rPr>
          <w:rFonts w:hint="cs"/>
          <w:rtl/>
        </w:rPr>
        <w:t>ה</w:t>
      </w:r>
      <w:r>
        <w:rPr>
          <w:rFonts w:hint="cs"/>
          <w:rtl/>
        </w:rPr>
        <w:t>רבים, יש מקום להקל על אף ה</w:t>
      </w:r>
      <w:r w:rsidR="00F72EAD">
        <w:rPr>
          <w:rFonts w:hint="cs"/>
          <w:rtl/>
        </w:rPr>
        <w:t>'</w:t>
      </w:r>
      <w:r>
        <w:rPr>
          <w:rFonts w:hint="cs"/>
          <w:rtl/>
        </w:rPr>
        <w:t>זילותא</w:t>
      </w:r>
      <w:r w:rsidR="00F72EAD">
        <w:rPr>
          <w:rFonts w:hint="cs"/>
          <w:rtl/>
        </w:rPr>
        <w:t>'</w:t>
      </w:r>
      <w:r>
        <w:rPr>
          <w:rFonts w:hint="cs"/>
          <w:rtl/>
        </w:rPr>
        <w:t xml:space="preserve"> שבדבר.</w:t>
      </w:r>
    </w:p>
    <w:p w14:paraId="050273BE" w14:textId="6700747A" w:rsidR="002407C7" w:rsidRDefault="002407C7" w:rsidP="002407C7">
      <w:pPr>
        <w:rPr>
          <w:rtl/>
        </w:rPr>
      </w:pPr>
      <w:r>
        <w:rPr>
          <w:rFonts w:hint="cs"/>
          <w:rtl/>
        </w:rPr>
        <w:t>ואמנם, מצאנו שנחלקו פוסקי הזמן ביחס לנסיעה ברכבת לצורך מצו</w:t>
      </w:r>
      <w:r w:rsidR="00F72EAD">
        <w:rPr>
          <w:rFonts w:hint="cs"/>
          <w:rtl/>
        </w:rPr>
        <w:t>ו</w:t>
      </w:r>
      <w:r>
        <w:rPr>
          <w:rFonts w:hint="cs"/>
          <w:rtl/>
        </w:rPr>
        <w:t>ה. הרב פנחס גולדשמי</w:t>
      </w:r>
      <w:r w:rsidR="0061742A">
        <w:rPr>
          <w:rFonts w:hint="cs"/>
          <w:rtl/>
        </w:rPr>
        <w:t>ד</w:t>
      </w:r>
      <w:r>
        <w:rPr>
          <w:rFonts w:hint="cs"/>
          <w:rtl/>
        </w:rPr>
        <w:t>ט כ</w:t>
      </w:r>
      <w:r w:rsidR="008A160D">
        <w:rPr>
          <w:rFonts w:hint="cs"/>
          <w:rtl/>
        </w:rPr>
        <w:t>י</w:t>
      </w:r>
      <w:r>
        <w:rPr>
          <w:rFonts w:hint="cs"/>
          <w:rtl/>
        </w:rPr>
        <w:t xml:space="preserve">הן </w:t>
      </w:r>
      <w:r w:rsidR="008A160D">
        <w:rPr>
          <w:rFonts w:hint="cs"/>
          <w:rtl/>
        </w:rPr>
        <w:t xml:space="preserve">במשך </w:t>
      </w:r>
      <w:r>
        <w:rPr>
          <w:rFonts w:hint="cs"/>
          <w:rtl/>
        </w:rPr>
        <w:t>עשרות שנים כרבה של העיר מוסקבה. עם נפילת מסך הברזל, יהודים רבים שבו ליהדותם, וביקשו לפקוד את בתי הכנסת בעיר. הרב גולדשמי</w:t>
      </w:r>
      <w:r w:rsidR="0061742A">
        <w:rPr>
          <w:rFonts w:hint="cs"/>
          <w:rtl/>
        </w:rPr>
        <w:t>ד</w:t>
      </w:r>
      <w:r>
        <w:rPr>
          <w:rFonts w:hint="cs"/>
          <w:rtl/>
        </w:rPr>
        <w:t>ט התלבט כיצד להתמודד עם אלה המבקשים להגיע לבית הכנסת בשבת באמצעות הרכבת התחתית. הוא פנה בשאלה אל שניים מגדולי הדור, אשר השיבו לאיסור, לאור המקורות שראינו עד כה:</w:t>
      </w:r>
    </w:p>
    <w:p w14:paraId="4A1F0661" w14:textId="57618E10" w:rsidR="002407C7" w:rsidRDefault="002407C7" w:rsidP="00A86D47">
      <w:pPr>
        <w:pStyle w:val="a4"/>
        <w:rPr>
          <w:rtl/>
        </w:rPr>
      </w:pPr>
      <w:r>
        <w:rPr>
          <w:rFonts w:hint="cs"/>
          <w:rtl/>
        </w:rPr>
        <w:t>"</w:t>
      </w:r>
      <w:r w:rsidRPr="0011637F">
        <w:rPr>
          <w:rtl/>
        </w:rPr>
        <w:t>אולם ראה איך עמא דבר, דמקובל בכל</w:t>
      </w:r>
      <w:r w:rsidRPr="0011637F">
        <w:rPr>
          <w:rFonts w:hint="cs"/>
          <w:rtl/>
        </w:rPr>
        <w:t xml:space="preserve"> </w:t>
      </w:r>
      <w:r w:rsidRPr="0011637F">
        <w:rPr>
          <w:rtl/>
        </w:rPr>
        <w:t>תפוצות ישראל שלא להשתמש בת</w:t>
      </w:r>
      <w:r w:rsidRPr="0011637F">
        <w:rPr>
          <w:rFonts w:hint="cs"/>
          <w:rtl/>
        </w:rPr>
        <w:t>ח</w:t>
      </w:r>
      <w:r w:rsidRPr="0011637F">
        <w:rPr>
          <w:rtl/>
        </w:rPr>
        <w:t>בורה</w:t>
      </w:r>
      <w:r w:rsidRPr="0011637F">
        <w:rPr>
          <w:rFonts w:hint="cs"/>
          <w:rtl/>
        </w:rPr>
        <w:t xml:space="preserve"> </w:t>
      </w:r>
      <w:r w:rsidRPr="0011637F">
        <w:rPr>
          <w:rtl/>
        </w:rPr>
        <w:t>הציבורית העירונית בשבתות ויו״ט. וישראל אם לא נביאים הם, בני נביאים הם, ומנהג ישראל תורה</w:t>
      </w:r>
      <w:r>
        <w:rPr>
          <w:rFonts w:hint="cs"/>
          <w:rtl/>
        </w:rPr>
        <w:t>.</w:t>
      </w:r>
      <w:r w:rsidRPr="0011637F">
        <w:rPr>
          <w:rtl/>
        </w:rPr>
        <w:t xml:space="preserve"> ועל כן נועצנו עם גאוני הדור הלא הם הגאון רבי יוסף שלום אלישיב והגאון רבי שלמה זלמן אוירבך </w:t>
      </w:r>
      <w:r>
        <w:rPr>
          <w:rFonts w:hint="cs"/>
          <w:rtl/>
        </w:rPr>
        <w:t>(</w:t>
      </w:r>
      <w:r w:rsidRPr="0011637F">
        <w:rPr>
          <w:rtl/>
        </w:rPr>
        <w:t>שליט״א</w:t>
      </w:r>
      <w:r>
        <w:rPr>
          <w:rFonts w:hint="cs"/>
          <w:rtl/>
        </w:rPr>
        <w:t>)</w:t>
      </w:r>
      <w:r w:rsidRPr="0011637F">
        <w:rPr>
          <w:rtl/>
        </w:rPr>
        <w:t xml:space="preserve"> בע</w:t>
      </w:r>
      <w:r w:rsidRPr="0011637F">
        <w:rPr>
          <w:rFonts w:hint="cs"/>
          <w:rtl/>
        </w:rPr>
        <w:t>נ</w:t>
      </w:r>
      <w:r w:rsidRPr="0011637F">
        <w:rPr>
          <w:rtl/>
        </w:rPr>
        <w:t xml:space="preserve">ין הקשה </w:t>
      </w:r>
      <w:r w:rsidRPr="0011637F">
        <w:rPr>
          <w:rtl/>
        </w:rPr>
        <w:t>הזה</w:t>
      </w:r>
      <w:r>
        <w:rPr>
          <w:rFonts w:hint="cs"/>
          <w:rtl/>
        </w:rPr>
        <w:t>,</w:t>
      </w:r>
      <w:r w:rsidRPr="0011637F">
        <w:rPr>
          <w:rtl/>
        </w:rPr>
        <w:t xml:space="preserve"> וש</w:t>
      </w:r>
      <w:r w:rsidRPr="0011637F">
        <w:rPr>
          <w:rFonts w:hint="cs"/>
          <w:rtl/>
        </w:rPr>
        <w:t>נ</w:t>
      </w:r>
      <w:r w:rsidRPr="0011637F">
        <w:rPr>
          <w:rtl/>
        </w:rPr>
        <w:t xml:space="preserve">י </w:t>
      </w:r>
      <w:r w:rsidRPr="0011637F">
        <w:rPr>
          <w:rFonts w:hint="cs"/>
          <w:rtl/>
        </w:rPr>
        <w:t>נ</w:t>
      </w:r>
      <w:r w:rsidRPr="0011637F">
        <w:rPr>
          <w:rtl/>
        </w:rPr>
        <w:t>ביאים מ</w:t>
      </w:r>
      <w:r w:rsidRPr="0011637F">
        <w:rPr>
          <w:rFonts w:hint="cs"/>
          <w:rtl/>
        </w:rPr>
        <w:t>תנ</w:t>
      </w:r>
      <w:r w:rsidRPr="0011637F">
        <w:rPr>
          <w:rtl/>
        </w:rPr>
        <w:t>באים בסגנון אחד שא</w:t>
      </w:r>
      <w:r>
        <w:rPr>
          <w:rFonts w:hint="cs"/>
          <w:rtl/>
        </w:rPr>
        <w:t>י אפשר</w:t>
      </w:r>
      <w:r w:rsidRPr="0011637F">
        <w:rPr>
          <w:rtl/>
        </w:rPr>
        <w:t xml:space="preserve"> להתיר את נסיעת המטרו בשבת וביו״ט. אולם מצד שני גם אין חיוב למחות ביד אלה המקילין לנסוע, וכשבאין בשבת יש לקרבן לתורה ויש להעיר להם שלא לעבור על הוצאה בשבת כדי שיעשו באופן שלא יכשלו בהוצאה ובמוקצה</w:t>
      </w:r>
      <w:r>
        <w:rPr>
          <w:rFonts w:hint="cs"/>
          <w:rtl/>
        </w:rPr>
        <w:t>"</w:t>
      </w:r>
      <w:r w:rsidR="008922B6">
        <w:rPr>
          <w:rFonts w:hint="cs"/>
          <w:rtl/>
        </w:rPr>
        <w:t>.</w:t>
      </w:r>
      <w:r>
        <w:rPr>
          <w:rStyle w:val="aa"/>
          <w:rtl/>
        </w:rPr>
        <w:footnoteReference w:id="6"/>
      </w:r>
    </w:p>
    <w:p w14:paraId="2344A695" w14:textId="482D25AF" w:rsidR="002407C7" w:rsidRDefault="002407C7" w:rsidP="002407C7">
      <w:pPr>
        <w:rPr>
          <w:rtl/>
        </w:rPr>
      </w:pPr>
      <w:r>
        <w:rPr>
          <w:rFonts w:hint="cs"/>
          <w:rtl/>
        </w:rPr>
        <w:t>ברם, בניגוד לדעת הרשז"א והריש"א, מצאנו שעשרות שנים לפניהם, סבור היה הראשון לציון הרב בן ציון מאיר חי עוזיאל שיש מקום להקל בדבר. הרב עוזיאל מצטט את תשובת ה</w:t>
      </w:r>
      <w:r w:rsidR="00D1373C">
        <w:rPr>
          <w:rFonts w:hint="cs"/>
          <w:rtl/>
        </w:rPr>
        <w:t>'</w:t>
      </w:r>
      <w:r>
        <w:rPr>
          <w:rFonts w:hint="cs"/>
          <w:rtl/>
        </w:rPr>
        <w:t>חתם סופר</w:t>
      </w:r>
      <w:r w:rsidR="00D1373C">
        <w:rPr>
          <w:rFonts w:hint="cs"/>
          <w:rtl/>
        </w:rPr>
        <w:t>'</w:t>
      </w:r>
      <w:r>
        <w:rPr>
          <w:rFonts w:hint="cs"/>
          <w:rtl/>
        </w:rPr>
        <w:t xml:space="preserve">, אך מדגיש שהדברים נאמרו דווקא בנסיעות למרחקים ולצורכי מסחר. כאשר מדובר </w:t>
      </w:r>
      <w:r w:rsidR="007315C1">
        <w:rPr>
          <w:rFonts w:hint="cs"/>
          <w:rtl/>
        </w:rPr>
        <w:t>ב</w:t>
      </w:r>
      <w:r>
        <w:rPr>
          <w:rFonts w:hint="cs"/>
          <w:rtl/>
        </w:rPr>
        <w:t xml:space="preserve">נסיעה ברכבת בתוך העיר, ובמקום שרובו </w:t>
      </w:r>
      <w:r w:rsidR="007315C1">
        <w:rPr>
          <w:rFonts w:hint="cs"/>
          <w:rtl/>
        </w:rPr>
        <w:t xml:space="preserve">גויים </w:t>
      </w:r>
      <w:r>
        <w:rPr>
          <w:rFonts w:hint="cs"/>
          <w:rtl/>
        </w:rPr>
        <w:t>כך שאין חשש משמעותי למראית עין, יש מקום להקל לצורך מצו</w:t>
      </w:r>
      <w:r w:rsidR="00C05E85">
        <w:rPr>
          <w:rFonts w:hint="cs"/>
          <w:rtl/>
        </w:rPr>
        <w:t>ו</w:t>
      </w:r>
      <w:r>
        <w:rPr>
          <w:rFonts w:hint="cs"/>
          <w:rtl/>
        </w:rPr>
        <w:t>ה:</w:t>
      </w:r>
    </w:p>
    <w:p w14:paraId="1BB778D3" w14:textId="47DBCD20" w:rsidR="002407C7" w:rsidRDefault="002407C7" w:rsidP="00A86D47">
      <w:pPr>
        <w:pStyle w:val="a4"/>
        <w:rPr>
          <w:rtl/>
        </w:rPr>
      </w:pPr>
      <w:r>
        <w:rPr>
          <w:rFonts w:hint="cs"/>
          <w:rtl/>
        </w:rPr>
        <w:t>"</w:t>
      </w:r>
      <w:r>
        <w:rPr>
          <w:rtl/>
        </w:rPr>
        <w:t>אבל במקום שכל התושבים הם לא</w:t>
      </w:r>
      <w:r w:rsidR="00C05E85">
        <w:rPr>
          <w:rFonts w:hint="cs"/>
          <w:rtl/>
        </w:rPr>
        <w:t>־</w:t>
      </w:r>
      <w:r w:rsidRPr="0011637F">
        <w:rPr>
          <w:rtl/>
        </w:rPr>
        <w:t xml:space="preserve">יהודים מותר ליהודי לנסוע </w:t>
      </w:r>
      <w:r>
        <w:rPr>
          <w:rtl/>
        </w:rPr>
        <w:t>בקרונות של לא</w:t>
      </w:r>
      <w:r w:rsidR="00C05E85">
        <w:rPr>
          <w:rFonts w:hint="cs"/>
          <w:rtl/>
        </w:rPr>
        <w:t>־</w:t>
      </w:r>
      <w:r w:rsidRPr="0011637F">
        <w:rPr>
          <w:rtl/>
        </w:rPr>
        <w:t>יהודים ושמתנהגות על ידם בתוך העיר בתנאי שלא יצטרכו לשלם דמי כרטיס נסיעה בשבת ויום טוב. ואף זאת אינו אלא לשם הילוך של מצוה, כגון ללכת לבית הכנסת וכדומה, אבל לא לשם טיול, ומכל שכן לשם צורך מסחרי</w:t>
      </w:r>
      <w:r>
        <w:rPr>
          <w:rFonts w:hint="cs"/>
          <w:rtl/>
        </w:rPr>
        <w:t xml:space="preserve">". </w:t>
      </w:r>
      <w:r w:rsidRPr="00DB7AEB">
        <w:rPr>
          <w:sz w:val="18"/>
          <w:szCs w:val="20"/>
          <w:rtl/>
        </w:rPr>
        <w:t xml:space="preserve">(שו"ת משפטי עוזיאל </w:t>
      </w:r>
      <w:r w:rsidR="008922B6">
        <w:rPr>
          <w:rFonts w:hint="cs"/>
          <w:sz w:val="18"/>
          <w:szCs w:val="20"/>
          <w:rtl/>
        </w:rPr>
        <w:t>ח"</w:t>
      </w:r>
      <w:r w:rsidRPr="00DB7AEB">
        <w:rPr>
          <w:rFonts w:hint="eastAsia"/>
          <w:sz w:val="18"/>
          <w:szCs w:val="20"/>
          <w:rtl/>
        </w:rPr>
        <w:t>א</w:t>
      </w:r>
      <w:r w:rsidR="008922B6">
        <w:rPr>
          <w:rFonts w:hint="cs"/>
          <w:sz w:val="18"/>
          <w:szCs w:val="20"/>
          <w:rtl/>
        </w:rPr>
        <w:t xml:space="preserve">, </w:t>
      </w:r>
      <w:r w:rsidRPr="00DB7AEB">
        <w:rPr>
          <w:rFonts w:hint="eastAsia"/>
          <w:sz w:val="18"/>
          <w:szCs w:val="20"/>
          <w:rtl/>
        </w:rPr>
        <w:t>אורח</w:t>
      </w:r>
      <w:r w:rsidRPr="00DB7AEB">
        <w:rPr>
          <w:sz w:val="18"/>
          <w:szCs w:val="20"/>
          <w:rtl/>
        </w:rPr>
        <w:t xml:space="preserve"> חיים </w:t>
      </w:r>
      <w:r w:rsidR="008922B6">
        <w:rPr>
          <w:rFonts w:hint="cs"/>
          <w:sz w:val="18"/>
          <w:szCs w:val="20"/>
          <w:rtl/>
        </w:rPr>
        <w:t xml:space="preserve">סי' </w:t>
      </w:r>
      <w:r w:rsidRPr="00DB7AEB">
        <w:rPr>
          <w:rFonts w:hint="eastAsia"/>
          <w:sz w:val="18"/>
          <w:szCs w:val="20"/>
          <w:rtl/>
        </w:rPr>
        <w:t>ט</w:t>
      </w:r>
      <w:r w:rsidRPr="00DB7AEB">
        <w:rPr>
          <w:sz w:val="18"/>
          <w:szCs w:val="20"/>
          <w:rtl/>
        </w:rPr>
        <w:t>')</w:t>
      </w:r>
    </w:p>
    <w:p w14:paraId="68A2F032" w14:textId="33EFAD08" w:rsidR="002407C7" w:rsidRDefault="002407C7" w:rsidP="002407C7">
      <w:pPr>
        <w:rPr>
          <w:rtl/>
        </w:rPr>
      </w:pPr>
      <w:r>
        <w:rPr>
          <w:rFonts w:hint="cs"/>
          <w:rtl/>
        </w:rPr>
        <w:t>כעין זה</w:t>
      </w:r>
      <w:r w:rsidR="00E95160">
        <w:rPr>
          <w:rFonts w:hint="cs"/>
          <w:rtl/>
        </w:rPr>
        <w:t>,</w:t>
      </w:r>
      <w:r>
        <w:rPr>
          <w:rFonts w:hint="cs"/>
          <w:rtl/>
        </w:rPr>
        <w:t xml:space="preserve"> התיר גם הרב עובדיה יוסף </w:t>
      </w:r>
      <w:r w:rsidRPr="00DB7AEB">
        <w:rPr>
          <w:sz w:val="16"/>
          <w:szCs w:val="20"/>
          <w:rtl/>
        </w:rPr>
        <w:t>(</w:t>
      </w:r>
      <w:r w:rsidRPr="00DB7AEB">
        <w:rPr>
          <w:rFonts w:hint="eastAsia"/>
          <w:sz w:val="16"/>
          <w:szCs w:val="20"/>
          <w:rtl/>
        </w:rPr>
        <w:t>חזון</w:t>
      </w:r>
      <w:r w:rsidRPr="00DB7AEB">
        <w:rPr>
          <w:sz w:val="16"/>
          <w:szCs w:val="20"/>
          <w:rtl/>
        </w:rPr>
        <w:t xml:space="preserve"> עובדיה שבת כרך א', הלכות המפליג בספינה והיוצא בשיירה) </w:t>
      </w:r>
      <w:r>
        <w:rPr>
          <w:rFonts w:hint="cs"/>
          <w:rtl/>
        </w:rPr>
        <w:t xml:space="preserve">למוהל המבקש להגיע לקצה העיר כדי למול מילה בזמנה </w:t>
      </w:r>
      <w:r>
        <w:rPr>
          <w:rtl/>
        </w:rPr>
        <w:t>–</w:t>
      </w:r>
      <w:r>
        <w:rPr>
          <w:rFonts w:hint="cs"/>
          <w:rtl/>
        </w:rPr>
        <w:t xml:space="preserve"> לעלות על הרכבת העירונית בשבת, אלא שסיים וכתב "ועד כמה שאפשר יעשה הדבר בצינעה".</w:t>
      </w:r>
    </w:p>
    <w:p w14:paraId="4DE59B2F" w14:textId="666BD832" w:rsidR="002407C7" w:rsidRDefault="002407C7" w:rsidP="002407C7">
      <w:pPr>
        <w:rPr>
          <w:rtl/>
        </w:rPr>
      </w:pPr>
      <w:r>
        <w:rPr>
          <w:rFonts w:hint="cs"/>
          <w:rtl/>
        </w:rPr>
        <w:t>כאמור, היתרים אלה לצורך מצוה עולים בקנה אחד עם המפורש בסוגיית הגמרא עצמה, שכאשר יש צורך חשוב, דוגמת חכם שהרבים צריכים לו, אין לחוש לזילותא דשבת.</w:t>
      </w:r>
    </w:p>
    <w:p w14:paraId="28747EBA" w14:textId="77777777" w:rsidR="002407C7" w:rsidRDefault="002407C7" w:rsidP="002407C7">
      <w:pPr>
        <w:rPr>
          <w:rtl/>
        </w:rPr>
      </w:pPr>
    </w:p>
    <w:p w14:paraId="7C7F3EED" w14:textId="77777777" w:rsidR="002407C7" w:rsidRDefault="002407C7" w:rsidP="002407C7">
      <w:pPr>
        <w:pStyle w:val="I"/>
        <w:rPr>
          <w:rtl/>
        </w:rPr>
      </w:pPr>
      <w:r>
        <w:rPr>
          <w:rFonts w:hint="cs"/>
          <w:rtl/>
        </w:rPr>
        <w:t>סיכום</w:t>
      </w:r>
    </w:p>
    <w:p w14:paraId="389DF6AB" w14:textId="69DA2FC3" w:rsidR="002407C7" w:rsidRDefault="002407C7" w:rsidP="00DF0F7E">
      <w:pPr>
        <w:rPr>
          <w:rtl/>
        </w:rPr>
      </w:pPr>
      <w:r>
        <w:rPr>
          <w:rFonts w:hint="cs"/>
          <w:rtl/>
        </w:rPr>
        <w:t xml:space="preserve">בפתח הדברים ציטטנו את תשובותיו של הרב אבי רונצקי, שנטה לאסור הצטרפות לנסיעת היתר משיקולי "לזות שפתיים". כפי שנוכחנו לדעת, חששות מעין אלה מפורשים בדבריהם של הפוסקים האחרונים, ואולם </w:t>
      </w:r>
      <w:r>
        <w:rPr>
          <w:rFonts w:hint="cs"/>
          <w:rtl/>
        </w:rPr>
        <w:lastRenderedPageBreak/>
        <w:t>לעיתים ניתן להקל כאשר הצורך הוא אכן צורך חשוב ומשמעותי.</w:t>
      </w:r>
    </w:p>
    <w:p w14:paraId="1F0CDF9B" w14:textId="63B84A44" w:rsidR="002407C7" w:rsidRDefault="002407C7" w:rsidP="002407C7">
      <w:pPr>
        <w:rPr>
          <w:rtl/>
        </w:rPr>
      </w:pPr>
      <w:r>
        <w:rPr>
          <w:rFonts w:hint="cs"/>
          <w:rtl/>
        </w:rPr>
        <w:t>דוגמ</w:t>
      </w:r>
      <w:r w:rsidR="00974D52">
        <w:rPr>
          <w:rFonts w:hint="cs"/>
          <w:rtl/>
        </w:rPr>
        <w:t>א</w:t>
      </w:r>
      <w:r>
        <w:rPr>
          <w:rFonts w:hint="cs"/>
          <w:rtl/>
        </w:rPr>
        <w:t xml:space="preserve"> לצורך כזה היא מפקד שמבקש לשוב לביתו לאחר פעילות מבצעית. כפי שכבר למדנו, התירו עבורו איסורים מדרבנן</w:t>
      </w:r>
      <w:r w:rsidR="00151D0A">
        <w:rPr>
          <w:rFonts w:hint="cs"/>
          <w:rtl/>
        </w:rPr>
        <w:t xml:space="preserve">; ואכן, </w:t>
      </w:r>
      <w:r>
        <w:rPr>
          <w:rFonts w:hint="cs"/>
          <w:rtl/>
        </w:rPr>
        <w:t>כך כתב הרב שלמה אבינר בהערה לתשובתו של הרב רונצקי:</w:t>
      </w:r>
    </w:p>
    <w:p w14:paraId="4BEAFCD9" w14:textId="3005F1B7" w:rsidR="002407C7" w:rsidRDefault="002407C7" w:rsidP="00A86D47">
      <w:pPr>
        <w:pStyle w:val="a4"/>
        <w:rPr>
          <w:rtl/>
        </w:rPr>
      </w:pPr>
      <w:r>
        <w:rPr>
          <w:rFonts w:hint="cs"/>
          <w:rtl/>
        </w:rPr>
        <w:t>"</w:t>
      </w:r>
      <w:r w:rsidRPr="0011637F">
        <w:rPr>
          <w:rFonts w:hint="cs"/>
          <w:rtl/>
        </w:rPr>
        <w:t>נראה שיש היתר לאיסורים דרבנן לחוזרים מן המערכה, ואין חשש ללזות שפתיים</w:t>
      </w:r>
      <w:r>
        <w:rPr>
          <w:rFonts w:hint="cs"/>
          <w:rtl/>
        </w:rPr>
        <w:t xml:space="preserve">". </w:t>
      </w:r>
      <w:r w:rsidRPr="00DB7AEB">
        <w:rPr>
          <w:sz w:val="18"/>
          <w:szCs w:val="20"/>
          <w:rtl/>
        </w:rPr>
        <w:t xml:space="preserve">(חיצים </w:t>
      </w:r>
      <w:r w:rsidRPr="00DB7AEB">
        <w:rPr>
          <w:rFonts w:hint="eastAsia"/>
          <w:sz w:val="18"/>
          <w:szCs w:val="20"/>
          <w:rtl/>
        </w:rPr>
        <w:t>ביד</w:t>
      </w:r>
      <w:r w:rsidRPr="00DB7AEB">
        <w:rPr>
          <w:sz w:val="18"/>
          <w:szCs w:val="20"/>
          <w:rtl/>
        </w:rPr>
        <w:t xml:space="preserve"> </w:t>
      </w:r>
      <w:r w:rsidRPr="00DB7AEB">
        <w:rPr>
          <w:rFonts w:hint="eastAsia"/>
          <w:sz w:val="18"/>
          <w:szCs w:val="20"/>
          <w:rtl/>
        </w:rPr>
        <w:t>גיבור</w:t>
      </w:r>
      <w:r w:rsidRPr="00DB7AEB">
        <w:rPr>
          <w:sz w:val="18"/>
          <w:szCs w:val="20"/>
          <w:rtl/>
        </w:rPr>
        <w:t xml:space="preserve"> </w:t>
      </w:r>
      <w:r w:rsidRPr="00DB7AEB">
        <w:rPr>
          <w:rFonts w:hint="eastAsia"/>
          <w:sz w:val="18"/>
          <w:szCs w:val="20"/>
          <w:rtl/>
        </w:rPr>
        <w:t>כרך</w:t>
      </w:r>
      <w:r w:rsidRPr="00DB7AEB">
        <w:rPr>
          <w:sz w:val="18"/>
          <w:szCs w:val="20"/>
          <w:rtl/>
        </w:rPr>
        <w:t xml:space="preserve"> </w:t>
      </w:r>
      <w:r w:rsidRPr="00DB7AEB">
        <w:rPr>
          <w:rFonts w:hint="eastAsia"/>
          <w:sz w:val="18"/>
          <w:szCs w:val="20"/>
          <w:rtl/>
        </w:rPr>
        <w:t>ב</w:t>
      </w:r>
      <w:r w:rsidRPr="00DB7AEB">
        <w:rPr>
          <w:sz w:val="18"/>
          <w:szCs w:val="20"/>
          <w:rtl/>
        </w:rPr>
        <w:t xml:space="preserve">', </w:t>
      </w:r>
      <w:r w:rsidRPr="00DB7AEB">
        <w:rPr>
          <w:rFonts w:hint="eastAsia"/>
          <w:sz w:val="18"/>
          <w:szCs w:val="20"/>
          <w:rtl/>
        </w:rPr>
        <w:t>עמ</w:t>
      </w:r>
      <w:r w:rsidR="008922B6">
        <w:rPr>
          <w:rFonts w:hint="cs"/>
          <w:sz w:val="18"/>
          <w:szCs w:val="20"/>
          <w:rtl/>
        </w:rPr>
        <w:t>'</w:t>
      </w:r>
      <w:r w:rsidRPr="00DB7AEB">
        <w:rPr>
          <w:sz w:val="18"/>
          <w:szCs w:val="20"/>
          <w:rtl/>
        </w:rPr>
        <w:t xml:space="preserve"> 41)</w:t>
      </w:r>
    </w:p>
    <w:p w14:paraId="10F2EBE0" w14:textId="453A1075" w:rsidR="002407C7" w:rsidRDefault="002407C7" w:rsidP="002407C7">
      <w:pPr>
        <w:rPr>
          <w:rtl/>
        </w:rPr>
      </w:pPr>
      <w:r>
        <w:rPr>
          <w:rFonts w:hint="cs"/>
          <w:rtl/>
        </w:rPr>
        <w:t>כוונת הרב אבינר</w:t>
      </w:r>
      <w:r w:rsidR="00151D0A">
        <w:rPr>
          <w:rFonts w:hint="cs"/>
          <w:rtl/>
        </w:rPr>
        <w:t>,</w:t>
      </w:r>
      <w:r>
        <w:rPr>
          <w:rFonts w:hint="cs"/>
          <w:rtl/>
        </w:rPr>
        <w:t xml:space="preserve"> היא שאף אם נדון "זילותא דשבת" כאיסור דרבנן של ממש, הרי שיש מקום להקל בדבר </w:t>
      </w:r>
      <w:r w:rsidR="00151D0A">
        <w:rPr>
          <w:rFonts w:hint="cs"/>
          <w:rtl/>
        </w:rPr>
        <w:t>עבור ה</w:t>
      </w:r>
      <w:r>
        <w:rPr>
          <w:rFonts w:hint="cs"/>
          <w:rtl/>
        </w:rPr>
        <w:t>יוצאים להציל.</w:t>
      </w:r>
    </w:p>
    <w:p w14:paraId="524F9816" w14:textId="77777777" w:rsidR="002407C7" w:rsidRDefault="002407C7" w:rsidP="002407C7">
      <w:pPr>
        <w:rPr>
          <w:rtl/>
        </w:rPr>
      </w:pPr>
      <w:r>
        <w:rPr>
          <w:rFonts w:hint="cs"/>
          <w:rtl/>
        </w:rPr>
        <w:t>אך כאמור לעיל, הקלו בזילותא דשבת לא רק ליוצאים להציל, אלא גם לצרכים אחרים. ואכן, הרב רונצקי עצמו שם כתב:</w:t>
      </w:r>
    </w:p>
    <w:p w14:paraId="528A682C" w14:textId="5F962561" w:rsidR="002407C7" w:rsidRDefault="002407C7" w:rsidP="00A86D47">
      <w:pPr>
        <w:pStyle w:val="a4"/>
      </w:pPr>
      <w:r>
        <w:rPr>
          <w:rFonts w:hint="cs"/>
          <w:rtl/>
        </w:rPr>
        <w:t>"</w:t>
      </w:r>
      <w:r w:rsidRPr="0011637F">
        <w:rPr>
          <w:rFonts w:hint="cs"/>
          <w:rtl/>
        </w:rPr>
        <w:t>יש לשקול כל מקרה לגופו, ולבדוק עד כמה חיונית התפילה בציבור לחייל במציאות שבה הוא נמצא כעת</w:t>
      </w:r>
      <w:r>
        <w:rPr>
          <w:rFonts w:hint="cs"/>
          <w:rtl/>
        </w:rPr>
        <w:t xml:space="preserve">. במידה שהחייל 'שחוק', והצטרפות לתפילה בציבור ושמיעת קריאת התורה וכו' עשויים לחזק את רוחו, בוודאי שאפשר לסמוך על מה שכתבנו ולהתיר לו להשתתף בסיור כחייל נוסף". </w:t>
      </w:r>
      <w:r w:rsidRPr="00DB7AEB">
        <w:rPr>
          <w:sz w:val="18"/>
          <w:szCs w:val="20"/>
          <w:rtl/>
        </w:rPr>
        <w:t xml:space="preserve">(שם, </w:t>
      </w:r>
      <w:r w:rsidRPr="00DB7AEB">
        <w:rPr>
          <w:rFonts w:hint="eastAsia"/>
          <w:sz w:val="18"/>
          <w:szCs w:val="20"/>
          <w:rtl/>
        </w:rPr>
        <w:t>עמ</w:t>
      </w:r>
      <w:r w:rsidR="008922B6">
        <w:rPr>
          <w:rFonts w:hint="cs"/>
          <w:sz w:val="18"/>
          <w:szCs w:val="20"/>
          <w:rtl/>
        </w:rPr>
        <w:t>'</w:t>
      </w:r>
      <w:r w:rsidRPr="00DB7AEB">
        <w:rPr>
          <w:sz w:val="18"/>
          <w:szCs w:val="20"/>
          <w:rtl/>
        </w:rPr>
        <w:t xml:space="preserve"> 42)</w:t>
      </w:r>
    </w:p>
    <w:p w14:paraId="22CB3435" w14:textId="548345B4" w:rsidR="002407C7" w:rsidRDefault="002407C7" w:rsidP="002407C7">
      <w:pPr>
        <w:rPr>
          <w:rtl/>
        </w:rPr>
      </w:pPr>
      <w:r>
        <w:rPr>
          <w:rFonts w:hint="cs"/>
          <w:rtl/>
        </w:rPr>
        <w:t xml:space="preserve">לכאורה, מדובר </w:t>
      </w:r>
      <w:r w:rsidR="00FA3F4E">
        <w:rPr>
          <w:rFonts w:hint="cs"/>
          <w:rtl/>
        </w:rPr>
        <w:t>ב</w:t>
      </w:r>
      <w:r>
        <w:rPr>
          <w:rFonts w:hint="cs"/>
          <w:rtl/>
        </w:rPr>
        <w:t xml:space="preserve">שיקול הלכתי די מחודש: מה עניין מצבו הרוחני של החייל, ורמת ה'שחיקה' שלו, אצל השאלה ההלכתית האם ההצטרפות לנסיעה מותרת או אסורה? דומני, שלאור ההגדרות דלעיל, ולאור העובדה שכבר בסוגיית הגמרא עצמה היקלו בענייני </w:t>
      </w:r>
      <w:r w:rsidR="00972060">
        <w:rPr>
          <w:rFonts w:hint="cs"/>
          <w:rtl/>
        </w:rPr>
        <w:t>'</w:t>
      </w:r>
      <w:r>
        <w:rPr>
          <w:rFonts w:hint="cs"/>
          <w:rtl/>
        </w:rPr>
        <w:t>זילותא דשבת</w:t>
      </w:r>
      <w:r w:rsidR="00972060">
        <w:rPr>
          <w:rFonts w:hint="cs"/>
          <w:rtl/>
        </w:rPr>
        <w:t>'</w:t>
      </w:r>
      <w:r>
        <w:rPr>
          <w:rFonts w:hint="cs"/>
          <w:rtl/>
        </w:rPr>
        <w:t xml:space="preserve"> כאשר מדובר </w:t>
      </w:r>
      <w:r w:rsidR="00972060">
        <w:rPr>
          <w:rFonts w:hint="cs"/>
          <w:rtl/>
        </w:rPr>
        <w:t>ב</w:t>
      </w:r>
      <w:r>
        <w:rPr>
          <w:rFonts w:hint="cs"/>
          <w:rtl/>
        </w:rPr>
        <w:t>צורך משמעותי וחשוב, הנוגע גם לקיום תורה ומצוות, סבור הרב רונצקי שיש להקל בדבר.</w:t>
      </w:r>
    </w:p>
    <w:p w14:paraId="689E8F05" w14:textId="32423B20" w:rsidR="002407C7" w:rsidRDefault="002407C7" w:rsidP="002407C7">
      <w:pPr>
        <w:rPr>
          <w:rtl/>
        </w:rPr>
      </w:pPr>
      <w:r>
        <w:rPr>
          <w:rFonts w:hint="cs"/>
          <w:rtl/>
        </w:rPr>
        <w:t>בפתח הדברים</w:t>
      </w:r>
      <w:r w:rsidR="009633E2">
        <w:rPr>
          <w:rFonts w:hint="cs"/>
          <w:rtl/>
        </w:rPr>
        <w:t>,</w:t>
      </w:r>
      <w:r>
        <w:rPr>
          <w:rFonts w:hint="cs"/>
          <w:rtl/>
        </w:rPr>
        <w:t xml:space="preserve"> הזכרנו שגם הרב איל קרים נדרש לשאלה זו, ולאחר שהאריך בענייני מראית עין, הוסיף וכתב:</w:t>
      </w:r>
    </w:p>
    <w:p w14:paraId="25E1B4BE" w14:textId="71C06EB5" w:rsidR="002407C7" w:rsidRDefault="002407C7" w:rsidP="00A86D47">
      <w:pPr>
        <w:pStyle w:val="a4"/>
        <w:rPr>
          <w:rtl/>
        </w:rPr>
      </w:pPr>
      <w:r>
        <w:rPr>
          <w:rFonts w:hint="cs"/>
          <w:rtl/>
        </w:rPr>
        <w:t>"</w:t>
      </w:r>
      <w:r w:rsidRPr="0011637F">
        <w:rPr>
          <w:rtl/>
        </w:rPr>
        <w:t>גם כשהכל מסודר מבחינה הלכתית, צריך לתת את הדעת לאוירת השבת</w:t>
      </w:r>
      <w:r w:rsidRPr="0011637F">
        <w:rPr>
          <w:rFonts w:hint="cs"/>
          <w:rtl/>
        </w:rPr>
        <w:t xml:space="preserve"> </w:t>
      </w:r>
      <w:r w:rsidRPr="0011637F">
        <w:rPr>
          <w:rtl/>
        </w:rPr>
        <w:t>ולמחשבת החיילים האחרים. מצד אחד, חשוב שחייל יוכל לענג את השבת בחיק משפחתו</w:t>
      </w:r>
      <w:r w:rsidRPr="0011637F">
        <w:rPr>
          <w:rFonts w:hint="cs"/>
          <w:rtl/>
        </w:rPr>
        <w:t xml:space="preserve"> </w:t>
      </w:r>
      <w:r w:rsidRPr="0011637F">
        <w:rPr>
          <w:rtl/>
        </w:rPr>
        <w:t xml:space="preserve">ולהשתתף בתפילת ציבור, גם אם זה כרוך בהצטרפות </w:t>
      </w:r>
      <w:r w:rsidRPr="0011637F">
        <w:rPr>
          <w:rtl/>
        </w:rPr>
        <w:t>לנסיעת סיור שממילא מגיע למקום</w:t>
      </w:r>
      <w:r w:rsidRPr="0011637F">
        <w:rPr>
          <w:rFonts w:hint="cs"/>
          <w:rtl/>
        </w:rPr>
        <w:t xml:space="preserve"> </w:t>
      </w:r>
      <w:r w:rsidRPr="0011637F">
        <w:rPr>
          <w:rtl/>
        </w:rPr>
        <w:t>ועוצר שם. אולם יש שיקול הפוך: אוירת השבת והחשש שאנשים אחרים יבואו לזלזל באיסורי</w:t>
      </w:r>
      <w:r w:rsidRPr="0011637F">
        <w:rPr>
          <w:rFonts w:hint="cs"/>
          <w:rtl/>
        </w:rPr>
        <w:t xml:space="preserve"> </w:t>
      </w:r>
      <w:r w:rsidRPr="0011637F">
        <w:rPr>
          <w:rtl/>
        </w:rPr>
        <w:t xml:space="preserve">שבת או בחיילים שומרי מצוות, עקב שימוש בהיתרים </w:t>
      </w:r>
      <w:r w:rsidR="001D35BF">
        <w:rPr>
          <w:rFonts w:hint="cs"/>
          <w:rtl/>
        </w:rPr>
        <w:t>'</w:t>
      </w:r>
      <w:r w:rsidRPr="0011637F">
        <w:rPr>
          <w:rtl/>
        </w:rPr>
        <w:t>מוזרים</w:t>
      </w:r>
      <w:r w:rsidR="001D35BF">
        <w:rPr>
          <w:rFonts w:hint="cs"/>
          <w:rtl/>
        </w:rPr>
        <w:t>'</w:t>
      </w:r>
      <w:r w:rsidRPr="0011637F">
        <w:rPr>
          <w:rtl/>
        </w:rPr>
        <w:t xml:space="preserve"> שאינם ידועים לכל. המציאות</w:t>
      </w:r>
      <w:r w:rsidRPr="0011637F">
        <w:rPr>
          <w:rFonts w:hint="cs"/>
          <w:rtl/>
        </w:rPr>
        <w:t xml:space="preserve"> </w:t>
      </w:r>
      <w:r w:rsidRPr="0011637F">
        <w:rPr>
          <w:rtl/>
        </w:rPr>
        <w:t>היא מורכבת, ואינו דומה מצב אחד למצב אחר, לכן צריך לשקול כל מקרה לגופו. אבל לדעתי</w:t>
      </w:r>
      <w:r w:rsidRPr="0011637F">
        <w:rPr>
          <w:rFonts w:hint="cs"/>
          <w:rtl/>
        </w:rPr>
        <w:t xml:space="preserve"> </w:t>
      </w:r>
      <w:r w:rsidRPr="0011637F">
        <w:rPr>
          <w:rtl/>
        </w:rPr>
        <w:t>אם החייל המצטרף לנסיעה, יסביר לחבריו מדוע הדבר מותר מבחינה הלכתית ומהם מניעיו</w:t>
      </w:r>
      <w:r w:rsidRPr="0011637F">
        <w:rPr>
          <w:rFonts w:hint="cs"/>
          <w:rtl/>
        </w:rPr>
        <w:t xml:space="preserve"> </w:t>
      </w:r>
      <w:r w:rsidRPr="0011637F">
        <w:rPr>
          <w:rtl/>
        </w:rPr>
        <w:t>להצטרפות, אין לחוש ללזות שפתיים</w:t>
      </w:r>
      <w:r>
        <w:rPr>
          <w:rFonts w:hint="cs"/>
          <w:rtl/>
        </w:rPr>
        <w:t xml:space="preserve">". </w:t>
      </w:r>
      <w:r w:rsidRPr="00DB7AEB">
        <w:rPr>
          <w:sz w:val="18"/>
          <w:szCs w:val="20"/>
          <w:rtl/>
        </w:rPr>
        <w:t xml:space="preserve">(שו"ת </w:t>
      </w:r>
      <w:r w:rsidRPr="00DB7AEB">
        <w:rPr>
          <w:rFonts w:hint="eastAsia"/>
          <w:sz w:val="18"/>
          <w:szCs w:val="20"/>
          <w:rtl/>
        </w:rPr>
        <w:t>קשרי</w:t>
      </w:r>
      <w:r w:rsidRPr="00DB7AEB">
        <w:rPr>
          <w:sz w:val="18"/>
          <w:szCs w:val="20"/>
          <w:rtl/>
        </w:rPr>
        <w:t xml:space="preserve"> </w:t>
      </w:r>
      <w:r w:rsidRPr="00DB7AEB">
        <w:rPr>
          <w:rFonts w:hint="eastAsia"/>
          <w:sz w:val="18"/>
          <w:szCs w:val="20"/>
          <w:rtl/>
        </w:rPr>
        <w:t>מלחמה</w:t>
      </w:r>
      <w:r w:rsidRPr="00DB7AEB">
        <w:rPr>
          <w:sz w:val="18"/>
          <w:szCs w:val="20"/>
          <w:rtl/>
        </w:rPr>
        <w:t xml:space="preserve"> </w:t>
      </w:r>
      <w:r w:rsidR="00274B9E" w:rsidRPr="00DB7AEB">
        <w:rPr>
          <w:rFonts w:hint="eastAsia"/>
          <w:sz w:val="18"/>
          <w:szCs w:val="20"/>
          <w:rtl/>
        </w:rPr>
        <w:t>ח</w:t>
      </w:r>
      <w:r w:rsidR="00274B9E" w:rsidRPr="00DB7AEB">
        <w:rPr>
          <w:sz w:val="18"/>
          <w:szCs w:val="20"/>
          <w:rtl/>
        </w:rPr>
        <w:t>"</w:t>
      </w:r>
      <w:r w:rsidRPr="00DB7AEB">
        <w:rPr>
          <w:rFonts w:hint="eastAsia"/>
          <w:sz w:val="18"/>
          <w:szCs w:val="20"/>
          <w:rtl/>
        </w:rPr>
        <w:t>ב</w:t>
      </w:r>
      <w:r w:rsidR="00274B9E" w:rsidRPr="00DB7AEB">
        <w:rPr>
          <w:sz w:val="18"/>
          <w:szCs w:val="20"/>
          <w:rtl/>
        </w:rPr>
        <w:t xml:space="preserve">, </w:t>
      </w:r>
      <w:r w:rsidR="00274B9E" w:rsidRPr="00DB7AEB">
        <w:rPr>
          <w:rFonts w:hint="eastAsia"/>
          <w:sz w:val="18"/>
          <w:szCs w:val="20"/>
          <w:rtl/>
        </w:rPr>
        <w:t>סי</w:t>
      </w:r>
      <w:r w:rsidRPr="00DB7AEB">
        <w:rPr>
          <w:sz w:val="18"/>
          <w:szCs w:val="20"/>
          <w:rtl/>
        </w:rPr>
        <w:t xml:space="preserve">' </w:t>
      </w:r>
      <w:r w:rsidRPr="00DB7AEB">
        <w:rPr>
          <w:rFonts w:hint="eastAsia"/>
          <w:sz w:val="18"/>
          <w:szCs w:val="20"/>
          <w:rtl/>
        </w:rPr>
        <w:t>כ</w:t>
      </w:r>
      <w:r w:rsidRPr="00DB7AEB">
        <w:rPr>
          <w:sz w:val="18"/>
          <w:szCs w:val="20"/>
          <w:rtl/>
        </w:rPr>
        <w:t>"ב)</w:t>
      </w:r>
    </w:p>
    <w:p w14:paraId="5EDFB583" w14:textId="7E640325" w:rsidR="002407C7" w:rsidRDefault="002407C7" w:rsidP="002407C7">
      <w:pPr>
        <w:rPr>
          <w:rtl/>
        </w:rPr>
      </w:pPr>
      <w:r>
        <w:rPr>
          <w:rFonts w:hint="cs"/>
          <w:rtl/>
        </w:rPr>
        <w:t>ההתלבטות של הרב קרים מסכמת היטב את הספק בנדון: מצד אחד, הצורך המשמעותי בתפילה בציבור ובסעודת שבת כהלכתה, ומצד שני אווירת הזלזול בשבת בכך שמצטרפים לנסיעה שלא לצורך. מסתבר, כפי שכותב הרב קרים, שאכן נדרשת בנושאים אלה הכרעה נקודתית בכל מקרה לגופו, בהתאם לנסיבות.</w:t>
      </w:r>
    </w:p>
    <w:p w14:paraId="47435049" w14:textId="7AA09596" w:rsidR="002407C7" w:rsidRDefault="002407C7" w:rsidP="002407C7">
      <w:pPr>
        <w:rPr>
          <w:rtl/>
        </w:rPr>
      </w:pPr>
      <w:r>
        <w:rPr>
          <w:rFonts w:hint="cs"/>
          <w:rtl/>
        </w:rPr>
        <w:t>כך סוכמו הדברים בתורת המחנה</w:t>
      </w:r>
      <w:r w:rsidR="00DF0F7E">
        <w:rPr>
          <w:rFonts w:hint="cs"/>
          <w:rtl/>
        </w:rPr>
        <w:t>, תוך הדגשה מיוחדת של חשיבות "מצוה דרבים"</w:t>
      </w:r>
      <w:r>
        <w:rPr>
          <w:rFonts w:hint="cs"/>
          <w:rtl/>
        </w:rPr>
        <w:t>:</w:t>
      </w:r>
    </w:p>
    <w:p w14:paraId="47539028" w14:textId="34930EFE" w:rsidR="003B4153" w:rsidRPr="00B04851" w:rsidRDefault="002407C7" w:rsidP="00A86D47">
      <w:pPr>
        <w:pStyle w:val="a4"/>
        <w:rPr>
          <w:rtl/>
        </w:rPr>
      </w:pPr>
      <w:r w:rsidRPr="00C054AD">
        <w:rPr>
          <w:rFonts w:hint="cs"/>
          <w:rtl/>
        </w:rPr>
        <w:t>לפיכך</w:t>
      </w:r>
      <w:r w:rsidRPr="00C054AD">
        <w:rPr>
          <w:rtl/>
        </w:rPr>
        <w:t xml:space="preserve"> </w:t>
      </w:r>
      <w:r w:rsidRPr="00C054AD">
        <w:rPr>
          <w:rFonts w:hint="cs"/>
          <w:rtl/>
        </w:rPr>
        <w:t>למעשה</w:t>
      </w:r>
      <w:r w:rsidRPr="00C054AD">
        <w:rPr>
          <w:rtl/>
        </w:rPr>
        <w:t xml:space="preserve"> </w:t>
      </w:r>
      <w:r w:rsidRPr="00C054AD">
        <w:rPr>
          <w:rFonts w:hint="cs"/>
          <w:rtl/>
        </w:rPr>
        <w:t>אין</w:t>
      </w:r>
      <w:r w:rsidRPr="00C054AD">
        <w:rPr>
          <w:rtl/>
        </w:rPr>
        <w:t xml:space="preserve"> </w:t>
      </w:r>
      <w:r w:rsidRPr="00C054AD">
        <w:rPr>
          <w:rFonts w:hint="cs"/>
          <w:rtl/>
        </w:rPr>
        <w:t>להצטרף</w:t>
      </w:r>
      <w:r w:rsidRPr="00C054AD">
        <w:rPr>
          <w:rtl/>
        </w:rPr>
        <w:t xml:space="preserve"> </w:t>
      </w:r>
      <w:r w:rsidRPr="00C054AD">
        <w:rPr>
          <w:rFonts w:hint="cs"/>
          <w:rtl/>
        </w:rPr>
        <w:t>לרכב</w:t>
      </w:r>
      <w:r w:rsidRPr="00C054AD">
        <w:rPr>
          <w:rtl/>
        </w:rPr>
        <w:t xml:space="preserve"> </w:t>
      </w:r>
      <w:r w:rsidRPr="00C054AD">
        <w:rPr>
          <w:rFonts w:hint="cs"/>
          <w:rtl/>
        </w:rPr>
        <w:t>הנוסע</w:t>
      </w:r>
      <w:r w:rsidRPr="00C054AD">
        <w:rPr>
          <w:rtl/>
        </w:rPr>
        <w:t xml:space="preserve"> </w:t>
      </w:r>
      <w:r w:rsidRPr="00C054AD">
        <w:rPr>
          <w:rFonts w:hint="cs"/>
          <w:rtl/>
        </w:rPr>
        <w:t>בהיתר</w:t>
      </w:r>
      <w:r w:rsidRPr="00C054AD">
        <w:rPr>
          <w:rtl/>
        </w:rPr>
        <w:t xml:space="preserve">, </w:t>
      </w:r>
      <w:r w:rsidRPr="00C054AD">
        <w:rPr>
          <w:rFonts w:hint="cs"/>
          <w:rtl/>
        </w:rPr>
        <w:t>אלא</w:t>
      </w:r>
      <w:r w:rsidRPr="00C054AD">
        <w:rPr>
          <w:rtl/>
          <w:lang w:bidi="ar-SA"/>
        </w:rPr>
        <w:t xml:space="preserve"> </w:t>
      </w:r>
      <w:r w:rsidRPr="00C054AD">
        <w:rPr>
          <w:rFonts w:hint="cs"/>
          <w:rtl/>
        </w:rPr>
        <w:t>כשהנסיעה משיקה לצורך מבצעי, כהצטרפות</w:t>
      </w:r>
      <w:r w:rsidRPr="00C054AD">
        <w:rPr>
          <w:rtl/>
          <w:lang w:bidi="ar-SA"/>
        </w:rPr>
        <w:t xml:space="preserve"> </w:t>
      </w:r>
      <w:r w:rsidRPr="00C054AD">
        <w:rPr>
          <w:rFonts w:hint="cs"/>
          <w:rtl/>
        </w:rPr>
        <w:t>רב</w:t>
      </w:r>
      <w:r w:rsidRPr="00C054AD">
        <w:rPr>
          <w:rtl/>
          <w:lang w:bidi="ar-SA"/>
        </w:rPr>
        <w:t xml:space="preserve"> </w:t>
      </w:r>
      <w:r w:rsidRPr="00C054AD">
        <w:rPr>
          <w:rFonts w:hint="cs"/>
          <w:rtl/>
        </w:rPr>
        <w:t>לנסיעת</w:t>
      </w:r>
      <w:r w:rsidRPr="00C054AD">
        <w:rPr>
          <w:rtl/>
          <w:lang w:bidi="ar-SA"/>
        </w:rPr>
        <w:t xml:space="preserve"> </w:t>
      </w:r>
      <w:r w:rsidRPr="00C054AD">
        <w:rPr>
          <w:rFonts w:hint="cs"/>
          <w:rtl/>
        </w:rPr>
        <w:t>היתר</w:t>
      </w:r>
      <w:r w:rsidRPr="00C054AD">
        <w:rPr>
          <w:rtl/>
          <w:lang w:bidi="ar-SA"/>
        </w:rPr>
        <w:t xml:space="preserve"> </w:t>
      </w:r>
      <w:r w:rsidRPr="00C054AD">
        <w:rPr>
          <w:rFonts w:hint="cs"/>
          <w:rtl/>
        </w:rPr>
        <w:t>לשם</w:t>
      </w:r>
      <w:r w:rsidRPr="00C054AD">
        <w:rPr>
          <w:rtl/>
          <w:lang w:bidi="ar-SA"/>
        </w:rPr>
        <w:t xml:space="preserve"> </w:t>
      </w:r>
      <w:r w:rsidRPr="00C054AD">
        <w:rPr>
          <w:rFonts w:hint="cs"/>
          <w:rtl/>
        </w:rPr>
        <w:t>חיזוק</w:t>
      </w:r>
      <w:r w:rsidRPr="00C054AD">
        <w:rPr>
          <w:rtl/>
          <w:lang w:bidi="ar-SA"/>
        </w:rPr>
        <w:t xml:space="preserve"> </w:t>
      </w:r>
      <w:r w:rsidRPr="00C054AD">
        <w:rPr>
          <w:rFonts w:hint="cs"/>
          <w:rtl/>
        </w:rPr>
        <w:t>רוח</w:t>
      </w:r>
      <w:r w:rsidRPr="00C054AD">
        <w:rPr>
          <w:rtl/>
          <w:lang w:bidi="ar-SA"/>
        </w:rPr>
        <w:t xml:space="preserve"> </w:t>
      </w:r>
      <w:r w:rsidRPr="00C054AD">
        <w:rPr>
          <w:rFonts w:hint="cs"/>
          <w:rtl/>
        </w:rPr>
        <w:t>הלוחמים</w:t>
      </w:r>
      <w:r w:rsidRPr="00C054AD">
        <w:rPr>
          <w:rtl/>
        </w:rPr>
        <w:t>,</w:t>
      </w:r>
      <w:r w:rsidRPr="00C054AD">
        <w:rPr>
          <w:rtl/>
          <w:lang w:bidi="ar-SA"/>
        </w:rPr>
        <w:t xml:space="preserve"> </w:t>
      </w:r>
      <w:r w:rsidRPr="00C054AD">
        <w:rPr>
          <w:rFonts w:hint="cs"/>
          <w:rtl/>
        </w:rPr>
        <w:t>או</w:t>
      </w:r>
      <w:r w:rsidRPr="00C054AD">
        <w:rPr>
          <w:rtl/>
          <w:lang w:bidi="ar-SA"/>
        </w:rPr>
        <w:t xml:space="preserve"> </w:t>
      </w:r>
      <w:r w:rsidRPr="00C054AD">
        <w:rPr>
          <w:rFonts w:hint="cs"/>
          <w:rtl/>
        </w:rPr>
        <w:t>ארגון</w:t>
      </w:r>
      <w:r w:rsidRPr="00C054AD">
        <w:rPr>
          <w:rtl/>
          <w:lang w:bidi="ar-SA"/>
        </w:rPr>
        <w:t xml:space="preserve"> </w:t>
      </w:r>
      <w:r w:rsidRPr="00C054AD">
        <w:rPr>
          <w:rFonts w:hint="cs"/>
          <w:rtl/>
        </w:rPr>
        <w:t>תפילה</w:t>
      </w:r>
      <w:r w:rsidRPr="00C054AD">
        <w:rPr>
          <w:rtl/>
          <w:lang w:bidi="ar-SA"/>
        </w:rPr>
        <w:t xml:space="preserve"> </w:t>
      </w:r>
      <w:r w:rsidRPr="00C054AD">
        <w:rPr>
          <w:rFonts w:hint="cs"/>
          <w:rtl/>
        </w:rPr>
        <w:t>בציבור</w:t>
      </w:r>
      <w:r w:rsidRPr="00C054AD">
        <w:rPr>
          <w:rtl/>
          <w:lang w:bidi="ar-SA"/>
        </w:rPr>
        <w:t xml:space="preserve"> </w:t>
      </w:r>
      <w:r w:rsidRPr="00C054AD">
        <w:rPr>
          <w:rFonts w:hint="cs"/>
          <w:rtl/>
        </w:rPr>
        <w:t>וקריאה</w:t>
      </w:r>
      <w:r w:rsidRPr="00C054AD">
        <w:rPr>
          <w:rtl/>
          <w:lang w:bidi="ar-SA"/>
        </w:rPr>
        <w:t xml:space="preserve"> </w:t>
      </w:r>
      <w:r w:rsidRPr="00C054AD">
        <w:rPr>
          <w:rFonts w:hint="cs"/>
          <w:rtl/>
        </w:rPr>
        <w:t>בתורה</w:t>
      </w:r>
      <w:r w:rsidRPr="00C054AD">
        <w:rPr>
          <w:rtl/>
          <w:lang w:bidi="ar-SA"/>
        </w:rPr>
        <w:t xml:space="preserve"> </w:t>
      </w:r>
      <w:r w:rsidRPr="00C054AD">
        <w:rPr>
          <w:rFonts w:hint="cs"/>
          <w:rtl/>
        </w:rPr>
        <w:t>ב</w:t>
      </w:r>
      <w:r w:rsidRPr="00C054AD">
        <w:rPr>
          <w:rtl/>
        </w:rPr>
        <w:t>'</w:t>
      </w:r>
      <w:r w:rsidRPr="00C054AD">
        <w:rPr>
          <w:rFonts w:hint="cs"/>
          <w:rtl/>
        </w:rPr>
        <w:t>שטחי</w:t>
      </w:r>
      <w:r w:rsidRPr="00C054AD">
        <w:rPr>
          <w:rtl/>
          <w:lang w:bidi="ar-SA"/>
        </w:rPr>
        <w:t xml:space="preserve"> </w:t>
      </w:r>
      <w:r w:rsidRPr="00C054AD">
        <w:rPr>
          <w:rFonts w:hint="cs"/>
          <w:rtl/>
        </w:rPr>
        <w:t>כינוס</w:t>
      </w:r>
      <w:r w:rsidRPr="00C054AD">
        <w:rPr>
          <w:rtl/>
        </w:rPr>
        <w:t>'</w:t>
      </w:r>
      <w:r w:rsidRPr="00C054AD">
        <w:rPr>
          <w:rtl/>
          <w:lang w:bidi="ar-SA"/>
        </w:rPr>
        <w:t xml:space="preserve"> </w:t>
      </w:r>
      <w:r w:rsidRPr="00C054AD">
        <w:rPr>
          <w:rFonts w:hint="cs"/>
          <w:rtl/>
        </w:rPr>
        <w:t>טרם</w:t>
      </w:r>
      <w:r w:rsidRPr="00C054AD">
        <w:rPr>
          <w:rtl/>
          <w:lang w:bidi="ar-SA"/>
        </w:rPr>
        <w:t xml:space="preserve"> </w:t>
      </w:r>
      <w:r w:rsidRPr="00C054AD">
        <w:rPr>
          <w:rFonts w:hint="cs"/>
          <w:rtl/>
        </w:rPr>
        <w:t>כניסה</w:t>
      </w:r>
      <w:r w:rsidRPr="00C054AD">
        <w:rPr>
          <w:rtl/>
          <w:lang w:bidi="ar-SA"/>
        </w:rPr>
        <w:t xml:space="preserve"> </w:t>
      </w:r>
      <w:r w:rsidRPr="00C054AD">
        <w:rPr>
          <w:rFonts w:hint="cs"/>
          <w:rtl/>
        </w:rPr>
        <w:t>ללחימה.</w:t>
      </w:r>
      <w:r w:rsidRPr="00C054AD">
        <w:rPr>
          <w:rtl/>
          <w:lang w:bidi="ar-SA"/>
        </w:rPr>
        <w:t xml:space="preserve"> </w:t>
      </w:r>
      <w:r w:rsidRPr="00C054AD">
        <w:rPr>
          <w:rFonts w:hint="cs"/>
          <w:rtl/>
        </w:rPr>
        <w:t>או</w:t>
      </w:r>
      <w:r w:rsidRPr="00C054AD">
        <w:rPr>
          <w:rtl/>
          <w:lang w:bidi="ar-SA"/>
        </w:rPr>
        <w:t xml:space="preserve"> </w:t>
      </w:r>
      <w:r w:rsidRPr="00C054AD">
        <w:rPr>
          <w:rFonts w:hint="cs"/>
          <w:rtl/>
        </w:rPr>
        <w:t>לצורך</w:t>
      </w:r>
      <w:r w:rsidRPr="00C054AD">
        <w:rPr>
          <w:rtl/>
          <w:lang w:bidi="ar-SA"/>
        </w:rPr>
        <w:t xml:space="preserve"> </w:t>
      </w:r>
      <w:r w:rsidRPr="00C054AD">
        <w:rPr>
          <w:rFonts w:hint="cs"/>
          <w:rtl/>
        </w:rPr>
        <w:t>מצוה דרבים</w:t>
      </w:r>
      <w:r w:rsidRPr="00C054AD">
        <w:rPr>
          <w:rtl/>
        </w:rPr>
        <w:t>,</w:t>
      </w:r>
      <w:r w:rsidRPr="00C054AD">
        <w:rPr>
          <w:rtl/>
          <w:lang w:bidi="ar-SA"/>
        </w:rPr>
        <w:t xml:space="preserve"> </w:t>
      </w:r>
      <w:r w:rsidRPr="00C054AD">
        <w:rPr>
          <w:rFonts w:hint="cs"/>
          <w:rtl/>
        </w:rPr>
        <w:t>כהצטרפות</w:t>
      </w:r>
      <w:r w:rsidRPr="00C054AD">
        <w:rPr>
          <w:rtl/>
          <w:lang w:bidi="ar-SA"/>
        </w:rPr>
        <w:t xml:space="preserve"> </w:t>
      </w:r>
      <w:r w:rsidRPr="00C054AD">
        <w:rPr>
          <w:rFonts w:hint="cs"/>
          <w:rtl/>
        </w:rPr>
        <w:t>חייל</w:t>
      </w:r>
      <w:r w:rsidRPr="00C054AD">
        <w:rPr>
          <w:rtl/>
          <w:lang w:bidi="ar-SA"/>
        </w:rPr>
        <w:t xml:space="preserve"> </w:t>
      </w:r>
      <w:r w:rsidRPr="00C054AD">
        <w:rPr>
          <w:rFonts w:hint="cs"/>
          <w:rtl/>
        </w:rPr>
        <w:t>לרכב</w:t>
      </w:r>
      <w:r w:rsidRPr="00C054AD">
        <w:rPr>
          <w:rtl/>
          <w:lang w:bidi="ar-SA"/>
        </w:rPr>
        <w:t xml:space="preserve"> </w:t>
      </w:r>
      <w:r w:rsidRPr="00C054AD">
        <w:rPr>
          <w:rFonts w:hint="cs"/>
          <w:rtl/>
        </w:rPr>
        <w:t>סיור</w:t>
      </w:r>
      <w:r w:rsidRPr="00C054AD">
        <w:rPr>
          <w:rtl/>
          <w:lang w:bidi="ar-SA"/>
        </w:rPr>
        <w:t xml:space="preserve"> </w:t>
      </w:r>
      <w:r w:rsidRPr="00C054AD">
        <w:rPr>
          <w:rFonts w:hint="cs"/>
          <w:rtl/>
        </w:rPr>
        <w:t>כדי</w:t>
      </w:r>
      <w:r w:rsidRPr="00C054AD">
        <w:rPr>
          <w:rtl/>
          <w:lang w:bidi="ar-SA"/>
        </w:rPr>
        <w:t xml:space="preserve"> </w:t>
      </w:r>
      <w:r w:rsidRPr="00C054AD">
        <w:rPr>
          <w:rFonts w:hint="cs"/>
          <w:rtl/>
        </w:rPr>
        <w:t>לשמש</w:t>
      </w:r>
      <w:r w:rsidRPr="00C054AD">
        <w:rPr>
          <w:rtl/>
          <w:lang w:bidi="ar-SA"/>
        </w:rPr>
        <w:t xml:space="preserve"> </w:t>
      </w:r>
      <w:r w:rsidRPr="00C054AD">
        <w:rPr>
          <w:rFonts w:hint="cs"/>
          <w:rtl/>
        </w:rPr>
        <w:t>שליח</w:t>
      </w:r>
      <w:r w:rsidRPr="00C054AD">
        <w:rPr>
          <w:rtl/>
          <w:lang w:bidi="ar-SA"/>
        </w:rPr>
        <w:t xml:space="preserve"> </w:t>
      </w:r>
      <w:r w:rsidRPr="00C054AD">
        <w:rPr>
          <w:rFonts w:hint="cs"/>
          <w:rtl/>
        </w:rPr>
        <w:t>ציבור</w:t>
      </w:r>
      <w:r w:rsidRPr="00C054AD">
        <w:rPr>
          <w:rtl/>
          <w:lang w:bidi="ar-SA"/>
        </w:rPr>
        <w:t xml:space="preserve"> </w:t>
      </w:r>
      <w:r w:rsidRPr="00C054AD">
        <w:rPr>
          <w:rFonts w:hint="cs"/>
          <w:rtl/>
        </w:rPr>
        <w:t>בימים</w:t>
      </w:r>
      <w:r w:rsidRPr="00C054AD">
        <w:rPr>
          <w:rtl/>
          <w:lang w:bidi="ar-SA"/>
        </w:rPr>
        <w:t xml:space="preserve"> </w:t>
      </w:r>
      <w:r w:rsidRPr="00C054AD">
        <w:rPr>
          <w:rFonts w:hint="cs"/>
          <w:rtl/>
        </w:rPr>
        <w:t>נוראים</w:t>
      </w:r>
      <w:r w:rsidRPr="00C054AD">
        <w:rPr>
          <w:rtl/>
          <w:lang w:bidi="ar-SA"/>
        </w:rPr>
        <w:t xml:space="preserve"> (</w:t>
      </w:r>
      <w:r w:rsidRPr="00C054AD">
        <w:rPr>
          <w:rFonts w:hint="cs"/>
          <w:rtl/>
        </w:rPr>
        <w:t>במוצב</w:t>
      </w:r>
      <w:r w:rsidRPr="00C054AD">
        <w:rPr>
          <w:rtl/>
          <w:lang w:bidi="ar-SA"/>
        </w:rPr>
        <w:t xml:space="preserve"> </w:t>
      </w:r>
      <w:r w:rsidRPr="00C054AD">
        <w:rPr>
          <w:rFonts w:hint="cs"/>
          <w:rtl/>
        </w:rPr>
        <w:t>שאין</w:t>
      </w:r>
      <w:r w:rsidRPr="00C054AD">
        <w:rPr>
          <w:rtl/>
          <w:lang w:bidi="ar-SA"/>
        </w:rPr>
        <w:t xml:space="preserve"> </w:t>
      </w:r>
      <w:r w:rsidRPr="00C054AD">
        <w:rPr>
          <w:rFonts w:hint="cs"/>
          <w:rtl/>
        </w:rPr>
        <w:t>בו</w:t>
      </w:r>
      <w:r w:rsidRPr="00C054AD">
        <w:rPr>
          <w:rtl/>
          <w:lang w:bidi="ar-SA"/>
        </w:rPr>
        <w:t xml:space="preserve"> </w:t>
      </w:r>
      <w:r w:rsidRPr="00C054AD">
        <w:rPr>
          <w:rFonts w:hint="cs"/>
          <w:rtl/>
        </w:rPr>
        <w:t>ש</w:t>
      </w:r>
      <w:r w:rsidRPr="00C054AD">
        <w:rPr>
          <w:rtl/>
        </w:rPr>
        <w:t>"</w:t>
      </w:r>
      <w:r w:rsidRPr="00C054AD">
        <w:rPr>
          <w:rFonts w:hint="cs"/>
          <w:rtl/>
        </w:rPr>
        <w:t>ץ</w:t>
      </w:r>
      <w:r w:rsidRPr="00C054AD">
        <w:rPr>
          <w:rtl/>
        </w:rPr>
        <w:t>)</w:t>
      </w:r>
      <w:r w:rsidRPr="00C054AD">
        <w:rPr>
          <w:rFonts w:hint="cs"/>
          <w:rtl/>
        </w:rPr>
        <w:t>,</w:t>
      </w:r>
      <w:r w:rsidRPr="00C054AD">
        <w:rPr>
          <w:rtl/>
          <w:lang w:bidi="ar-SA"/>
        </w:rPr>
        <w:t xml:space="preserve"> </w:t>
      </w:r>
      <w:r w:rsidRPr="00C054AD">
        <w:rPr>
          <w:rFonts w:hint="cs"/>
          <w:rtl/>
        </w:rPr>
        <w:t>או להוציא</w:t>
      </w:r>
      <w:r w:rsidRPr="00C054AD">
        <w:rPr>
          <w:rtl/>
          <w:lang w:bidi="ar-SA"/>
        </w:rPr>
        <w:t xml:space="preserve"> </w:t>
      </w:r>
      <w:r w:rsidRPr="00C054AD">
        <w:rPr>
          <w:rFonts w:hint="cs"/>
          <w:rtl/>
        </w:rPr>
        <w:t>את</w:t>
      </w:r>
      <w:r w:rsidRPr="00C054AD">
        <w:rPr>
          <w:rtl/>
          <w:lang w:bidi="ar-SA"/>
        </w:rPr>
        <w:t xml:space="preserve"> </w:t>
      </w:r>
      <w:r w:rsidRPr="00C054AD">
        <w:rPr>
          <w:rFonts w:hint="cs"/>
          <w:rtl/>
        </w:rPr>
        <w:t>הרבים</w:t>
      </w:r>
      <w:r w:rsidRPr="00C054AD">
        <w:rPr>
          <w:rtl/>
          <w:lang w:bidi="ar-SA"/>
        </w:rPr>
        <w:t xml:space="preserve"> </w:t>
      </w:r>
      <w:r w:rsidRPr="00C054AD">
        <w:rPr>
          <w:rFonts w:hint="cs"/>
          <w:rtl/>
        </w:rPr>
        <w:t>ידי</w:t>
      </w:r>
      <w:r w:rsidRPr="00C054AD">
        <w:rPr>
          <w:rtl/>
          <w:lang w:bidi="ar-SA"/>
        </w:rPr>
        <w:t xml:space="preserve"> </w:t>
      </w:r>
      <w:r w:rsidRPr="00C054AD">
        <w:rPr>
          <w:rFonts w:hint="cs"/>
          <w:rtl/>
        </w:rPr>
        <w:t>חובת</w:t>
      </w:r>
      <w:r w:rsidRPr="00C054AD">
        <w:rPr>
          <w:rtl/>
          <w:lang w:bidi="ar-SA"/>
        </w:rPr>
        <w:t xml:space="preserve"> </w:t>
      </w:r>
      <w:r w:rsidRPr="00C054AD">
        <w:rPr>
          <w:rFonts w:hint="cs"/>
          <w:rtl/>
        </w:rPr>
        <w:t>תקיעת</w:t>
      </w:r>
      <w:r w:rsidRPr="00C054AD">
        <w:rPr>
          <w:rtl/>
          <w:lang w:bidi="ar-SA"/>
        </w:rPr>
        <w:t xml:space="preserve"> </w:t>
      </w:r>
      <w:r w:rsidRPr="00C054AD">
        <w:rPr>
          <w:rFonts w:hint="cs"/>
          <w:rtl/>
        </w:rPr>
        <w:t>שופר</w:t>
      </w:r>
      <w:r w:rsidRPr="00C054AD">
        <w:rPr>
          <w:rtl/>
          <w:lang w:bidi="ar-SA"/>
        </w:rPr>
        <w:t xml:space="preserve">. </w:t>
      </w:r>
      <w:r w:rsidRPr="00C054AD">
        <w:rPr>
          <w:rFonts w:hint="cs"/>
          <w:rtl/>
        </w:rPr>
        <w:t>אומנם לצורך</w:t>
      </w:r>
      <w:r w:rsidRPr="00C054AD">
        <w:rPr>
          <w:rtl/>
        </w:rPr>
        <w:t xml:space="preserve"> </w:t>
      </w:r>
      <w:r w:rsidRPr="00C054AD">
        <w:rPr>
          <w:rFonts w:hint="cs"/>
          <w:rtl/>
        </w:rPr>
        <w:t>מצוה גרידא</w:t>
      </w:r>
      <w:r w:rsidRPr="00C054AD">
        <w:rPr>
          <w:rtl/>
        </w:rPr>
        <w:t xml:space="preserve">, </w:t>
      </w:r>
      <w:r w:rsidRPr="00C054AD">
        <w:rPr>
          <w:rFonts w:hint="cs"/>
          <w:rtl/>
        </w:rPr>
        <w:t>כגון</w:t>
      </w:r>
      <w:r w:rsidRPr="00C054AD">
        <w:rPr>
          <w:rtl/>
        </w:rPr>
        <w:t xml:space="preserve"> </w:t>
      </w:r>
      <w:r w:rsidRPr="00C054AD">
        <w:rPr>
          <w:rFonts w:hint="cs"/>
          <w:rtl/>
        </w:rPr>
        <w:t>בכדי</w:t>
      </w:r>
      <w:r w:rsidRPr="00C054AD">
        <w:rPr>
          <w:rtl/>
        </w:rPr>
        <w:t xml:space="preserve"> </w:t>
      </w:r>
      <w:r w:rsidRPr="00C054AD">
        <w:rPr>
          <w:rFonts w:hint="cs"/>
          <w:rtl/>
        </w:rPr>
        <w:t>להגיע</w:t>
      </w:r>
      <w:r w:rsidRPr="00C054AD">
        <w:rPr>
          <w:rtl/>
        </w:rPr>
        <w:t xml:space="preserve"> </w:t>
      </w:r>
      <w:r w:rsidRPr="00C054AD">
        <w:rPr>
          <w:rFonts w:hint="cs"/>
          <w:rtl/>
        </w:rPr>
        <w:t>למשפחתו, או לתפילה</w:t>
      </w:r>
      <w:r w:rsidRPr="00C054AD">
        <w:rPr>
          <w:rtl/>
        </w:rPr>
        <w:t xml:space="preserve"> </w:t>
      </w:r>
      <w:r w:rsidRPr="00C054AD">
        <w:rPr>
          <w:rFonts w:hint="cs"/>
          <w:rtl/>
        </w:rPr>
        <w:t>בציבור</w:t>
      </w:r>
      <w:r w:rsidRPr="00C054AD">
        <w:rPr>
          <w:rtl/>
        </w:rPr>
        <w:t xml:space="preserve"> </w:t>
      </w:r>
      <w:r w:rsidRPr="00C054AD">
        <w:rPr>
          <w:rFonts w:hint="cs"/>
          <w:rtl/>
        </w:rPr>
        <w:t>ביישוב</w:t>
      </w:r>
      <w:r w:rsidRPr="00C054AD">
        <w:rPr>
          <w:rtl/>
        </w:rPr>
        <w:t xml:space="preserve"> </w:t>
      </w:r>
      <w:r w:rsidRPr="00C054AD">
        <w:rPr>
          <w:rFonts w:hint="cs"/>
          <w:rtl/>
        </w:rPr>
        <w:t>סמוך</w:t>
      </w:r>
      <w:r w:rsidRPr="00C054AD">
        <w:rPr>
          <w:rtl/>
        </w:rPr>
        <w:t xml:space="preserve">, </w:t>
      </w:r>
      <w:r w:rsidRPr="00C054AD">
        <w:rPr>
          <w:rFonts w:hint="cs"/>
          <w:rtl/>
        </w:rPr>
        <w:t>יש להקל בדבר רק כשהמצטרף</w:t>
      </w:r>
      <w:r w:rsidRPr="00C054AD">
        <w:rPr>
          <w:rtl/>
        </w:rPr>
        <w:t xml:space="preserve"> </w:t>
      </w:r>
      <w:r w:rsidRPr="00C054AD">
        <w:rPr>
          <w:rFonts w:hint="cs"/>
          <w:rtl/>
        </w:rPr>
        <w:t>חמוש ובקי בתרגולות הסיור כך</w:t>
      </w:r>
      <w:r w:rsidRPr="00C054AD">
        <w:rPr>
          <w:rtl/>
        </w:rPr>
        <w:t xml:space="preserve"> </w:t>
      </w:r>
      <w:r w:rsidRPr="00C054AD">
        <w:rPr>
          <w:rFonts w:hint="cs"/>
          <w:rtl/>
        </w:rPr>
        <w:t>שהוא מהווה</w:t>
      </w:r>
      <w:r w:rsidRPr="00C054AD">
        <w:rPr>
          <w:rtl/>
        </w:rPr>
        <w:t xml:space="preserve"> </w:t>
      </w:r>
      <w:r w:rsidRPr="00C054AD">
        <w:rPr>
          <w:rFonts w:hint="cs"/>
          <w:rtl/>
        </w:rPr>
        <w:t>תוספת</w:t>
      </w:r>
      <w:r w:rsidRPr="00C054AD">
        <w:rPr>
          <w:rtl/>
        </w:rPr>
        <w:t xml:space="preserve"> </w:t>
      </w:r>
      <w:r w:rsidRPr="00C054AD">
        <w:rPr>
          <w:rFonts w:hint="cs"/>
          <w:rtl/>
        </w:rPr>
        <w:t xml:space="preserve">לכח הסיור. </w:t>
      </w:r>
      <w:r w:rsidRPr="00DB7AEB">
        <w:rPr>
          <w:sz w:val="18"/>
          <w:szCs w:val="20"/>
          <w:rtl/>
        </w:rPr>
        <w:t xml:space="preserve">(תורת </w:t>
      </w:r>
      <w:r w:rsidRPr="00DB7AEB">
        <w:rPr>
          <w:rFonts w:hint="eastAsia"/>
          <w:sz w:val="18"/>
          <w:szCs w:val="20"/>
          <w:rtl/>
        </w:rPr>
        <w:t>המחנה</w:t>
      </w:r>
      <w:r w:rsidRPr="00DB7AEB">
        <w:rPr>
          <w:sz w:val="18"/>
          <w:szCs w:val="20"/>
          <w:rtl/>
        </w:rPr>
        <w:t xml:space="preserve"> </w:t>
      </w:r>
      <w:r w:rsidRPr="00DB7AEB">
        <w:rPr>
          <w:rFonts w:hint="eastAsia"/>
          <w:sz w:val="18"/>
          <w:szCs w:val="20"/>
          <w:rtl/>
        </w:rPr>
        <w:t>כרך</w:t>
      </w:r>
      <w:r w:rsidRPr="00DB7AEB">
        <w:rPr>
          <w:sz w:val="18"/>
          <w:szCs w:val="20"/>
          <w:rtl/>
        </w:rPr>
        <w:t xml:space="preserve"> </w:t>
      </w:r>
      <w:r w:rsidRPr="00DB7AEB">
        <w:rPr>
          <w:rFonts w:hint="eastAsia"/>
          <w:sz w:val="18"/>
          <w:szCs w:val="20"/>
          <w:rtl/>
        </w:rPr>
        <w:t>ב</w:t>
      </w:r>
      <w:r w:rsidRPr="00DB7AEB">
        <w:rPr>
          <w:sz w:val="18"/>
          <w:szCs w:val="20"/>
          <w:rtl/>
        </w:rPr>
        <w:t xml:space="preserve">', </w:t>
      </w:r>
      <w:r w:rsidRPr="00DB7AEB">
        <w:rPr>
          <w:rFonts w:hint="eastAsia"/>
          <w:sz w:val="18"/>
          <w:szCs w:val="20"/>
          <w:rtl/>
        </w:rPr>
        <w:t>ל</w:t>
      </w:r>
      <w:r w:rsidRPr="00DB7AEB">
        <w:rPr>
          <w:sz w:val="18"/>
          <w:szCs w:val="20"/>
          <w:rtl/>
        </w:rPr>
        <w:t>"ו</w:t>
      </w:r>
      <w:r w:rsidR="00274B9E" w:rsidRPr="00DB7AEB">
        <w:rPr>
          <w:sz w:val="18"/>
          <w:szCs w:val="20"/>
          <w:rtl/>
        </w:rPr>
        <w:t>,</w:t>
      </w:r>
      <w:r w:rsidRPr="00DB7AEB">
        <w:rPr>
          <w:sz w:val="18"/>
          <w:szCs w:val="20"/>
          <w:rtl/>
        </w:rPr>
        <w:t xml:space="preserve"> ו</w:t>
      </w:r>
      <w:r w:rsidR="00274B9E" w:rsidRPr="00DB7AEB">
        <w:rPr>
          <w:sz w:val="18"/>
          <w:szCs w:val="20"/>
          <w:rtl/>
        </w:rPr>
        <w:t>)</w:t>
      </w:r>
      <w:r>
        <w:rPr>
          <w:rStyle w:val="aa"/>
          <w:rtl/>
        </w:rPr>
        <w:footnoteReference w:id="7"/>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B81A130" w14:textId="77777777" w:rsidTr="002D7346">
        <w:tc>
          <w:tcPr>
            <w:tcW w:w="283" w:type="dxa"/>
            <w:tcBorders>
              <w:top w:val="nil"/>
              <w:left w:val="nil"/>
              <w:bottom w:val="nil"/>
              <w:right w:val="nil"/>
            </w:tcBorders>
          </w:tcPr>
          <w:p w14:paraId="5BEAEC75" w14:textId="77777777" w:rsidR="00685E21" w:rsidRDefault="00685E21" w:rsidP="0070679F">
            <w:pPr>
              <w:autoSpaceDE/>
              <w:autoSpaceDN/>
              <w:bidi w:val="0"/>
              <w:spacing w:after="160" w:line="259" w:lineRule="auto"/>
              <w:jc w:val="left"/>
              <w:rPr>
                <w:rtl/>
              </w:rPr>
            </w:pPr>
          </w:p>
        </w:tc>
        <w:tc>
          <w:tcPr>
            <w:tcW w:w="4111" w:type="dxa"/>
            <w:tcBorders>
              <w:top w:val="nil"/>
              <w:left w:val="nil"/>
              <w:bottom w:val="nil"/>
              <w:right w:val="nil"/>
            </w:tcBorders>
          </w:tcPr>
          <w:p w14:paraId="5E7E3A4A" w14:textId="77777777" w:rsidR="00685E21" w:rsidRPr="00B06A30" w:rsidRDefault="00685E21" w:rsidP="002D7346">
            <w:pPr>
              <w:pStyle w:val="ae"/>
              <w:rPr>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xml:space="preserve">* * * * * * * * </w:t>
            </w:r>
            <w:r>
              <w:rPr>
                <w:noProof w:val="0"/>
                <w:rtl/>
              </w:rPr>
              <w:lastRenderedPageBreak/>
              <w:t>*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lastRenderedPageBreak/>
              <w:t>כל הזכויות שמורות לישיבת הר</w:t>
            </w:r>
            <w:r w:rsidR="003E50BE" w:rsidRPr="003E50BE">
              <w:rPr>
                <w:noProof w:val="0"/>
                <w:rtl/>
              </w:rPr>
              <w:t>־</w:t>
            </w:r>
            <w:r>
              <w:rPr>
                <w:noProof w:val="0"/>
                <w:rtl/>
              </w:rPr>
              <w:t>עציון</w:t>
            </w:r>
            <w:r>
              <w:rPr>
                <w:rFonts w:hint="cs"/>
                <w:noProof w:val="0"/>
                <w:rtl/>
              </w:rPr>
              <w:t xml:space="preserve"> ולרב </w:t>
            </w:r>
            <w:r w:rsidR="00B80C1B">
              <w:rPr>
                <w:rFonts w:hint="cs"/>
                <w:noProof w:val="0"/>
                <w:rtl/>
              </w:rPr>
              <w:t>אביהוד שורץ</w:t>
            </w:r>
          </w:p>
          <w:p w14:paraId="58484B48" w14:textId="73E9623A"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FE4768">
              <w:rPr>
                <w:rFonts w:hint="cs"/>
                <w:noProof w:val="0"/>
                <w:rtl/>
              </w:rPr>
              <w:t>ג</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בית המדרש הוירטואלי</w:t>
            </w:r>
          </w:p>
          <w:p w14:paraId="3AC57F86" w14:textId="77777777" w:rsidR="00EB474F" w:rsidRDefault="00EB474F" w:rsidP="0044034A">
            <w:pPr>
              <w:pStyle w:val="ae"/>
              <w:rPr>
                <w:noProof w:val="0"/>
                <w:rtl/>
              </w:rPr>
            </w:pPr>
            <w:r>
              <w:rPr>
                <w:rFonts w:hint="cs"/>
                <w:noProof w:val="0"/>
                <w:rtl/>
              </w:rPr>
              <w:t xml:space="preserve">מיסודו של </w:t>
            </w:r>
          </w:p>
          <w:p w14:paraId="45BA1DCF" w14:textId="3D48AC3F" w:rsidR="00EB474F" w:rsidRDefault="00EB474F" w:rsidP="00920CDC">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101657C8" w14:textId="77777777" w:rsidR="00EB474F" w:rsidRPr="00D40C47" w:rsidRDefault="00EB474F" w:rsidP="0044034A">
            <w:pPr>
              <w:pStyle w:val="ae"/>
              <w:rPr>
                <w:noProof w:val="0"/>
              </w:rPr>
            </w:pPr>
            <w:r>
              <w:rPr>
                <w:noProof w:val="0"/>
                <w:rtl/>
              </w:rPr>
              <w:t>האתר בעברית:</w:t>
            </w:r>
            <w:r>
              <w:rPr>
                <w:noProof w:val="0"/>
                <w:rtl/>
              </w:rPr>
              <w:tab/>
            </w:r>
            <w:hyperlink r:id="rId9"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10"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הוירטואלי: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lastRenderedPageBreak/>
              <w:t xml:space="preserve">* * * * * * * * </w:t>
            </w:r>
            <w:r>
              <w:rPr>
                <w:noProof w:val="0"/>
                <w:rtl/>
              </w:rPr>
              <w:lastRenderedPageBreak/>
              <w:t xml:space="preserve">*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lastRenderedPageBreak/>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1F5A09DB" w:rsidR="00436188" w:rsidRPr="00685E21" w:rsidRDefault="00436188" w:rsidP="000C4121"/>
    <w:sectPr w:rsidR="00436188" w:rsidRPr="00685E21" w:rsidSect="00C640F0">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3D4A8" w14:textId="77777777" w:rsidR="00A146B9" w:rsidRDefault="00A146B9" w:rsidP="005F7985">
      <w:pPr>
        <w:spacing w:after="0" w:line="240" w:lineRule="auto"/>
      </w:pPr>
      <w:r>
        <w:separator/>
      </w:r>
    </w:p>
  </w:endnote>
  <w:endnote w:type="continuationSeparator" w:id="0">
    <w:p w14:paraId="7123E6D8" w14:textId="77777777" w:rsidR="00A146B9" w:rsidRDefault="00A146B9"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Courier New"/>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D3E3E" w14:textId="77777777" w:rsidR="00A146B9" w:rsidRDefault="00A146B9" w:rsidP="005F7985">
      <w:pPr>
        <w:spacing w:after="0" w:line="240" w:lineRule="auto"/>
      </w:pPr>
      <w:r>
        <w:separator/>
      </w:r>
    </w:p>
  </w:footnote>
  <w:footnote w:type="continuationSeparator" w:id="0">
    <w:p w14:paraId="3C1D9C67" w14:textId="77777777" w:rsidR="00A146B9" w:rsidRDefault="00A146B9" w:rsidP="005F7985">
      <w:pPr>
        <w:spacing w:after="0" w:line="240" w:lineRule="auto"/>
      </w:pPr>
      <w:r>
        <w:continuationSeparator/>
      </w:r>
    </w:p>
  </w:footnote>
  <w:footnote w:id="1">
    <w:p w14:paraId="5031D244" w14:textId="40E54925" w:rsidR="002407C7" w:rsidRDefault="002407C7" w:rsidP="00987202">
      <w:pPr>
        <w:pStyle w:val="a8"/>
      </w:pPr>
      <w:r>
        <w:rPr>
          <w:rStyle w:val="aa"/>
        </w:rPr>
        <w:footnoteRef/>
      </w:r>
      <w:r>
        <w:rPr>
          <w:rtl/>
        </w:rPr>
        <w:t xml:space="preserve"> </w:t>
      </w:r>
      <w:r>
        <w:rPr>
          <w:rFonts w:hint="cs"/>
          <w:rtl/>
        </w:rPr>
        <w:t xml:space="preserve">חז"ל עסקו ב"זילותא" בהקשרים אחרים, כגון "זילותא דבי דינא" </w:t>
      </w:r>
      <w:r w:rsidRPr="00DB7AEB">
        <w:rPr>
          <w:sz w:val="16"/>
          <w:szCs w:val="16"/>
          <w:rtl/>
        </w:rPr>
        <w:t xml:space="preserve">(כתובות </w:t>
      </w:r>
      <w:r w:rsidRPr="00DB7AEB">
        <w:rPr>
          <w:rFonts w:hint="eastAsia"/>
          <w:sz w:val="16"/>
          <w:szCs w:val="16"/>
          <w:rtl/>
        </w:rPr>
        <w:t>כו</w:t>
      </w:r>
      <w:r w:rsidRPr="00DB7AEB">
        <w:rPr>
          <w:sz w:val="16"/>
          <w:szCs w:val="16"/>
          <w:rtl/>
        </w:rPr>
        <w:t xml:space="preserve">: </w:t>
      </w:r>
      <w:r w:rsidR="006518CC">
        <w:rPr>
          <w:rFonts w:hint="cs"/>
          <w:sz w:val="16"/>
          <w:szCs w:val="16"/>
          <w:rtl/>
        </w:rPr>
        <w:t>ו</w:t>
      </w:r>
      <w:r w:rsidRPr="00DB7AEB">
        <w:rPr>
          <w:rFonts w:hint="eastAsia"/>
          <w:sz w:val="16"/>
          <w:szCs w:val="16"/>
          <w:rtl/>
        </w:rPr>
        <w:t>בבא</w:t>
      </w:r>
      <w:r w:rsidRPr="00DB7AEB">
        <w:rPr>
          <w:sz w:val="16"/>
          <w:szCs w:val="16"/>
          <w:rtl/>
        </w:rPr>
        <w:t xml:space="preserve"> </w:t>
      </w:r>
      <w:r w:rsidRPr="00DB7AEB">
        <w:rPr>
          <w:rFonts w:hint="eastAsia"/>
          <w:sz w:val="16"/>
          <w:szCs w:val="16"/>
          <w:rtl/>
        </w:rPr>
        <w:t>בתרא</w:t>
      </w:r>
      <w:r w:rsidRPr="00DB7AEB">
        <w:rPr>
          <w:sz w:val="16"/>
          <w:szCs w:val="16"/>
          <w:rtl/>
        </w:rPr>
        <w:t xml:space="preserve"> </w:t>
      </w:r>
      <w:r w:rsidRPr="00DB7AEB">
        <w:rPr>
          <w:rFonts w:hint="eastAsia"/>
          <w:sz w:val="16"/>
          <w:szCs w:val="16"/>
          <w:rtl/>
        </w:rPr>
        <w:t>לא</w:t>
      </w:r>
      <w:r w:rsidRPr="00DB7AEB">
        <w:rPr>
          <w:sz w:val="16"/>
          <w:szCs w:val="16"/>
          <w:rtl/>
        </w:rPr>
        <w:t>:</w:t>
      </w:r>
      <w:r w:rsidR="006518CC">
        <w:rPr>
          <w:rFonts w:hint="eastAsia"/>
          <w:sz w:val="16"/>
          <w:szCs w:val="16"/>
          <w:rtl/>
        </w:rPr>
        <w:t>־</w:t>
      </w:r>
      <w:r w:rsidRPr="00DB7AEB">
        <w:rPr>
          <w:rFonts w:hint="eastAsia"/>
          <w:sz w:val="16"/>
          <w:szCs w:val="16"/>
          <w:rtl/>
        </w:rPr>
        <w:t>לב</w:t>
      </w:r>
      <w:r w:rsidRPr="00DB7AEB">
        <w:rPr>
          <w:sz w:val="16"/>
          <w:szCs w:val="16"/>
          <w:rtl/>
        </w:rPr>
        <w:t>.)</w:t>
      </w:r>
      <w:r>
        <w:rPr>
          <w:rFonts w:hint="cs"/>
          <w:rtl/>
        </w:rPr>
        <w:t xml:space="preserve">, או </w:t>
      </w:r>
      <w:r w:rsidR="00E374D8">
        <w:rPr>
          <w:rFonts w:hint="cs"/>
          <w:rtl/>
        </w:rPr>
        <w:t>"</w:t>
      </w:r>
      <w:r>
        <w:rPr>
          <w:rFonts w:hint="cs"/>
          <w:rtl/>
        </w:rPr>
        <w:t>זילותא</w:t>
      </w:r>
      <w:r w:rsidR="00E374D8">
        <w:rPr>
          <w:rFonts w:hint="cs"/>
          <w:rtl/>
        </w:rPr>
        <w:t>"</w:t>
      </w:r>
      <w:r>
        <w:rPr>
          <w:rFonts w:hint="cs"/>
          <w:rtl/>
        </w:rPr>
        <w:t xml:space="preserve"> של איש או אישה הנדרשים לבקש צדקה ולחזר על הפתחים </w:t>
      </w:r>
      <w:r w:rsidRPr="00DB7AEB">
        <w:rPr>
          <w:sz w:val="16"/>
          <w:szCs w:val="16"/>
          <w:rtl/>
        </w:rPr>
        <w:t xml:space="preserve">(יבמות </w:t>
      </w:r>
      <w:r w:rsidRPr="00DB7AEB">
        <w:rPr>
          <w:rFonts w:hint="eastAsia"/>
          <w:sz w:val="16"/>
          <w:szCs w:val="16"/>
          <w:rtl/>
        </w:rPr>
        <w:t>ק</w:t>
      </w:r>
      <w:r w:rsidRPr="00DB7AEB">
        <w:rPr>
          <w:sz w:val="16"/>
          <w:szCs w:val="16"/>
          <w:rtl/>
        </w:rPr>
        <w:t xml:space="preserve">., </w:t>
      </w:r>
      <w:r w:rsidRPr="00DB7AEB">
        <w:rPr>
          <w:rFonts w:hint="eastAsia"/>
          <w:sz w:val="16"/>
          <w:szCs w:val="16"/>
          <w:rtl/>
        </w:rPr>
        <w:t>כתובות</w:t>
      </w:r>
      <w:r w:rsidRPr="00DB7AEB">
        <w:rPr>
          <w:sz w:val="16"/>
          <w:szCs w:val="16"/>
          <w:rtl/>
        </w:rPr>
        <w:t xml:space="preserve"> </w:t>
      </w:r>
      <w:r w:rsidRPr="00DB7AEB">
        <w:rPr>
          <w:rFonts w:hint="eastAsia"/>
          <w:sz w:val="16"/>
          <w:szCs w:val="16"/>
          <w:rtl/>
        </w:rPr>
        <w:t>מג</w:t>
      </w:r>
      <w:r w:rsidRPr="00DB7AEB">
        <w:rPr>
          <w:sz w:val="16"/>
          <w:szCs w:val="16"/>
          <w:rtl/>
        </w:rPr>
        <w:t xml:space="preserve">. </w:t>
      </w:r>
      <w:r w:rsidRPr="00DB7AEB">
        <w:rPr>
          <w:rFonts w:hint="eastAsia"/>
          <w:sz w:val="16"/>
          <w:szCs w:val="16"/>
          <w:rtl/>
        </w:rPr>
        <w:t>ועוד</w:t>
      </w:r>
      <w:r w:rsidRPr="00DB7AEB">
        <w:rPr>
          <w:sz w:val="16"/>
          <w:szCs w:val="16"/>
          <w:rtl/>
        </w:rPr>
        <w:t>)</w:t>
      </w:r>
      <w:r>
        <w:rPr>
          <w:rFonts w:hint="cs"/>
          <w:rtl/>
        </w:rPr>
        <w:t>.</w:t>
      </w:r>
    </w:p>
  </w:footnote>
  <w:footnote w:id="2">
    <w:p w14:paraId="225C5FA2" w14:textId="527688D4" w:rsidR="002407C7" w:rsidRDefault="002407C7" w:rsidP="00987202">
      <w:pPr>
        <w:pStyle w:val="a8"/>
        <w:rPr>
          <w:rtl/>
        </w:rPr>
      </w:pPr>
      <w:r>
        <w:rPr>
          <w:rStyle w:val="aa"/>
        </w:rPr>
        <w:footnoteRef/>
      </w:r>
      <w:r>
        <w:rPr>
          <w:rtl/>
        </w:rPr>
        <w:t xml:space="preserve"> </w:t>
      </w:r>
      <w:r>
        <w:rPr>
          <w:rFonts w:hint="cs"/>
          <w:rtl/>
        </w:rPr>
        <w:t xml:space="preserve">ראו </w:t>
      </w:r>
      <w:r w:rsidR="00E374D8">
        <w:rPr>
          <w:rFonts w:hint="cs"/>
          <w:rtl/>
        </w:rPr>
        <w:t>ב'</w:t>
      </w:r>
      <w:r>
        <w:rPr>
          <w:rFonts w:hint="cs"/>
          <w:rtl/>
        </w:rPr>
        <w:t>מגן אברהם</w:t>
      </w:r>
      <w:r w:rsidR="00E374D8">
        <w:rPr>
          <w:rFonts w:hint="cs"/>
          <w:rtl/>
        </w:rPr>
        <w:t>'</w:t>
      </w:r>
      <w:r>
        <w:rPr>
          <w:rFonts w:hint="cs"/>
          <w:rtl/>
        </w:rPr>
        <w:t xml:space="preserve"> </w:t>
      </w:r>
      <w:r w:rsidR="00E374D8" w:rsidRPr="00DB7AEB">
        <w:rPr>
          <w:sz w:val="16"/>
          <w:szCs w:val="16"/>
          <w:rtl/>
        </w:rPr>
        <w:t>(</w:t>
      </w:r>
      <w:r w:rsidRPr="00DB7AEB">
        <w:rPr>
          <w:rFonts w:hint="eastAsia"/>
          <w:sz w:val="16"/>
          <w:szCs w:val="16"/>
          <w:rtl/>
        </w:rPr>
        <w:t>ש</w:t>
      </w:r>
      <w:r w:rsidRPr="00DB7AEB">
        <w:rPr>
          <w:sz w:val="16"/>
          <w:szCs w:val="16"/>
          <w:rtl/>
        </w:rPr>
        <w:t>"א</w:t>
      </w:r>
      <w:r w:rsidR="00E374D8">
        <w:rPr>
          <w:rFonts w:hint="cs"/>
          <w:sz w:val="16"/>
          <w:szCs w:val="16"/>
          <w:rtl/>
        </w:rPr>
        <w:t>,</w:t>
      </w:r>
      <w:r w:rsidRPr="00DB7AEB">
        <w:rPr>
          <w:sz w:val="16"/>
          <w:szCs w:val="16"/>
          <w:rtl/>
        </w:rPr>
        <w:t xml:space="preserve"> </w:t>
      </w:r>
      <w:r w:rsidRPr="00DB7AEB">
        <w:rPr>
          <w:rFonts w:hint="eastAsia"/>
          <w:sz w:val="16"/>
          <w:szCs w:val="16"/>
          <w:rtl/>
        </w:rPr>
        <w:t>סקכ</w:t>
      </w:r>
      <w:r w:rsidRPr="00DB7AEB">
        <w:rPr>
          <w:sz w:val="16"/>
          <w:szCs w:val="16"/>
          <w:rtl/>
        </w:rPr>
        <w:t>"ז</w:t>
      </w:r>
      <w:r w:rsidR="00E374D8" w:rsidRPr="00DB7AEB">
        <w:rPr>
          <w:sz w:val="16"/>
          <w:szCs w:val="16"/>
          <w:rtl/>
        </w:rPr>
        <w:t>)</w:t>
      </w:r>
      <w:r>
        <w:rPr>
          <w:rFonts w:hint="cs"/>
          <w:rtl/>
        </w:rPr>
        <w:t xml:space="preserve">, </w:t>
      </w:r>
      <w:r w:rsidR="00E374D8">
        <w:rPr>
          <w:rFonts w:hint="cs"/>
          <w:rtl/>
        </w:rPr>
        <w:t xml:space="preserve">שכתב </w:t>
      </w:r>
      <w:r>
        <w:rPr>
          <w:rFonts w:hint="cs"/>
          <w:rtl/>
        </w:rPr>
        <w:t xml:space="preserve">שסומא שאינו יכול להלך בלי מקל </w:t>
      </w:r>
      <w:r>
        <w:rPr>
          <w:rtl/>
        </w:rPr>
        <w:t>–</w:t>
      </w:r>
      <w:r>
        <w:rPr>
          <w:rFonts w:hint="cs"/>
          <w:rtl/>
        </w:rPr>
        <w:t xml:space="preserve"> רשאי לצאת בו</w:t>
      </w:r>
      <w:r w:rsidR="00DF0F7E">
        <w:rPr>
          <w:rFonts w:hint="cs"/>
          <w:rtl/>
        </w:rPr>
        <w:t xml:space="preserve"> במקום שיש בו עירוב</w:t>
      </w:r>
      <w:r w:rsidR="007146AB">
        <w:rPr>
          <w:rFonts w:hint="cs"/>
          <w:rtl/>
        </w:rPr>
        <w:t>.</w:t>
      </w:r>
    </w:p>
  </w:footnote>
  <w:footnote w:id="3">
    <w:p w14:paraId="4CCD9707" w14:textId="030EA006" w:rsidR="002407C7" w:rsidRPr="00881410" w:rsidRDefault="002407C7" w:rsidP="00987202">
      <w:pPr>
        <w:pStyle w:val="a8"/>
      </w:pPr>
      <w:r w:rsidRPr="00881410">
        <w:rPr>
          <w:rStyle w:val="aa"/>
          <w:rFonts w:eastAsiaTheme="majorEastAsia"/>
          <w:sz w:val="16"/>
          <w:szCs w:val="16"/>
        </w:rPr>
        <w:footnoteRef/>
      </w:r>
      <w:r w:rsidRPr="00881410">
        <w:rPr>
          <w:rtl/>
        </w:rPr>
        <w:t xml:space="preserve"> </w:t>
      </w:r>
      <w:r w:rsidRPr="00881410">
        <w:rPr>
          <w:rFonts w:hint="cs"/>
          <w:rtl/>
        </w:rPr>
        <w:t>ה</w:t>
      </w:r>
      <w:r w:rsidR="00E374D8">
        <w:rPr>
          <w:rFonts w:hint="cs"/>
          <w:rtl/>
        </w:rPr>
        <w:t>'</w:t>
      </w:r>
      <w:r w:rsidRPr="00881410">
        <w:rPr>
          <w:rFonts w:hint="cs"/>
          <w:rtl/>
        </w:rPr>
        <w:t>חתם סופר</w:t>
      </w:r>
      <w:r w:rsidR="00E374D8">
        <w:rPr>
          <w:rFonts w:hint="cs"/>
          <w:rtl/>
        </w:rPr>
        <w:t>'</w:t>
      </w:r>
      <w:r w:rsidRPr="00881410">
        <w:rPr>
          <w:rFonts w:hint="cs"/>
          <w:rtl/>
        </w:rPr>
        <w:t xml:space="preserve"> מתבסס על דברי הרמב"ן הללו בתשובה נוספת </w:t>
      </w:r>
      <w:r w:rsidRPr="00DB7AEB">
        <w:rPr>
          <w:sz w:val="16"/>
          <w:szCs w:val="16"/>
          <w:rtl/>
        </w:rPr>
        <w:t>(</w:t>
      </w:r>
      <w:r w:rsidR="00E374D8">
        <w:rPr>
          <w:rFonts w:hint="cs"/>
          <w:sz w:val="16"/>
          <w:szCs w:val="16"/>
          <w:rtl/>
        </w:rPr>
        <w:t>ח"</w:t>
      </w:r>
      <w:r w:rsidRPr="00DB7AEB">
        <w:rPr>
          <w:rFonts w:hint="eastAsia"/>
          <w:sz w:val="16"/>
          <w:szCs w:val="16"/>
          <w:rtl/>
        </w:rPr>
        <w:t>ה</w:t>
      </w:r>
      <w:r w:rsidR="00E374D8">
        <w:rPr>
          <w:rFonts w:hint="cs"/>
          <w:sz w:val="16"/>
          <w:szCs w:val="16"/>
          <w:rtl/>
        </w:rPr>
        <w:t>, סי</w:t>
      </w:r>
      <w:r w:rsidRPr="00DB7AEB">
        <w:rPr>
          <w:sz w:val="16"/>
          <w:szCs w:val="16"/>
          <w:rtl/>
        </w:rPr>
        <w:t>' קצ"ה)</w:t>
      </w:r>
      <w:r w:rsidRPr="00881410">
        <w:rPr>
          <w:rFonts w:hint="cs"/>
          <w:rtl/>
        </w:rPr>
        <w:t>, בנוגע למי שחנותו פתוחה בשבת אך הוא אינו עושה בה מלאכות דאורייתא, ולדעת הרמב"ן דינו כמחלל שבתות בפרהסיא באיסור דאורייתא.</w:t>
      </w:r>
    </w:p>
  </w:footnote>
  <w:footnote w:id="4">
    <w:p w14:paraId="0627C4D5" w14:textId="4DFB7A60" w:rsidR="002407C7" w:rsidRDefault="002407C7" w:rsidP="00987202">
      <w:pPr>
        <w:pStyle w:val="a8"/>
        <w:rPr>
          <w:rtl/>
        </w:rPr>
      </w:pPr>
      <w:r>
        <w:rPr>
          <w:rStyle w:val="aa"/>
        </w:rPr>
        <w:footnoteRef/>
      </w:r>
      <w:r>
        <w:rPr>
          <w:rtl/>
        </w:rPr>
        <w:t xml:space="preserve"> </w:t>
      </w:r>
      <w:r>
        <w:rPr>
          <w:rFonts w:hint="cs"/>
          <w:rtl/>
        </w:rPr>
        <w:t xml:space="preserve">דברי הרמב"ן הללו היו חביבים מאוד על מו"ר הרא"ל זצ"ל, והוא נהג להדגיש שמדובר </w:t>
      </w:r>
      <w:r w:rsidR="000E6279">
        <w:rPr>
          <w:rFonts w:hint="cs"/>
          <w:rtl/>
        </w:rPr>
        <w:t>ב</w:t>
      </w:r>
      <w:r>
        <w:rPr>
          <w:rFonts w:hint="cs"/>
          <w:rtl/>
        </w:rPr>
        <w:t xml:space="preserve">השקפת עולם עקרונית של הרמב"ן בנוגע לאיסורים שאף שאינם מפורשים בתורה, ברור שיש להם חשיבות ומשמעות מדאורייתא. מבחינה זו, הרמב"ן </w:t>
      </w:r>
      <w:r w:rsidR="000E6279">
        <w:rPr>
          <w:rFonts w:hint="cs"/>
          <w:rtl/>
        </w:rPr>
        <w:t>'</w:t>
      </w:r>
      <w:r>
        <w:rPr>
          <w:rFonts w:hint="cs"/>
          <w:rtl/>
        </w:rPr>
        <w:t>לשיטתו</w:t>
      </w:r>
      <w:r w:rsidR="000E6279">
        <w:rPr>
          <w:rFonts w:hint="cs"/>
          <w:rtl/>
        </w:rPr>
        <w:t>'</w:t>
      </w:r>
      <w:r>
        <w:rPr>
          <w:rFonts w:hint="cs"/>
          <w:rtl/>
        </w:rPr>
        <w:t xml:space="preserve"> בדרך שבה פירש את עניין "</w:t>
      </w:r>
      <w:r w:rsidR="000E6279">
        <w:rPr>
          <w:rtl/>
        </w:rPr>
        <w:t>קְדֹשִׁים תִּהְיוּ</w:t>
      </w:r>
      <w:r>
        <w:rPr>
          <w:rFonts w:hint="cs"/>
          <w:rtl/>
        </w:rPr>
        <w:t xml:space="preserve">" </w:t>
      </w:r>
      <w:r w:rsidRPr="00DB7AEB">
        <w:rPr>
          <w:sz w:val="16"/>
          <w:szCs w:val="16"/>
          <w:rtl/>
        </w:rPr>
        <w:t>(ויקרא י"ט</w:t>
      </w:r>
      <w:r w:rsidR="000E6279">
        <w:rPr>
          <w:rFonts w:hint="cs"/>
          <w:sz w:val="16"/>
          <w:szCs w:val="16"/>
          <w:rtl/>
        </w:rPr>
        <w:t>,</w:t>
      </w:r>
      <w:r w:rsidRPr="00DB7AEB">
        <w:rPr>
          <w:sz w:val="16"/>
          <w:szCs w:val="16"/>
          <w:rtl/>
        </w:rPr>
        <w:t xml:space="preserve"> ב)</w:t>
      </w:r>
      <w:r>
        <w:rPr>
          <w:rFonts w:hint="cs"/>
          <w:rtl/>
        </w:rPr>
        <w:t xml:space="preserve"> ואת עניין "לפנים משורת הדין" </w:t>
      </w:r>
      <w:r w:rsidRPr="00DB7AEB">
        <w:rPr>
          <w:sz w:val="16"/>
          <w:szCs w:val="16"/>
          <w:rtl/>
        </w:rPr>
        <w:t xml:space="preserve">(דברים ו' </w:t>
      </w:r>
      <w:r w:rsidRPr="00DB7AEB">
        <w:rPr>
          <w:rFonts w:hint="eastAsia"/>
          <w:sz w:val="16"/>
          <w:szCs w:val="16"/>
          <w:rtl/>
        </w:rPr>
        <w:t>טז</w:t>
      </w:r>
      <w:r w:rsidRPr="00DB7AEB">
        <w:rPr>
          <w:sz w:val="16"/>
          <w:szCs w:val="16"/>
          <w:rtl/>
        </w:rPr>
        <w:t>)</w:t>
      </w:r>
      <w:r>
        <w:rPr>
          <w:rFonts w:hint="cs"/>
          <w:rtl/>
        </w:rPr>
        <w:t>.</w:t>
      </w:r>
    </w:p>
  </w:footnote>
  <w:footnote w:id="5">
    <w:p w14:paraId="3EB6D853" w14:textId="64D577F6" w:rsidR="002407C7" w:rsidRDefault="002407C7" w:rsidP="00987202">
      <w:pPr>
        <w:pStyle w:val="a8"/>
        <w:rPr>
          <w:rtl/>
        </w:rPr>
      </w:pPr>
      <w:r>
        <w:rPr>
          <w:rStyle w:val="aa"/>
        </w:rPr>
        <w:footnoteRef/>
      </w:r>
      <w:r>
        <w:rPr>
          <w:rtl/>
        </w:rPr>
        <w:t xml:space="preserve"> </w:t>
      </w:r>
      <w:r>
        <w:rPr>
          <w:rFonts w:hint="cs"/>
          <w:rtl/>
        </w:rPr>
        <w:t xml:space="preserve">בשיעור הקודם </w:t>
      </w:r>
      <w:r w:rsidR="000F3620" w:rsidRPr="00DB7AEB">
        <w:rPr>
          <w:sz w:val="16"/>
          <w:szCs w:val="16"/>
          <w:rtl/>
        </w:rPr>
        <w:t>(</w:t>
      </w:r>
      <w:hyperlink r:id="rId1" w:history="1">
        <w:r w:rsidR="000F3620" w:rsidRPr="00455946">
          <w:rPr>
            <w:rStyle w:val="Hyperlink"/>
            <w:rFonts w:hint="cs"/>
            <w:sz w:val="16"/>
            <w:szCs w:val="16"/>
            <w:rtl/>
          </w:rPr>
          <w:t>שיעור מס' 55</w:t>
        </w:r>
      </w:hyperlink>
      <w:r w:rsidR="000F3620" w:rsidRPr="00DB7AEB">
        <w:rPr>
          <w:sz w:val="16"/>
          <w:szCs w:val="16"/>
          <w:rtl/>
        </w:rPr>
        <w:t>)</w:t>
      </w:r>
      <w:r w:rsidR="000F3620">
        <w:rPr>
          <w:rFonts w:hint="cs"/>
          <w:rtl/>
        </w:rPr>
        <w:t xml:space="preserve"> </w:t>
      </w:r>
      <w:r>
        <w:rPr>
          <w:rFonts w:hint="cs"/>
          <w:rtl/>
        </w:rPr>
        <w:t>הזכרנו תשובה אחרת של האגרות משה בדבר הצטרפות לנסיעת היתר לצורכי פיקוח נפש, ושם הוזכר החשש מפני "מראית עין".</w:t>
      </w:r>
    </w:p>
  </w:footnote>
  <w:footnote w:id="6">
    <w:p w14:paraId="1784FBD8" w14:textId="7653C917" w:rsidR="002407C7" w:rsidRDefault="002407C7" w:rsidP="00987202">
      <w:pPr>
        <w:pStyle w:val="a8"/>
        <w:rPr>
          <w:rtl/>
        </w:rPr>
      </w:pPr>
      <w:r>
        <w:rPr>
          <w:rStyle w:val="aa"/>
        </w:rPr>
        <w:footnoteRef/>
      </w:r>
      <w:r>
        <w:rPr>
          <w:rtl/>
        </w:rPr>
        <w:t xml:space="preserve"> </w:t>
      </w:r>
      <w:r>
        <w:rPr>
          <w:rFonts w:hint="cs"/>
          <w:rtl/>
        </w:rPr>
        <w:t>"</w:t>
      </w:r>
      <w:r>
        <w:rPr>
          <w:rtl/>
        </w:rPr>
        <w:t>הזמנת יהודים לבית הכנסת בשבת ויום טוב כשיש חשש שיגיעו ברכבת תחתית</w:t>
      </w:r>
      <w:r w:rsidR="00455946">
        <w:rPr>
          <w:rFonts w:hint="cs"/>
          <w:rtl/>
        </w:rPr>
        <w:t xml:space="preserve">"; </w:t>
      </w:r>
      <w:r>
        <w:rPr>
          <w:rFonts w:hint="cs"/>
          <w:rtl/>
        </w:rPr>
        <w:t>בתוך: קובץ בית אהרן וישראל נ"ג</w:t>
      </w:r>
      <w:r w:rsidR="00455946">
        <w:rPr>
          <w:rFonts w:hint="cs"/>
          <w:rtl/>
        </w:rPr>
        <w:t>,</w:t>
      </w:r>
      <w:r>
        <w:rPr>
          <w:rFonts w:hint="cs"/>
          <w:rtl/>
        </w:rPr>
        <w:t xml:space="preserve"> </w:t>
      </w:r>
      <w:r w:rsidR="00455946">
        <w:rPr>
          <w:rFonts w:hint="cs"/>
          <w:rtl/>
        </w:rPr>
        <w:t xml:space="preserve">שנת </w:t>
      </w:r>
      <w:r>
        <w:rPr>
          <w:rFonts w:hint="cs"/>
          <w:rtl/>
        </w:rPr>
        <w:t>תשנ"ד.</w:t>
      </w:r>
    </w:p>
  </w:footnote>
  <w:footnote w:id="7">
    <w:p w14:paraId="63BE50AD" w14:textId="47E3B963" w:rsidR="002407C7" w:rsidRDefault="002407C7" w:rsidP="00987202">
      <w:pPr>
        <w:pStyle w:val="a8"/>
      </w:pPr>
      <w:r>
        <w:rPr>
          <w:rStyle w:val="aa"/>
        </w:rPr>
        <w:footnoteRef/>
      </w:r>
      <w:r>
        <w:rPr>
          <w:rtl/>
        </w:rPr>
        <w:t xml:space="preserve"> </w:t>
      </w:r>
      <w:r>
        <w:rPr>
          <w:rFonts w:hint="cs"/>
          <w:rtl/>
        </w:rPr>
        <w:t xml:space="preserve">בהמשך אותה תשובה ובהערות שם צוינו מקורות רבים לכך שכאשר מדובר </w:t>
      </w:r>
      <w:r w:rsidR="00455946">
        <w:rPr>
          <w:rFonts w:hint="cs"/>
          <w:rtl/>
        </w:rPr>
        <w:t>ב</w:t>
      </w:r>
      <w:r>
        <w:rPr>
          <w:rFonts w:hint="cs"/>
          <w:rtl/>
        </w:rPr>
        <w:t xml:space="preserve">שינוע ציוד או מזון על גבי רכב הנוסע בהיתר </w:t>
      </w:r>
      <w:r>
        <w:rPr>
          <w:rtl/>
        </w:rPr>
        <w:t>–</w:t>
      </w:r>
      <w:r>
        <w:rPr>
          <w:rFonts w:hint="cs"/>
          <w:rtl/>
        </w:rPr>
        <w:t xml:space="preserve"> </w:t>
      </w:r>
      <w:r w:rsidR="00455946">
        <w:rPr>
          <w:rFonts w:hint="cs"/>
          <w:rtl/>
        </w:rPr>
        <w:t xml:space="preserve">קיים </w:t>
      </w:r>
      <w:r>
        <w:rPr>
          <w:rFonts w:hint="cs"/>
          <w:rtl/>
        </w:rPr>
        <w:t xml:space="preserve">חשש </w:t>
      </w:r>
      <w:r w:rsidR="00455946">
        <w:rPr>
          <w:rFonts w:hint="cs"/>
          <w:rtl/>
        </w:rPr>
        <w:t>פחות ל</w:t>
      </w:r>
      <w:r>
        <w:rPr>
          <w:rFonts w:hint="cs"/>
          <w:rtl/>
        </w:rPr>
        <w:t>מראית עין ו</w:t>
      </w:r>
      <w:r w:rsidR="000D3592">
        <w:rPr>
          <w:rFonts w:hint="cs"/>
          <w:rtl/>
        </w:rPr>
        <w:t>'</w:t>
      </w:r>
      <w:r>
        <w:rPr>
          <w:rFonts w:hint="cs"/>
          <w:rtl/>
        </w:rPr>
        <w:t>זילותא דשבת</w:t>
      </w:r>
      <w:r w:rsidR="000D3592">
        <w:rPr>
          <w:rFonts w:hint="cs"/>
          <w:rtl/>
        </w:rPr>
        <w:t>'</w:t>
      </w:r>
      <w:r>
        <w:rPr>
          <w:rFonts w:hint="cs"/>
          <w:rtl/>
        </w:rPr>
        <w:t>, ועל כן יש מקום נרחב להקל בדבר.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C73412" w:rsidRDefault="00C73412">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DF0F7E">
      <w:rPr>
        <w:b/>
        <w:bCs/>
        <w:noProof/>
        <w:sz w:val="21"/>
        <w:rtl/>
      </w:rPr>
      <w:t>5</w:t>
    </w:r>
    <w:r>
      <w:rPr>
        <w:b/>
        <w:bCs/>
        <w:sz w:val="21"/>
        <w:rtl/>
      </w:rPr>
      <w:fldChar w:fldCharType="end"/>
    </w:r>
    <w:r>
      <w:rPr>
        <w:b/>
        <w:bCs/>
        <w:sz w:val="21"/>
        <w:rtl/>
      </w:rPr>
      <w:t xml:space="preserve"> -</w:t>
    </w:r>
  </w:p>
  <w:p w14:paraId="0BA726CE" w14:textId="77777777" w:rsidR="00C73412" w:rsidRDefault="00C73412"/>
  <w:p w14:paraId="268854C6" w14:textId="77777777" w:rsidR="00C73412" w:rsidRDefault="00C73412"/>
  <w:p w14:paraId="572902A6" w14:textId="77777777" w:rsidR="00C73412" w:rsidRDefault="00C734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73412" w14:paraId="696ABDCF" w14:textId="77777777">
      <w:tc>
        <w:tcPr>
          <w:tcW w:w="4927" w:type="dxa"/>
          <w:tcBorders>
            <w:top w:val="nil"/>
            <w:left w:val="nil"/>
            <w:bottom w:val="double" w:sz="4" w:space="0" w:color="auto"/>
            <w:right w:val="nil"/>
          </w:tcBorders>
        </w:tcPr>
        <w:p w14:paraId="481D5DF0" w14:textId="77777777" w:rsidR="00C73412" w:rsidRDefault="00C73412">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29A99130" w14:textId="77777777" w:rsidR="00C73412" w:rsidRDefault="00C73412">
          <w:pPr>
            <w:pStyle w:val="ab"/>
            <w:tabs>
              <w:tab w:val="clear" w:pos="4153"/>
              <w:tab w:val="clear" w:pos="8306"/>
              <w:tab w:val="center" w:pos="4818"/>
              <w:tab w:val="right" w:pos="8220"/>
            </w:tabs>
            <w:spacing w:after="0"/>
            <w:rPr>
              <w:sz w:val="21"/>
              <w:rtl/>
            </w:rPr>
          </w:pPr>
          <w:r>
            <w:rPr>
              <w:sz w:val="21"/>
              <w:rtl/>
            </w:rPr>
            <w:t>שליד ישיבת הר</w:t>
          </w:r>
          <w:r w:rsidRPr="00BF43FA">
            <w:rPr>
              <w:sz w:val="21"/>
              <w:rtl/>
            </w:rPr>
            <w:t>־</w:t>
          </w:r>
          <w:r>
            <w:rPr>
              <w:sz w:val="21"/>
              <w:rtl/>
            </w:rPr>
            <w:t>עציון</w:t>
          </w:r>
        </w:p>
        <w:p w14:paraId="69339F79" w14:textId="77777777" w:rsidR="00C73412" w:rsidRDefault="00C73412">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C73412" w:rsidRDefault="00C73412"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C73412" w:rsidRDefault="00C73412">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0028C"/>
    <w:multiLevelType w:val="hybridMultilevel"/>
    <w:tmpl w:val="AFF6F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9482D"/>
    <w:multiLevelType w:val="hybridMultilevel"/>
    <w:tmpl w:val="5D1EE5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9"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C632A"/>
    <w:multiLevelType w:val="hybridMultilevel"/>
    <w:tmpl w:val="4F2226F6"/>
    <w:lvl w:ilvl="0" w:tplc="25405804">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02CA4"/>
    <w:multiLevelType w:val="hybridMultilevel"/>
    <w:tmpl w:val="0ED0A116"/>
    <w:lvl w:ilvl="0" w:tplc="600C2BB2">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4D12FD"/>
    <w:multiLevelType w:val="hybridMultilevel"/>
    <w:tmpl w:val="D4E8844A"/>
    <w:lvl w:ilvl="0" w:tplc="B1DCDBFA">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803683"/>
    <w:multiLevelType w:val="hybridMultilevel"/>
    <w:tmpl w:val="6EC88220"/>
    <w:lvl w:ilvl="0" w:tplc="A446B23C">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4C712A"/>
    <w:multiLevelType w:val="hybridMultilevel"/>
    <w:tmpl w:val="9DDC7756"/>
    <w:lvl w:ilvl="0" w:tplc="8D4C410A">
      <w:start w:val="1"/>
      <w:numFmt w:val="hebrew1"/>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9B23CD"/>
    <w:multiLevelType w:val="hybridMultilevel"/>
    <w:tmpl w:val="7C7E5E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E50606A"/>
    <w:multiLevelType w:val="hybridMultilevel"/>
    <w:tmpl w:val="E4EAA974"/>
    <w:lvl w:ilvl="0" w:tplc="7B68BF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290549"/>
    <w:multiLevelType w:val="hybridMultilevel"/>
    <w:tmpl w:val="DBBEBFCA"/>
    <w:lvl w:ilvl="0" w:tplc="1846BF76">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2B1FCB"/>
    <w:multiLevelType w:val="hybridMultilevel"/>
    <w:tmpl w:val="8FF050EA"/>
    <w:lvl w:ilvl="0" w:tplc="6E32D7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66BE5"/>
    <w:multiLevelType w:val="hybridMultilevel"/>
    <w:tmpl w:val="D72A2860"/>
    <w:lvl w:ilvl="0" w:tplc="5EAA1D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8C7C92"/>
    <w:multiLevelType w:val="hybridMultilevel"/>
    <w:tmpl w:val="ABEE37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FC4A45"/>
    <w:multiLevelType w:val="hybridMultilevel"/>
    <w:tmpl w:val="8FF0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FC0210"/>
    <w:multiLevelType w:val="hybridMultilevel"/>
    <w:tmpl w:val="32BE1B56"/>
    <w:lvl w:ilvl="0" w:tplc="B0B0BCF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9B1A8B"/>
    <w:multiLevelType w:val="hybridMultilevel"/>
    <w:tmpl w:val="0F78B1E2"/>
    <w:lvl w:ilvl="0" w:tplc="CC906A2E">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97969790">
    <w:abstractNumId w:val="9"/>
  </w:num>
  <w:num w:numId="2" w16cid:durableId="1865704875">
    <w:abstractNumId w:val="22"/>
  </w:num>
  <w:num w:numId="3" w16cid:durableId="596451365">
    <w:abstractNumId w:val="6"/>
  </w:num>
  <w:num w:numId="4" w16cid:durableId="382952334">
    <w:abstractNumId w:val="4"/>
  </w:num>
  <w:num w:numId="5" w16cid:durableId="750202297">
    <w:abstractNumId w:val="10"/>
  </w:num>
  <w:num w:numId="6" w16cid:durableId="1747875374">
    <w:abstractNumId w:val="0"/>
  </w:num>
  <w:num w:numId="7" w16cid:durableId="137310431">
    <w:abstractNumId w:val="3"/>
  </w:num>
  <w:num w:numId="8" w16cid:durableId="1361011110">
    <w:abstractNumId w:val="19"/>
  </w:num>
  <w:num w:numId="9" w16cid:durableId="1882478903">
    <w:abstractNumId w:val="8"/>
  </w:num>
  <w:num w:numId="10" w16cid:durableId="1063523611">
    <w:abstractNumId w:val="37"/>
  </w:num>
  <w:num w:numId="11" w16cid:durableId="936206553">
    <w:abstractNumId w:val="7"/>
  </w:num>
  <w:num w:numId="12" w16cid:durableId="394401806">
    <w:abstractNumId w:val="32"/>
  </w:num>
  <w:num w:numId="13" w16cid:durableId="898858008">
    <w:abstractNumId w:val="14"/>
  </w:num>
  <w:num w:numId="14" w16cid:durableId="1868443262">
    <w:abstractNumId w:val="25"/>
  </w:num>
  <w:num w:numId="15" w16cid:durableId="1723362667">
    <w:abstractNumId w:val="16"/>
  </w:num>
  <w:num w:numId="16" w16cid:durableId="55053421">
    <w:abstractNumId w:val="12"/>
  </w:num>
  <w:num w:numId="17" w16cid:durableId="1562473898">
    <w:abstractNumId w:val="24"/>
  </w:num>
  <w:num w:numId="18" w16cid:durableId="1299529211">
    <w:abstractNumId w:val="20"/>
  </w:num>
  <w:num w:numId="19" w16cid:durableId="554393348">
    <w:abstractNumId w:val="17"/>
  </w:num>
  <w:num w:numId="20" w16cid:durableId="929462955">
    <w:abstractNumId w:val="13"/>
  </w:num>
  <w:num w:numId="21" w16cid:durableId="437062563">
    <w:abstractNumId w:val="30"/>
  </w:num>
  <w:num w:numId="22" w16cid:durableId="2018069228">
    <w:abstractNumId w:val="33"/>
  </w:num>
  <w:num w:numId="23" w16cid:durableId="1317613458">
    <w:abstractNumId w:val="5"/>
  </w:num>
  <w:num w:numId="24" w16cid:durableId="587690290">
    <w:abstractNumId w:val="31"/>
  </w:num>
  <w:num w:numId="25" w16cid:durableId="1500385891">
    <w:abstractNumId w:val="29"/>
  </w:num>
  <w:num w:numId="26" w16cid:durableId="1562860915">
    <w:abstractNumId w:val="35"/>
  </w:num>
  <w:num w:numId="27" w16cid:durableId="352146408">
    <w:abstractNumId w:val="1"/>
  </w:num>
  <w:num w:numId="28" w16cid:durableId="1800875972">
    <w:abstractNumId w:val="2"/>
  </w:num>
  <w:num w:numId="29" w16cid:durableId="446890908">
    <w:abstractNumId w:val="34"/>
  </w:num>
  <w:num w:numId="30" w16cid:durableId="1856114705">
    <w:abstractNumId w:val="26"/>
  </w:num>
  <w:num w:numId="31" w16cid:durableId="1179193414">
    <w:abstractNumId w:val="28"/>
  </w:num>
  <w:num w:numId="32" w16cid:durableId="565382287">
    <w:abstractNumId w:val="38"/>
  </w:num>
  <w:num w:numId="33" w16cid:durableId="1450465096">
    <w:abstractNumId w:val="38"/>
  </w:num>
  <w:num w:numId="34" w16cid:durableId="916089638">
    <w:abstractNumId w:val="38"/>
  </w:num>
  <w:num w:numId="35" w16cid:durableId="1029261048">
    <w:abstractNumId w:val="18"/>
  </w:num>
  <w:num w:numId="36" w16cid:durableId="2030520680">
    <w:abstractNumId w:val="15"/>
  </w:num>
  <w:num w:numId="37" w16cid:durableId="1356465576">
    <w:abstractNumId w:val="11"/>
  </w:num>
  <w:num w:numId="38" w16cid:durableId="499541861">
    <w:abstractNumId w:val="23"/>
  </w:num>
  <w:num w:numId="39" w16cid:durableId="1071007634">
    <w:abstractNumId w:val="21"/>
  </w:num>
  <w:num w:numId="40" w16cid:durableId="1935625205">
    <w:abstractNumId w:val="27"/>
  </w:num>
  <w:num w:numId="41" w16cid:durableId="115514359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700"/>
    <w:rsid w:val="0000175D"/>
    <w:rsid w:val="000018B6"/>
    <w:rsid w:val="000027DD"/>
    <w:rsid w:val="000038A0"/>
    <w:rsid w:val="00003C0B"/>
    <w:rsid w:val="000059C2"/>
    <w:rsid w:val="00006870"/>
    <w:rsid w:val="00006B48"/>
    <w:rsid w:val="00006D98"/>
    <w:rsid w:val="00006E07"/>
    <w:rsid w:val="00007137"/>
    <w:rsid w:val="0000753D"/>
    <w:rsid w:val="0001011A"/>
    <w:rsid w:val="000114C5"/>
    <w:rsid w:val="000126DB"/>
    <w:rsid w:val="00015057"/>
    <w:rsid w:val="0001517C"/>
    <w:rsid w:val="00015A32"/>
    <w:rsid w:val="00015C0F"/>
    <w:rsid w:val="000164A3"/>
    <w:rsid w:val="00016FCE"/>
    <w:rsid w:val="00017B7F"/>
    <w:rsid w:val="00020C1D"/>
    <w:rsid w:val="00021714"/>
    <w:rsid w:val="00022760"/>
    <w:rsid w:val="000228E9"/>
    <w:rsid w:val="00022CBF"/>
    <w:rsid w:val="00023A00"/>
    <w:rsid w:val="00023E4C"/>
    <w:rsid w:val="00024633"/>
    <w:rsid w:val="00025139"/>
    <w:rsid w:val="0002532E"/>
    <w:rsid w:val="0002622B"/>
    <w:rsid w:val="00026472"/>
    <w:rsid w:val="00026CC6"/>
    <w:rsid w:val="00027AEB"/>
    <w:rsid w:val="00027C39"/>
    <w:rsid w:val="00027D6B"/>
    <w:rsid w:val="00027FD6"/>
    <w:rsid w:val="00030166"/>
    <w:rsid w:val="000303B0"/>
    <w:rsid w:val="000304F6"/>
    <w:rsid w:val="00031509"/>
    <w:rsid w:val="0003177D"/>
    <w:rsid w:val="00032A57"/>
    <w:rsid w:val="00033331"/>
    <w:rsid w:val="000334DA"/>
    <w:rsid w:val="00033C76"/>
    <w:rsid w:val="00034474"/>
    <w:rsid w:val="00035313"/>
    <w:rsid w:val="000367B3"/>
    <w:rsid w:val="00036ED2"/>
    <w:rsid w:val="00036F8F"/>
    <w:rsid w:val="00037240"/>
    <w:rsid w:val="0003733B"/>
    <w:rsid w:val="000373F6"/>
    <w:rsid w:val="000374AF"/>
    <w:rsid w:val="00037B81"/>
    <w:rsid w:val="000403F7"/>
    <w:rsid w:val="000404C6"/>
    <w:rsid w:val="00040778"/>
    <w:rsid w:val="000409B5"/>
    <w:rsid w:val="00041DBD"/>
    <w:rsid w:val="0004273E"/>
    <w:rsid w:val="00042DD8"/>
    <w:rsid w:val="00043086"/>
    <w:rsid w:val="000430A9"/>
    <w:rsid w:val="000438F6"/>
    <w:rsid w:val="00044067"/>
    <w:rsid w:val="000443E1"/>
    <w:rsid w:val="000449FE"/>
    <w:rsid w:val="000458BC"/>
    <w:rsid w:val="000458D5"/>
    <w:rsid w:val="000466F1"/>
    <w:rsid w:val="00047B9D"/>
    <w:rsid w:val="000501D0"/>
    <w:rsid w:val="00050EBF"/>
    <w:rsid w:val="00051471"/>
    <w:rsid w:val="000525E8"/>
    <w:rsid w:val="0005366F"/>
    <w:rsid w:val="00053EEE"/>
    <w:rsid w:val="00054582"/>
    <w:rsid w:val="0005495C"/>
    <w:rsid w:val="00054E1C"/>
    <w:rsid w:val="00056036"/>
    <w:rsid w:val="000578B5"/>
    <w:rsid w:val="00057CD0"/>
    <w:rsid w:val="00062EEB"/>
    <w:rsid w:val="00062FEB"/>
    <w:rsid w:val="00063EEA"/>
    <w:rsid w:val="00064A38"/>
    <w:rsid w:val="000655B9"/>
    <w:rsid w:val="0006614B"/>
    <w:rsid w:val="0006701F"/>
    <w:rsid w:val="000673B2"/>
    <w:rsid w:val="00067437"/>
    <w:rsid w:val="00067744"/>
    <w:rsid w:val="000678F9"/>
    <w:rsid w:val="00067E9B"/>
    <w:rsid w:val="00070458"/>
    <w:rsid w:val="0007166F"/>
    <w:rsid w:val="00071CD0"/>
    <w:rsid w:val="00072367"/>
    <w:rsid w:val="00072467"/>
    <w:rsid w:val="00072BE2"/>
    <w:rsid w:val="000734B5"/>
    <w:rsid w:val="0007425D"/>
    <w:rsid w:val="00074417"/>
    <w:rsid w:val="00074FD2"/>
    <w:rsid w:val="000754EF"/>
    <w:rsid w:val="0007585E"/>
    <w:rsid w:val="00075CCE"/>
    <w:rsid w:val="00076675"/>
    <w:rsid w:val="00076C89"/>
    <w:rsid w:val="00077FF2"/>
    <w:rsid w:val="00080049"/>
    <w:rsid w:val="0008153E"/>
    <w:rsid w:val="000827D2"/>
    <w:rsid w:val="00083A6E"/>
    <w:rsid w:val="0008645B"/>
    <w:rsid w:val="0008734F"/>
    <w:rsid w:val="00087384"/>
    <w:rsid w:val="000873F6"/>
    <w:rsid w:val="0008752C"/>
    <w:rsid w:val="00090402"/>
    <w:rsid w:val="0009169C"/>
    <w:rsid w:val="00091AA9"/>
    <w:rsid w:val="00092266"/>
    <w:rsid w:val="000923A4"/>
    <w:rsid w:val="00092C88"/>
    <w:rsid w:val="000933E7"/>
    <w:rsid w:val="00093877"/>
    <w:rsid w:val="00096104"/>
    <w:rsid w:val="00096243"/>
    <w:rsid w:val="00096F2A"/>
    <w:rsid w:val="000A001C"/>
    <w:rsid w:val="000A059E"/>
    <w:rsid w:val="000A0B77"/>
    <w:rsid w:val="000A18FC"/>
    <w:rsid w:val="000A1A93"/>
    <w:rsid w:val="000A1F8F"/>
    <w:rsid w:val="000A2C7A"/>
    <w:rsid w:val="000A367D"/>
    <w:rsid w:val="000A37EB"/>
    <w:rsid w:val="000A3F4D"/>
    <w:rsid w:val="000A4921"/>
    <w:rsid w:val="000B04E4"/>
    <w:rsid w:val="000B06CF"/>
    <w:rsid w:val="000B0D9D"/>
    <w:rsid w:val="000B1EA8"/>
    <w:rsid w:val="000B24FA"/>
    <w:rsid w:val="000B3520"/>
    <w:rsid w:val="000B5028"/>
    <w:rsid w:val="000B5126"/>
    <w:rsid w:val="000B52AF"/>
    <w:rsid w:val="000B5377"/>
    <w:rsid w:val="000B5C84"/>
    <w:rsid w:val="000C1C92"/>
    <w:rsid w:val="000C2CED"/>
    <w:rsid w:val="000C304A"/>
    <w:rsid w:val="000C39AE"/>
    <w:rsid w:val="000C3AC4"/>
    <w:rsid w:val="000C4121"/>
    <w:rsid w:val="000C4A21"/>
    <w:rsid w:val="000C55CD"/>
    <w:rsid w:val="000C5B57"/>
    <w:rsid w:val="000C6917"/>
    <w:rsid w:val="000C6B5D"/>
    <w:rsid w:val="000C6B9E"/>
    <w:rsid w:val="000C7E08"/>
    <w:rsid w:val="000D00CA"/>
    <w:rsid w:val="000D02F0"/>
    <w:rsid w:val="000D09AF"/>
    <w:rsid w:val="000D1D91"/>
    <w:rsid w:val="000D2B77"/>
    <w:rsid w:val="000D3592"/>
    <w:rsid w:val="000D3CC3"/>
    <w:rsid w:val="000D43E6"/>
    <w:rsid w:val="000D4403"/>
    <w:rsid w:val="000D4744"/>
    <w:rsid w:val="000D4E16"/>
    <w:rsid w:val="000D5959"/>
    <w:rsid w:val="000D6B6F"/>
    <w:rsid w:val="000E0143"/>
    <w:rsid w:val="000E1D06"/>
    <w:rsid w:val="000E24CE"/>
    <w:rsid w:val="000E2603"/>
    <w:rsid w:val="000E2638"/>
    <w:rsid w:val="000E3296"/>
    <w:rsid w:val="000E3ABD"/>
    <w:rsid w:val="000E3B5B"/>
    <w:rsid w:val="000E4AED"/>
    <w:rsid w:val="000E4C88"/>
    <w:rsid w:val="000E5AFD"/>
    <w:rsid w:val="000E6279"/>
    <w:rsid w:val="000E64E1"/>
    <w:rsid w:val="000E7A96"/>
    <w:rsid w:val="000F0585"/>
    <w:rsid w:val="000F0CDB"/>
    <w:rsid w:val="000F0FF1"/>
    <w:rsid w:val="000F2754"/>
    <w:rsid w:val="000F3620"/>
    <w:rsid w:val="000F4395"/>
    <w:rsid w:val="000F470C"/>
    <w:rsid w:val="000F4C66"/>
    <w:rsid w:val="000F632C"/>
    <w:rsid w:val="000F665C"/>
    <w:rsid w:val="000F6797"/>
    <w:rsid w:val="000F6CB4"/>
    <w:rsid w:val="000F742B"/>
    <w:rsid w:val="000F7C76"/>
    <w:rsid w:val="00100BF7"/>
    <w:rsid w:val="001015D3"/>
    <w:rsid w:val="0010296E"/>
    <w:rsid w:val="00102EFA"/>
    <w:rsid w:val="001076D0"/>
    <w:rsid w:val="00110ACE"/>
    <w:rsid w:val="00111083"/>
    <w:rsid w:val="00111835"/>
    <w:rsid w:val="0011231F"/>
    <w:rsid w:val="001127C6"/>
    <w:rsid w:val="00112B03"/>
    <w:rsid w:val="00113CE6"/>
    <w:rsid w:val="0011400B"/>
    <w:rsid w:val="001148A1"/>
    <w:rsid w:val="00114FB3"/>
    <w:rsid w:val="001151C9"/>
    <w:rsid w:val="00115BF6"/>
    <w:rsid w:val="00115F1F"/>
    <w:rsid w:val="00116045"/>
    <w:rsid w:val="00116430"/>
    <w:rsid w:val="00117DF5"/>
    <w:rsid w:val="00120417"/>
    <w:rsid w:val="0012057A"/>
    <w:rsid w:val="00121012"/>
    <w:rsid w:val="00121208"/>
    <w:rsid w:val="001228E5"/>
    <w:rsid w:val="00122D35"/>
    <w:rsid w:val="00122DAB"/>
    <w:rsid w:val="00123037"/>
    <w:rsid w:val="001249DB"/>
    <w:rsid w:val="00124B55"/>
    <w:rsid w:val="0012594A"/>
    <w:rsid w:val="00125DDA"/>
    <w:rsid w:val="001267D9"/>
    <w:rsid w:val="00127272"/>
    <w:rsid w:val="001277F9"/>
    <w:rsid w:val="00127AFE"/>
    <w:rsid w:val="00127B3D"/>
    <w:rsid w:val="00130187"/>
    <w:rsid w:val="001303B3"/>
    <w:rsid w:val="001305F1"/>
    <w:rsid w:val="0013079B"/>
    <w:rsid w:val="00130B33"/>
    <w:rsid w:val="0013147C"/>
    <w:rsid w:val="0013251A"/>
    <w:rsid w:val="00133963"/>
    <w:rsid w:val="00134E7B"/>
    <w:rsid w:val="00135068"/>
    <w:rsid w:val="0013545D"/>
    <w:rsid w:val="00135AF0"/>
    <w:rsid w:val="00135B85"/>
    <w:rsid w:val="00135FFB"/>
    <w:rsid w:val="00136072"/>
    <w:rsid w:val="00136612"/>
    <w:rsid w:val="00136F86"/>
    <w:rsid w:val="001375D4"/>
    <w:rsid w:val="00142AD7"/>
    <w:rsid w:val="00142D14"/>
    <w:rsid w:val="0014431F"/>
    <w:rsid w:val="00145FED"/>
    <w:rsid w:val="001462CE"/>
    <w:rsid w:val="00146C73"/>
    <w:rsid w:val="001502DB"/>
    <w:rsid w:val="00150A06"/>
    <w:rsid w:val="00150D39"/>
    <w:rsid w:val="00151311"/>
    <w:rsid w:val="00151D0A"/>
    <w:rsid w:val="00152349"/>
    <w:rsid w:val="00152BAA"/>
    <w:rsid w:val="00154A39"/>
    <w:rsid w:val="00155160"/>
    <w:rsid w:val="0015677D"/>
    <w:rsid w:val="00156D19"/>
    <w:rsid w:val="0016207C"/>
    <w:rsid w:val="001625D7"/>
    <w:rsid w:val="001628BA"/>
    <w:rsid w:val="00163358"/>
    <w:rsid w:val="00163A45"/>
    <w:rsid w:val="00163A8C"/>
    <w:rsid w:val="00163DE3"/>
    <w:rsid w:val="001643E3"/>
    <w:rsid w:val="00164E12"/>
    <w:rsid w:val="00165631"/>
    <w:rsid w:val="00165A42"/>
    <w:rsid w:val="00166790"/>
    <w:rsid w:val="00166B1C"/>
    <w:rsid w:val="0017006C"/>
    <w:rsid w:val="00171AE8"/>
    <w:rsid w:val="0017334B"/>
    <w:rsid w:val="00173930"/>
    <w:rsid w:val="0017470E"/>
    <w:rsid w:val="001748C6"/>
    <w:rsid w:val="00174FB4"/>
    <w:rsid w:val="00175111"/>
    <w:rsid w:val="00176342"/>
    <w:rsid w:val="001763E4"/>
    <w:rsid w:val="00176C0C"/>
    <w:rsid w:val="0017752F"/>
    <w:rsid w:val="00177B59"/>
    <w:rsid w:val="00177B90"/>
    <w:rsid w:val="0018040E"/>
    <w:rsid w:val="00181D44"/>
    <w:rsid w:val="00181DB3"/>
    <w:rsid w:val="001820AB"/>
    <w:rsid w:val="0018312F"/>
    <w:rsid w:val="001845BF"/>
    <w:rsid w:val="00184790"/>
    <w:rsid w:val="00184D94"/>
    <w:rsid w:val="00185CA5"/>
    <w:rsid w:val="00185FA4"/>
    <w:rsid w:val="001879B4"/>
    <w:rsid w:val="00190328"/>
    <w:rsid w:val="001910BB"/>
    <w:rsid w:val="00191C87"/>
    <w:rsid w:val="001921DD"/>
    <w:rsid w:val="001926AF"/>
    <w:rsid w:val="001938E5"/>
    <w:rsid w:val="00194042"/>
    <w:rsid w:val="00194CF0"/>
    <w:rsid w:val="00195142"/>
    <w:rsid w:val="0019539C"/>
    <w:rsid w:val="0019562E"/>
    <w:rsid w:val="00196065"/>
    <w:rsid w:val="001967C8"/>
    <w:rsid w:val="001978F7"/>
    <w:rsid w:val="00197AAF"/>
    <w:rsid w:val="00197F06"/>
    <w:rsid w:val="001A018D"/>
    <w:rsid w:val="001A0F71"/>
    <w:rsid w:val="001A3417"/>
    <w:rsid w:val="001A37F7"/>
    <w:rsid w:val="001A3C7E"/>
    <w:rsid w:val="001A5608"/>
    <w:rsid w:val="001A67B0"/>
    <w:rsid w:val="001A6CA6"/>
    <w:rsid w:val="001A70D5"/>
    <w:rsid w:val="001B007D"/>
    <w:rsid w:val="001B02B6"/>
    <w:rsid w:val="001B1258"/>
    <w:rsid w:val="001B328F"/>
    <w:rsid w:val="001B365B"/>
    <w:rsid w:val="001B434D"/>
    <w:rsid w:val="001B6487"/>
    <w:rsid w:val="001C08DD"/>
    <w:rsid w:val="001C19FA"/>
    <w:rsid w:val="001C26B1"/>
    <w:rsid w:val="001C292D"/>
    <w:rsid w:val="001C3273"/>
    <w:rsid w:val="001C371E"/>
    <w:rsid w:val="001C3AE3"/>
    <w:rsid w:val="001C3EF7"/>
    <w:rsid w:val="001C4ACB"/>
    <w:rsid w:val="001C4C09"/>
    <w:rsid w:val="001C5477"/>
    <w:rsid w:val="001C58CE"/>
    <w:rsid w:val="001C5C2A"/>
    <w:rsid w:val="001C5FCC"/>
    <w:rsid w:val="001C76B7"/>
    <w:rsid w:val="001C7917"/>
    <w:rsid w:val="001D04B8"/>
    <w:rsid w:val="001D0F51"/>
    <w:rsid w:val="001D1036"/>
    <w:rsid w:val="001D35BF"/>
    <w:rsid w:val="001D4338"/>
    <w:rsid w:val="001D437F"/>
    <w:rsid w:val="001D5C0C"/>
    <w:rsid w:val="001D62C7"/>
    <w:rsid w:val="001D699F"/>
    <w:rsid w:val="001D6A1F"/>
    <w:rsid w:val="001E0607"/>
    <w:rsid w:val="001E0CDB"/>
    <w:rsid w:val="001E0F1D"/>
    <w:rsid w:val="001E18E2"/>
    <w:rsid w:val="001E23BB"/>
    <w:rsid w:val="001E2BA3"/>
    <w:rsid w:val="001E4A49"/>
    <w:rsid w:val="001E4FE5"/>
    <w:rsid w:val="001E5149"/>
    <w:rsid w:val="001E62F2"/>
    <w:rsid w:val="001E64A9"/>
    <w:rsid w:val="001E69F2"/>
    <w:rsid w:val="001E6B3B"/>
    <w:rsid w:val="001E6FE7"/>
    <w:rsid w:val="001E71D4"/>
    <w:rsid w:val="001E7C01"/>
    <w:rsid w:val="001E7FB6"/>
    <w:rsid w:val="001F08C4"/>
    <w:rsid w:val="001F0B10"/>
    <w:rsid w:val="001F0DF2"/>
    <w:rsid w:val="001F137C"/>
    <w:rsid w:val="001F1E2A"/>
    <w:rsid w:val="001F1F98"/>
    <w:rsid w:val="001F2865"/>
    <w:rsid w:val="001F2BAA"/>
    <w:rsid w:val="001F3BEC"/>
    <w:rsid w:val="001F42D0"/>
    <w:rsid w:val="001F54D5"/>
    <w:rsid w:val="001F632B"/>
    <w:rsid w:val="001F6A26"/>
    <w:rsid w:val="001F6B19"/>
    <w:rsid w:val="001F7916"/>
    <w:rsid w:val="002005E6"/>
    <w:rsid w:val="0020084B"/>
    <w:rsid w:val="002029E2"/>
    <w:rsid w:val="00202D66"/>
    <w:rsid w:val="0020583A"/>
    <w:rsid w:val="00205EA4"/>
    <w:rsid w:val="0020669C"/>
    <w:rsid w:val="00210210"/>
    <w:rsid w:val="00210320"/>
    <w:rsid w:val="002103EC"/>
    <w:rsid w:val="00210843"/>
    <w:rsid w:val="002109D9"/>
    <w:rsid w:val="00210DF3"/>
    <w:rsid w:val="0021159C"/>
    <w:rsid w:val="00212336"/>
    <w:rsid w:val="002129B2"/>
    <w:rsid w:val="00213BF2"/>
    <w:rsid w:val="00214166"/>
    <w:rsid w:val="002143D2"/>
    <w:rsid w:val="00214FE6"/>
    <w:rsid w:val="0021611F"/>
    <w:rsid w:val="00216210"/>
    <w:rsid w:val="00216C1D"/>
    <w:rsid w:val="0021742A"/>
    <w:rsid w:val="002174BE"/>
    <w:rsid w:val="00217583"/>
    <w:rsid w:val="0022004E"/>
    <w:rsid w:val="00220057"/>
    <w:rsid w:val="00220CEA"/>
    <w:rsid w:val="00220D4E"/>
    <w:rsid w:val="00222DAD"/>
    <w:rsid w:val="002231B7"/>
    <w:rsid w:val="00223934"/>
    <w:rsid w:val="00223A10"/>
    <w:rsid w:val="0022496C"/>
    <w:rsid w:val="00225EE0"/>
    <w:rsid w:val="002261BD"/>
    <w:rsid w:val="0022634E"/>
    <w:rsid w:val="002267E8"/>
    <w:rsid w:val="00227387"/>
    <w:rsid w:val="00227613"/>
    <w:rsid w:val="002301B6"/>
    <w:rsid w:val="002309DD"/>
    <w:rsid w:val="0023106E"/>
    <w:rsid w:val="00231C49"/>
    <w:rsid w:val="0023253E"/>
    <w:rsid w:val="00232E60"/>
    <w:rsid w:val="002339FB"/>
    <w:rsid w:val="00234135"/>
    <w:rsid w:val="00234ACE"/>
    <w:rsid w:val="00234FD3"/>
    <w:rsid w:val="00235602"/>
    <w:rsid w:val="00236711"/>
    <w:rsid w:val="00237452"/>
    <w:rsid w:val="002407C7"/>
    <w:rsid w:val="00240D01"/>
    <w:rsid w:val="00241750"/>
    <w:rsid w:val="00241FA3"/>
    <w:rsid w:val="002428A4"/>
    <w:rsid w:val="00242F48"/>
    <w:rsid w:val="0024302E"/>
    <w:rsid w:val="0024532B"/>
    <w:rsid w:val="00245D68"/>
    <w:rsid w:val="00245D9F"/>
    <w:rsid w:val="0024649B"/>
    <w:rsid w:val="00246ECC"/>
    <w:rsid w:val="00251D43"/>
    <w:rsid w:val="002526BA"/>
    <w:rsid w:val="00252739"/>
    <w:rsid w:val="00253684"/>
    <w:rsid w:val="002555B9"/>
    <w:rsid w:val="00255A96"/>
    <w:rsid w:val="002565D9"/>
    <w:rsid w:val="00260108"/>
    <w:rsid w:val="0026116C"/>
    <w:rsid w:val="00261762"/>
    <w:rsid w:val="00262195"/>
    <w:rsid w:val="00262A1D"/>
    <w:rsid w:val="002635F1"/>
    <w:rsid w:val="002636B3"/>
    <w:rsid w:val="00264252"/>
    <w:rsid w:val="0026431A"/>
    <w:rsid w:val="00264A26"/>
    <w:rsid w:val="0026525A"/>
    <w:rsid w:val="002674F4"/>
    <w:rsid w:val="00267DC1"/>
    <w:rsid w:val="00267DCB"/>
    <w:rsid w:val="00270789"/>
    <w:rsid w:val="00271DCA"/>
    <w:rsid w:val="00272817"/>
    <w:rsid w:val="00274B9E"/>
    <w:rsid w:val="002752E7"/>
    <w:rsid w:val="0027559C"/>
    <w:rsid w:val="00275947"/>
    <w:rsid w:val="002759B9"/>
    <w:rsid w:val="00275BF5"/>
    <w:rsid w:val="00275D2F"/>
    <w:rsid w:val="00276329"/>
    <w:rsid w:val="00277A35"/>
    <w:rsid w:val="00277F8D"/>
    <w:rsid w:val="0028075C"/>
    <w:rsid w:val="00280858"/>
    <w:rsid w:val="002835DC"/>
    <w:rsid w:val="00283A2C"/>
    <w:rsid w:val="00283D08"/>
    <w:rsid w:val="00283F59"/>
    <w:rsid w:val="002841B9"/>
    <w:rsid w:val="0028460C"/>
    <w:rsid w:val="002848BE"/>
    <w:rsid w:val="00284ECC"/>
    <w:rsid w:val="00286EA9"/>
    <w:rsid w:val="0028771E"/>
    <w:rsid w:val="00287CDB"/>
    <w:rsid w:val="00291101"/>
    <w:rsid w:val="00292202"/>
    <w:rsid w:val="00293236"/>
    <w:rsid w:val="002934BE"/>
    <w:rsid w:val="002937E7"/>
    <w:rsid w:val="00295D4F"/>
    <w:rsid w:val="00295D81"/>
    <w:rsid w:val="00295E7B"/>
    <w:rsid w:val="00295F22"/>
    <w:rsid w:val="00296813"/>
    <w:rsid w:val="00297BC0"/>
    <w:rsid w:val="002A10F3"/>
    <w:rsid w:val="002A167F"/>
    <w:rsid w:val="002A2972"/>
    <w:rsid w:val="002A2D13"/>
    <w:rsid w:val="002A394A"/>
    <w:rsid w:val="002A3A8E"/>
    <w:rsid w:val="002A4A24"/>
    <w:rsid w:val="002A69B6"/>
    <w:rsid w:val="002A799C"/>
    <w:rsid w:val="002B04C6"/>
    <w:rsid w:val="002B0997"/>
    <w:rsid w:val="002B0C15"/>
    <w:rsid w:val="002B1DE0"/>
    <w:rsid w:val="002B1DFD"/>
    <w:rsid w:val="002B303D"/>
    <w:rsid w:val="002B30DB"/>
    <w:rsid w:val="002B3C6B"/>
    <w:rsid w:val="002B41A6"/>
    <w:rsid w:val="002B4228"/>
    <w:rsid w:val="002B483C"/>
    <w:rsid w:val="002B59AF"/>
    <w:rsid w:val="002B5FA1"/>
    <w:rsid w:val="002B6C0A"/>
    <w:rsid w:val="002C004A"/>
    <w:rsid w:val="002C2030"/>
    <w:rsid w:val="002C2E75"/>
    <w:rsid w:val="002C335D"/>
    <w:rsid w:val="002C38C6"/>
    <w:rsid w:val="002C696B"/>
    <w:rsid w:val="002C6DEF"/>
    <w:rsid w:val="002C7729"/>
    <w:rsid w:val="002D00F0"/>
    <w:rsid w:val="002D06F7"/>
    <w:rsid w:val="002D18DD"/>
    <w:rsid w:val="002D2311"/>
    <w:rsid w:val="002D2DB6"/>
    <w:rsid w:val="002D3217"/>
    <w:rsid w:val="002D327B"/>
    <w:rsid w:val="002D53ED"/>
    <w:rsid w:val="002D5901"/>
    <w:rsid w:val="002D60C4"/>
    <w:rsid w:val="002D72E6"/>
    <w:rsid w:val="002D7346"/>
    <w:rsid w:val="002D789D"/>
    <w:rsid w:val="002D799B"/>
    <w:rsid w:val="002D7DF4"/>
    <w:rsid w:val="002E05FB"/>
    <w:rsid w:val="002E1482"/>
    <w:rsid w:val="002E19FE"/>
    <w:rsid w:val="002E1AC3"/>
    <w:rsid w:val="002E206A"/>
    <w:rsid w:val="002E32BC"/>
    <w:rsid w:val="002E43B6"/>
    <w:rsid w:val="002E45C7"/>
    <w:rsid w:val="002E561E"/>
    <w:rsid w:val="002E5EEB"/>
    <w:rsid w:val="002E5F98"/>
    <w:rsid w:val="002E7BD4"/>
    <w:rsid w:val="002F0491"/>
    <w:rsid w:val="002F0742"/>
    <w:rsid w:val="002F0778"/>
    <w:rsid w:val="002F0997"/>
    <w:rsid w:val="002F12C4"/>
    <w:rsid w:val="002F22C4"/>
    <w:rsid w:val="002F2371"/>
    <w:rsid w:val="002F2E20"/>
    <w:rsid w:val="002F388C"/>
    <w:rsid w:val="002F3DB5"/>
    <w:rsid w:val="002F4450"/>
    <w:rsid w:val="002F5DDD"/>
    <w:rsid w:val="002F6387"/>
    <w:rsid w:val="002F7983"/>
    <w:rsid w:val="002F79BE"/>
    <w:rsid w:val="002F7B2A"/>
    <w:rsid w:val="002F7D76"/>
    <w:rsid w:val="00300E44"/>
    <w:rsid w:val="00300EA8"/>
    <w:rsid w:val="00301694"/>
    <w:rsid w:val="00301DBC"/>
    <w:rsid w:val="00303B58"/>
    <w:rsid w:val="0030478E"/>
    <w:rsid w:val="00305752"/>
    <w:rsid w:val="00305C16"/>
    <w:rsid w:val="00305C8A"/>
    <w:rsid w:val="00305DF5"/>
    <w:rsid w:val="00307589"/>
    <w:rsid w:val="003076E3"/>
    <w:rsid w:val="00307943"/>
    <w:rsid w:val="00307E46"/>
    <w:rsid w:val="003106E5"/>
    <w:rsid w:val="00310C97"/>
    <w:rsid w:val="00311477"/>
    <w:rsid w:val="0031173D"/>
    <w:rsid w:val="0031184D"/>
    <w:rsid w:val="00311A4D"/>
    <w:rsid w:val="00311D01"/>
    <w:rsid w:val="00312AD0"/>
    <w:rsid w:val="00312DCF"/>
    <w:rsid w:val="0031346E"/>
    <w:rsid w:val="00313557"/>
    <w:rsid w:val="00313EED"/>
    <w:rsid w:val="0031496D"/>
    <w:rsid w:val="00314C4B"/>
    <w:rsid w:val="00314F87"/>
    <w:rsid w:val="00315055"/>
    <w:rsid w:val="00315192"/>
    <w:rsid w:val="003152A3"/>
    <w:rsid w:val="003153D0"/>
    <w:rsid w:val="00315B61"/>
    <w:rsid w:val="00316198"/>
    <w:rsid w:val="00316213"/>
    <w:rsid w:val="0031706A"/>
    <w:rsid w:val="003172B5"/>
    <w:rsid w:val="003174E1"/>
    <w:rsid w:val="00317A27"/>
    <w:rsid w:val="00317ED6"/>
    <w:rsid w:val="0032041F"/>
    <w:rsid w:val="003206E3"/>
    <w:rsid w:val="00320ED5"/>
    <w:rsid w:val="0032167D"/>
    <w:rsid w:val="00322ED4"/>
    <w:rsid w:val="00324746"/>
    <w:rsid w:val="00324949"/>
    <w:rsid w:val="00324E6A"/>
    <w:rsid w:val="00325B0F"/>
    <w:rsid w:val="00326F3C"/>
    <w:rsid w:val="0032794E"/>
    <w:rsid w:val="00327E74"/>
    <w:rsid w:val="003304CA"/>
    <w:rsid w:val="00330650"/>
    <w:rsid w:val="00330C4B"/>
    <w:rsid w:val="0033127E"/>
    <w:rsid w:val="00331B50"/>
    <w:rsid w:val="00331F58"/>
    <w:rsid w:val="00332E5E"/>
    <w:rsid w:val="00334226"/>
    <w:rsid w:val="00334F78"/>
    <w:rsid w:val="003357E5"/>
    <w:rsid w:val="00335C84"/>
    <w:rsid w:val="0033605F"/>
    <w:rsid w:val="0034050D"/>
    <w:rsid w:val="00340EC6"/>
    <w:rsid w:val="00341230"/>
    <w:rsid w:val="0034237D"/>
    <w:rsid w:val="00342647"/>
    <w:rsid w:val="003446E8"/>
    <w:rsid w:val="003476A7"/>
    <w:rsid w:val="003523D6"/>
    <w:rsid w:val="00353E96"/>
    <w:rsid w:val="00354A84"/>
    <w:rsid w:val="00354D8C"/>
    <w:rsid w:val="0035534F"/>
    <w:rsid w:val="003555C4"/>
    <w:rsid w:val="00355D4F"/>
    <w:rsid w:val="00357DCE"/>
    <w:rsid w:val="00360491"/>
    <w:rsid w:val="00361046"/>
    <w:rsid w:val="00362874"/>
    <w:rsid w:val="003629D0"/>
    <w:rsid w:val="003629D7"/>
    <w:rsid w:val="00363BA9"/>
    <w:rsid w:val="0036450E"/>
    <w:rsid w:val="003654A9"/>
    <w:rsid w:val="00366343"/>
    <w:rsid w:val="003668C2"/>
    <w:rsid w:val="0036691E"/>
    <w:rsid w:val="00366C47"/>
    <w:rsid w:val="00367E4F"/>
    <w:rsid w:val="003706B0"/>
    <w:rsid w:val="00370B44"/>
    <w:rsid w:val="00371A61"/>
    <w:rsid w:val="00371DE4"/>
    <w:rsid w:val="00371F00"/>
    <w:rsid w:val="0037285D"/>
    <w:rsid w:val="003733DD"/>
    <w:rsid w:val="003736C2"/>
    <w:rsid w:val="00374C1D"/>
    <w:rsid w:val="0037500E"/>
    <w:rsid w:val="00375DAE"/>
    <w:rsid w:val="00376196"/>
    <w:rsid w:val="0038013E"/>
    <w:rsid w:val="00380328"/>
    <w:rsid w:val="00380C74"/>
    <w:rsid w:val="00380F0D"/>
    <w:rsid w:val="00380FCD"/>
    <w:rsid w:val="003818B2"/>
    <w:rsid w:val="00381AA9"/>
    <w:rsid w:val="00383162"/>
    <w:rsid w:val="003838A6"/>
    <w:rsid w:val="00383FB0"/>
    <w:rsid w:val="00386644"/>
    <w:rsid w:val="0038720C"/>
    <w:rsid w:val="003904BF"/>
    <w:rsid w:val="00390846"/>
    <w:rsid w:val="00390BFC"/>
    <w:rsid w:val="00391071"/>
    <w:rsid w:val="00391BD6"/>
    <w:rsid w:val="00391D9C"/>
    <w:rsid w:val="00392E45"/>
    <w:rsid w:val="00393FAC"/>
    <w:rsid w:val="003946B0"/>
    <w:rsid w:val="00394C62"/>
    <w:rsid w:val="003960AD"/>
    <w:rsid w:val="003964B5"/>
    <w:rsid w:val="00396C00"/>
    <w:rsid w:val="003972FA"/>
    <w:rsid w:val="00397F26"/>
    <w:rsid w:val="003A1414"/>
    <w:rsid w:val="003A1517"/>
    <w:rsid w:val="003A15E8"/>
    <w:rsid w:val="003A1F4D"/>
    <w:rsid w:val="003A7542"/>
    <w:rsid w:val="003B054A"/>
    <w:rsid w:val="003B09D8"/>
    <w:rsid w:val="003B1DC6"/>
    <w:rsid w:val="003B24BE"/>
    <w:rsid w:val="003B253E"/>
    <w:rsid w:val="003B2DEF"/>
    <w:rsid w:val="003B4153"/>
    <w:rsid w:val="003B5ED9"/>
    <w:rsid w:val="003B5FD0"/>
    <w:rsid w:val="003B7DD8"/>
    <w:rsid w:val="003C07C7"/>
    <w:rsid w:val="003C07F9"/>
    <w:rsid w:val="003C1216"/>
    <w:rsid w:val="003C23ED"/>
    <w:rsid w:val="003C2D71"/>
    <w:rsid w:val="003C3D09"/>
    <w:rsid w:val="003C44FE"/>
    <w:rsid w:val="003C4F27"/>
    <w:rsid w:val="003C54BA"/>
    <w:rsid w:val="003C5E39"/>
    <w:rsid w:val="003C63F2"/>
    <w:rsid w:val="003C67F9"/>
    <w:rsid w:val="003C6A63"/>
    <w:rsid w:val="003C7AAD"/>
    <w:rsid w:val="003D0791"/>
    <w:rsid w:val="003D0F6B"/>
    <w:rsid w:val="003D3A46"/>
    <w:rsid w:val="003D3E25"/>
    <w:rsid w:val="003D4813"/>
    <w:rsid w:val="003D4877"/>
    <w:rsid w:val="003D4B39"/>
    <w:rsid w:val="003D583D"/>
    <w:rsid w:val="003D5B38"/>
    <w:rsid w:val="003D65D1"/>
    <w:rsid w:val="003D76BA"/>
    <w:rsid w:val="003E0543"/>
    <w:rsid w:val="003E1479"/>
    <w:rsid w:val="003E18BD"/>
    <w:rsid w:val="003E1B89"/>
    <w:rsid w:val="003E311E"/>
    <w:rsid w:val="003E3909"/>
    <w:rsid w:val="003E3C4F"/>
    <w:rsid w:val="003E4E07"/>
    <w:rsid w:val="003E50BE"/>
    <w:rsid w:val="003E52AB"/>
    <w:rsid w:val="003E5373"/>
    <w:rsid w:val="003E5571"/>
    <w:rsid w:val="003E5B89"/>
    <w:rsid w:val="003E669D"/>
    <w:rsid w:val="003E66ED"/>
    <w:rsid w:val="003E768B"/>
    <w:rsid w:val="003E7AA0"/>
    <w:rsid w:val="003F049F"/>
    <w:rsid w:val="003F0F7A"/>
    <w:rsid w:val="003F1D02"/>
    <w:rsid w:val="003F2E39"/>
    <w:rsid w:val="003F32ED"/>
    <w:rsid w:val="003F336B"/>
    <w:rsid w:val="003F4488"/>
    <w:rsid w:val="003F53EF"/>
    <w:rsid w:val="003F5A6C"/>
    <w:rsid w:val="003F608D"/>
    <w:rsid w:val="003F68D1"/>
    <w:rsid w:val="003F6D90"/>
    <w:rsid w:val="003F7890"/>
    <w:rsid w:val="00400309"/>
    <w:rsid w:val="00401141"/>
    <w:rsid w:val="00402575"/>
    <w:rsid w:val="00402C36"/>
    <w:rsid w:val="00402CC0"/>
    <w:rsid w:val="004030C1"/>
    <w:rsid w:val="00403308"/>
    <w:rsid w:val="004042CA"/>
    <w:rsid w:val="004050EC"/>
    <w:rsid w:val="004052E8"/>
    <w:rsid w:val="00405970"/>
    <w:rsid w:val="00405B0A"/>
    <w:rsid w:val="00406902"/>
    <w:rsid w:val="00406D87"/>
    <w:rsid w:val="00407197"/>
    <w:rsid w:val="00407655"/>
    <w:rsid w:val="0040771F"/>
    <w:rsid w:val="0041029B"/>
    <w:rsid w:val="004103E3"/>
    <w:rsid w:val="004106D5"/>
    <w:rsid w:val="004108C5"/>
    <w:rsid w:val="00410A67"/>
    <w:rsid w:val="00412386"/>
    <w:rsid w:val="0041248B"/>
    <w:rsid w:val="00412721"/>
    <w:rsid w:val="004134AE"/>
    <w:rsid w:val="00414AA4"/>
    <w:rsid w:val="00414F2E"/>
    <w:rsid w:val="004151A3"/>
    <w:rsid w:val="00415364"/>
    <w:rsid w:val="004157B5"/>
    <w:rsid w:val="00416CB6"/>
    <w:rsid w:val="00417022"/>
    <w:rsid w:val="00420534"/>
    <w:rsid w:val="00420C43"/>
    <w:rsid w:val="0042157F"/>
    <w:rsid w:val="00421FB3"/>
    <w:rsid w:val="00422FA0"/>
    <w:rsid w:val="004243B3"/>
    <w:rsid w:val="0042449A"/>
    <w:rsid w:val="00424AE4"/>
    <w:rsid w:val="00424AF3"/>
    <w:rsid w:val="00424C76"/>
    <w:rsid w:val="00425011"/>
    <w:rsid w:val="0042586D"/>
    <w:rsid w:val="0042666C"/>
    <w:rsid w:val="00426C1D"/>
    <w:rsid w:val="004272DE"/>
    <w:rsid w:val="00427882"/>
    <w:rsid w:val="00431EBB"/>
    <w:rsid w:val="00432EA7"/>
    <w:rsid w:val="00434266"/>
    <w:rsid w:val="004343EC"/>
    <w:rsid w:val="00434455"/>
    <w:rsid w:val="0043579A"/>
    <w:rsid w:val="004360C9"/>
    <w:rsid w:val="00436188"/>
    <w:rsid w:val="00436266"/>
    <w:rsid w:val="00436494"/>
    <w:rsid w:val="00436EAA"/>
    <w:rsid w:val="00437075"/>
    <w:rsid w:val="004371D5"/>
    <w:rsid w:val="004371E0"/>
    <w:rsid w:val="0044034A"/>
    <w:rsid w:val="00440591"/>
    <w:rsid w:val="00440F40"/>
    <w:rsid w:val="0044103E"/>
    <w:rsid w:val="00441AD2"/>
    <w:rsid w:val="0044249F"/>
    <w:rsid w:val="004436F8"/>
    <w:rsid w:val="004449CE"/>
    <w:rsid w:val="00444FD1"/>
    <w:rsid w:val="00445B74"/>
    <w:rsid w:val="00446BC1"/>
    <w:rsid w:val="00447AA1"/>
    <w:rsid w:val="00450228"/>
    <w:rsid w:val="004507EF"/>
    <w:rsid w:val="004515D3"/>
    <w:rsid w:val="004538C1"/>
    <w:rsid w:val="00453A8D"/>
    <w:rsid w:val="00453B72"/>
    <w:rsid w:val="00455395"/>
    <w:rsid w:val="004557F7"/>
    <w:rsid w:val="00455946"/>
    <w:rsid w:val="004561CD"/>
    <w:rsid w:val="00457187"/>
    <w:rsid w:val="004572F4"/>
    <w:rsid w:val="004609DA"/>
    <w:rsid w:val="00461356"/>
    <w:rsid w:val="004613D2"/>
    <w:rsid w:val="00461EF1"/>
    <w:rsid w:val="00462206"/>
    <w:rsid w:val="004624D9"/>
    <w:rsid w:val="0046267C"/>
    <w:rsid w:val="004631B8"/>
    <w:rsid w:val="00463E99"/>
    <w:rsid w:val="0046418F"/>
    <w:rsid w:val="004641E2"/>
    <w:rsid w:val="004649AD"/>
    <w:rsid w:val="004662CC"/>
    <w:rsid w:val="0046716C"/>
    <w:rsid w:val="0047018D"/>
    <w:rsid w:val="00470DE1"/>
    <w:rsid w:val="00470E3C"/>
    <w:rsid w:val="00472110"/>
    <w:rsid w:val="004721A4"/>
    <w:rsid w:val="0047262B"/>
    <w:rsid w:val="00473A53"/>
    <w:rsid w:val="0047500A"/>
    <w:rsid w:val="00475604"/>
    <w:rsid w:val="004756EC"/>
    <w:rsid w:val="00476034"/>
    <w:rsid w:val="004803E7"/>
    <w:rsid w:val="00480A23"/>
    <w:rsid w:val="0048126C"/>
    <w:rsid w:val="00482695"/>
    <w:rsid w:val="004829C8"/>
    <w:rsid w:val="0048313F"/>
    <w:rsid w:val="004836D0"/>
    <w:rsid w:val="00483A47"/>
    <w:rsid w:val="0048563B"/>
    <w:rsid w:val="00485DAE"/>
    <w:rsid w:val="00486C88"/>
    <w:rsid w:val="004907FA"/>
    <w:rsid w:val="00490A24"/>
    <w:rsid w:val="004913C6"/>
    <w:rsid w:val="0049151D"/>
    <w:rsid w:val="0049166D"/>
    <w:rsid w:val="0049270B"/>
    <w:rsid w:val="00492A26"/>
    <w:rsid w:val="004940DD"/>
    <w:rsid w:val="00494497"/>
    <w:rsid w:val="00494836"/>
    <w:rsid w:val="0049529A"/>
    <w:rsid w:val="004955C7"/>
    <w:rsid w:val="00495626"/>
    <w:rsid w:val="00495D14"/>
    <w:rsid w:val="00495D4C"/>
    <w:rsid w:val="00496FA8"/>
    <w:rsid w:val="00497747"/>
    <w:rsid w:val="00497DA1"/>
    <w:rsid w:val="00497E29"/>
    <w:rsid w:val="004A0EF7"/>
    <w:rsid w:val="004A16EA"/>
    <w:rsid w:val="004A1A0E"/>
    <w:rsid w:val="004A2068"/>
    <w:rsid w:val="004A2F53"/>
    <w:rsid w:val="004A36CE"/>
    <w:rsid w:val="004A3B96"/>
    <w:rsid w:val="004A3E27"/>
    <w:rsid w:val="004A4D79"/>
    <w:rsid w:val="004A535A"/>
    <w:rsid w:val="004A5A99"/>
    <w:rsid w:val="004A70E6"/>
    <w:rsid w:val="004A745B"/>
    <w:rsid w:val="004B2C60"/>
    <w:rsid w:val="004B3D3E"/>
    <w:rsid w:val="004B3ECB"/>
    <w:rsid w:val="004B42ED"/>
    <w:rsid w:val="004B4BC9"/>
    <w:rsid w:val="004B514C"/>
    <w:rsid w:val="004B51E9"/>
    <w:rsid w:val="004B57E7"/>
    <w:rsid w:val="004B595B"/>
    <w:rsid w:val="004B72A4"/>
    <w:rsid w:val="004C0103"/>
    <w:rsid w:val="004C105C"/>
    <w:rsid w:val="004C1081"/>
    <w:rsid w:val="004C1E39"/>
    <w:rsid w:val="004C2D5D"/>
    <w:rsid w:val="004C2DB2"/>
    <w:rsid w:val="004C3CA3"/>
    <w:rsid w:val="004C4867"/>
    <w:rsid w:val="004C74F6"/>
    <w:rsid w:val="004D1BCE"/>
    <w:rsid w:val="004D414A"/>
    <w:rsid w:val="004D422D"/>
    <w:rsid w:val="004D4D09"/>
    <w:rsid w:val="004D6891"/>
    <w:rsid w:val="004E0272"/>
    <w:rsid w:val="004E1A79"/>
    <w:rsid w:val="004E3019"/>
    <w:rsid w:val="004E3925"/>
    <w:rsid w:val="004E3FAC"/>
    <w:rsid w:val="004E4DD9"/>
    <w:rsid w:val="004E4ECF"/>
    <w:rsid w:val="004E507E"/>
    <w:rsid w:val="004E7032"/>
    <w:rsid w:val="004E70DA"/>
    <w:rsid w:val="004F02D8"/>
    <w:rsid w:val="004F1534"/>
    <w:rsid w:val="004F283C"/>
    <w:rsid w:val="004F28B1"/>
    <w:rsid w:val="004F30E9"/>
    <w:rsid w:val="004F3A07"/>
    <w:rsid w:val="004F3B17"/>
    <w:rsid w:val="004F4BFD"/>
    <w:rsid w:val="004F59FF"/>
    <w:rsid w:val="004F5D1A"/>
    <w:rsid w:val="004F6B4D"/>
    <w:rsid w:val="004F79F4"/>
    <w:rsid w:val="00500126"/>
    <w:rsid w:val="0050068C"/>
    <w:rsid w:val="00500AE4"/>
    <w:rsid w:val="005016E7"/>
    <w:rsid w:val="00501B77"/>
    <w:rsid w:val="0050200C"/>
    <w:rsid w:val="0050339D"/>
    <w:rsid w:val="00503FC8"/>
    <w:rsid w:val="00504051"/>
    <w:rsid w:val="00505A47"/>
    <w:rsid w:val="0051360E"/>
    <w:rsid w:val="00513909"/>
    <w:rsid w:val="00513DAF"/>
    <w:rsid w:val="00514599"/>
    <w:rsid w:val="005149C3"/>
    <w:rsid w:val="005149E4"/>
    <w:rsid w:val="0051520E"/>
    <w:rsid w:val="00516751"/>
    <w:rsid w:val="005220C9"/>
    <w:rsid w:val="00522825"/>
    <w:rsid w:val="00522FA7"/>
    <w:rsid w:val="00523106"/>
    <w:rsid w:val="00523C8A"/>
    <w:rsid w:val="00524943"/>
    <w:rsid w:val="00524A0F"/>
    <w:rsid w:val="00524BC9"/>
    <w:rsid w:val="005268B3"/>
    <w:rsid w:val="00527754"/>
    <w:rsid w:val="00527F83"/>
    <w:rsid w:val="00530587"/>
    <w:rsid w:val="00530A50"/>
    <w:rsid w:val="00530DBC"/>
    <w:rsid w:val="00530F20"/>
    <w:rsid w:val="0053256C"/>
    <w:rsid w:val="00532D6D"/>
    <w:rsid w:val="00532FBA"/>
    <w:rsid w:val="005335E4"/>
    <w:rsid w:val="00533736"/>
    <w:rsid w:val="0053386D"/>
    <w:rsid w:val="00533E88"/>
    <w:rsid w:val="005340F6"/>
    <w:rsid w:val="00534792"/>
    <w:rsid w:val="00534CA4"/>
    <w:rsid w:val="005365C6"/>
    <w:rsid w:val="00536ADA"/>
    <w:rsid w:val="00536BCA"/>
    <w:rsid w:val="00536FB6"/>
    <w:rsid w:val="005376DE"/>
    <w:rsid w:val="005378E6"/>
    <w:rsid w:val="0054004B"/>
    <w:rsid w:val="005413AB"/>
    <w:rsid w:val="0054267B"/>
    <w:rsid w:val="005426C4"/>
    <w:rsid w:val="00542949"/>
    <w:rsid w:val="00542AFC"/>
    <w:rsid w:val="00542B13"/>
    <w:rsid w:val="00543BFF"/>
    <w:rsid w:val="00544704"/>
    <w:rsid w:val="00545233"/>
    <w:rsid w:val="00545B59"/>
    <w:rsid w:val="0054652E"/>
    <w:rsid w:val="00547032"/>
    <w:rsid w:val="00552A2B"/>
    <w:rsid w:val="005530A7"/>
    <w:rsid w:val="00553804"/>
    <w:rsid w:val="00553BBB"/>
    <w:rsid w:val="00554712"/>
    <w:rsid w:val="00555345"/>
    <w:rsid w:val="005554A3"/>
    <w:rsid w:val="00555EA8"/>
    <w:rsid w:val="005569F5"/>
    <w:rsid w:val="00556D4D"/>
    <w:rsid w:val="0055723C"/>
    <w:rsid w:val="00557845"/>
    <w:rsid w:val="005579A4"/>
    <w:rsid w:val="00560A08"/>
    <w:rsid w:val="00560BE6"/>
    <w:rsid w:val="00561C11"/>
    <w:rsid w:val="00562758"/>
    <w:rsid w:val="005630C8"/>
    <w:rsid w:val="0056351F"/>
    <w:rsid w:val="0056454A"/>
    <w:rsid w:val="005647CD"/>
    <w:rsid w:val="00564B9B"/>
    <w:rsid w:val="00565FBE"/>
    <w:rsid w:val="00566529"/>
    <w:rsid w:val="005666F9"/>
    <w:rsid w:val="00567512"/>
    <w:rsid w:val="0057186B"/>
    <w:rsid w:val="00572362"/>
    <w:rsid w:val="00574508"/>
    <w:rsid w:val="00574939"/>
    <w:rsid w:val="00574F1F"/>
    <w:rsid w:val="00575653"/>
    <w:rsid w:val="00575AA1"/>
    <w:rsid w:val="00575D0E"/>
    <w:rsid w:val="0057618C"/>
    <w:rsid w:val="0057659B"/>
    <w:rsid w:val="005772D0"/>
    <w:rsid w:val="00577317"/>
    <w:rsid w:val="00581B1F"/>
    <w:rsid w:val="00583865"/>
    <w:rsid w:val="00583B07"/>
    <w:rsid w:val="00583BE9"/>
    <w:rsid w:val="005849A5"/>
    <w:rsid w:val="00584E2C"/>
    <w:rsid w:val="005853B1"/>
    <w:rsid w:val="00586435"/>
    <w:rsid w:val="005866CB"/>
    <w:rsid w:val="00586BD8"/>
    <w:rsid w:val="00587534"/>
    <w:rsid w:val="00590AF1"/>
    <w:rsid w:val="005919F6"/>
    <w:rsid w:val="00591C36"/>
    <w:rsid w:val="00592398"/>
    <w:rsid w:val="00592789"/>
    <w:rsid w:val="00592A00"/>
    <w:rsid w:val="0059438C"/>
    <w:rsid w:val="00594427"/>
    <w:rsid w:val="005959FE"/>
    <w:rsid w:val="00595EBB"/>
    <w:rsid w:val="005965FE"/>
    <w:rsid w:val="00596A0F"/>
    <w:rsid w:val="00596BEE"/>
    <w:rsid w:val="00596D67"/>
    <w:rsid w:val="0059716D"/>
    <w:rsid w:val="00597F26"/>
    <w:rsid w:val="005A1549"/>
    <w:rsid w:val="005A2774"/>
    <w:rsid w:val="005A3716"/>
    <w:rsid w:val="005A4620"/>
    <w:rsid w:val="005A5FBC"/>
    <w:rsid w:val="005A607A"/>
    <w:rsid w:val="005A6DA7"/>
    <w:rsid w:val="005A7A6A"/>
    <w:rsid w:val="005A7BA4"/>
    <w:rsid w:val="005A7D88"/>
    <w:rsid w:val="005B0881"/>
    <w:rsid w:val="005B0E40"/>
    <w:rsid w:val="005B0EF7"/>
    <w:rsid w:val="005B1E58"/>
    <w:rsid w:val="005B2FB1"/>
    <w:rsid w:val="005B369A"/>
    <w:rsid w:val="005B4250"/>
    <w:rsid w:val="005B55CE"/>
    <w:rsid w:val="005B612E"/>
    <w:rsid w:val="005B64E0"/>
    <w:rsid w:val="005B67DC"/>
    <w:rsid w:val="005B68E7"/>
    <w:rsid w:val="005B76C2"/>
    <w:rsid w:val="005B7ABA"/>
    <w:rsid w:val="005C01A0"/>
    <w:rsid w:val="005C09B8"/>
    <w:rsid w:val="005C0A56"/>
    <w:rsid w:val="005C191D"/>
    <w:rsid w:val="005C3059"/>
    <w:rsid w:val="005C333F"/>
    <w:rsid w:val="005C376C"/>
    <w:rsid w:val="005C3F87"/>
    <w:rsid w:val="005C4A16"/>
    <w:rsid w:val="005C4B28"/>
    <w:rsid w:val="005C4BB0"/>
    <w:rsid w:val="005C4C26"/>
    <w:rsid w:val="005C4E79"/>
    <w:rsid w:val="005C5201"/>
    <w:rsid w:val="005C560C"/>
    <w:rsid w:val="005C6327"/>
    <w:rsid w:val="005C63CA"/>
    <w:rsid w:val="005C725E"/>
    <w:rsid w:val="005C72A1"/>
    <w:rsid w:val="005C7672"/>
    <w:rsid w:val="005D0F8C"/>
    <w:rsid w:val="005D1237"/>
    <w:rsid w:val="005D1B49"/>
    <w:rsid w:val="005D1E3F"/>
    <w:rsid w:val="005D314E"/>
    <w:rsid w:val="005D3F4C"/>
    <w:rsid w:val="005D4445"/>
    <w:rsid w:val="005D47F5"/>
    <w:rsid w:val="005D48CE"/>
    <w:rsid w:val="005D5E70"/>
    <w:rsid w:val="005D6110"/>
    <w:rsid w:val="005D723B"/>
    <w:rsid w:val="005E06CC"/>
    <w:rsid w:val="005E10BA"/>
    <w:rsid w:val="005E1B28"/>
    <w:rsid w:val="005E3153"/>
    <w:rsid w:val="005E439E"/>
    <w:rsid w:val="005E44BA"/>
    <w:rsid w:val="005E4B3C"/>
    <w:rsid w:val="005E5B18"/>
    <w:rsid w:val="005E6084"/>
    <w:rsid w:val="005E66E4"/>
    <w:rsid w:val="005E788B"/>
    <w:rsid w:val="005F0725"/>
    <w:rsid w:val="005F0D98"/>
    <w:rsid w:val="005F13CB"/>
    <w:rsid w:val="005F1EEC"/>
    <w:rsid w:val="005F3A1F"/>
    <w:rsid w:val="005F45A6"/>
    <w:rsid w:val="005F4A21"/>
    <w:rsid w:val="005F58F3"/>
    <w:rsid w:val="005F7985"/>
    <w:rsid w:val="005F7D60"/>
    <w:rsid w:val="00602B7A"/>
    <w:rsid w:val="006031AD"/>
    <w:rsid w:val="0060445C"/>
    <w:rsid w:val="00604F95"/>
    <w:rsid w:val="00605F7F"/>
    <w:rsid w:val="006064E4"/>
    <w:rsid w:val="0060665E"/>
    <w:rsid w:val="00606C1D"/>
    <w:rsid w:val="0060739A"/>
    <w:rsid w:val="00607431"/>
    <w:rsid w:val="006074D8"/>
    <w:rsid w:val="0060760D"/>
    <w:rsid w:val="00607D2A"/>
    <w:rsid w:val="00610134"/>
    <w:rsid w:val="0061115F"/>
    <w:rsid w:val="0061207B"/>
    <w:rsid w:val="00613A7B"/>
    <w:rsid w:val="006144B1"/>
    <w:rsid w:val="00615115"/>
    <w:rsid w:val="00615148"/>
    <w:rsid w:val="006153DE"/>
    <w:rsid w:val="00615E5F"/>
    <w:rsid w:val="0061649C"/>
    <w:rsid w:val="00616DC7"/>
    <w:rsid w:val="0061742A"/>
    <w:rsid w:val="006200E0"/>
    <w:rsid w:val="00620DDF"/>
    <w:rsid w:val="00621353"/>
    <w:rsid w:val="00621EEE"/>
    <w:rsid w:val="00622AD0"/>
    <w:rsid w:val="006250E1"/>
    <w:rsid w:val="00626164"/>
    <w:rsid w:val="006267F9"/>
    <w:rsid w:val="006268F3"/>
    <w:rsid w:val="00626B50"/>
    <w:rsid w:val="00626B7E"/>
    <w:rsid w:val="00626F51"/>
    <w:rsid w:val="0062740D"/>
    <w:rsid w:val="00627AE5"/>
    <w:rsid w:val="00627C41"/>
    <w:rsid w:val="006312D0"/>
    <w:rsid w:val="00631754"/>
    <w:rsid w:val="00631AB6"/>
    <w:rsid w:val="006321D7"/>
    <w:rsid w:val="006324FD"/>
    <w:rsid w:val="0063261D"/>
    <w:rsid w:val="00633240"/>
    <w:rsid w:val="0063345E"/>
    <w:rsid w:val="00633519"/>
    <w:rsid w:val="00634DF7"/>
    <w:rsid w:val="006354D8"/>
    <w:rsid w:val="0063695D"/>
    <w:rsid w:val="00636D47"/>
    <w:rsid w:val="006376D7"/>
    <w:rsid w:val="00637F22"/>
    <w:rsid w:val="00640807"/>
    <w:rsid w:val="006409CD"/>
    <w:rsid w:val="00644AE6"/>
    <w:rsid w:val="00644F70"/>
    <w:rsid w:val="00645EA6"/>
    <w:rsid w:val="00646405"/>
    <w:rsid w:val="0064671A"/>
    <w:rsid w:val="00646B1F"/>
    <w:rsid w:val="00646B8D"/>
    <w:rsid w:val="00647647"/>
    <w:rsid w:val="00647B19"/>
    <w:rsid w:val="00650DEA"/>
    <w:rsid w:val="006518CC"/>
    <w:rsid w:val="006552D7"/>
    <w:rsid w:val="00655DC7"/>
    <w:rsid w:val="00656961"/>
    <w:rsid w:val="006569C2"/>
    <w:rsid w:val="006569CA"/>
    <w:rsid w:val="00656EF2"/>
    <w:rsid w:val="00657B45"/>
    <w:rsid w:val="006625FF"/>
    <w:rsid w:val="006634DE"/>
    <w:rsid w:val="00664877"/>
    <w:rsid w:val="006652CE"/>
    <w:rsid w:val="00667630"/>
    <w:rsid w:val="00667A42"/>
    <w:rsid w:val="00670383"/>
    <w:rsid w:val="00672FD0"/>
    <w:rsid w:val="006731DC"/>
    <w:rsid w:val="0067488D"/>
    <w:rsid w:val="00675C8E"/>
    <w:rsid w:val="00675D5A"/>
    <w:rsid w:val="00676A7C"/>
    <w:rsid w:val="00676F7D"/>
    <w:rsid w:val="006777FE"/>
    <w:rsid w:val="00680F31"/>
    <w:rsid w:val="006819E8"/>
    <w:rsid w:val="00683AD6"/>
    <w:rsid w:val="0068488F"/>
    <w:rsid w:val="00684EAE"/>
    <w:rsid w:val="00685250"/>
    <w:rsid w:val="00685E21"/>
    <w:rsid w:val="006868D9"/>
    <w:rsid w:val="0068788A"/>
    <w:rsid w:val="00687F77"/>
    <w:rsid w:val="006902F3"/>
    <w:rsid w:val="00690E72"/>
    <w:rsid w:val="00691951"/>
    <w:rsid w:val="00691D6C"/>
    <w:rsid w:val="00691F33"/>
    <w:rsid w:val="006923E8"/>
    <w:rsid w:val="006930CB"/>
    <w:rsid w:val="006945D7"/>
    <w:rsid w:val="00694ECA"/>
    <w:rsid w:val="00695C06"/>
    <w:rsid w:val="00695DFA"/>
    <w:rsid w:val="00697027"/>
    <w:rsid w:val="006A0FB3"/>
    <w:rsid w:val="006A158E"/>
    <w:rsid w:val="006A2004"/>
    <w:rsid w:val="006A223D"/>
    <w:rsid w:val="006A2ED1"/>
    <w:rsid w:val="006A336B"/>
    <w:rsid w:val="006A39B6"/>
    <w:rsid w:val="006A51C1"/>
    <w:rsid w:val="006A51E3"/>
    <w:rsid w:val="006A5858"/>
    <w:rsid w:val="006A629A"/>
    <w:rsid w:val="006A6602"/>
    <w:rsid w:val="006A69E7"/>
    <w:rsid w:val="006A75DD"/>
    <w:rsid w:val="006B04A1"/>
    <w:rsid w:val="006B1EF3"/>
    <w:rsid w:val="006B2AED"/>
    <w:rsid w:val="006B2C09"/>
    <w:rsid w:val="006B2F6E"/>
    <w:rsid w:val="006B31E6"/>
    <w:rsid w:val="006B332C"/>
    <w:rsid w:val="006B4BF8"/>
    <w:rsid w:val="006B4DD7"/>
    <w:rsid w:val="006B69A6"/>
    <w:rsid w:val="006B708C"/>
    <w:rsid w:val="006B7F15"/>
    <w:rsid w:val="006C00C2"/>
    <w:rsid w:val="006C0C2F"/>
    <w:rsid w:val="006C23F0"/>
    <w:rsid w:val="006C3824"/>
    <w:rsid w:val="006C3C88"/>
    <w:rsid w:val="006C42EF"/>
    <w:rsid w:val="006C45C4"/>
    <w:rsid w:val="006C4E84"/>
    <w:rsid w:val="006C5674"/>
    <w:rsid w:val="006C584C"/>
    <w:rsid w:val="006C7122"/>
    <w:rsid w:val="006C78EC"/>
    <w:rsid w:val="006C7B79"/>
    <w:rsid w:val="006C7FBE"/>
    <w:rsid w:val="006D0187"/>
    <w:rsid w:val="006D16B3"/>
    <w:rsid w:val="006D183B"/>
    <w:rsid w:val="006D3A51"/>
    <w:rsid w:val="006D639A"/>
    <w:rsid w:val="006D6551"/>
    <w:rsid w:val="006D7716"/>
    <w:rsid w:val="006E05A3"/>
    <w:rsid w:val="006E0739"/>
    <w:rsid w:val="006E0C79"/>
    <w:rsid w:val="006E1046"/>
    <w:rsid w:val="006E21BE"/>
    <w:rsid w:val="006E229A"/>
    <w:rsid w:val="006E3155"/>
    <w:rsid w:val="006E3B05"/>
    <w:rsid w:val="006E3C75"/>
    <w:rsid w:val="006E4652"/>
    <w:rsid w:val="006E54D3"/>
    <w:rsid w:val="006E6B76"/>
    <w:rsid w:val="006E6CBB"/>
    <w:rsid w:val="006E7F81"/>
    <w:rsid w:val="006F0C20"/>
    <w:rsid w:val="006F0DC2"/>
    <w:rsid w:val="006F1182"/>
    <w:rsid w:val="006F1ADF"/>
    <w:rsid w:val="006F2DC6"/>
    <w:rsid w:val="006F3307"/>
    <w:rsid w:val="006F365A"/>
    <w:rsid w:val="006F3A64"/>
    <w:rsid w:val="006F3E20"/>
    <w:rsid w:val="006F47FC"/>
    <w:rsid w:val="006F4CB0"/>
    <w:rsid w:val="006F4F9D"/>
    <w:rsid w:val="006F612B"/>
    <w:rsid w:val="006F6BDD"/>
    <w:rsid w:val="006F759E"/>
    <w:rsid w:val="006F7929"/>
    <w:rsid w:val="006F7D50"/>
    <w:rsid w:val="006F7F3F"/>
    <w:rsid w:val="0070000E"/>
    <w:rsid w:val="00700FFE"/>
    <w:rsid w:val="00701340"/>
    <w:rsid w:val="007016AB"/>
    <w:rsid w:val="007023DB"/>
    <w:rsid w:val="00702C02"/>
    <w:rsid w:val="0070328C"/>
    <w:rsid w:val="00703A8C"/>
    <w:rsid w:val="00704180"/>
    <w:rsid w:val="00704261"/>
    <w:rsid w:val="00704ED3"/>
    <w:rsid w:val="0070634D"/>
    <w:rsid w:val="0070679F"/>
    <w:rsid w:val="00707A86"/>
    <w:rsid w:val="00710186"/>
    <w:rsid w:val="007102A4"/>
    <w:rsid w:val="007112F6"/>
    <w:rsid w:val="00711534"/>
    <w:rsid w:val="007146AB"/>
    <w:rsid w:val="00715D82"/>
    <w:rsid w:val="00716FF5"/>
    <w:rsid w:val="007176D1"/>
    <w:rsid w:val="00722B71"/>
    <w:rsid w:val="00724443"/>
    <w:rsid w:val="00724C3C"/>
    <w:rsid w:val="00725E14"/>
    <w:rsid w:val="0072605C"/>
    <w:rsid w:val="007266FE"/>
    <w:rsid w:val="0072687E"/>
    <w:rsid w:val="00730B4F"/>
    <w:rsid w:val="007315C1"/>
    <w:rsid w:val="0073224D"/>
    <w:rsid w:val="00732B0A"/>
    <w:rsid w:val="0073308B"/>
    <w:rsid w:val="00733459"/>
    <w:rsid w:val="00733A4B"/>
    <w:rsid w:val="007353F0"/>
    <w:rsid w:val="007361F0"/>
    <w:rsid w:val="00736401"/>
    <w:rsid w:val="00737534"/>
    <w:rsid w:val="00740158"/>
    <w:rsid w:val="007416EB"/>
    <w:rsid w:val="00741E11"/>
    <w:rsid w:val="00742691"/>
    <w:rsid w:val="007433E4"/>
    <w:rsid w:val="00744A43"/>
    <w:rsid w:val="00744BA8"/>
    <w:rsid w:val="00745003"/>
    <w:rsid w:val="007467A7"/>
    <w:rsid w:val="007468C8"/>
    <w:rsid w:val="00746F33"/>
    <w:rsid w:val="00746F6D"/>
    <w:rsid w:val="00747426"/>
    <w:rsid w:val="00747C00"/>
    <w:rsid w:val="00747DC8"/>
    <w:rsid w:val="00747F4C"/>
    <w:rsid w:val="00751E33"/>
    <w:rsid w:val="007520C4"/>
    <w:rsid w:val="00752869"/>
    <w:rsid w:val="00752905"/>
    <w:rsid w:val="00752A50"/>
    <w:rsid w:val="00752C8A"/>
    <w:rsid w:val="0075416E"/>
    <w:rsid w:val="007543AC"/>
    <w:rsid w:val="007546E8"/>
    <w:rsid w:val="0075528E"/>
    <w:rsid w:val="00755995"/>
    <w:rsid w:val="007560B8"/>
    <w:rsid w:val="0075640E"/>
    <w:rsid w:val="007569DC"/>
    <w:rsid w:val="00756A85"/>
    <w:rsid w:val="00757250"/>
    <w:rsid w:val="00757C95"/>
    <w:rsid w:val="00760343"/>
    <w:rsid w:val="007611E7"/>
    <w:rsid w:val="00761263"/>
    <w:rsid w:val="00762723"/>
    <w:rsid w:val="00763795"/>
    <w:rsid w:val="007637EE"/>
    <w:rsid w:val="00763E52"/>
    <w:rsid w:val="00764669"/>
    <w:rsid w:val="00764A8B"/>
    <w:rsid w:val="00764C22"/>
    <w:rsid w:val="0076603B"/>
    <w:rsid w:val="0077023A"/>
    <w:rsid w:val="0077090A"/>
    <w:rsid w:val="00770EC9"/>
    <w:rsid w:val="00771641"/>
    <w:rsid w:val="00771A0F"/>
    <w:rsid w:val="007728D3"/>
    <w:rsid w:val="00773527"/>
    <w:rsid w:val="00773981"/>
    <w:rsid w:val="00773F69"/>
    <w:rsid w:val="00774210"/>
    <w:rsid w:val="007742E3"/>
    <w:rsid w:val="007742F7"/>
    <w:rsid w:val="007746DA"/>
    <w:rsid w:val="00775E0B"/>
    <w:rsid w:val="007766E6"/>
    <w:rsid w:val="007771C2"/>
    <w:rsid w:val="00780AD3"/>
    <w:rsid w:val="007817BE"/>
    <w:rsid w:val="007819D7"/>
    <w:rsid w:val="00781A2D"/>
    <w:rsid w:val="00783217"/>
    <w:rsid w:val="007839A1"/>
    <w:rsid w:val="00784C10"/>
    <w:rsid w:val="00785405"/>
    <w:rsid w:val="00786329"/>
    <w:rsid w:val="007863AE"/>
    <w:rsid w:val="00786432"/>
    <w:rsid w:val="00786FDD"/>
    <w:rsid w:val="007873C0"/>
    <w:rsid w:val="00790A2F"/>
    <w:rsid w:val="00791356"/>
    <w:rsid w:val="00791790"/>
    <w:rsid w:val="00791CC5"/>
    <w:rsid w:val="00792030"/>
    <w:rsid w:val="00792C2B"/>
    <w:rsid w:val="00792E71"/>
    <w:rsid w:val="007936A2"/>
    <w:rsid w:val="007938CE"/>
    <w:rsid w:val="00793B1D"/>
    <w:rsid w:val="00793DD8"/>
    <w:rsid w:val="00793FAF"/>
    <w:rsid w:val="007949FA"/>
    <w:rsid w:val="00797025"/>
    <w:rsid w:val="00797182"/>
    <w:rsid w:val="0079754A"/>
    <w:rsid w:val="007A04E7"/>
    <w:rsid w:val="007A0AD1"/>
    <w:rsid w:val="007A1B71"/>
    <w:rsid w:val="007A3054"/>
    <w:rsid w:val="007A33E5"/>
    <w:rsid w:val="007A385C"/>
    <w:rsid w:val="007A3DD4"/>
    <w:rsid w:val="007A412B"/>
    <w:rsid w:val="007A44B4"/>
    <w:rsid w:val="007A4E60"/>
    <w:rsid w:val="007A4F03"/>
    <w:rsid w:val="007A5597"/>
    <w:rsid w:val="007A5DD6"/>
    <w:rsid w:val="007A6268"/>
    <w:rsid w:val="007A6AB1"/>
    <w:rsid w:val="007A7757"/>
    <w:rsid w:val="007B207C"/>
    <w:rsid w:val="007B22F1"/>
    <w:rsid w:val="007B261F"/>
    <w:rsid w:val="007B31B6"/>
    <w:rsid w:val="007B3547"/>
    <w:rsid w:val="007B4A83"/>
    <w:rsid w:val="007B5E11"/>
    <w:rsid w:val="007B73BA"/>
    <w:rsid w:val="007B7A67"/>
    <w:rsid w:val="007C0386"/>
    <w:rsid w:val="007C0400"/>
    <w:rsid w:val="007C0C6C"/>
    <w:rsid w:val="007C1580"/>
    <w:rsid w:val="007C250B"/>
    <w:rsid w:val="007C27E3"/>
    <w:rsid w:val="007C5490"/>
    <w:rsid w:val="007C56F8"/>
    <w:rsid w:val="007C5FA5"/>
    <w:rsid w:val="007C5FA6"/>
    <w:rsid w:val="007C618C"/>
    <w:rsid w:val="007C6355"/>
    <w:rsid w:val="007C67CF"/>
    <w:rsid w:val="007C6F54"/>
    <w:rsid w:val="007C73CE"/>
    <w:rsid w:val="007D0026"/>
    <w:rsid w:val="007D1254"/>
    <w:rsid w:val="007D1975"/>
    <w:rsid w:val="007D441E"/>
    <w:rsid w:val="007D61B8"/>
    <w:rsid w:val="007D63B1"/>
    <w:rsid w:val="007E229F"/>
    <w:rsid w:val="007E2997"/>
    <w:rsid w:val="007E2BC1"/>
    <w:rsid w:val="007E356E"/>
    <w:rsid w:val="007E36C2"/>
    <w:rsid w:val="007E37F1"/>
    <w:rsid w:val="007E4231"/>
    <w:rsid w:val="007E5B1D"/>
    <w:rsid w:val="007E5EF0"/>
    <w:rsid w:val="007E6D83"/>
    <w:rsid w:val="007E702B"/>
    <w:rsid w:val="007E7500"/>
    <w:rsid w:val="007E7598"/>
    <w:rsid w:val="007E79DC"/>
    <w:rsid w:val="007E79FF"/>
    <w:rsid w:val="007E7E06"/>
    <w:rsid w:val="007F0C6C"/>
    <w:rsid w:val="007F13EB"/>
    <w:rsid w:val="007F1CBC"/>
    <w:rsid w:val="007F2C9B"/>
    <w:rsid w:val="007F336B"/>
    <w:rsid w:val="007F35DE"/>
    <w:rsid w:val="007F364A"/>
    <w:rsid w:val="007F3707"/>
    <w:rsid w:val="007F4931"/>
    <w:rsid w:val="007F4A51"/>
    <w:rsid w:val="007F4E71"/>
    <w:rsid w:val="007F5116"/>
    <w:rsid w:val="007F5454"/>
    <w:rsid w:val="007F57D3"/>
    <w:rsid w:val="007F596B"/>
    <w:rsid w:val="007F7CA3"/>
    <w:rsid w:val="00800126"/>
    <w:rsid w:val="0080063E"/>
    <w:rsid w:val="0080092E"/>
    <w:rsid w:val="008027F6"/>
    <w:rsid w:val="00804639"/>
    <w:rsid w:val="00806E1F"/>
    <w:rsid w:val="00807256"/>
    <w:rsid w:val="008077DC"/>
    <w:rsid w:val="00807830"/>
    <w:rsid w:val="00810BE1"/>
    <w:rsid w:val="00810C94"/>
    <w:rsid w:val="00812012"/>
    <w:rsid w:val="00812C1B"/>
    <w:rsid w:val="00812C79"/>
    <w:rsid w:val="00812DA3"/>
    <w:rsid w:val="008131C8"/>
    <w:rsid w:val="00813980"/>
    <w:rsid w:val="00814872"/>
    <w:rsid w:val="00814A2F"/>
    <w:rsid w:val="00814C14"/>
    <w:rsid w:val="0081526C"/>
    <w:rsid w:val="00816FD3"/>
    <w:rsid w:val="008172D7"/>
    <w:rsid w:val="00817B1D"/>
    <w:rsid w:val="00820728"/>
    <w:rsid w:val="008212B1"/>
    <w:rsid w:val="00822223"/>
    <w:rsid w:val="00823567"/>
    <w:rsid w:val="00823C84"/>
    <w:rsid w:val="00824D2F"/>
    <w:rsid w:val="00826716"/>
    <w:rsid w:val="00827805"/>
    <w:rsid w:val="00830C2F"/>
    <w:rsid w:val="00830EC2"/>
    <w:rsid w:val="008319E8"/>
    <w:rsid w:val="00831E19"/>
    <w:rsid w:val="00832B93"/>
    <w:rsid w:val="00832E91"/>
    <w:rsid w:val="00832F77"/>
    <w:rsid w:val="00833622"/>
    <w:rsid w:val="00834D60"/>
    <w:rsid w:val="00835345"/>
    <w:rsid w:val="00836521"/>
    <w:rsid w:val="00840790"/>
    <w:rsid w:val="00841304"/>
    <w:rsid w:val="008413A3"/>
    <w:rsid w:val="00841D4A"/>
    <w:rsid w:val="00842345"/>
    <w:rsid w:val="00842457"/>
    <w:rsid w:val="00842E53"/>
    <w:rsid w:val="00843B96"/>
    <w:rsid w:val="00844589"/>
    <w:rsid w:val="00844CBD"/>
    <w:rsid w:val="0084680B"/>
    <w:rsid w:val="00846942"/>
    <w:rsid w:val="00846983"/>
    <w:rsid w:val="00847351"/>
    <w:rsid w:val="008474D1"/>
    <w:rsid w:val="00850598"/>
    <w:rsid w:val="00850CAE"/>
    <w:rsid w:val="008513DA"/>
    <w:rsid w:val="008517EF"/>
    <w:rsid w:val="00852AEF"/>
    <w:rsid w:val="008549A0"/>
    <w:rsid w:val="00854D61"/>
    <w:rsid w:val="00854F8E"/>
    <w:rsid w:val="008562D4"/>
    <w:rsid w:val="00856520"/>
    <w:rsid w:val="00856706"/>
    <w:rsid w:val="00856B5E"/>
    <w:rsid w:val="00861386"/>
    <w:rsid w:val="00863532"/>
    <w:rsid w:val="0086377C"/>
    <w:rsid w:val="0086494B"/>
    <w:rsid w:val="00865437"/>
    <w:rsid w:val="00865727"/>
    <w:rsid w:val="008657B2"/>
    <w:rsid w:val="008660EB"/>
    <w:rsid w:val="00866CAF"/>
    <w:rsid w:val="00867672"/>
    <w:rsid w:val="00870CBF"/>
    <w:rsid w:val="00870F89"/>
    <w:rsid w:val="00871064"/>
    <w:rsid w:val="00871F99"/>
    <w:rsid w:val="00873F31"/>
    <w:rsid w:val="00874870"/>
    <w:rsid w:val="00874F2A"/>
    <w:rsid w:val="00875687"/>
    <w:rsid w:val="0087579E"/>
    <w:rsid w:val="00875FCA"/>
    <w:rsid w:val="00876DA1"/>
    <w:rsid w:val="008778CB"/>
    <w:rsid w:val="00880EA4"/>
    <w:rsid w:val="00881612"/>
    <w:rsid w:val="00883B37"/>
    <w:rsid w:val="00886C6D"/>
    <w:rsid w:val="0088713A"/>
    <w:rsid w:val="008874B7"/>
    <w:rsid w:val="008901C6"/>
    <w:rsid w:val="008908E3"/>
    <w:rsid w:val="008909F2"/>
    <w:rsid w:val="00891BB3"/>
    <w:rsid w:val="00891D76"/>
    <w:rsid w:val="00891E49"/>
    <w:rsid w:val="008922B6"/>
    <w:rsid w:val="008931A1"/>
    <w:rsid w:val="00893835"/>
    <w:rsid w:val="00893AB7"/>
    <w:rsid w:val="00893B9C"/>
    <w:rsid w:val="00894D86"/>
    <w:rsid w:val="00895E35"/>
    <w:rsid w:val="00895F7F"/>
    <w:rsid w:val="00896757"/>
    <w:rsid w:val="00897D81"/>
    <w:rsid w:val="008A00C5"/>
    <w:rsid w:val="008A041B"/>
    <w:rsid w:val="008A12A8"/>
    <w:rsid w:val="008A15F9"/>
    <w:rsid w:val="008A160D"/>
    <w:rsid w:val="008A1B7D"/>
    <w:rsid w:val="008A3C1F"/>
    <w:rsid w:val="008A4014"/>
    <w:rsid w:val="008A410D"/>
    <w:rsid w:val="008A54B3"/>
    <w:rsid w:val="008A55A9"/>
    <w:rsid w:val="008A78C9"/>
    <w:rsid w:val="008A7C28"/>
    <w:rsid w:val="008A7F11"/>
    <w:rsid w:val="008B062A"/>
    <w:rsid w:val="008B1A6C"/>
    <w:rsid w:val="008B28CC"/>
    <w:rsid w:val="008B3362"/>
    <w:rsid w:val="008B35E9"/>
    <w:rsid w:val="008B3D42"/>
    <w:rsid w:val="008B4B67"/>
    <w:rsid w:val="008B5060"/>
    <w:rsid w:val="008B5117"/>
    <w:rsid w:val="008B561B"/>
    <w:rsid w:val="008B5A64"/>
    <w:rsid w:val="008B5C8A"/>
    <w:rsid w:val="008B62C2"/>
    <w:rsid w:val="008B67CD"/>
    <w:rsid w:val="008B6B9E"/>
    <w:rsid w:val="008B7F40"/>
    <w:rsid w:val="008C0363"/>
    <w:rsid w:val="008C19CE"/>
    <w:rsid w:val="008C2748"/>
    <w:rsid w:val="008C3044"/>
    <w:rsid w:val="008C370C"/>
    <w:rsid w:val="008C3945"/>
    <w:rsid w:val="008C4DDB"/>
    <w:rsid w:val="008C565A"/>
    <w:rsid w:val="008C591D"/>
    <w:rsid w:val="008C5B82"/>
    <w:rsid w:val="008C6BC9"/>
    <w:rsid w:val="008D0747"/>
    <w:rsid w:val="008D18A4"/>
    <w:rsid w:val="008D25CA"/>
    <w:rsid w:val="008D2BA9"/>
    <w:rsid w:val="008D2F8B"/>
    <w:rsid w:val="008D309C"/>
    <w:rsid w:val="008D4165"/>
    <w:rsid w:val="008D462E"/>
    <w:rsid w:val="008D4AFC"/>
    <w:rsid w:val="008D531F"/>
    <w:rsid w:val="008D54DA"/>
    <w:rsid w:val="008E0733"/>
    <w:rsid w:val="008E1A7D"/>
    <w:rsid w:val="008E2980"/>
    <w:rsid w:val="008E2BA4"/>
    <w:rsid w:val="008E34EE"/>
    <w:rsid w:val="008E426B"/>
    <w:rsid w:val="008E5089"/>
    <w:rsid w:val="008E523A"/>
    <w:rsid w:val="008E5FDE"/>
    <w:rsid w:val="008E6F38"/>
    <w:rsid w:val="008E7704"/>
    <w:rsid w:val="008E7F8D"/>
    <w:rsid w:val="008F0419"/>
    <w:rsid w:val="008F0F34"/>
    <w:rsid w:val="008F2EBC"/>
    <w:rsid w:val="008F38C8"/>
    <w:rsid w:val="008F3F41"/>
    <w:rsid w:val="008F43D1"/>
    <w:rsid w:val="008F4643"/>
    <w:rsid w:val="008F6310"/>
    <w:rsid w:val="008F6AC5"/>
    <w:rsid w:val="008F6BB0"/>
    <w:rsid w:val="008F757E"/>
    <w:rsid w:val="008F76F7"/>
    <w:rsid w:val="008F77FE"/>
    <w:rsid w:val="008F7EE1"/>
    <w:rsid w:val="009002A5"/>
    <w:rsid w:val="009021B3"/>
    <w:rsid w:val="00902960"/>
    <w:rsid w:val="00902C8C"/>
    <w:rsid w:val="00903038"/>
    <w:rsid w:val="009045DC"/>
    <w:rsid w:val="00905E67"/>
    <w:rsid w:val="009074E6"/>
    <w:rsid w:val="009079D5"/>
    <w:rsid w:val="0091083F"/>
    <w:rsid w:val="00911E47"/>
    <w:rsid w:val="00911E52"/>
    <w:rsid w:val="009120C5"/>
    <w:rsid w:val="00912F47"/>
    <w:rsid w:val="0091384D"/>
    <w:rsid w:val="00913B4C"/>
    <w:rsid w:val="00913FC2"/>
    <w:rsid w:val="0091422E"/>
    <w:rsid w:val="00914736"/>
    <w:rsid w:val="00915D70"/>
    <w:rsid w:val="009165F6"/>
    <w:rsid w:val="00916CBC"/>
    <w:rsid w:val="00916E13"/>
    <w:rsid w:val="00917B33"/>
    <w:rsid w:val="00920632"/>
    <w:rsid w:val="00920CDC"/>
    <w:rsid w:val="00920E57"/>
    <w:rsid w:val="009215D9"/>
    <w:rsid w:val="009227CC"/>
    <w:rsid w:val="0092320C"/>
    <w:rsid w:val="009245EF"/>
    <w:rsid w:val="00925559"/>
    <w:rsid w:val="0092575B"/>
    <w:rsid w:val="00925ABC"/>
    <w:rsid w:val="009273A5"/>
    <w:rsid w:val="00927E96"/>
    <w:rsid w:val="0093085F"/>
    <w:rsid w:val="00931B8C"/>
    <w:rsid w:val="00932645"/>
    <w:rsid w:val="0093325C"/>
    <w:rsid w:val="00935B08"/>
    <w:rsid w:val="0093715B"/>
    <w:rsid w:val="009372DF"/>
    <w:rsid w:val="009377D3"/>
    <w:rsid w:val="00937A44"/>
    <w:rsid w:val="00937FF1"/>
    <w:rsid w:val="00940DE0"/>
    <w:rsid w:val="009421C3"/>
    <w:rsid w:val="009422A9"/>
    <w:rsid w:val="009424A5"/>
    <w:rsid w:val="00942ABC"/>
    <w:rsid w:val="00942D3D"/>
    <w:rsid w:val="0094323D"/>
    <w:rsid w:val="00943E38"/>
    <w:rsid w:val="0094454D"/>
    <w:rsid w:val="00945E95"/>
    <w:rsid w:val="00947568"/>
    <w:rsid w:val="00950EB5"/>
    <w:rsid w:val="00952616"/>
    <w:rsid w:val="00952D33"/>
    <w:rsid w:val="0095334F"/>
    <w:rsid w:val="00954200"/>
    <w:rsid w:val="00954BCF"/>
    <w:rsid w:val="00955226"/>
    <w:rsid w:val="00955961"/>
    <w:rsid w:val="00956B62"/>
    <w:rsid w:val="00957A09"/>
    <w:rsid w:val="00960B61"/>
    <w:rsid w:val="009633E2"/>
    <w:rsid w:val="0096341C"/>
    <w:rsid w:val="009634BF"/>
    <w:rsid w:val="0096563A"/>
    <w:rsid w:val="00965781"/>
    <w:rsid w:val="009660A6"/>
    <w:rsid w:val="00967926"/>
    <w:rsid w:val="009679DF"/>
    <w:rsid w:val="00970825"/>
    <w:rsid w:val="00970C35"/>
    <w:rsid w:val="00971C46"/>
    <w:rsid w:val="00971F0B"/>
    <w:rsid w:val="00972060"/>
    <w:rsid w:val="00972646"/>
    <w:rsid w:val="00974B3C"/>
    <w:rsid w:val="00974D52"/>
    <w:rsid w:val="00975128"/>
    <w:rsid w:val="00975C64"/>
    <w:rsid w:val="00975E80"/>
    <w:rsid w:val="0097727D"/>
    <w:rsid w:val="009775CC"/>
    <w:rsid w:val="00980B1D"/>
    <w:rsid w:val="00980F02"/>
    <w:rsid w:val="0098106D"/>
    <w:rsid w:val="0098124E"/>
    <w:rsid w:val="0098126F"/>
    <w:rsid w:val="009819F0"/>
    <w:rsid w:val="0098237F"/>
    <w:rsid w:val="009825F2"/>
    <w:rsid w:val="00982E99"/>
    <w:rsid w:val="00985582"/>
    <w:rsid w:val="00985D80"/>
    <w:rsid w:val="00985DDF"/>
    <w:rsid w:val="0098611A"/>
    <w:rsid w:val="0098663A"/>
    <w:rsid w:val="00986A10"/>
    <w:rsid w:val="00987202"/>
    <w:rsid w:val="00987EE7"/>
    <w:rsid w:val="0099158C"/>
    <w:rsid w:val="00991627"/>
    <w:rsid w:val="00992860"/>
    <w:rsid w:val="009928A4"/>
    <w:rsid w:val="00992E41"/>
    <w:rsid w:val="0099371B"/>
    <w:rsid w:val="00997E4C"/>
    <w:rsid w:val="009A0826"/>
    <w:rsid w:val="009A1AC8"/>
    <w:rsid w:val="009A3E5D"/>
    <w:rsid w:val="009A4C0C"/>
    <w:rsid w:val="009A4C67"/>
    <w:rsid w:val="009A5381"/>
    <w:rsid w:val="009A6715"/>
    <w:rsid w:val="009A679C"/>
    <w:rsid w:val="009A6931"/>
    <w:rsid w:val="009A6A03"/>
    <w:rsid w:val="009A6C57"/>
    <w:rsid w:val="009A7B4E"/>
    <w:rsid w:val="009B17DA"/>
    <w:rsid w:val="009B2D29"/>
    <w:rsid w:val="009B480C"/>
    <w:rsid w:val="009B5A54"/>
    <w:rsid w:val="009B5E32"/>
    <w:rsid w:val="009B66E3"/>
    <w:rsid w:val="009B6D1C"/>
    <w:rsid w:val="009B7051"/>
    <w:rsid w:val="009B70F2"/>
    <w:rsid w:val="009B7B64"/>
    <w:rsid w:val="009C004D"/>
    <w:rsid w:val="009C01ED"/>
    <w:rsid w:val="009C0397"/>
    <w:rsid w:val="009C2895"/>
    <w:rsid w:val="009C2BDB"/>
    <w:rsid w:val="009C2F55"/>
    <w:rsid w:val="009C3137"/>
    <w:rsid w:val="009C34C5"/>
    <w:rsid w:val="009C4F96"/>
    <w:rsid w:val="009C51A0"/>
    <w:rsid w:val="009C554E"/>
    <w:rsid w:val="009C6467"/>
    <w:rsid w:val="009C6814"/>
    <w:rsid w:val="009C6B70"/>
    <w:rsid w:val="009C6C3A"/>
    <w:rsid w:val="009C7C71"/>
    <w:rsid w:val="009D01BD"/>
    <w:rsid w:val="009D09C5"/>
    <w:rsid w:val="009D1236"/>
    <w:rsid w:val="009D32E4"/>
    <w:rsid w:val="009D598D"/>
    <w:rsid w:val="009D5A68"/>
    <w:rsid w:val="009D62D6"/>
    <w:rsid w:val="009D757B"/>
    <w:rsid w:val="009E0E0A"/>
    <w:rsid w:val="009E1DBE"/>
    <w:rsid w:val="009E21C4"/>
    <w:rsid w:val="009E21F9"/>
    <w:rsid w:val="009E220C"/>
    <w:rsid w:val="009E26C5"/>
    <w:rsid w:val="009E3745"/>
    <w:rsid w:val="009E4116"/>
    <w:rsid w:val="009E6F74"/>
    <w:rsid w:val="009E7C18"/>
    <w:rsid w:val="009F0CFF"/>
    <w:rsid w:val="009F1462"/>
    <w:rsid w:val="009F1F91"/>
    <w:rsid w:val="009F23C6"/>
    <w:rsid w:val="009F301F"/>
    <w:rsid w:val="009F3138"/>
    <w:rsid w:val="009F32DA"/>
    <w:rsid w:val="009F41FF"/>
    <w:rsid w:val="009F427C"/>
    <w:rsid w:val="009F4644"/>
    <w:rsid w:val="009F4D05"/>
    <w:rsid w:val="009F5979"/>
    <w:rsid w:val="009F6636"/>
    <w:rsid w:val="009F73F1"/>
    <w:rsid w:val="00A003DC"/>
    <w:rsid w:val="00A00ECD"/>
    <w:rsid w:val="00A02318"/>
    <w:rsid w:val="00A0251A"/>
    <w:rsid w:val="00A028E2"/>
    <w:rsid w:val="00A02E3D"/>
    <w:rsid w:val="00A031C1"/>
    <w:rsid w:val="00A0352D"/>
    <w:rsid w:val="00A03E61"/>
    <w:rsid w:val="00A0463C"/>
    <w:rsid w:val="00A046B2"/>
    <w:rsid w:val="00A04DE0"/>
    <w:rsid w:val="00A04E63"/>
    <w:rsid w:val="00A065C6"/>
    <w:rsid w:val="00A06F7E"/>
    <w:rsid w:val="00A06FF2"/>
    <w:rsid w:val="00A10F64"/>
    <w:rsid w:val="00A113D0"/>
    <w:rsid w:val="00A118D4"/>
    <w:rsid w:val="00A11911"/>
    <w:rsid w:val="00A11BFD"/>
    <w:rsid w:val="00A11EA5"/>
    <w:rsid w:val="00A12EE6"/>
    <w:rsid w:val="00A146B9"/>
    <w:rsid w:val="00A15356"/>
    <w:rsid w:val="00A16404"/>
    <w:rsid w:val="00A16C54"/>
    <w:rsid w:val="00A16DE6"/>
    <w:rsid w:val="00A173E6"/>
    <w:rsid w:val="00A17638"/>
    <w:rsid w:val="00A17CC0"/>
    <w:rsid w:val="00A17E19"/>
    <w:rsid w:val="00A21DE3"/>
    <w:rsid w:val="00A21EBA"/>
    <w:rsid w:val="00A2321F"/>
    <w:rsid w:val="00A24290"/>
    <w:rsid w:val="00A24ED7"/>
    <w:rsid w:val="00A25B74"/>
    <w:rsid w:val="00A25D56"/>
    <w:rsid w:val="00A26E96"/>
    <w:rsid w:val="00A27088"/>
    <w:rsid w:val="00A2783F"/>
    <w:rsid w:val="00A27E38"/>
    <w:rsid w:val="00A27EAB"/>
    <w:rsid w:val="00A306DF"/>
    <w:rsid w:val="00A33966"/>
    <w:rsid w:val="00A340E0"/>
    <w:rsid w:val="00A34153"/>
    <w:rsid w:val="00A34165"/>
    <w:rsid w:val="00A34425"/>
    <w:rsid w:val="00A352D6"/>
    <w:rsid w:val="00A35DEA"/>
    <w:rsid w:val="00A36197"/>
    <w:rsid w:val="00A417D3"/>
    <w:rsid w:val="00A41E41"/>
    <w:rsid w:val="00A41EAF"/>
    <w:rsid w:val="00A432CE"/>
    <w:rsid w:val="00A438A0"/>
    <w:rsid w:val="00A43E15"/>
    <w:rsid w:val="00A443AC"/>
    <w:rsid w:val="00A44459"/>
    <w:rsid w:val="00A45370"/>
    <w:rsid w:val="00A45752"/>
    <w:rsid w:val="00A45CE2"/>
    <w:rsid w:val="00A45EEA"/>
    <w:rsid w:val="00A4670C"/>
    <w:rsid w:val="00A47392"/>
    <w:rsid w:val="00A47ABB"/>
    <w:rsid w:val="00A47F69"/>
    <w:rsid w:val="00A50BE3"/>
    <w:rsid w:val="00A511E2"/>
    <w:rsid w:val="00A51471"/>
    <w:rsid w:val="00A51F2D"/>
    <w:rsid w:val="00A5275C"/>
    <w:rsid w:val="00A52CC7"/>
    <w:rsid w:val="00A53B16"/>
    <w:rsid w:val="00A53EA9"/>
    <w:rsid w:val="00A54F97"/>
    <w:rsid w:val="00A5581D"/>
    <w:rsid w:val="00A55913"/>
    <w:rsid w:val="00A55B9F"/>
    <w:rsid w:val="00A562F4"/>
    <w:rsid w:val="00A56FAD"/>
    <w:rsid w:val="00A57C80"/>
    <w:rsid w:val="00A61622"/>
    <w:rsid w:val="00A6166B"/>
    <w:rsid w:val="00A623E1"/>
    <w:rsid w:val="00A6515C"/>
    <w:rsid w:val="00A67580"/>
    <w:rsid w:val="00A67585"/>
    <w:rsid w:val="00A67BCC"/>
    <w:rsid w:val="00A70E1F"/>
    <w:rsid w:val="00A721E3"/>
    <w:rsid w:val="00A72BDE"/>
    <w:rsid w:val="00A72DB9"/>
    <w:rsid w:val="00A73824"/>
    <w:rsid w:val="00A73AC3"/>
    <w:rsid w:val="00A74681"/>
    <w:rsid w:val="00A748AC"/>
    <w:rsid w:val="00A74A12"/>
    <w:rsid w:val="00A74A54"/>
    <w:rsid w:val="00A75FE7"/>
    <w:rsid w:val="00A76000"/>
    <w:rsid w:val="00A76688"/>
    <w:rsid w:val="00A77517"/>
    <w:rsid w:val="00A77AC5"/>
    <w:rsid w:val="00A8101F"/>
    <w:rsid w:val="00A810EB"/>
    <w:rsid w:val="00A815A1"/>
    <w:rsid w:val="00A817D4"/>
    <w:rsid w:val="00A825C9"/>
    <w:rsid w:val="00A8315C"/>
    <w:rsid w:val="00A83363"/>
    <w:rsid w:val="00A83F50"/>
    <w:rsid w:val="00A84C56"/>
    <w:rsid w:val="00A84EB6"/>
    <w:rsid w:val="00A86146"/>
    <w:rsid w:val="00A8618F"/>
    <w:rsid w:val="00A86D47"/>
    <w:rsid w:val="00A86DA3"/>
    <w:rsid w:val="00A8715E"/>
    <w:rsid w:val="00A9020D"/>
    <w:rsid w:val="00A920A9"/>
    <w:rsid w:val="00A9321B"/>
    <w:rsid w:val="00A96ED8"/>
    <w:rsid w:val="00A97382"/>
    <w:rsid w:val="00A97713"/>
    <w:rsid w:val="00A9798B"/>
    <w:rsid w:val="00A97B12"/>
    <w:rsid w:val="00AA3E06"/>
    <w:rsid w:val="00AA4607"/>
    <w:rsid w:val="00AA4DCC"/>
    <w:rsid w:val="00AA5E67"/>
    <w:rsid w:val="00AA6DFF"/>
    <w:rsid w:val="00AA7D21"/>
    <w:rsid w:val="00AB0895"/>
    <w:rsid w:val="00AB11ED"/>
    <w:rsid w:val="00AB200D"/>
    <w:rsid w:val="00AB328A"/>
    <w:rsid w:val="00AB37E9"/>
    <w:rsid w:val="00AB48AD"/>
    <w:rsid w:val="00AB49E4"/>
    <w:rsid w:val="00AB5477"/>
    <w:rsid w:val="00AB54EB"/>
    <w:rsid w:val="00AB5AD1"/>
    <w:rsid w:val="00AB5CCB"/>
    <w:rsid w:val="00AB5D36"/>
    <w:rsid w:val="00AB7FBF"/>
    <w:rsid w:val="00AC0ED1"/>
    <w:rsid w:val="00AC2DB0"/>
    <w:rsid w:val="00AC387D"/>
    <w:rsid w:val="00AC39CB"/>
    <w:rsid w:val="00AC3C34"/>
    <w:rsid w:val="00AC4207"/>
    <w:rsid w:val="00AC49F5"/>
    <w:rsid w:val="00AC523C"/>
    <w:rsid w:val="00AC6004"/>
    <w:rsid w:val="00AC6AD3"/>
    <w:rsid w:val="00AC757C"/>
    <w:rsid w:val="00AD0BAC"/>
    <w:rsid w:val="00AD0C5F"/>
    <w:rsid w:val="00AD12E5"/>
    <w:rsid w:val="00AD1463"/>
    <w:rsid w:val="00AD1EC8"/>
    <w:rsid w:val="00AD3475"/>
    <w:rsid w:val="00AD3AF5"/>
    <w:rsid w:val="00AD3DD2"/>
    <w:rsid w:val="00AD4303"/>
    <w:rsid w:val="00AD48F2"/>
    <w:rsid w:val="00AD521A"/>
    <w:rsid w:val="00AD7255"/>
    <w:rsid w:val="00AE1737"/>
    <w:rsid w:val="00AE1BD0"/>
    <w:rsid w:val="00AE1DA8"/>
    <w:rsid w:val="00AE1FFE"/>
    <w:rsid w:val="00AE2FA2"/>
    <w:rsid w:val="00AE33CD"/>
    <w:rsid w:val="00AE4163"/>
    <w:rsid w:val="00AE4632"/>
    <w:rsid w:val="00AE4F59"/>
    <w:rsid w:val="00AE550D"/>
    <w:rsid w:val="00AE5811"/>
    <w:rsid w:val="00AE7B80"/>
    <w:rsid w:val="00AF0988"/>
    <w:rsid w:val="00AF1A09"/>
    <w:rsid w:val="00AF2023"/>
    <w:rsid w:val="00AF21A4"/>
    <w:rsid w:val="00AF2A36"/>
    <w:rsid w:val="00AF2C14"/>
    <w:rsid w:val="00AF31D5"/>
    <w:rsid w:val="00AF3877"/>
    <w:rsid w:val="00AF4B9B"/>
    <w:rsid w:val="00AF4C2A"/>
    <w:rsid w:val="00AF5644"/>
    <w:rsid w:val="00AF5A8E"/>
    <w:rsid w:val="00AF7466"/>
    <w:rsid w:val="00AF78D0"/>
    <w:rsid w:val="00AF7A72"/>
    <w:rsid w:val="00B00AE5"/>
    <w:rsid w:val="00B01383"/>
    <w:rsid w:val="00B02D93"/>
    <w:rsid w:val="00B04441"/>
    <w:rsid w:val="00B04851"/>
    <w:rsid w:val="00B0492F"/>
    <w:rsid w:val="00B04D78"/>
    <w:rsid w:val="00B0507D"/>
    <w:rsid w:val="00B055A8"/>
    <w:rsid w:val="00B066C0"/>
    <w:rsid w:val="00B06A30"/>
    <w:rsid w:val="00B06BF7"/>
    <w:rsid w:val="00B10241"/>
    <w:rsid w:val="00B10AFA"/>
    <w:rsid w:val="00B111E5"/>
    <w:rsid w:val="00B121F8"/>
    <w:rsid w:val="00B13F25"/>
    <w:rsid w:val="00B13F2A"/>
    <w:rsid w:val="00B140BF"/>
    <w:rsid w:val="00B14AC4"/>
    <w:rsid w:val="00B14F72"/>
    <w:rsid w:val="00B1538D"/>
    <w:rsid w:val="00B16343"/>
    <w:rsid w:val="00B16493"/>
    <w:rsid w:val="00B16745"/>
    <w:rsid w:val="00B16AC3"/>
    <w:rsid w:val="00B16AD2"/>
    <w:rsid w:val="00B1790A"/>
    <w:rsid w:val="00B17B6D"/>
    <w:rsid w:val="00B20726"/>
    <w:rsid w:val="00B2236F"/>
    <w:rsid w:val="00B226B1"/>
    <w:rsid w:val="00B22ED1"/>
    <w:rsid w:val="00B23219"/>
    <w:rsid w:val="00B237C5"/>
    <w:rsid w:val="00B243F4"/>
    <w:rsid w:val="00B2497E"/>
    <w:rsid w:val="00B24B5A"/>
    <w:rsid w:val="00B2571E"/>
    <w:rsid w:val="00B2672C"/>
    <w:rsid w:val="00B26C61"/>
    <w:rsid w:val="00B274DE"/>
    <w:rsid w:val="00B2751A"/>
    <w:rsid w:val="00B30CCE"/>
    <w:rsid w:val="00B31BB3"/>
    <w:rsid w:val="00B32303"/>
    <w:rsid w:val="00B32D85"/>
    <w:rsid w:val="00B33943"/>
    <w:rsid w:val="00B33C9F"/>
    <w:rsid w:val="00B33FEC"/>
    <w:rsid w:val="00B34883"/>
    <w:rsid w:val="00B35C0C"/>
    <w:rsid w:val="00B37321"/>
    <w:rsid w:val="00B376C4"/>
    <w:rsid w:val="00B37B07"/>
    <w:rsid w:val="00B401C5"/>
    <w:rsid w:val="00B404DC"/>
    <w:rsid w:val="00B40D5E"/>
    <w:rsid w:val="00B40E08"/>
    <w:rsid w:val="00B41858"/>
    <w:rsid w:val="00B43B92"/>
    <w:rsid w:val="00B449A2"/>
    <w:rsid w:val="00B4556D"/>
    <w:rsid w:val="00B46F1A"/>
    <w:rsid w:val="00B471B0"/>
    <w:rsid w:val="00B47995"/>
    <w:rsid w:val="00B47D28"/>
    <w:rsid w:val="00B47E99"/>
    <w:rsid w:val="00B5038F"/>
    <w:rsid w:val="00B508B4"/>
    <w:rsid w:val="00B51133"/>
    <w:rsid w:val="00B52A94"/>
    <w:rsid w:val="00B54A20"/>
    <w:rsid w:val="00B54AF9"/>
    <w:rsid w:val="00B54BEC"/>
    <w:rsid w:val="00B551C0"/>
    <w:rsid w:val="00B5602D"/>
    <w:rsid w:val="00B56076"/>
    <w:rsid w:val="00B56A7A"/>
    <w:rsid w:val="00B56C92"/>
    <w:rsid w:val="00B60644"/>
    <w:rsid w:val="00B61A4D"/>
    <w:rsid w:val="00B62012"/>
    <w:rsid w:val="00B6208B"/>
    <w:rsid w:val="00B6295C"/>
    <w:rsid w:val="00B6335B"/>
    <w:rsid w:val="00B63D1E"/>
    <w:rsid w:val="00B65700"/>
    <w:rsid w:val="00B65D5E"/>
    <w:rsid w:val="00B666A2"/>
    <w:rsid w:val="00B66FB9"/>
    <w:rsid w:val="00B704A2"/>
    <w:rsid w:val="00B7197F"/>
    <w:rsid w:val="00B7243D"/>
    <w:rsid w:val="00B724C2"/>
    <w:rsid w:val="00B73062"/>
    <w:rsid w:val="00B73D7A"/>
    <w:rsid w:val="00B755A1"/>
    <w:rsid w:val="00B76589"/>
    <w:rsid w:val="00B766DD"/>
    <w:rsid w:val="00B7699A"/>
    <w:rsid w:val="00B77C82"/>
    <w:rsid w:val="00B77E02"/>
    <w:rsid w:val="00B77E0D"/>
    <w:rsid w:val="00B77E25"/>
    <w:rsid w:val="00B803D7"/>
    <w:rsid w:val="00B80865"/>
    <w:rsid w:val="00B80C1B"/>
    <w:rsid w:val="00B82F13"/>
    <w:rsid w:val="00B82F4A"/>
    <w:rsid w:val="00B838B4"/>
    <w:rsid w:val="00B84094"/>
    <w:rsid w:val="00B8466C"/>
    <w:rsid w:val="00B8482C"/>
    <w:rsid w:val="00B86177"/>
    <w:rsid w:val="00B86A06"/>
    <w:rsid w:val="00B86EB6"/>
    <w:rsid w:val="00B87066"/>
    <w:rsid w:val="00B873BD"/>
    <w:rsid w:val="00B87B04"/>
    <w:rsid w:val="00B90183"/>
    <w:rsid w:val="00B90D8A"/>
    <w:rsid w:val="00B91255"/>
    <w:rsid w:val="00B91663"/>
    <w:rsid w:val="00B91818"/>
    <w:rsid w:val="00B92A67"/>
    <w:rsid w:val="00B92E55"/>
    <w:rsid w:val="00B945D3"/>
    <w:rsid w:val="00B96AE6"/>
    <w:rsid w:val="00B96EDC"/>
    <w:rsid w:val="00B96EEA"/>
    <w:rsid w:val="00B97003"/>
    <w:rsid w:val="00BA0320"/>
    <w:rsid w:val="00BA2277"/>
    <w:rsid w:val="00BA232C"/>
    <w:rsid w:val="00BA266B"/>
    <w:rsid w:val="00BA43C3"/>
    <w:rsid w:val="00BA4DD9"/>
    <w:rsid w:val="00BA5BAB"/>
    <w:rsid w:val="00BA5FD4"/>
    <w:rsid w:val="00BA66CD"/>
    <w:rsid w:val="00BA6B4F"/>
    <w:rsid w:val="00BA6FAE"/>
    <w:rsid w:val="00BA7870"/>
    <w:rsid w:val="00BA7F22"/>
    <w:rsid w:val="00BB05E3"/>
    <w:rsid w:val="00BB1AE3"/>
    <w:rsid w:val="00BB2EB6"/>
    <w:rsid w:val="00BB379F"/>
    <w:rsid w:val="00BB43B4"/>
    <w:rsid w:val="00BB44B6"/>
    <w:rsid w:val="00BB49E3"/>
    <w:rsid w:val="00BB4C39"/>
    <w:rsid w:val="00BB5B42"/>
    <w:rsid w:val="00BB634B"/>
    <w:rsid w:val="00BB69EE"/>
    <w:rsid w:val="00BB769E"/>
    <w:rsid w:val="00BB7767"/>
    <w:rsid w:val="00BC3781"/>
    <w:rsid w:val="00BC45E1"/>
    <w:rsid w:val="00BC4ECB"/>
    <w:rsid w:val="00BC5172"/>
    <w:rsid w:val="00BC5E98"/>
    <w:rsid w:val="00BC602C"/>
    <w:rsid w:val="00BC62F3"/>
    <w:rsid w:val="00BC683E"/>
    <w:rsid w:val="00BC6A3D"/>
    <w:rsid w:val="00BC6F5E"/>
    <w:rsid w:val="00BC769A"/>
    <w:rsid w:val="00BC7C5F"/>
    <w:rsid w:val="00BC7E70"/>
    <w:rsid w:val="00BD012C"/>
    <w:rsid w:val="00BD0308"/>
    <w:rsid w:val="00BD0BC6"/>
    <w:rsid w:val="00BD2243"/>
    <w:rsid w:val="00BD2DF2"/>
    <w:rsid w:val="00BD2EB9"/>
    <w:rsid w:val="00BD30FF"/>
    <w:rsid w:val="00BD32A3"/>
    <w:rsid w:val="00BD38AD"/>
    <w:rsid w:val="00BD576A"/>
    <w:rsid w:val="00BD7661"/>
    <w:rsid w:val="00BE0456"/>
    <w:rsid w:val="00BE0B20"/>
    <w:rsid w:val="00BE1240"/>
    <w:rsid w:val="00BE15E3"/>
    <w:rsid w:val="00BE1F52"/>
    <w:rsid w:val="00BE2C5C"/>
    <w:rsid w:val="00BE4043"/>
    <w:rsid w:val="00BE43C3"/>
    <w:rsid w:val="00BE4DF3"/>
    <w:rsid w:val="00BE4F19"/>
    <w:rsid w:val="00BE77CB"/>
    <w:rsid w:val="00BE79D6"/>
    <w:rsid w:val="00BF004C"/>
    <w:rsid w:val="00BF0322"/>
    <w:rsid w:val="00BF05A2"/>
    <w:rsid w:val="00BF0B83"/>
    <w:rsid w:val="00BF1957"/>
    <w:rsid w:val="00BF217E"/>
    <w:rsid w:val="00BF2385"/>
    <w:rsid w:val="00BF23C8"/>
    <w:rsid w:val="00BF2564"/>
    <w:rsid w:val="00BF2CA6"/>
    <w:rsid w:val="00BF2EE7"/>
    <w:rsid w:val="00BF30E6"/>
    <w:rsid w:val="00BF43FA"/>
    <w:rsid w:val="00BF4546"/>
    <w:rsid w:val="00BF5720"/>
    <w:rsid w:val="00BF5AD3"/>
    <w:rsid w:val="00BF6107"/>
    <w:rsid w:val="00BF70E9"/>
    <w:rsid w:val="00BF72C1"/>
    <w:rsid w:val="00BF7BA6"/>
    <w:rsid w:val="00C0016A"/>
    <w:rsid w:val="00C02BF9"/>
    <w:rsid w:val="00C03DA8"/>
    <w:rsid w:val="00C04AD2"/>
    <w:rsid w:val="00C04B0A"/>
    <w:rsid w:val="00C05E85"/>
    <w:rsid w:val="00C061A7"/>
    <w:rsid w:val="00C06BD0"/>
    <w:rsid w:val="00C070E9"/>
    <w:rsid w:val="00C07D76"/>
    <w:rsid w:val="00C105D6"/>
    <w:rsid w:val="00C1082E"/>
    <w:rsid w:val="00C12248"/>
    <w:rsid w:val="00C129E3"/>
    <w:rsid w:val="00C13672"/>
    <w:rsid w:val="00C1380A"/>
    <w:rsid w:val="00C143D2"/>
    <w:rsid w:val="00C148D7"/>
    <w:rsid w:val="00C14C5A"/>
    <w:rsid w:val="00C172BA"/>
    <w:rsid w:val="00C20096"/>
    <w:rsid w:val="00C21478"/>
    <w:rsid w:val="00C21A2D"/>
    <w:rsid w:val="00C21E81"/>
    <w:rsid w:val="00C2213F"/>
    <w:rsid w:val="00C22ED5"/>
    <w:rsid w:val="00C247F1"/>
    <w:rsid w:val="00C25383"/>
    <w:rsid w:val="00C26344"/>
    <w:rsid w:val="00C26A04"/>
    <w:rsid w:val="00C27441"/>
    <w:rsid w:val="00C279AE"/>
    <w:rsid w:val="00C30448"/>
    <w:rsid w:val="00C316D6"/>
    <w:rsid w:val="00C326B1"/>
    <w:rsid w:val="00C32906"/>
    <w:rsid w:val="00C3412B"/>
    <w:rsid w:val="00C34C36"/>
    <w:rsid w:val="00C34DC8"/>
    <w:rsid w:val="00C3555D"/>
    <w:rsid w:val="00C35CAE"/>
    <w:rsid w:val="00C35EA6"/>
    <w:rsid w:val="00C36A62"/>
    <w:rsid w:val="00C376F4"/>
    <w:rsid w:val="00C42616"/>
    <w:rsid w:val="00C42983"/>
    <w:rsid w:val="00C42E94"/>
    <w:rsid w:val="00C436BD"/>
    <w:rsid w:val="00C4399B"/>
    <w:rsid w:val="00C43CFE"/>
    <w:rsid w:val="00C4453E"/>
    <w:rsid w:val="00C44664"/>
    <w:rsid w:val="00C44C5E"/>
    <w:rsid w:val="00C452D8"/>
    <w:rsid w:val="00C4565F"/>
    <w:rsid w:val="00C468B1"/>
    <w:rsid w:val="00C47C8B"/>
    <w:rsid w:val="00C50B0C"/>
    <w:rsid w:val="00C5241F"/>
    <w:rsid w:val="00C52AC0"/>
    <w:rsid w:val="00C53107"/>
    <w:rsid w:val="00C553DF"/>
    <w:rsid w:val="00C55C08"/>
    <w:rsid w:val="00C568C1"/>
    <w:rsid w:val="00C57B25"/>
    <w:rsid w:val="00C6080E"/>
    <w:rsid w:val="00C60A96"/>
    <w:rsid w:val="00C62859"/>
    <w:rsid w:val="00C628A8"/>
    <w:rsid w:val="00C62B41"/>
    <w:rsid w:val="00C62CF8"/>
    <w:rsid w:val="00C632B1"/>
    <w:rsid w:val="00C639A0"/>
    <w:rsid w:val="00C63E6D"/>
    <w:rsid w:val="00C640F0"/>
    <w:rsid w:val="00C642F1"/>
    <w:rsid w:val="00C65157"/>
    <w:rsid w:val="00C653B2"/>
    <w:rsid w:val="00C66FF3"/>
    <w:rsid w:val="00C70C81"/>
    <w:rsid w:val="00C71873"/>
    <w:rsid w:val="00C72246"/>
    <w:rsid w:val="00C72FA5"/>
    <w:rsid w:val="00C73040"/>
    <w:rsid w:val="00C73115"/>
    <w:rsid w:val="00C731F4"/>
    <w:rsid w:val="00C73412"/>
    <w:rsid w:val="00C73C24"/>
    <w:rsid w:val="00C75A74"/>
    <w:rsid w:val="00C762A4"/>
    <w:rsid w:val="00C76524"/>
    <w:rsid w:val="00C76A34"/>
    <w:rsid w:val="00C76CCE"/>
    <w:rsid w:val="00C76D49"/>
    <w:rsid w:val="00C76E86"/>
    <w:rsid w:val="00C81B37"/>
    <w:rsid w:val="00C83639"/>
    <w:rsid w:val="00C84078"/>
    <w:rsid w:val="00C84C4F"/>
    <w:rsid w:val="00C84DC3"/>
    <w:rsid w:val="00C850CA"/>
    <w:rsid w:val="00C85323"/>
    <w:rsid w:val="00C87ACC"/>
    <w:rsid w:val="00C90DA0"/>
    <w:rsid w:val="00C9132D"/>
    <w:rsid w:val="00C9151B"/>
    <w:rsid w:val="00C9267B"/>
    <w:rsid w:val="00C92F09"/>
    <w:rsid w:val="00C93C45"/>
    <w:rsid w:val="00C93E67"/>
    <w:rsid w:val="00C94D76"/>
    <w:rsid w:val="00C955E8"/>
    <w:rsid w:val="00C96617"/>
    <w:rsid w:val="00C975FB"/>
    <w:rsid w:val="00C97DC8"/>
    <w:rsid w:val="00C97EBD"/>
    <w:rsid w:val="00CA26F9"/>
    <w:rsid w:val="00CA2BAB"/>
    <w:rsid w:val="00CA2C77"/>
    <w:rsid w:val="00CA327B"/>
    <w:rsid w:val="00CA3737"/>
    <w:rsid w:val="00CA3B41"/>
    <w:rsid w:val="00CA4679"/>
    <w:rsid w:val="00CA57DC"/>
    <w:rsid w:val="00CA6594"/>
    <w:rsid w:val="00CA66C7"/>
    <w:rsid w:val="00CA77DF"/>
    <w:rsid w:val="00CA7957"/>
    <w:rsid w:val="00CA7F1E"/>
    <w:rsid w:val="00CB0DC2"/>
    <w:rsid w:val="00CB1028"/>
    <w:rsid w:val="00CB11E4"/>
    <w:rsid w:val="00CB15ED"/>
    <w:rsid w:val="00CB1F5F"/>
    <w:rsid w:val="00CB212D"/>
    <w:rsid w:val="00CB2455"/>
    <w:rsid w:val="00CB2527"/>
    <w:rsid w:val="00CB2C2E"/>
    <w:rsid w:val="00CB2ED0"/>
    <w:rsid w:val="00CB3B3C"/>
    <w:rsid w:val="00CB3FD0"/>
    <w:rsid w:val="00CB45FD"/>
    <w:rsid w:val="00CB5419"/>
    <w:rsid w:val="00CB73CC"/>
    <w:rsid w:val="00CB7F37"/>
    <w:rsid w:val="00CB7FEE"/>
    <w:rsid w:val="00CC0B7C"/>
    <w:rsid w:val="00CC12A9"/>
    <w:rsid w:val="00CC2282"/>
    <w:rsid w:val="00CC2BC4"/>
    <w:rsid w:val="00CC46EB"/>
    <w:rsid w:val="00CC4792"/>
    <w:rsid w:val="00CC691D"/>
    <w:rsid w:val="00CC6F77"/>
    <w:rsid w:val="00CC7150"/>
    <w:rsid w:val="00CC7686"/>
    <w:rsid w:val="00CC778C"/>
    <w:rsid w:val="00CC7818"/>
    <w:rsid w:val="00CD14F2"/>
    <w:rsid w:val="00CD1ED8"/>
    <w:rsid w:val="00CD335D"/>
    <w:rsid w:val="00CD4904"/>
    <w:rsid w:val="00CD651D"/>
    <w:rsid w:val="00CD78AB"/>
    <w:rsid w:val="00CD7B22"/>
    <w:rsid w:val="00CE02A6"/>
    <w:rsid w:val="00CE05E0"/>
    <w:rsid w:val="00CE0939"/>
    <w:rsid w:val="00CE0BAB"/>
    <w:rsid w:val="00CE1B5E"/>
    <w:rsid w:val="00CE26F6"/>
    <w:rsid w:val="00CE2CA0"/>
    <w:rsid w:val="00CE3158"/>
    <w:rsid w:val="00CE46B9"/>
    <w:rsid w:val="00CE55C4"/>
    <w:rsid w:val="00CE74A7"/>
    <w:rsid w:val="00CF010C"/>
    <w:rsid w:val="00CF0D5E"/>
    <w:rsid w:val="00CF1199"/>
    <w:rsid w:val="00CF186D"/>
    <w:rsid w:val="00CF363C"/>
    <w:rsid w:val="00CF3759"/>
    <w:rsid w:val="00CF377D"/>
    <w:rsid w:val="00CF6F67"/>
    <w:rsid w:val="00D00E8F"/>
    <w:rsid w:val="00D00F97"/>
    <w:rsid w:val="00D02D6A"/>
    <w:rsid w:val="00D03EEA"/>
    <w:rsid w:val="00D042C1"/>
    <w:rsid w:val="00D042D2"/>
    <w:rsid w:val="00D044C3"/>
    <w:rsid w:val="00D0672F"/>
    <w:rsid w:val="00D06CE9"/>
    <w:rsid w:val="00D07103"/>
    <w:rsid w:val="00D12A65"/>
    <w:rsid w:val="00D12B5C"/>
    <w:rsid w:val="00D1373C"/>
    <w:rsid w:val="00D13E5D"/>
    <w:rsid w:val="00D14082"/>
    <w:rsid w:val="00D1435A"/>
    <w:rsid w:val="00D14C3E"/>
    <w:rsid w:val="00D14D30"/>
    <w:rsid w:val="00D150D7"/>
    <w:rsid w:val="00D1518B"/>
    <w:rsid w:val="00D16B19"/>
    <w:rsid w:val="00D20A81"/>
    <w:rsid w:val="00D21EBF"/>
    <w:rsid w:val="00D2249D"/>
    <w:rsid w:val="00D2370C"/>
    <w:rsid w:val="00D24061"/>
    <w:rsid w:val="00D25208"/>
    <w:rsid w:val="00D25C3F"/>
    <w:rsid w:val="00D274F9"/>
    <w:rsid w:val="00D30839"/>
    <w:rsid w:val="00D31203"/>
    <w:rsid w:val="00D31351"/>
    <w:rsid w:val="00D315BA"/>
    <w:rsid w:val="00D323F4"/>
    <w:rsid w:val="00D32996"/>
    <w:rsid w:val="00D334C9"/>
    <w:rsid w:val="00D345D1"/>
    <w:rsid w:val="00D348ED"/>
    <w:rsid w:val="00D357BB"/>
    <w:rsid w:val="00D3711C"/>
    <w:rsid w:val="00D40405"/>
    <w:rsid w:val="00D40C47"/>
    <w:rsid w:val="00D414A5"/>
    <w:rsid w:val="00D41C53"/>
    <w:rsid w:val="00D42160"/>
    <w:rsid w:val="00D4265D"/>
    <w:rsid w:val="00D42C51"/>
    <w:rsid w:val="00D43241"/>
    <w:rsid w:val="00D43B73"/>
    <w:rsid w:val="00D44F85"/>
    <w:rsid w:val="00D4520A"/>
    <w:rsid w:val="00D45690"/>
    <w:rsid w:val="00D46DCD"/>
    <w:rsid w:val="00D47BD1"/>
    <w:rsid w:val="00D5146F"/>
    <w:rsid w:val="00D525D1"/>
    <w:rsid w:val="00D52B94"/>
    <w:rsid w:val="00D53BF4"/>
    <w:rsid w:val="00D543E3"/>
    <w:rsid w:val="00D55277"/>
    <w:rsid w:val="00D5662F"/>
    <w:rsid w:val="00D56A89"/>
    <w:rsid w:val="00D56FE0"/>
    <w:rsid w:val="00D5737B"/>
    <w:rsid w:val="00D57960"/>
    <w:rsid w:val="00D6155B"/>
    <w:rsid w:val="00D61582"/>
    <w:rsid w:val="00D61E80"/>
    <w:rsid w:val="00D640FA"/>
    <w:rsid w:val="00D66424"/>
    <w:rsid w:val="00D67878"/>
    <w:rsid w:val="00D678A4"/>
    <w:rsid w:val="00D67E69"/>
    <w:rsid w:val="00D67FC4"/>
    <w:rsid w:val="00D70DEE"/>
    <w:rsid w:val="00D7131F"/>
    <w:rsid w:val="00D7174D"/>
    <w:rsid w:val="00D72774"/>
    <w:rsid w:val="00D7436F"/>
    <w:rsid w:val="00D74DD2"/>
    <w:rsid w:val="00D761C2"/>
    <w:rsid w:val="00D76255"/>
    <w:rsid w:val="00D81632"/>
    <w:rsid w:val="00D823B6"/>
    <w:rsid w:val="00D826CD"/>
    <w:rsid w:val="00D83846"/>
    <w:rsid w:val="00D84328"/>
    <w:rsid w:val="00D8610C"/>
    <w:rsid w:val="00D90DC3"/>
    <w:rsid w:val="00D917FA"/>
    <w:rsid w:val="00D9250D"/>
    <w:rsid w:val="00D925A4"/>
    <w:rsid w:val="00D92A75"/>
    <w:rsid w:val="00D93B1F"/>
    <w:rsid w:val="00D94341"/>
    <w:rsid w:val="00D96FC4"/>
    <w:rsid w:val="00D97189"/>
    <w:rsid w:val="00D97609"/>
    <w:rsid w:val="00DA062C"/>
    <w:rsid w:val="00DA06A2"/>
    <w:rsid w:val="00DA08AA"/>
    <w:rsid w:val="00DA0FF0"/>
    <w:rsid w:val="00DA20B8"/>
    <w:rsid w:val="00DA3AF0"/>
    <w:rsid w:val="00DA3C46"/>
    <w:rsid w:val="00DA3DDB"/>
    <w:rsid w:val="00DA4E68"/>
    <w:rsid w:val="00DA4E9C"/>
    <w:rsid w:val="00DA5D25"/>
    <w:rsid w:val="00DA69A0"/>
    <w:rsid w:val="00DA6BDB"/>
    <w:rsid w:val="00DA7219"/>
    <w:rsid w:val="00DA748F"/>
    <w:rsid w:val="00DA76F3"/>
    <w:rsid w:val="00DA78E7"/>
    <w:rsid w:val="00DA7BC3"/>
    <w:rsid w:val="00DB03E7"/>
    <w:rsid w:val="00DB0946"/>
    <w:rsid w:val="00DB0D0A"/>
    <w:rsid w:val="00DB0EBF"/>
    <w:rsid w:val="00DB1555"/>
    <w:rsid w:val="00DB1B6B"/>
    <w:rsid w:val="00DB25F6"/>
    <w:rsid w:val="00DB2884"/>
    <w:rsid w:val="00DB381D"/>
    <w:rsid w:val="00DB3E48"/>
    <w:rsid w:val="00DB4EB7"/>
    <w:rsid w:val="00DB628E"/>
    <w:rsid w:val="00DB6320"/>
    <w:rsid w:val="00DB7830"/>
    <w:rsid w:val="00DB7976"/>
    <w:rsid w:val="00DB7AEB"/>
    <w:rsid w:val="00DC009A"/>
    <w:rsid w:val="00DC0A7B"/>
    <w:rsid w:val="00DC0F88"/>
    <w:rsid w:val="00DC1A38"/>
    <w:rsid w:val="00DC2D5F"/>
    <w:rsid w:val="00DC3B51"/>
    <w:rsid w:val="00DC54ED"/>
    <w:rsid w:val="00DC5A71"/>
    <w:rsid w:val="00DC5A8B"/>
    <w:rsid w:val="00DC5FBE"/>
    <w:rsid w:val="00DC62B0"/>
    <w:rsid w:val="00DC7E63"/>
    <w:rsid w:val="00DD011C"/>
    <w:rsid w:val="00DD02C6"/>
    <w:rsid w:val="00DD0774"/>
    <w:rsid w:val="00DD18B2"/>
    <w:rsid w:val="00DD1A8B"/>
    <w:rsid w:val="00DD1F8A"/>
    <w:rsid w:val="00DD2A40"/>
    <w:rsid w:val="00DD3F3E"/>
    <w:rsid w:val="00DD41BA"/>
    <w:rsid w:val="00DD43BF"/>
    <w:rsid w:val="00DD4A5F"/>
    <w:rsid w:val="00DD4D04"/>
    <w:rsid w:val="00DD51B9"/>
    <w:rsid w:val="00DD52A8"/>
    <w:rsid w:val="00DD6CA3"/>
    <w:rsid w:val="00DD78BE"/>
    <w:rsid w:val="00DE0A30"/>
    <w:rsid w:val="00DE0D88"/>
    <w:rsid w:val="00DE1171"/>
    <w:rsid w:val="00DE1782"/>
    <w:rsid w:val="00DE1D9B"/>
    <w:rsid w:val="00DE2CB1"/>
    <w:rsid w:val="00DE3524"/>
    <w:rsid w:val="00DE3BE5"/>
    <w:rsid w:val="00DE47B1"/>
    <w:rsid w:val="00DE513B"/>
    <w:rsid w:val="00DE5A75"/>
    <w:rsid w:val="00DE606F"/>
    <w:rsid w:val="00DE6860"/>
    <w:rsid w:val="00DE686F"/>
    <w:rsid w:val="00DE7040"/>
    <w:rsid w:val="00DE7D07"/>
    <w:rsid w:val="00DE7F23"/>
    <w:rsid w:val="00DF097C"/>
    <w:rsid w:val="00DF0F7E"/>
    <w:rsid w:val="00DF1374"/>
    <w:rsid w:val="00DF2427"/>
    <w:rsid w:val="00DF305D"/>
    <w:rsid w:val="00DF30CA"/>
    <w:rsid w:val="00DF4EC9"/>
    <w:rsid w:val="00DF5178"/>
    <w:rsid w:val="00DF6595"/>
    <w:rsid w:val="00DF6814"/>
    <w:rsid w:val="00DF7329"/>
    <w:rsid w:val="00E00B70"/>
    <w:rsid w:val="00E01295"/>
    <w:rsid w:val="00E0251D"/>
    <w:rsid w:val="00E02E73"/>
    <w:rsid w:val="00E033A9"/>
    <w:rsid w:val="00E03CB9"/>
    <w:rsid w:val="00E03E4E"/>
    <w:rsid w:val="00E0458D"/>
    <w:rsid w:val="00E05FB5"/>
    <w:rsid w:val="00E060D7"/>
    <w:rsid w:val="00E067D4"/>
    <w:rsid w:val="00E06DC9"/>
    <w:rsid w:val="00E079DE"/>
    <w:rsid w:val="00E07EF9"/>
    <w:rsid w:val="00E117DF"/>
    <w:rsid w:val="00E12E2E"/>
    <w:rsid w:val="00E12E8D"/>
    <w:rsid w:val="00E14142"/>
    <w:rsid w:val="00E155D7"/>
    <w:rsid w:val="00E167FB"/>
    <w:rsid w:val="00E17865"/>
    <w:rsid w:val="00E178D9"/>
    <w:rsid w:val="00E17DF6"/>
    <w:rsid w:val="00E17FDB"/>
    <w:rsid w:val="00E20837"/>
    <w:rsid w:val="00E20BA6"/>
    <w:rsid w:val="00E2146F"/>
    <w:rsid w:val="00E21F9D"/>
    <w:rsid w:val="00E224F2"/>
    <w:rsid w:val="00E227A6"/>
    <w:rsid w:val="00E23508"/>
    <w:rsid w:val="00E23685"/>
    <w:rsid w:val="00E25643"/>
    <w:rsid w:val="00E25C0D"/>
    <w:rsid w:val="00E26747"/>
    <w:rsid w:val="00E2778C"/>
    <w:rsid w:val="00E27D91"/>
    <w:rsid w:val="00E30778"/>
    <w:rsid w:val="00E30937"/>
    <w:rsid w:val="00E32449"/>
    <w:rsid w:val="00E3257D"/>
    <w:rsid w:val="00E32942"/>
    <w:rsid w:val="00E33007"/>
    <w:rsid w:val="00E33A77"/>
    <w:rsid w:val="00E34493"/>
    <w:rsid w:val="00E34E51"/>
    <w:rsid w:val="00E3509E"/>
    <w:rsid w:val="00E35733"/>
    <w:rsid w:val="00E35DDF"/>
    <w:rsid w:val="00E374D8"/>
    <w:rsid w:val="00E40975"/>
    <w:rsid w:val="00E40BE6"/>
    <w:rsid w:val="00E411B9"/>
    <w:rsid w:val="00E41339"/>
    <w:rsid w:val="00E41C56"/>
    <w:rsid w:val="00E42AB0"/>
    <w:rsid w:val="00E431E4"/>
    <w:rsid w:val="00E43363"/>
    <w:rsid w:val="00E43405"/>
    <w:rsid w:val="00E4376C"/>
    <w:rsid w:val="00E44842"/>
    <w:rsid w:val="00E46548"/>
    <w:rsid w:val="00E469DC"/>
    <w:rsid w:val="00E46B4B"/>
    <w:rsid w:val="00E46E0C"/>
    <w:rsid w:val="00E47128"/>
    <w:rsid w:val="00E47DC2"/>
    <w:rsid w:val="00E50379"/>
    <w:rsid w:val="00E5060B"/>
    <w:rsid w:val="00E51CD2"/>
    <w:rsid w:val="00E51D7C"/>
    <w:rsid w:val="00E51E27"/>
    <w:rsid w:val="00E52BBB"/>
    <w:rsid w:val="00E538D5"/>
    <w:rsid w:val="00E53BF2"/>
    <w:rsid w:val="00E53EC1"/>
    <w:rsid w:val="00E552C7"/>
    <w:rsid w:val="00E55E07"/>
    <w:rsid w:val="00E564B2"/>
    <w:rsid w:val="00E5727D"/>
    <w:rsid w:val="00E60B00"/>
    <w:rsid w:val="00E60C1C"/>
    <w:rsid w:val="00E61A25"/>
    <w:rsid w:val="00E61BA0"/>
    <w:rsid w:val="00E62343"/>
    <w:rsid w:val="00E634AB"/>
    <w:rsid w:val="00E63B3F"/>
    <w:rsid w:val="00E64807"/>
    <w:rsid w:val="00E64A3D"/>
    <w:rsid w:val="00E64DA3"/>
    <w:rsid w:val="00E70580"/>
    <w:rsid w:val="00E7059D"/>
    <w:rsid w:val="00E71005"/>
    <w:rsid w:val="00E71450"/>
    <w:rsid w:val="00E71454"/>
    <w:rsid w:val="00E71B74"/>
    <w:rsid w:val="00E71C56"/>
    <w:rsid w:val="00E72C4E"/>
    <w:rsid w:val="00E75126"/>
    <w:rsid w:val="00E757EF"/>
    <w:rsid w:val="00E76ED8"/>
    <w:rsid w:val="00E76F1D"/>
    <w:rsid w:val="00E77035"/>
    <w:rsid w:val="00E77313"/>
    <w:rsid w:val="00E7798B"/>
    <w:rsid w:val="00E77ACB"/>
    <w:rsid w:val="00E77D16"/>
    <w:rsid w:val="00E803C3"/>
    <w:rsid w:val="00E80764"/>
    <w:rsid w:val="00E81418"/>
    <w:rsid w:val="00E81D3E"/>
    <w:rsid w:val="00E82DA9"/>
    <w:rsid w:val="00E8360B"/>
    <w:rsid w:val="00E83611"/>
    <w:rsid w:val="00E84EBF"/>
    <w:rsid w:val="00E85574"/>
    <w:rsid w:val="00E85D66"/>
    <w:rsid w:val="00E867C7"/>
    <w:rsid w:val="00E869B6"/>
    <w:rsid w:val="00E91CD3"/>
    <w:rsid w:val="00E95160"/>
    <w:rsid w:val="00E95AF7"/>
    <w:rsid w:val="00E9601B"/>
    <w:rsid w:val="00EA02E6"/>
    <w:rsid w:val="00EA03E9"/>
    <w:rsid w:val="00EA0881"/>
    <w:rsid w:val="00EA088B"/>
    <w:rsid w:val="00EA205A"/>
    <w:rsid w:val="00EA261D"/>
    <w:rsid w:val="00EA26B3"/>
    <w:rsid w:val="00EA282D"/>
    <w:rsid w:val="00EA33C0"/>
    <w:rsid w:val="00EA3490"/>
    <w:rsid w:val="00EA3EBE"/>
    <w:rsid w:val="00EA40CD"/>
    <w:rsid w:val="00EA5BE2"/>
    <w:rsid w:val="00EA5CC7"/>
    <w:rsid w:val="00EA6F5A"/>
    <w:rsid w:val="00EA7816"/>
    <w:rsid w:val="00EA7D21"/>
    <w:rsid w:val="00EB0012"/>
    <w:rsid w:val="00EB1545"/>
    <w:rsid w:val="00EB1644"/>
    <w:rsid w:val="00EB1F49"/>
    <w:rsid w:val="00EB20AD"/>
    <w:rsid w:val="00EB2A35"/>
    <w:rsid w:val="00EB3625"/>
    <w:rsid w:val="00EB3CA2"/>
    <w:rsid w:val="00EB4111"/>
    <w:rsid w:val="00EB42E6"/>
    <w:rsid w:val="00EB474F"/>
    <w:rsid w:val="00EB4B38"/>
    <w:rsid w:val="00EB4E02"/>
    <w:rsid w:val="00EB549D"/>
    <w:rsid w:val="00EB5EB6"/>
    <w:rsid w:val="00EB6B59"/>
    <w:rsid w:val="00EB6E1F"/>
    <w:rsid w:val="00EB6FD4"/>
    <w:rsid w:val="00EB70DA"/>
    <w:rsid w:val="00EB7464"/>
    <w:rsid w:val="00EB7A3F"/>
    <w:rsid w:val="00EC00C3"/>
    <w:rsid w:val="00EC1500"/>
    <w:rsid w:val="00EC1705"/>
    <w:rsid w:val="00EC1EBD"/>
    <w:rsid w:val="00EC20E8"/>
    <w:rsid w:val="00EC271E"/>
    <w:rsid w:val="00EC2C63"/>
    <w:rsid w:val="00EC3313"/>
    <w:rsid w:val="00EC40AE"/>
    <w:rsid w:val="00EC48AB"/>
    <w:rsid w:val="00EC5312"/>
    <w:rsid w:val="00EC56A5"/>
    <w:rsid w:val="00EC5839"/>
    <w:rsid w:val="00EC5E1E"/>
    <w:rsid w:val="00EC7AB5"/>
    <w:rsid w:val="00EC7BA7"/>
    <w:rsid w:val="00EC7D81"/>
    <w:rsid w:val="00ED0326"/>
    <w:rsid w:val="00ED06FF"/>
    <w:rsid w:val="00ED1461"/>
    <w:rsid w:val="00ED2BAC"/>
    <w:rsid w:val="00ED42F9"/>
    <w:rsid w:val="00ED4818"/>
    <w:rsid w:val="00ED4A9E"/>
    <w:rsid w:val="00ED4AE0"/>
    <w:rsid w:val="00ED4B62"/>
    <w:rsid w:val="00ED4CD1"/>
    <w:rsid w:val="00ED4FA2"/>
    <w:rsid w:val="00ED7761"/>
    <w:rsid w:val="00EE00F4"/>
    <w:rsid w:val="00EE15AB"/>
    <w:rsid w:val="00EE1D24"/>
    <w:rsid w:val="00EE376A"/>
    <w:rsid w:val="00EE4A0F"/>
    <w:rsid w:val="00EE5210"/>
    <w:rsid w:val="00EE5D3F"/>
    <w:rsid w:val="00EE5EDF"/>
    <w:rsid w:val="00EE6F0F"/>
    <w:rsid w:val="00EE7B23"/>
    <w:rsid w:val="00EF0052"/>
    <w:rsid w:val="00EF091A"/>
    <w:rsid w:val="00EF2C0F"/>
    <w:rsid w:val="00EF3669"/>
    <w:rsid w:val="00EF3CF6"/>
    <w:rsid w:val="00EF5521"/>
    <w:rsid w:val="00EF55A0"/>
    <w:rsid w:val="00EF6B2F"/>
    <w:rsid w:val="00EF7840"/>
    <w:rsid w:val="00EF7926"/>
    <w:rsid w:val="00EF7B83"/>
    <w:rsid w:val="00EF7C16"/>
    <w:rsid w:val="00F002A1"/>
    <w:rsid w:val="00F0109A"/>
    <w:rsid w:val="00F01291"/>
    <w:rsid w:val="00F01501"/>
    <w:rsid w:val="00F03806"/>
    <w:rsid w:val="00F04BC5"/>
    <w:rsid w:val="00F04F9C"/>
    <w:rsid w:val="00F05160"/>
    <w:rsid w:val="00F05D18"/>
    <w:rsid w:val="00F05F24"/>
    <w:rsid w:val="00F0639F"/>
    <w:rsid w:val="00F068EB"/>
    <w:rsid w:val="00F0753A"/>
    <w:rsid w:val="00F07B92"/>
    <w:rsid w:val="00F10613"/>
    <w:rsid w:val="00F10E94"/>
    <w:rsid w:val="00F11A33"/>
    <w:rsid w:val="00F120E4"/>
    <w:rsid w:val="00F12CD7"/>
    <w:rsid w:val="00F13B14"/>
    <w:rsid w:val="00F16DB3"/>
    <w:rsid w:val="00F172E6"/>
    <w:rsid w:val="00F17D07"/>
    <w:rsid w:val="00F17D47"/>
    <w:rsid w:val="00F17DD4"/>
    <w:rsid w:val="00F20407"/>
    <w:rsid w:val="00F21FB7"/>
    <w:rsid w:val="00F22B8A"/>
    <w:rsid w:val="00F22D57"/>
    <w:rsid w:val="00F23082"/>
    <w:rsid w:val="00F245E8"/>
    <w:rsid w:val="00F24E1D"/>
    <w:rsid w:val="00F25953"/>
    <w:rsid w:val="00F259DC"/>
    <w:rsid w:val="00F25DF9"/>
    <w:rsid w:val="00F25FF6"/>
    <w:rsid w:val="00F26459"/>
    <w:rsid w:val="00F2707D"/>
    <w:rsid w:val="00F27F6D"/>
    <w:rsid w:val="00F3191B"/>
    <w:rsid w:val="00F323C1"/>
    <w:rsid w:val="00F32518"/>
    <w:rsid w:val="00F32D38"/>
    <w:rsid w:val="00F36EEF"/>
    <w:rsid w:val="00F37BEB"/>
    <w:rsid w:val="00F42958"/>
    <w:rsid w:val="00F4298A"/>
    <w:rsid w:val="00F43796"/>
    <w:rsid w:val="00F43E03"/>
    <w:rsid w:val="00F44A75"/>
    <w:rsid w:val="00F44B60"/>
    <w:rsid w:val="00F46D1C"/>
    <w:rsid w:val="00F47CD2"/>
    <w:rsid w:val="00F47DE4"/>
    <w:rsid w:val="00F50A89"/>
    <w:rsid w:val="00F51106"/>
    <w:rsid w:val="00F5138F"/>
    <w:rsid w:val="00F51F93"/>
    <w:rsid w:val="00F52F50"/>
    <w:rsid w:val="00F53A54"/>
    <w:rsid w:val="00F53FD5"/>
    <w:rsid w:val="00F55AAC"/>
    <w:rsid w:val="00F56860"/>
    <w:rsid w:val="00F569B6"/>
    <w:rsid w:val="00F569F3"/>
    <w:rsid w:val="00F56EEC"/>
    <w:rsid w:val="00F57E1B"/>
    <w:rsid w:val="00F6010C"/>
    <w:rsid w:val="00F606A9"/>
    <w:rsid w:val="00F60EE7"/>
    <w:rsid w:val="00F612A6"/>
    <w:rsid w:val="00F61414"/>
    <w:rsid w:val="00F62BF9"/>
    <w:rsid w:val="00F62E92"/>
    <w:rsid w:val="00F64754"/>
    <w:rsid w:val="00F6522E"/>
    <w:rsid w:val="00F65E30"/>
    <w:rsid w:val="00F66F01"/>
    <w:rsid w:val="00F67B85"/>
    <w:rsid w:val="00F70F76"/>
    <w:rsid w:val="00F718AC"/>
    <w:rsid w:val="00F71A1D"/>
    <w:rsid w:val="00F729C1"/>
    <w:rsid w:val="00F72EAD"/>
    <w:rsid w:val="00F73661"/>
    <w:rsid w:val="00F74EB7"/>
    <w:rsid w:val="00F750F8"/>
    <w:rsid w:val="00F756B8"/>
    <w:rsid w:val="00F77F99"/>
    <w:rsid w:val="00F80019"/>
    <w:rsid w:val="00F801A8"/>
    <w:rsid w:val="00F809D7"/>
    <w:rsid w:val="00F80DEB"/>
    <w:rsid w:val="00F81084"/>
    <w:rsid w:val="00F815B3"/>
    <w:rsid w:val="00F8206B"/>
    <w:rsid w:val="00F8219A"/>
    <w:rsid w:val="00F82619"/>
    <w:rsid w:val="00F82AEA"/>
    <w:rsid w:val="00F8480B"/>
    <w:rsid w:val="00F84849"/>
    <w:rsid w:val="00F849F5"/>
    <w:rsid w:val="00F85321"/>
    <w:rsid w:val="00F85667"/>
    <w:rsid w:val="00F85EBE"/>
    <w:rsid w:val="00F865D5"/>
    <w:rsid w:val="00F87694"/>
    <w:rsid w:val="00F90B33"/>
    <w:rsid w:val="00F90E20"/>
    <w:rsid w:val="00F912AE"/>
    <w:rsid w:val="00F919FF"/>
    <w:rsid w:val="00F91D94"/>
    <w:rsid w:val="00F92339"/>
    <w:rsid w:val="00F923C6"/>
    <w:rsid w:val="00F929AB"/>
    <w:rsid w:val="00F92D63"/>
    <w:rsid w:val="00F92DDA"/>
    <w:rsid w:val="00F92F45"/>
    <w:rsid w:val="00F9364B"/>
    <w:rsid w:val="00F940F4"/>
    <w:rsid w:val="00F9495D"/>
    <w:rsid w:val="00F958D5"/>
    <w:rsid w:val="00F95E3A"/>
    <w:rsid w:val="00F9705F"/>
    <w:rsid w:val="00F970DC"/>
    <w:rsid w:val="00F9737F"/>
    <w:rsid w:val="00FA02A9"/>
    <w:rsid w:val="00FA124F"/>
    <w:rsid w:val="00FA3F4E"/>
    <w:rsid w:val="00FA4165"/>
    <w:rsid w:val="00FA47C6"/>
    <w:rsid w:val="00FA5DAF"/>
    <w:rsid w:val="00FA6FEC"/>
    <w:rsid w:val="00FA7A99"/>
    <w:rsid w:val="00FB0CE0"/>
    <w:rsid w:val="00FB0D08"/>
    <w:rsid w:val="00FB0F6A"/>
    <w:rsid w:val="00FB19B5"/>
    <w:rsid w:val="00FB1EFB"/>
    <w:rsid w:val="00FB2E19"/>
    <w:rsid w:val="00FB312B"/>
    <w:rsid w:val="00FB4B9B"/>
    <w:rsid w:val="00FB4D2D"/>
    <w:rsid w:val="00FB4E74"/>
    <w:rsid w:val="00FB6911"/>
    <w:rsid w:val="00FB6B1F"/>
    <w:rsid w:val="00FB6BCA"/>
    <w:rsid w:val="00FB6E75"/>
    <w:rsid w:val="00FB7971"/>
    <w:rsid w:val="00FC066D"/>
    <w:rsid w:val="00FC0A4E"/>
    <w:rsid w:val="00FC2633"/>
    <w:rsid w:val="00FC4B2B"/>
    <w:rsid w:val="00FC56A0"/>
    <w:rsid w:val="00FC5D6F"/>
    <w:rsid w:val="00FC6AF8"/>
    <w:rsid w:val="00FC7DA5"/>
    <w:rsid w:val="00FC7F6C"/>
    <w:rsid w:val="00FD0695"/>
    <w:rsid w:val="00FD0952"/>
    <w:rsid w:val="00FD112B"/>
    <w:rsid w:val="00FD1923"/>
    <w:rsid w:val="00FD1C04"/>
    <w:rsid w:val="00FD1E94"/>
    <w:rsid w:val="00FD21EE"/>
    <w:rsid w:val="00FD2568"/>
    <w:rsid w:val="00FD3088"/>
    <w:rsid w:val="00FD3D61"/>
    <w:rsid w:val="00FD4796"/>
    <w:rsid w:val="00FD5099"/>
    <w:rsid w:val="00FD5AE1"/>
    <w:rsid w:val="00FD5E72"/>
    <w:rsid w:val="00FD7F2F"/>
    <w:rsid w:val="00FE10A8"/>
    <w:rsid w:val="00FE1375"/>
    <w:rsid w:val="00FE1F4F"/>
    <w:rsid w:val="00FE22DF"/>
    <w:rsid w:val="00FE2AC7"/>
    <w:rsid w:val="00FE34BC"/>
    <w:rsid w:val="00FE371B"/>
    <w:rsid w:val="00FE3F7C"/>
    <w:rsid w:val="00FE4768"/>
    <w:rsid w:val="00FE6579"/>
    <w:rsid w:val="00FE70B4"/>
    <w:rsid w:val="00FF0A7F"/>
    <w:rsid w:val="00FF1392"/>
    <w:rsid w:val="00FF147C"/>
    <w:rsid w:val="00FF2006"/>
    <w:rsid w:val="00FF21EE"/>
    <w:rsid w:val="00FF2695"/>
    <w:rsid w:val="00FF2C48"/>
    <w:rsid w:val="00FF2EAD"/>
    <w:rsid w:val="00FF3891"/>
    <w:rsid w:val="00FF3F79"/>
    <w:rsid w:val="00FF479F"/>
    <w:rsid w:val="00FF4A3B"/>
    <w:rsid w:val="00FF5715"/>
    <w:rsid w:val="00FF631D"/>
    <w:rsid w:val="00FF63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C5241F"/>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615115"/>
    <w:pPr>
      <w:autoSpaceDE/>
      <w:autoSpaceDN/>
      <w:ind w:left="360"/>
    </w:pPr>
    <w:rPr>
      <w:rFonts w:ascii="Narkisim" w:hAnsi="Narkisim"/>
      <w:sz w:val="24"/>
    </w:rPr>
  </w:style>
  <w:style w:type="paragraph" w:styleId="a4">
    <w:name w:val="Quote"/>
    <w:basedOn w:val="a"/>
    <w:link w:val="a5"/>
    <w:autoRedefine/>
    <w:uiPriority w:val="29"/>
    <w:qFormat/>
    <w:rsid w:val="00A86D47"/>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A86D47"/>
    <w:rPr>
      <w:rFonts w:cs="Narkisim"/>
      <w:szCs w:val="24"/>
    </w:rPr>
  </w:style>
  <w:style w:type="paragraph" w:styleId="a6">
    <w:name w:val="No Spacing"/>
    <w:aliases w:val="ציטטטא"/>
    <w:next w:val="a"/>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C5241F"/>
    <w:rPr>
      <w:rFonts w:ascii="Heebo" w:eastAsiaTheme="majorEastAsia" w:hAnsi="Heebo" w:cs="Heebo"/>
      <w:bCs/>
      <w:sz w:val="40"/>
      <w:szCs w:val="40"/>
    </w:rPr>
  </w:style>
  <w:style w:type="character" w:styleId="a7">
    <w:name w:val="Subtle Reference"/>
    <w:basedOn w:val="a0"/>
    <w:uiPriority w:val="31"/>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qFormat/>
    <w:rsid w:val="00987202"/>
    <w:pPr>
      <w:spacing w:line="220" w:lineRule="exact"/>
      <w:ind w:left="284"/>
    </w:pPr>
    <w:rPr>
      <w:position w:val="6"/>
      <w:szCs w:val="20"/>
    </w:rPr>
  </w:style>
  <w:style w:type="character" w:customStyle="1" w:styleId="a9">
    <w:name w:val="טקסט הערת שוליים תו"/>
    <w:aliases w:val="הערת שוליים תו,הערה תו"/>
    <w:basedOn w:val="a0"/>
    <w:link w:val="a8"/>
    <w:rsid w:val="00987202"/>
    <w:rPr>
      <w:rFonts w:ascii="Times New Roman" w:hAnsi="Times New Roman" w:cs="Narkisim"/>
      <w:position w:val="6"/>
      <w:sz w:val="20"/>
      <w:szCs w:val="20"/>
    </w:rPr>
  </w:style>
  <w:style w:type="character" w:styleId="aa">
    <w:name w:val="footnote reference"/>
    <w:aliases w:val="אות הערה"/>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880EA4"/>
    <w:pPr>
      <w:jc w:val="both"/>
    </w:pPr>
    <w:rPr>
      <w:rFonts w:ascii="Heebo" w:hAnsi="Heebo" w:cs="Heebo"/>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0"/>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0"/>
    <w:uiPriority w:val="99"/>
    <w:semiHidden/>
    <w:unhideWhenUsed/>
    <w:rsid w:val="00D40C47"/>
    <w:rPr>
      <w:color w:val="605E5C"/>
      <w:shd w:val="clear" w:color="auto" w:fill="E1DFDD"/>
    </w:rPr>
  </w:style>
  <w:style w:type="paragraph" w:styleId="aff3">
    <w:name w:val="Body Text"/>
    <w:basedOn w:val="a"/>
    <w:link w:val="aff4"/>
    <w:uiPriority w:val="99"/>
    <w:unhideWhenUsed/>
    <w:rsid w:val="007F35DE"/>
  </w:style>
  <w:style w:type="character" w:customStyle="1" w:styleId="aff4">
    <w:name w:val="גוף טקסט תו"/>
    <w:basedOn w:val="a0"/>
    <w:link w:val="aff3"/>
    <w:uiPriority w:val="99"/>
    <w:rsid w:val="007F35DE"/>
    <w:rPr>
      <w:rFonts w:ascii="Times New Roman" w:hAnsi="Times New Roman" w:cs="Narkisim"/>
      <w:sz w:val="20"/>
      <w:szCs w:val="24"/>
    </w:rPr>
  </w:style>
  <w:style w:type="paragraph" w:styleId="26">
    <w:name w:val="Body Text 2"/>
    <w:basedOn w:val="a"/>
    <w:link w:val="27"/>
    <w:uiPriority w:val="99"/>
    <w:unhideWhenUsed/>
    <w:rsid w:val="004D1BCE"/>
  </w:style>
  <w:style w:type="character" w:customStyle="1" w:styleId="27">
    <w:name w:val="גוף טקסט 2 תו"/>
    <w:basedOn w:val="a0"/>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customStyle="1" w:styleId="15">
    <w:name w:val="ציטוט 1"/>
    <w:basedOn w:val="a"/>
    <w:next w:val="16"/>
    <w:rsid w:val="0070679F"/>
    <w:pPr>
      <w:autoSpaceDE/>
      <w:autoSpaceDN/>
      <w:spacing w:after="0" w:line="360" w:lineRule="auto"/>
      <w:ind w:left="566" w:right="720"/>
    </w:pPr>
    <w:rPr>
      <w:rFonts w:ascii="Narkisim" w:hAnsi="Narkisim"/>
      <w:szCs w:val="22"/>
    </w:rPr>
  </w:style>
  <w:style w:type="paragraph" w:customStyle="1" w:styleId="16">
    <w:name w:val="טקסט רגיל 1"/>
    <w:basedOn w:val="a"/>
    <w:rsid w:val="0070679F"/>
    <w:pPr>
      <w:autoSpaceDE/>
      <w:autoSpaceDN/>
      <w:spacing w:after="0" w:line="360" w:lineRule="auto"/>
    </w:pPr>
    <w:rPr>
      <w:sz w:val="24"/>
    </w:rPr>
  </w:style>
  <w:style w:type="paragraph" w:styleId="aff6">
    <w:name w:val="endnote text"/>
    <w:basedOn w:val="a"/>
    <w:link w:val="aff7"/>
    <w:uiPriority w:val="99"/>
    <w:semiHidden/>
    <w:unhideWhenUsed/>
    <w:rsid w:val="00B724C2"/>
    <w:pPr>
      <w:spacing w:after="0" w:line="240" w:lineRule="auto"/>
    </w:pPr>
    <w:rPr>
      <w:szCs w:val="20"/>
    </w:rPr>
  </w:style>
  <w:style w:type="character" w:customStyle="1" w:styleId="aff7">
    <w:name w:val="טקסט הערת סיום תו"/>
    <w:basedOn w:val="a0"/>
    <w:link w:val="aff6"/>
    <w:uiPriority w:val="99"/>
    <w:semiHidden/>
    <w:rsid w:val="00B724C2"/>
    <w:rPr>
      <w:rFonts w:ascii="Times New Roman" w:hAnsi="Times New Roman" w:cs="Narkisim"/>
      <w:sz w:val="20"/>
      <w:szCs w:val="20"/>
    </w:rPr>
  </w:style>
  <w:style w:type="character" w:styleId="aff8">
    <w:name w:val="endnote reference"/>
    <w:basedOn w:val="a0"/>
    <w:uiPriority w:val="99"/>
    <w:semiHidden/>
    <w:unhideWhenUsed/>
    <w:rsid w:val="00B724C2"/>
    <w:rPr>
      <w:vertAlign w:val="superscript"/>
    </w:rPr>
  </w:style>
  <w:style w:type="character" w:customStyle="1" w:styleId="28">
    <w:name w:val="אזכור לא מזוהה2"/>
    <w:basedOn w:val="a0"/>
    <w:uiPriority w:val="99"/>
    <w:semiHidden/>
    <w:unhideWhenUsed/>
    <w:rsid w:val="00F0109A"/>
    <w:rPr>
      <w:color w:val="605E5C"/>
      <w:shd w:val="clear" w:color="auto" w:fill="E1DFDD"/>
    </w:rPr>
  </w:style>
  <w:style w:type="character" w:customStyle="1" w:styleId="33">
    <w:name w:val="אזכור לא מזוהה3"/>
    <w:basedOn w:val="a0"/>
    <w:uiPriority w:val="99"/>
    <w:semiHidden/>
    <w:unhideWhenUsed/>
    <w:rsid w:val="00223A10"/>
    <w:rPr>
      <w:color w:val="605E5C"/>
      <w:shd w:val="clear" w:color="auto" w:fill="E1DFDD"/>
    </w:rPr>
  </w:style>
  <w:style w:type="paragraph" w:customStyle="1" w:styleId="aff9">
    <w:name w:val="ציטוט מקור"/>
    <w:basedOn w:val="a"/>
    <w:next w:val="a"/>
    <w:rsid w:val="00524A0F"/>
    <w:pPr>
      <w:autoSpaceDE/>
      <w:autoSpaceDN/>
      <w:spacing w:after="0" w:line="360" w:lineRule="auto"/>
      <w:ind w:left="340" w:right="340"/>
    </w:pPr>
    <w:rPr>
      <w:rFonts w:asciiTheme="minorHAnsi" w:eastAsiaTheme="minorHAnsi" w:hAnsiTheme="minorHAnsi" w:cs="David"/>
      <w:sz w:val="22"/>
      <w:szCs w:val="22"/>
    </w:rPr>
  </w:style>
  <w:style w:type="character" w:customStyle="1" w:styleId="41">
    <w:name w:val="אזכור לא מזוהה4"/>
    <w:basedOn w:val="a0"/>
    <w:uiPriority w:val="99"/>
    <w:semiHidden/>
    <w:unhideWhenUsed/>
    <w:rsid w:val="000F7C76"/>
    <w:rPr>
      <w:color w:val="605E5C"/>
      <w:shd w:val="clear" w:color="auto" w:fill="E1DFDD"/>
    </w:rPr>
  </w:style>
  <w:style w:type="character" w:customStyle="1" w:styleId="51">
    <w:name w:val="אזכור לא מזוהה5"/>
    <w:basedOn w:val="a0"/>
    <w:uiPriority w:val="99"/>
    <w:semiHidden/>
    <w:unhideWhenUsed/>
    <w:rsid w:val="00764A8B"/>
    <w:rPr>
      <w:color w:val="605E5C"/>
      <w:shd w:val="clear" w:color="auto" w:fill="E1DFDD"/>
    </w:rPr>
  </w:style>
  <w:style w:type="character" w:customStyle="1" w:styleId="6">
    <w:name w:val="אזכור לא מזוהה6"/>
    <w:basedOn w:val="a0"/>
    <w:uiPriority w:val="99"/>
    <w:semiHidden/>
    <w:unhideWhenUsed/>
    <w:rsid w:val="00A34165"/>
    <w:rPr>
      <w:color w:val="605E5C"/>
      <w:shd w:val="clear" w:color="auto" w:fill="E1DFDD"/>
    </w:rPr>
  </w:style>
  <w:style w:type="character" w:customStyle="1" w:styleId="71">
    <w:name w:val="אזכור לא מזוהה7"/>
    <w:basedOn w:val="a0"/>
    <w:uiPriority w:val="99"/>
    <w:semiHidden/>
    <w:unhideWhenUsed/>
    <w:rsid w:val="00C45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37863792">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halakha/studies-halakha/pikuach-nefesh-hitztarfut-lenesiat-heiter-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tzion.org.il/en" TargetMode="External"/><Relationship Id="rId4" Type="http://schemas.openxmlformats.org/officeDocument/2006/relationships/settings" Target="settings.xml"/><Relationship Id="rId9" Type="http://schemas.openxmlformats.org/officeDocument/2006/relationships/hyperlink" Target="https://www.etzion.org.il/h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he/halakha/studies-halakha/%D7%A4%D7%99%D7%A7%D7%95%D7%97-%D7%A0%D7%A4%D7%A9-%D7%94%D7%A6%D7%98%D7%A8%D7%A4%D7%95%D7%AA-%D7%9C%D7%A0%D7%A1%D7%99%D7%A2%D7%AA-%D7%94%D7%99%D7%AA%D7%A8-%D7%91%D7%A9%D7%91%D7%AA-%D7%90-%E2%80%93-%D7%A8%D7%99%D7%91%D7%95%D7%99-%D7%91%D7%A9%D7%99%D7%A2%D7%95%D7%A8%D7%99%D7%9D-%D7%95%D7%99%D7%A6%D7%99%D7%90%D7%94-%D7%9E%D7%97%D7%95%D7%A5-%D7%9C%D7%AA%D7%97%D7%95%D7%9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3523D-ABCA-4CB8-9718-9AFCB6061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7019</TotalTime>
  <Pages>6</Pages>
  <Words>2469</Words>
  <Characters>12915</Characters>
  <Application>Microsoft Office Word</Application>
  <DocSecurity>0</DocSecurity>
  <Lines>189</Lines>
  <Paragraphs>222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1449</cp:revision>
  <dcterms:created xsi:type="dcterms:W3CDTF">2022-10-22T19:42:00Z</dcterms:created>
  <dcterms:modified xsi:type="dcterms:W3CDTF">2023-06-05T13:09:00Z</dcterms:modified>
</cp:coreProperties>
</file>