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3A4788F5" w:rsidR="00BE3A09" w:rsidRDefault="0040571A"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40571A">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תפילת ערבית רשות או חובה</w:t>
      </w:r>
      <w:r w:rsidR="0024518D" w:rsidRPr="0024518D">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7D9F76B7" w14:textId="33809773" w:rsidR="0040571A" w:rsidRPr="0040571A" w:rsidRDefault="0040571A" w:rsidP="00942470">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 xml:space="preserve">הרב ברוך </w:t>
      </w:r>
      <w:proofErr w:type="spellStart"/>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גיגי</w:t>
      </w:r>
      <w:proofErr w:type="spellEnd"/>
    </w:p>
    <w:p w14:paraId="5C1BCF55" w14:textId="0FD539FE" w:rsidR="0040571A" w:rsidRDefault="0049495A" w:rsidP="0049495A">
      <w:pPr>
        <w:pStyle w:val="NoSpacing"/>
        <w:rPr>
          <w:rtl/>
          <w:lang w:eastAsia="he-IL"/>
        </w:rPr>
      </w:pPr>
      <w:r>
        <w:rPr>
          <w:rFonts w:hint="cs"/>
          <w:rtl/>
          <w:lang w:eastAsia="he-IL"/>
        </w:rPr>
        <w:t>למה תפילת ערבית היא רשות?</w:t>
      </w:r>
    </w:p>
    <w:p w14:paraId="7293A6BC" w14:textId="726C4533" w:rsidR="0040571A" w:rsidRDefault="0040571A" w:rsidP="009F77A4">
      <w:pPr>
        <w:rPr>
          <w:rtl/>
          <w:lang w:eastAsia="he-IL"/>
        </w:rPr>
      </w:pPr>
      <w:r w:rsidRPr="0049495A">
        <w:rPr>
          <w:highlight w:val="yellow"/>
          <w:rtl/>
          <w:lang w:eastAsia="he-IL"/>
        </w:rPr>
        <w:t xml:space="preserve">נחלקו </w:t>
      </w:r>
      <w:r w:rsidR="001B1258">
        <w:rPr>
          <w:rFonts w:hint="cs"/>
          <w:highlight w:val="yellow"/>
          <w:rtl/>
          <w:lang w:eastAsia="he-IL"/>
        </w:rPr>
        <w:t>רבן גמליאל ור' יהושע</w:t>
      </w:r>
      <w:r w:rsidRPr="0049495A">
        <w:rPr>
          <w:highlight w:val="yellow"/>
          <w:rtl/>
          <w:lang w:eastAsia="he-IL"/>
        </w:rPr>
        <w:t xml:space="preserve"> האם תפילת ערבית רשות או חובה, מחלוקת שלא מצינו ביחס לתפילות אחרות. מה </w:t>
      </w:r>
      <w:proofErr w:type="spellStart"/>
      <w:r w:rsidRPr="0049495A">
        <w:rPr>
          <w:highlight w:val="yellow"/>
          <w:rtl/>
          <w:lang w:eastAsia="he-IL"/>
        </w:rPr>
        <w:t>נשתנתה</w:t>
      </w:r>
      <w:proofErr w:type="spellEnd"/>
      <w:r w:rsidRPr="0049495A">
        <w:rPr>
          <w:highlight w:val="yellow"/>
          <w:rtl/>
          <w:lang w:eastAsia="he-IL"/>
        </w:rPr>
        <w:t xml:space="preserve"> תפילת ערבית?</w:t>
      </w:r>
      <w:r w:rsidRPr="0040571A">
        <w:rPr>
          <w:rtl/>
          <w:lang w:eastAsia="he-IL"/>
        </w:rPr>
        <w:t xml:space="preserve"> אם תפילות אבות תקנום, אין סיבה שחלקו של יעקב יגרע. גם הפסוקים שמביאים כאסמכתא לתפילות מדברים על שלוש תפילות </w:t>
      </w:r>
      <w:r>
        <w:rPr>
          <w:rFonts w:hint="cs"/>
          <w:rtl/>
          <w:lang w:eastAsia="he-IL"/>
        </w:rPr>
        <w:t>"</w:t>
      </w:r>
      <w:r w:rsidRPr="0040571A">
        <w:rPr>
          <w:rtl/>
          <w:lang w:eastAsia="he-IL"/>
        </w:rPr>
        <w:t>עֶרֶב וָבֹקֶר וְצָהֳרַיִם אָשִׂיחָה וְאֶהֱמֶה וַיִּשְׁמַע קוֹלִי</w:t>
      </w:r>
      <w:r>
        <w:rPr>
          <w:rFonts w:hint="cs"/>
          <w:rtl/>
          <w:lang w:eastAsia="he-IL"/>
        </w:rPr>
        <w:t>"</w:t>
      </w:r>
      <w:r w:rsidRPr="0040571A">
        <w:rPr>
          <w:rtl/>
          <w:lang w:eastAsia="he-IL"/>
        </w:rPr>
        <w:t>, וכן אצל דניאל מצינו שהתפלל שלוש תפילות ביום.</w:t>
      </w:r>
    </w:p>
    <w:p w14:paraId="3347967A" w14:textId="74F19ECC" w:rsidR="0049495A" w:rsidRDefault="0049495A" w:rsidP="0049495A">
      <w:pPr>
        <w:pStyle w:val="a1"/>
        <w:rPr>
          <w:rtl/>
          <w:lang w:eastAsia="he-IL"/>
        </w:rPr>
      </w:pPr>
      <w:r>
        <w:rPr>
          <w:rFonts w:hint="cs"/>
          <w:rtl/>
          <w:lang w:eastAsia="he-IL"/>
        </w:rPr>
        <w:t>ערבית כנגד הקטרת איברי התמיד</w:t>
      </w:r>
    </w:p>
    <w:p w14:paraId="0F2A14C2" w14:textId="42DA14BA" w:rsidR="002E340A" w:rsidRDefault="000B78B7" w:rsidP="0040571A">
      <w:pPr>
        <w:rPr>
          <w:rtl/>
        </w:rPr>
      </w:pPr>
      <w:r>
        <w:rPr>
          <w:rFonts w:hint="cs"/>
          <w:rtl/>
          <w:lang w:eastAsia="he-IL"/>
        </w:rPr>
        <w:t xml:space="preserve">רבים מהאחרונים </w:t>
      </w:r>
      <w:r w:rsidR="0040571A">
        <w:rPr>
          <w:rFonts w:hint="cs"/>
          <w:rtl/>
          <w:lang w:eastAsia="he-IL"/>
        </w:rPr>
        <w:t>להתבסס על "</w:t>
      </w:r>
      <w:r w:rsidR="0040571A" w:rsidRPr="0040571A">
        <w:rPr>
          <w:rtl/>
          <w:lang w:eastAsia="he-IL"/>
        </w:rPr>
        <w:t>תפלות כנגד תמידין תקנו</w:t>
      </w:r>
      <w:r w:rsidR="0040571A">
        <w:rPr>
          <w:rFonts w:hint="cs"/>
          <w:rtl/>
          <w:lang w:eastAsia="he-IL"/>
        </w:rPr>
        <w:t xml:space="preserve">ם", ולכן </w:t>
      </w:r>
      <w:r w:rsidR="0040571A" w:rsidRPr="001B1258">
        <w:rPr>
          <w:rFonts w:hint="cs"/>
          <w:highlight w:val="yellow"/>
          <w:rtl/>
          <w:lang w:eastAsia="he-IL"/>
        </w:rPr>
        <w:t>שחרית ומנחה שכנגד התמידי</w:t>
      </w:r>
      <w:r w:rsidR="00571644">
        <w:rPr>
          <w:rFonts w:hint="cs"/>
          <w:highlight w:val="yellow"/>
          <w:rtl/>
          <w:lang w:eastAsia="he-IL"/>
        </w:rPr>
        <w:t>ם</w:t>
      </w:r>
      <w:r w:rsidR="0040571A" w:rsidRPr="001B1258">
        <w:rPr>
          <w:rFonts w:hint="cs"/>
          <w:highlight w:val="yellow"/>
          <w:rtl/>
          <w:lang w:eastAsia="he-IL"/>
        </w:rPr>
        <w:t xml:space="preserve"> הן תפילות חובה, ואילו ערבית שאין כנגדה קרבן היא תפילת רשות</w:t>
      </w:r>
      <w:r>
        <w:rPr>
          <w:rFonts w:hint="cs"/>
          <w:rtl/>
          <w:lang w:eastAsia="he-IL"/>
        </w:rPr>
        <w:t xml:space="preserve">. </w:t>
      </w:r>
      <w:r w:rsidR="0040571A">
        <w:rPr>
          <w:rFonts w:hint="cs"/>
          <w:rtl/>
          <w:lang w:eastAsia="he-IL"/>
        </w:rPr>
        <w:t>למרות שאין קרבן כנגד ערבית, עדיין תיקנו אותה כנגד איברי התמיד שלא נתעכלו אך לא מעכבים את הקרבן לאחר זריקת הדם, ולכן גם התפילה שכנגדים היא רשות</w:t>
      </w:r>
      <w:r w:rsidR="0049495A">
        <w:rPr>
          <w:rFonts w:hint="cs"/>
          <w:rtl/>
          <w:lang w:eastAsia="he-IL"/>
        </w:rPr>
        <w:t>.</w:t>
      </w:r>
    </w:p>
    <w:p w14:paraId="0724C083" w14:textId="5A0002C0" w:rsidR="002E340A" w:rsidRDefault="002E340A" w:rsidP="009F77A4">
      <w:pPr>
        <w:rPr>
          <w:rtl/>
          <w:lang w:eastAsia="he-IL"/>
        </w:rPr>
      </w:pPr>
      <w:r>
        <w:rPr>
          <w:rFonts w:hint="cs"/>
          <w:rtl/>
          <w:lang w:eastAsia="he-IL"/>
        </w:rPr>
        <w:t xml:space="preserve">כך </w:t>
      </w:r>
      <w:r w:rsidR="0040571A">
        <w:rPr>
          <w:rFonts w:hint="cs"/>
          <w:rtl/>
          <w:lang w:eastAsia="he-IL"/>
        </w:rPr>
        <w:t xml:space="preserve">אכן הסביר </w:t>
      </w:r>
      <w:r w:rsidRPr="001B1258">
        <w:rPr>
          <w:rFonts w:hint="cs"/>
          <w:b/>
          <w:bCs/>
          <w:rtl/>
          <w:lang w:eastAsia="he-IL"/>
        </w:rPr>
        <w:t>הפני יהושע:</w:t>
      </w:r>
    </w:p>
    <w:p w14:paraId="375ACEC5" w14:textId="1E3F2C00" w:rsidR="009F77A4" w:rsidRDefault="002E340A" w:rsidP="002E340A">
      <w:pPr>
        <w:ind w:left="720"/>
        <w:rPr>
          <w:rFonts w:ascii="Narkisim" w:hAnsi="Narkisim"/>
          <w:color w:val="202122"/>
          <w:shd w:val="clear" w:color="auto" w:fill="FFFFFF"/>
          <w:rtl/>
        </w:rPr>
      </w:pPr>
      <w:proofErr w:type="spellStart"/>
      <w:r w:rsidRPr="002A220A">
        <w:rPr>
          <w:rFonts w:ascii="Narkisim" w:hAnsi="Narkisim"/>
          <w:color w:val="202122"/>
          <w:shd w:val="clear" w:color="auto" w:fill="FFFFFF"/>
          <w:rtl/>
        </w:rPr>
        <w:t>ומש"ה</w:t>
      </w:r>
      <w:proofErr w:type="spellEnd"/>
      <w:r w:rsidRPr="002A220A">
        <w:rPr>
          <w:rFonts w:ascii="Narkisim" w:hAnsi="Narkisim"/>
          <w:color w:val="202122"/>
          <w:shd w:val="clear" w:color="auto" w:fill="FFFFFF"/>
          <w:rtl/>
        </w:rPr>
        <w:t xml:space="preserve"> תפלת שחרית ומנחה חובה </w:t>
      </w:r>
      <w:proofErr w:type="spellStart"/>
      <w:r w:rsidRPr="002A220A">
        <w:rPr>
          <w:rFonts w:ascii="Narkisim" w:hAnsi="Narkisim"/>
          <w:color w:val="202122"/>
          <w:shd w:val="clear" w:color="auto" w:fill="FFFFFF"/>
          <w:rtl/>
        </w:rPr>
        <w:t>משא"כ</w:t>
      </w:r>
      <w:proofErr w:type="spellEnd"/>
      <w:r w:rsidRPr="002A220A">
        <w:rPr>
          <w:rFonts w:ascii="Narkisim" w:hAnsi="Narkisim"/>
          <w:color w:val="202122"/>
          <w:shd w:val="clear" w:color="auto" w:fill="FFFFFF"/>
          <w:rtl/>
        </w:rPr>
        <w:t xml:space="preserve"> </w:t>
      </w:r>
      <w:r w:rsidRPr="001B1258">
        <w:rPr>
          <w:rFonts w:ascii="Narkisim" w:hAnsi="Narkisim"/>
          <w:color w:val="202122"/>
          <w:highlight w:val="yellow"/>
          <w:shd w:val="clear" w:color="auto" w:fill="FFFFFF"/>
          <w:rtl/>
        </w:rPr>
        <w:t xml:space="preserve">תפלת ערבית שאינה אלא כנגד אברים ופדרים דלא מעכבי כפרה ועוד שעיקר </w:t>
      </w:r>
      <w:proofErr w:type="spellStart"/>
      <w:r w:rsidRPr="001B1258">
        <w:rPr>
          <w:rFonts w:ascii="Narkisim" w:hAnsi="Narkisim"/>
          <w:color w:val="202122"/>
          <w:highlight w:val="yellow"/>
          <w:shd w:val="clear" w:color="auto" w:fill="FFFFFF"/>
          <w:rtl/>
        </w:rPr>
        <w:t>מצותן</w:t>
      </w:r>
      <w:proofErr w:type="spellEnd"/>
      <w:r w:rsidRPr="001B1258">
        <w:rPr>
          <w:rFonts w:ascii="Narkisim" w:hAnsi="Narkisim"/>
          <w:color w:val="202122"/>
          <w:highlight w:val="yellow"/>
          <w:shd w:val="clear" w:color="auto" w:fill="FFFFFF"/>
          <w:rtl/>
        </w:rPr>
        <w:t xml:space="preserve"> להקטירן ביום </w:t>
      </w:r>
      <w:proofErr w:type="spellStart"/>
      <w:r w:rsidRPr="001B1258">
        <w:rPr>
          <w:rFonts w:ascii="Narkisim" w:hAnsi="Narkisim"/>
          <w:color w:val="202122"/>
          <w:highlight w:val="yellow"/>
          <w:shd w:val="clear" w:color="auto" w:fill="FFFFFF"/>
          <w:rtl/>
        </w:rPr>
        <w:t>ומש"ה</w:t>
      </w:r>
      <w:proofErr w:type="spellEnd"/>
      <w:r w:rsidRPr="001B1258">
        <w:rPr>
          <w:rFonts w:ascii="Narkisim" w:hAnsi="Narkisim"/>
          <w:color w:val="202122"/>
          <w:highlight w:val="yellow"/>
          <w:shd w:val="clear" w:color="auto" w:fill="FFFFFF"/>
          <w:rtl/>
        </w:rPr>
        <w:t xml:space="preserve"> הוי שפיר רשות</w:t>
      </w:r>
      <w:r w:rsidRPr="002A220A">
        <w:rPr>
          <w:rFonts w:ascii="Narkisim" w:hAnsi="Narkisim"/>
          <w:color w:val="202122"/>
          <w:shd w:val="clear" w:color="auto" w:fill="FFFFFF"/>
          <w:rtl/>
        </w:rPr>
        <w:t xml:space="preserve"> </w:t>
      </w:r>
      <w:proofErr w:type="spellStart"/>
      <w:r w:rsidRPr="002A220A">
        <w:rPr>
          <w:rFonts w:ascii="Narkisim" w:hAnsi="Narkisim"/>
          <w:color w:val="202122"/>
          <w:shd w:val="clear" w:color="auto" w:fill="FFFFFF"/>
          <w:rtl/>
        </w:rPr>
        <w:t>ומ"ד</w:t>
      </w:r>
      <w:proofErr w:type="spellEnd"/>
      <w:r w:rsidRPr="002A220A">
        <w:rPr>
          <w:rFonts w:ascii="Narkisim" w:hAnsi="Narkisim"/>
          <w:color w:val="202122"/>
          <w:shd w:val="clear" w:color="auto" w:fill="FFFFFF"/>
          <w:rtl/>
        </w:rPr>
        <w:t xml:space="preserve"> תפלת ערבית חובה סובר </w:t>
      </w:r>
      <w:proofErr w:type="spellStart"/>
      <w:r w:rsidRPr="002A220A">
        <w:rPr>
          <w:rFonts w:ascii="Narkisim" w:hAnsi="Narkisim"/>
          <w:color w:val="202122"/>
          <w:shd w:val="clear" w:color="auto" w:fill="FFFFFF"/>
          <w:rtl/>
        </w:rPr>
        <w:t>דתפלות</w:t>
      </w:r>
      <w:proofErr w:type="spellEnd"/>
      <w:r w:rsidRPr="002A220A">
        <w:rPr>
          <w:rFonts w:ascii="Narkisim" w:hAnsi="Narkisim"/>
          <w:color w:val="202122"/>
          <w:shd w:val="clear" w:color="auto" w:fill="FFFFFF"/>
          <w:rtl/>
        </w:rPr>
        <w:t xml:space="preserve"> אבות תקנום </w:t>
      </w:r>
      <w:proofErr w:type="spellStart"/>
      <w:r w:rsidRPr="002A220A">
        <w:rPr>
          <w:rFonts w:ascii="Narkisim" w:hAnsi="Narkisim"/>
          <w:color w:val="202122"/>
          <w:shd w:val="clear" w:color="auto" w:fill="FFFFFF"/>
          <w:rtl/>
        </w:rPr>
        <w:t>דלפ"ז</w:t>
      </w:r>
      <w:proofErr w:type="spellEnd"/>
      <w:r w:rsidRPr="002A220A">
        <w:rPr>
          <w:rFonts w:ascii="Narkisim" w:hAnsi="Narkisim"/>
          <w:color w:val="202122"/>
          <w:shd w:val="clear" w:color="auto" w:fill="FFFFFF"/>
          <w:rtl/>
        </w:rPr>
        <w:t xml:space="preserve"> </w:t>
      </w:r>
      <w:proofErr w:type="spellStart"/>
      <w:r w:rsidRPr="002A220A">
        <w:rPr>
          <w:rFonts w:ascii="Narkisim" w:hAnsi="Narkisim"/>
          <w:color w:val="202122"/>
          <w:shd w:val="clear" w:color="auto" w:fill="FFFFFF"/>
          <w:rtl/>
        </w:rPr>
        <w:t>כולהו</w:t>
      </w:r>
      <w:proofErr w:type="spellEnd"/>
      <w:r w:rsidRPr="002A220A">
        <w:rPr>
          <w:rFonts w:ascii="Narkisim" w:hAnsi="Narkisim"/>
          <w:color w:val="202122"/>
          <w:shd w:val="clear" w:color="auto" w:fill="FFFFFF"/>
          <w:rtl/>
        </w:rPr>
        <w:t xml:space="preserve"> ג' תפלות כי הדדי </w:t>
      </w:r>
      <w:proofErr w:type="spellStart"/>
      <w:r w:rsidRPr="002A220A">
        <w:rPr>
          <w:rFonts w:ascii="Narkisim" w:hAnsi="Narkisim"/>
          <w:color w:val="202122"/>
          <w:shd w:val="clear" w:color="auto" w:fill="FFFFFF"/>
          <w:rtl/>
        </w:rPr>
        <w:t>נינהו</w:t>
      </w:r>
      <w:proofErr w:type="spellEnd"/>
      <w:r w:rsidRPr="002A220A">
        <w:rPr>
          <w:rFonts w:ascii="Narkisim" w:hAnsi="Narkisim"/>
          <w:color w:val="202122"/>
          <w:shd w:val="clear" w:color="auto" w:fill="FFFFFF"/>
          <w:rtl/>
        </w:rPr>
        <w:t xml:space="preserve"> </w:t>
      </w:r>
      <w:proofErr w:type="spellStart"/>
      <w:r w:rsidRPr="002A220A">
        <w:rPr>
          <w:rFonts w:ascii="Narkisim" w:hAnsi="Narkisim"/>
          <w:color w:val="202122"/>
          <w:shd w:val="clear" w:color="auto" w:fill="FFFFFF"/>
          <w:rtl/>
        </w:rPr>
        <w:t>דמ"ש</w:t>
      </w:r>
      <w:proofErr w:type="spellEnd"/>
    </w:p>
    <w:p w14:paraId="09B3FDDD" w14:textId="0D5C8095" w:rsidR="0040571A" w:rsidRDefault="0040571A" w:rsidP="0040571A">
      <w:pPr>
        <w:pStyle w:val="a3"/>
        <w:rPr>
          <w:rtl/>
        </w:rPr>
      </w:pPr>
      <w:r w:rsidRPr="0040571A">
        <w:rPr>
          <w:rtl/>
        </w:rPr>
        <w:t xml:space="preserve">פני יהושע ברכות דף </w:t>
      </w:r>
      <w:proofErr w:type="spellStart"/>
      <w:r w:rsidRPr="0040571A">
        <w:rPr>
          <w:rtl/>
        </w:rPr>
        <w:t>כו</w:t>
      </w:r>
      <w:proofErr w:type="spellEnd"/>
      <w:r w:rsidRPr="0040571A">
        <w:rPr>
          <w:rtl/>
        </w:rPr>
        <w:t xml:space="preserve"> עמוד ב</w:t>
      </w:r>
    </w:p>
    <w:p w14:paraId="16F6E3F2" w14:textId="26B75781" w:rsidR="00301346" w:rsidRDefault="001B1258" w:rsidP="00301346">
      <w:pPr>
        <w:rPr>
          <w:rtl/>
          <w:lang w:eastAsia="he-IL"/>
        </w:rPr>
      </w:pPr>
      <w:r>
        <w:rPr>
          <w:rFonts w:hint="cs"/>
          <w:rtl/>
          <w:lang w:eastAsia="he-IL"/>
        </w:rPr>
        <w:t>אלא ש</w:t>
      </w:r>
      <w:r w:rsidR="00C24FAC">
        <w:rPr>
          <w:rFonts w:hint="cs"/>
          <w:rtl/>
          <w:lang w:eastAsia="he-IL"/>
        </w:rPr>
        <w:t>מסקנת הגמרא היא</w:t>
      </w:r>
      <w:r w:rsidR="002E340A">
        <w:rPr>
          <w:rFonts w:hint="cs"/>
          <w:rtl/>
          <w:lang w:eastAsia="he-IL"/>
        </w:rPr>
        <w:t xml:space="preserve"> </w:t>
      </w:r>
      <w:r w:rsidR="00C24FAC" w:rsidRPr="001B1258">
        <w:rPr>
          <w:rFonts w:hint="cs"/>
          <w:highlight w:val="yellow"/>
          <w:rtl/>
          <w:lang w:eastAsia="he-IL"/>
        </w:rPr>
        <w:t>"</w:t>
      </w:r>
      <w:r w:rsidR="00C24FAC" w:rsidRPr="001B1258">
        <w:rPr>
          <w:highlight w:val="yellow"/>
          <w:rtl/>
          <w:lang w:eastAsia="he-IL"/>
        </w:rPr>
        <w:t xml:space="preserve">תפלות אבות תקנום, </w:t>
      </w:r>
      <w:proofErr w:type="spellStart"/>
      <w:r w:rsidR="00C24FAC" w:rsidRPr="001B1258">
        <w:rPr>
          <w:highlight w:val="yellow"/>
          <w:rtl/>
          <w:lang w:eastAsia="he-IL"/>
        </w:rPr>
        <w:t>ואסמכינהו</w:t>
      </w:r>
      <w:proofErr w:type="spellEnd"/>
      <w:r w:rsidR="00C24FAC" w:rsidRPr="001B1258">
        <w:rPr>
          <w:highlight w:val="yellow"/>
          <w:rtl/>
          <w:lang w:eastAsia="he-IL"/>
        </w:rPr>
        <w:t xml:space="preserve"> רבנן </w:t>
      </w:r>
      <w:proofErr w:type="spellStart"/>
      <w:r w:rsidR="00C24FAC" w:rsidRPr="001B1258">
        <w:rPr>
          <w:highlight w:val="yellow"/>
          <w:rtl/>
          <w:lang w:eastAsia="he-IL"/>
        </w:rPr>
        <w:t>אקרבנות</w:t>
      </w:r>
      <w:proofErr w:type="spellEnd"/>
      <w:r w:rsidR="00C24FAC" w:rsidRPr="001B1258">
        <w:rPr>
          <w:rFonts w:hint="cs"/>
          <w:highlight w:val="yellow"/>
          <w:rtl/>
          <w:lang w:eastAsia="he-IL"/>
        </w:rPr>
        <w:t>"</w:t>
      </w:r>
      <w:r w:rsidR="002E340A" w:rsidRPr="001B1258">
        <w:rPr>
          <w:rFonts w:hint="cs"/>
          <w:highlight w:val="yellow"/>
          <w:rtl/>
          <w:lang w:eastAsia="he-IL"/>
        </w:rPr>
        <w:t xml:space="preserve">, </w:t>
      </w:r>
      <w:r w:rsidR="00C24FAC" w:rsidRPr="001B1258">
        <w:rPr>
          <w:rFonts w:hint="cs"/>
          <w:highlight w:val="yellow"/>
          <w:rtl/>
          <w:lang w:eastAsia="he-IL"/>
        </w:rPr>
        <w:t xml:space="preserve">ולא מדובר במחלוקת </w:t>
      </w:r>
      <w:r w:rsidR="00226B9E" w:rsidRPr="001B1258">
        <w:rPr>
          <w:rFonts w:hint="cs"/>
          <w:highlight w:val="yellow"/>
          <w:rtl/>
          <w:lang w:eastAsia="he-IL"/>
        </w:rPr>
        <w:t>דיכוטומי</w:t>
      </w:r>
      <w:r w:rsidR="00226B9E" w:rsidRPr="001B1258">
        <w:rPr>
          <w:rFonts w:hint="eastAsia"/>
          <w:highlight w:val="yellow"/>
          <w:rtl/>
          <w:lang w:eastAsia="he-IL"/>
        </w:rPr>
        <w:t>ת</w:t>
      </w:r>
      <w:r w:rsidR="00C24FAC" w:rsidRPr="001B1258">
        <w:rPr>
          <w:rFonts w:hint="cs"/>
          <w:highlight w:val="yellow"/>
          <w:rtl/>
          <w:lang w:eastAsia="he-IL"/>
        </w:rPr>
        <w:t xml:space="preserve">, אלא שתי האפשרויות נכונות. לכן, </w:t>
      </w:r>
      <w:r w:rsidR="002E340A" w:rsidRPr="001B1258">
        <w:rPr>
          <w:rFonts w:hint="cs"/>
          <w:highlight w:val="yellow"/>
          <w:rtl/>
          <w:lang w:eastAsia="he-IL"/>
        </w:rPr>
        <w:t xml:space="preserve">קשה </w:t>
      </w:r>
      <w:r w:rsidR="00C24FAC" w:rsidRPr="001B1258">
        <w:rPr>
          <w:rFonts w:hint="cs"/>
          <w:highlight w:val="yellow"/>
          <w:rtl/>
          <w:lang w:eastAsia="he-IL"/>
        </w:rPr>
        <w:t>לתלות את שתי המחלוקות זו בזו</w:t>
      </w:r>
      <w:r w:rsidR="00C24FAC">
        <w:rPr>
          <w:rFonts w:hint="cs"/>
          <w:rtl/>
          <w:lang w:eastAsia="he-IL"/>
        </w:rPr>
        <w:t>.</w:t>
      </w:r>
    </w:p>
    <w:p w14:paraId="3C8F7065" w14:textId="139781B1" w:rsidR="002E340A" w:rsidRDefault="00C24FAC" w:rsidP="002E340A">
      <w:pPr>
        <w:rPr>
          <w:rtl/>
          <w:lang w:eastAsia="he-IL"/>
        </w:rPr>
      </w:pPr>
      <w:r>
        <w:rPr>
          <w:rFonts w:hint="cs"/>
          <w:rtl/>
          <w:lang w:eastAsia="he-IL"/>
        </w:rPr>
        <w:t xml:space="preserve">יתירה מזאת, </w:t>
      </w:r>
      <w:r w:rsidR="002E340A">
        <w:rPr>
          <w:rFonts w:hint="cs"/>
          <w:rtl/>
          <w:lang w:eastAsia="he-IL"/>
        </w:rPr>
        <w:t>ב</w:t>
      </w:r>
      <w:r w:rsidR="002E340A" w:rsidRPr="00E441E8">
        <w:rPr>
          <w:rFonts w:hint="cs"/>
          <w:b/>
          <w:bCs/>
          <w:rtl/>
          <w:lang w:eastAsia="he-IL"/>
        </w:rPr>
        <w:t>ירושלמי</w:t>
      </w:r>
      <w:r w:rsidR="002E340A">
        <w:rPr>
          <w:rFonts w:hint="cs"/>
          <w:rtl/>
          <w:lang w:eastAsia="he-IL"/>
        </w:rPr>
        <w:t xml:space="preserve"> </w:t>
      </w:r>
      <w:r>
        <w:rPr>
          <w:rFonts w:hint="cs"/>
          <w:rtl/>
          <w:lang w:eastAsia="he-IL"/>
        </w:rPr>
        <w:t>נראה ש</w:t>
      </w:r>
      <w:r w:rsidRPr="001B1258">
        <w:rPr>
          <w:rFonts w:hint="cs"/>
          <w:highlight w:val="yellow"/>
          <w:rtl/>
          <w:lang w:eastAsia="he-IL"/>
        </w:rPr>
        <w:t>שלוש התפילות הן עובדה קיימת וחכמים נחלקו אם לתלות אותן באבות או בתמידים</w:t>
      </w:r>
      <w:r w:rsidR="002E340A">
        <w:rPr>
          <w:rFonts w:hint="cs"/>
          <w:rtl/>
          <w:lang w:eastAsia="he-IL"/>
        </w:rPr>
        <w:t>:</w:t>
      </w:r>
    </w:p>
    <w:p w14:paraId="3CBA046D" w14:textId="4CC766E4" w:rsidR="002E340A" w:rsidRDefault="002E340A" w:rsidP="002E340A">
      <w:pPr>
        <w:ind w:left="720"/>
        <w:rPr>
          <w:rtl/>
          <w:lang w:eastAsia="he-IL"/>
        </w:rPr>
      </w:pPr>
      <w:r>
        <w:rPr>
          <w:rtl/>
          <w:lang w:eastAsia="he-IL"/>
        </w:rPr>
        <w:t>רִבִּי יְהוֹשֻׁעַ בֶּן לֵוִי אָמַר תְּפִילּוֹת מֵאָבוֹת לִמְּדוּם. תְּפִילַּת הַשַּׁחַר מֵאַבְרָהָם אָבִינוּ</w:t>
      </w:r>
      <w:r>
        <w:rPr>
          <w:rFonts w:hint="cs"/>
          <w:rtl/>
          <w:lang w:eastAsia="he-IL"/>
        </w:rPr>
        <w:t xml:space="preserve">... </w:t>
      </w:r>
      <w:r w:rsidRPr="002E340A">
        <w:rPr>
          <w:rtl/>
          <w:lang w:eastAsia="he-IL"/>
        </w:rPr>
        <w:t xml:space="preserve">וְרַבָּנָן אָמְרוּ תְּפִילּוֹת </w:t>
      </w:r>
      <w:proofErr w:type="spellStart"/>
      <w:r w:rsidRPr="002E340A">
        <w:rPr>
          <w:rtl/>
          <w:lang w:eastAsia="he-IL"/>
        </w:rPr>
        <w:t>מִתְּמִידִין</w:t>
      </w:r>
      <w:proofErr w:type="spellEnd"/>
      <w:r w:rsidRPr="002E340A">
        <w:rPr>
          <w:rtl/>
          <w:lang w:eastAsia="he-IL"/>
        </w:rPr>
        <w:t xml:space="preserve"> גָּמְרוּ. תְּפִילַּת הַשַּׁחַר מִתָּמִיד שֶׁל שַׁחַר. אֶת הַכֶּבֶשׂ הָאֶחָד תַּעֲשֶׂה בַבֹּקֶר. תְּפִילַּת הַמִּנְחָה מִתָּמִיד שֶׁל בֵּין הָעַרְבַּיִם. וְאֵת הַכֶּבֶשׂ הַשֵּׁנִי תַּעֲשֶׂה בֵּין הָעַרְבָּיִם. </w:t>
      </w:r>
      <w:r w:rsidRPr="00C24FAC">
        <w:rPr>
          <w:b/>
          <w:bCs/>
          <w:rtl/>
          <w:lang w:eastAsia="he-IL"/>
        </w:rPr>
        <w:t>תְּפִילַּת הָעֶרֶב לֹא מָצְאוּ בַּמֶּה לִתְלוֹתָהּ וְשָׁנוּ אוֹתָהּ סְתָם</w:t>
      </w:r>
      <w:r w:rsidR="00C24FAC">
        <w:rPr>
          <w:rtl/>
        </w:rPr>
        <w:t xml:space="preserve">. </w:t>
      </w:r>
      <w:proofErr w:type="spellStart"/>
      <w:r w:rsidR="00C24FAC">
        <w:rPr>
          <w:rtl/>
        </w:rPr>
        <w:t>הֲדָא</w:t>
      </w:r>
      <w:proofErr w:type="spellEnd"/>
      <w:r w:rsidR="00C24FAC">
        <w:rPr>
          <w:rtl/>
        </w:rPr>
        <w:t xml:space="preserve"> הוּא </w:t>
      </w:r>
      <w:proofErr w:type="spellStart"/>
      <w:r w:rsidR="00C24FAC">
        <w:rPr>
          <w:rtl/>
        </w:rPr>
        <w:t>דְּתַנִּינָן</w:t>
      </w:r>
      <w:proofErr w:type="spellEnd"/>
      <w:r w:rsidR="00C24FAC">
        <w:rPr>
          <w:rtl/>
        </w:rPr>
        <w:t xml:space="preserve"> תְּפִילַּת הָעֶרֶב אֵין לָהּ קֶבַע וְשֶׁל </w:t>
      </w:r>
      <w:proofErr w:type="spellStart"/>
      <w:r w:rsidR="00C24FAC">
        <w:rPr>
          <w:rtl/>
        </w:rPr>
        <w:t>מוּסָפִין</w:t>
      </w:r>
      <w:proofErr w:type="spellEnd"/>
      <w:r w:rsidR="00C24FAC">
        <w:rPr>
          <w:rtl/>
        </w:rPr>
        <w:t xml:space="preserve"> כָּל הַיּוֹם.</w:t>
      </w:r>
    </w:p>
    <w:p w14:paraId="2B94E9D7" w14:textId="0ADBB526" w:rsidR="00C24FAC" w:rsidRDefault="00C24FAC" w:rsidP="00C24FAC">
      <w:pPr>
        <w:pStyle w:val="a3"/>
        <w:rPr>
          <w:rtl/>
        </w:rPr>
      </w:pPr>
      <w:r w:rsidRPr="00EB381E">
        <w:rPr>
          <w:rtl/>
        </w:rPr>
        <w:t>ירושלמי ברכות פ"ד ה"א</w:t>
      </w:r>
    </w:p>
    <w:p w14:paraId="178599B0" w14:textId="0700E4F5" w:rsidR="002E340A" w:rsidRDefault="00C24FAC" w:rsidP="00C24FAC">
      <w:pPr>
        <w:rPr>
          <w:rtl/>
          <w:lang w:eastAsia="he-IL"/>
        </w:rPr>
      </w:pPr>
      <w:r>
        <w:rPr>
          <w:rFonts w:hint="cs"/>
          <w:rtl/>
          <w:lang w:eastAsia="he-IL"/>
        </w:rPr>
        <w:t>תפילת ערבית היא רשות כי לא מצאו במה לסמוך אותה</w:t>
      </w:r>
      <w:r w:rsidR="002E340A">
        <w:rPr>
          <w:rFonts w:hint="cs"/>
          <w:rtl/>
          <w:lang w:eastAsia="he-IL"/>
        </w:rPr>
        <w:t xml:space="preserve">. </w:t>
      </w:r>
      <w:r>
        <w:rPr>
          <w:rFonts w:hint="cs"/>
          <w:rtl/>
          <w:lang w:eastAsia="he-IL"/>
        </w:rPr>
        <w:t>רק אח"כ הירושלמי מציע לסמוך את ערבית על שריפת האיברים.</w:t>
      </w:r>
    </w:p>
    <w:p w14:paraId="17EC6E4E" w14:textId="28E7BD37" w:rsidR="00C24FAC" w:rsidRDefault="00402284" w:rsidP="00C24FAC">
      <w:pPr>
        <w:rPr>
          <w:rtl/>
          <w:lang w:eastAsia="he-IL"/>
        </w:rPr>
      </w:pPr>
      <w:r w:rsidRPr="001B1258">
        <w:rPr>
          <w:rFonts w:hint="cs"/>
          <w:highlight w:val="yellow"/>
          <w:rtl/>
          <w:lang w:eastAsia="he-IL"/>
        </w:rPr>
        <w:t>עולה שלא ניתן לבסס את תפילת ערבית כרשות רק על הקבלה לשריפת האיברים, וגם ללא ההקבלה יש משמעות לתפילת ערבית</w:t>
      </w:r>
      <w:r>
        <w:rPr>
          <w:rFonts w:hint="cs"/>
          <w:rtl/>
          <w:lang w:eastAsia="he-IL"/>
        </w:rPr>
        <w:t>. אם כך, למה תפילת ערבית היא רשות?</w:t>
      </w:r>
    </w:p>
    <w:p w14:paraId="083B9812" w14:textId="489AAE6E" w:rsidR="0049495A" w:rsidRDefault="001B1258" w:rsidP="001B1258">
      <w:pPr>
        <w:pStyle w:val="a1"/>
        <w:rPr>
          <w:rtl/>
          <w:lang w:eastAsia="he-IL"/>
        </w:rPr>
      </w:pPr>
      <w:r>
        <w:rPr>
          <w:rFonts w:hint="cs"/>
          <w:rtl/>
          <w:lang w:eastAsia="he-IL"/>
        </w:rPr>
        <w:t xml:space="preserve">הצעה ראשונה- שלב ראשון של תפילות אבות ושלב שני של תפילות </w:t>
      </w:r>
      <w:proofErr w:type="spellStart"/>
      <w:r>
        <w:rPr>
          <w:rFonts w:hint="cs"/>
          <w:rtl/>
          <w:lang w:eastAsia="he-IL"/>
        </w:rPr>
        <w:t>תמידים</w:t>
      </w:r>
      <w:proofErr w:type="spellEnd"/>
    </w:p>
    <w:p w14:paraId="1E4E4AB3" w14:textId="746600DA" w:rsidR="002E340A" w:rsidRDefault="00402284" w:rsidP="00301346">
      <w:pPr>
        <w:rPr>
          <w:rtl/>
          <w:lang w:eastAsia="he-IL"/>
        </w:rPr>
      </w:pPr>
      <w:r>
        <w:rPr>
          <w:rFonts w:hint="cs"/>
          <w:rtl/>
          <w:lang w:eastAsia="he-IL"/>
        </w:rPr>
        <w:t xml:space="preserve">ניתן להציע תשובה על בסיס </w:t>
      </w:r>
      <w:r w:rsidRPr="00E441E8">
        <w:rPr>
          <w:rFonts w:hint="cs"/>
          <w:b/>
          <w:bCs/>
          <w:rtl/>
          <w:lang w:eastAsia="he-IL"/>
        </w:rPr>
        <w:t>הרמב"ם</w:t>
      </w:r>
      <w:r>
        <w:rPr>
          <w:rFonts w:hint="cs"/>
          <w:rtl/>
          <w:lang w:eastAsia="he-IL"/>
        </w:rPr>
        <w:t>:</w:t>
      </w:r>
    </w:p>
    <w:p w14:paraId="3756B8BF" w14:textId="07227EB0" w:rsidR="00402284" w:rsidRDefault="00402284" w:rsidP="00402284">
      <w:pPr>
        <w:ind w:left="720"/>
        <w:rPr>
          <w:rtl/>
          <w:lang w:eastAsia="he-IL"/>
        </w:rPr>
      </w:pPr>
      <w:r>
        <w:rPr>
          <w:rFonts w:hint="cs"/>
          <w:rtl/>
          <w:lang w:eastAsia="he-IL"/>
        </w:rPr>
        <w:t>הלכה ה</w:t>
      </w:r>
      <w:r>
        <w:rPr>
          <w:rtl/>
          <w:lang w:eastAsia="he-IL"/>
        </w:rPr>
        <w:tab/>
      </w:r>
      <w:r>
        <w:rPr>
          <w:rtl/>
          <w:lang w:eastAsia="he-IL"/>
        </w:rPr>
        <w:br/>
      </w:r>
      <w:r w:rsidR="002E340A" w:rsidRPr="002E340A">
        <w:rPr>
          <w:rtl/>
          <w:lang w:eastAsia="he-IL"/>
        </w:rPr>
        <w:t xml:space="preserve">וכן תקנו שיהא מנין התפלות </w:t>
      </w:r>
      <w:proofErr w:type="spellStart"/>
      <w:r w:rsidR="002E340A" w:rsidRPr="002E340A">
        <w:rPr>
          <w:rtl/>
          <w:lang w:eastAsia="he-IL"/>
        </w:rPr>
        <w:t>כמנין</w:t>
      </w:r>
      <w:proofErr w:type="spellEnd"/>
      <w:r w:rsidR="002E340A" w:rsidRPr="002E340A">
        <w:rPr>
          <w:rtl/>
          <w:lang w:eastAsia="he-IL"/>
        </w:rPr>
        <w:t xml:space="preserve"> </w:t>
      </w:r>
      <w:proofErr w:type="spellStart"/>
      <w:r w:rsidR="002E340A" w:rsidRPr="002E340A">
        <w:rPr>
          <w:rtl/>
          <w:lang w:eastAsia="he-IL"/>
        </w:rPr>
        <w:t>הקרבנות</w:t>
      </w:r>
      <w:proofErr w:type="spellEnd"/>
      <w:r w:rsidR="002E340A" w:rsidRPr="002E340A">
        <w:rPr>
          <w:rtl/>
          <w:lang w:eastAsia="he-IL"/>
        </w:rPr>
        <w:t>, שתי תפלות בכל יום כנגד שני תמידין וכל יום שיש קרבן מוסף תקנו בו תפלה שלישית כנגד קרבן מוסף</w:t>
      </w:r>
      <w:r>
        <w:rPr>
          <w:rFonts w:hint="cs"/>
          <w:rtl/>
          <w:lang w:eastAsia="he-IL"/>
        </w:rPr>
        <w:t>...</w:t>
      </w:r>
    </w:p>
    <w:p w14:paraId="27504532" w14:textId="505D0EDA" w:rsidR="002E340A" w:rsidRDefault="00402284" w:rsidP="00402284">
      <w:pPr>
        <w:ind w:left="720"/>
        <w:rPr>
          <w:rtl/>
          <w:lang w:eastAsia="he-IL"/>
        </w:rPr>
      </w:pPr>
      <w:r>
        <w:rPr>
          <w:rFonts w:hint="cs"/>
          <w:rtl/>
          <w:lang w:eastAsia="he-IL"/>
        </w:rPr>
        <w:t>הלכה ו</w:t>
      </w:r>
      <w:r>
        <w:rPr>
          <w:rtl/>
          <w:lang w:eastAsia="he-IL"/>
        </w:rPr>
        <w:tab/>
      </w:r>
      <w:r>
        <w:rPr>
          <w:rtl/>
          <w:lang w:eastAsia="he-IL"/>
        </w:rPr>
        <w:br/>
      </w:r>
      <w:r w:rsidR="002E340A" w:rsidRPr="002E340A">
        <w:rPr>
          <w:rtl/>
          <w:lang w:eastAsia="he-IL"/>
        </w:rPr>
        <w:t xml:space="preserve">וכן התקינו שיהא אדם מתפלל תפלה אחת בלילה שהרי איברי תמיד של בין הערבים </w:t>
      </w:r>
      <w:proofErr w:type="spellStart"/>
      <w:r w:rsidR="002E340A" w:rsidRPr="002E340A">
        <w:rPr>
          <w:rtl/>
          <w:lang w:eastAsia="he-IL"/>
        </w:rPr>
        <w:lastRenderedPageBreak/>
        <w:t>מתעכלין</w:t>
      </w:r>
      <w:proofErr w:type="spellEnd"/>
      <w:r w:rsidR="002E340A" w:rsidRPr="002E340A">
        <w:rPr>
          <w:rtl/>
          <w:lang w:eastAsia="he-IL"/>
        </w:rPr>
        <w:t xml:space="preserve"> </w:t>
      </w:r>
      <w:proofErr w:type="spellStart"/>
      <w:r w:rsidR="002E340A" w:rsidRPr="002E340A">
        <w:rPr>
          <w:rtl/>
          <w:lang w:eastAsia="he-IL"/>
        </w:rPr>
        <w:t>והולכין</w:t>
      </w:r>
      <w:proofErr w:type="spellEnd"/>
      <w:r w:rsidR="002E340A" w:rsidRPr="002E340A">
        <w:rPr>
          <w:rtl/>
          <w:lang w:eastAsia="he-IL"/>
        </w:rPr>
        <w:t xml:space="preserve"> כל הלילה שנאמר היא העולה וגו' </w:t>
      </w:r>
      <w:proofErr w:type="spellStart"/>
      <w:r w:rsidR="002E340A" w:rsidRPr="002E340A">
        <w:rPr>
          <w:rtl/>
          <w:lang w:eastAsia="he-IL"/>
        </w:rPr>
        <w:t>כענין</w:t>
      </w:r>
      <w:proofErr w:type="spellEnd"/>
      <w:r w:rsidR="002E340A" w:rsidRPr="002E340A">
        <w:rPr>
          <w:rtl/>
          <w:lang w:eastAsia="he-IL"/>
        </w:rPr>
        <w:t xml:space="preserve"> שנאמר ערב ובקר וצהרים אשיחה ואהמה וישמע קולי</w:t>
      </w:r>
      <w:r>
        <w:rPr>
          <w:rFonts w:hint="cs"/>
          <w:rtl/>
          <w:lang w:eastAsia="he-IL"/>
        </w:rPr>
        <w:t>...</w:t>
      </w:r>
    </w:p>
    <w:p w14:paraId="51A9E53B" w14:textId="14BC8630" w:rsidR="00402284" w:rsidRDefault="00402284" w:rsidP="00402284">
      <w:pPr>
        <w:pStyle w:val="a3"/>
        <w:rPr>
          <w:rtl/>
        </w:rPr>
      </w:pPr>
      <w:r w:rsidRPr="00402284">
        <w:rPr>
          <w:rtl/>
        </w:rPr>
        <w:t>רמב"ם תפילה ונשיאת כפים פרק א</w:t>
      </w:r>
    </w:p>
    <w:p w14:paraId="3F765CAE" w14:textId="5731B398" w:rsidR="00402284" w:rsidRDefault="00402284" w:rsidP="00402284">
      <w:pPr>
        <w:rPr>
          <w:rtl/>
          <w:lang w:eastAsia="he-IL"/>
        </w:rPr>
      </w:pPr>
      <w:r>
        <w:rPr>
          <w:rFonts w:hint="cs"/>
          <w:rtl/>
          <w:lang w:eastAsia="he-IL"/>
        </w:rPr>
        <w:t>בהלכה ה' הרמב"ם מדבר על עיקר התקנה, ומזכיר רק שחרית, מנחה ומוסף, ורק בהלכה ו' מוזכרת תפילת ערבית.</w:t>
      </w:r>
    </w:p>
    <w:p w14:paraId="74AB914F" w14:textId="2EE64FB3" w:rsidR="00402284" w:rsidRDefault="002E340A" w:rsidP="00301346">
      <w:pPr>
        <w:rPr>
          <w:rtl/>
          <w:lang w:eastAsia="he-IL"/>
        </w:rPr>
      </w:pPr>
      <w:r>
        <w:rPr>
          <w:rFonts w:hint="cs"/>
          <w:rtl/>
          <w:lang w:eastAsia="he-IL"/>
        </w:rPr>
        <w:t xml:space="preserve">למה </w:t>
      </w:r>
      <w:r w:rsidR="00402284">
        <w:rPr>
          <w:rFonts w:hint="cs"/>
          <w:rtl/>
          <w:lang w:eastAsia="he-IL"/>
        </w:rPr>
        <w:t>ערבית לא נכללת בהלכה ה' בעיקר התקנה</w:t>
      </w:r>
      <w:r>
        <w:rPr>
          <w:rFonts w:hint="cs"/>
          <w:rtl/>
          <w:lang w:eastAsia="he-IL"/>
        </w:rPr>
        <w:t>?</w:t>
      </w:r>
    </w:p>
    <w:p w14:paraId="0B48C469" w14:textId="702D21DD" w:rsidR="002E340A" w:rsidRDefault="002E340A" w:rsidP="00402284">
      <w:pPr>
        <w:rPr>
          <w:rtl/>
          <w:lang w:eastAsia="he-IL"/>
        </w:rPr>
      </w:pPr>
      <w:r>
        <w:rPr>
          <w:rFonts w:hint="cs"/>
          <w:rtl/>
          <w:lang w:eastAsia="he-IL"/>
        </w:rPr>
        <w:t xml:space="preserve">נראה </w:t>
      </w:r>
      <w:r w:rsidR="00402284">
        <w:rPr>
          <w:rFonts w:hint="cs"/>
          <w:rtl/>
          <w:lang w:eastAsia="he-IL"/>
        </w:rPr>
        <w:t>שהרמב"ם</w:t>
      </w:r>
      <w:r>
        <w:rPr>
          <w:rFonts w:hint="cs"/>
          <w:rtl/>
          <w:lang w:eastAsia="he-IL"/>
        </w:rPr>
        <w:t xml:space="preserve"> הולך בקו של הירושלמי.</w:t>
      </w:r>
      <w:r w:rsidR="00402284">
        <w:rPr>
          <w:rFonts w:hint="cs"/>
          <w:rtl/>
          <w:lang w:eastAsia="he-IL"/>
        </w:rPr>
        <w:t xml:space="preserve"> אדם פונה לה' בכל זמני היום ע"פ הפסוק: "</w:t>
      </w:r>
      <w:r w:rsidR="00402284" w:rsidRPr="0040571A">
        <w:rPr>
          <w:rtl/>
          <w:lang w:eastAsia="he-IL"/>
        </w:rPr>
        <w:t>עֶרֶב וָבֹקֶר וְצָהֳרַיִם אָשִׂיחָה</w:t>
      </w:r>
      <w:r w:rsidR="00402284">
        <w:rPr>
          <w:rFonts w:hint="cs"/>
          <w:rtl/>
          <w:lang w:eastAsia="he-IL"/>
        </w:rPr>
        <w:t xml:space="preserve">", וזו עובדה בסיסית. שתים </w:t>
      </w:r>
      <w:r w:rsidR="001B1258">
        <w:rPr>
          <w:rFonts w:hint="cs"/>
          <w:rtl/>
          <w:lang w:eastAsia="he-IL"/>
        </w:rPr>
        <w:t>מהתפילות</w:t>
      </w:r>
      <w:r w:rsidR="00402284">
        <w:rPr>
          <w:rFonts w:hint="cs"/>
          <w:rtl/>
          <w:lang w:eastAsia="he-IL"/>
        </w:rPr>
        <w:t xml:space="preserve"> סמכו כנגד התמידי</w:t>
      </w:r>
      <w:r w:rsidR="00571644">
        <w:rPr>
          <w:rFonts w:hint="cs"/>
          <w:rtl/>
          <w:lang w:eastAsia="he-IL"/>
        </w:rPr>
        <w:t>ם</w:t>
      </w:r>
      <w:r w:rsidR="00402284">
        <w:rPr>
          <w:rFonts w:hint="cs"/>
          <w:rtl/>
          <w:lang w:eastAsia="he-IL"/>
        </w:rPr>
        <w:t>, ואילו תפילת ערבית שהסמך שלה חלש נחשבת כרשות:</w:t>
      </w:r>
    </w:p>
    <w:p w14:paraId="41B49D65" w14:textId="77777777" w:rsidR="0046692A" w:rsidRDefault="0046692A" w:rsidP="0046692A">
      <w:pPr>
        <w:ind w:left="720"/>
        <w:rPr>
          <w:rtl/>
          <w:lang w:eastAsia="he-IL"/>
        </w:rPr>
      </w:pPr>
      <w:r w:rsidRPr="002E340A">
        <w:rPr>
          <w:rtl/>
          <w:lang w:eastAsia="he-IL"/>
        </w:rPr>
        <w:t>ואין תפלת ערבית חובה כתפלת שחרית ומנחה, ואף ע"פ כן נהגו כל ישראל בכל מקומות מושבותיהם להתפלל ערבית וקבלוה עליהם כתפלת חובה.</w:t>
      </w:r>
    </w:p>
    <w:p w14:paraId="6F93F992" w14:textId="143F6BEF" w:rsidR="00402284" w:rsidRDefault="00402284" w:rsidP="00402284">
      <w:pPr>
        <w:pStyle w:val="a3"/>
        <w:rPr>
          <w:rtl/>
        </w:rPr>
      </w:pPr>
      <w:r w:rsidRPr="00402284">
        <w:rPr>
          <w:rtl/>
        </w:rPr>
        <w:t>רמב"ם תפילה ונשיאת כפים פרק א</w:t>
      </w:r>
      <w:r>
        <w:rPr>
          <w:rFonts w:hint="cs"/>
          <w:rtl/>
        </w:rPr>
        <w:t xml:space="preserve"> הלכה ו</w:t>
      </w:r>
    </w:p>
    <w:p w14:paraId="2DE1DEC7" w14:textId="716188A3" w:rsidR="0046692A" w:rsidRDefault="00402284" w:rsidP="00301346">
      <w:pPr>
        <w:rPr>
          <w:rtl/>
          <w:lang w:eastAsia="he-IL"/>
        </w:rPr>
      </w:pPr>
      <w:r>
        <w:rPr>
          <w:rFonts w:hint="cs"/>
          <w:rtl/>
          <w:lang w:eastAsia="he-IL"/>
        </w:rPr>
        <w:t>על פי מסקנת הגמרא</w:t>
      </w:r>
      <w:r w:rsidR="00975D63">
        <w:rPr>
          <w:rFonts w:hint="cs"/>
          <w:rtl/>
          <w:lang w:eastAsia="he-IL"/>
        </w:rPr>
        <w:t xml:space="preserve"> ניתן להציע הצעה דומה.</w:t>
      </w:r>
      <w:r w:rsidR="0046692A">
        <w:rPr>
          <w:rFonts w:hint="cs"/>
          <w:rtl/>
          <w:lang w:eastAsia="he-IL"/>
        </w:rPr>
        <w:t xml:space="preserve"> </w:t>
      </w:r>
      <w:r w:rsidR="00975D63">
        <w:rPr>
          <w:rFonts w:hint="cs"/>
          <w:rtl/>
          <w:lang w:eastAsia="he-IL"/>
        </w:rPr>
        <w:t>"</w:t>
      </w:r>
      <w:r w:rsidR="00975D63" w:rsidRPr="00C24FAC">
        <w:rPr>
          <w:rtl/>
          <w:lang w:eastAsia="he-IL"/>
        </w:rPr>
        <w:t xml:space="preserve">תפלות אבות תקנום, </w:t>
      </w:r>
      <w:proofErr w:type="spellStart"/>
      <w:r w:rsidR="00975D63" w:rsidRPr="00C24FAC">
        <w:rPr>
          <w:rtl/>
          <w:lang w:eastAsia="he-IL"/>
        </w:rPr>
        <w:t>ואסמכינהו</w:t>
      </w:r>
      <w:proofErr w:type="spellEnd"/>
      <w:r w:rsidR="00975D63" w:rsidRPr="00C24FAC">
        <w:rPr>
          <w:rtl/>
          <w:lang w:eastAsia="he-IL"/>
        </w:rPr>
        <w:t xml:space="preserve"> רבנן </w:t>
      </w:r>
      <w:proofErr w:type="spellStart"/>
      <w:r w:rsidR="00975D63" w:rsidRPr="00C24FAC">
        <w:rPr>
          <w:rtl/>
          <w:lang w:eastAsia="he-IL"/>
        </w:rPr>
        <w:t>אקרבנות</w:t>
      </w:r>
      <w:proofErr w:type="spellEnd"/>
      <w:r w:rsidR="00975D63">
        <w:rPr>
          <w:rFonts w:hint="cs"/>
          <w:rtl/>
          <w:lang w:eastAsia="he-IL"/>
        </w:rPr>
        <w:t xml:space="preserve">" - </w:t>
      </w:r>
      <w:r w:rsidR="0046692A" w:rsidRPr="001B1258">
        <w:rPr>
          <w:rFonts w:hint="cs"/>
          <w:highlight w:val="yellow"/>
          <w:rtl/>
          <w:lang w:eastAsia="he-IL"/>
        </w:rPr>
        <w:t xml:space="preserve">בשלב הראשון אבות תיקנו שלוש תפילות </w:t>
      </w:r>
      <w:r w:rsidR="00975D63" w:rsidRPr="001B1258">
        <w:rPr>
          <w:rFonts w:hint="cs"/>
          <w:highlight w:val="yellow"/>
          <w:rtl/>
          <w:lang w:eastAsia="he-IL"/>
        </w:rPr>
        <w:t>במעמד שווה</w:t>
      </w:r>
      <w:r w:rsidR="0046692A" w:rsidRPr="001B1258">
        <w:rPr>
          <w:rFonts w:hint="cs"/>
          <w:highlight w:val="yellow"/>
          <w:rtl/>
          <w:lang w:eastAsia="he-IL"/>
        </w:rPr>
        <w:t>, ובשלב שני חכמים סמכו את התפילות על קורבנות</w:t>
      </w:r>
      <w:r w:rsidR="0046692A">
        <w:rPr>
          <w:rFonts w:hint="cs"/>
          <w:rtl/>
          <w:lang w:eastAsia="he-IL"/>
        </w:rPr>
        <w:t>.</w:t>
      </w:r>
    </w:p>
    <w:p w14:paraId="4030CDB0" w14:textId="0F89E78A" w:rsidR="000F4CA4" w:rsidRDefault="000F4CA4" w:rsidP="00301346">
      <w:pPr>
        <w:rPr>
          <w:rtl/>
          <w:lang w:eastAsia="he-IL"/>
        </w:rPr>
      </w:pPr>
      <w:r>
        <w:rPr>
          <w:rFonts w:hint="cs"/>
          <w:rtl/>
          <w:lang w:eastAsia="he-IL"/>
        </w:rPr>
        <w:t>מתי קרו שני השלבים האלו?</w:t>
      </w:r>
    </w:p>
    <w:p w14:paraId="5543E7A6" w14:textId="224E9E97" w:rsidR="000F4CA4" w:rsidRPr="000F4CA4" w:rsidRDefault="000F4CA4" w:rsidP="00301346">
      <w:pPr>
        <w:rPr>
          <w:rtl/>
          <w:lang w:eastAsia="he-IL"/>
        </w:rPr>
      </w:pPr>
      <w:r w:rsidRPr="000F4CA4">
        <w:rPr>
          <w:rtl/>
          <w:lang w:eastAsia="he-IL"/>
        </w:rPr>
        <w:t>על פי הסוגי</w:t>
      </w:r>
      <w:r w:rsidR="00E441E8">
        <w:rPr>
          <w:rFonts w:hint="cs"/>
          <w:rtl/>
          <w:lang w:eastAsia="he-IL"/>
        </w:rPr>
        <w:t>י</w:t>
      </w:r>
      <w:r w:rsidRPr="000F4CA4">
        <w:rPr>
          <w:rtl/>
          <w:lang w:eastAsia="he-IL"/>
        </w:rPr>
        <w:t>ה של הבבלי</w:t>
      </w:r>
      <w:r>
        <w:rPr>
          <w:rStyle w:val="FootnoteReference"/>
          <w:rtl/>
          <w:lang w:eastAsia="he-IL"/>
        </w:rPr>
        <w:footnoteReference w:id="2"/>
      </w:r>
      <w:r w:rsidRPr="000F4CA4">
        <w:rPr>
          <w:rtl/>
          <w:lang w:eastAsia="he-IL"/>
        </w:rPr>
        <w:t xml:space="preserve">, היו שני שלבים </w:t>
      </w:r>
      <w:r w:rsidR="001B1258">
        <w:rPr>
          <w:rtl/>
          <w:lang w:eastAsia="he-IL"/>
        </w:rPr>
        <w:t>–</w:t>
      </w:r>
      <w:r w:rsidRPr="000F4CA4">
        <w:rPr>
          <w:rtl/>
          <w:lang w:eastAsia="he-IL"/>
        </w:rPr>
        <w:t xml:space="preserve"> </w:t>
      </w:r>
      <w:r w:rsidR="001B1258" w:rsidRPr="001B1258">
        <w:rPr>
          <w:rFonts w:hint="cs"/>
          <w:highlight w:val="yellow"/>
          <w:rtl/>
          <w:lang w:eastAsia="he-IL"/>
        </w:rPr>
        <w:t xml:space="preserve">בהתחלה </w:t>
      </w:r>
      <w:r w:rsidRPr="001B1258">
        <w:rPr>
          <w:highlight w:val="yellow"/>
          <w:rtl/>
          <w:lang w:eastAsia="he-IL"/>
        </w:rPr>
        <w:t xml:space="preserve">תפלות אבות תקנום </w:t>
      </w:r>
      <w:r w:rsidR="001B1258" w:rsidRPr="001B1258">
        <w:rPr>
          <w:rFonts w:hint="cs"/>
          <w:highlight w:val="yellow"/>
          <w:rtl/>
          <w:lang w:eastAsia="he-IL"/>
        </w:rPr>
        <w:t>ו</w:t>
      </w:r>
      <w:r w:rsidRPr="001B1258">
        <w:rPr>
          <w:highlight w:val="yellow"/>
          <w:rtl/>
          <w:lang w:eastAsia="he-IL"/>
        </w:rPr>
        <w:t xml:space="preserve">שלוש התפילות </w:t>
      </w:r>
      <w:r w:rsidR="001B1258" w:rsidRPr="001B1258">
        <w:rPr>
          <w:rFonts w:hint="cs"/>
          <w:highlight w:val="yellow"/>
          <w:rtl/>
          <w:lang w:eastAsia="he-IL"/>
        </w:rPr>
        <w:t xml:space="preserve"> היו </w:t>
      </w:r>
      <w:r w:rsidRPr="001B1258">
        <w:rPr>
          <w:highlight w:val="yellow"/>
          <w:rtl/>
          <w:lang w:eastAsia="he-IL"/>
        </w:rPr>
        <w:t>במעמד</w:t>
      </w:r>
      <w:r w:rsidR="001B1258" w:rsidRPr="001B1258">
        <w:rPr>
          <w:rFonts w:hint="cs"/>
          <w:highlight w:val="yellow"/>
          <w:rtl/>
          <w:lang w:eastAsia="he-IL"/>
        </w:rPr>
        <w:t xml:space="preserve"> מחייב</w:t>
      </w:r>
      <w:r w:rsidRPr="001B1258">
        <w:rPr>
          <w:highlight w:val="yellow"/>
          <w:rtl/>
          <w:lang w:eastAsia="he-IL"/>
        </w:rPr>
        <w:t xml:space="preserve"> שווה, ובשלב שני (כנראה בימי חורבן בית שני) חכמים סמכו את התפילות על התמידים ואז תפילת ערבית נהייתה רשות</w:t>
      </w:r>
      <w:r w:rsidRPr="000F4CA4">
        <w:rPr>
          <w:rtl/>
          <w:lang w:eastAsia="he-IL"/>
        </w:rPr>
        <w:t>. אפשר גם להצביע על הבדל נוסף בין התקנות - בתקנה הראשונה לא היה נוסח מסודר ולכן הוא נשכח, ובתקנה השנייה ביבנה חכמים תקנו בצורה מסודרת וקבוע את נוסח התפילה, ממש כנגד התמידים שיש להם סדר ואופן קבוע.</w:t>
      </w:r>
    </w:p>
    <w:p w14:paraId="4FDA9CDB" w14:textId="54C053F7" w:rsidR="0046692A" w:rsidRDefault="000F4CA4" w:rsidP="00301346">
      <w:pPr>
        <w:rPr>
          <w:rtl/>
          <w:lang w:eastAsia="he-IL"/>
        </w:rPr>
      </w:pPr>
      <w:r w:rsidRPr="000F4CA4">
        <w:rPr>
          <w:rtl/>
          <w:lang w:eastAsia="he-IL"/>
        </w:rPr>
        <w:t xml:space="preserve">כמובן שזה יוצר פער - בתפילות כנגד אבות תפילת ערבית </w:t>
      </w:r>
      <w:r w:rsidR="00226B9E" w:rsidRPr="000F4CA4">
        <w:rPr>
          <w:rFonts w:hint="cs"/>
          <w:rtl/>
          <w:lang w:eastAsia="he-IL"/>
        </w:rPr>
        <w:t>היית</w:t>
      </w:r>
      <w:r w:rsidR="00226B9E" w:rsidRPr="000F4CA4">
        <w:rPr>
          <w:rFonts w:hint="eastAsia"/>
          <w:rtl/>
          <w:lang w:eastAsia="he-IL"/>
        </w:rPr>
        <w:t>ה</w:t>
      </w:r>
      <w:r w:rsidRPr="000F4CA4">
        <w:rPr>
          <w:rtl/>
          <w:lang w:eastAsia="he-IL"/>
        </w:rPr>
        <w:t xml:space="preserve"> חובה ואז במעבר לתפילות כנגד </w:t>
      </w:r>
      <w:proofErr w:type="spellStart"/>
      <w:r w:rsidRPr="000F4CA4">
        <w:rPr>
          <w:rtl/>
          <w:lang w:eastAsia="he-IL"/>
        </w:rPr>
        <w:t>תמידים</w:t>
      </w:r>
      <w:proofErr w:type="spellEnd"/>
      <w:r w:rsidRPr="000F4CA4">
        <w:rPr>
          <w:rtl/>
          <w:lang w:eastAsia="he-IL"/>
        </w:rPr>
        <w:t xml:space="preserve"> היא הפכה לרשות. חז"ל צמצמו את רמת החובה של תפילת ערבית כדי להדגיש את עוצמת המעבר לתפלות כנגד </w:t>
      </w:r>
      <w:proofErr w:type="spellStart"/>
      <w:r w:rsidRPr="000F4CA4">
        <w:rPr>
          <w:rtl/>
          <w:lang w:eastAsia="he-IL"/>
        </w:rPr>
        <w:t>תמידים</w:t>
      </w:r>
      <w:proofErr w:type="spellEnd"/>
      <w:r w:rsidRPr="000F4CA4">
        <w:rPr>
          <w:rtl/>
          <w:lang w:eastAsia="he-IL"/>
        </w:rPr>
        <w:t>. ויתכן שבדיוק בזה נחלקו רבן גמליאל ורבי יהושע בשאלת ערבית רשות או חובה.</w:t>
      </w:r>
    </w:p>
    <w:p w14:paraId="149BA64A" w14:textId="116B8E38" w:rsidR="001B1258" w:rsidRDefault="001B1258" w:rsidP="001B1258">
      <w:pPr>
        <w:pStyle w:val="a1"/>
        <w:rPr>
          <w:rtl/>
          <w:lang w:eastAsia="he-IL"/>
        </w:rPr>
      </w:pPr>
      <w:r>
        <w:rPr>
          <w:rFonts w:hint="cs"/>
          <w:rtl/>
          <w:lang w:eastAsia="he-IL"/>
        </w:rPr>
        <w:t>מחלוקת רבן גמליאל ור' יהושע</w:t>
      </w:r>
    </w:p>
    <w:p w14:paraId="0ADBD35A" w14:textId="153E5DA8" w:rsidR="0049495A" w:rsidRDefault="0049495A" w:rsidP="0049495A">
      <w:pPr>
        <w:rPr>
          <w:rtl/>
          <w:lang w:eastAsia="he-IL"/>
        </w:rPr>
      </w:pPr>
      <w:r w:rsidRPr="0049495A">
        <w:rPr>
          <w:rtl/>
          <w:lang w:eastAsia="he-IL"/>
        </w:rPr>
        <w:t>יתכן שמחלוקת ר</w:t>
      </w:r>
      <w:r w:rsidR="001B1258">
        <w:rPr>
          <w:rFonts w:hint="cs"/>
          <w:rtl/>
          <w:lang w:eastAsia="he-IL"/>
        </w:rPr>
        <w:t>בן גמליאל</w:t>
      </w:r>
      <w:r w:rsidRPr="0049495A">
        <w:rPr>
          <w:rtl/>
          <w:lang w:eastAsia="he-IL"/>
        </w:rPr>
        <w:t xml:space="preserve"> ור</w:t>
      </w:r>
      <w:r w:rsidR="001B1258">
        <w:rPr>
          <w:rFonts w:hint="cs"/>
          <w:rtl/>
          <w:lang w:eastAsia="he-IL"/>
        </w:rPr>
        <w:t>' יהושע</w:t>
      </w:r>
      <w:r w:rsidRPr="0049495A">
        <w:rPr>
          <w:rtl/>
          <w:lang w:eastAsia="he-IL"/>
        </w:rPr>
        <w:t xml:space="preserve"> קשורה למחלוקת עקרונית ביניהם</w:t>
      </w:r>
      <w:r>
        <w:rPr>
          <w:rFonts w:hint="cs"/>
          <w:rtl/>
          <w:lang w:eastAsia="he-IL"/>
        </w:rPr>
        <w:t>. במסכת בבא בתרא דף ס ע"ב מסופר על פרושין שלאחר החורבן רצו להימנע מבשר ויין, ור' יהושע מתווכח איתם על מנת לבנות חיים מסודרים בעולם שלאחר החורבן. בנוסף, במשנה פ"ד מ"ה מובאת מחלוקת: "</w:t>
      </w:r>
      <w:r w:rsidRPr="009E3256">
        <w:rPr>
          <w:rtl/>
          <w:lang w:eastAsia="he-IL"/>
        </w:rPr>
        <w:t>רַבָּן גַּמְלִיאֵל אוֹמֵר, בְּכָל יוֹם מִתְפַּלֵּל אָדָם שְׁמֹנֶה עֶשְׂרֵה. רַבִּי יְהוֹשֻׁעַ אוֹמֵר, מֵעֵין שְׁמֹנֶה עֶשְׂרֵה.</w:t>
      </w:r>
      <w:r>
        <w:rPr>
          <w:rFonts w:hint="cs"/>
          <w:rtl/>
          <w:lang w:eastAsia="he-IL"/>
        </w:rPr>
        <w:t>" שאלת היסוד כאן היא האם האדם שאני רואה מול עיני הוא האדם המוכשר התלמיד חכם שיכול לזכור את התפילה בעל פה, או שהאדם הפשוט הוא מול עיני.</w:t>
      </w:r>
    </w:p>
    <w:p w14:paraId="2E47DB25" w14:textId="77777777" w:rsidR="0049495A" w:rsidRDefault="0049495A" w:rsidP="0049495A">
      <w:pPr>
        <w:rPr>
          <w:rtl/>
          <w:lang w:eastAsia="he-IL"/>
        </w:rPr>
      </w:pPr>
      <w:r w:rsidRPr="0049495A">
        <w:rPr>
          <w:rtl/>
          <w:lang w:eastAsia="he-IL"/>
        </w:rPr>
        <w:t xml:space="preserve">יש לזכור שהשאלה של תפילת ערבית רשות או חובה הובילה למינויו של רבי אלעזר בן עזריה על חשבון ר"ג, וכשר"ג בא לרצות את רבי יהושע ואומר לו שהוא פחמי, ר"י יוצא עליו ומאשים אותו בניתוק. כלומר, גם שאלת תוקף תפילת ערבית קשורה לסוגיה הזו - ר"י היה מוכן להפוך את התפילה לרשות כדי לתת לכל העם גישה לתחליף </w:t>
      </w:r>
      <w:proofErr w:type="spellStart"/>
      <w:r w:rsidRPr="0049495A">
        <w:rPr>
          <w:rtl/>
          <w:lang w:eastAsia="he-IL"/>
        </w:rPr>
        <w:t>לתמידים</w:t>
      </w:r>
      <w:proofErr w:type="spellEnd"/>
      <w:r w:rsidRPr="0049495A">
        <w:rPr>
          <w:rtl/>
          <w:lang w:eastAsia="he-IL"/>
        </w:rPr>
        <w:t>.</w:t>
      </w:r>
    </w:p>
    <w:p w14:paraId="7E9B4849" w14:textId="29B2AE2A" w:rsidR="000F4CA4" w:rsidRPr="0049495A" w:rsidRDefault="0049495A" w:rsidP="0049495A">
      <w:pPr>
        <w:rPr>
          <w:rtl/>
          <w:lang w:eastAsia="he-IL"/>
        </w:rPr>
      </w:pPr>
      <w:r>
        <w:rPr>
          <w:rFonts w:hint="cs"/>
          <w:rtl/>
          <w:lang w:eastAsia="he-IL"/>
        </w:rPr>
        <w:t xml:space="preserve">האם תפילת ערבית רשות או חובה </w:t>
      </w:r>
      <w:r w:rsidR="001B1258">
        <w:rPr>
          <w:rFonts w:hint="cs"/>
          <w:rtl/>
          <w:lang w:eastAsia="he-IL"/>
        </w:rPr>
        <w:t>תלויה בשאלה</w:t>
      </w:r>
      <w:r>
        <w:rPr>
          <w:rFonts w:hint="cs"/>
          <w:rtl/>
          <w:lang w:eastAsia="he-IL"/>
        </w:rPr>
        <w:t xml:space="preserve"> עד כמה אנו רוצים לשכנע את העם שיש תחליף לבית המקדש לאחר החורבן. </w:t>
      </w:r>
      <w:r w:rsidRPr="001B1258">
        <w:rPr>
          <w:rFonts w:hint="cs"/>
          <w:highlight w:val="yellow"/>
          <w:rtl/>
          <w:lang w:eastAsia="he-IL"/>
        </w:rPr>
        <w:t>ר' יהושע מוכן לשלם את המחיר ולהפוך את תפילת ערבית לרשות, כדי להראות שהתפילות מהוות תחליף לקרבן</w:t>
      </w:r>
      <w:r>
        <w:rPr>
          <w:rFonts w:hint="cs"/>
          <w:rtl/>
          <w:lang w:eastAsia="he-IL"/>
        </w:rPr>
        <w:t>.</w:t>
      </w:r>
    </w:p>
    <w:p w14:paraId="1DFA9B43" w14:textId="7122935D" w:rsidR="001B1258" w:rsidRDefault="001B1258" w:rsidP="001B1258">
      <w:pPr>
        <w:pStyle w:val="a1"/>
        <w:rPr>
          <w:rtl/>
          <w:lang w:eastAsia="he-IL"/>
        </w:rPr>
      </w:pPr>
      <w:r>
        <w:rPr>
          <w:rFonts w:hint="cs"/>
          <w:rtl/>
          <w:lang w:eastAsia="he-IL"/>
        </w:rPr>
        <w:t xml:space="preserve">הצעה שנייה- שלב של תפילות רשות ושלב של תפילות </w:t>
      </w:r>
      <w:proofErr w:type="spellStart"/>
      <w:r>
        <w:rPr>
          <w:rFonts w:hint="cs"/>
          <w:rtl/>
          <w:lang w:eastAsia="he-IL"/>
        </w:rPr>
        <w:t>תמידים</w:t>
      </w:r>
      <w:proofErr w:type="spellEnd"/>
    </w:p>
    <w:p w14:paraId="3D41E890" w14:textId="46D05BEC" w:rsidR="0046692A" w:rsidRDefault="00F22DE5" w:rsidP="00F22DE5">
      <w:pPr>
        <w:rPr>
          <w:rtl/>
          <w:lang w:eastAsia="he-IL"/>
        </w:rPr>
      </w:pPr>
      <w:r w:rsidRPr="003E0273">
        <w:rPr>
          <w:rFonts w:hint="cs"/>
          <w:rtl/>
          <w:lang w:eastAsia="he-IL"/>
        </w:rPr>
        <w:lastRenderedPageBreak/>
        <w:t>ברמב"ם אין זכר לשני שלבים היסטוריים,</w:t>
      </w:r>
      <w:r w:rsidR="0046692A" w:rsidRPr="003E0273">
        <w:rPr>
          <w:rFonts w:hint="cs"/>
          <w:rtl/>
          <w:lang w:eastAsia="he-IL"/>
        </w:rPr>
        <w:t xml:space="preserve"> </w:t>
      </w:r>
      <w:r w:rsidRPr="003E0273">
        <w:rPr>
          <w:rFonts w:hint="cs"/>
          <w:rtl/>
          <w:lang w:eastAsia="he-IL"/>
        </w:rPr>
        <w:t>אלא תקנה אחת</w:t>
      </w:r>
      <w:r w:rsidR="0046692A" w:rsidRPr="003E0273">
        <w:rPr>
          <w:rFonts w:hint="cs"/>
          <w:rtl/>
          <w:lang w:eastAsia="he-IL"/>
        </w:rPr>
        <w:t xml:space="preserve"> ש</w:t>
      </w:r>
      <w:r w:rsidRPr="003E0273">
        <w:rPr>
          <w:rFonts w:hint="cs"/>
          <w:rtl/>
          <w:lang w:eastAsia="he-IL"/>
        </w:rPr>
        <w:t xml:space="preserve">ל </w:t>
      </w:r>
      <w:r w:rsidR="0046692A" w:rsidRPr="003E0273">
        <w:rPr>
          <w:rFonts w:hint="cs"/>
          <w:rtl/>
          <w:lang w:eastAsia="he-IL"/>
        </w:rPr>
        <w:t xml:space="preserve">עזרא </w:t>
      </w:r>
      <w:r w:rsidRPr="003E0273">
        <w:rPr>
          <w:rFonts w:hint="cs"/>
          <w:rtl/>
          <w:lang w:eastAsia="he-IL"/>
        </w:rPr>
        <w:t>על נוסח התפילה ותדירותה. כמו כן, רק בהלכות מלכים הרמב"ם מזכיר שהאבות התפללו, וגם זאת בתור מנהג לא מחייב</w:t>
      </w:r>
      <w:r w:rsidR="009E3256" w:rsidRPr="003E0273">
        <w:rPr>
          <w:rFonts w:hint="cs"/>
          <w:rtl/>
          <w:lang w:eastAsia="he-IL"/>
        </w:rPr>
        <w:t xml:space="preserve">. </w:t>
      </w:r>
      <w:r w:rsidRPr="001B1258">
        <w:rPr>
          <w:rFonts w:hint="cs"/>
          <w:highlight w:val="yellow"/>
          <w:rtl/>
          <w:lang w:eastAsia="he-IL"/>
        </w:rPr>
        <w:t>לפני תקנת עזרא כמות התפילות הייתה רשות, ולמרות שהיה מקום להתפלל שלוש פעמים כנגד סדרי היום, כל אחד התפלל כמה שרצה. כאשר עזרא תיקן וסמך את התפילות על התמידים, ערבית נשארה כתפילת רשות כמו שהייתה קודם התקנה, בגלל הקשר החלש שלה למערכת התמידים</w:t>
      </w:r>
      <w:r w:rsidR="001B1258" w:rsidRPr="001B1258">
        <w:rPr>
          <w:rFonts w:hint="cs"/>
          <w:highlight w:val="yellow"/>
          <w:rtl/>
          <w:lang w:eastAsia="he-IL"/>
        </w:rPr>
        <w:t>.</w:t>
      </w:r>
    </w:p>
    <w:p w14:paraId="3AACC82E" w14:textId="50C4077C" w:rsidR="009E3256" w:rsidRDefault="00F22DE5" w:rsidP="00301346">
      <w:pPr>
        <w:rPr>
          <w:rtl/>
          <w:lang w:eastAsia="he-IL"/>
        </w:rPr>
      </w:pPr>
      <w:r>
        <w:rPr>
          <w:rFonts w:hint="cs"/>
          <w:rtl/>
          <w:lang w:eastAsia="he-IL"/>
        </w:rPr>
        <w:t xml:space="preserve">לסיכום ביניים, הצענו שני מודלים. </w:t>
      </w:r>
      <w:r w:rsidR="009E3256">
        <w:rPr>
          <w:rFonts w:hint="cs"/>
          <w:rtl/>
          <w:lang w:eastAsia="he-IL"/>
        </w:rPr>
        <w:t>לפי המודל הראשון</w:t>
      </w:r>
      <w:r>
        <w:rPr>
          <w:rFonts w:hint="cs"/>
          <w:rtl/>
          <w:lang w:eastAsia="he-IL"/>
        </w:rPr>
        <w:t>,</w:t>
      </w:r>
      <w:r w:rsidR="009E3256">
        <w:rPr>
          <w:rFonts w:hint="cs"/>
          <w:rtl/>
          <w:lang w:eastAsia="he-IL"/>
        </w:rPr>
        <w:t xml:space="preserve"> בהתחלה </w:t>
      </w:r>
      <w:r>
        <w:rPr>
          <w:rFonts w:hint="cs"/>
          <w:rtl/>
          <w:lang w:eastAsia="he-IL"/>
        </w:rPr>
        <w:t>היו שלוש תפילות חובה ע"פ תקנת האבות,</w:t>
      </w:r>
      <w:r w:rsidR="009E3256">
        <w:rPr>
          <w:rFonts w:hint="cs"/>
          <w:rtl/>
          <w:lang w:eastAsia="he-IL"/>
        </w:rPr>
        <w:t xml:space="preserve"> </w:t>
      </w:r>
      <w:r>
        <w:rPr>
          <w:rFonts w:hint="cs"/>
          <w:rtl/>
          <w:lang w:eastAsia="he-IL"/>
        </w:rPr>
        <w:t>וכשסמכו אותן</w:t>
      </w:r>
      <w:r w:rsidR="009E3256">
        <w:rPr>
          <w:rFonts w:hint="cs"/>
          <w:rtl/>
          <w:lang w:eastAsia="he-IL"/>
        </w:rPr>
        <w:t xml:space="preserve"> </w:t>
      </w:r>
      <w:proofErr w:type="spellStart"/>
      <w:r w:rsidR="009E3256">
        <w:rPr>
          <w:rFonts w:hint="cs"/>
          <w:rtl/>
          <w:lang w:eastAsia="he-IL"/>
        </w:rPr>
        <w:t>לתמידי</w:t>
      </w:r>
      <w:r>
        <w:rPr>
          <w:rFonts w:hint="cs"/>
          <w:rtl/>
          <w:lang w:eastAsia="he-IL"/>
        </w:rPr>
        <w:t>ם</w:t>
      </w:r>
      <w:proofErr w:type="spellEnd"/>
      <w:r w:rsidR="009E3256">
        <w:rPr>
          <w:rFonts w:hint="cs"/>
          <w:rtl/>
          <w:lang w:eastAsia="he-IL"/>
        </w:rPr>
        <w:t xml:space="preserve"> הפכו את ערבית מחובה לרשות</w:t>
      </w:r>
      <w:r>
        <w:rPr>
          <w:rFonts w:hint="cs"/>
          <w:rtl/>
          <w:lang w:eastAsia="he-IL"/>
        </w:rPr>
        <w:t>.</w:t>
      </w:r>
      <w:r w:rsidR="009E3256">
        <w:rPr>
          <w:rFonts w:hint="cs"/>
          <w:rtl/>
          <w:lang w:eastAsia="he-IL"/>
        </w:rPr>
        <w:t xml:space="preserve"> לפי המודל </w:t>
      </w:r>
      <w:r>
        <w:rPr>
          <w:rFonts w:hint="cs"/>
          <w:rtl/>
          <w:lang w:eastAsia="he-IL"/>
        </w:rPr>
        <w:t xml:space="preserve">השני </w:t>
      </w:r>
      <w:r w:rsidR="009E3256">
        <w:rPr>
          <w:rFonts w:hint="cs"/>
          <w:rtl/>
          <w:lang w:eastAsia="he-IL"/>
        </w:rPr>
        <w:t>ברמב"ם</w:t>
      </w:r>
      <w:r>
        <w:rPr>
          <w:rFonts w:hint="cs"/>
          <w:rtl/>
          <w:lang w:eastAsia="he-IL"/>
        </w:rPr>
        <w:t>,</w:t>
      </w:r>
      <w:r w:rsidR="009E3256">
        <w:rPr>
          <w:rFonts w:hint="cs"/>
          <w:rtl/>
          <w:lang w:eastAsia="he-IL"/>
        </w:rPr>
        <w:t xml:space="preserve"> בהתחלה כל התפילות היו רשות, וכאשר ע</w:t>
      </w:r>
      <w:r>
        <w:rPr>
          <w:rFonts w:hint="cs"/>
          <w:rtl/>
          <w:lang w:eastAsia="he-IL"/>
        </w:rPr>
        <w:t>י</w:t>
      </w:r>
      <w:r w:rsidR="009E3256">
        <w:rPr>
          <w:rFonts w:hint="cs"/>
          <w:rtl/>
          <w:lang w:eastAsia="he-IL"/>
        </w:rPr>
        <w:t xml:space="preserve">צבו את התפילות ע"פ קרבנות שחרית ומנחה הפכו לחובה </w:t>
      </w:r>
      <w:r>
        <w:rPr>
          <w:rFonts w:hint="cs"/>
          <w:rtl/>
          <w:lang w:eastAsia="he-IL"/>
        </w:rPr>
        <w:t>על</w:t>
      </w:r>
      <w:r w:rsidR="009E3256">
        <w:rPr>
          <w:rFonts w:hint="cs"/>
          <w:rtl/>
          <w:lang w:eastAsia="he-IL"/>
        </w:rPr>
        <w:t xml:space="preserve"> בסיס התמידי</w:t>
      </w:r>
      <w:r>
        <w:rPr>
          <w:rFonts w:hint="cs"/>
          <w:rtl/>
          <w:lang w:eastAsia="he-IL"/>
        </w:rPr>
        <w:t>ם</w:t>
      </w:r>
      <w:r w:rsidR="009E3256">
        <w:rPr>
          <w:rFonts w:hint="cs"/>
          <w:rtl/>
          <w:lang w:eastAsia="he-IL"/>
        </w:rPr>
        <w:t xml:space="preserve">, </w:t>
      </w:r>
      <w:r>
        <w:rPr>
          <w:rFonts w:hint="cs"/>
          <w:rtl/>
          <w:lang w:eastAsia="he-IL"/>
        </w:rPr>
        <w:t>ו</w:t>
      </w:r>
      <w:r w:rsidR="009E3256">
        <w:rPr>
          <w:rFonts w:hint="cs"/>
          <w:rtl/>
          <w:lang w:eastAsia="he-IL"/>
        </w:rPr>
        <w:t xml:space="preserve">ערבית </w:t>
      </w:r>
      <w:r>
        <w:rPr>
          <w:rFonts w:hint="cs"/>
          <w:rtl/>
          <w:lang w:eastAsia="he-IL"/>
        </w:rPr>
        <w:t>נשארה כרשות</w:t>
      </w:r>
      <w:r w:rsidR="009E3256">
        <w:rPr>
          <w:rFonts w:hint="cs"/>
          <w:rtl/>
          <w:lang w:eastAsia="he-IL"/>
        </w:rPr>
        <w:t>, וסמכו אתה על הקטרת איברי התמיד.</w:t>
      </w:r>
    </w:p>
    <w:p w14:paraId="020E2A71" w14:textId="5E804BB7" w:rsidR="009406F2" w:rsidRPr="00BA5454" w:rsidRDefault="009406F2" w:rsidP="009406F2">
      <w:pPr>
        <w:pStyle w:val="a1"/>
        <w:rPr>
          <w:rtl/>
          <w:lang w:eastAsia="he-IL"/>
        </w:rPr>
      </w:pPr>
      <w:r>
        <w:rPr>
          <w:rFonts w:hint="cs"/>
          <w:rtl/>
          <w:lang w:eastAsia="he-IL"/>
        </w:rPr>
        <w:t>תפילת יעקב כתפילת רשות</w:t>
      </w:r>
    </w:p>
    <w:p w14:paraId="703AA9B2" w14:textId="03821A8D" w:rsidR="0049495A" w:rsidRDefault="009406F2" w:rsidP="00301346">
      <w:pPr>
        <w:rPr>
          <w:rtl/>
          <w:lang w:eastAsia="he-IL"/>
        </w:rPr>
      </w:pPr>
      <w:r>
        <w:rPr>
          <w:rFonts w:hint="cs"/>
          <w:rtl/>
          <w:lang w:eastAsia="he-IL"/>
        </w:rPr>
        <w:t>עד עכשיו הנחנו שמבחינת תפילות כתקנת האבות, אין סיבה לחלק בין ערבית לשחרית ומנחה, אך יש הצעות שאכן יעקב תיקן תפילת רשות.</w:t>
      </w:r>
    </w:p>
    <w:p w14:paraId="61EBEFAA" w14:textId="4B0CA83F" w:rsidR="009406F2" w:rsidRDefault="009406F2" w:rsidP="00BA5454">
      <w:pPr>
        <w:rPr>
          <w:rtl/>
          <w:lang w:eastAsia="he-IL"/>
        </w:rPr>
      </w:pPr>
      <w:r w:rsidRPr="009406F2">
        <w:rPr>
          <w:rFonts w:hint="cs"/>
          <w:b/>
          <w:bCs/>
          <w:rtl/>
          <w:lang w:eastAsia="he-IL"/>
        </w:rPr>
        <w:t>התורה תמימה</w:t>
      </w:r>
      <w:r>
        <w:rPr>
          <w:rFonts w:hint="cs"/>
          <w:rtl/>
          <w:lang w:eastAsia="he-IL"/>
        </w:rPr>
        <w:t xml:space="preserve"> מסביר ש</w:t>
      </w:r>
      <w:r w:rsidRPr="009406F2">
        <w:rPr>
          <w:rFonts w:hint="cs"/>
          <w:highlight w:val="yellow"/>
          <w:rtl/>
          <w:lang w:eastAsia="he-IL"/>
        </w:rPr>
        <w:t>יעקב היה הולך בדרך ולכן היה פטור מתפילה</w:t>
      </w:r>
      <w:r>
        <w:rPr>
          <w:rFonts w:hint="cs"/>
          <w:rtl/>
          <w:lang w:eastAsia="he-IL"/>
        </w:rPr>
        <w:t>, ו</w:t>
      </w:r>
      <w:r w:rsidRPr="009406F2">
        <w:rPr>
          <w:rFonts w:hint="cs"/>
          <w:b/>
          <w:bCs/>
          <w:rtl/>
          <w:lang w:eastAsia="he-IL"/>
        </w:rPr>
        <w:t>הפני יהושע</w:t>
      </w:r>
      <w:r>
        <w:rPr>
          <w:rFonts w:hint="cs"/>
          <w:rtl/>
          <w:lang w:eastAsia="he-IL"/>
        </w:rPr>
        <w:t xml:space="preserve"> טוען ש</w:t>
      </w:r>
      <w:r w:rsidRPr="00872926">
        <w:rPr>
          <w:rFonts w:hint="cs"/>
          <w:highlight w:val="yellow"/>
          <w:rtl/>
          <w:lang w:eastAsia="he-IL"/>
        </w:rPr>
        <w:t xml:space="preserve">יעקב התפלל כי עבר </w:t>
      </w:r>
      <w:r w:rsidR="00872926" w:rsidRPr="00872926">
        <w:rPr>
          <w:rFonts w:hint="cs"/>
          <w:highlight w:val="yellow"/>
          <w:rtl/>
          <w:lang w:eastAsia="he-IL"/>
        </w:rPr>
        <w:t>ב</w:t>
      </w:r>
      <w:r w:rsidRPr="00872926">
        <w:rPr>
          <w:rFonts w:hint="cs"/>
          <w:highlight w:val="yellow"/>
          <w:rtl/>
          <w:lang w:eastAsia="he-IL"/>
        </w:rPr>
        <w:t>מקום שבו התפללו אבותיו</w:t>
      </w:r>
      <w:r>
        <w:rPr>
          <w:rFonts w:hint="cs"/>
          <w:rtl/>
          <w:lang w:eastAsia="he-IL"/>
        </w:rPr>
        <w:t xml:space="preserve">. </w:t>
      </w:r>
      <w:r w:rsidRPr="009406F2">
        <w:rPr>
          <w:rFonts w:hint="cs"/>
          <w:highlight w:val="yellow"/>
          <w:rtl/>
          <w:lang w:eastAsia="he-IL"/>
        </w:rPr>
        <w:t>לפי שתי ההצעות האלו תפילת יעקב הייתה תפילת רשות, ולכן תפילת ערבית היא רשות</w:t>
      </w:r>
      <w:r>
        <w:rPr>
          <w:rFonts w:hint="cs"/>
          <w:rtl/>
          <w:lang w:eastAsia="he-IL"/>
        </w:rPr>
        <w:t>. הקושי הוא שלכאורה יעקב לא התפלל ערבית באופן חד פעמי אלא באופן תמידי.</w:t>
      </w:r>
    </w:p>
    <w:p w14:paraId="1A3E5A90" w14:textId="0F81E093" w:rsidR="00BA5454" w:rsidRDefault="009406F2" w:rsidP="00301346">
      <w:pPr>
        <w:rPr>
          <w:rtl/>
          <w:lang w:eastAsia="he-IL"/>
        </w:rPr>
      </w:pPr>
      <w:r>
        <w:rPr>
          <w:rFonts w:hint="cs"/>
          <w:rtl/>
          <w:lang w:eastAsia="he-IL"/>
        </w:rPr>
        <w:t xml:space="preserve">הצעה שונה לחלוטין עולה מדברי </w:t>
      </w:r>
      <w:r w:rsidR="00BA5454" w:rsidRPr="009406F2">
        <w:rPr>
          <w:rFonts w:hint="cs"/>
          <w:b/>
          <w:bCs/>
          <w:rtl/>
          <w:lang w:eastAsia="he-IL"/>
        </w:rPr>
        <w:t>הזוהר</w:t>
      </w:r>
      <w:r>
        <w:rPr>
          <w:rFonts w:hint="cs"/>
          <w:rtl/>
          <w:lang w:eastAsia="he-IL"/>
        </w:rPr>
        <w:t xml:space="preserve">. </w:t>
      </w:r>
      <w:r w:rsidR="00BA5454">
        <w:rPr>
          <w:rFonts w:hint="cs"/>
          <w:rtl/>
          <w:lang w:eastAsia="he-IL"/>
        </w:rPr>
        <w:t>אברהם אבינו הוא מידת החסד ויצחק הוא מידת הגבורה</w:t>
      </w:r>
      <w:r>
        <w:rPr>
          <w:rFonts w:hint="cs"/>
          <w:rtl/>
          <w:lang w:eastAsia="he-IL"/>
        </w:rPr>
        <w:t>, ויעקב מאחד בין שניהם</w:t>
      </w:r>
      <w:r w:rsidR="00213FAC">
        <w:rPr>
          <w:rFonts w:hint="cs"/>
          <w:rtl/>
          <w:lang w:eastAsia="he-IL"/>
        </w:rPr>
        <w:t xml:space="preserve">. </w:t>
      </w:r>
      <w:r>
        <w:rPr>
          <w:rFonts w:hint="cs"/>
          <w:rtl/>
          <w:lang w:eastAsia="he-IL"/>
        </w:rPr>
        <w:t xml:space="preserve">כך גם </w:t>
      </w:r>
      <w:r w:rsidRPr="00872926">
        <w:rPr>
          <w:rFonts w:hint="cs"/>
          <w:highlight w:val="yellow"/>
          <w:rtl/>
          <w:lang w:eastAsia="he-IL"/>
        </w:rPr>
        <w:t xml:space="preserve">ערבית </w:t>
      </w:r>
      <w:r w:rsidR="00213FAC" w:rsidRPr="00872926">
        <w:rPr>
          <w:rFonts w:hint="cs"/>
          <w:highlight w:val="yellow"/>
          <w:rtl/>
          <w:lang w:eastAsia="he-IL"/>
        </w:rPr>
        <w:t xml:space="preserve">שואבת במהותה </w:t>
      </w:r>
      <w:r w:rsidRPr="00872926">
        <w:rPr>
          <w:rFonts w:hint="cs"/>
          <w:highlight w:val="yellow"/>
          <w:rtl/>
          <w:lang w:eastAsia="he-IL"/>
        </w:rPr>
        <w:t>מ</w:t>
      </w:r>
      <w:r w:rsidR="00213FAC" w:rsidRPr="00872926">
        <w:rPr>
          <w:rFonts w:hint="cs"/>
          <w:highlight w:val="yellow"/>
          <w:rtl/>
          <w:lang w:eastAsia="he-IL"/>
        </w:rPr>
        <w:t xml:space="preserve">שחרית </w:t>
      </w:r>
      <w:r w:rsidRPr="00872926">
        <w:rPr>
          <w:rFonts w:hint="cs"/>
          <w:highlight w:val="yellow"/>
          <w:rtl/>
          <w:lang w:eastAsia="he-IL"/>
        </w:rPr>
        <w:t>ומ</w:t>
      </w:r>
      <w:r w:rsidR="00213FAC" w:rsidRPr="00872926">
        <w:rPr>
          <w:rFonts w:hint="cs"/>
          <w:highlight w:val="yellow"/>
          <w:rtl/>
          <w:lang w:eastAsia="he-IL"/>
        </w:rPr>
        <w:t>מנחה</w:t>
      </w:r>
      <w:r w:rsidRPr="00872926">
        <w:rPr>
          <w:rFonts w:hint="cs"/>
          <w:highlight w:val="yellow"/>
          <w:rtl/>
          <w:lang w:eastAsia="he-IL"/>
        </w:rPr>
        <w:t>, וכיוון שאין לה תוכן עצמאי היא תפילת רשות</w:t>
      </w:r>
      <w:r>
        <w:rPr>
          <w:rFonts w:hint="cs"/>
          <w:rtl/>
          <w:lang w:eastAsia="he-IL"/>
        </w:rPr>
        <w:t>.</w:t>
      </w:r>
    </w:p>
    <w:p w14:paraId="4116BEB5" w14:textId="5A4FCCA0" w:rsidR="00213FAC" w:rsidRDefault="009406F2" w:rsidP="009406F2">
      <w:pPr>
        <w:pStyle w:val="a1"/>
        <w:rPr>
          <w:rtl/>
          <w:lang w:eastAsia="he-IL"/>
        </w:rPr>
      </w:pPr>
      <w:r>
        <w:rPr>
          <w:rFonts w:hint="cs"/>
          <w:rtl/>
          <w:lang w:eastAsia="he-IL"/>
        </w:rPr>
        <w:t>סיכום ביניים</w:t>
      </w:r>
    </w:p>
    <w:p w14:paraId="0E10E3C8" w14:textId="5706567E" w:rsidR="00213FAC" w:rsidRDefault="009406F2" w:rsidP="009406F2">
      <w:pPr>
        <w:rPr>
          <w:rtl/>
          <w:lang w:eastAsia="he-IL"/>
        </w:rPr>
      </w:pPr>
      <w:r>
        <w:rPr>
          <w:rFonts w:hint="cs"/>
          <w:rtl/>
          <w:lang w:eastAsia="he-IL"/>
        </w:rPr>
        <w:t>נמצא שניתן לראות את תפילת ערבית בצורה מהותית כתפילת רשות, ע"פ הרמב"ם או ע"פ הזוהר, או לראות את ערבית כתפילה שעיקרה תפילת חובה ומסיבה צדדית נתקנה כרשות.</w:t>
      </w:r>
    </w:p>
    <w:p w14:paraId="298144D8" w14:textId="5117542D" w:rsidR="00213FAC" w:rsidRPr="00213FAC" w:rsidRDefault="009406F2" w:rsidP="009406F2">
      <w:pPr>
        <w:pStyle w:val="NoSpacing"/>
        <w:rPr>
          <w:rtl/>
          <w:lang w:eastAsia="he-IL"/>
        </w:rPr>
      </w:pPr>
      <w:r>
        <w:rPr>
          <w:rFonts w:hint="cs"/>
          <w:rtl/>
          <w:lang w:eastAsia="he-IL"/>
        </w:rPr>
        <w:t>מהי תפילת רשות</w:t>
      </w:r>
      <w:r w:rsidR="00C64853">
        <w:rPr>
          <w:rFonts w:hint="cs"/>
          <w:rtl/>
          <w:lang w:eastAsia="he-IL"/>
        </w:rPr>
        <w:t>?</w:t>
      </w:r>
    </w:p>
    <w:p w14:paraId="79F57BF1" w14:textId="743AF050" w:rsidR="00C64853" w:rsidRDefault="00C64853" w:rsidP="00C64853">
      <w:pPr>
        <w:pStyle w:val="a1"/>
        <w:rPr>
          <w:rtl/>
          <w:lang w:eastAsia="he-IL"/>
        </w:rPr>
      </w:pPr>
      <w:r>
        <w:rPr>
          <w:rFonts w:hint="cs"/>
          <w:rtl/>
          <w:lang w:eastAsia="he-IL"/>
        </w:rPr>
        <w:t>רשות= אין חובה</w:t>
      </w:r>
    </w:p>
    <w:p w14:paraId="304C979D" w14:textId="3A44BC38" w:rsidR="00C64853" w:rsidRDefault="00C64853" w:rsidP="00301346">
      <w:pPr>
        <w:rPr>
          <w:rtl/>
          <w:lang w:eastAsia="he-IL"/>
        </w:rPr>
      </w:pPr>
      <w:r w:rsidRPr="00BF0FBB">
        <w:rPr>
          <w:rFonts w:hint="cs"/>
          <w:highlight w:val="yellow"/>
          <w:rtl/>
          <w:lang w:eastAsia="he-IL"/>
        </w:rPr>
        <w:t>בקריאה פשוטה הכוונה היא שאין חובה להתפלל ערבית</w:t>
      </w:r>
      <w:r>
        <w:rPr>
          <w:rFonts w:hint="cs"/>
          <w:rtl/>
          <w:lang w:eastAsia="he-IL"/>
        </w:rPr>
        <w:t xml:space="preserve">, וכך חלק מהראשונים הסבירו. </w:t>
      </w:r>
      <w:r w:rsidRPr="00BF0FBB">
        <w:rPr>
          <w:rFonts w:hint="cs"/>
          <w:highlight w:val="yellow"/>
          <w:rtl/>
          <w:lang w:eastAsia="he-IL"/>
        </w:rPr>
        <w:t>ראשונים אלו נאלצו להתמודד עם גמרות שמדברות על תשלומין לערבית ומצריכות חזרה על תפילת ערבית לאדם ששכח יעלה ויבוא ביו"ט</w:t>
      </w:r>
      <w:r>
        <w:rPr>
          <w:rFonts w:hint="cs"/>
          <w:rtl/>
          <w:lang w:eastAsia="he-IL"/>
        </w:rPr>
        <w:t>.</w:t>
      </w:r>
    </w:p>
    <w:p w14:paraId="10262948" w14:textId="3F339AE4" w:rsidR="002E340A" w:rsidRDefault="00C64853" w:rsidP="00C64853">
      <w:pPr>
        <w:rPr>
          <w:rtl/>
          <w:lang w:eastAsia="he-IL"/>
        </w:rPr>
      </w:pPr>
      <w:r w:rsidRPr="00BF0FBB">
        <w:rPr>
          <w:rFonts w:hint="cs"/>
          <w:b/>
          <w:bCs/>
          <w:rtl/>
          <w:lang w:eastAsia="he-IL"/>
        </w:rPr>
        <w:t>הרא"ה</w:t>
      </w:r>
      <w:r>
        <w:rPr>
          <w:rFonts w:hint="cs"/>
          <w:rtl/>
          <w:lang w:eastAsia="he-IL"/>
        </w:rPr>
        <w:t xml:space="preserve"> מתרץ </w:t>
      </w:r>
      <w:r w:rsidRPr="00BF0FBB">
        <w:rPr>
          <w:rFonts w:hint="cs"/>
          <w:highlight w:val="yellow"/>
          <w:rtl/>
          <w:lang w:eastAsia="he-IL"/>
        </w:rPr>
        <w:t>שהגמרות האלו הן למ"ד שתפילת ערבית חובה</w:t>
      </w:r>
      <w:r>
        <w:rPr>
          <w:rFonts w:hint="cs"/>
          <w:rtl/>
          <w:lang w:eastAsia="he-IL"/>
        </w:rPr>
        <w:t>, אלא שהוא מסתייג מערבית של מוצאי שבת</w:t>
      </w:r>
      <w:r>
        <w:rPr>
          <w:rFonts w:hint="cs"/>
          <w:rtl/>
        </w:rPr>
        <w:t>:</w:t>
      </w:r>
    </w:p>
    <w:p w14:paraId="4ACAF5D2" w14:textId="77777777" w:rsidR="00C64853" w:rsidRDefault="00213FAC" w:rsidP="00213FAC">
      <w:pPr>
        <w:ind w:left="720"/>
        <w:rPr>
          <w:rtl/>
          <w:lang w:eastAsia="he-IL"/>
        </w:rPr>
      </w:pPr>
      <w:r w:rsidRPr="00213FAC">
        <w:rPr>
          <w:rtl/>
          <w:lang w:eastAsia="he-IL"/>
        </w:rPr>
        <w:t xml:space="preserve">ומיהו ודאי במוצאי שבת מסתברא </w:t>
      </w:r>
      <w:proofErr w:type="spellStart"/>
      <w:r w:rsidRPr="00213FAC">
        <w:rPr>
          <w:rtl/>
          <w:lang w:eastAsia="he-IL"/>
        </w:rPr>
        <w:t>דהויא</w:t>
      </w:r>
      <w:proofErr w:type="spellEnd"/>
      <w:r w:rsidRPr="00213FAC">
        <w:rPr>
          <w:rtl/>
          <w:lang w:eastAsia="he-IL"/>
        </w:rPr>
        <w:t xml:space="preserve"> חובה משום דבעי </w:t>
      </w:r>
      <w:proofErr w:type="spellStart"/>
      <w:r w:rsidRPr="00213FAC">
        <w:rPr>
          <w:rtl/>
          <w:lang w:eastAsia="he-IL"/>
        </w:rPr>
        <w:t>למימר</w:t>
      </w:r>
      <w:proofErr w:type="spellEnd"/>
      <w:r w:rsidRPr="00213FAC">
        <w:rPr>
          <w:rtl/>
          <w:lang w:eastAsia="he-IL"/>
        </w:rPr>
        <w:t xml:space="preserve"> הבדלה בחונן הדעת.</w:t>
      </w:r>
    </w:p>
    <w:p w14:paraId="265F918B" w14:textId="13735685" w:rsidR="00213FAC" w:rsidRDefault="00213FAC" w:rsidP="00C64853">
      <w:pPr>
        <w:pStyle w:val="a3"/>
        <w:rPr>
          <w:rtl/>
        </w:rPr>
      </w:pPr>
      <w:r w:rsidRPr="00213FAC">
        <w:rPr>
          <w:rtl/>
        </w:rPr>
        <w:t>חידושי הרא"ה מסכת ברכות פרק ד - תפילת השחר</w:t>
      </w:r>
    </w:p>
    <w:p w14:paraId="6325B39D" w14:textId="3C81BFE4" w:rsidR="002E340A" w:rsidRDefault="00213FAC" w:rsidP="00301346">
      <w:pPr>
        <w:rPr>
          <w:rtl/>
          <w:lang w:eastAsia="he-IL"/>
        </w:rPr>
      </w:pPr>
      <w:r w:rsidRPr="00BF0FBB">
        <w:rPr>
          <w:rFonts w:hint="cs"/>
          <w:b/>
          <w:bCs/>
          <w:rtl/>
          <w:lang w:eastAsia="he-IL"/>
        </w:rPr>
        <w:t>הראב"ן</w:t>
      </w:r>
      <w:r>
        <w:rPr>
          <w:rFonts w:hint="cs"/>
          <w:rtl/>
          <w:lang w:eastAsia="he-IL"/>
        </w:rPr>
        <w:t xml:space="preserve"> </w:t>
      </w:r>
      <w:r w:rsidR="00C64853">
        <w:rPr>
          <w:rFonts w:hint="cs"/>
          <w:rtl/>
          <w:lang w:eastAsia="he-IL"/>
        </w:rPr>
        <w:t xml:space="preserve">סובר כמו הרא"ה, </w:t>
      </w:r>
      <w:r w:rsidR="00C64853" w:rsidRPr="00BF0FBB">
        <w:rPr>
          <w:rFonts w:hint="cs"/>
          <w:highlight w:val="yellow"/>
          <w:rtl/>
          <w:lang w:eastAsia="he-IL"/>
        </w:rPr>
        <w:t>ומתרץ שכיוון שנהגו להתפלל ערבית היא נעשתה כחובה למרות שעקרונית היא תפילת רשות</w:t>
      </w:r>
      <w:r>
        <w:rPr>
          <w:rFonts w:hint="cs"/>
          <w:rtl/>
          <w:lang w:eastAsia="he-IL"/>
        </w:rPr>
        <w:t>:</w:t>
      </w:r>
    </w:p>
    <w:p w14:paraId="5490464F" w14:textId="77777777" w:rsidR="00213FAC" w:rsidRDefault="00213FAC" w:rsidP="00213FAC">
      <w:pPr>
        <w:spacing w:line="240" w:lineRule="auto"/>
        <w:ind w:left="720" w:right="-227"/>
        <w:rPr>
          <w:rtl/>
        </w:rPr>
      </w:pPr>
      <w:proofErr w:type="spellStart"/>
      <w:r w:rsidRPr="00C26C38">
        <w:rPr>
          <w:rtl/>
        </w:rPr>
        <w:t>והאידנא</w:t>
      </w:r>
      <w:proofErr w:type="spellEnd"/>
      <w:r w:rsidRPr="00C26C38">
        <w:rPr>
          <w:rtl/>
        </w:rPr>
        <w:t xml:space="preserve"> פשט דבר זה ונהגו כל ישראל ונעשית חובה </w:t>
      </w:r>
      <w:proofErr w:type="spellStart"/>
      <w:r w:rsidRPr="00C26C38">
        <w:rPr>
          <w:rtl/>
        </w:rPr>
        <w:t>דהא</w:t>
      </w:r>
      <w:proofErr w:type="spellEnd"/>
      <w:r w:rsidRPr="00C26C38">
        <w:rPr>
          <w:rtl/>
        </w:rPr>
        <w:t xml:space="preserve"> רב </w:t>
      </w:r>
      <w:proofErr w:type="spellStart"/>
      <w:r w:rsidRPr="00C26C38">
        <w:rPr>
          <w:rtl/>
        </w:rPr>
        <w:t>דאסיק</w:t>
      </w:r>
      <w:proofErr w:type="spellEnd"/>
      <w:r w:rsidRPr="00C26C38">
        <w:rPr>
          <w:rtl/>
        </w:rPr>
        <w:t xml:space="preserve"> לקמן [ל' ב] (ולפי' </w:t>
      </w:r>
      <w:proofErr w:type="spellStart"/>
      <w:r w:rsidRPr="00C26C38">
        <w:rPr>
          <w:rtl/>
        </w:rPr>
        <w:t>א"ר</w:t>
      </w:r>
      <w:proofErr w:type="spellEnd"/>
      <w:r w:rsidRPr="00C26C38">
        <w:rPr>
          <w:rtl/>
        </w:rPr>
        <w:t xml:space="preserve"> יהושע שלא אמר שהוא רשות) אם טעה ולא הזכיר של ר"ח ערבית אין מחזירין אותו לפי שאין </w:t>
      </w:r>
      <w:proofErr w:type="spellStart"/>
      <w:r w:rsidRPr="00C26C38">
        <w:rPr>
          <w:rtl/>
        </w:rPr>
        <w:t>מקדשין</w:t>
      </w:r>
      <w:proofErr w:type="spellEnd"/>
      <w:r w:rsidRPr="00C26C38">
        <w:rPr>
          <w:rtl/>
        </w:rPr>
        <w:t xml:space="preserve"> את החודש (רשות ח"ו שכפר בו שלא על) בלילה אלא ביום ש"מ דאי טעה בזולתי ר"ח כגון בשבתות ויו"ט מחזירין אותו כמו בתפילת חובה.</w:t>
      </w:r>
    </w:p>
    <w:p w14:paraId="1A34993A" w14:textId="388F1CF2" w:rsidR="002E340A" w:rsidRDefault="00C64853" w:rsidP="00301346">
      <w:pPr>
        <w:rPr>
          <w:rtl/>
          <w:lang w:eastAsia="he-IL"/>
        </w:rPr>
      </w:pPr>
      <w:r>
        <w:rPr>
          <w:rFonts w:hint="cs"/>
          <w:rtl/>
          <w:lang w:eastAsia="he-IL"/>
        </w:rPr>
        <w:t xml:space="preserve">יש לשים לב </w:t>
      </w:r>
      <w:proofErr w:type="spellStart"/>
      <w:r>
        <w:rPr>
          <w:rFonts w:hint="cs"/>
          <w:rtl/>
          <w:lang w:eastAsia="he-IL"/>
        </w:rPr>
        <w:t>שלראב"ן</w:t>
      </w:r>
      <w:proofErr w:type="spellEnd"/>
      <w:r>
        <w:rPr>
          <w:rFonts w:hint="cs"/>
          <w:rtl/>
          <w:lang w:eastAsia="he-IL"/>
        </w:rPr>
        <w:t xml:space="preserve"> מנהג זה השתרש כבר בזמן הגמרא.</w:t>
      </w:r>
    </w:p>
    <w:p w14:paraId="4F71C893" w14:textId="6158C4C0" w:rsidR="00213FAC" w:rsidRDefault="00C64853" w:rsidP="00301346">
      <w:pPr>
        <w:rPr>
          <w:rtl/>
          <w:lang w:eastAsia="he-IL"/>
        </w:rPr>
      </w:pPr>
      <w:r>
        <w:rPr>
          <w:rFonts w:hint="cs"/>
          <w:rtl/>
          <w:lang w:eastAsia="he-IL"/>
        </w:rPr>
        <w:t xml:space="preserve">כך </w:t>
      </w:r>
      <w:r w:rsidR="00213FAC">
        <w:rPr>
          <w:rFonts w:hint="cs"/>
          <w:rtl/>
          <w:lang w:eastAsia="he-IL"/>
        </w:rPr>
        <w:t xml:space="preserve">גם </w:t>
      </w:r>
      <w:r>
        <w:rPr>
          <w:rFonts w:hint="cs"/>
          <w:rtl/>
          <w:lang w:eastAsia="he-IL"/>
        </w:rPr>
        <w:t xml:space="preserve">הסביר </w:t>
      </w:r>
      <w:r w:rsidR="00213FAC" w:rsidRPr="00BF0FBB">
        <w:rPr>
          <w:rFonts w:hint="cs"/>
          <w:b/>
          <w:bCs/>
          <w:rtl/>
          <w:lang w:eastAsia="he-IL"/>
        </w:rPr>
        <w:t>הראבי"ה</w:t>
      </w:r>
      <w:r>
        <w:rPr>
          <w:rFonts w:hint="cs"/>
          <w:rtl/>
          <w:lang w:eastAsia="he-IL"/>
        </w:rPr>
        <w:t xml:space="preserve"> נכדו, אלא שהוא </w:t>
      </w:r>
      <w:r w:rsidRPr="00BF0FBB">
        <w:rPr>
          <w:rFonts w:hint="cs"/>
          <w:highlight w:val="yellow"/>
          <w:rtl/>
          <w:lang w:eastAsia="he-IL"/>
        </w:rPr>
        <w:t>מציע בנוסף שגם למ"ד שתפילת ערבית רשות יש לה תשלומין, ושבימים בהם יש הזכרה מיוחדת תפילת ערבית היא חובה</w:t>
      </w:r>
      <w:r w:rsidR="00F57357">
        <w:rPr>
          <w:rFonts w:hint="cs"/>
          <w:rtl/>
          <w:lang w:eastAsia="he-IL"/>
        </w:rPr>
        <w:t>:</w:t>
      </w:r>
    </w:p>
    <w:p w14:paraId="6AE7B42C" w14:textId="77777777" w:rsidR="00C64853" w:rsidRDefault="00F57357" w:rsidP="00F57357">
      <w:pPr>
        <w:ind w:left="720"/>
        <w:rPr>
          <w:rtl/>
          <w:lang w:eastAsia="he-IL"/>
        </w:rPr>
      </w:pPr>
      <w:proofErr w:type="spellStart"/>
      <w:r w:rsidRPr="00F57357">
        <w:rPr>
          <w:rtl/>
          <w:lang w:eastAsia="he-IL"/>
        </w:rPr>
        <w:t>וקיי"ל</w:t>
      </w:r>
      <w:proofErr w:type="spellEnd"/>
      <w:r w:rsidRPr="00F57357">
        <w:rPr>
          <w:rtl/>
          <w:lang w:eastAsia="he-IL"/>
        </w:rPr>
        <w:t xml:space="preserve"> טעה ולא התפלל ערבית מתפלל שחרית שתים, והעיקר מתפלל </w:t>
      </w:r>
      <w:proofErr w:type="spellStart"/>
      <w:r w:rsidRPr="00F57357">
        <w:rPr>
          <w:rtl/>
          <w:lang w:eastAsia="he-IL"/>
        </w:rPr>
        <w:t>בתחלה</w:t>
      </w:r>
      <w:proofErr w:type="spellEnd"/>
      <w:r w:rsidRPr="00F57357">
        <w:rPr>
          <w:rtl/>
          <w:lang w:eastAsia="he-IL"/>
        </w:rPr>
        <w:t xml:space="preserve"> </w:t>
      </w:r>
      <w:proofErr w:type="spellStart"/>
      <w:r w:rsidRPr="00F57357">
        <w:rPr>
          <w:rtl/>
          <w:lang w:eastAsia="he-IL"/>
        </w:rPr>
        <w:t>כדאמרינן</w:t>
      </w:r>
      <w:proofErr w:type="spellEnd"/>
      <w:r w:rsidRPr="00F57357">
        <w:rPr>
          <w:rtl/>
          <w:lang w:eastAsia="he-IL"/>
        </w:rPr>
        <w:t xml:space="preserve"> מבדיל בראשונה. ואפילו למאן </w:t>
      </w:r>
      <w:proofErr w:type="spellStart"/>
      <w:r w:rsidRPr="00F57357">
        <w:rPr>
          <w:rtl/>
          <w:lang w:eastAsia="he-IL"/>
        </w:rPr>
        <w:t>דאמר</w:t>
      </w:r>
      <w:proofErr w:type="spellEnd"/>
      <w:r w:rsidRPr="00F57357">
        <w:rPr>
          <w:rtl/>
          <w:lang w:eastAsia="he-IL"/>
        </w:rPr>
        <w:t xml:space="preserve"> רשות גם עתה יתפלל ותהא רשות, ואי נמי לדידן </w:t>
      </w:r>
      <w:proofErr w:type="spellStart"/>
      <w:r w:rsidRPr="00F57357">
        <w:rPr>
          <w:rtl/>
          <w:lang w:eastAsia="he-IL"/>
        </w:rPr>
        <w:lastRenderedPageBreak/>
        <w:t>דקבלנו</w:t>
      </w:r>
      <w:proofErr w:type="spellEnd"/>
      <w:r w:rsidRPr="00F57357">
        <w:rPr>
          <w:rtl/>
          <w:lang w:eastAsia="he-IL"/>
        </w:rPr>
        <w:t xml:space="preserve"> [אותה] עלינו כחובה</w:t>
      </w:r>
      <w:r w:rsidR="00C64853">
        <w:rPr>
          <w:rFonts w:hint="cs"/>
          <w:rtl/>
          <w:lang w:eastAsia="he-IL"/>
        </w:rPr>
        <w:t>..</w:t>
      </w:r>
      <w:r w:rsidRPr="00F57357">
        <w:rPr>
          <w:rtl/>
          <w:lang w:eastAsia="he-IL"/>
        </w:rPr>
        <w:t xml:space="preserve">. ויש שאמרו </w:t>
      </w:r>
      <w:proofErr w:type="spellStart"/>
      <w:r w:rsidRPr="00F57357">
        <w:rPr>
          <w:rtl/>
          <w:lang w:eastAsia="he-IL"/>
        </w:rPr>
        <w:t>דלכולי</w:t>
      </w:r>
      <w:proofErr w:type="spellEnd"/>
      <w:r w:rsidRPr="00F57357">
        <w:rPr>
          <w:rtl/>
          <w:lang w:eastAsia="he-IL"/>
        </w:rPr>
        <w:t xml:space="preserve"> עלמא ביום שיש בו [מוסף] תפלת ערבית חובה מפני חידוש התפלה.</w:t>
      </w:r>
    </w:p>
    <w:p w14:paraId="0A4470FC" w14:textId="5AEDABE1" w:rsidR="00F57357" w:rsidRDefault="00F57357" w:rsidP="00C64853">
      <w:pPr>
        <w:pStyle w:val="a3"/>
        <w:rPr>
          <w:rtl/>
        </w:rPr>
      </w:pPr>
      <w:r w:rsidRPr="00F57357">
        <w:rPr>
          <w:rtl/>
        </w:rPr>
        <w:t>ראבי"ה חלק א - מסכת ברכות סימן פג</w:t>
      </w:r>
    </w:p>
    <w:p w14:paraId="06E759DB" w14:textId="10D10178" w:rsidR="00F57357" w:rsidRPr="00F57357" w:rsidRDefault="00C64853" w:rsidP="00C64853">
      <w:pPr>
        <w:pStyle w:val="a1"/>
        <w:rPr>
          <w:rtl/>
          <w:lang w:eastAsia="he-IL"/>
        </w:rPr>
      </w:pPr>
      <w:r>
        <w:rPr>
          <w:rFonts w:hint="cs"/>
          <w:rtl/>
          <w:lang w:eastAsia="he-IL"/>
        </w:rPr>
        <w:t>רשות= ניתן לבטלה לצורך</w:t>
      </w:r>
    </w:p>
    <w:p w14:paraId="16C4557D" w14:textId="1F132E56" w:rsidR="00F57357" w:rsidRPr="00BF0FBB" w:rsidRDefault="00F57357" w:rsidP="00BF0FBB">
      <w:pPr>
        <w:rPr>
          <w:rtl/>
          <w:lang w:eastAsia="he-IL"/>
        </w:rPr>
      </w:pPr>
      <w:r>
        <w:rPr>
          <w:rFonts w:hint="cs"/>
          <w:rtl/>
          <w:lang w:eastAsia="he-IL"/>
        </w:rPr>
        <w:t xml:space="preserve">מול </w:t>
      </w:r>
      <w:r w:rsidR="00BF0FBB">
        <w:rPr>
          <w:rFonts w:hint="cs"/>
          <w:rtl/>
          <w:lang w:eastAsia="he-IL"/>
        </w:rPr>
        <w:t xml:space="preserve">ראשונים אלו </w:t>
      </w:r>
      <w:r w:rsidR="00BF0FBB" w:rsidRPr="006D38FB">
        <w:rPr>
          <w:rFonts w:hint="cs"/>
          <w:highlight w:val="yellow"/>
          <w:rtl/>
          <w:lang w:eastAsia="he-IL"/>
        </w:rPr>
        <w:t>עומדים</w:t>
      </w:r>
      <w:r w:rsidRPr="006D38FB">
        <w:rPr>
          <w:rFonts w:hint="cs"/>
          <w:highlight w:val="yellow"/>
          <w:rtl/>
          <w:lang w:eastAsia="he-IL"/>
        </w:rPr>
        <w:t xml:space="preserve"> </w:t>
      </w:r>
      <w:r w:rsidRPr="006D38FB">
        <w:rPr>
          <w:rFonts w:hint="cs"/>
          <w:b/>
          <w:bCs/>
          <w:highlight w:val="yellow"/>
          <w:rtl/>
          <w:lang w:eastAsia="he-IL"/>
        </w:rPr>
        <w:t>התוס'</w:t>
      </w:r>
      <w:r w:rsidRPr="006D38FB">
        <w:rPr>
          <w:rFonts w:hint="cs"/>
          <w:highlight w:val="yellow"/>
          <w:rtl/>
          <w:lang w:eastAsia="he-IL"/>
        </w:rPr>
        <w:t xml:space="preserve">, שטוענים </w:t>
      </w:r>
      <w:r w:rsidR="00BF0FBB" w:rsidRPr="006D38FB">
        <w:rPr>
          <w:rFonts w:hint="cs"/>
          <w:highlight w:val="yellow"/>
          <w:rtl/>
          <w:lang w:eastAsia="he-IL"/>
        </w:rPr>
        <w:t>שיש חובה להתפלל ערבית, אך ניתן לבטלה מפני צורך כטרחה מיוחדת או כמצווה עוברת</w:t>
      </w:r>
      <w:r w:rsidR="00BF0FBB">
        <w:rPr>
          <w:rFonts w:hint="cs"/>
          <w:rtl/>
          <w:lang w:eastAsia="he-IL"/>
        </w:rPr>
        <w:t xml:space="preserve"> (ולפי התוס' בשבת אפילו מצווה שאינה עוברת)</w:t>
      </w:r>
      <w:r>
        <w:rPr>
          <w:rFonts w:hint="cs"/>
          <w:rtl/>
          <w:lang w:eastAsia="he-IL"/>
        </w:rPr>
        <w:t>.</w:t>
      </w:r>
    </w:p>
    <w:p w14:paraId="1014B6A3" w14:textId="54BEF793" w:rsidR="00F57357" w:rsidRDefault="00F57357" w:rsidP="00BF0FBB">
      <w:pPr>
        <w:rPr>
          <w:rtl/>
          <w:lang w:eastAsia="he-IL"/>
        </w:rPr>
      </w:pPr>
      <w:r>
        <w:rPr>
          <w:rFonts w:hint="cs"/>
          <w:rtl/>
          <w:lang w:eastAsia="he-IL"/>
        </w:rPr>
        <w:t xml:space="preserve">שתי הדעות האלו תלויות בשאלה </w:t>
      </w:r>
      <w:r w:rsidR="00BF0FBB">
        <w:rPr>
          <w:rFonts w:hint="cs"/>
          <w:rtl/>
          <w:lang w:eastAsia="he-IL"/>
        </w:rPr>
        <w:t>האם ערבית היא רשות במהותה</w:t>
      </w:r>
      <w:r>
        <w:rPr>
          <w:rFonts w:hint="cs"/>
          <w:rtl/>
          <w:lang w:eastAsia="he-IL"/>
        </w:rPr>
        <w:t xml:space="preserve">. </w:t>
      </w:r>
      <w:r w:rsidRPr="006D38FB">
        <w:rPr>
          <w:rFonts w:hint="cs"/>
          <w:highlight w:val="yellow"/>
          <w:rtl/>
          <w:lang w:eastAsia="he-IL"/>
        </w:rPr>
        <w:t xml:space="preserve">אם תפילת ערבית היא רשות ביסודה, </w:t>
      </w:r>
      <w:r w:rsidR="00BF0FBB" w:rsidRPr="006D38FB">
        <w:rPr>
          <w:rFonts w:hint="cs"/>
          <w:highlight w:val="yellow"/>
          <w:rtl/>
          <w:lang w:eastAsia="he-IL"/>
        </w:rPr>
        <w:t xml:space="preserve">אז </w:t>
      </w:r>
      <w:r w:rsidRPr="006D38FB">
        <w:rPr>
          <w:rFonts w:hint="cs"/>
          <w:highlight w:val="yellow"/>
          <w:rtl/>
          <w:lang w:eastAsia="he-IL"/>
        </w:rPr>
        <w:t xml:space="preserve">היא תלויה לגמרי ברצונו של האדם. אולם, אם בבסיס ערבית היא חובה </w:t>
      </w:r>
      <w:r w:rsidR="00BF0FBB" w:rsidRPr="006D38FB">
        <w:rPr>
          <w:rFonts w:hint="cs"/>
          <w:highlight w:val="yellow"/>
          <w:rtl/>
          <w:lang w:eastAsia="he-IL"/>
        </w:rPr>
        <w:t>שנהפכה</w:t>
      </w:r>
      <w:r w:rsidRPr="006D38FB">
        <w:rPr>
          <w:rFonts w:hint="cs"/>
          <w:highlight w:val="yellow"/>
          <w:rtl/>
          <w:lang w:eastAsia="he-IL"/>
        </w:rPr>
        <w:t xml:space="preserve"> לרשות בגלל המעבר </w:t>
      </w:r>
      <w:proofErr w:type="spellStart"/>
      <w:r w:rsidRPr="006D38FB">
        <w:rPr>
          <w:rFonts w:hint="cs"/>
          <w:highlight w:val="yellow"/>
          <w:rtl/>
          <w:lang w:eastAsia="he-IL"/>
        </w:rPr>
        <w:t>לתמידי</w:t>
      </w:r>
      <w:r w:rsidR="00571644">
        <w:rPr>
          <w:rFonts w:hint="cs"/>
          <w:highlight w:val="yellow"/>
          <w:rtl/>
          <w:lang w:eastAsia="he-IL"/>
        </w:rPr>
        <w:t>ם</w:t>
      </w:r>
      <w:proofErr w:type="spellEnd"/>
      <w:r w:rsidRPr="006D38FB">
        <w:rPr>
          <w:rFonts w:hint="cs"/>
          <w:highlight w:val="yellow"/>
          <w:rtl/>
          <w:lang w:eastAsia="he-IL"/>
        </w:rPr>
        <w:t xml:space="preserve">, </w:t>
      </w:r>
      <w:r w:rsidR="00BF0FBB" w:rsidRPr="006D38FB">
        <w:rPr>
          <w:rFonts w:hint="cs"/>
          <w:highlight w:val="yellow"/>
          <w:rtl/>
          <w:lang w:eastAsia="he-IL"/>
        </w:rPr>
        <w:t>יש מקום לראות אותה כחובה עם מרחב תמרון כלשהו</w:t>
      </w:r>
      <w:r w:rsidRPr="006D38FB">
        <w:rPr>
          <w:rFonts w:hint="cs"/>
          <w:highlight w:val="yellow"/>
          <w:rtl/>
          <w:lang w:eastAsia="he-IL"/>
        </w:rPr>
        <w:t>.</w:t>
      </w:r>
    </w:p>
    <w:p w14:paraId="2F1BF06E" w14:textId="05B8CB84" w:rsidR="00BF0FBB" w:rsidRDefault="00BF0FBB" w:rsidP="006A05AC">
      <w:pPr>
        <w:pStyle w:val="NoSpacing"/>
        <w:rPr>
          <w:rtl/>
          <w:lang w:eastAsia="he-IL"/>
        </w:rPr>
      </w:pPr>
      <w:r>
        <w:rPr>
          <w:rFonts w:hint="cs"/>
          <w:rtl/>
          <w:lang w:eastAsia="he-IL"/>
        </w:rPr>
        <w:t>קבלת ערבית כתפילת חובה</w:t>
      </w:r>
    </w:p>
    <w:p w14:paraId="57F94D6E" w14:textId="618087E3" w:rsidR="00F57357" w:rsidRDefault="00BF0FBB" w:rsidP="00301346">
      <w:pPr>
        <w:rPr>
          <w:rtl/>
          <w:lang w:eastAsia="he-IL"/>
        </w:rPr>
      </w:pPr>
      <w:r w:rsidRPr="00BF0FBB">
        <w:rPr>
          <w:rtl/>
          <w:lang w:eastAsia="he-IL"/>
        </w:rPr>
        <w:t xml:space="preserve">כל הראשונים מביאים את זה שעכשיו קבלו את תפילת ערבית כחובה. זה דורש בירור </w:t>
      </w:r>
      <w:r>
        <w:rPr>
          <w:rFonts w:hint="cs"/>
          <w:rtl/>
          <w:lang w:eastAsia="he-IL"/>
        </w:rPr>
        <w:t>איך מקבלים תפילה כחובה?</w:t>
      </w:r>
    </w:p>
    <w:p w14:paraId="0580AEDE" w14:textId="4D00A19A" w:rsidR="006A05AC" w:rsidRDefault="006A05AC" w:rsidP="006A05AC">
      <w:pPr>
        <w:pStyle w:val="a1"/>
        <w:rPr>
          <w:rtl/>
          <w:lang w:eastAsia="he-IL"/>
        </w:rPr>
      </w:pPr>
      <w:r>
        <w:rPr>
          <w:rFonts w:hint="cs"/>
          <w:rtl/>
          <w:lang w:eastAsia="he-IL"/>
        </w:rPr>
        <w:t>בה"ג- קבלה חד פעמית וקבלה תמידית</w:t>
      </w:r>
    </w:p>
    <w:p w14:paraId="2F2C9326" w14:textId="1F8D2993" w:rsidR="00F57357" w:rsidRDefault="00BF0FBB" w:rsidP="00301346">
      <w:pPr>
        <w:rPr>
          <w:rtl/>
          <w:lang w:eastAsia="he-IL"/>
        </w:rPr>
      </w:pPr>
      <w:r>
        <w:rPr>
          <w:rFonts w:hint="cs"/>
          <w:rtl/>
          <w:lang w:eastAsia="he-IL"/>
        </w:rPr>
        <w:t xml:space="preserve">כך </w:t>
      </w:r>
      <w:r w:rsidR="00F57357" w:rsidRPr="00BF0FBB">
        <w:rPr>
          <w:rFonts w:hint="cs"/>
          <w:b/>
          <w:bCs/>
          <w:rtl/>
          <w:lang w:eastAsia="he-IL"/>
        </w:rPr>
        <w:t>בה"ג</w:t>
      </w:r>
      <w:r w:rsidR="00F57357">
        <w:rPr>
          <w:rFonts w:hint="cs"/>
          <w:rtl/>
          <w:lang w:eastAsia="he-IL"/>
        </w:rPr>
        <w:t xml:space="preserve"> </w:t>
      </w:r>
      <w:r>
        <w:rPr>
          <w:rFonts w:hint="cs"/>
          <w:rtl/>
          <w:lang w:eastAsia="he-IL"/>
        </w:rPr>
        <w:t>מתאר זאת</w:t>
      </w:r>
      <w:r w:rsidR="00F57357">
        <w:rPr>
          <w:rFonts w:hint="cs"/>
          <w:rtl/>
          <w:lang w:eastAsia="he-IL"/>
        </w:rPr>
        <w:t>:</w:t>
      </w:r>
    </w:p>
    <w:p w14:paraId="4E65CBC9" w14:textId="73F7C413" w:rsidR="00F57357" w:rsidRDefault="00F57357" w:rsidP="00F57357">
      <w:pPr>
        <w:ind w:left="720"/>
        <w:rPr>
          <w:rtl/>
          <w:lang w:eastAsia="he-IL"/>
        </w:rPr>
      </w:pPr>
      <w:r w:rsidRPr="00F57357">
        <w:rPr>
          <w:rtl/>
          <w:lang w:eastAsia="he-IL"/>
        </w:rPr>
        <w:t xml:space="preserve">וכי </w:t>
      </w:r>
      <w:proofErr w:type="spellStart"/>
      <w:r w:rsidRPr="00F57357">
        <w:rPr>
          <w:rtl/>
          <w:lang w:eastAsia="he-IL"/>
        </w:rPr>
        <w:t>קאמרינן</w:t>
      </w:r>
      <w:proofErr w:type="spellEnd"/>
      <w:r w:rsidRPr="00F57357">
        <w:rPr>
          <w:rtl/>
          <w:lang w:eastAsia="he-IL"/>
        </w:rPr>
        <w:t xml:space="preserve"> </w:t>
      </w:r>
      <w:proofErr w:type="spellStart"/>
      <w:r w:rsidRPr="00F57357">
        <w:rPr>
          <w:rtl/>
          <w:lang w:eastAsia="he-IL"/>
        </w:rPr>
        <w:t>דתפלת</w:t>
      </w:r>
      <w:proofErr w:type="spellEnd"/>
      <w:r w:rsidRPr="00F57357">
        <w:rPr>
          <w:rtl/>
          <w:lang w:eastAsia="he-IL"/>
        </w:rPr>
        <w:t xml:space="preserve"> ערבית רשות הני מילי </w:t>
      </w:r>
      <w:proofErr w:type="spellStart"/>
      <w:r w:rsidRPr="00F57357">
        <w:rPr>
          <w:rtl/>
          <w:lang w:eastAsia="he-IL"/>
        </w:rPr>
        <w:t>היכא</w:t>
      </w:r>
      <w:proofErr w:type="spellEnd"/>
      <w:r w:rsidRPr="00F57357">
        <w:rPr>
          <w:rtl/>
          <w:lang w:eastAsia="he-IL"/>
        </w:rPr>
        <w:t xml:space="preserve"> דלא קבעי לצלויי כלל אבל </w:t>
      </w:r>
      <w:r w:rsidRPr="00BF0FBB">
        <w:rPr>
          <w:b/>
          <w:bCs/>
          <w:rtl/>
          <w:lang w:eastAsia="he-IL"/>
        </w:rPr>
        <w:t>אי צלי או קבלה עליה</w:t>
      </w:r>
      <w:r w:rsidRPr="00F57357">
        <w:rPr>
          <w:rtl/>
          <w:lang w:eastAsia="he-IL"/>
        </w:rPr>
        <w:t xml:space="preserve"> </w:t>
      </w:r>
      <w:proofErr w:type="spellStart"/>
      <w:r w:rsidRPr="00F57357">
        <w:rPr>
          <w:rtl/>
          <w:lang w:eastAsia="he-IL"/>
        </w:rPr>
        <w:t>שויה</w:t>
      </w:r>
      <w:proofErr w:type="spellEnd"/>
      <w:r w:rsidRPr="00F57357">
        <w:rPr>
          <w:rtl/>
          <w:lang w:eastAsia="he-IL"/>
        </w:rPr>
        <w:t xml:space="preserve"> עליה כחובה והדר מצלי</w:t>
      </w:r>
    </w:p>
    <w:p w14:paraId="78B8CDDB" w14:textId="6F645955" w:rsidR="00BF0FBB" w:rsidRDefault="00BF0FBB" w:rsidP="00BF0FBB">
      <w:pPr>
        <w:pStyle w:val="a3"/>
        <w:rPr>
          <w:rtl/>
        </w:rPr>
      </w:pPr>
      <w:r w:rsidRPr="00BF0FBB">
        <w:rPr>
          <w:rtl/>
        </w:rPr>
        <w:t>ספר הלכות גדולות סימן א - הלכות ברכות פרק רביעי עמוד מח</w:t>
      </w:r>
    </w:p>
    <w:p w14:paraId="2DDFAB2A" w14:textId="5BB15788" w:rsidR="00F57357" w:rsidRDefault="006D38FB" w:rsidP="00301346">
      <w:pPr>
        <w:rPr>
          <w:rtl/>
          <w:lang w:eastAsia="he-IL"/>
        </w:rPr>
      </w:pPr>
      <w:r>
        <w:rPr>
          <w:rFonts w:hint="cs"/>
          <w:rtl/>
          <w:lang w:eastAsia="he-IL"/>
        </w:rPr>
        <w:t>הבה"ג מביא שתי אופציות להפיכת ערבית לחובה, אם</w:t>
      </w:r>
      <w:r w:rsidR="00F57357">
        <w:rPr>
          <w:rFonts w:hint="cs"/>
          <w:rtl/>
          <w:lang w:eastAsia="he-IL"/>
        </w:rPr>
        <w:t xml:space="preserve"> התפלל או </w:t>
      </w:r>
      <w:r>
        <w:rPr>
          <w:rFonts w:hint="cs"/>
          <w:rtl/>
          <w:lang w:eastAsia="he-IL"/>
        </w:rPr>
        <w:t xml:space="preserve">אם </w:t>
      </w:r>
      <w:r w:rsidR="00F57357">
        <w:rPr>
          <w:rFonts w:hint="cs"/>
          <w:rtl/>
          <w:lang w:eastAsia="he-IL"/>
        </w:rPr>
        <w:t xml:space="preserve">קיבל אותה עליו כחובה. </w:t>
      </w:r>
      <w:r>
        <w:rPr>
          <w:rFonts w:hint="cs"/>
          <w:rtl/>
          <w:lang w:eastAsia="he-IL"/>
        </w:rPr>
        <w:t>כנראה יש שני נתיבים לערבית כחובה,</w:t>
      </w:r>
      <w:r w:rsidR="00CD48E9">
        <w:rPr>
          <w:rFonts w:hint="cs"/>
          <w:rtl/>
          <w:lang w:eastAsia="he-IL"/>
        </w:rPr>
        <w:t xml:space="preserve"> אך איך אפשר לומר שאדם שהתפלל פעם אחת </w:t>
      </w:r>
      <w:r>
        <w:rPr>
          <w:rFonts w:hint="cs"/>
          <w:rtl/>
          <w:lang w:eastAsia="he-IL"/>
        </w:rPr>
        <w:t>ערבית היא</w:t>
      </w:r>
      <w:r w:rsidR="00CD48E9">
        <w:rPr>
          <w:rFonts w:hint="cs"/>
          <w:rtl/>
          <w:lang w:eastAsia="he-IL"/>
        </w:rPr>
        <w:t xml:space="preserve"> </w:t>
      </w:r>
      <w:r>
        <w:rPr>
          <w:rFonts w:hint="cs"/>
          <w:rtl/>
          <w:lang w:eastAsia="he-IL"/>
        </w:rPr>
        <w:t>נהפכה</w:t>
      </w:r>
      <w:r w:rsidR="00CD48E9">
        <w:rPr>
          <w:rFonts w:hint="cs"/>
          <w:rtl/>
          <w:lang w:eastAsia="he-IL"/>
        </w:rPr>
        <w:t xml:space="preserve"> עליו לחובה?!</w:t>
      </w:r>
    </w:p>
    <w:p w14:paraId="16AD71AC" w14:textId="6165FAC3" w:rsidR="00CD48E9" w:rsidRDefault="00CD48E9" w:rsidP="00301346">
      <w:pPr>
        <w:rPr>
          <w:rtl/>
          <w:lang w:eastAsia="he-IL"/>
        </w:rPr>
      </w:pPr>
      <w:r>
        <w:rPr>
          <w:rFonts w:hint="cs"/>
          <w:rtl/>
          <w:lang w:eastAsia="he-IL"/>
        </w:rPr>
        <w:t>נראה שיש</w:t>
      </w:r>
      <w:r w:rsidR="006D38FB">
        <w:rPr>
          <w:rFonts w:hint="cs"/>
          <w:rtl/>
          <w:lang w:eastAsia="he-IL"/>
        </w:rPr>
        <w:t xml:space="preserve"> לחלק בין</w:t>
      </w:r>
      <w:r>
        <w:rPr>
          <w:rFonts w:hint="cs"/>
          <w:rtl/>
          <w:lang w:eastAsia="he-IL"/>
        </w:rPr>
        <w:t xml:space="preserve"> חובה</w:t>
      </w:r>
      <w:r w:rsidR="006D38FB">
        <w:rPr>
          <w:rFonts w:hint="cs"/>
          <w:rtl/>
          <w:lang w:eastAsia="he-IL"/>
        </w:rPr>
        <w:t xml:space="preserve"> חד פעמית</w:t>
      </w:r>
      <w:r>
        <w:rPr>
          <w:rFonts w:hint="cs"/>
          <w:rtl/>
          <w:lang w:eastAsia="he-IL"/>
        </w:rPr>
        <w:t xml:space="preserve"> </w:t>
      </w:r>
      <w:r w:rsidR="006D38FB">
        <w:rPr>
          <w:rFonts w:hint="cs"/>
          <w:rtl/>
          <w:lang w:eastAsia="he-IL"/>
        </w:rPr>
        <w:t>של התפילה הנוכחית</w:t>
      </w:r>
      <w:r>
        <w:rPr>
          <w:rFonts w:hint="cs"/>
          <w:rtl/>
          <w:lang w:eastAsia="he-IL"/>
        </w:rPr>
        <w:t xml:space="preserve"> </w:t>
      </w:r>
      <w:r w:rsidR="006D38FB">
        <w:rPr>
          <w:rFonts w:hint="cs"/>
          <w:rtl/>
          <w:lang w:eastAsia="he-IL"/>
        </w:rPr>
        <w:t xml:space="preserve">לבין </w:t>
      </w:r>
      <w:r>
        <w:rPr>
          <w:rFonts w:hint="cs"/>
          <w:rtl/>
          <w:lang w:eastAsia="he-IL"/>
        </w:rPr>
        <w:t xml:space="preserve">חובה קבועה. </w:t>
      </w:r>
      <w:r w:rsidRPr="006A05AC">
        <w:rPr>
          <w:rFonts w:hint="cs"/>
          <w:highlight w:val="yellow"/>
          <w:rtl/>
          <w:lang w:eastAsia="he-IL"/>
        </w:rPr>
        <w:t xml:space="preserve">אדם שמחליט להתפלל ערבית </w:t>
      </w:r>
      <w:r w:rsidR="006D38FB" w:rsidRPr="006A05AC">
        <w:rPr>
          <w:rFonts w:hint="cs"/>
          <w:highlight w:val="yellow"/>
          <w:rtl/>
          <w:lang w:eastAsia="he-IL"/>
        </w:rPr>
        <w:t>מתפלל אותה בתור תפילת חובה,</w:t>
      </w:r>
      <w:r w:rsidRPr="006A05AC">
        <w:rPr>
          <w:rFonts w:hint="cs"/>
          <w:highlight w:val="yellow"/>
          <w:rtl/>
          <w:lang w:eastAsia="he-IL"/>
        </w:rPr>
        <w:t xml:space="preserve"> </w:t>
      </w:r>
      <w:r w:rsidR="006D38FB" w:rsidRPr="006A05AC">
        <w:rPr>
          <w:rFonts w:hint="cs"/>
          <w:highlight w:val="yellow"/>
          <w:rtl/>
          <w:lang w:eastAsia="he-IL"/>
        </w:rPr>
        <w:t>למרות שמכאן והילך לא יהיה חייב בתפילת ערבית</w:t>
      </w:r>
      <w:r w:rsidR="006D38FB">
        <w:rPr>
          <w:rFonts w:hint="cs"/>
          <w:rtl/>
          <w:lang w:eastAsia="he-IL"/>
        </w:rPr>
        <w:t>.</w:t>
      </w:r>
      <w:r>
        <w:rPr>
          <w:rFonts w:hint="cs"/>
          <w:rtl/>
          <w:lang w:eastAsia="he-IL"/>
        </w:rPr>
        <w:t xml:space="preserve"> לכן אם טעה</w:t>
      </w:r>
      <w:r w:rsidR="006D38FB">
        <w:rPr>
          <w:rFonts w:hint="cs"/>
          <w:rtl/>
          <w:lang w:eastAsia="he-IL"/>
        </w:rPr>
        <w:t xml:space="preserve"> בתפילה</w:t>
      </w:r>
      <w:r>
        <w:rPr>
          <w:rFonts w:hint="cs"/>
          <w:rtl/>
          <w:lang w:eastAsia="he-IL"/>
        </w:rPr>
        <w:t xml:space="preserve"> הוא צריך לתקן אותה</w:t>
      </w:r>
      <w:r w:rsidR="006D38FB">
        <w:rPr>
          <w:rFonts w:hint="cs"/>
          <w:rtl/>
          <w:lang w:eastAsia="he-IL"/>
        </w:rPr>
        <w:t>, כי כשהחליט להתפלל התפילה נהפכה לחובה</w:t>
      </w:r>
      <w:r>
        <w:rPr>
          <w:rFonts w:hint="cs"/>
          <w:rtl/>
          <w:lang w:eastAsia="he-IL"/>
        </w:rPr>
        <w:t xml:space="preserve"> (בניגוד </w:t>
      </w:r>
      <w:r w:rsidR="006D38FB">
        <w:rPr>
          <w:rFonts w:hint="cs"/>
          <w:rtl/>
          <w:lang w:eastAsia="he-IL"/>
        </w:rPr>
        <w:t>לתירוצים שראינו לעיל</w:t>
      </w:r>
      <w:r>
        <w:rPr>
          <w:rFonts w:hint="cs"/>
          <w:rtl/>
          <w:lang w:eastAsia="he-IL"/>
        </w:rPr>
        <w:t>)</w:t>
      </w:r>
      <w:r w:rsidR="006D38FB">
        <w:rPr>
          <w:rFonts w:hint="cs"/>
          <w:rtl/>
          <w:lang w:eastAsia="he-IL"/>
        </w:rPr>
        <w:t xml:space="preserve">. </w:t>
      </w:r>
      <w:r w:rsidR="006D38FB" w:rsidRPr="006A05AC">
        <w:rPr>
          <w:rFonts w:hint="cs"/>
          <w:highlight w:val="yellow"/>
          <w:rtl/>
          <w:lang w:eastAsia="he-IL"/>
        </w:rPr>
        <w:t>נ</w:t>
      </w:r>
      <w:r w:rsidRPr="006A05AC">
        <w:rPr>
          <w:rFonts w:hint="cs"/>
          <w:highlight w:val="yellow"/>
          <w:rtl/>
          <w:lang w:eastAsia="he-IL"/>
        </w:rPr>
        <w:t xml:space="preserve">תיב שני הוא </w:t>
      </w:r>
      <w:r w:rsidR="006D38FB" w:rsidRPr="006A05AC">
        <w:rPr>
          <w:rFonts w:hint="cs"/>
          <w:highlight w:val="yellow"/>
          <w:rtl/>
          <w:lang w:eastAsia="he-IL"/>
        </w:rPr>
        <w:t>קבלת תפילת ערבית</w:t>
      </w:r>
      <w:r w:rsidRPr="006A05AC">
        <w:rPr>
          <w:rFonts w:hint="cs"/>
          <w:highlight w:val="yellow"/>
          <w:rtl/>
          <w:lang w:eastAsia="he-IL"/>
        </w:rPr>
        <w:t xml:space="preserve"> באופן קבוע כחובה</w:t>
      </w:r>
      <w:r>
        <w:rPr>
          <w:rFonts w:hint="cs"/>
          <w:rtl/>
          <w:lang w:eastAsia="he-IL"/>
        </w:rPr>
        <w:t>.</w:t>
      </w:r>
    </w:p>
    <w:p w14:paraId="030EC861" w14:textId="21F51D85" w:rsidR="00F57357" w:rsidRDefault="00CD48E9" w:rsidP="00301346">
      <w:pPr>
        <w:rPr>
          <w:rtl/>
          <w:lang w:eastAsia="he-IL"/>
        </w:rPr>
      </w:pPr>
      <w:r>
        <w:rPr>
          <w:rFonts w:hint="cs"/>
          <w:rtl/>
          <w:lang w:eastAsia="he-IL"/>
        </w:rPr>
        <w:t xml:space="preserve">אלא, </w:t>
      </w:r>
      <w:r w:rsidR="006D38FB">
        <w:rPr>
          <w:rFonts w:hint="cs"/>
          <w:rtl/>
          <w:lang w:eastAsia="he-IL"/>
        </w:rPr>
        <w:t>שבה"ג ממשיך</w:t>
      </w:r>
      <w:r>
        <w:rPr>
          <w:rFonts w:hint="cs"/>
          <w:rtl/>
          <w:lang w:eastAsia="he-IL"/>
        </w:rPr>
        <w:t>:</w:t>
      </w:r>
    </w:p>
    <w:p w14:paraId="75AD79E3" w14:textId="63D8BAF8" w:rsidR="00CD48E9" w:rsidRDefault="00CD48E9" w:rsidP="00CD48E9">
      <w:pPr>
        <w:ind w:left="720"/>
        <w:rPr>
          <w:rtl/>
          <w:lang w:eastAsia="he-IL"/>
        </w:rPr>
      </w:pPr>
      <w:r w:rsidRPr="00CD48E9">
        <w:rPr>
          <w:rtl/>
          <w:lang w:eastAsia="he-IL"/>
        </w:rPr>
        <w:t xml:space="preserve">ועוד </w:t>
      </w:r>
      <w:proofErr w:type="spellStart"/>
      <w:r w:rsidRPr="00CD48E9">
        <w:rPr>
          <w:rtl/>
          <w:lang w:eastAsia="he-IL"/>
        </w:rPr>
        <w:t>קאמרינן</w:t>
      </w:r>
      <w:proofErr w:type="spellEnd"/>
      <w:r w:rsidRPr="00CD48E9">
        <w:rPr>
          <w:rtl/>
          <w:lang w:eastAsia="he-IL"/>
        </w:rPr>
        <w:t xml:space="preserve"> (שבת ט ב) אמר </w:t>
      </w:r>
      <w:proofErr w:type="spellStart"/>
      <w:r w:rsidRPr="00CD48E9">
        <w:rPr>
          <w:rtl/>
          <w:lang w:eastAsia="he-IL"/>
        </w:rPr>
        <w:t>זעירי</w:t>
      </w:r>
      <w:proofErr w:type="spellEnd"/>
      <w:r w:rsidRPr="00CD48E9">
        <w:rPr>
          <w:rtl/>
          <w:lang w:eastAsia="he-IL"/>
        </w:rPr>
        <w:t xml:space="preserve"> הני חברין בבלאי למאן </w:t>
      </w:r>
      <w:proofErr w:type="spellStart"/>
      <w:r w:rsidRPr="00CD48E9">
        <w:rPr>
          <w:rtl/>
          <w:lang w:eastAsia="he-IL"/>
        </w:rPr>
        <w:t>דאמר</w:t>
      </w:r>
      <w:proofErr w:type="spellEnd"/>
      <w:r w:rsidRPr="00CD48E9">
        <w:rPr>
          <w:rtl/>
          <w:lang w:eastAsia="he-IL"/>
        </w:rPr>
        <w:t xml:space="preserve"> תפלת ערבית רשות כיון שהתיר חגורו לא </w:t>
      </w:r>
      <w:proofErr w:type="spellStart"/>
      <w:r w:rsidRPr="00CD48E9">
        <w:rPr>
          <w:rtl/>
          <w:lang w:eastAsia="he-IL"/>
        </w:rPr>
        <w:t>מטרחינן</w:t>
      </w:r>
      <w:proofErr w:type="spellEnd"/>
      <w:r w:rsidRPr="00CD48E9">
        <w:rPr>
          <w:rtl/>
          <w:lang w:eastAsia="he-IL"/>
        </w:rPr>
        <w:t xml:space="preserve"> ליה מכלל </w:t>
      </w:r>
      <w:proofErr w:type="spellStart"/>
      <w:r w:rsidRPr="00CD48E9">
        <w:rPr>
          <w:rtl/>
          <w:lang w:eastAsia="he-IL"/>
        </w:rPr>
        <w:t>דכמה</w:t>
      </w:r>
      <w:proofErr w:type="spellEnd"/>
      <w:r w:rsidRPr="00CD48E9">
        <w:rPr>
          <w:rtl/>
          <w:lang w:eastAsia="he-IL"/>
        </w:rPr>
        <w:t xml:space="preserve"> דלא התיר חגורו </w:t>
      </w:r>
      <w:proofErr w:type="spellStart"/>
      <w:r w:rsidRPr="00CD48E9">
        <w:rPr>
          <w:rtl/>
          <w:lang w:eastAsia="he-IL"/>
        </w:rPr>
        <w:t>מטרחינן</w:t>
      </w:r>
      <w:proofErr w:type="spellEnd"/>
      <w:r w:rsidRPr="00CD48E9">
        <w:rPr>
          <w:rtl/>
          <w:lang w:eastAsia="he-IL"/>
        </w:rPr>
        <w:t xml:space="preserve"> ליה, </w:t>
      </w:r>
      <w:proofErr w:type="spellStart"/>
      <w:r w:rsidRPr="00CD48E9">
        <w:rPr>
          <w:rtl/>
          <w:lang w:eastAsia="he-IL"/>
        </w:rPr>
        <w:t>והכא</w:t>
      </w:r>
      <w:proofErr w:type="spellEnd"/>
      <w:r w:rsidRPr="00CD48E9">
        <w:rPr>
          <w:rtl/>
          <w:lang w:eastAsia="he-IL"/>
        </w:rPr>
        <w:t xml:space="preserve"> נמי כיון </w:t>
      </w:r>
      <w:proofErr w:type="spellStart"/>
      <w:r w:rsidRPr="00CD48E9">
        <w:rPr>
          <w:rtl/>
          <w:lang w:eastAsia="he-IL"/>
        </w:rPr>
        <w:t>דקא</w:t>
      </w:r>
      <w:proofErr w:type="spellEnd"/>
      <w:r w:rsidRPr="00CD48E9">
        <w:rPr>
          <w:rtl/>
          <w:lang w:eastAsia="he-IL"/>
        </w:rPr>
        <w:t xml:space="preserve"> מצלי גלי על </w:t>
      </w:r>
      <w:proofErr w:type="spellStart"/>
      <w:r w:rsidRPr="00CD48E9">
        <w:rPr>
          <w:rtl/>
          <w:lang w:eastAsia="he-IL"/>
        </w:rPr>
        <w:t>דעתיה</w:t>
      </w:r>
      <w:proofErr w:type="spellEnd"/>
      <w:r w:rsidRPr="00CD48E9">
        <w:rPr>
          <w:rtl/>
          <w:lang w:eastAsia="he-IL"/>
        </w:rPr>
        <w:t xml:space="preserve"> דלא </w:t>
      </w:r>
      <w:proofErr w:type="spellStart"/>
      <w:r w:rsidRPr="00CD48E9">
        <w:rPr>
          <w:rtl/>
          <w:lang w:eastAsia="he-IL"/>
        </w:rPr>
        <w:t>קא</w:t>
      </w:r>
      <w:proofErr w:type="spellEnd"/>
      <w:r w:rsidRPr="00CD48E9">
        <w:rPr>
          <w:rtl/>
          <w:lang w:eastAsia="he-IL"/>
        </w:rPr>
        <w:t xml:space="preserve"> בעי </w:t>
      </w:r>
      <w:proofErr w:type="spellStart"/>
      <w:r w:rsidRPr="00CD48E9">
        <w:rPr>
          <w:rtl/>
          <w:lang w:eastAsia="he-IL"/>
        </w:rPr>
        <w:t>למיפטר</w:t>
      </w:r>
      <w:proofErr w:type="spellEnd"/>
      <w:r w:rsidRPr="00CD48E9">
        <w:rPr>
          <w:rtl/>
          <w:lang w:eastAsia="he-IL"/>
        </w:rPr>
        <w:t xml:space="preserve"> נפשיה ואי </w:t>
      </w:r>
      <w:proofErr w:type="spellStart"/>
      <w:r w:rsidRPr="00CD48E9">
        <w:rPr>
          <w:rtl/>
          <w:lang w:eastAsia="he-IL"/>
        </w:rPr>
        <w:t>טעאי</w:t>
      </w:r>
      <w:proofErr w:type="spellEnd"/>
      <w:r w:rsidRPr="00CD48E9">
        <w:rPr>
          <w:rtl/>
          <w:lang w:eastAsia="he-IL"/>
        </w:rPr>
        <w:t xml:space="preserve"> הדר מצלי.</w:t>
      </w:r>
    </w:p>
    <w:p w14:paraId="07381229" w14:textId="01E651A2" w:rsidR="00F57357" w:rsidRDefault="00CD48E9" w:rsidP="00301346">
      <w:pPr>
        <w:rPr>
          <w:rtl/>
          <w:lang w:eastAsia="he-IL"/>
        </w:rPr>
      </w:pPr>
      <w:r>
        <w:rPr>
          <w:rFonts w:hint="cs"/>
          <w:rtl/>
          <w:lang w:eastAsia="he-IL"/>
        </w:rPr>
        <w:t>מדבריו יוצא ש</w:t>
      </w:r>
      <w:r w:rsidR="006D38FB">
        <w:rPr>
          <w:rFonts w:hint="cs"/>
          <w:rtl/>
          <w:lang w:eastAsia="he-IL"/>
        </w:rPr>
        <w:t xml:space="preserve">לא מטריחים </w:t>
      </w:r>
      <w:r>
        <w:rPr>
          <w:rFonts w:hint="cs"/>
          <w:rtl/>
          <w:lang w:eastAsia="he-IL"/>
        </w:rPr>
        <w:t xml:space="preserve">אדם </w:t>
      </w:r>
      <w:r w:rsidR="006D38FB">
        <w:rPr>
          <w:rFonts w:hint="cs"/>
          <w:rtl/>
          <w:lang w:eastAsia="he-IL"/>
        </w:rPr>
        <w:t>שהחליט להתפלל ערבית</w:t>
      </w:r>
      <w:r>
        <w:rPr>
          <w:rFonts w:hint="cs"/>
          <w:rtl/>
          <w:lang w:eastAsia="he-IL"/>
        </w:rPr>
        <w:t xml:space="preserve"> </w:t>
      </w:r>
      <w:r w:rsidR="006D38FB">
        <w:rPr>
          <w:rFonts w:hint="cs"/>
          <w:rtl/>
          <w:lang w:eastAsia="he-IL"/>
        </w:rPr>
        <w:t>ואנחנו מקלים עליו כי ערבית היא תפילת רשות</w:t>
      </w:r>
      <w:r>
        <w:rPr>
          <w:rFonts w:hint="cs"/>
          <w:rtl/>
          <w:lang w:eastAsia="he-IL"/>
        </w:rPr>
        <w:t>. אך למה, הרי הוא קיבל עליו את התפילה כחובה?</w:t>
      </w:r>
    </w:p>
    <w:p w14:paraId="6C692620" w14:textId="796FF8A2" w:rsidR="006D38FB" w:rsidRDefault="006D38FB" w:rsidP="00301346">
      <w:pPr>
        <w:rPr>
          <w:rtl/>
          <w:lang w:eastAsia="he-IL"/>
        </w:rPr>
      </w:pPr>
      <w:r>
        <w:rPr>
          <w:rFonts w:hint="cs"/>
          <w:rtl/>
          <w:lang w:eastAsia="he-IL"/>
        </w:rPr>
        <w:t>ניתן לתרץ בכמה אופנים:</w:t>
      </w:r>
    </w:p>
    <w:p w14:paraId="2EBECED4" w14:textId="75E05F9F" w:rsidR="00CD48E9" w:rsidRDefault="00CD48E9" w:rsidP="00CD48E9">
      <w:pPr>
        <w:pStyle w:val="ListParagraph"/>
        <w:numPr>
          <w:ilvl w:val="0"/>
          <w:numId w:val="31"/>
        </w:numPr>
        <w:rPr>
          <w:lang w:eastAsia="he-IL"/>
        </w:rPr>
      </w:pPr>
      <w:r>
        <w:rPr>
          <w:rFonts w:hint="cs"/>
          <w:rtl/>
          <w:lang w:eastAsia="he-IL"/>
        </w:rPr>
        <w:t xml:space="preserve">הסוגייה בשבת מדברת על </w:t>
      </w:r>
      <w:r w:rsidR="00A74F65">
        <w:rPr>
          <w:rFonts w:hint="cs"/>
          <w:rtl/>
          <w:lang w:eastAsia="he-IL"/>
        </w:rPr>
        <w:t>רצון כללי</w:t>
      </w:r>
      <w:r>
        <w:rPr>
          <w:rFonts w:hint="cs"/>
          <w:rtl/>
          <w:lang w:eastAsia="he-IL"/>
        </w:rPr>
        <w:t xml:space="preserve"> להתפלל ערבית באותו היום, </w:t>
      </w:r>
      <w:r w:rsidR="00A74F65">
        <w:rPr>
          <w:rFonts w:hint="cs"/>
          <w:rtl/>
          <w:lang w:eastAsia="he-IL"/>
        </w:rPr>
        <w:t>ולכן היא נחשבה כרשות</w:t>
      </w:r>
      <w:r>
        <w:rPr>
          <w:rFonts w:hint="cs"/>
          <w:rtl/>
          <w:lang w:eastAsia="he-IL"/>
        </w:rPr>
        <w:t>.</w:t>
      </w:r>
    </w:p>
    <w:p w14:paraId="117B6AD6" w14:textId="4E461A4C" w:rsidR="00CD48E9" w:rsidRDefault="00CD48E9" w:rsidP="00CD48E9">
      <w:pPr>
        <w:pStyle w:val="ListParagraph"/>
        <w:numPr>
          <w:ilvl w:val="0"/>
          <w:numId w:val="31"/>
        </w:numPr>
        <w:rPr>
          <w:lang w:eastAsia="he-IL"/>
        </w:rPr>
      </w:pPr>
      <w:r>
        <w:rPr>
          <w:rFonts w:hint="cs"/>
          <w:rtl/>
          <w:lang w:eastAsia="he-IL"/>
        </w:rPr>
        <w:t xml:space="preserve">גם כשאדם </w:t>
      </w:r>
      <w:r w:rsidR="00A74F65">
        <w:rPr>
          <w:rFonts w:hint="cs"/>
          <w:rtl/>
          <w:lang w:eastAsia="he-IL"/>
        </w:rPr>
        <w:t>מקבל</w:t>
      </w:r>
      <w:r>
        <w:rPr>
          <w:rFonts w:hint="cs"/>
          <w:rtl/>
          <w:lang w:eastAsia="he-IL"/>
        </w:rPr>
        <w:t xml:space="preserve"> עליו ערבית כחובה, הוא </w:t>
      </w:r>
      <w:r w:rsidR="00A74F65">
        <w:rPr>
          <w:rFonts w:hint="cs"/>
          <w:rtl/>
          <w:lang w:eastAsia="he-IL"/>
        </w:rPr>
        <w:t>מקבל</w:t>
      </w:r>
      <w:r>
        <w:rPr>
          <w:rFonts w:hint="cs"/>
          <w:rtl/>
          <w:lang w:eastAsia="he-IL"/>
        </w:rPr>
        <w:t xml:space="preserve"> </w:t>
      </w:r>
      <w:r w:rsidR="00A74F65">
        <w:rPr>
          <w:rFonts w:hint="cs"/>
          <w:rtl/>
          <w:lang w:eastAsia="he-IL"/>
        </w:rPr>
        <w:t>אותה ברמת חיוב ומאמץ של תפילת רשות.</w:t>
      </w:r>
    </w:p>
    <w:p w14:paraId="6D5E0A91" w14:textId="1914CE96" w:rsidR="00CD48E9" w:rsidRDefault="00A74F65" w:rsidP="00CD48E9">
      <w:pPr>
        <w:pStyle w:val="ListParagraph"/>
        <w:numPr>
          <w:ilvl w:val="0"/>
          <w:numId w:val="31"/>
        </w:numPr>
        <w:rPr>
          <w:lang w:eastAsia="he-IL"/>
        </w:rPr>
      </w:pPr>
      <w:r>
        <w:rPr>
          <w:rFonts w:hint="cs"/>
          <w:rtl/>
          <w:lang w:eastAsia="he-IL"/>
        </w:rPr>
        <w:t>אין הכוונה שפטור מתפילה, אלא שיכו להשלים סעודתו ואחריה להתפלל.</w:t>
      </w:r>
    </w:p>
    <w:p w14:paraId="46A8F431" w14:textId="44315D56" w:rsidR="006A05AC" w:rsidRDefault="006A05AC" w:rsidP="006A05AC">
      <w:pPr>
        <w:pStyle w:val="a1"/>
        <w:rPr>
          <w:rtl/>
          <w:lang w:eastAsia="he-IL"/>
        </w:rPr>
      </w:pPr>
      <w:r>
        <w:rPr>
          <w:rFonts w:hint="cs"/>
          <w:rtl/>
          <w:lang w:eastAsia="he-IL"/>
        </w:rPr>
        <w:t>הרי"ף- קבלה חד פעמית או קבלה תמידית?</w:t>
      </w:r>
    </w:p>
    <w:p w14:paraId="513AF3D5" w14:textId="4B20DC1C" w:rsidR="00CD48E9" w:rsidRDefault="00CD48E9" w:rsidP="00CD48E9">
      <w:pPr>
        <w:rPr>
          <w:rtl/>
          <w:lang w:eastAsia="he-IL"/>
        </w:rPr>
      </w:pPr>
      <w:r w:rsidRPr="006A05AC">
        <w:rPr>
          <w:rFonts w:hint="cs"/>
          <w:b/>
          <w:bCs/>
          <w:rtl/>
          <w:lang w:eastAsia="he-IL"/>
        </w:rPr>
        <w:t>הרי"ף</w:t>
      </w:r>
      <w:r>
        <w:rPr>
          <w:rFonts w:hint="cs"/>
          <w:rtl/>
          <w:lang w:eastAsia="he-IL"/>
        </w:rPr>
        <w:t xml:space="preserve"> הולך בקו של בה"ג:</w:t>
      </w:r>
    </w:p>
    <w:p w14:paraId="418E21EC" w14:textId="26D6F410" w:rsidR="00CD48E9" w:rsidRDefault="00A74F65" w:rsidP="00CD48E9">
      <w:pPr>
        <w:ind w:left="720"/>
        <w:rPr>
          <w:rFonts w:ascii="Narkisim" w:hAnsi="Narkisim"/>
          <w:rtl/>
        </w:rPr>
      </w:pPr>
      <w:r w:rsidRPr="00A74F65">
        <w:rPr>
          <w:rFonts w:ascii="Narkisim" w:hAnsi="Narkisim"/>
          <w:rtl/>
        </w:rPr>
        <w:t xml:space="preserve">וקיימא לן </w:t>
      </w:r>
      <w:proofErr w:type="spellStart"/>
      <w:r w:rsidRPr="00A74F65">
        <w:rPr>
          <w:rFonts w:ascii="Narkisim" w:hAnsi="Narkisim"/>
          <w:rtl/>
        </w:rPr>
        <w:t>דהלכה</w:t>
      </w:r>
      <w:proofErr w:type="spellEnd"/>
      <w:r w:rsidRPr="00A74F65">
        <w:rPr>
          <w:rFonts w:ascii="Narkisim" w:hAnsi="Narkisim"/>
          <w:rtl/>
        </w:rPr>
        <w:t xml:space="preserve"> </w:t>
      </w:r>
      <w:proofErr w:type="spellStart"/>
      <w:r w:rsidRPr="00A74F65">
        <w:rPr>
          <w:rFonts w:ascii="Narkisim" w:hAnsi="Narkisim"/>
          <w:rtl/>
        </w:rPr>
        <w:t>כרבא</w:t>
      </w:r>
      <w:proofErr w:type="spellEnd"/>
      <w:r w:rsidRPr="00A74F65">
        <w:rPr>
          <w:rFonts w:ascii="Narkisim" w:hAnsi="Narkisim"/>
          <w:rtl/>
        </w:rPr>
        <w:t xml:space="preserve"> מיהו הני מילי היכי דלא צלי ליה כלל אבל </w:t>
      </w:r>
      <w:proofErr w:type="spellStart"/>
      <w:r w:rsidRPr="00A74F65">
        <w:rPr>
          <w:rFonts w:ascii="Narkisim" w:hAnsi="Narkisim"/>
          <w:rtl/>
        </w:rPr>
        <w:t>היכא</w:t>
      </w:r>
      <w:proofErr w:type="spellEnd"/>
      <w:r w:rsidRPr="00A74F65">
        <w:rPr>
          <w:rFonts w:ascii="Narkisim" w:hAnsi="Narkisim"/>
          <w:rtl/>
        </w:rPr>
        <w:t xml:space="preserve"> </w:t>
      </w:r>
      <w:proofErr w:type="spellStart"/>
      <w:r w:rsidRPr="00A74F65">
        <w:rPr>
          <w:rFonts w:ascii="Narkisim" w:hAnsi="Narkisim"/>
          <w:rtl/>
        </w:rPr>
        <w:t>דצלי</w:t>
      </w:r>
      <w:proofErr w:type="spellEnd"/>
      <w:r w:rsidRPr="00A74F65">
        <w:rPr>
          <w:rFonts w:ascii="Narkisim" w:hAnsi="Narkisim"/>
          <w:rtl/>
        </w:rPr>
        <w:t xml:space="preserve"> ליה לתפלת ערבית כבר </w:t>
      </w:r>
      <w:proofErr w:type="spellStart"/>
      <w:r w:rsidRPr="00A74F65">
        <w:rPr>
          <w:rFonts w:ascii="Narkisim" w:hAnsi="Narkisim"/>
          <w:rtl/>
        </w:rPr>
        <w:t>שוייה</w:t>
      </w:r>
      <w:proofErr w:type="spellEnd"/>
      <w:r w:rsidRPr="00A74F65">
        <w:rPr>
          <w:rFonts w:ascii="Narkisim" w:hAnsi="Narkisim"/>
          <w:rtl/>
        </w:rPr>
        <w:t xml:space="preserve"> עליה חובה</w:t>
      </w:r>
    </w:p>
    <w:p w14:paraId="6BD17EEE" w14:textId="6BC0A31E" w:rsidR="00A74F65" w:rsidRDefault="00A74F65" w:rsidP="00A74F65">
      <w:pPr>
        <w:pStyle w:val="a3"/>
        <w:rPr>
          <w:rtl/>
        </w:rPr>
      </w:pPr>
      <w:proofErr w:type="spellStart"/>
      <w:r w:rsidRPr="00A74F65">
        <w:rPr>
          <w:rtl/>
        </w:rPr>
        <w:t>רי"ף</w:t>
      </w:r>
      <w:proofErr w:type="spellEnd"/>
      <w:r w:rsidRPr="00A74F65">
        <w:rPr>
          <w:rtl/>
        </w:rPr>
        <w:t xml:space="preserve"> ברכות דף </w:t>
      </w:r>
      <w:proofErr w:type="spellStart"/>
      <w:r w:rsidRPr="00A74F65">
        <w:rPr>
          <w:rtl/>
        </w:rPr>
        <w:t>יט</w:t>
      </w:r>
      <w:proofErr w:type="spellEnd"/>
      <w:r w:rsidRPr="00A74F65">
        <w:rPr>
          <w:rtl/>
        </w:rPr>
        <w:t xml:space="preserve"> עמוד א</w:t>
      </w:r>
    </w:p>
    <w:p w14:paraId="1450A7A3" w14:textId="77777777" w:rsidR="00A74F65" w:rsidRDefault="00A74F65" w:rsidP="00301346">
      <w:pPr>
        <w:rPr>
          <w:rtl/>
          <w:lang w:eastAsia="he-IL"/>
        </w:rPr>
      </w:pPr>
      <w:r>
        <w:rPr>
          <w:rFonts w:hint="cs"/>
          <w:rtl/>
          <w:lang w:eastAsia="he-IL"/>
        </w:rPr>
        <w:t>לא ברור ה</w:t>
      </w:r>
      <w:r w:rsidR="00CD48E9">
        <w:rPr>
          <w:rFonts w:hint="cs"/>
          <w:rtl/>
          <w:lang w:eastAsia="he-IL"/>
        </w:rPr>
        <w:t xml:space="preserve">אם אדם </w:t>
      </w:r>
      <w:r>
        <w:rPr>
          <w:rFonts w:hint="cs"/>
          <w:rtl/>
          <w:lang w:eastAsia="he-IL"/>
        </w:rPr>
        <w:t>ש</w:t>
      </w:r>
      <w:r w:rsidR="00CD48E9">
        <w:rPr>
          <w:rFonts w:hint="cs"/>
          <w:rtl/>
          <w:lang w:eastAsia="he-IL"/>
        </w:rPr>
        <w:t xml:space="preserve">התפלל ערבית </w:t>
      </w:r>
      <w:r>
        <w:rPr>
          <w:rFonts w:hint="cs"/>
          <w:rtl/>
          <w:lang w:eastAsia="he-IL"/>
        </w:rPr>
        <w:t>קיבל אותה כחובה כללית או רק לאותו היום</w:t>
      </w:r>
      <w:r w:rsidR="00CD48E9">
        <w:rPr>
          <w:rFonts w:hint="cs"/>
          <w:rtl/>
          <w:lang w:eastAsia="he-IL"/>
        </w:rPr>
        <w:t>?</w:t>
      </w:r>
    </w:p>
    <w:p w14:paraId="6516A5B1" w14:textId="5A4D3014" w:rsidR="00F57357" w:rsidRDefault="00CD48E9" w:rsidP="00A74F65">
      <w:pPr>
        <w:rPr>
          <w:rtl/>
          <w:lang w:eastAsia="he-IL"/>
        </w:rPr>
      </w:pPr>
      <w:r w:rsidRPr="00E441E8">
        <w:rPr>
          <w:rFonts w:hint="cs"/>
          <w:b/>
          <w:bCs/>
          <w:highlight w:val="yellow"/>
          <w:rtl/>
          <w:lang w:eastAsia="he-IL"/>
        </w:rPr>
        <w:lastRenderedPageBreak/>
        <w:t>הרא"ה</w:t>
      </w:r>
      <w:r w:rsidRPr="006A05AC">
        <w:rPr>
          <w:rFonts w:hint="cs"/>
          <w:highlight w:val="yellow"/>
          <w:rtl/>
          <w:lang w:eastAsia="he-IL"/>
        </w:rPr>
        <w:t xml:space="preserve"> </w:t>
      </w:r>
      <w:r w:rsidR="00A74F65" w:rsidRPr="006A05AC">
        <w:rPr>
          <w:rFonts w:hint="cs"/>
          <w:highlight w:val="yellow"/>
          <w:rtl/>
          <w:lang w:eastAsia="he-IL"/>
        </w:rPr>
        <w:t>ה</w:t>
      </w:r>
      <w:r w:rsidRPr="006A05AC">
        <w:rPr>
          <w:rFonts w:hint="cs"/>
          <w:highlight w:val="yellow"/>
          <w:rtl/>
          <w:lang w:eastAsia="he-IL"/>
        </w:rPr>
        <w:t xml:space="preserve">בין שזו חובה לאותו היום </w:t>
      </w:r>
      <w:r w:rsidR="00A74F65" w:rsidRPr="006A05AC">
        <w:rPr>
          <w:rFonts w:hint="cs"/>
          <w:highlight w:val="yellow"/>
          <w:rtl/>
          <w:lang w:eastAsia="he-IL"/>
        </w:rPr>
        <w:t>בלבד, ו</w:t>
      </w:r>
      <w:r w:rsidRPr="006A05AC">
        <w:rPr>
          <w:rFonts w:hint="cs"/>
          <w:highlight w:val="yellow"/>
          <w:rtl/>
          <w:lang w:eastAsia="he-IL"/>
        </w:rPr>
        <w:t xml:space="preserve">לעומתו </w:t>
      </w:r>
      <w:r w:rsidRPr="00E441E8">
        <w:rPr>
          <w:rFonts w:hint="cs"/>
          <w:b/>
          <w:bCs/>
          <w:highlight w:val="yellow"/>
          <w:rtl/>
          <w:lang w:eastAsia="he-IL"/>
        </w:rPr>
        <w:t>הרשב"א</w:t>
      </w:r>
      <w:r w:rsidRPr="006A05AC">
        <w:rPr>
          <w:rFonts w:hint="cs"/>
          <w:highlight w:val="yellow"/>
          <w:rtl/>
          <w:lang w:eastAsia="he-IL"/>
        </w:rPr>
        <w:t xml:space="preserve"> </w:t>
      </w:r>
      <w:r w:rsidR="00A74F65" w:rsidRPr="006A05AC">
        <w:rPr>
          <w:rFonts w:hint="cs"/>
          <w:highlight w:val="yellow"/>
          <w:rtl/>
          <w:lang w:eastAsia="he-IL"/>
        </w:rPr>
        <w:t>הבין שזו חובה כללית</w:t>
      </w:r>
      <w:r w:rsidR="006A05AC">
        <w:rPr>
          <w:rFonts w:hint="cs"/>
          <w:rtl/>
          <w:lang w:eastAsia="he-IL"/>
        </w:rPr>
        <w:t xml:space="preserve"> (באופן דומה מסבירים הרי"ד וההגהות מיימ</w:t>
      </w:r>
      <w:r w:rsidR="00226B9E">
        <w:rPr>
          <w:rFonts w:hint="cs"/>
          <w:rtl/>
          <w:lang w:eastAsia="he-IL"/>
        </w:rPr>
        <w:t>ו</w:t>
      </w:r>
      <w:r w:rsidR="006A05AC">
        <w:rPr>
          <w:rFonts w:hint="cs"/>
          <w:rtl/>
          <w:lang w:eastAsia="he-IL"/>
        </w:rPr>
        <w:t>ניות את בה"ג)</w:t>
      </w:r>
      <w:r w:rsidR="006A05AC">
        <w:rPr>
          <w:rStyle w:val="FootnoteReference"/>
          <w:rtl/>
          <w:lang w:eastAsia="he-IL"/>
        </w:rPr>
        <w:footnoteReference w:id="3"/>
      </w:r>
      <w:r w:rsidR="00A74F65">
        <w:rPr>
          <w:rFonts w:hint="cs"/>
          <w:rtl/>
          <w:lang w:eastAsia="he-IL"/>
        </w:rPr>
        <w:t>.</w:t>
      </w:r>
    </w:p>
    <w:p w14:paraId="23770CFC" w14:textId="30118A63" w:rsidR="006A05AC" w:rsidRDefault="006A05AC" w:rsidP="00A74F65">
      <w:pPr>
        <w:rPr>
          <w:rtl/>
          <w:lang w:eastAsia="he-IL"/>
        </w:rPr>
      </w:pPr>
      <w:r>
        <w:rPr>
          <w:rFonts w:hint="cs"/>
          <w:rtl/>
          <w:lang w:eastAsia="he-IL"/>
        </w:rPr>
        <w:t xml:space="preserve">למה כאשר אדם מתפלל פעם אחת ערבית היא נהפכת עליו לחובה תמידית? נראה שערבית בעיקרה היא חובה, ובגלל ההסתמכות על </w:t>
      </w:r>
      <w:proofErr w:type="spellStart"/>
      <w:r>
        <w:rPr>
          <w:rFonts w:hint="cs"/>
          <w:rtl/>
          <w:lang w:eastAsia="he-IL"/>
        </w:rPr>
        <w:t>תמידים</w:t>
      </w:r>
      <w:proofErr w:type="spellEnd"/>
      <w:r>
        <w:rPr>
          <w:rFonts w:hint="cs"/>
          <w:rtl/>
          <w:lang w:eastAsia="he-IL"/>
        </w:rPr>
        <w:t xml:space="preserve"> היא נהפכה לרשות. ממילא אדם שמתפלל ערבית מקבל על עצמו את הממד הבסיסי של החובה.</w:t>
      </w:r>
    </w:p>
    <w:p w14:paraId="26F94D3F" w14:textId="71A7765A" w:rsidR="006A05AC" w:rsidRDefault="006A05AC" w:rsidP="006A05AC">
      <w:pPr>
        <w:pStyle w:val="a1"/>
        <w:rPr>
          <w:rtl/>
          <w:lang w:eastAsia="he-IL"/>
        </w:rPr>
      </w:pPr>
      <w:r>
        <w:rPr>
          <w:rFonts w:hint="cs"/>
          <w:rtl/>
          <w:lang w:eastAsia="he-IL"/>
        </w:rPr>
        <w:t>הרי"ף- קבלה ערבית כחובה או מצווה גם ללא קבלה?</w:t>
      </w:r>
    </w:p>
    <w:p w14:paraId="0749096E" w14:textId="34D69405" w:rsidR="00F57357" w:rsidRDefault="00CD48E9" w:rsidP="00301346">
      <w:pPr>
        <w:rPr>
          <w:rtl/>
          <w:lang w:eastAsia="he-IL"/>
        </w:rPr>
      </w:pPr>
      <w:r w:rsidRPr="00E441E8">
        <w:rPr>
          <w:rFonts w:hint="cs"/>
          <w:b/>
          <w:bCs/>
          <w:rtl/>
          <w:lang w:eastAsia="he-IL"/>
        </w:rPr>
        <w:t>הרי"</w:t>
      </w:r>
      <w:r w:rsidR="00A74F65" w:rsidRPr="00E441E8">
        <w:rPr>
          <w:rFonts w:hint="cs"/>
          <w:b/>
          <w:bCs/>
          <w:rtl/>
          <w:lang w:eastAsia="he-IL"/>
        </w:rPr>
        <w:t>ף</w:t>
      </w:r>
      <w:r>
        <w:rPr>
          <w:rFonts w:hint="cs"/>
          <w:rtl/>
          <w:lang w:eastAsia="he-IL"/>
        </w:rPr>
        <w:t xml:space="preserve"> ממשיך:</w:t>
      </w:r>
    </w:p>
    <w:p w14:paraId="61F87B0B" w14:textId="2FA0EF0A" w:rsidR="00CD48E9" w:rsidRDefault="00CD48E9" w:rsidP="00CD48E9">
      <w:pPr>
        <w:ind w:left="720"/>
        <w:rPr>
          <w:rtl/>
          <w:lang w:eastAsia="he-IL"/>
        </w:rPr>
      </w:pPr>
      <w:proofErr w:type="spellStart"/>
      <w:r w:rsidRPr="00D71D21">
        <w:rPr>
          <w:rFonts w:ascii="Narkisim" w:hAnsi="Narkisim"/>
          <w:rtl/>
        </w:rPr>
        <w:t>ואמרינן</w:t>
      </w:r>
      <w:proofErr w:type="spellEnd"/>
      <w:r w:rsidRPr="00D71D21">
        <w:rPr>
          <w:rFonts w:ascii="Narkisim" w:hAnsi="Narkisim"/>
          <w:rtl/>
        </w:rPr>
        <w:t xml:space="preserve"> נמי טעה ולא התפלל ערבית מתפלל שחרית שתים והא דברי </w:t>
      </w:r>
      <w:proofErr w:type="spellStart"/>
      <w:r w:rsidRPr="00D71D21">
        <w:rPr>
          <w:rFonts w:ascii="Narkisim" w:hAnsi="Narkisim"/>
          <w:rtl/>
        </w:rPr>
        <w:t>הכל</w:t>
      </w:r>
      <w:proofErr w:type="spellEnd"/>
      <w:r w:rsidRPr="00D71D21">
        <w:rPr>
          <w:rFonts w:ascii="Narkisim" w:hAnsi="Narkisim"/>
          <w:rtl/>
        </w:rPr>
        <w:t xml:space="preserve"> היא </w:t>
      </w:r>
      <w:proofErr w:type="spellStart"/>
      <w:r w:rsidRPr="00D71D21">
        <w:rPr>
          <w:rFonts w:ascii="Narkisim" w:hAnsi="Narkisim"/>
          <w:rtl/>
        </w:rPr>
        <w:t>דהא</w:t>
      </w:r>
      <w:proofErr w:type="spellEnd"/>
      <w:r w:rsidRPr="00D71D21">
        <w:rPr>
          <w:rFonts w:ascii="Narkisim" w:hAnsi="Narkisim"/>
          <w:rtl/>
        </w:rPr>
        <w:t xml:space="preserve"> </w:t>
      </w:r>
      <w:proofErr w:type="spellStart"/>
      <w:r w:rsidRPr="00D71D21">
        <w:rPr>
          <w:rFonts w:ascii="Narkisim" w:hAnsi="Narkisim"/>
          <w:rtl/>
        </w:rPr>
        <w:t>ליכא</w:t>
      </w:r>
      <w:proofErr w:type="spellEnd"/>
      <w:r w:rsidRPr="00D71D21">
        <w:rPr>
          <w:rFonts w:ascii="Narkisim" w:hAnsi="Narkisim"/>
          <w:rtl/>
        </w:rPr>
        <w:t xml:space="preserve"> מאן דפליג </w:t>
      </w:r>
      <w:r w:rsidRPr="00A74F65">
        <w:rPr>
          <w:rFonts w:ascii="Narkisim" w:hAnsi="Narkisim"/>
          <w:b/>
          <w:bCs/>
          <w:rtl/>
        </w:rPr>
        <w:t xml:space="preserve">ואפילו למאן </w:t>
      </w:r>
      <w:proofErr w:type="spellStart"/>
      <w:r w:rsidRPr="00A74F65">
        <w:rPr>
          <w:rFonts w:ascii="Narkisim" w:hAnsi="Narkisim"/>
          <w:b/>
          <w:bCs/>
          <w:rtl/>
        </w:rPr>
        <w:t>דאמר</w:t>
      </w:r>
      <w:proofErr w:type="spellEnd"/>
      <w:r w:rsidRPr="00A74F65">
        <w:rPr>
          <w:rFonts w:ascii="Narkisim" w:hAnsi="Narkisim"/>
          <w:b/>
          <w:bCs/>
          <w:rtl/>
        </w:rPr>
        <w:t xml:space="preserve"> רשות חובה היא </w:t>
      </w:r>
      <w:proofErr w:type="spellStart"/>
      <w:r w:rsidRPr="00A74F65">
        <w:rPr>
          <w:rFonts w:ascii="Narkisim" w:hAnsi="Narkisim"/>
          <w:b/>
          <w:bCs/>
          <w:rtl/>
        </w:rPr>
        <w:t>דליתא</w:t>
      </w:r>
      <w:proofErr w:type="spellEnd"/>
      <w:r w:rsidRPr="00A74F65">
        <w:rPr>
          <w:rFonts w:ascii="Narkisim" w:hAnsi="Narkisim"/>
          <w:b/>
          <w:bCs/>
          <w:rtl/>
        </w:rPr>
        <w:t xml:space="preserve"> אבל מצוה איתא</w:t>
      </w:r>
      <w:r w:rsidRPr="00D71D21">
        <w:rPr>
          <w:rFonts w:ascii="Narkisim" w:hAnsi="Narkisim"/>
          <w:rtl/>
        </w:rPr>
        <w:t xml:space="preserve"> </w:t>
      </w:r>
      <w:proofErr w:type="spellStart"/>
      <w:r w:rsidRPr="00D71D21">
        <w:rPr>
          <w:rFonts w:ascii="Narkisim" w:hAnsi="Narkisim"/>
          <w:rtl/>
        </w:rPr>
        <w:t>והאידנא</w:t>
      </w:r>
      <w:proofErr w:type="spellEnd"/>
      <w:r w:rsidRPr="00D71D21">
        <w:rPr>
          <w:rFonts w:ascii="Narkisim" w:hAnsi="Narkisim"/>
          <w:rtl/>
        </w:rPr>
        <w:t xml:space="preserve"> נהוג עלמא </w:t>
      </w:r>
      <w:proofErr w:type="spellStart"/>
      <w:r w:rsidRPr="00D71D21">
        <w:rPr>
          <w:rFonts w:ascii="Narkisim" w:hAnsi="Narkisim"/>
          <w:rtl/>
        </w:rPr>
        <w:t>לשוייה</w:t>
      </w:r>
      <w:proofErr w:type="spellEnd"/>
      <w:r w:rsidRPr="00D71D21">
        <w:rPr>
          <w:rFonts w:ascii="Narkisim" w:hAnsi="Narkisim"/>
          <w:rtl/>
        </w:rPr>
        <w:t xml:space="preserve"> כחובה</w:t>
      </w:r>
    </w:p>
    <w:p w14:paraId="44DF9330" w14:textId="5E7CD1DA" w:rsidR="002E340A" w:rsidRDefault="00CD48E9" w:rsidP="00301346">
      <w:pPr>
        <w:rPr>
          <w:rtl/>
          <w:lang w:eastAsia="he-IL"/>
        </w:rPr>
      </w:pPr>
      <w:r w:rsidRPr="002A6A95">
        <w:rPr>
          <w:rFonts w:hint="cs"/>
          <w:highlight w:val="yellow"/>
          <w:rtl/>
          <w:lang w:eastAsia="he-IL"/>
        </w:rPr>
        <w:t xml:space="preserve">כאן הרי"ף </w:t>
      </w:r>
      <w:r w:rsidR="00A74F65" w:rsidRPr="002A6A95">
        <w:rPr>
          <w:rFonts w:hint="cs"/>
          <w:highlight w:val="yellow"/>
          <w:rtl/>
          <w:lang w:eastAsia="he-IL"/>
        </w:rPr>
        <w:t>פוסק את הסבר</w:t>
      </w:r>
      <w:r w:rsidRPr="002A6A95">
        <w:rPr>
          <w:rFonts w:hint="cs"/>
          <w:highlight w:val="yellow"/>
          <w:rtl/>
          <w:lang w:eastAsia="he-IL"/>
        </w:rPr>
        <w:t xml:space="preserve"> התוס', שגם אם תפילת ערבית רשות היא עדיין מצווה</w:t>
      </w:r>
      <w:r w:rsidR="00A74F65" w:rsidRPr="002A6A95">
        <w:rPr>
          <w:rFonts w:hint="cs"/>
          <w:highlight w:val="yellow"/>
          <w:rtl/>
          <w:lang w:eastAsia="he-IL"/>
        </w:rPr>
        <w:t>?</w:t>
      </w:r>
      <w:r>
        <w:rPr>
          <w:rFonts w:hint="cs"/>
          <w:rtl/>
          <w:lang w:eastAsia="he-IL"/>
        </w:rPr>
        <w:t xml:space="preserve"> </w:t>
      </w:r>
      <w:r w:rsidRPr="00E441E8">
        <w:rPr>
          <w:rFonts w:hint="cs"/>
          <w:b/>
          <w:bCs/>
          <w:rtl/>
          <w:lang w:eastAsia="he-IL"/>
        </w:rPr>
        <w:t>ר' יונה</w:t>
      </w:r>
      <w:r>
        <w:rPr>
          <w:rFonts w:hint="cs"/>
          <w:rtl/>
          <w:lang w:eastAsia="he-IL"/>
        </w:rPr>
        <w:t xml:space="preserve"> </w:t>
      </w:r>
      <w:r w:rsidR="00A74F65">
        <w:rPr>
          <w:rFonts w:hint="cs"/>
          <w:rtl/>
          <w:lang w:eastAsia="he-IL"/>
        </w:rPr>
        <w:t>אכן מנגיד</w:t>
      </w:r>
      <w:r>
        <w:rPr>
          <w:rFonts w:hint="cs"/>
          <w:rtl/>
          <w:lang w:eastAsia="he-IL"/>
        </w:rPr>
        <w:t xml:space="preserve"> את שתי העמדות האלו, או שצריך קבלה </w:t>
      </w:r>
      <w:r w:rsidR="00A74F65">
        <w:rPr>
          <w:rFonts w:hint="cs"/>
          <w:rtl/>
          <w:lang w:eastAsia="he-IL"/>
        </w:rPr>
        <w:t xml:space="preserve">כדי להפוך ערבית לחובה </w:t>
      </w:r>
      <w:r>
        <w:rPr>
          <w:rFonts w:hint="cs"/>
          <w:rtl/>
          <w:lang w:eastAsia="he-IL"/>
        </w:rPr>
        <w:t xml:space="preserve">או </w:t>
      </w:r>
      <w:r w:rsidR="00A74F65">
        <w:rPr>
          <w:rFonts w:hint="cs"/>
          <w:rtl/>
          <w:lang w:eastAsia="he-IL"/>
        </w:rPr>
        <w:t>היא מצווה שמבטלים לצורך משמעותי בלבד</w:t>
      </w:r>
      <w:r>
        <w:rPr>
          <w:rFonts w:hint="cs"/>
          <w:rtl/>
          <w:lang w:eastAsia="he-IL"/>
        </w:rPr>
        <w:t xml:space="preserve">. </w:t>
      </w:r>
      <w:r w:rsidR="002A6A95">
        <w:rPr>
          <w:rFonts w:hint="cs"/>
          <w:rtl/>
          <w:lang w:eastAsia="he-IL"/>
        </w:rPr>
        <w:t>למה</w:t>
      </w:r>
      <w:r>
        <w:rPr>
          <w:rFonts w:hint="cs"/>
          <w:rtl/>
          <w:lang w:eastAsia="he-IL"/>
        </w:rPr>
        <w:t xml:space="preserve"> הרי"ף </w:t>
      </w:r>
      <w:r w:rsidR="002A6A95">
        <w:rPr>
          <w:rFonts w:hint="cs"/>
          <w:rtl/>
          <w:lang w:eastAsia="he-IL"/>
        </w:rPr>
        <w:t>פוסק</w:t>
      </w:r>
      <w:r w:rsidR="006A05AC">
        <w:rPr>
          <w:rFonts w:hint="cs"/>
          <w:rtl/>
          <w:lang w:eastAsia="he-IL"/>
        </w:rPr>
        <w:t xml:space="preserve"> את שני הצדדים</w:t>
      </w:r>
      <w:r>
        <w:rPr>
          <w:rFonts w:hint="cs"/>
          <w:rtl/>
          <w:lang w:eastAsia="he-IL"/>
        </w:rPr>
        <w:t>?</w:t>
      </w:r>
    </w:p>
    <w:p w14:paraId="10A851BF" w14:textId="0906FED8" w:rsidR="006A05AC" w:rsidRDefault="006A05AC" w:rsidP="00301346">
      <w:pPr>
        <w:rPr>
          <w:rtl/>
          <w:lang w:eastAsia="he-IL"/>
        </w:rPr>
      </w:pPr>
      <w:r w:rsidRPr="00815A61">
        <w:rPr>
          <w:rFonts w:hint="cs"/>
          <w:highlight w:val="yellow"/>
          <w:rtl/>
          <w:lang w:eastAsia="he-IL"/>
        </w:rPr>
        <w:t xml:space="preserve">ניתן להסביר שכאשר אדם מתפלל ערבית היא נהפכת לחובה, ולכן אם טעה בתפילה צריך לחזור, אך אם רק תכנן להתפלל יש עליו מצווה להתפלל ערבית ואם שכח חייב </w:t>
      </w:r>
      <w:proofErr w:type="spellStart"/>
      <w:r w:rsidRPr="00815A61">
        <w:rPr>
          <w:rFonts w:hint="cs"/>
          <w:highlight w:val="yellow"/>
          <w:rtl/>
          <w:lang w:eastAsia="he-IL"/>
        </w:rPr>
        <w:t>בתשלומין</w:t>
      </w:r>
      <w:proofErr w:type="spellEnd"/>
      <w:r>
        <w:rPr>
          <w:rFonts w:hint="cs"/>
          <w:rtl/>
          <w:lang w:eastAsia="he-IL"/>
        </w:rPr>
        <w:t xml:space="preserve"> (הוא תכנן להתפלל ולכן התפילה יצאה מגדר רשות, אך הוא עדיין לא התפלל ולכן היא לא נכנסה לגדר חובה).</w:t>
      </w:r>
    </w:p>
    <w:p w14:paraId="56C8CB5C" w14:textId="3AE27F05" w:rsidR="00CD48E9" w:rsidRDefault="00815A61" w:rsidP="00815A61">
      <w:pPr>
        <w:pStyle w:val="a1"/>
        <w:rPr>
          <w:rtl/>
          <w:lang w:eastAsia="he-IL"/>
        </w:rPr>
      </w:pPr>
      <w:r>
        <w:rPr>
          <w:rFonts w:hint="cs"/>
          <w:rtl/>
          <w:lang w:eastAsia="he-IL"/>
        </w:rPr>
        <w:t>שיטת הרמב"ם</w:t>
      </w:r>
    </w:p>
    <w:p w14:paraId="669A2F39" w14:textId="5B1B68CD" w:rsidR="00815DA1" w:rsidRDefault="00F26E5D" w:rsidP="00815A61">
      <w:pPr>
        <w:rPr>
          <w:rtl/>
          <w:lang w:eastAsia="he-IL"/>
        </w:rPr>
      </w:pPr>
      <w:r>
        <w:rPr>
          <w:rFonts w:hint="cs"/>
          <w:rtl/>
          <w:lang w:eastAsia="he-IL"/>
        </w:rPr>
        <w:t>כ</w:t>
      </w:r>
      <w:r w:rsidR="00815A61">
        <w:rPr>
          <w:rFonts w:hint="cs"/>
          <w:rtl/>
          <w:lang w:eastAsia="he-IL"/>
        </w:rPr>
        <w:t xml:space="preserve">מו שראינו כאשר </w:t>
      </w:r>
      <w:r w:rsidR="00815DA1">
        <w:rPr>
          <w:rFonts w:hint="cs"/>
          <w:rtl/>
          <w:lang w:eastAsia="he-IL"/>
        </w:rPr>
        <w:t xml:space="preserve">אדם מקבל </w:t>
      </w:r>
      <w:r w:rsidR="00815A61">
        <w:rPr>
          <w:rFonts w:hint="cs"/>
          <w:rtl/>
          <w:lang w:eastAsia="he-IL"/>
        </w:rPr>
        <w:t>ערבית כחובה,</w:t>
      </w:r>
      <w:r w:rsidR="00815DA1">
        <w:rPr>
          <w:rFonts w:hint="cs"/>
          <w:rtl/>
          <w:lang w:eastAsia="he-IL"/>
        </w:rPr>
        <w:t xml:space="preserve"> היא נהפכת </w:t>
      </w:r>
      <w:r w:rsidR="00815A61">
        <w:rPr>
          <w:rFonts w:hint="cs"/>
          <w:rtl/>
          <w:lang w:eastAsia="he-IL"/>
        </w:rPr>
        <w:t xml:space="preserve">לתפילת חובה כשאר התפילות. אולם, </w:t>
      </w:r>
      <w:r w:rsidR="00815A61" w:rsidRPr="00F26E5D">
        <w:rPr>
          <w:rFonts w:hint="cs"/>
          <w:highlight w:val="yellow"/>
          <w:rtl/>
          <w:lang w:eastAsia="he-IL"/>
        </w:rPr>
        <w:t>למרות</w:t>
      </w:r>
      <w:r w:rsidR="00815DA1" w:rsidRPr="00F26E5D">
        <w:rPr>
          <w:rFonts w:hint="cs"/>
          <w:highlight w:val="yellow"/>
          <w:rtl/>
          <w:lang w:eastAsia="he-IL"/>
        </w:rPr>
        <w:t xml:space="preserve"> </w:t>
      </w:r>
      <w:r w:rsidR="00815A61" w:rsidRPr="00F26E5D">
        <w:rPr>
          <w:rFonts w:hint="cs"/>
          <w:highlight w:val="yellow"/>
          <w:rtl/>
          <w:lang w:eastAsia="he-IL"/>
        </w:rPr>
        <w:t xml:space="preserve">שגם </w:t>
      </w:r>
      <w:r w:rsidR="00815DA1" w:rsidRPr="005F27AE">
        <w:rPr>
          <w:rFonts w:hint="cs"/>
          <w:b/>
          <w:bCs/>
          <w:highlight w:val="yellow"/>
          <w:rtl/>
          <w:lang w:eastAsia="he-IL"/>
        </w:rPr>
        <w:t>הרמב"ם</w:t>
      </w:r>
      <w:r w:rsidR="00815DA1" w:rsidRPr="00F26E5D">
        <w:rPr>
          <w:rFonts w:hint="cs"/>
          <w:highlight w:val="yellow"/>
          <w:rtl/>
          <w:lang w:eastAsia="he-IL"/>
        </w:rPr>
        <w:t xml:space="preserve"> </w:t>
      </w:r>
      <w:r w:rsidR="00815A61" w:rsidRPr="00F26E5D">
        <w:rPr>
          <w:rFonts w:hint="cs"/>
          <w:highlight w:val="yellow"/>
          <w:rtl/>
          <w:lang w:eastAsia="he-IL"/>
        </w:rPr>
        <w:t>פוסק שתפילת ערבית התקבלה כחובה, הוא מסביר הלכות רבות בכך שתפילת ערבית היא רשות</w:t>
      </w:r>
      <w:r w:rsidR="00815A61">
        <w:rPr>
          <w:rFonts w:hint="cs"/>
          <w:rtl/>
          <w:lang w:eastAsia="he-IL"/>
        </w:rPr>
        <w:t>:</w:t>
      </w:r>
    </w:p>
    <w:p w14:paraId="42EC59DD" w14:textId="77777777" w:rsidR="00F26E5D" w:rsidRDefault="00F26E5D" w:rsidP="00F26E5D">
      <w:pPr>
        <w:ind w:left="720"/>
        <w:rPr>
          <w:rFonts w:ascii="Narkisim" w:hAnsi="Narkisim"/>
          <w:rtl/>
        </w:rPr>
      </w:pPr>
      <w:r w:rsidRPr="00F26E5D">
        <w:rPr>
          <w:rFonts w:ascii="Narkisim" w:hAnsi="Narkisim"/>
          <w:rtl/>
        </w:rPr>
        <w:t xml:space="preserve">ויש לו להתפלל תפלת ערבית של לילי שבת בערב שבת קודם שתשקע החמה, וכן יתפלל ערבית של מוצאי שבת בשבת </w:t>
      </w:r>
      <w:r w:rsidRPr="00F26E5D">
        <w:rPr>
          <w:rFonts w:ascii="Narkisim" w:hAnsi="Narkisim"/>
          <w:highlight w:val="yellow"/>
          <w:rtl/>
        </w:rPr>
        <w:t xml:space="preserve">לפי שתפלת ערבית רשות אין </w:t>
      </w:r>
      <w:proofErr w:type="spellStart"/>
      <w:r w:rsidRPr="00F26E5D">
        <w:rPr>
          <w:rFonts w:ascii="Narkisim" w:hAnsi="Narkisim"/>
          <w:highlight w:val="yellow"/>
          <w:rtl/>
        </w:rPr>
        <w:t>מדקדקין</w:t>
      </w:r>
      <w:proofErr w:type="spellEnd"/>
      <w:r w:rsidRPr="00F26E5D">
        <w:rPr>
          <w:rFonts w:ascii="Narkisim" w:hAnsi="Narkisim"/>
          <w:highlight w:val="yellow"/>
          <w:rtl/>
        </w:rPr>
        <w:t xml:space="preserve"> בזמנה</w:t>
      </w:r>
      <w:r w:rsidRPr="00F26E5D">
        <w:rPr>
          <w:rFonts w:ascii="Narkisim" w:hAnsi="Narkisim"/>
          <w:rtl/>
        </w:rPr>
        <w:t xml:space="preserve">, ובלבד שיקרא ק"ש בזמנה אחר צאת הכוכבים. +/השגת </w:t>
      </w:r>
      <w:proofErr w:type="spellStart"/>
      <w:r w:rsidRPr="00F26E5D">
        <w:rPr>
          <w:rFonts w:ascii="Narkisim" w:hAnsi="Narkisim"/>
          <w:rtl/>
        </w:rPr>
        <w:t>הראב"ד</w:t>
      </w:r>
      <w:proofErr w:type="spellEnd"/>
      <w:r w:rsidRPr="00F26E5D">
        <w:rPr>
          <w:rFonts w:ascii="Narkisim" w:hAnsi="Narkisim"/>
          <w:rtl/>
        </w:rPr>
        <w:t xml:space="preserve">/ ויש לו להתפלל </w:t>
      </w:r>
      <w:proofErr w:type="spellStart"/>
      <w:r w:rsidRPr="00F26E5D">
        <w:rPr>
          <w:rFonts w:ascii="Narkisim" w:hAnsi="Narkisim"/>
          <w:rtl/>
        </w:rPr>
        <w:t>וכו</w:t>
      </w:r>
      <w:proofErr w:type="spellEnd"/>
      <w:r w:rsidRPr="00F26E5D">
        <w:rPr>
          <w:rFonts w:ascii="Narkisim" w:hAnsi="Narkisim"/>
          <w:rtl/>
        </w:rPr>
        <w:t xml:space="preserve">'. כתב </w:t>
      </w:r>
      <w:proofErr w:type="spellStart"/>
      <w:r w:rsidRPr="00F26E5D">
        <w:rPr>
          <w:rFonts w:ascii="Narkisim" w:hAnsi="Narkisim"/>
          <w:rtl/>
        </w:rPr>
        <w:t>הראב"ד</w:t>
      </w:r>
      <w:proofErr w:type="spellEnd"/>
      <w:r w:rsidRPr="00F26E5D">
        <w:rPr>
          <w:rFonts w:ascii="Narkisim" w:hAnsi="Narkisim"/>
          <w:rtl/>
        </w:rPr>
        <w:t xml:space="preserve"> ז"ל /א"א/ אין ראוי לעשות כן אלא לצורך שעה והלא צריך לסמוך גאולה לתפלה.+</w:t>
      </w:r>
    </w:p>
    <w:p w14:paraId="6D3E931D" w14:textId="4DFB760B" w:rsidR="00815A61" w:rsidRDefault="00815A61" w:rsidP="00F26E5D">
      <w:pPr>
        <w:pStyle w:val="a3"/>
        <w:rPr>
          <w:rtl/>
        </w:rPr>
      </w:pPr>
      <w:r w:rsidRPr="00815A61">
        <w:rPr>
          <w:rtl/>
        </w:rPr>
        <w:t>רמב"ם תפילה ונשיאת כפים פרק ג</w:t>
      </w:r>
      <w:r>
        <w:rPr>
          <w:rFonts w:hint="cs"/>
          <w:rtl/>
        </w:rPr>
        <w:t xml:space="preserve"> הלכה ז</w:t>
      </w:r>
    </w:p>
    <w:p w14:paraId="7142EBFA" w14:textId="77777777" w:rsidR="00F26E5D" w:rsidRDefault="00F26E5D" w:rsidP="00F26E5D">
      <w:pPr>
        <w:ind w:left="720"/>
        <w:rPr>
          <w:rFonts w:ascii="Narkisim" w:hAnsi="Narkisim"/>
          <w:rtl/>
        </w:rPr>
      </w:pPr>
      <w:r w:rsidRPr="00F26E5D">
        <w:rPr>
          <w:rFonts w:ascii="Narkisim" w:hAnsi="Narkisim"/>
          <w:highlight w:val="yellow"/>
          <w:rtl/>
        </w:rPr>
        <w:t>ואינו חוזר להתפלל בקול רם ערבית לפי שאין תפלת ערבית חובה</w:t>
      </w:r>
      <w:r w:rsidRPr="00F26E5D">
        <w:rPr>
          <w:rFonts w:ascii="Narkisim" w:hAnsi="Narkisim"/>
          <w:rtl/>
        </w:rPr>
        <w:t xml:space="preserve"> לפיכך לא יברך ברכות לבטלה שאין כאן אדם שנתחייב בהם כדי להוציאו ידי חובתו.</w:t>
      </w:r>
    </w:p>
    <w:p w14:paraId="3EC74BB1" w14:textId="44D317C0" w:rsidR="00F26E5D" w:rsidRDefault="00F26E5D" w:rsidP="00F26E5D">
      <w:pPr>
        <w:pStyle w:val="a3"/>
        <w:rPr>
          <w:rtl/>
        </w:rPr>
      </w:pPr>
      <w:r w:rsidRPr="00F26E5D">
        <w:rPr>
          <w:rtl/>
        </w:rPr>
        <w:t>רמב"ם תפילה ונשיאת כפים פרק ט הלכה ט</w:t>
      </w:r>
    </w:p>
    <w:p w14:paraId="03B6CB40" w14:textId="1EC951AC" w:rsidR="00F26E5D" w:rsidRDefault="00F26E5D" w:rsidP="00F26E5D">
      <w:pPr>
        <w:ind w:left="720"/>
        <w:rPr>
          <w:rFonts w:ascii="Narkisim" w:hAnsi="Narkisim"/>
          <w:rtl/>
        </w:rPr>
      </w:pPr>
      <w:r w:rsidRPr="00F26E5D">
        <w:rPr>
          <w:rFonts w:ascii="Narkisim" w:hAnsi="Narkisim"/>
          <w:rtl/>
        </w:rPr>
        <w:t xml:space="preserve">מי שהיה עומד בתפלה ונזכר שכבר התפלל פוסק ואפילו באמצע ברכה, </w:t>
      </w:r>
      <w:r w:rsidRPr="00F26E5D">
        <w:rPr>
          <w:rFonts w:ascii="Narkisim" w:hAnsi="Narkisim"/>
          <w:highlight w:val="yellow"/>
          <w:rtl/>
        </w:rPr>
        <w:t xml:space="preserve">ואם </w:t>
      </w:r>
      <w:proofErr w:type="spellStart"/>
      <w:r w:rsidRPr="00F26E5D">
        <w:rPr>
          <w:rFonts w:ascii="Narkisim" w:hAnsi="Narkisim"/>
          <w:highlight w:val="yellow"/>
          <w:rtl/>
        </w:rPr>
        <w:t>היתה</w:t>
      </w:r>
      <w:proofErr w:type="spellEnd"/>
      <w:r w:rsidRPr="00F26E5D">
        <w:rPr>
          <w:rFonts w:ascii="Narkisim" w:hAnsi="Narkisim"/>
          <w:highlight w:val="yellow"/>
          <w:rtl/>
        </w:rPr>
        <w:t xml:space="preserve"> תפלת ערבית אינו פוסק שלא התפלל אותה מתחילה אלא על דעת שאינה חובה</w:t>
      </w:r>
      <w:r w:rsidRPr="00F26E5D">
        <w:rPr>
          <w:rFonts w:ascii="Narkisim" w:hAnsi="Narkisim"/>
          <w:rtl/>
        </w:rPr>
        <w:t xml:space="preserve">. +/השגת </w:t>
      </w:r>
      <w:proofErr w:type="spellStart"/>
      <w:r w:rsidRPr="00F26E5D">
        <w:rPr>
          <w:rFonts w:ascii="Narkisim" w:hAnsi="Narkisim"/>
          <w:rtl/>
        </w:rPr>
        <w:t>הראב"ד</w:t>
      </w:r>
      <w:proofErr w:type="spellEnd"/>
      <w:r w:rsidRPr="00F26E5D">
        <w:rPr>
          <w:rFonts w:ascii="Narkisim" w:hAnsi="Narkisim"/>
          <w:rtl/>
        </w:rPr>
        <w:t xml:space="preserve">/ מי שהיה עומד בתפלה </w:t>
      </w:r>
      <w:proofErr w:type="spellStart"/>
      <w:r w:rsidRPr="00F26E5D">
        <w:rPr>
          <w:rFonts w:ascii="Narkisim" w:hAnsi="Narkisim"/>
          <w:rtl/>
        </w:rPr>
        <w:t>וכו</w:t>
      </w:r>
      <w:proofErr w:type="spellEnd"/>
      <w:r w:rsidRPr="00F26E5D">
        <w:rPr>
          <w:rFonts w:ascii="Narkisim" w:hAnsi="Narkisim"/>
          <w:rtl/>
        </w:rPr>
        <w:t xml:space="preserve">'. כתב </w:t>
      </w:r>
      <w:proofErr w:type="spellStart"/>
      <w:r w:rsidRPr="00F26E5D">
        <w:rPr>
          <w:rFonts w:ascii="Narkisim" w:hAnsi="Narkisim"/>
          <w:rtl/>
        </w:rPr>
        <w:t>הראב"ד</w:t>
      </w:r>
      <w:proofErr w:type="spellEnd"/>
      <w:r w:rsidRPr="00F26E5D">
        <w:rPr>
          <w:rFonts w:ascii="Narkisim" w:hAnsi="Narkisim"/>
          <w:rtl/>
        </w:rPr>
        <w:t xml:space="preserve"> ז"ל /א"א/ אין כאן נחת רוח עכ"ל.+</w:t>
      </w:r>
    </w:p>
    <w:p w14:paraId="20731FD5" w14:textId="53FF4995" w:rsidR="00F26E5D" w:rsidRDefault="00F26E5D" w:rsidP="00F26E5D">
      <w:pPr>
        <w:pStyle w:val="a3"/>
        <w:rPr>
          <w:rtl/>
        </w:rPr>
      </w:pPr>
      <w:r w:rsidRPr="00F26E5D">
        <w:rPr>
          <w:rtl/>
        </w:rPr>
        <w:t>רמב"ם תפילה ונשיאת כפים פרק י הלכה ו</w:t>
      </w:r>
    </w:p>
    <w:p w14:paraId="087398FA" w14:textId="354E9499" w:rsidR="00F26E5D" w:rsidRDefault="00F26E5D" w:rsidP="00F26E5D">
      <w:pPr>
        <w:rPr>
          <w:rFonts w:ascii="Narkisim" w:hAnsi="Narkisim"/>
          <w:rtl/>
        </w:rPr>
      </w:pPr>
      <w:proofErr w:type="spellStart"/>
      <w:r>
        <w:rPr>
          <w:rFonts w:ascii="Narkisim" w:hAnsi="Narkisim" w:hint="cs"/>
          <w:rtl/>
        </w:rPr>
        <w:t>הראב"ד</w:t>
      </w:r>
      <w:proofErr w:type="spellEnd"/>
      <w:r>
        <w:rPr>
          <w:rFonts w:ascii="Narkisim" w:hAnsi="Narkisim" w:hint="cs"/>
          <w:rtl/>
        </w:rPr>
        <w:t xml:space="preserve"> אכן חולק בשני מקומות, אך איך נסביר את הרמב"ם?</w:t>
      </w:r>
    </w:p>
    <w:p w14:paraId="5AA889A7" w14:textId="5F1A4B54" w:rsidR="00815DA1" w:rsidRDefault="00F26E5D" w:rsidP="00F26E5D">
      <w:pPr>
        <w:rPr>
          <w:rtl/>
          <w:lang w:eastAsia="he-IL"/>
        </w:rPr>
      </w:pPr>
      <w:r w:rsidRPr="005F27AE">
        <w:rPr>
          <w:rFonts w:ascii="Narkisim" w:hAnsi="Narkisim"/>
          <w:b/>
          <w:bCs/>
          <w:rtl/>
        </w:rPr>
        <w:t>הכס</w:t>
      </w:r>
      <w:r w:rsidR="005F27AE" w:rsidRPr="005F27AE">
        <w:rPr>
          <w:rFonts w:ascii="Narkisim" w:hAnsi="Narkisim" w:hint="cs"/>
          <w:b/>
          <w:bCs/>
          <w:rtl/>
        </w:rPr>
        <w:t>ף משנה</w:t>
      </w:r>
      <w:r w:rsidRPr="00F26E5D">
        <w:rPr>
          <w:rFonts w:ascii="Narkisim" w:hAnsi="Narkisim"/>
          <w:rtl/>
        </w:rPr>
        <w:t xml:space="preserve"> מסביר בדוחק שגם אם קבלו כחובה הכוונה לחובה בעוצמה של רשות</w:t>
      </w:r>
      <w:r>
        <w:rPr>
          <w:rFonts w:ascii="Narkisim" w:hAnsi="Narkisim" w:hint="cs"/>
          <w:rtl/>
        </w:rPr>
        <w:t xml:space="preserve">, אך </w:t>
      </w:r>
      <w:r w:rsidRPr="005F27AE">
        <w:rPr>
          <w:rFonts w:ascii="Narkisim" w:hAnsi="Narkisim" w:hint="cs"/>
          <w:b/>
          <w:bCs/>
          <w:rtl/>
        </w:rPr>
        <w:t>ר</w:t>
      </w:r>
      <w:r w:rsidR="00815DA1" w:rsidRPr="005F27AE">
        <w:rPr>
          <w:rFonts w:hint="cs"/>
          <w:b/>
          <w:bCs/>
          <w:rtl/>
          <w:lang w:eastAsia="he-IL"/>
        </w:rPr>
        <w:t>' חיים</w:t>
      </w:r>
      <w:r w:rsidR="00815DA1">
        <w:rPr>
          <w:rFonts w:hint="cs"/>
          <w:rtl/>
          <w:lang w:eastAsia="he-IL"/>
        </w:rPr>
        <w:t xml:space="preserve"> </w:t>
      </w:r>
      <w:r>
        <w:rPr>
          <w:rFonts w:hint="cs"/>
          <w:rtl/>
          <w:lang w:eastAsia="he-IL"/>
        </w:rPr>
        <w:t>מציע</w:t>
      </w:r>
      <w:r w:rsidR="00815DA1">
        <w:rPr>
          <w:rFonts w:hint="cs"/>
          <w:rtl/>
          <w:lang w:eastAsia="he-IL"/>
        </w:rPr>
        <w:t xml:space="preserve"> קו</w:t>
      </w:r>
      <w:r w:rsidR="005F27AE">
        <w:rPr>
          <w:rFonts w:hint="cs"/>
          <w:rtl/>
          <w:lang w:eastAsia="he-IL"/>
        </w:rPr>
        <w:t xml:space="preserve"> אחר</w:t>
      </w:r>
      <w:r w:rsidR="00815DA1">
        <w:rPr>
          <w:rFonts w:hint="cs"/>
          <w:rtl/>
          <w:lang w:eastAsia="he-IL"/>
        </w:rPr>
        <w:t xml:space="preserve"> כדי להסביר את הרמב"ם:</w:t>
      </w:r>
    </w:p>
    <w:p w14:paraId="6FC2B5F5" w14:textId="4E271823" w:rsidR="00815DA1" w:rsidRDefault="00815DA1" w:rsidP="00815DA1">
      <w:pPr>
        <w:ind w:left="720"/>
        <w:rPr>
          <w:rFonts w:ascii="Narkisim" w:hAnsi="Narkisim"/>
          <w:rtl/>
        </w:rPr>
      </w:pPr>
      <w:r w:rsidRPr="009B2B95">
        <w:rPr>
          <w:rFonts w:ascii="Narkisim" w:hAnsi="Narkisim"/>
          <w:rtl/>
        </w:rPr>
        <w:t xml:space="preserve">ולדעת הרמב"ם צ"ל </w:t>
      </w:r>
      <w:proofErr w:type="spellStart"/>
      <w:r w:rsidRPr="009B2B95">
        <w:rPr>
          <w:rFonts w:ascii="Narkisim" w:hAnsi="Narkisim"/>
          <w:rtl/>
        </w:rPr>
        <w:t>דהא</w:t>
      </w:r>
      <w:proofErr w:type="spellEnd"/>
      <w:r w:rsidRPr="009B2B95">
        <w:rPr>
          <w:rFonts w:ascii="Narkisim" w:hAnsi="Narkisim"/>
          <w:rtl/>
        </w:rPr>
        <w:t xml:space="preserve"> </w:t>
      </w:r>
      <w:proofErr w:type="spellStart"/>
      <w:r w:rsidRPr="009B2B95">
        <w:rPr>
          <w:rFonts w:ascii="Narkisim" w:hAnsi="Narkisim"/>
          <w:rtl/>
        </w:rPr>
        <w:t>דחובה</w:t>
      </w:r>
      <w:proofErr w:type="spellEnd"/>
      <w:r w:rsidRPr="009B2B95">
        <w:rPr>
          <w:rFonts w:ascii="Narkisim" w:hAnsi="Narkisim"/>
          <w:rtl/>
        </w:rPr>
        <w:t xml:space="preserve"> ונדבה לא מצטרפי הוא משום דהן </w:t>
      </w:r>
      <w:proofErr w:type="spellStart"/>
      <w:r w:rsidRPr="009B2B95">
        <w:rPr>
          <w:rFonts w:ascii="Narkisim" w:hAnsi="Narkisim"/>
          <w:rtl/>
        </w:rPr>
        <w:t>חלוקין</w:t>
      </w:r>
      <w:proofErr w:type="spellEnd"/>
      <w:r w:rsidRPr="009B2B95">
        <w:rPr>
          <w:rFonts w:ascii="Narkisim" w:hAnsi="Narkisim"/>
          <w:rtl/>
        </w:rPr>
        <w:t xml:space="preserve"> בעצם </w:t>
      </w:r>
      <w:proofErr w:type="spellStart"/>
      <w:r w:rsidRPr="009B2B95">
        <w:rPr>
          <w:rFonts w:ascii="Narkisim" w:hAnsi="Narkisim"/>
          <w:rtl/>
        </w:rPr>
        <w:t>החפצא</w:t>
      </w:r>
      <w:proofErr w:type="spellEnd"/>
      <w:r w:rsidRPr="009B2B95">
        <w:rPr>
          <w:rFonts w:ascii="Narkisim" w:hAnsi="Narkisim"/>
          <w:rtl/>
        </w:rPr>
        <w:t xml:space="preserve"> של תפלה, </w:t>
      </w:r>
      <w:proofErr w:type="spellStart"/>
      <w:r w:rsidRPr="009B2B95">
        <w:rPr>
          <w:rFonts w:ascii="Narkisim" w:hAnsi="Narkisim"/>
          <w:rtl/>
        </w:rPr>
        <w:t>דזו</w:t>
      </w:r>
      <w:proofErr w:type="spellEnd"/>
      <w:r w:rsidRPr="009B2B95">
        <w:rPr>
          <w:rFonts w:ascii="Narkisim" w:hAnsi="Narkisim"/>
          <w:rtl/>
        </w:rPr>
        <w:t xml:space="preserve"> תפלת חובה וזו תפלת נדבה. וערבית דין רשות ונדבה עלה, והא </w:t>
      </w:r>
      <w:proofErr w:type="spellStart"/>
      <w:r w:rsidRPr="009B2B95">
        <w:rPr>
          <w:rFonts w:ascii="Narkisim" w:hAnsi="Narkisim"/>
          <w:rtl/>
        </w:rPr>
        <w:t>דקבעוה</w:t>
      </w:r>
      <w:proofErr w:type="spellEnd"/>
      <w:r w:rsidRPr="009B2B95">
        <w:rPr>
          <w:rFonts w:ascii="Narkisim" w:hAnsi="Narkisim"/>
          <w:rtl/>
        </w:rPr>
        <w:t xml:space="preserve"> לחובה פירושו שקבעו חובה על עצמן להתפלל תפלת רשות ונדבה, אבל התפלה בעצמותה נדבה ורשות היא, כיון </w:t>
      </w:r>
      <w:proofErr w:type="spellStart"/>
      <w:r w:rsidRPr="009B2B95">
        <w:rPr>
          <w:rFonts w:ascii="Narkisim" w:hAnsi="Narkisim"/>
          <w:rtl/>
        </w:rPr>
        <w:t>דבעיקר</w:t>
      </w:r>
      <w:proofErr w:type="spellEnd"/>
      <w:r w:rsidRPr="009B2B95">
        <w:rPr>
          <w:rFonts w:ascii="Narkisim" w:hAnsi="Narkisim"/>
          <w:rtl/>
        </w:rPr>
        <w:t xml:space="preserve"> תקנת וחובת תפילה אינה רק רשות ונדבה</w:t>
      </w:r>
    </w:p>
    <w:p w14:paraId="589E08FD" w14:textId="0895336D" w:rsidR="00F26E5D" w:rsidRDefault="00F26E5D" w:rsidP="00F26E5D">
      <w:pPr>
        <w:pStyle w:val="a3"/>
        <w:rPr>
          <w:rtl/>
        </w:rPr>
      </w:pPr>
      <w:proofErr w:type="spellStart"/>
      <w:r w:rsidRPr="00F26E5D">
        <w:rPr>
          <w:rtl/>
        </w:rPr>
        <w:t>חדושי</w:t>
      </w:r>
      <w:proofErr w:type="spellEnd"/>
      <w:r w:rsidRPr="00F26E5D">
        <w:rPr>
          <w:rtl/>
        </w:rPr>
        <w:t xml:space="preserve"> ר' חיים הלוי תפילה ונשיאת כפים פרק י</w:t>
      </w:r>
      <w:r>
        <w:rPr>
          <w:rFonts w:hint="cs"/>
          <w:rtl/>
        </w:rPr>
        <w:t xml:space="preserve"> הלכה ו</w:t>
      </w:r>
    </w:p>
    <w:p w14:paraId="56908761" w14:textId="43973C59" w:rsidR="00815DA1" w:rsidRDefault="00F26E5D" w:rsidP="00301346">
      <w:pPr>
        <w:rPr>
          <w:rtl/>
          <w:lang w:eastAsia="he-IL"/>
        </w:rPr>
      </w:pPr>
      <w:r>
        <w:rPr>
          <w:rFonts w:hint="cs"/>
          <w:rtl/>
          <w:lang w:eastAsia="he-IL"/>
        </w:rPr>
        <w:lastRenderedPageBreak/>
        <w:t xml:space="preserve">לפי הרמב"ם גם אחרי שקיבלו את ערבית כחובה היא עדיין תפילת רשות, </w:t>
      </w:r>
      <w:proofErr w:type="spellStart"/>
      <w:r>
        <w:rPr>
          <w:rFonts w:hint="cs"/>
          <w:rtl/>
          <w:lang w:eastAsia="he-IL"/>
        </w:rPr>
        <w:t>ולראב"ד</w:t>
      </w:r>
      <w:proofErr w:type="spellEnd"/>
      <w:r>
        <w:rPr>
          <w:rFonts w:hint="cs"/>
          <w:rtl/>
          <w:lang w:eastAsia="he-IL"/>
        </w:rPr>
        <w:t xml:space="preserve"> יש לה מעמד של תפילת חובה.</w:t>
      </w:r>
    </w:p>
    <w:p w14:paraId="7179B904" w14:textId="22AA6B5C" w:rsidR="00F26E5D" w:rsidRDefault="00F26E5D" w:rsidP="00301346">
      <w:pPr>
        <w:rPr>
          <w:rtl/>
          <w:lang w:eastAsia="he-IL"/>
        </w:rPr>
      </w:pPr>
      <w:r>
        <w:rPr>
          <w:rFonts w:hint="cs"/>
          <w:rtl/>
          <w:lang w:eastAsia="he-IL"/>
        </w:rPr>
        <w:t xml:space="preserve">נדמה שזה תלוי בשאלה היסודית שלנו. </w:t>
      </w:r>
      <w:r w:rsidRPr="005F27AE">
        <w:rPr>
          <w:rFonts w:hint="cs"/>
          <w:highlight w:val="yellow"/>
          <w:rtl/>
          <w:lang w:eastAsia="he-IL"/>
        </w:rPr>
        <w:t xml:space="preserve">לפי הרמב"ם ערבית ביסודה היא תפילת רשות, ומנהגים וקביעות לא יכולים לשנות את </w:t>
      </w:r>
      <w:r w:rsidR="00226B9E" w:rsidRPr="005F27AE">
        <w:rPr>
          <w:rFonts w:hint="cs"/>
          <w:highlight w:val="yellow"/>
          <w:rtl/>
          <w:lang w:eastAsia="he-IL"/>
        </w:rPr>
        <w:t>אופיי</w:t>
      </w:r>
      <w:r w:rsidR="00226B9E" w:rsidRPr="005F27AE">
        <w:rPr>
          <w:rFonts w:hint="eastAsia"/>
          <w:highlight w:val="yellow"/>
          <w:rtl/>
          <w:lang w:eastAsia="he-IL"/>
        </w:rPr>
        <w:t>ה</w:t>
      </w:r>
      <w:r w:rsidR="005F27AE">
        <w:rPr>
          <w:rFonts w:hint="cs"/>
          <w:highlight w:val="yellow"/>
          <w:rtl/>
          <w:lang w:eastAsia="he-IL"/>
        </w:rPr>
        <w:t xml:space="preserve"> כתפילת רשות</w:t>
      </w:r>
      <w:r w:rsidRPr="005F27AE">
        <w:rPr>
          <w:rFonts w:hint="cs"/>
          <w:rtl/>
          <w:lang w:eastAsia="he-IL"/>
        </w:rPr>
        <w:t xml:space="preserve">, ואילו </w:t>
      </w:r>
      <w:proofErr w:type="spellStart"/>
      <w:r w:rsidRPr="005F27AE">
        <w:rPr>
          <w:rFonts w:hint="cs"/>
          <w:rtl/>
          <w:lang w:eastAsia="he-IL"/>
        </w:rPr>
        <w:t>לראב"ד</w:t>
      </w:r>
      <w:proofErr w:type="spellEnd"/>
      <w:r w:rsidRPr="005F27AE">
        <w:rPr>
          <w:rFonts w:hint="cs"/>
          <w:rtl/>
          <w:lang w:eastAsia="he-IL"/>
        </w:rPr>
        <w:t xml:space="preserve"> ערבית היא בעיקרון תפילת חובה (שנהפכה לרשות בגלל המעבר </w:t>
      </w:r>
      <w:proofErr w:type="spellStart"/>
      <w:r w:rsidRPr="005F27AE">
        <w:rPr>
          <w:rFonts w:hint="cs"/>
          <w:rtl/>
          <w:lang w:eastAsia="he-IL"/>
        </w:rPr>
        <w:t>לתמידים</w:t>
      </w:r>
      <w:proofErr w:type="spellEnd"/>
      <w:r w:rsidRPr="005F27AE">
        <w:rPr>
          <w:rFonts w:hint="cs"/>
          <w:rtl/>
          <w:lang w:eastAsia="he-IL"/>
        </w:rPr>
        <w:t>) והמנהג מחזיר אותנו לערבית כתפילת חובה</w:t>
      </w:r>
      <w:r>
        <w:rPr>
          <w:rFonts w:hint="cs"/>
          <w:rtl/>
          <w:lang w:eastAsia="he-IL"/>
        </w:rPr>
        <w:t>.</w:t>
      </w:r>
    </w:p>
    <w:p w14:paraId="143FC4D7" w14:textId="7E2D61E2" w:rsidR="00F26E5D" w:rsidRDefault="00F26E5D" w:rsidP="005F27AE">
      <w:pPr>
        <w:pStyle w:val="NoSpacing"/>
        <w:rPr>
          <w:rtl/>
          <w:lang w:eastAsia="he-IL"/>
        </w:rPr>
      </w:pPr>
      <w:r>
        <w:rPr>
          <w:rFonts w:hint="cs"/>
          <w:rtl/>
          <w:lang w:eastAsia="he-IL"/>
        </w:rPr>
        <w:t>אין לה קבע</w:t>
      </w:r>
    </w:p>
    <w:p w14:paraId="5DE1B8A8" w14:textId="57A7E272" w:rsidR="005F27AE" w:rsidRDefault="005F27AE" w:rsidP="00301346">
      <w:pPr>
        <w:rPr>
          <w:rtl/>
          <w:lang w:eastAsia="he-IL"/>
        </w:rPr>
      </w:pPr>
      <w:r w:rsidRPr="00E441E8">
        <w:rPr>
          <w:rFonts w:hint="cs"/>
          <w:b/>
          <w:bCs/>
          <w:rtl/>
          <w:lang w:eastAsia="he-IL"/>
        </w:rPr>
        <w:t>המשנה</w:t>
      </w:r>
      <w:r>
        <w:rPr>
          <w:rFonts w:hint="cs"/>
          <w:rtl/>
          <w:lang w:eastAsia="he-IL"/>
        </w:rPr>
        <w:t xml:space="preserve"> אומרת:</w:t>
      </w:r>
    </w:p>
    <w:p w14:paraId="4AEC7F56" w14:textId="63BAABD3" w:rsidR="005F27AE" w:rsidRDefault="005F27AE" w:rsidP="005F27AE">
      <w:pPr>
        <w:ind w:left="720"/>
        <w:rPr>
          <w:rtl/>
          <w:lang w:eastAsia="he-IL"/>
        </w:rPr>
      </w:pPr>
      <w:r w:rsidRPr="005F27AE">
        <w:rPr>
          <w:rtl/>
          <w:lang w:eastAsia="he-IL"/>
        </w:rPr>
        <w:t xml:space="preserve">תפלת השחר עד חצות, רבי יהודה אומר: עד ארבע שעות. תפלת המנחה עד הערב; רבי יהודה אומר עד פלג המנחה. תפלת הערב אין לה קבע; ושל </w:t>
      </w:r>
      <w:proofErr w:type="spellStart"/>
      <w:r w:rsidRPr="005F27AE">
        <w:rPr>
          <w:rtl/>
          <w:lang w:eastAsia="he-IL"/>
        </w:rPr>
        <w:t>מוספין</w:t>
      </w:r>
      <w:proofErr w:type="spellEnd"/>
      <w:r w:rsidRPr="005F27AE">
        <w:rPr>
          <w:rtl/>
          <w:lang w:eastAsia="he-IL"/>
        </w:rPr>
        <w:t xml:space="preserve"> כל היום.</w:t>
      </w:r>
    </w:p>
    <w:p w14:paraId="235C6F5B" w14:textId="3360ABE0" w:rsidR="005F27AE" w:rsidRDefault="005F27AE" w:rsidP="005F27AE">
      <w:pPr>
        <w:pStyle w:val="a3"/>
        <w:rPr>
          <w:rtl/>
        </w:rPr>
      </w:pPr>
      <w:r w:rsidRPr="005F27AE">
        <w:rPr>
          <w:rtl/>
        </w:rPr>
        <w:t xml:space="preserve">תלמוד בבלי ברכות דף </w:t>
      </w:r>
      <w:proofErr w:type="spellStart"/>
      <w:r w:rsidRPr="005F27AE">
        <w:rPr>
          <w:rtl/>
        </w:rPr>
        <w:t>כו</w:t>
      </w:r>
      <w:proofErr w:type="spellEnd"/>
      <w:r w:rsidRPr="005F27AE">
        <w:rPr>
          <w:rtl/>
        </w:rPr>
        <w:t xml:space="preserve"> עמוד א</w:t>
      </w:r>
    </w:p>
    <w:p w14:paraId="531DB21A" w14:textId="3A8903C4" w:rsidR="005F27AE" w:rsidRDefault="005F27AE" w:rsidP="005F27AE">
      <w:pPr>
        <w:rPr>
          <w:rtl/>
          <w:lang w:eastAsia="he-IL"/>
        </w:rPr>
      </w:pPr>
      <w:r>
        <w:rPr>
          <w:rFonts w:hint="cs"/>
          <w:rtl/>
          <w:lang w:eastAsia="he-IL"/>
        </w:rPr>
        <w:t>הגמרא טוענת ש"אין לה קבע" משמעו שהיא תפילת רשות. לפי זה מה הזמן שלה?</w:t>
      </w:r>
    </w:p>
    <w:p w14:paraId="1BB6CC1C" w14:textId="548DBDE5" w:rsidR="00971DEA" w:rsidRDefault="00971DEA" w:rsidP="00301346">
      <w:pPr>
        <w:rPr>
          <w:rtl/>
          <w:lang w:eastAsia="he-IL"/>
        </w:rPr>
      </w:pPr>
      <w:r>
        <w:rPr>
          <w:rFonts w:hint="cs"/>
          <w:rtl/>
          <w:lang w:eastAsia="he-IL"/>
        </w:rPr>
        <w:t xml:space="preserve">לפי </w:t>
      </w:r>
      <w:r w:rsidRPr="00E441E8">
        <w:rPr>
          <w:rFonts w:hint="cs"/>
          <w:b/>
          <w:bCs/>
          <w:rtl/>
          <w:lang w:eastAsia="he-IL"/>
        </w:rPr>
        <w:t>הרמב"ם</w:t>
      </w:r>
      <w:r>
        <w:rPr>
          <w:rFonts w:hint="cs"/>
          <w:rtl/>
          <w:lang w:eastAsia="he-IL"/>
        </w:rPr>
        <w:t xml:space="preserve"> </w:t>
      </w:r>
      <w:r w:rsidR="005F27AE">
        <w:rPr>
          <w:rFonts w:hint="cs"/>
          <w:rtl/>
          <w:lang w:eastAsia="he-IL"/>
        </w:rPr>
        <w:t xml:space="preserve">שראינו </w:t>
      </w:r>
      <w:r w:rsidR="005F27AE" w:rsidRPr="00E441E8">
        <w:rPr>
          <w:rFonts w:hint="cs"/>
          <w:highlight w:val="yellow"/>
          <w:rtl/>
          <w:lang w:eastAsia="he-IL"/>
        </w:rPr>
        <w:t>זמן</w:t>
      </w:r>
      <w:r w:rsidRPr="00E441E8">
        <w:rPr>
          <w:rFonts w:hint="cs"/>
          <w:highlight w:val="yellow"/>
          <w:rtl/>
          <w:lang w:eastAsia="he-IL"/>
        </w:rPr>
        <w:t xml:space="preserve"> תפילת ערבית גמיש כי היא רשות, </w:t>
      </w:r>
      <w:r w:rsidR="005F27AE" w:rsidRPr="00E441E8">
        <w:rPr>
          <w:rFonts w:hint="cs"/>
          <w:highlight w:val="yellow"/>
          <w:rtl/>
          <w:lang w:eastAsia="he-IL"/>
        </w:rPr>
        <w:t>ולכן ניתן להתפלל מבעוד יום</w:t>
      </w:r>
      <w:r w:rsidR="005F27AE">
        <w:rPr>
          <w:rFonts w:hint="cs"/>
          <w:rtl/>
          <w:lang w:eastAsia="he-IL"/>
        </w:rPr>
        <w:t xml:space="preserve"> (אולי מתחילת הלילה המקדשי).</w:t>
      </w:r>
    </w:p>
    <w:p w14:paraId="457CBBD5" w14:textId="7D0DA5ED" w:rsidR="00971DEA" w:rsidRDefault="00971DEA" w:rsidP="00301346">
      <w:pPr>
        <w:rPr>
          <w:rtl/>
          <w:lang w:eastAsia="he-IL"/>
        </w:rPr>
      </w:pPr>
      <w:r>
        <w:rPr>
          <w:rFonts w:hint="cs"/>
          <w:rtl/>
          <w:lang w:eastAsia="he-IL"/>
        </w:rPr>
        <w:t xml:space="preserve">בפירוש המשנה </w:t>
      </w:r>
      <w:r w:rsidRPr="00E441E8">
        <w:rPr>
          <w:rFonts w:hint="cs"/>
          <w:highlight w:val="yellow"/>
          <w:rtl/>
          <w:lang w:eastAsia="he-IL"/>
        </w:rPr>
        <w:t xml:space="preserve">הרמב"ם </w:t>
      </w:r>
      <w:r w:rsidR="005F27AE" w:rsidRPr="00E441E8">
        <w:rPr>
          <w:rFonts w:hint="cs"/>
          <w:highlight w:val="yellow"/>
          <w:rtl/>
          <w:lang w:eastAsia="he-IL"/>
        </w:rPr>
        <w:t>מרחיב את הגמישות גם לסוף הזמן</w:t>
      </w:r>
      <w:r>
        <w:rPr>
          <w:rFonts w:hint="cs"/>
          <w:rtl/>
          <w:lang w:eastAsia="he-IL"/>
        </w:rPr>
        <w:t>:</w:t>
      </w:r>
    </w:p>
    <w:p w14:paraId="18BF2132" w14:textId="271386CB" w:rsidR="00971DEA" w:rsidRDefault="00971DEA" w:rsidP="005F27AE">
      <w:pPr>
        <w:ind w:left="720"/>
        <w:rPr>
          <w:rtl/>
          <w:lang w:eastAsia="he-IL"/>
        </w:rPr>
      </w:pPr>
      <w:r>
        <w:rPr>
          <w:rtl/>
          <w:lang w:eastAsia="he-IL"/>
        </w:rPr>
        <w:t xml:space="preserve">אמרו תפלת הערב אין לה קבע, לפי שאינה חובה כשחרית ומנחה, ואינה אלא רשות כלומר קבלוה והנהיגוה בלבד, ולפיכך לא הקפידו על </w:t>
      </w:r>
      <w:proofErr w:type="spellStart"/>
      <w:r>
        <w:rPr>
          <w:rtl/>
          <w:lang w:eastAsia="he-IL"/>
        </w:rPr>
        <w:t>תחלת</w:t>
      </w:r>
      <w:proofErr w:type="spellEnd"/>
      <w:r>
        <w:rPr>
          <w:rtl/>
          <w:lang w:eastAsia="he-IL"/>
        </w:rPr>
        <w:t xml:space="preserve"> זמנה וסופו, ויש לאדם להתפלל אותה עד שתעלה השמש.</w:t>
      </w:r>
    </w:p>
    <w:p w14:paraId="5DF1C601" w14:textId="2F9D7F5F" w:rsidR="005F27AE" w:rsidRDefault="005F27AE" w:rsidP="005F27AE">
      <w:pPr>
        <w:pStyle w:val="a3"/>
        <w:rPr>
          <w:rtl/>
        </w:rPr>
      </w:pPr>
      <w:r w:rsidRPr="005F27AE">
        <w:rPr>
          <w:rtl/>
        </w:rPr>
        <w:t>רמב"ם ברכות פרק ד</w:t>
      </w:r>
      <w:r>
        <w:rPr>
          <w:rFonts w:hint="cs"/>
          <w:rtl/>
        </w:rPr>
        <w:t xml:space="preserve"> משנה א</w:t>
      </w:r>
    </w:p>
    <w:p w14:paraId="693B3BE0" w14:textId="663F53FD" w:rsidR="00815DA1" w:rsidRDefault="00971DEA" w:rsidP="00301346">
      <w:pPr>
        <w:rPr>
          <w:rtl/>
          <w:lang w:eastAsia="he-IL"/>
        </w:rPr>
      </w:pPr>
      <w:r w:rsidRPr="00E441E8">
        <w:rPr>
          <w:rFonts w:hint="cs"/>
          <w:highlight w:val="yellow"/>
          <w:rtl/>
          <w:lang w:eastAsia="he-IL"/>
        </w:rPr>
        <w:t>הרמב"ם נותן לאדם להתפלל ערבית עד הנץ החמה</w:t>
      </w:r>
      <w:r>
        <w:rPr>
          <w:rFonts w:hint="cs"/>
          <w:rtl/>
          <w:lang w:eastAsia="he-IL"/>
        </w:rPr>
        <w:t>, ולא מצינו ראשון נוסף שפוסק כך, וא</w:t>
      </w:r>
      <w:r w:rsidR="005F27AE">
        <w:rPr>
          <w:rFonts w:hint="cs"/>
          <w:rtl/>
          <w:lang w:eastAsia="he-IL"/>
        </w:rPr>
        <w:t>פילו הרמב"ם עצמו בהלכות תפילה לא מזכיר זאת</w:t>
      </w:r>
      <w:r>
        <w:rPr>
          <w:rFonts w:hint="cs"/>
          <w:rtl/>
          <w:lang w:eastAsia="he-IL"/>
        </w:rPr>
        <w:t>.</w:t>
      </w:r>
    </w:p>
    <w:p w14:paraId="40D83FA4" w14:textId="19F925BC" w:rsidR="00815DA1" w:rsidRDefault="0012771A" w:rsidP="00301346">
      <w:pPr>
        <w:rPr>
          <w:rtl/>
          <w:lang w:eastAsia="he-IL"/>
        </w:rPr>
      </w:pPr>
      <w:r w:rsidRPr="00E441E8">
        <w:rPr>
          <w:highlight w:val="yellow"/>
          <w:rtl/>
          <w:lang w:eastAsia="he-IL"/>
        </w:rPr>
        <w:t>אפשרות נוספת לפרש את "אין לה קבע" היא לומר שבתפילת ערבית לא חששו שמא ירדם</w:t>
      </w:r>
      <w:r w:rsidR="00E441E8" w:rsidRPr="00E441E8">
        <w:rPr>
          <w:rFonts w:hint="cs"/>
          <w:highlight w:val="yellow"/>
          <w:rtl/>
          <w:lang w:eastAsia="he-IL"/>
        </w:rPr>
        <w:t xml:space="preserve"> כי אין לה קבע, בניגוד לק"ש שיש לה קבע</w:t>
      </w:r>
      <w:r w:rsidRPr="0012771A">
        <w:rPr>
          <w:rtl/>
          <w:lang w:eastAsia="he-IL"/>
        </w:rPr>
        <w:t xml:space="preserve">. הפוסקים דנו האם בערבית בדומה לק"ש חששו שהאדם ירדם ולכן לכתחילה צריך לקרוא עד חצות. נפ"מ: תפילת יחיד לפני חצות או תפילה בציבור לאחר חצות. </w:t>
      </w:r>
      <w:r w:rsidRPr="00226B9E">
        <w:rPr>
          <w:b/>
          <w:bCs/>
          <w:rtl/>
          <w:lang w:eastAsia="he-IL"/>
        </w:rPr>
        <w:t>ה</w:t>
      </w:r>
      <w:r w:rsidR="005F27AE" w:rsidRPr="00226B9E">
        <w:rPr>
          <w:rFonts w:hint="cs"/>
          <w:b/>
          <w:bCs/>
          <w:rtl/>
          <w:lang w:eastAsia="he-IL"/>
        </w:rPr>
        <w:t>משנה ברורה</w:t>
      </w:r>
      <w:r w:rsidRPr="0012771A">
        <w:rPr>
          <w:rtl/>
          <w:lang w:eastAsia="he-IL"/>
        </w:rPr>
        <w:t xml:space="preserve"> (קח טו) הביא שלכתחילה צריך להתפלל לפני חצות, </w:t>
      </w:r>
      <w:r w:rsidRPr="00226B9E">
        <w:rPr>
          <w:b/>
          <w:bCs/>
          <w:rtl/>
          <w:lang w:eastAsia="he-IL"/>
        </w:rPr>
        <w:t>והפרי מגדים</w:t>
      </w:r>
      <w:r w:rsidRPr="0012771A">
        <w:rPr>
          <w:rtl/>
          <w:lang w:eastAsia="he-IL"/>
        </w:rPr>
        <w:t xml:space="preserve"> (במשבצות זהב קח ג) חולק ואומר שעד חצות זה דין בקריאת שמע בלבד.</w:t>
      </w:r>
    </w:p>
    <w:p w14:paraId="577CA6EE" w14:textId="688690E0" w:rsidR="0012771A" w:rsidRDefault="00E441E8" w:rsidP="00301346">
      <w:pPr>
        <w:rPr>
          <w:rtl/>
          <w:lang w:eastAsia="he-IL"/>
        </w:rPr>
      </w:pPr>
      <w:r w:rsidRPr="00E441E8">
        <w:rPr>
          <w:rtl/>
          <w:lang w:eastAsia="he-IL"/>
        </w:rPr>
        <w:t xml:space="preserve">יתכן שיש לשאלה הזו הדים בסוגיות. בסוגיה בשבת יש שהסבירו שבגלל שהאדם התיר חגורו הוא לא צריך להתפלל ולא חוששים שמא </w:t>
      </w:r>
      <w:r w:rsidR="00226B9E" w:rsidRPr="00E441E8">
        <w:rPr>
          <w:rFonts w:hint="cs"/>
          <w:rtl/>
          <w:lang w:eastAsia="he-IL"/>
        </w:rPr>
        <w:t>ייווצ</w:t>
      </w:r>
      <w:r w:rsidR="00226B9E" w:rsidRPr="00E441E8">
        <w:rPr>
          <w:rFonts w:hint="eastAsia"/>
          <w:rtl/>
          <w:lang w:eastAsia="he-IL"/>
        </w:rPr>
        <w:t>ר</w:t>
      </w:r>
      <w:r w:rsidRPr="00E441E8">
        <w:rPr>
          <w:rtl/>
          <w:lang w:eastAsia="he-IL"/>
        </w:rPr>
        <w:t xml:space="preserve"> מנהג שאנשים ישכחו להתפלל. בירושלמי (ד א) מובא שאם אדם עלה על מיטתו לא מטריחים אותו לרדת, אבל עדיין רבי זירא חשש כשהוא לא התפלל ורבי אמר שעדיף להתפלל מבעוד יום מלא להתפלל. לא ברור האם יש כאן מחלוקת עקרונית בשאלה האם חוששים שמא אנשים </w:t>
      </w:r>
      <w:r w:rsidR="00226B9E" w:rsidRPr="00E441E8">
        <w:rPr>
          <w:rFonts w:hint="cs"/>
          <w:rtl/>
          <w:lang w:eastAsia="he-IL"/>
        </w:rPr>
        <w:t>יירדמ</w:t>
      </w:r>
      <w:r w:rsidR="00226B9E" w:rsidRPr="00E441E8">
        <w:rPr>
          <w:rFonts w:hint="eastAsia"/>
          <w:rtl/>
          <w:lang w:eastAsia="he-IL"/>
        </w:rPr>
        <w:t>ו</w:t>
      </w:r>
      <w:r w:rsidRPr="00E441E8">
        <w:rPr>
          <w:rtl/>
          <w:lang w:eastAsia="he-IL"/>
        </w:rPr>
        <w:t xml:space="preserve"> ולא יתפללו בזמן ולכן עדיף שיתפללו לפני הזמן, או שמא רק כהגנה מהמזיקים כפי שבא לידי ביטוי אצל רבי זירא.</w:t>
      </w:r>
    </w:p>
    <w:p w14:paraId="43014B85" w14:textId="7FF331CF" w:rsidR="0012771A" w:rsidRDefault="0012771A" w:rsidP="00E441E8">
      <w:pPr>
        <w:pStyle w:val="NoSpacing"/>
        <w:rPr>
          <w:rtl/>
          <w:lang w:eastAsia="he-IL"/>
        </w:rPr>
      </w:pPr>
      <w:r>
        <w:rPr>
          <w:rFonts w:hint="cs"/>
          <w:rtl/>
          <w:lang w:eastAsia="he-IL"/>
        </w:rPr>
        <w:t>חזרת הש"</w:t>
      </w:r>
      <w:r w:rsidR="00E441E8">
        <w:rPr>
          <w:rFonts w:hint="cs"/>
          <w:rtl/>
          <w:lang w:eastAsia="he-IL"/>
        </w:rPr>
        <w:t>ץ</w:t>
      </w:r>
      <w:r>
        <w:rPr>
          <w:rFonts w:hint="cs"/>
          <w:rtl/>
          <w:lang w:eastAsia="he-IL"/>
        </w:rPr>
        <w:t xml:space="preserve"> בערבית</w:t>
      </w:r>
    </w:p>
    <w:p w14:paraId="7D40C759" w14:textId="509B9C7F" w:rsidR="00CD48E9" w:rsidRDefault="0012771A" w:rsidP="00301346">
      <w:pPr>
        <w:rPr>
          <w:rtl/>
          <w:lang w:eastAsia="he-IL"/>
        </w:rPr>
      </w:pPr>
      <w:r>
        <w:rPr>
          <w:rFonts w:hint="cs"/>
          <w:rtl/>
          <w:lang w:eastAsia="he-IL"/>
        </w:rPr>
        <w:t xml:space="preserve">כאמור, </w:t>
      </w:r>
      <w:r w:rsidRPr="00226B9E">
        <w:rPr>
          <w:rFonts w:hint="cs"/>
          <w:b/>
          <w:bCs/>
          <w:highlight w:val="yellow"/>
          <w:rtl/>
          <w:lang w:eastAsia="he-IL"/>
        </w:rPr>
        <w:t>הרמב"ם</w:t>
      </w:r>
      <w:r w:rsidRPr="00E441E8">
        <w:rPr>
          <w:rFonts w:hint="cs"/>
          <w:highlight w:val="yellow"/>
          <w:rtl/>
          <w:lang w:eastAsia="he-IL"/>
        </w:rPr>
        <w:t xml:space="preserve"> </w:t>
      </w:r>
      <w:r w:rsidR="00E441E8" w:rsidRPr="00E441E8">
        <w:rPr>
          <w:rFonts w:hint="cs"/>
          <w:highlight w:val="yellow"/>
          <w:rtl/>
          <w:lang w:eastAsia="he-IL"/>
        </w:rPr>
        <w:t>פוסק</w:t>
      </w:r>
      <w:r w:rsidRPr="00E441E8">
        <w:rPr>
          <w:rFonts w:hint="cs"/>
          <w:highlight w:val="yellow"/>
          <w:rtl/>
          <w:lang w:eastAsia="he-IL"/>
        </w:rPr>
        <w:t xml:space="preserve"> שאין חזרה בערבית כי היא רשות ואין את מי להוציא ידי חובה</w:t>
      </w:r>
      <w:r>
        <w:rPr>
          <w:rFonts w:hint="cs"/>
          <w:rtl/>
          <w:lang w:eastAsia="he-IL"/>
        </w:rPr>
        <w:t xml:space="preserve">, וכך </w:t>
      </w:r>
      <w:r w:rsidR="00E441E8">
        <w:rPr>
          <w:rFonts w:hint="cs"/>
          <w:rtl/>
          <w:lang w:eastAsia="he-IL"/>
        </w:rPr>
        <w:t xml:space="preserve">גם </w:t>
      </w:r>
      <w:r>
        <w:rPr>
          <w:rFonts w:hint="cs"/>
          <w:rtl/>
          <w:lang w:eastAsia="he-IL"/>
        </w:rPr>
        <w:t xml:space="preserve">השו"ע פוסק. אולם </w:t>
      </w:r>
      <w:r w:rsidRPr="00226B9E">
        <w:rPr>
          <w:rFonts w:hint="cs"/>
          <w:b/>
          <w:bCs/>
          <w:rtl/>
          <w:lang w:eastAsia="he-IL"/>
        </w:rPr>
        <w:t>המ</w:t>
      </w:r>
      <w:r w:rsidR="00E441E8" w:rsidRPr="00226B9E">
        <w:rPr>
          <w:rFonts w:hint="cs"/>
          <w:b/>
          <w:bCs/>
          <w:rtl/>
          <w:lang w:eastAsia="he-IL"/>
        </w:rPr>
        <w:t>שנה ברורה</w:t>
      </w:r>
      <w:r>
        <w:rPr>
          <w:rFonts w:hint="cs"/>
          <w:rtl/>
          <w:lang w:eastAsia="he-IL"/>
        </w:rPr>
        <w:t xml:space="preserve"> </w:t>
      </w:r>
      <w:r w:rsidR="00E441E8">
        <w:rPr>
          <w:rFonts w:hint="cs"/>
          <w:rtl/>
          <w:lang w:eastAsia="he-IL"/>
        </w:rPr>
        <w:t>מעיר</w:t>
      </w:r>
      <w:r>
        <w:rPr>
          <w:rFonts w:hint="cs"/>
          <w:rtl/>
          <w:lang w:eastAsia="he-IL"/>
        </w:rPr>
        <w:t>:</w:t>
      </w:r>
    </w:p>
    <w:p w14:paraId="3051036D" w14:textId="77777777" w:rsidR="0012771A" w:rsidRDefault="0012771A" w:rsidP="0012771A">
      <w:pPr>
        <w:ind w:left="720"/>
        <w:rPr>
          <w:rtl/>
          <w:lang w:eastAsia="he-IL"/>
        </w:rPr>
      </w:pPr>
      <w:r w:rsidRPr="00E441E8">
        <w:rPr>
          <w:highlight w:val="yellow"/>
          <w:rtl/>
          <w:lang w:eastAsia="he-IL"/>
        </w:rPr>
        <w:t xml:space="preserve">ואפילו </w:t>
      </w:r>
      <w:proofErr w:type="spellStart"/>
      <w:r w:rsidRPr="00E441E8">
        <w:rPr>
          <w:highlight w:val="yellow"/>
          <w:rtl/>
          <w:lang w:eastAsia="he-IL"/>
        </w:rPr>
        <w:t>האידנא</w:t>
      </w:r>
      <w:proofErr w:type="spellEnd"/>
      <w:r w:rsidRPr="00E441E8">
        <w:rPr>
          <w:highlight w:val="yellow"/>
          <w:rtl/>
          <w:lang w:eastAsia="he-IL"/>
        </w:rPr>
        <w:t xml:space="preserve"> </w:t>
      </w:r>
      <w:proofErr w:type="spellStart"/>
      <w:r w:rsidRPr="00E441E8">
        <w:rPr>
          <w:highlight w:val="yellow"/>
          <w:rtl/>
          <w:lang w:eastAsia="he-IL"/>
        </w:rPr>
        <w:t>דקבעוה</w:t>
      </w:r>
      <w:proofErr w:type="spellEnd"/>
      <w:r w:rsidRPr="00E441E8">
        <w:rPr>
          <w:highlight w:val="yellow"/>
          <w:rtl/>
          <w:lang w:eastAsia="he-IL"/>
        </w:rPr>
        <w:t xml:space="preserve"> חובה מ"מ לא אלים </w:t>
      </w:r>
      <w:proofErr w:type="spellStart"/>
      <w:r w:rsidRPr="00E441E8">
        <w:rPr>
          <w:highlight w:val="yellow"/>
          <w:rtl/>
          <w:lang w:eastAsia="he-IL"/>
        </w:rPr>
        <w:t>מנהגא</w:t>
      </w:r>
      <w:proofErr w:type="spellEnd"/>
      <w:r w:rsidRPr="00E441E8">
        <w:rPr>
          <w:highlight w:val="yellow"/>
          <w:rtl/>
          <w:lang w:eastAsia="he-IL"/>
        </w:rPr>
        <w:t xml:space="preserve"> </w:t>
      </w:r>
      <w:proofErr w:type="spellStart"/>
      <w:r w:rsidRPr="00E441E8">
        <w:rPr>
          <w:highlight w:val="yellow"/>
          <w:rtl/>
          <w:lang w:eastAsia="he-IL"/>
        </w:rPr>
        <w:t>לשויוה</w:t>
      </w:r>
      <w:proofErr w:type="spellEnd"/>
      <w:r w:rsidRPr="00E441E8">
        <w:rPr>
          <w:highlight w:val="yellow"/>
          <w:rtl/>
          <w:lang w:eastAsia="he-IL"/>
        </w:rPr>
        <w:t xml:space="preserve"> חובה כדי </w:t>
      </w:r>
      <w:proofErr w:type="spellStart"/>
      <w:r w:rsidRPr="00E441E8">
        <w:rPr>
          <w:highlight w:val="yellow"/>
          <w:rtl/>
          <w:lang w:eastAsia="he-IL"/>
        </w:rPr>
        <w:t>לאטרוחי</w:t>
      </w:r>
      <w:proofErr w:type="spellEnd"/>
      <w:r w:rsidRPr="00E441E8">
        <w:rPr>
          <w:highlight w:val="yellow"/>
          <w:rtl/>
          <w:lang w:eastAsia="he-IL"/>
        </w:rPr>
        <w:t xml:space="preserve"> </w:t>
      </w:r>
      <w:proofErr w:type="spellStart"/>
      <w:r w:rsidRPr="00E441E8">
        <w:rPr>
          <w:highlight w:val="yellow"/>
          <w:rtl/>
          <w:lang w:eastAsia="he-IL"/>
        </w:rPr>
        <w:t>צבורא</w:t>
      </w:r>
      <w:proofErr w:type="spellEnd"/>
      <w:r w:rsidRPr="00E441E8">
        <w:rPr>
          <w:highlight w:val="yellow"/>
          <w:rtl/>
          <w:lang w:eastAsia="he-IL"/>
        </w:rPr>
        <w:t xml:space="preserve"> להחזיר הש"ץ התפלה</w:t>
      </w:r>
      <w:r>
        <w:rPr>
          <w:rtl/>
          <w:lang w:eastAsia="he-IL"/>
        </w:rPr>
        <w:t xml:space="preserve"> [ל"ח </w:t>
      </w:r>
      <w:proofErr w:type="spellStart"/>
      <w:r>
        <w:rPr>
          <w:rtl/>
          <w:lang w:eastAsia="he-IL"/>
        </w:rPr>
        <w:t>וא"ר</w:t>
      </w:r>
      <w:proofErr w:type="spellEnd"/>
      <w:r>
        <w:rPr>
          <w:rtl/>
          <w:lang w:eastAsia="he-IL"/>
        </w:rPr>
        <w:t>]:</w:t>
      </w:r>
    </w:p>
    <w:p w14:paraId="5C1050CF" w14:textId="2EFD31FC" w:rsidR="0012771A" w:rsidRDefault="0012771A" w:rsidP="00E441E8">
      <w:pPr>
        <w:pStyle w:val="a3"/>
        <w:rPr>
          <w:rtl/>
        </w:rPr>
      </w:pPr>
      <w:r>
        <w:rPr>
          <w:rtl/>
        </w:rPr>
        <w:t xml:space="preserve">משנה ברורה סימן </w:t>
      </w:r>
      <w:proofErr w:type="spellStart"/>
      <w:r>
        <w:rPr>
          <w:rtl/>
        </w:rPr>
        <w:t>רלז</w:t>
      </w:r>
      <w:proofErr w:type="spellEnd"/>
      <w:r>
        <w:rPr>
          <w:rtl/>
        </w:rPr>
        <w:t xml:space="preserve"> </w:t>
      </w:r>
      <w:proofErr w:type="spellStart"/>
      <w:r>
        <w:rPr>
          <w:rtl/>
        </w:rPr>
        <w:t>ס"ק</w:t>
      </w:r>
      <w:proofErr w:type="spellEnd"/>
      <w:r>
        <w:rPr>
          <w:rtl/>
        </w:rPr>
        <w:t xml:space="preserve"> א</w:t>
      </w:r>
    </w:p>
    <w:p w14:paraId="7FBF5C34" w14:textId="18F1654B" w:rsidR="00CD48E9" w:rsidRDefault="00E441E8" w:rsidP="00E441E8">
      <w:pPr>
        <w:rPr>
          <w:rtl/>
          <w:lang w:eastAsia="he-IL"/>
        </w:rPr>
      </w:pPr>
      <w:r>
        <w:rPr>
          <w:rFonts w:hint="cs"/>
          <w:rtl/>
          <w:lang w:eastAsia="he-IL"/>
        </w:rPr>
        <w:t>כלומר, לא עושים חזרת הש"ץ בגלל טורח הציבור. זו טענה מוזרה מאוד,</w:t>
      </w:r>
      <w:r w:rsidR="0012771A">
        <w:rPr>
          <w:rFonts w:hint="cs"/>
          <w:rtl/>
          <w:lang w:eastAsia="he-IL"/>
        </w:rPr>
        <w:t xml:space="preserve"> </w:t>
      </w:r>
      <w:r w:rsidR="0012771A" w:rsidRPr="00E441E8">
        <w:rPr>
          <w:rFonts w:hint="cs"/>
          <w:highlight w:val="yellow"/>
          <w:rtl/>
          <w:lang w:eastAsia="he-IL"/>
        </w:rPr>
        <w:t xml:space="preserve">הרי </w:t>
      </w:r>
      <w:r w:rsidRPr="00E441E8">
        <w:rPr>
          <w:rFonts w:hint="cs"/>
          <w:highlight w:val="yellow"/>
          <w:rtl/>
          <w:lang w:eastAsia="he-IL"/>
        </w:rPr>
        <w:t xml:space="preserve">אם </w:t>
      </w:r>
      <w:r w:rsidR="0012771A" w:rsidRPr="00E441E8">
        <w:rPr>
          <w:rFonts w:hint="cs"/>
          <w:highlight w:val="yellow"/>
          <w:rtl/>
          <w:lang w:eastAsia="he-IL"/>
        </w:rPr>
        <w:t xml:space="preserve">כבר קיבלוה עליה כחובה </w:t>
      </w:r>
      <w:r w:rsidRPr="00E441E8">
        <w:rPr>
          <w:rFonts w:hint="cs"/>
          <w:highlight w:val="yellow"/>
          <w:rtl/>
          <w:lang w:eastAsia="he-IL"/>
        </w:rPr>
        <w:t>אז תפילת ערבית היא מנחה ושחרית, אז</w:t>
      </w:r>
      <w:r w:rsidR="0012771A" w:rsidRPr="00E441E8">
        <w:rPr>
          <w:rFonts w:hint="cs"/>
          <w:highlight w:val="yellow"/>
          <w:rtl/>
          <w:lang w:eastAsia="he-IL"/>
        </w:rPr>
        <w:t xml:space="preserve"> </w:t>
      </w:r>
      <w:r w:rsidRPr="00E441E8">
        <w:rPr>
          <w:rFonts w:hint="cs"/>
          <w:highlight w:val="yellow"/>
          <w:rtl/>
          <w:lang w:eastAsia="he-IL"/>
        </w:rPr>
        <w:t>למה לא נפטרים גם בשחרית ובמנחה מחזרת הש"ץ בגלל טורח הציבור</w:t>
      </w:r>
      <w:r w:rsidR="0012771A">
        <w:rPr>
          <w:rFonts w:hint="cs"/>
          <w:rtl/>
          <w:lang w:eastAsia="he-IL"/>
        </w:rPr>
        <w:t>?</w:t>
      </w:r>
    </w:p>
    <w:p w14:paraId="4F7BD7F5" w14:textId="77777777" w:rsidR="00E441E8" w:rsidRDefault="0012771A" w:rsidP="00301346">
      <w:pPr>
        <w:rPr>
          <w:rtl/>
          <w:lang w:eastAsia="he-IL"/>
        </w:rPr>
      </w:pPr>
      <w:r>
        <w:rPr>
          <w:rFonts w:hint="cs"/>
          <w:rtl/>
          <w:lang w:eastAsia="he-IL"/>
        </w:rPr>
        <w:t xml:space="preserve">ניתן לעונת באופן אחר. חזרת הש"ץ מצד אחד היא כדי להוציא את מי שאינו בקי ידי חובתו, אך מצד שני חזרת הש"ץ היא תפילת הציבור, בניגוד </w:t>
      </w:r>
      <w:r w:rsidR="00E441E8">
        <w:rPr>
          <w:rFonts w:hint="cs"/>
          <w:rtl/>
          <w:lang w:eastAsia="he-IL"/>
        </w:rPr>
        <w:t>לתפילה רגילה במניין</w:t>
      </w:r>
      <w:r>
        <w:rPr>
          <w:rFonts w:hint="cs"/>
          <w:rtl/>
          <w:lang w:eastAsia="he-IL"/>
        </w:rPr>
        <w:t xml:space="preserve"> שהיא תפילה בציבור. </w:t>
      </w:r>
      <w:r w:rsidRPr="00E441E8">
        <w:rPr>
          <w:rFonts w:hint="cs"/>
          <w:highlight w:val="yellow"/>
          <w:rtl/>
          <w:lang w:eastAsia="he-IL"/>
        </w:rPr>
        <w:lastRenderedPageBreak/>
        <w:t>בערבית לא שייך</w:t>
      </w:r>
      <w:r w:rsidR="00E441E8" w:rsidRPr="00E441E8">
        <w:rPr>
          <w:rFonts w:hint="cs"/>
          <w:highlight w:val="yellow"/>
          <w:rtl/>
          <w:lang w:eastAsia="he-IL"/>
        </w:rPr>
        <w:t xml:space="preserve"> להתפלל</w:t>
      </w:r>
      <w:r w:rsidRPr="00E441E8">
        <w:rPr>
          <w:rFonts w:hint="cs"/>
          <w:highlight w:val="yellow"/>
          <w:rtl/>
          <w:lang w:eastAsia="he-IL"/>
        </w:rPr>
        <w:t xml:space="preserve"> תפילת הציבור </w:t>
      </w:r>
      <w:r w:rsidR="00E441E8" w:rsidRPr="00E441E8">
        <w:rPr>
          <w:rFonts w:hint="cs"/>
          <w:highlight w:val="yellow"/>
          <w:rtl/>
          <w:lang w:eastAsia="he-IL"/>
        </w:rPr>
        <w:t>כי תפילת הציבור היא כנגד התמיד</w:t>
      </w:r>
      <w:r w:rsidRPr="00E441E8">
        <w:rPr>
          <w:rFonts w:hint="cs"/>
          <w:highlight w:val="yellow"/>
          <w:rtl/>
          <w:lang w:eastAsia="he-IL"/>
        </w:rPr>
        <w:t xml:space="preserve">, </w:t>
      </w:r>
      <w:r w:rsidR="00E441E8" w:rsidRPr="00E441E8">
        <w:rPr>
          <w:rFonts w:hint="cs"/>
          <w:highlight w:val="yellow"/>
          <w:rtl/>
          <w:lang w:eastAsia="he-IL"/>
        </w:rPr>
        <w:t>ו</w:t>
      </w:r>
      <w:r w:rsidRPr="00E441E8">
        <w:rPr>
          <w:rFonts w:hint="cs"/>
          <w:highlight w:val="yellow"/>
          <w:rtl/>
          <w:lang w:eastAsia="he-IL"/>
        </w:rPr>
        <w:t>זו הסיבה המרכזית לחוסר חזרת הש"ץ</w:t>
      </w:r>
      <w:r w:rsidR="00E441E8" w:rsidRPr="00E441E8">
        <w:rPr>
          <w:rFonts w:hint="cs"/>
          <w:highlight w:val="yellow"/>
          <w:rtl/>
          <w:lang w:eastAsia="he-IL"/>
        </w:rPr>
        <w:t xml:space="preserve"> בערבית</w:t>
      </w:r>
      <w:r>
        <w:rPr>
          <w:rFonts w:hint="cs"/>
          <w:rtl/>
          <w:lang w:eastAsia="he-IL"/>
        </w:rPr>
        <w:t>.</w:t>
      </w:r>
    </w:p>
    <w:p w14:paraId="70BFD469" w14:textId="6112C355" w:rsidR="00CD48E9" w:rsidRPr="009F77A4" w:rsidRDefault="00E441E8" w:rsidP="001F65A9">
      <w:pPr>
        <w:rPr>
          <w:rtl/>
          <w:lang w:eastAsia="he-IL"/>
        </w:rPr>
      </w:pPr>
      <w:r>
        <w:rPr>
          <w:rFonts w:hint="cs"/>
          <w:rtl/>
          <w:lang w:eastAsia="he-IL"/>
        </w:rPr>
        <w:t xml:space="preserve">אולם, </w:t>
      </w:r>
      <w:r w:rsidR="0012771A">
        <w:rPr>
          <w:rFonts w:hint="cs"/>
          <w:rtl/>
          <w:lang w:eastAsia="he-IL"/>
        </w:rPr>
        <w:t xml:space="preserve">הרמב"ם עדין נצרך להסביר למה </w:t>
      </w:r>
      <w:r>
        <w:rPr>
          <w:rFonts w:hint="cs"/>
          <w:rtl/>
          <w:lang w:eastAsia="he-IL"/>
        </w:rPr>
        <w:t>לא</w:t>
      </w:r>
      <w:r w:rsidR="0012771A">
        <w:rPr>
          <w:rFonts w:hint="cs"/>
          <w:rtl/>
          <w:lang w:eastAsia="he-IL"/>
        </w:rPr>
        <w:t xml:space="preserve"> </w:t>
      </w:r>
      <w:r>
        <w:rPr>
          <w:rFonts w:hint="cs"/>
          <w:rtl/>
          <w:lang w:eastAsia="he-IL"/>
        </w:rPr>
        <w:t>לעשות</w:t>
      </w:r>
      <w:r w:rsidR="0012771A">
        <w:rPr>
          <w:rFonts w:hint="cs"/>
          <w:rtl/>
          <w:lang w:eastAsia="he-IL"/>
        </w:rPr>
        <w:t xml:space="preserve"> חזר</w:t>
      </w:r>
      <w:r>
        <w:rPr>
          <w:rFonts w:hint="cs"/>
          <w:rtl/>
          <w:lang w:eastAsia="he-IL"/>
        </w:rPr>
        <w:t>ת</w:t>
      </w:r>
      <w:r w:rsidR="0012771A">
        <w:rPr>
          <w:rFonts w:hint="cs"/>
          <w:rtl/>
          <w:lang w:eastAsia="he-IL"/>
        </w:rPr>
        <w:t xml:space="preserve"> הש"ץ בשביל להוציא את מי שאינו בקי</w:t>
      </w:r>
      <w:r>
        <w:rPr>
          <w:rFonts w:hint="cs"/>
          <w:rtl/>
          <w:lang w:eastAsia="he-IL"/>
        </w:rPr>
        <w:t xml:space="preserve"> ולכן הוא מסביר שזו תפילת רשות. תשובה אחרת שאפשר להציע היא</w:t>
      </w:r>
      <w:r w:rsidR="0012771A">
        <w:rPr>
          <w:rFonts w:hint="cs"/>
          <w:rtl/>
          <w:lang w:eastAsia="he-IL"/>
        </w:rPr>
        <w:t xml:space="preserve"> שמתקנים חזרת הש"ץ למי שאינו בקי</w:t>
      </w:r>
      <w:r>
        <w:rPr>
          <w:rFonts w:hint="cs"/>
          <w:rtl/>
          <w:lang w:eastAsia="he-IL"/>
        </w:rPr>
        <w:t>,</w:t>
      </w:r>
      <w:r w:rsidR="0012771A">
        <w:rPr>
          <w:rFonts w:hint="cs"/>
          <w:rtl/>
          <w:lang w:eastAsia="he-IL"/>
        </w:rPr>
        <w:t xml:space="preserve"> </w:t>
      </w:r>
      <w:r>
        <w:rPr>
          <w:rFonts w:hint="cs"/>
          <w:rtl/>
          <w:lang w:eastAsia="he-IL"/>
        </w:rPr>
        <w:t xml:space="preserve">רק </w:t>
      </w:r>
      <w:r w:rsidR="0012771A">
        <w:rPr>
          <w:rFonts w:hint="cs"/>
          <w:rtl/>
          <w:lang w:eastAsia="he-IL"/>
        </w:rPr>
        <w:t>מתי שניתן להחשיב זאת כתפילת הציבור</w:t>
      </w:r>
      <w:r>
        <w:rPr>
          <w:rFonts w:hint="cs"/>
          <w:rtl/>
          <w:lang w:eastAsia="he-IL"/>
        </w:rPr>
        <w:t>, וכמו שהסברנו בערבית לא ניתן להתפלל תפילת הציבור.</w:t>
      </w:r>
    </w:p>
    <w:sectPr w:rsidR="00CD48E9" w:rsidRPr="009F77A4"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592A" w14:textId="77777777" w:rsidR="0002128A" w:rsidRDefault="0002128A" w:rsidP="00761E96">
      <w:pPr>
        <w:spacing w:after="0" w:line="240" w:lineRule="auto"/>
      </w:pPr>
      <w:r>
        <w:separator/>
      </w:r>
    </w:p>
  </w:endnote>
  <w:endnote w:type="continuationSeparator" w:id="0">
    <w:p w14:paraId="04C58BA0" w14:textId="77777777" w:rsidR="0002128A" w:rsidRDefault="0002128A"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ED8B" w14:textId="77777777" w:rsidR="0002128A" w:rsidRDefault="0002128A" w:rsidP="00761E96">
      <w:pPr>
        <w:spacing w:after="0" w:line="240" w:lineRule="auto"/>
      </w:pPr>
      <w:r>
        <w:separator/>
      </w:r>
    </w:p>
  </w:footnote>
  <w:footnote w:type="continuationSeparator" w:id="0">
    <w:p w14:paraId="30B285B8" w14:textId="77777777" w:rsidR="0002128A" w:rsidRDefault="0002128A" w:rsidP="00761E96">
      <w:pPr>
        <w:spacing w:after="0" w:line="240" w:lineRule="auto"/>
      </w:pPr>
      <w:r>
        <w:continuationSeparator/>
      </w:r>
    </w:p>
  </w:footnote>
  <w:footnote w:id="1">
    <w:p w14:paraId="655DFDA3" w14:textId="77C10269" w:rsidR="0024518D" w:rsidRDefault="0024518D">
      <w:pPr>
        <w:pStyle w:val="FootnoteText"/>
        <w:rPr>
          <w:rFonts w:hint="cs"/>
        </w:rPr>
      </w:pPr>
      <w:r w:rsidRPr="0024518D">
        <w:rPr>
          <w:rStyle w:val="FootnoteReference"/>
          <w:rtl/>
        </w:rPr>
        <w:sym w:font="Symbol" w:char="F02A"/>
      </w:r>
      <w:r>
        <w:rPr>
          <w:rtl/>
        </w:rPr>
        <w:t xml:space="preserve"> </w:t>
      </w:r>
      <w:r>
        <w:rPr>
          <w:rtl/>
        </w:rPr>
        <w:t xml:space="preserve">סיכום מאת צבי </w:t>
      </w:r>
      <w:proofErr w:type="spellStart"/>
      <w:r>
        <w:rPr>
          <w:rtl/>
        </w:rPr>
        <w:t>שיננזון</w:t>
      </w:r>
      <w:proofErr w:type="spellEnd"/>
      <w:r>
        <w:rPr>
          <w:rtl/>
        </w:rPr>
        <w:t xml:space="preserve"> שיעור ד' מחזור נ"ב. הסיכום לא עבר את ביקורת הרב</w:t>
      </w:r>
      <w:r>
        <w:rPr>
          <w:rFonts w:hint="cs"/>
          <w:rtl/>
        </w:rPr>
        <w:t>.</w:t>
      </w:r>
    </w:p>
  </w:footnote>
  <w:footnote w:id="2">
    <w:p w14:paraId="09FAECEA" w14:textId="0BBA1D17" w:rsidR="000F4CA4" w:rsidRDefault="000F4CA4">
      <w:pPr>
        <w:pStyle w:val="FootnoteText"/>
      </w:pPr>
      <w:r>
        <w:rPr>
          <w:rStyle w:val="FootnoteReference"/>
        </w:rPr>
        <w:footnoteRef/>
      </w:r>
      <w:r>
        <w:rPr>
          <w:rtl/>
        </w:rPr>
        <w:t xml:space="preserve"> </w:t>
      </w:r>
      <w:r>
        <w:rPr>
          <w:rFonts w:hint="cs"/>
          <w:rtl/>
        </w:rPr>
        <w:t xml:space="preserve">עיין במגילה דף </w:t>
      </w:r>
      <w:proofErr w:type="spellStart"/>
      <w:r>
        <w:rPr>
          <w:rFonts w:hint="cs"/>
          <w:rtl/>
        </w:rPr>
        <w:t>יז</w:t>
      </w:r>
      <w:proofErr w:type="spellEnd"/>
      <w:r>
        <w:rPr>
          <w:rFonts w:hint="cs"/>
          <w:rtl/>
        </w:rPr>
        <w:t xml:space="preserve"> ע"ב: "</w:t>
      </w:r>
      <w:r w:rsidRPr="000F4CA4">
        <w:rPr>
          <w:rtl/>
        </w:rPr>
        <w:t>תפלה מנא לן? דתניא: שמעון הפקולי הסדיר שמונה עשרה ברכות לפני רבן גמליאל על הסדר ביבנה. אמר רבי יוחנן, ואמרי לה במתניתא תנא: מאה ועשרים זקנים ובהם כמה נביאים תיקנו שמונה עשרה ברכות על הסדר.</w:t>
      </w:r>
      <w:r>
        <w:rPr>
          <w:rFonts w:hint="cs"/>
          <w:rtl/>
        </w:rPr>
        <w:t>" ובדף יח ע"א שם מסבירים שהזקנים תיקנו, שכחום ואז בימי שמעון הפקולי חזרו ותיקנו.</w:t>
      </w:r>
    </w:p>
  </w:footnote>
  <w:footnote w:id="3">
    <w:p w14:paraId="765A9D04" w14:textId="29707E02" w:rsidR="006A05AC" w:rsidRDefault="006A05AC">
      <w:pPr>
        <w:pStyle w:val="FootnoteText"/>
      </w:pPr>
      <w:r>
        <w:rPr>
          <w:rStyle w:val="FootnoteReference"/>
        </w:rPr>
        <w:footnoteRef/>
      </w:r>
      <w:r>
        <w:rPr>
          <w:rtl/>
        </w:rPr>
        <w:t xml:space="preserve"> </w:t>
      </w:r>
      <w:r>
        <w:rPr>
          <w:rFonts w:hint="cs"/>
          <w:rtl/>
          <w:lang w:eastAsia="he-IL"/>
        </w:rPr>
        <w:t>לפי זה, הסוגייה בשבת שמקלה בערבית כי היא תפילת רשות מדברת על הערבית הראשונה של האדם, וזה קשה מאוד.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FEA9" w14:textId="14E0DC70" w:rsidR="00226B9E" w:rsidRDefault="00226B9E">
    <w:pPr>
      <w:pStyle w:val="Header"/>
    </w:pPr>
    <w:r w:rsidRPr="008B099F">
      <w:rPr>
        <w:rFonts w:ascii="Arial" w:eastAsia="Times New Roman" w:hAnsi="Arial"/>
        <w:sz w:val="16"/>
        <w:szCs w:val="16"/>
        <w:rtl/>
      </w:rPr>
      <w:t>בס"ד</w:t>
    </w:r>
    <w:r>
      <w:rPr>
        <w:rFonts w:ascii="Arial" w:eastAsia="Times New Roman" w:hAnsi="Arial" w:hint="cs"/>
        <w:sz w:val="16"/>
        <w:szCs w:val="16"/>
        <w:rtl/>
      </w:rPr>
      <w:t xml:space="preserve"> </w:t>
    </w:r>
    <w:r w:rsidRPr="008B099F">
      <w:rPr>
        <w:rFonts w:ascii="Arial" w:eastAsia="Times New Roman" w:hAnsi="Arial" w:hint="cs"/>
        <w:sz w:val="16"/>
        <w:szCs w:val="16"/>
        <w:rtl/>
      </w:rPr>
      <w:t xml:space="preserve">יום </w:t>
    </w:r>
    <w:r>
      <w:rPr>
        <w:rFonts w:ascii="Arial" w:eastAsia="Times New Roman" w:hAnsi="Arial" w:hint="cs"/>
        <w:sz w:val="16"/>
        <w:szCs w:val="16"/>
        <w:rtl/>
      </w:rPr>
      <w:t xml:space="preserve">שלישי ג סיוון התשפ"ג </w:t>
    </w:r>
    <w:r w:rsidRPr="008B099F">
      <w:rPr>
        <w:rFonts w:ascii="Arial" w:eastAsia="Times New Roman" w:hAnsi="Arial"/>
        <w:sz w:val="16"/>
        <w:szCs w:val="16"/>
        <w:rtl/>
      </w:rPr>
      <w:t>| זמן</w:t>
    </w:r>
    <w:r>
      <w:rPr>
        <w:rFonts w:ascii="Arial" w:eastAsia="Times New Roman" w:hAnsi="Arial" w:hint="cs"/>
        <w:sz w:val="16"/>
        <w:szCs w:val="16"/>
        <w:rtl/>
      </w:rPr>
      <w:t xml:space="preserve"> קיץ </w:t>
    </w:r>
    <w:r>
      <w:rPr>
        <w:rFonts w:ascii="Arial" w:eastAsia="Times New Roman" w:hAnsi="Arial"/>
        <w:sz w:val="16"/>
        <w:szCs w:val="16"/>
        <w:rtl/>
      </w:rPr>
      <w:t>| שיעור כללי מס</w:t>
    </w:r>
    <w:r>
      <w:rPr>
        <w:rFonts w:ascii="Arial" w:eastAsia="Times New Roman" w:hAnsi="Arial" w:hint="cs"/>
        <w:sz w:val="16"/>
        <w:szCs w:val="16"/>
        <w:rtl/>
      </w:rPr>
      <w:t xml:space="preserve">' 5 | </w:t>
    </w:r>
    <w:r w:rsidRPr="008B099F">
      <w:rPr>
        <w:rFonts w:ascii="Arial" w:eastAsia="Times New Roman" w:hAnsi="Arial"/>
        <w:sz w:val="16"/>
        <w:szCs w:val="16"/>
        <w:rtl/>
      </w:rPr>
      <w:t xml:space="preserve">מסכת </w:t>
    </w:r>
    <w:r>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6905FA2"/>
    <w:multiLevelType w:val="hybridMultilevel"/>
    <w:tmpl w:val="1908A592"/>
    <w:lvl w:ilvl="0" w:tplc="970E6D4A">
      <w:numFmt w:val="bullet"/>
      <w:lvlText w:val="-"/>
      <w:lvlJc w:val="left"/>
      <w:pPr>
        <w:ind w:left="720" w:hanging="360"/>
      </w:pPr>
      <w:rPr>
        <w:rFonts w:ascii="Narkisim" w:eastAsiaTheme="minorHAnsi" w:hAnsi="Narkisim" w:cs="Narkisim"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9"/>
  </w:num>
  <w:num w:numId="2" w16cid:durableId="750661407">
    <w:abstractNumId w:val="10"/>
  </w:num>
  <w:num w:numId="3" w16cid:durableId="489519241">
    <w:abstractNumId w:val="13"/>
  </w:num>
  <w:num w:numId="4" w16cid:durableId="2022197777">
    <w:abstractNumId w:val="3"/>
  </w:num>
  <w:num w:numId="5" w16cid:durableId="698967780">
    <w:abstractNumId w:val="22"/>
  </w:num>
  <w:num w:numId="6" w16cid:durableId="1111053877">
    <w:abstractNumId w:val="24"/>
  </w:num>
  <w:num w:numId="7" w16cid:durableId="1946232526">
    <w:abstractNumId w:val="21"/>
  </w:num>
  <w:num w:numId="8" w16cid:durableId="1852451511">
    <w:abstractNumId w:val="2"/>
  </w:num>
  <w:num w:numId="9" w16cid:durableId="850413192">
    <w:abstractNumId w:val="23"/>
  </w:num>
  <w:num w:numId="10" w16cid:durableId="518813274">
    <w:abstractNumId w:val="17"/>
  </w:num>
  <w:num w:numId="11" w16cid:durableId="1125389218">
    <w:abstractNumId w:val="26"/>
  </w:num>
  <w:num w:numId="12" w16cid:durableId="1002703732">
    <w:abstractNumId w:val="0"/>
  </w:num>
  <w:num w:numId="13" w16cid:durableId="2067947862">
    <w:abstractNumId w:val="30"/>
  </w:num>
  <w:num w:numId="14" w16cid:durableId="1511986081">
    <w:abstractNumId w:val="25"/>
  </w:num>
  <w:num w:numId="15" w16cid:durableId="983579006">
    <w:abstractNumId w:val="29"/>
  </w:num>
  <w:num w:numId="16" w16cid:durableId="1099565847">
    <w:abstractNumId w:val="6"/>
  </w:num>
  <w:num w:numId="17" w16cid:durableId="472598566">
    <w:abstractNumId w:val="4"/>
  </w:num>
  <w:num w:numId="18" w16cid:durableId="1989674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0"/>
  </w:num>
  <w:num w:numId="20" w16cid:durableId="1043555683">
    <w:abstractNumId w:val="16"/>
  </w:num>
  <w:num w:numId="21" w16cid:durableId="1781874289">
    <w:abstractNumId w:val="8"/>
  </w:num>
  <w:num w:numId="22" w16cid:durableId="1878856460">
    <w:abstractNumId w:val="19"/>
  </w:num>
  <w:num w:numId="23" w16cid:durableId="874120900">
    <w:abstractNumId w:val="11"/>
  </w:num>
  <w:num w:numId="24" w16cid:durableId="461725978">
    <w:abstractNumId w:val="7"/>
  </w:num>
  <w:num w:numId="25" w16cid:durableId="579288255">
    <w:abstractNumId w:val="14"/>
  </w:num>
  <w:num w:numId="26" w16cid:durableId="1384211918">
    <w:abstractNumId w:val="18"/>
  </w:num>
  <w:num w:numId="27" w16cid:durableId="918949902">
    <w:abstractNumId w:val="28"/>
  </w:num>
  <w:num w:numId="28" w16cid:durableId="818689846">
    <w:abstractNumId w:val="15"/>
  </w:num>
  <w:num w:numId="29" w16cid:durableId="808403072">
    <w:abstractNumId w:val="5"/>
  </w:num>
  <w:num w:numId="30" w16cid:durableId="172764714">
    <w:abstractNumId w:val="12"/>
  </w:num>
  <w:num w:numId="31" w16cid:durableId="35607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128A"/>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DA5"/>
    <w:rsid w:val="000B78B7"/>
    <w:rsid w:val="000C7581"/>
    <w:rsid w:val="000D234B"/>
    <w:rsid w:val="000D32FC"/>
    <w:rsid w:val="000E15E4"/>
    <w:rsid w:val="000E3A9B"/>
    <w:rsid w:val="000E413C"/>
    <w:rsid w:val="000E5D85"/>
    <w:rsid w:val="000F01BC"/>
    <w:rsid w:val="000F4CA4"/>
    <w:rsid w:val="000F4E03"/>
    <w:rsid w:val="000F5E3C"/>
    <w:rsid w:val="001023AE"/>
    <w:rsid w:val="001076C8"/>
    <w:rsid w:val="0010794B"/>
    <w:rsid w:val="001079CE"/>
    <w:rsid w:val="001109E8"/>
    <w:rsid w:val="00116FC7"/>
    <w:rsid w:val="0012037A"/>
    <w:rsid w:val="001245DC"/>
    <w:rsid w:val="00124973"/>
    <w:rsid w:val="00125C81"/>
    <w:rsid w:val="00126F7A"/>
    <w:rsid w:val="0012771A"/>
    <w:rsid w:val="00136A75"/>
    <w:rsid w:val="00137291"/>
    <w:rsid w:val="0014443A"/>
    <w:rsid w:val="00145CDF"/>
    <w:rsid w:val="00147935"/>
    <w:rsid w:val="00163DA0"/>
    <w:rsid w:val="00166BFC"/>
    <w:rsid w:val="001735A3"/>
    <w:rsid w:val="00173A63"/>
    <w:rsid w:val="00177B27"/>
    <w:rsid w:val="00180437"/>
    <w:rsid w:val="001807FA"/>
    <w:rsid w:val="00183F01"/>
    <w:rsid w:val="00184C85"/>
    <w:rsid w:val="001859AE"/>
    <w:rsid w:val="00191ACF"/>
    <w:rsid w:val="00195E83"/>
    <w:rsid w:val="00197774"/>
    <w:rsid w:val="001A6CC1"/>
    <w:rsid w:val="001A79CC"/>
    <w:rsid w:val="001B1124"/>
    <w:rsid w:val="001B1258"/>
    <w:rsid w:val="001B699D"/>
    <w:rsid w:val="001B6CFA"/>
    <w:rsid w:val="001C0913"/>
    <w:rsid w:val="001C262F"/>
    <w:rsid w:val="001C351D"/>
    <w:rsid w:val="001C51DD"/>
    <w:rsid w:val="001D26C3"/>
    <w:rsid w:val="001D7311"/>
    <w:rsid w:val="001E4FB8"/>
    <w:rsid w:val="001E69A4"/>
    <w:rsid w:val="001E7BB7"/>
    <w:rsid w:val="001F2384"/>
    <w:rsid w:val="001F38A5"/>
    <w:rsid w:val="001F5501"/>
    <w:rsid w:val="001F65A9"/>
    <w:rsid w:val="00201043"/>
    <w:rsid w:val="00201C93"/>
    <w:rsid w:val="0020301E"/>
    <w:rsid w:val="0020388B"/>
    <w:rsid w:val="00210FFA"/>
    <w:rsid w:val="00213FAC"/>
    <w:rsid w:val="00215905"/>
    <w:rsid w:val="00221779"/>
    <w:rsid w:val="0022309F"/>
    <w:rsid w:val="00225E47"/>
    <w:rsid w:val="00226B9E"/>
    <w:rsid w:val="00232CEE"/>
    <w:rsid w:val="00240FAD"/>
    <w:rsid w:val="002418A5"/>
    <w:rsid w:val="00241BD4"/>
    <w:rsid w:val="0024518D"/>
    <w:rsid w:val="00250FD3"/>
    <w:rsid w:val="00253921"/>
    <w:rsid w:val="002549BA"/>
    <w:rsid w:val="00254A50"/>
    <w:rsid w:val="00254F5E"/>
    <w:rsid w:val="002563CB"/>
    <w:rsid w:val="0026266B"/>
    <w:rsid w:val="00263237"/>
    <w:rsid w:val="00267BCB"/>
    <w:rsid w:val="00274CA7"/>
    <w:rsid w:val="00274FA8"/>
    <w:rsid w:val="00280388"/>
    <w:rsid w:val="00280433"/>
    <w:rsid w:val="0028059E"/>
    <w:rsid w:val="002806CD"/>
    <w:rsid w:val="0028788A"/>
    <w:rsid w:val="00297636"/>
    <w:rsid w:val="002A5A42"/>
    <w:rsid w:val="002A6A95"/>
    <w:rsid w:val="002B552D"/>
    <w:rsid w:val="002C04ED"/>
    <w:rsid w:val="002C444B"/>
    <w:rsid w:val="002D2FF1"/>
    <w:rsid w:val="002D4542"/>
    <w:rsid w:val="002D6189"/>
    <w:rsid w:val="002E1F77"/>
    <w:rsid w:val="002E3133"/>
    <w:rsid w:val="002E340A"/>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93311"/>
    <w:rsid w:val="00393A35"/>
    <w:rsid w:val="0039728E"/>
    <w:rsid w:val="003A3BE4"/>
    <w:rsid w:val="003A4B27"/>
    <w:rsid w:val="003B3F42"/>
    <w:rsid w:val="003C0BB4"/>
    <w:rsid w:val="003C3CB8"/>
    <w:rsid w:val="003C62E1"/>
    <w:rsid w:val="003C6765"/>
    <w:rsid w:val="003D2221"/>
    <w:rsid w:val="003D5008"/>
    <w:rsid w:val="003E0273"/>
    <w:rsid w:val="003E4BA5"/>
    <w:rsid w:val="003E642B"/>
    <w:rsid w:val="003F6BBC"/>
    <w:rsid w:val="00401355"/>
    <w:rsid w:val="00402284"/>
    <w:rsid w:val="00402B6D"/>
    <w:rsid w:val="0040571A"/>
    <w:rsid w:val="00405736"/>
    <w:rsid w:val="00406BA2"/>
    <w:rsid w:val="00411CBC"/>
    <w:rsid w:val="004175A5"/>
    <w:rsid w:val="00427E72"/>
    <w:rsid w:val="00431B83"/>
    <w:rsid w:val="00431FE2"/>
    <w:rsid w:val="00445329"/>
    <w:rsid w:val="00450730"/>
    <w:rsid w:val="004566FB"/>
    <w:rsid w:val="004571B9"/>
    <w:rsid w:val="00462544"/>
    <w:rsid w:val="0046692A"/>
    <w:rsid w:val="0047061E"/>
    <w:rsid w:val="00473859"/>
    <w:rsid w:val="004803E4"/>
    <w:rsid w:val="004807EE"/>
    <w:rsid w:val="004817FF"/>
    <w:rsid w:val="00482DCB"/>
    <w:rsid w:val="00484CCE"/>
    <w:rsid w:val="00486E87"/>
    <w:rsid w:val="00487336"/>
    <w:rsid w:val="00493DC4"/>
    <w:rsid w:val="0049495A"/>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630D4"/>
    <w:rsid w:val="005638B1"/>
    <w:rsid w:val="00565F5B"/>
    <w:rsid w:val="005668E3"/>
    <w:rsid w:val="00571644"/>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27AE"/>
    <w:rsid w:val="005F2AF2"/>
    <w:rsid w:val="005F36FE"/>
    <w:rsid w:val="005F3992"/>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1993"/>
    <w:rsid w:val="006934BB"/>
    <w:rsid w:val="006940F5"/>
    <w:rsid w:val="00696129"/>
    <w:rsid w:val="00696FF9"/>
    <w:rsid w:val="006A05AC"/>
    <w:rsid w:val="006A1E94"/>
    <w:rsid w:val="006A64AB"/>
    <w:rsid w:val="006C385E"/>
    <w:rsid w:val="006C42CF"/>
    <w:rsid w:val="006C4303"/>
    <w:rsid w:val="006C4328"/>
    <w:rsid w:val="006C49F0"/>
    <w:rsid w:val="006C4BA0"/>
    <w:rsid w:val="006D38FB"/>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39AA"/>
    <w:rsid w:val="0081595F"/>
    <w:rsid w:val="00815A61"/>
    <w:rsid w:val="00815DA1"/>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72926"/>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06F2"/>
    <w:rsid w:val="00941BBA"/>
    <w:rsid w:val="00942470"/>
    <w:rsid w:val="00947514"/>
    <w:rsid w:val="009517A3"/>
    <w:rsid w:val="00953A1B"/>
    <w:rsid w:val="009630B8"/>
    <w:rsid w:val="009702ED"/>
    <w:rsid w:val="00970430"/>
    <w:rsid w:val="00971DEA"/>
    <w:rsid w:val="00975D63"/>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3256"/>
    <w:rsid w:val="009E5E0B"/>
    <w:rsid w:val="009E72C6"/>
    <w:rsid w:val="009F17EE"/>
    <w:rsid w:val="009F77A4"/>
    <w:rsid w:val="00A013AB"/>
    <w:rsid w:val="00A07AFE"/>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4F65"/>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518DC"/>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A2C8B"/>
    <w:rsid w:val="00BA470E"/>
    <w:rsid w:val="00BA5454"/>
    <w:rsid w:val="00BA72CE"/>
    <w:rsid w:val="00BB6D28"/>
    <w:rsid w:val="00BC68DE"/>
    <w:rsid w:val="00BD13E1"/>
    <w:rsid w:val="00BD34D7"/>
    <w:rsid w:val="00BE14EA"/>
    <w:rsid w:val="00BE3A09"/>
    <w:rsid w:val="00BF0C8C"/>
    <w:rsid w:val="00BF0FBB"/>
    <w:rsid w:val="00BF2213"/>
    <w:rsid w:val="00BF7199"/>
    <w:rsid w:val="00C01DD9"/>
    <w:rsid w:val="00C033CE"/>
    <w:rsid w:val="00C06060"/>
    <w:rsid w:val="00C1091B"/>
    <w:rsid w:val="00C1103C"/>
    <w:rsid w:val="00C1345E"/>
    <w:rsid w:val="00C16550"/>
    <w:rsid w:val="00C170DD"/>
    <w:rsid w:val="00C174FA"/>
    <w:rsid w:val="00C17FC7"/>
    <w:rsid w:val="00C24FAC"/>
    <w:rsid w:val="00C26970"/>
    <w:rsid w:val="00C27B67"/>
    <w:rsid w:val="00C307B9"/>
    <w:rsid w:val="00C32E8F"/>
    <w:rsid w:val="00C33C3A"/>
    <w:rsid w:val="00C34346"/>
    <w:rsid w:val="00C35108"/>
    <w:rsid w:val="00C4771F"/>
    <w:rsid w:val="00C53BD8"/>
    <w:rsid w:val="00C55862"/>
    <w:rsid w:val="00C63E0F"/>
    <w:rsid w:val="00C64853"/>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8E9"/>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2A79"/>
    <w:rsid w:val="00D5428A"/>
    <w:rsid w:val="00D60E24"/>
    <w:rsid w:val="00D61153"/>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23F8"/>
    <w:rsid w:val="00E441E8"/>
    <w:rsid w:val="00E50EE3"/>
    <w:rsid w:val="00E5390B"/>
    <w:rsid w:val="00E548AC"/>
    <w:rsid w:val="00E55E06"/>
    <w:rsid w:val="00E60B5F"/>
    <w:rsid w:val="00E60FC1"/>
    <w:rsid w:val="00E6269D"/>
    <w:rsid w:val="00E62B87"/>
    <w:rsid w:val="00E64651"/>
    <w:rsid w:val="00E656BC"/>
    <w:rsid w:val="00E71E42"/>
    <w:rsid w:val="00E7403B"/>
    <w:rsid w:val="00E75177"/>
    <w:rsid w:val="00E75639"/>
    <w:rsid w:val="00E76B30"/>
    <w:rsid w:val="00E77D23"/>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E5"/>
    <w:rsid w:val="00F22DFD"/>
    <w:rsid w:val="00F24F04"/>
    <w:rsid w:val="00F24FEB"/>
    <w:rsid w:val="00F26E5D"/>
    <w:rsid w:val="00F310BB"/>
    <w:rsid w:val="00F363A5"/>
    <w:rsid w:val="00F4084D"/>
    <w:rsid w:val="00F426CB"/>
    <w:rsid w:val="00F43AB8"/>
    <w:rsid w:val="00F43CA9"/>
    <w:rsid w:val="00F44C80"/>
    <w:rsid w:val="00F44EC8"/>
    <w:rsid w:val="00F47C63"/>
    <w:rsid w:val="00F51A2E"/>
    <w:rsid w:val="00F53B00"/>
    <w:rsid w:val="00F55DA5"/>
    <w:rsid w:val="00F55EAF"/>
    <w:rsid w:val="00F56A75"/>
    <w:rsid w:val="00F57357"/>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semiHidden/>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827D20"/>
    <w:rPr>
      <w:color w:val="C45911" w:themeColor="accent2" w:themeShade="BF"/>
      <w:sz w:val="24"/>
    </w:rPr>
  </w:style>
  <w:style w:type="character" w:customStyle="1" w:styleId="a2">
    <w:name w:val="כותרות משנה תו"/>
    <w:basedOn w:val="DefaultParagraphFont"/>
    <w:link w:val="a1"/>
    <w:rsid w:val="00827D20"/>
    <w:rPr>
      <w:rFonts w:cs="Narkisim"/>
      <w:color w:val="C45911" w:themeColor="accent2" w:themeShade="BF"/>
      <w:sz w:val="24"/>
      <w:szCs w:val="24"/>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 w:type="paragraph" w:styleId="Subtitle">
    <w:name w:val="Subtitle"/>
    <w:basedOn w:val="Normal"/>
    <w:next w:val="Normal"/>
    <w:link w:val="SubtitleChar"/>
    <w:uiPriority w:val="11"/>
    <w:qFormat/>
    <w:rsid w:val="009406F2"/>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9406F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827">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2697012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383261184">
      <w:bodyDiv w:val="1"/>
      <w:marLeft w:val="0"/>
      <w:marRight w:val="0"/>
      <w:marTop w:val="0"/>
      <w:marBottom w:val="0"/>
      <w:divBdr>
        <w:top w:val="none" w:sz="0" w:space="0" w:color="auto"/>
        <w:left w:val="none" w:sz="0" w:space="0" w:color="auto"/>
        <w:bottom w:val="none" w:sz="0" w:space="0" w:color="auto"/>
        <w:right w:val="none" w:sz="0" w:space="0" w:color="auto"/>
      </w:divBdr>
    </w:div>
    <w:div w:id="437718013">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768820405">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452896020">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7</Pages>
  <Words>2273</Words>
  <Characters>12962</Characters>
  <Application>Microsoft Office Word</Application>
  <DocSecurity>0</DocSecurity>
  <Lines>108</Lines>
  <Paragraphs>30</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8</cp:revision>
  <dcterms:created xsi:type="dcterms:W3CDTF">2023-05-23T14:01:00Z</dcterms:created>
  <dcterms:modified xsi:type="dcterms:W3CDTF">2023-06-27T20:12:00Z</dcterms:modified>
</cp:coreProperties>
</file>