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5733" w14:textId="77777777" w:rsidR="00981088" w:rsidRDefault="00981088" w:rsidP="00981088">
      <w:pPr>
        <w:tabs>
          <w:tab w:val="left" w:pos="720"/>
        </w:tabs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YESHIVAT HAR ETZION</w:t>
      </w:r>
    </w:p>
    <w:p w14:paraId="758FF1BA" w14:textId="77777777" w:rsidR="00981088" w:rsidRDefault="00981088" w:rsidP="00981088">
      <w:pPr>
        <w:tabs>
          <w:tab w:val="left" w:pos="720"/>
        </w:tabs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ISRAEL KOSCHITZKY VIRTUAL BEIT MIDRASH (VBM)</w:t>
      </w:r>
    </w:p>
    <w:p w14:paraId="2E39613C" w14:textId="77777777" w:rsidR="00981088" w:rsidRDefault="00981088" w:rsidP="00981088">
      <w:pPr>
        <w:tabs>
          <w:tab w:val="left" w:pos="720"/>
        </w:tabs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*********************************************************</w:t>
      </w:r>
    </w:p>
    <w:p w14:paraId="6A540D97" w14:textId="77777777" w:rsidR="00981088" w:rsidRDefault="00981088" w:rsidP="00981088">
      <w:pPr>
        <w:tabs>
          <w:tab w:val="left" w:pos="720"/>
        </w:tabs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59A4F0B" w14:textId="77777777" w:rsidR="00981088" w:rsidRDefault="00981088" w:rsidP="00981088">
      <w:pPr>
        <w:tabs>
          <w:tab w:val="left" w:pos="720"/>
        </w:tabs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</w:rPr>
        <w:t>Geulat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Yisrael</w:t>
      </w:r>
    </w:p>
    <w:p w14:paraId="7BD73621" w14:textId="77777777" w:rsidR="00981088" w:rsidRDefault="00981088" w:rsidP="00981088">
      <w:pPr>
        <w:tabs>
          <w:tab w:val="left" w:pos="720"/>
        </w:tabs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A4487BA" w14:textId="77777777" w:rsidR="00981088" w:rsidRDefault="00981088" w:rsidP="00981088">
      <w:pPr>
        <w:tabs>
          <w:tab w:val="left" w:pos="720"/>
        </w:tabs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</w:rPr>
        <w:t>Rav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Moshe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Taragin</w:t>
      </w:r>
      <w:proofErr w:type="spellEnd"/>
    </w:p>
    <w:p w14:paraId="31434194" w14:textId="0217A83E" w:rsidR="00981088" w:rsidRDefault="00981088" w:rsidP="00981088">
      <w:pPr>
        <w:spacing w:line="360" w:lineRule="auto"/>
        <w:ind w:left="36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609DF271" w14:textId="77777777" w:rsidR="00981088" w:rsidRDefault="00981088" w:rsidP="00981088">
      <w:pPr>
        <w:spacing w:line="360" w:lineRule="auto"/>
        <w:ind w:left="36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22C0763B" w14:textId="789D3A00" w:rsidR="00981088" w:rsidRPr="00981088" w:rsidRDefault="00981088" w:rsidP="00981088">
      <w:pPr>
        <w:spacing w:line="360" w:lineRule="auto"/>
        <w:ind w:left="36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81088">
        <w:rPr>
          <w:rFonts w:asciiTheme="minorBidi" w:hAnsiTheme="minorBidi" w:cstheme="minorBidi"/>
          <w:b/>
          <w:bCs/>
          <w:sz w:val="24"/>
          <w:szCs w:val="24"/>
        </w:rPr>
        <w:t>Shiur #</w:t>
      </w:r>
      <w:r w:rsidR="00AE6701">
        <w:rPr>
          <w:rFonts w:asciiTheme="minorBidi" w:hAnsiTheme="minorBidi" w:cstheme="minorBidi"/>
          <w:b/>
          <w:bCs/>
          <w:sz w:val="24"/>
          <w:szCs w:val="24"/>
        </w:rPr>
        <w:t>25</w:t>
      </w:r>
      <w:r w:rsidRPr="00981088">
        <w:rPr>
          <w:rFonts w:asciiTheme="minorBidi" w:hAnsiTheme="minorBidi" w:cstheme="minorBidi"/>
          <w:b/>
          <w:bCs/>
          <w:sz w:val="24"/>
          <w:szCs w:val="24"/>
        </w:rPr>
        <w:t xml:space="preserve">: The </w:t>
      </w:r>
      <w:proofErr w:type="spellStart"/>
      <w:r w:rsidRPr="00981088">
        <w:rPr>
          <w:rFonts w:asciiTheme="minorBidi" w:hAnsiTheme="minorBidi" w:cstheme="minorBidi"/>
          <w:b/>
          <w:bCs/>
          <w:sz w:val="24"/>
          <w:szCs w:val="24"/>
        </w:rPr>
        <w:t>Ramban</w:t>
      </w:r>
      <w:proofErr w:type="spellEnd"/>
      <w:r w:rsidRPr="00981088">
        <w:rPr>
          <w:rFonts w:asciiTheme="minorBidi" w:hAnsiTheme="minorBidi" w:cstheme="minorBidi"/>
          <w:b/>
          <w:bCs/>
          <w:sz w:val="24"/>
          <w:szCs w:val="24"/>
        </w:rPr>
        <w:t xml:space="preserve"> and Mark Twain</w:t>
      </w:r>
    </w:p>
    <w:p w14:paraId="5CDCF2A6" w14:textId="77777777" w:rsidR="00981088" w:rsidRDefault="00981088" w:rsidP="00981088">
      <w:pPr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</w:rPr>
      </w:pPr>
    </w:p>
    <w:p w14:paraId="2BCE1FD7" w14:textId="77777777" w:rsidR="00981088" w:rsidRDefault="00981088" w:rsidP="00981088">
      <w:pPr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</w:rPr>
      </w:pPr>
    </w:p>
    <w:p w14:paraId="4F60FFC1" w14:textId="4C7C8054" w:rsidR="00A327F5" w:rsidRDefault="00A327F5" w:rsidP="00017DE0">
      <w:pPr>
        <w:spacing w:line="360" w:lineRule="auto"/>
        <w:ind w:left="360" w:firstLine="360"/>
        <w:jc w:val="both"/>
        <w:rPr>
          <w:rFonts w:asciiTheme="minorBidi" w:hAnsiTheme="minorBidi" w:cstheme="minorBidi"/>
          <w:sz w:val="24"/>
          <w:szCs w:val="24"/>
        </w:rPr>
      </w:pPr>
      <w:r w:rsidRPr="00981088">
        <w:rPr>
          <w:rFonts w:asciiTheme="minorBidi" w:hAnsiTheme="minorBidi" w:cstheme="minorBidi"/>
          <w:sz w:val="24"/>
          <w:szCs w:val="24"/>
        </w:rPr>
        <w:t>In 1867</w:t>
      </w:r>
      <w:r w:rsidR="004840B2">
        <w:rPr>
          <w:rFonts w:asciiTheme="minorBidi" w:hAnsiTheme="minorBidi" w:cstheme="minorBidi"/>
          <w:sz w:val="24"/>
          <w:szCs w:val="24"/>
        </w:rPr>
        <w:t>,</w:t>
      </w:r>
      <w:r w:rsidRPr="00981088">
        <w:rPr>
          <w:rFonts w:asciiTheme="minorBidi" w:hAnsiTheme="minorBidi" w:cstheme="minorBidi"/>
          <w:sz w:val="24"/>
          <w:szCs w:val="24"/>
        </w:rPr>
        <w:t xml:space="preserve"> Mar</w:t>
      </w:r>
      <w:r w:rsidR="00EF0506" w:rsidRPr="00981088">
        <w:rPr>
          <w:rFonts w:asciiTheme="minorBidi" w:hAnsiTheme="minorBidi" w:cstheme="minorBidi"/>
          <w:sz w:val="24"/>
          <w:szCs w:val="24"/>
        </w:rPr>
        <w:t>k</w:t>
      </w:r>
      <w:r w:rsidRPr="00981088">
        <w:rPr>
          <w:rFonts w:asciiTheme="minorBidi" w:hAnsiTheme="minorBidi" w:cstheme="minorBidi"/>
          <w:sz w:val="24"/>
          <w:szCs w:val="24"/>
        </w:rPr>
        <w:t xml:space="preserve"> Twain</w:t>
      </w:r>
      <w:r w:rsidR="00BB6D94">
        <w:rPr>
          <w:rFonts w:asciiTheme="minorBidi" w:hAnsiTheme="minorBidi" w:cstheme="minorBidi"/>
          <w:sz w:val="24"/>
          <w:szCs w:val="24"/>
        </w:rPr>
        <w:t xml:space="preserve">, </w:t>
      </w:r>
      <w:r w:rsidR="00BB6D94">
        <w:rPr>
          <w:rFonts w:asciiTheme="minorBidi" w:hAnsiTheme="minorBidi" w:cstheme="minorBidi"/>
          <w:sz w:val="24"/>
          <w:szCs w:val="24"/>
        </w:rPr>
        <w:t>as part of a</w:t>
      </w:r>
      <w:r w:rsidR="00BB6D94" w:rsidRPr="00981088">
        <w:rPr>
          <w:rFonts w:asciiTheme="minorBidi" w:hAnsiTheme="minorBidi" w:cstheme="minorBidi"/>
          <w:sz w:val="24"/>
          <w:szCs w:val="24"/>
        </w:rPr>
        <w:t xml:space="preserve"> well</w:t>
      </w:r>
      <w:r w:rsidR="00BB6D94">
        <w:rPr>
          <w:rFonts w:asciiTheme="minorBidi" w:hAnsiTheme="minorBidi" w:cstheme="minorBidi"/>
          <w:sz w:val="24"/>
          <w:szCs w:val="24"/>
        </w:rPr>
        <w:t>-</w:t>
      </w:r>
      <w:r w:rsidR="00BB6D94" w:rsidRPr="00981088">
        <w:rPr>
          <w:rFonts w:asciiTheme="minorBidi" w:hAnsiTheme="minorBidi" w:cstheme="minorBidi"/>
          <w:sz w:val="24"/>
          <w:szCs w:val="24"/>
        </w:rPr>
        <w:t>documented journey</w:t>
      </w:r>
      <w:r w:rsidR="00BB6D94">
        <w:rPr>
          <w:rFonts w:asciiTheme="minorBidi" w:hAnsiTheme="minorBidi" w:cstheme="minorBidi"/>
          <w:sz w:val="24"/>
          <w:szCs w:val="24"/>
        </w:rPr>
        <w:t>,</w:t>
      </w:r>
      <w:r w:rsidRPr="00981088">
        <w:rPr>
          <w:rFonts w:asciiTheme="minorBidi" w:hAnsiTheme="minorBidi" w:cstheme="minorBidi"/>
          <w:sz w:val="24"/>
          <w:szCs w:val="24"/>
        </w:rPr>
        <w:t xml:space="preserve"> visited Palestine. As he crisscrossed the barren landscape</w:t>
      </w:r>
      <w:r w:rsidR="00AE6701">
        <w:rPr>
          <w:rFonts w:asciiTheme="minorBidi" w:hAnsiTheme="minorBidi" w:cstheme="minorBidi"/>
          <w:sz w:val="24"/>
          <w:szCs w:val="24"/>
        </w:rPr>
        <w:t>,</w:t>
      </w:r>
      <w:r w:rsidRPr="00981088">
        <w:rPr>
          <w:rFonts w:asciiTheme="minorBidi" w:hAnsiTheme="minorBidi" w:cstheme="minorBidi"/>
          <w:sz w:val="24"/>
          <w:szCs w:val="24"/>
        </w:rPr>
        <w:t xml:space="preserve"> he offered the following description</w:t>
      </w:r>
      <w:r w:rsidR="00A539CB" w:rsidRPr="00981088">
        <w:rPr>
          <w:rFonts w:asciiTheme="minorBidi" w:hAnsiTheme="minorBidi" w:cstheme="minorBidi"/>
          <w:sz w:val="24"/>
          <w:szCs w:val="24"/>
        </w:rPr>
        <w:t xml:space="preserve"> and observations</w:t>
      </w:r>
      <w:r w:rsidRPr="00981088">
        <w:rPr>
          <w:rFonts w:asciiTheme="minorBidi" w:hAnsiTheme="minorBidi" w:cstheme="minorBidi"/>
          <w:sz w:val="24"/>
          <w:szCs w:val="24"/>
        </w:rPr>
        <w:t>:</w:t>
      </w:r>
    </w:p>
    <w:p w14:paraId="4285E9B9" w14:textId="77777777" w:rsidR="00981088" w:rsidRPr="00981088" w:rsidRDefault="00981088" w:rsidP="00981088">
      <w:pPr>
        <w:spacing w:line="360" w:lineRule="auto"/>
        <w:ind w:left="360" w:firstLine="360"/>
        <w:jc w:val="both"/>
        <w:rPr>
          <w:rFonts w:asciiTheme="minorBidi" w:hAnsiTheme="minorBidi" w:cstheme="minorBidi"/>
          <w:color w:val="000000"/>
          <w:sz w:val="24"/>
          <w:szCs w:val="24"/>
          <w:lang w:bidi="he-IL"/>
        </w:rPr>
      </w:pPr>
    </w:p>
    <w:p w14:paraId="2941AC65" w14:textId="396D2794" w:rsidR="007C2BB9" w:rsidRPr="00981088" w:rsidRDefault="00A327F5" w:rsidP="00981088">
      <w:pPr>
        <w:spacing w:line="360" w:lineRule="auto"/>
        <w:ind w:left="720"/>
        <w:jc w:val="both"/>
        <w:rPr>
          <w:rFonts w:asciiTheme="minorBidi" w:hAnsiTheme="minorBidi" w:cstheme="minorBidi"/>
          <w:color w:val="000000"/>
          <w:sz w:val="24"/>
          <w:szCs w:val="24"/>
          <w:lang w:bidi="he-IL"/>
        </w:rPr>
      </w:pP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We traversed some miles of desolate country whose soil is rich enough</w:t>
      </w:r>
      <w:r w:rsidR="006F20EF">
        <w:rPr>
          <w:rFonts w:asciiTheme="minorBidi" w:hAnsiTheme="minorBidi" w:cstheme="minorBidi"/>
          <w:color w:val="000000"/>
          <w:sz w:val="24"/>
          <w:szCs w:val="24"/>
          <w:lang w:bidi="he-IL"/>
        </w:rPr>
        <w:t>,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 but is given </w:t>
      </w:r>
      <w:r w:rsidR="006F20EF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over 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wholly to weeds</w:t>
      </w:r>
      <w:r w:rsidR="00AB5F46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 –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 a silent mournful expanse…</w:t>
      </w:r>
      <w:r w:rsidR="00A133BE">
        <w:rPr>
          <w:rFonts w:asciiTheme="minorBidi" w:hAnsiTheme="minorBidi" w:cstheme="minorBidi"/>
          <w:color w:val="000000"/>
          <w:sz w:val="24"/>
          <w:szCs w:val="24"/>
          <w:lang w:bidi="he-IL"/>
        </w:rPr>
        <w:t>.</w:t>
      </w:r>
      <w:r w:rsidR="005B3AD0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 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A desolation is here that not even imagination can grace with </w:t>
      </w:r>
      <w:r w:rsidR="001837BD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the 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pomp of life and action. We reached Tabor safely…</w:t>
      </w:r>
      <w:r w:rsidR="00A133BE">
        <w:rPr>
          <w:rFonts w:asciiTheme="minorBidi" w:hAnsiTheme="minorBidi" w:cstheme="minorBidi"/>
          <w:color w:val="000000"/>
          <w:sz w:val="24"/>
          <w:szCs w:val="24"/>
          <w:lang w:bidi="he-IL"/>
        </w:rPr>
        <w:t>.</w:t>
      </w:r>
      <w:r w:rsidR="005B3AD0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 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We never saw a human being on the whole route…</w:t>
      </w:r>
      <w:r w:rsidR="00A133BE">
        <w:rPr>
          <w:rFonts w:asciiTheme="minorBidi" w:hAnsiTheme="minorBidi" w:cstheme="minorBidi"/>
          <w:color w:val="000000"/>
          <w:sz w:val="24"/>
          <w:szCs w:val="24"/>
          <w:lang w:bidi="he-IL"/>
        </w:rPr>
        <w:t>.</w:t>
      </w:r>
      <w:r w:rsidR="00245CF5">
        <w:rPr>
          <w:rFonts w:asciiTheme="minorBidi" w:hAnsiTheme="minorBidi" w:cstheme="minorBidi"/>
          <w:color w:val="000000"/>
          <w:sz w:val="24"/>
          <w:szCs w:val="24"/>
          <w:lang w:bidi="he-IL"/>
        </w:rPr>
        <w:t>w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e pressed on toward the goal of our crusade</w:t>
      </w:r>
      <w:r w:rsidR="0064725A">
        <w:rPr>
          <w:rFonts w:asciiTheme="minorBidi" w:hAnsiTheme="minorBidi" w:cstheme="minorBidi"/>
          <w:color w:val="000000"/>
          <w:sz w:val="24"/>
          <w:szCs w:val="24"/>
          <w:lang w:bidi="he-IL"/>
        </w:rPr>
        <w:t>,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 renowned Jerusale</w:t>
      </w:r>
      <w:r w:rsidR="00374E9D"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m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. </w:t>
      </w:r>
      <w:r w:rsidRPr="00981088">
        <w:rPr>
          <w:rFonts w:asciiTheme="minorBidi" w:hAnsiTheme="minorBidi" w:cstheme="minorBidi"/>
          <w:color w:val="000000"/>
          <w:sz w:val="24"/>
          <w:szCs w:val="24"/>
          <w:rtl/>
          <w:lang w:bidi="he-IL"/>
        </w:rPr>
        <w:t xml:space="preserve"> 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The further we went the hotter the sun got</w:t>
      </w:r>
      <w:r w:rsidR="0064725A">
        <w:rPr>
          <w:rFonts w:asciiTheme="minorBidi" w:hAnsiTheme="minorBidi" w:cstheme="minorBidi"/>
          <w:color w:val="000000"/>
          <w:sz w:val="24"/>
          <w:szCs w:val="24"/>
          <w:lang w:bidi="he-IL"/>
        </w:rPr>
        <w:t>,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 and the </w:t>
      </w:r>
      <w:proofErr w:type="gramStart"/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more rocky and bare</w:t>
      </w:r>
      <w:proofErr w:type="gramEnd"/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…the landscape became</w:t>
      </w:r>
      <w:r w:rsidR="00104C6F">
        <w:rPr>
          <w:rFonts w:asciiTheme="minorBidi" w:hAnsiTheme="minorBidi" w:cstheme="minorBidi"/>
          <w:color w:val="000000"/>
          <w:sz w:val="24"/>
          <w:szCs w:val="24"/>
          <w:lang w:bidi="he-IL"/>
        </w:rPr>
        <w:t>.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…</w:t>
      </w:r>
      <w:r w:rsidR="00032765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 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There was hardly a tree or a shrub anywhere. Even the olive and the cactus, those fast friends of a worthless soil</w:t>
      </w:r>
      <w:r w:rsidR="004C2951">
        <w:rPr>
          <w:rFonts w:asciiTheme="minorBidi" w:hAnsiTheme="minorBidi" w:cstheme="minorBidi"/>
          <w:color w:val="000000"/>
          <w:sz w:val="24"/>
          <w:szCs w:val="24"/>
          <w:lang w:bidi="he-IL"/>
        </w:rPr>
        <w:t>,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 had almost deserted the country</w:t>
      </w:r>
      <w:r w:rsidR="004C2951">
        <w:rPr>
          <w:rFonts w:asciiTheme="minorBidi" w:hAnsiTheme="minorBidi" w:cstheme="minorBidi"/>
          <w:color w:val="000000"/>
          <w:sz w:val="24"/>
          <w:szCs w:val="24"/>
          <w:lang w:bidi="he-IL"/>
        </w:rPr>
        <w:t>….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 Palestine sits in sackcloth and ashes. Over it broods the spell of a curse</w:t>
      </w:r>
      <w:r w:rsidRPr="00981088">
        <w:rPr>
          <w:rFonts w:asciiTheme="minorBidi" w:hAnsiTheme="minorBidi" w:cstheme="minorBidi"/>
          <w:color w:val="000000"/>
          <w:sz w:val="24"/>
          <w:szCs w:val="24"/>
          <w:rtl/>
          <w:lang w:bidi="he-IL"/>
        </w:rPr>
        <w:t xml:space="preserve"> 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that</w:t>
      </w:r>
      <w:r w:rsidRPr="00981088">
        <w:rPr>
          <w:rFonts w:asciiTheme="minorBidi" w:hAnsiTheme="minorBidi" w:cstheme="minorBidi"/>
          <w:color w:val="000000"/>
          <w:sz w:val="24"/>
          <w:szCs w:val="24"/>
          <w:rtl/>
          <w:lang w:bidi="he-IL"/>
        </w:rPr>
        <w:t xml:space="preserve"> </w:t>
      </w:r>
      <w:r w:rsidRPr="00981088">
        <w:rPr>
          <w:rFonts w:asciiTheme="minorBidi" w:hAnsiTheme="minorBidi" w:cstheme="minorBidi"/>
          <w:color w:val="000000"/>
          <w:sz w:val="24"/>
          <w:szCs w:val="24"/>
          <w:lang w:bidi="he-IL"/>
        </w:rPr>
        <w:t>has withered its fields and fettered its</w:t>
      </w:r>
      <w:r w:rsidR="00841B4B">
        <w:rPr>
          <w:rFonts w:asciiTheme="minorBidi" w:hAnsiTheme="minorBidi" w:cstheme="minorBidi"/>
          <w:color w:val="000000"/>
          <w:sz w:val="24"/>
          <w:szCs w:val="24"/>
          <w:lang w:bidi="he-IL"/>
        </w:rPr>
        <w:t xml:space="preserve"> energies</w:t>
      </w:r>
      <w:r w:rsidR="00AF2911">
        <w:rPr>
          <w:rFonts w:asciiTheme="minorBidi" w:hAnsiTheme="minorBidi" w:cstheme="minorBidi"/>
          <w:color w:val="000000"/>
          <w:sz w:val="24"/>
          <w:szCs w:val="24"/>
          <w:lang w:bidi="he-IL"/>
        </w:rPr>
        <w:t>….</w:t>
      </w:r>
    </w:p>
    <w:p w14:paraId="189D27CF" w14:textId="600CED1D" w:rsidR="00A327F5" w:rsidRPr="00981088" w:rsidRDefault="00A327F5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he-IL"/>
        </w:rPr>
      </w:pPr>
    </w:p>
    <w:p w14:paraId="39C81BF9" w14:textId="2B60F19B" w:rsidR="00FE5EA2" w:rsidRPr="00981088" w:rsidRDefault="00A327F5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  <w:lang w:bidi="he-IL"/>
        </w:rPr>
      </w:pP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This sterile and infertile 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>condition,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FE5EA2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which Twain beheld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>in the 19</w:t>
      </w:r>
      <w:r w:rsidRPr="00981088">
        <w:rPr>
          <w:rFonts w:asciiTheme="minorBidi" w:hAnsiTheme="minorBidi" w:cstheme="minorBidi"/>
          <w:sz w:val="24"/>
          <w:szCs w:val="24"/>
          <w:vertAlign w:val="superscript"/>
          <w:lang w:bidi="he-IL"/>
        </w:rPr>
        <w:t>th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century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A539CB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had been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foreshadowed in </w:t>
      </w:r>
      <w:proofErr w:type="spellStart"/>
      <w:r w:rsidR="004F676D">
        <w:rPr>
          <w:rFonts w:asciiTheme="minorBidi" w:hAnsiTheme="minorBidi" w:cstheme="minorBidi"/>
          <w:i/>
          <w:iCs/>
          <w:sz w:val="24"/>
          <w:szCs w:val="24"/>
          <w:lang w:bidi="he-IL"/>
        </w:rPr>
        <w:t>P</w:t>
      </w:r>
      <w:r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ar</w:t>
      </w:r>
      <w:r w:rsidR="00981088"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a</w:t>
      </w:r>
      <w:r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shat</w:t>
      </w:r>
      <w:proofErr w:type="spellEnd"/>
      <w:r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 xml:space="preserve"> </w:t>
      </w:r>
      <w:proofErr w:type="spellStart"/>
      <w:r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Bechukotai</w:t>
      </w:r>
      <w:r w:rsidR="007B784C">
        <w:rPr>
          <w:rFonts w:asciiTheme="minorBidi" w:hAnsiTheme="minorBidi" w:cstheme="minorBidi"/>
          <w:sz w:val="24"/>
          <w:szCs w:val="24"/>
          <w:lang w:bidi="he-IL"/>
        </w:rPr>
        <w:t>’s</w:t>
      </w:r>
      <w:proofErr w:type="spellEnd"/>
      <w:r w:rsidR="007B784C">
        <w:rPr>
          <w:rFonts w:asciiTheme="minorBidi" w:hAnsiTheme="minorBidi" w:cstheme="minorBidi"/>
          <w:sz w:val="24"/>
          <w:szCs w:val="24"/>
          <w:lang w:bidi="he-IL"/>
        </w:rPr>
        <w:t xml:space="preserve"> horrific</w:t>
      </w:r>
      <w:r w:rsidR="00D13302" w:rsidRPr="00D13302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D13302">
        <w:rPr>
          <w:rFonts w:asciiTheme="minorBidi" w:hAnsiTheme="minorBidi" w:cstheme="minorBidi"/>
          <w:sz w:val="24"/>
          <w:szCs w:val="24"/>
          <w:lang w:bidi="he-IL"/>
        </w:rPr>
        <w:t>depictions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>.</w:t>
      </w:r>
      <w:r w:rsidR="00C257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D13302">
        <w:rPr>
          <w:rFonts w:asciiTheme="minorBidi" w:hAnsiTheme="minorBidi" w:cstheme="minorBidi"/>
          <w:sz w:val="24"/>
          <w:szCs w:val="24"/>
          <w:lang w:bidi="he-IL"/>
        </w:rPr>
        <w:t xml:space="preserve">As </w:t>
      </w:r>
      <w:r w:rsidR="00BB6D94">
        <w:rPr>
          <w:rFonts w:asciiTheme="minorBidi" w:hAnsiTheme="minorBidi" w:cstheme="minorBidi"/>
          <w:sz w:val="24"/>
          <w:szCs w:val="24"/>
          <w:lang w:bidi="he-IL"/>
        </w:rPr>
        <w:t>predicted</w:t>
      </w:r>
      <w:r w:rsidR="00BB6D94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D13302">
        <w:rPr>
          <w:rFonts w:asciiTheme="minorBidi" w:hAnsiTheme="minorBidi" w:cstheme="minorBidi"/>
          <w:sz w:val="24"/>
          <w:szCs w:val="24"/>
          <w:lang w:bidi="he-IL"/>
        </w:rPr>
        <w:t>there, b</w:t>
      </w:r>
      <w:r w:rsidR="00D13302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ecause 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>we</w:t>
      </w:r>
      <w:r w:rsidR="00C257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betrayed our d</w:t>
      </w:r>
      <w:r w:rsidR="001518B2" w:rsidRPr="00981088">
        <w:rPr>
          <w:rFonts w:asciiTheme="minorBidi" w:hAnsiTheme="minorBidi" w:cstheme="minorBidi"/>
          <w:sz w:val="24"/>
          <w:szCs w:val="24"/>
          <w:lang w:bidi="he-IL"/>
        </w:rPr>
        <w:t>ivine warrant to Israel</w:t>
      </w:r>
      <w:r w:rsidR="00FE5EA2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, </w:t>
      </w:r>
      <w:r w:rsidR="001518B2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we </w:t>
      </w:r>
      <w:r w:rsidR="00C257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were </w:t>
      </w:r>
      <w:r w:rsidR="001518B2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exiled and our cities </w:t>
      </w:r>
      <w:r w:rsidR="00C257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were </w:t>
      </w:r>
      <w:r w:rsidR="00FE5EA2" w:rsidRPr="00981088">
        <w:rPr>
          <w:rFonts w:asciiTheme="minorBidi" w:hAnsiTheme="minorBidi" w:cstheme="minorBidi"/>
          <w:sz w:val="24"/>
          <w:szCs w:val="24"/>
          <w:lang w:bidi="he-IL"/>
        </w:rPr>
        <w:t>demolished</w:t>
      </w:r>
      <w:r w:rsidR="001518B2" w:rsidRPr="00981088">
        <w:rPr>
          <w:rFonts w:asciiTheme="minorBidi" w:hAnsiTheme="minorBidi" w:cstheme="minorBidi"/>
          <w:sz w:val="24"/>
          <w:szCs w:val="24"/>
          <w:lang w:bidi="he-IL"/>
        </w:rPr>
        <w:t>.</w:t>
      </w:r>
      <w:r w:rsidR="00B72FD8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Following the description of </w:t>
      </w:r>
      <w:r w:rsidR="00C257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the </w:t>
      </w:r>
      <w:r w:rsidR="00FE5EA2" w:rsidRPr="00981088">
        <w:rPr>
          <w:rFonts w:asciiTheme="minorBidi" w:hAnsiTheme="minorBidi" w:cstheme="minorBidi"/>
          <w:sz w:val="24"/>
          <w:szCs w:val="24"/>
          <w:lang w:bidi="he-IL"/>
        </w:rPr>
        <w:t>wreckage</w:t>
      </w:r>
      <w:r w:rsidR="004F676D">
        <w:rPr>
          <w:rFonts w:asciiTheme="minorBidi" w:hAnsiTheme="minorBidi" w:cstheme="minorBidi"/>
          <w:sz w:val="24"/>
          <w:szCs w:val="24"/>
          <w:lang w:bidi="he-IL"/>
        </w:rPr>
        <w:t xml:space="preserve"> to come</w:t>
      </w:r>
      <w:r w:rsidR="00C257C3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B72FD8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the Torah announces: </w:t>
      </w:r>
      <w:r w:rsidR="00C257C3" w:rsidRPr="00981088">
        <w:rPr>
          <w:rFonts w:asciiTheme="minorBidi" w:hAnsiTheme="minorBidi" w:cstheme="minorBidi"/>
          <w:sz w:val="24"/>
          <w:szCs w:val="24"/>
          <w:lang w:bidi="he-IL"/>
        </w:rPr>
        <w:t>"</w:t>
      </w:r>
      <w:r w:rsidR="00B72FD8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I will destroy </w:t>
      </w:r>
      <w:r w:rsidR="00B72FD8" w:rsidRPr="00981088">
        <w:rPr>
          <w:rFonts w:asciiTheme="minorBidi" w:hAnsiTheme="minorBidi" w:cstheme="minorBidi"/>
          <w:sz w:val="24"/>
          <w:szCs w:val="24"/>
          <w:lang w:bidi="he-IL"/>
        </w:rPr>
        <w:lastRenderedPageBreak/>
        <w:t>the land</w:t>
      </w:r>
      <w:r w:rsidR="003F5DE9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B72FD8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and </w:t>
      </w:r>
      <w:r w:rsidR="003F5DE9">
        <w:rPr>
          <w:rFonts w:asciiTheme="minorBidi" w:hAnsiTheme="minorBidi" w:cstheme="minorBidi"/>
          <w:sz w:val="24"/>
          <w:szCs w:val="24"/>
          <w:lang w:bidi="he-IL"/>
        </w:rPr>
        <w:t>your enemies who settle in it</w:t>
      </w:r>
      <w:r w:rsidR="001A4E0B">
        <w:rPr>
          <w:rFonts w:asciiTheme="minorBidi" w:hAnsiTheme="minorBidi" w:cstheme="minorBidi"/>
          <w:sz w:val="24"/>
          <w:szCs w:val="24"/>
          <w:lang w:bidi="he-IL"/>
        </w:rPr>
        <w:t xml:space="preserve"> will find it</w:t>
      </w:r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B72FD8" w:rsidRPr="00510EF4">
        <w:rPr>
          <w:rFonts w:asciiTheme="minorBidi" w:hAnsiTheme="minorBidi" w:cstheme="minorBidi"/>
          <w:sz w:val="24"/>
          <w:szCs w:val="24"/>
          <w:lang w:bidi="he-IL"/>
        </w:rPr>
        <w:t>desolate</w:t>
      </w:r>
      <w:r w:rsidR="006C2962">
        <w:rPr>
          <w:rFonts w:asciiTheme="minorBidi" w:hAnsiTheme="minorBidi" w:cstheme="minorBidi"/>
          <w:sz w:val="24"/>
          <w:szCs w:val="24"/>
          <w:lang w:bidi="he-IL"/>
        </w:rPr>
        <w:t>” (</w:t>
      </w:r>
      <w:r w:rsidR="006C2962">
        <w:rPr>
          <w:rFonts w:asciiTheme="minorBidi" w:hAnsiTheme="minorBidi" w:cstheme="minorBidi"/>
          <w:i/>
          <w:iCs/>
          <w:sz w:val="24"/>
          <w:szCs w:val="24"/>
          <w:lang w:bidi="he-IL"/>
        </w:rPr>
        <w:t xml:space="preserve">Vayikra </w:t>
      </w:r>
      <w:r w:rsidR="006C2962">
        <w:rPr>
          <w:rFonts w:asciiTheme="minorBidi" w:hAnsiTheme="minorBidi" w:cstheme="minorBidi"/>
          <w:sz w:val="24"/>
          <w:szCs w:val="24"/>
          <w:lang w:bidi="he-IL"/>
        </w:rPr>
        <w:t>26:32)</w:t>
      </w:r>
      <w:r w:rsidR="00B72FD8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. </w:t>
      </w:r>
      <w:r w:rsidR="00950BFF">
        <w:rPr>
          <w:rFonts w:asciiTheme="minorBidi" w:hAnsiTheme="minorBidi" w:cstheme="minorBidi"/>
          <w:sz w:val="24"/>
          <w:szCs w:val="24"/>
          <w:lang w:bidi="he-IL"/>
        </w:rPr>
        <w:t>Whereas m</w:t>
      </w:r>
      <w:r w:rsidR="00950BFF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ost 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of </w:t>
      </w:r>
      <w:proofErr w:type="spellStart"/>
      <w:r w:rsidR="008F0D0D"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Bechukotai</w:t>
      </w:r>
      <w:proofErr w:type="spellEnd"/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portray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>s</w:t>
      </w:r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the capture of the land of Israel 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>and the defeat and expulsion of the Jews</w:t>
      </w:r>
      <w:r w:rsidR="00950BFF">
        <w:rPr>
          <w:rFonts w:asciiTheme="minorBidi" w:hAnsiTheme="minorBidi" w:cstheme="minorBidi"/>
          <w:sz w:val="24"/>
          <w:szCs w:val="24"/>
          <w:lang w:bidi="he-IL"/>
        </w:rPr>
        <w:t>, t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his verse describes the </w:t>
      </w:r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state of the land 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in </w:t>
      </w:r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the period </w:t>
      </w:r>
      <w:r w:rsidR="008F0D0D"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 xml:space="preserve">after </w:t>
      </w:r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>exile</w:t>
      </w:r>
      <w:r w:rsidR="009024D8">
        <w:rPr>
          <w:rFonts w:asciiTheme="minorBidi" w:hAnsiTheme="minorBidi" w:cstheme="minorBidi"/>
          <w:sz w:val="24"/>
          <w:szCs w:val="24"/>
          <w:lang w:bidi="he-IL"/>
        </w:rPr>
        <w:t>: i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 will </w:t>
      </w:r>
      <w:r w:rsidR="008437B1" w:rsidRPr="00510EF4">
        <w:rPr>
          <w:rFonts w:asciiTheme="minorBidi" w:hAnsiTheme="minorBidi" w:cstheme="minorBidi"/>
          <w:i/>
          <w:iCs/>
          <w:sz w:val="24"/>
          <w:szCs w:val="24"/>
          <w:lang w:bidi="he-IL"/>
        </w:rPr>
        <w:t>remain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desolate. </w:t>
      </w:r>
    </w:p>
    <w:p w14:paraId="2A638F45" w14:textId="77777777" w:rsidR="00FE5EA2" w:rsidRPr="00981088" w:rsidRDefault="00FE5EA2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he-IL"/>
        </w:rPr>
      </w:pPr>
    </w:p>
    <w:p w14:paraId="0FD60C16" w14:textId="66D99AF3" w:rsidR="008F0D0D" w:rsidRPr="00981088" w:rsidRDefault="00A30CA2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  <w:lang w:bidi="he-IL"/>
        </w:rPr>
      </w:pPr>
      <w:r w:rsidRPr="00981088">
        <w:rPr>
          <w:rFonts w:asciiTheme="minorBidi" w:hAnsiTheme="minorBidi" w:cstheme="minorBidi"/>
          <w:sz w:val="24"/>
          <w:szCs w:val="24"/>
          <w:lang w:bidi="he-IL"/>
        </w:rPr>
        <w:t>Famously</w:t>
      </w:r>
      <w:r w:rsidR="00FE5EA2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,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the </w:t>
      </w:r>
      <w:proofErr w:type="spellStart"/>
      <w:r w:rsidRPr="00981088">
        <w:rPr>
          <w:rFonts w:asciiTheme="minorBidi" w:hAnsiTheme="minorBidi" w:cstheme="minorBidi"/>
          <w:sz w:val="24"/>
          <w:szCs w:val="24"/>
          <w:lang w:bidi="he-IL"/>
        </w:rPr>
        <w:t>Ramban</w:t>
      </w:r>
      <w:proofErr w:type="spellEnd"/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(and, in more abbreviated version, </w:t>
      </w:r>
      <w:proofErr w:type="spellStart"/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>Rashi</w:t>
      </w:r>
      <w:proofErr w:type="spellEnd"/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) viewed this prophecy as a favorable </w:t>
      </w:r>
      <w:r w:rsidR="00C82530">
        <w:rPr>
          <w:rFonts w:asciiTheme="minorBidi" w:hAnsiTheme="minorBidi" w:cstheme="minorBidi"/>
          <w:sz w:val="24"/>
          <w:szCs w:val="24"/>
          <w:lang w:bidi="he-IL"/>
        </w:rPr>
        <w:t>note within the terrible predictions: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FD796E" w:rsidRPr="00981088">
        <w:rPr>
          <w:rFonts w:asciiTheme="minorBidi" w:hAnsiTheme="minorBidi" w:cstheme="minorBidi"/>
          <w:sz w:val="24"/>
          <w:szCs w:val="24"/>
          <w:lang w:bidi="he-IL"/>
        </w:rPr>
        <w:t>During our extended</w:t>
      </w:r>
      <w:r w:rsidR="003F5DE9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FD796E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centuries-long absence from the land</w:t>
      </w:r>
      <w:r w:rsidR="003F5DE9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FD796E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no </w:t>
      </w:r>
      <w:r w:rsidR="00FD796E" w:rsidRPr="00981088">
        <w:rPr>
          <w:rFonts w:asciiTheme="minorBidi" w:hAnsiTheme="minorBidi" w:cstheme="minorBidi"/>
          <w:sz w:val="24"/>
          <w:szCs w:val="24"/>
          <w:lang w:bidi="he-IL"/>
        </w:rPr>
        <w:t>nation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or culture will succeed in </w:t>
      </w:r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settling Israel. Their attempts to till the land will be fruitless and their efforts to inhabit 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its cities </w:t>
      </w:r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>will be futile. The land will remain desolate, empty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and </w:t>
      </w:r>
      <w:r w:rsidR="008F0D0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"available" for the return of her children. </w:t>
      </w:r>
    </w:p>
    <w:p w14:paraId="04A4D685" w14:textId="77777777" w:rsidR="008437B1" w:rsidRPr="00981088" w:rsidRDefault="008437B1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he-IL"/>
        </w:rPr>
      </w:pPr>
    </w:p>
    <w:p w14:paraId="62E9CB5C" w14:textId="1F71B6CA" w:rsidR="004D1DFA" w:rsidRPr="00981088" w:rsidRDefault="00A30CA2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  <w:lang w:bidi="he-IL"/>
        </w:rPr>
      </w:pPr>
      <w:r w:rsidRPr="00981088">
        <w:rPr>
          <w:rFonts w:asciiTheme="minorBidi" w:hAnsiTheme="minorBidi" w:cstheme="minorBidi"/>
          <w:sz w:val="24"/>
          <w:szCs w:val="24"/>
          <w:lang w:bidi="he-IL"/>
        </w:rPr>
        <w:t>For centuries</w:t>
      </w:r>
      <w:r w:rsidR="00FD796E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powerful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>empires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FD796E" w:rsidRPr="00981088">
        <w:rPr>
          <w:rFonts w:asciiTheme="minorBidi" w:hAnsiTheme="minorBidi" w:cstheme="minorBidi"/>
          <w:sz w:val="24"/>
          <w:szCs w:val="24"/>
          <w:lang w:bidi="he-IL"/>
        </w:rPr>
        <w:t>endeavored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in vain to conquer Israel and establish 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a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>lasting presence. However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Israel didn’t yield its fertility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nor did it 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>invite long</w:t>
      </w:r>
      <w:r w:rsidR="007E217E">
        <w:rPr>
          <w:rFonts w:asciiTheme="minorBidi" w:hAnsiTheme="minorBidi" w:cstheme="minorBidi"/>
          <w:sz w:val="24"/>
          <w:szCs w:val="24"/>
          <w:lang w:bidi="he-IL"/>
        </w:rPr>
        <w:t>-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>term human colonization.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>The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land still carried 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a divine 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>curse</w:t>
      </w:r>
      <w:r w:rsidR="002B5722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which could only be alleviated by </w:t>
      </w:r>
      <w:r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our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return and </w:t>
      </w:r>
      <w:r w:rsidR="006759C9"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our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>rehabilitation of the land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. We corrupted the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integrity 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and honor 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>of this land</w:t>
      </w:r>
      <w:r w:rsidR="002B5722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and only we can lift the curse. </w:t>
      </w:r>
    </w:p>
    <w:p w14:paraId="0D493FF0" w14:textId="77777777" w:rsidR="008437B1" w:rsidRPr="00981088" w:rsidRDefault="008437B1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he-IL"/>
        </w:rPr>
      </w:pPr>
    </w:p>
    <w:p w14:paraId="6AF16539" w14:textId="66D01755" w:rsidR="00A327F5" w:rsidRPr="00981088" w:rsidRDefault="00950BFF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  <w:lang w:bidi="he-IL"/>
        </w:rPr>
      </w:pPr>
      <w:r>
        <w:rPr>
          <w:rFonts w:asciiTheme="minorBidi" w:hAnsiTheme="minorBidi" w:cstheme="minorBidi"/>
          <w:sz w:val="24"/>
          <w:szCs w:val="24"/>
          <w:lang w:bidi="he-IL"/>
        </w:rPr>
        <w:t>T</w:t>
      </w:r>
      <w:r w:rsidR="003164A9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he land </w:t>
      </w:r>
      <w:r w:rsidR="003164A9"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itself</w:t>
      </w:r>
      <w:r w:rsidR="003164A9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>refuse</w:t>
      </w:r>
      <w:r w:rsidR="000E2230" w:rsidRPr="00981088">
        <w:rPr>
          <w:rFonts w:asciiTheme="minorBidi" w:hAnsiTheme="minorBidi" w:cstheme="minorBidi"/>
          <w:sz w:val="24"/>
          <w:szCs w:val="24"/>
          <w:lang w:bidi="he-IL"/>
        </w:rPr>
        <w:t>d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to embrace strangers. They were welcome to come and sojourn</w:t>
      </w:r>
      <w:r w:rsidR="008437B1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but each settlement of this eternal land </w:t>
      </w:r>
      <w:r w:rsidR="000E2230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came with 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>an expir</w:t>
      </w:r>
      <w:r w:rsidR="003D380E">
        <w:rPr>
          <w:rFonts w:asciiTheme="minorBidi" w:hAnsiTheme="minorBidi" w:cstheme="minorBidi"/>
          <w:sz w:val="24"/>
          <w:szCs w:val="24"/>
          <w:lang w:bidi="he-IL"/>
        </w:rPr>
        <w:t>ation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dat</w:t>
      </w:r>
      <w:r w:rsidR="00621E91">
        <w:rPr>
          <w:rFonts w:asciiTheme="minorBidi" w:hAnsiTheme="minorBidi" w:cstheme="minorBidi"/>
          <w:sz w:val="24"/>
          <w:szCs w:val="24"/>
          <w:lang w:bidi="he-IL"/>
        </w:rPr>
        <w:t xml:space="preserve">e. </w:t>
      </w:r>
      <w:r w:rsidR="000E2230" w:rsidRPr="00981088">
        <w:rPr>
          <w:rFonts w:asciiTheme="minorBidi" w:hAnsiTheme="minorBidi" w:cstheme="minorBidi"/>
          <w:sz w:val="24"/>
          <w:szCs w:val="24"/>
          <w:lang w:bidi="he-IL"/>
        </w:rPr>
        <w:t>Those who tried to remain beyond "checkout time</w:t>
      </w:r>
      <w:r w:rsidR="00621E91">
        <w:rPr>
          <w:rFonts w:asciiTheme="minorBidi" w:hAnsiTheme="minorBidi" w:cstheme="minorBidi"/>
          <w:sz w:val="24"/>
          <w:szCs w:val="24"/>
          <w:lang w:bidi="he-IL"/>
        </w:rPr>
        <w:t>”</w:t>
      </w:r>
      <w:r w:rsidR="000E2230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were violently expelled. The land waited </w:t>
      </w:r>
      <w:r w:rsidR="000E2230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in animated suspension 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>for the return of her children</w:t>
      </w:r>
      <w:r w:rsidR="00317FD0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4D1DF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0E2230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who alone could unlock </w:t>
      </w:r>
      <w:r w:rsidR="003164A9" w:rsidRPr="00981088">
        <w:rPr>
          <w:rFonts w:asciiTheme="minorBidi" w:hAnsiTheme="minorBidi" w:cstheme="minorBidi"/>
          <w:sz w:val="24"/>
          <w:szCs w:val="24"/>
          <w:lang w:bidi="he-IL"/>
        </w:rPr>
        <w:t>her full potential.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Until we returned</w:t>
      </w:r>
      <w:r w:rsidR="00621E91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the land remained inactive and defiant.</w:t>
      </w:r>
    </w:p>
    <w:p w14:paraId="393E1CC6" w14:textId="1EE2A363" w:rsidR="00D723EA" w:rsidRPr="00981088" w:rsidRDefault="00D723EA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he-IL"/>
        </w:rPr>
      </w:pPr>
    </w:p>
    <w:p w14:paraId="393C268B" w14:textId="742F9831" w:rsidR="00D723EA" w:rsidRPr="00981088" w:rsidRDefault="00D723EA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81088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Pr="00981088">
        <w:rPr>
          <w:rFonts w:asciiTheme="minorBidi" w:hAnsiTheme="minorBidi" w:cstheme="minorBidi"/>
          <w:sz w:val="24"/>
          <w:szCs w:val="24"/>
        </w:rPr>
        <w:t>Ramban</w:t>
      </w:r>
      <w:proofErr w:type="spellEnd"/>
      <w:r w:rsidRPr="00981088">
        <w:rPr>
          <w:rFonts w:asciiTheme="minorBidi" w:hAnsiTheme="minorBidi" w:cstheme="minorBidi"/>
          <w:sz w:val="24"/>
          <w:szCs w:val="24"/>
        </w:rPr>
        <w:t xml:space="preserve"> didn’t ju</w:t>
      </w:r>
      <w:r w:rsidR="006759C9" w:rsidRPr="00981088">
        <w:rPr>
          <w:rFonts w:asciiTheme="minorBidi" w:hAnsiTheme="minorBidi" w:cstheme="minorBidi"/>
          <w:sz w:val="24"/>
          <w:szCs w:val="24"/>
        </w:rPr>
        <w:t>s</w:t>
      </w:r>
      <w:r w:rsidRPr="00981088">
        <w:rPr>
          <w:rFonts w:asciiTheme="minorBidi" w:hAnsiTheme="minorBidi" w:cstheme="minorBidi"/>
          <w:sz w:val="24"/>
          <w:szCs w:val="24"/>
        </w:rPr>
        <w:t xml:space="preserve">t </w:t>
      </w:r>
      <w:r w:rsidR="007861A0" w:rsidRPr="00981088">
        <w:rPr>
          <w:rFonts w:asciiTheme="minorBidi" w:hAnsiTheme="minorBidi" w:cstheme="minorBidi"/>
          <w:sz w:val="24"/>
          <w:szCs w:val="24"/>
        </w:rPr>
        <w:t xml:space="preserve">write about an abstract </w:t>
      </w:r>
      <w:r w:rsidRPr="00981088">
        <w:rPr>
          <w:rFonts w:asciiTheme="minorBidi" w:hAnsiTheme="minorBidi" w:cstheme="minorBidi"/>
          <w:sz w:val="24"/>
          <w:szCs w:val="24"/>
        </w:rPr>
        <w:t>phenomenon</w:t>
      </w:r>
      <w:r w:rsidR="00621E91">
        <w:rPr>
          <w:rFonts w:asciiTheme="minorBidi" w:hAnsiTheme="minorBidi" w:cstheme="minorBidi"/>
          <w:sz w:val="24"/>
          <w:szCs w:val="24"/>
        </w:rPr>
        <w:t xml:space="preserve"> </w:t>
      </w:r>
      <w:r w:rsidRPr="00981088">
        <w:rPr>
          <w:rFonts w:asciiTheme="minorBidi" w:hAnsiTheme="minorBidi" w:cstheme="minorBidi"/>
          <w:sz w:val="24"/>
          <w:szCs w:val="24"/>
        </w:rPr>
        <w:t xml:space="preserve">– he lived </w:t>
      </w:r>
      <w:r w:rsidR="007861A0" w:rsidRPr="00981088">
        <w:rPr>
          <w:rFonts w:asciiTheme="minorBidi" w:hAnsiTheme="minorBidi" w:cstheme="minorBidi"/>
          <w:sz w:val="24"/>
          <w:szCs w:val="24"/>
        </w:rPr>
        <w:t xml:space="preserve">this prophecy </w:t>
      </w:r>
      <w:r w:rsidRPr="00981088">
        <w:rPr>
          <w:rFonts w:asciiTheme="minorBidi" w:hAnsiTheme="minorBidi" w:cstheme="minorBidi"/>
          <w:sz w:val="24"/>
          <w:szCs w:val="24"/>
        </w:rPr>
        <w:t>in a very personal fashion. In 1267</w:t>
      </w:r>
      <w:r w:rsidR="007861A0" w:rsidRPr="00981088">
        <w:rPr>
          <w:rFonts w:asciiTheme="minorBidi" w:hAnsiTheme="minorBidi" w:cstheme="minorBidi"/>
          <w:sz w:val="24"/>
          <w:szCs w:val="24"/>
        </w:rPr>
        <w:t>,</w:t>
      </w:r>
      <w:r w:rsidRPr="00981088">
        <w:rPr>
          <w:rFonts w:asciiTheme="minorBidi" w:hAnsiTheme="minorBidi" w:cstheme="minorBidi"/>
          <w:sz w:val="24"/>
          <w:szCs w:val="24"/>
        </w:rPr>
        <w:t xml:space="preserve"> emigrat</w:t>
      </w:r>
      <w:r w:rsidR="007861A0" w:rsidRPr="00981088">
        <w:rPr>
          <w:rFonts w:asciiTheme="minorBidi" w:hAnsiTheme="minorBidi" w:cstheme="minorBidi"/>
          <w:sz w:val="24"/>
          <w:szCs w:val="24"/>
        </w:rPr>
        <w:t xml:space="preserve">ing </w:t>
      </w:r>
      <w:r w:rsidRPr="00981088">
        <w:rPr>
          <w:rFonts w:asciiTheme="minorBidi" w:hAnsiTheme="minorBidi" w:cstheme="minorBidi"/>
          <w:sz w:val="24"/>
          <w:szCs w:val="24"/>
        </w:rPr>
        <w:t>from Spain to Israel</w:t>
      </w:r>
      <w:r w:rsidR="00317FD0" w:rsidRPr="00981088">
        <w:rPr>
          <w:rFonts w:asciiTheme="minorBidi" w:hAnsiTheme="minorBidi" w:cstheme="minorBidi"/>
          <w:sz w:val="24"/>
          <w:szCs w:val="24"/>
        </w:rPr>
        <w:t>,</w:t>
      </w:r>
      <w:r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7861A0" w:rsidRPr="00981088">
        <w:rPr>
          <w:rFonts w:asciiTheme="minorBidi" w:hAnsiTheme="minorBidi" w:cstheme="minorBidi"/>
          <w:sz w:val="24"/>
          <w:szCs w:val="24"/>
        </w:rPr>
        <w:t xml:space="preserve">he encountered </w:t>
      </w:r>
      <w:r w:rsidRPr="00981088">
        <w:rPr>
          <w:rFonts w:asciiTheme="minorBidi" w:hAnsiTheme="minorBidi" w:cstheme="minorBidi"/>
          <w:sz w:val="24"/>
          <w:szCs w:val="24"/>
        </w:rPr>
        <w:t xml:space="preserve">a fledgling Jewish community </w:t>
      </w:r>
      <w:r w:rsidR="007861A0" w:rsidRPr="00981088">
        <w:rPr>
          <w:rFonts w:asciiTheme="minorBidi" w:hAnsiTheme="minorBidi" w:cstheme="minorBidi"/>
          <w:sz w:val="24"/>
          <w:szCs w:val="24"/>
        </w:rPr>
        <w:t>in a land of ghosts.</w:t>
      </w:r>
      <w:r w:rsidRPr="00981088">
        <w:rPr>
          <w:rFonts w:asciiTheme="minorBidi" w:hAnsiTheme="minorBidi" w:cstheme="minorBidi"/>
          <w:sz w:val="24"/>
          <w:szCs w:val="24"/>
        </w:rPr>
        <w:t xml:space="preserve"> The city of </w:t>
      </w:r>
      <w:proofErr w:type="spellStart"/>
      <w:r w:rsidR="007861A0" w:rsidRPr="00981088">
        <w:rPr>
          <w:rFonts w:asciiTheme="minorBidi" w:hAnsiTheme="minorBidi" w:cstheme="minorBidi"/>
          <w:sz w:val="24"/>
          <w:szCs w:val="24"/>
        </w:rPr>
        <w:t>Yerushalayim</w:t>
      </w:r>
      <w:proofErr w:type="spellEnd"/>
      <w:r w:rsidR="007861A0"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Pr="00981088">
        <w:rPr>
          <w:rFonts w:asciiTheme="minorBidi" w:hAnsiTheme="minorBidi" w:cstheme="minorBidi"/>
          <w:sz w:val="24"/>
          <w:szCs w:val="24"/>
        </w:rPr>
        <w:t xml:space="preserve">could barely muster a </w:t>
      </w:r>
      <w:r w:rsidRPr="00510EF4">
        <w:rPr>
          <w:rFonts w:asciiTheme="minorBidi" w:hAnsiTheme="minorBidi" w:cstheme="minorBidi"/>
          <w:i/>
          <w:iCs/>
          <w:sz w:val="24"/>
          <w:szCs w:val="24"/>
        </w:rPr>
        <w:t>minyan</w:t>
      </w:r>
      <w:r w:rsidRPr="00981088">
        <w:rPr>
          <w:rFonts w:asciiTheme="minorBidi" w:hAnsiTheme="minorBidi" w:cstheme="minorBidi"/>
          <w:sz w:val="24"/>
          <w:szCs w:val="24"/>
        </w:rPr>
        <w:t xml:space="preserve"> of </w:t>
      </w:r>
      <w:r w:rsidR="007861A0" w:rsidRPr="00981088">
        <w:rPr>
          <w:rFonts w:asciiTheme="minorBidi" w:hAnsiTheme="minorBidi" w:cstheme="minorBidi"/>
          <w:sz w:val="24"/>
          <w:szCs w:val="24"/>
        </w:rPr>
        <w:t xml:space="preserve">ten </w:t>
      </w:r>
      <w:r w:rsidRPr="00981088">
        <w:rPr>
          <w:rFonts w:asciiTheme="minorBidi" w:hAnsiTheme="minorBidi" w:cstheme="minorBidi"/>
          <w:sz w:val="24"/>
          <w:szCs w:val="24"/>
        </w:rPr>
        <w:t>men!</w:t>
      </w:r>
    </w:p>
    <w:p w14:paraId="34B56BD1" w14:textId="77777777" w:rsidR="006759C9" w:rsidRPr="00981088" w:rsidRDefault="006759C9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39F7597" w14:textId="3FA5CE46" w:rsidR="00D723EA" w:rsidRPr="00981088" w:rsidRDefault="000D37A4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81088">
        <w:rPr>
          <w:rFonts w:asciiTheme="minorBidi" w:hAnsiTheme="minorBidi" w:cstheme="minorBidi"/>
          <w:sz w:val="24"/>
          <w:szCs w:val="24"/>
        </w:rPr>
        <w:t>During th</w:t>
      </w:r>
      <w:r w:rsidR="00AA5482">
        <w:rPr>
          <w:rFonts w:asciiTheme="minorBidi" w:hAnsiTheme="minorBidi" w:cstheme="minorBidi"/>
          <w:sz w:val="24"/>
          <w:szCs w:val="24"/>
        </w:rPr>
        <w:t>e</w:t>
      </w:r>
      <w:r w:rsidRPr="00981088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981088">
        <w:rPr>
          <w:rFonts w:asciiTheme="minorBidi" w:hAnsiTheme="minorBidi" w:cstheme="minorBidi"/>
          <w:sz w:val="24"/>
          <w:szCs w:val="24"/>
        </w:rPr>
        <w:t>Ramban's</w:t>
      </w:r>
      <w:proofErr w:type="spellEnd"/>
      <w:r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317FD0" w:rsidRPr="00981088">
        <w:rPr>
          <w:rFonts w:asciiTheme="minorBidi" w:hAnsiTheme="minorBidi" w:cstheme="minorBidi"/>
          <w:sz w:val="24"/>
          <w:szCs w:val="24"/>
        </w:rPr>
        <w:t xml:space="preserve">era </w:t>
      </w:r>
      <w:r w:rsidRPr="00981088">
        <w:rPr>
          <w:rFonts w:asciiTheme="minorBidi" w:hAnsiTheme="minorBidi" w:cstheme="minorBidi"/>
          <w:sz w:val="24"/>
          <w:szCs w:val="24"/>
        </w:rPr>
        <w:t>in particular</w:t>
      </w:r>
      <w:r w:rsidR="00317FD0" w:rsidRPr="00981088">
        <w:rPr>
          <w:rFonts w:asciiTheme="minorBidi" w:hAnsiTheme="minorBidi" w:cstheme="minorBidi"/>
          <w:sz w:val="24"/>
          <w:szCs w:val="24"/>
        </w:rPr>
        <w:t>,</w:t>
      </w:r>
      <w:r w:rsidRPr="00981088">
        <w:rPr>
          <w:rFonts w:asciiTheme="minorBidi" w:hAnsiTheme="minorBidi" w:cstheme="minorBidi"/>
          <w:sz w:val="24"/>
          <w:szCs w:val="24"/>
        </w:rPr>
        <w:t xml:space="preserve"> the land </w:t>
      </w:r>
      <w:r w:rsidR="00317FD0" w:rsidRPr="00981088">
        <w:rPr>
          <w:rFonts w:asciiTheme="minorBidi" w:hAnsiTheme="minorBidi" w:cstheme="minorBidi"/>
          <w:sz w:val="24"/>
          <w:szCs w:val="24"/>
        </w:rPr>
        <w:t xml:space="preserve">violently revolted </w:t>
      </w:r>
      <w:r w:rsidRPr="00981088">
        <w:rPr>
          <w:rFonts w:asciiTheme="minorBidi" w:hAnsiTheme="minorBidi" w:cstheme="minorBidi"/>
          <w:sz w:val="24"/>
          <w:szCs w:val="24"/>
        </w:rPr>
        <w:t xml:space="preserve">against </w:t>
      </w:r>
      <w:r w:rsidR="00317FD0" w:rsidRPr="00981088">
        <w:rPr>
          <w:rFonts w:asciiTheme="minorBidi" w:hAnsiTheme="minorBidi" w:cstheme="minorBidi"/>
          <w:sz w:val="24"/>
          <w:szCs w:val="24"/>
        </w:rPr>
        <w:t>its would-be conquerors.</w:t>
      </w:r>
      <w:r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317FD0" w:rsidRPr="00981088">
        <w:rPr>
          <w:rFonts w:asciiTheme="minorBidi" w:hAnsiTheme="minorBidi" w:cstheme="minorBidi"/>
          <w:sz w:val="24"/>
          <w:szCs w:val="24"/>
        </w:rPr>
        <w:t>Even short</w:t>
      </w:r>
      <w:r w:rsidR="006759C9" w:rsidRPr="00981088">
        <w:rPr>
          <w:rFonts w:asciiTheme="minorBidi" w:hAnsiTheme="minorBidi" w:cstheme="minorBidi"/>
          <w:sz w:val="24"/>
          <w:szCs w:val="24"/>
        </w:rPr>
        <w:t>-term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 admittance to foreigners</w:t>
      </w:r>
      <w:r w:rsidRPr="00981088">
        <w:rPr>
          <w:rFonts w:asciiTheme="minorBidi" w:hAnsiTheme="minorBidi" w:cstheme="minorBidi"/>
          <w:sz w:val="24"/>
          <w:szCs w:val="24"/>
        </w:rPr>
        <w:t xml:space="preserve"> was denied</w:t>
      </w:r>
      <w:r w:rsidR="00D723EA" w:rsidRPr="00981088">
        <w:rPr>
          <w:rFonts w:asciiTheme="minorBidi" w:hAnsiTheme="minorBidi" w:cstheme="minorBidi"/>
          <w:sz w:val="24"/>
          <w:szCs w:val="24"/>
        </w:rPr>
        <w:t>. In the roughly 120 years between 1177 and 1291</w:t>
      </w:r>
      <w:r w:rsidR="00CE4E42">
        <w:rPr>
          <w:rFonts w:asciiTheme="minorBidi" w:hAnsiTheme="minorBidi" w:cstheme="minorBidi"/>
          <w:sz w:val="24"/>
          <w:szCs w:val="24"/>
        </w:rPr>
        <w:t>,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 numerous wars were waged over cities </w:t>
      </w:r>
      <w:r w:rsidR="00CE4E42">
        <w:rPr>
          <w:rFonts w:asciiTheme="minorBidi" w:hAnsiTheme="minorBidi" w:cstheme="minorBidi"/>
          <w:sz w:val="24"/>
          <w:szCs w:val="24"/>
        </w:rPr>
        <w:t>throughout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 Israel </w:t>
      </w:r>
      <w:r w:rsidR="00D723EA" w:rsidRPr="00981088">
        <w:rPr>
          <w:rFonts w:asciiTheme="minorBidi" w:hAnsiTheme="minorBidi" w:cstheme="minorBidi"/>
          <w:sz w:val="24"/>
          <w:szCs w:val="24"/>
        </w:rPr>
        <w:lastRenderedPageBreak/>
        <w:t xml:space="preserve">and particularly over </w:t>
      </w:r>
      <w:proofErr w:type="spellStart"/>
      <w:r w:rsidR="00D723EA" w:rsidRPr="00981088">
        <w:rPr>
          <w:rFonts w:asciiTheme="minorBidi" w:hAnsiTheme="minorBidi" w:cstheme="minorBidi"/>
          <w:sz w:val="24"/>
          <w:szCs w:val="24"/>
        </w:rPr>
        <w:t>Yerushalayim</w:t>
      </w:r>
      <w:proofErr w:type="spellEnd"/>
      <w:r w:rsidR="00D723EA" w:rsidRPr="00981088">
        <w:rPr>
          <w:rFonts w:asciiTheme="minorBidi" w:hAnsiTheme="minorBidi" w:cstheme="minorBidi"/>
          <w:sz w:val="24"/>
          <w:szCs w:val="24"/>
        </w:rPr>
        <w:t xml:space="preserve">. Saladin </w:t>
      </w:r>
      <w:r w:rsidR="00CB5540">
        <w:rPr>
          <w:rFonts w:asciiTheme="minorBidi" w:hAnsiTheme="minorBidi" w:cstheme="minorBidi"/>
          <w:sz w:val="24"/>
          <w:szCs w:val="24"/>
        </w:rPr>
        <w:t>fell</w:t>
      </w:r>
      <w:r w:rsidR="00CB5540"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to the </w:t>
      </w:r>
      <w:r w:rsidR="00F40849">
        <w:rPr>
          <w:rFonts w:asciiTheme="minorBidi" w:hAnsiTheme="minorBidi" w:cstheme="minorBidi"/>
          <w:sz w:val="24"/>
          <w:szCs w:val="24"/>
        </w:rPr>
        <w:t>c</w:t>
      </w:r>
      <w:r w:rsidR="00D723EA" w:rsidRPr="00981088">
        <w:rPr>
          <w:rFonts w:asciiTheme="minorBidi" w:hAnsiTheme="minorBidi" w:cstheme="minorBidi"/>
          <w:sz w:val="24"/>
          <w:szCs w:val="24"/>
        </w:rPr>
        <w:t>rusaders in 1177</w:t>
      </w:r>
      <w:r w:rsidR="00CB5540">
        <w:rPr>
          <w:rFonts w:asciiTheme="minorBidi" w:hAnsiTheme="minorBidi" w:cstheme="minorBidi"/>
          <w:sz w:val="24"/>
          <w:szCs w:val="24"/>
        </w:rPr>
        <w:t>,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 only to </w:t>
      </w:r>
      <w:r w:rsidR="009672C4">
        <w:rPr>
          <w:rFonts w:asciiTheme="minorBidi" w:hAnsiTheme="minorBidi" w:cstheme="minorBidi"/>
          <w:sz w:val="24"/>
          <w:szCs w:val="24"/>
        </w:rPr>
        <w:t>overcome</w:t>
      </w:r>
      <w:r w:rsidR="009672C4" w:rsidRPr="00981088" w:rsidDel="009672C4">
        <w:rPr>
          <w:rFonts w:asciiTheme="minorBidi" w:hAnsiTheme="minorBidi" w:cstheme="minorBidi"/>
          <w:sz w:val="24"/>
          <w:szCs w:val="24"/>
        </w:rPr>
        <w:t xml:space="preserve"> 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them </w:t>
      </w:r>
      <w:r w:rsidRPr="00981088">
        <w:rPr>
          <w:rFonts w:asciiTheme="minorBidi" w:hAnsiTheme="minorBidi" w:cstheme="minorBidi"/>
          <w:sz w:val="24"/>
          <w:szCs w:val="24"/>
        </w:rPr>
        <w:t xml:space="preserve">ten 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years later. Just </w:t>
      </w:r>
      <w:r w:rsidRPr="00981088">
        <w:rPr>
          <w:rFonts w:asciiTheme="minorBidi" w:hAnsiTheme="minorBidi" w:cstheme="minorBidi"/>
          <w:sz w:val="24"/>
          <w:szCs w:val="24"/>
        </w:rPr>
        <w:t xml:space="preserve">four 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years </w:t>
      </w:r>
      <w:r w:rsidRPr="00981088">
        <w:rPr>
          <w:rFonts w:asciiTheme="minorBidi" w:hAnsiTheme="minorBidi" w:cstheme="minorBidi"/>
          <w:sz w:val="24"/>
          <w:szCs w:val="24"/>
        </w:rPr>
        <w:t>after</w:t>
      </w:r>
      <w:r w:rsidR="00A91020">
        <w:rPr>
          <w:rFonts w:asciiTheme="minorBidi" w:hAnsiTheme="minorBidi" w:cstheme="minorBidi"/>
          <w:sz w:val="24"/>
          <w:szCs w:val="24"/>
        </w:rPr>
        <w:t xml:space="preserve"> that</w:t>
      </w:r>
      <w:r w:rsidRPr="00981088">
        <w:rPr>
          <w:rFonts w:asciiTheme="minorBidi" w:hAnsiTheme="minorBidi" w:cstheme="minorBidi"/>
          <w:sz w:val="24"/>
          <w:szCs w:val="24"/>
        </w:rPr>
        <w:t xml:space="preserve">, </w:t>
      </w:r>
      <w:r w:rsidR="00D723EA" w:rsidRPr="00981088">
        <w:rPr>
          <w:rFonts w:asciiTheme="minorBidi" w:hAnsiTheme="minorBidi" w:cstheme="minorBidi"/>
          <w:sz w:val="24"/>
          <w:szCs w:val="24"/>
        </w:rPr>
        <w:t>in 1191</w:t>
      </w:r>
      <w:r w:rsidRPr="00981088">
        <w:rPr>
          <w:rFonts w:asciiTheme="minorBidi" w:hAnsiTheme="minorBidi" w:cstheme="minorBidi"/>
          <w:sz w:val="24"/>
          <w:szCs w:val="24"/>
        </w:rPr>
        <w:t>,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 he </w:t>
      </w:r>
      <w:r w:rsidR="009672C4">
        <w:rPr>
          <w:rFonts w:asciiTheme="minorBidi" w:hAnsiTheme="minorBidi" w:cstheme="minorBidi"/>
          <w:sz w:val="24"/>
          <w:szCs w:val="24"/>
        </w:rPr>
        <w:t>was defeated</w:t>
      </w:r>
      <w:r w:rsidR="00AD69F1" w:rsidRPr="00AD69F1">
        <w:rPr>
          <w:rFonts w:asciiTheme="minorBidi" w:hAnsiTheme="minorBidi" w:cstheme="minorBidi"/>
          <w:sz w:val="24"/>
          <w:szCs w:val="24"/>
        </w:rPr>
        <w:t xml:space="preserve"> </w:t>
      </w:r>
      <w:r w:rsidR="00AD69F1">
        <w:rPr>
          <w:rFonts w:asciiTheme="minorBidi" w:hAnsiTheme="minorBidi" w:cstheme="minorBidi"/>
          <w:sz w:val="24"/>
          <w:szCs w:val="24"/>
        </w:rPr>
        <w:t>again</w:t>
      </w:r>
      <w:r w:rsidR="00A91020">
        <w:rPr>
          <w:rFonts w:asciiTheme="minorBidi" w:hAnsiTheme="minorBidi" w:cstheme="minorBidi"/>
          <w:sz w:val="24"/>
          <w:szCs w:val="24"/>
        </w:rPr>
        <w:t xml:space="preserve">, </w:t>
      </w:r>
      <w:r w:rsidR="009672C4">
        <w:rPr>
          <w:rFonts w:asciiTheme="minorBidi" w:hAnsiTheme="minorBidi" w:cstheme="minorBidi"/>
          <w:sz w:val="24"/>
          <w:szCs w:val="24"/>
        </w:rPr>
        <w:t>by</w:t>
      </w:r>
      <w:r w:rsidR="009672C4"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the armies of the </w:t>
      </w:r>
      <w:r w:rsidR="00381A34">
        <w:rPr>
          <w:rFonts w:asciiTheme="minorBidi" w:hAnsiTheme="minorBidi" w:cstheme="minorBidi"/>
          <w:sz w:val="24"/>
          <w:szCs w:val="24"/>
        </w:rPr>
        <w:t>T</w:t>
      </w:r>
      <w:r w:rsidRPr="00981088">
        <w:rPr>
          <w:rFonts w:asciiTheme="minorBidi" w:hAnsiTheme="minorBidi" w:cstheme="minorBidi"/>
          <w:sz w:val="24"/>
          <w:szCs w:val="24"/>
        </w:rPr>
        <w:t xml:space="preserve">hird 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Crusade. In the latter half of the next </w:t>
      </w:r>
      <w:r w:rsidR="006759C9" w:rsidRPr="00981088">
        <w:rPr>
          <w:rFonts w:asciiTheme="minorBidi" w:hAnsiTheme="minorBidi" w:cstheme="minorBidi"/>
          <w:sz w:val="24"/>
          <w:szCs w:val="24"/>
        </w:rPr>
        <w:t>c</w:t>
      </w:r>
      <w:r w:rsidR="00D723EA" w:rsidRPr="00981088">
        <w:rPr>
          <w:rFonts w:asciiTheme="minorBidi" w:hAnsiTheme="minorBidi" w:cstheme="minorBidi"/>
          <w:sz w:val="24"/>
          <w:szCs w:val="24"/>
        </w:rPr>
        <w:t>entury</w:t>
      </w:r>
      <w:r w:rsidR="00A91020">
        <w:rPr>
          <w:rFonts w:asciiTheme="minorBidi" w:hAnsiTheme="minorBidi" w:cstheme="minorBidi"/>
          <w:sz w:val="24"/>
          <w:szCs w:val="24"/>
        </w:rPr>
        <w:t>,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3E4A8B">
        <w:rPr>
          <w:rFonts w:asciiTheme="minorBidi" w:hAnsiTheme="minorBidi" w:cstheme="minorBidi"/>
          <w:sz w:val="24"/>
          <w:szCs w:val="24"/>
        </w:rPr>
        <w:t>c</w:t>
      </w:r>
      <w:r w:rsidR="00D723EA" w:rsidRPr="00981088">
        <w:rPr>
          <w:rFonts w:asciiTheme="minorBidi" w:hAnsiTheme="minorBidi" w:cstheme="minorBidi"/>
          <w:sz w:val="24"/>
          <w:szCs w:val="24"/>
        </w:rPr>
        <w:t>rusader armies f</w:t>
      </w:r>
      <w:r w:rsidR="00A02F1E">
        <w:rPr>
          <w:rFonts w:asciiTheme="minorBidi" w:hAnsiTheme="minorBidi" w:cstheme="minorBidi"/>
          <w:sz w:val="24"/>
          <w:szCs w:val="24"/>
        </w:rPr>
        <w:t>e</w:t>
      </w:r>
      <w:r w:rsidR="00D723EA" w:rsidRPr="00981088">
        <w:rPr>
          <w:rFonts w:asciiTheme="minorBidi" w:hAnsiTheme="minorBidi" w:cstheme="minorBidi"/>
          <w:sz w:val="24"/>
          <w:szCs w:val="24"/>
        </w:rPr>
        <w:t>ll</w:t>
      </w:r>
      <w:r w:rsidR="00A02F1E">
        <w:rPr>
          <w:rFonts w:asciiTheme="minorBidi" w:hAnsiTheme="minorBidi" w:cstheme="minorBidi"/>
          <w:sz w:val="24"/>
          <w:szCs w:val="24"/>
        </w:rPr>
        <w:t xml:space="preserve"> </w:t>
      </w:r>
      <w:r w:rsidR="00D723EA" w:rsidRPr="00981088">
        <w:rPr>
          <w:rFonts w:asciiTheme="minorBidi" w:hAnsiTheme="minorBidi" w:cstheme="minorBidi"/>
          <w:sz w:val="24"/>
          <w:szCs w:val="24"/>
        </w:rPr>
        <w:t>to invading Egyptian forces. The land was in outright convulsion</w:t>
      </w:r>
      <w:r w:rsidR="00511EEB">
        <w:rPr>
          <w:rFonts w:asciiTheme="minorBidi" w:hAnsiTheme="minorBidi" w:cstheme="minorBidi"/>
          <w:sz w:val="24"/>
          <w:szCs w:val="24"/>
        </w:rPr>
        <w:t>;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 all human attempts to </w:t>
      </w:r>
      <w:r w:rsidRPr="00981088">
        <w:rPr>
          <w:rFonts w:asciiTheme="minorBidi" w:hAnsiTheme="minorBidi" w:cstheme="minorBidi"/>
          <w:sz w:val="24"/>
          <w:szCs w:val="24"/>
        </w:rPr>
        <w:t>seize the land of G</w:t>
      </w:r>
      <w:r w:rsidR="00981088">
        <w:rPr>
          <w:rFonts w:asciiTheme="minorBidi" w:hAnsiTheme="minorBidi" w:cstheme="minorBidi"/>
          <w:sz w:val="24"/>
          <w:szCs w:val="24"/>
        </w:rPr>
        <w:t>o</w:t>
      </w:r>
      <w:r w:rsidRPr="00981088">
        <w:rPr>
          <w:rFonts w:asciiTheme="minorBidi" w:hAnsiTheme="minorBidi" w:cstheme="minorBidi"/>
          <w:sz w:val="24"/>
          <w:szCs w:val="24"/>
        </w:rPr>
        <w:t xml:space="preserve">d were thwarted. The Jews may have been </w:t>
      </w:r>
      <w:r w:rsidR="00AD69F1" w:rsidRPr="00981088">
        <w:rPr>
          <w:rFonts w:asciiTheme="minorBidi" w:hAnsiTheme="minorBidi" w:cstheme="minorBidi"/>
          <w:sz w:val="24"/>
          <w:szCs w:val="24"/>
        </w:rPr>
        <w:t xml:space="preserve">exiled </w:t>
      </w:r>
      <w:r w:rsidRPr="00981088">
        <w:rPr>
          <w:rFonts w:asciiTheme="minorBidi" w:hAnsiTheme="minorBidi" w:cstheme="minorBidi"/>
          <w:sz w:val="24"/>
          <w:szCs w:val="24"/>
        </w:rPr>
        <w:t>long ago</w:t>
      </w:r>
      <w:r w:rsidR="00317FD0" w:rsidRPr="00981088">
        <w:rPr>
          <w:rFonts w:asciiTheme="minorBidi" w:hAnsiTheme="minorBidi" w:cstheme="minorBidi"/>
          <w:sz w:val="24"/>
          <w:szCs w:val="24"/>
        </w:rPr>
        <w:t>,</w:t>
      </w:r>
      <w:r w:rsidRPr="00981088">
        <w:rPr>
          <w:rFonts w:asciiTheme="minorBidi" w:hAnsiTheme="minorBidi" w:cstheme="minorBidi"/>
          <w:sz w:val="24"/>
          <w:szCs w:val="24"/>
        </w:rPr>
        <w:t xml:space="preserve"> but their land </w:t>
      </w:r>
      <w:r w:rsidR="00C51145">
        <w:rPr>
          <w:rFonts w:asciiTheme="minorBidi" w:hAnsiTheme="minorBidi" w:cstheme="minorBidi"/>
          <w:sz w:val="24"/>
          <w:szCs w:val="24"/>
        </w:rPr>
        <w:t xml:space="preserve">was </w:t>
      </w:r>
      <w:r w:rsidR="00511EEB">
        <w:rPr>
          <w:rFonts w:asciiTheme="minorBidi" w:hAnsiTheme="minorBidi" w:cstheme="minorBidi"/>
          <w:sz w:val="24"/>
          <w:szCs w:val="24"/>
        </w:rPr>
        <w:t>still</w:t>
      </w:r>
      <w:r w:rsidR="00511EEB"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317FD0" w:rsidRPr="00981088">
        <w:rPr>
          <w:rFonts w:asciiTheme="minorBidi" w:hAnsiTheme="minorBidi" w:cstheme="minorBidi"/>
          <w:sz w:val="24"/>
          <w:szCs w:val="24"/>
        </w:rPr>
        <w:t>wait</w:t>
      </w:r>
      <w:r w:rsidR="00C51145">
        <w:rPr>
          <w:rFonts w:asciiTheme="minorBidi" w:hAnsiTheme="minorBidi" w:cstheme="minorBidi"/>
          <w:sz w:val="24"/>
          <w:szCs w:val="24"/>
        </w:rPr>
        <w:t>ing</w:t>
      </w:r>
      <w:r w:rsidR="00317FD0" w:rsidRPr="00981088">
        <w:rPr>
          <w:rFonts w:asciiTheme="minorBidi" w:hAnsiTheme="minorBidi" w:cstheme="minorBidi"/>
          <w:sz w:val="24"/>
          <w:szCs w:val="24"/>
        </w:rPr>
        <w:t>.</w:t>
      </w:r>
      <w:r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The prophecy of </w:t>
      </w:r>
      <w:proofErr w:type="spellStart"/>
      <w:r w:rsidR="00D723EA" w:rsidRPr="00981088">
        <w:rPr>
          <w:rFonts w:asciiTheme="minorBidi" w:hAnsiTheme="minorBidi" w:cstheme="minorBidi"/>
          <w:i/>
          <w:iCs/>
          <w:sz w:val="24"/>
          <w:szCs w:val="24"/>
        </w:rPr>
        <w:t>Bechukotai</w:t>
      </w:r>
      <w:proofErr w:type="spellEnd"/>
      <w:r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was in full display to </w:t>
      </w:r>
      <w:r w:rsidR="006759C9" w:rsidRPr="00981088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="006759C9" w:rsidRPr="00981088">
        <w:rPr>
          <w:rFonts w:asciiTheme="minorBidi" w:hAnsiTheme="minorBidi" w:cstheme="minorBidi"/>
          <w:sz w:val="24"/>
          <w:szCs w:val="24"/>
        </w:rPr>
        <w:t>Ramban</w:t>
      </w:r>
      <w:proofErr w:type="spellEnd"/>
      <w:r w:rsidR="006759C9"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D723EA" w:rsidRPr="00981088">
        <w:rPr>
          <w:rFonts w:asciiTheme="minorBidi" w:hAnsiTheme="minorBidi" w:cstheme="minorBidi"/>
          <w:sz w:val="24"/>
          <w:szCs w:val="24"/>
        </w:rPr>
        <w:t xml:space="preserve">and his contemporaries. </w:t>
      </w:r>
    </w:p>
    <w:p w14:paraId="46D15E9E" w14:textId="6927A046" w:rsidR="007A01C3" w:rsidRPr="00981088" w:rsidRDefault="007A01C3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FA7F0A3" w14:textId="3247C584" w:rsidR="00317FD0" w:rsidRPr="00981088" w:rsidRDefault="000D37A4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81088">
        <w:rPr>
          <w:rFonts w:asciiTheme="minorBidi" w:hAnsiTheme="minorBidi" w:cstheme="minorBidi"/>
          <w:sz w:val="24"/>
          <w:szCs w:val="24"/>
        </w:rPr>
        <w:t>Fast</w:t>
      </w:r>
      <w:r w:rsidR="00360407">
        <w:rPr>
          <w:rFonts w:asciiTheme="minorBidi" w:hAnsiTheme="minorBidi" w:cstheme="minorBidi"/>
          <w:sz w:val="24"/>
          <w:szCs w:val="24"/>
        </w:rPr>
        <w:t>-</w:t>
      </w:r>
      <w:r w:rsidRPr="00981088">
        <w:rPr>
          <w:rFonts w:asciiTheme="minorBidi" w:hAnsiTheme="minorBidi" w:cstheme="minorBidi"/>
          <w:sz w:val="24"/>
          <w:szCs w:val="24"/>
        </w:rPr>
        <w:t>forward six centuries later</w:t>
      </w:r>
      <w:r w:rsidR="009455C0">
        <w:rPr>
          <w:rFonts w:asciiTheme="minorBidi" w:hAnsiTheme="minorBidi" w:cstheme="minorBidi"/>
          <w:sz w:val="24"/>
          <w:szCs w:val="24"/>
        </w:rPr>
        <w:t>,</w:t>
      </w:r>
      <w:r w:rsidRPr="00981088">
        <w:rPr>
          <w:rFonts w:asciiTheme="minorBidi" w:hAnsiTheme="minorBidi" w:cstheme="minorBidi"/>
          <w:sz w:val="24"/>
          <w:szCs w:val="24"/>
        </w:rPr>
        <w:t xml:space="preserve"> and Twain witnesse</w:t>
      </w:r>
      <w:r w:rsidR="00C55A18">
        <w:rPr>
          <w:rFonts w:asciiTheme="minorBidi" w:hAnsiTheme="minorBidi" w:cstheme="minorBidi"/>
          <w:sz w:val="24"/>
          <w:szCs w:val="24"/>
        </w:rPr>
        <w:t>d</w:t>
      </w:r>
      <w:r w:rsidRPr="00981088">
        <w:rPr>
          <w:rFonts w:asciiTheme="minorBidi" w:hAnsiTheme="minorBidi" w:cstheme="minorBidi"/>
          <w:sz w:val="24"/>
          <w:szCs w:val="24"/>
        </w:rPr>
        <w:t xml:space="preserve"> the same prophecy</w:t>
      </w:r>
      <w:r w:rsidR="009455C0">
        <w:rPr>
          <w:rFonts w:asciiTheme="minorBidi" w:hAnsiTheme="minorBidi" w:cstheme="minorBidi"/>
          <w:sz w:val="24"/>
          <w:szCs w:val="24"/>
        </w:rPr>
        <w:t xml:space="preserve"> –</w:t>
      </w:r>
      <w:r w:rsidRPr="00981088">
        <w:rPr>
          <w:rFonts w:asciiTheme="minorBidi" w:hAnsiTheme="minorBidi" w:cstheme="minorBidi"/>
          <w:sz w:val="24"/>
          <w:szCs w:val="24"/>
        </w:rPr>
        <w:t xml:space="preserve"> still alive and still </w:t>
      </w:r>
      <w:r w:rsidR="005079F1">
        <w:rPr>
          <w:rFonts w:asciiTheme="minorBidi" w:hAnsiTheme="minorBidi" w:cstheme="minorBidi"/>
          <w:sz w:val="24"/>
          <w:szCs w:val="24"/>
        </w:rPr>
        <w:t>thwarting</w:t>
      </w:r>
      <w:r w:rsidR="005079F1"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Pr="00981088">
        <w:rPr>
          <w:rFonts w:asciiTheme="minorBidi" w:hAnsiTheme="minorBidi" w:cstheme="minorBidi"/>
          <w:sz w:val="24"/>
          <w:szCs w:val="24"/>
        </w:rPr>
        <w:t xml:space="preserve">settlement of the land. Too bad he didn’t study the </w:t>
      </w:r>
      <w:proofErr w:type="spellStart"/>
      <w:r w:rsidRPr="00981088">
        <w:rPr>
          <w:rFonts w:asciiTheme="minorBidi" w:hAnsiTheme="minorBidi" w:cstheme="minorBidi"/>
          <w:sz w:val="24"/>
          <w:szCs w:val="24"/>
        </w:rPr>
        <w:t>Ramban</w:t>
      </w:r>
      <w:proofErr w:type="spellEnd"/>
      <w:r w:rsidR="00317FD0" w:rsidRPr="00981088">
        <w:rPr>
          <w:rFonts w:asciiTheme="minorBidi" w:hAnsiTheme="minorBidi" w:cstheme="minorBidi"/>
          <w:sz w:val="24"/>
          <w:szCs w:val="24"/>
        </w:rPr>
        <w:t>!</w:t>
      </w:r>
      <w:r w:rsidRPr="00981088">
        <w:rPr>
          <w:rFonts w:asciiTheme="minorBidi" w:hAnsiTheme="minorBidi" w:cstheme="minorBidi"/>
          <w:sz w:val="24"/>
          <w:szCs w:val="24"/>
        </w:rPr>
        <w:t xml:space="preserve"> How long would it take for this eternal curse to be lifted</w:t>
      </w:r>
      <w:r w:rsidR="00317FD0" w:rsidRPr="00981088">
        <w:rPr>
          <w:rFonts w:asciiTheme="minorBidi" w:hAnsiTheme="minorBidi" w:cstheme="minorBidi"/>
          <w:sz w:val="24"/>
          <w:szCs w:val="24"/>
        </w:rPr>
        <w:t>?</w:t>
      </w:r>
      <w:r w:rsidRPr="00981088">
        <w:rPr>
          <w:rFonts w:asciiTheme="minorBidi" w:hAnsiTheme="minorBidi" w:cstheme="minorBidi"/>
          <w:sz w:val="24"/>
          <w:szCs w:val="24"/>
        </w:rPr>
        <w:t xml:space="preserve"> Surprisingly, not long at all. It just took the return of the indigenous dwellers of </w:t>
      </w:r>
      <w:r w:rsidR="005079F1">
        <w:rPr>
          <w:rFonts w:asciiTheme="minorBidi" w:hAnsiTheme="minorBidi" w:cstheme="minorBidi"/>
          <w:sz w:val="24"/>
          <w:szCs w:val="24"/>
        </w:rPr>
        <w:t>this land of God</w:t>
      </w:r>
      <w:r w:rsidRPr="00981088">
        <w:rPr>
          <w:rFonts w:asciiTheme="minorBidi" w:hAnsiTheme="minorBidi" w:cstheme="minorBidi"/>
          <w:sz w:val="24"/>
          <w:szCs w:val="24"/>
        </w:rPr>
        <w:t xml:space="preserve">. </w:t>
      </w:r>
    </w:p>
    <w:p w14:paraId="2C39CBB1" w14:textId="77777777" w:rsidR="00317FD0" w:rsidRPr="00981088" w:rsidRDefault="00317FD0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EE94E8D" w14:textId="5FC07EA5" w:rsidR="00317FD0" w:rsidRPr="00981088" w:rsidRDefault="000D37A4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  <w:lang w:bidi="he-IL"/>
        </w:rPr>
      </w:pPr>
      <w:r w:rsidRPr="00981088">
        <w:rPr>
          <w:rFonts w:asciiTheme="minorBidi" w:hAnsiTheme="minorBidi" w:cstheme="minorBidi"/>
          <w:sz w:val="24"/>
          <w:szCs w:val="24"/>
        </w:rPr>
        <w:t xml:space="preserve">Less </w:t>
      </w:r>
      <w:r w:rsidR="007A01C3" w:rsidRPr="00981088">
        <w:rPr>
          <w:rFonts w:asciiTheme="minorBidi" w:hAnsiTheme="minorBidi" w:cstheme="minorBidi"/>
          <w:sz w:val="24"/>
          <w:szCs w:val="24"/>
        </w:rPr>
        <w:t xml:space="preserve">than </w:t>
      </w:r>
      <w:r w:rsidRPr="00981088">
        <w:rPr>
          <w:rFonts w:asciiTheme="minorBidi" w:hAnsiTheme="minorBidi" w:cstheme="minorBidi"/>
          <w:sz w:val="24"/>
          <w:szCs w:val="24"/>
        </w:rPr>
        <w:t xml:space="preserve">fifteen </w:t>
      </w:r>
      <w:r w:rsidR="007A01C3" w:rsidRPr="00981088">
        <w:rPr>
          <w:rFonts w:asciiTheme="minorBidi" w:hAnsiTheme="minorBidi" w:cstheme="minorBidi"/>
          <w:sz w:val="24"/>
          <w:szCs w:val="24"/>
        </w:rPr>
        <w:t>years after Twain’s visit through the wastelands</w:t>
      </w:r>
      <w:r w:rsidR="00127BAE"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6759C9" w:rsidRPr="00981088">
        <w:rPr>
          <w:rFonts w:asciiTheme="minorBidi" w:hAnsiTheme="minorBidi" w:cstheme="minorBidi"/>
          <w:sz w:val="24"/>
          <w:szCs w:val="24"/>
        </w:rPr>
        <w:t xml:space="preserve">of Palestine, </w:t>
      </w:r>
      <w:r w:rsidR="007A01C3" w:rsidRPr="00981088">
        <w:rPr>
          <w:rFonts w:asciiTheme="minorBidi" w:hAnsiTheme="minorBidi" w:cstheme="minorBidi"/>
          <w:sz w:val="24"/>
          <w:szCs w:val="24"/>
        </w:rPr>
        <w:t xml:space="preserve">history shifted and the land reawakened. Our </w:t>
      </w:r>
      <w:r w:rsidR="00127BAE" w:rsidRPr="00981088">
        <w:rPr>
          <w:rFonts w:asciiTheme="minorBidi" w:hAnsiTheme="minorBidi" w:cstheme="minorBidi"/>
          <w:sz w:val="24"/>
          <w:szCs w:val="24"/>
        </w:rPr>
        <w:t>m</w:t>
      </w:r>
      <w:r w:rsidR="007A01C3" w:rsidRPr="00981088">
        <w:rPr>
          <w:rFonts w:asciiTheme="minorBidi" w:hAnsiTheme="minorBidi" w:cstheme="minorBidi"/>
          <w:sz w:val="24"/>
          <w:szCs w:val="24"/>
        </w:rPr>
        <w:t xml:space="preserve">otherland opened her arms to her lonely </w:t>
      </w:r>
      <w:r w:rsidR="00127BAE" w:rsidRPr="00981088">
        <w:rPr>
          <w:rFonts w:asciiTheme="minorBidi" w:hAnsiTheme="minorBidi" w:cstheme="minorBidi"/>
          <w:sz w:val="24"/>
          <w:szCs w:val="24"/>
        </w:rPr>
        <w:t xml:space="preserve">and long-lost </w:t>
      </w:r>
      <w:r w:rsidR="007A01C3" w:rsidRPr="00981088">
        <w:rPr>
          <w:rFonts w:asciiTheme="minorBidi" w:hAnsiTheme="minorBidi" w:cstheme="minorBidi"/>
          <w:sz w:val="24"/>
          <w:szCs w:val="24"/>
        </w:rPr>
        <w:t xml:space="preserve">children. Deserts and arid lands once again bloomed with lush verdant landscapes and </w:t>
      </w:r>
      <w:r w:rsidR="00127BAE" w:rsidRPr="00981088">
        <w:rPr>
          <w:rFonts w:asciiTheme="minorBidi" w:hAnsiTheme="minorBidi" w:cstheme="minorBidi"/>
          <w:sz w:val="24"/>
          <w:szCs w:val="24"/>
        </w:rPr>
        <w:t xml:space="preserve">sprouted </w:t>
      </w:r>
      <w:r w:rsidR="007A01C3" w:rsidRPr="00981088">
        <w:rPr>
          <w:rFonts w:asciiTheme="minorBidi" w:hAnsiTheme="minorBidi" w:cstheme="minorBidi"/>
          <w:sz w:val="24"/>
          <w:szCs w:val="24"/>
        </w:rPr>
        <w:t xml:space="preserve">fruits and crops which had been absent for </w:t>
      </w:r>
      <w:r w:rsidR="00127BAE" w:rsidRPr="00981088">
        <w:rPr>
          <w:rFonts w:asciiTheme="minorBidi" w:hAnsiTheme="minorBidi" w:cstheme="minorBidi"/>
          <w:sz w:val="24"/>
          <w:szCs w:val="24"/>
        </w:rPr>
        <w:t xml:space="preserve">two </w:t>
      </w:r>
      <w:r w:rsidR="006759C9" w:rsidRPr="00981088">
        <w:rPr>
          <w:rFonts w:asciiTheme="minorBidi" w:hAnsiTheme="minorBidi" w:cstheme="minorBidi"/>
          <w:sz w:val="24"/>
          <w:szCs w:val="24"/>
        </w:rPr>
        <w:t>millennia</w:t>
      </w:r>
      <w:r w:rsidR="007A01C3" w:rsidRPr="00981088">
        <w:rPr>
          <w:rFonts w:asciiTheme="minorBidi" w:hAnsiTheme="minorBidi" w:cstheme="minorBidi"/>
          <w:sz w:val="24"/>
          <w:szCs w:val="24"/>
        </w:rPr>
        <w:t xml:space="preserve">. Malaria-infested </w:t>
      </w:r>
      <w:r w:rsidR="006759C9" w:rsidRPr="00981088">
        <w:rPr>
          <w:rFonts w:asciiTheme="minorBidi" w:hAnsiTheme="minorBidi" w:cstheme="minorBidi"/>
          <w:sz w:val="24"/>
          <w:szCs w:val="24"/>
        </w:rPr>
        <w:t>s</w:t>
      </w:r>
      <w:r w:rsidR="007A01C3" w:rsidRPr="00981088">
        <w:rPr>
          <w:rFonts w:asciiTheme="minorBidi" w:hAnsiTheme="minorBidi" w:cstheme="minorBidi"/>
          <w:sz w:val="24"/>
          <w:szCs w:val="24"/>
        </w:rPr>
        <w:t xml:space="preserve">wamplands were </w:t>
      </w:r>
      <w:r w:rsidR="006759C9" w:rsidRPr="00981088">
        <w:rPr>
          <w:rFonts w:asciiTheme="minorBidi" w:hAnsiTheme="minorBidi" w:cstheme="minorBidi"/>
          <w:sz w:val="24"/>
          <w:szCs w:val="24"/>
        </w:rPr>
        <w:t>drained</w:t>
      </w:r>
      <w:r w:rsidR="007A01C3" w:rsidRPr="00981088">
        <w:rPr>
          <w:rFonts w:asciiTheme="minorBidi" w:hAnsiTheme="minorBidi" w:cstheme="minorBidi"/>
          <w:sz w:val="24"/>
          <w:szCs w:val="24"/>
        </w:rPr>
        <w:t xml:space="preserve"> to forge modern cities such as </w:t>
      </w:r>
      <w:proofErr w:type="spellStart"/>
      <w:r w:rsidR="007A01C3" w:rsidRPr="00981088">
        <w:rPr>
          <w:rFonts w:asciiTheme="minorBidi" w:hAnsiTheme="minorBidi" w:cstheme="minorBidi"/>
          <w:sz w:val="24"/>
          <w:szCs w:val="24"/>
        </w:rPr>
        <w:t>Petach</w:t>
      </w:r>
      <w:proofErr w:type="spellEnd"/>
      <w:r w:rsidR="007A01C3" w:rsidRPr="00981088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7A01C3" w:rsidRPr="00981088">
        <w:rPr>
          <w:rFonts w:asciiTheme="minorBidi" w:hAnsiTheme="minorBidi" w:cstheme="minorBidi"/>
          <w:sz w:val="24"/>
          <w:szCs w:val="24"/>
        </w:rPr>
        <w:t>Tikva</w:t>
      </w:r>
      <w:proofErr w:type="spellEnd"/>
      <w:r w:rsidR="007A01C3" w:rsidRPr="00981088">
        <w:rPr>
          <w:rFonts w:asciiTheme="minorBidi" w:hAnsiTheme="minorBidi" w:cstheme="minorBidi"/>
          <w:sz w:val="24"/>
          <w:szCs w:val="24"/>
        </w:rPr>
        <w:t xml:space="preserve"> 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and </w:t>
      </w:r>
      <w:proofErr w:type="spellStart"/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>Chadera</w:t>
      </w:r>
      <w:proofErr w:type="spellEnd"/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>. Through great devotion</w:t>
      </w:r>
      <w:r w:rsidR="00211AFF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and sometimes at the </w:t>
      </w:r>
      <w:r w:rsidR="00127BAE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great 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>cost of life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large </w:t>
      </w:r>
      <w:r w:rsidR="00317FD0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dormant 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terrains </w:t>
      </w:r>
      <w:r w:rsidR="00317FD0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were 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now teeming with Jewish life. </w:t>
      </w:r>
    </w:p>
    <w:p w14:paraId="09C389AA" w14:textId="77777777" w:rsidR="00317FD0" w:rsidRPr="00981088" w:rsidRDefault="00317FD0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he-IL"/>
        </w:rPr>
      </w:pPr>
    </w:p>
    <w:p w14:paraId="303C8535" w14:textId="61607F67" w:rsidR="007A01C3" w:rsidRPr="00981088" w:rsidRDefault="00AC3104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  <w:lang w:bidi="he-IL"/>
        </w:rPr>
      </w:pPr>
      <w:r>
        <w:rPr>
          <w:rFonts w:asciiTheme="minorBidi" w:hAnsiTheme="minorBidi" w:cstheme="minorBidi"/>
          <w:sz w:val="24"/>
          <w:szCs w:val="24"/>
          <w:lang w:bidi="he-IL"/>
        </w:rPr>
        <w:t>And w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e </w:t>
      </w:r>
      <w:r w:rsidR="00127BAE" w:rsidRPr="00981088">
        <w:rPr>
          <w:rFonts w:asciiTheme="minorBidi" w:hAnsiTheme="minorBidi" w:cstheme="minorBidi"/>
          <w:sz w:val="24"/>
          <w:szCs w:val="24"/>
          <w:lang w:bidi="he-IL"/>
        </w:rPr>
        <w:t>haven’t just restored the land's ancient fertility</w:t>
      </w:r>
      <w:r>
        <w:rPr>
          <w:rFonts w:asciiTheme="minorBidi" w:hAnsiTheme="minorBidi" w:cstheme="minorBidi"/>
          <w:sz w:val="24"/>
          <w:szCs w:val="24"/>
          <w:lang w:bidi="he-IL"/>
        </w:rPr>
        <w:t>;</w:t>
      </w:r>
      <w:r w:rsidR="00127BAE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we have</w:t>
      </w:r>
      <w:r w:rsidR="005079F1">
        <w:rPr>
          <w:rFonts w:asciiTheme="minorBidi" w:hAnsiTheme="minorBidi" w:cstheme="minorBidi"/>
          <w:sz w:val="24"/>
          <w:szCs w:val="24"/>
          <w:lang w:bidi="he-IL"/>
        </w:rPr>
        <w:t xml:space="preserve"> also</w:t>
      </w:r>
      <w:r w:rsidR="00127BAE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innovated modern ways to preserve it. 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>Facing the challenges of limited water supply in an urbanized modern world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we have learned to conserve our sweet water while sweetening our hard </w:t>
      </w:r>
      <w:r w:rsidR="00127BAE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coastal 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water. While we continue to </w:t>
      </w:r>
      <w:r w:rsidR="001E61BC">
        <w:rPr>
          <w:rFonts w:asciiTheme="minorBidi" w:hAnsiTheme="minorBidi" w:cstheme="minorBidi"/>
          <w:sz w:val="24"/>
          <w:szCs w:val="24"/>
          <w:lang w:bidi="he-IL"/>
        </w:rPr>
        <w:t>pray</w:t>
      </w:r>
      <w:r w:rsidR="001E61BC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>for Heavenly rain</w:t>
      </w:r>
      <w:r w:rsidR="00127BAE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we provide </w:t>
      </w:r>
      <w:r w:rsidR="00317FD0" w:rsidRPr="00981088">
        <w:rPr>
          <w:rFonts w:asciiTheme="minorBidi" w:hAnsiTheme="minorBidi" w:cstheme="minorBidi"/>
          <w:sz w:val="24"/>
          <w:szCs w:val="24"/>
          <w:lang w:bidi="he-IL"/>
        </w:rPr>
        <w:t>as much human</w:t>
      </w:r>
      <w:r w:rsidR="001E61BC">
        <w:rPr>
          <w:rFonts w:asciiTheme="minorBidi" w:hAnsiTheme="minorBidi" w:cstheme="minorBidi"/>
          <w:sz w:val="24"/>
          <w:szCs w:val="24"/>
          <w:lang w:bidi="he-IL"/>
        </w:rPr>
        <w:t>-sourced</w:t>
      </w:r>
      <w:r w:rsidR="00317FD0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water 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as </w:t>
      </w:r>
      <w:r w:rsidR="00317FD0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possible to 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our land and her </w:t>
      </w:r>
      <w:r w:rsidR="00127BAE" w:rsidRPr="00981088">
        <w:rPr>
          <w:rFonts w:asciiTheme="minorBidi" w:hAnsiTheme="minorBidi" w:cstheme="minorBidi"/>
          <w:sz w:val="24"/>
          <w:szCs w:val="24"/>
          <w:lang w:bidi="he-IL"/>
        </w:rPr>
        <w:t>children</w:t>
      </w:r>
      <w:r w:rsidR="007A01C3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. </w:t>
      </w:r>
    </w:p>
    <w:p w14:paraId="07CB51EC" w14:textId="1E127167" w:rsidR="007A01C3" w:rsidRPr="00981088" w:rsidRDefault="007A01C3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he-IL"/>
        </w:rPr>
      </w:pPr>
    </w:p>
    <w:p w14:paraId="449530E8" w14:textId="06712755" w:rsidR="007A01C3" w:rsidRPr="00981088" w:rsidRDefault="007A01C3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  <w:lang w:bidi="he-IL"/>
        </w:rPr>
      </w:pP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Beyond the agricultural renaissance, we have managed to construct a modern democracy upon a land </w:t>
      </w:r>
      <w:r w:rsidR="00D32E15">
        <w:rPr>
          <w:rFonts w:asciiTheme="minorBidi" w:hAnsiTheme="minorBidi" w:cstheme="minorBidi"/>
          <w:sz w:val="24"/>
          <w:szCs w:val="24"/>
          <w:lang w:bidi="he-IL"/>
        </w:rPr>
        <w:t>that had</w:t>
      </w:r>
      <w:r w:rsidR="00D32E15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witnessed the brutal force of totalitarian rule since Titus demolished the </w:t>
      </w:r>
      <w:r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Beit Ha</w:t>
      </w:r>
      <w:r w:rsid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-</w:t>
      </w:r>
      <w:proofErr w:type="spellStart"/>
      <w:r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mikdash</w:t>
      </w:r>
      <w:proofErr w:type="spellEnd"/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. 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>The combination of d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emocratic freedom </w:t>
      </w:r>
      <w:r w:rsidR="00D32E15">
        <w:rPr>
          <w:rFonts w:asciiTheme="minorBidi" w:hAnsiTheme="minorBidi" w:cstheme="minorBidi"/>
          <w:sz w:val="24"/>
          <w:szCs w:val="24"/>
          <w:lang w:bidi="he-IL"/>
        </w:rPr>
        <w:t>and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economic welfare </w:t>
      </w:r>
      <w:r w:rsidR="00D32E15">
        <w:rPr>
          <w:rFonts w:asciiTheme="minorBidi" w:hAnsiTheme="minorBidi" w:cstheme="minorBidi"/>
          <w:sz w:val="24"/>
          <w:szCs w:val="24"/>
          <w:lang w:bidi="he-IL"/>
        </w:rPr>
        <w:t>is</w:t>
      </w:r>
      <w:r w:rsidR="00D32E15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>rare in the modern world</w:t>
      </w:r>
      <w:r w:rsidR="00317FD0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and even more so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in our part of the world. Part of the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lastRenderedPageBreak/>
        <w:t xml:space="preserve">resuscitation of Israel is not just </w:t>
      </w:r>
      <w:r w:rsidR="00C346B1">
        <w:rPr>
          <w:rFonts w:asciiTheme="minorBidi" w:hAnsiTheme="minorBidi" w:cstheme="minorBidi"/>
          <w:sz w:val="24"/>
          <w:szCs w:val="24"/>
          <w:lang w:bidi="he-IL"/>
        </w:rPr>
        <w:t>its</w:t>
      </w:r>
      <w:r w:rsidR="00C346B1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>agricultural revival</w:t>
      </w:r>
      <w:r w:rsidR="00C20AD8">
        <w:rPr>
          <w:rFonts w:asciiTheme="minorBidi" w:hAnsiTheme="minorBidi" w:cstheme="minorBidi"/>
          <w:sz w:val="24"/>
          <w:szCs w:val="24"/>
          <w:lang w:bidi="he-IL"/>
        </w:rPr>
        <w:t>,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but the construction of 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a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stable and sturdy modern state built upon the principles of freedom and human 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>dignity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. </w:t>
      </w:r>
    </w:p>
    <w:p w14:paraId="775BC668" w14:textId="16D77A9F" w:rsidR="00ED6E34" w:rsidRPr="00981088" w:rsidRDefault="00ED6E34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he-IL"/>
        </w:rPr>
      </w:pPr>
    </w:p>
    <w:p w14:paraId="6387DC88" w14:textId="34B740B6" w:rsidR="00ED6E34" w:rsidRPr="00981088" w:rsidRDefault="00ED6E34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  <w:lang w:bidi="he-IL"/>
        </w:rPr>
      </w:pP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We still yearn for </w:t>
      </w:r>
      <w:r w:rsidR="00317FD0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an 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ultimate </w:t>
      </w:r>
      <w:r w:rsidR="00317FD0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and final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spiritual revival, </w:t>
      </w:r>
      <w:r w:rsidR="00C20AD8">
        <w:rPr>
          <w:rFonts w:asciiTheme="minorBidi" w:hAnsiTheme="minorBidi" w:cstheme="minorBidi"/>
          <w:sz w:val="24"/>
          <w:szCs w:val="24"/>
          <w:lang w:bidi="he-IL"/>
        </w:rPr>
        <w:t xml:space="preserve">with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the construction of a </w:t>
      </w:r>
      <w:proofErr w:type="spellStart"/>
      <w:r w:rsidR="00E74F77"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m</w:t>
      </w:r>
      <w:r w:rsidRPr="00981088">
        <w:rPr>
          <w:rFonts w:asciiTheme="minorBidi" w:hAnsiTheme="minorBidi" w:cstheme="minorBidi"/>
          <w:i/>
          <w:iCs/>
          <w:sz w:val="24"/>
          <w:szCs w:val="24"/>
          <w:lang w:bidi="he-IL"/>
        </w:rPr>
        <w:t>ikdash</w:t>
      </w:r>
      <w:proofErr w:type="spellEnd"/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and a 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>s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tate saturated with the presence of Hashem. Until 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>then</w:t>
      </w:r>
      <w:r w:rsidR="002655F8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history remains 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imperfect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and our accomplishments preliminary. </w:t>
      </w:r>
      <w:r w:rsidR="00374E9D" w:rsidRPr="00981088">
        <w:rPr>
          <w:rFonts w:asciiTheme="minorBidi" w:hAnsiTheme="minorBidi" w:cstheme="minorBidi"/>
          <w:sz w:val="24"/>
          <w:szCs w:val="24"/>
          <w:lang w:bidi="he-IL"/>
        </w:rPr>
        <w:t>Yet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="00374E9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who can ignore the revival of our homeland</w:t>
      </w:r>
      <w:r w:rsidR="00C20AD8">
        <w:rPr>
          <w:rFonts w:asciiTheme="minorBidi" w:hAnsiTheme="minorBidi" w:cstheme="minorBidi"/>
          <w:sz w:val="24"/>
          <w:szCs w:val="24"/>
          <w:lang w:bidi="he-IL"/>
        </w:rPr>
        <w:t xml:space="preserve"> –</w:t>
      </w:r>
      <w:r w:rsidR="00374E9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the restoration of its 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>ancestral</w:t>
      </w:r>
      <w:r w:rsidR="00374E9D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energy and the joy of children returning home. </w:t>
      </w:r>
    </w:p>
    <w:p w14:paraId="404B363E" w14:textId="206CCD61" w:rsidR="00374E9D" w:rsidRPr="00981088" w:rsidRDefault="00374E9D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he-IL"/>
        </w:rPr>
      </w:pPr>
    </w:p>
    <w:p w14:paraId="090FC873" w14:textId="3DFE9B35" w:rsidR="00374E9D" w:rsidRPr="00981088" w:rsidRDefault="00374E9D" w:rsidP="00981088">
      <w:pPr>
        <w:spacing w:line="360" w:lineRule="auto"/>
        <w:ind w:firstLine="720"/>
        <w:jc w:val="both"/>
        <w:rPr>
          <w:rFonts w:asciiTheme="minorBidi" w:hAnsiTheme="minorBidi" w:cstheme="minorBidi"/>
          <w:sz w:val="24"/>
          <w:szCs w:val="24"/>
          <w:lang w:bidi="he-IL"/>
        </w:rPr>
      </w:pP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Twain was correct: Palestine sits in sackcloth! 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The </w:t>
      </w:r>
      <w:r w:rsidR="00BB6D94">
        <w:rPr>
          <w:rFonts w:asciiTheme="minorBidi" w:hAnsiTheme="minorBidi" w:cstheme="minorBidi"/>
          <w:sz w:val="24"/>
          <w:szCs w:val="24"/>
          <w:lang w:bidi="he-IL"/>
        </w:rPr>
        <w:t>S</w:t>
      </w:r>
      <w:r w:rsidR="00BB6D94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tate 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of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>Israel</w:t>
      </w:r>
      <w:r w:rsidR="002655F8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, however, 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>is bedecked in a wedding dress and</w:t>
      </w:r>
      <w:r w:rsidR="0000154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dances </w:t>
      </w:r>
      <w:r w:rsidR="002655F8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to </w:t>
      </w:r>
      <w:r w:rsidR="00E74F77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the </w:t>
      </w:r>
      <w:r w:rsidR="0000154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sweet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music echoing </w:t>
      </w:r>
      <w:r w:rsidR="00640D73">
        <w:rPr>
          <w:rFonts w:asciiTheme="minorBidi" w:hAnsiTheme="minorBidi" w:cstheme="minorBidi"/>
          <w:sz w:val="24"/>
          <w:szCs w:val="24"/>
          <w:lang w:bidi="he-IL"/>
        </w:rPr>
        <w:t xml:space="preserve">through </w:t>
      </w:r>
      <w:r w:rsidR="002655F8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its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cities and </w:t>
      </w:r>
      <w:r w:rsidR="00C45E74">
        <w:rPr>
          <w:rFonts w:asciiTheme="minorBidi" w:hAnsiTheme="minorBidi" w:cstheme="minorBidi"/>
          <w:sz w:val="24"/>
          <w:szCs w:val="24"/>
          <w:lang w:bidi="he-IL"/>
        </w:rPr>
        <w:t xml:space="preserve">through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the </w:t>
      </w:r>
      <w:r w:rsidR="0000154A" w:rsidRPr="00981088">
        <w:rPr>
          <w:rFonts w:asciiTheme="minorBidi" w:hAnsiTheme="minorBidi" w:cstheme="minorBidi"/>
          <w:sz w:val="24"/>
          <w:szCs w:val="24"/>
          <w:lang w:bidi="he-IL"/>
        </w:rPr>
        <w:t>s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treets of </w:t>
      </w:r>
      <w:proofErr w:type="spellStart"/>
      <w:r w:rsidRPr="00981088">
        <w:rPr>
          <w:rFonts w:asciiTheme="minorBidi" w:hAnsiTheme="minorBidi" w:cstheme="minorBidi"/>
          <w:sz w:val="24"/>
          <w:szCs w:val="24"/>
          <w:lang w:bidi="he-IL"/>
        </w:rPr>
        <w:t>Yerushalayim</w:t>
      </w:r>
      <w:proofErr w:type="spellEnd"/>
      <w:r w:rsidRPr="00981088">
        <w:rPr>
          <w:rFonts w:asciiTheme="minorBidi" w:hAnsiTheme="minorBidi" w:cstheme="minorBidi"/>
          <w:sz w:val="24"/>
          <w:szCs w:val="24"/>
          <w:lang w:bidi="he-IL"/>
        </w:rPr>
        <w:t>. Just as we were promised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the land remained </w:t>
      </w:r>
      <w:r w:rsidR="006759C9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abandoned 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>while we were absent. Our Mother waited for us</w:t>
      </w:r>
      <w:r w:rsidR="002655F8" w:rsidRPr="00981088">
        <w:rPr>
          <w:rFonts w:asciiTheme="minorBidi" w:hAnsiTheme="minorBidi" w:cstheme="minorBidi"/>
          <w:sz w:val="24"/>
          <w:szCs w:val="24"/>
          <w:lang w:bidi="he-IL"/>
        </w:rPr>
        <w:t>,</w:t>
      </w:r>
      <w:r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just as we waited for her. The reunion is sweet</w:t>
      </w:r>
      <w:r w:rsidR="002655F8" w:rsidRPr="00981088">
        <w:rPr>
          <w:rFonts w:asciiTheme="minorBidi" w:hAnsiTheme="minorBidi" w:cstheme="minorBidi"/>
          <w:sz w:val="24"/>
          <w:szCs w:val="24"/>
          <w:lang w:bidi="he-IL"/>
        </w:rPr>
        <w:t>.</w:t>
      </w:r>
      <w:r w:rsidR="0000154A" w:rsidRPr="00981088">
        <w:rPr>
          <w:rFonts w:asciiTheme="minorBidi" w:hAnsiTheme="minorBidi" w:cstheme="minorBidi"/>
          <w:sz w:val="24"/>
          <w:szCs w:val="24"/>
          <w:lang w:bidi="he-IL"/>
        </w:rPr>
        <w:t xml:space="preserve"> Just as we were promised. </w:t>
      </w:r>
    </w:p>
    <w:p w14:paraId="77A2BD11" w14:textId="77777777" w:rsidR="00D723EA" w:rsidRPr="00981088" w:rsidRDefault="00D723EA" w:rsidP="0098108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he-IL"/>
        </w:rPr>
      </w:pPr>
    </w:p>
    <w:sectPr w:rsidR="00D723EA" w:rsidRPr="0098108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A89" w14:textId="77777777" w:rsidR="00381700" w:rsidRDefault="00381700" w:rsidP="00981088">
      <w:r>
        <w:separator/>
      </w:r>
    </w:p>
  </w:endnote>
  <w:endnote w:type="continuationSeparator" w:id="0">
    <w:p w14:paraId="4E9690A4" w14:textId="77777777" w:rsidR="00381700" w:rsidRDefault="00381700" w:rsidP="0098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331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19089" w14:textId="66032F90" w:rsidR="00981088" w:rsidRDefault="00981088">
        <w:pPr>
          <w:pStyle w:val="Footer"/>
          <w:jc w:val="center"/>
        </w:pPr>
        <w:r w:rsidRPr="00981088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Pr="00981088">
          <w:rPr>
            <w:rFonts w:asciiTheme="minorBidi" w:hAnsiTheme="minorBidi" w:cstheme="minorBidi"/>
            <w:sz w:val="18"/>
            <w:szCs w:val="18"/>
          </w:rPr>
          <w:instrText xml:space="preserve"> PAGE   \* MERGEFORMAT </w:instrText>
        </w:r>
        <w:r w:rsidRPr="00981088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Pr="00981088">
          <w:rPr>
            <w:rFonts w:asciiTheme="minorBidi" w:hAnsiTheme="minorBidi" w:cstheme="minorBidi"/>
            <w:noProof/>
            <w:sz w:val="18"/>
            <w:szCs w:val="18"/>
          </w:rPr>
          <w:t>2</w:t>
        </w:r>
        <w:r w:rsidRPr="00981088">
          <w:rPr>
            <w:rFonts w:asciiTheme="minorBidi" w:hAnsiTheme="minorBidi" w:cstheme="minorBid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38B4" w14:textId="77777777" w:rsidR="00381700" w:rsidRDefault="00381700" w:rsidP="00981088">
      <w:r>
        <w:separator/>
      </w:r>
    </w:p>
  </w:footnote>
  <w:footnote w:type="continuationSeparator" w:id="0">
    <w:p w14:paraId="730CB1BF" w14:textId="77777777" w:rsidR="00381700" w:rsidRDefault="00381700" w:rsidP="0098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F5"/>
    <w:rsid w:val="0000154A"/>
    <w:rsid w:val="00017DE0"/>
    <w:rsid w:val="00032765"/>
    <w:rsid w:val="000D37A4"/>
    <w:rsid w:val="000E2230"/>
    <w:rsid w:val="00104C6F"/>
    <w:rsid w:val="00127BAE"/>
    <w:rsid w:val="001518B2"/>
    <w:rsid w:val="00153992"/>
    <w:rsid w:val="00172432"/>
    <w:rsid w:val="001837BD"/>
    <w:rsid w:val="001A4E0B"/>
    <w:rsid w:val="001E61BC"/>
    <w:rsid w:val="00211AFF"/>
    <w:rsid w:val="00245CF5"/>
    <w:rsid w:val="002655F8"/>
    <w:rsid w:val="002B5722"/>
    <w:rsid w:val="003164A9"/>
    <w:rsid w:val="00317FD0"/>
    <w:rsid w:val="00360407"/>
    <w:rsid w:val="00374E9D"/>
    <w:rsid w:val="00381700"/>
    <w:rsid w:val="00381A34"/>
    <w:rsid w:val="0038674B"/>
    <w:rsid w:val="003D380E"/>
    <w:rsid w:val="003E4A8B"/>
    <w:rsid w:val="003F5DE9"/>
    <w:rsid w:val="00407BE8"/>
    <w:rsid w:val="004840B2"/>
    <w:rsid w:val="004A13F9"/>
    <w:rsid w:val="004B0042"/>
    <w:rsid w:val="004C2951"/>
    <w:rsid w:val="004D1DFA"/>
    <w:rsid w:val="004F676D"/>
    <w:rsid w:val="00501A9C"/>
    <w:rsid w:val="005079F1"/>
    <w:rsid w:val="00510EF4"/>
    <w:rsid w:val="00511EEB"/>
    <w:rsid w:val="005B3AD0"/>
    <w:rsid w:val="00621E91"/>
    <w:rsid w:val="00640D73"/>
    <w:rsid w:val="0064725A"/>
    <w:rsid w:val="00654000"/>
    <w:rsid w:val="006759C9"/>
    <w:rsid w:val="006A0507"/>
    <w:rsid w:val="006C2962"/>
    <w:rsid w:val="006F20EF"/>
    <w:rsid w:val="007265C5"/>
    <w:rsid w:val="007861A0"/>
    <w:rsid w:val="007A01C3"/>
    <w:rsid w:val="007B784C"/>
    <w:rsid w:val="007C2BB9"/>
    <w:rsid w:val="007E217E"/>
    <w:rsid w:val="00841B4B"/>
    <w:rsid w:val="008437B1"/>
    <w:rsid w:val="008F0D0D"/>
    <w:rsid w:val="009024D8"/>
    <w:rsid w:val="00913ACD"/>
    <w:rsid w:val="0093197C"/>
    <w:rsid w:val="009455C0"/>
    <w:rsid w:val="00950BFF"/>
    <w:rsid w:val="009672C4"/>
    <w:rsid w:val="00981088"/>
    <w:rsid w:val="00A02F1E"/>
    <w:rsid w:val="00A133BE"/>
    <w:rsid w:val="00A30CA2"/>
    <w:rsid w:val="00A327F5"/>
    <w:rsid w:val="00A539CB"/>
    <w:rsid w:val="00A8147B"/>
    <w:rsid w:val="00A91020"/>
    <w:rsid w:val="00AA5482"/>
    <w:rsid w:val="00AB5F46"/>
    <w:rsid w:val="00AC3104"/>
    <w:rsid w:val="00AC6E1A"/>
    <w:rsid w:val="00AD69F1"/>
    <w:rsid w:val="00AD7263"/>
    <w:rsid w:val="00AE6701"/>
    <w:rsid w:val="00AF2911"/>
    <w:rsid w:val="00B72FD8"/>
    <w:rsid w:val="00BB6D94"/>
    <w:rsid w:val="00C20AD8"/>
    <w:rsid w:val="00C257C3"/>
    <w:rsid w:val="00C346B1"/>
    <w:rsid w:val="00C45E74"/>
    <w:rsid w:val="00C51145"/>
    <w:rsid w:val="00C55A18"/>
    <w:rsid w:val="00C82530"/>
    <w:rsid w:val="00CB5540"/>
    <w:rsid w:val="00CE4E42"/>
    <w:rsid w:val="00D13302"/>
    <w:rsid w:val="00D32E15"/>
    <w:rsid w:val="00D723EA"/>
    <w:rsid w:val="00D85E56"/>
    <w:rsid w:val="00E74F77"/>
    <w:rsid w:val="00ED04BE"/>
    <w:rsid w:val="00ED6E34"/>
    <w:rsid w:val="00ED6F24"/>
    <w:rsid w:val="00EF0506"/>
    <w:rsid w:val="00F173EC"/>
    <w:rsid w:val="00F40849"/>
    <w:rsid w:val="00F55AAB"/>
    <w:rsid w:val="00FD796E"/>
    <w:rsid w:val="00FE5787"/>
    <w:rsid w:val="00FE5EA2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994E"/>
  <w15:chartTrackingRefBased/>
  <w15:docId w15:val="{A7C00664-37CA-4681-B383-767D5776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F5"/>
    <w:pPr>
      <w:spacing w:after="0" w:line="240" w:lineRule="auto"/>
    </w:pPr>
    <w:rPr>
      <w:rFonts w:ascii="Times New Roman" w:eastAsia="Times New Roman" w:hAnsi="Times New Roman" w:cs="Davi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0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088"/>
    <w:rPr>
      <w:rFonts w:ascii="Times New Roman" w:eastAsia="Times New Roman" w:hAnsi="Times New Roman" w:cs="David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810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088"/>
    <w:rPr>
      <w:rFonts w:ascii="Times New Roman" w:eastAsia="Times New Roman" w:hAnsi="Times New Roman" w:cs="David"/>
      <w:sz w:val="36"/>
      <w:szCs w:val="36"/>
    </w:rPr>
  </w:style>
  <w:style w:type="paragraph" w:styleId="Revision">
    <w:name w:val="Revision"/>
    <w:hidden/>
    <w:uiPriority w:val="99"/>
    <w:semiHidden/>
    <w:rsid w:val="00AE6701"/>
    <w:pPr>
      <w:spacing w:after="0" w:line="240" w:lineRule="auto"/>
    </w:pPr>
    <w:rPr>
      <w:rFonts w:ascii="Times New Roman" w:eastAsia="Times New Roman" w:hAnsi="Times New Roman" w:cs="David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32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765"/>
    <w:rPr>
      <w:rFonts w:ascii="Times New Roman" w:eastAsia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765"/>
    <w:rPr>
      <w:rFonts w:ascii="Times New Roman" w:eastAsia="Times New Roman" w:hAnsi="Times New Roman" w:cs="David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משה טרגין</dc:creator>
  <cp:keywords/>
  <dc:description/>
  <cp:lastModifiedBy>user</cp:lastModifiedBy>
  <cp:revision>2</cp:revision>
  <dcterms:created xsi:type="dcterms:W3CDTF">2023-05-29T05:53:00Z</dcterms:created>
  <dcterms:modified xsi:type="dcterms:W3CDTF">2023-05-29T05:53:00Z</dcterms:modified>
</cp:coreProperties>
</file>