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E08E" w14:textId="7F769D52" w:rsidR="00FD72B3" w:rsidRPr="00C96CF0" w:rsidRDefault="006904BB" w:rsidP="00C96CF0">
      <w:pPr>
        <w:pStyle w:val="affff3"/>
        <w:rPr>
          <w:rtl/>
        </w:rPr>
        <w:sectPr w:rsidR="00FD72B3" w:rsidRPr="00C96CF0" w:rsidSect="00C765A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 w:rsidRPr="00C96CF0">
        <w:rPr>
          <w:rFonts w:hint="cs"/>
          <w:rtl/>
        </w:rPr>
        <w:t>שיעור</w:t>
      </w:r>
      <w:r w:rsidR="009B4A3E" w:rsidRPr="00C96CF0">
        <w:rPr>
          <w:rFonts w:hint="cs"/>
          <w:rtl/>
        </w:rPr>
        <w:t xml:space="preserve"> </w:t>
      </w:r>
      <w:r w:rsidR="000934D0">
        <w:rPr>
          <w:rFonts w:hint="cs"/>
          <w:rtl/>
        </w:rPr>
        <w:t>2</w:t>
      </w:r>
      <w:r w:rsidR="00BB2713">
        <w:rPr>
          <w:rFonts w:hint="cs"/>
          <w:rtl/>
        </w:rPr>
        <w:t>8</w:t>
      </w:r>
      <w:r w:rsidR="00B42880" w:rsidRPr="00C96CF0">
        <w:rPr>
          <w:rFonts w:hint="cs"/>
          <w:rtl/>
        </w:rPr>
        <w:t>:</w:t>
      </w:r>
      <w:r w:rsidR="00A81F3C">
        <w:rPr>
          <w:rFonts w:hint="cs"/>
          <w:rtl/>
        </w:rPr>
        <w:t xml:space="preserve"> </w:t>
      </w:r>
      <w:r w:rsidR="00BB2713" w:rsidRPr="00BB2713">
        <w:rPr>
          <w:rtl/>
        </w:rPr>
        <w:t xml:space="preserve">המצאת הנורה החשמלית </w:t>
      </w:r>
      <w:r w:rsidR="00A81F3C">
        <w:rPr>
          <w:rFonts w:hint="cs"/>
          <w:rtl/>
        </w:rPr>
        <w:t>(18</w:t>
      </w:r>
      <w:r w:rsidR="00BB2713">
        <w:rPr>
          <w:rFonts w:hint="cs"/>
          <w:rtl/>
        </w:rPr>
        <w:t>79</w:t>
      </w:r>
      <w:r w:rsidR="00A81F3C">
        <w:rPr>
          <w:rFonts w:hint="cs"/>
          <w:rtl/>
        </w:rPr>
        <w:t>)</w:t>
      </w:r>
      <w:r w:rsidR="00F372A2" w:rsidRPr="00C96CF0">
        <w:rPr>
          <w:rFonts w:hint="cs"/>
          <w:rtl/>
        </w:rPr>
        <w:t xml:space="preserve"> </w:t>
      </w:r>
    </w:p>
    <w:p w14:paraId="086B9166" w14:textId="1E2BC579" w:rsidR="00BB2713" w:rsidRDefault="00BB2713" w:rsidP="00BB2713">
      <w:pPr>
        <w:jc w:val="both"/>
        <w:rPr>
          <w:rtl/>
        </w:rPr>
      </w:pPr>
      <w:r>
        <w:rPr>
          <w:rtl/>
        </w:rPr>
        <w:t>תומאס אדיסון</w:t>
      </w:r>
      <w:r>
        <w:rPr>
          <w:rStyle w:val="a8"/>
          <w:rtl/>
        </w:rPr>
        <w:footnoteReference w:id="1"/>
      </w:r>
      <w:r>
        <w:rPr>
          <w:rtl/>
        </w:rPr>
        <w:t xml:space="preserve"> המציא </w:t>
      </w:r>
      <w:r w:rsidR="009F1EE4">
        <w:rPr>
          <w:rFonts w:hint="cs"/>
          <w:rtl/>
        </w:rPr>
        <w:t>ו</w:t>
      </w:r>
      <w:r>
        <w:rPr>
          <w:rtl/>
        </w:rPr>
        <w:t>רשם קרוב ל</w:t>
      </w:r>
      <w:r>
        <w:rPr>
          <w:rFonts w:hint="cs"/>
          <w:rtl/>
        </w:rPr>
        <w:t>אלף ומאה</w:t>
      </w:r>
      <w:r>
        <w:rPr>
          <w:rtl/>
        </w:rPr>
        <w:t xml:space="preserve"> פטנטים במהלך חייו. בשנת 1879, </w:t>
      </w:r>
      <w:r w:rsidR="00DB61EB">
        <w:rPr>
          <w:rFonts w:hint="cs"/>
          <w:rtl/>
        </w:rPr>
        <w:t xml:space="preserve">אדיסון </w:t>
      </w:r>
      <w:r>
        <w:rPr>
          <w:rtl/>
        </w:rPr>
        <w:t>הגיש בקש</w:t>
      </w:r>
      <w:r w:rsidR="00DB61EB">
        <w:rPr>
          <w:rFonts w:hint="cs"/>
          <w:rtl/>
        </w:rPr>
        <w:t>ת רישום</w:t>
      </w:r>
      <w:r>
        <w:rPr>
          <w:rtl/>
        </w:rPr>
        <w:t xml:space="preserve"> לפטנט אמריקאי </w:t>
      </w:r>
      <w:r w:rsidR="009F1EE4">
        <w:rPr>
          <w:rFonts w:hint="cs"/>
          <w:rtl/>
        </w:rPr>
        <w:t>ש</w:t>
      </w:r>
      <w:r>
        <w:rPr>
          <w:rtl/>
        </w:rPr>
        <w:t>מספר</w:t>
      </w:r>
      <w:r w:rsidR="00DB61EB">
        <w:rPr>
          <w:rFonts w:hint="cs"/>
          <w:rtl/>
        </w:rPr>
        <w:t>ו</w:t>
      </w:r>
      <w:r>
        <w:rPr>
          <w:rtl/>
        </w:rPr>
        <w:t xml:space="preserve"> 223,898</w:t>
      </w:r>
      <w:r w:rsidR="009F1EE4">
        <w:rPr>
          <w:rFonts w:hint="cs"/>
          <w:rtl/>
        </w:rPr>
        <w:t xml:space="preserve">. פטנט זה היה </w:t>
      </w:r>
      <w:r>
        <w:rPr>
          <w:rtl/>
        </w:rPr>
        <w:t xml:space="preserve">נורת </w:t>
      </w:r>
      <w:r>
        <w:rPr>
          <w:rFonts w:hint="cs"/>
          <w:rtl/>
        </w:rPr>
        <w:t>הלהט</w:t>
      </w:r>
      <w:r w:rsidR="00DB61EB">
        <w:rPr>
          <w:rFonts w:hint="cs"/>
          <w:rtl/>
        </w:rPr>
        <w:t xml:space="preserve"> שהמציא</w:t>
      </w:r>
      <w:r>
        <w:rPr>
          <w:rtl/>
        </w:rPr>
        <w:t xml:space="preserve">. </w:t>
      </w:r>
      <w:r w:rsidR="009F1EE4">
        <w:rPr>
          <w:rFonts w:hint="cs"/>
          <w:rtl/>
        </w:rPr>
        <w:t>זהות הממציא הראשון של נורת הלהט נתונה בספק, שכן היו קודמים לאדיסון שפיתחו טכנולוגיה דומה</w:t>
      </w:r>
      <w:r>
        <w:rPr>
          <w:rtl/>
        </w:rPr>
        <w:t>.</w:t>
      </w:r>
      <w:r>
        <w:rPr>
          <w:rStyle w:val="a8"/>
          <w:rtl/>
        </w:rPr>
        <w:footnoteReference w:id="2"/>
      </w:r>
      <w:r>
        <w:rPr>
          <w:rtl/>
        </w:rPr>
        <w:t xml:space="preserve"> עם זאת, </w:t>
      </w:r>
      <w:r w:rsidR="009F1EE4">
        <w:rPr>
          <w:rFonts w:hint="cs"/>
          <w:rtl/>
        </w:rPr>
        <w:t>הפטנט של אדיסון צבר פופולריות במהרה</w:t>
      </w:r>
      <w:r>
        <w:rPr>
          <w:rtl/>
        </w:rPr>
        <w:t>.</w:t>
      </w:r>
    </w:p>
    <w:p w14:paraId="5385BD70" w14:textId="3705003B" w:rsidR="00BB2713" w:rsidRDefault="00BB2713" w:rsidP="009F1EE4">
      <w:pPr>
        <w:jc w:val="both"/>
        <w:rPr>
          <w:rtl/>
        </w:rPr>
      </w:pPr>
      <w:r>
        <w:rPr>
          <w:rFonts w:hint="cs"/>
          <w:rtl/>
        </w:rPr>
        <w:t>באופן בסיסי</w:t>
      </w:r>
      <w:r>
        <w:rPr>
          <w:rtl/>
        </w:rPr>
        <w:t xml:space="preserve">, </w:t>
      </w:r>
      <w:r w:rsidR="009F1EE4">
        <w:rPr>
          <w:rFonts w:hint="cs"/>
          <w:rtl/>
        </w:rPr>
        <w:t>נורת להט מורכבת מ</w:t>
      </w:r>
      <w:r>
        <w:rPr>
          <w:rFonts w:hint="cs"/>
          <w:rtl/>
        </w:rPr>
        <w:t>מיכל</w:t>
      </w:r>
      <w:r>
        <w:rPr>
          <w:rtl/>
        </w:rPr>
        <w:t xml:space="preserve"> זכוכית </w:t>
      </w:r>
      <w:r>
        <w:rPr>
          <w:rFonts w:hint="cs"/>
          <w:rtl/>
        </w:rPr>
        <w:t>שבו</w:t>
      </w:r>
      <w:r w:rsidR="009F1EE4">
        <w:rPr>
          <w:rFonts w:hint="cs"/>
          <w:rtl/>
        </w:rPr>
        <w:t xml:space="preserve"> יש</w:t>
      </w:r>
      <w:r>
        <w:rPr>
          <w:rFonts w:hint="cs"/>
          <w:rtl/>
        </w:rPr>
        <w:t xml:space="preserve"> ו</w:t>
      </w:r>
      <w:r w:rsidR="009F1EE4">
        <w:rPr>
          <w:rFonts w:hint="cs"/>
          <w:rtl/>
        </w:rPr>
        <w:t>ו</w:t>
      </w:r>
      <w:r>
        <w:rPr>
          <w:rFonts w:hint="cs"/>
          <w:rtl/>
        </w:rPr>
        <w:t>אקום</w:t>
      </w:r>
      <w:r w:rsidR="009F1EE4">
        <w:rPr>
          <w:rFonts w:hint="cs"/>
          <w:rtl/>
        </w:rPr>
        <w:t xml:space="preserve"> ורצועת חומר דקה.</w:t>
      </w:r>
      <w:r>
        <w:rPr>
          <w:rtl/>
        </w:rPr>
        <w:t xml:space="preserve"> </w:t>
      </w:r>
      <w:r w:rsidR="009F1EE4">
        <w:rPr>
          <w:rFonts w:hint="cs"/>
          <w:rtl/>
        </w:rPr>
        <w:t>חשמל שמולך ברצועה הדקה מחמם את החומר, ובעת ההתלהטות נפלט אור, עד שהחומר נשרף לחלוטין.</w:t>
      </w:r>
    </w:p>
    <w:p w14:paraId="4CC14622" w14:textId="1E1A8B3A" w:rsidR="00BB2713" w:rsidRDefault="00BB2713" w:rsidP="00BB2713">
      <w:pPr>
        <w:jc w:val="both"/>
        <w:rPr>
          <w:rtl/>
        </w:rPr>
      </w:pPr>
      <w:r>
        <w:rPr>
          <w:rtl/>
        </w:rPr>
        <w:t xml:space="preserve">המצאה זו </w:t>
      </w:r>
      <w:r w:rsidR="009F1EE4">
        <w:rPr>
          <w:rFonts w:hint="cs"/>
          <w:rtl/>
        </w:rPr>
        <w:t>הציבה אתגר בפני</w:t>
      </w:r>
      <w:r>
        <w:rPr>
          <w:rtl/>
        </w:rPr>
        <w:t xml:space="preserve"> </w:t>
      </w:r>
      <w:r>
        <w:rPr>
          <w:rFonts w:hint="cs"/>
          <w:rtl/>
        </w:rPr>
        <w:t>הפוסקים</w:t>
      </w:r>
      <w:r w:rsidR="009F1EE4">
        <w:rPr>
          <w:rFonts w:hint="cs"/>
          <w:rtl/>
        </w:rPr>
        <w:t>, והיא עדיין מעלה</w:t>
      </w:r>
      <w:r>
        <w:rPr>
          <w:rtl/>
        </w:rPr>
        <w:t xml:space="preserve"> שאלות הלכתיות רבות. </w:t>
      </w:r>
      <w:r w:rsidR="009F1EE4">
        <w:rPr>
          <w:rFonts w:hint="cs"/>
          <w:rtl/>
        </w:rPr>
        <w:t>מרבית השאלות עוסקות ביחס שבין נורת להט ל</w:t>
      </w:r>
      <w:r w:rsidR="00006FB0">
        <w:rPr>
          <w:rFonts w:hint="cs"/>
          <w:rtl/>
        </w:rPr>
        <w:t>אש. לדוגמה, האם איסור ה</w:t>
      </w:r>
      <w:r w:rsidR="00DB61EB">
        <w:rPr>
          <w:rFonts w:hint="cs"/>
          <w:rtl/>
        </w:rPr>
        <w:t>ב</w:t>
      </w:r>
      <w:r w:rsidR="00006FB0">
        <w:rPr>
          <w:rFonts w:hint="cs"/>
          <w:rtl/>
        </w:rPr>
        <w:t>ערה בשבת חל גם על נורת להט?</w:t>
      </w:r>
      <w:r>
        <w:rPr>
          <w:rtl/>
        </w:rPr>
        <w:t xml:space="preserve"> </w:t>
      </w:r>
      <w:r w:rsidR="00006FB0">
        <w:rPr>
          <w:rFonts w:hint="cs"/>
          <w:rtl/>
        </w:rPr>
        <w:t>כמו כן, האם ניתן להשתמש בנורת להט בהקשרים הלכתיים הדורשים אור או אש?</w:t>
      </w:r>
      <w:r>
        <w:rPr>
          <w:rStyle w:val="a8"/>
          <w:rtl/>
        </w:rPr>
        <w:footnoteReference w:id="3"/>
      </w:r>
    </w:p>
    <w:p w14:paraId="4746BCBE" w14:textId="77777777" w:rsidR="00BB2713" w:rsidRDefault="00BB2713" w:rsidP="00BB2713">
      <w:pPr>
        <w:jc w:val="both"/>
        <w:rPr>
          <w:rtl/>
        </w:rPr>
      </w:pPr>
    </w:p>
    <w:p w14:paraId="0EA9B659" w14:textId="047E4A3B" w:rsidR="00BB2713" w:rsidRPr="00006FB0" w:rsidRDefault="00BB2713" w:rsidP="00006FB0">
      <w:pPr>
        <w:jc w:val="both"/>
        <w:rPr>
          <w:b/>
          <w:bCs/>
          <w:u w:val="single"/>
          <w:rtl/>
        </w:rPr>
      </w:pPr>
      <w:r w:rsidRPr="00006FB0">
        <w:rPr>
          <w:rFonts w:hint="cs"/>
          <w:b/>
          <w:bCs/>
          <w:u w:val="single"/>
          <w:rtl/>
        </w:rPr>
        <w:t>מלאכת הבערה</w:t>
      </w:r>
    </w:p>
    <w:p w14:paraId="6B60ED2D" w14:textId="5902990D" w:rsidR="00BB2713" w:rsidRDefault="00006FB0" w:rsidP="00006FB0">
      <w:pPr>
        <w:jc w:val="both"/>
        <w:rPr>
          <w:rtl/>
        </w:rPr>
      </w:pPr>
      <w:r>
        <w:rPr>
          <w:rFonts w:hint="cs"/>
          <w:rtl/>
        </w:rPr>
        <w:t xml:space="preserve">הבערת אש היא אחת משלושים ותשע המלאכות האסורות בשבת, והיא היחידה המוזכרת </w:t>
      </w:r>
      <w:r w:rsidR="00BB2713">
        <w:rPr>
          <w:rtl/>
        </w:rPr>
        <w:t>במפורש בתורה</w:t>
      </w:r>
      <w:r>
        <w:rPr>
          <w:rFonts w:hint="cs"/>
          <w:rtl/>
        </w:rPr>
        <w:t>:</w:t>
      </w:r>
      <w:r w:rsidR="00BB2713">
        <w:rPr>
          <w:rStyle w:val="a8"/>
          <w:rtl/>
        </w:rPr>
        <w:footnoteReference w:id="4"/>
      </w:r>
    </w:p>
    <w:p w14:paraId="0F6FDB2A" w14:textId="1A19D74C" w:rsidR="00BB2713" w:rsidRDefault="00BB2713" w:rsidP="00006FB0">
      <w:pPr>
        <w:ind w:left="720"/>
        <w:jc w:val="both"/>
        <w:rPr>
          <w:rtl/>
        </w:rPr>
      </w:pPr>
      <w:r>
        <w:rPr>
          <w:rtl/>
        </w:rPr>
        <w:t xml:space="preserve">ששת ימים </w:t>
      </w:r>
      <w:r>
        <w:rPr>
          <w:rFonts w:hint="cs"/>
          <w:rtl/>
        </w:rPr>
        <w:t xml:space="preserve">תעשה </w:t>
      </w:r>
      <w:r>
        <w:rPr>
          <w:rtl/>
        </w:rPr>
        <w:t xml:space="preserve">מלאכה, </w:t>
      </w:r>
      <w:r>
        <w:rPr>
          <w:rFonts w:hint="cs"/>
          <w:rtl/>
        </w:rPr>
        <w:t>ו</w:t>
      </w:r>
      <w:r>
        <w:rPr>
          <w:rtl/>
        </w:rPr>
        <w:t xml:space="preserve">ביום השביעי </w:t>
      </w:r>
      <w:r>
        <w:rPr>
          <w:rFonts w:hint="cs"/>
          <w:rtl/>
        </w:rPr>
        <w:t>י</w:t>
      </w:r>
      <w:r>
        <w:rPr>
          <w:rtl/>
        </w:rPr>
        <w:t>היה ל</w:t>
      </w:r>
      <w:r>
        <w:rPr>
          <w:rFonts w:hint="cs"/>
          <w:rtl/>
        </w:rPr>
        <w:t>כם</w:t>
      </w:r>
      <w:r>
        <w:rPr>
          <w:rtl/>
        </w:rPr>
        <w:t xml:space="preserve"> </w:t>
      </w:r>
      <w:r>
        <w:rPr>
          <w:rFonts w:hint="cs"/>
          <w:rtl/>
        </w:rPr>
        <w:t>קודש</w:t>
      </w:r>
      <w:r>
        <w:rPr>
          <w:rtl/>
        </w:rPr>
        <w:t xml:space="preserve">, </w:t>
      </w:r>
      <w:r>
        <w:rPr>
          <w:rFonts w:hint="cs"/>
          <w:rtl/>
        </w:rPr>
        <w:t xml:space="preserve">שבת שבתון </w:t>
      </w:r>
      <w:r>
        <w:rPr>
          <w:rtl/>
        </w:rPr>
        <w:t>לה'; כל העושה</w:t>
      </w:r>
      <w:r>
        <w:rPr>
          <w:rFonts w:hint="cs"/>
          <w:rtl/>
        </w:rPr>
        <w:t xml:space="preserve"> בו</w:t>
      </w:r>
      <w:r>
        <w:rPr>
          <w:rtl/>
        </w:rPr>
        <w:t xml:space="preserve"> מלאכה</w:t>
      </w:r>
      <w:r>
        <w:rPr>
          <w:rFonts w:hint="cs"/>
          <w:rtl/>
        </w:rPr>
        <w:t xml:space="preserve"> </w:t>
      </w:r>
      <w:r>
        <w:rPr>
          <w:rtl/>
        </w:rPr>
        <w:t>יומת. לא ת</w:t>
      </w:r>
      <w:r>
        <w:rPr>
          <w:rFonts w:hint="cs"/>
          <w:rtl/>
        </w:rPr>
        <w:t xml:space="preserve">בערו </w:t>
      </w:r>
      <w:r>
        <w:rPr>
          <w:rtl/>
        </w:rPr>
        <w:t xml:space="preserve">אש בכל </w:t>
      </w:r>
      <w:r>
        <w:rPr>
          <w:rFonts w:hint="cs"/>
          <w:rtl/>
        </w:rPr>
        <w:t xml:space="preserve">מושבותיכם </w:t>
      </w:r>
      <w:r>
        <w:rPr>
          <w:rtl/>
        </w:rPr>
        <w:t>ביום השבת. (שמות לה, ב</w:t>
      </w:r>
      <w:r w:rsidR="00006FB0">
        <w:rPr>
          <w:rtl/>
        </w:rPr>
        <w:t>–</w:t>
      </w:r>
      <w:r>
        <w:rPr>
          <w:rtl/>
        </w:rPr>
        <w:t>ג)</w:t>
      </w:r>
    </w:p>
    <w:p w14:paraId="5C001A10" w14:textId="16552B18" w:rsidR="00BB2713" w:rsidRDefault="00006FB0" w:rsidP="00006FB0">
      <w:pPr>
        <w:jc w:val="both"/>
        <w:rPr>
          <w:rtl/>
        </w:rPr>
      </w:pPr>
      <w:r>
        <w:rPr>
          <w:rFonts w:hint="cs"/>
          <w:rtl/>
        </w:rPr>
        <w:t>מדוע דווקא מלאכה זו מוזכרת במפורש?</w:t>
      </w:r>
    </w:p>
    <w:p w14:paraId="0397F3B6" w14:textId="77777777" w:rsidR="00006FB0" w:rsidRDefault="00BB2713" w:rsidP="00BB2713">
      <w:pPr>
        <w:jc w:val="both"/>
        <w:rPr>
          <w:rtl/>
        </w:rPr>
      </w:pPr>
      <w:r>
        <w:rPr>
          <w:rFonts w:hint="cs"/>
          <w:rtl/>
        </w:rPr>
        <w:t>ה</w:t>
      </w:r>
      <w:r>
        <w:rPr>
          <w:rtl/>
        </w:rPr>
        <w:t xml:space="preserve">גמרא (שבת ז ע"א) </w:t>
      </w:r>
      <w:r w:rsidR="00006FB0">
        <w:rPr>
          <w:rFonts w:hint="cs"/>
          <w:rtl/>
        </w:rPr>
        <w:t>מ</w:t>
      </w:r>
      <w:r>
        <w:rPr>
          <w:rtl/>
        </w:rPr>
        <w:t>ציע</w:t>
      </w:r>
      <w:r w:rsidR="00006FB0">
        <w:rPr>
          <w:rFonts w:hint="cs"/>
          <w:rtl/>
        </w:rPr>
        <w:t>ה</w:t>
      </w:r>
      <w:r>
        <w:rPr>
          <w:rtl/>
        </w:rPr>
        <w:t xml:space="preserve"> שתי אפשרויות</w:t>
      </w:r>
      <w:r w:rsidR="00006FB0">
        <w:rPr>
          <w:rFonts w:hint="cs"/>
          <w:rtl/>
        </w:rPr>
        <w:t>:</w:t>
      </w:r>
    </w:p>
    <w:p w14:paraId="50F38A0D" w14:textId="695761DC" w:rsidR="000E541A" w:rsidRDefault="000E541A" w:rsidP="000E541A">
      <w:pPr>
        <w:pStyle w:val="aff6"/>
        <w:numPr>
          <w:ilvl w:val="0"/>
          <w:numId w:val="33"/>
        </w:numPr>
        <w:jc w:val="both"/>
        <w:rPr>
          <w:rFonts w:ascii="Narkisim" w:hAnsi="Narkisim" w:cs="Narkisim"/>
          <w:sz w:val="20"/>
          <w:szCs w:val="20"/>
        </w:rPr>
      </w:pPr>
      <w:proofErr w:type="spellStart"/>
      <w:r>
        <w:rPr>
          <w:rFonts w:ascii="Narkisim" w:hAnsi="Narkisim" w:cs="Narkisim" w:hint="cs"/>
          <w:sz w:val="20"/>
          <w:szCs w:val="20"/>
          <w:rtl/>
        </w:rPr>
        <w:t>האיזכור</w:t>
      </w:r>
      <w:proofErr w:type="spellEnd"/>
      <w:r>
        <w:rPr>
          <w:rFonts w:ascii="Narkisim" w:hAnsi="Narkisim" w:cs="Narkisim" w:hint="cs"/>
          <w:sz w:val="20"/>
          <w:szCs w:val="20"/>
          <w:rtl/>
        </w:rPr>
        <w:t xml:space="preserve"> של מלאכה אחת באופן מפורש נועד ללמד</w:t>
      </w:r>
      <w:r w:rsidR="00BB2713" w:rsidRPr="000E541A">
        <w:rPr>
          <w:rFonts w:ascii="Narkisim" w:hAnsi="Narkisim" w:cs="Narkisim"/>
          <w:sz w:val="20"/>
          <w:szCs w:val="20"/>
          <w:rtl/>
        </w:rPr>
        <w:t xml:space="preserve"> שמי </w:t>
      </w:r>
      <w:r w:rsidR="00DB61EB">
        <w:rPr>
          <w:rFonts w:ascii="Narkisim" w:hAnsi="Narkisim" w:cs="Narkisim" w:hint="cs"/>
          <w:sz w:val="20"/>
          <w:szCs w:val="20"/>
          <w:rtl/>
        </w:rPr>
        <w:t>שעושה מספר מלאכות</w:t>
      </w:r>
      <w:r w:rsidR="00BB2713" w:rsidRPr="000E541A">
        <w:rPr>
          <w:rFonts w:ascii="Narkisim" w:hAnsi="Narkisim" w:cs="Narkisim"/>
          <w:sz w:val="20"/>
          <w:szCs w:val="20"/>
          <w:rtl/>
        </w:rPr>
        <w:t xml:space="preserve"> בשבת בשוגג </w:t>
      </w:r>
      <w:r>
        <w:rPr>
          <w:rFonts w:ascii="Narkisim" w:hAnsi="Narkisim" w:cs="Narkisim"/>
          <w:sz w:val="20"/>
          <w:szCs w:val="20"/>
          <w:rtl/>
        </w:rPr>
        <w:t>–</w:t>
      </w:r>
      <w:r>
        <w:rPr>
          <w:rFonts w:ascii="Narkisim" w:hAnsi="Narkisim" w:cs="Narkisim" w:hint="cs"/>
          <w:sz w:val="20"/>
          <w:szCs w:val="20"/>
          <w:rtl/>
        </w:rPr>
        <w:t xml:space="preserve"> </w:t>
      </w:r>
      <w:r w:rsidR="00BB2713" w:rsidRPr="000E541A">
        <w:rPr>
          <w:rFonts w:ascii="Narkisim" w:hAnsi="Narkisim" w:cs="Narkisim"/>
          <w:sz w:val="20"/>
          <w:szCs w:val="20"/>
          <w:rtl/>
        </w:rPr>
        <w:t>חייב להביא קורבן חטאת נפרד עבור כל מלאכה ומלאכה</w:t>
      </w:r>
      <w:r>
        <w:rPr>
          <w:rFonts w:ascii="Narkisim" w:hAnsi="Narkisim" w:cs="Narkisim" w:hint="cs"/>
          <w:sz w:val="20"/>
          <w:szCs w:val="20"/>
          <w:rtl/>
        </w:rPr>
        <w:t>.</w:t>
      </w:r>
    </w:p>
    <w:p w14:paraId="56B01B92" w14:textId="77777777" w:rsidR="000E541A" w:rsidRDefault="000E541A" w:rsidP="000E541A">
      <w:pPr>
        <w:pStyle w:val="aff6"/>
        <w:jc w:val="both"/>
        <w:rPr>
          <w:rFonts w:ascii="Narkisim" w:hAnsi="Narkisim" w:cs="Narkisim"/>
          <w:sz w:val="20"/>
          <w:szCs w:val="20"/>
          <w:rtl/>
        </w:rPr>
      </w:pPr>
      <w:r>
        <w:rPr>
          <w:rFonts w:ascii="Narkisim" w:hAnsi="Narkisim" w:cs="Narkisim" w:hint="cs"/>
          <w:sz w:val="20"/>
          <w:szCs w:val="20"/>
          <w:rtl/>
        </w:rPr>
        <w:t>כלומר, מלאכת הבערה</w:t>
      </w:r>
      <w:r w:rsidR="00BB2713" w:rsidRPr="000E541A">
        <w:rPr>
          <w:rFonts w:ascii="Narkisim" w:hAnsi="Narkisim" w:cs="Narkisim" w:hint="cs"/>
          <w:sz w:val="20"/>
          <w:szCs w:val="20"/>
          <w:rtl/>
        </w:rPr>
        <w:t xml:space="preserve"> </w:t>
      </w:r>
      <w:r w:rsidR="00BB2713" w:rsidRPr="000E541A">
        <w:rPr>
          <w:rFonts w:ascii="Narkisim" w:hAnsi="Narkisim" w:cs="Narkisim"/>
          <w:sz w:val="20"/>
          <w:szCs w:val="20"/>
          <w:rtl/>
        </w:rPr>
        <w:t>נבחרה באקראי</w:t>
      </w:r>
      <w:r>
        <w:rPr>
          <w:rFonts w:ascii="Narkisim" w:hAnsi="Narkisim" w:cs="Narkisim" w:hint="cs"/>
          <w:sz w:val="20"/>
          <w:szCs w:val="20"/>
          <w:rtl/>
        </w:rPr>
        <w:t>,</w:t>
      </w:r>
      <w:r w:rsidR="00BB2713" w:rsidRPr="000E541A">
        <w:rPr>
          <w:rFonts w:ascii="Narkisim" w:hAnsi="Narkisim" w:cs="Narkisim"/>
          <w:sz w:val="20"/>
          <w:szCs w:val="20"/>
          <w:rtl/>
        </w:rPr>
        <w:t xml:space="preserve"> </w:t>
      </w:r>
      <w:r w:rsidR="00BB2713" w:rsidRPr="000E541A">
        <w:rPr>
          <w:rFonts w:ascii="Narkisim" w:hAnsi="Narkisim" w:cs="Narkisim" w:hint="cs"/>
          <w:sz w:val="20"/>
          <w:szCs w:val="20"/>
          <w:rtl/>
        </w:rPr>
        <w:t>וצוינה ב</w:t>
      </w:r>
      <w:r>
        <w:rPr>
          <w:rFonts w:ascii="Narkisim" w:hAnsi="Narkisim" w:cs="Narkisim" w:hint="cs"/>
          <w:sz w:val="20"/>
          <w:szCs w:val="20"/>
          <w:rtl/>
        </w:rPr>
        <w:t>אופן עצמאי</w:t>
      </w:r>
      <w:r w:rsidR="00BB2713" w:rsidRPr="000E541A">
        <w:rPr>
          <w:rFonts w:ascii="Narkisim" w:hAnsi="Narkisim" w:cs="Narkisim"/>
          <w:sz w:val="20"/>
          <w:szCs w:val="20"/>
          <w:rtl/>
        </w:rPr>
        <w:t xml:space="preserve"> כדי ללמדנו ש</w:t>
      </w:r>
      <w:r>
        <w:rPr>
          <w:rFonts w:ascii="Narkisim" w:hAnsi="Narkisim" w:cs="Narkisim" w:hint="cs"/>
          <w:sz w:val="20"/>
          <w:szCs w:val="20"/>
          <w:rtl/>
        </w:rPr>
        <w:t>יש מעמד עצמאי ל</w:t>
      </w:r>
      <w:r w:rsidR="00BB2713" w:rsidRPr="000E541A">
        <w:rPr>
          <w:rFonts w:ascii="Narkisim" w:hAnsi="Narkisim" w:cs="Narkisim"/>
          <w:sz w:val="20"/>
          <w:szCs w:val="20"/>
          <w:rtl/>
        </w:rPr>
        <w:t>כל מל</w:t>
      </w:r>
      <w:r w:rsidR="00BB2713" w:rsidRPr="000E541A">
        <w:rPr>
          <w:rFonts w:ascii="Narkisim" w:hAnsi="Narkisim" w:cs="Narkisim" w:hint="cs"/>
          <w:sz w:val="20"/>
          <w:szCs w:val="20"/>
          <w:rtl/>
        </w:rPr>
        <w:t>א</w:t>
      </w:r>
      <w:r w:rsidR="00BB2713" w:rsidRPr="000E541A">
        <w:rPr>
          <w:rFonts w:ascii="Narkisim" w:hAnsi="Narkisim" w:cs="Narkisim"/>
          <w:sz w:val="20"/>
          <w:szCs w:val="20"/>
          <w:rtl/>
        </w:rPr>
        <w:t xml:space="preserve">כה </w:t>
      </w:r>
      <w:r>
        <w:rPr>
          <w:rFonts w:ascii="Narkisim" w:hAnsi="Narkisim" w:cs="Narkisim" w:hint="cs"/>
          <w:sz w:val="20"/>
          <w:szCs w:val="20"/>
          <w:rtl/>
        </w:rPr>
        <w:t>ומלאכה</w:t>
      </w:r>
      <w:r w:rsidR="00BB2713" w:rsidRPr="000E541A">
        <w:rPr>
          <w:rFonts w:ascii="Narkisim" w:hAnsi="Narkisim" w:cs="Narkisim"/>
          <w:sz w:val="20"/>
          <w:szCs w:val="20"/>
          <w:rtl/>
        </w:rPr>
        <w:t>.</w:t>
      </w:r>
    </w:p>
    <w:p w14:paraId="280526A6" w14:textId="2F82DAE6" w:rsidR="000E541A" w:rsidRDefault="00BB2713" w:rsidP="000E541A">
      <w:pPr>
        <w:pStyle w:val="aff6"/>
        <w:numPr>
          <w:ilvl w:val="0"/>
          <w:numId w:val="33"/>
        </w:numPr>
        <w:jc w:val="both"/>
        <w:rPr>
          <w:rFonts w:ascii="Narkisim" w:hAnsi="Narkisim" w:cs="Narkisim"/>
          <w:sz w:val="20"/>
          <w:szCs w:val="20"/>
        </w:rPr>
      </w:pPr>
      <w:r w:rsidRPr="000E541A">
        <w:rPr>
          <w:rFonts w:ascii="Narkisim" w:hAnsi="Narkisim" w:cs="Narkisim"/>
          <w:sz w:val="20"/>
          <w:szCs w:val="20"/>
          <w:rtl/>
        </w:rPr>
        <w:t>הב</w:t>
      </w:r>
      <w:r w:rsidRPr="000E541A">
        <w:rPr>
          <w:rFonts w:ascii="Narkisim" w:hAnsi="Narkisim" w:cs="Narkisim" w:hint="cs"/>
          <w:sz w:val="20"/>
          <w:szCs w:val="20"/>
          <w:rtl/>
        </w:rPr>
        <w:t>ע</w:t>
      </w:r>
      <w:r w:rsidRPr="000E541A">
        <w:rPr>
          <w:rFonts w:ascii="Narkisim" w:hAnsi="Narkisim" w:cs="Narkisim"/>
          <w:sz w:val="20"/>
          <w:szCs w:val="20"/>
          <w:rtl/>
        </w:rPr>
        <w:t xml:space="preserve">רה </w:t>
      </w:r>
      <w:r w:rsidR="000E541A">
        <w:rPr>
          <w:rFonts w:ascii="Narkisim" w:hAnsi="Narkisim" w:cs="Narkisim" w:hint="cs"/>
          <w:sz w:val="20"/>
          <w:szCs w:val="20"/>
          <w:rtl/>
        </w:rPr>
        <w:t>מוזכרת</w:t>
      </w:r>
      <w:r w:rsidRPr="000E541A">
        <w:rPr>
          <w:rFonts w:ascii="Narkisim" w:hAnsi="Narkisim" w:cs="Narkisim" w:hint="cs"/>
          <w:sz w:val="20"/>
          <w:szCs w:val="20"/>
          <w:rtl/>
        </w:rPr>
        <w:t xml:space="preserve"> </w:t>
      </w:r>
      <w:r w:rsidRPr="000E541A">
        <w:rPr>
          <w:rFonts w:ascii="Narkisim" w:hAnsi="Narkisim" w:cs="Narkisim"/>
          <w:sz w:val="20"/>
          <w:szCs w:val="20"/>
          <w:rtl/>
        </w:rPr>
        <w:t xml:space="preserve">כדי ללמד </w:t>
      </w:r>
      <w:r w:rsidR="000E541A">
        <w:rPr>
          <w:rFonts w:ascii="Narkisim" w:hAnsi="Narkisim" w:cs="Narkisim" w:hint="cs"/>
          <w:sz w:val="20"/>
          <w:szCs w:val="20"/>
          <w:rtl/>
        </w:rPr>
        <w:t xml:space="preserve">שעונש המבעיר הוא מלקות, </w:t>
      </w:r>
      <w:r w:rsidRPr="000E541A">
        <w:rPr>
          <w:rFonts w:ascii="Narkisim" w:hAnsi="Narkisim" w:cs="Narkisim"/>
          <w:sz w:val="20"/>
          <w:szCs w:val="20"/>
          <w:rtl/>
        </w:rPr>
        <w:t>בניגוד למל</w:t>
      </w:r>
      <w:r w:rsidRPr="000E541A">
        <w:rPr>
          <w:rFonts w:ascii="Narkisim" w:hAnsi="Narkisim" w:cs="Narkisim" w:hint="cs"/>
          <w:sz w:val="20"/>
          <w:szCs w:val="20"/>
          <w:rtl/>
        </w:rPr>
        <w:t>א</w:t>
      </w:r>
      <w:r w:rsidRPr="000E541A">
        <w:rPr>
          <w:rFonts w:ascii="Narkisim" w:hAnsi="Narkisim" w:cs="Narkisim"/>
          <w:sz w:val="20"/>
          <w:szCs w:val="20"/>
          <w:rtl/>
        </w:rPr>
        <w:t>כות אחרות ש</w:t>
      </w:r>
      <w:r w:rsidRPr="000E541A">
        <w:rPr>
          <w:rFonts w:ascii="Narkisim" w:hAnsi="Narkisim" w:cs="Narkisim" w:hint="cs"/>
          <w:sz w:val="20"/>
          <w:szCs w:val="20"/>
          <w:rtl/>
        </w:rPr>
        <w:t>עונש</w:t>
      </w:r>
      <w:r w:rsidR="000E541A">
        <w:rPr>
          <w:rFonts w:ascii="Narkisim" w:hAnsi="Narkisim" w:cs="Narkisim" w:hint="cs"/>
          <w:sz w:val="20"/>
          <w:szCs w:val="20"/>
          <w:rtl/>
        </w:rPr>
        <w:t>ן</w:t>
      </w:r>
      <w:r w:rsidRPr="000E541A">
        <w:rPr>
          <w:rFonts w:ascii="Narkisim" w:hAnsi="Narkisim" w:cs="Narkisim" w:hint="cs"/>
          <w:sz w:val="20"/>
          <w:szCs w:val="20"/>
          <w:rtl/>
        </w:rPr>
        <w:t xml:space="preserve"> הוא מיתה</w:t>
      </w:r>
      <w:r w:rsidRPr="000E541A">
        <w:rPr>
          <w:rFonts w:ascii="Narkisim" w:hAnsi="Narkisim" w:cs="Narkisim"/>
          <w:sz w:val="20"/>
          <w:szCs w:val="20"/>
          <w:rtl/>
        </w:rPr>
        <w:t>.</w:t>
      </w:r>
    </w:p>
    <w:p w14:paraId="1AF4704B" w14:textId="3D9AF009" w:rsidR="00BB2713" w:rsidRDefault="00BB2713" w:rsidP="00475E31">
      <w:pPr>
        <w:jc w:val="both"/>
        <w:rPr>
          <w:rtl/>
        </w:rPr>
      </w:pPr>
      <w:r w:rsidRPr="000E541A">
        <w:rPr>
          <w:rFonts w:ascii="Narkisim" w:hAnsi="Narkisim"/>
          <w:szCs w:val="20"/>
          <w:rtl/>
        </w:rPr>
        <w:t xml:space="preserve">לפי </w:t>
      </w:r>
      <w:r w:rsidR="000E541A">
        <w:rPr>
          <w:rFonts w:ascii="Narkisim" w:hAnsi="Narkisim" w:hint="cs"/>
          <w:szCs w:val="20"/>
          <w:rtl/>
        </w:rPr>
        <w:t>ה</w:t>
      </w:r>
      <w:r w:rsidRPr="000E541A">
        <w:rPr>
          <w:rFonts w:ascii="Narkisim" w:hAnsi="Narkisim"/>
          <w:szCs w:val="20"/>
          <w:rtl/>
        </w:rPr>
        <w:t xml:space="preserve">הסבר </w:t>
      </w:r>
      <w:r w:rsidR="000E541A">
        <w:rPr>
          <w:rFonts w:ascii="Narkisim" w:hAnsi="Narkisim" w:hint="cs"/>
          <w:szCs w:val="20"/>
          <w:rtl/>
        </w:rPr>
        <w:t>השני של הגמרא</w:t>
      </w:r>
      <w:r w:rsidRPr="000E541A">
        <w:rPr>
          <w:rFonts w:ascii="Narkisim" w:hAnsi="Narkisim"/>
          <w:szCs w:val="20"/>
          <w:rtl/>
        </w:rPr>
        <w:t xml:space="preserve">, יש הבדל מהותי בין </w:t>
      </w:r>
      <w:r w:rsidR="000E541A">
        <w:rPr>
          <w:rFonts w:ascii="Narkisim" w:hAnsi="Narkisim" w:hint="cs"/>
          <w:szCs w:val="20"/>
          <w:rtl/>
        </w:rPr>
        <w:t>הבערה</w:t>
      </w:r>
      <w:r w:rsidRPr="000E541A">
        <w:rPr>
          <w:rFonts w:ascii="Narkisim" w:hAnsi="Narkisim"/>
          <w:szCs w:val="20"/>
          <w:rtl/>
        </w:rPr>
        <w:t xml:space="preserve"> למל</w:t>
      </w:r>
      <w:r w:rsidRPr="000E541A">
        <w:rPr>
          <w:rFonts w:ascii="Narkisim" w:hAnsi="Narkisim" w:hint="cs"/>
          <w:szCs w:val="20"/>
          <w:rtl/>
        </w:rPr>
        <w:t>א</w:t>
      </w:r>
      <w:r w:rsidRPr="000E541A">
        <w:rPr>
          <w:rFonts w:ascii="Narkisim" w:hAnsi="Narkisim"/>
          <w:szCs w:val="20"/>
          <w:rtl/>
        </w:rPr>
        <w:t>כות אחרות</w:t>
      </w:r>
      <w:r w:rsidR="000E541A">
        <w:rPr>
          <w:rFonts w:ascii="Narkisim" w:hAnsi="Narkisim" w:hint="cs"/>
          <w:szCs w:val="20"/>
          <w:rtl/>
        </w:rPr>
        <w:t xml:space="preserve">, והיא </w:t>
      </w:r>
      <w:r w:rsidR="00DB61EB">
        <w:rPr>
          <w:rFonts w:ascii="Narkisim" w:hAnsi="Narkisim" w:hint="cs"/>
          <w:szCs w:val="20"/>
          <w:rtl/>
        </w:rPr>
        <w:t xml:space="preserve">לכאורה </w:t>
      </w:r>
      <w:r w:rsidR="000E541A">
        <w:rPr>
          <w:rFonts w:ascii="Narkisim" w:hAnsi="Narkisim" w:hint="cs"/>
          <w:szCs w:val="20"/>
          <w:rtl/>
        </w:rPr>
        <w:t>מהווה חילול שבת חמור</w:t>
      </w:r>
      <w:r w:rsidR="00DB61EB">
        <w:rPr>
          <w:rFonts w:ascii="Narkisim" w:hAnsi="Narkisim" w:hint="cs"/>
          <w:szCs w:val="20"/>
          <w:rtl/>
        </w:rPr>
        <w:t xml:space="preserve"> פחות</w:t>
      </w:r>
      <w:r w:rsidR="000E541A">
        <w:rPr>
          <w:rFonts w:ascii="Narkisim" w:hAnsi="Narkisim" w:hint="cs"/>
          <w:szCs w:val="20"/>
          <w:rtl/>
        </w:rPr>
        <w:t>.</w:t>
      </w:r>
      <w:r w:rsidR="000E541A">
        <w:rPr>
          <w:rFonts w:hint="cs"/>
          <w:rtl/>
        </w:rPr>
        <w:t xml:space="preserve"> </w:t>
      </w:r>
      <w:r>
        <w:rPr>
          <w:rtl/>
        </w:rPr>
        <w:t>המהר"ל מפראג</w:t>
      </w:r>
      <w:r>
        <w:rPr>
          <w:rStyle w:val="a8"/>
          <w:rtl/>
        </w:rPr>
        <w:footnoteReference w:id="5"/>
      </w:r>
      <w:r>
        <w:rPr>
          <w:rtl/>
        </w:rPr>
        <w:t xml:space="preserve"> מציע </w:t>
      </w:r>
      <w:r>
        <w:rPr>
          <w:rFonts w:hint="cs"/>
          <w:rtl/>
        </w:rPr>
        <w:t>שהבערת</w:t>
      </w:r>
      <w:r>
        <w:rPr>
          <w:rtl/>
        </w:rPr>
        <w:t xml:space="preserve"> אש אינה </w:t>
      </w:r>
      <w:r>
        <w:rPr>
          <w:rFonts w:hint="cs"/>
          <w:rtl/>
        </w:rPr>
        <w:t>"</w:t>
      </w:r>
      <w:r>
        <w:rPr>
          <w:rtl/>
        </w:rPr>
        <w:t>מלאכה גמורה</w:t>
      </w:r>
      <w:r>
        <w:rPr>
          <w:rFonts w:hint="cs"/>
          <w:rtl/>
        </w:rPr>
        <w:t>"</w:t>
      </w:r>
      <w:r>
        <w:rPr>
          <w:rtl/>
        </w:rPr>
        <w:t>. הוא מנמק ש</w:t>
      </w:r>
      <w:r w:rsidR="000E541A">
        <w:rPr>
          <w:rFonts w:hint="cs"/>
          <w:rtl/>
        </w:rPr>
        <w:t>אש וחום יכולים להיווצר באופן ספונטני בטבע</w:t>
      </w:r>
      <w:r>
        <w:rPr>
          <w:rtl/>
        </w:rPr>
        <w:t xml:space="preserve">, </w:t>
      </w:r>
      <w:r w:rsidR="000E541A">
        <w:rPr>
          <w:rFonts w:hint="cs"/>
          <w:rtl/>
        </w:rPr>
        <w:t>ומעורבות אדם בתהליך אינה חיונית</w:t>
      </w:r>
      <w:r>
        <w:rPr>
          <w:rtl/>
        </w:rPr>
        <w:t>.</w:t>
      </w:r>
      <w:r>
        <w:rPr>
          <w:rStyle w:val="a8"/>
          <w:rtl/>
        </w:rPr>
        <w:footnoteReference w:id="6"/>
      </w:r>
      <w:r w:rsidR="000E541A">
        <w:rPr>
          <w:rFonts w:hint="cs"/>
          <w:rtl/>
        </w:rPr>
        <w:t xml:space="preserve"> כלומר, </w:t>
      </w:r>
      <w:r>
        <w:rPr>
          <w:rtl/>
        </w:rPr>
        <w:t>נראה שלפי המהר"ל מל</w:t>
      </w:r>
      <w:r>
        <w:rPr>
          <w:rFonts w:hint="cs"/>
          <w:rtl/>
        </w:rPr>
        <w:t>א</w:t>
      </w:r>
      <w:r>
        <w:rPr>
          <w:rtl/>
        </w:rPr>
        <w:t xml:space="preserve">כות שבת מוגדרות על </w:t>
      </w:r>
      <w:r w:rsidR="00475E31">
        <w:rPr>
          <w:rFonts w:hint="cs"/>
          <w:rtl/>
        </w:rPr>
        <w:t>פי</w:t>
      </w:r>
      <w:r w:rsidR="000E541A">
        <w:rPr>
          <w:rFonts w:hint="cs"/>
          <w:rtl/>
        </w:rPr>
        <w:t xml:space="preserve"> מידת</w:t>
      </w:r>
      <w:r>
        <w:rPr>
          <w:rtl/>
        </w:rPr>
        <w:t xml:space="preserve"> </w:t>
      </w:r>
      <w:r w:rsidR="000E541A">
        <w:rPr>
          <w:rFonts w:hint="cs"/>
          <w:rtl/>
        </w:rPr>
        <w:t>ה</w:t>
      </w:r>
      <w:r>
        <w:rPr>
          <w:rtl/>
        </w:rPr>
        <w:t>התערבות ו</w:t>
      </w:r>
      <w:r w:rsidR="000E541A">
        <w:rPr>
          <w:rFonts w:hint="cs"/>
          <w:rtl/>
        </w:rPr>
        <w:t>ה</w:t>
      </w:r>
      <w:r>
        <w:rPr>
          <w:rtl/>
        </w:rPr>
        <w:t xml:space="preserve">יצירה </w:t>
      </w:r>
      <w:r w:rsidR="000E541A">
        <w:rPr>
          <w:rFonts w:hint="cs"/>
          <w:rtl/>
        </w:rPr>
        <w:t>ה</w:t>
      </w:r>
      <w:r>
        <w:rPr>
          <w:rtl/>
        </w:rPr>
        <w:t>אנושית</w:t>
      </w:r>
      <w:r w:rsidR="000E541A">
        <w:rPr>
          <w:rFonts w:hint="cs"/>
          <w:rtl/>
        </w:rPr>
        <w:t xml:space="preserve"> שבהן</w:t>
      </w:r>
      <w:r>
        <w:rPr>
          <w:rtl/>
        </w:rPr>
        <w:t xml:space="preserve">, </w:t>
      </w:r>
      <w:r>
        <w:rPr>
          <w:rFonts w:hint="cs"/>
          <w:rtl/>
        </w:rPr>
        <w:t xml:space="preserve">ואלה </w:t>
      </w:r>
      <w:r w:rsidR="00475E31">
        <w:rPr>
          <w:rFonts w:hint="cs"/>
          <w:rtl/>
        </w:rPr>
        <w:t>מועטות יותר</w:t>
      </w:r>
      <w:r>
        <w:rPr>
          <w:rFonts w:hint="cs"/>
          <w:rtl/>
        </w:rPr>
        <w:t xml:space="preserve"> במלאכת </w:t>
      </w:r>
      <w:r w:rsidR="00475E31">
        <w:rPr>
          <w:rFonts w:hint="cs"/>
          <w:rtl/>
        </w:rPr>
        <w:t>ה</w:t>
      </w:r>
      <w:r>
        <w:rPr>
          <w:rFonts w:hint="cs"/>
          <w:rtl/>
        </w:rPr>
        <w:t>הבערה</w:t>
      </w:r>
      <w:r>
        <w:rPr>
          <w:rtl/>
        </w:rPr>
        <w:t>.</w:t>
      </w:r>
    </w:p>
    <w:p w14:paraId="2E84B4CE" w14:textId="5BBD0F5B" w:rsidR="00BB2713" w:rsidRDefault="00BB2713" w:rsidP="00BB2713">
      <w:pPr>
        <w:jc w:val="both"/>
        <w:rPr>
          <w:rtl/>
        </w:rPr>
      </w:pPr>
      <w:r>
        <w:rPr>
          <w:rtl/>
        </w:rPr>
        <w:t>אפשרות נוספת נעוצה בעובדה שמל</w:t>
      </w:r>
      <w:r>
        <w:rPr>
          <w:rFonts w:hint="cs"/>
          <w:rtl/>
        </w:rPr>
        <w:t>א</w:t>
      </w:r>
      <w:r>
        <w:rPr>
          <w:rtl/>
        </w:rPr>
        <w:t xml:space="preserve">כות שבת הן פעולות של תיקון ולא </w:t>
      </w:r>
      <w:r>
        <w:rPr>
          <w:rFonts w:hint="cs"/>
          <w:rtl/>
        </w:rPr>
        <w:t>קלקול</w:t>
      </w:r>
      <w:r>
        <w:rPr>
          <w:rtl/>
        </w:rPr>
        <w:t xml:space="preserve">. המשנה (שבת </w:t>
      </w:r>
      <w:proofErr w:type="spellStart"/>
      <w:r>
        <w:rPr>
          <w:rtl/>
        </w:rPr>
        <w:t>יג</w:t>
      </w:r>
      <w:proofErr w:type="spellEnd"/>
      <w:r>
        <w:rPr>
          <w:rtl/>
        </w:rPr>
        <w:t>,</w:t>
      </w:r>
      <w:r w:rsidR="00475E31">
        <w:rPr>
          <w:rFonts w:hint="cs"/>
          <w:rtl/>
        </w:rPr>
        <w:t xml:space="preserve"> </w:t>
      </w:r>
      <w:r>
        <w:rPr>
          <w:rtl/>
        </w:rPr>
        <w:t xml:space="preserve">ג) אומרת </w:t>
      </w:r>
      <w:r>
        <w:rPr>
          <w:rFonts w:hint="cs"/>
          <w:rtl/>
        </w:rPr>
        <w:t>ש</w:t>
      </w:r>
      <w:r>
        <w:rPr>
          <w:rtl/>
        </w:rPr>
        <w:t xml:space="preserve">מלאכה שיש בה </w:t>
      </w:r>
      <w:r>
        <w:rPr>
          <w:rFonts w:hint="cs"/>
          <w:rtl/>
        </w:rPr>
        <w:t xml:space="preserve">קלקול </w:t>
      </w:r>
      <w:r>
        <w:rPr>
          <w:rtl/>
        </w:rPr>
        <w:t xml:space="preserve">בלבד אינה אסורה בשבת </w:t>
      </w:r>
      <w:r>
        <w:rPr>
          <w:rFonts w:hint="cs"/>
          <w:rtl/>
        </w:rPr>
        <w:t>מדאורייתא</w:t>
      </w:r>
      <w:r>
        <w:rPr>
          <w:rtl/>
        </w:rPr>
        <w:t xml:space="preserve">. למשל, </w:t>
      </w:r>
      <w:r>
        <w:rPr>
          <w:rFonts w:hint="cs"/>
          <w:rtl/>
        </w:rPr>
        <w:t xml:space="preserve">מחיקה אסורה מדאורייתא </w:t>
      </w:r>
      <w:r>
        <w:rPr>
          <w:rtl/>
        </w:rPr>
        <w:t xml:space="preserve">רק אם המטרה </w:t>
      </w:r>
      <w:r w:rsidR="00475E31">
        <w:rPr>
          <w:rFonts w:hint="cs"/>
          <w:rtl/>
        </w:rPr>
        <w:t xml:space="preserve">במחיקה </w:t>
      </w:r>
      <w:r>
        <w:rPr>
          <w:rtl/>
        </w:rPr>
        <w:t>היא לכתוב על הקלף</w:t>
      </w:r>
      <w:r w:rsidR="00DB61EB">
        <w:rPr>
          <w:rFonts w:hint="cs"/>
          <w:rtl/>
        </w:rPr>
        <w:t xml:space="preserve"> בשנית</w:t>
      </w:r>
      <w:r>
        <w:rPr>
          <w:rtl/>
        </w:rPr>
        <w:t xml:space="preserve">. </w:t>
      </w:r>
      <w:r>
        <w:rPr>
          <w:rFonts w:hint="cs"/>
          <w:rtl/>
        </w:rPr>
        <w:t xml:space="preserve">סתירת </w:t>
      </w:r>
      <w:r>
        <w:rPr>
          <w:rtl/>
        </w:rPr>
        <w:t xml:space="preserve">בניין אסורה </w:t>
      </w:r>
      <w:r>
        <w:rPr>
          <w:rFonts w:hint="cs"/>
          <w:rtl/>
        </w:rPr>
        <w:t xml:space="preserve">מדאורייתא </w:t>
      </w:r>
      <w:r>
        <w:rPr>
          <w:rtl/>
        </w:rPr>
        <w:t xml:space="preserve">רק אם </w:t>
      </w:r>
      <w:r w:rsidR="00475E31">
        <w:rPr>
          <w:rFonts w:hint="cs"/>
          <w:rtl/>
        </w:rPr>
        <w:t>נועדה לצורך בנייה</w:t>
      </w:r>
      <w:r>
        <w:rPr>
          <w:rtl/>
        </w:rPr>
        <w:t>.</w:t>
      </w:r>
    </w:p>
    <w:p w14:paraId="34190838" w14:textId="7067885E" w:rsidR="00BB2713" w:rsidRDefault="00BB2713" w:rsidP="00BB2713">
      <w:pPr>
        <w:jc w:val="both"/>
        <w:rPr>
          <w:rtl/>
        </w:rPr>
      </w:pPr>
      <w:r>
        <w:rPr>
          <w:rFonts w:hint="cs"/>
          <w:rtl/>
        </w:rPr>
        <w:t>חכמי ה</w:t>
      </w:r>
      <w:r>
        <w:rPr>
          <w:rtl/>
        </w:rPr>
        <w:t xml:space="preserve">גמרא (שבת טו ע"א) התלבטו אם הלכה זו חלה </w:t>
      </w:r>
      <w:r w:rsidR="00475E31">
        <w:rPr>
          <w:rFonts w:hint="cs"/>
          <w:rtl/>
        </w:rPr>
        <w:t xml:space="preserve">גם </w:t>
      </w:r>
      <w:r>
        <w:rPr>
          <w:rtl/>
        </w:rPr>
        <w:t>על ה</w:t>
      </w:r>
      <w:r>
        <w:rPr>
          <w:rFonts w:hint="cs"/>
          <w:rtl/>
        </w:rPr>
        <w:t>בע</w:t>
      </w:r>
      <w:r>
        <w:rPr>
          <w:rtl/>
        </w:rPr>
        <w:t>רה</w:t>
      </w:r>
      <w:r w:rsidR="00475E31">
        <w:rPr>
          <w:rFonts w:hint="cs"/>
          <w:rtl/>
        </w:rPr>
        <w:t>. כלומר,</w:t>
      </w:r>
      <w:r>
        <w:rPr>
          <w:rtl/>
        </w:rPr>
        <w:t xml:space="preserve"> האם הדלקת כל סוג של אש בשבת אסורה </w:t>
      </w:r>
      <w:r>
        <w:rPr>
          <w:rFonts w:hint="cs"/>
          <w:rtl/>
        </w:rPr>
        <w:t>מדאורייתא</w:t>
      </w:r>
      <w:r>
        <w:rPr>
          <w:rtl/>
        </w:rPr>
        <w:t xml:space="preserve">, או </w:t>
      </w:r>
      <w:r>
        <w:rPr>
          <w:rFonts w:hint="cs"/>
          <w:rtl/>
        </w:rPr>
        <w:t xml:space="preserve">שהאיסור הוא רק </w:t>
      </w:r>
      <w:r w:rsidR="00475E31">
        <w:rPr>
          <w:rFonts w:hint="cs"/>
          <w:rtl/>
        </w:rPr>
        <w:t>כאשר</w:t>
      </w:r>
      <w:r>
        <w:rPr>
          <w:rtl/>
        </w:rPr>
        <w:t xml:space="preserve"> מדובר ב</w:t>
      </w:r>
      <w:r w:rsidR="00475E31">
        <w:rPr>
          <w:rFonts w:hint="cs"/>
          <w:rtl/>
        </w:rPr>
        <w:t xml:space="preserve">הבערה שיש בה </w:t>
      </w:r>
      <w:r>
        <w:rPr>
          <w:rtl/>
        </w:rPr>
        <w:t>יצירה</w:t>
      </w:r>
      <w:r w:rsidR="00475E31">
        <w:rPr>
          <w:rFonts w:hint="cs"/>
          <w:rtl/>
        </w:rPr>
        <w:t xml:space="preserve"> </w:t>
      </w:r>
      <w:r w:rsidR="00475E31">
        <w:rPr>
          <w:rtl/>
        </w:rPr>
        <w:t>–</w:t>
      </w:r>
      <w:r w:rsidR="00475E31">
        <w:rPr>
          <w:rFonts w:hint="cs"/>
          <w:rtl/>
        </w:rPr>
        <w:t xml:space="preserve"> </w:t>
      </w:r>
      <w:r>
        <w:rPr>
          <w:rtl/>
        </w:rPr>
        <w:t>כגון שריפת עצים ל</w:t>
      </w:r>
      <w:r>
        <w:rPr>
          <w:rFonts w:hint="cs"/>
          <w:rtl/>
        </w:rPr>
        <w:t>צורך ייצור</w:t>
      </w:r>
      <w:r>
        <w:rPr>
          <w:rtl/>
        </w:rPr>
        <w:t xml:space="preserve"> גחלים</w:t>
      </w:r>
      <w:r w:rsidR="00475E31">
        <w:rPr>
          <w:rFonts w:hint="cs"/>
          <w:rtl/>
        </w:rPr>
        <w:t xml:space="preserve"> או אפר. על כל פנים,</w:t>
      </w:r>
      <w:r>
        <w:rPr>
          <w:rFonts w:hint="cs"/>
          <w:rtl/>
        </w:rPr>
        <w:t xml:space="preserve"> </w:t>
      </w:r>
      <w:r>
        <w:rPr>
          <w:rtl/>
        </w:rPr>
        <w:t xml:space="preserve">ניתן לטעון </w:t>
      </w:r>
      <w:r w:rsidR="00475E31">
        <w:rPr>
          <w:rFonts w:hint="cs"/>
          <w:rtl/>
        </w:rPr>
        <w:t>ש</w:t>
      </w:r>
      <w:r>
        <w:rPr>
          <w:rtl/>
        </w:rPr>
        <w:t xml:space="preserve">יצירת אש </w:t>
      </w:r>
      <w:r w:rsidR="00475E31">
        <w:rPr>
          <w:rFonts w:hint="cs"/>
          <w:rtl/>
        </w:rPr>
        <w:t xml:space="preserve">במהותה היא </w:t>
      </w:r>
      <w:r>
        <w:rPr>
          <w:rtl/>
        </w:rPr>
        <w:t>מעשה הרסני</w:t>
      </w:r>
      <w:r w:rsidR="00475E31">
        <w:rPr>
          <w:rFonts w:hint="cs"/>
          <w:rtl/>
        </w:rPr>
        <w:t>,</w:t>
      </w:r>
      <w:r>
        <w:rPr>
          <w:rtl/>
        </w:rPr>
        <w:t xml:space="preserve"> </w:t>
      </w:r>
      <w:r w:rsidR="00475E31">
        <w:rPr>
          <w:rFonts w:hint="cs"/>
          <w:rtl/>
        </w:rPr>
        <w:t>ובשל כך היא</w:t>
      </w:r>
      <w:r>
        <w:rPr>
          <w:rtl/>
        </w:rPr>
        <w:t xml:space="preserve"> </w:t>
      </w:r>
      <w:r>
        <w:rPr>
          <w:rFonts w:hint="cs"/>
          <w:rtl/>
        </w:rPr>
        <w:t>איננה</w:t>
      </w:r>
      <w:r>
        <w:rPr>
          <w:rtl/>
        </w:rPr>
        <w:t xml:space="preserve"> מל</w:t>
      </w:r>
      <w:r>
        <w:rPr>
          <w:rFonts w:hint="cs"/>
          <w:rtl/>
        </w:rPr>
        <w:t>א</w:t>
      </w:r>
      <w:r>
        <w:rPr>
          <w:rtl/>
        </w:rPr>
        <w:t xml:space="preserve">כה </w:t>
      </w:r>
      <w:r w:rsidR="00DB61EB">
        <w:rPr>
          <w:rFonts w:hint="cs"/>
          <w:rtl/>
        </w:rPr>
        <w:t xml:space="preserve">בעלת מעמד </w:t>
      </w:r>
      <w:r>
        <w:rPr>
          <w:rtl/>
        </w:rPr>
        <w:t>קלאסי.</w:t>
      </w:r>
      <w:r>
        <w:rPr>
          <w:rStyle w:val="a8"/>
          <w:rtl/>
        </w:rPr>
        <w:footnoteReference w:id="7"/>
      </w:r>
    </w:p>
    <w:p w14:paraId="3F5D2DD3" w14:textId="77777777" w:rsidR="00BB2713" w:rsidRDefault="00BB2713" w:rsidP="00BB2713">
      <w:pPr>
        <w:jc w:val="both"/>
        <w:rPr>
          <w:rtl/>
        </w:rPr>
      </w:pPr>
    </w:p>
    <w:p w14:paraId="33476BA0" w14:textId="3B5B22FD" w:rsidR="00BB2713" w:rsidRPr="00A963DD" w:rsidRDefault="00BB2713" w:rsidP="00475E31">
      <w:pPr>
        <w:jc w:val="both"/>
        <w:rPr>
          <w:b/>
          <w:bCs/>
          <w:u w:val="single"/>
          <w:rtl/>
        </w:rPr>
      </w:pPr>
      <w:r w:rsidRPr="00A963DD">
        <w:rPr>
          <w:b/>
          <w:bCs/>
          <w:u w:val="single"/>
          <w:rtl/>
        </w:rPr>
        <w:t xml:space="preserve">האם הדלקת נורת </w:t>
      </w:r>
      <w:r w:rsidRPr="00A963DD">
        <w:rPr>
          <w:rFonts w:hint="cs"/>
          <w:b/>
          <w:bCs/>
          <w:u w:val="single"/>
          <w:rtl/>
        </w:rPr>
        <w:t>להט</w:t>
      </w:r>
      <w:r w:rsidRPr="00A963DD">
        <w:rPr>
          <w:b/>
          <w:bCs/>
          <w:u w:val="single"/>
          <w:rtl/>
        </w:rPr>
        <w:t xml:space="preserve"> אסורה בשבת?</w:t>
      </w:r>
    </w:p>
    <w:p w14:paraId="3F361394" w14:textId="3838C46F" w:rsidR="00BB2713" w:rsidRDefault="00BB2713" w:rsidP="003C6D97">
      <w:pPr>
        <w:jc w:val="both"/>
        <w:rPr>
          <w:rtl/>
        </w:rPr>
      </w:pPr>
      <w:r>
        <w:rPr>
          <w:rtl/>
        </w:rPr>
        <w:t xml:space="preserve">הפוסקים הסכימו שאסור להדליק נורת </w:t>
      </w:r>
      <w:r>
        <w:rPr>
          <w:rFonts w:hint="cs"/>
          <w:rtl/>
        </w:rPr>
        <w:t xml:space="preserve">להט </w:t>
      </w:r>
      <w:r>
        <w:rPr>
          <w:rtl/>
        </w:rPr>
        <w:t>בשבת</w:t>
      </w:r>
      <w:r w:rsidR="00A963DD">
        <w:rPr>
          <w:rFonts w:hint="cs"/>
          <w:rtl/>
        </w:rPr>
        <w:t>.</w:t>
      </w:r>
      <w:r>
        <w:rPr>
          <w:rtl/>
        </w:rPr>
        <w:t xml:space="preserve"> </w:t>
      </w:r>
      <w:r w:rsidR="00A963DD">
        <w:rPr>
          <w:rFonts w:hint="cs"/>
          <w:rtl/>
        </w:rPr>
        <w:t>מקובל לפסוק שמדובר באיסור תורה במסגרת מלאכת "מבעיר"</w:t>
      </w:r>
      <w:r>
        <w:rPr>
          <w:rtl/>
        </w:rPr>
        <w:t>.</w:t>
      </w:r>
      <w:r w:rsidR="00A963DD">
        <w:rPr>
          <w:rFonts w:hint="cs"/>
          <w:rtl/>
        </w:rPr>
        <w:t xml:space="preserve"> עם זאת, יש ש</w:t>
      </w:r>
      <w:r w:rsidR="003C6D97">
        <w:rPr>
          <w:rFonts w:hint="cs"/>
          <w:rtl/>
        </w:rPr>
        <w:t>הציע</w:t>
      </w:r>
      <w:r w:rsidR="00A963DD">
        <w:rPr>
          <w:rFonts w:hint="cs"/>
          <w:rtl/>
        </w:rPr>
        <w:t xml:space="preserve">ו </w:t>
      </w:r>
      <w:r w:rsidR="003C6D97">
        <w:rPr>
          <w:rFonts w:hint="cs"/>
          <w:rtl/>
        </w:rPr>
        <w:t>שהדלקת נורת להט כלולה במלאכות אחרות, כגון בישול או מכה בפטיש. היו גם שסברו שמדובר באיסור מדברי חכמים בלבד</w:t>
      </w:r>
      <w:r>
        <w:rPr>
          <w:rtl/>
        </w:rPr>
        <w:t>.</w:t>
      </w:r>
      <w:r>
        <w:rPr>
          <w:rStyle w:val="a8"/>
          <w:rtl/>
        </w:rPr>
        <w:footnoteReference w:id="8"/>
      </w:r>
    </w:p>
    <w:p w14:paraId="1899E4DE" w14:textId="03B1A701" w:rsidR="00BB2713" w:rsidRDefault="003C6D97" w:rsidP="00BB2713">
      <w:pPr>
        <w:jc w:val="both"/>
        <w:rPr>
          <w:rtl/>
        </w:rPr>
      </w:pPr>
      <w:r>
        <w:rPr>
          <w:rFonts w:hint="cs"/>
          <w:rtl/>
        </w:rPr>
        <w:t>חוות דעת שהוצגה ל</w:t>
      </w:r>
      <w:r w:rsidR="00BB2713">
        <w:rPr>
          <w:rFonts w:hint="cs"/>
          <w:rtl/>
        </w:rPr>
        <w:t>רבי</w:t>
      </w:r>
      <w:r w:rsidR="00BB2713">
        <w:rPr>
          <w:rtl/>
        </w:rPr>
        <w:t xml:space="preserve"> יוסף שאול נתנזון</w:t>
      </w:r>
      <w:r>
        <w:rPr>
          <w:rStyle w:val="a8"/>
          <w:rtl/>
        </w:rPr>
        <w:footnoteReference w:id="9"/>
      </w:r>
      <w:r>
        <w:rPr>
          <w:rFonts w:hint="cs"/>
          <w:rtl/>
        </w:rPr>
        <w:t xml:space="preserve"> טענה שהדלקת נורת להט לא יכולה להיכלל במלאכת הבערה, שכן לא ייתכן שיש אש בוערת במיכל הזכוכית בהיעדר חמצן.</w:t>
      </w:r>
    </w:p>
    <w:p w14:paraId="62EDD2CA" w14:textId="0BA38F4C" w:rsidR="00BB2713" w:rsidRDefault="003C6D97" w:rsidP="003C6D97">
      <w:pPr>
        <w:jc w:val="both"/>
        <w:rPr>
          <w:rtl/>
        </w:rPr>
      </w:pPr>
      <w:r>
        <w:rPr>
          <w:rFonts w:hint="cs"/>
          <w:rtl/>
        </w:rPr>
        <w:t xml:space="preserve">הרב נתנזון </w:t>
      </w:r>
      <w:r>
        <w:rPr>
          <w:rtl/>
        </w:rPr>
        <w:t>התייחס ל</w:t>
      </w:r>
      <w:r>
        <w:rPr>
          <w:rFonts w:hint="cs"/>
          <w:rtl/>
        </w:rPr>
        <w:t>נושא זה</w:t>
      </w:r>
      <w:r>
        <w:rPr>
          <w:rtl/>
        </w:rPr>
        <w:t xml:space="preserve"> במכתב בשנת 1892</w:t>
      </w:r>
      <w:r>
        <w:rPr>
          <w:rFonts w:hint="cs"/>
          <w:rtl/>
        </w:rPr>
        <w:t>.</w:t>
      </w:r>
      <w:r>
        <w:rPr>
          <w:rStyle w:val="a8"/>
          <w:rtl/>
        </w:rPr>
        <w:footnoteReference w:id="10"/>
      </w:r>
      <w:r w:rsidR="00BB2713">
        <w:rPr>
          <w:rtl/>
        </w:rPr>
        <w:t xml:space="preserve"> הוא טען שיש ב</w:t>
      </w:r>
      <w:r w:rsidR="00BB2713">
        <w:rPr>
          <w:rFonts w:hint="cs"/>
          <w:rtl/>
        </w:rPr>
        <w:t>הכרח</w:t>
      </w:r>
      <w:r w:rsidR="00BB2713">
        <w:rPr>
          <w:rtl/>
        </w:rPr>
        <w:t xml:space="preserve"> קצת אוויר בנורה, ושהעובדה שהנורה </w:t>
      </w:r>
      <w:r w:rsidR="00BB2713">
        <w:rPr>
          <w:rFonts w:hint="cs"/>
          <w:rtl/>
        </w:rPr>
        <w:t xml:space="preserve">נכבית </w:t>
      </w:r>
      <w:r w:rsidR="00BB2713">
        <w:rPr>
          <w:rtl/>
        </w:rPr>
        <w:t>ב</w:t>
      </w:r>
      <w:r>
        <w:rPr>
          <w:rFonts w:hint="cs"/>
          <w:rtl/>
        </w:rPr>
        <w:t>סופו של דבר</w:t>
      </w:r>
      <w:r w:rsidR="00BB2713">
        <w:rPr>
          <w:rtl/>
        </w:rPr>
        <w:t xml:space="preserve"> מוכיחה שיש תהליך שריפה שמתרחש.</w:t>
      </w:r>
    </w:p>
    <w:p w14:paraId="54984244" w14:textId="0B8670B8" w:rsidR="00BB2713" w:rsidRDefault="003C6D97" w:rsidP="003C6D97">
      <w:pPr>
        <w:jc w:val="both"/>
        <w:rPr>
          <w:rtl/>
        </w:rPr>
      </w:pPr>
      <w:r>
        <w:rPr>
          <w:rtl/>
        </w:rPr>
        <w:t xml:space="preserve">הפוסק הגדול של גרמניה, </w:t>
      </w:r>
      <w:r>
        <w:rPr>
          <w:rFonts w:hint="cs"/>
          <w:rtl/>
        </w:rPr>
        <w:t>רבי</w:t>
      </w:r>
      <w:r>
        <w:rPr>
          <w:rtl/>
        </w:rPr>
        <w:t xml:space="preserve"> דוד צבי הופמן,</w:t>
      </w:r>
      <w:r>
        <w:rPr>
          <w:rStyle w:val="a8"/>
          <w:rtl/>
        </w:rPr>
        <w:footnoteReference w:id="11"/>
      </w:r>
      <w:r>
        <w:rPr>
          <w:rtl/>
        </w:rPr>
        <w:t xml:space="preserve"> </w:t>
      </w:r>
      <w:r>
        <w:rPr>
          <w:rFonts w:hint="cs"/>
          <w:rtl/>
        </w:rPr>
        <w:t>מצטט את דברי הרב נתנזון. הוא</w:t>
      </w:r>
      <w:r w:rsidR="00BB2713">
        <w:rPr>
          <w:rtl/>
        </w:rPr>
        <w:t xml:space="preserve"> מוסיף שהדלקת נורה תהיה אסורה גם אם אין אוויר</w:t>
      </w:r>
      <w:r>
        <w:rPr>
          <w:rFonts w:hint="cs"/>
          <w:rtl/>
        </w:rPr>
        <w:t xml:space="preserve"> בנורה</w:t>
      </w:r>
      <w:r w:rsidR="00BB2713">
        <w:rPr>
          <w:rtl/>
        </w:rPr>
        <w:t>,</w:t>
      </w:r>
      <w:r>
        <w:rPr>
          <w:rFonts w:hint="cs"/>
          <w:rtl/>
        </w:rPr>
        <w:t xml:space="preserve"> שכן יש איסור על עצם יצירת האש, גם אם אין ביכולתה להתקיים לאורך זמן בהיעדר חמצן. הוא מסביר שאין </w:t>
      </w:r>
      <w:r>
        <w:rPr>
          <w:rFonts w:hint="cs"/>
          <w:rtl/>
        </w:rPr>
        <w:lastRenderedPageBreak/>
        <w:t>ספק שיש תהליך שמתרחש כאשר מדליקים נורה, ועל כן ה</w:t>
      </w:r>
      <w:r w:rsidR="00DB61EB">
        <w:rPr>
          <w:rFonts w:hint="cs"/>
          <w:rtl/>
        </w:rPr>
        <w:t>הדלקה</w:t>
      </w:r>
      <w:r>
        <w:rPr>
          <w:rFonts w:hint="cs"/>
          <w:rtl/>
        </w:rPr>
        <w:t xml:space="preserve"> אסור</w:t>
      </w:r>
      <w:r w:rsidR="00DB61EB">
        <w:rPr>
          <w:rFonts w:hint="cs"/>
          <w:rtl/>
        </w:rPr>
        <w:t>ה</w:t>
      </w:r>
      <w:r>
        <w:rPr>
          <w:rFonts w:hint="cs"/>
          <w:rtl/>
        </w:rPr>
        <w:t xml:space="preserve"> </w:t>
      </w:r>
      <w:r w:rsidR="00233B4E">
        <w:rPr>
          <w:rFonts w:hint="cs"/>
          <w:rtl/>
        </w:rPr>
        <w:t xml:space="preserve">כמו </w:t>
      </w:r>
      <w:r w:rsidR="00DB61EB">
        <w:rPr>
          <w:rFonts w:hint="cs"/>
          <w:rtl/>
        </w:rPr>
        <w:t>הבערת</w:t>
      </w:r>
      <w:r w:rsidR="00233B4E">
        <w:rPr>
          <w:rFonts w:hint="cs"/>
          <w:rtl/>
        </w:rPr>
        <w:t xml:space="preserve"> אש.</w:t>
      </w:r>
    </w:p>
    <w:p w14:paraId="70331A45" w14:textId="5B800BEC" w:rsidR="00BB2713" w:rsidRDefault="00BB2713" w:rsidP="00BB2713">
      <w:pPr>
        <w:jc w:val="both"/>
        <w:rPr>
          <w:rtl/>
        </w:rPr>
      </w:pPr>
      <w:r>
        <w:rPr>
          <w:rtl/>
        </w:rPr>
        <w:t xml:space="preserve">כהערה היסטורית מעניינת, </w:t>
      </w:r>
      <w:r>
        <w:rPr>
          <w:rFonts w:hint="cs"/>
          <w:rtl/>
        </w:rPr>
        <w:t>ה</w:t>
      </w:r>
      <w:r>
        <w:rPr>
          <w:rtl/>
        </w:rPr>
        <w:t>פוסקים מזכירים</w:t>
      </w:r>
      <w:r w:rsidR="00233B4E">
        <w:rPr>
          <w:rFonts w:hint="cs"/>
          <w:rtl/>
        </w:rPr>
        <w:t xml:space="preserve"> </w:t>
      </w:r>
      <w:r>
        <w:rPr>
          <w:rtl/>
        </w:rPr>
        <w:t xml:space="preserve">רבנים גדולים, כמו הרב חיים </w:t>
      </w:r>
      <w:proofErr w:type="spellStart"/>
      <w:r>
        <w:rPr>
          <w:rtl/>
        </w:rPr>
        <w:t>סולובייצ'יק</w:t>
      </w:r>
      <w:proofErr w:type="spellEnd"/>
      <w:r>
        <w:rPr>
          <w:rtl/>
        </w:rPr>
        <w:t xml:space="preserve"> והרב חיים עוזר </w:t>
      </w:r>
      <w:proofErr w:type="spellStart"/>
      <w:r>
        <w:rPr>
          <w:rtl/>
        </w:rPr>
        <w:t>גרודזינסקי</w:t>
      </w:r>
      <w:proofErr w:type="spellEnd"/>
      <w:r>
        <w:rPr>
          <w:rtl/>
        </w:rPr>
        <w:t xml:space="preserve">, </w:t>
      </w:r>
      <w:r w:rsidR="00233B4E">
        <w:rPr>
          <w:rFonts w:hint="cs"/>
          <w:rtl/>
        </w:rPr>
        <w:t>ש</w:t>
      </w:r>
      <w:r>
        <w:rPr>
          <w:rtl/>
        </w:rPr>
        <w:t>השתמשו בנורת ל</w:t>
      </w:r>
      <w:r>
        <w:rPr>
          <w:rFonts w:hint="cs"/>
          <w:rtl/>
        </w:rPr>
        <w:t>הט</w:t>
      </w:r>
      <w:r>
        <w:rPr>
          <w:rtl/>
        </w:rPr>
        <w:t xml:space="preserve"> </w:t>
      </w:r>
      <w:r>
        <w:rPr>
          <w:rFonts w:hint="cs"/>
          <w:rtl/>
        </w:rPr>
        <w:t>כנר הבדלה</w:t>
      </w:r>
      <w:r w:rsidR="00233B4E">
        <w:rPr>
          <w:rFonts w:hint="cs"/>
          <w:rtl/>
        </w:rPr>
        <w:t>. רבנים אלו</w:t>
      </w:r>
      <w:r>
        <w:rPr>
          <w:rtl/>
        </w:rPr>
        <w:t xml:space="preserve"> רצו שי</w:t>
      </w:r>
      <w:r>
        <w:rPr>
          <w:rFonts w:hint="cs"/>
          <w:rtl/>
        </w:rPr>
        <w:t>י</w:t>
      </w:r>
      <w:r>
        <w:rPr>
          <w:rtl/>
        </w:rPr>
        <w:t xml:space="preserve">דעו שהם רואים </w:t>
      </w:r>
      <w:r w:rsidR="00233B4E">
        <w:rPr>
          <w:rFonts w:hint="cs"/>
          <w:rtl/>
        </w:rPr>
        <w:t>את נורת הלהט כבעלת מעמד זהה לאש</w:t>
      </w:r>
      <w:r>
        <w:rPr>
          <w:rtl/>
        </w:rPr>
        <w:t>.</w:t>
      </w:r>
      <w:r>
        <w:rPr>
          <w:rStyle w:val="a8"/>
          <w:rtl/>
        </w:rPr>
        <w:footnoteReference w:id="12"/>
      </w:r>
    </w:p>
    <w:p w14:paraId="7383B4A9" w14:textId="77777777" w:rsidR="00BB2713" w:rsidRDefault="00BB2713" w:rsidP="00BB2713">
      <w:pPr>
        <w:jc w:val="both"/>
        <w:rPr>
          <w:rtl/>
        </w:rPr>
      </w:pPr>
    </w:p>
    <w:p w14:paraId="61BCC531" w14:textId="0A678DFD" w:rsidR="00BB2713" w:rsidRPr="00233B4E" w:rsidRDefault="00BB2713" w:rsidP="00233B4E">
      <w:pPr>
        <w:jc w:val="both"/>
        <w:rPr>
          <w:b/>
          <w:bCs/>
          <w:u w:val="single"/>
          <w:rtl/>
        </w:rPr>
      </w:pPr>
      <w:r w:rsidRPr="00233B4E">
        <w:rPr>
          <w:b/>
          <w:bCs/>
          <w:u w:val="single"/>
          <w:rtl/>
        </w:rPr>
        <w:t>ה</w:t>
      </w:r>
      <w:r w:rsidRPr="00233B4E">
        <w:rPr>
          <w:rFonts w:hint="cs"/>
          <w:b/>
          <w:bCs/>
          <w:u w:val="single"/>
          <w:rtl/>
        </w:rPr>
        <w:t>נר כ</w:t>
      </w:r>
      <w:r w:rsidRPr="00233B4E">
        <w:rPr>
          <w:b/>
          <w:bCs/>
          <w:u w:val="single"/>
          <w:rtl/>
        </w:rPr>
        <w:t xml:space="preserve">סמל </w:t>
      </w:r>
      <w:r w:rsidRPr="00233B4E">
        <w:rPr>
          <w:rFonts w:hint="cs"/>
          <w:b/>
          <w:bCs/>
          <w:u w:val="single"/>
          <w:rtl/>
        </w:rPr>
        <w:t>מ</w:t>
      </w:r>
      <w:r w:rsidRPr="00233B4E">
        <w:rPr>
          <w:b/>
          <w:bCs/>
          <w:u w:val="single"/>
          <w:rtl/>
        </w:rPr>
        <w:t>סורתי</w:t>
      </w:r>
    </w:p>
    <w:p w14:paraId="07857273" w14:textId="7B347714" w:rsidR="00BB2713" w:rsidRDefault="00BB2713" w:rsidP="00B41BF2">
      <w:pPr>
        <w:jc w:val="both"/>
        <w:rPr>
          <w:rtl/>
        </w:rPr>
      </w:pPr>
      <w:r>
        <w:rPr>
          <w:rtl/>
        </w:rPr>
        <w:t xml:space="preserve">בעקבות ויכוחים אלו, </w:t>
      </w:r>
      <w:r>
        <w:rPr>
          <w:rFonts w:hint="cs"/>
          <w:rtl/>
        </w:rPr>
        <w:t xml:space="preserve">הפוסקים דנו </w:t>
      </w:r>
      <w:r>
        <w:rPr>
          <w:rtl/>
        </w:rPr>
        <w:t>האם ניתן להשתמש ב</w:t>
      </w:r>
      <w:r w:rsidR="00B41BF2">
        <w:rPr>
          <w:rFonts w:hint="cs"/>
          <w:rtl/>
        </w:rPr>
        <w:t xml:space="preserve">נורת הלהט, "האש החדשה", </w:t>
      </w:r>
      <w:r>
        <w:rPr>
          <w:rFonts w:hint="cs"/>
          <w:rtl/>
        </w:rPr>
        <w:t>בתחומים</w:t>
      </w:r>
      <w:r>
        <w:rPr>
          <w:rtl/>
        </w:rPr>
        <w:t xml:space="preserve"> </w:t>
      </w:r>
      <w:r>
        <w:rPr>
          <w:rFonts w:hint="cs"/>
          <w:rtl/>
        </w:rPr>
        <w:t xml:space="preserve">הלכתיים </w:t>
      </w:r>
      <w:r>
        <w:rPr>
          <w:rtl/>
        </w:rPr>
        <w:t>נוספים</w:t>
      </w:r>
      <w:r w:rsidR="00B41BF2">
        <w:rPr>
          <w:rFonts w:hint="cs"/>
          <w:rtl/>
        </w:rPr>
        <w:t>. הנושא נידון בהקשרים</w:t>
      </w:r>
      <w:r>
        <w:rPr>
          <w:rtl/>
        </w:rPr>
        <w:t xml:space="preserve"> </w:t>
      </w:r>
      <w:r w:rsidR="00B41BF2">
        <w:rPr>
          <w:rFonts w:hint="cs"/>
          <w:rtl/>
        </w:rPr>
        <w:t>שבהם יש שימוש מסורתי בנרות, כגון</w:t>
      </w:r>
      <w:r>
        <w:rPr>
          <w:rtl/>
        </w:rPr>
        <w:t xml:space="preserve"> נרות שבת, נרות חנוכה,</w:t>
      </w:r>
      <w:r>
        <w:rPr>
          <w:rStyle w:val="a8"/>
          <w:rtl/>
        </w:rPr>
        <w:footnoteReference w:id="13"/>
      </w:r>
      <w:r>
        <w:rPr>
          <w:rtl/>
        </w:rPr>
        <w:t xml:space="preserve"> הדלקת נר </w:t>
      </w:r>
      <w:r w:rsidR="00DB61EB">
        <w:rPr>
          <w:rFonts w:hint="cs"/>
          <w:rtl/>
        </w:rPr>
        <w:t>נשמה</w:t>
      </w:r>
      <w:r>
        <w:rPr>
          <w:rtl/>
        </w:rPr>
        <w:t xml:space="preserve"> ובדיקת חמץ.</w:t>
      </w:r>
    </w:p>
    <w:p w14:paraId="6170539F" w14:textId="77777777" w:rsidR="006E6EC9" w:rsidRDefault="00B41BF2" w:rsidP="00B41BF2">
      <w:pPr>
        <w:jc w:val="both"/>
        <w:rPr>
          <w:rtl/>
        </w:rPr>
      </w:pPr>
      <w:r>
        <w:rPr>
          <w:rFonts w:hint="cs"/>
          <w:rtl/>
        </w:rPr>
        <w:t>ה</w:t>
      </w:r>
      <w:r w:rsidR="00BB2713">
        <w:rPr>
          <w:rFonts w:hint="cs"/>
          <w:rtl/>
        </w:rPr>
        <w:t>פוסקים</w:t>
      </w:r>
      <w:r w:rsidR="00BB2713">
        <w:rPr>
          <w:rtl/>
        </w:rPr>
        <w:t xml:space="preserve"> </w:t>
      </w:r>
      <w:r>
        <w:rPr>
          <w:rFonts w:hint="cs"/>
          <w:rtl/>
        </w:rPr>
        <w:t xml:space="preserve">דנו לגבי כל אחד מנושאים אלו </w:t>
      </w:r>
      <w:r w:rsidR="00BB2713">
        <w:rPr>
          <w:rtl/>
        </w:rPr>
        <w:t>האם המנהג הספציפי מצריך אש או</w:t>
      </w:r>
      <w:r>
        <w:rPr>
          <w:rFonts w:hint="cs"/>
          <w:rtl/>
        </w:rPr>
        <w:t xml:space="preserve"> </w:t>
      </w:r>
      <w:r w:rsidR="00BB2713">
        <w:rPr>
          <w:rtl/>
        </w:rPr>
        <w:t xml:space="preserve">אור, והאם ניתן לראות בנורה תחליף הלכתי מתאים. עם זאת, </w:t>
      </w:r>
      <w:r>
        <w:rPr>
          <w:rFonts w:hint="cs"/>
          <w:rtl/>
        </w:rPr>
        <w:t>לצד</w:t>
      </w:r>
      <w:r w:rsidR="00BB2713">
        <w:rPr>
          <w:rtl/>
        </w:rPr>
        <w:t xml:space="preserve"> </w:t>
      </w:r>
      <w:r w:rsidR="00BB2713">
        <w:rPr>
          <w:rFonts w:hint="cs"/>
          <w:rtl/>
        </w:rPr>
        <w:t>הדיון</w:t>
      </w:r>
      <w:r w:rsidR="00BB2713">
        <w:rPr>
          <w:rtl/>
        </w:rPr>
        <w:t xml:space="preserve"> ההלכתי </w:t>
      </w:r>
      <w:r>
        <w:rPr>
          <w:rFonts w:hint="cs"/>
          <w:rtl/>
        </w:rPr>
        <w:t>במאפיינים הפיזיקליים של נורת הלהט</w:t>
      </w:r>
      <w:r w:rsidR="00DB61EB">
        <w:rPr>
          <w:rFonts w:hint="cs"/>
          <w:rtl/>
        </w:rPr>
        <w:t xml:space="preserve"> ובאופי המנהגים והמצוות</w:t>
      </w:r>
      <w:r>
        <w:rPr>
          <w:rFonts w:hint="cs"/>
          <w:rtl/>
        </w:rPr>
        <w:t>,</w:t>
      </w:r>
      <w:r w:rsidR="00BB2713">
        <w:rPr>
          <w:rtl/>
        </w:rPr>
        <w:t xml:space="preserve"> נ</w:t>
      </w:r>
      <w:r>
        <w:rPr>
          <w:rFonts w:hint="cs"/>
          <w:rtl/>
        </w:rPr>
        <w:t xml:space="preserve">יתן להציע </w:t>
      </w:r>
      <w:r w:rsidR="00BB2713">
        <w:rPr>
          <w:rtl/>
        </w:rPr>
        <w:t xml:space="preserve">שהקהילה הדתית דאגה גם </w:t>
      </w:r>
      <w:r w:rsidR="00BB2713">
        <w:rPr>
          <w:rFonts w:hint="cs"/>
          <w:rtl/>
        </w:rPr>
        <w:t>מ</w:t>
      </w:r>
      <w:r w:rsidR="00DB61EB">
        <w:rPr>
          <w:rFonts w:hint="cs"/>
          <w:rtl/>
        </w:rPr>
        <w:t xml:space="preserve">עצם </w:t>
      </w:r>
      <w:r w:rsidR="00BB2713">
        <w:rPr>
          <w:rFonts w:hint="cs"/>
          <w:rtl/>
        </w:rPr>
        <w:t>האפשרות</w:t>
      </w:r>
      <w:r w:rsidR="00BB2713">
        <w:rPr>
          <w:rtl/>
        </w:rPr>
        <w:t xml:space="preserve"> שפיתוחים חדשים יחליפו את המנהגים המסורתיים הקלאסיים.</w:t>
      </w:r>
    </w:p>
    <w:p w14:paraId="69057691" w14:textId="10DBFB96" w:rsidR="00BB2713" w:rsidRDefault="00BB2713" w:rsidP="006E6EC9">
      <w:pPr>
        <w:jc w:val="both"/>
        <w:rPr>
          <w:rtl/>
        </w:rPr>
      </w:pPr>
      <w:r>
        <w:rPr>
          <w:rtl/>
        </w:rPr>
        <w:t xml:space="preserve">במקרים מסוימים הועלו </w:t>
      </w:r>
      <w:r w:rsidR="006E6EC9">
        <w:rPr>
          <w:rFonts w:hint="cs"/>
          <w:rtl/>
        </w:rPr>
        <w:t>טענות</w:t>
      </w:r>
      <w:r>
        <w:rPr>
          <w:rtl/>
        </w:rPr>
        <w:t xml:space="preserve"> </w:t>
      </w:r>
      <w:r w:rsidR="006E6EC9">
        <w:rPr>
          <w:rFonts w:hint="cs"/>
          <w:rtl/>
        </w:rPr>
        <w:t xml:space="preserve">בדבר </w:t>
      </w:r>
      <w:r>
        <w:rPr>
          <w:rtl/>
        </w:rPr>
        <w:t>סמליות דתית ש</w:t>
      </w:r>
      <w:r w:rsidR="006E6EC9">
        <w:rPr>
          <w:rFonts w:hint="cs"/>
          <w:rtl/>
        </w:rPr>
        <w:t>יש</w:t>
      </w:r>
      <w:r>
        <w:rPr>
          <w:rtl/>
        </w:rPr>
        <w:t xml:space="preserve"> </w:t>
      </w:r>
      <w:r w:rsidR="006E6EC9">
        <w:rPr>
          <w:rFonts w:hint="cs"/>
          <w:rtl/>
        </w:rPr>
        <w:t>ב</w:t>
      </w:r>
      <w:r>
        <w:rPr>
          <w:rtl/>
        </w:rPr>
        <w:t>נר המסורתי</w:t>
      </w:r>
      <w:r>
        <w:rPr>
          <w:rFonts w:hint="cs"/>
          <w:rtl/>
        </w:rPr>
        <w:t>,</w:t>
      </w:r>
      <w:r>
        <w:rPr>
          <w:rtl/>
        </w:rPr>
        <w:t xml:space="preserve"> ו</w:t>
      </w:r>
      <w:r w:rsidR="006E6EC9">
        <w:rPr>
          <w:rFonts w:hint="cs"/>
          <w:rtl/>
        </w:rPr>
        <w:t>הפוסקים דנו</w:t>
      </w:r>
      <w:r w:rsidR="00B41BF2">
        <w:rPr>
          <w:rFonts w:hint="cs"/>
          <w:rtl/>
        </w:rPr>
        <w:t xml:space="preserve"> </w:t>
      </w:r>
      <w:r>
        <w:rPr>
          <w:rtl/>
        </w:rPr>
        <w:t>האם היבט סמלי זה חיוני ל</w:t>
      </w:r>
      <w:r w:rsidR="00B41BF2">
        <w:rPr>
          <w:rFonts w:hint="cs"/>
          <w:rtl/>
        </w:rPr>
        <w:t>טקס ההלכתי</w:t>
      </w:r>
      <w:r>
        <w:rPr>
          <w:rtl/>
        </w:rPr>
        <w:t>.</w:t>
      </w:r>
      <w:r w:rsidR="006E6EC9">
        <w:rPr>
          <w:rFonts w:hint="cs"/>
          <w:rtl/>
        </w:rPr>
        <w:t xml:space="preserve"> </w:t>
      </w:r>
      <w:r w:rsidR="00B41BF2">
        <w:rPr>
          <w:rFonts w:hint="cs"/>
          <w:rtl/>
        </w:rPr>
        <w:t xml:space="preserve">השאלה הוחרפה במקרים שבהם הנורה עדיפה מבחינה </w:t>
      </w:r>
      <w:proofErr w:type="spellStart"/>
      <w:r w:rsidR="00B41BF2">
        <w:rPr>
          <w:rFonts w:hint="cs"/>
          <w:rtl/>
        </w:rPr>
        <w:t>הלכתית־טכנית</w:t>
      </w:r>
      <w:proofErr w:type="spellEnd"/>
      <w:r w:rsidR="00B41BF2">
        <w:rPr>
          <w:rFonts w:hint="cs"/>
          <w:rtl/>
        </w:rPr>
        <w:t>, אך כוללת ויתור על המרכיב המסורתי שבנר. דוגמה לכך ניתן לראות ביחס</w:t>
      </w:r>
      <w:r>
        <w:rPr>
          <w:rtl/>
        </w:rPr>
        <w:t xml:space="preserve"> </w:t>
      </w:r>
      <w:r w:rsidR="00B41BF2">
        <w:rPr>
          <w:rFonts w:hint="cs"/>
          <w:rtl/>
        </w:rPr>
        <w:t>ל</w:t>
      </w:r>
      <w:r>
        <w:rPr>
          <w:rtl/>
        </w:rPr>
        <w:t xml:space="preserve">נרות </w:t>
      </w:r>
      <w:r w:rsidR="00B41BF2">
        <w:rPr>
          <w:rFonts w:hint="cs"/>
          <w:rtl/>
        </w:rPr>
        <w:t>לזכר הנפטר</w:t>
      </w:r>
      <w:r>
        <w:rPr>
          <w:rtl/>
        </w:rPr>
        <w:t xml:space="preserve"> ו</w:t>
      </w:r>
      <w:r w:rsidR="006E6EC9">
        <w:rPr>
          <w:rFonts w:hint="cs"/>
          <w:rtl/>
        </w:rPr>
        <w:t xml:space="preserve">ביחס </w:t>
      </w:r>
      <w:r w:rsidR="00B41BF2">
        <w:rPr>
          <w:rFonts w:hint="cs"/>
          <w:rtl/>
        </w:rPr>
        <w:t>ל</w:t>
      </w:r>
      <w:r>
        <w:rPr>
          <w:rtl/>
        </w:rPr>
        <w:t>בדיקת חמץ</w:t>
      </w:r>
      <w:r w:rsidR="00B41BF2">
        <w:rPr>
          <w:rFonts w:hint="cs"/>
          <w:rtl/>
        </w:rPr>
        <w:t>.</w:t>
      </w:r>
    </w:p>
    <w:p w14:paraId="25E9A040" w14:textId="624F649C" w:rsidR="00BB2713" w:rsidRDefault="00BB2713" w:rsidP="006E6EC9">
      <w:pPr>
        <w:jc w:val="both"/>
        <w:rPr>
          <w:rtl/>
        </w:rPr>
      </w:pPr>
      <w:r>
        <w:rPr>
          <w:rtl/>
        </w:rPr>
        <w:t>הרב עובדיה יוסף ד</w:t>
      </w:r>
      <w:r w:rsidR="00B41BF2">
        <w:rPr>
          <w:rFonts w:hint="cs"/>
          <w:rtl/>
        </w:rPr>
        <w:t>ן</w:t>
      </w:r>
      <w:r>
        <w:rPr>
          <w:rtl/>
        </w:rPr>
        <w:t xml:space="preserve"> בשימוש ב"נר חשמלי" </w:t>
      </w:r>
      <w:r w:rsidR="00B41BF2">
        <w:rPr>
          <w:rFonts w:hint="cs"/>
          <w:rtl/>
        </w:rPr>
        <w:t xml:space="preserve">בתור </w:t>
      </w:r>
      <w:r>
        <w:rPr>
          <w:rtl/>
        </w:rPr>
        <w:t xml:space="preserve">נר </w:t>
      </w:r>
      <w:r w:rsidR="00B41BF2">
        <w:rPr>
          <w:rFonts w:hint="cs"/>
          <w:rtl/>
        </w:rPr>
        <w:t>נשמה</w:t>
      </w:r>
      <w:r>
        <w:rPr>
          <w:rtl/>
        </w:rPr>
        <w:t>.</w:t>
      </w:r>
      <w:r>
        <w:rPr>
          <w:rStyle w:val="a8"/>
          <w:rtl/>
        </w:rPr>
        <w:footnoteReference w:id="14"/>
      </w:r>
      <w:r>
        <w:rPr>
          <w:rtl/>
        </w:rPr>
        <w:t xml:space="preserve"> לאחר שהוכיח שהדלקת נר לזכר הנפטרים היא מנהג דתי חשוב, ה</w:t>
      </w:r>
      <w:r w:rsidR="00B41BF2">
        <w:rPr>
          <w:rFonts w:hint="cs"/>
          <w:rtl/>
        </w:rPr>
        <w:t>רב עובדיה</w:t>
      </w:r>
      <w:r>
        <w:rPr>
          <w:rtl/>
        </w:rPr>
        <w:t xml:space="preserve"> פוסק ש</w:t>
      </w:r>
      <w:r w:rsidR="00B41BF2">
        <w:rPr>
          <w:rFonts w:hint="cs"/>
          <w:rtl/>
        </w:rPr>
        <w:t xml:space="preserve">בבית הכנסת </w:t>
      </w:r>
      <w:r>
        <w:rPr>
          <w:rtl/>
        </w:rPr>
        <w:t>עדיף להשתמש בנרות חשמליים</w:t>
      </w:r>
      <w:r w:rsidR="00B41BF2">
        <w:rPr>
          <w:rFonts w:hint="cs"/>
          <w:rtl/>
        </w:rPr>
        <w:t>,</w:t>
      </w:r>
      <w:r>
        <w:rPr>
          <w:rtl/>
        </w:rPr>
        <w:t xml:space="preserve"> כי עשן מנרות</w:t>
      </w:r>
      <w:r>
        <w:rPr>
          <w:rFonts w:hint="cs"/>
          <w:rtl/>
        </w:rPr>
        <w:t xml:space="preserve"> מסורתיים</w:t>
      </w:r>
      <w:r>
        <w:rPr>
          <w:rtl/>
        </w:rPr>
        <w:t xml:space="preserve"> משחיר את קירות בית הכנסת וריח</w:t>
      </w:r>
      <w:r w:rsidR="00B41BF2">
        <w:rPr>
          <w:rFonts w:hint="cs"/>
          <w:rtl/>
        </w:rPr>
        <w:t xml:space="preserve"> הנרות</w:t>
      </w:r>
      <w:r>
        <w:rPr>
          <w:rtl/>
        </w:rPr>
        <w:t xml:space="preserve"> </w:t>
      </w:r>
      <w:r>
        <w:rPr>
          <w:rFonts w:hint="cs"/>
          <w:rtl/>
        </w:rPr>
        <w:t>מפריע ל</w:t>
      </w:r>
      <w:r>
        <w:rPr>
          <w:rtl/>
        </w:rPr>
        <w:t xml:space="preserve">אנשים. </w:t>
      </w:r>
      <w:r w:rsidR="00B41BF2">
        <w:rPr>
          <w:rFonts w:hint="cs"/>
          <w:rtl/>
        </w:rPr>
        <w:t xml:space="preserve">לחששות אלו ניתן </w:t>
      </w:r>
      <w:r>
        <w:rPr>
          <w:rtl/>
        </w:rPr>
        <w:t xml:space="preserve">גם להוסיף את סכנת השריפה הפוטנציאלית. עם זאת, פוסקים אחרים, כמו הרב דב בריש </w:t>
      </w:r>
      <w:proofErr w:type="spellStart"/>
      <w:r>
        <w:rPr>
          <w:rtl/>
        </w:rPr>
        <w:t>ויידנפלד</w:t>
      </w:r>
      <w:proofErr w:type="spellEnd"/>
      <w:r>
        <w:rPr>
          <w:rtl/>
        </w:rPr>
        <w:t>,</w:t>
      </w:r>
      <w:r>
        <w:rPr>
          <w:rStyle w:val="a8"/>
          <w:rtl/>
        </w:rPr>
        <w:footnoteReference w:id="15"/>
      </w:r>
      <w:r>
        <w:rPr>
          <w:rtl/>
        </w:rPr>
        <w:t xml:space="preserve"> </w:t>
      </w:r>
      <w:r w:rsidR="00B41BF2">
        <w:rPr>
          <w:rFonts w:hint="cs"/>
          <w:rtl/>
        </w:rPr>
        <w:t>טוענים שיש להעדיף שימוש</w:t>
      </w:r>
      <w:r>
        <w:rPr>
          <w:rtl/>
        </w:rPr>
        <w:t xml:space="preserve"> </w:t>
      </w:r>
      <w:r w:rsidR="00B41BF2">
        <w:rPr>
          <w:rFonts w:hint="cs"/>
          <w:rtl/>
        </w:rPr>
        <w:t>ב</w:t>
      </w:r>
      <w:r>
        <w:rPr>
          <w:rtl/>
        </w:rPr>
        <w:t>נר שעווה</w:t>
      </w:r>
      <w:r w:rsidR="00B41BF2">
        <w:rPr>
          <w:rFonts w:hint="cs"/>
          <w:rtl/>
        </w:rPr>
        <w:t>.</w:t>
      </w:r>
      <w:r>
        <w:rPr>
          <w:rtl/>
        </w:rPr>
        <w:t xml:space="preserve"> </w:t>
      </w:r>
      <w:r w:rsidR="00B41BF2">
        <w:rPr>
          <w:rFonts w:hint="cs"/>
          <w:rtl/>
        </w:rPr>
        <w:t>פוסקים אלו קובעים</w:t>
      </w:r>
      <w:r>
        <w:rPr>
          <w:rtl/>
        </w:rPr>
        <w:t xml:space="preserve"> שיש משמעות דתית </w:t>
      </w:r>
      <w:r>
        <w:rPr>
          <w:rFonts w:hint="cs"/>
          <w:rtl/>
        </w:rPr>
        <w:t>ל</w:t>
      </w:r>
      <w:r>
        <w:rPr>
          <w:rtl/>
        </w:rPr>
        <w:t xml:space="preserve">נר הקלאסי, </w:t>
      </w:r>
      <w:r>
        <w:rPr>
          <w:rFonts w:hint="cs"/>
          <w:rtl/>
        </w:rPr>
        <w:t xml:space="preserve">על פי הפסוק </w:t>
      </w:r>
      <w:r>
        <w:rPr>
          <w:rtl/>
        </w:rPr>
        <w:t>"</w:t>
      </w:r>
      <w:r>
        <w:rPr>
          <w:rFonts w:hint="cs"/>
          <w:rtl/>
        </w:rPr>
        <w:t xml:space="preserve">נר ה' </w:t>
      </w:r>
      <w:r>
        <w:rPr>
          <w:rtl/>
        </w:rPr>
        <w:t xml:space="preserve">נשמת אדם" (משלי </w:t>
      </w:r>
      <w:r>
        <w:rPr>
          <w:rFonts w:hint="cs"/>
          <w:rtl/>
        </w:rPr>
        <w:t xml:space="preserve">כ, </w:t>
      </w:r>
      <w:proofErr w:type="spellStart"/>
      <w:r>
        <w:rPr>
          <w:rtl/>
        </w:rPr>
        <w:t>כז</w:t>
      </w:r>
      <w:proofErr w:type="spellEnd"/>
      <w:r>
        <w:rPr>
          <w:rtl/>
        </w:rPr>
        <w:t>).</w:t>
      </w:r>
      <w:r>
        <w:rPr>
          <w:rStyle w:val="a8"/>
          <w:rtl/>
        </w:rPr>
        <w:footnoteReference w:id="16"/>
      </w:r>
    </w:p>
    <w:p w14:paraId="60EBD1D1" w14:textId="10C73BC4" w:rsidR="00BB2713" w:rsidRDefault="00B41BF2" w:rsidP="00B41BF2">
      <w:pPr>
        <w:jc w:val="both"/>
        <w:rPr>
          <w:rtl/>
        </w:rPr>
      </w:pPr>
      <w:r>
        <w:rPr>
          <w:rFonts w:hint="cs"/>
          <w:rtl/>
        </w:rPr>
        <w:t>בנוגע</w:t>
      </w:r>
      <w:r w:rsidR="00BB2713">
        <w:rPr>
          <w:rtl/>
        </w:rPr>
        <w:t xml:space="preserve"> </w:t>
      </w:r>
      <w:r>
        <w:rPr>
          <w:rFonts w:hint="cs"/>
          <w:rtl/>
        </w:rPr>
        <w:t>ל</w:t>
      </w:r>
      <w:r w:rsidR="00BB2713">
        <w:rPr>
          <w:rtl/>
        </w:rPr>
        <w:t>בד</w:t>
      </w:r>
      <w:r w:rsidR="00BB2713">
        <w:rPr>
          <w:rFonts w:hint="cs"/>
          <w:rtl/>
        </w:rPr>
        <w:t>י</w:t>
      </w:r>
      <w:r w:rsidR="00BB2713">
        <w:rPr>
          <w:rtl/>
        </w:rPr>
        <w:t>ק</w:t>
      </w:r>
      <w:r w:rsidR="00BB2713">
        <w:rPr>
          <w:rFonts w:hint="cs"/>
          <w:rtl/>
        </w:rPr>
        <w:t>ת</w:t>
      </w:r>
      <w:r w:rsidR="00BB2713">
        <w:rPr>
          <w:rtl/>
        </w:rPr>
        <w:t xml:space="preserve"> חמץ, המשנה קובעת כי </w:t>
      </w:r>
      <w:r w:rsidR="00BB2713">
        <w:rPr>
          <w:rFonts w:hint="cs"/>
          <w:rtl/>
        </w:rPr>
        <w:t>על האדם</w:t>
      </w:r>
      <w:r w:rsidR="00BB2713">
        <w:rPr>
          <w:rtl/>
        </w:rPr>
        <w:t xml:space="preserve"> לבדוק את ביתו ב</w:t>
      </w:r>
      <w:r w:rsidR="00BB2713">
        <w:rPr>
          <w:rFonts w:hint="cs"/>
          <w:rtl/>
        </w:rPr>
        <w:t xml:space="preserve">לילה שלפני </w:t>
      </w:r>
      <w:r w:rsidR="00BB2713">
        <w:rPr>
          <w:rtl/>
        </w:rPr>
        <w:t>פסח.</w:t>
      </w:r>
      <w:r w:rsidR="00BB2713">
        <w:rPr>
          <w:rStyle w:val="a8"/>
          <w:rtl/>
        </w:rPr>
        <w:footnoteReference w:id="17"/>
      </w:r>
      <w:r w:rsidR="00BB2713">
        <w:rPr>
          <w:rtl/>
        </w:rPr>
        <w:t xml:space="preserve"> הגמרא מסבירה שיש לעשות זאת לאור </w:t>
      </w:r>
      <w:r w:rsidR="00BB2713">
        <w:rPr>
          <w:rFonts w:hint="cs"/>
          <w:rtl/>
        </w:rPr>
        <w:t>ה</w:t>
      </w:r>
      <w:r w:rsidR="00BB2713">
        <w:rPr>
          <w:rtl/>
        </w:rPr>
        <w:t>נר, ומביאה פס</w:t>
      </w:r>
      <w:r w:rsidR="00BB2713">
        <w:rPr>
          <w:rFonts w:hint="cs"/>
          <w:rtl/>
        </w:rPr>
        <w:t>ו</w:t>
      </w:r>
      <w:r w:rsidR="00BB2713">
        <w:rPr>
          <w:rtl/>
        </w:rPr>
        <w:t>קים מ</w:t>
      </w:r>
      <w:r>
        <w:rPr>
          <w:rFonts w:hint="cs"/>
          <w:rtl/>
        </w:rPr>
        <w:t>ה</w:t>
      </w:r>
      <w:r w:rsidR="00BB2713">
        <w:rPr>
          <w:rtl/>
        </w:rPr>
        <w:t xml:space="preserve">תנ"ך המוכיחים שנר משמש </w:t>
      </w:r>
      <w:r w:rsidR="00BB2713">
        <w:rPr>
          <w:rFonts w:hint="cs"/>
          <w:rtl/>
        </w:rPr>
        <w:t>כדי לראות</w:t>
      </w:r>
      <w:r w:rsidR="00BB2713">
        <w:rPr>
          <w:rtl/>
        </w:rPr>
        <w:t xml:space="preserve"> </w:t>
      </w:r>
      <w:r w:rsidR="006E6EC9">
        <w:rPr>
          <w:rFonts w:hint="cs"/>
          <w:rtl/>
        </w:rPr>
        <w:t xml:space="preserve">דברים או </w:t>
      </w:r>
      <w:r w:rsidR="00BB2713">
        <w:rPr>
          <w:rtl/>
        </w:rPr>
        <w:t>ל</w:t>
      </w:r>
      <w:r w:rsidR="006E6EC9">
        <w:rPr>
          <w:rFonts w:hint="cs"/>
          <w:rtl/>
        </w:rPr>
        <w:t>חפש אחריהם</w:t>
      </w:r>
      <w:r w:rsidR="00BB2713">
        <w:rPr>
          <w:rtl/>
        </w:rPr>
        <w:t>.</w:t>
      </w:r>
      <w:r w:rsidR="00BB2713">
        <w:rPr>
          <w:rStyle w:val="a8"/>
          <w:rtl/>
        </w:rPr>
        <w:footnoteReference w:id="18"/>
      </w:r>
      <w:r w:rsidR="00BB2713">
        <w:rPr>
          <w:rtl/>
        </w:rPr>
        <w:t xml:space="preserve"> </w:t>
      </w:r>
      <w:r>
        <w:rPr>
          <w:rFonts w:hint="cs"/>
          <w:rtl/>
        </w:rPr>
        <w:t xml:space="preserve">הגמרא מתייחסת לחלופות לשימוש בנר </w:t>
      </w:r>
      <w:r>
        <w:rPr>
          <w:rtl/>
        </w:rPr>
        <w:t>–</w:t>
      </w:r>
      <w:r>
        <w:rPr>
          <w:rFonts w:hint="cs"/>
          <w:rtl/>
        </w:rPr>
        <w:t xml:space="preserve"> אור שמש, או הירח ואור אבוקה </w:t>
      </w:r>
      <w:r>
        <w:rPr>
          <w:rtl/>
        </w:rPr>
        <w:t>–</w:t>
      </w:r>
      <w:r>
        <w:rPr>
          <w:rFonts w:hint="cs"/>
          <w:rtl/>
        </w:rPr>
        <w:t xml:space="preserve"> ודוחה את </w:t>
      </w:r>
      <w:r w:rsidR="006E6EC9">
        <w:rPr>
          <w:rFonts w:hint="cs"/>
          <w:rtl/>
        </w:rPr>
        <w:t>אפשרות ה</w:t>
      </w:r>
      <w:r>
        <w:rPr>
          <w:rFonts w:hint="cs"/>
          <w:rtl/>
        </w:rPr>
        <w:t>שימוש בהן. לאור זאת, הפוסקים נדרשו לקבוע את ה</w:t>
      </w:r>
      <w:r w:rsidR="006E6EC9">
        <w:rPr>
          <w:rFonts w:hint="cs"/>
          <w:rtl/>
        </w:rPr>
        <w:t>היתכנו</w:t>
      </w:r>
      <w:r>
        <w:rPr>
          <w:rFonts w:hint="cs"/>
          <w:rtl/>
        </w:rPr>
        <w:t>ת ההלכתית של שימוש בפנס בבדיקה חמץ.</w:t>
      </w:r>
    </w:p>
    <w:p w14:paraId="07F997E2" w14:textId="77777777" w:rsidR="00AB14C8" w:rsidRDefault="00BB2713" w:rsidP="00AB14C8">
      <w:pPr>
        <w:jc w:val="both"/>
        <w:rPr>
          <w:rtl/>
        </w:rPr>
      </w:pPr>
      <w:r>
        <w:rPr>
          <w:rtl/>
        </w:rPr>
        <w:t>נראה שלפנס יש מספר יתרונות על פני נר:</w:t>
      </w:r>
      <w:r w:rsidR="00AB14C8">
        <w:rPr>
          <w:rFonts w:hint="cs"/>
          <w:rtl/>
        </w:rPr>
        <w:t xml:space="preserve"> </w:t>
      </w:r>
      <w:r>
        <w:rPr>
          <w:rtl/>
        </w:rPr>
        <w:t>האור שלו יכול להגיע לכל פינות הבית</w:t>
      </w:r>
      <w:r w:rsidR="00AB14C8">
        <w:rPr>
          <w:rFonts w:hint="cs"/>
          <w:rtl/>
        </w:rPr>
        <w:t xml:space="preserve">, אין בשימוש בו סכנת שריפה, ואין חשש לטפטוף של שעווה. לפיכך, חלק מהפוסקים קבעו שיש להעדיף שימוש בפנס על פני נר. </w:t>
      </w:r>
      <w:r>
        <w:rPr>
          <w:rtl/>
        </w:rPr>
        <w:t xml:space="preserve">עם זאת, </w:t>
      </w:r>
      <w:r w:rsidR="00AB14C8">
        <w:rPr>
          <w:rFonts w:hint="cs"/>
          <w:rtl/>
        </w:rPr>
        <w:t xml:space="preserve">פוסקים </w:t>
      </w:r>
      <w:r>
        <w:rPr>
          <w:rtl/>
        </w:rPr>
        <w:t xml:space="preserve">אחרים העדיפו את אור </w:t>
      </w:r>
      <w:r w:rsidR="00AB14C8">
        <w:rPr>
          <w:rFonts w:hint="cs"/>
          <w:rtl/>
        </w:rPr>
        <w:t xml:space="preserve">הנר </w:t>
      </w:r>
      <w:r>
        <w:rPr>
          <w:rtl/>
        </w:rPr>
        <w:t>המסורתי.</w:t>
      </w:r>
      <w:r>
        <w:rPr>
          <w:rStyle w:val="a8"/>
          <w:rtl/>
        </w:rPr>
        <w:footnoteReference w:id="19"/>
      </w:r>
    </w:p>
    <w:tbl>
      <w:tblPr>
        <w:tblpPr w:leftFromText="180" w:rightFromText="180" w:vertAnchor="text" w:horzAnchor="margin" w:tblpY="4033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4055"/>
        <w:gridCol w:w="283"/>
      </w:tblGrid>
      <w:tr w:rsidR="00AB14C8" w:rsidRPr="006A6545" w14:paraId="2E21D0A4" w14:textId="77777777" w:rsidTr="00AB14C8">
        <w:trPr>
          <w:trHeight w:val="1775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4E19" w14:textId="77777777" w:rsidR="00AB14C8" w:rsidRPr="006A6545" w:rsidRDefault="00AB14C8" w:rsidP="00AB14C8">
            <w:pPr>
              <w:pStyle w:val="ac"/>
              <w:spacing w:after="120"/>
              <w:jc w:val="left"/>
              <w:rPr>
                <w:rtl/>
              </w:rPr>
            </w:pPr>
            <w:r w:rsidRPr="006A6545">
              <w:rPr>
                <w:rFonts w:hint="cs"/>
                <w:rtl/>
              </w:rPr>
              <w:t>* * * * * * * * * *</w:t>
            </w:r>
          </w:p>
          <w:p w14:paraId="3ACDF6B7" w14:textId="77777777" w:rsidR="00AB14C8" w:rsidRPr="006A6545" w:rsidRDefault="00AB14C8" w:rsidP="00AB14C8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0A7E97F6" w14:textId="77777777" w:rsidR="00AB14C8" w:rsidRPr="006A6545" w:rsidRDefault="00AB14C8" w:rsidP="00AB14C8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64CD" w14:textId="77777777" w:rsidR="00AB14C8" w:rsidRPr="006A6545" w:rsidRDefault="00AB14C8" w:rsidP="00AB14C8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כל הזכויות שמורות לישיבת הר עציון ולרב אביעד תבורי התשפ"ג</w:t>
            </w:r>
          </w:p>
          <w:p w14:paraId="325FDB4C" w14:textId="77777777" w:rsidR="00AB14C8" w:rsidRPr="006A6545" w:rsidRDefault="00AB14C8" w:rsidP="00AB14C8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תרגום מאנגלית: תני בדנרש; עריכה: אורי שטרן</w:t>
            </w:r>
          </w:p>
          <w:p w14:paraId="226CCFBF" w14:textId="77777777" w:rsidR="00AB14C8" w:rsidRPr="006A6545" w:rsidRDefault="00AB14C8" w:rsidP="00AB14C8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*******************************************************</w:t>
            </w:r>
          </w:p>
          <w:p w14:paraId="436AA3C2" w14:textId="77777777" w:rsidR="00AB14C8" w:rsidRPr="006A6545" w:rsidRDefault="00AB14C8" w:rsidP="00AB14C8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בית המדרש הווירטואלי </w:t>
            </w:r>
          </w:p>
          <w:p w14:paraId="6D192D5B" w14:textId="77777777" w:rsidR="00AB14C8" w:rsidRPr="006A6545" w:rsidRDefault="00AB14C8" w:rsidP="00AB14C8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מיסודו של </w:t>
            </w:r>
          </w:p>
          <w:p w14:paraId="79EDDAC4" w14:textId="77777777" w:rsidR="00AB14C8" w:rsidRPr="006A6545" w:rsidRDefault="00AB14C8" w:rsidP="00AB14C8">
            <w:pPr>
              <w:pStyle w:val="ac"/>
              <w:spacing w:after="120"/>
            </w:pPr>
            <w:r w:rsidRPr="006A6545">
              <w:t>The Israel Koschitzky Virtual Beit Midrash</w:t>
            </w:r>
          </w:p>
          <w:p w14:paraId="34EE81D2" w14:textId="77777777" w:rsidR="00AB14C8" w:rsidRPr="006A6545" w:rsidRDefault="00AB14C8" w:rsidP="00AB14C8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האתר בעברית </w:t>
            </w:r>
            <w:hyperlink r:id="rId9" w:tgtFrame="_blank" w:history="1">
              <w:r w:rsidRPr="006A6545">
                <w:t>www.etzion.org.il</w:t>
              </w:r>
            </w:hyperlink>
            <w:r w:rsidRPr="006A6545">
              <w:rPr>
                <w:rFonts w:hint="cs"/>
                <w:rtl/>
              </w:rPr>
              <w:t>.</w:t>
            </w:r>
            <w:r w:rsidRPr="006A6545">
              <w:rPr>
                <w:rtl/>
              </w:rPr>
              <w:t xml:space="preserve"> </w:t>
            </w:r>
          </w:p>
          <w:p w14:paraId="3CF72F6E" w14:textId="77777777" w:rsidR="00AB14C8" w:rsidRPr="006A6545" w:rsidRDefault="00AB14C8" w:rsidP="00AB14C8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 xml:space="preserve">האתר באנגלית: </w:t>
            </w:r>
            <w:r w:rsidRPr="006A6545">
              <w:t>http://www.etzion.org.il/en</w:t>
            </w:r>
          </w:p>
          <w:p w14:paraId="71E35624" w14:textId="77777777" w:rsidR="00AB14C8" w:rsidRPr="006A6545" w:rsidRDefault="00AB14C8" w:rsidP="00AB14C8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משרדי בית המדרש הווירטואלי: 02-9937300 שלוחה 5</w:t>
            </w:r>
          </w:p>
          <w:p w14:paraId="396C9259" w14:textId="77777777" w:rsidR="00AB14C8" w:rsidRPr="006A6545" w:rsidRDefault="00AB14C8" w:rsidP="00AB14C8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 xml:space="preserve">דוא"ל: </w:t>
            </w:r>
            <w:hyperlink r:id="rId10" w:history="1">
              <w:r w:rsidRPr="006A6545">
                <w:rPr>
                  <w:rStyle w:val="Hyperlink"/>
                </w:rPr>
                <w:t>office@etzion.org.il</w:t>
              </w:r>
            </w:hyperlink>
          </w:p>
          <w:p w14:paraId="15373022" w14:textId="77777777" w:rsidR="00AB14C8" w:rsidRPr="006A6545" w:rsidRDefault="00AB14C8" w:rsidP="00AB14C8">
            <w:pPr>
              <w:pStyle w:val="ac"/>
              <w:spacing w:after="120"/>
            </w:pP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E4CFD" w14:textId="77777777" w:rsidR="00AB14C8" w:rsidRPr="006A6545" w:rsidRDefault="00AB14C8" w:rsidP="00AB14C8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* * * * * * * * * * </w:t>
            </w:r>
          </w:p>
          <w:p w14:paraId="4E1C4812" w14:textId="77777777" w:rsidR="00AB14C8" w:rsidRPr="006A6545" w:rsidRDefault="00AB14C8" w:rsidP="00AB14C8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2E05C34B" w14:textId="77777777" w:rsidR="00AB14C8" w:rsidRPr="006A6545" w:rsidRDefault="00AB14C8" w:rsidP="00AB14C8">
            <w:pPr>
              <w:pStyle w:val="ac"/>
              <w:spacing w:after="120"/>
              <w:jc w:val="both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</w:tc>
      </w:tr>
      <w:tr w:rsidR="00AB14C8" w:rsidRPr="006A6545" w14:paraId="4194D14A" w14:textId="77777777" w:rsidTr="00AB14C8">
        <w:trPr>
          <w:trHeight w:val="156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E67D" w14:textId="77777777" w:rsidR="00AB14C8" w:rsidRPr="006A6545" w:rsidRDefault="00AB14C8" w:rsidP="00AB14C8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02B1D" w14:textId="77777777" w:rsidR="00AB14C8" w:rsidRPr="006A6545" w:rsidRDefault="00AB14C8" w:rsidP="00AB14C8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**********************************************************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F257" w14:textId="77777777" w:rsidR="00AB14C8" w:rsidRPr="006A6545" w:rsidRDefault="00AB14C8" w:rsidP="00AB14C8">
            <w:pPr>
              <w:pStyle w:val="ac"/>
              <w:spacing w:after="120"/>
              <w:rPr>
                <w:rtl/>
              </w:rPr>
            </w:pPr>
          </w:p>
          <w:p w14:paraId="21A7E8A5" w14:textId="77777777" w:rsidR="00AB14C8" w:rsidRPr="006A6545" w:rsidRDefault="00AB14C8" w:rsidP="00AB14C8">
            <w:pPr>
              <w:pStyle w:val="ac"/>
              <w:spacing w:after="120"/>
              <w:rPr>
                <w:rtl/>
              </w:rPr>
            </w:pPr>
          </w:p>
        </w:tc>
      </w:tr>
    </w:tbl>
    <w:p w14:paraId="006246B1" w14:textId="6625E32A" w:rsidR="00BB2713" w:rsidRDefault="00BB2713" w:rsidP="00AB14C8">
      <w:pPr>
        <w:jc w:val="both"/>
        <w:rPr>
          <w:rtl/>
        </w:rPr>
      </w:pPr>
      <w:r>
        <w:rPr>
          <w:rtl/>
        </w:rPr>
        <w:t xml:space="preserve">הרב יעקב מדן טוען כי הפסוקים המובאים על ידי הגמרא אינם משמשים רק מקור טכני לשימוש בנר; אלא ממחישים קשר סמלי בין חיפוש חמץ </w:t>
      </w:r>
      <w:r>
        <w:rPr>
          <w:rFonts w:hint="cs"/>
          <w:rtl/>
        </w:rPr>
        <w:t xml:space="preserve">לבין </w:t>
      </w:r>
      <w:r w:rsidR="00AB14C8">
        <w:rPr>
          <w:rFonts w:hint="cs"/>
          <w:rtl/>
        </w:rPr>
        <w:t>הסקירה הפנימית שעל האדם לעשות בנבכי אישיותו ותכונותיו</w:t>
      </w:r>
      <w:r>
        <w:rPr>
          <w:rtl/>
        </w:rPr>
        <w:t>. ל</w:t>
      </w:r>
      <w:r w:rsidR="00AB14C8">
        <w:rPr>
          <w:rFonts w:hint="cs"/>
          <w:rtl/>
        </w:rPr>
        <w:t>פיכך</w:t>
      </w:r>
      <w:r>
        <w:rPr>
          <w:rFonts w:hint="cs"/>
          <w:rtl/>
        </w:rPr>
        <w:t>,</w:t>
      </w:r>
      <w:r>
        <w:rPr>
          <w:rtl/>
        </w:rPr>
        <w:t xml:space="preserve"> הוא מציע להשתמש גם בפנס וגם בנר.</w:t>
      </w:r>
      <w:r>
        <w:rPr>
          <w:rStyle w:val="a8"/>
          <w:rtl/>
        </w:rPr>
        <w:footnoteReference w:id="20"/>
      </w:r>
    </w:p>
    <w:p w14:paraId="56889C9F" w14:textId="77777777" w:rsidR="00AB14C8" w:rsidRDefault="00AB14C8" w:rsidP="00AB14C8">
      <w:pPr>
        <w:jc w:val="both"/>
        <w:rPr>
          <w:rtl/>
        </w:rPr>
      </w:pPr>
    </w:p>
    <w:p w14:paraId="0F12FB66" w14:textId="1651345F" w:rsidR="003D2C11" w:rsidRDefault="00BB2713" w:rsidP="00AB14C8">
      <w:pPr>
        <w:jc w:val="both"/>
        <w:rPr>
          <w:rtl/>
        </w:rPr>
      </w:pPr>
      <w:r>
        <w:rPr>
          <w:rtl/>
        </w:rPr>
        <w:t>לסי</w:t>
      </w:r>
      <w:r w:rsidR="00AB14C8">
        <w:rPr>
          <w:rFonts w:hint="cs"/>
          <w:rtl/>
        </w:rPr>
        <w:t>כ</w:t>
      </w:r>
      <w:r>
        <w:rPr>
          <w:rtl/>
        </w:rPr>
        <w:t xml:space="preserve">ום, המצאת נורת </w:t>
      </w:r>
      <w:r>
        <w:rPr>
          <w:rFonts w:hint="cs"/>
          <w:rtl/>
        </w:rPr>
        <w:t>הלהט</w:t>
      </w:r>
      <w:r>
        <w:rPr>
          <w:rtl/>
        </w:rPr>
        <w:t xml:space="preserve"> היא דוגמה נפלאה לאופן שבו התפתחות הטכנולוגיה אתגרה את הקהילה הדתית ברמות שונות. </w:t>
      </w:r>
      <w:r w:rsidR="00B3455A">
        <w:rPr>
          <w:rFonts w:hint="cs"/>
          <w:rtl/>
        </w:rPr>
        <w:t xml:space="preserve">המצאה זה הביאה איתה מספר שאלות: </w:t>
      </w:r>
      <w:r>
        <w:rPr>
          <w:rtl/>
        </w:rPr>
        <w:t>האם טכנולוגיה חדשה מהווה בעיה? האם ניתן לה</w:t>
      </w:r>
      <w:r w:rsidR="00AB14C8">
        <w:rPr>
          <w:rFonts w:hint="cs"/>
          <w:rtl/>
        </w:rPr>
        <w:t>יעזר</w:t>
      </w:r>
      <w:r>
        <w:rPr>
          <w:rtl/>
        </w:rPr>
        <w:t xml:space="preserve"> ב</w:t>
      </w:r>
      <w:r w:rsidR="00B3455A">
        <w:rPr>
          <w:rFonts w:hint="cs"/>
          <w:rtl/>
        </w:rPr>
        <w:t>טכנולוגיות חדשות</w:t>
      </w:r>
      <w:r>
        <w:rPr>
          <w:rtl/>
        </w:rPr>
        <w:t xml:space="preserve"> ל</w:t>
      </w:r>
      <w:r w:rsidR="00AB14C8">
        <w:rPr>
          <w:rFonts w:hint="cs"/>
          <w:rtl/>
        </w:rPr>
        <w:t xml:space="preserve">צורך </w:t>
      </w:r>
      <w:r>
        <w:rPr>
          <w:rtl/>
        </w:rPr>
        <w:t>קיום מצוות, או שיש לשמור על הדרכים המסורתיות?</w:t>
      </w:r>
    </w:p>
    <w:p w14:paraId="6FDF441F" w14:textId="77777777" w:rsidR="00AB14C8" w:rsidRPr="00D922F0" w:rsidRDefault="00AB14C8" w:rsidP="00AB14C8">
      <w:pPr>
        <w:jc w:val="both"/>
        <w:rPr>
          <w:rtl/>
        </w:rPr>
      </w:pPr>
    </w:p>
    <w:sectPr w:rsidR="00AB14C8" w:rsidRPr="00D922F0" w:rsidSect="00180810">
      <w:headerReference w:type="default" r:id="rId11"/>
      <w:type w:val="continuous"/>
      <w:pgSz w:w="11906" w:h="16838" w:code="9"/>
      <w:pgMar w:top="0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5E1D" w14:textId="77777777" w:rsidR="00D05BF3" w:rsidRDefault="00D05BF3" w:rsidP="00C96CF0">
      <w:r>
        <w:separator/>
      </w:r>
    </w:p>
  </w:endnote>
  <w:endnote w:type="continuationSeparator" w:id="0">
    <w:p w14:paraId="38F2B25A" w14:textId="77777777" w:rsidR="00D05BF3" w:rsidRDefault="00D05BF3" w:rsidP="00C9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Keren">
    <w:altName w:val="Arial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61A7C" w14:textId="77777777" w:rsidR="00D05BF3" w:rsidRDefault="00D05BF3" w:rsidP="00C96CF0">
      <w:r>
        <w:separator/>
      </w:r>
    </w:p>
  </w:footnote>
  <w:footnote w:type="continuationSeparator" w:id="0">
    <w:p w14:paraId="44507242" w14:textId="77777777" w:rsidR="00D05BF3" w:rsidRDefault="00D05BF3" w:rsidP="00C96CF0">
      <w:r>
        <w:continuationSeparator/>
      </w:r>
    </w:p>
  </w:footnote>
  <w:footnote w:id="1">
    <w:p w14:paraId="5FC88E30" w14:textId="10B3C359" w:rsidR="00BB2713" w:rsidRPr="00C10CDB" w:rsidRDefault="00BB2713" w:rsidP="00C10CD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C10CDB">
        <w:rPr>
          <w:rStyle w:val="a8"/>
          <w:rFonts w:ascii="Narkisim" w:hAnsi="Narkisim"/>
        </w:rPr>
        <w:footnoteRef/>
      </w:r>
      <w:r w:rsidRPr="00C10CDB">
        <w:rPr>
          <w:rFonts w:ascii="Narkisim" w:hAnsi="Narkisim"/>
          <w:sz w:val="17"/>
          <w:rtl/>
        </w:rPr>
        <w:t xml:space="preserve"> 1847</w:t>
      </w:r>
      <w:r w:rsidR="00C10CDB" w:rsidRPr="00C10CDB">
        <w:rPr>
          <w:rFonts w:ascii="Narkisim" w:hAnsi="Narkisim"/>
          <w:sz w:val="17"/>
          <w:rtl/>
        </w:rPr>
        <w:t>–</w:t>
      </w:r>
      <w:r w:rsidRPr="00C10CDB">
        <w:rPr>
          <w:rFonts w:ascii="Narkisim" w:hAnsi="Narkisim"/>
          <w:sz w:val="17"/>
          <w:rtl/>
        </w:rPr>
        <w:t>1931, אוהיו.</w:t>
      </w:r>
    </w:p>
  </w:footnote>
  <w:footnote w:id="2">
    <w:p w14:paraId="2C03BCDA" w14:textId="58DD74D3" w:rsidR="00BB2713" w:rsidRPr="00C10CDB" w:rsidRDefault="00BB2713" w:rsidP="006E6EC9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6E6EC9">
        <w:rPr>
          <w:rStyle w:val="a8"/>
          <w:rFonts w:ascii="Narkisim" w:hAnsi="Narkisim"/>
        </w:rPr>
        <w:footnoteRef/>
      </w:r>
      <w:r w:rsidRPr="006E6EC9">
        <w:rPr>
          <w:rFonts w:ascii="Narkisim" w:hAnsi="Narkisim"/>
          <w:sz w:val="17"/>
          <w:rtl/>
        </w:rPr>
        <w:t xml:space="preserve"> </w:t>
      </w:r>
      <w:r w:rsidRPr="006E6EC9">
        <w:rPr>
          <w:rFonts w:ascii="Narkisim" w:hAnsi="Narkisim"/>
          <w:sz w:val="17"/>
          <w:rtl/>
        </w:rPr>
        <w:t xml:space="preserve">לסיכום הנושא, ראו </w:t>
      </w:r>
      <w:r w:rsidR="006E6EC9" w:rsidRPr="006E6EC9">
        <w:rPr>
          <w:rFonts w:ascii="Narkisim" w:hAnsi="Narkisim"/>
          <w:sz w:val="17"/>
          <w:rtl/>
        </w:rPr>
        <w:t xml:space="preserve"> </w:t>
      </w:r>
      <w:r w:rsidR="006E6EC9" w:rsidRPr="006E6EC9">
        <w:rPr>
          <w:rFonts w:ascii="Narkisim" w:hAnsi="Narkisim"/>
          <w:sz w:val="17"/>
        </w:rPr>
        <w:t>Elizabeth Peterson</w:t>
      </w:r>
      <w:r w:rsidR="006E6EC9" w:rsidRPr="006E6EC9">
        <w:rPr>
          <w:rFonts w:ascii="Narkisim" w:hAnsi="Narkisim"/>
          <w:sz w:val="17"/>
        </w:rPr>
        <w:t xml:space="preserve"> &amp; </w:t>
      </w:r>
      <w:r w:rsidR="006E6EC9" w:rsidRPr="006E6EC9">
        <w:rPr>
          <w:rFonts w:ascii="Narkisim" w:hAnsi="Narkisim"/>
          <w:sz w:val="17"/>
        </w:rPr>
        <w:t xml:space="preserve">Callum </w:t>
      </w:r>
      <w:proofErr w:type="spellStart"/>
      <w:r w:rsidR="006E6EC9" w:rsidRPr="006E6EC9">
        <w:rPr>
          <w:rFonts w:ascii="Narkisim" w:hAnsi="Narkisim"/>
          <w:sz w:val="17"/>
        </w:rPr>
        <w:t>McKelvie</w:t>
      </w:r>
      <w:proofErr w:type="spellEnd"/>
      <w:r w:rsidR="006E6EC9" w:rsidRPr="006E6EC9">
        <w:rPr>
          <w:rFonts w:ascii="Narkisim" w:hAnsi="Narkisim"/>
          <w:sz w:val="17"/>
        </w:rPr>
        <w:t xml:space="preserve">, </w:t>
      </w:r>
      <w:r w:rsidR="006E6EC9" w:rsidRPr="006E6EC9">
        <w:rPr>
          <w:rFonts w:ascii="Narkisim" w:hAnsi="Narkisim"/>
          <w:sz w:val="17"/>
        </w:rPr>
        <w:t>Who invented the lightbulb</w:t>
      </w:r>
      <w:r w:rsidR="006E6EC9" w:rsidRPr="006E6EC9">
        <w:rPr>
          <w:rFonts w:ascii="Narkisim" w:hAnsi="Narkisim"/>
          <w:sz w:val="17"/>
        </w:rPr>
        <w:t xml:space="preserve">? </w:t>
      </w:r>
      <w:proofErr w:type="spellStart"/>
      <w:r w:rsidR="006E6EC9" w:rsidRPr="006E6EC9">
        <w:rPr>
          <w:rFonts w:ascii="Narkisim" w:hAnsi="Narkisim"/>
          <w:sz w:val="17"/>
        </w:rPr>
        <w:t>L</w:t>
      </w:r>
      <w:r w:rsidR="006E6EC9" w:rsidRPr="006E6EC9">
        <w:rPr>
          <w:rFonts w:ascii="Narkisim" w:hAnsi="Narkisim"/>
          <w:sz w:val="17"/>
        </w:rPr>
        <w:t>ivescience</w:t>
      </w:r>
      <w:proofErr w:type="spellEnd"/>
      <w:r w:rsidR="006E6EC9" w:rsidRPr="006E6EC9">
        <w:rPr>
          <w:rFonts w:ascii="Narkisim" w:hAnsi="Narkisim"/>
          <w:sz w:val="17"/>
        </w:rPr>
        <w:t xml:space="preserve">, </w:t>
      </w:r>
      <w:r w:rsidR="006E6EC9" w:rsidRPr="006E6EC9">
        <w:rPr>
          <w:rFonts w:ascii="Narkisim" w:hAnsi="Narkisim"/>
          <w:sz w:val="17"/>
        </w:rPr>
        <w:t>published November 03, 2022</w:t>
      </w:r>
      <w:r w:rsidR="006E6EC9" w:rsidRPr="006E6EC9">
        <w:rPr>
          <w:rFonts w:ascii="Narkisim" w:hAnsi="Narkisim" w:hint="cs"/>
          <w:sz w:val="17"/>
          <w:rtl/>
        </w:rPr>
        <w:t xml:space="preserve">. זמין ברשת </w:t>
      </w:r>
      <w:r w:rsidR="006E6EC9" w:rsidRPr="006E6EC9">
        <w:rPr>
          <w:rFonts w:ascii="Narkisim" w:hAnsi="Narkisim"/>
          <w:sz w:val="17"/>
          <w:rtl/>
        </w:rPr>
        <w:t>–</w:t>
      </w:r>
      <w:r w:rsidR="006E6EC9" w:rsidRPr="006E6EC9">
        <w:rPr>
          <w:rFonts w:ascii="Narkisim" w:hAnsi="Narkisim" w:hint="cs"/>
          <w:sz w:val="17"/>
          <w:rtl/>
        </w:rPr>
        <w:t xml:space="preserve"> </w:t>
      </w:r>
      <w:hyperlink r:id="rId1" w:history="1">
        <w:r w:rsidR="006E6EC9" w:rsidRPr="006E6EC9">
          <w:rPr>
            <w:rStyle w:val="Hyperlink"/>
            <w:rFonts w:ascii="Narkisim" w:hAnsi="Narkisim" w:hint="cs"/>
            <w:sz w:val="17"/>
            <w:rtl/>
          </w:rPr>
          <w:t>קישור</w:t>
        </w:r>
      </w:hyperlink>
      <w:r w:rsidR="006E6EC9" w:rsidRPr="006E6EC9">
        <w:rPr>
          <w:rFonts w:ascii="Narkisim" w:hAnsi="Narkisim" w:hint="cs"/>
          <w:sz w:val="17"/>
          <w:rtl/>
        </w:rPr>
        <w:t>.</w:t>
      </w:r>
    </w:p>
  </w:footnote>
  <w:footnote w:id="3">
    <w:p w14:paraId="2670C2E0" w14:textId="4C9FBDF1" w:rsidR="00BB2713" w:rsidRPr="00C10CDB" w:rsidRDefault="00BB2713" w:rsidP="00C10CD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C10CDB">
        <w:rPr>
          <w:rStyle w:val="a8"/>
          <w:rFonts w:ascii="Narkisim" w:hAnsi="Narkisim"/>
        </w:rPr>
        <w:footnoteRef/>
      </w:r>
      <w:r w:rsidRPr="00C10CDB">
        <w:rPr>
          <w:rFonts w:ascii="Narkisim" w:hAnsi="Narkisim"/>
          <w:sz w:val="17"/>
          <w:rtl/>
        </w:rPr>
        <w:t xml:space="preserve"> </w:t>
      </w:r>
      <w:r w:rsidRPr="00C10CDB">
        <w:rPr>
          <w:rFonts w:ascii="Narkisim" w:hAnsi="Narkisim"/>
          <w:sz w:val="17"/>
          <w:rtl/>
        </w:rPr>
        <w:t xml:space="preserve">הרב שלמה זלמן </w:t>
      </w:r>
      <w:proofErr w:type="spellStart"/>
      <w:r w:rsidRPr="00C10CDB">
        <w:rPr>
          <w:rFonts w:ascii="Narkisim" w:hAnsi="Narkisim"/>
          <w:sz w:val="17"/>
          <w:rtl/>
        </w:rPr>
        <w:t>אוירבך</w:t>
      </w:r>
      <w:proofErr w:type="spellEnd"/>
      <w:r w:rsidRPr="00C10CDB">
        <w:rPr>
          <w:rFonts w:ascii="Narkisim" w:hAnsi="Narkisim"/>
          <w:sz w:val="17"/>
          <w:rtl/>
        </w:rPr>
        <w:t xml:space="preserve"> כתב בצעירותו ספר שלם בנושא זה, בשם "מאורי אש". לסיכום דיונים אלו, ראו אנציקלופדיה תלמודית </w:t>
      </w:r>
      <w:proofErr w:type="spellStart"/>
      <w:r w:rsidRPr="00C10CDB">
        <w:rPr>
          <w:rFonts w:ascii="Narkisim" w:hAnsi="Narkisim"/>
          <w:sz w:val="17"/>
          <w:rtl/>
        </w:rPr>
        <w:t>יח</w:t>
      </w:r>
      <w:proofErr w:type="spellEnd"/>
      <w:r w:rsidRPr="00C10CDB">
        <w:rPr>
          <w:rFonts w:ascii="Narkisim" w:hAnsi="Narkisim"/>
          <w:sz w:val="17"/>
          <w:rtl/>
        </w:rPr>
        <w:t>, עמ' 181</w:t>
      </w:r>
      <w:r w:rsidR="00C10CDB" w:rsidRPr="00C10CDB">
        <w:rPr>
          <w:rFonts w:ascii="Narkisim" w:hAnsi="Narkisim"/>
          <w:sz w:val="17"/>
          <w:rtl/>
        </w:rPr>
        <w:t>–</w:t>
      </w:r>
      <w:r w:rsidRPr="00C10CDB">
        <w:rPr>
          <w:rFonts w:ascii="Narkisim" w:hAnsi="Narkisim"/>
          <w:sz w:val="17"/>
          <w:rtl/>
        </w:rPr>
        <w:t>190.</w:t>
      </w:r>
    </w:p>
  </w:footnote>
  <w:footnote w:id="4">
    <w:p w14:paraId="4EF0D062" w14:textId="54A5A0FB" w:rsidR="00BB2713" w:rsidRPr="00C10CDB" w:rsidRDefault="00BB2713" w:rsidP="00C10CD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C10CDB">
        <w:rPr>
          <w:rStyle w:val="a8"/>
          <w:rFonts w:ascii="Narkisim" w:hAnsi="Narkisim"/>
        </w:rPr>
        <w:footnoteRef/>
      </w:r>
      <w:r w:rsidRPr="00C10CDB">
        <w:rPr>
          <w:rFonts w:ascii="Narkisim" w:hAnsi="Narkisim"/>
          <w:sz w:val="17"/>
          <w:rtl/>
        </w:rPr>
        <w:t xml:space="preserve"> </w:t>
      </w:r>
      <w:r w:rsidRPr="00C10CDB">
        <w:rPr>
          <w:rFonts w:ascii="Narkisim" w:hAnsi="Narkisim"/>
          <w:sz w:val="17"/>
          <w:rtl/>
        </w:rPr>
        <w:t>אמנם חרישה וקצירה מוזכרים גם הם במפורש בפסוקים (שמות לד</w:t>
      </w:r>
      <w:r w:rsidR="00C10CDB" w:rsidRPr="00C10CDB">
        <w:rPr>
          <w:rFonts w:ascii="Narkisim" w:hAnsi="Narkisim"/>
          <w:sz w:val="17"/>
          <w:rtl/>
        </w:rPr>
        <w:t xml:space="preserve">, </w:t>
      </w:r>
      <w:proofErr w:type="spellStart"/>
      <w:r w:rsidRPr="00C10CDB">
        <w:rPr>
          <w:rFonts w:ascii="Narkisim" w:hAnsi="Narkisim"/>
          <w:sz w:val="17"/>
          <w:rtl/>
        </w:rPr>
        <w:t>כא</w:t>
      </w:r>
      <w:proofErr w:type="spellEnd"/>
      <w:r w:rsidRPr="00C10CDB">
        <w:rPr>
          <w:rFonts w:ascii="Narkisim" w:hAnsi="Narkisim"/>
          <w:sz w:val="17"/>
          <w:rtl/>
        </w:rPr>
        <w:t>), אבל חז"ל הבינו שהכוונה היא לשמיטה ולא לשבת.</w:t>
      </w:r>
    </w:p>
  </w:footnote>
  <w:footnote w:id="5">
    <w:p w14:paraId="0777249C" w14:textId="77777777" w:rsidR="00BB2713" w:rsidRPr="00C10CDB" w:rsidRDefault="00BB2713" w:rsidP="00C10CD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C10CDB">
        <w:rPr>
          <w:rStyle w:val="a8"/>
          <w:rFonts w:ascii="Narkisim" w:hAnsi="Narkisim"/>
        </w:rPr>
        <w:footnoteRef/>
      </w:r>
      <w:r w:rsidRPr="00C10CDB">
        <w:rPr>
          <w:rFonts w:ascii="Narkisim" w:hAnsi="Narkisim"/>
          <w:sz w:val="17"/>
          <w:rtl/>
        </w:rPr>
        <w:t xml:space="preserve"> </w:t>
      </w:r>
      <w:r w:rsidRPr="00C10CDB">
        <w:rPr>
          <w:rFonts w:ascii="Narkisim" w:hAnsi="Narkisim"/>
          <w:sz w:val="17"/>
          <w:rtl/>
        </w:rPr>
        <w:t xml:space="preserve">רבי יהודה </w:t>
      </w:r>
      <w:proofErr w:type="spellStart"/>
      <w:r w:rsidRPr="00C10CDB">
        <w:rPr>
          <w:rFonts w:ascii="Narkisim" w:hAnsi="Narkisim"/>
          <w:sz w:val="17"/>
          <w:rtl/>
        </w:rPr>
        <w:t>ליווא</w:t>
      </w:r>
      <w:proofErr w:type="spellEnd"/>
      <w:r w:rsidRPr="00C10CDB">
        <w:rPr>
          <w:rFonts w:ascii="Narkisim" w:hAnsi="Narkisim"/>
          <w:sz w:val="17"/>
          <w:rtl/>
        </w:rPr>
        <w:t xml:space="preserve"> בן בצלאל.</w:t>
      </w:r>
    </w:p>
  </w:footnote>
  <w:footnote w:id="6">
    <w:p w14:paraId="00C42275" w14:textId="2E31F29F" w:rsidR="00BB2713" w:rsidRPr="00C10CDB" w:rsidRDefault="00BB2713" w:rsidP="00C10CD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C10CDB">
        <w:rPr>
          <w:rStyle w:val="a8"/>
          <w:rFonts w:ascii="Narkisim" w:hAnsi="Narkisim"/>
        </w:rPr>
        <w:footnoteRef/>
      </w:r>
      <w:r w:rsidRPr="00C10CDB">
        <w:rPr>
          <w:rFonts w:ascii="Narkisim" w:hAnsi="Narkisim"/>
          <w:sz w:val="17"/>
          <w:rtl/>
        </w:rPr>
        <w:t xml:space="preserve"> </w:t>
      </w:r>
      <w:r w:rsidRPr="00C10CDB">
        <w:rPr>
          <w:rFonts w:ascii="Narkisim" w:hAnsi="Narkisim"/>
          <w:sz w:val="17"/>
          <w:rtl/>
        </w:rPr>
        <w:t>גור אריה על שמות לה</w:t>
      </w:r>
      <w:r w:rsidR="00C10CDB" w:rsidRPr="00C10CDB">
        <w:rPr>
          <w:rFonts w:ascii="Narkisim" w:hAnsi="Narkisim"/>
          <w:sz w:val="17"/>
          <w:rtl/>
        </w:rPr>
        <w:t xml:space="preserve">, </w:t>
      </w:r>
      <w:r w:rsidRPr="00C10CDB">
        <w:rPr>
          <w:rFonts w:ascii="Narkisim" w:hAnsi="Narkisim"/>
          <w:sz w:val="17"/>
          <w:rtl/>
        </w:rPr>
        <w:t>ג.</w:t>
      </w:r>
    </w:p>
  </w:footnote>
  <w:footnote w:id="7">
    <w:p w14:paraId="7F6A954D" w14:textId="77777777" w:rsidR="00BB2713" w:rsidRPr="00C10CDB" w:rsidRDefault="00BB2713" w:rsidP="00C10CD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C10CDB">
        <w:rPr>
          <w:rStyle w:val="a8"/>
          <w:rFonts w:ascii="Narkisim" w:hAnsi="Narkisim"/>
        </w:rPr>
        <w:footnoteRef/>
      </w:r>
      <w:r w:rsidRPr="00C10CDB">
        <w:rPr>
          <w:rFonts w:ascii="Narkisim" w:hAnsi="Narkisim"/>
          <w:sz w:val="17"/>
          <w:rtl/>
        </w:rPr>
        <w:t xml:space="preserve"> </w:t>
      </w:r>
      <w:r w:rsidRPr="00C10CDB">
        <w:rPr>
          <w:rFonts w:ascii="Narkisim" w:hAnsi="Narkisim"/>
          <w:sz w:val="17"/>
          <w:rtl/>
        </w:rPr>
        <w:t xml:space="preserve">רעיון זה הוצע על ידי דודי הרב פרופ' יוסף </w:t>
      </w:r>
      <w:proofErr w:type="spellStart"/>
      <w:r w:rsidRPr="00C10CDB">
        <w:rPr>
          <w:rFonts w:ascii="Narkisim" w:hAnsi="Narkisim"/>
          <w:sz w:val="17"/>
          <w:rtl/>
        </w:rPr>
        <w:t>תבורי</w:t>
      </w:r>
      <w:proofErr w:type="spellEnd"/>
      <w:r w:rsidRPr="00C10CDB">
        <w:rPr>
          <w:rFonts w:ascii="Narkisim" w:hAnsi="Narkisim"/>
          <w:sz w:val="17"/>
          <w:rtl/>
        </w:rPr>
        <w:t>.</w:t>
      </w:r>
    </w:p>
  </w:footnote>
  <w:footnote w:id="8">
    <w:p w14:paraId="36EEB105" w14:textId="0D7321F6" w:rsidR="00BB2713" w:rsidRPr="00C10CDB" w:rsidRDefault="00BB2713" w:rsidP="00C10CD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C10CDB">
        <w:rPr>
          <w:rStyle w:val="a8"/>
          <w:rFonts w:ascii="Narkisim" w:hAnsi="Narkisim"/>
        </w:rPr>
        <w:footnoteRef/>
      </w:r>
      <w:r w:rsidRPr="00C10CDB">
        <w:rPr>
          <w:rFonts w:ascii="Narkisim" w:hAnsi="Narkisim"/>
          <w:sz w:val="17"/>
          <w:rtl/>
        </w:rPr>
        <w:t xml:space="preserve"> </w:t>
      </w:r>
      <w:r w:rsidR="00C10CDB">
        <w:rPr>
          <w:rFonts w:ascii="Narkisim" w:hAnsi="Narkisim" w:hint="cs"/>
          <w:sz w:val="17"/>
          <w:rtl/>
        </w:rPr>
        <w:t xml:space="preserve">ניתן לראות את רשימת הפוסקים בסיכומו של </w:t>
      </w:r>
      <w:r w:rsidRPr="00C10CDB">
        <w:rPr>
          <w:rFonts w:ascii="Narkisim" w:hAnsi="Narkisim"/>
          <w:sz w:val="17"/>
          <w:rtl/>
        </w:rPr>
        <w:t>הרב עובדיה יוסף</w:t>
      </w:r>
      <w:r w:rsidR="00C10CDB">
        <w:rPr>
          <w:rFonts w:ascii="Narkisim" w:hAnsi="Narkisim" w:hint="cs"/>
          <w:sz w:val="17"/>
          <w:rtl/>
        </w:rPr>
        <w:t xml:space="preserve">, </w:t>
      </w:r>
      <w:proofErr w:type="spellStart"/>
      <w:r w:rsidRPr="00C10CDB">
        <w:rPr>
          <w:rFonts w:ascii="Narkisim" w:hAnsi="Narkisim"/>
          <w:sz w:val="17"/>
          <w:rtl/>
        </w:rPr>
        <w:t>חזון</w:t>
      </w:r>
      <w:proofErr w:type="spellEnd"/>
      <w:r w:rsidRPr="00C10CDB">
        <w:rPr>
          <w:rFonts w:ascii="Narkisim" w:hAnsi="Narkisim"/>
          <w:sz w:val="17"/>
          <w:rtl/>
        </w:rPr>
        <w:t xml:space="preserve"> עובדיה, שבת א, הדלקת נרות </w:t>
      </w:r>
      <w:proofErr w:type="spellStart"/>
      <w:r w:rsidRPr="00C10CDB">
        <w:rPr>
          <w:rFonts w:ascii="Narkisim" w:hAnsi="Narkisim"/>
          <w:sz w:val="17"/>
          <w:rtl/>
        </w:rPr>
        <w:t>יט</w:t>
      </w:r>
      <w:proofErr w:type="spellEnd"/>
      <w:r w:rsidRPr="00C10CDB">
        <w:rPr>
          <w:rFonts w:ascii="Narkisim" w:hAnsi="Narkisim"/>
          <w:sz w:val="17"/>
          <w:rtl/>
        </w:rPr>
        <w:t>.</w:t>
      </w:r>
    </w:p>
  </w:footnote>
  <w:footnote w:id="9">
    <w:p w14:paraId="4D781A9C" w14:textId="1CBAD879" w:rsidR="003C6D97" w:rsidRPr="00C10CDB" w:rsidRDefault="003C6D97" w:rsidP="00C10CD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C10CDB">
        <w:rPr>
          <w:rStyle w:val="a8"/>
          <w:rFonts w:ascii="Narkisim" w:hAnsi="Narkisim"/>
        </w:rPr>
        <w:footnoteRef/>
      </w:r>
      <w:r w:rsidRPr="00C10CDB">
        <w:rPr>
          <w:rFonts w:ascii="Narkisim" w:hAnsi="Narkisim"/>
          <w:sz w:val="17"/>
          <w:rtl/>
        </w:rPr>
        <w:t xml:space="preserve"> </w:t>
      </w:r>
      <w:r w:rsidRPr="00C10CDB">
        <w:rPr>
          <w:rFonts w:ascii="Narkisim" w:hAnsi="Narkisim"/>
          <w:sz w:val="17"/>
          <w:rtl/>
        </w:rPr>
        <w:t>1808</w:t>
      </w:r>
      <w:r w:rsidR="00C10CDB" w:rsidRPr="00C10CDB">
        <w:rPr>
          <w:rFonts w:ascii="Narkisim" w:hAnsi="Narkisim"/>
          <w:sz w:val="17"/>
          <w:rtl/>
        </w:rPr>
        <w:t>–</w:t>
      </w:r>
      <w:r w:rsidRPr="00C10CDB">
        <w:rPr>
          <w:rFonts w:ascii="Narkisim" w:hAnsi="Narkisim"/>
          <w:sz w:val="17"/>
          <w:rtl/>
        </w:rPr>
        <w:t>1875</w:t>
      </w:r>
    </w:p>
  </w:footnote>
  <w:footnote w:id="10">
    <w:p w14:paraId="2D79B60F" w14:textId="06594005" w:rsidR="003C6D97" w:rsidRPr="00C10CDB" w:rsidRDefault="003C6D97" w:rsidP="00C10CD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C10CDB">
        <w:rPr>
          <w:rStyle w:val="a8"/>
          <w:rFonts w:ascii="Narkisim" w:hAnsi="Narkisim"/>
        </w:rPr>
        <w:footnoteRef/>
      </w:r>
      <w:r w:rsidRPr="00C10CDB">
        <w:rPr>
          <w:rFonts w:ascii="Narkisim" w:hAnsi="Narkisim"/>
          <w:sz w:val="17"/>
          <w:rtl/>
        </w:rPr>
        <w:t xml:space="preserve"> </w:t>
      </w:r>
      <w:r w:rsidRPr="00C10CDB">
        <w:rPr>
          <w:rFonts w:ascii="Narkisim" w:hAnsi="Narkisim"/>
          <w:sz w:val="17"/>
          <w:rtl/>
        </w:rPr>
        <w:t>מלמד להועיל א</w:t>
      </w:r>
      <w:r w:rsidR="00C10CDB" w:rsidRPr="00C10CDB">
        <w:rPr>
          <w:rFonts w:ascii="Narkisim" w:hAnsi="Narkisim"/>
          <w:sz w:val="17"/>
          <w:rtl/>
        </w:rPr>
        <w:t xml:space="preserve">, </w:t>
      </w:r>
      <w:r w:rsidRPr="00C10CDB">
        <w:rPr>
          <w:rFonts w:ascii="Narkisim" w:hAnsi="Narkisim"/>
          <w:sz w:val="17"/>
          <w:rtl/>
        </w:rPr>
        <w:t>מט.</w:t>
      </w:r>
    </w:p>
  </w:footnote>
  <w:footnote w:id="11">
    <w:p w14:paraId="2F49DD5A" w14:textId="0E0F998B" w:rsidR="003C6D97" w:rsidRPr="00C10CDB" w:rsidRDefault="003C6D97" w:rsidP="00C10CD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C10CDB">
        <w:rPr>
          <w:rStyle w:val="a8"/>
          <w:rFonts w:ascii="Narkisim" w:hAnsi="Narkisim"/>
        </w:rPr>
        <w:footnoteRef/>
      </w:r>
      <w:r w:rsidRPr="00C10CDB">
        <w:rPr>
          <w:rFonts w:ascii="Narkisim" w:hAnsi="Narkisim"/>
          <w:sz w:val="17"/>
          <w:rtl/>
        </w:rPr>
        <w:t xml:space="preserve"> </w:t>
      </w:r>
      <w:r w:rsidRPr="00C10CDB">
        <w:rPr>
          <w:rFonts w:ascii="Narkisim" w:hAnsi="Narkisim"/>
          <w:sz w:val="17"/>
          <w:rtl/>
        </w:rPr>
        <w:t>1843</w:t>
      </w:r>
      <w:r w:rsidR="00C10CDB" w:rsidRPr="00C10CDB">
        <w:rPr>
          <w:rFonts w:ascii="Narkisim" w:hAnsi="Narkisim"/>
          <w:sz w:val="17"/>
          <w:rtl/>
        </w:rPr>
        <w:t>–</w:t>
      </w:r>
      <w:r w:rsidRPr="00C10CDB">
        <w:rPr>
          <w:rFonts w:ascii="Narkisim" w:hAnsi="Narkisim"/>
          <w:sz w:val="17"/>
          <w:rtl/>
        </w:rPr>
        <w:t>1921.</w:t>
      </w:r>
    </w:p>
  </w:footnote>
  <w:footnote w:id="12">
    <w:p w14:paraId="38691764" w14:textId="261381B7" w:rsidR="00BB2713" w:rsidRPr="00F001A9" w:rsidRDefault="00BB2713" w:rsidP="00C10CD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C10CDB">
        <w:rPr>
          <w:rStyle w:val="a8"/>
          <w:rFonts w:ascii="Narkisim" w:hAnsi="Narkisim"/>
        </w:rPr>
        <w:footnoteRef/>
      </w:r>
      <w:r w:rsidRPr="00C10CDB">
        <w:rPr>
          <w:rFonts w:ascii="Narkisim" w:hAnsi="Narkisim"/>
          <w:sz w:val="17"/>
          <w:rtl/>
        </w:rPr>
        <w:t xml:space="preserve"> </w:t>
      </w:r>
      <w:r w:rsidRPr="00C10CDB">
        <w:rPr>
          <w:rFonts w:ascii="Narkisim" w:hAnsi="Narkisim"/>
          <w:sz w:val="17"/>
          <w:rtl/>
        </w:rPr>
        <w:t xml:space="preserve">ראו </w:t>
      </w:r>
      <w:r w:rsidRPr="00F001A9">
        <w:rPr>
          <w:rFonts w:ascii="Narkisim" w:hAnsi="Narkisim"/>
          <w:sz w:val="17"/>
          <w:rtl/>
        </w:rPr>
        <w:t>הרב עובדיה</w:t>
      </w:r>
      <w:r w:rsidR="00C10CDB" w:rsidRPr="00F001A9">
        <w:rPr>
          <w:rFonts w:ascii="Narkisim" w:hAnsi="Narkisim" w:hint="cs"/>
          <w:sz w:val="17"/>
          <w:rtl/>
        </w:rPr>
        <w:t xml:space="preserve"> יוסף</w:t>
      </w:r>
      <w:r w:rsidRPr="00F001A9">
        <w:rPr>
          <w:rFonts w:ascii="Narkisim" w:hAnsi="Narkisim"/>
          <w:sz w:val="17"/>
          <w:rtl/>
        </w:rPr>
        <w:t xml:space="preserve"> </w:t>
      </w:r>
      <w:r w:rsidR="00C10CDB" w:rsidRPr="00F001A9">
        <w:rPr>
          <w:rFonts w:ascii="Narkisim" w:hAnsi="Narkisim" w:hint="cs"/>
          <w:sz w:val="17"/>
          <w:rtl/>
        </w:rPr>
        <w:t>(הערה 8)</w:t>
      </w:r>
      <w:r w:rsidRPr="00F001A9">
        <w:rPr>
          <w:rFonts w:ascii="Narkisim" w:hAnsi="Narkisim"/>
          <w:sz w:val="17"/>
          <w:rtl/>
        </w:rPr>
        <w:t>,</w:t>
      </w:r>
      <w:r w:rsidR="00C10CDB" w:rsidRPr="00F001A9">
        <w:rPr>
          <w:rFonts w:ascii="Narkisim" w:hAnsi="Narkisim" w:hint="cs"/>
          <w:sz w:val="17"/>
          <w:rtl/>
        </w:rPr>
        <w:t xml:space="preserve"> </w:t>
      </w:r>
      <w:r w:rsidRPr="00F001A9">
        <w:rPr>
          <w:rFonts w:ascii="Narkisim" w:hAnsi="Narkisim"/>
          <w:sz w:val="17"/>
          <w:rtl/>
        </w:rPr>
        <w:t>ו</w:t>
      </w:r>
      <w:r w:rsidR="00C10CDB" w:rsidRPr="00F001A9">
        <w:rPr>
          <w:rFonts w:ascii="Narkisim" w:hAnsi="Narkisim" w:hint="cs"/>
          <w:sz w:val="17"/>
          <w:rtl/>
        </w:rPr>
        <w:t xml:space="preserve">כן בדבריו </w:t>
      </w:r>
      <w:proofErr w:type="spellStart"/>
      <w:r w:rsidR="00C10CDB" w:rsidRPr="00F001A9">
        <w:rPr>
          <w:rFonts w:ascii="Narkisim" w:hAnsi="Narkisim" w:hint="cs"/>
          <w:sz w:val="17"/>
          <w:rtl/>
        </w:rPr>
        <w:t>ב</w:t>
      </w:r>
      <w:r w:rsidRPr="00F001A9">
        <w:rPr>
          <w:rFonts w:ascii="Narkisim" w:hAnsi="Narkisim"/>
          <w:sz w:val="17"/>
          <w:rtl/>
        </w:rPr>
        <w:t>יחוה</w:t>
      </w:r>
      <w:proofErr w:type="spellEnd"/>
      <w:r w:rsidRPr="00F001A9">
        <w:rPr>
          <w:rFonts w:ascii="Narkisim" w:hAnsi="Narkisim"/>
          <w:sz w:val="17"/>
          <w:rtl/>
        </w:rPr>
        <w:t xml:space="preserve"> דעת ב</w:t>
      </w:r>
      <w:r w:rsidR="00C10CDB" w:rsidRPr="00F001A9">
        <w:rPr>
          <w:rFonts w:ascii="Narkisim" w:hAnsi="Narkisim" w:hint="cs"/>
          <w:sz w:val="17"/>
          <w:rtl/>
        </w:rPr>
        <w:t xml:space="preserve">, </w:t>
      </w:r>
      <w:r w:rsidRPr="00F001A9">
        <w:rPr>
          <w:rFonts w:ascii="Narkisim" w:hAnsi="Narkisim"/>
          <w:sz w:val="17"/>
          <w:rtl/>
        </w:rPr>
        <w:t>לט.</w:t>
      </w:r>
    </w:p>
  </w:footnote>
  <w:footnote w:id="13">
    <w:p w14:paraId="32B31658" w14:textId="716F3630" w:rsidR="00BB2713" w:rsidRPr="00C10CDB" w:rsidRDefault="00BB2713" w:rsidP="00C10CD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F001A9">
        <w:rPr>
          <w:rStyle w:val="a8"/>
          <w:rFonts w:ascii="Narkisim" w:hAnsi="Narkisim"/>
        </w:rPr>
        <w:footnoteRef/>
      </w:r>
      <w:r w:rsidRPr="00F001A9">
        <w:rPr>
          <w:rFonts w:ascii="Narkisim" w:hAnsi="Narkisim"/>
          <w:sz w:val="17"/>
          <w:rtl/>
        </w:rPr>
        <w:t xml:space="preserve"> </w:t>
      </w:r>
      <w:r w:rsidRPr="00F001A9">
        <w:rPr>
          <w:rFonts w:ascii="Narkisim" w:hAnsi="Narkisim"/>
          <w:sz w:val="17"/>
          <w:rtl/>
        </w:rPr>
        <w:t>לגבי חנוכה, ראו</w:t>
      </w:r>
      <w:r w:rsidR="00F001A9" w:rsidRPr="00F001A9">
        <w:rPr>
          <w:rFonts w:ascii="Narkisim" w:hAnsi="Narkisim" w:hint="cs"/>
          <w:sz w:val="17"/>
          <w:rtl/>
        </w:rPr>
        <w:t xml:space="preserve"> </w:t>
      </w:r>
      <w:r w:rsidR="00F001A9" w:rsidRPr="00F001A9">
        <w:rPr>
          <w:rFonts w:ascii="Narkisim" w:hAnsi="Narkisim"/>
          <w:sz w:val="17"/>
          <w:rtl/>
        </w:rPr>
        <w:t xml:space="preserve">הרב </w:t>
      </w:r>
      <w:proofErr w:type="spellStart"/>
      <w:r w:rsidR="00F001A9" w:rsidRPr="00F001A9">
        <w:rPr>
          <w:rFonts w:ascii="Narkisim" w:hAnsi="Narkisim"/>
          <w:sz w:val="17"/>
          <w:rtl/>
        </w:rPr>
        <w:t>פייטל</w:t>
      </w:r>
      <w:proofErr w:type="spellEnd"/>
      <w:r w:rsidR="00F001A9" w:rsidRPr="00F001A9">
        <w:rPr>
          <w:rFonts w:ascii="Narkisim" w:hAnsi="Narkisim"/>
          <w:sz w:val="17"/>
          <w:rtl/>
        </w:rPr>
        <w:t xml:space="preserve"> לוין</w:t>
      </w:r>
      <w:r w:rsidR="00F001A9" w:rsidRPr="00F001A9">
        <w:rPr>
          <w:rFonts w:ascii="Narkisim" w:hAnsi="Narkisim" w:hint="cs"/>
          <w:sz w:val="17"/>
          <w:rtl/>
        </w:rPr>
        <w:t>, "</w:t>
      </w:r>
      <w:proofErr w:type="spellStart"/>
      <w:r w:rsidR="00F001A9" w:rsidRPr="00F001A9">
        <w:rPr>
          <w:rFonts w:ascii="Narkisim" w:hAnsi="Narkisim" w:hint="cs"/>
          <w:sz w:val="17"/>
          <w:rtl/>
        </w:rPr>
        <w:t>חנוכיה</w:t>
      </w:r>
      <w:proofErr w:type="spellEnd"/>
      <w:r w:rsidR="00F001A9" w:rsidRPr="00F001A9">
        <w:rPr>
          <w:rFonts w:ascii="Narkisim" w:hAnsi="Narkisim" w:hint="cs"/>
          <w:sz w:val="17"/>
          <w:rtl/>
        </w:rPr>
        <w:t xml:space="preserve"> חשמלית", </w:t>
      </w:r>
      <w:proofErr w:type="spellStart"/>
      <w:r w:rsidRPr="00F001A9">
        <w:rPr>
          <w:rFonts w:ascii="Narkisim" w:hAnsi="Narkisim"/>
          <w:b/>
          <w:bCs/>
          <w:sz w:val="17"/>
          <w:rtl/>
        </w:rPr>
        <w:t>תחומין</w:t>
      </w:r>
      <w:proofErr w:type="spellEnd"/>
      <w:r w:rsidRPr="00F001A9">
        <w:rPr>
          <w:rFonts w:ascii="Narkisim" w:hAnsi="Narkisim"/>
          <w:b/>
          <w:bCs/>
          <w:sz w:val="17"/>
          <w:rtl/>
        </w:rPr>
        <w:t xml:space="preserve"> ט</w:t>
      </w:r>
      <w:r w:rsidRPr="00F001A9">
        <w:rPr>
          <w:rFonts w:ascii="Narkisim" w:hAnsi="Narkisim"/>
          <w:sz w:val="17"/>
          <w:rtl/>
        </w:rPr>
        <w:t>, עמ' 317</w:t>
      </w:r>
      <w:r w:rsidR="00C10CDB" w:rsidRPr="00F001A9">
        <w:rPr>
          <w:rFonts w:ascii="Narkisim" w:hAnsi="Narkisim"/>
          <w:sz w:val="17"/>
          <w:rtl/>
        </w:rPr>
        <w:t>–</w:t>
      </w:r>
      <w:r w:rsidRPr="00F001A9">
        <w:rPr>
          <w:rFonts w:ascii="Narkisim" w:hAnsi="Narkisim"/>
          <w:sz w:val="17"/>
          <w:rtl/>
        </w:rPr>
        <w:t>340.</w:t>
      </w:r>
    </w:p>
  </w:footnote>
  <w:footnote w:id="14">
    <w:p w14:paraId="1B6CFE98" w14:textId="01947640" w:rsidR="00BB2713" w:rsidRPr="00C10CDB" w:rsidRDefault="00BB2713" w:rsidP="00C10CD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C10CDB">
        <w:rPr>
          <w:rStyle w:val="a8"/>
          <w:rFonts w:ascii="Narkisim" w:hAnsi="Narkisim"/>
        </w:rPr>
        <w:footnoteRef/>
      </w:r>
      <w:r w:rsidRPr="00C10CDB">
        <w:rPr>
          <w:rFonts w:ascii="Narkisim" w:hAnsi="Narkisim"/>
          <w:sz w:val="17"/>
          <w:rtl/>
        </w:rPr>
        <w:t xml:space="preserve"> </w:t>
      </w:r>
      <w:proofErr w:type="spellStart"/>
      <w:r w:rsidRPr="00C10CDB">
        <w:rPr>
          <w:rFonts w:ascii="Narkisim" w:hAnsi="Narkisim"/>
          <w:sz w:val="17"/>
          <w:rtl/>
        </w:rPr>
        <w:t>יחוה</w:t>
      </w:r>
      <w:proofErr w:type="spellEnd"/>
      <w:r w:rsidRPr="00C10CDB">
        <w:rPr>
          <w:rFonts w:ascii="Narkisim" w:hAnsi="Narkisim"/>
          <w:sz w:val="17"/>
          <w:rtl/>
        </w:rPr>
        <w:t xml:space="preserve"> דעת ה</w:t>
      </w:r>
      <w:r w:rsidR="00C10CDB" w:rsidRPr="00C10CDB">
        <w:rPr>
          <w:rFonts w:ascii="Narkisim" w:hAnsi="Narkisim"/>
          <w:sz w:val="17"/>
          <w:rtl/>
        </w:rPr>
        <w:t xml:space="preserve">, </w:t>
      </w:r>
      <w:r w:rsidRPr="00C10CDB">
        <w:rPr>
          <w:rFonts w:ascii="Narkisim" w:hAnsi="Narkisim"/>
          <w:sz w:val="17"/>
          <w:rtl/>
        </w:rPr>
        <w:t>ס.</w:t>
      </w:r>
    </w:p>
  </w:footnote>
  <w:footnote w:id="15">
    <w:p w14:paraId="3F6FD1C7" w14:textId="77777777" w:rsidR="00BB2713" w:rsidRPr="00C10CDB" w:rsidRDefault="00BB2713" w:rsidP="00C10CD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C10CDB">
        <w:rPr>
          <w:rStyle w:val="a8"/>
          <w:rFonts w:ascii="Narkisim" w:hAnsi="Narkisim"/>
        </w:rPr>
        <w:footnoteRef/>
      </w:r>
      <w:r w:rsidRPr="00C10CDB">
        <w:rPr>
          <w:rFonts w:ascii="Narkisim" w:hAnsi="Narkisim"/>
          <w:sz w:val="17"/>
          <w:rtl/>
        </w:rPr>
        <w:t xml:space="preserve"> </w:t>
      </w:r>
      <w:r w:rsidRPr="00C10CDB">
        <w:rPr>
          <w:rFonts w:ascii="Narkisim" w:hAnsi="Narkisim"/>
          <w:sz w:val="17"/>
          <w:rtl/>
        </w:rPr>
        <w:t>1881–1965.</w:t>
      </w:r>
    </w:p>
  </w:footnote>
  <w:footnote w:id="16">
    <w:p w14:paraId="3FCFA0DA" w14:textId="04224077" w:rsidR="00BB2713" w:rsidRPr="00C10CDB" w:rsidRDefault="00BB2713" w:rsidP="00C10CD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C10CDB">
        <w:rPr>
          <w:rStyle w:val="a8"/>
          <w:rFonts w:ascii="Narkisim" w:hAnsi="Narkisim"/>
        </w:rPr>
        <w:footnoteRef/>
      </w:r>
      <w:r w:rsidRPr="00C10CDB">
        <w:rPr>
          <w:rFonts w:ascii="Narkisim" w:hAnsi="Narkisim"/>
          <w:sz w:val="17"/>
          <w:rtl/>
        </w:rPr>
        <w:t xml:space="preserve"> </w:t>
      </w:r>
      <w:r w:rsidRPr="00C10CDB">
        <w:rPr>
          <w:rFonts w:ascii="Narkisim" w:hAnsi="Narkisim"/>
          <w:sz w:val="17"/>
          <w:rtl/>
        </w:rPr>
        <w:t>לסיכום עמדה זו, ראו בספרו של הרב חיים בנימין גולדברג</w:t>
      </w:r>
      <w:r w:rsidR="00C10CDB">
        <w:rPr>
          <w:rFonts w:ascii="Narkisim" w:hAnsi="Narkisim" w:hint="cs"/>
          <w:sz w:val="17"/>
          <w:rtl/>
        </w:rPr>
        <w:t xml:space="preserve"> העוסק בענייני אבלות</w:t>
      </w:r>
      <w:r w:rsidRPr="00C10CDB">
        <w:rPr>
          <w:rFonts w:ascii="Narkisim" w:hAnsi="Narkisim"/>
          <w:sz w:val="17"/>
          <w:rtl/>
        </w:rPr>
        <w:t>, פני ברוך</w:t>
      </w:r>
      <w:r w:rsidR="00C10CDB">
        <w:rPr>
          <w:rFonts w:ascii="Narkisim" w:hAnsi="Narkisim" w:hint="cs"/>
          <w:sz w:val="17"/>
          <w:rtl/>
        </w:rPr>
        <w:t xml:space="preserve"> (</w:t>
      </w:r>
      <w:r w:rsidRPr="00C10CDB">
        <w:rPr>
          <w:rFonts w:ascii="Narkisim" w:hAnsi="Narkisim"/>
          <w:sz w:val="17"/>
          <w:rtl/>
        </w:rPr>
        <w:t>ירושלים 1986</w:t>
      </w:r>
      <w:r w:rsidR="00C10CDB">
        <w:rPr>
          <w:rFonts w:ascii="Narkisim" w:hAnsi="Narkisim" w:hint="cs"/>
          <w:sz w:val="17"/>
          <w:rtl/>
        </w:rPr>
        <w:t>)</w:t>
      </w:r>
      <w:r w:rsidRPr="00C10CDB">
        <w:rPr>
          <w:rFonts w:ascii="Narkisim" w:hAnsi="Narkisim"/>
          <w:sz w:val="17"/>
          <w:rtl/>
        </w:rPr>
        <w:t>, עמ' 424.</w:t>
      </w:r>
    </w:p>
  </w:footnote>
  <w:footnote w:id="17">
    <w:p w14:paraId="1B5A91B5" w14:textId="65EE1673" w:rsidR="00BB2713" w:rsidRPr="00C10CDB" w:rsidRDefault="00BB2713" w:rsidP="00C10CD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C10CDB">
        <w:rPr>
          <w:rStyle w:val="a8"/>
          <w:rFonts w:ascii="Narkisim" w:hAnsi="Narkisim"/>
        </w:rPr>
        <w:footnoteRef/>
      </w:r>
      <w:r w:rsidRPr="00C10CDB">
        <w:rPr>
          <w:rFonts w:ascii="Narkisim" w:hAnsi="Narkisim"/>
          <w:sz w:val="17"/>
          <w:rtl/>
        </w:rPr>
        <w:t xml:space="preserve"> </w:t>
      </w:r>
      <w:r w:rsidRPr="00C10CDB">
        <w:rPr>
          <w:rFonts w:ascii="Narkisim" w:hAnsi="Narkisim"/>
          <w:sz w:val="17"/>
          <w:rtl/>
        </w:rPr>
        <w:t>משנה פסחים א</w:t>
      </w:r>
      <w:r w:rsidR="00C10CDB" w:rsidRPr="00C10CDB">
        <w:rPr>
          <w:rFonts w:ascii="Narkisim" w:hAnsi="Narkisim"/>
          <w:sz w:val="17"/>
          <w:rtl/>
        </w:rPr>
        <w:t xml:space="preserve">, </w:t>
      </w:r>
      <w:r w:rsidRPr="00C10CDB">
        <w:rPr>
          <w:rFonts w:ascii="Narkisim" w:hAnsi="Narkisim"/>
          <w:sz w:val="17"/>
          <w:rtl/>
        </w:rPr>
        <w:t>א.</w:t>
      </w:r>
    </w:p>
  </w:footnote>
  <w:footnote w:id="18">
    <w:p w14:paraId="7C947D4E" w14:textId="5F63ED12" w:rsidR="00BB2713" w:rsidRPr="00C10CDB" w:rsidRDefault="00BB2713" w:rsidP="00C10CD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C10CDB">
        <w:rPr>
          <w:rStyle w:val="a8"/>
          <w:rFonts w:ascii="Narkisim" w:hAnsi="Narkisim"/>
        </w:rPr>
        <w:footnoteRef/>
      </w:r>
      <w:r w:rsidRPr="00C10CDB">
        <w:rPr>
          <w:rFonts w:ascii="Narkisim" w:hAnsi="Narkisim"/>
          <w:sz w:val="17"/>
          <w:rtl/>
        </w:rPr>
        <w:t xml:space="preserve"> </w:t>
      </w:r>
      <w:r w:rsidRPr="00C10CDB">
        <w:rPr>
          <w:rFonts w:ascii="Narkisim" w:hAnsi="Narkisim"/>
          <w:sz w:val="17"/>
          <w:rtl/>
        </w:rPr>
        <w:t>בבלי פסחים ז ע</w:t>
      </w:r>
      <w:r w:rsidR="00C10CDB">
        <w:rPr>
          <w:rFonts w:ascii="Narkisim" w:hAnsi="Narkisim" w:hint="cs"/>
          <w:sz w:val="17"/>
          <w:rtl/>
        </w:rPr>
        <w:t>"</w:t>
      </w:r>
      <w:r w:rsidRPr="00C10CDB">
        <w:rPr>
          <w:rFonts w:ascii="Narkisim" w:hAnsi="Narkisim"/>
          <w:sz w:val="17"/>
          <w:rtl/>
        </w:rPr>
        <w:t>ב – ח ע</w:t>
      </w:r>
      <w:r w:rsidR="00C10CDB">
        <w:rPr>
          <w:rFonts w:ascii="Narkisim" w:hAnsi="Narkisim" w:hint="cs"/>
          <w:sz w:val="17"/>
          <w:rtl/>
        </w:rPr>
        <w:t>"</w:t>
      </w:r>
      <w:r w:rsidRPr="00C10CDB">
        <w:rPr>
          <w:rFonts w:ascii="Narkisim" w:hAnsi="Narkisim"/>
          <w:sz w:val="17"/>
          <w:rtl/>
        </w:rPr>
        <w:t>א.</w:t>
      </w:r>
    </w:p>
  </w:footnote>
  <w:footnote w:id="19">
    <w:p w14:paraId="67980E26" w14:textId="34DE8D4E" w:rsidR="00BB2713" w:rsidRPr="00C10CDB" w:rsidRDefault="00BB2713" w:rsidP="00C10CD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C10CDB">
        <w:rPr>
          <w:rStyle w:val="a8"/>
          <w:rFonts w:ascii="Narkisim" w:hAnsi="Narkisim"/>
        </w:rPr>
        <w:footnoteRef/>
      </w:r>
      <w:r w:rsidRPr="00C10CDB">
        <w:rPr>
          <w:rFonts w:ascii="Narkisim" w:hAnsi="Narkisim"/>
          <w:sz w:val="17"/>
          <w:rtl/>
        </w:rPr>
        <w:t xml:space="preserve"> </w:t>
      </w:r>
      <w:r w:rsidR="00D271AC">
        <w:rPr>
          <w:rFonts w:ascii="Narkisim" w:hAnsi="Narkisim" w:hint="cs"/>
          <w:sz w:val="17"/>
          <w:rtl/>
        </w:rPr>
        <w:t>יצוין ש</w:t>
      </w:r>
      <w:r w:rsidRPr="00C10CDB">
        <w:rPr>
          <w:rFonts w:ascii="Narkisim" w:hAnsi="Narkisim"/>
          <w:sz w:val="17"/>
          <w:rtl/>
        </w:rPr>
        <w:t xml:space="preserve">הרב עובדיה יוסף </w:t>
      </w:r>
      <w:r w:rsidR="00D271AC">
        <w:rPr>
          <w:rFonts w:ascii="Narkisim" w:hAnsi="Narkisim" w:hint="cs"/>
          <w:sz w:val="17"/>
          <w:rtl/>
        </w:rPr>
        <w:t>קבע שיש עדיפות ל</w:t>
      </w:r>
      <w:r w:rsidRPr="00C10CDB">
        <w:rPr>
          <w:rFonts w:ascii="Narkisim" w:hAnsi="Narkisim"/>
          <w:sz w:val="17"/>
          <w:rtl/>
        </w:rPr>
        <w:t>נר ב</w:t>
      </w:r>
      <w:r w:rsidR="00D271AC">
        <w:rPr>
          <w:rFonts w:ascii="Narkisim" w:hAnsi="Narkisim" w:hint="cs"/>
          <w:sz w:val="17"/>
          <w:rtl/>
        </w:rPr>
        <w:t>עקבות דעה של</w:t>
      </w:r>
      <w:r w:rsidRPr="00C10CDB">
        <w:rPr>
          <w:rFonts w:ascii="Narkisim" w:hAnsi="Narkisim"/>
          <w:sz w:val="17"/>
          <w:rtl/>
        </w:rPr>
        <w:t xml:space="preserve"> </w:t>
      </w:r>
      <w:r w:rsidR="00D271AC">
        <w:rPr>
          <w:rFonts w:ascii="Narkisim" w:hAnsi="Narkisim" w:hint="cs"/>
          <w:sz w:val="17"/>
          <w:rtl/>
        </w:rPr>
        <w:t>מספר</w:t>
      </w:r>
      <w:r w:rsidRPr="00C10CDB">
        <w:rPr>
          <w:rFonts w:ascii="Narkisim" w:hAnsi="Narkisim"/>
          <w:sz w:val="17"/>
          <w:rtl/>
        </w:rPr>
        <w:t xml:space="preserve"> פוסקים</w:t>
      </w:r>
      <w:r w:rsidR="00D271AC">
        <w:rPr>
          <w:rFonts w:ascii="Narkisim" w:hAnsi="Narkisim" w:hint="cs"/>
          <w:sz w:val="17"/>
          <w:rtl/>
        </w:rPr>
        <w:t>,</w:t>
      </w:r>
      <w:r w:rsidRPr="00C10CDB">
        <w:rPr>
          <w:rFonts w:ascii="Narkisim" w:hAnsi="Narkisim"/>
          <w:sz w:val="17"/>
          <w:rtl/>
        </w:rPr>
        <w:t xml:space="preserve"> </w:t>
      </w:r>
      <w:r w:rsidR="00D271AC">
        <w:rPr>
          <w:rFonts w:ascii="Narkisim" w:hAnsi="Narkisim" w:hint="cs"/>
          <w:sz w:val="17"/>
          <w:rtl/>
        </w:rPr>
        <w:t xml:space="preserve">לפיה </w:t>
      </w:r>
      <w:r w:rsidRPr="00C10CDB">
        <w:rPr>
          <w:rFonts w:ascii="Narkisim" w:hAnsi="Narkisim"/>
          <w:sz w:val="17"/>
          <w:rtl/>
        </w:rPr>
        <w:t xml:space="preserve">מכסה הזכוכית של פנס מהווה בעיה הלכתית. ראו תשובתו </w:t>
      </w:r>
      <w:proofErr w:type="spellStart"/>
      <w:r w:rsidRPr="00C10CDB">
        <w:rPr>
          <w:rFonts w:ascii="Narkisim" w:hAnsi="Narkisim"/>
          <w:sz w:val="17"/>
          <w:rtl/>
        </w:rPr>
        <w:t>ביביע</w:t>
      </w:r>
      <w:proofErr w:type="spellEnd"/>
      <w:r w:rsidRPr="00C10CDB">
        <w:rPr>
          <w:rFonts w:ascii="Narkisim" w:hAnsi="Narkisim"/>
          <w:sz w:val="17"/>
          <w:rtl/>
        </w:rPr>
        <w:t xml:space="preserve"> אומר ד, אורח חיים מ.</w:t>
      </w:r>
    </w:p>
  </w:footnote>
  <w:footnote w:id="20">
    <w:p w14:paraId="4F63A889" w14:textId="5F39A6F8" w:rsidR="00BB2713" w:rsidRPr="00C10CDB" w:rsidRDefault="00BB2713" w:rsidP="00C10CD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C10CDB">
        <w:rPr>
          <w:rStyle w:val="a8"/>
          <w:rFonts w:ascii="Narkisim" w:hAnsi="Narkisim"/>
        </w:rPr>
        <w:footnoteRef/>
      </w:r>
      <w:r w:rsidRPr="00C10CDB">
        <w:rPr>
          <w:rFonts w:ascii="Narkisim" w:hAnsi="Narkisim"/>
          <w:sz w:val="17"/>
          <w:rtl/>
        </w:rPr>
        <w:t xml:space="preserve"> </w:t>
      </w:r>
      <w:r w:rsidRPr="00C10CDB">
        <w:rPr>
          <w:rFonts w:ascii="Narkisim" w:hAnsi="Narkisim"/>
          <w:sz w:val="17"/>
          <w:rtl/>
        </w:rPr>
        <w:t>סדרת באר מרים, פסח</w:t>
      </w:r>
      <w:r w:rsidR="00D271AC">
        <w:rPr>
          <w:rFonts w:ascii="Narkisim" w:hAnsi="Narkisim" w:hint="cs"/>
          <w:sz w:val="17"/>
          <w:rtl/>
        </w:rPr>
        <w:t xml:space="preserve"> (</w:t>
      </w:r>
      <w:r w:rsidRPr="00C10CDB">
        <w:rPr>
          <w:rFonts w:ascii="Narkisim" w:hAnsi="Narkisim"/>
          <w:sz w:val="17"/>
          <w:rtl/>
        </w:rPr>
        <w:t>ידיעות אחרונות</w:t>
      </w:r>
      <w:r w:rsidR="00D271AC">
        <w:rPr>
          <w:rFonts w:ascii="Narkisim" w:hAnsi="Narkisim" w:hint="cs"/>
          <w:sz w:val="17"/>
          <w:rtl/>
        </w:rPr>
        <w:t>,</w:t>
      </w:r>
      <w:r w:rsidRPr="00C10CDB">
        <w:rPr>
          <w:rFonts w:ascii="Narkisim" w:hAnsi="Narkisim"/>
          <w:sz w:val="17"/>
          <w:rtl/>
        </w:rPr>
        <w:t xml:space="preserve"> 2014</w:t>
      </w:r>
      <w:r w:rsidR="00D271AC">
        <w:rPr>
          <w:rFonts w:ascii="Narkisim" w:hAnsi="Narkisim" w:hint="cs"/>
          <w:sz w:val="17"/>
          <w:rtl/>
        </w:rPr>
        <w:t>)</w:t>
      </w:r>
      <w:r w:rsidRPr="00C10CDB">
        <w:rPr>
          <w:rFonts w:ascii="Narkisim" w:hAnsi="Narkisim"/>
          <w:sz w:val="17"/>
          <w:rtl/>
        </w:rPr>
        <w:t>, עמ' 109</w:t>
      </w:r>
      <w:r w:rsidR="00C10CDB" w:rsidRPr="00C10CDB">
        <w:rPr>
          <w:rFonts w:ascii="Narkisim" w:hAnsi="Narkisim"/>
          <w:sz w:val="17"/>
          <w:rtl/>
        </w:rPr>
        <w:t>–</w:t>
      </w:r>
      <w:r w:rsidRPr="00C10CDB">
        <w:rPr>
          <w:rFonts w:ascii="Narkisim" w:hAnsi="Narkisim"/>
          <w:sz w:val="17"/>
          <w:rtl/>
        </w:rPr>
        <w:t>111.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CF5589" w14:paraId="6515D147" w14:textId="77777777">
      <w:tc>
        <w:tcPr>
          <w:tcW w:w="6506" w:type="dxa"/>
          <w:tcBorders>
            <w:bottom w:val="double" w:sz="4" w:space="0" w:color="auto"/>
          </w:tcBorders>
        </w:tcPr>
        <w:p w14:paraId="53B6DAF1" w14:textId="77777777" w:rsidR="00CF5589" w:rsidRDefault="00CF5589" w:rsidP="00C96CF0">
          <w:pPr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קושיצקי </w:t>
          </w:r>
          <w:r>
            <w:rPr>
              <w:rtl/>
            </w:rPr>
            <w:t>שליד ישיבת הר עציון</w:t>
          </w:r>
        </w:p>
        <w:p w14:paraId="28FA24AC" w14:textId="7F22C707" w:rsidR="00CF5589" w:rsidRDefault="006904BB" w:rsidP="00C96CF0">
          <w:pPr>
            <w:rPr>
              <w:rtl/>
            </w:rPr>
          </w:pPr>
          <w:r>
            <w:rPr>
              <w:rFonts w:hint="cs"/>
              <w:rtl/>
            </w:rPr>
            <w:t>אלף שנות היסטוריה יהודית בהלכה</w:t>
          </w:r>
          <w:r w:rsidR="004F3480">
            <w:rPr>
              <w:rFonts w:hint="cs"/>
              <w:rtl/>
            </w:rPr>
            <w:t xml:space="preserve"> </w:t>
          </w:r>
          <w:r w:rsidR="00CF5589">
            <w:rPr>
              <w:rFonts w:hint="cs"/>
              <w:rtl/>
            </w:rPr>
            <w:t xml:space="preserve">מאת הרב </w:t>
          </w:r>
          <w:r>
            <w:rPr>
              <w:rFonts w:hint="cs"/>
              <w:rtl/>
            </w:rPr>
            <w:t>אביעד תבורי</w:t>
          </w:r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14:paraId="1F5D9B26" w14:textId="77777777" w:rsidR="00CF5589" w:rsidRDefault="00000000" w:rsidP="00C96CF0">
          <w:pPr>
            <w:bidi w:val="0"/>
            <w:rPr>
              <w:sz w:val="28"/>
              <w:szCs w:val="24"/>
            </w:rPr>
          </w:pPr>
          <w:hyperlink r:id="rId1" w:tgtFrame="_blank" w:history="1">
            <w:r w:rsidR="00CF5589" w:rsidRPr="003849CD">
              <w:rPr>
                <w:b/>
                <w:bCs/>
                <w:sz w:val="28"/>
                <w:szCs w:val="24"/>
              </w:rPr>
              <w:t>www</w:t>
            </w:r>
            <w:r w:rsidR="00CF5589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CF5589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14:paraId="1CDF2A4C" w14:textId="77777777" w:rsidR="007C54FA" w:rsidRDefault="007C54FA" w:rsidP="00C96C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78BF" w14:textId="51ABF0D6" w:rsidR="00177DBE" w:rsidRDefault="00A34B10" w:rsidP="00F37D80">
    <w:pPr>
      <w:pStyle w:val="a9"/>
      <w:jc w:val="center"/>
      <w:rPr>
        <w:rtl/>
      </w:rPr>
    </w:pPr>
    <w:r>
      <w:rPr>
        <w:rFonts w:ascii="Narkisim" w:hAnsi="Narkisim"/>
        <w:rtl/>
      </w:rPr>
      <w:t>–</w:t>
    </w:r>
    <w:r w:rsidR="00CF5589">
      <w:rPr>
        <w:sz w:val="10"/>
        <w:rtl/>
      </w:rPr>
      <w:t xml:space="preserve"> </w:t>
    </w:r>
    <w:r w:rsidR="00CF5589">
      <w:rPr>
        <w:rtl/>
      </w:rPr>
      <w:fldChar w:fldCharType="begin"/>
    </w:r>
    <w:r w:rsidR="00CF5589">
      <w:rPr>
        <w:rtl/>
      </w:rPr>
      <w:instrText xml:space="preserve"> </w:instrText>
    </w:r>
    <w:r w:rsidR="00CF5589">
      <w:instrText>PAGE</w:instrText>
    </w:r>
    <w:r w:rsidR="00CF5589">
      <w:rPr>
        <w:rtl/>
      </w:rPr>
      <w:instrText xml:space="preserve"> </w:instrText>
    </w:r>
    <w:r w:rsidR="00CF5589">
      <w:rPr>
        <w:rtl/>
      </w:rPr>
      <w:fldChar w:fldCharType="separate"/>
    </w:r>
    <w:r w:rsidR="00CF5589">
      <w:rPr>
        <w:noProof/>
        <w:rtl/>
      </w:rPr>
      <w:t>4</w:t>
    </w:r>
    <w:r w:rsidR="00CF5589">
      <w:rPr>
        <w:rtl/>
      </w:rPr>
      <w:fldChar w:fldCharType="end"/>
    </w:r>
    <w:r w:rsidR="00CF5589">
      <w:rPr>
        <w:rtl/>
      </w:rPr>
      <w:t xml:space="preserve"> </w:t>
    </w:r>
    <w:r w:rsidR="00C14C7C">
      <w:rPr>
        <w:rtl/>
      </w:rPr>
      <w:t>–</w:t>
    </w:r>
  </w:p>
  <w:p w14:paraId="5C1578A3" w14:textId="77777777" w:rsidR="003A13C2" w:rsidRDefault="003A13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9C1"/>
    <w:multiLevelType w:val="hybridMultilevel"/>
    <w:tmpl w:val="1C927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5D1C"/>
    <w:multiLevelType w:val="hybridMultilevel"/>
    <w:tmpl w:val="666EF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FF6"/>
    <w:multiLevelType w:val="hybridMultilevel"/>
    <w:tmpl w:val="BE6E0A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C36EF"/>
    <w:multiLevelType w:val="hybridMultilevel"/>
    <w:tmpl w:val="F2B0F304"/>
    <w:lvl w:ilvl="0" w:tplc="D7CEAC2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22DF1"/>
    <w:multiLevelType w:val="hybridMultilevel"/>
    <w:tmpl w:val="57A00962"/>
    <w:lvl w:ilvl="0" w:tplc="C456C2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965AD"/>
    <w:multiLevelType w:val="hybridMultilevel"/>
    <w:tmpl w:val="49F4A8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D6729EB"/>
    <w:multiLevelType w:val="hybridMultilevel"/>
    <w:tmpl w:val="0A4C632C"/>
    <w:lvl w:ilvl="0" w:tplc="F3A6AD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163B"/>
    <w:multiLevelType w:val="hybridMultilevel"/>
    <w:tmpl w:val="A2D445C0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966D9"/>
    <w:multiLevelType w:val="hybridMultilevel"/>
    <w:tmpl w:val="B6B8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50309"/>
    <w:multiLevelType w:val="hybridMultilevel"/>
    <w:tmpl w:val="1BA27F76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45961"/>
    <w:multiLevelType w:val="hybridMultilevel"/>
    <w:tmpl w:val="347E20BE"/>
    <w:lvl w:ilvl="0" w:tplc="918C1D8E">
      <w:start w:val="1"/>
      <w:numFmt w:val="decimal"/>
      <w:lvlText w:val="%1."/>
      <w:lvlJc w:val="left"/>
      <w:pPr>
        <w:ind w:left="1390" w:hanging="360"/>
      </w:pPr>
    </w:lvl>
    <w:lvl w:ilvl="1" w:tplc="04090019">
      <w:start w:val="1"/>
      <w:numFmt w:val="lowerLetter"/>
      <w:lvlText w:val="%2."/>
      <w:lvlJc w:val="left"/>
      <w:pPr>
        <w:ind w:left="2110" w:hanging="360"/>
      </w:pPr>
    </w:lvl>
    <w:lvl w:ilvl="2" w:tplc="0409001B">
      <w:start w:val="1"/>
      <w:numFmt w:val="lowerRoman"/>
      <w:lvlText w:val="%3."/>
      <w:lvlJc w:val="right"/>
      <w:pPr>
        <w:ind w:left="2830" w:hanging="180"/>
      </w:pPr>
    </w:lvl>
    <w:lvl w:ilvl="3" w:tplc="0409000F">
      <w:start w:val="1"/>
      <w:numFmt w:val="decimal"/>
      <w:lvlText w:val="%4."/>
      <w:lvlJc w:val="left"/>
      <w:pPr>
        <w:ind w:left="3550" w:hanging="360"/>
      </w:pPr>
    </w:lvl>
    <w:lvl w:ilvl="4" w:tplc="04090019">
      <w:start w:val="1"/>
      <w:numFmt w:val="lowerLetter"/>
      <w:lvlText w:val="%5."/>
      <w:lvlJc w:val="left"/>
      <w:pPr>
        <w:ind w:left="4270" w:hanging="360"/>
      </w:pPr>
    </w:lvl>
    <w:lvl w:ilvl="5" w:tplc="0409001B">
      <w:start w:val="1"/>
      <w:numFmt w:val="lowerRoman"/>
      <w:lvlText w:val="%6."/>
      <w:lvlJc w:val="right"/>
      <w:pPr>
        <w:ind w:left="4990" w:hanging="180"/>
      </w:pPr>
    </w:lvl>
    <w:lvl w:ilvl="6" w:tplc="0409000F">
      <w:start w:val="1"/>
      <w:numFmt w:val="decimal"/>
      <w:lvlText w:val="%7."/>
      <w:lvlJc w:val="left"/>
      <w:pPr>
        <w:ind w:left="5710" w:hanging="360"/>
      </w:pPr>
    </w:lvl>
    <w:lvl w:ilvl="7" w:tplc="04090019">
      <w:start w:val="1"/>
      <w:numFmt w:val="lowerLetter"/>
      <w:lvlText w:val="%8."/>
      <w:lvlJc w:val="left"/>
      <w:pPr>
        <w:ind w:left="6430" w:hanging="360"/>
      </w:pPr>
    </w:lvl>
    <w:lvl w:ilvl="8" w:tplc="0409001B">
      <w:start w:val="1"/>
      <w:numFmt w:val="lowerRoman"/>
      <w:lvlText w:val="%9."/>
      <w:lvlJc w:val="right"/>
      <w:pPr>
        <w:ind w:left="7150" w:hanging="180"/>
      </w:pPr>
    </w:lvl>
  </w:abstractNum>
  <w:abstractNum w:abstractNumId="11" w15:restartNumberingAfterBreak="0">
    <w:nsid w:val="2DC102DD"/>
    <w:multiLevelType w:val="hybridMultilevel"/>
    <w:tmpl w:val="9376B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01075"/>
    <w:multiLevelType w:val="hybridMultilevel"/>
    <w:tmpl w:val="55BC99CA"/>
    <w:lvl w:ilvl="0" w:tplc="3992EC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465B9"/>
    <w:multiLevelType w:val="hybridMultilevel"/>
    <w:tmpl w:val="F43E8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13C25"/>
    <w:multiLevelType w:val="hybridMultilevel"/>
    <w:tmpl w:val="289EB030"/>
    <w:lvl w:ilvl="0" w:tplc="6D84E9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41A39"/>
    <w:multiLevelType w:val="hybridMultilevel"/>
    <w:tmpl w:val="A41A005C"/>
    <w:lvl w:ilvl="0" w:tplc="CF4C12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516D7"/>
    <w:multiLevelType w:val="hybridMultilevel"/>
    <w:tmpl w:val="610A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371C7"/>
    <w:multiLevelType w:val="hybridMultilevel"/>
    <w:tmpl w:val="62585266"/>
    <w:lvl w:ilvl="0" w:tplc="B964A93E">
      <w:start w:val="1"/>
      <w:numFmt w:val="bullet"/>
      <w:lvlText w:val=""/>
      <w:lvlJc w:val="left"/>
      <w:pPr>
        <w:ind w:left="1440" w:hanging="360"/>
      </w:pPr>
      <w:rPr>
        <w:rFonts w:ascii="Symbol" w:hAnsi="Symbol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F757E"/>
    <w:multiLevelType w:val="hybridMultilevel"/>
    <w:tmpl w:val="77E05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22166"/>
    <w:multiLevelType w:val="hybridMultilevel"/>
    <w:tmpl w:val="8CE25396"/>
    <w:lvl w:ilvl="0" w:tplc="62B056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B2C9F"/>
    <w:multiLevelType w:val="hybridMultilevel"/>
    <w:tmpl w:val="735E6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618FD"/>
    <w:multiLevelType w:val="hybridMultilevel"/>
    <w:tmpl w:val="6D640380"/>
    <w:lvl w:ilvl="0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  <w:bCs w:val="0"/>
        <w:iCs w:val="0"/>
        <w:color w:val="auto"/>
        <w:szCs w:val="21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CEB5F84"/>
    <w:multiLevelType w:val="hybridMultilevel"/>
    <w:tmpl w:val="A2B4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E3764"/>
    <w:multiLevelType w:val="hybridMultilevel"/>
    <w:tmpl w:val="59E2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06E90"/>
    <w:multiLevelType w:val="hybridMultilevel"/>
    <w:tmpl w:val="9F4A4BE8"/>
    <w:lvl w:ilvl="0" w:tplc="57387218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2019E"/>
    <w:multiLevelType w:val="hybridMultilevel"/>
    <w:tmpl w:val="C9566D24"/>
    <w:lvl w:ilvl="0" w:tplc="23A265A0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  <w:bCs w:val="0"/>
        <w:iCs w:val="0"/>
        <w:color w:val="auto"/>
        <w:szCs w:val="21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0A31F7E"/>
    <w:multiLevelType w:val="hybridMultilevel"/>
    <w:tmpl w:val="5BB0E0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E2FC9"/>
    <w:multiLevelType w:val="hybridMultilevel"/>
    <w:tmpl w:val="E3E45DA4"/>
    <w:lvl w:ilvl="0" w:tplc="1D88633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C1D41"/>
    <w:multiLevelType w:val="hybridMultilevel"/>
    <w:tmpl w:val="7E2C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7733A"/>
    <w:multiLevelType w:val="hybridMultilevel"/>
    <w:tmpl w:val="9880DD7C"/>
    <w:lvl w:ilvl="0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50EF3"/>
    <w:multiLevelType w:val="hybridMultilevel"/>
    <w:tmpl w:val="8822EF08"/>
    <w:lvl w:ilvl="0" w:tplc="D09C665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A2697"/>
    <w:multiLevelType w:val="hybridMultilevel"/>
    <w:tmpl w:val="3D4ACF56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A5560"/>
    <w:multiLevelType w:val="hybridMultilevel"/>
    <w:tmpl w:val="996EA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02019">
    <w:abstractNumId w:val="4"/>
  </w:num>
  <w:num w:numId="2" w16cid:durableId="533350657">
    <w:abstractNumId w:val="15"/>
  </w:num>
  <w:num w:numId="3" w16cid:durableId="14454159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053408">
    <w:abstractNumId w:val="2"/>
  </w:num>
  <w:num w:numId="5" w16cid:durableId="16772289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0163118">
    <w:abstractNumId w:val="22"/>
  </w:num>
  <w:num w:numId="7" w16cid:durableId="1403873214">
    <w:abstractNumId w:val="24"/>
  </w:num>
  <w:num w:numId="8" w16cid:durableId="93524891">
    <w:abstractNumId w:val="14"/>
  </w:num>
  <w:num w:numId="9" w16cid:durableId="2146312022">
    <w:abstractNumId w:val="13"/>
  </w:num>
  <w:num w:numId="10" w16cid:durableId="1239513071">
    <w:abstractNumId w:val="30"/>
  </w:num>
  <w:num w:numId="11" w16cid:durableId="1329092888">
    <w:abstractNumId w:val="16"/>
  </w:num>
  <w:num w:numId="12" w16cid:durableId="893467647">
    <w:abstractNumId w:val="7"/>
  </w:num>
  <w:num w:numId="13" w16cid:durableId="1519585623">
    <w:abstractNumId w:val="31"/>
  </w:num>
  <w:num w:numId="14" w16cid:durableId="693532964">
    <w:abstractNumId w:val="9"/>
  </w:num>
  <w:num w:numId="15" w16cid:durableId="9048747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3630826">
    <w:abstractNumId w:val="23"/>
  </w:num>
  <w:num w:numId="17" w16cid:durableId="1857423718">
    <w:abstractNumId w:val="20"/>
  </w:num>
  <w:num w:numId="18" w16cid:durableId="520895202">
    <w:abstractNumId w:val="32"/>
  </w:num>
  <w:num w:numId="19" w16cid:durableId="864488449">
    <w:abstractNumId w:val="8"/>
  </w:num>
  <w:num w:numId="20" w16cid:durableId="955604733">
    <w:abstractNumId w:val="12"/>
  </w:num>
  <w:num w:numId="21" w16cid:durableId="610669520">
    <w:abstractNumId w:val="17"/>
  </w:num>
  <w:num w:numId="22" w16cid:durableId="2005549734">
    <w:abstractNumId w:val="5"/>
  </w:num>
  <w:num w:numId="23" w16cid:durableId="1113864611">
    <w:abstractNumId w:val="25"/>
  </w:num>
  <w:num w:numId="24" w16cid:durableId="1277179915">
    <w:abstractNumId w:val="21"/>
  </w:num>
  <w:num w:numId="25" w16cid:durableId="673847579">
    <w:abstractNumId w:val="29"/>
  </w:num>
  <w:num w:numId="26" w16cid:durableId="1738045471">
    <w:abstractNumId w:val="27"/>
  </w:num>
  <w:num w:numId="27" w16cid:durableId="232353115">
    <w:abstractNumId w:val="3"/>
  </w:num>
  <w:num w:numId="28" w16cid:durableId="1052654809">
    <w:abstractNumId w:val="1"/>
  </w:num>
  <w:num w:numId="29" w16cid:durableId="200675763">
    <w:abstractNumId w:val="26"/>
  </w:num>
  <w:num w:numId="30" w16cid:durableId="220093498">
    <w:abstractNumId w:val="6"/>
  </w:num>
  <w:num w:numId="31" w16cid:durableId="487064084">
    <w:abstractNumId w:val="0"/>
  </w:num>
  <w:num w:numId="32" w16cid:durableId="841555367">
    <w:abstractNumId w:val="18"/>
  </w:num>
  <w:num w:numId="33" w16cid:durableId="76430313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06"/>
    <w:rsid w:val="00000D05"/>
    <w:rsid w:val="000013D1"/>
    <w:rsid w:val="000016A3"/>
    <w:rsid w:val="000016F5"/>
    <w:rsid w:val="00001EDB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4BAB"/>
    <w:rsid w:val="00005948"/>
    <w:rsid w:val="00005D98"/>
    <w:rsid w:val="00006746"/>
    <w:rsid w:val="00006A01"/>
    <w:rsid w:val="00006AE1"/>
    <w:rsid w:val="00006DC7"/>
    <w:rsid w:val="00006F87"/>
    <w:rsid w:val="00006FB0"/>
    <w:rsid w:val="00007EB8"/>
    <w:rsid w:val="000101A3"/>
    <w:rsid w:val="00010E2D"/>
    <w:rsid w:val="00011530"/>
    <w:rsid w:val="000115C1"/>
    <w:rsid w:val="000128E0"/>
    <w:rsid w:val="00012A1D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FB"/>
    <w:rsid w:val="0001536B"/>
    <w:rsid w:val="00015B5C"/>
    <w:rsid w:val="00016278"/>
    <w:rsid w:val="00016CC9"/>
    <w:rsid w:val="0001734A"/>
    <w:rsid w:val="00017E62"/>
    <w:rsid w:val="00017FA7"/>
    <w:rsid w:val="0002013A"/>
    <w:rsid w:val="00020234"/>
    <w:rsid w:val="00020430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5AF"/>
    <w:rsid w:val="000249FB"/>
    <w:rsid w:val="00024AE4"/>
    <w:rsid w:val="00024B3E"/>
    <w:rsid w:val="00024FE5"/>
    <w:rsid w:val="00025046"/>
    <w:rsid w:val="0002592E"/>
    <w:rsid w:val="0002634D"/>
    <w:rsid w:val="0002657B"/>
    <w:rsid w:val="000265C4"/>
    <w:rsid w:val="00027012"/>
    <w:rsid w:val="0003006F"/>
    <w:rsid w:val="0003009B"/>
    <w:rsid w:val="00030271"/>
    <w:rsid w:val="0003086C"/>
    <w:rsid w:val="00030FF5"/>
    <w:rsid w:val="000310BF"/>
    <w:rsid w:val="00031433"/>
    <w:rsid w:val="00031F54"/>
    <w:rsid w:val="00032503"/>
    <w:rsid w:val="00032716"/>
    <w:rsid w:val="0003271A"/>
    <w:rsid w:val="00032E0D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C13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152"/>
    <w:rsid w:val="000512F2"/>
    <w:rsid w:val="0005177B"/>
    <w:rsid w:val="000517ED"/>
    <w:rsid w:val="00051B5C"/>
    <w:rsid w:val="0005212E"/>
    <w:rsid w:val="00052299"/>
    <w:rsid w:val="0005233D"/>
    <w:rsid w:val="0005296C"/>
    <w:rsid w:val="00052C42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BD4"/>
    <w:rsid w:val="00055F7E"/>
    <w:rsid w:val="00056E8A"/>
    <w:rsid w:val="00057254"/>
    <w:rsid w:val="00057BE4"/>
    <w:rsid w:val="00057DE9"/>
    <w:rsid w:val="00057E22"/>
    <w:rsid w:val="000602BD"/>
    <w:rsid w:val="0006049B"/>
    <w:rsid w:val="000604BB"/>
    <w:rsid w:val="00060909"/>
    <w:rsid w:val="0006101D"/>
    <w:rsid w:val="00061C26"/>
    <w:rsid w:val="00062112"/>
    <w:rsid w:val="00062F45"/>
    <w:rsid w:val="000634F1"/>
    <w:rsid w:val="0006373F"/>
    <w:rsid w:val="0006398B"/>
    <w:rsid w:val="00065067"/>
    <w:rsid w:val="000654D3"/>
    <w:rsid w:val="00065A6B"/>
    <w:rsid w:val="000661F0"/>
    <w:rsid w:val="00066AFD"/>
    <w:rsid w:val="00066DA9"/>
    <w:rsid w:val="00070543"/>
    <w:rsid w:val="00071488"/>
    <w:rsid w:val="000717B7"/>
    <w:rsid w:val="0007193D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35DB"/>
    <w:rsid w:val="00083AA4"/>
    <w:rsid w:val="0008434A"/>
    <w:rsid w:val="00084784"/>
    <w:rsid w:val="00085093"/>
    <w:rsid w:val="000854B4"/>
    <w:rsid w:val="0008645A"/>
    <w:rsid w:val="000868FD"/>
    <w:rsid w:val="00086C0C"/>
    <w:rsid w:val="00086C44"/>
    <w:rsid w:val="000871D6"/>
    <w:rsid w:val="00087864"/>
    <w:rsid w:val="00087CEE"/>
    <w:rsid w:val="00090053"/>
    <w:rsid w:val="000906B7"/>
    <w:rsid w:val="000907B3"/>
    <w:rsid w:val="00090863"/>
    <w:rsid w:val="00091B8E"/>
    <w:rsid w:val="00091C75"/>
    <w:rsid w:val="00092176"/>
    <w:rsid w:val="00092318"/>
    <w:rsid w:val="000929B7"/>
    <w:rsid w:val="00092CF2"/>
    <w:rsid w:val="00093323"/>
    <w:rsid w:val="000933A9"/>
    <w:rsid w:val="000934D0"/>
    <w:rsid w:val="00093C4A"/>
    <w:rsid w:val="00094399"/>
    <w:rsid w:val="00094E67"/>
    <w:rsid w:val="0009593F"/>
    <w:rsid w:val="00095A12"/>
    <w:rsid w:val="00096098"/>
    <w:rsid w:val="000967CF"/>
    <w:rsid w:val="00096A10"/>
    <w:rsid w:val="000A0682"/>
    <w:rsid w:val="000A0922"/>
    <w:rsid w:val="000A0B27"/>
    <w:rsid w:val="000A0C59"/>
    <w:rsid w:val="000A0CBB"/>
    <w:rsid w:val="000A1B89"/>
    <w:rsid w:val="000A1E2A"/>
    <w:rsid w:val="000A1FB7"/>
    <w:rsid w:val="000A2033"/>
    <w:rsid w:val="000A2178"/>
    <w:rsid w:val="000A23FE"/>
    <w:rsid w:val="000A2553"/>
    <w:rsid w:val="000A29FE"/>
    <w:rsid w:val="000A3803"/>
    <w:rsid w:val="000A38D9"/>
    <w:rsid w:val="000A40B5"/>
    <w:rsid w:val="000A44D7"/>
    <w:rsid w:val="000A459B"/>
    <w:rsid w:val="000A58F0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E01"/>
    <w:rsid w:val="000B3EF4"/>
    <w:rsid w:val="000B3F34"/>
    <w:rsid w:val="000B43FB"/>
    <w:rsid w:val="000B4EC5"/>
    <w:rsid w:val="000B4FE6"/>
    <w:rsid w:val="000B52F7"/>
    <w:rsid w:val="000B5330"/>
    <w:rsid w:val="000B53C7"/>
    <w:rsid w:val="000B5F6F"/>
    <w:rsid w:val="000B648F"/>
    <w:rsid w:val="000B66A4"/>
    <w:rsid w:val="000B6B51"/>
    <w:rsid w:val="000B7211"/>
    <w:rsid w:val="000B7B30"/>
    <w:rsid w:val="000B7BE2"/>
    <w:rsid w:val="000C01BB"/>
    <w:rsid w:val="000C10BD"/>
    <w:rsid w:val="000C1746"/>
    <w:rsid w:val="000C19C7"/>
    <w:rsid w:val="000C19E2"/>
    <w:rsid w:val="000C28B7"/>
    <w:rsid w:val="000C2C9A"/>
    <w:rsid w:val="000C3570"/>
    <w:rsid w:val="000C374E"/>
    <w:rsid w:val="000C468C"/>
    <w:rsid w:val="000C56D0"/>
    <w:rsid w:val="000C6396"/>
    <w:rsid w:val="000C63E1"/>
    <w:rsid w:val="000C63EB"/>
    <w:rsid w:val="000C64B8"/>
    <w:rsid w:val="000C7898"/>
    <w:rsid w:val="000C7B4D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413"/>
    <w:rsid w:val="000D35C9"/>
    <w:rsid w:val="000D3A6B"/>
    <w:rsid w:val="000D473D"/>
    <w:rsid w:val="000D493E"/>
    <w:rsid w:val="000D499A"/>
    <w:rsid w:val="000D4A0A"/>
    <w:rsid w:val="000D4E99"/>
    <w:rsid w:val="000D515B"/>
    <w:rsid w:val="000D56C3"/>
    <w:rsid w:val="000D578C"/>
    <w:rsid w:val="000D5E62"/>
    <w:rsid w:val="000D5F9E"/>
    <w:rsid w:val="000D603F"/>
    <w:rsid w:val="000D6EFF"/>
    <w:rsid w:val="000D73F0"/>
    <w:rsid w:val="000D74AA"/>
    <w:rsid w:val="000E0066"/>
    <w:rsid w:val="000E0086"/>
    <w:rsid w:val="000E04C5"/>
    <w:rsid w:val="000E0CC0"/>
    <w:rsid w:val="000E0DF5"/>
    <w:rsid w:val="000E0F85"/>
    <w:rsid w:val="000E1679"/>
    <w:rsid w:val="000E1779"/>
    <w:rsid w:val="000E1B5B"/>
    <w:rsid w:val="000E1D0D"/>
    <w:rsid w:val="000E268D"/>
    <w:rsid w:val="000E2787"/>
    <w:rsid w:val="000E3030"/>
    <w:rsid w:val="000E3CB7"/>
    <w:rsid w:val="000E41D0"/>
    <w:rsid w:val="000E4507"/>
    <w:rsid w:val="000E45B5"/>
    <w:rsid w:val="000E4D07"/>
    <w:rsid w:val="000E541A"/>
    <w:rsid w:val="000E54D0"/>
    <w:rsid w:val="000E5921"/>
    <w:rsid w:val="000E5FD3"/>
    <w:rsid w:val="000E6CA6"/>
    <w:rsid w:val="000E6D0E"/>
    <w:rsid w:val="000E6DF5"/>
    <w:rsid w:val="000E71E5"/>
    <w:rsid w:val="000E72FB"/>
    <w:rsid w:val="000E756D"/>
    <w:rsid w:val="000E7F0D"/>
    <w:rsid w:val="000E7F48"/>
    <w:rsid w:val="000F0C63"/>
    <w:rsid w:val="000F1369"/>
    <w:rsid w:val="000F17AA"/>
    <w:rsid w:val="000F2158"/>
    <w:rsid w:val="000F2472"/>
    <w:rsid w:val="000F26FF"/>
    <w:rsid w:val="000F297B"/>
    <w:rsid w:val="000F370F"/>
    <w:rsid w:val="000F3E6E"/>
    <w:rsid w:val="000F4246"/>
    <w:rsid w:val="000F4818"/>
    <w:rsid w:val="000F4A41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1C1"/>
    <w:rsid w:val="0010246F"/>
    <w:rsid w:val="00102B42"/>
    <w:rsid w:val="00102E20"/>
    <w:rsid w:val="001037D1"/>
    <w:rsid w:val="001039A9"/>
    <w:rsid w:val="00103A4A"/>
    <w:rsid w:val="001044AA"/>
    <w:rsid w:val="0010474C"/>
    <w:rsid w:val="00105696"/>
    <w:rsid w:val="00105D5B"/>
    <w:rsid w:val="00106150"/>
    <w:rsid w:val="001062DD"/>
    <w:rsid w:val="00106B15"/>
    <w:rsid w:val="00106DE7"/>
    <w:rsid w:val="00106EBA"/>
    <w:rsid w:val="00107B53"/>
    <w:rsid w:val="00107CC4"/>
    <w:rsid w:val="00107E56"/>
    <w:rsid w:val="00110262"/>
    <w:rsid w:val="0011053A"/>
    <w:rsid w:val="001109A5"/>
    <w:rsid w:val="00110DEA"/>
    <w:rsid w:val="00111446"/>
    <w:rsid w:val="0011331B"/>
    <w:rsid w:val="0011346C"/>
    <w:rsid w:val="00113571"/>
    <w:rsid w:val="00113AE1"/>
    <w:rsid w:val="00113F62"/>
    <w:rsid w:val="00114B6B"/>
    <w:rsid w:val="00114C1B"/>
    <w:rsid w:val="00115AE5"/>
    <w:rsid w:val="00116068"/>
    <w:rsid w:val="001163CC"/>
    <w:rsid w:val="001172B9"/>
    <w:rsid w:val="0012095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5A9B"/>
    <w:rsid w:val="0012625A"/>
    <w:rsid w:val="00126488"/>
    <w:rsid w:val="00126890"/>
    <w:rsid w:val="001268A7"/>
    <w:rsid w:val="00126A8E"/>
    <w:rsid w:val="001274A6"/>
    <w:rsid w:val="00130A03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28E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7FE"/>
    <w:rsid w:val="00141950"/>
    <w:rsid w:val="00141DCD"/>
    <w:rsid w:val="001427A9"/>
    <w:rsid w:val="00142D5C"/>
    <w:rsid w:val="00143109"/>
    <w:rsid w:val="001435B4"/>
    <w:rsid w:val="0014367F"/>
    <w:rsid w:val="00144053"/>
    <w:rsid w:val="0014405D"/>
    <w:rsid w:val="001440F7"/>
    <w:rsid w:val="0014428A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36D"/>
    <w:rsid w:val="001536A2"/>
    <w:rsid w:val="0015373B"/>
    <w:rsid w:val="00153C1C"/>
    <w:rsid w:val="001544D5"/>
    <w:rsid w:val="0015486B"/>
    <w:rsid w:val="0015495E"/>
    <w:rsid w:val="00154AEA"/>
    <w:rsid w:val="00154D18"/>
    <w:rsid w:val="00154D86"/>
    <w:rsid w:val="001559A1"/>
    <w:rsid w:val="00155AC3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FDC"/>
    <w:rsid w:val="00162C61"/>
    <w:rsid w:val="0016304A"/>
    <w:rsid w:val="00163359"/>
    <w:rsid w:val="00163414"/>
    <w:rsid w:val="001642D9"/>
    <w:rsid w:val="001644F8"/>
    <w:rsid w:val="0016468D"/>
    <w:rsid w:val="0016469D"/>
    <w:rsid w:val="00164A8B"/>
    <w:rsid w:val="0016537E"/>
    <w:rsid w:val="001654EA"/>
    <w:rsid w:val="00165611"/>
    <w:rsid w:val="00165931"/>
    <w:rsid w:val="00165B80"/>
    <w:rsid w:val="00165D68"/>
    <w:rsid w:val="00165E33"/>
    <w:rsid w:val="001660FD"/>
    <w:rsid w:val="00166204"/>
    <w:rsid w:val="00166ACD"/>
    <w:rsid w:val="00166CA8"/>
    <w:rsid w:val="00166DB4"/>
    <w:rsid w:val="00166DF1"/>
    <w:rsid w:val="001677FD"/>
    <w:rsid w:val="00170426"/>
    <w:rsid w:val="00170575"/>
    <w:rsid w:val="0017076D"/>
    <w:rsid w:val="0017083A"/>
    <w:rsid w:val="00170EEB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77DBE"/>
    <w:rsid w:val="00180192"/>
    <w:rsid w:val="001802D6"/>
    <w:rsid w:val="001803B9"/>
    <w:rsid w:val="00180810"/>
    <w:rsid w:val="001812AA"/>
    <w:rsid w:val="00181A50"/>
    <w:rsid w:val="0018200C"/>
    <w:rsid w:val="00182837"/>
    <w:rsid w:val="001828A7"/>
    <w:rsid w:val="00182FA5"/>
    <w:rsid w:val="00183229"/>
    <w:rsid w:val="001837BC"/>
    <w:rsid w:val="0018381E"/>
    <w:rsid w:val="00183FA1"/>
    <w:rsid w:val="001846E0"/>
    <w:rsid w:val="00184741"/>
    <w:rsid w:val="00184C86"/>
    <w:rsid w:val="0018522B"/>
    <w:rsid w:val="001856D7"/>
    <w:rsid w:val="0018591B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541"/>
    <w:rsid w:val="001928A1"/>
    <w:rsid w:val="001928D1"/>
    <w:rsid w:val="00193367"/>
    <w:rsid w:val="00193BD4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5AA8"/>
    <w:rsid w:val="00196102"/>
    <w:rsid w:val="00196218"/>
    <w:rsid w:val="0019640B"/>
    <w:rsid w:val="00197884"/>
    <w:rsid w:val="00197BC9"/>
    <w:rsid w:val="001A007C"/>
    <w:rsid w:val="001A03ED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7BA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0AB3"/>
    <w:rsid w:val="001B11DB"/>
    <w:rsid w:val="001B1DC7"/>
    <w:rsid w:val="001B1E97"/>
    <w:rsid w:val="001B236C"/>
    <w:rsid w:val="001B2F9D"/>
    <w:rsid w:val="001B2F9F"/>
    <w:rsid w:val="001B34EB"/>
    <w:rsid w:val="001B3A35"/>
    <w:rsid w:val="001B3BE5"/>
    <w:rsid w:val="001B4727"/>
    <w:rsid w:val="001B49DD"/>
    <w:rsid w:val="001B50CC"/>
    <w:rsid w:val="001B52A8"/>
    <w:rsid w:val="001B55FF"/>
    <w:rsid w:val="001B5FB1"/>
    <w:rsid w:val="001B6046"/>
    <w:rsid w:val="001B6120"/>
    <w:rsid w:val="001B6535"/>
    <w:rsid w:val="001B7150"/>
    <w:rsid w:val="001B7FF8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99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735"/>
    <w:rsid w:val="001D097E"/>
    <w:rsid w:val="001D0C0F"/>
    <w:rsid w:val="001D0EC2"/>
    <w:rsid w:val="001D1338"/>
    <w:rsid w:val="001D19F9"/>
    <w:rsid w:val="001D2378"/>
    <w:rsid w:val="001D2535"/>
    <w:rsid w:val="001D2827"/>
    <w:rsid w:val="001D2F20"/>
    <w:rsid w:val="001D2F6A"/>
    <w:rsid w:val="001D3280"/>
    <w:rsid w:val="001D45A1"/>
    <w:rsid w:val="001D4CCB"/>
    <w:rsid w:val="001D4D39"/>
    <w:rsid w:val="001D4D9A"/>
    <w:rsid w:val="001D5202"/>
    <w:rsid w:val="001D5E6C"/>
    <w:rsid w:val="001D7081"/>
    <w:rsid w:val="001D72D1"/>
    <w:rsid w:val="001D7ED0"/>
    <w:rsid w:val="001D7F76"/>
    <w:rsid w:val="001E0369"/>
    <w:rsid w:val="001E0B00"/>
    <w:rsid w:val="001E0B57"/>
    <w:rsid w:val="001E0C0F"/>
    <w:rsid w:val="001E0C7A"/>
    <w:rsid w:val="001E0E02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40A"/>
    <w:rsid w:val="001E6730"/>
    <w:rsid w:val="001E67B9"/>
    <w:rsid w:val="001E6C52"/>
    <w:rsid w:val="001E71B3"/>
    <w:rsid w:val="001E71DA"/>
    <w:rsid w:val="001F0463"/>
    <w:rsid w:val="001F07F4"/>
    <w:rsid w:val="001F0F26"/>
    <w:rsid w:val="001F222C"/>
    <w:rsid w:val="001F2A36"/>
    <w:rsid w:val="001F327F"/>
    <w:rsid w:val="001F39BE"/>
    <w:rsid w:val="001F4C1D"/>
    <w:rsid w:val="001F5164"/>
    <w:rsid w:val="001F52E0"/>
    <w:rsid w:val="001F5D0A"/>
    <w:rsid w:val="001F5FA7"/>
    <w:rsid w:val="001F60FF"/>
    <w:rsid w:val="001F6556"/>
    <w:rsid w:val="001F6AD6"/>
    <w:rsid w:val="001F6C13"/>
    <w:rsid w:val="001F71B4"/>
    <w:rsid w:val="00200001"/>
    <w:rsid w:val="00200246"/>
    <w:rsid w:val="00201103"/>
    <w:rsid w:val="0020120E"/>
    <w:rsid w:val="00201342"/>
    <w:rsid w:val="00201C27"/>
    <w:rsid w:val="0020200C"/>
    <w:rsid w:val="00202487"/>
    <w:rsid w:val="0020286F"/>
    <w:rsid w:val="002030EB"/>
    <w:rsid w:val="002035AB"/>
    <w:rsid w:val="002036C8"/>
    <w:rsid w:val="002037CD"/>
    <w:rsid w:val="00203DB0"/>
    <w:rsid w:val="00204DFF"/>
    <w:rsid w:val="00205858"/>
    <w:rsid w:val="00205FBE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BE0"/>
    <w:rsid w:val="00211E03"/>
    <w:rsid w:val="0021200B"/>
    <w:rsid w:val="00212152"/>
    <w:rsid w:val="0021240B"/>
    <w:rsid w:val="00212816"/>
    <w:rsid w:val="00212BC2"/>
    <w:rsid w:val="00213437"/>
    <w:rsid w:val="00213B4F"/>
    <w:rsid w:val="00214282"/>
    <w:rsid w:val="00214608"/>
    <w:rsid w:val="00214843"/>
    <w:rsid w:val="00214936"/>
    <w:rsid w:val="00214D4A"/>
    <w:rsid w:val="00214F0B"/>
    <w:rsid w:val="002159A1"/>
    <w:rsid w:val="00215E77"/>
    <w:rsid w:val="002162A9"/>
    <w:rsid w:val="002164CC"/>
    <w:rsid w:val="002175C2"/>
    <w:rsid w:val="00217906"/>
    <w:rsid w:val="00217E71"/>
    <w:rsid w:val="0022007F"/>
    <w:rsid w:val="002206C8"/>
    <w:rsid w:val="002214B7"/>
    <w:rsid w:val="0022171F"/>
    <w:rsid w:val="00221E23"/>
    <w:rsid w:val="002220C2"/>
    <w:rsid w:val="0022228B"/>
    <w:rsid w:val="002224B1"/>
    <w:rsid w:val="002231D7"/>
    <w:rsid w:val="002242FC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14"/>
    <w:rsid w:val="002324F8"/>
    <w:rsid w:val="002327FB"/>
    <w:rsid w:val="002330F5"/>
    <w:rsid w:val="00233196"/>
    <w:rsid w:val="00233908"/>
    <w:rsid w:val="00233A28"/>
    <w:rsid w:val="00233B4E"/>
    <w:rsid w:val="00233E1A"/>
    <w:rsid w:val="0023417A"/>
    <w:rsid w:val="00234613"/>
    <w:rsid w:val="00234F59"/>
    <w:rsid w:val="00235170"/>
    <w:rsid w:val="00235207"/>
    <w:rsid w:val="00235235"/>
    <w:rsid w:val="002353CB"/>
    <w:rsid w:val="0023547C"/>
    <w:rsid w:val="00235753"/>
    <w:rsid w:val="002360BA"/>
    <w:rsid w:val="0023636A"/>
    <w:rsid w:val="00236543"/>
    <w:rsid w:val="00236966"/>
    <w:rsid w:val="00236ECC"/>
    <w:rsid w:val="00237845"/>
    <w:rsid w:val="00237EEB"/>
    <w:rsid w:val="00237F89"/>
    <w:rsid w:val="00240039"/>
    <w:rsid w:val="00240276"/>
    <w:rsid w:val="002406F8"/>
    <w:rsid w:val="00240765"/>
    <w:rsid w:val="00240812"/>
    <w:rsid w:val="00240980"/>
    <w:rsid w:val="00240B1B"/>
    <w:rsid w:val="00240E57"/>
    <w:rsid w:val="0024127E"/>
    <w:rsid w:val="002413F0"/>
    <w:rsid w:val="00242387"/>
    <w:rsid w:val="00242613"/>
    <w:rsid w:val="002429E0"/>
    <w:rsid w:val="00242C1F"/>
    <w:rsid w:val="002431E2"/>
    <w:rsid w:val="00243602"/>
    <w:rsid w:val="00243657"/>
    <w:rsid w:val="0024396A"/>
    <w:rsid w:val="00243AEF"/>
    <w:rsid w:val="00243D81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BE5"/>
    <w:rsid w:val="00246E7D"/>
    <w:rsid w:val="00247327"/>
    <w:rsid w:val="00247683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573B"/>
    <w:rsid w:val="00255CFE"/>
    <w:rsid w:val="00255FBB"/>
    <w:rsid w:val="00256593"/>
    <w:rsid w:val="0025662F"/>
    <w:rsid w:val="00256D1A"/>
    <w:rsid w:val="00257166"/>
    <w:rsid w:val="00257672"/>
    <w:rsid w:val="0026004D"/>
    <w:rsid w:val="0026089D"/>
    <w:rsid w:val="002608FB"/>
    <w:rsid w:val="00260D65"/>
    <w:rsid w:val="00260E88"/>
    <w:rsid w:val="002611EE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4AB8"/>
    <w:rsid w:val="0026532E"/>
    <w:rsid w:val="002660E0"/>
    <w:rsid w:val="002665F9"/>
    <w:rsid w:val="00266F26"/>
    <w:rsid w:val="00267678"/>
    <w:rsid w:val="00267786"/>
    <w:rsid w:val="00267EE4"/>
    <w:rsid w:val="00270085"/>
    <w:rsid w:val="002704EB"/>
    <w:rsid w:val="00270880"/>
    <w:rsid w:val="00270945"/>
    <w:rsid w:val="00270AC3"/>
    <w:rsid w:val="00270C9D"/>
    <w:rsid w:val="002712E6"/>
    <w:rsid w:val="00271B6E"/>
    <w:rsid w:val="0027208B"/>
    <w:rsid w:val="0027225A"/>
    <w:rsid w:val="002724D9"/>
    <w:rsid w:val="00272C84"/>
    <w:rsid w:val="0027354B"/>
    <w:rsid w:val="00274A82"/>
    <w:rsid w:val="00274E3D"/>
    <w:rsid w:val="00274E49"/>
    <w:rsid w:val="00275120"/>
    <w:rsid w:val="00275735"/>
    <w:rsid w:val="002757AF"/>
    <w:rsid w:val="00275F36"/>
    <w:rsid w:val="00276612"/>
    <w:rsid w:val="0027669C"/>
    <w:rsid w:val="002768FC"/>
    <w:rsid w:val="002772FE"/>
    <w:rsid w:val="002773AB"/>
    <w:rsid w:val="002774D7"/>
    <w:rsid w:val="00277A97"/>
    <w:rsid w:val="00277F18"/>
    <w:rsid w:val="002803B7"/>
    <w:rsid w:val="00280485"/>
    <w:rsid w:val="002806A4"/>
    <w:rsid w:val="00280884"/>
    <w:rsid w:val="00280A85"/>
    <w:rsid w:val="00280EB0"/>
    <w:rsid w:val="002810EC"/>
    <w:rsid w:val="002813C4"/>
    <w:rsid w:val="00281420"/>
    <w:rsid w:val="00281D49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C92"/>
    <w:rsid w:val="00291F46"/>
    <w:rsid w:val="0029245F"/>
    <w:rsid w:val="00292800"/>
    <w:rsid w:val="00292BBA"/>
    <w:rsid w:val="00292D31"/>
    <w:rsid w:val="002944DD"/>
    <w:rsid w:val="00295DDC"/>
    <w:rsid w:val="002963A5"/>
    <w:rsid w:val="002964B2"/>
    <w:rsid w:val="00296794"/>
    <w:rsid w:val="002969EC"/>
    <w:rsid w:val="00296C45"/>
    <w:rsid w:val="0029795A"/>
    <w:rsid w:val="00297D4B"/>
    <w:rsid w:val="00297D8B"/>
    <w:rsid w:val="002A079C"/>
    <w:rsid w:val="002A09A2"/>
    <w:rsid w:val="002A111A"/>
    <w:rsid w:val="002A1161"/>
    <w:rsid w:val="002A13C6"/>
    <w:rsid w:val="002A1B94"/>
    <w:rsid w:val="002A2111"/>
    <w:rsid w:val="002A2928"/>
    <w:rsid w:val="002A31F9"/>
    <w:rsid w:val="002A3540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49B"/>
    <w:rsid w:val="002A75DD"/>
    <w:rsid w:val="002B03C4"/>
    <w:rsid w:val="002B0844"/>
    <w:rsid w:val="002B09C6"/>
    <w:rsid w:val="002B0DE7"/>
    <w:rsid w:val="002B0FE2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4E64"/>
    <w:rsid w:val="002B5579"/>
    <w:rsid w:val="002B5780"/>
    <w:rsid w:val="002B5D66"/>
    <w:rsid w:val="002B5FA6"/>
    <w:rsid w:val="002B6130"/>
    <w:rsid w:val="002B625F"/>
    <w:rsid w:val="002B63C4"/>
    <w:rsid w:val="002B74F9"/>
    <w:rsid w:val="002B7823"/>
    <w:rsid w:val="002C0FF1"/>
    <w:rsid w:val="002C15D9"/>
    <w:rsid w:val="002C1645"/>
    <w:rsid w:val="002C223D"/>
    <w:rsid w:val="002C2917"/>
    <w:rsid w:val="002C2A19"/>
    <w:rsid w:val="002C2ED7"/>
    <w:rsid w:val="002C4402"/>
    <w:rsid w:val="002C48A6"/>
    <w:rsid w:val="002C52CC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563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E76"/>
    <w:rsid w:val="002D6FB9"/>
    <w:rsid w:val="002D7209"/>
    <w:rsid w:val="002E0128"/>
    <w:rsid w:val="002E0540"/>
    <w:rsid w:val="002E1040"/>
    <w:rsid w:val="002E118C"/>
    <w:rsid w:val="002E1B9F"/>
    <w:rsid w:val="002E1D0F"/>
    <w:rsid w:val="002E1FBA"/>
    <w:rsid w:val="002E220C"/>
    <w:rsid w:val="002E2375"/>
    <w:rsid w:val="002E2C20"/>
    <w:rsid w:val="002E2DBE"/>
    <w:rsid w:val="002E2F5E"/>
    <w:rsid w:val="002E3017"/>
    <w:rsid w:val="002E32C3"/>
    <w:rsid w:val="002E3D72"/>
    <w:rsid w:val="002E4272"/>
    <w:rsid w:val="002E4596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6EA7"/>
    <w:rsid w:val="002E7111"/>
    <w:rsid w:val="002E7595"/>
    <w:rsid w:val="002E75BC"/>
    <w:rsid w:val="002E7BB6"/>
    <w:rsid w:val="002F0B1A"/>
    <w:rsid w:val="002F0D30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C3E"/>
    <w:rsid w:val="002F5D66"/>
    <w:rsid w:val="002F663F"/>
    <w:rsid w:val="002F6BBD"/>
    <w:rsid w:val="002F6C5E"/>
    <w:rsid w:val="002F6C67"/>
    <w:rsid w:val="002F7583"/>
    <w:rsid w:val="002F78B6"/>
    <w:rsid w:val="002F7AC9"/>
    <w:rsid w:val="0030000D"/>
    <w:rsid w:val="003003DB"/>
    <w:rsid w:val="003003E4"/>
    <w:rsid w:val="0030041A"/>
    <w:rsid w:val="0030063E"/>
    <w:rsid w:val="003006A8"/>
    <w:rsid w:val="00300AF2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1D0"/>
    <w:rsid w:val="00305666"/>
    <w:rsid w:val="003066A2"/>
    <w:rsid w:val="00306D32"/>
    <w:rsid w:val="003074D7"/>
    <w:rsid w:val="00307F0C"/>
    <w:rsid w:val="00310089"/>
    <w:rsid w:val="003100C1"/>
    <w:rsid w:val="00310824"/>
    <w:rsid w:val="00310D7C"/>
    <w:rsid w:val="00310F36"/>
    <w:rsid w:val="00311289"/>
    <w:rsid w:val="003113DD"/>
    <w:rsid w:val="003113E8"/>
    <w:rsid w:val="00311B64"/>
    <w:rsid w:val="003134A7"/>
    <w:rsid w:val="003139F5"/>
    <w:rsid w:val="00313E90"/>
    <w:rsid w:val="00313E9F"/>
    <w:rsid w:val="00315186"/>
    <w:rsid w:val="0031539D"/>
    <w:rsid w:val="0031600E"/>
    <w:rsid w:val="003162B2"/>
    <w:rsid w:val="003162D1"/>
    <w:rsid w:val="00316883"/>
    <w:rsid w:val="00317153"/>
    <w:rsid w:val="003173E3"/>
    <w:rsid w:val="003178E3"/>
    <w:rsid w:val="00317EBB"/>
    <w:rsid w:val="00317EDB"/>
    <w:rsid w:val="0032022C"/>
    <w:rsid w:val="00320588"/>
    <w:rsid w:val="00320C49"/>
    <w:rsid w:val="00320D73"/>
    <w:rsid w:val="00320F13"/>
    <w:rsid w:val="003211A7"/>
    <w:rsid w:val="00321770"/>
    <w:rsid w:val="0032180B"/>
    <w:rsid w:val="00321D8D"/>
    <w:rsid w:val="00321E21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719"/>
    <w:rsid w:val="00327CFC"/>
    <w:rsid w:val="00330A94"/>
    <w:rsid w:val="00330DE8"/>
    <w:rsid w:val="00331E23"/>
    <w:rsid w:val="00331F1B"/>
    <w:rsid w:val="00332CCD"/>
    <w:rsid w:val="0033357E"/>
    <w:rsid w:val="00333B01"/>
    <w:rsid w:val="00333B66"/>
    <w:rsid w:val="00333F3F"/>
    <w:rsid w:val="0033490D"/>
    <w:rsid w:val="00334A24"/>
    <w:rsid w:val="00334B5D"/>
    <w:rsid w:val="00334F79"/>
    <w:rsid w:val="003350B9"/>
    <w:rsid w:val="003354FB"/>
    <w:rsid w:val="00335C1F"/>
    <w:rsid w:val="00335FE0"/>
    <w:rsid w:val="00336C4E"/>
    <w:rsid w:val="00336E68"/>
    <w:rsid w:val="0034064F"/>
    <w:rsid w:val="003406A5"/>
    <w:rsid w:val="00340A28"/>
    <w:rsid w:val="00340BA8"/>
    <w:rsid w:val="00340E41"/>
    <w:rsid w:val="0034221F"/>
    <w:rsid w:val="003425BF"/>
    <w:rsid w:val="003428F6"/>
    <w:rsid w:val="00342BEA"/>
    <w:rsid w:val="003431D3"/>
    <w:rsid w:val="003445CB"/>
    <w:rsid w:val="00344651"/>
    <w:rsid w:val="0034600F"/>
    <w:rsid w:val="0034607E"/>
    <w:rsid w:val="00346245"/>
    <w:rsid w:val="00346551"/>
    <w:rsid w:val="0034726D"/>
    <w:rsid w:val="00347881"/>
    <w:rsid w:val="00347B13"/>
    <w:rsid w:val="00347B56"/>
    <w:rsid w:val="00347F13"/>
    <w:rsid w:val="0035015D"/>
    <w:rsid w:val="0035099C"/>
    <w:rsid w:val="00350CB2"/>
    <w:rsid w:val="00350E3E"/>
    <w:rsid w:val="00350FEB"/>
    <w:rsid w:val="003510D1"/>
    <w:rsid w:val="0035113F"/>
    <w:rsid w:val="003528DC"/>
    <w:rsid w:val="00352A2C"/>
    <w:rsid w:val="00352D44"/>
    <w:rsid w:val="00352FCE"/>
    <w:rsid w:val="00354011"/>
    <w:rsid w:val="00354392"/>
    <w:rsid w:val="00354E0D"/>
    <w:rsid w:val="00354F42"/>
    <w:rsid w:val="00354FE2"/>
    <w:rsid w:val="00355698"/>
    <w:rsid w:val="00355BA9"/>
    <w:rsid w:val="00355D82"/>
    <w:rsid w:val="003562A7"/>
    <w:rsid w:val="00356D41"/>
    <w:rsid w:val="00356F1C"/>
    <w:rsid w:val="00357791"/>
    <w:rsid w:val="00357C03"/>
    <w:rsid w:val="00360820"/>
    <w:rsid w:val="00360E27"/>
    <w:rsid w:val="003629C9"/>
    <w:rsid w:val="0036347A"/>
    <w:rsid w:val="0036351B"/>
    <w:rsid w:val="00363A47"/>
    <w:rsid w:val="00363BAC"/>
    <w:rsid w:val="00363CB3"/>
    <w:rsid w:val="00364231"/>
    <w:rsid w:val="00364838"/>
    <w:rsid w:val="0036497E"/>
    <w:rsid w:val="003653AC"/>
    <w:rsid w:val="003660F8"/>
    <w:rsid w:val="003661B5"/>
    <w:rsid w:val="00366ED9"/>
    <w:rsid w:val="00367060"/>
    <w:rsid w:val="0036713B"/>
    <w:rsid w:val="0036734A"/>
    <w:rsid w:val="003706A9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B15"/>
    <w:rsid w:val="00373DFB"/>
    <w:rsid w:val="00374AB6"/>
    <w:rsid w:val="0037576E"/>
    <w:rsid w:val="003768F6"/>
    <w:rsid w:val="00376958"/>
    <w:rsid w:val="0037772E"/>
    <w:rsid w:val="00380F4B"/>
    <w:rsid w:val="003811FE"/>
    <w:rsid w:val="003815F3"/>
    <w:rsid w:val="003817BE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5BB"/>
    <w:rsid w:val="003846CC"/>
    <w:rsid w:val="003849CD"/>
    <w:rsid w:val="00384F96"/>
    <w:rsid w:val="0038616E"/>
    <w:rsid w:val="003861CA"/>
    <w:rsid w:val="00386C38"/>
    <w:rsid w:val="003870FA"/>
    <w:rsid w:val="0039005E"/>
    <w:rsid w:val="00390DF5"/>
    <w:rsid w:val="00391265"/>
    <w:rsid w:val="003919FE"/>
    <w:rsid w:val="003923E2"/>
    <w:rsid w:val="003927EE"/>
    <w:rsid w:val="003930F4"/>
    <w:rsid w:val="0039387B"/>
    <w:rsid w:val="003941CA"/>
    <w:rsid w:val="003944C8"/>
    <w:rsid w:val="00394C71"/>
    <w:rsid w:val="003952E2"/>
    <w:rsid w:val="00395324"/>
    <w:rsid w:val="00395332"/>
    <w:rsid w:val="0039547D"/>
    <w:rsid w:val="00395841"/>
    <w:rsid w:val="00395893"/>
    <w:rsid w:val="0039612B"/>
    <w:rsid w:val="0039673C"/>
    <w:rsid w:val="0039691E"/>
    <w:rsid w:val="00396F0C"/>
    <w:rsid w:val="00397059"/>
    <w:rsid w:val="00397C26"/>
    <w:rsid w:val="003A045E"/>
    <w:rsid w:val="003A0AFF"/>
    <w:rsid w:val="003A1336"/>
    <w:rsid w:val="003A13C2"/>
    <w:rsid w:val="003A1639"/>
    <w:rsid w:val="003A27A3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B009A"/>
    <w:rsid w:val="003B0489"/>
    <w:rsid w:val="003B0674"/>
    <w:rsid w:val="003B0B4A"/>
    <w:rsid w:val="003B1E38"/>
    <w:rsid w:val="003B26C1"/>
    <w:rsid w:val="003B2706"/>
    <w:rsid w:val="003B341A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679"/>
    <w:rsid w:val="003B5838"/>
    <w:rsid w:val="003B5B19"/>
    <w:rsid w:val="003B5CE2"/>
    <w:rsid w:val="003B62FC"/>
    <w:rsid w:val="003B677C"/>
    <w:rsid w:val="003B6853"/>
    <w:rsid w:val="003B69C1"/>
    <w:rsid w:val="003B6EB5"/>
    <w:rsid w:val="003B7D5F"/>
    <w:rsid w:val="003C04B5"/>
    <w:rsid w:val="003C0711"/>
    <w:rsid w:val="003C0AED"/>
    <w:rsid w:val="003C0F70"/>
    <w:rsid w:val="003C13B1"/>
    <w:rsid w:val="003C28EE"/>
    <w:rsid w:val="003C2C6C"/>
    <w:rsid w:val="003C33EA"/>
    <w:rsid w:val="003C392B"/>
    <w:rsid w:val="003C3ADE"/>
    <w:rsid w:val="003C3BA3"/>
    <w:rsid w:val="003C41BD"/>
    <w:rsid w:val="003C457B"/>
    <w:rsid w:val="003C59CD"/>
    <w:rsid w:val="003C5DA0"/>
    <w:rsid w:val="003C5FDB"/>
    <w:rsid w:val="003C62F2"/>
    <w:rsid w:val="003C667B"/>
    <w:rsid w:val="003C6911"/>
    <w:rsid w:val="003C69B1"/>
    <w:rsid w:val="003C6D97"/>
    <w:rsid w:val="003C7BB3"/>
    <w:rsid w:val="003D0279"/>
    <w:rsid w:val="003D059B"/>
    <w:rsid w:val="003D0DF2"/>
    <w:rsid w:val="003D1066"/>
    <w:rsid w:val="003D1378"/>
    <w:rsid w:val="003D1744"/>
    <w:rsid w:val="003D24E2"/>
    <w:rsid w:val="003D2C11"/>
    <w:rsid w:val="003D3341"/>
    <w:rsid w:val="003D418D"/>
    <w:rsid w:val="003D4E3B"/>
    <w:rsid w:val="003D6311"/>
    <w:rsid w:val="003D798F"/>
    <w:rsid w:val="003D7CDF"/>
    <w:rsid w:val="003D7EF6"/>
    <w:rsid w:val="003E0219"/>
    <w:rsid w:val="003E0301"/>
    <w:rsid w:val="003E0A54"/>
    <w:rsid w:val="003E0A79"/>
    <w:rsid w:val="003E0C4F"/>
    <w:rsid w:val="003E0CF0"/>
    <w:rsid w:val="003E14CF"/>
    <w:rsid w:val="003E1931"/>
    <w:rsid w:val="003E1CEB"/>
    <w:rsid w:val="003E1DF5"/>
    <w:rsid w:val="003E29BE"/>
    <w:rsid w:val="003E3570"/>
    <w:rsid w:val="003E4E86"/>
    <w:rsid w:val="003E509F"/>
    <w:rsid w:val="003E582A"/>
    <w:rsid w:val="003E5C6C"/>
    <w:rsid w:val="003E60D2"/>
    <w:rsid w:val="003E6195"/>
    <w:rsid w:val="003E62EF"/>
    <w:rsid w:val="003E65BE"/>
    <w:rsid w:val="003E6FC8"/>
    <w:rsid w:val="003E724D"/>
    <w:rsid w:val="003E725F"/>
    <w:rsid w:val="003E734C"/>
    <w:rsid w:val="003E73A2"/>
    <w:rsid w:val="003E7B7C"/>
    <w:rsid w:val="003E7E5A"/>
    <w:rsid w:val="003F00B2"/>
    <w:rsid w:val="003F137D"/>
    <w:rsid w:val="003F1AF7"/>
    <w:rsid w:val="003F247B"/>
    <w:rsid w:val="003F3C2F"/>
    <w:rsid w:val="003F4132"/>
    <w:rsid w:val="003F49E1"/>
    <w:rsid w:val="003F4E81"/>
    <w:rsid w:val="003F5185"/>
    <w:rsid w:val="003F51FF"/>
    <w:rsid w:val="003F57F0"/>
    <w:rsid w:val="003F59FB"/>
    <w:rsid w:val="003F5DE8"/>
    <w:rsid w:val="003F6069"/>
    <w:rsid w:val="003F65C7"/>
    <w:rsid w:val="003F7088"/>
    <w:rsid w:val="003F7CA0"/>
    <w:rsid w:val="003F7F98"/>
    <w:rsid w:val="00400370"/>
    <w:rsid w:val="00400877"/>
    <w:rsid w:val="004013A2"/>
    <w:rsid w:val="00401582"/>
    <w:rsid w:val="004015FC"/>
    <w:rsid w:val="0040171E"/>
    <w:rsid w:val="00402272"/>
    <w:rsid w:val="004022BF"/>
    <w:rsid w:val="00402315"/>
    <w:rsid w:val="00402546"/>
    <w:rsid w:val="00403394"/>
    <w:rsid w:val="0040348E"/>
    <w:rsid w:val="00403DE5"/>
    <w:rsid w:val="004042EA"/>
    <w:rsid w:val="004045E1"/>
    <w:rsid w:val="004045FA"/>
    <w:rsid w:val="00404967"/>
    <w:rsid w:val="00404BC2"/>
    <w:rsid w:val="00404D04"/>
    <w:rsid w:val="00405479"/>
    <w:rsid w:val="00405568"/>
    <w:rsid w:val="00405CCA"/>
    <w:rsid w:val="00405CEA"/>
    <w:rsid w:val="00405D21"/>
    <w:rsid w:val="004060B8"/>
    <w:rsid w:val="00406C11"/>
    <w:rsid w:val="00406E18"/>
    <w:rsid w:val="00406EE6"/>
    <w:rsid w:val="004073D6"/>
    <w:rsid w:val="0040757B"/>
    <w:rsid w:val="0040769B"/>
    <w:rsid w:val="004077AA"/>
    <w:rsid w:val="00407AB9"/>
    <w:rsid w:val="00407F1F"/>
    <w:rsid w:val="00407F24"/>
    <w:rsid w:val="00407F63"/>
    <w:rsid w:val="004100D5"/>
    <w:rsid w:val="00410273"/>
    <w:rsid w:val="00410366"/>
    <w:rsid w:val="0041056C"/>
    <w:rsid w:val="004106F4"/>
    <w:rsid w:val="00410711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33B"/>
    <w:rsid w:val="00413964"/>
    <w:rsid w:val="00413B89"/>
    <w:rsid w:val="00414184"/>
    <w:rsid w:val="00414232"/>
    <w:rsid w:val="004143C9"/>
    <w:rsid w:val="004144C6"/>
    <w:rsid w:val="00414818"/>
    <w:rsid w:val="00414BF4"/>
    <w:rsid w:val="00414E35"/>
    <w:rsid w:val="00414ED0"/>
    <w:rsid w:val="00416070"/>
    <w:rsid w:val="004161E8"/>
    <w:rsid w:val="00416250"/>
    <w:rsid w:val="00416359"/>
    <w:rsid w:val="004166AB"/>
    <w:rsid w:val="004166B9"/>
    <w:rsid w:val="00416897"/>
    <w:rsid w:val="0041785B"/>
    <w:rsid w:val="00417ABF"/>
    <w:rsid w:val="00420113"/>
    <w:rsid w:val="004204CE"/>
    <w:rsid w:val="00420542"/>
    <w:rsid w:val="0042111E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452"/>
    <w:rsid w:val="00425666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672"/>
    <w:rsid w:val="00427B6E"/>
    <w:rsid w:val="00427BA2"/>
    <w:rsid w:val="00427BF9"/>
    <w:rsid w:val="00430820"/>
    <w:rsid w:val="00430869"/>
    <w:rsid w:val="00430D60"/>
    <w:rsid w:val="00430DF3"/>
    <w:rsid w:val="004313A9"/>
    <w:rsid w:val="00431436"/>
    <w:rsid w:val="004319B3"/>
    <w:rsid w:val="00431BFB"/>
    <w:rsid w:val="00431C24"/>
    <w:rsid w:val="00431E59"/>
    <w:rsid w:val="00432A9B"/>
    <w:rsid w:val="004330A2"/>
    <w:rsid w:val="004334A0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8C"/>
    <w:rsid w:val="004375A0"/>
    <w:rsid w:val="004377BF"/>
    <w:rsid w:val="004401C4"/>
    <w:rsid w:val="00440274"/>
    <w:rsid w:val="00440990"/>
    <w:rsid w:val="0044104E"/>
    <w:rsid w:val="0044240F"/>
    <w:rsid w:val="00442887"/>
    <w:rsid w:val="00442EEC"/>
    <w:rsid w:val="00442FC5"/>
    <w:rsid w:val="00443427"/>
    <w:rsid w:val="0044444F"/>
    <w:rsid w:val="00444608"/>
    <w:rsid w:val="00444620"/>
    <w:rsid w:val="004448D1"/>
    <w:rsid w:val="004452DA"/>
    <w:rsid w:val="00445695"/>
    <w:rsid w:val="00445950"/>
    <w:rsid w:val="00445B45"/>
    <w:rsid w:val="00445FBD"/>
    <w:rsid w:val="0044643C"/>
    <w:rsid w:val="00446D07"/>
    <w:rsid w:val="00446D3D"/>
    <w:rsid w:val="00446F82"/>
    <w:rsid w:val="0044723C"/>
    <w:rsid w:val="00447B95"/>
    <w:rsid w:val="00450173"/>
    <w:rsid w:val="00450897"/>
    <w:rsid w:val="004509E9"/>
    <w:rsid w:val="004514B2"/>
    <w:rsid w:val="0045186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5BD4"/>
    <w:rsid w:val="00456869"/>
    <w:rsid w:val="00457074"/>
    <w:rsid w:val="00457163"/>
    <w:rsid w:val="004579C0"/>
    <w:rsid w:val="00457AFE"/>
    <w:rsid w:val="00460338"/>
    <w:rsid w:val="0046073D"/>
    <w:rsid w:val="00460B99"/>
    <w:rsid w:val="00460D37"/>
    <w:rsid w:val="00461072"/>
    <w:rsid w:val="00461158"/>
    <w:rsid w:val="004613AD"/>
    <w:rsid w:val="00461FA4"/>
    <w:rsid w:val="004626E8"/>
    <w:rsid w:val="0046280A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346"/>
    <w:rsid w:val="0046752B"/>
    <w:rsid w:val="004675F8"/>
    <w:rsid w:val="00467A8F"/>
    <w:rsid w:val="00467B25"/>
    <w:rsid w:val="00467ED1"/>
    <w:rsid w:val="00467F07"/>
    <w:rsid w:val="00470761"/>
    <w:rsid w:val="00470812"/>
    <w:rsid w:val="00470BEE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5072"/>
    <w:rsid w:val="004754D0"/>
    <w:rsid w:val="0047570E"/>
    <w:rsid w:val="00475CF3"/>
    <w:rsid w:val="00475E31"/>
    <w:rsid w:val="004763EA"/>
    <w:rsid w:val="00476469"/>
    <w:rsid w:val="0047695E"/>
    <w:rsid w:val="00477F6C"/>
    <w:rsid w:val="004802AB"/>
    <w:rsid w:val="00480AC7"/>
    <w:rsid w:val="0048122C"/>
    <w:rsid w:val="00481248"/>
    <w:rsid w:val="004817D1"/>
    <w:rsid w:val="00481CAE"/>
    <w:rsid w:val="00481CE7"/>
    <w:rsid w:val="004820E1"/>
    <w:rsid w:val="0048266E"/>
    <w:rsid w:val="00482974"/>
    <w:rsid w:val="004829C3"/>
    <w:rsid w:val="004840B3"/>
    <w:rsid w:val="004840F4"/>
    <w:rsid w:val="0048496F"/>
    <w:rsid w:val="00484EDB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5A9"/>
    <w:rsid w:val="004876EC"/>
    <w:rsid w:val="00490370"/>
    <w:rsid w:val="004903F4"/>
    <w:rsid w:val="0049111D"/>
    <w:rsid w:val="0049191C"/>
    <w:rsid w:val="00491E5D"/>
    <w:rsid w:val="00491EB5"/>
    <w:rsid w:val="004925EA"/>
    <w:rsid w:val="004926E4"/>
    <w:rsid w:val="0049271F"/>
    <w:rsid w:val="004934E5"/>
    <w:rsid w:val="00493703"/>
    <w:rsid w:val="00493832"/>
    <w:rsid w:val="00493F7F"/>
    <w:rsid w:val="00493FF1"/>
    <w:rsid w:val="0049440A"/>
    <w:rsid w:val="004948F2"/>
    <w:rsid w:val="00494C0D"/>
    <w:rsid w:val="0049510E"/>
    <w:rsid w:val="00495D83"/>
    <w:rsid w:val="0049689A"/>
    <w:rsid w:val="00496935"/>
    <w:rsid w:val="00496A22"/>
    <w:rsid w:val="00497392"/>
    <w:rsid w:val="00497502"/>
    <w:rsid w:val="00497ED6"/>
    <w:rsid w:val="004A0135"/>
    <w:rsid w:val="004A0709"/>
    <w:rsid w:val="004A0887"/>
    <w:rsid w:val="004A0AB6"/>
    <w:rsid w:val="004A0E14"/>
    <w:rsid w:val="004A0ECA"/>
    <w:rsid w:val="004A0EEA"/>
    <w:rsid w:val="004A162B"/>
    <w:rsid w:val="004A18FE"/>
    <w:rsid w:val="004A1A93"/>
    <w:rsid w:val="004A1CBB"/>
    <w:rsid w:val="004A246C"/>
    <w:rsid w:val="004A2784"/>
    <w:rsid w:val="004A2CED"/>
    <w:rsid w:val="004A2FF3"/>
    <w:rsid w:val="004A3010"/>
    <w:rsid w:val="004A312D"/>
    <w:rsid w:val="004A32CB"/>
    <w:rsid w:val="004A340A"/>
    <w:rsid w:val="004A39F5"/>
    <w:rsid w:val="004A433F"/>
    <w:rsid w:val="004A470D"/>
    <w:rsid w:val="004A5381"/>
    <w:rsid w:val="004A5494"/>
    <w:rsid w:val="004A54F3"/>
    <w:rsid w:val="004A58C4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1EE1"/>
    <w:rsid w:val="004B22F5"/>
    <w:rsid w:val="004B28DD"/>
    <w:rsid w:val="004B2BFB"/>
    <w:rsid w:val="004B2D50"/>
    <w:rsid w:val="004B34E4"/>
    <w:rsid w:val="004B3562"/>
    <w:rsid w:val="004B3912"/>
    <w:rsid w:val="004B3BCC"/>
    <w:rsid w:val="004B419E"/>
    <w:rsid w:val="004B4251"/>
    <w:rsid w:val="004B4888"/>
    <w:rsid w:val="004B49DB"/>
    <w:rsid w:val="004B4A1E"/>
    <w:rsid w:val="004B4D87"/>
    <w:rsid w:val="004B534D"/>
    <w:rsid w:val="004B562A"/>
    <w:rsid w:val="004B57DB"/>
    <w:rsid w:val="004B63A1"/>
    <w:rsid w:val="004B6942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10E4"/>
    <w:rsid w:val="004D1642"/>
    <w:rsid w:val="004D1E11"/>
    <w:rsid w:val="004D1FBF"/>
    <w:rsid w:val="004D2621"/>
    <w:rsid w:val="004D2C40"/>
    <w:rsid w:val="004D2C69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12"/>
    <w:rsid w:val="004D7627"/>
    <w:rsid w:val="004D7A78"/>
    <w:rsid w:val="004D7AB7"/>
    <w:rsid w:val="004D7B82"/>
    <w:rsid w:val="004D7BF6"/>
    <w:rsid w:val="004D7F97"/>
    <w:rsid w:val="004E002C"/>
    <w:rsid w:val="004E0268"/>
    <w:rsid w:val="004E027D"/>
    <w:rsid w:val="004E0364"/>
    <w:rsid w:val="004E04BD"/>
    <w:rsid w:val="004E065E"/>
    <w:rsid w:val="004E1380"/>
    <w:rsid w:val="004E1690"/>
    <w:rsid w:val="004E1732"/>
    <w:rsid w:val="004E17C1"/>
    <w:rsid w:val="004E1D7D"/>
    <w:rsid w:val="004E1F41"/>
    <w:rsid w:val="004E218C"/>
    <w:rsid w:val="004E294E"/>
    <w:rsid w:val="004E2AF6"/>
    <w:rsid w:val="004E2EC9"/>
    <w:rsid w:val="004E2F59"/>
    <w:rsid w:val="004E39BB"/>
    <w:rsid w:val="004E3C52"/>
    <w:rsid w:val="004E3C74"/>
    <w:rsid w:val="004E3FA0"/>
    <w:rsid w:val="004E44B7"/>
    <w:rsid w:val="004E4B6A"/>
    <w:rsid w:val="004E4DD2"/>
    <w:rsid w:val="004E59F4"/>
    <w:rsid w:val="004E5F97"/>
    <w:rsid w:val="004E68C0"/>
    <w:rsid w:val="004E6AB0"/>
    <w:rsid w:val="004F069B"/>
    <w:rsid w:val="004F1A01"/>
    <w:rsid w:val="004F1A7F"/>
    <w:rsid w:val="004F1D36"/>
    <w:rsid w:val="004F1ED1"/>
    <w:rsid w:val="004F299F"/>
    <w:rsid w:val="004F3480"/>
    <w:rsid w:val="004F37BA"/>
    <w:rsid w:val="004F3BCC"/>
    <w:rsid w:val="004F3F21"/>
    <w:rsid w:val="004F46C5"/>
    <w:rsid w:val="004F56C1"/>
    <w:rsid w:val="004F61B2"/>
    <w:rsid w:val="004F6854"/>
    <w:rsid w:val="004F6AF9"/>
    <w:rsid w:val="004F738A"/>
    <w:rsid w:val="004F7809"/>
    <w:rsid w:val="004F7A9B"/>
    <w:rsid w:val="004F7C68"/>
    <w:rsid w:val="004F7D59"/>
    <w:rsid w:val="004F7DD3"/>
    <w:rsid w:val="005005E8"/>
    <w:rsid w:val="00500D0C"/>
    <w:rsid w:val="0050140A"/>
    <w:rsid w:val="00501B86"/>
    <w:rsid w:val="00501FD4"/>
    <w:rsid w:val="0050227F"/>
    <w:rsid w:val="0050228F"/>
    <w:rsid w:val="0050279E"/>
    <w:rsid w:val="00502AE8"/>
    <w:rsid w:val="00503250"/>
    <w:rsid w:val="005038D0"/>
    <w:rsid w:val="005038F5"/>
    <w:rsid w:val="00503E04"/>
    <w:rsid w:val="00504C10"/>
    <w:rsid w:val="00504D4E"/>
    <w:rsid w:val="00504DC5"/>
    <w:rsid w:val="0050552B"/>
    <w:rsid w:val="005057A1"/>
    <w:rsid w:val="005057D4"/>
    <w:rsid w:val="0050593D"/>
    <w:rsid w:val="00506430"/>
    <w:rsid w:val="0050655E"/>
    <w:rsid w:val="00507036"/>
    <w:rsid w:val="00507CB1"/>
    <w:rsid w:val="00510AC2"/>
    <w:rsid w:val="00510DB9"/>
    <w:rsid w:val="00510E0A"/>
    <w:rsid w:val="00510FC0"/>
    <w:rsid w:val="005111BD"/>
    <w:rsid w:val="005112E1"/>
    <w:rsid w:val="00511736"/>
    <w:rsid w:val="00511D8D"/>
    <w:rsid w:val="00511E6B"/>
    <w:rsid w:val="005126F9"/>
    <w:rsid w:val="00512722"/>
    <w:rsid w:val="00512A1E"/>
    <w:rsid w:val="00513E9C"/>
    <w:rsid w:val="00513EAB"/>
    <w:rsid w:val="00514148"/>
    <w:rsid w:val="0051431F"/>
    <w:rsid w:val="00514C7D"/>
    <w:rsid w:val="00514CFD"/>
    <w:rsid w:val="005156F5"/>
    <w:rsid w:val="00515F58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8AA"/>
    <w:rsid w:val="00520A1A"/>
    <w:rsid w:val="00520F3E"/>
    <w:rsid w:val="00521BA1"/>
    <w:rsid w:val="005221C4"/>
    <w:rsid w:val="0052244E"/>
    <w:rsid w:val="00522CCC"/>
    <w:rsid w:val="00522FDA"/>
    <w:rsid w:val="005232E1"/>
    <w:rsid w:val="005233EA"/>
    <w:rsid w:val="0052349B"/>
    <w:rsid w:val="00523EA1"/>
    <w:rsid w:val="00524487"/>
    <w:rsid w:val="00524BB3"/>
    <w:rsid w:val="00524D3A"/>
    <w:rsid w:val="00524EA8"/>
    <w:rsid w:val="0052565B"/>
    <w:rsid w:val="00525FBD"/>
    <w:rsid w:val="00526650"/>
    <w:rsid w:val="005269E8"/>
    <w:rsid w:val="00526A7B"/>
    <w:rsid w:val="00526AE3"/>
    <w:rsid w:val="00526E0F"/>
    <w:rsid w:val="00527089"/>
    <w:rsid w:val="0053038D"/>
    <w:rsid w:val="00530A65"/>
    <w:rsid w:val="00530C4F"/>
    <w:rsid w:val="00530E3A"/>
    <w:rsid w:val="00531112"/>
    <w:rsid w:val="005314D9"/>
    <w:rsid w:val="005319D2"/>
    <w:rsid w:val="00531D05"/>
    <w:rsid w:val="00532101"/>
    <w:rsid w:val="0053299E"/>
    <w:rsid w:val="005331C7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40B"/>
    <w:rsid w:val="00536AEE"/>
    <w:rsid w:val="0053701D"/>
    <w:rsid w:val="0053758B"/>
    <w:rsid w:val="00537C58"/>
    <w:rsid w:val="00541214"/>
    <w:rsid w:val="0054161D"/>
    <w:rsid w:val="00543005"/>
    <w:rsid w:val="00543373"/>
    <w:rsid w:val="00543415"/>
    <w:rsid w:val="0054390B"/>
    <w:rsid w:val="00544B73"/>
    <w:rsid w:val="00545E6C"/>
    <w:rsid w:val="00545EF2"/>
    <w:rsid w:val="0054634C"/>
    <w:rsid w:val="00547CBA"/>
    <w:rsid w:val="00550179"/>
    <w:rsid w:val="005510B6"/>
    <w:rsid w:val="005516E9"/>
    <w:rsid w:val="00551895"/>
    <w:rsid w:val="005518EE"/>
    <w:rsid w:val="005519CD"/>
    <w:rsid w:val="00551B54"/>
    <w:rsid w:val="00551BE9"/>
    <w:rsid w:val="0055250A"/>
    <w:rsid w:val="0055253E"/>
    <w:rsid w:val="00553327"/>
    <w:rsid w:val="005537D5"/>
    <w:rsid w:val="0055398C"/>
    <w:rsid w:val="00553AC2"/>
    <w:rsid w:val="00553B76"/>
    <w:rsid w:val="00553D83"/>
    <w:rsid w:val="0055402D"/>
    <w:rsid w:val="005541D8"/>
    <w:rsid w:val="00554588"/>
    <w:rsid w:val="00554A76"/>
    <w:rsid w:val="00554ECD"/>
    <w:rsid w:val="00555065"/>
    <w:rsid w:val="00555097"/>
    <w:rsid w:val="00555974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235A"/>
    <w:rsid w:val="005623AD"/>
    <w:rsid w:val="00562544"/>
    <w:rsid w:val="00563220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076D"/>
    <w:rsid w:val="005712F4"/>
    <w:rsid w:val="00571F3B"/>
    <w:rsid w:val="005724C5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4DE"/>
    <w:rsid w:val="00583A9D"/>
    <w:rsid w:val="00583E33"/>
    <w:rsid w:val="0058445A"/>
    <w:rsid w:val="00584A57"/>
    <w:rsid w:val="00584BF9"/>
    <w:rsid w:val="00584C04"/>
    <w:rsid w:val="00584E0F"/>
    <w:rsid w:val="005858EF"/>
    <w:rsid w:val="00585C7B"/>
    <w:rsid w:val="00585F6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1E3C"/>
    <w:rsid w:val="0059249A"/>
    <w:rsid w:val="00592585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105"/>
    <w:rsid w:val="00596378"/>
    <w:rsid w:val="00596E54"/>
    <w:rsid w:val="00597ED4"/>
    <w:rsid w:val="00597EE8"/>
    <w:rsid w:val="005A0546"/>
    <w:rsid w:val="005A057B"/>
    <w:rsid w:val="005A0583"/>
    <w:rsid w:val="005A12A2"/>
    <w:rsid w:val="005A1777"/>
    <w:rsid w:val="005A1ACD"/>
    <w:rsid w:val="005A1B0C"/>
    <w:rsid w:val="005A2375"/>
    <w:rsid w:val="005A2F5B"/>
    <w:rsid w:val="005A3041"/>
    <w:rsid w:val="005A32C2"/>
    <w:rsid w:val="005A3417"/>
    <w:rsid w:val="005A36BA"/>
    <w:rsid w:val="005A3BC9"/>
    <w:rsid w:val="005A3DF5"/>
    <w:rsid w:val="005A3F5B"/>
    <w:rsid w:val="005A4122"/>
    <w:rsid w:val="005A4556"/>
    <w:rsid w:val="005A4560"/>
    <w:rsid w:val="005A47C5"/>
    <w:rsid w:val="005A4C5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B0001"/>
    <w:rsid w:val="005B01A5"/>
    <w:rsid w:val="005B06DF"/>
    <w:rsid w:val="005B0D07"/>
    <w:rsid w:val="005B10A8"/>
    <w:rsid w:val="005B1B8A"/>
    <w:rsid w:val="005B1F5B"/>
    <w:rsid w:val="005B23EC"/>
    <w:rsid w:val="005B2C55"/>
    <w:rsid w:val="005B3BF9"/>
    <w:rsid w:val="005B3F03"/>
    <w:rsid w:val="005B3FBB"/>
    <w:rsid w:val="005B4188"/>
    <w:rsid w:val="005B4949"/>
    <w:rsid w:val="005B4C93"/>
    <w:rsid w:val="005B4DBB"/>
    <w:rsid w:val="005B530F"/>
    <w:rsid w:val="005B53FD"/>
    <w:rsid w:val="005B562E"/>
    <w:rsid w:val="005B5B66"/>
    <w:rsid w:val="005B615A"/>
    <w:rsid w:val="005B6283"/>
    <w:rsid w:val="005B6561"/>
    <w:rsid w:val="005B6C0F"/>
    <w:rsid w:val="005B6C1B"/>
    <w:rsid w:val="005B6F30"/>
    <w:rsid w:val="005B7028"/>
    <w:rsid w:val="005B713F"/>
    <w:rsid w:val="005B7203"/>
    <w:rsid w:val="005B731F"/>
    <w:rsid w:val="005B74E4"/>
    <w:rsid w:val="005B776C"/>
    <w:rsid w:val="005C0267"/>
    <w:rsid w:val="005C03D2"/>
    <w:rsid w:val="005C0471"/>
    <w:rsid w:val="005C06F0"/>
    <w:rsid w:val="005C09FA"/>
    <w:rsid w:val="005C1581"/>
    <w:rsid w:val="005C20DB"/>
    <w:rsid w:val="005C25F6"/>
    <w:rsid w:val="005C276D"/>
    <w:rsid w:val="005C2809"/>
    <w:rsid w:val="005C2BB5"/>
    <w:rsid w:val="005C35B2"/>
    <w:rsid w:val="005C3650"/>
    <w:rsid w:val="005C427B"/>
    <w:rsid w:val="005C4FA5"/>
    <w:rsid w:val="005C59CA"/>
    <w:rsid w:val="005C5E4F"/>
    <w:rsid w:val="005C629B"/>
    <w:rsid w:val="005C6435"/>
    <w:rsid w:val="005C6651"/>
    <w:rsid w:val="005C707A"/>
    <w:rsid w:val="005C70F1"/>
    <w:rsid w:val="005C7B5A"/>
    <w:rsid w:val="005C7B9F"/>
    <w:rsid w:val="005D0078"/>
    <w:rsid w:val="005D07F3"/>
    <w:rsid w:val="005D0E89"/>
    <w:rsid w:val="005D0E98"/>
    <w:rsid w:val="005D10B7"/>
    <w:rsid w:val="005D139B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D7DC5"/>
    <w:rsid w:val="005E0194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AC7"/>
    <w:rsid w:val="005E6EF2"/>
    <w:rsid w:val="005E7205"/>
    <w:rsid w:val="005E7445"/>
    <w:rsid w:val="005E778E"/>
    <w:rsid w:val="005E7B84"/>
    <w:rsid w:val="005F04DC"/>
    <w:rsid w:val="005F09FD"/>
    <w:rsid w:val="005F0F08"/>
    <w:rsid w:val="005F1CB4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8A9"/>
    <w:rsid w:val="005F390E"/>
    <w:rsid w:val="005F3DD8"/>
    <w:rsid w:val="005F4259"/>
    <w:rsid w:val="005F441B"/>
    <w:rsid w:val="005F4C50"/>
    <w:rsid w:val="005F4FB8"/>
    <w:rsid w:val="005F5797"/>
    <w:rsid w:val="005F597C"/>
    <w:rsid w:val="005F59B4"/>
    <w:rsid w:val="005F5DB5"/>
    <w:rsid w:val="005F5F62"/>
    <w:rsid w:val="005F653A"/>
    <w:rsid w:val="005F6CDB"/>
    <w:rsid w:val="005F6DD9"/>
    <w:rsid w:val="005F6F92"/>
    <w:rsid w:val="005F7119"/>
    <w:rsid w:val="0060024C"/>
    <w:rsid w:val="00600820"/>
    <w:rsid w:val="00600CC3"/>
    <w:rsid w:val="00600FAA"/>
    <w:rsid w:val="00601BF5"/>
    <w:rsid w:val="006027BA"/>
    <w:rsid w:val="00602B0F"/>
    <w:rsid w:val="00602B79"/>
    <w:rsid w:val="00603422"/>
    <w:rsid w:val="0060375B"/>
    <w:rsid w:val="00603F76"/>
    <w:rsid w:val="0060437D"/>
    <w:rsid w:val="0060446C"/>
    <w:rsid w:val="00605467"/>
    <w:rsid w:val="00605A53"/>
    <w:rsid w:val="006063EE"/>
    <w:rsid w:val="0060645D"/>
    <w:rsid w:val="0060668B"/>
    <w:rsid w:val="00606B90"/>
    <w:rsid w:val="006071BB"/>
    <w:rsid w:val="006078B9"/>
    <w:rsid w:val="00607D6B"/>
    <w:rsid w:val="00610936"/>
    <w:rsid w:val="00610BA6"/>
    <w:rsid w:val="00610F80"/>
    <w:rsid w:val="0061170F"/>
    <w:rsid w:val="006119B0"/>
    <w:rsid w:val="00612872"/>
    <w:rsid w:val="00612A76"/>
    <w:rsid w:val="00612D58"/>
    <w:rsid w:val="006131AF"/>
    <w:rsid w:val="0061357E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520"/>
    <w:rsid w:val="00625DAA"/>
    <w:rsid w:val="006267D6"/>
    <w:rsid w:val="006269E5"/>
    <w:rsid w:val="00626B67"/>
    <w:rsid w:val="00626F9A"/>
    <w:rsid w:val="006273DA"/>
    <w:rsid w:val="00630421"/>
    <w:rsid w:val="00630E2A"/>
    <w:rsid w:val="006319E8"/>
    <w:rsid w:val="00631C0E"/>
    <w:rsid w:val="006320BC"/>
    <w:rsid w:val="00633988"/>
    <w:rsid w:val="00633FE3"/>
    <w:rsid w:val="00633FF2"/>
    <w:rsid w:val="0063431D"/>
    <w:rsid w:val="006349C8"/>
    <w:rsid w:val="00635800"/>
    <w:rsid w:val="00635A84"/>
    <w:rsid w:val="00636419"/>
    <w:rsid w:val="00636A64"/>
    <w:rsid w:val="0063738F"/>
    <w:rsid w:val="00637D76"/>
    <w:rsid w:val="0064006D"/>
    <w:rsid w:val="006406F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508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155"/>
    <w:rsid w:val="00652E55"/>
    <w:rsid w:val="00652F5D"/>
    <w:rsid w:val="006530EB"/>
    <w:rsid w:val="00653666"/>
    <w:rsid w:val="006536CE"/>
    <w:rsid w:val="00653F9C"/>
    <w:rsid w:val="0065424A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6AD3"/>
    <w:rsid w:val="006572FA"/>
    <w:rsid w:val="00657526"/>
    <w:rsid w:val="00660114"/>
    <w:rsid w:val="006608B6"/>
    <w:rsid w:val="00660CBB"/>
    <w:rsid w:val="00660D2F"/>
    <w:rsid w:val="006610BE"/>
    <w:rsid w:val="006615EA"/>
    <w:rsid w:val="00661BDB"/>
    <w:rsid w:val="00661C2C"/>
    <w:rsid w:val="00661C4A"/>
    <w:rsid w:val="0066259C"/>
    <w:rsid w:val="0066265F"/>
    <w:rsid w:val="00662705"/>
    <w:rsid w:val="00662DD6"/>
    <w:rsid w:val="00662F55"/>
    <w:rsid w:val="006631F6"/>
    <w:rsid w:val="00663472"/>
    <w:rsid w:val="00663589"/>
    <w:rsid w:val="00663629"/>
    <w:rsid w:val="006638F9"/>
    <w:rsid w:val="00663AAC"/>
    <w:rsid w:val="00663C2E"/>
    <w:rsid w:val="00663FE7"/>
    <w:rsid w:val="00664042"/>
    <w:rsid w:val="006644D5"/>
    <w:rsid w:val="0066491A"/>
    <w:rsid w:val="00665363"/>
    <w:rsid w:val="00665745"/>
    <w:rsid w:val="00665A41"/>
    <w:rsid w:val="00666269"/>
    <w:rsid w:val="006672A0"/>
    <w:rsid w:val="00667528"/>
    <w:rsid w:val="006675EB"/>
    <w:rsid w:val="00667B1D"/>
    <w:rsid w:val="00667B44"/>
    <w:rsid w:val="00670258"/>
    <w:rsid w:val="0067134F"/>
    <w:rsid w:val="00671526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682"/>
    <w:rsid w:val="006737CD"/>
    <w:rsid w:val="0067448B"/>
    <w:rsid w:val="00674549"/>
    <w:rsid w:val="00674A03"/>
    <w:rsid w:val="00674A83"/>
    <w:rsid w:val="0067548A"/>
    <w:rsid w:val="00675570"/>
    <w:rsid w:val="00675EBB"/>
    <w:rsid w:val="006765D3"/>
    <w:rsid w:val="006766ED"/>
    <w:rsid w:val="006773F1"/>
    <w:rsid w:val="0067755D"/>
    <w:rsid w:val="00677735"/>
    <w:rsid w:val="00677C0F"/>
    <w:rsid w:val="00680333"/>
    <w:rsid w:val="00680B83"/>
    <w:rsid w:val="00681860"/>
    <w:rsid w:val="00681EFD"/>
    <w:rsid w:val="00682315"/>
    <w:rsid w:val="00682914"/>
    <w:rsid w:val="00683388"/>
    <w:rsid w:val="006837A7"/>
    <w:rsid w:val="00683C15"/>
    <w:rsid w:val="0068463C"/>
    <w:rsid w:val="00684F3A"/>
    <w:rsid w:val="006853D0"/>
    <w:rsid w:val="00685CCE"/>
    <w:rsid w:val="006860A0"/>
    <w:rsid w:val="006862EF"/>
    <w:rsid w:val="0068631E"/>
    <w:rsid w:val="00686CBC"/>
    <w:rsid w:val="0068746A"/>
    <w:rsid w:val="0068781D"/>
    <w:rsid w:val="00687AFB"/>
    <w:rsid w:val="00687B39"/>
    <w:rsid w:val="00687BCE"/>
    <w:rsid w:val="0069018A"/>
    <w:rsid w:val="006903E8"/>
    <w:rsid w:val="006904BB"/>
    <w:rsid w:val="00690EAC"/>
    <w:rsid w:val="006922E9"/>
    <w:rsid w:val="00692596"/>
    <w:rsid w:val="0069259F"/>
    <w:rsid w:val="00692EFE"/>
    <w:rsid w:val="0069329E"/>
    <w:rsid w:val="006935A8"/>
    <w:rsid w:val="00693F2B"/>
    <w:rsid w:val="0069407D"/>
    <w:rsid w:val="006957D0"/>
    <w:rsid w:val="006958E1"/>
    <w:rsid w:val="00695B73"/>
    <w:rsid w:val="00695C5D"/>
    <w:rsid w:val="006961A0"/>
    <w:rsid w:val="006966FF"/>
    <w:rsid w:val="00696B72"/>
    <w:rsid w:val="006973B6"/>
    <w:rsid w:val="00697928"/>
    <w:rsid w:val="006A0D45"/>
    <w:rsid w:val="006A0DE0"/>
    <w:rsid w:val="006A0F45"/>
    <w:rsid w:val="006A155D"/>
    <w:rsid w:val="006A24FB"/>
    <w:rsid w:val="006A2632"/>
    <w:rsid w:val="006A30A8"/>
    <w:rsid w:val="006A35AA"/>
    <w:rsid w:val="006A3DEC"/>
    <w:rsid w:val="006A4089"/>
    <w:rsid w:val="006A4108"/>
    <w:rsid w:val="006A449A"/>
    <w:rsid w:val="006A47CF"/>
    <w:rsid w:val="006A4F18"/>
    <w:rsid w:val="006A50E4"/>
    <w:rsid w:val="006A5100"/>
    <w:rsid w:val="006A5301"/>
    <w:rsid w:val="006A5C9A"/>
    <w:rsid w:val="006A6384"/>
    <w:rsid w:val="006A6545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DB3"/>
    <w:rsid w:val="006C0EEE"/>
    <w:rsid w:val="006C260C"/>
    <w:rsid w:val="006C2F57"/>
    <w:rsid w:val="006C3111"/>
    <w:rsid w:val="006C35AC"/>
    <w:rsid w:val="006C38F0"/>
    <w:rsid w:val="006C3E2C"/>
    <w:rsid w:val="006C3E84"/>
    <w:rsid w:val="006C3FB7"/>
    <w:rsid w:val="006C41CD"/>
    <w:rsid w:val="006C4A03"/>
    <w:rsid w:val="006C51A7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C7F20"/>
    <w:rsid w:val="006D0187"/>
    <w:rsid w:val="006D0851"/>
    <w:rsid w:val="006D090D"/>
    <w:rsid w:val="006D0A36"/>
    <w:rsid w:val="006D0AE0"/>
    <w:rsid w:val="006D1049"/>
    <w:rsid w:val="006D160C"/>
    <w:rsid w:val="006D1B8F"/>
    <w:rsid w:val="006D259E"/>
    <w:rsid w:val="006D2765"/>
    <w:rsid w:val="006D2BBD"/>
    <w:rsid w:val="006D2DDA"/>
    <w:rsid w:val="006D3382"/>
    <w:rsid w:val="006D39B2"/>
    <w:rsid w:val="006D3A69"/>
    <w:rsid w:val="006D3C6D"/>
    <w:rsid w:val="006D3DAA"/>
    <w:rsid w:val="006D3F0F"/>
    <w:rsid w:val="006D40FA"/>
    <w:rsid w:val="006D4B35"/>
    <w:rsid w:val="006D4C60"/>
    <w:rsid w:val="006D4F63"/>
    <w:rsid w:val="006D522E"/>
    <w:rsid w:val="006D526D"/>
    <w:rsid w:val="006D5468"/>
    <w:rsid w:val="006D5954"/>
    <w:rsid w:val="006D5DFB"/>
    <w:rsid w:val="006D6272"/>
    <w:rsid w:val="006D648D"/>
    <w:rsid w:val="006D684E"/>
    <w:rsid w:val="006D7197"/>
    <w:rsid w:val="006D7A71"/>
    <w:rsid w:val="006E0498"/>
    <w:rsid w:val="006E083D"/>
    <w:rsid w:val="006E0B1F"/>
    <w:rsid w:val="006E2615"/>
    <w:rsid w:val="006E2B0C"/>
    <w:rsid w:val="006E312D"/>
    <w:rsid w:val="006E3883"/>
    <w:rsid w:val="006E3B8B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6EC9"/>
    <w:rsid w:val="006E7B02"/>
    <w:rsid w:val="006E7C72"/>
    <w:rsid w:val="006E7FDA"/>
    <w:rsid w:val="006F0199"/>
    <w:rsid w:val="006F0680"/>
    <w:rsid w:val="006F0904"/>
    <w:rsid w:val="006F0BC9"/>
    <w:rsid w:val="006F12FD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0DA"/>
    <w:rsid w:val="0070155A"/>
    <w:rsid w:val="00701C78"/>
    <w:rsid w:val="00701F25"/>
    <w:rsid w:val="00702373"/>
    <w:rsid w:val="00702585"/>
    <w:rsid w:val="00702E8A"/>
    <w:rsid w:val="0070392E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5EB1"/>
    <w:rsid w:val="00706484"/>
    <w:rsid w:val="00706C0A"/>
    <w:rsid w:val="00707081"/>
    <w:rsid w:val="00710170"/>
    <w:rsid w:val="00710372"/>
    <w:rsid w:val="00710775"/>
    <w:rsid w:val="0071092A"/>
    <w:rsid w:val="00710BA8"/>
    <w:rsid w:val="00710D8C"/>
    <w:rsid w:val="00710E61"/>
    <w:rsid w:val="00711826"/>
    <w:rsid w:val="007119E7"/>
    <w:rsid w:val="00711D14"/>
    <w:rsid w:val="00712225"/>
    <w:rsid w:val="00713200"/>
    <w:rsid w:val="0071323A"/>
    <w:rsid w:val="00713A7F"/>
    <w:rsid w:val="00713FA9"/>
    <w:rsid w:val="007150A0"/>
    <w:rsid w:val="00715277"/>
    <w:rsid w:val="007159F4"/>
    <w:rsid w:val="007160CD"/>
    <w:rsid w:val="00716472"/>
    <w:rsid w:val="007165BD"/>
    <w:rsid w:val="00716EDD"/>
    <w:rsid w:val="00717A92"/>
    <w:rsid w:val="00717E64"/>
    <w:rsid w:val="00720D93"/>
    <w:rsid w:val="00720E6A"/>
    <w:rsid w:val="00721892"/>
    <w:rsid w:val="00721C39"/>
    <w:rsid w:val="00721D56"/>
    <w:rsid w:val="00723051"/>
    <w:rsid w:val="007230BE"/>
    <w:rsid w:val="007232C8"/>
    <w:rsid w:val="0072381B"/>
    <w:rsid w:val="00723CAA"/>
    <w:rsid w:val="00723ED0"/>
    <w:rsid w:val="00724511"/>
    <w:rsid w:val="007245A4"/>
    <w:rsid w:val="007245D0"/>
    <w:rsid w:val="007245D1"/>
    <w:rsid w:val="0072477C"/>
    <w:rsid w:val="00724E6D"/>
    <w:rsid w:val="00725848"/>
    <w:rsid w:val="00725958"/>
    <w:rsid w:val="007265C8"/>
    <w:rsid w:val="007266BB"/>
    <w:rsid w:val="007267C9"/>
    <w:rsid w:val="00726831"/>
    <w:rsid w:val="00726B55"/>
    <w:rsid w:val="00726D3D"/>
    <w:rsid w:val="00727735"/>
    <w:rsid w:val="007277F8"/>
    <w:rsid w:val="0072786F"/>
    <w:rsid w:val="00727E41"/>
    <w:rsid w:val="00727F47"/>
    <w:rsid w:val="007307AE"/>
    <w:rsid w:val="00730A46"/>
    <w:rsid w:val="00730E23"/>
    <w:rsid w:val="00731256"/>
    <w:rsid w:val="00731E4C"/>
    <w:rsid w:val="00731EE7"/>
    <w:rsid w:val="0073213F"/>
    <w:rsid w:val="007328A5"/>
    <w:rsid w:val="00732945"/>
    <w:rsid w:val="00732FF5"/>
    <w:rsid w:val="0073333E"/>
    <w:rsid w:val="007334D9"/>
    <w:rsid w:val="00733636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26E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649"/>
    <w:rsid w:val="007407F4"/>
    <w:rsid w:val="00740C15"/>
    <w:rsid w:val="00741115"/>
    <w:rsid w:val="00742436"/>
    <w:rsid w:val="007427DC"/>
    <w:rsid w:val="0074310B"/>
    <w:rsid w:val="00743918"/>
    <w:rsid w:val="00743B50"/>
    <w:rsid w:val="007444A3"/>
    <w:rsid w:val="007447E2"/>
    <w:rsid w:val="00744920"/>
    <w:rsid w:val="0074497D"/>
    <w:rsid w:val="007449C0"/>
    <w:rsid w:val="00744E3B"/>
    <w:rsid w:val="00744E58"/>
    <w:rsid w:val="007451F0"/>
    <w:rsid w:val="007456D8"/>
    <w:rsid w:val="00745773"/>
    <w:rsid w:val="00745A6B"/>
    <w:rsid w:val="00745B4F"/>
    <w:rsid w:val="00745B81"/>
    <w:rsid w:val="00745FC0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166C"/>
    <w:rsid w:val="00752334"/>
    <w:rsid w:val="0075293F"/>
    <w:rsid w:val="00752C03"/>
    <w:rsid w:val="00753A54"/>
    <w:rsid w:val="007548E2"/>
    <w:rsid w:val="00754A49"/>
    <w:rsid w:val="00754EC2"/>
    <w:rsid w:val="00756284"/>
    <w:rsid w:val="00756698"/>
    <w:rsid w:val="007566B2"/>
    <w:rsid w:val="00756905"/>
    <w:rsid w:val="00756A24"/>
    <w:rsid w:val="00761CA8"/>
    <w:rsid w:val="00761D29"/>
    <w:rsid w:val="00761FAC"/>
    <w:rsid w:val="00762022"/>
    <w:rsid w:val="007622CB"/>
    <w:rsid w:val="00762697"/>
    <w:rsid w:val="00762A66"/>
    <w:rsid w:val="00763019"/>
    <w:rsid w:val="00763199"/>
    <w:rsid w:val="00763AE2"/>
    <w:rsid w:val="007640E3"/>
    <w:rsid w:val="00764278"/>
    <w:rsid w:val="007642BC"/>
    <w:rsid w:val="007645B4"/>
    <w:rsid w:val="007647E7"/>
    <w:rsid w:val="0076490D"/>
    <w:rsid w:val="00765D85"/>
    <w:rsid w:val="00765D8E"/>
    <w:rsid w:val="007669FF"/>
    <w:rsid w:val="00766A99"/>
    <w:rsid w:val="00767904"/>
    <w:rsid w:val="00767939"/>
    <w:rsid w:val="00767942"/>
    <w:rsid w:val="00770025"/>
    <w:rsid w:val="00770A71"/>
    <w:rsid w:val="007719C6"/>
    <w:rsid w:val="00771C95"/>
    <w:rsid w:val="00772089"/>
    <w:rsid w:val="007722E1"/>
    <w:rsid w:val="0077251E"/>
    <w:rsid w:val="007729A0"/>
    <w:rsid w:val="00772BD0"/>
    <w:rsid w:val="00772DE3"/>
    <w:rsid w:val="007730EC"/>
    <w:rsid w:val="007732DB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77EAC"/>
    <w:rsid w:val="0078000F"/>
    <w:rsid w:val="00780372"/>
    <w:rsid w:val="007805C8"/>
    <w:rsid w:val="00780AEB"/>
    <w:rsid w:val="00780BAF"/>
    <w:rsid w:val="00780C04"/>
    <w:rsid w:val="0078110F"/>
    <w:rsid w:val="00781710"/>
    <w:rsid w:val="007820C5"/>
    <w:rsid w:val="0078320A"/>
    <w:rsid w:val="00783823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B6F"/>
    <w:rsid w:val="00785C12"/>
    <w:rsid w:val="0078611C"/>
    <w:rsid w:val="00786612"/>
    <w:rsid w:val="00786AE4"/>
    <w:rsid w:val="00786AF5"/>
    <w:rsid w:val="007877DF"/>
    <w:rsid w:val="00787DAA"/>
    <w:rsid w:val="00790270"/>
    <w:rsid w:val="0079082C"/>
    <w:rsid w:val="00790D38"/>
    <w:rsid w:val="00790F03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994"/>
    <w:rsid w:val="00792F6C"/>
    <w:rsid w:val="007930C5"/>
    <w:rsid w:val="00794816"/>
    <w:rsid w:val="00794DA5"/>
    <w:rsid w:val="007951C0"/>
    <w:rsid w:val="00795E5E"/>
    <w:rsid w:val="00795F46"/>
    <w:rsid w:val="007960B4"/>
    <w:rsid w:val="007967CB"/>
    <w:rsid w:val="007967F5"/>
    <w:rsid w:val="007974F6"/>
    <w:rsid w:val="0079771D"/>
    <w:rsid w:val="00797AD1"/>
    <w:rsid w:val="00797B73"/>
    <w:rsid w:val="00797CC3"/>
    <w:rsid w:val="00797EC3"/>
    <w:rsid w:val="007A05F4"/>
    <w:rsid w:val="007A116C"/>
    <w:rsid w:val="007A14AD"/>
    <w:rsid w:val="007A2195"/>
    <w:rsid w:val="007A24E9"/>
    <w:rsid w:val="007A24EE"/>
    <w:rsid w:val="007A26A9"/>
    <w:rsid w:val="007A2B2B"/>
    <w:rsid w:val="007A3832"/>
    <w:rsid w:val="007A3F26"/>
    <w:rsid w:val="007A4072"/>
    <w:rsid w:val="007A41E8"/>
    <w:rsid w:val="007A47A5"/>
    <w:rsid w:val="007A4848"/>
    <w:rsid w:val="007A4E1D"/>
    <w:rsid w:val="007A5375"/>
    <w:rsid w:val="007A59D1"/>
    <w:rsid w:val="007A59D6"/>
    <w:rsid w:val="007A5ADC"/>
    <w:rsid w:val="007A6593"/>
    <w:rsid w:val="007A6895"/>
    <w:rsid w:val="007A68C6"/>
    <w:rsid w:val="007A77A3"/>
    <w:rsid w:val="007A7E98"/>
    <w:rsid w:val="007B0218"/>
    <w:rsid w:val="007B0F8D"/>
    <w:rsid w:val="007B1B7A"/>
    <w:rsid w:val="007B2103"/>
    <w:rsid w:val="007B291F"/>
    <w:rsid w:val="007B3738"/>
    <w:rsid w:val="007B4B51"/>
    <w:rsid w:val="007B4BA5"/>
    <w:rsid w:val="007B4DDF"/>
    <w:rsid w:val="007B5225"/>
    <w:rsid w:val="007B530A"/>
    <w:rsid w:val="007B5327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9EC"/>
    <w:rsid w:val="007C1AC3"/>
    <w:rsid w:val="007C1BD6"/>
    <w:rsid w:val="007C2BE3"/>
    <w:rsid w:val="007C2CA6"/>
    <w:rsid w:val="007C2F71"/>
    <w:rsid w:val="007C35C5"/>
    <w:rsid w:val="007C3C29"/>
    <w:rsid w:val="007C4A01"/>
    <w:rsid w:val="007C4B99"/>
    <w:rsid w:val="007C4E35"/>
    <w:rsid w:val="007C4F60"/>
    <w:rsid w:val="007C54FA"/>
    <w:rsid w:val="007C5F90"/>
    <w:rsid w:val="007C6AA1"/>
    <w:rsid w:val="007C78C8"/>
    <w:rsid w:val="007C7E85"/>
    <w:rsid w:val="007C7ED3"/>
    <w:rsid w:val="007D108D"/>
    <w:rsid w:val="007D176D"/>
    <w:rsid w:val="007D1784"/>
    <w:rsid w:val="007D194E"/>
    <w:rsid w:val="007D2993"/>
    <w:rsid w:val="007D352A"/>
    <w:rsid w:val="007D3940"/>
    <w:rsid w:val="007D3A95"/>
    <w:rsid w:val="007D3C0D"/>
    <w:rsid w:val="007D40E1"/>
    <w:rsid w:val="007D46EE"/>
    <w:rsid w:val="007D530A"/>
    <w:rsid w:val="007D5476"/>
    <w:rsid w:val="007D5BE5"/>
    <w:rsid w:val="007D5E81"/>
    <w:rsid w:val="007D6B2F"/>
    <w:rsid w:val="007D6D1C"/>
    <w:rsid w:val="007D6FD4"/>
    <w:rsid w:val="007D75F6"/>
    <w:rsid w:val="007D7909"/>
    <w:rsid w:val="007D7B2E"/>
    <w:rsid w:val="007E160F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912"/>
    <w:rsid w:val="007F0A3E"/>
    <w:rsid w:val="007F0CFE"/>
    <w:rsid w:val="007F25F7"/>
    <w:rsid w:val="007F2CD1"/>
    <w:rsid w:val="007F3247"/>
    <w:rsid w:val="007F3AC8"/>
    <w:rsid w:val="007F3CCC"/>
    <w:rsid w:val="007F452D"/>
    <w:rsid w:val="007F48DA"/>
    <w:rsid w:val="007F4A91"/>
    <w:rsid w:val="007F4F36"/>
    <w:rsid w:val="007F58C8"/>
    <w:rsid w:val="007F614D"/>
    <w:rsid w:val="007F653B"/>
    <w:rsid w:val="007F669C"/>
    <w:rsid w:val="007F6BD0"/>
    <w:rsid w:val="007F6C68"/>
    <w:rsid w:val="007F6D7F"/>
    <w:rsid w:val="007F760F"/>
    <w:rsid w:val="007F7D9D"/>
    <w:rsid w:val="00800028"/>
    <w:rsid w:val="008001A1"/>
    <w:rsid w:val="008003B3"/>
    <w:rsid w:val="00800438"/>
    <w:rsid w:val="00800C9A"/>
    <w:rsid w:val="00800E2B"/>
    <w:rsid w:val="00801171"/>
    <w:rsid w:val="00801613"/>
    <w:rsid w:val="00801629"/>
    <w:rsid w:val="00802273"/>
    <w:rsid w:val="00802587"/>
    <w:rsid w:val="00802BD5"/>
    <w:rsid w:val="008037D2"/>
    <w:rsid w:val="008038B7"/>
    <w:rsid w:val="00803954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6F54"/>
    <w:rsid w:val="00807779"/>
    <w:rsid w:val="008104C0"/>
    <w:rsid w:val="0081096A"/>
    <w:rsid w:val="00810DB3"/>
    <w:rsid w:val="00811285"/>
    <w:rsid w:val="00811802"/>
    <w:rsid w:val="00811D91"/>
    <w:rsid w:val="00812297"/>
    <w:rsid w:val="00812581"/>
    <w:rsid w:val="00812619"/>
    <w:rsid w:val="00812A73"/>
    <w:rsid w:val="00812E88"/>
    <w:rsid w:val="0081300F"/>
    <w:rsid w:val="0081302E"/>
    <w:rsid w:val="00813260"/>
    <w:rsid w:val="00813BF9"/>
    <w:rsid w:val="00813D8F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C8A"/>
    <w:rsid w:val="00817DAD"/>
    <w:rsid w:val="008202A5"/>
    <w:rsid w:val="008203BE"/>
    <w:rsid w:val="0082062F"/>
    <w:rsid w:val="008206D2"/>
    <w:rsid w:val="00820B88"/>
    <w:rsid w:val="00820DF0"/>
    <w:rsid w:val="008210EB"/>
    <w:rsid w:val="0082110C"/>
    <w:rsid w:val="008217D4"/>
    <w:rsid w:val="00821E92"/>
    <w:rsid w:val="00822E05"/>
    <w:rsid w:val="00822ED4"/>
    <w:rsid w:val="0082362B"/>
    <w:rsid w:val="00823A4A"/>
    <w:rsid w:val="00823AF2"/>
    <w:rsid w:val="00823FF8"/>
    <w:rsid w:val="00824122"/>
    <w:rsid w:val="00824269"/>
    <w:rsid w:val="00824858"/>
    <w:rsid w:val="00824AA2"/>
    <w:rsid w:val="00824DC5"/>
    <w:rsid w:val="00824F6D"/>
    <w:rsid w:val="0082549A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D04"/>
    <w:rsid w:val="00832E14"/>
    <w:rsid w:val="00833605"/>
    <w:rsid w:val="0083374E"/>
    <w:rsid w:val="00833A64"/>
    <w:rsid w:val="00833B3E"/>
    <w:rsid w:val="00833DC0"/>
    <w:rsid w:val="00833DD4"/>
    <w:rsid w:val="00833F78"/>
    <w:rsid w:val="00834344"/>
    <w:rsid w:val="008345C7"/>
    <w:rsid w:val="008354EC"/>
    <w:rsid w:val="00835BA9"/>
    <w:rsid w:val="00835FA3"/>
    <w:rsid w:val="008360C6"/>
    <w:rsid w:val="008363F7"/>
    <w:rsid w:val="00836856"/>
    <w:rsid w:val="00836A82"/>
    <w:rsid w:val="008370EC"/>
    <w:rsid w:val="008372B7"/>
    <w:rsid w:val="00837685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365"/>
    <w:rsid w:val="00843AE4"/>
    <w:rsid w:val="00843E65"/>
    <w:rsid w:val="008455E5"/>
    <w:rsid w:val="0084574F"/>
    <w:rsid w:val="008457C7"/>
    <w:rsid w:val="00845AAF"/>
    <w:rsid w:val="00846065"/>
    <w:rsid w:val="008462C2"/>
    <w:rsid w:val="0084645E"/>
    <w:rsid w:val="00846A38"/>
    <w:rsid w:val="0084731F"/>
    <w:rsid w:val="008474B5"/>
    <w:rsid w:val="00847B3F"/>
    <w:rsid w:val="0085058A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D7D"/>
    <w:rsid w:val="00853E89"/>
    <w:rsid w:val="00853EA1"/>
    <w:rsid w:val="00853ED6"/>
    <w:rsid w:val="0085438B"/>
    <w:rsid w:val="0085459E"/>
    <w:rsid w:val="00854708"/>
    <w:rsid w:val="008547FA"/>
    <w:rsid w:val="008548BB"/>
    <w:rsid w:val="008548DC"/>
    <w:rsid w:val="00854B53"/>
    <w:rsid w:val="00855E66"/>
    <w:rsid w:val="00856041"/>
    <w:rsid w:val="0085642B"/>
    <w:rsid w:val="008569FA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EBB"/>
    <w:rsid w:val="00861F17"/>
    <w:rsid w:val="00861FD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201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67F02"/>
    <w:rsid w:val="008702E0"/>
    <w:rsid w:val="008705FC"/>
    <w:rsid w:val="00870683"/>
    <w:rsid w:val="0087106A"/>
    <w:rsid w:val="008712A5"/>
    <w:rsid w:val="00872004"/>
    <w:rsid w:val="00872122"/>
    <w:rsid w:val="00872282"/>
    <w:rsid w:val="00872C9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5998"/>
    <w:rsid w:val="00875B31"/>
    <w:rsid w:val="00875C09"/>
    <w:rsid w:val="00876337"/>
    <w:rsid w:val="00876870"/>
    <w:rsid w:val="00876DD0"/>
    <w:rsid w:val="00877785"/>
    <w:rsid w:val="00877861"/>
    <w:rsid w:val="00877D7B"/>
    <w:rsid w:val="008803AB"/>
    <w:rsid w:val="00880752"/>
    <w:rsid w:val="00880CE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68F"/>
    <w:rsid w:val="00887BB0"/>
    <w:rsid w:val="00891298"/>
    <w:rsid w:val="00891307"/>
    <w:rsid w:val="008917DC"/>
    <w:rsid w:val="00891DBA"/>
    <w:rsid w:val="00891F7E"/>
    <w:rsid w:val="00892379"/>
    <w:rsid w:val="008927A6"/>
    <w:rsid w:val="00892C2C"/>
    <w:rsid w:val="00892C84"/>
    <w:rsid w:val="0089311A"/>
    <w:rsid w:val="00893743"/>
    <w:rsid w:val="00893AFF"/>
    <w:rsid w:val="00894297"/>
    <w:rsid w:val="008948FA"/>
    <w:rsid w:val="0089495F"/>
    <w:rsid w:val="00894962"/>
    <w:rsid w:val="00894BF7"/>
    <w:rsid w:val="00894F3D"/>
    <w:rsid w:val="008952F3"/>
    <w:rsid w:val="0089536D"/>
    <w:rsid w:val="008953BD"/>
    <w:rsid w:val="00895670"/>
    <w:rsid w:val="00895C7F"/>
    <w:rsid w:val="008968EF"/>
    <w:rsid w:val="00896BC6"/>
    <w:rsid w:val="00896D02"/>
    <w:rsid w:val="0089763B"/>
    <w:rsid w:val="00897643"/>
    <w:rsid w:val="00897684"/>
    <w:rsid w:val="00897A0B"/>
    <w:rsid w:val="00897DEA"/>
    <w:rsid w:val="008A0D61"/>
    <w:rsid w:val="008A10E0"/>
    <w:rsid w:val="008A1246"/>
    <w:rsid w:val="008A1517"/>
    <w:rsid w:val="008A153B"/>
    <w:rsid w:val="008A1AF9"/>
    <w:rsid w:val="008A27BA"/>
    <w:rsid w:val="008A27D9"/>
    <w:rsid w:val="008A2897"/>
    <w:rsid w:val="008A2A7B"/>
    <w:rsid w:val="008A34FD"/>
    <w:rsid w:val="008A4109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A7C2F"/>
    <w:rsid w:val="008B00FF"/>
    <w:rsid w:val="008B039C"/>
    <w:rsid w:val="008B04B6"/>
    <w:rsid w:val="008B0EFF"/>
    <w:rsid w:val="008B15CB"/>
    <w:rsid w:val="008B161B"/>
    <w:rsid w:val="008B1C68"/>
    <w:rsid w:val="008B1EE6"/>
    <w:rsid w:val="008B1F3C"/>
    <w:rsid w:val="008B1F6F"/>
    <w:rsid w:val="008B2C75"/>
    <w:rsid w:val="008B2CB3"/>
    <w:rsid w:val="008B2D02"/>
    <w:rsid w:val="008B2D65"/>
    <w:rsid w:val="008B315A"/>
    <w:rsid w:val="008B3685"/>
    <w:rsid w:val="008B385B"/>
    <w:rsid w:val="008B3D71"/>
    <w:rsid w:val="008B4D6C"/>
    <w:rsid w:val="008B5FC3"/>
    <w:rsid w:val="008B60E5"/>
    <w:rsid w:val="008B64FB"/>
    <w:rsid w:val="008B6659"/>
    <w:rsid w:val="008B680E"/>
    <w:rsid w:val="008B6CF0"/>
    <w:rsid w:val="008B722B"/>
    <w:rsid w:val="008B7C6B"/>
    <w:rsid w:val="008B7FC0"/>
    <w:rsid w:val="008C0C6A"/>
    <w:rsid w:val="008C102C"/>
    <w:rsid w:val="008C1559"/>
    <w:rsid w:val="008C18E9"/>
    <w:rsid w:val="008C1918"/>
    <w:rsid w:val="008C2032"/>
    <w:rsid w:val="008C2153"/>
    <w:rsid w:val="008C234C"/>
    <w:rsid w:val="008C280D"/>
    <w:rsid w:val="008C297D"/>
    <w:rsid w:val="008C2B6A"/>
    <w:rsid w:val="008C360C"/>
    <w:rsid w:val="008C3C27"/>
    <w:rsid w:val="008C3F56"/>
    <w:rsid w:val="008C4534"/>
    <w:rsid w:val="008C4993"/>
    <w:rsid w:val="008C4A69"/>
    <w:rsid w:val="008C4A7A"/>
    <w:rsid w:val="008C4F7A"/>
    <w:rsid w:val="008C50EB"/>
    <w:rsid w:val="008C5510"/>
    <w:rsid w:val="008C621B"/>
    <w:rsid w:val="008C6364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0C8E"/>
    <w:rsid w:val="008D10F2"/>
    <w:rsid w:val="008D1351"/>
    <w:rsid w:val="008D1DD0"/>
    <w:rsid w:val="008D1E49"/>
    <w:rsid w:val="008D2438"/>
    <w:rsid w:val="008D27A5"/>
    <w:rsid w:val="008D28D0"/>
    <w:rsid w:val="008D298D"/>
    <w:rsid w:val="008D38CB"/>
    <w:rsid w:val="008D469E"/>
    <w:rsid w:val="008D5E33"/>
    <w:rsid w:val="008D5F0D"/>
    <w:rsid w:val="008D5F91"/>
    <w:rsid w:val="008D6944"/>
    <w:rsid w:val="008D6F46"/>
    <w:rsid w:val="008D76AB"/>
    <w:rsid w:val="008D7C25"/>
    <w:rsid w:val="008D7C86"/>
    <w:rsid w:val="008D7EC9"/>
    <w:rsid w:val="008E0025"/>
    <w:rsid w:val="008E07D6"/>
    <w:rsid w:val="008E18F6"/>
    <w:rsid w:val="008E1DB2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732A"/>
    <w:rsid w:val="008E739F"/>
    <w:rsid w:val="008E75A2"/>
    <w:rsid w:val="008F0047"/>
    <w:rsid w:val="008F03E3"/>
    <w:rsid w:val="008F09C4"/>
    <w:rsid w:val="008F0AA5"/>
    <w:rsid w:val="008F0EE1"/>
    <w:rsid w:val="008F0FBE"/>
    <w:rsid w:val="008F115F"/>
    <w:rsid w:val="008F124B"/>
    <w:rsid w:val="008F1A53"/>
    <w:rsid w:val="008F2855"/>
    <w:rsid w:val="008F2A9C"/>
    <w:rsid w:val="008F3306"/>
    <w:rsid w:val="008F367A"/>
    <w:rsid w:val="008F373E"/>
    <w:rsid w:val="008F3916"/>
    <w:rsid w:val="008F3B06"/>
    <w:rsid w:val="008F3B96"/>
    <w:rsid w:val="008F3F94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54F"/>
    <w:rsid w:val="00905BE6"/>
    <w:rsid w:val="00906131"/>
    <w:rsid w:val="009071F6"/>
    <w:rsid w:val="00907600"/>
    <w:rsid w:val="00907650"/>
    <w:rsid w:val="009078A6"/>
    <w:rsid w:val="009101BF"/>
    <w:rsid w:val="0091079A"/>
    <w:rsid w:val="00910874"/>
    <w:rsid w:val="009108E6"/>
    <w:rsid w:val="00911791"/>
    <w:rsid w:val="00911822"/>
    <w:rsid w:val="009121B2"/>
    <w:rsid w:val="00912AF9"/>
    <w:rsid w:val="00912BA1"/>
    <w:rsid w:val="00912C2D"/>
    <w:rsid w:val="009130E2"/>
    <w:rsid w:val="00913BA0"/>
    <w:rsid w:val="00913D28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877"/>
    <w:rsid w:val="00920919"/>
    <w:rsid w:val="009209DC"/>
    <w:rsid w:val="00920F3E"/>
    <w:rsid w:val="00920FC6"/>
    <w:rsid w:val="00921058"/>
    <w:rsid w:val="009210BB"/>
    <w:rsid w:val="00921125"/>
    <w:rsid w:val="00921E62"/>
    <w:rsid w:val="00922342"/>
    <w:rsid w:val="00922928"/>
    <w:rsid w:val="00922C2F"/>
    <w:rsid w:val="00923732"/>
    <w:rsid w:val="00923B52"/>
    <w:rsid w:val="00923BDB"/>
    <w:rsid w:val="009242F4"/>
    <w:rsid w:val="009244C2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6D1"/>
    <w:rsid w:val="009308BB"/>
    <w:rsid w:val="009309D9"/>
    <w:rsid w:val="00930E70"/>
    <w:rsid w:val="00931042"/>
    <w:rsid w:val="00931CA7"/>
    <w:rsid w:val="00932307"/>
    <w:rsid w:val="00932574"/>
    <w:rsid w:val="00932743"/>
    <w:rsid w:val="0093278B"/>
    <w:rsid w:val="00932D55"/>
    <w:rsid w:val="00932E11"/>
    <w:rsid w:val="009331A0"/>
    <w:rsid w:val="00933EAE"/>
    <w:rsid w:val="009348FD"/>
    <w:rsid w:val="00934E89"/>
    <w:rsid w:val="009350AE"/>
    <w:rsid w:val="00935175"/>
    <w:rsid w:val="009354FE"/>
    <w:rsid w:val="0093572F"/>
    <w:rsid w:val="00935BFB"/>
    <w:rsid w:val="00935E50"/>
    <w:rsid w:val="00936052"/>
    <w:rsid w:val="00936213"/>
    <w:rsid w:val="0093656F"/>
    <w:rsid w:val="0093698E"/>
    <w:rsid w:val="009374B6"/>
    <w:rsid w:val="009374E0"/>
    <w:rsid w:val="00937546"/>
    <w:rsid w:val="00937E32"/>
    <w:rsid w:val="00937FB5"/>
    <w:rsid w:val="00940700"/>
    <w:rsid w:val="00940EDD"/>
    <w:rsid w:val="00941054"/>
    <w:rsid w:val="009413D1"/>
    <w:rsid w:val="0094192A"/>
    <w:rsid w:val="00941FB2"/>
    <w:rsid w:val="00941FFB"/>
    <w:rsid w:val="0094234F"/>
    <w:rsid w:val="00942C66"/>
    <w:rsid w:val="009444B0"/>
    <w:rsid w:val="00944586"/>
    <w:rsid w:val="00944977"/>
    <w:rsid w:val="00944C6F"/>
    <w:rsid w:val="00945509"/>
    <w:rsid w:val="00945611"/>
    <w:rsid w:val="009458BD"/>
    <w:rsid w:val="00945912"/>
    <w:rsid w:val="00946051"/>
    <w:rsid w:val="00946145"/>
    <w:rsid w:val="009476EB"/>
    <w:rsid w:val="0094772B"/>
    <w:rsid w:val="00947748"/>
    <w:rsid w:val="00947AF3"/>
    <w:rsid w:val="00950072"/>
    <w:rsid w:val="00950734"/>
    <w:rsid w:val="00951351"/>
    <w:rsid w:val="00951F69"/>
    <w:rsid w:val="009526DC"/>
    <w:rsid w:val="00952C33"/>
    <w:rsid w:val="00952E94"/>
    <w:rsid w:val="00952F7F"/>
    <w:rsid w:val="00953184"/>
    <w:rsid w:val="00953374"/>
    <w:rsid w:val="00954D6B"/>
    <w:rsid w:val="00956191"/>
    <w:rsid w:val="009561FC"/>
    <w:rsid w:val="0095666B"/>
    <w:rsid w:val="0095690F"/>
    <w:rsid w:val="00956C86"/>
    <w:rsid w:val="00956EAF"/>
    <w:rsid w:val="0095706C"/>
    <w:rsid w:val="009572B3"/>
    <w:rsid w:val="009574BF"/>
    <w:rsid w:val="009578AD"/>
    <w:rsid w:val="00960059"/>
    <w:rsid w:val="0096017C"/>
    <w:rsid w:val="009601C2"/>
    <w:rsid w:val="0096067B"/>
    <w:rsid w:val="00960ADE"/>
    <w:rsid w:val="00960C68"/>
    <w:rsid w:val="00960D8E"/>
    <w:rsid w:val="00960DA3"/>
    <w:rsid w:val="00960E8D"/>
    <w:rsid w:val="009611DA"/>
    <w:rsid w:val="009616F1"/>
    <w:rsid w:val="009618AD"/>
    <w:rsid w:val="00961C4D"/>
    <w:rsid w:val="00961FC8"/>
    <w:rsid w:val="00962442"/>
    <w:rsid w:val="009628CE"/>
    <w:rsid w:val="00963F38"/>
    <w:rsid w:val="00964D9C"/>
    <w:rsid w:val="00965915"/>
    <w:rsid w:val="00966230"/>
    <w:rsid w:val="0096630E"/>
    <w:rsid w:val="00966746"/>
    <w:rsid w:val="00966B69"/>
    <w:rsid w:val="00967886"/>
    <w:rsid w:val="00967987"/>
    <w:rsid w:val="00970A6C"/>
    <w:rsid w:val="00970E2B"/>
    <w:rsid w:val="009711F9"/>
    <w:rsid w:val="00971585"/>
    <w:rsid w:val="00971F2C"/>
    <w:rsid w:val="009723BF"/>
    <w:rsid w:val="0097241A"/>
    <w:rsid w:val="0097300A"/>
    <w:rsid w:val="0097321A"/>
    <w:rsid w:val="00973746"/>
    <w:rsid w:val="00973A0F"/>
    <w:rsid w:val="00973AAA"/>
    <w:rsid w:val="00973CC9"/>
    <w:rsid w:val="00974001"/>
    <w:rsid w:val="00974087"/>
    <w:rsid w:val="009747F1"/>
    <w:rsid w:val="00974ED2"/>
    <w:rsid w:val="009759CA"/>
    <w:rsid w:val="009760C3"/>
    <w:rsid w:val="009762D3"/>
    <w:rsid w:val="00976612"/>
    <w:rsid w:val="00976D56"/>
    <w:rsid w:val="0097718F"/>
    <w:rsid w:val="009771A7"/>
    <w:rsid w:val="009773B0"/>
    <w:rsid w:val="00977AC5"/>
    <w:rsid w:val="00977B2C"/>
    <w:rsid w:val="00977D5B"/>
    <w:rsid w:val="009801A8"/>
    <w:rsid w:val="00980293"/>
    <w:rsid w:val="00980DA2"/>
    <w:rsid w:val="0098134D"/>
    <w:rsid w:val="009818D3"/>
    <w:rsid w:val="00981B54"/>
    <w:rsid w:val="009829B7"/>
    <w:rsid w:val="00982C1D"/>
    <w:rsid w:val="00982F8B"/>
    <w:rsid w:val="009831BC"/>
    <w:rsid w:val="009832CA"/>
    <w:rsid w:val="00983A0A"/>
    <w:rsid w:val="00983DFD"/>
    <w:rsid w:val="00983E59"/>
    <w:rsid w:val="009847FD"/>
    <w:rsid w:val="00984A21"/>
    <w:rsid w:val="00984BFE"/>
    <w:rsid w:val="00984DD4"/>
    <w:rsid w:val="00985C61"/>
    <w:rsid w:val="00985EB3"/>
    <w:rsid w:val="00985F87"/>
    <w:rsid w:val="0098608E"/>
    <w:rsid w:val="009862C5"/>
    <w:rsid w:val="009864A0"/>
    <w:rsid w:val="0098687D"/>
    <w:rsid w:val="00987337"/>
    <w:rsid w:val="00987523"/>
    <w:rsid w:val="00987900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3F9B"/>
    <w:rsid w:val="00994921"/>
    <w:rsid w:val="009949FB"/>
    <w:rsid w:val="00994AFE"/>
    <w:rsid w:val="00994B33"/>
    <w:rsid w:val="00994D64"/>
    <w:rsid w:val="00995AF9"/>
    <w:rsid w:val="00995FDE"/>
    <w:rsid w:val="009961CE"/>
    <w:rsid w:val="00996209"/>
    <w:rsid w:val="0099621C"/>
    <w:rsid w:val="0099665B"/>
    <w:rsid w:val="00996691"/>
    <w:rsid w:val="00996A10"/>
    <w:rsid w:val="00996BD8"/>
    <w:rsid w:val="00996E31"/>
    <w:rsid w:val="009975B0"/>
    <w:rsid w:val="009A00F8"/>
    <w:rsid w:val="009A0339"/>
    <w:rsid w:val="009A0773"/>
    <w:rsid w:val="009A0979"/>
    <w:rsid w:val="009A0D45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288C"/>
    <w:rsid w:val="009A2FA7"/>
    <w:rsid w:val="009A315D"/>
    <w:rsid w:val="009A3AA1"/>
    <w:rsid w:val="009A3CB5"/>
    <w:rsid w:val="009A430A"/>
    <w:rsid w:val="009A4F24"/>
    <w:rsid w:val="009A57A6"/>
    <w:rsid w:val="009A5AA8"/>
    <w:rsid w:val="009A5E59"/>
    <w:rsid w:val="009A5F89"/>
    <w:rsid w:val="009A6B48"/>
    <w:rsid w:val="009A6DDF"/>
    <w:rsid w:val="009A6EA5"/>
    <w:rsid w:val="009A74E0"/>
    <w:rsid w:val="009A7705"/>
    <w:rsid w:val="009A7CE6"/>
    <w:rsid w:val="009B0804"/>
    <w:rsid w:val="009B1024"/>
    <w:rsid w:val="009B11DF"/>
    <w:rsid w:val="009B15A0"/>
    <w:rsid w:val="009B1709"/>
    <w:rsid w:val="009B2724"/>
    <w:rsid w:val="009B279F"/>
    <w:rsid w:val="009B28D1"/>
    <w:rsid w:val="009B2DB0"/>
    <w:rsid w:val="009B2F98"/>
    <w:rsid w:val="009B30E8"/>
    <w:rsid w:val="009B3B0B"/>
    <w:rsid w:val="009B4209"/>
    <w:rsid w:val="009B478D"/>
    <w:rsid w:val="009B4A3E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255"/>
    <w:rsid w:val="009B72C5"/>
    <w:rsid w:val="009B7666"/>
    <w:rsid w:val="009B7C74"/>
    <w:rsid w:val="009B7F3E"/>
    <w:rsid w:val="009C04BF"/>
    <w:rsid w:val="009C0740"/>
    <w:rsid w:val="009C1258"/>
    <w:rsid w:val="009C133D"/>
    <w:rsid w:val="009C1355"/>
    <w:rsid w:val="009C1564"/>
    <w:rsid w:val="009C194F"/>
    <w:rsid w:val="009C19BE"/>
    <w:rsid w:val="009C1F17"/>
    <w:rsid w:val="009C21EA"/>
    <w:rsid w:val="009C2856"/>
    <w:rsid w:val="009C2C45"/>
    <w:rsid w:val="009C2DE4"/>
    <w:rsid w:val="009C3231"/>
    <w:rsid w:val="009C3753"/>
    <w:rsid w:val="009C3861"/>
    <w:rsid w:val="009C4197"/>
    <w:rsid w:val="009C41E9"/>
    <w:rsid w:val="009C4774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83D"/>
    <w:rsid w:val="009E0A99"/>
    <w:rsid w:val="009E1016"/>
    <w:rsid w:val="009E1F35"/>
    <w:rsid w:val="009E2106"/>
    <w:rsid w:val="009E2204"/>
    <w:rsid w:val="009E2216"/>
    <w:rsid w:val="009E22BF"/>
    <w:rsid w:val="009E23B6"/>
    <w:rsid w:val="009E31B8"/>
    <w:rsid w:val="009E3415"/>
    <w:rsid w:val="009E341B"/>
    <w:rsid w:val="009E3813"/>
    <w:rsid w:val="009E3B4C"/>
    <w:rsid w:val="009E3BF3"/>
    <w:rsid w:val="009E3E39"/>
    <w:rsid w:val="009E428D"/>
    <w:rsid w:val="009E460D"/>
    <w:rsid w:val="009E4829"/>
    <w:rsid w:val="009E4B0C"/>
    <w:rsid w:val="009E4D65"/>
    <w:rsid w:val="009E52D2"/>
    <w:rsid w:val="009E5410"/>
    <w:rsid w:val="009E576D"/>
    <w:rsid w:val="009E6283"/>
    <w:rsid w:val="009E747A"/>
    <w:rsid w:val="009E7DA9"/>
    <w:rsid w:val="009F00E1"/>
    <w:rsid w:val="009F05C0"/>
    <w:rsid w:val="009F07F8"/>
    <w:rsid w:val="009F1453"/>
    <w:rsid w:val="009F1EE4"/>
    <w:rsid w:val="009F24CD"/>
    <w:rsid w:val="009F267A"/>
    <w:rsid w:val="009F27DB"/>
    <w:rsid w:val="009F2CD9"/>
    <w:rsid w:val="009F2E45"/>
    <w:rsid w:val="009F2EE4"/>
    <w:rsid w:val="009F3943"/>
    <w:rsid w:val="009F4237"/>
    <w:rsid w:val="009F49B9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695F"/>
    <w:rsid w:val="009F6C95"/>
    <w:rsid w:val="009F6DFF"/>
    <w:rsid w:val="009F74E6"/>
    <w:rsid w:val="009F7593"/>
    <w:rsid w:val="009F7779"/>
    <w:rsid w:val="009F7D45"/>
    <w:rsid w:val="00A00132"/>
    <w:rsid w:val="00A00781"/>
    <w:rsid w:val="00A00F94"/>
    <w:rsid w:val="00A010B6"/>
    <w:rsid w:val="00A01400"/>
    <w:rsid w:val="00A014F0"/>
    <w:rsid w:val="00A0155A"/>
    <w:rsid w:val="00A017ED"/>
    <w:rsid w:val="00A01936"/>
    <w:rsid w:val="00A020F3"/>
    <w:rsid w:val="00A03E0A"/>
    <w:rsid w:val="00A03EB2"/>
    <w:rsid w:val="00A04542"/>
    <w:rsid w:val="00A04C6E"/>
    <w:rsid w:val="00A04F36"/>
    <w:rsid w:val="00A05547"/>
    <w:rsid w:val="00A05641"/>
    <w:rsid w:val="00A05E62"/>
    <w:rsid w:val="00A06659"/>
    <w:rsid w:val="00A07312"/>
    <w:rsid w:val="00A076A7"/>
    <w:rsid w:val="00A0787B"/>
    <w:rsid w:val="00A07899"/>
    <w:rsid w:val="00A07B65"/>
    <w:rsid w:val="00A10796"/>
    <w:rsid w:val="00A10B33"/>
    <w:rsid w:val="00A10EF6"/>
    <w:rsid w:val="00A11200"/>
    <w:rsid w:val="00A1121F"/>
    <w:rsid w:val="00A11453"/>
    <w:rsid w:val="00A11BFD"/>
    <w:rsid w:val="00A11C17"/>
    <w:rsid w:val="00A11E26"/>
    <w:rsid w:val="00A11F04"/>
    <w:rsid w:val="00A11FA9"/>
    <w:rsid w:val="00A12B23"/>
    <w:rsid w:val="00A131A3"/>
    <w:rsid w:val="00A132B9"/>
    <w:rsid w:val="00A13D73"/>
    <w:rsid w:val="00A142F3"/>
    <w:rsid w:val="00A143EB"/>
    <w:rsid w:val="00A14B8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7A6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38D9"/>
    <w:rsid w:val="00A23ACB"/>
    <w:rsid w:val="00A2419D"/>
    <w:rsid w:val="00A244B3"/>
    <w:rsid w:val="00A25178"/>
    <w:rsid w:val="00A251BE"/>
    <w:rsid w:val="00A2522E"/>
    <w:rsid w:val="00A2563D"/>
    <w:rsid w:val="00A25814"/>
    <w:rsid w:val="00A25D86"/>
    <w:rsid w:val="00A25E29"/>
    <w:rsid w:val="00A26270"/>
    <w:rsid w:val="00A2628E"/>
    <w:rsid w:val="00A26780"/>
    <w:rsid w:val="00A269BD"/>
    <w:rsid w:val="00A26CF3"/>
    <w:rsid w:val="00A27399"/>
    <w:rsid w:val="00A2760B"/>
    <w:rsid w:val="00A30185"/>
    <w:rsid w:val="00A3062B"/>
    <w:rsid w:val="00A30E5E"/>
    <w:rsid w:val="00A3132E"/>
    <w:rsid w:val="00A31746"/>
    <w:rsid w:val="00A31910"/>
    <w:rsid w:val="00A31E4B"/>
    <w:rsid w:val="00A32053"/>
    <w:rsid w:val="00A32606"/>
    <w:rsid w:val="00A32870"/>
    <w:rsid w:val="00A32D5D"/>
    <w:rsid w:val="00A336BC"/>
    <w:rsid w:val="00A33ADF"/>
    <w:rsid w:val="00A33C99"/>
    <w:rsid w:val="00A34189"/>
    <w:rsid w:val="00A3470F"/>
    <w:rsid w:val="00A3476B"/>
    <w:rsid w:val="00A34ABF"/>
    <w:rsid w:val="00A34B10"/>
    <w:rsid w:val="00A35AD1"/>
    <w:rsid w:val="00A3669E"/>
    <w:rsid w:val="00A36C24"/>
    <w:rsid w:val="00A36C7A"/>
    <w:rsid w:val="00A3717C"/>
    <w:rsid w:val="00A37644"/>
    <w:rsid w:val="00A37888"/>
    <w:rsid w:val="00A37A75"/>
    <w:rsid w:val="00A37B2B"/>
    <w:rsid w:val="00A400DB"/>
    <w:rsid w:val="00A409F0"/>
    <w:rsid w:val="00A40A56"/>
    <w:rsid w:val="00A40AAE"/>
    <w:rsid w:val="00A40E8F"/>
    <w:rsid w:val="00A41258"/>
    <w:rsid w:val="00A41351"/>
    <w:rsid w:val="00A4148C"/>
    <w:rsid w:val="00A415F4"/>
    <w:rsid w:val="00A41FEC"/>
    <w:rsid w:val="00A42409"/>
    <w:rsid w:val="00A4291C"/>
    <w:rsid w:val="00A4294F"/>
    <w:rsid w:val="00A42C34"/>
    <w:rsid w:val="00A42EF5"/>
    <w:rsid w:val="00A43038"/>
    <w:rsid w:val="00A4316F"/>
    <w:rsid w:val="00A436D5"/>
    <w:rsid w:val="00A4391B"/>
    <w:rsid w:val="00A440B0"/>
    <w:rsid w:val="00A4443D"/>
    <w:rsid w:val="00A449B5"/>
    <w:rsid w:val="00A44B1D"/>
    <w:rsid w:val="00A45479"/>
    <w:rsid w:val="00A45961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13D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515"/>
    <w:rsid w:val="00A606CE"/>
    <w:rsid w:val="00A606FB"/>
    <w:rsid w:val="00A60753"/>
    <w:rsid w:val="00A60ADB"/>
    <w:rsid w:val="00A60F40"/>
    <w:rsid w:val="00A6129B"/>
    <w:rsid w:val="00A6247B"/>
    <w:rsid w:val="00A6281B"/>
    <w:rsid w:val="00A62AED"/>
    <w:rsid w:val="00A63074"/>
    <w:rsid w:val="00A64B01"/>
    <w:rsid w:val="00A64C88"/>
    <w:rsid w:val="00A65505"/>
    <w:rsid w:val="00A65886"/>
    <w:rsid w:val="00A661E4"/>
    <w:rsid w:val="00A667DD"/>
    <w:rsid w:val="00A66A73"/>
    <w:rsid w:val="00A67213"/>
    <w:rsid w:val="00A67305"/>
    <w:rsid w:val="00A67422"/>
    <w:rsid w:val="00A703D6"/>
    <w:rsid w:val="00A70AAA"/>
    <w:rsid w:val="00A70C41"/>
    <w:rsid w:val="00A70DEA"/>
    <w:rsid w:val="00A7179F"/>
    <w:rsid w:val="00A71C77"/>
    <w:rsid w:val="00A72694"/>
    <w:rsid w:val="00A72BE2"/>
    <w:rsid w:val="00A72D5C"/>
    <w:rsid w:val="00A731F8"/>
    <w:rsid w:val="00A73D15"/>
    <w:rsid w:val="00A74648"/>
    <w:rsid w:val="00A749AF"/>
    <w:rsid w:val="00A74B55"/>
    <w:rsid w:val="00A74F9E"/>
    <w:rsid w:val="00A7570E"/>
    <w:rsid w:val="00A759E8"/>
    <w:rsid w:val="00A75FE6"/>
    <w:rsid w:val="00A75FFD"/>
    <w:rsid w:val="00A76C91"/>
    <w:rsid w:val="00A76D52"/>
    <w:rsid w:val="00A76DCC"/>
    <w:rsid w:val="00A77AC4"/>
    <w:rsid w:val="00A80770"/>
    <w:rsid w:val="00A80797"/>
    <w:rsid w:val="00A80849"/>
    <w:rsid w:val="00A81179"/>
    <w:rsid w:val="00A8182C"/>
    <w:rsid w:val="00A81A87"/>
    <w:rsid w:val="00A81B4F"/>
    <w:rsid w:val="00A81F3C"/>
    <w:rsid w:val="00A81FF6"/>
    <w:rsid w:val="00A821EF"/>
    <w:rsid w:val="00A82623"/>
    <w:rsid w:val="00A82F12"/>
    <w:rsid w:val="00A83107"/>
    <w:rsid w:val="00A8323B"/>
    <w:rsid w:val="00A83621"/>
    <w:rsid w:val="00A83AB4"/>
    <w:rsid w:val="00A83AFB"/>
    <w:rsid w:val="00A83E47"/>
    <w:rsid w:val="00A8411B"/>
    <w:rsid w:val="00A84294"/>
    <w:rsid w:val="00A846E9"/>
    <w:rsid w:val="00A85014"/>
    <w:rsid w:val="00A851EB"/>
    <w:rsid w:val="00A852B7"/>
    <w:rsid w:val="00A8611C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620"/>
    <w:rsid w:val="00A91BB1"/>
    <w:rsid w:val="00A92BCD"/>
    <w:rsid w:val="00A92CB9"/>
    <w:rsid w:val="00A92D50"/>
    <w:rsid w:val="00A931F0"/>
    <w:rsid w:val="00A932BA"/>
    <w:rsid w:val="00A93EBA"/>
    <w:rsid w:val="00A94FCA"/>
    <w:rsid w:val="00A957DB"/>
    <w:rsid w:val="00A9587A"/>
    <w:rsid w:val="00A95A1C"/>
    <w:rsid w:val="00A96285"/>
    <w:rsid w:val="00A963DD"/>
    <w:rsid w:val="00A9649C"/>
    <w:rsid w:val="00A967AD"/>
    <w:rsid w:val="00A96845"/>
    <w:rsid w:val="00A96859"/>
    <w:rsid w:val="00A96AE7"/>
    <w:rsid w:val="00AA0069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72F"/>
    <w:rsid w:val="00AA283A"/>
    <w:rsid w:val="00AA3106"/>
    <w:rsid w:val="00AA3AA7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14C8"/>
    <w:rsid w:val="00AB1946"/>
    <w:rsid w:val="00AB2004"/>
    <w:rsid w:val="00AB20DC"/>
    <w:rsid w:val="00AB2167"/>
    <w:rsid w:val="00AB23E3"/>
    <w:rsid w:val="00AB269A"/>
    <w:rsid w:val="00AB32D7"/>
    <w:rsid w:val="00AB33B0"/>
    <w:rsid w:val="00AB349D"/>
    <w:rsid w:val="00AB47D1"/>
    <w:rsid w:val="00AB4A96"/>
    <w:rsid w:val="00AB4DEC"/>
    <w:rsid w:val="00AB53EB"/>
    <w:rsid w:val="00AB5638"/>
    <w:rsid w:val="00AB58D3"/>
    <w:rsid w:val="00AB5B2D"/>
    <w:rsid w:val="00AB5CFF"/>
    <w:rsid w:val="00AB67C6"/>
    <w:rsid w:val="00AB6D61"/>
    <w:rsid w:val="00AB70FC"/>
    <w:rsid w:val="00AB7B29"/>
    <w:rsid w:val="00AB7E70"/>
    <w:rsid w:val="00AC05B9"/>
    <w:rsid w:val="00AC0832"/>
    <w:rsid w:val="00AC186C"/>
    <w:rsid w:val="00AC1A3E"/>
    <w:rsid w:val="00AC227F"/>
    <w:rsid w:val="00AC29B6"/>
    <w:rsid w:val="00AC2E54"/>
    <w:rsid w:val="00AC2E56"/>
    <w:rsid w:val="00AC3012"/>
    <w:rsid w:val="00AC31DA"/>
    <w:rsid w:val="00AC389B"/>
    <w:rsid w:val="00AC3D28"/>
    <w:rsid w:val="00AC4095"/>
    <w:rsid w:val="00AC4200"/>
    <w:rsid w:val="00AC4251"/>
    <w:rsid w:val="00AC4377"/>
    <w:rsid w:val="00AC551B"/>
    <w:rsid w:val="00AC55A7"/>
    <w:rsid w:val="00AC5DB8"/>
    <w:rsid w:val="00AC6191"/>
    <w:rsid w:val="00AC67EC"/>
    <w:rsid w:val="00AC6994"/>
    <w:rsid w:val="00AC6B5E"/>
    <w:rsid w:val="00AC6B90"/>
    <w:rsid w:val="00AC6E1B"/>
    <w:rsid w:val="00AC770F"/>
    <w:rsid w:val="00AC7A56"/>
    <w:rsid w:val="00AD0101"/>
    <w:rsid w:val="00AD04E4"/>
    <w:rsid w:val="00AD0BDC"/>
    <w:rsid w:val="00AD0C91"/>
    <w:rsid w:val="00AD1569"/>
    <w:rsid w:val="00AD2C48"/>
    <w:rsid w:val="00AD2E5D"/>
    <w:rsid w:val="00AD36A8"/>
    <w:rsid w:val="00AD4C1A"/>
    <w:rsid w:val="00AD5031"/>
    <w:rsid w:val="00AD5207"/>
    <w:rsid w:val="00AD5815"/>
    <w:rsid w:val="00AD5A82"/>
    <w:rsid w:val="00AD5B96"/>
    <w:rsid w:val="00AD5D30"/>
    <w:rsid w:val="00AD655B"/>
    <w:rsid w:val="00AD65F5"/>
    <w:rsid w:val="00AD698E"/>
    <w:rsid w:val="00AD6B9E"/>
    <w:rsid w:val="00AD6C91"/>
    <w:rsid w:val="00AD72A2"/>
    <w:rsid w:val="00AD7872"/>
    <w:rsid w:val="00AD7E38"/>
    <w:rsid w:val="00AD7E58"/>
    <w:rsid w:val="00AE012F"/>
    <w:rsid w:val="00AE0B31"/>
    <w:rsid w:val="00AE137C"/>
    <w:rsid w:val="00AE215B"/>
    <w:rsid w:val="00AE216E"/>
    <w:rsid w:val="00AE22FD"/>
    <w:rsid w:val="00AE262D"/>
    <w:rsid w:val="00AE291B"/>
    <w:rsid w:val="00AE319B"/>
    <w:rsid w:val="00AE33ED"/>
    <w:rsid w:val="00AE3F05"/>
    <w:rsid w:val="00AE3F71"/>
    <w:rsid w:val="00AE4F49"/>
    <w:rsid w:val="00AE5708"/>
    <w:rsid w:val="00AE57AC"/>
    <w:rsid w:val="00AE5B9C"/>
    <w:rsid w:val="00AE5CCB"/>
    <w:rsid w:val="00AE6143"/>
    <w:rsid w:val="00AE6611"/>
    <w:rsid w:val="00AE6AAC"/>
    <w:rsid w:val="00AE71B0"/>
    <w:rsid w:val="00AE7750"/>
    <w:rsid w:val="00AE7972"/>
    <w:rsid w:val="00AE7A3B"/>
    <w:rsid w:val="00AF019B"/>
    <w:rsid w:val="00AF1754"/>
    <w:rsid w:val="00AF1758"/>
    <w:rsid w:val="00AF20D0"/>
    <w:rsid w:val="00AF2AB4"/>
    <w:rsid w:val="00AF33B2"/>
    <w:rsid w:val="00AF3B0B"/>
    <w:rsid w:val="00AF4861"/>
    <w:rsid w:val="00AF4872"/>
    <w:rsid w:val="00AF4CBF"/>
    <w:rsid w:val="00AF5947"/>
    <w:rsid w:val="00AF5AC7"/>
    <w:rsid w:val="00AF5EAC"/>
    <w:rsid w:val="00AF5F36"/>
    <w:rsid w:val="00AF6C34"/>
    <w:rsid w:val="00AF738D"/>
    <w:rsid w:val="00AF769C"/>
    <w:rsid w:val="00AF77E6"/>
    <w:rsid w:val="00AF7A4D"/>
    <w:rsid w:val="00AF7F52"/>
    <w:rsid w:val="00B00172"/>
    <w:rsid w:val="00B00662"/>
    <w:rsid w:val="00B0095B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5F3C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2CCF"/>
    <w:rsid w:val="00B13211"/>
    <w:rsid w:val="00B1424D"/>
    <w:rsid w:val="00B1468A"/>
    <w:rsid w:val="00B1500B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16A"/>
    <w:rsid w:val="00B2150B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A74"/>
    <w:rsid w:val="00B24BB5"/>
    <w:rsid w:val="00B24D05"/>
    <w:rsid w:val="00B24FC7"/>
    <w:rsid w:val="00B2508A"/>
    <w:rsid w:val="00B2514F"/>
    <w:rsid w:val="00B2528F"/>
    <w:rsid w:val="00B25473"/>
    <w:rsid w:val="00B256B4"/>
    <w:rsid w:val="00B25AF5"/>
    <w:rsid w:val="00B25D24"/>
    <w:rsid w:val="00B25EB7"/>
    <w:rsid w:val="00B25FB9"/>
    <w:rsid w:val="00B2636D"/>
    <w:rsid w:val="00B2650D"/>
    <w:rsid w:val="00B268FC"/>
    <w:rsid w:val="00B26F62"/>
    <w:rsid w:val="00B26F66"/>
    <w:rsid w:val="00B271F0"/>
    <w:rsid w:val="00B272B1"/>
    <w:rsid w:val="00B278A8"/>
    <w:rsid w:val="00B279DB"/>
    <w:rsid w:val="00B27D1E"/>
    <w:rsid w:val="00B27D29"/>
    <w:rsid w:val="00B27FCF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493"/>
    <w:rsid w:val="00B32661"/>
    <w:rsid w:val="00B32938"/>
    <w:rsid w:val="00B32C8B"/>
    <w:rsid w:val="00B3335F"/>
    <w:rsid w:val="00B333CB"/>
    <w:rsid w:val="00B336C5"/>
    <w:rsid w:val="00B339B5"/>
    <w:rsid w:val="00B3455A"/>
    <w:rsid w:val="00B34734"/>
    <w:rsid w:val="00B34B33"/>
    <w:rsid w:val="00B34B53"/>
    <w:rsid w:val="00B35722"/>
    <w:rsid w:val="00B3583A"/>
    <w:rsid w:val="00B35DA2"/>
    <w:rsid w:val="00B35E97"/>
    <w:rsid w:val="00B36172"/>
    <w:rsid w:val="00B36397"/>
    <w:rsid w:val="00B36B45"/>
    <w:rsid w:val="00B370B4"/>
    <w:rsid w:val="00B37510"/>
    <w:rsid w:val="00B375E9"/>
    <w:rsid w:val="00B376A2"/>
    <w:rsid w:val="00B376AB"/>
    <w:rsid w:val="00B400B4"/>
    <w:rsid w:val="00B400CC"/>
    <w:rsid w:val="00B406AD"/>
    <w:rsid w:val="00B41560"/>
    <w:rsid w:val="00B418B7"/>
    <w:rsid w:val="00B41A57"/>
    <w:rsid w:val="00B41BF2"/>
    <w:rsid w:val="00B41C25"/>
    <w:rsid w:val="00B42880"/>
    <w:rsid w:val="00B42C33"/>
    <w:rsid w:val="00B42D16"/>
    <w:rsid w:val="00B435D5"/>
    <w:rsid w:val="00B435ED"/>
    <w:rsid w:val="00B43647"/>
    <w:rsid w:val="00B43A9C"/>
    <w:rsid w:val="00B43F5F"/>
    <w:rsid w:val="00B44186"/>
    <w:rsid w:val="00B442C5"/>
    <w:rsid w:val="00B465D6"/>
    <w:rsid w:val="00B46C65"/>
    <w:rsid w:val="00B46EE3"/>
    <w:rsid w:val="00B472AE"/>
    <w:rsid w:val="00B47D5F"/>
    <w:rsid w:val="00B506A6"/>
    <w:rsid w:val="00B50768"/>
    <w:rsid w:val="00B50C35"/>
    <w:rsid w:val="00B5114B"/>
    <w:rsid w:val="00B51BD0"/>
    <w:rsid w:val="00B527B3"/>
    <w:rsid w:val="00B52CA6"/>
    <w:rsid w:val="00B53869"/>
    <w:rsid w:val="00B53BDA"/>
    <w:rsid w:val="00B54A9E"/>
    <w:rsid w:val="00B54BE1"/>
    <w:rsid w:val="00B54F3A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6DA"/>
    <w:rsid w:val="00B608F5"/>
    <w:rsid w:val="00B60A0A"/>
    <w:rsid w:val="00B61105"/>
    <w:rsid w:val="00B6192F"/>
    <w:rsid w:val="00B6241B"/>
    <w:rsid w:val="00B6291F"/>
    <w:rsid w:val="00B62B61"/>
    <w:rsid w:val="00B62BE9"/>
    <w:rsid w:val="00B62F43"/>
    <w:rsid w:val="00B6395F"/>
    <w:rsid w:val="00B63B09"/>
    <w:rsid w:val="00B6453E"/>
    <w:rsid w:val="00B64B33"/>
    <w:rsid w:val="00B65423"/>
    <w:rsid w:val="00B6595C"/>
    <w:rsid w:val="00B65C25"/>
    <w:rsid w:val="00B6640E"/>
    <w:rsid w:val="00B66F97"/>
    <w:rsid w:val="00B67E0A"/>
    <w:rsid w:val="00B67FF3"/>
    <w:rsid w:val="00B7013D"/>
    <w:rsid w:val="00B70691"/>
    <w:rsid w:val="00B7081B"/>
    <w:rsid w:val="00B708AD"/>
    <w:rsid w:val="00B7109F"/>
    <w:rsid w:val="00B71303"/>
    <w:rsid w:val="00B713B8"/>
    <w:rsid w:val="00B7163B"/>
    <w:rsid w:val="00B716A0"/>
    <w:rsid w:val="00B71820"/>
    <w:rsid w:val="00B71851"/>
    <w:rsid w:val="00B72358"/>
    <w:rsid w:val="00B72919"/>
    <w:rsid w:val="00B72E48"/>
    <w:rsid w:val="00B72EEA"/>
    <w:rsid w:val="00B73647"/>
    <w:rsid w:val="00B7447A"/>
    <w:rsid w:val="00B75007"/>
    <w:rsid w:val="00B75200"/>
    <w:rsid w:val="00B75201"/>
    <w:rsid w:val="00B759CE"/>
    <w:rsid w:val="00B76CF9"/>
    <w:rsid w:val="00B77379"/>
    <w:rsid w:val="00B803E5"/>
    <w:rsid w:val="00B804E1"/>
    <w:rsid w:val="00B80563"/>
    <w:rsid w:val="00B80704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5B16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75B"/>
    <w:rsid w:val="00B91BB8"/>
    <w:rsid w:val="00B91D5C"/>
    <w:rsid w:val="00B923E1"/>
    <w:rsid w:val="00B92EEB"/>
    <w:rsid w:val="00B93E83"/>
    <w:rsid w:val="00B94073"/>
    <w:rsid w:val="00B94609"/>
    <w:rsid w:val="00B94B93"/>
    <w:rsid w:val="00B95086"/>
    <w:rsid w:val="00B952E8"/>
    <w:rsid w:val="00B95557"/>
    <w:rsid w:val="00B95AC3"/>
    <w:rsid w:val="00B95D2A"/>
    <w:rsid w:val="00B96989"/>
    <w:rsid w:val="00B96C7F"/>
    <w:rsid w:val="00B96CE6"/>
    <w:rsid w:val="00B97C2E"/>
    <w:rsid w:val="00BA01D1"/>
    <w:rsid w:val="00BA0717"/>
    <w:rsid w:val="00BA0D00"/>
    <w:rsid w:val="00BA11CD"/>
    <w:rsid w:val="00BA2153"/>
    <w:rsid w:val="00BA218E"/>
    <w:rsid w:val="00BA2AFF"/>
    <w:rsid w:val="00BA2E16"/>
    <w:rsid w:val="00BA38CC"/>
    <w:rsid w:val="00BA3E17"/>
    <w:rsid w:val="00BA4E58"/>
    <w:rsid w:val="00BA5219"/>
    <w:rsid w:val="00BA5317"/>
    <w:rsid w:val="00BA53FE"/>
    <w:rsid w:val="00BA5653"/>
    <w:rsid w:val="00BA572C"/>
    <w:rsid w:val="00BA5872"/>
    <w:rsid w:val="00BA5DB2"/>
    <w:rsid w:val="00BA6435"/>
    <w:rsid w:val="00BA69AD"/>
    <w:rsid w:val="00BA6F40"/>
    <w:rsid w:val="00BA7159"/>
    <w:rsid w:val="00BB0046"/>
    <w:rsid w:val="00BB1E85"/>
    <w:rsid w:val="00BB1F8B"/>
    <w:rsid w:val="00BB1FCA"/>
    <w:rsid w:val="00BB2713"/>
    <w:rsid w:val="00BB2728"/>
    <w:rsid w:val="00BB2BF4"/>
    <w:rsid w:val="00BB30F3"/>
    <w:rsid w:val="00BB3169"/>
    <w:rsid w:val="00BB32C3"/>
    <w:rsid w:val="00BB377B"/>
    <w:rsid w:val="00BB462F"/>
    <w:rsid w:val="00BB47DA"/>
    <w:rsid w:val="00BB488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9"/>
    <w:rsid w:val="00BC3FC9"/>
    <w:rsid w:val="00BC42B3"/>
    <w:rsid w:val="00BC4622"/>
    <w:rsid w:val="00BC4856"/>
    <w:rsid w:val="00BC4A0B"/>
    <w:rsid w:val="00BC4E7E"/>
    <w:rsid w:val="00BC56D7"/>
    <w:rsid w:val="00BC5A1F"/>
    <w:rsid w:val="00BC5AEB"/>
    <w:rsid w:val="00BC5CFA"/>
    <w:rsid w:val="00BC6B56"/>
    <w:rsid w:val="00BC6E13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063B"/>
    <w:rsid w:val="00BD110E"/>
    <w:rsid w:val="00BD1BC4"/>
    <w:rsid w:val="00BD2184"/>
    <w:rsid w:val="00BD27DF"/>
    <w:rsid w:val="00BD2A0B"/>
    <w:rsid w:val="00BD2BA9"/>
    <w:rsid w:val="00BD2D0A"/>
    <w:rsid w:val="00BD3237"/>
    <w:rsid w:val="00BD3DD8"/>
    <w:rsid w:val="00BD44CB"/>
    <w:rsid w:val="00BD4792"/>
    <w:rsid w:val="00BD490B"/>
    <w:rsid w:val="00BD5096"/>
    <w:rsid w:val="00BD5270"/>
    <w:rsid w:val="00BD5591"/>
    <w:rsid w:val="00BD6886"/>
    <w:rsid w:val="00BD716C"/>
    <w:rsid w:val="00BD7637"/>
    <w:rsid w:val="00BD7825"/>
    <w:rsid w:val="00BD7C78"/>
    <w:rsid w:val="00BD7DF3"/>
    <w:rsid w:val="00BE1D56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12B"/>
    <w:rsid w:val="00BE435A"/>
    <w:rsid w:val="00BE439E"/>
    <w:rsid w:val="00BE4A41"/>
    <w:rsid w:val="00BE4B81"/>
    <w:rsid w:val="00BE4DDE"/>
    <w:rsid w:val="00BE529A"/>
    <w:rsid w:val="00BE5568"/>
    <w:rsid w:val="00BE5820"/>
    <w:rsid w:val="00BE5D21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192C"/>
    <w:rsid w:val="00BF1A0A"/>
    <w:rsid w:val="00BF217A"/>
    <w:rsid w:val="00BF23F9"/>
    <w:rsid w:val="00BF25DF"/>
    <w:rsid w:val="00BF286A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5C"/>
    <w:rsid w:val="00C0158F"/>
    <w:rsid w:val="00C01F3B"/>
    <w:rsid w:val="00C024D5"/>
    <w:rsid w:val="00C02546"/>
    <w:rsid w:val="00C02D52"/>
    <w:rsid w:val="00C02E66"/>
    <w:rsid w:val="00C0405B"/>
    <w:rsid w:val="00C040E5"/>
    <w:rsid w:val="00C0599C"/>
    <w:rsid w:val="00C05DA7"/>
    <w:rsid w:val="00C05DC5"/>
    <w:rsid w:val="00C05FF5"/>
    <w:rsid w:val="00C06D42"/>
    <w:rsid w:val="00C06F00"/>
    <w:rsid w:val="00C07627"/>
    <w:rsid w:val="00C1026D"/>
    <w:rsid w:val="00C103D4"/>
    <w:rsid w:val="00C103DF"/>
    <w:rsid w:val="00C104D9"/>
    <w:rsid w:val="00C10CDB"/>
    <w:rsid w:val="00C10FD8"/>
    <w:rsid w:val="00C1180D"/>
    <w:rsid w:val="00C118C1"/>
    <w:rsid w:val="00C11FC7"/>
    <w:rsid w:val="00C121AD"/>
    <w:rsid w:val="00C13546"/>
    <w:rsid w:val="00C13F23"/>
    <w:rsid w:val="00C1412A"/>
    <w:rsid w:val="00C14C7C"/>
    <w:rsid w:val="00C1559C"/>
    <w:rsid w:val="00C15E22"/>
    <w:rsid w:val="00C16272"/>
    <w:rsid w:val="00C16939"/>
    <w:rsid w:val="00C16A13"/>
    <w:rsid w:val="00C16AAE"/>
    <w:rsid w:val="00C17086"/>
    <w:rsid w:val="00C1797A"/>
    <w:rsid w:val="00C17D88"/>
    <w:rsid w:val="00C2038A"/>
    <w:rsid w:val="00C20721"/>
    <w:rsid w:val="00C20828"/>
    <w:rsid w:val="00C20E4F"/>
    <w:rsid w:val="00C20F7E"/>
    <w:rsid w:val="00C20FBB"/>
    <w:rsid w:val="00C21353"/>
    <w:rsid w:val="00C2153B"/>
    <w:rsid w:val="00C21606"/>
    <w:rsid w:val="00C217FA"/>
    <w:rsid w:val="00C22B8F"/>
    <w:rsid w:val="00C22C08"/>
    <w:rsid w:val="00C23B6A"/>
    <w:rsid w:val="00C23C5A"/>
    <w:rsid w:val="00C23E22"/>
    <w:rsid w:val="00C24187"/>
    <w:rsid w:val="00C2475E"/>
    <w:rsid w:val="00C24FC7"/>
    <w:rsid w:val="00C2533E"/>
    <w:rsid w:val="00C2585B"/>
    <w:rsid w:val="00C25A7F"/>
    <w:rsid w:val="00C260CE"/>
    <w:rsid w:val="00C266C6"/>
    <w:rsid w:val="00C269BF"/>
    <w:rsid w:val="00C2791C"/>
    <w:rsid w:val="00C30D24"/>
    <w:rsid w:val="00C314AB"/>
    <w:rsid w:val="00C31CB0"/>
    <w:rsid w:val="00C31D85"/>
    <w:rsid w:val="00C31D96"/>
    <w:rsid w:val="00C320D5"/>
    <w:rsid w:val="00C328A7"/>
    <w:rsid w:val="00C32D39"/>
    <w:rsid w:val="00C33743"/>
    <w:rsid w:val="00C33D94"/>
    <w:rsid w:val="00C3440E"/>
    <w:rsid w:val="00C344C4"/>
    <w:rsid w:val="00C34551"/>
    <w:rsid w:val="00C349ED"/>
    <w:rsid w:val="00C34D23"/>
    <w:rsid w:val="00C359EA"/>
    <w:rsid w:val="00C35CEA"/>
    <w:rsid w:val="00C35D21"/>
    <w:rsid w:val="00C361F5"/>
    <w:rsid w:val="00C36D2B"/>
    <w:rsid w:val="00C374C3"/>
    <w:rsid w:val="00C3765C"/>
    <w:rsid w:val="00C37BAD"/>
    <w:rsid w:val="00C37C75"/>
    <w:rsid w:val="00C40015"/>
    <w:rsid w:val="00C40651"/>
    <w:rsid w:val="00C4092D"/>
    <w:rsid w:val="00C40AF2"/>
    <w:rsid w:val="00C40B71"/>
    <w:rsid w:val="00C40F18"/>
    <w:rsid w:val="00C41635"/>
    <w:rsid w:val="00C41737"/>
    <w:rsid w:val="00C417CE"/>
    <w:rsid w:val="00C417D7"/>
    <w:rsid w:val="00C41811"/>
    <w:rsid w:val="00C43683"/>
    <w:rsid w:val="00C436DB"/>
    <w:rsid w:val="00C43785"/>
    <w:rsid w:val="00C4467D"/>
    <w:rsid w:val="00C44D7C"/>
    <w:rsid w:val="00C462A4"/>
    <w:rsid w:val="00C4651C"/>
    <w:rsid w:val="00C468D4"/>
    <w:rsid w:val="00C46B96"/>
    <w:rsid w:val="00C46D3B"/>
    <w:rsid w:val="00C46E85"/>
    <w:rsid w:val="00C4700C"/>
    <w:rsid w:val="00C47146"/>
    <w:rsid w:val="00C47242"/>
    <w:rsid w:val="00C47C48"/>
    <w:rsid w:val="00C47DF5"/>
    <w:rsid w:val="00C47F54"/>
    <w:rsid w:val="00C502C8"/>
    <w:rsid w:val="00C50426"/>
    <w:rsid w:val="00C507CE"/>
    <w:rsid w:val="00C51347"/>
    <w:rsid w:val="00C5181C"/>
    <w:rsid w:val="00C51D70"/>
    <w:rsid w:val="00C5206D"/>
    <w:rsid w:val="00C5208D"/>
    <w:rsid w:val="00C52328"/>
    <w:rsid w:val="00C52A62"/>
    <w:rsid w:val="00C53254"/>
    <w:rsid w:val="00C532EF"/>
    <w:rsid w:val="00C53B3C"/>
    <w:rsid w:val="00C53BEB"/>
    <w:rsid w:val="00C53E69"/>
    <w:rsid w:val="00C54186"/>
    <w:rsid w:val="00C54473"/>
    <w:rsid w:val="00C5455A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2F1"/>
    <w:rsid w:val="00C60784"/>
    <w:rsid w:val="00C619C4"/>
    <w:rsid w:val="00C623FE"/>
    <w:rsid w:val="00C62435"/>
    <w:rsid w:val="00C62F06"/>
    <w:rsid w:val="00C63048"/>
    <w:rsid w:val="00C6374B"/>
    <w:rsid w:val="00C63A0B"/>
    <w:rsid w:val="00C64415"/>
    <w:rsid w:val="00C644DC"/>
    <w:rsid w:val="00C64C43"/>
    <w:rsid w:val="00C65077"/>
    <w:rsid w:val="00C65197"/>
    <w:rsid w:val="00C6522B"/>
    <w:rsid w:val="00C6522E"/>
    <w:rsid w:val="00C65632"/>
    <w:rsid w:val="00C65DEC"/>
    <w:rsid w:val="00C66620"/>
    <w:rsid w:val="00C66751"/>
    <w:rsid w:val="00C6691B"/>
    <w:rsid w:val="00C6712E"/>
    <w:rsid w:val="00C6784A"/>
    <w:rsid w:val="00C70262"/>
    <w:rsid w:val="00C70832"/>
    <w:rsid w:val="00C70B14"/>
    <w:rsid w:val="00C7122A"/>
    <w:rsid w:val="00C7124F"/>
    <w:rsid w:val="00C71CEC"/>
    <w:rsid w:val="00C726A1"/>
    <w:rsid w:val="00C726ED"/>
    <w:rsid w:val="00C72AF1"/>
    <w:rsid w:val="00C72BF8"/>
    <w:rsid w:val="00C72C69"/>
    <w:rsid w:val="00C731F2"/>
    <w:rsid w:val="00C73B51"/>
    <w:rsid w:val="00C741AE"/>
    <w:rsid w:val="00C74296"/>
    <w:rsid w:val="00C74879"/>
    <w:rsid w:val="00C74C54"/>
    <w:rsid w:val="00C7541D"/>
    <w:rsid w:val="00C761E7"/>
    <w:rsid w:val="00C765A8"/>
    <w:rsid w:val="00C76FD1"/>
    <w:rsid w:val="00C776C3"/>
    <w:rsid w:val="00C777F2"/>
    <w:rsid w:val="00C80056"/>
    <w:rsid w:val="00C80280"/>
    <w:rsid w:val="00C81199"/>
    <w:rsid w:val="00C811D9"/>
    <w:rsid w:val="00C8127B"/>
    <w:rsid w:val="00C812B0"/>
    <w:rsid w:val="00C814C6"/>
    <w:rsid w:val="00C8151B"/>
    <w:rsid w:val="00C81879"/>
    <w:rsid w:val="00C81B59"/>
    <w:rsid w:val="00C81D7E"/>
    <w:rsid w:val="00C820BA"/>
    <w:rsid w:val="00C82122"/>
    <w:rsid w:val="00C822A9"/>
    <w:rsid w:val="00C8270A"/>
    <w:rsid w:val="00C828A6"/>
    <w:rsid w:val="00C82DD3"/>
    <w:rsid w:val="00C834D1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127"/>
    <w:rsid w:val="00C87446"/>
    <w:rsid w:val="00C87512"/>
    <w:rsid w:val="00C877F0"/>
    <w:rsid w:val="00C877FF"/>
    <w:rsid w:val="00C87CB4"/>
    <w:rsid w:val="00C900FD"/>
    <w:rsid w:val="00C91178"/>
    <w:rsid w:val="00C91306"/>
    <w:rsid w:val="00C917CB"/>
    <w:rsid w:val="00C91BA0"/>
    <w:rsid w:val="00C920AE"/>
    <w:rsid w:val="00C92993"/>
    <w:rsid w:val="00C92A0D"/>
    <w:rsid w:val="00C92A58"/>
    <w:rsid w:val="00C92BDA"/>
    <w:rsid w:val="00C932B2"/>
    <w:rsid w:val="00C936F1"/>
    <w:rsid w:val="00C943A2"/>
    <w:rsid w:val="00C94963"/>
    <w:rsid w:val="00C94BD2"/>
    <w:rsid w:val="00C94E1D"/>
    <w:rsid w:val="00C94F4E"/>
    <w:rsid w:val="00C94F86"/>
    <w:rsid w:val="00C957FF"/>
    <w:rsid w:val="00C95D3F"/>
    <w:rsid w:val="00C96139"/>
    <w:rsid w:val="00C96226"/>
    <w:rsid w:val="00C96B6E"/>
    <w:rsid w:val="00C96CF0"/>
    <w:rsid w:val="00C96DA0"/>
    <w:rsid w:val="00C96E00"/>
    <w:rsid w:val="00C971D8"/>
    <w:rsid w:val="00C97A71"/>
    <w:rsid w:val="00C97C74"/>
    <w:rsid w:val="00C97D7E"/>
    <w:rsid w:val="00C97E4D"/>
    <w:rsid w:val="00CA08D9"/>
    <w:rsid w:val="00CA1C6A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91A"/>
    <w:rsid w:val="00CA5ACD"/>
    <w:rsid w:val="00CA5CCA"/>
    <w:rsid w:val="00CA5EDE"/>
    <w:rsid w:val="00CA6342"/>
    <w:rsid w:val="00CA69A8"/>
    <w:rsid w:val="00CA6D37"/>
    <w:rsid w:val="00CA7204"/>
    <w:rsid w:val="00CA7DD8"/>
    <w:rsid w:val="00CA7EED"/>
    <w:rsid w:val="00CA7F66"/>
    <w:rsid w:val="00CA7F7A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4B7D"/>
    <w:rsid w:val="00CB5657"/>
    <w:rsid w:val="00CB5CA9"/>
    <w:rsid w:val="00CB5F26"/>
    <w:rsid w:val="00CB642F"/>
    <w:rsid w:val="00CB6782"/>
    <w:rsid w:val="00CB707C"/>
    <w:rsid w:val="00CB70EC"/>
    <w:rsid w:val="00CB723D"/>
    <w:rsid w:val="00CB7488"/>
    <w:rsid w:val="00CB7793"/>
    <w:rsid w:val="00CB7BA0"/>
    <w:rsid w:val="00CB7D6A"/>
    <w:rsid w:val="00CB7F8F"/>
    <w:rsid w:val="00CC0BE4"/>
    <w:rsid w:val="00CC0D8C"/>
    <w:rsid w:val="00CC126D"/>
    <w:rsid w:val="00CC16F8"/>
    <w:rsid w:val="00CC1803"/>
    <w:rsid w:val="00CC247A"/>
    <w:rsid w:val="00CC2B8C"/>
    <w:rsid w:val="00CC2F0A"/>
    <w:rsid w:val="00CC31FE"/>
    <w:rsid w:val="00CC3787"/>
    <w:rsid w:val="00CC3F9F"/>
    <w:rsid w:val="00CC41CF"/>
    <w:rsid w:val="00CC477D"/>
    <w:rsid w:val="00CC48CF"/>
    <w:rsid w:val="00CC4EED"/>
    <w:rsid w:val="00CC5A79"/>
    <w:rsid w:val="00CC5F6E"/>
    <w:rsid w:val="00CC630F"/>
    <w:rsid w:val="00CC663C"/>
    <w:rsid w:val="00CC68CD"/>
    <w:rsid w:val="00CC6F0A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A57"/>
    <w:rsid w:val="00CD2F32"/>
    <w:rsid w:val="00CD3594"/>
    <w:rsid w:val="00CD3808"/>
    <w:rsid w:val="00CD3B5A"/>
    <w:rsid w:val="00CD3D61"/>
    <w:rsid w:val="00CD3FC6"/>
    <w:rsid w:val="00CD3FDF"/>
    <w:rsid w:val="00CD4B9C"/>
    <w:rsid w:val="00CD4BEF"/>
    <w:rsid w:val="00CD4C2D"/>
    <w:rsid w:val="00CD59D6"/>
    <w:rsid w:val="00CD6194"/>
    <w:rsid w:val="00CD64E7"/>
    <w:rsid w:val="00CD6B1C"/>
    <w:rsid w:val="00CD700D"/>
    <w:rsid w:val="00CD7445"/>
    <w:rsid w:val="00CD7847"/>
    <w:rsid w:val="00CD795A"/>
    <w:rsid w:val="00CD7D0C"/>
    <w:rsid w:val="00CE024F"/>
    <w:rsid w:val="00CE0B46"/>
    <w:rsid w:val="00CE1276"/>
    <w:rsid w:val="00CE140E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B14"/>
    <w:rsid w:val="00CE4C65"/>
    <w:rsid w:val="00CE4CAB"/>
    <w:rsid w:val="00CE4D16"/>
    <w:rsid w:val="00CE5381"/>
    <w:rsid w:val="00CE539A"/>
    <w:rsid w:val="00CE54AC"/>
    <w:rsid w:val="00CE5A26"/>
    <w:rsid w:val="00CE5DA1"/>
    <w:rsid w:val="00CE5F9E"/>
    <w:rsid w:val="00CE6B82"/>
    <w:rsid w:val="00CE71B7"/>
    <w:rsid w:val="00CE7B32"/>
    <w:rsid w:val="00CE7B33"/>
    <w:rsid w:val="00CF023D"/>
    <w:rsid w:val="00CF09DB"/>
    <w:rsid w:val="00CF0CA3"/>
    <w:rsid w:val="00CF1C3F"/>
    <w:rsid w:val="00CF1D41"/>
    <w:rsid w:val="00CF1ED7"/>
    <w:rsid w:val="00CF29F7"/>
    <w:rsid w:val="00CF4ABE"/>
    <w:rsid w:val="00CF4D12"/>
    <w:rsid w:val="00CF5589"/>
    <w:rsid w:val="00CF5666"/>
    <w:rsid w:val="00CF57F0"/>
    <w:rsid w:val="00CF5CB0"/>
    <w:rsid w:val="00CF6D68"/>
    <w:rsid w:val="00CF6EB4"/>
    <w:rsid w:val="00CF6FE7"/>
    <w:rsid w:val="00CF7206"/>
    <w:rsid w:val="00CF72E3"/>
    <w:rsid w:val="00CF7D9A"/>
    <w:rsid w:val="00CF7EC3"/>
    <w:rsid w:val="00D002A6"/>
    <w:rsid w:val="00D00DC0"/>
    <w:rsid w:val="00D00E40"/>
    <w:rsid w:val="00D010DB"/>
    <w:rsid w:val="00D011C9"/>
    <w:rsid w:val="00D013EB"/>
    <w:rsid w:val="00D01B0B"/>
    <w:rsid w:val="00D01F76"/>
    <w:rsid w:val="00D02434"/>
    <w:rsid w:val="00D0287A"/>
    <w:rsid w:val="00D02F6E"/>
    <w:rsid w:val="00D03352"/>
    <w:rsid w:val="00D035C8"/>
    <w:rsid w:val="00D0557B"/>
    <w:rsid w:val="00D055A7"/>
    <w:rsid w:val="00D055E1"/>
    <w:rsid w:val="00D05BF3"/>
    <w:rsid w:val="00D05CB6"/>
    <w:rsid w:val="00D06409"/>
    <w:rsid w:val="00D06E23"/>
    <w:rsid w:val="00D07634"/>
    <w:rsid w:val="00D07931"/>
    <w:rsid w:val="00D07AFB"/>
    <w:rsid w:val="00D07B17"/>
    <w:rsid w:val="00D108EF"/>
    <w:rsid w:val="00D10AF8"/>
    <w:rsid w:val="00D10C3A"/>
    <w:rsid w:val="00D120B5"/>
    <w:rsid w:val="00D12BB9"/>
    <w:rsid w:val="00D12D9D"/>
    <w:rsid w:val="00D1320A"/>
    <w:rsid w:val="00D137DA"/>
    <w:rsid w:val="00D1403C"/>
    <w:rsid w:val="00D1445C"/>
    <w:rsid w:val="00D1494F"/>
    <w:rsid w:val="00D14EC1"/>
    <w:rsid w:val="00D14EEE"/>
    <w:rsid w:val="00D153FD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17E2D"/>
    <w:rsid w:val="00D2011E"/>
    <w:rsid w:val="00D208C6"/>
    <w:rsid w:val="00D20A1B"/>
    <w:rsid w:val="00D21413"/>
    <w:rsid w:val="00D21586"/>
    <w:rsid w:val="00D2159F"/>
    <w:rsid w:val="00D2174B"/>
    <w:rsid w:val="00D21FBA"/>
    <w:rsid w:val="00D22C6E"/>
    <w:rsid w:val="00D2309C"/>
    <w:rsid w:val="00D235C0"/>
    <w:rsid w:val="00D23ADA"/>
    <w:rsid w:val="00D23D59"/>
    <w:rsid w:val="00D245F2"/>
    <w:rsid w:val="00D24E68"/>
    <w:rsid w:val="00D24EB5"/>
    <w:rsid w:val="00D25961"/>
    <w:rsid w:val="00D25A49"/>
    <w:rsid w:val="00D25D26"/>
    <w:rsid w:val="00D25F95"/>
    <w:rsid w:val="00D2655E"/>
    <w:rsid w:val="00D26EDD"/>
    <w:rsid w:val="00D26F0C"/>
    <w:rsid w:val="00D271AC"/>
    <w:rsid w:val="00D271FE"/>
    <w:rsid w:val="00D27BD2"/>
    <w:rsid w:val="00D3113C"/>
    <w:rsid w:val="00D317A0"/>
    <w:rsid w:val="00D31F7D"/>
    <w:rsid w:val="00D324D9"/>
    <w:rsid w:val="00D33508"/>
    <w:rsid w:val="00D34164"/>
    <w:rsid w:val="00D34A0A"/>
    <w:rsid w:val="00D34E6C"/>
    <w:rsid w:val="00D35046"/>
    <w:rsid w:val="00D3560E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37F7A"/>
    <w:rsid w:val="00D400AF"/>
    <w:rsid w:val="00D401AB"/>
    <w:rsid w:val="00D4029C"/>
    <w:rsid w:val="00D402ED"/>
    <w:rsid w:val="00D406A8"/>
    <w:rsid w:val="00D408CF"/>
    <w:rsid w:val="00D40A9F"/>
    <w:rsid w:val="00D40AFD"/>
    <w:rsid w:val="00D40B23"/>
    <w:rsid w:val="00D41386"/>
    <w:rsid w:val="00D41412"/>
    <w:rsid w:val="00D41978"/>
    <w:rsid w:val="00D421E4"/>
    <w:rsid w:val="00D421EA"/>
    <w:rsid w:val="00D42ADA"/>
    <w:rsid w:val="00D42C35"/>
    <w:rsid w:val="00D42F72"/>
    <w:rsid w:val="00D42FA9"/>
    <w:rsid w:val="00D42FC1"/>
    <w:rsid w:val="00D43192"/>
    <w:rsid w:val="00D43F8D"/>
    <w:rsid w:val="00D44B00"/>
    <w:rsid w:val="00D454B2"/>
    <w:rsid w:val="00D45567"/>
    <w:rsid w:val="00D45CA2"/>
    <w:rsid w:val="00D45D59"/>
    <w:rsid w:val="00D46049"/>
    <w:rsid w:val="00D461D2"/>
    <w:rsid w:val="00D465B4"/>
    <w:rsid w:val="00D46C9D"/>
    <w:rsid w:val="00D46DD1"/>
    <w:rsid w:val="00D477CD"/>
    <w:rsid w:val="00D47B03"/>
    <w:rsid w:val="00D512C4"/>
    <w:rsid w:val="00D5136C"/>
    <w:rsid w:val="00D5143E"/>
    <w:rsid w:val="00D5170D"/>
    <w:rsid w:val="00D51AB3"/>
    <w:rsid w:val="00D51D05"/>
    <w:rsid w:val="00D526CC"/>
    <w:rsid w:val="00D52B0F"/>
    <w:rsid w:val="00D52E68"/>
    <w:rsid w:val="00D53046"/>
    <w:rsid w:val="00D5309D"/>
    <w:rsid w:val="00D5357B"/>
    <w:rsid w:val="00D53D7B"/>
    <w:rsid w:val="00D53E38"/>
    <w:rsid w:val="00D54702"/>
    <w:rsid w:val="00D54957"/>
    <w:rsid w:val="00D54D41"/>
    <w:rsid w:val="00D553E3"/>
    <w:rsid w:val="00D55784"/>
    <w:rsid w:val="00D561C1"/>
    <w:rsid w:val="00D5663D"/>
    <w:rsid w:val="00D57513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5F7B"/>
    <w:rsid w:val="00D66463"/>
    <w:rsid w:val="00D666DA"/>
    <w:rsid w:val="00D667CE"/>
    <w:rsid w:val="00D66E21"/>
    <w:rsid w:val="00D672C7"/>
    <w:rsid w:val="00D672DB"/>
    <w:rsid w:val="00D674AA"/>
    <w:rsid w:val="00D6775E"/>
    <w:rsid w:val="00D6794E"/>
    <w:rsid w:val="00D7091D"/>
    <w:rsid w:val="00D70B62"/>
    <w:rsid w:val="00D70BA4"/>
    <w:rsid w:val="00D70D1A"/>
    <w:rsid w:val="00D70DC9"/>
    <w:rsid w:val="00D71235"/>
    <w:rsid w:val="00D715C5"/>
    <w:rsid w:val="00D718F8"/>
    <w:rsid w:val="00D71DBF"/>
    <w:rsid w:val="00D722C8"/>
    <w:rsid w:val="00D722D8"/>
    <w:rsid w:val="00D7250F"/>
    <w:rsid w:val="00D72CF5"/>
    <w:rsid w:val="00D72CF8"/>
    <w:rsid w:val="00D72E8E"/>
    <w:rsid w:val="00D73332"/>
    <w:rsid w:val="00D73A24"/>
    <w:rsid w:val="00D73F88"/>
    <w:rsid w:val="00D740CA"/>
    <w:rsid w:val="00D7416E"/>
    <w:rsid w:val="00D74193"/>
    <w:rsid w:val="00D74487"/>
    <w:rsid w:val="00D74489"/>
    <w:rsid w:val="00D7541B"/>
    <w:rsid w:val="00D75636"/>
    <w:rsid w:val="00D757A2"/>
    <w:rsid w:val="00D75E7C"/>
    <w:rsid w:val="00D767E2"/>
    <w:rsid w:val="00D76C0F"/>
    <w:rsid w:val="00D76D6E"/>
    <w:rsid w:val="00D772F4"/>
    <w:rsid w:val="00D77778"/>
    <w:rsid w:val="00D77C96"/>
    <w:rsid w:val="00D80DBE"/>
    <w:rsid w:val="00D811CB"/>
    <w:rsid w:val="00D81286"/>
    <w:rsid w:val="00D81665"/>
    <w:rsid w:val="00D81872"/>
    <w:rsid w:val="00D81B91"/>
    <w:rsid w:val="00D81E12"/>
    <w:rsid w:val="00D8245F"/>
    <w:rsid w:val="00D82963"/>
    <w:rsid w:val="00D82B0F"/>
    <w:rsid w:val="00D82EC3"/>
    <w:rsid w:val="00D8307C"/>
    <w:rsid w:val="00D839DD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1EB5"/>
    <w:rsid w:val="00D922F0"/>
    <w:rsid w:val="00D9258D"/>
    <w:rsid w:val="00D92C96"/>
    <w:rsid w:val="00D92F87"/>
    <w:rsid w:val="00D92FCC"/>
    <w:rsid w:val="00D9303F"/>
    <w:rsid w:val="00D934E9"/>
    <w:rsid w:val="00D93CCD"/>
    <w:rsid w:val="00D94E9D"/>
    <w:rsid w:val="00D96072"/>
    <w:rsid w:val="00D960B5"/>
    <w:rsid w:val="00D96487"/>
    <w:rsid w:val="00D96725"/>
    <w:rsid w:val="00D968C1"/>
    <w:rsid w:val="00D96961"/>
    <w:rsid w:val="00D96BA9"/>
    <w:rsid w:val="00D96FDC"/>
    <w:rsid w:val="00D972A2"/>
    <w:rsid w:val="00D972F1"/>
    <w:rsid w:val="00D976FE"/>
    <w:rsid w:val="00D97BF1"/>
    <w:rsid w:val="00DA0256"/>
    <w:rsid w:val="00DA0335"/>
    <w:rsid w:val="00DA097B"/>
    <w:rsid w:val="00DA1885"/>
    <w:rsid w:val="00DA19A8"/>
    <w:rsid w:val="00DA1BF8"/>
    <w:rsid w:val="00DA2A19"/>
    <w:rsid w:val="00DA2B01"/>
    <w:rsid w:val="00DA31C4"/>
    <w:rsid w:val="00DA32A4"/>
    <w:rsid w:val="00DA32B6"/>
    <w:rsid w:val="00DA41AB"/>
    <w:rsid w:val="00DA452E"/>
    <w:rsid w:val="00DA4B56"/>
    <w:rsid w:val="00DA4C11"/>
    <w:rsid w:val="00DA4DEC"/>
    <w:rsid w:val="00DA5023"/>
    <w:rsid w:val="00DA50A4"/>
    <w:rsid w:val="00DA538E"/>
    <w:rsid w:val="00DA53A5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12D3"/>
    <w:rsid w:val="00DB1A2E"/>
    <w:rsid w:val="00DB1AD0"/>
    <w:rsid w:val="00DB1DA4"/>
    <w:rsid w:val="00DB22E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1EB"/>
    <w:rsid w:val="00DB628D"/>
    <w:rsid w:val="00DB6764"/>
    <w:rsid w:val="00DB6AEB"/>
    <w:rsid w:val="00DB6F45"/>
    <w:rsid w:val="00DB704F"/>
    <w:rsid w:val="00DB7CBE"/>
    <w:rsid w:val="00DC0042"/>
    <w:rsid w:val="00DC05DB"/>
    <w:rsid w:val="00DC0A7D"/>
    <w:rsid w:val="00DC0ADB"/>
    <w:rsid w:val="00DC0D07"/>
    <w:rsid w:val="00DC0ED9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61C"/>
    <w:rsid w:val="00DC4C3F"/>
    <w:rsid w:val="00DC4FDC"/>
    <w:rsid w:val="00DC51AD"/>
    <w:rsid w:val="00DC62F1"/>
    <w:rsid w:val="00DC635B"/>
    <w:rsid w:val="00DC64DF"/>
    <w:rsid w:val="00DC6BA6"/>
    <w:rsid w:val="00DC710D"/>
    <w:rsid w:val="00DC74CB"/>
    <w:rsid w:val="00DC7607"/>
    <w:rsid w:val="00DD01A4"/>
    <w:rsid w:val="00DD0A85"/>
    <w:rsid w:val="00DD150B"/>
    <w:rsid w:val="00DD1983"/>
    <w:rsid w:val="00DD1E93"/>
    <w:rsid w:val="00DD1F2A"/>
    <w:rsid w:val="00DD203A"/>
    <w:rsid w:val="00DD2242"/>
    <w:rsid w:val="00DD285B"/>
    <w:rsid w:val="00DD2E7D"/>
    <w:rsid w:val="00DD38A0"/>
    <w:rsid w:val="00DD3B18"/>
    <w:rsid w:val="00DD3DF0"/>
    <w:rsid w:val="00DD4085"/>
    <w:rsid w:val="00DD4229"/>
    <w:rsid w:val="00DD5428"/>
    <w:rsid w:val="00DD5A70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683"/>
    <w:rsid w:val="00DE28C2"/>
    <w:rsid w:val="00DE2BDE"/>
    <w:rsid w:val="00DE3167"/>
    <w:rsid w:val="00DE33DC"/>
    <w:rsid w:val="00DE3C5F"/>
    <w:rsid w:val="00DE3DDD"/>
    <w:rsid w:val="00DE4487"/>
    <w:rsid w:val="00DE4F3F"/>
    <w:rsid w:val="00DE50AB"/>
    <w:rsid w:val="00DE68B1"/>
    <w:rsid w:val="00DE73C8"/>
    <w:rsid w:val="00DE7886"/>
    <w:rsid w:val="00DF00D8"/>
    <w:rsid w:val="00DF0456"/>
    <w:rsid w:val="00DF0D7A"/>
    <w:rsid w:val="00DF2226"/>
    <w:rsid w:val="00DF2D0E"/>
    <w:rsid w:val="00DF2D61"/>
    <w:rsid w:val="00DF325D"/>
    <w:rsid w:val="00DF3D41"/>
    <w:rsid w:val="00DF3F1F"/>
    <w:rsid w:val="00DF3F52"/>
    <w:rsid w:val="00DF497E"/>
    <w:rsid w:val="00DF4F1C"/>
    <w:rsid w:val="00DF4FE0"/>
    <w:rsid w:val="00DF5199"/>
    <w:rsid w:val="00DF53A9"/>
    <w:rsid w:val="00DF5B23"/>
    <w:rsid w:val="00DF6FB9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2D70"/>
    <w:rsid w:val="00E03055"/>
    <w:rsid w:val="00E03092"/>
    <w:rsid w:val="00E033CC"/>
    <w:rsid w:val="00E03670"/>
    <w:rsid w:val="00E036FD"/>
    <w:rsid w:val="00E038B1"/>
    <w:rsid w:val="00E03A7F"/>
    <w:rsid w:val="00E0492E"/>
    <w:rsid w:val="00E0577C"/>
    <w:rsid w:val="00E0590E"/>
    <w:rsid w:val="00E05A5E"/>
    <w:rsid w:val="00E05C95"/>
    <w:rsid w:val="00E05F6C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1CB0"/>
    <w:rsid w:val="00E12645"/>
    <w:rsid w:val="00E128DE"/>
    <w:rsid w:val="00E1305E"/>
    <w:rsid w:val="00E13159"/>
    <w:rsid w:val="00E13620"/>
    <w:rsid w:val="00E13D55"/>
    <w:rsid w:val="00E13DAC"/>
    <w:rsid w:val="00E142E4"/>
    <w:rsid w:val="00E14754"/>
    <w:rsid w:val="00E147E9"/>
    <w:rsid w:val="00E14A1B"/>
    <w:rsid w:val="00E14BA4"/>
    <w:rsid w:val="00E14E02"/>
    <w:rsid w:val="00E153B1"/>
    <w:rsid w:val="00E16009"/>
    <w:rsid w:val="00E160E0"/>
    <w:rsid w:val="00E1675E"/>
    <w:rsid w:val="00E16A19"/>
    <w:rsid w:val="00E171D7"/>
    <w:rsid w:val="00E17A85"/>
    <w:rsid w:val="00E17C20"/>
    <w:rsid w:val="00E17DF6"/>
    <w:rsid w:val="00E202B1"/>
    <w:rsid w:val="00E203ED"/>
    <w:rsid w:val="00E20535"/>
    <w:rsid w:val="00E2097A"/>
    <w:rsid w:val="00E209E9"/>
    <w:rsid w:val="00E20C4E"/>
    <w:rsid w:val="00E20CF9"/>
    <w:rsid w:val="00E20D6B"/>
    <w:rsid w:val="00E21EA6"/>
    <w:rsid w:val="00E22315"/>
    <w:rsid w:val="00E22511"/>
    <w:rsid w:val="00E22529"/>
    <w:rsid w:val="00E227B1"/>
    <w:rsid w:val="00E22D83"/>
    <w:rsid w:val="00E230E0"/>
    <w:rsid w:val="00E2398A"/>
    <w:rsid w:val="00E23AA0"/>
    <w:rsid w:val="00E23D0C"/>
    <w:rsid w:val="00E241AD"/>
    <w:rsid w:val="00E241ED"/>
    <w:rsid w:val="00E2425E"/>
    <w:rsid w:val="00E24824"/>
    <w:rsid w:val="00E24835"/>
    <w:rsid w:val="00E24BD7"/>
    <w:rsid w:val="00E24CBD"/>
    <w:rsid w:val="00E2571A"/>
    <w:rsid w:val="00E25B3C"/>
    <w:rsid w:val="00E25D7E"/>
    <w:rsid w:val="00E262C0"/>
    <w:rsid w:val="00E2662D"/>
    <w:rsid w:val="00E266B4"/>
    <w:rsid w:val="00E26851"/>
    <w:rsid w:val="00E26959"/>
    <w:rsid w:val="00E269C0"/>
    <w:rsid w:val="00E26DB7"/>
    <w:rsid w:val="00E27AAE"/>
    <w:rsid w:val="00E302B8"/>
    <w:rsid w:val="00E30F1C"/>
    <w:rsid w:val="00E31695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1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7A0"/>
    <w:rsid w:val="00E419E6"/>
    <w:rsid w:val="00E41F7F"/>
    <w:rsid w:val="00E422D8"/>
    <w:rsid w:val="00E4260C"/>
    <w:rsid w:val="00E42868"/>
    <w:rsid w:val="00E43270"/>
    <w:rsid w:val="00E43461"/>
    <w:rsid w:val="00E435B9"/>
    <w:rsid w:val="00E43BB7"/>
    <w:rsid w:val="00E44245"/>
    <w:rsid w:val="00E44413"/>
    <w:rsid w:val="00E44D93"/>
    <w:rsid w:val="00E44DF5"/>
    <w:rsid w:val="00E451C0"/>
    <w:rsid w:val="00E45309"/>
    <w:rsid w:val="00E454EC"/>
    <w:rsid w:val="00E45630"/>
    <w:rsid w:val="00E45EF3"/>
    <w:rsid w:val="00E45FBB"/>
    <w:rsid w:val="00E45FEA"/>
    <w:rsid w:val="00E4611F"/>
    <w:rsid w:val="00E464AD"/>
    <w:rsid w:val="00E473AD"/>
    <w:rsid w:val="00E47BE6"/>
    <w:rsid w:val="00E5064E"/>
    <w:rsid w:val="00E50FF3"/>
    <w:rsid w:val="00E510DC"/>
    <w:rsid w:val="00E51D7F"/>
    <w:rsid w:val="00E521A1"/>
    <w:rsid w:val="00E52280"/>
    <w:rsid w:val="00E52297"/>
    <w:rsid w:val="00E523D2"/>
    <w:rsid w:val="00E52C05"/>
    <w:rsid w:val="00E53624"/>
    <w:rsid w:val="00E542D8"/>
    <w:rsid w:val="00E54EB9"/>
    <w:rsid w:val="00E55869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0522"/>
    <w:rsid w:val="00E60594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0D5"/>
    <w:rsid w:val="00E72186"/>
    <w:rsid w:val="00E7237E"/>
    <w:rsid w:val="00E72BB8"/>
    <w:rsid w:val="00E72C5F"/>
    <w:rsid w:val="00E746EA"/>
    <w:rsid w:val="00E74C82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498"/>
    <w:rsid w:val="00E81D6D"/>
    <w:rsid w:val="00E821CB"/>
    <w:rsid w:val="00E82437"/>
    <w:rsid w:val="00E8267D"/>
    <w:rsid w:val="00E8281F"/>
    <w:rsid w:val="00E82BD8"/>
    <w:rsid w:val="00E83046"/>
    <w:rsid w:val="00E83A80"/>
    <w:rsid w:val="00E83D01"/>
    <w:rsid w:val="00E84056"/>
    <w:rsid w:val="00E8544B"/>
    <w:rsid w:val="00E85AD3"/>
    <w:rsid w:val="00E85B7B"/>
    <w:rsid w:val="00E85DF7"/>
    <w:rsid w:val="00E865F5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502"/>
    <w:rsid w:val="00E917FC"/>
    <w:rsid w:val="00E918BC"/>
    <w:rsid w:val="00E91989"/>
    <w:rsid w:val="00E92074"/>
    <w:rsid w:val="00E92AE3"/>
    <w:rsid w:val="00E92AE8"/>
    <w:rsid w:val="00E92BD7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4FCA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302"/>
    <w:rsid w:val="00EA2805"/>
    <w:rsid w:val="00EA2F82"/>
    <w:rsid w:val="00EA3110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51A"/>
    <w:rsid w:val="00EA5B8E"/>
    <w:rsid w:val="00EA5BB2"/>
    <w:rsid w:val="00EA611E"/>
    <w:rsid w:val="00EA7B21"/>
    <w:rsid w:val="00EA7D82"/>
    <w:rsid w:val="00EA7EE1"/>
    <w:rsid w:val="00EB0866"/>
    <w:rsid w:val="00EB0B3A"/>
    <w:rsid w:val="00EB0C0A"/>
    <w:rsid w:val="00EB128A"/>
    <w:rsid w:val="00EB2083"/>
    <w:rsid w:val="00EB3D45"/>
    <w:rsid w:val="00EB411C"/>
    <w:rsid w:val="00EB4BA3"/>
    <w:rsid w:val="00EB4BA4"/>
    <w:rsid w:val="00EB50C4"/>
    <w:rsid w:val="00EB5BF9"/>
    <w:rsid w:val="00EB5E23"/>
    <w:rsid w:val="00EB5F6B"/>
    <w:rsid w:val="00EB6053"/>
    <w:rsid w:val="00EB635B"/>
    <w:rsid w:val="00EB6371"/>
    <w:rsid w:val="00EB643A"/>
    <w:rsid w:val="00EC02D5"/>
    <w:rsid w:val="00EC02F2"/>
    <w:rsid w:val="00EC0461"/>
    <w:rsid w:val="00EC0D70"/>
    <w:rsid w:val="00EC0FD2"/>
    <w:rsid w:val="00EC1484"/>
    <w:rsid w:val="00EC162E"/>
    <w:rsid w:val="00EC1670"/>
    <w:rsid w:val="00EC1856"/>
    <w:rsid w:val="00EC1BB0"/>
    <w:rsid w:val="00EC1C6F"/>
    <w:rsid w:val="00EC1DC7"/>
    <w:rsid w:val="00EC1E52"/>
    <w:rsid w:val="00EC219A"/>
    <w:rsid w:val="00EC2477"/>
    <w:rsid w:val="00EC25CF"/>
    <w:rsid w:val="00EC2E6F"/>
    <w:rsid w:val="00EC33CB"/>
    <w:rsid w:val="00EC37B8"/>
    <w:rsid w:val="00EC429F"/>
    <w:rsid w:val="00EC579E"/>
    <w:rsid w:val="00EC6387"/>
    <w:rsid w:val="00EC6876"/>
    <w:rsid w:val="00ED0048"/>
    <w:rsid w:val="00ED03F3"/>
    <w:rsid w:val="00ED0635"/>
    <w:rsid w:val="00ED0751"/>
    <w:rsid w:val="00ED08BD"/>
    <w:rsid w:val="00ED0905"/>
    <w:rsid w:val="00ED1058"/>
    <w:rsid w:val="00ED1921"/>
    <w:rsid w:val="00ED1BB6"/>
    <w:rsid w:val="00ED1BD0"/>
    <w:rsid w:val="00ED3E6D"/>
    <w:rsid w:val="00ED4703"/>
    <w:rsid w:val="00ED59CA"/>
    <w:rsid w:val="00ED5B80"/>
    <w:rsid w:val="00ED5C47"/>
    <w:rsid w:val="00ED6961"/>
    <w:rsid w:val="00ED743B"/>
    <w:rsid w:val="00ED78BA"/>
    <w:rsid w:val="00ED78D6"/>
    <w:rsid w:val="00ED7AB9"/>
    <w:rsid w:val="00EE03D4"/>
    <w:rsid w:val="00EE0BB6"/>
    <w:rsid w:val="00EE0EFB"/>
    <w:rsid w:val="00EE0FE6"/>
    <w:rsid w:val="00EE1236"/>
    <w:rsid w:val="00EE1436"/>
    <w:rsid w:val="00EE1D4F"/>
    <w:rsid w:val="00EE3EE6"/>
    <w:rsid w:val="00EE3F43"/>
    <w:rsid w:val="00EE3FC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257"/>
    <w:rsid w:val="00EF14C2"/>
    <w:rsid w:val="00EF162C"/>
    <w:rsid w:val="00EF18DA"/>
    <w:rsid w:val="00EF1A4D"/>
    <w:rsid w:val="00EF1D98"/>
    <w:rsid w:val="00EF27B3"/>
    <w:rsid w:val="00EF30AA"/>
    <w:rsid w:val="00EF351A"/>
    <w:rsid w:val="00EF418E"/>
    <w:rsid w:val="00EF42AC"/>
    <w:rsid w:val="00EF4452"/>
    <w:rsid w:val="00EF45BF"/>
    <w:rsid w:val="00EF505E"/>
    <w:rsid w:val="00EF579E"/>
    <w:rsid w:val="00EF5AAC"/>
    <w:rsid w:val="00EF612A"/>
    <w:rsid w:val="00EF667A"/>
    <w:rsid w:val="00EF6964"/>
    <w:rsid w:val="00EF714E"/>
    <w:rsid w:val="00EF72BF"/>
    <w:rsid w:val="00EF7726"/>
    <w:rsid w:val="00F0007A"/>
    <w:rsid w:val="00F00127"/>
    <w:rsid w:val="00F001A9"/>
    <w:rsid w:val="00F0168E"/>
    <w:rsid w:val="00F01723"/>
    <w:rsid w:val="00F01B4C"/>
    <w:rsid w:val="00F01F19"/>
    <w:rsid w:val="00F0210C"/>
    <w:rsid w:val="00F0223A"/>
    <w:rsid w:val="00F02430"/>
    <w:rsid w:val="00F02C53"/>
    <w:rsid w:val="00F0332F"/>
    <w:rsid w:val="00F03BC2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59A"/>
    <w:rsid w:val="00F15B0E"/>
    <w:rsid w:val="00F15DEA"/>
    <w:rsid w:val="00F15E0F"/>
    <w:rsid w:val="00F162C4"/>
    <w:rsid w:val="00F17337"/>
    <w:rsid w:val="00F177CD"/>
    <w:rsid w:val="00F203EE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625"/>
    <w:rsid w:val="00F24C94"/>
    <w:rsid w:val="00F24D90"/>
    <w:rsid w:val="00F2522D"/>
    <w:rsid w:val="00F254FF"/>
    <w:rsid w:val="00F25B0E"/>
    <w:rsid w:val="00F267AB"/>
    <w:rsid w:val="00F27A49"/>
    <w:rsid w:val="00F27B98"/>
    <w:rsid w:val="00F27E5B"/>
    <w:rsid w:val="00F30BA4"/>
    <w:rsid w:val="00F30E36"/>
    <w:rsid w:val="00F311A8"/>
    <w:rsid w:val="00F31D29"/>
    <w:rsid w:val="00F32500"/>
    <w:rsid w:val="00F32876"/>
    <w:rsid w:val="00F33328"/>
    <w:rsid w:val="00F33ADE"/>
    <w:rsid w:val="00F33EE3"/>
    <w:rsid w:val="00F34048"/>
    <w:rsid w:val="00F34094"/>
    <w:rsid w:val="00F34101"/>
    <w:rsid w:val="00F341CD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557"/>
    <w:rsid w:val="00F36581"/>
    <w:rsid w:val="00F366C1"/>
    <w:rsid w:val="00F36770"/>
    <w:rsid w:val="00F36F4F"/>
    <w:rsid w:val="00F370D8"/>
    <w:rsid w:val="00F372A2"/>
    <w:rsid w:val="00F3768B"/>
    <w:rsid w:val="00F37D80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1AF2"/>
    <w:rsid w:val="00F41CDE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176"/>
    <w:rsid w:val="00F44642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0BBD"/>
    <w:rsid w:val="00F513E4"/>
    <w:rsid w:val="00F51A24"/>
    <w:rsid w:val="00F526D0"/>
    <w:rsid w:val="00F52967"/>
    <w:rsid w:val="00F52D16"/>
    <w:rsid w:val="00F52D70"/>
    <w:rsid w:val="00F538B4"/>
    <w:rsid w:val="00F53AA7"/>
    <w:rsid w:val="00F54892"/>
    <w:rsid w:val="00F5490A"/>
    <w:rsid w:val="00F54D79"/>
    <w:rsid w:val="00F54F1A"/>
    <w:rsid w:val="00F56A14"/>
    <w:rsid w:val="00F56F5C"/>
    <w:rsid w:val="00F57223"/>
    <w:rsid w:val="00F57575"/>
    <w:rsid w:val="00F5768A"/>
    <w:rsid w:val="00F577A6"/>
    <w:rsid w:val="00F57A14"/>
    <w:rsid w:val="00F57DF2"/>
    <w:rsid w:val="00F6033F"/>
    <w:rsid w:val="00F608E5"/>
    <w:rsid w:val="00F60E2D"/>
    <w:rsid w:val="00F61206"/>
    <w:rsid w:val="00F615A8"/>
    <w:rsid w:val="00F6257B"/>
    <w:rsid w:val="00F62D24"/>
    <w:rsid w:val="00F6328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49C"/>
    <w:rsid w:val="00F65658"/>
    <w:rsid w:val="00F65A2D"/>
    <w:rsid w:val="00F65BD3"/>
    <w:rsid w:val="00F667B8"/>
    <w:rsid w:val="00F66D2F"/>
    <w:rsid w:val="00F66DF6"/>
    <w:rsid w:val="00F67304"/>
    <w:rsid w:val="00F67B97"/>
    <w:rsid w:val="00F67C62"/>
    <w:rsid w:val="00F67CAB"/>
    <w:rsid w:val="00F67FBE"/>
    <w:rsid w:val="00F70834"/>
    <w:rsid w:val="00F70C7F"/>
    <w:rsid w:val="00F7153E"/>
    <w:rsid w:val="00F720D7"/>
    <w:rsid w:val="00F72236"/>
    <w:rsid w:val="00F72539"/>
    <w:rsid w:val="00F72F6D"/>
    <w:rsid w:val="00F72F78"/>
    <w:rsid w:val="00F72F8F"/>
    <w:rsid w:val="00F73A42"/>
    <w:rsid w:val="00F73E75"/>
    <w:rsid w:val="00F746C2"/>
    <w:rsid w:val="00F74C6D"/>
    <w:rsid w:val="00F75587"/>
    <w:rsid w:val="00F75A28"/>
    <w:rsid w:val="00F76273"/>
    <w:rsid w:val="00F7639C"/>
    <w:rsid w:val="00F76485"/>
    <w:rsid w:val="00F765AD"/>
    <w:rsid w:val="00F76DC7"/>
    <w:rsid w:val="00F77570"/>
    <w:rsid w:val="00F77D6C"/>
    <w:rsid w:val="00F804A5"/>
    <w:rsid w:val="00F80A4A"/>
    <w:rsid w:val="00F80EDC"/>
    <w:rsid w:val="00F813AB"/>
    <w:rsid w:val="00F813C3"/>
    <w:rsid w:val="00F815A8"/>
    <w:rsid w:val="00F817E5"/>
    <w:rsid w:val="00F81CC0"/>
    <w:rsid w:val="00F82BD1"/>
    <w:rsid w:val="00F82BFE"/>
    <w:rsid w:val="00F83109"/>
    <w:rsid w:val="00F832B8"/>
    <w:rsid w:val="00F8341A"/>
    <w:rsid w:val="00F839F4"/>
    <w:rsid w:val="00F83C71"/>
    <w:rsid w:val="00F83EA3"/>
    <w:rsid w:val="00F844FA"/>
    <w:rsid w:val="00F84783"/>
    <w:rsid w:val="00F84A53"/>
    <w:rsid w:val="00F84CDF"/>
    <w:rsid w:val="00F84D82"/>
    <w:rsid w:val="00F84D9C"/>
    <w:rsid w:val="00F856A0"/>
    <w:rsid w:val="00F85913"/>
    <w:rsid w:val="00F860C3"/>
    <w:rsid w:val="00F863C4"/>
    <w:rsid w:val="00F86B32"/>
    <w:rsid w:val="00F87562"/>
    <w:rsid w:val="00F87D54"/>
    <w:rsid w:val="00F90078"/>
    <w:rsid w:val="00F908D1"/>
    <w:rsid w:val="00F90C07"/>
    <w:rsid w:val="00F90FEF"/>
    <w:rsid w:val="00F91212"/>
    <w:rsid w:val="00F920D4"/>
    <w:rsid w:val="00F92317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148"/>
    <w:rsid w:val="00FA0699"/>
    <w:rsid w:val="00FA0746"/>
    <w:rsid w:val="00FA0A7E"/>
    <w:rsid w:val="00FA0CD5"/>
    <w:rsid w:val="00FA0E26"/>
    <w:rsid w:val="00FA18FA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123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350"/>
    <w:rsid w:val="00FB4697"/>
    <w:rsid w:val="00FB46AC"/>
    <w:rsid w:val="00FB484B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A8B"/>
    <w:rsid w:val="00FB7C02"/>
    <w:rsid w:val="00FC06B7"/>
    <w:rsid w:val="00FC10AA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715"/>
    <w:rsid w:val="00FC3725"/>
    <w:rsid w:val="00FC38A3"/>
    <w:rsid w:val="00FC3A79"/>
    <w:rsid w:val="00FC3AAD"/>
    <w:rsid w:val="00FC4227"/>
    <w:rsid w:val="00FC58D7"/>
    <w:rsid w:val="00FC5C2E"/>
    <w:rsid w:val="00FC603C"/>
    <w:rsid w:val="00FC632A"/>
    <w:rsid w:val="00FC6F15"/>
    <w:rsid w:val="00FC7375"/>
    <w:rsid w:val="00FC7902"/>
    <w:rsid w:val="00FC7BAC"/>
    <w:rsid w:val="00FD07EA"/>
    <w:rsid w:val="00FD07EE"/>
    <w:rsid w:val="00FD107E"/>
    <w:rsid w:val="00FD1EAA"/>
    <w:rsid w:val="00FD1FF5"/>
    <w:rsid w:val="00FD2410"/>
    <w:rsid w:val="00FD265A"/>
    <w:rsid w:val="00FD2D77"/>
    <w:rsid w:val="00FD2E3F"/>
    <w:rsid w:val="00FD3454"/>
    <w:rsid w:val="00FD3E86"/>
    <w:rsid w:val="00FD47A0"/>
    <w:rsid w:val="00FD48AA"/>
    <w:rsid w:val="00FD4C2D"/>
    <w:rsid w:val="00FD6159"/>
    <w:rsid w:val="00FD651A"/>
    <w:rsid w:val="00FD6D40"/>
    <w:rsid w:val="00FD7257"/>
    <w:rsid w:val="00FD72B3"/>
    <w:rsid w:val="00FE0B55"/>
    <w:rsid w:val="00FE0FDE"/>
    <w:rsid w:val="00FE1330"/>
    <w:rsid w:val="00FE1987"/>
    <w:rsid w:val="00FE1A57"/>
    <w:rsid w:val="00FE1BA4"/>
    <w:rsid w:val="00FE2522"/>
    <w:rsid w:val="00FE26F4"/>
    <w:rsid w:val="00FE2861"/>
    <w:rsid w:val="00FE288C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9D5"/>
    <w:rsid w:val="00FF3C6E"/>
    <w:rsid w:val="00FF4057"/>
    <w:rsid w:val="00FF447F"/>
    <w:rsid w:val="00FF4C36"/>
    <w:rsid w:val="00FF4CCA"/>
    <w:rsid w:val="00FF51C6"/>
    <w:rsid w:val="00FF54C1"/>
    <w:rsid w:val="00FF5A2B"/>
    <w:rsid w:val="00FF5A3A"/>
    <w:rsid w:val="00FF5F1C"/>
    <w:rsid w:val="00FF6245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5E411A"/>
  <w15:docId w15:val="{931F8338-1266-4C86-967D-AE3E0D2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bidi/>
        <w:spacing w:after="120" w:line="28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37D80"/>
    <w:rPr>
      <w:rFonts w:cs="Narkisim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0"/>
    <w:link w:val="21"/>
    <w:uiPriority w:val="9"/>
    <w:qFormat/>
  </w:style>
  <w:style w:type="paragraph" w:styleId="3">
    <w:name w:val="heading 3"/>
    <w:basedOn w:val="30"/>
    <w:next w:val="a0"/>
    <w:link w:val="31"/>
    <w:uiPriority w:val="9"/>
    <w:qFormat/>
    <w:pPr>
      <w:outlineLvl w:val="2"/>
    </w:pPr>
  </w:style>
  <w:style w:type="paragraph" w:styleId="4">
    <w:name w:val="heading 4"/>
    <w:basedOn w:val="a0"/>
    <w:next w:val="a0"/>
    <w:link w:val="40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0"/>
    <w:next w:val="a0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0"/>
    <w:next w:val="a0"/>
    <w:qFormat/>
    <w:pPr>
      <w:keepNext/>
      <w:spacing w:after="0" w:line="240" w:lineRule="auto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0"/>
    <w:next w:val="a0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0"/>
    <w:next w:val="a0"/>
    <w:qFormat/>
    <w:pPr>
      <w:keepNext/>
      <w:spacing w:after="0" w:line="240" w:lineRule="auto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aliases w:val="הערות שוליים"/>
    <w:basedOn w:val="a1"/>
    <w:next w:val="a0"/>
    <w:qFormat/>
    <w:rsid w:val="00255CFE"/>
    <w:pPr>
      <w:spacing w:after="0"/>
      <w:ind w:left="0" w:firstLine="0"/>
      <w:outlineLvl w:val="8"/>
    </w:pPr>
    <w:rPr>
      <w:rFonts w:ascii="Narkisim" w:hAnsi="Narkisim"/>
      <w:sz w:val="16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0">
    <w:name w:val="כותרת2"/>
    <w:basedOn w:val="a0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1">
    <w:name w:val="כותרת 2 תו"/>
    <w:link w:val="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0">
    <w:name w:val="כותרת3"/>
    <w:basedOn w:val="a0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5">
    <w:name w:val="רגיל פרשה"/>
    <w:basedOn w:val="a0"/>
    <w:link w:val="a6"/>
    <w:rsid w:val="00E365E2"/>
    <w:rPr>
      <w:sz w:val="21"/>
    </w:rPr>
  </w:style>
  <w:style w:type="character" w:customStyle="1" w:styleId="a6">
    <w:name w:val="רגיל פרשה תו"/>
    <w:link w:val="a5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a1">
    <w:name w:val="footnote text"/>
    <w:aliases w:val="הערת שולים"/>
    <w:basedOn w:val="a0"/>
    <w:link w:val="a7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a7">
    <w:name w:val="טקסט הערת שוליים תו"/>
    <w:aliases w:val="הערת שולים תו"/>
    <w:link w:val="a1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a8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9">
    <w:name w:val="header"/>
    <w:basedOn w:val="a0"/>
    <w:link w:val="aa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a">
    <w:name w:val="כותרת עליונה תו"/>
    <w:link w:val="a9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b">
    <w:name w:val="פרשה"/>
    <w:basedOn w:val="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c">
    <w:name w:val="לוגו תחתון"/>
    <w:basedOn w:val="a0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e">
    <w:name w:val="כותרת תחתונה תו"/>
    <w:link w:val="ad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af">
    <w:name w:val="endnote text"/>
    <w:basedOn w:val="a0"/>
    <w:semiHidden/>
    <w:pPr>
      <w:spacing w:after="0" w:line="240" w:lineRule="auto"/>
    </w:pPr>
  </w:style>
  <w:style w:type="character" w:styleId="af0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32">
    <w:name w:val="Body Text Indent 3"/>
    <w:basedOn w:val="a0"/>
    <w:pPr>
      <w:spacing w:line="300" w:lineRule="exact"/>
      <w:ind w:left="283"/>
    </w:pPr>
    <w:rPr>
      <w:sz w:val="16"/>
      <w:szCs w:val="16"/>
    </w:rPr>
  </w:style>
  <w:style w:type="paragraph" w:customStyle="1" w:styleId="af1">
    <w:name w:val="פרשה ומחבר"/>
    <w:basedOn w:val="ab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af2">
    <w:name w:val="Block Text"/>
    <w:basedOn w:val="a0"/>
    <w:pPr>
      <w:spacing w:after="0" w:line="240" w:lineRule="auto"/>
      <w:ind w:left="456" w:right="702"/>
    </w:pPr>
    <w:rPr>
      <w:b/>
      <w:bCs/>
      <w:color w:val="000000"/>
      <w:sz w:val="22"/>
    </w:rPr>
  </w:style>
  <w:style w:type="paragraph" w:styleId="22">
    <w:name w:val="Body Text Indent 2"/>
    <w:basedOn w:val="a0"/>
    <w:pPr>
      <w:spacing w:after="0" w:line="360" w:lineRule="auto"/>
      <w:ind w:right="84"/>
    </w:pPr>
    <w:rPr>
      <w:sz w:val="24"/>
      <w:szCs w:val="24"/>
    </w:rPr>
  </w:style>
  <w:style w:type="paragraph" w:customStyle="1" w:styleId="af3">
    <w:name w:val="רגיל פרשה מודגש"/>
    <w:basedOn w:val="a0"/>
    <w:link w:val="af4"/>
    <w:rsid w:val="00B70691"/>
    <w:rPr>
      <w:rFonts w:ascii="Arial" w:hAnsi="Arial" w:cs="Arial"/>
      <w:b/>
      <w:bCs/>
      <w:sz w:val="19"/>
      <w:szCs w:val="19"/>
    </w:rPr>
  </w:style>
  <w:style w:type="character" w:customStyle="1" w:styleId="af4">
    <w:name w:val="רגיל פרשה מודגש תו"/>
    <w:link w:val="af3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5">
    <w:name w:val="הערות"/>
    <w:basedOn w:val="a0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6">
    <w:name w:val="טבלה"/>
    <w:basedOn w:val="a0"/>
    <w:pPr>
      <w:spacing w:before="120" w:line="240" w:lineRule="auto"/>
    </w:pPr>
    <w:rPr>
      <w:sz w:val="24"/>
      <w:szCs w:val="24"/>
    </w:rPr>
  </w:style>
  <w:style w:type="paragraph" w:customStyle="1" w:styleId="33">
    <w:name w:val="כתרת 3"/>
    <w:basedOn w:val="20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1">
    <w:name w:val="ציטוט1"/>
    <w:aliases w:val="הצעת מחיר"/>
    <w:basedOn w:val="a0"/>
    <w:link w:val="af7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f7">
    <w:name w:val="ציטוט תו"/>
    <w:link w:val="1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f8">
    <w:name w:val="ציטוט מודגש"/>
    <w:basedOn w:val="11"/>
    <w:link w:val="af9"/>
    <w:rsid w:val="004B562A"/>
    <w:rPr>
      <w:rFonts w:ascii="Arial" w:hAnsi="Arial" w:cs="Arial"/>
      <w:b/>
      <w:bCs/>
      <w:sz w:val="19"/>
      <w:szCs w:val="19"/>
    </w:rPr>
  </w:style>
  <w:style w:type="character" w:customStyle="1" w:styleId="af9">
    <w:name w:val="ציטוט מודגש תו"/>
    <w:link w:val="af8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3">
    <w:name w:val="Body Text 2"/>
    <w:basedOn w:val="a0"/>
    <w:rsid w:val="00F57DF2"/>
    <w:pPr>
      <w:spacing w:line="480" w:lineRule="auto"/>
    </w:pPr>
  </w:style>
  <w:style w:type="paragraph" w:customStyle="1" w:styleId="afa">
    <w:name w:val="מודגש"/>
    <w:basedOn w:val="a0"/>
    <w:link w:val="afb"/>
    <w:rsid w:val="00F57DF2"/>
    <w:pPr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fb">
    <w:name w:val="מודגש תו"/>
    <w:link w:val="afa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c">
    <w:name w:val="page number"/>
    <w:rsid w:val="00F57DF2"/>
    <w:rPr>
      <w:rFonts w:cs="Times New Roman"/>
    </w:rPr>
  </w:style>
  <w:style w:type="character" w:styleId="afd">
    <w:name w:val="annotation reference"/>
    <w:uiPriority w:val="99"/>
    <w:semiHidden/>
    <w:rsid w:val="00261F3F"/>
    <w:rPr>
      <w:sz w:val="16"/>
      <w:szCs w:val="16"/>
    </w:rPr>
  </w:style>
  <w:style w:type="paragraph" w:styleId="afe">
    <w:name w:val="annotation text"/>
    <w:basedOn w:val="a0"/>
    <w:link w:val="aff"/>
    <w:uiPriority w:val="99"/>
    <w:rsid w:val="00261F3F"/>
    <w:rPr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rsid w:val="00261F3F"/>
    <w:rPr>
      <w:b/>
      <w:bCs/>
    </w:rPr>
  </w:style>
  <w:style w:type="paragraph" w:styleId="aff2">
    <w:name w:val="Balloon Text"/>
    <w:basedOn w:val="a0"/>
    <w:link w:val="aff3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aff3">
    <w:name w:val="טקסט בלונים תו"/>
    <w:link w:val="aff2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a2"/>
    <w:rsid w:val="00A76C91"/>
  </w:style>
  <w:style w:type="character" w:customStyle="1" w:styleId="apple-converted-space">
    <w:name w:val="apple-converted-space"/>
    <w:basedOn w:val="a2"/>
    <w:rsid w:val="00A76C91"/>
  </w:style>
  <w:style w:type="paragraph" w:styleId="NormalWeb">
    <w:name w:val="Normal (Web)"/>
    <w:basedOn w:val="a0"/>
    <w:uiPriority w:val="99"/>
    <w:rsid w:val="00DA452E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2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a0"/>
    <w:rsid w:val="008C2032"/>
    <w:pPr>
      <w:tabs>
        <w:tab w:val="left" w:pos="1119"/>
      </w:tabs>
      <w:spacing w:after="200" w:line="360" w:lineRule="auto"/>
      <w:ind w:left="26" w:hanging="26"/>
    </w:pPr>
    <w:rPr>
      <w:rFonts w:ascii="Calibri" w:eastAsia="Calibri" w:hAnsi="Calibri" w:cs="David"/>
      <w:sz w:val="24"/>
      <w:szCs w:val="24"/>
    </w:rPr>
  </w:style>
  <w:style w:type="paragraph" w:customStyle="1" w:styleId="12">
    <w:name w:val="פיסקת רשימה1"/>
    <w:basedOn w:val="a0"/>
    <w:uiPriority w:val="34"/>
    <w:qFormat/>
    <w:rsid w:val="00FE26F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24">
    <w:name w:val="פיסקת רשימה2"/>
    <w:basedOn w:val="a0"/>
    <w:uiPriority w:val="34"/>
    <w:qFormat/>
    <w:rsid w:val="00F70C7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">
    <w:name w:val="footnotetext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a0"/>
    <w:rsid w:val="002712E6"/>
    <w:pPr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aff4">
    <w:name w:val="Title"/>
    <w:basedOn w:val="a0"/>
    <w:link w:val="aff5"/>
    <w:uiPriority w:val="10"/>
    <w:qFormat/>
    <w:rsid w:val="0057439E"/>
    <w:pPr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aff5">
    <w:name w:val="כותרת טקסט תו"/>
    <w:link w:val="aff4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a0"/>
    <w:next w:val="a0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a0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aff6">
    <w:name w:val="List Paragraph"/>
    <w:basedOn w:val="a0"/>
    <w:uiPriority w:val="34"/>
    <w:qFormat/>
    <w:rsid w:val="005D714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aff7">
    <w:name w:val="Table Grid"/>
    <w:aliases w:val="טבלת רשת"/>
    <w:basedOn w:val="a3"/>
    <w:uiPriority w:val="39"/>
    <w:rsid w:val="00AB53EB"/>
    <w:pPr>
      <w:spacing w:after="200" w:line="276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ody Text"/>
    <w:basedOn w:val="a0"/>
    <w:link w:val="aff9"/>
    <w:rsid w:val="00BE6BCB"/>
    <w:pPr>
      <w:bidi w:val="0"/>
      <w:adjustRightInd w:val="0"/>
      <w:spacing w:line="240" w:lineRule="auto"/>
    </w:pPr>
    <w:rPr>
      <w:rFonts w:cs="Times New Roman"/>
      <w:sz w:val="24"/>
      <w:szCs w:val="24"/>
    </w:rPr>
  </w:style>
  <w:style w:type="character" w:customStyle="1" w:styleId="aff9">
    <w:name w:val="גוף טקסט תו"/>
    <w:link w:val="aff8"/>
    <w:semiHidden/>
    <w:locked/>
    <w:rsid w:val="00BE6BCB"/>
    <w:rPr>
      <w:sz w:val="24"/>
      <w:szCs w:val="24"/>
      <w:lang w:val="en-US" w:bidi="he-IL"/>
    </w:rPr>
  </w:style>
  <w:style w:type="paragraph" w:styleId="affa">
    <w:name w:val="List"/>
    <w:basedOn w:val="aff8"/>
    <w:rsid w:val="00BE6BCB"/>
  </w:style>
  <w:style w:type="paragraph" w:styleId="affb">
    <w:name w:val="Subtitle"/>
    <w:basedOn w:val="a0"/>
    <w:next w:val="aff8"/>
    <w:link w:val="affc"/>
    <w:qFormat/>
    <w:rsid w:val="00C96CF0"/>
    <w:pPr>
      <w:keepNext/>
    </w:pPr>
    <w:rPr>
      <w:b/>
      <w:bCs/>
      <w:u w:val="single"/>
    </w:rPr>
  </w:style>
  <w:style w:type="character" w:customStyle="1" w:styleId="affc">
    <w:name w:val="כותרת משנה תו"/>
    <w:link w:val="affb"/>
    <w:locked/>
    <w:rsid w:val="00C96CF0"/>
    <w:rPr>
      <w:rFonts w:cs="Narkisim"/>
      <w:b/>
      <w:bCs/>
      <w:szCs w:val="21"/>
      <w:u w:val="single"/>
    </w:rPr>
  </w:style>
  <w:style w:type="paragraph" w:customStyle="1" w:styleId="TableContents">
    <w:name w:val="Table Contents"/>
    <w:basedOn w:val="a0"/>
    <w:rsid w:val="00DA580F"/>
    <w:pPr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ffd">
    <w:name w:val=".סיעוף"/>
    <w:basedOn w:val="a0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ffe">
    <w:name w:val="סיעוף"/>
    <w:basedOn w:val="a0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afff">
    <w:name w:val="Quote"/>
    <w:basedOn w:val="a0"/>
    <w:link w:val="13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13">
    <w:name w:val="ציטוט תו1"/>
    <w:link w:val="afff"/>
    <w:rsid w:val="001E0369"/>
    <w:rPr>
      <w:rFonts w:ascii="CG Times" w:hAnsi="CG Times" w:cs="Narkisim"/>
      <w:szCs w:val="24"/>
      <w:lang w:eastAsia="he-IL"/>
    </w:rPr>
  </w:style>
  <w:style w:type="paragraph" w:customStyle="1" w:styleId="70">
    <w:name w:val="7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0">
    <w:name w:val="כותרת"/>
    <w:basedOn w:val="a0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0">
    <w:name w:val="6"/>
    <w:basedOn w:val="a0"/>
    <w:semiHidden/>
    <w:rsid w:val="001E0369"/>
    <w:pPr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ff1">
    <w:name w:val="מחבר"/>
    <w:basedOn w:val="a0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0">
    <w:name w:val="5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1">
    <w:name w:val="4"/>
    <w:basedOn w:val="a0"/>
    <w:next w:val="a0"/>
    <w:rsid w:val="001E0369"/>
    <w:pPr>
      <w:spacing w:after="0" w:line="240" w:lineRule="auto"/>
    </w:pPr>
    <w:rPr>
      <w:rFonts w:ascii="Courier New" w:hAnsi="Courier New" w:cs="Courier New"/>
      <w:szCs w:val="20"/>
      <w:lang w:eastAsia="he-IL"/>
    </w:rPr>
  </w:style>
  <w:style w:type="paragraph" w:customStyle="1" w:styleId="34">
    <w:name w:val="3"/>
    <w:basedOn w:val="a0"/>
    <w:next w:val="a0"/>
    <w:rsid w:val="001E0369"/>
    <w:pPr>
      <w:spacing w:after="0" w:line="240" w:lineRule="auto"/>
    </w:pPr>
    <w:rPr>
      <w:rFonts w:ascii="Courier New" w:hAnsi="Courier New" w:cs="Courier New"/>
      <w:szCs w:val="20"/>
      <w:lang w:eastAsia="he-IL"/>
    </w:rPr>
  </w:style>
  <w:style w:type="paragraph" w:customStyle="1" w:styleId="25">
    <w:name w:val="2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2">
    <w:name w:val="מגדים"/>
    <w:basedOn w:val="a0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4">
    <w:name w:val="1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ff3">
    <w:name w:val="סקירה"/>
    <w:basedOn w:val="afff4"/>
    <w:next w:val="afff4"/>
    <w:rsid w:val="001E0369"/>
    <w:rPr>
      <w:sz w:val="20"/>
      <w:szCs w:val="24"/>
    </w:rPr>
  </w:style>
  <w:style w:type="paragraph" w:customStyle="1" w:styleId="afff4">
    <w:name w:val="נטועים"/>
    <w:basedOn w:val="a0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ff1"/>
    <w:next w:val="afff2"/>
    <w:rsid w:val="001E0369"/>
    <w:pPr>
      <w:keepNext/>
      <w:spacing w:before="240"/>
    </w:pPr>
    <w:rPr>
      <w:sz w:val="22"/>
      <w:szCs w:val="24"/>
    </w:rPr>
  </w:style>
  <w:style w:type="paragraph" w:customStyle="1" w:styleId="afff5">
    <w:name w:val="מוטו"/>
    <w:basedOn w:val="afff"/>
    <w:next w:val="afff2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ff6">
    <w:name w:val="מראה מקום"/>
    <w:basedOn w:val="a0"/>
    <w:link w:val="afff7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afff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6">
    <w:name w:val="ציטוט2"/>
    <w:basedOn w:val="111"/>
    <w:rsid w:val="001E0369"/>
    <w:pPr>
      <w:ind w:left="1758" w:hanging="1418"/>
    </w:pPr>
  </w:style>
  <w:style w:type="paragraph" w:customStyle="1" w:styleId="afff8">
    <w:name w:val="ציטוטים"/>
    <w:basedOn w:val="afff2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ff7">
    <w:name w:val="מראה מקום תו"/>
    <w:link w:val="afff6"/>
    <w:rsid w:val="001E0369"/>
    <w:rPr>
      <w:rFonts w:ascii="CG Times" w:hAnsi="CG Times" w:cs="Narkisim"/>
      <w:szCs w:val="24"/>
      <w:lang w:eastAsia="he-IL"/>
    </w:rPr>
  </w:style>
  <w:style w:type="paragraph" w:customStyle="1" w:styleId="afff9">
    <w:name w:val="פסוקים"/>
    <w:next w:val="a0"/>
    <w:autoRedefine/>
    <w:uiPriority w:val="99"/>
    <w:rsid w:val="004E4DD2"/>
    <w:pPr>
      <w:spacing w:before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5">
    <w:name w:val="ציטוט3"/>
    <w:basedOn w:val="a0"/>
    <w:rsid w:val="0067448B"/>
    <w:pPr>
      <w:tabs>
        <w:tab w:val="right" w:pos="5670"/>
      </w:tabs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5">
    <w:name w:val="כותרת1"/>
    <w:basedOn w:val="a0"/>
    <w:next w:val="a0"/>
    <w:rsid w:val="0067448B"/>
    <w:pPr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a0"/>
    <w:link w:val="-0"/>
    <w:qFormat/>
    <w:rsid w:val="00A03EB2"/>
    <w:pPr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a2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a0"/>
    <w:rsid w:val="00AD698E"/>
    <w:pPr>
      <w:tabs>
        <w:tab w:val="left" w:pos="576"/>
        <w:tab w:val="left" w:pos="1008"/>
      </w:tabs>
      <w:snapToGrid w:val="0"/>
      <w:spacing w:after="0" w:line="240" w:lineRule="auto"/>
      <w:ind w:left="1008" w:hanging="432"/>
    </w:pPr>
    <w:rPr>
      <w:rFonts w:cs="Miriam"/>
      <w:szCs w:val="20"/>
      <w:lang w:eastAsia="he-IL"/>
    </w:rPr>
  </w:style>
  <w:style w:type="character" w:customStyle="1" w:styleId="aff">
    <w:name w:val="טקסט הערה תו"/>
    <w:basedOn w:val="a2"/>
    <w:link w:val="afe"/>
    <w:uiPriority w:val="99"/>
    <w:rsid w:val="00233E1A"/>
    <w:rPr>
      <w:rFonts w:cs="Narkisim"/>
    </w:rPr>
  </w:style>
  <w:style w:type="character" w:customStyle="1" w:styleId="aff1">
    <w:name w:val="נושא הערה תו"/>
    <w:basedOn w:val="aff"/>
    <w:link w:val="aff0"/>
    <w:uiPriority w:val="99"/>
    <w:semiHidden/>
    <w:rsid w:val="00233E1A"/>
    <w:rPr>
      <w:rFonts w:cs="Narkisim"/>
      <w:b/>
      <w:bCs/>
    </w:rPr>
  </w:style>
  <w:style w:type="paragraph" w:styleId="afffa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afffb">
    <w:name w:val="Intense Quote"/>
    <w:basedOn w:val="a0"/>
    <w:next w:val="a0"/>
    <w:link w:val="afffc"/>
    <w:uiPriority w:val="30"/>
    <w:qFormat/>
    <w:rsid w:val="008576EC"/>
    <w:pPr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afffc">
    <w:name w:val="ציטוט חזק תו"/>
    <w:basedOn w:val="a2"/>
    <w:link w:val="afffb"/>
    <w:uiPriority w:val="30"/>
    <w:rsid w:val="008576EC"/>
    <w:rPr>
      <w:rFonts w:ascii="Gisha" w:eastAsiaTheme="minorEastAsia" w:hAnsi="Gisha" w:cs="Gisha"/>
    </w:rPr>
  </w:style>
  <w:style w:type="character" w:customStyle="1" w:styleId="31">
    <w:name w:val="כותרת 3 תו"/>
    <w:basedOn w:val="a2"/>
    <w:link w:val="3"/>
    <w:uiPriority w:val="9"/>
    <w:rsid w:val="008576EC"/>
    <w:rPr>
      <w:rFonts w:cs="Arial"/>
      <w:b/>
      <w:bCs/>
      <w:szCs w:val="21"/>
    </w:rPr>
  </w:style>
  <w:style w:type="character" w:styleId="afffd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40">
    <w:name w:val="כותרת 4 תו"/>
    <w:basedOn w:val="a2"/>
    <w:link w:val="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afffe">
    <w:name w:val="Subtle Reference"/>
    <w:basedOn w:val="a2"/>
    <w:uiPriority w:val="31"/>
    <w:qFormat/>
    <w:rsid w:val="008576EC"/>
    <w:rPr>
      <w:rFonts w:cs="Narkisim"/>
      <w:smallCaps/>
      <w:color w:val="auto"/>
      <w:szCs w:val="18"/>
    </w:rPr>
  </w:style>
  <w:style w:type="paragraph" w:styleId="affff">
    <w:name w:val="No Spacing"/>
    <w:uiPriority w:val="1"/>
    <w:qFormat/>
    <w:rsid w:val="008576EC"/>
    <w:pPr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affff0">
    <w:name w:val="Strong"/>
    <w:basedOn w:val="a2"/>
    <w:uiPriority w:val="22"/>
    <w:qFormat/>
    <w:rsid w:val="008576EC"/>
    <w:rPr>
      <w:b/>
      <w:bCs/>
    </w:rPr>
  </w:style>
  <w:style w:type="paragraph" w:styleId="affff1">
    <w:name w:val="TOC Heading"/>
    <w:basedOn w:val="1"/>
    <w:next w:val="a0"/>
    <w:uiPriority w:val="39"/>
    <w:unhideWhenUsed/>
    <w:qFormat/>
    <w:rsid w:val="008576EC"/>
    <w:pPr>
      <w:keepLines/>
      <w:tabs>
        <w:tab w:val="clear" w:pos="335"/>
      </w:tabs>
      <w:spacing w:after="0" w:line="259" w:lineRule="auto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a0"/>
    <w:next w:val="a0"/>
    <w:autoRedefine/>
    <w:uiPriority w:val="39"/>
    <w:unhideWhenUsed/>
    <w:rsid w:val="008576EC"/>
    <w:pPr>
      <w:tabs>
        <w:tab w:val="right" w:leader="dot" w:pos="8296"/>
      </w:tabs>
      <w:spacing w:after="100" w:line="259" w:lineRule="auto"/>
      <w:ind w:left="220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a0"/>
    <w:next w:val="a0"/>
    <w:autoRedefine/>
    <w:uiPriority w:val="39"/>
    <w:unhideWhenUsed/>
    <w:rsid w:val="008576EC"/>
    <w:pPr>
      <w:tabs>
        <w:tab w:val="right" w:leader="dot" w:pos="8296"/>
      </w:tabs>
      <w:spacing w:after="100" w:line="259" w:lineRule="auto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a0"/>
    <w:next w:val="a0"/>
    <w:autoRedefine/>
    <w:uiPriority w:val="39"/>
    <w:unhideWhenUsed/>
    <w:rsid w:val="008576EC"/>
    <w:pPr>
      <w:spacing w:after="100" w:line="259" w:lineRule="auto"/>
      <w:ind w:left="440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styleId="16">
    <w:name w:val="Plain Table 1"/>
    <w:basedOn w:val="a3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7">
    <w:name w:val="Grid Table 1 Light"/>
    <w:basedOn w:val="a3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">
    <w:name w:val="בולט"/>
    <w:basedOn w:val="aff6"/>
    <w:link w:val="affff2"/>
    <w:qFormat/>
    <w:rsid w:val="00255CFE"/>
    <w:pPr>
      <w:numPr>
        <w:numId w:val="27"/>
      </w:numPr>
    </w:pPr>
    <w:rPr>
      <w:rFonts w:ascii="Times New Roman" w:hAnsi="Times New Roman" w:cs="Narkisim"/>
      <w:sz w:val="20"/>
      <w:szCs w:val="21"/>
    </w:rPr>
  </w:style>
  <w:style w:type="character" w:customStyle="1" w:styleId="affff2">
    <w:name w:val="בולט תו"/>
    <w:basedOn w:val="13"/>
    <w:link w:val="a"/>
    <w:rsid w:val="00255CFE"/>
    <w:rPr>
      <w:rFonts w:ascii="CG Times" w:hAnsi="CG Times" w:cs="Narkisim"/>
      <w:szCs w:val="21"/>
      <w:lang w:eastAsia="he-IL"/>
    </w:rPr>
  </w:style>
  <w:style w:type="table" w:styleId="42">
    <w:name w:val="Grid Table 4"/>
    <w:basedOn w:val="a3"/>
    <w:uiPriority w:val="49"/>
    <w:rsid w:val="00525F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ooltipphrase">
    <w:name w:val="tooltipphrase"/>
    <w:basedOn w:val="a2"/>
    <w:rsid w:val="00475072"/>
  </w:style>
  <w:style w:type="paragraph" w:customStyle="1" w:styleId="affff3">
    <w:name w:val="כותרת מאמר"/>
    <w:basedOn w:val="ab"/>
    <w:autoRedefine/>
    <w:qFormat/>
    <w:rsid w:val="00C96CF0"/>
    <w:rPr>
      <w:rFonts w:ascii="Narkisim" w:hAnsi="Narkisim" w:cs="Narkisim"/>
    </w:rPr>
  </w:style>
  <w:style w:type="character" w:customStyle="1" w:styleId="cf01">
    <w:name w:val="cf01"/>
    <w:basedOn w:val="a2"/>
    <w:rsid w:val="004F1A7F"/>
    <w:rPr>
      <w:rFonts w:ascii="Tahoma" w:hAnsi="Tahoma" w:cs="Tahoma" w:hint="default"/>
      <w:sz w:val="18"/>
      <w:szCs w:val="18"/>
    </w:rPr>
  </w:style>
  <w:style w:type="character" w:styleId="affff4">
    <w:name w:val="Unresolved Mention"/>
    <w:basedOn w:val="a2"/>
    <w:uiPriority w:val="99"/>
    <w:semiHidden/>
    <w:unhideWhenUsed/>
    <w:rsid w:val="00414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vescience.com/43424-who-invented-the-light-bulb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7936-2E10-4926-92E6-5CD83D99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22415</TotalTime>
  <Pages>2</Pages>
  <Words>1032</Words>
  <Characters>5164</Characters>
  <Application>Microsoft Office Word</Application>
  <DocSecurity>0</DocSecurity>
  <Lines>43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6184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קלוש</dc:creator>
  <cp:keywords/>
  <dc:description/>
  <cp:lastModifiedBy>Ori</cp:lastModifiedBy>
  <cp:revision>175</cp:revision>
  <cp:lastPrinted>2015-12-15T07:28:00Z</cp:lastPrinted>
  <dcterms:created xsi:type="dcterms:W3CDTF">2022-12-21T09:23:00Z</dcterms:created>
  <dcterms:modified xsi:type="dcterms:W3CDTF">2023-05-08T11:53:00Z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6d6968283212ba708365caf70fdfcabe90660b5f1ae74283e74707063e0c0a2d</vt:lpwstr>
  </property>
</Properties>
</file>