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27C3" w14:textId="73B7F688" w:rsidR="00A93F7B" w:rsidRPr="00A93F7B" w:rsidRDefault="00A93F7B" w:rsidP="00A93F7B">
      <w:pPr>
        <w:bidi/>
        <w:spacing w:after="0" w:line="240" w:lineRule="auto"/>
        <w:jc w:val="both"/>
        <w:rPr>
          <w:rFonts w:ascii="Narkisim" w:eastAsia="Times New Roman" w:hAnsi="Narkisim" w:cs="Narkisim"/>
          <w:b/>
          <w:bCs/>
          <w:kern w:val="0"/>
          <w:sz w:val="24"/>
          <w:szCs w:val="24"/>
          <w:lang w:eastAsia="en-IL"/>
          <w14:ligatures w14:val="none"/>
        </w:rPr>
      </w:pPr>
      <w:r w:rsidRPr="00A93F7B">
        <w:rPr>
          <w:rFonts w:ascii="Narkisim" w:hAnsi="Narkisim" w:cs="Narkisim"/>
          <w:b/>
          <w:bCs/>
          <w:sz w:val="24"/>
          <w:szCs w:val="24"/>
          <w:shd w:val="clear" w:color="auto" w:fill="FFFFFF"/>
          <w:rtl/>
        </w:rPr>
        <w:t>מחלוקת התלמודים בתפקיד הלימוד מהמשכן בהגדרת מלאכת שבת - חלק ב' / יעקב גנק</w:t>
      </w:r>
    </w:p>
    <w:p w14:paraId="750B410C" w14:textId="11F2ED59"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i/>
          <w:iCs/>
          <w:kern w:val="0"/>
          <w:sz w:val="24"/>
          <w:szCs w:val="24"/>
          <w:rtl/>
          <w:lang w:eastAsia="en-IL"/>
          <w14:ligatures w14:val="none"/>
        </w:rPr>
        <w:t xml:space="preserve">המאמר פורסם בעלון שבות מס' 133. לחלק א' של המאמר לחצו </w:t>
      </w:r>
      <w:hyperlink r:id="rId5" w:history="1">
        <w:r w:rsidRPr="00A93F7B">
          <w:rPr>
            <w:rStyle w:val="Hyperlink"/>
            <w:rFonts w:ascii="Narkisim" w:eastAsia="Times New Roman" w:hAnsi="Narkisim" w:cs="Narkisim"/>
            <w:b/>
            <w:bCs/>
            <w:i/>
            <w:iCs/>
            <w:kern w:val="0"/>
            <w:sz w:val="24"/>
            <w:szCs w:val="24"/>
            <w:rtl/>
            <w:lang w:eastAsia="en-IL"/>
            <w14:ligatures w14:val="none"/>
          </w:rPr>
          <w:t>כאן</w:t>
        </w:r>
        <w:r w:rsidRPr="00A93F7B">
          <w:rPr>
            <w:rStyle w:val="Hyperlink"/>
            <w:rFonts w:ascii="Narkisim" w:eastAsia="Times New Roman" w:hAnsi="Narkisim" w:cs="Narkisim"/>
            <w:kern w:val="0"/>
            <w:sz w:val="24"/>
            <w:szCs w:val="24"/>
            <w:lang w:eastAsia="en-IL"/>
            <w14:ligatures w14:val="none"/>
          </w:rPr>
          <w:t> </w:t>
        </w:r>
      </w:hyperlink>
      <w:r w:rsidRPr="00A93F7B">
        <w:rPr>
          <w:rFonts w:ascii="Narkisim" w:eastAsia="Times New Roman" w:hAnsi="Narkisim" w:cs="Narkisim"/>
          <w:kern w:val="0"/>
          <w:sz w:val="24"/>
          <w:szCs w:val="24"/>
          <w:lang w:eastAsia="en-IL"/>
          <w14:ligatures w14:val="none"/>
        </w:rPr>
        <w:t> </w:t>
      </w:r>
      <w:bookmarkStart w:id="0" w:name="_ftnref1"/>
      <w:r w:rsidRPr="00A93F7B">
        <w:rPr>
          <w:rFonts w:ascii="Narkisim" w:eastAsia="Times New Roman" w:hAnsi="Narkisim" w:cs="Narkisim"/>
          <w:kern w:val="0"/>
          <w:sz w:val="24"/>
          <w:szCs w:val="24"/>
          <w:lang w:eastAsia="en-IL"/>
          <w14:ligatures w14:val="none"/>
        </w:rPr>
        <w:fldChar w:fldCharType="begin"/>
      </w:r>
      <w:r w:rsidRPr="00A93F7B">
        <w:rPr>
          <w:rFonts w:ascii="Narkisim" w:eastAsia="Times New Roman" w:hAnsi="Narkisim" w:cs="Narkisim"/>
          <w:kern w:val="0"/>
          <w:sz w:val="24"/>
          <w:szCs w:val="24"/>
          <w:lang w:eastAsia="en-IL"/>
          <w14:ligatures w14:val="none"/>
        </w:rPr>
        <w:instrText xml:space="preserve"> HYPERLINK "" \l "_ftn1" </w:instrText>
      </w:r>
      <w:r w:rsidRPr="00A93F7B">
        <w:rPr>
          <w:rFonts w:ascii="Narkisim" w:eastAsia="Times New Roman" w:hAnsi="Narkisim" w:cs="Narkisim"/>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[41]</w:t>
      </w:r>
      <w:r w:rsidRPr="00A93F7B">
        <w:rPr>
          <w:rFonts w:ascii="Narkisim" w:eastAsia="Times New Roman" w:hAnsi="Narkisim" w:cs="Narkisim"/>
          <w:kern w:val="0"/>
          <w:sz w:val="24"/>
          <w:szCs w:val="24"/>
          <w:lang w:eastAsia="en-IL"/>
          <w14:ligatures w14:val="none"/>
        </w:rPr>
        <w:fldChar w:fldCharType="end"/>
      </w:r>
      <w:bookmarkEnd w:id="0"/>
      <w:r w:rsidRPr="00A93F7B">
        <w:rPr>
          <w:rFonts w:ascii="Narkisim" w:eastAsia="Times New Roman" w:hAnsi="Narkisim" w:cs="Narkisim"/>
          <w:kern w:val="0"/>
          <w:sz w:val="24"/>
          <w:szCs w:val="24"/>
          <w:lang w:eastAsia="en-IL"/>
          <w14:ligatures w14:val="none"/>
        </w:rPr>
        <w:t> </w:t>
      </w:r>
    </w:p>
    <w:p w14:paraId="4BCB681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ה. השוואה בין מובנה של המלאכה בשבת למובנה בשאר התורה</w:t>
      </w:r>
    </w:p>
    <w:p w14:paraId="55640DA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במקומות רבים נראה, כי שיטת הירושלמי היא לימוד ההגדרה למלאכה בעזרת השוואה למובנה בשאר ההקשרים שבהם היא מופיעה בתורה. הסברנו, שזוהי אחת הדרכים, שבהן הירושלמי מגיע להגדרה כללית של מושג המלאכה. לעיתים, ישנה התנגשות בין מובני המלאכה בשני הקשרים שמחוץ לשבת, בכך שמכל אחד מהם נשמעת הגדרה שונה למלאכה, ובירושלמי מופיעים דיונים מהו המובן הקובע לעניין שבת</w:t>
      </w:r>
      <w:r w:rsidRPr="00A93F7B">
        <w:rPr>
          <w:rFonts w:ascii="Narkisim" w:eastAsia="Times New Roman" w:hAnsi="Narkisim" w:cs="Narkisim"/>
          <w:color w:val="000000"/>
          <w:kern w:val="0"/>
          <w:sz w:val="24"/>
          <w:szCs w:val="24"/>
          <w:lang w:eastAsia="en-IL"/>
          <w14:ligatures w14:val="none"/>
        </w:rPr>
        <w:t>.</w:t>
      </w:r>
    </w:p>
    <w:p w14:paraId="7A6C58F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בבבלי, לעומת זאת, אין כמעט השוואות. אדרבה, במקרים רבים מחלק הבבלי בין מובן המלאכה בשבת לבין מובנה בשאר התורה. גם המקרים שבהם קיימת השוואה כזו, אינם נמצאים בעיקרן של הסוגיות הדנות בהגדרות (ו"סוגיה במקומה עדיפה"). השוואות כאלו מופיעות, בדרך כלל, כחלק מהשקלא וטריא, וודאי שאינן ממלאות תפקיד מרכזי בלימוד הדין, כתפקידן בירושלמי. בכל אופן, אף בגישת הבבלי יש מקום להשוואה למובנה של המלאכה בשאר התורה; אמנם, בדרך שונה מהירושלמי: בבבלי יתכן, שהמובן הכללי יחזק את ההשוואה למקרה הטיפוסי שבמשכן</w:t>
      </w:r>
      <w:r w:rsidRPr="00A93F7B">
        <w:rPr>
          <w:rFonts w:ascii="Narkisim" w:eastAsia="Times New Roman" w:hAnsi="Narkisim" w:cs="Narkisim"/>
          <w:color w:val="000000"/>
          <w:kern w:val="0"/>
          <w:sz w:val="24"/>
          <w:szCs w:val="24"/>
          <w:lang w:eastAsia="en-IL"/>
          <w14:ligatures w14:val="none"/>
        </w:rPr>
        <w:t>.</w:t>
      </w:r>
    </w:p>
    <w:p w14:paraId="299EF14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lang w:eastAsia="en-IL"/>
          <w14:ligatures w14:val="none"/>
        </w:rPr>
        <w:t xml:space="preserve">1. </w:t>
      </w:r>
      <w:r w:rsidRPr="00A93F7B">
        <w:rPr>
          <w:rFonts w:ascii="Narkisim" w:eastAsia="Times New Roman" w:hAnsi="Narkisim" w:cs="Narkisim"/>
          <w:b/>
          <w:bCs/>
          <w:color w:val="000000"/>
          <w:kern w:val="0"/>
          <w:sz w:val="24"/>
          <w:szCs w:val="24"/>
          <w:rtl/>
          <w:lang w:eastAsia="en-IL"/>
          <w14:ligatures w14:val="none"/>
        </w:rPr>
        <w:t>השוואות בין המובנים בירושלמי</w:t>
      </w:r>
    </w:p>
    <w:p w14:paraId="5199EA2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זורע</w:t>
      </w:r>
      <w:r w:rsidRPr="00A93F7B">
        <w:rPr>
          <w:rFonts w:ascii="Narkisim" w:eastAsia="Times New Roman" w:hAnsi="Narkisim" w:cs="Narkisim"/>
          <w:b/>
          <w:bCs/>
          <w:color w:val="000000"/>
          <w:kern w:val="0"/>
          <w:sz w:val="24"/>
          <w:szCs w:val="24"/>
          <w:lang w:eastAsia="en-IL"/>
          <w14:ligatures w14:val="none"/>
        </w:rPr>
        <w:t xml:space="preserve"> -</w:t>
      </w:r>
    </w:p>
    <w:p w14:paraId="18B8EC6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כלום (- הרי) אמר ר' זעירא: לא הזומר כנוטע, ולמה הנוטע כזומר? הכל היה בכלל זריעה, ויצאה זמירה להחמיר על עצמה... נטע וזמר בשבת</w:t>
      </w:r>
      <w:bookmarkStart w:id="1" w:name="_ftnref2"/>
      <w:r w:rsidRPr="00A93F7B">
        <w:rPr>
          <w:rFonts w:ascii="Narkisim" w:eastAsia="Times New Roman" w:hAnsi="Narkisim" w:cs="Narkisim"/>
          <w:color w:val="A52A2A"/>
          <w:kern w:val="0"/>
          <w:sz w:val="24"/>
          <w:szCs w:val="24"/>
          <w:lang w:eastAsia="en-IL"/>
          <w14:ligatures w14:val="none"/>
        </w:rPr>
        <w:fldChar w:fldCharType="begin"/>
      </w:r>
      <w:r w:rsidRPr="00A93F7B">
        <w:rPr>
          <w:rFonts w:ascii="Narkisim" w:eastAsia="Times New Roman" w:hAnsi="Narkisim" w:cs="Narkisim"/>
          <w:color w:val="A52A2A"/>
          <w:kern w:val="0"/>
          <w:sz w:val="24"/>
          <w:szCs w:val="24"/>
          <w:lang w:eastAsia="en-IL"/>
          <w14:ligatures w14:val="none"/>
        </w:rPr>
        <w:instrText xml:space="preserve"> HYPERLINK "" \l "_ftn2" </w:instrText>
      </w:r>
      <w:r w:rsidRPr="00A93F7B">
        <w:rPr>
          <w:rFonts w:ascii="Narkisim" w:eastAsia="Times New Roman" w:hAnsi="Narkisim" w:cs="Narkisim"/>
          <w:color w:val="A52A2A"/>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[42]</w:t>
      </w:r>
      <w:r w:rsidRPr="00A93F7B">
        <w:rPr>
          <w:rFonts w:ascii="Narkisim" w:eastAsia="Times New Roman" w:hAnsi="Narkisim" w:cs="Narkisim"/>
          <w:color w:val="A52A2A"/>
          <w:kern w:val="0"/>
          <w:sz w:val="24"/>
          <w:szCs w:val="24"/>
          <w:lang w:eastAsia="en-IL"/>
          <w14:ligatures w14:val="none"/>
        </w:rPr>
        <w:fldChar w:fldCharType="end"/>
      </w:r>
      <w:bookmarkEnd w:id="1"/>
      <w:r w:rsidRPr="00A93F7B">
        <w:rPr>
          <w:rFonts w:ascii="Narkisim" w:eastAsia="Times New Roman" w:hAnsi="Narkisim" w:cs="Narkisim"/>
          <w:color w:val="A52A2A"/>
          <w:kern w:val="0"/>
          <w:sz w:val="24"/>
          <w:szCs w:val="24"/>
          <w:lang w:eastAsia="en-IL"/>
          <w14:ligatures w14:val="none"/>
        </w:rPr>
        <w:t xml:space="preserve">, </w:t>
      </w:r>
      <w:r w:rsidRPr="00A93F7B">
        <w:rPr>
          <w:rFonts w:ascii="Narkisim" w:eastAsia="Times New Roman" w:hAnsi="Narkisim" w:cs="Narkisim"/>
          <w:color w:val="A52A2A"/>
          <w:kern w:val="0"/>
          <w:sz w:val="24"/>
          <w:szCs w:val="24"/>
          <w:rtl/>
          <w:lang w:eastAsia="en-IL"/>
          <w14:ligatures w14:val="none"/>
        </w:rPr>
        <w:t>בין על דעתיה דרב כהנא, בין על דעתיה דרבי זעירא - חייב שתים (פ"ד ה"ב, י ע"א)</w:t>
      </w:r>
      <w:r w:rsidRPr="00A93F7B">
        <w:rPr>
          <w:rFonts w:ascii="Narkisim" w:eastAsia="Times New Roman" w:hAnsi="Narkisim" w:cs="Narkisim"/>
          <w:color w:val="A52A2A"/>
          <w:kern w:val="0"/>
          <w:sz w:val="24"/>
          <w:szCs w:val="24"/>
          <w:lang w:eastAsia="en-IL"/>
          <w14:ligatures w14:val="none"/>
        </w:rPr>
        <w:t>.</w:t>
      </w:r>
    </w:p>
    <w:p w14:paraId="0953010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ומפרש הפני-משה: "'הכל היה בכלל זריעה' - נוטע וכל הני דדמי ליה, בכלל זריעה הן, ויצאת זמירה בפירוש, כדכתיב גבי שביעית: 'לא תזרע ולא תזמר'". מבואר, שעל סמך פסוק שנכתב </w:t>
      </w:r>
      <w:r w:rsidRPr="00A93F7B">
        <w:rPr>
          <w:rFonts w:ascii="Narkisim" w:eastAsia="Times New Roman" w:hAnsi="Narkisim" w:cs="Narkisim"/>
          <w:b/>
          <w:bCs/>
          <w:color w:val="000000"/>
          <w:kern w:val="0"/>
          <w:sz w:val="24"/>
          <w:szCs w:val="24"/>
          <w:rtl/>
          <w:lang w:eastAsia="en-IL"/>
          <w14:ligatures w14:val="none"/>
        </w:rPr>
        <w:t>לגבי שביעית</w:t>
      </w:r>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color w:val="000000"/>
          <w:kern w:val="0"/>
          <w:sz w:val="24"/>
          <w:szCs w:val="24"/>
          <w:rtl/>
          <w:lang w:eastAsia="en-IL"/>
          <w14:ligatures w14:val="none"/>
        </w:rPr>
        <w:t>חילק הירושלמי בין זומר לנוטע וחייב זומר במקום נוטע, למרות ששניהם נכללים באותה מלאכה (זורע)</w:t>
      </w:r>
      <w:r w:rsidRPr="00A93F7B">
        <w:rPr>
          <w:rFonts w:ascii="Narkisim" w:eastAsia="Times New Roman" w:hAnsi="Narkisim" w:cs="Narkisim"/>
          <w:color w:val="000000"/>
          <w:kern w:val="0"/>
          <w:sz w:val="24"/>
          <w:szCs w:val="24"/>
          <w:lang w:eastAsia="en-IL"/>
          <w14:ligatures w14:val="none"/>
        </w:rPr>
        <w:t>.</w:t>
      </w:r>
    </w:p>
    <w:p w14:paraId="505AD41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מבשל</w:t>
      </w:r>
      <w:r w:rsidRPr="00A93F7B">
        <w:rPr>
          <w:rFonts w:ascii="Narkisim" w:eastAsia="Times New Roman" w:hAnsi="Narkisim" w:cs="Narkisim"/>
          <w:b/>
          <w:bCs/>
          <w:color w:val="000000"/>
          <w:kern w:val="0"/>
          <w:sz w:val="24"/>
          <w:szCs w:val="24"/>
          <w:lang w:eastAsia="en-IL"/>
          <w14:ligatures w14:val="none"/>
        </w:rPr>
        <w:t xml:space="preserve"> -</w:t>
      </w:r>
    </w:p>
    <w:p w14:paraId="4788385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1. </w:t>
      </w:r>
      <w:r w:rsidRPr="00A93F7B">
        <w:rPr>
          <w:rFonts w:ascii="Narkisim" w:eastAsia="Times New Roman" w:hAnsi="Narkisim" w:cs="Narkisim"/>
          <w:color w:val="000000"/>
          <w:kern w:val="0"/>
          <w:sz w:val="24"/>
          <w:szCs w:val="24"/>
          <w:rtl/>
          <w:lang w:eastAsia="en-IL"/>
          <w14:ligatures w14:val="none"/>
        </w:rPr>
        <w:t>איסור עירוי מוגדר על פי ההשוואה לקדשים (פ"ג ה"ג, ו ע"ב)</w:t>
      </w:r>
      <w:r w:rsidRPr="00A93F7B">
        <w:rPr>
          <w:rFonts w:ascii="Narkisim" w:eastAsia="Times New Roman" w:hAnsi="Narkisim" w:cs="Narkisim"/>
          <w:color w:val="000000"/>
          <w:kern w:val="0"/>
          <w:sz w:val="24"/>
          <w:szCs w:val="24"/>
          <w:lang w:eastAsia="en-IL"/>
          <w14:ligatures w14:val="none"/>
        </w:rPr>
        <w:t>:</w:t>
      </w:r>
    </w:p>
    <w:p w14:paraId="4FE58F2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מהו ליתן תבלין מלמטה ולערות עליהן מלמעלה? ר' יונה אמר: אסור, ועירוי ככלי ראשון הוא. חייליה דר' יונה מן הדא: אחד שבישל בו, אחד שעירה לתוכו רותח. א"ר יוסי: תמן, כלי חרס בולע, תבלין אינן מתבשלין! התיב ר' יוסי בי ר' בון: והתני אף בכלי נחושת כן? אית לך למימר: כלי נחושת בולע. מהו לערות מן הקילוח? א"ר חנניה בריה דר' הלל: מחלוקת ר' יונה ור' יוסי</w:t>
      </w:r>
      <w:r w:rsidRPr="00A93F7B">
        <w:rPr>
          <w:rFonts w:ascii="Narkisim" w:eastAsia="Times New Roman" w:hAnsi="Narkisim" w:cs="Narkisim"/>
          <w:color w:val="A52A2A"/>
          <w:kern w:val="0"/>
          <w:sz w:val="24"/>
          <w:szCs w:val="24"/>
          <w:lang w:eastAsia="en-IL"/>
          <w14:ligatures w14:val="none"/>
        </w:rPr>
        <w:t>.</w:t>
      </w:r>
    </w:p>
    <w:p w14:paraId="34B2DF6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הירושלמי שואל על המקור להגדרתו של ר' יונה, והוא מוצא אותו במשנה, המדברת ב</w:t>
      </w:r>
      <w:r w:rsidRPr="00A93F7B">
        <w:rPr>
          <w:rFonts w:ascii="Narkisim" w:eastAsia="Times New Roman" w:hAnsi="Narkisim" w:cs="Narkisim"/>
          <w:b/>
          <w:bCs/>
          <w:color w:val="000000"/>
          <w:kern w:val="0"/>
          <w:sz w:val="24"/>
          <w:szCs w:val="24"/>
          <w:rtl/>
          <w:lang w:eastAsia="en-IL"/>
          <w14:ligatures w14:val="none"/>
        </w:rPr>
        <w:t>דיני קדשים</w:t>
      </w:r>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קרבן העדה" מסביר, שמקורה של המשנה הוא בפסוק: "דכתיב: 'וכלי חרש אשר תבשל </w:t>
      </w:r>
      <w:r w:rsidRPr="00A93F7B">
        <w:rPr>
          <w:rFonts w:ascii="Narkisim" w:eastAsia="Times New Roman" w:hAnsi="Narkisim" w:cs="Narkisim"/>
          <w:b/>
          <w:bCs/>
          <w:color w:val="000000"/>
          <w:kern w:val="0"/>
          <w:sz w:val="24"/>
          <w:szCs w:val="24"/>
          <w:rtl/>
          <w:lang w:eastAsia="en-IL"/>
          <w14:ligatures w14:val="none"/>
        </w:rPr>
        <w:t>בו </w:t>
      </w:r>
      <w:r w:rsidRPr="00A93F7B">
        <w:rPr>
          <w:rFonts w:ascii="Narkisim" w:eastAsia="Times New Roman" w:hAnsi="Narkisim" w:cs="Narkisim"/>
          <w:color w:val="000000"/>
          <w:kern w:val="0"/>
          <w:sz w:val="24"/>
          <w:szCs w:val="24"/>
          <w:rtl/>
          <w:lang w:eastAsia="en-IL"/>
          <w14:ligatures w14:val="none"/>
        </w:rPr>
        <w:t>ישבר', דסמוך 'ישבר' אצל 'בו', ולא כתיב: 'ואם בכלי חרש תבושל ישבר', למדרש: אם נבלע בו - מ"מ יישבר. שמעינן מהא, דעירוי ככלי ראשון הוא, דהרי </w:t>
      </w:r>
      <w:r w:rsidRPr="00A93F7B">
        <w:rPr>
          <w:rFonts w:ascii="Narkisim" w:eastAsia="Times New Roman" w:hAnsi="Narkisim" w:cs="Narkisim"/>
          <w:b/>
          <w:bCs/>
          <w:color w:val="000000"/>
          <w:kern w:val="0"/>
          <w:sz w:val="24"/>
          <w:szCs w:val="24"/>
          <w:rtl/>
          <w:lang w:eastAsia="en-IL"/>
          <w14:ligatures w14:val="none"/>
        </w:rPr>
        <w:t>בקרא כתיב בישול, ואפ"ה אסרינן עירוי</w:t>
      </w:r>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color w:val="000000"/>
          <w:kern w:val="0"/>
          <w:sz w:val="24"/>
          <w:szCs w:val="24"/>
          <w:rtl/>
          <w:lang w:eastAsia="en-IL"/>
          <w14:ligatures w14:val="none"/>
        </w:rPr>
        <w:t>ואכן, בגירסתם של בעלי התוספות (זבחים צה:) ושל שאר הראשונים </w:t>
      </w:r>
      <w:bookmarkStart w:id="2" w:name="_ftnref3"/>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 \l "_ftn3"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[43]</w:t>
      </w:r>
      <w:r w:rsidRPr="00A93F7B">
        <w:rPr>
          <w:rFonts w:ascii="Narkisim" w:eastAsia="Times New Roman" w:hAnsi="Narkisim" w:cs="Narkisim"/>
          <w:color w:val="000000"/>
          <w:kern w:val="0"/>
          <w:sz w:val="24"/>
          <w:szCs w:val="24"/>
          <w:lang w:eastAsia="en-IL"/>
          <w14:ligatures w14:val="none"/>
        </w:rPr>
        <w:fldChar w:fldCharType="end"/>
      </w:r>
      <w:bookmarkEnd w:id="2"/>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color w:val="000000"/>
          <w:kern w:val="0"/>
          <w:sz w:val="24"/>
          <w:szCs w:val="24"/>
          <w:rtl/>
          <w:lang w:eastAsia="en-IL"/>
          <w14:ligatures w14:val="none"/>
        </w:rPr>
        <w:t>מובא פסוק זה בתוך הירושלמי. גם רבי יוסי, החולק על רבי יונה, אינו חולק על מקור הלימוד, אלא בשאלה, כיצד לדרוש את הפסוק. גם כאן ראינו, כי המלאכה מוגדרת לפי מובנה הכללי</w:t>
      </w:r>
      <w:r w:rsidRPr="00A93F7B">
        <w:rPr>
          <w:rFonts w:ascii="Narkisim" w:eastAsia="Times New Roman" w:hAnsi="Narkisim" w:cs="Narkisim"/>
          <w:color w:val="000000"/>
          <w:kern w:val="0"/>
          <w:sz w:val="24"/>
          <w:szCs w:val="24"/>
          <w:lang w:eastAsia="en-IL"/>
          <w14:ligatures w14:val="none"/>
        </w:rPr>
        <w:t>.</w:t>
      </w:r>
    </w:p>
    <w:p w14:paraId="4D3170B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2. </w:t>
      </w:r>
      <w:r w:rsidRPr="00A93F7B">
        <w:rPr>
          <w:rFonts w:ascii="Narkisim" w:eastAsia="Times New Roman" w:hAnsi="Narkisim" w:cs="Narkisim"/>
          <w:color w:val="000000"/>
          <w:kern w:val="0"/>
          <w:sz w:val="24"/>
          <w:szCs w:val="24"/>
          <w:rtl/>
          <w:lang w:eastAsia="en-IL"/>
          <w14:ligatures w14:val="none"/>
        </w:rPr>
        <w:t>הירושלמי משווה את מלאכת מבשל גם לבישול בשר בחלב</w:t>
      </w:r>
      <w:r w:rsidRPr="00A93F7B">
        <w:rPr>
          <w:rFonts w:ascii="Narkisim" w:eastAsia="Times New Roman" w:hAnsi="Narkisim" w:cs="Narkisim"/>
          <w:color w:val="000000"/>
          <w:kern w:val="0"/>
          <w:sz w:val="24"/>
          <w:szCs w:val="24"/>
          <w:lang w:eastAsia="en-IL"/>
          <w14:ligatures w14:val="none"/>
        </w:rPr>
        <w:t>:</w:t>
      </w:r>
    </w:p>
    <w:p w14:paraId="7CBF32A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רבי יצחק בר גופתא בעא קומי רבי מנא: עשה כן בשבת - חייב משום מבשל, עשה כן בבשר וחלב - חייב משום מבשל? א"ל: כיי דמר (- כך אמר) ר' זעירא: ואי זהו חלוט ברור (פני-משה - דא"ר זעירא בפ"ק דחלה: איזהו חלוט ברור, שחייב בחלה)? כל שהאור מהלך תחתיו, וכא (- ואף כאן): איזהו תבשיל ברור? כל שהאור מהלך תחתיו(שם)</w:t>
      </w:r>
      <w:r w:rsidRPr="00A93F7B">
        <w:rPr>
          <w:rFonts w:ascii="Narkisim" w:eastAsia="Times New Roman" w:hAnsi="Narkisim" w:cs="Narkisim"/>
          <w:color w:val="A52A2A"/>
          <w:kern w:val="0"/>
          <w:sz w:val="24"/>
          <w:szCs w:val="24"/>
          <w:lang w:eastAsia="en-IL"/>
          <w14:ligatures w14:val="none"/>
        </w:rPr>
        <w:t>.</w:t>
      </w:r>
    </w:p>
    <w:p w14:paraId="4E07977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lastRenderedPageBreak/>
        <w:t>משמע מכאן, שהירושלמי מניח, שישנן הגדרות שוות לבישול בשבת ולבישול בבשר וחלב, שהרי הירושלמי שואל שאלה דומה לגבי שניהם (כך רואים אנו גם מתשובת הירושלמי, ועיין בקרבן-העדה ד"ה וכאן: "בשבת ובבשר בחלב לא מיקרי מבשל לחייבו עליו, אלא כל שהאור הולך תחתיו"). ההשוואה לבשר וחלב חשובה, שכן שם נקבעת ההגדרה בודאי מתוך המשמעות הכללית של בישול ("דרך בישול אסרה תורה" - בבלי סנהדרין ד:)</w:t>
      </w:r>
      <w:r w:rsidRPr="00A93F7B">
        <w:rPr>
          <w:rFonts w:ascii="Narkisim" w:eastAsia="Times New Roman" w:hAnsi="Narkisim" w:cs="Narkisim"/>
          <w:color w:val="000000"/>
          <w:kern w:val="0"/>
          <w:sz w:val="24"/>
          <w:szCs w:val="24"/>
          <w:lang w:eastAsia="en-IL"/>
          <w14:ligatures w14:val="none"/>
        </w:rPr>
        <w:t>.</w:t>
      </w:r>
    </w:p>
    <w:p w14:paraId="1449DBA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עיקר חשיבותה של הסוגיה הזו לדידן הוא, שהירושלמי בוחר הגדרה כללית לבישול, שהיא ההגדרה של זמן התחלת חיוב חלה: "כל שהאור הולך תחתיו</w:t>
      </w:r>
      <w:r w:rsidRPr="00A93F7B">
        <w:rPr>
          <w:rFonts w:ascii="Narkisim" w:eastAsia="Times New Roman" w:hAnsi="Narkisim" w:cs="Narkisim"/>
          <w:color w:val="000000"/>
          <w:kern w:val="0"/>
          <w:sz w:val="24"/>
          <w:szCs w:val="24"/>
          <w:lang w:eastAsia="en-IL"/>
          <w14:ligatures w14:val="none"/>
        </w:rPr>
        <w:t>".</w:t>
      </w:r>
    </w:p>
    <w:p w14:paraId="707BD34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כאן רואים אנו את המתח בחיפוש הגדרה מדויקת וכללית: בקדשים קיים פסוק שמופיע בו השורש בש"ל, הנותן משמעות אחת לבישול, בעוד שבהקשר דין חלה קיימת משמעות אחרת. יש אחרונים שהבינו, שלמסקנה בירושלמי לומדים משני ההקשרים: את </w:t>
      </w:r>
      <w:r w:rsidRPr="00A93F7B">
        <w:rPr>
          <w:rFonts w:ascii="Narkisim" w:eastAsia="Times New Roman" w:hAnsi="Narkisim" w:cs="Narkisim"/>
          <w:b/>
          <w:bCs/>
          <w:color w:val="000000"/>
          <w:kern w:val="0"/>
          <w:sz w:val="24"/>
          <w:szCs w:val="24"/>
          <w:rtl/>
          <w:lang w:eastAsia="en-IL"/>
          <w14:ligatures w14:val="none"/>
        </w:rPr>
        <w:t>החיוב</w:t>
      </w:r>
      <w:r w:rsidRPr="00A93F7B">
        <w:rPr>
          <w:rFonts w:ascii="Narkisim" w:eastAsia="Times New Roman" w:hAnsi="Narkisim" w:cs="Narkisim"/>
          <w:color w:val="000000"/>
          <w:kern w:val="0"/>
          <w:sz w:val="24"/>
          <w:szCs w:val="24"/>
          <w:rtl/>
          <w:lang w:eastAsia="en-IL"/>
          <w14:ligatures w14:val="none"/>
        </w:rPr>
        <w:t> יש לקבוע על פי חלה, ואילו מקדשים יש ללמוד על קיום </w:t>
      </w:r>
      <w:r w:rsidRPr="00A93F7B">
        <w:rPr>
          <w:rFonts w:ascii="Narkisim" w:eastAsia="Times New Roman" w:hAnsi="Narkisim" w:cs="Narkisim"/>
          <w:b/>
          <w:bCs/>
          <w:color w:val="000000"/>
          <w:kern w:val="0"/>
          <w:sz w:val="24"/>
          <w:szCs w:val="24"/>
          <w:rtl/>
          <w:lang w:eastAsia="en-IL"/>
          <w14:ligatures w14:val="none"/>
        </w:rPr>
        <w:t>האיסור</w:t>
      </w:r>
      <w:r w:rsidRPr="00A93F7B">
        <w:rPr>
          <w:rFonts w:ascii="Narkisim" w:eastAsia="Times New Roman" w:hAnsi="Narkisim" w:cs="Narkisim"/>
          <w:color w:val="000000"/>
          <w:kern w:val="0"/>
          <w:sz w:val="24"/>
          <w:szCs w:val="24"/>
          <w:rtl/>
          <w:lang w:eastAsia="en-IL"/>
          <w14:ligatures w14:val="none"/>
        </w:rPr>
        <w:t> </w:t>
      </w:r>
      <w:r w:rsidRPr="00A93F7B">
        <w:rPr>
          <w:rFonts w:ascii="Narkisim" w:eastAsia="Times New Roman" w:hAnsi="Narkisim" w:cs="Narkisim"/>
          <w:color w:val="000000"/>
          <w:kern w:val="0"/>
          <w:sz w:val="24"/>
          <w:szCs w:val="24"/>
          <w:lang w:eastAsia="en-IL"/>
          <w14:ligatures w14:val="none"/>
        </w:rPr>
        <w:t>(</w:t>
      </w:r>
      <w:r w:rsidRPr="00A93F7B">
        <w:rPr>
          <w:rFonts w:ascii="Narkisim" w:eastAsia="Times New Roman" w:hAnsi="Narkisim" w:cs="Narkisim"/>
          <w:color w:val="000000"/>
          <w:kern w:val="0"/>
          <w:sz w:val="24"/>
          <w:szCs w:val="24"/>
          <w:rtl/>
          <w:lang w:eastAsia="en-IL"/>
          <w14:ligatures w14:val="none"/>
        </w:rPr>
        <w:t>פני-משה</w:t>
      </w:r>
      <w:r w:rsidRPr="00A93F7B">
        <w:rPr>
          <w:rFonts w:ascii="Narkisim" w:eastAsia="Times New Roman" w:hAnsi="Narkisim" w:cs="Narkisim"/>
          <w:color w:val="000000"/>
          <w:kern w:val="0"/>
          <w:sz w:val="24"/>
          <w:szCs w:val="24"/>
          <w:lang w:eastAsia="en-IL"/>
          <w14:ligatures w14:val="none"/>
        </w:rPr>
        <w:t>).</w:t>
      </w:r>
    </w:p>
    <w:p w14:paraId="59654D8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אכן, במקומות אחרים בירושלמי אנו רואים, שההגדרה "כל שהאור מהלך תחתיו" היא הגדרה כללית לאפייה ולבישול. היא קובעת, לא רק ליצירת חיוב בחלה, אלא גם לגבי חיוב ברכת המוציא ואפיית מצה. לדוגמה, הירושלמי אומר</w:t>
      </w:r>
      <w:r w:rsidRPr="00A93F7B">
        <w:rPr>
          <w:rFonts w:ascii="Narkisim" w:eastAsia="Times New Roman" w:hAnsi="Narkisim" w:cs="Narkisim"/>
          <w:color w:val="000000"/>
          <w:kern w:val="0"/>
          <w:sz w:val="24"/>
          <w:szCs w:val="24"/>
          <w:lang w:eastAsia="en-IL"/>
          <w14:ligatures w14:val="none"/>
        </w:rPr>
        <w:t>:</w:t>
      </w:r>
    </w:p>
    <w:p w14:paraId="1E5CA5F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ר' יוחנן אמר: כל שהאור מהלך תחתיו - חייב בחלה, ואומר עליו 'המוציא לחם מן הארץ', ויצא בה ידי חובתו בפסח (חלה, פ"א ה"ה, נז ע"ד)</w:t>
      </w:r>
      <w:r w:rsidRPr="00A93F7B">
        <w:rPr>
          <w:rFonts w:ascii="Narkisim" w:eastAsia="Times New Roman" w:hAnsi="Narkisim" w:cs="Narkisim"/>
          <w:color w:val="A52A2A"/>
          <w:kern w:val="0"/>
          <w:sz w:val="24"/>
          <w:szCs w:val="24"/>
          <w:lang w:eastAsia="en-IL"/>
          <w14:ligatures w14:val="none"/>
        </w:rPr>
        <w:t>.</w:t>
      </w:r>
    </w:p>
    <w:p w14:paraId="6358A23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כך משמע אף מן הירושלמי בחלה (פ"א ה"ז, נח ע"א) ובמעשרות (פ"א ה"ו, מט ע"ב), האומר שהגדרותיהם של כלי ראשון וכלי שני תלויות בדין "כל שהאור מהלך תחתיו". עיין גם בספר העיטור (הכשר הבשר עמוד 10), הגורס בסוף הסוגיה בירושלמי: "ש"מ - קילוח אין ככלי ראשון</w:t>
      </w:r>
      <w:r w:rsidRPr="00A93F7B">
        <w:rPr>
          <w:rFonts w:ascii="Narkisim" w:eastAsia="Times New Roman" w:hAnsi="Narkisim" w:cs="Narkisim"/>
          <w:color w:val="000000"/>
          <w:kern w:val="0"/>
          <w:sz w:val="24"/>
          <w:szCs w:val="24"/>
          <w:lang w:eastAsia="en-IL"/>
          <w14:ligatures w14:val="none"/>
        </w:rPr>
        <w:t>".</w:t>
      </w:r>
    </w:p>
    <w:p w14:paraId="5A54FB5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כותב</w:t>
      </w:r>
      <w:r w:rsidRPr="00A93F7B">
        <w:rPr>
          <w:rFonts w:ascii="Narkisim" w:eastAsia="Times New Roman" w:hAnsi="Narkisim" w:cs="Narkisim"/>
          <w:b/>
          <w:bCs/>
          <w:color w:val="000000"/>
          <w:kern w:val="0"/>
          <w:sz w:val="24"/>
          <w:szCs w:val="24"/>
          <w:lang w:eastAsia="en-IL"/>
          <w14:ligatures w14:val="none"/>
        </w:rPr>
        <w:t xml:space="preserve"> -</w:t>
      </w:r>
    </w:p>
    <w:p w14:paraId="093C0CA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1. </w:t>
      </w:r>
      <w:r w:rsidRPr="00A93F7B">
        <w:rPr>
          <w:rFonts w:ascii="Narkisim" w:eastAsia="Times New Roman" w:hAnsi="Narkisim" w:cs="Narkisim"/>
          <w:color w:val="000000"/>
          <w:kern w:val="0"/>
          <w:sz w:val="24"/>
          <w:szCs w:val="24"/>
          <w:rtl/>
          <w:lang w:eastAsia="en-IL"/>
          <w14:ligatures w14:val="none"/>
        </w:rPr>
        <w:t>שיטת הירושלמי (פי"ב ה"ג, יג ע"ג, לפי גירסת הראבי"ה. בנדפס חסרות המילים "בי"ת - ביתא", ולכן הדגש על היוונית פחות בולט, אבל בכל זאת, הוא קיים) היא, שחייב רק בכתב אשורי או יווני (כך הבין הראבי"ה, ח"ב עמוד 255, ובעקבותיו האור זרוע, ח"ב סימן ע"ז)</w:t>
      </w:r>
      <w:r w:rsidRPr="00A93F7B">
        <w:rPr>
          <w:rFonts w:ascii="Narkisim" w:eastAsia="Times New Roman" w:hAnsi="Narkisim" w:cs="Narkisim"/>
          <w:color w:val="000000"/>
          <w:kern w:val="0"/>
          <w:sz w:val="24"/>
          <w:szCs w:val="24"/>
          <w:lang w:eastAsia="en-IL"/>
          <w14:ligatures w14:val="none"/>
        </w:rPr>
        <w:t>:</w:t>
      </w:r>
    </w:p>
    <w:p w14:paraId="5FBD614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מהו בכל לשון? אפילו אל"ף - אלפא, בי"ת - ביתא</w:t>
      </w:r>
      <w:r w:rsidRPr="00A93F7B">
        <w:rPr>
          <w:rFonts w:ascii="Narkisim" w:eastAsia="Times New Roman" w:hAnsi="Narkisim" w:cs="Narkisim"/>
          <w:color w:val="A52A2A"/>
          <w:kern w:val="0"/>
          <w:sz w:val="24"/>
          <w:szCs w:val="24"/>
          <w:lang w:eastAsia="en-IL"/>
          <w14:ligatures w14:val="none"/>
        </w:rPr>
        <w:t>.</w:t>
      </w:r>
    </w:p>
    <w:p w14:paraId="7F49534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הגבלה זו אינה קשורה למשכן (שלא ברור אם היתה בו כתיבה באותיות כלל! וכ"ש שאין סיבה, מצד המשכן, לחלק בין יוונית לשאר לשונות), אלא נראה, שהירושלמי קבע הגדרה אובייקטיבית לכתיבה, וסבר, שיש משמעות למלאכת כתיבה רק באשורית ויוונית</w:t>
      </w:r>
      <w:r w:rsidRPr="00A93F7B">
        <w:rPr>
          <w:rFonts w:ascii="Narkisim" w:eastAsia="Times New Roman" w:hAnsi="Narkisim" w:cs="Narkisim"/>
          <w:color w:val="000000"/>
          <w:kern w:val="0"/>
          <w:sz w:val="24"/>
          <w:szCs w:val="24"/>
          <w:lang w:eastAsia="en-IL"/>
          <w14:ligatures w14:val="none"/>
        </w:rPr>
        <w:t>.</w:t>
      </w:r>
    </w:p>
    <w:p w14:paraId="3B0DBCD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אכן נראה, כי ניתן להוכיח שזאת היא באמת ההגדרה האובייקטיבית לכתיבה, כשבוחנים את מובנה בשאר ההקשרים בתורה. המשנה בפרק ראשון של מגילה מביאה מחלוקת בין חכמים לרשב"ג, האם אפשר לכתוב ספר תורה בכל לשון או רק באשורית ויוונית? נראה, שעצם מחלוקתם היא - מה נחשב ככתיבה, או - באיזו דרגה של כתיבה יש צורך. הבבלי (ט:) פוסק כרשב"ג (ועיין גם רמב"ם הלכות תפילין, פ"א הי"ט). ייחודו של הכתב היווני מוסבר בבבלי שם (וכעין זה בירושלמי מגילה פ"א הי"א, עא ע"ב): "ואמר רבי יוחנן: מאי טעמא דרבן שמעון בן גמליאל? אמר קרא: 'יפת אלהים ליפת וישכן באהלי שם' - דבריו של יפת יהיו באהלי שם. ואימא גוג ומגוג! א"ר חייא בר אבא: היינו טעמא דכתיב 'יפת אלהים ליפת' - יפיותו של יפת יהיה באהלי שם" (רש"י - "הוא לשון יוון, לשונו יפה משל כל בני יפת") </w:t>
      </w:r>
      <w:bookmarkStart w:id="3" w:name="_ftnref4"/>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 \l "_ftn4"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[44]</w:t>
      </w:r>
      <w:r w:rsidRPr="00A93F7B">
        <w:rPr>
          <w:rFonts w:ascii="Narkisim" w:eastAsia="Times New Roman" w:hAnsi="Narkisim" w:cs="Narkisim"/>
          <w:color w:val="000000"/>
          <w:kern w:val="0"/>
          <w:sz w:val="24"/>
          <w:szCs w:val="24"/>
          <w:lang w:eastAsia="en-IL"/>
          <w14:ligatures w14:val="none"/>
        </w:rPr>
        <w:fldChar w:fldCharType="end"/>
      </w:r>
      <w:bookmarkEnd w:id="3"/>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color w:val="000000"/>
          <w:kern w:val="0"/>
          <w:sz w:val="24"/>
          <w:szCs w:val="24"/>
          <w:rtl/>
          <w:lang w:eastAsia="en-IL"/>
          <w14:ligatures w14:val="none"/>
        </w:rPr>
        <w:t>על השאלה, מדוע לא ניתן לכתוב תפילין ומזוזות ביוונית, עונה הגמרא שם (ט.): "משום דכתיב בהו: 'והיו' - בהוייתן יהו". כלומר: מצד כתיבה, אפשר היה לכתוב יוונית גם בתפילין ומזוזות, אלא שישנה גזירת הכתוב, שיש צורך בכתב שהיה בתחילה</w:t>
      </w:r>
      <w:r w:rsidRPr="00A93F7B">
        <w:rPr>
          <w:rFonts w:ascii="Narkisim" w:eastAsia="Times New Roman" w:hAnsi="Narkisim" w:cs="Narkisim"/>
          <w:color w:val="000000"/>
          <w:kern w:val="0"/>
          <w:sz w:val="24"/>
          <w:szCs w:val="24"/>
          <w:lang w:eastAsia="en-IL"/>
          <w14:ligatures w14:val="none"/>
        </w:rPr>
        <w:t>.</w:t>
      </w:r>
    </w:p>
    <w:p w14:paraId="191348E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כך אף מצאנו שיטות, שמגילה כשרה בכתב יווני, אבל לא בשאר לשונות (רב ושמואל, בבלי, מגילה יח.), ואף אותם הסוברים שמגילה הכתובה ביוונית פסולה, אין זה אלא משום גזירת הכתוב של "ככתבם", המצריכה כתיבה כבמקור (בבלי וירושלמי שם)</w:t>
      </w:r>
      <w:r w:rsidRPr="00A93F7B">
        <w:rPr>
          <w:rFonts w:ascii="Narkisim" w:eastAsia="Times New Roman" w:hAnsi="Narkisim" w:cs="Narkisim"/>
          <w:color w:val="000000"/>
          <w:kern w:val="0"/>
          <w:sz w:val="24"/>
          <w:szCs w:val="24"/>
          <w:lang w:eastAsia="en-IL"/>
          <w14:ligatures w14:val="none"/>
        </w:rPr>
        <w:t>.</w:t>
      </w:r>
    </w:p>
    <w:p w14:paraId="13E14906"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אולם לכאורה קשה: לפי הירושלמי, כפי שנראה להלן, נלמד אב</w:t>
      </w:r>
      <w:r w:rsidRPr="00A93F7B">
        <w:rPr>
          <w:rFonts w:ascii="Narkisim" w:eastAsia="Times New Roman" w:hAnsi="Narkisim" w:cs="Narkisim"/>
          <w:color w:val="000000"/>
          <w:kern w:val="0"/>
          <w:sz w:val="24"/>
          <w:szCs w:val="24"/>
          <w:rtl/>
          <w:lang w:eastAsia="en-IL"/>
          <w14:ligatures w14:val="none"/>
        </w:rPr>
        <w:softHyphen/>
        <w:t>הטיפוס של כתיבה מכתיבת גט, שכן בפסוק של דין זה מופיע הביטוי "וכתב", וידוע, שהשולחן ערוך (אבן העזר סימן קכ"ו סעיף א) פוסק, שגט כשר בכל לשון? יתר על כן: הבית-שמואל שם מנמק את הדין בכך ש"וכתב" - משמע בכל הלשונות (ומשם הוא לומד שבשבת חייב בכל לשון!)</w:t>
      </w:r>
      <w:r w:rsidRPr="00A93F7B">
        <w:rPr>
          <w:rFonts w:ascii="Narkisim" w:eastAsia="Times New Roman" w:hAnsi="Narkisim" w:cs="Narkisim"/>
          <w:color w:val="000000"/>
          <w:kern w:val="0"/>
          <w:sz w:val="24"/>
          <w:szCs w:val="24"/>
          <w:lang w:eastAsia="en-IL"/>
          <w14:ligatures w14:val="none"/>
        </w:rPr>
        <w:t>.</w:t>
      </w:r>
    </w:p>
    <w:p w14:paraId="44BB230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lastRenderedPageBreak/>
        <w:t>אמנם, הדברים כלל אינם פשוטים. המשנה עצמה (גיטין פז:) מדברת רק על כתב עברי ויווני. אותם ראשונים (האור-זרוע והראבי"ה), המביאים ראיה מהירושלמי, שעל כתיבה בשבת חייב רק באשורית וביוונית, סוברים גם שגט כשר רק בכתיבה תמה, וכוונתם היא שהוא כשר רק בצורות המצויינות במשנה, כתבי עברית ויוונית. ועיין בבית יוסף, המביא שיטתם, ועוד שיטות ראשונים, המסכימות איתם (אבן העזר סימן קכ"ו)</w:t>
      </w:r>
      <w:r w:rsidRPr="00A93F7B">
        <w:rPr>
          <w:rFonts w:ascii="Narkisim" w:eastAsia="Times New Roman" w:hAnsi="Narkisim" w:cs="Narkisim"/>
          <w:color w:val="000000"/>
          <w:kern w:val="0"/>
          <w:sz w:val="24"/>
          <w:szCs w:val="24"/>
          <w:lang w:eastAsia="en-IL"/>
          <w14:ligatures w14:val="none"/>
        </w:rPr>
        <w:t>.</w:t>
      </w:r>
    </w:p>
    <w:p w14:paraId="5A3A9D33"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מבואר מכל זה, שהירושלמי הולך לשיטתו, וקובע משמעות כללית לכתיבה - כתב אשורי ויווני בלבד</w:t>
      </w:r>
      <w:r w:rsidRPr="00A93F7B">
        <w:rPr>
          <w:rFonts w:ascii="Narkisim" w:eastAsia="Times New Roman" w:hAnsi="Narkisim" w:cs="Narkisim"/>
          <w:color w:val="000000"/>
          <w:kern w:val="0"/>
          <w:sz w:val="24"/>
          <w:szCs w:val="24"/>
          <w:lang w:eastAsia="en-IL"/>
          <w14:ligatures w14:val="none"/>
        </w:rPr>
        <w:t>.</w:t>
      </w:r>
    </w:p>
    <w:p w14:paraId="15ADA471"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2. </w:t>
      </w:r>
      <w:r w:rsidRPr="00A93F7B">
        <w:rPr>
          <w:rFonts w:ascii="Narkisim" w:eastAsia="Times New Roman" w:hAnsi="Narkisim" w:cs="Narkisim"/>
          <w:color w:val="000000"/>
          <w:kern w:val="0"/>
          <w:sz w:val="24"/>
          <w:szCs w:val="24"/>
          <w:rtl/>
          <w:lang w:eastAsia="en-IL"/>
          <w14:ligatures w14:val="none"/>
        </w:rPr>
        <w:t>הגבלות הנלמדות לגבי גט מהפסוק "וכתב" שייכות, לפי הירושלמי, גם לגבי שבת. ברור, שלימוד כזה מן המילה "וכתב", מטרתו למצוא משמעות כללית למושג הכתיבה</w:t>
      </w:r>
      <w:r w:rsidRPr="00A93F7B">
        <w:rPr>
          <w:rFonts w:ascii="Narkisim" w:eastAsia="Times New Roman" w:hAnsi="Narkisim" w:cs="Narkisim"/>
          <w:color w:val="000000"/>
          <w:kern w:val="0"/>
          <w:sz w:val="24"/>
          <w:szCs w:val="24"/>
          <w:lang w:eastAsia="en-IL"/>
          <w14:ligatures w14:val="none"/>
        </w:rPr>
        <w:t>:</w:t>
      </w:r>
    </w:p>
    <w:p w14:paraId="418A40A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lang w:eastAsia="en-IL"/>
          <w14:ligatures w14:val="none"/>
        </w:rPr>
        <w:t>'</w:t>
      </w:r>
      <w:r w:rsidRPr="00A93F7B">
        <w:rPr>
          <w:rFonts w:ascii="Narkisim" w:eastAsia="Times New Roman" w:hAnsi="Narkisim" w:cs="Narkisim"/>
          <w:color w:val="A52A2A"/>
          <w:kern w:val="0"/>
          <w:sz w:val="24"/>
          <w:szCs w:val="24"/>
          <w:rtl/>
          <w:lang w:eastAsia="en-IL"/>
          <w14:ligatures w14:val="none"/>
        </w:rPr>
        <w:t>כתב' - לא חוקק, 'וכתב' - לא המטיף, 'כתב' - לא השופך (פי"ב ה"ד, יג ע"ד; גיטין פ"ב ה"ג, מד ע"ב)</w:t>
      </w:r>
      <w:r w:rsidRPr="00A93F7B">
        <w:rPr>
          <w:rFonts w:ascii="Narkisim" w:eastAsia="Times New Roman" w:hAnsi="Narkisim" w:cs="Narkisim"/>
          <w:color w:val="A52A2A"/>
          <w:kern w:val="0"/>
          <w:sz w:val="24"/>
          <w:szCs w:val="24"/>
          <w:lang w:eastAsia="en-IL"/>
          <w14:ligatures w14:val="none"/>
        </w:rPr>
        <w:t>.</w:t>
      </w:r>
    </w:p>
    <w:p w14:paraId="6FDEB941"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יתר על כן: לפי כמה ראשונים, מחלק הבבלי בין שבת לגט בקשר להגדרות אלו לפי הבסיס הכללי של מלאכת מחשבת, למרות שחסר ביצוע המלאכה בצורתה המלאה</w:t>
      </w:r>
      <w:r w:rsidRPr="00A93F7B">
        <w:rPr>
          <w:rFonts w:ascii="Narkisim" w:eastAsia="Times New Roman" w:hAnsi="Narkisim" w:cs="Narkisim"/>
          <w:color w:val="000000"/>
          <w:kern w:val="0"/>
          <w:sz w:val="24"/>
          <w:szCs w:val="24"/>
          <w:lang w:eastAsia="en-IL"/>
          <w14:ligatures w14:val="none"/>
        </w:rPr>
        <w:t>.</w:t>
      </w:r>
    </w:p>
    <w:p w14:paraId="4E75DF1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3. </w:t>
      </w:r>
      <w:r w:rsidRPr="00A93F7B">
        <w:rPr>
          <w:rFonts w:ascii="Narkisim" w:eastAsia="Times New Roman" w:hAnsi="Narkisim" w:cs="Narkisim"/>
          <w:color w:val="000000"/>
          <w:kern w:val="0"/>
          <w:sz w:val="24"/>
          <w:szCs w:val="24"/>
          <w:rtl/>
          <w:lang w:eastAsia="en-IL"/>
          <w14:ligatures w14:val="none"/>
        </w:rPr>
        <w:t>קיימת השוואה נוספת בין כתיבה בשבת לכתיבת גט - לגבי "כתב על גבי כתב". ריש לקיש השווה את דינם בזה; וגם ר' יוחנן, שחלק על ריש לקיש, עשה זאת, לא מתוך מחלוקת על עיקרון ההשוואה, אלא מסיבות צדדיות (ירושלמי גיטין פ"ב ה"ג, מד ע"ב; שבת פי"ב ה"ד, יג ע"ד; בבלי גיטין יט.)</w:t>
      </w:r>
      <w:r w:rsidRPr="00A93F7B">
        <w:rPr>
          <w:rFonts w:ascii="Narkisim" w:eastAsia="Times New Roman" w:hAnsi="Narkisim" w:cs="Narkisim"/>
          <w:color w:val="000000"/>
          <w:kern w:val="0"/>
          <w:sz w:val="24"/>
          <w:szCs w:val="24"/>
          <w:lang w:eastAsia="en-IL"/>
          <w14:ligatures w14:val="none"/>
        </w:rPr>
        <w:t>.</w:t>
      </w:r>
    </w:p>
    <w:p w14:paraId="1AFD0F9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4. </w:t>
      </w:r>
      <w:r w:rsidRPr="00A93F7B">
        <w:rPr>
          <w:rFonts w:ascii="Narkisim" w:eastAsia="Times New Roman" w:hAnsi="Narkisim" w:cs="Narkisim"/>
          <w:color w:val="000000"/>
          <w:kern w:val="0"/>
          <w:sz w:val="24"/>
          <w:szCs w:val="24"/>
          <w:rtl/>
          <w:lang w:eastAsia="en-IL"/>
          <w14:ligatures w14:val="none"/>
        </w:rPr>
        <w:t>במלאכת כותב, ישנה חשיבות מיוחדת להשוואות הללו, שכן הירושלמי סבר, שאב-הטיפוס למלאכת כותב במשכן הוא "רושם"! (הירושלמי מעמיד את המשנה שבת פי"ב מ"ג כרבי יוסי, שכך שיטתו. ועיין מראה-פנים שם, המדייק, שכך פוסק הירושלמי). ברור, אם כן, שלפי הירושלמי, הגדרת הפעולה של כתיבת אותיות היא על פי המשמעות הכללית של כתיבה, ואינה תלויה בדגם שהיה במשכן (רושם). דבר זה הוא מנוגד לשיטת רב יעקב בריה דבת יעקב בבבלי, הסובר שלרבי יוסי יש לחייב על פעולת כתיבת אותיות אף ביד שמאל, רק משום שבדגם של רושם אין חילוק מהותי בין יד ימין ליד שמאל, ולו היה האב מוגדר ככתיבה (ולא כרושם), היינו מחייבים כתיבת אותיות ביד ימין בלבד </w:t>
      </w:r>
      <w:bookmarkStart w:id="4" w:name="_ftnref5"/>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 \l "_ftn5"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[45]</w:t>
      </w:r>
      <w:r w:rsidRPr="00A93F7B">
        <w:rPr>
          <w:rFonts w:ascii="Narkisim" w:eastAsia="Times New Roman" w:hAnsi="Narkisim" w:cs="Narkisim"/>
          <w:color w:val="000000"/>
          <w:kern w:val="0"/>
          <w:sz w:val="24"/>
          <w:szCs w:val="24"/>
          <w:lang w:eastAsia="en-IL"/>
          <w14:ligatures w14:val="none"/>
        </w:rPr>
        <w:fldChar w:fldCharType="end"/>
      </w:r>
      <w:bookmarkEnd w:id="4"/>
      <w:r w:rsidRPr="00A93F7B">
        <w:rPr>
          <w:rFonts w:ascii="Narkisim" w:eastAsia="Times New Roman" w:hAnsi="Narkisim" w:cs="Narkisim"/>
          <w:color w:val="000000"/>
          <w:kern w:val="0"/>
          <w:sz w:val="24"/>
          <w:szCs w:val="24"/>
          <w:lang w:eastAsia="en-IL"/>
          <w14:ligatures w14:val="none"/>
        </w:rPr>
        <w:t>.</w:t>
      </w:r>
    </w:p>
    <w:p w14:paraId="794CB6B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5. </w:t>
      </w:r>
      <w:r w:rsidRPr="00A93F7B">
        <w:rPr>
          <w:rFonts w:ascii="Narkisim" w:eastAsia="Times New Roman" w:hAnsi="Narkisim" w:cs="Narkisim"/>
          <w:color w:val="000000"/>
          <w:kern w:val="0"/>
          <w:sz w:val="24"/>
          <w:szCs w:val="24"/>
          <w:rtl/>
          <w:lang w:eastAsia="en-IL"/>
          <w14:ligatures w14:val="none"/>
        </w:rPr>
        <w:t>הבדל נוסף בין שיטת הבבלי לירושלמי בעניין כתיבה הוא בהבנת שיטת רבי יוסי, הסובר שרושם הוא אב המלאכה. הבבלי (קג:) מביא ברייתא המרחיבה את משמעותה של שיטת רבי יוסי</w:t>
      </w:r>
      <w:r w:rsidRPr="00A93F7B">
        <w:rPr>
          <w:rFonts w:ascii="Narkisim" w:eastAsia="Times New Roman" w:hAnsi="Narkisim" w:cs="Narkisim"/>
          <w:color w:val="000000"/>
          <w:kern w:val="0"/>
          <w:sz w:val="24"/>
          <w:szCs w:val="24"/>
          <w:lang w:eastAsia="en-IL"/>
          <w14:ligatures w14:val="none"/>
        </w:rPr>
        <w:t>:</w:t>
      </w:r>
    </w:p>
    <w:p w14:paraId="0F0ADC5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א"ר יוסי: וכי משום כותב הוא חייב, והלא אינו חייב אלא משום רושם, שכן רושמין על קרשי המשכן לידע איזו היא בן זוגו</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לפיכך שרט שריטה אחת על שני נסרין או שתי שריטות על נסר אחד חייב</w:t>
      </w:r>
      <w:r w:rsidRPr="00A93F7B">
        <w:rPr>
          <w:rFonts w:ascii="Narkisim" w:eastAsia="Times New Roman" w:hAnsi="Narkisim" w:cs="Narkisim"/>
          <w:color w:val="A52A2A"/>
          <w:kern w:val="0"/>
          <w:sz w:val="24"/>
          <w:szCs w:val="24"/>
          <w:lang w:eastAsia="en-IL"/>
          <w14:ligatures w14:val="none"/>
        </w:rPr>
        <w:t>.</w:t>
      </w:r>
    </w:p>
    <w:p w14:paraId="2EB4605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משמע מכאן, שצורת השריטה ושיעורה נלמדים מהצורה שהיתה במשכן</w:t>
      </w:r>
      <w:r w:rsidRPr="00A93F7B">
        <w:rPr>
          <w:rFonts w:ascii="Narkisim" w:eastAsia="Times New Roman" w:hAnsi="Narkisim" w:cs="Narkisim"/>
          <w:color w:val="000000"/>
          <w:kern w:val="0"/>
          <w:sz w:val="24"/>
          <w:szCs w:val="24"/>
          <w:lang w:eastAsia="en-IL"/>
          <w14:ligatures w14:val="none"/>
        </w:rPr>
        <w:t>.</w:t>
      </w:r>
    </w:p>
    <w:p w14:paraId="58E15FF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בירושלמי אין ברייתא זו מופיעה. ההגדרה היחידה לרושם שמצאתי בירושלמי היא הגדרה כללית</w:t>
      </w:r>
      <w:r w:rsidRPr="00A93F7B">
        <w:rPr>
          <w:rFonts w:ascii="Narkisim" w:eastAsia="Times New Roman" w:hAnsi="Narkisim" w:cs="Narkisim"/>
          <w:color w:val="000000"/>
          <w:kern w:val="0"/>
          <w:sz w:val="24"/>
          <w:szCs w:val="24"/>
          <w:lang w:eastAsia="en-IL"/>
          <w14:ligatures w14:val="none"/>
        </w:rPr>
        <w:t>:</w:t>
      </w:r>
    </w:p>
    <w:p w14:paraId="592B8FE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הקורע על העור כתבנית כתב - חייב, הרושם על העור כתבנית כתב - פטור(פי"ב ה"ד, יג ע"ד)</w:t>
      </w:r>
      <w:r w:rsidRPr="00A93F7B">
        <w:rPr>
          <w:rFonts w:ascii="Narkisim" w:eastAsia="Times New Roman" w:hAnsi="Narkisim" w:cs="Narkisim"/>
          <w:color w:val="000000"/>
          <w:kern w:val="0"/>
          <w:sz w:val="24"/>
          <w:szCs w:val="24"/>
          <w:lang w:eastAsia="en-IL"/>
          <w14:ligatures w14:val="none"/>
        </w:rPr>
        <w:t>.</w:t>
      </w:r>
    </w:p>
    <w:p w14:paraId="773D40F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הגדרות אלו לגבי שבת מובאות בירושלמי גם לגבי כתיבה בגט (אמנם, יש שיבושים בגירסות שם)</w:t>
      </w:r>
      <w:r w:rsidRPr="00A93F7B">
        <w:rPr>
          <w:rFonts w:ascii="Narkisim" w:eastAsia="Times New Roman" w:hAnsi="Narkisim" w:cs="Narkisim"/>
          <w:color w:val="000000"/>
          <w:kern w:val="0"/>
          <w:sz w:val="24"/>
          <w:szCs w:val="24"/>
          <w:lang w:eastAsia="en-IL"/>
          <w14:ligatures w14:val="none"/>
        </w:rPr>
        <w:t>.</w:t>
      </w:r>
    </w:p>
    <w:p w14:paraId="03F2946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בונה</w:t>
      </w:r>
      <w:r w:rsidRPr="00A93F7B">
        <w:rPr>
          <w:rFonts w:ascii="Narkisim" w:eastAsia="Times New Roman" w:hAnsi="Narkisim" w:cs="Narkisim"/>
          <w:b/>
          <w:bCs/>
          <w:color w:val="000000"/>
          <w:kern w:val="0"/>
          <w:sz w:val="24"/>
          <w:szCs w:val="24"/>
          <w:lang w:eastAsia="en-IL"/>
          <w14:ligatures w14:val="none"/>
        </w:rPr>
        <w:t xml:space="preserve"> -</w:t>
      </w:r>
    </w:p>
    <w:p w14:paraId="0C342EA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רבי אבהו בשם רבי יוסי בן חנינה: הגודלת - חייבת משום בונה; ואתיא כההיא דאמר רבי יוחנן בשם רבי בנייה: באתרין צווחין לקלעיתא בנייתא (קרבן-העדה - במקומי קורין לקולעת שער הנשים בנייתא)(פ"י ה"ז, יב ע"ג)</w:t>
      </w:r>
      <w:r w:rsidRPr="00A93F7B">
        <w:rPr>
          <w:rFonts w:ascii="Narkisim" w:eastAsia="Times New Roman" w:hAnsi="Narkisim" w:cs="Narkisim"/>
          <w:color w:val="A52A2A"/>
          <w:kern w:val="0"/>
          <w:sz w:val="24"/>
          <w:szCs w:val="24"/>
          <w:lang w:eastAsia="en-IL"/>
          <w14:ligatures w14:val="none"/>
        </w:rPr>
        <w:t>.</w:t>
      </w:r>
    </w:p>
    <w:p w14:paraId="48EF74F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הירושלמי מביא הוכחה לכך שהגודלת כלולה במלאכת בונה מהעובדה שכך קוראים האנשים לפעולה הזאת. ברור, אם כן, שהגדרת המלאכה נקבעת על פי המושג הכללי של בונה, ולא בעזרת דגם ספציפי מהמשכן</w:t>
      </w:r>
      <w:r w:rsidRPr="00A93F7B">
        <w:rPr>
          <w:rFonts w:ascii="Narkisim" w:eastAsia="Times New Roman" w:hAnsi="Narkisim" w:cs="Narkisim"/>
          <w:color w:val="000000"/>
          <w:kern w:val="0"/>
          <w:sz w:val="24"/>
          <w:szCs w:val="24"/>
          <w:lang w:eastAsia="en-IL"/>
          <w14:ligatures w14:val="none"/>
        </w:rPr>
        <w:t>.</w:t>
      </w:r>
    </w:p>
    <w:p w14:paraId="25672AE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גם בבבלי (צד:-צה.) מופיע דינו של רבי אבהו, אולם שם מובא לו טעם אחר</w:t>
      </w:r>
      <w:r w:rsidRPr="00A93F7B">
        <w:rPr>
          <w:rFonts w:ascii="Narkisim" w:eastAsia="Times New Roman" w:hAnsi="Narkisim" w:cs="Narkisim"/>
          <w:color w:val="000000"/>
          <w:kern w:val="0"/>
          <w:sz w:val="24"/>
          <w:szCs w:val="24"/>
          <w:lang w:eastAsia="en-IL"/>
          <w14:ligatures w14:val="none"/>
        </w:rPr>
        <w:t>:</w:t>
      </w:r>
    </w:p>
    <w:p w14:paraId="01E6C85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א"ר אבהו: לדידי מפרשא לי מיניה דר' יוסי בר' חנינא: כוחלת - משום צובעת, גודלת ופוקסת - משום בונה. וכי דרך בניין בכך? אין, כדדריש רבי שמעון בן מנסיא: 'ויבן ה' את הצלע' - מלמד שקילעה הקב"ה לחוה והביאה אצל אדם, שכן בכרכי הים קורין לקילעיתא בניתא</w:t>
      </w:r>
      <w:r w:rsidRPr="00A93F7B">
        <w:rPr>
          <w:rFonts w:ascii="Narkisim" w:eastAsia="Times New Roman" w:hAnsi="Narkisim" w:cs="Narkisim"/>
          <w:color w:val="A52A2A"/>
          <w:kern w:val="0"/>
          <w:sz w:val="24"/>
          <w:szCs w:val="24"/>
          <w:lang w:eastAsia="en-IL"/>
          <w14:ligatures w14:val="none"/>
        </w:rPr>
        <w:t>.</w:t>
      </w:r>
    </w:p>
    <w:p w14:paraId="0D9FE62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lastRenderedPageBreak/>
        <w:t>מתוך הסוגיה הזו יש להבין את טעמו של רבי אבהו קצת אחרת מהבנתו בירושלמי: העובדה שבני אדם קוראים לגודלת בשם בונה, אינה סיבה לכך שנחייב אותה משום בונה, אלא רק סימן ודרך להבנת משמעותה של המלה (כפי שעשה רבי שמעון בן מנסיא, בהסברו לפסוק)</w:t>
      </w:r>
      <w:r w:rsidRPr="00A93F7B">
        <w:rPr>
          <w:rFonts w:ascii="Narkisim" w:eastAsia="Times New Roman" w:hAnsi="Narkisim" w:cs="Narkisim"/>
          <w:color w:val="000000"/>
          <w:kern w:val="0"/>
          <w:sz w:val="24"/>
          <w:szCs w:val="24"/>
          <w:lang w:eastAsia="en-IL"/>
          <w14:ligatures w14:val="none"/>
        </w:rPr>
        <w:t>.</w:t>
      </w:r>
    </w:p>
    <w:p w14:paraId="4A4D4361"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העובדה שהבבלי מביא את שיטת רבי אבהו אינה מהווה קושיה, שהרי מופיעה גם שיטה אחרת בבבלי לחיוב גודלת ופוקסת, וכבר ראינו לעיל שהבבלי מביא את שיטת אמוראי ארץ ישראל אף כשהוא חולק עליהם </w:t>
      </w:r>
      <w:bookmarkStart w:id="5" w:name="_ftnref6"/>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 \l "_ftn6"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[46]</w:t>
      </w:r>
      <w:r w:rsidRPr="00A93F7B">
        <w:rPr>
          <w:rFonts w:ascii="Narkisim" w:eastAsia="Times New Roman" w:hAnsi="Narkisim" w:cs="Narkisim"/>
          <w:color w:val="000000"/>
          <w:kern w:val="0"/>
          <w:sz w:val="24"/>
          <w:szCs w:val="24"/>
          <w:lang w:eastAsia="en-IL"/>
          <w14:ligatures w14:val="none"/>
        </w:rPr>
        <w:fldChar w:fldCharType="end"/>
      </w:r>
      <w:bookmarkEnd w:id="5"/>
      <w:r w:rsidRPr="00A93F7B">
        <w:rPr>
          <w:rFonts w:ascii="Narkisim" w:eastAsia="Times New Roman" w:hAnsi="Narkisim" w:cs="Narkisim"/>
          <w:color w:val="000000"/>
          <w:kern w:val="0"/>
          <w:sz w:val="24"/>
          <w:szCs w:val="24"/>
          <w:lang w:eastAsia="en-IL"/>
          <w14:ligatures w14:val="none"/>
        </w:rPr>
        <w:t>.</w:t>
      </w:r>
    </w:p>
    <w:p w14:paraId="111ECF96"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מבעיר</w:t>
      </w:r>
      <w:r w:rsidRPr="00A93F7B">
        <w:rPr>
          <w:rFonts w:ascii="Narkisim" w:eastAsia="Times New Roman" w:hAnsi="Narkisim" w:cs="Narkisim"/>
          <w:b/>
          <w:bCs/>
          <w:color w:val="000000"/>
          <w:kern w:val="0"/>
          <w:sz w:val="24"/>
          <w:szCs w:val="24"/>
          <w:lang w:eastAsia="en-IL"/>
          <w14:ligatures w14:val="none"/>
        </w:rPr>
        <w:t xml:space="preserve"> –</w:t>
      </w:r>
    </w:p>
    <w:p w14:paraId="660E5DD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הירושלמי (ב"ק פ"ד ה"ה, ג ע"א) מביא ראיה לרבי יוחנן, הסובר שחיוב אב המזיק אש הוא משום חציו, ונגד ריש לקיש, הסובר שאשו משום ממונו, מהעובדה שבשבת אשו משום חציו</w:t>
      </w:r>
      <w:r w:rsidRPr="00A93F7B">
        <w:rPr>
          <w:rFonts w:ascii="Narkisim" w:eastAsia="Times New Roman" w:hAnsi="Narkisim" w:cs="Narkisim"/>
          <w:color w:val="000000"/>
          <w:kern w:val="0"/>
          <w:sz w:val="24"/>
          <w:szCs w:val="24"/>
          <w:lang w:eastAsia="en-IL"/>
          <w14:ligatures w14:val="none"/>
        </w:rPr>
        <w:t>:</w:t>
      </w:r>
    </w:p>
    <w:p w14:paraId="5032213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שורו שהדליק את הגדיש - חייב (- על הגדיש), והוא שהדליק את הגדיש בשבת - פטור (- מדמי הגדיש, מדין קים ליה בדרבה מיניה). אם אומר את שאינו כזורק את החץ ממקום למקום, ויעשה כמי שחלו עליו תשלומין, מיכן והילך יהא חייב בתשלומים (- על שאר הגדיש אין לפטור מדין קלב"מ, שהרי רק ממונו הזיק; אלא ודאי שאשו משום חציו, והאדם תמיד נחשב לבעל המעשה)</w:t>
      </w:r>
      <w:r w:rsidRPr="00A93F7B">
        <w:rPr>
          <w:rFonts w:ascii="Narkisim" w:eastAsia="Times New Roman" w:hAnsi="Narkisim" w:cs="Narkisim"/>
          <w:color w:val="000000"/>
          <w:kern w:val="0"/>
          <w:sz w:val="24"/>
          <w:szCs w:val="24"/>
          <w:lang w:eastAsia="en-IL"/>
          <w14:ligatures w14:val="none"/>
        </w:rPr>
        <w:t>.</w:t>
      </w:r>
    </w:p>
    <w:p w14:paraId="2E30683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מכה בפטיש</w:t>
      </w:r>
      <w:r w:rsidRPr="00A93F7B">
        <w:rPr>
          <w:rFonts w:ascii="Narkisim" w:eastAsia="Times New Roman" w:hAnsi="Narkisim" w:cs="Narkisim"/>
          <w:b/>
          <w:bCs/>
          <w:color w:val="000000"/>
          <w:kern w:val="0"/>
          <w:sz w:val="24"/>
          <w:szCs w:val="24"/>
          <w:lang w:eastAsia="en-IL"/>
          <w14:ligatures w14:val="none"/>
        </w:rPr>
        <w:t xml:space="preserve"> –</w:t>
      </w:r>
    </w:p>
    <w:p w14:paraId="1219B7E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הירושלמי (שבת פי"ב ה"א, יג ע"ג) מניח, שההגדרה לחיבור במלאכת מכה בפטיש ובדיני טומאה וטהרה היא שווה. על פי הנחה זו, הוא מקשה על השיטה, הדורשת הגדרה חמורה יותר בדיני שבת</w:t>
      </w:r>
      <w:r w:rsidRPr="00A93F7B">
        <w:rPr>
          <w:rFonts w:ascii="Narkisim" w:eastAsia="Times New Roman" w:hAnsi="Narkisim" w:cs="Narkisim"/>
          <w:color w:val="000000"/>
          <w:kern w:val="0"/>
          <w:sz w:val="24"/>
          <w:szCs w:val="24"/>
          <w:lang w:eastAsia="en-IL"/>
          <w14:ligatures w14:val="none"/>
        </w:rPr>
        <w:t>:</w:t>
      </w:r>
    </w:p>
    <w:p w14:paraId="7FB1EBA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 xml:space="preserve">(בדיני שבת) אם החזיר - הרי זה פטור, ואם תקע - הרי זה חייב. רבן שמעון בן גמליאל אומר: אם היו רפים - נוטל ומחזיר. תני: תקועים - חיבור לטומאה ולהזייה; קבועים </w:t>
      </w:r>
      <w:r w:rsidRPr="00A93F7B">
        <w:rPr>
          <w:rFonts w:ascii="Narkisim" w:eastAsia="Times New Roman" w:hAnsi="Narkisim" w:cs="Narkisim"/>
          <w:color w:val="000000"/>
          <w:kern w:val="0"/>
          <w:sz w:val="24"/>
          <w:szCs w:val="24"/>
          <w:rtl/>
          <w:lang w:eastAsia="en-IL"/>
          <w14:ligatures w14:val="none"/>
        </w:rPr>
        <w:softHyphen/>
        <w:t>חיבור לטומאה, ואינו חיבור להזאה; הנוטלין והנותנין אינן חיבור, לא לטומאה ולא להזייה. והכא את אמר הכין(=כך)</w:t>
      </w:r>
      <w:r w:rsidRPr="00A93F7B">
        <w:rPr>
          <w:rFonts w:ascii="Narkisim" w:eastAsia="Times New Roman" w:hAnsi="Narkisim" w:cs="Narkisim"/>
          <w:color w:val="000000"/>
          <w:kern w:val="0"/>
          <w:sz w:val="24"/>
          <w:szCs w:val="24"/>
          <w:lang w:eastAsia="en-IL"/>
          <w14:ligatures w14:val="none"/>
        </w:rPr>
        <w:t>?!</w:t>
      </w:r>
    </w:p>
    <w:p w14:paraId="67AAE08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הוצאה</w:t>
      </w:r>
      <w:r w:rsidRPr="00A93F7B">
        <w:rPr>
          <w:rFonts w:ascii="Narkisim" w:eastAsia="Times New Roman" w:hAnsi="Narkisim" w:cs="Narkisim"/>
          <w:b/>
          <w:bCs/>
          <w:color w:val="000000"/>
          <w:kern w:val="0"/>
          <w:sz w:val="24"/>
          <w:szCs w:val="24"/>
          <w:lang w:eastAsia="en-IL"/>
          <w14:ligatures w14:val="none"/>
        </w:rPr>
        <w:t xml:space="preserve"> –</w:t>
      </w:r>
    </w:p>
    <w:p w14:paraId="217479F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הירושלמי שואל: מדוע מצאנו חילוק בין גט לשבת לגבי דין של אויר מחיצות כממשן (=קלוטה כמי שהונחה דמי)? כדי שיהיה מקום לשאלה זו, מחויבת היא ההנחה, שהגדרות הרשות יהיו שוות. בתשובתו, אין הירושלמי חוזר בו מן ההנחה הזאת, אלא מסביר, שבשבת ההגדרה של </w:t>
      </w:r>
      <w:r w:rsidRPr="00A93F7B">
        <w:rPr>
          <w:rFonts w:ascii="Narkisim" w:eastAsia="Times New Roman" w:hAnsi="Narkisim" w:cs="Narkisim"/>
          <w:b/>
          <w:bCs/>
          <w:color w:val="000000"/>
          <w:kern w:val="0"/>
          <w:sz w:val="24"/>
          <w:szCs w:val="24"/>
          <w:rtl/>
          <w:lang w:eastAsia="en-IL"/>
          <w14:ligatures w14:val="none"/>
        </w:rPr>
        <w:t>עשיית</w:t>
      </w:r>
      <w:r w:rsidRPr="00A93F7B">
        <w:rPr>
          <w:rFonts w:ascii="Narkisim" w:eastAsia="Times New Roman" w:hAnsi="Narkisim" w:cs="Narkisim"/>
          <w:color w:val="000000"/>
          <w:kern w:val="0"/>
          <w:sz w:val="24"/>
          <w:szCs w:val="24"/>
          <w:rtl/>
          <w:lang w:eastAsia="en-IL"/>
          <w14:ligatures w14:val="none"/>
        </w:rPr>
        <w:t> מלאכה מחייבת שהיא לא תעשה על ידי גרמא</w:t>
      </w:r>
      <w:r w:rsidRPr="00A93F7B">
        <w:rPr>
          <w:rFonts w:ascii="Narkisim" w:eastAsia="Times New Roman" w:hAnsi="Narkisim" w:cs="Narkisim"/>
          <w:color w:val="000000"/>
          <w:kern w:val="0"/>
          <w:sz w:val="24"/>
          <w:szCs w:val="24"/>
          <w:lang w:eastAsia="en-IL"/>
          <w14:ligatures w14:val="none"/>
        </w:rPr>
        <w:t>:</w:t>
      </w:r>
    </w:p>
    <w:p w14:paraId="0C784AF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מה בין גיטין מה בין שבת? א"ר אילא: בשבת כתיב: 'לא תעשה כל מלאכה', ונעשית היא מאליה(פי"א ה"א, יב ע"ד)</w:t>
      </w:r>
      <w:r w:rsidRPr="00A93F7B">
        <w:rPr>
          <w:rFonts w:ascii="Narkisim" w:eastAsia="Times New Roman" w:hAnsi="Narkisim" w:cs="Narkisim"/>
          <w:color w:val="000000"/>
          <w:kern w:val="0"/>
          <w:sz w:val="24"/>
          <w:szCs w:val="24"/>
          <w:lang w:eastAsia="en-IL"/>
          <w14:ligatures w14:val="none"/>
        </w:rPr>
        <w:t>.</w:t>
      </w:r>
    </w:p>
    <w:p w14:paraId="7DE14CE1"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לסיכום</w:t>
      </w:r>
      <w:r w:rsidRPr="00A93F7B">
        <w:rPr>
          <w:rFonts w:ascii="Narkisim" w:eastAsia="Times New Roman" w:hAnsi="Narkisim" w:cs="Narkisim"/>
          <w:b/>
          <w:bCs/>
          <w:color w:val="000000"/>
          <w:kern w:val="0"/>
          <w:sz w:val="24"/>
          <w:szCs w:val="24"/>
          <w:lang w:eastAsia="en-IL"/>
          <w14:ligatures w14:val="none"/>
        </w:rPr>
        <w:t>:</w:t>
      </w:r>
    </w:p>
    <w:p w14:paraId="474F61C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מצאנו שהירושלמי מניח הנחת יסוד, שההגדרות למלאכות השבת נקבעות על פי מובנן הכללי. הירושלמי, בדיוניו על הגדרת מלאכות בשבת, פונה להקשריהן האחרים, במטרה למצוא שם את ההגדרות, ולעיתים מגיע הוא עד הפסוקים המקוריים של הקשרים אלו (זורע בשביעית, בישול בקדשים, כתיבה בגט)</w:t>
      </w:r>
      <w:r w:rsidRPr="00A93F7B">
        <w:rPr>
          <w:rFonts w:ascii="Narkisim" w:eastAsia="Times New Roman" w:hAnsi="Narkisim" w:cs="Narkisim"/>
          <w:color w:val="000000"/>
          <w:kern w:val="0"/>
          <w:sz w:val="24"/>
          <w:szCs w:val="24"/>
          <w:lang w:eastAsia="en-IL"/>
          <w14:ligatures w14:val="none"/>
        </w:rPr>
        <w:t>.</w:t>
      </w:r>
    </w:p>
    <w:p w14:paraId="4B67DE4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lang w:eastAsia="en-IL"/>
          <w14:ligatures w14:val="none"/>
        </w:rPr>
        <w:t xml:space="preserve">2. </w:t>
      </w:r>
      <w:r w:rsidRPr="00A93F7B">
        <w:rPr>
          <w:rFonts w:ascii="Narkisim" w:eastAsia="Times New Roman" w:hAnsi="Narkisim" w:cs="Narkisim"/>
          <w:b/>
          <w:bCs/>
          <w:color w:val="000000"/>
          <w:kern w:val="0"/>
          <w:sz w:val="24"/>
          <w:szCs w:val="24"/>
          <w:rtl/>
          <w:lang w:eastAsia="en-IL"/>
          <w14:ligatures w14:val="none"/>
        </w:rPr>
        <w:t>השוואות וחילוקים בין המובנים בבבלי</w:t>
      </w:r>
    </w:p>
    <w:p w14:paraId="6AC7E7D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יש מספר פעמים שבהן אף הבבלי מביא הגדרה לשבת דומה להגדרה בשאר התורה. דבר זה אינו סותר את שיטתנו בבבלי, שכן יתכן שהבבלי יביא השוואות כאלה, כדי לתמוך בהשוואה למקרה הטיפוסי במשכן. בכל זאת, לא מצאתי מקרים שבהם הבבלי לומד רק מתוך המובן הכללי של המלאכה. כל מקרי ההשוואה למובן הכללי של המלאכה הם תוך כדי השקלא והטריא בגמרא, ובדרך כלל, אפילו במקרים הללו ניתן להסביר שההשוואה הובאה מסיבה צדדית. עיין: פסחים (מ:), לגבי כלי ראשון בחמץ; שבת (כ.), לגבי שיעור בישול עכו"ם; זבחים (צד:), לגבי כביסה בקדשים; מו"ק (ב:), לגבי חרישה בכלאים; פסחים (מא.), לגבי בישול בחמי טבריה בפסח</w:t>
      </w:r>
      <w:r w:rsidRPr="00A93F7B">
        <w:rPr>
          <w:rFonts w:ascii="Narkisim" w:eastAsia="Times New Roman" w:hAnsi="Narkisim" w:cs="Narkisim"/>
          <w:color w:val="000000"/>
          <w:kern w:val="0"/>
          <w:sz w:val="24"/>
          <w:szCs w:val="24"/>
          <w:lang w:eastAsia="en-IL"/>
          <w14:ligatures w14:val="none"/>
        </w:rPr>
        <w:t>.</w:t>
      </w:r>
    </w:p>
    <w:p w14:paraId="12171CD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לעומת זאת, מצאנו מקרים רבים שבהם הבבלי נותן הגדרות למלאכות שבת שהן שונות מן ההגדרות בכל התורה. אין כוונתי לומר שחילוקים אלו קשורים באופן ישיר למשכן, אלא רק להראות שאין מגמת הבבלי להבין מלאכות על ידי ההקשר הכללי</w:t>
      </w:r>
      <w:r w:rsidRPr="00A93F7B">
        <w:rPr>
          <w:rFonts w:ascii="Narkisim" w:eastAsia="Times New Roman" w:hAnsi="Narkisim" w:cs="Narkisim"/>
          <w:color w:val="000000"/>
          <w:kern w:val="0"/>
          <w:sz w:val="24"/>
          <w:szCs w:val="24"/>
          <w:lang w:eastAsia="en-IL"/>
          <w14:ligatures w14:val="none"/>
        </w:rPr>
        <w:t>.</w:t>
      </w:r>
    </w:p>
    <w:p w14:paraId="1BB970C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lastRenderedPageBreak/>
        <w:t>מלאכת מחשבת</w:t>
      </w:r>
    </w:p>
    <w:p w14:paraId="3428E0A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החילוקים בולטים כשהבבלי מביא את דין מלאכת מחשבת, הנלמד מהדרך שבה עשו את המלאכה במשכן. מבנה הסוגיות הדנות בדיני מלאכת מחשבת הוא, בדרך כלל: סתירה בין הגדרת המלאכה לעניין שבת לבין הגדרתה בשאר התורה, והתירוץ - שבת שונה, משום ש"מלאכת מחשבת אסרה תורה". ראה דוגמות בפרק ג סעיף 3</w:t>
      </w:r>
      <w:r w:rsidRPr="00A93F7B">
        <w:rPr>
          <w:rFonts w:ascii="Narkisim" w:eastAsia="Times New Roman" w:hAnsi="Narkisim" w:cs="Narkisim"/>
          <w:color w:val="000000"/>
          <w:kern w:val="0"/>
          <w:sz w:val="24"/>
          <w:szCs w:val="24"/>
          <w:lang w:eastAsia="en-IL"/>
          <w14:ligatures w14:val="none"/>
        </w:rPr>
        <w:t>.</w:t>
      </w:r>
    </w:p>
    <w:p w14:paraId="1F40514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ביחס לטומאה וטהרה</w:t>
      </w:r>
    </w:p>
    <w:p w14:paraId="0179B62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חפץ ראוי לקבל טומאה רק כשיש עליו שם כלי, ולכן צריך להגדיר מתי נגמר הכלי. הירושלמי, כאמור, מניח, שבדרך כלל יהיו הגדרות שוות לכלי לעניין טומאה ולעניין שבת. בבבלי אין זה כך</w:t>
      </w:r>
      <w:r w:rsidRPr="00A93F7B">
        <w:rPr>
          <w:rFonts w:ascii="Narkisim" w:eastAsia="Times New Roman" w:hAnsi="Narkisim" w:cs="Narkisim"/>
          <w:color w:val="000000"/>
          <w:kern w:val="0"/>
          <w:sz w:val="24"/>
          <w:szCs w:val="24"/>
          <w:lang w:eastAsia="en-IL"/>
          <w14:ligatures w14:val="none"/>
        </w:rPr>
        <w:t>:</w:t>
      </w:r>
    </w:p>
    <w:p w14:paraId="354DCEF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1. </w:t>
      </w:r>
      <w:r w:rsidRPr="00A93F7B">
        <w:rPr>
          <w:rFonts w:ascii="Narkisim" w:eastAsia="Times New Roman" w:hAnsi="Narkisim" w:cs="Narkisim"/>
          <w:color w:val="000000"/>
          <w:kern w:val="0"/>
          <w:sz w:val="24"/>
          <w:szCs w:val="24"/>
          <w:rtl/>
          <w:lang w:eastAsia="en-IL"/>
          <w14:ligatures w14:val="none"/>
        </w:rPr>
        <w:t>בשבת (קג.) סובר הבבלי, שלעניין שבת, אם "דחק קפיזא בקבא" - חייב, ופירש רש"י (ד"ה דחק קפיזא בקבא): "בגולם גדול הראוי לחוק בו קב חקק שלושה לוגים, ואע"פ שעתיד להוסיף, יש שמקיימים כן". לעומת זאת, בחולין (כה.) אומרת הגמרא: "מחוסר חטיטה - טהור. מחוסר חטיטה, פשיטא! לא צריכא, דחק קפיזא בקבא", ופירש רש"י: "ואע"פ שראוי למלאכה, הואיל ולשם קב התחיל בו, ודעתו להשלימו - לא הוי גמר מלאכה". מבואר, אם כן, שלמרות שלעניין שבת נגמר הכלי, לעניין טומאה הוא לא נגמר</w:t>
      </w:r>
      <w:r w:rsidRPr="00A93F7B">
        <w:rPr>
          <w:rFonts w:ascii="Narkisim" w:eastAsia="Times New Roman" w:hAnsi="Narkisim" w:cs="Narkisim"/>
          <w:color w:val="000000"/>
          <w:kern w:val="0"/>
          <w:sz w:val="24"/>
          <w:szCs w:val="24"/>
          <w:lang w:eastAsia="en-IL"/>
          <w14:ligatures w14:val="none"/>
        </w:rPr>
        <w:t>.</w:t>
      </w:r>
    </w:p>
    <w:p w14:paraId="0509703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2. </w:t>
      </w:r>
      <w:r w:rsidRPr="00A93F7B">
        <w:rPr>
          <w:rFonts w:ascii="Narkisim" w:eastAsia="Times New Roman" w:hAnsi="Narkisim" w:cs="Narkisim"/>
          <w:color w:val="000000"/>
          <w:kern w:val="0"/>
          <w:sz w:val="24"/>
          <w:szCs w:val="24"/>
          <w:rtl/>
          <w:lang w:eastAsia="en-IL"/>
          <w14:ligatures w14:val="none"/>
        </w:rPr>
        <w:t>עוד חילוק בין טומאה לשבת אנו מוצאים בחולין (קכז:)</w:t>
      </w:r>
      <w:r w:rsidRPr="00A93F7B">
        <w:rPr>
          <w:rFonts w:ascii="Narkisim" w:eastAsia="Times New Roman" w:hAnsi="Narkisim" w:cs="Narkisim"/>
          <w:color w:val="000000"/>
          <w:kern w:val="0"/>
          <w:sz w:val="24"/>
          <w:szCs w:val="24"/>
          <w:lang w:eastAsia="en-IL"/>
          <w14:ligatures w14:val="none"/>
        </w:rPr>
        <w:t>:</w:t>
      </w:r>
    </w:p>
    <w:p w14:paraId="5622997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דאמר רב חייא בר אשי אמר שמואל: תאנים שצמקו באביהן - מטמאות טומאת אוכלין, והתולש מהן בשבת חייב חטאת (רש"י - אם לא יבשו עוקציהן, אלמא אע"ג דלעניין שבת מחוברין נינהו, מטמאין טומאת אוכלין)</w:t>
      </w:r>
      <w:bookmarkStart w:id="6" w:name="_ftnref7"/>
      <w:r w:rsidRPr="00A93F7B">
        <w:rPr>
          <w:rFonts w:ascii="Narkisim" w:eastAsia="Times New Roman" w:hAnsi="Narkisim" w:cs="Narkisim"/>
          <w:color w:val="A52A2A"/>
          <w:kern w:val="0"/>
          <w:sz w:val="24"/>
          <w:szCs w:val="24"/>
          <w:lang w:eastAsia="en-IL"/>
          <w14:ligatures w14:val="none"/>
        </w:rPr>
        <w:fldChar w:fldCharType="begin"/>
      </w:r>
      <w:r w:rsidRPr="00A93F7B">
        <w:rPr>
          <w:rFonts w:ascii="Narkisim" w:eastAsia="Times New Roman" w:hAnsi="Narkisim" w:cs="Narkisim"/>
          <w:color w:val="A52A2A"/>
          <w:kern w:val="0"/>
          <w:sz w:val="24"/>
          <w:szCs w:val="24"/>
          <w:lang w:eastAsia="en-IL"/>
          <w14:ligatures w14:val="none"/>
        </w:rPr>
        <w:instrText xml:space="preserve"> HYPERLINK "" \l "_ftn7" </w:instrText>
      </w:r>
      <w:r w:rsidRPr="00A93F7B">
        <w:rPr>
          <w:rFonts w:ascii="Narkisim" w:eastAsia="Times New Roman" w:hAnsi="Narkisim" w:cs="Narkisim"/>
          <w:color w:val="A52A2A"/>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 [47]</w:t>
      </w:r>
      <w:r w:rsidRPr="00A93F7B">
        <w:rPr>
          <w:rFonts w:ascii="Narkisim" w:eastAsia="Times New Roman" w:hAnsi="Narkisim" w:cs="Narkisim"/>
          <w:color w:val="A52A2A"/>
          <w:kern w:val="0"/>
          <w:sz w:val="24"/>
          <w:szCs w:val="24"/>
          <w:lang w:eastAsia="en-IL"/>
          <w14:ligatures w14:val="none"/>
        </w:rPr>
        <w:fldChar w:fldCharType="end"/>
      </w:r>
      <w:bookmarkEnd w:id="6"/>
      <w:r w:rsidRPr="00A93F7B">
        <w:rPr>
          <w:rFonts w:ascii="Narkisim" w:eastAsia="Times New Roman" w:hAnsi="Narkisim" w:cs="Narkisim"/>
          <w:color w:val="A52A2A"/>
          <w:kern w:val="0"/>
          <w:sz w:val="24"/>
          <w:szCs w:val="24"/>
          <w:lang w:eastAsia="en-IL"/>
          <w14:ligatures w14:val="none"/>
        </w:rPr>
        <w:t>.</w:t>
      </w:r>
    </w:p>
    <w:p w14:paraId="0866B4F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חשיבות יתירה יש למקרים שבהם חייבים בשבת, אף שלא מתקיים תנאי שהוא חלק מן ההגדרה הכללית. עד כה ראינו מספר דוגמות לכך: בונה וחורש כלשהו; כתיבת אותיות ביד שמאל; חק תוכות; גרמא</w:t>
      </w:r>
      <w:r w:rsidRPr="00A93F7B">
        <w:rPr>
          <w:rFonts w:ascii="Narkisim" w:eastAsia="Times New Roman" w:hAnsi="Narkisim" w:cs="Narkisim"/>
          <w:color w:val="000000"/>
          <w:kern w:val="0"/>
          <w:sz w:val="24"/>
          <w:szCs w:val="24"/>
          <w:lang w:eastAsia="en-IL"/>
          <w14:ligatures w14:val="none"/>
        </w:rPr>
        <w:t>.</w:t>
      </w:r>
    </w:p>
    <w:p w14:paraId="6738A55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אמנם, במקרים של בונה וחורש כל שהוא עדיין יש לומר, שאין ויתור מוחלט על המושג הכללי, אלא רק שגורם המשכן הוא הדומיננטי, ומשום שהיה במשכן מקרים של בונה וחורש כל שהוא, יש לחייב בהם. יש לומר גם, שהחסרון של "כל שהוא" אינו חסרון מהותי בשם בניין, אלא חסרון צדדי</w:t>
      </w:r>
      <w:r w:rsidRPr="00A93F7B">
        <w:rPr>
          <w:rFonts w:ascii="Narkisim" w:eastAsia="Times New Roman" w:hAnsi="Narkisim" w:cs="Narkisim"/>
          <w:color w:val="000000"/>
          <w:kern w:val="0"/>
          <w:sz w:val="24"/>
          <w:szCs w:val="24"/>
          <w:lang w:eastAsia="en-IL"/>
          <w14:ligatures w14:val="none"/>
        </w:rPr>
        <w:t>.</w:t>
      </w:r>
    </w:p>
    <w:p w14:paraId="032BFD5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במקרים של כתיבה נראה שצריך לומר, שאין לנו עסק כלל עם המושג הכללי, והגדרת הפעולה כ"כתיבה" נעשית על ידי ההשוואה לפעולה המקורית שבמשכן. כך הוא המצב בדין כתיבה ביד שמאל ובדין חק תוכות. כפי שראינו לעיל, הדגם למלאכת כתיבה, לפי רבי יוסי, הוא רושם, וברושם אין חילוק מהותי בין רישום ביד שמאל לבין רישום ביד ימין, ולכן, למרות שבמושג הכללי של כתיבה ישנו הבדל כזה, בשבת אין כל הבדל, וחייבים אף על כתיבה ביד שמאל</w:t>
      </w:r>
      <w:r w:rsidRPr="00A93F7B">
        <w:rPr>
          <w:rFonts w:ascii="Narkisim" w:eastAsia="Times New Roman" w:hAnsi="Narkisim" w:cs="Narkisim"/>
          <w:color w:val="000000"/>
          <w:kern w:val="0"/>
          <w:sz w:val="24"/>
          <w:szCs w:val="24"/>
          <w:lang w:eastAsia="en-IL"/>
          <w14:ligatures w14:val="none"/>
        </w:rPr>
        <w:t>.</w:t>
      </w:r>
    </w:p>
    <w:p w14:paraId="49A3647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וכך הוא אף בדין חק תוכות. ר"י אומר, שלפי פשטות הגמרא (שבת קד:), בשבת חייב אף על חק תוכות (מרדכי, גיטין כ.)</w:t>
      </w:r>
      <w:r w:rsidRPr="00A93F7B">
        <w:rPr>
          <w:rFonts w:ascii="Narkisim" w:eastAsia="Times New Roman" w:hAnsi="Narkisim" w:cs="Narkisim"/>
          <w:color w:val="000000"/>
          <w:kern w:val="0"/>
          <w:sz w:val="24"/>
          <w:szCs w:val="24"/>
          <w:lang w:eastAsia="en-IL"/>
          <w14:ligatures w14:val="none"/>
        </w:rPr>
        <w:t>:</w:t>
      </w:r>
    </w:p>
    <w:p w14:paraId="1C525CB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וי"ל, דהתם מלאכת מחשבת אסרה תורה, ובמחשבה תלויין מלאכות דשבת, וכיון שמתכוין לעשות אותיות, אין קפידא באיזה עניין שנעשה, רק שיהא על ידי מעשיו ועל קרשי המשכן שהיו עושין עליהן אבג"ד לדעת איזה בן זוגו, ולא היו חוששין באיזה עניין יהיו האותיות עשויות, אבל במקום שנאמר 'וכתב', צריך שיכתוב גוף האותיות, ולא שיהיו נעשות מאליהן</w:t>
      </w:r>
      <w:r w:rsidRPr="00A93F7B">
        <w:rPr>
          <w:rFonts w:ascii="Narkisim" w:eastAsia="Times New Roman" w:hAnsi="Narkisim" w:cs="Narkisim"/>
          <w:color w:val="000000"/>
          <w:kern w:val="0"/>
          <w:sz w:val="24"/>
          <w:szCs w:val="24"/>
          <w:lang w:eastAsia="en-IL"/>
          <w14:ligatures w14:val="none"/>
        </w:rPr>
        <w:t>.</w:t>
      </w:r>
    </w:p>
    <w:p w14:paraId="1EBA978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ו. אופי מלאכת שבת</w:t>
      </w:r>
    </w:p>
    <w:p w14:paraId="77546D8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רבי יוחנן ור"ש בן לקיש עבדין הוויי בהדא פירקא תלת שנין ופלוג. אפקון מיניה ארבעין חסר אחת תולדות על כל חדא וחדא</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מן דאשכחון - מיסמוך סמכון, הא דלא אשכחון מסמוך - עבדוניה משום מכה בפטיש </w:t>
      </w:r>
      <w:r w:rsidRPr="00A93F7B">
        <w:rPr>
          <w:rFonts w:ascii="Narkisim" w:eastAsia="Times New Roman" w:hAnsi="Narkisim" w:cs="Narkisim"/>
          <w:color w:val="A52A2A"/>
          <w:kern w:val="0"/>
          <w:sz w:val="24"/>
          <w:szCs w:val="24"/>
          <w:lang w:eastAsia="en-IL"/>
          <w14:ligatures w14:val="none"/>
        </w:rPr>
        <w:t>(</w:t>
      </w:r>
      <w:r w:rsidRPr="00A93F7B">
        <w:rPr>
          <w:rFonts w:ascii="Narkisim" w:eastAsia="Times New Roman" w:hAnsi="Narkisim" w:cs="Narkisim"/>
          <w:color w:val="A52A2A"/>
          <w:kern w:val="0"/>
          <w:sz w:val="24"/>
          <w:szCs w:val="24"/>
          <w:rtl/>
          <w:lang w:eastAsia="en-IL"/>
          <w14:ligatures w14:val="none"/>
        </w:rPr>
        <w:t>פ"ז ה"ב, ט ע"ב-ע"ג</w:t>
      </w:r>
      <w:r w:rsidRPr="00A93F7B">
        <w:rPr>
          <w:rFonts w:ascii="Narkisim" w:eastAsia="Times New Roman" w:hAnsi="Narkisim" w:cs="Narkisim"/>
          <w:color w:val="A52A2A"/>
          <w:kern w:val="0"/>
          <w:sz w:val="24"/>
          <w:szCs w:val="24"/>
          <w:lang w:eastAsia="en-IL"/>
          <w14:ligatures w14:val="none"/>
        </w:rPr>
        <w:t>).</w:t>
      </w:r>
    </w:p>
    <w:p w14:paraId="7CFB09E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 xml:space="preserve">לעיל (פרק ג סעיף 1) הסברנו, שמן הירושלמי משמע, שתפקיד המשכן הוא רק ללמד על ההיקף הכללי של המושגים הנחשבים מלאכה, ולסייע בידינו לחלק את כל מקרי ה"מלאכה" לשלושים ותשע קטגוריות. אולם, העיקר בקביעת מלאכות שבת הוא המשמעות הכללית של המושג מלאכה, שממנה נובעת רשימת המלאכות בשלב הראשון, ורק אחר כך "מיסמוך סמכון". שם כתבנו, שכדי להוכיח שהסיפור אכן מתאר את דרך ההגדרה </w:t>
      </w:r>
      <w:r w:rsidRPr="00A93F7B">
        <w:rPr>
          <w:rFonts w:ascii="Narkisim" w:eastAsia="Times New Roman" w:hAnsi="Narkisim" w:cs="Narkisim"/>
          <w:color w:val="000000"/>
          <w:kern w:val="0"/>
          <w:sz w:val="24"/>
          <w:szCs w:val="24"/>
          <w:rtl/>
          <w:lang w:eastAsia="en-IL"/>
          <w14:ligatures w14:val="none"/>
        </w:rPr>
        <w:lastRenderedPageBreak/>
        <w:t>של הירושלמי, יש לבדוק את כל משמעויותיו של הסיפור, ולראות אם אכן זוהי גישת הירושלמי. לעיל בדקנו את משמעויות הסיפור לגבי הלימוד מן המשכן - מצד מקורו ומצד תפקידו בהגדרת מלאכת שבת. להלן נבדוק את ההשלכות הנובעות מהמעבר מן השלב הראשון - עריכת הרשימה של כל הדברים הנראים כמלאכה, לשלב השני - חלוקת הדברים לשלושים ותשע קטגוריות, ומתוך כך נגיע להבנת אופיה של מלאכת השבת</w:t>
      </w:r>
      <w:r w:rsidRPr="00A93F7B">
        <w:rPr>
          <w:rFonts w:ascii="Narkisim" w:eastAsia="Times New Roman" w:hAnsi="Narkisim" w:cs="Narkisim"/>
          <w:color w:val="000000"/>
          <w:kern w:val="0"/>
          <w:sz w:val="24"/>
          <w:szCs w:val="24"/>
          <w:lang w:eastAsia="en-IL"/>
          <w14:ligatures w14:val="none"/>
        </w:rPr>
        <w:t>.</w:t>
      </w:r>
    </w:p>
    <w:p w14:paraId="45B76A0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lang w:eastAsia="en-IL"/>
          <w14:ligatures w14:val="none"/>
        </w:rPr>
        <w:t xml:space="preserve">1. </w:t>
      </w:r>
      <w:r w:rsidRPr="00A93F7B">
        <w:rPr>
          <w:rFonts w:ascii="Narkisim" w:eastAsia="Times New Roman" w:hAnsi="Narkisim" w:cs="Narkisim"/>
          <w:b/>
          <w:bCs/>
          <w:color w:val="000000"/>
          <w:kern w:val="0"/>
          <w:sz w:val="24"/>
          <w:szCs w:val="24"/>
          <w:rtl/>
          <w:lang w:eastAsia="en-IL"/>
          <w14:ligatures w14:val="none"/>
        </w:rPr>
        <w:t>מכה בפטיש</w:t>
      </w:r>
    </w:p>
    <w:p w14:paraId="286BBF0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מתוך הסוגיה בירושלמי שם עולות שלוש נקודות חשובות</w:t>
      </w:r>
      <w:r w:rsidRPr="00A93F7B">
        <w:rPr>
          <w:rFonts w:ascii="Narkisim" w:eastAsia="Times New Roman" w:hAnsi="Narkisim" w:cs="Narkisim"/>
          <w:color w:val="000000"/>
          <w:kern w:val="0"/>
          <w:sz w:val="24"/>
          <w:szCs w:val="24"/>
          <w:lang w:eastAsia="en-IL"/>
          <w14:ligatures w14:val="none"/>
        </w:rPr>
        <w:t>:</w:t>
      </w:r>
    </w:p>
    <w:p w14:paraId="488B33C6"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1. </w:t>
      </w:r>
      <w:r w:rsidRPr="00A93F7B">
        <w:rPr>
          <w:rFonts w:ascii="Narkisim" w:eastAsia="Times New Roman" w:hAnsi="Narkisim" w:cs="Narkisim"/>
          <w:color w:val="000000"/>
          <w:kern w:val="0"/>
          <w:sz w:val="24"/>
          <w:szCs w:val="24"/>
          <w:rtl/>
          <w:lang w:eastAsia="en-IL"/>
          <w14:ligatures w14:val="none"/>
        </w:rPr>
        <w:t>ישנן פעולות אשר חייבים עליהן משום מכה בפטיש, לא משום שהן קשורות לפעולת מכה בפטיש, אלא משום שלא היה להן אב אחר להיתלות בו: "הא דלא אשכחון מסמוך - עבדוניה משום מכה בפטיש". לדוגמה, עיין בירושלמי (פי"ד ה"ה, יד ע"ג), האומר שהעושה הילמי חייב משום גמר מלאכה, למרות שפעולה זו נראית רחוקה מאוד מפעולת מכה בפטיש. נראה, שהירושלמי סובר, שהפעולה הזו היא פעולה חשובה, שהרי מלאכת אומן היא (שם: "מה בין הילמי ומה בין מי מלח? הילמי צריך אומן, מי מלח לא צריכה אומן"). אולם, כיון ש"לא אשכחון מסמוך - עבדוניה משום מכה בפטיש</w:t>
      </w:r>
      <w:r w:rsidRPr="00A93F7B">
        <w:rPr>
          <w:rFonts w:ascii="Narkisim" w:eastAsia="Times New Roman" w:hAnsi="Narkisim" w:cs="Narkisim"/>
          <w:color w:val="000000"/>
          <w:kern w:val="0"/>
          <w:sz w:val="24"/>
          <w:szCs w:val="24"/>
          <w:lang w:eastAsia="en-IL"/>
          <w14:ligatures w14:val="none"/>
        </w:rPr>
        <w:t>".</w:t>
      </w:r>
    </w:p>
    <w:p w14:paraId="1F4E056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2. </w:t>
      </w:r>
      <w:r w:rsidRPr="00A93F7B">
        <w:rPr>
          <w:rFonts w:ascii="Narkisim" w:eastAsia="Times New Roman" w:hAnsi="Narkisim" w:cs="Narkisim"/>
          <w:color w:val="000000"/>
          <w:kern w:val="0"/>
          <w:sz w:val="24"/>
          <w:szCs w:val="24"/>
          <w:rtl/>
          <w:lang w:eastAsia="en-IL"/>
          <w14:ligatures w14:val="none"/>
        </w:rPr>
        <w:t>יתכן שישנן פעולות שהירושלמי אינו מחייב עליהן משום מכה בפטיש, אף שהן נראות דומות למכה בפטיש יותר מאשר פעולות שהירושלמי מחייב עליהן משום אב זה. ההסבר לתופעה זו הוא, שאליבא דאמת שתי הפעולות אינן דומות לפעולת מכה בפטיש, אלא שלפעולה האחת ישנו אב אחר שניתן לסמוך עליו, ואילו לפעולה האחרת אין אב כזה, ואנו נאלצים ל"עבדוניה משום מכה בפטיש". לדוגמה, הבבלי (עה:) מביא בשם ריש לקיש: "הצר צורה בכלי והמנפח בכלי זכוכית - חייב משום מכה בפטיש". לעומת זאת, בירושלמי מחייב ריש לקיש את הגודל כלי צורה ואת המנפח כלי זכוכית משום בונה (פ"ז ה"ד, י ע"ד)</w:t>
      </w:r>
      <w:r w:rsidRPr="00A93F7B">
        <w:rPr>
          <w:rFonts w:ascii="Narkisim" w:eastAsia="Times New Roman" w:hAnsi="Narkisim" w:cs="Narkisim"/>
          <w:color w:val="000000"/>
          <w:kern w:val="0"/>
          <w:sz w:val="24"/>
          <w:szCs w:val="24"/>
          <w:lang w:eastAsia="en-IL"/>
          <w14:ligatures w14:val="none"/>
        </w:rPr>
        <w:t>.</w:t>
      </w:r>
    </w:p>
    <w:p w14:paraId="0F32FFE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3. </w:t>
      </w:r>
      <w:r w:rsidRPr="00A93F7B">
        <w:rPr>
          <w:rFonts w:ascii="Narkisim" w:eastAsia="Times New Roman" w:hAnsi="Narkisim" w:cs="Narkisim"/>
          <w:color w:val="000000"/>
          <w:kern w:val="0"/>
          <w:sz w:val="24"/>
          <w:szCs w:val="24"/>
          <w:rtl/>
          <w:lang w:eastAsia="en-IL"/>
          <w14:ligatures w14:val="none"/>
        </w:rPr>
        <w:t>כיון שמלאכת מכה בפטיש היא "מלאכת מקלט", הרי שאם ישנה אפשרות לחייב על הפעולה משום אב אחר, מעדיף הירושלמי לעשות כך. במקרה של צר צורה אומר רבי יוסי (פ"ז ה"ב, י ע"ג): "הצר צורה - הראשון חייב משום כותב, והשני חייב משום צובע. חיסר בה אבר ובא אחר וגמרה - חייב משום מכה בפטיש". במקרה הראשון ניתן לחייב משום כותב או צובע, ולכן אין מחייבים משום מכה בפטיש. לעומת זאת, במקרה השני, כשלא ניתן לחייב משום מלאכה אחרת, מחייב רבי יוסי משום מכה בפטיש</w:t>
      </w:r>
      <w:r w:rsidRPr="00A93F7B">
        <w:rPr>
          <w:rFonts w:ascii="Narkisim" w:eastAsia="Times New Roman" w:hAnsi="Narkisim" w:cs="Narkisim"/>
          <w:color w:val="000000"/>
          <w:kern w:val="0"/>
          <w:sz w:val="24"/>
          <w:szCs w:val="24"/>
          <w:lang w:eastAsia="en-IL"/>
          <w14:ligatures w14:val="none"/>
        </w:rPr>
        <w:t>.</w:t>
      </w:r>
    </w:p>
    <w:p w14:paraId="32907B4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נראה שהירושלמי קשר למושג מכה בפטיש את כל הפעולות (ואפילו פעולות הכנת המזון) הקשורות לגמר מלאכה </w:t>
      </w:r>
      <w:bookmarkStart w:id="7" w:name="_ftnref8"/>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 \l "_ftn8"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[48]</w:t>
      </w:r>
      <w:r w:rsidRPr="00A93F7B">
        <w:rPr>
          <w:rFonts w:ascii="Narkisim" w:eastAsia="Times New Roman" w:hAnsi="Narkisim" w:cs="Narkisim"/>
          <w:color w:val="000000"/>
          <w:kern w:val="0"/>
          <w:sz w:val="24"/>
          <w:szCs w:val="24"/>
          <w:lang w:eastAsia="en-IL"/>
          <w14:ligatures w14:val="none"/>
        </w:rPr>
        <w:fldChar w:fldCharType="end"/>
      </w:r>
      <w:bookmarkEnd w:id="7"/>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color w:val="000000"/>
          <w:kern w:val="0"/>
          <w:sz w:val="24"/>
          <w:szCs w:val="24"/>
          <w:rtl/>
          <w:lang w:eastAsia="en-IL"/>
          <w14:ligatures w14:val="none"/>
        </w:rPr>
        <w:t>על פי זה, יש מקום לשאול, מדוע ראה הירושלמי את מלאכת מכה בפטיש כ"מלאכת מקלט" לכל הפעולות שלא נמצא להן אב אחר. נראה שישנן שתי סיבות לכך</w:t>
      </w:r>
      <w:r w:rsidRPr="00A93F7B">
        <w:rPr>
          <w:rFonts w:ascii="Narkisim" w:eastAsia="Times New Roman" w:hAnsi="Narkisim" w:cs="Narkisim"/>
          <w:color w:val="000000"/>
          <w:kern w:val="0"/>
          <w:sz w:val="24"/>
          <w:szCs w:val="24"/>
          <w:lang w:eastAsia="en-IL"/>
          <w14:ligatures w14:val="none"/>
        </w:rPr>
        <w:t>:</w:t>
      </w:r>
    </w:p>
    <w:p w14:paraId="6BD5AF93"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1. </w:t>
      </w:r>
      <w:r w:rsidRPr="00A93F7B">
        <w:rPr>
          <w:rFonts w:ascii="Narkisim" w:eastAsia="Times New Roman" w:hAnsi="Narkisim" w:cs="Narkisim"/>
          <w:color w:val="000000"/>
          <w:kern w:val="0"/>
          <w:sz w:val="24"/>
          <w:szCs w:val="24"/>
          <w:rtl/>
          <w:lang w:eastAsia="en-IL"/>
          <w14:ligatures w14:val="none"/>
        </w:rPr>
        <w:t>הירושלמי מיישם את ההגדרה הזו גם לפעולות שעיקר חשיבותן אינו נובע מגמר המלאכה שהן מהוות</w:t>
      </w:r>
      <w:r w:rsidRPr="00A93F7B">
        <w:rPr>
          <w:rFonts w:ascii="Narkisim" w:eastAsia="Times New Roman" w:hAnsi="Narkisim" w:cs="Narkisim"/>
          <w:color w:val="000000"/>
          <w:kern w:val="0"/>
          <w:sz w:val="24"/>
          <w:szCs w:val="24"/>
          <w:lang w:eastAsia="en-IL"/>
          <w14:ligatures w14:val="none"/>
        </w:rPr>
        <w:t>.</w:t>
      </w:r>
    </w:p>
    <w:p w14:paraId="7FBD8C5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2. </w:t>
      </w:r>
      <w:r w:rsidRPr="00A93F7B">
        <w:rPr>
          <w:rFonts w:ascii="Narkisim" w:eastAsia="Times New Roman" w:hAnsi="Narkisim" w:cs="Narkisim"/>
          <w:color w:val="000000"/>
          <w:kern w:val="0"/>
          <w:sz w:val="24"/>
          <w:szCs w:val="24"/>
          <w:rtl/>
          <w:lang w:eastAsia="en-IL"/>
          <w14:ligatures w14:val="none"/>
        </w:rPr>
        <w:t>הגדרה כזו היא הגדרה כללית מאוד, שהרי כמעט בכל פעולה יש גמר מלאכה</w:t>
      </w:r>
      <w:r w:rsidRPr="00A93F7B">
        <w:rPr>
          <w:rFonts w:ascii="Narkisim" w:eastAsia="Times New Roman" w:hAnsi="Narkisim" w:cs="Narkisim"/>
          <w:color w:val="000000"/>
          <w:kern w:val="0"/>
          <w:sz w:val="24"/>
          <w:szCs w:val="24"/>
          <w:lang w:eastAsia="en-IL"/>
          <w14:ligatures w14:val="none"/>
        </w:rPr>
        <w:t>.</w:t>
      </w:r>
    </w:p>
    <w:p w14:paraId="25BED6A1"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lang w:eastAsia="en-IL"/>
          <w14:ligatures w14:val="none"/>
        </w:rPr>
        <w:t xml:space="preserve">2. </w:t>
      </w:r>
      <w:r w:rsidRPr="00A93F7B">
        <w:rPr>
          <w:rFonts w:ascii="Narkisim" w:eastAsia="Times New Roman" w:hAnsi="Narkisim" w:cs="Narkisim"/>
          <w:b/>
          <w:bCs/>
          <w:color w:val="000000"/>
          <w:kern w:val="0"/>
          <w:sz w:val="24"/>
          <w:szCs w:val="24"/>
          <w:rtl/>
          <w:lang w:eastAsia="en-IL"/>
          <w14:ligatures w14:val="none"/>
        </w:rPr>
        <w:t>הגדרות כלליות למלאכה</w:t>
      </w:r>
    </w:p>
    <w:p w14:paraId="253CA84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הירושלמי נותן הגדרות כלליות למלאכות, ומעצם לשונו של הירושלמי בהגדרות הללו משמע, שהחשוב הוא קיום המושג הכללי. כלליות ההגדרות גורמת לכך שאין מקום להגבלה של הדמיון למלאכות המשכן. הגדרות כאלו מראות גם, שכל מלאכה מהווה קטגוריה שלמה של פעולות, ולא רק פעולה ספציפית לדוגמה. על פי סוגיית מכה בפטיש, הדבר מובן, שכן תפקיד אב המלאכה הוא לחלק את רשימת המלאכות לשלושים ותשע קטגוריות</w:t>
      </w:r>
      <w:r w:rsidRPr="00A93F7B">
        <w:rPr>
          <w:rFonts w:ascii="Narkisim" w:eastAsia="Times New Roman" w:hAnsi="Narkisim" w:cs="Narkisim"/>
          <w:color w:val="000000"/>
          <w:kern w:val="0"/>
          <w:sz w:val="24"/>
          <w:szCs w:val="24"/>
          <w:lang w:eastAsia="en-IL"/>
          <w14:ligatures w14:val="none"/>
        </w:rPr>
        <w:t>.</w:t>
      </w:r>
    </w:p>
    <w:p w14:paraId="23111BD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בבבלי, לעומת זאת, לא מצאנו הגדרות כאלה, ומובן, שלפי הבבלי, אין הגדרת המלאכה תלויה בהשתייכותה לקטגוריה מסוימת, אלא בהשוואה למקרים ספציפיים שהיו במשכן. כתוצאה מכך, לא ניתן לתת הגדרות נרחבות, בגלל הצורך להתחשב בהגבלות הקיימות במלאכות המשכן. יתכן, שגם מצד המלאכות כשלעצמן לא ניתן ליצור הגדרה כללית, מפני שהבבלי סובר, שישנן פעולות, שלמרות שחייבים עליהן מכח עיקרון שווה, נכללות הן תחת שני אבות שונים, משום שבמשכן היו הן שתי מלאכות שונות</w:t>
      </w:r>
      <w:r w:rsidRPr="00A93F7B">
        <w:rPr>
          <w:rFonts w:ascii="Narkisim" w:eastAsia="Times New Roman" w:hAnsi="Narkisim" w:cs="Narkisim"/>
          <w:color w:val="000000"/>
          <w:kern w:val="0"/>
          <w:sz w:val="24"/>
          <w:szCs w:val="24"/>
          <w:lang w:eastAsia="en-IL"/>
          <w14:ligatures w14:val="none"/>
        </w:rPr>
        <w:t>.</w:t>
      </w:r>
    </w:p>
    <w:p w14:paraId="6266C63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שיטת הירושלמי</w:t>
      </w:r>
    </w:p>
    <w:p w14:paraId="1BCF69D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נביא מספר דוגמות לכלליות שבהגדרות הירושלמי</w:t>
      </w:r>
      <w:r w:rsidRPr="00A93F7B">
        <w:rPr>
          <w:rFonts w:ascii="Narkisim" w:eastAsia="Times New Roman" w:hAnsi="Narkisim" w:cs="Narkisim"/>
          <w:color w:val="000000"/>
          <w:kern w:val="0"/>
          <w:sz w:val="24"/>
          <w:szCs w:val="24"/>
          <w:lang w:eastAsia="en-IL"/>
          <w14:ligatures w14:val="none"/>
        </w:rPr>
        <w:t>:</w:t>
      </w:r>
    </w:p>
    <w:p w14:paraId="7F1C8E4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lastRenderedPageBreak/>
        <w:t>1. </w:t>
      </w:r>
      <w:r w:rsidRPr="00A93F7B">
        <w:rPr>
          <w:rFonts w:ascii="Narkisim" w:eastAsia="Times New Roman" w:hAnsi="Narkisim" w:cs="Narkisim"/>
          <w:b/>
          <w:bCs/>
          <w:color w:val="000000"/>
          <w:kern w:val="0"/>
          <w:sz w:val="24"/>
          <w:szCs w:val="24"/>
          <w:rtl/>
          <w:lang w:eastAsia="en-IL"/>
          <w14:ligatures w14:val="none"/>
        </w:rPr>
        <w:t>זורע</w:t>
      </w:r>
      <w:r w:rsidRPr="00A93F7B">
        <w:rPr>
          <w:rFonts w:ascii="Narkisim" w:eastAsia="Times New Roman" w:hAnsi="Narkisim" w:cs="Narkisim"/>
          <w:color w:val="000000"/>
          <w:kern w:val="0"/>
          <w:sz w:val="24"/>
          <w:szCs w:val="24"/>
          <w:rtl/>
          <w:lang w:eastAsia="en-IL"/>
          <w14:ligatures w14:val="none"/>
        </w:rPr>
        <w:t> </w:t>
      </w:r>
      <w:r w:rsidRPr="00A93F7B">
        <w:rPr>
          <w:rFonts w:ascii="Narkisim" w:eastAsia="Times New Roman" w:hAnsi="Narkisim" w:cs="Narkisim"/>
          <w:color w:val="000000"/>
          <w:kern w:val="0"/>
          <w:sz w:val="24"/>
          <w:szCs w:val="24"/>
          <w:lang w:eastAsia="en-IL"/>
          <w14:ligatures w14:val="none"/>
        </w:rPr>
        <w:t>-</w:t>
      </w:r>
    </w:p>
    <w:p w14:paraId="058C5CC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וכל דבר שהוא להבחיל את הפירי - חייב משום זורע (פ"ז ה"ב, י ע"א)</w:t>
      </w:r>
      <w:r w:rsidRPr="00A93F7B">
        <w:rPr>
          <w:rFonts w:ascii="Narkisim" w:eastAsia="Times New Roman" w:hAnsi="Narkisim" w:cs="Narkisim"/>
          <w:color w:val="A52A2A"/>
          <w:kern w:val="0"/>
          <w:sz w:val="24"/>
          <w:szCs w:val="24"/>
          <w:lang w:eastAsia="en-IL"/>
          <w14:ligatures w14:val="none"/>
        </w:rPr>
        <w:t>.</w:t>
      </w:r>
    </w:p>
    <w:p w14:paraId="74D0A76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יש להעיר, שמשפט זה בא כהשלמה לרשימה של שש עשרה תולדות, ואם כן ברור שיש להבין את הכלל כמשמעו</w:t>
      </w:r>
      <w:r w:rsidRPr="00A93F7B">
        <w:rPr>
          <w:rFonts w:ascii="Narkisim" w:eastAsia="Times New Roman" w:hAnsi="Narkisim" w:cs="Narkisim"/>
          <w:color w:val="000000"/>
          <w:kern w:val="0"/>
          <w:sz w:val="24"/>
          <w:szCs w:val="24"/>
          <w:lang w:eastAsia="en-IL"/>
          <w14:ligatures w14:val="none"/>
        </w:rPr>
        <w:t>.</w:t>
      </w:r>
    </w:p>
    <w:p w14:paraId="03B2AAC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2. </w:t>
      </w:r>
      <w:r w:rsidRPr="00A93F7B">
        <w:rPr>
          <w:rFonts w:ascii="Narkisim" w:eastAsia="Times New Roman" w:hAnsi="Narkisim" w:cs="Narkisim"/>
          <w:b/>
          <w:bCs/>
          <w:color w:val="000000"/>
          <w:kern w:val="0"/>
          <w:sz w:val="24"/>
          <w:szCs w:val="24"/>
          <w:rtl/>
          <w:lang w:eastAsia="en-IL"/>
          <w14:ligatures w14:val="none"/>
        </w:rPr>
        <w:t>חורש</w:t>
      </w:r>
      <w:r w:rsidRPr="00A93F7B">
        <w:rPr>
          <w:rFonts w:ascii="Narkisim" w:eastAsia="Times New Roman" w:hAnsi="Narkisim" w:cs="Narkisim"/>
          <w:color w:val="000000"/>
          <w:kern w:val="0"/>
          <w:sz w:val="24"/>
          <w:szCs w:val="24"/>
          <w:rtl/>
          <w:lang w:eastAsia="en-IL"/>
          <w14:ligatures w14:val="none"/>
        </w:rPr>
        <w:t> </w:t>
      </w:r>
      <w:r w:rsidRPr="00A93F7B">
        <w:rPr>
          <w:rFonts w:ascii="Narkisim" w:eastAsia="Times New Roman" w:hAnsi="Narkisim" w:cs="Narkisim"/>
          <w:color w:val="000000"/>
          <w:kern w:val="0"/>
          <w:sz w:val="24"/>
          <w:szCs w:val="24"/>
          <w:lang w:eastAsia="en-IL"/>
          <w14:ligatures w14:val="none"/>
        </w:rPr>
        <w:t>-</w:t>
      </w:r>
    </w:p>
    <w:p w14:paraId="784D78A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וכל דבר שהוא להניית קרקע - חייב משום חורש (שם)</w:t>
      </w:r>
      <w:r w:rsidRPr="00A93F7B">
        <w:rPr>
          <w:rFonts w:ascii="Narkisim" w:eastAsia="Times New Roman" w:hAnsi="Narkisim" w:cs="Narkisim"/>
          <w:color w:val="A52A2A"/>
          <w:kern w:val="0"/>
          <w:sz w:val="24"/>
          <w:szCs w:val="24"/>
          <w:lang w:eastAsia="en-IL"/>
          <w14:ligatures w14:val="none"/>
        </w:rPr>
        <w:t>.</w:t>
      </w:r>
    </w:p>
    <w:p w14:paraId="4F1B07B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גם המשפט הזה בא לאחר רשימה של חמש עשרה תולדות</w:t>
      </w:r>
      <w:r w:rsidRPr="00A93F7B">
        <w:rPr>
          <w:rFonts w:ascii="Narkisim" w:eastAsia="Times New Roman" w:hAnsi="Narkisim" w:cs="Narkisim"/>
          <w:color w:val="000000"/>
          <w:kern w:val="0"/>
          <w:sz w:val="24"/>
          <w:szCs w:val="24"/>
          <w:lang w:eastAsia="en-IL"/>
          <w14:ligatures w14:val="none"/>
        </w:rPr>
        <w:t>.</w:t>
      </w:r>
    </w:p>
    <w:p w14:paraId="5B030DE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3. </w:t>
      </w:r>
      <w:r w:rsidRPr="00A93F7B">
        <w:rPr>
          <w:rFonts w:ascii="Narkisim" w:eastAsia="Times New Roman" w:hAnsi="Narkisim" w:cs="Narkisim"/>
          <w:b/>
          <w:bCs/>
          <w:color w:val="000000"/>
          <w:kern w:val="0"/>
          <w:sz w:val="24"/>
          <w:szCs w:val="24"/>
          <w:rtl/>
          <w:lang w:eastAsia="en-IL"/>
          <w14:ligatures w14:val="none"/>
        </w:rPr>
        <w:t>קוצר</w:t>
      </w:r>
      <w:r w:rsidRPr="00A93F7B">
        <w:rPr>
          <w:rFonts w:ascii="Narkisim" w:eastAsia="Times New Roman" w:hAnsi="Narkisim" w:cs="Narkisim"/>
          <w:color w:val="000000"/>
          <w:kern w:val="0"/>
          <w:sz w:val="24"/>
          <w:szCs w:val="24"/>
          <w:rtl/>
          <w:lang w:eastAsia="en-IL"/>
          <w14:ligatures w14:val="none"/>
        </w:rPr>
        <w:t> </w:t>
      </w:r>
      <w:r w:rsidRPr="00A93F7B">
        <w:rPr>
          <w:rFonts w:ascii="Narkisim" w:eastAsia="Times New Roman" w:hAnsi="Narkisim" w:cs="Narkisim"/>
          <w:color w:val="000000"/>
          <w:kern w:val="0"/>
          <w:sz w:val="24"/>
          <w:szCs w:val="24"/>
          <w:lang w:eastAsia="en-IL"/>
          <w14:ligatures w14:val="none"/>
        </w:rPr>
        <w:t>-</w:t>
      </w:r>
    </w:p>
    <w:p w14:paraId="1F3959B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וכל דבר שאתה מבדילו מחיותו - חייב משום קוצר (שם)</w:t>
      </w:r>
      <w:r w:rsidRPr="00A93F7B">
        <w:rPr>
          <w:rFonts w:ascii="Narkisim" w:eastAsia="Times New Roman" w:hAnsi="Narkisim" w:cs="Narkisim"/>
          <w:color w:val="A52A2A"/>
          <w:kern w:val="0"/>
          <w:sz w:val="24"/>
          <w:szCs w:val="24"/>
          <w:lang w:eastAsia="en-IL"/>
          <w14:ligatures w14:val="none"/>
        </w:rPr>
        <w:t>.</w:t>
      </w:r>
    </w:p>
    <w:p w14:paraId="7634AD6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ועיין בסוגיה שם, הכוללת בתוך ההגדרה הזו אפילו צד דגים ממים (ישנה שיטה בירושלמי המרחיבה את מלאכת קוצר אפילו יותר, וכוללת בה חולב - פ"ז ה"ג, י ע"ג)</w:t>
      </w:r>
      <w:r w:rsidRPr="00A93F7B">
        <w:rPr>
          <w:rFonts w:ascii="Narkisim" w:eastAsia="Times New Roman" w:hAnsi="Narkisim" w:cs="Narkisim"/>
          <w:color w:val="000000"/>
          <w:kern w:val="0"/>
          <w:sz w:val="24"/>
          <w:szCs w:val="24"/>
          <w:lang w:eastAsia="en-IL"/>
          <w14:ligatures w14:val="none"/>
        </w:rPr>
        <w:t>.</w:t>
      </w:r>
    </w:p>
    <w:p w14:paraId="5DED5163"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4. </w:t>
      </w:r>
      <w:r w:rsidRPr="00A93F7B">
        <w:rPr>
          <w:rFonts w:ascii="Narkisim" w:eastAsia="Times New Roman" w:hAnsi="Narkisim" w:cs="Narkisim"/>
          <w:b/>
          <w:bCs/>
          <w:color w:val="000000"/>
          <w:kern w:val="0"/>
          <w:sz w:val="24"/>
          <w:szCs w:val="24"/>
          <w:rtl/>
          <w:lang w:eastAsia="en-IL"/>
          <w14:ligatures w14:val="none"/>
        </w:rPr>
        <w:t>מעמר ודש</w:t>
      </w:r>
      <w:r w:rsidRPr="00A93F7B">
        <w:rPr>
          <w:rFonts w:ascii="Narkisim" w:eastAsia="Times New Roman" w:hAnsi="Narkisim" w:cs="Narkisim"/>
          <w:color w:val="000000"/>
          <w:kern w:val="0"/>
          <w:sz w:val="24"/>
          <w:szCs w:val="24"/>
          <w:rtl/>
          <w:lang w:eastAsia="en-IL"/>
          <w14:ligatures w14:val="none"/>
        </w:rPr>
        <w:t> </w:t>
      </w:r>
      <w:r w:rsidRPr="00A93F7B">
        <w:rPr>
          <w:rFonts w:ascii="Narkisim" w:eastAsia="Times New Roman" w:hAnsi="Narkisim" w:cs="Narkisim"/>
          <w:color w:val="000000"/>
          <w:kern w:val="0"/>
          <w:sz w:val="24"/>
          <w:szCs w:val="24"/>
          <w:lang w:eastAsia="en-IL"/>
          <w14:ligatures w14:val="none"/>
        </w:rPr>
        <w:t>-</w:t>
      </w:r>
    </w:p>
    <w:p w14:paraId="74581E4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כל שהוא נוגע באוכל - חייב משום מעמר, בקליפה - משום דש (שם)</w:t>
      </w:r>
      <w:r w:rsidRPr="00A93F7B">
        <w:rPr>
          <w:rFonts w:ascii="Narkisim" w:eastAsia="Times New Roman" w:hAnsi="Narkisim" w:cs="Narkisim"/>
          <w:color w:val="A52A2A"/>
          <w:kern w:val="0"/>
          <w:sz w:val="24"/>
          <w:szCs w:val="24"/>
          <w:lang w:eastAsia="en-IL"/>
          <w14:ligatures w14:val="none"/>
        </w:rPr>
        <w:t>.</w:t>
      </w:r>
    </w:p>
    <w:p w14:paraId="738F59E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5. </w:t>
      </w:r>
      <w:r w:rsidRPr="00A93F7B">
        <w:rPr>
          <w:rFonts w:ascii="Narkisim" w:eastAsia="Times New Roman" w:hAnsi="Narkisim" w:cs="Narkisim"/>
          <w:b/>
          <w:bCs/>
          <w:color w:val="000000"/>
          <w:kern w:val="0"/>
          <w:sz w:val="24"/>
          <w:szCs w:val="24"/>
          <w:rtl/>
          <w:lang w:eastAsia="en-IL"/>
          <w14:ligatures w14:val="none"/>
        </w:rPr>
        <w:t>זורה</w:t>
      </w:r>
      <w:r w:rsidRPr="00A93F7B">
        <w:rPr>
          <w:rFonts w:ascii="Narkisim" w:eastAsia="Times New Roman" w:hAnsi="Narkisim" w:cs="Narkisim"/>
          <w:color w:val="000000"/>
          <w:kern w:val="0"/>
          <w:sz w:val="24"/>
          <w:szCs w:val="24"/>
          <w:rtl/>
          <w:lang w:eastAsia="en-IL"/>
          <w14:ligatures w14:val="none"/>
        </w:rPr>
        <w:t> </w:t>
      </w:r>
      <w:r w:rsidRPr="00A93F7B">
        <w:rPr>
          <w:rFonts w:ascii="Narkisim" w:eastAsia="Times New Roman" w:hAnsi="Narkisim" w:cs="Narkisim"/>
          <w:color w:val="000000"/>
          <w:kern w:val="0"/>
          <w:sz w:val="24"/>
          <w:szCs w:val="24"/>
          <w:lang w:eastAsia="en-IL"/>
          <w14:ligatures w14:val="none"/>
        </w:rPr>
        <w:t>-</w:t>
      </w:r>
    </w:p>
    <w:p w14:paraId="5D79869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וכל דבר שהוא מחוסר לרוח חייב משום זורה(שם, ע"ב)</w:t>
      </w:r>
      <w:r w:rsidRPr="00A93F7B">
        <w:rPr>
          <w:rFonts w:ascii="Narkisim" w:eastAsia="Times New Roman" w:hAnsi="Narkisim" w:cs="Narkisim"/>
          <w:color w:val="A52A2A"/>
          <w:kern w:val="0"/>
          <w:sz w:val="24"/>
          <w:szCs w:val="24"/>
          <w:lang w:eastAsia="en-IL"/>
          <w14:ligatures w14:val="none"/>
        </w:rPr>
        <w:t>.</w:t>
      </w:r>
    </w:p>
    <w:p w14:paraId="1A2CBF7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6. </w:t>
      </w:r>
      <w:r w:rsidRPr="00A93F7B">
        <w:rPr>
          <w:rFonts w:ascii="Narkisim" w:eastAsia="Times New Roman" w:hAnsi="Narkisim" w:cs="Narkisim"/>
          <w:b/>
          <w:bCs/>
          <w:color w:val="000000"/>
          <w:kern w:val="0"/>
          <w:sz w:val="24"/>
          <w:szCs w:val="24"/>
          <w:rtl/>
          <w:lang w:eastAsia="en-IL"/>
          <w14:ligatures w14:val="none"/>
        </w:rPr>
        <w:t>בישול</w:t>
      </w:r>
      <w:r w:rsidRPr="00A93F7B">
        <w:rPr>
          <w:rFonts w:ascii="Narkisim" w:eastAsia="Times New Roman" w:hAnsi="Narkisim" w:cs="Narkisim"/>
          <w:color w:val="000000"/>
          <w:kern w:val="0"/>
          <w:sz w:val="24"/>
          <w:szCs w:val="24"/>
          <w:rtl/>
          <w:lang w:eastAsia="en-IL"/>
          <w14:ligatures w14:val="none"/>
        </w:rPr>
        <w:t> </w:t>
      </w:r>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color w:val="000000"/>
          <w:kern w:val="0"/>
          <w:sz w:val="24"/>
          <w:szCs w:val="24"/>
          <w:rtl/>
          <w:lang w:eastAsia="en-IL"/>
          <w14:ligatures w14:val="none"/>
        </w:rPr>
        <w:t>ההגדרה דלהלן אמנם לא נאמרה ישירות לגבי המלאכה, אולם מן הירושלמי ברור, שגם בשבת קיימת אותה הגדרה</w:t>
      </w:r>
      <w:r w:rsidRPr="00A93F7B">
        <w:rPr>
          <w:rFonts w:ascii="Narkisim" w:eastAsia="Times New Roman" w:hAnsi="Narkisim" w:cs="Narkisim"/>
          <w:color w:val="000000"/>
          <w:kern w:val="0"/>
          <w:sz w:val="24"/>
          <w:szCs w:val="24"/>
          <w:lang w:eastAsia="en-IL"/>
          <w14:ligatures w14:val="none"/>
        </w:rPr>
        <w:t>:</w:t>
      </w:r>
    </w:p>
    <w:p w14:paraId="41BB3BE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איזהו תבשיל ברור? כל שהאור הולך תחתיו(שבת פ"ג ה"ג, ו ע"ב)</w:t>
      </w:r>
      <w:r w:rsidRPr="00A93F7B">
        <w:rPr>
          <w:rFonts w:ascii="Narkisim" w:eastAsia="Times New Roman" w:hAnsi="Narkisim" w:cs="Narkisim"/>
          <w:color w:val="A52A2A"/>
          <w:kern w:val="0"/>
          <w:sz w:val="24"/>
          <w:szCs w:val="24"/>
          <w:lang w:eastAsia="en-IL"/>
          <w14:ligatures w14:val="none"/>
        </w:rPr>
        <w:t>.</w:t>
      </w:r>
    </w:p>
    <w:p w14:paraId="46F62C2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יתכן, שדווקא במלאכות "סידורא דפת" יש לירושלמי עניין להביא את ההגדרות הכלליות, כיון שלגבי שאר המלאכות, מעיד עצם שם המלאכה על כלליות ההגדרה שלהן, ואילו במלאכות סידורא דפת - ראה הירושלמי צורך להראות שהאיסורים אינם מיוחדים למקרים ספציפיים בהכנת הפת, אלא הם עקרונות כלליים</w:t>
      </w:r>
      <w:r w:rsidRPr="00A93F7B">
        <w:rPr>
          <w:rFonts w:ascii="Narkisim" w:eastAsia="Times New Roman" w:hAnsi="Narkisim" w:cs="Narkisim"/>
          <w:color w:val="000000"/>
          <w:kern w:val="0"/>
          <w:sz w:val="24"/>
          <w:szCs w:val="24"/>
          <w:lang w:eastAsia="en-IL"/>
          <w14:ligatures w14:val="none"/>
        </w:rPr>
        <w:t>.</w:t>
      </w:r>
    </w:p>
    <w:p w14:paraId="6D083A6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ההגדרות הכלליות הללו מראות לנו, לא רק שצורת הופעתה של המלאכה במשכן אינה מעלה ואינה מורידה, אלא שגם המלאכה הספציפית אינה מעלה ואינה מורידה. לדוגמה, הכלל "כל דבר שמבדיל דבר מחיותו", אינו הגדרה של קוצר, אלא תפיסה של רעיון כללי העומד מאחורי מלאכת קוצר. נראה שההסבר לתופעה זו הוא, שלפי הירושלמי, אין אנו מעוניינים לדעת מהו קוצר, אלא לדעת מדוע נחשב קוצר למלאכה, מהי הנקודה הקיימת בקוצר אשר גורמת לו להכלל ב"לא תעשה כל </w:t>
      </w:r>
      <w:r w:rsidRPr="00A93F7B">
        <w:rPr>
          <w:rFonts w:ascii="Narkisim" w:eastAsia="Times New Roman" w:hAnsi="Narkisim" w:cs="Narkisim"/>
          <w:b/>
          <w:bCs/>
          <w:color w:val="000000"/>
          <w:kern w:val="0"/>
          <w:sz w:val="24"/>
          <w:szCs w:val="24"/>
          <w:rtl/>
          <w:lang w:eastAsia="en-IL"/>
          <w14:ligatures w14:val="none"/>
        </w:rPr>
        <w:t>מלאכה</w:t>
      </w:r>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color w:val="000000"/>
          <w:kern w:val="0"/>
          <w:sz w:val="24"/>
          <w:szCs w:val="24"/>
          <w:rtl/>
          <w:lang w:eastAsia="en-IL"/>
          <w14:ligatures w14:val="none"/>
        </w:rPr>
        <w:t>(הפסוק שלפי הירושלמי הוא הקובע על מה מתחייבים בשבת). על פי זה, יתכן שלמרות שהגדרת פעולה כפעולת קצירה תלויה בתנאים רבים, בכל זאת, רק אחד מן התנאים הללו הוא הקובע לעניין חיוב בשבת, ו"כל דבר" המקיים תנאי זה - נחשב מלאכה המחייבת. על פי זה, המלאכות במשכן מהוות רק </w:t>
      </w:r>
      <w:r w:rsidRPr="00A93F7B">
        <w:rPr>
          <w:rFonts w:ascii="Narkisim" w:eastAsia="Times New Roman" w:hAnsi="Narkisim" w:cs="Narkisim"/>
          <w:b/>
          <w:bCs/>
          <w:color w:val="000000"/>
          <w:kern w:val="0"/>
          <w:sz w:val="24"/>
          <w:szCs w:val="24"/>
          <w:rtl/>
          <w:lang w:eastAsia="en-IL"/>
          <w14:ligatures w14:val="none"/>
        </w:rPr>
        <w:t>אמצעים</w:t>
      </w:r>
      <w:r w:rsidRPr="00A93F7B">
        <w:rPr>
          <w:rFonts w:ascii="Narkisim" w:eastAsia="Times New Roman" w:hAnsi="Narkisim" w:cs="Narkisim"/>
          <w:color w:val="000000"/>
          <w:kern w:val="0"/>
          <w:sz w:val="24"/>
          <w:szCs w:val="24"/>
          <w:rtl/>
          <w:lang w:eastAsia="en-IL"/>
          <w14:ligatures w14:val="none"/>
        </w:rPr>
        <w:t> כדי למצוא את המושגים הכלליים של המלאכה. בבבלי, לעומת זאת, הסיבה לכך שקוצר חייב היא משום שהקצירה היתה במשכן, ולכן כדי להתחייב יש צורך בדמיון מוחלט לפעולת קוצר</w:t>
      </w:r>
      <w:r w:rsidRPr="00A93F7B">
        <w:rPr>
          <w:rFonts w:ascii="Narkisim" w:eastAsia="Times New Roman" w:hAnsi="Narkisim" w:cs="Narkisim"/>
          <w:color w:val="000000"/>
          <w:kern w:val="0"/>
          <w:sz w:val="24"/>
          <w:szCs w:val="24"/>
          <w:lang w:eastAsia="en-IL"/>
          <w14:ligatures w14:val="none"/>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29"/>
        <w:gridCol w:w="85"/>
        <w:gridCol w:w="1488"/>
        <w:gridCol w:w="4680"/>
      </w:tblGrid>
      <w:tr w:rsidR="00A93F7B" w:rsidRPr="00A93F7B" w14:paraId="61FBA8B7" w14:textId="77777777" w:rsidTr="00A93F7B">
        <w:trPr>
          <w:tblCellSpacing w:w="15" w:type="dxa"/>
          <w:jc w:val="center"/>
        </w:trPr>
        <w:tc>
          <w:tcPr>
            <w:tcW w:w="0" w:type="auto"/>
            <w:gridSpan w:val="3"/>
            <w:vAlign w:val="center"/>
            <w:hideMark/>
          </w:tcPr>
          <w:p w14:paraId="6FB4FBF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ירושלמי</w:t>
            </w:r>
          </w:p>
        </w:tc>
        <w:tc>
          <w:tcPr>
            <w:tcW w:w="0" w:type="auto"/>
            <w:vAlign w:val="center"/>
            <w:hideMark/>
          </w:tcPr>
          <w:p w14:paraId="0D32693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בבלי</w:t>
            </w:r>
          </w:p>
        </w:tc>
      </w:tr>
      <w:tr w:rsidR="00A93F7B" w:rsidRPr="00A93F7B" w14:paraId="0DF29FB0" w14:textId="77777777" w:rsidTr="00A93F7B">
        <w:trPr>
          <w:tblCellSpacing w:w="15" w:type="dxa"/>
          <w:jc w:val="center"/>
        </w:trPr>
        <w:tc>
          <w:tcPr>
            <w:tcW w:w="0" w:type="auto"/>
            <w:gridSpan w:val="3"/>
            <w:vAlign w:val="center"/>
            <w:hideMark/>
          </w:tcPr>
          <w:p w14:paraId="0E845BB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כל דבר שמבדיל דבר מחיותו</w:t>
            </w:r>
          </w:p>
        </w:tc>
        <w:tc>
          <w:tcPr>
            <w:tcW w:w="0" w:type="auto"/>
            <w:vAlign w:val="center"/>
            <w:hideMark/>
          </w:tcPr>
          <w:p w14:paraId="06BFFA51"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w:t>
            </w:r>
          </w:p>
        </w:tc>
      </w:tr>
      <w:tr w:rsidR="00A93F7B" w:rsidRPr="00A93F7B" w14:paraId="25EEB13E" w14:textId="77777777" w:rsidTr="00A93F7B">
        <w:trPr>
          <w:tblCellSpacing w:w="15" w:type="dxa"/>
          <w:jc w:val="center"/>
        </w:trPr>
        <w:tc>
          <w:tcPr>
            <w:tcW w:w="0" w:type="auto"/>
            <w:vAlign w:val="center"/>
            <w:hideMark/>
          </w:tcPr>
          <w:p w14:paraId="2FE4E78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w:t>
            </w:r>
            <w:r w:rsidRPr="00A93F7B">
              <w:rPr>
                <w:rFonts w:ascii="Narkisim" w:eastAsia="Times New Roman" w:hAnsi="Narkisim" w:cs="Narkisim"/>
                <w:color w:val="000000"/>
                <w:kern w:val="0"/>
                <w:sz w:val="24"/>
                <w:szCs w:val="24"/>
                <w:rtl/>
                <w:lang w:eastAsia="en-IL"/>
                <w14:ligatures w14:val="none"/>
              </w:rPr>
              <w:t>קוצר</w:t>
            </w:r>
            <w:r w:rsidRPr="00A93F7B">
              <w:rPr>
                <w:rFonts w:ascii="Narkisim" w:eastAsia="Times New Roman" w:hAnsi="Narkisim" w:cs="Narkisim"/>
                <w:color w:val="000000"/>
                <w:kern w:val="0"/>
                <w:sz w:val="24"/>
                <w:szCs w:val="24"/>
                <w:lang w:eastAsia="en-IL"/>
                <w14:ligatures w14:val="none"/>
              </w:rPr>
              <w:t>]</w:t>
            </w:r>
          </w:p>
        </w:tc>
        <w:tc>
          <w:tcPr>
            <w:tcW w:w="0" w:type="auto"/>
            <w:vAlign w:val="center"/>
            <w:hideMark/>
          </w:tcPr>
          <w:p w14:paraId="7B91D4B1" w14:textId="77777777" w:rsidR="00A93F7B" w:rsidRPr="00A93F7B" w:rsidRDefault="00A93F7B" w:rsidP="00A93F7B">
            <w:pPr>
              <w:bidi/>
              <w:spacing w:after="0" w:line="240" w:lineRule="auto"/>
              <w:jc w:val="both"/>
              <w:rPr>
                <w:rFonts w:ascii="Narkisim" w:eastAsia="Times New Roman" w:hAnsi="Narkisim" w:cs="Narkisim"/>
                <w:kern w:val="0"/>
                <w:sz w:val="24"/>
                <w:szCs w:val="24"/>
                <w:lang w:eastAsia="en-IL"/>
                <w14:ligatures w14:val="none"/>
              </w:rPr>
            </w:pPr>
          </w:p>
        </w:tc>
        <w:tc>
          <w:tcPr>
            <w:tcW w:w="0" w:type="auto"/>
            <w:vAlign w:val="center"/>
            <w:hideMark/>
          </w:tcPr>
          <w:p w14:paraId="2499772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צייד כוורא</w:t>
            </w:r>
          </w:p>
        </w:tc>
        <w:tc>
          <w:tcPr>
            <w:tcW w:w="0" w:type="auto"/>
            <w:vAlign w:val="center"/>
            <w:hideMark/>
          </w:tcPr>
          <w:p w14:paraId="2E7DA9F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w:t>
            </w:r>
            <w:r w:rsidRPr="00A93F7B">
              <w:rPr>
                <w:rFonts w:ascii="Narkisim" w:eastAsia="Times New Roman" w:hAnsi="Narkisim" w:cs="Narkisim"/>
                <w:color w:val="000000"/>
                <w:kern w:val="0"/>
                <w:sz w:val="24"/>
                <w:szCs w:val="24"/>
                <w:rtl/>
                <w:lang w:eastAsia="en-IL"/>
                <w14:ligatures w14:val="none"/>
              </w:rPr>
              <w:t>קוצר</w:t>
            </w:r>
            <w:r w:rsidRPr="00A93F7B">
              <w:rPr>
                <w:rFonts w:ascii="Narkisim" w:eastAsia="Times New Roman" w:hAnsi="Narkisim" w:cs="Narkisim"/>
                <w:color w:val="000000"/>
                <w:kern w:val="0"/>
                <w:sz w:val="24"/>
                <w:szCs w:val="24"/>
                <w:lang w:eastAsia="en-IL"/>
                <w14:ligatures w14:val="none"/>
              </w:rPr>
              <w:t>]</w:t>
            </w:r>
          </w:p>
        </w:tc>
      </w:tr>
      <w:tr w:rsidR="00A93F7B" w:rsidRPr="00A93F7B" w14:paraId="757753EF" w14:textId="77777777" w:rsidTr="00A93F7B">
        <w:trPr>
          <w:tblCellSpacing w:w="15" w:type="dxa"/>
          <w:jc w:val="center"/>
        </w:trPr>
        <w:tc>
          <w:tcPr>
            <w:tcW w:w="0" w:type="auto"/>
            <w:gridSpan w:val="3"/>
            <w:vAlign w:val="center"/>
            <w:hideMark/>
          </w:tcPr>
          <w:p w14:paraId="51124DB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w:t>
            </w:r>
          </w:p>
        </w:tc>
        <w:tc>
          <w:tcPr>
            <w:tcW w:w="0" w:type="auto"/>
            <w:vAlign w:val="center"/>
            <w:hideMark/>
          </w:tcPr>
          <w:p w14:paraId="463B8C0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רק קצירה בגידולי קרקע דומה לקצירה שהיתה במשכן</w:t>
            </w:r>
          </w:p>
        </w:tc>
      </w:tr>
    </w:tbl>
    <w:p w14:paraId="7DDBF9E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lastRenderedPageBreak/>
        <w:t>על פי תמונה זו, ניתן להשלים את תיאורנו על משמעות היחס שבין אבות ותולדות בירושלמי (עיין לעיל, פרק ד סעיף 2). עתה ברור מדוע לפי הירושלמי אין האב חשוב יותר מהתולדה, שהרי התולדה אינה נובעת מהאב, אלא מאותו שורש שממנו נובע גם האב, ואם כן שניהם חשובים באותה מידה</w:t>
      </w:r>
      <w:r w:rsidRPr="00A93F7B">
        <w:rPr>
          <w:rFonts w:ascii="Narkisim" w:eastAsia="Times New Roman" w:hAnsi="Narkisim" w:cs="Narkisim"/>
          <w:color w:val="000000"/>
          <w:kern w:val="0"/>
          <w:sz w:val="24"/>
          <w:szCs w:val="24"/>
          <w:lang w:eastAsia="en-IL"/>
          <w14:ligatures w14:val="none"/>
        </w:rPr>
        <w:t>.</w:t>
      </w:r>
    </w:p>
    <w:p w14:paraId="7B0ED2F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אנו מוצאים בירושלמי, שלתולדות יש תפקיד מרכזי יותר מן המצוי בבבלי. בסוגיית הירושלמי מסופר, שרבי יוחנן וריש לקיש "עבדין הוויי בהדא פירקא תלת שנין ופלוג". נראה שבמשך כל השנים הללו ערכו האמוראים רשימות ארוכות של תולדות. מיד לאחר הסיפור הזה, מביא הירושלמי סיפור דומה על בניו של רבי חייא. סיפורים אלו מתארים את דרך העבודה של הירושלמי, שהרי מצינו שהירושלמי מביא רשימות ארוכות של תולדות למלאכות. כך הדגיש גם ר"ש ליברמן (ירושלמי כפשוטו, עמוד 139): "ודע שריבוי התולדות בירושלמי כאן, הם הם ההוויות של רבי יוחנן וריש לקיש, שאמרו עליהם בריש ההלכה: רבי יוחנן ור"ש בן לקיש עבדין הוויי בהדא פירקא תלת שנין ופלוג, אפקון מיניה ארבעין חסר אחת תולדות על כל חדא וחדא; ואין שום פלא שמצאו תולדה של בונה בקליעת הפשתן</w:t>
      </w:r>
      <w:r w:rsidRPr="00A93F7B">
        <w:rPr>
          <w:rFonts w:ascii="Narkisim" w:eastAsia="Times New Roman" w:hAnsi="Narkisim" w:cs="Narkisim"/>
          <w:color w:val="000000"/>
          <w:kern w:val="0"/>
          <w:sz w:val="24"/>
          <w:szCs w:val="24"/>
          <w:lang w:eastAsia="en-IL"/>
          <w14:ligatures w14:val="none"/>
        </w:rPr>
        <w:t>".</w:t>
      </w:r>
    </w:p>
    <w:p w14:paraId="02C0CCB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ההסבר לכל זה ברור. בירושלמי האב הוא מקרה אחד בלבד, המשמש כאמצעי כדי להגיע למושג הכללי. את היקף המושג והגדרתו ניתן לראות רק בתולדות. יותר מכך, רשימות התולדות הקדימו את המושג הכללי, כאמור, ורק לאחר חלוקתן לאבות השונים, הגיע הירושלמי להגדרה המדוייקת של הקטגוריה. לעומת זה, בבבלי יש התייחסות מועטת לתולדות, ומובן שעיקר ההגדרות של המלאכות נלמד בבבלי מהאב, שהוא דגם המלאכה. אלא שיש דין נוסף של תולדות, האומר שניתן להרבות עוד מקרים על פי הכללים היוצאים מן הגמרא בשבת צו</w:t>
      </w:r>
      <w:r w:rsidRPr="00A93F7B">
        <w:rPr>
          <w:rFonts w:ascii="Narkisim" w:eastAsia="Times New Roman" w:hAnsi="Narkisim" w:cs="Narkisim"/>
          <w:color w:val="000000"/>
          <w:kern w:val="0"/>
          <w:sz w:val="24"/>
          <w:szCs w:val="24"/>
          <w:lang w:eastAsia="en-IL"/>
          <w14:ligatures w14:val="none"/>
        </w:rPr>
        <w:t>:.</w:t>
      </w:r>
    </w:p>
    <w:p w14:paraId="397A40C1"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נביא שתי דוגמות נוספות למרכזיות התולדות בירושלמי</w:t>
      </w:r>
      <w:r w:rsidRPr="00A93F7B">
        <w:rPr>
          <w:rFonts w:ascii="Narkisim" w:eastAsia="Times New Roman" w:hAnsi="Narkisim" w:cs="Narkisim"/>
          <w:color w:val="000000"/>
          <w:kern w:val="0"/>
          <w:sz w:val="24"/>
          <w:szCs w:val="24"/>
          <w:lang w:eastAsia="en-IL"/>
          <w14:ligatures w14:val="none"/>
        </w:rPr>
        <w:t>:</w:t>
      </w:r>
    </w:p>
    <w:p w14:paraId="2212EF6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1. </w:t>
      </w:r>
      <w:r w:rsidRPr="00A93F7B">
        <w:rPr>
          <w:rFonts w:ascii="Narkisim" w:eastAsia="Times New Roman" w:hAnsi="Narkisim" w:cs="Narkisim"/>
          <w:color w:val="000000"/>
          <w:kern w:val="0"/>
          <w:sz w:val="24"/>
          <w:szCs w:val="24"/>
          <w:rtl/>
          <w:lang w:eastAsia="en-IL"/>
          <w14:ligatures w14:val="none"/>
        </w:rPr>
        <w:t>הדיון הראשון בירושלמי לגבי מלאכת מעמר הוא שאלת התולדות</w:t>
      </w:r>
      <w:r w:rsidRPr="00A93F7B">
        <w:rPr>
          <w:rFonts w:ascii="Narkisim" w:eastAsia="Times New Roman" w:hAnsi="Narkisim" w:cs="Narkisim"/>
          <w:color w:val="000000"/>
          <w:kern w:val="0"/>
          <w:sz w:val="24"/>
          <w:szCs w:val="24"/>
          <w:lang w:eastAsia="en-IL"/>
          <w14:ligatures w14:val="none"/>
        </w:rPr>
        <w:t>:</w:t>
      </w:r>
    </w:p>
    <w:p w14:paraId="4B77113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והמעמר; רבי שמואל בר ססרטאי בעי: תולדות העימור אי זו היא?... כל שהוא נוגע באוכל - חייב משום מעמר, בקליפה - משום דש(פ"ז ה"ב, י ע"א)</w:t>
      </w:r>
      <w:r w:rsidRPr="00A93F7B">
        <w:rPr>
          <w:rFonts w:ascii="Narkisim" w:eastAsia="Times New Roman" w:hAnsi="Narkisim" w:cs="Narkisim"/>
          <w:color w:val="A52A2A"/>
          <w:kern w:val="0"/>
          <w:sz w:val="24"/>
          <w:szCs w:val="24"/>
          <w:lang w:eastAsia="en-IL"/>
          <w14:ligatures w14:val="none"/>
        </w:rPr>
        <w:t>.</w:t>
      </w:r>
    </w:p>
    <w:p w14:paraId="31DD54A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2. </w:t>
      </w:r>
      <w:r w:rsidRPr="00A93F7B">
        <w:rPr>
          <w:rFonts w:ascii="Narkisim" w:eastAsia="Times New Roman" w:hAnsi="Narkisim" w:cs="Narkisim"/>
          <w:color w:val="000000"/>
          <w:kern w:val="0"/>
          <w:sz w:val="24"/>
          <w:szCs w:val="24"/>
          <w:rtl/>
          <w:lang w:eastAsia="en-IL"/>
          <w14:ligatures w14:val="none"/>
        </w:rPr>
        <w:t>הירושלמי מדגיש במספר מקומות</w:t>
      </w:r>
      <w:r w:rsidRPr="00A93F7B">
        <w:rPr>
          <w:rFonts w:ascii="Narkisim" w:eastAsia="Times New Roman" w:hAnsi="Narkisim" w:cs="Narkisim"/>
          <w:color w:val="000000"/>
          <w:kern w:val="0"/>
          <w:sz w:val="24"/>
          <w:szCs w:val="24"/>
          <w:lang w:eastAsia="en-IL"/>
          <w14:ligatures w14:val="none"/>
        </w:rPr>
        <w:t>:</w:t>
      </w:r>
    </w:p>
    <w:p w14:paraId="1305A8C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כל הן דתנינן אבות יש להן תולדות</w:t>
      </w:r>
      <w:r w:rsidRPr="00A93F7B">
        <w:rPr>
          <w:rFonts w:ascii="Narkisim" w:eastAsia="Times New Roman" w:hAnsi="Narkisim" w:cs="Narkisim"/>
          <w:color w:val="A52A2A"/>
          <w:kern w:val="0"/>
          <w:sz w:val="24"/>
          <w:szCs w:val="24"/>
          <w:lang w:eastAsia="en-IL"/>
          <w14:ligatures w14:val="none"/>
        </w:rPr>
        <w:t>.</w:t>
      </w:r>
    </w:p>
    <w:p w14:paraId="5B284B1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על ידי כך מסביר הירושלמי את העובדה שמלאכת הושטה אינה מופיעה במשנה, שהרי אין לה תולדות</w:t>
      </w:r>
      <w:r w:rsidRPr="00A93F7B">
        <w:rPr>
          <w:rFonts w:ascii="Narkisim" w:eastAsia="Times New Roman" w:hAnsi="Narkisim" w:cs="Narkisim"/>
          <w:color w:val="000000"/>
          <w:kern w:val="0"/>
          <w:sz w:val="24"/>
          <w:szCs w:val="24"/>
          <w:lang w:eastAsia="en-IL"/>
          <w14:ligatures w14:val="none"/>
        </w:rPr>
        <w:t>.</w:t>
      </w:r>
    </w:p>
    <w:p w14:paraId="33D5435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שיטת הבבלי</w:t>
      </w:r>
    </w:p>
    <w:p w14:paraId="17852AD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לעיל הסברנו מדוע הבבלי אינו נותן הגדרות כלליות למלאכות. אולם, במועד קטן (ב:) מביא הבבלי הגדרה הנראית כהגדרה כללית למלאכה</w:t>
      </w:r>
      <w:r w:rsidRPr="00A93F7B">
        <w:rPr>
          <w:rFonts w:ascii="Narkisim" w:eastAsia="Times New Roman" w:hAnsi="Narkisim" w:cs="Narkisim"/>
          <w:color w:val="000000"/>
          <w:kern w:val="0"/>
          <w:sz w:val="24"/>
          <w:szCs w:val="24"/>
          <w:lang w:eastAsia="en-IL"/>
          <w14:ligatures w14:val="none"/>
        </w:rPr>
        <w:t>:</w:t>
      </w:r>
    </w:p>
    <w:p w14:paraId="6ACA13F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איתמר: המנכש והמשקה מים לזרעים בשבת, משום מאי מתרינן ביה? רבה אמר: משום חורש. רב יוסף אמר: משום זורע. אמר רבה: כוותי דידי מסתברא</w:t>
      </w:r>
      <w:r w:rsidRPr="00A93F7B">
        <w:rPr>
          <w:rFonts w:ascii="Narkisim" w:eastAsia="Times New Roman" w:hAnsi="Narkisim" w:cs="Narkisim"/>
          <w:color w:val="A52A2A"/>
          <w:kern w:val="0"/>
          <w:sz w:val="24"/>
          <w:szCs w:val="24"/>
          <w:lang w:eastAsia="en-IL"/>
          <w14:ligatures w14:val="none"/>
        </w:rPr>
        <w:t xml:space="preserve"> - </w:t>
      </w:r>
      <w:r w:rsidRPr="00A93F7B">
        <w:rPr>
          <w:rFonts w:ascii="Narkisim" w:eastAsia="Times New Roman" w:hAnsi="Narkisim" w:cs="Narkisim"/>
          <w:b/>
          <w:bCs/>
          <w:color w:val="A52A2A"/>
          <w:kern w:val="0"/>
          <w:sz w:val="24"/>
          <w:szCs w:val="24"/>
          <w:rtl/>
          <w:lang w:eastAsia="en-IL"/>
          <w14:ligatures w14:val="none"/>
        </w:rPr>
        <w:t>מה דרכו של חורש לרפויי ארעא</w:t>
      </w:r>
      <w:r w:rsidRPr="00A93F7B">
        <w:rPr>
          <w:rFonts w:ascii="Narkisim" w:eastAsia="Times New Roman" w:hAnsi="Narkisim" w:cs="Narkisim"/>
          <w:color w:val="A52A2A"/>
          <w:kern w:val="0"/>
          <w:sz w:val="24"/>
          <w:szCs w:val="24"/>
          <w:lang w:eastAsia="en-IL"/>
          <w14:ligatures w14:val="none"/>
        </w:rPr>
        <w:t xml:space="preserve">, </w:t>
      </w:r>
      <w:r w:rsidRPr="00A93F7B">
        <w:rPr>
          <w:rFonts w:ascii="Narkisim" w:eastAsia="Times New Roman" w:hAnsi="Narkisim" w:cs="Narkisim"/>
          <w:color w:val="A52A2A"/>
          <w:kern w:val="0"/>
          <w:sz w:val="24"/>
          <w:szCs w:val="24"/>
          <w:rtl/>
          <w:lang w:eastAsia="en-IL"/>
          <w14:ligatures w14:val="none"/>
        </w:rPr>
        <w:t>האי נמי מרפויי ארעא. אמר רב יוסף: כוותי דידי מסתברא</w:t>
      </w:r>
      <w:r w:rsidRPr="00A93F7B">
        <w:rPr>
          <w:rFonts w:ascii="Narkisim" w:eastAsia="Times New Roman" w:hAnsi="Narkisim" w:cs="Narkisim"/>
          <w:color w:val="A52A2A"/>
          <w:kern w:val="0"/>
          <w:sz w:val="24"/>
          <w:szCs w:val="24"/>
          <w:lang w:eastAsia="en-IL"/>
          <w14:ligatures w14:val="none"/>
        </w:rPr>
        <w:t xml:space="preserve"> - </w:t>
      </w:r>
      <w:r w:rsidRPr="00A93F7B">
        <w:rPr>
          <w:rFonts w:ascii="Narkisim" w:eastAsia="Times New Roman" w:hAnsi="Narkisim" w:cs="Narkisim"/>
          <w:b/>
          <w:bCs/>
          <w:color w:val="A52A2A"/>
          <w:kern w:val="0"/>
          <w:sz w:val="24"/>
          <w:szCs w:val="24"/>
          <w:rtl/>
          <w:lang w:eastAsia="en-IL"/>
          <w14:ligatures w14:val="none"/>
        </w:rPr>
        <w:t>מה דרכו של זורע לצמוחי פירא</w:t>
      </w:r>
      <w:r w:rsidRPr="00A93F7B">
        <w:rPr>
          <w:rFonts w:ascii="Narkisim" w:eastAsia="Times New Roman" w:hAnsi="Narkisim" w:cs="Narkisim"/>
          <w:color w:val="A52A2A"/>
          <w:kern w:val="0"/>
          <w:sz w:val="24"/>
          <w:szCs w:val="24"/>
          <w:lang w:eastAsia="en-IL"/>
          <w14:ligatures w14:val="none"/>
        </w:rPr>
        <w:t xml:space="preserve">, </w:t>
      </w:r>
      <w:r w:rsidRPr="00A93F7B">
        <w:rPr>
          <w:rFonts w:ascii="Narkisim" w:eastAsia="Times New Roman" w:hAnsi="Narkisim" w:cs="Narkisim"/>
          <w:color w:val="A52A2A"/>
          <w:kern w:val="0"/>
          <w:sz w:val="24"/>
          <w:szCs w:val="24"/>
          <w:rtl/>
          <w:lang w:eastAsia="en-IL"/>
          <w14:ligatures w14:val="none"/>
        </w:rPr>
        <w:t>הכא נמי מצמח פירא</w:t>
      </w:r>
      <w:r w:rsidRPr="00A93F7B">
        <w:rPr>
          <w:rFonts w:ascii="Narkisim" w:eastAsia="Times New Roman" w:hAnsi="Narkisim" w:cs="Narkisim"/>
          <w:color w:val="A52A2A"/>
          <w:kern w:val="0"/>
          <w:sz w:val="24"/>
          <w:szCs w:val="24"/>
          <w:lang w:eastAsia="en-IL"/>
          <w14:ligatures w14:val="none"/>
        </w:rPr>
        <w:t>.</w:t>
      </w:r>
    </w:p>
    <w:p w14:paraId="656D911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אולם, יש לשים לב למספר חילוקים עקרוניים בין ההגדרות הכלליות המופיעות בירושלמי לבין ההגדרה הכללית המופיעה כאן</w:t>
      </w:r>
      <w:r w:rsidRPr="00A93F7B">
        <w:rPr>
          <w:rFonts w:ascii="Narkisim" w:eastAsia="Times New Roman" w:hAnsi="Narkisim" w:cs="Narkisim"/>
          <w:color w:val="000000"/>
          <w:kern w:val="0"/>
          <w:sz w:val="24"/>
          <w:szCs w:val="24"/>
          <w:lang w:eastAsia="en-IL"/>
          <w14:ligatures w14:val="none"/>
        </w:rPr>
        <w:t>:</w:t>
      </w:r>
    </w:p>
    <w:p w14:paraId="376545B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1. </w:t>
      </w:r>
      <w:r w:rsidRPr="00A93F7B">
        <w:rPr>
          <w:rFonts w:ascii="Narkisim" w:eastAsia="Times New Roman" w:hAnsi="Narkisim" w:cs="Narkisim"/>
          <w:color w:val="000000"/>
          <w:kern w:val="0"/>
          <w:sz w:val="24"/>
          <w:szCs w:val="24"/>
          <w:rtl/>
          <w:lang w:eastAsia="en-IL"/>
          <w14:ligatures w14:val="none"/>
        </w:rPr>
        <w:t>ההגדרה בבבלי אינה נאמרת בסגנונו הכוללני של הירושלמי - "כל דבר</w:t>
      </w:r>
      <w:r w:rsidRPr="00A93F7B">
        <w:rPr>
          <w:rFonts w:ascii="Narkisim" w:eastAsia="Times New Roman" w:hAnsi="Narkisim" w:cs="Narkisim"/>
          <w:color w:val="000000"/>
          <w:kern w:val="0"/>
          <w:sz w:val="24"/>
          <w:szCs w:val="24"/>
          <w:lang w:eastAsia="en-IL"/>
          <w14:ligatures w14:val="none"/>
        </w:rPr>
        <w:t>...".</w:t>
      </w:r>
    </w:p>
    <w:p w14:paraId="4330C6E3"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2. </w:t>
      </w:r>
      <w:r w:rsidRPr="00A93F7B">
        <w:rPr>
          <w:rFonts w:ascii="Narkisim" w:eastAsia="Times New Roman" w:hAnsi="Narkisim" w:cs="Narkisim"/>
          <w:color w:val="000000"/>
          <w:kern w:val="0"/>
          <w:sz w:val="24"/>
          <w:szCs w:val="24"/>
          <w:rtl/>
          <w:lang w:eastAsia="en-IL"/>
          <w14:ligatures w14:val="none"/>
        </w:rPr>
        <w:t>ההגדרה בבבלי יוצאת מן הדגם שבמשכן - "מה דרכו של זורע". ההגדרות בירושלמי, לעומת זאת, אינן קשורות למשכן, אלא קובעות כלל</w:t>
      </w:r>
      <w:r w:rsidRPr="00A93F7B">
        <w:rPr>
          <w:rFonts w:ascii="Narkisim" w:eastAsia="Times New Roman" w:hAnsi="Narkisim" w:cs="Narkisim"/>
          <w:color w:val="000000"/>
          <w:kern w:val="0"/>
          <w:sz w:val="24"/>
          <w:szCs w:val="24"/>
          <w:lang w:eastAsia="en-IL"/>
          <w14:ligatures w14:val="none"/>
        </w:rPr>
        <w:t>.</w:t>
      </w:r>
    </w:p>
    <w:p w14:paraId="414AD5E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3. </w:t>
      </w:r>
      <w:r w:rsidRPr="00A93F7B">
        <w:rPr>
          <w:rFonts w:ascii="Narkisim" w:eastAsia="Times New Roman" w:hAnsi="Narkisim" w:cs="Narkisim"/>
          <w:color w:val="000000"/>
          <w:kern w:val="0"/>
          <w:sz w:val="24"/>
          <w:szCs w:val="24"/>
          <w:rtl/>
          <w:lang w:eastAsia="en-IL"/>
          <w14:ligatures w14:val="none"/>
        </w:rPr>
        <w:t>נראה לי, שבסוגיה כאן אכן אין הגדרות למלאכות חורש וזורע. נושא הסוגיה, אינו </w:t>
      </w:r>
      <w:r w:rsidRPr="00A93F7B">
        <w:rPr>
          <w:rFonts w:ascii="Narkisim" w:eastAsia="Times New Roman" w:hAnsi="Narkisim" w:cs="Narkisim"/>
          <w:b/>
          <w:bCs/>
          <w:color w:val="000000"/>
          <w:kern w:val="0"/>
          <w:sz w:val="24"/>
          <w:szCs w:val="24"/>
          <w:rtl/>
          <w:lang w:eastAsia="en-IL"/>
          <w14:ligatures w14:val="none"/>
        </w:rPr>
        <w:t>משום מה חייב</w:t>
      </w:r>
      <w:r w:rsidRPr="00A93F7B">
        <w:rPr>
          <w:rFonts w:ascii="Narkisim" w:eastAsia="Times New Roman" w:hAnsi="Narkisim" w:cs="Narkisim"/>
          <w:color w:val="000000"/>
          <w:kern w:val="0"/>
          <w:sz w:val="24"/>
          <w:szCs w:val="24"/>
          <w:rtl/>
          <w:lang w:eastAsia="en-IL"/>
          <w14:ligatures w14:val="none"/>
        </w:rPr>
        <w:t> המנכש והמשקה (כפי המופיע בשבת עג: לגבי זורע: "והנוטע והמבריך והמבריך </w:t>
      </w:r>
      <w:r w:rsidRPr="00A93F7B">
        <w:rPr>
          <w:rFonts w:ascii="Narkisim" w:eastAsia="Times New Roman" w:hAnsi="Narkisim" w:cs="Narkisim"/>
          <w:b/>
          <w:bCs/>
          <w:color w:val="000000"/>
          <w:kern w:val="0"/>
          <w:sz w:val="24"/>
          <w:szCs w:val="24"/>
          <w:rtl/>
          <w:lang w:eastAsia="en-IL"/>
          <w14:ligatures w14:val="none"/>
        </w:rPr>
        <w:t>חייב משום</w:t>
      </w:r>
      <w:r w:rsidRPr="00A93F7B">
        <w:rPr>
          <w:rFonts w:ascii="Narkisim" w:eastAsia="Times New Roman" w:hAnsi="Narkisim" w:cs="Narkisim"/>
          <w:color w:val="000000"/>
          <w:kern w:val="0"/>
          <w:sz w:val="24"/>
          <w:szCs w:val="24"/>
          <w:rtl/>
          <w:lang w:eastAsia="en-IL"/>
          <w14:ligatures w14:val="none"/>
        </w:rPr>
        <w:t> זורע"), אלא</w:t>
      </w:r>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b/>
          <w:bCs/>
          <w:color w:val="000000"/>
          <w:kern w:val="0"/>
          <w:sz w:val="24"/>
          <w:szCs w:val="24"/>
          <w:rtl/>
          <w:lang w:eastAsia="en-IL"/>
          <w14:ligatures w14:val="none"/>
        </w:rPr>
        <w:t>משום מאי מתרינן</w:t>
      </w:r>
      <w:r w:rsidRPr="00A93F7B">
        <w:rPr>
          <w:rFonts w:ascii="Narkisim" w:eastAsia="Times New Roman" w:hAnsi="Narkisim" w:cs="Narkisim"/>
          <w:color w:val="000000"/>
          <w:kern w:val="0"/>
          <w:sz w:val="24"/>
          <w:szCs w:val="24"/>
          <w:rtl/>
          <w:lang w:eastAsia="en-IL"/>
          <w14:ligatures w14:val="none"/>
        </w:rPr>
        <w:t xml:space="preserve"> ביה". נראה שאכן סיבת החיוב בפעולות אלו אינה קשורה לזורע או לחורש. התוספות בשבת (צו:, ד"ה ולרבי אליעזר) מביאים את המנכש והמשקה כדוגמות למלאכות שהיו במשכן, אלא שאינן חשובות, ולכן אינן כלולות ברשימת האבות, אלא רק ברשימת התולדות. לפי זה, סיבת החיוב במשקה ומנכש אינה הדמיון </w:t>
      </w:r>
      <w:r w:rsidRPr="00A93F7B">
        <w:rPr>
          <w:rFonts w:ascii="Narkisim" w:eastAsia="Times New Roman" w:hAnsi="Narkisim" w:cs="Narkisim"/>
          <w:color w:val="000000"/>
          <w:kern w:val="0"/>
          <w:sz w:val="24"/>
          <w:szCs w:val="24"/>
          <w:rtl/>
          <w:lang w:eastAsia="en-IL"/>
          <w14:ligatures w14:val="none"/>
        </w:rPr>
        <w:lastRenderedPageBreak/>
        <w:t>לזורע ולחורש, אלא העובדה שהן היו במשכן. על פי הדברים הללו, ברור מדוע דנה הסוגיה רק בשאלת "משום מאי מתרינן ביה", שכן השאלה היא רק לאיזה אב יש לשייכן, לאחר שאנו יודעים שהן אסורות כתולדות. הגדרת "לצמוחי פירי", לפי זה, אינה הגדרת זורע, אלא רק האמצעי כדי לכלול את המנכש והמשקה בתוך האב (דבר זה ניתן להוכיח אף מהסוגיה בשבת עג:. עיין לעיל, פרק ד סעיף 2)</w:t>
      </w:r>
      <w:r w:rsidRPr="00A93F7B">
        <w:rPr>
          <w:rFonts w:ascii="Narkisim" w:eastAsia="Times New Roman" w:hAnsi="Narkisim" w:cs="Narkisim"/>
          <w:color w:val="000000"/>
          <w:kern w:val="0"/>
          <w:sz w:val="24"/>
          <w:szCs w:val="24"/>
          <w:lang w:eastAsia="en-IL"/>
          <w14:ligatures w14:val="none"/>
        </w:rPr>
        <w:t>.</w:t>
      </w:r>
    </w:p>
    <w:p w14:paraId="6EFC8D7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ניתן לדייק שזורע אינו סיבת החיוב למשקה ומנכש גם מתוך המשך הסוגיה במועד קטן. אביי טוען, שרבה ורב יוסף שניהם צודקים, ואם כן, למה לא לחייב שתים, כפי שמצאנו בזומר וצריך לעצים? לפי דברינו, התשובה פשוטה: לו היו פעולות אלו דומות לחלוטין לזורע ולחורש, ניתן היה לחייב שתים, אולם, כיון שהחיוב על הפעולות הללו אינו משום זורע וחורש, אלא חיוב עצמאי, אין מקום לחייב שתים</w:t>
      </w:r>
      <w:r w:rsidRPr="00A93F7B">
        <w:rPr>
          <w:rFonts w:ascii="Narkisim" w:eastAsia="Times New Roman" w:hAnsi="Narkisim" w:cs="Narkisim"/>
          <w:color w:val="000000"/>
          <w:kern w:val="0"/>
          <w:sz w:val="24"/>
          <w:szCs w:val="24"/>
          <w:lang w:eastAsia="en-IL"/>
          <w14:ligatures w14:val="none"/>
        </w:rPr>
        <w:t>.</w:t>
      </w:r>
    </w:p>
    <w:p w14:paraId="69CB7E1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lang w:eastAsia="en-IL"/>
          <w14:ligatures w14:val="none"/>
        </w:rPr>
        <w:t xml:space="preserve">3. </w:t>
      </w:r>
      <w:r w:rsidRPr="00A93F7B">
        <w:rPr>
          <w:rFonts w:ascii="Narkisim" w:eastAsia="Times New Roman" w:hAnsi="Narkisim" w:cs="Narkisim"/>
          <w:b/>
          <w:bCs/>
          <w:color w:val="000000"/>
          <w:kern w:val="0"/>
          <w:sz w:val="24"/>
          <w:szCs w:val="24"/>
          <w:rtl/>
          <w:lang w:eastAsia="en-IL"/>
          <w14:ligatures w14:val="none"/>
        </w:rPr>
        <w:t>חילוקים בין מלאכות דומות</w:t>
      </w:r>
    </w:p>
    <w:p w14:paraId="3EB2432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שיטת הירושלמי היא, למצוא חילוק בין מלאכות דומות. מובן הצורך בזה בירושלמי, שהרי כפי שראינו לעיל, משמעותן של שלושים ותשע המלאכות, לפי הירושלמי, הוא מושגי מלאכה, וודאי שלכל מלאכה צריך להיות מושג שונה. לעומת זאת, לפי הבבלי, הסובר שהפעולות שבמשכן הן שורש החיוב, ושכדי להתחייב יש צורך בדמיון לפעולות הללו בלבד, ממילא אין צורך בחילוקים עקרוניים בין הפעולות, אלא רק בכך שהן יהיו פעולות נפרדות. לכן, לא מצאנו בבבלי ניסיון למצוא חילוקים כאלה (חוץ מהמקרה של רבי יוחנן וריש לקיש דלהלן, שמקורו בירושלמי). מצאנו שהבבלי מדגיש את אי הצורך בחילוקים עקרוניים (עג:-עד.)</w:t>
      </w:r>
      <w:r w:rsidRPr="00A93F7B">
        <w:rPr>
          <w:rFonts w:ascii="Narkisim" w:eastAsia="Times New Roman" w:hAnsi="Narkisim" w:cs="Narkisim"/>
          <w:color w:val="000000"/>
          <w:kern w:val="0"/>
          <w:sz w:val="24"/>
          <w:szCs w:val="24"/>
          <w:lang w:eastAsia="en-IL"/>
          <w14:ligatures w14:val="none"/>
        </w:rPr>
        <w:t>:</w:t>
      </w:r>
    </w:p>
    <w:p w14:paraId="57C70B7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היינו זורה, היינו בורר, היינו מרקד? אביי ורבא דאמרי תרוויהו: כל מילתא דהויא במשכן, אע"ג דאיכא דדמיא לה - חשיב לה</w:t>
      </w:r>
      <w:r w:rsidRPr="00A93F7B">
        <w:rPr>
          <w:rFonts w:ascii="Narkisim" w:eastAsia="Times New Roman" w:hAnsi="Narkisim" w:cs="Narkisim"/>
          <w:color w:val="A52A2A"/>
          <w:kern w:val="0"/>
          <w:sz w:val="24"/>
          <w:szCs w:val="24"/>
          <w:lang w:eastAsia="en-IL"/>
          <w14:ligatures w14:val="none"/>
        </w:rPr>
        <w:t>.</w:t>
      </w:r>
    </w:p>
    <w:p w14:paraId="0A103F2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אביי ורבא מסבירים, שאכן אין חילוק עקרוני בין המלאכות המנויות, אולם כיון שהן היו נפרדות במשכן - נחשבות הן אבות שונים. הירושלמי, לעומת זאת, הגדיר את המלאכות הללו באופן שונה זו מזו </w:t>
      </w:r>
      <w:bookmarkStart w:id="8" w:name="_ftnref9"/>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 \l "_ftn9"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[49]</w:t>
      </w:r>
      <w:r w:rsidRPr="00A93F7B">
        <w:rPr>
          <w:rFonts w:ascii="Narkisim" w:eastAsia="Times New Roman" w:hAnsi="Narkisim" w:cs="Narkisim"/>
          <w:color w:val="000000"/>
          <w:kern w:val="0"/>
          <w:sz w:val="24"/>
          <w:szCs w:val="24"/>
          <w:lang w:eastAsia="en-IL"/>
          <w14:ligatures w14:val="none"/>
        </w:rPr>
        <w:fldChar w:fldCharType="end"/>
      </w:r>
      <w:bookmarkEnd w:id="8"/>
      <w:r w:rsidRPr="00A93F7B">
        <w:rPr>
          <w:rFonts w:ascii="Narkisim" w:eastAsia="Times New Roman" w:hAnsi="Narkisim" w:cs="Narkisim"/>
          <w:color w:val="000000"/>
          <w:kern w:val="0"/>
          <w:sz w:val="24"/>
          <w:szCs w:val="24"/>
          <w:lang w:eastAsia="en-IL"/>
          <w14:ligatures w14:val="none"/>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52"/>
        <w:gridCol w:w="2133"/>
        <w:gridCol w:w="2622"/>
        <w:gridCol w:w="2519"/>
      </w:tblGrid>
      <w:tr w:rsidR="00A93F7B" w:rsidRPr="00A93F7B" w14:paraId="0A6E3A83" w14:textId="77777777" w:rsidTr="00A93F7B">
        <w:trPr>
          <w:tblCellSpacing w:w="15" w:type="dxa"/>
          <w:jc w:val="center"/>
        </w:trPr>
        <w:tc>
          <w:tcPr>
            <w:tcW w:w="0" w:type="auto"/>
            <w:gridSpan w:val="3"/>
            <w:vAlign w:val="center"/>
            <w:hideMark/>
          </w:tcPr>
          <w:p w14:paraId="2C52BFD6"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ירושלמי</w:t>
            </w:r>
          </w:p>
        </w:tc>
        <w:tc>
          <w:tcPr>
            <w:tcW w:w="0" w:type="auto"/>
            <w:vAlign w:val="center"/>
            <w:hideMark/>
          </w:tcPr>
          <w:p w14:paraId="7D964F5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בבלי</w:t>
            </w:r>
          </w:p>
        </w:tc>
      </w:tr>
      <w:tr w:rsidR="00A93F7B" w:rsidRPr="00A93F7B" w14:paraId="6D924657" w14:textId="77777777" w:rsidTr="00A93F7B">
        <w:trPr>
          <w:tblCellSpacing w:w="15" w:type="dxa"/>
          <w:jc w:val="center"/>
        </w:trPr>
        <w:tc>
          <w:tcPr>
            <w:tcW w:w="0" w:type="auto"/>
            <w:vAlign w:val="center"/>
            <w:hideMark/>
          </w:tcPr>
          <w:p w14:paraId="41C763C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כל דבר המחוסר לרוח</w:t>
            </w:r>
          </w:p>
        </w:tc>
        <w:tc>
          <w:tcPr>
            <w:tcW w:w="0" w:type="auto"/>
            <w:vAlign w:val="center"/>
            <w:hideMark/>
          </w:tcPr>
          <w:p w14:paraId="194B4E8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לחזקיה - מלאכת אוכל נפש</w:t>
            </w:r>
          </w:p>
        </w:tc>
        <w:tc>
          <w:tcPr>
            <w:tcW w:w="0" w:type="auto"/>
            <w:vAlign w:val="center"/>
            <w:hideMark/>
          </w:tcPr>
          <w:p w14:paraId="7910D30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לכולי עלמא אין מלאכת אוכל נפש</w:t>
            </w:r>
          </w:p>
        </w:tc>
        <w:tc>
          <w:tcPr>
            <w:tcW w:w="0" w:type="auto"/>
            <w:vAlign w:val="center"/>
            <w:hideMark/>
          </w:tcPr>
          <w:p w14:paraId="157CBE03" w14:textId="77777777" w:rsidR="00A93F7B" w:rsidRPr="00A93F7B" w:rsidRDefault="00A93F7B" w:rsidP="00A93F7B">
            <w:pPr>
              <w:bidi/>
              <w:spacing w:after="0" w:line="240" w:lineRule="auto"/>
              <w:jc w:val="both"/>
              <w:rPr>
                <w:rFonts w:ascii="Narkisim" w:eastAsia="Times New Roman" w:hAnsi="Narkisim" w:cs="Narkisim"/>
                <w:kern w:val="0"/>
                <w:sz w:val="24"/>
                <w:szCs w:val="24"/>
                <w:lang w:eastAsia="en-IL"/>
                <w14:ligatures w14:val="none"/>
              </w:rPr>
            </w:pPr>
          </w:p>
        </w:tc>
      </w:tr>
      <w:tr w:rsidR="00A93F7B" w:rsidRPr="00A93F7B" w14:paraId="11FA3B78" w14:textId="77777777" w:rsidTr="00A93F7B">
        <w:trPr>
          <w:tblCellSpacing w:w="15" w:type="dxa"/>
          <w:jc w:val="center"/>
        </w:trPr>
        <w:tc>
          <w:tcPr>
            <w:tcW w:w="0" w:type="auto"/>
            <w:vAlign w:val="center"/>
            <w:hideMark/>
          </w:tcPr>
          <w:p w14:paraId="1FA15BD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זורה</w:t>
            </w:r>
          </w:p>
        </w:tc>
        <w:tc>
          <w:tcPr>
            <w:tcW w:w="0" w:type="auto"/>
            <w:vAlign w:val="center"/>
            <w:hideMark/>
          </w:tcPr>
          <w:p w14:paraId="0C4DE243"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בורר</w:t>
            </w:r>
          </w:p>
        </w:tc>
        <w:tc>
          <w:tcPr>
            <w:tcW w:w="0" w:type="auto"/>
            <w:vAlign w:val="center"/>
            <w:hideMark/>
          </w:tcPr>
          <w:p w14:paraId="22EDE7E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מרקד</w:t>
            </w:r>
          </w:p>
        </w:tc>
        <w:tc>
          <w:tcPr>
            <w:tcW w:w="0" w:type="auto"/>
            <w:vAlign w:val="center"/>
            <w:hideMark/>
          </w:tcPr>
          <w:p w14:paraId="1BE742C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היינו זורה היינו בורר היינו מרקד</w:t>
            </w:r>
          </w:p>
        </w:tc>
      </w:tr>
    </w:tbl>
    <w:p w14:paraId="47C8164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להשלמת התמונה, נביא מספר דוגמות נוספות שבהן מדגיש הירושלמי את החילוק העקרוני בין המלאכות</w:t>
      </w:r>
      <w:r w:rsidRPr="00A93F7B">
        <w:rPr>
          <w:rFonts w:ascii="Narkisim" w:eastAsia="Times New Roman" w:hAnsi="Narkisim" w:cs="Narkisim"/>
          <w:color w:val="000000"/>
          <w:kern w:val="0"/>
          <w:sz w:val="24"/>
          <w:szCs w:val="24"/>
          <w:lang w:eastAsia="en-IL"/>
          <w14:ligatures w14:val="none"/>
        </w:rPr>
        <w:t>:</w:t>
      </w:r>
    </w:p>
    <w:p w14:paraId="620B77A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1. "</w:t>
      </w:r>
      <w:r w:rsidRPr="00A93F7B">
        <w:rPr>
          <w:rFonts w:ascii="Narkisim" w:eastAsia="Times New Roman" w:hAnsi="Narkisim" w:cs="Narkisim"/>
          <w:color w:val="000000"/>
          <w:kern w:val="0"/>
          <w:sz w:val="24"/>
          <w:szCs w:val="24"/>
          <w:rtl/>
          <w:lang w:eastAsia="en-IL"/>
          <w14:ligatures w14:val="none"/>
        </w:rPr>
        <w:t>כל שהוא נוגע באוכל - חייב משום מעמר, ובקליפה - משום דש" (פ"ז ה"ב, י ע"א)</w:t>
      </w:r>
      <w:r w:rsidRPr="00A93F7B">
        <w:rPr>
          <w:rFonts w:ascii="Narkisim" w:eastAsia="Times New Roman" w:hAnsi="Narkisim" w:cs="Narkisim"/>
          <w:color w:val="000000"/>
          <w:kern w:val="0"/>
          <w:sz w:val="24"/>
          <w:szCs w:val="24"/>
          <w:lang w:eastAsia="en-IL"/>
          <w14:ligatures w14:val="none"/>
        </w:rPr>
        <w:t>.</w:t>
      </w:r>
    </w:p>
    <w:p w14:paraId="6CFA6E6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2. "</w:t>
      </w:r>
      <w:r w:rsidRPr="00A93F7B">
        <w:rPr>
          <w:rFonts w:ascii="Narkisim" w:eastAsia="Times New Roman" w:hAnsi="Narkisim" w:cs="Narkisim"/>
          <w:color w:val="000000"/>
          <w:kern w:val="0"/>
          <w:sz w:val="24"/>
          <w:szCs w:val="24"/>
          <w:rtl/>
          <w:lang w:eastAsia="en-IL"/>
          <w14:ligatures w14:val="none"/>
        </w:rPr>
        <w:t>קריעה בבגדים וחיתוך בעורות; קריעה בבגדים באמצע, חיתוך בעורות... מן הצד" (פ"ז ה"ב, י ע"ג)</w:t>
      </w:r>
      <w:r w:rsidRPr="00A93F7B">
        <w:rPr>
          <w:rFonts w:ascii="Narkisim" w:eastAsia="Times New Roman" w:hAnsi="Narkisim" w:cs="Narkisim"/>
          <w:color w:val="000000"/>
          <w:kern w:val="0"/>
          <w:sz w:val="24"/>
          <w:szCs w:val="24"/>
          <w:lang w:eastAsia="en-IL"/>
          <w14:ligatures w14:val="none"/>
        </w:rPr>
        <w:t>.</w:t>
      </w:r>
    </w:p>
    <w:p w14:paraId="5E694CD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3. "</w:t>
      </w:r>
      <w:r w:rsidRPr="00A93F7B">
        <w:rPr>
          <w:rFonts w:ascii="Narkisim" w:eastAsia="Times New Roman" w:hAnsi="Narkisim" w:cs="Narkisim"/>
          <w:color w:val="000000"/>
          <w:kern w:val="0"/>
          <w:sz w:val="24"/>
          <w:szCs w:val="24"/>
          <w:rtl/>
          <w:lang w:eastAsia="en-IL"/>
          <w14:ligatures w14:val="none"/>
        </w:rPr>
        <w:t>היינו מולח, היינו מעבד? ר' יוחנן ור"ל אפיק חד מינייהו ועייל שירטוט" (בבלי עה:, ועיין ירושלמי פ"ז ה"ג, י ע"ג)</w:t>
      </w:r>
      <w:r w:rsidRPr="00A93F7B">
        <w:rPr>
          <w:rFonts w:ascii="Narkisim" w:eastAsia="Times New Roman" w:hAnsi="Narkisim" w:cs="Narkisim"/>
          <w:color w:val="000000"/>
          <w:kern w:val="0"/>
          <w:sz w:val="24"/>
          <w:szCs w:val="24"/>
          <w:lang w:eastAsia="en-IL"/>
          <w14:ligatures w14:val="none"/>
        </w:rPr>
        <w:t>.</w:t>
      </w:r>
    </w:p>
    <w:p w14:paraId="08B69B0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4. "</w:t>
      </w:r>
      <w:r w:rsidRPr="00A93F7B">
        <w:rPr>
          <w:rFonts w:ascii="Narkisim" w:eastAsia="Times New Roman" w:hAnsi="Narkisim" w:cs="Narkisim"/>
          <w:color w:val="000000"/>
          <w:kern w:val="0"/>
          <w:sz w:val="24"/>
          <w:szCs w:val="24"/>
          <w:rtl/>
          <w:lang w:eastAsia="en-IL"/>
          <w14:ligatures w14:val="none"/>
        </w:rPr>
        <w:t>הצר צורה, הראשון חייב משום כותב, והשני חייב משום צובע" (פ</w:t>
      </w:r>
      <w:r w:rsidRPr="00A93F7B">
        <w:rPr>
          <w:rFonts w:ascii="Narkisim" w:eastAsia="Times New Roman" w:hAnsi="Narkisim" w:cs="Narkisim"/>
          <w:color w:val="000000"/>
          <w:kern w:val="0"/>
          <w:sz w:val="24"/>
          <w:szCs w:val="24"/>
          <w:lang w:eastAsia="en-IL"/>
          <w14:ligatures w14:val="none"/>
        </w:rPr>
        <w:t>"</w:t>
      </w:r>
      <w:r w:rsidRPr="00A93F7B">
        <w:rPr>
          <w:rFonts w:ascii="Narkisim" w:eastAsia="Times New Roman" w:hAnsi="Narkisim" w:cs="Narkisim"/>
          <w:color w:val="000000"/>
          <w:kern w:val="0"/>
          <w:sz w:val="24"/>
          <w:szCs w:val="24"/>
          <w:rtl/>
          <w:lang w:eastAsia="en-IL"/>
          <w14:ligatures w14:val="none"/>
        </w:rPr>
        <w:t>ז ה"ד, י ע"ד</w:t>
      </w:r>
      <w:r w:rsidRPr="00A93F7B">
        <w:rPr>
          <w:rFonts w:ascii="Narkisim" w:eastAsia="Times New Roman" w:hAnsi="Narkisim" w:cs="Narkisim"/>
          <w:color w:val="000000"/>
          <w:kern w:val="0"/>
          <w:sz w:val="24"/>
          <w:szCs w:val="24"/>
          <w:lang w:eastAsia="en-IL"/>
          <w14:ligatures w14:val="none"/>
        </w:rPr>
        <w:t>).</w:t>
      </w:r>
    </w:p>
    <w:p w14:paraId="6065D566"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lang w:eastAsia="en-IL"/>
          <w14:ligatures w14:val="none"/>
        </w:rPr>
        <w:t xml:space="preserve">4. </w:t>
      </w:r>
      <w:r w:rsidRPr="00A93F7B">
        <w:rPr>
          <w:rFonts w:ascii="Narkisim" w:eastAsia="Times New Roman" w:hAnsi="Narkisim" w:cs="Narkisim"/>
          <w:b/>
          <w:bCs/>
          <w:color w:val="000000"/>
          <w:kern w:val="0"/>
          <w:sz w:val="24"/>
          <w:szCs w:val="24"/>
          <w:rtl/>
          <w:lang w:eastAsia="en-IL"/>
          <w14:ligatures w14:val="none"/>
        </w:rPr>
        <w:t>מלאכות שבת - שלושים ותשעה איסורים נפרדים או איסור אחד</w:t>
      </w:r>
      <w:r w:rsidRPr="00A93F7B">
        <w:rPr>
          <w:rFonts w:ascii="Narkisim" w:eastAsia="Times New Roman" w:hAnsi="Narkisim" w:cs="Narkisim"/>
          <w:b/>
          <w:bCs/>
          <w:color w:val="000000"/>
          <w:kern w:val="0"/>
          <w:sz w:val="24"/>
          <w:szCs w:val="24"/>
          <w:lang w:eastAsia="en-IL"/>
          <w14:ligatures w14:val="none"/>
        </w:rPr>
        <w:t>?</w:t>
      </w:r>
    </w:p>
    <w:p w14:paraId="3DB887F1"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הרב מנחם זעמבא (תוצאות-חיים, סימן ה') חוקר, האם שלושים ותשע מלאכות הן שלושים ותשעה שמות שונים של איסור או שם אחד של איסור, אלא שבמקרה זה ניתן לחייב שלושים ותשעה חיובים בהעלם אחד. יתכן שחקירה זו מתקשרת לדיוננו: לפי הבבלי, הסובר שהמשכן הוא שורש האיסור, היתה החלוקה בין המחייבים כבר במקור הדין - במשכן, ואם כן, יש לראותם כשמות נפרדים של איסור. לעומת זאת, לפי הירושלמי, הסובר ששורש החיוב הוא הפסוק "לא תעשה כל מלאכה", והמשכן רק מגדיר את משמעותה של המלה "מלאכה", אין חלוקה כזו במקור הדין, ואם כן, יש לראות את שלושים ותשע המלאכות כאיסור אחד, אלא שהכתוב גזר שיתכנו שלושים ותשעה חיובים, ולכן חילקו חכמים את המושג מלאכה לשלושים ותשעה אבות. גם אם נמצא שלפי הירושלמי ישנם שלושים ותשעה שמות נפרדים, נצטרך, לפי זה, לומר, שהדבר נובע מגזירת הכתוב גרידא</w:t>
      </w:r>
      <w:r w:rsidRPr="00A93F7B">
        <w:rPr>
          <w:rFonts w:ascii="Narkisim" w:eastAsia="Times New Roman" w:hAnsi="Narkisim" w:cs="Narkisim"/>
          <w:color w:val="000000"/>
          <w:kern w:val="0"/>
          <w:sz w:val="24"/>
          <w:szCs w:val="24"/>
          <w:lang w:eastAsia="en-IL"/>
          <w14:ligatures w14:val="none"/>
        </w:rPr>
        <w:t>.</w:t>
      </w:r>
    </w:p>
    <w:p w14:paraId="6B43F2E1"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lastRenderedPageBreak/>
        <w:t>שיטת הבבלי</w:t>
      </w:r>
    </w:p>
    <w:p w14:paraId="28C982C6"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הרב מנחם זעמבא רצה לתלות שאלה זו במקורות השונים שהובאו בבבלי לחילוק מלאכות</w:t>
      </w:r>
      <w:r w:rsidRPr="00A93F7B">
        <w:rPr>
          <w:rFonts w:ascii="Narkisim" w:eastAsia="Times New Roman" w:hAnsi="Narkisim" w:cs="Narkisim"/>
          <w:color w:val="000000"/>
          <w:kern w:val="0"/>
          <w:sz w:val="24"/>
          <w:szCs w:val="24"/>
          <w:lang w:eastAsia="en-IL"/>
          <w14:ligatures w14:val="none"/>
        </w:rPr>
        <w:t>:</w:t>
      </w:r>
    </w:p>
    <w:p w14:paraId="55AAA21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חילוק מלאכות מנלן? אמר שמואל: אמר קרא: 'מחלליה מות יומת' - התורה ריבתה מיתות הרבה על חילול אחד. ותיפוק ליה חילוק מלאכות מהיכא דנפקא ליה לר' נתן, דתניא: ר' נתן אומר... 'לא תבערו אש' - הבערה בכלל היתה, ולמה יצאת? להקיש אליה ולומר לך: מה הבערה שהיא אב מלאכה וחייבין עליה בפני עצמה, אף כל שהוא אב מלאכה - חייבין עליה בפני עצמה(ע.)</w:t>
      </w:r>
      <w:r w:rsidRPr="00A93F7B">
        <w:rPr>
          <w:rFonts w:ascii="Narkisim" w:eastAsia="Times New Roman" w:hAnsi="Narkisim" w:cs="Narkisim"/>
          <w:color w:val="A52A2A"/>
          <w:kern w:val="0"/>
          <w:sz w:val="24"/>
          <w:szCs w:val="24"/>
          <w:lang w:eastAsia="en-IL"/>
          <w14:ligatures w14:val="none"/>
        </w:rPr>
        <w:t>.</w:t>
      </w:r>
    </w:p>
    <w:p w14:paraId="0E196D7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על כך כותב התוצאות-חיים (עמוד כב)</w:t>
      </w:r>
      <w:r w:rsidRPr="00A93F7B">
        <w:rPr>
          <w:rFonts w:ascii="Narkisim" w:eastAsia="Times New Roman" w:hAnsi="Narkisim" w:cs="Narkisim"/>
          <w:color w:val="000000"/>
          <w:kern w:val="0"/>
          <w:sz w:val="24"/>
          <w:szCs w:val="24"/>
          <w:lang w:eastAsia="en-IL"/>
          <w14:ligatures w14:val="none"/>
        </w:rPr>
        <w:t>:</w:t>
      </w:r>
    </w:p>
    <w:p w14:paraId="0088C2D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מאן דיליף מקרא ד'לא תבערו' בדבר שהיה בכלל וכו', שפיר מלמד לאוין מיוחדים לכל מלאכה ומלאכה, והוי כל מלאכה שם איסור בפני עצמו. אמנם למאן דיליף מקרא ד'מחלליה', דהתורה ריבתה מיתות הרבה על חילול אחד, אם כן ליכא כלל לימוד שתהיה נחשבת כל מלאכה לאיסור בפני עצמה, ואדרבה, חילול אחד מקרי</w:t>
      </w:r>
      <w:r w:rsidRPr="00A93F7B">
        <w:rPr>
          <w:rFonts w:ascii="Narkisim" w:eastAsia="Times New Roman" w:hAnsi="Narkisim" w:cs="Narkisim"/>
          <w:color w:val="A52A2A"/>
          <w:kern w:val="0"/>
          <w:sz w:val="24"/>
          <w:szCs w:val="24"/>
          <w:lang w:eastAsia="en-IL"/>
          <w14:ligatures w14:val="none"/>
        </w:rPr>
        <w:t>.</w:t>
      </w:r>
    </w:p>
    <w:p w14:paraId="19A7D22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מן הסוגיה עולה ששמואל אינו מתקבל להלכה, שכן הגמרא אומרת, שהטעם לכך ששמואל אינו סובר כר' נתן הוא משום שהוא סובר כרבי יוסי שהבערה ללאו יצאת, וכיון דקיימא לן שהבערה אינה לאו, אלא חיוב מיתה רגיל, ממילא אין ההלכה כשמואל אלא כרבי נתן. נראה ששיטת רבי נתן היא אכן השיטה הרווחת בבבלי, וזאת מתוך עיון בראיותיהם של האחרונים לשיטה זו</w:t>
      </w:r>
      <w:r w:rsidRPr="00A93F7B">
        <w:rPr>
          <w:rFonts w:ascii="Narkisim" w:eastAsia="Times New Roman" w:hAnsi="Narkisim" w:cs="Narkisim"/>
          <w:color w:val="000000"/>
          <w:kern w:val="0"/>
          <w:sz w:val="24"/>
          <w:szCs w:val="24"/>
          <w:lang w:eastAsia="en-IL"/>
          <w14:ligatures w14:val="none"/>
        </w:rPr>
        <w:t>:</w:t>
      </w:r>
    </w:p>
    <w:p w14:paraId="5635FB6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1. </w:t>
      </w:r>
      <w:r w:rsidRPr="00A93F7B">
        <w:rPr>
          <w:rFonts w:ascii="Narkisim" w:eastAsia="Times New Roman" w:hAnsi="Narkisim" w:cs="Narkisim"/>
          <w:color w:val="000000"/>
          <w:kern w:val="0"/>
          <w:sz w:val="24"/>
          <w:szCs w:val="24"/>
          <w:rtl/>
          <w:lang w:eastAsia="en-IL"/>
          <w14:ligatures w14:val="none"/>
        </w:rPr>
        <w:t>קלח. - "(שימור) משום מאי מתרינן ביה? רבה אמר: משום בורר</w:t>
      </w:r>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color w:val="000000"/>
          <w:kern w:val="0"/>
          <w:sz w:val="24"/>
          <w:szCs w:val="24"/>
          <w:rtl/>
          <w:lang w:eastAsia="en-IL"/>
          <w14:ligatures w14:val="none"/>
        </w:rPr>
        <w:t>רבי זירא אמר: משום מרקד". מן הגמרא משתמע, שיש צורך בהתראה על המלאכה הספציפית שהאדם עובר, דבר המובן רק אם מלאכות שבת הן שמות שונים של איסור. ראיה זו אינו מוכרחת, כיון שיתכן שאין צורך בהתראה באב הספציפי, אלא שהתראה בלתי נכונה מהווה בעיה </w:t>
      </w:r>
      <w:bookmarkStart w:id="9" w:name="_ftnref10"/>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 \l "_ftn10"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[50]</w:t>
      </w:r>
      <w:r w:rsidRPr="00A93F7B">
        <w:rPr>
          <w:rFonts w:ascii="Narkisim" w:eastAsia="Times New Roman" w:hAnsi="Narkisim" w:cs="Narkisim"/>
          <w:color w:val="000000"/>
          <w:kern w:val="0"/>
          <w:sz w:val="24"/>
          <w:szCs w:val="24"/>
          <w:lang w:eastAsia="en-IL"/>
          <w14:ligatures w14:val="none"/>
        </w:rPr>
        <w:fldChar w:fldCharType="end"/>
      </w:r>
      <w:bookmarkEnd w:id="9"/>
      <w:r w:rsidRPr="00A93F7B">
        <w:rPr>
          <w:rFonts w:ascii="Narkisim" w:eastAsia="Times New Roman" w:hAnsi="Narkisim" w:cs="Narkisim"/>
          <w:color w:val="000000"/>
          <w:kern w:val="0"/>
          <w:sz w:val="24"/>
          <w:szCs w:val="24"/>
          <w:lang w:eastAsia="en-IL"/>
          <w14:ligatures w14:val="none"/>
        </w:rPr>
        <w:t>.</w:t>
      </w:r>
    </w:p>
    <w:p w14:paraId="6FFAB6E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2. </w:t>
      </w:r>
      <w:r w:rsidRPr="00A93F7B">
        <w:rPr>
          <w:rFonts w:ascii="Narkisim" w:eastAsia="Times New Roman" w:hAnsi="Narkisim" w:cs="Narkisim"/>
          <w:color w:val="000000"/>
          <w:kern w:val="0"/>
          <w:sz w:val="24"/>
          <w:szCs w:val="24"/>
          <w:rtl/>
          <w:lang w:eastAsia="en-IL"/>
          <w14:ligatures w14:val="none"/>
        </w:rPr>
        <w:t>כריתות יט. - "על מה נחלקו... או על העושה ואינו יודע מעין איזו מלאכה עשה, שרבי אליעזר מחייב חטאת, ורבי יהושע פוטר". הגמרא מסבירה את טעמו של רבי יהושע: "'אשר חטא בה' - עד שיודע לו במה חטא", והרב זעמבא כותב על זה (שם עמוד כא): "מבואר, דאף שיודע שחטא באיסור שבת, מכל מקום אינו מתחייב חטאת, משום דאינו יודע באיזה מלאכה חטא". דבר זה מובן רק אם יש שמות מוחלקים, שאז יש ספק על איזה איסור עובר, אבל אם כל מלאכות שבת הן איסור אחד - לא ברור מהו הספק</w:t>
      </w:r>
      <w:r w:rsidRPr="00A93F7B">
        <w:rPr>
          <w:rFonts w:ascii="Narkisim" w:eastAsia="Times New Roman" w:hAnsi="Narkisim" w:cs="Narkisim"/>
          <w:color w:val="000000"/>
          <w:kern w:val="0"/>
          <w:sz w:val="24"/>
          <w:szCs w:val="24"/>
          <w:lang w:eastAsia="en-IL"/>
          <w14:ligatures w14:val="none"/>
        </w:rPr>
        <w:t>.</w:t>
      </w:r>
    </w:p>
    <w:p w14:paraId="0048D16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אמנם גם ראיה זו אינו מוכרחת, שכן תנא קמא במשנה שם חולק בפשטות על הבנה זו של רבי אליעזר ורבי יהושע</w:t>
      </w:r>
      <w:r w:rsidRPr="00A93F7B">
        <w:rPr>
          <w:rFonts w:ascii="Narkisim" w:eastAsia="Times New Roman" w:hAnsi="Narkisim" w:cs="Narkisim"/>
          <w:color w:val="000000"/>
          <w:kern w:val="0"/>
          <w:sz w:val="24"/>
          <w:szCs w:val="24"/>
          <w:lang w:eastAsia="en-IL"/>
          <w14:ligatures w14:val="none"/>
        </w:rPr>
        <w:t>.</w:t>
      </w:r>
    </w:p>
    <w:p w14:paraId="0497444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3. </w:t>
      </w:r>
      <w:r w:rsidRPr="00A93F7B">
        <w:rPr>
          <w:rFonts w:ascii="Narkisim" w:eastAsia="Times New Roman" w:hAnsi="Narkisim" w:cs="Narkisim"/>
          <w:color w:val="000000"/>
          <w:kern w:val="0"/>
          <w:sz w:val="24"/>
          <w:szCs w:val="24"/>
          <w:rtl/>
          <w:lang w:eastAsia="en-IL"/>
          <w14:ligatures w14:val="none"/>
        </w:rPr>
        <w:t>עג: - "אמר רב כהנא: זומר וצריך לעצים - חייב שתים, אחת - משום קוצר, ואחת - משום נוטע". אם בשבת קיים רק איסור אחד, קשה לומר שחייב שתים על פעולה אחת. נראה לי, שגם ראיה זו אינה מוחלטת, שהרי לכאורה תלוי הדבר בהבנת גזירת הכתוב של גופים מוחלקים - אם היא מתייחסת לפעולות השונות, אין מקום לחייב שתים, אולם אם היא מתייחסת לתוצאות השונות, הרי כשמפעולה אחת יוצאות שתי תוצאות שונות, מובן שיתחייב שתים (במיוחד כשהן בשני מקומות נפרדים: זומר הוא תיקון בעץ, וקוצר הוא תיקון בדבר הנקצר)</w:t>
      </w:r>
      <w:r w:rsidRPr="00A93F7B">
        <w:rPr>
          <w:rFonts w:ascii="Narkisim" w:eastAsia="Times New Roman" w:hAnsi="Narkisim" w:cs="Narkisim"/>
          <w:color w:val="000000"/>
          <w:kern w:val="0"/>
          <w:sz w:val="24"/>
          <w:szCs w:val="24"/>
          <w:lang w:eastAsia="en-IL"/>
          <w14:ligatures w14:val="none"/>
        </w:rPr>
        <w:t>.</w:t>
      </w:r>
    </w:p>
    <w:p w14:paraId="3A24018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הרב אהרן ליכטנשטיין שליט"א הביא ראיות נוספות לכך שבשבת ישנם שלושים ותשעה איסורים</w:t>
      </w:r>
      <w:r w:rsidRPr="00A93F7B">
        <w:rPr>
          <w:rFonts w:ascii="Narkisim" w:eastAsia="Times New Roman" w:hAnsi="Narkisim" w:cs="Narkisim"/>
          <w:color w:val="000000"/>
          <w:kern w:val="0"/>
          <w:sz w:val="24"/>
          <w:szCs w:val="24"/>
          <w:lang w:eastAsia="en-IL"/>
          <w14:ligatures w14:val="none"/>
        </w:rPr>
        <w:t>:</w:t>
      </w:r>
    </w:p>
    <w:p w14:paraId="125CAD0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4. </w:t>
      </w:r>
      <w:r w:rsidRPr="00A93F7B">
        <w:rPr>
          <w:rFonts w:ascii="Narkisim" w:eastAsia="Times New Roman" w:hAnsi="Narkisim" w:cs="Narkisim"/>
          <w:color w:val="000000"/>
          <w:kern w:val="0"/>
          <w:sz w:val="24"/>
          <w:szCs w:val="24"/>
          <w:rtl/>
          <w:lang w:eastAsia="en-IL"/>
          <w14:ligatures w14:val="none"/>
        </w:rPr>
        <w:t>עב: - "חומר שבת משאר מצוות, שבשבת עושה שתים בהעלם אחד חייב על כל אחת ואחת, מה שאין כן בשאר מצוות. היכי דמי</w:t>
      </w:r>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b/>
          <w:bCs/>
          <w:color w:val="000000"/>
          <w:kern w:val="0"/>
          <w:sz w:val="24"/>
          <w:szCs w:val="24"/>
          <w:rtl/>
          <w:lang w:eastAsia="en-IL"/>
          <w14:ligatures w14:val="none"/>
        </w:rPr>
        <w:t>אילימא דעבד קצירה וטחינה, דכוותה גבי שאר מצוות אכל חלב ודם</w:t>
      </w:r>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color w:val="000000"/>
          <w:kern w:val="0"/>
          <w:sz w:val="24"/>
          <w:szCs w:val="24"/>
          <w:rtl/>
          <w:lang w:eastAsia="en-IL"/>
          <w14:ligatures w14:val="none"/>
        </w:rPr>
        <w:t>הכא תרתי מיחייב, והכא תרתי מיחייב". מבואר, שהיחס שבין קצירה לטחינה שווה ליחס שבין חלב לדם, ואלו ודאי שני שמות נפרדים</w:t>
      </w:r>
      <w:r w:rsidRPr="00A93F7B">
        <w:rPr>
          <w:rFonts w:ascii="Narkisim" w:eastAsia="Times New Roman" w:hAnsi="Narkisim" w:cs="Narkisim"/>
          <w:color w:val="000000"/>
          <w:kern w:val="0"/>
          <w:sz w:val="24"/>
          <w:szCs w:val="24"/>
          <w:lang w:eastAsia="en-IL"/>
          <w14:ligatures w14:val="none"/>
        </w:rPr>
        <w:t>.</w:t>
      </w:r>
    </w:p>
    <w:p w14:paraId="086652E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5. </w:t>
      </w:r>
      <w:r w:rsidRPr="00A93F7B">
        <w:rPr>
          <w:rFonts w:ascii="Narkisim" w:eastAsia="Times New Roman" w:hAnsi="Narkisim" w:cs="Narkisim"/>
          <w:color w:val="000000"/>
          <w:kern w:val="0"/>
          <w:sz w:val="24"/>
          <w:szCs w:val="24"/>
          <w:rtl/>
          <w:lang w:eastAsia="en-IL"/>
          <w14:ligatures w14:val="none"/>
        </w:rPr>
        <w:t>מנחות סג: - "מוטב שירבה במלאכה אחת בהרקדה (רש"י - מוטב שיחלל פעמים הרבה שבת במלאכה אחת, כגון שירקוד השלוש סאין פעמים הרבה), ואל ירבה במלאכות הרבה (רש"י - שיקצור ויזרה ויברור ויטחן וירקד שתי סאין יותר)". חילוק זה מובן רק אם בשבת קיימים שלושים ותשעה איסורים שונים, שכן אם ישנו רק איסור אחד, הרי שבשני המצבים עוברים על אותו איסור מספר שווה של פעמים</w:t>
      </w:r>
      <w:r w:rsidRPr="00A93F7B">
        <w:rPr>
          <w:rFonts w:ascii="Narkisim" w:eastAsia="Times New Roman" w:hAnsi="Narkisim" w:cs="Narkisim"/>
          <w:color w:val="000000"/>
          <w:kern w:val="0"/>
          <w:sz w:val="24"/>
          <w:szCs w:val="24"/>
          <w:lang w:eastAsia="en-IL"/>
          <w14:ligatures w14:val="none"/>
        </w:rPr>
        <w:t>.</w:t>
      </w:r>
    </w:p>
    <w:p w14:paraId="58869F8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lastRenderedPageBreak/>
        <w:t>אף שאין אף אחת מן הראיות הנ"ל מוכרחת, נראה שהן ראויות להצטרף כדי לקבוע ששיטת הבבלי, או לפחות השיטה הרווחת בבבלי היא, שבשבת ישנם שלושים ותשעה שמות נפרדים של איסור </w:t>
      </w:r>
      <w:bookmarkStart w:id="10" w:name="_ftnref11"/>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 \l "_ftn11"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[51]</w:t>
      </w:r>
      <w:r w:rsidRPr="00A93F7B">
        <w:rPr>
          <w:rFonts w:ascii="Narkisim" w:eastAsia="Times New Roman" w:hAnsi="Narkisim" w:cs="Narkisim"/>
          <w:color w:val="000000"/>
          <w:kern w:val="0"/>
          <w:sz w:val="24"/>
          <w:szCs w:val="24"/>
          <w:lang w:eastAsia="en-IL"/>
          <w14:ligatures w14:val="none"/>
        </w:rPr>
        <w:fldChar w:fldCharType="end"/>
      </w:r>
      <w:bookmarkEnd w:id="10"/>
      <w:r w:rsidRPr="00A93F7B">
        <w:rPr>
          <w:rFonts w:ascii="Narkisim" w:eastAsia="Times New Roman" w:hAnsi="Narkisim" w:cs="Narkisim"/>
          <w:color w:val="000000"/>
          <w:kern w:val="0"/>
          <w:sz w:val="24"/>
          <w:szCs w:val="24"/>
          <w:lang w:eastAsia="en-IL"/>
          <w14:ligatures w14:val="none"/>
        </w:rPr>
        <w:t>.</w:t>
      </w:r>
    </w:p>
    <w:p w14:paraId="3FA3392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שיטת הירושלמי</w:t>
      </w:r>
    </w:p>
    <w:p w14:paraId="73D3E2E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בירושלמי קשה לקבוע עמדה ברורה, שכן ישנן ראיות לכאן ולכאן. אולם נראה שמצד המקורות יש נטייה לומר שיש רק שם אחד של איסור</w:t>
      </w:r>
      <w:r w:rsidRPr="00A93F7B">
        <w:rPr>
          <w:rFonts w:ascii="Narkisim" w:eastAsia="Times New Roman" w:hAnsi="Narkisim" w:cs="Narkisim"/>
          <w:color w:val="000000"/>
          <w:kern w:val="0"/>
          <w:sz w:val="24"/>
          <w:szCs w:val="24"/>
          <w:lang w:eastAsia="en-IL"/>
          <w14:ligatures w14:val="none"/>
        </w:rPr>
        <w:t>.</w:t>
      </w:r>
    </w:p>
    <w:p w14:paraId="22B4CD6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בירושלמי מצינו מספר סוגיות, המוכיחות שבשבת ישנו רק שם אחד של איסור</w:t>
      </w:r>
      <w:r w:rsidRPr="00A93F7B">
        <w:rPr>
          <w:rFonts w:ascii="Narkisim" w:eastAsia="Times New Roman" w:hAnsi="Narkisim" w:cs="Narkisim"/>
          <w:color w:val="000000"/>
          <w:kern w:val="0"/>
          <w:sz w:val="24"/>
          <w:szCs w:val="24"/>
          <w:lang w:eastAsia="en-IL"/>
          <w14:ligatures w14:val="none"/>
        </w:rPr>
        <w:t>:</w:t>
      </w:r>
    </w:p>
    <w:p w14:paraId="0D38AA4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1. </w:t>
      </w:r>
      <w:r w:rsidRPr="00A93F7B">
        <w:rPr>
          <w:rFonts w:ascii="Narkisim" w:eastAsia="Times New Roman" w:hAnsi="Narkisim" w:cs="Narkisim"/>
          <w:b/>
          <w:bCs/>
          <w:color w:val="000000"/>
          <w:kern w:val="0"/>
          <w:sz w:val="24"/>
          <w:szCs w:val="24"/>
          <w:rtl/>
          <w:lang w:eastAsia="en-IL"/>
          <w14:ligatures w14:val="none"/>
        </w:rPr>
        <w:t>התראה</w:t>
      </w:r>
      <w:r w:rsidRPr="00A93F7B">
        <w:rPr>
          <w:rFonts w:ascii="Narkisim" w:eastAsia="Times New Roman" w:hAnsi="Narkisim" w:cs="Narkisim"/>
          <w:color w:val="000000"/>
          <w:kern w:val="0"/>
          <w:sz w:val="24"/>
          <w:szCs w:val="24"/>
          <w:rtl/>
          <w:lang w:eastAsia="en-IL"/>
          <w14:ligatures w14:val="none"/>
        </w:rPr>
        <w:t> </w:t>
      </w:r>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color w:val="000000"/>
          <w:kern w:val="0"/>
          <w:sz w:val="24"/>
          <w:szCs w:val="24"/>
          <w:rtl/>
          <w:lang w:eastAsia="en-IL"/>
          <w14:ligatures w14:val="none"/>
        </w:rPr>
        <w:t>בניגוד לבבלי, הירושלמי סובר שצריך התראה כללית בלבד על חילול שבת</w:t>
      </w:r>
      <w:r w:rsidRPr="00A93F7B">
        <w:rPr>
          <w:rFonts w:ascii="Narkisim" w:eastAsia="Times New Roman" w:hAnsi="Narkisim" w:cs="Narkisim"/>
          <w:color w:val="000000"/>
          <w:kern w:val="0"/>
          <w:sz w:val="24"/>
          <w:szCs w:val="24"/>
          <w:lang w:eastAsia="en-IL"/>
          <w14:ligatures w14:val="none"/>
        </w:rPr>
        <w:t>:</w:t>
      </w:r>
    </w:p>
    <w:p w14:paraId="51E9590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ראוהו מחלל שבת. אמרו לו: הוי יודע שהוא שבת, והתורה אמרה: 'מחלליה מות יומת' (סנהדרין פ"ה ה"א, כב ע"ד)</w:t>
      </w:r>
      <w:r w:rsidRPr="00A93F7B">
        <w:rPr>
          <w:rFonts w:ascii="Narkisim" w:eastAsia="Times New Roman" w:hAnsi="Narkisim" w:cs="Narkisim"/>
          <w:color w:val="A52A2A"/>
          <w:kern w:val="0"/>
          <w:sz w:val="24"/>
          <w:szCs w:val="24"/>
          <w:lang w:eastAsia="en-IL"/>
          <w14:ligatures w14:val="none"/>
        </w:rPr>
        <w:t>.</w:t>
      </w:r>
    </w:p>
    <w:p w14:paraId="00096FB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אפשר אמנם לדחות ראיה זו, אם נאמר ששיטת הירושלמי בהתראה היא שאין צורך להודיע את מעשה העבירה, אולם בסוגיה זו בירושלמי משמע שיש צורך בכך </w:t>
      </w:r>
      <w:bookmarkStart w:id="11" w:name="_ftnref12"/>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 \l "_ftn12"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[52]</w:t>
      </w:r>
      <w:r w:rsidRPr="00A93F7B">
        <w:rPr>
          <w:rFonts w:ascii="Narkisim" w:eastAsia="Times New Roman" w:hAnsi="Narkisim" w:cs="Narkisim"/>
          <w:color w:val="000000"/>
          <w:kern w:val="0"/>
          <w:sz w:val="24"/>
          <w:szCs w:val="24"/>
          <w:lang w:eastAsia="en-IL"/>
          <w14:ligatures w14:val="none"/>
        </w:rPr>
        <w:fldChar w:fldCharType="end"/>
      </w:r>
      <w:bookmarkEnd w:id="11"/>
      <w:r w:rsidRPr="00A93F7B">
        <w:rPr>
          <w:rFonts w:ascii="Narkisim" w:eastAsia="Times New Roman" w:hAnsi="Narkisim" w:cs="Narkisim"/>
          <w:color w:val="000000"/>
          <w:kern w:val="0"/>
          <w:sz w:val="24"/>
          <w:szCs w:val="24"/>
          <w:lang w:eastAsia="en-IL"/>
          <w14:ligatures w14:val="none"/>
        </w:rPr>
        <w:t>.</w:t>
      </w:r>
    </w:p>
    <w:p w14:paraId="050E560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2. </w:t>
      </w:r>
      <w:r w:rsidRPr="00A93F7B">
        <w:rPr>
          <w:rFonts w:ascii="Narkisim" w:eastAsia="Times New Roman" w:hAnsi="Narkisim" w:cs="Narkisim"/>
          <w:b/>
          <w:bCs/>
          <w:color w:val="000000"/>
          <w:kern w:val="0"/>
          <w:sz w:val="24"/>
          <w:szCs w:val="24"/>
          <w:rtl/>
          <w:lang w:eastAsia="en-IL"/>
          <w14:ligatures w14:val="none"/>
        </w:rPr>
        <w:t>צירוף מלאכות</w:t>
      </w:r>
      <w:r w:rsidRPr="00A93F7B">
        <w:rPr>
          <w:rFonts w:ascii="Narkisim" w:eastAsia="Times New Roman" w:hAnsi="Narkisim" w:cs="Narkisim"/>
          <w:color w:val="000000"/>
          <w:kern w:val="0"/>
          <w:sz w:val="24"/>
          <w:szCs w:val="24"/>
          <w:rtl/>
          <w:lang w:eastAsia="en-IL"/>
          <w14:ligatures w14:val="none"/>
        </w:rPr>
        <w:t> </w:t>
      </w:r>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color w:val="000000"/>
          <w:kern w:val="0"/>
          <w:sz w:val="24"/>
          <w:szCs w:val="24"/>
          <w:rtl/>
          <w:lang w:eastAsia="en-IL"/>
          <w14:ligatures w14:val="none"/>
        </w:rPr>
        <w:t>בבבלי לא מצאנו שאפשר לעשות צירוף בין שני חלקים של שתי מלאכות שונות כדי להתחייב. דבר זה מובן בבבלי משתי סיבות</w:t>
      </w:r>
      <w:r w:rsidRPr="00A93F7B">
        <w:rPr>
          <w:rFonts w:ascii="Narkisim" w:eastAsia="Times New Roman" w:hAnsi="Narkisim" w:cs="Narkisim"/>
          <w:color w:val="000000"/>
          <w:kern w:val="0"/>
          <w:sz w:val="24"/>
          <w:szCs w:val="24"/>
          <w:lang w:eastAsia="en-IL"/>
          <w14:ligatures w14:val="none"/>
        </w:rPr>
        <w:t>:</w:t>
      </w:r>
    </w:p>
    <w:p w14:paraId="12063E8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 אם המלאכות הן שמות שונים של איסור, ודאי אין לצרף חלקים מזו לזו</w:t>
      </w:r>
      <w:r w:rsidRPr="00A93F7B">
        <w:rPr>
          <w:rFonts w:ascii="Narkisim" w:eastAsia="Times New Roman" w:hAnsi="Narkisim" w:cs="Narkisim"/>
          <w:color w:val="000000"/>
          <w:kern w:val="0"/>
          <w:sz w:val="24"/>
          <w:szCs w:val="24"/>
          <w:lang w:eastAsia="en-IL"/>
          <w14:ligatures w14:val="none"/>
        </w:rPr>
        <w:t>.</w:t>
      </w:r>
    </w:p>
    <w:p w14:paraId="1498AFB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 כדי לחייב יש צורך בדמיון לאב הטיפוס המקורי, ואם כן, אין אפשרות להתחייב על ידי צירוף מלאכות, שהרי אין זה דומה לאב הטיפוס</w:t>
      </w:r>
      <w:r w:rsidRPr="00A93F7B">
        <w:rPr>
          <w:rFonts w:ascii="Narkisim" w:eastAsia="Times New Roman" w:hAnsi="Narkisim" w:cs="Narkisim"/>
          <w:color w:val="000000"/>
          <w:kern w:val="0"/>
          <w:sz w:val="24"/>
          <w:szCs w:val="24"/>
          <w:lang w:eastAsia="en-IL"/>
          <w14:ligatures w14:val="none"/>
        </w:rPr>
        <w:t>.</w:t>
      </w:r>
    </w:p>
    <w:p w14:paraId="40994FB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לעומת זאת, לפי הירושלמי, אם כל המלאכות כלולות תחת שם אחד של איסור, יתכן שלפחות במלאכות דומות יש להתחייב על עשיית שני חלקי מלאכות, שהרי סוף סוף נעשתה פעולה שלמה של מלאכה, ועובר על "לא תעשה כל מלאכה". נביא לכך שתי דוגמות</w:t>
      </w:r>
      <w:r w:rsidRPr="00A93F7B">
        <w:rPr>
          <w:rFonts w:ascii="Narkisim" w:eastAsia="Times New Roman" w:hAnsi="Narkisim" w:cs="Narkisim"/>
          <w:color w:val="000000"/>
          <w:kern w:val="0"/>
          <w:sz w:val="24"/>
          <w:szCs w:val="24"/>
          <w:lang w:eastAsia="en-IL"/>
          <w14:ligatures w14:val="none"/>
        </w:rPr>
        <w:t>:</w:t>
      </w:r>
    </w:p>
    <w:p w14:paraId="5493360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 הירושלמי (פ"ז ה"ג, י ע"ד) אומר</w:t>
      </w:r>
      <w:r w:rsidRPr="00A93F7B">
        <w:rPr>
          <w:rFonts w:ascii="Narkisim" w:eastAsia="Times New Roman" w:hAnsi="Narkisim" w:cs="Narkisim"/>
          <w:color w:val="000000"/>
          <w:kern w:val="0"/>
          <w:sz w:val="24"/>
          <w:szCs w:val="24"/>
          <w:lang w:eastAsia="en-IL"/>
          <w14:ligatures w14:val="none"/>
        </w:rPr>
        <w:t>:</w:t>
      </w:r>
    </w:p>
    <w:p w14:paraId="2E8B799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יש שהוא כותב נקודה אחת, וחייב עליה משום כותב ומשום מוחק. יש שהוא מוחק נקודה אחת, וחייב עליה משום כותב ומשום מוחק. היך עבידא? היה דל"ת ועשהו רי"ש, רי"ש ועשהו דל"ת - חייב משום כותב ומשום מוחק</w:t>
      </w:r>
      <w:r w:rsidRPr="00A93F7B">
        <w:rPr>
          <w:rFonts w:ascii="Narkisim" w:eastAsia="Times New Roman" w:hAnsi="Narkisim" w:cs="Narkisim"/>
          <w:color w:val="A52A2A"/>
          <w:kern w:val="0"/>
          <w:sz w:val="24"/>
          <w:szCs w:val="24"/>
          <w:lang w:eastAsia="en-IL"/>
          <w14:ligatures w14:val="none"/>
        </w:rPr>
        <w:t>.</w:t>
      </w:r>
    </w:p>
    <w:p w14:paraId="37C361C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ומסביר המאירי (בבלי קד:)</w:t>
      </w:r>
      <w:r w:rsidRPr="00A93F7B">
        <w:rPr>
          <w:rFonts w:ascii="Narkisim" w:eastAsia="Times New Roman" w:hAnsi="Narkisim" w:cs="Narkisim"/>
          <w:color w:val="000000"/>
          <w:kern w:val="0"/>
          <w:sz w:val="24"/>
          <w:szCs w:val="24"/>
          <w:lang w:eastAsia="en-IL"/>
          <w14:ligatures w14:val="none"/>
        </w:rPr>
        <w:t>:</w:t>
      </w:r>
    </w:p>
    <w:p w14:paraId="5D8BE32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ופירשו בירושלמי, שהוא נידון כשתים, מפני שמחק אחת וכתב אחת</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והמחיקה מצטרפת לכתיבה</w:t>
      </w:r>
      <w:r w:rsidRPr="00A93F7B">
        <w:rPr>
          <w:rFonts w:ascii="Narkisim" w:eastAsia="Times New Roman" w:hAnsi="Narkisim" w:cs="Narkisim"/>
          <w:color w:val="A52A2A"/>
          <w:kern w:val="0"/>
          <w:sz w:val="24"/>
          <w:szCs w:val="24"/>
          <w:lang w:eastAsia="en-IL"/>
          <w14:ligatures w14:val="none"/>
        </w:rPr>
        <w:t>.</w:t>
      </w:r>
    </w:p>
    <w:p w14:paraId="5A96BF76"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 הירושלמי (פ"א, א ע"ב - ב ע"א) אומר</w:t>
      </w:r>
      <w:r w:rsidRPr="00A93F7B">
        <w:rPr>
          <w:rFonts w:ascii="Narkisim" w:eastAsia="Times New Roman" w:hAnsi="Narkisim" w:cs="Narkisim"/>
          <w:color w:val="000000"/>
          <w:kern w:val="0"/>
          <w:sz w:val="24"/>
          <w:szCs w:val="24"/>
          <w:lang w:eastAsia="en-IL"/>
          <w14:ligatures w14:val="none"/>
        </w:rPr>
        <w:t>:</w:t>
      </w:r>
    </w:p>
    <w:p w14:paraId="643BFFB6"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רבי יסא בשם ר' יוחנן: הכניס חצי גרוגרת והוציא חצי גרוגרת חייב</w:t>
      </w:r>
      <w:r w:rsidRPr="00A93F7B">
        <w:rPr>
          <w:rFonts w:ascii="Narkisim" w:eastAsia="Times New Roman" w:hAnsi="Narkisim" w:cs="Narkisim"/>
          <w:color w:val="A52A2A"/>
          <w:kern w:val="0"/>
          <w:sz w:val="24"/>
          <w:szCs w:val="24"/>
          <w:lang w:eastAsia="en-IL"/>
          <w14:ligatures w14:val="none"/>
        </w:rPr>
        <w:t>.</w:t>
      </w:r>
    </w:p>
    <w:p w14:paraId="6CCDCDE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ראיה זו תלויה בהבנת היחס בין הכנסה להוצאה: אם שתיהן מהוות אב, אתי שפיר; אולם אם הן אב ותולדה, לא ניתן להביא ראיה שלירושלמי יש רק שם אחד של איסור, שהרי שתיהן שייכות לאותה קטגוריה</w:t>
      </w:r>
      <w:r w:rsidRPr="00A93F7B">
        <w:rPr>
          <w:rFonts w:ascii="Narkisim" w:eastAsia="Times New Roman" w:hAnsi="Narkisim" w:cs="Narkisim"/>
          <w:color w:val="000000"/>
          <w:kern w:val="0"/>
          <w:sz w:val="24"/>
          <w:szCs w:val="24"/>
          <w:lang w:eastAsia="en-IL"/>
          <w14:ligatures w14:val="none"/>
        </w:rPr>
        <w:t>.</w:t>
      </w:r>
    </w:p>
    <w:p w14:paraId="2E60AFC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אולם מן הירושלמי ניתן להביא ראיות גם לצד השני - שיש בשבת שלושים ותשעה שמות של איסור. שתים מן הראיות שהבאנו לעיל בשיטת הבבלי קיימות גם לשיטת הירושלמי: הראיה מכריתות היא מן המשנה, ואם כן, ודאי שקיימת היא אף לפי הירושלמי; גם הראיה השלישית קיימת, שכן גם הירושלמי סובר, שעל פעולה אחת בעלת שתי תוצאות יש לחייב שתים. אמנם, כפי שכתבתי לעיל, נראה לי ששתי הראיות הללו חלשות, ולכן נראה לי להעדיף את הראיות לכך, שלפי הירושלמי, בשבת ישנו רק שם אחד של איסור</w:t>
      </w:r>
      <w:r w:rsidRPr="00A93F7B">
        <w:rPr>
          <w:rFonts w:ascii="Narkisim" w:eastAsia="Times New Roman" w:hAnsi="Narkisim" w:cs="Narkisim"/>
          <w:color w:val="000000"/>
          <w:kern w:val="0"/>
          <w:sz w:val="24"/>
          <w:szCs w:val="24"/>
          <w:lang w:eastAsia="en-IL"/>
          <w14:ligatures w14:val="none"/>
        </w:rPr>
        <w:t>.</w:t>
      </w:r>
    </w:p>
    <w:p w14:paraId="4E44E446"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lastRenderedPageBreak/>
        <w:t>ניתן גם לומר, שהירושלמי תופס שיטת ביניים: ישנן שלושים ותשע מלאכות הכלולות תחת כותרת כללית של "לא תעשה כל מלאכה". לכן, אנו מסתפקים בהתראה כללית, וניתן לחייב על צירוף שיעורים</w:t>
      </w:r>
      <w:r w:rsidRPr="00A93F7B">
        <w:rPr>
          <w:rFonts w:ascii="Narkisim" w:eastAsia="Times New Roman" w:hAnsi="Narkisim" w:cs="Narkisim"/>
          <w:color w:val="000000"/>
          <w:kern w:val="0"/>
          <w:sz w:val="24"/>
          <w:szCs w:val="24"/>
          <w:lang w:eastAsia="en-IL"/>
          <w14:ligatures w14:val="none"/>
        </w:rPr>
        <w:t>.</w:t>
      </w:r>
    </w:p>
    <w:p w14:paraId="43F62FF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ז. יחסם של התלמודים למקורות התנאיים</w:t>
      </w:r>
    </w:p>
    <w:p w14:paraId="569BDF9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הבבלי מביא מקורות תנאיים, שעל פיהם מבואר שצורת הופעת המלאכה במשכן קובעת את ההגדרות למלאכות, ואשר אינם מופיעים בירושלמי. תופעה דומה אנו מוצאים בירושלמי, המביא מקורות תנאיים, שמשמע מהם שיש להשוות את מלאכת שבת למושג הכללי, ואשר אינם מופיעים בבבלי. (מן המשניות לא ניתן להוכיח לכאן או לכאן. המשכן מופיע במשניות בשני מקומות בלבד</w:t>
      </w:r>
      <w:r w:rsidRPr="00A93F7B">
        <w:rPr>
          <w:rFonts w:ascii="Narkisim" w:eastAsia="Times New Roman" w:hAnsi="Narkisim" w:cs="Narkisim"/>
          <w:color w:val="000000"/>
          <w:kern w:val="0"/>
          <w:sz w:val="24"/>
          <w:szCs w:val="24"/>
          <w:lang w:eastAsia="en-IL"/>
          <w14:ligatures w14:val="none"/>
        </w:rPr>
        <w:t>:</w:t>
      </w:r>
    </w:p>
    <w:p w14:paraId="34DD862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 לגבי הוצאה, ומשם אין ללמוד על שאר המלאכות [כפי שכתבנו לעיל, פרק ג סעיף 2]</w:t>
      </w:r>
      <w:r w:rsidRPr="00A93F7B">
        <w:rPr>
          <w:rFonts w:ascii="Narkisim" w:eastAsia="Times New Roman" w:hAnsi="Narkisim" w:cs="Narkisim"/>
          <w:color w:val="000000"/>
          <w:kern w:val="0"/>
          <w:sz w:val="24"/>
          <w:szCs w:val="24"/>
          <w:lang w:eastAsia="en-IL"/>
          <w14:ligatures w14:val="none"/>
        </w:rPr>
        <w:t>.</w:t>
      </w:r>
    </w:p>
    <w:p w14:paraId="3170B8B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 לגבי כתיבה [בבלי קג.] בשיטת רבי יוסי. אולם גם משם לא ניתן ללמוד, שכן שם הנושא הוא רק מהותו של אב המלאכה שהיה במשכן, ובמשנה עצמה אין אנו מוצאים שרבי יוסי סובר שיש להגדיר רושם על פי צורת הופעתו במשכן</w:t>
      </w:r>
      <w:r w:rsidRPr="00A93F7B">
        <w:rPr>
          <w:rFonts w:ascii="Narkisim" w:eastAsia="Times New Roman" w:hAnsi="Narkisim" w:cs="Narkisim"/>
          <w:color w:val="000000"/>
          <w:kern w:val="0"/>
          <w:sz w:val="24"/>
          <w:szCs w:val="24"/>
          <w:lang w:eastAsia="en-IL"/>
          <w14:ligatures w14:val="none"/>
        </w:rPr>
        <w:t>.)</w:t>
      </w:r>
    </w:p>
    <w:p w14:paraId="4C6B654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מקורות תנאיים הקיימים בבבלי ואינם מובאים בירושלמי</w:t>
      </w:r>
    </w:p>
    <w:p w14:paraId="4F1926F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1. </w:t>
      </w:r>
      <w:r w:rsidRPr="00A93F7B">
        <w:rPr>
          <w:rFonts w:ascii="Narkisim" w:eastAsia="Times New Roman" w:hAnsi="Narkisim" w:cs="Narkisim"/>
          <w:color w:val="000000"/>
          <w:kern w:val="0"/>
          <w:sz w:val="24"/>
          <w:szCs w:val="24"/>
          <w:rtl/>
          <w:lang w:eastAsia="en-IL"/>
          <w14:ligatures w14:val="none"/>
        </w:rPr>
        <w:t>המשנה פי"ב מ"א אומרת</w:t>
      </w:r>
      <w:r w:rsidRPr="00A93F7B">
        <w:rPr>
          <w:rFonts w:ascii="Narkisim" w:eastAsia="Times New Roman" w:hAnsi="Narkisim" w:cs="Narkisim"/>
          <w:color w:val="000000"/>
          <w:kern w:val="0"/>
          <w:sz w:val="24"/>
          <w:szCs w:val="24"/>
          <w:lang w:eastAsia="en-IL"/>
          <w14:ligatures w14:val="none"/>
        </w:rPr>
        <w:t>:</w:t>
      </w:r>
    </w:p>
    <w:p w14:paraId="12F99BB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רשב"ג אומר: אף המכה על הסדן בשעת מלאכה חייב, מפני שהוא כמתקן מלאכה</w:t>
      </w:r>
      <w:r w:rsidRPr="00A93F7B">
        <w:rPr>
          <w:rFonts w:ascii="Narkisim" w:eastAsia="Times New Roman" w:hAnsi="Narkisim" w:cs="Narkisim"/>
          <w:color w:val="A52A2A"/>
          <w:kern w:val="0"/>
          <w:sz w:val="24"/>
          <w:szCs w:val="24"/>
          <w:lang w:eastAsia="en-IL"/>
          <w14:ligatures w14:val="none"/>
        </w:rPr>
        <w:t>.</w:t>
      </w:r>
    </w:p>
    <w:p w14:paraId="0CD7933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הבבלי והירושלמי שואלים, מדוע חייב והרי אין ההכאה על הסדן נראית כפעולה של מלאכה (בבלי קג. - "מאי קעביד?"; ירושלמי פי"ב ה"א, יג ע"ג - "וקשיא על דרשב"ג, אילו נטל לקצור ולא קצר, שמא כלום הוא?")</w:t>
      </w:r>
      <w:r w:rsidRPr="00A93F7B">
        <w:rPr>
          <w:rFonts w:ascii="Narkisim" w:eastAsia="Times New Roman" w:hAnsi="Narkisim" w:cs="Narkisim"/>
          <w:color w:val="000000"/>
          <w:kern w:val="0"/>
          <w:sz w:val="24"/>
          <w:szCs w:val="24"/>
          <w:lang w:eastAsia="en-IL"/>
          <w14:ligatures w14:val="none"/>
        </w:rPr>
        <w:t>.</w:t>
      </w:r>
    </w:p>
    <w:p w14:paraId="4537C01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דרכיהם של התלמודים בתשובתם שונות זו מזו. הירושלמי מסביר, שהפעולה הזו נחשבת פעולה של מלאכה</w:t>
      </w:r>
      <w:r w:rsidRPr="00A93F7B">
        <w:rPr>
          <w:rFonts w:ascii="Narkisim" w:eastAsia="Times New Roman" w:hAnsi="Narkisim" w:cs="Narkisim"/>
          <w:color w:val="000000"/>
          <w:kern w:val="0"/>
          <w:sz w:val="24"/>
          <w:szCs w:val="24"/>
          <w:lang w:eastAsia="en-IL"/>
          <w14:ligatures w14:val="none"/>
        </w:rPr>
        <w:t>:</w:t>
      </w:r>
    </w:p>
    <w:p w14:paraId="06D0BF5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א"ר אדא: אתיא דרבן שמעון בן גמליאל כרבי יהודה, דתני: השובט והמדקדק - חייב, מפני שהוא כמיישב את ידו, והכא מפני שהוא כמיישב בידו</w:t>
      </w:r>
      <w:r w:rsidRPr="00A93F7B">
        <w:rPr>
          <w:rFonts w:ascii="Narkisim" w:eastAsia="Times New Roman" w:hAnsi="Narkisim" w:cs="Narkisim"/>
          <w:color w:val="A52A2A"/>
          <w:kern w:val="0"/>
          <w:sz w:val="24"/>
          <w:szCs w:val="24"/>
          <w:lang w:eastAsia="en-IL"/>
          <w14:ligatures w14:val="none"/>
        </w:rPr>
        <w:t>.</w:t>
      </w:r>
    </w:p>
    <w:p w14:paraId="1148708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לעומת זאת, אביי ורבא בבבלי סוברים, שהפעולה אכן אינה נחשבת כפעולת מלאכה, אלא "שכן מרדדי טסי משכן עושין כן". את הסברם מבססת הגמרא על פי התוספתא (פי"ב ה"ב)</w:t>
      </w:r>
      <w:r w:rsidRPr="00A93F7B">
        <w:rPr>
          <w:rFonts w:ascii="Narkisim" w:eastAsia="Times New Roman" w:hAnsi="Narkisim" w:cs="Narkisim"/>
          <w:color w:val="000000"/>
          <w:kern w:val="0"/>
          <w:sz w:val="24"/>
          <w:szCs w:val="24"/>
          <w:lang w:eastAsia="en-IL"/>
          <w14:ligatures w14:val="none"/>
        </w:rPr>
        <w:t>:</w:t>
      </w:r>
    </w:p>
    <w:p w14:paraId="2311A65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רשב"ג... חייב, שכן מרדדי טסי משכן עושין כן</w:t>
      </w:r>
      <w:r w:rsidRPr="00A93F7B">
        <w:rPr>
          <w:rFonts w:ascii="Narkisim" w:eastAsia="Times New Roman" w:hAnsi="Narkisim" w:cs="Narkisim"/>
          <w:color w:val="A52A2A"/>
          <w:kern w:val="0"/>
          <w:sz w:val="24"/>
          <w:szCs w:val="24"/>
          <w:lang w:eastAsia="en-IL"/>
          <w14:ligatures w14:val="none"/>
        </w:rPr>
        <w:t>.</w:t>
      </w:r>
    </w:p>
    <w:p w14:paraId="7726188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2. </w:t>
      </w:r>
      <w:r w:rsidRPr="00A93F7B">
        <w:rPr>
          <w:rFonts w:ascii="Narkisim" w:eastAsia="Times New Roman" w:hAnsi="Narkisim" w:cs="Narkisim"/>
          <w:color w:val="000000"/>
          <w:kern w:val="0"/>
          <w:sz w:val="24"/>
          <w:szCs w:val="24"/>
          <w:rtl/>
          <w:lang w:eastAsia="en-IL"/>
          <w14:ligatures w14:val="none"/>
        </w:rPr>
        <w:t>לעיל (פרק ב סעיף 2) כתבנו באריכות על משמעות הברייתא המובאת בבבלי (מט:)</w:t>
      </w:r>
      <w:r w:rsidRPr="00A93F7B">
        <w:rPr>
          <w:rFonts w:ascii="Narkisim" w:eastAsia="Times New Roman" w:hAnsi="Narkisim" w:cs="Narkisim"/>
          <w:color w:val="000000"/>
          <w:kern w:val="0"/>
          <w:sz w:val="24"/>
          <w:szCs w:val="24"/>
          <w:lang w:eastAsia="en-IL"/>
          <w14:ligatures w14:val="none"/>
        </w:rPr>
        <w:t>:</w:t>
      </w:r>
    </w:p>
    <w:p w14:paraId="0B8838E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אין חייבין אלא על מלאכה שכיוצא בה היתה במשכן: הם זרעו ואתם לא תזרעו</w:t>
      </w:r>
      <w:r w:rsidRPr="00A93F7B">
        <w:rPr>
          <w:rFonts w:ascii="Narkisim" w:eastAsia="Times New Roman" w:hAnsi="Narkisim" w:cs="Narkisim"/>
          <w:color w:val="A52A2A"/>
          <w:kern w:val="0"/>
          <w:sz w:val="24"/>
          <w:szCs w:val="24"/>
          <w:lang w:eastAsia="en-IL"/>
          <w14:ligatures w14:val="none"/>
        </w:rPr>
        <w:t>...</w:t>
      </w:r>
    </w:p>
    <w:p w14:paraId="03FCD15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ברייתא זו, כאמור, אינה מופיעה בירושלמי. דווקא ממנה דייקו הראשונים, ש"ממלאכת המשכן אזהרינהו רחמנא", ושכל דבר ממשכן ילפינן</w:t>
      </w:r>
      <w:r w:rsidRPr="00A93F7B">
        <w:rPr>
          <w:rFonts w:ascii="Narkisim" w:eastAsia="Times New Roman" w:hAnsi="Narkisim" w:cs="Narkisim"/>
          <w:color w:val="000000"/>
          <w:kern w:val="0"/>
          <w:sz w:val="24"/>
          <w:szCs w:val="24"/>
          <w:lang w:eastAsia="en-IL"/>
          <w14:ligatures w14:val="none"/>
        </w:rPr>
        <w:t>.</w:t>
      </w:r>
    </w:p>
    <w:p w14:paraId="14F89A8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3. </w:t>
      </w:r>
      <w:r w:rsidRPr="00A93F7B">
        <w:rPr>
          <w:rFonts w:ascii="Narkisim" w:eastAsia="Times New Roman" w:hAnsi="Narkisim" w:cs="Narkisim"/>
          <w:color w:val="000000"/>
          <w:kern w:val="0"/>
          <w:sz w:val="24"/>
          <w:szCs w:val="24"/>
          <w:rtl/>
          <w:lang w:eastAsia="en-IL"/>
          <w14:ligatures w14:val="none"/>
        </w:rPr>
        <w:t>להשלמת דברי ר' יוסי בכתיבה - "לא חייבו שתי אותיות אלא משום רושם, שכך כותבין על קרשי המשכן" - מביא הבבלי (קג:) ברייתא (תוספתא פי"ב ה"ה בשינויים), שממנה אנו למדים שלדעת רבי יוסי לומדים מהמשכן, לא רק שרושם הוא מלאכה, אלא גם את הגדרתו</w:t>
      </w:r>
      <w:r w:rsidRPr="00A93F7B">
        <w:rPr>
          <w:rFonts w:ascii="Narkisim" w:eastAsia="Times New Roman" w:hAnsi="Narkisim" w:cs="Narkisim"/>
          <w:color w:val="000000"/>
          <w:kern w:val="0"/>
          <w:sz w:val="24"/>
          <w:szCs w:val="24"/>
          <w:lang w:eastAsia="en-IL"/>
          <w14:ligatures w14:val="none"/>
        </w:rPr>
        <w:t>:</w:t>
      </w:r>
    </w:p>
    <w:p w14:paraId="204CFA4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לפיכך, שרט שריטה אחת על שני נסרין או שתי שריטות על נסר אחד - חייב</w:t>
      </w:r>
      <w:r w:rsidRPr="00A93F7B">
        <w:rPr>
          <w:rFonts w:ascii="Narkisim" w:eastAsia="Times New Roman" w:hAnsi="Narkisim" w:cs="Narkisim"/>
          <w:color w:val="A52A2A"/>
          <w:kern w:val="0"/>
          <w:sz w:val="24"/>
          <w:szCs w:val="24"/>
          <w:lang w:eastAsia="en-IL"/>
          <w14:ligatures w14:val="none"/>
        </w:rPr>
        <w:t>.</w:t>
      </w:r>
    </w:p>
    <w:p w14:paraId="442AF38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4. </w:t>
      </w:r>
      <w:r w:rsidRPr="00A93F7B">
        <w:rPr>
          <w:rFonts w:ascii="Narkisim" w:eastAsia="Times New Roman" w:hAnsi="Narkisim" w:cs="Narkisim"/>
          <w:color w:val="000000"/>
          <w:kern w:val="0"/>
          <w:sz w:val="24"/>
          <w:szCs w:val="24"/>
          <w:rtl/>
          <w:lang w:eastAsia="en-IL"/>
          <w14:ligatures w14:val="none"/>
        </w:rPr>
        <w:t>בבבלי (עה.) מובאת ברייתא הסוברת, שאיסור דישה מוגבל רק לגידולי קרקע (לעיל, בדיוננו על סידורא דפת, קשרנו הגבלה זו ללימוד מהמשכן). בירושלמי, בברייתא דומה, אין התייחסות להגבלת גידולי קרקע. ואכן, שיטת הירושלמי היא, שבכל סידורא דפת לא קיימת ההגבלה של "גידולי קרקע</w:t>
      </w:r>
      <w:r w:rsidRPr="00A93F7B">
        <w:rPr>
          <w:rFonts w:ascii="Narkisim" w:eastAsia="Times New Roman" w:hAnsi="Narkisim" w:cs="Narkisim"/>
          <w:color w:val="000000"/>
          <w:kern w:val="0"/>
          <w:sz w:val="24"/>
          <w:szCs w:val="24"/>
          <w:lang w:eastAsia="en-IL"/>
          <w14:ligatures w14:val="none"/>
        </w:rPr>
        <w:t>".</w:t>
      </w:r>
    </w:p>
    <w:p w14:paraId="3ECC50B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מקורות תנאיים הקיימים בירושלמי ואינם מופיעים בבבלי</w:t>
      </w:r>
    </w:p>
    <w:p w14:paraId="3F404BF3"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lastRenderedPageBreak/>
        <w:t xml:space="preserve">1. </w:t>
      </w:r>
      <w:r w:rsidRPr="00A93F7B">
        <w:rPr>
          <w:rFonts w:ascii="Narkisim" w:eastAsia="Times New Roman" w:hAnsi="Narkisim" w:cs="Narkisim"/>
          <w:color w:val="000000"/>
          <w:kern w:val="0"/>
          <w:sz w:val="24"/>
          <w:szCs w:val="24"/>
          <w:rtl/>
          <w:lang w:eastAsia="en-IL"/>
          <w14:ligatures w14:val="none"/>
        </w:rPr>
        <w:t>לעיל ראינו, שגם הירושלמי סובר, שמקור המלאכה צריך להיות במשכן (פ"ז ה"ב, ט ע"ד: "כל אבות מלאכות מן המשכן למדו"). לעיקרון זה מביא הירושלמי (פ"ז ה"ג, י ע"ג) מקור תנאי</w:t>
      </w:r>
      <w:r w:rsidRPr="00A93F7B">
        <w:rPr>
          <w:rFonts w:ascii="Narkisim" w:eastAsia="Times New Roman" w:hAnsi="Narkisim" w:cs="Narkisim"/>
          <w:color w:val="000000"/>
          <w:kern w:val="0"/>
          <w:sz w:val="24"/>
          <w:szCs w:val="24"/>
          <w:lang w:eastAsia="en-IL"/>
          <w14:ligatures w14:val="none"/>
        </w:rPr>
        <w:t>:</w:t>
      </w:r>
    </w:p>
    <w:p w14:paraId="20AE853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הצד חלזון ופצעו... ומאן דאמר אחת, היידא משום נטילת נשמה</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ולית לה צידה</w:t>
      </w:r>
      <w:r w:rsidRPr="00A93F7B">
        <w:rPr>
          <w:rFonts w:ascii="Narkisim" w:eastAsia="Times New Roman" w:hAnsi="Narkisim" w:cs="Narkisim"/>
          <w:b/>
          <w:bCs/>
          <w:color w:val="A52A2A"/>
          <w:kern w:val="0"/>
          <w:sz w:val="24"/>
          <w:szCs w:val="24"/>
          <w:lang w:eastAsia="en-IL"/>
          <w14:ligatures w14:val="none"/>
        </w:rPr>
        <w:t>?</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color w:val="A52A2A"/>
          <w:kern w:val="0"/>
          <w:sz w:val="24"/>
          <w:szCs w:val="24"/>
          <w:rtl/>
          <w:lang w:eastAsia="en-IL"/>
          <w14:ligatures w14:val="none"/>
        </w:rPr>
        <w:t>ואתיא כהיא דאמר ר"א בי רבי יוסה, רבי אבהו ורבי שמעון בן לקיש בשם רבי מאיר</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מין חיה טהורה ברא הקב"ה למשה במדבר</w:t>
      </w:r>
      <w:r w:rsidRPr="00A93F7B">
        <w:rPr>
          <w:rFonts w:ascii="Narkisim" w:eastAsia="Times New Roman" w:hAnsi="Narkisim" w:cs="Narkisim"/>
          <w:color w:val="A52A2A"/>
          <w:kern w:val="0"/>
          <w:sz w:val="24"/>
          <w:szCs w:val="24"/>
          <w:lang w:eastAsia="en-IL"/>
          <w14:ligatures w14:val="none"/>
        </w:rPr>
        <w:t xml:space="preserve">; </w:t>
      </w:r>
      <w:r w:rsidRPr="00A93F7B">
        <w:rPr>
          <w:rFonts w:ascii="Narkisim" w:eastAsia="Times New Roman" w:hAnsi="Narkisim" w:cs="Narkisim"/>
          <w:color w:val="A52A2A"/>
          <w:kern w:val="0"/>
          <w:sz w:val="24"/>
          <w:szCs w:val="24"/>
          <w:rtl/>
          <w:lang w:eastAsia="en-IL"/>
          <w14:ligatures w14:val="none"/>
        </w:rPr>
        <w:t>כיון שעשה בה מלאכת המשכן - נגנזה</w:t>
      </w:r>
      <w:r w:rsidRPr="00A93F7B">
        <w:rPr>
          <w:rFonts w:ascii="Narkisim" w:eastAsia="Times New Roman" w:hAnsi="Narkisim" w:cs="Narkisim"/>
          <w:color w:val="A52A2A"/>
          <w:kern w:val="0"/>
          <w:sz w:val="24"/>
          <w:szCs w:val="24"/>
          <w:lang w:eastAsia="en-IL"/>
          <w14:ligatures w14:val="none"/>
        </w:rPr>
        <w:t>.</w:t>
      </w:r>
    </w:p>
    <w:p w14:paraId="623963F3"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2. </w:t>
      </w:r>
      <w:r w:rsidRPr="00A93F7B">
        <w:rPr>
          <w:rFonts w:ascii="Narkisim" w:eastAsia="Times New Roman" w:hAnsi="Narkisim" w:cs="Narkisim"/>
          <w:color w:val="000000"/>
          <w:kern w:val="0"/>
          <w:sz w:val="24"/>
          <w:szCs w:val="24"/>
          <w:rtl/>
          <w:lang w:eastAsia="en-IL"/>
          <w14:ligatures w14:val="none"/>
        </w:rPr>
        <w:t>כאמור לעיל, הירושלמי מביא מספר מקורות תנאיים הלומדים את מספר המלאכות מגזירת הכתוב. האמורא הבבלי היחיד המתייחס לנושא זה לומד זאת מהמשכן</w:t>
      </w:r>
      <w:r w:rsidRPr="00A93F7B">
        <w:rPr>
          <w:rFonts w:ascii="Narkisim" w:eastAsia="Times New Roman" w:hAnsi="Narkisim" w:cs="Narkisim"/>
          <w:color w:val="000000"/>
          <w:kern w:val="0"/>
          <w:sz w:val="24"/>
          <w:szCs w:val="24"/>
          <w:lang w:eastAsia="en-IL"/>
          <w14:ligatures w14:val="none"/>
        </w:rPr>
        <w:t>.</w:t>
      </w:r>
    </w:p>
    <w:p w14:paraId="4EBC3A5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3. </w:t>
      </w:r>
      <w:r w:rsidRPr="00A93F7B">
        <w:rPr>
          <w:rFonts w:ascii="Narkisim" w:eastAsia="Times New Roman" w:hAnsi="Narkisim" w:cs="Narkisim"/>
          <w:color w:val="000000"/>
          <w:kern w:val="0"/>
          <w:sz w:val="24"/>
          <w:szCs w:val="24"/>
          <w:rtl/>
          <w:lang w:eastAsia="en-IL"/>
          <w14:ligatures w14:val="none"/>
        </w:rPr>
        <w:t>לעיל (פרק ה סעיף 1) הבאנו ברייתא, המובאת בירושלמי בגיטין ובשבת, המביאה הגדרות לכתיבה ולרישום הן בגט והן בשבת. מתוך הברייתא הזו משתמע, שישנן הגדרות זהות לכתיבה בגט ובשבת</w:t>
      </w:r>
      <w:r w:rsidRPr="00A93F7B">
        <w:rPr>
          <w:rFonts w:ascii="Narkisim" w:eastAsia="Times New Roman" w:hAnsi="Narkisim" w:cs="Narkisim"/>
          <w:color w:val="000000"/>
          <w:kern w:val="0"/>
          <w:sz w:val="24"/>
          <w:szCs w:val="24"/>
          <w:lang w:eastAsia="en-IL"/>
          <w14:ligatures w14:val="none"/>
        </w:rPr>
        <w:t>.</w:t>
      </w:r>
    </w:p>
    <w:p w14:paraId="261800D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4. </w:t>
      </w:r>
      <w:r w:rsidRPr="00A93F7B">
        <w:rPr>
          <w:rFonts w:ascii="Narkisim" w:eastAsia="Times New Roman" w:hAnsi="Narkisim" w:cs="Narkisim"/>
          <w:color w:val="000000"/>
          <w:kern w:val="0"/>
          <w:sz w:val="24"/>
          <w:szCs w:val="24"/>
          <w:rtl/>
          <w:lang w:eastAsia="en-IL"/>
          <w14:ligatures w14:val="none"/>
        </w:rPr>
        <w:t>רק בירושלמי מובאת הברייתא, המביאה את דעתו של רבי ישמעאל בנו של רבי יוחנן בן ברוקה, ש"הצבעים שבירושלים היו עושים סחיטה כמלאכה בפני עצמה". בדיוננו על מקור זה (לעיל פרק ג סעיף 2) ראינו, שמשתמע משם, שחשיבות שנתנו בני אדם לפעולה יכולה להשפיע על הגדרת המלאכה בשבת</w:t>
      </w:r>
      <w:r w:rsidRPr="00A93F7B">
        <w:rPr>
          <w:rFonts w:ascii="Narkisim" w:eastAsia="Times New Roman" w:hAnsi="Narkisim" w:cs="Narkisim"/>
          <w:color w:val="000000"/>
          <w:kern w:val="0"/>
          <w:sz w:val="24"/>
          <w:szCs w:val="24"/>
          <w:lang w:eastAsia="en-IL"/>
          <w14:ligatures w14:val="none"/>
        </w:rPr>
        <w:t>.</w:t>
      </w:r>
    </w:p>
    <w:p w14:paraId="01E5FA8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ברור, אם כן, שבכל תלמוד לא מופיעים מקורות תנאיים שאינם מתיישבים עם גישתו העקרונית בהבנת היחס בין מלאכות השבת למשכן. לשינוי במקורות יכולות להיות שתי סיבות</w:t>
      </w:r>
      <w:r w:rsidRPr="00A93F7B">
        <w:rPr>
          <w:rFonts w:ascii="Narkisim" w:eastAsia="Times New Roman" w:hAnsi="Narkisim" w:cs="Narkisim"/>
          <w:color w:val="000000"/>
          <w:kern w:val="0"/>
          <w:sz w:val="24"/>
          <w:szCs w:val="24"/>
          <w:lang w:eastAsia="en-IL"/>
          <w14:ligatures w14:val="none"/>
        </w:rPr>
        <w:t>:</w:t>
      </w:r>
    </w:p>
    <w:p w14:paraId="6EC8B12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 השינוי הוא </w:t>
      </w:r>
      <w:r w:rsidRPr="00A93F7B">
        <w:rPr>
          <w:rFonts w:ascii="Narkisim" w:eastAsia="Times New Roman" w:hAnsi="Narkisim" w:cs="Narkisim"/>
          <w:b/>
          <w:bCs/>
          <w:color w:val="000000"/>
          <w:kern w:val="0"/>
          <w:sz w:val="24"/>
          <w:szCs w:val="24"/>
          <w:rtl/>
          <w:lang w:eastAsia="en-IL"/>
          <w14:ligatures w14:val="none"/>
        </w:rPr>
        <w:t>הסיבה למחלוקת</w:t>
      </w:r>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color w:val="000000"/>
          <w:kern w:val="0"/>
          <w:sz w:val="24"/>
          <w:szCs w:val="24"/>
          <w:rtl/>
          <w:lang w:eastAsia="en-IL"/>
          <w14:ligatures w14:val="none"/>
        </w:rPr>
        <w:t>כלומר ששורש המחלוקת הוא במסורות שונות של מקורות תנאיים (מצינו סוגיות בגמרא וראשונים האומרים בפירוש, שיתכן שאמורא לא הכיר ברייתא מסויימת. עיין לדוגמה: עירובין יט:, ותוס' ב"ק יח:, ד"ה אלא)</w:t>
      </w:r>
      <w:r w:rsidRPr="00A93F7B">
        <w:rPr>
          <w:rFonts w:ascii="Narkisim" w:eastAsia="Times New Roman" w:hAnsi="Narkisim" w:cs="Narkisim"/>
          <w:color w:val="000000"/>
          <w:kern w:val="0"/>
          <w:sz w:val="24"/>
          <w:szCs w:val="24"/>
          <w:lang w:eastAsia="en-IL"/>
          <w14:ligatures w14:val="none"/>
        </w:rPr>
        <w:t>.</w:t>
      </w:r>
    </w:p>
    <w:p w14:paraId="24413A81"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 השינוי הוא </w:t>
      </w:r>
      <w:r w:rsidRPr="00A93F7B">
        <w:rPr>
          <w:rFonts w:ascii="Narkisim" w:eastAsia="Times New Roman" w:hAnsi="Narkisim" w:cs="Narkisim"/>
          <w:b/>
          <w:bCs/>
          <w:color w:val="000000"/>
          <w:kern w:val="0"/>
          <w:sz w:val="24"/>
          <w:szCs w:val="24"/>
          <w:rtl/>
          <w:lang w:eastAsia="en-IL"/>
          <w14:ligatures w14:val="none"/>
        </w:rPr>
        <w:t>סימן למחלוקת</w:t>
      </w:r>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color w:val="000000"/>
          <w:kern w:val="0"/>
          <w:sz w:val="24"/>
          <w:szCs w:val="24"/>
          <w:rtl/>
          <w:lang w:eastAsia="en-IL"/>
          <w14:ligatures w14:val="none"/>
        </w:rPr>
        <w:t>האמוראים בשני התלמודים הכירו את כל הברייתות, אלא שהם בחרו להביא רק אותן ברייתות המתאימות לגישתם, ולהשמיט את אלה שאינן מתאימות</w:t>
      </w:r>
      <w:r w:rsidRPr="00A93F7B">
        <w:rPr>
          <w:rFonts w:ascii="Narkisim" w:eastAsia="Times New Roman" w:hAnsi="Narkisim" w:cs="Narkisim"/>
          <w:color w:val="000000"/>
          <w:kern w:val="0"/>
          <w:sz w:val="24"/>
          <w:szCs w:val="24"/>
          <w:lang w:eastAsia="en-IL"/>
          <w14:ligatures w14:val="none"/>
        </w:rPr>
        <w:t>.</w:t>
      </w:r>
    </w:p>
    <w:p w14:paraId="756E31B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ח. הסקת מסקנות מן המחלוקת</w:t>
      </w:r>
    </w:p>
    <w:p w14:paraId="1F7624E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ממאמר זה עולים כמה יסודות בהבנת דרכם הכללית של שני התלמודים</w:t>
      </w:r>
      <w:r w:rsidRPr="00A93F7B">
        <w:rPr>
          <w:rFonts w:ascii="Narkisim" w:eastAsia="Times New Roman" w:hAnsi="Narkisim" w:cs="Narkisim"/>
          <w:color w:val="000000"/>
          <w:kern w:val="0"/>
          <w:sz w:val="24"/>
          <w:szCs w:val="24"/>
          <w:lang w:eastAsia="en-IL"/>
          <w14:ligatures w14:val="none"/>
        </w:rPr>
        <w:t>:</w:t>
      </w:r>
    </w:p>
    <w:p w14:paraId="1273843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lang w:eastAsia="en-IL"/>
          <w14:ligatures w14:val="none"/>
        </w:rPr>
        <w:t xml:space="preserve">1. </w:t>
      </w:r>
      <w:r w:rsidRPr="00A93F7B">
        <w:rPr>
          <w:rFonts w:ascii="Narkisim" w:eastAsia="Times New Roman" w:hAnsi="Narkisim" w:cs="Narkisim"/>
          <w:b/>
          <w:bCs/>
          <w:color w:val="000000"/>
          <w:kern w:val="0"/>
          <w:sz w:val="24"/>
          <w:szCs w:val="24"/>
          <w:rtl/>
          <w:lang w:eastAsia="en-IL"/>
          <w14:ligatures w14:val="none"/>
        </w:rPr>
        <w:t>קיומה של מחלוקת בסיסית ומקיפה בין הבבלי לירושלמי</w:t>
      </w:r>
    </w:p>
    <w:p w14:paraId="74A4364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חז"ל דיברו רבות על ההבדלים בדרך הלימוד בין בבל לארץ ישראל. רבי יוחנן הבין (בבלי, חגיגה י.), שהפסוק "וליוצא ולבא אין שלום" (זכריה, ח', י) מדבר על מי שהולך מש"ס לש"ס (רש"י - מירושלמי לבבלי). ועיין בבלי סנהדרין (כד.), המדבר על דרך הלימוד השונה בארץ ישראל ובבבל. אנו מוצאים, שכשעלה רבי זירא לארץ ישראל "יתיב מאה תעניתא דלשתכח גמרא בבלאה" (בבלי בבא מציעא פה.)</w:t>
      </w:r>
      <w:r w:rsidRPr="00A93F7B">
        <w:rPr>
          <w:rFonts w:ascii="Narkisim" w:eastAsia="Times New Roman" w:hAnsi="Narkisim" w:cs="Narkisim"/>
          <w:color w:val="000000"/>
          <w:kern w:val="0"/>
          <w:sz w:val="24"/>
          <w:szCs w:val="24"/>
          <w:lang w:eastAsia="en-IL"/>
          <w14:ligatures w14:val="none"/>
        </w:rPr>
        <w:t>.</w:t>
      </w:r>
    </w:p>
    <w:p w14:paraId="5AC41FA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מהו ההבדל בין דרכי הלימוד? סוגייתנו יכולה להפיץ אור על שאלה זו, משום שבשבת קיים פער גדול בין התורה שבכתב לתורה שבעל פה, שכן על פי מקורות מועטים מגיעים חז"ל למערכת מקיפה של דינים, ובדיקת הדרך שבה הם עושים זאת יכולה ללמד אותנו על דרכי פעולתם. אמנם, יש להעיר, שרק עיון בכל הש"ס יכול להביא אותנו למסקנה סופית בשאלה זו</w:t>
      </w:r>
      <w:r w:rsidRPr="00A93F7B">
        <w:rPr>
          <w:rFonts w:ascii="Narkisim" w:eastAsia="Times New Roman" w:hAnsi="Narkisim" w:cs="Narkisim"/>
          <w:color w:val="000000"/>
          <w:kern w:val="0"/>
          <w:sz w:val="24"/>
          <w:szCs w:val="24"/>
          <w:lang w:eastAsia="en-IL"/>
          <w14:ligatures w14:val="none"/>
        </w:rPr>
        <w:t>.</w:t>
      </w:r>
    </w:p>
    <w:p w14:paraId="30FE66D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המקור הקדום ביותר המתייחס לפער בין התורה שבכתב לתורה שבעל פה בהלכות שבת הוא המשנה בחגיגה (י.)</w:t>
      </w:r>
      <w:r w:rsidRPr="00A93F7B">
        <w:rPr>
          <w:rFonts w:ascii="Narkisim" w:eastAsia="Times New Roman" w:hAnsi="Narkisim" w:cs="Narkisim"/>
          <w:color w:val="000000"/>
          <w:kern w:val="0"/>
          <w:sz w:val="24"/>
          <w:szCs w:val="24"/>
          <w:lang w:eastAsia="en-IL"/>
          <w14:ligatures w14:val="none"/>
        </w:rPr>
        <w:t>:</w:t>
      </w:r>
    </w:p>
    <w:p w14:paraId="2ABC098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הלכות שבת... הרי הם כהררים התלויין בשערה, שהן מקרא מועט והלכות מרובות</w:t>
      </w:r>
      <w:r w:rsidRPr="00A93F7B">
        <w:rPr>
          <w:rFonts w:ascii="Narkisim" w:eastAsia="Times New Roman" w:hAnsi="Narkisim" w:cs="Narkisim"/>
          <w:color w:val="A52A2A"/>
          <w:kern w:val="0"/>
          <w:sz w:val="24"/>
          <w:szCs w:val="24"/>
          <w:lang w:eastAsia="en-IL"/>
          <w14:ligatures w14:val="none"/>
        </w:rPr>
        <w:t>.</w:t>
      </w:r>
    </w:p>
    <w:p w14:paraId="0AC6DF4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התלמודים מבינים את כוונת המשנה בצורה שונה. בבבלי (שם) נראה שהפשט הוא, שישנם דברים במלאכת שבת הנלמדים מהמשכן, ולימוד זה הוא רק על ידי רמז. הפער הוא רק משום שלימוד זה אינו מפורש, אבל לאחר שדורשים את הלימוד, אין פער, כיון שהכל נלמד במישרין מן המשכן</w:t>
      </w:r>
      <w:r w:rsidRPr="00A93F7B">
        <w:rPr>
          <w:rFonts w:ascii="Narkisim" w:eastAsia="Times New Roman" w:hAnsi="Narkisim" w:cs="Narkisim"/>
          <w:color w:val="000000"/>
          <w:kern w:val="0"/>
          <w:sz w:val="24"/>
          <w:szCs w:val="24"/>
          <w:lang w:eastAsia="en-IL"/>
          <w14:ligatures w14:val="none"/>
        </w:rPr>
        <w:t>.</w:t>
      </w:r>
    </w:p>
    <w:p w14:paraId="0A6F9E9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בירושלמי, הפעם היחידה שמוזכרת משנה זו אינה קשורה כלל למשכן</w:t>
      </w:r>
      <w:r w:rsidRPr="00A93F7B">
        <w:rPr>
          <w:rFonts w:ascii="Narkisim" w:eastAsia="Times New Roman" w:hAnsi="Narkisim" w:cs="Narkisim"/>
          <w:color w:val="000000"/>
          <w:kern w:val="0"/>
          <w:sz w:val="24"/>
          <w:szCs w:val="24"/>
          <w:lang w:eastAsia="en-IL"/>
          <w14:ligatures w14:val="none"/>
        </w:rPr>
        <w:t>:</w:t>
      </w:r>
    </w:p>
    <w:p w14:paraId="77233EB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lastRenderedPageBreak/>
        <w:t>תני: אבל מטייל הוא בה בחצר. רבי שמואל בשם רבי זעירא: אף לעניין איכוף כן... ר' ירמיה בעה קומי רבי זעירא: מנן אילין מולייא, דתנינן: הלכות שבת כהררים התלויין בסערה, ואת אמר הכין?! (פ"ה ה"ג, ז ע"ב)</w:t>
      </w:r>
    </w:p>
    <w:p w14:paraId="1E2935F1"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מסביר הר"ש ליברמן (ירושלמי כפשוטו שם): "פירוש המפרשים דחוק; ונ"ל לפרש באופן אחר: מנן אילין מיליי? א"ל (כצ"ל, והאל"ף נמשכה ל"מילייא" והלמ"ד נשתבשה לדל"ת): תנינן הלכות שבת כהררים התלויין בסערה, ואת אמר הכין! כלומר, אין לשאול בשבת מנין אנו יודעים הלכה פלונית, כי הרי משנה מפורשת היא שהלכות שבת הן כהררים התלויין בשערה, מקרא מועט והלכות מרובות. וגם המשך דברי הירושלמי מתבארים יפה לפי פירושנו</w:t>
      </w:r>
      <w:r w:rsidRPr="00A93F7B">
        <w:rPr>
          <w:rFonts w:ascii="Narkisim" w:eastAsia="Times New Roman" w:hAnsi="Narkisim" w:cs="Narkisim"/>
          <w:color w:val="000000"/>
          <w:kern w:val="0"/>
          <w:sz w:val="24"/>
          <w:szCs w:val="24"/>
          <w:lang w:eastAsia="en-IL"/>
          <w14:ligatures w14:val="none"/>
        </w:rPr>
        <w:t>" </w:t>
      </w:r>
      <w:bookmarkStart w:id="12" w:name="_ftnref13"/>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 \l "_ftn13"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[53]</w:t>
      </w:r>
      <w:r w:rsidRPr="00A93F7B">
        <w:rPr>
          <w:rFonts w:ascii="Narkisim" w:eastAsia="Times New Roman" w:hAnsi="Narkisim" w:cs="Narkisim"/>
          <w:color w:val="000000"/>
          <w:kern w:val="0"/>
          <w:sz w:val="24"/>
          <w:szCs w:val="24"/>
          <w:lang w:eastAsia="en-IL"/>
          <w14:ligatures w14:val="none"/>
        </w:rPr>
        <w:fldChar w:fldCharType="end"/>
      </w:r>
      <w:bookmarkEnd w:id="12"/>
      <w:r w:rsidRPr="00A93F7B">
        <w:rPr>
          <w:rFonts w:ascii="Narkisim" w:eastAsia="Times New Roman" w:hAnsi="Narkisim" w:cs="Narkisim"/>
          <w:color w:val="000000"/>
          <w:kern w:val="0"/>
          <w:sz w:val="24"/>
          <w:szCs w:val="24"/>
          <w:lang w:eastAsia="en-IL"/>
          <w14:ligatures w14:val="none"/>
        </w:rPr>
        <w:t>.</w:t>
      </w:r>
    </w:p>
    <w:p w14:paraId="2E071B0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לפי פירוש זה, רבי זעירא חידש דין, וכשרבי ירמיה שאל אותו על המקור לדבריו, תשובתו היתה שבהלכות שבת אין לשאול מהו המקור, כיון שבעצם אין מקור </w:t>
      </w:r>
      <w:bookmarkStart w:id="13" w:name="_ftnref14"/>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 \l "_ftn14"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[54]</w:t>
      </w:r>
      <w:r w:rsidRPr="00A93F7B">
        <w:rPr>
          <w:rFonts w:ascii="Narkisim" w:eastAsia="Times New Roman" w:hAnsi="Narkisim" w:cs="Narkisim"/>
          <w:color w:val="000000"/>
          <w:kern w:val="0"/>
          <w:sz w:val="24"/>
          <w:szCs w:val="24"/>
          <w:lang w:eastAsia="en-IL"/>
          <w14:ligatures w14:val="none"/>
        </w:rPr>
        <w:fldChar w:fldCharType="end"/>
      </w:r>
      <w:bookmarkEnd w:id="13"/>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color w:val="000000"/>
          <w:kern w:val="0"/>
          <w:sz w:val="24"/>
          <w:szCs w:val="24"/>
          <w:rtl/>
          <w:lang w:eastAsia="en-IL"/>
          <w14:ligatures w14:val="none"/>
        </w:rPr>
        <w:t>ואנו צריכים לומר, שמתוך עיון במקורות המועטים סבר רבי זעירא שכך הוא הדין, אבל משום שהדין נוצר רק מתוך אינטואיציה, לא היה יכול לומר סברה או מקור מוחלט</w:t>
      </w:r>
      <w:r w:rsidRPr="00A93F7B">
        <w:rPr>
          <w:rFonts w:ascii="Narkisim" w:eastAsia="Times New Roman" w:hAnsi="Narkisim" w:cs="Narkisim"/>
          <w:color w:val="000000"/>
          <w:kern w:val="0"/>
          <w:sz w:val="24"/>
          <w:szCs w:val="24"/>
          <w:lang w:eastAsia="en-IL"/>
          <w14:ligatures w14:val="none"/>
        </w:rPr>
        <w:t>.</w:t>
      </w:r>
    </w:p>
    <w:p w14:paraId="61A458B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את ההבדל הזה בין הבבלי לירושלמי אנו רואים לאורך כל דרכם בהגדרת מלאכת שבת. בבבלי קיימת גזירת הכתוב שמלאכת שבת נלמדת ממלאכת המשכן. על ידי השוואה למלאכות אלו, מוצא הבבלי את הגדרותיהן של כל המלאכות. במלאכות שבמשכן החשוב הוא רק ההבט החיצוני של המלאכה, דהיינו כיצד נעשתה המלאכה במשכן, ולא המושג העומד מאחוריה. כמובן, גם בבבלי ישנה מידה מסוימת של אינטואיציה, הקובעת כיצד להשוות, אולם שימוש זה באינטואיציה הוא המינימאלי ביותר לאחר שהתורה לא פירשה את כל הדינים</w:t>
      </w:r>
      <w:r w:rsidRPr="00A93F7B">
        <w:rPr>
          <w:rFonts w:ascii="Narkisim" w:eastAsia="Times New Roman" w:hAnsi="Narkisim" w:cs="Narkisim"/>
          <w:color w:val="000000"/>
          <w:kern w:val="0"/>
          <w:sz w:val="24"/>
          <w:szCs w:val="24"/>
          <w:lang w:eastAsia="en-IL"/>
          <w14:ligatures w14:val="none"/>
        </w:rPr>
        <w:t>.</w:t>
      </w:r>
    </w:p>
    <w:p w14:paraId="78EB823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בירושלמי ראינו, שרבי יוחנן וריש לקיש ערכו רשימה ארוכה של דברים על פי המשמעות הכללית של "לא תעשה כל מלאכה". כיצד ערכו הם את הרשימה, ומנין להם המשמעות הזאת? ודאי שהם פעלו באמצעים רבים כדי להגיע למשמעות הזאת, כגון הדרך שהמקרא משתמש במלה "מלאכה", והדרך שבני אדם מבינים מה נכלל במלאכה. אולם, בעזרת גורמים אלו לא ניתן להגיע להגדרה מוחלטת של המלאכה כשלעצמה, וודאי צריך הרבה אינטואיציה וחוש כדי לדעת מה נכלל במלאכה ומה לא. גם ביצירת הקטגוריות אנו מוצאים זאת, שכן ראינו שהחשוב לירושלמי, אינו ההבט החיצוני של הפעולה שהיתה במשכן, אלא הנקודה הפנימית הגורמת לה להחשב כפעולת מלאכה. לאחר שמוצאים מהם המושגים הכלליים של המלאכה, צריך גם למצוא את ההגדרות הפרטיות לכל מקרה של מלאכה, ואלו נלמדות ממובנה הכללי של המלאכה. בכמה מלאכות יש ריבוי של ההקשרים השונים בתורה, ולכן אין דרך ברורה כיצד ולאיזה מהן נשווה. במלאכות אחרות אין הקשרים מקבילים, ושם קשה למצוא את המובן הכללי </w:t>
      </w:r>
      <w:bookmarkStart w:id="14" w:name="_ftnref15"/>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 \l "_ftn15"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[55]</w:t>
      </w:r>
      <w:r w:rsidRPr="00A93F7B">
        <w:rPr>
          <w:rFonts w:ascii="Narkisim" w:eastAsia="Times New Roman" w:hAnsi="Narkisim" w:cs="Narkisim"/>
          <w:color w:val="000000"/>
          <w:kern w:val="0"/>
          <w:sz w:val="24"/>
          <w:szCs w:val="24"/>
          <w:lang w:eastAsia="en-IL"/>
          <w14:ligatures w14:val="none"/>
        </w:rPr>
        <w:fldChar w:fldCharType="end"/>
      </w:r>
      <w:bookmarkEnd w:id="14"/>
      <w:r w:rsidRPr="00A93F7B">
        <w:rPr>
          <w:rFonts w:ascii="Narkisim" w:eastAsia="Times New Roman" w:hAnsi="Narkisim" w:cs="Narkisim"/>
          <w:color w:val="000000"/>
          <w:kern w:val="0"/>
          <w:sz w:val="24"/>
          <w:szCs w:val="24"/>
          <w:lang w:eastAsia="en-IL"/>
          <w14:ligatures w14:val="none"/>
        </w:rPr>
        <w:t>.</w:t>
      </w:r>
    </w:p>
    <w:p w14:paraId="7DF0A611"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החילוק בין שתי הדרכים הללו גורם גם לכך שהירושלמי מגיע להבנה פנימית של כל פעולה (משמעות "לא תעשה כל מלאכה", הנקודה המרכזית של המלאכה בתוך הפעולה שבמשכן, המובן הכללי של כל פעולה), שהרי בלי כלים פורמליים כדי להרחיב את המקורות המועטים, רק הבנה של הפנימיות מאפשרת את הרחבת העניין. בבבלי, לעומת זאת, שיש לו הכלים הפורמליים, אין צורך להכנס לפנימיות הפעולה, אלא רק לערוך השוואה לצורה החיצונית של הפעולה </w:t>
      </w:r>
      <w:bookmarkStart w:id="15" w:name="_ftnref16"/>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 \l "_ftn16"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[56]</w:t>
      </w:r>
      <w:r w:rsidRPr="00A93F7B">
        <w:rPr>
          <w:rFonts w:ascii="Narkisim" w:eastAsia="Times New Roman" w:hAnsi="Narkisim" w:cs="Narkisim"/>
          <w:color w:val="000000"/>
          <w:kern w:val="0"/>
          <w:sz w:val="24"/>
          <w:szCs w:val="24"/>
          <w:lang w:eastAsia="en-IL"/>
          <w14:ligatures w14:val="none"/>
        </w:rPr>
        <w:fldChar w:fldCharType="end"/>
      </w:r>
      <w:bookmarkEnd w:id="15"/>
      <w:r w:rsidRPr="00A93F7B">
        <w:rPr>
          <w:rFonts w:ascii="Narkisim" w:eastAsia="Times New Roman" w:hAnsi="Narkisim" w:cs="Narkisim"/>
          <w:color w:val="000000"/>
          <w:kern w:val="0"/>
          <w:sz w:val="24"/>
          <w:szCs w:val="24"/>
          <w:lang w:eastAsia="en-IL"/>
          <w14:ligatures w14:val="none"/>
        </w:rPr>
        <w:t>.</w:t>
      </w:r>
    </w:p>
    <w:p w14:paraId="141FCBB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יתכן, שאחת מן הסיבות לחילוק בין שיטות התלמודים במלאכת שבת היא בהבדלי המסורות של המקורות התנאיים, שהיו בין הירושלמי לבבלי. מצאנו בדברי הראשונים, כי יתכן שהאמוראים לא ידעו את </w:t>
      </w:r>
      <w:r w:rsidRPr="00A93F7B">
        <w:rPr>
          <w:rFonts w:ascii="Narkisim" w:eastAsia="Times New Roman" w:hAnsi="Narkisim" w:cs="Narkisim"/>
          <w:b/>
          <w:bCs/>
          <w:color w:val="000000"/>
          <w:kern w:val="0"/>
          <w:sz w:val="24"/>
          <w:szCs w:val="24"/>
          <w:rtl/>
          <w:lang w:eastAsia="en-IL"/>
          <w14:ligatures w14:val="none"/>
        </w:rPr>
        <w:t>כל</w:t>
      </w:r>
      <w:r w:rsidRPr="00A93F7B">
        <w:rPr>
          <w:rFonts w:ascii="Narkisim" w:eastAsia="Times New Roman" w:hAnsi="Narkisim" w:cs="Narkisim"/>
          <w:color w:val="000000"/>
          <w:kern w:val="0"/>
          <w:sz w:val="24"/>
          <w:szCs w:val="24"/>
          <w:rtl/>
          <w:lang w:eastAsia="en-IL"/>
          <w14:ligatures w14:val="none"/>
        </w:rPr>
        <w:t> הברייתות (ברם, ציינו, שאפשרית גם סיבה אחרת: כל תלמוד הביא רק את הברייתות המסתדרות עם גישתו, למרות שידע את כל הברייתות)</w:t>
      </w:r>
      <w:r w:rsidRPr="00A93F7B">
        <w:rPr>
          <w:rFonts w:ascii="Narkisim" w:eastAsia="Times New Roman" w:hAnsi="Narkisim" w:cs="Narkisim"/>
          <w:color w:val="000000"/>
          <w:kern w:val="0"/>
          <w:sz w:val="24"/>
          <w:szCs w:val="24"/>
          <w:lang w:eastAsia="en-IL"/>
          <w14:ligatures w14:val="none"/>
        </w:rPr>
        <w:t>.</w:t>
      </w:r>
    </w:p>
    <w:p w14:paraId="22D62656"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lang w:eastAsia="en-IL"/>
          <w14:ligatures w14:val="none"/>
        </w:rPr>
        <w:t xml:space="preserve">2. </w:t>
      </w:r>
      <w:r w:rsidRPr="00A93F7B">
        <w:rPr>
          <w:rFonts w:ascii="Narkisim" w:eastAsia="Times New Roman" w:hAnsi="Narkisim" w:cs="Narkisim"/>
          <w:b/>
          <w:bCs/>
          <w:color w:val="000000"/>
          <w:kern w:val="0"/>
          <w:sz w:val="24"/>
          <w:szCs w:val="24"/>
          <w:rtl/>
          <w:lang w:eastAsia="en-IL"/>
          <w14:ligatures w14:val="none"/>
        </w:rPr>
        <w:t>הסכמה כללית על הנחות בסיסיות בתוך כל תלמוד</w:t>
      </w:r>
    </w:p>
    <w:p w14:paraId="0C896D5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אף שכל תלמוד מלא מחלוקות, ראינו שבדרך כלל ישנה הסכמה על עקרונות בסיסיים, והמחלוקת היא רק ב</w:t>
      </w:r>
      <w:r w:rsidRPr="00A93F7B">
        <w:rPr>
          <w:rFonts w:ascii="Narkisim" w:eastAsia="Times New Roman" w:hAnsi="Narkisim" w:cs="Narkisim"/>
          <w:b/>
          <w:bCs/>
          <w:color w:val="000000"/>
          <w:kern w:val="0"/>
          <w:sz w:val="24"/>
          <w:szCs w:val="24"/>
          <w:rtl/>
          <w:lang w:eastAsia="en-IL"/>
          <w14:ligatures w14:val="none"/>
        </w:rPr>
        <w:t>דרך השימוש</w:t>
      </w:r>
      <w:r w:rsidRPr="00A93F7B">
        <w:rPr>
          <w:rFonts w:ascii="Narkisim" w:eastAsia="Times New Roman" w:hAnsi="Narkisim" w:cs="Narkisim"/>
          <w:color w:val="000000"/>
          <w:kern w:val="0"/>
          <w:sz w:val="24"/>
          <w:szCs w:val="24"/>
          <w:rtl/>
          <w:lang w:eastAsia="en-IL"/>
          <w14:ligatures w14:val="none"/>
        </w:rPr>
        <w:t> בכללים הבסיסיים במקרה שבו דנים. נביא מספר דוגמות מן הבבלי</w:t>
      </w:r>
      <w:r w:rsidRPr="00A93F7B">
        <w:rPr>
          <w:rFonts w:ascii="Narkisim" w:eastAsia="Times New Roman" w:hAnsi="Narkisim" w:cs="Narkisim"/>
          <w:color w:val="000000"/>
          <w:kern w:val="0"/>
          <w:sz w:val="24"/>
          <w:szCs w:val="24"/>
          <w:lang w:eastAsia="en-IL"/>
          <w14:ligatures w14:val="none"/>
        </w:rPr>
        <w:t>:</w:t>
      </w:r>
    </w:p>
    <w:p w14:paraId="0F3449A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1. </w:t>
      </w:r>
      <w:r w:rsidRPr="00A93F7B">
        <w:rPr>
          <w:rFonts w:ascii="Narkisim" w:eastAsia="Times New Roman" w:hAnsi="Narkisim" w:cs="Narkisim"/>
          <w:color w:val="000000"/>
          <w:kern w:val="0"/>
          <w:sz w:val="24"/>
          <w:szCs w:val="24"/>
          <w:rtl/>
          <w:lang w:eastAsia="en-IL"/>
          <w14:ligatures w14:val="none"/>
        </w:rPr>
        <w:t>במחלוקת רבי אליעזר ורבנן בבבלי (קז:)</w:t>
      </w:r>
      <w:r w:rsidRPr="00A93F7B">
        <w:rPr>
          <w:rFonts w:ascii="Narkisim" w:eastAsia="Times New Roman" w:hAnsi="Narkisim" w:cs="Narkisim"/>
          <w:color w:val="000000"/>
          <w:kern w:val="0"/>
          <w:sz w:val="24"/>
          <w:szCs w:val="24"/>
          <w:lang w:eastAsia="en-IL"/>
          <w14:ligatures w14:val="none"/>
        </w:rPr>
        <w:t xml:space="preserve"> - "</w:t>
      </w:r>
      <w:r w:rsidRPr="00A93F7B">
        <w:rPr>
          <w:rFonts w:ascii="Narkisim" w:eastAsia="Times New Roman" w:hAnsi="Narkisim" w:cs="Narkisim"/>
          <w:b/>
          <w:bCs/>
          <w:color w:val="000000"/>
          <w:kern w:val="0"/>
          <w:sz w:val="24"/>
          <w:szCs w:val="24"/>
          <w:rtl/>
          <w:lang w:eastAsia="en-IL"/>
          <w14:ligatures w14:val="none"/>
        </w:rPr>
        <w:t>שניהם</w:t>
      </w:r>
      <w:r w:rsidRPr="00A93F7B">
        <w:rPr>
          <w:rFonts w:ascii="Narkisim" w:eastAsia="Times New Roman" w:hAnsi="Narkisim" w:cs="Narkisim"/>
          <w:color w:val="000000"/>
          <w:kern w:val="0"/>
          <w:sz w:val="24"/>
          <w:szCs w:val="24"/>
          <w:rtl/>
          <w:lang w:eastAsia="en-IL"/>
          <w14:ligatures w14:val="none"/>
        </w:rPr>
        <w:t> לא למדוה אלא מן האילים", והמחלוקת היא רק כיצד עורכים את ההשוואה</w:t>
      </w:r>
      <w:r w:rsidRPr="00A93F7B">
        <w:rPr>
          <w:rFonts w:ascii="Narkisim" w:eastAsia="Times New Roman" w:hAnsi="Narkisim" w:cs="Narkisim"/>
          <w:color w:val="000000"/>
          <w:kern w:val="0"/>
          <w:sz w:val="24"/>
          <w:szCs w:val="24"/>
          <w:lang w:eastAsia="en-IL"/>
          <w14:ligatures w14:val="none"/>
        </w:rPr>
        <w:t>.</w:t>
      </w:r>
    </w:p>
    <w:p w14:paraId="63FA0AC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2. </w:t>
      </w:r>
      <w:r w:rsidRPr="00A93F7B">
        <w:rPr>
          <w:rFonts w:ascii="Narkisim" w:eastAsia="Times New Roman" w:hAnsi="Narkisim" w:cs="Narkisim"/>
          <w:color w:val="000000"/>
          <w:kern w:val="0"/>
          <w:sz w:val="24"/>
          <w:szCs w:val="24"/>
          <w:rtl/>
          <w:lang w:eastAsia="en-IL"/>
          <w14:ligatures w14:val="none"/>
        </w:rPr>
        <w:t>בבורר, המחלוקת בין חמש השיטות תלויה בשאלה - כיצד להשוות למקרה הטיפוסי של בורר לאוצר</w:t>
      </w:r>
      <w:r w:rsidRPr="00A93F7B">
        <w:rPr>
          <w:rFonts w:ascii="Narkisim" w:eastAsia="Times New Roman" w:hAnsi="Narkisim" w:cs="Narkisim"/>
          <w:color w:val="000000"/>
          <w:kern w:val="0"/>
          <w:sz w:val="24"/>
          <w:szCs w:val="24"/>
          <w:lang w:eastAsia="en-IL"/>
          <w14:ligatures w14:val="none"/>
        </w:rPr>
        <w:t>.</w:t>
      </w:r>
    </w:p>
    <w:p w14:paraId="0A7BFA8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3. </w:t>
      </w:r>
      <w:r w:rsidRPr="00A93F7B">
        <w:rPr>
          <w:rFonts w:ascii="Narkisim" w:eastAsia="Times New Roman" w:hAnsi="Narkisim" w:cs="Narkisim"/>
          <w:color w:val="000000"/>
          <w:kern w:val="0"/>
          <w:sz w:val="24"/>
          <w:szCs w:val="24"/>
          <w:rtl/>
          <w:lang w:eastAsia="en-IL"/>
          <w14:ligatures w14:val="none"/>
        </w:rPr>
        <w:t>בסוגיית "סותר על מנת לבנות" (לא:), ובסוגיית "בונה וחורש כל שהוא" (</w:t>
      </w:r>
      <w:proofErr w:type="gramStart"/>
      <w:r w:rsidRPr="00A93F7B">
        <w:rPr>
          <w:rFonts w:ascii="Narkisim" w:eastAsia="Times New Roman" w:hAnsi="Narkisim" w:cs="Narkisim"/>
          <w:color w:val="000000"/>
          <w:kern w:val="0"/>
          <w:sz w:val="24"/>
          <w:szCs w:val="24"/>
          <w:rtl/>
          <w:lang w:eastAsia="en-IL"/>
          <w14:ligatures w14:val="none"/>
        </w:rPr>
        <w:t>קב:-</w:t>
      </w:r>
      <w:proofErr w:type="gramEnd"/>
      <w:r w:rsidRPr="00A93F7B">
        <w:rPr>
          <w:rFonts w:ascii="Narkisim" w:eastAsia="Times New Roman" w:hAnsi="Narkisim" w:cs="Narkisim"/>
          <w:color w:val="000000"/>
          <w:kern w:val="0"/>
          <w:sz w:val="24"/>
          <w:szCs w:val="24"/>
          <w:rtl/>
          <w:lang w:eastAsia="en-IL"/>
          <w14:ligatures w14:val="none"/>
        </w:rPr>
        <w:t>קג.), תלויות המחלוקות בשאלה - מה היה המקרה הטיפוסי במשכן</w:t>
      </w:r>
      <w:r w:rsidRPr="00A93F7B">
        <w:rPr>
          <w:rFonts w:ascii="Narkisim" w:eastAsia="Times New Roman" w:hAnsi="Narkisim" w:cs="Narkisim"/>
          <w:color w:val="000000"/>
          <w:kern w:val="0"/>
          <w:sz w:val="24"/>
          <w:szCs w:val="24"/>
          <w:lang w:eastAsia="en-IL"/>
          <w14:ligatures w14:val="none"/>
        </w:rPr>
        <w:t>.</w:t>
      </w:r>
    </w:p>
    <w:p w14:paraId="5146505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lastRenderedPageBreak/>
        <w:t>גם בירושלמי מצינו עקרון זה</w:t>
      </w:r>
      <w:r w:rsidRPr="00A93F7B">
        <w:rPr>
          <w:rFonts w:ascii="Narkisim" w:eastAsia="Times New Roman" w:hAnsi="Narkisim" w:cs="Narkisim"/>
          <w:color w:val="000000"/>
          <w:kern w:val="0"/>
          <w:sz w:val="24"/>
          <w:szCs w:val="24"/>
          <w:lang w:eastAsia="en-IL"/>
          <w14:ligatures w14:val="none"/>
        </w:rPr>
        <w:t>:</w:t>
      </w:r>
    </w:p>
    <w:p w14:paraId="1185619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1. </w:t>
      </w:r>
      <w:r w:rsidRPr="00A93F7B">
        <w:rPr>
          <w:rFonts w:ascii="Narkisim" w:eastAsia="Times New Roman" w:hAnsi="Narkisim" w:cs="Narkisim"/>
          <w:color w:val="000000"/>
          <w:kern w:val="0"/>
          <w:sz w:val="24"/>
          <w:szCs w:val="24"/>
          <w:rtl/>
          <w:lang w:eastAsia="en-IL"/>
          <w14:ligatures w14:val="none"/>
        </w:rPr>
        <w:t>הירושלמי מביא מספר דעות על המקור למספר שלושים ותשע, אולם כולן בנויות על גזירת הכתוב, ולא על מספר המלאכות שהיו במשכן</w:t>
      </w:r>
      <w:r w:rsidRPr="00A93F7B">
        <w:rPr>
          <w:rFonts w:ascii="Narkisim" w:eastAsia="Times New Roman" w:hAnsi="Narkisim" w:cs="Narkisim"/>
          <w:color w:val="000000"/>
          <w:kern w:val="0"/>
          <w:sz w:val="24"/>
          <w:szCs w:val="24"/>
          <w:lang w:eastAsia="en-IL"/>
          <w14:ligatures w14:val="none"/>
        </w:rPr>
        <w:t>.</w:t>
      </w:r>
    </w:p>
    <w:p w14:paraId="44FDAFF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2. </w:t>
      </w:r>
      <w:r w:rsidRPr="00A93F7B">
        <w:rPr>
          <w:rFonts w:ascii="Narkisim" w:eastAsia="Times New Roman" w:hAnsi="Narkisim" w:cs="Narkisim"/>
          <w:color w:val="000000"/>
          <w:kern w:val="0"/>
          <w:sz w:val="24"/>
          <w:szCs w:val="24"/>
          <w:rtl/>
          <w:lang w:eastAsia="en-IL"/>
          <w14:ligatures w14:val="none"/>
        </w:rPr>
        <w:t>בהגדרת בישול מרובות הדעות, ושם תלויה המחלוקת בשאלה - האם ללמוד את המושג הכללי מקדשים או מחלה; ואם לומדים מקדשים - כיצד נלמד, וכדומה. אבל לכולי עלמא מוסכם, שהמקור תלוי בהבנת המושג הכללי</w:t>
      </w:r>
      <w:r w:rsidRPr="00A93F7B">
        <w:rPr>
          <w:rFonts w:ascii="Narkisim" w:eastAsia="Times New Roman" w:hAnsi="Narkisim" w:cs="Narkisim"/>
          <w:color w:val="000000"/>
          <w:kern w:val="0"/>
          <w:sz w:val="24"/>
          <w:szCs w:val="24"/>
          <w:lang w:eastAsia="en-IL"/>
          <w14:ligatures w14:val="none"/>
        </w:rPr>
        <w:t>.</w:t>
      </w:r>
    </w:p>
    <w:p w14:paraId="5354E6A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המקרה היחיד שבו מצאתי מחלוקת בסיסית כיצד להתייחס למשכן כמקור למלאכות הוא בסוגיה שבה מופיעות זו לצד זו שיטות בבליות וארץ ישראליות, בבבלי מט</w:t>
      </w:r>
      <w:r w:rsidRPr="00A93F7B">
        <w:rPr>
          <w:rFonts w:ascii="Narkisim" w:eastAsia="Times New Roman" w:hAnsi="Narkisim" w:cs="Narkisim"/>
          <w:color w:val="000000"/>
          <w:kern w:val="0"/>
          <w:sz w:val="24"/>
          <w:szCs w:val="24"/>
          <w:lang w:eastAsia="en-IL"/>
          <w14:ligatures w14:val="none"/>
        </w:rPr>
        <w:t>:.</w:t>
      </w:r>
    </w:p>
    <w:p w14:paraId="7B2196E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ניתן למנות מספר סיבות לתופעה הזו</w:t>
      </w:r>
      <w:r w:rsidRPr="00A93F7B">
        <w:rPr>
          <w:rFonts w:ascii="Narkisim" w:eastAsia="Times New Roman" w:hAnsi="Narkisim" w:cs="Narkisim"/>
          <w:color w:val="000000"/>
          <w:kern w:val="0"/>
          <w:sz w:val="24"/>
          <w:szCs w:val="24"/>
          <w:lang w:eastAsia="en-IL"/>
          <w14:ligatures w14:val="none"/>
        </w:rPr>
        <w:t>:</w:t>
      </w:r>
    </w:p>
    <w:p w14:paraId="52A69D31"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ראשית, יש לייחס את התופעה לעובדת קיומן של מסורות תנאיות שונות. בבבל היו מקורות רבים, שמצאו מקור וסמך למלאכות שבת במשכן, ובירושלמי הדברים הפוכים, כדלעיל</w:t>
      </w:r>
      <w:r w:rsidRPr="00A93F7B">
        <w:rPr>
          <w:rFonts w:ascii="Narkisim" w:eastAsia="Times New Roman" w:hAnsi="Narkisim" w:cs="Narkisim"/>
          <w:color w:val="000000"/>
          <w:kern w:val="0"/>
          <w:sz w:val="24"/>
          <w:szCs w:val="24"/>
          <w:lang w:eastAsia="en-IL"/>
          <w14:ligatures w14:val="none"/>
        </w:rPr>
        <w:t>.</w:t>
      </w:r>
    </w:p>
    <w:p w14:paraId="5CE93E16"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גורם נוסף הוא, שהן בבבלי והן בירושלמי, למרות המספר הרב של אמוראים המופיעים בהם בדרך כלל, רוב הדברים בענייני שבת נאמרו על ידי קבוצה מצומצמת, ואין פלא אפוא אם תיוצר הסכמה ביניהם בדברים בסיסיים</w:t>
      </w:r>
      <w:r w:rsidRPr="00A93F7B">
        <w:rPr>
          <w:rFonts w:ascii="Narkisim" w:eastAsia="Times New Roman" w:hAnsi="Narkisim" w:cs="Narkisim"/>
          <w:color w:val="000000"/>
          <w:kern w:val="0"/>
          <w:sz w:val="24"/>
          <w:szCs w:val="24"/>
          <w:lang w:eastAsia="en-IL"/>
          <w14:ligatures w14:val="none"/>
        </w:rPr>
        <w:t>.</w:t>
      </w:r>
    </w:p>
    <w:p w14:paraId="7AFFB14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חלק גדול מהדברים שנאמרו בענייננו בירושלמי נאמרו מפי רבי יוחנן. הוא מופיע בסוגיה המרכזית לדיוננו, אופן קביעת המלאכות האסורות (סיפור ריש לקיש ורבי יוחנן); הוא שקובע, שאין להגביל את איסור דישה לגידולי קרקע; הוא המרחיב את הגדרת מכה בפטיש לכל גמר מלאכה; הוא הקובע את דיני כתב על גבי כתב בהשוואה לדיני גט; הוא המשווה בין מלאכות מעבד ומולח; הוא המחייב בצירוף מלאכות, ועוד. אם נוסיף את המימרות של תלמידיו, ובפרט את מימרותיו של ריש לקיש חברו, נמצא כמעט את כל הדינים הקשורים לדיוננו. יש משמעות מיוחדת לכך לאור העובדה, שרבי יוחנן ערך את בסיסו של הירושלמי (עיין בהקדמה למשנה תורה לרמב"ם: "חיבר רבי יוחנן הגמרא ירושלמית")</w:t>
      </w:r>
      <w:r w:rsidRPr="00A93F7B">
        <w:rPr>
          <w:rFonts w:ascii="Narkisim" w:eastAsia="Times New Roman" w:hAnsi="Narkisim" w:cs="Narkisim"/>
          <w:color w:val="000000"/>
          <w:kern w:val="0"/>
          <w:sz w:val="24"/>
          <w:szCs w:val="24"/>
          <w:lang w:eastAsia="en-IL"/>
          <w14:ligatures w14:val="none"/>
        </w:rPr>
        <w:t>.</w:t>
      </w:r>
    </w:p>
    <w:p w14:paraId="3E41B29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כיוצא בזה אנו מוצאים בבבלי: ברוב המקורות שהבאנו חוזרים שמותיהם של אביי, רבא, עולא, רבה ורב יוסף - קבוצה של רבנים-חברים ותלמידים. מובן, אם כן, מדוע רב אשי וסתם סוגיות הבבלי (שתוספות כותבים בכמה מקומות שהן שיטתו של רב אשי. עיין בחולין ב:, תוד"ה אנא) או עורכי הש"ס שלאחר רב אשי (תוס' שבת מג:, ד"ה רב אשי) קיבלו יסודות אלו, והמשיכו להגדיר את המלאכות בצורה זו, שהרי זוהי גישה הלכתית מגובשת, המשותפת לחשובי האמוראים</w:t>
      </w:r>
      <w:r w:rsidRPr="00A93F7B">
        <w:rPr>
          <w:rFonts w:ascii="Narkisim" w:eastAsia="Times New Roman" w:hAnsi="Narkisim" w:cs="Narkisim"/>
          <w:color w:val="000000"/>
          <w:kern w:val="0"/>
          <w:sz w:val="24"/>
          <w:szCs w:val="24"/>
          <w:lang w:eastAsia="en-IL"/>
          <w14:ligatures w14:val="none"/>
        </w:rPr>
        <w:t>.</w:t>
      </w:r>
    </w:p>
    <w:p w14:paraId="796DEA3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lang w:eastAsia="en-IL"/>
          <w14:ligatures w14:val="none"/>
        </w:rPr>
        <w:t xml:space="preserve">3. </w:t>
      </w:r>
      <w:r w:rsidRPr="00A93F7B">
        <w:rPr>
          <w:rFonts w:ascii="Narkisim" w:eastAsia="Times New Roman" w:hAnsi="Narkisim" w:cs="Narkisim"/>
          <w:b/>
          <w:bCs/>
          <w:color w:val="000000"/>
          <w:kern w:val="0"/>
          <w:sz w:val="24"/>
          <w:szCs w:val="24"/>
          <w:rtl/>
          <w:lang w:eastAsia="en-IL"/>
          <w14:ligatures w14:val="none"/>
        </w:rPr>
        <w:t>תורת החקירות</w:t>
      </w:r>
    </w:p>
    <w:p w14:paraId="08BEBD7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פעמים רבות, כשאנו באים לעמת בין דעתו העיקרית של תנא או אמורא בנוגע לשאלה בסיסית וכללית לבין דעתו בשאלה פרטית, אנו נתקלים בבעיה: שיטתו העיקרית אינה תואמת את פסיקתו בשאלה הפרטית. יתכנו לכך שתי סיבות</w:t>
      </w:r>
      <w:r w:rsidRPr="00A93F7B">
        <w:rPr>
          <w:rFonts w:ascii="Narkisim" w:eastAsia="Times New Roman" w:hAnsi="Narkisim" w:cs="Narkisim"/>
          <w:color w:val="000000"/>
          <w:kern w:val="0"/>
          <w:sz w:val="24"/>
          <w:szCs w:val="24"/>
          <w:lang w:eastAsia="en-IL"/>
          <w14:ligatures w14:val="none"/>
        </w:rPr>
        <w:t>:</w:t>
      </w:r>
    </w:p>
    <w:p w14:paraId="18761E93"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 יתכן שישנה טעות בהבנת עמדתו העקרונית של בעל הדעה בעניין זה. יתכן, שלתנא או לאמורא לא היתה כלל עמדה מוחלטת בשאלה זו, ורק כתוצאה מדבריו </w:t>
      </w:r>
      <w:r w:rsidRPr="00A93F7B">
        <w:rPr>
          <w:rFonts w:ascii="Narkisim" w:eastAsia="Times New Roman" w:hAnsi="Narkisim" w:cs="Narkisim"/>
          <w:b/>
          <w:bCs/>
          <w:color w:val="000000"/>
          <w:kern w:val="0"/>
          <w:sz w:val="24"/>
          <w:szCs w:val="24"/>
          <w:rtl/>
          <w:lang w:eastAsia="en-IL"/>
          <w14:ligatures w14:val="none"/>
        </w:rPr>
        <w:t>השתמע</w:t>
      </w:r>
      <w:r w:rsidRPr="00A93F7B">
        <w:rPr>
          <w:rFonts w:ascii="Narkisim" w:eastAsia="Times New Roman" w:hAnsi="Narkisim" w:cs="Narkisim"/>
          <w:color w:val="000000"/>
          <w:kern w:val="0"/>
          <w:sz w:val="24"/>
          <w:szCs w:val="24"/>
          <w:rtl/>
          <w:lang w:eastAsia="en-IL"/>
          <w14:ligatures w14:val="none"/>
        </w:rPr>
        <w:t> לנו, שדעתו נוטה לצד אחד של החקירה. אבל, לפי האמת, דעתו זו היתה מקרית, מכח סיבות אחרות, ואליבא דאמת הוא סבר, שאין לשאלה זו שום השפעה על הסוגיה</w:t>
      </w:r>
      <w:r w:rsidRPr="00A93F7B">
        <w:rPr>
          <w:rFonts w:ascii="Narkisim" w:eastAsia="Times New Roman" w:hAnsi="Narkisim" w:cs="Narkisim"/>
          <w:color w:val="000000"/>
          <w:kern w:val="0"/>
          <w:sz w:val="24"/>
          <w:szCs w:val="24"/>
          <w:lang w:eastAsia="en-IL"/>
          <w14:ligatures w14:val="none"/>
        </w:rPr>
        <w:t>.</w:t>
      </w:r>
    </w:p>
    <w:p w14:paraId="067F995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 יתכן, שהעיקרון אכן נכון. אבל יש שאף שהעיקרון נכון, הרי שבשאלות מעשיות - אין הוא בא לידי ביטוי, מתוך שיקולים נוספים בשאלה הספציפית, המונעים מהעיקרון הכללי לחול בשאלה הפרטית שלפנינו (נקודה זו הינה חשובה ביותר, לפי שאם תדון נכון, תוכל להציל שיטות רבות מקושיות, הנובעות משאלה של חוסר עקביות. התשובה לכך הינה: תמיד אפשר ליישם את העקרונות בכל שאלה פרטית). ככל שהחקירה מתייחסת ל</w:t>
      </w:r>
      <w:r w:rsidRPr="00A93F7B">
        <w:rPr>
          <w:rFonts w:ascii="Narkisim" w:eastAsia="Times New Roman" w:hAnsi="Narkisim" w:cs="Narkisim"/>
          <w:b/>
          <w:bCs/>
          <w:color w:val="000000"/>
          <w:kern w:val="0"/>
          <w:sz w:val="24"/>
          <w:szCs w:val="24"/>
          <w:rtl/>
          <w:lang w:eastAsia="en-IL"/>
          <w14:ligatures w14:val="none"/>
        </w:rPr>
        <w:t>עיקר</w:t>
      </w:r>
      <w:r w:rsidRPr="00A93F7B">
        <w:rPr>
          <w:rFonts w:ascii="Narkisim" w:eastAsia="Times New Roman" w:hAnsi="Narkisim" w:cs="Narkisim"/>
          <w:color w:val="000000"/>
          <w:kern w:val="0"/>
          <w:sz w:val="24"/>
          <w:szCs w:val="24"/>
          <w:rtl/>
          <w:lang w:eastAsia="en-IL"/>
          <w14:ligatures w14:val="none"/>
        </w:rPr>
        <w:t> הנושא הנדון בדעתו של התנא או של האמורא, גדל ערכו של השיקול שאנו מעלים, כדי לקבוע את עצם דעתו של התנא </w:t>
      </w:r>
      <w:bookmarkStart w:id="16" w:name="_ftnref17"/>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 \l "_ftn17"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[57]</w:t>
      </w:r>
      <w:r w:rsidRPr="00A93F7B">
        <w:rPr>
          <w:rFonts w:ascii="Narkisim" w:eastAsia="Times New Roman" w:hAnsi="Narkisim" w:cs="Narkisim"/>
          <w:color w:val="000000"/>
          <w:kern w:val="0"/>
          <w:sz w:val="24"/>
          <w:szCs w:val="24"/>
          <w:lang w:eastAsia="en-IL"/>
          <w14:ligatures w14:val="none"/>
        </w:rPr>
        <w:fldChar w:fldCharType="end"/>
      </w:r>
      <w:bookmarkEnd w:id="16"/>
      <w:r w:rsidRPr="00A93F7B">
        <w:rPr>
          <w:rFonts w:ascii="Narkisim" w:eastAsia="Times New Roman" w:hAnsi="Narkisim" w:cs="Narkisim"/>
          <w:color w:val="000000"/>
          <w:kern w:val="0"/>
          <w:sz w:val="24"/>
          <w:szCs w:val="24"/>
          <w:lang w:eastAsia="en-IL"/>
          <w14:ligatures w14:val="none"/>
        </w:rPr>
        <w:t>.</w:t>
      </w:r>
    </w:p>
    <w:p w14:paraId="6829567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בנושא שלנו שונה מצב הדברים, שכן אנו עוסקים בהגדרות העקרוניות, ולכל אמורא שדן לקבוע אותן</w:t>
      </w:r>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b/>
          <w:bCs/>
          <w:color w:val="000000"/>
          <w:kern w:val="0"/>
          <w:sz w:val="24"/>
          <w:szCs w:val="24"/>
          <w:rtl/>
          <w:lang w:eastAsia="en-IL"/>
          <w14:ligatures w14:val="none"/>
        </w:rPr>
        <w:t>חייבת </w:t>
      </w:r>
      <w:r w:rsidRPr="00A93F7B">
        <w:rPr>
          <w:rFonts w:ascii="Narkisim" w:eastAsia="Times New Roman" w:hAnsi="Narkisim" w:cs="Narkisim"/>
          <w:color w:val="000000"/>
          <w:kern w:val="0"/>
          <w:sz w:val="24"/>
          <w:szCs w:val="24"/>
          <w:rtl/>
          <w:lang w:eastAsia="en-IL"/>
          <w14:ligatures w14:val="none"/>
        </w:rPr>
        <w:t>להיות עמדה כלשהי בשאלת </w:t>
      </w:r>
      <w:r w:rsidRPr="00A93F7B">
        <w:rPr>
          <w:rFonts w:ascii="Narkisim" w:eastAsia="Times New Roman" w:hAnsi="Narkisim" w:cs="Narkisim"/>
          <w:b/>
          <w:bCs/>
          <w:color w:val="000000"/>
          <w:kern w:val="0"/>
          <w:sz w:val="24"/>
          <w:szCs w:val="24"/>
          <w:rtl/>
          <w:lang w:eastAsia="en-IL"/>
          <w14:ligatures w14:val="none"/>
        </w:rPr>
        <w:t>המערכת</w:t>
      </w:r>
      <w:r w:rsidRPr="00A93F7B">
        <w:rPr>
          <w:rFonts w:ascii="Narkisim" w:eastAsia="Times New Roman" w:hAnsi="Narkisim" w:cs="Narkisim"/>
          <w:color w:val="000000"/>
          <w:kern w:val="0"/>
          <w:sz w:val="24"/>
          <w:szCs w:val="24"/>
          <w:rtl/>
          <w:lang w:eastAsia="en-IL"/>
          <w14:ligatures w14:val="none"/>
        </w:rPr>
        <w:t> שלפיה מגדירים מלאכות</w:t>
      </w:r>
      <w:r w:rsidRPr="00A93F7B">
        <w:rPr>
          <w:rFonts w:ascii="Narkisim" w:eastAsia="Times New Roman" w:hAnsi="Narkisim" w:cs="Narkisim"/>
          <w:color w:val="000000"/>
          <w:kern w:val="0"/>
          <w:sz w:val="24"/>
          <w:szCs w:val="24"/>
          <w:lang w:eastAsia="en-IL"/>
          <w14:ligatures w14:val="none"/>
        </w:rPr>
        <w:t>.</w:t>
      </w:r>
    </w:p>
    <w:p w14:paraId="14E7339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lastRenderedPageBreak/>
        <w:t>ט. השקפת השבת</w:t>
      </w:r>
    </w:p>
    <w:p w14:paraId="04B2838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מסקנתנו היא, שבבבלי מגדיר המשכן כל דבר במלאכת שבת, ומשתמע שהוא אפילו נחשב שורש האיסור. מה עניין מלאכת המשכן לשבת</w:t>
      </w:r>
      <w:r w:rsidRPr="00A93F7B">
        <w:rPr>
          <w:rFonts w:ascii="Narkisim" w:eastAsia="Times New Roman" w:hAnsi="Narkisim" w:cs="Narkisim"/>
          <w:color w:val="000000"/>
          <w:kern w:val="0"/>
          <w:sz w:val="24"/>
          <w:szCs w:val="24"/>
          <w:lang w:eastAsia="en-IL"/>
          <w14:ligatures w14:val="none"/>
        </w:rPr>
        <w:t>?</w:t>
      </w:r>
    </w:p>
    <w:p w14:paraId="4F6C351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התורה מדגישה כמה פעמים שאחת הסיבות לשמירת השבת היא זכר לשביתת הקב"ה לאחר ששת ימי בריאת העולם (שמות, כ', יא; שם, ל"א, יז). על פי זה, צריכות ההגדרות של מלאכות השבת להילמד מהפעולות ששימשו לבריאת העולם. מצינו מקורות רבים בפשוטו של מקרא, במדרש ובקבלה, המעידים, שבניין בית המקדש על ידי עם ישראל דומה לבריאת העולם על ידי הקדוש-ברוך-הוא. על פי זה, ברור ששביתת השבת היא מפעולות שנעשו בבניין המשכן</w:t>
      </w:r>
      <w:r w:rsidRPr="00A93F7B">
        <w:rPr>
          <w:rFonts w:ascii="Narkisim" w:eastAsia="Times New Roman" w:hAnsi="Narkisim" w:cs="Narkisim"/>
          <w:color w:val="000000"/>
          <w:kern w:val="0"/>
          <w:sz w:val="24"/>
          <w:szCs w:val="24"/>
          <w:lang w:eastAsia="en-IL"/>
          <w14:ligatures w14:val="none"/>
        </w:rPr>
        <w:t>.</w:t>
      </w:r>
    </w:p>
    <w:p w14:paraId="053EBBC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בדיונו על משמעות השבת בספר "פרקי מועדות" (כרך א), מביא הרב מרדכי ברויאר מספר הקבלות בין בניין המשכן לבריאת העולם (עמוד 33)</w:t>
      </w:r>
      <w:r w:rsidRPr="00A93F7B">
        <w:rPr>
          <w:rFonts w:ascii="Narkisim" w:eastAsia="Times New Roman" w:hAnsi="Narkisim" w:cs="Narkisim"/>
          <w:color w:val="000000"/>
          <w:kern w:val="0"/>
          <w:sz w:val="24"/>
          <w:szCs w:val="24"/>
          <w:lang w:eastAsia="en-IL"/>
          <w14:ligatures w14:val="none"/>
        </w:rPr>
        <w:t>:</w:t>
      </w:r>
    </w:p>
    <w:p w14:paraId="52B5BE9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משום כך אתה מוצא, שהאמור בבריאת העולם וארץ אמור גם במלאכת המשכן. כי 'ה</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בחכמה</w:t>
      </w:r>
      <w:r w:rsidRPr="00A93F7B">
        <w:rPr>
          <w:rFonts w:ascii="Narkisim" w:eastAsia="Times New Roman" w:hAnsi="Narkisim" w:cs="Narkisim"/>
          <w:color w:val="A52A2A"/>
          <w:kern w:val="0"/>
          <w:sz w:val="24"/>
          <w:szCs w:val="24"/>
          <w:rtl/>
          <w:lang w:eastAsia="en-IL"/>
          <w14:ligatures w14:val="none"/>
        </w:rPr>
        <w:t> יסד ארץ, כונן שמים </w:t>
      </w:r>
      <w:r w:rsidRPr="00A93F7B">
        <w:rPr>
          <w:rFonts w:ascii="Narkisim" w:eastAsia="Times New Roman" w:hAnsi="Narkisim" w:cs="Narkisim"/>
          <w:b/>
          <w:bCs/>
          <w:color w:val="A52A2A"/>
          <w:kern w:val="0"/>
          <w:sz w:val="24"/>
          <w:szCs w:val="24"/>
          <w:rtl/>
          <w:lang w:eastAsia="en-IL"/>
          <w14:ligatures w14:val="none"/>
        </w:rPr>
        <w:t>בתבונה</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בדעתו</w:t>
      </w:r>
      <w:r w:rsidRPr="00A93F7B">
        <w:rPr>
          <w:rFonts w:ascii="Narkisim" w:eastAsia="Times New Roman" w:hAnsi="Narkisim" w:cs="Narkisim"/>
          <w:color w:val="A52A2A"/>
          <w:kern w:val="0"/>
          <w:sz w:val="24"/>
          <w:szCs w:val="24"/>
          <w:rtl/>
          <w:lang w:eastAsia="en-IL"/>
          <w14:ligatures w14:val="none"/>
        </w:rPr>
        <w:t> תהומות נבקעו' (משלי, ג', יט-כ); ואף בצלאל היה יודע לצרף אותיות שנבראו בהן שמים וארץ; ואף הוא מלא 'רוח אלהים </w:t>
      </w:r>
      <w:r w:rsidRPr="00A93F7B">
        <w:rPr>
          <w:rFonts w:ascii="Narkisim" w:eastAsia="Times New Roman" w:hAnsi="Narkisim" w:cs="Narkisim"/>
          <w:b/>
          <w:bCs/>
          <w:color w:val="A52A2A"/>
          <w:kern w:val="0"/>
          <w:sz w:val="24"/>
          <w:szCs w:val="24"/>
          <w:rtl/>
          <w:lang w:eastAsia="en-IL"/>
          <w14:ligatures w14:val="none"/>
        </w:rPr>
        <w:t>בחכמה ובתבונה ובדעת</w:t>
      </w:r>
      <w:r w:rsidRPr="00A93F7B">
        <w:rPr>
          <w:rFonts w:ascii="Narkisim" w:eastAsia="Times New Roman" w:hAnsi="Narkisim" w:cs="Narkisim"/>
          <w:color w:val="A52A2A"/>
          <w:kern w:val="0"/>
          <w:sz w:val="24"/>
          <w:szCs w:val="24"/>
          <w:rtl/>
          <w:lang w:eastAsia="en-IL"/>
          <w14:ligatures w14:val="none"/>
        </w:rPr>
        <w:t> ובכל מלאכה' (שמות, ל"א, ג; שם, ל"ה, לא). וכאשר השלים ה' את בריאת העולם, נאמר</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וירא</w:t>
      </w:r>
      <w:r w:rsidRPr="00A93F7B">
        <w:rPr>
          <w:rFonts w:ascii="Narkisim" w:eastAsia="Times New Roman" w:hAnsi="Narkisim" w:cs="Narkisim"/>
          <w:color w:val="A52A2A"/>
          <w:kern w:val="0"/>
          <w:sz w:val="24"/>
          <w:szCs w:val="24"/>
          <w:rtl/>
          <w:lang w:eastAsia="en-IL"/>
          <w14:ligatures w14:val="none"/>
        </w:rPr>
        <w:t> אלהים את כל אשר עשה</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והנה</w:t>
      </w:r>
      <w:r w:rsidRPr="00A93F7B">
        <w:rPr>
          <w:rFonts w:ascii="Narkisim" w:eastAsia="Times New Roman" w:hAnsi="Narkisim" w:cs="Narkisim"/>
          <w:color w:val="A52A2A"/>
          <w:kern w:val="0"/>
          <w:sz w:val="24"/>
          <w:szCs w:val="24"/>
          <w:rtl/>
          <w:lang w:eastAsia="en-IL"/>
          <w14:ligatures w14:val="none"/>
        </w:rPr>
        <w:t> טוב מאד' (בראשית, א', לא); ולשון דומה נאמר גם בסוף מעשה המשכן</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וירא</w:t>
      </w:r>
      <w:r w:rsidRPr="00A93F7B">
        <w:rPr>
          <w:rFonts w:ascii="Narkisim" w:eastAsia="Times New Roman" w:hAnsi="Narkisim" w:cs="Narkisim"/>
          <w:color w:val="A52A2A"/>
          <w:kern w:val="0"/>
          <w:sz w:val="24"/>
          <w:szCs w:val="24"/>
          <w:rtl/>
          <w:lang w:eastAsia="en-IL"/>
          <w14:ligatures w14:val="none"/>
        </w:rPr>
        <w:t> משה את כל המלאכה</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והנה</w:t>
      </w:r>
      <w:r w:rsidRPr="00A93F7B">
        <w:rPr>
          <w:rFonts w:ascii="Narkisim" w:eastAsia="Times New Roman" w:hAnsi="Narkisim" w:cs="Narkisim"/>
          <w:color w:val="A52A2A"/>
          <w:kern w:val="0"/>
          <w:sz w:val="24"/>
          <w:szCs w:val="24"/>
          <w:rtl/>
          <w:lang w:eastAsia="en-IL"/>
          <w14:ligatures w14:val="none"/>
        </w:rPr>
        <w:t> עשו אתה כאשר צוה ה' כן עשו' (שמות, ל"ט, מג). ויש הקבלה גם בין הלשונות המספרים על עצם סיום המלאכה. בבריאת העולם נאמר</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ויכלו </w:t>
      </w:r>
      <w:r w:rsidRPr="00A93F7B">
        <w:rPr>
          <w:rFonts w:ascii="Narkisim" w:eastAsia="Times New Roman" w:hAnsi="Narkisim" w:cs="Narkisim"/>
          <w:color w:val="A52A2A"/>
          <w:kern w:val="0"/>
          <w:sz w:val="24"/>
          <w:szCs w:val="24"/>
          <w:rtl/>
          <w:lang w:eastAsia="en-IL"/>
          <w14:ligatures w14:val="none"/>
        </w:rPr>
        <w:t>השמים והארץ וכל צבאם</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ויכל</w:t>
      </w:r>
      <w:r w:rsidRPr="00A93F7B">
        <w:rPr>
          <w:rFonts w:ascii="Narkisim" w:eastAsia="Times New Roman" w:hAnsi="Narkisim" w:cs="Narkisim"/>
          <w:color w:val="A52A2A"/>
          <w:kern w:val="0"/>
          <w:sz w:val="24"/>
          <w:szCs w:val="24"/>
          <w:rtl/>
          <w:lang w:eastAsia="en-IL"/>
          <w14:ligatures w14:val="none"/>
        </w:rPr>
        <w:t> אלהים ביום השביעי מלאכתו אשר עשה' (בראשית, ב', א-ב); וכעין זה נאמר בהקמת המשכן</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ותכל</w:t>
      </w:r>
      <w:r w:rsidRPr="00A93F7B">
        <w:rPr>
          <w:rFonts w:ascii="Narkisim" w:eastAsia="Times New Roman" w:hAnsi="Narkisim" w:cs="Narkisim"/>
          <w:color w:val="A52A2A"/>
          <w:kern w:val="0"/>
          <w:sz w:val="24"/>
          <w:szCs w:val="24"/>
          <w:rtl/>
          <w:lang w:eastAsia="en-IL"/>
          <w14:ligatures w14:val="none"/>
        </w:rPr>
        <w:t> כל עבודת משכן אהל מועד</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ויכל</w:t>
      </w:r>
      <w:r w:rsidRPr="00A93F7B">
        <w:rPr>
          <w:rFonts w:ascii="Narkisim" w:eastAsia="Times New Roman" w:hAnsi="Narkisim" w:cs="Narkisim"/>
          <w:color w:val="A52A2A"/>
          <w:kern w:val="0"/>
          <w:sz w:val="24"/>
          <w:szCs w:val="24"/>
          <w:rtl/>
          <w:lang w:eastAsia="en-IL"/>
          <w14:ligatures w14:val="none"/>
        </w:rPr>
        <w:t> משה את המלאכה' (שמות, ל"ט, לב; מ', לג). ולשון ברכה מסיימת את שתי המלאכות האלה: 'ויברך אלהים את יום השביעי' (בראשית, ב', ג) - 'ויברך אתם משה' (שמות, ל"ט, מג). וההקבלה שבין בריאת העולם לבין הקמת המשכן ניכרת גם בכך, ששתיהן קרויות 'מלאכה': כך בפרשת ויכולו, וכך בפרשת פקודי במקומות לא מעטים</w:t>
      </w:r>
      <w:bookmarkStart w:id="17" w:name="_ftnref18"/>
      <w:r w:rsidRPr="00A93F7B">
        <w:rPr>
          <w:rFonts w:ascii="Narkisim" w:eastAsia="Times New Roman" w:hAnsi="Narkisim" w:cs="Narkisim"/>
          <w:color w:val="A52A2A"/>
          <w:kern w:val="0"/>
          <w:sz w:val="24"/>
          <w:szCs w:val="24"/>
          <w:lang w:eastAsia="en-IL"/>
          <w14:ligatures w14:val="none"/>
        </w:rPr>
        <w:fldChar w:fldCharType="begin"/>
      </w:r>
      <w:r w:rsidRPr="00A93F7B">
        <w:rPr>
          <w:rFonts w:ascii="Narkisim" w:eastAsia="Times New Roman" w:hAnsi="Narkisim" w:cs="Narkisim"/>
          <w:color w:val="A52A2A"/>
          <w:kern w:val="0"/>
          <w:sz w:val="24"/>
          <w:szCs w:val="24"/>
          <w:lang w:eastAsia="en-IL"/>
          <w14:ligatures w14:val="none"/>
        </w:rPr>
        <w:instrText xml:space="preserve"> HYPERLINK "" \l "_ftn18" </w:instrText>
      </w:r>
      <w:r w:rsidRPr="00A93F7B">
        <w:rPr>
          <w:rFonts w:ascii="Narkisim" w:eastAsia="Times New Roman" w:hAnsi="Narkisim" w:cs="Narkisim"/>
          <w:color w:val="A52A2A"/>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 [58]</w:t>
      </w:r>
      <w:r w:rsidRPr="00A93F7B">
        <w:rPr>
          <w:rFonts w:ascii="Narkisim" w:eastAsia="Times New Roman" w:hAnsi="Narkisim" w:cs="Narkisim"/>
          <w:color w:val="A52A2A"/>
          <w:kern w:val="0"/>
          <w:sz w:val="24"/>
          <w:szCs w:val="24"/>
          <w:lang w:eastAsia="en-IL"/>
          <w14:ligatures w14:val="none"/>
        </w:rPr>
        <w:fldChar w:fldCharType="end"/>
      </w:r>
      <w:bookmarkEnd w:id="17"/>
      <w:r w:rsidRPr="00A93F7B">
        <w:rPr>
          <w:rFonts w:ascii="Narkisim" w:eastAsia="Times New Roman" w:hAnsi="Narkisim" w:cs="Narkisim"/>
          <w:color w:val="A52A2A"/>
          <w:kern w:val="0"/>
          <w:sz w:val="24"/>
          <w:szCs w:val="24"/>
          <w:lang w:eastAsia="en-IL"/>
          <w14:ligatures w14:val="none"/>
        </w:rPr>
        <w:t>.</w:t>
      </w:r>
    </w:p>
    <w:p w14:paraId="215E95A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וגם המדרש (תנחומא, פקודי ב') אומר</w:t>
      </w:r>
      <w:r w:rsidRPr="00A93F7B">
        <w:rPr>
          <w:rFonts w:ascii="Narkisim" w:eastAsia="Times New Roman" w:hAnsi="Narkisim" w:cs="Narkisim"/>
          <w:color w:val="000000"/>
          <w:kern w:val="0"/>
          <w:sz w:val="24"/>
          <w:szCs w:val="24"/>
          <w:lang w:eastAsia="en-IL"/>
          <w14:ligatures w14:val="none"/>
        </w:rPr>
        <w:t>:</w:t>
      </w:r>
    </w:p>
    <w:p w14:paraId="449F205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למה הוא אומר 'ה' אהבתי מעון ביתך ומקום משכן כבודך' (תהילים, כ"ו, ח)? בשביל ששקול כנגד בריאת העולם. כיצד? בבראשית כתיב: 'בראשית ברא אלהים את השמים ואת הארץ' (בראשית, א', א), וכתיב: 'נוטה שמים כיריעה' (תהילים, ק"ד, ב). ובמשכן מה כתיב, 'ועשית יריעת עזים' (שמות, כ"ו,ז)</w:t>
      </w:r>
      <w:r w:rsidRPr="00A93F7B">
        <w:rPr>
          <w:rFonts w:ascii="Narkisim" w:eastAsia="Times New Roman" w:hAnsi="Narkisim" w:cs="Narkisim"/>
          <w:color w:val="A52A2A"/>
          <w:kern w:val="0"/>
          <w:sz w:val="24"/>
          <w:szCs w:val="24"/>
          <w:lang w:eastAsia="en-IL"/>
          <w14:ligatures w14:val="none"/>
        </w:rPr>
        <w:t>...</w:t>
      </w:r>
    </w:p>
    <w:p w14:paraId="27A8CE86"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הרב אריה קפלן, בספרו</w:t>
      </w:r>
      <w:r w:rsidRPr="00A93F7B">
        <w:rPr>
          <w:rFonts w:ascii="Narkisim" w:eastAsia="Times New Roman" w:hAnsi="Narkisim" w:cs="Narkisim"/>
          <w:color w:val="000000"/>
          <w:kern w:val="0"/>
          <w:sz w:val="24"/>
          <w:szCs w:val="24"/>
          <w:lang w:eastAsia="en-IL"/>
          <w14:ligatures w14:val="none"/>
        </w:rPr>
        <w:t xml:space="preserve"> </w:t>
      </w:r>
      <w:proofErr w:type="spellStart"/>
      <w:r w:rsidRPr="00A93F7B">
        <w:rPr>
          <w:rFonts w:ascii="Narkisim" w:eastAsia="Times New Roman" w:hAnsi="Narkisim" w:cs="Narkisim"/>
          <w:color w:val="000000"/>
          <w:kern w:val="0"/>
          <w:sz w:val="24"/>
          <w:szCs w:val="24"/>
          <w:lang w:eastAsia="en-IL"/>
          <w14:ligatures w14:val="none"/>
        </w:rPr>
        <w:t>Shabbath</w:t>
      </w:r>
      <w:proofErr w:type="spellEnd"/>
      <w:r w:rsidRPr="00A93F7B">
        <w:rPr>
          <w:rFonts w:ascii="Narkisim" w:eastAsia="Times New Roman" w:hAnsi="Narkisim" w:cs="Narkisim"/>
          <w:color w:val="000000"/>
          <w:kern w:val="0"/>
          <w:sz w:val="24"/>
          <w:szCs w:val="24"/>
          <w:lang w:eastAsia="en-IL"/>
          <w14:ligatures w14:val="none"/>
        </w:rPr>
        <w:t xml:space="preserve"> - Day of Eternity, </w:t>
      </w:r>
      <w:r w:rsidRPr="00A93F7B">
        <w:rPr>
          <w:rFonts w:ascii="Narkisim" w:eastAsia="Times New Roman" w:hAnsi="Narkisim" w:cs="Narkisim"/>
          <w:color w:val="000000"/>
          <w:kern w:val="0"/>
          <w:sz w:val="24"/>
          <w:szCs w:val="24"/>
          <w:rtl/>
          <w:lang w:eastAsia="en-IL"/>
          <w14:ligatures w14:val="none"/>
        </w:rPr>
        <w:t>הביא מקור מהזוהר המעיד גם הוא על ההשוואה הזו (זוהר, פקודי, רכ:-רכא.)</w:t>
      </w:r>
      <w:r w:rsidRPr="00A93F7B">
        <w:rPr>
          <w:rFonts w:ascii="Narkisim" w:eastAsia="Times New Roman" w:hAnsi="Narkisim" w:cs="Narkisim"/>
          <w:color w:val="000000"/>
          <w:kern w:val="0"/>
          <w:sz w:val="24"/>
          <w:szCs w:val="24"/>
          <w:lang w:eastAsia="en-IL"/>
          <w14:ligatures w14:val="none"/>
        </w:rPr>
        <w:t>:</w:t>
      </w:r>
    </w:p>
    <w:p w14:paraId="1207BC81"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בתלת סטרין אתקיים עלמא, ואינון חכמה, תבונה ודעת. בחכמה, דכתיב: 'ה' בחכמה יסד ארץ'; בתבונה, דכתיב:'כונן שמים בתבונה'; בדעת, דכתיב: 'בדעתו תהומות נבקעו' (משלי, ג', יט-כ). הא כולהו בקיומא דעלמא. ובאילין תלתא אתבני משכנא, דכתיב: 'ואמלא אותו רוח אלהים בחכמה בתבונה ובדעת' (שמות, ל"א, ג)</w:t>
      </w:r>
      <w:r w:rsidRPr="00A93F7B">
        <w:rPr>
          <w:rFonts w:ascii="Narkisim" w:eastAsia="Times New Roman" w:hAnsi="Narkisim" w:cs="Narkisim"/>
          <w:color w:val="A52A2A"/>
          <w:kern w:val="0"/>
          <w:sz w:val="24"/>
          <w:szCs w:val="24"/>
          <w:lang w:eastAsia="en-IL"/>
          <w14:ligatures w14:val="none"/>
        </w:rPr>
        <w:t>...</w:t>
      </w:r>
    </w:p>
    <w:p w14:paraId="4DD761D3"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לאור זה, מובן מדוע לומד הבבלי רק ממלאכות בניין המקדש, ולא ממלאכות עבודת המקדש, שהרי רק הבניין דומה לבריאת העולם. מובן גם, שמקור הלימוד הוא סמיכות הפרשיות, וכפי שהובא בשם הרב ברויאר לעיל, מלמדת אותנו הסמיכות, ששבת חותמת את פרשת המשכן, כפי שהיא חותמת את בריאת העולם</w:t>
      </w:r>
      <w:r w:rsidRPr="00A93F7B">
        <w:rPr>
          <w:rFonts w:ascii="Narkisim" w:eastAsia="Times New Roman" w:hAnsi="Narkisim" w:cs="Narkisim"/>
          <w:color w:val="000000"/>
          <w:kern w:val="0"/>
          <w:sz w:val="24"/>
          <w:szCs w:val="24"/>
          <w:lang w:eastAsia="en-IL"/>
          <w14:ligatures w14:val="none"/>
        </w:rPr>
        <w:t>.</w:t>
      </w:r>
    </w:p>
    <w:p w14:paraId="5AD0C7F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יתרה מזאת, מובן מדוע מותרת עבודת המשכן אפילו בשבת, שהרי אופי האיסור אינו עשיית מלאכה כשלעצמה, אלא עשיית פעולה כעין בריאת עולם, ואם כן, עבודות המשכן, שהן תכלית הבריאה, אינן אסורות בשבת </w:t>
      </w:r>
      <w:bookmarkStart w:id="18" w:name="_ftnref19"/>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 \l "_ftn19"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[59]</w:t>
      </w:r>
      <w:r w:rsidRPr="00A93F7B">
        <w:rPr>
          <w:rFonts w:ascii="Narkisim" w:eastAsia="Times New Roman" w:hAnsi="Narkisim" w:cs="Narkisim"/>
          <w:color w:val="000000"/>
          <w:kern w:val="0"/>
          <w:sz w:val="24"/>
          <w:szCs w:val="24"/>
          <w:lang w:eastAsia="en-IL"/>
          <w14:ligatures w14:val="none"/>
        </w:rPr>
        <w:fldChar w:fldCharType="end"/>
      </w:r>
      <w:bookmarkEnd w:id="18"/>
      <w:r w:rsidRPr="00A93F7B">
        <w:rPr>
          <w:rFonts w:ascii="Narkisim" w:eastAsia="Times New Roman" w:hAnsi="Narkisim" w:cs="Narkisim"/>
          <w:color w:val="000000"/>
          <w:kern w:val="0"/>
          <w:sz w:val="24"/>
          <w:szCs w:val="24"/>
          <w:lang w:eastAsia="en-IL"/>
          <w14:ligatures w14:val="none"/>
        </w:rPr>
        <w:t>.</w:t>
      </w:r>
    </w:p>
    <w:p w14:paraId="16957481"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לפי זה, מלאכה, אינה רק דמיון בצורה חיצונית לבריאת העולם, אלא דמיון מהותי ותוכני. בספר בראשית (ג', ב) נאמר, שהאל קידש ובירך את השבת, ומשתמע שיש ליום השבת מעמד אובייקטיבי ללא קשר לציווי שלא לעשות מלאכה בשבת. על פי דברינו, תהיה עשיית מלאכה בשבת, לא איסור רגיל, אלא פגיעה בעצם היום</w:t>
      </w:r>
      <w:r w:rsidRPr="00A93F7B">
        <w:rPr>
          <w:rFonts w:ascii="Narkisim" w:eastAsia="Times New Roman" w:hAnsi="Narkisim" w:cs="Narkisim"/>
          <w:color w:val="000000"/>
          <w:kern w:val="0"/>
          <w:sz w:val="24"/>
          <w:szCs w:val="24"/>
          <w:lang w:eastAsia="en-IL"/>
          <w14:ligatures w14:val="none"/>
        </w:rPr>
        <w:t>.</w:t>
      </w:r>
    </w:p>
    <w:p w14:paraId="7EA33DC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 xml:space="preserve">מעמדם הפרדוקסלי של הגויים ביחס לשבת הוא פועל יוצא מן הרעיון הזה: הגויים, לא זו בלבד שהם פטורים משמירת השבת, אלא אף נאסרה עליהם שמירתה (סנהדרין נח: - "גוי ששבת - חייב מיתה"). בכל זאת, עשיית מלאכה על ידי גוי בשבת נחשבת לחילול שבת ולפגיעה בכבודה: הרשב"א (שבת קל:) סובר, שאמנם </w:t>
      </w:r>
      <w:r w:rsidRPr="00A93F7B">
        <w:rPr>
          <w:rFonts w:ascii="Narkisim" w:eastAsia="Times New Roman" w:hAnsi="Narkisim" w:cs="Narkisim"/>
          <w:color w:val="000000"/>
          <w:kern w:val="0"/>
          <w:sz w:val="24"/>
          <w:szCs w:val="24"/>
          <w:rtl/>
          <w:lang w:eastAsia="en-IL"/>
          <w14:ligatures w14:val="none"/>
        </w:rPr>
        <w:lastRenderedPageBreak/>
        <w:t>אמירה לעכו"ם לעשות מלאכה דאורייתא בשבת היא פחות חמורה מעבירת ישראל על איסור דרבנן; אולם, בעניין "כבוד המת", אנו מתירים לישראל לעבור על איסור דרבנן, למרות שאין אנו מתירים בהקשר זה לגוי לעבור על איסור דאורייתא</w:t>
      </w:r>
      <w:r w:rsidRPr="00A93F7B">
        <w:rPr>
          <w:rFonts w:ascii="Narkisim" w:eastAsia="Times New Roman" w:hAnsi="Narkisim" w:cs="Narkisim"/>
          <w:color w:val="000000"/>
          <w:kern w:val="0"/>
          <w:sz w:val="24"/>
          <w:szCs w:val="24"/>
          <w:lang w:eastAsia="en-IL"/>
          <w14:ligatures w14:val="none"/>
        </w:rPr>
        <w:t>,</w:t>
      </w:r>
    </w:p>
    <w:p w14:paraId="5786992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לפי שבזיון הוא אצל המת </w:t>
      </w:r>
      <w:r w:rsidRPr="00A93F7B">
        <w:rPr>
          <w:rFonts w:ascii="Narkisim" w:eastAsia="Times New Roman" w:hAnsi="Narkisim" w:cs="Narkisim"/>
          <w:b/>
          <w:bCs/>
          <w:color w:val="A52A2A"/>
          <w:kern w:val="0"/>
          <w:sz w:val="24"/>
          <w:szCs w:val="24"/>
          <w:rtl/>
          <w:lang w:eastAsia="en-IL"/>
          <w14:ligatures w14:val="none"/>
        </w:rPr>
        <w:t>דלחללו עליה שבת</w:t>
      </w:r>
      <w:r w:rsidRPr="00A93F7B">
        <w:rPr>
          <w:rFonts w:ascii="Narkisim" w:eastAsia="Times New Roman" w:hAnsi="Narkisim" w:cs="Narkisim"/>
          <w:color w:val="A52A2A"/>
          <w:kern w:val="0"/>
          <w:sz w:val="24"/>
          <w:szCs w:val="24"/>
          <w:rtl/>
          <w:lang w:eastAsia="en-IL"/>
          <w14:ligatures w14:val="none"/>
        </w:rPr>
        <w:t> או יום הכיפורים במלאכה גמורה</w:t>
      </w:r>
      <w:bookmarkStart w:id="19" w:name="_ftnref20"/>
      <w:r w:rsidRPr="00A93F7B">
        <w:rPr>
          <w:rFonts w:ascii="Narkisim" w:eastAsia="Times New Roman" w:hAnsi="Narkisim" w:cs="Narkisim"/>
          <w:color w:val="A52A2A"/>
          <w:kern w:val="0"/>
          <w:sz w:val="24"/>
          <w:szCs w:val="24"/>
          <w:lang w:eastAsia="en-IL"/>
          <w14:ligatures w14:val="none"/>
        </w:rPr>
        <w:fldChar w:fldCharType="begin"/>
      </w:r>
      <w:r w:rsidRPr="00A93F7B">
        <w:rPr>
          <w:rFonts w:ascii="Narkisim" w:eastAsia="Times New Roman" w:hAnsi="Narkisim" w:cs="Narkisim"/>
          <w:color w:val="A52A2A"/>
          <w:kern w:val="0"/>
          <w:sz w:val="24"/>
          <w:szCs w:val="24"/>
          <w:lang w:eastAsia="en-IL"/>
          <w14:ligatures w14:val="none"/>
        </w:rPr>
        <w:instrText xml:space="preserve"> HYPERLINK "" \l "_ftn20" </w:instrText>
      </w:r>
      <w:r w:rsidRPr="00A93F7B">
        <w:rPr>
          <w:rFonts w:ascii="Narkisim" w:eastAsia="Times New Roman" w:hAnsi="Narkisim" w:cs="Narkisim"/>
          <w:color w:val="A52A2A"/>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 [60]</w:t>
      </w:r>
      <w:r w:rsidRPr="00A93F7B">
        <w:rPr>
          <w:rFonts w:ascii="Narkisim" w:eastAsia="Times New Roman" w:hAnsi="Narkisim" w:cs="Narkisim"/>
          <w:color w:val="A52A2A"/>
          <w:kern w:val="0"/>
          <w:sz w:val="24"/>
          <w:szCs w:val="24"/>
          <w:lang w:eastAsia="en-IL"/>
          <w14:ligatures w14:val="none"/>
        </w:rPr>
        <w:fldChar w:fldCharType="end"/>
      </w:r>
      <w:bookmarkEnd w:id="19"/>
      <w:r w:rsidRPr="00A93F7B">
        <w:rPr>
          <w:rFonts w:ascii="Narkisim" w:eastAsia="Times New Roman" w:hAnsi="Narkisim" w:cs="Narkisim"/>
          <w:color w:val="A52A2A"/>
          <w:kern w:val="0"/>
          <w:sz w:val="24"/>
          <w:szCs w:val="24"/>
          <w:lang w:eastAsia="en-IL"/>
          <w14:ligatures w14:val="none"/>
        </w:rPr>
        <w:t>.</w:t>
      </w:r>
    </w:p>
    <w:p w14:paraId="61ADF8C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בדומה לכך, מביאה המשנה בברכות בעניין ברכה על נר הבדלה: "אין מברכין על נר עכו"ם". ומסבירה שם הגמרא (נב:) את הטעם: "משום דלא שבת". ומפרש רש"י</w:t>
      </w:r>
      <w:r w:rsidRPr="00A93F7B">
        <w:rPr>
          <w:rFonts w:ascii="Narkisim" w:eastAsia="Times New Roman" w:hAnsi="Narkisim" w:cs="Narkisim"/>
          <w:color w:val="000000"/>
          <w:kern w:val="0"/>
          <w:sz w:val="24"/>
          <w:szCs w:val="24"/>
          <w:lang w:eastAsia="en-IL"/>
          <w14:ligatures w14:val="none"/>
        </w:rPr>
        <w:t>:</w:t>
      </w:r>
    </w:p>
    <w:p w14:paraId="6A2DF06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משום דלא שבת ממלאכת עבירה, שהעובד כוכבים עושה מלאכה לאורו, ותניא לקמן: אור שלא שבת - אין מברכין עליו</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הואיל ונעבדה בו עבירה</w:t>
      </w:r>
      <w:r w:rsidRPr="00A93F7B">
        <w:rPr>
          <w:rFonts w:ascii="Narkisim" w:eastAsia="Times New Roman" w:hAnsi="Narkisim" w:cs="Narkisim"/>
          <w:color w:val="A52A2A"/>
          <w:kern w:val="0"/>
          <w:sz w:val="24"/>
          <w:szCs w:val="24"/>
          <w:lang w:eastAsia="en-IL"/>
          <w14:ligatures w14:val="none"/>
        </w:rPr>
        <w:t>.</w:t>
      </w:r>
    </w:p>
    <w:p w14:paraId="7F6CF19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ההסבר לפרדוקס זה הוא, שמצד אחד שבת היא ברית בין הקדוש-ברוך</w:t>
      </w:r>
      <w:r w:rsidRPr="00A93F7B">
        <w:rPr>
          <w:rFonts w:ascii="Narkisim" w:eastAsia="Times New Roman" w:hAnsi="Narkisim" w:cs="Narkisim"/>
          <w:color w:val="000000"/>
          <w:kern w:val="0"/>
          <w:sz w:val="24"/>
          <w:szCs w:val="24"/>
          <w:rtl/>
          <w:lang w:eastAsia="en-IL"/>
          <w14:ligatures w14:val="none"/>
        </w:rPr>
        <w:softHyphen/>
        <w:t>הוא לעם ישראל, ולכן אסור לגוי לשמור אותה, וכפי שאומר המדרש (בראשית רבה, כ"ה, טו): "משל למלך יושב, ומטרונא יושבת כנגדו - העובר ביניהם - חייב"; ומצד שני, בגלל אופיה האוניברסלי של השבת, אם הגוי אכן עשה מלאכה בשבת, הרי שחילל את "משכנו" של הקדוש-ברוך</w:t>
      </w:r>
      <w:r w:rsidRPr="00A93F7B">
        <w:rPr>
          <w:rFonts w:ascii="Narkisim" w:eastAsia="Times New Roman" w:hAnsi="Narkisim" w:cs="Narkisim"/>
          <w:color w:val="000000"/>
          <w:kern w:val="0"/>
          <w:sz w:val="24"/>
          <w:szCs w:val="24"/>
          <w:rtl/>
          <w:lang w:eastAsia="en-IL"/>
          <w14:ligatures w14:val="none"/>
        </w:rPr>
        <w:softHyphen/>
        <w:t>הוא שבמרחבי הזמן</w:t>
      </w:r>
      <w:r w:rsidRPr="00A93F7B">
        <w:rPr>
          <w:rFonts w:ascii="Narkisim" w:eastAsia="Times New Roman" w:hAnsi="Narkisim" w:cs="Narkisim"/>
          <w:color w:val="000000"/>
          <w:kern w:val="0"/>
          <w:sz w:val="24"/>
          <w:szCs w:val="24"/>
          <w:lang w:eastAsia="en-IL"/>
          <w14:ligatures w14:val="none"/>
        </w:rPr>
        <w:t>.</w:t>
      </w:r>
    </w:p>
    <w:p w14:paraId="117D1AF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על רקע המתיחות הזאת שבין האופי האוניברסלי והאופי הפרטי</w:t>
      </w:r>
      <w:r w:rsidRPr="00A93F7B">
        <w:rPr>
          <w:rFonts w:ascii="Narkisim" w:eastAsia="Times New Roman" w:hAnsi="Narkisim" w:cs="Narkisim"/>
          <w:color w:val="000000"/>
          <w:kern w:val="0"/>
          <w:sz w:val="24"/>
          <w:szCs w:val="24"/>
          <w:rtl/>
          <w:lang w:eastAsia="en-IL"/>
          <w14:ligatures w14:val="none"/>
        </w:rPr>
        <w:softHyphen/>
        <w:t>ישראלי של השבת, מובן מדוע סברו תנאים אחדים, שהגויים מחויבים להימנע ממלאכות מסוימות בשבת. לדעת רבי עקיבא, עליהם להימנע מכל המלאכות שיהודי נמנע מלעשותן ביום טוב, וזוהי למעשה האפשרות המירבית, בלי לפגוע בברית המיוחדת שבין הקב"ה ועמו המיוצגת בשבת</w:t>
      </w:r>
      <w:r w:rsidRPr="00A93F7B">
        <w:rPr>
          <w:rFonts w:ascii="Narkisim" w:eastAsia="Times New Roman" w:hAnsi="Narkisim" w:cs="Narkisim"/>
          <w:color w:val="000000"/>
          <w:kern w:val="0"/>
          <w:sz w:val="24"/>
          <w:szCs w:val="24"/>
          <w:lang w:eastAsia="en-IL"/>
          <w14:ligatures w14:val="none"/>
        </w:rPr>
        <w:t>:</w:t>
      </w:r>
    </w:p>
    <w:p w14:paraId="077FC81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תנו רבנן: גר תושב - מותר לעשות מלאכה לעצמו, כישראל בחולו של מועד. רבי עקיבא אומר: כישראל ביום טוב. רבי יוסי אומר: גר תושב עושה בשבת כישראל בחול(כריתות ט.)</w:t>
      </w:r>
      <w:r w:rsidRPr="00A93F7B">
        <w:rPr>
          <w:rFonts w:ascii="Narkisim" w:eastAsia="Times New Roman" w:hAnsi="Narkisim" w:cs="Narkisim"/>
          <w:color w:val="A52A2A"/>
          <w:kern w:val="0"/>
          <w:sz w:val="24"/>
          <w:szCs w:val="24"/>
          <w:lang w:eastAsia="en-IL"/>
          <w14:ligatures w14:val="none"/>
        </w:rPr>
        <w:t>.</w:t>
      </w:r>
    </w:p>
    <w:p w14:paraId="4C2C4F8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אנו מוצאים זאת גם בדברי רש"י ביבמות (מח:, ד"ה גר תושב)</w:t>
      </w:r>
      <w:r w:rsidRPr="00A93F7B">
        <w:rPr>
          <w:rFonts w:ascii="Narkisim" w:eastAsia="Times New Roman" w:hAnsi="Narkisim" w:cs="Narkisim"/>
          <w:color w:val="000000"/>
          <w:kern w:val="0"/>
          <w:sz w:val="24"/>
          <w:szCs w:val="24"/>
          <w:lang w:eastAsia="en-IL"/>
          <w14:ligatures w14:val="none"/>
        </w:rPr>
        <w:t>:</w:t>
      </w:r>
    </w:p>
    <w:p w14:paraId="5AF3F63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שקיבל עליו שלא לעבוד עבודת כוכבים ואוכל נבילות, והזהירו הכתוב על השבת דמחלל את השבת כעובד עבודת כוכבים</w:t>
      </w:r>
      <w:r w:rsidRPr="00A93F7B">
        <w:rPr>
          <w:rFonts w:ascii="Narkisim" w:eastAsia="Times New Roman" w:hAnsi="Narkisim" w:cs="Narkisim"/>
          <w:color w:val="A52A2A"/>
          <w:kern w:val="0"/>
          <w:sz w:val="24"/>
          <w:szCs w:val="24"/>
          <w:lang w:eastAsia="en-IL"/>
          <w14:ligatures w14:val="none"/>
        </w:rPr>
        <w:t>.</w:t>
      </w:r>
    </w:p>
    <w:p w14:paraId="5C386AD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רש"י משווה חילול שבת לעבודת כוכבים, לא משום שישנו ציווי לשמור את השבת, אלא להיפך - ההשוואה בין שבת לעבודת כוכבים היא הגורמת לציווי גר תושב לשבות. אם כן, ודאי שיש לשבת מעמד אובייקטיבי, ועשיית מלאכה נחשבת פגיעה בה</w:t>
      </w:r>
      <w:r w:rsidRPr="00A93F7B">
        <w:rPr>
          <w:rFonts w:ascii="Narkisim" w:eastAsia="Times New Roman" w:hAnsi="Narkisim" w:cs="Narkisim"/>
          <w:color w:val="000000"/>
          <w:kern w:val="0"/>
          <w:sz w:val="24"/>
          <w:szCs w:val="24"/>
          <w:lang w:eastAsia="en-IL"/>
          <w14:ligatures w14:val="none"/>
        </w:rPr>
        <w:t>.</w:t>
      </w:r>
    </w:p>
    <w:p w14:paraId="7B67F7B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גישה זו, הרואה בשבת מעין מוסד עצמאי, שקיומו אינו נובע רק מהגדרת "מעשי עבירה" הקשורים בו, עשויה להסביר צדדים המיוחדים לשבת. בחובת שמירת השבת, אין הפרט מצווה רק בשמירת עצמו, אלא גם בשמירת כל משק ביתו, כולל ילדיו, עבדיו, בהמותיו, ואפילו, לפי בית שמאי, כלי מלאכתו. אם שבת היא מציאות הקיימת ביחס לכלל, מובן מדוע מוטל על האדם לדאוג להתממשות "מציאות" זו בתוך תחומי ביתו, ולא רק למימושה במעשיו האישיים</w:t>
      </w:r>
      <w:r w:rsidRPr="00A93F7B">
        <w:rPr>
          <w:rFonts w:ascii="Narkisim" w:eastAsia="Times New Roman" w:hAnsi="Narkisim" w:cs="Narkisim"/>
          <w:color w:val="000000"/>
          <w:kern w:val="0"/>
          <w:sz w:val="24"/>
          <w:szCs w:val="24"/>
          <w:lang w:eastAsia="en-IL"/>
          <w14:ligatures w14:val="none"/>
        </w:rPr>
        <w:t>.</w:t>
      </w:r>
    </w:p>
    <w:p w14:paraId="5E985053"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תנאים רבים מביאים פסוקים כמקור לכך שפיקוח נפש דוחה שבת (יומא פה:). הגמרא מקשה על עצם הצורך במקורות לכך, מדוע לא למדו דין זה מ"'וחי בהם' - ולא שימות בהם". יתכן שהתנאים סברו, שנדרש מקור מיוחד לכך שפיקוח נפש דוחה שבת, שכן "וחי בהם" מלמדנו רק שעבירה מאבדת את אופייה ה</w:t>
      </w:r>
      <w:r w:rsidRPr="00A93F7B">
        <w:rPr>
          <w:rFonts w:ascii="Narkisim" w:eastAsia="Times New Roman" w:hAnsi="Narkisim" w:cs="Narkisim"/>
          <w:b/>
          <w:bCs/>
          <w:color w:val="000000"/>
          <w:kern w:val="0"/>
          <w:sz w:val="24"/>
          <w:szCs w:val="24"/>
          <w:rtl/>
          <w:lang w:eastAsia="en-IL"/>
          <w14:ligatures w14:val="none"/>
        </w:rPr>
        <w:t>איסורי</w:t>
      </w:r>
      <w:r w:rsidRPr="00A93F7B">
        <w:rPr>
          <w:rFonts w:ascii="Narkisim" w:eastAsia="Times New Roman" w:hAnsi="Narkisim" w:cs="Narkisim"/>
          <w:color w:val="000000"/>
          <w:kern w:val="0"/>
          <w:sz w:val="24"/>
          <w:szCs w:val="24"/>
          <w:rtl/>
          <w:lang w:eastAsia="en-IL"/>
          <w14:ligatures w14:val="none"/>
        </w:rPr>
        <w:t> כאשר חיי אדם בסכנה; אולם לגבי השבת כמציאות עצמאית, ולא כאיסור ככל האיסורים, נצטרך פסוק מיוחד שילמדנו שמותר לחללה - לפגוע במציאות מיוחדת זו - בזמן של סכנת חיים. מאחד המקורות לדין "פיקוח נפש דוחה שבת" משתמע, שלמעשה היה על האדם למסור נפשו על קיום השבת, אלא שבכל זאת מחללים אותה על פיקוח נפשו: "חלל עליו שבת אחת, כדי שישמור שבתות הרבה</w:t>
      </w:r>
      <w:r w:rsidRPr="00A93F7B">
        <w:rPr>
          <w:rFonts w:ascii="Narkisim" w:eastAsia="Times New Roman" w:hAnsi="Narkisim" w:cs="Narkisim"/>
          <w:color w:val="000000"/>
          <w:kern w:val="0"/>
          <w:sz w:val="24"/>
          <w:szCs w:val="24"/>
          <w:lang w:eastAsia="en-IL"/>
          <w14:ligatures w14:val="none"/>
        </w:rPr>
        <w:t>".</w:t>
      </w:r>
    </w:p>
    <w:p w14:paraId="144E5666"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דבר דומה לכך, המעיד אף הוא על אופייה הייחודי של השבת, מצאנו בדיני רודף. מותר להרוג אדם הרודף אחר חברו לרצחו כדי למנוע נזק מהנרדף. לפיכך, במקרה שבו לא נשקפת סכנת חיים לנרדף כלשהו, כגון ברודף אחרי בהמה לרבעה, אסור להרוג את הרודף. אף על פי כן, קיימת דעה בסנהדרין (עג:) הסוברת, שמותר להרוג רודף שמטרתו חילול שבת. בדעה זו מובע הרעיון, שהשבת עצמה היא הנרדף העשוי להיפגע; כלומר, קיימת מציאות עצמאית ששמה "שבת", שיש לה מעמד הלכתי משלה </w:t>
      </w:r>
      <w:bookmarkStart w:id="20" w:name="_ftnref21"/>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 \l "_ftn21"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[61]</w:t>
      </w:r>
      <w:r w:rsidRPr="00A93F7B">
        <w:rPr>
          <w:rFonts w:ascii="Narkisim" w:eastAsia="Times New Roman" w:hAnsi="Narkisim" w:cs="Narkisim"/>
          <w:color w:val="000000"/>
          <w:kern w:val="0"/>
          <w:sz w:val="24"/>
          <w:szCs w:val="24"/>
          <w:lang w:eastAsia="en-IL"/>
          <w14:ligatures w14:val="none"/>
        </w:rPr>
        <w:fldChar w:fldCharType="end"/>
      </w:r>
      <w:bookmarkEnd w:id="20"/>
      <w:r w:rsidRPr="00A93F7B">
        <w:rPr>
          <w:rFonts w:ascii="Narkisim" w:eastAsia="Times New Roman" w:hAnsi="Narkisim" w:cs="Narkisim"/>
          <w:color w:val="000000"/>
          <w:kern w:val="0"/>
          <w:sz w:val="24"/>
          <w:szCs w:val="24"/>
          <w:lang w:eastAsia="en-IL"/>
          <w14:ligatures w14:val="none"/>
        </w:rPr>
        <w:t>.</w:t>
      </w:r>
    </w:p>
    <w:p w14:paraId="1C553D2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lastRenderedPageBreak/>
        <w:t>גם בירושלמי אפשר לומר שעניין המלאכה הוא דמיון לבריאת העולם. אמנם, לפי זה, הדמיון יהיה יותר חיצוני (אמנם, ניתן להבין את משמעות השבת גם בשאר דרכים, כשיטת ה"ראשית חכמה" [עיין הערה 3], שהשבת היא חזרה למעמד של גן עדן על ידי מנוחה מהמלאכות שאדם צריך לעשות לאחרי חטאו וכדומה)</w:t>
      </w:r>
      <w:r w:rsidRPr="00A93F7B">
        <w:rPr>
          <w:rFonts w:ascii="Narkisim" w:eastAsia="Times New Roman" w:hAnsi="Narkisim" w:cs="Narkisim"/>
          <w:color w:val="000000"/>
          <w:kern w:val="0"/>
          <w:sz w:val="24"/>
          <w:szCs w:val="24"/>
          <w:lang w:eastAsia="en-IL"/>
          <w14:ligatures w14:val="none"/>
        </w:rPr>
        <w:t>.</w:t>
      </w:r>
    </w:p>
    <w:p w14:paraId="0D17E08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חילוק זה, בין מלאכה כדבר מהותי-תוכני, הדומה לבריאת העולם, לבין דבר צורני-חיצוני, יכול להסביר גם את החקירה בשאלה האם בשבת ישנם שלושים ותשעה שמות של איסור או רק שם אחד: אם האיסור הוא מהותי, כל מלאכה היא פן אחר של הדמיון לעבודת הבורא, אבל אם האיסור הוא רק דמיון חיצוני, הרי שלעולם לא נמצא דמיון מוחלט, ואין סיבה לחלק בין מלאכות שונות</w:t>
      </w:r>
      <w:r w:rsidRPr="00A93F7B">
        <w:rPr>
          <w:rFonts w:ascii="Narkisim" w:eastAsia="Times New Roman" w:hAnsi="Narkisim" w:cs="Narkisim"/>
          <w:color w:val="000000"/>
          <w:kern w:val="0"/>
          <w:sz w:val="24"/>
          <w:szCs w:val="24"/>
          <w:lang w:eastAsia="en-IL"/>
          <w14:ligatures w14:val="none"/>
        </w:rPr>
        <w:t>.</w:t>
      </w:r>
    </w:p>
    <w:p w14:paraId="680E63D3"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גישה זו, הרואה את המשכן ואת השבת כשני חלקים של תהליך דמיון לקב"ה, יכולה להסביר את האימרה - "אילמלי משמרין ישראל שתי שבתות כהלכתן - מיד נגאלים, שנאמר: 'כה אמר ה' לסריסים אשר ישמרו את שבתותי', וכתיב בתריה: 'והביאותים אל </w:t>
      </w:r>
      <w:r w:rsidRPr="00A93F7B">
        <w:rPr>
          <w:rFonts w:ascii="Narkisim" w:eastAsia="Times New Roman" w:hAnsi="Narkisim" w:cs="Narkisim"/>
          <w:b/>
          <w:bCs/>
          <w:color w:val="000000"/>
          <w:kern w:val="0"/>
          <w:sz w:val="24"/>
          <w:szCs w:val="24"/>
          <w:rtl/>
          <w:lang w:eastAsia="en-IL"/>
          <w14:ligatures w14:val="none"/>
        </w:rPr>
        <w:t>הר קדשי</w:t>
      </w:r>
      <w:r w:rsidRPr="00A93F7B">
        <w:rPr>
          <w:rFonts w:ascii="Narkisim" w:eastAsia="Times New Roman" w:hAnsi="Narkisim" w:cs="Narkisim"/>
          <w:color w:val="000000"/>
          <w:kern w:val="0"/>
          <w:sz w:val="24"/>
          <w:szCs w:val="24"/>
          <w:rtl/>
          <w:lang w:eastAsia="en-IL"/>
          <w14:ligatures w14:val="none"/>
        </w:rPr>
        <w:t> (ושמחתים בבית תפילתי, עולתיהם וזבחיהם לרצון על מזבחי, כי ביתי בית תפילה יקרא לכל העמים [ישעיה, נ"ו, ז])". הקשר של השבת לגאולה הוא בבניין בית המקדש, שכן בזכות הדמיון שאנו מידמים לבורא בשביתתו, נזכה לידמות לאל גם בבריאתו - על ידי בניין בית המקדש, במהרה בימינו אמן</w:t>
      </w:r>
      <w:r w:rsidRPr="00A93F7B">
        <w:rPr>
          <w:rFonts w:ascii="Narkisim" w:eastAsia="Times New Roman" w:hAnsi="Narkisim" w:cs="Narkisim"/>
          <w:color w:val="000000"/>
          <w:kern w:val="0"/>
          <w:sz w:val="24"/>
          <w:szCs w:val="24"/>
          <w:lang w:eastAsia="en-IL"/>
          <w14:ligatures w14:val="none"/>
        </w:rPr>
        <w:t>.</w:t>
      </w:r>
    </w:p>
    <w:p w14:paraId="0B18975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lang w:eastAsia="en-IL"/>
          <w14:ligatures w14:val="none"/>
        </w:rPr>
        <w:t xml:space="preserve">2. </w:t>
      </w:r>
      <w:r w:rsidRPr="00A93F7B">
        <w:rPr>
          <w:rFonts w:ascii="Narkisim" w:eastAsia="Times New Roman" w:hAnsi="Narkisim" w:cs="Narkisim"/>
          <w:b/>
          <w:bCs/>
          <w:color w:val="000000"/>
          <w:kern w:val="0"/>
          <w:sz w:val="24"/>
          <w:szCs w:val="24"/>
          <w:rtl/>
          <w:lang w:eastAsia="en-IL"/>
          <w14:ligatures w14:val="none"/>
        </w:rPr>
        <w:t>מלאכת שבת ומלאכת יום טוב</w:t>
      </w:r>
    </w:p>
    <w:p w14:paraId="497341A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הרב אהרן ליכטנשטיין שליט"א, בשיעוריו בנושאי קדושה, הביא כמה חילוקים בין מלאכת שבת למלאכת יום טוב</w:t>
      </w:r>
      <w:r w:rsidRPr="00A93F7B">
        <w:rPr>
          <w:rFonts w:ascii="Narkisim" w:eastAsia="Times New Roman" w:hAnsi="Narkisim" w:cs="Narkisim"/>
          <w:color w:val="000000"/>
          <w:kern w:val="0"/>
          <w:sz w:val="24"/>
          <w:szCs w:val="24"/>
          <w:lang w:eastAsia="en-IL"/>
          <w14:ligatures w14:val="none"/>
        </w:rPr>
        <w:t>:</w:t>
      </w:r>
    </w:p>
    <w:p w14:paraId="65AA2AA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1. </w:t>
      </w:r>
      <w:r w:rsidRPr="00A93F7B">
        <w:rPr>
          <w:rFonts w:ascii="Narkisim" w:eastAsia="Times New Roman" w:hAnsi="Narkisim" w:cs="Narkisim"/>
          <w:color w:val="000000"/>
          <w:kern w:val="0"/>
          <w:sz w:val="24"/>
          <w:szCs w:val="24"/>
          <w:rtl/>
          <w:lang w:eastAsia="en-IL"/>
          <w14:ligatures w14:val="none"/>
        </w:rPr>
        <w:t>בשבת אנו פוסקים שאין גופין מוחלקים (מכות כא.)</w:t>
      </w:r>
      <w:r w:rsidRPr="00A93F7B">
        <w:rPr>
          <w:rFonts w:ascii="Narkisim" w:eastAsia="Times New Roman" w:hAnsi="Narkisim" w:cs="Narkisim"/>
          <w:color w:val="000000"/>
          <w:kern w:val="0"/>
          <w:sz w:val="24"/>
          <w:szCs w:val="24"/>
          <w:lang w:eastAsia="en-IL"/>
          <w14:ligatures w14:val="none"/>
        </w:rPr>
        <w:t>.</w:t>
      </w:r>
    </w:p>
    <w:p w14:paraId="4C3284E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2. </w:t>
      </w:r>
      <w:r w:rsidRPr="00A93F7B">
        <w:rPr>
          <w:rFonts w:ascii="Narkisim" w:eastAsia="Times New Roman" w:hAnsi="Narkisim" w:cs="Narkisim"/>
          <w:color w:val="000000"/>
          <w:kern w:val="0"/>
          <w:sz w:val="24"/>
          <w:szCs w:val="24"/>
          <w:rtl/>
          <w:lang w:eastAsia="en-IL"/>
          <w14:ligatures w14:val="none"/>
        </w:rPr>
        <w:t>מלאכת אוכל נפש אינה אסורה ביום טוב</w:t>
      </w:r>
      <w:r w:rsidRPr="00A93F7B">
        <w:rPr>
          <w:rFonts w:ascii="Narkisim" w:eastAsia="Times New Roman" w:hAnsi="Narkisim" w:cs="Narkisim"/>
          <w:color w:val="000000"/>
          <w:kern w:val="0"/>
          <w:sz w:val="24"/>
          <w:szCs w:val="24"/>
          <w:lang w:eastAsia="en-IL"/>
          <w14:ligatures w14:val="none"/>
        </w:rPr>
        <w:t>.</w:t>
      </w:r>
    </w:p>
    <w:p w14:paraId="492296D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3. </w:t>
      </w:r>
      <w:r w:rsidRPr="00A93F7B">
        <w:rPr>
          <w:rFonts w:ascii="Narkisim" w:eastAsia="Times New Roman" w:hAnsi="Narkisim" w:cs="Narkisim"/>
          <w:color w:val="000000"/>
          <w:kern w:val="0"/>
          <w:sz w:val="24"/>
          <w:szCs w:val="24"/>
          <w:rtl/>
          <w:lang w:eastAsia="en-IL"/>
          <w14:ligatures w14:val="none"/>
        </w:rPr>
        <w:t>לא מופיע בשום מקום בגמרא פטור מלאכת מחשבת ביום טוב</w:t>
      </w:r>
      <w:r w:rsidRPr="00A93F7B">
        <w:rPr>
          <w:rFonts w:ascii="Narkisim" w:eastAsia="Times New Roman" w:hAnsi="Narkisim" w:cs="Narkisim"/>
          <w:color w:val="000000"/>
          <w:kern w:val="0"/>
          <w:sz w:val="24"/>
          <w:szCs w:val="24"/>
          <w:lang w:eastAsia="en-IL"/>
          <w14:ligatures w14:val="none"/>
        </w:rPr>
        <w:t>.</w:t>
      </w:r>
    </w:p>
    <w:p w14:paraId="4F02BEE1"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t xml:space="preserve">4. </w:t>
      </w:r>
      <w:r w:rsidRPr="00A93F7B">
        <w:rPr>
          <w:rFonts w:ascii="Narkisim" w:eastAsia="Times New Roman" w:hAnsi="Narkisim" w:cs="Narkisim"/>
          <w:color w:val="000000"/>
          <w:kern w:val="0"/>
          <w:sz w:val="24"/>
          <w:szCs w:val="24"/>
          <w:rtl/>
          <w:lang w:eastAsia="en-IL"/>
          <w14:ligatures w14:val="none"/>
        </w:rPr>
        <w:t>ביום טוב יש רק לאו, ובשבת - סקילה</w:t>
      </w:r>
      <w:r w:rsidRPr="00A93F7B">
        <w:rPr>
          <w:rFonts w:ascii="Narkisim" w:eastAsia="Times New Roman" w:hAnsi="Narkisim" w:cs="Narkisim"/>
          <w:color w:val="000000"/>
          <w:kern w:val="0"/>
          <w:sz w:val="24"/>
          <w:szCs w:val="24"/>
          <w:lang w:eastAsia="en-IL"/>
          <w14:ligatures w14:val="none"/>
        </w:rPr>
        <w:t>.</w:t>
      </w:r>
    </w:p>
    <w:p w14:paraId="37619DB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גישת הרב להסביר את החילוקים הללו היא, שהשבת מהווה ברית בין ה' לעם ישראל, ומי שאינו שומר שבת מחלל ברית זו. לשבת, אם כן, יש מעמד אובייקטיבי, וממילא חילולה הוא למעלה מסתם מעשה עבירה, והוא מהווה פגיעה בעצם היום. לעומת זאת, ביום טוב יש רק בעיה של עבירה על הפסוק של "מקראי קודש". הרב הסביר גם, שחילוק זה יכול לגרום יחס שונה למלאכת המשכן</w:t>
      </w:r>
      <w:r w:rsidRPr="00A93F7B">
        <w:rPr>
          <w:rFonts w:ascii="Narkisim" w:eastAsia="Times New Roman" w:hAnsi="Narkisim" w:cs="Narkisim"/>
          <w:color w:val="000000"/>
          <w:kern w:val="0"/>
          <w:sz w:val="24"/>
          <w:szCs w:val="24"/>
          <w:lang w:eastAsia="en-IL"/>
          <w14:ligatures w14:val="none"/>
        </w:rPr>
        <w:t>.</w:t>
      </w:r>
    </w:p>
    <w:p w14:paraId="36EC8FD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לפי דרכנו, ההסבר הוא שבשבת סיבת איסור מלאכה היא מתוך דמיון לבריאת העולם, ואם כן, המשכן הוא שורש האיסור. מכך מובן, כפי שהסברנו, שבשבת קיים דין מלאכת מחשבת, שיש שמות מוחלקים, שהרי במשכן היה פירוד בין המחייבים, ושכל מלאכה אסורה, ולא רק "מלאכת עבודה" (=מלאכות יצרניות, שאינן לצורך אוכל נפש). גם חיוב המיתה מובן, שהרי ישנם מקורות רבים המדמים חילול שבת לעבודה זרה (רש"י ביבמות מח:, שהובא לעיל, סובר שהדבר נכון אפילו לגרים תושבים), ונראה שהדמיון הוא בכפירה בבריאת העולם המובעת בחילול שבת</w:t>
      </w:r>
      <w:r w:rsidRPr="00A93F7B">
        <w:rPr>
          <w:rFonts w:ascii="Narkisim" w:eastAsia="Times New Roman" w:hAnsi="Narkisim" w:cs="Narkisim"/>
          <w:color w:val="000000"/>
          <w:kern w:val="0"/>
          <w:sz w:val="24"/>
          <w:szCs w:val="24"/>
          <w:lang w:eastAsia="en-IL"/>
          <w14:ligatures w14:val="none"/>
        </w:rPr>
        <w:t>.</w:t>
      </w:r>
    </w:p>
    <w:p w14:paraId="2C56BF1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ליום טוב, לעומת זאת, אין קשר השקפתי למשכן, ולכן ביום טוב לפי הבבלי יהיה מצב הדומה למצב הקיים בשבת לפי הירושלמי - המשכן יהיה רק </w:t>
      </w:r>
      <w:r w:rsidRPr="00A93F7B">
        <w:rPr>
          <w:rFonts w:ascii="Narkisim" w:eastAsia="Times New Roman" w:hAnsi="Narkisim" w:cs="Narkisim"/>
          <w:b/>
          <w:bCs/>
          <w:color w:val="000000"/>
          <w:kern w:val="0"/>
          <w:sz w:val="24"/>
          <w:szCs w:val="24"/>
          <w:rtl/>
          <w:lang w:eastAsia="en-IL"/>
          <w14:ligatures w14:val="none"/>
        </w:rPr>
        <w:t>אמצעי</w:t>
      </w:r>
      <w:r w:rsidRPr="00A93F7B">
        <w:rPr>
          <w:rFonts w:ascii="Narkisim" w:eastAsia="Times New Roman" w:hAnsi="Narkisim" w:cs="Narkisim"/>
          <w:color w:val="000000"/>
          <w:kern w:val="0"/>
          <w:sz w:val="24"/>
          <w:szCs w:val="24"/>
          <w:rtl/>
          <w:lang w:eastAsia="en-IL"/>
          <w14:ligatures w14:val="none"/>
        </w:rPr>
        <w:t> להבין את המושג "מלאכה". על פי זה, ביום טוב ישנן פעולות מסוימות שהיו קיימות במשכן ובכל זאת אין חייבים עליהן, משום שביום טוב ישנם פטורים מיוחדים, כגון הדין שרק מלאכת עבודה נאסרה (ולא מלאכת אוכל נפש), או הדין שחייב רק על פעולה הנחשבת "מלאכה" במשמעות הכללית </w:t>
      </w:r>
      <w:bookmarkStart w:id="21" w:name="_ftnref22"/>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 \l "_ftn22"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[62]</w:t>
      </w:r>
      <w:r w:rsidRPr="00A93F7B">
        <w:rPr>
          <w:rFonts w:ascii="Narkisim" w:eastAsia="Times New Roman" w:hAnsi="Narkisim" w:cs="Narkisim"/>
          <w:color w:val="000000"/>
          <w:kern w:val="0"/>
          <w:sz w:val="24"/>
          <w:szCs w:val="24"/>
          <w:lang w:eastAsia="en-IL"/>
          <w14:ligatures w14:val="none"/>
        </w:rPr>
        <w:fldChar w:fldCharType="end"/>
      </w:r>
      <w:bookmarkEnd w:id="21"/>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color w:val="000000"/>
          <w:kern w:val="0"/>
          <w:sz w:val="24"/>
          <w:szCs w:val="24"/>
          <w:rtl/>
          <w:lang w:eastAsia="en-IL"/>
          <w14:ligatures w14:val="none"/>
        </w:rPr>
        <w:t>מצד שני, ביום טוב יש להעלות על הדעת שאפילו על פעולות שלא היו במשכן יתחייבו אם הן נראות כמלאכה. יתכן שזאת הסיבה לכך שתנא דבי רבי ישמעאל היה צריך למעט תקיעת שופר ורדיית הפת מן האיסור למרות שהם לא היו במשכן</w:t>
      </w:r>
      <w:r w:rsidRPr="00A93F7B">
        <w:rPr>
          <w:rFonts w:ascii="Narkisim" w:eastAsia="Times New Roman" w:hAnsi="Narkisim" w:cs="Narkisim"/>
          <w:color w:val="000000"/>
          <w:kern w:val="0"/>
          <w:sz w:val="24"/>
          <w:szCs w:val="24"/>
          <w:lang w:eastAsia="en-IL"/>
          <w14:ligatures w14:val="none"/>
        </w:rPr>
        <w:t>:</w:t>
      </w:r>
    </w:p>
    <w:p w14:paraId="16EE821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rtl/>
          <w:lang w:eastAsia="en-IL"/>
          <w14:ligatures w14:val="none"/>
        </w:rPr>
        <w:t>תנא דבי רבי ישמעאל, 'לא תעשה כל מלאכה' - יצא תקיעת שופר ורדיית הפת, שהיא חכמה ואינה מלאכה (קיז:)</w:t>
      </w:r>
      <w:r w:rsidRPr="00A93F7B">
        <w:rPr>
          <w:rFonts w:ascii="Narkisim" w:eastAsia="Times New Roman" w:hAnsi="Narkisim" w:cs="Narkisim"/>
          <w:color w:val="A52A2A"/>
          <w:kern w:val="0"/>
          <w:sz w:val="24"/>
          <w:szCs w:val="24"/>
          <w:lang w:eastAsia="en-IL"/>
          <w14:ligatures w14:val="none"/>
        </w:rPr>
        <w:t>.</w:t>
      </w:r>
    </w:p>
    <w:p w14:paraId="570296C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 xml:space="preserve">ועיין תוספות שם (ד"ה והתנא), הגורס שהפסוק בגמרא הוא פסוק מפרשיות יום טוב, ושואל: "וא"ת, ואמאי מייתי קרא ד'כל מלאכת עבודה' דכתיב גבי יום טוב, הא אפילו בשבת דכתיב 'לא תעשה מלאכה' סתם, ולא כתיב עבודה, שרי לתקוע ולרדות מן התורה?" לפי גישתנו, התשובה פשוטה, שאמנם גם בשבת אינו חייב, </w:t>
      </w:r>
      <w:r w:rsidRPr="00A93F7B">
        <w:rPr>
          <w:rFonts w:ascii="Narkisim" w:eastAsia="Times New Roman" w:hAnsi="Narkisim" w:cs="Narkisim"/>
          <w:color w:val="000000"/>
          <w:kern w:val="0"/>
          <w:sz w:val="24"/>
          <w:szCs w:val="24"/>
          <w:rtl/>
          <w:lang w:eastAsia="en-IL"/>
          <w14:ligatures w14:val="none"/>
        </w:rPr>
        <w:lastRenderedPageBreak/>
        <w:t>אבל שם לא הצריכו לימוד מיוחד, משום שתקיעה ורדיית הפת לא היו במשכן. לעומת זאת, ביום טוב, שהמלאכות נקבעות על פי מושגן הכללי, יש צורך במיעוט (ועיין בהערה 3, שנתנו הסבר אחר למימרה זו)</w:t>
      </w:r>
      <w:r w:rsidRPr="00A93F7B">
        <w:rPr>
          <w:rFonts w:ascii="Narkisim" w:eastAsia="Times New Roman" w:hAnsi="Narkisim" w:cs="Narkisim"/>
          <w:color w:val="000000"/>
          <w:kern w:val="0"/>
          <w:sz w:val="24"/>
          <w:szCs w:val="24"/>
          <w:lang w:eastAsia="en-IL"/>
          <w14:ligatures w14:val="none"/>
        </w:rPr>
        <w:t>.</w:t>
      </w:r>
    </w:p>
    <w:p w14:paraId="195F675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ניתן לראות רעיון זה בספרא. על הפסוק "וכל מלאכה לא תעשו, האזרח והגר הגר בתוככם" (ויקרא, ט"ז, כט. הפסוק מדבר על מלאכת יום הכיפורים) אומר הספרא (פ"ז, ה"ב-ה"ט)</w:t>
      </w:r>
      <w:r w:rsidRPr="00A93F7B">
        <w:rPr>
          <w:rFonts w:ascii="Narkisim" w:eastAsia="Times New Roman" w:hAnsi="Narkisim" w:cs="Narkisim"/>
          <w:color w:val="000000"/>
          <w:kern w:val="0"/>
          <w:sz w:val="24"/>
          <w:szCs w:val="24"/>
          <w:lang w:eastAsia="en-IL"/>
          <w14:ligatures w14:val="none"/>
        </w:rPr>
        <w:t>:</w:t>
      </w:r>
    </w:p>
    <w:p w14:paraId="7C0CA25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A52A2A"/>
          <w:kern w:val="0"/>
          <w:sz w:val="24"/>
          <w:szCs w:val="24"/>
          <w:lang w:eastAsia="en-IL"/>
          <w14:ligatures w14:val="none"/>
        </w:rPr>
        <w:t>'</w:t>
      </w:r>
      <w:r w:rsidRPr="00A93F7B">
        <w:rPr>
          <w:rFonts w:ascii="Narkisim" w:eastAsia="Times New Roman" w:hAnsi="Narkisim" w:cs="Narkisim"/>
          <w:color w:val="A52A2A"/>
          <w:kern w:val="0"/>
          <w:sz w:val="24"/>
          <w:szCs w:val="24"/>
          <w:rtl/>
          <w:lang w:eastAsia="en-IL"/>
          <w14:ligatures w14:val="none"/>
        </w:rPr>
        <w:t>וכל מלאכה לא תעשו' - יכול לא יקנב את הירק ולא יציע את המיטות ולא ידיח את הכוסות, ודין הוא</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נאמר כאן 'מלאכה', ונאמר 'מלאכה' במלאכת המשכן</w:t>
      </w:r>
      <w:r w:rsidRPr="00A93F7B">
        <w:rPr>
          <w:rFonts w:ascii="Narkisim" w:eastAsia="Times New Roman" w:hAnsi="Narkisim" w:cs="Narkisim"/>
          <w:color w:val="A52A2A"/>
          <w:kern w:val="0"/>
          <w:sz w:val="24"/>
          <w:szCs w:val="24"/>
          <w:lang w:eastAsia="en-IL"/>
          <w14:ligatures w14:val="none"/>
        </w:rPr>
        <w:t xml:space="preserve">, </w:t>
      </w:r>
      <w:r w:rsidRPr="00A93F7B">
        <w:rPr>
          <w:rFonts w:ascii="Narkisim" w:eastAsia="Times New Roman" w:hAnsi="Narkisim" w:cs="Narkisim"/>
          <w:color w:val="A52A2A"/>
          <w:kern w:val="0"/>
          <w:sz w:val="24"/>
          <w:szCs w:val="24"/>
          <w:rtl/>
          <w:lang w:eastAsia="en-IL"/>
          <w14:ligatures w14:val="none"/>
        </w:rPr>
        <w:t>מה מלאכה אמורה במלאכת המשכן מלאכה שיש עמה חשובה, אף מלאכה האמורה כאן שיש עמה חשובה. או מה מלאכה אמורה במלאכת המשכן מלאכה גמורה</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אין לי אלא מלאכה גמורה</w:t>
      </w:r>
      <w:r w:rsidRPr="00A93F7B">
        <w:rPr>
          <w:rFonts w:ascii="Narkisim" w:eastAsia="Times New Roman" w:hAnsi="Narkisim" w:cs="Narkisim"/>
          <w:color w:val="A52A2A"/>
          <w:kern w:val="0"/>
          <w:sz w:val="24"/>
          <w:szCs w:val="24"/>
          <w:lang w:eastAsia="en-IL"/>
          <w14:ligatures w14:val="none"/>
        </w:rPr>
        <w:t xml:space="preserve">, </w:t>
      </w:r>
      <w:r w:rsidRPr="00A93F7B">
        <w:rPr>
          <w:rFonts w:ascii="Narkisim" w:eastAsia="Times New Roman" w:hAnsi="Narkisim" w:cs="Narkisim"/>
          <w:color w:val="A52A2A"/>
          <w:kern w:val="0"/>
          <w:sz w:val="24"/>
          <w:szCs w:val="24"/>
          <w:rtl/>
          <w:lang w:eastAsia="en-IL"/>
          <w14:ligatures w14:val="none"/>
        </w:rPr>
        <w:t>שלא יכתוב על הספר ולא יארג את הבגד ולא יעשה כל הנפה</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מנין שלא יכתוב שתי אותיות</w:t>
      </w:r>
      <w:r w:rsidRPr="00A93F7B">
        <w:rPr>
          <w:rFonts w:ascii="Narkisim" w:eastAsia="Times New Roman" w:hAnsi="Narkisim" w:cs="Narkisim"/>
          <w:color w:val="A52A2A"/>
          <w:kern w:val="0"/>
          <w:sz w:val="24"/>
          <w:szCs w:val="24"/>
          <w:rtl/>
          <w:lang w:eastAsia="en-IL"/>
          <w14:ligatures w14:val="none"/>
        </w:rPr>
        <w:t> ושלא יארוג שני חוטים ולא יעשה שני בתים בנפה וכברה</w:t>
      </w:r>
      <w:r w:rsidRPr="00A93F7B">
        <w:rPr>
          <w:rFonts w:ascii="Narkisim" w:eastAsia="Times New Roman" w:hAnsi="Narkisim" w:cs="Narkisim"/>
          <w:color w:val="A52A2A"/>
          <w:kern w:val="0"/>
          <w:sz w:val="24"/>
          <w:szCs w:val="24"/>
          <w:lang w:eastAsia="en-IL"/>
          <w14:ligatures w14:val="none"/>
        </w:rPr>
        <w:t>? </w:t>
      </w:r>
      <w:r w:rsidRPr="00A93F7B">
        <w:rPr>
          <w:rFonts w:ascii="Narkisim" w:eastAsia="Times New Roman" w:hAnsi="Narkisim" w:cs="Narkisim"/>
          <w:b/>
          <w:bCs/>
          <w:color w:val="A52A2A"/>
          <w:kern w:val="0"/>
          <w:sz w:val="24"/>
          <w:szCs w:val="24"/>
          <w:rtl/>
          <w:lang w:eastAsia="en-IL"/>
          <w14:ligatures w14:val="none"/>
        </w:rPr>
        <w:t>ת"ל: 'מלאכה' - 'וכל מלאכה' ריבה</w:t>
      </w:r>
      <w:r w:rsidRPr="00A93F7B">
        <w:rPr>
          <w:rFonts w:ascii="Narkisim" w:eastAsia="Times New Roman" w:hAnsi="Narkisim" w:cs="Narkisim"/>
          <w:color w:val="A52A2A"/>
          <w:kern w:val="0"/>
          <w:sz w:val="24"/>
          <w:szCs w:val="24"/>
          <w:lang w:eastAsia="en-IL"/>
          <w14:ligatures w14:val="none"/>
        </w:rPr>
        <w:t>.</w:t>
      </w:r>
    </w:p>
    <w:p w14:paraId="0BBDAC3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מדברים אלו ברור, שהמשכן הוא מגדיר המלאכה כאמצעי להגיע למשמעות המלה "מלאכה". העקרון שהמשכן הוא רק אמצעי מודגש בספרא בשלוש נקודות</w:t>
      </w:r>
      <w:r w:rsidRPr="00A93F7B">
        <w:rPr>
          <w:rFonts w:ascii="Narkisim" w:eastAsia="Times New Roman" w:hAnsi="Narkisim" w:cs="Narkisim"/>
          <w:color w:val="000000"/>
          <w:kern w:val="0"/>
          <w:sz w:val="24"/>
          <w:szCs w:val="24"/>
          <w:lang w:eastAsia="en-IL"/>
          <w14:ligatures w14:val="none"/>
        </w:rPr>
        <w:t>:</w:t>
      </w:r>
    </w:p>
    <w:p w14:paraId="0685941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 כשיש מתח בין המשכן ל"כל מלאכה", מועדף המקור של "כל מלאכה</w:t>
      </w:r>
      <w:r w:rsidRPr="00A93F7B">
        <w:rPr>
          <w:rFonts w:ascii="Narkisim" w:eastAsia="Times New Roman" w:hAnsi="Narkisim" w:cs="Narkisim"/>
          <w:color w:val="000000"/>
          <w:kern w:val="0"/>
          <w:sz w:val="24"/>
          <w:szCs w:val="24"/>
          <w:lang w:eastAsia="en-IL"/>
          <w14:ligatures w14:val="none"/>
        </w:rPr>
        <w:t>".</w:t>
      </w:r>
    </w:p>
    <w:p w14:paraId="4D8E76A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ב. המיעוט לקניבת ירק, להצעת מיטה ולהדחת כוסות, אינו כיון שלא הופיעו במשכן, אלא כיון שאין הם כלל מסוג הפעולות שהיו במשכן</w:t>
      </w:r>
      <w:r w:rsidRPr="00A93F7B">
        <w:rPr>
          <w:rFonts w:ascii="Narkisim" w:eastAsia="Times New Roman" w:hAnsi="Narkisim" w:cs="Narkisim"/>
          <w:color w:val="000000"/>
          <w:kern w:val="0"/>
          <w:sz w:val="24"/>
          <w:szCs w:val="24"/>
          <w:lang w:eastAsia="en-IL"/>
          <w14:ligatures w14:val="none"/>
        </w:rPr>
        <w:t>.</w:t>
      </w:r>
    </w:p>
    <w:p w14:paraId="6D6B48D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ג חשיבות הפסוק "וכל מלאכה לא תעשו" מוכחת מכל הריבויים שלומדים ממנו</w:t>
      </w:r>
      <w:r w:rsidRPr="00A93F7B">
        <w:rPr>
          <w:rFonts w:ascii="Narkisim" w:eastAsia="Times New Roman" w:hAnsi="Narkisim" w:cs="Narkisim"/>
          <w:color w:val="000000"/>
          <w:kern w:val="0"/>
          <w:sz w:val="24"/>
          <w:szCs w:val="24"/>
          <w:lang w:eastAsia="en-IL"/>
          <w14:ligatures w14:val="none"/>
        </w:rPr>
        <w:t>.</w:t>
      </w:r>
    </w:p>
    <w:p w14:paraId="47D5A42A"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י. סיכום</w:t>
      </w:r>
    </w:p>
    <w:p w14:paraId="6A07AD1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יתכן, שבתקופת התנאים היה נטוש ויכוח, האם ניתן לראות את עקרונות מלאכות שבת מכח פשוטו של הפסוק "לא תעשה כל מלאכה", או שיש צורך בלימוד ממלאכות המשכן. שני התלמודים קיבלו את היסוד שיש תפקיד ללימוד מהמשכן, אבל עדיין היה ויכוח מהו המקור המרכזי - המשכן או פשוטו של מקרא. תוצאה של הויכוח היא שיש לשני התלמודים דרכים שונות לחלוטין להגדרת המלאכות ולהבנת אופיין. כיון ששאלה זו בסיסית כל כך, החזיק כל תלמוד בעמדה ברורה, עמדה שעברה כחוט השני בכל שיטתו במלאכת שבת</w:t>
      </w:r>
      <w:r w:rsidRPr="00A93F7B">
        <w:rPr>
          <w:rFonts w:ascii="Narkisim" w:eastAsia="Times New Roman" w:hAnsi="Narkisim" w:cs="Narkisim"/>
          <w:color w:val="000000"/>
          <w:kern w:val="0"/>
          <w:sz w:val="24"/>
          <w:szCs w:val="24"/>
          <w:lang w:eastAsia="en-IL"/>
          <w14:ligatures w14:val="none"/>
        </w:rPr>
        <w:t>.</w:t>
      </w:r>
    </w:p>
    <w:p w14:paraId="4388DA7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שיטת הבבלי</w:t>
      </w:r>
      <w:r w:rsidRPr="00A93F7B">
        <w:rPr>
          <w:rFonts w:ascii="Narkisim" w:eastAsia="Times New Roman" w:hAnsi="Narkisim" w:cs="Narkisim"/>
          <w:color w:val="000000"/>
          <w:kern w:val="0"/>
          <w:sz w:val="24"/>
          <w:szCs w:val="24"/>
          <w:rtl/>
          <w:lang w:eastAsia="en-IL"/>
          <w14:ligatures w14:val="none"/>
        </w:rPr>
        <w:t> </w:t>
      </w:r>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color w:val="000000"/>
          <w:kern w:val="0"/>
          <w:sz w:val="24"/>
          <w:szCs w:val="24"/>
          <w:rtl/>
          <w:lang w:eastAsia="en-IL"/>
          <w14:ligatures w14:val="none"/>
        </w:rPr>
        <w:t>יש לימוד מפרשת מלאכת המשכן לשבת. כתוצאה מזה, הבבלי למד רק מהמלאכות שהיו בבניין המשכן, ולא מאלו שהיו בעבודת המשכן (שהרי בפרשיות הסמוכות מדובר רק על הבניין). הבבלי סובר, שהלימוד הפך את מלאכת המשכן לשורש איסור מלאכה (ומכאן סיבה נוספת מדוע אין לומדים מעבודת המשכן, שהרי היא מותרת בשבת). המקרים של מלאכה שבמשכן הם המחייבים, ואופי מלאכת שבת הוא עשיית פעולה כעין פעולה שהיתה במשכן. לכן, על מנת לדעת אם חייב על עשיית מעשה מסוים, יש להשוותו עם המקרה המקורי שבמשכן. משום כך, ישנם מקרים רבים שבהם המלאכה מוגבלת לצורה שהיתה במשכן באופן ביצועה, בתוצאה, בנפעל, במגמה, ואפילו במילוי תנאים שלא היו חלק מסברת המלאכה. על אף שיש הסכמה בין אמוראי בבל שזוהי הדרך להגדרת מלאכה, קיימים ויכוחים כיצד לעשות השוואות אלו. בתולדות נדרשת מידה נמוכה של דמיון למקור האיסור. הבבלי למד מהמשכן גם את מספר החיובים ואת כללי המלאכה (דיני מלאכת מחשבת)</w:t>
      </w:r>
      <w:r w:rsidRPr="00A93F7B">
        <w:rPr>
          <w:rFonts w:ascii="Narkisim" w:eastAsia="Times New Roman" w:hAnsi="Narkisim" w:cs="Narkisim"/>
          <w:color w:val="000000"/>
          <w:kern w:val="0"/>
          <w:sz w:val="24"/>
          <w:szCs w:val="24"/>
          <w:lang w:eastAsia="en-IL"/>
          <w14:ligatures w14:val="none"/>
        </w:rPr>
        <w:t>.</w:t>
      </w:r>
    </w:p>
    <w:p w14:paraId="743127F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אם הקובע את גדרי המלאכה הוא אב-הטיפוס, לא חשוב לנו המושג הכללי של המלאכה. לכן, איננו מוצאים כמעט השוואות בין שבת לכל התורה, ולהיפך, אנו מוצאים מקרים רבים שבהם המלאכה בשבת מוגדרת בניגוד למושג הכללי שלה. יתרה מזאת, ישנן פעולות שכלל אינן נראות כמלאכה בהקשריהן הכלליים, ובכל זאת חייב על עשייתם בשבת, משום שהיו במשכן</w:t>
      </w:r>
      <w:r w:rsidRPr="00A93F7B">
        <w:rPr>
          <w:rFonts w:ascii="Narkisim" w:eastAsia="Times New Roman" w:hAnsi="Narkisim" w:cs="Narkisim"/>
          <w:color w:val="000000"/>
          <w:kern w:val="0"/>
          <w:sz w:val="24"/>
          <w:szCs w:val="24"/>
          <w:lang w:eastAsia="en-IL"/>
          <w14:ligatures w14:val="none"/>
        </w:rPr>
        <w:t>.</w:t>
      </w:r>
    </w:p>
    <w:p w14:paraId="1CD840A6"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הבבלי לא יצר חילוקים בין מלאכות, ואפילו סבר שיתכן שבין מלאכות מסוימות אין חילוק מבחינת מושגיהן הכלליים והן חופפות</w:t>
      </w:r>
      <w:r w:rsidRPr="00A93F7B">
        <w:rPr>
          <w:rFonts w:ascii="Narkisim" w:eastAsia="Times New Roman" w:hAnsi="Narkisim" w:cs="Narkisim"/>
          <w:color w:val="000000"/>
          <w:kern w:val="0"/>
          <w:sz w:val="24"/>
          <w:szCs w:val="24"/>
          <w:lang w:eastAsia="en-IL"/>
          <w14:ligatures w14:val="none"/>
        </w:rPr>
        <w:t>.</w:t>
      </w:r>
    </w:p>
    <w:p w14:paraId="2F34E01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לפי הבבלי, ישנם שלושים ותשעה מחייבים, ואם כן מובן מדוע מבין הבבלי שעל ידי חילוק מלאכות, הפכו מלאכות שבת לשמות נפרדים של איסור, ולא רק לגופין מוחלקים</w:t>
      </w:r>
      <w:r w:rsidRPr="00A93F7B">
        <w:rPr>
          <w:rFonts w:ascii="Narkisim" w:eastAsia="Times New Roman" w:hAnsi="Narkisim" w:cs="Narkisim"/>
          <w:color w:val="000000"/>
          <w:kern w:val="0"/>
          <w:sz w:val="24"/>
          <w:szCs w:val="24"/>
          <w:lang w:eastAsia="en-IL"/>
          <w14:ligatures w14:val="none"/>
        </w:rPr>
        <w:t>.</w:t>
      </w:r>
    </w:p>
    <w:p w14:paraId="1A84DC1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lastRenderedPageBreak/>
        <w:t>הבנה זו של מלאכת שבת מתאימה לתיאור דרך הלימוד הבבלית על פי הראי"ה זצ"ל. יש לראות עוד שורש לגישה זו במסורת הבבלית של מקורות תנאיים</w:t>
      </w:r>
      <w:r w:rsidRPr="00A93F7B">
        <w:rPr>
          <w:rFonts w:ascii="Narkisim" w:eastAsia="Times New Roman" w:hAnsi="Narkisim" w:cs="Narkisim"/>
          <w:color w:val="000000"/>
          <w:kern w:val="0"/>
          <w:sz w:val="24"/>
          <w:szCs w:val="24"/>
          <w:lang w:eastAsia="en-IL"/>
          <w14:ligatures w14:val="none"/>
        </w:rPr>
        <w:t>.</w:t>
      </w:r>
    </w:p>
    <w:p w14:paraId="75FD52F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שיטת הבבלי, כאמור, היא שמשכן הוא שורש האיסור. קיימים מקורות רבים המדמים את בניין בית המקדש לבריאת העולם. הבבלי מבין, שכדי לידמות לאל בשביתתו, אנו שובתים מהפעולות שהיו במשכן. אם כן, הלימוד מהמשכן גורם לכך שאנו מבינים שהאיסור הוא "לא תעשה כל בריאת העולם בשבת". על פי זה, ישנן פעולות הנחשבות מלאכה שאין חייבים עליהן בשבת, שהרי אם לא היו הן במשכן, אין הן פעולות של בריאת העולם. כמו כן, מובן למה אין צורך בהשוואה מוחלטת למשמעותה הכללית של הפעולה. מצד שני, ישנן פעולות שאינן מוגדרות כמלאכה במובנן הכללי, ובכל זאת חייבים עליהן, כיון שהיו במשכן</w:t>
      </w:r>
      <w:r w:rsidRPr="00A93F7B">
        <w:rPr>
          <w:rFonts w:ascii="Narkisim" w:eastAsia="Times New Roman" w:hAnsi="Narkisim" w:cs="Narkisim"/>
          <w:color w:val="000000"/>
          <w:kern w:val="0"/>
          <w:sz w:val="24"/>
          <w:szCs w:val="24"/>
          <w:lang w:eastAsia="en-IL"/>
          <w14:ligatures w14:val="none"/>
        </w:rPr>
        <w:t>.</w:t>
      </w:r>
    </w:p>
    <w:p w14:paraId="1264FFC3"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b/>
          <w:bCs/>
          <w:color w:val="000000"/>
          <w:kern w:val="0"/>
          <w:sz w:val="24"/>
          <w:szCs w:val="24"/>
          <w:rtl/>
          <w:lang w:eastAsia="en-IL"/>
          <w14:ligatures w14:val="none"/>
        </w:rPr>
        <w:t>שיטת הירושלמי</w:t>
      </w:r>
      <w:r w:rsidRPr="00A93F7B">
        <w:rPr>
          <w:rFonts w:ascii="Narkisim" w:eastAsia="Times New Roman" w:hAnsi="Narkisim" w:cs="Narkisim"/>
          <w:color w:val="000000"/>
          <w:kern w:val="0"/>
          <w:sz w:val="24"/>
          <w:szCs w:val="24"/>
          <w:rtl/>
          <w:lang w:eastAsia="en-IL"/>
          <w14:ligatures w14:val="none"/>
        </w:rPr>
        <w:t> </w:t>
      </w:r>
      <w:r w:rsidRPr="00A93F7B">
        <w:rPr>
          <w:rFonts w:ascii="Narkisim" w:eastAsia="Times New Roman" w:hAnsi="Narkisim" w:cs="Narkisim"/>
          <w:color w:val="000000"/>
          <w:kern w:val="0"/>
          <w:sz w:val="24"/>
          <w:szCs w:val="24"/>
          <w:lang w:eastAsia="en-IL"/>
          <w14:ligatures w14:val="none"/>
        </w:rPr>
        <w:t xml:space="preserve">- </w:t>
      </w:r>
      <w:r w:rsidRPr="00A93F7B">
        <w:rPr>
          <w:rFonts w:ascii="Narkisim" w:eastAsia="Times New Roman" w:hAnsi="Narkisim" w:cs="Narkisim"/>
          <w:color w:val="000000"/>
          <w:kern w:val="0"/>
          <w:sz w:val="24"/>
          <w:szCs w:val="24"/>
          <w:rtl/>
          <w:lang w:eastAsia="en-IL"/>
          <w14:ligatures w14:val="none"/>
        </w:rPr>
        <w:t>יסוד מלאכת שבת הוא המשמעות הכללית של "לא תעשה כל מלאכה". במשכן השתמש הירושלמי כאמצעי להבנת המשמעות הזו, שכן כמעט כל הופעות המלה "מלאכה" בתורה קשורות למשכן. לכן, לא חשובה דרך הופעת הפעולה במשכן, ואפילו ההגדרה הכללית של הפעולה אינה מענייננו. כדי להגדיר מלאכה, אנו צריכים רק לבחון מהי הנקודה המצויה בפעולה הגורמת לה להחשב "מלאכה</w:t>
      </w:r>
      <w:r w:rsidRPr="00A93F7B">
        <w:rPr>
          <w:rFonts w:ascii="Narkisim" w:eastAsia="Times New Roman" w:hAnsi="Narkisim" w:cs="Narkisim"/>
          <w:color w:val="000000"/>
          <w:kern w:val="0"/>
          <w:sz w:val="24"/>
          <w:szCs w:val="24"/>
          <w:lang w:eastAsia="en-IL"/>
          <w14:ligatures w14:val="none"/>
        </w:rPr>
        <w:t>".</w:t>
      </w:r>
    </w:p>
    <w:p w14:paraId="47B4A57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מהסיפור בירושלמי על רבי יוחנן וריש לקיש למדנו, שהמטרה של אב המלאכה במשכן היא בעיקר לעזור לחלק את המקרים שהאמוראים הארץ</w:t>
      </w:r>
      <w:r w:rsidRPr="00A93F7B">
        <w:rPr>
          <w:rFonts w:ascii="Narkisim" w:eastAsia="Times New Roman" w:hAnsi="Narkisim" w:cs="Narkisim"/>
          <w:color w:val="000000"/>
          <w:kern w:val="0"/>
          <w:sz w:val="24"/>
          <w:szCs w:val="24"/>
          <w:rtl/>
          <w:lang w:eastAsia="en-IL"/>
          <w14:ligatures w14:val="none"/>
        </w:rPr>
        <w:softHyphen/>
        <w:t>ישראלים החשיבו אפריורית כמלאכה לשלושים ותשע קטגוריות. יתכן, אם כן, שהזיהוי המוחלט של נקודות ה"מלאכה" באב אירע רק לאחר שהסמיכו את כל הדברים הדומים לאב והגדירו את הקטגוריה</w:t>
      </w:r>
      <w:r w:rsidRPr="00A93F7B">
        <w:rPr>
          <w:rFonts w:ascii="Narkisim" w:eastAsia="Times New Roman" w:hAnsi="Narkisim" w:cs="Narkisim"/>
          <w:color w:val="000000"/>
          <w:kern w:val="0"/>
          <w:sz w:val="24"/>
          <w:szCs w:val="24"/>
          <w:lang w:eastAsia="en-IL"/>
          <w14:ligatures w14:val="none"/>
        </w:rPr>
        <w:t>.</w:t>
      </w:r>
    </w:p>
    <w:p w14:paraId="783DC1D0"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הגדרותיהן של המלאכות בירושלמי אינן דומות לפעולות המשכן, והירושלמי מחפש את ההגדרות בהקשר הכללי של המלאכה. הירושלמי גם מניח שיש כמה כללים שצריך שיתקיימו בכל מלאכה כדי שתחשב ככזאת</w:t>
      </w:r>
      <w:r w:rsidRPr="00A93F7B">
        <w:rPr>
          <w:rFonts w:ascii="Narkisim" w:eastAsia="Times New Roman" w:hAnsi="Narkisim" w:cs="Narkisim"/>
          <w:color w:val="000000"/>
          <w:kern w:val="0"/>
          <w:sz w:val="24"/>
          <w:szCs w:val="24"/>
          <w:lang w:eastAsia="en-IL"/>
          <w14:ligatures w14:val="none"/>
        </w:rPr>
        <w:t>.</w:t>
      </w:r>
    </w:p>
    <w:p w14:paraId="7441501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הירושלמי מגדיר מלאכות בלשון המקיפה תחומי ביצוע רחבים. מתוכן הגדרה כזו, לא נשאר מקום להגביל צורת מלאכה על פי האב-טיפוס שהיה במשכן, והחשוב הוא הרעיון הכללי העומד מאחורי הפעולה</w:t>
      </w:r>
      <w:r w:rsidRPr="00A93F7B">
        <w:rPr>
          <w:rFonts w:ascii="Narkisim" w:eastAsia="Times New Roman" w:hAnsi="Narkisim" w:cs="Narkisim"/>
          <w:color w:val="000000"/>
          <w:kern w:val="0"/>
          <w:sz w:val="24"/>
          <w:szCs w:val="24"/>
          <w:lang w:eastAsia="en-IL"/>
          <w14:ligatures w14:val="none"/>
        </w:rPr>
        <w:t>.</w:t>
      </w:r>
    </w:p>
    <w:p w14:paraId="08AB0C4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סימן נוסף לכך שהירושלמי עובד לפי מושגים כלליים הם נסיונותיו למצוא חילוק בין מלאכות דומות: רק החילוק מאפשר לנו להבין מהי קטגוריית המלאכה ונותן בידינו שלושים ותשע קטגוריות שונות</w:t>
      </w:r>
      <w:r w:rsidRPr="00A93F7B">
        <w:rPr>
          <w:rFonts w:ascii="Narkisim" w:eastAsia="Times New Roman" w:hAnsi="Narkisim" w:cs="Narkisim"/>
          <w:color w:val="000000"/>
          <w:kern w:val="0"/>
          <w:sz w:val="24"/>
          <w:szCs w:val="24"/>
          <w:lang w:eastAsia="en-IL"/>
          <w14:ligatures w14:val="none"/>
        </w:rPr>
        <w:t>.</w:t>
      </w:r>
    </w:p>
    <w:p w14:paraId="2502CBF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העובדה שאין גזירת הכתוב מהמשכן גורמת גם לכך שהירושלמי נזקק למקור אחר במקומות שהבבלי לומד מן הלימוד מהמשכן, ולכך שלעתים אין הירושלמי מקבל דינים מסוימים הנלמדים מן המשכן בבבלי (דוגמת "מלאכת מחשבת"). הירושלמי גם אינו לומד את מספר המלאכות מהמשכן</w:t>
      </w:r>
      <w:r w:rsidRPr="00A93F7B">
        <w:rPr>
          <w:rFonts w:ascii="Narkisim" w:eastAsia="Times New Roman" w:hAnsi="Narkisim" w:cs="Narkisim"/>
          <w:color w:val="000000"/>
          <w:kern w:val="0"/>
          <w:sz w:val="24"/>
          <w:szCs w:val="24"/>
          <w:lang w:eastAsia="en-IL"/>
          <w14:ligatures w14:val="none"/>
        </w:rPr>
        <w:t>.</w:t>
      </w:r>
    </w:p>
    <w:p w14:paraId="7758C50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הירושלמי לומד גם מ</w:t>
      </w:r>
      <w:r w:rsidRPr="00A93F7B">
        <w:rPr>
          <w:rFonts w:ascii="Narkisim" w:eastAsia="Times New Roman" w:hAnsi="Narkisim" w:cs="Narkisim"/>
          <w:b/>
          <w:bCs/>
          <w:color w:val="000000"/>
          <w:kern w:val="0"/>
          <w:sz w:val="24"/>
          <w:szCs w:val="24"/>
          <w:rtl/>
          <w:lang w:eastAsia="en-IL"/>
          <w14:ligatures w14:val="none"/>
        </w:rPr>
        <w:t>עבודת המשכן</w:t>
      </w:r>
      <w:r w:rsidRPr="00A93F7B">
        <w:rPr>
          <w:rFonts w:ascii="Narkisim" w:eastAsia="Times New Roman" w:hAnsi="Narkisim" w:cs="Narkisim"/>
          <w:color w:val="000000"/>
          <w:kern w:val="0"/>
          <w:sz w:val="24"/>
          <w:szCs w:val="24"/>
          <w:rtl/>
          <w:lang w:eastAsia="en-IL"/>
          <w14:ligatures w14:val="none"/>
        </w:rPr>
        <w:t> עניינים שונים, שהרי אין סיבה לחלק בינה לבין מלאכות בניין המשכן, אלא אם כן לומדים שכח הלימוד מהמשכן נובע מסמיכות הפרשיות, כשיטת הבבלי</w:t>
      </w:r>
      <w:r w:rsidRPr="00A93F7B">
        <w:rPr>
          <w:rFonts w:ascii="Narkisim" w:eastAsia="Times New Roman" w:hAnsi="Narkisim" w:cs="Narkisim"/>
          <w:color w:val="000000"/>
          <w:kern w:val="0"/>
          <w:sz w:val="24"/>
          <w:szCs w:val="24"/>
          <w:lang w:eastAsia="en-IL"/>
          <w14:ligatures w14:val="none"/>
        </w:rPr>
        <w:t>.</w:t>
      </w:r>
    </w:p>
    <w:p w14:paraId="238CBEF8" w14:textId="77777777" w:rsidR="00A93F7B" w:rsidRPr="00A93F7B" w:rsidRDefault="00A93F7B" w:rsidP="00A93F7B">
      <w:pPr>
        <w:bidi/>
        <w:spacing w:after="0" w:line="240" w:lineRule="auto"/>
        <w:jc w:val="both"/>
        <w:rPr>
          <w:rFonts w:ascii="Narkisim" w:eastAsia="Times New Roman" w:hAnsi="Narkisim" w:cs="Narkisim"/>
          <w:kern w:val="0"/>
          <w:sz w:val="24"/>
          <w:szCs w:val="24"/>
          <w:lang w:eastAsia="en-IL"/>
          <w14:ligatures w14:val="none"/>
        </w:rPr>
      </w:pPr>
    </w:p>
    <w:p w14:paraId="698706EF" w14:textId="77777777" w:rsidR="00A93F7B" w:rsidRPr="00A93F7B" w:rsidRDefault="00A93F7B" w:rsidP="00A93F7B">
      <w:pPr>
        <w:bidi/>
        <w:spacing w:after="0"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kern w:val="0"/>
          <w:sz w:val="24"/>
          <w:szCs w:val="24"/>
          <w:lang w:eastAsia="en-IL"/>
          <w14:ligatures w14:val="none"/>
        </w:rPr>
        <w:pict w14:anchorId="53063E9E">
          <v:rect id="_x0000_i1025" style="width:154.45pt;height:.5pt" o:hrpct="330" o:hralign="right" o:hrstd="t" o:hr="t" fillcolor="#a0a0a0" stroked="f"/>
        </w:pict>
      </w:r>
    </w:p>
    <w:bookmarkStart w:id="22" w:name="_ftn1"/>
    <w:p w14:paraId="7C21ECAA" w14:textId="361CD972"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"_ftnref1"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[41]</w:t>
      </w:r>
      <w:r w:rsidRPr="00A93F7B">
        <w:rPr>
          <w:rFonts w:ascii="Narkisim" w:eastAsia="Times New Roman" w:hAnsi="Narkisim" w:cs="Narkisim"/>
          <w:color w:val="000000"/>
          <w:kern w:val="0"/>
          <w:sz w:val="24"/>
          <w:szCs w:val="24"/>
          <w:lang w:eastAsia="en-IL"/>
          <w14:ligatures w14:val="none"/>
        </w:rPr>
        <w:fldChar w:fldCharType="end"/>
      </w:r>
      <w:bookmarkEnd w:id="22"/>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חלקו השני של </w:t>
      </w:r>
      <w:hyperlink r:id="rId6" w:history="1">
        <w:r w:rsidRPr="00A93F7B">
          <w:rPr>
            <w:rFonts w:ascii="Narkisim" w:eastAsia="Times New Roman" w:hAnsi="Narkisim" w:cs="Narkisim"/>
            <w:color w:val="0000FF"/>
            <w:kern w:val="0"/>
            <w:sz w:val="24"/>
            <w:szCs w:val="24"/>
            <w:u w:val="single"/>
            <w:rtl/>
            <w:lang w:eastAsia="en-IL"/>
            <w14:ligatures w14:val="none"/>
          </w:rPr>
          <w:t xml:space="preserve">המאמר שפורסם </w:t>
        </w:r>
        <w:r w:rsidRPr="00A93F7B">
          <w:rPr>
            <w:rFonts w:ascii="Narkisim" w:eastAsia="Times New Roman" w:hAnsi="Narkisim" w:cs="Narkisim"/>
            <w:color w:val="0000FF"/>
            <w:kern w:val="0"/>
            <w:sz w:val="24"/>
            <w:szCs w:val="24"/>
            <w:u w:val="single"/>
            <w:rtl/>
            <w:lang w:eastAsia="en-IL"/>
            <w14:ligatures w14:val="none"/>
          </w:rPr>
          <w:t>ב</w:t>
        </w:r>
        <w:r w:rsidRPr="00A93F7B">
          <w:rPr>
            <w:rFonts w:ascii="Narkisim" w:eastAsia="Times New Roman" w:hAnsi="Narkisim" w:cs="Narkisim"/>
            <w:color w:val="0000FF"/>
            <w:kern w:val="0"/>
            <w:sz w:val="24"/>
            <w:szCs w:val="24"/>
            <w:u w:val="single"/>
            <w:rtl/>
            <w:lang w:eastAsia="en-IL"/>
            <w14:ligatures w14:val="none"/>
          </w:rPr>
          <w:t>גיליון 132</w:t>
        </w:r>
      </w:hyperlink>
      <w:r w:rsidRPr="00A93F7B">
        <w:rPr>
          <w:rFonts w:ascii="Narkisim" w:eastAsia="Times New Roman" w:hAnsi="Narkisim" w:cs="Narkisim"/>
          <w:color w:val="000000"/>
          <w:kern w:val="0"/>
          <w:sz w:val="24"/>
          <w:szCs w:val="24"/>
          <w:lang w:eastAsia="en-IL"/>
          <w14:ligatures w14:val="none"/>
        </w:rPr>
        <w:t>.</w:t>
      </w:r>
    </w:p>
    <w:p w14:paraId="3C8140E6"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הרחבה של הערה 27 שם: לכאורה קשה, מדוע צריך הבבלי מקור לאיסור הוצאה, והרי הוצאה היתה במשכן? יש לתרץ, שאפילו נאמר שחייב על כל פעולה שהיתה במשכן, אפילו אינה חשובה מלאכה, יתכן שהפשט ב"מלאכה גרועה" הוא כפירוש המאירי - בפעולת הוצאה לא עשה כלום, ולכן עלה בדעתנו שלא נחייבו. יתכן גם, שאף הבבלי דורש חשיבות באבות. כדאי להעיר גם, שתחילת הדיון בבבלי היא מפי רבי יוחנן</w:t>
      </w:r>
      <w:r w:rsidRPr="00A93F7B">
        <w:rPr>
          <w:rFonts w:ascii="Narkisim" w:eastAsia="Times New Roman" w:hAnsi="Narkisim" w:cs="Narkisim"/>
          <w:color w:val="000000"/>
          <w:kern w:val="0"/>
          <w:sz w:val="24"/>
          <w:szCs w:val="24"/>
          <w:lang w:eastAsia="en-IL"/>
          <w14:ligatures w14:val="none"/>
        </w:rPr>
        <w:t>.</w:t>
      </w:r>
    </w:p>
    <w:bookmarkStart w:id="23" w:name="_ftn2"/>
    <w:p w14:paraId="45A39D3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"_ftnref2"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[42]</w:t>
      </w:r>
      <w:r w:rsidRPr="00A93F7B">
        <w:rPr>
          <w:rFonts w:ascii="Narkisim" w:eastAsia="Times New Roman" w:hAnsi="Narkisim" w:cs="Narkisim"/>
          <w:color w:val="000000"/>
          <w:kern w:val="0"/>
          <w:sz w:val="24"/>
          <w:szCs w:val="24"/>
          <w:lang w:eastAsia="en-IL"/>
          <w14:ligatures w14:val="none"/>
        </w:rPr>
        <w:fldChar w:fldCharType="end"/>
      </w:r>
      <w:bookmarkEnd w:id="23"/>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אמנם, הגר"א בסוגיה המקבילה בכלאים פ"ח ה"א משנה הגירסה מ"שבת" ל"שביעית</w:t>
      </w:r>
      <w:r w:rsidRPr="00A93F7B">
        <w:rPr>
          <w:rFonts w:ascii="Narkisim" w:eastAsia="Times New Roman" w:hAnsi="Narkisim" w:cs="Narkisim"/>
          <w:color w:val="000000"/>
          <w:kern w:val="0"/>
          <w:sz w:val="24"/>
          <w:szCs w:val="24"/>
          <w:lang w:eastAsia="en-IL"/>
          <w14:ligatures w14:val="none"/>
        </w:rPr>
        <w:t>".</w:t>
      </w:r>
    </w:p>
    <w:bookmarkStart w:id="24" w:name="_ftn3"/>
    <w:p w14:paraId="30D3CCE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"_ftnref3"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[43]</w:t>
      </w:r>
      <w:r w:rsidRPr="00A93F7B">
        <w:rPr>
          <w:rFonts w:ascii="Narkisim" w:eastAsia="Times New Roman" w:hAnsi="Narkisim" w:cs="Narkisim"/>
          <w:color w:val="000000"/>
          <w:kern w:val="0"/>
          <w:sz w:val="24"/>
          <w:szCs w:val="24"/>
          <w:lang w:eastAsia="en-IL"/>
          <w14:ligatures w14:val="none"/>
        </w:rPr>
        <w:fldChar w:fldCharType="end"/>
      </w:r>
      <w:bookmarkEnd w:id="24"/>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תוספות שם ד"ה רותח. ועיין "אהבת ציון וירושלים" שם, המביא את גירסות שאר הראשונים</w:t>
      </w:r>
      <w:r w:rsidRPr="00A93F7B">
        <w:rPr>
          <w:rFonts w:ascii="Narkisim" w:eastAsia="Times New Roman" w:hAnsi="Narkisim" w:cs="Narkisim"/>
          <w:color w:val="000000"/>
          <w:kern w:val="0"/>
          <w:sz w:val="24"/>
          <w:szCs w:val="24"/>
          <w:lang w:eastAsia="en-IL"/>
          <w14:ligatures w14:val="none"/>
        </w:rPr>
        <w:t>.</w:t>
      </w:r>
    </w:p>
    <w:bookmarkStart w:id="25" w:name="_ftn4"/>
    <w:p w14:paraId="4869A0E6"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"_ftnref4"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[44]</w:t>
      </w:r>
      <w:r w:rsidRPr="00A93F7B">
        <w:rPr>
          <w:rFonts w:ascii="Narkisim" w:eastAsia="Times New Roman" w:hAnsi="Narkisim" w:cs="Narkisim"/>
          <w:color w:val="000000"/>
          <w:kern w:val="0"/>
          <w:sz w:val="24"/>
          <w:szCs w:val="24"/>
          <w:lang w:eastAsia="en-IL"/>
          <w14:ligatures w14:val="none"/>
        </w:rPr>
        <w:fldChar w:fldCharType="end"/>
      </w:r>
      <w:bookmarkEnd w:id="25"/>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ועיין עוד ירושלמי שבת פ"ו ה"א, ז ע"ד: "רבי אבהו בשם רבי יוחנן: מותר לאדם ללמוד את בתו יוונית, מפני שהוא תכשיט לה</w:t>
      </w:r>
      <w:r w:rsidRPr="00A93F7B">
        <w:rPr>
          <w:rFonts w:ascii="Narkisim" w:eastAsia="Times New Roman" w:hAnsi="Narkisim" w:cs="Narkisim"/>
          <w:color w:val="000000"/>
          <w:kern w:val="0"/>
          <w:sz w:val="24"/>
          <w:szCs w:val="24"/>
          <w:lang w:eastAsia="en-IL"/>
          <w14:ligatures w14:val="none"/>
        </w:rPr>
        <w:t>".</w:t>
      </w:r>
    </w:p>
    <w:bookmarkStart w:id="26" w:name="_ftn5"/>
    <w:p w14:paraId="174E7A9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"_ftnref5"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[45]</w:t>
      </w:r>
      <w:r w:rsidRPr="00A93F7B">
        <w:rPr>
          <w:rFonts w:ascii="Narkisim" w:eastAsia="Times New Roman" w:hAnsi="Narkisim" w:cs="Narkisim"/>
          <w:color w:val="000000"/>
          <w:kern w:val="0"/>
          <w:sz w:val="24"/>
          <w:szCs w:val="24"/>
          <w:lang w:eastAsia="en-IL"/>
          <w14:ligatures w14:val="none"/>
        </w:rPr>
        <w:fldChar w:fldCharType="end"/>
      </w:r>
      <w:bookmarkEnd w:id="26"/>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 xml:space="preserve">הסיבה לכך שהירושלמי סבר שהמשנה היא כרבי יוסי היא שהמשנה מחייבת על סימניות, ולא כרב אחא בריה דבת יעקב בבבלי, שסבר שהסיבה שהמשנה היא כרבי יוסי היא משום שהמשנה מחייבת על כתיבה </w:t>
      </w:r>
      <w:r w:rsidRPr="00A93F7B">
        <w:rPr>
          <w:rFonts w:ascii="Narkisim" w:eastAsia="Times New Roman" w:hAnsi="Narkisim" w:cs="Narkisim"/>
          <w:color w:val="000000"/>
          <w:kern w:val="0"/>
          <w:sz w:val="24"/>
          <w:szCs w:val="24"/>
          <w:rtl/>
          <w:lang w:eastAsia="en-IL"/>
          <w14:ligatures w14:val="none"/>
        </w:rPr>
        <w:lastRenderedPageBreak/>
        <w:t>ביד שמאל. אם כן, הירושלמי אינו רואה חילוק בין רבי יוסי לרבנן, ולשניהם חייב בכתיבה אף ביד שמאל, וצריך לומר שהירושלמי סובר, שכתיבת יד שמאל אינה חסרון בעצם שם כותב</w:t>
      </w:r>
      <w:r w:rsidRPr="00A93F7B">
        <w:rPr>
          <w:rFonts w:ascii="Narkisim" w:eastAsia="Times New Roman" w:hAnsi="Narkisim" w:cs="Narkisim"/>
          <w:color w:val="000000"/>
          <w:kern w:val="0"/>
          <w:sz w:val="24"/>
          <w:szCs w:val="24"/>
          <w:lang w:eastAsia="en-IL"/>
          <w14:ligatures w14:val="none"/>
        </w:rPr>
        <w:t>.</w:t>
      </w:r>
    </w:p>
    <w:bookmarkStart w:id="27" w:name="_ftn6"/>
    <w:p w14:paraId="38C2917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"_ftnref6"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[46]</w:t>
      </w:r>
      <w:r w:rsidRPr="00A93F7B">
        <w:rPr>
          <w:rFonts w:ascii="Narkisim" w:eastAsia="Times New Roman" w:hAnsi="Narkisim" w:cs="Narkisim"/>
          <w:color w:val="000000"/>
          <w:kern w:val="0"/>
          <w:sz w:val="24"/>
          <w:szCs w:val="24"/>
          <w:lang w:eastAsia="en-IL"/>
          <w14:ligatures w14:val="none"/>
        </w:rPr>
        <w:fldChar w:fldCharType="end"/>
      </w:r>
      <w:bookmarkEnd w:id="27"/>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רבי אבהו היה תלמידו המובהק של רבי יוחנן, ושניהם חיו בקיסרין. עיין: ח' אלבק, "מבוא לתלמודים", עמוד 217</w:t>
      </w:r>
      <w:r w:rsidRPr="00A93F7B">
        <w:rPr>
          <w:rFonts w:ascii="Narkisim" w:eastAsia="Times New Roman" w:hAnsi="Narkisim" w:cs="Narkisim"/>
          <w:color w:val="000000"/>
          <w:kern w:val="0"/>
          <w:sz w:val="24"/>
          <w:szCs w:val="24"/>
          <w:lang w:eastAsia="en-IL"/>
          <w14:ligatures w14:val="none"/>
        </w:rPr>
        <w:t>.</w:t>
      </w:r>
    </w:p>
    <w:p w14:paraId="1B5306B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יתכן שכאן גם הבבלי יסביר את שיטת רבי אליעזר בדרכו של הירושלמי, שכן אפשר שהבבלי סובר שרבי אליעזר רואה את תפקיד המשכן בהגדרת מלאכות שבת בדרך שונה משאר התנאים. רש"י סובר, על בסיס הגמרא בכריתות (יט., ד"ה מבעי ליה פרט למתעסק), שלרבי אליעזר אין דין מלאכת מחשבת. יש אחרונים שדייקו זאת גם משיטת רבי אליעזר (במשנה בשבת צד:), המחייב בדברים שלכאורה יש עליהם פטור של מלאכת מחשבת</w:t>
      </w:r>
      <w:r w:rsidRPr="00A93F7B">
        <w:rPr>
          <w:rFonts w:ascii="Narkisim" w:eastAsia="Times New Roman" w:hAnsi="Narkisim" w:cs="Narkisim"/>
          <w:color w:val="000000"/>
          <w:kern w:val="0"/>
          <w:sz w:val="24"/>
          <w:szCs w:val="24"/>
          <w:lang w:eastAsia="en-IL"/>
          <w14:ligatures w14:val="none"/>
        </w:rPr>
        <w:t>.</w:t>
      </w:r>
    </w:p>
    <w:bookmarkStart w:id="28" w:name="_ftn7"/>
    <w:p w14:paraId="5B35E383"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"_ftnref7"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[47]</w:t>
      </w:r>
      <w:r w:rsidRPr="00A93F7B">
        <w:rPr>
          <w:rFonts w:ascii="Narkisim" w:eastAsia="Times New Roman" w:hAnsi="Narkisim" w:cs="Narkisim"/>
          <w:color w:val="000000"/>
          <w:kern w:val="0"/>
          <w:sz w:val="24"/>
          <w:szCs w:val="24"/>
          <w:lang w:eastAsia="en-IL"/>
          <w14:ligatures w14:val="none"/>
        </w:rPr>
        <w:fldChar w:fldCharType="end"/>
      </w:r>
      <w:bookmarkEnd w:id="28"/>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בשבת (צא:) שואל רבא את רב נחמן, האם לגבי צירוף שיעורים יש לדמות טומאה לשבת. רב נחמן מביא שם ראיה שיש לחלק, אולם רבא סובר שמראיותיו של רב נחמן לא ניתן להוכיח</w:t>
      </w:r>
      <w:r w:rsidRPr="00A93F7B">
        <w:rPr>
          <w:rFonts w:ascii="Narkisim" w:eastAsia="Times New Roman" w:hAnsi="Narkisim" w:cs="Narkisim"/>
          <w:color w:val="000000"/>
          <w:kern w:val="0"/>
          <w:sz w:val="24"/>
          <w:szCs w:val="24"/>
          <w:lang w:eastAsia="en-IL"/>
          <w14:ligatures w14:val="none"/>
        </w:rPr>
        <w:t>.</w:t>
      </w:r>
    </w:p>
    <w:bookmarkStart w:id="29" w:name="_ftn8"/>
    <w:p w14:paraId="3D65FF8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"_ftnref8"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[48]</w:t>
      </w:r>
      <w:r w:rsidRPr="00A93F7B">
        <w:rPr>
          <w:rFonts w:ascii="Narkisim" w:eastAsia="Times New Roman" w:hAnsi="Narkisim" w:cs="Narkisim"/>
          <w:color w:val="000000"/>
          <w:kern w:val="0"/>
          <w:sz w:val="24"/>
          <w:szCs w:val="24"/>
          <w:lang w:eastAsia="en-IL"/>
          <w14:ligatures w14:val="none"/>
        </w:rPr>
        <w:fldChar w:fldCharType="end"/>
      </w:r>
      <w:bookmarkEnd w:id="29"/>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בירושלמי פרק ז בלבד מצאתי תשעה מקרים של פעולות שאינן קשורות לבניין או לעשיית כלים, שחייבים עליהן משום מכה בפטיש. בין הפעולות הללו מצויות פעולות של מכה בפטיש באוכלים ופעולת הקוטם, שלדעת הבבלי חייב עליה משום מחתך (עד.)</w:t>
      </w:r>
      <w:r w:rsidRPr="00A93F7B">
        <w:rPr>
          <w:rFonts w:ascii="Narkisim" w:eastAsia="Times New Roman" w:hAnsi="Narkisim" w:cs="Narkisim"/>
          <w:color w:val="000000"/>
          <w:kern w:val="0"/>
          <w:sz w:val="24"/>
          <w:szCs w:val="24"/>
          <w:lang w:eastAsia="en-IL"/>
          <w14:ligatures w14:val="none"/>
        </w:rPr>
        <w:t>.</w:t>
      </w:r>
    </w:p>
    <w:p w14:paraId="0D094101"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גם הבבלי מרחיב מכה בפטיש וכולל בו גמר מלאכה, אבל הרחבה זו היא רק על גמר בניין, עשיית כלים וכדומה</w:t>
      </w:r>
      <w:r w:rsidRPr="00A93F7B">
        <w:rPr>
          <w:rFonts w:ascii="Narkisim" w:eastAsia="Times New Roman" w:hAnsi="Narkisim" w:cs="Narkisim"/>
          <w:color w:val="000000"/>
          <w:kern w:val="0"/>
          <w:sz w:val="24"/>
          <w:szCs w:val="24"/>
          <w:lang w:eastAsia="en-IL"/>
          <w14:ligatures w14:val="none"/>
        </w:rPr>
        <w:t>.</w:t>
      </w:r>
    </w:p>
    <w:bookmarkStart w:id="30" w:name="_ftn9"/>
    <w:p w14:paraId="370F7E1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"_ftnref9"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[49]</w:t>
      </w:r>
      <w:r w:rsidRPr="00A93F7B">
        <w:rPr>
          <w:rFonts w:ascii="Narkisim" w:eastAsia="Times New Roman" w:hAnsi="Narkisim" w:cs="Narkisim"/>
          <w:color w:val="000000"/>
          <w:kern w:val="0"/>
          <w:sz w:val="24"/>
          <w:szCs w:val="24"/>
          <w:lang w:eastAsia="en-IL"/>
          <w14:ligatures w14:val="none"/>
        </w:rPr>
        <w:fldChar w:fldCharType="end"/>
      </w:r>
      <w:bookmarkEnd w:id="30"/>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אמנם במקום אחר (פ"ז ה"ד, י ע"ד) אומר הירושלמי שמלאכת בורר קרובה למלאכת מרקד: "רבנן דקיסרין בשם רבי שמעון בן לקיש: יש דברים קרובים ורחוקים: הגודל כלי צורה והנופח כלי זכוכית והעושה כלי בדפוס - כולהון משום בונה. הבורר והמשמר והמרקד - כלהן משום מעביר פסולות; כל אחד ואחד חיובו בפני עצמו" (קרבן העדה [והגר"ש ליברמן בירושלמי כפשוטו מסכים איתו] כותב, שאין לגרוס "משמר", שהרי סיבת חיובו של משמר היא משום בורר או משום מרקד). בכל זאת, נראה לי שיש חילוק עקרוני בין דברים אלו לבין דברי הבבלי. הבבלי סובר, ששלוש המלאכות זהות ממש ("היינו"), וכל סיבת החילוק היא משום שאלו היו פעולות שונות במשכן. גם הירושלמי סובר, שישנו דמיון בין שתי המלאכות, אבל הדמיון הזה אינו זהות, כפי הנראה מההבדל בביטויים המובאים בשני התלמודים - "קרובים" בירושלמי, לעומת "היינו" בבבלי. גם הסברו של הירושלמי לחילוק בין המלאכות אינו כהסבר הבבלי, אלא משום שאלו סוגים שונים של הסרת אוכל מפסולת. לעניין זה ראה את שיטת חזקיה בירושלמי, שבורר נחשב מלאכת אוכל נפש, ומרקד - לא</w:t>
      </w:r>
      <w:r w:rsidRPr="00A93F7B">
        <w:rPr>
          <w:rFonts w:ascii="Narkisim" w:eastAsia="Times New Roman" w:hAnsi="Narkisim" w:cs="Narkisim"/>
          <w:color w:val="000000"/>
          <w:kern w:val="0"/>
          <w:sz w:val="24"/>
          <w:szCs w:val="24"/>
          <w:lang w:eastAsia="en-IL"/>
          <w14:ligatures w14:val="none"/>
        </w:rPr>
        <w:t>.</w:t>
      </w:r>
    </w:p>
    <w:p w14:paraId="6865BB3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דרך אגב, נראה שגם את דברי הירושלמי הללו ניתן להבין על רקע גישתנו. הירושלמי מדגיש, שישנן תולדות הרחוקות מן האבות. דבר זה הוא פועל יוצא מגישת הירושלמי, שכן כיון שהתולדות אינן נובעות מן האב, ממילא מובן מדוע לפעמים יש יותר דמיון בין שני אבות שונים מאשר בין אב לתולדה שלו</w:t>
      </w:r>
      <w:r w:rsidRPr="00A93F7B">
        <w:rPr>
          <w:rFonts w:ascii="Narkisim" w:eastAsia="Times New Roman" w:hAnsi="Narkisim" w:cs="Narkisim"/>
          <w:color w:val="000000"/>
          <w:kern w:val="0"/>
          <w:sz w:val="24"/>
          <w:szCs w:val="24"/>
          <w:lang w:eastAsia="en-IL"/>
          <w14:ligatures w14:val="none"/>
        </w:rPr>
        <w:t>.</w:t>
      </w:r>
    </w:p>
    <w:bookmarkStart w:id="31" w:name="_ftn10"/>
    <w:p w14:paraId="21CCB61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"_ftnref10"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[50]</w:t>
      </w:r>
      <w:r w:rsidRPr="00A93F7B">
        <w:rPr>
          <w:rFonts w:ascii="Narkisim" w:eastAsia="Times New Roman" w:hAnsi="Narkisim" w:cs="Narkisim"/>
          <w:color w:val="000000"/>
          <w:kern w:val="0"/>
          <w:sz w:val="24"/>
          <w:szCs w:val="24"/>
          <w:lang w:eastAsia="en-IL"/>
          <w14:ligatures w14:val="none"/>
        </w:rPr>
        <w:fldChar w:fldCharType="end"/>
      </w:r>
      <w:bookmarkEnd w:id="31"/>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 xml:space="preserve">עיין תוספות </w:t>
      </w:r>
      <w:proofErr w:type="gramStart"/>
      <w:r w:rsidRPr="00A93F7B">
        <w:rPr>
          <w:rFonts w:ascii="Narkisim" w:eastAsia="Times New Roman" w:hAnsi="Narkisim" w:cs="Narkisim"/>
          <w:color w:val="000000"/>
          <w:kern w:val="0"/>
          <w:sz w:val="24"/>
          <w:szCs w:val="24"/>
          <w:rtl/>
          <w:lang w:eastAsia="en-IL"/>
          <w14:ligatures w14:val="none"/>
        </w:rPr>
        <w:t>עג:,</w:t>
      </w:r>
      <w:proofErr w:type="gramEnd"/>
      <w:r w:rsidRPr="00A93F7B">
        <w:rPr>
          <w:rFonts w:ascii="Narkisim" w:eastAsia="Times New Roman" w:hAnsi="Narkisim" w:cs="Narkisim"/>
          <w:color w:val="000000"/>
          <w:kern w:val="0"/>
          <w:sz w:val="24"/>
          <w:szCs w:val="24"/>
          <w:rtl/>
          <w:lang w:eastAsia="en-IL"/>
          <w14:ligatures w14:val="none"/>
        </w:rPr>
        <w:t xml:space="preserve"> ד"ה משום זורע</w:t>
      </w:r>
      <w:r w:rsidRPr="00A93F7B">
        <w:rPr>
          <w:rFonts w:ascii="Narkisim" w:eastAsia="Times New Roman" w:hAnsi="Narkisim" w:cs="Narkisim"/>
          <w:color w:val="000000"/>
          <w:kern w:val="0"/>
          <w:sz w:val="24"/>
          <w:szCs w:val="24"/>
          <w:lang w:eastAsia="en-IL"/>
          <w14:ligatures w14:val="none"/>
        </w:rPr>
        <w:t>.</w:t>
      </w:r>
    </w:p>
    <w:bookmarkStart w:id="32" w:name="_ftn11"/>
    <w:p w14:paraId="4571E97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"_ftnref11"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[51]</w:t>
      </w:r>
      <w:r w:rsidRPr="00A93F7B">
        <w:rPr>
          <w:rFonts w:ascii="Narkisim" w:eastAsia="Times New Roman" w:hAnsi="Narkisim" w:cs="Narkisim"/>
          <w:color w:val="000000"/>
          <w:kern w:val="0"/>
          <w:sz w:val="24"/>
          <w:szCs w:val="24"/>
          <w:lang w:eastAsia="en-IL"/>
          <w14:ligatures w14:val="none"/>
        </w:rPr>
        <w:fldChar w:fldCharType="end"/>
      </w:r>
      <w:bookmarkEnd w:id="32"/>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בראשונים מצינו את שתי הגישות. הרי"ד (שבת קלח.) כותב בפירוש, שבשבת ישנם איסורים נפרדים: "כיון דהבערה לחלק יצאת, כאילו כתיב לאו אכל מלאכה ומלאכה דמי, והו"ל כמו לאוין דחלב ודם שהן חלוקים זה לזה". הרב מנחם זעמבא זצ"ל מביא סתירה בדברי רש"י בעניין זה: בסנהדרין (סב:, ד"ה חלב ודם כקצירה וטחינה) כותב רש"י: "דהוי שמות מוחלקים", ואילו בשבת (עב:, ד"ה חלב ודם): "דומיא דטחינה וקצירה, שהן שני גופין". הרב זעמבא תירץ, שרש"י בשבת מסביר את הסוגיה כשמואל, שמדבריו משמע שבשבת ישנו רק איסור אחד, אבל תירוץ זה קשה. לכן ניתן לומר, שהכוונה בביטוי "שני גופין" היא לומר רק, שהסיבה הפשוטה ביותר לחייב שתים היא שקיימים שני גופים</w:t>
      </w:r>
      <w:r w:rsidRPr="00A93F7B">
        <w:rPr>
          <w:rFonts w:ascii="Narkisim" w:eastAsia="Times New Roman" w:hAnsi="Narkisim" w:cs="Narkisim"/>
          <w:color w:val="000000"/>
          <w:kern w:val="0"/>
          <w:sz w:val="24"/>
          <w:szCs w:val="24"/>
          <w:lang w:eastAsia="en-IL"/>
          <w14:ligatures w14:val="none"/>
        </w:rPr>
        <w:t>.</w:t>
      </w:r>
    </w:p>
    <w:bookmarkStart w:id="33" w:name="_ftn12"/>
    <w:p w14:paraId="3E16700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"_ftnref12"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[52]</w:t>
      </w:r>
      <w:r w:rsidRPr="00A93F7B">
        <w:rPr>
          <w:rFonts w:ascii="Narkisim" w:eastAsia="Times New Roman" w:hAnsi="Narkisim" w:cs="Narkisim"/>
          <w:color w:val="000000"/>
          <w:kern w:val="0"/>
          <w:sz w:val="24"/>
          <w:szCs w:val="24"/>
          <w:lang w:eastAsia="en-IL"/>
          <w14:ligatures w14:val="none"/>
        </w:rPr>
        <w:fldChar w:fldCharType="end"/>
      </w:r>
      <w:bookmarkEnd w:id="33"/>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אמנם, אולי עדיין ניתן לומר שצריך להודיע את הפסוק ולא את האיסור הספציפי. שאר המפרשים בירושלמי סוברים ששיטת הירושלמי היא שבאופן כללי כל מלאכות השבת מבוססות על רמז מועט (עיין בפני-משה ובקרבן-העדה), ולכן אין לברר את המקור לחיוב על פעולה מסוימת</w:t>
      </w:r>
      <w:r w:rsidRPr="00A93F7B">
        <w:rPr>
          <w:rFonts w:ascii="Narkisim" w:eastAsia="Times New Roman" w:hAnsi="Narkisim" w:cs="Narkisim"/>
          <w:color w:val="000000"/>
          <w:kern w:val="0"/>
          <w:sz w:val="24"/>
          <w:szCs w:val="24"/>
          <w:lang w:eastAsia="en-IL"/>
          <w14:ligatures w14:val="none"/>
        </w:rPr>
        <w:t>.</w:t>
      </w:r>
    </w:p>
    <w:bookmarkStart w:id="34" w:name="_ftn13"/>
    <w:p w14:paraId="7DD437F8"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"_ftnref13"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[53]</w:t>
      </w:r>
      <w:r w:rsidRPr="00A93F7B">
        <w:rPr>
          <w:rFonts w:ascii="Narkisim" w:eastAsia="Times New Roman" w:hAnsi="Narkisim" w:cs="Narkisim"/>
          <w:color w:val="000000"/>
          <w:kern w:val="0"/>
          <w:sz w:val="24"/>
          <w:szCs w:val="24"/>
          <w:lang w:eastAsia="en-IL"/>
          <w14:ligatures w14:val="none"/>
        </w:rPr>
        <w:fldChar w:fldCharType="end"/>
      </w:r>
      <w:bookmarkEnd w:id="34"/>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גם לפי שאר המפרשים בירושלמי, שיטת הירושלמי היא שבאופן כללי כל מלאכת שבת מבוססת על רמז מועט. אמנם לדעתם ציטוט המשנה הוא חלק מן השאלה ולא מן התשובה</w:t>
      </w:r>
      <w:r w:rsidRPr="00A93F7B">
        <w:rPr>
          <w:rFonts w:ascii="Narkisim" w:eastAsia="Times New Roman" w:hAnsi="Narkisim" w:cs="Narkisim"/>
          <w:color w:val="000000"/>
          <w:kern w:val="0"/>
          <w:sz w:val="24"/>
          <w:szCs w:val="24"/>
          <w:lang w:eastAsia="en-IL"/>
          <w14:ligatures w14:val="none"/>
        </w:rPr>
        <w:t>.</w:t>
      </w:r>
    </w:p>
    <w:bookmarkStart w:id="35" w:name="_ftn14"/>
    <w:p w14:paraId="5174223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"_ftnref14"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[54]</w:t>
      </w:r>
      <w:r w:rsidRPr="00A93F7B">
        <w:rPr>
          <w:rFonts w:ascii="Narkisim" w:eastAsia="Times New Roman" w:hAnsi="Narkisim" w:cs="Narkisim"/>
          <w:color w:val="000000"/>
          <w:kern w:val="0"/>
          <w:sz w:val="24"/>
          <w:szCs w:val="24"/>
          <w:lang w:eastAsia="en-IL"/>
          <w14:ligatures w14:val="none"/>
        </w:rPr>
        <w:fldChar w:fldCharType="end"/>
      </w:r>
      <w:bookmarkEnd w:id="35"/>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בתוספתא (עירובין, פ"ח הט"ו) מפורש שזהו פשט המשנה בחגיגה: "הלכות שבת, חגיגות ומעילה כהררין תלויין בשערה, מקרא מועט והלכות מרובות, ואין להם על מה שיסמכו</w:t>
      </w:r>
      <w:r w:rsidRPr="00A93F7B">
        <w:rPr>
          <w:rFonts w:ascii="Narkisim" w:eastAsia="Times New Roman" w:hAnsi="Narkisim" w:cs="Narkisim"/>
          <w:color w:val="000000"/>
          <w:kern w:val="0"/>
          <w:sz w:val="24"/>
          <w:szCs w:val="24"/>
          <w:lang w:eastAsia="en-IL"/>
          <w14:ligatures w14:val="none"/>
        </w:rPr>
        <w:t>".</w:t>
      </w:r>
    </w:p>
    <w:bookmarkStart w:id="36" w:name="_ftn15"/>
    <w:p w14:paraId="6F51CBBB"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lastRenderedPageBreak/>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"_ftnref15"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[55]</w:t>
      </w:r>
      <w:r w:rsidRPr="00A93F7B">
        <w:rPr>
          <w:rFonts w:ascii="Narkisim" w:eastAsia="Times New Roman" w:hAnsi="Narkisim" w:cs="Narkisim"/>
          <w:color w:val="000000"/>
          <w:kern w:val="0"/>
          <w:sz w:val="24"/>
          <w:szCs w:val="24"/>
          <w:lang w:eastAsia="en-IL"/>
          <w14:ligatures w14:val="none"/>
        </w:rPr>
        <w:fldChar w:fldCharType="end"/>
      </w:r>
      <w:bookmarkEnd w:id="36"/>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שיטת היראים היא, שמלאכת שבת - "לא מסרן הכתוב אלא לחכמים". על פי זה, חז"ל אינם מגלים את התורה שבעל פה, אלא יוצרים אותה</w:t>
      </w:r>
      <w:r w:rsidRPr="00A93F7B">
        <w:rPr>
          <w:rFonts w:ascii="Narkisim" w:eastAsia="Times New Roman" w:hAnsi="Narkisim" w:cs="Narkisim"/>
          <w:color w:val="000000"/>
          <w:kern w:val="0"/>
          <w:sz w:val="24"/>
          <w:szCs w:val="24"/>
          <w:lang w:eastAsia="en-IL"/>
          <w14:ligatures w14:val="none"/>
        </w:rPr>
        <w:t>.</w:t>
      </w:r>
    </w:p>
    <w:bookmarkStart w:id="37" w:name="_ftn16"/>
    <w:p w14:paraId="3001BBC5"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"_ftnref16"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[56]</w:t>
      </w:r>
      <w:r w:rsidRPr="00A93F7B">
        <w:rPr>
          <w:rFonts w:ascii="Narkisim" w:eastAsia="Times New Roman" w:hAnsi="Narkisim" w:cs="Narkisim"/>
          <w:color w:val="000000"/>
          <w:kern w:val="0"/>
          <w:sz w:val="24"/>
          <w:szCs w:val="24"/>
          <w:lang w:eastAsia="en-IL"/>
          <w14:ligatures w14:val="none"/>
        </w:rPr>
        <w:fldChar w:fldCharType="end"/>
      </w:r>
      <w:bookmarkEnd w:id="37"/>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מדוע שונות דרכי הלימוד של שני התלמודים זו מזו? כיצד מרשים לעצמם חכמי הירושלמי לפעול בעזרת האינטואיציה, ולטפל בפנימיות המלאכות, שהיא עניין סובייקטיבי</w:t>
      </w:r>
      <w:r w:rsidRPr="00A93F7B">
        <w:rPr>
          <w:rFonts w:ascii="Narkisim" w:eastAsia="Times New Roman" w:hAnsi="Narkisim" w:cs="Narkisim"/>
          <w:color w:val="000000"/>
          <w:kern w:val="0"/>
          <w:sz w:val="24"/>
          <w:szCs w:val="24"/>
          <w:lang w:eastAsia="en-IL"/>
          <w14:ligatures w14:val="none"/>
        </w:rPr>
        <w:t>?</w:t>
      </w:r>
    </w:p>
    <w:p w14:paraId="4D8D51B4"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תשובה לשאלות אלו מובאת בכתבי הרב קוק, המעלה גישה דומה לגישתנו כדי להסביר את ההבדלים בדרך הלימוד בין ארץ ישראל לבבל. באיגרת לרב יצחק אייזיק הלוי (אגרות הראי"ה ח"א, איגרת קג) כותב הרב: "ואפילו אם נאמר שאין גומרים ההלכה על פי נבואה, מכל מקום פועלת היא על סדר הלמודים, על כן בארץ ישראל, שהיא מקום הנבואה, יש רושם לשפע הנבואה בסדר הלימוד, וההבנה היא מוסברת מתוך השקפה פנימית, ואין צריך כל כך אריכות בירורים, והיינו 'אוירא דארץ ישראל מחכים', ותלמודא בבלאה הוא מטריד להו. וחכמת הנבואה שהיא יסוד לחכמת האגדה, שהיא הצד הפנימי של שרשי התורה, פעלה בארץ ישראל הרבה יותר מבבבל, שאינה ראויה לנבואה, כדאמרינן במועד קטן (כה.): 'ראוי היה רבנו שתשרה עליו שכינה, אלא שבבל גרמה לו'. והנה, אותם המושפעים מהשרשים של חכמת הנבואה - הקיצור הוא מעלה אצלם, והניתוח של ההלכות והוצאת דבר מתוך דבר נעשה אצלם בסקירה רחבה מאד, ודי להם רמז קל להחליט משפט; וזה הוא יסוד סדר הלימוד של הירושלמי, שלגבי אותם הזוכים ליהנות מאורה של מעלה, היה די דקדוקים קצרים לבירור ההלכה, אבל לגבי בני בבל, ששרשי הנבואה לא השפיעו עליהם כל כך, לא היה מספיק הקיצור והיה צריך אריכות דברים... וכל שהשכל יותר כללי הוא משוטט יותר מעניינים דקים, ודי לו פלפול מועט. והכלליות של השכל עצמו נמשכת משפע של רוח הקודש, עד אשר אפילו בדרך רחוק הרבה יש בו איזה רושם, וזה הרושם הוא עיקר ההבדל בין הבבלי לירושלמי</w:t>
      </w:r>
      <w:r w:rsidRPr="00A93F7B">
        <w:rPr>
          <w:rFonts w:ascii="Narkisim" w:eastAsia="Times New Roman" w:hAnsi="Narkisim" w:cs="Narkisim"/>
          <w:color w:val="000000"/>
          <w:kern w:val="0"/>
          <w:sz w:val="24"/>
          <w:szCs w:val="24"/>
          <w:lang w:eastAsia="en-IL"/>
          <w14:ligatures w14:val="none"/>
        </w:rPr>
        <w:t>".</w:t>
      </w:r>
    </w:p>
    <w:p w14:paraId="418437C3"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נראה שכוונת דבריו היא, שבירושלמי יש שפע של רוח הקודש, והיא נותנת משמעות לכח האינטואיציה, וכתוצאה מכך על פי "רמז קל" גרידא, ניתן להגיע להבנת הדבר. דרך זו היא מאד סובייקטיבית ("עד אשר אפילו בדרך רחוק הרבה יש בו איזה רושם"), ולכן, בבבל, שלא היתה קיימת בה אותה רמה של רוח הקודש, היו צריכים להבין את הדברים בצורה חיצונית של דמיון בין דבר לדבר, מבלי להכנס לפנימיות הדבר</w:t>
      </w:r>
      <w:r w:rsidRPr="00A93F7B">
        <w:rPr>
          <w:rFonts w:ascii="Narkisim" w:eastAsia="Times New Roman" w:hAnsi="Narkisim" w:cs="Narkisim"/>
          <w:color w:val="000000"/>
          <w:kern w:val="0"/>
          <w:sz w:val="24"/>
          <w:szCs w:val="24"/>
          <w:lang w:eastAsia="en-IL"/>
          <w14:ligatures w14:val="none"/>
        </w:rPr>
        <w:t>.</w:t>
      </w:r>
    </w:p>
    <w:p w14:paraId="085C17B9"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rtl/>
          <w:lang w:eastAsia="en-IL"/>
          <w14:ligatures w14:val="none"/>
        </w:rPr>
        <w:t>ועיין עוד באורות התורה, "תורת חו"ל ותורת א"י</w:t>
      </w:r>
      <w:r w:rsidRPr="00A93F7B">
        <w:rPr>
          <w:rFonts w:ascii="Narkisim" w:eastAsia="Times New Roman" w:hAnsi="Narkisim" w:cs="Narkisim"/>
          <w:color w:val="000000"/>
          <w:kern w:val="0"/>
          <w:sz w:val="24"/>
          <w:szCs w:val="24"/>
          <w:lang w:eastAsia="en-IL"/>
          <w14:ligatures w14:val="none"/>
        </w:rPr>
        <w:t>".</w:t>
      </w:r>
    </w:p>
    <w:bookmarkStart w:id="38" w:name="_ftn17"/>
    <w:p w14:paraId="5006CC8D"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"_ftnref17"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[57]</w:t>
      </w:r>
      <w:r w:rsidRPr="00A93F7B">
        <w:rPr>
          <w:rFonts w:ascii="Narkisim" w:eastAsia="Times New Roman" w:hAnsi="Narkisim" w:cs="Narkisim"/>
          <w:color w:val="000000"/>
          <w:kern w:val="0"/>
          <w:sz w:val="24"/>
          <w:szCs w:val="24"/>
          <w:lang w:eastAsia="en-IL"/>
          <w14:ligatures w14:val="none"/>
        </w:rPr>
        <w:fldChar w:fldCharType="end"/>
      </w:r>
      <w:bookmarkEnd w:id="38"/>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תודה לרפי שטרן, שעזר לי בניסוח דעותי בעניין זה. רעיון זה מבוסס על דברים ששמעתי מד"ר יעקב עלמן</w:t>
      </w:r>
      <w:r w:rsidRPr="00A93F7B">
        <w:rPr>
          <w:rFonts w:ascii="Narkisim" w:eastAsia="Times New Roman" w:hAnsi="Narkisim" w:cs="Narkisim"/>
          <w:color w:val="000000"/>
          <w:kern w:val="0"/>
          <w:sz w:val="24"/>
          <w:szCs w:val="24"/>
          <w:lang w:eastAsia="en-IL"/>
          <w14:ligatures w14:val="none"/>
        </w:rPr>
        <w:t>.</w:t>
      </w:r>
    </w:p>
    <w:bookmarkStart w:id="39" w:name="_ftn18"/>
    <w:p w14:paraId="2FE22DD7"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"_ftnref18"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[58]</w:t>
      </w:r>
      <w:r w:rsidRPr="00A93F7B">
        <w:rPr>
          <w:rFonts w:ascii="Narkisim" w:eastAsia="Times New Roman" w:hAnsi="Narkisim" w:cs="Narkisim"/>
          <w:color w:val="000000"/>
          <w:kern w:val="0"/>
          <w:sz w:val="24"/>
          <w:szCs w:val="24"/>
          <w:lang w:eastAsia="en-IL"/>
          <w14:ligatures w14:val="none"/>
        </w:rPr>
        <w:fldChar w:fldCharType="end"/>
      </w:r>
      <w:bookmarkEnd w:id="39"/>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ועיין נ' ליבוביץ, עיונים בספר שמות, עמודים 357-352</w:t>
      </w:r>
      <w:r w:rsidRPr="00A93F7B">
        <w:rPr>
          <w:rFonts w:ascii="Narkisim" w:eastAsia="Times New Roman" w:hAnsi="Narkisim" w:cs="Narkisim"/>
          <w:color w:val="000000"/>
          <w:kern w:val="0"/>
          <w:sz w:val="24"/>
          <w:szCs w:val="24"/>
          <w:lang w:eastAsia="en-IL"/>
          <w14:ligatures w14:val="none"/>
        </w:rPr>
        <w:t>.</w:t>
      </w:r>
    </w:p>
    <w:bookmarkStart w:id="40" w:name="_ftn19"/>
    <w:p w14:paraId="13056B2C"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"_ftnref19"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[59]</w:t>
      </w:r>
      <w:r w:rsidRPr="00A93F7B">
        <w:rPr>
          <w:rFonts w:ascii="Narkisim" w:eastAsia="Times New Roman" w:hAnsi="Narkisim" w:cs="Narkisim"/>
          <w:color w:val="000000"/>
          <w:kern w:val="0"/>
          <w:sz w:val="24"/>
          <w:szCs w:val="24"/>
          <w:lang w:eastAsia="en-IL"/>
          <w14:ligatures w14:val="none"/>
        </w:rPr>
        <w:fldChar w:fldCharType="end"/>
      </w:r>
      <w:bookmarkEnd w:id="40"/>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יש מקורות המדמים את המשכן לגן עדן, והעבודה בו היא בבחינת "לעבדה ולשמרה". על פי זה, על ידי בניין המשכן ושמירת השבת ישנה חזרה לפרק א' בבראשית - בריאת העולם ושבתו של הקב"ה. העובדה שעכשיו דברים אלו נעשים על ידי בני אדם היא קיום של מעמד האדם המתואר שם - "צלם אלהים", הנועד "לעבדה ולשמרה</w:t>
      </w:r>
      <w:r w:rsidRPr="00A93F7B">
        <w:rPr>
          <w:rFonts w:ascii="Narkisim" w:eastAsia="Times New Roman" w:hAnsi="Narkisim" w:cs="Narkisim"/>
          <w:color w:val="000000"/>
          <w:kern w:val="0"/>
          <w:sz w:val="24"/>
          <w:szCs w:val="24"/>
          <w:lang w:eastAsia="en-IL"/>
          <w14:ligatures w14:val="none"/>
        </w:rPr>
        <w:t>".</w:t>
      </w:r>
    </w:p>
    <w:bookmarkStart w:id="41" w:name="_ftn20"/>
    <w:p w14:paraId="51ED3732"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"_ftnref20"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[60]</w:t>
      </w:r>
      <w:r w:rsidRPr="00A93F7B">
        <w:rPr>
          <w:rFonts w:ascii="Narkisim" w:eastAsia="Times New Roman" w:hAnsi="Narkisim" w:cs="Narkisim"/>
          <w:color w:val="000000"/>
          <w:kern w:val="0"/>
          <w:sz w:val="24"/>
          <w:szCs w:val="24"/>
          <w:lang w:eastAsia="en-IL"/>
          <w14:ligatures w14:val="none"/>
        </w:rPr>
        <w:fldChar w:fldCharType="end"/>
      </w:r>
      <w:bookmarkEnd w:id="41"/>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הרשב"א גורס, כי עיקרון זה תקף אף ביחס ליום הכיפורים. כדי להסביר זאת, נצטרך לומר, שהגדרת איסורי מלאכה ביום הכיפורים נלמדת משבת, ולכן, אף מבחינת אופי האיסורים ומהותם, יהיו דומים ימים אלו לשבת. ועיין עוד תוספות ב"ק פ:, ד"ה אומר לנכרי ועושה</w:t>
      </w:r>
      <w:r w:rsidRPr="00A93F7B">
        <w:rPr>
          <w:rFonts w:ascii="Narkisim" w:eastAsia="Times New Roman" w:hAnsi="Narkisim" w:cs="Narkisim"/>
          <w:color w:val="000000"/>
          <w:kern w:val="0"/>
          <w:sz w:val="24"/>
          <w:szCs w:val="24"/>
          <w:lang w:eastAsia="en-IL"/>
          <w14:ligatures w14:val="none"/>
        </w:rPr>
        <w:t>.</w:t>
      </w:r>
    </w:p>
    <w:bookmarkStart w:id="42" w:name="_ftn21"/>
    <w:p w14:paraId="146B6C8E"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"_ftnref21"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[61]</w:t>
      </w:r>
      <w:r w:rsidRPr="00A93F7B">
        <w:rPr>
          <w:rFonts w:ascii="Narkisim" w:eastAsia="Times New Roman" w:hAnsi="Narkisim" w:cs="Narkisim"/>
          <w:color w:val="000000"/>
          <w:kern w:val="0"/>
          <w:sz w:val="24"/>
          <w:szCs w:val="24"/>
          <w:lang w:eastAsia="en-IL"/>
          <w14:ligatures w14:val="none"/>
        </w:rPr>
        <w:fldChar w:fldCharType="end"/>
      </w:r>
      <w:bookmarkEnd w:id="42"/>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הרב זוין, בספרו "לאור ההלכה", מביא ראיות רבות כדי להוכיח, שהשבת היא מציאות בפני עצמה. עיין שם</w:t>
      </w:r>
      <w:r w:rsidRPr="00A93F7B">
        <w:rPr>
          <w:rFonts w:ascii="Narkisim" w:eastAsia="Times New Roman" w:hAnsi="Narkisim" w:cs="Narkisim"/>
          <w:color w:val="000000"/>
          <w:kern w:val="0"/>
          <w:sz w:val="24"/>
          <w:szCs w:val="24"/>
          <w:lang w:eastAsia="en-IL"/>
          <w14:ligatures w14:val="none"/>
        </w:rPr>
        <w:t>.</w:t>
      </w:r>
    </w:p>
    <w:bookmarkStart w:id="43" w:name="_ftn22"/>
    <w:p w14:paraId="783052EF" w14:textId="77777777" w:rsidR="00A93F7B" w:rsidRPr="00A93F7B" w:rsidRDefault="00A93F7B" w:rsidP="00A93F7B">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A93F7B">
        <w:rPr>
          <w:rFonts w:ascii="Narkisim" w:eastAsia="Times New Roman" w:hAnsi="Narkisim" w:cs="Narkisim"/>
          <w:color w:val="000000"/>
          <w:kern w:val="0"/>
          <w:sz w:val="24"/>
          <w:szCs w:val="24"/>
          <w:lang w:eastAsia="en-IL"/>
          <w14:ligatures w14:val="none"/>
        </w:rPr>
        <w:fldChar w:fldCharType="begin"/>
      </w:r>
      <w:r w:rsidRPr="00A93F7B">
        <w:rPr>
          <w:rFonts w:ascii="Narkisim" w:eastAsia="Times New Roman" w:hAnsi="Narkisim" w:cs="Narkisim"/>
          <w:color w:val="000000"/>
          <w:kern w:val="0"/>
          <w:sz w:val="24"/>
          <w:szCs w:val="24"/>
          <w:lang w:eastAsia="en-IL"/>
          <w14:ligatures w14:val="none"/>
        </w:rPr>
        <w:instrText xml:space="preserve"> HYPERLINK "http://asif.co.il/download/kitvey-et/alon%20shevut/alon%20shevut133/133shabat.html" \l "_ftnref22" </w:instrText>
      </w:r>
      <w:r w:rsidRPr="00A93F7B">
        <w:rPr>
          <w:rFonts w:ascii="Narkisim" w:eastAsia="Times New Roman" w:hAnsi="Narkisim" w:cs="Narkisim"/>
          <w:color w:val="000000"/>
          <w:kern w:val="0"/>
          <w:sz w:val="24"/>
          <w:szCs w:val="24"/>
          <w:lang w:eastAsia="en-IL"/>
          <w14:ligatures w14:val="none"/>
        </w:rPr>
        <w:fldChar w:fldCharType="separate"/>
      </w:r>
      <w:r w:rsidRPr="00A93F7B">
        <w:rPr>
          <w:rFonts w:ascii="Narkisim" w:eastAsia="Times New Roman" w:hAnsi="Narkisim" w:cs="Narkisim"/>
          <w:color w:val="0000FF"/>
          <w:kern w:val="0"/>
          <w:sz w:val="24"/>
          <w:szCs w:val="24"/>
          <w:u w:val="single"/>
          <w:lang w:eastAsia="en-IL"/>
          <w14:ligatures w14:val="none"/>
        </w:rPr>
        <w:t>[62]</w:t>
      </w:r>
      <w:r w:rsidRPr="00A93F7B">
        <w:rPr>
          <w:rFonts w:ascii="Narkisim" w:eastAsia="Times New Roman" w:hAnsi="Narkisim" w:cs="Narkisim"/>
          <w:color w:val="000000"/>
          <w:kern w:val="0"/>
          <w:sz w:val="24"/>
          <w:szCs w:val="24"/>
          <w:lang w:eastAsia="en-IL"/>
          <w14:ligatures w14:val="none"/>
        </w:rPr>
        <w:fldChar w:fldCharType="end"/>
      </w:r>
      <w:bookmarkEnd w:id="43"/>
      <w:r w:rsidRPr="00A93F7B">
        <w:rPr>
          <w:rFonts w:ascii="Narkisim" w:eastAsia="Times New Roman" w:hAnsi="Narkisim" w:cs="Narkisim"/>
          <w:color w:val="000000"/>
          <w:kern w:val="0"/>
          <w:sz w:val="24"/>
          <w:szCs w:val="24"/>
          <w:lang w:eastAsia="en-IL"/>
          <w14:ligatures w14:val="none"/>
        </w:rPr>
        <w:t> </w:t>
      </w:r>
      <w:r w:rsidRPr="00A93F7B">
        <w:rPr>
          <w:rFonts w:ascii="Narkisim" w:eastAsia="Times New Roman" w:hAnsi="Narkisim" w:cs="Narkisim"/>
          <w:color w:val="000000"/>
          <w:kern w:val="0"/>
          <w:sz w:val="24"/>
          <w:szCs w:val="24"/>
          <w:rtl/>
          <w:lang w:eastAsia="en-IL"/>
          <w14:ligatures w14:val="none"/>
        </w:rPr>
        <w:t xml:space="preserve">עיין בתוספות הרא"ש לשבת (ב.): "ותדע </w:t>
      </w:r>
      <w:proofErr w:type="gramStart"/>
      <w:r w:rsidRPr="00A93F7B">
        <w:rPr>
          <w:rFonts w:ascii="Narkisim" w:eastAsia="Times New Roman" w:hAnsi="Narkisim" w:cs="Narkisim"/>
          <w:color w:val="000000"/>
          <w:kern w:val="0"/>
          <w:sz w:val="24"/>
          <w:szCs w:val="24"/>
          <w:rtl/>
          <w:lang w:eastAsia="en-IL"/>
          <w14:ligatures w14:val="none"/>
        </w:rPr>
        <w:t>ד(</w:t>
      </w:r>
      <w:proofErr w:type="gramEnd"/>
      <w:r w:rsidRPr="00A93F7B">
        <w:rPr>
          <w:rFonts w:ascii="Narkisim" w:eastAsia="Times New Roman" w:hAnsi="Narkisim" w:cs="Narkisim"/>
          <w:color w:val="000000"/>
          <w:kern w:val="0"/>
          <w:sz w:val="24"/>
          <w:szCs w:val="24"/>
          <w:rtl/>
          <w:lang w:eastAsia="en-IL"/>
          <w14:ligatures w14:val="none"/>
        </w:rPr>
        <w:t>- מלאכת הוצאה) מלאכה גרועה היא... ועוד אמרינן בפרקא קמא דיום טוב: עירוב והוצאה לשבת, אין עירוב והוצאה ליום טוב; והיינו טעמא משום דאינה חשובה מלאכה, וביום טוב כתיב: 'לא תעשה מלאכה'". מבואר, שהוצאה אינה נקראת מלאכה, ובכל זאת בשבת חייב, אבל ביום טוב הקובע הוא גדרי "מלאכה", ולכן אין איסור הוצאה</w:t>
      </w:r>
      <w:r w:rsidRPr="00A93F7B">
        <w:rPr>
          <w:rFonts w:ascii="Narkisim" w:eastAsia="Times New Roman" w:hAnsi="Narkisim" w:cs="Narkisim"/>
          <w:color w:val="000000"/>
          <w:kern w:val="0"/>
          <w:sz w:val="24"/>
          <w:szCs w:val="24"/>
          <w:lang w:eastAsia="en-IL"/>
          <w14:ligatures w14:val="none"/>
        </w:rPr>
        <w:t>.</w:t>
      </w:r>
    </w:p>
    <w:p w14:paraId="70B108E9" w14:textId="77777777" w:rsidR="00A93F7B" w:rsidRPr="00A93F7B" w:rsidRDefault="00A93F7B" w:rsidP="00A93F7B">
      <w:pPr>
        <w:bidi/>
        <w:jc w:val="both"/>
        <w:rPr>
          <w:rFonts w:ascii="Narkisim" w:hAnsi="Narkisim" w:cs="Narkisim"/>
          <w:sz w:val="24"/>
          <w:szCs w:val="24"/>
        </w:rPr>
      </w:pPr>
    </w:p>
    <w:sectPr w:rsidR="00A93F7B" w:rsidRPr="00A93F7B">
      <w:footnotePr>
        <w:pos w:val="beneathText"/>
      </w:footnote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7B"/>
    <w:rsid w:val="00A93F7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32AF"/>
  <w15:chartTrackingRefBased/>
  <w15:docId w15:val="{025C0086-EDF4-479E-9C99-23ED3DA7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93F7B"/>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styleId="NormalWeb">
    <w:name w:val="Normal (Web)"/>
    <w:basedOn w:val="Normal"/>
    <w:uiPriority w:val="99"/>
    <w:semiHidden/>
    <w:unhideWhenUsed/>
    <w:rsid w:val="00A93F7B"/>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Strong">
    <w:name w:val="Strong"/>
    <w:basedOn w:val="DefaultParagraphFont"/>
    <w:uiPriority w:val="22"/>
    <w:qFormat/>
    <w:rsid w:val="00A93F7B"/>
    <w:rPr>
      <w:b/>
      <w:bCs/>
    </w:rPr>
  </w:style>
  <w:style w:type="character" w:styleId="Emphasis">
    <w:name w:val="Emphasis"/>
    <w:basedOn w:val="DefaultParagraphFont"/>
    <w:uiPriority w:val="20"/>
    <w:qFormat/>
    <w:rsid w:val="00A93F7B"/>
    <w:rPr>
      <w:i/>
      <w:iCs/>
    </w:rPr>
  </w:style>
  <w:style w:type="character" w:styleId="Hyperlink">
    <w:name w:val="Hyperlink"/>
    <w:basedOn w:val="DefaultParagraphFont"/>
    <w:uiPriority w:val="99"/>
    <w:unhideWhenUsed/>
    <w:rsid w:val="00A93F7B"/>
    <w:rPr>
      <w:color w:val="0000FF"/>
      <w:u w:val="single"/>
    </w:rPr>
  </w:style>
  <w:style w:type="character" w:styleId="FollowedHyperlink">
    <w:name w:val="FollowedHyperlink"/>
    <w:basedOn w:val="DefaultParagraphFont"/>
    <w:uiPriority w:val="99"/>
    <w:semiHidden/>
    <w:unhideWhenUsed/>
    <w:rsid w:val="00A93F7B"/>
    <w:rPr>
      <w:color w:val="800080"/>
      <w:u w:val="single"/>
    </w:rPr>
  </w:style>
  <w:style w:type="paragraph" w:customStyle="1" w:styleId="h2">
    <w:name w:val="h2"/>
    <w:basedOn w:val="Normal"/>
    <w:rsid w:val="00A93F7B"/>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3">
    <w:name w:val="h3"/>
    <w:basedOn w:val="Normal"/>
    <w:rsid w:val="00A93F7B"/>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A93F7B"/>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4">
    <w:name w:val="h4"/>
    <w:basedOn w:val="Normal"/>
    <w:rsid w:val="00A93F7B"/>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tablec">
    <w:name w:val="tablec"/>
    <w:basedOn w:val="Normal"/>
    <w:rsid w:val="00A93F7B"/>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table">
    <w:name w:val="table"/>
    <w:basedOn w:val="Normal"/>
    <w:rsid w:val="00A93F7B"/>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footnotetext">
    <w:name w:val="footnotetext"/>
    <w:basedOn w:val="Normal"/>
    <w:rsid w:val="00A93F7B"/>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UnresolvedMention">
    <w:name w:val="Unresolved Mention"/>
    <w:basedOn w:val="DefaultParagraphFont"/>
    <w:uiPriority w:val="99"/>
    <w:semiHidden/>
    <w:unhideWhenUsed/>
    <w:rsid w:val="00A93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6324">
      <w:bodyDiv w:val="1"/>
      <w:marLeft w:val="0"/>
      <w:marRight w:val="0"/>
      <w:marTop w:val="0"/>
      <w:marBottom w:val="0"/>
      <w:divBdr>
        <w:top w:val="none" w:sz="0" w:space="0" w:color="auto"/>
        <w:left w:val="none" w:sz="0" w:space="0" w:color="auto"/>
        <w:bottom w:val="none" w:sz="0" w:space="0" w:color="auto"/>
        <w:right w:val="none" w:sz="0" w:space="0" w:color="auto"/>
      </w:divBdr>
      <w:divsChild>
        <w:div w:id="1415518070">
          <w:marLeft w:val="0"/>
          <w:marRight w:val="0"/>
          <w:marTop w:val="0"/>
          <w:marBottom w:val="0"/>
          <w:divBdr>
            <w:top w:val="none" w:sz="0" w:space="0" w:color="auto"/>
            <w:left w:val="none" w:sz="0" w:space="0" w:color="auto"/>
            <w:bottom w:val="none" w:sz="0" w:space="0" w:color="auto"/>
            <w:right w:val="none" w:sz="0" w:space="0" w:color="auto"/>
          </w:divBdr>
          <w:divsChild>
            <w:div w:id="1929193778">
              <w:marLeft w:val="0"/>
              <w:marRight w:val="0"/>
              <w:marTop w:val="0"/>
              <w:marBottom w:val="0"/>
              <w:divBdr>
                <w:top w:val="none" w:sz="0" w:space="0" w:color="auto"/>
                <w:left w:val="none" w:sz="0" w:space="0" w:color="auto"/>
                <w:bottom w:val="none" w:sz="0" w:space="0" w:color="auto"/>
                <w:right w:val="none" w:sz="0" w:space="0" w:color="auto"/>
              </w:divBdr>
            </w:div>
            <w:div w:id="1228103652">
              <w:marLeft w:val="0"/>
              <w:marRight w:val="0"/>
              <w:marTop w:val="0"/>
              <w:marBottom w:val="0"/>
              <w:divBdr>
                <w:top w:val="none" w:sz="0" w:space="0" w:color="auto"/>
                <w:left w:val="none" w:sz="0" w:space="0" w:color="auto"/>
                <w:bottom w:val="none" w:sz="0" w:space="0" w:color="auto"/>
                <w:right w:val="none" w:sz="0" w:space="0" w:color="auto"/>
              </w:divBdr>
            </w:div>
          </w:divsChild>
        </w:div>
        <w:div w:id="41364230">
          <w:marLeft w:val="0"/>
          <w:marRight w:val="0"/>
          <w:marTop w:val="0"/>
          <w:marBottom w:val="0"/>
          <w:divBdr>
            <w:top w:val="none" w:sz="0" w:space="0" w:color="auto"/>
            <w:left w:val="none" w:sz="0" w:space="0" w:color="auto"/>
            <w:bottom w:val="none" w:sz="0" w:space="0" w:color="auto"/>
            <w:right w:val="none" w:sz="0" w:space="0" w:color="auto"/>
          </w:divBdr>
          <w:divsChild>
            <w:div w:id="484054592">
              <w:marLeft w:val="0"/>
              <w:marRight w:val="0"/>
              <w:marTop w:val="0"/>
              <w:marBottom w:val="0"/>
              <w:divBdr>
                <w:top w:val="none" w:sz="0" w:space="0" w:color="auto"/>
                <w:left w:val="none" w:sz="0" w:space="0" w:color="auto"/>
                <w:bottom w:val="none" w:sz="0" w:space="0" w:color="auto"/>
                <w:right w:val="none" w:sz="0" w:space="0" w:color="auto"/>
              </w:divBdr>
            </w:div>
            <w:div w:id="600143465">
              <w:marLeft w:val="0"/>
              <w:marRight w:val="0"/>
              <w:marTop w:val="0"/>
              <w:marBottom w:val="0"/>
              <w:divBdr>
                <w:top w:val="none" w:sz="0" w:space="0" w:color="auto"/>
                <w:left w:val="none" w:sz="0" w:space="0" w:color="auto"/>
                <w:bottom w:val="none" w:sz="0" w:space="0" w:color="auto"/>
                <w:right w:val="none" w:sz="0" w:space="0" w:color="auto"/>
              </w:divBdr>
            </w:div>
            <w:div w:id="1195189078">
              <w:marLeft w:val="0"/>
              <w:marRight w:val="0"/>
              <w:marTop w:val="0"/>
              <w:marBottom w:val="0"/>
              <w:divBdr>
                <w:top w:val="none" w:sz="0" w:space="0" w:color="auto"/>
                <w:left w:val="none" w:sz="0" w:space="0" w:color="auto"/>
                <w:bottom w:val="none" w:sz="0" w:space="0" w:color="auto"/>
                <w:right w:val="none" w:sz="0" w:space="0" w:color="auto"/>
              </w:divBdr>
            </w:div>
            <w:div w:id="965089124">
              <w:marLeft w:val="0"/>
              <w:marRight w:val="0"/>
              <w:marTop w:val="0"/>
              <w:marBottom w:val="0"/>
              <w:divBdr>
                <w:top w:val="none" w:sz="0" w:space="0" w:color="auto"/>
                <w:left w:val="none" w:sz="0" w:space="0" w:color="auto"/>
                <w:bottom w:val="none" w:sz="0" w:space="0" w:color="auto"/>
                <w:right w:val="none" w:sz="0" w:space="0" w:color="auto"/>
              </w:divBdr>
            </w:div>
            <w:div w:id="1407798118">
              <w:marLeft w:val="0"/>
              <w:marRight w:val="0"/>
              <w:marTop w:val="0"/>
              <w:marBottom w:val="0"/>
              <w:divBdr>
                <w:top w:val="none" w:sz="0" w:space="0" w:color="auto"/>
                <w:left w:val="none" w:sz="0" w:space="0" w:color="auto"/>
                <w:bottom w:val="none" w:sz="0" w:space="0" w:color="auto"/>
                <w:right w:val="none" w:sz="0" w:space="0" w:color="auto"/>
              </w:divBdr>
            </w:div>
            <w:div w:id="505287596">
              <w:marLeft w:val="0"/>
              <w:marRight w:val="0"/>
              <w:marTop w:val="0"/>
              <w:marBottom w:val="0"/>
              <w:divBdr>
                <w:top w:val="none" w:sz="0" w:space="0" w:color="auto"/>
                <w:left w:val="none" w:sz="0" w:space="0" w:color="auto"/>
                <w:bottom w:val="none" w:sz="0" w:space="0" w:color="auto"/>
                <w:right w:val="none" w:sz="0" w:space="0" w:color="auto"/>
              </w:divBdr>
            </w:div>
            <w:div w:id="860778453">
              <w:marLeft w:val="0"/>
              <w:marRight w:val="0"/>
              <w:marTop w:val="0"/>
              <w:marBottom w:val="0"/>
              <w:divBdr>
                <w:top w:val="none" w:sz="0" w:space="0" w:color="auto"/>
                <w:left w:val="none" w:sz="0" w:space="0" w:color="auto"/>
                <w:bottom w:val="none" w:sz="0" w:space="0" w:color="auto"/>
                <w:right w:val="none" w:sz="0" w:space="0" w:color="auto"/>
              </w:divBdr>
            </w:div>
            <w:div w:id="1788356826">
              <w:marLeft w:val="0"/>
              <w:marRight w:val="0"/>
              <w:marTop w:val="0"/>
              <w:marBottom w:val="0"/>
              <w:divBdr>
                <w:top w:val="none" w:sz="0" w:space="0" w:color="auto"/>
                <w:left w:val="none" w:sz="0" w:space="0" w:color="auto"/>
                <w:bottom w:val="none" w:sz="0" w:space="0" w:color="auto"/>
                <w:right w:val="none" w:sz="0" w:space="0" w:color="auto"/>
              </w:divBdr>
            </w:div>
            <w:div w:id="1074279040">
              <w:marLeft w:val="0"/>
              <w:marRight w:val="0"/>
              <w:marTop w:val="0"/>
              <w:marBottom w:val="0"/>
              <w:divBdr>
                <w:top w:val="none" w:sz="0" w:space="0" w:color="auto"/>
                <w:left w:val="none" w:sz="0" w:space="0" w:color="auto"/>
                <w:bottom w:val="none" w:sz="0" w:space="0" w:color="auto"/>
                <w:right w:val="none" w:sz="0" w:space="0" w:color="auto"/>
              </w:divBdr>
            </w:div>
            <w:div w:id="1610820049">
              <w:marLeft w:val="0"/>
              <w:marRight w:val="0"/>
              <w:marTop w:val="0"/>
              <w:marBottom w:val="0"/>
              <w:divBdr>
                <w:top w:val="none" w:sz="0" w:space="0" w:color="auto"/>
                <w:left w:val="none" w:sz="0" w:space="0" w:color="auto"/>
                <w:bottom w:val="none" w:sz="0" w:space="0" w:color="auto"/>
                <w:right w:val="none" w:sz="0" w:space="0" w:color="auto"/>
              </w:divBdr>
            </w:div>
            <w:div w:id="1202523698">
              <w:marLeft w:val="0"/>
              <w:marRight w:val="0"/>
              <w:marTop w:val="0"/>
              <w:marBottom w:val="0"/>
              <w:divBdr>
                <w:top w:val="none" w:sz="0" w:space="0" w:color="auto"/>
                <w:left w:val="none" w:sz="0" w:space="0" w:color="auto"/>
                <w:bottom w:val="none" w:sz="0" w:space="0" w:color="auto"/>
                <w:right w:val="none" w:sz="0" w:space="0" w:color="auto"/>
              </w:divBdr>
            </w:div>
            <w:div w:id="483014137">
              <w:marLeft w:val="0"/>
              <w:marRight w:val="0"/>
              <w:marTop w:val="0"/>
              <w:marBottom w:val="0"/>
              <w:divBdr>
                <w:top w:val="none" w:sz="0" w:space="0" w:color="auto"/>
                <w:left w:val="none" w:sz="0" w:space="0" w:color="auto"/>
                <w:bottom w:val="none" w:sz="0" w:space="0" w:color="auto"/>
                <w:right w:val="none" w:sz="0" w:space="0" w:color="auto"/>
              </w:divBdr>
            </w:div>
            <w:div w:id="836075295">
              <w:marLeft w:val="0"/>
              <w:marRight w:val="0"/>
              <w:marTop w:val="0"/>
              <w:marBottom w:val="0"/>
              <w:divBdr>
                <w:top w:val="none" w:sz="0" w:space="0" w:color="auto"/>
                <w:left w:val="none" w:sz="0" w:space="0" w:color="auto"/>
                <w:bottom w:val="none" w:sz="0" w:space="0" w:color="auto"/>
                <w:right w:val="none" w:sz="0" w:space="0" w:color="auto"/>
              </w:divBdr>
            </w:div>
            <w:div w:id="2142652997">
              <w:marLeft w:val="0"/>
              <w:marRight w:val="0"/>
              <w:marTop w:val="0"/>
              <w:marBottom w:val="0"/>
              <w:divBdr>
                <w:top w:val="none" w:sz="0" w:space="0" w:color="auto"/>
                <w:left w:val="none" w:sz="0" w:space="0" w:color="auto"/>
                <w:bottom w:val="none" w:sz="0" w:space="0" w:color="auto"/>
                <w:right w:val="none" w:sz="0" w:space="0" w:color="auto"/>
              </w:divBdr>
            </w:div>
            <w:div w:id="1313438470">
              <w:marLeft w:val="0"/>
              <w:marRight w:val="0"/>
              <w:marTop w:val="0"/>
              <w:marBottom w:val="0"/>
              <w:divBdr>
                <w:top w:val="none" w:sz="0" w:space="0" w:color="auto"/>
                <w:left w:val="none" w:sz="0" w:space="0" w:color="auto"/>
                <w:bottom w:val="none" w:sz="0" w:space="0" w:color="auto"/>
                <w:right w:val="none" w:sz="0" w:space="0" w:color="auto"/>
              </w:divBdr>
            </w:div>
            <w:div w:id="1052849019">
              <w:marLeft w:val="0"/>
              <w:marRight w:val="0"/>
              <w:marTop w:val="0"/>
              <w:marBottom w:val="0"/>
              <w:divBdr>
                <w:top w:val="none" w:sz="0" w:space="0" w:color="auto"/>
                <w:left w:val="none" w:sz="0" w:space="0" w:color="auto"/>
                <w:bottom w:val="none" w:sz="0" w:space="0" w:color="auto"/>
                <w:right w:val="none" w:sz="0" w:space="0" w:color="auto"/>
              </w:divBdr>
            </w:div>
            <w:div w:id="530846800">
              <w:marLeft w:val="0"/>
              <w:marRight w:val="0"/>
              <w:marTop w:val="0"/>
              <w:marBottom w:val="0"/>
              <w:divBdr>
                <w:top w:val="none" w:sz="0" w:space="0" w:color="auto"/>
                <w:left w:val="none" w:sz="0" w:space="0" w:color="auto"/>
                <w:bottom w:val="none" w:sz="0" w:space="0" w:color="auto"/>
                <w:right w:val="none" w:sz="0" w:space="0" w:color="auto"/>
              </w:divBdr>
            </w:div>
            <w:div w:id="1242450047">
              <w:marLeft w:val="0"/>
              <w:marRight w:val="0"/>
              <w:marTop w:val="0"/>
              <w:marBottom w:val="0"/>
              <w:divBdr>
                <w:top w:val="none" w:sz="0" w:space="0" w:color="auto"/>
                <w:left w:val="none" w:sz="0" w:space="0" w:color="auto"/>
                <w:bottom w:val="none" w:sz="0" w:space="0" w:color="auto"/>
                <w:right w:val="none" w:sz="0" w:space="0" w:color="auto"/>
              </w:divBdr>
            </w:div>
            <w:div w:id="1421295957">
              <w:marLeft w:val="0"/>
              <w:marRight w:val="0"/>
              <w:marTop w:val="0"/>
              <w:marBottom w:val="0"/>
              <w:divBdr>
                <w:top w:val="none" w:sz="0" w:space="0" w:color="auto"/>
                <w:left w:val="none" w:sz="0" w:space="0" w:color="auto"/>
                <w:bottom w:val="none" w:sz="0" w:space="0" w:color="auto"/>
                <w:right w:val="none" w:sz="0" w:space="0" w:color="auto"/>
              </w:divBdr>
            </w:div>
            <w:div w:id="1874685756">
              <w:marLeft w:val="0"/>
              <w:marRight w:val="0"/>
              <w:marTop w:val="0"/>
              <w:marBottom w:val="0"/>
              <w:divBdr>
                <w:top w:val="none" w:sz="0" w:space="0" w:color="auto"/>
                <w:left w:val="none" w:sz="0" w:space="0" w:color="auto"/>
                <w:bottom w:val="none" w:sz="0" w:space="0" w:color="auto"/>
                <w:right w:val="none" w:sz="0" w:space="0" w:color="auto"/>
              </w:divBdr>
            </w:div>
            <w:div w:id="2126267239">
              <w:marLeft w:val="0"/>
              <w:marRight w:val="0"/>
              <w:marTop w:val="0"/>
              <w:marBottom w:val="0"/>
              <w:divBdr>
                <w:top w:val="none" w:sz="0" w:space="0" w:color="auto"/>
                <w:left w:val="none" w:sz="0" w:space="0" w:color="auto"/>
                <w:bottom w:val="none" w:sz="0" w:space="0" w:color="auto"/>
                <w:right w:val="none" w:sz="0" w:space="0" w:color="auto"/>
              </w:divBdr>
            </w:div>
            <w:div w:id="14703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tzion.org.il/he/halakha/orach-chaim/shabbat/%D7%9E%D7%97%D7%9C%D7%95%D7%A7%D7%AA-%D7%94%D7%AA%D7%9C%D7%9E%D7%95%D7%93%D7%99%D7%9D-%D7%91%D7%AA%D7%A4%D7%A7%D7%99%D7%93-%D7%94%D7%9C%D7%99%D7%9E%D7%95%D7%93-%D7%9E%D7%94%D7%9E%D7%A9%D7%9B%D7%9F-%D7%91%D7%94%D7%92%D7%93%D7%A8%D7%AA-%D7%9E%D7%9C%D7%90%D7%9B%D7%AA-%D7%A9%D7%91%D7%AA-%D7%90" TargetMode="External"/><Relationship Id="rId5" Type="http://schemas.openxmlformats.org/officeDocument/2006/relationships/hyperlink" Target="https://etzion.org.il/he/halakha/orach-chaim/shabbat/%D7%9E%D7%97%D7%9C%D7%95%D7%A7%D7%AA-%D7%94%D7%AA%D7%9C%D7%9E%D7%95%D7%93%D7%99%D7%9D-%D7%91%D7%AA%D7%A4%D7%A7%D7%99%D7%93-%D7%94%D7%9C%D7%99%D7%9E%D7%95%D7%93-%D7%9E%D7%94%D7%9E%D7%A9%D7%9B%D7%9F-%D7%91%D7%94%D7%92%D7%93%D7%A8%D7%AA-%D7%9E%D7%9C%D7%90%D7%9B%D7%AA-%D7%A9%D7%91%D7%AA-%D7%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8F1BB-99CE-4CB0-8F8E-C0D355A5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10374</Words>
  <Characters>59137</Characters>
  <Application>Microsoft Office Word</Application>
  <DocSecurity>0</DocSecurity>
  <Lines>492</Lines>
  <Paragraphs>138</Paragraphs>
  <ScaleCrop>false</ScaleCrop>
  <Company/>
  <LinksUpToDate>false</LinksUpToDate>
  <CharactersWithSpaces>69373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2023-05-10T07:18:00Z</dcterms:created>
  <dcterms:modified xsi:type="dcterms:W3CDTF">2023-05-10T07:26:00Z</dcterms:modified>
</cp:coreProperties>
</file>