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0706C9DE" w:rsidR="00FD72B3" w:rsidRPr="00C96CF0" w:rsidRDefault="006904BB" w:rsidP="00C96CF0">
      <w:pPr>
        <w:pStyle w:val="affff3"/>
        <w:rPr>
          <w:rtl/>
        </w:rPr>
        <w:sectPr w:rsidR="00FD72B3" w:rsidRPr="00C96CF0"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C96CF0">
        <w:rPr>
          <w:rFonts w:hint="cs"/>
          <w:rtl/>
        </w:rPr>
        <w:t>שיעור</w:t>
      </w:r>
      <w:r w:rsidR="009B4A3E" w:rsidRPr="00C96CF0">
        <w:rPr>
          <w:rFonts w:hint="cs"/>
          <w:rtl/>
        </w:rPr>
        <w:t xml:space="preserve"> </w:t>
      </w:r>
      <w:r w:rsidR="000934D0">
        <w:rPr>
          <w:rFonts w:hint="cs"/>
          <w:rtl/>
        </w:rPr>
        <w:t>2</w:t>
      </w:r>
      <w:r w:rsidR="0053758B">
        <w:rPr>
          <w:rFonts w:hint="cs"/>
          <w:rtl/>
        </w:rPr>
        <w:t>6</w:t>
      </w:r>
      <w:r w:rsidR="00B42880" w:rsidRPr="00C96CF0">
        <w:rPr>
          <w:rFonts w:hint="cs"/>
          <w:rtl/>
        </w:rPr>
        <w:t>:</w:t>
      </w:r>
      <w:r w:rsidR="00A81F3C">
        <w:rPr>
          <w:rFonts w:hint="cs"/>
          <w:rtl/>
        </w:rPr>
        <w:t xml:space="preserve"> </w:t>
      </w:r>
      <w:r w:rsidR="0053758B" w:rsidRPr="0053758B">
        <w:rPr>
          <w:rtl/>
        </w:rPr>
        <w:t>אליעזר בן יהודה – תחיית השפה העברית</w:t>
      </w:r>
      <w:r w:rsidR="0053758B" w:rsidRPr="0053758B">
        <w:rPr>
          <w:rFonts w:hint="cs"/>
          <w:rtl/>
        </w:rPr>
        <w:t xml:space="preserve"> </w:t>
      </w:r>
      <w:r w:rsidR="00A81F3C">
        <w:rPr>
          <w:rFonts w:hint="cs"/>
          <w:rtl/>
        </w:rPr>
        <w:t>(18</w:t>
      </w:r>
      <w:r w:rsidR="0053758B">
        <w:rPr>
          <w:rFonts w:hint="cs"/>
          <w:rtl/>
        </w:rPr>
        <w:t>58</w:t>
      </w:r>
      <w:r w:rsidR="00A81F3C">
        <w:rPr>
          <w:rFonts w:hint="cs"/>
          <w:rtl/>
        </w:rPr>
        <w:t>)</w:t>
      </w:r>
      <w:r w:rsidR="00F372A2" w:rsidRPr="00C96CF0">
        <w:rPr>
          <w:rFonts w:hint="cs"/>
          <w:rtl/>
        </w:rPr>
        <w:t xml:space="preserve"> </w:t>
      </w:r>
    </w:p>
    <w:p w14:paraId="6ABD78A1" w14:textId="5768DFD8" w:rsidR="006957D0" w:rsidRPr="006957D0" w:rsidRDefault="006957D0" w:rsidP="0053758B">
      <w:pPr>
        <w:jc w:val="both"/>
        <w:rPr>
          <w:b/>
          <w:bCs/>
          <w:u w:val="single"/>
          <w:rtl/>
        </w:rPr>
      </w:pPr>
      <w:r>
        <w:rPr>
          <w:rFonts w:hint="cs"/>
          <w:b/>
          <w:bCs/>
          <w:u w:val="single"/>
          <w:rtl/>
        </w:rPr>
        <w:t xml:space="preserve">חייו של </w:t>
      </w:r>
      <w:r w:rsidRPr="006957D0">
        <w:rPr>
          <w:rFonts w:hint="cs"/>
          <w:b/>
          <w:bCs/>
          <w:u w:val="single"/>
          <w:rtl/>
        </w:rPr>
        <w:t xml:space="preserve">אליעזר </w:t>
      </w:r>
      <w:proofErr w:type="spellStart"/>
      <w:r w:rsidRPr="006957D0">
        <w:rPr>
          <w:rFonts w:hint="cs"/>
          <w:b/>
          <w:bCs/>
          <w:u w:val="single"/>
          <w:rtl/>
        </w:rPr>
        <w:t>בן־יהודה</w:t>
      </w:r>
      <w:proofErr w:type="spellEnd"/>
    </w:p>
    <w:p w14:paraId="1BB74BD6" w14:textId="33DE1AF8" w:rsidR="00B7013D" w:rsidRDefault="0053758B" w:rsidP="0053758B">
      <w:pPr>
        <w:jc w:val="both"/>
        <w:rPr>
          <w:rtl/>
        </w:rPr>
      </w:pPr>
      <w:r>
        <w:rPr>
          <w:rtl/>
        </w:rPr>
        <w:t xml:space="preserve">אליעזר </w:t>
      </w:r>
      <w:proofErr w:type="spellStart"/>
      <w:r>
        <w:rPr>
          <w:rtl/>
        </w:rPr>
        <w:t>בן</w:t>
      </w:r>
      <w:r>
        <w:rPr>
          <w:rFonts w:hint="cs"/>
          <w:rtl/>
        </w:rPr>
        <w:t>־</w:t>
      </w:r>
      <w:r>
        <w:rPr>
          <w:rtl/>
        </w:rPr>
        <w:t>יהודה</w:t>
      </w:r>
      <w:proofErr w:type="spellEnd"/>
      <w:r>
        <w:rPr>
          <w:rtl/>
        </w:rPr>
        <w:t xml:space="preserve"> </w:t>
      </w:r>
      <w:r>
        <w:rPr>
          <w:rFonts w:hint="cs"/>
          <w:rtl/>
        </w:rPr>
        <w:t xml:space="preserve">נולד כאליעזר </w:t>
      </w:r>
      <w:r w:rsidR="00F77D6C">
        <w:rPr>
          <w:rFonts w:hint="cs"/>
          <w:rtl/>
        </w:rPr>
        <w:t xml:space="preserve">יצחק </w:t>
      </w:r>
      <w:r>
        <w:rPr>
          <w:rFonts w:hint="cs"/>
          <w:rtl/>
        </w:rPr>
        <w:t>פרלמן בליטא</w:t>
      </w:r>
      <w:r>
        <w:rPr>
          <w:rtl/>
        </w:rPr>
        <w:t xml:space="preserve"> בשנת 1858.</w:t>
      </w:r>
      <w:r>
        <w:rPr>
          <w:rStyle w:val="a8"/>
          <w:rtl/>
        </w:rPr>
        <w:footnoteReference w:id="1"/>
      </w:r>
      <w:r>
        <w:rPr>
          <w:rtl/>
        </w:rPr>
        <w:t xml:space="preserve"> הוא גדל והתחנך ב</w:t>
      </w:r>
      <w:r>
        <w:rPr>
          <w:rFonts w:hint="cs"/>
          <w:rtl/>
        </w:rPr>
        <w:t xml:space="preserve">זרם </w:t>
      </w:r>
      <w:r>
        <w:rPr>
          <w:rtl/>
        </w:rPr>
        <w:t>האורתודוקסי הקלאסי</w:t>
      </w:r>
      <w:r>
        <w:rPr>
          <w:rFonts w:hint="cs"/>
          <w:rtl/>
        </w:rPr>
        <w:t xml:space="preserve">, ובנוסף </w:t>
      </w:r>
      <w:r>
        <w:rPr>
          <w:rtl/>
        </w:rPr>
        <w:t xml:space="preserve">קיבל חינוך </w:t>
      </w:r>
      <w:r>
        <w:rPr>
          <w:rFonts w:hint="cs"/>
          <w:rtl/>
        </w:rPr>
        <w:t xml:space="preserve">כללי </w:t>
      </w:r>
      <w:r>
        <w:rPr>
          <w:rtl/>
        </w:rPr>
        <w:t>והושפע מאוד מתנועת ההשכלה.</w:t>
      </w:r>
    </w:p>
    <w:p w14:paraId="453738EA" w14:textId="3C72CB49" w:rsidR="0053758B" w:rsidRDefault="0053758B" w:rsidP="00B7013D">
      <w:pPr>
        <w:jc w:val="both"/>
        <w:rPr>
          <w:rtl/>
        </w:rPr>
      </w:pPr>
      <w:proofErr w:type="spellStart"/>
      <w:r>
        <w:rPr>
          <w:rFonts w:hint="cs"/>
          <w:rtl/>
        </w:rPr>
        <w:t>בן־יהודה</w:t>
      </w:r>
      <w:proofErr w:type="spellEnd"/>
      <w:r>
        <w:rPr>
          <w:rFonts w:hint="cs"/>
          <w:rtl/>
        </w:rPr>
        <w:t xml:space="preserve"> היה אידיאולוג ציוני נלהב. הוא </w:t>
      </w:r>
      <w:proofErr w:type="spellStart"/>
      <w:r>
        <w:rPr>
          <w:rtl/>
        </w:rPr>
        <w:t>פ</w:t>
      </w:r>
      <w:r>
        <w:rPr>
          <w:rFonts w:hint="cs"/>
          <w:rtl/>
        </w:rPr>
        <w:t>י</w:t>
      </w:r>
      <w:r>
        <w:rPr>
          <w:rtl/>
        </w:rPr>
        <w:t>רסם</w:t>
      </w:r>
      <w:proofErr w:type="spellEnd"/>
      <w:r>
        <w:rPr>
          <w:rtl/>
        </w:rPr>
        <w:t xml:space="preserve"> </w:t>
      </w:r>
      <w:r>
        <w:rPr>
          <w:rFonts w:hint="cs"/>
          <w:rtl/>
        </w:rPr>
        <w:t xml:space="preserve">מספר </w:t>
      </w:r>
      <w:r>
        <w:rPr>
          <w:rtl/>
        </w:rPr>
        <w:t xml:space="preserve">מאמרים </w:t>
      </w:r>
      <w:r>
        <w:rPr>
          <w:rFonts w:hint="cs"/>
          <w:rtl/>
        </w:rPr>
        <w:t>הטוענים</w:t>
      </w:r>
      <w:r>
        <w:rPr>
          <w:rtl/>
        </w:rPr>
        <w:t xml:space="preserve"> שעל העם היהודי </w:t>
      </w:r>
      <w:r>
        <w:rPr>
          <w:rFonts w:hint="cs"/>
          <w:rtl/>
        </w:rPr>
        <w:t>להקים</w:t>
      </w:r>
      <w:r>
        <w:rPr>
          <w:rtl/>
        </w:rPr>
        <w:t xml:space="preserve"> קהילה ב</w:t>
      </w:r>
      <w:r w:rsidR="00D17E2D">
        <w:rPr>
          <w:rFonts w:hint="cs"/>
          <w:rtl/>
        </w:rPr>
        <w:t xml:space="preserve">ביתו ההיסטורי </w:t>
      </w:r>
      <w:r w:rsidR="00D17E2D">
        <w:rPr>
          <w:rtl/>
        </w:rPr>
        <w:t>–</w:t>
      </w:r>
      <w:r w:rsidR="00D17E2D">
        <w:rPr>
          <w:rFonts w:hint="cs"/>
          <w:rtl/>
        </w:rPr>
        <w:t xml:space="preserve"> </w:t>
      </w:r>
      <w:r>
        <w:rPr>
          <w:rtl/>
        </w:rPr>
        <w:t xml:space="preserve">ארץ ישראל. </w:t>
      </w:r>
      <w:r w:rsidR="00B7013D">
        <w:rPr>
          <w:rFonts w:hint="cs"/>
          <w:rtl/>
        </w:rPr>
        <w:t>עם זאת, ייחודיותו של אליעזר בן יהודה הייתה תשוקתו העזה</w:t>
      </w:r>
      <w:r>
        <w:rPr>
          <w:rtl/>
        </w:rPr>
        <w:t xml:space="preserve"> להחייאת השפה העברית.</w:t>
      </w:r>
      <w:r w:rsidR="00B7013D">
        <w:rPr>
          <w:rFonts w:hint="cs"/>
          <w:rtl/>
        </w:rPr>
        <w:t xml:space="preserve"> </w:t>
      </w:r>
      <w:r w:rsidR="00B7013D">
        <w:rPr>
          <w:rtl/>
        </w:rPr>
        <w:t>העברית</w:t>
      </w:r>
      <w:r w:rsidR="00B7013D">
        <w:rPr>
          <w:rFonts w:hint="cs"/>
          <w:rtl/>
        </w:rPr>
        <w:t xml:space="preserve"> בזמנו נתפסה כ"</w:t>
      </w:r>
      <w:r w:rsidR="00B7013D">
        <w:rPr>
          <w:rtl/>
        </w:rPr>
        <w:t>לשון הקודש</w:t>
      </w:r>
      <w:r w:rsidR="00B7013D">
        <w:rPr>
          <w:rFonts w:hint="cs"/>
          <w:rtl/>
        </w:rPr>
        <w:t>",</w:t>
      </w:r>
      <w:r w:rsidR="00B7013D">
        <w:rPr>
          <w:rtl/>
        </w:rPr>
        <w:t xml:space="preserve"> ו</w:t>
      </w:r>
      <w:r w:rsidR="00D17E2D">
        <w:rPr>
          <w:rFonts w:hint="cs"/>
          <w:rtl/>
        </w:rPr>
        <w:t>הייתה ב</w:t>
      </w:r>
      <w:r w:rsidR="00B7013D">
        <w:rPr>
          <w:rFonts w:hint="cs"/>
          <w:rtl/>
        </w:rPr>
        <w:t>שימוש ב</w:t>
      </w:r>
      <w:r w:rsidR="00B7013D">
        <w:rPr>
          <w:rtl/>
        </w:rPr>
        <w:t>הקשר</w:t>
      </w:r>
      <w:r w:rsidR="00B7013D">
        <w:rPr>
          <w:rFonts w:hint="cs"/>
          <w:rtl/>
        </w:rPr>
        <w:t>ים</w:t>
      </w:r>
      <w:r w:rsidR="00B7013D">
        <w:rPr>
          <w:rtl/>
        </w:rPr>
        <w:t xml:space="preserve"> דתי</w:t>
      </w:r>
      <w:r w:rsidR="00B7013D">
        <w:rPr>
          <w:rFonts w:hint="cs"/>
          <w:rtl/>
        </w:rPr>
        <w:t>ים</w:t>
      </w:r>
      <w:r w:rsidR="00B7013D">
        <w:rPr>
          <w:rtl/>
        </w:rPr>
        <w:t xml:space="preserve"> בלבד</w:t>
      </w:r>
      <w:r w:rsidR="00D17E2D">
        <w:rPr>
          <w:rFonts w:hint="cs"/>
          <w:rtl/>
        </w:rPr>
        <w:t xml:space="preserve">, כגון </w:t>
      </w:r>
      <w:r w:rsidR="00B7013D">
        <w:rPr>
          <w:rtl/>
        </w:rPr>
        <w:t>תפילה ולימוד תורה.</w:t>
      </w:r>
      <w:r w:rsidR="00B7013D">
        <w:rPr>
          <w:rFonts w:hint="cs"/>
          <w:rtl/>
        </w:rPr>
        <w:t xml:space="preserve"> </w:t>
      </w:r>
      <w:r>
        <w:rPr>
          <w:rtl/>
        </w:rPr>
        <w:t>בניגוד למנהיגים ציונ</w:t>
      </w:r>
      <w:r>
        <w:rPr>
          <w:rFonts w:hint="cs"/>
          <w:rtl/>
        </w:rPr>
        <w:t>י</w:t>
      </w:r>
      <w:r>
        <w:rPr>
          <w:rtl/>
        </w:rPr>
        <w:t xml:space="preserve">ים אחרים, </w:t>
      </w:r>
      <w:proofErr w:type="spellStart"/>
      <w:r>
        <w:rPr>
          <w:rtl/>
        </w:rPr>
        <w:t>בן</w:t>
      </w:r>
      <w:r w:rsidR="00B7013D">
        <w:rPr>
          <w:rFonts w:hint="cs"/>
          <w:rtl/>
        </w:rPr>
        <w:t>־</w:t>
      </w:r>
      <w:r>
        <w:rPr>
          <w:rtl/>
        </w:rPr>
        <w:t>יהודה</w:t>
      </w:r>
      <w:proofErr w:type="spellEnd"/>
      <w:r>
        <w:rPr>
          <w:rtl/>
        </w:rPr>
        <w:t xml:space="preserve"> סבר שהשיבה לארץ ישראל חייבת לכלול אימוץ </w:t>
      </w:r>
      <w:r>
        <w:rPr>
          <w:rFonts w:hint="cs"/>
          <w:rtl/>
        </w:rPr>
        <w:t>של ה</w:t>
      </w:r>
      <w:r>
        <w:rPr>
          <w:rtl/>
        </w:rPr>
        <w:t>עברית כשפה רשמית</w:t>
      </w:r>
      <w:r w:rsidR="00B7013D">
        <w:rPr>
          <w:rFonts w:hint="cs"/>
          <w:rtl/>
        </w:rPr>
        <w:t xml:space="preserve"> </w:t>
      </w:r>
      <w:proofErr w:type="spellStart"/>
      <w:r w:rsidR="00B7013D">
        <w:rPr>
          <w:rFonts w:hint="cs"/>
          <w:rtl/>
        </w:rPr>
        <w:t>ויום־יומית</w:t>
      </w:r>
      <w:proofErr w:type="spellEnd"/>
      <w:r>
        <w:rPr>
          <w:rtl/>
        </w:rPr>
        <w:t>.</w:t>
      </w:r>
    </w:p>
    <w:p w14:paraId="728F53B4" w14:textId="52C3E075" w:rsidR="0053758B" w:rsidRDefault="00470BEE" w:rsidP="0053758B">
      <w:pPr>
        <w:jc w:val="both"/>
        <w:rPr>
          <w:rtl/>
        </w:rPr>
      </w:pPr>
      <w:r>
        <w:rPr>
          <w:rFonts w:hint="cs"/>
          <w:rtl/>
        </w:rPr>
        <w:t xml:space="preserve">אליעזר </w:t>
      </w:r>
      <w:proofErr w:type="spellStart"/>
      <w:r w:rsidR="0053758B">
        <w:rPr>
          <w:rtl/>
        </w:rPr>
        <w:t>בן</w:t>
      </w:r>
      <w:r w:rsidR="00B7013D">
        <w:rPr>
          <w:rFonts w:hint="cs"/>
          <w:rtl/>
        </w:rPr>
        <w:t>־</w:t>
      </w:r>
      <w:r w:rsidR="0053758B">
        <w:rPr>
          <w:rtl/>
        </w:rPr>
        <w:t>יהודה</w:t>
      </w:r>
      <w:proofErr w:type="spellEnd"/>
      <w:r w:rsidR="0053758B">
        <w:rPr>
          <w:rFonts w:hint="cs"/>
          <w:rtl/>
        </w:rPr>
        <w:t xml:space="preserve"> </w:t>
      </w:r>
      <w:r>
        <w:rPr>
          <w:rFonts w:hint="cs"/>
          <w:rtl/>
        </w:rPr>
        <w:t xml:space="preserve">ודבורה אשתו </w:t>
      </w:r>
      <w:r w:rsidR="0053758B">
        <w:rPr>
          <w:rFonts w:hint="cs"/>
          <w:rtl/>
        </w:rPr>
        <w:t>על</w:t>
      </w:r>
      <w:r>
        <w:rPr>
          <w:rFonts w:hint="cs"/>
          <w:rtl/>
        </w:rPr>
        <w:t>ו</w:t>
      </w:r>
      <w:r w:rsidR="0053758B">
        <w:rPr>
          <w:rFonts w:hint="cs"/>
          <w:rtl/>
        </w:rPr>
        <w:t xml:space="preserve"> לארץ</w:t>
      </w:r>
      <w:r w:rsidR="0053758B">
        <w:rPr>
          <w:rtl/>
        </w:rPr>
        <w:t xml:space="preserve"> </w:t>
      </w:r>
      <w:r>
        <w:rPr>
          <w:rFonts w:hint="cs"/>
          <w:rtl/>
        </w:rPr>
        <w:t xml:space="preserve">ישראל </w:t>
      </w:r>
      <w:r w:rsidR="0053758B">
        <w:rPr>
          <w:rtl/>
        </w:rPr>
        <w:t>בשנת 1881</w:t>
      </w:r>
      <w:r w:rsidR="00B7013D">
        <w:rPr>
          <w:rFonts w:hint="cs"/>
          <w:rtl/>
        </w:rPr>
        <w:t>. נאמ</w:t>
      </w:r>
      <w:r>
        <w:rPr>
          <w:rFonts w:hint="cs"/>
          <w:rtl/>
        </w:rPr>
        <w:t>נים</w:t>
      </w:r>
      <w:r w:rsidR="00B7013D">
        <w:rPr>
          <w:rFonts w:hint="cs"/>
          <w:rtl/>
        </w:rPr>
        <w:t xml:space="preserve"> להשקפת</w:t>
      </w:r>
      <w:r>
        <w:rPr>
          <w:rFonts w:hint="cs"/>
          <w:rtl/>
        </w:rPr>
        <w:t>ם</w:t>
      </w:r>
      <w:r w:rsidR="00B7013D">
        <w:rPr>
          <w:rFonts w:hint="cs"/>
          <w:rtl/>
        </w:rPr>
        <w:t xml:space="preserve">, </w:t>
      </w:r>
      <w:r w:rsidR="0053758B">
        <w:rPr>
          <w:rtl/>
        </w:rPr>
        <w:t xml:space="preserve">הסכימו </w:t>
      </w:r>
      <w:r>
        <w:rPr>
          <w:rFonts w:hint="cs"/>
          <w:rtl/>
        </w:rPr>
        <w:t xml:space="preserve">בני הזוג </w:t>
      </w:r>
      <w:r w:rsidR="0053758B">
        <w:rPr>
          <w:rFonts w:hint="cs"/>
          <w:rtl/>
        </w:rPr>
        <w:t>לדבר ביניהם</w:t>
      </w:r>
      <w:r w:rsidR="0053758B">
        <w:rPr>
          <w:rtl/>
        </w:rPr>
        <w:t xml:space="preserve"> בעברית </w:t>
      </w:r>
      <w:r>
        <w:rPr>
          <w:rFonts w:hint="cs"/>
          <w:rtl/>
        </w:rPr>
        <w:t>בלבד</w:t>
      </w:r>
      <w:r w:rsidR="0053758B">
        <w:rPr>
          <w:rtl/>
        </w:rPr>
        <w:t xml:space="preserve">. כשנולד בנם </w:t>
      </w:r>
      <w:proofErr w:type="spellStart"/>
      <w:r>
        <w:rPr>
          <w:rFonts w:hint="cs"/>
          <w:rtl/>
        </w:rPr>
        <w:t>בן־ציון</w:t>
      </w:r>
      <w:proofErr w:type="spellEnd"/>
      <w:r>
        <w:rPr>
          <w:rFonts w:hint="cs"/>
          <w:rtl/>
        </w:rPr>
        <w:t xml:space="preserve"> (לימים </w:t>
      </w:r>
      <w:r>
        <w:rPr>
          <w:rtl/>
        </w:rPr>
        <w:t>–</w:t>
      </w:r>
      <w:r>
        <w:rPr>
          <w:rFonts w:hint="cs"/>
          <w:rtl/>
        </w:rPr>
        <w:t xml:space="preserve"> </w:t>
      </w:r>
      <w:r w:rsidR="0053758B">
        <w:rPr>
          <w:rtl/>
        </w:rPr>
        <w:t>איתמר</w:t>
      </w:r>
      <w:r>
        <w:rPr>
          <w:rFonts w:hint="cs"/>
          <w:rtl/>
        </w:rPr>
        <w:t>)</w:t>
      </w:r>
      <w:r w:rsidR="0053758B">
        <w:rPr>
          <w:rtl/>
        </w:rPr>
        <w:t xml:space="preserve">, </w:t>
      </w:r>
      <w:r>
        <w:rPr>
          <w:rFonts w:hint="cs"/>
          <w:rtl/>
        </w:rPr>
        <w:t>הוחלט</w:t>
      </w:r>
      <w:r w:rsidR="0053758B">
        <w:rPr>
          <w:rtl/>
        </w:rPr>
        <w:t xml:space="preserve"> שהוא יהיה הילד הראשון מזה מאות שנים שיגדל </w:t>
      </w:r>
      <w:r w:rsidR="0053758B">
        <w:rPr>
          <w:rFonts w:hint="cs"/>
          <w:rtl/>
        </w:rPr>
        <w:t>כ</w:t>
      </w:r>
      <w:r w:rsidR="0053758B">
        <w:rPr>
          <w:rtl/>
        </w:rPr>
        <w:t>דובר עברית.</w:t>
      </w:r>
    </w:p>
    <w:p w14:paraId="7F8B1367" w14:textId="311E5C00" w:rsidR="0053758B" w:rsidRDefault="0053758B" w:rsidP="0053758B">
      <w:pPr>
        <w:jc w:val="both"/>
        <w:rPr>
          <w:rtl/>
        </w:rPr>
      </w:pPr>
      <w:proofErr w:type="spellStart"/>
      <w:r>
        <w:rPr>
          <w:rtl/>
        </w:rPr>
        <w:t>בן</w:t>
      </w:r>
      <w:r w:rsidR="00470BEE">
        <w:rPr>
          <w:rFonts w:hint="cs"/>
          <w:rtl/>
        </w:rPr>
        <w:t>־</w:t>
      </w:r>
      <w:r>
        <w:rPr>
          <w:rtl/>
        </w:rPr>
        <w:t>יהודה</w:t>
      </w:r>
      <w:proofErr w:type="spellEnd"/>
      <w:r>
        <w:rPr>
          <w:rtl/>
        </w:rPr>
        <w:t xml:space="preserve"> </w:t>
      </w:r>
      <w:r>
        <w:rPr>
          <w:rFonts w:hint="cs"/>
          <w:rtl/>
        </w:rPr>
        <w:t>ייסד</w:t>
      </w:r>
      <w:r>
        <w:rPr>
          <w:rtl/>
        </w:rPr>
        <w:t xml:space="preserve"> במהלך חייו מספר ארגונים ו</w:t>
      </w:r>
      <w:r>
        <w:rPr>
          <w:rFonts w:hint="cs"/>
          <w:rtl/>
        </w:rPr>
        <w:t xml:space="preserve">עיתונים </w:t>
      </w:r>
      <w:r>
        <w:rPr>
          <w:rtl/>
        </w:rPr>
        <w:t>ש</w:t>
      </w:r>
      <w:r w:rsidR="00D17E2D">
        <w:rPr>
          <w:rFonts w:hint="cs"/>
          <w:rtl/>
        </w:rPr>
        <w:t>קידמו ושיווקו</w:t>
      </w:r>
      <w:r>
        <w:rPr>
          <w:rtl/>
        </w:rPr>
        <w:t xml:space="preserve"> את ה</w:t>
      </w:r>
      <w:r w:rsidR="00F77D6C">
        <w:rPr>
          <w:rFonts w:hint="cs"/>
          <w:rtl/>
        </w:rPr>
        <w:t>שימוש ב</w:t>
      </w:r>
      <w:r>
        <w:rPr>
          <w:rtl/>
        </w:rPr>
        <w:t xml:space="preserve">עברית. הוא המציא </w:t>
      </w:r>
      <w:r w:rsidR="00F77D6C">
        <w:rPr>
          <w:rFonts w:hint="cs"/>
          <w:rtl/>
        </w:rPr>
        <w:t>מאות</w:t>
      </w:r>
      <w:r>
        <w:rPr>
          <w:rtl/>
        </w:rPr>
        <w:t xml:space="preserve"> מילים חדשות, </w:t>
      </w:r>
      <w:r w:rsidR="00F77D6C">
        <w:rPr>
          <w:rFonts w:hint="cs"/>
          <w:rtl/>
        </w:rPr>
        <w:t>בניסיון</w:t>
      </w:r>
      <w:r>
        <w:rPr>
          <w:rFonts w:hint="cs"/>
          <w:rtl/>
        </w:rPr>
        <w:t xml:space="preserve"> להפוך</w:t>
      </w:r>
      <w:r>
        <w:rPr>
          <w:rtl/>
        </w:rPr>
        <w:t xml:space="preserve"> את השפה העתיקה לשפה </w:t>
      </w:r>
      <w:r w:rsidR="00F77D6C">
        <w:rPr>
          <w:rFonts w:hint="cs"/>
          <w:rtl/>
        </w:rPr>
        <w:t>הניתנת לשימוש מודרני</w:t>
      </w:r>
      <w:r>
        <w:rPr>
          <w:rtl/>
        </w:rPr>
        <w:t>.</w:t>
      </w:r>
    </w:p>
    <w:p w14:paraId="3E558F4B" w14:textId="21486191" w:rsidR="002035AB" w:rsidRDefault="0068781D" w:rsidP="002035AB">
      <w:pPr>
        <w:jc w:val="both"/>
        <w:rPr>
          <w:rtl/>
        </w:rPr>
      </w:pPr>
      <w:r>
        <w:rPr>
          <w:rFonts w:hint="cs"/>
          <w:rtl/>
        </w:rPr>
        <w:t xml:space="preserve">רבים בציבור האורתודוקסי התנגדו לדרכו של </w:t>
      </w:r>
      <w:r>
        <w:rPr>
          <w:rtl/>
        </w:rPr>
        <w:t xml:space="preserve">אליעזר </w:t>
      </w:r>
      <w:proofErr w:type="spellStart"/>
      <w:r>
        <w:rPr>
          <w:rtl/>
        </w:rPr>
        <w:t>בן</w:t>
      </w:r>
      <w:r>
        <w:rPr>
          <w:rFonts w:hint="cs"/>
          <w:rtl/>
        </w:rPr>
        <w:t>־</w:t>
      </w:r>
      <w:r>
        <w:rPr>
          <w:rtl/>
        </w:rPr>
        <w:t>יהודה</w:t>
      </w:r>
      <w:proofErr w:type="spellEnd"/>
      <w:r>
        <w:rPr>
          <w:rFonts w:hint="cs"/>
          <w:rtl/>
        </w:rPr>
        <w:t>, וחשדו</w:t>
      </w:r>
      <w:r>
        <w:rPr>
          <w:rtl/>
        </w:rPr>
        <w:t xml:space="preserve"> </w:t>
      </w:r>
      <w:r>
        <w:rPr>
          <w:rFonts w:hint="cs"/>
          <w:rtl/>
        </w:rPr>
        <w:t>שהוא מעוניין</w:t>
      </w:r>
      <w:r>
        <w:rPr>
          <w:rtl/>
        </w:rPr>
        <w:t xml:space="preserve"> </w:t>
      </w:r>
      <w:r>
        <w:rPr>
          <w:rFonts w:hint="cs"/>
          <w:rtl/>
        </w:rPr>
        <w:t>ב</w:t>
      </w:r>
      <w:r>
        <w:rPr>
          <w:rtl/>
        </w:rPr>
        <w:t>יצירת תרבות חלופית לדת היהודית.</w:t>
      </w:r>
      <w:r>
        <w:rPr>
          <w:rFonts w:hint="cs"/>
          <w:rtl/>
        </w:rPr>
        <w:t xml:space="preserve"> </w:t>
      </w:r>
      <w:r w:rsidR="0053758B">
        <w:rPr>
          <w:rtl/>
        </w:rPr>
        <w:t>בשנים שקדמו לעלייתו</w:t>
      </w:r>
      <w:r w:rsidR="0053758B">
        <w:rPr>
          <w:rFonts w:hint="cs"/>
          <w:rtl/>
        </w:rPr>
        <w:t xml:space="preserve"> לארץ,</w:t>
      </w:r>
      <w:r w:rsidR="0053758B">
        <w:rPr>
          <w:rtl/>
        </w:rPr>
        <w:t xml:space="preserve"> הפסיק </w:t>
      </w:r>
      <w:proofErr w:type="spellStart"/>
      <w:r w:rsidR="0053758B">
        <w:rPr>
          <w:rtl/>
        </w:rPr>
        <w:t>בן</w:t>
      </w:r>
      <w:r w:rsidR="00F77D6C">
        <w:rPr>
          <w:rFonts w:hint="cs"/>
          <w:rtl/>
        </w:rPr>
        <w:t>־</w:t>
      </w:r>
      <w:r w:rsidR="0053758B">
        <w:rPr>
          <w:rtl/>
        </w:rPr>
        <w:t>יהודה</w:t>
      </w:r>
      <w:proofErr w:type="spellEnd"/>
      <w:r w:rsidR="0053758B">
        <w:rPr>
          <w:rtl/>
        </w:rPr>
        <w:t xml:space="preserve"> </w:t>
      </w:r>
      <w:r w:rsidR="0053758B">
        <w:rPr>
          <w:rFonts w:hint="cs"/>
          <w:rtl/>
        </w:rPr>
        <w:t xml:space="preserve">לשמור </w:t>
      </w:r>
      <w:r w:rsidR="0053758B">
        <w:rPr>
          <w:rtl/>
        </w:rPr>
        <w:t xml:space="preserve">תורה ומצוות. </w:t>
      </w:r>
      <w:r w:rsidR="00F77D6C">
        <w:rPr>
          <w:rFonts w:hint="cs"/>
          <w:rtl/>
        </w:rPr>
        <w:t>עם זאת</w:t>
      </w:r>
      <w:r w:rsidR="0053758B">
        <w:rPr>
          <w:rFonts w:hint="cs"/>
          <w:rtl/>
        </w:rPr>
        <w:t>,</w:t>
      </w:r>
      <w:r w:rsidR="0053758B">
        <w:rPr>
          <w:rtl/>
        </w:rPr>
        <w:t xml:space="preserve"> כ</w:t>
      </w:r>
      <w:r w:rsidR="00F77D6C">
        <w:rPr>
          <w:rFonts w:hint="cs"/>
          <w:rtl/>
        </w:rPr>
        <w:t xml:space="preserve">אשר </w:t>
      </w:r>
      <w:r w:rsidR="0053758B">
        <w:rPr>
          <w:rtl/>
        </w:rPr>
        <w:t xml:space="preserve">התיישבו בני הזוג בירושלים, הם החליטו לאמץ את המנהגים הדתיים של שכניהם ואף </w:t>
      </w:r>
      <w:r w:rsidR="002035AB">
        <w:rPr>
          <w:rFonts w:hint="cs"/>
          <w:rtl/>
        </w:rPr>
        <w:t>את לבושם</w:t>
      </w:r>
      <w:r w:rsidR="0053758B">
        <w:rPr>
          <w:rtl/>
        </w:rPr>
        <w:t xml:space="preserve">. </w:t>
      </w:r>
      <w:r w:rsidR="00F77D6C">
        <w:rPr>
          <w:rFonts w:hint="cs"/>
          <w:rtl/>
        </w:rPr>
        <w:t>מאמצים אלו להשתלבות לא עלו יפה, וכאשר ה</w:t>
      </w:r>
      <w:r w:rsidR="0053758B">
        <w:rPr>
          <w:rtl/>
        </w:rPr>
        <w:t>התנגדות אליו גברה</w:t>
      </w:r>
      <w:r w:rsidR="00F77D6C">
        <w:rPr>
          <w:rFonts w:hint="cs"/>
          <w:rtl/>
        </w:rPr>
        <w:t>,</w:t>
      </w:r>
      <w:r w:rsidR="0053758B">
        <w:rPr>
          <w:rtl/>
        </w:rPr>
        <w:t xml:space="preserve"> חזר </w:t>
      </w:r>
      <w:proofErr w:type="spellStart"/>
      <w:r w:rsidR="00F77D6C">
        <w:rPr>
          <w:rFonts w:hint="cs"/>
          <w:rtl/>
        </w:rPr>
        <w:t>בן־יהודה</w:t>
      </w:r>
      <w:proofErr w:type="spellEnd"/>
      <w:r w:rsidR="00F77D6C">
        <w:rPr>
          <w:rFonts w:hint="cs"/>
          <w:rtl/>
        </w:rPr>
        <w:t xml:space="preserve"> </w:t>
      </w:r>
      <w:r w:rsidR="0053758B">
        <w:rPr>
          <w:rtl/>
        </w:rPr>
        <w:t>ל</w:t>
      </w:r>
      <w:r w:rsidR="0053758B">
        <w:rPr>
          <w:rFonts w:hint="cs"/>
          <w:rtl/>
        </w:rPr>
        <w:t xml:space="preserve">אורח </w:t>
      </w:r>
      <w:r w:rsidR="0053758B">
        <w:rPr>
          <w:rtl/>
        </w:rPr>
        <w:t>חיים חילוני.</w:t>
      </w:r>
    </w:p>
    <w:p w14:paraId="2C75C4A5" w14:textId="77777777" w:rsidR="0053758B" w:rsidRDefault="0053758B" w:rsidP="0053758B">
      <w:pPr>
        <w:jc w:val="both"/>
        <w:rPr>
          <w:rtl/>
        </w:rPr>
      </w:pPr>
    </w:p>
    <w:p w14:paraId="2007E9C4" w14:textId="20AA71AE" w:rsidR="0053758B" w:rsidRPr="002035AB" w:rsidRDefault="0053758B" w:rsidP="002035AB">
      <w:pPr>
        <w:jc w:val="both"/>
        <w:rPr>
          <w:b/>
          <w:bCs/>
          <w:u w:val="single"/>
          <w:rtl/>
        </w:rPr>
      </w:pPr>
      <w:r w:rsidRPr="002035AB">
        <w:rPr>
          <w:b/>
          <w:bCs/>
          <w:u w:val="single"/>
          <w:rtl/>
        </w:rPr>
        <w:t>לשון הקודש</w:t>
      </w:r>
    </w:p>
    <w:p w14:paraId="6A9FB62E" w14:textId="789DE9DE" w:rsidR="0053758B" w:rsidRDefault="0068781D" w:rsidP="00D53D7B">
      <w:pPr>
        <w:jc w:val="both"/>
        <w:rPr>
          <w:rtl/>
        </w:rPr>
      </w:pPr>
      <w:r>
        <w:rPr>
          <w:rFonts w:hint="cs"/>
          <w:rtl/>
        </w:rPr>
        <w:t>מנהיגים דתיים רבים טענו נגד השימוש בעברית בהקשרים שאינם דתיים, בשל היותה "לשון הקודש".</w:t>
      </w:r>
      <w:r>
        <w:rPr>
          <w:rStyle w:val="a8"/>
          <w:rtl/>
        </w:rPr>
        <w:footnoteReference w:id="2"/>
      </w:r>
      <w:r>
        <w:rPr>
          <w:rFonts w:hint="cs"/>
          <w:rtl/>
        </w:rPr>
        <w:t xml:space="preserve"> טענות אלו נשמעות גם בימינו, ובאופן אירוני חלקן מובע בשפה העברית המתחדשת.</w:t>
      </w:r>
    </w:p>
    <w:p w14:paraId="7D3F7DF1" w14:textId="42EC2DDB" w:rsidR="0053758B" w:rsidRDefault="002035AB" w:rsidP="002035AB">
      <w:pPr>
        <w:jc w:val="both"/>
        <w:rPr>
          <w:rtl/>
        </w:rPr>
      </w:pPr>
      <w:r>
        <w:rPr>
          <w:rFonts w:hint="cs"/>
          <w:rtl/>
        </w:rPr>
        <w:t>הרמב"ם והרמב"ן חולקים במשמעות הביטוי</w:t>
      </w:r>
      <w:r w:rsidR="00D53D7B">
        <w:rPr>
          <w:rFonts w:hint="cs"/>
          <w:rtl/>
        </w:rPr>
        <w:t xml:space="preserve"> "לשון הקודש", ובמקור לקדושה של השפה העברית</w:t>
      </w:r>
      <w:r>
        <w:rPr>
          <w:rFonts w:hint="cs"/>
          <w:rtl/>
        </w:rPr>
        <w:t xml:space="preserve">. </w:t>
      </w:r>
      <w:r w:rsidR="0053758B">
        <w:rPr>
          <w:rFonts w:hint="cs"/>
          <w:rtl/>
        </w:rPr>
        <w:t>ה</w:t>
      </w:r>
      <w:r w:rsidR="0053758B">
        <w:rPr>
          <w:rtl/>
        </w:rPr>
        <w:t xml:space="preserve">רמב"ן </w:t>
      </w:r>
      <w:r w:rsidR="0053758B">
        <w:rPr>
          <w:rFonts w:hint="cs"/>
          <w:rtl/>
        </w:rPr>
        <w:t xml:space="preserve">טוען </w:t>
      </w:r>
      <w:r w:rsidR="0053758B">
        <w:rPr>
          <w:rtl/>
        </w:rPr>
        <w:t>ש</w:t>
      </w:r>
      <w:r>
        <w:rPr>
          <w:rFonts w:hint="cs"/>
          <w:rtl/>
        </w:rPr>
        <w:t xml:space="preserve">מבנה </w:t>
      </w:r>
      <w:r>
        <w:rPr>
          <w:rFonts w:hint="cs"/>
          <w:rtl/>
        </w:rPr>
        <w:t>ה</w:t>
      </w:r>
      <w:r w:rsidR="0053758B">
        <w:rPr>
          <w:rtl/>
        </w:rPr>
        <w:t>שפה העברית</w:t>
      </w:r>
      <w:r>
        <w:rPr>
          <w:rFonts w:hint="cs"/>
          <w:rtl/>
        </w:rPr>
        <w:t xml:space="preserve"> ומילותיה</w:t>
      </w:r>
      <w:r w:rsidR="0053758B">
        <w:rPr>
          <w:rtl/>
        </w:rPr>
        <w:t xml:space="preserve"> </w:t>
      </w:r>
      <w:r>
        <w:rPr>
          <w:rFonts w:hint="cs"/>
          <w:rtl/>
        </w:rPr>
        <w:t>אינם ייחודיים.</w:t>
      </w:r>
      <w:r w:rsidR="0053758B">
        <w:rPr>
          <w:rtl/>
        </w:rPr>
        <w:t xml:space="preserve"> </w:t>
      </w:r>
      <w:r>
        <w:rPr>
          <w:rFonts w:hint="cs"/>
          <w:rtl/>
        </w:rPr>
        <w:t>לשיטתו</w:t>
      </w:r>
      <w:r w:rsidR="0053758B">
        <w:rPr>
          <w:rtl/>
        </w:rPr>
        <w:t>, קדוש</w:t>
      </w:r>
      <w:r>
        <w:rPr>
          <w:rFonts w:hint="cs"/>
          <w:rtl/>
        </w:rPr>
        <w:t>ת</w:t>
      </w:r>
      <w:r w:rsidR="0053758B">
        <w:rPr>
          <w:rtl/>
        </w:rPr>
        <w:t xml:space="preserve"> </w:t>
      </w:r>
      <w:r>
        <w:rPr>
          <w:rFonts w:hint="cs"/>
          <w:rtl/>
        </w:rPr>
        <w:t>השפה</w:t>
      </w:r>
      <w:r w:rsidR="0053758B">
        <w:rPr>
          <w:rtl/>
        </w:rPr>
        <w:t xml:space="preserve"> נובעת </w:t>
      </w:r>
      <w:proofErr w:type="spellStart"/>
      <w:r>
        <w:rPr>
          <w:rFonts w:hint="cs"/>
          <w:rtl/>
        </w:rPr>
        <w:t>מהיותה</w:t>
      </w:r>
      <w:proofErr w:type="spellEnd"/>
      <w:r>
        <w:rPr>
          <w:rFonts w:hint="cs"/>
          <w:rtl/>
        </w:rPr>
        <w:t xml:space="preserve"> </w:t>
      </w:r>
      <w:r w:rsidR="0053758B">
        <w:rPr>
          <w:rtl/>
        </w:rPr>
        <w:t>שפת ה</w:t>
      </w:r>
      <w:r w:rsidR="0053758B">
        <w:rPr>
          <w:rFonts w:hint="cs"/>
          <w:rtl/>
        </w:rPr>
        <w:t>קב"ה</w:t>
      </w:r>
      <w:r>
        <w:rPr>
          <w:rFonts w:hint="cs"/>
          <w:rtl/>
        </w:rPr>
        <w:t>, התורה והנביאים</w:t>
      </w:r>
      <w:r w:rsidR="0053758B">
        <w:rPr>
          <w:rFonts w:hint="cs"/>
          <w:rtl/>
        </w:rPr>
        <w:t>:</w:t>
      </w:r>
    </w:p>
    <w:p w14:paraId="3C638F0A" w14:textId="69FB4A7A" w:rsidR="0053758B" w:rsidRDefault="0053758B" w:rsidP="002035AB">
      <w:pPr>
        <w:ind w:left="720"/>
        <w:jc w:val="both"/>
        <w:rPr>
          <w:rtl/>
        </w:rPr>
      </w:pPr>
      <w:r>
        <w:rPr>
          <w:rtl/>
        </w:rPr>
        <w:t xml:space="preserve">וכן הטעם אצלי במה שרבותינו </w:t>
      </w:r>
      <w:proofErr w:type="spellStart"/>
      <w:r>
        <w:rPr>
          <w:rtl/>
        </w:rPr>
        <w:t>קוראין</w:t>
      </w:r>
      <w:proofErr w:type="spellEnd"/>
      <w:r>
        <w:rPr>
          <w:rtl/>
        </w:rPr>
        <w:t xml:space="preserve"> לשון התורה "לשון הקודש", שהוא מפני שדברי התורה והנבואות וכל דברי קדושה</w:t>
      </w:r>
      <w:r>
        <w:rPr>
          <w:rFonts w:hint="cs"/>
          <w:rtl/>
        </w:rPr>
        <w:t xml:space="preserve"> </w:t>
      </w:r>
      <w:r w:rsidR="00D17E2D">
        <w:rPr>
          <w:rFonts w:hint="cs"/>
          <w:rtl/>
        </w:rPr>
        <w:t>[</w:t>
      </w:r>
      <w:r>
        <w:rPr>
          <w:rFonts w:hint="cs"/>
          <w:rtl/>
        </w:rPr>
        <w:t>הכתובים</w:t>
      </w:r>
      <w:r w:rsidR="00D17E2D">
        <w:rPr>
          <w:rFonts w:hint="cs"/>
          <w:rtl/>
        </w:rPr>
        <w:t>]</w:t>
      </w:r>
      <w:r>
        <w:rPr>
          <w:rtl/>
        </w:rPr>
        <w:t xml:space="preserve"> כולם בלשון ההוא נאמרו. והנה הוא הלשון שהקב"ה יתעלה שמו מדבר בו עם נביאיו</w:t>
      </w:r>
      <w:r>
        <w:rPr>
          <w:rFonts w:hint="cs"/>
          <w:rtl/>
        </w:rPr>
        <w:t>.</w:t>
      </w:r>
      <w:r>
        <w:rPr>
          <w:rStyle w:val="a8"/>
          <w:rtl/>
        </w:rPr>
        <w:footnoteReference w:id="3"/>
      </w:r>
    </w:p>
    <w:p w14:paraId="28C5D81C" w14:textId="11E7E82A" w:rsidR="0053758B" w:rsidRDefault="002035AB" w:rsidP="002035AB">
      <w:pPr>
        <w:jc w:val="both"/>
        <w:rPr>
          <w:rtl/>
        </w:rPr>
      </w:pPr>
      <w:r>
        <w:rPr>
          <w:rFonts w:hint="cs"/>
          <w:rtl/>
        </w:rPr>
        <w:t>לעומתו,</w:t>
      </w:r>
      <w:r w:rsidR="0053758B">
        <w:rPr>
          <w:rtl/>
        </w:rPr>
        <w:t xml:space="preserve"> הרמב"ם ט</w:t>
      </w:r>
      <w:r>
        <w:rPr>
          <w:rFonts w:hint="cs"/>
          <w:rtl/>
        </w:rPr>
        <w:t>ו</w:t>
      </w:r>
      <w:r w:rsidR="0053758B">
        <w:rPr>
          <w:rtl/>
        </w:rPr>
        <w:t xml:space="preserve">ען </w:t>
      </w:r>
      <w:r>
        <w:rPr>
          <w:rFonts w:hint="cs"/>
          <w:rtl/>
        </w:rPr>
        <w:t>של</w:t>
      </w:r>
      <w:r w:rsidR="0053758B">
        <w:rPr>
          <w:rtl/>
        </w:rPr>
        <w:t>שפה העברית יש מאפייני</w:t>
      </w:r>
      <w:r w:rsidR="0053758B">
        <w:rPr>
          <w:rFonts w:hint="cs"/>
          <w:rtl/>
        </w:rPr>
        <w:t>ם</w:t>
      </w:r>
      <w:r w:rsidR="0053758B">
        <w:rPr>
          <w:rtl/>
        </w:rPr>
        <w:t xml:space="preserve"> </w:t>
      </w:r>
      <w:r w:rsidR="009A6DDF">
        <w:rPr>
          <w:rFonts w:hint="cs"/>
          <w:rtl/>
        </w:rPr>
        <w:t>מבניים</w:t>
      </w:r>
      <w:r w:rsidR="0053758B">
        <w:rPr>
          <w:rFonts w:hint="cs"/>
          <w:rtl/>
        </w:rPr>
        <w:t xml:space="preserve"> </w:t>
      </w:r>
      <w:r w:rsidR="0053758B">
        <w:rPr>
          <w:rtl/>
        </w:rPr>
        <w:t>שאין בש</w:t>
      </w:r>
      <w:r>
        <w:rPr>
          <w:rFonts w:hint="cs"/>
          <w:rtl/>
        </w:rPr>
        <w:t>פות אחרות</w:t>
      </w:r>
      <w:r w:rsidR="0053758B">
        <w:rPr>
          <w:rtl/>
        </w:rPr>
        <w:t>:</w:t>
      </w:r>
    </w:p>
    <w:p w14:paraId="31993280" w14:textId="0814E8A3" w:rsidR="0053758B" w:rsidRDefault="0053758B" w:rsidP="00D27BD2">
      <w:pPr>
        <w:ind w:left="720"/>
        <w:jc w:val="both"/>
        <w:rPr>
          <w:rtl/>
        </w:rPr>
      </w:pPr>
      <w:r>
        <w:rPr>
          <w:rtl/>
        </w:rPr>
        <w:t xml:space="preserve">אל תחשוב שנקרא לשוננו לשון הקדש </w:t>
      </w:r>
      <w:proofErr w:type="spellStart"/>
      <w:r>
        <w:rPr>
          <w:rtl/>
        </w:rPr>
        <w:t>לגאותינו</w:t>
      </w:r>
      <w:proofErr w:type="spellEnd"/>
      <w:r>
        <w:rPr>
          <w:rtl/>
        </w:rPr>
        <w:t xml:space="preserve"> או </w:t>
      </w:r>
      <w:proofErr w:type="spellStart"/>
      <w:r>
        <w:rPr>
          <w:rtl/>
        </w:rPr>
        <w:t>לטעותינו</w:t>
      </w:r>
      <w:proofErr w:type="spellEnd"/>
      <w:r>
        <w:rPr>
          <w:rtl/>
        </w:rPr>
        <w:t xml:space="preserve">, אבל הוא בדין, כי זה הלשון קדוש לא ימצאו בו שמות לאבר הבעילה בזכר או בנקבה, ולא לטפה ולשתן ולצואה רק </w:t>
      </w:r>
      <w:proofErr w:type="spellStart"/>
      <w:r>
        <w:rPr>
          <w:rtl/>
        </w:rPr>
        <w:t>בכנוי</w:t>
      </w:r>
      <w:proofErr w:type="spellEnd"/>
      <w:r>
        <w:rPr>
          <w:rtl/>
        </w:rPr>
        <w:t>.</w:t>
      </w:r>
      <w:r>
        <w:rPr>
          <w:rStyle w:val="a8"/>
          <w:rtl/>
        </w:rPr>
        <w:footnoteReference w:id="4"/>
      </w:r>
    </w:p>
    <w:p w14:paraId="0C78CF50" w14:textId="7C004DC7" w:rsidR="0053758B" w:rsidRDefault="0053758B" w:rsidP="00D27BD2">
      <w:pPr>
        <w:jc w:val="both"/>
        <w:rPr>
          <w:rtl/>
        </w:rPr>
      </w:pPr>
      <w:r>
        <w:rPr>
          <w:rtl/>
        </w:rPr>
        <w:t xml:space="preserve">רבי יהודה הלוי, המשורר והפילוסוף הגדול, </w:t>
      </w:r>
      <w:r w:rsidR="00D27BD2">
        <w:rPr>
          <w:rFonts w:hint="cs"/>
          <w:rtl/>
        </w:rPr>
        <w:t>סבר אף הוא</w:t>
      </w:r>
      <w:r>
        <w:rPr>
          <w:rtl/>
        </w:rPr>
        <w:t xml:space="preserve"> שלעברית יש מעמד מיוחד</w:t>
      </w:r>
      <w:r w:rsidR="00D27BD2">
        <w:rPr>
          <w:rFonts w:hint="cs"/>
          <w:rtl/>
        </w:rPr>
        <w:t xml:space="preserve">, שנובע </w:t>
      </w:r>
      <w:proofErr w:type="spellStart"/>
      <w:r w:rsidR="00D27BD2">
        <w:rPr>
          <w:rFonts w:hint="cs"/>
          <w:rtl/>
        </w:rPr>
        <w:t>מהיותה</w:t>
      </w:r>
      <w:proofErr w:type="spellEnd"/>
      <w:r w:rsidR="00D27BD2">
        <w:rPr>
          <w:rFonts w:hint="cs"/>
          <w:rtl/>
        </w:rPr>
        <w:t xml:space="preserve"> השפה </w:t>
      </w:r>
      <w:r w:rsidR="00DF325D">
        <w:rPr>
          <w:rFonts w:hint="cs"/>
          <w:rtl/>
        </w:rPr>
        <w:t>ש</w:t>
      </w:r>
      <w:r w:rsidR="00D27BD2">
        <w:rPr>
          <w:rFonts w:hint="cs"/>
          <w:rtl/>
        </w:rPr>
        <w:t>ב</w:t>
      </w:r>
      <w:r w:rsidR="00DF325D">
        <w:rPr>
          <w:rFonts w:hint="cs"/>
          <w:rtl/>
        </w:rPr>
        <w:t>אמצעות</w:t>
      </w:r>
      <w:r w:rsidR="00D27BD2">
        <w:rPr>
          <w:rFonts w:hint="cs"/>
          <w:rtl/>
        </w:rPr>
        <w:t>ה נברא העולם</w:t>
      </w:r>
      <w:r>
        <w:rPr>
          <w:rtl/>
        </w:rPr>
        <w:t>. הוא</w:t>
      </w:r>
      <w:r>
        <w:rPr>
          <w:rFonts w:hint="cs"/>
          <w:rtl/>
        </w:rPr>
        <w:t xml:space="preserve"> </w:t>
      </w:r>
      <w:r w:rsidR="00D27BD2">
        <w:rPr>
          <w:rFonts w:hint="cs"/>
          <w:rtl/>
        </w:rPr>
        <w:t>ה</w:t>
      </w:r>
      <w:r>
        <w:rPr>
          <w:rFonts w:hint="cs"/>
          <w:rtl/>
        </w:rPr>
        <w:t>וסיף</w:t>
      </w:r>
      <w:r>
        <w:rPr>
          <w:rtl/>
        </w:rPr>
        <w:t xml:space="preserve"> </w:t>
      </w:r>
      <w:r>
        <w:rPr>
          <w:rFonts w:hint="cs"/>
          <w:rtl/>
        </w:rPr>
        <w:t>ו</w:t>
      </w:r>
      <w:r w:rsidR="00D27BD2">
        <w:rPr>
          <w:rFonts w:hint="cs"/>
          <w:rtl/>
        </w:rPr>
        <w:t>ה</w:t>
      </w:r>
      <w:r>
        <w:rPr>
          <w:rtl/>
        </w:rPr>
        <w:t>דגיש את יופייה של השפה העברית</w:t>
      </w:r>
      <w:r w:rsidR="00D27BD2">
        <w:rPr>
          <w:rFonts w:hint="cs"/>
          <w:rtl/>
        </w:rPr>
        <w:t>,</w:t>
      </w:r>
      <w:r>
        <w:rPr>
          <w:rtl/>
        </w:rPr>
        <w:t xml:space="preserve"> וטען </w:t>
      </w:r>
      <w:r w:rsidR="00D27BD2">
        <w:rPr>
          <w:rFonts w:hint="cs"/>
          <w:rtl/>
        </w:rPr>
        <w:t>ש</w:t>
      </w:r>
      <w:r>
        <w:rPr>
          <w:rtl/>
        </w:rPr>
        <w:t xml:space="preserve">ייחודה </w:t>
      </w:r>
      <w:r w:rsidR="00D27BD2">
        <w:rPr>
          <w:rFonts w:hint="cs"/>
          <w:rtl/>
        </w:rPr>
        <w:t>נובע גם</w:t>
      </w:r>
      <w:r>
        <w:rPr>
          <w:rtl/>
        </w:rPr>
        <w:t xml:space="preserve"> </w:t>
      </w:r>
      <w:r w:rsidR="00D27BD2">
        <w:rPr>
          <w:rFonts w:hint="cs"/>
          <w:rtl/>
        </w:rPr>
        <w:t>מ</w:t>
      </w:r>
      <w:r>
        <w:rPr>
          <w:rtl/>
        </w:rPr>
        <w:t>עושר אוצר המילים:</w:t>
      </w:r>
    </w:p>
    <w:p w14:paraId="09545D67" w14:textId="14CC8975" w:rsidR="0053758B" w:rsidRDefault="0053758B" w:rsidP="00865201">
      <w:pPr>
        <w:ind w:left="720"/>
        <w:jc w:val="both"/>
      </w:pPr>
      <w:r>
        <w:rPr>
          <w:rtl/>
        </w:rPr>
        <w:t xml:space="preserve">ומעלתה מדרך </w:t>
      </w:r>
      <w:proofErr w:type="spellStart"/>
      <w:r>
        <w:rPr>
          <w:rtl/>
        </w:rPr>
        <w:t>הסברא</w:t>
      </w:r>
      <w:proofErr w:type="spellEnd"/>
      <w:r>
        <w:rPr>
          <w:rtl/>
        </w:rPr>
        <w:t xml:space="preserve"> לפי העם המשתמשים בה, במה שהיה צריך אליו מהמליצה כ"ש עם הנבואה הפושטת ביניהם, והצורך אל האזהרה ואל </w:t>
      </w:r>
      <w:proofErr w:type="spellStart"/>
      <w:r>
        <w:rPr>
          <w:rtl/>
        </w:rPr>
        <w:t>הנגונים</w:t>
      </w:r>
      <w:proofErr w:type="spellEnd"/>
      <w:r>
        <w:rPr>
          <w:rtl/>
        </w:rPr>
        <w:t xml:space="preserve"> והזמירות ומלכיהם משה ויהושע ודוד ושלמה היתכן שיחסר להם מליצה בעת שהיו צריכים אליה לדבר, כאשר תחסר לנו היום בעבור שאבד הלשון ממנו? הראית ספור התורה, המשכן והאפוד והחשן וזולתם כשהוצרכו אל שמות </w:t>
      </w:r>
      <w:proofErr w:type="spellStart"/>
      <w:r>
        <w:rPr>
          <w:rtl/>
        </w:rPr>
        <w:t>נכריות</w:t>
      </w:r>
      <w:proofErr w:type="spellEnd"/>
      <w:r>
        <w:rPr>
          <w:rtl/>
        </w:rPr>
        <w:t xml:space="preserve"> היאך מצאו אותם עד תומם, וכמה נאה סדר הספור ההוא, וכן שמות העמים ומיני העופות והאבנים, וזמירות דוד, והתרעם איוב </w:t>
      </w:r>
      <w:proofErr w:type="spellStart"/>
      <w:r>
        <w:rPr>
          <w:rtl/>
        </w:rPr>
        <w:t>והתוכחו</w:t>
      </w:r>
      <w:proofErr w:type="spellEnd"/>
      <w:r>
        <w:rPr>
          <w:rtl/>
        </w:rPr>
        <w:t xml:space="preserve"> עם רעיו ותוכחות ישעיה ונחמותיו, וזולתם.</w:t>
      </w:r>
      <w:r>
        <w:rPr>
          <w:rStyle w:val="a8"/>
          <w:rtl/>
        </w:rPr>
        <w:footnoteReference w:id="5"/>
      </w:r>
    </w:p>
    <w:p w14:paraId="048FFDCE" w14:textId="17EB078C" w:rsidR="0053758B" w:rsidRDefault="0053758B" w:rsidP="0053758B">
      <w:pPr>
        <w:jc w:val="both"/>
        <w:rPr>
          <w:rtl/>
        </w:rPr>
      </w:pPr>
      <w:r>
        <w:rPr>
          <w:rFonts w:hint="cs"/>
          <w:rtl/>
        </w:rPr>
        <w:t>רבי</w:t>
      </w:r>
      <w:r>
        <w:rPr>
          <w:rtl/>
        </w:rPr>
        <w:t xml:space="preserve"> יעקב </w:t>
      </w:r>
      <w:r>
        <w:rPr>
          <w:rFonts w:hint="cs"/>
          <w:rtl/>
        </w:rPr>
        <w:t>עמ</w:t>
      </w:r>
      <w:r>
        <w:rPr>
          <w:rtl/>
        </w:rPr>
        <w:t>ד</w:t>
      </w:r>
      <w:r>
        <w:rPr>
          <w:rFonts w:hint="cs"/>
          <w:rtl/>
        </w:rPr>
        <w:t>י</w:t>
      </w:r>
      <w:r>
        <w:rPr>
          <w:rtl/>
        </w:rPr>
        <w:t>ן</w:t>
      </w:r>
      <w:r>
        <w:rPr>
          <w:rStyle w:val="a8"/>
          <w:rtl/>
        </w:rPr>
        <w:footnoteReference w:id="6"/>
      </w:r>
      <w:r>
        <w:rPr>
          <w:rFonts w:hint="cs"/>
          <w:rtl/>
        </w:rPr>
        <w:t xml:space="preserve"> </w:t>
      </w:r>
      <w:r>
        <w:rPr>
          <w:rtl/>
        </w:rPr>
        <w:t>נשאל האם מותר ללמוד עברית בשירותים. בתשובתו הוא טוען שאין קדושה באותיות עצמן</w:t>
      </w:r>
      <w:r w:rsidR="00DF325D">
        <w:rPr>
          <w:rFonts w:hint="cs"/>
          <w:rtl/>
        </w:rPr>
        <w:t>,</w:t>
      </w:r>
      <w:r>
        <w:rPr>
          <w:rtl/>
        </w:rPr>
        <w:t xml:space="preserve"> ומותר </w:t>
      </w:r>
      <w:r>
        <w:rPr>
          <w:rFonts w:hint="cs"/>
          <w:rtl/>
        </w:rPr>
        <w:t>להכניס אותן</w:t>
      </w:r>
      <w:r>
        <w:rPr>
          <w:rtl/>
        </w:rPr>
        <w:t xml:space="preserve"> </w:t>
      </w:r>
      <w:r w:rsidR="00DF325D">
        <w:rPr>
          <w:rFonts w:hint="cs"/>
          <w:rtl/>
        </w:rPr>
        <w:t>למקומות</w:t>
      </w:r>
      <w:r>
        <w:rPr>
          <w:rtl/>
        </w:rPr>
        <w:t xml:space="preserve"> טמאים. עם זאת, </w:t>
      </w:r>
      <w:r w:rsidR="00DF325D">
        <w:rPr>
          <w:rFonts w:hint="cs"/>
          <w:rtl/>
        </w:rPr>
        <w:t xml:space="preserve">למעשה הוא פוסק שיש </w:t>
      </w:r>
      <w:r>
        <w:rPr>
          <w:rtl/>
        </w:rPr>
        <w:t xml:space="preserve">להימנע </w:t>
      </w:r>
      <w:r w:rsidR="00DF325D">
        <w:rPr>
          <w:rFonts w:hint="cs"/>
          <w:rtl/>
        </w:rPr>
        <w:t>מכך</w:t>
      </w:r>
      <w:r>
        <w:rPr>
          <w:rtl/>
        </w:rPr>
        <w:t>, משום ש</w:t>
      </w:r>
      <w:r w:rsidR="00DF325D">
        <w:rPr>
          <w:rFonts w:hint="cs"/>
          <w:rtl/>
        </w:rPr>
        <w:t>לימוד עברית</w:t>
      </w:r>
      <w:r>
        <w:rPr>
          <w:rtl/>
        </w:rPr>
        <w:t xml:space="preserve"> עשוי להיות כרוך </w:t>
      </w:r>
      <w:r>
        <w:rPr>
          <w:rtl/>
        </w:rPr>
        <w:lastRenderedPageBreak/>
        <w:t>בלימוד טקסטים מקראיים שיש בהם קדושה</w:t>
      </w:r>
      <w:r w:rsidR="008F3F94">
        <w:rPr>
          <w:rFonts w:hint="cs"/>
          <w:rtl/>
        </w:rPr>
        <w:t>.</w:t>
      </w:r>
      <w:r w:rsidR="00DF325D">
        <w:rPr>
          <w:rFonts w:hint="cs"/>
          <w:rtl/>
        </w:rPr>
        <w:t xml:space="preserve"> </w:t>
      </w:r>
      <w:r w:rsidR="008F3F94">
        <w:rPr>
          <w:rFonts w:hint="cs"/>
          <w:rtl/>
        </w:rPr>
        <w:t xml:space="preserve">בשל קדושתם, </w:t>
      </w:r>
      <w:r w:rsidR="00DF325D">
        <w:rPr>
          <w:rFonts w:hint="cs"/>
          <w:rtl/>
        </w:rPr>
        <w:t>אסור להכניסם לשירותים או לדון בהם במקומות טמאים.</w:t>
      </w:r>
      <w:r>
        <w:rPr>
          <w:rStyle w:val="a8"/>
          <w:rtl/>
        </w:rPr>
        <w:footnoteReference w:id="7"/>
      </w:r>
    </w:p>
    <w:p w14:paraId="230882F5" w14:textId="77777777" w:rsidR="0053758B" w:rsidRDefault="0053758B" w:rsidP="0053758B">
      <w:pPr>
        <w:jc w:val="both"/>
        <w:rPr>
          <w:rtl/>
        </w:rPr>
      </w:pPr>
    </w:p>
    <w:p w14:paraId="1B459F89" w14:textId="70836898" w:rsidR="0053758B" w:rsidRPr="0068781D" w:rsidRDefault="00051B5C" w:rsidP="00DF325D">
      <w:pPr>
        <w:jc w:val="both"/>
        <w:rPr>
          <w:b/>
          <w:bCs/>
          <w:u w:val="single"/>
          <w:rtl/>
        </w:rPr>
      </w:pPr>
      <w:r>
        <w:rPr>
          <w:rFonts w:hint="cs"/>
          <w:b/>
          <w:bCs/>
          <w:u w:val="single"/>
          <w:rtl/>
        </w:rPr>
        <w:t>ה</w:t>
      </w:r>
      <w:r w:rsidR="0053758B" w:rsidRPr="0068781D">
        <w:rPr>
          <w:b/>
          <w:bCs/>
          <w:u w:val="single"/>
          <w:rtl/>
        </w:rPr>
        <w:t xml:space="preserve">היסטוריה של דיבור </w:t>
      </w:r>
      <w:r w:rsidR="00D53D7B">
        <w:rPr>
          <w:rFonts w:hint="cs"/>
          <w:b/>
          <w:bCs/>
          <w:u w:val="single"/>
          <w:rtl/>
        </w:rPr>
        <w:t>ב</w:t>
      </w:r>
      <w:r w:rsidR="0053758B" w:rsidRPr="0068781D">
        <w:rPr>
          <w:b/>
          <w:bCs/>
          <w:u w:val="single"/>
          <w:rtl/>
        </w:rPr>
        <w:t>עברית</w:t>
      </w:r>
    </w:p>
    <w:p w14:paraId="590618D8" w14:textId="115B8F4A" w:rsidR="0053758B" w:rsidRDefault="0053758B" w:rsidP="0053758B">
      <w:pPr>
        <w:jc w:val="both"/>
        <w:rPr>
          <w:rtl/>
        </w:rPr>
      </w:pPr>
      <w:r>
        <w:rPr>
          <w:rtl/>
        </w:rPr>
        <w:t>במהלך אלפיים השנים האחרונות</w:t>
      </w:r>
      <w:r>
        <w:rPr>
          <w:rFonts w:hint="cs"/>
          <w:rtl/>
        </w:rPr>
        <w:t>,</w:t>
      </w:r>
      <w:r>
        <w:rPr>
          <w:rtl/>
        </w:rPr>
        <w:t xml:space="preserve"> יהודי</w:t>
      </w:r>
      <w:r w:rsidR="00D53D7B">
        <w:rPr>
          <w:rFonts w:hint="cs"/>
          <w:rtl/>
        </w:rPr>
        <w:t xml:space="preserve"> הגולה</w:t>
      </w:r>
      <w:r>
        <w:rPr>
          <w:rFonts w:hint="cs"/>
          <w:rtl/>
        </w:rPr>
        <w:t xml:space="preserve"> נפוצו</w:t>
      </w:r>
      <w:r>
        <w:rPr>
          <w:rtl/>
        </w:rPr>
        <w:t xml:space="preserve"> לארבע </w:t>
      </w:r>
      <w:r w:rsidR="008F3F94">
        <w:rPr>
          <w:rFonts w:hint="cs"/>
          <w:rtl/>
        </w:rPr>
        <w:t>כנפות</w:t>
      </w:r>
      <w:r>
        <w:rPr>
          <w:rtl/>
        </w:rPr>
        <w:t xml:space="preserve"> תבל</w:t>
      </w:r>
      <w:r w:rsidR="00D53D7B">
        <w:rPr>
          <w:rFonts w:hint="cs"/>
          <w:rtl/>
        </w:rPr>
        <w:t>.</w:t>
      </w:r>
      <w:r>
        <w:rPr>
          <w:rtl/>
        </w:rPr>
        <w:t xml:space="preserve"> כחלק מהשתלבותם </w:t>
      </w:r>
      <w:r w:rsidR="00D53D7B">
        <w:rPr>
          <w:rFonts w:hint="cs"/>
          <w:rtl/>
        </w:rPr>
        <w:t xml:space="preserve">בסביבה החדשה, הם </w:t>
      </w:r>
      <w:r>
        <w:rPr>
          <w:rtl/>
        </w:rPr>
        <w:t xml:space="preserve">החלו לדבר בשפות </w:t>
      </w:r>
      <w:r>
        <w:rPr>
          <w:rFonts w:hint="cs"/>
          <w:rtl/>
        </w:rPr>
        <w:t>המקומיות</w:t>
      </w:r>
      <w:r>
        <w:rPr>
          <w:rtl/>
        </w:rPr>
        <w:t xml:space="preserve">. </w:t>
      </w:r>
      <w:r w:rsidR="00D53D7B">
        <w:rPr>
          <w:rFonts w:hint="cs"/>
          <w:rtl/>
        </w:rPr>
        <w:t xml:space="preserve">יהודים אף </w:t>
      </w:r>
      <w:r>
        <w:rPr>
          <w:rtl/>
        </w:rPr>
        <w:t xml:space="preserve">המציאו שפות ייחודיות, כמו </w:t>
      </w:r>
      <w:proofErr w:type="spellStart"/>
      <w:r>
        <w:rPr>
          <w:rtl/>
        </w:rPr>
        <w:t>ל</w:t>
      </w:r>
      <w:r>
        <w:rPr>
          <w:rFonts w:hint="cs"/>
          <w:rtl/>
        </w:rPr>
        <w:t>א</w:t>
      </w:r>
      <w:r>
        <w:rPr>
          <w:rtl/>
        </w:rPr>
        <w:t>דינו</w:t>
      </w:r>
      <w:proofErr w:type="spellEnd"/>
      <w:r>
        <w:rPr>
          <w:rtl/>
        </w:rPr>
        <w:t xml:space="preserve"> ויידיש, ששימשו לתקשורת </w:t>
      </w:r>
      <w:proofErr w:type="spellStart"/>
      <w:r>
        <w:rPr>
          <w:rtl/>
        </w:rPr>
        <w:t>יו</w:t>
      </w:r>
      <w:r w:rsidR="008F3F94">
        <w:rPr>
          <w:rFonts w:hint="cs"/>
          <w:rtl/>
        </w:rPr>
        <w:t>ם־</w:t>
      </w:r>
      <w:r>
        <w:rPr>
          <w:rtl/>
        </w:rPr>
        <w:t>יומית</w:t>
      </w:r>
      <w:proofErr w:type="spellEnd"/>
      <w:r>
        <w:rPr>
          <w:rtl/>
        </w:rPr>
        <w:t xml:space="preserve">. העברית </w:t>
      </w:r>
      <w:r w:rsidR="00D53D7B">
        <w:rPr>
          <w:rFonts w:hint="cs"/>
          <w:rtl/>
        </w:rPr>
        <w:t>נותרה</w:t>
      </w:r>
      <w:r>
        <w:rPr>
          <w:rtl/>
        </w:rPr>
        <w:t xml:space="preserve"> </w:t>
      </w:r>
      <w:r w:rsidR="00D53D7B">
        <w:rPr>
          <w:rFonts w:hint="cs"/>
          <w:rtl/>
        </w:rPr>
        <w:t>בשימוש</w:t>
      </w:r>
      <w:r>
        <w:rPr>
          <w:rtl/>
        </w:rPr>
        <w:t xml:space="preserve"> </w:t>
      </w:r>
      <w:r w:rsidR="00D53D7B">
        <w:rPr>
          <w:rFonts w:hint="cs"/>
          <w:rtl/>
        </w:rPr>
        <w:t>רק ב</w:t>
      </w:r>
      <w:r>
        <w:rPr>
          <w:rtl/>
        </w:rPr>
        <w:t>תפיל</w:t>
      </w:r>
      <w:r w:rsidR="00D53D7B">
        <w:rPr>
          <w:rFonts w:hint="cs"/>
          <w:rtl/>
        </w:rPr>
        <w:t>ות</w:t>
      </w:r>
      <w:r>
        <w:rPr>
          <w:rtl/>
        </w:rPr>
        <w:t xml:space="preserve"> ו</w:t>
      </w:r>
      <w:r w:rsidR="00D53D7B">
        <w:rPr>
          <w:rFonts w:hint="cs"/>
          <w:rtl/>
        </w:rPr>
        <w:t>ב</w:t>
      </w:r>
      <w:r>
        <w:rPr>
          <w:rtl/>
        </w:rPr>
        <w:t>לימוד תורה.</w:t>
      </w:r>
    </w:p>
    <w:p w14:paraId="22C3ED1F" w14:textId="63A775CF" w:rsidR="0053758B" w:rsidRDefault="0053758B" w:rsidP="008F3F94">
      <w:pPr>
        <w:jc w:val="both"/>
        <w:rPr>
          <w:rtl/>
        </w:rPr>
      </w:pPr>
      <w:r>
        <w:rPr>
          <w:rtl/>
        </w:rPr>
        <w:t xml:space="preserve">המתח בין העברית </w:t>
      </w:r>
      <w:r w:rsidR="00D53D7B">
        <w:rPr>
          <w:rFonts w:hint="cs"/>
          <w:rtl/>
        </w:rPr>
        <w:t xml:space="preserve">ובין </w:t>
      </w:r>
      <w:r>
        <w:rPr>
          <w:rtl/>
        </w:rPr>
        <w:t>שפות אחרות לא החל במאה ה</w:t>
      </w:r>
      <w:r>
        <w:rPr>
          <w:rFonts w:hint="cs"/>
          <w:rtl/>
        </w:rPr>
        <w:t>תשע עשרה</w:t>
      </w:r>
      <w:r>
        <w:rPr>
          <w:rtl/>
        </w:rPr>
        <w:t>.</w:t>
      </w:r>
      <w:r w:rsidR="00D53D7B">
        <w:rPr>
          <w:rFonts w:hint="cs"/>
          <w:rtl/>
        </w:rPr>
        <w:t xml:space="preserve"> </w:t>
      </w:r>
      <w:r>
        <w:rPr>
          <w:rtl/>
        </w:rPr>
        <w:t>המשנה, שחוברה ב</w:t>
      </w:r>
      <w:r>
        <w:rPr>
          <w:rFonts w:hint="cs"/>
          <w:rtl/>
        </w:rPr>
        <w:t xml:space="preserve">ארץ </w:t>
      </w:r>
      <w:r>
        <w:rPr>
          <w:rtl/>
        </w:rPr>
        <w:t>ישראל, נכתבה בעברית</w:t>
      </w:r>
      <w:r w:rsidR="00D53D7B">
        <w:rPr>
          <w:rFonts w:hint="cs"/>
          <w:rtl/>
        </w:rPr>
        <w:t>.</w:t>
      </w:r>
      <w:r>
        <w:rPr>
          <w:rtl/>
        </w:rPr>
        <w:t xml:space="preserve"> </w:t>
      </w:r>
      <w:r w:rsidR="00D53D7B">
        <w:rPr>
          <w:rFonts w:hint="cs"/>
          <w:rtl/>
        </w:rPr>
        <w:t>עם זאת, דור החכמים הבא חיבר</w:t>
      </w:r>
      <w:r>
        <w:rPr>
          <w:rtl/>
        </w:rPr>
        <w:t xml:space="preserve"> </w:t>
      </w:r>
      <w:r w:rsidR="00D53D7B">
        <w:rPr>
          <w:rFonts w:hint="cs"/>
          <w:rtl/>
        </w:rPr>
        <w:t>את התלמוד</w:t>
      </w:r>
      <w:r>
        <w:rPr>
          <w:rtl/>
        </w:rPr>
        <w:t xml:space="preserve"> </w:t>
      </w:r>
      <w:r w:rsidR="00D53D7B">
        <w:rPr>
          <w:rFonts w:hint="cs"/>
          <w:rtl/>
        </w:rPr>
        <w:t xml:space="preserve">בארמית (בדגש על התלמוד </w:t>
      </w:r>
      <w:r>
        <w:rPr>
          <w:rtl/>
        </w:rPr>
        <w:t>הבבלי)</w:t>
      </w:r>
      <w:r w:rsidR="00D53D7B">
        <w:rPr>
          <w:rFonts w:hint="cs"/>
          <w:rtl/>
        </w:rPr>
        <w:t>.</w:t>
      </w:r>
      <w:r w:rsidR="008F3F94">
        <w:rPr>
          <w:rFonts w:hint="cs"/>
          <w:rtl/>
        </w:rPr>
        <w:t xml:space="preserve"> </w:t>
      </w:r>
      <w:r w:rsidR="00726B55">
        <w:rPr>
          <w:rFonts w:hint="cs"/>
          <w:rtl/>
        </w:rPr>
        <w:t xml:space="preserve">חלק מחכמי דור התלמוד </w:t>
      </w:r>
      <w:r>
        <w:rPr>
          <w:rtl/>
        </w:rPr>
        <w:t xml:space="preserve">שיבחו את השפה הארמית. למשל, הגמרא </w:t>
      </w:r>
      <w:r w:rsidR="00726B55">
        <w:rPr>
          <w:rFonts w:hint="cs"/>
          <w:rtl/>
        </w:rPr>
        <w:t xml:space="preserve">במסכת </w:t>
      </w:r>
      <w:r>
        <w:rPr>
          <w:rtl/>
        </w:rPr>
        <w:t xml:space="preserve">פסחים </w:t>
      </w:r>
      <w:r w:rsidR="00726B55">
        <w:rPr>
          <w:rFonts w:hint="cs"/>
          <w:rtl/>
        </w:rPr>
        <w:t>(</w:t>
      </w:r>
      <w:r>
        <w:rPr>
          <w:rFonts w:hint="cs"/>
          <w:rtl/>
        </w:rPr>
        <w:t>פ</w:t>
      </w:r>
      <w:r>
        <w:rPr>
          <w:rtl/>
        </w:rPr>
        <w:t xml:space="preserve">ז ע"ב) </w:t>
      </w:r>
      <w:r w:rsidR="00726B55">
        <w:rPr>
          <w:rFonts w:hint="cs"/>
          <w:rtl/>
        </w:rPr>
        <w:t>מנסה להבין מדוע גלו היהודים דווקא לבבל.</w:t>
      </w:r>
      <w:r>
        <w:rPr>
          <w:rtl/>
        </w:rPr>
        <w:t xml:space="preserve"> </w:t>
      </w:r>
      <w:r w:rsidR="00726B55">
        <w:rPr>
          <w:rFonts w:hint="cs"/>
          <w:rtl/>
        </w:rPr>
        <w:t xml:space="preserve">רבי </w:t>
      </w:r>
      <w:proofErr w:type="spellStart"/>
      <w:r w:rsidR="00726B55">
        <w:rPr>
          <w:rFonts w:hint="cs"/>
          <w:rtl/>
        </w:rPr>
        <w:t>חנינא</w:t>
      </w:r>
      <w:proofErr w:type="spellEnd"/>
      <w:r w:rsidR="00726B55">
        <w:rPr>
          <w:rFonts w:hint="cs"/>
          <w:rtl/>
        </w:rPr>
        <w:t xml:space="preserve"> מציע הסבר</w:t>
      </w:r>
      <w:r>
        <w:rPr>
          <w:rtl/>
        </w:rPr>
        <w:t>:</w:t>
      </w:r>
    </w:p>
    <w:p w14:paraId="4DAF53A5" w14:textId="59DF3F02" w:rsidR="0053758B" w:rsidRDefault="0053758B" w:rsidP="00726B55">
      <w:pPr>
        <w:ind w:firstLine="720"/>
        <w:jc w:val="both"/>
        <w:rPr>
          <w:rtl/>
        </w:rPr>
      </w:pPr>
      <w:r>
        <w:rPr>
          <w:rtl/>
        </w:rPr>
        <w:t xml:space="preserve">רבי </w:t>
      </w:r>
      <w:proofErr w:type="spellStart"/>
      <w:r>
        <w:rPr>
          <w:rtl/>
        </w:rPr>
        <w:t>חנינא</w:t>
      </w:r>
      <w:proofErr w:type="spellEnd"/>
      <w:r>
        <w:rPr>
          <w:rtl/>
        </w:rPr>
        <w:t xml:space="preserve"> אמר: מפני שקרוב לשונם ללשון תורה.</w:t>
      </w:r>
    </w:p>
    <w:p w14:paraId="5A28B11D" w14:textId="5E023BB5" w:rsidR="0053758B" w:rsidRDefault="0053758B" w:rsidP="0053758B">
      <w:pPr>
        <w:jc w:val="both"/>
        <w:rPr>
          <w:rtl/>
        </w:rPr>
      </w:pPr>
      <w:r>
        <w:rPr>
          <w:rtl/>
        </w:rPr>
        <w:t xml:space="preserve">עם זאת, ציטוטים אחרים מצביעים על </w:t>
      </w:r>
      <w:r w:rsidR="00726B55">
        <w:rPr>
          <w:rFonts w:hint="cs"/>
          <w:rtl/>
        </w:rPr>
        <w:t>גישה הפוכה</w:t>
      </w:r>
      <w:r>
        <w:rPr>
          <w:rtl/>
        </w:rPr>
        <w:t>. הגמרא</w:t>
      </w:r>
      <w:r>
        <w:rPr>
          <w:rFonts w:hint="cs"/>
          <w:rtl/>
        </w:rPr>
        <w:t xml:space="preserve"> </w:t>
      </w:r>
      <w:r w:rsidR="00726B55">
        <w:rPr>
          <w:rFonts w:hint="cs"/>
          <w:rtl/>
        </w:rPr>
        <w:t>במסכת מגילה</w:t>
      </w:r>
      <w:r>
        <w:rPr>
          <w:rFonts w:hint="cs"/>
          <w:rtl/>
        </w:rPr>
        <w:t xml:space="preserve"> </w:t>
      </w:r>
      <w:r w:rsidR="00726B55">
        <w:rPr>
          <w:rFonts w:hint="cs"/>
          <w:rtl/>
        </w:rPr>
        <w:t>(</w:t>
      </w:r>
      <w:r>
        <w:rPr>
          <w:rtl/>
        </w:rPr>
        <w:t xml:space="preserve">ג ע"א) </w:t>
      </w:r>
      <w:r w:rsidR="00726B55">
        <w:rPr>
          <w:rFonts w:hint="cs"/>
          <w:rtl/>
        </w:rPr>
        <w:t xml:space="preserve">מציינת </w:t>
      </w:r>
      <w:r>
        <w:rPr>
          <w:rtl/>
        </w:rPr>
        <w:t xml:space="preserve">שארץ ישראל </w:t>
      </w:r>
      <w:proofErr w:type="spellStart"/>
      <w:r>
        <w:rPr>
          <w:rFonts w:hint="cs"/>
          <w:rtl/>
        </w:rPr>
        <w:t>נזדעדעה</w:t>
      </w:r>
      <w:proofErr w:type="spellEnd"/>
      <w:r>
        <w:rPr>
          <w:rFonts w:hint="cs"/>
          <w:rtl/>
        </w:rPr>
        <w:t xml:space="preserve"> </w:t>
      </w:r>
      <w:r>
        <w:rPr>
          <w:rtl/>
        </w:rPr>
        <w:t>כש</w:t>
      </w:r>
      <w:r>
        <w:rPr>
          <w:rFonts w:hint="cs"/>
          <w:rtl/>
        </w:rPr>
        <w:t xml:space="preserve">התנ"ך </w:t>
      </w:r>
      <w:r>
        <w:rPr>
          <w:rtl/>
        </w:rPr>
        <w:t xml:space="preserve">תורגם לארמית. </w:t>
      </w:r>
      <w:r w:rsidR="00973AAA">
        <w:rPr>
          <w:rFonts w:hint="cs"/>
          <w:rtl/>
        </w:rPr>
        <w:t xml:space="preserve">ביטוי </w:t>
      </w:r>
      <w:r w:rsidR="008F3F94">
        <w:rPr>
          <w:rFonts w:hint="cs"/>
          <w:rtl/>
        </w:rPr>
        <w:t xml:space="preserve">נוסף </w:t>
      </w:r>
      <w:r w:rsidR="00973AAA">
        <w:rPr>
          <w:rFonts w:hint="cs"/>
          <w:rtl/>
        </w:rPr>
        <w:t>לעליונות</w:t>
      </w:r>
      <w:r>
        <w:rPr>
          <w:rtl/>
        </w:rPr>
        <w:t xml:space="preserve"> </w:t>
      </w:r>
      <w:r w:rsidR="008F3F94">
        <w:rPr>
          <w:rFonts w:hint="cs"/>
          <w:rtl/>
        </w:rPr>
        <w:t>של השפה</w:t>
      </w:r>
      <w:r>
        <w:rPr>
          <w:rtl/>
        </w:rPr>
        <w:t xml:space="preserve"> </w:t>
      </w:r>
      <w:r w:rsidR="004D10E4">
        <w:rPr>
          <w:rFonts w:hint="cs"/>
          <w:rtl/>
        </w:rPr>
        <w:t xml:space="preserve">העברית ניתן למצוא </w:t>
      </w:r>
      <w:r w:rsidR="008F3F94">
        <w:rPr>
          <w:rFonts w:hint="cs"/>
          <w:rtl/>
        </w:rPr>
        <w:t>בחובת</w:t>
      </w:r>
      <w:r w:rsidR="004D10E4">
        <w:rPr>
          <w:rFonts w:hint="cs"/>
          <w:rtl/>
        </w:rPr>
        <w:t xml:space="preserve"> "</w:t>
      </w:r>
      <w:r>
        <w:rPr>
          <w:rtl/>
        </w:rPr>
        <w:t>שני</w:t>
      </w:r>
      <w:r w:rsidR="004D10E4">
        <w:rPr>
          <w:rFonts w:hint="cs"/>
          <w:rtl/>
        </w:rPr>
        <w:t>ים</w:t>
      </w:r>
      <w:r>
        <w:rPr>
          <w:rtl/>
        </w:rPr>
        <w:t xml:space="preserve"> מקרא ואחד תרגום</w:t>
      </w:r>
      <w:r w:rsidR="004D10E4">
        <w:rPr>
          <w:rFonts w:hint="cs"/>
          <w:rtl/>
        </w:rPr>
        <w:t>"</w:t>
      </w:r>
      <w:r>
        <w:rPr>
          <w:rtl/>
        </w:rPr>
        <w:t xml:space="preserve"> –</w:t>
      </w:r>
      <w:r w:rsidR="00726B55">
        <w:rPr>
          <w:rFonts w:hint="cs"/>
          <w:rtl/>
        </w:rPr>
        <w:t xml:space="preserve"> </w:t>
      </w:r>
      <w:r>
        <w:rPr>
          <w:rtl/>
        </w:rPr>
        <w:t>קר</w:t>
      </w:r>
      <w:r>
        <w:rPr>
          <w:rFonts w:hint="cs"/>
          <w:rtl/>
        </w:rPr>
        <w:t>יאת</w:t>
      </w:r>
      <w:r>
        <w:rPr>
          <w:rtl/>
        </w:rPr>
        <w:t xml:space="preserve"> </w:t>
      </w:r>
      <w:r>
        <w:rPr>
          <w:rFonts w:hint="cs"/>
          <w:rtl/>
        </w:rPr>
        <w:t>פרשת השבוע</w:t>
      </w:r>
      <w:r>
        <w:rPr>
          <w:rtl/>
        </w:rPr>
        <w:t xml:space="preserve"> פעמיים בעברית ורק פעם אחת ב</w:t>
      </w:r>
      <w:r>
        <w:rPr>
          <w:rFonts w:hint="cs"/>
          <w:rtl/>
        </w:rPr>
        <w:t xml:space="preserve">תרגום </w:t>
      </w:r>
      <w:r>
        <w:rPr>
          <w:rtl/>
        </w:rPr>
        <w:t>לארמית</w:t>
      </w:r>
      <w:r w:rsidR="004D10E4">
        <w:rPr>
          <w:rFonts w:hint="cs"/>
          <w:rtl/>
        </w:rPr>
        <w:t>.</w:t>
      </w:r>
    </w:p>
    <w:p w14:paraId="773D45F1" w14:textId="393F2886" w:rsidR="00051B5C" w:rsidRDefault="0053758B" w:rsidP="0053758B">
      <w:pPr>
        <w:jc w:val="both"/>
        <w:rPr>
          <w:rtl/>
        </w:rPr>
      </w:pPr>
      <w:r>
        <w:rPr>
          <w:rtl/>
        </w:rPr>
        <w:t>הרב</w:t>
      </w:r>
      <w:r>
        <w:rPr>
          <w:rFonts w:hint="cs"/>
          <w:rtl/>
        </w:rPr>
        <w:t xml:space="preserve"> ד"ר</w:t>
      </w:r>
      <w:r>
        <w:rPr>
          <w:rtl/>
        </w:rPr>
        <w:t xml:space="preserve"> </w:t>
      </w:r>
      <w:r w:rsidR="00726B55">
        <w:rPr>
          <w:rFonts w:hint="cs"/>
          <w:rtl/>
        </w:rPr>
        <w:t xml:space="preserve">שמעון </w:t>
      </w:r>
      <w:proofErr w:type="spellStart"/>
      <w:r>
        <w:rPr>
          <w:rtl/>
        </w:rPr>
        <w:t>פדרבוש</w:t>
      </w:r>
      <w:proofErr w:type="spellEnd"/>
      <w:r w:rsidR="004D10E4">
        <w:rPr>
          <w:rStyle w:val="a8"/>
          <w:rtl/>
        </w:rPr>
        <w:footnoteReference w:id="8"/>
      </w:r>
      <w:r>
        <w:rPr>
          <w:rtl/>
        </w:rPr>
        <w:t xml:space="preserve"> טוען </w:t>
      </w:r>
      <w:r>
        <w:rPr>
          <w:rFonts w:hint="cs"/>
          <w:rtl/>
        </w:rPr>
        <w:t>ש</w:t>
      </w:r>
      <w:r>
        <w:rPr>
          <w:rtl/>
        </w:rPr>
        <w:t>רבי יהודה הנשיא</w:t>
      </w:r>
      <w:r w:rsidR="00051B5C">
        <w:rPr>
          <w:rFonts w:hint="cs"/>
          <w:rtl/>
        </w:rPr>
        <w:t xml:space="preserve"> </w:t>
      </w:r>
      <w:r>
        <w:rPr>
          <w:rFonts w:hint="cs"/>
          <w:rtl/>
        </w:rPr>
        <w:t xml:space="preserve">קידם </w:t>
      </w:r>
      <w:r w:rsidR="00051B5C">
        <w:rPr>
          <w:rFonts w:hint="cs"/>
          <w:rtl/>
        </w:rPr>
        <w:t>את ה</w:t>
      </w:r>
      <w:r w:rsidR="004D10E4">
        <w:rPr>
          <w:rFonts w:hint="cs"/>
          <w:rtl/>
        </w:rPr>
        <w:t>שימוש</w:t>
      </w:r>
      <w:r>
        <w:rPr>
          <w:rtl/>
        </w:rPr>
        <w:t xml:space="preserve"> </w:t>
      </w:r>
      <w:r w:rsidR="004D10E4">
        <w:rPr>
          <w:rFonts w:hint="cs"/>
          <w:rtl/>
        </w:rPr>
        <w:t>ב</w:t>
      </w:r>
      <w:r>
        <w:rPr>
          <w:rtl/>
        </w:rPr>
        <w:t>שפה העברית</w:t>
      </w:r>
      <w:r w:rsidR="00051B5C">
        <w:rPr>
          <w:rFonts w:hint="cs"/>
          <w:rtl/>
        </w:rPr>
        <w:t>,</w:t>
      </w:r>
      <w:r>
        <w:rPr>
          <w:rtl/>
        </w:rPr>
        <w:t xml:space="preserve"> </w:t>
      </w:r>
      <w:r w:rsidR="00051B5C">
        <w:rPr>
          <w:rFonts w:hint="cs"/>
          <w:rtl/>
        </w:rPr>
        <w:t>מתוך</w:t>
      </w:r>
      <w:r>
        <w:rPr>
          <w:rtl/>
        </w:rPr>
        <w:t xml:space="preserve"> תחושה שהארמית והעברית </w:t>
      </w:r>
      <w:r w:rsidR="004D10E4">
        <w:rPr>
          <w:rFonts w:hint="cs"/>
          <w:rtl/>
        </w:rPr>
        <w:t>באות האחת על חשבון השנייה.</w:t>
      </w:r>
      <w:r>
        <w:rPr>
          <w:rtl/>
        </w:rPr>
        <w:t xml:space="preserve"> כ</w:t>
      </w:r>
      <w:r w:rsidR="004D10E4">
        <w:rPr>
          <w:rFonts w:hint="cs"/>
          <w:rtl/>
        </w:rPr>
        <w:t>ך</w:t>
      </w:r>
      <w:r>
        <w:rPr>
          <w:rtl/>
        </w:rPr>
        <w:t xml:space="preserve"> עולה למשל מפסיקתו </w:t>
      </w:r>
      <w:r w:rsidR="004D10E4">
        <w:rPr>
          <w:rFonts w:hint="cs"/>
          <w:rtl/>
        </w:rPr>
        <w:t>שיש לקרוא קריאת שמע דווקא בעברית</w:t>
      </w:r>
      <w:r w:rsidR="008F3F94">
        <w:rPr>
          <w:rFonts w:hint="cs"/>
          <w:rtl/>
        </w:rPr>
        <w:t>,</w:t>
      </w:r>
      <w:r w:rsidR="00051B5C">
        <w:rPr>
          <w:rStyle w:val="a8"/>
          <w:rtl/>
        </w:rPr>
        <w:footnoteReference w:id="9"/>
      </w:r>
      <w:r w:rsidR="004D10E4">
        <w:rPr>
          <w:rFonts w:hint="cs"/>
          <w:rtl/>
        </w:rPr>
        <w:t xml:space="preserve"> ומדברי תלמידו ר' יוחנן</w:t>
      </w:r>
      <w:r w:rsidR="00051B5C">
        <w:rPr>
          <w:rFonts w:hint="cs"/>
          <w:rtl/>
        </w:rPr>
        <w:t>:</w:t>
      </w:r>
      <w:r w:rsidR="00051B5C">
        <w:rPr>
          <w:rStyle w:val="a8"/>
          <w:rtl/>
        </w:rPr>
        <w:footnoteReference w:id="10"/>
      </w:r>
    </w:p>
    <w:p w14:paraId="192838CC" w14:textId="07084A6B" w:rsidR="00051B5C" w:rsidRDefault="00051B5C" w:rsidP="00051B5C">
      <w:pPr>
        <w:ind w:left="720"/>
        <w:jc w:val="both"/>
        <w:rPr>
          <w:rtl/>
        </w:rPr>
      </w:pPr>
      <w:r w:rsidRPr="00051B5C">
        <w:rPr>
          <w:rtl/>
        </w:rPr>
        <w:t xml:space="preserve">אמר רבי יוחנן: כל השואל צרכיו בלשון ארמי – אין מלאכי השרת </w:t>
      </w:r>
      <w:proofErr w:type="spellStart"/>
      <w:r w:rsidRPr="00051B5C">
        <w:rPr>
          <w:rtl/>
        </w:rPr>
        <w:t>נזקקין</w:t>
      </w:r>
      <w:proofErr w:type="spellEnd"/>
      <w:r w:rsidRPr="00051B5C">
        <w:rPr>
          <w:rtl/>
        </w:rPr>
        <w:t xml:space="preserve"> לו</w:t>
      </w:r>
      <w:r>
        <w:rPr>
          <w:rFonts w:hint="cs"/>
          <w:rtl/>
        </w:rPr>
        <w:t>.</w:t>
      </w:r>
    </w:p>
    <w:p w14:paraId="1448B75A" w14:textId="14EF8AA1" w:rsidR="0053758B" w:rsidRDefault="0053758B" w:rsidP="00051B5C">
      <w:pPr>
        <w:jc w:val="both"/>
        <w:rPr>
          <w:rtl/>
        </w:rPr>
      </w:pPr>
      <w:r>
        <w:rPr>
          <w:rtl/>
        </w:rPr>
        <w:t xml:space="preserve">הגמרא אף </w:t>
      </w:r>
      <w:r w:rsidR="00051B5C">
        <w:rPr>
          <w:rFonts w:hint="cs"/>
          <w:rtl/>
        </w:rPr>
        <w:t>מספרת</w:t>
      </w:r>
      <w:r>
        <w:rPr>
          <w:rtl/>
        </w:rPr>
        <w:t xml:space="preserve"> שכאשר </w:t>
      </w:r>
      <w:r>
        <w:rPr>
          <w:rFonts w:hint="cs"/>
          <w:rtl/>
        </w:rPr>
        <w:t>החכמי</w:t>
      </w:r>
      <w:r>
        <w:rPr>
          <w:rtl/>
        </w:rPr>
        <w:t xml:space="preserve">ם לא </w:t>
      </w:r>
      <w:r>
        <w:rPr>
          <w:rFonts w:hint="cs"/>
          <w:rtl/>
        </w:rPr>
        <w:t xml:space="preserve">ידעו את </w:t>
      </w:r>
      <w:r>
        <w:rPr>
          <w:rtl/>
        </w:rPr>
        <w:t>משמעות</w:t>
      </w:r>
      <w:r>
        <w:rPr>
          <w:rFonts w:hint="cs"/>
          <w:rtl/>
        </w:rPr>
        <w:t>ה</w:t>
      </w:r>
      <w:r>
        <w:rPr>
          <w:rtl/>
        </w:rPr>
        <w:t xml:space="preserve"> של מילה </w:t>
      </w:r>
      <w:r>
        <w:rPr>
          <w:rFonts w:hint="cs"/>
          <w:rtl/>
        </w:rPr>
        <w:t>ב</w:t>
      </w:r>
      <w:r>
        <w:rPr>
          <w:rtl/>
        </w:rPr>
        <w:t>עברית, הם פנו אל ה</w:t>
      </w:r>
      <w:r>
        <w:rPr>
          <w:rFonts w:hint="cs"/>
          <w:rtl/>
        </w:rPr>
        <w:t xml:space="preserve">שפחה </w:t>
      </w:r>
      <w:r>
        <w:rPr>
          <w:rtl/>
        </w:rPr>
        <w:t>שעבדה בביתו של רבי יהודה הנשיא</w:t>
      </w:r>
      <w:r w:rsidR="00051B5C">
        <w:rPr>
          <w:rFonts w:hint="cs"/>
          <w:rtl/>
        </w:rPr>
        <w:t>.</w:t>
      </w:r>
      <w:r>
        <w:rPr>
          <w:rStyle w:val="a8"/>
          <w:rtl/>
        </w:rPr>
        <w:footnoteReference w:id="11"/>
      </w:r>
      <w:r>
        <w:rPr>
          <w:rtl/>
        </w:rPr>
        <w:t xml:space="preserve"> </w:t>
      </w:r>
      <w:r w:rsidR="00051B5C">
        <w:rPr>
          <w:rFonts w:hint="cs"/>
          <w:rtl/>
        </w:rPr>
        <w:t xml:space="preserve">מדברי הגמרא </w:t>
      </w:r>
      <w:r w:rsidR="008F3F94">
        <w:rPr>
          <w:rFonts w:hint="cs"/>
          <w:rtl/>
        </w:rPr>
        <w:t>עולה</w:t>
      </w:r>
      <w:r w:rsidR="00051B5C">
        <w:rPr>
          <w:rFonts w:hint="cs"/>
          <w:rtl/>
        </w:rPr>
        <w:t xml:space="preserve"> שעברית הייתה ה</w:t>
      </w:r>
      <w:r>
        <w:rPr>
          <w:rtl/>
        </w:rPr>
        <w:t>שפה המדוברת בבית</w:t>
      </w:r>
      <w:r w:rsidR="008F3F94">
        <w:rPr>
          <w:rFonts w:hint="cs"/>
          <w:rtl/>
        </w:rPr>
        <w:t>ו</w:t>
      </w:r>
      <w:r w:rsidR="00051B5C">
        <w:rPr>
          <w:rFonts w:hint="cs"/>
          <w:rtl/>
        </w:rPr>
        <w:t>.</w:t>
      </w:r>
    </w:p>
    <w:p w14:paraId="44AEBD61" w14:textId="7C7238C0" w:rsidR="0053758B" w:rsidRDefault="00051B5C" w:rsidP="0053758B">
      <w:pPr>
        <w:jc w:val="both"/>
        <w:rPr>
          <w:rtl/>
        </w:rPr>
      </w:pPr>
      <w:r>
        <w:rPr>
          <w:rFonts w:hint="cs"/>
          <w:rtl/>
        </w:rPr>
        <w:t xml:space="preserve">גם בדורות הבאים, </w:t>
      </w:r>
      <w:r w:rsidR="0053758B">
        <w:rPr>
          <w:rtl/>
        </w:rPr>
        <w:t>רבנים רבים חשש</w:t>
      </w:r>
      <w:r>
        <w:rPr>
          <w:rFonts w:hint="cs"/>
          <w:rtl/>
        </w:rPr>
        <w:t>ו</w:t>
      </w:r>
      <w:r w:rsidR="0053758B">
        <w:rPr>
          <w:rtl/>
        </w:rPr>
        <w:t xml:space="preserve"> </w:t>
      </w:r>
      <w:r>
        <w:rPr>
          <w:rFonts w:hint="cs"/>
          <w:rtl/>
        </w:rPr>
        <w:t>שהשפה העברית תוזנח</w:t>
      </w:r>
      <w:r w:rsidR="0053758B">
        <w:rPr>
          <w:rtl/>
        </w:rPr>
        <w:t xml:space="preserve">. </w:t>
      </w:r>
      <w:r>
        <w:rPr>
          <w:rFonts w:hint="cs"/>
          <w:rtl/>
        </w:rPr>
        <w:t>לאורך</w:t>
      </w:r>
      <w:r w:rsidR="0053758B">
        <w:rPr>
          <w:rtl/>
        </w:rPr>
        <w:t xml:space="preserve"> מאות שנ</w:t>
      </w:r>
      <w:r>
        <w:rPr>
          <w:rFonts w:hint="cs"/>
          <w:rtl/>
        </w:rPr>
        <w:t>ות הגלות</w:t>
      </w:r>
      <w:r w:rsidR="0053758B">
        <w:rPr>
          <w:rtl/>
        </w:rPr>
        <w:t xml:space="preserve"> </w:t>
      </w:r>
      <w:r>
        <w:rPr>
          <w:rFonts w:hint="cs"/>
          <w:rtl/>
        </w:rPr>
        <w:t xml:space="preserve">רבנים </w:t>
      </w:r>
      <w:r w:rsidR="0053758B">
        <w:rPr>
          <w:rtl/>
        </w:rPr>
        <w:t>נשאו דרשות המעודדות את קהילותיהם לדבר</w:t>
      </w:r>
      <w:r w:rsidR="0053758B">
        <w:rPr>
          <w:rFonts w:hint="cs"/>
          <w:rtl/>
        </w:rPr>
        <w:t xml:space="preserve"> עברית</w:t>
      </w:r>
      <w:r w:rsidR="0053758B">
        <w:rPr>
          <w:rtl/>
        </w:rPr>
        <w:t xml:space="preserve"> וללמד את ילדיהם עברית.</w:t>
      </w:r>
    </w:p>
    <w:p w14:paraId="7EA4093A" w14:textId="3EBE8CE5" w:rsidR="0053758B" w:rsidRDefault="00051B5C" w:rsidP="0053758B">
      <w:pPr>
        <w:jc w:val="both"/>
        <w:rPr>
          <w:rtl/>
        </w:rPr>
      </w:pPr>
      <w:r>
        <w:rPr>
          <w:rFonts w:hint="cs"/>
          <w:rtl/>
        </w:rPr>
        <w:t xml:space="preserve">כך לדוגמה, </w:t>
      </w:r>
      <w:r w:rsidR="0053758B">
        <w:rPr>
          <w:rtl/>
        </w:rPr>
        <w:t>רב</w:t>
      </w:r>
      <w:r w:rsidR="0053758B">
        <w:rPr>
          <w:rFonts w:hint="cs"/>
          <w:rtl/>
        </w:rPr>
        <w:t>י</w:t>
      </w:r>
      <w:r w:rsidR="0053758B">
        <w:rPr>
          <w:rtl/>
        </w:rPr>
        <w:t xml:space="preserve"> י</w:t>
      </w:r>
      <w:r w:rsidR="0053758B">
        <w:rPr>
          <w:rFonts w:hint="cs"/>
          <w:rtl/>
        </w:rPr>
        <w:t>ה</w:t>
      </w:r>
      <w:r w:rsidR="0053758B">
        <w:rPr>
          <w:rtl/>
        </w:rPr>
        <w:t xml:space="preserve">ונתן </w:t>
      </w:r>
      <w:proofErr w:type="spellStart"/>
      <w:r w:rsidR="0053758B">
        <w:rPr>
          <w:rtl/>
        </w:rPr>
        <w:t>אי</w:t>
      </w:r>
      <w:r w:rsidR="0053758B">
        <w:rPr>
          <w:rFonts w:hint="cs"/>
          <w:rtl/>
        </w:rPr>
        <w:t>י</w:t>
      </w:r>
      <w:r w:rsidR="0053758B">
        <w:rPr>
          <w:rtl/>
        </w:rPr>
        <w:t>בשיץ</w:t>
      </w:r>
      <w:proofErr w:type="spellEnd"/>
      <w:r w:rsidR="0053758B">
        <w:rPr>
          <w:rStyle w:val="a8"/>
          <w:rtl/>
        </w:rPr>
        <w:footnoteReference w:id="12"/>
      </w:r>
      <w:r w:rsidR="0053758B">
        <w:rPr>
          <w:rFonts w:hint="cs"/>
          <w:rtl/>
        </w:rPr>
        <w:t xml:space="preserve"> </w:t>
      </w:r>
      <w:r w:rsidR="0053758B">
        <w:rPr>
          <w:rtl/>
        </w:rPr>
        <w:t xml:space="preserve">נזף בדורו על שלימדו את ילדיהם צרפתית ולא עברית. הוא הדגיש שדיבור עברית </w:t>
      </w:r>
      <w:r w:rsidR="0053758B">
        <w:rPr>
          <w:rFonts w:hint="cs"/>
          <w:rtl/>
        </w:rPr>
        <w:t xml:space="preserve">מקרב </w:t>
      </w:r>
      <w:r w:rsidR="0053758B">
        <w:rPr>
          <w:rtl/>
        </w:rPr>
        <w:t>את הגאולה.</w:t>
      </w:r>
      <w:r w:rsidR="0053758B">
        <w:rPr>
          <w:rStyle w:val="a8"/>
          <w:rtl/>
        </w:rPr>
        <w:footnoteReference w:id="13"/>
      </w:r>
      <w:r w:rsidR="0053758B">
        <w:rPr>
          <w:rtl/>
        </w:rPr>
        <w:t xml:space="preserve"> ה</w:t>
      </w:r>
      <w:r>
        <w:rPr>
          <w:rFonts w:hint="cs"/>
          <w:rtl/>
        </w:rPr>
        <w:t xml:space="preserve">וא ביסס את דבריו על </w:t>
      </w:r>
      <w:r w:rsidR="0053758B">
        <w:rPr>
          <w:rtl/>
        </w:rPr>
        <w:t>המדרש</w:t>
      </w:r>
      <w:r>
        <w:rPr>
          <w:rStyle w:val="a8"/>
          <w:rtl/>
        </w:rPr>
        <w:footnoteReference w:id="14"/>
      </w:r>
      <w:r w:rsidR="0053758B">
        <w:rPr>
          <w:rtl/>
        </w:rPr>
        <w:t xml:space="preserve"> </w:t>
      </w:r>
      <w:r>
        <w:rPr>
          <w:rFonts w:hint="cs"/>
          <w:rtl/>
        </w:rPr>
        <w:t xml:space="preserve">לפיו </w:t>
      </w:r>
      <w:r w:rsidR="0053758B">
        <w:rPr>
          <w:rtl/>
        </w:rPr>
        <w:t xml:space="preserve">אבותינו במצרים היו ראויים לגאולה בשל מסירותם ומחויבותם למנהגי </w:t>
      </w:r>
      <w:r w:rsidR="0053758B">
        <w:rPr>
          <w:rFonts w:hint="cs"/>
          <w:rtl/>
        </w:rPr>
        <w:t>ישראל</w:t>
      </w:r>
      <w:r w:rsidR="0053758B">
        <w:rPr>
          <w:rtl/>
        </w:rPr>
        <w:t xml:space="preserve">, </w:t>
      </w:r>
      <w:r>
        <w:rPr>
          <w:rFonts w:hint="cs"/>
          <w:rtl/>
        </w:rPr>
        <w:t>ו</w:t>
      </w:r>
      <w:r w:rsidR="00A74B55">
        <w:rPr>
          <w:rFonts w:hint="cs"/>
          <w:rtl/>
        </w:rPr>
        <w:t>בכללם</w:t>
      </w:r>
      <w:r w:rsidR="0053758B">
        <w:rPr>
          <w:rtl/>
        </w:rPr>
        <w:t xml:space="preserve"> </w:t>
      </w:r>
      <w:r w:rsidR="00A74B55">
        <w:rPr>
          <w:rFonts w:hint="cs"/>
          <w:rtl/>
        </w:rPr>
        <w:t>ה</w:t>
      </w:r>
      <w:r w:rsidR="0053758B">
        <w:rPr>
          <w:rtl/>
        </w:rPr>
        <w:t xml:space="preserve">דיבור </w:t>
      </w:r>
      <w:r w:rsidR="0053758B">
        <w:rPr>
          <w:rFonts w:hint="cs"/>
          <w:rtl/>
        </w:rPr>
        <w:t>ב</w:t>
      </w:r>
      <w:r w:rsidR="0053758B">
        <w:rPr>
          <w:rtl/>
        </w:rPr>
        <w:t>עברית.</w:t>
      </w:r>
    </w:p>
    <w:p w14:paraId="6A0514BB" w14:textId="44A6101D" w:rsidR="0053758B" w:rsidRDefault="0053758B" w:rsidP="006853D0">
      <w:pPr>
        <w:jc w:val="both"/>
        <w:rPr>
          <w:rtl/>
        </w:rPr>
      </w:pPr>
      <w:r>
        <w:rPr>
          <w:rtl/>
        </w:rPr>
        <w:t>רב</w:t>
      </w:r>
      <w:r>
        <w:rPr>
          <w:rFonts w:hint="cs"/>
          <w:rtl/>
        </w:rPr>
        <w:t>י</w:t>
      </w:r>
      <w:r>
        <w:rPr>
          <w:rtl/>
        </w:rPr>
        <w:t xml:space="preserve"> יחזקאל </w:t>
      </w:r>
      <w:proofErr w:type="spellStart"/>
      <w:r>
        <w:rPr>
          <w:rtl/>
        </w:rPr>
        <w:t>לנדא</w:t>
      </w:r>
      <w:proofErr w:type="spellEnd"/>
      <w:r>
        <w:rPr>
          <w:rtl/>
        </w:rPr>
        <w:t>,</w:t>
      </w:r>
      <w:r>
        <w:rPr>
          <w:rStyle w:val="a8"/>
          <w:rtl/>
        </w:rPr>
        <w:footnoteReference w:id="15"/>
      </w:r>
      <w:r>
        <w:rPr>
          <w:rtl/>
        </w:rPr>
        <w:t xml:space="preserve"> מגדולי הפוסקים של המאה ה</w:t>
      </w:r>
      <w:r>
        <w:rPr>
          <w:rFonts w:hint="cs"/>
          <w:rtl/>
        </w:rPr>
        <w:t>שמונה עשרה</w:t>
      </w:r>
      <w:r>
        <w:rPr>
          <w:rtl/>
        </w:rPr>
        <w:t>, חיבר ספר מוסר ומחשבה</w:t>
      </w:r>
      <w:r>
        <w:rPr>
          <w:rFonts w:hint="cs"/>
          <w:rtl/>
        </w:rPr>
        <w:t xml:space="preserve"> </w:t>
      </w:r>
      <w:r>
        <w:rPr>
          <w:rtl/>
        </w:rPr>
        <w:t xml:space="preserve">בשם </w:t>
      </w:r>
      <w:r>
        <w:rPr>
          <w:rFonts w:hint="cs"/>
          <w:rtl/>
        </w:rPr>
        <w:t>"</w:t>
      </w:r>
      <w:r>
        <w:rPr>
          <w:rtl/>
        </w:rPr>
        <w:t>אהבת ציון</w:t>
      </w:r>
      <w:r>
        <w:rPr>
          <w:rFonts w:hint="cs"/>
          <w:rtl/>
        </w:rPr>
        <w:t>"</w:t>
      </w:r>
      <w:r>
        <w:rPr>
          <w:rtl/>
        </w:rPr>
        <w:t>.</w:t>
      </w:r>
      <w:r>
        <w:rPr>
          <w:rStyle w:val="a8"/>
          <w:rtl/>
        </w:rPr>
        <w:footnoteReference w:id="16"/>
      </w:r>
      <w:r>
        <w:rPr>
          <w:rtl/>
        </w:rPr>
        <w:t xml:space="preserve"> </w:t>
      </w:r>
      <w:r w:rsidR="006853D0">
        <w:rPr>
          <w:rFonts w:hint="cs"/>
          <w:rtl/>
        </w:rPr>
        <w:t>באחד מפרקי</w:t>
      </w:r>
      <w:r w:rsidR="00446D07">
        <w:rPr>
          <w:rFonts w:hint="cs"/>
          <w:rtl/>
        </w:rPr>
        <w:t xml:space="preserve"> הספר</w:t>
      </w:r>
      <w:r w:rsidR="006853D0">
        <w:rPr>
          <w:rFonts w:hint="cs"/>
          <w:rtl/>
        </w:rPr>
        <w:t xml:space="preserve"> הוא עוסק</w:t>
      </w:r>
      <w:r>
        <w:rPr>
          <w:rtl/>
        </w:rPr>
        <w:t xml:space="preserve"> </w:t>
      </w:r>
      <w:r w:rsidR="006853D0">
        <w:rPr>
          <w:rFonts w:hint="cs"/>
          <w:rtl/>
        </w:rPr>
        <w:t>ב</w:t>
      </w:r>
      <w:r>
        <w:rPr>
          <w:rtl/>
        </w:rPr>
        <w:t xml:space="preserve">חשיבות </w:t>
      </w:r>
      <w:r>
        <w:rPr>
          <w:rFonts w:hint="cs"/>
          <w:rtl/>
        </w:rPr>
        <w:t>של לימוד תורה ל</w:t>
      </w:r>
      <w:r>
        <w:rPr>
          <w:rtl/>
        </w:rPr>
        <w:t xml:space="preserve">ילדים בעברית, </w:t>
      </w:r>
      <w:r>
        <w:rPr>
          <w:rFonts w:hint="cs"/>
          <w:rtl/>
        </w:rPr>
        <w:t xml:space="preserve">כשהוא </w:t>
      </w:r>
      <w:r>
        <w:rPr>
          <w:rtl/>
        </w:rPr>
        <w:t xml:space="preserve">מצטט את </w:t>
      </w:r>
      <w:r w:rsidR="006853D0">
        <w:rPr>
          <w:rFonts w:hint="cs"/>
          <w:rtl/>
        </w:rPr>
        <w:t>פירוש הרמב"ם ל</w:t>
      </w:r>
      <w:r>
        <w:rPr>
          <w:rtl/>
        </w:rPr>
        <w:t>משנה באבות</w:t>
      </w:r>
      <w:r w:rsidR="006853D0">
        <w:rPr>
          <w:rFonts w:hint="cs"/>
          <w:rtl/>
        </w:rPr>
        <w:t>:</w:t>
      </w:r>
      <w:r w:rsidR="006853D0">
        <w:rPr>
          <w:rStyle w:val="a8"/>
          <w:rtl/>
        </w:rPr>
        <w:footnoteReference w:id="17"/>
      </w:r>
    </w:p>
    <w:p w14:paraId="75C11EDF" w14:textId="34756EBA" w:rsidR="0053758B" w:rsidRDefault="0053758B" w:rsidP="00446D07">
      <w:pPr>
        <w:ind w:left="720"/>
        <w:jc w:val="both"/>
        <w:rPr>
          <w:rtl/>
        </w:rPr>
      </w:pPr>
      <w:proofErr w:type="spellStart"/>
      <w:r>
        <w:rPr>
          <w:rtl/>
        </w:rPr>
        <w:t>והוי</w:t>
      </w:r>
      <w:proofErr w:type="spellEnd"/>
      <w:r>
        <w:rPr>
          <w:rtl/>
        </w:rPr>
        <w:t xml:space="preserve"> זהיר </w:t>
      </w:r>
      <w:proofErr w:type="spellStart"/>
      <w:r>
        <w:rPr>
          <w:rtl/>
        </w:rPr>
        <w:t>במצוה</w:t>
      </w:r>
      <w:proofErr w:type="spellEnd"/>
      <w:r>
        <w:rPr>
          <w:rtl/>
        </w:rPr>
        <w:t xml:space="preserve"> קלה כבחמורה שאין אתה יודע מתן שכרן של מצות</w:t>
      </w:r>
      <w:r w:rsidR="00446D07">
        <w:rPr>
          <w:rFonts w:hint="cs"/>
          <w:rtl/>
        </w:rPr>
        <w:t>.</w:t>
      </w:r>
    </w:p>
    <w:p w14:paraId="0CCA4EF8" w14:textId="5D6E1A34" w:rsidR="0053758B" w:rsidRDefault="0053758B" w:rsidP="0053758B">
      <w:pPr>
        <w:jc w:val="both"/>
        <w:rPr>
          <w:rtl/>
        </w:rPr>
      </w:pPr>
      <w:r>
        <w:rPr>
          <w:rtl/>
        </w:rPr>
        <w:t xml:space="preserve">הרמב"ם מביא שתי דוגמאות למצוות "קלות": שמחת הרגל ולימוד לשון הקודש. </w:t>
      </w:r>
      <w:r w:rsidR="00446D07">
        <w:rPr>
          <w:rFonts w:hint="cs"/>
          <w:rtl/>
        </w:rPr>
        <w:t>ה</w:t>
      </w:r>
      <w:r>
        <w:rPr>
          <w:rtl/>
        </w:rPr>
        <w:t>ער</w:t>
      </w:r>
      <w:r w:rsidR="00446D07">
        <w:rPr>
          <w:rFonts w:hint="cs"/>
          <w:rtl/>
        </w:rPr>
        <w:t>ך הגדול</w:t>
      </w:r>
      <w:r>
        <w:rPr>
          <w:rtl/>
        </w:rPr>
        <w:t xml:space="preserve"> ש</w:t>
      </w:r>
      <w:r w:rsidR="00446D07">
        <w:rPr>
          <w:rFonts w:hint="cs"/>
          <w:rtl/>
        </w:rPr>
        <w:t>מיוחס</w:t>
      </w:r>
      <w:r>
        <w:rPr>
          <w:rtl/>
        </w:rPr>
        <w:t xml:space="preserve"> </w:t>
      </w:r>
      <w:r w:rsidR="00446D07">
        <w:rPr>
          <w:rFonts w:hint="cs"/>
          <w:rtl/>
        </w:rPr>
        <w:t>ל</w:t>
      </w:r>
      <w:r>
        <w:rPr>
          <w:rtl/>
        </w:rPr>
        <w:t xml:space="preserve">לשון הקודש מבוסס על אמירה מדרשית בשם רבי מאיר, האומר </w:t>
      </w:r>
      <w:r w:rsidR="00446D07">
        <w:rPr>
          <w:rFonts w:hint="cs"/>
          <w:rtl/>
        </w:rPr>
        <w:t>ש</w:t>
      </w:r>
      <w:r>
        <w:rPr>
          <w:rFonts w:hint="cs"/>
          <w:rtl/>
        </w:rPr>
        <w:t>"</w:t>
      </w:r>
      <w:r>
        <w:rPr>
          <w:rtl/>
        </w:rPr>
        <w:t>כל הדר בארץ ישראל וקורא ק</w:t>
      </w:r>
      <w:r w:rsidR="008F3F94">
        <w:rPr>
          <w:rFonts w:hint="cs"/>
          <w:rtl/>
        </w:rPr>
        <w:t>"ש</w:t>
      </w:r>
      <w:r>
        <w:rPr>
          <w:rtl/>
        </w:rPr>
        <w:t xml:space="preserve"> שחרית וערבית ומדבר בלשון הק</w:t>
      </w:r>
      <w:r w:rsidR="008F3F94">
        <w:rPr>
          <w:rFonts w:hint="cs"/>
          <w:rtl/>
        </w:rPr>
        <w:t>ו</w:t>
      </w:r>
      <w:r>
        <w:rPr>
          <w:rtl/>
        </w:rPr>
        <w:t>דש</w:t>
      </w:r>
      <w:r>
        <w:rPr>
          <w:rFonts w:hint="cs"/>
          <w:rtl/>
        </w:rPr>
        <w:t>"</w:t>
      </w:r>
      <w:r w:rsidR="00446D07">
        <w:rPr>
          <w:rFonts w:hint="cs"/>
          <w:rtl/>
        </w:rPr>
        <w:t xml:space="preserve"> </w:t>
      </w:r>
      <w:r w:rsidR="00446D07">
        <w:rPr>
          <w:rtl/>
        </w:rPr>
        <w:t>–</w:t>
      </w:r>
      <w:r>
        <w:rPr>
          <w:rFonts w:hint="cs"/>
          <w:rtl/>
        </w:rPr>
        <w:t xml:space="preserve"> </w:t>
      </w:r>
      <w:r>
        <w:rPr>
          <w:rtl/>
        </w:rPr>
        <w:t>יזכה לעולם הבא.</w:t>
      </w:r>
      <w:r>
        <w:rPr>
          <w:rStyle w:val="a8"/>
          <w:rtl/>
        </w:rPr>
        <w:footnoteReference w:id="18"/>
      </w:r>
      <w:r>
        <w:rPr>
          <w:rtl/>
        </w:rPr>
        <w:t xml:space="preserve"> יש שהסיקו מאמירות אלו שדיבור עברית הוא מצווה.</w:t>
      </w:r>
      <w:r>
        <w:rPr>
          <w:rStyle w:val="a8"/>
          <w:rtl/>
        </w:rPr>
        <w:footnoteReference w:id="19"/>
      </w:r>
      <w:r>
        <w:rPr>
          <w:rtl/>
        </w:rPr>
        <w:t xml:space="preserve"> הרב </w:t>
      </w:r>
      <w:proofErr w:type="spellStart"/>
      <w:r>
        <w:rPr>
          <w:rtl/>
        </w:rPr>
        <w:t>לנדא</w:t>
      </w:r>
      <w:proofErr w:type="spellEnd"/>
      <w:r>
        <w:rPr>
          <w:rtl/>
        </w:rPr>
        <w:t xml:space="preserve"> </w:t>
      </w:r>
      <w:r>
        <w:rPr>
          <w:rFonts w:hint="cs"/>
          <w:rtl/>
        </w:rPr>
        <w:t xml:space="preserve">העביר </w:t>
      </w:r>
      <w:r>
        <w:rPr>
          <w:rtl/>
        </w:rPr>
        <w:t xml:space="preserve">את </w:t>
      </w:r>
      <w:r w:rsidR="00446D07">
        <w:rPr>
          <w:rFonts w:hint="cs"/>
          <w:rtl/>
        </w:rPr>
        <w:t>השקפתו בנושא</w:t>
      </w:r>
      <w:r>
        <w:rPr>
          <w:rtl/>
        </w:rPr>
        <w:t xml:space="preserve"> בתקופה שבה תורה</w:t>
      </w:r>
      <w:r>
        <w:rPr>
          <w:rFonts w:hint="cs"/>
          <w:rtl/>
        </w:rPr>
        <w:t xml:space="preserve"> נלמדה</w:t>
      </w:r>
      <w:r>
        <w:rPr>
          <w:rtl/>
        </w:rPr>
        <w:t xml:space="preserve"> בשפות זרות</w:t>
      </w:r>
      <w:r>
        <w:rPr>
          <w:rFonts w:hint="cs"/>
          <w:rtl/>
        </w:rPr>
        <w:t>,</w:t>
      </w:r>
      <w:r>
        <w:rPr>
          <w:rtl/>
        </w:rPr>
        <w:t xml:space="preserve"> והוא חשש שהשפה העברית </w:t>
      </w:r>
      <w:r w:rsidR="00446D07">
        <w:rPr>
          <w:rFonts w:hint="cs"/>
          <w:rtl/>
        </w:rPr>
        <w:t>תישכח</w:t>
      </w:r>
      <w:r>
        <w:rPr>
          <w:rtl/>
        </w:rPr>
        <w:t>.</w:t>
      </w:r>
    </w:p>
    <w:p w14:paraId="4844409B" w14:textId="77777777" w:rsidR="0053758B" w:rsidRDefault="0053758B" w:rsidP="0053758B">
      <w:pPr>
        <w:jc w:val="both"/>
        <w:rPr>
          <w:rtl/>
        </w:rPr>
      </w:pPr>
    </w:p>
    <w:p w14:paraId="353DCD7C" w14:textId="0BEF3FAC" w:rsidR="0053758B" w:rsidRPr="00446D07" w:rsidRDefault="0053758B" w:rsidP="00446D07">
      <w:pPr>
        <w:jc w:val="both"/>
        <w:rPr>
          <w:b/>
          <w:bCs/>
          <w:u w:val="single"/>
          <w:rtl/>
        </w:rPr>
      </w:pPr>
      <w:r w:rsidRPr="00446D07">
        <w:rPr>
          <w:rFonts w:hint="cs"/>
          <w:b/>
          <w:bCs/>
          <w:u w:val="single"/>
          <w:rtl/>
        </w:rPr>
        <w:t>ה</w:t>
      </w:r>
      <w:r w:rsidRPr="00446D07">
        <w:rPr>
          <w:b/>
          <w:bCs/>
          <w:u w:val="single"/>
          <w:rtl/>
        </w:rPr>
        <w:t>עברית במאה ה</w:t>
      </w:r>
      <w:r w:rsidRPr="00446D07">
        <w:rPr>
          <w:rFonts w:hint="cs"/>
          <w:b/>
          <w:bCs/>
          <w:u w:val="single"/>
          <w:rtl/>
        </w:rPr>
        <w:t>עשרים</w:t>
      </w:r>
    </w:p>
    <w:p w14:paraId="1F00D0CF" w14:textId="77777777" w:rsidR="0053758B" w:rsidRDefault="0053758B" w:rsidP="0053758B">
      <w:pPr>
        <w:jc w:val="both"/>
        <w:rPr>
          <w:rtl/>
        </w:rPr>
      </w:pPr>
      <w:r>
        <w:rPr>
          <w:rtl/>
        </w:rPr>
        <w:t>עם התפשטות הציונות בעולם היהודי, הקהילות הדתיות התמקדו גם בדיבור עברית.</w:t>
      </w:r>
    </w:p>
    <w:p w14:paraId="7D5768F7" w14:textId="1D6A1DF5" w:rsidR="0053758B" w:rsidRDefault="0053758B" w:rsidP="0053758B">
      <w:pPr>
        <w:jc w:val="both"/>
        <w:rPr>
          <w:rtl/>
        </w:rPr>
      </w:pPr>
      <w:r>
        <w:rPr>
          <w:rtl/>
        </w:rPr>
        <w:t>הרב ברוך הלוי אפשטיין,</w:t>
      </w:r>
      <w:r>
        <w:rPr>
          <w:rStyle w:val="a8"/>
          <w:rtl/>
        </w:rPr>
        <w:footnoteReference w:id="20"/>
      </w:r>
      <w:r>
        <w:rPr>
          <w:rtl/>
        </w:rPr>
        <w:t xml:space="preserve"> מחבר פירוש </w:t>
      </w:r>
      <w:r>
        <w:rPr>
          <w:rFonts w:hint="cs"/>
          <w:rtl/>
        </w:rPr>
        <w:t>"</w:t>
      </w:r>
      <w:r>
        <w:rPr>
          <w:rtl/>
        </w:rPr>
        <w:t>תורה תמימה</w:t>
      </w:r>
      <w:r>
        <w:rPr>
          <w:rFonts w:hint="cs"/>
          <w:rtl/>
        </w:rPr>
        <w:t>"</w:t>
      </w:r>
      <w:r>
        <w:rPr>
          <w:rtl/>
        </w:rPr>
        <w:t xml:space="preserve"> על </w:t>
      </w:r>
      <w:r>
        <w:rPr>
          <w:rFonts w:hint="cs"/>
          <w:rtl/>
        </w:rPr>
        <w:t>ה</w:t>
      </w:r>
      <w:r>
        <w:rPr>
          <w:rtl/>
        </w:rPr>
        <w:t xml:space="preserve">חומש וחבר תנועת המזרחי, חיבר מאמר </w:t>
      </w:r>
      <w:r w:rsidR="00445FBD">
        <w:rPr>
          <w:rFonts w:hint="cs"/>
          <w:rtl/>
        </w:rPr>
        <w:t>על ערך הדיבור</w:t>
      </w:r>
      <w:r>
        <w:rPr>
          <w:rtl/>
        </w:rPr>
        <w:t xml:space="preserve"> </w:t>
      </w:r>
      <w:r w:rsidR="00445FBD">
        <w:rPr>
          <w:rFonts w:hint="cs"/>
          <w:rtl/>
        </w:rPr>
        <w:t>ב</w:t>
      </w:r>
      <w:r>
        <w:rPr>
          <w:rtl/>
        </w:rPr>
        <w:t>עברית</w:t>
      </w:r>
      <w:r w:rsidR="008F3F94">
        <w:rPr>
          <w:rFonts w:hint="cs"/>
          <w:rtl/>
        </w:rPr>
        <w:t xml:space="preserve">. המאמר </w:t>
      </w:r>
      <w:r w:rsidR="00445FBD">
        <w:rPr>
          <w:rFonts w:hint="cs"/>
          <w:rtl/>
        </w:rPr>
        <w:t>נועד להעלות את המודעות לחשיבות הנושא</w:t>
      </w:r>
      <w:r>
        <w:rPr>
          <w:rtl/>
        </w:rPr>
        <w:t>. חיבור</w:t>
      </w:r>
      <w:r w:rsidR="008F3F94">
        <w:rPr>
          <w:rFonts w:hint="cs"/>
          <w:rtl/>
        </w:rPr>
        <w:t xml:space="preserve"> זה</w:t>
      </w:r>
      <w:r>
        <w:rPr>
          <w:rtl/>
        </w:rPr>
        <w:t xml:space="preserve"> נקרא </w:t>
      </w:r>
      <w:r>
        <w:rPr>
          <w:rFonts w:hint="cs"/>
          <w:rtl/>
        </w:rPr>
        <w:t xml:space="preserve">"שפה לנאמנים" </w:t>
      </w:r>
      <w:r>
        <w:rPr>
          <w:rtl/>
        </w:rPr>
        <w:t xml:space="preserve">והוא </w:t>
      </w:r>
      <w:r w:rsidR="00445FBD">
        <w:rPr>
          <w:rFonts w:hint="cs"/>
          <w:rtl/>
        </w:rPr>
        <w:t>הו</w:t>
      </w:r>
      <w:r>
        <w:rPr>
          <w:rtl/>
        </w:rPr>
        <w:t>דפס לראשונה בוורשה בשנת 1893.</w:t>
      </w:r>
      <w:r>
        <w:rPr>
          <w:rStyle w:val="a8"/>
          <w:rtl/>
        </w:rPr>
        <w:footnoteReference w:id="21"/>
      </w:r>
      <w:r>
        <w:rPr>
          <w:rtl/>
        </w:rPr>
        <w:t xml:space="preserve"> </w:t>
      </w:r>
    </w:p>
    <w:p w14:paraId="72A39CA7" w14:textId="57AB710C" w:rsidR="0053758B" w:rsidRDefault="0053758B" w:rsidP="00445FBD">
      <w:pPr>
        <w:jc w:val="both"/>
        <w:rPr>
          <w:rtl/>
        </w:rPr>
      </w:pPr>
      <w:r>
        <w:rPr>
          <w:rFonts w:hint="cs"/>
          <w:rtl/>
        </w:rPr>
        <w:t xml:space="preserve">המתנגדים </w:t>
      </w:r>
      <w:r>
        <w:rPr>
          <w:rtl/>
        </w:rPr>
        <w:t>לציונות, כמו הרב</w:t>
      </w:r>
      <w:r>
        <w:rPr>
          <w:rFonts w:hint="cs"/>
          <w:rtl/>
        </w:rPr>
        <w:t>י</w:t>
      </w:r>
      <w:r>
        <w:rPr>
          <w:rtl/>
        </w:rPr>
        <w:t xml:space="preserve"> </w:t>
      </w:r>
      <w:proofErr w:type="spellStart"/>
      <w:r>
        <w:rPr>
          <w:rFonts w:hint="cs"/>
          <w:rtl/>
        </w:rPr>
        <w:t>מ</w:t>
      </w:r>
      <w:r>
        <w:rPr>
          <w:rtl/>
        </w:rPr>
        <w:t>סאטמר</w:t>
      </w:r>
      <w:proofErr w:type="spellEnd"/>
      <w:r>
        <w:rPr>
          <w:rtl/>
        </w:rPr>
        <w:t xml:space="preserve">, הרב יואל משה </w:t>
      </w:r>
      <w:proofErr w:type="spellStart"/>
      <w:r>
        <w:rPr>
          <w:rtl/>
        </w:rPr>
        <w:t>טייטלבוים</w:t>
      </w:r>
      <w:proofErr w:type="spellEnd"/>
      <w:r>
        <w:rPr>
          <w:rtl/>
        </w:rPr>
        <w:t>,</w:t>
      </w:r>
      <w:r>
        <w:rPr>
          <w:rStyle w:val="a8"/>
          <w:rtl/>
        </w:rPr>
        <w:footnoteReference w:id="22"/>
      </w:r>
      <w:r>
        <w:rPr>
          <w:rtl/>
        </w:rPr>
        <w:t xml:space="preserve"> ק</w:t>
      </w:r>
      <w:r w:rsidR="00445FBD">
        <w:rPr>
          <w:rFonts w:hint="cs"/>
          <w:rtl/>
        </w:rPr>
        <w:t>י</w:t>
      </w:r>
      <w:r>
        <w:rPr>
          <w:rtl/>
        </w:rPr>
        <w:t xml:space="preserve">שרו </w:t>
      </w:r>
      <w:r w:rsidR="00445FBD">
        <w:rPr>
          <w:rFonts w:hint="cs"/>
          <w:rtl/>
        </w:rPr>
        <w:t>בין</w:t>
      </w:r>
      <w:r>
        <w:rPr>
          <w:rtl/>
        </w:rPr>
        <w:t xml:space="preserve"> </w:t>
      </w:r>
      <w:r w:rsidR="00445FBD">
        <w:rPr>
          <w:rFonts w:hint="cs"/>
          <w:rtl/>
        </w:rPr>
        <w:t>ה</w:t>
      </w:r>
      <w:r>
        <w:rPr>
          <w:rtl/>
        </w:rPr>
        <w:t xml:space="preserve">עידוד </w:t>
      </w:r>
      <w:r w:rsidR="00445FBD">
        <w:rPr>
          <w:rFonts w:hint="cs"/>
          <w:rtl/>
        </w:rPr>
        <w:t>לדיבור ב</w:t>
      </w:r>
      <w:r>
        <w:rPr>
          <w:rtl/>
        </w:rPr>
        <w:t xml:space="preserve">עברית </w:t>
      </w:r>
      <w:r w:rsidR="00445FBD">
        <w:rPr>
          <w:rFonts w:hint="cs"/>
          <w:rtl/>
        </w:rPr>
        <w:t xml:space="preserve">לבין </w:t>
      </w:r>
      <w:r>
        <w:rPr>
          <w:rtl/>
        </w:rPr>
        <w:t>חילוניות וכפירה.</w:t>
      </w:r>
      <w:r>
        <w:rPr>
          <w:rStyle w:val="a8"/>
          <w:rtl/>
        </w:rPr>
        <w:footnoteReference w:id="23"/>
      </w:r>
      <w:r>
        <w:rPr>
          <w:rtl/>
        </w:rPr>
        <w:t xml:space="preserve"> במאמר בשם </w:t>
      </w:r>
      <w:r>
        <w:rPr>
          <w:rFonts w:hint="cs"/>
          <w:rtl/>
        </w:rPr>
        <w:t>"</w:t>
      </w:r>
      <w:r>
        <w:rPr>
          <w:rtl/>
        </w:rPr>
        <w:t>מ</w:t>
      </w:r>
      <w:r>
        <w:rPr>
          <w:rFonts w:hint="cs"/>
          <w:rtl/>
        </w:rPr>
        <w:t>א</w:t>
      </w:r>
      <w:r>
        <w:rPr>
          <w:rtl/>
        </w:rPr>
        <w:t>מר לשון הקודש</w:t>
      </w:r>
      <w:r>
        <w:rPr>
          <w:rFonts w:hint="cs"/>
          <w:rtl/>
        </w:rPr>
        <w:t>"</w:t>
      </w:r>
      <w:r>
        <w:rPr>
          <w:rtl/>
        </w:rPr>
        <w:t xml:space="preserve"> הוא מ</w:t>
      </w:r>
      <w:r>
        <w:rPr>
          <w:rFonts w:hint="cs"/>
          <w:rtl/>
        </w:rPr>
        <w:t xml:space="preserve">חלק </w:t>
      </w:r>
      <w:r>
        <w:rPr>
          <w:rtl/>
        </w:rPr>
        <w:t xml:space="preserve">בין </w:t>
      </w:r>
      <w:r>
        <w:rPr>
          <w:rFonts w:hint="cs"/>
          <w:rtl/>
        </w:rPr>
        <w:t>"</w:t>
      </w:r>
      <w:r>
        <w:rPr>
          <w:rtl/>
        </w:rPr>
        <w:t>לשון הקודש</w:t>
      </w:r>
      <w:r>
        <w:rPr>
          <w:rFonts w:hint="cs"/>
          <w:rtl/>
        </w:rPr>
        <w:t>"</w:t>
      </w:r>
      <w:r>
        <w:rPr>
          <w:rtl/>
        </w:rPr>
        <w:t xml:space="preserve"> ל</w:t>
      </w:r>
      <w:r>
        <w:rPr>
          <w:rFonts w:hint="cs"/>
          <w:rtl/>
        </w:rPr>
        <w:t xml:space="preserve">בין </w:t>
      </w:r>
      <w:r>
        <w:rPr>
          <w:rtl/>
        </w:rPr>
        <w:t xml:space="preserve">שימוש </w:t>
      </w:r>
      <w:r>
        <w:rPr>
          <w:rFonts w:hint="cs"/>
          <w:rtl/>
        </w:rPr>
        <w:t xml:space="preserve">חול </w:t>
      </w:r>
      <w:proofErr w:type="spellStart"/>
      <w:r>
        <w:rPr>
          <w:rtl/>
        </w:rPr>
        <w:t>יו</w:t>
      </w:r>
      <w:r w:rsidR="00445FBD">
        <w:rPr>
          <w:rFonts w:hint="cs"/>
          <w:rtl/>
        </w:rPr>
        <w:t>ם־</w:t>
      </w:r>
      <w:r>
        <w:rPr>
          <w:rtl/>
        </w:rPr>
        <w:t>יומי</w:t>
      </w:r>
      <w:proofErr w:type="spellEnd"/>
      <w:r>
        <w:rPr>
          <w:rtl/>
        </w:rPr>
        <w:t xml:space="preserve"> בעברית, בטענה שהאחרון אסור.</w:t>
      </w:r>
    </w:p>
    <w:p w14:paraId="09BDB63F" w14:textId="5488424E" w:rsidR="0053758B" w:rsidRDefault="0053758B" w:rsidP="0053758B">
      <w:pPr>
        <w:jc w:val="both"/>
        <w:rPr>
          <w:rtl/>
        </w:rPr>
      </w:pPr>
      <w:r>
        <w:rPr>
          <w:rtl/>
        </w:rPr>
        <w:t xml:space="preserve">הרב קוק </w:t>
      </w:r>
      <w:r w:rsidR="0097718F">
        <w:rPr>
          <w:rFonts w:hint="cs"/>
          <w:rtl/>
        </w:rPr>
        <w:t>תמך</w:t>
      </w:r>
      <w:r>
        <w:rPr>
          <w:rtl/>
        </w:rPr>
        <w:t xml:space="preserve"> בדיבור </w:t>
      </w:r>
      <w:r w:rsidR="0097718F">
        <w:rPr>
          <w:rFonts w:hint="cs"/>
          <w:rtl/>
        </w:rPr>
        <w:t>ב</w:t>
      </w:r>
      <w:r>
        <w:rPr>
          <w:rtl/>
        </w:rPr>
        <w:t>עברית</w:t>
      </w:r>
      <w:r w:rsidR="0097718F">
        <w:rPr>
          <w:rFonts w:hint="cs"/>
          <w:rtl/>
        </w:rPr>
        <w:t>. עדויות טוענות</w:t>
      </w:r>
      <w:r>
        <w:rPr>
          <w:rtl/>
        </w:rPr>
        <w:t xml:space="preserve"> שכבר בצעירותו, ב</w:t>
      </w:r>
      <w:r>
        <w:rPr>
          <w:rFonts w:hint="cs"/>
          <w:rtl/>
        </w:rPr>
        <w:t>זמן</w:t>
      </w:r>
      <w:r>
        <w:rPr>
          <w:rtl/>
        </w:rPr>
        <w:t xml:space="preserve"> שלמד </w:t>
      </w:r>
      <w:proofErr w:type="spellStart"/>
      <w:r>
        <w:rPr>
          <w:rtl/>
        </w:rPr>
        <w:t>בוולוז'ין</w:t>
      </w:r>
      <w:proofErr w:type="spellEnd"/>
      <w:r>
        <w:rPr>
          <w:rtl/>
        </w:rPr>
        <w:t>, מסר דברי תורה בעברית</w:t>
      </w:r>
      <w:r w:rsidR="0097718F">
        <w:rPr>
          <w:rFonts w:hint="cs"/>
          <w:rtl/>
        </w:rPr>
        <w:t xml:space="preserve"> </w:t>
      </w:r>
      <w:r w:rsidR="0097718F">
        <w:rPr>
          <w:rtl/>
        </w:rPr>
        <w:t>–</w:t>
      </w:r>
      <w:r w:rsidR="0097718F">
        <w:rPr>
          <w:rFonts w:hint="cs"/>
          <w:rtl/>
        </w:rPr>
        <w:t xml:space="preserve"> מעשה חריג באותם ימים</w:t>
      </w:r>
      <w:r>
        <w:rPr>
          <w:rtl/>
        </w:rPr>
        <w:t>.</w:t>
      </w:r>
      <w:r>
        <w:rPr>
          <w:rStyle w:val="a8"/>
          <w:rtl/>
        </w:rPr>
        <w:footnoteReference w:id="24"/>
      </w:r>
      <w:r>
        <w:rPr>
          <w:rtl/>
        </w:rPr>
        <w:t xml:space="preserve"> ה</w:t>
      </w:r>
      <w:r w:rsidR="0097718F">
        <w:rPr>
          <w:rFonts w:hint="cs"/>
          <w:rtl/>
        </w:rPr>
        <w:t>רב קוק כתב במספר מקומות על</w:t>
      </w:r>
      <w:r>
        <w:rPr>
          <w:rtl/>
        </w:rPr>
        <w:t xml:space="preserve"> החשיבות </w:t>
      </w:r>
      <w:r>
        <w:rPr>
          <w:rtl/>
        </w:rPr>
        <w:lastRenderedPageBreak/>
        <w:t>של דיבור עברית</w:t>
      </w:r>
      <w:r w:rsidR="0097718F">
        <w:rPr>
          <w:rFonts w:hint="cs"/>
          <w:rtl/>
        </w:rPr>
        <w:t>,</w:t>
      </w:r>
      <w:r>
        <w:rPr>
          <w:rtl/>
        </w:rPr>
        <w:t xml:space="preserve"> במיוחד בדור הגאולה. עם זאת, הוא מתח ביקורת על התפיסה שדיבור עברית חשוב כאידיאל בפני עצמו. הוא </w:t>
      </w:r>
      <w:r w:rsidR="0097718F">
        <w:rPr>
          <w:rFonts w:hint="cs"/>
          <w:rtl/>
        </w:rPr>
        <w:t xml:space="preserve">ציין </w:t>
      </w:r>
      <w:r>
        <w:rPr>
          <w:rtl/>
        </w:rPr>
        <w:t>ש</w:t>
      </w:r>
      <w:r w:rsidR="0097718F">
        <w:rPr>
          <w:rFonts w:hint="cs"/>
          <w:rtl/>
        </w:rPr>
        <w:t xml:space="preserve">שפה </w:t>
      </w:r>
      <w:r>
        <w:rPr>
          <w:rtl/>
        </w:rPr>
        <w:t xml:space="preserve">עברית </w:t>
      </w:r>
      <w:r w:rsidR="0097718F">
        <w:rPr>
          <w:rFonts w:hint="cs"/>
          <w:rtl/>
        </w:rPr>
        <w:t>הניצבת במנותק</w:t>
      </w:r>
      <w:r>
        <w:rPr>
          <w:rtl/>
        </w:rPr>
        <w:t xml:space="preserve"> </w:t>
      </w:r>
      <w:r w:rsidR="0097718F">
        <w:rPr>
          <w:rFonts w:hint="cs"/>
          <w:rtl/>
        </w:rPr>
        <w:t>מ</w:t>
      </w:r>
      <w:r>
        <w:rPr>
          <w:rtl/>
        </w:rPr>
        <w:t>תורה ומצוות</w:t>
      </w:r>
      <w:r w:rsidR="0097718F">
        <w:rPr>
          <w:rFonts w:hint="cs"/>
          <w:rtl/>
        </w:rPr>
        <w:t>,</w:t>
      </w:r>
      <w:r>
        <w:rPr>
          <w:rtl/>
        </w:rPr>
        <w:t xml:space="preserve"> </w:t>
      </w:r>
      <w:r w:rsidR="0097718F">
        <w:rPr>
          <w:rFonts w:hint="cs"/>
          <w:rtl/>
        </w:rPr>
        <w:t xml:space="preserve">היא למעשה מנותקת </w:t>
      </w:r>
      <w:proofErr w:type="spellStart"/>
      <w:r w:rsidR="0097718F">
        <w:rPr>
          <w:rFonts w:hint="cs"/>
          <w:rtl/>
        </w:rPr>
        <w:t>מ</w:t>
      </w:r>
      <w:r w:rsidR="00A81FF6">
        <w:rPr>
          <w:rFonts w:hint="cs"/>
          <w:rtl/>
        </w:rPr>
        <w:t>מ</w:t>
      </w:r>
      <w:r w:rsidR="0097718F">
        <w:rPr>
          <w:rFonts w:hint="cs"/>
          <w:rtl/>
        </w:rPr>
        <w:t>משמעות</w:t>
      </w:r>
      <w:r w:rsidR="00A81FF6">
        <w:rPr>
          <w:rFonts w:hint="cs"/>
          <w:rtl/>
        </w:rPr>
        <w:t>ה</w:t>
      </w:r>
      <w:proofErr w:type="spellEnd"/>
      <w:r w:rsidR="0097718F">
        <w:rPr>
          <w:rFonts w:hint="cs"/>
          <w:rtl/>
        </w:rPr>
        <w:t xml:space="preserve"> העמוקה.</w:t>
      </w:r>
      <w:r>
        <w:rPr>
          <w:rtl/>
        </w:rPr>
        <w:t xml:space="preserve"> </w:t>
      </w:r>
      <w:r w:rsidR="0097718F">
        <w:rPr>
          <w:rFonts w:hint="cs"/>
          <w:rtl/>
        </w:rPr>
        <w:t>על פי דבריו מדובר</w:t>
      </w:r>
      <w:r>
        <w:rPr>
          <w:rtl/>
        </w:rPr>
        <w:t xml:space="preserve"> </w:t>
      </w:r>
      <w:r w:rsidR="0097718F">
        <w:rPr>
          <w:rFonts w:hint="cs"/>
          <w:rtl/>
        </w:rPr>
        <w:t xml:space="preserve">ברעיון </w:t>
      </w:r>
      <w:r>
        <w:rPr>
          <w:rtl/>
        </w:rPr>
        <w:t>שגוי</w:t>
      </w:r>
      <w:r w:rsidR="0097718F">
        <w:rPr>
          <w:rFonts w:hint="cs"/>
          <w:rtl/>
        </w:rPr>
        <w:t>,</w:t>
      </w:r>
      <w:r>
        <w:rPr>
          <w:rtl/>
        </w:rPr>
        <w:t xml:space="preserve"> </w:t>
      </w:r>
      <w:r w:rsidR="0097718F">
        <w:rPr>
          <w:rFonts w:hint="cs"/>
          <w:rtl/>
        </w:rPr>
        <w:t>שאף</w:t>
      </w:r>
      <w:r>
        <w:rPr>
          <w:rtl/>
        </w:rPr>
        <w:t xml:space="preserve"> עלול להיות מסוכן.</w:t>
      </w:r>
      <w:r>
        <w:rPr>
          <w:rStyle w:val="a8"/>
          <w:rtl/>
        </w:rPr>
        <w:footnoteReference w:id="25"/>
      </w:r>
    </w:p>
    <w:p w14:paraId="18BA9163" w14:textId="77777777" w:rsidR="0097718F" w:rsidRDefault="0097718F" w:rsidP="0053758B">
      <w:pPr>
        <w:jc w:val="both"/>
        <w:rPr>
          <w:rtl/>
        </w:rPr>
      </w:pPr>
    </w:p>
    <w:p w14:paraId="4E0540DD" w14:textId="520880DD" w:rsidR="0053758B" w:rsidRPr="005A1C99" w:rsidRDefault="0097718F" w:rsidP="0053758B">
      <w:pPr>
        <w:jc w:val="both"/>
        <w:rPr>
          <w:rtl/>
        </w:rPr>
      </w:pPr>
      <w:r>
        <w:rPr>
          <w:rFonts w:hint="cs"/>
          <w:rtl/>
        </w:rPr>
        <w:t xml:space="preserve">לסיכום, </w:t>
      </w:r>
      <w:proofErr w:type="spellStart"/>
      <w:r w:rsidR="0053758B">
        <w:rPr>
          <w:rtl/>
        </w:rPr>
        <w:t>בן</w:t>
      </w:r>
      <w:r>
        <w:rPr>
          <w:rFonts w:hint="cs"/>
          <w:rtl/>
        </w:rPr>
        <w:t>־</w:t>
      </w:r>
      <w:r w:rsidR="0053758B">
        <w:rPr>
          <w:rtl/>
        </w:rPr>
        <w:t>יהודה</w:t>
      </w:r>
      <w:proofErr w:type="spellEnd"/>
      <w:r w:rsidR="00A81FF6">
        <w:rPr>
          <w:rFonts w:hint="cs"/>
          <w:rtl/>
        </w:rPr>
        <w:t xml:space="preserve"> ידוע</w:t>
      </w:r>
      <w:r>
        <w:rPr>
          <w:rFonts w:hint="cs"/>
          <w:rtl/>
        </w:rPr>
        <w:t xml:space="preserve"> </w:t>
      </w:r>
      <w:r w:rsidR="00A81FF6">
        <w:rPr>
          <w:rFonts w:hint="cs"/>
          <w:rtl/>
        </w:rPr>
        <w:t>כ</w:t>
      </w:r>
      <w:r>
        <w:rPr>
          <w:rFonts w:hint="cs"/>
          <w:rtl/>
        </w:rPr>
        <w:t>מחייה</w:t>
      </w:r>
      <w:r w:rsidR="0053758B">
        <w:rPr>
          <w:rtl/>
        </w:rPr>
        <w:t xml:space="preserve"> השפה היהודית ה"אבודה"</w:t>
      </w:r>
      <w:r w:rsidR="00A81FF6">
        <w:rPr>
          <w:rFonts w:hint="cs"/>
          <w:rtl/>
        </w:rPr>
        <w:t>. עם זאת, הוא</w:t>
      </w:r>
      <w:r>
        <w:rPr>
          <w:rFonts w:hint="cs"/>
          <w:rtl/>
        </w:rPr>
        <w:t xml:space="preserve"> אינו ניצב לבדו</w:t>
      </w:r>
      <w:r w:rsidR="00211BE0">
        <w:rPr>
          <w:rFonts w:hint="cs"/>
          <w:rtl/>
        </w:rPr>
        <w:t xml:space="preserve"> במערכה</w:t>
      </w:r>
      <w:r>
        <w:rPr>
          <w:rFonts w:hint="cs"/>
          <w:rtl/>
        </w:rPr>
        <w:t xml:space="preserve">. לאורך ההיסטוריה </w:t>
      </w:r>
      <w:r w:rsidR="0053758B">
        <w:rPr>
          <w:rtl/>
        </w:rPr>
        <w:t>מנהיגים דתיים נוספים</w:t>
      </w:r>
      <w:r>
        <w:rPr>
          <w:rFonts w:hint="cs"/>
          <w:rtl/>
        </w:rPr>
        <w:t xml:space="preserve"> פעלו</w:t>
      </w:r>
      <w:r w:rsidR="0053758B">
        <w:rPr>
          <w:rtl/>
        </w:rPr>
        <w:t xml:space="preserve"> </w:t>
      </w:r>
      <w:r>
        <w:rPr>
          <w:rFonts w:hint="cs"/>
          <w:rtl/>
        </w:rPr>
        <w:t>ל</w:t>
      </w:r>
      <w:r w:rsidR="0053758B">
        <w:rPr>
          <w:rtl/>
        </w:rPr>
        <w:t>העלאת</w:t>
      </w:r>
      <w:r w:rsidR="0053758B">
        <w:rPr>
          <w:rFonts w:hint="cs"/>
          <w:rtl/>
        </w:rPr>
        <w:t xml:space="preserve"> המודעות </w:t>
      </w:r>
      <w:r w:rsidR="0053758B">
        <w:rPr>
          <w:rtl/>
        </w:rPr>
        <w:t xml:space="preserve">לחשיבות </w:t>
      </w:r>
      <w:r w:rsidR="00C5181C">
        <w:rPr>
          <w:rFonts w:hint="cs"/>
          <w:rtl/>
        </w:rPr>
        <w:t>ה</w:t>
      </w:r>
      <w:r w:rsidR="0053758B">
        <w:rPr>
          <w:rtl/>
        </w:rPr>
        <w:t xml:space="preserve">דיבור </w:t>
      </w:r>
      <w:r>
        <w:rPr>
          <w:rFonts w:hint="cs"/>
          <w:rtl/>
        </w:rPr>
        <w:t>ב</w:t>
      </w:r>
      <w:r w:rsidR="0053758B">
        <w:rPr>
          <w:rtl/>
        </w:rPr>
        <w:t>עברית.</w:t>
      </w:r>
    </w:p>
    <w:p w14:paraId="3F07EDFD" w14:textId="7A49C211" w:rsidR="00A45961" w:rsidRDefault="00A45961" w:rsidP="0053758B">
      <w:pPr>
        <w:jc w:val="both"/>
      </w:pPr>
    </w:p>
    <w:tbl>
      <w:tblPr>
        <w:tblpPr w:leftFromText="180" w:rightFromText="180" w:vertAnchor="text" w:horzAnchor="margin" w:tblpXSpec="right" w:tblpY="183"/>
        <w:bidiVisual/>
        <w:tblW w:w="5000" w:type="pct"/>
        <w:tblCellMar>
          <w:left w:w="0" w:type="dxa"/>
          <w:right w:w="0" w:type="dxa"/>
        </w:tblCellMar>
        <w:tblLook w:val="0000" w:firstRow="0" w:lastRow="0" w:firstColumn="0" w:lastColumn="0" w:noHBand="0" w:noVBand="0"/>
      </w:tblPr>
      <w:tblGrid>
        <w:gridCol w:w="282"/>
        <w:gridCol w:w="4055"/>
        <w:gridCol w:w="283"/>
      </w:tblGrid>
      <w:tr w:rsidR="0053758B" w:rsidRPr="006A6545" w14:paraId="2C13B48E" w14:textId="77777777" w:rsidTr="0053758B">
        <w:trPr>
          <w:trHeight w:val="1775"/>
        </w:trPr>
        <w:tc>
          <w:tcPr>
            <w:tcW w:w="305" w:type="pct"/>
            <w:tcMar>
              <w:top w:w="0" w:type="dxa"/>
              <w:left w:w="108" w:type="dxa"/>
              <w:bottom w:w="0" w:type="dxa"/>
              <w:right w:w="108" w:type="dxa"/>
            </w:tcMar>
          </w:tcPr>
          <w:p w14:paraId="315EFE00" w14:textId="77777777" w:rsidR="0053758B" w:rsidRPr="006A6545" w:rsidRDefault="0053758B" w:rsidP="0053758B">
            <w:pPr>
              <w:pStyle w:val="ac"/>
              <w:spacing w:after="120"/>
              <w:jc w:val="left"/>
              <w:rPr>
                <w:rtl/>
              </w:rPr>
            </w:pPr>
            <w:r w:rsidRPr="006A6545">
              <w:rPr>
                <w:rFonts w:hint="cs"/>
                <w:rtl/>
              </w:rPr>
              <w:t>* * * * * * * * * *</w:t>
            </w:r>
          </w:p>
          <w:p w14:paraId="24430C5C" w14:textId="77777777" w:rsidR="0053758B" w:rsidRPr="006A6545" w:rsidRDefault="0053758B" w:rsidP="0053758B">
            <w:pPr>
              <w:pStyle w:val="ac"/>
              <w:spacing w:after="120"/>
              <w:rPr>
                <w:rtl/>
              </w:rPr>
            </w:pPr>
            <w:r w:rsidRPr="006A6545">
              <w:rPr>
                <w:rFonts w:hint="cs"/>
                <w:rtl/>
              </w:rPr>
              <w:t>*</w:t>
            </w:r>
          </w:p>
          <w:p w14:paraId="3B3DEE67" w14:textId="77777777" w:rsidR="0053758B" w:rsidRPr="006A6545" w:rsidRDefault="0053758B" w:rsidP="0053758B">
            <w:pPr>
              <w:pStyle w:val="ac"/>
              <w:spacing w:after="120"/>
            </w:pPr>
            <w:r w:rsidRPr="006A6545">
              <w:rPr>
                <w:rFonts w:hint="cs"/>
                <w:rtl/>
              </w:rPr>
              <w:t>*</w:t>
            </w:r>
          </w:p>
        </w:tc>
        <w:tc>
          <w:tcPr>
            <w:tcW w:w="4389" w:type="pct"/>
            <w:tcMar>
              <w:top w:w="0" w:type="dxa"/>
              <w:left w:w="108" w:type="dxa"/>
              <w:bottom w:w="0" w:type="dxa"/>
              <w:right w:w="108" w:type="dxa"/>
            </w:tcMar>
          </w:tcPr>
          <w:p w14:paraId="51EFBC1C" w14:textId="77777777" w:rsidR="0053758B" w:rsidRPr="006A6545" w:rsidRDefault="0053758B" w:rsidP="0053758B">
            <w:pPr>
              <w:pStyle w:val="ac"/>
              <w:spacing w:after="120"/>
            </w:pPr>
            <w:r w:rsidRPr="006A6545">
              <w:rPr>
                <w:rFonts w:hint="cs"/>
                <w:rtl/>
              </w:rPr>
              <w:t>כל הזכויות שמורות לישיבת הר עציון ולרב אביעד תבורי התשפ"ג</w:t>
            </w:r>
          </w:p>
          <w:p w14:paraId="75105E14" w14:textId="77777777" w:rsidR="0053758B" w:rsidRPr="006A6545" w:rsidRDefault="0053758B" w:rsidP="0053758B">
            <w:pPr>
              <w:pStyle w:val="ac"/>
              <w:spacing w:after="120"/>
              <w:rPr>
                <w:rtl/>
              </w:rPr>
            </w:pPr>
            <w:r w:rsidRPr="006A6545">
              <w:rPr>
                <w:rFonts w:hint="cs"/>
                <w:rtl/>
              </w:rPr>
              <w:t>תרגום מאנגלית: תני בדנרש; עריכה: אורי שטרן</w:t>
            </w:r>
          </w:p>
          <w:p w14:paraId="0FF6124A" w14:textId="77777777" w:rsidR="0053758B" w:rsidRPr="006A6545" w:rsidRDefault="0053758B" w:rsidP="0053758B">
            <w:pPr>
              <w:pStyle w:val="ac"/>
              <w:spacing w:after="120"/>
              <w:rPr>
                <w:rtl/>
              </w:rPr>
            </w:pPr>
            <w:r w:rsidRPr="006A6545">
              <w:rPr>
                <w:rFonts w:hint="cs"/>
                <w:rtl/>
              </w:rPr>
              <w:t>*******************************************************</w:t>
            </w:r>
          </w:p>
          <w:p w14:paraId="6E285F72" w14:textId="77777777" w:rsidR="0053758B" w:rsidRPr="006A6545" w:rsidRDefault="0053758B" w:rsidP="0053758B">
            <w:pPr>
              <w:pStyle w:val="ac"/>
              <w:spacing w:after="120"/>
              <w:rPr>
                <w:rtl/>
              </w:rPr>
            </w:pPr>
            <w:r w:rsidRPr="006A6545">
              <w:rPr>
                <w:rFonts w:hint="cs"/>
                <w:rtl/>
              </w:rPr>
              <w:t xml:space="preserve">בית המדרש הווירטואלי </w:t>
            </w:r>
          </w:p>
          <w:p w14:paraId="1DE28BF5" w14:textId="77777777" w:rsidR="0053758B" w:rsidRPr="006A6545" w:rsidRDefault="0053758B" w:rsidP="0053758B">
            <w:pPr>
              <w:pStyle w:val="ac"/>
              <w:spacing w:after="120"/>
              <w:rPr>
                <w:rtl/>
              </w:rPr>
            </w:pPr>
            <w:r w:rsidRPr="006A6545">
              <w:rPr>
                <w:rFonts w:hint="cs"/>
                <w:rtl/>
              </w:rPr>
              <w:t xml:space="preserve">מיסודו של </w:t>
            </w:r>
          </w:p>
          <w:p w14:paraId="171FED14" w14:textId="77777777" w:rsidR="0053758B" w:rsidRPr="006A6545" w:rsidRDefault="0053758B" w:rsidP="0053758B">
            <w:pPr>
              <w:pStyle w:val="ac"/>
              <w:spacing w:after="120"/>
            </w:pPr>
            <w:r w:rsidRPr="006A6545">
              <w:t>The Israel Koschitzky Virtual Beit Midrash</w:t>
            </w:r>
          </w:p>
          <w:p w14:paraId="3ED6DF26" w14:textId="77777777" w:rsidR="0053758B" w:rsidRPr="006A6545" w:rsidRDefault="0053758B" w:rsidP="0053758B">
            <w:pPr>
              <w:pStyle w:val="ac"/>
              <w:spacing w:after="120"/>
              <w:rPr>
                <w:rtl/>
              </w:rPr>
            </w:pPr>
            <w:r w:rsidRPr="006A6545">
              <w:rPr>
                <w:rFonts w:hint="cs"/>
                <w:rtl/>
              </w:rPr>
              <w:t xml:space="preserve">האתר בעברית </w:t>
            </w:r>
            <w:hyperlink r:id="rId9" w:tgtFrame="_blank" w:history="1">
              <w:r w:rsidRPr="006A6545">
                <w:t>www.etzion.org.il</w:t>
              </w:r>
            </w:hyperlink>
            <w:r w:rsidRPr="006A6545">
              <w:rPr>
                <w:rFonts w:hint="cs"/>
                <w:rtl/>
              </w:rPr>
              <w:t>.</w:t>
            </w:r>
            <w:r w:rsidRPr="006A6545">
              <w:rPr>
                <w:rtl/>
              </w:rPr>
              <w:t xml:space="preserve"> </w:t>
            </w:r>
          </w:p>
          <w:p w14:paraId="543B8833" w14:textId="77777777" w:rsidR="0053758B" w:rsidRPr="006A6545" w:rsidRDefault="0053758B" w:rsidP="0053758B">
            <w:pPr>
              <w:pStyle w:val="ac"/>
              <w:spacing w:after="120"/>
            </w:pPr>
            <w:r w:rsidRPr="006A6545">
              <w:rPr>
                <w:rFonts w:hint="cs"/>
                <w:rtl/>
              </w:rPr>
              <w:t xml:space="preserve">האתר באנגלית: </w:t>
            </w:r>
            <w:r w:rsidRPr="006A6545">
              <w:t>http://www.etzion.org.il/en</w:t>
            </w:r>
          </w:p>
          <w:p w14:paraId="0AE4ECBD" w14:textId="77777777" w:rsidR="0053758B" w:rsidRPr="006A6545" w:rsidRDefault="0053758B" w:rsidP="0053758B">
            <w:pPr>
              <w:pStyle w:val="ac"/>
              <w:spacing w:after="120"/>
              <w:rPr>
                <w:rtl/>
              </w:rPr>
            </w:pPr>
            <w:r w:rsidRPr="006A6545">
              <w:rPr>
                <w:rFonts w:hint="cs"/>
                <w:rtl/>
              </w:rPr>
              <w:t>משרדי בית המדרש הווירטואלי: 02-9937300 שלוחה 5</w:t>
            </w:r>
          </w:p>
          <w:p w14:paraId="0B5ACAD5" w14:textId="77777777" w:rsidR="0053758B" w:rsidRPr="006A6545" w:rsidRDefault="0053758B" w:rsidP="0053758B">
            <w:pPr>
              <w:pStyle w:val="ac"/>
              <w:spacing w:after="120"/>
            </w:pPr>
            <w:r w:rsidRPr="006A6545">
              <w:rPr>
                <w:rFonts w:hint="cs"/>
                <w:rtl/>
              </w:rPr>
              <w:t xml:space="preserve">דוא"ל: </w:t>
            </w:r>
            <w:hyperlink r:id="rId10" w:history="1">
              <w:r w:rsidRPr="006A6545">
                <w:rPr>
                  <w:rStyle w:val="Hyperlink"/>
                </w:rPr>
                <w:t>office@etzion.org.il</w:t>
              </w:r>
            </w:hyperlink>
          </w:p>
          <w:p w14:paraId="3523FB63" w14:textId="77777777" w:rsidR="0053758B" w:rsidRPr="006A6545" w:rsidRDefault="0053758B" w:rsidP="0053758B">
            <w:pPr>
              <w:pStyle w:val="ac"/>
              <w:spacing w:after="120"/>
            </w:pPr>
          </w:p>
        </w:tc>
        <w:tc>
          <w:tcPr>
            <w:tcW w:w="306" w:type="pct"/>
            <w:tcMar>
              <w:top w:w="0" w:type="dxa"/>
              <w:left w:w="108" w:type="dxa"/>
              <w:bottom w:w="0" w:type="dxa"/>
              <w:right w:w="108" w:type="dxa"/>
            </w:tcMar>
          </w:tcPr>
          <w:p w14:paraId="406FCCAC" w14:textId="77777777" w:rsidR="0053758B" w:rsidRPr="006A6545" w:rsidRDefault="0053758B" w:rsidP="0053758B">
            <w:pPr>
              <w:pStyle w:val="ac"/>
              <w:spacing w:after="120"/>
              <w:rPr>
                <w:rtl/>
              </w:rPr>
            </w:pPr>
            <w:r w:rsidRPr="006A6545">
              <w:rPr>
                <w:rFonts w:hint="cs"/>
                <w:rtl/>
              </w:rPr>
              <w:t xml:space="preserve">* * * * * * * * * * </w:t>
            </w:r>
          </w:p>
          <w:p w14:paraId="1C0BB5CF" w14:textId="77777777" w:rsidR="0053758B" w:rsidRPr="006A6545" w:rsidRDefault="0053758B" w:rsidP="0053758B">
            <w:pPr>
              <w:pStyle w:val="ac"/>
              <w:spacing w:after="120"/>
              <w:rPr>
                <w:rtl/>
              </w:rPr>
            </w:pPr>
            <w:r w:rsidRPr="006A6545">
              <w:rPr>
                <w:rFonts w:hint="cs"/>
                <w:rtl/>
              </w:rPr>
              <w:t>*</w:t>
            </w:r>
          </w:p>
          <w:p w14:paraId="084A7914" w14:textId="77777777" w:rsidR="0053758B" w:rsidRPr="006A6545" w:rsidRDefault="0053758B" w:rsidP="0053758B">
            <w:pPr>
              <w:pStyle w:val="ac"/>
              <w:spacing w:after="120"/>
              <w:jc w:val="both"/>
              <w:rPr>
                <w:rtl/>
              </w:rPr>
            </w:pPr>
            <w:r w:rsidRPr="006A6545">
              <w:rPr>
                <w:rFonts w:hint="cs"/>
                <w:rtl/>
              </w:rPr>
              <w:t>*</w:t>
            </w:r>
          </w:p>
        </w:tc>
      </w:tr>
      <w:tr w:rsidR="0053758B" w:rsidRPr="006A6545" w14:paraId="383358DA" w14:textId="77777777" w:rsidTr="0053758B">
        <w:trPr>
          <w:trHeight w:val="156"/>
        </w:trPr>
        <w:tc>
          <w:tcPr>
            <w:tcW w:w="305" w:type="pct"/>
            <w:tcMar>
              <w:top w:w="0" w:type="dxa"/>
              <w:left w:w="108" w:type="dxa"/>
              <w:bottom w:w="0" w:type="dxa"/>
              <w:right w:w="108" w:type="dxa"/>
            </w:tcMar>
          </w:tcPr>
          <w:p w14:paraId="0B027F96" w14:textId="77777777" w:rsidR="0053758B" w:rsidRPr="006A6545" w:rsidRDefault="0053758B" w:rsidP="0053758B">
            <w:pPr>
              <w:pStyle w:val="ac"/>
              <w:spacing w:after="120"/>
            </w:pPr>
            <w:r w:rsidRPr="006A6545">
              <w:rPr>
                <w:rFonts w:hint="cs"/>
                <w:rtl/>
              </w:rPr>
              <w:t>*</w:t>
            </w:r>
          </w:p>
        </w:tc>
        <w:tc>
          <w:tcPr>
            <w:tcW w:w="4389" w:type="pct"/>
            <w:tcMar>
              <w:top w:w="0" w:type="dxa"/>
              <w:left w:w="108" w:type="dxa"/>
              <w:bottom w:w="0" w:type="dxa"/>
              <w:right w:w="108" w:type="dxa"/>
            </w:tcMar>
          </w:tcPr>
          <w:p w14:paraId="79E5425B" w14:textId="77777777" w:rsidR="0053758B" w:rsidRPr="006A6545" w:rsidRDefault="0053758B" w:rsidP="0053758B">
            <w:pPr>
              <w:pStyle w:val="ac"/>
              <w:spacing w:after="120"/>
            </w:pPr>
            <w:r w:rsidRPr="006A6545">
              <w:rPr>
                <w:rFonts w:hint="cs"/>
                <w:rtl/>
              </w:rPr>
              <w:t>**********************************************************</w:t>
            </w:r>
          </w:p>
        </w:tc>
        <w:tc>
          <w:tcPr>
            <w:tcW w:w="306" w:type="pct"/>
            <w:tcMar>
              <w:top w:w="0" w:type="dxa"/>
              <w:left w:w="108" w:type="dxa"/>
              <w:bottom w:w="0" w:type="dxa"/>
              <w:right w:w="108" w:type="dxa"/>
            </w:tcMar>
          </w:tcPr>
          <w:p w14:paraId="6B2F84FB" w14:textId="77777777" w:rsidR="0053758B" w:rsidRPr="006A6545" w:rsidRDefault="0053758B" w:rsidP="0053758B">
            <w:pPr>
              <w:pStyle w:val="ac"/>
              <w:spacing w:after="120"/>
              <w:rPr>
                <w:rtl/>
              </w:rPr>
            </w:pPr>
          </w:p>
          <w:p w14:paraId="190D8EFE" w14:textId="77777777" w:rsidR="0053758B" w:rsidRPr="006A6545" w:rsidRDefault="0053758B" w:rsidP="0053758B">
            <w:pPr>
              <w:pStyle w:val="ac"/>
              <w:spacing w:after="120"/>
              <w:rPr>
                <w:rtl/>
              </w:rPr>
            </w:pPr>
          </w:p>
        </w:tc>
      </w:tr>
    </w:tbl>
    <w:p w14:paraId="0F12FB66" w14:textId="77777777" w:rsidR="003D2C11" w:rsidRPr="00D922F0" w:rsidRDefault="003D2C11" w:rsidP="003D2C11">
      <w:pPr>
        <w:jc w:val="both"/>
        <w:rPr>
          <w:rtl/>
        </w:rPr>
      </w:pPr>
    </w:p>
    <w:sectPr w:rsidR="003D2C11" w:rsidRPr="00D922F0"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A03D" w14:textId="77777777" w:rsidR="005B6C1B" w:rsidRDefault="005B6C1B" w:rsidP="00C96CF0">
      <w:r>
        <w:separator/>
      </w:r>
    </w:p>
  </w:endnote>
  <w:endnote w:type="continuationSeparator" w:id="0">
    <w:p w14:paraId="3C31D3B8" w14:textId="77777777" w:rsidR="005B6C1B" w:rsidRDefault="005B6C1B" w:rsidP="00C9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AA6A" w14:textId="77777777" w:rsidR="005B6C1B" w:rsidRDefault="005B6C1B" w:rsidP="00C96CF0">
      <w:r>
        <w:separator/>
      </w:r>
    </w:p>
  </w:footnote>
  <w:footnote w:type="continuationSeparator" w:id="0">
    <w:p w14:paraId="098A27F2" w14:textId="77777777" w:rsidR="005B6C1B" w:rsidRDefault="005B6C1B" w:rsidP="00C96CF0">
      <w:r>
        <w:continuationSeparator/>
      </w:r>
    </w:p>
  </w:footnote>
  <w:footnote w:id="1">
    <w:p w14:paraId="30D70B15" w14:textId="4E8479B7" w:rsidR="0053758B" w:rsidRPr="00555974" w:rsidRDefault="0053758B" w:rsidP="0081300F">
      <w:pPr>
        <w:pStyle w:val="a1"/>
        <w:spacing w:after="0"/>
        <w:ind w:left="0" w:firstLine="0"/>
        <w:jc w:val="both"/>
        <w:rPr>
          <w:rFonts w:ascii="Narkisim" w:hAnsi="Narkisim"/>
          <w:sz w:val="17"/>
          <w:rtl/>
        </w:rPr>
      </w:pPr>
      <w:r w:rsidRPr="00555974">
        <w:rPr>
          <w:rStyle w:val="a8"/>
          <w:rFonts w:ascii="Narkisim" w:hAnsi="Narkisim"/>
        </w:rPr>
        <w:footnoteRef/>
      </w:r>
      <w:r w:rsidRPr="00555974">
        <w:rPr>
          <w:rFonts w:ascii="Narkisim" w:hAnsi="Narkisim"/>
          <w:sz w:val="17"/>
          <w:rtl/>
        </w:rPr>
        <w:t xml:space="preserve"> ראו אנציקלופדיה יודאיקה ד</w:t>
      </w:r>
      <w:r w:rsidR="0081300F">
        <w:rPr>
          <w:rFonts w:ascii="Narkisim" w:hAnsi="Narkisim" w:hint="cs"/>
          <w:sz w:val="17"/>
          <w:rtl/>
        </w:rPr>
        <w:t>,</w:t>
      </w:r>
      <w:r w:rsidRPr="00555974">
        <w:rPr>
          <w:rFonts w:ascii="Narkisim" w:hAnsi="Narkisim"/>
          <w:sz w:val="17"/>
          <w:rtl/>
        </w:rPr>
        <w:t xml:space="preserve"> עמ' 564</w:t>
      </w:r>
      <w:r w:rsidR="0081300F">
        <w:rPr>
          <w:rFonts w:ascii="Narkisim" w:hAnsi="Narkisim"/>
          <w:sz w:val="17"/>
          <w:rtl/>
        </w:rPr>
        <w:t>–</w:t>
      </w:r>
      <w:r w:rsidRPr="00555974">
        <w:rPr>
          <w:rFonts w:ascii="Narkisim" w:hAnsi="Narkisim"/>
          <w:sz w:val="17"/>
          <w:rtl/>
        </w:rPr>
        <w:t>569</w:t>
      </w:r>
      <w:r w:rsidR="0081300F">
        <w:rPr>
          <w:rFonts w:ascii="Narkisim" w:hAnsi="Narkisim" w:hint="cs"/>
          <w:sz w:val="17"/>
          <w:rtl/>
        </w:rPr>
        <w:t>.</w:t>
      </w:r>
      <w:r w:rsidRPr="00555974">
        <w:rPr>
          <w:rFonts w:ascii="Narkisim" w:hAnsi="Narkisim"/>
          <w:sz w:val="17"/>
          <w:rtl/>
        </w:rPr>
        <w:t xml:space="preserve"> </w:t>
      </w:r>
      <w:r w:rsidR="0081300F">
        <w:rPr>
          <w:rFonts w:ascii="Narkisim" w:hAnsi="Narkisim" w:hint="cs"/>
          <w:sz w:val="17"/>
          <w:rtl/>
        </w:rPr>
        <w:t>ניתן גם לעיין ב</w:t>
      </w:r>
      <w:r w:rsidRPr="00555974">
        <w:rPr>
          <w:rFonts w:ascii="Narkisim" w:hAnsi="Narkisim"/>
          <w:sz w:val="17"/>
          <w:rtl/>
        </w:rPr>
        <w:t xml:space="preserve">ביוגרפיה שחוברה ע"י יוסף </w:t>
      </w:r>
      <w:proofErr w:type="spellStart"/>
      <w:r w:rsidRPr="00555974">
        <w:rPr>
          <w:rFonts w:ascii="Narkisim" w:hAnsi="Narkisim"/>
          <w:sz w:val="17"/>
          <w:rtl/>
        </w:rPr>
        <w:t>לנג</w:t>
      </w:r>
      <w:proofErr w:type="spellEnd"/>
      <w:r w:rsidRPr="00555974">
        <w:rPr>
          <w:rFonts w:ascii="Narkisim" w:hAnsi="Narkisim"/>
          <w:sz w:val="17"/>
          <w:rtl/>
        </w:rPr>
        <w:t>,</w:t>
      </w:r>
      <w:r w:rsidRPr="0081300F">
        <w:rPr>
          <w:rFonts w:ascii="Narkisim" w:hAnsi="Narkisim"/>
          <w:sz w:val="17"/>
          <w:rtl/>
        </w:rPr>
        <w:t xml:space="preserve"> דבר עברית! חיי אליעזר </w:t>
      </w:r>
      <w:proofErr w:type="spellStart"/>
      <w:r w:rsidRPr="0081300F">
        <w:rPr>
          <w:rFonts w:ascii="Narkisim" w:hAnsi="Narkisim"/>
          <w:sz w:val="17"/>
          <w:rtl/>
        </w:rPr>
        <w:t>בן־יהודה</w:t>
      </w:r>
      <w:proofErr w:type="spellEnd"/>
      <w:r w:rsidR="0081300F">
        <w:rPr>
          <w:rFonts w:ascii="Narkisim" w:hAnsi="Narkisim" w:hint="cs"/>
          <w:sz w:val="17"/>
          <w:rtl/>
        </w:rPr>
        <w:t xml:space="preserve"> (</w:t>
      </w:r>
      <w:r w:rsidRPr="00555974">
        <w:rPr>
          <w:rFonts w:ascii="Narkisim" w:hAnsi="Narkisim"/>
          <w:sz w:val="17"/>
          <w:rtl/>
        </w:rPr>
        <w:t>יד יצחק בן</w:t>
      </w:r>
      <w:r w:rsidR="0081300F">
        <w:rPr>
          <w:rFonts w:ascii="Narkisim" w:hAnsi="Narkisim" w:hint="cs"/>
          <w:sz w:val="17"/>
          <w:rtl/>
        </w:rPr>
        <w:t xml:space="preserve"> </w:t>
      </w:r>
      <w:r w:rsidRPr="00555974">
        <w:rPr>
          <w:rFonts w:ascii="Narkisim" w:hAnsi="Narkisim"/>
          <w:sz w:val="17"/>
          <w:rtl/>
        </w:rPr>
        <w:t>צבי, תשס"ח</w:t>
      </w:r>
      <w:r w:rsidR="0081300F">
        <w:rPr>
          <w:rFonts w:ascii="Narkisim" w:hAnsi="Narkisim" w:hint="cs"/>
          <w:sz w:val="17"/>
          <w:rtl/>
        </w:rPr>
        <w:t>)</w:t>
      </w:r>
      <w:r w:rsidRPr="00555974">
        <w:rPr>
          <w:rFonts w:ascii="Narkisim" w:hAnsi="Narkisim"/>
          <w:sz w:val="17"/>
        </w:rPr>
        <w:t>.</w:t>
      </w:r>
    </w:p>
  </w:footnote>
  <w:footnote w:id="2">
    <w:p w14:paraId="122B4C31" w14:textId="42B5C9D1" w:rsidR="0068781D" w:rsidRPr="00555974" w:rsidRDefault="0068781D" w:rsidP="0081300F">
      <w:pPr>
        <w:pStyle w:val="a1"/>
        <w:spacing w:after="0"/>
        <w:ind w:left="0" w:firstLine="0"/>
        <w:jc w:val="both"/>
        <w:rPr>
          <w:rFonts w:ascii="Narkisim" w:hAnsi="Narkisim"/>
          <w:sz w:val="17"/>
        </w:rPr>
      </w:pPr>
      <w:r w:rsidRPr="00555974">
        <w:rPr>
          <w:rStyle w:val="a8"/>
          <w:rFonts w:ascii="Narkisim" w:hAnsi="Narkisim"/>
        </w:rPr>
        <w:footnoteRef/>
      </w:r>
      <w:r w:rsidRPr="00555974">
        <w:rPr>
          <w:rFonts w:ascii="Narkisim" w:hAnsi="Narkisim"/>
          <w:sz w:val="17"/>
          <w:rtl/>
        </w:rPr>
        <w:t xml:space="preserve"> </w:t>
      </w:r>
      <w:r w:rsidR="0081300F">
        <w:rPr>
          <w:rFonts w:ascii="Narkisim" w:hAnsi="Narkisim" w:hint="cs"/>
          <w:sz w:val="17"/>
          <w:rtl/>
        </w:rPr>
        <w:t xml:space="preserve">מסכת </w:t>
      </w:r>
      <w:r w:rsidRPr="00555974">
        <w:rPr>
          <w:rFonts w:ascii="Narkisim" w:hAnsi="Narkisim"/>
          <w:sz w:val="17"/>
          <w:rtl/>
        </w:rPr>
        <w:t>סוטה לב ע</w:t>
      </w:r>
      <w:r w:rsidR="0081300F">
        <w:rPr>
          <w:rFonts w:ascii="Narkisim" w:hAnsi="Narkisim" w:hint="cs"/>
          <w:sz w:val="17"/>
          <w:rtl/>
        </w:rPr>
        <w:t>"</w:t>
      </w:r>
      <w:r w:rsidRPr="00555974">
        <w:rPr>
          <w:rFonts w:ascii="Narkisim" w:hAnsi="Narkisim"/>
          <w:sz w:val="17"/>
          <w:rtl/>
        </w:rPr>
        <w:t>א.</w:t>
      </w:r>
    </w:p>
  </w:footnote>
  <w:footnote w:id="3">
    <w:p w14:paraId="1DE2143F" w14:textId="2F474BFA" w:rsidR="0053758B" w:rsidRPr="00555974" w:rsidRDefault="0053758B" w:rsidP="0081300F">
      <w:pPr>
        <w:pStyle w:val="a1"/>
        <w:spacing w:after="0"/>
        <w:ind w:left="0" w:firstLine="0"/>
        <w:jc w:val="both"/>
        <w:rPr>
          <w:rFonts w:ascii="Narkisim" w:hAnsi="Narkisim"/>
          <w:sz w:val="17"/>
        </w:rPr>
      </w:pPr>
      <w:r w:rsidRPr="00555974">
        <w:rPr>
          <w:rStyle w:val="a8"/>
          <w:rFonts w:ascii="Narkisim" w:hAnsi="Narkisim"/>
        </w:rPr>
        <w:footnoteRef/>
      </w:r>
      <w:r w:rsidRPr="00555974">
        <w:rPr>
          <w:rFonts w:ascii="Narkisim" w:hAnsi="Narkisim"/>
          <w:sz w:val="17"/>
          <w:rtl/>
        </w:rPr>
        <w:t xml:space="preserve"> רמב"ן שמות ל</w:t>
      </w:r>
      <w:r w:rsidR="0081300F">
        <w:rPr>
          <w:rFonts w:ascii="Narkisim" w:hAnsi="Narkisim" w:hint="cs"/>
          <w:sz w:val="17"/>
          <w:rtl/>
        </w:rPr>
        <w:t xml:space="preserve">, </w:t>
      </w:r>
      <w:proofErr w:type="spellStart"/>
      <w:r w:rsidRPr="00555974">
        <w:rPr>
          <w:rFonts w:ascii="Narkisim" w:hAnsi="Narkisim"/>
          <w:sz w:val="17"/>
          <w:rtl/>
        </w:rPr>
        <w:t>יג</w:t>
      </w:r>
      <w:proofErr w:type="spellEnd"/>
      <w:r w:rsidRPr="00555974">
        <w:rPr>
          <w:rFonts w:ascii="Narkisim" w:hAnsi="Narkisim"/>
          <w:sz w:val="17"/>
          <w:rtl/>
        </w:rPr>
        <w:t>.</w:t>
      </w:r>
    </w:p>
  </w:footnote>
  <w:footnote w:id="4">
    <w:p w14:paraId="052F76FA" w14:textId="3F2E569C" w:rsidR="0053758B" w:rsidRPr="00555974" w:rsidRDefault="0053758B" w:rsidP="0081300F">
      <w:pPr>
        <w:pStyle w:val="a1"/>
        <w:spacing w:after="0"/>
        <w:ind w:left="0" w:firstLine="0"/>
        <w:jc w:val="both"/>
        <w:rPr>
          <w:rFonts w:ascii="Narkisim" w:hAnsi="Narkisim"/>
          <w:sz w:val="17"/>
        </w:rPr>
      </w:pPr>
      <w:r w:rsidRPr="00555974">
        <w:rPr>
          <w:rStyle w:val="a8"/>
          <w:rFonts w:ascii="Narkisim" w:hAnsi="Narkisim"/>
        </w:rPr>
        <w:footnoteRef/>
      </w:r>
      <w:r w:rsidRPr="00555974">
        <w:rPr>
          <w:rFonts w:ascii="Narkisim" w:hAnsi="Narkisim"/>
          <w:sz w:val="17"/>
          <w:rtl/>
        </w:rPr>
        <w:t xml:space="preserve"> זו שיטת הרמב"ם כפי שמופיעה בדברי הרמב"ן. המקור לדבריו הוא במורה נבוכים ג</w:t>
      </w:r>
      <w:r w:rsidR="0081300F">
        <w:rPr>
          <w:rFonts w:ascii="Narkisim" w:hAnsi="Narkisim" w:hint="cs"/>
          <w:sz w:val="17"/>
          <w:rtl/>
        </w:rPr>
        <w:t xml:space="preserve">, </w:t>
      </w:r>
      <w:r w:rsidRPr="00555974">
        <w:rPr>
          <w:rFonts w:ascii="Narkisim" w:hAnsi="Narkisim"/>
          <w:sz w:val="17"/>
          <w:rtl/>
        </w:rPr>
        <w:t>ח.</w:t>
      </w:r>
    </w:p>
  </w:footnote>
  <w:footnote w:id="5">
    <w:p w14:paraId="08F4103E" w14:textId="2B98AB10" w:rsidR="0053758B" w:rsidRPr="00555974" w:rsidRDefault="0053758B" w:rsidP="0081300F">
      <w:pPr>
        <w:pStyle w:val="a1"/>
        <w:spacing w:after="0"/>
        <w:ind w:left="0" w:firstLine="0"/>
        <w:jc w:val="both"/>
        <w:rPr>
          <w:rFonts w:ascii="Narkisim" w:hAnsi="Narkisim"/>
          <w:sz w:val="17"/>
        </w:rPr>
      </w:pPr>
      <w:r w:rsidRPr="00555974">
        <w:rPr>
          <w:rStyle w:val="a8"/>
          <w:rFonts w:ascii="Narkisim" w:hAnsi="Narkisim"/>
        </w:rPr>
        <w:footnoteRef/>
      </w:r>
      <w:r w:rsidRPr="00555974">
        <w:rPr>
          <w:rFonts w:ascii="Narkisim" w:hAnsi="Narkisim"/>
          <w:sz w:val="17"/>
          <w:rtl/>
        </w:rPr>
        <w:t xml:space="preserve"> כוזרי ב</w:t>
      </w:r>
      <w:r w:rsidR="0081300F">
        <w:rPr>
          <w:rFonts w:ascii="Narkisim" w:hAnsi="Narkisim" w:hint="cs"/>
          <w:sz w:val="17"/>
          <w:rtl/>
        </w:rPr>
        <w:t xml:space="preserve">, </w:t>
      </w:r>
      <w:r w:rsidRPr="00555974">
        <w:rPr>
          <w:rFonts w:ascii="Narkisim" w:hAnsi="Narkisim"/>
          <w:sz w:val="17"/>
          <w:rtl/>
        </w:rPr>
        <w:t>סח.</w:t>
      </w:r>
    </w:p>
  </w:footnote>
  <w:footnote w:id="6">
    <w:p w14:paraId="161FCF93" w14:textId="5323D7DE" w:rsidR="0053758B" w:rsidRPr="00555974" w:rsidRDefault="0053758B" w:rsidP="0081300F">
      <w:pPr>
        <w:pStyle w:val="a1"/>
        <w:spacing w:after="0"/>
        <w:ind w:left="0" w:firstLine="0"/>
        <w:jc w:val="both"/>
        <w:rPr>
          <w:rFonts w:ascii="Narkisim" w:hAnsi="Narkisim" w:hint="cs"/>
          <w:sz w:val="17"/>
          <w:rtl/>
        </w:rPr>
      </w:pPr>
      <w:r w:rsidRPr="00555974">
        <w:rPr>
          <w:rStyle w:val="a8"/>
          <w:rFonts w:ascii="Narkisim" w:hAnsi="Narkisim"/>
        </w:rPr>
        <w:footnoteRef/>
      </w:r>
      <w:r w:rsidRPr="00555974">
        <w:rPr>
          <w:rFonts w:ascii="Narkisim" w:hAnsi="Narkisim"/>
          <w:sz w:val="17"/>
          <w:rtl/>
        </w:rPr>
        <w:t xml:space="preserve">  </w:t>
      </w:r>
      <w:proofErr w:type="spellStart"/>
      <w:r w:rsidR="0081300F">
        <w:rPr>
          <w:rFonts w:ascii="Narkisim" w:hAnsi="Narkisim" w:hint="cs"/>
          <w:sz w:val="17"/>
          <w:rtl/>
        </w:rPr>
        <w:t>ה</w:t>
      </w:r>
      <w:r w:rsidRPr="00555974">
        <w:rPr>
          <w:rFonts w:ascii="Narkisim" w:hAnsi="Narkisim"/>
          <w:sz w:val="17"/>
          <w:rtl/>
        </w:rPr>
        <w:t>יעב"ץ</w:t>
      </w:r>
      <w:proofErr w:type="spellEnd"/>
      <w:r w:rsidRPr="00555974">
        <w:rPr>
          <w:rFonts w:ascii="Narkisim" w:hAnsi="Narkisim"/>
          <w:sz w:val="17"/>
          <w:rtl/>
        </w:rPr>
        <w:t xml:space="preserve"> (גרמניה, 1697</w:t>
      </w:r>
      <w:r w:rsidR="0081300F">
        <w:rPr>
          <w:rFonts w:ascii="Narkisim" w:hAnsi="Narkisim"/>
          <w:sz w:val="17"/>
          <w:rtl/>
        </w:rPr>
        <w:t>–</w:t>
      </w:r>
      <w:r w:rsidRPr="00555974">
        <w:rPr>
          <w:rFonts w:ascii="Narkisim" w:hAnsi="Narkisim"/>
          <w:sz w:val="17"/>
          <w:rtl/>
        </w:rPr>
        <w:t>1776).</w:t>
      </w:r>
    </w:p>
  </w:footnote>
  <w:footnote w:id="7">
    <w:p w14:paraId="5D6B04F4" w14:textId="12194421" w:rsidR="0053758B" w:rsidRPr="00555974" w:rsidRDefault="0053758B" w:rsidP="0081300F">
      <w:pPr>
        <w:pStyle w:val="a1"/>
        <w:spacing w:after="0"/>
        <w:ind w:left="0" w:firstLine="0"/>
        <w:jc w:val="both"/>
        <w:rPr>
          <w:rFonts w:ascii="Narkisim" w:hAnsi="Narkisim"/>
          <w:sz w:val="17"/>
        </w:rPr>
      </w:pPr>
      <w:r w:rsidRPr="00555974">
        <w:rPr>
          <w:rStyle w:val="a8"/>
          <w:rFonts w:ascii="Narkisim" w:hAnsi="Narkisim"/>
        </w:rPr>
        <w:footnoteRef/>
      </w:r>
      <w:r w:rsidRPr="00555974">
        <w:rPr>
          <w:rFonts w:ascii="Narkisim" w:hAnsi="Narkisim"/>
          <w:sz w:val="17"/>
          <w:rtl/>
        </w:rPr>
        <w:t xml:space="preserve"> שאילת </w:t>
      </w:r>
      <w:proofErr w:type="spellStart"/>
      <w:r w:rsidRPr="00555974">
        <w:rPr>
          <w:rFonts w:ascii="Narkisim" w:hAnsi="Narkisim"/>
          <w:sz w:val="17"/>
          <w:rtl/>
        </w:rPr>
        <w:t>יעבץ</w:t>
      </w:r>
      <w:proofErr w:type="spellEnd"/>
      <w:r w:rsidRPr="00555974">
        <w:rPr>
          <w:rFonts w:ascii="Narkisim" w:hAnsi="Narkisim"/>
          <w:sz w:val="17"/>
          <w:rtl/>
        </w:rPr>
        <w:t xml:space="preserve"> א</w:t>
      </w:r>
      <w:r w:rsidR="0081300F">
        <w:rPr>
          <w:rFonts w:ascii="Narkisim" w:hAnsi="Narkisim" w:hint="cs"/>
          <w:sz w:val="17"/>
          <w:rtl/>
        </w:rPr>
        <w:t xml:space="preserve">, </w:t>
      </w:r>
      <w:r w:rsidRPr="00555974">
        <w:rPr>
          <w:rFonts w:ascii="Narkisim" w:hAnsi="Narkisim"/>
          <w:sz w:val="17"/>
          <w:rtl/>
        </w:rPr>
        <w:t>י. אבי ציטט את הרב יהודה גרשוני (קול צופייך, ירושלים 1980, עמ' 306), שהוכיח מפסק זה שלימוד עברית אינו מצווה עצמאית, אלא "דרישה מקדימה לצורך לימוד התורה". ראו</w:t>
      </w:r>
      <w:r w:rsidR="0081300F">
        <w:rPr>
          <w:rFonts w:ascii="Narkisim" w:hAnsi="Narkisim" w:hint="cs"/>
          <w:sz w:val="17"/>
          <w:rtl/>
        </w:rPr>
        <w:t>:</w:t>
      </w:r>
      <w:r w:rsidRPr="00555974">
        <w:rPr>
          <w:rFonts w:ascii="Narkisim" w:hAnsi="Narkisim"/>
          <w:sz w:val="17"/>
          <w:rtl/>
        </w:rPr>
        <w:t xml:space="preserve"> הרב בנימין </w:t>
      </w:r>
      <w:proofErr w:type="spellStart"/>
      <w:r w:rsidRPr="00555974">
        <w:rPr>
          <w:rFonts w:ascii="Narkisim" w:hAnsi="Narkisim"/>
          <w:sz w:val="17"/>
          <w:rtl/>
        </w:rPr>
        <w:t>תבורי</w:t>
      </w:r>
      <w:proofErr w:type="spellEnd"/>
      <w:r w:rsidRPr="00555974">
        <w:rPr>
          <w:rFonts w:ascii="Narkisim" w:hAnsi="Narkisim"/>
          <w:sz w:val="17"/>
          <w:rtl/>
        </w:rPr>
        <w:t xml:space="preserve">, מצווה בפרשה </w:t>
      </w:r>
      <w:r w:rsidR="0081300F">
        <w:rPr>
          <w:rFonts w:ascii="Narkisim" w:hAnsi="Narkisim" w:hint="cs"/>
          <w:sz w:val="17"/>
          <w:rtl/>
        </w:rPr>
        <w:t>(</w:t>
      </w:r>
      <w:r w:rsidRPr="00555974">
        <w:rPr>
          <w:rFonts w:ascii="Narkisim" w:hAnsi="Narkisim"/>
          <w:sz w:val="17"/>
          <w:rtl/>
        </w:rPr>
        <w:t>מגיד, ירושלים 2018</w:t>
      </w:r>
      <w:r w:rsidR="0081300F">
        <w:rPr>
          <w:rFonts w:ascii="Narkisim" w:hAnsi="Narkisim" w:hint="cs"/>
          <w:sz w:val="17"/>
          <w:rtl/>
        </w:rPr>
        <w:t>)</w:t>
      </w:r>
      <w:r w:rsidRPr="00555974">
        <w:rPr>
          <w:rFonts w:ascii="Narkisim" w:hAnsi="Narkisim"/>
          <w:sz w:val="17"/>
          <w:rtl/>
        </w:rPr>
        <w:t>, עמ' 64.</w:t>
      </w:r>
    </w:p>
  </w:footnote>
  <w:footnote w:id="8">
    <w:p w14:paraId="324A426E" w14:textId="6E91F162" w:rsidR="004D10E4" w:rsidRPr="00555974" w:rsidRDefault="004D10E4" w:rsidP="0081300F">
      <w:pPr>
        <w:pStyle w:val="a1"/>
        <w:spacing w:after="0"/>
        <w:ind w:left="0" w:firstLine="0"/>
        <w:jc w:val="both"/>
        <w:rPr>
          <w:rFonts w:ascii="Narkisim" w:hAnsi="Narkisim"/>
          <w:sz w:val="17"/>
        </w:rPr>
      </w:pPr>
      <w:r w:rsidRPr="00555974">
        <w:rPr>
          <w:rStyle w:val="a8"/>
          <w:rFonts w:ascii="Narkisim" w:hAnsi="Narkisim"/>
        </w:rPr>
        <w:footnoteRef/>
      </w:r>
      <w:r w:rsidRPr="00555974">
        <w:rPr>
          <w:rFonts w:ascii="Narkisim" w:hAnsi="Narkisim"/>
          <w:sz w:val="17"/>
          <w:rtl/>
        </w:rPr>
        <w:t xml:space="preserve"> בנתיבות התלמוד</w:t>
      </w:r>
      <w:r w:rsidR="0081300F">
        <w:rPr>
          <w:rFonts w:ascii="Narkisim" w:hAnsi="Narkisim" w:hint="cs"/>
          <w:sz w:val="17"/>
          <w:rtl/>
        </w:rPr>
        <w:t xml:space="preserve"> (</w:t>
      </w:r>
      <w:r w:rsidRPr="00555974">
        <w:rPr>
          <w:rFonts w:ascii="Narkisim" w:hAnsi="Narkisim"/>
          <w:sz w:val="17"/>
          <w:rtl/>
        </w:rPr>
        <w:t>מוסד הרב קוק</w:t>
      </w:r>
      <w:r w:rsidR="0081300F">
        <w:rPr>
          <w:rFonts w:ascii="Narkisim" w:hAnsi="Narkisim" w:hint="cs"/>
          <w:sz w:val="17"/>
          <w:rtl/>
        </w:rPr>
        <w:t xml:space="preserve">, </w:t>
      </w:r>
      <w:r w:rsidRPr="00555974">
        <w:rPr>
          <w:rFonts w:ascii="Narkisim" w:hAnsi="Narkisim"/>
          <w:sz w:val="17"/>
          <w:rtl/>
        </w:rPr>
        <w:t>ירושלים 2007</w:t>
      </w:r>
      <w:r w:rsidR="0081300F">
        <w:rPr>
          <w:rFonts w:ascii="Narkisim" w:hAnsi="Narkisim" w:hint="cs"/>
          <w:sz w:val="17"/>
          <w:rtl/>
        </w:rPr>
        <w:t>)</w:t>
      </w:r>
      <w:r w:rsidRPr="00555974">
        <w:rPr>
          <w:rFonts w:ascii="Narkisim" w:hAnsi="Narkisim"/>
          <w:sz w:val="17"/>
          <w:rtl/>
        </w:rPr>
        <w:t>, עמ' 177</w:t>
      </w:r>
      <w:r w:rsidR="0081300F">
        <w:rPr>
          <w:rFonts w:ascii="Narkisim" w:hAnsi="Narkisim"/>
          <w:sz w:val="17"/>
          <w:rtl/>
        </w:rPr>
        <w:t>–</w:t>
      </w:r>
      <w:r w:rsidRPr="00555974">
        <w:rPr>
          <w:rFonts w:ascii="Narkisim" w:hAnsi="Narkisim"/>
          <w:sz w:val="17"/>
          <w:rtl/>
        </w:rPr>
        <w:t>178.</w:t>
      </w:r>
    </w:p>
  </w:footnote>
  <w:footnote w:id="9">
    <w:p w14:paraId="4744D744" w14:textId="54C2CF12" w:rsidR="00051B5C" w:rsidRPr="00555974" w:rsidRDefault="00051B5C" w:rsidP="0081300F">
      <w:pPr>
        <w:pStyle w:val="a1"/>
        <w:spacing w:after="0"/>
        <w:ind w:left="0" w:firstLine="0"/>
        <w:jc w:val="both"/>
        <w:rPr>
          <w:rFonts w:ascii="Narkisim" w:hAnsi="Narkisim"/>
          <w:sz w:val="17"/>
          <w:rtl/>
        </w:rPr>
      </w:pPr>
      <w:r w:rsidRPr="00555974">
        <w:rPr>
          <w:rStyle w:val="a8"/>
          <w:rFonts w:ascii="Narkisim" w:hAnsi="Narkisim"/>
        </w:rPr>
        <w:footnoteRef/>
      </w:r>
      <w:r w:rsidRPr="00555974">
        <w:rPr>
          <w:rFonts w:ascii="Narkisim" w:hAnsi="Narkisim"/>
          <w:sz w:val="17"/>
          <w:rtl/>
        </w:rPr>
        <w:t xml:space="preserve"> </w:t>
      </w:r>
      <w:r w:rsidR="0081300F">
        <w:rPr>
          <w:rFonts w:ascii="Narkisim" w:hAnsi="Narkisim" w:hint="cs"/>
          <w:sz w:val="17"/>
          <w:rtl/>
        </w:rPr>
        <w:t xml:space="preserve">מסכת </w:t>
      </w:r>
      <w:r w:rsidRPr="00555974">
        <w:rPr>
          <w:rFonts w:ascii="Narkisim" w:hAnsi="Narkisim"/>
          <w:sz w:val="17"/>
          <w:rtl/>
        </w:rPr>
        <w:t xml:space="preserve">שבת </w:t>
      </w:r>
      <w:proofErr w:type="spellStart"/>
      <w:r w:rsidRPr="00555974">
        <w:rPr>
          <w:rFonts w:ascii="Narkisim" w:hAnsi="Narkisim"/>
          <w:sz w:val="17"/>
          <w:rtl/>
        </w:rPr>
        <w:t>יג</w:t>
      </w:r>
      <w:proofErr w:type="spellEnd"/>
      <w:r w:rsidRPr="00555974">
        <w:rPr>
          <w:rFonts w:ascii="Narkisim" w:hAnsi="Narkisim"/>
          <w:sz w:val="17"/>
          <w:rtl/>
        </w:rPr>
        <w:t xml:space="preserve"> ע"א.</w:t>
      </w:r>
    </w:p>
  </w:footnote>
  <w:footnote w:id="10">
    <w:p w14:paraId="7967FDF7" w14:textId="06169143" w:rsidR="00051B5C" w:rsidRPr="00555974" w:rsidRDefault="00051B5C" w:rsidP="0081300F">
      <w:pPr>
        <w:pStyle w:val="a1"/>
        <w:spacing w:after="0"/>
        <w:ind w:left="0" w:firstLine="0"/>
        <w:jc w:val="both"/>
        <w:rPr>
          <w:rFonts w:ascii="Narkisim" w:hAnsi="Narkisim"/>
          <w:sz w:val="17"/>
          <w:rtl/>
        </w:rPr>
      </w:pPr>
      <w:r w:rsidRPr="00555974">
        <w:rPr>
          <w:rStyle w:val="a8"/>
          <w:rFonts w:ascii="Narkisim" w:hAnsi="Narkisim"/>
        </w:rPr>
        <w:footnoteRef/>
      </w:r>
      <w:r w:rsidRPr="00555974">
        <w:rPr>
          <w:rFonts w:ascii="Narkisim" w:hAnsi="Narkisim"/>
          <w:sz w:val="17"/>
          <w:rtl/>
        </w:rPr>
        <w:t xml:space="preserve"> </w:t>
      </w:r>
      <w:r w:rsidR="0081300F">
        <w:rPr>
          <w:rFonts w:ascii="Narkisim" w:hAnsi="Narkisim" w:hint="cs"/>
          <w:sz w:val="17"/>
          <w:rtl/>
        </w:rPr>
        <w:t>שם</w:t>
      </w:r>
      <w:r w:rsidRPr="00555974">
        <w:rPr>
          <w:rFonts w:ascii="Narkisim" w:hAnsi="Narkisim"/>
          <w:sz w:val="17"/>
          <w:rtl/>
        </w:rPr>
        <w:t xml:space="preserve"> </w:t>
      </w:r>
      <w:proofErr w:type="spellStart"/>
      <w:r w:rsidRPr="00555974">
        <w:rPr>
          <w:rFonts w:ascii="Narkisim" w:hAnsi="Narkisim"/>
          <w:sz w:val="17"/>
          <w:rtl/>
        </w:rPr>
        <w:t>יב</w:t>
      </w:r>
      <w:proofErr w:type="spellEnd"/>
      <w:r w:rsidRPr="00555974">
        <w:rPr>
          <w:rFonts w:ascii="Narkisim" w:hAnsi="Narkisim"/>
          <w:sz w:val="17"/>
          <w:rtl/>
        </w:rPr>
        <w:t xml:space="preserve"> ע"ב.</w:t>
      </w:r>
    </w:p>
  </w:footnote>
  <w:footnote w:id="11">
    <w:p w14:paraId="2CFED5DC" w14:textId="32BEC12A" w:rsidR="0053758B" w:rsidRPr="00555974" w:rsidRDefault="0053758B" w:rsidP="0081300F">
      <w:pPr>
        <w:pStyle w:val="a1"/>
        <w:spacing w:after="0"/>
        <w:ind w:left="0" w:firstLine="0"/>
        <w:jc w:val="both"/>
        <w:rPr>
          <w:rFonts w:ascii="Narkisim" w:hAnsi="Narkisim"/>
          <w:sz w:val="17"/>
        </w:rPr>
      </w:pPr>
      <w:r w:rsidRPr="00555974">
        <w:rPr>
          <w:rStyle w:val="a8"/>
          <w:rFonts w:ascii="Narkisim" w:hAnsi="Narkisim"/>
        </w:rPr>
        <w:footnoteRef/>
      </w:r>
      <w:r w:rsidRPr="00555974">
        <w:rPr>
          <w:rFonts w:ascii="Narkisim" w:hAnsi="Narkisim"/>
          <w:sz w:val="17"/>
          <w:rtl/>
        </w:rPr>
        <w:t xml:space="preserve"> </w:t>
      </w:r>
      <w:r w:rsidR="0081300F">
        <w:rPr>
          <w:rFonts w:ascii="Narkisim" w:hAnsi="Narkisim" w:hint="cs"/>
          <w:sz w:val="17"/>
          <w:rtl/>
        </w:rPr>
        <w:t xml:space="preserve">מסכת </w:t>
      </w:r>
      <w:r w:rsidRPr="00555974">
        <w:rPr>
          <w:rFonts w:ascii="Narkisim" w:hAnsi="Narkisim"/>
          <w:sz w:val="17"/>
          <w:rtl/>
        </w:rPr>
        <w:t xml:space="preserve">ראש השנה </w:t>
      </w:r>
      <w:proofErr w:type="spellStart"/>
      <w:r w:rsidRPr="00555974">
        <w:rPr>
          <w:rFonts w:ascii="Narkisim" w:hAnsi="Narkisim"/>
          <w:sz w:val="17"/>
          <w:rtl/>
        </w:rPr>
        <w:t>כו</w:t>
      </w:r>
      <w:proofErr w:type="spellEnd"/>
      <w:r w:rsidRPr="00555974">
        <w:rPr>
          <w:rFonts w:ascii="Narkisim" w:hAnsi="Narkisim"/>
          <w:sz w:val="17"/>
          <w:rtl/>
        </w:rPr>
        <w:t xml:space="preserve"> ע</w:t>
      </w:r>
      <w:r w:rsidR="0081300F">
        <w:rPr>
          <w:rFonts w:ascii="Narkisim" w:hAnsi="Narkisim" w:hint="cs"/>
          <w:sz w:val="17"/>
          <w:rtl/>
        </w:rPr>
        <w:t>"</w:t>
      </w:r>
      <w:r w:rsidRPr="00555974">
        <w:rPr>
          <w:rFonts w:ascii="Narkisim" w:hAnsi="Narkisim"/>
          <w:sz w:val="17"/>
          <w:rtl/>
        </w:rPr>
        <w:t>ב.</w:t>
      </w:r>
    </w:p>
  </w:footnote>
  <w:footnote w:id="12">
    <w:p w14:paraId="475F2786" w14:textId="1BD01162" w:rsidR="0053758B" w:rsidRPr="00555974" w:rsidRDefault="0053758B" w:rsidP="0081300F">
      <w:pPr>
        <w:pStyle w:val="a1"/>
        <w:spacing w:after="0"/>
        <w:ind w:left="0" w:firstLine="0"/>
        <w:jc w:val="both"/>
        <w:rPr>
          <w:rFonts w:ascii="Narkisim" w:hAnsi="Narkisim"/>
          <w:sz w:val="17"/>
          <w:rtl/>
        </w:rPr>
      </w:pPr>
      <w:r w:rsidRPr="00555974">
        <w:rPr>
          <w:rStyle w:val="a8"/>
          <w:rFonts w:ascii="Narkisim" w:hAnsi="Narkisim"/>
        </w:rPr>
        <w:footnoteRef/>
      </w:r>
      <w:r w:rsidRPr="00555974">
        <w:rPr>
          <w:rFonts w:ascii="Narkisim" w:hAnsi="Narkisim"/>
          <w:sz w:val="17"/>
          <w:rtl/>
        </w:rPr>
        <w:t xml:space="preserve"> 1690–1764.</w:t>
      </w:r>
    </w:p>
  </w:footnote>
  <w:footnote w:id="13">
    <w:p w14:paraId="287C07EA" w14:textId="5D188D61" w:rsidR="0053758B" w:rsidRPr="00555974" w:rsidRDefault="0053758B" w:rsidP="0081300F">
      <w:pPr>
        <w:pStyle w:val="a1"/>
        <w:spacing w:after="0"/>
        <w:ind w:left="0" w:firstLine="0"/>
        <w:jc w:val="both"/>
        <w:rPr>
          <w:rFonts w:ascii="Narkisim" w:hAnsi="Narkisim"/>
          <w:sz w:val="17"/>
        </w:rPr>
      </w:pPr>
      <w:r w:rsidRPr="00555974">
        <w:rPr>
          <w:rStyle w:val="a8"/>
          <w:rFonts w:ascii="Narkisim" w:hAnsi="Narkisim"/>
        </w:rPr>
        <w:footnoteRef/>
      </w:r>
      <w:r w:rsidRPr="00555974">
        <w:rPr>
          <w:rFonts w:ascii="Narkisim" w:hAnsi="Narkisim"/>
          <w:sz w:val="17"/>
          <w:rtl/>
        </w:rPr>
        <w:t xml:space="preserve"> יערות דבש</w:t>
      </w:r>
      <w:r w:rsidR="0081300F">
        <w:rPr>
          <w:rFonts w:ascii="Narkisim" w:hAnsi="Narkisim" w:hint="cs"/>
          <w:sz w:val="17"/>
          <w:rtl/>
        </w:rPr>
        <w:t xml:space="preserve"> </w:t>
      </w:r>
      <w:r w:rsidRPr="00555974">
        <w:rPr>
          <w:rFonts w:ascii="Narkisim" w:hAnsi="Narkisim"/>
          <w:sz w:val="17"/>
          <w:rtl/>
        </w:rPr>
        <w:t>ב</w:t>
      </w:r>
      <w:r w:rsidR="0081300F">
        <w:rPr>
          <w:rFonts w:ascii="Narkisim" w:hAnsi="Narkisim" w:hint="cs"/>
          <w:sz w:val="17"/>
          <w:rtl/>
        </w:rPr>
        <w:t xml:space="preserve"> (</w:t>
      </w:r>
      <w:r w:rsidR="0081300F" w:rsidRPr="00555974">
        <w:rPr>
          <w:rFonts w:ascii="Narkisim" w:hAnsi="Narkisim"/>
          <w:sz w:val="17"/>
          <w:rtl/>
        </w:rPr>
        <w:t>לובלין 1897</w:t>
      </w:r>
      <w:r w:rsidR="0081300F">
        <w:rPr>
          <w:rFonts w:ascii="Narkisim" w:hAnsi="Narkisim" w:hint="cs"/>
          <w:sz w:val="17"/>
          <w:rtl/>
        </w:rPr>
        <w:t>),</w:t>
      </w:r>
      <w:r w:rsidRPr="00555974">
        <w:rPr>
          <w:rFonts w:ascii="Narkisim" w:hAnsi="Narkisim"/>
          <w:sz w:val="17"/>
          <w:rtl/>
        </w:rPr>
        <w:t xml:space="preserve"> עמ' 234</w:t>
      </w:r>
      <w:r w:rsidR="0081300F">
        <w:rPr>
          <w:rFonts w:ascii="Narkisim" w:hAnsi="Narkisim" w:hint="cs"/>
          <w:sz w:val="17"/>
          <w:rtl/>
        </w:rPr>
        <w:t>.</w:t>
      </w:r>
      <w:r w:rsidRPr="00555974">
        <w:rPr>
          <w:rFonts w:ascii="Narkisim" w:hAnsi="Narkisim"/>
          <w:sz w:val="17"/>
          <w:rtl/>
        </w:rPr>
        <w:t xml:space="preserve"> זמין ב</w:t>
      </w:r>
      <w:r w:rsidR="0081300F">
        <w:rPr>
          <w:rFonts w:ascii="Narkisim" w:hAnsi="Narkisim" w:hint="cs"/>
          <w:sz w:val="17"/>
          <w:rtl/>
        </w:rPr>
        <w:t xml:space="preserve">רשת </w:t>
      </w:r>
      <w:r w:rsidR="0081300F">
        <w:rPr>
          <w:rFonts w:ascii="Narkisim" w:hAnsi="Narkisim"/>
          <w:sz w:val="17"/>
          <w:rtl/>
        </w:rPr>
        <w:t>–</w:t>
      </w:r>
      <w:r w:rsidR="0081300F">
        <w:rPr>
          <w:rFonts w:ascii="Narkisim" w:hAnsi="Narkisim" w:hint="cs"/>
          <w:sz w:val="17"/>
          <w:rtl/>
        </w:rPr>
        <w:t xml:space="preserve"> </w:t>
      </w:r>
      <w:hyperlink r:id="rId1" w:history="1">
        <w:r w:rsidR="0081300F" w:rsidRPr="0081300F">
          <w:rPr>
            <w:rStyle w:val="Hyperlink"/>
            <w:rFonts w:ascii="Narkisim" w:hAnsi="Narkisim" w:hint="cs"/>
            <w:sz w:val="17"/>
            <w:rtl/>
          </w:rPr>
          <w:t>קישור</w:t>
        </w:r>
      </w:hyperlink>
      <w:r w:rsidR="0081300F">
        <w:rPr>
          <w:rFonts w:ascii="Narkisim" w:hAnsi="Narkisim" w:hint="cs"/>
          <w:sz w:val="17"/>
          <w:rtl/>
        </w:rPr>
        <w:t>.</w:t>
      </w:r>
    </w:p>
  </w:footnote>
  <w:footnote w:id="14">
    <w:p w14:paraId="39C1B619" w14:textId="52B17586" w:rsidR="00051B5C" w:rsidRPr="00555974" w:rsidRDefault="00051B5C" w:rsidP="0081300F">
      <w:pPr>
        <w:pStyle w:val="a1"/>
        <w:spacing w:after="0"/>
        <w:ind w:left="0" w:firstLine="0"/>
        <w:jc w:val="both"/>
        <w:rPr>
          <w:rFonts w:ascii="Narkisim" w:hAnsi="Narkisim"/>
          <w:sz w:val="17"/>
        </w:rPr>
      </w:pPr>
      <w:r w:rsidRPr="00555974">
        <w:rPr>
          <w:rStyle w:val="a8"/>
          <w:rFonts w:ascii="Narkisim" w:hAnsi="Narkisim"/>
        </w:rPr>
        <w:footnoteRef/>
      </w:r>
      <w:r w:rsidRPr="00555974">
        <w:rPr>
          <w:rFonts w:ascii="Narkisim" w:hAnsi="Narkisim"/>
          <w:sz w:val="17"/>
          <w:rtl/>
        </w:rPr>
        <w:t xml:space="preserve"> ויקרא רבה לב, ה</w:t>
      </w:r>
      <w:r w:rsidR="0081300F">
        <w:rPr>
          <w:rFonts w:ascii="Narkisim" w:hAnsi="Narkisim" w:hint="cs"/>
          <w:sz w:val="17"/>
          <w:rtl/>
        </w:rPr>
        <w:t>.</w:t>
      </w:r>
    </w:p>
  </w:footnote>
  <w:footnote w:id="15">
    <w:p w14:paraId="39485361" w14:textId="7DB8F34E" w:rsidR="0053758B" w:rsidRPr="00555974" w:rsidRDefault="0053758B" w:rsidP="0081300F">
      <w:pPr>
        <w:pStyle w:val="a1"/>
        <w:spacing w:after="0"/>
        <w:ind w:left="0" w:firstLine="0"/>
        <w:jc w:val="both"/>
        <w:rPr>
          <w:rFonts w:ascii="Narkisim" w:hAnsi="Narkisim"/>
          <w:sz w:val="17"/>
        </w:rPr>
      </w:pPr>
      <w:r w:rsidRPr="00555974">
        <w:rPr>
          <w:rStyle w:val="a8"/>
          <w:rFonts w:ascii="Narkisim" w:hAnsi="Narkisim"/>
        </w:rPr>
        <w:footnoteRef/>
      </w:r>
      <w:r w:rsidRPr="00555974">
        <w:rPr>
          <w:rFonts w:ascii="Narkisim" w:hAnsi="Narkisim"/>
          <w:sz w:val="17"/>
          <w:rtl/>
        </w:rPr>
        <w:t xml:space="preserve"> פראג, 1713 </w:t>
      </w:r>
      <w:r w:rsidR="0081300F">
        <w:rPr>
          <w:rFonts w:ascii="Narkisim" w:hAnsi="Narkisim"/>
          <w:sz w:val="17"/>
          <w:rtl/>
        </w:rPr>
        <w:t>–</w:t>
      </w:r>
      <w:r w:rsidRPr="00555974">
        <w:rPr>
          <w:rFonts w:ascii="Narkisim" w:hAnsi="Narkisim"/>
          <w:sz w:val="17"/>
          <w:rtl/>
        </w:rPr>
        <w:t>1793.</w:t>
      </w:r>
    </w:p>
  </w:footnote>
  <w:footnote w:id="16">
    <w:p w14:paraId="26B392FF" w14:textId="6640C0C5" w:rsidR="0053758B" w:rsidRPr="00555974" w:rsidRDefault="0053758B" w:rsidP="0081300F">
      <w:pPr>
        <w:pStyle w:val="a1"/>
        <w:spacing w:after="0"/>
        <w:ind w:left="0" w:firstLine="0"/>
        <w:jc w:val="both"/>
        <w:rPr>
          <w:rFonts w:ascii="Narkisim" w:hAnsi="Narkisim"/>
          <w:sz w:val="17"/>
        </w:rPr>
      </w:pPr>
      <w:r w:rsidRPr="00555974">
        <w:rPr>
          <w:rStyle w:val="a8"/>
          <w:rFonts w:ascii="Narkisim" w:hAnsi="Narkisim"/>
        </w:rPr>
        <w:footnoteRef/>
      </w:r>
      <w:r w:rsidRPr="00555974">
        <w:rPr>
          <w:rFonts w:ascii="Narkisim" w:hAnsi="Narkisim"/>
          <w:sz w:val="17"/>
          <w:rtl/>
        </w:rPr>
        <w:t xml:space="preserve"> זמין ב</w:t>
      </w:r>
      <w:r w:rsidR="0081300F">
        <w:rPr>
          <w:rFonts w:ascii="Narkisim" w:hAnsi="Narkisim" w:hint="cs"/>
          <w:sz w:val="17"/>
          <w:rtl/>
        </w:rPr>
        <w:t xml:space="preserve">רשת </w:t>
      </w:r>
      <w:r w:rsidR="0081300F">
        <w:rPr>
          <w:rFonts w:ascii="Narkisim" w:hAnsi="Narkisim"/>
          <w:sz w:val="17"/>
          <w:rtl/>
        </w:rPr>
        <w:t>–</w:t>
      </w:r>
      <w:r w:rsidR="0081300F">
        <w:rPr>
          <w:rFonts w:ascii="Narkisim" w:hAnsi="Narkisim" w:hint="cs"/>
          <w:sz w:val="17"/>
          <w:rtl/>
        </w:rPr>
        <w:t xml:space="preserve"> </w:t>
      </w:r>
      <w:hyperlink r:id="rId2" w:history="1">
        <w:r w:rsidR="0081300F" w:rsidRPr="0081300F">
          <w:rPr>
            <w:rStyle w:val="Hyperlink"/>
            <w:rFonts w:ascii="Narkisim" w:hAnsi="Narkisim" w:hint="cs"/>
            <w:sz w:val="17"/>
            <w:rtl/>
          </w:rPr>
          <w:t>קישור</w:t>
        </w:r>
      </w:hyperlink>
      <w:r w:rsidR="0081300F">
        <w:rPr>
          <w:rFonts w:ascii="Narkisim" w:hAnsi="Narkisim" w:hint="cs"/>
          <w:sz w:val="17"/>
          <w:rtl/>
        </w:rPr>
        <w:t>.</w:t>
      </w:r>
    </w:p>
  </w:footnote>
  <w:footnote w:id="17">
    <w:p w14:paraId="7A49659E" w14:textId="03273A5A" w:rsidR="006853D0" w:rsidRPr="00555974" w:rsidRDefault="006853D0" w:rsidP="0081300F">
      <w:pPr>
        <w:pStyle w:val="a1"/>
        <w:spacing w:after="0"/>
        <w:ind w:left="0" w:firstLine="0"/>
        <w:jc w:val="both"/>
        <w:rPr>
          <w:rFonts w:ascii="Narkisim" w:hAnsi="Narkisim"/>
          <w:sz w:val="17"/>
        </w:rPr>
      </w:pPr>
      <w:r w:rsidRPr="00555974">
        <w:rPr>
          <w:rStyle w:val="a8"/>
          <w:rFonts w:ascii="Narkisim" w:hAnsi="Narkisim"/>
        </w:rPr>
        <w:footnoteRef/>
      </w:r>
      <w:r w:rsidRPr="00555974">
        <w:rPr>
          <w:rFonts w:ascii="Narkisim" w:hAnsi="Narkisim"/>
          <w:sz w:val="17"/>
          <w:rtl/>
        </w:rPr>
        <w:t xml:space="preserve"> אבות ב, א.</w:t>
      </w:r>
    </w:p>
  </w:footnote>
  <w:footnote w:id="18">
    <w:p w14:paraId="521B038C" w14:textId="449D9F55" w:rsidR="0053758B" w:rsidRPr="00555974" w:rsidRDefault="0053758B" w:rsidP="0081300F">
      <w:pPr>
        <w:pStyle w:val="a1"/>
        <w:spacing w:after="0"/>
        <w:ind w:left="0" w:firstLine="0"/>
        <w:jc w:val="both"/>
        <w:rPr>
          <w:rFonts w:ascii="Narkisim" w:hAnsi="Narkisim"/>
          <w:sz w:val="17"/>
        </w:rPr>
      </w:pPr>
      <w:r w:rsidRPr="00555974">
        <w:rPr>
          <w:rStyle w:val="a8"/>
          <w:rFonts w:ascii="Narkisim" w:hAnsi="Narkisim"/>
        </w:rPr>
        <w:footnoteRef/>
      </w:r>
      <w:r w:rsidRPr="00555974">
        <w:rPr>
          <w:rFonts w:ascii="Narkisim" w:hAnsi="Narkisim"/>
          <w:sz w:val="17"/>
          <w:rtl/>
        </w:rPr>
        <w:t xml:space="preserve"> ספרי דברים לב</w:t>
      </w:r>
      <w:r w:rsidR="0081300F">
        <w:rPr>
          <w:rFonts w:ascii="Narkisim" w:hAnsi="Narkisim" w:hint="cs"/>
          <w:sz w:val="17"/>
          <w:rtl/>
        </w:rPr>
        <w:t xml:space="preserve">, </w:t>
      </w:r>
      <w:r w:rsidRPr="00555974">
        <w:rPr>
          <w:rFonts w:ascii="Narkisim" w:hAnsi="Narkisim"/>
          <w:sz w:val="17"/>
          <w:rtl/>
        </w:rPr>
        <w:t>מג.</w:t>
      </w:r>
    </w:p>
  </w:footnote>
  <w:footnote w:id="19">
    <w:p w14:paraId="7163F390" w14:textId="09E068E6" w:rsidR="0053758B" w:rsidRPr="00555974" w:rsidRDefault="0053758B" w:rsidP="0081300F">
      <w:pPr>
        <w:pStyle w:val="a1"/>
        <w:spacing w:after="0"/>
        <w:ind w:left="0" w:firstLine="0"/>
        <w:jc w:val="both"/>
        <w:rPr>
          <w:rFonts w:ascii="Narkisim" w:hAnsi="Narkisim"/>
          <w:sz w:val="17"/>
        </w:rPr>
      </w:pPr>
      <w:r w:rsidRPr="00555974">
        <w:rPr>
          <w:rStyle w:val="a8"/>
          <w:rFonts w:ascii="Narkisim" w:hAnsi="Narkisim"/>
        </w:rPr>
        <w:footnoteRef/>
      </w:r>
      <w:r w:rsidRPr="00555974">
        <w:rPr>
          <w:rFonts w:ascii="Narkisim" w:hAnsi="Narkisim"/>
          <w:sz w:val="17"/>
          <w:rtl/>
        </w:rPr>
        <w:t xml:space="preserve"> </w:t>
      </w:r>
      <w:r w:rsidR="0081300F">
        <w:rPr>
          <w:rFonts w:ascii="Narkisim" w:hAnsi="Narkisim" w:hint="cs"/>
          <w:sz w:val="17"/>
          <w:rtl/>
        </w:rPr>
        <w:t>עיינו במאמרו של</w:t>
      </w:r>
      <w:r w:rsidRPr="00555974">
        <w:rPr>
          <w:rFonts w:ascii="Narkisim" w:hAnsi="Narkisim"/>
          <w:sz w:val="17"/>
          <w:rtl/>
        </w:rPr>
        <w:t xml:space="preserve"> הרב ארי שבט,</w:t>
      </w:r>
      <w:r w:rsidR="0081300F">
        <w:rPr>
          <w:rFonts w:ascii="Narkisim" w:hAnsi="Narkisim" w:hint="cs"/>
          <w:sz w:val="17"/>
          <w:rtl/>
        </w:rPr>
        <w:t xml:space="preserve"> "</w:t>
      </w:r>
      <w:proofErr w:type="spellStart"/>
      <w:r w:rsidR="0081300F" w:rsidRPr="0081300F">
        <w:rPr>
          <w:rFonts w:ascii="Narkisim" w:hAnsi="Narkisim"/>
          <w:sz w:val="17"/>
          <w:rtl/>
        </w:rPr>
        <w:t>המצוה</w:t>
      </w:r>
      <w:proofErr w:type="spellEnd"/>
      <w:r w:rsidR="0081300F" w:rsidRPr="0081300F">
        <w:rPr>
          <w:rFonts w:ascii="Narkisim" w:hAnsi="Narkisim"/>
          <w:sz w:val="17"/>
          <w:rtl/>
        </w:rPr>
        <w:t xml:space="preserve"> לדבר עברית והשימוש בלשון הקודש לענייני חול</w:t>
      </w:r>
      <w:r w:rsidR="0081300F">
        <w:rPr>
          <w:rFonts w:ascii="Narkisim" w:hAnsi="Narkisim" w:hint="cs"/>
          <w:sz w:val="17"/>
          <w:rtl/>
        </w:rPr>
        <w:t>",</w:t>
      </w:r>
      <w:r w:rsidR="0081300F" w:rsidRPr="0081300F">
        <w:rPr>
          <w:rFonts w:ascii="Narkisim" w:hAnsi="Narkisim"/>
          <w:sz w:val="17"/>
          <w:rtl/>
        </w:rPr>
        <w:t xml:space="preserve"> </w:t>
      </w:r>
      <w:r w:rsidRPr="0081300F">
        <w:rPr>
          <w:rFonts w:ascii="Narkisim" w:hAnsi="Narkisim"/>
          <w:b/>
          <w:bCs/>
          <w:sz w:val="17"/>
          <w:rtl/>
        </w:rPr>
        <w:t>שמעתין 177</w:t>
      </w:r>
      <w:r w:rsidRPr="00555974">
        <w:rPr>
          <w:rFonts w:ascii="Narkisim" w:hAnsi="Narkisim"/>
          <w:sz w:val="17"/>
          <w:rtl/>
        </w:rPr>
        <w:t xml:space="preserve"> (כסלו תשע"א), עמ' 27</w:t>
      </w:r>
      <w:r w:rsidR="0081300F">
        <w:rPr>
          <w:rFonts w:ascii="Narkisim" w:hAnsi="Narkisim"/>
          <w:sz w:val="17"/>
          <w:rtl/>
        </w:rPr>
        <w:t>–</w:t>
      </w:r>
      <w:r w:rsidRPr="00555974">
        <w:rPr>
          <w:rFonts w:ascii="Narkisim" w:hAnsi="Narkisim"/>
          <w:sz w:val="17"/>
          <w:rtl/>
        </w:rPr>
        <w:t>50</w:t>
      </w:r>
      <w:r w:rsidR="0081300F">
        <w:rPr>
          <w:rFonts w:ascii="Narkisim" w:hAnsi="Narkisim" w:hint="cs"/>
          <w:sz w:val="17"/>
          <w:rtl/>
        </w:rPr>
        <w:t>. הרב שבט</w:t>
      </w:r>
      <w:r w:rsidRPr="00555974">
        <w:rPr>
          <w:rFonts w:ascii="Narkisim" w:hAnsi="Narkisim"/>
          <w:sz w:val="17"/>
          <w:rtl/>
        </w:rPr>
        <w:t xml:space="preserve"> דן באריכות האם יש מצווה לדבר עברית. זמין ב</w:t>
      </w:r>
      <w:r w:rsidR="0081300F">
        <w:rPr>
          <w:rFonts w:ascii="Narkisim" w:hAnsi="Narkisim" w:hint="cs"/>
          <w:sz w:val="17"/>
          <w:rtl/>
        </w:rPr>
        <w:t xml:space="preserve">רשת </w:t>
      </w:r>
      <w:r w:rsidR="0081300F">
        <w:rPr>
          <w:rFonts w:ascii="Narkisim" w:hAnsi="Narkisim"/>
          <w:sz w:val="17"/>
          <w:rtl/>
        </w:rPr>
        <w:t>–</w:t>
      </w:r>
      <w:r w:rsidR="0081300F">
        <w:rPr>
          <w:rFonts w:ascii="Narkisim" w:hAnsi="Narkisim" w:hint="cs"/>
          <w:sz w:val="17"/>
          <w:rtl/>
        </w:rPr>
        <w:t xml:space="preserve"> </w:t>
      </w:r>
      <w:hyperlink r:id="rId3" w:history="1">
        <w:r w:rsidR="0081300F" w:rsidRPr="0081300F">
          <w:rPr>
            <w:rStyle w:val="Hyperlink"/>
            <w:rFonts w:ascii="Narkisim" w:hAnsi="Narkisim" w:hint="cs"/>
            <w:sz w:val="17"/>
            <w:rtl/>
          </w:rPr>
          <w:t>קישור</w:t>
        </w:r>
      </w:hyperlink>
      <w:r w:rsidR="0081300F">
        <w:rPr>
          <w:rFonts w:ascii="Narkisim" w:hAnsi="Narkisim" w:hint="cs"/>
          <w:sz w:val="17"/>
          <w:rtl/>
        </w:rPr>
        <w:t>.</w:t>
      </w:r>
    </w:p>
  </w:footnote>
  <w:footnote w:id="20">
    <w:p w14:paraId="2283D61F" w14:textId="0124F5CF" w:rsidR="0053758B" w:rsidRPr="00555974" w:rsidRDefault="0053758B" w:rsidP="0081300F">
      <w:pPr>
        <w:pStyle w:val="a1"/>
        <w:spacing w:after="0"/>
        <w:ind w:left="0" w:firstLine="0"/>
        <w:jc w:val="both"/>
        <w:rPr>
          <w:rFonts w:ascii="Narkisim" w:hAnsi="Narkisim"/>
          <w:sz w:val="17"/>
        </w:rPr>
      </w:pPr>
      <w:r w:rsidRPr="00555974">
        <w:rPr>
          <w:rStyle w:val="a8"/>
          <w:rFonts w:ascii="Narkisim" w:hAnsi="Narkisim"/>
        </w:rPr>
        <w:footnoteRef/>
      </w:r>
      <w:r w:rsidRPr="00555974">
        <w:rPr>
          <w:rFonts w:ascii="Narkisim" w:hAnsi="Narkisim"/>
          <w:sz w:val="17"/>
          <w:rtl/>
        </w:rPr>
        <w:t xml:space="preserve"> 1860–1941.</w:t>
      </w:r>
    </w:p>
  </w:footnote>
  <w:footnote w:id="21">
    <w:p w14:paraId="36BA3203" w14:textId="62111B09" w:rsidR="0053758B" w:rsidRPr="00555974" w:rsidRDefault="0053758B" w:rsidP="0081300F">
      <w:pPr>
        <w:pStyle w:val="a1"/>
        <w:spacing w:after="0"/>
        <w:ind w:left="0" w:firstLine="0"/>
        <w:jc w:val="both"/>
        <w:rPr>
          <w:rFonts w:ascii="Narkisim" w:hAnsi="Narkisim"/>
          <w:sz w:val="17"/>
          <w:rtl/>
        </w:rPr>
      </w:pPr>
      <w:r w:rsidRPr="00555974">
        <w:rPr>
          <w:rStyle w:val="a8"/>
          <w:rFonts w:ascii="Narkisim" w:hAnsi="Narkisim"/>
        </w:rPr>
        <w:footnoteRef/>
      </w:r>
      <w:r w:rsidRPr="00555974">
        <w:rPr>
          <w:rFonts w:ascii="Narkisim" w:hAnsi="Narkisim"/>
          <w:sz w:val="17"/>
          <w:rtl/>
        </w:rPr>
        <w:t xml:space="preserve"> זמין ב</w:t>
      </w:r>
      <w:r w:rsidR="0081300F">
        <w:rPr>
          <w:rFonts w:ascii="Narkisim" w:hAnsi="Narkisim" w:hint="cs"/>
          <w:sz w:val="17"/>
          <w:rtl/>
        </w:rPr>
        <w:t xml:space="preserve">רשת </w:t>
      </w:r>
      <w:r w:rsidR="0081300F">
        <w:rPr>
          <w:rFonts w:ascii="Narkisim" w:hAnsi="Narkisim"/>
          <w:sz w:val="17"/>
          <w:rtl/>
        </w:rPr>
        <w:t>–</w:t>
      </w:r>
      <w:r w:rsidR="0081300F">
        <w:rPr>
          <w:rFonts w:ascii="Narkisim" w:hAnsi="Narkisim" w:hint="cs"/>
          <w:sz w:val="17"/>
          <w:rtl/>
        </w:rPr>
        <w:t xml:space="preserve"> </w:t>
      </w:r>
      <w:hyperlink r:id="rId4" w:history="1">
        <w:r w:rsidR="0081300F" w:rsidRPr="0081300F">
          <w:rPr>
            <w:rStyle w:val="Hyperlink"/>
            <w:rFonts w:ascii="Narkisim" w:hAnsi="Narkisim" w:hint="cs"/>
            <w:sz w:val="17"/>
            <w:rtl/>
          </w:rPr>
          <w:t>קישור</w:t>
        </w:r>
      </w:hyperlink>
      <w:r w:rsidR="0081300F">
        <w:rPr>
          <w:rFonts w:ascii="Narkisim" w:hAnsi="Narkisim" w:hint="cs"/>
          <w:sz w:val="17"/>
          <w:rtl/>
        </w:rPr>
        <w:t>.</w:t>
      </w:r>
    </w:p>
  </w:footnote>
  <w:footnote w:id="22">
    <w:p w14:paraId="201D7342" w14:textId="45470D6C" w:rsidR="0053758B" w:rsidRPr="00555974" w:rsidRDefault="0053758B" w:rsidP="0081300F">
      <w:pPr>
        <w:pStyle w:val="a1"/>
        <w:spacing w:after="0"/>
        <w:ind w:left="0" w:firstLine="0"/>
        <w:jc w:val="both"/>
        <w:rPr>
          <w:rFonts w:ascii="Narkisim" w:hAnsi="Narkisim"/>
          <w:sz w:val="17"/>
          <w:rtl/>
        </w:rPr>
      </w:pPr>
      <w:r w:rsidRPr="00555974">
        <w:rPr>
          <w:rStyle w:val="a8"/>
          <w:rFonts w:ascii="Narkisim" w:hAnsi="Narkisim"/>
        </w:rPr>
        <w:footnoteRef/>
      </w:r>
      <w:r w:rsidRPr="00555974">
        <w:rPr>
          <w:rFonts w:ascii="Narkisim" w:hAnsi="Narkisim"/>
          <w:sz w:val="17"/>
          <w:rtl/>
        </w:rPr>
        <w:t xml:space="preserve"> 1887</w:t>
      </w:r>
      <w:r w:rsidR="0081300F">
        <w:rPr>
          <w:rFonts w:ascii="Narkisim" w:hAnsi="Narkisim"/>
          <w:sz w:val="17"/>
          <w:rtl/>
        </w:rPr>
        <w:t>–</w:t>
      </w:r>
      <w:r w:rsidRPr="00555974">
        <w:rPr>
          <w:rFonts w:ascii="Narkisim" w:hAnsi="Narkisim"/>
          <w:sz w:val="17"/>
          <w:rtl/>
        </w:rPr>
        <w:t>1979.</w:t>
      </w:r>
    </w:p>
  </w:footnote>
  <w:footnote w:id="23">
    <w:p w14:paraId="24DB8079" w14:textId="51905659" w:rsidR="0053758B" w:rsidRPr="00555974" w:rsidRDefault="0053758B" w:rsidP="0081300F">
      <w:pPr>
        <w:pStyle w:val="a1"/>
        <w:spacing w:after="0"/>
        <w:ind w:left="0" w:firstLine="0"/>
        <w:jc w:val="both"/>
        <w:rPr>
          <w:rFonts w:ascii="Narkisim" w:hAnsi="Narkisim"/>
          <w:sz w:val="17"/>
        </w:rPr>
      </w:pPr>
      <w:r w:rsidRPr="00555974">
        <w:rPr>
          <w:rStyle w:val="a8"/>
          <w:rFonts w:ascii="Narkisim" w:hAnsi="Narkisim"/>
        </w:rPr>
        <w:footnoteRef/>
      </w:r>
      <w:r w:rsidRPr="00555974">
        <w:rPr>
          <w:rFonts w:ascii="Narkisim" w:hAnsi="Narkisim"/>
          <w:sz w:val="17"/>
          <w:rtl/>
        </w:rPr>
        <w:t xml:space="preserve"> הודפס בספרו </w:t>
      </w:r>
      <w:r w:rsidR="0081300F">
        <w:rPr>
          <w:rFonts w:ascii="Narkisim" w:hAnsi="Narkisim" w:hint="cs"/>
          <w:sz w:val="17"/>
          <w:rtl/>
        </w:rPr>
        <w:t>"</w:t>
      </w:r>
      <w:r w:rsidRPr="00555974">
        <w:rPr>
          <w:rFonts w:ascii="Narkisim" w:hAnsi="Narkisim"/>
          <w:sz w:val="17"/>
          <w:rtl/>
        </w:rPr>
        <w:t>ויואל משה</w:t>
      </w:r>
      <w:r w:rsidR="0081300F">
        <w:rPr>
          <w:rFonts w:ascii="Narkisim" w:hAnsi="Narkisim" w:hint="cs"/>
          <w:sz w:val="17"/>
          <w:rtl/>
        </w:rPr>
        <w:t>"</w:t>
      </w:r>
      <w:r w:rsidRPr="00555974">
        <w:rPr>
          <w:rFonts w:ascii="Narkisim" w:hAnsi="Narkisim"/>
          <w:sz w:val="17"/>
          <w:rtl/>
        </w:rPr>
        <w:t>.</w:t>
      </w:r>
    </w:p>
  </w:footnote>
  <w:footnote w:id="24">
    <w:p w14:paraId="13DC5F1A" w14:textId="11AD3C40" w:rsidR="0053758B" w:rsidRPr="00555974" w:rsidRDefault="0053758B" w:rsidP="0081300F">
      <w:pPr>
        <w:pStyle w:val="a1"/>
        <w:spacing w:after="0"/>
        <w:ind w:left="0" w:firstLine="0"/>
        <w:jc w:val="both"/>
        <w:rPr>
          <w:rFonts w:ascii="Narkisim" w:hAnsi="Narkisim"/>
          <w:sz w:val="17"/>
        </w:rPr>
      </w:pPr>
      <w:r w:rsidRPr="00555974">
        <w:rPr>
          <w:rStyle w:val="a8"/>
          <w:rFonts w:ascii="Narkisim" w:hAnsi="Narkisim"/>
        </w:rPr>
        <w:footnoteRef/>
      </w:r>
      <w:r w:rsidRPr="00555974">
        <w:rPr>
          <w:rFonts w:ascii="Narkisim" w:hAnsi="Narkisim"/>
          <w:sz w:val="17"/>
          <w:rtl/>
        </w:rPr>
        <w:t xml:space="preserve"> חיים ליפשיץ, שבחי </w:t>
      </w:r>
      <w:proofErr w:type="spellStart"/>
      <w:r w:rsidRPr="00555974">
        <w:rPr>
          <w:rFonts w:ascii="Narkisim" w:hAnsi="Narkisim"/>
          <w:sz w:val="17"/>
          <w:rtl/>
        </w:rPr>
        <w:t>הראי"ה</w:t>
      </w:r>
      <w:proofErr w:type="spellEnd"/>
      <w:r w:rsidR="0081300F">
        <w:rPr>
          <w:rFonts w:ascii="Narkisim" w:hAnsi="Narkisim" w:hint="cs"/>
          <w:sz w:val="17"/>
          <w:rtl/>
        </w:rPr>
        <w:t xml:space="preserve"> (</w:t>
      </w:r>
      <w:r w:rsidRPr="00555974">
        <w:rPr>
          <w:rFonts w:ascii="Narkisim" w:hAnsi="Narkisim"/>
          <w:sz w:val="17"/>
          <w:rtl/>
        </w:rPr>
        <w:t>מכון הארי פישל, ירושלים 1979</w:t>
      </w:r>
      <w:r w:rsidR="0081300F">
        <w:rPr>
          <w:rFonts w:ascii="Narkisim" w:hAnsi="Narkisim" w:hint="cs"/>
          <w:sz w:val="17"/>
          <w:rtl/>
        </w:rPr>
        <w:t>),</w:t>
      </w:r>
      <w:r w:rsidRPr="00555974">
        <w:rPr>
          <w:rFonts w:ascii="Narkisim" w:hAnsi="Narkisim"/>
          <w:sz w:val="17"/>
          <w:rtl/>
        </w:rPr>
        <w:t xml:space="preserve"> עמ' 45.</w:t>
      </w:r>
    </w:p>
  </w:footnote>
  <w:footnote w:id="25">
    <w:p w14:paraId="08392451" w14:textId="4D516230" w:rsidR="0053758B" w:rsidRPr="00555974" w:rsidRDefault="0053758B" w:rsidP="0081300F">
      <w:pPr>
        <w:pStyle w:val="a1"/>
        <w:spacing w:after="0"/>
        <w:ind w:left="0" w:firstLine="0"/>
        <w:jc w:val="both"/>
        <w:rPr>
          <w:rFonts w:ascii="Narkisim" w:hAnsi="Narkisim"/>
          <w:sz w:val="17"/>
        </w:rPr>
      </w:pPr>
      <w:r w:rsidRPr="00555974">
        <w:rPr>
          <w:rStyle w:val="a8"/>
          <w:rFonts w:ascii="Narkisim" w:hAnsi="Narkisim"/>
        </w:rPr>
        <w:footnoteRef/>
      </w:r>
      <w:r w:rsidRPr="00555974">
        <w:rPr>
          <w:rFonts w:ascii="Narkisim" w:hAnsi="Narkisim"/>
          <w:sz w:val="17"/>
          <w:rtl/>
        </w:rPr>
        <w:t xml:space="preserve"> ראו הרב נריה </w:t>
      </w:r>
      <w:proofErr w:type="spellStart"/>
      <w:r w:rsidRPr="00555974">
        <w:rPr>
          <w:rFonts w:ascii="Narkisim" w:hAnsi="Narkisim"/>
          <w:sz w:val="17"/>
          <w:rtl/>
        </w:rPr>
        <w:t>גוטל</w:t>
      </w:r>
      <w:proofErr w:type="spellEnd"/>
      <w:r w:rsidRPr="00555974">
        <w:rPr>
          <w:rFonts w:ascii="Narkisim" w:hAnsi="Narkisim"/>
          <w:sz w:val="17"/>
          <w:rtl/>
        </w:rPr>
        <w:t xml:space="preserve">, </w:t>
      </w:r>
      <w:r w:rsidR="0081300F">
        <w:rPr>
          <w:rFonts w:ascii="Narkisim" w:hAnsi="Narkisim" w:hint="cs"/>
          <w:sz w:val="17"/>
          <w:rtl/>
        </w:rPr>
        <w:t>"</w:t>
      </w:r>
      <w:r w:rsidRPr="00555974">
        <w:rPr>
          <w:rFonts w:ascii="Narkisim" w:hAnsi="Narkisim"/>
          <w:sz w:val="17"/>
          <w:rtl/>
        </w:rPr>
        <w:t>יחסו של הרב קוק לתחיית הלשון העברית</w:t>
      </w:r>
      <w:r w:rsidR="0081300F">
        <w:rPr>
          <w:rFonts w:ascii="Narkisim" w:hAnsi="Narkisim" w:hint="cs"/>
          <w:sz w:val="17"/>
          <w:rtl/>
        </w:rPr>
        <w:t>",</w:t>
      </w:r>
      <w:r w:rsidRPr="00555974">
        <w:rPr>
          <w:rFonts w:ascii="Narkisim" w:hAnsi="Narkisim"/>
          <w:sz w:val="17"/>
          <w:rtl/>
        </w:rPr>
        <w:t xml:space="preserve"> </w:t>
      </w:r>
      <w:r w:rsidRPr="0081300F">
        <w:rPr>
          <w:rFonts w:ascii="Narkisim" w:hAnsi="Narkisim"/>
          <w:b/>
          <w:bCs/>
          <w:sz w:val="17"/>
          <w:rtl/>
        </w:rPr>
        <w:t>שמעתין 177</w:t>
      </w:r>
      <w:r w:rsidRPr="00555974">
        <w:rPr>
          <w:rFonts w:ascii="Narkisim" w:hAnsi="Narkisim"/>
          <w:sz w:val="17"/>
          <w:rtl/>
        </w:rPr>
        <w:t>, עמ' 11</w:t>
      </w:r>
      <w:r w:rsidR="0081300F">
        <w:rPr>
          <w:rFonts w:ascii="Narkisim" w:hAnsi="Narkisim"/>
          <w:sz w:val="17"/>
          <w:rtl/>
        </w:rPr>
        <w:t>–</w:t>
      </w:r>
      <w:r w:rsidRPr="00555974">
        <w:rPr>
          <w:rFonts w:ascii="Narkisim" w:hAnsi="Narkisim"/>
          <w:sz w:val="17"/>
          <w:rtl/>
        </w:rPr>
        <w:t>26. זמין ב</w:t>
      </w:r>
      <w:r w:rsidR="0081300F">
        <w:rPr>
          <w:rFonts w:ascii="Narkisim" w:hAnsi="Narkisim" w:hint="cs"/>
          <w:sz w:val="17"/>
          <w:rtl/>
        </w:rPr>
        <w:t xml:space="preserve">רשת </w:t>
      </w:r>
      <w:r w:rsidR="0081300F">
        <w:rPr>
          <w:rFonts w:ascii="Narkisim" w:hAnsi="Narkisim"/>
          <w:sz w:val="17"/>
          <w:rtl/>
        </w:rPr>
        <w:t>–</w:t>
      </w:r>
      <w:r w:rsidR="0081300F">
        <w:rPr>
          <w:rFonts w:ascii="Narkisim" w:hAnsi="Narkisim" w:hint="cs"/>
          <w:sz w:val="17"/>
          <w:rtl/>
        </w:rPr>
        <w:t xml:space="preserve"> </w:t>
      </w:r>
      <w:hyperlink r:id="rId5" w:history="1">
        <w:r w:rsidR="0081300F" w:rsidRPr="0081300F">
          <w:rPr>
            <w:rStyle w:val="Hyperlink"/>
            <w:rFonts w:ascii="Narkisim" w:hAnsi="Narkisim" w:hint="cs"/>
            <w:sz w:val="17"/>
            <w:rtl/>
          </w:rPr>
          <w:t>קישור</w:t>
        </w:r>
      </w:hyperlink>
      <w:r w:rsidR="0081300F">
        <w:rPr>
          <w:rFonts w:ascii="Narkisim" w:hAnsi="Narkisim" w:hint="cs"/>
          <w:sz w:val="17"/>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rsidP="00C96CF0">
          <w:pPr>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7F22C707" w:rsidR="00CF5589" w:rsidRDefault="006904BB" w:rsidP="00C96CF0">
          <w:pPr>
            <w:rPr>
              <w:rtl/>
            </w:rPr>
          </w:pPr>
          <w:r>
            <w:rPr>
              <w:rFonts w:hint="cs"/>
              <w:rtl/>
            </w:rPr>
            <w:t>אלף שנות היסטוריה יהודית בהלכה</w:t>
          </w:r>
          <w:r w:rsidR="004F3480">
            <w:rPr>
              <w:rFonts w:hint="cs"/>
              <w:rtl/>
            </w:rPr>
            <w:t xml:space="preserve"> </w:t>
          </w:r>
          <w:r w:rsidR="00CF5589">
            <w:rPr>
              <w:rFonts w:hint="cs"/>
              <w:rtl/>
            </w:rPr>
            <w:t xml:space="preserve">מאת הרב </w:t>
          </w:r>
          <w:r>
            <w:rPr>
              <w:rFonts w:hint="cs"/>
              <w:rtl/>
            </w:rPr>
            <w:t>אביעד תבורי</w:t>
          </w:r>
        </w:p>
      </w:tc>
      <w:tc>
        <w:tcPr>
          <w:tcW w:w="3600" w:type="dxa"/>
          <w:tcBorders>
            <w:bottom w:val="double" w:sz="4" w:space="0" w:color="auto"/>
          </w:tcBorders>
          <w:vAlign w:val="center"/>
        </w:tcPr>
        <w:p w14:paraId="1F5D9B26" w14:textId="77777777" w:rsidR="00CF5589" w:rsidRDefault="00000000" w:rsidP="00C96CF0">
          <w:pPr>
            <w:bidi w:val="0"/>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CDF2A4C" w14:textId="77777777" w:rsidR="007C54FA" w:rsidRDefault="007C54FA" w:rsidP="00C96C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78BF" w14:textId="51ABF0D6" w:rsidR="00177DBE" w:rsidRDefault="00A34B10" w:rsidP="00F37D80">
    <w:pPr>
      <w:pStyle w:val="a9"/>
      <w:jc w:val="center"/>
      <w:rPr>
        <w:rtl/>
      </w:rPr>
    </w:pPr>
    <w:r>
      <w:rPr>
        <w:rFonts w:ascii="Narkisim" w:hAnsi="Narkisim"/>
        <w:rtl/>
      </w:rPr>
      <w:t>–</w:t>
    </w:r>
    <w:r w:rsidR="00CF5589">
      <w:rPr>
        <w:sz w:val="10"/>
        <w:rtl/>
      </w:rPr>
      <w:t xml:space="preserve"> </w:t>
    </w:r>
    <w:r w:rsidR="00CF5589">
      <w:rPr>
        <w:rtl/>
      </w:rPr>
      <w:fldChar w:fldCharType="begin"/>
    </w:r>
    <w:r w:rsidR="00CF5589">
      <w:rPr>
        <w:rtl/>
      </w:rPr>
      <w:instrText xml:space="preserve"> </w:instrText>
    </w:r>
    <w:r w:rsidR="00CF5589">
      <w:instrText>PAGE</w:instrText>
    </w:r>
    <w:r w:rsidR="00CF5589">
      <w:rPr>
        <w:rtl/>
      </w:rPr>
      <w:instrText xml:space="preserve"> </w:instrText>
    </w:r>
    <w:r w:rsidR="00CF5589">
      <w:rPr>
        <w:rtl/>
      </w:rPr>
      <w:fldChar w:fldCharType="separate"/>
    </w:r>
    <w:r w:rsidR="00CF5589">
      <w:rPr>
        <w:noProof/>
        <w:rtl/>
      </w:rPr>
      <w:t>4</w:t>
    </w:r>
    <w:r w:rsidR="00CF5589">
      <w:rPr>
        <w:rtl/>
      </w:rPr>
      <w:fldChar w:fldCharType="end"/>
    </w:r>
    <w:r w:rsidR="00CF5589">
      <w:rPr>
        <w:rtl/>
      </w:rPr>
      <w:t xml:space="preserve"> </w:t>
    </w:r>
    <w:r w:rsidR="00C14C7C">
      <w:rPr>
        <w:rtl/>
      </w:rPr>
      <w:t>–</w:t>
    </w:r>
  </w:p>
  <w:p w14:paraId="5C1578A3" w14:textId="77777777" w:rsidR="003A13C2" w:rsidRDefault="003A13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9C1"/>
    <w:multiLevelType w:val="hybridMultilevel"/>
    <w:tmpl w:val="1C927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75D1C"/>
    <w:multiLevelType w:val="hybridMultilevel"/>
    <w:tmpl w:val="666EF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7C36EF"/>
    <w:multiLevelType w:val="hybridMultilevel"/>
    <w:tmpl w:val="F2B0F304"/>
    <w:lvl w:ilvl="0" w:tplc="D7CEAC24">
      <w:start w:val="1"/>
      <w:numFmt w:val="bullet"/>
      <w:pStyle w:val="a"/>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965AD"/>
    <w:multiLevelType w:val="hybridMultilevel"/>
    <w:tmpl w:val="49F4A82A"/>
    <w:lvl w:ilvl="0" w:tplc="FFFFFFFF">
      <w:start w:val="1"/>
      <w:numFmt w:val="bullet"/>
      <w:lvlText w:val=""/>
      <w:lvlJc w:val="left"/>
      <w:pPr>
        <w:ind w:left="720" w:hanging="360"/>
      </w:pPr>
      <w:rPr>
        <w:rFonts w:ascii="Symbol" w:hAnsi="Symbol" w:cs="Narkisim" w:hint="default"/>
      </w:rPr>
    </w:lvl>
    <w:lvl w:ilvl="1" w:tplc="B964A93E">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 w15:restartNumberingAfterBreak="0">
    <w:nsid w:val="1D6729EB"/>
    <w:multiLevelType w:val="hybridMultilevel"/>
    <w:tmpl w:val="0A4C632C"/>
    <w:lvl w:ilvl="0" w:tplc="F3A6A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7163B"/>
    <w:multiLevelType w:val="hybridMultilevel"/>
    <w:tmpl w:val="A2D445C0"/>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966D9"/>
    <w:multiLevelType w:val="hybridMultilevel"/>
    <w:tmpl w:val="B6B8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50309"/>
    <w:multiLevelType w:val="hybridMultilevel"/>
    <w:tmpl w:val="1BA27F7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1" w15:restartNumberingAfterBreak="0">
    <w:nsid w:val="2DC102DD"/>
    <w:multiLevelType w:val="hybridMultilevel"/>
    <w:tmpl w:val="9376B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901075"/>
    <w:multiLevelType w:val="hybridMultilevel"/>
    <w:tmpl w:val="55BC99CA"/>
    <w:lvl w:ilvl="0" w:tplc="3992ECF0">
      <w:start w:val="2"/>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465B9"/>
    <w:multiLevelType w:val="hybridMultilevel"/>
    <w:tmpl w:val="F43E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A13C25"/>
    <w:multiLevelType w:val="hybridMultilevel"/>
    <w:tmpl w:val="289EB030"/>
    <w:lvl w:ilvl="0" w:tplc="6D84E906">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516D7"/>
    <w:multiLevelType w:val="hybridMultilevel"/>
    <w:tmpl w:val="610A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371C7"/>
    <w:multiLevelType w:val="hybridMultilevel"/>
    <w:tmpl w:val="62585266"/>
    <w:lvl w:ilvl="0" w:tplc="B964A93E">
      <w:start w:val="1"/>
      <w:numFmt w:val="bullet"/>
      <w:lvlText w:val=""/>
      <w:lvlJc w:val="left"/>
      <w:pPr>
        <w:ind w:left="1440" w:hanging="360"/>
      </w:pPr>
      <w:rPr>
        <w:rFonts w:ascii="Symbol"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F757E"/>
    <w:multiLevelType w:val="hybridMultilevel"/>
    <w:tmpl w:val="77E05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B2C9F"/>
    <w:multiLevelType w:val="hybridMultilevel"/>
    <w:tmpl w:val="735E6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618FD"/>
    <w:multiLevelType w:val="hybridMultilevel"/>
    <w:tmpl w:val="6D640380"/>
    <w:lvl w:ilvl="0" w:tplc="B964A93E">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1" w15:restartNumberingAfterBreak="0">
    <w:nsid w:val="5CEB5F84"/>
    <w:multiLevelType w:val="hybridMultilevel"/>
    <w:tmpl w:val="A2B46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E3764"/>
    <w:multiLevelType w:val="hybridMultilevel"/>
    <w:tmpl w:val="59E2B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06E90"/>
    <w:multiLevelType w:val="hybridMultilevel"/>
    <w:tmpl w:val="9F4A4BE8"/>
    <w:lvl w:ilvl="0" w:tplc="5738721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2019E"/>
    <w:multiLevelType w:val="hybridMultilevel"/>
    <w:tmpl w:val="C9566D24"/>
    <w:lvl w:ilvl="0" w:tplc="23A265A0">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5" w15:restartNumberingAfterBreak="0">
    <w:nsid w:val="60A31F7E"/>
    <w:multiLevelType w:val="hybridMultilevel"/>
    <w:tmpl w:val="5BB0E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E2FC9"/>
    <w:multiLevelType w:val="hybridMultilevel"/>
    <w:tmpl w:val="E3E45DA4"/>
    <w:lvl w:ilvl="0" w:tplc="1D886332">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867733A"/>
    <w:multiLevelType w:val="hybridMultilevel"/>
    <w:tmpl w:val="9880DD7C"/>
    <w:lvl w:ilvl="0" w:tplc="B964A93E">
      <w:start w:val="1"/>
      <w:numFmt w:val="bullet"/>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B50EF3"/>
    <w:multiLevelType w:val="hybridMultilevel"/>
    <w:tmpl w:val="8822EF08"/>
    <w:lvl w:ilvl="0" w:tplc="D09C665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A2697"/>
    <w:multiLevelType w:val="hybridMultilevel"/>
    <w:tmpl w:val="3D4ACF5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FA5560"/>
    <w:multiLevelType w:val="hybridMultilevel"/>
    <w:tmpl w:val="996EA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102019">
    <w:abstractNumId w:val="4"/>
  </w:num>
  <w:num w:numId="2" w16cid:durableId="533350657">
    <w:abstractNumId w:val="15"/>
  </w:num>
  <w:num w:numId="3" w16cid:durableId="1445415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2"/>
  </w:num>
  <w:num w:numId="5" w16cid:durableId="16772289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0163118">
    <w:abstractNumId w:val="21"/>
  </w:num>
  <w:num w:numId="7" w16cid:durableId="1403873214">
    <w:abstractNumId w:val="23"/>
  </w:num>
  <w:num w:numId="8" w16cid:durableId="93524891">
    <w:abstractNumId w:val="14"/>
  </w:num>
  <w:num w:numId="9" w16cid:durableId="2146312022">
    <w:abstractNumId w:val="13"/>
  </w:num>
  <w:num w:numId="10" w16cid:durableId="1239513071">
    <w:abstractNumId w:val="29"/>
  </w:num>
  <w:num w:numId="11" w16cid:durableId="1329092888">
    <w:abstractNumId w:val="16"/>
  </w:num>
  <w:num w:numId="12" w16cid:durableId="893467647">
    <w:abstractNumId w:val="7"/>
  </w:num>
  <w:num w:numId="13" w16cid:durableId="1519585623">
    <w:abstractNumId w:val="30"/>
  </w:num>
  <w:num w:numId="14" w16cid:durableId="693532964">
    <w:abstractNumId w:val="9"/>
  </w:num>
  <w:num w:numId="15" w16cid:durableId="904874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3630826">
    <w:abstractNumId w:val="22"/>
  </w:num>
  <w:num w:numId="17" w16cid:durableId="1857423718">
    <w:abstractNumId w:val="19"/>
  </w:num>
  <w:num w:numId="18" w16cid:durableId="520895202">
    <w:abstractNumId w:val="31"/>
  </w:num>
  <w:num w:numId="19" w16cid:durableId="864488449">
    <w:abstractNumId w:val="8"/>
  </w:num>
  <w:num w:numId="20" w16cid:durableId="955604733">
    <w:abstractNumId w:val="12"/>
  </w:num>
  <w:num w:numId="21" w16cid:durableId="610669520">
    <w:abstractNumId w:val="17"/>
  </w:num>
  <w:num w:numId="22" w16cid:durableId="2005549734">
    <w:abstractNumId w:val="5"/>
  </w:num>
  <w:num w:numId="23" w16cid:durableId="1113864611">
    <w:abstractNumId w:val="24"/>
  </w:num>
  <w:num w:numId="24" w16cid:durableId="1277179915">
    <w:abstractNumId w:val="20"/>
  </w:num>
  <w:num w:numId="25" w16cid:durableId="673847579">
    <w:abstractNumId w:val="28"/>
  </w:num>
  <w:num w:numId="26" w16cid:durableId="1738045471">
    <w:abstractNumId w:val="26"/>
  </w:num>
  <w:num w:numId="27" w16cid:durableId="232353115">
    <w:abstractNumId w:val="3"/>
  </w:num>
  <w:num w:numId="28" w16cid:durableId="1052654809">
    <w:abstractNumId w:val="1"/>
  </w:num>
  <w:num w:numId="29" w16cid:durableId="200675763">
    <w:abstractNumId w:val="25"/>
  </w:num>
  <w:num w:numId="30" w16cid:durableId="220093498">
    <w:abstractNumId w:val="6"/>
  </w:num>
  <w:num w:numId="31" w16cid:durableId="487064084">
    <w:abstractNumId w:val="0"/>
  </w:num>
  <w:num w:numId="32" w16cid:durableId="841555367">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4BAB"/>
    <w:rsid w:val="00005948"/>
    <w:rsid w:val="00005D98"/>
    <w:rsid w:val="00006746"/>
    <w:rsid w:val="00006A01"/>
    <w:rsid w:val="00006AE1"/>
    <w:rsid w:val="00006DC7"/>
    <w:rsid w:val="00006F87"/>
    <w:rsid w:val="00007EB8"/>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FA7"/>
    <w:rsid w:val="0002013A"/>
    <w:rsid w:val="00020234"/>
    <w:rsid w:val="00020430"/>
    <w:rsid w:val="0002133C"/>
    <w:rsid w:val="000214C0"/>
    <w:rsid w:val="000219BB"/>
    <w:rsid w:val="00021F10"/>
    <w:rsid w:val="00021FBD"/>
    <w:rsid w:val="00022A0E"/>
    <w:rsid w:val="00023179"/>
    <w:rsid w:val="000237D5"/>
    <w:rsid w:val="00023C3F"/>
    <w:rsid w:val="000245A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C13"/>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1B5C"/>
    <w:rsid w:val="0005212E"/>
    <w:rsid w:val="00052299"/>
    <w:rsid w:val="0005233D"/>
    <w:rsid w:val="0005296C"/>
    <w:rsid w:val="00052C42"/>
    <w:rsid w:val="00052FF2"/>
    <w:rsid w:val="0005326F"/>
    <w:rsid w:val="000532BC"/>
    <w:rsid w:val="00053802"/>
    <w:rsid w:val="00053EED"/>
    <w:rsid w:val="000542ED"/>
    <w:rsid w:val="00054912"/>
    <w:rsid w:val="00054D65"/>
    <w:rsid w:val="00054E65"/>
    <w:rsid w:val="0005515E"/>
    <w:rsid w:val="000552FF"/>
    <w:rsid w:val="00055732"/>
    <w:rsid w:val="00055A58"/>
    <w:rsid w:val="00055BD4"/>
    <w:rsid w:val="00055F7E"/>
    <w:rsid w:val="00056E8A"/>
    <w:rsid w:val="00057254"/>
    <w:rsid w:val="00057BE4"/>
    <w:rsid w:val="00057DE9"/>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AFD"/>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87CEE"/>
    <w:rsid w:val="00090053"/>
    <w:rsid w:val="000906B7"/>
    <w:rsid w:val="000907B3"/>
    <w:rsid w:val="00090863"/>
    <w:rsid w:val="00091B8E"/>
    <w:rsid w:val="00091C75"/>
    <w:rsid w:val="00092176"/>
    <w:rsid w:val="00092318"/>
    <w:rsid w:val="000929B7"/>
    <w:rsid w:val="00092CF2"/>
    <w:rsid w:val="00093323"/>
    <w:rsid w:val="000933A9"/>
    <w:rsid w:val="000934D0"/>
    <w:rsid w:val="00093C4A"/>
    <w:rsid w:val="00094399"/>
    <w:rsid w:val="00094E67"/>
    <w:rsid w:val="0009593F"/>
    <w:rsid w:val="00095A12"/>
    <w:rsid w:val="00096098"/>
    <w:rsid w:val="000967CF"/>
    <w:rsid w:val="00096A10"/>
    <w:rsid w:val="000A0682"/>
    <w:rsid w:val="000A0922"/>
    <w:rsid w:val="000A0B27"/>
    <w:rsid w:val="000A0C59"/>
    <w:rsid w:val="000A0CBB"/>
    <w:rsid w:val="000A1B89"/>
    <w:rsid w:val="000A1E2A"/>
    <w:rsid w:val="000A1FB7"/>
    <w:rsid w:val="000A2033"/>
    <w:rsid w:val="000A2178"/>
    <w:rsid w:val="000A23FE"/>
    <w:rsid w:val="000A2553"/>
    <w:rsid w:val="000A29FE"/>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01"/>
    <w:rsid w:val="000B3EF4"/>
    <w:rsid w:val="000B3F34"/>
    <w:rsid w:val="000B43FB"/>
    <w:rsid w:val="000B4EC5"/>
    <w:rsid w:val="000B4FE6"/>
    <w:rsid w:val="000B52F7"/>
    <w:rsid w:val="000B5330"/>
    <w:rsid w:val="000B53C7"/>
    <w:rsid w:val="000B5F6F"/>
    <w:rsid w:val="000B648F"/>
    <w:rsid w:val="000B66A4"/>
    <w:rsid w:val="000B6B51"/>
    <w:rsid w:val="000B7211"/>
    <w:rsid w:val="000B7B30"/>
    <w:rsid w:val="000B7BE2"/>
    <w:rsid w:val="000C01BB"/>
    <w:rsid w:val="000C10BD"/>
    <w:rsid w:val="000C1746"/>
    <w:rsid w:val="000C19C7"/>
    <w:rsid w:val="000C19E2"/>
    <w:rsid w:val="000C28B7"/>
    <w:rsid w:val="000C2C9A"/>
    <w:rsid w:val="000C3570"/>
    <w:rsid w:val="000C374E"/>
    <w:rsid w:val="000C468C"/>
    <w:rsid w:val="000C56D0"/>
    <w:rsid w:val="000C6396"/>
    <w:rsid w:val="000C63E1"/>
    <w:rsid w:val="000C63EB"/>
    <w:rsid w:val="000C64B8"/>
    <w:rsid w:val="000C7898"/>
    <w:rsid w:val="000C7B4D"/>
    <w:rsid w:val="000D02EE"/>
    <w:rsid w:val="000D0554"/>
    <w:rsid w:val="000D0616"/>
    <w:rsid w:val="000D0652"/>
    <w:rsid w:val="000D0B0A"/>
    <w:rsid w:val="000D17FC"/>
    <w:rsid w:val="000D1B8A"/>
    <w:rsid w:val="000D1F52"/>
    <w:rsid w:val="000D2259"/>
    <w:rsid w:val="000D3038"/>
    <w:rsid w:val="000D3413"/>
    <w:rsid w:val="000D35C9"/>
    <w:rsid w:val="000D3A6B"/>
    <w:rsid w:val="000D473D"/>
    <w:rsid w:val="000D493E"/>
    <w:rsid w:val="000D499A"/>
    <w:rsid w:val="000D4A0A"/>
    <w:rsid w:val="000D4E99"/>
    <w:rsid w:val="000D515B"/>
    <w:rsid w:val="000D56C3"/>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B5B"/>
    <w:rsid w:val="000E1D0D"/>
    <w:rsid w:val="000E268D"/>
    <w:rsid w:val="000E2787"/>
    <w:rsid w:val="000E3030"/>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70F"/>
    <w:rsid w:val="000F3E6E"/>
    <w:rsid w:val="000F4246"/>
    <w:rsid w:val="000F4818"/>
    <w:rsid w:val="000F4A41"/>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B42"/>
    <w:rsid w:val="00102E20"/>
    <w:rsid w:val="001037D1"/>
    <w:rsid w:val="001039A9"/>
    <w:rsid w:val="00103A4A"/>
    <w:rsid w:val="001044AA"/>
    <w:rsid w:val="0010474C"/>
    <w:rsid w:val="00105696"/>
    <w:rsid w:val="00105D5B"/>
    <w:rsid w:val="00106150"/>
    <w:rsid w:val="001062DD"/>
    <w:rsid w:val="00106B15"/>
    <w:rsid w:val="00106DE7"/>
    <w:rsid w:val="00106EBA"/>
    <w:rsid w:val="00107B53"/>
    <w:rsid w:val="00107CC4"/>
    <w:rsid w:val="00107E56"/>
    <w:rsid w:val="00110262"/>
    <w:rsid w:val="0011053A"/>
    <w:rsid w:val="001109A5"/>
    <w:rsid w:val="00110DEA"/>
    <w:rsid w:val="00111446"/>
    <w:rsid w:val="0011331B"/>
    <w:rsid w:val="0011346C"/>
    <w:rsid w:val="00113571"/>
    <w:rsid w:val="00113AE1"/>
    <w:rsid w:val="00113F62"/>
    <w:rsid w:val="00114B6B"/>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28E"/>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367F"/>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36D"/>
    <w:rsid w:val="001536A2"/>
    <w:rsid w:val="0015373B"/>
    <w:rsid w:val="00153C1C"/>
    <w:rsid w:val="001544D5"/>
    <w:rsid w:val="0015486B"/>
    <w:rsid w:val="0015495E"/>
    <w:rsid w:val="00154AEA"/>
    <w:rsid w:val="00154D18"/>
    <w:rsid w:val="00154D86"/>
    <w:rsid w:val="001559A1"/>
    <w:rsid w:val="00155AC3"/>
    <w:rsid w:val="001572E3"/>
    <w:rsid w:val="00157B22"/>
    <w:rsid w:val="00157DBB"/>
    <w:rsid w:val="001601E2"/>
    <w:rsid w:val="0016034E"/>
    <w:rsid w:val="001607CD"/>
    <w:rsid w:val="0016092E"/>
    <w:rsid w:val="0016175D"/>
    <w:rsid w:val="001619DE"/>
    <w:rsid w:val="00161FDC"/>
    <w:rsid w:val="00162C61"/>
    <w:rsid w:val="0016304A"/>
    <w:rsid w:val="00163359"/>
    <w:rsid w:val="00163414"/>
    <w:rsid w:val="001642D9"/>
    <w:rsid w:val="001644F8"/>
    <w:rsid w:val="0016468D"/>
    <w:rsid w:val="0016469D"/>
    <w:rsid w:val="00164A8B"/>
    <w:rsid w:val="0016537E"/>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77DBE"/>
    <w:rsid w:val="00180192"/>
    <w:rsid w:val="001802D6"/>
    <w:rsid w:val="001803B9"/>
    <w:rsid w:val="00180810"/>
    <w:rsid w:val="001812AA"/>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541"/>
    <w:rsid w:val="001928A1"/>
    <w:rsid w:val="001928D1"/>
    <w:rsid w:val="00193367"/>
    <w:rsid w:val="00193BD4"/>
    <w:rsid w:val="00193D9F"/>
    <w:rsid w:val="00194054"/>
    <w:rsid w:val="001941D0"/>
    <w:rsid w:val="001942FB"/>
    <w:rsid w:val="001947C7"/>
    <w:rsid w:val="00194D90"/>
    <w:rsid w:val="00195135"/>
    <w:rsid w:val="001954CF"/>
    <w:rsid w:val="001955EB"/>
    <w:rsid w:val="00195AA8"/>
    <w:rsid w:val="00196102"/>
    <w:rsid w:val="00196218"/>
    <w:rsid w:val="0019640B"/>
    <w:rsid w:val="00197884"/>
    <w:rsid w:val="00197BC9"/>
    <w:rsid w:val="001A007C"/>
    <w:rsid w:val="001A03ED"/>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7BA"/>
    <w:rsid w:val="001A6F68"/>
    <w:rsid w:val="001A6FB3"/>
    <w:rsid w:val="001A6FB9"/>
    <w:rsid w:val="001A74BF"/>
    <w:rsid w:val="001A75F5"/>
    <w:rsid w:val="001B00F5"/>
    <w:rsid w:val="001B044A"/>
    <w:rsid w:val="001B0561"/>
    <w:rsid w:val="001B09C4"/>
    <w:rsid w:val="001B0AB3"/>
    <w:rsid w:val="001B11DB"/>
    <w:rsid w:val="001B1DC7"/>
    <w:rsid w:val="001B1E97"/>
    <w:rsid w:val="001B236C"/>
    <w:rsid w:val="001B2F9D"/>
    <w:rsid w:val="001B2F9F"/>
    <w:rsid w:val="001B34EB"/>
    <w:rsid w:val="001B3A35"/>
    <w:rsid w:val="001B3BE5"/>
    <w:rsid w:val="001B4727"/>
    <w:rsid w:val="001B49DD"/>
    <w:rsid w:val="001B50CC"/>
    <w:rsid w:val="001B52A8"/>
    <w:rsid w:val="001B55FF"/>
    <w:rsid w:val="001B5FB1"/>
    <w:rsid w:val="001B6046"/>
    <w:rsid w:val="001B6120"/>
    <w:rsid w:val="001B6535"/>
    <w:rsid w:val="001B7150"/>
    <w:rsid w:val="001B7FF8"/>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19F9"/>
    <w:rsid w:val="001D2378"/>
    <w:rsid w:val="001D2535"/>
    <w:rsid w:val="001D2827"/>
    <w:rsid w:val="001D2F20"/>
    <w:rsid w:val="001D2F6A"/>
    <w:rsid w:val="001D3280"/>
    <w:rsid w:val="001D45A1"/>
    <w:rsid w:val="001D4CCB"/>
    <w:rsid w:val="001D4D39"/>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40A"/>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1F71B4"/>
    <w:rsid w:val="00200001"/>
    <w:rsid w:val="00200246"/>
    <w:rsid w:val="00201103"/>
    <w:rsid w:val="0020120E"/>
    <w:rsid w:val="00201342"/>
    <w:rsid w:val="00201C27"/>
    <w:rsid w:val="0020200C"/>
    <w:rsid w:val="00202487"/>
    <w:rsid w:val="0020286F"/>
    <w:rsid w:val="002030EB"/>
    <w:rsid w:val="002035AB"/>
    <w:rsid w:val="002036C8"/>
    <w:rsid w:val="002037CD"/>
    <w:rsid w:val="00203DB0"/>
    <w:rsid w:val="00204DFF"/>
    <w:rsid w:val="00205858"/>
    <w:rsid w:val="00205FBE"/>
    <w:rsid w:val="002061B9"/>
    <w:rsid w:val="00206350"/>
    <w:rsid w:val="00211020"/>
    <w:rsid w:val="0021113D"/>
    <w:rsid w:val="002112B7"/>
    <w:rsid w:val="0021153B"/>
    <w:rsid w:val="002117C0"/>
    <w:rsid w:val="0021195C"/>
    <w:rsid w:val="00211B96"/>
    <w:rsid w:val="00211BE0"/>
    <w:rsid w:val="00211E03"/>
    <w:rsid w:val="0021200B"/>
    <w:rsid w:val="00212152"/>
    <w:rsid w:val="0021240B"/>
    <w:rsid w:val="00212816"/>
    <w:rsid w:val="00212BC2"/>
    <w:rsid w:val="00213437"/>
    <w:rsid w:val="00213B4F"/>
    <w:rsid w:val="00214282"/>
    <w:rsid w:val="00214608"/>
    <w:rsid w:val="00214843"/>
    <w:rsid w:val="00214936"/>
    <w:rsid w:val="00214D4A"/>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966"/>
    <w:rsid w:val="00236ECC"/>
    <w:rsid w:val="00237845"/>
    <w:rsid w:val="00237EEB"/>
    <w:rsid w:val="00237F89"/>
    <w:rsid w:val="00240039"/>
    <w:rsid w:val="00240276"/>
    <w:rsid w:val="002406F8"/>
    <w:rsid w:val="00240765"/>
    <w:rsid w:val="00240812"/>
    <w:rsid w:val="00240980"/>
    <w:rsid w:val="00240B1B"/>
    <w:rsid w:val="00240E57"/>
    <w:rsid w:val="0024127E"/>
    <w:rsid w:val="002413F0"/>
    <w:rsid w:val="00242387"/>
    <w:rsid w:val="00242613"/>
    <w:rsid w:val="002429E0"/>
    <w:rsid w:val="00242C1F"/>
    <w:rsid w:val="002431E2"/>
    <w:rsid w:val="00243602"/>
    <w:rsid w:val="00243657"/>
    <w:rsid w:val="0024396A"/>
    <w:rsid w:val="00243AEF"/>
    <w:rsid w:val="00243D81"/>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573B"/>
    <w:rsid w:val="00255CFE"/>
    <w:rsid w:val="00255FBB"/>
    <w:rsid w:val="00256593"/>
    <w:rsid w:val="0025662F"/>
    <w:rsid w:val="00256D1A"/>
    <w:rsid w:val="00257166"/>
    <w:rsid w:val="00257672"/>
    <w:rsid w:val="0026004D"/>
    <w:rsid w:val="0026089D"/>
    <w:rsid w:val="002608FB"/>
    <w:rsid w:val="00260D65"/>
    <w:rsid w:val="00260E88"/>
    <w:rsid w:val="002611EE"/>
    <w:rsid w:val="0026126A"/>
    <w:rsid w:val="00261AE7"/>
    <w:rsid w:val="00261B82"/>
    <w:rsid w:val="00261F3F"/>
    <w:rsid w:val="00262CA6"/>
    <w:rsid w:val="00263435"/>
    <w:rsid w:val="00263B12"/>
    <w:rsid w:val="00263C2E"/>
    <w:rsid w:val="002646B7"/>
    <w:rsid w:val="002648C9"/>
    <w:rsid w:val="00264AB8"/>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A82"/>
    <w:rsid w:val="00274E3D"/>
    <w:rsid w:val="00274E49"/>
    <w:rsid w:val="00275120"/>
    <w:rsid w:val="00275735"/>
    <w:rsid w:val="002757AF"/>
    <w:rsid w:val="00275F36"/>
    <w:rsid w:val="00276612"/>
    <w:rsid w:val="0027669C"/>
    <w:rsid w:val="002768FC"/>
    <w:rsid w:val="002772FE"/>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8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49B"/>
    <w:rsid w:val="002A75DD"/>
    <w:rsid w:val="002B03C4"/>
    <w:rsid w:val="002B0844"/>
    <w:rsid w:val="002B09C6"/>
    <w:rsid w:val="002B0DE7"/>
    <w:rsid w:val="002B0FE2"/>
    <w:rsid w:val="002B14BB"/>
    <w:rsid w:val="002B158E"/>
    <w:rsid w:val="002B1BC7"/>
    <w:rsid w:val="002B2ED6"/>
    <w:rsid w:val="002B3492"/>
    <w:rsid w:val="002B3A42"/>
    <w:rsid w:val="002B3AFE"/>
    <w:rsid w:val="002B3E21"/>
    <w:rsid w:val="002B4D26"/>
    <w:rsid w:val="002B4E64"/>
    <w:rsid w:val="002B5579"/>
    <w:rsid w:val="002B5780"/>
    <w:rsid w:val="002B5D66"/>
    <w:rsid w:val="002B5FA6"/>
    <w:rsid w:val="002B6130"/>
    <w:rsid w:val="002B625F"/>
    <w:rsid w:val="002B63C4"/>
    <w:rsid w:val="002B74F9"/>
    <w:rsid w:val="002B7823"/>
    <w:rsid w:val="002C0FF1"/>
    <w:rsid w:val="002C15D9"/>
    <w:rsid w:val="002C1645"/>
    <w:rsid w:val="002C223D"/>
    <w:rsid w:val="002C2917"/>
    <w:rsid w:val="002C2A19"/>
    <w:rsid w:val="002C2ED7"/>
    <w:rsid w:val="002C4402"/>
    <w:rsid w:val="002C48A6"/>
    <w:rsid w:val="002C52CC"/>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E76"/>
    <w:rsid w:val="002D6FB9"/>
    <w:rsid w:val="002D7209"/>
    <w:rsid w:val="002E0128"/>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596"/>
    <w:rsid w:val="002E4871"/>
    <w:rsid w:val="002E49E2"/>
    <w:rsid w:val="002E4AF3"/>
    <w:rsid w:val="002E5325"/>
    <w:rsid w:val="002E56C5"/>
    <w:rsid w:val="002E57A9"/>
    <w:rsid w:val="002E591D"/>
    <w:rsid w:val="002E60D6"/>
    <w:rsid w:val="002E62E3"/>
    <w:rsid w:val="002E67BF"/>
    <w:rsid w:val="002E6EA7"/>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6C67"/>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1D0"/>
    <w:rsid w:val="00305666"/>
    <w:rsid w:val="003066A2"/>
    <w:rsid w:val="00306D32"/>
    <w:rsid w:val="003074D7"/>
    <w:rsid w:val="00307F0C"/>
    <w:rsid w:val="00310089"/>
    <w:rsid w:val="003100C1"/>
    <w:rsid w:val="00310824"/>
    <w:rsid w:val="00310D7C"/>
    <w:rsid w:val="00310F36"/>
    <w:rsid w:val="00311289"/>
    <w:rsid w:val="003113DD"/>
    <w:rsid w:val="003113E8"/>
    <w:rsid w:val="00311B64"/>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22C"/>
    <w:rsid w:val="00320588"/>
    <w:rsid w:val="00320C49"/>
    <w:rsid w:val="00320D73"/>
    <w:rsid w:val="00320F13"/>
    <w:rsid w:val="003211A7"/>
    <w:rsid w:val="00321770"/>
    <w:rsid w:val="0032180B"/>
    <w:rsid w:val="00321D8D"/>
    <w:rsid w:val="00321E21"/>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C4E"/>
    <w:rsid w:val="00336E68"/>
    <w:rsid w:val="0034064F"/>
    <w:rsid w:val="003406A5"/>
    <w:rsid w:val="00340A28"/>
    <w:rsid w:val="00340BA8"/>
    <w:rsid w:val="00340E41"/>
    <w:rsid w:val="0034221F"/>
    <w:rsid w:val="003425BF"/>
    <w:rsid w:val="003428F6"/>
    <w:rsid w:val="00342BEA"/>
    <w:rsid w:val="003431D3"/>
    <w:rsid w:val="003445CB"/>
    <w:rsid w:val="00344651"/>
    <w:rsid w:val="0034600F"/>
    <w:rsid w:val="0034607E"/>
    <w:rsid w:val="00346245"/>
    <w:rsid w:val="00346551"/>
    <w:rsid w:val="0034726D"/>
    <w:rsid w:val="00347881"/>
    <w:rsid w:val="00347B13"/>
    <w:rsid w:val="00347B56"/>
    <w:rsid w:val="00347F13"/>
    <w:rsid w:val="0035015D"/>
    <w:rsid w:val="0035099C"/>
    <w:rsid w:val="00350CB2"/>
    <w:rsid w:val="00350E3E"/>
    <w:rsid w:val="00350FEB"/>
    <w:rsid w:val="003510D1"/>
    <w:rsid w:val="0035113F"/>
    <w:rsid w:val="003528DC"/>
    <w:rsid w:val="00352A2C"/>
    <w:rsid w:val="00352D44"/>
    <w:rsid w:val="00352FCE"/>
    <w:rsid w:val="00354011"/>
    <w:rsid w:val="00354392"/>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838"/>
    <w:rsid w:val="0036497E"/>
    <w:rsid w:val="003653AC"/>
    <w:rsid w:val="003660F8"/>
    <w:rsid w:val="003661B5"/>
    <w:rsid w:val="00366ED9"/>
    <w:rsid w:val="00367060"/>
    <w:rsid w:val="0036713B"/>
    <w:rsid w:val="0036734A"/>
    <w:rsid w:val="003706A9"/>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17BE"/>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870FA"/>
    <w:rsid w:val="0039005E"/>
    <w:rsid w:val="00390DF5"/>
    <w:rsid w:val="00391265"/>
    <w:rsid w:val="003919FE"/>
    <w:rsid w:val="003923E2"/>
    <w:rsid w:val="003927EE"/>
    <w:rsid w:val="003930F4"/>
    <w:rsid w:val="0039387B"/>
    <w:rsid w:val="003941CA"/>
    <w:rsid w:val="003944C8"/>
    <w:rsid w:val="00394C71"/>
    <w:rsid w:val="003952E2"/>
    <w:rsid w:val="00395324"/>
    <w:rsid w:val="00395332"/>
    <w:rsid w:val="0039547D"/>
    <w:rsid w:val="00395841"/>
    <w:rsid w:val="00395893"/>
    <w:rsid w:val="0039612B"/>
    <w:rsid w:val="0039673C"/>
    <w:rsid w:val="0039691E"/>
    <w:rsid w:val="00396F0C"/>
    <w:rsid w:val="00397059"/>
    <w:rsid w:val="00397C26"/>
    <w:rsid w:val="003A045E"/>
    <w:rsid w:val="003A0AFF"/>
    <w:rsid w:val="003A1336"/>
    <w:rsid w:val="003A13C2"/>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0B4A"/>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711"/>
    <w:rsid w:val="003C0AED"/>
    <w:rsid w:val="003C0F70"/>
    <w:rsid w:val="003C13B1"/>
    <w:rsid w:val="003C28EE"/>
    <w:rsid w:val="003C2C6C"/>
    <w:rsid w:val="003C33EA"/>
    <w:rsid w:val="003C392B"/>
    <w:rsid w:val="003C3ADE"/>
    <w:rsid w:val="003C3BA3"/>
    <w:rsid w:val="003C41BD"/>
    <w:rsid w:val="003C457B"/>
    <w:rsid w:val="003C59CD"/>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C11"/>
    <w:rsid w:val="003D3341"/>
    <w:rsid w:val="003D418D"/>
    <w:rsid w:val="003D4E3B"/>
    <w:rsid w:val="003D6311"/>
    <w:rsid w:val="003D798F"/>
    <w:rsid w:val="003D7CDF"/>
    <w:rsid w:val="003D7EF6"/>
    <w:rsid w:val="003E0219"/>
    <w:rsid w:val="003E0301"/>
    <w:rsid w:val="003E0A54"/>
    <w:rsid w:val="003E0A79"/>
    <w:rsid w:val="003E0C4F"/>
    <w:rsid w:val="003E0CF0"/>
    <w:rsid w:val="003E14CF"/>
    <w:rsid w:val="003E1931"/>
    <w:rsid w:val="003E1CEB"/>
    <w:rsid w:val="003E1DF5"/>
    <w:rsid w:val="003E29BE"/>
    <w:rsid w:val="003E3570"/>
    <w:rsid w:val="003E4E86"/>
    <w:rsid w:val="003E509F"/>
    <w:rsid w:val="003E582A"/>
    <w:rsid w:val="003E5C6C"/>
    <w:rsid w:val="003E60D2"/>
    <w:rsid w:val="003E6195"/>
    <w:rsid w:val="003E62EF"/>
    <w:rsid w:val="003E65BE"/>
    <w:rsid w:val="003E6FC8"/>
    <w:rsid w:val="003E724D"/>
    <w:rsid w:val="003E725F"/>
    <w:rsid w:val="003E734C"/>
    <w:rsid w:val="003E73A2"/>
    <w:rsid w:val="003E7B7C"/>
    <w:rsid w:val="003E7E5A"/>
    <w:rsid w:val="003F00B2"/>
    <w:rsid w:val="003F137D"/>
    <w:rsid w:val="003F1AF7"/>
    <w:rsid w:val="003F247B"/>
    <w:rsid w:val="003F3C2F"/>
    <w:rsid w:val="003F4132"/>
    <w:rsid w:val="003F49E1"/>
    <w:rsid w:val="003F4E81"/>
    <w:rsid w:val="003F5185"/>
    <w:rsid w:val="003F51FF"/>
    <w:rsid w:val="003F57F0"/>
    <w:rsid w:val="003F59FB"/>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315"/>
    <w:rsid w:val="00402546"/>
    <w:rsid w:val="00403394"/>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07F63"/>
    <w:rsid w:val="004100D5"/>
    <w:rsid w:val="00410273"/>
    <w:rsid w:val="00410366"/>
    <w:rsid w:val="0041056C"/>
    <w:rsid w:val="004106F4"/>
    <w:rsid w:val="00410711"/>
    <w:rsid w:val="00410C4D"/>
    <w:rsid w:val="00410F6E"/>
    <w:rsid w:val="00410FB4"/>
    <w:rsid w:val="00411567"/>
    <w:rsid w:val="00411602"/>
    <w:rsid w:val="004116F0"/>
    <w:rsid w:val="00411B67"/>
    <w:rsid w:val="0041281A"/>
    <w:rsid w:val="00412EB5"/>
    <w:rsid w:val="0041320D"/>
    <w:rsid w:val="0041333B"/>
    <w:rsid w:val="00413964"/>
    <w:rsid w:val="00413B89"/>
    <w:rsid w:val="00414184"/>
    <w:rsid w:val="00414232"/>
    <w:rsid w:val="004143C9"/>
    <w:rsid w:val="004144C6"/>
    <w:rsid w:val="00414818"/>
    <w:rsid w:val="00414BF4"/>
    <w:rsid w:val="00414E35"/>
    <w:rsid w:val="00414ED0"/>
    <w:rsid w:val="00416070"/>
    <w:rsid w:val="004161E8"/>
    <w:rsid w:val="00416250"/>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452"/>
    <w:rsid w:val="00425666"/>
    <w:rsid w:val="0042591D"/>
    <w:rsid w:val="00425BCF"/>
    <w:rsid w:val="00425E4E"/>
    <w:rsid w:val="00426487"/>
    <w:rsid w:val="0042666A"/>
    <w:rsid w:val="00426685"/>
    <w:rsid w:val="00426C07"/>
    <w:rsid w:val="00426E5C"/>
    <w:rsid w:val="0042700A"/>
    <w:rsid w:val="004273C6"/>
    <w:rsid w:val="00427672"/>
    <w:rsid w:val="00427B6E"/>
    <w:rsid w:val="00427BA2"/>
    <w:rsid w:val="00427BF9"/>
    <w:rsid w:val="00430820"/>
    <w:rsid w:val="00430869"/>
    <w:rsid w:val="00430D60"/>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1C4"/>
    <w:rsid w:val="00440274"/>
    <w:rsid w:val="00440990"/>
    <w:rsid w:val="0044104E"/>
    <w:rsid w:val="00442887"/>
    <w:rsid w:val="00442EEC"/>
    <w:rsid w:val="00442FC5"/>
    <w:rsid w:val="00443427"/>
    <w:rsid w:val="0044444F"/>
    <w:rsid w:val="00444608"/>
    <w:rsid w:val="00444620"/>
    <w:rsid w:val="004448D1"/>
    <w:rsid w:val="004452DA"/>
    <w:rsid w:val="00445695"/>
    <w:rsid w:val="00445950"/>
    <w:rsid w:val="00445B45"/>
    <w:rsid w:val="00445FBD"/>
    <w:rsid w:val="0044643C"/>
    <w:rsid w:val="00446D07"/>
    <w:rsid w:val="00446D3D"/>
    <w:rsid w:val="00446F82"/>
    <w:rsid w:val="0044723C"/>
    <w:rsid w:val="00447B95"/>
    <w:rsid w:val="00450173"/>
    <w:rsid w:val="00450897"/>
    <w:rsid w:val="004509E9"/>
    <w:rsid w:val="004514B2"/>
    <w:rsid w:val="0045186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B99"/>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761"/>
    <w:rsid w:val="00470812"/>
    <w:rsid w:val="00470BEE"/>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2AB"/>
    <w:rsid w:val="00480AC7"/>
    <w:rsid w:val="0048122C"/>
    <w:rsid w:val="00481248"/>
    <w:rsid w:val="004817D1"/>
    <w:rsid w:val="00481CAE"/>
    <w:rsid w:val="00481CE7"/>
    <w:rsid w:val="004820E1"/>
    <w:rsid w:val="0048266E"/>
    <w:rsid w:val="00482974"/>
    <w:rsid w:val="004829C3"/>
    <w:rsid w:val="004840B3"/>
    <w:rsid w:val="004840F4"/>
    <w:rsid w:val="0048496F"/>
    <w:rsid w:val="00484EDB"/>
    <w:rsid w:val="0048544E"/>
    <w:rsid w:val="0048575A"/>
    <w:rsid w:val="00485BC0"/>
    <w:rsid w:val="004864EA"/>
    <w:rsid w:val="004869B2"/>
    <w:rsid w:val="00486A2A"/>
    <w:rsid w:val="00486C97"/>
    <w:rsid w:val="00487198"/>
    <w:rsid w:val="004871B0"/>
    <w:rsid w:val="004875A9"/>
    <w:rsid w:val="004876EC"/>
    <w:rsid w:val="00490370"/>
    <w:rsid w:val="004903F4"/>
    <w:rsid w:val="0049111D"/>
    <w:rsid w:val="0049191C"/>
    <w:rsid w:val="00491E5D"/>
    <w:rsid w:val="00491EB5"/>
    <w:rsid w:val="004925EA"/>
    <w:rsid w:val="004926E4"/>
    <w:rsid w:val="0049271F"/>
    <w:rsid w:val="004934E5"/>
    <w:rsid w:val="00493703"/>
    <w:rsid w:val="00493832"/>
    <w:rsid w:val="00493F7F"/>
    <w:rsid w:val="00493FF1"/>
    <w:rsid w:val="0049440A"/>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62B"/>
    <w:rsid w:val="004A18FE"/>
    <w:rsid w:val="004A1A93"/>
    <w:rsid w:val="004A1CBB"/>
    <w:rsid w:val="004A246C"/>
    <w:rsid w:val="004A2784"/>
    <w:rsid w:val="004A2CED"/>
    <w:rsid w:val="004A2FF3"/>
    <w:rsid w:val="004A3010"/>
    <w:rsid w:val="004A312D"/>
    <w:rsid w:val="004A32CB"/>
    <w:rsid w:val="004A340A"/>
    <w:rsid w:val="004A433F"/>
    <w:rsid w:val="004A470D"/>
    <w:rsid w:val="004A5381"/>
    <w:rsid w:val="004A5494"/>
    <w:rsid w:val="004A54F3"/>
    <w:rsid w:val="004A58C4"/>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562"/>
    <w:rsid w:val="004B3912"/>
    <w:rsid w:val="004B3BCC"/>
    <w:rsid w:val="004B419E"/>
    <w:rsid w:val="004B4251"/>
    <w:rsid w:val="004B4888"/>
    <w:rsid w:val="004B49DB"/>
    <w:rsid w:val="004B4A1E"/>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0E4"/>
    <w:rsid w:val="004D1642"/>
    <w:rsid w:val="004D1E11"/>
    <w:rsid w:val="004D1FBF"/>
    <w:rsid w:val="004D2621"/>
    <w:rsid w:val="004D2C40"/>
    <w:rsid w:val="004D2C69"/>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7C1"/>
    <w:rsid w:val="004E1D7D"/>
    <w:rsid w:val="004E1F41"/>
    <w:rsid w:val="004E218C"/>
    <w:rsid w:val="004E294E"/>
    <w:rsid w:val="004E2AF6"/>
    <w:rsid w:val="004E2EC9"/>
    <w:rsid w:val="004E2F59"/>
    <w:rsid w:val="004E39BB"/>
    <w:rsid w:val="004E3C52"/>
    <w:rsid w:val="004E3C74"/>
    <w:rsid w:val="004E3FA0"/>
    <w:rsid w:val="004E44B7"/>
    <w:rsid w:val="004E4B6A"/>
    <w:rsid w:val="004E4DD2"/>
    <w:rsid w:val="004E59F4"/>
    <w:rsid w:val="004E5F97"/>
    <w:rsid w:val="004E68C0"/>
    <w:rsid w:val="004E6AB0"/>
    <w:rsid w:val="004F069B"/>
    <w:rsid w:val="004F1A01"/>
    <w:rsid w:val="004F1A7F"/>
    <w:rsid w:val="004F1D36"/>
    <w:rsid w:val="004F1ED1"/>
    <w:rsid w:val="004F299F"/>
    <w:rsid w:val="004F3480"/>
    <w:rsid w:val="004F37BA"/>
    <w:rsid w:val="004F3BCC"/>
    <w:rsid w:val="004F3F21"/>
    <w:rsid w:val="004F46C5"/>
    <w:rsid w:val="004F56C1"/>
    <w:rsid w:val="004F61B2"/>
    <w:rsid w:val="004F6854"/>
    <w:rsid w:val="004F6AF9"/>
    <w:rsid w:val="004F738A"/>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DB9"/>
    <w:rsid w:val="00510E0A"/>
    <w:rsid w:val="00510FC0"/>
    <w:rsid w:val="005111BD"/>
    <w:rsid w:val="005112E1"/>
    <w:rsid w:val="00511736"/>
    <w:rsid w:val="00511D8D"/>
    <w:rsid w:val="00511E6B"/>
    <w:rsid w:val="005126F9"/>
    <w:rsid w:val="00512722"/>
    <w:rsid w:val="00512A1E"/>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CCC"/>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40B"/>
    <w:rsid w:val="00536AEE"/>
    <w:rsid w:val="0053701D"/>
    <w:rsid w:val="0053758B"/>
    <w:rsid w:val="00537C58"/>
    <w:rsid w:val="00541214"/>
    <w:rsid w:val="0054161D"/>
    <w:rsid w:val="00543005"/>
    <w:rsid w:val="00543373"/>
    <w:rsid w:val="00543415"/>
    <w:rsid w:val="0054390B"/>
    <w:rsid w:val="00544B73"/>
    <w:rsid w:val="00545E6C"/>
    <w:rsid w:val="00545EF2"/>
    <w:rsid w:val="0054634C"/>
    <w:rsid w:val="00547CBA"/>
    <w:rsid w:val="00550179"/>
    <w:rsid w:val="005510B6"/>
    <w:rsid w:val="005516E9"/>
    <w:rsid w:val="00551895"/>
    <w:rsid w:val="005518EE"/>
    <w:rsid w:val="005519CD"/>
    <w:rsid w:val="00551B54"/>
    <w:rsid w:val="00551BE9"/>
    <w:rsid w:val="0055250A"/>
    <w:rsid w:val="0055253E"/>
    <w:rsid w:val="00553327"/>
    <w:rsid w:val="005537D5"/>
    <w:rsid w:val="0055398C"/>
    <w:rsid w:val="00553AC2"/>
    <w:rsid w:val="00553B76"/>
    <w:rsid w:val="00553D83"/>
    <w:rsid w:val="0055402D"/>
    <w:rsid w:val="005541D8"/>
    <w:rsid w:val="00554588"/>
    <w:rsid w:val="00554A76"/>
    <w:rsid w:val="00554ECD"/>
    <w:rsid w:val="00555065"/>
    <w:rsid w:val="00555097"/>
    <w:rsid w:val="00555974"/>
    <w:rsid w:val="005560CE"/>
    <w:rsid w:val="00556122"/>
    <w:rsid w:val="005562C3"/>
    <w:rsid w:val="005565C9"/>
    <w:rsid w:val="00556639"/>
    <w:rsid w:val="005568D1"/>
    <w:rsid w:val="00560926"/>
    <w:rsid w:val="0056098B"/>
    <w:rsid w:val="00560C68"/>
    <w:rsid w:val="0056235A"/>
    <w:rsid w:val="005623AD"/>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4DE"/>
    <w:rsid w:val="00583A9D"/>
    <w:rsid w:val="00583E33"/>
    <w:rsid w:val="0058445A"/>
    <w:rsid w:val="00584A57"/>
    <w:rsid w:val="00584BF9"/>
    <w:rsid w:val="00584C04"/>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585"/>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041"/>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3EC"/>
    <w:rsid w:val="005B2C55"/>
    <w:rsid w:val="005B3BF9"/>
    <w:rsid w:val="005B3F03"/>
    <w:rsid w:val="005B3FBB"/>
    <w:rsid w:val="005B4188"/>
    <w:rsid w:val="005B4949"/>
    <w:rsid w:val="005B4C93"/>
    <w:rsid w:val="005B4DBB"/>
    <w:rsid w:val="005B530F"/>
    <w:rsid w:val="005B53FD"/>
    <w:rsid w:val="005B562E"/>
    <w:rsid w:val="005B5B66"/>
    <w:rsid w:val="005B615A"/>
    <w:rsid w:val="005B6283"/>
    <w:rsid w:val="005B6561"/>
    <w:rsid w:val="005B6C0F"/>
    <w:rsid w:val="005B6C1B"/>
    <w:rsid w:val="005B6F30"/>
    <w:rsid w:val="005B7028"/>
    <w:rsid w:val="005B713F"/>
    <w:rsid w:val="005B7203"/>
    <w:rsid w:val="005B731F"/>
    <w:rsid w:val="005B74E4"/>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9CA"/>
    <w:rsid w:val="005C5E4F"/>
    <w:rsid w:val="005C629B"/>
    <w:rsid w:val="005C6435"/>
    <w:rsid w:val="005C6651"/>
    <w:rsid w:val="005C707A"/>
    <w:rsid w:val="005C70F1"/>
    <w:rsid w:val="005C7B5A"/>
    <w:rsid w:val="005C7B9F"/>
    <w:rsid w:val="005D0078"/>
    <w:rsid w:val="005D07F3"/>
    <w:rsid w:val="005D0E89"/>
    <w:rsid w:val="005D0E98"/>
    <w:rsid w:val="005D10B7"/>
    <w:rsid w:val="005D139B"/>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C5"/>
    <w:rsid w:val="005E0194"/>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AC7"/>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8A9"/>
    <w:rsid w:val="005F390E"/>
    <w:rsid w:val="005F3DD8"/>
    <w:rsid w:val="005F4259"/>
    <w:rsid w:val="005F441B"/>
    <w:rsid w:val="005F4C50"/>
    <w:rsid w:val="005F4FB8"/>
    <w:rsid w:val="005F5797"/>
    <w:rsid w:val="005F597C"/>
    <w:rsid w:val="005F59B4"/>
    <w:rsid w:val="005F5DB5"/>
    <w:rsid w:val="005F5F62"/>
    <w:rsid w:val="005F653A"/>
    <w:rsid w:val="005F6CDB"/>
    <w:rsid w:val="005F6DD9"/>
    <w:rsid w:val="005F6F92"/>
    <w:rsid w:val="005F7119"/>
    <w:rsid w:val="0060024C"/>
    <w:rsid w:val="00600820"/>
    <w:rsid w:val="00600CC3"/>
    <w:rsid w:val="00600FAA"/>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2D58"/>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B67"/>
    <w:rsid w:val="00626F9A"/>
    <w:rsid w:val="006273DA"/>
    <w:rsid w:val="00630421"/>
    <w:rsid w:val="00630E2A"/>
    <w:rsid w:val="006319E8"/>
    <w:rsid w:val="00631C0E"/>
    <w:rsid w:val="006320BC"/>
    <w:rsid w:val="00633988"/>
    <w:rsid w:val="00633FE3"/>
    <w:rsid w:val="00633FF2"/>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6AD3"/>
    <w:rsid w:val="006572FA"/>
    <w:rsid w:val="00657526"/>
    <w:rsid w:val="00660114"/>
    <w:rsid w:val="006608B6"/>
    <w:rsid w:val="00660CBB"/>
    <w:rsid w:val="00660D2F"/>
    <w:rsid w:val="006610BE"/>
    <w:rsid w:val="006615EA"/>
    <w:rsid w:val="00661BDB"/>
    <w:rsid w:val="00661C2C"/>
    <w:rsid w:val="00661C4A"/>
    <w:rsid w:val="0066259C"/>
    <w:rsid w:val="0066265F"/>
    <w:rsid w:val="00662705"/>
    <w:rsid w:val="00662DD6"/>
    <w:rsid w:val="00662F55"/>
    <w:rsid w:val="006631F6"/>
    <w:rsid w:val="00663472"/>
    <w:rsid w:val="00663589"/>
    <w:rsid w:val="00663629"/>
    <w:rsid w:val="006638F9"/>
    <w:rsid w:val="00663AAC"/>
    <w:rsid w:val="00663C2E"/>
    <w:rsid w:val="00663FE7"/>
    <w:rsid w:val="00664042"/>
    <w:rsid w:val="006644D5"/>
    <w:rsid w:val="0066491A"/>
    <w:rsid w:val="00665363"/>
    <w:rsid w:val="00665745"/>
    <w:rsid w:val="00665A41"/>
    <w:rsid w:val="00666269"/>
    <w:rsid w:val="006672A0"/>
    <w:rsid w:val="00667528"/>
    <w:rsid w:val="006675EB"/>
    <w:rsid w:val="00667B1D"/>
    <w:rsid w:val="00667B44"/>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315"/>
    <w:rsid w:val="00682914"/>
    <w:rsid w:val="00683388"/>
    <w:rsid w:val="006837A7"/>
    <w:rsid w:val="00683C15"/>
    <w:rsid w:val="0068463C"/>
    <w:rsid w:val="00684F3A"/>
    <w:rsid w:val="006853D0"/>
    <w:rsid w:val="00685CCE"/>
    <w:rsid w:val="006860A0"/>
    <w:rsid w:val="006862EF"/>
    <w:rsid w:val="0068631E"/>
    <w:rsid w:val="00686CBC"/>
    <w:rsid w:val="0068746A"/>
    <w:rsid w:val="0068781D"/>
    <w:rsid w:val="00687AFB"/>
    <w:rsid w:val="00687B39"/>
    <w:rsid w:val="00687BCE"/>
    <w:rsid w:val="0069018A"/>
    <w:rsid w:val="006903E8"/>
    <w:rsid w:val="006904BB"/>
    <w:rsid w:val="00690EAC"/>
    <w:rsid w:val="006922E9"/>
    <w:rsid w:val="00692596"/>
    <w:rsid w:val="0069259F"/>
    <w:rsid w:val="00692EFE"/>
    <w:rsid w:val="0069329E"/>
    <w:rsid w:val="006935A8"/>
    <w:rsid w:val="00693F2B"/>
    <w:rsid w:val="0069407D"/>
    <w:rsid w:val="006957D0"/>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0A8"/>
    <w:rsid w:val="006A35AA"/>
    <w:rsid w:val="006A3DEC"/>
    <w:rsid w:val="006A4089"/>
    <w:rsid w:val="006A4108"/>
    <w:rsid w:val="006A449A"/>
    <w:rsid w:val="006A47CF"/>
    <w:rsid w:val="006A4F18"/>
    <w:rsid w:val="006A50E4"/>
    <w:rsid w:val="006A5100"/>
    <w:rsid w:val="006A5301"/>
    <w:rsid w:val="006A5C9A"/>
    <w:rsid w:val="006A6384"/>
    <w:rsid w:val="006A6545"/>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3FB7"/>
    <w:rsid w:val="006C41CD"/>
    <w:rsid w:val="006C4A03"/>
    <w:rsid w:val="006C51A7"/>
    <w:rsid w:val="006C5611"/>
    <w:rsid w:val="006C57A1"/>
    <w:rsid w:val="006C5838"/>
    <w:rsid w:val="006C5C7B"/>
    <w:rsid w:val="006C6742"/>
    <w:rsid w:val="006C6903"/>
    <w:rsid w:val="006C6C01"/>
    <w:rsid w:val="006C7529"/>
    <w:rsid w:val="006C7B76"/>
    <w:rsid w:val="006C7F20"/>
    <w:rsid w:val="006D0187"/>
    <w:rsid w:val="006D0851"/>
    <w:rsid w:val="006D090D"/>
    <w:rsid w:val="006D0A36"/>
    <w:rsid w:val="006D0AE0"/>
    <w:rsid w:val="006D1049"/>
    <w:rsid w:val="006D160C"/>
    <w:rsid w:val="006D1B8F"/>
    <w:rsid w:val="006D259E"/>
    <w:rsid w:val="006D2765"/>
    <w:rsid w:val="006D2BBD"/>
    <w:rsid w:val="006D2DDA"/>
    <w:rsid w:val="006D3382"/>
    <w:rsid w:val="006D39B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3B8B"/>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12FD"/>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0D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5EB1"/>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0A0"/>
    <w:rsid w:val="00715277"/>
    <w:rsid w:val="007159F4"/>
    <w:rsid w:val="007160CD"/>
    <w:rsid w:val="00716472"/>
    <w:rsid w:val="007165BD"/>
    <w:rsid w:val="00716EDD"/>
    <w:rsid w:val="00717A92"/>
    <w:rsid w:val="00717E64"/>
    <w:rsid w:val="00720D93"/>
    <w:rsid w:val="00720E6A"/>
    <w:rsid w:val="00721892"/>
    <w:rsid w:val="00721C39"/>
    <w:rsid w:val="00721D56"/>
    <w:rsid w:val="00723051"/>
    <w:rsid w:val="007230BE"/>
    <w:rsid w:val="007232C8"/>
    <w:rsid w:val="0072381B"/>
    <w:rsid w:val="00723CAA"/>
    <w:rsid w:val="00723ED0"/>
    <w:rsid w:val="00724511"/>
    <w:rsid w:val="007245A4"/>
    <w:rsid w:val="007245D0"/>
    <w:rsid w:val="007245D1"/>
    <w:rsid w:val="0072477C"/>
    <w:rsid w:val="00724E6D"/>
    <w:rsid w:val="00725848"/>
    <w:rsid w:val="00725958"/>
    <w:rsid w:val="007265C8"/>
    <w:rsid w:val="007266BB"/>
    <w:rsid w:val="007267C9"/>
    <w:rsid w:val="00726831"/>
    <w:rsid w:val="00726B55"/>
    <w:rsid w:val="00726D3D"/>
    <w:rsid w:val="00727735"/>
    <w:rsid w:val="007277F8"/>
    <w:rsid w:val="0072786F"/>
    <w:rsid w:val="00727E41"/>
    <w:rsid w:val="00727F47"/>
    <w:rsid w:val="007307AE"/>
    <w:rsid w:val="00730A46"/>
    <w:rsid w:val="00730E23"/>
    <w:rsid w:val="00731256"/>
    <w:rsid w:val="00731E4C"/>
    <w:rsid w:val="00731EE7"/>
    <w:rsid w:val="0073213F"/>
    <w:rsid w:val="007328A5"/>
    <w:rsid w:val="00732945"/>
    <w:rsid w:val="00732FF5"/>
    <w:rsid w:val="0073333E"/>
    <w:rsid w:val="007334D9"/>
    <w:rsid w:val="00733636"/>
    <w:rsid w:val="00733723"/>
    <w:rsid w:val="00733C38"/>
    <w:rsid w:val="00733EBF"/>
    <w:rsid w:val="0073435E"/>
    <w:rsid w:val="00734AFC"/>
    <w:rsid w:val="00734FCD"/>
    <w:rsid w:val="007351F1"/>
    <w:rsid w:val="0073582B"/>
    <w:rsid w:val="00735AA2"/>
    <w:rsid w:val="0073626E"/>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3B50"/>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8E2"/>
    <w:rsid w:val="00754A49"/>
    <w:rsid w:val="00754EC2"/>
    <w:rsid w:val="00756284"/>
    <w:rsid w:val="00756698"/>
    <w:rsid w:val="007566B2"/>
    <w:rsid w:val="00756905"/>
    <w:rsid w:val="00756A24"/>
    <w:rsid w:val="00761CA8"/>
    <w:rsid w:val="00761D29"/>
    <w:rsid w:val="00761FAC"/>
    <w:rsid w:val="00762022"/>
    <w:rsid w:val="007622CB"/>
    <w:rsid w:val="00762697"/>
    <w:rsid w:val="00762A66"/>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77EAC"/>
    <w:rsid w:val="0078000F"/>
    <w:rsid w:val="00780372"/>
    <w:rsid w:val="007805C8"/>
    <w:rsid w:val="00780AEB"/>
    <w:rsid w:val="00780BAF"/>
    <w:rsid w:val="00780C04"/>
    <w:rsid w:val="0078110F"/>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612"/>
    <w:rsid w:val="00786AE4"/>
    <w:rsid w:val="00786AF5"/>
    <w:rsid w:val="007877DF"/>
    <w:rsid w:val="00787DAA"/>
    <w:rsid w:val="00790270"/>
    <w:rsid w:val="0079082C"/>
    <w:rsid w:val="00790D38"/>
    <w:rsid w:val="00790F03"/>
    <w:rsid w:val="007912AE"/>
    <w:rsid w:val="007918DA"/>
    <w:rsid w:val="00791AF7"/>
    <w:rsid w:val="00791BC2"/>
    <w:rsid w:val="00791D01"/>
    <w:rsid w:val="00792107"/>
    <w:rsid w:val="00792291"/>
    <w:rsid w:val="0079234B"/>
    <w:rsid w:val="00792493"/>
    <w:rsid w:val="00792994"/>
    <w:rsid w:val="00792F6C"/>
    <w:rsid w:val="007930C5"/>
    <w:rsid w:val="00794816"/>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4EE"/>
    <w:rsid w:val="007A26A9"/>
    <w:rsid w:val="007A2B2B"/>
    <w:rsid w:val="007A3832"/>
    <w:rsid w:val="007A3F26"/>
    <w:rsid w:val="007A4072"/>
    <w:rsid w:val="007A47A5"/>
    <w:rsid w:val="007A4848"/>
    <w:rsid w:val="007A4E1D"/>
    <w:rsid w:val="007A5375"/>
    <w:rsid w:val="007A59D1"/>
    <w:rsid w:val="007A59D6"/>
    <w:rsid w:val="007A5ADC"/>
    <w:rsid w:val="007A6593"/>
    <w:rsid w:val="007A6895"/>
    <w:rsid w:val="007A68C6"/>
    <w:rsid w:val="007A77A3"/>
    <w:rsid w:val="007A7E98"/>
    <w:rsid w:val="007B0218"/>
    <w:rsid w:val="007B0F8D"/>
    <w:rsid w:val="007B1B7A"/>
    <w:rsid w:val="007B2103"/>
    <w:rsid w:val="007B291F"/>
    <w:rsid w:val="007B3738"/>
    <w:rsid w:val="007B4B51"/>
    <w:rsid w:val="007B4BA5"/>
    <w:rsid w:val="007B4DDF"/>
    <w:rsid w:val="007B5225"/>
    <w:rsid w:val="007B530A"/>
    <w:rsid w:val="007B5327"/>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E35"/>
    <w:rsid w:val="007C4F60"/>
    <w:rsid w:val="007C54FA"/>
    <w:rsid w:val="007C5F90"/>
    <w:rsid w:val="007C6AA1"/>
    <w:rsid w:val="007C78C8"/>
    <w:rsid w:val="007C7E85"/>
    <w:rsid w:val="007C7ED3"/>
    <w:rsid w:val="007D108D"/>
    <w:rsid w:val="007D176D"/>
    <w:rsid w:val="007D1784"/>
    <w:rsid w:val="007D194E"/>
    <w:rsid w:val="007D2993"/>
    <w:rsid w:val="007D352A"/>
    <w:rsid w:val="007D3940"/>
    <w:rsid w:val="007D3A95"/>
    <w:rsid w:val="007D3C0D"/>
    <w:rsid w:val="007D40E1"/>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912"/>
    <w:rsid w:val="007F0A3E"/>
    <w:rsid w:val="007F0CFE"/>
    <w:rsid w:val="007F25F7"/>
    <w:rsid w:val="007F2CD1"/>
    <w:rsid w:val="007F3247"/>
    <w:rsid w:val="007F3AC8"/>
    <w:rsid w:val="007F3CCC"/>
    <w:rsid w:val="007F452D"/>
    <w:rsid w:val="007F48DA"/>
    <w:rsid w:val="007F4A91"/>
    <w:rsid w:val="007F4F36"/>
    <w:rsid w:val="007F58C8"/>
    <w:rsid w:val="007F614D"/>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954"/>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6F54"/>
    <w:rsid w:val="00807779"/>
    <w:rsid w:val="008104C0"/>
    <w:rsid w:val="0081096A"/>
    <w:rsid w:val="00810DB3"/>
    <w:rsid w:val="00811285"/>
    <w:rsid w:val="00811802"/>
    <w:rsid w:val="00811D91"/>
    <w:rsid w:val="00812297"/>
    <w:rsid w:val="00812581"/>
    <w:rsid w:val="00812619"/>
    <w:rsid w:val="00812A73"/>
    <w:rsid w:val="00812E88"/>
    <w:rsid w:val="0081300F"/>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C8A"/>
    <w:rsid w:val="00817DAD"/>
    <w:rsid w:val="008202A5"/>
    <w:rsid w:val="008203BE"/>
    <w:rsid w:val="0082062F"/>
    <w:rsid w:val="008206D2"/>
    <w:rsid w:val="00820B88"/>
    <w:rsid w:val="00820DF0"/>
    <w:rsid w:val="008210EB"/>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49A"/>
    <w:rsid w:val="008257D1"/>
    <w:rsid w:val="008263B3"/>
    <w:rsid w:val="008275E6"/>
    <w:rsid w:val="008307F7"/>
    <w:rsid w:val="00831356"/>
    <w:rsid w:val="008314C5"/>
    <w:rsid w:val="0083220C"/>
    <w:rsid w:val="00832405"/>
    <w:rsid w:val="0083258D"/>
    <w:rsid w:val="00832B5E"/>
    <w:rsid w:val="00832C4E"/>
    <w:rsid w:val="00832D04"/>
    <w:rsid w:val="00832E14"/>
    <w:rsid w:val="00833605"/>
    <w:rsid w:val="0083374E"/>
    <w:rsid w:val="00833A64"/>
    <w:rsid w:val="00833B3E"/>
    <w:rsid w:val="00833DC0"/>
    <w:rsid w:val="00833DD4"/>
    <w:rsid w:val="00833F78"/>
    <w:rsid w:val="00834344"/>
    <w:rsid w:val="008345C7"/>
    <w:rsid w:val="008354EC"/>
    <w:rsid w:val="00835BA9"/>
    <w:rsid w:val="00835FA3"/>
    <w:rsid w:val="008360C6"/>
    <w:rsid w:val="008363F7"/>
    <w:rsid w:val="00836856"/>
    <w:rsid w:val="00836A82"/>
    <w:rsid w:val="008370EC"/>
    <w:rsid w:val="008372B7"/>
    <w:rsid w:val="00837685"/>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B3F"/>
    <w:rsid w:val="0085058A"/>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7FA"/>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EBB"/>
    <w:rsid w:val="00861F17"/>
    <w:rsid w:val="00861FD3"/>
    <w:rsid w:val="008627F1"/>
    <w:rsid w:val="00862821"/>
    <w:rsid w:val="00862C0A"/>
    <w:rsid w:val="00862DBE"/>
    <w:rsid w:val="008630CE"/>
    <w:rsid w:val="0086314E"/>
    <w:rsid w:val="00864202"/>
    <w:rsid w:val="00864984"/>
    <w:rsid w:val="00864F54"/>
    <w:rsid w:val="00865201"/>
    <w:rsid w:val="00865587"/>
    <w:rsid w:val="00865871"/>
    <w:rsid w:val="00865D08"/>
    <w:rsid w:val="0086620B"/>
    <w:rsid w:val="00866BC3"/>
    <w:rsid w:val="008673AD"/>
    <w:rsid w:val="00867410"/>
    <w:rsid w:val="00867D60"/>
    <w:rsid w:val="00867E34"/>
    <w:rsid w:val="00867F02"/>
    <w:rsid w:val="008702E0"/>
    <w:rsid w:val="008705FC"/>
    <w:rsid w:val="00870683"/>
    <w:rsid w:val="0087106A"/>
    <w:rsid w:val="008712A5"/>
    <w:rsid w:val="00872004"/>
    <w:rsid w:val="00872122"/>
    <w:rsid w:val="00872282"/>
    <w:rsid w:val="00872C9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752"/>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68F"/>
    <w:rsid w:val="00887BB0"/>
    <w:rsid w:val="00891298"/>
    <w:rsid w:val="00891307"/>
    <w:rsid w:val="008917DC"/>
    <w:rsid w:val="00891DBA"/>
    <w:rsid w:val="00891F7E"/>
    <w:rsid w:val="00892379"/>
    <w:rsid w:val="008927A6"/>
    <w:rsid w:val="00892C2C"/>
    <w:rsid w:val="00892C84"/>
    <w:rsid w:val="0089311A"/>
    <w:rsid w:val="00893743"/>
    <w:rsid w:val="00893AFF"/>
    <w:rsid w:val="00894297"/>
    <w:rsid w:val="008948FA"/>
    <w:rsid w:val="0089495F"/>
    <w:rsid w:val="00894962"/>
    <w:rsid w:val="00894BF7"/>
    <w:rsid w:val="00894F3D"/>
    <w:rsid w:val="008952F3"/>
    <w:rsid w:val="0089536D"/>
    <w:rsid w:val="008953BD"/>
    <w:rsid w:val="00895670"/>
    <w:rsid w:val="00895C7F"/>
    <w:rsid w:val="008968EF"/>
    <w:rsid w:val="00896BC6"/>
    <w:rsid w:val="00896D02"/>
    <w:rsid w:val="0089763B"/>
    <w:rsid w:val="00897643"/>
    <w:rsid w:val="00897684"/>
    <w:rsid w:val="00897A0B"/>
    <w:rsid w:val="00897DEA"/>
    <w:rsid w:val="008A0D61"/>
    <w:rsid w:val="008A10E0"/>
    <w:rsid w:val="008A1246"/>
    <w:rsid w:val="008A1517"/>
    <w:rsid w:val="008A153B"/>
    <w:rsid w:val="008A1AF9"/>
    <w:rsid w:val="008A27BA"/>
    <w:rsid w:val="008A27D9"/>
    <w:rsid w:val="008A2897"/>
    <w:rsid w:val="008A2A7B"/>
    <w:rsid w:val="008A34FD"/>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0EFF"/>
    <w:rsid w:val="008B15CB"/>
    <w:rsid w:val="008B161B"/>
    <w:rsid w:val="008B1C68"/>
    <w:rsid w:val="008B1EE6"/>
    <w:rsid w:val="008B1F3C"/>
    <w:rsid w:val="008B1F6F"/>
    <w:rsid w:val="008B2C75"/>
    <w:rsid w:val="008B2CB3"/>
    <w:rsid w:val="008B2D02"/>
    <w:rsid w:val="008B2D65"/>
    <w:rsid w:val="008B315A"/>
    <w:rsid w:val="008B3685"/>
    <w:rsid w:val="008B385B"/>
    <w:rsid w:val="008B3D71"/>
    <w:rsid w:val="008B4D6C"/>
    <w:rsid w:val="008B5FC3"/>
    <w:rsid w:val="008B60E5"/>
    <w:rsid w:val="008B64FB"/>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0C8E"/>
    <w:rsid w:val="008D10F2"/>
    <w:rsid w:val="008D1351"/>
    <w:rsid w:val="008D1DD0"/>
    <w:rsid w:val="008D1E49"/>
    <w:rsid w:val="008D2438"/>
    <w:rsid w:val="008D27A5"/>
    <w:rsid w:val="008D28D0"/>
    <w:rsid w:val="008D298D"/>
    <w:rsid w:val="008D38CB"/>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2A9C"/>
    <w:rsid w:val="008F3306"/>
    <w:rsid w:val="008F367A"/>
    <w:rsid w:val="008F373E"/>
    <w:rsid w:val="008F3916"/>
    <w:rsid w:val="008F3B06"/>
    <w:rsid w:val="008F3B96"/>
    <w:rsid w:val="008F3F94"/>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54F"/>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D28"/>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3E"/>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56F"/>
    <w:rsid w:val="0093698E"/>
    <w:rsid w:val="009374B6"/>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4C6F"/>
    <w:rsid w:val="00945509"/>
    <w:rsid w:val="00945611"/>
    <w:rsid w:val="009458BD"/>
    <w:rsid w:val="00945912"/>
    <w:rsid w:val="00946051"/>
    <w:rsid w:val="00946145"/>
    <w:rsid w:val="009476EB"/>
    <w:rsid w:val="0094772B"/>
    <w:rsid w:val="00947748"/>
    <w:rsid w:val="00947AF3"/>
    <w:rsid w:val="00950072"/>
    <w:rsid w:val="00950734"/>
    <w:rsid w:val="00951351"/>
    <w:rsid w:val="00951F69"/>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1DA"/>
    <w:rsid w:val="009616F1"/>
    <w:rsid w:val="009618AD"/>
    <w:rsid w:val="00961C4D"/>
    <w:rsid w:val="00961FC8"/>
    <w:rsid w:val="00962442"/>
    <w:rsid w:val="009628CE"/>
    <w:rsid w:val="00963F38"/>
    <w:rsid w:val="00964D9C"/>
    <w:rsid w:val="00965915"/>
    <w:rsid w:val="00966230"/>
    <w:rsid w:val="0096630E"/>
    <w:rsid w:val="00966746"/>
    <w:rsid w:val="00966B69"/>
    <w:rsid w:val="00967886"/>
    <w:rsid w:val="00967987"/>
    <w:rsid w:val="00970A6C"/>
    <w:rsid w:val="00970E2B"/>
    <w:rsid w:val="009711F9"/>
    <w:rsid w:val="00971585"/>
    <w:rsid w:val="00971F2C"/>
    <w:rsid w:val="009723BF"/>
    <w:rsid w:val="0097241A"/>
    <w:rsid w:val="0097300A"/>
    <w:rsid w:val="0097321A"/>
    <w:rsid w:val="00973746"/>
    <w:rsid w:val="00973A0F"/>
    <w:rsid w:val="00973AAA"/>
    <w:rsid w:val="00973CC9"/>
    <w:rsid w:val="00974001"/>
    <w:rsid w:val="009747F1"/>
    <w:rsid w:val="00974ED2"/>
    <w:rsid w:val="009759CA"/>
    <w:rsid w:val="009760C3"/>
    <w:rsid w:val="009762D3"/>
    <w:rsid w:val="00976612"/>
    <w:rsid w:val="00976D56"/>
    <w:rsid w:val="0097718F"/>
    <w:rsid w:val="009771A7"/>
    <w:rsid w:val="009773B0"/>
    <w:rsid w:val="00977AC5"/>
    <w:rsid w:val="00977B2C"/>
    <w:rsid w:val="00977D5B"/>
    <w:rsid w:val="009801A8"/>
    <w:rsid w:val="00980293"/>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337"/>
    <w:rsid w:val="00987523"/>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339"/>
    <w:rsid w:val="009A0773"/>
    <w:rsid w:val="009A0979"/>
    <w:rsid w:val="009A0D45"/>
    <w:rsid w:val="009A12EA"/>
    <w:rsid w:val="009A1319"/>
    <w:rsid w:val="009A183E"/>
    <w:rsid w:val="009A18C8"/>
    <w:rsid w:val="009A1999"/>
    <w:rsid w:val="009A203B"/>
    <w:rsid w:val="009A20C5"/>
    <w:rsid w:val="009A2465"/>
    <w:rsid w:val="009A24AA"/>
    <w:rsid w:val="009A288C"/>
    <w:rsid w:val="009A2FA7"/>
    <w:rsid w:val="009A315D"/>
    <w:rsid w:val="009A3AA1"/>
    <w:rsid w:val="009A3CB5"/>
    <w:rsid w:val="009A430A"/>
    <w:rsid w:val="009A4F24"/>
    <w:rsid w:val="009A57A6"/>
    <w:rsid w:val="009A5AA8"/>
    <w:rsid w:val="009A5E59"/>
    <w:rsid w:val="009A5F89"/>
    <w:rsid w:val="009A6B48"/>
    <w:rsid w:val="009A6DDF"/>
    <w:rsid w:val="009A6EA5"/>
    <w:rsid w:val="009A74E0"/>
    <w:rsid w:val="009A7705"/>
    <w:rsid w:val="009A7CE6"/>
    <w:rsid w:val="009B0804"/>
    <w:rsid w:val="009B1024"/>
    <w:rsid w:val="009B11DF"/>
    <w:rsid w:val="009B15A0"/>
    <w:rsid w:val="009B1709"/>
    <w:rsid w:val="009B2724"/>
    <w:rsid w:val="009B279F"/>
    <w:rsid w:val="009B28D1"/>
    <w:rsid w:val="009B2DB0"/>
    <w:rsid w:val="009B2F98"/>
    <w:rsid w:val="009B30E8"/>
    <w:rsid w:val="009B3B0B"/>
    <w:rsid w:val="009B4209"/>
    <w:rsid w:val="009B478D"/>
    <w:rsid w:val="009B4A3E"/>
    <w:rsid w:val="009B4A7D"/>
    <w:rsid w:val="009B4B13"/>
    <w:rsid w:val="009B4C2A"/>
    <w:rsid w:val="009B4C5F"/>
    <w:rsid w:val="009B4CBF"/>
    <w:rsid w:val="009B4F1C"/>
    <w:rsid w:val="009B534E"/>
    <w:rsid w:val="009B5CD3"/>
    <w:rsid w:val="009B68F3"/>
    <w:rsid w:val="009B6AEB"/>
    <w:rsid w:val="009B716F"/>
    <w:rsid w:val="009B7255"/>
    <w:rsid w:val="009B72C5"/>
    <w:rsid w:val="009B7666"/>
    <w:rsid w:val="009B7C74"/>
    <w:rsid w:val="009B7F3E"/>
    <w:rsid w:val="009C04BF"/>
    <w:rsid w:val="009C0740"/>
    <w:rsid w:val="009C1258"/>
    <w:rsid w:val="009C133D"/>
    <w:rsid w:val="009C1355"/>
    <w:rsid w:val="009C1564"/>
    <w:rsid w:val="009C194F"/>
    <w:rsid w:val="009C19BE"/>
    <w:rsid w:val="009C1F17"/>
    <w:rsid w:val="009C21EA"/>
    <w:rsid w:val="009C2856"/>
    <w:rsid w:val="009C2C45"/>
    <w:rsid w:val="009C2DE4"/>
    <w:rsid w:val="009C3231"/>
    <w:rsid w:val="009C3753"/>
    <w:rsid w:val="009C3861"/>
    <w:rsid w:val="009C4197"/>
    <w:rsid w:val="009C41E9"/>
    <w:rsid w:val="009C4774"/>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83D"/>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8D"/>
    <w:rsid w:val="009E460D"/>
    <w:rsid w:val="009E4829"/>
    <w:rsid w:val="009E4B0C"/>
    <w:rsid w:val="009E4D65"/>
    <w:rsid w:val="009E52D2"/>
    <w:rsid w:val="009E5410"/>
    <w:rsid w:val="009E576D"/>
    <w:rsid w:val="009E6283"/>
    <w:rsid w:val="009E747A"/>
    <w:rsid w:val="009E7DA9"/>
    <w:rsid w:val="009F00E1"/>
    <w:rsid w:val="009F05C0"/>
    <w:rsid w:val="009F07F8"/>
    <w:rsid w:val="009F1453"/>
    <w:rsid w:val="009F24CD"/>
    <w:rsid w:val="009F267A"/>
    <w:rsid w:val="009F27DB"/>
    <w:rsid w:val="009F2CD9"/>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95F"/>
    <w:rsid w:val="009F6C95"/>
    <w:rsid w:val="009F6DFF"/>
    <w:rsid w:val="009F74E6"/>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7B"/>
    <w:rsid w:val="00A07899"/>
    <w:rsid w:val="00A07B65"/>
    <w:rsid w:val="00A10796"/>
    <w:rsid w:val="00A10B33"/>
    <w:rsid w:val="00A10EF6"/>
    <w:rsid w:val="00A11200"/>
    <w:rsid w:val="00A1121F"/>
    <w:rsid w:val="00A11453"/>
    <w:rsid w:val="00A11BFD"/>
    <w:rsid w:val="00A11C17"/>
    <w:rsid w:val="00A11E26"/>
    <w:rsid w:val="00A11F04"/>
    <w:rsid w:val="00A11FA9"/>
    <w:rsid w:val="00A12B23"/>
    <w:rsid w:val="00A131A3"/>
    <w:rsid w:val="00A132B9"/>
    <w:rsid w:val="00A13D73"/>
    <w:rsid w:val="00A142F3"/>
    <w:rsid w:val="00A143EB"/>
    <w:rsid w:val="00A14B8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3ACB"/>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32E"/>
    <w:rsid w:val="00A31746"/>
    <w:rsid w:val="00A31910"/>
    <w:rsid w:val="00A31E4B"/>
    <w:rsid w:val="00A32053"/>
    <w:rsid w:val="00A32606"/>
    <w:rsid w:val="00A32870"/>
    <w:rsid w:val="00A32D5D"/>
    <w:rsid w:val="00A336BC"/>
    <w:rsid w:val="00A33ADF"/>
    <w:rsid w:val="00A33C99"/>
    <w:rsid w:val="00A34189"/>
    <w:rsid w:val="00A3470F"/>
    <w:rsid w:val="00A3476B"/>
    <w:rsid w:val="00A34ABF"/>
    <w:rsid w:val="00A34B10"/>
    <w:rsid w:val="00A35AD1"/>
    <w:rsid w:val="00A3669E"/>
    <w:rsid w:val="00A36C24"/>
    <w:rsid w:val="00A36C7A"/>
    <w:rsid w:val="00A3717C"/>
    <w:rsid w:val="00A37644"/>
    <w:rsid w:val="00A37888"/>
    <w:rsid w:val="00A37A75"/>
    <w:rsid w:val="00A37B2B"/>
    <w:rsid w:val="00A400DB"/>
    <w:rsid w:val="00A409F0"/>
    <w:rsid w:val="00A40A56"/>
    <w:rsid w:val="00A40AAE"/>
    <w:rsid w:val="00A40E8F"/>
    <w:rsid w:val="00A41258"/>
    <w:rsid w:val="00A41351"/>
    <w:rsid w:val="00A4148C"/>
    <w:rsid w:val="00A415F4"/>
    <w:rsid w:val="00A41FEC"/>
    <w:rsid w:val="00A42409"/>
    <w:rsid w:val="00A4291C"/>
    <w:rsid w:val="00A4294F"/>
    <w:rsid w:val="00A42C34"/>
    <w:rsid w:val="00A42EF5"/>
    <w:rsid w:val="00A43038"/>
    <w:rsid w:val="00A4316F"/>
    <w:rsid w:val="00A436D5"/>
    <w:rsid w:val="00A4391B"/>
    <w:rsid w:val="00A440B0"/>
    <w:rsid w:val="00A4443D"/>
    <w:rsid w:val="00A449B5"/>
    <w:rsid w:val="00A44B1D"/>
    <w:rsid w:val="00A45479"/>
    <w:rsid w:val="00A45961"/>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B01"/>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694"/>
    <w:rsid w:val="00A72BE2"/>
    <w:rsid w:val="00A72D5C"/>
    <w:rsid w:val="00A731F8"/>
    <w:rsid w:val="00A73D15"/>
    <w:rsid w:val="00A74648"/>
    <w:rsid w:val="00A749AF"/>
    <w:rsid w:val="00A74B55"/>
    <w:rsid w:val="00A74F9E"/>
    <w:rsid w:val="00A7570E"/>
    <w:rsid w:val="00A759E8"/>
    <w:rsid w:val="00A75FE6"/>
    <w:rsid w:val="00A75FFD"/>
    <w:rsid w:val="00A76C91"/>
    <w:rsid w:val="00A76D52"/>
    <w:rsid w:val="00A76DCC"/>
    <w:rsid w:val="00A77AC4"/>
    <w:rsid w:val="00A80770"/>
    <w:rsid w:val="00A80797"/>
    <w:rsid w:val="00A80849"/>
    <w:rsid w:val="00A81179"/>
    <w:rsid w:val="00A8182C"/>
    <w:rsid w:val="00A81A87"/>
    <w:rsid w:val="00A81B4F"/>
    <w:rsid w:val="00A81F3C"/>
    <w:rsid w:val="00A81FF6"/>
    <w:rsid w:val="00A821EF"/>
    <w:rsid w:val="00A82623"/>
    <w:rsid w:val="00A82F12"/>
    <w:rsid w:val="00A83107"/>
    <w:rsid w:val="00A8323B"/>
    <w:rsid w:val="00A83621"/>
    <w:rsid w:val="00A83AB4"/>
    <w:rsid w:val="00A83AFB"/>
    <w:rsid w:val="00A83E47"/>
    <w:rsid w:val="00A8411B"/>
    <w:rsid w:val="00A84294"/>
    <w:rsid w:val="00A846E9"/>
    <w:rsid w:val="00A85014"/>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BCD"/>
    <w:rsid w:val="00A92CB9"/>
    <w:rsid w:val="00A92D50"/>
    <w:rsid w:val="00A931F0"/>
    <w:rsid w:val="00A932BA"/>
    <w:rsid w:val="00A93EBA"/>
    <w:rsid w:val="00A94FCA"/>
    <w:rsid w:val="00A957DB"/>
    <w:rsid w:val="00A9587A"/>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72F"/>
    <w:rsid w:val="00AA283A"/>
    <w:rsid w:val="00AA3106"/>
    <w:rsid w:val="00AA3AA7"/>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167"/>
    <w:rsid w:val="00AB23E3"/>
    <w:rsid w:val="00AB269A"/>
    <w:rsid w:val="00AB32D7"/>
    <w:rsid w:val="00AB33B0"/>
    <w:rsid w:val="00AB349D"/>
    <w:rsid w:val="00AB47D1"/>
    <w:rsid w:val="00AB4A96"/>
    <w:rsid w:val="00AB4DEC"/>
    <w:rsid w:val="00AB53EB"/>
    <w:rsid w:val="00AB5638"/>
    <w:rsid w:val="00AB58D3"/>
    <w:rsid w:val="00AB5B2D"/>
    <w:rsid w:val="00AB5CFF"/>
    <w:rsid w:val="00AB67C6"/>
    <w:rsid w:val="00AB6D61"/>
    <w:rsid w:val="00AB70FC"/>
    <w:rsid w:val="00AB7B29"/>
    <w:rsid w:val="00AB7E70"/>
    <w:rsid w:val="00AC05B9"/>
    <w:rsid w:val="00AC0832"/>
    <w:rsid w:val="00AC186C"/>
    <w:rsid w:val="00AC1A3E"/>
    <w:rsid w:val="00AC227F"/>
    <w:rsid w:val="00AC29B6"/>
    <w:rsid w:val="00AC2E54"/>
    <w:rsid w:val="00AC2E56"/>
    <w:rsid w:val="00AC3012"/>
    <w:rsid w:val="00AC31DA"/>
    <w:rsid w:val="00AC389B"/>
    <w:rsid w:val="00AC3D28"/>
    <w:rsid w:val="00AC4095"/>
    <w:rsid w:val="00AC4200"/>
    <w:rsid w:val="00AC4251"/>
    <w:rsid w:val="00AC4377"/>
    <w:rsid w:val="00AC551B"/>
    <w:rsid w:val="00AC55A7"/>
    <w:rsid w:val="00AC5DB8"/>
    <w:rsid w:val="00AC6191"/>
    <w:rsid w:val="00AC67EC"/>
    <w:rsid w:val="00AC6994"/>
    <w:rsid w:val="00AC6B5E"/>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16E"/>
    <w:rsid w:val="00AE22FD"/>
    <w:rsid w:val="00AE262D"/>
    <w:rsid w:val="00AE291B"/>
    <w:rsid w:val="00AE319B"/>
    <w:rsid w:val="00AE33ED"/>
    <w:rsid w:val="00AE3F05"/>
    <w:rsid w:val="00AE3F71"/>
    <w:rsid w:val="00AE4F49"/>
    <w:rsid w:val="00AE5708"/>
    <w:rsid w:val="00AE57AC"/>
    <w:rsid w:val="00AE5B9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4CBF"/>
    <w:rsid w:val="00AF5947"/>
    <w:rsid w:val="00AF5AC7"/>
    <w:rsid w:val="00AF5EAC"/>
    <w:rsid w:val="00AF5F36"/>
    <w:rsid w:val="00AF6C34"/>
    <w:rsid w:val="00AF738D"/>
    <w:rsid w:val="00AF769C"/>
    <w:rsid w:val="00AF77E6"/>
    <w:rsid w:val="00AF7A4D"/>
    <w:rsid w:val="00AF7F52"/>
    <w:rsid w:val="00B00172"/>
    <w:rsid w:val="00B00662"/>
    <w:rsid w:val="00B0095B"/>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211"/>
    <w:rsid w:val="00B1424D"/>
    <w:rsid w:val="00B1468A"/>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50B"/>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8A8"/>
    <w:rsid w:val="00B279DB"/>
    <w:rsid w:val="00B27D1E"/>
    <w:rsid w:val="00B27D29"/>
    <w:rsid w:val="00B27FCF"/>
    <w:rsid w:val="00B306A0"/>
    <w:rsid w:val="00B30782"/>
    <w:rsid w:val="00B307E1"/>
    <w:rsid w:val="00B309DC"/>
    <w:rsid w:val="00B31181"/>
    <w:rsid w:val="00B313EA"/>
    <w:rsid w:val="00B313F7"/>
    <w:rsid w:val="00B31A51"/>
    <w:rsid w:val="00B31DEF"/>
    <w:rsid w:val="00B320B7"/>
    <w:rsid w:val="00B32493"/>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376AB"/>
    <w:rsid w:val="00B400B4"/>
    <w:rsid w:val="00B400CC"/>
    <w:rsid w:val="00B406AD"/>
    <w:rsid w:val="00B41560"/>
    <w:rsid w:val="00B418B7"/>
    <w:rsid w:val="00B41A57"/>
    <w:rsid w:val="00B41C25"/>
    <w:rsid w:val="00B42880"/>
    <w:rsid w:val="00B42C33"/>
    <w:rsid w:val="00B42D16"/>
    <w:rsid w:val="00B435D5"/>
    <w:rsid w:val="00B435ED"/>
    <w:rsid w:val="00B43647"/>
    <w:rsid w:val="00B43A9C"/>
    <w:rsid w:val="00B43F5F"/>
    <w:rsid w:val="00B44186"/>
    <w:rsid w:val="00B442C5"/>
    <w:rsid w:val="00B465D6"/>
    <w:rsid w:val="00B46C65"/>
    <w:rsid w:val="00B46EE3"/>
    <w:rsid w:val="00B472AE"/>
    <w:rsid w:val="00B47D5F"/>
    <w:rsid w:val="00B506A6"/>
    <w:rsid w:val="00B50768"/>
    <w:rsid w:val="00B50C35"/>
    <w:rsid w:val="00B5114B"/>
    <w:rsid w:val="00B51BD0"/>
    <w:rsid w:val="00B527B3"/>
    <w:rsid w:val="00B52CA6"/>
    <w:rsid w:val="00B53869"/>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91F"/>
    <w:rsid w:val="00B62B61"/>
    <w:rsid w:val="00B62BE9"/>
    <w:rsid w:val="00B62F43"/>
    <w:rsid w:val="00B6395F"/>
    <w:rsid w:val="00B63B09"/>
    <w:rsid w:val="00B6453E"/>
    <w:rsid w:val="00B64B33"/>
    <w:rsid w:val="00B65423"/>
    <w:rsid w:val="00B6595C"/>
    <w:rsid w:val="00B65C25"/>
    <w:rsid w:val="00B6640E"/>
    <w:rsid w:val="00B66F97"/>
    <w:rsid w:val="00B67E0A"/>
    <w:rsid w:val="00B67FF3"/>
    <w:rsid w:val="00B7013D"/>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007"/>
    <w:rsid w:val="00B75200"/>
    <w:rsid w:val="00B75201"/>
    <w:rsid w:val="00B759CE"/>
    <w:rsid w:val="00B76CF9"/>
    <w:rsid w:val="00B77379"/>
    <w:rsid w:val="00B803E5"/>
    <w:rsid w:val="00B804E1"/>
    <w:rsid w:val="00B80563"/>
    <w:rsid w:val="00B80704"/>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5B16"/>
    <w:rsid w:val="00B870C2"/>
    <w:rsid w:val="00B8718C"/>
    <w:rsid w:val="00B87A16"/>
    <w:rsid w:val="00B87DFF"/>
    <w:rsid w:val="00B90051"/>
    <w:rsid w:val="00B90162"/>
    <w:rsid w:val="00B90521"/>
    <w:rsid w:val="00B905CF"/>
    <w:rsid w:val="00B90AB4"/>
    <w:rsid w:val="00B9128F"/>
    <w:rsid w:val="00B912F0"/>
    <w:rsid w:val="00B9175B"/>
    <w:rsid w:val="00B91BB8"/>
    <w:rsid w:val="00B91D5C"/>
    <w:rsid w:val="00B923E1"/>
    <w:rsid w:val="00B92EEB"/>
    <w:rsid w:val="00B93E83"/>
    <w:rsid w:val="00B94073"/>
    <w:rsid w:val="00B94609"/>
    <w:rsid w:val="00B94B93"/>
    <w:rsid w:val="00B95086"/>
    <w:rsid w:val="00B952E8"/>
    <w:rsid w:val="00B95557"/>
    <w:rsid w:val="00B95AC3"/>
    <w:rsid w:val="00B95D2A"/>
    <w:rsid w:val="00B96989"/>
    <w:rsid w:val="00B96C7F"/>
    <w:rsid w:val="00B96CE6"/>
    <w:rsid w:val="00B97C2E"/>
    <w:rsid w:val="00BA01D1"/>
    <w:rsid w:val="00BA0717"/>
    <w:rsid w:val="00BA0D00"/>
    <w:rsid w:val="00BA11CD"/>
    <w:rsid w:val="00BA2153"/>
    <w:rsid w:val="00BA218E"/>
    <w:rsid w:val="00BA2AFF"/>
    <w:rsid w:val="00BA2E16"/>
    <w:rsid w:val="00BA38CC"/>
    <w:rsid w:val="00BA3E17"/>
    <w:rsid w:val="00BA4E58"/>
    <w:rsid w:val="00BA5219"/>
    <w:rsid w:val="00BA5317"/>
    <w:rsid w:val="00BA53FE"/>
    <w:rsid w:val="00BA5653"/>
    <w:rsid w:val="00BA572C"/>
    <w:rsid w:val="00BA5872"/>
    <w:rsid w:val="00BA5DB2"/>
    <w:rsid w:val="00BA6435"/>
    <w:rsid w:val="00BA69AD"/>
    <w:rsid w:val="00BA6F40"/>
    <w:rsid w:val="00BA7159"/>
    <w:rsid w:val="00BB0046"/>
    <w:rsid w:val="00BB1E85"/>
    <w:rsid w:val="00BB1F8B"/>
    <w:rsid w:val="00BB1FCA"/>
    <w:rsid w:val="00BB2728"/>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C9"/>
    <w:rsid w:val="00BC42B3"/>
    <w:rsid w:val="00BC4622"/>
    <w:rsid w:val="00BC4856"/>
    <w:rsid w:val="00BC4A0B"/>
    <w:rsid w:val="00BC4E7E"/>
    <w:rsid w:val="00BC56D7"/>
    <w:rsid w:val="00BC5A1F"/>
    <w:rsid w:val="00BC5AEB"/>
    <w:rsid w:val="00BC5CFA"/>
    <w:rsid w:val="00BC6B56"/>
    <w:rsid w:val="00BC6E13"/>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C78"/>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1A0A"/>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1F3B"/>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C1"/>
    <w:rsid w:val="00C11FC7"/>
    <w:rsid w:val="00C121AD"/>
    <w:rsid w:val="00C13546"/>
    <w:rsid w:val="00C13F23"/>
    <w:rsid w:val="00C1412A"/>
    <w:rsid w:val="00C14C7C"/>
    <w:rsid w:val="00C1559C"/>
    <w:rsid w:val="00C15E22"/>
    <w:rsid w:val="00C16272"/>
    <w:rsid w:val="00C16939"/>
    <w:rsid w:val="00C16A13"/>
    <w:rsid w:val="00C16AAE"/>
    <w:rsid w:val="00C17086"/>
    <w:rsid w:val="00C1797A"/>
    <w:rsid w:val="00C17D88"/>
    <w:rsid w:val="00C2038A"/>
    <w:rsid w:val="00C20721"/>
    <w:rsid w:val="00C20828"/>
    <w:rsid w:val="00C20E4F"/>
    <w:rsid w:val="00C20F7E"/>
    <w:rsid w:val="00C20FBB"/>
    <w:rsid w:val="00C21353"/>
    <w:rsid w:val="00C2153B"/>
    <w:rsid w:val="00C21606"/>
    <w:rsid w:val="00C217FA"/>
    <w:rsid w:val="00C22B8F"/>
    <w:rsid w:val="00C22C08"/>
    <w:rsid w:val="00C23B6A"/>
    <w:rsid w:val="00C23C5A"/>
    <w:rsid w:val="00C23E22"/>
    <w:rsid w:val="00C24187"/>
    <w:rsid w:val="00C2475E"/>
    <w:rsid w:val="00C24FC7"/>
    <w:rsid w:val="00C2533E"/>
    <w:rsid w:val="00C2585B"/>
    <w:rsid w:val="00C25A7F"/>
    <w:rsid w:val="00C260CE"/>
    <w:rsid w:val="00C266C6"/>
    <w:rsid w:val="00C269BF"/>
    <w:rsid w:val="00C2791C"/>
    <w:rsid w:val="00C30D24"/>
    <w:rsid w:val="00C314AB"/>
    <w:rsid w:val="00C31CB0"/>
    <w:rsid w:val="00C31D85"/>
    <w:rsid w:val="00C31D96"/>
    <w:rsid w:val="00C320D5"/>
    <w:rsid w:val="00C328A7"/>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65C"/>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67D"/>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81C"/>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3FE"/>
    <w:rsid w:val="00C62435"/>
    <w:rsid w:val="00C62F06"/>
    <w:rsid w:val="00C63048"/>
    <w:rsid w:val="00C6374B"/>
    <w:rsid w:val="00C63A0B"/>
    <w:rsid w:val="00C64415"/>
    <w:rsid w:val="00C644DC"/>
    <w:rsid w:val="00C64C43"/>
    <w:rsid w:val="00C65077"/>
    <w:rsid w:val="00C65197"/>
    <w:rsid w:val="00C6522B"/>
    <w:rsid w:val="00C6522E"/>
    <w:rsid w:val="00C65632"/>
    <w:rsid w:val="00C65DEC"/>
    <w:rsid w:val="00C66620"/>
    <w:rsid w:val="00C66751"/>
    <w:rsid w:val="00C6691B"/>
    <w:rsid w:val="00C6712E"/>
    <w:rsid w:val="00C6784A"/>
    <w:rsid w:val="00C70262"/>
    <w:rsid w:val="00C70832"/>
    <w:rsid w:val="00C70B14"/>
    <w:rsid w:val="00C7122A"/>
    <w:rsid w:val="00C7124F"/>
    <w:rsid w:val="00C71CEC"/>
    <w:rsid w:val="00C726A1"/>
    <w:rsid w:val="00C726ED"/>
    <w:rsid w:val="00C72AF1"/>
    <w:rsid w:val="00C72BF8"/>
    <w:rsid w:val="00C72C69"/>
    <w:rsid w:val="00C731F2"/>
    <w:rsid w:val="00C73B51"/>
    <w:rsid w:val="00C741AE"/>
    <w:rsid w:val="00C74296"/>
    <w:rsid w:val="00C74879"/>
    <w:rsid w:val="00C74C54"/>
    <w:rsid w:val="00C7541D"/>
    <w:rsid w:val="00C761E7"/>
    <w:rsid w:val="00C765A8"/>
    <w:rsid w:val="00C76FD1"/>
    <w:rsid w:val="00C776C3"/>
    <w:rsid w:val="00C777F2"/>
    <w:rsid w:val="00C80056"/>
    <w:rsid w:val="00C80280"/>
    <w:rsid w:val="00C81199"/>
    <w:rsid w:val="00C811D9"/>
    <w:rsid w:val="00C8127B"/>
    <w:rsid w:val="00C812B0"/>
    <w:rsid w:val="00C814C6"/>
    <w:rsid w:val="00C8151B"/>
    <w:rsid w:val="00C81879"/>
    <w:rsid w:val="00C81B59"/>
    <w:rsid w:val="00C81D7E"/>
    <w:rsid w:val="00C820BA"/>
    <w:rsid w:val="00C82122"/>
    <w:rsid w:val="00C822A9"/>
    <w:rsid w:val="00C8270A"/>
    <w:rsid w:val="00C828A6"/>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446"/>
    <w:rsid w:val="00C87512"/>
    <w:rsid w:val="00C877F0"/>
    <w:rsid w:val="00C877FF"/>
    <w:rsid w:val="00C87CB4"/>
    <w:rsid w:val="00C900FD"/>
    <w:rsid w:val="00C91178"/>
    <w:rsid w:val="00C91306"/>
    <w:rsid w:val="00C917CB"/>
    <w:rsid w:val="00C91BA0"/>
    <w:rsid w:val="00C920AE"/>
    <w:rsid w:val="00C92993"/>
    <w:rsid w:val="00C92A0D"/>
    <w:rsid w:val="00C92A58"/>
    <w:rsid w:val="00C92BDA"/>
    <w:rsid w:val="00C932B2"/>
    <w:rsid w:val="00C936F1"/>
    <w:rsid w:val="00C943A2"/>
    <w:rsid w:val="00C94963"/>
    <w:rsid w:val="00C94BD2"/>
    <w:rsid w:val="00C94E1D"/>
    <w:rsid w:val="00C94F4E"/>
    <w:rsid w:val="00C94F86"/>
    <w:rsid w:val="00C957FF"/>
    <w:rsid w:val="00C95D3F"/>
    <w:rsid w:val="00C96139"/>
    <w:rsid w:val="00C96226"/>
    <w:rsid w:val="00C96B6E"/>
    <w:rsid w:val="00C96CF0"/>
    <w:rsid w:val="00C96DA0"/>
    <w:rsid w:val="00C96E00"/>
    <w:rsid w:val="00C971D8"/>
    <w:rsid w:val="00C97A71"/>
    <w:rsid w:val="00C97C74"/>
    <w:rsid w:val="00C97D7E"/>
    <w:rsid w:val="00C97E4D"/>
    <w:rsid w:val="00CA08D9"/>
    <w:rsid w:val="00CA1C6A"/>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A7F7A"/>
    <w:rsid w:val="00CB0F62"/>
    <w:rsid w:val="00CB0FDE"/>
    <w:rsid w:val="00CB3067"/>
    <w:rsid w:val="00CB3198"/>
    <w:rsid w:val="00CB3667"/>
    <w:rsid w:val="00CB39A8"/>
    <w:rsid w:val="00CB3EFC"/>
    <w:rsid w:val="00CB3F10"/>
    <w:rsid w:val="00CB400A"/>
    <w:rsid w:val="00CB494B"/>
    <w:rsid w:val="00CB49FC"/>
    <w:rsid w:val="00CB4B7D"/>
    <w:rsid w:val="00CB5657"/>
    <w:rsid w:val="00CB5CA9"/>
    <w:rsid w:val="00CB5F26"/>
    <w:rsid w:val="00CB642F"/>
    <w:rsid w:val="00CB6782"/>
    <w:rsid w:val="00CB707C"/>
    <w:rsid w:val="00CB70EC"/>
    <w:rsid w:val="00CB723D"/>
    <w:rsid w:val="00CB7488"/>
    <w:rsid w:val="00CB7793"/>
    <w:rsid w:val="00CB7BA0"/>
    <w:rsid w:val="00CB7D6A"/>
    <w:rsid w:val="00CB7F8F"/>
    <w:rsid w:val="00CC0BE4"/>
    <w:rsid w:val="00CC0D8C"/>
    <w:rsid w:val="00CC126D"/>
    <w:rsid w:val="00CC16F8"/>
    <w:rsid w:val="00CC1803"/>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9C"/>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CAB"/>
    <w:rsid w:val="00CE4D16"/>
    <w:rsid w:val="00CE5381"/>
    <w:rsid w:val="00CE539A"/>
    <w:rsid w:val="00CE54AC"/>
    <w:rsid w:val="00CE5A26"/>
    <w:rsid w:val="00CE5DA1"/>
    <w:rsid w:val="00CE5F9E"/>
    <w:rsid w:val="00CE6B82"/>
    <w:rsid w:val="00CE71B7"/>
    <w:rsid w:val="00CE7B32"/>
    <w:rsid w:val="00CE7B33"/>
    <w:rsid w:val="00CF023D"/>
    <w:rsid w:val="00CF09DB"/>
    <w:rsid w:val="00CF0CA3"/>
    <w:rsid w:val="00CF1C3F"/>
    <w:rsid w:val="00CF1D41"/>
    <w:rsid w:val="00CF1ED7"/>
    <w:rsid w:val="00CF29F7"/>
    <w:rsid w:val="00CF4ABE"/>
    <w:rsid w:val="00CF4D12"/>
    <w:rsid w:val="00CF5589"/>
    <w:rsid w:val="00CF5666"/>
    <w:rsid w:val="00CF57F0"/>
    <w:rsid w:val="00CF5CB0"/>
    <w:rsid w:val="00CF6D68"/>
    <w:rsid w:val="00CF6EB4"/>
    <w:rsid w:val="00CF6FE7"/>
    <w:rsid w:val="00CF7206"/>
    <w:rsid w:val="00CF72E3"/>
    <w:rsid w:val="00CF7D9A"/>
    <w:rsid w:val="00CF7EC3"/>
    <w:rsid w:val="00D002A6"/>
    <w:rsid w:val="00D00DC0"/>
    <w:rsid w:val="00D00E40"/>
    <w:rsid w:val="00D010DB"/>
    <w:rsid w:val="00D011C9"/>
    <w:rsid w:val="00D013EB"/>
    <w:rsid w:val="00D01B0B"/>
    <w:rsid w:val="00D01F76"/>
    <w:rsid w:val="00D02434"/>
    <w:rsid w:val="00D0287A"/>
    <w:rsid w:val="00D02F6E"/>
    <w:rsid w:val="00D03352"/>
    <w:rsid w:val="00D035C8"/>
    <w:rsid w:val="00D0557B"/>
    <w:rsid w:val="00D055A7"/>
    <w:rsid w:val="00D055E1"/>
    <w:rsid w:val="00D05CB6"/>
    <w:rsid w:val="00D06409"/>
    <w:rsid w:val="00D06E23"/>
    <w:rsid w:val="00D07634"/>
    <w:rsid w:val="00D07931"/>
    <w:rsid w:val="00D07AFB"/>
    <w:rsid w:val="00D07B17"/>
    <w:rsid w:val="00D108EF"/>
    <w:rsid w:val="00D10AF8"/>
    <w:rsid w:val="00D10C3A"/>
    <w:rsid w:val="00D120B5"/>
    <w:rsid w:val="00D12BB9"/>
    <w:rsid w:val="00D12D9D"/>
    <w:rsid w:val="00D1320A"/>
    <w:rsid w:val="00D137DA"/>
    <w:rsid w:val="00D1403C"/>
    <w:rsid w:val="00D1445C"/>
    <w:rsid w:val="00D1494F"/>
    <w:rsid w:val="00D14EC1"/>
    <w:rsid w:val="00D14EEE"/>
    <w:rsid w:val="00D153FD"/>
    <w:rsid w:val="00D15700"/>
    <w:rsid w:val="00D1576E"/>
    <w:rsid w:val="00D15921"/>
    <w:rsid w:val="00D15AC8"/>
    <w:rsid w:val="00D15D42"/>
    <w:rsid w:val="00D15F36"/>
    <w:rsid w:val="00D16075"/>
    <w:rsid w:val="00D16876"/>
    <w:rsid w:val="00D16C64"/>
    <w:rsid w:val="00D177AE"/>
    <w:rsid w:val="00D17E2D"/>
    <w:rsid w:val="00D2011E"/>
    <w:rsid w:val="00D208C6"/>
    <w:rsid w:val="00D20A1B"/>
    <w:rsid w:val="00D21413"/>
    <w:rsid w:val="00D21586"/>
    <w:rsid w:val="00D2159F"/>
    <w:rsid w:val="00D2174B"/>
    <w:rsid w:val="00D21FBA"/>
    <w:rsid w:val="00D22C6E"/>
    <w:rsid w:val="00D2309C"/>
    <w:rsid w:val="00D235C0"/>
    <w:rsid w:val="00D23ADA"/>
    <w:rsid w:val="00D23D59"/>
    <w:rsid w:val="00D24E68"/>
    <w:rsid w:val="00D24EB5"/>
    <w:rsid w:val="00D25961"/>
    <w:rsid w:val="00D25A49"/>
    <w:rsid w:val="00D25D26"/>
    <w:rsid w:val="00D25F95"/>
    <w:rsid w:val="00D2655E"/>
    <w:rsid w:val="00D26EDD"/>
    <w:rsid w:val="00D26F0C"/>
    <w:rsid w:val="00D271FE"/>
    <w:rsid w:val="00D27BD2"/>
    <w:rsid w:val="00D3113C"/>
    <w:rsid w:val="00D317A0"/>
    <w:rsid w:val="00D31F7D"/>
    <w:rsid w:val="00D324D9"/>
    <w:rsid w:val="00D33508"/>
    <w:rsid w:val="00D34164"/>
    <w:rsid w:val="00D34A0A"/>
    <w:rsid w:val="00D34E6C"/>
    <w:rsid w:val="00D35046"/>
    <w:rsid w:val="00D3560E"/>
    <w:rsid w:val="00D357C3"/>
    <w:rsid w:val="00D35B1D"/>
    <w:rsid w:val="00D35CDB"/>
    <w:rsid w:val="00D35FBC"/>
    <w:rsid w:val="00D35FFF"/>
    <w:rsid w:val="00D36605"/>
    <w:rsid w:val="00D36797"/>
    <w:rsid w:val="00D370E7"/>
    <w:rsid w:val="00D370F8"/>
    <w:rsid w:val="00D37F7A"/>
    <w:rsid w:val="00D400AF"/>
    <w:rsid w:val="00D401AB"/>
    <w:rsid w:val="00D4029C"/>
    <w:rsid w:val="00D402ED"/>
    <w:rsid w:val="00D406A8"/>
    <w:rsid w:val="00D408CF"/>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57B"/>
    <w:rsid w:val="00D53D7B"/>
    <w:rsid w:val="00D53E38"/>
    <w:rsid w:val="00D54702"/>
    <w:rsid w:val="00D54957"/>
    <w:rsid w:val="00D54D41"/>
    <w:rsid w:val="00D553E3"/>
    <w:rsid w:val="00D55784"/>
    <w:rsid w:val="00D561C1"/>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6E21"/>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2D8"/>
    <w:rsid w:val="00D7250F"/>
    <w:rsid w:val="00D72CF5"/>
    <w:rsid w:val="00D72CF8"/>
    <w:rsid w:val="00D72E8E"/>
    <w:rsid w:val="00D73332"/>
    <w:rsid w:val="00D73A24"/>
    <w:rsid w:val="00D73F88"/>
    <w:rsid w:val="00D740CA"/>
    <w:rsid w:val="00D7416E"/>
    <w:rsid w:val="00D74193"/>
    <w:rsid w:val="00D74487"/>
    <w:rsid w:val="00D74489"/>
    <w:rsid w:val="00D7541B"/>
    <w:rsid w:val="00D75636"/>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39DD"/>
    <w:rsid w:val="00D84287"/>
    <w:rsid w:val="00D84F37"/>
    <w:rsid w:val="00D85888"/>
    <w:rsid w:val="00D86ACE"/>
    <w:rsid w:val="00D874A7"/>
    <w:rsid w:val="00D87688"/>
    <w:rsid w:val="00D9036A"/>
    <w:rsid w:val="00D90761"/>
    <w:rsid w:val="00D90BBA"/>
    <w:rsid w:val="00D90F84"/>
    <w:rsid w:val="00D91EB5"/>
    <w:rsid w:val="00D922F0"/>
    <w:rsid w:val="00D9258D"/>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2F1"/>
    <w:rsid w:val="00D976FE"/>
    <w:rsid w:val="00D97BF1"/>
    <w:rsid w:val="00DA0256"/>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23"/>
    <w:rsid w:val="00DA50A4"/>
    <w:rsid w:val="00DA538E"/>
    <w:rsid w:val="00DA53A5"/>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2E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042"/>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E93"/>
    <w:rsid w:val="00DD1F2A"/>
    <w:rsid w:val="00DD203A"/>
    <w:rsid w:val="00DD2242"/>
    <w:rsid w:val="00DD285B"/>
    <w:rsid w:val="00DD2E7D"/>
    <w:rsid w:val="00DD38A0"/>
    <w:rsid w:val="00DD3B18"/>
    <w:rsid w:val="00DD3DF0"/>
    <w:rsid w:val="00DD4085"/>
    <w:rsid w:val="00DD4229"/>
    <w:rsid w:val="00DD5428"/>
    <w:rsid w:val="00DD5A70"/>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25D"/>
    <w:rsid w:val="00DF3D41"/>
    <w:rsid w:val="00DF3F1F"/>
    <w:rsid w:val="00DF3F52"/>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2D70"/>
    <w:rsid w:val="00E03055"/>
    <w:rsid w:val="00E03092"/>
    <w:rsid w:val="00E033CC"/>
    <w:rsid w:val="00E03670"/>
    <w:rsid w:val="00E036FD"/>
    <w:rsid w:val="00E038B1"/>
    <w:rsid w:val="00E03A7F"/>
    <w:rsid w:val="00E0492E"/>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CB0"/>
    <w:rsid w:val="00E12645"/>
    <w:rsid w:val="00E128DE"/>
    <w:rsid w:val="00E1305E"/>
    <w:rsid w:val="00E13159"/>
    <w:rsid w:val="00E13620"/>
    <w:rsid w:val="00E13D55"/>
    <w:rsid w:val="00E13DAC"/>
    <w:rsid w:val="00E142E4"/>
    <w:rsid w:val="00E14754"/>
    <w:rsid w:val="00E147E9"/>
    <w:rsid w:val="00E14A1B"/>
    <w:rsid w:val="00E14BA4"/>
    <w:rsid w:val="00E14E02"/>
    <w:rsid w:val="00E153B1"/>
    <w:rsid w:val="00E16009"/>
    <w:rsid w:val="00E160E0"/>
    <w:rsid w:val="00E1675E"/>
    <w:rsid w:val="00E16A19"/>
    <w:rsid w:val="00E171D7"/>
    <w:rsid w:val="00E17A85"/>
    <w:rsid w:val="00E17C20"/>
    <w:rsid w:val="00E17DF6"/>
    <w:rsid w:val="00E202B1"/>
    <w:rsid w:val="00E203ED"/>
    <w:rsid w:val="00E20535"/>
    <w:rsid w:val="00E2097A"/>
    <w:rsid w:val="00E209E9"/>
    <w:rsid w:val="00E20C4E"/>
    <w:rsid w:val="00E20CF9"/>
    <w:rsid w:val="00E20D6B"/>
    <w:rsid w:val="00E21EA6"/>
    <w:rsid w:val="00E22315"/>
    <w:rsid w:val="00E22511"/>
    <w:rsid w:val="00E22529"/>
    <w:rsid w:val="00E227B1"/>
    <w:rsid w:val="00E22D83"/>
    <w:rsid w:val="00E230E0"/>
    <w:rsid w:val="00E2398A"/>
    <w:rsid w:val="00E23AA0"/>
    <w:rsid w:val="00E23D0C"/>
    <w:rsid w:val="00E241AD"/>
    <w:rsid w:val="00E241ED"/>
    <w:rsid w:val="00E2425E"/>
    <w:rsid w:val="00E24835"/>
    <w:rsid w:val="00E24BD7"/>
    <w:rsid w:val="00E24CBD"/>
    <w:rsid w:val="00E2571A"/>
    <w:rsid w:val="00E25B3C"/>
    <w:rsid w:val="00E25D7E"/>
    <w:rsid w:val="00E262C0"/>
    <w:rsid w:val="00E2662D"/>
    <w:rsid w:val="00E266B4"/>
    <w:rsid w:val="00E26851"/>
    <w:rsid w:val="00E26959"/>
    <w:rsid w:val="00E269C0"/>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309"/>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4EB9"/>
    <w:rsid w:val="00E55869"/>
    <w:rsid w:val="00E560B2"/>
    <w:rsid w:val="00E562E1"/>
    <w:rsid w:val="00E567AB"/>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0D5"/>
    <w:rsid w:val="00E72186"/>
    <w:rsid w:val="00E7237E"/>
    <w:rsid w:val="00E72BB8"/>
    <w:rsid w:val="00E72C5F"/>
    <w:rsid w:val="00E746EA"/>
    <w:rsid w:val="00E74C82"/>
    <w:rsid w:val="00E75ABA"/>
    <w:rsid w:val="00E75BF0"/>
    <w:rsid w:val="00E76249"/>
    <w:rsid w:val="00E765EB"/>
    <w:rsid w:val="00E766CF"/>
    <w:rsid w:val="00E76CE5"/>
    <w:rsid w:val="00E76F0B"/>
    <w:rsid w:val="00E77C8F"/>
    <w:rsid w:val="00E80367"/>
    <w:rsid w:val="00E80D39"/>
    <w:rsid w:val="00E813F3"/>
    <w:rsid w:val="00E81498"/>
    <w:rsid w:val="00E81D6D"/>
    <w:rsid w:val="00E821CB"/>
    <w:rsid w:val="00E82437"/>
    <w:rsid w:val="00E8267D"/>
    <w:rsid w:val="00E8281F"/>
    <w:rsid w:val="00E82BD8"/>
    <w:rsid w:val="00E83046"/>
    <w:rsid w:val="00E83A80"/>
    <w:rsid w:val="00E83D01"/>
    <w:rsid w:val="00E84056"/>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4FCA"/>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302"/>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128A"/>
    <w:rsid w:val="00EB2083"/>
    <w:rsid w:val="00EB3D45"/>
    <w:rsid w:val="00EB411C"/>
    <w:rsid w:val="00EB4BA3"/>
    <w:rsid w:val="00EB4BA4"/>
    <w:rsid w:val="00EB50C4"/>
    <w:rsid w:val="00EB5BF9"/>
    <w:rsid w:val="00EB5E23"/>
    <w:rsid w:val="00EB5F6B"/>
    <w:rsid w:val="00EB6053"/>
    <w:rsid w:val="00EB635B"/>
    <w:rsid w:val="00EB6371"/>
    <w:rsid w:val="00EB643A"/>
    <w:rsid w:val="00EC02D5"/>
    <w:rsid w:val="00EC02F2"/>
    <w:rsid w:val="00EC0461"/>
    <w:rsid w:val="00EC0D70"/>
    <w:rsid w:val="00EC0FD2"/>
    <w:rsid w:val="00EC1484"/>
    <w:rsid w:val="00EC162E"/>
    <w:rsid w:val="00EC1670"/>
    <w:rsid w:val="00EC1856"/>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635"/>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257"/>
    <w:rsid w:val="00EF14C2"/>
    <w:rsid w:val="00EF162C"/>
    <w:rsid w:val="00EF18DA"/>
    <w:rsid w:val="00EF1A4D"/>
    <w:rsid w:val="00EF1D98"/>
    <w:rsid w:val="00EF27B3"/>
    <w:rsid w:val="00EF30AA"/>
    <w:rsid w:val="00EF351A"/>
    <w:rsid w:val="00EF418E"/>
    <w:rsid w:val="00EF42AC"/>
    <w:rsid w:val="00EF4452"/>
    <w:rsid w:val="00EF45BF"/>
    <w:rsid w:val="00EF505E"/>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32F"/>
    <w:rsid w:val="00F03BC2"/>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625"/>
    <w:rsid w:val="00F24C94"/>
    <w:rsid w:val="00F24D90"/>
    <w:rsid w:val="00F2522D"/>
    <w:rsid w:val="00F254FF"/>
    <w:rsid w:val="00F25B0E"/>
    <w:rsid w:val="00F267AB"/>
    <w:rsid w:val="00F27A49"/>
    <w:rsid w:val="00F27B98"/>
    <w:rsid w:val="00F27E5B"/>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D80"/>
    <w:rsid w:val="00F4024A"/>
    <w:rsid w:val="00F4076C"/>
    <w:rsid w:val="00F407C4"/>
    <w:rsid w:val="00F40CF3"/>
    <w:rsid w:val="00F40D13"/>
    <w:rsid w:val="00F413BE"/>
    <w:rsid w:val="00F41400"/>
    <w:rsid w:val="00F414D1"/>
    <w:rsid w:val="00F41569"/>
    <w:rsid w:val="00F415FA"/>
    <w:rsid w:val="00F41AF2"/>
    <w:rsid w:val="00F41CDE"/>
    <w:rsid w:val="00F42666"/>
    <w:rsid w:val="00F42849"/>
    <w:rsid w:val="00F42951"/>
    <w:rsid w:val="00F4297A"/>
    <w:rsid w:val="00F42B45"/>
    <w:rsid w:val="00F42EEA"/>
    <w:rsid w:val="00F435D1"/>
    <w:rsid w:val="00F438E0"/>
    <w:rsid w:val="00F43A76"/>
    <w:rsid w:val="00F43E97"/>
    <w:rsid w:val="00F44176"/>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0BBD"/>
    <w:rsid w:val="00F513E4"/>
    <w:rsid w:val="00F51A24"/>
    <w:rsid w:val="00F526D0"/>
    <w:rsid w:val="00F52967"/>
    <w:rsid w:val="00F52D16"/>
    <w:rsid w:val="00F52D70"/>
    <w:rsid w:val="00F538B4"/>
    <w:rsid w:val="00F53AA7"/>
    <w:rsid w:val="00F54892"/>
    <w:rsid w:val="00F5490A"/>
    <w:rsid w:val="00F54D79"/>
    <w:rsid w:val="00F54F1A"/>
    <w:rsid w:val="00F56A14"/>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49C"/>
    <w:rsid w:val="00F65658"/>
    <w:rsid w:val="00F65A2D"/>
    <w:rsid w:val="00F65BD3"/>
    <w:rsid w:val="00F667B8"/>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77570"/>
    <w:rsid w:val="00F77D6C"/>
    <w:rsid w:val="00F804A5"/>
    <w:rsid w:val="00F80A4A"/>
    <w:rsid w:val="00F80EDC"/>
    <w:rsid w:val="00F813AB"/>
    <w:rsid w:val="00F813C3"/>
    <w:rsid w:val="00F815A8"/>
    <w:rsid w:val="00F817E5"/>
    <w:rsid w:val="00F81CC0"/>
    <w:rsid w:val="00F82BD1"/>
    <w:rsid w:val="00F82BFE"/>
    <w:rsid w:val="00F83109"/>
    <w:rsid w:val="00F832B8"/>
    <w:rsid w:val="00F8341A"/>
    <w:rsid w:val="00F839F4"/>
    <w:rsid w:val="00F83C71"/>
    <w:rsid w:val="00F83EA3"/>
    <w:rsid w:val="00F844FA"/>
    <w:rsid w:val="00F84783"/>
    <w:rsid w:val="00F84A53"/>
    <w:rsid w:val="00F84CDF"/>
    <w:rsid w:val="00F84D82"/>
    <w:rsid w:val="00F84D9C"/>
    <w:rsid w:val="00F856A0"/>
    <w:rsid w:val="00F85913"/>
    <w:rsid w:val="00F860C3"/>
    <w:rsid w:val="00F863C4"/>
    <w:rsid w:val="00F86B32"/>
    <w:rsid w:val="00F87562"/>
    <w:rsid w:val="00F87D54"/>
    <w:rsid w:val="00F90078"/>
    <w:rsid w:val="00F908D1"/>
    <w:rsid w:val="00F90C07"/>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148"/>
    <w:rsid w:val="00FA0699"/>
    <w:rsid w:val="00FA0746"/>
    <w:rsid w:val="00FA0A7E"/>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123"/>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15"/>
    <w:rsid w:val="00FC3725"/>
    <w:rsid w:val="00FC38A3"/>
    <w:rsid w:val="00FC3A79"/>
    <w:rsid w:val="00FC3AAD"/>
    <w:rsid w:val="00FC4227"/>
    <w:rsid w:val="00FC58D7"/>
    <w:rsid w:val="00FC5C2E"/>
    <w:rsid w:val="00FC603C"/>
    <w:rsid w:val="00FC632A"/>
    <w:rsid w:val="00FC6F15"/>
    <w:rsid w:val="00FC7375"/>
    <w:rsid w:val="00FC7902"/>
    <w:rsid w:val="00FC7BAC"/>
    <w:rsid w:val="00FD07EA"/>
    <w:rsid w:val="00FD07EE"/>
    <w:rsid w:val="00FD107E"/>
    <w:rsid w:val="00FD1EAA"/>
    <w:rsid w:val="00FD1FF5"/>
    <w:rsid w:val="00FD2410"/>
    <w:rsid w:val="00FD265A"/>
    <w:rsid w:val="00FD2D77"/>
    <w:rsid w:val="00FD2E3F"/>
    <w:rsid w:val="00FD3454"/>
    <w:rsid w:val="00FD3E86"/>
    <w:rsid w:val="00FD47A0"/>
    <w:rsid w:val="00FD48AA"/>
    <w:rsid w:val="00FD4C2D"/>
    <w:rsid w:val="00FD6159"/>
    <w:rsid w:val="00FD651A"/>
    <w:rsid w:val="00FD6D40"/>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9D5"/>
    <w:rsid w:val="00FF3C6E"/>
    <w:rsid w:val="00FF4057"/>
    <w:rsid w:val="00FF447F"/>
    <w:rsid w:val="00FF4C36"/>
    <w:rsid w:val="00FF4CCA"/>
    <w:rsid w:val="00FF51C6"/>
    <w:rsid w:val="00FF54C1"/>
    <w:rsid w:val="00FF5A2B"/>
    <w:rsid w:val="00FF5A3A"/>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pPr>
        <w:bidi/>
        <w:spacing w:after="120" w:line="280" w:lineRule="exac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37D80"/>
    <w:rPr>
      <w:rFonts w:cs="Narkisim"/>
      <w:szCs w:val="21"/>
    </w:rPr>
  </w:style>
  <w:style w:type="paragraph" w:styleId="1">
    <w:name w:val="heading 1"/>
    <w:basedOn w:val="a0"/>
    <w:next w:val="a0"/>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0"/>
    <w:link w:val="21"/>
    <w:uiPriority w:val="9"/>
    <w:qFormat/>
  </w:style>
  <w:style w:type="paragraph" w:styleId="3">
    <w:name w:val="heading 3"/>
    <w:basedOn w:val="30"/>
    <w:next w:val="a0"/>
    <w:link w:val="31"/>
    <w:uiPriority w:val="9"/>
    <w:qFormat/>
    <w:pPr>
      <w:outlineLvl w:val="2"/>
    </w:pPr>
  </w:style>
  <w:style w:type="paragraph" w:styleId="4">
    <w:name w:val="heading 4"/>
    <w:basedOn w:val="a0"/>
    <w:next w:val="a0"/>
    <w:link w:val="40"/>
    <w:uiPriority w:val="9"/>
    <w:qFormat/>
    <w:pPr>
      <w:keepNext/>
      <w:spacing w:before="120" w:line="288" w:lineRule="auto"/>
      <w:outlineLvl w:val="3"/>
    </w:pPr>
    <w:rPr>
      <w:rFonts w:ascii="Arial" w:hAnsi="Arial"/>
      <w:b/>
      <w:bCs/>
      <w:sz w:val="24"/>
      <w:szCs w:val="24"/>
    </w:rPr>
  </w:style>
  <w:style w:type="paragraph" w:styleId="5">
    <w:name w:val="heading 5"/>
    <w:basedOn w:val="a0"/>
    <w:next w:val="a0"/>
    <w:qFormat/>
    <w:pPr>
      <w:keepNext/>
      <w:spacing w:after="0" w:line="240" w:lineRule="auto"/>
      <w:outlineLvl w:val="4"/>
    </w:pPr>
    <w:rPr>
      <w:rFonts w:cs="Arial"/>
      <w:b/>
      <w:bCs/>
      <w:sz w:val="10"/>
      <w:szCs w:val="14"/>
    </w:rPr>
  </w:style>
  <w:style w:type="paragraph" w:styleId="6">
    <w:name w:val="heading 6"/>
    <w:basedOn w:val="a0"/>
    <w:next w:val="a0"/>
    <w:qFormat/>
    <w:pPr>
      <w:keepNext/>
      <w:spacing w:after="0" w:line="240" w:lineRule="auto"/>
      <w:outlineLvl w:val="5"/>
    </w:pPr>
    <w:rPr>
      <w:rFonts w:cs="David"/>
      <w:b/>
      <w:bCs/>
      <w:spacing w:val="5"/>
      <w:position w:val="2"/>
      <w:sz w:val="16"/>
    </w:rPr>
  </w:style>
  <w:style w:type="paragraph" w:styleId="7">
    <w:name w:val="heading 7"/>
    <w:basedOn w:val="a0"/>
    <w:next w:val="a0"/>
    <w:qFormat/>
    <w:pPr>
      <w:keepNext/>
      <w:spacing w:after="0" w:line="240" w:lineRule="auto"/>
      <w:outlineLvl w:val="6"/>
    </w:pPr>
    <w:rPr>
      <w:rFonts w:cs="David"/>
      <w:b/>
      <w:bCs/>
      <w:sz w:val="18"/>
    </w:rPr>
  </w:style>
  <w:style w:type="paragraph" w:styleId="8">
    <w:name w:val="heading 8"/>
    <w:basedOn w:val="a0"/>
    <w:next w:val="a0"/>
    <w:qFormat/>
    <w:pPr>
      <w:keepNext/>
      <w:spacing w:after="0" w:line="240" w:lineRule="auto"/>
      <w:outlineLvl w:val="7"/>
    </w:pPr>
    <w:rPr>
      <w:b/>
      <w:bCs/>
      <w:color w:val="000000"/>
      <w:sz w:val="24"/>
      <w:u w:val="single"/>
    </w:rPr>
  </w:style>
  <w:style w:type="paragraph" w:styleId="9">
    <w:name w:val="heading 9"/>
    <w:aliases w:val="הערות שוליים"/>
    <w:basedOn w:val="a1"/>
    <w:next w:val="a0"/>
    <w:qFormat/>
    <w:rsid w:val="00255CFE"/>
    <w:pPr>
      <w:spacing w:after="0"/>
      <w:ind w:left="0" w:firstLine="0"/>
      <w:outlineLvl w:val="8"/>
    </w:pPr>
    <w:rPr>
      <w:rFonts w:ascii="Narkisim" w:hAnsi="Narkisim"/>
      <w:sz w:val="16"/>
      <w:szCs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0"/>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0"/>
    <w:rsid w:val="00EB5F6B"/>
    <w:pPr>
      <w:keepNext/>
      <w:spacing w:before="120" w:line="300" w:lineRule="exact"/>
    </w:pPr>
    <w:rPr>
      <w:rFonts w:cs="Arial"/>
      <w:b/>
      <w:bCs/>
    </w:rPr>
  </w:style>
  <w:style w:type="paragraph" w:customStyle="1" w:styleId="a5">
    <w:name w:val="רגיל פרשה"/>
    <w:basedOn w:val="a0"/>
    <w:link w:val="a6"/>
    <w:rsid w:val="00E365E2"/>
    <w:rPr>
      <w:sz w:val="21"/>
    </w:rPr>
  </w:style>
  <w:style w:type="character" w:customStyle="1" w:styleId="a6">
    <w:name w:val="רגיל פרשה תו"/>
    <w:link w:val="a5"/>
    <w:locked/>
    <w:rsid w:val="00BE2BBA"/>
    <w:rPr>
      <w:rFonts w:cs="Narkisim"/>
      <w:sz w:val="21"/>
      <w:szCs w:val="21"/>
      <w:lang w:val="en-US" w:eastAsia="en-US" w:bidi="he-IL"/>
    </w:rPr>
  </w:style>
  <w:style w:type="paragraph" w:styleId="a1">
    <w:name w:val="footnote text"/>
    <w:aliases w:val="הערת שולים"/>
    <w:basedOn w:val="a0"/>
    <w:link w:val="a7"/>
    <w:uiPriority w:val="99"/>
    <w:rsid w:val="00D21FBA"/>
    <w:pPr>
      <w:spacing w:after="80" w:line="220" w:lineRule="exact"/>
      <w:ind w:left="227" w:hanging="227"/>
    </w:pPr>
    <w:rPr>
      <w:position w:val="6"/>
      <w:sz w:val="15"/>
      <w:szCs w:val="17"/>
    </w:rPr>
  </w:style>
  <w:style w:type="character" w:customStyle="1" w:styleId="a7">
    <w:name w:val="טקסט הערת שוליים תו"/>
    <w:aliases w:val="הערת שולים תו"/>
    <w:link w:val="a1"/>
    <w:uiPriority w:val="99"/>
    <w:rsid w:val="001E4F41"/>
    <w:rPr>
      <w:rFonts w:cs="Narkisim"/>
      <w:position w:val="6"/>
      <w:sz w:val="15"/>
      <w:szCs w:val="17"/>
      <w:lang w:val="en-US" w:eastAsia="en-US" w:bidi="he-IL"/>
    </w:rPr>
  </w:style>
  <w:style w:type="character" w:styleId="a8">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9">
    <w:name w:val="header"/>
    <w:basedOn w:val="a0"/>
    <w:link w:val="aa"/>
    <w:uiPriority w:val="99"/>
    <w:pPr>
      <w:tabs>
        <w:tab w:val="center" w:pos="4153"/>
        <w:tab w:val="right" w:pos="8306"/>
      </w:tabs>
      <w:spacing w:line="300" w:lineRule="exact"/>
    </w:pPr>
  </w:style>
  <w:style w:type="character" w:customStyle="1" w:styleId="aa">
    <w:name w:val="כותרת עליונה תו"/>
    <w:link w:val="a9"/>
    <w:uiPriority w:val="99"/>
    <w:locked/>
    <w:rsid w:val="00513EAB"/>
    <w:rPr>
      <w:rFonts w:cs="Narkisim"/>
      <w:szCs w:val="21"/>
      <w:lang w:val="en-US" w:eastAsia="en-US" w:bidi="he-IL"/>
    </w:rPr>
  </w:style>
  <w:style w:type="paragraph" w:customStyle="1" w:styleId="ab">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c">
    <w:name w:val="לוגו תחתון"/>
    <w:basedOn w:val="a0"/>
    <w:pPr>
      <w:tabs>
        <w:tab w:val="right" w:pos="3895"/>
      </w:tabs>
      <w:spacing w:after="0" w:line="240" w:lineRule="auto"/>
      <w:jc w:val="center"/>
    </w:pPr>
    <w:rPr>
      <w:rFonts w:ascii="Arial" w:hAnsi="Arial"/>
      <w:b/>
      <w:bCs/>
      <w:noProof/>
      <w:sz w:val="16"/>
      <w:szCs w:val="16"/>
    </w:rPr>
  </w:style>
  <w:style w:type="paragraph" w:styleId="ad">
    <w:name w:val="footer"/>
    <w:basedOn w:val="a0"/>
    <w:link w:val="ae"/>
    <w:uiPriority w:val="99"/>
    <w:pPr>
      <w:tabs>
        <w:tab w:val="center" w:pos="4153"/>
        <w:tab w:val="right" w:pos="8306"/>
      </w:tabs>
      <w:spacing w:line="300" w:lineRule="exact"/>
    </w:pPr>
  </w:style>
  <w:style w:type="character" w:customStyle="1" w:styleId="ae">
    <w:name w:val="כותרת תחתונה תו"/>
    <w:link w:val="ad"/>
    <w:uiPriority w:val="99"/>
    <w:locked/>
    <w:rsid w:val="00513EAB"/>
    <w:rPr>
      <w:rFonts w:cs="Narkisim"/>
      <w:szCs w:val="21"/>
      <w:lang w:val="en-US" w:eastAsia="en-US" w:bidi="he-IL"/>
    </w:rPr>
  </w:style>
  <w:style w:type="paragraph" w:styleId="af">
    <w:name w:val="endnote text"/>
    <w:basedOn w:val="a0"/>
    <w:semiHidden/>
    <w:pPr>
      <w:spacing w:after="0" w:line="240" w:lineRule="auto"/>
    </w:pPr>
  </w:style>
  <w:style w:type="character" w:styleId="af0">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0"/>
    <w:pPr>
      <w:spacing w:line="300" w:lineRule="exact"/>
      <w:ind w:left="283"/>
    </w:pPr>
    <w:rPr>
      <w:sz w:val="16"/>
      <w:szCs w:val="16"/>
    </w:rPr>
  </w:style>
  <w:style w:type="paragraph" w:customStyle="1" w:styleId="af1">
    <w:name w:val="פרשה ומחבר"/>
    <w:basedOn w:val="ab"/>
    <w:rsid w:val="00D35FBC"/>
    <w:pPr>
      <w:tabs>
        <w:tab w:val="right" w:pos="9638"/>
      </w:tabs>
      <w:spacing w:after="0"/>
      <w:jc w:val="left"/>
    </w:pPr>
    <w:rPr>
      <w:szCs w:val="28"/>
    </w:rPr>
  </w:style>
  <w:style w:type="paragraph" w:styleId="af2">
    <w:name w:val="Block Text"/>
    <w:basedOn w:val="a0"/>
    <w:pPr>
      <w:spacing w:after="0" w:line="240" w:lineRule="auto"/>
      <w:ind w:left="456" w:right="702"/>
    </w:pPr>
    <w:rPr>
      <w:b/>
      <w:bCs/>
      <w:color w:val="000000"/>
      <w:sz w:val="22"/>
    </w:rPr>
  </w:style>
  <w:style w:type="paragraph" w:styleId="22">
    <w:name w:val="Body Text Indent 2"/>
    <w:basedOn w:val="a0"/>
    <w:pPr>
      <w:spacing w:after="0" w:line="360" w:lineRule="auto"/>
      <w:ind w:right="84"/>
    </w:pPr>
    <w:rPr>
      <w:sz w:val="24"/>
      <w:szCs w:val="24"/>
    </w:rPr>
  </w:style>
  <w:style w:type="paragraph" w:customStyle="1" w:styleId="af3">
    <w:name w:val="רגיל פרשה מודגש"/>
    <w:basedOn w:val="a0"/>
    <w:link w:val="af4"/>
    <w:rsid w:val="00B70691"/>
    <w:rPr>
      <w:rFonts w:ascii="Arial" w:hAnsi="Arial" w:cs="Arial"/>
      <w:b/>
      <w:bCs/>
      <w:sz w:val="19"/>
      <w:szCs w:val="19"/>
    </w:rPr>
  </w:style>
  <w:style w:type="character" w:customStyle="1" w:styleId="af4">
    <w:name w:val="רגיל פרשה מודגש תו"/>
    <w:link w:val="af3"/>
    <w:locked/>
    <w:rsid w:val="00030FF5"/>
    <w:rPr>
      <w:rFonts w:ascii="Arial" w:hAnsi="Arial" w:cs="Arial"/>
      <w:b/>
      <w:bCs/>
      <w:sz w:val="19"/>
      <w:szCs w:val="19"/>
      <w:lang w:val="en-US" w:eastAsia="en-US" w:bidi="he-IL"/>
    </w:rPr>
  </w:style>
  <w:style w:type="paragraph" w:customStyle="1" w:styleId="af5">
    <w:name w:val="הערות"/>
    <w:basedOn w:val="a0"/>
    <w:rsid w:val="00953374"/>
    <w:pPr>
      <w:tabs>
        <w:tab w:val="left" w:pos="340"/>
      </w:tabs>
      <w:spacing w:after="0" w:line="264" w:lineRule="atLeast"/>
      <w:ind w:right="340" w:hanging="340"/>
    </w:pPr>
    <w:rPr>
      <w:position w:val="6"/>
      <w:szCs w:val="20"/>
    </w:rPr>
  </w:style>
  <w:style w:type="paragraph" w:customStyle="1" w:styleId="af6">
    <w:name w:val="טבלה"/>
    <w:basedOn w:val="a0"/>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0"/>
    <w:link w:val="af7"/>
    <w:rsid w:val="00C41635"/>
    <w:pPr>
      <w:tabs>
        <w:tab w:val="right" w:pos="4621"/>
      </w:tabs>
      <w:ind w:left="567"/>
    </w:pPr>
    <w:rPr>
      <w:sz w:val="21"/>
    </w:rPr>
  </w:style>
  <w:style w:type="character" w:customStyle="1" w:styleId="af7">
    <w:name w:val="ציטוט תו"/>
    <w:link w:val="11"/>
    <w:uiPriority w:val="29"/>
    <w:locked/>
    <w:rsid w:val="00C41635"/>
    <w:rPr>
      <w:rFonts w:cs="Narkisim"/>
      <w:sz w:val="21"/>
      <w:szCs w:val="21"/>
      <w:lang w:val="en-US" w:eastAsia="en-US" w:bidi="he-IL"/>
    </w:rPr>
  </w:style>
  <w:style w:type="paragraph" w:customStyle="1" w:styleId="af8">
    <w:name w:val="ציטוט מודגש"/>
    <w:basedOn w:val="11"/>
    <w:link w:val="af9"/>
    <w:rsid w:val="004B562A"/>
    <w:rPr>
      <w:rFonts w:ascii="Arial" w:hAnsi="Arial" w:cs="Arial"/>
      <w:b/>
      <w:bCs/>
      <w:sz w:val="19"/>
      <w:szCs w:val="19"/>
    </w:rPr>
  </w:style>
  <w:style w:type="character" w:customStyle="1" w:styleId="af9">
    <w:name w:val="ציטוט מודגש תו"/>
    <w:link w:val="af8"/>
    <w:locked/>
    <w:rsid w:val="004B562A"/>
    <w:rPr>
      <w:rFonts w:ascii="Arial" w:hAnsi="Arial" w:cs="Arial"/>
      <w:b/>
      <w:bCs/>
      <w:sz w:val="19"/>
      <w:szCs w:val="19"/>
      <w:lang w:val="en-US" w:eastAsia="en-US" w:bidi="he-IL"/>
    </w:rPr>
  </w:style>
  <w:style w:type="paragraph" w:styleId="23">
    <w:name w:val="Body Text 2"/>
    <w:basedOn w:val="a0"/>
    <w:rsid w:val="00F57DF2"/>
    <w:pPr>
      <w:spacing w:line="480" w:lineRule="auto"/>
    </w:pPr>
  </w:style>
  <w:style w:type="paragraph" w:customStyle="1" w:styleId="afa">
    <w:name w:val="מודגש"/>
    <w:basedOn w:val="a0"/>
    <w:link w:val="afb"/>
    <w:rsid w:val="00F57DF2"/>
    <w:pPr>
      <w:spacing w:line="290" w:lineRule="exact"/>
    </w:pPr>
    <w:rPr>
      <w:rFonts w:ascii="Arial" w:hAnsi="Arial" w:cs="Arial"/>
      <w:b/>
      <w:bCs/>
      <w:snapToGrid w:val="0"/>
      <w:sz w:val="18"/>
      <w:szCs w:val="20"/>
      <w:lang w:eastAsia="he-IL"/>
    </w:rPr>
  </w:style>
  <w:style w:type="character" w:customStyle="1" w:styleId="afb">
    <w:name w:val="מודגש תו"/>
    <w:link w:val="afa"/>
    <w:locked/>
    <w:rsid w:val="00F57DF2"/>
    <w:rPr>
      <w:rFonts w:ascii="Arial" w:hAnsi="Arial" w:cs="Arial"/>
      <w:b/>
      <w:bCs/>
      <w:snapToGrid w:val="0"/>
      <w:sz w:val="18"/>
      <w:lang w:val="en-US" w:eastAsia="he-IL" w:bidi="he-IL"/>
    </w:rPr>
  </w:style>
  <w:style w:type="character" w:styleId="afc">
    <w:name w:val="page number"/>
    <w:rsid w:val="00F57DF2"/>
    <w:rPr>
      <w:rFonts w:cs="Times New Roman"/>
    </w:rPr>
  </w:style>
  <w:style w:type="character" w:styleId="afd">
    <w:name w:val="annotation reference"/>
    <w:uiPriority w:val="99"/>
    <w:semiHidden/>
    <w:rsid w:val="00261F3F"/>
    <w:rPr>
      <w:sz w:val="16"/>
      <w:szCs w:val="16"/>
    </w:rPr>
  </w:style>
  <w:style w:type="paragraph" w:styleId="afe">
    <w:name w:val="annotation text"/>
    <w:basedOn w:val="a0"/>
    <w:link w:val="aff"/>
    <w:uiPriority w:val="99"/>
    <w:rsid w:val="00261F3F"/>
    <w:rPr>
      <w:szCs w:val="20"/>
    </w:rPr>
  </w:style>
  <w:style w:type="paragraph" w:styleId="aff0">
    <w:name w:val="annotation subject"/>
    <w:basedOn w:val="afe"/>
    <w:next w:val="afe"/>
    <w:link w:val="aff1"/>
    <w:uiPriority w:val="99"/>
    <w:semiHidden/>
    <w:rsid w:val="00261F3F"/>
    <w:rPr>
      <w:b/>
      <w:bCs/>
    </w:rPr>
  </w:style>
  <w:style w:type="paragraph" w:styleId="aff2">
    <w:name w:val="Balloon Text"/>
    <w:basedOn w:val="a0"/>
    <w:link w:val="aff3"/>
    <w:uiPriority w:val="99"/>
    <w:semiHidden/>
    <w:rsid w:val="00261F3F"/>
    <w:rPr>
      <w:rFonts w:ascii="Tahoma" w:hAnsi="Tahoma" w:cs="Tahoma"/>
      <w:sz w:val="16"/>
      <w:szCs w:val="16"/>
    </w:rPr>
  </w:style>
  <w:style w:type="character" w:customStyle="1" w:styleId="aff3">
    <w:name w:val="טקסט בלונים תו"/>
    <w:link w:val="aff2"/>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2"/>
    <w:rsid w:val="00A76C91"/>
  </w:style>
  <w:style w:type="character" w:customStyle="1" w:styleId="apple-converted-space">
    <w:name w:val="apple-converted-space"/>
    <w:basedOn w:val="a2"/>
    <w:rsid w:val="00A76C91"/>
  </w:style>
  <w:style w:type="paragraph" w:styleId="NormalWeb">
    <w:name w:val="Normal (Web)"/>
    <w:basedOn w:val="a0"/>
    <w:uiPriority w:val="99"/>
    <w:rsid w:val="00DA452E"/>
    <w:pPr>
      <w:bidi w:val="0"/>
      <w:spacing w:before="100" w:beforeAutospacing="1" w:after="100" w:afterAutospacing="1" w:line="240" w:lineRule="auto"/>
    </w:pPr>
    <w:rPr>
      <w:rFonts w:cs="Times New Roman"/>
      <w:sz w:val="24"/>
      <w:szCs w:val="24"/>
      <w:lang w:bidi="ar-SA"/>
    </w:rPr>
  </w:style>
  <w:style w:type="character" w:customStyle="1" w:styleId="psk">
    <w:name w:val="psk"/>
    <w:basedOn w:val="a2"/>
    <w:rsid w:val="00B20ACE"/>
  </w:style>
  <w:style w:type="paragraph" w:customStyle="1" w:styleId="David">
    <w:name w:val="רגיל + (עברית ושפות אחרות) David"/>
    <w:aliases w:val="‏12 נק',לפני:  0 ס''מ,תלויה:  0.05 ס''מ,..."/>
    <w:basedOn w:val="a0"/>
    <w:rsid w:val="008C2032"/>
    <w:pPr>
      <w:tabs>
        <w:tab w:val="left" w:pos="1119"/>
      </w:tabs>
      <w:spacing w:after="200" w:line="360" w:lineRule="auto"/>
      <w:ind w:left="26" w:hanging="26"/>
    </w:pPr>
    <w:rPr>
      <w:rFonts w:ascii="Calibri" w:eastAsia="Calibri" w:hAnsi="Calibri" w:cs="David"/>
      <w:sz w:val="24"/>
      <w:szCs w:val="24"/>
    </w:rPr>
  </w:style>
  <w:style w:type="paragraph" w:customStyle="1" w:styleId="12">
    <w:name w:val="פיסקת רשימה1"/>
    <w:basedOn w:val="a0"/>
    <w:uiPriority w:val="34"/>
    <w:qFormat/>
    <w:rsid w:val="00FE26F4"/>
    <w:pPr>
      <w:spacing w:after="200" w:line="276" w:lineRule="auto"/>
      <w:ind w:left="720"/>
      <w:contextualSpacing/>
    </w:pPr>
    <w:rPr>
      <w:rFonts w:ascii="Calibri" w:eastAsia="Calibri" w:hAnsi="Calibri" w:cs="Arial"/>
      <w:sz w:val="22"/>
      <w:szCs w:val="22"/>
    </w:rPr>
  </w:style>
  <w:style w:type="paragraph" w:customStyle="1" w:styleId="24">
    <w:name w:val="פיסקת רשימה2"/>
    <w:basedOn w:val="a0"/>
    <w:uiPriority w:val="34"/>
    <w:qFormat/>
    <w:rsid w:val="00F70C7F"/>
    <w:pPr>
      <w:spacing w:after="200" w:line="276" w:lineRule="auto"/>
      <w:ind w:left="720"/>
      <w:contextualSpacing/>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0"/>
    <w:rsid w:val="002712E6"/>
    <w:pPr>
      <w:bidi w:val="0"/>
      <w:spacing w:before="100" w:beforeAutospacing="1" w:after="100" w:afterAutospacing="1" w:line="240" w:lineRule="auto"/>
    </w:pPr>
    <w:rPr>
      <w:rFonts w:eastAsia="Calibri"/>
      <w:b/>
      <w:bCs/>
      <w:color w:val="000000"/>
      <w:sz w:val="44"/>
      <w:szCs w:val="44"/>
    </w:rPr>
  </w:style>
  <w:style w:type="paragraph" w:customStyle="1" w:styleId="h3">
    <w:name w:val="h3"/>
    <w:basedOn w:val="a0"/>
    <w:rsid w:val="002712E6"/>
    <w:pPr>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0"/>
    <w:rsid w:val="002712E6"/>
    <w:pPr>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0"/>
    <w:rsid w:val="002712E6"/>
    <w:pPr>
      <w:bidi w:val="0"/>
      <w:spacing w:before="100" w:beforeAutospacing="1" w:after="100" w:afterAutospacing="1" w:line="240" w:lineRule="auto"/>
    </w:pPr>
    <w:rPr>
      <w:rFonts w:eastAsia="Calibri"/>
      <w:color w:val="000000"/>
      <w:szCs w:val="20"/>
    </w:rPr>
  </w:style>
  <w:style w:type="paragraph" w:customStyle="1" w:styleId="quotation">
    <w:name w:val="quotation"/>
    <w:basedOn w:val="a0"/>
    <w:rsid w:val="002712E6"/>
    <w:pPr>
      <w:bidi w:val="0"/>
      <w:spacing w:before="100" w:beforeAutospacing="1" w:after="100" w:afterAutospacing="1" w:line="360" w:lineRule="auto"/>
    </w:pPr>
    <w:rPr>
      <w:rFonts w:eastAsia="Calibri"/>
      <w:color w:val="A52A2A"/>
      <w:sz w:val="22"/>
      <w:szCs w:val="22"/>
    </w:rPr>
  </w:style>
  <w:style w:type="paragraph" w:styleId="aff4">
    <w:name w:val="Title"/>
    <w:basedOn w:val="a0"/>
    <w:link w:val="aff5"/>
    <w:uiPriority w:val="10"/>
    <w:qFormat/>
    <w:rsid w:val="0057439E"/>
    <w:pPr>
      <w:spacing w:after="0" w:line="240" w:lineRule="auto"/>
      <w:jc w:val="center"/>
    </w:pPr>
    <w:rPr>
      <w:rFonts w:ascii="Arial" w:eastAsia="Calibri" w:hAnsi="Arial" w:cs="Arial"/>
      <w:b/>
      <w:bCs/>
      <w:sz w:val="52"/>
      <w:szCs w:val="52"/>
    </w:rPr>
  </w:style>
  <w:style w:type="character" w:customStyle="1" w:styleId="aff5">
    <w:name w:val="כותרת טקסט תו"/>
    <w:link w:val="aff4"/>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0"/>
    <w:next w:val="a0"/>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0"/>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6">
    <w:name w:val="List Paragraph"/>
    <w:basedOn w:val="a0"/>
    <w:uiPriority w:val="34"/>
    <w:qFormat/>
    <w:rsid w:val="005D714C"/>
    <w:pPr>
      <w:spacing w:after="200" w:line="276" w:lineRule="auto"/>
      <w:ind w:left="720"/>
      <w:contextualSpacing/>
    </w:pPr>
    <w:rPr>
      <w:rFonts w:ascii="Calibri" w:hAnsi="Calibri" w:cs="Arial"/>
      <w:sz w:val="22"/>
      <w:szCs w:val="22"/>
    </w:rPr>
  </w:style>
  <w:style w:type="table" w:styleId="aff7">
    <w:name w:val="Table Grid"/>
    <w:aliases w:val="טבלת רשת"/>
    <w:basedOn w:val="a3"/>
    <w:uiPriority w:val="39"/>
    <w:rsid w:val="00AB53EB"/>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Body Text"/>
    <w:basedOn w:val="a0"/>
    <w:link w:val="aff9"/>
    <w:rsid w:val="00BE6BCB"/>
    <w:pPr>
      <w:bidi w:val="0"/>
      <w:adjustRightInd w:val="0"/>
      <w:spacing w:line="240" w:lineRule="auto"/>
    </w:pPr>
    <w:rPr>
      <w:rFonts w:cs="Times New Roman"/>
      <w:sz w:val="24"/>
      <w:szCs w:val="24"/>
    </w:rPr>
  </w:style>
  <w:style w:type="character" w:customStyle="1" w:styleId="aff9">
    <w:name w:val="גוף טקסט תו"/>
    <w:link w:val="aff8"/>
    <w:semiHidden/>
    <w:locked/>
    <w:rsid w:val="00BE6BCB"/>
    <w:rPr>
      <w:sz w:val="24"/>
      <w:szCs w:val="24"/>
      <w:lang w:val="en-US" w:bidi="he-IL"/>
    </w:rPr>
  </w:style>
  <w:style w:type="paragraph" w:styleId="affa">
    <w:name w:val="List"/>
    <w:basedOn w:val="aff8"/>
    <w:rsid w:val="00BE6BCB"/>
  </w:style>
  <w:style w:type="paragraph" w:styleId="affb">
    <w:name w:val="Subtitle"/>
    <w:basedOn w:val="a0"/>
    <w:next w:val="aff8"/>
    <w:link w:val="affc"/>
    <w:qFormat/>
    <w:rsid w:val="00C96CF0"/>
    <w:pPr>
      <w:keepNext/>
    </w:pPr>
    <w:rPr>
      <w:b/>
      <w:bCs/>
      <w:u w:val="single"/>
    </w:rPr>
  </w:style>
  <w:style w:type="character" w:customStyle="1" w:styleId="affc">
    <w:name w:val="כותרת משנה תו"/>
    <w:link w:val="affb"/>
    <w:locked/>
    <w:rsid w:val="00C96CF0"/>
    <w:rPr>
      <w:rFonts w:cs="Narkisim"/>
      <w:b/>
      <w:bCs/>
      <w:szCs w:val="21"/>
      <w:u w:val="single"/>
    </w:rPr>
  </w:style>
  <w:style w:type="paragraph" w:customStyle="1" w:styleId="TableContents">
    <w:name w:val="Table Contents"/>
    <w:basedOn w:val="a0"/>
    <w:rsid w:val="00DA580F"/>
    <w:pPr>
      <w:bidi w:val="0"/>
      <w:adjustRightInd w:val="0"/>
      <w:spacing w:after="0" w:line="240" w:lineRule="auto"/>
      <w:jc w:val="right"/>
    </w:pPr>
    <w:rPr>
      <w:rFonts w:eastAsia="Calibri" w:cs="Times New Roman"/>
      <w:sz w:val="24"/>
      <w:szCs w:val="24"/>
    </w:rPr>
  </w:style>
  <w:style w:type="paragraph" w:customStyle="1" w:styleId="affd">
    <w:name w:val=".סיעוף"/>
    <w:basedOn w:val="a0"/>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e">
    <w:name w:val="סיעוף"/>
    <w:basedOn w:val="a0"/>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f">
    <w:name w:val="Quote"/>
    <w:basedOn w:val="a0"/>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f"/>
    <w:rsid w:val="001E0369"/>
    <w:rPr>
      <w:rFonts w:ascii="CG Times" w:hAnsi="CG Times" w:cs="Narkisim"/>
      <w:szCs w:val="24"/>
      <w:lang w:eastAsia="he-IL"/>
    </w:rPr>
  </w:style>
  <w:style w:type="paragraph" w:customStyle="1" w:styleId="70">
    <w:name w:val="7"/>
    <w:basedOn w:val="a0"/>
    <w:next w:val="a1"/>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0">
    <w:name w:val="כותרת"/>
    <w:basedOn w:val="a0"/>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0"/>
    <w:semiHidden/>
    <w:rsid w:val="001E0369"/>
    <w:pPr>
      <w:spacing w:after="0" w:line="220" w:lineRule="exact"/>
      <w:ind w:left="340" w:hanging="340"/>
    </w:pPr>
    <w:rPr>
      <w:rFonts w:ascii="CG Times" w:hAnsi="CG Times" w:cs="FrankRuehl"/>
      <w:noProof/>
      <w:position w:val="6"/>
      <w:sz w:val="18"/>
      <w:szCs w:val="20"/>
      <w:lang w:eastAsia="he-IL"/>
    </w:rPr>
  </w:style>
  <w:style w:type="paragraph" w:customStyle="1" w:styleId="afff1">
    <w:name w:val="מחבר"/>
    <w:basedOn w:val="a0"/>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0"/>
    <w:next w:val="a1"/>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0"/>
    <w:next w:val="a0"/>
    <w:rsid w:val="001E0369"/>
    <w:pPr>
      <w:spacing w:after="0" w:line="240" w:lineRule="auto"/>
    </w:pPr>
    <w:rPr>
      <w:rFonts w:ascii="Courier New" w:hAnsi="Courier New" w:cs="Courier New"/>
      <w:szCs w:val="20"/>
      <w:lang w:eastAsia="he-IL"/>
    </w:rPr>
  </w:style>
  <w:style w:type="paragraph" w:customStyle="1" w:styleId="34">
    <w:name w:val="3"/>
    <w:basedOn w:val="a0"/>
    <w:next w:val="a0"/>
    <w:rsid w:val="001E0369"/>
    <w:pPr>
      <w:spacing w:after="0" w:line="240" w:lineRule="auto"/>
    </w:pPr>
    <w:rPr>
      <w:rFonts w:ascii="Courier New" w:hAnsi="Courier New" w:cs="Courier New"/>
      <w:szCs w:val="20"/>
      <w:lang w:eastAsia="he-IL"/>
    </w:rPr>
  </w:style>
  <w:style w:type="paragraph" w:customStyle="1" w:styleId="25">
    <w:name w:val="2"/>
    <w:basedOn w:val="a0"/>
    <w:next w:val="a1"/>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2">
    <w:name w:val="מגדים"/>
    <w:basedOn w:val="a0"/>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0"/>
    <w:next w:val="a1"/>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3">
    <w:name w:val="סקירה"/>
    <w:basedOn w:val="afff4"/>
    <w:next w:val="afff4"/>
    <w:rsid w:val="001E0369"/>
    <w:rPr>
      <w:sz w:val="20"/>
      <w:szCs w:val="24"/>
    </w:rPr>
  </w:style>
  <w:style w:type="paragraph" w:customStyle="1" w:styleId="afff4">
    <w:name w:val="נטועים"/>
    <w:basedOn w:val="a0"/>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1"/>
    <w:next w:val="afff2"/>
    <w:rsid w:val="001E0369"/>
    <w:pPr>
      <w:keepNext/>
      <w:spacing w:before="240"/>
    </w:pPr>
    <w:rPr>
      <w:sz w:val="22"/>
      <w:szCs w:val="24"/>
    </w:rPr>
  </w:style>
  <w:style w:type="paragraph" w:customStyle="1" w:styleId="afff5">
    <w:name w:val="מוטו"/>
    <w:basedOn w:val="afff"/>
    <w:next w:val="afff2"/>
    <w:rsid w:val="001E0369"/>
    <w:pPr>
      <w:tabs>
        <w:tab w:val="right" w:pos="6861"/>
      </w:tabs>
      <w:spacing w:line="288" w:lineRule="exact"/>
      <w:ind w:left="4253"/>
      <w:jc w:val="center"/>
    </w:pPr>
    <w:rPr>
      <w:sz w:val="18"/>
      <w:szCs w:val="21"/>
    </w:rPr>
  </w:style>
  <w:style w:type="paragraph" w:customStyle="1" w:styleId="afff6">
    <w:name w:val="מראה מקום"/>
    <w:basedOn w:val="a0"/>
    <w:link w:val="afff7"/>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f"/>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8">
    <w:name w:val="ציטוטים"/>
    <w:basedOn w:val="afff2"/>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7">
    <w:name w:val="מראה מקום תו"/>
    <w:link w:val="afff6"/>
    <w:rsid w:val="001E0369"/>
    <w:rPr>
      <w:rFonts w:ascii="CG Times" w:hAnsi="CG Times" w:cs="Narkisim"/>
      <w:szCs w:val="24"/>
      <w:lang w:eastAsia="he-IL"/>
    </w:rPr>
  </w:style>
  <w:style w:type="paragraph" w:customStyle="1" w:styleId="afff9">
    <w:name w:val="פסוקים"/>
    <w:next w:val="a0"/>
    <w:autoRedefine/>
    <w:uiPriority w:val="99"/>
    <w:rsid w:val="004E4DD2"/>
    <w:pPr>
      <w:spacing w:before="120"/>
      <w:ind w:firstLine="282"/>
      <w:contextualSpacing/>
      <w:jc w:val="both"/>
    </w:pPr>
    <w:rPr>
      <w:rFonts w:cs="David"/>
      <w:bCs/>
      <w:sz w:val="24"/>
      <w:szCs w:val="24"/>
    </w:rPr>
  </w:style>
  <w:style w:type="paragraph" w:customStyle="1" w:styleId="35">
    <w:name w:val="ציטוט3"/>
    <w:basedOn w:val="a0"/>
    <w:rsid w:val="0067448B"/>
    <w:pPr>
      <w:tabs>
        <w:tab w:val="right" w:pos="5670"/>
      </w:tabs>
      <w:spacing w:before="120" w:line="300" w:lineRule="exact"/>
      <w:ind w:left="340"/>
    </w:pPr>
    <w:rPr>
      <w:rFonts w:ascii="CG Times" w:hAnsi="CG Times" w:cs="FrankRuehl"/>
      <w:noProof/>
      <w:sz w:val="21"/>
      <w:szCs w:val="25"/>
      <w:lang w:eastAsia="he-IL"/>
    </w:rPr>
  </w:style>
  <w:style w:type="paragraph" w:customStyle="1" w:styleId="15">
    <w:name w:val="כותרת1"/>
    <w:basedOn w:val="a0"/>
    <w:next w:val="a0"/>
    <w:rsid w:val="0067448B"/>
    <w:pPr>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0"/>
    <w:link w:val="-0"/>
    <w:qFormat/>
    <w:rsid w:val="00A03EB2"/>
    <w:pPr>
      <w:spacing w:before="120" w:line="240" w:lineRule="auto"/>
      <w:ind w:firstLine="282"/>
      <w:contextualSpacing/>
    </w:pPr>
    <w:rPr>
      <w:rFonts w:cs="Guttman Keren"/>
      <w:bCs/>
      <w:sz w:val="24"/>
      <w:szCs w:val="20"/>
    </w:rPr>
  </w:style>
  <w:style w:type="character" w:customStyle="1" w:styleId="-0">
    <w:name w:val="מקור-פסוקים תו"/>
    <w:basedOn w:val="a2"/>
    <w:link w:val="-"/>
    <w:rsid w:val="00A03EB2"/>
    <w:rPr>
      <w:rFonts w:cs="Guttman Keren"/>
      <w:bCs/>
      <w:sz w:val="24"/>
    </w:rPr>
  </w:style>
  <w:style w:type="paragraph" w:customStyle="1" w:styleId="vtc">
    <w:name w:val="vtc"/>
    <w:basedOn w:val="a0"/>
    <w:rsid w:val="00AD698E"/>
    <w:pPr>
      <w:tabs>
        <w:tab w:val="left" w:pos="576"/>
        <w:tab w:val="left" w:pos="1008"/>
      </w:tabs>
      <w:snapToGrid w:val="0"/>
      <w:spacing w:after="0" w:line="240" w:lineRule="auto"/>
      <w:ind w:left="1008" w:hanging="432"/>
    </w:pPr>
    <w:rPr>
      <w:rFonts w:cs="Miriam"/>
      <w:szCs w:val="20"/>
      <w:lang w:eastAsia="he-IL"/>
    </w:rPr>
  </w:style>
  <w:style w:type="character" w:customStyle="1" w:styleId="aff">
    <w:name w:val="טקסט הערה תו"/>
    <w:basedOn w:val="a2"/>
    <w:link w:val="afe"/>
    <w:uiPriority w:val="99"/>
    <w:rsid w:val="00233E1A"/>
    <w:rPr>
      <w:rFonts w:cs="Narkisim"/>
    </w:rPr>
  </w:style>
  <w:style w:type="character" w:customStyle="1" w:styleId="aff1">
    <w:name w:val="נושא הערה תו"/>
    <w:basedOn w:val="aff"/>
    <w:link w:val="aff0"/>
    <w:uiPriority w:val="99"/>
    <w:semiHidden/>
    <w:rsid w:val="00233E1A"/>
    <w:rPr>
      <w:rFonts w:cs="Narkisim"/>
      <w:b/>
      <w:bCs/>
    </w:rPr>
  </w:style>
  <w:style w:type="paragraph" w:styleId="afffa">
    <w:name w:val="Revision"/>
    <w:hidden/>
    <w:uiPriority w:val="99"/>
    <w:semiHidden/>
    <w:rsid w:val="00233E1A"/>
    <w:rPr>
      <w:rFonts w:asciiTheme="minorHAnsi" w:eastAsiaTheme="minorHAnsi" w:hAnsiTheme="minorHAnsi" w:cstheme="minorBidi"/>
      <w:sz w:val="22"/>
      <w:szCs w:val="22"/>
    </w:rPr>
  </w:style>
  <w:style w:type="paragraph" w:styleId="afffb">
    <w:name w:val="Intense Quote"/>
    <w:basedOn w:val="a0"/>
    <w:next w:val="a0"/>
    <w:link w:val="afffc"/>
    <w:uiPriority w:val="30"/>
    <w:qFormat/>
    <w:rsid w:val="008576EC"/>
    <w:pPr>
      <w:spacing w:after="200" w:line="276" w:lineRule="auto"/>
    </w:pPr>
    <w:rPr>
      <w:rFonts w:ascii="Gisha" w:eastAsiaTheme="minorEastAsia" w:hAnsi="Gisha" w:cs="Gisha"/>
      <w:szCs w:val="20"/>
    </w:rPr>
  </w:style>
  <w:style w:type="character" w:customStyle="1" w:styleId="afffc">
    <w:name w:val="ציטוט חזק תו"/>
    <w:basedOn w:val="a2"/>
    <w:link w:val="afffb"/>
    <w:uiPriority w:val="30"/>
    <w:rsid w:val="008576EC"/>
    <w:rPr>
      <w:rFonts w:ascii="Gisha" w:eastAsiaTheme="minorEastAsia" w:hAnsi="Gisha" w:cs="Gisha"/>
    </w:rPr>
  </w:style>
  <w:style w:type="character" w:customStyle="1" w:styleId="31">
    <w:name w:val="כותרת 3 תו"/>
    <w:basedOn w:val="a2"/>
    <w:link w:val="3"/>
    <w:uiPriority w:val="9"/>
    <w:rsid w:val="008576EC"/>
    <w:rPr>
      <w:rFonts w:cs="Arial"/>
      <w:b/>
      <w:bCs/>
      <w:szCs w:val="21"/>
    </w:rPr>
  </w:style>
  <w:style w:type="character" w:styleId="afffd">
    <w:name w:val="Emphasis"/>
    <w:uiPriority w:val="20"/>
    <w:qFormat/>
    <w:rsid w:val="008576EC"/>
    <w:rPr>
      <w:rFonts w:cs="FrankRuehl"/>
      <w:b/>
      <w:bCs/>
      <w:sz w:val="26"/>
      <w:szCs w:val="26"/>
    </w:rPr>
  </w:style>
  <w:style w:type="character" w:customStyle="1" w:styleId="40">
    <w:name w:val="כותרת 4 תו"/>
    <w:basedOn w:val="a2"/>
    <w:link w:val="4"/>
    <w:uiPriority w:val="9"/>
    <w:rsid w:val="008576EC"/>
    <w:rPr>
      <w:rFonts w:ascii="Arial" w:hAnsi="Arial" w:cs="Narkisim"/>
      <w:b/>
      <w:bCs/>
      <w:sz w:val="24"/>
      <w:szCs w:val="24"/>
    </w:rPr>
  </w:style>
  <w:style w:type="character" w:styleId="afffe">
    <w:name w:val="Subtle Reference"/>
    <w:basedOn w:val="a2"/>
    <w:uiPriority w:val="31"/>
    <w:qFormat/>
    <w:rsid w:val="008576EC"/>
    <w:rPr>
      <w:rFonts w:cs="Narkisim"/>
      <w:smallCaps/>
      <w:color w:val="auto"/>
      <w:szCs w:val="18"/>
    </w:rPr>
  </w:style>
  <w:style w:type="paragraph" w:styleId="affff">
    <w:name w:val="No Spacing"/>
    <w:uiPriority w:val="1"/>
    <w:qFormat/>
    <w:rsid w:val="008576EC"/>
    <w:pPr>
      <w:jc w:val="both"/>
    </w:pPr>
    <w:rPr>
      <w:rFonts w:asciiTheme="minorHAnsi" w:eastAsiaTheme="minorEastAsia" w:hAnsiTheme="minorHAnsi" w:cs="Narkisim"/>
      <w:sz w:val="22"/>
      <w:szCs w:val="22"/>
    </w:rPr>
  </w:style>
  <w:style w:type="character" w:styleId="affff0">
    <w:name w:val="Strong"/>
    <w:basedOn w:val="a2"/>
    <w:uiPriority w:val="22"/>
    <w:qFormat/>
    <w:rsid w:val="008576EC"/>
    <w:rPr>
      <w:b/>
      <w:bCs/>
    </w:rPr>
  </w:style>
  <w:style w:type="paragraph" w:styleId="affff1">
    <w:name w:val="TOC Heading"/>
    <w:basedOn w:val="1"/>
    <w:next w:val="a0"/>
    <w:uiPriority w:val="39"/>
    <w:unhideWhenUsed/>
    <w:qFormat/>
    <w:rsid w:val="008576EC"/>
    <w:pPr>
      <w:keepLines/>
      <w:tabs>
        <w:tab w:val="clear" w:pos="335"/>
      </w:tabs>
      <w:spacing w:after="0" w:line="259" w:lineRule="auto"/>
      <w:outlineLvl w:val="9"/>
    </w:pPr>
    <w:rPr>
      <w:rFonts w:asciiTheme="majorHAnsi" w:eastAsiaTheme="majorEastAsia" w:hAnsiTheme="majorHAnsi" w:cstheme="majorBidi"/>
      <w:sz w:val="34"/>
      <w:szCs w:val="34"/>
      <w:rtl/>
      <w:cs/>
    </w:rPr>
  </w:style>
  <w:style w:type="paragraph" w:styleId="TOC2">
    <w:name w:val="toc 2"/>
    <w:basedOn w:val="a0"/>
    <w:next w:val="a0"/>
    <w:autoRedefine/>
    <w:uiPriority w:val="39"/>
    <w:unhideWhenUsed/>
    <w:rsid w:val="008576EC"/>
    <w:pPr>
      <w:tabs>
        <w:tab w:val="right" w:leader="dot" w:pos="8296"/>
      </w:tabs>
      <w:spacing w:after="100" w:line="259" w:lineRule="auto"/>
      <w:ind w:left="220"/>
    </w:pPr>
    <w:rPr>
      <w:rFonts w:asciiTheme="minorHAnsi" w:eastAsiaTheme="minorEastAsia" w:hAnsiTheme="minorHAnsi" w:cs="Times New Roman"/>
      <w:sz w:val="26"/>
      <w:szCs w:val="26"/>
      <w:rtl/>
      <w:cs/>
    </w:rPr>
  </w:style>
  <w:style w:type="paragraph" w:styleId="TOC1">
    <w:name w:val="toc 1"/>
    <w:basedOn w:val="a0"/>
    <w:next w:val="a0"/>
    <w:autoRedefine/>
    <w:uiPriority w:val="39"/>
    <w:unhideWhenUsed/>
    <w:rsid w:val="008576EC"/>
    <w:pPr>
      <w:tabs>
        <w:tab w:val="right" w:leader="dot" w:pos="8296"/>
      </w:tabs>
      <w:spacing w:after="100" w:line="259" w:lineRule="auto"/>
    </w:pPr>
    <w:rPr>
      <w:rFonts w:asciiTheme="minorHAnsi" w:eastAsiaTheme="minorEastAsia" w:hAnsiTheme="minorHAnsi" w:cs="Times New Roman"/>
      <w:sz w:val="26"/>
      <w:szCs w:val="26"/>
      <w:rtl/>
      <w:cs/>
    </w:rPr>
  </w:style>
  <w:style w:type="paragraph" w:styleId="TOC3">
    <w:name w:val="toc 3"/>
    <w:basedOn w:val="a0"/>
    <w:next w:val="a0"/>
    <w:autoRedefine/>
    <w:uiPriority w:val="39"/>
    <w:unhideWhenUsed/>
    <w:rsid w:val="008576EC"/>
    <w:pPr>
      <w:spacing w:after="100" w:line="259" w:lineRule="auto"/>
      <w:ind w:left="440"/>
    </w:pPr>
    <w:rPr>
      <w:rFonts w:asciiTheme="minorHAnsi" w:eastAsiaTheme="minorEastAsia" w:hAnsiTheme="minorHAnsi" w:cs="Times New Roman"/>
      <w:sz w:val="26"/>
      <w:szCs w:val="26"/>
      <w:rtl/>
      <w:cs/>
    </w:rPr>
  </w:style>
  <w:style w:type="table" w:styleId="16">
    <w:name w:val="Plain Table 1"/>
    <w:basedOn w:val="a3"/>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3"/>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
    <w:name w:val="בולט"/>
    <w:basedOn w:val="aff6"/>
    <w:link w:val="affff2"/>
    <w:qFormat/>
    <w:rsid w:val="00255CFE"/>
    <w:pPr>
      <w:numPr>
        <w:numId w:val="27"/>
      </w:numPr>
    </w:pPr>
    <w:rPr>
      <w:rFonts w:ascii="Times New Roman" w:hAnsi="Times New Roman" w:cs="Narkisim"/>
      <w:sz w:val="20"/>
      <w:szCs w:val="21"/>
    </w:rPr>
  </w:style>
  <w:style w:type="character" w:customStyle="1" w:styleId="affff2">
    <w:name w:val="בולט תו"/>
    <w:basedOn w:val="13"/>
    <w:link w:val="a"/>
    <w:rsid w:val="00255CFE"/>
    <w:rPr>
      <w:rFonts w:ascii="CG Times" w:hAnsi="CG Times" w:cs="Narkisim"/>
      <w:szCs w:val="21"/>
      <w:lang w:eastAsia="he-IL"/>
    </w:rPr>
  </w:style>
  <w:style w:type="table" w:styleId="42">
    <w:name w:val="Grid Table 4"/>
    <w:basedOn w:val="a3"/>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2"/>
    <w:rsid w:val="00475072"/>
  </w:style>
  <w:style w:type="paragraph" w:customStyle="1" w:styleId="affff3">
    <w:name w:val="כותרת מאמר"/>
    <w:basedOn w:val="ab"/>
    <w:autoRedefine/>
    <w:qFormat/>
    <w:rsid w:val="00C96CF0"/>
    <w:rPr>
      <w:rFonts w:ascii="Narkisim" w:hAnsi="Narkisim" w:cs="Narkisim"/>
    </w:rPr>
  </w:style>
  <w:style w:type="character" w:customStyle="1" w:styleId="cf01">
    <w:name w:val="cf01"/>
    <w:basedOn w:val="a2"/>
    <w:rsid w:val="004F1A7F"/>
    <w:rPr>
      <w:rFonts w:ascii="Tahoma" w:hAnsi="Tahoma" w:cs="Tahoma" w:hint="default"/>
      <w:sz w:val="18"/>
      <w:szCs w:val="18"/>
    </w:rPr>
  </w:style>
  <w:style w:type="character" w:styleId="affff4">
    <w:name w:val="Unresolved Mention"/>
    <w:basedOn w:val="a2"/>
    <w:uiPriority w:val="99"/>
    <w:semiHidden/>
    <w:unhideWhenUsed/>
    <w:rsid w:val="00414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5089">
      <w:bodyDiv w:val="1"/>
      <w:marLeft w:val="0"/>
      <w:marRight w:val="0"/>
      <w:marTop w:val="0"/>
      <w:marBottom w:val="0"/>
      <w:divBdr>
        <w:top w:val="none" w:sz="0" w:space="0" w:color="auto"/>
        <w:left w:val="none" w:sz="0" w:space="0" w:color="auto"/>
        <w:bottom w:val="none" w:sz="0" w:space="0" w:color="auto"/>
        <w:right w:val="none" w:sz="0" w:space="0" w:color="auto"/>
      </w:divBdr>
    </w:div>
    <w:div w:id="218249302">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04547528">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836924209">
      <w:bodyDiv w:val="1"/>
      <w:marLeft w:val="0"/>
      <w:marRight w:val="0"/>
      <w:marTop w:val="0"/>
      <w:marBottom w:val="0"/>
      <w:divBdr>
        <w:top w:val="none" w:sz="0" w:space="0" w:color="auto"/>
        <w:left w:val="none" w:sz="0" w:space="0" w:color="auto"/>
        <w:bottom w:val="none" w:sz="0" w:space="0" w:color="auto"/>
        <w:right w:val="none" w:sz="0" w:space="0" w:color="auto"/>
      </w:divBdr>
    </w:div>
    <w:div w:id="920866721">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23815838">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6524112">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38868452">
      <w:bodyDiv w:val="1"/>
      <w:marLeft w:val="0"/>
      <w:marRight w:val="0"/>
      <w:marTop w:val="0"/>
      <w:marBottom w:val="0"/>
      <w:divBdr>
        <w:top w:val="none" w:sz="0" w:space="0" w:color="auto"/>
        <w:left w:val="none" w:sz="0" w:space="0" w:color="auto"/>
        <w:bottom w:val="none" w:sz="0" w:space="0" w:color="auto"/>
        <w:right w:val="none" w:sz="0" w:space="0" w:color="auto"/>
      </w:divBdr>
    </w:div>
    <w:div w:id="1451585909">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6398923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17128618">
      <w:bodyDiv w:val="1"/>
      <w:marLeft w:val="0"/>
      <w:marRight w:val="0"/>
      <w:marTop w:val="0"/>
      <w:marBottom w:val="0"/>
      <w:divBdr>
        <w:top w:val="none" w:sz="0" w:space="0" w:color="auto"/>
        <w:left w:val="none" w:sz="0" w:space="0" w:color="auto"/>
        <w:bottom w:val="none" w:sz="0" w:space="0" w:color="auto"/>
        <w:right w:val="none" w:sz="0" w:space="0" w:color="auto"/>
      </w:divBdr>
    </w:div>
    <w:div w:id="1926259154">
      <w:bodyDiv w:val="1"/>
      <w:marLeft w:val="0"/>
      <w:marRight w:val="0"/>
      <w:marTop w:val="0"/>
      <w:marBottom w:val="0"/>
      <w:divBdr>
        <w:top w:val="none" w:sz="0" w:space="0" w:color="auto"/>
        <w:left w:val="none" w:sz="0" w:space="0" w:color="auto"/>
        <w:bottom w:val="none" w:sz="0" w:space="0" w:color="auto"/>
        <w:right w:val="none" w:sz="0" w:space="0" w:color="auto"/>
      </w:divBdr>
    </w:div>
    <w:div w:id="1944918611">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aat.ac.il/daat/v-articles/shvat-lashon.pdf." TargetMode="External"/><Relationship Id="rId2" Type="http://schemas.openxmlformats.org/officeDocument/2006/relationships/hyperlink" Target="https://hebrewbooks.org/pdfpager.aspx?req=41350&amp;st=&amp;pgnum=36" TargetMode="External"/><Relationship Id="rId1" Type="http://schemas.openxmlformats.org/officeDocument/2006/relationships/hyperlink" Target="https://www.hebrewbooks.org/pdfpager.aspx?req=32683&amp;st=&amp;pgnum=234." TargetMode="External"/><Relationship Id="rId5" Type="http://schemas.openxmlformats.org/officeDocument/2006/relationships/hyperlink" Target="https://orot.ac.il/sites/default/files/shmaatin/177-1.pdf" TargetMode="External"/><Relationship Id="rId4" Type="http://schemas.openxmlformats.org/officeDocument/2006/relationships/hyperlink" Target="https://www.hebrewbooks.org/4372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22189</TotalTime>
  <Pages>3</Pages>
  <Words>1189</Words>
  <Characters>5947</Characters>
  <Application>Microsoft Office Word</Application>
  <DocSecurity>0</DocSecurity>
  <Lines>49</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7122</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Ori</cp:lastModifiedBy>
  <cp:revision>160</cp:revision>
  <cp:lastPrinted>2015-12-15T07:28:00Z</cp:lastPrinted>
  <dcterms:created xsi:type="dcterms:W3CDTF">2022-12-21T09:23:00Z</dcterms:created>
  <dcterms:modified xsi:type="dcterms:W3CDTF">2023-04-23T19:41:00Z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6d6968283212ba708365caf70fdfcabe90660b5f1ae74283e74707063e0c0a2d</vt:lpwstr>
  </property>
</Properties>
</file>