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04A4" w14:textId="77777777" w:rsidR="0096530D" w:rsidRPr="0096530D" w:rsidRDefault="0096530D" w:rsidP="005E76E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6530D">
        <w:rPr>
          <w:rFonts w:asciiTheme="minorBidi" w:hAnsiTheme="minorBidi" w:cstheme="minorBidi"/>
          <w:b/>
          <w:bCs/>
          <w:sz w:val="24"/>
          <w:szCs w:val="24"/>
        </w:rPr>
        <w:t>YESHIVAT HAR ETZION</w:t>
      </w:r>
    </w:p>
    <w:p w14:paraId="3F04DD4C" w14:textId="77777777" w:rsidR="0096530D" w:rsidRPr="0096530D" w:rsidRDefault="0096530D" w:rsidP="005E76E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6530D">
        <w:rPr>
          <w:rFonts w:asciiTheme="minorBidi" w:hAnsiTheme="minorBidi" w:cstheme="minorBidi"/>
          <w:b/>
          <w:bCs/>
          <w:sz w:val="24"/>
          <w:szCs w:val="24"/>
          <w:lang w:val="en-GB"/>
        </w:rPr>
        <w:t>ISRAEL KOSCHITZKY VIRTUAL BEIT MIDRASH (VBM)</w:t>
      </w:r>
    </w:p>
    <w:p w14:paraId="38AA7EA8" w14:textId="77777777" w:rsidR="0096530D" w:rsidRPr="0096530D" w:rsidRDefault="0096530D" w:rsidP="005E76E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6530D">
        <w:rPr>
          <w:rFonts w:asciiTheme="minorBidi" w:hAnsiTheme="minorBidi" w:cstheme="minorBidi"/>
          <w:b/>
          <w:bCs/>
          <w:sz w:val="24"/>
          <w:szCs w:val="24"/>
          <w:lang w:val="en-GB"/>
        </w:rPr>
        <w:t>*********************************************************</w:t>
      </w:r>
    </w:p>
    <w:p w14:paraId="7FC9C8E5" w14:textId="77777777" w:rsidR="0096530D" w:rsidRPr="0096530D" w:rsidRDefault="0096530D" w:rsidP="005E76EA">
      <w:pPr>
        <w:bidi w:val="0"/>
        <w:spacing w:after="0" w:line="240" w:lineRule="auto"/>
        <w:jc w:val="center"/>
        <w:rPr>
          <w:rFonts w:asciiTheme="minorBidi" w:hAnsiTheme="minorBidi" w:cstheme="minorBidi"/>
          <w:b/>
          <w:bCs/>
          <w:sz w:val="24"/>
          <w:szCs w:val="24"/>
        </w:rPr>
      </w:pPr>
    </w:p>
    <w:p w14:paraId="7B2CFF89" w14:textId="77777777" w:rsidR="0096530D" w:rsidRPr="0096530D" w:rsidRDefault="0096530D" w:rsidP="005E76EA">
      <w:pPr>
        <w:bidi w:val="0"/>
        <w:spacing w:after="0" w:line="240" w:lineRule="auto"/>
        <w:jc w:val="center"/>
        <w:rPr>
          <w:rFonts w:asciiTheme="minorBidi" w:hAnsiTheme="minorBidi" w:cstheme="minorBidi"/>
          <w:b/>
          <w:bCs/>
          <w:sz w:val="24"/>
          <w:szCs w:val="24"/>
        </w:rPr>
      </w:pPr>
      <w:r w:rsidRPr="0096530D">
        <w:rPr>
          <w:rFonts w:asciiTheme="minorBidi" w:hAnsiTheme="minorBidi" w:cstheme="minorBidi"/>
          <w:b/>
          <w:bCs/>
          <w:sz w:val="24"/>
          <w:szCs w:val="24"/>
        </w:rPr>
        <w:t xml:space="preserve">Rabbinic Tales: In the Talmud and in </w:t>
      </w:r>
      <w:r w:rsidRPr="0096530D">
        <w:rPr>
          <w:rFonts w:asciiTheme="minorBidi" w:hAnsiTheme="minorBidi" w:cstheme="minorBidi"/>
          <w:b/>
          <w:bCs/>
          <w:i/>
          <w:iCs/>
          <w:sz w:val="24"/>
          <w:szCs w:val="24"/>
        </w:rPr>
        <w:t>Chassidut</w:t>
      </w:r>
    </w:p>
    <w:p w14:paraId="08541ED6" w14:textId="77777777" w:rsidR="0096530D" w:rsidRPr="0096530D" w:rsidRDefault="0096530D" w:rsidP="005E76EA">
      <w:pPr>
        <w:bidi w:val="0"/>
        <w:spacing w:after="0" w:line="240" w:lineRule="auto"/>
        <w:jc w:val="center"/>
        <w:rPr>
          <w:rFonts w:asciiTheme="minorBidi" w:hAnsiTheme="minorBidi" w:cstheme="minorBidi"/>
          <w:b/>
          <w:bCs/>
          <w:sz w:val="24"/>
          <w:szCs w:val="24"/>
        </w:rPr>
      </w:pPr>
      <w:r w:rsidRPr="0096530D">
        <w:rPr>
          <w:rFonts w:asciiTheme="minorBidi" w:hAnsiTheme="minorBidi" w:cstheme="minorBidi"/>
          <w:b/>
          <w:bCs/>
          <w:sz w:val="24"/>
          <w:szCs w:val="24"/>
        </w:rPr>
        <w:t>By Rav Dr. Yonatan Feintuch</w:t>
      </w:r>
    </w:p>
    <w:p w14:paraId="1E2FB928" w14:textId="44A9643D" w:rsidR="0096530D" w:rsidRPr="0096530D" w:rsidRDefault="0096530D" w:rsidP="005E76EA">
      <w:pPr>
        <w:bidi w:val="0"/>
        <w:spacing w:after="0" w:line="240" w:lineRule="auto"/>
        <w:jc w:val="center"/>
        <w:rPr>
          <w:rFonts w:asciiTheme="minorBidi" w:hAnsiTheme="minorBidi" w:cstheme="minorBidi"/>
          <w:b/>
          <w:bCs/>
          <w:sz w:val="24"/>
          <w:szCs w:val="24"/>
        </w:rPr>
      </w:pPr>
    </w:p>
    <w:p w14:paraId="317758BF" w14:textId="4A945B7F" w:rsidR="0096530D" w:rsidRPr="0096530D" w:rsidRDefault="0096530D" w:rsidP="005E76EA">
      <w:pPr>
        <w:bidi w:val="0"/>
        <w:spacing w:after="0" w:line="240" w:lineRule="auto"/>
        <w:jc w:val="center"/>
        <w:rPr>
          <w:rFonts w:asciiTheme="minorBidi" w:hAnsiTheme="minorBidi" w:cstheme="minorBidi"/>
          <w:b/>
          <w:bCs/>
          <w:sz w:val="24"/>
          <w:szCs w:val="24"/>
        </w:rPr>
      </w:pPr>
    </w:p>
    <w:p w14:paraId="20868112" w14:textId="3AAAE4FE" w:rsidR="00EC3118" w:rsidRPr="0096530D" w:rsidRDefault="0096530D" w:rsidP="005E76EA">
      <w:pPr>
        <w:bidi w:val="0"/>
        <w:spacing w:after="0" w:line="240" w:lineRule="auto"/>
        <w:jc w:val="center"/>
        <w:rPr>
          <w:rFonts w:asciiTheme="minorBidi" w:hAnsiTheme="minorBidi" w:cstheme="minorBidi"/>
          <w:b/>
          <w:bCs/>
          <w:sz w:val="24"/>
          <w:szCs w:val="24"/>
        </w:rPr>
      </w:pPr>
      <w:r w:rsidRPr="0096530D">
        <w:rPr>
          <w:rFonts w:asciiTheme="minorBidi" w:hAnsiTheme="minorBidi" w:cstheme="minorBidi"/>
          <w:b/>
          <w:bCs/>
          <w:sz w:val="24"/>
          <w:szCs w:val="24"/>
        </w:rPr>
        <w:t xml:space="preserve">Shiur #18: </w:t>
      </w:r>
      <w:r w:rsidR="00EC3118" w:rsidRPr="0096530D">
        <w:rPr>
          <w:rFonts w:asciiTheme="minorBidi" w:hAnsiTheme="minorBidi" w:cstheme="minorBidi"/>
          <w:b/>
          <w:bCs/>
          <w:sz w:val="24"/>
          <w:szCs w:val="24"/>
        </w:rPr>
        <w:t xml:space="preserve">The Story of Moshe on </w:t>
      </w:r>
      <w:r w:rsidR="007A0A6F">
        <w:rPr>
          <w:rFonts w:asciiTheme="minorBidi" w:hAnsiTheme="minorBidi" w:cstheme="minorBidi"/>
          <w:b/>
          <w:bCs/>
          <w:sz w:val="24"/>
          <w:szCs w:val="24"/>
        </w:rPr>
        <w:t>High</w:t>
      </w:r>
      <w:r w:rsidR="00953CB5">
        <w:rPr>
          <w:rFonts w:asciiTheme="minorBidi" w:hAnsiTheme="minorBidi" w:cstheme="minorBidi"/>
          <w:b/>
          <w:bCs/>
          <w:sz w:val="24"/>
          <w:szCs w:val="24"/>
        </w:rPr>
        <w:t xml:space="preserve"> (1)</w:t>
      </w:r>
    </w:p>
    <w:p w14:paraId="12C7B551" w14:textId="614A8365" w:rsidR="00EC3118" w:rsidRDefault="00EC3118" w:rsidP="005E76EA">
      <w:pPr>
        <w:bidi w:val="0"/>
        <w:spacing w:after="0" w:line="240" w:lineRule="auto"/>
        <w:rPr>
          <w:rFonts w:asciiTheme="minorBidi" w:hAnsiTheme="minorBidi" w:cstheme="minorBidi"/>
          <w:sz w:val="24"/>
          <w:szCs w:val="24"/>
        </w:rPr>
      </w:pPr>
    </w:p>
    <w:p w14:paraId="029F98DB" w14:textId="77777777" w:rsidR="0096530D" w:rsidRPr="0096530D" w:rsidRDefault="0096530D" w:rsidP="005E76EA">
      <w:pPr>
        <w:bidi w:val="0"/>
        <w:spacing w:after="0" w:line="240" w:lineRule="auto"/>
        <w:rPr>
          <w:rFonts w:asciiTheme="minorBidi" w:hAnsiTheme="minorBidi" w:cstheme="minorBidi"/>
          <w:sz w:val="24"/>
          <w:szCs w:val="24"/>
        </w:rPr>
      </w:pPr>
    </w:p>
    <w:p w14:paraId="5CCEF171" w14:textId="5F21ECEA" w:rsidR="00EC3118" w:rsidRPr="0096530D" w:rsidRDefault="00EC3118"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A well-known </w:t>
      </w:r>
      <w:r w:rsidRPr="0096530D">
        <w:rPr>
          <w:rFonts w:asciiTheme="minorBidi" w:hAnsiTheme="minorBidi" w:cstheme="minorBidi"/>
          <w:i/>
          <w:iCs/>
          <w:sz w:val="24"/>
          <w:szCs w:val="24"/>
        </w:rPr>
        <w:t>midrash</w:t>
      </w:r>
      <w:r w:rsidRPr="0096530D">
        <w:rPr>
          <w:rFonts w:asciiTheme="minorBidi" w:hAnsiTheme="minorBidi" w:cstheme="minorBidi"/>
          <w:sz w:val="24"/>
          <w:szCs w:val="24"/>
        </w:rPr>
        <w:t xml:space="preserve"> that is the subject of extensive commentary describes how Moshe, atop Mount Sinai, me</w:t>
      </w:r>
      <w:r w:rsidR="00D7127A" w:rsidRPr="0096530D">
        <w:rPr>
          <w:rFonts w:asciiTheme="minorBidi" w:hAnsiTheme="minorBidi" w:cstheme="minorBidi"/>
          <w:sz w:val="24"/>
          <w:szCs w:val="24"/>
        </w:rPr>
        <w:t>e</w:t>
      </w:r>
      <w:r w:rsidRPr="0096530D">
        <w:rPr>
          <w:rFonts w:asciiTheme="minorBidi" w:hAnsiTheme="minorBidi" w:cstheme="minorBidi"/>
          <w:sz w:val="24"/>
          <w:szCs w:val="24"/>
        </w:rPr>
        <w:t>t</w:t>
      </w:r>
      <w:r w:rsidR="00D7127A" w:rsidRPr="0096530D">
        <w:rPr>
          <w:rFonts w:asciiTheme="minorBidi" w:hAnsiTheme="minorBidi" w:cstheme="minorBidi"/>
          <w:sz w:val="24"/>
          <w:szCs w:val="24"/>
        </w:rPr>
        <w:t>s R. Akiva, hears</w:t>
      </w:r>
      <w:r w:rsidRPr="0096530D">
        <w:rPr>
          <w:rFonts w:asciiTheme="minorBidi" w:hAnsiTheme="minorBidi" w:cstheme="minorBidi"/>
          <w:sz w:val="24"/>
          <w:szCs w:val="24"/>
        </w:rPr>
        <w:t xml:space="preserve"> his teaching,</w:t>
      </w:r>
      <w:r w:rsidR="00D7127A" w:rsidRPr="0096530D">
        <w:rPr>
          <w:rFonts w:asciiTheme="minorBidi" w:hAnsiTheme="minorBidi" w:cstheme="minorBidi"/>
          <w:sz w:val="24"/>
          <w:szCs w:val="24"/>
        </w:rPr>
        <w:t xml:space="preserve"> and observes </w:t>
      </w:r>
      <w:r w:rsidRPr="0096530D">
        <w:rPr>
          <w:rFonts w:asciiTheme="minorBidi" w:hAnsiTheme="minorBidi" w:cstheme="minorBidi"/>
          <w:sz w:val="24"/>
          <w:szCs w:val="24"/>
        </w:rPr>
        <w:t xml:space="preserve">his tragic end. In this </w:t>
      </w:r>
      <w:r w:rsidRPr="0096530D">
        <w:rPr>
          <w:rFonts w:asciiTheme="minorBidi" w:hAnsiTheme="minorBidi" w:cstheme="minorBidi"/>
          <w:i/>
          <w:iCs/>
          <w:sz w:val="24"/>
          <w:szCs w:val="24"/>
        </w:rPr>
        <w:t>shiur</w:t>
      </w:r>
      <w:r w:rsidRPr="0096530D">
        <w:rPr>
          <w:rFonts w:asciiTheme="minorBidi" w:hAnsiTheme="minorBidi" w:cstheme="minorBidi"/>
          <w:sz w:val="24"/>
          <w:szCs w:val="24"/>
        </w:rPr>
        <w:t xml:space="preserve"> and the </w:t>
      </w:r>
      <w:r w:rsidR="00E92D28">
        <w:rPr>
          <w:rFonts w:asciiTheme="minorBidi" w:hAnsiTheme="minorBidi" w:cstheme="minorBidi"/>
          <w:sz w:val="24"/>
          <w:szCs w:val="24"/>
        </w:rPr>
        <w:t>next</w:t>
      </w:r>
      <w:r w:rsidR="00E92D28" w:rsidRPr="0096530D">
        <w:rPr>
          <w:rFonts w:asciiTheme="minorBidi" w:hAnsiTheme="minorBidi" w:cstheme="minorBidi"/>
          <w:sz w:val="24"/>
          <w:szCs w:val="24"/>
        </w:rPr>
        <w:t xml:space="preserve"> </w:t>
      </w:r>
      <w:r w:rsidRPr="0096530D">
        <w:rPr>
          <w:rFonts w:asciiTheme="minorBidi" w:hAnsiTheme="minorBidi" w:cstheme="minorBidi"/>
          <w:sz w:val="24"/>
          <w:szCs w:val="24"/>
        </w:rPr>
        <w:t>few</w:t>
      </w:r>
      <w:r w:rsidR="00E92D28">
        <w:rPr>
          <w:rFonts w:asciiTheme="minorBidi" w:hAnsiTheme="minorBidi" w:cstheme="minorBidi"/>
          <w:sz w:val="24"/>
          <w:szCs w:val="24"/>
        </w:rPr>
        <w:t>,</w:t>
      </w:r>
      <w:r w:rsidRPr="0096530D">
        <w:rPr>
          <w:rFonts w:asciiTheme="minorBidi" w:hAnsiTheme="minorBidi" w:cstheme="minorBidi"/>
          <w:sz w:val="24"/>
          <w:szCs w:val="24"/>
        </w:rPr>
        <w:t xml:space="preserve"> </w:t>
      </w:r>
      <w:r w:rsidR="00E92D28">
        <w:rPr>
          <w:rFonts w:asciiTheme="minorBidi" w:hAnsiTheme="minorBidi" w:cstheme="minorBidi"/>
          <w:sz w:val="24"/>
          <w:szCs w:val="24"/>
        </w:rPr>
        <w:t xml:space="preserve">we will </w:t>
      </w:r>
      <w:r w:rsidR="000C7C80">
        <w:rPr>
          <w:rFonts w:asciiTheme="minorBidi" w:hAnsiTheme="minorBidi" w:cstheme="minorBidi"/>
          <w:sz w:val="24"/>
          <w:szCs w:val="24"/>
        </w:rPr>
        <w:t>consider</w:t>
      </w:r>
      <w:r w:rsidRPr="0096530D">
        <w:rPr>
          <w:rFonts w:asciiTheme="minorBidi" w:hAnsiTheme="minorBidi" w:cstheme="minorBidi"/>
          <w:sz w:val="24"/>
          <w:szCs w:val="24"/>
        </w:rPr>
        <w:t xml:space="preserve"> the </w:t>
      </w:r>
      <w:r w:rsidRPr="0096530D">
        <w:rPr>
          <w:rFonts w:asciiTheme="minorBidi" w:hAnsiTheme="minorBidi" w:cstheme="minorBidi"/>
          <w:i/>
          <w:iCs/>
          <w:sz w:val="24"/>
          <w:szCs w:val="24"/>
        </w:rPr>
        <w:t>midrash</w:t>
      </w:r>
      <w:r w:rsidRPr="0096530D">
        <w:rPr>
          <w:rFonts w:asciiTheme="minorBidi" w:hAnsiTheme="minorBidi" w:cstheme="minorBidi"/>
          <w:sz w:val="24"/>
          <w:szCs w:val="24"/>
        </w:rPr>
        <w:t xml:space="preserve"> </w:t>
      </w:r>
      <w:r w:rsidR="000C7C80">
        <w:rPr>
          <w:rFonts w:asciiTheme="minorBidi" w:hAnsiTheme="minorBidi" w:cstheme="minorBidi"/>
          <w:sz w:val="24"/>
          <w:szCs w:val="24"/>
        </w:rPr>
        <w:t>in</w:t>
      </w:r>
      <w:r w:rsidRPr="0096530D">
        <w:rPr>
          <w:rFonts w:asciiTheme="minorBidi" w:hAnsiTheme="minorBidi" w:cstheme="minorBidi"/>
          <w:sz w:val="24"/>
          <w:szCs w:val="24"/>
        </w:rPr>
        <w:t xml:space="preserve"> “</w:t>
      </w:r>
      <w:r w:rsidR="00D7127A" w:rsidRPr="0096530D">
        <w:rPr>
          <w:rFonts w:asciiTheme="minorBidi" w:hAnsiTheme="minorBidi" w:cstheme="minorBidi"/>
          <w:sz w:val="24"/>
          <w:szCs w:val="24"/>
        </w:rPr>
        <w:t>dialogue</w:t>
      </w:r>
      <w:r w:rsidRPr="0096530D">
        <w:rPr>
          <w:rFonts w:asciiTheme="minorBidi" w:hAnsiTheme="minorBidi" w:cstheme="minorBidi"/>
          <w:sz w:val="24"/>
          <w:szCs w:val="24"/>
        </w:rPr>
        <w:t xml:space="preserve">” </w:t>
      </w:r>
      <w:r w:rsidR="000C7C80">
        <w:rPr>
          <w:rFonts w:asciiTheme="minorBidi" w:hAnsiTheme="minorBidi" w:cstheme="minorBidi"/>
          <w:sz w:val="24"/>
          <w:szCs w:val="24"/>
        </w:rPr>
        <w:t>with</w:t>
      </w:r>
      <w:r w:rsidRPr="0096530D">
        <w:rPr>
          <w:rFonts w:asciiTheme="minorBidi" w:hAnsiTheme="minorBidi" w:cstheme="minorBidi"/>
          <w:sz w:val="24"/>
          <w:szCs w:val="24"/>
        </w:rPr>
        <w:t xml:space="preserve"> a brief story of</w:t>
      </w:r>
      <w:r w:rsidR="00D7127A" w:rsidRPr="0096530D">
        <w:rPr>
          <w:rFonts w:asciiTheme="minorBidi" w:hAnsiTheme="minorBidi" w:cstheme="minorBidi"/>
          <w:sz w:val="24"/>
          <w:szCs w:val="24"/>
        </w:rPr>
        <w:t xml:space="preserve"> R. Nachman,</w:t>
      </w:r>
      <w:r w:rsidRPr="0096530D">
        <w:rPr>
          <w:rFonts w:asciiTheme="minorBidi" w:hAnsiTheme="minorBidi" w:cstheme="minorBidi"/>
          <w:sz w:val="24"/>
          <w:szCs w:val="24"/>
        </w:rPr>
        <w:t xml:space="preserve"> as well as other Chassidic teachings.</w:t>
      </w:r>
    </w:p>
    <w:p w14:paraId="7B5DBBE3" w14:textId="55FDE222" w:rsidR="00EC3118" w:rsidRPr="0096530D" w:rsidRDefault="00EC3118" w:rsidP="005E76EA">
      <w:pPr>
        <w:bidi w:val="0"/>
        <w:spacing w:after="0" w:line="240" w:lineRule="auto"/>
        <w:rPr>
          <w:rFonts w:asciiTheme="minorBidi" w:hAnsiTheme="minorBidi" w:cstheme="minorBidi"/>
          <w:sz w:val="24"/>
          <w:szCs w:val="24"/>
        </w:rPr>
      </w:pPr>
    </w:p>
    <w:p w14:paraId="07D91722" w14:textId="38A723EE" w:rsidR="00EC3118" w:rsidRDefault="00EC3118" w:rsidP="005E76EA">
      <w:pPr>
        <w:pStyle w:val="ListParagraph"/>
        <w:numPr>
          <w:ilvl w:val="0"/>
          <w:numId w:val="5"/>
        </w:numPr>
        <w:bidi w:val="0"/>
        <w:spacing w:after="0" w:line="240" w:lineRule="auto"/>
        <w:ind w:left="357" w:hanging="357"/>
        <w:rPr>
          <w:rFonts w:asciiTheme="minorBidi" w:hAnsiTheme="minorBidi" w:cstheme="minorBidi"/>
          <w:b/>
          <w:bCs/>
          <w:sz w:val="24"/>
          <w:szCs w:val="24"/>
        </w:rPr>
      </w:pPr>
      <w:r w:rsidRPr="0096530D">
        <w:rPr>
          <w:rFonts w:asciiTheme="minorBidi" w:hAnsiTheme="minorBidi" w:cstheme="minorBidi"/>
          <w:b/>
          <w:bCs/>
          <w:sz w:val="24"/>
          <w:szCs w:val="24"/>
        </w:rPr>
        <w:t>The story (</w:t>
      </w:r>
      <w:r w:rsidRPr="00003711">
        <w:rPr>
          <w:rFonts w:asciiTheme="minorBidi" w:hAnsiTheme="minorBidi" w:cstheme="minorBidi"/>
          <w:b/>
          <w:bCs/>
          <w:i/>
          <w:iCs/>
          <w:sz w:val="24"/>
          <w:szCs w:val="24"/>
        </w:rPr>
        <w:t>Bavli</w:t>
      </w:r>
      <w:r w:rsidRPr="0096530D">
        <w:rPr>
          <w:rFonts w:asciiTheme="minorBidi" w:hAnsiTheme="minorBidi" w:cstheme="minorBidi"/>
          <w:b/>
          <w:bCs/>
          <w:sz w:val="24"/>
          <w:szCs w:val="24"/>
        </w:rPr>
        <w:t xml:space="preserve">, </w:t>
      </w:r>
      <w:r w:rsidRPr="00003711">
        <w:rPr>
          <w:rFonts w:asciiTheme="minorBidi" w:hAnsiTheme="minorBidi" w:cstheme="minorBidi"/>
          <w:b/>
          <w:bCs/>
          <w:i/>
          <w:iCs/>
          <w:sz w:val="24"/>
          <w:szCs w:val="24"/>
        </w:rPr>
        <w:t>Menachot</w:t>
      </w:r>
      <w:r w:rsidRPr="0096530D">
        <w:rPr>
          <w:rFonts w:asciiTheme="minorBidi" w:hAnsiTheme="minorBidi" w:cstheme="minorBidi"/>
          <w:b/>
          <w:bCs/>
          <w:sz w:val="24"/>
          <w:szCs w:val="24"/>
        </w:rPr>
        <w:t xml:space="preserve"> 29b)</w:t>
      </w:r>
    </w:p>
    <w:p w14:paraId="7F1A2185" w14:textId="77777777" w:rsidR="00003711" w:rsidRPr="0096530D" w:rsidRDefault="00003711" w:rsidP="005E76EA">
      <w:pPr>
        <w:pStyle w:val="ListParagraph"/>
        <w:bidi w:val="0"/>
        <w:spacing w:after="0" w:line="240" w:lineRule="auto"/>
        <w:ind w:left="357"/>
        <w:rPr>
          <w:rFonts w:asciiTheme="minorBidi" w:hAnsiTheme="minorBidi" w:cstheme="minorBidi"/>
          <w:b/>
          <w:bCs/>
          <w:sz w:val="24"/>
          <w:szCs w:val="24"/>
        </w:rPr>
      </w:pPr>
    </w:p>
    <w:p w14:paraId="19FFBB66" w14:textId="77777777" w:rsidR="00327534" w:rsidRPr="0096530D" w:rsidRDefault="00EC3118"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 xml:space="preserve">Rav Yehuda said in the name of Rav: When Moshe ascended on High, he found the Holy One, Blessed be He, sitting and attaching crowns to the letters [of the Torah]. </w:t>
      </w:r>
    </w:p>
    <w:p w14:paraId="5A77F074" w14:textId="338AC80B" w:rsidR="00327534" w:rsidRPr="0096530D" w:rsidRDefault="00EC3118"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He said to Him</w:t>
      </w:r>
      <w:r w:rsidR="00A5285E">
        <w:rPr>
          <w:rFonts w:asciiTheme="minorBidi" w:hAnsiTheme="minorBidi" w:cstheme="minorBidi"/>
          <w:sz w:val="24"/>
          <w:szCs w:val="24"/>
        </w:rPr>
        <w:t>:</w:t>
      </w:r>
      <w:r w:rsidR="00A5285E" w:rsidRPr="0096530D">
        <w:rPr>
          <w:rFonts w:asciiTheme="minorBidi" w:hAnsiTheme="minorBidi" w:cstheme="minorBidi"/>
          <w:sz w:val="24"/>
          <w:szCs w:val="24"/>
        </w:rPr>
        <w:t xml:space="preserve"> </w:t>
      </w:r>
      <w:r w:rsidRPr="0096530D">
        <w:rPr>
          <w:rFonts w:asciiTheme="minorBidi" w:hAnsiTheme="minorBidi" w:cstheme="minorBidi"/>
          <w:sz w:val="24"/>
          <w:szCs w:val="24"/>
        </w:rPr>
        <w:t xml:space="preserve">Master of the Universe, who is </w:t>
      </w:r>
      <w:r w:rsidR="00F36DA5" w:rsidRPr="0096530D">
        <w:rPr>
          <w:rFonts w:asciiTheme="minorBidi" w:hAnsiTheme="minorBidi" w:cstheme="minorBidi"/>
          <w:sz w:val="24"/>
          <w:szCs w:val="24"/>
        </w:rPr>
        <w:t xml:space="preserve">preventing </w:t>
      </w:r>
      <w:r w:rsidRPr="0096530D">
        <w:rPr>
          <w:rFonts w:asciiTheme="minorBidi" w:hAnsiTheme="minorBidi" w:cstheme="minorBidi"/>
          <w:sz w:val="24"/>
          <w:szCs w:val="24"/>
        </w:rPr>
        <w:t xml:space="preserve">You </w:t>
      </w:r>
      <w:r w:rsidR="00F36DA5" w:rsidRPr="0096530D">
        <w:rPr>
          <w:rFonts w:asciiTheme="minorBidi" w:hAnsiTheme="minorBidi" w:cstheme="minorBidi"/>
          <w:sz w:val="24"/>
          <w:szCs w:val="24"/>
        </w:rPr>
        <w:t>[</w:t>
      </w:r>
      <w:r w:rsidRPr="0096530D">
        <w:rPr>
          <w:rFonts w:asciiTheme="minorBidi" w:hAnsiTheme="minorBidi" w:cstheme="minorBidi"/>
          <w:sz w:val="24"/>
          <w:szCs w:val="24"/>
        </w:rPr>
        <w:t>from giving the Torah without these additions</w:t>
      </w:r>
      <w:r w:rsidR="00F36DA5" w:rsidRPr="0096530D">
        <w:rPr>
          <w:rFonts w:asciiTheme="minorBidi" w:hAnsiTheme="minorBidi" w:cstheme="minorBidi"/>
          <w:sz w:val="24"/>
          <w:szCs w:val="24"/>
        </w:rPr>
        <w:t>]</w:t>
      </w:r>
      <w:r w:rsidRPr="0096530D">
        <w:rPr>
          <w:rFonts w:asciiTheme="minorBidi" w:hAnsiTheme="minorBidi" w:cstheme="minorBidi"/>
          <w:sz w:val="24"/>
          <w:szCs w:val="24"/>
        </w:rPr>
        <w:t xml:space="preserve">? </w:t>
      </w:r>
    </w:p>
    <w:p w14:paraId="504B2E75" w14:textId="02C4FF04" w:rsidR="00F36DA5" w:rsidRPr="0096530D" w:rsidRDefault="00EC3118"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 xml:space="preserve">God said to him: There is a man who is destined to </w:t>
      </w:r>
      <w:r w:rsidR="00F36DA5" w:rsidRPr="0096530D">
        <w:rPr>
          <w:rFonts w:asciiTheme="minorBidi" w:hAnsiTheme="minorBidi" w:cstheme="minorBidi"/>
          <w:sz w:val="24"/>
          <w:szCs w:val="24"/>
        </w:rPr>
        <w:t>live in many generations’ time,</w:t>
      </w:r>
      <w:r w:rsidRPr="0096530D">
        <w:rPr>
          <w:rFonts w:asciiTheme="minorBidi" w:hAnsiTheme="minorBidi" w:cstheme="minorBidi"/>
          <w:sz w:val="24"/>
          <w:szCs w:val="24"/>
        </w:rPr>
        <w:t xml:space="preserve"> and Akiva ben Yosef is </w:t>
      </w:r>
      <w:r w:rsidR="00F36DA5" w:rsidRPr="0096530D">
        <w:rPr>
          <w:rFonts w:asciiTheme="minorBidi" w:hAnsiTheme="minorBidi" w:cstheme="minorBidi"/>
          <w:sz w:val="24"/>
          <w:szCs w:val="24"/>
        </w:rPr>
        <w:t>his name. H</w:t>
      </w:r>
      <w:r w:rsidRPr="0096530D">
        <w:rPr>
          <w:rFonts w:asciiTheme="minorBidi" w:hAnsiTheme="minorBidi" w:cstheme="minorBidi"/>
          <w:sz w:val="24"/>
          <w:szCs w:val="24"/>
        </w:rPr>
        <w:t xml:space="preserve">e </w:t>
      </w:r>
      <w:r w:rsidR="00F36DA5" w:rsidRPr="0096530D">
        <w:rPr>
          <w:rFonts w:asciiTheme="minorBidi" w:hAnsiTheme="minorBidi" w:cstheme="minorBidi"/>
          <w:sz w:val="24"/>
          <w:szCs w:val="24"/>
        </w:rPr>
        <w:t xml:space="preserve">will </w:t>
      </w:r>
      <w:r w:rsidRPr="0096530D">
        <w:rPr>
          <w:rFonts w:asciiTheme="minorBidi" w:hAnsiTheme="minorBidi" w:cstheme="minorBidi"/>
          <w:sz w:val="24"/>
          <w:szCs w:val="24"/>
        </w:rPr>
        <w:t xml:space="preserve">derive from each and every thorn </w:t>
      </w:r>
      <w:r w:rsidR="00F36DA5" w:rsidRPr="0096530D">
        <w:rPr>
          <w:rFonts w:asciiTheme="minorBidi" w:hAnsiTheme="minorBidi" w:cstheme="minorBidi"/>
          <w:sz w:val="24"/>
          <w:szCs w:val="24"/>
        </w:rPr>
        <w:t>[</w:t>
      </w:r>
      <w:r w:rsidRPr="0096530D">
        <w:rPr>
          <w:rFonts w:asciiTheme="minorBidi" w:hAnsiTheme="minorBidi" w:cstheme="minorBidi"/>
          <w:sz w:val="24"/>
          <w:szCs w:val="24"/>
        </w:rPr>
        <w:t>of these crowns</w:t>
      </w:r>
      <w:r w:rsidR="00F36DA5" w:rsidRPr="0096530D">
        <w:rPr>
          <w:rFonts w:asciiTheme="minorBidi" w:hAnsiTheme="minorBidi" w:cstheme="minorBidi"/>
          <w:sz w:val="24"/>
          <w:szCs w:val="24"/>
        </w:rPr>
        <w:t>]</w:t>
      </w:r>
      <w:r w:rsidRPr="0096530D">
        <w:rPr>
          <w:rFonts w:asciiTheme="minorBidi" w:hAnsiTheme="minorBidi" w:cstheme="minorBidi"/>
          <w:sz w:val="24"/>
          <w:szCs w:val="24"/>
        </w:rPr>
        <w:t xml:space="preserve"> mounds </w:t>
      </w:r>
      <w:r w:rsidR="00F36DA5" w:rsidRPr="0096530D">
        <w:rPr>
          <w:rFonts w:asciiTheme="minorBidi" w:hAnsiTheme="minorBidi" w:cstheme="minorBidi"/>
          <w:sz w:val="24"/>
          <w:szCs w:val="24"/>
        </w:rPr>
        <w:t xml:space="preserve">upon </w:t>
      </w:r>
      <w:r w:rsidRPr="0096530D">
        <w:rPr>
          <w:rFonts w:asciiTheme="minorBidi" w:hAnsiTheme="minorBidi" w:cstheme="minorBidi"/>
          <w:sz w:val="24"/>
          <w:szCs w:val="24"/>
        </w:rPr>
        <w:t>mounds of</w:t>
      </w:r>
      <w:r w:rsidR="00F36DA5" w:rsidRPr="0096530D">
        <w:rPr>
          <w:rFonts w:asciiTheme="minorBidi" w:hAnsiTheme="minorBidi" w:cstheme="minorBidi"/>
          <w:sz w:val="24"/>
          <w:szCs w:val="24"/>
        </w:rPr>
        <w:t xml:space="preserve"> laws. </w:t>
      </w:r>
      <w:r w:rsidRPr="0096530D">
        <w:rPr>
          <w:rFonts w:asciiTheme="minorBidi" w:hAnsiTheme="minorBidi" w:cstheme="minorBidi"/>
          <w:sz w:val="24"/>
          <w:szCs w:val="24"/>
        </w:rPr>
        <w:t xml:space="preserve"> </w:t>
      </w:r>
    </w:p>
    <w:p w14:paraId="1B7C8041" w14:textId="6E290B36" w:rsidR="00F36DA5" w:rsidRPr="0096530D" w:rsidRDefault="005A061C"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Moshe said to God</w:t>
      </w:r>
      <w:r w:rsidR="00A5285E">
        <w:rPr>
          <w:rFonts w:asciiTheme="minorBidi" w:hAnsiTheme="minorBidi" w:cstheme="minorBidi"/>
          <w:sz w:val="24"/>
          <w:szCs w:val="24"/>
        </w:rPr>
        <w:t>:</w:t>
      </w:r>
      <w:r w:rsidRPr="0096530D">
        <w:rPr>
          <w:rFonts w:asciiTheme="minorBidi" w:hAnsiTheme="minorBidi" w:cstheme="minorBidi"/>
          <w:sz w:val="24"/>
          <w:szCs w:val="24"/>
        </w:rPr>
        <w:t xml:space="preserve"> Master of the Universe, show him to me.</w:t>
      </w:r>
    </w:p>
    <w:p w14:paraId="3D65EF46" w14:textId="73DC4AE4" w:rsidR="00D7127A" w:rsidRPr="0096530D" w:rsidRDefault="00D7127A"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God said to him: Turn back behind you.</w:t>
      </w:r>
    </w:p>
    <w:p w14:paraId="1A9CF460" w14:textId="77777777" w:rsidR="00D7127A" w:rsidRPr="0096530D" w:rsidRDefault="00D7127A"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 xml:space="preserve">He went and sat at the end of the eighth </w:t>
      </w:r>
      <w:proofErr w:type="gramStart"/>
      <w:r w:rsidRPr="0096530D">
        <w:rPr>
          <w:rFonts w:asciiTheme="minorBidi" w:hAnsiTheme="minorBidi" w:cstheme="minorBidi"/>
          <w:sz w:val="24"/>
          <w:szCs w:val="24"/>
        </w:rPr>
        <w:t>row, and</w:t>
      </w:r>
      <w:proofErr w:type="gramEnd"/>
      <w:r w:rsidRPr="0096530D">
        <w:rPr>
          <w:rFonts w:asciiTheme="minorBidi" w:hAnsiTheme="minorBidi" w:cstheme="minorBidi"/>
          <w:sz w:val="24"/>
          <w:szCs w:val="24"/>
        </w:rPr>
        <w:t xml:space="preserve"> did not understand what they were saying. He grew weak. When [R. Akiva] started discussing a certain matter, his students said to him: Our teacher, from where do you know this? R. Akiva said to them: It is a </w:t>
      </w:r>
      <w:r w:rsidRPr="00167C9E">
        <w:rPr>
          <w:rFonts w:asciiTheme="minorBidi" w:hAnsiTheme="minorBidi" w:cstheme="minorBidi"/>
          <w:i/>
          <w:iCs/>
          <w:sz w:val="24"/>
          <w:szCs w:val="24"/>
        </w:rPr>
        <w:t>halakha</w:t>
      </w:r>
      <w:r w:rsidRPr="0096530D">
        <w:rPr>
          <w:rFonts w:asciiTheme="minorBidi" w:hAnsiTheme="minorBidi" w:cstheme="minorBidi"/>
          <w:sz w:val="24"/>
          <w:szCs w:val="24"/>
        </w:rPr>
        <w:t xml:space="preserve"> transmitted to Moshe from Sinai. When Moshe heard this, his mind was put at ease. </w:t>
      </w:r>
    </w:p>
    <w:p w14:paraId="6E2E8989" w14:textId="1025CFAB" w:rsidR="00D7127A" w:rsidRPr="0096530D" w:rsidRDefault="00D7127A"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Moshe returned and came before the Holy One, Blessed be He. He said to Him</w:t>
      </w:r>
      <w:r w:rsidR="00A5285E">
        <w:rPr>
          <w:rFonts w:asciiTheme="minorBidi" w:hAnsiTheme="minorBidi" w:cstheme="minorBidi"/>
          <w:sz w:val="24"/>
          <w:szCs w:val="24"/>
        </w:rPr>
        <w:t>:</w:t>
      </w:r>
      <w:r w:rsidRPr="0096530D">
        <w:rPr>
          <w:rFonts w:asciiTheme="minorBidi" w:hAnsiTheme="minorBidi" w:cstheme="minorBidi"/>
          <w:sz w:val="24"/>
          <w:szCs w:val="24"/>
        </w:rPr>
        <w:t xml:space="preserve"> Master of the Universe, </w:t>
      </w:r>
      <w:proofErr w:type="gramStart"/>
      <w:r w:rsidRPr="0096530D">
        <w:rPr>
          <w:rFonts w:asciiTheme="minorBidi" w:hAnsiTheme="minorBidi" w:cstheme="minorBidi"/>
          <w:sz w:val="24"/>
          <w:szCs w:val="24"/>
        </w:rPr>
        <w:t>You</w:t>
      </w:r>
      <w:proofErr w:type="gramEnd"/>
      <w:r w:rsidRPr="0096530D">
        <w:rPr>
          <w:rFonts w:asciiTheme="minorBidi" w:hAnsiTheme="minorBidi" w:cstheme="minorBidi"/>
          <w:sz w:val="24"/>
          <w:szCs w:val="24"/>
        </w:rPr>
        <w:t xml:space="preserve"> have a man like this </w:t>
      </w:r>
      <w:r w:rsidR="00304C14">
        <w:rPr>
          <w:rFonts w:asciiTheme="minorBidi" w:hAnsiTheme="minorBidi" w:cstheme="minorBidi"/>
          <w:sz w:val="24"/>
          <w:szCs w:val="24"/>
        </w:rPr>
        <w:t>–</w:t>
      </w:r>
      <w:r w:rsidRPr="0096530D">
        <w:rPr>
          <w:rFonts w:asciiTheme="minorBidi" w:hAnsiTheme="minorBidi" w:cstheme="minorBidi"/>
          <w:sz w:val="24"/>
          <w:szCs w:val="24"/>
        </w:rPr>
        <w:t xml:space="preserve"> and yet You are giving the Torah through me? </w:t>
      </w:r>
    </w:p>
    <w:p w14:paraId="4F1C936C" w14:textId="3CECFC84" w:rsidR="00D7127A" w:rsidRPr="0096530D" w:rsidRDefault="00D7127A" w:rsidP="005E76EA">
      <w:pPr>
        <w:pStyle w:val="ListParagraph"/>
        <w:numPr>
          <w:ilvl w:val="0"/>
          <w:numId w:val="7"/>
        </w:num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 xml:space="preserve">God said to him: Be silent; this intention arose before Me. </w:t>
      </w:r>
    </w:p>
    <w:p w14:paraId="5215DBAA" w14:textId="159C8553" w:rsidR="00E7294C" w:rsidRPr="00E7294C" w:rsidRDefault="00E7294C" w:rsidP="005E76EA">
      <w:pPr>
        <w:pStyle w:val="ListParagraph"/>
        <w:numPr>
          <w:ilvl w:val="0"/>
          <w:numId w:val="7"/>
        </w:numPr>
        <w:bidi w:val="0"/>
        <w:spacing w:after="0" w:line="240" w:lineRule="auto"/>
        <w:rPr>
          <w:rFonts w:asciiTheme="minorBidi" w:hAnsiTheme="minorBidi" w:cstheme="minorBidi"/>
          <w:sz w:val="24"/>
          <w:szCs w:val="24"/>
        </w:rPr>
      </w:pPr>
      <w:r w:rsidRPr="00E7294C">
        <w:rPr>
          <w:rFonts w:asciiTheme="minorBidi" w:hAnsiTheme="minorBidi" w:cstheme="minorBidi"/>
          <w:sz w:val="24"/>
          <w:szCs w:val="24"/>
        </w:rPr>
        <w:t>Moshe said to God</w:t>
      </w:r>
      <w:r w:rsidR="00A5285E">
        <w:rPr>
          <w:rFonts w:asciiTheme="minorBidi" w:hAnsiTheme="minorBidi" w:cstheme="minorBidi"/>
          <w:sz w:val="24"/>
          <w:szCs w:val="24"/>
        </w:rPr>
        <w:t>:</w:t>
      </w:r>
      <w:r w:rsidRPr="00E7294C">
        <w:rPr>
          <w:rFonts w:asciiTheme="minorBidi" w:hAnsiTheme="minorBidi" w:cstheme="minorBidi"/>
          <w:sz w:val="24"/>
          <w:szCs w:val="24"/>
        </w:rPr>
        <w:t xml:space="preserve"> Master of the Universe, </w:t>
      </w:r>
      <w:proofErr w:type="gramStart"/>
      <w:r w:rsidRPr="00E7294C">
        <w:rPr>
          <w:rFonts w:asciiTheme="minorBidi" w:hAnsiTheme="minorBidi" w:cstheme="minorBidi"/>
          <w:sz w:val="24"/>
          <w:szCs w:val="24"/>
        </w:rPr>
        <w:t>You</w:t>
      </w:r>
      <w:proofErr w:type="gramEnd"/>
      <w:r w:rsidRPr="00E7294C">
        <w:rPr>
          <w:rFonts w:asciiTheme="minorBidi" w:hAnsiTheme="minorBidi" w:cstheme="minorBidi"/>
          <w:sz w:val="24"/>
          <w:szCs w:val="24"/>
        </w:rPr>
        <w:t xml:space="preserve"> have shown me [Rabbi Akiva’s] Torah; show me his reward. </w:t>
      </w:r>
    </w:p>
    <w:p w14:paraId="2B98D8B5" w14:textId="77777777" w:rsidR="00E7294C" w:rsidRPr="00E7294C" w:rsidRDefault="00E7294C" w:rsidP="005E76EA">
      <w:pPr>
        <w:pStyle w:val="ListParagraph"/>
        <w:numPr>
          <w:ilvl w:val="0"/>
          <w:numId w:val="7"/>
        </w:numPr>
        <w:bidi w:val="0"/>
        <w:spacing w:after="0" w:line="240" w:lineRule="auto"/>
        <w:rPr>
          <w:rFonts w:asciiTheme="minorBidi" w:hAnsiTheme="minorBidi" w:cstheme="minorBidi"/>
          <w:sz w:val="24"/>
          <w:szCs w:val="24"/>
        </w:rPr>
      </w:pPr>
      <w:r w:rsidRPr="00E7294C">
        <w:rPr>
          <w:rFonts w:asciiTheme="minorBidi" w:hAnsiTheme="minorBidi" w:cstheme="minorBidi"/>
          <w:sz w:val="24"/>
          <w:szCs w:val="24"/>
        </w:rPr>
        <w:t xml:space="preserve">God said to him: Turn back behind you.  </w:t>
      </w:r>
    </w:p>
    <w:p w14:paraId="21BE6A54" w14:textId="3C959026" w:rsidR="00E7294C" w:rsidRPr="00E7294C" w:rsidRDefault="00E7294C" w:rsidP="005E76EA">
      <w:pPr>
        <w:pStyle w:val="ListParagraph"/>
        <w:numPr>
          <w:ilvl w:val="0"/>
          <w:numId w:val="7"/>
        </w:numPr>
        <w:bidi w:val="0"/>
        <w:spacing w:after="0" w:line="240" w:lineRule="auto"/>
        <w:rPr>
          <w:rFonts w:asciiTheme="minorBidi" w:hAnsiTheme="minorBidi" w:cstheme="minorBidi"/>
          <w:sz w:val="24"/>
          <w:szCs w:val="24"/>
        </w:rPr>
      </w:pPr>
      <w:r w:rsidRPr="00E7294C">
        <w:rPr>
          <w:rFonts w:asciiTheme="minorBidi" w:hAnsiTheme="minorBidi" w:cstheme="minorBidi"/>
          <w:sz w:val="24"/>
          <w:szCs w:val="24"/>
        </w:rPr>
        <w:t>Moshe went back and saw that they were weighing Rabbi Akiva’s flesh in a butcher shop [</w:t>
      </w:r>
      <w:r w:rsidRPr="00E7294C">
        <w:rPr>
          <w:rFonts w:asciiTheme="minorBidi" w:hAnsiTheme="minorBidi" w:cstheme="minorBidi"/>
          <w:i/>
          <w:iCs/>
          <w:sz w:val="24"/>
          <w:szCs w:val="24"/>
        </w:rPr>
        <w:t>be</w:t>
      </w:r>
      <w:r w:rsidR="00A5285E">
        <w:rPr>
          <w:rFonts w:asciiTheme="minorBidi" w:hAnsiTheme="minorBidi" w:cstheme="minorBidi"/>
          <w:i/>
          <w:iCs/>
          <w:sz w:val="24"/>
          <w:szCs w:val="24"/>
        </w:rPr>
        <w:t>-</w:t>
      </w:r>
      <w:r w:rsidRPr="00E7294C">
        <w:rPr>
          <w:rFonts w:asciiTheme="minorBidi" w:hAnsiTheme="minorBidi" w:cstheme="minorBidi"/>
          <w:i/>
          <w:iCs/>
          <w:sz w:val="24"/>
          <w:szCs w:val="24"/>
        </w:rPr>
        <w:t>makkulin</w:t>
      </w:r>
      <w:r w:rsidRPr="00E7294C">
        <w:rPr>
          <w:rFonts w:asciiTheme="minorBidi" w:hAnsiTheme="minorBidi" w:cstheme="minorBidi"/>
          <w:sz w:val="24"/>
          <w:szCs w:val="24"/>
        </w:rPr>
        <w:t xml:space="preserve">]. </w:t>
      </w:r>
    </w:p>
    <w:p w14:paraId="2101D270" w14:textId="30B38F74" w:rsidR="00E7294C" w:rsidRPr="00E7294C" w:rsidRDefault="00E7294C" w:rsidP="005E76EA">
      <w:pPr>
        <w:pStyle w:val="ListParagraph"/>
        <w:numPr>
          <w:ilvl w:val="0"/>
          <w:numId w:val="7"/>
        </w:numPr>
        <w:bidi w:val="0"/>
        <w:spacing w:after="0" w:line="240" w:lineRule="auto"/>
        <w:rPr>
          <w:rFonts w:asciiTheme="minorBidi" w:hAnsiTheme="minorBidi" w:cstheme="minorBidi"/>
          <w:sz w:val="24"/>
          <w:szCs w:val="24"/>
        </w:rPr>
      </w:pPr>
      <w:r w:rsidRPr="00E7294C">
        <w:rPr>
          <w:rFonts w:asciiTheme="minorBidi" w:hAnsiTheme="minorBidi" w:cstheme="minorBidi"/>
          <w:sz w:val="24"/>
          <w:szCs w:val="24"/>
        </w:rPr>
        <w:t>He said to God</w:t>
      </w:r>
      <w:r w:rsidR="003A356A">
        <w:rPr>
          <w:rFonts w:asciiTheme="minorBidi" w:hAnsiTheme="minorBidi" w:cstheme="minorBidi"/>
          <w:sz w:val="24"/>
          <w:szCs w:val="24"/>
        </w:rPr>
        <w:t>:</w:t>
      </w:r>
      <w:r w:rsidRPr="00E7294C">
        <w:rPr>
          <w:rFonts w:asciiTheme="minorBidi" w:hAnsiTheme="minorBidi" w:cstheme="minorBidi"/>
          <w:sz w:val="24"/>
          <w:szCs w:val="24"/>
        </w:rPr>
        <w:t xml:space="preserve"> Master of the Universe, this is Torah and this is its reward? </w:t>
      </w:r>
    </w:p>
    <w:p w14:paraId="5DF2D5D2" w14:textId="77777777" w:rsidR="00E7294C" w:rsidRPr="00E7294C" w:rsidRDefault="00E7294C" w:rsidP="005E76EA">
      <w:pPr>
        <w:pStyle w:val="ListParagraph"/>
        <w:numPr>
          <w:ilvl w:val="0"/>
          <w:numId w:val="7"/>
        </w:numPr>
        <w:bidi w:val="0"/>
        <w:spacing w:after="0" w:line="240" w:lineRule="auto"/>
        <w:rPr>
          <w:rFonts w:asciiTheme="minorBidi" w:hAnsiTheme="minorBidi" w:cstheme="minorBidi"/>
          <w:sz w:val="24"/>
          <w:szCs w:val="24"/>
        </w:rPr>
      </w:pPr>
      <w:r w:rsidRPr="00E7294C">
        <w:rPr>
          <w:rFonts w:asciiTheme="minorBidi" w:hAnsiTheme="minorBidi" w:cstheme="minorBidi"/>
          <w:sz w:val="24"/>
          <w:szCs w:val="24"/>
        </w:rPr>
        <w:t>God said to him: Be silent; this intention arose before Me.</w:t>
      </w:r>
    </w:p>
    <w:p w14:paraId="6AA0331C" w14:textId="77777777" w:rsidR="00D7127A" w:rsidRPr="00E7294C" w:rsidRDefault="00D7127A" w:rsidP="005E76EA">
      <w:pPr>
        <w:pStyle w:val="ListParagraph"/>
        <w:bidi w:val="0"/>
        <w:spacing w:after="0" w:line="240" w:lineRule="auto"/>
        <w:rPr>
          <w:rFonts w:asciiTheme="minorBidi" w:hAnsiTheme="minorBidi" w:cstheme="minorBidi"/>
          <w:b/>
          <w:bCs/>
          <w:sz w:val="24"/>
          <w:szCs w:val="24"/>
        </w:rPr>
      </w:pPr>
    </w:p>
    <w:p w14:paraId="105F60F5" w14:textId="15798402" w:rsidR="00F36DA5" w:rsidRPr="0096530D" w:rsidRDefault="00F36DA5" w:rsidP="005E76EA">
      <w:pPr>
        <w:pStyle w:val="ListParagraph"/>
        <w:numPr>
          <w:ilvl w:val="0"/>
          <w:numId w:val="5"/>
        </w:numPr>
        <w:bidi w:val="0"/>
        <w:spacing w:after="0" w:line="240" w:lineRule="auto"/>
        <w:rPr>
          <w:rFonts w:asciiTheme="minorBidi" w:hAnsiTheme="minorBidi" w:cstheme="minorBidi"/>
          <w:b/>
          <w:bCs/>
          <w:sz w:val="24"/>
          <w:szCs w:val="24"/>
        </w:rPr>
      </w:pPr>
      <w:r w:rsidRPr="0096530D">
        <w:rPr>
          <w:rFonts w:asciiTheme="minorBidi" w:hAnsiTheme="minorBidi" w:cstheme="minorBidi"/>
          <w:b/>
          <w:bCs/>
          <w:sz w:val="24"/>
          <w:szCs w:val="24"/>
        </w:rPr>
        <w:t>Structure of the story</w:t>
      </w:r>
    </w:p>
    <w:p w14:paraId="703DDF8E" w14:textId="77777777" w:rsidR="0096530D" w:rsidRDefault="0096530D" w:rsidP="005E76EA">
      <w:pPr>
        <w:bidi w:val="0"/>
        <w:spacing w:after="0" w:line="240" w:lineRule="auto"/>
        <w:rPr>
          <w:rFonts w:asciiTheme="minorBidi" w:hAnsiTheme="minorBidi" w:cstheme="minorBidi"/>
          <w:sz w:val="24"/>
          <w:szCs w:val="24"/>
        </w:rPr>
      </w:pPr>
    </w:p>
    <w:p w14:paraId="71C9FA32" w14:textId="261D9E41" w:rsidR="00F36DA5" w:rsidRDefault="00E1665A" w:rsidP="005E76EA">
      <w:pPr>
        <w:bidi w:val="0"/>
        <w:spacing w:after="0" w:line="240" w:lineRule="auto"/>
        <w:ind w:firstLine="360"/>
        <w:rPr>
          <w:rFonts w:asciiTheme="minorBidi" w:hAnsiTheme="minorBidi" w:cstheme="minorBidi"/>
          <w:sz w:val="24"/>
          <w:szCs w:val="24"/>
        </w:rPr>
      </w:pPr>
      <w:r w:rsidRPr="0096530D">
        <w:rPr>
          <w:rFonts w:asciiTheme="minorBidi" w:hAnsiTheme="minorBidi" w:cstheme="minorBidi"/>
          <w:sz w:val="24"/>
          <w:szCs w:val="24"/>
        </w:rPr>
        <w:t xml:space="preserve">There are two different structures </w:t>
      </w:r>
      <w:r w:rsidR="00E24F10" w:rsidRPr="0096530D">
        <w:rPr>
          <w:rFonts w:asciiTheme="minorBidi" w:hAnsiTheme="minorBidi" w:cstheme="minorBidi"/>
          <w:sz w:val="24"/>
          <w:szCs w:val="24"/>
        </w:rPr>
        <w:t xml:space="preserve">that may be </w:t>
      </w:r>
      <w:r w:rsidR="00D7127A" w:rsidRPr="0096530D">
        <w:rPr>
          <w:rFonts w:asciiTheme="minorBidi" w:hAnsiTheme="minorBidi" w:cstheme="minorBidi"/>
          <w:sz w:val="24"/>
          <w:szCs w:val="24"/>
        </w:rPr>
        <w:t>viewed as organizing the story.</w:t>
      </w:r>
      <w:r w:rsidR="00CC0BE7" w:rsidRPr="0096530D">
        <w:rPr>
          <w:rFonts w:asciiTheme="minorBidi" w:hAnsiTheme="minorBidi" w:cstheme="minorBidi"/>
          <w:sz w:val="24"/>
          <w:szCs w:val="24"/>
        </w:rPr>
        <w:t xml:space="preserve"> The first</w:t>
      </w:r>
      <w:r w:rsidR="00E24F10" w:rsidRPr="0096530D">
        <w:rPr>
          <w:rFonts w:asciiTheme="minorBidi" w:hAnsiTheme="minorBidi" w:cstheme="minorBidi"/>
          <w:sz w:val="24"/>
          <w:szCs w:val="24"/>
        </w:rPr>
        <w:t xml:space="preserve"> is relatively simple, div</w:t>
      </w:r>
      <w:r w:rsidR="007A60E7">
        <w:rPr>
          <w:rFonts w:asciiTheme="minorBidi" w:hAnsiTheme="minorBidi" w:cstheme="minorBidi"/>
          <w:sz w:val="24"/>
          <w:szCs w:val="24"/>
        </w:rPr>
        <w:t>id</w:t>
      </w:r>
      <w:r w:rsidR="00E24F10" w:rsidRPr="0096530D">
        <w:rPr>
          <w:rFonts w:asciiTheme="minorBidi" w:hAnsiTheme="minorBidi" w:cstheme="minorBidi"/>
          <w:sz w:val="24"/>
          <w:szCs w:val="24"/>
        </w:rPr>
        <w:t>ing the story into two parts:</w:t>
      </w:r>
    </w:p>
    <w:p w14:paraId="3CA2163B" w14:textId="77777777" w:rsidR="0096530D" w:rsidRPr="0096530D" w:rsidRDefault="0096530D" w:rsidP="005E76EA">
      <w:pPr>
        <w:bidi w:val="0"/>
        <w:spacing w:after="0" w:line="240" w:lineRule="auto"/>
        <w:ind w:firstLine="360"/>
        <w:rPr>
          <w:rFonts w:asciiTheme="minorBidi" w:hAnsiTheme="minorBidi" w:cstheme="minorBidi"/>
          <w:sz w:val="24"/>
          <w:szCs w:val="24"/>
        </w:rPr>
      </w:pPr>
    </w:p>
    <w:p w14:paraId="316B09C1" w14:textId="739327DC" w:rsidR="00E24F10" w:rsidRDefault="00327534" w:rsidP="005E76EA">
      <w:pPr>
        <w:pStyle w:val="ListParagraph"/>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Lines 1</w:t>
      </w:r>
      <w:r w:rsidR="00A30DB0">
        <w:rPr>
          <w:rFonts w:asciiTheme="minorBidi" w:hAnsiTheme="minorBidi" w:cstheme="minorBidi"/>
          <w:sz w:val="24"/>
          <w:szCs w:val="24"/>
        </w:rPr>
        <w:t>-</w:t>
      </w:r>
      <w:r w:rsidRPr="0096530D">
        <w:rPr>
          <w:rFonts w:asciiTheme="minorBidi" w:hAnsiTheme="minorBidi" w:cstheme="minorBidi"/>
          <w:sz w:val="24"/>
          <w:szCs w:val="24"/>
        </w:rPr>
        <w:t>6 present the gap between the Torah that Moshe receives at Sinai and the way in which R. Akiva understands and interprets it many years later.</w:t>
      </w:r>
    </w:p>
    <w:p w14:paraId="591089FD" w14:textId="77777777" w:rsidR="0096530D" w:rsidRPr="0096530D" w:rsidRDefault="0096530D" w:rsidP="005E76EA">
      <w:pPr>
        <w:pStyle w:val="ListParagraph"/>
        <w:bidi w:val="0"/>
        <w:spacing w:after="0" w:line="240" w:lineRule="auto"/>
        <w:rPr>
          <w:rFonts w:asciiTheme="minorBidi" w:hAnsiTheme="minorBidi" w:cstheme="minorBidi"/>
          <w:sz w:val="24"/>
          <w:szCs w:val="24"/>
        </w:rPr>
      </w:pPr>
    </w:p>
    <w:p w14:paraId="5FA12F97" w14:textId="6F6D1124" w:rsidR="00327534" w:rsidRDefault="00327534" w:rsidP="005E76EA">
      <w:pPr>
        <w:pStyle w:val="ListParagraph"/>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Lines 7</w:t>
      </w:r>
      <w:r w:rsidR="00A30DB0">
        <w:rPr>
          <w:rFonts w:asciiTheme="minorBidi" w:hAnsiTheme="minorBidi" w:cstheme="minorBidi"/>
          <w:sz w:val="24"/>
          <w:szCs w:val="24"/>
        </w:rPr>
        <w:t>-</w:t>
      </w:r>
      <w:r w:rsidRPr="0096530D">
        <w:rPr>
          <w:rFonts w:asciiTheme="minorBidi" w:hAnsiTheme="minorBidi" w:cstheme="minorBidi"/>
          <w:sz w:val="24"/>
          <w:szCs w:val="24"/>
        </w:rPr>
        <w:t>13 deal with Moshe’s questioning of God’s ways.</w:t>
      </w:r>
    </w:p>
    <w:p w14:paraId="62C93B99" w14:textId="77777777" w:rsidR="0096530D" w:rsidRPr="0096530D" w:rsidRDefault="0096530D" w:rsidP="005E76EA">
      <w:pPr>
        <w:pStyle w:val="ListParagraph"/>
        <w:bidi w:val="0"/>
        <w:spacing w:after="0" w:line="240" w:lineRule="auto"/>
        <w:rPr>
          <w:rFonts w:asciiTheme="minorBidi" w:hAnsiTheme="minorBidi" w:cstheme="minorBidi"/>
          <w:sz w:val="24"/>
          <w:szCs w:val="24"/>
        </w:rPr>
      </w:pPr>
    </w:p>
    <w:p w14:paraId="17525007" w14:textId="58535B2F" w:rsidR="00327534" w:rsidRPr="0096530D" w:rsidRDefault="00327534"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This division is reinforced by the very clear difference between the</w:t>
      </w:r>
      <w:r w:rsidR="00CC0BE7" w:rsidRPr="0096530D">
        <w:rPr>
          <w:rFonts w:asciiTheme="minorBidi" w:hAnsiTheme="minorBidi" w:cstheme="minorBidi"/>
          <w:sz w:val="24"/>
          <w:szCs w:val="24"/>
        </w:rPr>
        <w:t xml:space="preserve"> two parts </w:t>
      </w:r>
      <w:r w:rsidRPr="0096530D">
        <w:rPr>
          <w:rFonts w:asciiTheme="minorBidi" w:hAnsiTheme="minorBidi" w:cstheme="minorBidi"/>
          <w:sz w:val="24"/>
          <w:szCs w:val="24"/>
        </w:rPr>
        <w:t xml:space="preserve">in </w:t>
      </w:r>
      <w:r w:rsidR="00CC0BE7" w:rsidRPr="0096530D">
        <w:rPr>
          <w:rFonts w:asciiTheme="minorBidi" w:hAnsiTheme="minorBidi" w:cstheme="minorBidi"/>
          <w:sz w:val="24"/>
          <w:szCs w:val="24"/>
        </w:rPr>
        <w:t xml:space="preserve">terms of </w:t>
      </w:r>
      <w:r w:rsidRPr="0096530D">
        <w:rPr>
          <w:rFonts w:asciiTheme="minorBidi" w:hAnsiTheme="minorBidi" w:cstheme="minorBidi"/>
          <w:sz w:val="24"/>
          <w:szCs w:val="24"/>
        </w:rPr>
        <w:t xml:space="preserve">God’s response to Moshe’s questions and Moshe’s own experience. In the first part, God responds openly and in detail, making room for Moshe’s desire to understand. In the second part, the (repeated) response is </w:t>
      </w:r>
      <w:r w:rsidR="004F751C">
        <w:rPr>
          <w:rFonts w:asciiTheme="minorBidi" w:hAnsiTheme="minorBidi" w:cstheme="minorBidi"/>
          <w:sz w:val="24"/>
          <w:szCs w:val="24"/>
        </w:rPr>
        <w:t>terse</w:t>
      </w:r>
      <w:r w:rsidR="004F751C" w:rsidRPr="0096530D">
        <w:rPr>
          <w:rFonts w:asciiTheme="minorBidi" w:hAnsiTheme="minorBidi" w:cstheme="minorBidi"/>
          <w:sz w:val="24"/>
          <w:szCs w:val="24"/>
        </w:rPr>
        <w:t xml:space="preserve"> </w:t>
      </w:r>
      <w:r w:rsidRPr="0096530D">
        <w:rPr>
          <w:rFonts w:asciiTheme="minorBidi" w:hAnsiTheme="minorBidi" w:cstheme="minorBidi"/>
          <w:sz w:val="24"/>
          <w:szCs w:val="24"/>
        </w:rPr>
        <w:t xml:space="preserve">and </w:t>
      </w:r>
      <w:r w:rsidR="004F751C">
        <w:rPr>
          <w:rFonts w:asciiTheme="minorBidi" w:hAnsiTheme="minorBidi" w:cstheme="minorBidi"/>
          <w:sz w:val="24"/>
          <w:szCs w:val="24"/>
        </w:rPr>
        <w:t>absolute</w:t>
      </w:r>
      <w:r w:rsidRPr="0096530D">
        <w:rPr>
          <w:rFonts w:asciiTheme="minorBidi" w:hAnsiTheme="minorBidi" w:cstheme="minorBidi"/>
          <w:sz w:val="24"/>
          <w:szCs w:val="24"/>
        </w:rPr>
        <w:t>. The response reflects a unity of content and form.</w:t>
      </w:r>
    </w:p>
    <w:p w14:paraId="6815C335" w14:textId="430F046F" w:rsidR="00327534" w:rsidRDefault="00327534" w:rsidP="005E76EA">
      <w:p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However, we might suggest a different division of the story, comprising three parts, based on the structure of the dialogue:</w:t>
      </w:r>
    </w:p>
    <w:p w14:paraId="3229DFE8" w14:textId="77777777" w:rsidR="0096530D" w:rsidRPr="0096530D" w:rsidRDefault="0096530D" w:rsidP="005E76EA">
      <w:pPr>
        <w:bidi w:val="0"/>
        <w:spacing w:after="0" w:line="240" w:lineRule="auto"/>
        <w:rPr>
          <w:rFonts w:asciiTheme="minorBidi" w:hAnsiTheme="minorBidi" w:cstheme="minorBidi"/>
          <w:sz w:val="24"/>
          <w:szCs w:val="24"/>
        </w:rPr>
      </w:pPr>
    </w:p>
    <w:p w14:paraId="084AEC55" w14:textId="54FF67A8" w:rsidR="00327534" w:rsidRDefault="00327534" w:rsidP="005E76EA">
      <w:p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Lines 1</w:t>
      </w:r>
      <w:r w:rsidR="00A30DB0">
        <w:rPr>
          <w:rFonts w:asciiTheme="minorBidi" w:hAnsiTheme="minorBidi" w:cstheme="minorBidi"/>
          <w:sz w:val="24"/>
          <w:szCs w:val="24"/>
        </w:rPr>
        <w:t>-</w:t>
      </w:r>
      <w:r w:rsidRPr="0096530D">
        <w:rPr>
          <w:rFonts w:asciiTheme="minorBidi" w:hAnsiTheme="minorBidi" w:cstheme="minorBidi"/>
          <w:sz w:val="24"/>
          <w:szCs w:val="24"/>
        </w:rPr>
        <w:t>3</w:t>
      </w:r>
      <w:r w:rsidR="00A30DB0">
        <w:rPr>
          <w:rFonts w:asciiTheme="minorBidi" w:hAnsiTheme="minorBidi" w:cstheme="minorBidi"/>
          <w:sz w:val="24"/>
          <w:szCs w:val="24"/>
        </w:rPr>
        <w:t>:</w:t>
      </w:r>
      <w:r w:rsidRPr="0096530D">
        <w:rPr>
          <w:rFonts w:asciiTheme="minorBidi" w:hAnsiTheme="minorBidi" w:cstheme="minorBidi"/>
          <w:sz w:val="24"/>
          <w:szCs w:val="24"/>
        </w:rPr>
        <w:t xml:space="preserve"> Moshe’s question about the crowns on the letters, and God’s response.</w:t>
      </w:r>
    </w:p>
    <w:p w14:paraId="36B75D94" w14:textId="77777777" w:rsidR="0096530D" w:rsidRPr="0096530D" w:rsidRDefault="0096530D" w:rsidP="005E76EA">
      <w:pPr>
        <w:bidi w:val="0"/>
        <w:spacing w:after="0" w:line="240" w:lineRule="auto"/>
        <w:rPr>
          <w:rFonts w:asciiTheme="minorBidi" w:hAnsiTheme="minorBidi" w:cstheme="minorBidi"/>
          <w:sz w:val="24"/>
          <w:szCs w:val="24"/>
        </w:rPr>
      </w:pPr>
    </w:p>
    <w:p w14:paraId="6F6C8AB8" w14:textId="4083D48C" w:rsidR="00327534" w:rsidRDefault="00327534" w:rsidP="005E76EA">
      <w:p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Lines 4-8</w:t>
      </w:r>
      <w:r w:rsidR="00A30DB0">
        <w:rPr>
          <w:rFonts w:asciiTheme="minorBidi" w:hAnsiTheme="minorBidi" w:cstheme="minorBidi"/>
          <w:sz w:val="24"/>
          <w:szCs w:val="24"/>
        </w:rPr>
        <w:t>:</w:t>
      </w:r>
      <w:r w:rsidRPr="0096530D">
        <w:rPr>
          <w:rFonts w:asciiTheme="minorBidi" w:hAnsiTheme="minorBidi" w:cstheme="minorBidi"/>
          <w:sz w:val="24"/>
          <w:szCs w:val="24"/>
        </w:rPr>
        <w:t xml:space="preserve"> Moshe is struck by R. Akiva’s greatness in the </w:t>
      </w:r>
      <w:r w:rsidRPr="00167C9E">
        <w:rPr>
          <w:rFonts w:asciiTheme="minorBidi" w:hAnsiTheme="minorBidi" w:cstheme="minorBidi"/>
          <w:i/>
          <w:iCs/>
          <w:sz w:val="24"/>
          <w:szCs w:val="24"/>
        </w:rPr>
        <w:t xml:space="preserve">beit </w:t>
      </w:r>
      <w:proofErr w:type="gramStart"/>
      <w:r w:rsidRPr="00167C9E">
        <w:rPr>
          <w:rFonts w:asciiTheme="minorBidi" w:hAnsiTheme="minorBidi" w:cstheme="minorBidi"/>
          <w:i/>
          <w:iCs/>
          <w:sz w:val="24"/>
          <w:szCs w:val="24"/>
        </w:rPr>
        <w:t>midrash</w:t>
      </w:r>
      <w:r w:rsidRPr="0096530D">
        <w:rPr>
          <w:rFonts w:asciiTheme="minorBidi" w:hAnsiTheme="minorBidi" w:cstheme="minorBidi"/>
          <w:sz w:val="24"/>
          <w:szCs w:val="24"/>
        </w:rPr>
        <w:t>, and</w:t>
      </w:r>
      <w:proofErr w:type="gramEnd"/>
      <w:r w:rsidRPr="0096530D">
        <w:rPr>
          <w:rFonts w:asciiTheme="minorBidi" w:hAnsiTheme="minorBidi" w:cstheme="minorBidi"/>
          <w:sz w:val="24"/>
          <w:szCs w:val="24"/>
        </w:rPr>
        <w:t xml:space="preserve"> asks why he was not chosen to give the Torah.</w:t>
      </w:r>
    </w:p>
    <w:p w14:paraId="601BB7EA" w14:textId="77777777" w:rsidR="0096530D" w:rsidRPr="0096530D" w:rsidRDefault="0096530D" w:rsidP="005E76EA">
      <w:pPr>
        <w:bidi w:val="0"/>
        <w:spacing w:after="0" w:line="240" w:lineRule="auto"/>
        <w:rPr>
          <w:rFonts w:asciiTheme="minorBidi" w:hAnsiTheme="minorBidi" w:cstheme="minorBidi"/>
          <w:sz w:val="24"/>
          <w:szCs w:val="24"/>
        </w:rPr>
      </w:pPr>
    </w:p>
    <w:p w14:paraId="35FF296C" w14:textId="23005BED" w:rsidR="00327534" w:rsidRDefault="00327534" w:rsidP="005E76EA">
      <w:p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Lines 9</w:t>
      </w:r>
      <w:r w:rsidR="00A30DB0">
        <w:rPr>
          <w:rFonts w:asciiTheme="minorBidi" w:hAnsiTheme="minorBidi" w:cstheme="minorBidi"/>
          <w:sz w:val="24"/>
          <w:szCs w:val="24"/>
        </w:rPr>
        <w:t>-</w:t>
      </w:r>
      <w:r w:rsidRPr="0096530D">
        <w:rPr>
          <w:rFonts w:asciiTheme="minorBidi" w:hAnsiTheme="minorBidi" w:cstheme="minorBidi"/>
          <w:sz w:val="24"/>
          <w:szCs w:val="24"/>
        </w:rPr>
        <w:t>13</w:t>
      </w:r>
      <w:r w:rsidR="00A30DB0">
        <w:rPr>
          <w:rFonts w:asciiTheme="minorBidi" w:hAnsiTheme="minorBidi" w:cstheme="minorBidi"/>
          <w:sz w:val="24"/>
          <w:szCs w:val="24"/>
        </w:rPr>
        <w:t>:</w:t>
      </w:r>
      <w:r w:rsidRPr="0096530D">
        <w:rPr>
          <w:rFonts w:asciiTheme="minorBidi" w:hAnsiTheme="minorBidi" w:cstheme="minorBidi"/>
          <w:sz w:val="24"/>
          <w:szCs w:val="24"/>
        </w:rPr>
        <w:t xml:space="preserve"> Moshe sees R. Akiva </w:t>
      </w:r>
      <w:r w:rsidR="001B0FDD" w:rsidRPr="0096530D">
        <w:rPr>
          <w:rFonts w:asciiTheme="minorBidi" w:hAnsiTheme="minorBidi" w:cstheme="minorBidi"/>
          <w:sz w:val="24"/>
          <w:szCs w:val="24"/>
        </w:rPr>
        <w:t xml:space="preserve">in his agony and torment, as he is executed by the Romans, and asks </w:t>
      </w:r>
      <w:r w:rsidR="005A061C" w:rsidRPr="0096530D">
        <w:rPr>
          <w:rFonts w:asciiTheme="minorBidi" w:hAnsiTheme="minorBidi" w:cstheme="minorBidi"/>
          <w:sz w:val="24"/>
          <w:szCs w:val="24"/>
        </w:rPr>
        <w:t>why this is his “reward”.</w:t>
      </w:r>
    </w:p>
    <w:p w14:paraId="0E48BAD5" w14:textId="77777777" w:rsidR="0096530D" w:rsidRPr="0096530D" w:rsidRDefault="0096530D" w:rsidP="005E76EA">
      <w:pPr>
        <w:bidi w:val="0"/>
        <w:spacing w:after="0" w:line="240" w:lineRule="auto"/>
        <w:rPr>
          <w:rFonts w:asciiTheme="minorBidi" w:hAnsiTheme="minorBidi" w:cstheme="minorBidi"/>
          <w:sz w:val="24"/>
          <w:szCs w:val="24"/>
        </w:rPr>
      </w:pPr>
    </w:p>
    <w:p w14:paraId="1CF41449" w14:textId="49413050" w:rsidR="005A061C" w:rsidRDefault="005A061C" w:rsidP="005E76EA">
      <w:pPr>
        <w:bidi w:val="0"/>
        <w:spacing w:after="0" w:line="240" w:lineRule="auto"/>
        <w:rPr>
          <w:rFonts w:asciiTheme="minorBidi" w:hAnsiTheme="minorBidi" w:cstheme="minorBidi"/>
          <w:sz w:val="24"/>
          <w:szCs w:val="24"/>
        </w:rPr>
      </w:pPr>
      <w:r w:rsidRPr="0096530D">
        <w:rPr>
          <w:rFonts w:asciiTheme="minorBidi" w:hAnsiTheme="minorBidi" w:cstheme="minorBidi"/>
          <w:sz w:val="24"/>
          <w:szCs w:val="24"/>
        </w:rPr>
        <w:t>The</w:t>
      </w:r>
      <w:r w:rsidR="00353C8B">
        <w:rPr>
          <w:rFonts w:asciiTheme="minorBidi" w:hAnsiTheme="minorBidi" w:cstheme="minorBidi"/>
          <w:sz w:val="24"/>
          <w:szCs w:val="24"/>
        </w:rPr>
        <w:t xml:space="preserve">re is a </w:t>
      </w:r>
      <w:r w:rsidRPr="0096530D">
        <w:rPr>
          <w:rFonts w:asciiTheme="minorBidi" w:hAnsiTheme="minorBidi" w:cstheme="minorBidi"/>
          <w:sz w:val="24"/>
          <w:szCs w:val="24"/>
        </w:rPr>
        <w:t>parallel between the two latter parts:</w:t>
      </w:r>
    </w:p>
    <w:p w14:paraId="4AE974B6" w14:textId="77777777" w:rsidR="0096530D" w:rsidRPr="0096530D" w:rsidRDefault="0096530D" w:rsidP="005E76EA">
      <w:pPr>
        <w:bidi w:val="0"/>
        <w:spacing w:after="0" w:line="240" w:lineRule="auto"/>
        <w:rPr>
          <w:rFonts w:asciiTheme="minorBidi" w:hAnsiTheme="minorBidi" w:cstheme="minorBidi"/>
          <w:sz w:val="24"/>
          <w:szCs w:val="24"/>
        </w:rPr>
      </w:pPr>
    </w:p>
    <w:tbl>
      <w:tblPr>
        <w:tblStyle w:val="TableGrid"/>
        <w:tblW w:w="0" w:type="auto"/>
        <w:tblInd w:w="0" w:type="dxa"/>
        <w:tblLook w:val="04A0" w:firstRow="1" w:lastRow="0" w:firstColumn="1" w:lastColumn="0" w:noHBand="0" w:noVBand="1"/>
      </w:tblPr>
      <w:tblGrid>
        <w:gridCol w:w="6091"/>
        <w:gridCol w:w="3259"/>
      </w:tblGrid>
      <w:tr w:rsidR="005A061C" w:rsidRPr="0096530D" w14:paraId="766EE583" w14:textId="77777777" w:rsidTr="005A061C">
        <w:tc>
          <w:tcPr>
            <w:tcW w:w="6091" w:type="dxa"/>
          </w:tcPr>
          <w:p w14:paraId="7B54846A" w14:textId="47B4F60F"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sz w:val="24"/>
                <w:szCs w:val="24"/>
              </w:rPr>
              <w:t>Part II (lines 4-8)</w:t>
            </w:r>
          </w:p>
        </w:tc>
        <w:tc>
          <w:tcPr>
            <w:tcW w:w="3259" w:type="dxa"/>
          </w:tcPr>
          <w:p w14:paraId="7468E039" w14:textId="21C6D7F0"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sz w:val="24"/>
                <w:szCs w:val="24"/>
              </w:rPr>
              <w:t>Part III (lines 9-13)</w:t>
            </w:r>
          </w:p>
        </w:tc>
      </w:tr>
      <w:tr w:rsidR="005A061C" w:rsidRPr="0096530D" w14:paraId="58BB9550" w14:textId="77777777" w:rsidTr="005A061C">
        <w:tc>
          <w:tcPr>
            <w:tcW w:w="6091" w:type="dxa"/>
          </w:tcPr>
          <w:p w14:paraId="1767C7B5" w14:textId="64E74A0C"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b/>
                <w:bCs/>
                <w:sz w:val="24"/>
                <w:szCs w:val="24"/>
              </w:rPr>
              <w:t>Moshe said to God</w:t>
            </w:r>
            <w:r w:rsidR="00AC38CE">
              <w:rPr>
                <w:rFonts w:asciiTheme="minorBidi" w:hAnsiTheme="minorBidi" w:cstheme="minorBidi"/>
                <w:b/>
                <w:bCs/>
                <w:sz w:val="24"/>
                <w:szCs w:val="24"/>
              </w:rPr>
              <w:t>:</w:t>
            </w:r>
            <w:r w:rsidRPr="0096530D">
              <w:rPr>
                <w:rFonts w:asciiTheme="minorBidi" w:hAnsiTheme="minorBidi" w:cstheme="minorBidi"/>
                <w:b/>
                <w:bCs/>
                <w:sz w:val="24"/>
                <w:szCs w:val="24"/>
              </w:rPr>
              <w:t xml:space="preserve"> Master of the Universe</w:t>
            </w:r>
            <w:r w:rsidRPr="0096530D">
              <w:rPr>
                <w:rFonts w:asciiTheme="minorBidi" w:hAnsiTheme="minorBidi" w:cstheme="minorBidi"/>
                <w:sz w:val="24"/>
                <w:szCs w:val="24"/>
              </w:rPr>
              <w:t xml:space="preserve">, </w:t>
            </w:r>
            <w:r w:rsidRPr="0096530D">
              <w:rPr>
                <w:rFonts w:asciiTheme="minorBidi" w:hAnsiTheme="minorBidi" w:cstheme="minorBidi"/>
                <w:b/>
                <w:bCs/>
                <w:sz w:val="24"/>
                <w:szCs w:val="24"/>
              </w:rPr>
              <w:t xml:space="preserve">show </w:t>
            </w:r>
            <w:r w:rsidRPr="0096530D">
              <w:rPr>
                <w:rFonts w:asciiTheme="minorBidi" w:hAnsiTheme="minorBidi" w:cstheme="minorBidi"/>
                <w:sz w:val="24"/>
                <w:szCs w:val="24"/>
              </w:rPr>
              <w:t xml:space="preserve">him </w:t>
            </w:r>
            <w:r w:rsidRPr="0096530D">
              <w:rPr>
                <w:rFonts w:asciiTheme="minorBidi" w:hAnsiTheme="minorBidi" w:cstheme="minorBidi"/>
                <w:b/>
                <w:bCs/>
                <w:sz w:val="24"/>
                <w:szCs w:val="24"/>
              </w:rPr>
              <w:t>to me.</w:t>
            </w:r>
          </w:p>
        </w:tc>
        <w:tc>
          <w:tcPr>
            <w:tcW w:w="3259" w:type="dxa"/>
          </w:tcPr>
          <w:p w14:paraId="4B44BDE2" w14:textId="18109829"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sz w:val="24"/>
                <w:szCs w:val="24"/>
              </w:rPr>
              <w:t>Moshe said to God</w:t>
            </w:r>
            <w:r w:rsidR="00AC38CE">
              <w:rPr>
                <w:rFonts w:asciiTheme="minorBidi" w:hAnsiTheme="minorBidi" w:cstheme="minorBidi"/>
                <w:sz w:val="24"/>
                <w:szCs w:val="24"/>
              </w:rPr>
              <w:t>:</w:t>
            </w:r>
            <w:r w:rsidRPr="0096530D">
              <w:rPr>
                <w:rFonts w:asciiTheme="minorBidi" w:hAnsiTheme="minorBidi" w:cstheme="minorBidi"/>
                <w:sz w:val="24"/>
                <w:szCs w:val="24"/>
              </w:rPr>
              <w:t xml:space="preserve"> Master of the Universe, </w:t>
            </w:r>
            <w:proofErr w:type="gramStart"/>
            <w:r w:rsidRPr="0096530D">
              <w:rPr>
                <w:rFonts w:asciiTheme="minorBidi" w:hAnsiTheme="minorBidi" w:cstheme="minorBidi"/>
                <w:sz w:val="24"/>
                <w:szCs w:val="24"/>
              </w:rPr>
              <w:t>You</w:t>
            </w:r>
            <w:proofErr w:type="gramEnd"/>
            <w:r w:rsidRPr="0096530D">
              <w:rPr>
                <w:rFonts w:asciiTheme="minorBidi" w:hAnsiTheme="minorBidi" w:cstheme="minorBidi"/>
                <w:sz w:val="24"/>
                <w:szCs w:val="24"/>
              </w:rPr>
              <w:t xml:space="preserve"> have shown me [Rabbi Akiva’s] Torah; </w:t>
            </w:r>
            <w:r w:rsidRPr="0096530D">
              <w:rPr>
                <w:rFonts w:asciiTheme="minorBidi" w:hAnsiTheme="minorBidi" w:cstheme="minorBidi"/>
                <w:b/>
                <w:bCs/>
                <w:sz w:val="24"/>
                <w:szCs w:val="24"/>
              </w:rPr>
              <w:t>show me</w:t>
            </w:r>
            <w:r w:rsidRPr="0096530D">
              <w:rPr>
                <w:rFonts w:asciiTheme="minorBidi" w:hAnsiTheme="minorBidi" w:cstheme="minorBidi"/>
                <w:sz w:val="24"/>
                <w:szCs w:val="24"/>
              </w:rPr>
              <w:t xml:space="preserve"> his reward. </w:t>
            </w:r>
          </w:p>
          <w:p w14:paraId="03651AA3" w14:textId="77777777" w:rsidR="005A061C" w:rsidRPr="0096530D" w:rsidRDefault="005A061C" w:rsidP="005E76EA">
            <w:pPr>
              <w:spacing w:after="0" w:line="240" w:lineRule="auto"/>
              <w:rPr>
                <w:rFonts w:asciiTheme="minorBidi" w:hAnsiTheme="minorBidi" w:cstheme="minorBidi"/>
                <w:sz w:val="24"/>
                <w:szCs w:val="24"/>
              </w:rPr>
            </w:pPr>
          </w:p>
        </w:tc>
      </w:tr>
      <w:tr w:rsidR="005A061C" w:rsidRPr="0096530D" w14:paraId="43C35827" w14:textId="77777777" w:rsidTr="005A061C">
        <w:tc>
          <w:tcPr>
            <w:tcW w:w="6091" w:type="dxa"/>
          </w:tcPr>
          <w:p w14:paraId="2F5BFD73" w14:textId="6F1D8603" w:rsidR="005A061C" w:rsidRPr="0096530D" w:rsidRDefault="005A061C" w:rsidP="005E76EA">
            <w:pPr>
              <w:spacing w:after="0" w:line="240" w:lineRule="auto"/>
              <w:rPr>
                <w:rFonts w:asciiTheme="minorBidi" w:hAnsiTheme="minorBidi" w:cstheme="minorBidi"/>
                <w:b/>
                <w:bCs/>
                <w:sz w:val="24"/>
                <w:szCs w:val="24"/>
              </w:rPr>
            </w:pPr>
            <w:r w:rsidRPr="0096530D">
              <w:rPr>
                <w:rFonts w:asciiTheme="minorBidi" w:hAnsiTheme="minorBidi" w:cstheme="minorBidi"/>
                <w:b/>
                <w:bCs/>
                <w:sz w:val="24"/>
                <w:szCs w:val="24"/>
              </w:rPr>
              <w:t>God said to him: Turn back behind you.</w:t>
            </w:r>
          </w:p>
        </w:tc>
        <w:tc>
          <w:tcPr>
            <w:tcW w:w="3259" w:type="dxa"/>
          </w:tcPr>
          <w:p w14:paraId="68E0FEFA" w14:textId="02F29EED" w:rsidR="005A061C" w:rsidRPr="0096530D" w:rsidRDefault="005A061C" w:rsidP="005E76EA">
            <w:pPr>
              <w:spacing w:after="0" w:line="240" w:lineRule="auto"/>
              <w:rPr>
                <w:rFonts w:asciiTheme="minorBidi" w:hAnsiTheme="minorBidi" w:cstheme="minorBidi"/>
                <w:b/>
                <w:bCs/>
                <w:sz w:val="24"/>
                <w:szCs w:val="24"/>
              </w:rPr>
            </w:pPr>
            <w:r w:rsidRPr="0096530D">
              <w:rPr>
                <w:rFonts w:asciiTheme="minorBidi" w:hAnsiTheme="minorBidi" w:cstheme="minorBidi"/>
                <w:b/>
                <w:bCs/>
                <w:sz w:val="24"/>
                <w:szCs w:val="24"/>
              </w:rPr>
              <w:t xml:space="preserve">God said to him: Turn back behind you.  </w:t>
            </w:r>
          </w:p>
          <w:p w14:paraId="7716E104" w14:textId="77777777" w:rsidR="005A061C" w:rsidRPr="0096530D" w:rsidRDefault="005A061C" w:rsidP="005E76EA">
            <w:pPr>
              <w:spacing w:after="0" w:line="240" w:lineRule="auto"/>
              <w:rPr>
                <w:rFonts w:asciiTheme="minorBidi" w:hAnsiTheme="minorBidi" w:cstheme="minorBidi"/>
                <w:b/>
                <w:bCs/>
                <w:sz w:val="24"/>
                <w:szCs w:val="24"/>
              </w:rPr>
            </w:pPr>
          </w:p>
        </w:tc>
      </w:tr>
      <w:tr w:rsidR="005A061C" w:rsidRPr="0096530D" w14:paraId="4E80994B" w14:textId="77777777" w:rsidTr="005A061C">
        <w:tc>
          <w:tcPr>
            <w:tcW w:w="6091" w:type="dxa"/>
          </w:tcPr>
          <w:p w14:paraId="44C72F28" w14:textId="77777777"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sz w:val="24"/>
                <w:szCs w:val="24"/>
              </w:rPr>
              <w:t xml:space="preserve">He went and sat at the end of the eighth </w:t>
            </w:r>
            <w:proofErr w:type="gramStart"/>
            <w:r w:rsidRPr="0096530D">
              <w:rPr>
                <w:rFonts w:asciiTheme="minorBidi" w:hAnsiTheme="minorBidi" w:cstheme="minorBidi"/>
                <w:sz w:val="24"/>
                <w:szCs w:val="24"/>
              </w:rPr>
              <w:t>row, and</w:t>
            </w:r>
            <w:proofErr w:type="gramEnd"/>
            <w:r w:rsidRPr="0096530D">
              <w:rPr>
                <w:rFonts w:asciiTheme="minorBidi" w:hAnsiTheme="minorBidi" w:cstheme="minorBidi"/>
                <w:sz w:val="24"/>
                <w:szCs w:val="24"/>
              </w:rPr>
              <w:t xml:space="preserve"> did not understand what they were saying. He grew weak. When [R. Akiva] started discussing a certain matter, his students said to him: Our teacher, from where do you know this? R. Akiva said to them: It is a halakha transmitted to Moshe from Sinai. When Moshe heard this, his mind was put at ease. </w:t>
            </w:r>
          </w:p>
          <w:p w14:paraId="51B0B194" w14:textId="77777777" w:rsidR="005A061C" w:rsidRPr="0096530D" w:rsidRDefault="005A061C" w:rsidP="005E76EA">
            <w:pPr>
              <w:spacing w:after="0" w:line="240" w:lineRule="auto"/>
              <w:jc w:val="right"/>
              <w:rPr>
                <w:rFonts w:asciiTheme="minorBidi" w:hAnsiTheme="minorBidi" w:cstheme="minorBidi"/>
                <w:sz w:val="24"/>
                <w:szCs w:val="24"/>
              </w:rPr>
            </w:pPr>
          </w:p>
        </w:tc>
        <w:tc>
          <w:tcPr>
            <w:tcW w:w="3259" w:type="dxa"/>
          </w:tcPr>
          <w:p w14:paraId="1EEA6DCA" w14:textId="1A225E68"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sz w:val="24"/>
                <w:szCs w:val="24"/>
              </w:rPr>
              <w:t>Moshe went back and saw that they were weighing Rabbi Akiva’s flesh in a butcher shop [</w:t>
            </w:r>
            <w:r w:rsidRPr="0096530D">
              <w:rPr>
                <w:rFonts w:asciiTheme="minorBidi" w:hAnsiTheme="minorBidi" w:cstheme="minorBidi"/>
                <w:i/>
                <w:iCs/>
                <w:sz w:val="24"/>
                <w:szCs w:val="24"/>
              </w:rPr>
              <w:t>be</w:t>
            </w:r>
            <w:r w:rsidR="00CF5A04">
              <w:rPr>
                <w:rFonts w:asciiTheme="minorBidi" w:hAnsiTheme="minorBidi" w:cstheme="minorBidi"/>
                <w:i/>
                <w:iCs/>
                <w:sz w:val="24"/>
                <w:szCs w:val="24"/>
              </w:rPr>
              <w:t>-</w:t>
            </w:r>
            <w:r w:rsidRPr="0096530D">
              <w:rPr>
                <w:rFonts w:asciiTheme="minorBidi" w:hAnsiTheme="minorBidi" w:cstheme="minorBidi"/>
                <w:i/>
                <w:iCs/>
                <w:sz w:val="24"/>
                <w:szCs w:val="24"/>
              </w:rPr>
              <w:t>makkulin</w:t>
            </w:r>
            <w:r w:rsidRPr="0096530D">
              <w:rPr>
                <w:rFonts w:asciiTheme="minorBidi" w:hAnsiTheme="minorBidi" w:cstheme="minorBidi"/>
                <w:sz w:val="24"/>
                <w:szCs w:val="24"/>
              </w:rPr>
              <w:t xml:space="preserve">]. </w:t>
            </w:r>
          </w:p>
          <w:p w14:paraId="02994F37" w14:textId="77777777" w:rsidR="005A061C" w:rsidRPr="0096530D" w:rsidRDefault="005A061C" w:rsidP="005E76EA">
            <w:pPr>
              <w:spacing w:after="0" w:line="240" w:lineRule="auto"/>
              <w:rPr>
                <w:rFonts w:asciiTheme="minorBidi" w:hAnsiTheme="minorBidi" w:cstheme="minorBidi"/>
                <w:sz w:val="24"/>
                <w:szCs w:val="24"/>
              </w:rPr>
            </w:pPr>
          </w:p>
        </w:tc>
      </w:tr>
      <w:tr w:rsidR="005A061C" w:rsidRPr="0096530D" w14:paraId="50BF5E96" w14:textId="77777777" w:rsidTr="005A061C">
        <w:tc>
          <w:tcPr>
            <w:tcW w:w="6091" w:type="dxa"/>
          </w:tcPr>
          <w:p w14:paraId="25A0556B" w14:textId="4D003EA1"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sz w:val="24"/>
                <w:szCs w:val="24"/>
              </w:rPr>
              <w:lastRenderedPageBreak/>
              <w:t xml:space="preserve">Moshe returned and came before the Holy One, Blessed be He. </w:t>
            </w:r>
            <w:r w:rsidRPr="0096530D">
              <w:rPr>
                <w:rFonts w:asciiTheme="minorBidi" w:hAnsiTheme="minorBidi" w:cstheme="minorBidi"/>
                <w:b/>
                <w:bCs/>
                <w:sz w:val="24"/>
                <w:szCs w:val="24"/>
              </w:rPr>
              <w:t>He said to Him</w:t>
            </w:r>
            <w:r w:rsidR="00AC38CE">
              <w:rPr>
                <w:rFonts w:asciiTheme="minorBidi" w:hAnsiTheme="minorBidi" w:cstheme="minorBidi"/>
                <w:b/>
                <w:bCs/>
                <w:sz w:val="24"/>
                <w:szCs w:val="24"/>
              </w:rPr>
              <w:t>:</w:t>
            </w:r>
            <w:r w:rsidRPr="0096530D">
              <w:rPr>
                <w:rFonts w:asciiTheme="minorBidi" w:hAnsiTheme="minorBidi" w:cstheme="minorBidi"/>
                <w:b/>
                <w:bCs/>
                <w:sz w:val="24"/>
                <w:szCs w:val="24"/>
              </w:rPr>
              <w:t xml:space="preserve"> Master of the Universe</w:t>
            </w:r>
            <w:r w:rsidR="004A205F">
              <w:rPr>
                <w:rFonts w:asciiTheme="minorBidi" w:hAnsiTheme="minorBidi" w:cstheme="minorBidi"/>
                <w:sz w:val="24"/>
                <w:szCs w:val="24"/>
              </w:rPr>
              <w:t>,</w:t>
            </w:r>
            <w:r w:rsidRPr="0096530D">
              <w:rPr>
                <w:rFonts w:asciiTheme="minorBidi" w:hAnsiTheme="minorBidi" w:cstheme="minorBidi"/>
                <w:sz w:val="24"/>
                <w:szCs w:val="24"/>
              </w:rPr>
              <w:t xml:space="preserve"> You have a man like this - and yet You are giving the Torah through me? </w:t>
            </w:r>
          </w:p>
          <w:p w14:paraId="7FA2A3F7" w14:textId="77777777" w:rsidR="005A061C" w:rsidRPr="0096530D" w:rsidRDefault="005A061C" w:rsidP="005E76EA">
            <w:pPr>
              <w:spacing w:after="0" w:line="240" w:lineRule="auto"/>
              <w:rPr>
                <w:rFonts w:asciiTheme="minorBidi" w:hAnsiTheme="minorBidi" w:cstheme="minorBidi"/>
                <w:sz w:val="24"/>
                <w:szCs w:val="24"/>
              </w:rPr>
            </w:pPr>
          </w:p>
        </w:tc>
        <w:tc>
          <w:tcPr>
            <w:tcW w:w="3259" w:type="dxa"/>
          </w:tcPr>
          <w:p w14:paraId="09A06E61" w14:textId="585336EE" w:rsidR="005A061C" w:rsidRPr="0096530D" w:rsidRDefault="005A061C" w:rsidP="005E76EA">
            <w:pPr>
              <w:spacing w:after="0" w:line="240" w:lineRule="auto"/>
              <w:rPr>
                <w:rFonts w:asciiTheme="minorBidi" w:hAnsiTheme="minorBidi" w:cstheme="minorBidi"/>
                <w:sz w:val="24"/>
                <w:szCs w:val="24"/>
              </w:rPr>
            </w:pPr>
            <w:r w:rsidRPr="0096530D">
              <w:rPr>
                <w:rFonts w:asciiTheme="minorBidi" w:hAnsiTheme="minorBidi" w:cstheme="minorBidi"/>
                <w:b/>
                <w:bCs/>
                <w:sz w:val="24"/>
                <w:szCs w:val="24"/>
              </w:rPr>
              <w:t>He said to God</w:t>
            </w:r>
            <w:r w:rsidR="004A205F">
              <w:rPr>
                <w:rFonts w:asciiTheme="minorBidi" w:hAnsiTheme="minorBidi" w:cstheme="minorBidi"/>
                <w:b/>
                <w:bCs/>
                <w:sz w:val="24"/>
                <w:szCs w:val="24"/>
              </w:rPr>
              <w:t>:</w:t>
            </w:r>
            <w:r w:rsidRPr="0096530D">
              <w:rPr>
                <w:rFonts w:asciiTheme="minorBidi" w:hAnsiTheme="minorBidi" w:cstheme="minorBidi"/>
                <w:b/>
                <w:bCs/>
                <w:sz w:val="24"/>
                <w:szCs w:val="24"/>
              </w:rPr>
              <w:t xml:space="preserve"> Master of the Universe</w:t>
            </w:r>
            <w:r w:rsidR="004A205F">
              <w:rPr>
                <w:rFonts w:asciiTheme="minorBidi" w:hAnsiTheme="minorBidi" w:cstheme="minorBidi"/>
                <w:sz w:val="24"/>
                <w:szCs w:val="24"/>
              </w:rPr>
              <w:t>,</w:t>
            </w:r>
            <w:r w:rsidRPr="0096530D">
              <w:rPr>
                <w:rFonts w:asciiTheme="minorBidi" w:hAnsiTheme="minorBidi" w:cstheme="minorBidi"/>
                <w:sz w:val="24"/>
                <w:szCs w:val="24"/>
              </w:rPr>
              <w:t xml:space="preserve"> this is Torah and this is its reward? </w:t>
            </w:r>
          </w:p>
          <w:p w14:paraId="1D7947AC" w14:textId="77777777" w:rsidR="005A061C" w:rsidRPr="0096530D" w:rsidRDefault="005A061C" w:rsidP="005E76EA">
            <w:pPr>
              <w:spacing w:after="0" w:line="240" w:lineRule="auto"/>
              <w:rPr>
                <w:rFonts w:asciiTheme="minorBidi" w:hAnsiTheme="minorBidi" w:cstheme="minorBidi"/>
                <w:sz w:val="24"/>
                <w:szCs w:val="24"/>
              </w:rPr>
            </w:pPr>
          </w:p>
        </w:tc>
      </w:tr>
      <w:tr w:rsidR="005A061C" w:rsidRPr="0096530D" w14:paraId="22E4D6C0" w14:textId="77777777" w:rsidTr="005A061C">
        <w:tc>
          <w:tcPr>
            <w:tcW w:w="6091" w:type="dxa"/>
          </w:tcPr>
          <w:p w14:paraId="0D9A768F" w14:textId="77777777" w:rsidR="005A061C" w:rsidRPr="0096530D" w:rsidRDefault="005A061C" w:rsidP="005E76EA">
            <w:pPr>
              <w:spacing w:after="0" w:line="240" w:lineRule="auto"/>
              <w:rPr>
                <w:rFonts w:asciiTheme="minorBidi" w:hAnsiTheme="minorBidi" w:cstheme="minorBidi"/>
                <w:b/>
                <w:bCs/>
                <w:sz w:val="24"/>
                <w:szCs w:val="24"/>
              </w:rPr>
            </w:pPr>
            <w:r w:rsidRPr="0096530D">
              <w:rPr>
                <w:rFonts w:asciiTheme="minorBidi" w:hAnsiTheme="minorBidi" w:cstheme="minorBidi"/>
                <w:b/>
                <w:bCs/>
                <w:sz w:val="24"/>
                <w:szCs w:val="24"/>
              </w:rPr>
              <w:t xml:space="preserve">God said to him: Be silent; this intention arose before Me. </w:t>
            </w:r>
          </w:p>
          <w:p w14:paraId="1E7EE9C1" w14:textId="77777777" w:rsidR="005A061C" w:rsidRPr="0096530D" w:rsidRDefault="005A061C" w:rsidP="005E76EA">
            <w:pPr>
              <w:spacing w:after="0" w:line="240" w:lineRule="auto"/>
              <w:rPr>
                <w:rFonts w:asciiTheme="minorBidi" w:hAnsiTheme="minorBidi" w:cstheme="minorBidi"/>
                <w:b/>
                <w:bCs/>
                <w:sz w:val="24"/>
                <w:szCs w:val="24"/>
              </w:rPr>
            </w:pPr>
          </w:p>
        </w:tc>
        <w:tc>
          <w:tcPr>
            <w:tcW w:w="3259" w:type="dxa"/>
          </w:tcPr>
          <w:p w14:paraId="05DA4DBC" w14:textId="65610F2C" w:rsidR="005A061C" w:rsidRPr="0096530D" w:rsidRDefault="005A061C" w:rsidP="005E76EA">
            <w:pPr>
              <w:spacing w:after="0" w:line="240" w:lineRule="auto"/>
              <w:rPr>
                <w:rFonts w:asciiTheme="minorBidi" w:hAnsiTheme="minorBidi" w:cstheme="minorBidi"/>
                <w:b/>
                <w:bCs/>
                <w:sz w:val="24"/>
                <w:szCs w:val="24"/>
              </w:rPr>
            </w:pPr>
            <w:r w:rsidRPr="0096530D">
              <w:rPr>
                <w:rFonts w:asciiTheme="minorBidi" w:hAnsiTheme="minorBidi" w:cstheme="minorBidi"/>
                <w:b/>
                <w:bCs/>
                <w:sz w:val="24"/>
                <w:szCs w:val="24"/>
              </w:rPr>
              <w:t>God said to him: Be silent; this intention arose before Me.</w:t>
            </w:r>
          </w:p>
        </w:tc>
      </w:tr>
    </w:tbl>
    <w:p w14:paraId="48AE0F0A" w14:textId="1C9013FB" w:rsidR="005D0448" w:rsidRPr="0096530D" w:rsidRDefault="005D0448" w:rsidP="005E76EA">
      <w:pPr>
        <w:bidi w:val="0"/>
        <w:spacing w:after="0" w:line="240" w:lineRule="auto"/>
        <w:rPr>
          <w:rFonts w:asciiTheme="minorBidi" w:hAnsiTheme="minorBidi" w:cstheme="minorBidi"/>
          <w:sz w:val="24"/>
          <w:szCs w:val="24"/>
          <w:rtl/>
        </w:rPr>
      </w:pPr>
    </w:p>
    <w:p w14:paraId="28B4941C" w14:textId="25DDF736" w:rsidR="005D0448" w:rsidRPr="0096530D" w:rsidRDefault="005A061C"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The two proposed structures for the story do not overlap. The second one, suggested by the formal molding of the story – i.e., the recurring words – breaks up the initial structure</w:t>
      </w:r>
      <w:r w:rsidR="00B2096E">
        <w:rPr>
          <w:rFonts w:asciiTheme="minorBidi" w:hAnsiTheme="minorBidi" w:cstheme="minorBidi"/>
          <w:sz w:val="24"/>
          <w:szCs w:val="24"/>
        </w:rPr>
        <w:t>,</w:t>
      </w:r>
      <w:r w:rsidRPr="0096530D">
        <w:rPr>
          <w:rFonts w:asciiTheme="minorBidi" w:hAnsiTheme="minorBidi" w:cstheme="minorBidi"/>
          <w:sz w:val="24"/>
          <w:szCs w:val="24"/>
        </w:rPr>
        <w:t xml:space="preserve"> </w:t>
      </w:r>
      <w:r w:rsidR="00B2096E">
        <w:rPr>
          <w:rFonts w:asciiTheme="minorBidi" w:hAnsiTheme="minorBidi" w:cstheme="minorBidi"/>
          <w:sz w:val="24"/>
          <w:szCs w:val="24"/>
        </w:rPr>
        <w:t>which</w:t>
      </w:r>
      <w:r w:rsidR="00B2096E" w:rsidRPr="0096530D">
        <w:rPr>
          <w:rFonts w:asciiTheme="minorBidi" w:hAnsiTheme="minorBidi" w:cstheme="minorBidi"/>
          <w:sz w:val="24"/>
          <w:szCs w:val="24"/>
        </w:rPr>
        <w:t xml:space="preserve"> </w:t>
      </w:r>
      <w:r w:rsidR="00CC0BE7" w:rsidRPr="0096530D">
        <w:rPr>
          <w:rFonts w:asciiTheme="minorBidi" w:hAnsiTheme="minorBidi" w:cstheme="minorBidi"/>
          <w:sz w:val="24"/>
          <w:szCs w:val="24"/>
        </w:rPr>
        <w:t xml:space="preserve">is more immediately apparent based on </w:t>
      </w:r>
      <w:r w:rsidRPr="0096530D">
        <w:rPr>
          <w:rFonts w:asciiTheme="minorBidi" w:hAnsiTheme="minorBidi" w:cstheme="minorBidi"/>
          <w:sz w:val="24"/>
          <w:szCs w:val="24"/>
        </w:rPr>
        <w:t xml:space="preserve">the content. Part II of the second structure starts from the midst of Part I of the first structure, </w:t>
      </w:r>
      <w:r w:rsidR="0086016E">
        <w:rPr>
          <w:rFonts w:asciiTheme="minorBidi" w:hAnsiTheme="minorBidi" w:cstheme="minorBidi"/>
          <w:sz w:val="24"/>
          <w:szCs w:val="24"/>
        </w:rPr>
        <w:t>continuing</w:t>
      </w:r>
      <w:r w:rsidRPr="0096530D">
        <w:rPr>
          <w:rFonts w:asciiTheme="minorBidi" w:hAnsiTheme="minorBidi" w:cstheme="minorBidi"/>
          <w:sz w:val="24"/>
          <w:szCs w:val="24"/>
        </w:rPr>
        <w:t xml:space="preserve"> beyond its end, and then Part III starts in the middle of what was Part II of the first structure. Later on, in the discussion of the meaning of the story, I will try to explain the significance of this phenomenon.</w:t>
      </w:r>
    </w:p>
    <w:p w14:paraId="47FD3559" w14:textId="77777777" w:rsidR="00CC0BE7" w:rsidRPr="0096530D" w:rsidRDefault="00CC0BE7" w:rsidP="005E76EA">
      <w:pPr>
        <w:bidi w:val="0"/>
        <w:spacing w:after="0" w:line="240" w:lineRule="auto"/>
        <w:rPr>
          <w:rFonts w:asciiTheme="minorBidi" w:hAnsiTheme="minorBidi" w:cstheme="minorBidi"/>
          <w:sz w:val="24"/>
          <w:szCs w:val="24"/>
        </w:rPr>
      </w:pPr>
    </w:p>
    <w:p w14:paraId="6211F534" w14:textId="0438B45F" w:rsidR="005A061C" w:rsidRDefault="005A061C"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Let us come back to the first structure, which divides the story into two parts on the basis of its content. The story does indeed cover two different subjects. The first </w:t>
      </w:r>
      <w:r w:rsidR="00CC0BE7" w:rsidRPr="0096530D">
        <w:rPr>
          <w:rFonts w:asciiTheme="minorBidi" w:hAnsiTheme="minorBidi" w:cstheme="minorBidi"/>
          <w:sz w:val="24"/>
          <w:szCs w:val="24"/>
        </w:rPr>
        <w:t xml:space="preserve">concerns </w:t>
      </w:r>
      <w:r w:rsidRPr="0096530D">
        <w:rPr>
          <w:rFonts w:asciiTheme="minorBidi" w:hAnsiTheme="minorBidi" w:cstheme="minorBidi"/>
          <w:sz w:val="24"/>
          <w:szCs w:val="24"/>
        </w:rPr>
        <w:t xml:space="preserve">human </w:t>
      </w:r>
      <w:r w:rsidR="009D0975" w:rsidRPr="0096530D">
        <w:rPr>
          <w:rFonts w:asciiTheme="minorBidi" w:hAnsiTheme="minorBidi" w:cstheme="minorBidi"/>
          <w:sz w:val="24"/>
          <w:szCs w:val="24"/>
        </w:rPr>
        <w:t xml:space="preserve">input in the creation of the Oral Law, through creative and innovative homiletical interpretation </w:t>
      </w:r>
      <w:r w:rsidR="00CC0BE7" w:rsidRPr="0096530D">
        <w:rPr>
          <w:rFonts w:asciiTheme="minorBidi" w:hAnsiTheme="minorBidi" w:cstheme="minorBidi"/>
          <w:sz w:val="24"/>
          <w:szCs w:val="24"/>
        </w:rPr>
        <w:t xml:space="preserve">as exemplified in </w:t>
      </w:r>
      <w:r w:rsidR="009D0975" w:rsidRPr="0096530D">
        <w:rPr>
          <w:rFonts w:asciiTheme="minorBidi" w:hAnsiTheme="minorBidi" w:cstheme="minorBidi"/>
          <w:sz w:val="24"/>
          <w:szCs w:val="24"/>
        </w:rPr>
        <w:t xml:space="preserve">the teachings of R. Akiva. God’s explanation to Moshe about the crowns </w:t>
      </w:r>
      <w:r w:rsidR="00AC78D3">
        <w:rPr>
          <w:rFonts w:asciiTheme="minorBidi" w:hAnsiTheme="minorBidi" w:cstheme="minorBidi"/>
          <w:sz w:val="24"/>
          <w:szCs w:val="24"/>
        </w:rPr>
        <w:t>on</w:t>
      </w:r>
      <w:r w:rsidR="00AC78D3" w:rsidRPr="0096530D">
        <w:rPr>
          <w:rFonts w:asciiTheme="minorBidi" w:hAnsiTheme="minorBidi" w:cstheme="minorBidi"/>
          <w:sz w:val="24"/>
          <w:szCs w:val="24"/>
        </w:rPr>
        <w:t xml:space="preserve"> </w:t>
      </w:r>
      <w:r w:rsidR="009D0975" w:rsidRPr="0096530D">
        <w:rPr>
          <w:rFonts w:asciiTheme="minorBidi" w:hAnsiTheme="minorBidi" w:cstheme="minorBidi"/>
          <w:sz w:val="24"/>
          <w:szCs w:val="24"/>
        </w:rPr>
        <w:t>the letters tells us that already at the time of the giving of the Torah, Go</w:t>
      </w:r>
      <w:r w:rsidR="00CC0BE7" w:rsidRPr="0096530D">
        <w:rPr>
          <w:rFonts w:asciiTheme="minorBidi" w:hAnsiTheme="minorBidi" w:cstheme="minorBidi"/>
          <w:sz w:val="24"/>
          <w:szCs w:val="24"/>
        </w:rPr>
        <w:t>d allowed for the</w:t>
      </w:r>
      <w:r w:rsidR="009D0975" w:rsidRPr="0096530D">
        <w:rPr>
          <w:rFonts w:asciiTheme="minorBidi" w:hAnsiTheme="minorBidi" w:cstheme="minorBidi"/>
          <w:sz w:val="24"/>
          <w:szCs w:val="24"/>
        </w:rPr>
        <w:t xml:space="preserve"> possibility </w:t>
      </w:r>
      <w:r w:rsidR="00CC0BE7" w:rsidRPr="0096530D">
        <w:rPr>
          <w:rFonts w:asciiTheme="minorBidi" w:hAnsiTheme="minorBidi" w:cstheme="minorBidi"/>
          <w:sz w:val="24"/>
          <w:szCs w:val="24"/>
        </w:rPr>
        <w:t xml:space="preserve">of </w:t>
      </w:r>
      <w:r w:rsidR="009D0975" w:rsidRPr="0096530D">
        <w:rPr>
          <w:rFonts w:asciiTheme="minorBidi" w:hAnsiTheme="minorBidi" w:cstheme="minorBidi"/>
          <w:sz w:val="24"/>
          <w:szCs w:val="24"/>
        </w:rPr>
        <w:t xml:space="preserve">the Sages </w:t>
      </w:r>
      <w:r w:rsidR="00CC0BE7" w:rsidRPr="0096530D">
        <w:rPr>
          <w:rFonts w:asciiTheme="minorBidi" w:hAnsiTheme="minorBidi" w:cstheme="minorBidi"/>
          <w:sz w:val="24"/>
          <w:szCs w:val="24"/>
        </w:rPr>
        <w:t xml:space="preserve">creating </w:t>
      </w:r>
      <w:r w:rsidR="009D0975" w:rsidRPr="0096530D">
        <w:rPr>
          <w:rFonts w:asciiTheme="minorBidi" w:hAnsiTheme="minorBidi" w:cstheme="minorBidi"/>
          <w:sz w:val="24"/>
          <w:szCs w:val="24"/>
        </w:rPr>
        <w:t xml:space="preserve">the Oral Law out of the Written Law, thereby becoming partners in creation of Torah. </w:t>
      </w:r>
      <w:r w:rsidR="00A33661">
        <w:rPr>
          <w:rFonts w:asciiTheme="minorBidi" w:hAnsiTheme="minorBidi" w:cstheme="minorBidi"/>
          <w:sz w:val="24"/>
          <w:szCs w:val="24"/>
        </w:rPr>
        <w:t xml:space="preserve">This </w:t>
      </w:r>
      <w:r w:rsidR="009078F9">
        <w:rPr>
          <w:rFonts w:asciiTheme="minorBidi" w:hAnsiTheme="minorBidi" w:cstheme="minorBidi"/>
          <w:sz w:val="24"/>
          <w:szCs w:val="24"/>
        </w:rPr>
        <w:t xml:space="preserve">meaning is </w:t>
      </w:r>
      <w:r w:rsidR="00743C07">
        <w:rPr>
          <w:rFonts w:asciiTheme="minorBidi" w:hAnsiTheme="minorBidi" w:cstheme="minorBidi"/>
          <w:sz w:val="24"/>
          <w:szCs w:val="24"/>
        </w:rPr>
        <w:t xml:space="preserve">also </w:t>
      </w:r>
      <w:r w:rsidR="009078F9">
        <w:rPr>
          <w:rFonts w:asciiTheme="minorBidi" w:hAnsiTheme="minorBidi" w:cstheme="minorBidi"/>
          <w:sz w:val="24"/>
          <w:szCs w:val="24"/>
        </w:rPr>
        <w:t>expressed</w:t>
      </w:r>
      <w:r w:rsidR="009D0975" w:rsidRPr="0096530D">
        <w:rPr>
          <w:rFonts w:asciiTheme="minorBidi" w:hAnsiTheme="minorBidi" w:cstheme="minorBidi"/>
          <w:sz w:val="24"/>
          <w:szCs w:val="24"/>
        </w:rPr>
        <w:t xml:space="preserve"> in another brief </w:t>
      </w:r>
      <w:r w:rsidR="009D0975" w:rsidRPr="00167C9E">
        <w:rPr>
          <w:rFonts w:asciiTheme="minorBidi" w:hAnsiTheme="minorBidi" w:cstheme="minorBidi"/>
          <w:i/>
          <w:iCs/>
          <w:sz w:val="24"/>
          <w:szCs w:val="24"/>
        </w:rPr>
        <w:t>midrash</w:t>
      </w:r>
      <w:r w:rsidR="009078F9">
        <w:rPr>
          <w:rFonts w:asciiTheme="minorBidi" w:hAnsiTheme="minorBidi" w:cstheme="minorBidi"/>
          <w:sz w:val="24"/>
          <w:szCs w:val="24"/>
        </w:rPr>
        <w:t>, part of a</w:t>
      </w:r>
      <w:r w:rsidR="009D0975" w:rsidRPr="0096530D">
        <w:rPr>
          <w:rFonts w:asciiTheme="minorBidi" w:hAnsiTheme="minorBidi" w:cstheme="minorBidi"/>
          <w:sz w:val="24"/>
          <w:szCs w:val="24"/>
        </w:rPr>
        <w:t xml:space="preserve"> series </w:t>
      </w:r>
      <w:r w:rsidR="009078F9">
        <w:rPr>
          <w:rFonts w:asciiTheme="minorBidi" w:hAnsiTheme="minorBidi" w:cstheme="minorBidi"/>
          <w:sz w:val="24"/>
          <w:szCs w:val="24"/>
        </w:rPr>
        <w:t>describing what happened</w:t>
      </w:r>
      <w:r w:rsidR="009078F9" w:rsidRPr="0096530D">
        <w:rPr>
          <w:rFonts w:asciiTheme="minorBidi" w:hAnsiTheme="minorBidi" w:cstheme="minorBidi"/>
          <w:sz w:val="24"/>
          <w:szCs w:val="24"/>
        </w:rPr>
        <w:t xml:space="preserve"> </w:t>
      </w:r>
      <w:r w:rsidR="009D0975" w:rsidRPr="0096530D">
        <w:rPr>
          <w:rFonts w:asciiTheme="minorBidi" w:hAnsiTheme="minorBidi" w:cstheme="minorBidi"/>
          <w:sz w:val="24"/>
          <w:szCs w:val="24"/>
        </w:rPr>
        <w:t>“</w:t>
      </w:r>
      <w:r w:rsidR="009078F9">
        <w:rPr>
          <w:rFonts w:asciiTheme="minorBidi" w:hAnsiTheme="minorBidi" w:cstheme="minorBidi"/>
          <w:sz w:val="24"/>
          <w:szCs w:val="24"/>
        </w:rPr>
        <w:t>w</w:t>
      </w:r>
      <w:r w:rsidR="009D0975" w:rsidRPr="0096530D">
        <w:rPr>
          <w:rFonts w:asciiTheme="minorBidi" w:hAnsiTheme="minorBidi" w:cstheme="minorBidi"/>
          <w:sz w:val="24"/>
          <w:szCs w:val="24"/>
        </w:rPr>
        <w:t>hen Moshe ascended on High”:</w:t>
      </w:r>
    </w:p>
    <w:p w14:paraId="233837BC" w14:textId="77777777" w:rsidR="0096530D" w:rsidRPr="0096530D" w:rsidRDefault="0096530D" w:rsidP="005E76EA">
      <w:pPr>
        <w:bidi w:val="0"/>
        <w:spacing w:after="0" w:line="240" w:lineRule="auto"/>
        <w:ind w:firstLine="720"/>
        <w:rPr>
          <w:rFonts w:asciiTheme="minorBidi" w:hAnsiTheme="minorBidi" w:cstheme="minorBidi"/>
          <w:sz w:val="24"/>
          <w:szCs w:val="24"/>
        </w:rPr>
      </w:pPr>
    </w:p>
    <w:p w14:paraId="75A5984F" w14:textId="210CDB4F" w:rsidR="009D0975" w:rsidRPr="0096530D" w:rsidRDefault="009D0975" w:rsidP="005E76EA">
      <w:pPr>
        <w:bidi w:val="0"/>
        <w:spacing w:after="0" w:line="240" w:lineRule="auto"/>
        <w:ind w:left="720"/>
        <w:rPr>
          <w:rFonts w:asciiTheme="minorBidi" w:hAnsiTheme="minorBidi" w:cstheme="minorBidi"/>
          <w:sz w:val="24"/>
          <w:szCs w:val="24"/>
        </w:rPr>
      </w:pPr>
      <w:r w:rsidRPr="0096530D">
        <w:rPr>
          <w:rFonts w:asciiTheme="minorBidi" w:hAnsiTheme="minorBidi" w:cstheme="minorBidi"/>
          <w:sz w:val="24"/>
          <w:szCs w:val="24"/>
        </w:rPr>
        <w:t>R. Yehoshua ben Levi said: When Moshe ascended on High</w:t>
      </w:r>
      <w:r w:rsidR="00AC78D3">
        <w:rPr>
          <w:rFonts w:asciiTheme="minorBidi" w:hAnsiTheme="minorBidi" w:cstheme="minorBidi"/>
          <w:sz w:val="24"/>
          <w:szCs w:val="24"/>
        </w:rPr>
        <w:t>,</w:t>
      </w:r>
      <w:r w:rsidRPr="0096530D">
        <w:rPr>
          <w:rFonts w:asciiTheme="minorBidi" w:hAnsiTheme="minorBidi" w:cstheme="minorBidi"/>
          <w:sz w:val="24"/>
          <w:szCs w:val="24"/>
        </w:rPr>
        <w:t xml:space="preserve"> he found the Holy One, blessed be He, attaching crowns to the letters. [God] said to him, Moshe, is it not customary in your city to offer a greeting? He said to Him, Does a servant then initiate a greeting to his mast</w:t>
      </w:r>
      <w:r w:rsidR="00CC0BE7" w:rsidRPr="0096530D">
        <w:rPr>
          <w:rFonts w:asciiTheme="minorBidi" w:hAnsiTheme="minorBidi" w:cstheme="minorBidi"/>
          <w:sz w:val="24"/>
          <w:szCs w:val="24"/>
        </w:rPr>
        <w:t xml:space="preserve">er? God said to him, You should have assisted </w:t>
      </w:r>
      <w:r w:rsidRPr="0096530D">
        <w:rPr>
          <w:rFonts w:asciiTheme="minorBidi" w:hAnsiTheme="minorBidi" w:cstheme="minorBidi"/>
          <w:sz w:val="24"/>
          <w:szCs w:val="24"/>
        </w:rPr>
        <w:t>Me…</w:t>
      </w:r>
      <w:r w:rsidR="00AC78D3">
        <w:rPr>
          <w:rFonts w:asciiTheme="minorBidi" w:hAnsiTheme="minorBidi" w:cstheme="minorBidi"/>
          <w:sz w:val="24"/>
          <w:szCs w:val="24"/>
        </w:rPr>
        <w:t xml:space="preserve"> </w:t>
      </w:r>
      <w:r w:rsidR="00AC78D3" w:rsidRPr="0096530D">
        <w:rPr>
          <w:rFonts w:asciiTheme="minorBidi" w:hAnsiTheme="minorBidi" w:cstheme="minorBidi"/>
          <w:sz w:val="24"/>
          <w:szCs w:val="24"/>
        </w:rPr>
        <w:t>(</w:t>
      </w:r>
      <w:r w:rsidR="00AC78D3" w:rsidRPr="0096530D">
        <w:rPr>
          <w:rFonts w:asciiTheme="minorBidi" w:hAnsiTheme="minorBidi" w:cstheme="minorBidi"/>
          <w:i/>
          <w:iCs/>
          <w:sz w:val="24"/>
          <w:szCs w:val="24"/>
        </w:rPr>
        <w:t>Bavli</w:t>
      </w:r>
      <w:r w:rsidR="00AC78D3" w:rsidRPr="0096530D">
        <w:rPr>
          <w:rFonts w:asciiTheme="minorBidi" w:hAnsiTheme="minorBidi" w:cstheme="minorBidi"/>
          <w:sz w:val="24"/>
          <w:szCs w:val="24"/>
        </w:rPr>
        <w:t xml:space="preserve">, </w:t>
      </w:r>
      <w:r w:rsidR="00AC78D3" w:rsidRPr="0096530D">
        <w:rPr>
          <w:rFonts w:asciiTheme="minorBidi" w:hAnsiTheme="minorBidi" w:cstheme="minorBidi"/>
          <w:i/>
          <w:iCs/>
          <w:sz w:val="24"/>
          <w:szCs w:val="24"/>
        </w:rPr>
        <w:t>Shabbat</w:t>
      </w:r>
      <w:r w:rsidR="00AC78D3" w:rsidRPr="0096530D">
        <w:rPr>
          <w:rFonts w:asciiTheme="minorBidi" w:hAnsiTheme="minorBidi" w:cstheme="minorBidi"/>
          <w:sz w:val="24"/>
          <w:szCs w:val="24"/>
        </w:rPr>
        <w:t xml:space="preserve"> 89a)</w:t>
      </w:r>
    </w:p>
    <w:p w14:paraId="08919459" w14:textId="5A8EC872" w:rsidR="009D0975" w:rsidRPr="0096530D" w:rsidRDefault="009D0975" w:rsidP="005E76EA">
      <w:pPr>
        <w:bidi w:val="0"/>
        <w:spacing w:after="0" w:line="240" w:lineRule="auto"/>
        <w:rPr>
          <w:rFonts w:asciiTheme="minorBidi" w:hAnsiTheme="minorBidi" w:cstheme="minorBidi"/>
          <w:sz w:val="24"/>
          <w:szCs w:val="24"/>
        </w:rPr>
      </w:pPr>
    </w:p>
    <w:p w14:paraId="32AC9FA5" w14:textId="7CF10E53" w:rsidR="000141A5" w:rsidRPr="0096530D" w:rsidRDefault="000141A5"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The first part of the story in </w:t>
      </w:r>
      <w:r w:rsidRPr="0096530D">
        <w:rPr>
          <w:rFonts w:asciiTheme="minorBidi" w:hAnsiTheme="minorBidi" w:cstheme="minorBidi"/>
          <w:i/>
          <w:iCs/>
          <w:sz w:val="24"/>
          <w:szCs w:val="24"/>
        </w:rPr>
        <w:t>Menachot</w:t>
      </w:r>
      <w:r w:rsidRPr="0096530D">
        <w:rPr>
          <w:rFonts w:asciiTheme="minorBidi" w:hAnsiTheme="minorBidi" w:cstheme="minorBidi"/>
          <w:sz w:val="24"/>
          <w:szCs w:val="24"/>
        </w:rPr>
        <w:t xml:space="preserve"> seems to be connected to this </w:t>
      </w:r>
      <w:r w:rsidRPr="00167C9E">
        <w:rPr>
          <w:rFonts w:asciiTheme="minorBidi" w:hAnsiTheme="minorBidi" w:cstheme="minorBidi"/>
          <w:i/>
          <w:iCs/>
          <w:sz w:val="24"/>
          <w:szCs w:val="24"/>
        </w:rPr>
        <w:t>midrash</w:t>
      </w:r>
      <w:r w:rsidRPr="0096530D">
        <w:rPr>
          <w:rFonts w:asciiTheme="minorBidi" w:hAnsiTheme="minorBidi" w:cstheme="minorBidi"/>
          <w:sz w:val="24"/>
          <w:szCs w:val="24"/>
        </w:rPr>
        <w:t xml:space="preserve"> of R. Yehoshua ben Levi; they share a common motif. Moshe’s experience is that of a student before his teacher, but God wants him to see himself </w:t>
      </w:r>
      <w:r w:rsidR="005B074F" w:rsidRPr="0096530D">
        <w:rPr>
          <w:rFonts w:asciiTheme="minorBidi" w:hAnsiTheme="minorBidi" w:cstheme="minorBidi"/>
          <w:sz w:val="24"/>
          <w:szCs w:val="24"/>
        </w:rPr>
        <w:t xml:space="preserve">as a partner. God sees Moshe in particular, and everyone </w:t>
      </w:r>
      <w:r w:rsidR="00386B11" w:rsidRPr="0096530D">
        <w:rPr>
          <w:rFonts w:asciiTheme="minorBidi" w:hAnsiTheme="minorBidi" w:cstheme="minorBidi"/>
          <w:sz w:val="24"/>
          <w:szCs w:val="24"/>
        </w:rPr>
        <w:t xml:space="preserve">in general </w:t>
      </w:r>
      <w:r w:rsidR="005B074F" w:rsidRPr="0096530D">
        <w:rPr>
          <w:rFonts w:asciiTheme="minorBidi" w:hAnsiTheme="minorBidi" w:cstheme="minorBidi"/>
          <w:sz w:val="24"/>
          <w:szCs w:val="24"/>
        </w:rPr>
        <w:t>who receives the Torah , as partners</w:t>
      </w:r>
      <w:r w:rsidR="00CC0BE7" w:rsidRPr="0096530D">
        <w:rPr>
          <w:rFonts w:asciiTheme="minorBidi" w:hAnsiTheme="minorBidi" w:cstheme="minorBidi"/>
          <w:sz w:val="24"/>
          <w:szCs w:val="24"/>
        </w:rPr>
        <w:t xml:space="preserve"> in Torah</w:t>
      </w:r>
      <w:r w:rsidR="005B074F" w:rsidRPr="0096530D">
        <w:rPr>
          <w:rFonts w:asciiTheme="minorBidi" w:hAnsiTheme="minorBidi" w:cstheme="minorBidi"/>
          <w:sz w:val="24"/>
          <w:szCs w:val="24"/>
        </w:rPr>
        <w:t xml:space="preserve">. The </w:t>
      </w:r>
      <w:r w:rsidR="003D4084">
        <w:rPr>
          <w:rFonts w:asciiTheme="minorBidi" w:hAnsiTheme="minorBidi" w:cstheme="minorBidi"/>
          <w:sz w:val="24"/>
          <w:szCs w:val="24"/>
        </w:rPr>
        <w:t>atmosphere is therefore</w:t>
      </w:r>
      <w:r w:rsidR="005B074F" w:rsidRPr="0096530D">
        <w:rPr>
          <w:rFonts w:asciiTheme="minorBidi" w:hAnsiTheme="minorBidi" w:cstheme="minorBidi"/>
          <w:sz w:val="24"/>
          <w:szCs w:val="24"/>
        </w:rPr>
        <w:t xml:space="preserve"> open and “magnanimous” on God’s part, as expressed in the dialogue and in the </w:t>
      </w:r>
      <w:r w:rsidR="00B000B0">
        <w:rPr>
          <w:rFonts w:asciiTheme="minorBidi" w:hAnsiTheme="minorBidi" w:cstheme="minorBidi"/>
          <w:sz w:val="24"/>
          <w:szCs w:val="24"/>
        </w:rPr>
        <w:t>position</w:t>
      </w:r>
      <w:r w:rsidR="00B000B0" w:rsidRPr="0096530D">
        <w:rPr>
          <w:rFonts w:asciiTheme="minorBidi" w:hAnsiTheme="minorBidi" w:cstheme="minorBidi"/>
          <w:sz w:val="24"/>
          <w:szCs w:val="24"/>
        </w:rPr>
        <w:t xml:space="preserve"> </w:t>
      </w:r>
      <w:r w:rsidR="005B074F" w:rsidRPr="0096530D">
        <w:rPr>
          <w:rFonts w:asciiTheme="minorBidi" w:hAnsiTheme="minorBidi" w:cstheme="minorBidi"/>
          <w:sz w:val="24"/>
          <w:szCs w:val="24"/>
        </w:rPr>
        <w:t xml:space="preserve">that he </w:t>
      </w:r>
      <w:r w:rsidR="00F7384C">
        <w:rPr>
          <w:rFonts w:asciiTheme="minorBidi" w:hAnsiTheme="minorBidi" w:cstheme="minorBidi"/>
          <w:sz w:val="24"/>
          <w:szCs w:val="24"/>
        </w:rPr>
        <w:t>offers to</w:t>
      </w:r>
      <w:r w:rsidR="00F7384C" w:rsidRPr="0096530D">
        <w:rPr>
          <w:rFonts w:asciiTheme="minorBidi" w:hAnsiTheme="minorBidi" w:cstheme="minorBidi"/>
          <w:sz w:val="24"/>
          <w:szCs w:val="24"/>
        </w:rPr>
        <w:t xml:space="preserve"> </w:t>
      </w:r>
      <w:r w:rsidR="005B074F" w:rsidRPr="0096530D">
        <w:rPr>
          <w:rFonts w:asciiTheme="minorBidi" w:hAnsiTheme="minorBidi" w:cstheme="minorBidi"/>
          <w:sz w:val="24"/>
          <w:szCs w:val="24"/>
        </w:rPr>
        <w:t>Moshe.</w:t>
      </w:r>
    </w:p>
    <w:p w14:paraId="72B86268" w14:textId="77777777" w:rsidR="00CC0BE7" w:rsidRPr="0096530D" w:rsidRDefault="00CC0BE7" w:rsidP="005E76EA">
      <w:pPr>
        <w:bidi w:val="0"/>
        <w:spacing w:after="0" w:line="240" w:lineRule="auto"/>
        <w:rPr>
          <w:rFonts w:asciiTheme="minorBidi" w:hAnsiTheme="minorBidi" w:cstheme="minorBidi"/>
          <w:sz w:val="24"/>
          <w:szCs w:val="24"/>
        </w:rPr>
      </w:pPr>
    </w:p>
    <w:p w14:paraId="4E778D0B" w14:textId="46BF8F92" w:rsidR="005B074F" w:rsidRPr="0096530D" w:rsidRDefault="00F7384C"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Th</w:t>
      </w:r>
      <w:r>
        <w:rPr>
          <w:rFonts w:asciiTheme="minorBidi" w:hAnsiTheme="minorBidi" w:cstheme="minorBidi"/>
          <w:sz w:val="24"/>
          <w:szCs w:val="24"/>
        </w:rPr>
        <w:t>is</w:t>
      </w:r>
      <w:r w:rsidRPr="0096530D">
        <w:rPr>
          <w:rFonts w:asciiTheme="minorBidi" w:hAnsiTheme="minorBidi" w:cstheme="minorBidi"/>
          <w:sz w:val="24"/>
          <w:szCs w:val="24"/>
        </w:rPr>
        <w:t xml:space="preserve"> </w:t>
      </w:r>
      <w:r w:rsidR="005B074F" w:rsidRPr="0096530D">
        <w:rPr>
          <w:rFonts w:asciiTheme="minorBidi" w:hAnsiTheme="minorBidi" w:cstheme="minorBidi"/>
          <w:sz w:val="24"/>
          <w:szCs w:val="24"/>
        </w:rPr>
        <w:t xml:space="preserve">partnership finds expression, as noted, not only in the content of the story but also in the form and style of God’s responses to Moshe: when asked about the crowns, God’s response is detailed and generous. He allows Moshe to observe R. Akiva teaching, and despite Moshe’s momentary distress at not being able to follow what R. Akiva is saying, ultimately he is gratified. The atmosphere of this part of the story </w:t>
      </w:r>
      <w:r w:rsidR="00CC0BE7" w:rsidRPr="0096530D">
        <w:rPr>
          <w:rFonts w:asciiTheme="minorBidi" w:hAnsiTheme="minorBidi" w:cstheme="minorBidi"/>
          <w:sz w:val="24"/>
          <w:szCs w:val="24"/>
        </w:rPr>
        <w:t>is one of flow and sharing</w:t>
      </w:r>
      <w:r w:rsidR="005B074F" w:rsidRPr="0096530D">
        <w:rPr>
          <w:rFonts w:asciiTheme="minorBidi" w:hAnsiTheme="minorBidi" w:cstheme="minorBidi"/>
          <w:sz w:val="24"/>
          <w:szCs w:val="24"/>
        </w:rPr>
        <w:t>.</w:t>
      </w:r>
    </w:p>
    <w:p w14:paraId="0BA5C09A" w14:textId="1EDBEA18" w:rsidR="005B074F" w:rsidRPr="0096530D" w:rsidRDefault="005B074F" w:rsidP="005E76EA">
      <w:pPr>
        <w:bidi w:val="0"/>
        <w:spacing w:after="0" w:line="240" w:lineRule="auto"/>
        <w:rPr>
          <w:rFonts w:asciiTheme="minorBidi" w:hAnsiTheme="minorBidi" w:cstheme="minorBidi"/>
          <w:sz w:val="24"/>
          <w:szCs w:val="24"/>
        </w:rPr>
      </w:pPr>
    </w:p>
    <w:p w14:paraId="75B05F5A" w14:textId="36BCEFF2" w:rsidR="005B074F" w:rsidRPr="0096530D" w:rsidRDefault="00F7384C" w:rsidP="005E76EA">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On the other hand, the</w:t>
      </w:r>
      <w:r w:rsidR="005B074F" w:rsidRPr="0096530D">
        <w:rPr>
          <w:rFonts w:asciiTheme="minorBidi" w:hAnsiTheme="minorBidi" w:cstheme="minorBidi"/>
          <w:sz w:val="24"/>
          <w:szCs w:val="24"/>
        </w:rPr>
        <w:t xml:space="preserve"> second part concludes in a completely different mood: “Be silent; this intention arose before Me.” Here the openness and sharing are replaced by exclusion and concealment; God </w:t>
      </w:r>
      <w:r w:rsidR="00DE00B3" w:rsidRPr="0096530D">
        <w:rPr>
          <w:rFonts w:asciiTheme="minorBidi" w:hAnsiTheme="minorBidi" w:cstheme="minorBidi"/>
          <w:sz w:val="24"/>
          <w:szCs w:val="24"/>
        </w:rPr>
        <w:t xml:space="preserve">places firm boundaries on </w:t>
      </w:r>
      <w:r w:rsidR="00EA525E">
        <w:rPr>
          <w:rFonts w:asciiTheme="minorBidi" w:hAnsiTheme="minorBidi" w:cstheme="minorBidi"/>
          <w:sz w:val="24"/>
          <w:szCs w:val="24"/>
        </w:rPr>
        <w:t xml:space="preserve">the </w:t>
      </w:r>
      <w:r w:rsidR="00DE00B3" w:rsidRPr="0096530D">
        <w:rPr>
          <w:rFonts w:asciiTheme="minorBidi" w:hAnsiTheme="minorBidi" w:cstheme="minorBidi"/>
          <w:sz w:val="24"/>
          <w:szCs w:val="24"/>
        </w:rPr>
        <w:t xml:space="preserve">human ability </w:t>
      </w:r>
      <w:r w:rsidR="00A64E36">
        <w:rPr>
          <w:rFonts w:asciiTheme="minorBidi" w:hAnsiTheme="minorBidi" w:cstheme="minorBidi"/>
          <w:sz w:val="24"/>
          <w:szCs w:val="24"/>
        </w:rPr>
        <w:t>to be involved as a partner in understanding</w:t>
      </w:r>
      <w:r w:rsidR="00DE00B3" w:rsidRPr="0096530D">
        <w:rPr>
          <w:rFonts w:asciiTheme="minorBidi" w:hAnsiTheme="minorBidi" w:cstheme="minorBidi"/>
          <w:sz w:val="24"/>
          <w:szCs w:val="24"/>
        </w:rPr>
        <w:t xml:space="preserve">. The difference seems to arise from the fact that Moshe’s question in the second part </w:t>
      </w:r>
      <w:r w:rsidR="009C4957">
        <w:rPr>
          <w:rFonts w:asciiTheme="minorBidi" w:hAnsiTheme="minorBidi" w:cstheme="minorBidi"/>
          <w:sz w:val="24"/>
          <w:szCs w:val="24"/>
        </w:rPr>
        <w:t>touches on</w:t>
      </w:r>
      <w:r w:rsidR="00DE00B3" w:rsidRPr="0096530D">
        <w:rPr>
          <w:rFonts w:asciiTheme="minorBidi" w:hAnsiTheme="minorBidi" w:cstheme="minorBidi"/>
          <w:sz w:val="24"/>
          <w:szCs w:val="24"/>
        </w:rPr>
        <w:t xml:space="preserve"> a different realm: he asks about God’</w:t>
      </w:r>
      <w:r w:rsidR="00CC0BE7" w:rsidRPr="0096530D">
        <w:rPr>
          <w:rFonts w:asciiTheme="minorBidi" w:hAnsiTheme="minorBidi" w:cstheme="minorBidi"/>
          <w:sz w:val="24"/>
          <w:szCs w:val="24"/>
        </w:rPr>
        <w:t>s attributes,</w:t>
      </w:r>
      <w:r w:rsidR="00DE00B3" w:rsidRPr="0096530D">
        <w:rPr>
          <w:rFonts w:asciiTheme="minorBidi" w:hAnsiTheme="minorBidi" w:cstheme="minorBidi"/>
          <w:sz w:val="24"/>
          <w:szCs w:val="24"/>
        </w:rPr>
        <w:t xml:space="preserve"> His ways or considerations in running the world, and how things can happen that seem </w:t>
      </w:r>
      <w:r w:rsidR="00CC0BE7" w:rsidRPr="0096530D">
        <w:rPr>
          <w:rFonts w:asciiTheme="minorBidi" w:hAnsiTheme="minorBidi" w:cstheme="minorBidi"/>
          <w:sz w:val="24"/>
          <w:szCs w:val="24"/>
        </w:rPr>
        <w:t>to be the opposite of justice. In short, t</w:t>
      </w:r>
      <w:r w:rsidR="00DE00B3" w:rsidRPr="0096530D">
        <w:rPr>
          <w:rFonts w:asciiTheme="minorBidi" w:hAnsiTheme="minorBidi" w:cstheme="minorBidi"/>
          <w:sz w:val="24"/>
          <w:szCs w:val="24"/>
        </w:rPr>
        <w:t>he classic problem of theodicy.</w:t>
      </w:r>
    </w:p>
    <w:p w14:paraId="55BE6F61" w14:textId="77777777" w:rsidR="00CC0BE7" w:rsidRPr="0096530D" w:rsidRDefault="00CC0BE7" w:rsidP="005E76EA">
      <w:pPr>
        <w:bidi w:val="0"/>
        <w:spacing w:after="0" w:line="240" w:lineRule="auto"/>
        <w:rPr>
          <w:rFonts w:asciiTheme="minorBidi" w:hAnsiTheme="minorBidi" w:cstheme="minorBidi"/>
          <w:sz w:val="24"/>
          <w:szCs w:val="24"/>
        </w:rPr>
      </w:pPr>
    </w:p>
    <w:p w14:paraId="21E05D0C" w14:textId="711F0527" w:rsidR="00DE00B3" w:rsidRPr="0096530D" w:rsidRDefault="00DE00B3"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We might formulate </w:t>
      </w:r>
      <w:r w:rsidR="005618C3" w:rsidRPr="0096530D">
        <w:rPr>
          <w:rFonts w:asciiTheme="minorBidi" w:hAnsiTheme="minorBidi" w:cstheme="minorBidi"/>
          <w:sz w:val="24"/>
          <w:szCs w:val="24"/>
        </w:rPr>
        <w:t xml:space="preserve">what happens in the story as a </w:t>
      </w:r>
      <w:r w:rsidRPr="0096530D">
        <w:rPr>
          <w:rFonts w:asciiTheme="minorBidi" w:hAnsiTheme="minorBidi" w:cstheme="minorBidi"/>
          <w:sz w:val="24"/>
          <w:szCs w:val="24"/>
        </w:rPr>
        <w:t xml:space="preserve">transition </w:t>
      </w:r>
      <w:r w:rsidR="00CC0BE7" w:rsidRPr="0096530D">
        <w:rPr>
          <w:rFonts w:asciiTheme="minorBidi" w:hAnsiTheme="minorBidi" w:cstheme="minorBidi"/>
          <w:sz w:val="24"/>
          <w:szCs w:val="24"/>
        </w:rPr>
        <w:t xml:space="preserve">from the </w:t>
      </w:r>
      <w:r w:rsidRPr="0096530D">
        <w:rPr>
          <w:rFonts w:asciiTheme="minorBidi" w:hAnsiTheme="minorBidi" w:cstheme="minorBidi"/>
          <w:sz w:val="24"/>
          <w:szCs w:val="24"/>
        </w:rPr>
        <w:t>first question</w:t>
      </w:r>
      <w:r w:rsidR="005618C3" w:rsidRPr="0096530D">
        <w:rPr>
          <w:rFonts w:asciiTheme="minorBidi" w:hAnsiTheme="minorBidi" w:cstheme="minorBidi"/>
          <w:sz w:val="24"/>
          <w:szCs w:val="24"/>
        </w:rPr>
        <w:t>, which</w:t>
      </w:r>
      <w:r w:rsidRPr="0096530D">
        <w:rPr>
          <w:rFonts w:asciiTheme="minorBidi" w:hAnsiTheme="minorBidi" w:cstheme="minorBidi"/>
          <w:sz w:val="24"/>
          <w:szCs w:val="24"/>
        </w:rPr>
        <w:t xml:space="preserve"> pertains to “what</w:t>
      </w:r>
      <w:r w:rsidR="0096530D">
        <w:rPr>
          <w:rFonts w:asciiTheme="minorBidi" w:hAnsiTheme="minorBidi" w:cstheme="minorBidi"/>
          <w:sz w:val="24"/>
          <w:szCs w:val="24"/>
        </w:rPr>
        <w:t>,”</w:t>
      </w:r>
      <w:r w:rsidR="005618C3" w:rsidRPr="0096530D">
        <w:rPr>
          <w:rFonts w:asciiTheme="minorBidi" w:hAnsiTheme="minorBidi" w:cstheme="minorBidi"/>
          <w:sz w:val="24"/>
          <w:szCs w:val="24"/>
        </w:rPr>
        <w:t xml:space="preserve"> to the second question, which pertains to</w:t>
      </w:r>
      <w:r w:rsidRPr="0096530D">
        <w:rPr>
          <w:rFonts w:asciiTheme="minorBidi" w:hAnsiTheme="minorBidi" w:cstheme="minorBidi"/>
          <w:sz w:val="24"/>
          <w:szCs w:val="24"/>
        </w:rPr>
        <w:t xml:space="preserve"> “why</w:t>
      </w:r>
      <w:r w:rsidR="00111346">
        <w:rPr>
          <w:rFonts w:asciiTheme="minorBidi" w:hAnsiTheme="minorBidi" w:cstheme="minorBidi"/>
          <w:sz w:val="24"/>
          <w:szCs w:val="24"/>
        </w:rPr>
        <w:t>.</w:t>
      </w:r>
      <w:r w:rsidRPr="0096530D">
        <w:rPr>
          <w:rFonts w:asciiTheme="minorBidi" w:hAnsiTheme="minorBidi" w:cstheme="minorBidi"/>
          <w:sz w:val="24"/>
          <w:szCs w:val="24"/>
        </w:rPr>
        <w:t xml:space="preserve">” </w:t>
      </w:r>
      <w:r w:rsidR="005618C3" w:rsidRPr="0096530D">
        <w:rPr>
          <w:rFonts w:asciiTheme="minorBidi" w:hAnsiTheme="minorBidi" w:cstheme="minorBidi"/>
          <w:sz w:val="24"/>
          <w:szCs w:val="24"/>
        </w:rPr>
        <w:t>Initially</w:t>
      </w:r>
      <w:r w:rsidR="008F3144">
        <w:rPr>
          <w:rFonts w:asciiTheme="minorBidi" w:hAnsiTheme="minorBidi" w:cstheme="minorBidi"/>
          <w:sz w:val="24"/>
          <w:szCs w:val="24"/>
        </w:rPr>
        <w:t>,</w:t>
      </w:r>
      <w:r w:rsidR="005618C3" w:rsidRPr="0096530D">
        <w:rPr>
          <w:rFonts w:asciiTheme="minorBidi" w:hAnsiTheme="minorBidi" w:cstheme="minorBidi"/>
          <w:sz w:val="24"/>
          <w:szCs w:val="24"/>
        </w:rPr>
        <w:t xml:space="preserve"> </w:t>
      </w:r>
      <w:r w:rsidRPr="0096530D">
        <w:rPr>
          <w:rFonts w:asciiTheme="minorBidi" w:hAnsiTheme="minorBidi" w:cstheme="minorBidi"/>
          <w:sz w:val="24"/>
          <w:szCs w:val="24"/>
        </w:rPr>
        <w:t xml:space="preserve">Moshe asks, “Who is preventing You?” It is a question on the level of the mechanism, not the </w:t>
      </w:r>
      <w:r w:rsidR="005618C3" w:rsidRPr="0096530D">
        <w:rPr>
          <w:rFonts w:asciiTheme="minorBidi" w:hAnsiTheme="minorBidi" w:cstheme="minorBidi"/>
          <w:sz w:val="24"/>
          <w:szCs w:val="24"/>
        </w:rPr>
        <w:t xml:space="preserve">deeper </w:t>
      </w:r>
      <w:r w:rsidRPr="0096530D">
        <w:rPr>
          <w:rFonts w:asciiTheme="minorBidi" w:hAnsiTheme="minorBidi" w:cstheme="minorBidi"/>
          <w:sz w:val="24"/>
          <w:szCs w:val="24"/>
        </w:rPr>
        <w:t xml:space="preserve">reason the mechanism works that way </w:t>
      </w:r>
      <w:r w:rsidR="0003266F">
        <w:rPr>
          <w:rFonts w:asciiTheme="minorBidi" w:hAnsiTheme="minorBidi" w:cstheme="minorBidi"/>
          <w:sz w:val="24"/>
          <w:szCs w:val="24"/>
        </w:rPr>
        <w:t>rather than</w:t>
      </w:r>
      <w:r w:rsidRPr="0096530D">
        <w:rPr>
          <w:rFonts w:asciiTheme="minorBidi" w:hAnsiTheme="minorBidi" w:cstheme="minorBidi"/>
          <w:sz w:val="24"/>
          <w:szCs w:val="24"/>
        </w:rPr>
        <w:t xml:space="preserve"> some other way. The second question</w:t>
      </w:r>
      <w:r w:rsidR="00DA3168">
        <w:rPr>
          <w:rFonts w:asciiTheme="minorBidi" w:hAnsiTheme="minorBidi" w:cstheme="minorBidi"/>
          <w:sz w:val="24"/>
          <w:szCs w:val="24"/>
        </w:rPr>
        <w:t xml:space="preserve">, however, </w:t>
      </w:r>
      <w:r w:rsidRPr="0096530D">
        <w:rPr>
          <w:rFonts w:asciiTheme="minorBidi" w:hAnsiTheme="minorBidi" w:cstheme="minorBidi"/>
          <w:sz w:val="24"/>
          <w:szCs w:val="24"/>
        </w:rPr>
        <w:t xml:space="preserve">addresses this causality, which belongs to the realm of Divine calculations and considerations in running the world. God allows Moshe no entry to this realm. It is amazing to see how, the moment </w:t>
      </w:r>
      <w:r w:rsidR="00DA3168">
        <w:rPr>
          <w:rFonts w:asciiTheme="minorBidi" w:hAnsiTheme="minorBidi" w:cstheme="minorBidi"/>
          <w:sz w:val="24"/>
          <w:szCs w:val="24"/>
        </w:rPr>
        <w:t>Moshe’s</w:t>
      </w:r>
      <w:r w:rsidR="00DA3168" w:rsidRPr="0096530D">
        <w:rPr>
          <w:rFonts w:asciiTheme="minorBidi" w:hAnsiTheme="minorBidi" w:cstheme="minorBidi"/>
          <w:sz w:val="24"/>
          <w:szCs w:val="24"/>
        </w:rPr>
        <w:t xml:space="preserve"> </w:t>
      </w:r>
      <w:r w:rsidR="005618C3" w:rsidRPr="0096530D">
        <w:rPr>
          <w:rFonts w:asciiTheme="minorBidi" w:hAnsiTheme="minorBidi" w:cstheme="minorBidi"/>
          <w:sz w:val="24"/>
          <w:szCs w:val="24"/>
        </w:rPr>
        <w:t xml:space="preserve">questioning approaches </w:t>
      </w:r>
      <w:r w:rsidRPr="0096530D">
        <w:rPr>
          <w:rFonts w:asciiTheme="minorBidi" w:hAnsiTheme="minorBidi" w:cstheme="minorBidi"/>
          <w:sz w:val="24"/>
          <w:szCs w:val="24"/>
        </w:rPr>
        <w:t>the “why</w:t>
      </w:r>
      <w:r w:rsidR="0096530D">
        <w:rPr>
          <w:rFonts w:asciiTheme="minorBidi" w:hAnsiTheme="minorBidi" w:cstheme="minorBidi"/>
          <w:sz w:val="24"/>
          <w:szCs w:val="24"/>
        </w:rPr>
        <w:t>,”</w:t>
      </w:r>
      <w:r w:rsidRPr="0096530D">
        <w:rPr>
          <w:rFonts w:asciiTheme="minorBidi" w:hAnsiTheme="minorBidi" w:cstheme="minorBidi"/>
          <w:sz w:val="24"/>
          <w:szCs w:val="24"/>
        </w:rPr>
        <w:t xml:space="preserve"> God’s demeanor towards him changes. Twice Moshe tries to understand, and twice he is told, firmly and bluntly, that he mu</w:t>
      </w:r>
      <w:r w:rsidR="00400979" w:rsidRPr="0096530D">
        <w:rPr>
          <w:rFonts w:asciiTheme="minorBidi" w:hAnsiTheme="minorBidi" w:cstheme="minorBidi"/>
          <w:sz w:val="24"/>
          <w:szCs w:val="24"/>
        </w:rPr>
        <w:t>st be silent and simply accept; in this matter</w:t>
      </w:r>
      <w:r w:rsidR="00F32EE7">
        <w:rPr>
          <w:rFonts w:asciiTheme="minorBidi" w:hAnsiTheme="minorBidi" w:cstheme="minorBidi"/>
          <w:sz w:val="24"/>
          <w:szCs w:val="24"/>
        </w:rPr>
        <w:t>,</w:t>
      </w:r>
      <w:r w:rsidR="00400979" w:rsidRPr="0096530D">
        <w:rPr>
          <w:rFonts w:asciiTheme="minorBidi" w:hAnsiTheme="minorBidi" w:cstheme="minorBidi"/>
          <w:sz w:val="24"/>
          <w:szCs w:val="24"/>
        </w:rPr>
        <w:t xml:space="preserve"> he is not offered an active role. </w:t>
      </w:r>
    </w:p>
    <w:p w14:paraId="4B29F530" w14:textId="66EE624A" w:rsidR="00400979" w:rsidRPr="0096530D" w:rsidRDefault="00400979" w:rsidP="005E76EA">
      <w:pPr>
        <w:bidi w:val="0"/>
        <w:spacing w:after="0" w:line="240" w:lineRule="auto"/>
        <w:rPr>
          <w:rFonts w:asciiTheme="minorBidi" w:hAnsiTheme="minorBidi" w:cstheme="minorBidi"/>
          <w:sz w:val="24"/>
          <w:szCs w:val="24"/>
        </w:rPr>
      </w:pPr>
    </w:p>
    <w:p w14:paraId="623D9BBB" w14:textId="7BB56D5B" w:rsidR="00400979" w:rsidRPr="0096530D" w:rsidRDefault="00400979"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This being the case, we might ask: what is the relationship between the two parts</w:t>
      </w:r>
      <w:r w:rsidR="005618C3" w:rsidRPr="0096530D">
        <w:rPr>
          <w:rFonts w:asciiTheme="minorBidi" w:hAnsiTheme="minorBidi" w:cstheme="minorBidi"/>
          <w:sz w:val="24"/>
          <w:szCs w:val="24"/>
        </w:rPr>
        <w:t xml:space="preserve"> of the story</w:t>
      </w:r>
      <w:r w:rsidRPr="0096530D">
        <w:rPr>
          <w:rFonts w:asciiTheme="minorBidi" w:hAnsiTheme="minorBidi" w:cstheme="minorBidi"/>
          <w:sz w:val="24"/>
          <w:szCs w:val="24"/>
        </w:rPr>
        <w:t>? Why does the narrator juxtapose these two very different questions, with their diametrically different responses, within the same</w:t>
      </w:r>
      <w:r w:rsidR="005618C3" w:rsidRPr="0096530D">
        <w:rPr>
          <w:rFonts w:asciiTheme="minorBidi" w:hAnsiTheme="minorBidi" w:cstheme="minorBidi"/>
          <w:sz w:val="24"/>
          <w:szCs w:val="24"/>
        </w:rPr>
        <w:t xml:space="preserve"> narrative</w:t>
      </w:r>
      <w:r w:rsidRPr="0096530D">
        <w:rPr>
          <w:rFonts w:asciiTheme="minorBidi" w:hAnsiTheme="minorBidi" w:cstheme="minorBidi"/>
          <w:sz w:val="24"/>
          <w:szCs w:val="24"/>
        </w:rPr>
        <w:t>?</w:t>
      </w:r>
    </w:p>
    <w:p w14:paraId="0B67FB3D" w14:textId="2F1E1074" w:rsidR="00400979" w:rsidRPr="0096530D" w:rsidRDefault="00400979" w:rsidP="005E76EA">
      <w:pPr>
        <w:bidi w:val="0"/>
        <w:spacing w:after="0" w:line="240" w:lineRule="auto"/>
        <w:rPr>
          <w:rFonts w:asciiTheme="minorBidi" w:hAnsiTheme="minorBidi" w:cstheme="minorBidi"/>
          <w:sz w:val="24"/>
          <w:szCs w:val="24"/>
        </w:rPr>
      </w:pPr>
    </w:p>
    <w:p w14:paraId="3248A685" w14:textId="19B1411B" w:rsidR="00400979" w:rsidRPr="0096530D" w:rsidRDefault="006D593A" w:rsidP="005E76EA">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 xml:space="preserve">It </w:t>
      </w:r>
      <w:r w:rsidR="00400979" w:rsidRPr="0096530D">
        <w:rPr>
          <w:rFonts w:asciiTheme="minorBidi" w:hAnsiTheme="minorBidi" w:cstheme="minorBidi"/>
          <w:sz w:val="24"/>
          <w:szCs w:val="24"/>
        </w:rPr>
        <w:t xml:space="preserve">seems </w:t>
      </w:r>
      <w:r>
        <w:rPr>
          <w:rFonts w:asciiTheme="minorBidi" w:hAnsiTheme="minorBidi" w:cstheme="minorBidi"/>
          <w:sz w:val="24"/>
          <w:szCs w:val="24"/>
        </w:rPr>
        <w:t xml:space="preserve">that the story in </w:t>
      </w:r>
      <w:r>
        <w:rPr>
          <w:rFonts w:asciiTheme="minorBidi" w:hAnsiTheme="minorBidi" w:cstheme="minorBidi"/>
          <w:i/>
          <w:iCs/>
          <w:sz w:val="24"/>
          <w:szCs w:val="24"/>
        </w:rPr>
        <w:t>Menachot</w:t>
      </w:r>
      <w:r w:rsidRPr="0096530D">
        <w:rPr>
          <w:rFonts w:asciiTheme="minorBidi" w:hAnsiTheme="minorBidi" w:cstheme="minorBidi"/>
          <w:sz w:val="24"/>
          <w:szCs w:val="24"/>
        </w:rPr>
        <w:t xml:space="preserve"> </w:t>
      </w:r>
      <w:r w:rsidR="00400979" w:rsidRPr="0096530D">
        <w:rPr>
          <w:rFonts w:asciiTheme="minorBidi" w:hAnsiTheme="minorBidi" w:cstheme="minorBidi"/>
          <w:sz w:val="24"/>
          <w:szCs w:val="24"/>
        </w:rPr>
        <w:t>convey</w:t>
      </w:r>
      <w:r>
        <w:rPr>
          <w:rFonts w:asciiTheme="minorBidi" w:hAnsiTheme="minorBidi" w:cstheme="minorBidi"/>
          <w:sz w:val="24"/>
          <w:szCs w:val="24"/>
        </w:rPr>
        <w:t>s</w:t>
      </w:r>
      <w:r w:rsidR="00400979" w:rsidRPr="0096530D">
        <w:rPr>
          <w:rFonts w:asciiTheme="minorBidi" w:hAnsiTheme="minorBidi" w:cstheme="minorBidi"/>
          <w:sz w:val="24"/>
          <w:szCs w:val="24"/>
        </w:rPr>
        <w:t xml:space="preserve"> a message about the complexity of man’s relations with God. </w:t>
      </w:r>
      <w:r w:rsidR="00ED13CA">
        <w:rPr>
          <w:rFonts w:asciiTheme="minorBidi" w:hAnsiTheme="minorBidi" w:cstheme="minorBidi"/>
          <w:sz w:val="24"/>
          <w:szCs w:val="24"/>
        </w:rPr>
        <w:t>The</w:t>
      </w:r>
      <w:r w:rsidR="00400979" w:rsidRPr="0096530D">
        <w:rPr>
          <w:rFonts w:asciiTheme="minorBidi" w:hAnsiTheme="minorBidi" w:cstheme="minorBidi"/>
          <w:sz w:val="24"/>
          <w:szCs w:val="24"/>
        </w:rPr>
        <w:t xml:space="preserve"> first part goes beyond the </w:t>
      </w:r>
      <w:r>
        <w:rPr>
          <w:rFonts w:asciiTheme="minorBidi" w:hAnsiTheme="minorBidi" w:cstheme="minorBidi"/>
          <w:sz w:val="24"/>
          <w:szCs w:val="24"/>
        </w:rPr>
        <w:t xml:space="preserve">straightforward </w:t>
      </w:r>
      <w:r w:rsidR="00ED13CA">
        <w:rPr>
          <w:rFonts w:asciiTheme="minorBidi" w:hAnsiTheme="minorBidi" w:cstheme="minorBidi"/>
          <w:sz w:val="24"/>
          <w:szCs w:val="24"/>
        </w:rPr>
        <w:t xml:space="preserve">Biblical portrayal of </w:t>
      </w:r>
      <w:r w:rsidR="001163F4">
        <w:rPr>
          <w:rFonts w:asciiTheme="minorBidi" w:hAnsiTheme="minorBidi" w:cstheme="minorBidi"/>
          <w:sz w:val="24"/>
          <w:szCs w:val="24"/>
        </w:rPr>
        <w:t>the giving of the Torah, with an</w:t>
      </w:r>
      <w:r w:rsidR="00400979" w:rsidRPr="0096530D">
        <w:rPr>
          <w:rFonts w:asciiTheme="minorBidi" w:hAnsiTheme="minorBidi" w:cstheme="minorBidi"/>
          <w:sz w:val="24"/>
          <w:szCs w:val="24"/>
        </w:rPr>
        <w:t xml:space="preserve"> active “Giver” and </w:t>
      </w:r>
      <w:r w:rsidR="001163F4">
        <w:rPr>
          <w:rFonts w:asciiTheme="minorBidi" w:hAnsiTheme="minorBidi" w:cstheme="minorBidi"/>
          <w:sz w:val="24"/>
          <w:szCs w:val="24"/>
        </w:rPr>
        <w:t>a</w:t>
      </w:r>
      <w:r w:rsidR="001163F4" w:rsidRPr="0096530D">
        <w:rPr>
          <w:rFonts w:asciiTheme="minorBidi" w:hAnsiTheme="minorBidi" w:cstheme="minorBidi"/>
          <w:sz w:val="24"/>
          <w:szCs w:val="24"/>
        </w:rPr>
        <w:t xml:space="preserve"> </w:t>
      </w:r>
      <w:r w:rsidR="00400979" w:rsidRPr="0096530D">
        <w:rPr>
          <w:rFonts w:asciiTheme="minorBidi" w:hAnsiTheme="minorBidi" w:cstheme="minorBidi"/>
          <w:sz w:val="24"/>
          <w:szCs w:val="24"/>
        </w:rPr>
        <w:t>passive “accepter</w:t>
      </w:r>
      <w:r w:rsidR="00011196" w:rsidRPr="0096530D">
        <w:rPr>
          <w:rFonts w:asciiTheme="minorBidi" w:hAnsiTheme="minorBidi" w:cstheme="minorBidi"/>
          <w:sz w:val="24"/>
          <w:szCs w:val="24"/>
        </w:rPr>
        <w:t>”</w:t>
      </w:r>
      <w:r>
        <w:rPr>
          <w:rFonts w:asciiTheme="minorBidi" w:hAnsiTheme="minorBidi" w:cstheme="minorBidi"/>
          <w:sz w:val="24"/>
          <w:szCs w:val="24"/>
        </w:rPr>
        <w:t>; instead,</w:t>
      </w:r>
      <w:r w:rsidR="00011196">
        <w:rPr>
          <w:rFonts w:asciiTheme="minorBidi" w:hAnsiTheme="minorBidi" w:cstheme="minorBidi"/>
          <w:sz w:val="24"/>
          <w:szCs w:val="24"/>
        </w:rPr>
        <w:t xml:space="preserve"> </w:t>
      </w:r>
      <w:r w:rsidR="00400979" w:rsidRPr="0096530D">
        <w:rPr>
          <w:rFonts w:asciiTheme="minorBidi" w:hAnsiTheme="minorBidi" w:cstheme="minorBidi"/>
          <w:sz w:val="24"/>
          <w:szCs w:val="24"/>
        </w:rPr>
        <w:t>God calls upon man to be a true partner with Him in the tremendous endeavor of the creation and development of Torah. Here man achieves the p</w:t>
      </w:r>
      <w:r w:rsidR="005618C3" w:rsidRPr="0096530D">
        <w:rPr>
          <w:rFonts w:asciiTheme="minorBidi" w:hAnsiTheme="minorBidi" w:cstheme="minorBidi"/>
          <w:sz w:val="24"/>
          <w:szCs w:val="24"/>
        </w:rPr>
        <w:t xml:space="preserve">innacle of his human greatness. </w:t>
      </w:r>
      <w:r w:rsidR="00400979" w:rsidRPr="0096530D">
        <w:rPr>
          <w:rFonts w:asciiTheme="minorBidi" w:hAnsiTheme="minorBidi" w:cstheme="minorBidi"/>
          <w:sz w:val="24"/>
          <w:szCs w:val="24"/>
        </w:rPr>
        <w:t>However, when it comes to the running of the world, man is not invited to become a partner</w:t>
      </w:r>
      <w:r w:rsidR="00C62E3B">
        <w:rPr>
          <w:rFonts w:asciiTheme="minorBidi" w:hAnsiTheme="minorBidi" w:cstheme="minorBidi"/>
          <w:sz w:val="24"/>
          <w:szCs w:val="24"/>
        </w:rPr>
        <w:t>;</w:t>
      </w:r>
      <w:r w:rsidR="00400979" w:rsidRPr="0096530D">
        <w:rPr>
          <w:rFonts w:asciiTheme="minorBidi" w:hAnsiTheme="minorBidi" w:cstheme="minorBidi"/>
          <w:sz w:val="24"/>
          <w:szCs w:val="24"/>
        </w:rPr>
        <w:t xml:space="preserve"> here</w:t>
      </w:r>
      <w:r w:rsidR="00B3096F">
        <w:rPr>
          <w:rFonts w:asciiTheme="minorBidi" w:hAnsiTheme="minorBidi" w:cstheme="minorBidi"/>
          <w:sz w:val="24"/>
          <w:szCs w:val="24"/>
        </w:rPr>
        <w:t>,</w:t>
      </w:r>
      <w:r w:rsidR="00400979" w:rsidRPr="0096530D">
        <w:rPr>
          <w:rFonts w:asciiTheme="minorBidi" w:hAnsiTheme="minorBidi" w:cstheme="minorBidi"/>
          <w:sz w:val="24"/>
          <w:szCs w:val="24"/>
        </w:rPr>
        <w:t xml:space="preserve"> he </w:t>
      </w:r>
      <w:r w:rsidR="005618C3" w:rsidRPr="0096530D">
        <w:rPr>
          <w:rFonts w:asciiTheme="minorBidi" w:hAnsiTheme="minorBidi" w:cstheme="minorBidi"/>
          <w:sz w:val="24"/>
          <w:szCs w:val="24"/>
        </w:rPr>
        <w:t>occupies</w:t>
      </w:r>
      <w:r w:rsidR="00400979" w:rsidRPr="0096530D">
        <w:rPr>
          <w:rFonts w:asciiTheme="minorBidi" w:hAnsiTheme="minorBidi" w:cstheme="minorBidi"/>
          <w:sz w:val="24"/>
          <w:szCs w:val="24"/>
        </w:rPr>
        <w:t xml:space="preserve"> a position of inferiority and deficiency. Reading the story in the Gemara, we might surmise that the point is for man not to </w:t>
      </w:r>
      <w:r w:rsidR="005618C3" w:rsidRPr="0096530D">
        <w:rPr>
          <w:rFonts w:asciiTheme="minorBidi" w:hAnsiTheme="minorBidi" w:cstheme="minorBidi"/>
          <w:sz w:val="24"/>
          <w:szCs w:val="24"/>
        </w:rPr>
        <w:t>be overcome with hubris in view of</w:t>
      </w:r>
      <w:r w:rsidR="00400979" w:rsidRPr="0096530D">
        <w:rPr>
          <w:rFonts w:asciiTheme="minorBidi" w:hAnsiTheme="minorBidi" w:cstheme="minorBidi"/>
          <w:sz w:val="24"/>
          <w:szCs w:val="24"/>
        </w:rPr>
        <w:t xml:space="preserve"> God’s invitation to him to</w:t>
      </w:r>
      <w:r w:rsidR="005618C3" w:rsidRPr="0096530D">
        <w:rPr>
          <w:rFonts w:asciiTheme="minorBidi" w:hAnsiTheme="minorBidi" w:cstheme="minorBidi"/>
          <w:sz w:val="24"/>
          <w:szCs w:val="24"/>
        </w:rPr>
        <w:t xml:space="preserve"> play an active role in Torah. Or p</w:t>
      </w:r>
      <w:r w:rsidR="00400979" w:rsidRPr="0096530D">
        <w:rPr>
          <w:rFonts w:asciiTheme="minorBidi" w:hAnsiTheme="minorBidi" w:cstheme="minorBidi"/>
          <w:sz w:val="24"/>
          <w:szCs w:val="24"/>
        </w:rPr>
        <w:t xml:space="preserve">erhaps it is simply man’s finiteness and limitations that preclude his understanding of this realm. In any event, </w:t>
      </w:r>
      <w:r w:rsidR="00876FFE">
        <w:rPr>
          <w:rFonts w:asciiTheme="minorBidi" w:hAnsiTheme="minorBidi" w:cstheme="minorBidi"/>
          <w:sz w:val="24"/>
          <w:szCs w:val="24"/>
        </w:rPr>
        <w:t>in this context,</w:t>
      </w:r>
      <w:r w:rsidR="00400979" w:rsidRPr="0096530D">
        <w:rPr>
          <w:rFonts w:asciiTheme="minorBidi" w:hAnsiTheme="minorBidi" w:cstheme="minorBidi"/>
          <w:sz w:val="24"/>
          <w:szCs w:val="24"/>
        </w:rPr>
        <w:t xml:space="preserve"> man feel</w:t>
      </w:r>
      <w:r w:rsidR="00876FFE">
        <w:rPr>
          <w:rFonts w:asciiTheme="minorBidi" w:hAnsiTheme="minorBidi" w:cstheme="minorBidi"/>
          <w:sz w:val="24"/>
          <w:szCs w:val="24"/>
        </w:rPr>
        <w:t>s</w:t>
      </w:r>
      <w:r w:rsidR="00400979" w:rsidRPr="0096530D">
        <w:rPr>
          <w:rFonts w:asciiTheme="minorBidi" w:hAnsiTheme="minorBidi" w:cstheme="minorBidi"/>
          <w:sz w:val="24"/>
          <w:szCs w:val="24"/>
        </w:rPr>
        <w:t xml:space="preserve"> small and inadequate.</w:t>
      </w:r>
    </w:p>
    <w:p w14:paraId="60DC064D" w14:textId="73EAAA29" w:rsidR="009843B0" w:rsidRPr="0096530D" w:rsidRDefault="009843B0" w:rsidP="005E76EA">
      <w:pPr>
        <w:bidi w:val="0"/>
        <w:spacing w:after="0" w:line="240" w:lineRule="auto"/>
        <w:rPr>
          <w:rFonts w:asciiTheme="minorBidi" w:hAnsiTheme="minorBidi" w:cstheme="minorBidi"/>
          <w:sz w:val="24"/>
          <w:szCs w:val="24"/>
        </w:rPr>
      </w:pPr>
    </w:p>
    <w:p w14:paraId="32A2790C" w14:textId="4D30B003" w:rsidR="00DB3B70" w:rsidRPr="0096530D" w:rsidRDefault="009843B0"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Jeffrey Rubenstein</w:t>
      </w:r>
      <w:r w:rsidRPr="0096530D">
        <w:rPr>
          <w:rStyle w:val="FootnoteReference"/>
          <w:rFonts w:asciiTheme="minorBidi" w:hAnsiTheme="minorBidi" w:cstheme="minorBidi"/>
          <w:sz w:val="20"/>
          <w:szCs w:val="20"/>
        </w:rPr>
        <w:footnoteReference w:id="1"/>
      </w:r>
      <w:r w:rsidRPr="0096530D">
        <w:rPr>
          <w:rFonts w:asciiTheme="minorBidi" w:hAnsiTheme="minorBidi" w:cstheme="minorBidi"/>
          <w:szCs w:val="20"/>
        </w:rPr>
        <w:t xml:space="preserve"> </w:t>
      </w:r>
      <w:r w:rsidR="005C3335">
        <w:rPr>
          <w:rFonts w:asciiTheme="minorBidi" w:hAnsiTheme="minorBidi" w:cstheme="minorBidi"/>
          <w:sz w:val="24"/>
          <w:szCs w:val="24"/>
        </w:rPr>
        <w:t>writes</w:t>
      </w:r>
      <w:r w:rsidR="005C3335" w:rsidRPr="0096530D">
        <w:rPr>
          <w:rFonts w:asciiTheme="minorBidi" w:hAnsiTheme="minorBidi" w:cstheme="minorBidi"/>
          <w:sz w:val="24"/>
          <w:szCs w:val="24"/>
        </w:rPr>
        <w:t xml:space="preserve"> </w:t>
      </w:r>
      <w:r w:rsidRPr="0096530D">
        <w:rPr>
          <w:rFonts w:asciiTheme="minorBidi" w:hAnsiTheme="minorBidi" w:cstheme="minorBidi"/>
          <w:sz w:val="24"/>
          <w:szCs w:val="24"/>
        </w:rPr>
        <w:t xml:space="preserve">that the two questions treated here are questions that occupied </w:t>
      </w:r>
      <w:r w:rsidRPr="0096530D">
        <w:rPr>
          <w:rFonts w:asciiTheme="minorBidi" w:hAnsiTheme="minorBidi" w:cstheme="minorBidi"/>
          <w:i/>
          <w:iCs/>
          <w:sz w:val="24"/>
          <w:szCs w:val="24"/>
        </w:rPr>
        <w:t>Chazal</w:t>
      </w:r>
      <w:r w:rsidRPr="0096530D">
        <w:rPr>
          <w:rFonts w:asciiTheme="minorBidi" w:hAnsiTheme="minorBidi" w:cstheme="minorBidi"/>
          <w:sz w:val="24"/>
          <w:szCs w:val="24"/>
        </w:rPr>
        <w:t xml:space="preserve"> </w:t>
      </w:r>
      <w:r w:rsidR="00F83718">
        <w:rPr>
          <w:rFonts w:asciiTheme="minorBidi" w:hAnsiTheme="minorBidi" w:cstheme="minorBidi"/>
          <w:sz w:val="24"/>
          <w:szCs w:val="24"/>
        </w:rPr>
        <w:t xml:space="preserve">on a deep </w:t>
      </w:r>
      <w:r w:rsidRPr="0096530D">
        <w:rPr>
          <w:rFonts w:asciiTheme="minorBidi" w:hAnsiTheme="minorBidi" w:cstheme="minorBidi"/>
          <w:sz w:val="24"/>
          <w:szCs w:val="24"/>
        </w:rPr>
        <w:t xml:space="preserve">existential </w:t>
      </w:r>
      <w:r w:rsidR="00F83718">
        <w:rPr>
          <w:rFonts w:asciiTheme="minorBidi" w:hAnsiTheme="minorBidi" w:cstheme="minorBidi"/>
          <w:sz w:val="24"/>
          <w:szCs w:val="24"/>
        </w:rPr>
        <w:t>level</w:t>
      </w:r>
      <w:r w:rsidRPr="0096530D">
        <w:rPr>
          <w:rFonts w:asciiTheme="minorBidi" w:hAnsiTheme="minorBidi" w:cstheme="minorBidi"/>
          <w:sz w:val="24"/>
          <w:szCs w:val="24"/>
        </w:rPr>
        <w:t xml:space="preserve">: firstly, the question of the status of the Torah oeuvre that they were engaged in </w:t>
      </w:r>
      <w:r w:rsidR="006F02D6">
        <w:rPr>
          <w:rFonts w:asciiTheme="minorBidi" w:hAnsiTheme="minorBidi" w:cstheme="minorBidi"/>
          <w:sz w:val="24"/>
          <w:szCs w:val="24"/>
        </w:rPr>
        <w:t xml:space="preserve">developing </w:t>
      </w:r>
      <w:r w:rsidRPr="0096530D">
        <w:rPr>
          <w:rFonts w:asciiTheme="minorBidi" w:hAnsiTheme="minorBidi" w:cstheme="minorBidi"/>
          <w:sz w:val="24"/>
          <w:szCs w:val="24"/>
        </w:rPr>
        <w:t xml:space="preserve">– the Oral Law, and </w:t>
      </w:r>
      <w:r w:rsidR="002D73EC">
        <w:rPr>
          <w:rFonts w:asciiTheme="minorBidi" w:hAnsiTheme="minorBidi" w:cstheme="minorBidi"/>
          <w:sz w:val="24"/>
          <w:szCs w:val="24"/>
        </w:rPr>
        <w:t>its</w:t>
      </w:r>
      <w:r w:rsidR="002D73EC" w:rsidRPr="0096530D">
        <w:rPr>
          <w:rFonts w:asciiTheme="minorBidi" w:hAnsiTheme="minorBidi" w:cstheme="minorBidi"/>
          <w:sz w:val="24"/>
          <w:szCs w:val="24"/>
        </w:rPr>
        <w:t xml:space="preserve"> </w:t>
      </w:r>
      <w:r w:rsidRPr="0096530D">
        <w:rPr>
          <w:rFonts w:asciiTheme="minorBidi" w:hAnsiTheme="minorBidi" w:cstheme="minorBidi"/>
          <w:sz w:val="24"/>
          <w:szCs w:val="24"/>
        </w:rPr>
        <w:t xml:space="preserve">relationship </w:t>
      </w:r>
      <w:r w:rsidR="002D73EC">
        <w:rPr>
          <w:rFonts w:asciiTheme="minorBidi" w:hAnsiTheme="minorBidi" w:cstheme="minorBidi"/>
          <w:sz w:val="24"/>
          <w:szCs w:val="24"/>
        </w:rPr>
        <w:t>to</w:t>
      </w:r>
      <w:r w:rsidRPr="0096530D">
        <w:rPr>
          <w:rFonts w:asciiTheme="minorBidi" w:hAnsiTheme="minorBidi" w:cstheme="minorBidi"/>
          <w:sz w:val="24"/>
          <w:szCs w:val="24"/>
        </w:rPr>
        <w:t xml:space="preserve"> the Torah given by God Himself</w:t>
      </w:r>
      <w:r w:rsidR="003310B0">
        <w:rPr>
          <w:rFonts w:asciiTheme="minorBidi" w:hAnsiTheme="minorBidi" w:cstheme="minorBidi"/>
          <w:sz w:val="24"/>
          <w:szCs w:val="24"/>
        </w:rPr>
        <w:t xml:space="preserve"> –</w:t>
      </w:r>
      <w:r w:rsidRPr="0096530D">
        <w:rPr>
          <w:rFonts w:asciiTheme="minorBidi" w:hAnsiTheme="minorBidi" w:cstheme="minorBidi"/>
          <w:sz w:val="24"/>
          <w:szCs w:val="24"/>
        </w:rPr>
        <w:t xml:space="preserve"> and secondly, the question of reward and punishment, or Divine justice and human fa</w:t>
      </w:r>
      <w:r w:rsidR="005618C3" w:rsidRPr="0096530D">
        <w:rPr>
          <w:rFonts w:asciiTheme="minorBidi" w:hAnsiTheme="minorBidi" w:cstheme="minorBidi"/>
          <w:sz w:val="24"/>
          <w:szCs w:val="24"/>
        </w:rPr>
        <w:t>te</w:t>
      </w:r>
      <w:r w:rsidRPr="0096530D">
        <w:rPr>
          <w:rFonts w:asciiTheme="minorBidi" w:hAnsiTheme="minorBidi" w:cstheme="minorBidi"/>
          <w:sz w:val="24"/>
          <w:szCs w:val="24"/>
        </w:rPr>
        <w:t xml:space="preserve">. All of this is reflected in our </w:t>
      </w:r>
      <w:r w:rsidRPr="00167C9E">
        <w:rPr>
          <w:rFonts w:asciiTheme="minorBidi" w:hAnsiTheme="minorBidi" w:cstheme="minorBidi"/>
          <w:i/>
          <w:iCs/>
          <w:sz w:val="24"/>
          <w:szCs w:val="24"/>
        </w:rPr>
        <w:t>midrash</w:t>
      </w:r>
      <w:r w:rsidRPr="0096530D">
        <w:rPr>
          <w:rFonts w:asciiTheme="minorBidi" w:hAnsiTheme="minorBidi" w:cstheme="minorBidi"/>
          <w:sz w:val="24"/>
          <w:szCs w:val="24"/>
        </w:rPr>
        <w:t xml:space="preserve">. While they are satisfied with regard to the first question, it appears that they </w:t>
      </w:r>
      <w:r w:rsidR="00DB3B70" w:rsidRPr="0096530D">
        <w:rPr>
          <w:rFonts w:asciiTheme="minorBidi" w:hAnsiTheme="minorBidi" w:cstheme="minorBidi"/>
          <w:sz w:val="24"/>
          <w:szCs w:val="24"/>
        </w:rPr>
        <w:t>find themselves at a loss with regard to the second.</w:t>
      </w:r>
    </w:p>
    <w:p w14:paraId="14059256" w14:textId="77777777" w:rsidR="00DB3B70" w:rsidRPr="0096530D" w:rsidRDefault="00DB3B70" w:rsidP="005E76EA">
      <w:pPr>
        <w:bidi w:val="0"/>
        <w:spacing w:after="0" w:line="240" w:lineRule="auto"/>
        <w:rPr>
          <w:rFonts w:asciiTheme="minorBidi" w:hAnsiTheme="minorBidi" w:cstheme="minorBidi"/>
          <w:sz w:val="24"/>
          <w:szCs w:val="24"/>
        </w:rPr>
      </w:pPr>
    </w:p>
    <w:p w14:paraId="0C8EE035" w14:textId="4440D61A" w:rsidR="009843B0" w:rsidRPr="0096530D" w:rsidRDefault="00DB3B70"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lastRenderedPageBreak/>
        <w:t xml:space="preserve">We might explain the two structures of the story in this way too. On one hand, the story is divided into two parts (lines 1-6, and lines 7-13) on the basis of its content, treating </w:t>
      </w:r>
      <w:r w:rsidR="005618C3" w:rsidRPr="0096530D">
        <w:rPr>
          <w:rFonts w:asciiTheme="minorBidi" w:hAnsiTheme="minorBidi" w:cstheme="minorBidi"/>
          <w:sz w:val="24"/>
          <w:szCs w:val="24"/>
        </w:rPr>
        <w:t xml:space="preserve">each of these </w:t>
      </w:r>
      <w:r w:rsidRPr="0096530D">
        <w:rPr>
          <w:rFonts w:asciiTheme="minorBidi" w:hAnsiTheme="minorBidi" w:cstheme="minorBidi"/>
          <w:sz w:val="24"/>
          <w:szCs w:val="24"/>
        </w:rPr>
        <w:t>subjects</w:t>
      </w:r>
      <w:r w:rsidR="005618C3" w:rsidRPr="0096530D">
        <w:rPr>
          <w:rFonts w:asciiTheme="minorBidi" w:hAnsiTheme="minorBidi" w:cstheme="minorBidi"/>
          <w:sz w:val="24"/>
          <w:szCs w:val="24"/>
        </w:rPr>
        <w:t xml:space="preserve"> in turn</w:t>
      </w:r>
      <w:r w:rsidRPr="0096530D">
        <w:rPr>
          <w:rFonts w:asciiTheme="minorBidi" w:hAnsiTheme="minorBidi" w:cstheme="minorBidi"/>
          <w:sz w:val="24"/>
          <w:szCs w:val="24"/>
        </w:rPr>
        <w:t xml:space="preserve">. The two parts are more or less equal in length, but very different </w:t>
      </w:r>
      <w:r w:rsidR="005618C3" w:rsidRPr="0096530D">
        <w:rPr>
          <w:rFonts w:asciiTheme="minorBidi" w:hAnsiTheme="minorBidi" w:cstheme="minorBidi"/>
          <w:sz w:val="24"/>
          <w:szCs w:val="24"/>
        </w:rPr>
        <w:t>in terms of their atmosphere. On</w:t>
      </w:r>
      <w:r w:rsidRPr="0096530D">
        <w:rPr>
          <w:rFonts w:asciiTheme="minorBidi" w:hAnsiTheme="minorBidi" w:cstheme="minorBidi"/>
          <w:sz w:val="24"/>
          <w:szCs w:val="24"/>
        </w:rPr>
        <w:t xml:space="preserve"> the other hand, the linguistic and formal molding</w:t>
      </w:r>
      <w:r w:rsidR="00F343CE" w:rsidRPr="0096530D">
        <w:rPr>
          <w:rFonts w:asciiTheme="minorBidi" w:hAnsiTheme="minorBidi" w:cstheme="minorBidi"/>
          <w:sz w:val="24"/>
          <w:szCs w:val="24"/>
        </w:rPr>
        <w:t xml:space="preserve"> give rise to the second structure</w:t>
      </w:r>
      <w:r w:rsidRPr="0096530D">
        <w:rPr>
          <w:rFonts w:asciiTheme="minorBidi" w:hAnsiTheme="minorBidi" w:cstheme="minorBidi"/>
          <w:sz w:val="24"/>
          <w:szCs w:val="24"/>
        </w:rPr>
        <w:t>, which does not accord with the first. The “breaking” of the structure reflects the fact that the narrators cannot draw a complete separation between the two subjects: they cannot be satisfied with the answer to the first question, while at the same time remaining frustrated and helpless at the lack of a resolution to the second question. Ultimately, life is a single, complete human experience, and things are intermingled and intertwined. We might even say that the combination of the structures and the “breaking” creates a chaotic effect. Man’s sense of gre</w:t>
      </w:r>
      <w:r w:rsidR="00F343CE" w:rsidRPr="0096530D">
        <w:rPr>
          <w:rFonts w:asciiTheme="minorBidi" w:hAnsiTheme="minorBidi" w:cstheme="minorBidi"/>
          <w:sz w:val="24"/>
          <w:szCs w:val="24"/>
        </w:rPr>
        <w:t>atness in view of</w:t>
      </w:r>
      <w:r w:rsidRPr="0096530D">
        <w:rPr>
          <w:rFonts w:asciiTheme="minorBidi" w:hAnsiTheme="minorBidi" w:cstheme="minorBidi"/>
          <w:sz w:val="24"/>
          <w:szCs w:val="24"/>
        </w:rPr>
        <w:t xml:space="preserve"> his partnership in Torah, and his sense of smallness at his inability to understand the world and his lack of control over its </w:t>
      </w:r>
      <w:r w:rsidR="00F03B79" w:rsidRPr="0096530D">
        <w:rPr>
          <w:rFonts w:asciiTheme="minorBidi" w:hAnsiTheme="minorBidi" w:cstheme="minorBidi"/>
          <w:sz w:val="24"/>
          <w:szCs w:val="24"/>
        </w:rPr>
        <w:t>workings, are</w:t>
      </w:r>
      <w:r w:rsidR="00F343CE" w:rsidRPr="0096530D">
        <w:rPr>
          <w:rFonts w:asciiTheme="minorBidi" w:hAnsiTheme="minorBidi" w:cstheme="minorBidi"/>
          <w:sz w:val="24"/>
          <w:szCs w:val="24"/>
        </w:rPr>
        <w:t xml:space="preserve"> intertwined</w:t>
      </w:r>
      <w:r w:rsidR="00F03B79" w:rsidRPr="0096530D">
        <w:rPr>
          <w:rFonts w:asciiTheme="minorBidi" w:hAnsiTheme="minorBidi" w:cstheme="minorBidi"/>
          <w:sz w:val="24"/>
          <w:szCs w:val="24"/>
        </w:rPr>
        <w:t>. There may be a positive aspect to this</w:t>
      </w:r>
      <w:r w:rsidR="00F343CE" w:rsidRPr="0096530D">
        <w:rPr>
          <w:rFonts w:asciiTheme="minorBidi" w:hAnsiTheme="minorBidi" w:cstheme="minorBidi"/>
          <w:sz w:val="24"/>
          <w:szCs w:val="24"/>
        </w:rPr>
        <w:t xml:space="preserve"> entanglement</w:t>
      </w:r>
      <w:r w:rsidR="00F03B79" w:rsidRPr="0096530D">
        <w:rPr>
          <w:rFonts w:asciiTheme="minorBidi" w:hAnsiTheme="minorBidi" w:cstheme="minorBidi"/>
          <w:sz w:val="24"/>
          <w:szCs w:val="24"/>
        </w:rPr>
        <w:t xml:space="preserve">: it prevents man </w:t>
      </w:r>
      <w:r w:rsidR="00F343CE" w:rsidRPr="0096530D">
        <w:rPr>
          <w:rFonts w:asciiTheme="minorBidi" w:hAnsiTheme="minorBidi" w:cstheme="minorBidi"/>
          <w:sz w:val="24"/>
          <w:szCs w:val="24"/>
        </w:rPr>
        <w:t xml:space="preserve">from coming to think </w:t>
      </w:r>
      <w:r w:rsidR="00F03B79" w:rsidRPr="0096530D">
        <w:rPr>
          <w:rFonts w:asciiTheme="minorBidi" w:hAnsiTheme="minorBidi" w:cstheme="minorBidi"/>
          <w:sz w:val="24"/>
          <w:szCs w:val="24"/>
        </w:rPr>
        <w:t>of himself a</w:t>
      </w:r>
      <w:r w:rsidR="00F343CE" w:rsidRPr="0096530D">
        <w:rPr>
          <w:rFonts w:asciiTheme="minorBidi" w:hAnsiTheme="minorBidi" w:cstheme="minorBidi"/>
          <w:sz w:val="24"/>
          <w:szCs w:val="24"/>
        </w:rPr>
        <w:t>s a god. On the other hand, the</w:t>
      </w:r>
      <w:r w:rsidR="00F03B79" w:rsidRPr="0096530D">
        <w:rPr>
          <w:rFonts w:asciiTheme="minorBidi" w:hAnsiTheme="minorBidi" w:cstheme="minorBidi"/>
          <w:sz w:val="24"/>
          <w:szCs w:val="24"/>
        </w:rPr>
        <w:t xml:space="preserve"> </w:t>
      </w:r>
      <w:r w:rsidR="00F343CE" w:rsidRPr="0096530D">
        <w:rPr>
          <w:rFonts w:asciiTheme="minorBidi" w:hAnsiTheme="minorBidi" w:cstheme="minorBidi"/>
          <w:sz w:val="24"/>
          <w:szCs w:val="24"/>
        </w:rPr>
        <w:t xml:space="preserve">paradoxical </w:t>
      </w:r>
      <w:r w:rsidR="00F03B79" w:rsidRPr="0096530D">
        <w:rPr>
          <w:rFonts w:asciiTheme="minorBidi" w:hAnsiTheme="minorBidi" w:cstheme="minorBidi"/>
          <w:sz w:val="24"/>
          <w:szCs w:val="24"/>
        </w:rPr>
        <w:t>chaos itself also frustrates man and diminishes his stature. In any event, the human experience is complex, and this complexity is reflected in the story.</w:t>
      </w:r>
    </w:p>
    <w:p w14:paraId="2F76A92B" w14:textId="5C0A4A07" w:rsidR="00F03B79" w:rsidRDefault="00F03B79" w:rsidP="005E76EA">
      <w:pPr>
        <w:bidi w:val="0"/>
        <w:spacing w:after="0" w:line="240" w:lineRule="auto"/>
        <w:rPr>
          <w:rFonts w:asciiTheme="minorBidi" w:hAnsiTheme="minorBidi" w:cstheme="minorBidi"/>
          <w:sz w:val="24"/>
          <w:szCs w:val="24"/>
        </w:rPr>
      </w:pPr>
    </w:p>
    <w:p w14:paraId="11BA68E3" w14:textId="215C8B58" w:rsidR="009A0384" w:rsidRPr="0096530D" w:rsidRDefault="009A0384" w:rsidP="005E76EA">
      <w:pPr>
        <w:pStyle w:val="ListParagraph"/>
        <w:numPr>
          <w:ilvl w:val="0"/>
          <w:numId w:val="5"/>
        </w:num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The choice of knowledge an</w:t>
      </w:r>
      <w:r w:rsidR="004F63B2">
        <w:rPr>
          <w:rFonts w:asciiTheme="minorBidi" w:hAnsiTheme="minorBidi" w:cstheme="minorBidi"/>
          <w:b/>
          <w:bCs/>
          <w:sz w:val="24"/>
          <w:szCs w:val="24"/>
        </w:rPr>
        <w:t xml:space="preserve">d </w:t>
      </w:r>
      <w:r w:rsidR="00DD37B1">
        <w:rPr>
          <w:rFonts w:asciiTheme="minorBidi" w:hAnsiTheme="minorBidi" w:cstheme="minorBidi"/>
          <w:b/>
          <w:bCs/>
          <w:sz w:val="24"/>
          <w:szCs w:val="24"/>
        </w:rPr>
        <w:t xml:space="preserve">unfathomable </w:t>
      </w:r>
      <w:r w:rsidR="004F63B2">
        <w:rPr>
          <w:rFonts w:asciiTheme="minorBidi" w:hAnsiTheme="minorBidi" w:cstheme="minorBidi"/>
          <w:b/>
          <w:bCs/>
          <w:sz w:val="24"/>
          <w:szCs w:val="24"/>
        </w:rPr>
        <w:t>life</w:t>
      </w:r>
    </w:p>
    <w:p w14:paraId="5E9BCAFD" w14:textId="77777777" w:rsidR="00093CBD" w:rsidRPr="0096530D" w:rsidRDefault="00093CBD" w:rsidP="005E76EA">
      <w:pPr>
        <w:bidi w:val="0"/>
        <w:spacing w:after="0" w:line="240" w:lineRule="auto"/>
        <w:rPr>
          <w:rFonts w:asciiTheme="minorBidi" w:hAnsiTheme="minorBidi" w:cstheme="minorBidi"/>
          <w:sz w:val="24"/>
          <w:szCs w:val="24"/>
        </w:rPr>
      </w:pPr>
    </w:p>
    <w:p w14:paraId="11C6C2C4" w14:textId="1F4BDB1C" w:rsidR="00341333" w:rsidRPr="0096530D" w:rsidRDefault="00341333"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Perhaps we can connect the two </w:t>
      </w:r>
      <w:r w:rsidR="002F6422">
        <w:rPr>
          <w:rFonts w:asciiTheme="minorBidi" w:hAnsiTheme="minorBidi" w:cstheme="minorBidi"/>
          <w:sz w:val="24"/>
          <w:szCs w:val="24"/>
        </w:rPr>
        <w:t>sides of</w:t>
      </w:r>
      <w:r w:rsidRPr="0096530D">
        <w:rPr>
          <w:rFonts w:asciiTheme="minorBidi" w:hAnsiTheme="minorBidi" w:cstheme="minorBidi"/>
          <w:sz w:val="24"/>
          <w:szCs w:val="24"/>
        </w:rPr>
        <w:t xml:space="preserve"> this story with the two central pillars of the story of the Garden of Eden: the Tree of Knowledge of Good and Evil, and the Tree of Life. The Tree of Knowledge, which might be understood as symbolizing Torah, is ultimately accessible to man</w:t>
      </w:r>
      <w:r w:rsidR="00A0159F">
        <w:rPr>
          <w:rFonts w:asciiTheme="minorBidi" w:hAnsiTheme="minorBidi" w:cstheme="minorBidi"/>
          <w:sz w:val="24"/>
          <w:szCs w:val="24"/>
        </w:rPr>
        <w:t>;</w:t>
      </w:r>
      <w:r w:rsidRPr="0096530D">
        <w:rPr>
          <w:rFonts w:asciiTheme="minorBidi" w:hAnsiTheme="minorBidi" w:cstheme="minorBidi"/>
          <w:sz w:val="24"/>
          <w:szCs w:val="24"/>
        </w:rPr>
        <w:t xml:space="preserve"> man comes to know good from evil (</w:t>
      </w:r>
      <w:r w:rsidR="00402179">
        <w:rPr>
          <w:rFonts w:asciiTheme="minorBidi" w:hAnsiTheme="minorBidi" w:cstheme="minorBidi"/>
          <w:sz w:val="24"/>
          <w:szCs w:val="24"/>
        </w:rPr>
        <w:t>though</w:t>
      </w:r>
      <w:r w:rsidRPr="0096530D">
        <w:rPr>
          <w:rFonts w:asciiTheme="minorBidi" w:hAnsiTheme="minorBidi" w:cstheme="minorBidi"/>
          <w:sz w:val="24"/>
          <w:szCs w:val="24"/>
        </w:rPr>
        <w:t xml:space="preserve"> he achieves this </w:t>
      </w:r>
      <w:r w:rsidR="00402179">
        <w:rPr>
          <w:rFonts w:asciiTheme="minorBidi" w:hAnsiTheme="minorBidi" w:cstheme="minorBidi"/>
          <w:sz w:val="24"/>
          <w:szCs w:val="24"/>
        </w:rPr>
        <w:t xml:space="preserve">originally </w:t>
      </w:r>
      <w:r w:rsidRPr="0096530D">
        <w:rPr>
          <w:rFonts w:asciiTheme="minorBidi" w:hAnsiTheme="minorBidi" w:cstheme="minorBidi"/>
          <w:sz w:val="24"/>
          <w:szCs w:val="24"/>
        </w:rPr>
        <w:t>through sin</w:t>
      </w:r>
      <w:r w:rsidR="00A0159F">
        <w:rPr>
          <w:rFonts w:asciiTheme="minorBidi" w:hAnsiTheme="minorBidi" w:cstheme="minorBidi"/>
          <w:sz w:val="24"/>
          <w:szCs w:val="24"/>
        </w:rPr>
        <w:t>, not with</w:t>
      </w:r>
      <w:r w:rsidRPr="0096530D">
        <w:rPr>
          <w:rFonts w:asciiTheme="minorBidi" w:hAnsiTheme="minorBidi" w:cstheme="minorBidi"/>
          <w:sz w:val="24"/>
          <w:szCs w:val="24"/>
        </w:rPr>
        <w:t xml:space="preserve"> God’</w:t>
      </w:r>
      <w:r w:rsidR="00F343CE" w:rsidRPr="0096530D">
        <w:rPr>
          <w:rFonts w:asciiTheme="minorBidi" w:hAnsiTheme="minorBidi" w:cstheme="minorBidi"/>
          <w:sz w:val="24"/>
          <w:szCs w:val="24"/>
        </w:rPr>
        <w:t>s permission</w:t>
      </w:r>
      <w:r w:rsidRPr="0096530D">
        <w:rPr>
          <w:rFonts w:asciiTheme="minorBidi" w:hAnsiTheme="minorBidi" w:cstheme="minorBidi"/>
          <w:sz w:val="24"/>
          <w:szCs w:val="24"/>
        </w:rPr>
        <w:t xml:space="preserve">). Indeed, the distinction between good and evil is a central theme in the Torah. However, the Tree of Life, which we might understand in this context as the understanding </w:t>
      </w:r>
      <w:r w:rsidR="00F343CE" w:rsidRPr="0096530D">
        <w:rPr>
          <w:rFonts w:asciiTheme="minorBidi" w:hAnsiTheme="minorBidi" w:cstheme="minorBidi"/>
          <w:sz w:val="24"/>
          <w:szCs w:val="24"/>
        </w:rPr>
        <w:t xml:space="preserve">and control </w:t>
      </w:r>
      <w:r w:rsidRPr="0096530D">
        <w:rPr>
          <w:rFonts w:asciiTheme="minorBidi" w:hAnsiTheme="minorBidi" w:cstheme="minorBidi"/>
          <w:sz w:val="24"/>
          <w:szCs w:val="24"/>
        </w:rPr>
        <w:t xml:space="preserve">of </w:t>
      </w:r>
      <w:r w:rsidR="00F343CE" w:rsidRPr="0096530D">
        <w:rPr>
          <w:rFonts w:asciiTheme="minorBidi" w:hAnsiTheme="minorBidi" w:cstheme="minorBidi"/>
          <w:sz w:val="24"/>
          <w:szCs w:val="24"/>
        </w:rPr>
        <w:t xml:space="preserve">the workings of </w:t>
      </w:r>
      <w:r w:rsidRPr="0096530D">
        <w:rPr>
          <w:rFonts w:asciiTheme="minorBidi" w:hAnsiTheme="minorBidi" w:cstheme="minorBidi"/>
          <w:sz w:val="24"/>
          <w:szCs w:val="24"/>
        </w:rPr>
        <w:t xml:space="preserve">life </w:t>
      </w:r>
      <w:r w:rsidR="00F343CE" w:rsidRPr="0096530D">
        <w:rPr>
          <w:rFonts w:asciiTheme="minorBidi" w:hAnsiTheme="minorBidi" w:cstheme="minorBidi"/>
          <w:sz w:val="24"/>
          <w:szCs w:val="24"/>
        </w:rPr>
        <w:t>itself</w:t>
      </w:r>
      <w:r w:rsidRPr="0096530D">
        <w:rPr>
          <w:rFonts w:asciiTheme="minorBidi" w:hAnsiTheme="minorBidi" w:cstheme="minorBidi"/>
          <w:sz w:val="24"/>
          <w:szCs w:val="24"/>
        </w:rPr>
        <w:t>, remains beyond man’s grasp</w:t>
      </w:r>
      <w:r w:rsidR="00A21DA5">
        <w:rPr>
          <w:rFonts w:asciiTheme="minorBidi" w:hAnsiTheme="minorBidi" w:cstheme="minorBidi"/>
          <w:sz w:val="24"/>
          <w:szCs w:val="24"/>
        </w:rPr>
        <w:t>.</w:t>
      </w:r>
    </w:p>
    <w:p w14:paraId="60E9DDA7" w14:textId="06E9411D" w:rsidR="00341333" w:rsidRPr="0096530D" w:rsidRDefault="00341333" w:rsidP="005E76EA">
      <w:pPr>
        <w:bidi w:val="0"/>
        <w:spacing w:after="0" w:line="240" w:lineRule="auto"/>
        <w:rPr>
          <w:rFonts w:asciiTheme="minorBidi" w:hAnsiTheme="minorBidi" w:cstheme="minorBidi"/>
          <w:sz w:val="24"/>
          <w:szCs w:val="24"/>
        </w:rPr>
      </w:pPr>
    </w:p>
    <w:p w14:paraId="3D73A929" w14:textId="2EE02387" w:rsidR="00341333" w:rsidRDefault="00341333"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A </w:t>
      </w:r>
      <w:r w:rsidRPr="0096530D">
        <w:rPr>
          <w:rFonts w:asciiTheme="minorBidi" w:hAnsiTheme="minorBidi" w:cstheme="minorBidi"/>
          <w:i/>
          <w:iCs/>
          <w:sz w:val="24"/>
          <w:szCs w:val="24"/>
        </w:rPr>
        <w:t>midrash</w:t>
      </w:r>
      <w:r w:rsidRPr="0096530D">
        <w:rPr>
          <w:rFonts w:asciiTheme="minorBidi" w:hAnsiTheme="minorBidi" w:cstheme="minorBidi"/>
          <w:sz w:val="24"/>
          <w:szCs w:val="24"/>
        </w:rPr>
        <w:t xml:space="preserve"> that appears in a few different places in the Talmud teaches that as </w:t>
      </w:r>
      <w:r w:rsidRPr="00167C9E">
        <w:rPr>
          <w:rFonts w:asciiTheme="minorBidi" w:hAnsiTheme="minorBidi" w:cstheme="minorBidi"/>
          <w:i/>
          <w:iCs/>
          <w:sz w:val="24"/>
          <w:szCs w:val="24"/>
        </w:rPr>
        <w:t>Am Yisrael</w:t>
      </w:r>
      <w:r w:rsidRPr="0096530D">
        <w:rPr>
          <w:rFonts w:asciiTheme="minorBidi" w:hAnsiTheme="minorBidi" w:cstheme="minorBidi"/>
          <w:sz w:val="24"/>
          <w:szCs w:val="24"/>
        </w:rPr>
        <w:t xml:space="preserve"> stood at Mount Sinai, the pollution introduced by the primal serpent pa</w:t>
      </w:r>
      <w:r w:rsidR="00F343CE" w:rsidRPr="0096530D">
        <w:rPr>
          <w:rFonts w:asciiTheme="minorBidi" w:hAnsiTheme="minorBidi" w:cstheme="minorBidi"/>
          <w:sz w:val="24"/>
          <w:szCs w:val="24"/>
        </w:rPr>
        <w:t>ssed from them</w:t>
      </w:r>
      <w:r w:rsidRPr="0096530D">
        <w:rPr>
          <w:rFonts w:asciiTheme="minorBidi" w:hAnsiTheme="minorBidi" w:cstheme="minorBidi"/>
          <w:sz w:val="24"/>
          <w:szCs w:val="24"/>
        </w:rPr>
        <w:t xml:space="preserve">. One version </w:t>
      </w:r>
      <w:proofErr w:type="gramStart"/>
      <w:r w:rsidR="006219B6">
        <w:rPr>
          <w:rFonts w:asciiTheme="minorBidi" w:hAnsiTheme="minorBidi" w:cstheme="minorBidi"/>
          <w:sz w:val="24"/>
          <w:szCs w:val="24"/>
        </w:rPr>
        <w:t>states</w:t>
      </w:r>
      <w:proofErr w:type="gramEnd"/>
      <w:r w:rsidRPr="0096530D">
        <w:rPr>
          <w:rFonts w:asciiTheme="minorBidi" w:hAnsiTheme="minorBidi" w:cstheme="minorBidi"/>
          <w:sz w:val="24"/>
          <w:szCs w:val="24"/>
        </w:rPr>
        <w:t>:</w:t>
      </w:r>
    </w:p>
    <w:p w14:paraId="372D3566" w14:textId="77777777" w:rsidR="0096530D" w:rsidRPr="0096530D" w:rsidRDefault="0096530D" w:rsidP="005E76EA">
      <w:pPr>
        <w:bidi w:val="0"/>
        <w:spacing w:after="0" w:line="240" w:lineRule="auto"/>
        <w:ind w:firstLine="720"/>
        <w:rPr>
          <w:rFonts w:asciiTheme="minorBidi" w:hAnsiTheme="minorBidi" w:cstheme="minorBidi"/>
          <w:sz w:val="24"/>
          <w:szCs w:val="24"/>
        </w:rPr>
      </w:pPr>
    </w:p>
    <w:p w14:paraId="5EA86312" w14:textId="404319B6" w:rsidR="00341333" w:rsidRPr="0096530D" w:rsidRDefault="00341333" w:rsidP="005E76EA">
      <w:pPr>
        <w:bidi w:val="0"/>
        <w:spacing w:after="0" w:line="240" w:lineRule="auto"/>
        <w:ind w:left="720"/>
        <w:rPr>
          <w:rFonts w:asciiTheme="minorBidi" w:hAnsiTheme="minorBidi" w:cstheme="minorBidi"/>
          <w:sz w:val="24"/>
          <w:szCs w:val="24"/>
        </w:rPr>
      </w:pPr>
      <w:r w:rsidRPr="0096530D">
        <w:rPr>
          <w:rFonts w:asciiTheme="minorBidi" w:hAnsiTheme="minorBidi" w:cstheme="minorBidi"/>
          <w:sz w:val="24"/>
          <w:szCs w:val="24"/>
        </w:rPr>
        <w:t>R. Yochanan taught: When the serpent came upon Chava [i.e., engaged in intercourse with her], it inserted its filth into her… When Israel stood at Mount Sinai, their filth ceased.</w:t>
      </w:r>
      <w:r w:rsidR="006219B6">
        <w:rPr>
          <w:rFonts w:asciiTheme="minorBidi" w:hAnsiTheme="minorBidi" w:cstheme="minorBidi"/>
          <w:sz w:val="24"/>
          <w:szCs w:val="24"/>
        </w:rPr>
        <w:t xml:space="preserve"> (</w:t>
      </w:r>
      <w:r w:rsidR="006219B6" w:rsidRPr="0096530D">
        <w:rPr>
          <w:rFonts w:asciiTheme="minorBidi" w:hAnsiTheme="minorBidi" w:cstheme="minorBidi"/>
          <w:i/>
          <w:iCs/>
          <w:sz w:val="24"/>
          <w:szCs w:val="24"/>
        </w:rPr>
        <w:t>Avoda Zara</w:t>
      </w:r>
      <w:r w:rsidR="006219B6" w:rsidRPr="0096530D">
        <w:rPr>
          <w:rFonts w:asciiTheme="minorBidi" w:hAnsiTheme="minorBidi" w:cstheme="minorBidi"/>
          <w:sz w:val="24"/>
          <w:szCs w:val="24"/>
        </w:rPr>
        <w:t xml:space="preserve"> 22b</w:t>
      </w:r>
      <w:r w:rsidR="006219B6">
        <w:rPr>
          <w:rFonts w:asciiTheme="minorBidi" w:hAnsiTheme="minorBidi" w:cstheme="minorBidi"/>
          <w:sz w:val="24"/>
          <w:szCs w:val="24"/>
        </w:rPr>
        <w:t>)</w:t>
      </w:r>
    </w:p>
    <w:p w14:paraId="27B967A8" w14:textId="0ECA65CF" w:rsidR="00341333" w:rsidRPr="0096530D" w:rsidRDefault="00341333" w:rsidP="005E76EA">
      <w:pPr>
        <w:bidi w:val="0"/>
        <w:spacing w:after="0" w:line="240" w:lineRule="auto"/>
        <w:rPr>
          <w:rFonts w:asciiTheme="minorBidi" w:hAnsiTheme="minorBidi" w:cstheme="minorBidi"/>
          <w:sz w:val="24"/>
          <w:szCs w:val="24"/>
        </w:rPr>
      </w:pPr>
    </w:p>
    <w:p w14:paraId="05B07E82" w14:textId="57426279" w:rsidR="00341333" w:rsidRPr="0096530D" w:rsidRDefault="00341333"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What is the connection between the Revelation at Sinai and the sin of the Garden of Eden and the serpent? </w:t>
      </w:r>
      <w:r w:rsidR="002605B1" w:rsidRPr="0096530D">
        <w:rPr>
          <w:rFonts w:asciiTheme="minorBidi" w:hAnsiTheme="minorBidi" w:cstheme="minorBidi"/>
          <w:sz w:val="24"/>
          <w:szCs w:val="24"/>
        </w:rPr>
        <w:t>The subject of the serpent’s relations with Chava and its pollution of her and her offspring is of course not our focus here. However, we may point out the connection between interco</w:t>
      </w:r>
      <w:r w:rsidR="00F343CE" w:rsidRPr="0096530D">
        <w:rPr>
          <w:rFonts w:asciiTheme="minorBidi" w:hAnsiTheme="minorBidi" w:cstheme="minorBidi"/>
          <w:sz w:val="24"/>
          <w:szCs w:val="24"/>
        </w:rPr>
        <w:t>urse</w:t>
      </w:r>
      <w:r w:rsidR="002605B1" w:rsidRPr="0096530D">
        <w:rPr>
          <w:rFonts w:asciiTheme="minorBidi" w:hAnsiTheme="minorBidi" w:cstheme="minorBidi"/>
          <w:sz w:val="24"/>
          <w:szCs w:val="24"/>
        </w:rPr>
        <w:t xml:space="preserve"> </w:t>
      </w:r>
      <w:r w:rsidR="00AC7EF0">
        <w:rPr>
          <w:rFonts w:asciiTheme="minorBidi" w:hAnsiTheme="minorBidi" w:cstheme="minorBidi"/>
          <w:sz w:val="24"/>
          <w:szCs w:val="24"/>
        </w:rPr>
        <w:t>–</w:t>
      </w:r>
      <w:r w:rsidR="002605B1" w:rsidRPr="0096530D">
        <w:rPr>
          <w:rFonts w:asciiTheme="minorBidi" w:hAnsiTheme="minorBidi" w:cstheme="minorBidi"/>
          <w:sz w:val="24"/>
          <w:szCs w:val="24"/>
        </w:rPr>
        <w:t xml:space="preserve"> which, in the Torah, is associated with knowledge (“And </w:t>
      </w:r>
      <w:r w:rsidR="00F343CE" w:rsidRPr="0096530D">
        <w:rPr>
          <w:rFonts w:asciiTheme="minorBidi" w:hAnsiTheme="minorBidi" w:cstheme="minorBidi"/>
          <w:sz w:val="24"/>
          <w:szCs w:val="24"/>
        </w:rPr>
        <w:t xml:space="preserve">the man </w:t>
      </w:r>
      <w:r w:rsidR="002605B1" w:rsidRPr="0096530D">
        <w:rPr>
          <w:rFonts w:asciiTheme="minorBidi" w:hAnsiTheme="minorBidi" w:cstheme="minorBidi"/>
          <w:sz w:val="24"/>
          <w:szCs w:val="24"/>
        </w:rPr>
        <w:t xml:space="preserve">knew </w:t>
      </w:r>
      <w:r w:rsidR="00F343CE" w:rsidRPr="0096530D">
        <w:rPr>
          <w:rFonts w:asciiTheme="minorBidi" w:hAnsiTheme="minorBidi" w:cstheme="minorBidi"/>
          <w:sz w:val="24"/>
          <w:szCs w:val="24"/>
        </w:rPr>
        <w:t>Chava, his wife</w:t>
      </w:r>
      <w:r w:rsidR="002605B1" w:rsidRPr="0096530D">
        <w:rPr>
          <w:rFonts w:asciiTheme="minorBidi" w:hAnsiTheme="minorBidi" w:cstheme="minorBidi"/>
          <w:sz w:val="24"/>
          <w:szCs w:val="24"/>
        </w:rPr>
        <w:t>”</w:t>
      </w:r>
      <w:r w:rsidR="00F343CE" w:rsidRPr="0096530D">
        <w:rPr>
          <w:rFonts w:asciiTheme="minorBidi" w:hAnsiTheme="minorBidi" w:cstheme="minorBidi"/>
          <w:sz w:val="24"/>
          <w:szCs w:val="24"/>
        </w:rPr>
        <w:t xml:space="preserve"> – </w:t>
      </w:r>
      <w:r w:rsidR="00F343CE" w:rsidRPr="00167C9E">
        <w:rPr>
          <w:rFonts w:asciiTheme="minorBidi" w:hAnsiTheme="minorBidi" w:cstheme="minorBidi"/>
          <w:i/>
          <w:iCs/>
          <w:sz w:val="24"/>
          <w:szCs w:val="24"/>
        </w:rPr>
        <w:t>Bereishit</w:t>
      </w:r>
      <w:r w:rsidR="00F343CE" w:rsidRPr="0096530D">
        <w:rPr>
          <w:rFonts w:asciiTheme="minorBidi" w:hAnsiTheme="minorBidi" w:cstheme="minorBidi"/>
          <w:sz w:val="24"/>
          <w:szCs w:val="24"/>
        </w:rPr>
        <w:t xml:space="preserve"> 4:1</w:t>
      </w:r>
      <w:r w:rsidR="002605B1" w:rsidRPr="0096530D">
        <w:rPr>
          <w:rFonts w:asciiTheme="minorBidi" w:hAnsiTheme="minorBidi" w:cstheme="minorBidi"/>
          <w:sz w:val="24"/>
          <w:szCs w:val="24"/>
        </w:rPr>
        <w:t>) – and the eating of the Tree of Knowledge. The serpent’s relations with Chava may therefore be a symbol of the sinful eating of the Tree of Knowledge. As often happens in the sexual realm, the sin may lie not in the act</w:t>
      </w:r>
      <w:r w:rsidR="00F343CE" w:rsidRPr="0096530D">
        <w:rPr>
          <w:rFonts w:asciiTheme="minorBidi" w:hAnsiTheme="minorBidi" w:cstheme="minorBidi"/>
          <w:sz w:val="24"/>
          <w:szCs w:val="24"/>
        </w:rPr>
        <w:t xml:space="preserve"> itself</w:t>
      </w:r>
      <w:r w:rsidR="002605B1" w:rsidRPr="0096530D">
        <w:rPr>
          <w:rFonts w:asciiTheme="minorBidi" w:hAnsiTheme="minorBidi" w:cstheme="minorBidi"/>
          <w:sz w:val="24"/>
          <w:szCs w:val="24"/>
        </w:rPr>
        <w:t xml:space="preserve">, but rather in the framework, timing, and manner in which it takes place. In this instance, the eating from the Tree of Knowledge happened before it was </w:t>
      </w:r>
      <w:r w:rsidR="002605B1" w:rsidRPr="0096530D">
        <w:rPr>
          <w:rFonts w:asciiTheme="minorBidi" w:hAnsiTheme="minorBidi" w:cstheme="minorBidi"/>
          <w:sz w:val="24"/>
          <w:szCs w:val="24"/>
        </w:rPr>
        <w:lastRenderedPageBreak/>
        <w:t>supposed to. At this stage, God had forbidden it to them; the time was not yet right. Perhaps man was eventually supposed to eat from this Tree</w:t>
      </w:r>
      <w:r w:rsidR="003D61D3">
        <w:rPr>
          <w:rFonts w:asciiTheme="minorBidi" w:hAnsiTheme="minorBidi" w:cstheme="minorBidi"/>
          <w:sz w:val="24"/>
          <w:szCs w:val="24"/>
        </w:rPr>
        <w:t xml:space="preserve">; perhaps </w:t>
      </w:r>
      <w:r w:rsidR="002605B1" w:rsidRPr="0096530D">
        <w:rPr>
          <w:rFonts w:asciiTheme="minorBidi" w:hAnsiTheme="minorBidi" w:cstheme="minorBidi"/>
          <w:sz w:val="24"/>
          <w:szCs w:val="24"/>
        </w:rPr>
        <w:t>God wanted to imbue man with knowledge and the choice between good and evil, which are central to what defines him as man. But the goading of the serpent – or the evil inclination – caused Adam and Chava to partake of the fruit before the time was right, while it was still prohibited.</w:t>
      </w:r>
    </w:p>
    <w:p w14:paraId="2A0186DE" w14:textId="533D28BE" w:rsidR="002605B1" w:rsidRPr="0096530D" w:rsidRDefault="002605B1" w:rsidP="005E76EA">
      <w:pPr>
        <w:bidi w:val="0"/>
        <w:spacing w:after="0" w:line="240" w:lineRule="auto"/>
        <w:rPr>
          <w:rFonts w:asciiTheme="minorBidi" w:hAnsiTheme="minorBidi" w:cstheme="minorBidi"/>
          <w:sz w:val="24"/>
          <w:szCs w:val="24"/>
        </w:rPr>
      </w:pPr>
    </w:p>
    <w:p w14:paraId="6C50D910" w14:textId="1D627BAF" w:rsidR="002605B1" w:rsidRPr="0096530D" w:rsidRDefault="002605B1"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One aspect of improper s</w:t>
      </w:r>
      <w:r w:rsidR="00F343CE" w:rsidRPr="0096530D">
        <w:rPr>
          <w:rFonts w:asciiTheme="minorBidi" w:hAnsiTheme="minorBidi" w:cstheme="minorBidi"/>
          <w:sz w:val="24"/>
          <w:szCs w:val="24"/>
        </w:rPr>
        <w:t>exual relations</w:t>
      </w:r>
      <w:r w:rsidR="00AD7FCB">
        <w:rPr>
          <w:rFonts w:asciiTheme="minorBidi" w:hAnsiTheme="minorBidi" w:cstheme="minorBidi"/>
          <w:sz w:val="24"/>
          <w:szCs w:val="24"/>
        </w:rPr>
        <w:t>,</w:t>
      </w:r>
      <w:r w:rsidRPr="0096530D">
        <w:rPr>
          <w:rFonts w:asciiTheme="minorBidi" w:hAnsiTheme="minorBidi" w:cstheme="minorBidi"/>
          <w:sz w:val="24"/>
          <w:szCs w:val="24"/>
        </w:rPr>
        <w:t xml:space="preserve"> driven by physical urge alone, is its one-sidedness. Sexual intercourse should be a mutual experience, with both parties agreeing, giving</w:t>
      </w:r>
      <w:r w:rsidR="00AD7FCB">
        <w:rPr>
          <w:rFonts w:asciiTheme="minorBidi" w:hAnsiTheme="minorBidi" w:cstheme="minorBidi"/>
          <w:sz w:val="24"/>
          <w:szCs w:val="24"/>
        </w:rPr>
        <w:t>,</w:t>
      </w:r>
      <w:r w:rsidRPr="0096530D">
        <w:rPr>
          <w:rFonts w:asciiTheme="minorBidi" w:hAnsiTheme="minorBidi" w:cstheme="minorBidi"/>
          <w:sz w:val="24"/>
          <w:szCs w:val="24"/>
        </w:rPr>
        <w:t xml:space="preserve"> and receiving. Where the experience is one-sided, one party is </w:t>
      </w:r>
      <w:r w:rsidR="00190915" w:rsidRPr="0096530D">
        <w:rPr>
          <w:rFonts w:asciiTheme="minorBidi" w:hAnsiTheme="minorBidi" w:cstheme="minorBidi"/>
          <w:sz w:val="24"/>
          <w:szCs w:val="24"/>
        </w:rPr>
        <w:t>wrapped up entirely in his own experience and pleasure. In this context we might also view the serpent as a symbol of a closed circle – like the Ouroboros, the ancient symbol of the snake with its tail in its mouth, creating a closed circle. The “pollution of the serpent” is this static, impenetrable</w:t>
      </w:r>
      <w:r w:rsidR="00696F02">
        <w:rPr>
          <w:rFonts w:asciiTheme="minorBidi" w:hAnsiTheme="minorBidi" w:cstheme="minorBidi"/>
          <w:sz w:val="24"/>
          <w:szCs w:val="24"/>
        </w:rPr>
        <w:t xml:space="preserve"> state</w:t>
      </w:r>
      <w:r w:rsidR="00190915" w:rsidRPr="0096530D">
        <w:rPr>
          <w:rFonts w:asciiTheme="minorBidi" w:hAnsiTheme="minorBidi" w:cstheme="minorBidi"/>
          <w:sz w:val="24"/>
          <w:szCs w:val="24"/>
        </w:rPr>
        <w:t>. This is what it looks like when man partakes of</w:t>
      </w:r>
      <w:r w:rsidR="00F343CE" w:rsidRPr="0096530D">
        <w:rPr>
          <w:rFonts w:asciiTheme="minorBidi" w:hAnsiTheme="minorBidi" w:cstheme="minorBidi"/>
          <w:sz w:val="24"/>
          <w:szCs w:val="24"/>
        </w:rPr>
        <w:t xml:space="preserve"> the fruit of the Tree of Knowle</w:t>
      </w:r>
      <w:r w:rsidR="00190915" w:rsidRPr="0096530D">
        <w:rPr>
          <w:rFonts w:asciiTheme="minorBidi" w:hAnsiTheme="minorBidi" w:cstheme="minorBidi"/>
          <w:sz w:val="24"/>
          <w:szCs w:val="24"/>
        </w:rPr>
        <w:t>dge – and knowledge itself – instead of receiving it from God. The repair of this primal fault comes at Mount Sinai. The receiving of Torah as a gift from God is like a renewed receiving of knowledge, a taste from the Tree of Knowledge – this time lawfully, and as an act of giving.</w:t>
      </w:r>
    </w:p>
    <w:p w14:paraId="0A1E90C9" w14:textId="77777777" w:rsidR="00190915" w:rsidRPr="0096530D" w:rsidRDefault="00190915" w:rsidP="005E76EA">
      <w:pPr>
        <w:bidi w:val="0"/>
        <w:spacing w:after="0" w:line="240" w:lineRule="auto"/>
        <w:rPr>
          <w:rFonts w:asciiTheme="minorBidi" w:hAnsiTheme="minorBidi" w:cstheme="minorBidi"/>
          <w:sz w:val="24"/>
          <w:szCs w:val="24"/>
        </w:rPr>
      </w:pPr>
    </w:p>
    <w:p w14:paraId="654CED6C" w14:textId="0C979B14" w:rsidR="002605B1" w:rsidRPr="0096530D" w:rsidRDefault="00190915"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In the wake of the repair of knowledge, man becomes a partner with God in that knowledge</w:t>
      </w:r>
      <w:r w:rsidR="00F343CE" w:rsidRPr="0096530D">
        <w:rPr>
          <w:rFonts w:asciiTheme="minorBidi" w:hAnsiTheme="minorBidi" w:cstheme="minorBidi"/>
          <w:sz w:val="24"/>
          <w:szCs w:val="24"/>
        </w:rPr>
        <w:t>, which is</w:t>
      </w:r>
      <w:r w:rsidRPr="0096530D">
        <w:rPr>
          <w:rFonts w:asciiTheme="minorBidi" w:hAnsiTheme="minorBidi" w:cstheme="minorBidi"/>
          <w:sz w:val="24"/>
          <w:szCs w:val="24"/>
        </w:rPr>
        <w:t xml:space="preserve"> Torah. R. Akiva engages fully in this partnership, making active and creative use of it</w:t>
      </w:r>
      <w:r w:rsidR="00F343CE" w:rsidRPr="0096530D">
        <w:rPr>
          <w:rFonts w:asciiTheme="minorBidi" w:hAnsiTheme="minorBidi" w:cstheme="minorBidi"/>
          <w:sz w:val="24"/>
          <w:szCs w:val="24"/>
        </w:rPr>
        <w:t>, and</w:t>
      </w:r>
      <w:r w:rsidRPr="0096530D">
        <w:rPr>
          <w:rFonts w:asciiTheme="minorBidi" w:hAnsiTheme="minorBidi" w:cstheme="minorBidi"/>
          <w:sz w:val="24"/>
          <w:szCs w:val="24"/>
        </w:rPr>
        <w:t xml:space="preserve"> always connecting it back to its source, to the nourishment from the original Tree of Knowledge – the </w:t>
      </w:r>
      <w:r w:rsidR="00F343CE" w:rsidRPr="0096530D">
        <w:rPr>
          <w:rFonts w:asciiTheme="minorBidi" w:hAnsiTheme="minorBidi" w:cstheme="minorBidi"/>
          <w:sz w:val="24"/>
          <w:szCs w:val="24"/>
        </w:rPr>
        <w:t xml:space="preserve">Torah, </w:t>
      </w:r>
      <w:r w:rsidRPr="0096530D">
        <w:rPr>
          <w:rFonts w:asciiTheme="minorBidi" w:hAnsiTheme="minorBidi" w:cstheme="minorBidi"/>
          <w:sz w:val="24"/>
          <w:szCs w:val="24"/>
        </w:rPr>
        <w:t>God’s share in the partnership.</w:t>
      </w:r>
    </w:p>
    <w:p w14:paraId="6031689B" w14:textId="6286E51A" w:rsidR="00190915" w:rsidRPr="0096530D" w:rsidRDefault="00190915" w:rsidP="005E76EA">
      <w:pPr>
        <w:bidi w:val="0"/>
        <w:spacing w:after="0" w:line="240" w:lineRule="auto"/>
        <w:rPr>
          <w:rFonts w:asciiTheme="minorBidi" w:hAnsiTheme="minorBidi" w:cstheme="minorBidi"/>
          <w:sz w:val="24"/>
          <w:szCs w:val="24"/>
        </w:rPr>
      </w:pPr>
    </w:p>
    <w:p w14:paraId="6C0FF00F" w14:textId="662FAF3B" w:rsidR="00190915" w:rsidRPr="0096530D" w:rsidRDefault="00190915"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Because of the sin, man did not merit to eat of the Tree of Life. According to the interpretation propose</w:t>
      </w:r>
      <w:r w:rsidR="00740BC0">
        <w:rPr>
          <w:rFonts w:asciiTheme="minorBidi" w:hAnsiTheme="minorBidi" w:cstheme="minorBidi"/>
          <w:sz w:val="24"/>
          <w:szCs w:val="24"/>
        </w:rPr>
        <w:t>d</w:t>
      </w:r>
      <w:r w:rsidRPr="0096530D">
        <w:rPr>
          <w:rFonts w:asciiTheme="minorBidi" w:hAnsiTheme="minorBidi" w:cstheme="minorBidi"/>
          <w:sz w:val="24"/>
          <w:szCs w:val="24"/>
        </w:rPr>
        <w:t xml:space="preserve"> here, the realm of the Tree of Life, which relates to understanding the vagaries of man’s life and his fate, the causality guiding them and the control over them, remain closed off to him.</w:t>
      </w:r>
    </w:p>
    <w:p w14:paraId="7F446AEC" w14:textId="7EC6DEE2" w:rsidR="00190915" w:rsidRPr="0096530D" w:rsidRDefault="00190915" w:rsidP="005E76EA">
      <w:pPr>
        <w:bidi w:val="0"/>
        <w:spacing w:after="0" w:line="240" w:lineRule="auto"/>
        <w:rPr>
          <w:rFonts w:asciiTheme="minorBidi" w:hAnsiTheme="minorBidi" w:cstheme="minorBidi"/>
          <w:sz w:val="24"/>
          <w:szCs w:val="24"/>
        </w:rPr>
      </w:pPr>
    </w:p>
    <w:p w14:paraId="2E618DBF" w14:textId="422C1453" w:rsidR="00190915" w:rsidRPr="0096530D" w:rsidRDefault="00190915" w:rsidP="005E76EA">
      <w:pPr>
        <w:pStyle w:val="ListParagraph"/>
        <w:numPr>
          <w:ilvl w:val="0"/>
          <w:numId w:val="5"/>
        </w:numPr>
        <w:bidi w:val="0"/>
        <w:spacing w:after="0" w:line="240" w:lineRule="auto"/>
        <w:rPr>
          <w:rFonts w:asciiTheme="minorBidi" w:hAnsiTheme="minorBidi" w:cstheme="minorBidi"/>
          <w:b/>
          <w:bCs/>
          <w:sz w:val="24"/>
          <w:szCs w:val="24"/>
        </w:rPr>
      </w:pPr>
      <w:r w:rsidRPr="0096530D">
        <w:rPr>
          <w:rFonts w:asciiTheme="minorBidi" w:hAnsiTheme="minorBidi" w:cstheme="minorBidi"/>
          <w:b/>
          <w:bCs/>
          <w:sz w:val="24"/>
          <w:szCs w:val="24"/>
        </w:rPr>
        <w:t xml:space="preserve">The broader context of the </w:t>
      </w:r>
      <w:r w:rsidRPr="0096530D">
        <w:rPr>
          <w:rFonts w:asciiTheme="minorBidi" w:hAnsiTheme="minorBidi" w:cstheme="minorBidi"/>
          <w:b/>
          <w:bCs/>
          <w:i/>
          <w:iCs/>
          <w:sz w:val="24"/>
          <w:szCs w:val="24"/>
        </w:rPr>
        <w:t>sugya</w:t>
      </w:r>
    </w:p>
    <w:p w14:paraId="3014926A" w14:textId="1BF18F2A" w:rsidR="00190915" w:rsidRPr="0096530D" w:rsidRDefault="00190915" w:rsidP="005E76EA">
      <w:pPr>
        <w:bidi w:val="0"/>
        <w:spacing w:after="0" w:line="240" w:lineRule="auto"/>
        <w:rPr>
          <w:rFonts w:asciiTheme="minorBidi" w:hAnsiTheme="minorBidi" w:cstheme="minorBidi"/>
          <w:b/>
          <w:bCs/>
          <w:sz w:val="24"/>
          <w:szCs w:val="24"/>
        </w:rPr>
      </w:pPr>
    </w:p>
    <w:p w14:paraId="1D0E0FB5" w14:textId="15F34EC7" w:rsidR="00190915" w:rsidRDefault="009C5E4F"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The </w:t>
      </w:r>
      <w:r w:rsidRPr="00167C9E">
        <w:rPr>
          <w:rFonts w:asciiTheme="minorBidi" w:hAnsiTheme="minorBidi" w:cstheme="minorBidi"/>
          <w:sz w:val="24"/>
          <w:szCs w:val="24"/>
        </w:rPr>
        <w:t>Mishna</w:t>
      </w:r>
      <w:r w:rsidRPr="0096530D">
        <w:rPr>
          <w:rFonts w:asciiTheme="minorBidi" w:hAnsiTheme="minorBidi" w:cstheme="minorBidi"/>
          <w:sz w:val="24"/>
          <w:szCs w:val="24"/>
        </w:rPr>
        <w:t xml:space="preserve">, discussing the </w:t>
      </w:r>
      <w:r w:rsidRPr="0096530D">
        <w:rPr>
          <w:rFonts w:asciiTheme="minorBidi" w:hAnsiTheme="minorBidi" w:cstheme="minorBidi"/>
          <w:i/>
          <w:iCs/>
          <w:sz w:val="24"/>
          <w:szCs w:val="24"/>
        </w:rPr>
        <w:t>parshiot</w:t>
      </w:r>
      <w:r w:rsidRPr="0096530D">
        <w:rPr>
          <w:rFonts w:asciiTheme="minorBidi" w:hAnsiTheme="minorBidi" w:cstheme="minorBidi"/>
          <w:sz w:val="24"/>
          <w:szCs w:val="24"/>
        </w:rPr>
        <w:t xml:space="preserve"> </w:t>
      </w:r>
      <w:r w:rsidR="00243D2C" w:rsidRPr="0096530D">
        <w:rPr>
          <w:rFonts w:asciiTheme="minorBidi" w:hAnsiTheme="minorBidi" w:cstheme="minorBidi"/>
          <w:sz w:val="24"/>
          <w:szCs w:val="24"/>
        </w:rPr>
        <w:t xml:space="preserve">of </w:t>
      </w:r>
      <w:r w:rsidRPr="0096530D">
        <w:rPr>
          <w:rFonts w:asciiTheme="minorBidi" w:hAnsiTheme="minorBidi" w:cstheme="minorBidi"/>
          <w:sz w:val="24"/>
          <w:szCs w:val="24"/>
        </w:rPr>
        <w:t xml:space="preserve">the Torah that are written on a </w:t>
      </w:r>
      <w:r w:rsidRPr="0096530D">
        <w:rPr>
          <w:rFonts w:asciiTheme="minorBidi" w:hAnsiTheme="minorBidi" w:cstheme="minorBidi"/>
          <w:i/>
          <w:iCs/>
          <w:sz w:val="24"/>
          <w:szCs w:val="24"/>
        </w:rPr>
        <w:t>mezuza</w:t>
      </w:r>
      <w:r w:rsidRPr="0096530D">
        <w:rPr>
          <w:rFonts w:asciiTheme="minorBidi" w:hAnsiTheme="minorBidi" w:cstheme="minorBidi"/>
          <w:sz w:val="24"/>
          <w:szCs w:val="24"/>
        </w:rPr>
        <w:t xml:space="preserve"> and in </w:t>
      </w:r>
      <w:r w:rsidRPr="0096530D">
        <w:rPr>
          <w:rFonts w:asciiTheme="minorBidi" w:hAnsiTheme="minorBidi" w:cstheme="minorBidi"/>
          <w:i/>
          <w:iCs/>
          <w:sz w:val="24"/>
          <w:szCs w:val="24"/>
        </w:rPr>
        <w:t>tefillin</w:t>
      </w:r>
      <w:r w:rsidRPr="0096530D">
        <w:rPr>
          <w:rFonts w:asciiTheme="minorBidi" w:hAnsiTheme="minorBidi" w:cstheme="minorBidi"/>
          <w:sz w:val="24"/>
          <w:szCs w:val="24"/>
        </w:rPr>
        <w:t xml:space="preserve">, stipulates that missing portions invalidate the </w:t>
      </w:r>
      <w:r w:rsidRPr="0096530D">
        <w:rPr>
          <w:rFonts w:asciiTheme="minorBidi" w:hAnsiTheme="minorBidi" w:cstheme="minorBidi"/>
          <w:i/>
          <w:iCs/>
          <w:sz w:val="24"/>
          <w:szCs w:val="24"/>
        </w:rPr>
        <w:t>mezuza</w:t>
      </w:r>
      <w:r w:rsidRPr="0096530D">
        <w:rPr>
          <w:rFonts w:asciiTheme="minorBidi" w:hAnsiTheme="minorBidi" w:cstheme="minorBidi"/>
          <w:sz w:val="24"/>
          <w:szCs w:val="24"/>
        </w:rPr>
        <w:t xml:space="preserve"> or </w:t>
      </w:r>
      <w:r w:rsidRPr="0096530D">
        <w:rPr>
          <w:rFonts w:asciiTheme="minorBidi" w:hAnsiTheme="minorBidi" w:cstheme="minorBidi"/>
          <w:i/>
          <w:iCs/>
          <w:sz w:val="24"/>
          <w:szCs w:val="24"/>
        </w:rPr>
        <w:t>tefillin</w:t>
      </w:r>
      <w:r w:rsidRPr="0096530D">
        <w:rPr>
          <w:rFonts w:asciiTheme="minorBidi" w:hAnsiTheme="minorBidi" w:cstheme="minorBidi"/>
          <w:sz w:val="24"/>
          <w:szCs w:val="24"/>
        </w:rPr>
        <w:t>:</w:t>
      </w:r>
    </w:p>
    <w:p w14:paraId="62C7BCE8" w14:textId="77777777" w:rsidR="0096530D" w:rsidRPr="0096530D" w:rsidRDefault="0096530D" w:rsidP="005E76EA">
      <w:pPr>
        <w:bidi w:val="0"/>
        <w:spacing w:after="0" w:line="240" w:lineRule="auto"/>
        <w:ind w:firstLine="720"/>
        <w:rPr>
          <w:rFonts w:asciiTheme="minorBidi" w:hAnsiTheme="minorBidi" w:cstheme="minorBidi"/>
          <w:sz w:val="24"/>
          <w:szCs w:val="24"/>
        </w:rPr>
      </w:pPr>
    </w:p>
    <w:p w14:paraId="096D5FA4" w14:textId="58C4FD0E" w:rsidR="009C5E4F" w:rsidRPr="0096530D" w:rsidRDefault="00243D2C" w:rsidP="005E76EA">
      <w:pPr>
        <w:bidi w:val="0"/>
        <w:spacing w:after="0" w:line="240" w:lineRule="auto"/>
        <w:ind w:left="720"/>
        <w:rPr>
          <w:rFonts w:asciiTheme="minorBidi" w:hAnsiTheme="minorBidi" w:cstheme="minorBidi"/>
          <w:sz w:val="24"/>
          <w:szCs w:val="24"/>
        </w:rPr>
      </w:pPr>
      <w:r w:rsidRPr="0096530D">
        <w:rPr>
          <w:rFonts w:asciiTheme="minorBidi" w:hAnsiTheme="minorBidi" w:cstheme="minorBidi"/>
          <w:sz w:val="24"/>
          <w:szCs w:val="24"/>
        </w:rPr>
        <w:t>[Concerning] t</w:t>
      </w:r>
      <w:r w:rsidR="009C5E4F" w:rsidRPr="0096530D">
        <w:rPr>
          <w:rFonts w:asciiTheme="minorBidi" w:hAnsiTheme="minorBidi" w:cstheme="minorBidi"/>
          <w:sz w:val="24"/>
          <w:szCs w:val="24"/>
        </w:rPr>
        <w:t xml:space="preserve">he two </w:t>
      </w:r>
      <w:r w:rsidR="009C5E4F" w:rsidRPr="0096530D">
        <w:rPr>
          <w:rFonts w:asciiTheme="minorBidi" w:hAnsiTheme="minorBidi" w:cstheme="minorBidi"/>
          <w:i/>
          <w:iCs/>
          <w:sz w:val="24"/>
          <w:szCs w:val="24"/>
        </w:rPr>
        <w:t>parshiot</w:t>
      </w:r>
      <w:r w:rsidR="009C5E4F" w:rsidRPr="0096530D">
        <w:rPr>
          <w:rFonts w:asciiTheme="minorBidi" w:hAnsiTheme="minorBidi" w:cstheme="minorBidi"/>
          <w:sz w:val="24"/>
          <w:szCs w:val="24"/>
        </w:rPr>
        <w:t xml:space="preserve"> in a </w:t>
      </w:r>
      <w:r w:rsidR="009C5E4F" w:rsidRPr="0096530D">
        <w:rPr>
          <w:rFonts w:asciiTheme="minorBidi" w:hAnsiTheme="minorBidi" w:cstheme="minorBidi"/>
          <w:i/>
          <w:iCs/>
          <w:sz w:val="24"/>
          <w:szCs w:val="24"/>
        </w:rPr>
        <w:t>mezuza</w:t>
      </w:r>
      <w:r w:rsidR="009C5E4F" w:rsidRPr="0096530D">
        <w:rPr>
          <w:rFonts w:asciiTheme="minorBidi" w:hAnsiTheme="minorBidi" w:cstheme="minorBidi"/>
          <w:sz w:val="24"/>
          <w:szCs w:val="24"/>
        </w:rPr>
        <w:t xml:space="preserve"> – “</w:t>
      </w:r>
      <w:r w:rsidR="009C5E4F" w:rsidRPr="00167C9E">
        <w:rPr>
          <w:rFonts w:asciiTheme="minorBidi" w:hAnsiTheme="minorBidi" w:cstheme="minorBidi"/>
          <w:i/>
          <w:iCs/>
          <w:sz w:val="24"/>
          <w:szCs w:val="24"/>
        </w:rPr>
        <w:t>Shema</w:t>
      </w:r>
      <w:r w:rsidR="009C5E4F" w:rsidRPr="0096530D">
        <w:rPr>
          <w:rFonts w:asciiTheme="minorBidi" w:hAnsiTheme="minorBidi" w:cstheme="minorBidi"/>
          <w:sz w:val="24"/>
          <w:szCs w:val="24"/>
        </w:rPr>
        <w:t>” and “</w:t>
      </w:r>
      <w:r w:rsidR="009C5E4F" w:rsidRPr="002E54BD">
        <w:rPr>
          <w:rFonts w:asciiTheme="minorBidi" w:hAnsiTheme="minorBidi" w:cstheme="minorBidi"/>
          <w:i/>
          <w:iCs/>
          <w:sz w:val="24"/>
          <w:szCs w:val="24"/>
        </w:rPr>
        <w:t>Ve-haya im shamo’a</w:t>
      </w:r>
      <w:r w:rsidR="009C5E4F" w:rsidRPr="0096530D">
        <w:rPr>
          <w:rFonts w:asciiTheme="minorBidi" w:hAnsiTheme="minorBidi" w:cstheme="minorBidi"/>
          <w:sz w:val="24"/>
          <w:szCs w:val="24"/>
        </w:rPr>
        <w:t xml:space="preserve">” – the [absence of] one invalidates the other. </w:t>
      </w:r>
    </w:p>
    <w:p w14:paraId="556A1467" w14:textId="77777777" w:rsidR="009C5E4F" w:rsidRPr="0096530D" w:rsidRDefault="009C5E4F" w:rsidP="005E76EA">
      <w:pPr>
        <w:bidi w:val="0"/>
        <w:spacing w:after="0" w:line="240" w:lineRule="auto"/>
        <w:ind w:left="720"/>
        <w:rPr>
          <w:rFonts w:asciiTheme="minorBidi" w:hAnsiTheme="minorBidi" w:cstheme="minorBidi"/>
          <w:sz w:val="24"/>
          <w:szCs w:val="24"/>
        </w:rPr>
      </w:pPr>
      <w:r w:rsidRPr="0096530D">
        <w:rPr>
          <w:rFonts w:asciiTheme="minorBidi" w:hAnsiTheme="minorBidi" w:cstheme="minorBidi"/>
          <w:sz w:val="24"/>
          <w:szCs w:val="24"/>
        </w:rPr>
        <w:t>Moreover, if even a single letter is written incorrectly or missing, it invalidates [the whole].</w:t>
      </w:r>
    </w:p>
    <w:p w14:paraId="70D82D23" w14:textId="182CE9CA" w:rsidR="009C5E4F" w:rsidRPr="0096530D" w:rsidRDefault="009C5E4F" w:rsidP="005E76EA">
      <w:pPr>
        <w:bidi w:val="0"/>
        <w:spacing w:after="0" w:line="240" w:lineRule="auto"/>
        <w:ind w:left="720"/>
        <w:rPr>
          <w:rFonts w:asciiTheme="minorBidi" w:hAnsiTheme="minorBidi" w:cstheme="minorBidi"/>
          <w:sz w:val="24"/>
          <w:szCs w:val="24"/>
        </w:rPr>
      </w:pPr>
      <w:r w:rsidRPr="0096530D">
        <w:rPr>
          <w:rFonts w:asciiTheme="minorBidi" w:hAnsiTheme="minorBidi" w:cstheme="minorBidi"/>
          <w:sz w:val="24"/>
          <w:szCs w:val="24"/>
        </w:rPr>
        <w:t>Likewise concerning the four portions in tefillin: “</w:t>
      </w:r>
      <w:r w:rsidRPr="0096530D">
        <w:rPr>
          <w:rFonts w:asciiTheme="minorBidi" w:hAnsiTheme="minorBidi" w:cstheme="minorBidi"/>
          <w:i/>
          <w:iCs/>
          <w:sz w:val="24"/>
          <w:szCs w:val="24"/>
        </w:rPr>
        <w:t>Shema</w:t>
      </w:r>
      <w:r w:rsidR="0096530D">
        <w:rPr>
          <w:rFonts w:asciiTheme="minorBidi" w:hAnsiTheme="minorBidi" w:cstheme="minorBidi"/>
          <w:sz w:val="24"/>
          <w:szCs w:val="24"/>
        </w:rPr>
        <w:t>,”</w:t>
      </w:r>
      <w:r w:rsidRPr="0096530D">
        <w:rPr>
          <w:rFonts w:asciiTheme="minorBidi" w:hAnsiTheme="minorBidi" w:cstheme="minorBidi"/>
          <w:sz w:val="24"/>
          <w:szCs w:val="24"/>
        </w:rPr>
        <w:t xml:space="preserve"> “</w:t>
      </w:r>
      <w:r w:rsidRPr="0096530D">
        <w:rPr>
          <w:rFonts w:asciiTheme="minorBidi" w:hAnsiTheme="minorBidi" w:cstheme="minorBidi"/>
          <w:i/>
          <w:iCs/>
          <w:sz w:val="24"/>
          <w:szCs w:val="24"/>
        </w:rPr>
        <w:t>Ve-haya im shamo’a</w:t>
      </w:r>
      <w:r w:rsidR="0096530D">
        <w:rPr>
          <w:rFonts w:asciiTheme="minorBidi" w:hAnsiTheme="minorBidi" w:cstheme="minorBidi"/>
          <w:sz w:val="24"/>
          <w:szCs w:val="24"/>
        </w:rPr>
        <w:t>,”</w:t>
      </w:r>
      <w:r w:rsidRPr="0096530D">
        <w:rPr>
          <w:rFonts w:asciiTheme="minorBidi" w:hAnsiTheme="minorBidi" w:cstheme="minorBidi"/>
          <w:sz w:val="24"/>
          <w:szCs w:val="24"/>
        </w:rPr>
        <w:t xml:space="preserve"> “</w:t>
      </w:r>
      <w:r w:rsidRPr="0096530D">
        <w:rPr>
          <w:rFonts w:asciiTheme="minorBidi" w:hAnsiTheme="minorBidi" w:cstheme="minorBidi"/>
          <w:i/>
          <w:iCs/>
          <w:sz w:val="24"/>
          <w:szCs w:val="24"/>
        </w:rPr>
        <w:t>Kadesh</w:t>
      </w:r>
      <w:r w:rsidR="00243D2C" w:rsidRPr="0096530D">
        <w:rPr>
          <w:rFonts w:asciiTheme="minorBidi" w:hAnsiTheme="minorBidi" w:cstheme="minorBidi"/>
          <w:i/>
          <w:iCs/>
          <w:sz w:val="24"/>
          <w:szCs w:val="24"/>
        </w:rPr>
        <w:t xml:space="preserve"> Li</w:t>
      </w:r>
      <w:r w:rsidR="0096530D">
        <w:rPr>
          <w:rFonts w:asciiTheme="minorBidi" w:hAnsiTheme="minorBidi" w:cstheme="minorBidi"/>
          <w:sz w:val="24"/>
          <w:szCs w:val="24"/>
        </w:rPr>
        <w:t>,”</w:t>
      </w:r>
      <w:r w:rsidR="00243D2C" w:rsidRPr="0096530D">
        <w:rPr>
          <w:rFonts w:asciiTheme="minorBidi" w:hAnsiTheme="minorBidi" w:cstheme="minorBidi"/>
          <w:sz w:val="24"/>
          <w:szCs w:val="24"/>
        </w:rPr>
        <w:t xml:space="preserve"> “</w:t>
      </w:r>
      <w:r w:rsidR="00243D2C" w:rsidRPr="0096530D">
        <w:rPr>
          <w:rFonts w:asciiTheme="minorBidi" w:hAnsiTheme="minorBidi" w:cstheme="minorBidi"/>
          <w:i/>
          <w:iCs/>
          <w:sz w:val="24"/>
          <w:szCs w:val="24"/>
        </w:rPr>
        <w:t xml:space="preserve">Ve-haya ki </w:t>
      </w:r>
      <w:r w:rsidR="00CD61F2">
        <w:rPr>
          <w:rFonts w:asciiTheme="minorBidi" w:hAnsiTheme="minorBidi" w:cstheme="minorBidi"/>
          <w:i/>
          <w:iCs/>
          <w:sz w:val="24"/>
          <w:szCs w:val="24"/>
        </w:rPr>
        <w:t>y</w:t>
      </w:r>
      <w:r w:rsidR="00243D2C" w:rsidRPr="0096530D">
        <w:rPr>
          <w:rFonts w:asciiTheme="minorBidi" w:hAnsiTheme="minorBidi" w:cstheme="minorBidi"/>
          <w:i/>
          <w:iCs/>
          <w:sz w:val="24"/>
          <w:szCs w:val="24"/>
        </w:rPr>
        <w:t>eviakha</w:t>
      </w:r>
      <w:r w:rsidR="00243D2C" w:rsidRPr="0096530D">
        <w:rPr>
          <w:rFonts w:asciiTheme="minorBidi" w:hAnsiTheme="minorBidi" w:cstheme="minorBidi"/>
          <w:sz w:val="24"/>
          <w:szCs w:val="24"/>
        </w:rPr>
        <w:t>”</w:t>
      </w:r>
      <w:r w:rsidRPr="0096530D">
        <w:rPr>
          <w:rFonts w:asciiTheme="minorBidi" w:hAnsiTheme="minorBidi" w:cstheme="minorBidi"/>
          <w:sz w:val="24"/>
          <w:szCs w:val="24"/>
        </w:rPr>
        <w:t>: [the absence of] one invalidates the others; even one letter can invalidate the whole.</w:t>
      </w:r>
      <w:r w:rsidR="002E54BD">
        <w:rPr>
          <w:rFonts w:asciiTheme="minorBidi" w:hAnsiTheme="minorBidi" w:cstheme="minorBidi"/>
          <w:sz w:val="24"/>
          <w:szCs w:val="24"/>
        </w:rPr>
        <w:t xml:space="preserve"> </w:t>
      </w:r>
      <w:r w:rsidR="002E54BD" w:rsidRPr="0096530D">
        <w:rPr>
          <w:rFonts w:asciiTheme="minorBidi" w:hAnsiTheme="minorBidi" w:cstheme="minorBidi"/>
          <w:sz w:val="24"/>
          <w:szCs w:val="24"/>
        </w:rPr>
        <w:t>(</w:t>
      </w:r>
      <w:r w:rsidR="002E54BD" w:rsidRPr="0096530D">
        <w:rPr>
          <w:rFonts w:asciiTheme="minorBidi" w:hAnsiTheme="minorBidi" w:cstheme="minorBidi"/>
          <w:i/>
          <w:iCs/>
          <w:sz w:val="24"/>
          <w:szCs w:val="24"/>
        </w:rPr>
        <w:t>Menachot</w:t>
      </w:r>
      <w:r w:rsidR="002E54BD" w:rsidRPr="0096530D">
        <w:rPr>
          <w:rFonts w:asciiTheme="minorBidi" w:hAnsiTheme="minorBidi" w:cstheme="minorBidi"/>
          <w:sz w:val="24"/>
          <w:szCs w:val="24"/>
        </w:rPr>
        <w:t xml:space="preserve"> 3:2)</w:t>
      </w:r>
    </w:p>
    <w:p w14:paraId="45D9FFCE" w14:textId="523CDE2A" w:rsidR="009C5E4F" w:rsidRPr="0096530D" w:rsidRDefault="009C5E4F" w:rsidP="005E76EA">
      <w:pPr>
        <w:bidi w:val="0"/>
        <w:spacing w:after="0" w:line="240" w:lineRule="auto"/>
        <w:rPr>
          <w:rFonts w:asciiTheme="minorBidi" w:hAnsiTheme="minorBidi" w:cstheme="minorBidi"/>
          <w:sz w:val="24"/>
          <w:szCs w:val="24"/>
        </w:rPr>
      </w:pPr>
    </w:p>
    <w:p w14:paraId="65A791E9" w14:textId="1D5BA4BE" w:rsidR="00F0505D" w:rsidRDefault="00F0505D"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The Gemara questions the </w:t>
      </w:r>
      <w:r w:rsidR="00243D2C" w:rsidRPr="0096530D">
        <w:rPr>
          <w:rFonts w:asciiTheme="minorBidi" w:hAnsiTheme="minorBidi" w:cstheme="minorBidi"/>
          <w:sz w:val="24"/>
          <w:szCs w:val="24"/>
        </w:rPr>
        <w:t xml:space="preserve">need for the </w:t>
      </w:r>
      <w:r w:rsidR="00243D2C" w:rsidRPr="00167C9E">
        <w:rPr>
          <w:rFonts w:asciiTheme="minorBidi" w:hAnsiTheme="minorBidi" w:cstheme="minorBidi"/>
          <w:sz w:val="24"/>
          <w:szCs w:val="24"/>
        </w:rPr>
        <w:t>Mishna</w:t>
      </w:r>
      <w:r w:rsidR="00243D2C" w:rsidRPr="0096530D">
        <w:rPr>
          <w:rFonts w:asciiTheme="minorBidi" w:hAnsiTheme="minorBidi" w:cstheme="minorBidi"/>
          <w:sz w:val="24"/>
          <w:szCs w:val="24"/>
        </w:rPr>
        <w:t xml:space="preserve"> to stipulate </w:t>
      </w:r>
      <w:r w:rsidRPr="0096530D">
        <w:rPr>
          <w:rFonts w:asciiTheme="minorBidi" w:hAnsiTheme="minorBidi" w:cstheme="minorBidi"/>
          <w:sz w:val="24"/>
          <w:szCs w:val="24"/>
        </w:rPr>
        <w:t xml:space="preserve">this </w:t>
      </w:r>
      <w:r w:rsidRPr="00167C9E">
        <w:rPr>
          <w:rFonts w:asciiTheme="minorBidi" w:hAnsiTheme="minorBidi" w:cstheme="minorBidi"/>
          <w:i/>
          <w:iCs/>
          <w:sz w:val="24"/>
          <w:szCs w:val="24"/>
        </w:rPr>
        <w:t>halakha</w:t>
      </w:r>
      <w:r w:rsidRPr="0096530D">
        <w:rPr>
          <w:rFonts w:asciiTheme="minorBidi" w:hAnsiTheme="minorBidi" w:cstheme="minorBidi"/>
          <w:sz w:val="24"/>
          <w:szCs w:val="24"/>
        </w:rPr>
        <w:t>, since it would seem self-evident:</w:t>
      </w:r>
    </w:p>
    <w:p w14:paraId="0BAFB93F" w14:textId="77777777" w:rsidR="0096530D" w:rsidRPr="0096530D" w:rsidRDefault="0096530D" w:rsidP="005E76EA">
      <w:pPr>
        <w:bidi w:val="0"/>
        <w:spacing w:after="0" w:line="240" w:lineRule="auto"/>
        <w:ind w:firstLine="720"/>
        <w:rPr>
          <w:rFonts w:asciiTheme="minorBidi" w:hAnsiTheme="minorBidi" w:cstheme="minorBidi"/>
          <w:sz w:val="24"/>
          <w:szCs w:val="24"/>
        </w:rPr>
      </w:pPr>
    </w:p>
    <w:p w14:paraId="48809980" w14:textId="3260335A" w:rsidR="00F0505D" w:rsidRPr="0096530D" w:rsidRDefault="00F0505D" w:rsidP="005E76EA">
      <w:pPr>
        <w:bidi w:val="0"/>
        <w:spacing w:after="0" w:line="240" w:lineRule="auto"/>
        <w:ind w:left="720"/>
        <w:rPr>
          <w:rFonts w:asciiTheme="minorBidi" w:hAnsiTheme="minorBidi" w:cstheme="minorBidi"/>
          <w:sz w:val="24"/>
          <w:szCs w:val="24"/>
        </w:rPr>
      </w:pPr>
      <w:r w:rsidRPr="0096530D">
        <w:rPr>
          <w:rFonts w:asciiTheme="minorBidi" w:hAnsiTheme="minorBidi" w:cstheme="minorBidi"/>
          <w:sz w:val="24"/>
          <w:szCs w:val="24"/>
        </w:rPr>
        <w:lastRenderedPageBreak/>
        <w:t xml:space="preserve">“The two </w:t>
      </w:r>
      <w:r w:rsidRPr="0096530D">
        <w:rPr>
          <w:rFonts w:asciiTheme="minorBidi" w:hAnsiTheme="minorBidi" w:cstheme="minorBidi"/>
          <w:i/>
          <w:iCs/>
          <w:sz w:val="24"/>
          <w:szCs w:val="24"/>
        </w:rPr>
        <w:t>parshiot</w:t>
      </w:r>
      <w:r w:rsidRPr="0096530D">
        <w:rPr>
          <w:rFonts w:asciiTheme="minorBidi" w:hAnsiTheme="minorBidi" w:cstheme="minorBidi"/>
          <w:sz w:val="24"/>
          <w:szCs w:val="24"/>
        </w:rPr>
        <w:t xml:space="preserve"> in a </w:t>
      </w:r>
      <w:r w:rsidRPr="0096530D">
        <w:rPr>
          <w:rFonts w:asciiTheme="minorBidi" w:hAnsiTheme="minorBidi" w:cstheme="minorBidi"/>
          <w:i/>
          <w:iCs/>
          <w:sz w:val="24"/>
          <w:szCs w:val="24"/>
        </w:rPr>
        <w:t>mezuza</w:t>
      </w:r>
      <w:r w:rsidRPr="0096530D">
        <w:rPr>
          <w:rFonts w:asciiTheme="minorBidi" w:hAnsiTheme="minorBidi" w:cstheme="minorBidi"/>
          <w:sz w:val="24"/>
          <w:szCs w:val="24"/>
        </w:rPr>
        <w:t xml:space="preserve"> – </w:t>
      </w:r>
      <w:r w:rsidR="00CE0CAB">
        <w:rPr>
          <w:rFonts w:asciiTheme="minorBidi" w:hAnsiTheme="minorBidi" w:cstheme="minorBidi"/>
          <w:sz w:val="24"/>
          <w:szCs w:val="24"/>
        </w:rPr>
        <w:t>‘</w:t>
      </w:r>
      <w:r w:rsidRPr="0096530D">
        <w:rPr>
          <w:rFonts w:asciiTheme="minorBidi" w:hAnsiTheme="minorBidi" w:cstheme="minorBidi"/>
          <w:i/>
          <w:iCs/>
          <w:sz w:val="24"/>
          <w:szCs w:val="24"/>
        </w:rPr>
        <w:t>Shema</w:t>
      </w:r>
      <w:r w:rsidR="00CE0CAB">
        <w:rPr>
          <w:rFonts w:asciiTheme="minorBidi" w:hAnsiTheme="minorBidi" w:cstheme="minorBidi"/>
          <w:sz w:val="24"/>
          <w:szCs w:val="24"/>
        </w:rPr>
        <w:t>’</w:t>
      </w:r>
      <w:r w:rsidRPr="0096530D">
        <w:rPr>
          <w:rFonts w:asciiTheme="minorBidi" w:hAnsiTheme="minorBidi" w:cstheme="minorBidi"/>
          <w:sz w:val="24"/>
          <w:szCs w:val="24"/>
        </w:rPr>
        <w:t xml:space="preserve"> and </w:t>
      </w:r>
      <w:r w:rsidR="00CE0CAB">
        <w:rPr>
          <w:rFonts w:asciiTheme="minorBidi" w:hAnsiTheme="minorBidi" w:cstheme="minorBidi"/>
          <w:sz w:val="24"/>
          <w:szCs w:val="24"/>
        </w:rPr>
        <w:t>‘</w:t>
      </w:r>
      <w:r w:rsidRPr="0096530D">
        <w:rPr>
          <w:rFonts w:asciiTheme="minorBidi" w:hAnsiTheme="minorBidi" w:cstheme="minorBidi"/>
          <w:i/>
          <w:iCs/>
          <w:sz w:val="24"/>
          <w:szCs w:val="24"/>
        </w:rPr>
        <w:t>Ve-haya im shamo’a</w:t>
      </w:r>
      <w:r w:rsidR="00CE0CAB">
        <w:rPr>
          <w:rFonts w:asciiTheme="minorBidi" w:hAnsiTheme="minorBidi" w:cstheme="minorBidi"/>
          <w:sz w:val="24"/>
          <w:szCs w:val="24"/>
        </w:rPr>
        <w:t>’</w:t>
      </w:r>
      <w:r w:rsidRPr="0096530D">
        <w:rPr>
          <w:rFonts w:asciiTheme="minorBidi" w:hAnsiTheme="minorBidi" w:cstheme="minorBidi"/>
          <w:sz w:val="24"/>
          <w:szCs w:val="24"/>
        </w:rPr>
        <w:t xml:space="preserve"> – the [absence of] one invalidates the other.” </w:t>
      </w:r>
      <w:r w:rsidR="00243D2C" w:rsidRPr="0096530D">
        <w:rPr>
          <w:rFonts w:asciiTheme="minorBidi" w:hAnsiTheme="minorBidi" w:cstheme="minorBidi"/>
          <w:sz w:val="24"/>
          <w:szCs w:val="24"/>
        </w:rPr>
        <w:t xml:space="preserve">But isn’t this </w:t>
      </w:r>
      <w:r w:rsidRPr="0096530D">
        <w:rPr>
          <w:rFonts w:asciiTheme="minorBidi" w:hAnsiTheme="minorBidi" w:cstheme="minorBidi"/>
          <w:sz w:val="24"/>
          <w:szCs w:val="24"/>
        </w:rPr>
        <w:t>obvious</w:t>
      </w:r>
      <w:r w:rsidR="00243D2C" w:rsidRPr="0096530D">
        <w:rPr>
          <w:rFonts w:asciiTheme="minorBidi" w:hAnsiTheme="minorBidi" w:cstheme="minorBidi"/>
          <w:sz w:val="24"/>
          <w:szCs w:val="24"/>
        </w:rPr>
        <w:t>?</w:t>
      </w:r>
      <w:r w:rsidRPr="0096530D">
        <w:rPr>
          <w:rFonts w:asciiTheme="minorBidi" w:hAnsiTheme="minorBidi" w:cstheme="minorBidi"/>
          <w:sz w:val="24"/>
          <w:szCs w:val="24"/>
        </w:rPr>
        <w:t>! R. Yehuda said, in the name of Rav: This [</w:t>
      </w:r>
      <w:r w:rsidR="00862F2C">
        <w:rPr>
          <w:rFonts w:asciiTheme="minorBidi" w:hAnsiTheme="minorBidi" w:cstheme="minorBidi"/>
          <w:i/>
          <w:iCs/>
          <w:sz w:val="24"/>
          <w:szCs w:val="24"/>
        </w:rPr>
        <w:t>m</w:t>
      </w:r>
      <w:r w:rsidRPr="00003711">
        <w:rPr>
          <w:rFonts w:asciiTheme="minorBidi" w:hAnsiTheme="minorBidi" w:cstheme="minorBidi"/>
          <w:i/>
          <w:iCs/>
          <w:sz w:val="24"/>
          <w:szCs w:val="24"/>
        </w:rPr>
        <w:t>ishna</w:t>
      </w:r>
      <w:r w:rsidRPr="0096530D">
        <w:rPr>
          <w:rFonts w:asciiTheme="minorBidi" w:hAnsiTheme="minorBidi" w:cstheme="minorBidi"/>
          <w:sz w:val="24"/>
          <w:szCs w:val="24"/>
        </w:rPr>
        <w:t>] is necessary only to teach that the same applies (even) to the ‘</w:t>
      </w:r>
      <w:r w:rsidRPr="0096530D">
        <w:rPr>
          <w:rFonts w:asciiTheme="minorBidi" w:hAnsiTheme="minorBidi" w:cstheme="minorBidi"/>
          <w:i/>
          <w:iCs/>
          <w:sz w:val="24"/>
          <w:szCs w:val="24"/>
        </w:rPr>
        <w:t>kotz’</w:t>
      </w:r>
      <w:r w:rsidR="00243D2C" w:rsidRPr="0096530D">
        <w:rPr>
          <w:rFonts w:asciiTheme="minorBidi" w:hAnsiTheme="minorBidi" w:cstheme="minorBidi"/>
          <w:sz w:val="24"/>
          <w:szCs w:val="24"/>
        </w:rPr>
        <w:t xml:space="preserve"> (the</w:t>
      </w:r>
      <w:r w:rsidRPr="0096530D">
        <w:rPr>
          <w:rFonts w:asciiTheme="minorBidi" w:hAnsiTheme="minorBidi" w:cstheme="minorBidi"/>
          <w:sz w:val="24"/>
          <w:szCs w:val="24"/>
        </w:rPr>
        <w:t xml:space="preserve"> tiny</w:t>
      </w:r>
      <w:r w:rsidR="00243D2C" w:rsidRPr="0096530D">
        <w:rPr>
          <w:rFonts w:asciiTheme="minorBidi" w:hAnsiTheme="minorBidi" w:cstheme="minorBidi"/>
          <w:sz w:val="24"/>
          <w:szCs w:val="24"/>
        </w:rPr>
        <w:t xml:space="preserve"> tail</w:t>
      </w:r>
      <w:r w:rsidRPr="0096530D">
        <w:rPr>
          <w:rFonts w:asciiTheme="minorBidi" w:hAnsiTheme="minorBidi" w:cstheme="minorBidi"/>
          <w:sz w:val="24"/>
          <w:szCs w:val="24"/>
        </w:rPr>
        <w:t>) of the ‘</w:t>
      </w:r>
      <w:r w:rsidRPr="0096530D">
        <w:rPr>
          <w:rFonts w:asciiTheme="minorBidi" w:hAnsiTheme="minorBidi" w:cstheme="minorBidi"/>
          <w:i/>
          <w:iCs/>
          <w:sz w:val="24"/>
          <w:szCs w:val="24"/>
        </w:rPr>
        <w:t>yod’</w:t>
      </w:r>
      <w:r w:rsidRPr="0096530D">
        <w:rPr>
          <w:rFonts w:asciiTheme="minorBidi" w:hAnsiTheme="minorBidi" w:cstheme="minorBidi"/>
          <w:sz w:val="24"/>
          <w:szCs w:val="24"/>
        </w:rPr>
        <w:t xml:space="preserve">. But this, too, is obvious (since if even part of a letter is </w:t>
      </w:r>
      <w:r w:rsidR="00243D2C" w:rsidRPr="0096530D">
        <w:rPr>
          <w:rFonts w:asciiTheme="minorBidi" w:hAnsiTheme="minorBidi" w:cstheme="minorBidi"/>
          <w:sz w:val="24"/>
          <w:szCs w:val="24"/>
        </w:rPr>
        <w:t>missing, the writing is invalid</w:t>
      </w:r>
      <w:r w:rsidRPr="0096530D">
        <w:rPr>
          <w:rFonts w:asciiTheme="minorBidi" w:hAnsiTheme="minorBidi" w:cstheme="minorBidi"/>
          <w:sz w:val="24"/>
          <w:szCs w:val="24"/>
        </w:rPr>
        <w:t>)</w:t>
      </w:r>
      <w:r w:rsidR="00243D2C" w:rsidRPr="0096530D">
        <w:rPr>
          <w:rFonts w:asciiTheme="minorBidi" w:hAnsiTheme="minorBidi" w:cstheme="minorBidi"/>
          <w:sz w:val="24"/>
          <w:szCs w:val="24"/>
        </w:rPr>
        <w:t>!</w:t>
      </w:r>
      <w:r w:rsidRPr="0096530D">
        <w:rPr>
          <w:rFonts w:asciiTheme="minorBidi" w:hAnsiTheme="minorBidi" w:cstheme="minorBidi"/>
          <w:sz w:val="24"/>
          <w:szCs w:val="24"/>
        </w:rPr>
        <w:t xml:space="preserve"> Rather, it is necessary to teach another </w:t>
      </w:r>
      <w:r w:rsidRPr="00167C9E">
        <w:rPr>
          <w:rFonts w:asciiTheme="minorBidi" w:hAnsiTheme="minorBidi" w:cstheme="minorBidi"/>
          <w:i/>
          <w:iCs/>
          <w:sz w:val="24"/>
          <w:szCs w:val="24"/>
        </w:rPr>
        <w:t>halakha</w:t>
      </w:r>
      <w:r w:rsidRPr="0096530D">
        <w:rPr>
          <w:rFonts w:asciiTheme="minorBidi" w:hAnsiTheme="minorBidi" w:cstheme="minorBidi"/>
          <w:sz w:val="24"/>
          <w:szCs w:val="24"/>
        </w:rPr>
        <w:t xml:space="preserve"> taught by R. Yehuda in the name of Rav. For R. Yehuda said in the name of Rav: Any letter that is not encircled with (blank) parchment on all four sides [i.e., it is joined to another letter] is unfit.”</w:t>
      </w:r>
      <w:r w:rsidR="00CE0CAB">
        <w:rPr>
          <w:rFonts w:asciiTheme="minorBidi" w:hAnsiTheme="minorBidi" w:cstheme="minorBidi"/>
          <w:sz w:val="24"/>
          <w:szCs w:val="24"/>
        </w:rPr>
        <w:t xml:space="preserve"> </w:t>
      </w:r>
      <w:r w:rsidR="00CE0CAB" w:rsidRPr="0096530D">
        <w:rPr>
          <w:rFonts w:asciiTheme="minorBidi" w:hAnsiTheme="minorBidi" w:cstheme="minorBidi"/>
          <w:sz w:val="24"/>
          <w:szCs w:val="24"/>
        </w:rPr>
        <w:t>(</w:t>
      </w:r>
      <w:r w:rsidR="00CE0CAB" w:rsidRPr="0096530D">
        <w:rPr>
          <w:rFonts w:asciiTheme="minorBidi" w:hAnsiTheme="minorBidi" w:cstheme="minorBidi"/>
          <w:i/>
          <w:iCs/>
          <w:sz w:val="24"/>
          <w:szCs w:val="24"/>
        </w:rPr>
        <w:t>Menachot</w:t>
      </w:r>
      <w:r w:rsidR="00CE0CAB" w:rsidRPr="0096530D">
        <w:rPr>
          <w:rFonts w:asciiTheme="minorBidi" w:hAnsiTheme="minorBidi" w:cstheme="minorBidi"/>
          <w:sz w:val="24"/>
          <w:szCs w:val="24"/>
        </w:rPr>
        <w:t xml:space="preserve"> 29a)</w:t>
      </w:r>
    </w:p>
    <w:p w14:paraId="7D4CE15D" w14:textId="096EA5B9" w:rsidR="00F0505D" w:rsidRPr="0096530D" w:rsidRDefault="00F0505D" w:rsidP="005E76EA">
      <w:pPr>
        <w:bidi w:val="0"/>
        <w:spacing w:after="0" w:line="240" w:lineRule="auto"/>
        <w:rPr>
          <w:rFonts w:asciiTheme="minorBidi" w:hAnsiTheme="minorBidi" w:cstheme="minorBidi"/>
          <w:sz w:val="24"/>
          <w:szCs w:val="24"/>
        </w:rPr>
      </w:pPr>
    </w:p>
    <w:p w14:paraId="74D86446" w14:textId="34F1BF9A" w:rsidR="00F0505D" w:rsidRPr="0096530D" w:rsidRDefault="00F0505D"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From the </w:t>
      </w:r>
      <w:r w:rsidRPr="00167C9E">
        <w:rPr>
          <w:rFonts w:asciiTheme="minorBidi" w:hAnsiTheme="minorBidi" w:cstheme="minorBidi"/>
          <w:i/>
          <w:iCs/>
          <w:sz w:val="24"/>
          <w:szCs w:val="24"/>
        </w:rPr>
        <w:t>halakha</w:t>
      </w:r>
      <w:r w:rsidRPr="0096530D">
        <w:rPr>
          <w:rFonts w:asciiTheme="minorBidi" w:hAnsiTheme="minorBidi" w:cstheme="minorBidi"/>
          <w:sz w:val="24"/>
          <w:szCs w:val="24"/>
        </w:rPr>
        <w:t xml:space="preserve"> in the </w:t>
      </w:r>
      <w:r w:rsidR="005866BD" w:rsidRPr="00167C9E">
        <w:rPr>
          <w:rFonts w:asciiTheme="minorBidi" w:hAnsiTheme="minorBidi" w:cstheme="minorBidi"/>
          <w:i/>
          <w:iCs/>
          <w:sz w:val="24"/>
          <w:szCs w:val="24"/>
        </w:rPr>
        <w:t>m</w:t>
      </w:r>
      <w:r w:rsidR="005866BD" w:rsidRPr="005866BD">
        <w:rPr>
          <w:rFonts w:asciiTheme="minorBidi" w:hAnsiTheme="minorBidi" w:cstheme="minorBidi"/>
          <w:i/>
          <w:iCs/>
          <w:sz w:val="24"/>
          <w:szCs w:val="24"/>
        </w:rPr>
        <w:t>ishna</w:t>
      </w:r>
      <w:r w:rsidR="005866BD" w:rsidRPr="0096530D">
        <w:rPr>
          <w:rFonts w:asciiTheme="minorBidi" w:hAnsiTheme="minorBidi" w:cstheme="minorBidi"/>
          <w:sz w:val="24"/>
          <w:szCs w:val="24"/>
        </w:rPr>
        <w:t xml:space="preserve"> </w:t>
      </w:r>
      <w:r w:rsidRPr="0096530D">
        <w:rPr>
          <w:rFonts w:asciiTheme="minorBidi" w:hAnsiTheme="minorBidi" w:cstheme="minorBidi"/>
          <w:sz w:val="24"/>
          <w:szCs w:val="24"/>
        </w:rPr>
        <w:t xml:space="preserve">and the discussion of it in the </w:t>
      </w:r>
      <w:r w:rsidRPr="0096530D">
        <w:rPr>
          <w:rFonts w:asciiTheme="minorBidi" w:hAnsiTheme="minorBidi" w:cstheme="minorBidi"/>
          <w:i/>
          <w:iCs/>
          <w:sz w:val="24"/>
          <w:szCs w:val="24"/>
        </w:rPr>
        <w:t>sugya</w:t>
      </w:r>
      <w:r w:rsidR="001E34DA">
        <w:rPr>
          <w:rFonts w:asciiTheme="minorBidi" w:hAnsiTheme="minorBidi" w:cstheme="minorBidi"/>
          <w:sz w:val="24"/>
          <w:szCs w:val="24"/>
        </w:rPr>
        <w:t>,</w:t>
      </w:r>
      <w:r w:rsidRPr="0096530D">
        <w:rPr>
          <w:rFonts w:asciiTheme="minorBidi" w:hAnsiTheme="minorBidi" w:cstheme="minorBidi"/>
          <w:sz w:val="24"/>
          <w:szCs w:val="24"/>
        </w:rPr>
        <w:t xml:space="preserve"> we learn the </w:t>
      </w:r>
      <w:r w:rsidRPr="00167C9E">
        <w:rPr>
          <w:rFonts w:asciiTheme="minorBidi" w:hAnsiTheme="minorBidi" w:cstheme="minorBidi"/>
          <w:sz w:val="24"/>
          <w:szCs w:val="24"/>
        </w:rPr>
        <w:t>halakhic</w:t>
      </w:r>
      <w:r w:rsidRPr="0096530D">
        <w:rPr>
          <w:rFonts w:asciiTheme="minorBidi" w:hAnsiTheme="minorBidi" w:cstheme="minorBidi"/>
          <w:sz w:val="24"/>
          <w:szCs w:val="24"/>
        </w:rPr>
        <w:t xml:space="preserve"> importance of each and every letter. The absence of even part of a single letter renders the entire </w:t>
      </w:r>
      <w:r w:rsidRPr="0096530D">
        <w:rPr>
          <w:rFonts w:asciiTheme="minorBidi" w:hAnsiTheme="minorBidi" w:cstheme="minorBidi"/>
          <w:i/>
          <w:iCs/>
          <w:sz w:val="24"/>
          <w:szCs w:val="24"/>
        </w:rPr>
        <w:t>mezuza</w:t>
      </w:r>
      <w:r w:rsidRPr="0096530D">
        <w:rPr>
          <w:rFonts w:asciiTheme="minorBidi" w:hAnsiTheme="minorBidi" w:cstheme="minorBidi"/>
          <w:sz w:val="24"/>
          <w:szCs w:val="24"/>
        </w:rPr>
        <w:t xml:space="preserve"> or </w:t>
      </w:r>
      <w:r w:rsidRPr="0096530D">
        <w:rPr>
          <w:rFonts w:asciiTheme="minorBidi" w:hAnsiTheme="minorBidi" w:cstheme="minorBidi"/>
          <w:i/>
          <w:iCs/>
          <w:sz w:val="24"/>
          <w:szCs w:val="24"/>
        </w:rPr>
        <w:t>tefillin</w:t>
      </w:r>
      <w:r w:rsidRPr="0096530D">
        <w:rPr>
          <w:rFonts w:asciiTheme="minorBidi" w:hAnsiTheme="minorBidi" w:cstheme="minorBidi"/>
          <w:sz w:val="24"/>
          <w:szCs w:val="24"/>
        </w:rPr>
        <w:t xml:space="preserve"> invalid. This halakhic statement is complemented by the message of the story – that every letter has importance in God’s eyes, and every letter </w:t>
      </w:r>
      <w:r w:rsidR="00EB4777" w:rsidRPr="0096530D">
        <w:rPr>
          <w:rFonts w:asciiTheme="minorBidi" w:hAnsiTheme="minorBidi" w:cstheme="minorBidi"/>
          <w:sz w:val="24"/>
          <w:szCs w:val="24"/>
        </w:rPr>
        <w:t xml:space="preserve">serves as </w:t>
      </w:r>
      <w:r w:rsidR="00243D2C" w:rsidRPr="0096530D">
        <w:rPr>
          <w:rFonts w:asciiTheme="minorBidi" w:hAnsiTheme="minorBidi" w:cstheme="minorBidi"/>
          <w:sz w:val="24"/>
          <w:szCs w:val="24"/>
        </w:rPr>
        <w:t xml:space="preserve">a </w:t>
      </w:r>
      <w:r w:rsidR="00EB4777" w:rsidRPr="0096530D">
        <w:rPr>
          <w:rFonts w:asciiTheme="minorBidi" w:hAnsiTheme="minorBidi" w:cstheme="minorBidi"/>
          <w:sz w:val="24"/>
          <w:szCs w:val="24"/>
        </w:rPr>
        <w:t xml:space="preserve">basis </w:t>
      </w:r>
      <w:r w:rsidR="00243D2C" w:rsidRPr="0096530D">
        <w:rPr>
          <w:rFonts w:asciiTheme="minorBidi" w:hAnsiTheme="minorBidi" w:cstheme="minorBidi"/>
          <w:sz w:val="24"/>
          <w:szCs w:val="24"/>
        </w:rPr>
        <w:t xml:space="preserve">upon which </w:t>
      </w:r>
      <w:r w:rsidR="00EB4777" w:rsidRPr="0096530D">
        <w:rPr>
          <w:rFonts w:asciiTheme="minorBidi" w:hAnsiTheme="minorBidi" w:cstheme="minorBidi"/>
          <w:sz w:val="24"/>
          <w:szCs w:val="24"/>
        </w:rPr>
        <w:t xml:space="preserve">R. Akiva </w:t>
      </w:r>
      <w:r w:rsidR="00243D2C" w:rsidRPr="0096530D">
        <w:rPr>
          <w:rFonts w:asciiTheme="minorBidi" w:hAnsiTheme="minorBidi" w:cstheme="minorBidi"/>
          <w:sz w:val="24"/>
          <w:szCs w:val="24"/>
        </w:rPr>
        <w:t xml:space="preserve">goes on to derive </w:t>
      </w:r>
      <w:r w:rsidR="00EB4777" w:rsidRPr="0096530D">
        <w:rPr>
          <w:rFonts w:asciiTheme="minorBidi" w:hAnsiTheme="minorBidi" w:cstheme="minorBidi"/>
          <w:sz w:val="24"/>
          <w:szCs w:val="24"/>
        </w:rPr>
        <w:t xml:space="preserve">halakhot. The </w:t>
      </w:r>
      <w:r w:rsidR="00EB4777" w:rsidRPr="0096530D">
        <w:rPr>
          <w:rFonts w:asciiTheme="minorBidi" w:hAnsiTheme="minorBidi" w:cstheme="minorBidi"/>
          <w:i/>
          <w:iCs/>
          <w:sz w:val="24"/>
          <w:szCs w:val="24"/>
        </w:rPr>
        <w:t>sugya</w:t>
      </w:r>
      <w:r w:rsidR="00EB4777" w:rsidRPr="0096530D">
        <w:rPr>
          <w:rFonts w:asciiTheme="minorBidi" w:hAnsiTheme="minorBidi" w:cstheme="minorBidi"/>
          <w:sz w:val="24"/>
          <w:szCs w:val="24"/>
        </w:rPr>
        <w:t xml:space="preserve"> also stipulates that every letter must be surrounded by blank space. Perhaps this hints to the “space” left by the Writer – God Himself – between the letters, between the words, between the lines, for man, who studies Torah. There is </w:t>
      </w:r>
      <w:r w:rsidR="00243D2C" w:rsidRPr="0096530D">
        <w:rPr>
          <w:rFonts w:asciiTheme="minorBidi" w:hAnsiTheme="minorBidi" w:cstheme="minorBidi"/>
          <w:sz w:val="24"/>
          <w:szCs w:val="24"/>
        </w:rPr>
        <w:t xml:space="preserve">room </w:t>
      </w:r>
      <w:r w:rsidR="00EB4777" w:rsidRPr="0096530D">
        <w:rPr>
          <w:rFonts w:asciiTheme="minorBidi" w:hAnsiTheme="minorBidi" w:cstheme="minorBidi"/>
          <w:sz w:val="24"/>
          <w:szCs w:val="24"/>
        </w:rPr>
        <w:t>for his thoughts, his ideas, his doubts and questions</w:t>
      </w:r>
      <w:r w:rsidR="00180C44">
        <w:rPr>
          <w:rFonts w:asciiTheme="minorBidi" w:hAnsiTheme="minorBidi" w:cstheme="minorBidi"/>
          <w:sz w:val="24"/>
          <w:szCs w:val="24"/>
        </w:rPr>
        <w:t>,</w:t>
      </w:r>
      <w:r w:rsidR="00EB4777" w:rsidRPr="0096530D">
        <w:rPr>
          <w:rFonts w:asciiTheme="minorBidi" w:hAnsiTheme="minorBidi" w:cstheme="minorBidi"/>
          <w:sz w:val="24"/>
          <w:szCs w:val="24"/>
        </w:rPr>
        <w:t xml:space="preserve"> and the creation that he generates from the letters of the Torah.</w:t>
      </w:r>
    </w:p>
    <w:p w14:paraId="275A10B9" w14:textId="4540539C" w:rsidR="00EB4777" w:rsidRPr="0096530D" w:rsidRDefault="00EB4777" w:rsidP="005E76EA">
      <w:pPr>
        <w:bidi w:val="0"/>
        <w:spacing w:after="0" w:line="240" w:lineRule="auto"/>
        <w:rPr>
          <w:rFonts w:asciiTheme="minorBidi" w:hAnsiTheme="minorBidi" w:cstheme="minorBidi"/>
          <w:sz w:val="24"/>
          <w:szCs w:val="24"/>
        </w:rPr>
      </w:pPr>
    </w:p>
    <w:p w14:paraId="4FD46FAC" w14:textId="6D621D8F" w:rsidR="00EB4777" w:rsidRPr="0096530D" w:rsidRDefault="00EB4777"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Thus, the </w:t>
      </w:r>
      <w:r w:rsidRPr="00167C9E">
        <w:rPr>
          <w:rFonts w:asciiTheme="minorBidi" w:hAnsiTheme="minorBidi" w:cstheme="minorBidi"/>
          <w:i/>
          <w:iCs/>
          <w:sz w:val="24"/>
          <w:szCs w:val="24"/>
        </w:rPr>
        <w:t>halakha</w:t>
      </w:r>
      <w:r w:rsidRPr="0096530D">
        <w:rPr>
          <w:rFonts w:asciiTheme="minorBidi" w:hAnsiTheme="minorBidi" w:cstheme="minorBidi"/>
          <w:sz w:val="24"/>
          <w:szCs w:val="24"/>
        </w:rPr>
        <w:t xml:space="preserve"> and </w:t>
      </w:r>
      <w:r w:rsidRPr="0096530D">
        <w:rPr>
          <w:rFonts w:asciiTheme="minorBidi" w:hAnsiTheme="minorBidi" w:cstheme="minorBidi"/>
          <w:i/>
          <w:iCs/>
          <w:sz w:val="24"/>
          <w:szCs w:val="24"/>
        </w:rPr>
        <w:t>aggada</w:t>
      </w:r>
      <w:r w:rsidR="0056022D">
        <w:rPr>
          <w:rFonts w:asciiTheme="minorBidi" w:hAnsiTheme="minorBidi" w:cstheme="minorBidi"/>
          <w:i/>
          <w:iCs/>
          <w:sz w:val="24"/>
          <w:szCs w:val="24"/>
        </w:rPr>
        <w:t xml:space="preserve"> </w:t>
      </w:r>
      <w:r w:rsidR="0056022D" w:rsidRPr="0096530D">
        <w:rPr>
          <w:rFonts w:asciiTheme="minorBidi" w:hAnsiTheme="minorBidi" w:cstheme="minorBidi"/>
          <w:sz w:val="24"/>
          <w:szCs w:val="24"/>
        </w:rPr>
        <w:t xml:space="preserve">in this </w:t>
      </w:r>
      <w:r w:rsidR="0056022D" w:rsidRPr="0096530D">
        <w:rPr>
          <w:rFonts w:asciiTheme="minorBidi" w:hAnsiTheme="minorBidi" w:cstheme="minorBidi"/>
          <w:i/>
          <w:iCs/>
          <w:sz w:val="24"/>
          <w:szCs w:val="24"/>
        </w:rPr>
        <w:t>sugy</w:t>
      </w:r>
      <w:r w:rsidR="0056022D">
        <w:rPr>
          <w:rFonts w:asciiTheme="minorBidi" w:hAnsiTheme="minorBidi" w:cstheme="minorBidi"/>
          <w:i/>
          <w:iCs/>
          <w:sz w:val="24"/>
          <w:szCs w:val="24"/>
        </w:rPr>
        <w:t>a</w:t>
      </w:r>
      <w:r w:rsidRPr="0096530D">
        <w:rPr>
          <w:rFonts w:asciiTheme="minorBidi" w:hAnsiTheme="minorBidi" w:cstheme="minorBidi"/>
          <w:sz w:val="24"/>
          <w:szCs w:val="24"/>
        </w:rPr>
        <w:t xml:space="preserve"> complement one another, representing two sides of the same idea. The </w:t>
      </w:r>
      <w:r w:rsidRPr="00167C9E">
        <w:rPr>
          <w:rFonts w:asciiTheme="minorBidi" w:hAnsiTheme="minorBidi" w:cstheme="minorBidi"/>
          <w:i/>
          <w:iCs/>
          <w:sz w:val="24"/>
          <w:szCs w:val="24"/>
        </w:rPr>
        <w:t>halakha</w:t>
      </w:r>
      <w:r w:rsidRPr="0096530D">
        <w:rPr>
          <w:rFonts w:asciiTheme="minorBidi" w:hAnsiTheme="minorBidi" w:cstheme="minorBidi"/>
          <w:sz w:val="24"/>
          <w:szCs w:val="24"/>
        </w:rPr>
        <w:t xml:space="preserve"> sets down the norm, while the </w:t>
      </w:r>
      <w:r w:rsidRPr="0096530D">
        <w:rPr>
          <w:rFonts w:asciiTheme="minorBidi" w:hAnsiTheme="minorBidi" w:cstheme="minorBidi"/>
          <w:i/>
          <w:iCs/>
          <w:sz w:val="24"/>
          <w:szCs w:val="24"/>
        </w:rPr>
        <w:t>aggada</w:t>
      </w:r>
      <w:r w:rsidRPr="0096530D">
        <w:rPr>
          <w:rFonts w:asciiTheme="minorBidi" w:hAnsiTheme="minorBidi" w:cstheme="minorBidi"/>
          <w:sz w:val="24"/>
          <w:szCs w:val="24"/>
        </w:rPr>
        <w:t xml:space="preserve"> fills in the </w:t>
      </w:r>
      <w:r w:rsidR="007977F9">
        <w:rPr>
          <w:rFonts w:asciiTheme="minorBidi" w:hAnsiTheme="minorBidi" w:cstheme="minorBidi"/>
          <w:sz w:val="24"/>
          <w:szCs w:val="24"/>
        </w:rPr>
        <w:t>conceptual side</w:t>
      </w:r>
      <w:r w:rsidR="007977F9" w:rsidRPr="0096530D">
        <w:rPr>
          <w:rFonts w:asciiTheme="minorBidi" w:hAnsiTheme="minorBidi" w:cstheme="minorBidi"/>
          <w:sz w:val="24"/>
          <w:szCs w:val="24"/>
        </w:rPr>
        <w:t xml:space="preserve"> </w:t>
      </w:r>
      <w:r w:rsidRPr="0096530D">
        <w:rPr>
          <w:rFonts w:asciiTheme="minorBidi" w:hAnsiTheme="minorBidi" w:cstheme="minorBidi"/>
          <w:sz w:val="24"/>
          <w:szCs w:val="24"/>
        </w:rPr>
        <w:t>that is the background to the norm and explains the deeper meaning behind it.</w:t>
      </w:r>
    </w:p>
    <w:p w14:paraId="48CA9C41" w14:textId="1FD93AFD" w:rsidR="00EB4777" w:rsidRPr="0096530D" w:rsidRDefault="00EB4777" w:rsidP="005E76EA">
      <w:pPr>
        <w:bidi w:val="0"/>
        <w:spacing w:after="0" w:line="240" w:lineRule="auto"/>
        <w:rPr>
          <w:rFonts w:asciiTheme="minorBidi" w:hAnsiTheme="minorBidi" w:cstheme="minorBidi"/>
          <w:sz w:val="24"/>
          <w:szCs w:val="24"/>
        </w:rPr>
      </w:pPr>
    </w:p>
    <w:p w14:paraId="6BB8B96D" w14:textId="3D35C66B" w:rsidR="00EB4777" w:rsidRPr="0096530D" w:rsidRDefault="00EB4777" w:rsidP="005E76EA">
      <w:pPr>
        <w:bidi w:val="0"/>
        <w:spacing w:after="0" w:line="240" w:lineRule="auto"/>
        <w:ind w:firstLine="720"/>
        <w:rPr>
          <w:rFonts w:asciiTheme="minorBidi" w:hAnsiTheme="minorBidi" w:cstheme="minorBidi"/>
          <w:sz w:val="24"/>
          <w:szCs w:val="24"/>
        </w:rPr>
      </w:pPr>
      <w:r w:rsidRPr="0096530D">
        <w:rPr>
          <w:rFonts w:asciiTheme="minorBidi" w:hAnsiTheme="minorBidi" w:cstheme="minorBidi"/>
          <w:sz w:val="24"/>
          <w:szCs w:val="24"/>
        </w:rPr>
        <w:t xml:space="preserve">In the next </w:t>
      </w:r>
      <w:r w:rsidRPr="0096530D">
        <w:rPr>
          <w:rFonts w:asciiTheme="minorBidi" w:hAnsiTheme="minorBidi" w:cstheme="minorBidi"/>
          <w:i/>
          <w:iCs/>
          <w:sz w:val="24"/>
          <w:szCs w:val="24"/>
        </w:rPr>
        <w:t>shiur</w:t>
      </w:r>
      <w:r w:rsidRPr="0096530D">
        <w:rPr>
          <w:rFonts w:asciiTheme="minorBidi" w:hAnsiTheme="minorBidi" w:cstheme="minorBidi"/>
          <w:sz w:val="24"/>
          <w:szCs w:val="24"/>
        </w:rPr>
        <w:t xml:space="preserve"> I will continue discussion of this </w:t>
      </w:r>
      <w:r w:rsidRPr="00003711">
        <w:rPr>
          <w:rFonts w:asciiTheme="minorBidi" w:hAnsiTheme="minorBidi" w:cstheme="minorBidi"/>
          <w:i/>
          <w:iCs/>
          <w:sz w:val="24"/>
          <w:szCs w:val="24"/>
        </w:rPr>
        <w:t>aggada</w:t>
      </w:r>
      <w:r w:rsidRPr="0096530D">
        <w:rPr>
          <w:rFonts w:asciiTheme="minorBidi" w:hAnsiTheme="minorBidi" w:cstheme="minorBidi"/>
          <w:sz w:val="24"/>
          <w:szCs w:val="24"/>
        </w:rPr>
        <w:t>, comparing the ideas arising from the analysis here with thoughts arising from one of R. Nachman’s stories.</w:t>
      </w:r>
    </w:p>
    <w:p w14:paraId="1F70ED3C" w14:textId="1D3E3FE5" w:rsidR="00243D2C" w:rsidRPr="0096530D" w:rsidRDefault="00243D2C" w:rsidP="005E76EA">
      <w:pPr>
        <w:bidi w:val="0"/>
        <w:spacing w:after="0" w:line="240" w:lineRule="auto"/>
        <w:rPr>
          <w:rFonts w:asciiTheme="minorBidi" w:hAnsiTheme="minorBidi" w:cstheme="minorBidi"/>
          <w:sz w:val="24"/>
          <w:szCs w:val="24"/>
        </w:rPr>
      </w:pPr>
    </w:p>
    <w:p w14:paraId="109BDAA9" w14:textId="1113C678" w:rsidR="00243D2C" w:rsidRPr="0096530D" w:rsidRDefault="00396555" w:rsidP="005E76EA">
      <w:pPr>
        <w:bidi w:val="0"/>
        <w:spacing w:after="0" w:line="240" w:lineRule="auto"/>
        <w:rPr>
          <w:rFonts w:asciiTheme="minorBidi" w:hAnsiTheme="minorBidi" w:cstheme="minorBidi"/>
          <w:sz w:val="24"/>
          <w:szCs w:val="24"/>
        </w:rPr>
      </w:pPr>
      <w:r>
        <w:rPr>
          <w:rFonts w:asciiTheme="minorBidi" w:hAnsiTheme="minorBidi" w:cstheme="minorBidi"/>
          <w:sz w:val="24"/>
          <w:szCs w:val="24"/>
        </w:rPr>
        <w:t>(</w:t>
      </w:r>
      <w:r w:rsidR="00243D2C" w:rsidRPr="0096530D">
        <w:rPr>
          <w:rFonts w:asciiTheme="minorBidi" w:hAnsiTheme="minorBidi" w:cstheme="minorBidi"/>
          <w:sz w:val="24"/>
          <w:szCs w:val="24"/>
        </w:rPr>
        <w:t>Translated by Kaeren Fish</w:t>
      </w:r>
      <w:r>
        <w:rPr>
          <w:rFonts w:asciiTheme="minorBidi" w:hAnsiTheme="minorBidi" w:cstheme="minorBidi"/>
          <w:sz w:val="24"/>
          <w:szCs w:val="24"/>
        </w:rPr>
        <w:t>)</w:t>
      </w:r>
    </w:p>
    <w:p w14:paraId="4E5099D8" w14:textId="052AE477" w:rsidR="00EB4777" w:rsidRPr="0096530D" w:rsidRDefault="00EB4777" w:rsidP="005E76EA">
      <w:pPr>
        <w:bidi w:val="0"/>
        <w:spacing w:after="0" w:line="240" w:lineRule="auto"/>
        <w:rPr>
          <w:rFonts w:asciiTheme="minorBidi" w:hAnsiTheme="minorBidi" w:cstheme="minorBidi"/>
          <w:sz w:val="24"/>
          <w:szCs w:val="24"/>
        </w:rPr>
      </w:pPr>
    </w:p>
    <w:sectPr w:rsidR="00EB4777" w:rsidRPr="009653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1F7D" w14:textId="77777777" w:rsidR="00AC767E" w:rsidRDefault="00AC767E" w:rsidP="005D0448">
      <w:pPr>
        <w:spacing w:after="0" w:line="240" w:lineRule="auto"/>
      </w:pPr>
      <w:r>
        <w:separator/>
      </w:r>
    </w:p>
  </w:endnote>
  <w:endnote w:type="continuationSeparator" w:id="0">
    <w:p w14:paraId="066BF8B9" w14:textId="77777777" w:rsidR="00AC767E" w:rsidRDefault="00AC767E" w:rsidP="005D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57827289"/>
      <w:docPartObj>
        <w:docPartGallery w:val="Page Numbers (Bottom of Page)"/>
        <w:docPartUnique/>
      </w:docPartObj>
    </w:sdtPr>
    <w:sdtEndPr>
      <w:rPr>
        <w:noProof/>
      </w:rPr>
    </w:sdtEndPr>
    <w:sdtContent>
      <w:p w14:paraId="48142F01" w14:textId="29EC77A3" w:rsidR="0096530D" w:rsidRDefault="00965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54DC3" w14:textId="77777777" w:rsidR="0096530D" w:rsidRDefault="0096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6253" w14:textId="77777777" w:rsidR="00AC767E" w:rsidRDefault="00AC767E" w:rsidP="005D0448">
      <w:pPr>
        <w:spacing w:after="0" w:line="240" w:lineRule="auto"/>
      </w:pPr>
      <w:r>
        <w:separator/>
      </w:r>
    </w:p>
  </w:footnote>
  <w:footnote w:type="continuationSeparator" w:id="0">
    <w:p w14:paraId="0C0001D1" w14:textId="77777777" w:rsidR="00AC767E" w:rsidRDefault="00AC767E" w:rsidP="005D0448">
      <w:pPr>
        <w:spacing w:after="0" w:line="240" w:lineRule="auto"/>
      </w:pPr>
      <w:r>
        <w:continuationSeparator/>
      </w:r>
    </w:p>
  </w:footnote>
  <w:footnote w:id="1">
    <w:p w14:paraId="0EA36758" w14:textId="4A7B0B52" w:rsidR="00F343CE" w:rsidRPr="0096530D" w:rsidRDefault="00F343CE" w:rsidP="0096530D">
      <w:pPr>
        <w:pStyle w:val="FootnoteText"/>
        <w:bidi w:val="0"/>
        <w:spacing w:after="0" w:line="360" w:lineRule="auto"/>
        <w:ind w:left="0" w:firstLine="0"/>
        <w:rPr>
          <w:rFonts w:asciiTheme="minorBidi" w:hAnsiTheme="minorBidi" w:cstheme="minorBidi"/>
          <w:szCs w:val="20"/>
        </w:rPr>
      </w:pPr>
      <w:r w:rsidRPr="0096530D">
        <w:rPr>
          <w:rStyle w:val="FootnoteReference"/>
          <w:rFonts w:asciiTheme="minorBidi" w:hAnsiTheme="minorBidi" w:cstheme="minorBidi"/>
          <w:sz w:val="20"/>
          <w:szCs w:val="20"/>
        </w:rPr>
        <w:footnoteRef/>
      </w:r>
      <w:r w:rsidRPr="0096530D">
        <w:rPr>
          <w:rFonts w:asciiTheme="minorBidi" w:hAnsiTheme="minorBidi" w:cstheme="minorBidi"/>
          <w:szCs w:val="20"/>
          <w:rtl/>
        </w:rPr>
        <w:t xml:space="preserve"> </w:t>
      </w:r>
      <w:r w:rsidRPr="0096530D">
        <w:rPr>
          <w:rFonts w:asciiTheme="minorBidi" w:hAnsiTheme="minorBidi" w:cstheme="minorBidi"/>
          <w:szCs w:val="20"/>
        </w:rPr>
        <w:t xml:space="preserve">Jeffrey Rubenstein, </w:t>
      </w:r>
      <w:r w:rsidRPr="0096530D">
        <w:rPr>
          <w:rFonts w:asciiTheme="minorBidi" w:hAnsiTheme="minorBidi" w:cstheme="minorBidi"/>
          <w:i/>
          <w:iCs/>
          <w:szCs w:val="20"/>
        </w:rPr>
        <w:t>Stor</w:t>
      </w:r>
      <w:r w:rsidR="0083632F" w:rsidRPr="0096530D">
        <w:rPr>
          <w:rFonts w:asciiTheme="minorBidi" w:hAnsiTheme="minorBidi" w:cstheme="minorBidi"/>
          <w:i/>
          <w:iCs/>
          <w:szCs w:val="20"/>
        </w:rPr>
        <w:t>ies of the Babylonian Ta</w:t>
      </w:r>
      <w:r w:rsidR="0096530D">
        <w:rPr>
          <w:rFonts w:asciiTheme="minorBidi" w:hAnsiTheme="minorBidi" w:cstheme="minorBidi"/>
          <w:i/>
          <w:iCs/>
          <w:szCs w:val="20"/>
        </w:rPr>
        <w:t>l</w:t>
      </w:r>
      <w:r w:rsidR="0083632F" w:rsidRPr="0096530D">
        <w:rPr>
          <w:rFonts w:asciiTheme="minorBidi" w:hAnsiTheme="minorBidi" w:cstheme="minorBidi"/>
          <w:i/>
          <w:iCs/>
          <w:szCs w:val="20"/>
        </w:rPr>
        <w:t>mud</w:t>
      </w:r>
      <w:r w:rsidR="0083632F" w:rsidRPr="0096530D">
        <w:rPr>
          <w:rFonts w:asciiTheme="minorBidi" w:hAnsiTheme="minorBidi" w:cstheme="minorBidi"/>
          <w:szCs w:val="20"/>
        </w:rPr>
        <w:t>, Baltimore, 2020, p. 2</w:t>
      </w:r>
      <w:r w:rsidR="00572168" w:rsidRPr="0096530D">
        <w:rPr>
          <w:rFonts w:asciiTheme="minorBidi" w:hAnsiTheme="minorBidi" w:cstheme="minorBidi"/>
          <w:szCs w:val="20"/>
        </w:rPr>
        <w:t>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0C4"/>
    <w:multiLevelType w:val="hybridMultilevel"/>
    <w:tmpl w:val="6A3A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05D36"/>
    <w:multiLevelType w:val="hybridMultilevel"/>
    <w:tmpl w:val="D31675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A26F64"/>
    <w:multiLevelType w:val="hybridMultilevel"/>
    <w:tmpl w:val="AA0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4550"/>
    <w:multiLevelType w:val="hybridMultilevel"/>
    <w:tmpl w:val="AA0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85E5E"/>
    <w:multiLevelType w:val="hybridMultilevel"/>
    <w:tmpl w:val="AA0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15AB2"/>
    <w:multiLevelType w:val="hybridMultilevel"/>
    <w:tmpl w:val="AA0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D1366"/>
    <w:multiLevelType w:val="hybridMultilevel"/>
    <w:tmpl w:val="18920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4A1A42"/>
    <w:multiLevelType w:val="hybridMultilevel"/>
    <w:tmpl w:val="B1B29630"/>
    <w:lvl w:ilvl="0" w:tplc="2ECCB3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028714">
    <w:abstractNumId w:val="7"/>
  </w:num>
  <w:num w:numId="2" w16cid:durableId="1713768678">
    <w:abstractNumId w:val="6"/>
  </w:num>
  <w:num w:numId="3" w16cid:durableId="1784419516">
    <w:abstractNumId w:val="0"/>
  </w:num>
  <w:num w:numId="4" w16cid:durableId="1644771924">
    <w:abstractNumId w:val="9"/>
  </w:num>
  <w:num w:numId="5" w16cid:durableId="1264806964">
    <w:abstractNumId w:val="1"/>
  </w:num>
  <w:num w:numId="6" w16cid:durableId="1743209292">
    <w:abstractNumId w:val="8"/>
  </w:num>
  <w:num w:numId="7" w16cid:durableId="687870237">
    <w:abstractNumId w:val="5"/>
  </w:num>
  <w:num w:numId="8" w16cid:durableId="733894512">
    <w:abstractNumId w:val="4"/>
  </w:num>
  <w:num w:numId="9" w16cid:durableId="1752189783">
    <w:abstractNumId w:val="3"/>
  </w:num>
  <w:num w:numId="10" w16cid:durableId="29957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48"/>
    <w:rsid w:val="00003711"/>
    <w:rsid w:val="00011196"/>
    <w:rsid w:val="000137BA"/>
    <w:rsid w:val="000141A5"/>
    <w:rsid w:val="0002256B"/>
    <w:rsid w:val="0003266F"/>
    <w:rsid w:val="00047F1C"/>
    <w:rsid w:val="00053B4D"/>
    <w:rsid w:val="000546D1"/>
    <w:rsid w:val="0005763D"/>
    <w:rsid w:val="00080D87"/>
    <w:rsid w:val="00093CBD"/>
    <w:rsid w:val="000A0577"/>
    <w:rsid w:val="000C7C80"/>
    <w:rsid w:val="000E29DE"/>
    <w:rsid w:val="000E6108"/>
    <w:rsid w:val="00111346"/>
    <w:rsid w:val="00113AF2"/>
    <w:rsid w:val="001163F4"/>
    <w:rsid w:val="00121A08"/>
    <w:rsid w:val="00124DD8"/>
    <w:rsid w:val="001368A3"/>
    <w:rsid w:val="00140337"/>
    <w:rsid w:val="00146396"/>
    <w:rsid w:val="001475AE"/>
    <w:rsid w:val="00167C9E"/>
    <w:rsid w:val="00180C44"/>
    <w:rsid w:val="0018423D"/>
    <w:rsid w:val="00184D86"/>
    <w:rsid w:val="00190915"/>
    <w:rsid w:val="00194053"/>
    <w:rsid w:val="001B0FDD"/>
    <w:rsid w:val="001C5CB8"/>
    <w:rsid w:val="001E0FBC"/>
    <w:rsid w:val="001E34DA"/>
    <w:rsid w:val="00243D2C"/>
    <w:rsid w:val="002605B1"/>
    <w:rsid w:val="002A0AEE"/>
    <w:rsid w:val="002D08AA"/>
    <w:rsid w:val="002D114F"/>
    <w:rsid w:val="002D73EC"/>
    <w:rsid w:val="002E54BD"/>
    <w:rsid w:val="002F6422"/>
    <w:rsid w:val="00301998"/>
    <w:rsid w:val="00304C14"/>
    <w:rsid w:val="0031436D"/>
    <w:rsid w:val="00327534"/>
    <w:rsid w:val="003310B0"/>
    <w:rsid w:val="00341333"/>
    <w:rsid w:val="00353C8B"/>
    <w:rsid w:val="003610EC"/>
    <w:rsid w:val="00386B11"/>
    <w:rsid w:val="003940EB"/>
    <w:rsid w:val="00396555"/>
    <w:rsid w:val="003A2E79"/>
    <w:rsid w:val="003A356A"/>
    <w:rsid w:val="003A4DC0"/>
    <w:rsid w:val="003B7420"/>
    <w:rsid w:val="003D4084"/>
    <w:rsid w:val="003D61D3"/>
    <w:rsid w:val="00400979"/>
    <w:rsid w:val="00402179"/>
    <w:rsid w:val="00417253"/>
    <w:rsid w:val="004237D5"/>
    <w:rsid w:val="0043431A"/>
    <w:rsid w:val="004527B1"/>
    <w:rsid w:val="00492B1D"/>
    <w:rsid w:val="004A205F"/>
    <w:rsid w:val="004F63B2"/>
    <w:rsid w:val="004F751C"/>
    <w:rsid w:val="00502156"/>
    <w:rsid w:val="00530398"/>
    <w:rsid w:val="005523C8"/>
    <w:rsid w:val="0056022D"/>
    <w:rsid w:val="0056169D"/>
    <w:rsid w:val="005618C3"/>
    <w:rsid w:val="00564683"/>
    <w:rsid w:val="00572168"/>
    <w:rsid w:val="00583C81"/>
    <w:rsid w:val="005866BD"/>
    <w:rsid w:val="0059391E"/>
    <w:rsid w:val="005A061C"/>
    <w:rsid w:val="005B074F"/>
    <w:rsid w:val="005C3335"/>
    <w:rsid w:val="005D0448"/>
    <w:rsid w:val="005E4D8B"/>
    <w:rsid w:val="005E76EA"/>
    <w:rsid w:val="006219B6"/>
    <w:rsid w:val="00635002"/>
    <w:rsid w:val="00654C37"/>
    <w:rsid w:val="00691DE6"/>
    <w:rsid w:val="00696F02"/>
    <w:rsid w:val="006A0B8A"/>
    <w:rsid w:val="006A7C9E"/>
    <w:rsid w:val="006D1A48"/>
    <w:rsid w:val="006D593A"/>
    <w:rsid w:val="006F02D6"/>
    <w:rsid w:val="007303D7"/>
    <w:rsid w:val="00740BC0"/>
    <w:rsid w:val="00743C07"/>
    <w:rsid w:val="007977F9"/>
    <w:rsid w:val="007A0A6F"/>
    <w:rsid w:val="007A60E7"/>
    <w:rsid w:val="007D1AAE"/>
    <w:rsid w:val="007F2B36"/>
    <w:rsid w:val="007F69A4"/>
    <w:rsid w:val="00804268"/>
    <w:rsid w:val="00810BF1"/>
    <w:rsid w:val="0081397D"/>
    <w:rsid w:val="0083632F"/>
    <w:rsid w:val="0086016E"/>
    <w:rsid w:val="00862F2C"/>
    <w:rsid w:val="00876FFE"/>
    <w:rsid w:val="008A6F9A"/>
    <w:rsid w:val="008F3144"/>
    <w:rsid w:val="009078F9"/>
    <w:rsid w:val="009173B0"/>
    <w:rsid w:val="00936305"/>
    <w:rsid w:val="00953CB5"/>
    <w:rsid w:val="00955CE9"/>
    <w:rsid w:val="0096530D"/>
    <w:rsid w:val="009843B0"/>
    <w:rsid w:val="009A0384"/>
    <w:rsid w:val="009A59D6"/>
    <w:rsid w:val="009C4957"/>
    <w:rsid w:val="009C5E4F"/>
    <w:rsid w:val="009D0975"/>
    <w:rsid w:val="009E607D"/>
    <w:rsid w:val="00A0159F"/>
    <w:rsid w:val="00A21DA5"/>
    <w:rsid w:val="00A30DB0"/>
    <w:rsid w:val="00A33661"/>
    <w:rsid w:val="00A37521"/>
    <w:rsid w:val="00A5285E"/>
    <w:rsid w:val="00A630E9"/>
    <w:rsid w:val="00A64E36"/>
    <w:rsid w:val="00A93F1B"/>
    <w:rsid w:val="00AC0684"/>
    <w:rsid w:val="00AC38CE"/>
    <w:rsid w:val="00AC767E"/>
    <w:rsid w:val="00AC78D3"/>
    <w:rsid w:val="00AC7EF0"/>
    <w:rsid w:val="00AD7FCB"/>
    <w:rsid w:val="00B000B0"/>
    <w:rsid w:val="00B150DB"/>
    <w:rsid w:val="00B17DAB"/>
    <w:rsid w:val="00B2096E"/>
    <w:rsid w:val="00B21174"/>
    <w:rsid w:val="00B23787"/>
    <w:rsid w:val="00B3096F"/>
    <w:rsid w:val="00B51A24"/>
    <w:rsid w:val="00B57D91"/>
    <w:rsid w:val="00B60FA3"/>
    <w:rsid w:val="00B86B7A"/>
    <w:rsid w:val="00BA44D1"/>
    <w:rsid w:val="00BA695F"/>
    <w:rsid w:val="00BB1BDB"/>
    <w:rsid w:val="00C02BEF"/>
    <w:rsid w:val="00C62E3B"/>
    <w:rsid w:val="00C64BD7"/>
    <w:rsid w:val="00CC0BE7"/>
    <w:rsid w:val="00CD61F2"/>
    <w:rsid w:val="00CE0CAB"/>
    <w:rsid w:val="00CE7B7D"/>
    <w:rsid w:val="00CF5A04"/>
    <w:rsid w:val="00D57B59"/>
    <w:rsid w:val="00D7127A"/>
    <w:rsid w:val="00D909EF"/>
    <w:rsid w:val="00DA3168"/>
    <w:rsid w:val="00DA7B1E"/>
    <w:rsid w:val="00DB3B70"/>
    <w:rsid w:val="00DB60FB"/>
    <w:rsid w:val="00DC199A"/>
    <w:rsid w:val="00DD37B1"/>
    <w:rsid w:val="00DE00B3"/>
    <w:rsid w:val="00DE5415"/>
    <w:rsid w:val="00E15193"/>
    <w:rsid w:val="00E15B01"/>
    <w:rsid w:val="00E1665A"/>
    <w:rsid w:val="00E24F10"/>
    <w:rsid w:val="00E4157B"/>
    <w:rsid w:val="00E7294C"/>
    <w:rsid w:val="00E73243"/>
    <w:rsid w:val="00E92D28"/>
    <w:rsid w:val="00E97790"/>
    <w:rsid w:val="00EA525E"/>
    <w:rsid w:val="00EB4777"/>
    <w:rsid w:val="00EC3118"/>
    <w:rsid w:val="00ED13CA"/>
    <w:rsid w:val="00F03B79"/>
    <w:rsid w:val="00F0505D"/>
    <w:rsid w:val="00F146EF"/>
    <w:rsid w:val="00F32EE7"/>
    <w:rsid w:val="00F343CE"/>
    <w:rsid w:val="00F36DA5"/>
    <w:rsid w:val="00F7384C"/>
    <w:rsid w:val="00F83718"/>
    <w:rsid w:val="00FD2E09"/>
    <w:rsid w:val="00FD6751"/>
    <w:rsid w:val="00FF1E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AEDF"/>
  <w15:docId w15:val="{9B9FCE1E-B60D-4C04-933A-33A9C6EC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48"/>
    <w:pPr>
      <w:autoSpaceDE w:val="0"/>
      <w:autoSpaceDN w:val="0"/>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uiPriority w:val="9"/>
    <w:qFormat/>
    <w:rsid w:val="00E15193"/>
    <w:pPr>
      <w:keepNext/>
      <w:keepLines/>
      <w:spacing w:before="240"/>
      <w:outlineLvl w:val="0"/>
    </w:pPr>
    <w:rPr>
      <w:rFonts w:asciiTheme="majorHAnsi" w:eastAsiaTheme="majorEastAsia" w:hAnsiTheme="majorHAnsi" w:cs="Arial"/>
      <w:sz w:val="32"/>
      <w:szCs w:val="36"/>
    </w:rPr>
  </w:style>
  <w:style w:type="paragraph" w:styleId="Heading2">
    <w:name w:val="heading 2"/>
    <w:basedOn w:val="Normal"/>
    <w:next w:val="Normal"/>
    <w:link w:val="Heading2Char"/>
    <w:uiPriority w:val="9"/>
    <w:unhideWhenUsed/>
    <w:qFormat/>
    <w:rsid w:val="00E15193"/>
    <w:pPr>
      <w:keepNext/>
      <w:keepLines/>
      <w:spacing w:before="40"/>
      <w:outlineLvl w:val="1"/>
    </w:pPr>
    <w:rPr>
      <w:rFonts w:asciiTheme="majorHAnsi" w:eastAsiaTheme="majorEastAsia" w:hAnsiTheme="majorHAnsi" w:cs="Arial"/>
      <w:sz w:val="26"/>
      <w:szCs w:val="32"/>
    </w:rPr>
  </w:style>
  <w:style w:type="paragraph" w:styleId="Heading3">
    <w:name w:val="heading 3"/>
    <w:basedOn w:val="Normal"/>
    <w:next w:val="Normal"/>
    <w:link w:val="Heading3Char"/>
    <w:uiPriority w:val="99"/>
    <w:qFormat/>
    <w:rsid w:val="005D0448"/>
    <w:pPr>
      <w:keepNext/>
      <w:spacing w:before="120" w:line="288" w:lineRule="auto"/>
      <w:jc w:val="right"/>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HAnsi" w:eastAsiaTheme="majorEastAsia" w:hAnsiTheme="majorHAnsi" w:cs="Arial"/>
      <w:sz w:val="32"/>
      <w:szCs w:val="36"/>
    </w:rPr>
  </w:style>
  <w:style w:type="character" w:customStyle="1" w:styleId="Heading2Char">
    <w:name w:val="Heading 2 Char"/>
    <w:basedOn w:val="DefaultParagraphFont"/>
    <w:link w:val="Heading2"/>
    <w:uiPriority w:val="9"/>
    <w:rsid w:val="00E15193"/>
    <w:rPr>
      <w:rFonts w:asciiTheme="majorHAnsi" w:eastAsiaTheme="majorEastAsia" w:hAnsiTheme="majorHAnsi" w:cs="Arial"/>
      <w:sz w:val="26"/>
      <w:szCs w:val="32"/>
    </w:rPr>
  </w:style>
  <w:style w:type="character" w:customStyle="1" w:styleId="Heading3Char">
    <w:name w:val="Heading 3 Char"/>
    <w:basedOn w:val="DefaultParagraphFont"/>
    <w:link w:val="Heading3"/>
    <w:uiPriority w:val="99"/>
    <w:rsid w:val="005D0448"/>
    <w:rPr>
      <w:rFonts w:ascii="Arial" w:eastAsia="Times New Roman" w:hAnsi="Arial" w:cs="Narkisim"/>
      <w:b/>
      <w:bCs/>
      <w:sz w:val="24"/>
      <w:szCs w:val="24"/>
    </w:rPr>
  </w:style>
  <w:style w:type="paragraph" w:styleId="FootnoteText">
    <w:name w:val="footnote text"/>
    <w:aliases w:val="הערות שוליים דוקטורט"/>
    <w:basedOn w:val="Normal"/>
    <w:link w:val="FootnoteTextChar"/>
    <w:uiPriority w:val="99"/>
    <w:rsid w:val="005D0448"/>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uiPriority w:val="99"/>
    <w:rsid w:val="005D0448"/>
    <w:rPr>
      <w:rFonts w:ascii="Times New Roman" w:eastAsia="Times New Roman" w:hAnsi="Times New Roman" w:cs="Narkisim"/>
      <w:position w:val="6"/>
      <w:sz w:val="20"/>
      <w:szCs w:val="18"/>
    </w:rPr>
  </w:style>
  <w:style w:type="character" w:styleId="FootnoteReference">
    <w:name w:val="footnote reference"/>
    <w:basedOn w:val="DefaultParagraphFont"/>
    <w:uiPriority w:val="99"/>
    <w:rsid w:val="005D0448"/>
    <w:rPr>
      <w:rFonts w:cs="Times New Roman"/>
      <w:position w:val="6"/>
      <w:sz w:val="16"/>
    </w:rPr>
  </w:style>
  <w:style w:type="paragraph" w:styleId="Quote">
    <w:name w:val="Quote"/>
    <w:basedOn w:val="Normal"/>
    <w:link w:val="QuoteChar"/>
    <w:uiPriority w:val="99"/>
    <w:qFormat/>
    <w:rsid w:val="005D0448"/>
    <w:pPr>
      <w:tabs>
        <w:tab w:val="right" w:pos="4620"/>
      </w:tabs>
      <w:ind w:left="567"/>
    </w:pPr>
  </w:style>
  <w:style w:type="character" w:customStyle="1" w:styleId="QuoteChar">
    <w:name w:val="Quote Char"/>
    <w:basedOn w:val="DefaultParagraphFont"/>
    <w:link w:val="Quote"/>
    <w:uiPriority w:val="99"/>
    <w:rsid w:val="005D0448"/>
    <w:rPr>
      <w:rFonts w:ascii="Times New Roman" w:eastAsia="Times New Roman" w:hAnsi="Times New Roman" w:cs="Narkisim"/>
      <w:sz w:val="20"/>
    </w:rPr>
  </w:style>
  <w:style w:type="table" w:styleId="TableGrid">
    <w:name w:val="Table Grid"/>
    <w:basedOn w:val="TableNormal"/>
    <w:uiPriority w:val="59"/>
    <w:rsid w:val="005D0448"/>
    <w:pPr>
      <w:bidi w:val="0"/>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448"/>
    <w:pPr>
      <w:spacing w:line="400" w:lineRule="exact"/>
      <w:ind w:left="720"/>
    </w:pPr>
  </w:style>
  <w:style w:type="paragraph" w:customStyle="1" w:styleId="CC">
    <w:name w:val="CC"/>
    <w:basedOn w:val="BodyText"/>
    <w:rsid w:val="0096530D"/>
    <w:pPr>
      <w:keepLines/>
      <w:widowControl w:val="0"/>
      <w:bidi w:val="0"/>
      <w:spacing w:after="160" w:line="360" w:lineRule="auto"/>
      <w:ind w:left="360" w:hanging="360"/>
    </w:pPr>
    <w:rPr>
      <w:rFonts w:ascii="Courier New" w:hAnsi="Courier New" w:cs="Miriam"/>
      <w:szCs w:val="20"/>
    </w:rPr>
  </w:style>
  <w:style w:type="paragraph" w:styleId="BodyText">
    <w:name w:val="Body Text"/>
    <w:basedOn w:val="Normal"/>
    <w:link w:val="BodyTextChar"/>
    <w:uiPriority w:val="99"/>
    <w:semiHidden/>
    <w:unhideWhenUsed/>
    <w:rsid w:val="0096530D"/>
  </w:style>
  <w:style w:type="character" w:customStyle="1" w:styleId="BodyTextChar">
    <w:name w:val="Body Text Char"/>
    <w:basedOn w:val="DefaultParagraphFont"/>
    <w:link w:val="BodyText"/>
    <w:uiPriority w:val="99"/>
    <w:semiHidden/>
    <w:rsid w:val="0096530D"/>
    <w:rPr>
      <w:rFonts w:ascii="Times New Roman" w:eastAsia="Times New Roman" w:hAnsi="Times New Roman" w:cs="Narkisim"/>
      <w:sz w:val="20"/>
    </w:rPr>
  </w:style>
  <w:style w:type="paragraph" w:styleId="Header">
    <w:name w:val="header"/>
    <w:basedOn w:val="Normal"/>
    <w:link w:val="HeaderChar"/>
    <w:uiPriority w:val="99"/>
    <w:unhideWhenUsed/>
    <w:rsid w:val="00965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30D"/>
    <w:rPr>
      <w:rFonts w:ascii="Times New Roman" w:eastAsia="Times New Roman" w:hAnsi="Times New Roman" w:cs="Narkisim"/>
      <w:sz w:val="20"/>
    </w:rPr>
  </w:style>
  <w:style w:type="paragraph" w:styleId="Footer">
    <w:name w:val="footer"/>
    <w:basedOn w:val="Normal"/>
    <w:link w:val="FooterChar"/>
    <w:uiPriority w:val="99"/>
    <w:unhideWhenUsed/>
    <w:rsid w:val="00965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30D"/>
    <w:rPr>
      <w:rFonts w:ascii="Times New Roman" w:eastAsia="Times New Roman" w:hAnsi="Times New Roman" w:cs="Narkisim"/>
      <w:sz w:val="20"/>
    </w:rPr>
  </w:style>
  <w:style w:type="paragraph" w:styleId="Revision">
    <w:name w:val="Revision"/>
    <w:hidden/>
    <w:uiPriority w:val="99"/>
    <w:semiHidden/>
    <w:rsid w:val="000137BA"/>
    <w:pPr>
      <w:bidi w:val="0"/>
      <w:spacing w:line="240" w:lineRule="auto"/>
    </w:pPr>
    <w:rPr>
      <w:rFonts w:ascii="Times New Roman" w:eastAsia="Times New Roman" w:hAnsi="Times New Roman" w:cs="Narkisim"/>
      <w:sz w:val="20"/>
    </w:rPr>
  </w:style>
  <w:style w:type="character" w:styleId="CommentReference">
    <w:name w:val="annotation reference"/>
    <w:basedOn w:val="DefaultParagraphFont"/>
    <w:uiPriority w:val="99"/>
    <w:semiHidden/>
    <w:unhideWhenUsed/>
    <w:rsid w:val="000546D1"/>
    <w:rPr>
      <w:sz w:val="16"/>
      <w:szCs w:val="16"/>
    </w:rPr>
  </w:style>
  <w:style w:type="paragraph" w:styleId="CommentText">
    <w:name w:val="annotation text"/>
    <w:basedOn w:val="Normal"/>
    <w:link w:val="CommentTextChar"/>
    <w:uiPriority w:val="99"/>
    <w:unhideWhenUsed/>
    <w:rsid w:val="000546D1"/>
    <w:pPr>
      <w:spacing w:line="240" w:lineRule="auto"/>
    </w:pPr>
    <w:rPr>
      <w:szCs w:val="20"/>
    </w:rPr>
  </w:style>
  <w:style w:type="character" w:customStyle="1" w:styleId="CommentTextChar">
    <w:name w:val="Comment Text Char"/>
    <w:basedOn w:val="DefaultParagraphFont"/>
    <w:link w:val="CommentText"/>
    <w:uiPriority w:val="99"/>
    <w:rsid w:val="000546D1"/>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0546D1"/>
    <w:rPr>
      <w:b/>
      <w:bCs/>
    </w:rPr>
  </w:style>
  <w:style w:type="character" w:customStyle="1" w:styleId="CommentSubjectChar">
    <w:name w:val="Comment Subject Char"/>
    <w:basedOn w:val="CommentTextChar"/>
    <w:link w:val="CommentSubject"/>
    <w:uiPriority w:val="99"/>
    <w:semiHidden/>
    <w:rsid w:val="000546D1"/>
    <w:rPr>
      <w:rFonts w:ascii="Times New Roman" w:eastAsia="Times New Roman" w:hAnsi="Times New Roman"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3840">
      <w:bodyDiv w:val="1"/>
      <w:marLeft w:val="0"/>
      <w:marRight w:val="0"/>
      <w:marTop w:val="0"/>
      <w:marBottom w:val="0"/>
      <w:divBdr>
        <w:top w:val="none" w:sz="0" w:space="0" w:color="auto"/>
        <w:left w:val="none" w:sz="0" w:space="0" w:color="auto"/>
        <w:bottom w:val="none" w:sz="0" w:space="0" w:color="auto"/>
        <w:right w:val="none" w:sz="0" w:space="0" w:color="auto"/>
      </w:divBdr>
      <w:divsChild>
        <w:div w:id="1975019077">
          <w:marLeft w:val="0"/>
          <w:marRight w:val="0"/>
          <w:marTop w:val="0"/>
          <w:marBottom w:val="0"/>
          <w:divBdr>
            <w:top w:val="none" w:sz="0" w:space="0" w:color="auto"/>
            <w:left w:val="none" w:sz="0" w:space="0" w:color="auto"/>
            <w:bottom w:val="none" w:sz="0" w:space="0" w:color="auto"/>
            <w:right w:val="none" w:sz="0" w:space="0" w:color="auto"/>
          </w:divBdr>
        </w:div>
      </w:divsChild>
    </w:div>
    <w:div w:id="666401794">
      <w:bodyDiv w:val="1"/>
      <w:marLeft w:val="0"/>
      <w:marRight w:val="0"/>
      <w:marTop w:val="0"/>
      <w:marBottom w:val="0"/>
      <w:divBdr>
        <w:top w:val="none" w:sz="0" w:space="0" w:color="auto"/>
        <w:left w:val="none" w:sz="0" w:space="0" w:color="auto"/>
        <w:bottom w:val="none" w:sz="0" w:space="0" w:color="auto"/>
        <w:right w:val="none" w:sz="0" w:space="0" w:color="auto"/>
      </w:divBdr>
    </w:div>
    <w:div w:id="1405448352">
      <w:bodyDiv w:val="1"/>
      <w:marLeft w:val="0"/>
      <w:marRight w:val="0"/>
      <w:marTop w:val="0"/>
      <w:marBottom w:val="0"/>
      <w:divBdr>
        <w:top w:val="none" w:sz="0" w:space="0" w:color="auto"/>
        <w:left w:val="none" w:sz="0" w:space="0" w:color="auto"/>
        <w:bottom w:val="none" w:sz="0" w:space="0" w:color="auto"/>
        <w:right w:val="none" w:sz="0" w:space="0" w:color="auto"/>
      </w:divBdr>
      <w:divsChild>
        <w:div w:id="1469779034">
          <w:marLeft w:val="0"/>
          <w:marRight w:val="0"/>
          <w:marTop w:val="0"/>
          <w:marBottom w:val="0"/>
          <w:divBdr>
            <w:top w:val="none" w:sz="0" w:space="0" w:color="auto"/>
            <w:left w:val="none" w:sz="0" w:space="0" w:color="auto"/>
            <w:bottom w:val="none" w:sz="0" w:space="0" w:color="auto"/>
            <w:right w:val="none" w:sz="0" w:space="0" w:color="auto"/>
          </w:divBdr>
        </w:div>
      </w:divsChild>
    </w:div>
    <w:div w:id="1599563256">
      <w:bodyDiv w:val="1"/>
      <w:marLeft w:val="0"/>
      <w:marRight w:val="0"/>
      <w:marTop w:val="0"/>
      <w:marBottom w:val="0"/>
      <w:divBdr>
        <w:top w:val="none" w:sz="0" w:space="0" w:color="auto"/>
        <w:left w:val="none" w:sz="0" w:space="0" w:color="auto"/>
        <w:bottom w:val="none" w:sz="0" w:space="0" w:color="auto"/>
        <w:right w:val="none" w:sz="0" w:space="0" w:color="auto"/>
      </w:divBdr>
      <w:divsChild>
        <w:div w:id="62028250">
          <w:marLeft w:val="0"/>
          <w:marRight w:val="0"/>
          <w:marTop w:val="0"/>
          <w:marBottom w:val="0"/>
          <w:divBdr>
            <w:top w:val="none" w:sz="0" w:space="0" w:color="auto"/>
            <w:left w:val="none" w:sz="0" w:space="0" w:color="auto"/>
            <w:bottom w:val="none" w:sz="0" w:space="0" w:color="auto"/>
            <w:right w:val="none" w:sz="0" w:space="0" w:color="auto"/>
          </w:divBdr>
        </w:div>
      </w:divsChild>
    </w:div>
    <w:div w:id="1746953774">
      <w:bodyDiv w:val="1"/>
      <w:marLeft w:val="0"/>
      <w:marRight w:val="0"/>
      <w:marTop w:val="0"/>
      <w:marBottom w:val="0"/>
      <w:divBdr>
        <w:top w:val="none" w:sz="0" w:space="0" w:color="auto"/>
        <w:left w:val="none" w:sz="0" w:space="0" w:color="auto"/>
        <w:bottom w:val="none" w:sz="0" w:space="0" w:color="auto"/>
        <w:right w:val="none" w:sz="0" w:space="0" w:color="auto"/>
      </w:divBdr>
    </w:div>
    <w:div w:id="181170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7777-C6F9-40F6-BAA7-39AB94A4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4</cp:revision>
  <dcterms:created xsi:type="dcterms:W3CDTF">2023-03-05T17:52:00Z</dcterms:created>
  <dcterms:modified xsi:type="dcterms:W3CDTF">2023-03-05T17:53:00Z</dcterms:modified>
</cp:coreProperties>
</file>