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293B8B91" w:rsidR="002874C2" w:rsidRPr="00B9288F" w:rsidRDefault="00EA4B83" w:rsidP="002403F4">
      <w:pPr>
        <w:pStyle w:val="1"/>
        <w:rPr>
          <w:rFonts w:eastAsia="David"/>
        </w:rPr>
      </w:pPr>
      <w:r>
        <w:rPr>
          <w:rFonts w:eastAsia="David" w:hint="cs"/>
          <w:rtl/>
        </w:rPr>
        <w:t>1</w:t>
      </w:r>
      <w:r w:rsidR="00606A56">
        <w:rPr>
          <w:rFonts w:eastAsia="David" w:hint="cs"/>
          <w:rtl/>
        </w:rPr>
        <w:t>5</w:t>
      </w:r>
      <w:r w:rsidR="002874C2">
        <w:rPr>
          <w:rFonts w:eastAsia="David" w:hint="cs"/>
          <w:rtl/>
        </w:rPr>
        <w:t xml:space="preserve"> </w:t>
      </w:r>
      <w:r w:rsidR="00606A56" w:rsidRPr="00606A56">
        <w:rPr>
          <w:rtl/>
        </w:rPr>
        <w:t xml:space="preserve">סיפור החסיד והמסקל וסיפורי חסידים </w:t>
      </w:r>
      <w:r w:rsidR="002403F4" w:rsidRPr="002403F4">
        <w:rPr>
          <w:rtl/>
        </w:rPr>
        <w:t>(</w:t>
      </w:r>
      <w:r w:rsidR="00606A56">
        <w:rPr>
          <w:rFonts w:hint="cs"/>
          <w:rtl/>
        </w:rPr>
        <w:t>1</w:t>
      </w:r>
      <w:r w:rsidR="002403F4" w:rsidRPr="002403F4">
        <w:rPr>
          <w:rtl/>
        </w:rPr>
        <w:t>)</w:t>
      </w:r>
    </w:p>
    <w:p w14:paraId="730AAF92" w14:textId="77777777" w:rsidR="002874C2" w:rsidRPr="00183E57" w:rsidRDefault="002874C2" w:rsidP="002874C2">
      <w:pPr>
        <w:spacing w:line="360" w:lineRule="auto"/>
        <w:jc w:val="center"/>
        <w:rPr>
          <w:rFonts w:ascii="David" w:eastAsia="David" w:hAnsi="David" w:cs="David"/>
        </w:rPr>
      </w:pPr>
    </w:p>
    <w:p w14:paraId="5DADB852" w14:textId="77777777" w:rsidR="00606A56" w:rsidRDefault="00606A56" w:rsidP="00606A56">
      <w:pPr>
        <w:rPr>
          <w:rtl/>
        </w:rPr>
      </w:pPr>
      <w:r>
        <w:rPr>
          <w:rFonts w:hint="cs"/>
          <w:rtl/>
        </w:rPr>
        <w:t xml:space="preserve">אנשים מתייחסים לרכוש שלהם בעולם בצורות שונות. יש כאלה שנקשרים יותר לסוג אחד של רכוש ויש כאלה שלאחר </w:t>
      </w:r>
      <w:r>
        <w:rPr>
          <w:rtl/>
        </w:rPr>
        <w:t>–</w:t>
      </w:r>
      <w:r>
        <w:rPr>
          <w:rFonts w:hint="cs"/>
          <w:rtl/>
        </w:rPr>
        <w:t xml:space="preserve"> יש מי שנקשר לחפצים אסתטיים או סנטימנטליים ויש שלחפצים פרקטיים. יש שנקשרים לחפצים ניידים ויש שנקשרים לאדמה או בית. בסופו של דבר לכל אחד ואחת יש חפצים ששייכים לו או לה שהם יותר מאשר בעלות פורמלית על משהו. החפצים שלנו </w:t>
      </w:r>
      <w:r>
        <w:rPr>
          <w:rtl/>
        </w:rPr>
        <w:t>–</w:t>
      </w:r>
      <w:r>
        <w:rPr>
          <w:rFonts w:hint="cs"/>
          <w:rtl/>
        </w:rPr>
        <w:t xml:space="preserve"> הבית שלנו, האופן שבו הוא מסודר ומעוצב, הרהיטים, לפעמים הרכב </w:t>
      </w:r>
      <w:r>
        <w:rPr>
          <w:rtl/>
        </w:rPr>
        <w:t>–</w:t>
      </w:r>
      <w:r>
        <w:rPr>
          <w:rFonts w:hint="cs"/>
          <w:rtl/>
        </w:rPr>
        <w:t xml:space="preserve"> גם יוצרים לפעמים חלק מהזהות שלנו. </w:t>
      </w:r>
    </w:p>
    <w:p w14:paraId="6C850511" w14:textId="77777777" w:rsidR="00606A56" w:rsidRDefault="00606A56" w:rsidP="00606A56">
      <w:pPr>
        <w:rPr>
          <w:rtl/>
        </w:rPr>
      </w:pPr>
      <w:r>
        <w:rPr>
          <w:rFonts w:hint="cs"/>
          <w:rtl/>
        </w:rPr>
        <w:t>התנועה הפשוטה, האנושית, הרווחת, אינה של הבריחה שמתארת זלדה בשירה "הימים הבוערים": "</w:t>
      </w:r>
      <w:r w:rsidRPr="00BA082E">
        <w:rPr>
          <w:rtl/>
        </w:rPr>
        <w:t>הַיָּמִים הַבּוֹעֲרִים, הַמְּעוֹפְפִים</w:t>
      </w:r>
      <w:r>
        <w:rPr>
          <w:rFonts w:hint="cs"/>
          <w:rtl/>
        </w:rPr>
        <w:t xml:space="preserve"> / </w:t>
      </w:r>
      <w:r w:rsidRPr="00BA082E">
        <w:rPr>
          <w:rtl/>
        </w:rPr>
        <w:t>כַּאֲשֶׁר בָּרַחְתִּי מֵחִבַּת הַחֲפָצִים</w:t>
      </w:r>
      <w:r>
        <w:rPr>
          <w:rFonts w:hint="cs"/>
          <w:rtl/>
        </w:rPr>
        <w:t>..." (שירי זלדה, תל אביב תשמ"ה, עמ' 81).</w:t>
      </w:r>
    </w:p>
    <w:p w14:paraId="462050DD" w14:textId="77777777" w:rsidR="00606A56" w:rsidRPr="00982D01" w:rsidRDefault="00606A56" w:rsidP="00606A56">
      <w:r>
        <w:rPr>
          <w:rFonts w:hint="cs"/>
          <w:rtl/>
        </w:rPr>
        <w:t>ההתקשרות שלנו לחפצים בעולם הזה והאופן שבו הם שייכים לנו ומגדירים אותנו העסיקה גם את חז"ל וגם את החסידות, ונעסוק כאן בכמה סיפורים שמעוררים מחשבות מעניינות בהקשר הזה.</w:t>
      </w:r>
    </w:p>
    <w:p w14:paraId="60CB1982" w14:textId="77777777" w:rsidR="00606A56" w:rsidRDefault="00606A56" w:rsidP="00606A56">
      <w:pPr>
        <w:rPr>
          <w:rtl/>
        </w:rPr>
      </w:pPr>
      <w:r w:rsidRPr="00982D01">
        <w:rPr>
          <w:rFonts w:hint="cs"/>
          <w:rtl/>
        </w:rPr>
        <w:t>במס</w:t>
      </w:r>
      <w:r>
        <w:rPr>
          <w:rFonts w:hint="cs"/>
          <w:rtl/>
        </w:rPr>
        <w:t>כת בבא קמא מופיע סיפור על אדם שסיקל אבנים משדהו לרשות הרבים:</w:t>
      </w:r>
      <w:r>
        <w:rPr>
          <w:rStyle w:val="a5"/>
          <w:rtl/>
        </w:rPr>
        <w:footnoteReference w:id="1"/>
      </w:r>
    </w:p>
    <w:p w14:paraId="6A9E674A" w14:textId="77777777" w:rsidR="00606A56" w:rsidRPr="00982D01" w:rsidRDefault="00606A56" w:rsidP="00606A56">
      <w:pPr>
        <w:pStyle w:val="a9"/>
        <w:jc w:val="left"/>
        <w:rPr>
          <w:rtl/>
        </w:rPr>
      </w:pPr>
      <w:r w:rsidRPr="00982D01">
        <w:rPr>
          <w:rFonts w:hint="cs"/>
          <w:rtl/>
        </w:rPr>
        <w:t xml:space="preserve">1 </w:t>
      </w:r>
      <w:r w:rsidRPr="00982D01">
        <w:rPr>
          <w:rFonts w:hint="eastAsia"/>
          <w:rtl/>
        </w:rPr>
        <w:t>ת</w:t>
      </w:r>
      <w:r w:rsidRPr="00982D01">
        <w:rPr>
          <w:rtl/>
        </w:rPr>
        <w:t>"</w:t>
      </w:r>
      <w:r w:rsidRPr="00982D01">
        <w:rPr>
          <w:rFonts w:hint="eastAsia"/>
          <w:rtl/>
        </w:rPr>
        <w:t>ר</w:t>
      </w:r>
      <w:r w:rsidRPr="00982D01">
        <w:rPr>
          <w:rtl/>
        </w:rPr>
        <w:t xml:space="preserve">: </w:t>
      </w:r>
      <w:r w:rsidRPr="00982D01">
        <w:rPr>
          <w:rFonts w:hint="eastAsia"/>
          <w:rtl/>
        </w:rPr>
        <w:t>לא</w:t>
      </w:r>
      <w:r w:rsidRPr="00982D01">
        <w:rPr>
          <w:rtl/>
        </w:rPr>
        <w:t xml:space="preserve"> </w:t>
      </w:r>
      <w:r w:rsidRPr="00982D01">
        <w:rPr>
          <w:rFonts w:hint="eastAsia"/>
          <w:rtl/>
        </w:rPr>
        <w:t>יסקל</w:t>
      </w:r>
      <w:r w:rsidRPr="00982D01">
        <w:rPr>
          <w:rtl/>
        </w:rPr>
        <w:t xml:space="preserve"> </w:t>
      </w:r>
      <w:r w:rsidRPr="00982D01">
        <w:rPr>
          <w:rFonts w:hint="eastAsia"/>
          <w:rtl/>
        </w:rPr>
        <w:t>אדם</w:t>
      </w:r>
      <w:r w:rsidRPr="00982D01">
        <w:rPr>
          <w:rtl/>
        </w:rPr>
        <w:t xml:space="preserve"> </w:t>
      </w:r>
      <w:r w:rsidRPr="00982D01">
        <w:rPr>
          <w:rFonts w:hint="eastAsia"/>
          <w:rtl/>
        </w:rPr>
        <w:t>מרשותו</w:t>
      </w:r>
      <w:r w:rsidRPr="00982D01">
        <w:rPr>
          <w:rtl/>
        </w:rPr>
        <w:t xml:space="preserve"> </w:t>
      </w:r>
      <w:r w:rsidRPr="00982D01">
        <w:rPr>
          <w:rFonts w:hint="cs"/>
          <w:rtl/>
        </w:rPr>
        <w:t>לרשות הרבים.</w:t>
      </w:r>
      <w:r>
        <w:rPr>
          <w:rtl/>
        </w:rPr>
        <w:br/>
      </w:r>
      <w:r w:rsidRPr="00E921CC">
        <w:rPr>
          <w:rFonts w:hint="cs"/>
          <w:rtl/>
        </w:rPr>
        <w:t xml:space="preserve">2 </w:t>
      </w:r>
      <w:r w:rsidRPr="00E921CC">
        <w:rPr>
          <w:rFonts w:hint="eastAsia"/>
          <w:rtl/>
        </w:rPr>
        <w:t>מעשה</w:t>
      </w:r>
      <w:r w:rsidRPr="00E921CC">
        <w:rPr>
          <w:rtl/>
        </w:rPr>
        <w:t xml:space="preserve"> </w:t>
      </w:r>
      <w:r w:rsidRPr="00E921CC">
        <w:rPr>
          <w:rFonts w:hint="eastAsia"/>
          <w:rtl/>
        </w:rPr>
        <w:t>באדם</w:t>
      </w:r>
      <w:r w:rsidRPr="00E921CC">
        <w:rPr>
          <w:rtl/>
        </w:rPr>
        <w:t xml:space="preserve"> </w:t>
      </w:r>
      <w:r w:rsidRPr="00E921CC">
        <w:rPr>
          <w:rFonts w:hint="eastAsia"/>
          <w:rtl/>
        </w:rPr>
        <w:t>אחד</w:t>
      </w:r>
      <w:r w:rsidRPr="00E921CC">
        <w:rPr>
          <w:rtl/>
        </w:rPr>
        <w:t xml:space="preserve"> </w:t>
      </w:r>
      <w:r w:rsidRPr="00E921CC">
        <w:rPr>
          <w:rFonts w:hint="eastAsia"/>
          <w:rtl/>
        </w:rPr>
        <w:t>שהיה</w:t>
      </w:r>
      <w:r w:rsidRPr="00E921CC">
        <w:rPr>
          <w:rtl/>
        </w:rPr>
        <w:t xml:space="preserve"> </w:t>
      </w:r>
      <w:r w:rsidRPr="00E921CC">
        <w:rPr>
          <w:rFonts w:hint="eastAsia"/>
          <w:rtl/>
        </w:rPr>
        <w:t>מסקל</w:t>
      </w:r>
      <w:r w:rsidRPr="00E921CC">
        <w:rPr>
          <w:rtl/>
        </w:rPr>
        <w:t xml:space="preserve"> </w:t>
      </w:r>
      <w:r w:rsidRPr="00E921CC">
        <w:rPr>
          <w:rFonts w:hint="eastAsia"/>
          <w:rtl/>
        </w:rPr>
        <w:t>מרשותו</w:t>
      </w:r>
      <w:r w:rsidRPr="00E921CC">
        <w:rPr>
          <w:rtl/>
        </w:rPr>
        <w:t xml:space="preserve"> </w:t>
      </w:r>
      <w:r w:rsidRPr="00E921CC">
        <w:rPr>
          <w:rFonts w:hint="eastAsia"/>
          <w:rtl/>
        </w:rPr>
        <w:t>לר</w:t>
      </w:r>
      <w:r w:rsidRPr="00E921CC">
        <w:rPr>
          <w:rFonts w:hint="cs"/>
          <w:rtl/>
        </w:rPr>
        <w:t>שות הרבים.</w:t>
      </w:r>
      <w:r w:rsidRPr="00E921CC">
        <w:rPr>
          <w:rtl/>
        </w:rPr>
        <w:t xml:space="preserve"> </w:t>
      </w:r>
      <w:r>
        <w:rPr>
          <w:rtl/>
        </w:rPr>
        <w:br/>
      </w:r>
      <w:r w:rsidRPr="00982D01">
        <w:rPr>
          <w:rFonts w:hint="cs"/>
          <w:rtl/>
        </w:rPr>
        <w:t xml:space="preserve">3 </w:t>
      </w:r>
      <w:r w:rsidRPr="00982D01">
        <w:rPr>
          <w:rFonts w:hint="eastAsia"/>
          <w:rtl/>
        </w:rPr>
        <w:t>ומצאו</w:t>
      </w:r>
      <w:r w:rsidRPr="00982D01">
        <w:rPr>
          <w:rtl/>
        </w:rPr>
        <w:t xml:space="preserve"> </w:t>
      </w:r>
      <w:r w:rsidRPr="00982D01">
        <w:rPr>
          <w:rFonts w:hint="eastAsia"/>
          <w:rtl/>
        </w:rPr>
        <w:t>חסיד</w:t>
      </w:r>
      <w:r w:rsidRPr="00982D01">
        <w:rPr>
          <w:rtl/>
        </w:rPr>
        <w:t xml:space="preserve"> </w:t>
      </w:r>
      <w:r w:rsidRPr="00982D01">
        <w:rPr>
          <w:rFonts w:hint="eastAsia"/>
          <w:rtl/>
        </w:rPr>
        <w:t>אחד</w:t>
      </w:r>
      <w:r w:rsidRPr="00982D01">
        <w:rPr>
          <w:rtl/>
        </w:rPr>
        <w:t xml:space="preserve">, </w:t>
      </w:r>
      <w:r>
        <w:rPr>
          <w:rtl/>
        </w:rPr>
        <w:br/>
      </w:r>
      <w:r w:rsidRPr="00982D01">
        <w:rPr>
          <w:rFonts w:hint="cs"/>
          <w:rtl/>
        </w:rPr>
        <w:t xml:space="preserve">4 </w:t>
      </w:r>
      <w:r w:rsidRPr="00982D01">
        <w:rPr>
          <w:rFonts w:hint="eastAsia"/>
          <w:rtl/>
        </w:rPr>
        <w:t>אמר</w:t>
      </w:r>
      <w:r w:rsidRPr="00982D01">
        <w:rPr>
          <w:rtl/>
        </w:rPr>
        <w:t xml:space="preserve"> </w:t>
      </w:r>
      <w:r w:rsidRPr="00982D01">
        <w:rPr>
          <w:rFonts w:hint="eastAsia"/>
          <w:rtl/>
        </w:rPr>
        <w:t>לו</w:t>
      </w:r>
      <w:r w:rsidRPr="00982D01">
        <w:rPr>
          <w:rtl/>
        </w:rPr>
        <w:t xml:space="preserve">: </w:t>
      </w:r>
      <w:r w:rsidRPr="00982D01">
        <w:rPr>
          <w:rFonts w:hint="eastAsia"/>
          <w:rtl/>
        </w:rPr>
        <w:t>ריקה</w:t>
      </w:r>
      <w:r w:rsidRPr="00982D01">
        <w:rPr>
          <w:rtl/>
        </w:rPr>
        <w:t xml:space="preserve">, </w:t>
      </w:r>
      <w:r w:rsidRPr="00982D01">
        <w:rPr>
          <w:rFonts w:hint="eastAsia"/>
          <w:rtl/>
        </w:rPr>
        <w:t>מפני</w:t>
      </w:r>
      <w:r w:rsidRPr="00982D01">
        <w:rPr>
          <w:rtl/>
        </w:rPr>
        <w:t xml:space="preserve"> </w:t>
      </w:r>
      <w:r w:rsidRPr="00982D01">
        <w:rPr>
          <w:rFonts w:hint="eastAsia"/>
          <w:rtl/>
        </w:rPr>
        <w:t>מה</w:t>
      </w:r>
      <w:r w:rsidRPr="00982D01">
        <w:rPr>
          <w:rtl/>
        </w:rPr>
        <w:t xml:space="preserve"> </w:t>
      </w:r>
      <w:r w:rsidRPr="00982D01">
        <w:rPr>
          <w:rFonts w:hint="eastAsia"/>
          <w:rtl/>
        </w:rPr>
        <w:t>אתה</w:t>
      </w:r>
      <w:r w:rsidRPr="00982D01">
        <w:rPr>
          <w:rtl/>
        </w:rPr>
        <w:t xml:space="preserve"> </w:t>
      </w:r>
      <w:r w:rsidRPr="00982D01">
        <w:rPr>
          <w:rFonts w:hint="eastAsia"/>
          <w:rtl/>
        </w:rPr>
        <w:t>מסקל</w:t>
      </w:r>
      <w:r w:rsidRPr="00982D01">
        <w:rPr>
          <w:rtl/>
        </w:rPr>
        <w:t xml:space="preserve"> </w:t>
      </w:r>
      <w:r w:rsidRPr="00982D01">
        <w:rPr>
          <w:rFonts w:hint="eastAsia"/>
          <w:rtl/>
        </w:rPr>
        <w:t>מרשות</w:t>
      </w:r>
      <w:r w:rsidRPr="00982D01">
        <w:rPr>
          <w:rtl/>
        </w:rPr>
        <w:t xml:space="preserve"> </w:t>
      </w:r>
      <w:r w:rsidRPr="00982D01">
        <w:rPr>
          <w:rFonts w:hint="eastAsia"/>
          <w:rtl/>
        </w:rPr>
        <w:t>שאינה</w:t>
      </w:r>
      <w:r w:rsidRPr="00982D01">
        <w:rPr>
          <w:rtl/>
        </w:rPr>
        <w:t xml:space="preserve"> </w:t>
      </w:r>
      <w:r w:rsidRPr="00982D01">
        <w:rPr>
          <w:rFonts w:hint="eastAsia"/>
          <w:rtl/>
        </w:rPr>
        <w:t>שלך</w:t>
      </w:r>
      <w:r w:rsidRPr="00982D01">
        <w:rPr>
          <w:rtl/>
        </w:rPr>
        <w:t xml:space="preserve"> </w:t>
      </w:r>
      <w:r w:rsidRPr="00982D01">
        <w:rPr>
          <w:rFonts w:hint="eastAsia"/>
          <w:rtl/>
        </w:rPr>
        <w:t>לרשות</w:t>
      </w:r>
      <w:r w:rsidRPr="00982D01">
        <w:rPr>
          <w:rtl/>
        </w:rPr>
        <w:t xml:space="preserve"> </w:t>
      </w:r>
      <w:r w:rsidRPr="00982D01">
        <w:rPr>
          <w:rFonts w:hint="eastAsia"/>
          <w:rtl/>
        </w:rPr>
        <w:t>שלך</w:t>
      </w:r>
      <w:r w:rsidRPr="00982D01">
        <w:rPr>
          <w:rtl/>
        </w:rPr>
        <w:t xml:space="preserve">! </w:t>
      </w:r>
      <w:r>
        <w:rPr>
          <w:rtl/>
        </w:rPr>
        <w:br/>
      </w:r>
      <w:r w:rsidRPr="00982D01">
        <w:rPr>
          <w:rFonts w:hint="cs"/>
          <w:rtl/>
        </w:rPr>
        <w:t xml:space="preserve">5 </w:t>
      </w:r>
      <w:r w:rsidRPr="00982D01">
        <w:rPr>
          <w:rFonts w:hint="eastAsia"/>
          <w:rtl/>
        </w:rPr>
        <w:t>לגלג</w:t>
      </w:r>
      <w:r w:rsidRPr="00982D01">
        <w:rPr>
          <w:rtl/>
        </w:rPr>
        <w:t xml:space="preserve"> </w:t>
      </w:r>
      <w:r w:rsidRPr="00982D01">
        <w:rPr>
          <w:rFonts w:hint="eastAsia"/>
          <w:rtl/>
        </w:rPr>
        <w:t>עליו</w:t>
      </w:r>
      <w:r w:rsidRPr="00982D01">
        <w:rPr>
          <w:rtl/>
        </w:rPr>
        <w:t xml:space="preserve">. </w:t>
      </w:r>
      <w:r>
        <w:rPr>
          <w:rtl/>
        </w:rPr>
        <w:br/>
      </w:r>
      <w:r w:rsidRPr="00982D01">
        <w:rPr>
          <w:rFonts w:hint="cs"/>
          <w:rtl/>
        </w:rPr>
        <w:t xml:space="preserve">6 </w:t>
      </w:r>
      <w:r w:rsidRPr="00982D01">
        <w:rPr>
          <w:rFonts w:hint="eastAsia"/>
          <w:rtl/>
        </w:rPr>
        <w:t>לימים</w:t>
      </w:r>
      <w:r w:rsidRPr="00982D01">
        <w:rPr>
          <w:rtl/>
        </w:rPr>
        <w:t xml:space="preserve"> </w:t>
      </w:r>
      <w:r w:rsidRPr="00982D01">
        <w:rPr>
          <w:rFonts w:hint="eastAsia"/>
          <w:rtl/>
        </w:rPr>
        <w:t>נצרך</w:t>
      </w:r>
      <w:r w:rsidRPr="00982D01">
        <w:rPr>
          <w:rtl/>
        </w:rPr>
        <w:t xml:space="preserve"> </w:t>
      </w:r>
      <w:r w:rsidRPr="00982D01">
        <w:rPr>
          <w:rFonts w:hint="eastAsia"/>
          <w:rtl/>
        </w:rPr>
        <w:t>למכור</w:t>
      </w:r>
      <w:r w:rsidRPr="00982D01">
        <w:rPr>
          <w:rtl/>
        </w:rPr>
        <w:t xml:space="preserve"> </w:t>
      </w:r>
      <w:r w:rsidRPr="00982D01">
        <w:rPr>
          <w:rFonts w:hint="eastAsia"/>
          <w:rtl/>
        </w:rPr>
        <w:t>שדהו</w:t>
      </w:r>
      <w:r w:rsidRPr="00982D01">
        <w:rPr>
          <w:rtl/>
        </w:rPr>
        <w:t xml:space="preserve">, </w:t>
      </w:r>
      <w:r>
        <w:rPr>
          <w:rtl/>
        </w:rPr>
        <w:br/>
      </w:r>
      <w:r w:rsidRPr="00982D01">
        <w:rPr>
          <w:rFonts w:hint="cs"/>
          <w:rtl/>
        </w:rPr>
        <w:t xml:space="preserve">7 </w:t>
      </w:r>
      <w:r w:rsidRPr="00982D01">
        <w:rPr>
          <w:rFonts w:hint="eastAsia"/>
          <w:rtl/>
        </w:rPr>
        <w:t>והיה</w:t>
      </w:r>
      <w:r w:rsidRPr="00982D01">
        <w:rPr>
          <w:rtl/>
        </w:rPr>
        <w:t xml:space="preserve"> </w:t>
      </w:r>
      <w:r w:rsidRPr="00982D01">
        <w:rPr>
          <w:rFonts w:hint="eastAsia"/>
          <w:rtl/>
        </w:rPr>
        <w:t>מהלך</w:t>
      </w:r>
      <w:r w:rsidRPr="00982D01">
        <w:rPr>
          <w:rtl/>
        </w:rPr>
        <w:t xml:space="preserve"> </w:t>
      </w:r>
      <w:r w:rsidRPr="00982D01">
        <w:rPr>
          <w:rFonts w:hint="eastAsia"/>
          <w:rtl/>
        </w:rPr>
        <w:t>באותו</w:t>
      </w:r>
      <w:r w:rsidRPr="00982D01">
        <w:rPr>
          <w:rtl/>
        </w:rPr>
        <w:t xml:space="preserve"> </w:t>
      </w:r>
      <w:r w:rsidRPr="00982D01">
        <w:rPr>
          <w:rFonts w:hint="eastAsia"/>
          <w:rtl/>
        </w:rPr>
        <w:t>ר</w:t>
      </w:r>
      <w:r w:rsidRPr="00982D01">
        <w:rPr>
          <w:rFonts w:hint="cs"/>
          <w:rtl/>
        </w:rPr>
        <w:t>שות הרבים</w:t>
      </w:r>
      <w:r w:rsidRPr="00982D01">
        <w:rPr>
          <w:rtl/>
        </w:rPr>
        <w:t xml:space="preserve"> </w:t>
      </w:r>
      <w:r w:rsidRPr="00982D01">
        <w:rPr>
          <w:rFonts w:hint="eastAsia"/>
          <w:rtl/>
        </w:rPr>
        <w:t>ונכשל</w:t>
      </w:r>
      <w:r w:rsidRPr="00982D01">
        <w:rPr>
          <w:rtl/>
        </w:rPr>
        <w:t xml:space="preserve"> </w:t>
      </w:r>
      <w:r w:rsidRPr="00982D01">
        <w:rPr>
          <w:rFonts w:hint="eastAsia"/>
          <w:rtl/>
        </w:rPr>
        <w:t>באותן</w:t>
      </w:r>
      <w:r w:rsidRPr="00982D01">
        <w:rPr>
          <w:rtl/>
        </w:rPr>
        <w:t xml:space="preserve"> </w:t>
      </w:r>
      <w:r w:rsidRPr="00982D01">
        <w:rPr>
          <w:rFonts w:hint="eastAsia"/>
          <w:rtl/>
        </w:rPr>
        <w:t>אבנים</w:t>
      </w:r>
      <w:r w:rsidRPr="00982D01">
        <w:rPr>
          <w:rtl/>
        </w:rPr>
        <w:t xml:space="preserve">, </w:t>
      </w:r>
      <w:r>
        <w:rPr>
          <w:rtl/>
        </w:rPr>
        <w:br/>
      </w:r>
      <w:r w:rsidRPr="00982D01">
        <w:rPr>
          <w:rFonts w:hint="cs"/>
          <w:rtl/>
        </w:rPr>
        <w:t xml:space="preserve">8 </w:t>
      </w:r>
      <w:r w:rsidRPr="00982D01">
        <w:rPr>
          <w:rFonts w:hint="eastAsia"/>
          <w:rtl/>
        </w:rPr>
        <w:t>אמר</w:t>
      </w:r>
      <w:r w:rsidRPr="00982D01">
        <w:rPr>
          <w:rtl/>
        </w:rPr>
        <w:t xml:space="preserve">: </w:t>
      </w:r>
      <w:r w:rsidRPr="00982D01">
        <w:rPr>
          <w:rFonts w:hint="eastAsia"/>
          <w:rtl/>
        </w:rPr>
        <w:t>יפה</w:t>
      </w:r>
      <w:r w:rsidRPr="00982D01">
        <w:rPr>
          <w:rtl/>
        </w:rPr>
        <w:t xml:space="preserve"> </w:t>
      </w:r>
      <w:r w:rsidRPr="00982D01">
        <w:rPr>
          <w:rFonts w:hint="eastAsia"/>
          <w:rtl/>
        </w:rPr>
        <w:t>אמר</w:t>
      </w:r>
      <w:r w:rsidRPr="00982D01">
        <w:rPr>
          <w:rtl/>
        </w:rPr>
        <w:t xml:space="preserve"> </w:t>
      </w:r>
      <w:r w:rsidRPr="00982D01">
        <w:rPr>
          <w:rFonts w:hint="eastAsia"/>
          <w:rtl/>
        </w:rPr>
        <w:t>לי</w:t>
      </w:r>
      <w:r w:rsidRPr="00982D01">
        <w:rPr>
          <w:rtl/>
        </w:rPr>
        <w:t xml:space="preserve"> </w:t>
      </w:r>
      <w:r w:rsidRPr="00982D01">
        <w:rPr>
          <w:rFonts w:hint="eastAsia"/>
          <w:rtl/>
        </w:rPr>
        <w:t>אותו</w:t>
      </w:r>
      <w:r w:rsidRPr="00982D01">
        <w:rPr>
          <w:rtl/>
        </w:rPr>
        <w:t xml:space="preserve"> </w:t>
      </w:r>
      <w:r w:rsidRPr="00982D01">
        <w:rPr>
          <w:rFonts w:hint="eastAsia"/>
          <w:rtl/>
        </w:rPr>
        <w:t>חסיד</w:t>
      </w:r>
      <w:r w:rsidRPr="00982D01">
        <w:rPr>
          <w:rFonts w:hint="cs"/>
          <w:rtl/>
        </w:rPr>
        <w:t>:</w:t>
      </w:r>
      <w:r w:rsidRPr="00982D01">
        <w:rPr>
          <w:rtl/>
        </w:rPr>
        <w:t xml:space="preserve"> </w:t>
      </w:r>
      <w:r>
        <w:rPr>
          <w:rtl/>
        </w:rPr>
        <w:br/>
      </w:r>
      <w:r w:rsidRPr="00982D01">
        <w:rPr>
          <w:rFonts w:hint="cs"/>
          <w:rtl/>
        </w:rPr>
        <w:t xml:space="preserve">9 </w:t>
      </w:r>
      <w:r w:rsidRPr="00982D01">
        <w:rPr>
          <w:rFonts w:hint="eastAsia"/>
          <w:rtl/>
        </w:rPr>
        <w:t>מפני</w:t>
      </w:r>
      <w:r w:rsidRPr="00982D01">
        <w:rPr>
          <w:rtl/>
        </w:rPr>
        <w:t xml:space="preserve"> </w:t>
      </w:r>
      <w:r w:rsidRPr="00982D01">
        <w:rPr>
          <w:rFonts w:hint="eastAsia"/>
          <w:rtl/>
        </w:rPr>
        <w:t>מה</w:t>
      </w:r>
      <w:r w:rsidRPr="00982D01">
        <w:rPr>
          <w:rtl/>
        </w:rPr>
        <w:t xml:space="preserve"> </w:t>
      </w:r>
      <w:r w:rsidRPr="00982D01">
        <w:rPr>
          <w:rFonts w:hint="eastAsia"/>
          <w:rtl/>
        </w:rPr>
        <w:t>אתה</w:t>
      </w:r>
      <w:r w:rsidRPr="00982D01">
        <w:rPr>
          <w:rtl/>
        </w:rPr>
        <w:t xml:space="preserve"> </w:t>
      </w:r>
      <w:r w:rsidRPr="00982D01">
        <w:rPr>
          <w:rFonts w:hint="eastAsia"/>
          <w:rtl/>
        </w:rPr>
        <w:t>מסקל</w:t>
      </w:r>
      <w:r w:rsidRPr="00982D01">
        <w:rPr>
          <w:rtl/>
        </w:rPr>
        <w:t xml:space="preserve"> </w:t>
      </w:r>
      <w:r w:rsidRPr="00982D01">
        <w:rPr>
          <w:rFonts w:hint="eastAsia"/>
          <w:rtl/>
        </w:rPr>
        <w:t>מרשות</w:t>
      </w:r>
      <w:r w:rsidRPr="00982D01">
        <w:rPr>
          <w:rtl/>
        </w:rPr>
        <w:t xml:space="preserve"> </w:t>
      </w:r>
      <w:r w:rsidRPr="00982D01">
        <w:rPr>
          <w:rFonts w:hint="eastAsia"/>
          <w:rtl/>
        </w:rPr>
        <w:t>שאינה</w:t>
      </w:r>
      <w:r w:rsidRPr="00982D01">
        <w:rPr>
          <w:rtl/>
        </w:rPr>
        <w:t xml:space="preserve"> </w:t>
      </w:r>
      <w:r w:rsidRPr="00982D01">
        <w:rPr>
          <w:rFonts w:hint="eastAsia"/>
          <w:rtl/>
        </w:rPr>
        <w:t>שלך</w:t>
      </w:r>
      <w:r w:rsidRPr="00982D01">
        <w:rPr>
          <w:rtl/>
        </w:rPr>
        <w:t xml:space="preserve"> </w:t>
      </w:r>
      <w:r w:rsidRPr="00982D01">
        <w:rPr>
          <w:rFonts w:hint="eastAsia"/>
          <w:rtl/>
        </w:rPr>
        <w:t>לרשות</w:t>
      </w:r>
      <w:r w:rsidRPr="00982D01">
        <w:rPr>
          <w:rtl/>
        </w:rPr>
        <w:t xml:space="preserve"> </w:t>
      </w:r>
      <w:r w:rsidRPr="00982D01">
        <w:rPr>
          <w:rFonts w:hint="eastAsia"/>
          <w:rtl/>
        </w:rPr>
        <w:t>שלך</w:t>
      </w:r>
      <w:r w:rsidRPr="00982D01">
        <w:rPr>
          <w:rtl/>
        </w:rPr>
        <w:t>.</w:t>
      </w:r>
      <w:r>
        <w:rPr>
          <w:rFonts w:hint="cs"/>
          <w:rtl/>
        </w:rPr>
        <w:t xml:space="preserve"> </w:t>
      </w:r>
      <w:r w:rsidRPr="00982D01">
        <w:rPr>
          <w:rFonts w:hint="cs"/>
          <w:rtl/>
        </w:rPr>
        <w:t>(בבא קמא נ ע"ב)</w:t>
      </w:r>
    </w:p>
    <w:p w14:paraId="59ED84A2" w14:textId="77777777" w:rsidR="00606A56" w:rsidRPr="00982D01" w:rsidRDefault="00606A56" w:rsidP="00606A56">
      <w:pPr>
        <w:rPr>
          <w:rtl/>
        </w:rPr>
      </w:pPr>
    </w:p>
    <w:p w14:paraId="08061345" w14:textId="77777777" w:rsidR="00606A56" w:rsidRPr="00982D01" w:rsidRDefault="00606A56" w:rsidP="00606A56">
      <w:pPr>
        <w:pStyle w:val="2"/>
        <w:rPr>
          <w:rtl/>
        </w:rPr>
      </w:pPr>
      <w:bookmarkStart w:id="0" w:name="_Toc217407891"/>
      <w:r w:rsidRPr="00982D01">
        <w:rPr>
          <w:rFonts w:hint="cs"/>
          <w:rtl/>
        </w:rPr>
        <w:t xml:space="preserve">סיפור המסקל </w:t>
      </w:r>
      <w:bookmarkEnd w:id="0"/>
    </w:p>
    <w:p w14:paraId="6C1DFE6D" w14:textId="77777777" w:rsidR="00606A56" w:rsidRDefault="00606A56" w:rsidP="00606A56">
      <w:pPr>
        <w:rPr>
          <w:rtl/>
        </w:rPr>
      </w:pPr>
      <w:r w:rsidRPr="00982D01">
        <w:rPr>
          <w:rFonts w:hint="cs"/>
          <w:rtl/>
        </w:rPr>
        <w:t xml:space="preserve">החסיד </w:t>
      </w:r>
      <w:r>
        <w:rPr>
          <w:rFonts w:hint="cs"/>
          <w:rtl/>
        </w:rPr>
        <w:t>נוזף ב</w:t>
      </w:r>
      <w:r w:rsidRPr="00982D01">
        <w:rPr>
          <w:rFonts w:hint="cs"/>
          <w:rtl/>
        </w:rPr>
        <w:t>אדם שמסקל מתוך שדהו לרשות הרבים ויוצר בה מפגע</w:t>
      </w:r>
      <w:r>
        <w:rPr>
          <w:rFonts w:hint="cs"/>
          <w:rtl/>
        </w:rPr>
        <w:t xml:space="preserve">. אם אנחנו קוראים רגישים, כבר בשלב זה אנחנו יכולים להיות קצת מופתעים לקרוא שהוא פותח בכינוי 'ריקא' </w:t>
      </w:r>
      <w:r>
        <w:rPr>
          <w:rtl/>
        </w:rPr>
        <w:t>–</w:t>
      </w:r>
      <w:r>
        <w:rPr>
          <w:rFonts w:hint="cs"/>
          <w:rtl/>
        </w:rPr>
        <w:t xml:space="preserve"> טיפש. בתוכחה מוסרית מהסוג הזה היינו מצפים לכינוי אחר, על הציר של טוב ורע, אכפתיות מטובת הציבור או אדישות כלפיה. יותר מכך, גם הדברים שהחסיד אומר בהמשך המשפט מוזרים </w:t>
      </w:r>
      <w:r>
        <w:rPr>
          <w:rtl/>
        </w:rPr>
        <w:t>–</w:t>
      </w:r>
      <w:r>
        <w:rPr>
          <w:rFonts w:hint="cs"/>
          <w:rtl/>
        </w:rPr>
        <w:t xml:space="preserve"> הם אינם מתמקדים בפגיעה שפוגע המסקל באחרים, ואעסוק בהם עוד בהמשך. </w:t>
      </w:r>
    </w:p>
    <w:p w14:paraId="55B69CEC" w14:textId="77777777" w:rsidR="00606A56" w:rsidRDefault="00606A56" w:rsidP="00606A56">
      <w:pPr>
        <w:rPr>
          <w:rtl/>
        </w:rPr>
      </w:pPr>
      <w:r w:rsidRPr="00982D01">
        <w:rPr>
          <w:rFonts w:hint="cs"/>
          <w:rtl/>
        </w:rPr>
        <w:t xml:space="preserve">המסקל לועג </w:t>
      </w:r>
      <w:r>
        <w:rPr>
          <w:rFonts w:hint="cs"/>
          <w:rtl/>
        </w:rPr>
        <w:t>ל</w:t>
      </w:r>
      <w:r w:rsidRPr="00982D01">
        <w:rPr>
          <w:rFonts w:hint="cs"/>
          <w:rtl/>
        </w:rPr>
        <w:t>חסיד</w:t>
      </w:r>
      <w:r>
        <w:rPr>
          <w:rFonts w:hint="cs"/>
          <w:rtl/>
        </w:rPr>
        <w:t>, משום</w:t>
      </w:r>
      <w:r w:rsidRPr="00982D01">
        <w:rPr>
          <w:rFonts w:hint="cs"/>
          <w:rtl/>
        </w:rPr>
        <w:t xml:space="preserve"> שדבריו של החסיד נראים לו </w:t>
      </w:r>
      <w:r>
        <w:rPr>
          <w:rFonts w:hint="cs"/>
          <w:rtl/>
        </w:rPr>
        <w:t>מנותקים</w:t>
      </w:r>
      <w:r w:rsidRPr="00982D01">
        <w:rPr>
          <w:rFonts w:hint="cs"/>
          <w:rtl/>
        </w:rPr>
        <w:t xml:space="preserve">. </w:t>
      </w:r>
      <w:r>
        <w:rPr>
          <w:rFonts w:hint="cs"/>
          <w:rtl/>
        </w:rPr>
        <w:t xml:space="preserve">רק בהמשך יתבהרו הדברים </w:t>
      </w:r>
      <w:r>
        <w:rPr>
          <w:rtl/>
        </w:rPr>
        <w:t>–</w:t>
      </w:r>
      <w:r>
        <w:rPr>
          <w:rFonts w:hint="cs"/>
          <w:rtl/>
        </w:rPr>
        <w:t xml:space="preserve"> כאשר כעבור כמה שנים השדה כבר לא יהיה שייך למסקל, וזו אכן תהיה 'רשות שאינה שלו', ואילו רשות הרבים, שכעת הולך בה המסקל, תהיה המקום שבו הוא נתקל באבנים שסיקל.</w:t>
      </w:r>
    </w:p>
    <w:p w14:paraId="59AEF75A" w14:textId="77777777" w:rsidR="00606A56" w:rsidRDefault="00606A56" w:rsidP="00606A56">
      <w:pPr>
        <w:rPr>
          <w:rtl/>
        </w:rPr>
      </w:pPr>
      <w:r>
        <w:rPr>
          <w:rFonts w:hint="cs"/>
          <w:rtl/>
        </w:rPr>
        <w:t>אפשר לקרוא את הסיפור באופן פשוט יחסית ולומר שבעל השדה הוא יהיר וראייתו קצרת טווח, לעומת החסיד שרואה גם לטווח הארוך. אמנם ברגע שמתרחש בתחילת הסיפור השדה שייך למסקל. היהירות שהוא מפגין כלפי החסיד מתחברת לביטחון שלו בעושרו, במעמדו הכלכלי, ובבעלות על הרכוש שלו. אבל החסיד ראה לטווח הארוך שהאיש הזה עשוי לרדת מנכסיו והשדה כבר לא יהיה שלו. אולי הסיפור מביע, לפי הקריאה הזו, את חובת הענווה והזהירות. אדם אינו יודע כיצד מצבו יתגלגל, ולכן כדאי לו לקחת בחשבון כל מיני תרחישים. סיקול אבנים משדה שלי לרשות הרבים אינו רק מעשה בלתי מוסרי, כי הוא פוגע בזולת. זה המובן מאליו. המעשה הזה עלול גם לפגוע בי, מפני שיום אחד אני עלול לאבד את כל נכסי, ורשות הרבים הזו תהיה המקום שלי, המקום שאני מסתובב בו.</w:t>
      </w:r>
      <w:r>
        <w:t xml:space="preserve"> </w:t>
      </w:r>
    </w:p>
    <w:p w14:paraId="28542DEF" w14:textId="77777777" w:rsidR="00606A56" w:rsidRPr="00982D01" w:rsidRDefault="00606A56" w:rsidP="00606A56">
      <w:pPr>
        <w:rPr>
          <w:rtl/>
        </w:rPr>
      </w:pPr>
      <w:r>
        <w:rPr>
          <w:rFonts w:hint="cs"/>
          <w:rtl/>
        </w:rPr>
        <w:t xml:space="preserve">האם זה כל מה שהסיפור הזה אומר? נראה לי שאפשר גם לקרוא קריאה עמוקה יותר את </w:t>
      </w:r>
      <w:r w:rsidRPr="00982D01">
        <w:rPr>
          <w:rFonts w:hint="cs"/>
          <w:rtl/>
        </w:rPr>
        <w:t>דברי החסיד</w:t>
      </w:r>
      <w:r>
        <w:rPr>
          <w:rFonts w:hint="cs"/>
          <w:rtl/>
        </w:rPr>
        <w:t>. הוא איננו רק מתבונן אל העתיד, אלא מציע התבוננות אחרת גם על ההווה.</w:t>
      </w:r>
      <w:r w:rsidRPr="00982D01">
        <w:rPr>
          <w:rFonts w:hint="cs"/>
          <w:rtl/>
        </w:rPr>
        <w:t xml:space="preserve"> </w:t>
      </w:r>
      <w:r>
        <w:rPr>
          <w:rFonts w:hint="cs"/>
          <w:rtl/>
        </w:rPr>
        <w:t>בהתבוננות</w:t>
      </w:r>
      <w:r w:rsidRPr="00982D01">
        <w:rPr>
          <w:rFonts w:hint="cs"/>
          <w:rtl/>
        </w:rPr>
        <w:t xml:space="preserve"> זו, הזיקה בין אדם לרשותו הפרטית </w:t>
      </w:r>
      <w:r>
        <w:rPr>
          <w:rFonts w:hint="cs"/>
          <w:rtl/>
        </w:rPr>
        <w:t>היא</w:t>
      </w:r>
      <w:r w:rsidRPr="00982D01">
        <w:rPr>
          <w:rFonts w:hint="cs"/>
          <w:rtl/>
        </w:rPr>
        <w:t xml:space="preserve"> רופפת יותר משנדמה, </w:t>
      </w:r>
      <w:r>
        <w:rPr>
          <w:rFonts w:hint="cs"/>
          <w:rtl/>
        </w:rPr>
        <w:t>כבר עכשיו. האובדן האפשרי של הרכוש בעתיד הוא רק סימן לכך. הזמניות, שנובעת מכך שמה</w:t>
      </w:r>
      <w:r w:rsidRPr="00982D01">
        <w:rPr>
          <w:rFonts w:hint="cs"/>
          <w:rtl/>
        </w:rPr>
        <w:t xml:space="preserve"> </w:t>
      </w:r>
      <w:r>
        <w:rPr>
          <w:rFonts w:hint="cs"/>
          <w:rtl/>
        </w:rPr>
        <w:t>שברשותו של אדם ברגע נתון</w:t>
      </w:r>
      <w:r w:rsidRPr="00982D01">
        <w:rPr>
          <w:rFonts w:hint="cs"/>
          <w:rtl/>
        </w:rPr>
        <w:t xml:space="preserve"> איננו בהכרח כזה ל</w:t>
      </w:r>
      <w:r>
        <w:rPr>
          <w:rFonts w:hint="cs"/>
          <w:rtl/>
        </w:rPr>
        <w:t>תמיד, אומרת משהו גם על טיב הזיקה שלי לרכוש הזה עכשיו</w:t>
      </w:r>
      <w:r w:rsidRPr="00982D01">
        <w:rPr>
          <w:rFonts w:hint="cs"/>
          <w:rtl/>
        </w:rPr>
        <w:t xml:space="preserve">. הרשות היחידה אשר אליה באמת </w:t>
      </w:r>
      <w:r>
        <w:rPr>
          <w:rFonts w:hint="cs"/>
          <w:rtl/>
        </w:rPr>
        <w:t>קשור</w:t>
      </w:r>
      <w:r w:rsidRPr="00982D01">
        <w:rPr>
          <w:rFonts w:hint="cs"/>
          <w:rtl/>
        </w:rPr>
        <w:t xml:space="preserve"> האדם באופן </w:t>
      </w:r>
      <w:r>
        <w:rPr>
          <w:rFonts w:hint="cs"/>
          <w:rtl/>
        </w:rPr>
        <w:t>של קבע, ולא עראי,</w:t>
      </w:r>
      <w:r w:rsidRPr="00982D01">
        <w:rPr>
          <w:rFonts w:hint="cs"/>
          <w:rtl/>
        </w:rPr>
        <w:t xml:space="preserve"> היא רשות הרבים, שכן </w:t>
      </w:r>
      <w:r>
        <w:rPr>
          <w:rFonts w:hint="cs"/>
          <w:rtl/>
        </w:rPr>
        <w:t>זיקתו</w:t>
      </w:r>
      <w:r w:rsidRPr="00982D01">
        <w:rPr>
          <w:rFonts w:hint="cs"/>
          <w:rtl/>
        </w:rPr>
        <w:t xml:space="preserve"> אליה </w:t>
      </w:r>
      <w:r>
        <w:rPr>
          <w:rFonts w:hint="cs"/>
          <w:rtl/>
        </w:rPr>
        <w:t>לא תלויה ב</w:t>
      </w:r>
      <w:r w:rsidRPr="00982D01">
        <w:rPr>
          <w:rFonts w:hint="cs"/>
          <w:rtl/>
        </w:rPr>
        <w:t xml:space="preserve">מצבו הממוני ויכולתו הקניינית, אלא </w:t>
      </w:r>
      <w:r>
        <w:rPr>
          <w:rFonts w:hint="cs"/>
          <w:rtl/>
        </w:rPr>
        <w:t>נובעת מ</w:t>
      </w:r>
      <w:r w:rsidRPr="00982D01">
        <w:rPr>
          <w:rFonts w:hint="cs"/>
          <w:rtl/>
        </w:rPr>
        <w:t xml:space="preserve">היותו </w:t>
      </w:r>
      <w:r w:rsidRPr="00982D01">
        <w:rPr>
          <w:rFonts w:hint="cs"/>
          <w:rtl/>
        </w:rPr>
        <w:lastRenderedPageBreak/>
        <w:t>חלק מהרבים</w:t>
      </w:r>
      <w:r>
        <w:rPr>
          <w:rFonts w:hint="cs"/>
          <w:rtl/>
        </w:rPr>
        <w:t>, מהציבור, או באופן רחב יותר מהקולקטיב האנושי</w:t>
      </w:r>
      <w:r w:rsidRPr="00982D01">
        <w:rPr>
          <w:rFonts w:hint="cs"/>
          <w:rtl/>
        </w:rPr>
        <w:t xml:space="preserve">. הוויה זו אינה משתנה, אף אם ניתן </w:t>
      </w:r>
      <w:r>
        <w:rPr>
          <w:rFonts w:hint="cs"/>
          <w:rtl/>
        </w:rPr>
        <w:t>להעלים עין</w:t>
      </w:r>
      <w:r w:rsidRPr="00982D01">
        <w:rPr>
          <w:rFonts w:hint="cs"/>
          <w:rtl/>
        </w:rPr>
        <w:t xml:space="preserve"> ממנה באופן זמני, כפי שעשה המסקל</w:t>
      </w:r>
      <w:r>
        <w:rPr>
          <w:rFonts w:hint="cs"/>
          <w:rtl/>
        </w:rPr>
        <w:t xml:space="preserve"> היהיר והמנוכר.</w:t>
      </w:r>
      <w:r w:rsidRPr="00982D01">
        <w:rPr>
          <w:rFonts w:hint="cs"/>
          <w:rtl/>
        </w:rPr>
        <w:t xml:space="preserve"> </w:t>
      </w:r>
    </w:p>
    <w:p w14:paraId="4072F56D" w14:textId="77777777" w:rsidR="00606A56" w:rsidRPr="00982D01" w:rsidRDefault="00606A56" w:rsidP="00606A56">
      <w:pPr>
        <w:rPr>
          <w:rtl/>
        </w:rPr>
      </w:pPr>
      <w:r w:rsidRPr="00982D01">
        <w:rPr>
          <w:rFonts w:hint="cs"/>
          <w:rtl/>
        </w:rPr>
        <w:t>דברי החסיד מכילים אפוא מסר כפול: מס</w:t>
      </w:r>
      <w:bookmarkStart w:id="1" w:name="מסר"/>
      <w:bookmarkEnd w:id="1"/>
      <w:r w:rsidRPr="00982D01">
        <w:rPr>
          <w:rFonts w:hint="cs"/>
          <w:rtl/>
        </w:rPr>
        <w:t xml:space="preserve">ר </w:t>
      </w:r>
      <w:r>
        <w:rPr>
          <w:rFonts w:hint="cs"/>
          <w:rtl/>
        </w:rPr>
        <w:t>תודעתי</w:t>
      </w:r>
      <w:r w:rsidRPr="00982D01">
        <w:rPr>
          <w:rFonts w:hint="cs"/>
          <w:rtl/>
        </w:rPr>
        <w:t xml:space="preserve"> ואמירה מוסרית הנובעת ממנו. במישור </w:t>
      </w:r>
      <w:r>
        <w:rPr>
          <w:rFonts w:hint="cs"/>
          <w:rtl/>
        </w:rPr>
        <w:t>התודעתי</w:t>
      </w:r>
      <w:r w:rsidRPr="00982D01">
        <w:rPr>
          <w:rFonts w:hint="cs"/>
          <w:rtl/>
        </w:rPr>
        <w:t xml:space="preserve">, אדם נקרא לבחון מחדש את הזיקה בינו לבין רכושו כזיקה </w:t>
      </w:r>
      <w:r>
        <w:rPr>
          <w:rFonts w:hint="cs"/>
          <w:rtl/>
        </w:rPr>
        <w:t>רופפת יותר</w:t>
      </w:r>
      <w:r w:rsidRPr="00982D01">
        <w:rPr>
          <w:rFonts w:hint="cs"/>
          <w:rtl/>
        </w:rPr>
        <w:t xml:space="preserve"> משנדמה ברגע נתון. </w:t>
      </w:r>
      <w:r>
        <w:rPr>
          <w:rFonts w:hint="cs"/>
          <w:rtl/>
        </w:rPr>
        <w:t xml:space="preserve">אנחנו לוקחים את הזיקה שלנו לחפצים שונים שרכשנו כמובנת מאליה. אבל די אם נתבונן בחפצים רבים שבעת רכישתם הרגשנו קשורים אליהם, ושמחנו בהם, אבל זמן מה אחר כך כבר מוטלים בבתינו ללא שימוש, חלקם כבר נשכחו מהלב, ואנחנו כבר עברנו לדבר הבא. המבט הזה יכול להציג באור אחר גם את הזיקה לדברים שזה עתה רכשנו ואנחנו מרגישים יותר קשורים אליהם. </w:t>
      </w:r>
      <w:r w:rsidRPr="00982D01">
        <w:rPr>
          <w:rFonts w:hint="cs"/>
          <w:rtl/>
        </w:rPr>
        <w:t>לעומת זאת, הזיקה הקבועה יותר לרשות הרבים</w:t>
      </w:r>
      <w:r>
        <w:rPr>
          <w:rFonts w:hint="cs"/>
          <w:rtl/>
        </w:rPr>
        <w:t>, ש</w:t>
      </w:r>
      <w:r w:rsidRPr="00982D01">
        <w:rPr>
          <w:rFonts w:hint="cs"/>
          <w:rtl/>
        </w:rPr>
        <w:t xml:space="preserve">עלולה להיתפס בעיני בעל רכוש פרטי רב כחלשה, מתבררת כזיקה היציבה יותר. </w:t>
      </w:r>
    </w:p>
    <w:p w14:paraId="153E3B01" w14:textId="77777777" w:rsidR="00606A56" w:rsidRDefault="00606A56" w:rsidP="00606A56">
      <w:pPr>
        <w:rPr>
          <w:rtl/>
        </w:rPr>
      </w:pPr>
      <w:r>
        <w:rPr>
          <w:rFonts w:hint="cs"/>
          <w:rtl/>
        </w:rPr>
        <w:t xml:space="preserve">במישור המוסרי או החברתי אפשר לומר שיש חשיבות, מצד אחד, לכך שיהיה לאדם מקום פרטי משלו, שיאפשר לו אינטימיות ומוגנות, וחפצים פרטיים גם יוצרים לאנשים עוגנים בעולם. אינטימיות יכולה להיבנות רק כשיש פרטיות, ופרטיות נבנית בין ארבעה קירות. מצד שני, רכוש פרטי של אדם הרבה פעמים יוצר מחיצות וניכור בינו לבין הכלל. זה יותר בולט כמובן כשמדובר בבית או נחלה. אפשר להוסיף, למשל, את הדוגמה של נסיעה ברכב פרטי לעומת תחבורה ציבורית שנותנת חוויה חזקה יותר של שותפות ויחד; או מגורים בבית פרטי לעומת מגורים בבית משותף. </w:t>
      </w:r>
    </w:p>
    <w:p w14:paraId="0F6A5821" w14:textId="77777777" w:rsidR="00606A56" w:rsidRPr="00982D01" w:rsidRDefault="00606A56" w:rsidP="00606A56">
      <w:pPr>
        <w:rPr>
          <w:rtl/>
        </w:rPr>
      </w:pPr>
      <w:r>
        <w:rPr>
          <w:rFonts w:hint="cs"/>
          <w:rtl/>
        </w:rPr>
        <w:t>כאמור, יש גם צד חיובי וחשוב בכך שיש לאדם מקום פרטי ומוגן. אבל דברי החסיד מסבים את תשומת הלב גם לצד השני של המשוואה הזו, לסכנת הניכור שנוצר לפעמים בין אדם ליתר החברה, במיוחד ככל שאדם מקיף את עצמו יותר, בבית פרטי גדול, רכב פרטי ועוד. ה</w:t>
      </w:r>
      <w:r w:rsidRPr="00982D01">
        <w:rPr>
          <w:rFonts w:hint="cs"/>
          <w:rtl/>
        </w:rPr>
        <w:t>מישור המוסרי</w:t>
      </w:r>
      <w:r>
        <w:rPr>
          <w:rFonts w:hint="cs"/>
          <w:rtl/>
        </w:rPr>
        <w:t xml:space="preserve"> לא נאמר בדברי החסיד במפורש, אלא הוא פועל יוצא מהאמירה התודעתית על האופן שבו אדם תופס את רכושו ואת זיקתו אל הכלל. מי שרואה את עצמו כחלק מהכלל ולא כ'זאב בודד' יהיה רגיש גם למרחב הציבורי ולשמירה עליו. זו אמירה עמוקה, יותר מה</w:t>
      </w:r>
      <w:r w:rsidRPr="00982D01">
        <w:rPr>
          <w:rFonts w:hint="cs"/>
          <w:rtl/>
        </w:rPr>
        <w:t xml:space="preserve">אמירה </w:t>
      </w:r>
      <w:r>
        <w:rPr>
          <w:rFonts w:hint="cs"/>
          <w:rtl/>
        </w:rPr>
        <w:t xml:space="preserve">הישירה </w:t>
      </w:r>
      <w:r w:rsidRPr="00982D01">
        <w:rPr>
          <w:rFonts w:hint="cs"/>
          <w:rtl/>
        </w:rPr>
        <w:t xml:space="preserve">הטריוויאלית </w:t>
      </w:r>
      <w:r>
        <w:rPr>
          <w:rFonts w:hint="cs"/>
          <w:rtl/>
        </w:rPr>
        <w:t xml:space="preserve">יותר </w:t>
      </w:r>
      <w:r w:rsidRPr="00982D01">
        <w:rPr>
          <w:rFonts w:hint="cs"/>
          <w:rtl/>
        </w:rPr>
        <w:t xml:space="preserve">שאין ליצור מפגע שאנשים עלולים להינזק ממנו, או מאמירה בתחום הגמול, שאדם שיוצר מפגע סופו להינזק בו בעצמו בנסיבות בלתי צפויות. היותו של אדם חלק מהכלל </w:t>
      </w:r>
      <w:r>
        <w:rPr>
          <w:rFonts w:hint="cs"/>
          <w:rtl/>
        </w:rPr>
        <w:t>הוא</w:t>
      </w:r>
      <w:r w:rsidRPr="00982D01">
        <w:rPr>
          <w:rFonts w:hint="cs"/>
          <w:rtl/>
        </w:rPr>
        <w:t xml:space="preserve"> </w:t>
      </w:r>
      <w:r>
        <w:rPr>
          <w:rFonts w:hint="cs"/>
          <w:rtl/>
        </w:rPr>
        <w:t>המצב הקבוע,</w:t>
      </w:r>
      <w:r w:rsidRPr="00982D01">
        <w:rPr>
          <w:rFonts w:hint="cs"/>
          <w:rtl/>
        </w:rPr>
        <w:t xml:space="preserve"> אף אם האדם עשוי להתעלם ממנ</w:t>
      </w:r>
      <w:r>
        <w:rPr>
          <w:rFonts w:hint="cs"/>
          <w:rtl/>
        </w:rPr>
        <w:t>ו</w:t>
      </w:r>
      <w:r w:rsidRPr="00982D01">
        <w:rPr>
          <w:rFonts w:hint="cs"/>
          <w:rtl/>
        </w:rPr>
        <w:t xml:space="preserve"> באופן זמני ולנסות לחיות </w:t>
      </w:r>
      <w:r>
        <w:rPr>
          <w:rFonts w:hint="cs"/>
          <w:rtl/>
        </w:rPr>
        <w:t>באופן מנוכר</w:t>
      </w:r>
      <w:r w:rsidRPr="00982D01">
        <w:rPr>
          <w:rFonts w:hint="cs"/>
          <w:rtl/>
        </w:rPr>
        <w:t xml:space="preserve"> מזיקה זו. </w:t>
      </w:r>
    </w:p>
    <w:p w14:paraId="7DC39764" w14:textId="77777777" w:rsidR="00606A56" w:rsidRPr="00982D01" w:rsidRDefault="00606A56" w:rsidP="00606A56">
      <w:pPr>
        <w:rPr>
          <w:rtl/>
        </w:rPr>
      </w:pPr>
      <w:r w:rsidRPr="00982D01">
        <w:rPr>
          <w:rFonts w:hint="cs"/>
          <w:rtl/>
        </w:rPr>
        <w:t xml:space="preserve">בשלב ראשון החסיד מנסה </w:t>
      </w:r>
      <w:r>
        <w:rPr>
          <w:rFonts w:hint="cs"/>
          <w:rtl/>
        </w:rPr>
        <w:t>להעניק</w:t>
      </w:r>
      <w:r w:rsidRPr="00982D01">
        <w:rPr>
          <w:rFonts w:hint="cs"/>
          <w:rtl/>
        </w:rPr>
        <w:t xml:space="preserve"> למסקל</w:t>
      </w:r>
      <w:r>
        <w:rPr>
          <w:rFonts w:hint="cs"/>
          <w:rtl/>
        </w:rPr>
        <w:t xml:space="preserve"> את</w:t>
      </w:r>
      <w:r w:rsidRPr="00982D01">
        <w:rPr>
          <w:rFonts w:hint="cs"/>
          <w:rtl/>
        </w:rPr>
        <w:t xml:space="preserve"> </w:t>
      </w:r>
      <w:r>
        <w:rPr>
          <w:rFonts w:hint="cs"/>
          <w:rtl/>
        </w:rPr>
        <w:t>המחשבה</w:t>
      </w:r>
      <w:r w:rsidRPr="00982D01">
        <w:rPr>
          <w:rFonts w:hint="cs"/>
          <w:rtl/>
        </w:rPr>
        <w:t xml:space="preserve"> </w:t>
      </w:r>
      <w:r>
        <w:rPr>
          <w:rFonts w:hint="cs"/>
          <w:rtl/>
        </w:rPr>
        <w:t>ה</w:t>
      </w:r>
      <w:r w:rsidRPr="00982D01">
        <w:rPr>
          <w:rFonts w:hint="cs"/>
          <w:rtl/>
        </w:rPr>
        <w:t>ז</w:t>
      </w:r>
      <w:r>
        <w:rPr>
          <w:rFonts w:hint="cs"/>
          <w:rtl/>
        </w:rPr>
        <w:t>ו</w:t>
      </w:r>
      <w:r w:rsidRPr="00982D01">
        <w:rPr>
          <w:rFonts w:hint="cs"/>
          <w:rtl/>
        </w:rPr>
        <w:t xml:space="preserve"> על ידי תוכחה מילולית. לו היה המסקל מקשיב לו, </w:t>
      </w:r>
      <w:r>
        <w:rPr>
          <w:rFonts w:hint="cs"/>
          <w:rtl/>
        </w:rPr>
        <w:t xml:space="preserve">אולי </w:t>
      </w:r>
      <w:r w:rsidRPr="00982D01">
        <w:rPr>
          <w:rFonts w:hint="cs"/>
          <w:rtl/>
        </w:rPr>
        <w:t xml:space="preserve">היה חוסך מעצמו את הידרדרותו הכלכלית. </w:t>
      </w:r>
      <w:r>
        <w:rPr>
          <w:rFonts w:hint="cs"/>
          <w:rtl/>
        </w:rPr>
        <w:t>אך</w:t>
      </w:r>
      <w:r w:rsidRPr="00982D01">
        <w:rPr>
          <w:rFonts w:hint="cs"/>
          <w:rtl/>
        </w:rPr>
        <w:t xml:space="preserve"> המסקל, ביהירותו, </w:t>
      </w:r>
      <w:r>
        <w:rPr>
          <w:rFonts w:hint="cs"/>
          <w:rtl/>
        </w:rPr>
        <w:t xml:space="preserve">ואולי בגלל ניכורו לכלל, </w:t>
      </w:r>
      <w:r w:rsidRPr="00982D01">
        <w:rPr>
          <w:rFonts w:hint="cs"/>
          <w:rtl/>
        </w:rPr>
        <w:t xml:space="preserve">מסרב להקשיב. את אותו לקח הוא לומד בדרך הקשה, כאשר תהפוכות הגורל משיבות לו בעל כורחו את ההבנה שהוא חלק מאותו כלל, ורשות הרבים </w:t>
      </w:r>
      <w:r>
        <w:rPr>
          <w:rFonts w:hint="cs"/>
          <w:rtl/>
        </w:rPr>
        <w:t>היא</w:t>
      </w:r>
      <w:r w:rsidRPr="00982D01">
        <w:rPr>
          <w:rFonts w:hint="cs"/>
          <w:rtl/>
        </w:rPr>
        <w:t xml:space="preserve"> הרשות </w:t>
      </w:r>
      <w:r>
        <w:rPr>
          <w:rFonts w:hint="cs"/>
          <w:rtl/>
        </w:rPr>
        <w:t xml:space="preserve">שמשמשת לו כמקום. </w:t>
      </w:r>
      <w:r w:rsidRPr="00982D01">
        <w:rPr>
          <w:rFonts w:hint="cs"/>
          <w:rtl/>
        </w:rPr>
        <w:t xml:space="preserve">אם נדייק נאמר שהוא משתייך אליה כחלק מאותו כלל שהוא </w:t>
      </w:r>
      <w:r>
        <w:rPr>
          <w:rFonts w:hint="cs"/>
          <w:rtl/>
        </w:rPr>
        <w:t xml:space="preserve">עצמו </w:t>
      </w:r>
      <w:r w:rsidRPr="00982D01">
        <w:rPr>
          <w:rFonts w:hint="cs"/>
          <w:rtl/>
        </w:rPr>
        <w:t>זלזל בו</w:t>
      </w:r>
      <w:r>
        <w:rPr>
          <w:rFonts w:hint="cs"/>
          <w:rtl/>
        </w:rPr>
        <w:t xml:space="preserve"> בעבר</w:t>
      </w:r>
      <w:r w:rsidRPr="00982D01">
        <w:rPr>
          <w:rFonts w:hint="cs"/>
          <w:rtl/>
        </w:rPr>
        <w:t xml:space="preserve"> וראה עצמו כנפרד ממנו</w:t>
      </w:r>
      <w:r>
        <w:rPr>
          <w:rFonts w:hint="cs"/>
          <w:rtl/>
        </w:rPr>
        <w:t>.</w:t>
      </w:r>
      <w:r w:rsidRPr="00982D01">
        <w:rPr>
          <w:rFonts w:hint="cs"/>
          <w:rtl/>
        </w:rPr>
        <w:t xml:space="preserve"> </w:t>
      </w:r>
      <w:r>
        <w:rPr>
          <w:rFonts w:hint="cs"/>
          <w:rtl/>
        </w:rPr>
        <w:t xml:space="preserve">האבן שהוא נתקל בה היוותה בעיניו סכנה רק </w:t>
      </w:r>
      <w:r w:rsidRPr="00982D01">
        <w:rPr>
          <w:rFonts w:hint="cs"/>
          <w:rtl/>
        </w:rPr>
        <w:t xml:space="preserve">עבור </w:t>
      </w:r>
      <w:r>
        <w:rPr>
          <w:rFonts w:hint="cs"/>
          <w:rtl/>
        </w:rPr>
        <w:t xml:space="preserve">אחרים, </w:t>
      </w:r>
      <w:r w:rsidRPr="00982D01">
        <w:rPr>
          <w:rFonts w:hint="cs"/>
          <w:rtl/>
        </w:rPr>
        <w:t xml:space="preserve">שבמחשבתו הוא לא נמנה </w:t>
      </w:r>
      <w:r>
        <w:rPr>
          <w:rFonts w:hint="cs"/>
          <w:rtl/>
        </w:rPr>
        <w:t>עליהם</w:t>
      </w:r>
      <w:r w:rsidRPr="00982D01">
        <w:rPr>
          <w:rFonts w:hint="cs"/>
          <w:rtl/>
        </w:rPr>
        <w:t>.</w:t>
      </w:r>
    </w:p>
    <w:p w14:paraId="5393DA60" w14:textId="77777777" w:rsidR="00606A56" w:rsidRDefault="00606A56" w:rsidP="00606A56">
      <w:pPr>
        <w:pStyle w:val="2"/>
        <w:rPr>
          <w:rtl/>
        </w:rPr>
      </w:pPr>
      <w:bookmarkStart w:id="2" w:name="_Toc217407890"/>
    </w:p>
    <w:p w14:paraId="6A2D893D" w14:textId="77777777" w:rsidR="00606A56" w:rsidRPr="00982D01" w:rsidRDefault="00606A56" w:rsidP="00606A56">
      <w:pPr>
        <w:pStyle w:val="2"/>
        <w:rPr>
          <w:rtl/>
        </w:rPr>
      </w:pPr>
      <w:r w:rsidRPr="00982D01">
        <w:rPr>
          <w:rFonts w:hint="cs"/>
          <w:rtl/>
        </w:rPr>
        <w:t>ההקשר בסוגיה</w:t>
      </w:r>
      <w:bookmarkEnd w:id="2"/>
    </w:p>
    <w:p w14:paraId="6FF6C65E" w14:textId="77777777" w:rsidR="00606A56" w:rsidRPr="00982D01" w:rsidRDefault="00606A56" w:rsidP="00606A56">
      <w:pPr>
        <w:rPr>
          <w:rtl/>
        </w:rPr>
      </w:pPr>
      <w:r>
        <w:rPr>
          <w:rFonts w:hint="cs"/>
          <w:rtl/>
        </w:rPr>
        <w:t>הסיפור מופיע בגמרא במסכת בבא קמא בפרק החמישי. זהו מיקום קצת מפתיע. חלק מ</w:t>
      </w:r>
      <w:r w:rsidRPr="00982D01">
        <w:rPr>
          <w:rFonts w:hint="cs"/>
          <w:rtl/>
        </w:rPr>
        <w:t xml:space="preserve">המשניות בפרק זה </w:t>
      </w:r>
      <w:r>
        <w:rPr>
          <w:rFonts w:hint="cs"/>
          <w:rtl/>
        </w:rPr>
        <w:t xml:space="preserve">דנות </w:t>
      </w:r>
      <w:r w:rsidRPr="00982D01">
        <w:rPr>
          <w:rFonts w:hint="cs"/>
          <w:rtl/>
        </w:rPr>
        <w:t xml:space="preserve">בנזקי בור, </w:t>
      </w:r>
      <w:r>
        <w:rPr>
          <w:rFonts w:hint="cs"/>
          <w:rtl/>
        </w:rPr>
        <w:t xml:space="preserve">אבל הן </w:t>
      </w:r>
      <w:r w:rsidRPr="00982D01">
        <w:rPr>
          <w:rFonts w:hint="cs"/>
          <w:rtl/>
        </w:rPr>
        <w:t xml:space="preserve">דנות רק בבור ממש. </w:t>
      </w:r>
      <w:r>
        <w:rPr>
          <w:rFonts w:hint="cs"/>
          <w:rtl/>
        </w:rPr>
        <w:t>מפגעים</w:t>
      </w:r>
      <w:r w:rsidRPr="00982D01">
        <w:rPr>
          <w:rFonts w:hint="cs"/>
          <w:rtl/>
        </w:rPr>
        <w:t xml:space="preserve"> מסוג</w:t>
      </w:r>
      <w:r>
        <w:rPr>
          <w:rFonts w:hint="cs"/>
          <w:rtl/>
        </w:rPr>
        <w:t>ים</w:t>
      </w:r>
      <w:r w:rsidRPr="00982D01">
        <w:rPr>
          <w:rFonts w:hint="cs"/>
          <w:rtl/>
        </w:rPr>
        <w:t xml:space="preserve"> אחר</w:t>
      </w:r>
      <w:r>
        <w:rPr>
          <w:rFonts w:hint="cs"/>
          <w:rtl/>
        </w:rPr>
        <w:t>ים</w:t>
      </w:r>
      <w:r w:rsidRPr="00982D01">
        <w:rPr>
          <w:rFonts w:hint="cs"/>
          <w:rtl/>
        </w:rPr>
        <w:t xml:space="preserve"> </w:t>
      </w:r>
      <w:r>
        <w:rPr>
          <w:rFonts w:hint="cs"/>
          <w:rtl/>
        </w:rPr>
        <w:t xml:space="preserve">שנוצרים </w:t>
      </w:r>
      <w:r w:rsidRPr="00982D01">
        <w:rPr>
          <w:rFonts w:hint="cs"/>
          <w:rtl/>
        </w:rPr>
        <w:t>ברשות הרבים</w:t>
      </w:r>
      <w:r>
        <w:rPr>
          <w:rFonts w:hint="cs"/>
          <w:rtl/>
        </w:rPr>
        <w:t xml:space="preserve"> על ידי הנחה של חפצים שונים נידונו</w:t>
      </w:r>
      <w:r w:rsidRPr="00982D01">
        <w:rPr>
          <w:rFonts w:hint="cs"/>
          <w:rtl/>
        </w:rPr>
        <w:t xml:space="preserve"> </w:t>
      </w:r>
      <w:r>
        <w:rPr>
          <w:rFonts w:hint="cs"/>
          <w:rtl/>
        </w:rPr>
        <w:t xml:space="preserve">במקום אחר במסכת, </w:t>
      </w:r>
      <w:r w:rsidRPr="00982D01">
        <w:rPr>
          <w:rFonts w:hint="cs"/>
          <w:rtl/>
        </w:rPr>
        <w:t>בתחילת פרק ג</w:t>
      </w:r>
      <w:r>
        <w:rPr>
          <w:rFonts w:hint="cs"/>
          <w:rtl/>
        </w:rPr>
        <w:t>, שעוסק ב'נזקי רשות הרבים' ("המניח את הכד...").</w:t>
      </w:r>
      <w:r w:rsidRPr="00982D01">
        <w:rPr>
          <w:rFonts w:hint="cs"/>
          <w:rtl/>
        </w:rPr>
        <w:t xml:space="preserve"> לשם השוואה, בתוספתא </w:t>
      </w:r>
      <w:r>
        <w:rPr>
          <w:rFonts w:hint="cs"/>
          <w:rtl/>
        </w:rPr>
        <w:t>מופיע</w:t>
      </w:r>
      <w:r w:rsidRPr="00982D01">
        <w:rPr>
          <w:rFonts w:hint="cs"/>
          <w:rtl/>
        </w:rPr>
        <w:t xml:space="preserve"> סיפור מקביל </w:t>
      </w:r>
      <w:r>
        <w:rPr>
          <w:rFonts w:hint="cs"/>
          <w:rtl/>
        </w:rPr>
        <w:t xml:space="preserve">על החסיד והמסקל </w:t>
      </w:r>
      <w:r w:rsidRPr="00982D01">
        <w:rPr>
          <w:rFonts w:hint="cs"/>
          <w:rtl/>
        </w:rPr>
        <w:t xml:space="preserve">בפרק </w:t>
      </w:r>
      <w:r>
        <w:rPr>
          <w:rFonts w:hint="cs"/>
          <w:rtl/>
        </w:rPr>
        <w:t xml:space="preserve">ב, </w:t>
      </w:r>
      <w:r w:rsidRPr="00982D01">
        <w:rPr>
          <w:rFonts w:hint="cs"/>
          <w:rtl/>
        </w:rPr>
        <w:t>שעוסק ב</w:t>
      </w:r>
      <w:r>
        <w:rPr>
          <w:rFonts w:hint="cs"/>
          <w:rtl/>
        </w:rPr>
        <w:t xml:space="preserve">אותם </w:t>
      </w:r>
      <w:r w:rsidRPr="00982D01">
        <w:rPr>
          <w:rFonts w:hint="cs"/>
          <w:rtl/>
        </w:rPr>
        <w:t>'נזקי רשות הרבים'. הרצף שנוצר בתוספתא</w:t>
      </w:r>
      <w:r w:rsidRPr="00982D01">
        <w:rPr>
          <w:rStyle w:val="a5"/>
          <w:rtl/>
        </w:rPr>
        <w:footnoteReference w:id="2"/>
      </w:r>
      <w:r w:rsidRPr="00982D01">
        <w:rPr>
          <w:rFonts w:hint="cs"/>
          <w:rtl/>
        </w:rPr>
        <w:t xml:space="preserve"> הוא רציף והגיוני, </w:t>
      </w:r>
      <w:r>
        <w:rPr>
          <w:rFonts w:hint="cs"/>
          <w:rtl/>
        </w:rPr>
        <w:t>מפני</w:t>
      </w:r>
      <w:r w:rsidRPr="00982D01">
        <w:rPr>
          <w:rFonts w:hint="cs"/>
          <w:rtl/>
        </w:rPr>
        <w:t xml:space="preserve"> </w:t>
      </w:r>
      <w:r>
        <w:rPr>
          <w:rFonts w:hint="cs"/>
          <w:rtl/>
        </w:rPr>
        <w:t>ש</w:t>
      </w:r>
      <w:r w:rsidRPr="00982D01">
        <w:rPr>
          <w:rFonts w:hint="cs"/>
          <w:rtl/>
        </w:rPr>
        <w:t>ההלכה שקודמת לסיפור עוסקת באופנים שונים של סיקול שדה ודרכים, ובמעמדם המשפטי:</w:t>
      </w:r>
    </w:p>
    <w:p w14:paraId="692502DA" w14:textId="77777777" w:rsidR="00606A56" w:rsidRPr="00982D01" w:rsidRDefault="00606A56" w:rsidP="00606A56">
      <w:pPr>
        <w:pStyle w:val="a9"/>
        <w:rPr>
          <w:rtl/>
        </w:rPr>
      </w:pPr>
      <w:r w:rsidRPr="00982D01">
        <w:rPr>
          <w:rFonts w:hint="cs"/>
          <w:rtl/>
        </w:rPr>
        <w:t>הלכה יב</w:t>
      </w:r>
    </w:p>
    <w:p w14:paraId="4BEB4507" w14:textId="2617D821" w:rsidR="00606A56" w:rsidRPr="00982D01" w:rsidRDefault="00606A56" w:rsidP="00606A56">
      <w:pPr>
        <w:pStyle w:val="a9"/>
        <w:rPr>
          <w:rtl/>
        </w:rPr>
      </w:pPr>
      <w:r w:rsidRPr="00982D01">
        <w:rPr>
          <w:rFonts w:hint="eastAsia"/>
          <w:rtl/>
        </w:rPr>
        <w:t>מסקלין</w:t>
      </w:r>
      <w:r w:rsidRPr="00982D01">
        <w:rPr>
          <w:rtl/>
        </w:rPr>
        <w:t xml:space="preserve"> </w:t>
      </w:r>
      <w:r w:rsidRPr="00982D01">
        <w:rPr>
          <w:rFonts w:hint="eastAsia"/>
          <w:rtl/>
        </w:rPr>
        <w:t>דרך</w:t>
      </w:r>
      <w:r w:rsidRPr="00982D01">
        <w:rPr>
          <w:rtl/>
        </w:rPr>
        <w:t xml:space="preserve"> </w:t>
      </w:r>
      <w:r w:rsidRPr="00982D01">
        <w:rPr>
          <w:rFonts w:hint="eastAsia"/>
          <w:rtl/>
        </w:rPr>
        <w:t>רשות</w:t>
      </w:r>
      <w:r w:rsidRPr="00982D01">
        <w:rPr>
          <w:rtl/>
        </w:rPr>
        <w:t xml:space="preserve"> </w:t>
      </w:r>
      <w:r w:rsidRPr="00982D01">
        <w:rPr>
          <w:rFonts w:hint="eastAsia"/>
          <w:rtl/>
        </w:rPr>
        <w:t>הרבים</w:t>
      </w:r>
      <w:r w:rsidRPr="00982D01">
        <w:rPr>
          <w:rtl/>
        </w:rPr>
        <w:t xml:space="preserve"> </w:t>
      </w:r>
      <w:r w:rsidRPr="00982D01">
        <w:rPr>
          <w:rFonts w:hint="eastAsia"/>
          <w:rtl/>
        </w:rPr>
        <w:t>דברי</w:t>
      </w:r>
      <w:r w:rsidRPr="00982D01">
        <w:rPr>
          <w:rtl/>
        </w:rPr>
        <w:t xml:space="preserve"> </w:t>
      </w:r>
      <w:r w:rsidRPr="00982D01">
        <w:rPr>
          <w:rFonts w:hint="eastAsia"/>
          <w:rtl/>
        </w:rPr>
        <w:t>ר</w:t>
      </w:r>
      <w:r w:rsidRPr="00982D01">
        <w:rPr>
          <w:rtl/>
        </w:rPr>
        <w:t xml:space="preserve">' </w:t>
      </w:r>
      <w:r w:rsidRPr="00982D01">
        <w:rPr>
          <w:rFonts w:hint="eastAsia"/>
          <w:rtl/>
        </w:rPr>
        <w:t>יהושע</w:t>
      </w:r>
      <w:r w:rsidRPr="00982D01">
        <w:rPr>
          <w:rFonts w:hint="cs"/>
          <w:rtl/>
        </w:rPr>
        <w:t>...</w:t>
      </w:r>
      <w:r>
        <w:rPr>
          <w:rtl/>
        </w:rPr>
        <w:tab/>
      </w:r>
      <w:r>
        <w:rPr>
          <w:rtl/>
        </w:rPr>
        <w:br/>
      </w:r>
      <w:r w:rsidRPr="00982D01">
        <w:rPr>
          <w:rFonts w:hint="eastAsia"/>
          <w:rtl/>
        </w:rPr>
        <w:t>ואם</w:t>
      </w:r>
      <w:r w:rsidRPr="00982D01">
        <w:rPr>
          <w:rtl/>
        </w:rPr>
        <w:t xml:space="preserve"> </w:t>
      </w:r>
      <w:r w:rsidRPr="00982D01">
        <w:rPr>
          <w:rFonts w:hint="eastAsia"/>
          <w:rtl/>
        </w:rPr>
        <w:t>סיקל</w:t>
      </w:r>
      <w:r w:rsidRPr="00982D01">
        <w:rPr>
          <w:rtl/>
        </w:rPr>
        <w:t xml:space="preserve"> </w:t>
      </w:r>
      <w:r w:rsidRPr="00982D01">
        <w:rPr>
          <w:rFonts w:hint="eastAsia"/>
          <w:rtl/>
        </w:rPr>
        <w:t>יוציא</w:t>
      </w:r>
      <w:r w:rsidRPr="00982D01">
        <w:rPr>
          <w:rtl/>
        </w:rPr>
        <w:t xml:space="preserve"> </w:t>
      </w:r>
      <w:r w:rsidRPr="00982D01">
        <w:rPr>
          <w:rFonts w:hint="eastAsia"/>
          <w:rtl/>
        </w:rPr>
        <w:t>לים</w:t>
      </w:r>
      <w:r w:rsidRPr="00982D01">
        <w:rPr>
          <w:rtl/>
        </w:rPr>
        <w:t xml:space="preserve"> </w:t>
      </w:r>
      <w:r w:rsidRPr="00982D01">
        <w:rPr>
          <w:rFonts w:hint="eastAsia"/>
          <w:rtl/>
        </w:rPr>
        <w:t>או</w:t>
      </w:r>
      <w:r w:rsidRPr="00982D01">
        <w:rPr>
          <w:rtl/>
        </w:rPr>
        <w:t xml:space="preserve"> </w:t>
      </w:r>
      <w:r w:rsidRPr="00982D01">
        <w:rPr>
          <w:rFonts w:hint="eastAsia"/>
          <w:rtl/>
        </w:rPr>
        <w:t>לנהר</w:t>
      </w:r>
      <w:r w:rsidRPr="00982D01">
        <w:rPr>
          <w:rtl/>
        </w:rPr>
        <w:t xml:space="preserve"> </w:t>
      </w:r>
      <w:r w:rsidRPr="00982D01">
        <w:rPr>
          <w:rFonts w:hint="eastAsia"/>
          <w:rtl/>
        </w:rPr>
        <w:t>או</w:t>
      </w:r>
      <w:r w:rsidRPr="00982D01">
        <w:rPr>
          <w:rtl/>
        </w:rPr>
        <w:t xml:space="preserve"> </w:t>
      </w:r>
      <w:r w:rsidRPr="00982D01">
        <w:rPr>
          <w:rFonts w:hint="eastAsia"/>
          <w:rtl/>
        </w:rPr>
        <w:t>למקום</w:t>
      </w:r>
      <w:r w:rsidRPr="00982D01">
        <w:rPr>
          <w:rtl/>
        </w:rPr>
        <w:t xml:space="preserve"> </w:t>
      </w:r>
      <w:r w:rsidRPr="00982D01">
        <w:rPr>
          <w:rFonts w:hint="eastAsia"/>
          <w:rtl/>
        </w:rPr>
        <w:t>הטרשים</w:t>
      </w:r>
      <w:r w:rsidRPr="00982D01">
        <w:rPr>
          <w:rFonts w:hint="cs"/>
          <w:rtl/>
        </w:rPr>
        <w:t>...</w:t>
      </w:r>
      <w:r>
        <w:rPr>
          <w:rtl/>
        </w:rPr>
        <w:br/>
      </w:r>
      <w:r w:rsidRPr="00982D01">
        <w:rPr>
          <w:rFonts w:hint="eastAsia"/>
          <w:rtl/>
        </w:rPr>
        <w:t>והמסקל</w:t>
      </w:r>
      <w:r w:rsidRPr="00982D01">
        <w:rPr>
          <w:rtl/>
        </w:rPr>
        <w:t xml:space="preserve"> </w:t>
      </w:r>
      <w:r w:rsidRPr="00982D01">
        <w:rPr>
          <w:rFonts w:hint="eastAsia"/>
          <w:rtl/>
        </w:rPr>
        <w:t>נוטל</w:t>
      </w:r>
      <w:r w:rsidRPr="00982D01">
        <w:rPr>
          <w:rtl/>
        </w:rPr>
        <w:t xml:space="preserve"> </w:t>
      </w:r>
      <w:r w:rsidRPr="00982D01">
        <w:rPr>
          <w:rFonts w:hint="eastAsia"/>
          <w:rtl/>
        </w:rPr>
        <w:t>מן</w:t>
      </w:r>
      <w:r w:rsidRPr="00982D01">
        <w:rPr>
          <w:rtl/>
        </w:rPr>
        <w:t xml:space="preserve"> </w:t>
      </w:r>
      <w:r w:rsidRPr="00982D01">
        <w:rPr>
          <w:rFonts w:hint="eastAsia"/>
          <w:rtl/>
        </w:rPr>
        <w:t>האמצע</w:t>
      </w:r>
      <w:r w:rsidRPr="00982D01">
        <w:rPr>
          <w:rtl/>
        </w:rPr>
        <w:t xml:space="preserve"> </w:t>
      </w:r>
      <w:r w:rsidRPr="00982D01">
        <w:rPr>
          <w:rFonts w:hint="eastAsia"/>
          <w:rtl/>
        </w:rPr>
        <w:t>ונותן</w:t>
      </w:r>
      <w:r w:rsidRPr="00982D01">
        <w:rPr>
          <w:rtl/>
        </w:rPr>
        <w:t xml:space="preserve"> </w:t>
      </w:r>
      <w:r w:rsidRPr="00982D01">
        <w:rPr>
          <w:rFonts w:hint="eastAsia"/>
          <w:rtl/>
        </w:rPr>
        <w:t>לצדדין</w:t>
      </w:r>
      <w:r w:rsidRPr="00982D01">
        <w:rPr>
          <w:rtl/>
        </w:rPr>
        <w:t xml:space="preserve"> </w:t>
      </w:r>
      <w:r w:rsidRPr="00982D01">
        <w:rPr>
          <w:rFonts w:hint="eastAsia"/>
          <w:rtl/>
        </w:rPr>
        <w:t>ואם</w:t>
      </w:r>
      <w:r w:rsidRPr="00982D01">
        <w:rPr>
          <w:rtl/>
        </w:rPr>
        <w:t xml:space="preserve"> </w:t>
      </w:r>
      <w:r w:rsidRPr="00982D01">
        <w:rPr>
          <w:rFonts w:hint="eastAsia"/>
          <w:rtl/>
        </w:rPr>
        <w:t>בא</w:t>
      </w:r>
      <w:r w:rsidRPr="00982D01">
        <w:rPr>
          <w:rtl/>
        </w:rPr>
        <w:t xml:space="preserve"> </w:t>
      </w:r>
      <w:r w:rsidRPr="00982D01">
        <w:rPr>
          <w:rFonts w:hint="eastAsia"/>
          <w:rtl/>
        </w:rPr>
        <w:t>אחר</w:t>
      </w:r>
      <w:r w:rsidRPr="00982D01">
        <w:rPr>
          <w:rtl/>
        </w:rPr>
        <w:t xml:space="preserve"> </w:t>
      </w:r>
      <w:r w:rsidRPr="00982D01">
        <w:rPr>
          <w:rFonts w:hint="eastAsia"/>
          <w:rtl/>
        </w:rPr>
        <w:t>והוזק</w:t>
      </w:r>
      <w:r w:rsidRPr="00982D01">
        <w:rPr>
          <w:rtl/>
        </w:rPr>
        <w:t xml:space="preserve"> </w:t>
      </w:r>
      <w:r w:rsidRPr="00982D01">
        <w:rPr>
          <w:rFonts w:hint="eastAsia"/>
          <w:rtl/>
        </w:rPr>
        <w:t>בהן</w:t>
      </w:r>
      <w:r w:rsidRPr="00982D01">
        <w:rPr>
          <w:rtl/>
        </w:rPr>
        <w:t xml:space="preserve"> </w:t>
      </w:r>
      <w:r w:rsidRPr="00982D01">
        <w:rPr>
          <w:rFonts w:hint="eastAsia"/>
          <w:rtl/>
        </w:rPr>
        <w:t>הרי</w:t>
      </w:r>
      <w:r w:rsidRPr="00982D01">
        <w:rPr>
          <w:rtl/>
        </w:rPr>
        <w:t xml:space="preserve"> </w:t>
      </w:r>
      <w:r w:rsidRPr="00982D01">
        <w:rPr>
          <w:rFonts w:hint="eastAsia"/>
          <w:rtl/>
        </w:rPr>
        <w:t>זה</w:t>
      </w:r>
      <w:r w:rsidRPr="00982D01">
        <w:rPr>
          <w:rtl/>
        </w:rPr>
        <w:t xml:space="preserve"> </w:t>
      </w:r>
      <w:r w:rsidRPr="00982D01">
        <w:rPr>
          <w:rFonts w:hint="eastAsia"/>
          <w:rtl/>
        </w:rPr>
        <w:t>חייב</w:t>
      </w:r>
      <w:r w:rsidRPr="00982D01">
        <w:rPr>
          <w:rtl/>
        </w:rPr>
        <w:t xml:space="preserve"> </w:t>
      </w:r>
      <w:r w:rsidRPr="00982D01">
        <w:rPr>
          <w:rFonts w:hint="eastAsia"/>
          <w:rtl/>
        </w:rPr>
        <w:t>אע</w:t>
      </w:r>
      <w:r w:rsidRPr="00982D01">
        <w:rPr>
          <w:rtl/>
        </w:rPr>
        <w:t>"</w:t>
      </w:r>
      <w:r w:rsidRPr="00982D01">
        <w:rPr>
          <w:rFonts w:hint="eastAsia"/>
          <w:rtl/>
        </w:rPr>
        <w:t>פ</w:t>
      </w:r>
      <w:r w:rsidRPr="00982D01">
        <w:rPr>
          <w:rtl/>
        </w:rPr>
        <w:t xml:space="preserve"> </w:t>
      </w:r>
      <w:r w:rsidRPr="00982D01">
        <w:rPr>
          <w:rFonts w:hint="eastAsia"/>
          <w:rtl/>
        </w:rPr>
        <w:t>שאמרו</w:t>
      </w:r>
      <w:r w:rsidRPr="00982D01">
        <w:rPr>
          <w:rtl/>
        </w:rPr>
        <w:t xml:space="preserve"> </w:t>
      </w:r>
      <w:r w:rsidRPr="00982D01">
        <w:rPr>
          <w:rFonts w:hint="eastAsia"/>
          <w:rtl/>
        </w:rPr>
        <w:t>הרי</w:t>
      </w:r>
      <w:r w:rsidRPr="00982D01">
        <w:rPr>
          <w:rtl/>
        </w:rPr>
        <w:t xml:space="preserve"> </w:t>
      </w:r>
      <w:r w:rsidRPr="00982D01">
        <w:rPr>
          <w:rFonts w:hint="eastAsia"/>
          <w:rtl/>
        </w:rPr>
        <w:t>הוא</w:t>
      </w:r>
      <w:r w:rsidRPr="00982D01">
        <w:rPr>
          <w:rtl/>
        </w:rPr>
        <w:t xml:space="preserve"> </w:t>
      </w:r>
      <w:r w:rsidRPr="00982D01">
        <w:rPr>
          <w:rFonts w:hint="eastAsia"/>
          <w:rtl/>
        </w:rPr>
        <w:t>כמסקל</w:t>
      </w:r>
      <w:r w:rsidRPr="00982D01">
        <w:rPr>
          <w:rtl/>
        </w:rPr>
        <w:t xml:space="preserve"> </w:t>
      </w:r>
      <w:r w:rsidRPr="00982D01">
        <w:rPr>
          <w:rFonts w:hint="eastAsia"/>
          <w:rtl/>
        </w:rPr>
        <w:t>מלפני</w:t>
      </w:r>
      <w:r w:rsidRPr="00982D01">
        <w:rPr>
          <w:rtl/>
        </w:rPr>
        <w:t xml:space="preserve"> </w:t>
      </w:r>
      <w:r w:rsidRPr="00982D01">
        <w:rPr>
          <w:rFonts w:hint="eastAsia"/>
          <w:rtl/>
        </w:rPr>
        <w:t>בהמה</w:t>
      </w:r>
      <w:r w:rsidRPr="00982D01">
        <w:rPr>
          <w:rtl/>
        </w:rPr>
        <w:t xml:space="preserve"> </w:t>
      </w:r>
      <w:r w:rsidRPr="00982D01">
        <w:rPr>
          <w:rFonts w:hint="eastAsia"/>
          <w:rtl/>
        </w:rPr>
        <w:t>ונותן</w:t>
      </w:r>
      <w:r w:rsidRPr="00982D01">
        <w:rPr>
          <w:rtl/>
        </w:rPr>
        <w:t xml:space="preserve"> </w:t>
      </w:r>
      <w:r w:rsidRPr="00982D01">
        <w:rPr>
          <w:rFonts w:hint="eastAsia"/>
          <w:rtl/>
        </w:rPr>
        <w:t>לפני</w:t>
      </w:r>
      <w:r w:rsidRPr="00982D01">
        <w:rPr>
          <w:rtl/>
        </w:rPr>
        <w:t xml:space="preserve"> </w:t>
      </w:r>
      <w:r w:rsidRPr="00982D01">
        <w:rPr>
          <w:rFonts w:hint="eastAsia"/>
          <w:rtl/>
        </w:rPr>
        <w:t>אדם</w:t>
      </w:r>
      <w:r w:rsidRPr="00982D01">
        <w:rPr>
          <w:rFonts w:hint="cs"/>
          <w:rtl/>
        </w:rPr>
        <w:t>...</w:t>
      </w:r>
      <w:r>
        <w:rPr>
          <w:rtl/>
        </w:rPr>
        <w:tab/>
      </w:r>
      <w:r w:rsidRPr="00982D01">
        <w:rPr>
          <w:rtl/>
        </w:rPr>
        <w:t xml:space="preserve"> </w:t>
      </w:r>
      <w:r>
        <w:rPr>
          <w:rtl/>
        </w:rPr>
        <w:br/>
      </w:r>
      <w:r w:rsidRPr="00982D01">
        <w:rPr>
          <w:rFonts w:hint="eastAsia"/>
          <w:rtl/>
        </w:rPr>
        <w:t>המסקל</w:t>
      </w:r>
      <w:r w:rsidRPr="00982D01">
        <w:rPr>
          <w:rtl/>
        </w:rPr>
        <w:t xml:space="preserve"> </w:t>
      </w:r>
      <w:r w:rsidRPr="00982D01">
        <w:rPr>
          <w:rFonts w:hint="eastAsia"/>
          <w:rtl/>
        </w:rPr>
        <w:t>נוטל</w:t>
      </w:r>
      <w:r w:rsidRPr="00982D01">
        <w:rPr>
          <w:rtl/>
        </w:rPr>
        <w:t xml:space="preserve"> </w:t>
      </w:r>
      <w:r w:rsidRPr="00982D01">
        <w:rPr>
          <w:rFonts w:hint="eastAsia"/>
          <w:rtl/>
        </w:rPr>
        <w:t>מתוך</w:t>
      </w:r>
      <w:r w:rsidRPr="00982D01">
        <w:rPr>
          <w:rtl/>
        </w:rPr>
        <w:t xml:space="preserve"> </w:t>
      </w:r>
      <w:r w:rsidRPr="00982D01">
        <w:rPr>
          <w:rFonts w:hint="eastAsia"/>
          <w:rtl/>
        </w:rPr>
        <w:t>שדהו</w:t>
      </w:r>
      <w:r w:rsidRPr="00982D01">
        <w:rPr>
          <w:rtl/>
        </w:rPr>
        <w:t xml:space="preserve"> </w:t>
      </w:r>
      <w:r w:rsidRPr="00982D01">
        <w:rPr>
          <w:rFonts w:hint="eastAsia"/>
          <w:rtl/>
        </w:rPr>
        <w:t>ונותן</w:t>
      </w:r>
      <w:r w:rsidRPr="00982D01">
        <w:rPr>
          <w:rtl/>
        </w:rPr>
        <w:t xml:space="preserve"> </w:t>
      </w:r>
      <w:r w:rsidRPr="00982D01">
        <w:rPr>
          <w:rFonts w:hint="eastAsia"/>
          <w:rtl/>
        </w:rPr>
        <w:t>לרשות</w:t>
      </w:r>
      <w:r w:rsidRPr="00982D01">
        <w:rPr>
          <w:rtl/>
        </w:rPr>
        <w:t xml:space="preserve"> </w:t>
      </w:r>
      <w:r w:rsidRPr="00982D01">
        <w:rPr>
          <w:rFonts w:hint="eastAsia"/>
          <w:rtl/>
        </w:rPr>
        <w:t>הרבים</w:t>
      </w:r>
      <w:r w:rsidRPr="00982D01">
        <w:rPr>
          <w:rtl/>
        </w:rPr>
        <w:t xml:space="preserve"> </w:t>
      </w:r>
      <w:r w:rsidRPr="00982D01">
        <w:rPr>
          <w:rFonts w:hint="eastAsia"/>
          <w:rtl/>
        </w:rPr>
        <w:t>ובא</w:t>
      </w:r>
      <w:r w:rsidRPr="00982D01">
        <w:rPr>
          <w:rtl/>
        </w:rPr>
        <w:t xml:space="preserve"> </w:t>
      </w:r>
      <w:r w:rsidRPr="00982D01">
        <w:rPr>
          <w:rFonts w:hint="eastAsia"/>
          <w:rtl/>
        </w:rPr>
        <w:t>אחר</w:t>
      </w:r>
      <w:r w:rsidRPr="00982D01">
        <w:rPr>
          <w:rtl/>
        </w:rPr>
        <w:t xml:space="preserve"> </w:t>
      </w:r>
      <w:r w:rsidRPr="00982D01">
        <w:rPr>
          <w:rFonts w:hint="eastAsia"/>
          <w:rtl/>
        </w:rPr>
        <w:t>והוזק</w:t>
      </w:r>
      <w:r w:rsidRPr="00982D01">
        <w:rPr>
          <w:rtl/>
        </w:rPr>
        <w:t xml:space="preserve"> </w:t>
      </w:r>
      <w:r w:rsidRPr="00982D01">
        <w:rPr>
          <w:rFonts w:hint="eastAsia"/>
          <w:rtl/>
        </w:rPr>
        <w:t>בהן</w:t>
      </w:r>
      <w:r w:rsidRPr="00982D01">
        <w:rPr>
          <w:rtl/>
        </w:rPr>
        <w:t xml:space="preserve"> </w:t>
      </w:r>
      <w:r w:rsidRPr="00982D01">
        <w:rPr>
          <w:rFonts w:hint="eastAsia"/>
          <w:rtl/>
        </w:rPr>
        <w:t>הרי</w:t>
      </w:r>
      <w:r w:rsidRPr="00982D01">
        <w:rPr>
          <w:rtl/>
        </w:rPr>
        <w:t xml:space="preserve"> </w:t>
      </w:r>
      <w:r w:rsidRPr="00982D01">
        <w:rPr>
          <w:rFonts w:hint="eastAsia"/>
          <w:rtl/>
        </w:rPr>
        <w:t>זה</w:t>
      </w:r>
      <w:r w:rsidRPr="00982D01">
        <w:rPr>
          <w:rtl/>
        </w:rPr>
        <w:t xml:space="preserve"> </w:t>
      </w:r>
      <w:r w:rsidRPr="00982D01">
        <w:rPr>
          <w:rFonts w:hint="eastAsia"/>
          <w:rtl/>
        </w:rPr>
        <w:t>חייב</w:t>
      </w:r>
      <w:r>
        <w:rPr>
          <w:rFonts w:hint="cs"/>
          <w:rtl/>
        </w:rPr>
        <w:t>,</w:t>
      </w:r>
      <w:r w:rsidRPr="00982D01">
        <w:rPr>
          <w:rtl/>
        </w:rPr>
        <w:t xml:space="preserve"> </w:t>
      </w:r>
      <w:r w:rsidRPr="00982D01">
        <w:rPr>
          <w:rFonts w:hint="eastAsia"/>
          <w:rtl/>
        </w:rPr>
        <w:t>אע</w:t>
      </w:r>
      <w:r w:rsidRPr="00982D01">
        <w:rPr>
          <w:rtl/>
        </w:rPr>
        <w:t>"</w:t>
      </w:r>
      <w:r w:rsidRPr="00982D01">
        <w:rPr>
          <w:rFonts w:hint="eastAsia"/>
          <w:rtl/>
        </w:rPr>
        <w:t>פ</w:t>
      </w:r>
      <w:r w:rsidRPr="00982D01">
        <w:rPr>
          <w:rtl/>
        </w:rPr>
        <w:t xml:space="preserve"> </w:t>
      </w:r>
      <w:r w:rsidRPr="00982D01">
        <w:rPr>
          <w:rFonts w:hint="eastAsia"/>
          <w:rtl/>
        </w:rPr>
        <w:t>שאמרו</w:t>
      </w:r>
      <w:r w:rsidRPr="00982D01">
        <w:rPr>
          <w:rtl/>
        </w:rPr>
        <w:t xml:space="preserve"> </w:t>
      </w:r>
      <w:r w:rsidRPr="00982D01">
        <w:rPr>
          <w:rFonts w:hint="eastAsia"/>
          <w:rtl/>
        </w:rPr>
        <w:t>הרי</w:t>
      </w:r>
      <w:r w:rsidRPr="00982D01">
        <w:rPr>
          <w:rtl/>
        </w:rPr>
        <w:t xml:space="preserve"> </w:t>
      </w:r>
      <w:r w:rsidRPr="00982D01">
        <w:rPr>
          <w:rFonts w:hint="eastAsia"/>
          <w:rtl/>
        </w:rPr>
        <w:t>הוא</w:t>
      </w:r>
      <w:r w:rsidRPr="00982D01">
        <w:rPr>
          <w:rtl/>
        </w:rPr>
        <w:t xml:space="preserve"> </w:t>
      </w:r>
      <w:r w:rsidRPr="00982D01">
        <w:rPr>
          <w:rFonts w:hint="eastAsia"/>
          <w:rtl/>
        </w:rPr>
        <w:t>כמסקל</w:t>
      </w:r>
      <w:r w:rsidRPr="00982D01">
        <w:rPr>
          <w:rtl/>
        </w:rPr>
        <w:t xml:space="preserve"> </w:t>
      </w:r>
      <w:r w:rsidRPr="00982D01">
        <w:rPr>
          <w:rFonts w:hint="eastAsia"/>
          <w:rtl/>
        </w:rPr>
        <w:t>מתוך</w:t>
      </w:r>
      <w:r w:rsidRPr="00982D01">
        <w:rPr>
          <w:rtl/>
        </w:rPr>
        <w:t xml:space="preserve"> </w:t>
      </w:r>
      <w:r w:rsidRPr="00982D01">
        <w:rPr>
          <w:rFonts w:hint="eastAsia"/>
          <w:rtl/>
        </w:rPr>
        <w:t>שאינו</w:t>
      </w:r>
      <w:r w:rsidRPr="00982D01">
        <w:rPr>
          <w:rtl/>
        </w:rPr>
        <w:t xml:space="preserve"> </w:t>
      </w:r>
      <w:r w:rsidRPr="00982D01">
        <w:rPr>
          <w:rFonts w:hint="eastAsia"/>
          <w:rtl/>
        </w:rPr>
        <w:t>שלו</w:t>
      </w:r>
      <w:r w:rsidRPr="00982D01">
        <w:rPr>
          <w:rtl/>
        </w:rPr>
        <w:t xml:space="preserve"> </w:t>
      </w:r>
      <w:r w:rsidRPr="00982D01">
        <w:rPr>
          <w:rFonts w:hint="eastAsia"/>
          <w:rtl/>
        </w:rPr>
        <w:t>ונותן</w:t>
      </w:r>
      <w:r w:rsidRPr="00982D01">
        <w:rPr>
          <w:rtl/>
        </w:rPr>
        <w:t xml:space="preserve"> </w:t>
      </w:r>
      <w:r w:rsidRPr="00982D01">
        <w:rPr>
          <w:rFonts w:hint="eastAsia"/>
          <w:rtl/>
        </w:rPr>
        <w:t>לתוך</w:t>
      </w:r>
      <w:r w:rsidRPr="00982D01">
        <w:rPr>
          <w:rtl/>
        </w:rPr>
        <w:t xml:space="preserve"> </w:t>
      </w:r>
      <w:r w:rsidRPr="00982D01">
        <w:rPr>
          <w:rFonts w:hint="eastAsia"/>
          <w:rtl/>
        </w:rPr>
        <w:t>שלו</w:t>
      </w:r>
    </w:p>
    <w:p w14:paraId="1BC40399" w14:textId="77777777" w:rsidR="00606A56" w:rsidRPr="00982D01" w:rsidRDefault="00606A56" w:rsidP="00606A56">
      <w:pPr>
        <w:pStyle w:val="a9"/>
        <w:rPr>
          <w:rtl/>
        </w:rPr>
      </w:pPr>
      <w:r w:rsidRPr="00982D01">
        <w:rPr>
          <w:rFonts w:hint="cs"/>
          <w:rtl/>
        </w:rPr>
        <w:t>הלכה יג</w:t>
      </w:r>
    </w:p>
    <w:p w14:paraId="49CAC731" w14:textId="77777777" w:rsidR="00606A56" w:rsidRPr="00E921CC" w:rsidRDefault="00606A56" w:rsidP="00606A56">
      <w:pPr>
        <w:pStyle w:val="a9"/>
        <w:rPr>
          <w:rtl/>
        </w:rPr>
      </w:pPr>
      <w:r w:rsidRPr="00982D01">
        <w:rPr>
          <w:rFonts w:hint="eastAsia"/>
          <w:rtl/>
        </w:rPr>
        <w:t>מעשה</w:t>
      </w:r>
      <w:r w:rsidRPr="00982D01">
        <w:rPr>
          <w:rtl/>
        </w:rPr>
        <w:t xml:space="preserve"> </w:t>
      </w:r>
      <w:r w:rsidRPr="00982D01">
        <w:rPr>
          <w:rFonts w:hint="eastAsia"/>
          <w:rtl/>
        </w:rPr>
        <w:t>באחד</w:t>
      </w:r>
      <w:r w:rsidRPr="00982D01">
        <w:rPr>
          <w:rtl/>
        </w:rPr>
        <w:t xml:space="preserve"> </w:t>
      </w:r>
      <w:r w:rsidRPr="00982D01">
        <w:rPr>
          <w:rFonts w:hint="eastAsia"/>
          <w:rtl/>
        </w:rPr>
        <w:t>שהיה</w:t>
      </w:r>
      <w:r w:rsidRPr="00982D01">
        <w:rPr>
          <w:rtl/>
        </w:rPr>
        <w:t xml:space="preserve"> </w:t>
      </w:r>
      <w:r w:rsidRPr="00982D01">
        <w:rPr>
          <w:rFonts w:hint="eastAsia"/>
          <w:rtl/>
        </w:rPr>
        <w:t>מסקל</w:t>
      </w:r>
      <w:r w:rsidRPr="00982D01">
        <w:rPr>
          <w:rtl/>
        </w:rPr>
        <w:t xml:space="preserve"> </w:t>
      </w:r>
      <w:r w:rsidRPr="00982D01">
        <w:rPr>
          <w:rFonts w:hint="eastAsia"/>
          <w:rtl/>
        </w:rPr>
        <w:t>מתוך</w:t>
      </w:r>
      <w:r w:rsidRPr="00982D01">
        <w:rPr>
          <w:rtl/>
        </w:rPr>
        <w:t xml:space="preserve"> </w:t>
      </w:r>
      <w:r w:rsidRPr="00982D01">
        <w:rPr>
          <w:rFonts w:hint="eastAsia"/>
          <w:rtl/>
        </w:rPr>
        <w:t>שדהו</w:t>
      </w:r>
      <w:r w:rsidRPr="00982D01">
        <w:rPr>
          <w:rtl/>
        </w:rPr>
        <w:t xml:space="preserve"> </w:t>
      </w:r>
      <w:r w:rsidRPr="00982D01">
        <w:rPr>
          <w:rFonts w:hint="eastAsia"/>
          <w:rtl/>
        </w:rPr>
        <w:t>ונתן</w:t>
      </w:r>
      <w:r w:rsidRPr="00982D01">
        <w:rPr>
          <w:rtl/>
        </w:rPr>
        <w:t xml:space="preserve"> </w:t>
      </w:r>
      <w:r w:rsidRPr="00982D01">
        <w:rPr>
          <w:rFonts w:hint="eastAsia"/>
          <w:rtl/>
        </w:rPr>
        <w:t>לרשות</w:t>
      </w:r>
      <w:r w:rsidRPr="00982D01">
        <w:rPr>
          <w:rtl/>
        </w:rPr>
        <w:t xml:space="preserve"> </w:t>
      </w:r>
      <w:r w:rsidRPr="00982D01">
        <w:rPr>
          <w:rFonts w:hint="eastAsia"/>
          <w:rtl/>
        </w:rPr>
        <w:t>הרבי</w:t>
      </w:r>
      <w:r w:rsidRPr="00982D01">
        <w:rPr>
          <w:rtl/>
        </w:rPr>
        <w:t xml:space="preserve">' </w:t>
      </w:r>
      <w:r w:rsidRPr="00982D01">
        <w:rPr>
          <w:rFonts w:hint="eastAsia"/>
          <w:rtl/>
        </w:rPr>
        <w:t>היה</w:t>
      </w:r>
      <w:r w:rsidRPr="00982D01">
        <w:rPr>
          <w:rtl/>
        </w:rPr>
        <w:t xml:space="preserve"> </w:t>
      </w:r>
      <w:r w:rsidRPr="00982D01">
        <w:rPr>
          <w:rFonts w:hint="eastAsia"/>
          <w:rtl/>
        </w:rPr>
        <w:t>חסיד</w:t>
      </w:r>
      <w:r w:rsidRPr="00982D01">
        <w:rPr>
          <w:rtl/>
        </w:rPr>
        <w:t xml:space="preserve"> </w:t>
      </w:r>
      <w:r w:rsidRPr="00982D01">
        <w:rPr>
          <w:rFonts w:hint="eastAsia"/>
          <w:rtl/>
        </w:rPr>
        <w:t>אחד</w:t>
      </w:r>
      <w:r w:rsidRPr="00982D01">
        <w:rPr>
          <w:rtl/>
        </w:rPr>
        <w:t xml:space="preserve"> </w:t>
      </w:r>
      <w:r w:rsidRPr="00982D01">
        <w:rPr>
          <w:rFonts w:hint="eastAsia"/>
          <w:rtl/>
        </w:rPr>
        <w:t>רודפו</w:t>
      </w:r>
      <w:r w:rsidRPr="00982D01">
        <w:rPr>
          <w:rFonts w:hint="cs"/>
          <w:rtl/>
        </w:rPr>
        <w:t>...</w:t>
      </w:r>
    </w:p>
    <w:p w14:paraId="03488F00" w14:textId="77777777" w:rsidR="00606A56" w:rsidRPr="00982D01" w:rsidRDefault="00606A56" w:rsidP="00606A56">
      <w:pPr>
        <w:rPr>
          <w:rtl/>
        </w:rPr>
      </w:pPr>
      <w:r w:rsidRPr="00982D01">
        <w:rPr>
          <w:rFonts w:hint="cs"/>
          <w:rtl/>
        </w:rPr>
        <w:t xml:space="preserve">הסיפור בתוספתא מבאר את המשפט שמסיים את ההלכה </w:t>
      </w:r>
      <w:r>
        <w:rPr>
          <w:rFonts w:hint="cs"/>
          <w:rtl/>
        </w:rPr>
        <w:t>שלפניו</w:t>
      </w:r>
      <w:r w:rsidRPr="00982D01">
        <w:rPr>
          <w:rFonts w:hint="cs"/>
          <w:rtl/>
        </w:rPr>
        <w:t>: "אע"פ שאמרו הרי הוא כמסקל מתוך שאינו שלו ונותן לתוך שלו"</w:t>
      </w:r>
      <w:r>
        <w:rPr>
          <w:rFonts w:hint="cs"/>
          <w:rtl/>
        </w:rPr>
        <w:t>. כשקוראים רק את רצף ההלכות בתוספתא זהו</w:t>
      </w:r>
      <w:r w:rsidRPr="00982D01">
        <w:rPr>
          <w:rFonts w:hint="cs"/>
          <w:rtl/>
        </w:rPr>
        <w:t xml:space="preserve"> משפט סתום, שהרי ההלכה </w:t>
      </w:r>
      <w:r w:rsidRPr="00982D01">
        <w:rPr>
          <w:rFonts w:hint="cs"/>
          <w:rtl/>
        </w:rPr>
        <w:lastRenderedPageBreak/>
        <w:t xml:space="preserve">מחייבת דווקא את מי שמסקל </w:t>
      </w:r>
      <w:r>
        <w:rPr>
          <w:rFonts w:hint="cs"/>
          <w:rtl/>
        </w:rPr>
        <w:t>מתוך שלו לתוך שאינו שלו</w:t>
      </w:r>
      <w:r w:rsidRPr="00982D01">
        <w:rPr>
          <w:rFonts w:hint="cs"/>
          <w:rtl/>
        </w:rPr>
        <w:t xml:space="preserve">, </w:t>
      </w:r>
      <w:r>
        <w:rPr>
          <w:rFonts w:hint="cs"/>
          <w:rtl/>
        </w:rPr>
        <w:t>ולא להפך</w:t>
      </w:r>
      <w:r w:rsidRPr="00982D01">
        <w:rPr>
          <w:rFonts w:hint="cs"/>
          <w:rtl/>
        </w:rPr>
        <w:t>.</w:t>
      </w:r>
      <w:r>
        <w:rPr>
          <w:rFonts w:hint="cs"/>
          <w:rtl/>
        </w:rPr>
        <w:t xml:space="preserve"> בעקבות קריאת הסיפור העניין מתבהר ואנו למדים למה הברייתא מתבטאת כך בהלכה שלפני הסיפור.</w:t>
      </w:r>
      <w:r w:rsidRPr="00982D01">
        <w:rPr>
          <w:rFonts w:hint="cs"/>
          <w:rtl/>
        </w:rPr>
        <w:t xml:space="preserve"> </w:t>
      </w:r>
      <w:r>
        <w:rPr>
          <w:rFonts w:hint="cs"/>
          <w:rtl/>
        </w:rPr>
        <w:t>תפקיד נוסף שיש לסיפור בתוספתא הוא לשמש</w:t>
      </w:r>
      <w:r w:rsidRPr="00982D01">
        <w:rPr>
          <w:rFonts w:hint="cs"/>
          <w:rtl/>
        </w:rPr>
        <w:t xml:space="preserve"> כחתימה אגדית לנושא</w:t>
      </w:r>
      <w:r>
        <w:rPr>
          <w:rFonts w:hint="cs"/>
          <w:rtl/>
        </w:rPr>
        <w:t xml:space="preserve"> נזקי רשות הרבים כולו (</w:t>
      </w:r>
      <w:r w:rsidRPr="00982D01">
        <w:rPr>
          <w:rFonts w:hint="cs"/>
          <w:rtl/>
        </w:rPr>
        <w:t>בפרק הבא עוברת התוספתא לדון בנושא אחר, נזקי שור</w:t>
      </w:r>
      <w:r>
        <w:rPr>
          <w:rFonts w:hint="cs"/>
          <w:rtl/>
        </w:rPr>
        <w:t>)</w:t>
      </w:r>
      <w:r w:rsidRPr="00982D01">
        <w:rPr>
          <w:rFonts w:hint="cs"/>
          <w:rtl/>
        </w:rPr>
        <w:t xml:space="preserve">. </w:t>
      </w:r>
    </w:p>
    <w:p w14:paraId="11A2B191" w14:textId="77777777" w:rsidR="00606A56" w:rsidRPr="00982D01" w:rsidRDefault="00606A56" w:rsidP="00606A56">
      <w:pPr>
        <w:rPr>
          <w:rtl/>
        </w:rPr>
      </w:pPr>
      <w:r w:rsidRPr="00982D01">
        <w:rPr>
          <w:rFonts w:hint="cs"/>
          <w:rtl/>
        </w:rPr>
        <w:t>אמנם, ניתן לכאורה להסביר את החיבור בין ברייתת ה</w:t>
      </w:r>
      <w:r>
        <w:rPr>
          <w:rFonts w:hint="cs"/>
          <w:rtl/>
        </w:rPr>
        <w:t>'</w:t>
      </w:r>
      <w:r w:rsidRPr="00982D01">
        <w:rPr>
          <w:rFonts w:hint="cs"/>
          <w:rtl/>
        </w:rPr>
        <w:t>מסקל</w:t>
      </w:r>
      <w:r>
        <w:rPr>
          <w:rFonts w:hint="cs"/>
          <w:rtl/>
        </w:rPr>
        <w:t>'</w:t>
      </w:r>
      <w:r w:rsidRPr="00982D01">
        <w:rPr>
          <w:rFonts w:hint="cs"/>
          <w:rtl/>
        </w:rPr>
        <w:t xml:space="preserve"> לסוגי</w:t>
      </w:r>
      <w:r>
        <w:rPr>
          <w:rFonts w:hint="cs"/>
          <w:rtl/>
        </w:rPr>
        <w:t xml:space="preserve">ית הגמרא בפרק החמישי </w:t>
      </w:r>
      <w:r w:rsidRPr="00982D01">
        <w:rPr>
          <w:rFonts w:hint="cs"/>
          <w:rtl/>
        </w:rPr>
        <w:t>באמצעות התפיסה שרואה ב'נזקי רשות הרבים' תולדה של אב הנזיקין 'בור'. תפיסה זו מוזכרת ב'סתמא דגמרא' ב</w:t>
      </w:r>
      <w:bookmarkStart w:id="3" w:name="הסתמי"/>
      <w:bookmarkEnd w:id="3"/>
      <w:r w:rsidRPr="00982D01">
        <w:rPr>
          <w:rFonts w:hint="cs"/>
          <w:rtl/>
        </w:rPr>
        <w:t>מסכת בפרק אחר,</w:t>
      </w:r>
      <w:r w:rsidRPr="00982D01">
        <w:rPr>
          <w:rStyle w:val="a5"/>
          <w:rFonts w:eastAsiaTheme="majorEastAsia"/>
          <w:rtl/>
        </w:rPr>
        <w:footnoteReference w:id="3"/>
      </w:r>
      <w:r w:rsidRPr="00982D01">
        <w:rPr>
          <w:rFonts w:hint="cs"/>
          <w:rtl/>
        </w:rPr>
        <w:t xml:space="preserve"> ויתכן שהיא משקפת את עמדת עורכי </w:t>
      </w:r>
      <w:r>
        <w:rPr>
          <w:rFonts w:hint="cs"/>
          <w:rtl/>
        </w:rPr>
        <w:t>הסוגיה שבה מופיע סיפור המסקל</w:t>
      </w:r>
      <w:r w:rsidRPr="00982D01">
        <w:rPr>
          <w:rFonts w:hint="cs"/>
          <w:rtl/>
        </w:rPr>
        <w:t xml:space="preserve">. </w:t>
      </w:r>
      <w:r>
        <w:rPr>
          <w:rFonts w:hint="cs"/>
          <w:rtl/>
        </w:rPr>
        <w:t>מצד שני</w:t>
      </w:r>
      <w:r w:rsidRPr="00982D01">
        <w:rPr>
          <w:rFonts w:hint="cs"/>
          <w:rtl/>
        </w:rPr>
        <w:t xml:space="preserve">, </w:t>
      </w:r>
      <w:r>
        <w:rPr>
          <w:rFonts w:hint="cs"/>
          <w:rtl/>
        </w:rPr>
        <w:t>צריך לומר ש</w:t>
      </w:r>
      <w:r w:rsidRPr="00982D01">
        <w:rPr>
          <w:rFonts w:hint="cs"/>
          <w:rtl/>
        </w:rPr>
        <w:t>ברייתת ה</w:t>
      </w:r>
      <w:r>
        <w:rPr>
          <w:rFonts w:hint="cs"/>
          <w:rtl/>
        </w:rPr>
        <w:t>'</w:t>
      </w:r>
      <w:r w:rsidRPr="00982D01">
        <w:rPr>
          <w:rFonts w:hint="cs"/>
          <w:rtl/>
        </w:rPr>
        <w:t>מסקל</w:t>
      </w:r>
      <w:r>
        <w:rPr>
          <w:rFonts w:hint="cs"/>
          <w:rtl/>
        </w:rPr>
        <w:t>'</w:t>
      </w:r>
      <w:r w:rsidRPr="00982D01">
        <w:rPr>
          <w:rFonts w:hint="cs"/>
          <w:rtl/>
        </w:rPr>
        <w:t xml:space="preserve"> היא ההזכרה </w:t>
      </w:r>
      <w:r w:rsidRPr="00982D01">
        <w:rPr>
          <w:rFonts w:hint="cs"/>
          <w:b/>
          <w:bCs/>
          <w:rtl/>
        </w:rPr>
        <w:t>היחידה</w:t>
      </w:r>
      <w:r w:rsidRPr="00982D01">
        <w:rPr>
          <w:rFonts w:hint="cs"/>
          <w:rtl/>
        </w:rPr>
        <w:t xml:space="preserve"> של 'נזקי רשות הרבים' בכל הסוגיות על אב</w:t>
      </w:r>
      <w:r>
        <w:rPr>
          <w:rFonts w:hint="cs"/>
          <w:rtl/>
        </w:rPr>
        <w:t>־</w:t>
      </w:r>
      <w:r w:rsidRPr="00982D01">
        <w:rPr>
          <w:rFonts w:hint="cs"/>
          <w:rtl/>
        </w:rPr>
        <w:t xml:space="preserve">הנזיקין 'בור' בפרק החמישי. </w:t>
      </w:r>
      <w:r>
        <w:rPr>
          <w:rFonts w:hint="cs"/>
          <w:rtl/>
        </w:rPr>
        <w:t>נשוב לשאלה הזו בהמשך.</w:t>
      </w:r>
    </w:p>
    <w:p w14:paraId="2982D4DB" w14:textId="77777777" w:rsidR="00606A56" w:rsidRPr="00982D01" w:rsidRDefault="00606A56" w:rsidP="00606A56">
      <w:pPr>
        <w:rPr>
          <w:rtl/>
        </w:rPr>
      </w:pPr>
      <w:bookmarkStart w:id="4" w:name="_Toc217407892"/>
    </w:p>
    <w:p w14:paraId="1B2CA37D" w14:textId="77777777" w:rsidR="00606A56" w:rsidRPr="00982D01" w:rsidRDefault="00606A56" w:rsidP="00606A56">
      <w:pPr>
        <w:pStyle w:val="2"/>
        <w:rPr>
          <w:rtl/>
        </w:rPr>
      </w:pPr>
      <w:r w:rsidRPr="00982D01">
        <w:rPr>
          <w:rFonts w:hint="cs"/>
          <w:rtl/>
        </w:rPr>
        <w:t>השוואה למקבילה בתוספתא</w:t>
      </w:r>
      <w:bookmarkEnd w:id="4"/>
    </w:p>
    <w:p w14:paraId="1A88A24B" w14:textId="77777777" w:rsidR="00606A56" w:rsidRPr="00982D01" w:rsidRDefault="00606A56" w:rsidP="00606A56">
      <w:pPr>
        <w:rPr>
          <w:rtl/>
        </w:rPr>
      </w:pPr>
      <w:r w:rsidRPr="00982D01">
        <w:rPr>
          <w:rFonts w:hint="cs"/>
          <w:rtl/>
        </w:rPr>
        <w:t xml:space="preserve">המקבילה בתוספתא דומה עד מאד לסיפור בבבלי. ההבדלים ביניהם נראים דקים ועדינים, ואינם משנים, לכאורה, דבר מבחינת העלילה </w:t>
      </w:r>
      <w:r>
        <w:rPr>
          <w:rFonts w:hint="cs"/>
          <w:rtl/>
        </w:rPr>
        <w:t>עצמה</w:t>
      </w:r>
      <w:r w:rsidRPr="00982D01">
        <w:rPr>
          <w:rFonts w:hint="cs"/>
          <w:rtl/>
        </w:rPr>
        <w:t xml:space="preserve">. </w:t>
      </w:r>
      <w:r>
        <w:rPr>
          <w:rFonts w:hint="cs"/>
          <w:rtl/>
        </w:rPr>
        <w:t>אך אם נעיין</w:t>
      </w:r>
      <w:r w:rsidRPr="00982D01">
        <w:rPr>
          <w:rFonts w:hint="cs"/>
          <w:rtl/>
        </w:rPr>
        <w:t xml:space="preserve"> באותם הבדלים דקים בהקשר </w:t>
      </w:r>
      <w:r>
        <w:rPr>
          <w:rFonts w:hint="cs"/>
          <w:rtl/>
        </w:rPr>
        <w:t xml:space="preserve">של </w:t>
      </w:r>
      <w:r w:rsidRPr="00982D01">
        <w:rPr>
          <w:rFonts w:hint="cs"/>
          <w:rtl/>
        </w:rPr>
        <w:t xml:space="preserve">סוגיית בור </w:t>
      </w:r>
      <w:r>
        <w:rPr>
          <w:rFonts w:hint="cs"/>
          <w:rtl/>
        </w:rPr>
        <w:t>בבבלי</w:t>
      </w:r>
      <w:r w:rsidRPr="00982D01">
        <w:rPr>
          <w:rFonts w:hint="cs"/>
          <w:rtl/>
        </w:rPr>
        <w:t xml:space="preserve"> </w:t>
      </w:r>
      <w:r>
        <w:rPr>
          <w:rFonts w:hint="cs"/>
          <w:rtl/>
        </w:rPr>
        <w:t>נראה ש</w:t>
      </w:r>
      <w:r w:rsidRPr="00982D01">
        <w:rPr>
          <w:rFonts w:hint="cs"/>
          <w:rtl/>
        </w:rPr>
        <w:t>לפחות חלק מההבדלים אינם הבדלי ניסוח אקראיים</w:t>
      </w:r>
      <w:r>
        <w:rPr>
          <w:rFonts w:hint="cs"/>
          <w:rtl/>
        </w:rPr>
        <w:t>.</w:t>
      </w:r>
      <w:r w:rsidRPr="00982D01">
        <w:rPr>
          <w:rFonts w:hint="cs"/>
          <w:rtl/>
        </w:rPr>
        <w:t xml:space="preserve"> חלק מהמילים שמייחדות את הגרסה בבבלי הן מילים חשובות ומרכזיות בסוגיה. </w:t>
      </w:r>
      <w:r>
        <w:rPr>
          <w:rFonts w:hint="cs"/>
          <w:rtl/>
        </w:rPr>
        <w:t>עושה רושם</w:t>
      </w:r>
      <w:r w:rsidRPr="00982D01">
        <w:rPr>
          <w:rFonts w:hint="cs"/>
          <w:rtl/>
        </w:rPr>
        <w:t xml:space="preserve"> שהסיפור </w:t>
      </w:r>
      <w:r>
        <w:rPr>
          <w:rFonts w:hint="cs"/>
          <w:rtl/>
        </w:rPr>
        <w:t xml:space="preserve">שמופיע </w:t>
      </w:r>
      <w:r w:rsidRPr="00982D01">
        <w:rPr>
          <w:rFonts w:hint="cs"/>
          <w:rtl/>
        </w:rPr>
        <w:t xml:space="preserve">בסוגיה </w:t>
      </w:r>
      <w:r>
        <w:rPr>
          <w:rFonts w:hint="cs"/>
          <w:rtl/>
        </w:rPr>
        <w:t>בבבלי הוא תוצאה של עריכה ועיבוד עדינים</w:t>
      </w:r>
      <w:r w:rsidRPr="00982D01">
        <w:rPr>
          <w:rFonts w:hint="cs"/>
          <w:rtl/>
        </w:rPr>
        <w:t xml:space="preserve"> </w:t>
      </w:r>
      <w:r>
        <w:rPr>
          <w:rFonts w:hint="cs"/>
          <w:rtl/>
        </w:rPr>
        <w:t>של</w:t>
      </w:r>
      <w:r w:rsidRPr="00982D01">
        <w:rPr>
          <w:rFonts w:hint="cs"/>
          <w:rtl/>
        </w:rPr>
        <w:t xml:space="preserve"> המקור בתוספתא, או מקור תנאי דומה שעמד לפני הבבלי, </w:t>
      </w:r>
      <w:r>
        <w:rPr>
          <w:rFonts w:hint="cs"/>
          <w:rtl/>
        </w:rPr>
        <w:t>באופן שמתאים אותו</w:t>
      </w:r>
      <w:r w:rsidRPr="00982D01">
        <w:rPr>
          <w:rFonts w:hint="cs"/>
          <w:rtl/>
        </w:rPr>
        <w:t xml:space="preserve"> לסוגיה</w:t>
      </w:r>
      <w:r>
        <w:rPr>
          <w:rFonts w:hint="cs"/>
          <w:rtl/>
        </w:rPr>
        <w:t>. אפשר לראות זאת</w:t>
      </w:r>
      <w:r w:rsidRPr="00982D01">
        <w:rPr>
          <w:rFonts w:hint="cs"/>
          <w:rtl/>
        </w:rPr>
        <w:t xml:space="preserve"> בטבלה הבאה:</w:t>
      </w:r>
    </w:p>
    <w:tbl>
      <w:tblPr>
        <w:tblStyle w:val="afe"/>
        <w:bidiVisual/>
        <w:tblW w:w="0" w:type="auto"/>
        <w:tblLook w:val="01E0" w:firstRow="1" w:lastRow="1" w:firstColumn="1" w:lastColumn="1" w:noHBand="0" w:noVBand="0"/>
      </w:tblPr>
      <w:tblGrid>
        <w:gridCol w:w="2321"/>
        <w:gridCol w:w="2289"/>
      </w:tblGrid>
      <w:tr w:rsidR="00606A56" w:rsidRPr="00982D01" w14:paraId="5C3BC74D" w14:textId="77777777" w:rsidTr="00A4297B">
        <w:tc>
          <w:tcPr>
            <w:tcW w:w="4261" w:type="dxa"/>
          </w:tcPr>
          <w:p w14:paraId="06C6CD59" w14:textId="77777777" w:rsidR="00606A56" w:rsidRPr="00982D01" w:rsidRDefault="00606A56" w:rsidP="00606A56">
            <w:pPr>
              <w:rPr>
                <w:rtl/>
              </w:rPr>
            </w:pPr>
            <w:r w:rsidRPr="00982D01">
              <w:rPr>
                <w:rFonts w:hint="eastAsia"/>
                <w:rtl/>
              </w:rPr>
              <w:t>תוספתא</w:t>
            </w:r>
            <w:r w:rsidRPr="00982D01">
              <w:rPr>
                <w:rtl/>
              </w:rPr>
              <w:t xml:space="preserve"> </w:t>
            </w:r>
            <w:r w:rsidRPr="00982D01">
              <w:rPr>
                <w:rFonts w:hint="eastAsia"/>
                <w:rtl/>
              </w:rPr>
              <w:t>בבא</w:t>
            </w:r>
            <w:r w:rsidRPr="00982D01">
              <w:rPr>
                <w:rtl/>
              </w:rPr>
              <w:t xml:space="preserve"> </w:t>
            </w:r>
            <w:r w:rsidRPr="00982D01">
              <w:rPr>
                <w:rFonts w:hint="eastAsia"/>
                <w:rtl/>
              </w:rPr>
              <w:t>קמא</w:t>
            </w:r>
            <w:r w:rsidRPr="00982D01">
              <w:rPr>
                <w:rtl/>
              </w:rPr>
              <w:t xml:space="preserve"> </w:t>
            </w:r>
            <w:r w:rsidRPr="00982D01">
              <w:rPr>
                <w:rFonts w:hint="eastAsia"/>
                <w:rtl/>
              </w:rPr>
              <w:t>פרק</w:t>
            </w:r>
            <w:r w:rsidRPr="00982D01">
              <w:rPr>
                <w:rtl/>
              </w:rPr>
              <w:t xml:space="preserve"> </w:t>
            </w:r>
            <w:r w:rsidRPr="00982D01">
              <w:rPr>
                <w:rFonts w:hint="eastAsia"/>
                <w:rtl/>
              </w:rPr>
              <w:t>ב</w:t>
            </w:r>
            <w:r w:rsidRPr="00982D01">
              <w:rPr>
                <w:rtl/>
              </w:rPr>
              <w:t xml:space="preserve"> </w:t>
            </w:r>
            <w:r w:rsidRPr="00982D01">
              <w:rPr>
                <w:rFonts w:hint="eastAsia"/>
                <w:rtl/>
              </w:rPr>
              <w:t>הלכה</w:t>
            </w:r>
            <w:r w:rsidRPr="00982D01">
              <w:rPr>
                <w:rtl/>
              </w:rPr>
              <w:t xml:space="preserve"> </w:t>
            </w:r>
            <w:r w:rsidRPr="00982D01">
              <w:rPr>
                <w:rFonts w:hint="eastAsia"/>
                <w:rtl/>
              </w:rPr>
              <w:t>יג</w:t>
            </w:r>
          </w:p>
        </w:tc>
        <w:tc>
          <w:tcPr>
            <w:tcW w:w="4261" w:type="dxa"/>
          </w:tcPr>
          <w:p w14:paraId="13C0885B" w14:textId="77777777" w:rsidR="00606A56" w:rsidRPr="00982D01" w:rsidRDefault="00606A56" w:rsidP="00606A56">
            <w:pPr>
              <w:rPr>
                <w:rtl/>
              </w:rPr>
            </w:pPr>
            <w:r w:rsidRPr="00982D01">
              <w:rPr>
                <w:rFonts w:hint="cs"/>
                <w:rtl/>
              </w:rPr>
              <w:t>בבלי ב</w:t>
            </w:r>
            <w:r>
              <w:rPr>
                <w:rFonts w:hint="cs"/>
                <w:rtl/>
              </w:rPr>
              <w:t xml:space="preserve">בא </w:t>
            </w:r>
            <w:r w:rsidRPr="00982D01">
              <w:rPr>
                <w:rFonts w:hint="cs"/>
                <w:rtl/>
              </w:rPr>
              <w:t>ק</w:t>
            </w:r>
            <w:r>
              <w:rPr>
                <w:rFonts w:hint="cs"/>
                <w:rtl/>
              </w:rPr>
              <w:t>מא</w:t>
            </w:r>
            <w:r w:rsidRPr="00982D01">
              <w:rPr>
                <w:rFonts w:hint="cs"/>
                <w:rtl/>
              </w:rPr>
              <w:t xml:space="preserve"> נ ע"ב</w:t>
            </w:r>
          </w:p>
        </w:tc>
      </w:tr>
      <w:tr w:rsidR="00606A56" w:rsidRPr="00982D01" w14:paraId="319BD85B" w14:textId="77777777" w:rsidTr="00A4297B">
        <w:tc>
          <w:tcPr>
            <w:tcW w:w="4261" w:type="dxa"/>
          </w:tcPr>
          <w:p w14:paraId="7C59B04F" w14:textId="37B3DD78" w:rsidR="00606A56" w:rsidRDefault="00606A56" w:rsidP="00606A56">
            <w:pPr>
              <w:spacing w:after="0" w:line="240" w:lineRule="auto"/>
              <w:rPr>
                <w:rtl/>
              </w:rPr>
            </w:pPr>
          </w:p>
          <w:p w14:paraId="0A4405B6" w14:textId="2359D720" w:rsidR="00606A56" w:rsidRDefault="00606A56" w:rsidP="00606A56">
            <w:pPr>
              <w:spacing w:after="0" w:line="240" w:lineRule="auto"/>
              <w:rPr>
                <w:rtl/>
              </w:rPr>
            </w:pPr>
          </w:p>
          <w:p w14:paraId="489EA291" w14:textId="77777777" w:rsidR="00253528" w:rsidRPr="00A81C95" w:rsidRDefault="00253528" w:rsidP="00606A56">
            <w:pPr>
              <w:spacing w:after="0" w:line="240" w:lineRule="auto"/>
              <w:rPr>
                <w:rtl/>
              </w:rPr>
            </w:pPr>
          </w:p>
          <w:p w14:paraId="17CDB0A7" w14:textId="6E9BC4AC" w:rsidR="00606A56" w:rsidRDefault="00606A56" w:rsidP="00606A56">
            <w:pPr>
              <w:spacing w:after="0" w:line="240" w:lineRule="auto"/>
              <w:rPr>
                <w:rtl/>
              </w:rPr>
            </w:pPr>
            <w:r w:rsidRPr="00982D01">
              <w:rPr>
                <w:rFonts w:hint="eastAsia"/>
                <w:rtl/>
              </w:rPr>
              <w:t>מעשה</w:t>
            </w:r>
            <w:r w:rsidRPr="00982D01">
              <w:rPr>
                <w:rtl/>
              </w:rPr>
              <w:t xml:space="preserve"> </w:t>
            </w:r>
            <w:r w:rsidRPr="00982D01">
              <w:rPr>
                <w:rFonts w:hint="eastAsia"/>
                <w:rtl/>
              </w:rPr>
              <w:t>באחד</w:t>
            </w:r>
            <w:r w:rsidRPr="00982D01">
              <w:rPr>
                <w:rtl/>
              </w:rPr>
              <w:t xml:space="preserve"> </w:t>
            </w:r>
            <w:r w:rsidRPr="00982D01">
              <w:rPr>
                <w:rFonts w:hint="eastAsia"/>
                <w:rtl/>
              </w:rPr>
              <w:t>שהיה</w:t>
            </w:r>
            <w:r w:rsidRPr="00982D01">
              <w:rPr>
                <w:rtl/>
              </w:rPr>
              <w:t xml:space="preserve"> </w:t>
            </w:r>
            <w:r w:rsidRPr="00982D01">
              <w:rPr>
                <w:rFonts w:hint="eastAsia"/>
                <w:rtl/>
              </w:rPr>
              <w:t>מסקל</w:t>
            </w:r>
            <w:r w:rsidRPr="00982D01">
              <w:rPr>
                <w:rtl/>
              </w:rPr>
              <w:t xml:space="preserve"> </w:t>
            </w:r>
            <w:r w:rsidRPr="00982D01">
              <w:rPr>
                <w:rFonts w:hint="eastAsia"/>
                <w:rtl/>
              </w:rPr>
              <w:t>מתוך</w:t>
            </w:r>
            <w:r w:rsidRPr="00982D01">
              <w:rPr>
                <w:rtl/>
              </w:rPr>
              <w:t xml:space="preserve"> </w:t>
            </w:r>
            <w:r w:rsidRPr="00982D01">
              <w:rPr>
                <w:rFonts w:hint="eastAsia"/>
                <w:rtl/>
              </w:rPr>
              <w:t>שדהו</w:t>
            </w:r>
            <w:r w:rsidRPr="00982D01">
              <w:rPr>
                <w:rtl/>
              </w:rPr>
              <w:t xml:space="preserve"> </w:t>
            </w:r>
            <w:r w:rsidRPr="00982D01">
              <w:rPr>
                <w:rFonts w:hint="eastAsia"/>
                <w:rtl/>
              </w:rPr>
              <w:t>ונתן</w:t>
            </w:r>
            <w:r w:rsidRPr="00982D01">
              <w:rPr>
                <w:rtl/>
              </w:rPr>
              <w:t xml:space="preserve"> </w:t>
            </w:r>
            <w:r w:rsidRPr="00982D01">
              <w:rPr>
                <w:rFonts w:hint="eastAsia"/>
                <w:rtl/>
              </w:rPr>
              <w:t>לרשות</w:t>
            </w:r>
            <w:r w:rsidRPr="00982D01">
              <w:rPr>
                <w:rtl/>
              </w:rPr>
              <w:t xml:space="preserve"> </w:t>
            </w:r>
            <w:r w:rsidRPr="00982D01">
              <w:rPr>
                <w:rFonts w:hint="eastAsia"/>
                <w:rtl/>
              </w:rPr>
              <w:t>הרבי</w:t>
            </w:r>
            <w:r w:rsidRPr="00982D01">
              <w:rPr>
                <w:rtl/>
              </w:rPr>
              <w:t xml:space="preserve">' </w:t>
            </w:r>
          </w:p>
          <w:p w14:paraId="68D4E51B" w14:textId="77777777" w:rsidR="00606A56" w:rsidRPr="00982D01" w:rsidRDefault="00606A56" w:rsidP="00606A56">
            <w:pPr>
              <w:spacing w:after="0" w:line="240" w:lineRule="auto"/>
              <w:rPr>
                <w:rtl/>
              </w:rPr>
            </w:pPr>
          </w:p>
          <w:p w14:paraId="48FEA426" w14:textId="69E71291" w:rsidR="00606A56" w:rsidRDefault="00606A56" w:rsidP="00606A56">
            <w:pPr>
              <w:spacing w:after="0" w:line="240" w:lineRule="auto"/>
              <w:rPr>
                <w:rtl/>
              </w:rPr>
            </w:pPr>
            <w:r w:rsidRPr="00982D01">
              <w:rPr>
                <w:rFonts w:hint="eastAsia"/>
                <w:rtl/>
              </w:rPr>
              <w:t>היה</w:t>
            </w:r>
            <w:r w:rsidRPr="00982D01">
              <w:rPr>
                <w:rtl/>
              </w:rPr>
              <w:t xml:space="preserve"> </w:t>
            </w:r>
            <w:r w:rsidRPr="00982D01">
              <w:rPr>
                <w:rFonts w:hint="eastAsia"/>
                <w:rtl/>
              </w:rPr>
              <w:t>חסיד</w:t>
            </w:r>
            <w:r w:rsidRPr="00982D01">
              <w:rPr>
                <w:rtl/>
              </w:rPr>
              <w:t xml:space="preserve"> </w:t>
            </w:r>
            <w:r w:rsidRPr="00982D01">
              <w:rPr>
                <w:rFonts w:hint="eastAsia"/>
                <w:rtl/>
              </w:rPr>
              <w:t>אחד</w:t>
            </w:r>
            <w:r w:rsidRPr="00982D01">
              <w:rPr>
                <w:rtl/>
              </w:rPr>
              <w:t xml:space="preserve"> </w:t>
            </w:r>
            <w:r w:rsidRPr="00982D01">
              <w:rPr>
                <w:rFonts w:hint="eastAsia"/>
                <w:rtl/>
              </w:rPr>
              <w:t>רודפו</w:t>
            </w:r>
            <w:r w:rsidRPr="00982D01">
              <w:rPr>
                <w:rFonts w:hint="cs"/>
                <w:rtl/>
              </w:rPr>
              <w:t>,</w:t>
            </w:r>
            <w:r w:rsidRPr="00982D01">
              <w:rPr>
                <w:rtl/>
              </w:rPr>
              <w:t xml:space="preserve"> </w:t>
            </w:r>
            <w:r w:rsidRPr="00982D01">
              <w:rPr>
                <w:rFonts w:hint="eastAsia"/>
                <w:rtl/>
              </w:rPr>
              <w:t>אמ</w:t>
            </w:r>
            <w:r w:rsidRPr="00982D01">
              <w:rPr>
                <w:rtl/>
              </w:rPr>
              <w:t xml:space="preserve">' </w:t>
            </w:r>
            <w:r w:rsidRPr="00982D01">
              <w:rPr>
                <w:rFonts w:hint="eastAsia"/>
                <w:rtl/>
              </w:rPr>
              <w:t>לו</w:t>
            </w:r>
            <w:r w:rsidRPr="00982D01">
              <w:rPr>
                <w:rtl/>
              </w:rPr>
              <w:t xml:space="preserve"> </w:t>
            </w:r>
            <w:r w:rsidRPr="00982D01">
              <w:rPr>
                <w:rFonts w:hint="eastAsia"/>
                <w:rtl/>
              </w:rPr>
              <w:t>מפני</w:t>
            </w:r>
            <w:r w:rsidRPr="00982D01">
              <w:rPr>
                <w:rtl/>
              </w:rPr>
              <w:t xml:space="preserve"> </w:t>
            </w:r>
            <w:r w:rsidRPr="00982D01">
              <w:rPr>
                <w:rFonts w:hint="eastAsia"/>
                <w:rtl/>
              </w:rPr>
              <w:t>מה</w:t>
            </w:r>
            <w:r w:rsidRPr="00982D01">
              <w:rPr>
                <w:rtl/>
              </w:rPr>
              <w:t xml:space="preserve"> </w:t>
            </w:r>
            <w:r w:rsidRPr="00982D01">
              <w:rPr>
                <w:rFonts w:hint="eastAsia"/>
                <w:rtl/>
              </w:rPr>
              <w:t>אתה</w:t>
            </w:r>
            <w:r w:rsidRPr="00982D01">
              <w:rPr>
                <w:rtl/>
              </w:rPr>
              <w:t xml:space="preserve"> </w:t>
            </w:r>
            <w:r w:rsidRPr="00982D01">
              <w:rPr>
                <w:rFonts w:hint="eastAsia"/>
                <w:rtl/>
              </w:rPr>
              <w:t>מסקל</w:t>
            </w:r>
            <w:r w:rsidRPr="00982D01">
              <w:rPr>
                <w:rtl/>
              </w:rPr>
              <w:t xml:space="preserve"> </w:t>
            </w:r>
            <w:r w:rsidRPr="00982D01">
              <w:rPr>
                <w:rFonts w:hint="eastAsia"/>
                <w:rtl/>
              </w:rPr>
              <w:t>מתוך</w:t>
            </w:r>
            <w:r w:rsidRPr="00982D01">
              <w:rPr>
                <w:rtl/>
              </w:rPr>
              <w:t xml:space="preserve"> </w:t>
            </w:r>
            <w:r w:rsidRPr="00982D01">
              <w:rPr>
                <w:rFonts w:hint="eastAsia"/>
                <w:rtl/>
              </w:rPr>
              <w:t>שאינו</w:t>
            </w:r>
            <w:r w:rsidRPr="00982D01">
              <w:rPr>
                <w:rtl/>
              </w:rPr>
              <w:t xml:space="preserve"> </w:t>
            </w:r>
            <w:r w:rsidRPr="00982D01">
              <w:rPr>
                <w:rFonts w:hint="eastAsia"/>
                <w:rtl/>
              </w:rPr>
              <w:t>שלך</w:t>
            </w:r>
            <w:r w:rsidRPr="00982D01">
              <w:rPr>
                <w:rtl/>
              </w:rPr>
              <w:t xml:space="preserve"> </w:t>
            </w:r>
            <w:r w:rsidRPr="00982D01">
              <w:rPr>
                <w:rFonts w:hint="eastAsia"/>
                <w:rtl/>
              </w:rPr>
              <w:t>ונותן</w:t>
            </w:r>
            <w:r w:rsidRPr="00982D01">
              <w:rPr>
                <w:rtl/>
              </w:rPr>
              <w:t xml:space="preserve"> </w:t>
            </w:r>
            <w:r w:rsidRPr="00982D01">
              <w:rPr>
                <w:rFonts w:hint="eastAsia"/>
                <w:rtl/>
              </w:rPr>
              <w:t>לתוך</w:t>
            </w:r>
            <w:r w:rsidRPr="00982D01">
              <w:rPr>
                <w:rtl/>
              </w:rPr>
              <w:t xml:space="preserve"> </w:t>
            </w:r>
            <w:r w:rsidRPr="00982D01">
              <w:rPr>
                <w:rFonts w:hint="eastAsia"/>
                <w:rtl/>
              </w:rPr>
              <w:t>שלך</w:t>
            </w:r>
            <w:r w:rsidRPr="00982D01">
              <w:rPr>
                <w:rFonts w:hint="cs"/>
                <w:rtl/>
              </w:rPr>
              <w:t>!</w:t>
            </w:r>
            <w:r w:rsidRPr="00982D01">
              <w:rPr>
                <w:rtl/>
              </w:rPr>
              <w:t xml:space="preserve"> </w:t>
            </w:r>
          </w:p>
          <w:p w14:paraId="60C03A3D" w14:textId="77777777" w:rsidR="00606A56" w:rsidRPr="00982D01" w:rsidRDefault="00606A56" w:rsidP="00606A56">
            <w:pPr>
              <w:spacing w:after="0" w:line="240" w:lineRule="auto"/>
              <w:rPr>
                <w:rtl/>
              </w:rPr>
            </w:pPr>
          </w:p>
          <w:p w14:paraId="6BEC2975" w14:textId="49870FC6" w:rsidR="00606A56" w:rsidRDefault="00606A56" w:rsidP="00606A56">
            <w:pPr>
              <w:spacing w:after="0" w:line="240" w:lineRule="auto"/>
              <w:rPr>
                <w:rtl/>
              </w:rPr>
            </w:pPr>
            <w:r w:rsidRPr="00982D01">
              <w:rPr>
                <w:rFonts w:hint="eastAsia"/>
                <w:rtl/>
              </w:rPr>
              <w:t>שחק</w:t>
            </w:r>
            <w:r w:rsidRPr="00982D01">
              <w:rPr>
                <w:rtl/>
              </w:rPr>
              <w:t xml:space="preserve"> </w:t>
            </w:r>
            <w:r w:rsidRPr="00982D01">
              <w:rPr>
                <w:rFonts w:hint="eastAsia"/>
                <w:rtl/>
              </w:rPr>
              <w:t>עליו</w:t>
            </w:r>
            <w:r w:rsidRPr="00982D01">
              <w:rPr>
                <w:rFonts w:hint="cs"/>
                <w:rtl/>
              </w:rPr>
              <w:t>.</w:t>
            </w:r>
            <w:r w:rsidRPr="00982D01">
              <w:rPr>
                <w:rtl/>
              </w:rPr>
              <w:t xml:space="preserve"> </w:t>
            </w:r>
          </w:p>
          <w:p w14:paraId="5D75020F" w14:textId="77777777" w:rsidR="00606A56" w:rsidRPr="00982D01" w:rsidRDefault="00606A56" w:rsidP="00606A56">
            <w:pPr>
              <w:spacing w:after="0" w:line="240" w:lineRule="auto"/>
              <w:rPr>
                <w:rtl/>
              </w:rPr>
            </w:pPr>
          </w:p>
          <w:p w14:paraId="5DFF5DAC" w14:textId="640EA19E" w:rsidR="00606A56" w:rsidRDefault="00606A56" w:rsidP="00606A56">
            <w:pPr>
              <w:spacing w:after="0" w:line="240" w:lineRule="auto"/>
              <w:rPr>
                <w:rtl/>
              </w:rPr>
            </w:pPr>
            <w:r w:rsidRPr="00982D01">
              <w:rPr>
                <w:rFonts w:hint="eastAsia"/>
                <w:rtl/>
              </w:rPr>
              <w:t>לאחר</w:t>
            </w:r>
            <w:r w:rsidRPr="00982D01">
              <w:rPr>
                <w:rtl/>
              </w:rPr>
              <w:t xml:space="preserve"> </w:t>
            </w:r>
            <w:r w:rsidRPr="00982D01">
              <w:rPr>
                <w:rFonts w:hint="eastAsia"/>
                <w:rtl/>
              </w:rPr>
              <w:t>זמן</w:t>
            </w:r>
            <w:r w:rsidRPr="00982D01">
              <w:rPr>
                <w:rtl/>
              </w:rPr>
              <w:t xml:space="preserve"> </w:t>
            </w:r>
            <w:r w:rsidRPr="00982D01">
              <w:rPr>
                <w:rFonts w:hint="eastAsia"/>
                <w:rtl/>
              </w:rPr>
              <w:t>נצטרך</w:t>
            </w:r>
            <w:r w:rsidRPr="00982D01">
              <w:rPr>
                <w:rtl/>
              </w:rPr>
              <w:t xml:space="preserve"> </w:t>
            </w:r>
            <w:r w:rsidRPr="00982D01">
              <w:rPr>
                <w:rFonts w:hint="eastAsia"/>
                <w:rtl/>
              </w:rPr>
              <w:t>אותו</w:t>
            </w:r>
            <w:r w:rsidRPr="00982D01">
              <w:rPr>
                <w:rtl/>
              </w:rPr>
              <w:t xml:space="preserve"> </w:t>
            </w:r>
            <w:r w:rsidRPr="00982D01">
              <w:rPr>
                <w:rFonts w:hint="eastAsia"/>
                <w:rtl/>
              </w:rPr>
              <w:t>האיש</w:t>
            </w:r>
            <w:r w:rsidRPr="00982D01">
              <w:rPr>
                <w:rtl/>
              </w:rPr>
              <w:t xml:space="preserve"> </w:t>
            </w:r>
            <w:r w:rsidRPr="00982D01">
              <w:rPr>
                <w:rFonts w:hint="eastAsia"/>
                <w:rtl/>
              </w:rPr>
              <w:t>ומכר</w:t>
            </w:r>
            <w:r w:rsidRPr="00982D01">
              <w:rPr>
                <w:rtl/>
              </w:rPr>
              <w:t xml:space="preserve"> </w:t>
            </w:r>
            <w:r w:rsidRPr="00982D01">
              <w:rPr>
                <w:rFonts w:hint="eastAsia"/>
                <w:rtl/>
              </w:rPr>
              <w:t>את</w:t>
            </w:r>
            <w:r w:rsidRPr="00982D01">
              <w:rPr>
                <w:rtl/>
              </w:rPr>
              <w:t xml:space="preserve"> </w:t>
            </w:r>
            <w:r w:rsidRPr="00982D01">
              <w:rPr>
                <w:rFonts w:hint="eastAsia"/>
                <w:rtl/>
              </w:rPr>
              <w:t>שדהו</w:t>
            </w:r>
            <w:r w:rsidRPr="00982D01">
              <w:rPr>
                <w:rFonts w:hint="cs"/>
                <w:rtl/>
              </w:rPr>
              <w:t>,</w:t>
            </w:r>
            <w:r w:rsidRPr="00982D01">
              <w:rPr>
                <w:rtl/>
              </w:rPr>
              <w:t xml:space="preserve"> </w:t>
            </w:r>
          </w:p>
          <w:p w14:paraId="205B109A" w14:textId="77777777" w:rsidR="00606A56" w:rsidRDefault="00606A56" w:rsidP="00606A56">
            <w:pPr>
              <w:spacing w:after="0" w:line="240" w:lineRule="auto"/>
              <w:rPr>
                <w:rtl/>
              </w:rPr>
            </w:pPr>
          </w:p>
          <w:p w14:paraId="28B9662E" w14:textId="77777777" w:rsidR="00606A56" w:rsidRDefault="00606A56" w:rsidP="00606A56">
            <w:pPr>
              <w:spacing w:after="0" w:line="240" w:lineRule="auto"/>
              <w:rPr>
                <w:rtl/>
              </w:rPr>
            </w:pPr>
            <w:r w:rsidRPr="00982D01">
              <w:rPr>
                <w:rFonts w:hint="eastAsia"/>
                <w:rtl/>
              </w:rPr>
              <w:t>והיה</w:t>
            </w:r>
            <w:r w:rsidRPr="00982D01">
              <w:rPr>
                <w:rtl/>
              </w:rPr>
              <w:t xml:space="preserve"> </w:t>
            </w:r>
            <w:r w:rsidRPr="00982D01">
              <w:rPr>
                <w:rFonts w:hint="eastAsia"/>
                <w:rtl/>
              </w:rPr>
              <w:t>מהלך</w:t>
            </w:r>
            <w:r w:rsidRPr="00982D01">
              <w:rPr>
                <w:rtl/>
              </w:rPr>
              <w:t xml:space="preserve"> </w:t>
            </w:r>
            <w:r w:rsidRPr="00982D01">
              <w:rPr>
                <w:rFonts w:hint="eastAsia"/>
                <w:rtl/>
              </w:rPr>
              <w:t>באותו</w:t>
            </w:r>
            <w:r w:rsidRPr="00982D01">
              <w:rPr>
                <w:rtl/>
              </w:rPr>
              <w:t xml:space="preserve"> </w:t>
            </w:r>
            <w:r w:rsidRPr="00982D01">
              <w:rPr>
                <w:rFonts w:hint="eastAsia"/>
                <w:b/>
                <w:bCs/>
                <w:rtl/>
              </w:rPr>
              <w:t>מקום</w:t>
            </w:r>
            <w:r w:rsidRPr="00982D01">
              <w:rPr>
                <w:rtl/>
              </w:rPr>
              <w:t xml:space="preserve"> </w:t>
            </w:r>
            <w:r w:rsidRPr="00982D01">
              <w:rPr>
                <w:rFonts w:hint="eastAsia"/>
                <w:u w:val="single"/>
                <w:rtl/>
              </w:rPr>
              <w:t>ונתקל</w:t>
            </w:r>
            <w:r w:rsidRPr="00982D01">
              <w:rPr>
                <w:rtl/>
              </w:rPr>
              <w:t xml:space="preserve"> </w:t>
            </w:r>
          </w:p>
          <w:p w14:paraId="5D5129BA" w14:textId="77777777" w:rsidR="00606A56" w:rsidRDefault="00606A56" w:rsidP="00606A56">
            <w:pPr>
              <w:spacing w:after="0" w:line="240" w:lineRule="auto"/>
              <w:rPr>
                <w:rtl/>
              </w:rPr>
            </w:pPr>
          </w:p>
          <w:p w14:paraId="6B91AC41" w14:textId="6098B47E" w:rsidR="00606A56" w:rsidRPr="00982D01" w:rsidRDefault="00606A56" w:rsidP="00606A56">
            <w:pPr>
              <w:spacing w:after="0" w:line="240" w:lineRule="auto"/>
              <w:rPr>
                <w:rtl/>
              </w:rPr>
            </w:pPr>
            <w:r w:rsidRPr="00982D01">
              <w:rPr>
                <w:rFonts w:hint="eastAsia"/>
                <w:rtl/>
              </w:rPr>
              <w:t>אמ</w:t>
            </w:r>
            <w:r w:rsidRPr="00982D01">
              <w:rPr>
                <w:rtl/>
              </w:rPr>
              <w:t>'</w:t>
            </w:r>
            <w:r w:rsidRPr="00982D01">
              <w:rPr>
                <w:rFonts w:hint="cs"/>
                <w:rtl/>
              </w:rPr>
              <w:t>:</w:t>
            </w:r>
            <w:r w:rsidRPr="00982D01">
              <w:rPr>
                <w:rtl/>
              </w:rPr>
              <w:t xml:space="preserve"> </w:t>
            </w:r>
            <w:r w:rsidRPr="00982D01">
              <w:rPr>
                <w:rFonts w:hint="eastAsia"/>
                <w:rtl/>
              </w:rPr>
              <w:t>לא</w:t>
            </w:r>
            <w:r w:rsidRPr="00982D01">
              <w:rPr>
                <w:rtl/>
              </w:rPr>
              <w:t xml:space="preserve"> </w:t>
            </w:r>
            <w:r w:rsidRPr="00982D01">
              <w:rPr>
                <w:rFonts w:hint="eastAsia"/>
                <w:rtl/>
              </w:rPr>
              <w:t>לחנם</w:t>
            </w:r>
            <w:r w:rsidRPr="00982D01">
              <w:rPr>
                <w:rtl/>
              </w:rPr>
              <w:t xml:space="preserve"> </w:t>
            </w:r>
            <w:r w:rsidRPr="00982D01">
              <w:rPr>
                <w:rFonts w:hint="eastAsia"/>
                <w:rtl/>
              </w:rPr>
              <w:t>אמ</w:t>
            </w:r>
            <w:r w:rsidRPr="00982D01">
              <w:rPr>
                <w:rtl/>
              </w:rPr>
              <w:t xml:space="preserve">' </w:t>
            </w:r>
            <w:r w:rsidRPr="00982D01">
              <w:rPr>
                <w:rFonts w:hint="eastAsia"/>
                <w:rtl/>
              </w:rPr>
              <w:t>לי</w:t>
            </w:r>
            <w:r w:rsidRPr="00982D01">
              <w:rPr>
                <w:rtl/>
              </w:rPr>
              <w:t xml:space="preserve"> </w:t>
            </w:r>
            <w:r w:rsidRPr="00982D01">
              <w:rPr>
                <w:rFonts w:hint="eastAsia"/>
                <w:rtl/>
              </w:rPr>
              <w:t>אותו</w:t>
            </w:r>
            <w:r w:rsidRPr="00982D01">
              <w:rPr>
                <w:rtl/>
              </w:rPr>
              <w:t xml:space="preserve"> </w:t>
            </w:r>
            <w:r w:rsidRPr="00982D01">
              <w:rPr>
                <w:rFonts w:hint="eastAsia"/>
                <w:rtl/>
              </w:rPr>
              <w:t>האיש</w:t>
            </w:r>
            <w:r w:rsidRPr="00982D01">
              <w:rPr>
                <w:rtl/>
              </w:rPr>
              <w:t xml:space="preserve"> </w:t>
            </w:r>
            <w:r w:rsidRPr="00982D01">
              <w:rPr>
                <w:rFonts w:hint="eastAsia"/>
                <w:rtl/>
              </w:rPr>
              <w:t>הרי</w:t>
            </w:r>
            <w:r w:rsidRPr="00982D01">
              <w:rPr>
                <w:rtl/>
              </w:rPr>
              <w:t xml:space="preserve"> </w:t>
            </w:r>
            <w:r w:rsidRPr="00982D01">
              <w:rPr>
                <w:rFonts w:hint="eastAsia"/>
                <w:rtl/>
              </w:rPr>
              <w:t>אתה</w:t>
            </w:r>
            <w:r w:rsidRPr="00982D01">
              <w:rPr>
                <w:rtl/>
              </w:rPr>
              <w:t xml:space="preserve"> </w:t>
            </w:r>
            <w:r w:rsidRPr="00982D01">
              <w:rPr>
                <w:rFonts w:hint="eastAsia"/>
                <w:rtl/>
              </w:rPr>
              <w:t>מסקל</w:t>
            </w:r>
            <w:r w:rsidRPr="00982D01">
              <w:rPr>
                <w:rtl/>
              </w:rPr>
              <w:t xml:space="preserve"> </w:t>
            </w:r>
            <w:r w:rsidRPr="00982D01">
              <w:rPr>
                <w:rFonts w:hint="eastAsia"/>
                <w:rtl/>
              </w:rPr>
              <w:t>מתוך</w:t>
            </w:r>
            <w:r w:rsidRPr="00982D01">
              <w:rPr>
                <w:rtl/>
              </w:rPr>
              <w:t xml:space="preserve"> </w:t>
            </w:r>
            <w:r w:rsidRPr="00982D01">
              <w:rPr>
                <w:rFonts w:hint="eastAsia"/>
                <w:rtl/>
              </w:rPr>
              <w:t>שאינו</w:t>
            </w:r>
            <w:r w:rsidRPr="00982D01">
              <w:rPr>
                <w:rtl/>
              </w:rPr>
              <w:t xml:space="preserve"> </w:t>
            </w:r>
            <w:r w:rsidRPr="00982D01">
              <w:rPr>
                <w:rFonts w:hint="eastAsia"/>
                <w:rtl/>
              </w:rPr>
              <w:t>שלך</w:t>
            </w:r>
            <w:r w:rsidRPr="00982D01">
              <w:rPr>
                <w:rtl/>
              </w:rPr>
              <w:t xml:space="preserve"> </w:t>
            </w:r>
            <w:r w:rsidRPr="00982D01">
              <w:rPr>
                <w:rFonts w:hint="eastAsia"/>
                <w:rtl/>
              </w:rPr>
              <w:t>לתוך</w:t>
            </w:r>
            <w:r w:rsidRPr="00982D01">
              <w:rPr>
                <w:rtl/>
              </w:rPr>
              <w:t xml:space="preserve"> </w:t>
            </w:r>
            <w:r w:rsidRPr="00982D01">
              <w:rPr>
                <w:rFonts w:hint="eastAsia"/>
                <w:rtl/>
              </w:rPr>
              <w:t>שהוא</w:t>
            </w:r>
            <w:r w:rsidRPr="00982D01">
              <w:rPr>
                <w:rtl/>
              </w:rPr>
              <w:t xml:space="preserve"> </w:t>
            </w:r>
            <w:r w:rsidRPr="00982D01">
              <w:rPr>
                <w:rFonts w:hint="eastAsia"/>
                <w:rtl/>
              </w:rPr>
              <w:t>שלך</w:t>
            </w:r>
            <w:r w:rsidRPr="00982D01">
              <w:rPr>
                <w:rtl/>
              </w:rPr>
              <w:t xml:space="preserve"> </w:t>
            </w:r>
          </w:p>
        </w:tc>
        <w:tc>
          <w:tcPr>
            <w:tcW w:w="4261" w:type="dxa"/>
          </w:tcPr>
          <w:p w14:paraId="4E8A26A2" w14:textId="6CE6529F" w:rsidR="00606A56" w:rsidRDefault="00606A56" w:rsidP="00606A56">
            <w:pPr>
              <w:spacing w:after="0" w:line="240" w:lineRule="auto"/>
              <w:rPr>
                <w:rtl/>
              </w:rPr>
            </w:pPr>
            <w:r w:rsidRPr="00982D01">
              <w:rPr>
                <w:rFonts w:hint="eastAsia"/>
                <w:rtl/>
              </w:rPr>
              <w:t>ת</w:t>
            </w:r>
            <w:r w:rsidRPr="00982D01">
              <w:rPr>
                <w:rtl/>
              </w:rPr>
              <w:t>"</w:t>
            </w:r>
            <w:r w:rsidRPr="00982D01">
              <w:rPr>
                <w:rFonts w:hint="eastAsia"/>
                <w:rtl/>
              </w:rPr>
              <w:t>ר</w:t>
            </w:r>
            <w:r w:rsidRPr="00982D01">
              <w:rPr>
                <w:rtl/>
              </w:rPr>
              <w:t xml:space="preserve">: </w:t>
            </w:r>
            <w:r w:rsidRPr="00982D01">
              <w:rPr>
                <w:rFonts w:hint="eastAsia"/>
                <w:rtl/>
              </w:rPr>
              <w:t>לא</w:t>
            </w:r>
            <w:r w:rsidRPr="00982D01">
              <w:rPr>
                <w:rtl/>
              </w:rPr>
              <w:t xml:space="preserve"> </w:t>
            </w:r>
            <w:r w:rsidRPr="00982D01">
              <w:rPr>
                <w:rFonts w:hint="eastAsia"/>
                <w:rtl/>
              </w:rPr>
              <w:t>יסקל</w:t>
            </w:r>
            <w:r w:rsidRPr="00982D01">
              <w:rPr>
                <w:rtl/>
              </w:rPr>
              <w:t xml:space="preserve"> </w:t>
            </w:r>
            <w:r w:rsidRPr="00982D01">
              <w:rPr>
                <w:rFonts w:hint="eastAsia"/>
                <w:rtl/>
              </w:rPr>
              <w:t>אדם</w:t>
            </w:r>
            <w:r w:rsidRPr="00982D01">
              <w:rPr>
                <w:rtl/>
              </w:rPr>
              <w:t xml:space="preserve"> </w:t>
            </w:r>
            <w:r w:rsidRPr="00982D01">
              <w:rPr>
                <w:rFonts w:hint="eastAsia"/>
                <w:rtl/>
              </w:rPr>
              <w:t>מרשותו</w:t>
            </w:r>
            <w:r w:rsidRPr="00982D01">
              <w:rPr>
                <w:rtl/>
              </w:rPr>
              <w:t xml:space="preserve"> </w:t>
            </w:r>
            <w:r w:rsidRPr="00982D01">
              <w:rPr>
                <w:rFonts w:hint="eastAsia"/>
                <w:rtl/>
              </w:rPr>
              <w:t>לרה</w:t>
            </w:r>
            <w:r w:rsidRPr="00982D01">
              <w:rPr>
                <w:rtl/>
              </w:rPr>
              <w:t>"</w:t>
            </w:r>
            <w:r w:rsidRPr="00982D01">
              <w:rPr>
                <w:rFonts w:hint="eastAsia"/>
                <w:rtl/>
              </w:rPr>
              <w:t>ר</w:t>
            </w:r>
            <w:r w:rsidRPr="00982D01">
              <w:rPr>
                <w:rtl/>
              </w:rPr>
              <w:t>.</w:t>
            </w:r>
          </w:p>
          <w:p w14:paraId="5AFC7D25" w14:textId="77777777" w:rsidR="00253528" w:rsidRPr="00982D01" w:rsidRDefault="00253528" w:rsidP="00606A56">
            <w:pPr>
              <w:spacing w:after="0" w:line="240" w:lineRule="auto"/>
              <w:rPr>
                <w:rtl/>
              </w:rPr>
            </w:pPr>
          </w:p>
          <w:p w14:paraId="24F8F9C8" w14:textId="77777777" w:rsidR="00606A56" w:rsidRPr="00982D01" w:rsidRDefault="00606A56" w:rsidP="00606A56">
            <w:pPr>
              <w:spacing w:after="0" w:line="240" w:lineRule="auto"/>
              <w:rPr>
                <w:rtl/>
              </w:rPr>
            </w:pPr>
            <w:r w:rsidRPr="00982D01">
              <w:rPr>
                <w:rFonts w:hint="eastAsia"/>
                <w:rtl/>
              </w:rPr>
              <w:t>מעשה</w:t>
            </w:r>
            <w:r w:rsidRPr="00982D01">
              <w:rPr>
                <w:rtl/>
              </w:rPr>
              <w:t xml:space="preserve"> </w:t>
            </w:r>
            <w:r w:rsidRPr="00982D01">
              <w:rPr>
                <w:rFonts w:hint="eastAsia"/>
                <w:rtl/>
              </w:rPr>
              <w:t>באדם</w:t>
            </w:r>
            <w:r w:rsidRPr="00982D01">
              <w:rPr>
                <w:rtl/>
              </w:rPr>
              <w:t xml:space="preserve"> </w:t>
            </w:r>
            <w:r w:rsidRPr="00982D01">
              <w:rPr>
                <w:rFonts w:hint="eastAsia"/>
                <w:rtl/>
              </w:rPr>
              <w:t>אחד</w:t>
            </w:r>
            <w:r w:rsidRPr="00982D01">
              <w:rPr>
                <w:rtl/>
              </w:rPr>
              <w:t xml:space="preserve"> </w:t>
            </w:r>
            <w:r w:rsidRPr="00982D01">
              <w:rPr>
                <w:rFonts w:hint="eastAsia"/>
                <w:rtl/>
              </w:rPr>
              <w:t>שהיה</w:t>
            </w:r>
            <w:r w:rsidRPr="00982D01">
              <w:rPr>
                <w:rtl/>
              </w:rPr>
              <w:t xml:space="preserve"> </w:t>
            </w:r>
            <w:r w:rsidRPr="00982D01">
              <w:rPr>
                <w:rFonts w:hint="eastAsia"/>
                <w:rtl/>
              </w:rPr>
              <w:t>מסקל</w:t>
            </w:r>
            <w:r w:rsidRPr="00982D01">
              <w:rPr>
                <w:rtl/>
              </w:rPr>
              <w:t xml:space="preserve"> </w:t>
            </w:r>
            <w:r w:rsidRPr="00982D01">
              <w:rPr>
                <w:rFonts w:hint="eastAsia"/>
                <w:b/>
                <w:bCs/>
                <w:rtl/>
              </w:rPr>
              <w:t>מרשותו</w:t>
            </w:r>
            <w:r w:rsidRPr="00982D01">
              <w:rPr>
                <w:b/>
                <w:bCs/>
                <w:rtl/>
              </w:rPr>
              <w:t xml:space="preserve"> </w:t>
            </w:r>
            <w:r w:rsidRPr="00982D01">
              <w:rPr>
                <w:rFonts w:hint="eastAsia"/>
                <w:b/>
                <w:bCs/>
                <w:rtl/>
              </w:rPr>
              <w:t>לרה</w:t>
            </w:r>
            <w:r w:rsidRPr="00982D01">
              <w:rPr>
                <w:b/>
                <w:bCs/>
                <w:rtl/>
              </w:rPr>
              <w:t>"</w:t>
            </w:r>
            <w:r w:rsidRPr="00982D01">
              <w:rPr>
                <w:rFonts w:hint="eastAsia"/>
                <w:b/>
                <w:bCs/>
                <w:rtl/>
              </w:rPr>
              <w:t>ר</w:t>
            </w:r>
          </w:p>
          <w:p w14:paraId="7E933AD4" w14:textId="6943D400" w:rsidR="00606A56" w:rsidRDefault="00606A56" w:rsidP="00606A56">
            <w:pPr>
              <w:spacing w:after="0" w:line="240" w:lineRule="auto"/>
              <w:rPr>
                <w:rtl/>
              </w:rPr>
            </w:pPr>
          </w:p>
          <w:p w14:paraId="6A28ED46" w14:textId="77777777" w:rsidR="00606A56" w:rsidRPr="00982D01" w:rsidRDefault="00606A56" w:rsidP="00606A56">
            <w:pPr>
              <w:spacing w:after="0" w:line="240" w:lineRule="auto"/>
              <w:rPr>
                <w:rtl/>
              </w:rPr>
            </w:pPr>
          </w:p>
          <w:p w14:paraId="7144DAA9" w14:textId="3F237823" w:rsidR="00606A56" w:rsidRDefault="00606A56" w:rsidP="00606A56">
            <w:pPr>
              <w:spacing w:after="0" w:line="240" w:lineRule="auto"/>
              <w:rPr>
                <w:rtl/>
              </w:rPr>
            </w:pPr>
            <w:r w:rsidRPr="00982D01">
              <w:rPr>
                <w:rFonts w:hint="eastAsia"/>
                <w:rtl/>
              </w:rPr>
              <w:t>ומצאו</w:t>
            </w:r>
            <w:r w:rsidRPr="00982D01">
              <w:rPr>
                <w:rtl/>
              </w:rPr>
              <w:t xml:space="preserve"> </w:t>
            </w:r>
            <w:r w:rsidRPr="00982D01">
              <w:rPr>
                <w:rFonts w:hint="eastAsia"/>
                <w:rtl/>
              </w:rPr>
              <w:t>חסיד</w:t>
            </w:r>
            <w:r w:rsidRPr="00982D01">
              <w:rPr>
                <w:rtl/>
              </w:rPr>
              <w:t xml:space="preserve"> </w:t>
            </w:r>
            <w:r w:rsidRPr="00982D01">
              <w:rPr>
                <w:rFonts w:hint="eastAsia"/>
                <w:rtl/>
              </w:rPr>
              <w:t>אחד</w:t>
            </w:r>
            <w:r w:rsidRPr="00982D01">
              <w:rPr>
                <w:rtl/>
              </w:rPr>
              <w:t xml:space="preserve">, </w:t>
            </w:r>
            <w:r w:rsidRPr="00982D01">
              <w:rPr>
                <w:rFonts w:hint="eastAsia"/>
                <w:rtl/>
              </w:rPr>
              <w:t>אמר</w:t>
            </w:r>
            <w:r w:rsidRPr="00982D01">
              <w:rPr>
                <w:rtl/>
              </w:rPr>
              <w:t xml:space="preserve"> </w:t>
            </w:r>
            <w:r w:rsidRPr="00982D01">
              <w:rPr>
                <w:rFonts w:hint="eastAsia"/>
                <w:rtl/>
              </w:rPr>
              <w:t>לו</w:t>
            </w:r>
            <w:r w:rsidRPr="00982D01">
              <w:rPr>
                <w:rtl/>
              </w:rPr>
              <w:t xml:space="preserve">: </w:t>
            </w:r>
            <w:r w:rsidRPr="00982D01">
              <w:rPr>
                <w:rFonts w:hint="eastAsia"/>
                <w:rtl/>
              </w:rPr>
              <w:t>ריקה</w:t>
            </w:r>
            <w:r w:rsidRPr="00982D01">
              <w:rPr>
                <w:rtl/>
              </w:rPr>
              <w:t xml:space="preserve">, </w:t>
            </w:r>
            <w:r w:rsidRPr="00982D01">
              <w:rPr>
                <w:rFonts w:hint="eastAsia"/>
                <w:rtl/>
              </w:rPr>
              <w:t>מפני</w:t>
            </w:r>
            <w:r w:rsidRPr="00982D01">
              <w:rPr>
                <w:rtl/>
              </w:rPr>
              <w:t xml:space="preserve"> </w:t>
            </w:r>
            <w:r w:rsidRPr="00982D01">
              <w:rPr>
                <w:rFonts w:hint="eastAsia"/>
                <w:rtl/>
              </w:rPr>
              <w:t>מה</w:t>
            </w:r>
            <w:r w:rsidRPr="00982D01">
              <w:rPr>
                <w:rtl/>
              </w:rPr>
              <w:t xml:space="preserve"> </w:t>
            </w:r>
            <w:r w:rsidRPr="00982D01">
              <w:rPr>
                <w:rFonts w:hint="eastAsia"/>
                <w:rtl/>
              </w:rPr>
              <w:t>אתה</w:t>
            </w:r>
            <w:r w:rsidRPr="00982D01">
              <w:rPr>
                <w:rtl/>
              </w:rPr>
              <w:t xml:space="preserve"> </w:t>
            </w:r>
            <w:r w:rsidRPr="00982D01">
              <w:rPr>
                <w:rFonts w:hint="eastAsia"/>
                <w:rtl/>
              </w:rPr>
              <w:t>מסקל</w:t>
            </w:r>
            <w:r w:rsidRPr="00982D01">
              <w:rPr>
                <w:rtl/>
              </w:rPr>
              <w:t xml:space="preserve"> </w:t>
            </w:r>
            <w:r w:rsidRPr="00982D01">
              <w:rPr>
                <w:rFonts w:hint="eastAsia"/>
                <w:b/>
                <w:bCs/>
                <w:rtl/>
              </w:rPr>
              <w:t>מרשות</w:t>
            </w:r>
            <w:r w:rsidRPr="00982D01">
              <w:rPr>
                <w:rtl/>
              </w:rPr>
              <w:t xml:space="preserve"> </w:t>
            </w:r>
            <w:r w:rsidRPr="00982D01">
              <w:rPr>
                <w:rFonts w:hint="eastAsia"/>
                <w:rtl/>
              </w:rPr>
              <w:t>שאינה</w:t>
            </w:r>
            <w:r w:rsidRPr="00982D01">
              <w:rPr>
                <w:rtl/>
              </w:rPr>
              <w:t xml:space="preserve"> </w:t>
            </w:r>
            <w:r w:rsidRPr="00982D01">
              <w:rPr>
                <w:rFonts w:hint="eastAsia"/>
                <w:rtl/>
              </w:rPr>
              <w:t>שלך</w:t>
            </w:r>
            <w:r w:rsidRPr="00982D01">
              <w:rPr>
                <w:rtl/>
              </w:rPr>
              <w:t xml:space="preserve"> </w:t>
            </w:r>
            <w:r w:rsidRPr="00982D01">
              <w:rPr>
                <w:rFonts w:hint="eastAsia"/>
                <w:b/>
                <w:bCs/>
                <w:rtl/>
              </w:rPr>
              <w:t>לרשות</w:t>
            </w:r>
            <w:r w:rsidRPr="00982D01">
              <w:rPr>
                <w:rtl/>
              </w:rPr>
              <w:t xml:space="preserve"> </w:t>
            </w:r>
            <w:r w:rsidRPr="00982D01">
              <w:rPr>
                <w:rFonts w:hint="eastAsia"/>
                <w:rtl/>
              </w:rPr>
              <w:t>שלך</w:t>
            </w:r>
            <w:r w:rsidRPr="00982D01">
              <w:rPr>
                <w:rtl/>
              </w:rPr>
              <w:t xml:space="preserve">! </w:t>
            </w:r>
          </w:p>
          <w:p w14:paraId="4EC4AB29" w14:textId="77777777" w:rsidR="00606A56" w:rsidRPr="00982D01" w:rsidRDefault="00606A56" w:rsidP="00606A56">
            <w:pPr>
              <w:spacing w:after="0" w:line="240" w:lineRule="auto"/>
              <w:rPr>
                <w:rtl/>
              </w:rPr>
            </w:pPr>
          </w:p>
          <w:p w14:paraId="79858B23" w14:textId="6CDCDF33" w:rsidR="00606A56" w:rsidRDefault="00606A56" w:rsidP="00606A56">
            <w:pPr>
              <w:spacing w:after="0" w:line="240" w:lineRule="auto"/>
              <w:rPr>
                <w:rtl/>
              </w:rPr>
            </w:pPr>
            <w:r w:rsidRPr="00982D01">
              <w:rPr>
                <w:rFonts w:hint="eastAsia"/>
                <w:rtl/>
              </w:rPr>
              <w:t>לגלג</w:t>
            </w:r>
            <w:r w:rsidRPr="00982D01">
              <w:rPr>
                <w:rtl/>
              </w:rPr>
              <w:t xml:space="preserve"> </w:t>
            </w:r>
            <w:r w:rsidRPr="00982D01">
              <w:rPr>
                <w:rFonts w:hint="eastAsia"/>
                <w:rtl/>
              </w:rPr>
              <w:t>עליו</w:t>
            </w:r>
            <w:r w:rsidRPr="00982D01">
              <w:rPr>
                <w:rtl/>
              </w:rPr>
              <w:t xml:space="preserve">. </w:t>
            </w:r>
          </w:p>
          <w:p w14:paraId="706B9AFD" w14:textId="77777777" w:rsidR="00606A56" w:rsidRPr="00982D01" w:rsidRDefault="00606A56" w:rsidP="00606A56">
            <w:pPr>
              <w:spacing w:after="0" w:line="240" w:lineRule="auto"/>
              <w:rPr>
                <w:rtl/>
              </w:rPr>
            </w:pPr>
          </w:p>
          <w:p w14:paraId="1337C6C3" w14:textId="77777777" w:rsidR="00606A56" w:rsidRDefault="00606A56" w:rsidP="00606A56">
            <w:pPr>
              <w:spacing w:after="0" w:line="240" w:lineRule="auto"/>
              <w:rPr>
                <w:rtl/>
              </w:rPr>
            </w:pPr>
            <w:r w:rsidRPr="00982D01">
              <w:rPr>
                <w:rFonts w:hint="eastAsia"/>
                <w:rtl/>
              </w:rPr>
              <w:t>לימים</w:t>
            </w:r>
            <w:r w:rsidRPr="00982D01">
              <w:rPr>
                <w:rtl/>
              </w:rPr>
              <w:t xml:space="preserve"> </w:t>
            </w:r>
            <w:r w:rsidRPr="00982D01">
              <w:rPr>
                <w:rFonts w:hint="eastAsia"/>
                <w:rtl/>
              </w:rPr>
              <w:t>נצרך</w:t>
            </w:r>
            <w:r w:rsidRPr="00982D01">
              <w:rPr>
                <w:rtl/>
              </w:rPr>
              <w:t xml:space="preserve"> </w:t>
            </w:r>
            <w:r w:rsidRPr="00982D01">
              <w:rPr>
                <w:rFonts w:hint="eastAsia"/>
                <w:rtl/>
              </w:rPr>
              <w:t>למכור</w:t>
            </w:r>
            <w:r w:rsidRPr="00982D01">
              <w:rPr>
                <w:rtl/>
              </w:rPr>
              <w:t xml:space="preserve"> </w:t>
            </w:r>
            <w:r w:rsidRPr="00982D01">
              <w:rPr>
                <w:rFonts w:hint="eastAsia"/>
                <w:rtl/>
              </w:rPr>
              <w:t>שדהו</w:t>
            </w:r>
            <w:r w:rsidRPr="00982D01">
              <w:rPr>
                <w:rtl/>
              </w:rPr>
              <w:t>,</w:t>
            </w:r>
          </w:p>
          <w:p w14:paraId="25F5DC3C" w14:textId="77777777" w:rsidR="00606A56" w:rsidRDefault="00606A56" w:rsidP="00606A56">
            <w:pPr>
              <w:spacing w:after="0" w:line="240" w:lineRule="auto"/>
              <w:rPr>
                <w:rtl/>
              </w:rPr>
            </w:pPr>
          </w:p>
          <w:p w14:paraId="132048C7" w14:textId="77777777" w:rsidR="00606A56" w:rsidRDefault="00606A56" w:rsidP="00606A56">
            <w:pPr>
              <w:spacing w:after="0" w:line="240" w:lineRule="auto"/>
              <w:rPr>
                <w:rtl/>
              </w:rPr>
            </w:pPr>
            <w:r>
              <w:rPr>
                <w:rFonts w:hint="cs"/>
                <w:rtl/>
              </w:rPr>
              <w:t>ו</w:t>
            </w:r>
            <w:r w:rsidRPr="00982D01">
              <w:rPr>
                <w:rFonts w:hint="eastAsia"/>
                <w:rtl/>
              </w:rPr>
              <w:t>היה</w:t>
            </w:r>
            <w:r w:rsidRPr="00982D01">
              <w:rPr>
                <w:rtl/>
              </w:rPr>
              <w:t xml:space="preserve"> </w:t>
            </w:r>
            <w:r w:rsidRPr="00982D01">
              <w:rPr>
                <w:rFonts w:hint="eastAsia"/>
                <w:rtl/>
              </w:rPr>
              <w:t>מהלך</w:t>
            </w:r>
            <w:r w:rsidRPr="00982D01">
              <w:rPr>
                <w:rtl/>
              </w:rPr>
              <w:t xml:space="preserve"> </w:t>
            </w:r>
            <w:r w:rsidRPr="00982D01">
              <w:rPr>
                <w:rFonts w:hint="eastAsia"/>
                <w:rtl/>
              </w:rPr>
              <w:t>באותו</w:t>
            </w:r>
            <w:r w:rsidRPr="00982D01">
              <w:rPr>
                <w:rtl/>
              </w:rPr>
              <w:t xml:space="preserve"> </w:t>
            </w:r>
            <w:r w:rsidRPr="00982D01">
              <w:rPr>
                <w:rFonts w:hint="eastAsia"/>
                <w:b/>
                <w:bCs/>
                <w:rtl/>
              </w:rPr>
              <w:t>רה</w:t>
            </w:r>
            <w:r w:rsidRPr="00982D01">
              <w:rPr>
                <w:b/>
                <w:bCs/>
                <w:rtl/>
              </w:rPr>
              <w:t>"</w:t>
            </w:r>
            <w:r w:rsidRPr="00982D01">
              <w:rPr>
                <w:rFonts w:hint="eastAsia"/>
                <w:b/>
                <w:bCs/>
                <w:rtl/>
              </w:rPr>
              <w:t>ר</w:t>
            </w:r>
            <w:r w:rsidRPr="00982D01">
              <w:rPr>
                <w:rtl/>
              </w:rPr>
              <w:t xml:space="preserve"> </w:t>
            </w:r>
            <w:r w:rsidRPr="00982D01">
              <w:rPr>
                <w:rFonts w:hint="eastAsia"/>
                <w:u w:val="single"/>
                <w:rtl/>
              </w:rPr>
              <w:t>ונכשל</w:t>
            </w:r>
            <w:r w:rsidRPr="00982D01">
              <w:rPr>
                <w:rtl/>
              </w:rPr>
              <w:t xml:space="preserve"> </w:t>
            </w:r>
            <w:r w:rsidRPr="00982D01">
              <w:rPr>
                <w:rFonts w:hint="eastAsia"/>
                <w:rtl/>
              </w:rPr>
              <w:t>באותן</w:t>
            </w:r>
            <w:r w:rsidRPr="00982D01">
              <w:rPr>
                <w:rtl/>
              </w:rPr>
              <w:t xml:space="preserve"> </w:t>
            </w:r>
            <w:r w:rsidRPr="00982D01">
              <w:rPr>
                <w:rFonts w:hint="eastAsia"/>
                <w:rtl/>
              </w:rPr>
              <w:t>אבנים</w:t>
            </w:r>
            <w:r w:rsidRPr="00982D01">
              <w:rPr>
                <w:rtl/>
              </w:rPr>
              <w:t xml:space="preserve">, </w:t>
            </w:r>
          </w:p>
          <w:p w14:paraId="5C3420B8" w14:textId="77777777" w:rsidR="00606A56" w:rsidRDefault="00606A56" w:rsidP="00606A56">
            <w:pPr>
              <w:spacing w:after="0" w:line="240" w:lineRule="auto"/>
              <w:rPr>
                <w:rtl/>
              </w:rPr>
            </w:pPr>
          </w:p>
          <w:p w14:paraId="5DD0E2DB" w14:textId="5894B6C2" w:rsidR="00606A56" w:rsidRPr="00982D01" w:rsidRDefault="00606A56" w:rsidP="00606A56">
            <w:pPr>
              <w:spacing w:after="0" w:line="240" w:lineRule="auto"/>
              <w:rPr>
                <w:rtl/>
              </w:rPr>
            </w:pPr>
            <w:r w:rsidRPr="00982D01">
              <w:rPr>
                <w:rFonts w:hint="eastAsia"/>
                <w:rtl/>
              </w:rPr>
              <w:t>אמר</w:t>
            </w:r>
            <w:r w:rsidRPr="00982D01">
              <w:rPr>
                <w:rtl/>
              </w:rPr>
              <w:t xml:space="preserve">: </w:t>
            </w:r>
            <w:r w:rsidRPr="00982D01">
              <w:rPr>
                <w:rFonts w:hint="eastAsia"/>
                <w:rtl/>
              </w:rPr>
              <w:t>יפה</w:t>
            </w:r>
            <w:r w:rsidRPr="00982D01">
              <w:rPr>
                <w:rtl/>
              </w:rPr>
              <w:t xml:space="preserve"> </w:t>
            </w:r>
            <w:r w:rsidRPr="00982D01">
              <w:rPr>
                <w:rFonts w:hint="eastAsia"/>
                <w:rtl/>
              </w:rPr>
              <w:t>אמר</w:t>
            </w:r>
            <w:r w:rsidRPr="00982D01">
              <w:rPr>
                <w:rtl/>
              </w:rPr>
              <w:t xml:space="preserve"> </w:t>
            </w:r>
            <w:r w:rsidRPr="00982D01">
              <w:rPr>
                <w:rFonts w:hint="eastAsia"/>
                <w:rtl/>
              </w:rPr>
              <w:t>לי</w:t>
            </w:r>
            <w:r w:rsidRPr="00982D01">
              <w:rPr>
                <w:rtl/>
              </w:rPr>
              <w:t xml:space="preserve"> </w:t>
            </w:r>
            <w:r w:rsidRPr="00982D01">
              <w:rPr>
                <w:rFonts w:hint="eastAsia"/>
                <w:rtl/>
              </w:rPr>
              <w:t>אותו</w:t>
            </w:r>
            <w:r w:rsidRPr="00982D01">
              <w:rPr>
                <w:rtl/>
              </w:rPr>
              <w:t xml:space="preserve"> </w:t>
            </w:r>
            <w:r w:rsidRPr="00982D01">
              <w:rPr>
                <w:rFonts w:hint="eastAsia"/>
                <w:rtl/>
              </w:rPr>
              <w:t>חסיד</w:t>
            </w:r>
            <w:r w:rsidRPr="00982D01">
              <w:rPr>
                <w:rtl/>
              </w:rPr>
              <w:t xml:space="preserve"> </w:t>
            </w:r>
            <w:r w:rsidRPr="00982D01">
              <w:rPr>
                <w:rFonts w:hint="eastAsia"/>
                <w:rtl/>
              </w:rPr>
              <w:t>מפני</w:t>
            </w:r>
            <w:r w:rsidRPr="00982D01">
              <w:rPr>
                <w:rtl/>
              </w:rPr>
              <w:t xml:space="preserve"> </w:t>
            </w:r>
            <w:r w:rsidRPr="00982D01">
              <w:rPr>
                <w:rFonts w:hint="eastAsia"/>
                <w:rtl/>
              </w:rPr>
              <w:t>מה</w:t>
            </w:r>
            <w:r w:rsidRPr="00982D01">
              <w:rPr>
                <w:rtl/>
              </w:rPr>
              <w:t xml:space="preserve"> </w:t>
            </w:r>
            <w:r w:rsidRPr="00982D01">
              <w:rPr>
                <w:rFonts w:hint="eastAsia"/>
                <w:rtl/>
              </w:rPr>
              <w:t>אתה</w:t>
            </w:r>
            <w:r w:rsidRPr="00982D01">
              <w:rPr>
                <w:rtl/>
              </w:rPr>
              <w:t xml:space="preserve"> </w:t>
            </w:r>
            <w:r w:rsidRPr="00982D01">
              <w:rPr>
                <w:rFonts w:hint="eastAsia"/>
                <w:rtl/>
              </w:rPr>
              <w:t>מסקל</w:t>
            </w:r>
            <w:r w:rsidRPr="00982D01">
              <w:rPr>
                <w:rtl/>
              </w:rPr>
              <w:t xml:space="preserve"> </w:t>
            </w:r>
            <w:r w:rsidRPr="00982D01">
              <w:rPr>
                <w:rFonts w:hint="eastAsia"/>
                <w:b/>
                <w:bCs/>
                <w:rtl/>
              </w:rPr>
              <w:t>מרשות</w:t>
            </w:r>
            <w:r w:rsidRPr="00982D01">
              <w:rPr>
                <w:rtl/>
              </w:rPr>
              <w:t xml:space="preserve"> </w:t>
            </w:r>
            <w:r w:rsidRPr="00982D01">
              <w:rPr>
                <w:rFonts w:hint="eastAsia"/>
                <w:rtl/>
              </w:rPr>
              <w:t>שאינה</w:t>
            </w:r>
            <w:r w:rsidRPr="00982D01">
              <w:rPr>
                <w:rtl/>
              </w:rPr>
              <w:t xml:space="preserve"> </w:t>
            </w:r>
            <w:r w:rsidRPr="00982D01">
              <w:rPr>
                <w:rFonts w:hint="eastAsia"/>
                <w:rtl/>
              </w:rPr>
              <w:t>שלך</w:t>
            </w:r>
            <w:r w:rsidRPr="00982D01">
              <w:rPr>
                <w:rtl/>
              </w:rPr>
              <w:t xml:space="preserve"> </w:t>
            </w:r>
            <w:r w:rsidRPr="00982D01">
              <w:rPr>
                <w:rFonts w:hint="eastAsia"/>
                <w:b/>
                <w:bCs/>
                <w:rtl/>
              </w:rPr>
              <w:t>לרשות</w:t>
            </w:r>
            <w:r w:rsidRPr="00982D01">
              <w:rPr>
                <w:rtl/>
              </w:rPr>
              <w:t xml:space="preserve"> </w:t>
            </w:r>
            <w:r w:rsidRPr="00982D01">
              <w:rPr>
                <w:rFonts w:hint="eastAsia"/>
                <w:rtl/>
              </w:rPr>
              <w:t>שלך</w:t>
            </w:r>
            <w:r w:rsidRPr="00982D01">
              <w:rPr>
                <w:rtl/>
              </w:rPr>
              <w:t xml:space="preserve">. </w:t>
            </w:r>
          </w:p>
        </w:tc>
      </w:tr>
    </w:tbl>
    <w:p w14:paraId="0A8F7E4D" w14:textId="77777777" w:rsidR="00606A56" w:rsidRPr="00982D01" w:rsidRDefault="00606A56" w:rsidP="00253528">
      <w:pPr>
        <w:spacing w:before="120"/>
        <w:rPr>
          <w:rtl/>
        </w:rPr>
      </w:pPr>
      <w:r>
        <w:rPr>
          <w:rFonts w:hint="cs"/>
          <w:rtl/>
        </w:rPr>
        <w:t xml:space="preserve">הנה כמה מההבדלים: </w:t>
      </w:r>
      <w:r w:rsidRPr="00982D01">
        <w:rPr>
          <w:rFonts w:hint="cs"/>
          <w:rtl/>
        </w:rPr>
        <w:t xml:space="preserve">בתוספתא </w:t>
      </w:r>
      <w:r w:rsidRPr="00982D01">
        <w:rPr>
          <w:rtl/>
        </w:rPr>
        <w:t>–</w:t>
      </w:r>
      <w:r w:rsidRPr="00982D01">
        <w:rPr>
          <w:rFonts w:hint="cs"/>
          <w:rtl/>
        </w:rPr>
        <w:t xml:space="preserve"> מסקל מתוך 'שדהו' ל'רה"ר', ואילו </w:t>
      </w:r>
      <w:r>
        <w:rPr>
          <w:rFonts w:hint="cs"/>
          <w:rtl/>
        </w:rPr>
        <w:t>בגמרא</w:t>
      </w:r>
      <w:r w:rsidRPr="00982D01">
        <w:rPr>
          <w:rFonts w:hint="cs"/>
          <w:rtl/>
        </w:rPr>
        <w:t xml:space="preserve"> </w:t>
      </w:r>
      <w:r w:rsidRPr="00982D01">
        <w:rPr>
          <w:rtl/>
        </w:rPr>
        <w:t>–</w:t>
      </w:r>
      <w:r w:rsidRPr="00982D01">
        <w:rPr>
          <w:rFonts w:hint="cs"/>
          <w:rtl/>
        </w:rPr>
        <w:t xml:space="preserve"> מ'רשותו' ל'רשות הרבים' (ש' 2), 'מרשות שאינה שלך לרשות שלך' (ש' 4). ניסוחים אלה </w:t>
      </w:r>
      <w:r>
        <w:rPr>
          <w:rFonts w:hint="cs"/>
          <w:rtl/>
        </w:rPr>
        <w:t>מחזקים את הזיקה המילולית</w:t>
      </w:r>
      <w:r w:rsidRPr="00982D01">
        <w:rPr>
          <w:rFonts w:hint="cs"/>
          <w:rtl/>
        </w:rPr>
        <w:t xml:space="preserve"> למשנה ('החופר... ברשות היחיד ופתחו לרשות הרבים...)</w:t>
      </w:r>
      <w:r>
        <w:rPr>
          <w:rFonts w:hint="cs"/>
          <w:rtl/>
        </w:rPr>
        <w:t>. הם גם</w:t>
      </w:r>
      <w:r w:rsidRPr="00982D01">
        <w:rPr>
          <w:rFonts w:hint="cs"/>
          <w:rtl/>
        </w:rPr>
        <w:t xml:space="preserve"> </w:t>
      </w:r>
      <w:r>
        <w:rPr>
          <w:rFonts w:hint="cs"/>
          <w:rtl/>
        </w:rPr>
        <w:t>מבליטים את העיסוק ב</w:t>
      </w:r>
      <w:r w:rsidRPr="00982D01">
        <w:rPr>
          <w:rFonts w:hint="cs"/>
          <w:rtl/>
        </w:rPr>
        <w:t>שתי הרשויות, שהוא נושא הסוגיה</w:t>
      </w:r>
      <w:r>
        <w:rPr>
          <w:rFonts w:hint="cs"/>
          <w:rtl/>
        </w:rPr>
        <w:t>: הדיון, שהסוגיה דנה בעקבות המשנה, הוא במצבים שונים של בורות שנמצאים ברשויות שונות</w:t>
      </w:r>
      <w:r w:rsidRPr="00982D01">
        <w:rPr>
          <w:rFonts w:hint="cs"/>
          <w:rtl/>
        </w:rPr>
        <w:t xml:space="preserve">. בהמשך מופיע גם </w:t>
      </w:r>
      <w:r>
        <w:rPr>
          <w:rFonts w:hint="cs"/>
          <w:rtl/>
        </w:rPr>
        <w:t>'</w:t>
      </w:r>
      <w:r w:rsidRPr="00982D01">
        <w:rPr>
          <w:rFonts w:hint="cs"/>
          <w:rtl/>
        </w:rPr>
        <w:t>מהלך באותו רה"ר</w:t>
      </w:r>
      <w:r>
        <w:rPr>
          <w:rFonts w:hint="cs"/>
          <w:rtl/>
        </w:rPr>
        <w:t>'</w:t>
      </w:r>
      <w:r w:rsidRPr="00982D01">
        <w:rPr>
          <w:rFonts w:hint="cs"/>
          <w:rtl/>
        </w:rPr>
        <w:t xml:space="preserve"> (ש' 7), שמדגיש את הרשות, וכן 'ונכשל </w:t>
      </w:r>
      <w:r w:rsidRPr="00982D01">
        <w:rPr>
          <w:rFonts w:hint="cs"/>
          <w:b/>
          <w:bCs/>
          <w:rtl/>
        </w:rPr>
        <w:t>באותן אבנים</w:t>
      </w:r>
      <w:r w:rsidRPr="00982D01">
        <w:rPr>
          <w:rFonts w:hint="cs"/>
          <w:rtl/>
        </w:rPr>
        <w:t>' (לעומת 'נ</w:t>
      </w:r>
      <w:bookmarkStart w:id="5" w:name="נתקל"/>
      <w:bookmarkEnd w:id="5"/>
      <w:r w:rsidRPr="00982D01">
        <w:rPr>
          <w:rFonts w:hint="cs"/>
          <w:rtl/>
        </w:rPr>
        <w:t xml:space="preserve">תקל' </w:t>
      </w:r>
      <w:r>
        <w:rPr>
          <w:rFonts w:hint="cs"/>
          <w:rtl/>
        </w:rPr>
        <w:t xml:space="preserve">בלבד </w:t>
      </w:r>
      <w:r w:rsidRPr="00982D01">
        <w:rPr>
          <w:rFonts w:hint="cs"/>
          <w:rtl/>
        </w:rPr>
        <w:t>בתוספתא)</w:t>
      </w:r>
      <w:r>
        <w:rPr>
          <w:rFonts w:hint="cs"/>
          <w:rtl/>
        </w:rPr>
        <w:t>.</w:t>
      </w:r>
    </w:p>
    <w:p w14:paraId="3DED09E5" w14:textId="77777777" w:rsidR="00606A56" w:rsidRPr="00982D01" w:rsidRDefault="00606A56" w:rsidP="00606A56">
      <w:pPr>
        <w:rPr>
          <w:rtl/>
        </w:rPr>
      </w:pPr>
      <w:r w:rsidRPr="00982D01">
        <w:rPr>
          <w:rFonts w:hint="cs"/>
          <w:rtl/>
        </w:rPr>
        <w:t>המילה 'נכשל' בסיפור בבבלי מחליפה את 'נתקל' שבתוספתא</w:t>
      </w:r>
      <w:r>
        <w:rPr>
          <w:rFonts w:hint="cs"/>
          <w:rtl/>
        </w:rPr>
        <w:t>. נראה שזה לא מקרה. המילה 'נכשל' כבר הופיעה בסוגיה הזו בבבלי, בסיפור 'נחוניה חופר שיחין' שהופיע בה</w:t>
      </w:r>
      <w:r>
        <w:t xml:space="preserve"> </w:t>
      </w:r>
      <w:r>
        <w:rPr>
          <w:rFonts w:hint="cs"/>
          <w:rtl/>
        </w:rPr>
        <w:t>קודם. ב'נחוניה חופר שיחין' המילה 'נכשל' היא חלק מ</w:t>
      </w:r>
      <w:r w:rsidRPr="00982D01">
        <w:rPr>
          <w:rFonts w:hint="cs"/>
          <w:rtl/>
        </w:rPr>
        <w:t>ניסוח ה'מידה כנגד מידה'</w:t>
      </w:r>
      <w:r>
        <w:rPr>
          <w:rFonts w:hint="cs"/>
          <w:rtl/>
        </w:rPr>
        <w:t>:</w:t>
      </w:r>
      <w:r>
        <w:rPr>
          <w:rStyle w:val="a5"/>
          <w:rtl/>
        </w:rPr>
        <w:footnoteReference w:id="4"/>
      </w:r>
      <w:r w:rsidRPr="00982D01">
        <w:rPr>
          <w:rFonts w:hint="cs"/>
          <w:rtl/>
        </w:rPr>
        <w:t xml:space="preserve"> </w:t>
      </w:r>
      <w:r>
        <w:rPr>
          <w:rFonts w:hint="cs"/>
          <w:rtl/>
        </w:rPr>
        <w:t>בתו של נחוניה נופלת לתוך בור מים מהסוג שהוא היה חופר עבור הרבים, ואז נשאלת השאלה: "</w:t>
      </w:r>
      <w:r w:rsidRPr="00982D01">
        <w:rPr>
          <w:rFonts w:hint="cs"/>
          <w:rtl/>
        </w:rPr>
        <w:t xml:space="preserve">דבר שאותו צדיק מצטער בו </w:t>
      </w:r>
      <w:r w:rsidRPr="00982D01">
        <w:rPr>
          <w:rFonts w:hint="cs"/>
          <w:b/>
          <w:bCs/>
          <w:rtl/>
        </w:rPr>
        <w:t>יכשל</w:t>
      </w:r>
      <w:r w:rsidRPr="00982D01">
        <w:rPr>
          <w:rFonts w:hint="cs"/>
          <w:rtl/>
        </w:rPr>
        <w:t xml:space="preserve"> בו זרעו?</w:t>
      </w:r>
      <w:r>
        <w:rPr>
          <w:rFonts w:hint="cs"/>
          <w:rtl/>
        </w:rPr>
        <w:t>"</w:t>
      </w:r>
      <w:r w:rsidRPr="00982D01">
        <w:rPr>
          <w:rFonts w:hint="cs"/>
          <w:rtl/>
        </w:rPr>
        <w:t xml:space="preserve">. </w:t>
      </w:r>
      <w:r>
        <w:rPr>
          <w:rFonts w:hint="cs"/>
          <w:rtl/>
        </w:rPr>
        <w:t xml:space="preserve">לעומת זאת, ביתר המסכת, </w:t>
      </w:r>
      <w:r w:rsidRPr="00982D01">
        <w:rPr>
          <w:rFonts w:hint="cs"/>
          <w:rtl/>
        </w:rPr>
        <w:t xml:space="preserve">הפועל השכיח לנזקים </w:t>
      </w:r>
      <w:r>
        <w:rPr>
          <w:rFonts w:hint="cs"/>
          <w:rtl/>
        </w:rPr>
        <w:t>ברשות הרבים</w:t>
      </w:r>
      <w:r w:rsidRPr="00982D01">
        <w:rPr>
          <w:rFonts w:hint="cs"/>
          <w:rtl/>
        </w:rPr>
        <w:t xml:space="preserve"> הוא דווקא 'נתקל',</w:t>
      </w:r>
      <w:r w:rsidRPr="00982D01">
        <w:rPr>
          <w:rStyle w:val="a5"/>
          <w:rFonts w:eastAsiaTheme="majorEastAsia"/>
          <w:rtl/>
        </w:rPr>
        <w:footnoteReference w:id="5"/>
      </w:r>
      <w:r w:rsidRPr="00982D01">
        <w:rPr>
          <w:rFonts w:hint="cs"/>
          <w:rtl/>
        </w:rPr>
        <w:t xml:space="preserve"> </w:t>
      </w:r>
      <w:r>
        <w:rPr>
          <w:rFonts w:hint="cs"/>
          <w:rtl/>
        </w:rPr>
        <w:t>שמופיע גם ב</w:t>
      </w:r>
      <w:r w:rsidRPr="00982D01">
        <w:rPr>
          <w:rFonts w:hint="cs"/>
          <w:rtl/>
        </w:rPr>
        <w:t>תוספתא</w:t>
      </w:r>
      <w:r>
        <w:rPr>
          <w:rFonts w:hint="cs"/>
          <w:rtl/>
        </w:rPr>
        <w:t>. לכן אפשר</w:t>
      </w:r>
      <w:r w:rsidRPr="00982D01">
        <w:rPr>
          <w:rFonts w:hint="cs"/>
          <w:rtl/>
        </w:rPr>
        <w:t xml:space="preserve"> לשער שהבחירה במילה 'נכשל' בסיפור המסקל בבבלי איננה מקרית</w:t>
      </w:r>
      <w:r>
        <w:rPr>
          <w:rFonts w:hint="cs"/>
          <w:rtl/>
        </w:rPr>
        <w:t>, ומעגנת את הסיפור להקשרו בסוגיה באופן חזק יותר</w:t>
      </w:r>
      <w:r w:rsidRPr="00982D01">
        <w:rPr>
          <w:rFonts w:hint="cs"/>
          <w:rtl/>
        </w:rPr>
        <w:t>.</w:t>
      </w:r>
    </w:p>
    <w:p w14:paraId="49A15954" w14:textId="77777777" w:rsidR="00606A56" w:rsidRPr="00982D01" w:rsidRDefault="00606A56" w:rsidP="00606A56">
      <w:pPr>
        <w:rPr>
          <w:rtl/>
        </w:rPr>
      </w:pPr>
    </w:p>
    <w:p w14:paraId="4DECBBC3" w14:textId="77777777" w:rsidR="00606A56" w:rsidRPr="00982D01" w:rsidRDefault="00606A56" w:rsidP="00606A56">
      <w:pPr>
        <w:pStyle w:val="2"/>
        <w:rPr>
          <w:rtl/>
        </w:rPr>
      </w:pPr>
      <w:bookmarkStart w:id="6" w:name="_Toc217407893"/>
      <w:r w:rsidRPr="00982D01">
        <w:rPr>
          <w:rFonts w:hint="cs"/>
          <w:rtl/>
        </w:rPr>
        <w:t xml:space="preserve">סיפור המסקל </w:t>
      </w:r>
      <w:r>
        <w:rPr>
          <w:rFonts w:hint="cs"/>
          <w:rtl/>
        </w:rPr>
        <w:t>והדיון ההלכתי בסוגיה</w:t>
      </w:r>
      <w:bookmarkEnd w:id="6"/>
    </w:p>
    <w:p w14:paraId="0DEC164A" w14:textId="77777777" w:rsidR="00606A56" w:rsidRPr="00982D01" w:rsidRDefault="00606A56" w:rsidP="00606A56">
      <w:pPr>
        <w:rPr>
          <w:rtl/>
        </w:rPr>
      </w:pPr>
      <w:r>
        <w:rPr>
          <w:rFonts w:hint="cs"/>
          <w:rtl/>
        </w:rPr>
        <w:t>הזכרתי ש</w:t>
      </w:r>
      <w:r w:rsidRPr="00982D01">
        <w:rPr>
          <w:rFonts w:hint="cs"/>
          <w:rtl/>
        </w:rPr>
        <w:t xml:space="preserve">המילה </w:t>
      </w:r>
      <w:r>
        <w:rPr>
          <w:rFonts w:hint="cs"/>
          <w:rtl/>
        </w:rPr>
        <w:t xml:space="preserve">המנחה </w:t>
      </w:r>
      <w:r w:rsidRPr="00982D01">
        <w:rPr>
          <w:rFonts w:hint="cs"/>
          <w:rtl/>
        </w:rPr>
        <w:t xml:space="preserve">'רשות' על הטיותיה השונות </w:t>
      </w:r>
      <w:r>
        <w:rPr>
          <w:rFonts w:hint="cs"/>
          <w:rtl/>
        </w:rPr>
        <w:t xml:space="preserve">בסיפור ה'מסקל' </w:t>
      </w:r>
      <w:r w:rsidRPr="00982D01">
        <w:rPr>
          <w:rFonts w:hint="cs"/>
          <w:rtl/>
        </w:rPr>
        <w:t xml:space="preserve">ממלאת תפקיד תמטי מרכזי </w:t>
      </w:r>
      <w:r>
        <w:rPr>
          <w:rFonts w:hint="cs"/>
          <w:rtl/>
        </w:rPr>
        <w:t xml:space="preserve">גם </w:t>
      </w:r>
      <w:r w:rsidRPr="00982D01">
        <w:rPr>
          <w:rFonts w:hint="cs"/>
          <w:rtl/>
        </w:rPr>
        <w:t>במשנ</w:t>
      </w:r>
      <w:r>
        <w:rPr>
          <w:rFonts w:hint="cs"/>
          <w:rtl/>
        </w:rPr>
        <w:t xml:space="preserve">ה שעליה מופיעה הסוגיה שמכילה את הסיפור. </w:t>
      </w:r>
      <w:r w:rsidRPr="00982D01">
        <w:rPr>
          <w:rFonts w:hint="cs"/>
          <w:rtl/>
        </w:rPr>
        <w:t xml:space="preserve">עיקר </w:t>
      </w:r>
      <w:r>
        <w:rPr>
          <w:rFonts w:hint="cs"/>
          <w:rtl/>
        </w:rPr>
        <w:t>הדיון בסוגיה</w:t>
      </w:r>
      <w:r w:rsidRPr="00982D01">
        <w:rPr>
          <w:rFonts w:hint="cs"/>
          <w:rtl/>
        </w:rPr>
        <w:t xml:space="preserve"> </w:t>
      </w:r>
      <w:r>
        <w:rPr>
          <w:rFonts w:hint="cs"/>
          <w:rtl/>
        </w:rPr>
        <w:t>הוא</w:t>
      </w:r>
      <w:r w:rsidRPr="00982D01">
        <w:rPr>
          <w:rFonts w:hint="cs"/>
          <w:rtl/>
        </w:rPr>
        <w:t xml:space="preserve"> סביב מעמדם של בורות </w:t>
      </w:r>
      <w:r>
        <w:rPr>
          <w:rFonts w:hint="cs"/>
          <w:rtl/>
        </w:rPr>
        <w:t>ש</w:t>
      </w:r>
      <w:r w:rsidRPr="00982D01">
        <w:rPr>
          <w:rFonts w:hint="cs"/>
          <w:rtl/>
        </w:rPr>
        <w:t xml:space="preserve">נמצאים ברשויות שונות. </w:t>
      </w:r>
      <w:r>
        <w:rPr>
          <w:rFonts w:hint="cs"/>
          <w:rtl/>
        </w:rPr>
        <w:t>כך נוצרת זיקה משמעותית בין הסיפור לסוגיה. לא אוכל במסגרת הזו לעסוק בעיון בכל הדיון ההלכתי, אבל אנסה לגעת בו ובזיקה בינו לסיפור.</w:t>
      </w:r>
    </w:p>
    <w:p w14:paraId="351FBE52" w14:textId="77777777" w:rsidR="00606A56" w:rsidRDefault="00606A56" w:rsidP="00606A56">
      <w:pPr>
        <w:rPr>
          <w:rtl/>
        </w:rPr>
      </w:pPr>
      <w:r>
        <w:rPr>
          <w:rFonts w:hint="cs"/>
          <w:rtl/>
        </w:rPr>
        <w:lastRenderedPageBreak/>
        <w:t xml:space="preserve">כמו שהצעתי, </w:t>
      </w:r>
      <w:r w:rsidRPr="00982D01">
        <w:rPr>
          <w:rFonts w:hint="cs"/>
          <w:rtl/>
        </w:rPr>
        <w:t>סיפור המסקל בוחן את זיקתו של האדם לרשויות השונות</w:t>
      </w:r>
      <w:r>
        <w:rPr>
          <w:rFonts w:hint="cs"/>
          <w:rtl/>
        </w:rPr>
        <w:t>, רשות היחיד שלו ו</w:t>
      </w:r>
      <w:r w:rsidRPr="00982D01">
        <w:rPr>
          <w:rFonts w:hint="cs"/>
          <w:rtl/>
        </w:rPr>
        <w:t xml:space="preserve">רשות הרבים. גם בחלק ההלכתי של הסוגיה </w:t>
      </w:r>
      <w:r>
        <w:rPr>
          <w:rFonts w:hint="cs"/>
          <w:rtl/>
        </w:rPr>
        <w:t xml:space="preserve">נבחנת שאלת זיקתו של אדם לרשויות השונות, בהקשר של בור שנותר פתוח וגרם נזק. </w:t>
      </w:r>
      <w:r w:rsidRPr="00982D01">
        <w:rPr>
          <w:rFonts w:hint="cs"/>
          <w:rtl/>
        </w:rPr>
        <w:t xml:space="preserve">שם </w:t>
      </w:r>
      <w:r>
        <w:rPr>
          <w:rFonts w:hint="cs"/>
          <w:rtl/>
        </w:rPr>
        <w:t>השאלה</w:t>
      </w:r>
      <w:r w:rsidRPr="00982D01">
        <w:rPr>
          <w:rFonts w:hint="cs"/>
          <w:rtl/>
        </w:rPr>
        <w:t xml:space="preserve"> נבחנת כמובן באופן אחר, במישור המשפטי: </w:t>
      </w:r>
      <w:r>
        <w:rPr>
          <w:rFonts w:hint="cs"/>
          <w:rtl/>
        </w:rPr>
        <w:t xml:space="preserve">אחד הפרמטרים לאחריותו המשפטית של אדם על נזקים שהתרחשו בבור שהוא פתח (מה שמכונה בטרמינולוגיה הלמדנית ה'מחייב') הוא </w:t>
      </w:r>
      <w:r w:rsidRPr="00982D01">
        <w:rPr>
          <w:rFonts w:hint="cs"/>
          <w:rtl/>
        </w:rPr>
        <w:t xml:space="preserve">הבעלות </w:t>
      </w:r>
      <w:r>
        <w:rPr>
          <w:rFonts w:hint="cs"/>
          <w:rtl/>
        </w:rPr>
        <w:t xml:space="preserve">שלו </w:t>
      </w:r>
      <w:r w:rsidRPr="00982D01">
        <w:rPr>
          <w:rFonts w:hint="cs"/>
          <w:rtl/>
        </w:rPr>
        <w:t xml:space="preserve">על </w:t>
      </w:r>
      <w:r>
        <w:rPr>
          <w:rFonts w:hint="cs"/>
          <w:rtl/>
        </w:rPr>
        <w:t xml:space="preserve">אותו </w:t>
      </w:r>
      <w:r w:rsidRPr="00982D01">
        <w:rPr>
          <w:rFonts w:hint="cs"/>
          <w:rtl/>
        </w:rPr>
        <w:t>הבור</w:t>
      </w:r>
      <w:r>
        <w:rPr>
          <w:rFonts w:hint="cs"/>
          <w:rtl/>
        </w:rPr>
        <w:t xml:space="preserve">. </w:t>
      </w:r>
      <w:r w:rsidRPr="00982D01">
        <w:rPr>
          <w:rFonts w:hint="cs"/>
          <w:rtl/>
        </w:rPr>
        <w:t>חלק מהדעות בדיון ההלכתי</w:t>
      </w:r>
      <w:r>
        <w:rPr>
          <w:rFonts w:hint="cs"/>
          <w:rtl/>
        </w:rPr>
        <w:t>־</w:t>
      </w:r>
      <w:r w:rsidRPr="00982D01">
        <w:rPr>
          <w:rFonts w:hint="cs"/>
          <w:rtl/>
        </w:rPr>
        <w:t>משפטי ה</w:t>
      </w:r>
      <w:r>
        <w:rPr>
          <w:rFonts w:hint="cs"/>
          <w:rtl/>
        </w:rPr>
        <w:t>זה</w:t>
      </w:r>
      <w:r w:rsidRPr="00982D01">
        <w:rPr>
          <w:rFonts w:hint="cs"/>
          <w:rtl/>
        </w:rPr>
        <w:t xml:space="preserve"> </w:t>
      </w:r>
      <w:r>
        <w:rPr>
          <w:rFonts w:hint="cs"/>
          <w:rtl/>
        </w:rPr>
        <w:t xml:space="preserve">בסוגיה ובמקומות אחרים </w:t>
      </w:r>
      <w:r w:rsidRPr="00982D01">
        <w:rPr>
          <w:rFonts w:hint="cs"/>
          <w:rtl/>
        </w:rPr>
        <w:t xml:space="preserve">פוטרות </w:t>
      </w:r>
      <w:r>
        <w:rPr>
          <w:rFonts w:hint="cs"/>
          <w:rtl/>
        </w:rPr>
        <w:t xml:space="preserve">בפועל </w:t>
      </w:r>
      <w:r w:rsidRPr="00982D01">
        <w:rPr>
          <w:rFonts w:hint="cs"/>
          <w:rtl/>
        </w:rPr>
        <w:t>את החופר בור ברשות הרבים מתשלום הנזק, משום שמרכיב הבעלות על הבור חסר.</w:t>
      </w:r>
      <w:r>
        <w:rPr>
          <w:rFonts w:hint="cs"/>
          <w:rtl/>
        </w:rPr>
        <w:t xml:space="preserve"> למשל, ברייתא שמובאת בתחילת הסוגיה מביאה שתי דעות של תנאים. שניהם מציגים, בהקשר של חיוב על נזקי בור, מקרים שבהם הבור נמצא בבעלות של החופר, באופן כזה או אחר:</w:t>
      </w:r>
    </w:p>
    <w:p w14:paraId="1DD5146D" w14:textId="77777777" w:rsidR="00606A56" w:rsidRDefault="00606A56" w:rsidP="00606A56">
      <w:pPr>
        <w:pStyle w:val="a9"/>
        <w:rPr>
          <w:rtl/>
        </w:rPr>
      </w:pPr>
      <w:r w:rsidRPr="008D014E">
        <w:rPr>
          <w:rtl/>
        </w:rPr>
        <w:t>ת"ר: החופר בור ברה"י ופתחו לרה"ר</w:t>
      </w:r>
      <w:r>
        <w:rPr>
          <w:rFonts w:hint="cs"/>
          <w:rtl/>
        </w:rPr>
        <w:t xml:space="preserve"> </w:t>
      </w:r>
      <w:r>
        <w:rPr>
          <w:rtl/>
        </w:rPr>
        <w:t>–</w:t>
      </w:r>
      <w:r w:rsidRPr="008D014E">
        <w:rPr>
          <w:rtl/>
        </w:rPr>
        <w:t xml:space="preserve"> חייב, וזהו בור האמור בתורה, דברי ר' ישמעאל; ר"ע אומר: הפקיר </w:t>
      </w:r>
      <w:r w:rsidRPr="00606A56">
        <w:rPr>
          <w:rtl/>
        </w:rPr>
        <w:t>רשותו</w:t>
      </w:r>
      <w:r w:rsidRPr="008D014E">
        <w:rPr>
          <w:rtl/>
        </w:rPr>
        <w:t xml:space="preserve"> ולא הפקיר בורו </w:t>
      </w:r>
      <w:r>
        <w:rPr>
          <w:rFonts w:hint="cs"/>
          <w:rtl/>
        </w:rPr>
        <w:t>–</w:t>
      </w:r>
      <w:r w:rsidRPr="008D014E">
        <w:rPr>
          <w:rtl/>
        </w:rPr>
        <w:t xml:space="preserve"> זהו בור האמור בתורה.</w:t>
      </w:r>
    </w:p>
    <w:p w14:paraId="127D5BC3" w14:textId="77777777" w:rsidR="00606A56" w:rsidRDefault="00606A56" w:rsidP="00606A56">
      <w:pPr>
        <w:rPr>
          <w:rtl/>
        </w:rPr>
      </w:pPr>
      <w:r>
        <w:rPr>
          <w:rFonts w:hint="cs"/>
          <w:rtl/>
        </w:rPr>
        <w:t>גם לדעת ר' עקיבא וגם לדעת ר' ישמעאל בברייתא הזו הבור הקלאסי שהתורה דיברה עליו הוא בור שנמצא ברשות היחיד של החופר ויש לו בעלות עליו. אמנם, כדי שתהיה אחריות על נפילת רכוש של אדם זר לבור צריך שתהיה לכל אדם גישה לגיטימית אליו, ולכן הם מציעים הצעות פרקטיות שונות שיאפשרו זאת.</w:t>
      </w:r>
    </w:p>
    <w:p w14:paraId="6E360A39" w14:textId="77777777" w:rsidR="00606A56" w:rsidRDefault="00606A56" w:rsidP="00606A56">
      <w:pPr>
        <w:rPr>
          <w:rtl/>
        </w:rPr>
      </w:pPr>
      <w:r>
        <w:rPr>
          <w:rFonts w:hint="cs"/>
          <w:rtl/>
        </w:rPr>
        <w:t>העמדה ההלכתית הזו (שהיא אמנם לא העמדה ההלכתית הבלעדית שמופיעה במסכת, במשנה או בגמרא) יכולה ליצור מצב שאדם יחפור או יפתח בור, אבל בית הדין יפטור אותו פורמלית מתשלום הנזק שהבור גרם בגלל שחסר בבור הזה קריטריון הבעלות של החופר. כמובן שמצב כזה נראה בעייתי במישור המוסרי. אם מתבוננים בסוגיה כמכלול שלם נראה שהסיפור של המסקל</w:t>
      </w:r>
      <w:r w:rsidRPr="00982D01">
        <w:rPr>
          <w:rFonts w:hint="cs"/>
          <w:rtl/>
        </w:rPr>
        <w:t xml:space="preserve"> </w:t>
      </w:r>
      <w:r>
        <w:rPr>
          <w:rFonts w:hint="cs"/>
          <w:rtl/>
        </w:rPr>
        <w:t>מתייחס לבעיה הזו, ומשלים את ה'לקונה' המשפטית הפורמלית במישור המוסרי־ערכי־רוחני.</w:t>
      </w:r>
      <w:r w:rsidRPr="00982D01">
        <w:rPr>
          <w:rFonts w:hint="cs"/>
          <w:rtl/>
        </w:rPr>
        <w:t xml:space="preserve"> </w:t>
      </w:r>
      <w:r>
        <w:rPr>
          <w:rFonts w:hint="cs"/>
          <w:rtl/>
        </w:rPr>
        <w:t>הסיפור עוסק ב</w:t>
      </w:r>
      <w:r w:rsidRPr="00982D01">
        <w:rPr>
          <w:rFonts w:hint="cs"/>
          <w:rtl/>
        </w:rPr>
        <w:t xml:space="preserve">יצירת </w:t>
      </w:r>
      <w:r>
        <w:rPr>
          <w:rFonts w:hint="cs"/>
          <w:rtl/>
        </w:rPr>
        <w:t xml:space="preserve">מכשולים </w:t>
      </w:r>
      <w:r w:rsidRPr="00982D01">
        <w:rPr>
          <w:rFonts w:hint="cs"/>
          <w:rtl/>
        </w:rPr>
        <w:t>ברשות הרבים</w:t>
      </w:r>
      <w:r>
        <w:rPr>
          <w:rFonts w:hint="cs"/>
          <w:rtl/>
        </w:rPr>
        <w:t>, שאינה בבעלות המזיק, ומתייחס לאספקטים הערכיים שלה. בסיפור גם נרמז הגמול שעשוי להגיע למזיק כזה בידי שמים, ואפשר לראות בכך השלמה למגבלות שחלות על בית הדין האנושי במקרים כאלה. באופן עמוק יותר עולה מהסיפור שהתשתית הרעיונית לדיון הערכי במכשולים כאלה אינה רק הפגם המוסרי שביצירת מכשול שאחרים יכולים להינזק ממנו, אף שגם הוא קיים; היא עמוקה</w:t>
      </w:r>
      <w:r w:rsidRPr="00CD6A20">
        <w:rPr>
          <w:rFonts w:hint="cs"/>
          <w:rtl/>
        </w:rPr>
        <w:t xml:space="preserve"> </w:t>
      </w:r>
      <w:r>
        <w:rPr>
          <w:rFonts w:hint="cs"/>
          <w:rtl/>
        </w:rPr>
        <w:t xml:space="preserve">יותר, ונוגעת לתפיסה הרעיונית/רוחנית של מושג הרשות </w:t>
      </w:r>
      <w:r>
        <w:rPr>
          <w:rtl/>
        </w:rPr>
        <w:t>–</w:t>
      </w:r>
      <w:r>
        <w:rPr>
          <w:rFonts w:hint="cs"/>
          <w:rtl/>
        </w:rPr>
        <w:t xml:space="preserve"> מה באמת נמצא ברשותי ובבעלותי, ומה לא, ומה זיקתי לרשות הרבים ולרבים בכלל. </w:t>
      </w:r>
    </w:p>
    <w:p w14:paraId="55FBEDB1" w14:textId="425111B3" w:rsidR="00160BB3" w:rsidRDefault="00606A56" w:rsidP="00606A56">
      <w:pPr>
        <w:rPr>
          <w:rtl/>
        </w:rPr>
      </w:pPr>
      <w:r>
        <w:rPr>
          <w:rFonts w:hint="cs"/>
          <w:rtl/>
        </w:rPr>
        <w:t>בשיעור הבא נמשיך לבחון את הנקודה הזו של הבעלות והזיקה אל הקניינים דרך כמה סיפורים ומקורות חסידיים ונראה כיצד הם יאירו באור נוסף את הסיפור החז"לי שקראנו.</w:t>
      </w:r>
    </w:p>
    <w:tbl>
      <w:tblPr>
        <w:tblpPr w:leftFromText="180" w:rightFromText="180" w:vertAnchor="text" w:horzAnchor="margin" w:tblpY="283"/>
        <w:bidiVisual/>
        <w:tblW w:w="4678" w:type="dxa"/>
        <w:tblLayout w:type="fixed"/>
        <w:tblLook w:val="0000" w:firstRow="0" w:lastRow="0" w:firstColumn="0" w:lastColumn="0" w:noHBand="0" w:noVBand="0"/>
      </w:tblPr>
      <w:tblGrid>
        <w:gridCol w:w="283"/>
        <w:gridCol w:w="4111"/>
        <w:gridCol w:w="284"/>
      </w:tblGrid>
      <w:tr w:rsidR="00606A56" w14:paraId="454902F6" w14:textId="77777777" w:rsidTr="00606A56">
        <w:trPr>
          <w:cantSplit/>
        </w:trPr>
        <w:tc>
          <w:tcPr>
            <w:tcW w:w="283" w:type="dxa"/>
            <w:tcBorders>
              <w:top w:val="nil"/>
              <w:left w:val="nil"/>
              <w:bottom w:val="nil"/>
              <w:right w:val="nil"/>
            </w:tcBorders>
          </w:tcPr>
          <w:p w14:paraId="30F888C3" w14:textId="77777777" w:rsidR="00606A56" w:rsidRDefault="00606A56" w:rsidP="00606A56">
            <w:pPr>
              <w:pStyle w:val="ab"/>
            </w:pPr>
            <w:r>
              <w:rPr>
                <w:rtl/>
              </w:rPr>
              <w:t>*</w:t>
            </w:r>
          </w:p>
        </w:tc>
        <w:tc>
          <w:tcPr>
            <w:tcW w:w="4111" w:type="dxa"/>
            <w:tcBorders>
              <w:top w:val="nil"/>
              <w:left w:val="nil"/>
              <w:bottom w:val="nil"/>
              <w:right w:val="nil"/>
            </w:tcBorders>
          </w:tcPr>
          <w:p w14:paraId="49A35FA1" w14:textId="77777777" w:rsidR="00606A56" w:rsidRDefault="00606A56" w:rsidP="00606A56">
            <w:pPr>
              <w:pStyle w:val="ab"/>
            </w:pPr>
            <w:r>
              <w:rPr>
                <w:rtl/>
              </w:rPr>
              <w:t>**********************************************************</w:t>
            </w:r>
          </w:p>
        </w:tc>
        <w:tc>
          <w:tcPr>
            <w:tcW w:w="284" w:type="dxa"/>
            <w:tcBorders>
              <w:top w:val="nil"/>
              <w:left w:val="nil"/>
              <w:bottom w:val="nil"/>
              <w:right w:val="nil"/>
            </w:tcBorders>
          </w:tcPr>
          <w:p w14:paraId="1B988592" w14:textId="77777777" w:rsidR="00606A56" w:rsidRDefault="00606A56" w:rsidP="00606A56">
            <w:pPr>
              <w:pStyle w:val="ab"/>
            </w:pPr>
            <w:r>
              <w:rPr>
                <w:rtl/>
              </w:rPr>
              <w:t>*</w:t>
            </w:r>
          </w:p>
        </w:tc>
      </w:tr>
      <w:tr w:rsidR="00606A56" w14:paraId="7DB94D44" w14:textId="77777777" w:rsidTr="00606A56">
        <w:trPr>
          <w:cantSplit/>
        </w:trPr>
        <w:tc>
          <w:tcPr>
            <w:tcW w:w="283" w:type="dxa"/>
            <w:tcBorders>
              <w:top w:val="nil"/>
              <w:left w:val="nil"/>
              <w:bottom w:val="nil"/>
              <w:right w:val="nil"/>
            </w:tcBorders>
          </w:tcPr>
          <w:p w14:paraId="1D0377CD" w14:textId="77777777" w:rsidR="00606A56" w:rsidRDefault="00606A56" w:rsidP="00606A56">
            <w:pPr>
              <w:pStyle w:val="ab"/>
            </w:pPr>
            <w:r>
              <w:rPr>
                <w:rtl/>
              </w:rPr>
              <w:t xml:space="preserve">* * * * * * * </w:t>
            </w:r>
          </w:p>
        </w:tc>
        <w:tc>
          <w:tcPr>
            <w:tcW w:w="4111" w:type="dxa"/>
            <w:tcBorders>
              <w:top w:val="nil"/>
              <w:left w:val="nil"/>
              <w:bottom w:val="nil"/>
              <w:right w:val="nil"/>
            </w:tcBorders>
          </w:tcPr>
          <w:p w14:paraId="2917C48C" w14:textId="77777777" w:rsidR="00606A56" w:rsidRDefault="00606A56" w:rsidP="00606A56">
            <w:pPr>
              <w:pStyle w:val="ab"/>
              <w:rPr>
                <w:rtl/>
              </w:rPr>
            </w:pPr>
            <w:r>
              <w:rPr>
                <w:rtl/>
              </w:rPr>
              <w:t>כל הזכויות שמורות לישיבת הר עציון</w:t>
            </w:r>
            <w:r>
              <w:rPr>
                <w:rFonts w:hint="cs"/>
                <w:rtl/>
              </w:rPr>
              <w:t xml:space="preserve"> ולד"ר יונתן פיינטוך</w:t>
            </w:r>
          </w:p>
          <w:p w14:paraId="0FDBF6DE" w14:textId="77777777" w:rsidR="00606A56" w:rsidRDefault="00606A56" w:rsidP="00606A56">
            <w:pPr>
              <w:pStyle w:val="ab"/>
              <w:rPr>
                <w:rtl/>
              </w:rPr>
            </w:pPr>
            <w:r>
              <w:rPr>
                <w:rtl/>
              </w:rPr>
              <w:t>עורך:</w:t>
            </w:r>
            <w:r>
              <w:rPr>
                <w:rFonts w:hint="cs"/>
                <w:rtl/>
              </w:rPr>
              <w:t xml:space="preserve"> נדב גרשון, תשפ"ג</w:t>
            </w:r>
          </w:p>
          <w:p w14:paraId="049A6B7C" w14:textId="77777777" w:rsidR="00606A56" w:rsidRDefault="00606A56" w:rsidP="00606A56">
            <w:pPr>
              <w:pStyle w:val="ab"/>
              <w:rPr>
                <w:rtl/>
              </w:rPr>
            </w:pPr>
            <w:r>
              <w:rPr>
                <w:rtl/>
              </w:rPr>
              <w:t>*******************************************************</w:t>
            </w:r>
          </w:p>
          <w:p w14:paraId="331A1671" w14:textId="77777777" w:rsidR="00606A56" w:rsidRDefault="00606A56" w:rsidP="00606A56">
            <w:pPr>
              <w:pStyle w:val="ab"/>
              <w:rPr>
                <w:rtl/>
              </w:rPr>
            </w:pPr>
            <w:r>
              <w:rPr>
                <w:rtl/>
              </w:rPr>
              <w:t xml:space="preserve">בית המדרש הוירטואלי </w:t>
            </w:r>
          </w:p>
          <w:p w14:paraId="0ADBAED7" w14:textId="77777777" w:rsidR="00606A56" w:rsidRPr="005734F1" w:rsidRDefault="00606A56" w:rsidP="00606A56">
            <w:pPr>
              <w:pStyle w:val="ab"/>
              <w:rPr>
                <w:rtl/>
              </w:rPr>
            </w:pPr>
            <w:r w:rsidRPr="005734F1">
              <w:rPr>
                <w:rtl/>
              </w:rPr>
              <w:t xml:space="preserve">מיסודו של </w:t>
            </w:r>
          </w:p>
          <w:p w14:paraId="28CF3404" w14:textId="77777777" w:rsidR="00606A56" w:rsidRPr="005734F1" w:rsidRDefault="00606A56" w:rsidP="00606A56">
            <w:pPr>
              <w:pStyle w:val="ab"/>
              <w:rPr>
                <w:rtl/>
              </w:rPr>
            </w:pPr>
            <w:r w:rsidRPr="005734F1">
              <w:t>The Israel Koschitzky Virtual Beit Midrash</w:t>
            </w:r>
          </w:p>
          <w:p w14:paraId="300B42FD" w14:textId="77777777" w:rsidR="00606A56" w:rsidRDefault="00606A56" w:rsidP="00606A56">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3B15ACF7" w14:textId="77777777" w:rsidR="00606A56" w:rsidRDefault="00606A56" w:rsidP="00606A56">
            <w:pPr>
              <w:pStyle w:val="ab"/>
              <w:rPr>
                <w:noProof w:val="0"/>
                <w:rtl/>
              </w:rPr>
            </w:pPr>
            <w:r>
              <w:rPr>
                <w:noProof w:val="0"/>
                <w:rtl/>
              </w:rPr>
              <w:t>האתר באנגלית:</w:t>
            </w:r>
            <w:r>
              <w:rPr>
                <w:noProof w:val="0"/>
                <w:rtl/>
              </w:rPr>
              <w:tab/>
            </w:r>
            <w:hyperlink r:id="rId9" w:history="1">
              <w:r>
                <w:rPr>
                  <w:rStyle w:val="Hyperlink"/>
                </w:rPr>
                <w:t>http://www.vbm-torah.org</w:t>
              </w:r>
            </w:hyperlink>
          </w:p>
          <w:p w14:paraId="49995D64" w14:textId="77777777" w:rsidR="00606A56" w:rsidRDefault="00606A56" w:rsidP="00606A56">
            <w:pPr>
              <w:pStyle w:val="ab"/>
              <w:rPr>
                <w:rtl/>
              </w:rPr>
            </w:pPr>
          </w:p>
          <w:p w14:paraId="1BA0A11E" w14:textId="77777777" w:rsidR="00606A56" w:rsidRDefault="00606A56" w:rsidP="00606A56">
            <w:pPr>
              <w:pStyle w:val="ab"/>
              <w:rPr>
                <w:rtl/>
              </w:rPr>
            </w:pPr>
            <w:r>
              <w:rPr>
                <w:rtl/>
              </w:rPr>
              <w:t xml:space="preserve">משרדי בית המדרש הוירטואלי: 02-9937300 שלוחה 5 </w:t>
            </w:r>
          </w:p>
          <w:p w14:paraId="7C51C2ED" w14:textId="77777777" w:rsidR="00606A56" w:rsidRDefault="00606A56" w:rsidP="00606A5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7B005CA" w14:textId="77777777" w:rsidR="00606A56" w:rsidRDefault="00606A56" w:rsidP="00606A56">
            <w:pPr>
              <w:pStyle w:val="ab"/>
            </w:pPr>
          </w:p>
        </w:tc>
        <w:tc>
          <w:tcPr>
            <w:tcW w:w="284" w:type="dxa"/>
            <w:tcBorders>
              <w:top w:val="nil"/>
              <w:left w:val="nil"/>
              <w:bottom w:val="nil"/>
              <w:right w:val="nil"/>
            </w:tcBorders>
          </w:tcPr>
          <w:p w14:paraId="66DB14C9" w14:textId="77777777" w:rsidR="00606A56" w:rsidRDefault="00606A56" w:rsidP="00606A56">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4A7D" w14:textId="77777777" w:rsidR="003C4D82" w:rsidRDefault="003C4D82" w:rsidP="00405665">
      <w:r>
        <w:separator/>
      </w:r>
    </w:p>
  </w:endnote>
  <w:endnote w:type="continuationSeparator" w:id="0">
    <w:p w14:paraId="165CC74A" w14:textId="77777777" w:rsidR="003C4D82" w:rsidRDefault="003C4D8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3EB5" w14:textId="77777777" w:rsidR="003C4D82" w:rsidRDefault="003C4D82" w:rsidP="00405665">
      <w:r>
        <w:separator/>
      </w:r>
    </w:p>
  </w:footnote>
  <w:footnote w:type="continuationSeparator" w:id="0">
    <w:p w14:paraId="1F4BAE54" w14:textId="77777777" w:rsidR="003C4D82" w:rsidRDefault="003C4D82" w:rsidP="00405665">
      <w:r>
        <w:continuationSeparator/>
      </w:r>
    </w:p>
  </w:footnote>
  <w:footnote w:id="1">
    <w:p w14:paraId="07ECFCCB" w14:textId="19A6D958" w:rsidR="00606A56" w:rsidRDefault="00606A56" w:rsidP="00606A56">
      <w:pPr>
        <w:pStyle w:val="a3"/>
      </w:pPr>
      <w:r>
        <w:rPr>
          <w:rStyle w:val="a5"/>
          <w:rFonts w:eastAsia="Narkisim"/>
        </w:rPr>
        <w:footnoteRef/>
      </w:r>
      <w:r>
        <w:rPr>
          <w:rtl/>
        </w:rPr>
        <w:t xml:space="preserve"> </w:t>
      </w:r>
      <w:r>
        <w:rPr>
          <w:rtl/>
        </w:rPr>
        <w:tab/>
      </w:r>
      <w:r>
        <w:rPr>
          <w:rFonts w:hint="cs"/>
          <w:rtl/>
        </w:rPr>
        <w:t xml:space="preserve">ניתוח ספרותי מפורט של סיפור זה מופיע </w:t>
      </w:r>
      <w:hyperlink r:id="rId1" w:history="1">
        <w:r w:rsidRPr="00D019C8">
          <w:rPr>
            <w:rStyle w:val="Hyperlink"/>
            <w:rFonts w:hint="cs"/>
            <w:rtl/>
          </w:rPr>
          <w:t>בסדרת שיעורים קודמת שלי</w:t>
        </w:r>
      </w:hyperlink>
      <w:r>
        <w:rPr>
          <w:rFonts w:hint="cs"/>
          <w:rtl/>
        </w:rPr>
        <w:t>. בשיעור הנוכחי אביא את הדברים בקצרה ואתמקד בשיח עם הסיפור החסידי.</w:t>
      </w:r>
    </w:p>
  </w:footnote>
  <w:footnote w:id="2">
    <w:p w14:paraId="29AAA468" w14:textId="31FF3342" w:rsidR="00606A56" w:rsidRDefault="00606A56" w:rsidP="00606A56">
      <w:pPr>
        <w:pStyle w:val="a3"/>
        <w:rPr>
          <w:rtl/>
        </w:rPr>
      </w:pPr>
      <w:r>
        <w:rPr>
          <w:rStyle w:val="a5"/>
          <w:rFonts w:eastAsia="Narkisim"/>
        </w:rPr>
        <w:footnoteRef/>
      </w:r>
      <w:r>
        <w:rPr>
          <w:rtl/>
        </w:rPr>
        <w:t xml:space="preserve"> </w:t>
      </w:r>
      <w:r>
        <w:rPr>
          <w:rtl/>
        </w:rPr>
        <w:tab/>
      </w:r>
      <w:r>
        <w:rPr>
          <w:rFonts w:hint="cs"/>
          <w:rtl/>
        </w:rPr>
        <w:t>בבא קמא [מהד' ליברמן], פ"ב הלכות יב–יג, עמ' 9.</w:t>
      </w:r>
    </w:p>
  </w:footnote>
  <w:footnote w:id="3">
    <w:p w14:paraId="1271E727" w14:textId="119E787A" w:rsidR="00606A56" w:rsidRDefault="00606A56" w:rsidP="00606A56">
      <w:pPr>
        <w:pStyle w:val="a3"/>
        <w:spacing w:line="360" w:lineRule="auto"/>
      </w:pPr>
      <w:r>
        <w:rPr>
          <w:rStyle w:val="a5"/>
          <w:rFonts w:eastAsiaTheme="majorEastAsia"/>
        </w:rPr>
        <w:footnoteRef/>
      </w:r>
      <w:r>
        <w:rPr>
          <w:rtl/>
        </w:rPr>
        <w:t xml:space="preserve"> </w:t>
      </w:r>
      <w:r>
        <w:rPr>
          <w:rtl/>
        </w:rPr>
        <w:tab/>
      </w:r>
      <w:r>
        <w:rPr>
          <w:rFonts w:hint="cs"/>
          <w:rtl/>
        </w:rPr>
        <w:t>ראו ב</w:t>
      </w:r>
      <w:r>
        <w:rPr>
          <w:rFonts w:hint="cs"/>
          <w:rtl/>
        </w:rPr>
        <w:t xml:space="preserve">בא </w:t>
      </w:r>
      <w:r>
        <w:rPr>
          <w:rFonts w:hint="cs"/>
          <w:rtl/>
        </w:rPr>
        <w:t>ק</w:t>
      </w:r>
      <w:r>
        <w:rPr>
          <w:rFonts w:hint="cs"/>
          <w:rtl/>
        </w:rPr>
        <w:t>מא</w:t>
      </w:r>
      <w:r>
        <w:rPr>
          <w:rFonts w:hint="cs"/>
          <w:rtl/>
        </w:rPr>
        <w:t xml:space="preserve"> ג ע"א–ע"ב.</w:t>
      </w:r>
    </w:p>
  </w:footnote>
  <w:footnote w:id="4">
    <w:p w14:paraId="36BD6D94" w14:textId="193C8080" w:rsidR="00606A56" w:rsidRDefault="00606A56" w:rsidP="00606A56">
      <w:pPr>
        <w:pStyle w:val="a3"/>
        <w:rPr>
          <w:rFonts w:hint="cs"/>
          <w:rtl/>
        </w:rPr>
      </w:pPr>
      <w:r>
        <w:rPr>
          <w:rStyle w:val="a5"/>
          <w:rFonts w:eastAsia="Narkisim"/>
        </w:rPr>
        <w:footnoteRef/>
      </w:r>
      <w:r>
        <w:rPr>
          <w:rtl/>
        </w:rPr>
        <w:t xml:space="preserve"> </w:t>
      </w:r>
      <w:r>
        <w:rPr>
          <w:rtl/>
        </w:rPr>
        <w:tab/>
      </w:r>
      <w:r>
        <w:rPr>
          <w:rFonts w:hint="cs"/>
          <w:rtl/>
        </w:rPr>
        <w:t xml:space="preserve">על סיפור זה והקשרו בסוגיה ראו בשיעורי </w:t>
      </w:r>
      <w:hyperlink r:id="rId2" w:history="1">
        <w:r w:rsidRPr="00DA61A5">
          <w:rPr>
            <w:rStyle w:val="Hyperlink"/>
            <w:rFonts w:hint="cs"/>
            <w:rtl/>
          </w:rPr>
          <w:t>באתר זה</w:t>
        </w:r>
      </w:hyperlink>
      <w:r>
        <w:rPr>
          <w:rFonts w:hint="cs"/>
          <w:rtl/>
        </w:rPr>
        <w:t>.</w:t>
      </w:r>
    </w:p>
  </w:footnote>
  <w:footnote w:id="5">
    <w:p w14:paraId="1C219944" w14:textId="1B4AA22E" w:rsidR="00606A56" w:rsidRDefault="00606A56" w:rsidP="00606A56">
      <w:pPr>
        <w:pStyle w:val="a3"/>
        <w:spacing w:line="360" w:lineRule="auto"/>
      </w:pPr>
      <w:r>
        <w:rPr>
          <w:rStyle w:val="a5"/>
          <w:rFonts w:eastAsiaTheme="majorEastAsia"/>
        </w:rPr>
        <w:footnoteRef/>
      </w:r>
      <w:r>
        <w:rPr>
          <w:rtl/>
        </w:rPr>
        <w:t xml:space="preserve"> </w:t>
      </w:r>
      <w:r>
        <w:rPr>
          <w:rtl/>
        </w:rPr>
        <w:tab/>
      </w:r>
      <w:r>
        <w:rPr>
          <w:rFonts w:hint="cs"/>
          <w:rtl/>
        </w:rPr>
        <w:t>משנה ב"ק פ"ג מ"א ומ"ד, ובדיוני הגמרא על הדינים הללו; בבלי ב"ק כח ע"ב</w:t>
      </w:r>
      <w:r>
        <w:rPr>
          <w:rtl/>
        </w:rPr>
        <w:t>–</w:t>
      </w:r>
      <w:r>
        <w:rPr>
          <w:rFonts w:hint="cs"/>
          <w:rtl/>
        </w:rPr>
        <w:t>כט ע"א; שם מח ע"ב; נ ע"א; לעומת השורש כש"ל, המופיע רק בסוגיה זו ובהקשר אחר באגדה דרשנית בדף טז ע"ב.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4D82"/>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C27C1"/>
    <w:rsid w:val="006F016B"/>
    <w:rsid w:val="0072125D"/>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7A61"/>
    <w:rsid w:val="007F0B79"/>
    <w:rsid w:val="007F2116"/>
    <w:rsid w:val="00827D6E"/>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rsid w:val="00690BE7"/>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talmud/studies-gemara/midrash-and-aggada/tale-nechunya-ditch-digger-part-iii-postscript-mesakkel" TargetMode="External"/><Relationship Id="rId1" Type="http://schemas.openxmlformats.org/officeDocument/2006/relationships/hyperlink" Target="https://etzion.org.il/he/talmud/studies-gemara/midrash-and-aggada/tale-nechunya-ditch-digger-part-iii-postscript-mesakke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2101</Words>
  <Characters>10510</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12586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2023-02-01T19:29:00Z</dcterms:created>
  <dcterms:modified xsi:type="dcterms:W3CDTF">2023-02-01T19:35:00Z</dcterms:modified>
</cp:coreProperties>
</file>