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00C51" w14:textId="77777777" w:rsidR="00685E21" w:rsidRPr="000933E7" w:rsidRDefault="00685E21" w:rsidP="000933E7">
      <w:pPr>
        <w:pStyle w:val="a"/>
        <w:rPr>
          <w:rFonts w:ascii="Heebo" w:hAnsi="Heebo" w:cs="Heebo"/>
        </w:rPr>
      </w:pPr>
      <w:r w:rsidRPr="000933E7">
        <w:rPr>
          <w:rFonts w:ascii="Heebo" w:hAnsi="Heebo" w:cs="Heebo"/>
          <w:rtl/>
        </w:rPr>
        <w:t>הרב</w:t>
      </w:r>
      <w:r w:rsidR="005E10BA" w:rsidRPr="000933E7">
        <w:rPr>
          <w:rFonts w:ascii="Heebo" w:hAnsi="Heebo" w:cs="Heebo"/>
          <w:rtl/>
        </w:rPr>
        <w:t xml:space="preserve"> </w:t>
      </w:r>
      <w:proofErr w:type="spellStart"/>
      <w:r w:rsidR="004D414A">
        <w:rPr>
          <w:rFonts w:ascii="Heebo" w:hAnsi="Heebo" w:cs="Heebo" w:hint="cs"/>
          <w:rtl/>
        </w:rPr>
        <w:t>אביהוד</w:t>
      </w:r>
      <w:proofErr w:type="spellEnd"/>
      <w:r w:rsidR="004D414A">
        <w:rPr>
          <w:rFonts w:ascii="Heebo" w:hAnsi="Heebo" w:cs="Heebo" w:hint="cs"/>
          <w:rtl/>
        </w:rPr>
        <w:t xml:space="preserve"> </w:t>
      </w:r>
      <w:r w:rsidR="00B80C1B">
        <w:rPr>
          <w:rFonts w:ascii="Heebo" w:hAnsi="Heebo" w:cs="Heebo" w:hint="cs"/>
          <w:rtl/>
        </w:rPr>
        <w:t>שורץ</w:t>
      </w:r>
    </w:p>
    <w:p w14:paraId="71354B7A" w14:textId="61597CA9" w:rsidR="00685E21" w:rsidRPr="000933E7" w:rsidRDefault="00B80C1B" w:rsidP="00354D4E">
      <w:pPr>
        <w:pStyle w:val="a"/>
        <w:rPr>
          <w:rFonts w:ascii="Heebo" w:hAnsi="Heebo" w:cs="Heebo"/>
          <w:rtl/>
        </w:rPr>
      </w:pPr>
      <w:r>
        <w:rPr>
          <w:rFonts w:ascii="Heebo" w:hAnsi="Heebo" w:cs="Heebo" w:hint="cs"/>
          <w:rtl/>
        </w:rPr>
        <w:t xml:space="preserve">שיעור מספר </w:t>
      </w:r>
      <w:r w:rsidR="00D31460">
        <w:rPr>
          <w:rFonts w:ascii="Heebo" w:hAnsi="Heebo" w:cs="Heebo" w:hint="cs"/>
          <w:rtl/>
        </w:rPr>
        <w:t>4</w:t>
      </w:r>
      <w:r w:rsidR="00A13832">
        <w:rPr>
          <w:rFonts w:ascii="Heebo" w:hAnsi="Heebo" w:cs="Heebo" w:hint="cs"/>
          <w:rtl/>
        </w:rPr>
        <w:t>4</w:t>
      </w:r>
    </w:p>
    <w:p w14:paraId="249D6F2C" w14:textId="48B5AB7D" w:rsidR="00685E21" w:rsidRPr="000933E7" w:rsidRDefault="00A13832" w:rsidP="00B56BF6">
      <w:pPr>
        <w:pStyle w:val="Heading1"/>
        <w:rPr>
          <w:sz w:val="22"/>
          <w:szCs w:val="46"/>
        </w:rPr>
      </w:pPr>
      <w:bookmarkStart w:id="0" w:name="OLE_LINK1"/>
      <w:r>
        <w:rPr>
          <w:rFonts w:hint="cs"/>
          <w:rtl/>
        </w:rPr>
        <w:t xml:space="preserve">התקפה והגנה במרחב </w:t>
      </w:r>
      <w:proofErr w:type="spellStart"/>
      <w:r>
        <w:rPr>
          <w:rFonts w:hint="cs"/>
          <w:rtl/>
        </w:rPr>
        <w:t>הקיברנטי</w:t>
      </w:r>
      <w:proofErr w:type="spellEnd"/>
      <w:r>
        <w:rPr>
          <w:rFonts w:hint="cs"/>
          <w:rtl/>
        </w:rPr>
        <w:t xml:space="preserve"> בשבת</w:t>
      </w:r>
    </w:p>
    <w:bookmarkEnd w:id="0"/>
    <w:p w14:paraId="6F41884F" w14:textId="5B12586D" w:rsidR="00872BCB" w:rsidRDefault="00872BCB" w:rsidP="00872BCB">
      <w:pPr>
        <w:pStyle w:val="I"/>
        <w:rPr>
          <w:rtl/>
        </w:rPr>
      </w:pPr>
      <w:r>
        <w:rPr>
          <w:rFonts w:hint="cs"/>
          <w:rtl/>
        </w:rPr>
        <w:t>פתיחה</w:t>
      </w:r>
    </w:p>
    <w:p w14:paraId="5F09BC6D" w14:textId="2237083F" w:rsidR="00802A4A" w:rsidRDefault="00802A4A" w:rsidP="00802A4A">
      <w:pPr>
        <w:rPr>
          <w:rtl/>
        </w:rPr>
      </w:pPr>
      <w:r>
        <w:rPr>
          <w:rFonts w:hint="cs"/>
          <w:rtl/>
        </w:rPr>
        <w:t xml:space="preserve">בהמשך לשיעורים הקודמים שעסקו בשאלות חדשות שאין להן תקדימים בספרי הפוסקים, נעסוק גם בשיעור זה בשאלה </w:t>
      </w:r>
      <w:proofErr w:type="spellStart"/>
      <w:r>
        <w:rPr>
          <w:rFonts w:hint="cs"/>
          <w:rtl/>
        </w:rPr>
        <w:t>שנתחדשה</w:t>
      </w:r>
      <w:proofErr w:type="spellEnd"/>
      <w:r>
        <w:rPr>
          <w:rFonts w:hint="cs"/>
          <w:rtl/>
        </w:rPr>
        <w:t xml:space="preserve"> בשנים האחרונות, אודות המותר והאסור במסגרת חילול שבת במרחב </w:t>
      </w:r>
      <w:proofErr w:type="spellStart"/>
      <w:r>
        <w:rPr>
          <w:rFonts w:hint="cs"/>
          <w:rtl/>
        </w:rPr>
        <w:t>הקיברנטי</w:t>
      </w:r>
      <w:proofErr w:type="spellEnd"/>
      <w:r>
        <w:rPr>
          <w:rFonts w:hint="cs"/>
          <w:rtl/>
        </w:rPr>
        <w:t xml:space="preserve">, או במונח הפופולרי </w:t>
      </w:r>
      <w:r w:rsidR="009D585B">
        <w:rPr>
          <w:rFonts w:hint="cs"/>
          <w:rtl/>
        </w:rPr>
        <w:t>'</w:t>
      </w:r>
      <w:r>
        <w:rPr>
          <w:rFonts w:hint="cs"/>
          <w:rtl/>
        </w:rPr>
        <w:t xml:space="preserve">לוחמת </w:t>
      </w:r>
      <w:proofErr w:type="spellStart"/>
      <w:r>
        <w:rPr>
          <w:rFonts w:hint="cs"/>
          <w:rtl/>
        </w:rPr>
        <w:t>סייבר</w:t>
      </w:r>
      <w:r w:rsidR="00997FDE">
        <w:rPr>
          <w:rFonts w:hint="cs"/>
          <w:rtl/>
        </w:rPr>
        <w:t>־</w:t>
      </w:r>
      <w:r w:rsidR="00997FDE" w:rsidRPr="00997FDE">
        <w:rPr>
          <w:rtl/>
        </w:rPr>
        <w:t>סֶב</w:t>
      </w:r>
      <w:proofErr w:type="spellEnd"/>
      <w:r w:rsidR="00997FDE" w:rsidRPr="00997FDE">
        <w:rPr>
          <w:rtl/>
        </w:rPr>
        <w:t>ֶ"ר</w:t>
      </w:r>
      <w:r w:rsidR="00C056C2">
        <w:rPr>
          <w:rFonts w:hint="cs"/>
          <w:rtl/>
        </w:rPr>
        <w:t>'.</w:t>
      </w:r>
      <w:r>
        <w:rPr>
          <w:rStyle w:val="FootnoteReference"/>
          <w:rtl/>
        </w:rPr>
        <w:footnoteReference w:id="1"/>
      </w:r>
    </w:p>
    <w:p w14:paraId="3BFF843D" w14:textId="4DF7DDE1" w:rsidR="006C13AC" w:rsidRDefault="00802A4A" w:rsidP="00802A4A">
      <w:pPr>
        <w:rPr>
          <w:rtl/>
        </w:rPr>
      </w:pPr>
      <w:r>
        <w:rPr>
          <w:rFonts w:hint="cs"/>
          <w:rtl/>
        </w:rPr>
        <w:t xml:space="preserve">כל המתעדכן בחדשות מודע לכך שמתקפות סייבר מתרחשות בכל רחבי העולם חדשות לבקרים. ממשלות וגופים ציבוריים ופרטיים משקיעים מאמצים גדולים ומשאבים רבים לאבטחת מידע ולהגנת סייבר. </w:t>
      </w:r>
      <w:r w:rsidR="00386BA6">
        <w:rPr>
          <w:rFonts w:hint="cs"/>
          <w:rtl/>
        </w:rPr>
        <w:t>יחד עם זאת</w:t>
      </w:r>
      <w:r>
        <w:rPr>
          <w:rFonts w:hint="cs"/>
          <w:rtl/>
        </w:rPr>
        <w:t xml:space="preserve">, </w:t>
      </w:r>
      <w:proofErr w:type="spellStart"/>
      <w:r>
        <w:rPr>
          <w:rFonts w:hint="cs"/>
          <w:rtl/>
        </w:rPr>
        <w:t>פצחנים</w:t>
      </w:r>
      <w:proofErr w:type="spellEnd"/>
      <w:r>
        <w:rPr>
          <w:rFonts w:hint="cs"/>
          <w:rtl/>
        </w:rPr>
        <w:t xml:space="preserve"> פרטיים, כמו גם גופי ביטחון שונים בכל העולם, מבקשים לרכוש לעצמם לא רק יכולות הגנה, אלא גם יכולות התקפה בסייבר. אין ספק שהסייבר הפך לחלק בלתי נפרד משדה הקרב.</w:t>
      </w:r>
    </w:p>
    <w:p w14:paraId="5E6F8ED9" w14:textId="5FC06843" w:rsidR="00802A4A" w:rsidRDefault="00320FC9" w:rsidP="000E6CC5">
      <w:pPr>
        <w:rPr>
          <w:rtl/>
        </w:rPr>
      </w:pPr>
      <w:r>
        <w:rPr>
          <w:rFonts w:hint="cs"/>
          <w:rtl/>
        </w:rPr>
        <w:t>ההכרה במרחב הרשתי כתווך לחימה חדש ועצמאי</w:t>
      </w:r>
      <w:r w:rsidR="00D74247">
        <w:rPr>
          <w:rFonts w:hint="cs"/>
          <w:rtl/>
        </w:rPr>
        <w:t xml:space="preserve">, </w:t>
      </w:r>
      <w:r>
        <w:rPr>
          <w:rFonts w:hint="cs"/>
          <w:rtl/>
        </w:rPr>
        <w:t xml:space="preserve">הביאה לכך </w:t>
      </w:r>
      <w:r w:rsidR="000E6CC5">
        <w:rPr>
          <w:rFonts w:hint="cs"/>
          <w:rtl/>
        </w:rPr>
        <w:t>ש</w:t>
      </w:r>
      <w:r w:rsidR="006C13AC">
        <w:rPr>
          <w:rFonts w:hint="cs"/>
          <w:rtl/>
        </w:rPr>
        <w:t xml:space="preserve">צה"ל, השב"כ, המוסד וגופי ביטחון נוספים מפעילים יחידות סייבר שונות, ולרוב פעילותן חסויה ומסווגת. במסגרת תפקידיי בענף ההלכה ברבנות הצבאית, נחשפתי פעמים בודדות בלבד לחלק קטן מן הפעילות, וכמובן גם את המעט שראיתי ואני מכיר, לא אוכל לפרט במסגרת זו. </w:t>
      </w:r>
      <w:r w:rsidR="00066E1C">
        <w:rPr>
          <w:rFonts w:hint="cs"/>
          <w:rtl/>
        </w:rPr>
        <w:t xml:space="preserve">כמילתא </w:t>
      </w:r>
      <w:proofErr w:type="spellStart"/>
      <w:r w:rsidR="00066E1C">
        <w:rPr>
          <w:rFonts w:hint="cs"/>
          <w:rtl/>
        </w:rPr>
        <w:t>דבדיחותא</w:t>
      </w:r>
      <w:proofErr w:type="spellEnd"/>
      <w:r w:rsidR="00066E1C">
        <w:rPr>
          <w:rFonts w:hint="cs"/>
          <w:rtl/>
        </w:rPr>
        <w:t xml:space="preserve">, אוכל לציין שפעם אמר לי קצין באחד ממערכי הסייבר באמ"ן </w:t>
      </w:r>
      <w:r w:rsidR="00066E1C">
        <w:rPr>
          <w:rtl/>
        </w:rPr>
        <w:t>–</w:t>
      </w:r>
      <w:r w:rsidR="00066E1C">
        <w:rPr>
          <w:rFonts w:hint="cs"/>
          <w:rtl/>
        </w:rPr>
        <w:t xml:space="preserve"> ספק בצחוק ספק ברצינות </w:t>
      </w:r>
      <w:r w:rsidR="00066E1C">
        <w:rPr>
          <w:rtl/>
        </w:rPr>
        <w:t>–</w:t>
      </w:r>
      <w:r w:rsidR="00066E1C">
        <w:rPr>
          <w:rFonts w:hint="cs"/>
          <w:rtl/>
        </w:rPr>
        <w:t xml:space="preserve"> שהוא מבקש לעדכן את התפילה לשלום חיילי צה"ל, ולכלול בה בפירוש את "חיילי צבא ההגנה לישראל בכל מקום שהם </w:t>
      </w:r>
      <w:r w:rsidR="00066E1C">
        <w:rPr>
          <w:rtl/>
        </w:rPr>
        <w:t>–</w:t>
      </w:r>
      <w:r w:rsidR="00066E1C">
        <w:rPr>
          <w:rFonts w:hint="cs"/>
          <w:rtl/>
        </w:rPr>
        <w:t xml:space="preserve"> ביבשה, באוויר, בים ובסייבר".</w:t>
      </w:r>
    </w:p>
    <w:p w14:paraId="78C7F365" w14:textId="42341DF7" w:rsidR="00802A4A" w:rsidRDefault="00802A4A" w:rsidP="00802A4A">
      <w:pPr>
        <w:rPr>
          <w:rtl/>
        </w:rPr>
      </w:pPr>
      <w:r>
        <w:rPr>
          <w:rFonts w:hint="cs"/>
          <w:rtl/>
        </w:rPr>
        <w:t xml:space="preserve">מרבית הפעילות במרחב </w:t>
      </w:r>
      <w:proofErr w:type="spellStart"/>
      <w:r>
        <w:rPr>
          <w:rFonts w:hint="cs"/>
          <w:rtl/>
        </w:rPr>
        <w:t>הקיברנטי</w:t>
      </w:r>
      <w:proofErr w:type="spellEnd"/>
      <w:r>
        <w:rPr>
          <w:rFonts w:hint="cs"/>
          <w:rtl/>
        </w:rPr>
        <w:t xml:space="preserve"> </w:t>
      </w:r>
      <w:r w:rsidR="00F644B7">
        <w:rPr>
          <w:rFonts w:hint="cs"/>
          <w:rtl/>
        </w:rPr>
        <w:t xml:space="preserve">נעשית </w:t>
      </w:r>
      <w:r>
        <w:rPr>
          <w:rFonts w:hint="cs"/>
          <w:rtl/>
        </w:rPr>
        <w:t xml:space="preserve">בעזרת מחשב, </w:t>
      </w:r>
      <w:r w:rsidR="00F644B7">
        <w:rPr>
          <w:rFonts w:hint="cs"/>
          <w:rtl/>
        </w:rPr>
        <w:t xml:space="preserve">ואיננה </w:t>
      </w:r>
      <w:r>
        <w:rPr>
          <w:rFonts w:hint="cs"/>
          <w:rtl/>
        </w:rPr>
        <w:t>כרוכה ב</w:t>
      </w:r>
      <w:r w:rsidR="00155E1F">
        <w:rPr>
          <w:rFonts w:hint="cs"/>
          <w:rtl/>
        </w:rPr>
        <w:t xml:space="preserve">עשיית </w:t>
      </w:r>
      <w:r>
        <w:rPr>
          <w:rFonts w:hint="cs"/>
          <w:rtl/>
        </w:rPr>
        <w:t xml:space="preserve">מלאכות האסורות מן התורה. עם זאת, במקרה של מתקפת סייבר ייתכן שאנשי המקצוע ובעלי התפקידים </w:t>
      </w:r>
      <w:r w:rsidR="00155E1F">
        <w:rPr>
          <w:rFonts w:hint="cs"/>
          <w:rtl/>
        </w:rPr>
        <w:t>'</w:t>
      </w:r>
      <w:r>
        <w:rPr>
          <w:rFonts w:hint="cs"/>
          <w:rtl/>
        </w:rPr>
        <w:t>יוקפצו</w:t>
      </w:r>
      <w:r w:rsidR="00155E1F">
        <w:rPr>
          <w:rFonts w:hint="cs"/>
          <w:rtl/>
        </w:rPr>
        <w:t>'</w:t>
      </w:r>
      <w:r>
        <w:rPr>
          <w:rFonts w:hint="cs"/>
          <w:rtl/>
        </w:rPr>
        <w:t xml:space="preserve"> מבתיהם ויידרשו לנסיעה בשבת למקום </w:t>
      </w:r>
      <w:r w:rsidR="00155E1F">
        <w:rPr>
          <w:rFonts w:hint="cs"/>
          <w:rtl/>
        </w:rPr>
        <w:t>שבו הם מרשתים</w:t>
      </w:r>
      <w:r>
        <w:rPr>
          <w:rFonts w:hint="cs"/>
          <w:rtl/>
        </w:rPr>
        <w:t xml:space="preserve">. נדרש </w:t>
      </w:r>
      <w:r>
        <w:rPr>
          <w:rFonts w:hint="cs"/>
          <w:rtl/>
        </w:rPr>
        <w:t>אפוא לברר באילו מצבים יש להגדיר מתקפה מסוג זה כצורך חיוני שיש בו כדי להתיר חילול שבת באיסורי תורה או באיסורי דרבנן.</w:t>
      </w:r>
    </w:p>
    <w:p w14:paraId="29D15E5B" w14:textId="1B467AF9" w:rsidR="00802A4A" w:rsidRDefault="00802A4A" w:rsidP="00802A4A">
      <w:pPr>
        <w:rPr>
          <w:rtl/>
        </w:rPr>
      </w:pPr>
      <w:r>
        <w:rPr>
          <w:rFonts w:hint="cs"/>
          <w:rtl/>
        </w:rPr>
        <w:t xml:space="preserve">בשנה האחרונה פורסמו שני מאמרים המנתחים שאלות אלה מבחינה הלכתית: הרב מנחם פרל, ראש מכון צומת, פרסם </w:t>
      </w:r>
      <w:proofErr w:type="spellStart"/>
      <w:r>
        <w:rPr>
          <w:rFonts w:hint="cs"/>
          <w:rtl/>
        </w:rPr>
        <w:t>ב</w:t>
      </w:r>
      <w:r w:rsidR="002729C8">
        <w:rPr>
          <w:rFonts w:hint="cs"/>
          <w:rtl/>
        </w:rPr>
        <w:t>כתב־העת</w:t>
      </w:r>
      <w:proofErr w:type="spellEnd"/>
      <w:r w:rsidR="002729C8">
        <w:rPr>
          <w:rFonts w:hint="cs"/>
          <w:rtl/>
        </w:rPr>
        <w:t xml:space="preserve"> </w:t>
      </w:r>
      <w:proofErr w:type="spellStart"/>
      <w:r>
        <w:rPr>
          <w:rFonts w:hint="cs"/>
          <w:rtl/>
        </w:rPr>
        <w:t>תחומין</w:t>
      </w:r>
      <w:proofErr w:type="spellEnd"/>
      <w:r>
        <w:rPr>
          <w:rFonts w:hint="cs"/>
          <w:rtl/>
        </w:rPr>
        <w:t xml:space="preserve"> </w:t>
      </w:r>
      <w:r w:rsidR="002729C8" w:rsidRPr="000E6CC5">
        <w:rPr>
          <w:sz w:val="16"/>
          <w:szCs w:val="20"/>
          <w:rtl/>
        </w:rPr>
        <w:t>(</w:t>
      </w:r>
      <w:proofErr w:type="spellStart"/>
      <w:r w:rsidR="002729C8" w:rsidRPr="000E6CC5">
        <w:rPr>
          <w:rFonts w:hint="eastAsia"/>
          <w:sz w:val="16"/>
          <w:szCs w:val="20"/>
          <w:rtl/>
        </w:rPr>
        <w:t>גליון</w:t>
      </w:r>
      <w:proofErr w:type="spellEnd"/>
      <w:r w:rsidR="002729C8" w:rsidRPr="000E6CC5">
        <w:rPr>
          <w:sz w:val="16"/>
          <w:szCs w:val="20"/>
          <w:rtl/>
        </w:rPr>
        <w:t xml:space="preserve"> </w:t>
      </w:r>
      <w:r w:rsidRPr="000E6CC5">
        <w:rPr>
          <w:rFonts w:hint="eastAsia"/>
          <w:sz w:val="16"/>
          <w:szCs w:val="20"/>
          <w:rtl/>
        </w:rPr>
        <w:t>מ</w:t>
      </w:r>
      <w:r w:rsidRPr="000E6CC5">
        <w:rPr>
          <w:sz w:val="16"/>
          <w:szCs w:val="20"/>
          <w:rtl/>
        </w:rPr>
        <w:t>"ב</w:t>
      </w:r>
      <w:r w:rsidR="002729C8" w:rsidRPr="000E6CC5">
        <w:rPr>
          <w:sz w:val="16"/>
          <w:szCs w:val="20"/>
          <w:rtl/>
        </w:rPr>
        <w:t>,</w:t>
      </w:r>
      <w:r w:rsidRPr="000E6CC5">
        <w:rPr>
          <w:sz w:val="16"/>
          <w:szCs w:val="20"/>
          <w:rtl/>
        </w:rPr>
        <w:t xml:space="preserve"> </w:t>
      </w:r>
      <w:r w:rsidRPr="000E6CC5">
        <w:rPr>
          <w:rFonts w:hint="eastAsia"/>
          <w:sz w:val="16"/>
          <w:szCs w:val="20"/>
          <w:rtl/>
        </w:rPr>
        <w:t>אייר</w:t>
      </w:r>
      <w:r w:rsidRPr="000E6CC5">
        <w:rPr>
          <w:sz w:val="16"/>
          <w:szCs w:val="20"/>
          <w:rtl/>
        </w:rPr>
        <w:t xml:space="preserve"> </w:t>
      </w:r>
      <w:r w:rsidR="002729C8" w:rsidRPr="000E6CC5">
        <w:rPr>
          <w:rFonts w:hint="eastAsia"/>
          <w:sz w:val="16"/>
          <w:szCs w:val="20"/>
          <w:rtl/>
        </w:rPr>
        <w:t>ה</w:t>
      </w:r>
      <w:r w:rsidR="002729C8" w:rsidRPr="000E6CC5">
        <w:rPr>
          <w:sz w:val="16"/>
          <w:szCs w:val="20"/>
          <w:rtl/>
        </w:rPr>
        <w:t>'</w:t>
      </w:r>
      <w:r w:rsidRPr="000E6CC5">
        <w:rPr>
          <w:rFonts w:hint="eastAsia"/>
          <w:sz w:val="16"/>
          <w:szCs w:val="20"/>
          <w:rtl/>
        </w:rPr>
        <w:t>תשפ</w:t>
      </w:r>
      <w:r w:rsidRPr="000E6CC5">
        <w:rPr>
          <w:sz w:val="16"/>
          <w:szCs w:val="20"/>
          <w:rtl/>
        </w:rPr>
        <w:t>"ב)</w:t>
      </w:r>
      <w:r>
        <w:rPr>
          <w:rFonts w:hint="cs"/>
          <w:rtl/>
        </w:rPr>
        <w:t xml:space="preserve"> את המאמר "הגנת סייבר בשבת"; ו</w:t>
      </w:r>
      <w:r w:rsidR="00611FF1">
        <w:rPr>
          <w:rFonts w:hint="cs"/>
          <w:rtl/>
        </w:rPr>
        <w:t xml:space="preserve">לאחרונה ממש, </w:t>
      </w:r>
      <w:r>
        <w:rPr>
          <w:rFonts w:hint="cs"/>
          <w:rtl/>
        </w:rPr>
        <w:t>הרב אורי סדן</w:t>
      </w:r>
      <w:r w:rsidR="00611FF1">
        <w:rPr>
          <w:rFonts w:hint="cs"/>
          <w:rtl/>
        </w:rPr>
        <w:t>,</w:t>
      </w:r>
      <w:r>
        <w:rPr>
          <w:rFonts w:hint="cs"/>
          <w:rtl/>
        </w:rPr>
        <w:t xml:space="preserve"> ממכון משפטי ארץ </w:t>
      </w:r>
      <w:r w:rsidR="00611FF1">
        <w:rPr>
          <w:rFonts w:hint="cs"/>
          <w:rtl/>
        </w:rPr>
        <w:t>ו</w:t>
      </w:r>
      <w:r>
        <w:rPr>
          <w:rFonts w:hint="cs"/>
          <w:rtl/>
        </w:rPr>
        <w:t>רב</w:t>
      </w:r>
      <w:r w:rsidR="00611FF1">
        <w:rPr>
          <w:rFonts w:hint="cs"/>
          <w:rtl/>
        </w:rPr>
        <w:t>ו</w:t>
      </w:r>
      <w:r>
        <w:rPr>
          <w:rFonts w:hint="cs"/>
          <w:rtl/>
        </w:rPr>
        <w:t xml:space="preserve"> </w:t>
      </w:r>
      <w:r w:rsidR="00611FF1">
        <w:rPr>
          <w:rFonts w:hint="cs"/>
          <w:rtl/>
        </w:rPr>
        <w:t xml:space="preserve">של </w:t>
      </w:r>
      <w:r>
        <w:rPr>
          <w:rFonts w:hint="cs"/>
          <w:rtl/>
        </w:rPr>
        <w:t xml:space="preserve">המושב </w:t>
      </w:r>
      <w:proofErr w:type="spellStart"/>
      <w:r>
        <w:rPr>
          <w:rFonts w:hint="cs"/>
          <w:rtl/>
        </w:rPr>
        <w:t>נוב</w:t>
      </w:r>
      <w:proofErr w:type="spellEnd"/>
      <w:r w:rsidR="00611FF1">
        <w:rPr>
          <w:rFonts w:hint="cs"/>
          <w:rtl/>
        </w:rPr>
        <w:t xml:space="preserve"> לשעבר</w:t>
      </w:r>
      <w:r>
        <w:rPr>
          <w:rFonts w:hint="cs"/>
          <w:rtl/>
        </w:rPr>
        <w:t xml:space="preserve">, פרסם בכתב העת </w:t>
      </w:r>
      <w:r w:rsidR="00611FF1">
        <w:rPr>
          <w:rFonts w:hint="cs"/>
          <w:rtl/>
        </w:rPr>
        <w:t>'</w:t>
      </w:r>
      <w:r>
        <w:rPr>
          <w:rFonts w:hint="cs"/>
          <w:rtl/>
        </w:rPr>
        <w:t xml:space="preserve">אמונת </w:t>
      </w:r>
      <w:proofErr w:type="spellStart"/>
      <w:r>
        <w:rPr>
          <w:rFonts w:hint="cs"/>
          <w:rtl/>
        </w:rPr>
        <w:t>עתיך</w:t>
      </w:r>
      <w:proofErr w:type="spellEnd"/>
      <w:r w:rsidR="00611FF1">
        <w:rPr>
          <w:rFonts w:hint="cs"/>
          <w:rtl/>
        </w:rPr>
        <w:t xml:space="preserve">' </w:t>
      </w:r>
      <w:r w:rsidR="00611FF1" w:rsidRPr="000E6CC5">
        <w:rPr>
          <w:sz w:val="16"/>
          <w:szCs w:val="20"/>
          <w:rtl/>
        </w:rPr>
        <w:t>(</w:t>
      </w:r>
      <w:proofErr w:type="spellStart"/>
      <w:r w:rsidR="00611FF1" w:rsidRPr="000E6CC5">
        <w:rPr>
          <w:rFonts w:hint="eastAsia"/>
          <w:sz w:val="16"/>
          <w:szCs w:val="20"/>
          <w:rtl/>
        </w:rPr>
        <w:t>גליון</w:t>
      </w:r>
      <w:proofErr w:type="spellEnd"/>
      <w:r w:rsidR="00611FF1" w:rsidRPr="000E6CC5">
        <w:rPr>
          <w:sz w:val="16"/>
          <w:szCs w:val="20"/>
          <w:rtl/>
        </w:rPr>
        <w:t xml:space="preserve"> מס' </w:t>
      </w:r>
      <w:r w:rsidRPr="000E6CC5">
        <w:rPr>
          <w:sz w:val="16"/>
          <w:szCs w:val="20"/>
          <w:rtl/>
        </w:rPr>
        <w:t>138</w:t>
      </w:r>
      <w:r w:rsidR="00611FF1" w:rsidRPr="000E6CC5">
        <w:rPr>
          <w:sz w:val="16"/>
          <w:szCs w:val="20"/>
          <w:rtl/>
        </w:rPr>
        <w:t>,</w:t>
      </w:r>
      <w:r w:rsidRPr="000E6CC5">
        <w:rPr>
          <w:sz w:val="16"/>
          <w:szCs w:val="20"/>
          <w:rtl/>
        </w:rPr>
        <w:t xml:space="preserve"> </w:t>
      </w:r>
      <w:r w:rsidRPr="000E6CC5">
        <w:rPr>
          <w:rFonts w:hint="eastAsia"/>
          <w:sz w:val="16"/>
          <w:szCs w:val="20"/>
          <w:rtl/>
        </w:rPr>
        <w:t>שבט</w:t>
      </w:r>
      <w:r w:rsidRPr="000E6CC5">
        <w:rPr>
          <w:sz w:val="16"/>
          <w:szCs w:val="20"/>
          <w:rtl/>
        </w:rPr>
        <w:t xml:space="preserve"> </w:t>
      </w:r>
      <w:r w:rsidR="00611FF1" w:rsidRPr="000E6CC5">
        <w:rPr>
          <w:rFonts w:hint="eastAsia"/>
          <w:sz w:val="16"/>
          <w:szCs w:val="20"/>
          <w:rtl/>
        </w:rPr>
        <w:t>ה</w:t>
      </w:r>
      <w:r w:rsidR="00611FF1" w:rsidRPr="000E6CC5">
        <w:rPr>
          <w:sz w:val="16"/>
          <w:szCs w:val="20"/>
          <w:rtl/>
        </w:rPr>
        <w:t>'</w:t>
      </w:r>
      <w:r w:rsidRPr="000E6CC5">
        <w:rPr>
          <w:rFonts w:hint="eastAsia"/>
          <w:sz w:val="16"/>
          <w:szCs w:val="20"/>
          <w:rtl/>
        </w:rPr>
        <w:t>תשפ</w:t>
      </w:r>
      <w:r w:rsidRPr="000E6CC5">
        <w:rPr>
          <w:sz w:val="16"/>
          <w:szCs w:val="20"/>
          <w:rtl/>
        </w:rPr>
        <w:t>"ג)</w:t>
      </w:r>
      <w:r>
        <w:rPr>
          <w:rFonts w:hint="cs"/>
          <w:rtl/>
        </w:rPr>
        <w:t xml:space="preserve"> את המאמר "</w:t>
      </w:r>
      <w:r>
        <w:rPr>
          <w:rtl/>
        </w:rPr>
        <w:t>הפעלת מערך סייבר להגנה על תשתיות אזרחיות בשבת</w:t>
      </w:r>
      <w:r>
        <w:rPr>
          <w:rFonts w:hint="cs"/>
          <w:rtl/>
        </w:rPr>
        <w:t>". במהלך דברינו אתייחס בעזרת ה' לשני המאמרים.</w:t>
      </w:r>
    </w:p>
    <w:p w14:paraId="6D4A7DAD" w14:textId="77777777" w:rsidR="003357D8" w:rsidRDefault="003357D8" w:rsidP="00802A4A">
      <w:pPr>
        <w:rPr>
          <w:rtl/>
        </w:rPr>
      </w:pPr>
    </w:p>
    <w:p w14:paraId="601D9BDA" w14:textId="77777777" w:rsidR="00802A4A" w:rsidRDefault="00802A4A" w:rsidP="00802A4A">
      <w:pPr>
        <w:pStyle w:val="I"/>
        <w:rPr>
          <w:rtl/>
        </w:rPr>
      </w:pPr>
      <w:r>
        <w:rPr>
          <w:rFonts w:hint="cs"/>
          <w:rtl/>
        </w:rPr>
        <w:t>מתקפת סייבר כפיקוח נפש</w:t>
      </w:r>
    </w:p>
    <w:p w14:paraId="6AF0EF62" w14:textId="63D3455C" w:rsidR="00802A4A" w:rsidRDefault="00802A4A" w:rsidP="00802A4A">
      <w:pPr>
        <w:rPr>
          <w:rtl/>
        </w:rPr>
      </w:pPr>
      <w:r>
        <w:rPr>
          <w:rFonts w:hint="cs"/>
          <w:rtl/>
        </w:rPr>
        <w:t xml:space="preserve">ישנם מצבים שבהם הגנת סייבר מהווה צורך מובהק של פיקוח נפש. כך, למשל, כאשר מתקפת סייבר מבקשת </w:t>
      </w:r>
      <w:r w:rsidR="001B6F35">
        <w:rPr>
          <w:rFonts w:hint="cs"/>
          <w:rtl/>
        </w:rPr>
        <w:t>להביא ל</w:t>
      </w:r>
      <w:r>
        <w:rPr>
          <w:rFonts w:hint="cs"/>
          <w:rtl/>
        </w:rPr>
        <w:t>פגיעה ישירה בחיי אדם, כגון הרעלת מי שתייה או יצירת דליפה של חומרים מסוכנים; וכך גם כאשר מתקפת סייבר מבקשת לשבש את המערכות במוסדות מצילי חיים, דוגמת מערכות המחשוב של בתי החולים, מד"א, בנק הדם או מערכות חיונית של כוחות הביטחון.</w:t>
      </w:r>
    </w:p>
    <w:p w14:paraId="381C5FBD" w14:textId="58603CAB" w:rsidR="00802A4A" w:rsidRDefault="00802A4A" w:rsidP="00802A4A">
      <w:pPr>
        <w:rPr>
          <w:rtl/>
        </w:rPr>
      </w:pPr>
      <w:r>
        <w:rPr>
          <w:rFonts w:hint="cs"/>
          <w:rtl/>
        </w:rPr>
        <w:t xml:space="preserve">בכל המצבים הללו, וגם כאשר קיים רק ספק או חשש לניסיון מתקפה מסוג זה, הרי שמכלל </w:t>
      </w:r>
      <w:r w:rsidR="00CA538F">
        <w:rPr>
          <w:rFonts w:hint="cs"/>
          <w:rtl/>
        </w:rPr>
        <w:t>'</w:t>
      </w:r>
      <w:r>
        <w:rPr>
          <w:rFonts w:hint="cs"/>
          <w:rtl/>
        </w:rPr>
        <w:t>ספק פיקוח נפש</w:t>
      </w:r>
      <w:r w:rsidR="00CA538F">
        <w:rPr>
          <w:rFonts w:hint="cs"/>
          <w:rtl/>
        </w:rPr>
        <w:t xml:space="preserve">' </w:t>
      </w:r>
      <w:r>
        <w:rPr>
          <w:rFonts w:hint="cs"/>
          <w:rtl/>
        </w:rPr>
        <w:t xml:space="preserve">לא יצאנו, ומסתבר שניתן יהיה </w:t>
      </w:r>
      <w:r w:rsidR="000929ED">
        <w:rPr>
          <w:rFonts w:hint="cs"/>
          <w:rtl/>
        </w:rPr>
        <w:t xml:space="preserve">לעשות </w:t>
      </w:r>
      <w:r>
        <w:rPr>
          <w:rFonts w:hint="cs"/>
          <w:rtl/>
        </w:rPr>
        <w:t>בשבת את כל הדרוש, באיסורי תורה ובאיסורי דרבנן, כדי לסכל את המתקפה.</w:t>
      </w:r>
    </w:p>
    <w:p w14:paraId="3391A71C" w14:textId="764F7F5D" w:rsidR="00802A4A" w:rsidRDefault="007874E4" w:rsidP="000E6CC5">
      <w:pPr>
        <w:rPr>
          <w:rtl/>
        </w:rPr>
      </w:pPr>
      <w:r>
        <w:rPr>
          <w:rFonts w:hint="cs"/>
          <w:rtl/>
        </w:rPr>
        <w:t xml:space="preserve">באופן דומה, </w:t>
      </w:r>
      <w:r w:rsidR="00802A4A">
        <w:rPr>
          <w:rFonts w:hint="cs"/>
          <w:rtl/>
        </w:rPr>
        <w:t>סייבר התקפי אף הוא מוגדר כפיקוח נפש</w:t>
      </w:r>
      <w:r w:rsidR="00E71673">
        <w:rPr>
          <w:rFonts w:hint="cs"/>
          <w:rtl/>
        </w:rPr>
        <w:t xml:space="preserve"> במצבים מסוימים</w:t>
      </w:r>
      <w:r w:rsidR="00802A4A">
        <w:rPr>
          <w:rFonts w:hint="cs"/>
          <w:rtl/>
        </w:rPr>
        <w:t xml:space="preserve">. כך, אם גורמי המודיעין והביון מבקשים </w:t>
      </w:r>
      <w:r w:rsidR="00DA105E">
        <w:rPr>
          <w:rFonts w:hint="cs"/>
          <w:rtl/>
        </w:rPr>
        <w:t>להוציא</w:t>
      </w:r>
      <w:r w:rsidR="000E6CC5">
        <w:rPr>
          <w:rFonts w:hint="cs"/>
          <w:rtl/>
        </w:rPr>
        <w:t xml:space="preserve"> </w:t>
      </w:r>
      <w:r w:rsidR="00DA105E">
        <w:rPr>
          <w:rFonts w:hint="cs"/>
          <w:rtl/>
        </w:rPr>
        <w:t xml:space="preserve">לפועל </w:t>
      </w:r>
      <w:r w:rsidR="00802A4A">
        <w:rPr>
          <w:rFonts w:hint="cs"/>
          <w:rtl/>
        </w:rPr>
        <w:t xml:space="preserve">מתקפת סייבר כדי לאסוף מידע חיוני לביטחון מדינת ישראל </w:t>
      </w:r>
      <w:r w:rsidR="00802A4A">
        <w:rPr>
          <w:rtl/>
        </w:rPr>
        <w:t>–</w:t>
      </w:r>
      <w:r w:rsidR="00802A4A">
        <w:rPr>
          <w:rFonts w:hint="cs"/>
          <w:rtl/>
        </w:rPr>
        <w:t xml:space="preserve"> הדבר מותר, בדיוק כמו מכלול פעילות </w:t>
      </w:r>
      <w:r w:rsidR="008D1778">
        <w:rPr>
          <w:rFonts w:hint="cs"/>
          <w:rtl/>
        </w:rPr>
        <w:t xml:space="preserve">קהיליית </w:t>
      </w:r>
      <w:r w:rsidR="00802A4A">
        <w:rPr>
          <w:rFonts w:hint="cs"/>
          <w:rtl/>
        </w:rPr>
        <w:t xml:space="preserve">המודיעין </w:t>
      </w:r>
      <w:r w:rsidR="008D1778">
        <w:rPr>
          <w:rFonts w:hint="cs"/>
          <w:rtl/>
        </w:rPr>
        <w:t xml:space="preserve">הנעשית </w:t>
      </w:r>
      <w:r w:rsidR="00802A4A">
        <w:rPr>
          <w:rFonts w:hint="cs"/>
          <w:rtl/>
        </w:rPr>
        <w:t>בשבת כבחול</w:t>
      </w:r>
      <w:r w:rsidR="008D1778">
        <w:rPr>
          <w:rFonts w:hint="cs"/>
          <w:rtl/>
        </w:rPr>
        <w:t>.</w:t>
      </w:r>
      <w:r w:rsidR="00802A4A">
        <w:rPr>
          <w:rStyle w:val="FootnoteReference"/>
          <w:rtl/>
        </w:rPr>
        <w:footnoteReference w:id="2"/>
      </w:r>
    </w:p>
    <w:p w14:paraId="55D0E6D5" w14:textId="77777777" w:rsidR="008D1778" w:rsidRDefault="008D1778" w:rsidP="00802A4A">
      <w:pPr>
        <w:rPr>
          <w:rtl/>
        </w:rPr>
      </w:pPr>
    </w:p>
    <w:p w14:paraId="75C4A1A7" w14:textId="77777777" w:rsidR="00802A4A" w:rsidRDefault="00802A4A" w:rsidP="00802A4A">
      <w:pPr>
        <w:pStyle w:val="I"/>
        <w:rPr>
          <w:rtl/>
        </w:rPr>
      </w:pPr>
      <w:r>
        <w:rPr>
          <w:rFonts w:hint="cs"/>
          <w:rtl/>
        </w:rPr>
        <w:t xml:space="preserve">מתקפת סייבר כלכלית </w:t>
      </w:r>
    </w:p>
    <w:p w14:paraId="137A849F" w14:textId="39583D52" w:rsidR="00802A4A" w:rsidRDefault="00802A4A" w:rsidP="00802A4A">
      <w:pPr>
        <w:rPr>
          <w:rtl/>
        </w:rPr>
      </w:pPr>
      <w:r>
        <w:rPr>
          <w:rFonts w:hint="cs"/>
          <w:rtl/>
        </w:rPr>
        <w:t>שאלה מורכבת יותר</w:t>
      </w:r>
      <w:r w:rsidR="00B5727A">
        <w:rPr>
          <w:rFonts w:hint="cs"/>
          <w:rtl/>
        </w:rPr>
        <w:t>,</w:t>
      </w:r>
      <w:r>
        <w:rPr>
          <w:rFonts w:hint="cs"/>
          <w:rtl/>
        </w:rPr>
        <w:t xml:space="preserve"> היא מה דינה של מתקפת סייבר המכוונת לפגיעה כלכלית בגופים שונים במשק. פגיעה </w:t>
      </w:r>
      <w:r>
        <w:rPr>
          <w:rFonts w:hint="cs"/>
          <w:rtl/>
        </w:rPr>
        <w:lastRenderedPageBreak/>
        <w:t>כזאת יכולה להיות הן בגניבה מחשבונות בנקים או מכספיהן של חברות שונות, הן בפגיעה אחרת בגופים כלכליים כגון חשיפת פרטיהם האישיים של משתמשים ברשת, חסימת כרטיסי אשראי, שיבוש פעילותם השוטפת של בתי מלון או בתי עסק, בקשות כופר למיניהן</w:t>
      </w:r>
      <w:r w:rsidR="00D92C9F">
        <w:rPr>
          <w:rFonts w:hint="cs"/>
          <w:rtl/>
        </w:rPr>
        <w:t>,</w:t>
      </w:r>
      <w:r>
        <w:rPr>
          <w:rFonts w:hint="cs"/>
          <w:rtl/>
        </w:rPr>
        <w:t xml:space="preserve"> </w:t>
      </w:r>
      <w:r w:rsidR="00D92C9F">
        <w:rPr>
          <w:rFonts w:hint="cs"/>
          <w:rtl/>
        </w:rPr>
        <w:t>ועוד</w:t>
      </w:r>
      <w:r>
        <w:rPr>
          <w:rFonts w:hint="cs"/>
          <w:rtl/>
        </w:rPr>
        <w:t>.</w:t>
      </w:r>
    </w:p>
    <w:p w14:paraId="68EC9D3B" w14:textId="77777777" w:rsidR="00D92C9F" w:rsidRDefault="00D92C9F" w:rsidP="00802A4A">
      <w:pPr>
        <w:rPr>
          <w:rtl/>
        </w:rPr>
      </w:pPr>
    </w:p>
    <w:p w14:paraId="5E3E9277" w14:textId="77777777" w:rsidR="00802A4A" w:rsidRDefault="00802A4A" w:rsidP="00802A4A">
      <w:pPr>
        <w:pStyle w:val="II"/>
        <w:rPr>
          <w:rtl/>
        </w:rPr>
      </w:pPr>
      <w:r>
        <w:rPr>
          <w:rFonts w:hint="cs"/>
          <w:rtl/>
        </w:rPr>
        <w:t>עיר הסמוכה לספר</w:t>
      </w:r>
    </w:p>
    <w:p w14:paraId="2185BCBE" w14:textId="093547FC" w:rsidR="00802A4A" w:rsidRDefault="00802A4A" w:rsidP="00802A4A">
      <w:pPr>
        <w:rPr>
          <w:rtl/>
        </w:rPr>
      </w:pPr>
      <w:r>
        <w:rPr>
          <w:rFonts w:hint="cs"/>
          <w:rtl/>
        </w:rPr>
        <w:t xml:space="preserve">שני המאמרים </w:t>
      </w:r>
      <w:r w:rsidR="00D26D8F">
        <w:rPr>
          <w:rFonts w:hint="cs"/>
          <w:rtl/>
        </w:rPr>
        <w:t xml:space="preserve">שנזכרו לעיל, </w:t>
      </w:r>
      <w:r>
        <w:rPr>
          <w:rFonts w:hint="cs"/>
          <w:rtl/>
        </w:rPr>
        <w:t>ביקשו לבחון שאלות אלה לאורה של סוגיית "עיר הסמוכה לספר". ואכן, לעניות דעתי צדקו דבריהם, והדמיון בהחלט עולה יפה, ובשני היבטים.</w:t>
      </w:r>
    </w:p>
    <w:p w14:paraId="22A692E0" w14:textId="78587C42" w:rsidR="00802A4A" w:rsidRDefault="00802A4A" w:rsidP="007B3760">
      <w:pPr>
        <w:rPr>
          <w:rtl/>
        </w:rPr>
      </w:pPr>
      <w:r>
        <w:rPr>
          <w:rFonts w:hint="cs"/>
          <w:rtl/>
        </w:rPr>
        <w:t>ראשית, בעיר הסמוכה לספר התירו חילול שבת גם לצורך מניע</w:t>
      </w:r>
      <w:r w:rsidR="002651BB">
        <w:rPr>
          <w:rFonts w:hint="cs"/>
          <w:rtl/>
        </w:rPr>
        <w:t>ת</w:t>
      </w:r>
      <w:r>
        <w:rPr>
          <w:rFonts w:hint="cs"/>
          <w:rtl/>
        </w:rPr>
        <w:t xml:space="preserve"> פגיעה כלכלית, מפאת החשש שמא "מש</w:t>
      </w:r>
      <w:r w:rsidR="007B3760">
        <w:rPr>
          <w:rtl/>
        </w:rPr>
        <w:t>ָׁ</w:t>
      </w:r>
      <w:r>
        <w:rPr>
          <w:rFonts w:hint="cs"/>
          <w:rtl/>
        </w:rPr>
        <w:t xml:space="preserve">ם תהא נוחה הארץ </w:t>
      </w:r>
      <w:proofErr w:type="spellStart"/>
      <w:r>
        <w:rPr>
          <w:rFonts w:hint="cs"/>
          <w:rtl/>
        </w:rPr>
        <w:t>ליכבש</w:t>
      </w:r>
      <w:proofErr w:type="spellEnd"/>
      <w:r>
        <w:rPr>
          <w:rFonts w:hint="cs"/>
          <w:rtl/>
        </w:rPr>
        <w:t xml:space="preserve"> לפניהם" </w:t>
      </w:r>
      <w:r w:rsidRPr="000E6CC5">
        <w:rPr>
          <w:sz w:val="16"/>
          <w:szCs w:val="20"/>
          <w:rtl/>
        </w:rPr>
        <w:t xml:space="preserve">(רש"י </w:t>
      </w:r>
      <w:r w:rsidRPr="000E6CC5">
        <w:rPr>
          <w:rFonts w:hint="eastAsia"/>
          <w:sz w:val="16"/>
          <w:szCs w:val="20"/>
          <w:rtl/>
        </w:rPr>
        <w:t>עירובין</w:t>
      </w:r>
      <w:r w:rsidRPr="000E6CC5">
        <w:rPr>
          <w:sz w:val="16"/>
          <w:szCs w:val="20"/>
          <w:rtl/>
        </w:rPr>
        <w:t xml:space="preserve"> </w:t>
      </w:r>
      <w:r w:rsidRPr="000E6CC5">
        <w:rPr>
          <w:rFonts w:hint="eastAsia"/>
          <w:sz w:val="16"/>
          <w:szCs w:val="20"/>
          <w:rtl/>
        </w:rPr>
        <w:t>מה</w:t>
      </w:r>
      <w:r w:rsidRPr="000E6CC5">
        <w:rPr>
          <w:sz w:val="16"/>
          <w:szCs w:val="20"/>
          <w:rtl/>
        </w:rPr>
        <w:t>.)</w:t>
      </w:r>
      <w:r>
        <w:rPr>
          <w:rFonts w:hint="cs"/>
          <w:rtl/>
        </w:rPr>
        <w:t xml:space="preserve">. גניבה פעוטה של תבן וקש </w:t>
      </w:r>
      <w:r w:rsidR="003144B5">
        <w:rPr>
          <w:rFonts w:hint="cs"/>
          <w:rtl/>
        </w:rPr>
        <w:t xml:space="preserve">בערי הספר, </w:t>
      </w:r>
      <w:r>
        <w:rPr>
          <w:rFonts w:hint="cs"/>
          <w:rtl/>
        </w:rPr>
        <w:t xml:space="preserve">עלולה להידרדר ברבות הימים לפגיעה חמורה הרבה יותר, ואין ספק שכך הוא גם בכל הנוגע למתקפות סייבר: אם </w:t>
      </w:r>
      <w:proofErr w:type="spellStart"/>
      <w:r>
        <w:rPr>
          <w:rFonts w:hint="cs"/>
          <w:rtl/>
        </w:rPr>
        <w:t>פצחנים</w:t>
      </w:r>
      <w:proofErr w:type="spellEnd"/>
      <w:r>
        <w:rPr>
          <w:rFonts w:hint="cs"/>
          <w:rtl/>
        </w:rPr>
        <w:t xml:space="preserve"> או אויבים יצליחו לנצל את השבת לצורך מתקפות סייבר כלכליות, הם בוודאי ירחיבו מתקפות אלה גם לתחומים ביטחוניים מובהקים. ההגנה על ה'גבולות', שעליה מופקד מערך הסייבר הלאומי, מבקשת להבטיח ש</w:t>
      </w:r>
      <w:r w:rsidR="00E02484">
        <w:rPr>
          <w:rFonts w:hint="cs"/>
          <w:rtl/>
        </w:rPr>
        <w:t xml:space="preserve">חלילה </w:t>
      </w:r>
      <w:r>
        <w:rPr>
          <w:rFonts w:hint="cs"/>
          <w:rtl/>
        </w:rPr>
        <w:t>לא תיפרץ כל פרצה בתחום זה.</w:t>
      </w:r>
    </w:p>
    <w:p w14:paraId="6B5D6AA6" w14:textId="2CE8CA65" w:rsidR="00802A4A" w:rsidRDefault="00802A4A" w:rsidP="00802A4A">
      <w:pPr>
        <w:rPr>
          <w:rtl/>
        </w:rPr>
      </w:pPr>
      <w:r>
        <w:rPr>
          <w:rFonts w:hint="cs"/>
          <w:rtl/>
        </w:rPr>
        <w:t xml:space="preserve">שנית, בשיעורנו </w:t>
      </w:r>
      <w:r w:rsidR="00E87A8E">
        <w:rPr>
          <w:rFonts w:hint="cs"/>
          <w:rtl/>
        </w:rPr>
        <w:t xml:space="preserve">אודות </w:t>
      </w:r>
      <w:r>
        <w:rPr>
          <w:rFonts w:hint="cs"/>
          <w:rtl/>
        </w:rPr>
        <w:t xml:space="preserve">היישומים המעשיים לסוגיית עיר הסמוכה לספר בין פוסקי זמננו </w:t>
      </w:r>
      <w:r w:rsidRPr="000E6CC5">
        <w:rPr>
          <w:sz w:val="16"/>
          <w:szCs w:val="20"/>
          <w:rtl/>
        </w:rPr>
        <w:t>(</w:t>
      </w:r>
      <w:hyperlink r:id="rId8" w:history="1">
        <w:r w:rsidRPr="000E6CC5">
          <w:rPr>
            <w:rStyle w:val="Hyperlink"/>
            <w:rFonts w:hint="eastAsia"/>
            <w:sz w:val="16"/>
            <w:szCs w:val="20"/>
            <w:rtl/>
          </w:rPr>
          <w:t>שיעור</w:t>
        </w:r>
        <w:r w:rsidRPr="000E6CC5">
          <w:rPr>
            <w:rStyle w:val="Hyperlink"/>
            <w:sz w:val="16"/>
            <w:szCs w:val="20"/>
            <w:rtl/>
          </w:rPr>
          <w:t xml:space="preserve"> </w:t>
        </w:r>
        <w:r w:rsidRPr="000E6CC5">
          <w:rPr>
            <w:rStyle w:val="Hyperlink"/>
            <w:rFonts w:hint="eastAsia"/>
            <w:sz w:val="16"/>
            <w:szCs w:val="20"/>
            <w:rtl/>
          </w:rPr>
          <w:t>מס</w:t>
        </w:r>
        <w:r w:rsidRPr="000E6CC5">
          <w:rPr>
            <w:rStyle w:val="Hyperlink"/>
            <w:sz w:val="16"/>
            <w:szCs w:val="20"/>
            <w:rtl/>
          </w:rPr>
          <w:t>' 33</w:t>
        </w:r>
      </w:hyperlink>
      <w:r w:rsidRPr="000E6CC5">
        <w:rPr>
          <w:sz w:val="16"/>
          <w:szCs w:val="20"/>
          <w:rtl/>
        </w:rPr>
        <w:t xml:space="preserve">) </w:t>
      </w:r>
      <w:r>
        <w:rPr>
          <w:rFonts w:hint="cs"/>
          <w:rtl/>
        </w:rPr>
        <w:t xml:space="preserve">עמדנו על חשיבותן ומרכזיותן של המשילות והריבונות כערכים מכוננים. בעידן המודרני, מדינה שאינה מפעילה מערכה סדורה להגנת סייבר מאבדת באופן מהותי מן המשילות והריבונות במרחב </w:t>
      </w:r>
      <w:proofErr w:type="spellStart"/>
      <w:r>
        <w:rPr>
          <w:rFonts w:hint="cs"/>
          <w:rtl/>
        </w:rPr>
        <w:t>הקיברנטי</w:t>
      </w:r>
      <w:proofErr w:type="spellEnd"/>
      <w:r>
        <w:rPr>
          <w:rFonts w:hint="cs"/>
          <w:rtl/>
        </w:rPr>
        <w:t>, ומסוגיית עיר הסמוכה לספר יש ללמוד שגם עניין זה נחשב לפיקוח נפש.</w:t>
      </w:r>
    </w:p>
    <w:p w14:paraId="79D142E2" w14:textId="62D6080C" w:rsidR="00802A4A" w:rsidRDefault="000E6CC5" w:rsidP="00802A4A">
      <w:pPr>
        <w:rPr>
          <w:rtl/>
        </w:rPr>
      </w:pPr>
      <w:r>
        <w:rPr>
          <w:rFonts w:hint="cs"/>
          <w:rtl/>
        </w:rPr>
        <w:t xml:space="preserve">כאן </w:t>
      </w:r>
      <w:r w:rsidR="00802A4A">
        <w:rPr>
          <w:rFonts w:hint="cs"/>
          <w:rtl/>
        </w:rPr>
        <w:t>המקום להעיר, שכפי שכבר למדנו</w:t>
      </w:r>
      <w:r w:rsidR="00092EFB">
        <w:rPr>
          <w:rFonts w:hint="cs"/>
          <w:rtl/>
        </w:rPr>
        <w:t>,</w:t>
      </w:r>
      <w:r w:rsidR="00802A4A">
        <w:rPr>
          <w:rFonts w:hint="cs"/>
          <w:rtl/>
        </w:rPr>
        <w:t xml:space="preserve"> הפוסקים נקטו שבזמננו המדינה כולה נחשבת לעיר הסמוכה לספר. אין ספק, שגם בכל הנוגע להגנה במרחב </w:t>
      </w:r>
      <w:proofErr w:type="spellStart"/>
      <w:r w:rsidR="00802A4A">
        <w:rPr>
          <w:rFonts w:hint="cs"/>
          <w:rtl/>
        </w:rPr>
        <w:t>הקיברנטי</w:t>
      </w:r>
      <w:proofErr w:type="spellEnd"/>
      <w:r w:rsidR="00802A4A">
        <w:rPr>
          <w:rFonts w:hint="cs"/>
          <w:rtl/>
        </w:rPr>
        <w:t>, אין מקום להבחנה בין הספר ובין מרכז הארץ, והמרחב כולו אחד</w:t>
      </w:r>
      <w:r w:rsidR="00C45423">
        <w:rPr>
          <w:rFonts w:hint="cs"/>
          <w:rtl/>
        </w:rPr>
        <w:t xml:space="preserve"> הוא</w:t>
      </w:r>
      <w:r w:rsidR="00802A4A">
        <w:rPr>
          <w:rFonts w:hint="cs"/>
          <w:rtl/>
        </w:rPr>
        <w:t xml:space="preserve">, </w:t>
      </w:r>
      <w:r w:rsidR="00C45423">
        <w:rPr>
          <w:rFonts w:hint="cs"/>
          <w:rtl/>
        </w:rPr>
        <w:t>ו</w:t>
      </w:r>
      <w:r w:rsidR="00802A4A">
        <w:rPr>
          <w:rFonts w:hint="cs"/>
          <w:rtl/>
        </w:rPr>
        <w:t>יש להגן על</w:t>
      </w:r>
      <w:r w:rsidR="00C45423">
        <w:rPr>
          <w:rFonts w:hint="cs"/>
          <w:rtl/>
        </w:rPr>
        <w:t xml:space="preserve"> כול</w:t>
      </w:r>
      <w:r w:rsidR="00802A4A">
        <w:rPr>
          <w:rFonts w:hint="cs"/>
          <w:rtl/>
        </w:rPr>
        <w:t>ו מפני פגיעה.</w:t>
      </w:r>
    </w:p>
    <w:p w14:paraId="02B77499" w14:textId="77777777" w:rsidR="00C45423" w:rsidRDefault="00C45423" w:rsidP="00802A4A">
      <w:pPr>
        <w:rPr>
          <w:rtl/>
        </w:rPr>
      </w:pPr>
    </w:p>
    <w:p w14:paraId="6BFFDD8C" w14:textId="77777777" w:rsidR="00802A4A" w:rsidRDefault="00802A4A" w:rsidP="00802A4A">
      <w:pPr>
        <w:pStyle w:val="II"/>
        <w:rPr>
          <w:rtl/>
        </w:rPr>
      </w:pPr>
      <w:r>
        <w:rPr>
          <w:rFonts w:hint="cs"/>
          <w:rtl/>
        </w:rPr>
        <w:t>גחלת של מתכת ובטחון הפנים</w:t>
      </w:r>
    </w:p>
    <w:p w14:paraId="51E33107" w14:textId="363461A4" w:rsidR="00802A4A" w:rsidRDefault="00904BDF" w:rsidP="00802A4A">
      <w:pPr>
        <w:rPr>
          <w:rtl/>
        </w:rPr>
      </w:pPr>
      <w:r>
        <w:rPr>
          <w:rFonts w:hint="cs"/>
          <w:rtl/>
        </w:rPr>
        <w:t xml:space="preserve">במאמרו, מציע </w:t>
      </w:r>
      <w:r w:rsidR="00802A4A">
        <w:rPr>
          <w:rFonts w:hint="cs"/>
          <w:rtl/>
        </w:rPr>
        <w:t xml:space="preserve">הרב אורי סדן להתבסס בהקשר זה גם על ההיתר העקרוני שייסד הרב שאול ישראלי בדבר פעילות ביטחון הפנים בשבת. כפי שלמדנו אף אנחנו בשיעורנו בעניין </w:t>
      </w:r>
      <w:r w:rsidR="00185583">
        <w:rPr>
          <w:rFonts w:hint="cs"/>
          <w:rtl/>
        </w:rPr>
        <w:t xml:space="preserve">"גחלת </w:t>
      </w:r>
      <w:r w:rsidR="00802A4A">
        <w:rPr>
          <w:rFonts w:hint="cs"/>
          <w:rtl/>
        </w:rPr>
        <w:t>של מתכת</w:t>
      </w:r>
      <w:r w:rsidR="00185583">
        <w:rPr>
          <w:rFonts w:hint="cs"/>
          <w:rtl/>
        </w:rPr>
        <w:t>"</w:t>
      </w:r>
      <w:r w:rsidR="00802A4A">
        <w:rPr>
          <w:rFonts w:hint="cs"/>
          <w:rtl/>
        </w:rPr>
        <w:t xml:space="preserve">, והזיקה בינה ובין </w:t>
      </w:r>
      <w:r w:rsidR="00802A4A">
        <w:rPr>
          <w:rFonts w:hint="cs"/>
          <w:rtl/>
        </w:rPr>
        <w:t xml:space="preserve">פעילות ביטחון הפנים בשבת </w:t>
      </w:r>
      <w:r w:rsidR="00802A4A" w:rsidRPr="000E6CC5">
        <w:rPr>
          <w:sz w:val="16"/>
          <w:szCs w:val="20"/>
          <w:rtl/>
        </w:rPr>
        <w:t>(</w:t>
      </w:r>
      <w:hyperlink r:id="rId9" w:history="1">
        <w:r w:rsidR="00802A4A" w:rsidRPr="000E6CC5">
          <w:rPr>
            <w:rStyle w:val="Hyperlink"/>
            <w:rFonts w:hint="eastAsia"/>
            <w:sz w:val="16"/>
            <w:szCs w:val="20"/>
            <w:rtl/>
          </w:rPr>
          <w:t>שיעור</w:t>
        </w:r>
        <w:r w:rsidR="00802A4A" w:rsidRPr="000E6CC5">
          <w:rPr>
            <w:rStyle w:val="Hyperlink"/>
            <w:sz w:val="16"/>
            <w:szCs w:val="20"/>
            <w:rtl/>
          </w:rPr>
          <w:t xml:space="preserve"> </w:t>
        </w:r>
        <w:r w:rsidR="00802A4A" w:rsidRPr="000E6CC5">
          <w:rPr>
            <w:rStyle w:val="Hyperlink"/>
            <w:rFonts w:hint="eastAsia"/>
            <w:sz w:val="16"/>
            <w:szCs w:val="20"/>
            <w:rtl/>
          </w:rPr>
          <w:t>מס</w:t>
        </w:r>
        <w:r w:rsidR="00802A4A" w:rsidRPr="000E6CC5">
          <w:rPr>
            <w:rStyle w:val="Hyperlink"/>
            <w:sz w:val="16"/>
            <w:szCs w:val="20"/>
            <w:rtl/>
          </w:rPr>
          <w:t>' 23</w:t>
        </w:r>
      </w:hyperlink>
      <w:r w:rsidR="00802A4A" w:rsidRPr="000E6CC5">
        <w:rPr>
          <w:sz w:val="16"/>
          <w:szCs w:val="20"/>
          <w:rtl/>
        </w:rPr>
        <w:t>)</w:t>
      </w:r>
      <w:r w:rsidR="00802A4A">
        <w:rPr>
          <w:rFonts w:hint="cs"/>
          <w:rtl/>
        </w:rPr>
        <w:t xml:space="preserve">, פוסקי הזמן הגדירו את הבטחת 'שלום הציבור' כפיקוח נפש של ממש, גם כאשר אין חולה לפנינו ואין סכנה ברורה ומיידית. השמירה על סדר חברתי תקין, ומניעת עבריינות באשר היא, מוגדרות 'נזק של רבים', שלדעת חלק מן הראשונים בסוגיית </w:t>
      </w:r>
      <w:r w:rsidR="00DB3D68">
        <w:rPr>
          <w:rFonts w:hint="cs"/>
          <w:rtl/>
        </w:rPr>
        <w:t xml:space="preserve">"גחלת של מתכת" </w:t>
      </w:r>
      <w:r w:rsidR="00802A4A">
        <w:rPr>
          <w:rtl/>
        </w:rPr>
        <w:t>–</w:t>
      </w:r>
      <w:r w:rsidR="00802A4A">
        <w:rPr>
          <w:rFonts w:hint="cs"/>
          <w:rtl/>
        </w:rPr>
        <w:t xml:space="preserve"> כוחו יפה להתיר איסורי תורה, וכל שכן שגם איסורי דרבנן.</w:t>
      </w:r>
    </w:p>
    <w:p w14:paraId="13DCCC69" w14:textId="4A6766B6" w:rsidR="00802A4A" w:rsidRDefault="00802A4A" w:rsidP="00802A4A">
      <w:pPr>
        <w:rPr>
          <w:rtl/>
        </w:rPr>
      </w:pPr>
      <w:r>
        <w:rPr>
          <w:rFonts w:hint="cs"/>
          <w:rtl/>
        </w:rPr>
        <w:t xml:space="preserve">שיקול זה משמעותי להתמודדות בשבת גם כנגד </w:t>
      </w:r>
      <w:proofErr w:type="spellStart"/>
      <w:r>
        <w:rPr>
          <w:rFonts w:hint="cs"/>
          <w:rtl/>
        </w:rPr>
        <w:t>פצחנים</w:t>
      </w:r>
      <w:proofErr w:type="spellEnd"/>
      <w:r>
        <w:rPr>
          <w:rFonts w:hint="cs"/>
          <w:rtl/>
        </w:rPr>
        <w:t xml:space="preserve"> שאינם פועלים על רקע לאומני, ומבקשים לפגוע בשלומה ובטחונה של מדינת ישראל, אלא כאלה הפועלים ממניעים עברייניים. כמובן, לגביהם לא שייך לדון מצד "עיר הסמוכה לספר", שכן הם אינם מבקשים </w:t>
      </w:r>
      <w:r w:rsidR="00AF1BF1">
        <w:rPr>
          <w:rFonts w:hint="cs"/>
          <w:rtl/>
        </w:rPr>
        <w:t>'</w:t>
      </w:r>
      <w:r>
        <w:rPr>
          <w:rFonts w:hint="cs"/>
          <w:rtl/>
        </w:rPr>
        <w:t>לכבוש</w:t>
      </w:r>
      <w:r w:rsidR="00AF1BF1">
        <w:rPr>
          <w:rFonts w:hint="cs"/>
          <w:rtl/>
        </w:rPr>
        <w:t>'</w:t>
      </w:r>
      <w:r>
        <w:rPr>
          <w:rFonts w:hint="cs"/>
          <w:rtl/>
        </w:rPr>
        <w:t xml:space="preserve"> דבר מה, ואולם </w:t>
      </w:r>
      <w:proofErr w:type="spellStart"/>
      <w:r>
        <w:rPr>
          <w:rFonts w:hint="cs"/>
          <w:rtl/>
        </w:rPr>
        <w:t>עבריינותם</w:t>
      </w:r>
      <w:proofErr w:type="spellEnd"/>
      <w:r>
        <w:rPr>
          <w:rFonts w:hint="cs"/>
          <w:rtl/>
        </w:rPr>
        <w:t xml:space="preserve"> ללא ספק פוגעת ומערערת על שלום הציבור וב</w:t>
      </w:r>
      <w:r w:rsidR="00FA4EAF">
        <w:rPr>
          <w:rFonts w:hint="cs"/>
          <w:rtl/>
        </w:rPr>
        <w:t>י</w:t>
      </w:r>
      <w:r>
        <w:rPr>
          <w:rFonts w:hint="cs"/>
          <w:rtl/>
        </w:rPr>
        <w:t>טחונו, וכמוה כעבירות רכוש או עבירות אחרות המתירות אף הן, לדעת פוסקי הזמן, לחלל את השבת.</w:t>
      </w:r>
    </w:p>
    <w:p w14:paraId="2AC8A66E" w14:textId="77777777" w:rsidR="00FA4EAF" w:rsidRDefault="00FA4EAF" w:rsidP="00802A4A">
      <w:pPr>
        <w:rPr>
          <w:rtl/>
        </w:rPr>
      </w:pPr>
    </w:p>
    <w:p w14:paraId="189A9D15" w14:textId="77777777" w:rsidR="00802A4A" w:rsidRDefault="00802A4A" w:rsidP="00802A4A">
      <w:pPr>
        <w:pStyle w:val="II"/>
        <w:rPr>
          <w:rtl/>
        </w:rPr>
      </w:pPr>
      <w:r>
        <w:rPr>
          <w:rFonts w:hint="cs"/>
          <w:rtl/>
        </w:rPr>
        <w:t>הלכה למעשה</w:t>
      </w:r>
    </w:p>
    <w:p w14:paraId="7E88E64C" w14:textId="7BDC239D" w:rsidR="00802A4A" w:rsidRDefault="007F576B" w:rsidP="00802A4A">
      <w:pPr>
        <w:rPr>
          <w:rtl/>
        </w:rPr>
      </w:pPr>
      <w:r>
        <w:rPr>
          <w:rFonts w:hint="cs"/>
          <w:rtl/>
        </w:rPr>
        <w:t xml:space="preserve">בסיכום הדברים הלכה למעשה, כותב </w:t>
      </w:r>
      <w:r w:rsidR="00802A4A">
        <w:rPr>
          <w:rFonts w:hint="cs"/>
          <w:rtl/>
        </w:rPr>
        <w:t xml:space="preserve">הרב סדן: </w:t>
      </w:r>
    </w:p>
    <w:p w14:paraId="16C82D1A" w14:textId="44786E53" w:rsidR="00802A4A" w:rsidRPr="00355A3C" w:rsidRDefault="00802A4A" w:rsidP="002A57C8">
      <w:pPr>
        <w:pStyle w:val="Quote"/>
        <w:rPr>
          <w:rtl/>
        </w:rPr>
      </w:pPr>
      <w:r>
        <w:rPr>
          <w:rFonts w:hint="cs"/>
          <w:shd w:val="clear" w:color="auto" w:fill="FFFFFF"/>
          <w:rtl/>
        </w:rPr>
        <w:t>"</w:t>
      </w:r>
      <w:r>
        <w:rPr>
          <w:shd w:val="clear" w:color="auto" w:fill="FFFFFF"/>
          <w:rtl/>
        </w:rPr>
        <w:t xml:space="preserve">השארת הזירה פנויה </w:t>
      </w:r>
      <w:proofErr w:type="spellStart"/>
      <w:r>
        <w:rPr>
          <w:shd w:val="clear" w:color="auto" w:fill="FFFFFF"/>
          <w:rtl/>
        </w:rPr>
        <w:t>לפצחנים</w:t>
      </w:r>
      <w:proofErr w:type="spellEnd"/>
      <w:r>
        <w:rPr>
          <w:shd w:val="clear" w:color="auto" w:fill="FFFFFF"/>
          <w:rtl/>
        </w:rPr>
        <w:t xml:space="preserve"> פרטיים באופן קבוע במהלך שבתות השנה תזמין בסופו של דבר גם את </w:t>
      </w:r>
      <w:proofErr w:type="spellStart"/>
      <w:r>
        <w:rPr>
          <w:shd w:val="clear" w:color="auto" w:fill="FFFFFF"/>
          <w:rtl/>
        </w:rPr>
        <w:t>הפצחנים</w:t>
      </w:r>
      <w:proofErr w:type="spellEnd"/>
      <w:r>
        <w:rPr>
          <w:shd w:val="clear" w:color="auto" w:fill="FFFFFF"/>
          <w:rtl/>
        </w:rPr>
        <w:t xml:space="preserve"> המדינתיים לפגיעה במרחב </w:t>
      </w:r>
      <w:proofErr w:type="spellStart"/>
      <w:r>
        <w:rPr>
          <w:shd w:val="clear" w:color="auto" w:fill="FFFFFF"/>
          <w:rtl/>
        </w:rPr>
        <w:t>הקיברנטי</w:t>
      </w:r>
      <w:proofErr w:type="spellEnd"/>
      <w:r>
        <w:rPr>
          <w:shd w:val="clear" w:color="auto" w:fill="FFFFFF"/>
          <w:rtl/>
        </w:rPr>
        <w:t xml:space="preserve"> כולו, לרבות במערכות שהשבתתן כרוכה בסכנת חיים ברורה.</w:t>
      </w:r>
      <w:r w:rsidR="0014218F">
        <w:rPr>
          <w:shd w:val="clear" w:color="auto" w:fill="FFFFFF"/>
          <w:rtl/>
        </w:rPr>
        <w:tab/>
      </w:r>
      <w:r w:rsidR="0014218F">
        <w:rPr>
          <w:shd w:val="clear" w:color="auto" w:fill="FFFFFF"/>
          <w:rtl/>
        </w:rPr>
        <w:br/>
      </w:r>
      <w:r>
        <w:rPr>
          <w:shd w:val="clear" w:color="auto" w:fill="FFFFFF"/>
          <w:rtl/>
        </w:rPr>
        <w:t>הרב ישראלי התיר את הפעלת המשטרה גם במערך ההגנה וההרתעה מפני פעולות מסכנות רכוש, מתוך הבנה שהימנעות מפעולות אלו תגרום במשך הזמן לפרצה שתידרדר לסכנת חיים. למקרא דבריו נראה שיש להתיר את הפעלת מערך הסייבר לשם הגנה על מערכות ענק הנותנות שירותים לכלל האוכלוסייה, גם כאשר מדובר בפעולות הגנה שגרתיות על עסקים פרטיים, ואף שלא זוהתה כל מתקפה פעילה</w:t>
      </w:r>
      <w:r>
        <w:rPr>
          <w:rFonts w:hint="cs"/>
          <w:shd w:val="clear" w:color="auto" w:fill="FFFFFF"/>
          <w:rtl/>
        </w:rPr>
        <w:t>"</w:t>
      </w:r>
      <w:r w:rsidR="00902691">
        <w:rPr>
          <w:rFonts w:hint="cs"/>
          <w:shd w:val="clear" w:color="auto" w:fill="FFFFFF"/>
          <w:rtl/>
        </w:rPr>
        <w:t xml:space="preserve"> </w:t>
      </w:r>
      <w:r w:rsidR="00902691" w:rsidRPr="000E6CC5">
        <w:rPr>
          <w:sz w:val="18"/>
          <w:szCs w:val="20"/>
          <w:shd w:val="clear" w:color="auto" w:fill="FFFFFF"/>
          <w:rtl/>
        </w:rPr>
        <w:t>(</w:t>
      </w:r>
      <w:r w:rsidR="00902691">
        <w:rPr>
          <w:rFonts w:hint="cs"/>
          <w:sz w:val="18"/>
          <w:szCs w:val="20"/>
          <w:shd w:val="clear" w:color="auto" w:fill="FFFFFF"/>
          <w:rtl/>
        </w:rPr>
        <w:t>אמונת עתיך שם</w:t>
      </w:r>
      <w:r w:rsidR="00902691" w:rsidRPr="000E6CC5">
        <w:rPr>
          <w:sz w:val="18"/>
          <w:szCs w:val="20"/>
          <w:shd w:val="clear" w:color="auto" w:fill="FFFFFF"/>
          <w:rtl/>
        </w:rPr>
        <w:t>)</w:t>
      </w:r>
      <w:r>
        <w:rPr>
          <w:rFonts w:hint="cs"/>
          <w:shd w:val="clear" w:color="auto" w:fill="FFFFFF"/>
          <w:rtl/>
        </w:rPr>
        <w:t>.</w:t>
      </w:r>
    </w:p>
    <w:p w14:paraId="1877093A" w14:textId="24585BBC" w:rsidR="00802A4A" w:rsidRDefault="00802A4A" w:rsidP="00802A4A">
      <w:pPr>
        <w:rPr>
          <w:rtl/>
        </w:rPr>
      </w:pPr>
      <w:r>
        <w:rPr>
          <w:rFonts w:hint="cs"/>
          <w:rtl/>
        </w:rPr>
        <w:t>אני מזדהה בהחלט עם מסקנה זו, ודומני שהיא מדויקת יותר ממסקנתו של הרב מנחם פרל במאמרו. לעניות דעתי, הרב פרל החמיר יתר על המידה, כאשר קבע ש"אין כל היתר חילול שבת" להגנה על "עסקים בינוני</w:t>
      </w:r>
      <w:r w:rsidR="00E226C3">
        <w:rPr>
          <w:rFonts w:hint="cs"/>
          <w:rtl/>
        </w:rPr>
        <w:t>י</w:t>
      </w:r>
      <w:r>
        <w:rPr>
          <w:rFonts w:hint="cs"/>
          <w:rtl/>
        </w:rPr>
        <w:t>ם" שנפגעו כתוצאה ממתקפת סייבר. כפי שהוסבר, פגיעה מסוג זה, הגם שהיא בעסק 'בינוני', שהמשק הישראלי אינו 'נשען' עליו, אינה גרועה מעסקי תבן וקש, שחשיבותם הכלכלית מזערית, ובכל זאת יש להם משמעות בכל הנוגע להגנת גבולות המדינה.</w:t>
      </w:r>
    </w:p>
    <w:p w14:paraId="29A9B430" w14:textId="7018BFA2" w:rsidR="00802A4A" w:rsidRDefault="00802A4A" w:rsidP="00802A4A">
      <w:pPr>
        <w:rPr>
          <w:rtl/>
        </w:rPr>
      </w:pPr>
      <w:r>
        <w:rPr>
          <w:rFonts w:hint="cs"/>
          <w:rtl/>
        </w:rPr>
        <w:lastRenderedPageBreak/>
        <w:t xml:space="preserve">כמו כן, הרב פרל כתב שגם ביחס לעסקים גדולים, דוגמת חברות ביטוח או רשתות המזון הגדולות, </w:t>
      </w:r>
      <w:r w:rsidR="003F1168">
        <w:rPr>
          <w:rFonts w:hint="cs"/>
          <w:rtl/>
        </w:rPr>
        <w:t>מ</w:t>
      </w:r>
      <w:r>
        <w:rPr>
          <w:rFonts w:hint="cs"/>
          <w:rtl/>
        </w:rPr>
        <w:t xml:space="preserve">ותר בשבת להתמודד עם "איום ממשי" רק בעזרת התקנים </w:t>
      </w:r>
      <w:proofErr w:type="spellStart"/>
      <w:r>
        <w:rPr>
          <w:rFonts w:hint="cs"/>
          <w:rtl/>
        </w:rPr>
        <w:t>הלכ</w:t>
      </w:r>
      <w:r w:rsidR="003F1168">
        <w:rPr>
          <w:rFonts w:hint="eastAsia"/>
          <w:rtl/>
        </w:rPr>
        <w:t>־</w:t>
      </w:r>
      <w:r>
        <w:rPr>
          <w:rFonts w:hint="cs"/>
          <w:rtl/>
        </w:rPr>
        <w:t>טכנולוגיים</w:t>
      </w:r>
      <w:proofErr w:type="spellEnd"/>
      <w:r>
        <w:rPr>
          <w:rFonts w:hint="cs"/>
          <w:rtl/>
        </w:rPr>
        <w:t xml:space="preserve"> והתקני </w:t>
      </w:r>
      <w:proofErr w:type="spellStart"/>
      <w:r>
        <w:rPr>
          <w:rFonts w:hint="cs"/>
          <w:rtl/>
        </w:rPr>
        <w:t>גרמא</w:t>
      </w:r>
      <w:proofErr w:type="spellEnd"/>
      <w:r>
        <w:rPr>
          <w:rFonts w:hint="cs"/>
          <w:rtl/>
        </w:rPr>
        <w:t xml:space="preserve"> למיניהם. כמובן, ניתן להמליץ על שימוש בהתקנים מסוג זה לכלל העוסקים בפעילות ביטחון והצלה, ואולם ברור שאין בכך חיוב.</w:t>
      </w:r>
      <w:r w:rsidR="008C0442">
        <w:rPr>
          <w:rStyle w:val="FootnoteReference"/>
          <w:rtl/>
        </w:rPr>
        <w:footnoteReference w:id="3"/>
      </w:r>
      <w:r>
        <w:rPr>
          <w:rFonts w:hint="cs"/>
          <w:rtl/>
        </w:rPr>
        <w:t xml:space="preserve"> ההגנה על הנכסים הכלכליים של מדינת ישראל בוודאי </w:t>
      </w:r>
      <w:r w:rsidR="00F501C3">
        <w:rPr>
          <w:rFonts w:hint="cs"/>
          <w:rtl/>
        </w:rPr>
        <w:t xml:space="preserve">אינה נופלת מזו של </w:t>
      </w:r>
      <w:r>
        <w:rPr>
          <w:rFonts w:hint="cs"/>
          <w:rtl/>
        </w:rPr>
        <w:t xml:space="preserve">עיר הסמוכה לספר, ואף </w:t>
      </w:r>
      <w:r w:rsidR="00DF5F95">
        <w:rPr>
          <w:rFonts w:hint="cs"/>
          <w:rtl/>
        </w:rPr>
        <w:t>חשובה ממנה</w:t>
      </w:r>
      <w:r>
        <w:rPr>
          <w:rFonts w:hint="cs"/>
          <w:rtl/>
        </w:rPr>
        <w:t xml:space="preserve">, ועל כן ניתן לחלל את השבת לצרכים אלה גם באיסורי תורה. פשוט וברור, שכאשר באיסורי דרבנן עסקינן, </w:t>
      </w:r>
      <w:proofErr w:type="spellStart"/>
      <w:r>
        <w:rPr>
          <w:rFonts w:hint="cs"/>
          <w:rtl/>
        </w:rPr>
        <w:t>הקולא</w:t>
      </w:r>
      <w:proofErr w:type="spellEnd"/>
      <w:r>
        <w:rPr>
          <w:rFonts w:hint="cs"/>
          <w:rtl/>
        </w:rPr>
        <w:t xml:space="preserve"> מרווחת אף יותר, והשימוש בהתקני </w:t>
      </w:r>
      <w:proofErr w:type="spellStart"/>
      <w:r>
        <w:rPr>
          <w:rFonts w:hint="cs"/>
          <w:rtl/>
        </w:rPr>
        <w:t>גרמא</w:t>
      </w:r>
      <w:proofErr w:type="spellEnd"/>
      <w:r>
        <w:rPr>
          <w:rFonts w:hint="cs"/>
          <w:rtl/>
        </w:rPr>
        <w:t xml:space="preserve"> הוא </w:t>
      </w:r>
      <w:proofErr w:type="spellStart"/>
      <w:r>
        <w:rPr>
          <w:rFonts w:hint="cs"/>
          <w:rtl/>
        </w:rPr>
        <w:t>לרווחא</w:t>
      </w:r>
      <w:proofErr w:type="spellEnd"/>
      <w:r>
        <w:rPr>
          <w:rFonts w:hint="cs"/>
          <w:rtl/>
        </w:rPr>
        <w:t xml:space="preserve"> </w:t>
      </w:r>
      <w:proofErr w:type="spellStart"/>
      <w:r>
        <w:rPr>
          <w:rFonts w:hint="cs"/>
          <w:rtl/>
        </w:rPr>
        <w:t>דמילתא</w:t>
      </w:r>
      <w:proofErr w:type="spellEnd"/>
      <w:r>
        <w:rPr>
          <w:rFonts w:hint="cs"/>
          <w:rtl/>
        </w:rPr>
        <w:t xml:space="preserve"> בלבד, אך בוודאי איננו חיוב גמור.</w:t>
      </w:r>
    </w:p>
    <w:p w14:paraId="6E725F2A" w14:textId="6599FE5F" w:rsidR="00802A4A" w:rsidRDefault="00802A4A" w:rsidP="000E6CC5">
      <w:pPr>
        <w:rPr>
          <w:rtl/>
        </w:rPr>
      </w:pPr>
      <w:r>
        <w:rPr>
          <w:rFonts w:hint="cs"/>
          <w:rtl/>
        </w:rPr>
        <w:t xml:space="preserve">אמנם, גם הרב פרל </w:t>
      </w:r>
      <w:r w:rsidR="00257067">
        <w:rPr>
          <w:rFonts w:hint="cs"/>
          <w:rtl/>
        </w:rPr>
        <w:t xml:space="preserve">מסייג את </w:t>
      </w:r>
      <w:r w:rsidR="000E6CC5">
        <w:rPr>
          <w:rFonts w:hint="cs"/>
          <w:rtl/>
        </w:rPr>
        <w:t>דבריו</w:t>
      </w:r>
      <w:r w:rsidR="00257067">
        <w:rPr>
          <w:rFonts w:hint="cs"/>
          <w:rtl/>
        </w:rPr>
        <w:t xml:space="preserve">, </w:t>
      </w:r>
      <w:r w:rsidR="003846DE">
        <w:rPr>
          <w:rFonts w:hint="cs"/>
          <w:rtl/>
        </w:rPr>
        <w:t>ו</w:t>
      </w:r>
      <w:r>
        <w:rPr>
          <w:rFonts w:hint="cs"/>
          <w:rtl/>
        </w:rPr>
        <w:t>מסכם וכותב:</w:t>
      </w:r>
    </w:p>
    <w:p w14:paraId="34B9C445" w14:textId="4C772950" w:rsidR="00802A4A" w:rsidRDefault="00802A4A" w:rsidP="002A57C8">
      <w:pPr>
        <w:pStyle w:val="Quote"/>
        <w:rPr>
          <w:rtl/>
        </w:rPr>
      </w:pPr>
      <w:r>
        <w:rPr>
          <w:rFonts w:hint="cs"/>
          <w:rtl/>
        </w:rPr>
        <w:t>"אתגר כלכלי שעלול להתדרדר לסיכון של מי מהציבור, ייחשב לסכנת נפשות. בעולם המודרני, הגנה מפני התקפות. סייבר כמוה כהגנה פיזית על גבולות המדינה, אם לא למעלה מכך... לצורך כך דרושה אבחנה מדויקת ככל הניתן, מה נחשב לחיוני להגנה עד כדי היתר חילול שבת לשם הגנתו, מה יתיר חילול שבת מדרבנן לצורך הגנתו, ועל מה נאמר 'הניחו לגבאי שיגבה חובו'</w:t>
      </w:r>
      <w:r w:rsidR="004E31E7">
        <w:rPr>
          <w:rFonts w:hint="cs"/>
          <w:rtl/>
        </w:rPr>
        <w:t>"</w:t>
      </w:r>
      <w:r w:rsidR="00A77D04">
        <w:rPr>
          <w:rFonts w:hint="cs"/>
          <w:rtl/>
        </w:rPr>
        <w:t>.</w:t>
      </w:r>
      <w:r w:rsidR="00A8550A">
        <w:rPr>
          <w:rFonts w:hint="cs"/>
          <w:rtl/>
        </w:rPr>
        <w:t xml:space="preserve"> </w:t>
      </w:r>
      <w:r w:rsidR="00A8550A" w:rsidRPr="000E6CC5">
        <w:rPr>
          <w:sz w:val="18"/>
          <w:szCs w:val="20"/>
          <w:rtl/>
        </w:rPr>
        <w:t>(</w:t>
      </w:r>
      <w:proofErr w:type="spellStart"/>
      <w:r w:rsidR="004A7F0C">
        <w:rPr>
          <w:rFonts w:hint="cs"/>
          <w:sz w:val="18"/>
          <w:szCs w:val="20"/>
          <w:rtl/>
        </w:rPr>
        <w:t>תחומין</w:t>
      </w:r>
      <w:proofErr w:type="spellEnd"/>
      <w:r w:rsidR="004A7F0C">
        <w:rPr>
          <w:rFonts w:hint="cs"/>
          <w:sz w:val="18"/>
          <w:szCs w:val="20"/>
          <w:rtl/>
        </w:rPr>
        <w:t xml:space="preserve"> שם</w:t>
      </w:r>
      <w:r w:rsidR="00A8550A" w:rsidRPr="000E6CC5">
        <w:rPr>
          <w:sz w:val="18"/>
          <w:szCs w:val="20"/>
          <w:rtl/>
        </w:rPr>
        <w:t>)</w:t>
      </w:r>
      <w:r>
        <w:rPr>
          <w:rStyle w:val="FootnoteReference"/>
          <w:rtl/>
        </w:rPr>
        <w:footnoteReference w:id="4"/>
      </w:r>
    </w:p>
    <w:p w14:paraId="55AB6834" w14:textId="1278B157" w:rsidR="00802A4A" w:rsidRDefault="00802A4A" w:rsidP="00802A4A">
      <w:pPr>
        <w:rPr>
          <w:rtl/>
        </w:rPr>
      </w:pPr>
      <w:r>
        <w:rPr>
          <w:rFonts w:hint="cs"/>
          <w:rtl/>
        </w:rPr>
        <w:t>אכן, כדרכן של סוגיות חדשות, לא תמיד ניתן לקבוע מסמרות</w:t>
      </w:r>
      <w:r w:rsidR="000B573C">
        <w:rPr>
          <w:rFonts w:hint="cs"/>
          <w:rtl/>
        </w:rPr>
        <w:t xml:space="preserve"> בדבר</w:t>
      </w:r>
      <w:r>
        <w:rPr>
          <w:rFonts w:hint="cs"/>
          <w:rtl/>
        </w:rPr>
        <w:t>, ובהכרח נדרש לבחון כל מקרה לגופו.</w:t>
      </w:r>
    </w:p>
    <w:p w14:paraId="188350B1" w14:textId="77777777" w:rsidR="0087200F" w:rsidRDefault="0087200F" w:rsidP="00802A4A">
      <w:pPr>
        <w:rPr>
          <w:rtl/>
        </w:rPr>
      </w:pPr>
    </w:p>
    <w:p w14:paraId="2BC96444" w14:textId="3B3DFA54" w:rsidR="00802A4A" w:rsidRDefault="00802A4A" w:rsidP="00802A4A">
      <w:pPr>
        <w:pStyle w:val="I"/>
        <w:rPr>
          <w:rtl/>
        </w:rPr>
      </w:pPr>
      <w:r>
        <w:rPr>
          <w:rFonts w:hint="cs"/>
          <w:rtl/>
        </w:rPr>
        <w:t xml:space="preserve">סייבר התקפי </w:t>
      </w:r>
      <w:r>
        <w:rPr>
          <w:rFonts w:cs="Narkisim"/>
          <w:rtl/>
        </w:rPr>
        <w:t>–</w:t>
      </w:r>
      <w:r>
        <w:rPr>
          <w:rFonts w:hint="cs"/>
          <w:rtl/>
        </w:rPr>
        <w:t xml:space="preserve"> </w:t>
      </w:r>
      <w:r w:rsidR="00110142">
        <w:rPr>
          <w:rFonts w:hint="cs"/>
          <w:rtl/>
        </w:rPr>
        <w:t>"</w:t>
      </w:r>
      <w:r>
        <w:rPr>
          <w:rFonts w:hint="cs"/>
          <w:rtl/>
        </w:rPr>
        <w:t>עד רדתה</w:t>
      </w:r>
      <w:r w:rsidR="00110142">
        <w:rPr>
          <w:rFonts w:hint="cs"/>
          <w:rtl/>
        </w:rPr>
        <w:t>"</w:t>
      </w:r>
    </w:p>
    <w:p w14:paraId="68184238" w14:textId="20795BE0" w:rsidR="00802A4A" w:rsidRDefault="00802A4A" w:rsidP="00802A4A">
      <w:pPr>
        <w:rPr>
          <w:rtl/>
        </w:rPr>
      </w:pPr>
      <w:r>
        <w:rPr>
          <w:rFonts w:hint="cs"/>
          <w:rtl/>
        </w:rPr>
        <w:t xml:space="preserve">בשולי דבריהם של הרבנים </w:t>
      </w:r>
      <w:r w:rsidR="008338D9">
        <w:rPr>
          <w:rFonts w:hint="cs"/>
          <w:rtl/>
        </w:rPr>
        <w:t>שנזכרו</w:t>
      </w:r>
      <w:r w:rsidR="00C2624E">
        <w:rPr>
          <w:rFonts w:hint="cs"/>
          <w:rtl/>
        </w:rPr>
        <w:t xml:space="preserve"> המשתיתים את דיונם בנושא על סוגיית "עיר הסמוכה לספר"</w:t>
      </w:r>
      <w:r>
        <w:rPr>
          <w:rFonts w:hint="cs"/>
          <w:rtl/>
        </w:rPr>
        <w:t xml:space="preserve">, לעניות דעתי יש לשלב בדיון גם את </w:t>
      </w:r>
      <w:r w:rsidR="00C2624E">
        <w:rPr>
          <w:rFonts w:hint="cs"/>
          <w:rtl/>
        </w:rPr>
        <w:t xml:space="preserve">סוגיית </w:t>
      </w:r>
      <w:r>
        <w:rPr>
          <w:rFonts w:hint="cs"/>
          <w:rtl/>
        </w:rPr>
        <w:t>"</w:t>
      </w:r>
      <w:r w:rsidR="00202130" w:rsidRPr="00202130">
        <w:rPr>
          <w:rtl/>
        </w:rPr>
        <w:t>עַד רִדְתָּהּ</w:t>
      </w:r>
      <w:r>
        <w:rPr>
          <w:rFonts w:hint="cs"/>
          <w:rtl/>
        </w:rPr>
        <w:t xml:space="preserve">" </w:t>
      </w:r>
      <w:r w:rsidR="00C2624E">
        <w:rPr>
          <w:rFonts w:hint="cs"/>
          <w:rtl/>
        </w:rPr>
        <w:t>שב</w:t>
      </w:r>
      <w:r>
        <w:rPr>
          <w:rFonts w:hint="cs"/>
          <w:rtl/>
        </w:rPr>
        <w:t xml:space="preserve">ה </w:t>
      </w:r>
      <w:r w:rsidR="008A4DC5">
        <w:rPr>
          <w:rFonts w:hint="cs"/>
          <w:rtl/>
        </w:rPr>
        <w:t xml:space="preserve">עסקנו </w:t>
      </w:r>
      <w:r>
        <w:rPr>
          <w:rFonts w:hint="cs"/>
          <w:rtl/>
        </w:rPr>
        <w:t>בהרחבה</w:t>
      </w:r>
      <w:r w:rsidR="006B7B73">
        <w:rPr>
          <w:rFonts w:hint="cs"/>
          <w:rtl/>
        </w:rPr>
        <w:t xml:space="preserve"> </w:t>
      </w:r>
      <w:r w:rsidR="006B7B73" w:rsidRPr="000E6CC5">
        <w:rPr>
          <w:sz w:val="16"/>
          <w:szCs w:val="20"/>
          <w:rtl/>
        </w:rPr>
        <w:t>(</w:t>
      </w:r>
      <w:hyperlink r:id="rId10" w:history="1">
        <w:r w:rsidR="00AF6DF4" w:rsidRPr="00AF6DF4">
          <w:rPr>
            <w:rStyle w:val="Hyperlink"/>
            <w:rFonts w:hint="cs"/>
            <w:sz w:val="16"/>
            <w:szCs w:val="20"/>
            <w:rtl/>
          </w:rPr>
          <w:t>שיעור מס' 34</w:t>
        </w:r>
      </w:hyperlink>
      <w:r w:rsidR="00AF6DF4">
        <w:rPr>
          <w:rFonts w:hint="cs"/>
          <w:sz w:val="16"/>
          <w:szCs w:val="20"/>
          <w:rtl/>
        </w:rPr>
        <w:t xml:space="preserve">, </w:t>
      </w:r>
      <w:hyperlink r:id="rId11" w:history="1">
        <w:r w:rsidR="00376798" w:rsidRPr="00376798">
          <w:rPr>
            <w:rStyle w:val="Hyperlink"/>
            <w:rFonts w:hint="cs"/>
            <w:sz w:val="16"/>
            <w:szCs w:val="20"/>
            <w:rtl/>
          </w:rPr>
          <w:t>שיעור מס' 35</w:t>
        </w:r>
      </w:hyperlink>
      <w:r w:rsidR="00376798">
        <w:rPr>
          <w:rFonts w:hint="cs"/>
          <w:sz w:val="16"/>
          <w:szCs w:val="20"/>
          <w:rtl/>
        </w:rPr>
        <w:t xml:space="preserve">, </w:t>
      </w:r>
      <w:hyperlink r:id="rId12" w:history="1">
        <w:r w:rsidR="00FB34FB" w:rsidRPr="00FB34FB">
          <w:rPr>
            <w:rStyle w:val="Hyperlink"/>
            <w:rFonts w:hint="cs"/>
            <w:sz w:val="16"/>
            <w:szCs w:val="20"/>
            <w:rtl/>
          </w:rPr>
          <w:t>שיעור מס' 36</w:t>
        </w:r>
      </w:hyperlink>
      <w:r w:rsidR="00FB34FB">
        <w:rPr>
          <w:rFonts w:hint="cs"/>
          <w:sz w:val="16"/>
          <w:szCs w:val="20"/>
          <w:rtl/>
        </w:rPr>
        <w:t xml:space="preserve"> ו־</w:t>
      </w:r>
      <w:hyperlink r:id="rId13" w:history="1">
        <w:r w:rsidR="00FB34FB" w:rsidRPr="00FB34FB">
          <w:rPr>
            <w:rStyle w:val="Hyperlink"/>
            <w:rFonts w:hint="cs"/>
            <w:sz w:val="16"/>
            <w:szCs w:val="20"/>
            <w:rtl/>
          </w:rPr>
          <w:t>שיעור מס' 37</w:t>
        </w:r>
      </w:hyperlink>
      <w:r w:rsidR="006B7B73" w:rsidRPr="000E6CC5">
        <w:rPr>
          <w:sz w:val="16"/>
          <w:szCs w:val="20"/>
          <w:rtl/>
        </w:rPr>
        <w:t>)</w:t>
      </w:r>
      <w:r>
        <w:rPr>
          <w:rFonts w:hint="cs"/>
          <w:rtl/>
        </w:rPr>
        <w:t xml:space="preserve">. זאת, משום שכפי שהוסבר לעיל, הסייבר מהווה חלק בלתי נפרד משדה הקרב המודרני. אין ספק, שאם התירו לחלל את השבת "לכל צורכי המצור ואפילו שלא מפני הסכנה" </w:t>
      </w:r>
      <w:r w:rsidRPr="000E6CC5">
        <w:rPr>
          <w:sz w:val="16"/>
          <w:szCs w:val="20"/>
          <w:rtl/>
        </w:rPr>
        <w:t xml:space="preserve">(שו"ת </w:t>
      </w:r>
      <w:proofErr w:type="spellStart"/>
      <w:r w:rsidRPr="000E6CC5">
        <w:rPr>
          <w:rFonts w:hint="eastAsia"/>
          <w:sz w:val="16"/>
          <w:szCs w:val="20"/>
          <w:rtl/>
        </w:rPr>
        <w:t>הריב</w:t>
      </w:r>
      <w:r w:rsidRPr="000E6CC5">
        <w:rPr>
          <w:sz w:val="16"/>
          <w:szCs w:val="20"/>
          <w:rtl/>
        </w:rPr>
        <w:t>"ש</w:t>
      </w:r>
      <w:proofErr w:type="spellEnd"/>
      <w:r w:rsidR="00824A47">
        <w:rPr>
          <w:rFonts w:hint="cs"/>
          <w:sz w:val="16"/>
          <w:szCs w:val="20"/>
          <w:rtl/>
        </w:rPr>
        <w:t xml:space="preserve"> סי'</w:t>
      </w:r>
      <w:r w:rsidRPr="000E6CC5">
        <w:rPr>
          <w:sz w:val="16"/>
          <w:szCs w:val="20"/>
          <w:rtl/>
        </w:rPr>
        <w:t xml:space="preserve"> ק"א)</w:t>
      </w:r>
      <w:r>
        <w:rPr>
          <w:rFonts w:hint="cs"/>
          <w:rtl/>
        </w:rPr>
        <w:t xml:space="preserve">, הרי שגם פעילות הסייבר בכלל זה, והיא בוודאי </w:t>
      </w:r>
      <w:r w:rsidR="00CE0237">
        <w:rPr>
          <w:rFonts w:hint="cs"/>
          <w:rtl/>
        </w:rPr>
        <w:t>נכללת בהגדרת '</w:t>
      </w:r>
      <w:r>
        <w:rPr>
          <w:rFonts w:hint="cs"/>
          <w:rtl/>
        </w:rPr>
        <w:t>צורכי המלחמה</w:t>
      </w:r>
      <w:r w:rsidR="00CE0237">
        <w:rPr>
          <w:rFonts w:hint="cs"/>
          <w:rtl/>
        </w:rPr>
        <w:t>'.</w:t>
      </w:r>
    </w:p>
    <w:p w14:paraId="05B13D0F" w14:textId="358C5EEF" w:rsidR="00802A4A" w:rsidRDefault="008E797E" w:rsidP="00802A4A">
      <w:pPr>
        <w:rPr>
          <w:rtl/>
        </w:rPr>
      </w:pPr>
      <w:r>
        <w:rPr>
          <w:rFonts w:hint="cs"/>
          <w:rtl/>
        </w:rPr>
        <w:t xml:space="preserve">ניתוח תפקידו של </w:t>
      </w:r>
      <w:r w:rsidR="00802A4A">
        <w:rPr>
          <w:rFonts w:hint="cs"/>
          <w:rtl/>
        </w:rPr>
        <w:t xml:space="preserve">מערך הסייבר במסגרת </w:t>
      </w:r>
      <w:r>
        <w:rPr>
          <w:rFonts w:hint="cs"/>
          <w:rtl/>
        </w:rPr>
        <w:t xml:space="preserve">סוגיית </w:t>
      </w:r>
      <w:r w:rsidR="00802A4A">
        <w:rPr>
          <w:rFonts w:hint="cs"/>
          <w:rtl/>
        </w:rPr>
        <w:t>"</w:t>
      </w:r>
      <w:r w:rsidR="002356DE" w:rsidRPr="00202130">
        <w:rPr>
          <w:rtl/>
        </w:rPr>
        <w:t>עַד רִדְתָּהּ</w:t>
      </w:r>
      <w:r w:rsidR="00802A4A">
        <w:rPr>
          <w:rFonts w:hint="cs"/>
          <w:rtl/>
        </w:rPr>
        <w:t>"</w:t>
      </w:r>
      <w:r w:rsidR="007824AC">
        <w:rPr>
          <w:rFonts w:hint="cs"/>
          <w:rtl/>
        </w:rPr>
        <w:t>,</w:t>
      </w:r>
      <w:r w:rsidR="00802A4A">
        <w:rPr>
          <w:rFonts w:hint="cs"/>
          <w:rtl/>
        </w:rPr>
        <w:t xml:space="preserve"> בא לידי ביטוי בשלושה מישורים. ראשית, לצה"ל ולכוחות הביטחון נדרשת זרוע סייבר התקפית. אם וכאשר יוחלט לצאת למלחמה, ואפילו למבצע צבאי רחב היקף, פעילות הסייבר תלווה את הכוחות הלוחמים כחלק בלתי נפרד מן המלחמה, וברור שיותר לחלל את השבת לכל הדרוש לצורך זה.</w:t>
      </w:r>
    </w:p>
    <w:p w14:paraId="7B800C56" w14:textId="0749F010" w:rsidR="00802A4A" w:rsidRDefault="00802A4A" w:rsidP="00802A4A">
      <w:pPr>
        <w:rPr>
          <w:rtl/>
        </w:rPr>
      </w:pPr>
      <w:r>
        <w:rPr>
          <w:rFonts w:hint="cs"/>
          <w:rtl/>
        </w:rPr>
        <w:t xml:space="preserve">שנית, לא פעם </w:t>
      </w:r>
      <w:r w:rsidR="007D516E">
        <w:rPr>
          <w:rFonts w:hint="cs"/>
          <w:rtl/>
        </w:rPr>
        <w:t>'</w:t>
      </w:r>
      <w:r>
        <w:rPr>
          <w:rFonts w:hint="cs"/>
          <w:rtl/>
        </w:rPr>
        <w:t>המערכה שבין המערכות</w:t>
      </w:r>
      <w:r w:rsidR="007D516E">
        <w:rPr>
          <w:rFonts w:hint="cs"/>
          <w:rtl/>
        </w:rPr>
        <w:t>' (</w:t>
      </w:r>
      <w:proofErr w:type="spellStart"/>
      <w:r w:rsidR="007D516E">
        <w:rPr>
          <w:rFonts w:hint="cs"/>
          <w:rtl/>
        </w:rPr>
        <w:t>מב"מ</w:t>
      </w:r>
      <w:proofErr w:type="spellEnd"/>
      <w:r w:rsidR="007D516E">
        <w:rPr>
          <w:rFonts w:hint="cs"/>
          <w:rtl/>
        </w:rPr>
        <w:t>)</w:t>
      </w:r>
      <w:r>
        <w:rPr>
          <w:rFonts w:hint="cs"/>
          <w:rtl/>
        </w:rPr>
        <w:t xml:space="preserve"> מתנהלת בעיקר בזירות חשאיות, ובכלל זה במרחב </w:t>
      </w:r>
      <w:proofErr w:type="spellStart"/>
      <w:r>
        <w:rPr>
          <w:rFonts w:hint="cs"/>
          <w:rtl/>
        </w:rPr>
        <w:t>הקיברנטי</w:t>
      </w:r>
      <w:proofErr w:type="spellEnd"/>
      <w:r>
        <w:rPr>
          <w:rFonts w:hint="cs"/>
          <w:rtl/>
        </w:rPr>
        <w:t xml:space="preserve">. בהחלט ייתכן, שגם אם למראית עין </w:t>
      </w:r>
      <w:proofErr w:type="spellStart"/>
      <w:r>
        <w:rPr>
          <w:rFonts w:hint="cs"/>
          <w:rtl/>
        </w:rPr>
        <w:t>הכל</w:t>
      </w:r>
      <w:proofErr w:type="spellEnd"/>
      <w:r>
        <w:rPr>
          <w:rFonts w:hint="cs"/>
          <w:rtl/>
        </w:rPr>
        <w:t xml:space="preserve"> שקט, הרי שישנם שיקולים מבצעיים המחייבים </w:t>
      </w:r>
      <w:r w:rsidR="00FD1144">
        <w:rPr>
          <w:rFonts w:hint="cs"/>
          <w:rtl/>
        </w:rPr>
        <w:t xml:space="preserve">יוזמת </w:t>
      </w:r>
      <w:r>
        <w:rPr>
          <w:rFonts w:hint="cs"/>
          <w:rtl/>
        </w:rPr>
        <w:t xml:space="preserve">מתקפת סייבר כזאת או אחרת בתזמון </w:t>
      </w:r>
      <w:r w:rsidR="00516C7B">
        <w:rPr>
          <w:rFonts w:hint="cs"/>
          <w:rtl/>
        </w:rPr>
        <w:t>מסוים</w:t>
      </w:r>
      <w:r>
        <w:rPr>
          <w:rFonts w:hint="cs"/>
          <w:rtl/>
        </w:rPr>
        <w:t>, ומסתבר שגם כאן הדבר יצדיק חילול שבת.</w:t>
      </w:r>
    </w:p>
    <w:p w14:paraId="0884647F" w14:textId="6650916E" w:rsidR="001F3E85" w:rsidRDefault="00802A4A" w:rsidP="006E691D">
      <w:pPr>
        <w:rPr>
          <w:rtl/>
        </w:rPr>
      </w:pPr>
      <w:r>
        <w:rPr>
          <w:rFonts w:hint="cs"/>
          <w:rtl/>
        </w:rPr>
        <w:t xml:space="preserve">שלישית, גם את </w:t>
      </w:r>
      <w:r w:rsidR="00F32101">
        <w:rPr>
          <w:rFonts w:hint="cs"/>
          <w:rtl/>
        </w:rPr>
        <w:t xml:space="preserve">תפקודו השוטף של </w:t>
      </w:r>
      <w:r>
        <w:rPr>
          <w:rFonts w:hint="cs"/>
          <w:rtl/>
        </w:rPr>
        <w:t xml:space="preserve">מערך הגנת הסייבר, שעליו כתבו הרב פרל והרב סדן, ניתן לקשור לעניין זה. המערכה במרחב </w:t>
      </w:r>
      <w:proofErr w:type="spellStart"/>
      <w:r>
        <w:rPr>
          <w:rFonts w:hint="cs"/>
          <w:rtl/>
        </w:rPr>
        <w:t>הקיברנטי</w:t>
      </w:r>
      <w:proofErr w:type="spellEnd"/>
      <w:r>
        <w:rPr>
          <w:rFonts w:hint="cs"/>
          <w:rtl/>
        </w:rPr>
        <w:t xml:space="preserve"> מתרחשת כל העת. אם התלבטו הפוסקים האם לייש</w:t>
      </w:r>
      <w:r w:rsidR="00F32101">
        <w:rPr>
          <w:rFonts w:hint="cs"/>
          <w:rtl/>
        </w:rPr>
        <w:t>ם את סוגיית "</w:t>
      </w:r>
      <w:r w:rsidR="00F32101" w:rsidRPr="00202130">
        <w:rPr>
          <w:rtl/>
        </w:rPr>
        <w:t>עַד רִדְתָּהּ</w:t>
      </w:r>
      <w:r w:rsidR="00F32101">
        <w:rPr>
          <w:rFonts w:hint="cs"/>
          <w:rtl/>
        </w:rPr>
        <w:t xml:space="preserve">" </w:t>
      </w:r>
      <w:r>
        <w:rPr>
          <w:rFonts w:hint="cs"/>
          <w:rtl/>
        </w:rPr>
        <w:t xml:space="preserve">דווקא בעת מלחמה כוללת, או שמא גם </w:t>
      </w:r>
      <w:proofErr w:type="spellStart"/>
      <w:r>
        <w:rPr>
          <w:rFonts w:hint="cs"/>
          <w:rtl/>
        </w:rPr>
        <w:t>בעיתות</w:t>
      </w:r>
      <w:proofErr w:type="spellEnd"/>
      <w:r>
        <w:rPr>
          <w:rFonts w:hint="cs"/>
          <w:rtl/>
        </w:rPr>
        <w:t xml:space="preserve"> שיגרה, הרי שבמובנים מסוימים במרחב הסייבר מתקיימת מלחמה מתמדת. הצלחה התקפית של גורמים עוינים, גם אם תפגע אך ורק בחברה מסחרית קטנה או בינונית, עלולה להשפיע על המערכה כולה, ומכאן שגם שיקולי "</w:t>
      </w:r>
      <w:r w:rsidR="00E345FF" w:rsidRPr="00202130">
        <w:rPr>
          <w:rtl/>
        </w:rPr>
        <w:t>עַד רִדְתָּהּ</w:t>
      </w:r>
      <w:r>
        <w:rPr>
          <w:rFonts w:hint="cs"/>
          <w:rtl/>
        </w:rPr>
        <w:t>" בהחלט משתלבים במסקנה המתירה לע</w:t>
      </w:r>
      <w:r w:rsidR="00136304">
        <w:rPr>
          <w:rFonts w:hint="cs"/>
          <w:rtl/>
        </w:rPr>
        <w:t>שות</w:t>
      </w:r>
      <w:r>
        <w:rPr>
          <w:rFonts w:hint="cs"/>
          <w:rtl/>
        </w:rPr>
        <w:t xml:space="preserve"> את כל הדרוש כדי להתמודד עם מתקפות כאלה.</w:t>
      </w:r>
    </w:p>
    <w:tbl>
      <w:tblPr>
        <w:bidiVisual/>
        <w:tblW w:w="4678" w:type="dxa"/>
        <w:tblInd w:w="-50" w:type="dxa"/>
        <w:tblLayout w:type="fixed"/>
        <w:tblLook w:val="0000" w:firstRow="0" w:lastRow="0" w:firstColumn="0" w:lastColumn="0" w:noHBand="0" w:noVBand="0"/>
      </w:tblPr>
      <w:tblGrid>
        <w:gridCol w:w="283"/>
        <w:gridCol w:w="4111"/>
        <w:gridCol w:w="284"/>
      </w:tblGrid>
      <w:tr w:rsidR="00685E21" w14:paraId="2B81A130" w14:textId="77777777" w:rsidTr="002D7346">
        <w:tc>
          <w:tcPr>
            <w:tcW w:w="283" w:type="dxa"/>
            <w:tcBorders>
              <w:top w:val="nil"/>
              <w:left w:val="nil"/>
              <w:bottom w:val="nil"/>
              <w:right w:val="nil"/>
            </w:tcBorders>
          </w:tcPr>
          <w:p w14:paraId="5BEAEC75" w14:textId="77777777" w:rsidR="00685E21" w:rsidRDefault="00685E21" w:rsidP="0070679F">
            <w:pPr>
              <w:autoSpaceDE/>
              <w:autoSpaceDN/>
              <w:bidi w:val="0"/>
              <w:spacing w:after="160" w:line="259" w:lineRule="auto"/>
              <w:jc w:val="left"/>
            </w:pPr>
          </w:p>
        </w:tc>
        <w:tc>
          <w:tcPr>
            <w:tcW w:w="4111" w:type="dxa"/>
            <w:tcBorders>
              <w:top w:val="nil"/>
              <w:left w:val="nil"/>
              <w:bottom w:val="nil"/>
              <w:right w:val="nil"/>
            </w:tcBorders>
          </w:tcPr>
          <w:p w14:paraId="5E7E3A4A" w14:textId="77777777" w:rsidR="00685E21" w:rsidRPr="00006E07" w:rsidRDefault="00685E21" w:rsidP="002D7346">
            <w:pPr>
              <w:pStyle w:val="a0"/>
              <w:rPr>
                <w:noProof w:val="0"/>
              </w:rPr>
            </w:pPr>
          </w:p>
        </w:tc>
        <w:tc>
          <w:tcPr>
            <w:tcW w:w="284" w:type="dxa"/>
            <w:tcBorders>
              <w:top w:val="nil"/>
              <w:left w:val="nil"/>
              <w:bottom w:val="nil"/>
              <w:right w:val="nil"/>
            </w:tcBorders>
          </w:tcPr>
          <w:p w14:paraId="2B8F1767" w14:textId="77777777" w:rsidR="00685E21" w:rsidRDefault="00685E21" w:rsidP="002D7346">
            <w:pPr>
              <w:pStyle w:val="a0"/>
              <w:rPr>
                <w:noProof w:val="0"/>
                <w:rtl/>
              </w:rPr>
            </w:pPr>
          </w:p>
        </w:tc>
      </w:tr>
      <w:tr w:rsidR="00685E21" w14:paraId="17BF7874" w14:textId="77777777" w:rsidTr="002D7346">
        <w:tc>
          <w:tcPr>
            <w:tcW w:w="283" w:type="dxa"/>
            <w:tcBorders>
              <w:top w:val="nil"/>
              <w:left w:val="nil"/>
              <w:bottom w:val="nil"/>
              <w:right w:val="nil"/>
            </w:tcBorders>
          </w:tcPr>
          <w:p w14:paraId="27116EF4" w14:textId="77777777" w:rsidR="00685E21" w:rsidRDefault="00685E21" w:rsidP="002D7346">
            <w:pPr>
              <w:pStyle w:val="a0"/>
              <w:rPr>
                <w:noProof w:val="0"/>
              </w:rPr>
            </w:pPr>
          </w:p>
        </w:tc>
        <w:tc>
          <w:tcPr>
            <w:tcW w:w="4111" w:type="dxa"/>
            <w:tcBorders>
              <w:top w:val="nil"/>
              <w:left w:val="nil"/>
              <w:bottom w:val="nil"/>
              <w:right w:val="nil"/>
            </w:tcBorders>
          </w:tcPr>
          <w:p w14:paraId="62DA492D" w14:textId="77777777" w:rsidR="00685E21" w:rsidRDefault="00685E21" w:rsidP="002D7346">
            <w:pPr>
              <w:pStyle w:val="a0"/>
              <w:ind w:left="-227" w:right="-227"/>
              <w:rPr>
                <w:noProof w:val="0"/>
              </w:rPr>
            </w:pPr>
          </w:p>
        </w:tc>
        <w:tc>
          <w:tcPr>
            <w:tcW w:w="284" w:type="dxa"/>
            <w:tcBorders>
              <w:top w:val="nil"/>
              <w:left w:val="nil"/>
              <w:bottom w:val="nil"/>
              <w:right w:val="nil"/>
            </w:tcBorders>
          </w:tcPr>
          <w:p w14:paraId="6B362893" w14:textId="77777777" w:rsidR="00685E21" w:rsidRDefault="00685E21" w:rsidP="002D7346">
            <w:pPr>
              <w:pStyle w:val="a0"/>
              <w:rPr>
                <w:noProof w:val="0"/>
              </w:rPr>
            </w:pPr>
          </w:p>
        </w:tc>
      </w:tr>
      <w:tr w:rsidR="00EB474F" w14:paraId="65D494B3" w14:textId="77777777" w:rsidTr="0044034A">
        <w:tc>
          <w:tcPr>
            <w:tcW w:w="283" w:type="dxa"/>
            <w:tcBorders>
              <w:top w:val="nil"/>
              <w:left w:val="nil"/>
              <w:bottom w:val="nil"/>
              <w:right w:val="nil"/>
            </w:tcBorders>
          </w:tcPr>
          <w:p w14:paraId="277CC718" w14:textId="77777777" w:rsidR="00EB474F" w:rsidRDefault="00EB474F" w:rsidP="0044034A">
            <w:pPr>
              <w:pStyle w:val="a0"/>
              <w:rPr>
                <w:noProof w:val="0"/>
              </w:rPr>
            </w:pPr>
            <w:r>
              <w:rPr>
                <w:rtl/>
              </w:rPr>
              <w:tab/>
            </w:r>
          </w:p>
        </w:tc>
        <w:tc>
          <w:tcPr>
            <w:tcW w:w="4111" w:type="dxa"/>
            <w:tcBorders>
              <w:top w:val="nil"/>
              <w:left w:val="nil"/>
              <w:bottom w:val="nil"/>
              <w:right w:val="nil"/>
            </w:tcBorders>
          </w:tcPr>
          <w:p w14:paraId="78EEAC19" w14:textId="77777777" w:rsidR="00EB474F" w:rsidRDefault="00EB474F" w:rsidP="0044034A">
            <w:pPr>
              <w:pStyle w:val="a0"/>
              <w:ind w:left="-170" w:right="-170"/>
              <w:rPr>
                <w:noProof w:val="0"/>
              </w:rPr>
            </w:pPr>
            <w:r>
              <w:rPr>
                <w:noProof w:val="0"/>
                <w:rtl/>
              </w:rPr>
              <w:t>***************************************************************</w:t>
            </w:r>
          </w:p>
        </w:tc>
        <w:tc>
          <w:tcPr>
            <w:tcW w:w="284" w:type="dxa"/>
            <w:tcBorders>
              <w:top w:val="nil"/>
              <w:left w:val="nil"/>
              <w:bottom w:val="nil"/>
              <w:right w:val="nil"/>
            </w:tcBorders>
          </w:tcPr>
          <w:p w14:paraId="774D26C0" w14:textId="77777777" w:rsidR="00EB474F" w:rsidRDefault="00EB474F" w:rsidP="0044034A">
            <w:pPr>
              <w:pStyle w:val="a0"/>
              <w:rPr>
                <w:noProof w:val="0"/>
                <w:rtl/>
              </w:rPr>
            </w:pPr>
            <w:r>
              <w:rPr>
                <w:noProof w:val="0"/>
                <w:rtl/>
              </w:rPr>
              <w:t>*</w:t>
            </w:r>
          </w:p>
        </w:tc>
      </w:tr>
      <w:tr w:rsidR="00EB474F" w14:paraId="23266FB5" w14:textId="77777777" w:rsidTr="0044034A">
        <w:tc>
          <w:tcPr>
            <w:tcW w:w="283" w:type="dxa"/>
            <w:tcBorders>
              <w:top w:val="nil"/>
              <w:left w:val="nil"/>
              <w:bottom w:val="nil"/>
              <w:right w:val="nil"/>
            </w:tcBorders>
          </w:tcPr>
          <w:p w14:paraId="27598819" w14:textId="77777777" w:rsidR="00EB474F" w:rsidRDefault="00EB474F" w:rsidP="0044034A">
            <w:pPr>
              <w:pStyle w:val="a0"/>
              <w:rPr>
                <w:noProof w:val="0"/>
              </w:rPr>
            </w:pPr>
            <w:r>
              <w:rPr>
                <w:noProof w:val="0"/>
                <w:rtl/>
              </w:rPr>
              <w:t>* * * * * * * * * *</w:t>
            </w:r>
          </w:p>
        </w:tc>
        <w:tc>
          <w:tcPr>
            <w:tcW w:w="4111" w:type="dxa"/>
            <w:tcBorders>
              <w:top w:val="nil"/>
              <w:left w:val="nil"/>
              <w:bottom w:val="nil"/>
              <w:right w:val="nil"/>
            </w:tcBorders>
          </w:tcPr>
          <w:p w14:paraId="30C6DE3B" w14:textId="77777777" w:rsidR="00EB474F" w:rsidRDefault="00EB474F" w:rsidP="00F92D63">
            <w:pPr>
              <w:pStyle w:val="a0"/>
              <w:rPr>
                <w:noProof w:val="0"/>
              </w:rPr>
            </w:pPr>
            <w:r>
              <w:rPr>
                <w:noProof w:val="0"/>
                <w:rtl/>
              </w:rPr>
              <w:t xml:space="preserve">כל הזכויות שמורות לישיבת </w:t>
            </w:r>
            <w:proofErr w:type="spellStart"/>
            <w:r>
              <w:rPr>
                <w:noProof w:val="0"/>
                <w:rtl/>
              </w:rPr>
              <w:t>הר</w:t>
            </w:r>
            <w:r w:rsidR="003E50BE" w:rsidRPr="003E50BE">
              <w:rPr>
                <w:noProof w:val="0"/>
                <w:rtl/>
              </w:rPr>
              <w:t>־</w:t>
            </w:r>
            <w:r>
              <w:rPr>
                <w:noProof w:val="0"/>
                <w:rtl/>
              </w:rPr>
              <w:t>עציון</w:t>
            </w:r>
            <w:proofErr w:type="spellEnd"/>
            <w:r>
              <w:rPr>
                <w:rFonts w:hint="cs"/>
                <w:noProof w:val="0"/>
                <w:rtl/>
              </w:rPr>
              <w:t xml:space="preserve"> ולרב </w:t>
            </w:r>
            <w:proofErr w:type="spellStart"/>
            <w:r w:rsidR="00B80C1B">
              <w:rPr>
                <w:rFonts w:hint="cs"/>
                <w:noProof w:val="0"/>
                <w:rtl/>
              </w:rPr>
              <w:t>אביהוד</w:t>
            </w:r>
            <w:proofErr w:type="spellEnd"/>
            <w:r w:rsidR="00B80C1B">
              <w:rPr>
                <w:rFonts w:hint="cs"/>
                <w:noProof w:val="0"/>
                <w:rtl/>
              </w:rPr>
              <w:t xml:space="preserve"> שורץ</w:t>
            </w:r>
          </w:p>
          <w:p w14:paraId="58484B48" w14:textId="0521CC2A" w:rsidR="00EB474F" w:rsidRPr="00C5614D" w:rsidRDefault="00FD0952" w:rsidP="0044034A">
            <w:pPr>
              <w:pStyle w:val="a0"/>
              <w:rPr>
                <w:rFonts w:ascii="Times New Roman" w:hAnsi="Times New Roman" w:cs="Times New Roman"/>
                <w:noProof w:val="0"/>
                <w:rtl/>
              </w:rPr>
            </w:pPr>
            <w:r>
              <w:rPr>
                <w:rFonts w:hint="cs"/>
                <w:noProof w:val="0"/>
                <w:rtl/>
              </w:rPr>
              <w:t>עור</w:t>
            </w:r>
            <w:r w:rsidR="00503FC8">
              <w:rPr>
                <w:rFonts w:hint="cs"/>
                <w:noProof w:val="0"/>
                <w:rtl/>
              </w:rPr>
              <w:t>ך</w:t>
            </w:r>
            <w:r>
              <w:rPr>
                <w:rFonts w:hint="cs"/>
                <w:noProof w:val="0"/>
                <w:rtl/>
              </w:rPr>
              <w:t xml:space="preserve">: </w:t>
            </w:r>
            <w:r w:rsidR="00503FC8">
              <w:rPr>
                <w:rFonts w:hint="cs"/>
                <w:noProof w:val="0"/>
                <w:rtl/>
              </w:rPr>
              <w:t xml:space="preserve">אביעד </w:t>
            </w:r>
            <w:proofErr w:type="spellStart"/>
            <w:r w:rsidR="00503FC8">
              <w:rPr>
                <w:rFonts w:hint="cs"/>
                <w:noProof w:val="0"/>
                <w:rtl/>
              </w:rPr>
              <w:t>ברסטל</w:t>
            </w:r>
            <w:proofErr w:type="spellEnd"/>
            <w:r>
              <w:rPr>
                <w:rFonts w:hint="cs"/>
                <w:noProof w:val="0"/>
                <w:rtl/>
              </w:rPr>
              <w:t xml:space="preserve">, </w:t>
            </w:r>
            <w:r w:rsidR="00025139">
              <w:rPr>
                <w:rFonts w:hint="cs"/>
                <w:noProof w:val="0"/>
                <w:rtl/>
              </w:rPr>
              <w:t>ה'</w:t>
            </w:r>
            <w:r>
              <w:rPr>
                <w:rFonts w:hint="cs"/>
                <w:noProof w:val="0"/>
                <w:rtl/>
              </w:rPr>
              <w:t>תשפ"</w:t>
            </w:r>
            <w:r w:rsidR="001147CD">
              <w:rPr>
                <w:rFonts w:hint="cs"/>
                <w:noProof w:val="0"/>
                <w:rtl/>
              </w:rPr>
              <w:t>ג</w:t>
            </w:r>
          </w:p>
          <w:p w14:paraId="687CFECB" w14:textId="77777777" w:rsidR="00EB474F" w:rsidRDefault="00EB474F" w:rsidP="0044034A">
            <w:pPr>
              <w:pStyle w:val="a0"/>
              <w:rPr>
                <w:noProof w:val="0"/>
                <w:rtl/>
              </w:rPr>
            </w:pPr>
            <w:r>
              <w:rPr>
                <w:noProof w:val="0"/>
                <w:rtl/>
              </w:rPr>
              <w:t>*******************************************************</w:t>
            </w:r>
          </w:p>
          <w:p w14:paraId="1E479255" w14:textId="77777777" w:rsidR="00EB474F" w:rsidRDefault="00EB474F" w:rsidP="0044034A">
            <w:pPr>
              <w:pStyle w:val="a0"/>
              <w:rPr>
                <w:noProof w:val="0"/>
                <w:rtl/>
              </w:rPr>
            </w:pPr>
            <w:r>
              <w:rPr>
                <w:noProof w:val="0"/>
                <w:rtl/>
              </w:rPr>
              <w:t xml:space="preserve">בית המדרש </w:t>
            </w:r>
            <w:proofErr w:type="spellStart"/>
            <w:r>
              <w:rPr>
                <w:noProof w:val="0"/>
                <w:rtl/>
              </w:rPr>
              <w:t>הוירטואלי</w:t>
            </w:r>
            <w:proofErr w:type="spellEnd"/>
          </w:p>
          <w:p w14:paraId="3AC57F86" w14:textId="77777777" w:rsidR="00EB474F" w:rsidRDefault="00EB474F" w:rsidP="0044034A">
            <w:pPr>
              <w:pStyle w:val="a0"/>
              <w:rPr>
                <w:noProof w:val="0"/>
                <w:rtl/>
              </w:rPr>
            </w:pPr>
            <w:r>
              <w:rPr>
                <w:rFonts w:hint="cs"/>
                <w:noProof w:val="0"/>
                <w:rtl/>
              </w:rPr>
              <w:t xml:space="preserve">מיסודו של </w:t>
            </w:r>
          </w:p>
          <w:p w14:paraId="45BA1DCF" w14:textId="3D48AC3F" w:rsidR="00EB474F" w:rsidRDefault="00EB474F" w:rsidP="00920CDC">
            <w:pPr>
              <w:pStyle w:val="a0"/>
              <w:rPr>
                <w:noProof w:val="0"/>
                <w:rtl/>
              </w:rPr>
            </w:pPr>
            <w:r>
              <w:rPr>
                <w:noProof w:val="0"/>
                <w:rtl/>
              </w:rPr>
              <w:tab/>
            </w:r>
            <w:r>
              <w:rPr>
                <w:noProof w:val="0"/>
              </w:rPr>
              <w:t xml:space="preserve">        The Israel </w:t>
            </w:r>
            <w:proofErr w:type="spellStart"/>
            <w:r>
              <w:rPr>
                <w:noProof w:val="0"/>
              </w:rPr>
              <w:t>Koschitzky</w:t>
            </w:r>
            <w:proofErr w:type="spellEnd"/>
            <w:r>
              <w:rPr>
                <w:noProof w:val="0"/>
              </w:rPr>
              <w:t xml:space="preserve"> Virtual Beit Midrash</w:t>
            </w:r>
            <w:r>
              <w:rPr>
                <w:rFonts w:hint="cs"/>
                <w:noProof w:val="0"/>
                <w:rtl/>
              </w:rPr>
              <w:t xml:space="preserve">  </w:t>
            </w:r>
          </w:p>
          <w:p w14:paraId="101657C8" w14:textId="77777777" w:rsidR="00EB474F" w:rsidRPr="00D40C47" w:rsidRDefault="00EB474F" w:rsidP="0044034A">
            <w:pPr>
              <w:pStyle w:val="a0"/>
              <w:rPr>
                <w:noProof w:val="0"/>
              </w:rPr>
            </w:pPr>
            <w:r>
              <w:rPr>
                <w:noProof w:val="0"/>
                <w:rtl/>
              </w:rPr>
              <w:t>האתר בעברית:</w:t>
            </w:r>
            <w:r>
              <w:rPr>
                <w:noProof w:val="0"/>
                <w:rtl/>
              </w:rPr>
              <w:tab/>
            </w:r>
            <w:hyperlink r:id="rId14" w:history="1">
              <w:r w:rsidR="00D40C47" w:rsidRPr="00D40C47">
                <w:rPr>
                  <w:rStyle w:val="Hyperlink"/>
                </w:rPr>
                <w:t>https://www.etzion.org.il/he</w:t>
              </w:r>
            </w:hyperlink>
          </w:p>
          <w:p w14:paraId="4432555E" w14:textId="77777777" w:rsidR="00EB474F" w:rsidRDefault="00EB474F" w:rsidP="0044034A">
            <w:pPr>
              <w:pStyle w:val="a0"/>
              <w:rPr>
                <w:noProof w:val="0"/>
              </w:rPr>
            </w:pPr>
            <w:r>
              <w:rPr>
                <w:noProof w:val="0"/>
                <w:rtl/>
              </w:rPr>
              <w:t>האתר באנגלית:</w:t>
            </w:r>
            <w:r>
              <w:rPr>
                <w:noProof w:val="0"/>
                <w:rtl/>
              </w:rPr>
              <w:tab/>
            </w:r>
            <w:hyperlink r:id="rId15" w:history="1">
              <w:r w:rsidR="00D40C47" w:rsidRPr="00D40C47">
                <w:rPr>
                  <w:rStyle w:val="Hyperlink"/>
                </w:rPr>
                <w:t>https://www.etzion.org.il/en</w:t>
              </w:r>
            </w:hyperlink>
          </w:p>
          <w:p w14:paraId="5A01DC73" w14:textId="77777777" w:rsidR="00EB474F" w:rsidRDefault="00EB474F" w:rsidP="0044034A">
            <w:pPr>
              <w:pStyle w:val="a0"/>
              <w:rPr>
                <w:noProof w:val="0"/>
                <w:rtl/>
              </w:rPr>
            </w:pPr>
          </w:p>
          <w:p w14:paraId="147317CC" w14:textId="77777777" w:rsidR="00EB474F" w:rsidRDefault="00EB474F" w:rsidP="0044034A">
            <w:pPr>
              <w:pStyle w:val="a0"/>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1E64B5CB" w14:textId="77777777" w:rsidR="00EB474F" w:rsidRDefault="00EB474F" w:rsidP="0044034A">
            <w:pPr>
              <w:pStyle w:val="a0"/>
              <w:rPr>
                <w:noProof w:val="0"/>
              </w:rPr>
            </w:pPr>
            <w:r>
              <w:rPr>
                <w:noProof w:val="0"/>
                <w:rtl/>
              </w:rPr>
              <w:t>דוא</w:t>
            </w:r>
            <w:r w:rsidR="00AF2C14">
              <w:rPr>
                <w:rFonts w:hint="cs"/>
                <w:noProof w:val="0"/>
                <w:rtl/>
              </w:rPr>
              <w:t>"</w:t>
            </w:r>
            <w:r>
              <w:rPr>
                <w:noProof w:val="0"/>
                <w:rtl/>
              </w:rPr>
              <w:t xml:space="preserve">ל: </w:t>
            </w:r>
            <w:hyperlink r:id="rId16" w:history="1">
              <w:r>
                <w:rPr>
                  <w:rStyle w:val="Hyperlink"/>
                </w:rPr>
                <w:t>office@etzion.org.il</w:t>
              </w:r>
            </w:hyperlink>
          </w:p>
        </w:tc>
        <w:tc>
          <w:tcPr>
            <w:tcW w:w="284" w:type="dxa"/>
            <w:tcBorders>
              <w:top w:val="nil"/>
              <w:left w:val="nil"/>
              <w:bottom w:val="nil"/>
              <w:right w:val="nil"/>
            </w:tcBorders>
          </w:tcPr>
          <w:p w14:paraId="189EE791" w14:textId="77777777" w:rsidR="00EB474F" w:rsidRDefault="00EB474F" w:rsidP="0044034A">
            <w:pPr>
              <w:pStyle w:val="a0"/>
              <w:rPr>
                <w:noProof w:val="0"/>
                <w:rtl/>
              </w:rPr>
            </w:pPr>
            <w:r>
              <w:rPr>
                <w:noProof w:val="0"/>
                <w:rtl/>
              </w:rPr>
              <w:t xml:space="preserve">* * * * * * * * * * </w:t>
            </w:r>
          </w:p>
        </w:tc>
      </w:tr>
      <w:tr w:rsidR="00EB474F" w14:paraId="6BFF029A" w14:textId="77777777" w:rsidTr="0044034A">
        <w:tc>
          <w:tcPr>
            <w:tcW w:w="283" w:type="dxa"/>
            <w:tcBorders>
              <w:top w:val="nil"/>
              <w:left w:val="nil"/>
              <w:bottom w:val="nil"/>
              <w:right w:val="nil"/>
            </w:tcBorders>
          </w:tcPr>
          <w:p w14:paraId="149837EA" w14:textId="77777777" w:rsidR="00EB474F" w:rsidRDefault="00EB474F" w:rsidP="0044034A">
            <w:pPr>
              <w:pStyle w:val="a0"/>
              <w:rPr>
                <w:noProof w:val="0"/>
              </w:rPr>
            </w:pPr>
            <w:r>
              <w:rPr>
                <w:noProof w:val="0"/>
                <w:rtl/>
              </w:rPr>
              <w:t>*</w:t>
            </w:r>
          </w:p>
        </w:tc>
        <w:tc>
          <w:tcPr>
            <w:tcW w:w="4111" w:type="dxa"/>
            <w:tcBorders>
              <w:top w:val="nil"/>
              <w:left w:val="nil"/>
              <w:bottom w:val="nil"/>
              <w:right w:val="nil"/>
            </w:tcBorders>
          </w:tcPr>
          <w:p w14:paraId="2EA5D896" w14:textId="77777777" w:rsidR="00EB474F" w:rsidRDefault="00EB474F" w:rsidP="0044034A">
            <w:pPr>
              <w:pStyle w:val="a0"/>
              <w:ind w:left="-227" w:right="-227"/>
              <w:rPr>
                <w:noProof w:val="0"/>
              </w:rPr>
            </w:pPr>
            <w:r>
              <w:rPr>
                <w:noProof w:val="0"/>
                <w:rtl/>
              </w:rPr>
              <w:t>***************************************************************</w:t>
            </w:r>
          </w:p>
        </w:tc>
        <w:tc>
          <w:tcPr>
            <w:tcW w:w="284" w:type="dxa"/>
            <w:tcBorders>
              <w:top w:val="nil"/>
              <w:left w:val="nil"/>
              <w:bottom w:val="nil"/>
              <w:right w:val="nil"/>
            </w:tcBorders>
          </w:tcPr>
          <w:p w14:paraId="2B72BE65" w14:textId="77777777" w:rsidR="00EB474F" w:rsidRDefault="00EB474F" w:rsidP="0044034A">
            <w:pPr>
              <w:pStyle w:val="a0"/>
              <w:rPr>
                <w:noProof w:val="0"/>
              </w:rPr>
            </w:pPr>
            <w:r>
              <w:rPr>
                <w:noProof w:val="0"/>
                <w:rtl/>
              </w:rPr>
              <w:t>*</w:t>
            </w:r>
          </w:p>
        </w:tc>
      </w:tr>
    </w:tbl>
    <w:p w14:paraId="3113CCF3" w14:textId="1F5A09DB" w:rsidR="00436188" w:rsidRPr="00685E21" w:rsidRDefault="00436188" w:rsidP="000C4121"/>
    <w:sectPr w:rsidR="00436188" w:rsidRPr="00685E21" w:rsidSect="00C640F0">
      <w:headerReference w:type="default" r:id="rId17"/>
      <w:headerReference w:type="first" r:id="rId18"/>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9B8B6" w14:textId="77777777" w:rsidR="00EE30C4" w:rsidRDefault="00EE30C4" w:rsidP="005F7985">
      <w:pPr>
        <w:spacing w:after="0" w:line="240" w:lineRule="auto"/>
      </w:pPr>
      <w:r>
        <w:separator/>
      </w:r>
    </w:p>
  </w:endnote>
  <w:endnote w:type="continuationSeparator" w:id="0">
    <w:p w14:paraId="518E1A1F" w14:textId="77777777" w:rsidR="00EE30C4" w:rsidRDefault="00EE30C4"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altName w:val="Heebo"/>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79545" w14:textId="77777777" w:rsidR="00EE30C4" w:rsidRDefault="00EE30C4" w:rsidP="005F7985">
      <w:pPr>
        <w:spacing w:after="0" w:line="240" w:lineRule="auto"/>
      </w:pPr>
      <w:r>
        <w:separator/>
      </w:r>
    </w:p>
  </w:footnote>
  <w:footnote w:type="continuationSeparator" w:id="0">
    <w:p w14:paraId="7C1C125B" w14:textId="77777777" w:rsidR="00EE30C4" w:rsidRDefault="00EE30C4" w:rsidP="005F7985">
      <w:pPr>
        <w:spacing w:after="0" w:line="240" w:lineRule="auto"/>
      </w:pPr>
      <w:r>
        <w:continuationSeparator/>
      </w:r>
    </w:p>
  </w:footnote>
  <w:footnote w:id="1">
    <w:p w14:paraId="3FA569D9" w14:textId="3BE828A4" w:rsidR="00802A4A" w:rsidRDefault="00802A4A" w:rsidP="00525578">
      <w:pPr>
        <w:pStyle w:val="FootnoteText"/>
        <w:rPr>
          <w:rtl/>
        </w:rPr>
      </w:pPr>
      <w:r>
        <w:rPr>
          <w:rStyle w:val="FootnoteReference"/>
        </w:rPr>
        <w:footnoteRef/>
      </w:r>
      <w:r>
        <w:rPr>
          <w:rtl/>
        </w:rPr>
        <w:t xml:space="preserve"> </w:t>
      </w:r>
      <w:r>
        <w:rPr>
          <w:rFonts w:hint="cs"/>
          <w:rtl/>
        </w:rPr>
        <w:t>במרשתת ניתן למצוא חומר מחקרי רב אודות הבהרת המושגים והמונחים בתחומים אלה. ככלל, מדובר על תחום דעת עמוק ומורכב שעוסקים בו מלומדים ואנשי מקצוע.</w:t>
      </w:r>
    </w:p>
    <w:p w14:paraId="47DA84DF" w14:textId="49E9FB9E" w:rsidR="00802A4A" w:rsidRDefault="00802A4A" w:rsidP="00525578">
      <w:pPr>
        <w:pStyle w:val="FootnoteText"/>
        <w:rPr>
          <w:rtl/>
        </w:rPr>
      </w:pPr>
      <w:r>
        <w:rPr>
          <w:rFonts w:hint="cs"/>
          <w:rtl/>
        </w:rPr>
        <w:t>מטבע הדברים, שיעורנו מתבסס רק על העובדות הפשוטות והגלויות לכל, מבלי להעמיק במחקר הנושא עצמו</w:t>
      </w:r>
      <w:r w:rsidR="00525578">
        <w:rPr>
          <w:rFonts w:hint="cs"/>
          <w:rtl/>
        </w:rPr>
        <w:t xml:space="preserve">, המתפתח </w:t>
      </w:r>
      <w:proofErr w:type="spellStart"/>
      <w:r w:rsidR="00525578">
        <w:rPr>
          <w:rFonts w:hint="cs"/>
          <w:rtl/>
        </w:rPr>
        <w:t>בצעדי־ענק</w:t>
      </w:r>
      <w:proofErr w:type="spellEnd"/>
      <w:r>
        <w:rPr>
          <w:rFonts w:hint="cs"/>
          <w:rtl/>
        </w:rPr>
        <w:t>.</w:t>
      </w:r>
    </w:p>
  </w:footnote>
  <w:footnote w:id="2">
    <w:p w14:paraId="25282D17" w14:textId="2431EC58" w:rsidR="00802A4A" w:rsidRDefault="00802A4A" w:rsidP="00525578">
      <w:pPr>
        <w:pStyle w:val="FootnoteText"/>
        <w:rPr>
          <w:rtl/>
        </w:rPr>
      </w:pPr>
      <w:r>
        <w:rPr>
          <w:rStyle w:val="FootnoteReference"/>
        </w:rPr>
        <w:footnoteRef/>
      </w:r>
      <w:r>
        <w:rPr>
          <w:rtl/>
        </w:rPr>
        <w:t xml:space="preserve"> </w:t>
      </w:r>
      <w:r>
        <w:rPr>
          <w:rFonts w:hint="cs"/>
          <w:rtl/>
        </w:rPr>
        <w:t xml:space="preserve">ראו על כך את פסיקתו של </w:t>
      </w:r>
      <w:proofErr w:type="spellStart"/>
      <w:r>
        <w:rPr>
          <w:rFonts w:hint="cs"/>
          <w:rtl/>
        </w:rPr>
        <w:t>הרש"ז</w:t>
      </w:r>
      <w:proofErr w:type="spellEnd"/>
      <w:r>
        <w:rPr>
          <w:rFonts w:hint="cs"/>
          <w:rtl/>
        </w:rPr>
        <w:t xml:space="preserve"> </w:t>
      </w:r>
      <w:proofErr w:type="spellStart"/>
      <w:r>
        <w:rPr>
          <w:rFonts w:hint="cs"/>
          <w:rtl/>
        </w:rPr>
        <w:t>אויערבך</w:t>
      </w:r>
      <w:proofErr w:type="spellEnd"/>
      <w:r>
        <w:rPr>
          <w:rFonts w:hint="cs"/>
          <w:rtl/>
        </w:rPr>
        <w:t xml:space="preserve"> שציטטנו בשיעור המבוא להלכות </w:t>
      </w:r>
      <w:r w:rsidR="005B2C78">
        <w:rPr>
          <w:rFonts w:hint="cs"/>
          <w:rtl/>
        </w:rPr>
        <w:t>'</w:t>
      </w:r>
      <w:r>
        <w:rPr>
          <w:rFonts w:hint="cs"/>
          <w:rtl/>
        </w:rPr>
        <w:t>פיקוח נפש ציבורי</w:t>
      </w:r>
      <w:r w:rsidR="005B2C78">
        <w:rPr>
          <w:rFonts w:hint="cs"/>
          <w:rtl/>
        </w:rPr>
        <w:t xml:space="preserve">' </w:t>
      </w:r>
      <w:r w:rsidRPr="000E6CC5">
        <w:rPr>
          <w:sz w:val="16"/>
          <w:szCs w:val="16"/>
          <w:rtl/>
        </w:rPr>
        <w:t>(</w:t>
      </w:r>
      <w:hyperlink r:id="rId1" w:history="1">
        <w:r w:rsidRPr="000E6CC5">
          <w:rPr>
            <w:rStyle w:val="Hyperlink"/>
            <w:rFonts w:hint="eastAsia"/>
            <w:sz w:val="16"/>
            <w:szCs w:val="16"/>
            <w:rtl/>
          </w:rPr>
          <w:t>שיעור</w:t>
        </w:r>
        <w:r w:rsidRPr="000E6CC5">
          <w:rPr>
            <w:rStyle w:val="Hyperlink"/>
            <w:sz w:val="16"/>
            <w:szCs w:val="16"/>
            <w:rtl/>
          </w:rPr>
          <w:t xml:space="preserve"> </w:t>
        </w:r>
        <w:r w:rsidRPr="000E6CC5">
          <w:rPr>
            <w:rStyle w:val="Hyperlink"/>
            <w:rFonts w:hint="eastAsia"/>
            <w:sz w:val="16"/>
            <w:szCs w:val="16"/>
            <w:rtl/>
          </w:rPr>
          <w:t>מס</w:t>
        </w:r>
        <w:r w:rsidRPr="000E6CC5">
          <w:rPr>
            <w:rStyle w:val="Hyperlink"/>
            <w:sz w:val="16"/>
            <w:szCs w:val="16"/>
            <w:rtl/>
          </w:rPr>
          <w:t>' 21</w:t>
        </w:r>
      </w:hyperlink>
      <w:r w:rsidRPr="000E6CC5">
        <w:rPr>
          <w:sz w:val="16"/>
          <w:szCs w:val="16"/>
          <w:rtl/>
        </w:rPr>
        <w:t>)</w:t>
      </w:r>
      <w:r>
        <w:rPr>
          <w:rFonts w:hint="cs"/>
          <w:rtl/>
        </w:rPr>
        <w:t>.</w:t>
      </w:r>
    </w:p>
  </w:footnote>
  <w:footnote w:id="3">
    <w:p w14:paraId="007CAFC1" w14:textId="4FBC35AD" w:rsidR="008C0442" w:rsidRDefault="008C0442">
      <w:pPr>
        <w:pStyle w:val="FootnoteText"/>
      </w:pPr>
      <w:r>
        <w:rPr>
          <w:rStyle w:val="FootnoteReference"/>
        </w:rPr>
        <w:footnoteRef/>
      </w:r>
      <w:r>
        <w:rPr>
          <w:rtl/>
        </w:rPr>
        <w:t xml:space="preserve"> </w:t>
      </w:r>
      <w:r>
        <w:rPr>
          <w:rFonts w:hint="cs"/>
          <w:rtl/>
        </w:rPr>
        <w:t xml:space="preserve">כל זאת, תחת ההנחה שאין בהקפדה על עשיית המלאכות בשינוי משום פגיעה </w:t>
      </w:r>
      <w:r w:rsidR="003C00DE">
        <w:rPr>
          <w:rFonts w:hint="cs"/>
          <w:rtl/>
        </w:rPr>
        <w:t xml:space="preserve">בתפקודם של המשרתים, כפי שעמדנו על כך בזמנו בשיעורים </w:t>
      </w:r>
      <w:r w:rsidR="00EB00B5">
        <w:rPr>
          <w:rFonts w:hint="cs"/>
          <w:rtl/>
        </w:rPr>
        <w:t>אודות עשיית מלאכה בשינוי (</w:t>
      </w:r>
      <w:hyperlink r:id="rId2" w:history="1">
        <w:r w:rsidR="00EB00B5" w:rsidRPr="008F343C">
          <w:rPr>
            <w:rStyle w:val="Hyperlink"/>
            <w:rFonts w:hint="cs"/>
            <w:rtl/>
          </w:rPr>
          <w:t>שיעור מס</w:t>
        </w:r>
        <w:r w:rsidR="008C7FEF">
          <w:rPr>
            <w:rStyle w:val="Hyperlink"/>
            <w:rFonts w:hint="cs"/>
            <w:rtl/>
          </w:rPr>
          <w:t>'</w:t>
        </w:r>
        <w:r w:rsidR="00EB00B5" w:rsidRPr="008F343C">
          <w:rPr>
            <w:rStyle w:val="Hyperlink"/>
            <w:rFonts w:hint="cs"/>
            <w:rtl/>
          </w:rPr>
          <w:t xml:space="preserve"> 11</w:t>
        </w:r>
      </w:hyperlink>
      <w:r w:rsidR="00EB00B5">
        <w:rPr>
          <w:rFonts w:hint="cs"/>
          <w:rtl/>
        </w:rPr>
        <w:t>, ו</w:t>
      </w:r>
      <w:r w:rsidR="008F343C">
        <w:rPr>
          <w:rFonts w:hint="eastAsia"/>
          <w:rtl/>
        </w:rPr>
        <w:t>־</w:t>
      </w:r>
      <w:hyperlink r:id="rId3" w:history="1">
        <w:r w:rsidR="00EB00B5" w:rsidRPr="00B4503D">
          <w:rPr>
            <w:rStyle w:val="Hyperlink"/>
            <w:rFonts w:hint="cs"/>
            <w:rtl/>
          </w:rPr>
          <w:t>שיעור מס' 12</w:t>
        </w:r>
      </w:hyperlink>
      <w:r w:rsidR="00EB00B5">
        <w:rPr>
          <w:rFonts w:hint="cs"/>
          <w:rtl/>
        </w:rPr>
        <w:t>).</w:t>
      </w:r>
    </w:p>
  </w:footnote>
  <w:footnote w:id="4">
    <w:p w14:paraId="1156892D" w14:textId="00B0657B" w:rsidR="00802A4A" w:rsidRDefault="00802A4A" w:rsidP="00525578">
      <w:pPr>
        <w:pStyle w:val="FootnoteText"/>
        <w:rPr>
          <w:rtl/>
        </w:rPr>
      </w:pPr>
      <w:r>
        <w:rPr>
          <w:rStyle w:val="FootnoteReference"/>
        </w:rPr>
        <w:footnoteRef/>
      </w:r>
      <w:r>
        <w:rPr>
          <w:rtl/>
        </w:rPr>
        <w:t xml:space="preserve"> </w:t>
      </w:r>
      <w:r>
        <w:rPr>
          <w:rFonts w:hint="cs"/>
          <w:rtl/>
        </w:rPr>
        <w:t xml:space="preserve">מקור </w:t>
      </w:r>
      <w:r w:rsidR="00AB6E48">
        <w:rPr>
          <w:rFonts w:hint="cs"/>
          <w:rtl/>
        </w:rPr>
        <w:t>ה</w:t>
      </w:r>
      <w:r>
        <w:rPr>
          <w:rFonts w:hint="cs"/>
          <w:rtl/>
        </w:rPr>
        <w:t xml:space="preserve">ביטוי בתלמוד הירושלמי </w:t>
      </w:r>
      <w:r w:rsidRPr="000E6CC5">
        <w:rPr>
          <w:sz w:val="16"/>
          <w:szCs w:val="16"/>
          <w:rtl/>
        </w:rPr>
        <w:t xml:space="preserve">(שבת, </w:t>
      </w:r>
      <w:r w:rsidRPr="000E6CC5">
        <w:rPr>
          <w:rFonts w:hint="eastAsia"/>
          <w:sz w:val="16"/>
          <w:szCs w:val="16"/>
          <w:rtl/>
        </w:rPr>
        <w:t>ט</w:t>
      </w:r>
      <w:r w:rsidRPr="000E6CC5">
        <w:rPr>
          <w:sz w:val="16"/>
          <w:szCs w:val="16"/>
          <w:rtl/>
        </w:rPr>
        <w:t>"ז</w:t>
      </w:r>
      <w:r w:rsidR="00602651" w:rsidRPr="000E6CC5">
        <w:rPr>
          <w:sz w:val="16"/>
          <w:szCs w:val="16"/>
          <w:rtl/>
        </w:rPr>
        <w:t>,</w:t>
      </w:r>
      <w:r w:rsidRPr="000E6CC5">
        <w:rPr>
          <w:sz w:val="16"/>
          <w:szCs w:val="16"/>
          <w:rtl/>
        </w:rPr>
        <w:t xml:space="preserve"> ז)</w:t>
      </w:r>
      <w:r>
        <w:rPr>
          <w:rFonts w:hint="cs"/>
          <w:rtl/>
        </w:rPr>
        <w:t xml:space="preserve"> ומשמעותו שאין היתר לחלל שבת ולכבות דליקה לצורך הצלת רכוש, שכן מה' יצא הדבר והוא הגובה את חובו מבעל הממון.</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2AB6C" w14:textId="77777777" w:rsidR="005E019F" w:rsidRDefault="005E019F">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0E6CC5">
      <w:rPr>
        <w:b/>
        <w:bCs/>
        <w:noProof/>
        <w:sz w:val="21"/>
        <w:rtl/>
      </w:rPr>
      <w:t>3</w:t>
    </w:r>
    <w:r>
      <w:rPr>
        <w:b/>
        <w:bCs/>
        <w:sz w:val="21"/>
        <w:rtl/>
      </w:rPr>
      <w:fldChar w:fldCharType="end"/>
    </w:r>
    <w:r>
      <w:rPr>
        <w:b/>
        <w:bCs/>
        <w:sz w:val="21"/>
        <w:rtl/>
      </w:rPr>
      <w:t xml:space="preserve"> -</w:t>
    </w:r>
  </w:p>
  <w:p w14:paraId="0BA726CE" w14:textId="77777777" w:rsidR="005E019F" w:rsidRDefault="005E019F"/>
  <w:p w14:paraId="268854C6" w14:textId="77777777" w:rsidR="005E019F" w:rsidRDefault="005E019F"/>
  <w:p w14:paraId="572902A6" w14:textId="77777777" w:rsidR="005E019F" w:rsidRDefault="005E019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5E019F" w14:paraId="696ABDCF" w14:textId="77777777">
      <w:tc>
        <w:tcPr>
          <w:tcW w:w="4927" w:type="dxa"/>
          <w:tcBorders>
            <w:top w:val="nil"/>
            <w:left w:val="nil"/>
            <w:bottom w:val="double" w:sz="4" w:space="0" w:color="auto"/>
            <w:right w:val="nil"/>
          </w:tcBorders>
        </w:tcPr>
        <w:p w14:paraId="481D5DF0" w14:textId="77777777" w:rsidR="005E019F" w:rsidRDefault="005E019F">
          <w:pPr>
            <w:pStyle w:val="Header"/>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14:paraId="29A99130" w14:textId="77777777" w:rsidR="005E019F" w:rsidRDefault="005E019F">
          <w:pPr>
            <w:pStyle w:val="Header"/>
            <w:tabs>
              <w:tab w:val="clear" w:pos="4153"/>
              <w:tab w:val="clear" w:pos="8306"/>
              <w:tab w:val="center" w:pos="4818"/>
              <w:tab w:val="right" w:pos="8220"/>
            </w:tabs>
            <w:spacing w:after="0"/>
            <w:rPr>
              <w:sz w:val="21"/>
              <w:rtl/>
            </w:rPr>
          </w:pPr>
          <w:r>
            <w:rPr>
              <w:sz w:val="21"/>
              <w:rtl/>
            </w:rPr>
            <w:t xml:space="preserve">שליד ישיבת </w:t>
          </w:r>
          <w:proofErr w:type="spellStart"/>
          <w:r>
            <w:rPr>
              <w:sz w:val="21"/>
              <w:rtl/>
            </w:rPr>
            <w:t>הר</w:t>
          </w:r>
          <w:r w:rsidRPr="00BF43FA">
            <w:rPr>
              <w:sz w:val="21"/>
              <w:rtl/>
            </w:rPr>
            <w:t>־</w:t>
          </w:r>
          <w:r>
            <w:rPr>
              <w:sz w:val="21"/>
              <w:rtl/>
            </w:rPr>
            <w:t>עציון</w:t>
          </w:r>
          <w:proofErr w:type="spellEnd"/>
        </w:p>
        <w:p w14:paraId="69339F79" w14:textId="77777777" w:rsidR="005E019F" w:rsidRDefault="005E019F">
          <w:pPr>
            <w:pStyle w:val="Header"/>
            <w:tabs>
              <w:tab w:val="clear" w:pos="4153"/>
              <w:tab w:val="clear" w:pos="8306"/>
              <w:tab w:val="center" w:pos="4818"/>
              <w:tab w:val="right" w:pos="8220"/>
            </w:tabs>
            <w:spacing w:after="0"/>
            <w:rPr>
              <w:sz w:val="21"/>
            </w:rPr>
          </w:pPr>
          <w:r w:rsidRPr="00B80C1B">
            <w:rPr>
              <w:sz w:val="21"/>
              <w:rtl/>
            </w:rPr>
            <w:t>הלכות פיקוח נפש ליחיד ולציבור</w:t>
          </w:r>
        </w:p>
      </w:tc>
      <w:tc>
        <w:tcPr>
          <w:tcW w:w="4927" w:type="dxa"/>
          <w:tcBorders>
            <w:top w:val="nil"/>
            <w:left w:val="nil"/>
            <w:bottom w:val="double" w:sz="4" w:space="0" w:color="auto"/>
            <w:right w:val="nil"/>
          </w:tcBorders>
          <w:vAlign w:val="center"/>
        </w:tcPr>
        <w:p w14:paraId="7C79D845" w14:textId="77777777" w:rsidR="005E019F" w:rsidRDefault="005E019F" w:rsidP="005A3716">
          <w:pPr>
            <w:pStyle w:val="Header"/>
            <w:tabs>
              <w:tab w:val="clear" w:pos="4153"/>
              <w:tab w:val="clear" w:pos="8306"/>
              <w:tab w:val="right" w:pos="8220"/>
            </w:tabs>
            <w:bidi w:val="0"/>
            <w:spacing w:after="0" w:line="240" w:lineRule="auto"/>
            <w:jc w:val="left"/>
            <w:rPr>
              <w:sz w:val="28"/>
            </w:rPr>
          </w:pPr>
          <w:r>
            <w:rPr>
              <w:b/>
              <w:bCs/>
              <w:sz w:val="28"/>
            </w:rPr>
            <w:t>www.etzion.org.il</w:t>
          </w:r>
        </w:p>
      </w:tc>
    </w:tr>
  </w:tbl>
  <w:p w14:paraId="3F009A05" w14:textId="77777777" w:rsidR="005E019F" w:rsidRDefault="005E019F">
    <w:pPr>
      <w:pStyle w:val="Header"/>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FA49E1"/>
    <w:multiLevelType w:val="hybridMultilevel"/>
    <w:tmpl w:val="4B521BF2"/>
    <w:lvl w:ilvl="0" w:tplc="86E69FF8">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7"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0D0963"/>
    <w:multiLevelType w:val="hybridMultilevel"/>
    <w:tmpl w:val="A9129F9C"/>
    <w:lvl w:ilvl="0" w:tplc="BE52F5BE">
      <w:start w:val="1"/>
      <w:numFmt w:val="decimal"/>
      <w:lvlText w:val="%1."/>
      <w:lvlJc w:val="left"/>
      <w:pPr>
        <w:ind w:left="720" w:hanging="360"/>
      </w:pPr>
      <w:rPr>
        <w:rFonts w:hint="default"/>
        <w:b w:val="0"/>
        <w:bCs/>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BF21CB"/>
    <w:multiLevelType w:val="hybridMultilevel"/>
    <w:tmpl w:val="567686DC"/>
    <w:lvl w:ilvl="0" w:tplc="0226C6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8D7979"/>
    <w:multiLevelType w:val="hybridMultilevel"/>
    <w:tmpl w:val="081454F4"/>
    <w:lvl w:ilvl="0" w:tplc="C2EC740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BC7A17"/>
    <w:multiLevelType w:val="hybridMultilevel"/>
    <w:tmpl w:val="9A72AE26"/>
    <w:lvl w:ilvl="0" w:tplc="5A863770">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363417"/>
    <w:multiLevelType w:val="hybridMultilevel"/>
    <w:tmpl w:val="263C0F94"/>
    <w:lvl w:ilvl="0" w:tplc="12F8083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B66BE5"/>
    <w:multiLevelType w:val="hybridMultilevel"/>
    <w:tmpl w:val="D72A2860"/>
    <w:lvl w:ilvl="0" w:tplc="5EAA1DC4">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4" w15:restartNumberingAfterBreak="0">
    <w:nsid w:val="68B5310E"/>
    <w:multiLevelType w:val="hybridMultilevel"/>
    <w:tmpl w:val="2BD4BAE0"/>
    <w:lvl w:ilvl="0" w:tplc="D13EAC8C">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8"/>
  </w:num>
  <w:num w:numId="3">
    <w:abstractNumId w:val="4"/>
  </w:num>
  <w:num w:numId="4">
    <w:abstractNumId w:val="2"/>
  </w:num>
  <w:num w:numId="5">
    <w:abstractNumId w:val="8"/>
  </w:num>
  <w:num w:numId="6">
    <w:abstractNumId w:val="0"/>
  </w:num>
  <w:num w:numId="7">
    <w:abstractNumId w:val="1"/>
  </w:num>
  <w:num w:numId="8">
    <w:abstractNumId w:val="16"/>
  </w:num>
  <w:num w:numId="9">
    <w:abstractNumId w:val="6"/>
  </w:num>
  <w:num w:numId="10">
    <w:abstractNumId w:val="25"/>
  </w:num>
  <w:num w:numId="11">
    <w:abstractNumId w:val="5"/>
  </w:num>
  <w:num w:numId="12">
    <w:abstractNumId w:val="23"/>
  </w:num>
  <w:num w:numId="13">
    <w:abstractNumId w:val="12"/>
  </w:num>
  <w:num w:numId="14">
    <w:abstractNumId w:val="20"/>
  </w:num>
  <w:num w:numId="15">
    <w:abstractNumId w:val="13"/>
  </w:num>
  <w:num w:numId="16">
    <w:abstractNumId w:val="10"/>
  </w:num>
  <w:num w:numId="17">
    <w:abstractNumId w:val="19"/>
  </w:num>
  <w:num w:numId="18">
    <w:abstractNumId w:val="17"/>
  </w:num>
  <w:num w:numId="19">
    <w:abstractNumId w:val="14"/>
  </w:num>
  <w:num w:numId="20">
    <w:abstractNumId w:val="11"/>
  </w:num>
  <w:num w:numId="21">
    <w:abstractNumId w:val="21"/>
  </w:num>
  <w:num w:numId="22">
    <w:abstractNumId w:val="24"/>
  </w:num>
  <w:num w:numId="23">
    <w:abstractNumId w:val="3"/>
  </w:num>
  <w:num w:numId="24">
    <w:abstractNumId w:val="22"/>
  </w:num>
  <w:num w:numId="25">
    <w:abstractNumId w:val="9"/>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9E2"/>
    <w:rsid w:val="00000282"/>
    <w:rsid w:val="000012A4"/>
    <w:rsid w:val="00001700"/>
    <w:rsid w:val="0000175D"/>
    <w:rsid w:val="00002319"/>
    <w:rsid w:val="000027DD"/>
    <w:rsid w:val="0000296F"/>
    <w:rsid w:val="00002E8E"/>
    <w:rsid w:val="000038A0"/>
    <w:rsid w:val="00005564"/>
    <w:rsid w:val="000059C2"/>
    <w:rsid w:val="00006870"/>
    <w:rsid w:val="00006D98"/>
    <w:rsid w:val="00006E07"/>
    <w:rsid w:val="00007137"/>
    <w:rsid w:val="0000753D"/>
    <w:rsid w:val="00007EDC"/>
    <w:rsid w:val="0001011A"/>
    <w:rsid w:val="00012311"/>
    <w:rsid w:val="00015057"/>
    <w:rsid w:val="0001517C"/>
    <w:rsid w:val="00015960"/>
    <w:rsid w:val="00015A32"/>
    <w:rsid w:val="00015C0F"/>
    <w:rsid w:val="00016107"/>
    <w:rsid w:val="000164A3"/>
    <w:rsid w:val="00016FCE"/>
    <w:rsid w:val="0002094A"/>
    <w:rsid w:val="000228A9"/>
    <w:rsid w:val="00022CBF"/>
    <w:rsid w:val="000237D5"/>
    <w:rsid w:val="00023E4C"/>
    <w:rsid w:val="00024D3E"/>
    <w:rsid w:val="00025139"/>
    <w:rsid w:val="0002532E"/>
    <w:rsid w:val="0002622B"/>
    <w:rsid w:val="00026472"/>
    <w:rsid w:val="00026CC6"/>
    <w:rsid w:val="00027C39"/>
    <w:rsid w:val="00027FD6"/>
    <w:rsid w:val="00030166"/>
    <w:rsid w:val="000303B0"/>
    <w:rsid w:val="000304F6"/>
    <w:rsid w:val="000308BC"/>
    <w:rsid w:val="0003177D"/>
    <w:rsid w:val="00033208"/>
    <w:rsid w:val="000367B3"/>
    <w:rsid w:val="00037240"/>
    <w:rsid w:val="000373F6"/>
    <w:rsid w:val="000374AF"/>
    <w:rsid w:val="000404C6"/>
    <w:rsid w:val="00040778"/>
    <w:rsid w:val="0004273E"/>
    <w:rsid w:val="000430A9"/>
    <w:rsid w:val="000438F6"/>
    <w:rsid w:val="000443E1"/>
    <w:rsid w:val="000458BC"/>
    <w:rsid w:val="000458D5"/>
    <w:rsid w:val="000466F1"/>
    <w:rsid w:val="00047B9D"/>
    <w:rsid w:val="000501D0"/>
    <w:rsid w:val="00050EBF"/>
    <w:rsid w:val="00051471"/>
    <w:rsid w:val="000525E8"/>
    <w:rsid w:val="0005366F"/>
    <w:rsid w:val="00053EEE"/>
    <w:rsid w:val="00053F8B"/>
    <w:rsid w:val="00054582"/>
    <w:rsid w:val="0005495C"/>
    <w:rsid w:val="00054C4F"/>
    <w:rsid w:val="00054E1C"/>
    <w:rsid w:val="00055FD0"/>
    <w:rsid w:val="000578B5"/>
    <w:rsid w:val="00061090"/>
    <w:rsid w:val="000615EE"/>
    <w:rsid w:val="00061DC1"/>
    <w:rsid w:val="00062EEB"/>
    <w:rsid w:val="00062FEB"/>
    <w:rsid w:val="00063EEA"/>
    <w:rsid w:val="00065D73"/>
    <w:rsid w:val="00066E1C"/>
    <w:rsid w:val="00067569"/>
    <w:rsid w:val="000678F9"/>
    <w:rsid w:val="00067E9B"/>
    <w:rsid w:val="00070458"/>
    <w:rsid w:val="00072367"/>
    <w:rsid w:val="000734B5"/>
    <w:rsid w:val="00074417"/>
    <w:rsid w:val="00074FD2"/>
    <w:rsid w:val="000754EF"/>
    <w:rsid w:val="000757C2"/>
    <w:rsid w:val="0007585E"/>
    <w:rsid w:val="00075CCE"/>
    <w:rsid w:val="00076C89"/>
    <w:rsid w:val="00080049"/>
    <w:rsid w:val="0008153E"/>
    <w:rsid w:val="000827D2"/>
    <w:rsid w:val="00083A6E"/>
    <w:rsid w:val="0008645B"/>
    <w:rsid w:val="0008734F"/>
    <w:rsid w:val="00087384"/>
    <w:rsid w:val="000873F6"/>
    <w:rsid w:val="00090402"/>
    <w:rsid w:val="00090749"/>
    <w:rsid w:val="00091AA9"/>
    <w:rsid w:val="00092266"/>
    <w:rsid w:val="000929ED"/>
    <w:rsid w:val="00092EFB"/>
    <w:rsid w:val="00093368"/>
    <w:rsid w:val="000933E7"/>
    <w:rsid w:val="00093A38"/>
    <w:rsid w:val="00096243"/>
    <w:rsid w:val="000A001C"/>
    <w:rsid w:val="000A059E"/>
    <w:rsid w:val="000A18FC"/>
    <w:rsid w:val="000A1A93"/>
    <w:rsid w:val="000A1F8F"/>
    <w:rsid w:val="000A31BB"/>
    <w:rsid w:val="000A367D"/>
    <w:rsid w:val="000A37CC"/>
    <w:rsid w:val="000A37EB"/>
    <w:rsid w:val="000A39EC"/>
    <w:rsid w:val="000A631B"/>
    <w:rsid w:val="000B04E4"/>
    <w:rsid w:val="000B0D9D"/>
    <w:rsid w:val="000B1EA8"/>
    <w:rsid w:val="000B2466"/>
    <w:rsid w:val="000B24FA"/>
    <w:rsid w:val="000B5028"/>
    <w:rsid w:val="000B5377"/>
    <w:rsid w:val="000B573C"/>
    <w:rsid w:val="000B5C14"/>
    <w:rsid w:val="000B5C84"/>
    <w:rsid w:val="000C1C92"/>
    <w:rsid w:val="000C1DE6"/>
    <w:rsid w:val="000C2CED"/>
    <w:rsid w:val="000C304A"/>
    <w:rsid w:val="000C4121"/>
    <w:rsid w:val="000C48CD"/>
    <w:rsid w:val="000C5B57"/>
    <w:rsid w:val="000C6917"/>
    <w:rsid w:val="000C6B5D"/>
    <w:rsid w:val="000C6B9E"/>
    <w:rsid w:val="000D00CA"/>
    <w:rsid w:val="000D02F0"/>
    <w:rsid w:val="000D1D91"/>
    <w:rsid w:val="000D4403"/>
    <w:rsid w:val="000D4868"/>
    <w:rsid w:val="000D5C33"/>
    <w:rsid w:val="000D6B6F"/>
    <w:rsid w:val="000E3296"/>
    <w:rsid w:val="000E4C4B"/>
    <w:rsid w:val="000E4F12"/>
    <w:rsid w:val="000E52AD"/>
    <w:rsid w:val="000E5AFD"/>
    <w:rsid w:val="000E6CC5"/>
    <w:rsid w:val="000F0585"/>
    <w:rsid w:val="000F0CDB"/>
    <w:rsid w:val="000F4395"/>
    <w:rsid w:val="000F470C"/>
    <w:rsid w:val="000F4C66"/>
    <w:rsid w:val="000F4EC8"/>
    <w:rsid w:val="000F632C"/>
    <w:rsid w:val="000F6CB4"/>
    <w:rsid w:val="000F6D6A"/>
    <w:rsid w:val="000F742B"/>
    <w:rsid w:val="00100BF7"/>
    <w:rsid w:val="0010296E"/>
    <w:rsid w:val="00105243"/>
    <w:rsid w:val="00110142"/>
    <w:rsid w:val="001109AA"/>
    <w:rsid w:val="00110ACE"/>
    <w:rsid w:val="00111835"/>
    <w:rsid w:val="0011231F"/>
    <w:rsid w:val="001127C6"/>
    <w:rsid w:val="001128DD"/>
    <w:rsid w:val="00112B03"/>
    <w:rsid w:val="001135D3"/>
    <w:rsid w:val="00113B81"/>
    <w:rsid w:val="0011400B"/>
    <w:rsid w:val="00114260"/>
    <w:rsid w:val="001147CD"/>
    <w:rsid w:val="001148A1"/>
    <w:rsid w:val="001151C9"/>
    <w:rsid w:val="00115BF6"/>
    <w:rsid w:val="00116045"/>
    <w:rsid w:val="00116430"/>
    <w:rsid w:val="00117DF5"/>
    <w:rsid w:val="0012057A"/>
    <w:rsid w:val="00121012"/>
    <w:rsid w:val="00121208"/>
    <w:rsid w:val="001228E5"/>
    <w:rsid w:val="00123CE6"/>
    <w:rsid w:val="001249DB"/>
    <w:rsid w:val="001277F9"/>
    <w:rsid w:val="00127AFE"/>
    <w:rsid w:val="00127B3D"/>
    <w:rsid w:val="0013079B"/>
    <w:rsid w:val="0013147C"/>
    <w:rsid w:val="00133963"/>
    <w:rsid w:val="00134E7B"/>
    <w:rsid w:val="00135068"/>
    <w:rsid w:val="00135AF0"/>
    <w:rsid w:val="00136304"/>
    <w:rsid w:val="00136612"/>
    <w:rsid w:val="00136F86"/>
    <w:rsid w:val="0014218F"/>
    <w:rsid w:val="00142AD7"/>
    <w:rsid w:val="00144B95"/>
    <w:rsid w:val="00145FED"/>
    <w:rsid w:val="001462CE"/>
    <w:rsid w:val="00147231"/>
    <w:rsid w:val="001502DB"/>
    <w:rsid w:val="00150A06"/>
    <w:rsid w:val="00150D39"/>
    <w:rsid w:val="00151311"/>
    <w:rsid w:val="00152BAA"/>
    <w:rsid w:val="00153452"/>
    <w:rsid w:val="00155C91"/>
    <w:rsid w:val="00155E1F"/>
    <w:rsid w:val="0015677D"/>
    <w:rsid w:val="00156D19"/>
    <w:rsid w:val="00160FD0"/>
    <w:rsid w:val="0016207C"/>
    <w:rsid w:val="00162324"/>
    <w:rsid w:val="001628BA"/>
    <w:rsid w:val="00163358"/>
    <w:rsid w:val="00164E12"/>
    <w:rsid w:val="00165A42"/>
    <w:rsid w:val="00166B1C"/>
    <w:rsid w:val="001674F5"/>
    <w:rsid w:val="0017006C"/>
    <w:rsid w:val="00171680"/>
    <w:rsid w:val="00171AE8"/>
    <w:rsid w:val="00173930"/>
    <w:rsid w:val="0017470E"/>
    <w:rsid w:val="001748C6"/>
    <w:rsid w:val="00174913"/>
    <w:rsid w:val="00174E44"/>
    <w:rsid w:val="00174FB4"/>
    <w:rsid w:val="00175111"/>
    <w:rsid w:val="00176342"/>
    <w:rsid w:val="001763E4"/>
    <w:rsid w:val="0017752F"/>
    <w:rsid w:val="00177B59"/>
    <w:rsid w:val="00177B90"/>
    <w:rsid w:val="00177E0A"/>
    <w:rsid w:val="0018040E"/>
    <w:rsid w:val="00181811"/>
    <w:rsid w:val="00181D44"/>
    <w:rsid w:val="00181DB3"/>
    <w:rsid w:val="001841A5"/>
    <w:rsid w:val="001845BF"/>
    <w:rsid w:val="00184D94"/>
    <w:rsid w:val="00185583"/>
    <w:rsid w:val="00186EB1"/>
    <w:rsid w:val="001876EB"/>
    <w:rsid w:val="001879B4"/>
    <w:rsid w:val="0019141D"/>
    <w:rsid w:val="001919AC"/>
    <w:rsid w:val="00191C87"/>
    <w:rsid w:val="001921DD"/>
    <w:rsid w:val="00193379"/>
    <w:rsid w:val="001938E5"/>
    <w:rsid w:val="00194CF0"/>
    <w:rsid w:val="00195142"/>
    <w:rsid w:val="0019539C"/>
    <w:rsid w:val="00196065"/>
    <w:rsid w:val="001978F7"/>
    <w:rsid w:val="001979AC"/>
    <w:rsid w:val="00197AAF"/>
    <w:rsid w:val="00197F06"/>
    <w:rsid w:val="001A0F71"/>
    <w:rsid w:val="001A171A"/>
    <w:rsid w:val="001A2A2C"/>
    <w:rsid w:val="001A37F7"/>
    <w:rsid w:val="001A3C7E"/>
    <w:rsid w:val="001A5608"/>
    <w:rsid w:val="001A5F7E"/>
    <w:rsid w:val="001A67B0"/>
    <w:rsid w:val="001A7078"/>
    <w:rsid w:val="001A70D5"/>
    <w:rsid w:val="001B007D"/>
    <w:rsid w:val="001B02B6"/>
    <w:rsid w:val="001B328F"/>
    <w:rsid w:val="001B365B"/>
    <w:rsid w:val="001B3DF4"/>
    <w:rsid w:val="001B434D"/>
    <w:rsid w:val="001B459C"/>
    <w:rsid w:val="001B55E9"/>
    <w:rsid w:val="001B6487"/>
    <w:rsid w:val="001B6E90"/>
    <w:rsid w:val="001B6F35"/>
    <w:rsid w:val="001C08DD"/>
    <w:rsid w:val="001C0999"/>
    <w:rsid w:val="001C19FA"/>
    <w:rsid w:val="001C26B1"/>
    <w:rsid w:val="001C292D"/>
    <w:rsid w:val="001C3273"/>
    <w:rsid w:val="001C3EF7"/>
    <w:rsid w:val="001C436D"/>
    <w:rsid w:val="001C58CE"/>
    <w:rsid w:val="001C5C2A"/>
    <w:rsid w:val="001C5FCC"/>
    <w:rsid w:val="001C76B7"/>
    <w:rsid w:val="001D0232"/>
    <w:rsid w:val="001D0E49"/>
    <w:rsid w:val="001D1036"/>
    <w:rsid w:val="001D29FF"/>
    <w:rsid w:val="001D2EEE"/>
    <w:rsid w:val="001D4338"/>
    <w:rsid w:val="001D437F"/>
    <w:rsid w:val="001D4962"/>
    <w:rsid w:val="001D5C0C"/>
    <w:rsid w:val="001D6A1F"/>
    <w:rsid w:val="001D6F9E"/>
    <w:rsid w:val="001E0CDB"/>
    <w:rsid w:val="001E0F1D"/>
    <w:rsid w:val="001E18E2"/>
    <w:rsid w:val="001E2BA3"/>
    <w:rsid w:val="001E2E59"/>
    <w:rsid w:val="001E4FE5"/>
    <w:rsid w:val="001E5149"/>
    <w:rsid w:val="001E62F2"/>
    <w:rsid w:val="001E697E"/>
    <w:rsid w:val="001E69F2"/>
    <w:rsid w:val="001E78A4"/>
    <w:rsid w:val="001E7C01"/>
    <w:rsid w:val="001F0DF2"/>
    <w:rsid w:val="001F137C"/>
    <w:rsid w:val="001F2428"/>
    <w:rsid w:val="001F2BAA"/>
    <w:rsid w:val="001F3E85"/>
    <w:rsid w:val="001F42D0"/>
    <w:rsid w:val="001F54D5"/>
    <w:rsid w:val="001F632B"/>
    <w:rsid w:val="00201876"/>
    <w:rsid w:val="00202130"/>
    <w:rsid w:val="002029E2"/>
    <w:rsid w:val="002041E5"/>
    <w:rsid w:val="0020583A"/>
    <w:rsid w:val="00205EA4"/>
    <w:rsid w:val="0020669C"/>
    <w:rsid w:val="00206B48"/>
    <w:rsid w:val="00210210"/>
    <w:rsid w:val="00210320"/>
    <w:rsid w:val="00212336"/>
    <w:rsid w:val="002129B2"/>
    <w:rsid w:val="00213BF2"/>
    <w:rsid w:val="002157D5"/>
    <w:rsid w:val="00216210"/>
    <w:rsid w:val="00216D63"/>
    <w:rsid w:val="0021742A"/>
    <w:rsid w:val="00217583"/>
    <w:rsid w:val="0022004E"/>
    <w:rsid w:val="00220057"/>
    <w:rsid w:val="00220D4E"/>
    <w:rsid w:val="00222A11"/>
    <w:rsid w:val="00222DAD"/>
    <w:rsid w:val="00223934"/>
    <w:rsid w:val="002261C1"/>
    <w:rsid w:val="002267E8"/>
    <w:rsid w:val="00227613"/>
    <w:rsid w:val="002309DD"/>
    <w:rsid w:val="0023106E"/>
    <w:rsid w:val="00231C49"/>
    <w:rsid w:val="00232E60"/>
    <w:rsid w:val="00234ACE"/>
    <w:rsid w:val="00234BF0"/>
    <w:rsid w:val="00234D87"/>
    <w:rsid w:val="002356DE"/>
    <w:rsid w:val="00236711"/>
    <w:rsid w:val="00237798"/>
    <w:rsid w:val="00240D01"/>
    <w:rsid w:val="00241FA3"/>
    <w:rsid w:val="0024302E"/>
    <w:rsid w:val="00245D9F"/>
    <w:rsid w:val="0024649B"/>
    <w:rsid w:val="002468F1"/>
    <w:rsid w:val="00246ECC"/>
    <w:rsid w:val="00250094"/>
    <w:rsid w:val="00252739"/>
    <w:rsid w:val="00253684"/>
    <w:rsid w:val="00253EFA"/>
    <w:rsid w:val="00254348"/>
    <w:rsid w:val="002555B9"/>
    <w:rsid w:val="00255A96"/>
    <w:rsid w:val="002565C3"/>
    <w:rsid w:val="002565D9"/>
    <w:rsid w:val="00256D89"/>
    <w:rsid w:val="00257067"/>
    <w:rsid w:val="00260108"/>
    <w:rsid w:val="00260DCA"/>
    <w:rsid w:val="0026116C"/>
    <w:rsid w:val="00261762"/>
    <w:rsid w:val="00261AE2"/>
    <w:rsid w:val="00262195"/>
    <w:rsid w:val="00262A1D"/>
    <w:rsid w:val="002635F1"/>
    <w:rsid w:val="002636B3"/>
    <w:rsid w:val="00263CD8"/>
    <w:rsid w:val="00264252"/>
    <w:rsid w:val="0026431A"/>
    <w:rsid w:val="00264A26"/>
    <w:rsid w:val="002651BB"/>
    <w:rsid w:val="0026525A"/>
    <w:rsid w:val="00266441"/>
    <w:rsid w:val="00266E48"/>
    <w:rsid w:val="002671B0"/>
    <w:rsid w:val="00267DC1"/>
    <w:rsid w:val="00267DCB"/>
    <w:rsid w:val="00270789"/>
    <w:rsid w:val="00271DCA"/>
    <w:rsid w:val="00272817"/>
    <w:rsid w:val="002729C8"/>
    <w:rsid w:val="002752E7"/>
    <w:rsid w:val="00275947"/>
    <w:rsid w:val="00275D2F"/>
    <w:rsid w:val="00277A35"/>
    <w:rsid w:val="00277C0D"/>
    <w:rsid w:val="0028075C"/>
    <w:rsid w:val="00280858"/>
    <w:rsid w:val="002835DC"/>
    <w:rsid w:val="00283A2C"/>
    <w:rsid w:val="00286EA9"/>
    <w:rsid w:val="0028771E"/>
    <w:rsid w:val="00287CDB"/>
    <w:rsid w:val="002902AE"/>
    <w:rsid w:val="002903F2"/>
    <w:rsid w:val="00290D57"/>
    <w:rsid w:val="00291C42"/>
    <w:rsid w:val="002937E7"/>
    <w:rsid w:val="00293FDA"/>
    <w:rsid w:val="00295D4F"/>
    <w:rsid w:val="00295F22"/>
    <w:rsid w:val="00296813"/>
    <w:rsid w:val="00296A2A"/>
    <w:rsid w:val="0029799D"/>
    <w:rsid w:val="00297BC0"/>
    <w:rsid w:val="002A10F3"/>
    <w:rsid w:val="002A22FA"/>
    <w:rsid w:val="002A2972"/>
    <w:rsid w:val="002A2D13"/>
    <w:rsid w:val="002A394A"/>
    <w:rsid w:val="002A3A8E"/>
    <w:rsid w:val="002A4A24"/>
    <w:rsid w:val="002A57C8"/>
    <w:rsid w:val="002A69B6"/>
    <w:rsid w:val="002A799C"/>
    <w:rsid w:val="002B04C6"/>
    <w:rsid w:val="002B0C15"/>
    <w:rsid w:val="002B16F5"/>
    <w:rsid w:val="002B1DE0"/>
    <w:rsid w:val="002B1DFD"/>
    <w:rsid w:val="002B30DB"/>
    <w:rsid w:val="002B41A6"/>
    <w:rsid w:val="002B4228"/>
    <w:rsid w:val="002B483C"/>
    <w:rsid w:val="002B59AF"/>
    <w:rsid w:val="002B5FA1"/>
    <w:rsid w:val="002B6ACA"/>
    <w:rsid w:val="002B6C0A"/>
    <w:rsid w:val="002C1609"/>
    <w:rsid w:val="002C2904"/>
    <w:rsid w:val="002C335D"/>
    <w:rsid w:val="002C3758"/>
    <w:rsid w:val="002C5EC2"/>
    <w:rsid w:val="002C696B"/>
    <w:rsid w:val="002C7729"/>
    <w:rsid w:val="002D00BE"/>
    <w:rsid w:val="002D00F0"/>
    <w:rsid w:val="002D06F7"/>
    <w:rsid w:val="002D18DD"/>
    <w:rsid w:val="002D219D"/>
    <w:rsid w:val="002D2311"/>
    <w:rsid w:val="002D2DB6"/>
    <w:rsid w:val="002D3217"/>
    <w:rsid w:val="002D4228"/>
    <w:rsid w:val="002D53ED"/>
    <w:rsid w:val="002D5901"/>
    <w:rsid w:val="002D72E6"/>
    <w:rsid w:val="002D7346"/>
    <w:rsid w:val="002D7DF4"/>
    <w:rsid w:val="002E0279"/>
    <w:rsid w:val="002E05FB"/>
    <w:rsid w:val="002E122B"/>
    <w:rsid w:val="002E1482"/>
    <w:rsid w:val="002E1AC3"/>
    <w:rsid w:val="002E206A"/>
    <w:rsid w:val="002E32BC"/>
    <w:rsid w:val="002E45C7"/>
    <w:rsid w:val="002E5741"/>
    <w:rsid w:val="002E5F98"/>
    <w:rsid w:val="002E7BD4"/>
    <w:rsid w:val="002F0491"/>
    <w:rsid w:val="002F0778"/>
    <w:rsid w:val="002F0997"/>
    <w:rsid w:val="002F24D1"/>
    <w:rsid w:val="002F388C"/>
    <w:rsid w:val="002F3DB5"/>
    <w:rsid w:val="002F5DDD"/>
    <w:rsid w:val="002F6387"/>
    <w:rsid w:val="002F7983"/>
    <w:rsid w:val="002F79BE"/>
    <w:rsid w:val="002F7B2A"/>
    <w:rsid w:val="00300E44"/>
    <w:rsid w:val="00300EA8"/>
    <w:rsid w:val="003015B4"/>
    <w:rsid w:val="00301DBC"/>
    <w:rsid w:val="0030262B"/>
    <w:rsid w:val="00303B58"/>
    <w:rsid w:val="0030478E"/>
    <w:rsid w:val="00305752"/>
    <w:rsid w:val="00305C16"/>
    <w:rsid w:val="003076E3"/>
    <w:rsid w:val="00307943"/>
    <w:rsid w:val="003106E5"/>
    <w:rsid w:val="0031173D"/>
    <w:rsid w:val="00311D01"/>
    <w:rsid w:val="00312DCF"/>
    <w:rsid w:val="00313557"/>
    <w:rsid w:val="00313EED"/>
    <w:rsid w:val="003144B5"/>
    <w:rsid w:val="0031496D"/>
    <w:rsid w:val="00314F87"/>
    <w:rsid w:val="00315055"/>
    <w:rsid w:val="00315192"/>
    <w:rsid w:val="003152A3"/>
    <w:rsid w:val="0031706A"/>
    <w:rsid w:val="003172B5"/>
    <w:rsid w:val="003174E1"/>
    <w:rsid w:val="00317ED6"/>
    <w:rsid w:val="0032041F"/>
    <w:rsid w:val="00320FC9"/>
    <w:rsid w:val="00322ED4"/>
    <w:rsid w:val="003239C4"/>
    <w:rsid w:val="00324D53"/>
    <w:rsid w:val="00325312"/>
    <w:rsid w:val="003253AF"/>
    <w:rsid w:val="00326BA5"/>
    <w:rsid w:val="00326F3C"/>
    <w:rsid w:val="0032794E"/>
    <w:rsid w:val="00327E74"/>
    <w:rsid w:val="00330650"/>
    <w:rsid w:val="00330CCC"/>
    <w:rsid w:val="0033127E"/>
    <w:rsid w:val="00331B50"/>
    <w:rsid w:val="0033235A"/>
    <w:rsid w:val="003337A1"/>
    <w:rsid w:val="00334F78"/>
    <w:rsid w:val="003357D8"/>
    <w:rsid w:val="003357E5"/>
    <w:rsid w:val="00335C84"/>
    <w:rsid w:val="00340833"/>
    <w:rsid w:val="0034330A"/>
    <w:rsid w:val="00343852"/>
    <w:rsid w:val="003476A7"/>
    <w:rsid w:val="00352000"/>
    <w:rsid w:val="00353E96"/>
    <w:rsid w:val="00354A84"/>
    <w:rsid w:val="00354D4E"/>
    <w:rsid w:val="0035534F"/>
    <w:rsid w:val="00361046"/>
    <w:rsid w:val="003620AD"/>
    <w:rsid w:val="00362874"/>
    <w:rsid w:val="003629D0"/>
    <w:rsid w:val="003629D7"/>
    <w:rsid w:val="00363B66"/>
    <w:rsid w:val="0036450E"/>
    <w:rsid w:val="003654A9"/>
    <w:rsid w:val="00366343"/>
    <w:rsid w:val="003668C2"/>
    <w:rsid w:val="0036691E"/>
    <w:rsid w:val="00367888"/>
    <w:rsid w:val="00367E4F"/>
    <w:rsid w:val="003716F0"/>
    <w:rsid w:val="00371A61"/>
    <w:rsid w:val="00371F00"/>
    <w:rsid w:val="00372520"/>
    <w:rsid w:val="00372657"/>
    <w:rsid w:val="00374201"/>
    <w:rsid w:val="00374C1D"/>
    <w:rsid w:val="003758A2"/>
    <w:rsid w:val="00376798"/>
    <w:rsid w:val="00376FCF"/>
    <w:rsid w:val="00380328"/>
    <w:rsid w:val="00380996"/>
    <w:rsid w:val="00380C74"/>
    <w:rsid w:val="00380FCD"/>
    <w:rsid w:val="003818B2"/>
    <w:rsid w:val="00381AA9"/>
    <w:rsid w:val="00382906"/>
    <w:rsid w:val="00383162"/>
    <w:rsid w:val="003838A6"/>
    <w:rsid w:val="00383E12"/>
    <w:rsid w:val="00383FB0"/>
    <w:rsid w:val="003846DE"/>
    <w:rsid w:val="00386644"/>
    <w:rsid w:val="00386BA6"/>
    <w:rsid w:val="00387428"/>
    <w:rsid w:val="0038769A"/>
    <w:rsid w:val="003904BF"/>
    <w:rsid w:val="00390846"/>
    <w:rsid w:val="00391071"/>
    <w:rsid w:val="00391311"/>
    <w:rsid w:val="00393927"/>
    <w:rsid w:val="003946B0"/>
    <w:rsid w:val="00394C62"/>
    <w:rsid w:val="003964B5"/>
    <w:rsid w:val="00396C00"/>
    <w:rsid w:val="003A1414"/>
    <w:rsid w:val="003A15E8"/>
    <w:rsid w:val="003A660D"/>
    <w:rsid w:val="003B054A"/>
    <w:rsid w:val="003B09D8"/>
    <w:rsid w:val="003B1DC6"/>
    <w:rsid w:val="003B1F3E"/>
    <w:rsid w:val="003B253E"/>
    <w:rsid w:val="003B2DEF"/>
    <w:rsid w:val="003B5ED9"/>
    <w:rsid w:val="003B5FD0"/>
    <w:rsid w:val="003C00DE"/>
    <w:rsid w:val="003C07C7"/>
    <w:rsid w:val="003C3856"/>
    <w:rsid w:val="003C3D09"/>
    <w:rsid w:val="003C54BA"/>
    <w:rsid w:val="003C5A1E"/>
    <w:rsid w:val="003C5E39"/>
    <w:rsid w:val="003C5E3D"/>
    <w:rsid w:val="003C5FF0"/>
    <w:rsid w:val="003C63F2"/>
    <w:rsid w:val="003C67F9"/>
    <w:rsid w:val="003C7DCC"/>
    <w:rsid w:val="003D0F6B"/>
    <w:rsid w:val="003D2014"/>
    <w:rsid w:val="003D3A46"/>
    <w:rsid w:val="003D3E25"/>
    <w:rsid w:val="003D4813"/>
    <w:rsid w:val="003D4877"/>
    <w:rsid w:val="003D4B39"/>
    <w:rsid w:val="003D583D"/>
    <w:rsid w:val="003D76BA"/>
    <w:rsid w:val="003E0543"/>
    <w:rsid w:val="003E18BD"/>
    <w:rsid w:val="003E3C4F"/>
    <w:rsid w:val="003E4E07"/>
    <w:rsid w:val="003E50BE"/>
    <w:rsid w:val="003E52AB"/>
    <w:rsid w:val="003E5571"/>
    <w:rsid w:val="003E5B89"/>
    <w:rsid w:val="003E669D"/>
    <w:rsid w:val="003E6F5F"/>
    <w:rsid w:val="003E7001"/>
    <w:rsid w:val="003E768B"/>
    <w:rsid w:val="003F049F"/>
    <w:rsid w:val="003F1168"/>
    <w:rsid w:val="003F1D02"/>
    <w:rsid w:val="003F2E39"/>
    <w:rsid w:val="003F4AAD"/>
    <w:rsid w:val="003F53EF"/>
    <w:rsid w:val="003F5A6C"/>
    <w:rsid w:val="003F7890"/>
    <w:rsid w:val="00400309"/>
    <w:rsid w:val="00401647"/>
    <w:rsid w:val="00402A1F"/>
    <w:rsid w:val="00402C36"/>
    <w:rsid w:val="00402CC0"/>
    <w:rsid w:val="00403308"/>
    <w:rsid w:val="004042CA"/>
    <w:rsid w:val="004050EC"/>
    <w:rsid w:val="004052E8"/>
    <w:rsid w:val="00405B0A"/>
    <w:rsid w:val="00406902"/>
    <w:rsid w:val="0040771F"/>
    <w:rsid w:val="0041029B"/>
    <w:rsid w:val="004103E3"/>
    <w:rsid w:val="00410A67"/>
    <w:rsid w:val="00412386"/>
    <w:rsid w:val="00414AA4"/>
    <w:rsid w:val="00414F2E"/>
    <w:rsid w:val="004151A3"/>
    <w:rsid w:val="004157B5"/>
    <w:rsid w:val="00415D0D"/>
    <w:rsid w:val="00417BFE"/>
    <w:rsid w:val="00420044"/>
    <w:rsid w:val="00420199"/>
    <w:rsid w:val="00420534"/>
    <w:rsid w:val="00420B23"/>
    <w:rsid w:val="00420C43"/>
    <w:rsid w:val="0042157F"/>
    <w:rsid w:val="00421DEC"/>
    <w:rsid w:val="00421FB3"/>
    <w:rsid w:val="00422509"/>
    <w:rsid w:val="0042449A"/>
    <w:rsid w:val="00424AE4"/>
    <w:rsid w:val="00424AF3"/>
    <w:rsid w:val="00424C76"/>
    <w:rsid w:val="00426C1D"/>
    <w:rsid w:val="00427657"/>
    <w:rsid w:val="00427882"/>
    <w:rsid w:val="00431F2E"/>
    <w:rsid w:val="004343EC"/>
    <w:rsid w:val="00434455"/>
    <w:rsid w:val="004360C9"/>
    <w:rsid w:val="00436188"/>
    <w:rsid w:val="00436494"/>
    <w:rsid w:val="00436EAA"/>
    <w:rsid w:val="00437075"/>
    <w:rsid w:val="004371D5"/>
    <w:rsid w:val="004371E0"/>
    <w:rsid w:val="00440023"/>
    <w:rsid w:val="0044034A"/>
    <w:rsid w:val="00440F40"/>
    <w:rsid w:val="0044429B"/>
    <w:rsid w:val="00446543"/>
    <w:rsid w:val="00446BC1"/>
    <w:rsid w:val="00447AA1"/>
    <w:rsid w:val="00450228"/>
    <w:rsid w:val="004538C1"/>
    <w:rsid w:val="00453A8D"/>
    <w:rsid w:val="00455226"/>
    <w:rsid w:val="00455395"/>
    <w:rsid w:val="004557F7"/>
    <w:rsid w:val="00457187"/>
    <w:rsid w:val="004572F4"/>
    <w:rsid w:val="004609DA"/>
    <w:rsid w:val="00461356"/>
    <w:rsid w:val="00461EF1"/>
    <w:rsid w:val="00462206"/>
    <w:rsid w:val="004624D9"/>
    <w:rsid w:val="004636A0"/>
    <w:rsid w:val="00463E99"/>
    <w:rsid w:val="00464389"/>
    <w:rsid w:val="004649AD"/>
    <w:rsid w:val="00465CCC"/>
    <w:rsid w:val="00466F1F"/>
    <w:rsid w:val="0047018D"/>
    <w:rsid w:val="00470833"/>
    <w:rsid w:val="004721A4"/>
    <w:rsid w:val="0047262B"/>
    <w:rsid w:val="00472A81"/>
    <w:rsid w:val="00473A53"/>
    <w:rsid w:val="0047500A"/>
    <w:rsid w:val="004756EC"/>
    <w:rsid w:val="00475DEB"/>
    <w:rsid w:val="00476034"/>
    <w:rsid w:val="0047679F"/>
    <w:rsid w:val="00476D0C"/>
    <w:rsid w:val="004800AD"/>
    <w:rsid w:val="004803E7"/>
    <w:rsid w:val="004809F3"/>
    <w:rsid w:val="00480A23"/>
    <w:rsid w:val="0048126C"/>
    <w:rsid w:val="00482695"/>
    <w:rsid w:val="004829C8"/>
    <w:rsid w:val="004832B0"/>
    <w:rsid w:val="00483579"/>
    <w:rsid w:val="00483A47"/>
    <w:rsid w:val="0048563B"/>
    <w:rsid w:val="00486C67"/>
    <w:rsid w:val="004907FA"/>
    <w:rsid w:val="0049166D"/>
    <w:rsid w:val="0049270B"/>
    <w:rsid w:val="00492A26"/>
    <w:rsid w:val="004940DD"/>
    <w:rsid w:val="00494497"/>
    <w:rsid w:val="00494969"/>
    <w:rsid w:val="004957DE"/>
    <w:rsid w:val="00495D14"/>
    <w:rsid w:val="004960B0"/>
    <w:rsid w:val="00496FA8"/>
    <w:rsid w:val="00497747"/>
    <w:rsid w:val="00497DA1"/>
    <w:rsid w:val="004A039E"/>
    <w:rsid w:val="004A16EA"/>
    <w:rsid w:val="004A1A50"/>
    <w:rsid w:val="004A2068"/>
    <w:rsid w:val="004A25CD"/>
    <w:rsid w:val="004A3B96"/>
    <w:rsid w:val="004A3E27"/>
    <w:rsid w:val="004A4D79"/>
    <w:rsid w:val="004A535A"/>
    <w:rsid w:val="004A5A99"/>
    <w:rsid w:val="004A655C"/>
    <w:rsid w:val="004A745B"/>
    <w:rsid w:val="004A7F0C"/>
    <w:rsid w:val="004B204F"/>
    <w:rsid w:val="004B27D7"/>
    <w:rsid w:val="004B42ED"/>
    <w:rsid w:val="004B4BC9"/>
    <w:rsid w:val="004B514C"/>
    <w:rsid w:val="004B5634"/>
    <w:rsid w:val="004B595B"/>
    <w:rsid w:val="004B7797"/>
    <w:rsid w:val="004C105C"/>
    <w:rsid w:val="004C1081"/>
    <w:rsid w:val="004C2D5D"/>
    <w:rsid w:val="004C2DB2"/>
    <w:rsid w:val="004C3CA3"/>
    <w:rsid w:val="004C4867"/>
    <w:rsid w:val="004C5843"/>
    <w:rsid w:val="004C74F6"/>
    <w:rsid w:val="004D1BCE"/>
    <w:rsid w:val="004D414A"/>
    <w:rsid w:val="004D422D"/>
    <w:rsid w:val="004D4D09"/>
    <w:rsid w:val="004E0272"/>
    <w:rsid w:val="004E0F4E"/>
    <w:rsid w:val="004E1A79"/>
    <w:rsid w:val="004E1D44"/>
    <w:rsid w:val="004E28D1"/>
    <w:rsid w:val="004E31E7"/>
    <w:rsid w:val="004E3FAC"/>
    <w:rsid w:val="004E5639"/>
    <w:rsid w:val="004E7032"/>
    <w:rsid w:val="004E70DA"/>
    <w:rsid w:val="004E7D8E"/>
    <w:rsid w:val="004F1534"/>
    <w:rsid w:val="004F1F6D"/>
    <w:rsid w:val="004F28B1"/>
    <w:rsid w:val="004F3A07"/>
    <w:rsid w:val="004F3B17"/>
    <w:rsid w:val="004F3DF6"/>
    <w:rsid w:val="004F4AD0"/>
    <w:rsid w:val="004F59FF"/>
    <w:rsid w:val="00500126"/>
    <w:rsid w:val="00500AE4"/>
    <w:rsid w:val="00500B85"/>
    <w:rsid w:val="00500D3C"/>
    <w:rsid w:val="00501B77"/>
    <w:rsid w:val="0050200C"/>
    <w:rsid w:val="00503C99"/>
    <w:rsid w:val="00503FC8"/>
    <w:rsid w:val="00504051"/>
    <w:rsid w:val="0050582B"/>
    <w:rsid w:val="00505A47"/>
    <w:rsid w:val="00505C94"/>
    <w:rsid w:val="005149C3"/>
    <w:rsid w:val="0051520E"/>
    <w:rsid w:val="00515234"/>
    <w:rsid w:val="00516C7B"/>
    <w:rsid w:val="005220C9"/>
    <w:rsid w:val="00522825"/>
    <w:rsid w:val="00522FA7"/>
    <w:rsid w:val="00523FD7"/>
    <w:rsid w:val="00524494"/>
    <w:rsid w:val="00524943"/>
    <w:rsid w:val="00525578"/>
    <w:rsid w:val="005268B3"/>
    <w:rsid w:val="00527F83"/>
    <w:rsid w:val="00530587"/>
    <w:rsid w:val="00530DBC"/>
    <w:rsid w:val="0053256C"/>
    <w:rsid w:val="00533736"/>
    <w:rsid w:val="0053386D"/>
    <w:rsid w:val="00533E13"/>
    <w:rsid w:val="00533E88"/>
    <w:rsid w:val="005340F6"/>
    <w:rsid w:val="00534CA4"/>
    <w:rsid w:val="005376DE"/>
    <w:rsid w:val="0054004B"/>
    <w:rsid w:val="0054267B"/>
    <w:rsid w:val="005426B4"/>
    <w:rsid w:val="005426C4"/>
    <w:rsid w:val="00542B13"/>
    <w:rsid w:val="00543BFF"/>
    <w:rsid w:val="00544704"/>
    <w:rsid w:val="00545794"/>
    <w:rsid w:val="00545B59"/>
    <w:rsid w:val="005464B9"/>
    <w:rsid w:val="0054704B"/>
    <w:rsid w:val="0055083D"/>
    <w:rsid w:val="0055270D"/>
    <w:rsid w:val="00552A2B"/>
    <w:rsid w:val="00553804"/>
    <w:rsid w:val="00553BBB"/>
    <w:rsid w:val="00554712"/>
    <w:rsid w:val="00555345"/>
    <w:rsid w:val="005569F5"/>
    <w:rsid w:val="00556D4D"/>
    <w:rsid w:val="0055723C"/>
    <w:rsid w:val="00561611"/>
    <w:rsid w:val="00562758"/>
    <w:rsid w:val="0056351F"/>
    <w:rsid w:val="00563688"/>
    <w:rsid w:val="0056454A"/>
    <w:rsid w:val="005647CD"/>
    <w:rsid w:val="00564B9B"/>
    <w:rsid w:val="00565FBE"/>
    <w:rsid w:val="005666F9"/>
    <w:rsid w:val="00567512"/>
    <w:rsid w:val="00572362"/>
    <w:rsid w:val="005730E2"/>
    <w:rsid w:val="0057433A"/>
    <w:rsid w:val="00574508"/>
    <w:rsid w:val="00574939"/>
    <w:rsid w:val="0057659B"/>
    <w:rsid w:val="00577317"/>
    <w:rsid w:val="00580C8B"/>
    <w:rsid w:val="00583865"/>
    <w:rsid w:val="00583B07"/>
    <w:rsid w:val="00583BE9"/>
    <w:rsid w:val="00584950"/>
    <w:rsid w:val="00584E2C"/>
    <w:rsid w:val="005853B1"/>
    <w:rsid w:val="00586435"/>
    <w:rsid w:val="005866CB"/>
    <w:rsid w:val="00586BD8"/>
    <w:rsid w:val="00587534"/>
    <w:rsid w:val="005911C6"/>
    <w:rsid w:val="00592215"/>
    <w:rsid w:val="00592A00"/>
    <w:rsid w:val="005965FE"/>
    <w:rsid w:val="00596BEE"/>
    <w:rsid w:val="0059716D"/>
    <w:rsid w:val="005A1319"/>
    <w:rsid w:val="005A1549"/>
    <w:rsid w:val="005A3716"/>
    <w:rsid w:val="005A607A"/>
    <w:rsid w:val="005A63A3"/>
    <w:rsid w:val="005A6DA7"/>
    <w:rsid w:val="005A71C8"/>
    <w:rsid w:val="005A7D88"/>
    <w:rsid w:val="005B0106"/>
    <w:rsid w:val="005B0EF7"/>
    <w:rsid w:val="005B1884"/>
    <w:rsid w:val="005B1E58"/>
    <w:rsid w:val="005B2C78"/>
    <w:rsid w:val="005B41D5"/>
    <w:rsid w:val="005B4250"/>
    <w:rsid w:val="005B428B"/>
    <w:rsid w:val="005B5507"/>
    <w:rsid w:val="005B55CE"/>
    <w:rsid w:val="005B64E0"/>
    <w:rsid w:val="005B6796"/>
    <w:rsid w:val="005B76C2"/>
    <w:rsid w:val="005C09B8"/>
    <w:rsid w:val="005C0A56"/>
    <w:rsid w:val="005C191D"/>
    <w:rsid w:val="005C333F"/>
    <w:rsid w:val="005C3A50"/>
    <w:rsid w:val="005C3FE4"/>
    <w:rsid w:val="005C4A16"/>
    <w:rsid w:val="005C4BB0"/>
    <w:rsid w:val="005C4E79"/>
    <w:rsid w:val="005C511B"/>
    <w:rsid w:val="005C560C"/>
    <w:rsid w:val="005C6287"/>
    <w:rsid w:val="005C6327"/>
    <w:rsid w:val="005C63CA"/>
    <w:rsid w:val="005C725E"/>
    <w:rsid w:val="005D0F8C"/>
    <w:rsid w:val="005D1E3F"/>
    <w:rsid w:val="005D314E"/>
    <w:rsid w:val="005D3B8B"/>
    <w:rsid w:val="005D3F4C"/>
    <w:rsid w:val="005D4445"/>
    <w:rsid w:val="005D48CE"/>
    <w:rsid w:val="005D6110"/>
    <w:rsid w:val="005D723B"/>
    <w:rsid w:val="005D7BE0"/>
    <w:rsid w:val="005E019F"/>
    <w:rsid w:val="005E06CC"/>
    <w:rsid w:val="005E0892"/>
    <w:rsid w:val="005E10BA"/>
    <w:rsid w:val="005E1B28"/>
    <w:rsid w:val="005E3153"/>
    <w:rsid w:val="005E44BA"/>
    <w:rsid w:val="005E4A7D"/>
    <w:rsid w:val="005E5B18"/>
    <w:rsid w:val="005E6084"/>
    <w:rsid w:val="005E788B"/>
    <w:rsid w:val="005F1747"/>
    <w:rsid w:val="005F1EEC"/>
    <w:rsid w:val="005F31AE"/>
    <w:rsid w:val="005F45A6"/>
    <w:rsid w:val="005F4A21"/>
    <w:rsid w:val="005F4D45"/>
    <w:rsid w:val="005F7985"/>
    <w:rsid w:val="005F7D60"/>
    <w:rsid w:val="00602651"/>
    <w:rsid w:val="006031AD"/>
    <w:rsid w:val="0060445C"/>
    <w:rsid w:val="00604F95"/>
    <w:rsid w:val="006064E4"/>
    <w:rsid w:val="006067D7"/>
    <w:rsid w:val="0060739A"/>
    <w:rsid w:val="0060760D"/>
    <w:rsid w:val="00610134"/>
    <w:rsid w:val="006111AF"/>
    <w:rsid w:val="00611FF1"/>
    <w:rsid w:val="00613A7B"/>
    <w:rsid w:val="006144B1"/>
    <w:rsid w:val="006150FC"/>
    <w:rsid w:val="00615148"/>
    <w:rsid w:val="006153DE"/>
    <w:rsid w:val="006156B9"/>
    <w:rsid w:val="0061649C"/>
    <w:rsid w:val="00624FE7"/>
    <w:rsid w:val="006250E1"/>
    <w:rsid w:val="00625A36"/>
    <w:rsid w:val="00626164"/>
    <w:rsid w:val="00626633"/>
    <w:rsid w:val="006267F9"/>
    <w:rsid w:val="006268F3"/>
    <w:rsid w:val="00626B50"/>
    <w:rsid w:val="00626B7E"/>
    <w:rsid w:val="00626F51"/>
    <w:rsid w:val="0062740D"/>
    <w:rsid w:val="00627AE5"/>
    <w:rsid w:val="006302A4"/>
    <w:rsid w:val="00630935"/>
    <w:rsid w:val="006309AE"/>
    <w:rsid w:val="0063151E"/>
    <w:rsid w:val="0063261D"/>
    <w:rsid w:val="00633240"/>
    <w:rsid w:val="0063345E"/>
    <w:rsid w:val="00634DF7"/>
    <w:rsid w:val="006353A5"/>
    <w:rsid w:val="0063695D"/>
    <w:rsid w:val="00637F22"/>
    <w:rsid w:val="00640807"/>
    <w:rsid w:val="006409CD"/>
    <w:rsid w:val="00641240"/>
    <w:rsid w:val="00644AE6"/>
    <w:rsid w:val="00644ECF"/>
    <w:rsid w:val="00645EA6"/>
    <w:rsid w:val="0064671A"/>
    <w:rsid w:val="00646B8D"/>
    <w:rsid w:val="00650DEA"/>
    <w:rsid w:val="006530D7"/>
    <w:rsid w:val="006552D7"/>
    <w:rsid w:val="00655997"/>
    <w:rsid w:val="00655DC7"/>
    <w:rsid w:val="00656961"/>
    <w:rsid w:val="006569CA"/>
    <w:rsid w:val="00656D4F"/>
    <w:rsid w:val="00656EF2"/>
    <w:rsid w:val="00657B45"/>
    <w:rsid w:val="006620FE"/>
    <w:rsid w:val="0066509E"/>
    <w:rsid w:val="00667994"/>
    <w:rsid w:val="0067488D"/>
    <w:rsid w:val="00675C8E"/>
    <w:rsid w:val="00675D5A"/>
    <w:rsid w:val="006764FF"/>
    <w:rsid w:val="00676A7C"/>
    <w:rsid w:val="006777FE"/>
    <w:rsid w:val="00680298"/>
    <w:rsid w:val="00680F31"/>
    <w:rsid w:val="0068178B"/>
    <w:rsid w:val="006819E8"/>
    <w:rsid w:val="00682CD3"/>
    <w:rsid w:val="00683AD6"/>
    <w:rsid w:val="0068459D"/>
    <w:rsid w:val="0068488F"/>
    <w:rsid w:val="00684EAE"/>
    <w:rsid w:val="006855FB"/>
    <w:rsid w:val="00685E21"/>
    <w:rsid w:val="00687F77"/>
    <w:rsid w:val="00691951"/>
    <w:rsid w:val="00691F33"/>
    <w:rsid w:val="0069216C"/>
    <w:rsid w:val="006923E8"/>
    <w:rsid w:val="006930CB"/>
    <w:rsid w:val="006945D7"/>
    <w:rsid w:val="00695DFA"/>
    <w:rsid w:val="00696EBA"/>
    <w:rsid w:val="00697027"/>
    <w:rsid w:val="00697D29"/>
    <w:rsid w:val="006A1C02"/>
    <w:rsid w:val="006A2004"/>
    <w:rsid w:val="006A5858"/>
    <w:rsid w:val="006A5E0D"/>
    <w:rsid w:val="006A75DD"/>
    <w:rsid w:val="006B1887"/>
    <w:rsid w:val="006B1EF3"/>
    <w:rsid w:val="006B31E6"/>
    <w:rsid w:val="006B332C"/>
    <w:rsid w:val="006B69A6"/>
    <w:rsid w:val="006B708C"/>
    <w:rsid w:val="006B7B73"/>
    <w:rsid w:val="006B7C80"/>
    <w:rsid w:val="006B7F07"/>
    <w:rsid w:val="006B7F15"/>
    <w:rsid w:val="006C00C2"/>
    <w:rsid w:val="006C0BA3"/>
    <w:rsid w:val="006C0C2F"/>
    <w:rsid w:val="006C13AC"/>
    <w:rsid w:val="006C3C88"/>
    <w:rsid w:val="006C4E84"/>
    <w:rsid w:val="006C584C"/>
    <w:rsid w:val="006C5A56"/>
    <w:rsid w:val="006C6B85"/>
    <w:rsid w:val="006C7122"/>
    <w:rsid w:val="006C78EC"/>
    <w:rsid w:val="006C7B79"/>
    <w:rsid w:val="006D0187"/>
    <w:rsid w:val="006D0A94"/>
    <w:rsid w:val="006D16B3"/>
    <w:rsid w:val="006D639A"/>
    <w:rsid w:val="006D7716"/>
    <w:rsid w:val="006E0C79"/>
    <w:rsid w:val="006E3C75"/>
    <w:rsid w:val="006E3CA8"/>
    <w:rsid w:val="006E4652"/>
    <w:rsid w:val="006E691D"/>
    <w:rsid w:val="006E6B76"/>
    <w:rsid w:val="006E7F81"/>
    <w:rsid w:val="006F1182"/>
    <w:rsid w:val="006F1ADF"/>
    <w:rsid w:val="006F2DC6"/>
    <w:rsid w:val="006F3307"/>
    <w:rsid w:val="006F365A"/>
    <w:rsid w:val="006F3E20"/>
    <w:rsid w:val="006F4F9D"/>
    <w:rsid w:val="006F612B"/>
    <w:rsid w:val="006F6BDD"/>
    <w:rsid w:val="006F71CC"/>
    <w:rsid w:val="006F7929"/>
    <w:rsid w:val="0070000E"/>
    <w:rsid w:val="00702C02"/>
    <w:rsid w:val="0070328C"/>
    <w:rsid w:val="00703A8C"/>
    <w:rsid w:val="00704180"/>
    <w:rsid w:val="00704261"/>
    <w:rsid w:val="00705C20"/>
    <w:rsid w:val="0070634D"/>
    <w:rsid w:val="0070679F"/>
    <w:rsid w:val="00707A86"/>
    <w:rsid w:val="00710186"/>
    <w:rsid w:val="007111B1"/>
    <w:rsid w:val="007112F6"/>
    <w:rsid w:val="00711534"/>
    <w:rsid w:val="00712368"/>
    <w:rsid w:val="0071271F"/>
    <w:rsid w:val="00714858"/>
    <w:rsid w:val="00715E4D"/>
    <w:rsid w:val="007176D1"/>
    <w:rsid w:val="00722B48"/>
    <w:rsid w:val="007254C4"/>
    <w:rsid w:val="00725E14"/>
    <w:rsid w:val="0072605C"/>
    <w:rsid w:val="007266FE"/>
    <w:rsid w:val="0072687E"/>
    <w:rsid w:val="0073224D"/>
    <w:rsid w:val="007329D0"/>
    <w:rsid w:val="00732B0A"/>
    <w:rsid w:val="0073308B"/>
    <w:rsid w:val="00733A4B"/>
    <w:rsid w:val="007353F0"/>
    <w:rsid w:val="007361F0"/>
    <w:rsid w:val="00737534"/>
    <w:rsid w:val="00740158"/>
    <w:rsid w:val="007401CE"/>
    <w:rsid w:val="007416EB"/>
    <w:rsid w:val="007433E4"/>
    <w:rsid w:val="00743F55"/>
    <w:rsid w:val="0074488B"/>
    <w:rsid w:val="00744A43"/>
    <w:rsid w:val="00744BA8"/>
    <w:rsid w:val="00745003"/>
    <w:rsid w:val="007467A7"/>
    <w:rsid w:val="00746F33"/>
    <w:rsid w:val="00746F6D"/>
    <w:rsid w:val="00747426"/>
    <w:rsid w:val="007520C4"/>
    <w:rsid w:val="007522B9"/>
    <w:rsid w:val="00752905"/>
    <w:rsid w:val="00752A3F"/>
    <w:rsid w:val="00752A50"/>
    <w:rsid w:val="00752C8A"/>
    <w:rsid w:val="00755995"/>
    <w:rsid w:val="007564B4"/>
    <w:rsid w:val="007569DC"/>
    <w:rsid w:val="00756A85"/>
    <w:rsid w:val="00757250"/>
    <w:rsid w:val="00757C95"/>
    <w:rsid w:val="007611E7"/>
    <w:rsid w:val="00761263"/>
    <w:rsid w:val="00762723"/>
    <w:rsid w:val="007637EE"/>
    <w:rsid w:val="00763E52"/>
    <w:rsid w:val="007663F4"/>
    <w:rsid w:val="0077023A"/>
    <w:rsid w:val="0077090A"/>
    <w:rsid w:val="00771641"/>
    <w:rsid w:val="00771A0F"/>
    <w:rsid w:val="007728D3"/>
    <w:rsid w:val="00773527"/>
    <w:rsid w:val="00773F69"/>
    <w:rsid w:val="007746DA"/>
    <w:rsid w:val="00775155"/>
    <w:rsid w:val="00775840"/>
    <w:rsid w:val="007766E6"/>
    <w:rsid w:val="007771C2"/>
    <w:rsid w:val="007803DF"/>
    <w:rsid w:val="00780414"/>
    <w:rsid w:val="007817BE"/>
    <w:rsid w:val="00781A2D"/>
    <w:rsid w:val="007824AC"/>
    <w:rsid w:val="00783F48"/>
    <w:rsid w:val="00784C10"/>
    <w:rsid w:val="00785405"/>
    <w:rsid w:val="00786329"/>
    <w:rsid w:val="007863AE"/>
    <w:rsid w:val="00786432"/>
    <w:rsid w:val="00786FDD"/>
    <w:rsid w:val="007873C0"/>
    <w:rsid w:val="007874E4"/>
    <w:rsid w:val="00790A2F"/>
    <w:rsid w:val="00791356"/>
    <w:rsid w:val="00791790"/>
    <w:rsid w:val="00791966"/>
    <w:rsid w:val="00792C2B"/>
    <w:rsid w:val="00792E71"/>
    <w:rsid w:val="007936A2"/>
    <w:rsid w:val="007938CE"/>
    <w:rsid w:val="00793B1D"/>
    <w:rsid w:val="00793C18"/>
    <w:rsid w:val="00793DD8"/>
    <w:rsid w:val="007949FA"/>
    <w:rsid w:val="00797025"/>
    <w:rsid w:val="00797182"/>
    <w:rsid w:val="007A04E7"/>
    <w:rsid w:val="007A0AD1"/>
    <w:rsid w:val="007A1773"/>
    <w:rsid w:val="007A1B71"/>
    <w:rsid w:val="007A3054"/>
    <w:rsid w:val="007A31CB"/>
    <w:rsid w:val="007A328C"/>
    <w:rsid w:val="007A44B4"/>
    <w:rsid w:val="007A5597"/>
    <w:rsid w:val="007A5DD6"/>
    <w:rsid w:val="007A6268"/>
    <w:rsid w:val="007A6AB1"/>
    <w:rsid w:val="007A7757"/>
    <w:rsid w:val="007B104C"/>
    <w:rsid w:val="007B2128"/>
    <w:rsid w:val="007B22F1"/>
    <w:rsid w:val="007B261F"/>
    <w:rsid w:val="007B3547"/>
    <w:rsid w:val="007B3760"/>
    <w:rsid w:val="007B3A93"/>
    <w:rsid w:val="007B3D96"/>
    <w:rsid w:val="007B4A83"/>
    <w:rsid w:val="007B71F7"/>
    <w:rsid w:val="007C0386"/>
    <w:rsid w:val="007C0400"/>
    <w:rsid w:val="007C1BC1"/>
    <w:rsid w:val="007C250B"/>
    <w:rsid w:val="007C27E3"/>
    <w:rsid w:val="007C34C7"/>
    <w:rsid w:val="007C4FAC"/>
    <w:rsid w:val="007C5FA5"/>
    <w:rsid w:val="007C5FA6"/>
    <w:rsid w:val="007C67CF"/>
    <w:rsid w:val="007C7798"/>
    <w:rsid w:val="007D0026"/>
    <w:rsid w:val="007D10FE"/>
    <w:rsid w:val="007D1254"/>
    <w:rsid w:val="007D397C"/>
    <w:rsid w:val="007D441E"/>
    <w:rsid w:val="007D516E"/>
    <w:rsid w:val="007D61B8"/>
    <w:rsid w:val="007D63B1"/>
    <w:rsid w:val="007E10C4"/>
    <w:rsid w:val="007E1FC5"/>
    <w:rsid w:val="007E2997"/>
    <w:rsid w:val="007E356E"/>
    <w:rsid w:val="007E36C2"/>
    <w:rsid w:val="007E4231"/>
    <w:rsid w:val="007E4287"/>
    <w:rsid w:val="007E5B1D"/>
    <w:rsid w:val="007E5EF0"/>
    <w:rsid w:val="007E60B7"/>
    <w:rsid w:val="007E7500"/>
    <w:rsid w:val="007E79DC"/>
    <w:rsid w:val="007E7E06"/>
    <w:rsid w:val="007F0C6C"/>
    <w:rsid w:val="007F13EB"/>
    <w:rsid w:val="007F35DE"/>
    <w:rsid w:val="007F364A"/>
    <w:rsid w:val="007F4E71"/>
    <w:rsid w:val="007F5454"/>
    <w:rsid w:val="007F576B"/>
    <w:rsid w:val="007F596B"/>
    <w:rsid w:val="007F76E3"/>
    <w:rsid w:val="007F7CA3"/>
    <w:rsid w:val="00800126"/>
    <w:rsid w:val="0080063E"/>
    <w:rsid w:val="0080092E"/>
    <w:rsid w:val="00802A4A"/>
    <w:rsid w:val="00804639"/>
    <w:rsid w:val="00805DA8"/>
    <w:rsid w:val="00806928"/>
    <w:rsid w:val="00806E1F"/>
    <w:rsid w:val="008077DC"/>
    <w:rsid w:val="00807830"/>
    <w:rsid w:val="00811B25"/>
    <w:rsid w:val="00812012"/>
    <w:rsid w:val="00812C1B"/>
    <w:rsid w:val="008131C8"/>
    <w:rsid w:val="00813980"/>
    <w:rsid w:val="00814872"/>
    <w:rsid w:val="00814A2F"/>
    <w:rsid w:val="008172D7"/>
    <w:rsid w:val="00820728"/>
    <w:rsid w:val="00822759"/>
    <w:rsid w:val="00823567"/>
    <w:rsid w:val="00824A47"/>
    <w:rsid w:val="00824D2F"/>
    <w:rsid w:val="00826AB1"/>
    <w:rsid w:val="00830C2F"/>
    <w:rsid w:val="00830EC2"/>
    <w:rsid w:val="008319E8"/>
    <w:rsid w:val="00831E19"/>
    <w:rsid w:val="00832F77"/>
    <w:rsid w:val="008333B1"/>
    <w:rsid w:val="00833622"/>
    <w:rsid w:val="008338D9"/>
    <w:rsid w:val="00835345"/>
    <w:rsid w:val="00836521"/>
    <w:rsid w:val="008403FD"/>
    <w:rsid w:val="00840790"/>
    <w:rsid w:val="008413A3"/>
    <w:rsid w:val="00841D4A"/>
    <w:rsid w:val="00842345"/>
    <w:rsid w:val="00842413"/>
    <w:rsid w:val="00842457"/>
    <w:rsid w:val="00842E53"/>
    <w:rsid w:val="00843B96"/>
    <w:rsid w:val="00844CBD"/>
    <w:rsid w:val="00845CA7"/>
    <w:rsid w:val="0084680B"/>
    <w:rsid w:val="00846942"/>
    <w:rsid w:val="00847351"/>
    <w:rsid w:val="008474D1"/>
    <w:rsid w:val="0085036A"/>
    <w:rsid w:val="00850598"/>
    <w:rsid w:val="008513DA"/>
    <w:rsid w:val="008517EF"/>
    <w:rsid w:val="00854D61"/>
    <w:rsid w:val="00854E81"/>
    <w:rsid w:val="008552E4"/>
    <w:rsid w:val="008615D6"/>
    <w:rsid w:val="00863082"/>
    <w:rsid w:val="00863532"/>
    <w:rsid w:val="0086377C"/>
    <w:rsid w:val="0086494B"/>
    <w:rsid w:val="00865437"/>
    <w:rsid w:val="00865727"/>
    <w:rsid w:val="00866CAF"/>
    <w:rsid w:val="00867672"/>
    <w:rsid w:val="00870CBF"/>
    <w:rsid w:val="00870F89"/>
    <w:rsid w:val="00871064"/>
    <w:rsid w:val="00871A3B"/>
    <w:rsid w:val="00871F99"/>
    <w:rsid w:val="0087200F"/>
    <w:rsid w:val="00872BCB"/>
    <w:rsid w:val="00874870"/>
    <w:rsid w:val="00874DC0"/>
    <w:rsid w:val="0087579E"/>
    <w:rsid w:val="008778CB"/>
    <w:rsid w:val="00880EA4"/>
    <w:rsid w:val="00883B37"/>
    <w:rsid w:val="0088713A"/>
    <w:rsid w:val="008901C6"/>
    <w:rsid w:val="008908E3"/>
    <w:rsid w:val="00891BB3"/>
    <w:rsid w:val="00891E49"/>
    <w:rsid w:val="00893835"/>
    <w:rsid w:val="00893E3C"/>
    <w:rsid w:val="00894CD8"/>
    <w:rsid w:val="00894D86"/>
    <w:rsid w:val="00895E35"/>
    <w:rsid w:val="00895F7F"/>
    <w:rsid w:val="00897E70"/>
    <w:rsid w:val="008A00C5"/>
    <w:rsid w:val="008A12A8"/>
    <w:rsid w:val="008A1B7D"/>
    <w:rsid w:val="008A4014"/>
    <w:rsid w:val="008A410D"/>
    <w:rsid w:val="008A4DC5"/>
    <w:rsid w:val="008A530C"/>
    <w:rsid w:val="008A5932"/>
    <w:rsid w:val="008A5D97"/>
    <w:rsid w:val="008A78C9"/>
    <w:rsid w:val="008A7C28"/>
    <w:rsid w:val="008B188F"/>
    <w:rsid w:val="008B1A6C"/>
    <w:rsid w:val="008B3362"/>
    <w:rsid w:val="008B3D42"/>
    <w:rsid w:val="008B5117"/>
    <w:rsid w:val="008B5C8A"/>
    <w:rsid w:val="008B62C2"/>
    <w:rsid w:val="008B6B9E"/>
    <w:rsid w:val="008B7F40"/>
    <w:rsid w:val="008C0363"/>
    <w:rsid w:val="008C0442"/>
    <w:rsid w:val="008C0721"/>
    <w:rsid w:val="008C19CE"/>
    <w:rsid w:val="008C2748"/>
    <w:rsid w:val="008C3044"/>
    <w:rsid w:val="008C370C"/>
    <w:rsid w:val="008C3945"/>
    <w:rsid w:val="008C41CF"/>
    <w:rsid w:val="008C4DDB"/>
    <w:rsid w:val="008C591D"/>
    <w:rsid w:val="008C5B82"/>
    <w:rsid w:val="008C6BC9"/>
    <w:rsid w:val="008C7FEF"/>
    <w:rsid w:val="008D1778"/>
    <w:rsid w:val="008D18A4"/>
    <w:rsid w:val="008D1B04"/>
    <w:rsid w:val="008D2F8B"/>
    <w:rsid w:val="008D309C"/>
    <w:rsid w:val="008D3D9E"/>
    <w:rsid w:val="008D3F9F"/>
    <w:rsid w:val="008D4165"/>
    <w:rsid w:val="008D531F"/>
    <w:rsid w:val="008D54DA"/>
    <w:rsid w:val="008E0733"/>
    <w:rsid w:val="008E1A7D"/>
    <w:rsid w:val="008E2980"/>
    <w:rsid w:val="008E3235"/>
    <w:rsid w:val="008E34EE"/>
    <w:rsid w:val="008E5089"/>
    <w:rsid w:val="008E523A"/>
    <w:rsid w:val="008E5573"/>
    <w:rsid w:val="008E646D"/>
    <w:rsid w:val="008E6F38"/>
    <w:rsid w:val="008E7704"/>
    <w:rsid w:val="008E77E0"/>
    <w:rsid w:val="008E797E"/>
    <w:rsid w:val="008F098B"/>
    <w:rsid w:val="008F0F34"/>
    <w:rsid w:val="008F2EBC"/>
    <w:rsid w:val="008F343C"/>
    <w:rsid w:val="008F38C8"/>
    <w:rsid w:val="008F3F41"/>
    <w:rsid w:val="008F4329"/>
    <w:rsid w:val="008F4643"/>
    <w:rsid w:val="008F4F68"/>
    <w:rsid w:val="008F6310"/>
    <w:rsid w:val="008F757E"/>
    <w:rsid w:val="009002A5"/>
    <w:rsid w:val="009021B3"/>
    <w:rsid w:val="00902691"/>
    <w:rsid w:val="00902960"/>
    <w:rsid w:val="00904BDF"/>
    <w:rsid w:val="00905E67"/>
    <w:rsid w:val="009079D5"/>
    <w:rsid w:val="00910475"/>
    <w:rsid w:val="0091083F"/>
    <w:rsid w:val="00911E47"/>
    <w:rsid w:val="009120C5"/>
    <w:rsid w:val="00912F47"/>
    <w:rsid w:val="0091384D"/>
    <w:rsid w:val="009138A4"/>
    <w:rsid w:val="0091422E"/>
    <w:rsid w:val="00915D70"/>
    <w:rsid w:val="00916CBC"/>
    <w:rsid w:val="00916E13"/>
    <w:rsid w:val="00916EFB"/>
    <w:rsid w:val="00917B33"/>
    <w:rsid w:val="0092027D"/>
    <w:rsid w:val="00920632"/>
    <w:rsid w:val="00920CDC"/>
    <w:rsid w:val="00920E57"/>
    <w:rsid w:val="009215D9"/>
    <w:rsid w:val="009240D8"/>
    <w:rsid w:val="009245EF"/>
    <w:rsid w:val="00924762"/>
    <w:rsid w:val="0092528D"/>
    <w:rsid w:val="0092575B"/>
    <w:rsid w:val="0092644B"/>
    <w:rsid w:val="0092790D"/>
    <w:rsid w:val="00931B8C"/>
    <w:rsid w:val="0093325C"/>
    <w:rsid w:val="00935B08"/>
    <w:rsid w:val="0093715B"/>
    <w:rsid w:val="009372DF"/>
    <w:rsid w:val="00937A44"/>
    <w:rsid w:val="00937FF1"/>
    <w:rsid w:val="00940DE0"/>
    <w:rsid w:val="00942ABC"/>
    <w:rsid w:val="00942FAE"/>
    <w:rsid w:val="00943E38"/>
    <w:rsid w:val="0094454D"/>
    <w:rsid w:val="00946E2F"/>
    <w:rsid w:val="009473EA"/>
    <w:rsid w:val="00947BB4"/>
    <w:rsid w:val="00950A04"/>
    <w:rsid w:val="00950EB5"/>
    <w:rsid w:val="00951B26"/>
    <w:rsid w:val="0095334F"/>
    <w:rsid w:val="00954200"/>
    <w:rsid w:val="00954BCF"/>
    <w:rsid w:val="00955226"/>
    <w:rsid w:val="00955961"/>
    <w:rsid w:val="00956B62"/>
    <w:rsid w:val="009575ED"/>
    <w:rsid w:val="00957A09"/>
    <w:rsid w:val="0096097B"/>
    <w:rsid w:val="00960B61"/>
    <w:rsid w:val="00970825"/>
    <w:rsid w:val="009718F1"/>
    <w:rsid w:val="00971C46"/>
    <w:rsid w:val="00972537"/>
    <w:rsid w:val="00972646"/>
    <w:rsid w:val="00972BF5"/>
    <w:rsid w:val="00973D6E"/>
    <w:rsid w:val="00975E80"/>
    <w:rsid w:val="00975FA0"/>
    <w:rsid w:val="00976AD8"/>
    <w:rsid w:val="009775CC"/>
    <w:rsid w:val="0098126F"/>
    <w:rsid w:val="009825F2"/>
    <w:rsid w:val="00982E99"/>
    <w:rsid w:val="009848A1"/>
    <w:rsid w:val="00985582"/>
    <w:rsid w:val="00985D80"/>
    <w:rsid w:val="00986A10"/>
    <w:rsid w:val="00987B0B"/>
    <w:rsid w:val="00987EE7"/>
    <w:rsid w:val="0099030E"/>
    <w:rsid w:val="0099104D"/>
    <w:rsid w:val="0099158C"/>
    <w:rsid w:val="00992860"/>
    <w:rsid w:val="0099371B"/>
    <w:rsid w:val="00994A2C"/>
    <w:rsid w:val="00997FDE"/>
    <w:rsid w:val="009A0826"/>
    <w:rsid w:val="009A1AC8"/>
    <w:rsid w:val="009A27E2"/>
    <w:rsid w:val="009A4C0C"/>
    <w:rsid w:val="009A6715"/>
    <w:rsid w:val="009A679C"/>
    <w:rsid w:val="009A6931"/>
    <w:rsid w:val="009A7B4E"/>
    <w:rsid w:val="009B5E32"/>
    <w:rsid w:val="009B672A"/>
    <w:rsid w:val="009B6D1C"/>
    <w:rsid w:val="009B70F2"/>
    <w:rsid w:val="009B7A98"/>
    <w:rsid w:val="009C004D"/>
    <w:rsid w:val="009C285F"/>
    <w:rsid w:val="009C2895"/>
    <w:rsid w:val="009C2F55"/>
    <w:rsid w:val="009C34C5"/>
    <w:rsid w:val="009C4169"/>
    <w:rsid w:val="009C4F96"/>
    <w:rsid w:val="009C51A0"/>
    <w:rsid w:val="009C554E"/>
    <w:rsid w:val="009C6467"/>
    <w:rsid w:val="009C6C3A"/>
    <w:rsid w:val="009C7C71"/>
    <w:rsid w:val="009D1102"/>
    <w:rsid w:val="009D585B"/>
    <w:rsid w:val="009D598D"/>
    <w:rsid w:val="009D5A68"/>
    <w:rsid w:val="009D6DB9"/>
    <w:rsid w:val="009D757B"/>
    <w:rsid w:val="009E0E0A"/>
    <w:rsid w:val="009E1DBE"/>
    <w:rsid w:val="009E220C"/>
    <w:rsid w:val="009E26C5"/>
    <w:rsid w:val="009E277E"/>
    <w:rsid w:val="009E6F74"/>
    <w:rsid w:val="009F0CFF"/>
    <w:rsid w:val="009F1F91"/>
    <w:rsid w:val="009F23C6"/>
    <w:rsid w:val="009F301F"/>
    <w:rsid w:val="009F32DA"/>
    <w:rsid w:val="009F5979"/>
    <w:rsid w:val="009F6636"/>
    <w:rsid w:val="009F73F1"/>
    <w:rsid w:val="00A00B45"/>
    <w:rsid w:val="00A00ECD"/>
    <w:rsid w:val="00A0251A"/>
    <w:rsid w:val="00A028E2"/>
    <w:rsid w:val="00A02E91"/>
    <w:rsid w:val="00A031C1"/>
    <w:rsid w:val="00A03C40"/>
    <w:rsid w:val="00A03E61"/>
    <w:rsid w:val="00A04DE0"/>
    <w:rsid w:val="00A04E63"/>
    <w:rsid w:val="00A065C6"/>
    <w:rsid w:val="00A06F7E"/>
    <w:rsid w:val="00A06FF2"/>
    <w:rsid w:val="00A10413"/>
    <w:rsid w:val="00A10F64"/>
    <w:rsid w:val="00A113D0"/>
    <w:rsid w:val="00A11BFD"/>
    <w:rsid w:val="00A13832"/>
    <w:rsid w:val="00A16477"/>
    <w:rsid w:val="00A16DE6"/>
    <w:rsid w:val="00A17638"/>
    <w:rsid w:val="00A17CC0"/>
    <w:rsid w:val="00A17E19"/>
    <w:rsid w:val="00A201BC"/>
    <w:rsid w:val="00A21DE3"/>
    <w:rsid w:val="00A22510"/>
    <w:rsid w:val="00A2321F"/>
    <w:rsid w:val="00A26B98"/>
    <w:rsid w:val="00A27088"/>
    <w:rsid w:val="00A2783F"/>
    <w:rsid w:val="00A27E38"/>
    <w:rsid w:val="00A27EAB"/>
    <w:rsid w:val="00A306DF"/>
    <w:rsid w:val="00A30E9E"/>
    <w:rsid w:val="00A340E0"/>
    <w:rsid w:val="00A34E18"/>
    <w:rsid w:val="00A352D6"/>
    <w:rsid w:val="00A35DEA"/>
    <w:rsid w:val="00A417D3"/>
    <w:rsid w:val="00A41EAF"/>
    <w:rsid w:val="00A432CE"/>
    <w:rsid w:val="00A438A0"/>
    <w:rsid w:val="00A443AC"/>
    <w:rsid w:val="00A44CAE"/>
    <w:rsid w:val="00A45370"/>
    <w:rsid w:val="00A45EEA"/>
    <w:rsid w:val="00A47359"/>
    <w:rsid w:val="00A47392"/>
    <w:rsid w:val="00A47682"/>
    <w:rsid w:val="00A50BE3"/>
    <w:rsid w:val="00A511E2"/>
    <w:rsid w:val="00A51D98"/>
    <w:rsid w:val="00A51F2D"/>
    <w:rsid w:val="00A5275C"/>
    <w:rsid w:val="00A53B16"/>
    <w:rsid w:val="00A55913"/>
    <w:rsid w:val="00A562F4"/>
    <w:rsid w:val="00A61106"/>
    <w:rsid w:val="00A61622"/>
    <w:rsid w:val="00A623E1"/>
    <w:rsid w:val="00A66087"/>
    <w:rsid w:val="00A67580"/>
    <w:rsid w:val="00A67585"/>
    <w:rsid w:val="00A67BCC"/>
    <w:rsid w:val="00A70E1F"/>
    <w:rsid w:val="00A71861"/>
    <w:rsid w:val="00A71F7C"/>
    <w:rsid w:val="00A721E3"/>
    <w:rsid w:val="00A72BDE"/>
    <w:rsid w:val="00A72DB9"/>
    <w:rsid w:val="00A73AC3"/>
    <w:rsid w:val="00A74681"/>
    <w:rsid w:val="00A74A12"/>
    <w:rsid w:val="00A74A54"/>
    <w:rsid w:val="00A76F84"/>
    <w:rsid w:val="00A77BA4"/>
    <w:rsid w:val="00A77D04"/>
    <w:rsid w:val="00A810EB"/>
    <w:rsid w:val="00A81ED2"/>
    <w:rsid w:val="00A8315C"/>
    <w:rsid w:val="00A84C56"/>
    <w:rsid w:val="00A84EB6"/>
    <w:rsid w:val="00A8550A"/>
    <w:rsid w:val="00A86146"/>
    <w:rsid w:val="00A8715E"/>
    <w:rsid w:val="00A9020D"/>
    <w:rsid w:val="00A92D35"/>
    <w:rsid w:val="00A9321B"/>
    <w:rsid w:val="00A95949"/>
    <w:rsid w:val="00A97382"/>
    <w:rsid w:val="00A97713"/>
    <w:rsid w:val="00A9798B"/>
    <w:rsid w:val="00A97B12"/>
    <w:rsid w:val="00AA6DFF"/>
    <w:rsid w:val="00AA6E06"/>
    <w:rsid w:val="00AA7D21"/>
    <w:rsid w:val="00AB0895"/>
    <w:rsid w:val="00AB11ED"/>
    <w:rsid w:val="00AB328A"/>
    <w:rsid w:val="00AB49E4"/>
    <w:rsid w:val="00AB5477"/>
    <w:rsid w:val="00AB54EB"/>
    <w:rsid w:val="00AB5CCB"/>
    <w:rsid w:val="00AB67B9"/>
    <w:rsid w:val="00AB6E48"/>
    <w:rsid w:val="00AC0ED1"/>
    <w:rsid w:val="00AC2DB0"/>
    <w:rsid w:val="00AC387D"/>
    <w:rsid w:val="00AC39CB"/>
    <w:rsid w:val="00AC4207"/>
    <w:rsid w:val="00AC523C"/>
    <w:rsid w:val="00AC6004"/>
    <w:rsid w:val="00AC6AD3"/>
    <w:rsid w:val="00AC757C"/>
    <w:rsid w:val="00AD0BAC"/>
    <w:rsid w:val="00AD12E5"/>
    <w:rsid w:val="00AD1EC8"/>
    <w:rsid w:val="00AD2C88"/>
    <w:rsid w:val="00AD30EA"/>
    <w:rsid w:val="00AD3475"/>
    <w:rsid w:val="00AD37F1"/>
    <w:rsid w:val="00AD3AF5"/>
    <w:rsid w:val="00AD3DD2"/>
    <w:rsid w:val="00AD4303"/>
    <w:rsid w:val="00AD521A"/>
    <w:rsid w:val="00AE145D"/>
    <w:rsid w:val="00AE1737"/>
    <w:rsid w:val="00AE1BD0"/>
    <w:rsid w:val="00AE1DA8"/>
    <w:rsid w:val="00AE2FA2"/>
    <w:rsid w:val="00AE33CD"/>
    <w:rsid w:val="00AE5811"/>
    <w:rsid w:val="00AE7B9C"/>
    <w:rsid w:val="00AF1A09"/>
    <w:rsid w:val="00AF1BF1"/>
    <w:rsid w:val="00AF2A36"/>
    <w:rsid w:val="00AF2C14"/>
    <w:rsid w:val="00AF31D5"/>
    <w:rsid w:val="00AF44C9"/>
    <w:rsid w:val="00AF4760"/>
    <w:rsid w:val="00AF4B9B"/>
    <w:rsid w:val="00AF4C2A"/>
    <w:rsid w:val="00AF6777"/>
    <w:rsid w:val="00AF6DF4"/>
    <w:rsid w:val="00AF7466"/>
    <w:rsid w:val="00AF78D0"/>
    <w:rsid w:val="00AF7A72"/>
    <w:rsid w:val="00B04D78"/>
    <w:rsid w:val="00B0507D"/>
    <w:rsid w:val="00B066C1"/>
    <w:rsid w:val="00B06BF7"/>
    <w:rsid w:val="00B10AFA"/>
    <w:rsid w:val="00B1108A"/>
    <w:rsid w:val="00B121F8"/>
    <w:rsid w:val="00B13281"/>
    <w:rsid w:val="00B13F2A"/>
    <w:rsid w:val="00B140BF"/>
    <w:rsid w:val="00B14AC4"/>
    <w:rsid w:val="00B1538D"/>
    <w:rsid w:val="00B16745"/>
    <w:rsid w:val="00B16AD2"/>
    <w:rsid w:val="00B17708"/>
    <w:rsid w:val="00B1790A"/>
    <w:rsid w:val="00B17B6D"/>
    <w:rsid w:val="00B2047A"/>
    <w:rsid w:val="00B2190E"/>
    <w:rsid w:val="00B2236F"/>
    <w:rsid w:val="00B22ED1"/>
    <w:rsid w:val="00B23219"/>
    <w:rsid w:val="00B237C5"/>
    <w:rsid w:val="00B243F4"/>
    <w:rsid w:val="00B24431"/>
    <w:rsid w:val="00B2497E"/>
    <w:rsid w:val="00B24B5A"/>
    <w:rsid w:val="00B2571E"/>
    <w:rsid w:val="00B265DB"/>
    <w:rsid w:val="00B2672C"/>
    <w:rsid w:val="00B27643"/>
    <w:rsid w:val="00B3053A"/>
    <w:rsid w:val="00B31BB3"/>
    <w:rsid w:val="00B32303"/>
    <w:rsid w:val="00B33943"/>
    <w:rsid w:val="00B33C9F"/>
    <w:rsid w:val="00B35C0C"/>
    <w:rsid w:val="00B376C4"/>
    <w:rsid w:val="00B37B07"/>
    <w:rsid w:val="00B40D5E"/>
    <w:rsid w:val="00B40E08"/>
    <w:rsid w:val="00B43B92"/>
    <w:rsid w:val="00B44460"/>
    <w:rsid w:val="00B4503D"/>
    <w:rsid w:val="00B4556D"/>
    <w:rsid w:val="00B47D28"/>
    <w:rsid w:val="00B47E99"/>
    <w:rsid w:val="00B5038F"/>
    <w:rsid w:val="00B50902"/>
    <w:rsid w:val="00B512D6"/>
    <w:rsid w:val="00B5171B"/>
    <w:rsid w:val="00B52A94"/>
    <w:rsid w:val="00B54A20"/>
    <w:rsid w:val="00B54AF9"/>
    <w:rsid w:val="00B55031"/>
    <w:rsid w:val="00B551C0"/>
    <w:rsid w:val="00B55BA7"/>
    <w:rsid w:val="00B5602D"/>
    <w:rsid w:val="00B56A7A"/>
    <w:rsid w:val="00B56BF6"/>
    <w:rsid w:val="00B56C92"/>
    <w:rsid w:val="00B5727A"/>
    <w:rsid w:val="00B57DDA"/>
    <w:rsid w:val="00B60611"/>
    <w:rsid w:val="00B60644"/>
    <w:rsid w:val="00B61A0B"/>
    <w:rsid w:val="00B62012"/>
    <w:rsid w:val="00B6295C"/>
    <w:rsid w:val="00B6335B"/>
    <w:rsid w:val="00B63D1E"/>
    <w:rsid w:val="00B64535"/>
    <w:rsid w:val="00B65700"/>
    <w:rsid w:val="00B65D5E"/>
    <w:rsid w:val="00B7243D"/>
    <w:rsid w:val="00B724C2"/>
    <w:rsid w:val="00B766DD"/>
    <w:rsid w:val="00B77C82"/>
    <w:rsid w:val="00B800CD"/>
    <w:rsid w:val="00B803D7"/>
    <w:rsid w:val="00B80C1B"/>
    <w:rsid w:val="00B81BC2"/>
    <w:rsid w:val="00B82F13"/>
    <w:rsid w:val="00B82F4A"/>
    <w:rsid w:val="00B86177"/>
    <w:rsid w:val="00B86A06"/>
    <w:rsid w:val="00B86EB6"/>
    <w:rsid w:val="00B87B04"/>
    <w:rsid w:val="00B87F19"/>
    <w:rsid w:val="00B90183"/>
    <w:rsid w:val="00B90D8A"/>
    <w:rsid w:val="00B91255"/>
    <w:rsid w:val="00B91663"/>
    <w:rsid w:val="00B91818"/>
    <w:rsid w:val="00B92A67"/>
    <w:rsid w:val="00B92E55"/>
    <w:rsid w:val="00B93187"/>
    <w:rsid w:val="00B945D3"/>
    <w:rsid w:val="00B96EDC"/>
    <w:rsid w:val="00B97003"/>
    <w:rsid w:val="00BA0320"/>
    <w:rsid w:val="00BA2277"/>
    <w:rsid w:val="00BA232C"/>
    <w:rsid w:val="00BA3656"/>
    <w:rsid w:val="00BA4DD9"/>
    <w:rsid w:val="00BA66CD"/>
    <w:rsid w:val="00BA6FAE"/>
    <w:rsid w:val="00BA7870"/>
    <w:rsid w:val="00BA7B6C"/>
    <w:rsid w:val="00BB1AE3"/>
    <w:rsid w:val="00BB23BD"/>
    <w:rsid w:val="00BB379F"/>
    <w:rsid w:val="00BB43B4"/>
    <w:rsid w:val="00BB44B6"/>
    <w:rsid w:val="00BB49E3"/>
    <w:rsid w:val="00BB4C39"/>
    <w:rsid w:val="00BB69EE"/>
    <w:rsid w:val="00BB769E"/>
    <w:rsid w:val="00BB7767"/>
    <w:rsid w:val="00BB7DEF"/>
    <w:rsid w:val="00BC3D9C"/>
    <w:rsid w:val="00BC4AB7"/>
    <w:rsid w:val="00BC5172"/>
    <w:rsid w:val="00BC6370"/>
    <w:rsid w:val="00BC65D3"/>
    <w:rsid w:val="00BC6A3D"/>
    <w:rsid w:val="00BC7C5F"/>
    <w:rsid w:val="00BD30FF"/>
    <w:rsid w:val="00BD32A3"/>
    <w:rsid w:val="00BD38AD"/>
    <w:rsid w:val="00BD4DF7"/>
    <w:rsid w:val="00BD576A"/>
    <w:rsid w:val="00BD7661"/>
    <w:rsid w:val="00BD79BA"/>
    <w:rsid w:val="00BE1240"/>
    <w:rsid w:val="00BE4F19"/>
    <w:rsid w:val="00BE579B"/>
    <w:rsid w:val="00BE63BF"/>
    <w:rsid w:val="00BE6D90"/>
    <w:rsid w:val="00BE77CB"/>
    <w:rsid w:val="00BF004C"/>
    <w:rsid w:val="00BF0322"/>
    <w:rsid w:val="00BF05A2"/>
    <w:rsid w:val="00BF20DB"/>
    <w:rsid w:val="00BF2385"/>
    <w:rsid w:val="00BF2564"/>
    <w:rsid w:val="00BF2CA6"/>
    <w:rsid w:val="00BF43FA"/>
    <w:rsid w:val="00BF5720"/>
    <w:rsid w:val="00BF5AD3"/>
    <w:rsid w:val="00BF6107"/>
    <w:rsid w:val="00BF70E9"/>
    <w:rsid w:val="00BF7BA6"/>
    <w:rsid w:val="00C0260F"/>
    <w:rsid w:val="00C02BF9"/>
    <w:rsid w:val="00C03DA8"/>
    <w:rsid w:val="00C04976"/>
    <w:rsid w:val="00C04F1E"/>
    <w:rsid w:val="00C056C2"/>
    <w:rsid w:val="00C06BD0"/>
    <w:rsid w:val="00C07D76"/>
    <w:rsid w:val="00C105D6"/>
    <w:rsid w:val="00C1082E"/>
    <w:rsid w:val="00C12248"/>
    <w:rsid w:val="00C129E3"/>
    <w:rsid w:val="00C133B6"/>
    <w:rsid w:val="00C143D2"/>
    <w:rsid w:val="00C145EF"/>
    <w:rsid w:val="00C148D7"/>
    <w:rsid w:val="00C14C5A"/>
    <w:rsid w:val="00C20096"/>
    <w:rsid w:val="00C21478"/>
    <w:rsid w:val="00C21A2D"/>
    <w:rsid w:val="00C21E81"/>
    <w:rsid w:val="00C22ED5"/>
    <w:rsid w:val="00C25383"/>
    <w:rsid w:val="00C2624E"/>
    <w:rsid w:val="00C26344"/>
    <w:rsid w:val="00C26A04"/>
    <w:rsid w:val="00C279AE"/>
    <w:rsid w:val="00C326B1"/>
    <w:rsid w:val="00C32906"/>
    <w:rsid w:val="00C33BAE"/>
    <w:rsid w:val="00C34040"/>
    <w:rsid w:val="00C3412B"/>
    <w:rsid w:val="00C34C36"/>
    <w:rsid w:val="00C3555D"/>
    <w:rsid w:val="00C35CAE"/>
    <w:rsid w:val="00C36A62"/>
    <w:rsid w:val="00C42983"/>
    <w:rsid w:val="00C42E94"/>
    <w:rsid w:val="00C436BD"/>
    <w:rsid w:val="00C4453E"/>
    <w:rsid w:val="00C44664"/>
    <w:rsid w:val="00C452D8"/>
    <w:rsid w:val="00C45423"/>
    <w:rsid w:val="00C45686"/>
    <w:rsid w:val="00C50CA0"/>
    <w:rsid w:val="00C52AC0"/>
    <w:rsid w:val="00C53107"/>
    <w:rsid w:val="00C55999"/>
    <w:rsid w:val="00C57B25"/>
    <w:rsid w:val="00C62859"/>
    <w:rsid w:val="00C62CF8"/>
    <w:rsid w:val="00C632B1"/>
    <w:rsid w:val="00C639A0"/>
    <w:rsid w:val="00C63E22"/>
    <w:rsid w:val="00C640F0"/>
    <w:rsid w:val="00C65157"/>
    <w:rsid w:val="00C65890"/>
    <w:rsid w:val="00C66FF3"/>
    <w:rsid w:val="00C6770E"/>
    <w:rsid w:val="00C72246"/>
    <w:rsid w:val="00C72F5F"/>
    <w:rsid w:val="00C73412"/>
    <w:rsid w:val="00C73C24"/>
    <w:rsid w:val="00C762A4"/>
    <w:rsid w:val="00C76524"/>
    <w:rsid w:val="00C76E86"/>
    <w:rsid w:val="00C80D7A"/>
    <w:rsid w:val="00C84078"/>
    <w:rsid w:val="00C84C4F"/>
    <w:rsid w:val="00C85323"/>
    <w:rsid w:val="00C86678"/>
    <w:rsid w:val="00C866C8"/>
    <w:rsid w:val="00C9132D"/>
    <w:rsid w:val="00C9267B"/>
    <w:rsid w:val="00C92F09"/>
    <w:rsid w:val="00C93C45"/>
    <w:rsid w:val="00C93E67"/>
    <w:rsid w:val="00C94D76"/>
    <w:rsid w:val="00C955E8"/>
    <w:rsid w:val="00C97895"/>
    <w:rsid w:val="00C97B2F"/>
    <w:rsid w:val="00C97DC8"/>
    <w:rsid w:val="00C97EBD"/>
    <w:rsid w:val="00CA1781"/>
    <w:rsid w:val="00CA26F9"/>
    <w:rsid w:val="00CA2C77"/>
    <w:rsid w:val="00CA327B"/>
    <w:rsid w:val="00CA3B41"/>
    <w:rsid w:val="00CA4679"/>
    <w:rsid w:val="00CA4B81"/>
    <w:rsid w:val="00CA538F"/>
    <w:rsid w:val="00CA5FF8"/>
    <w:rsid w:val="00CA6594"/>
    <w:rsid w:val="00CA66C7"/>
    <w:rsid w:val="00CA7957"/>
    <w:rsid w:val="00CA7F1E"/>
    <w:rsid w:val="00CB06AE"/>
    <w:rsid w:val="00CB0DC2"/>
    <w:rsid w:val="00CB11E4"/>
    <w:rsid w:val="00CB1F5F"/>
    <w:rsid w:val="00CB212D"/>
    <w:rsid w:val="00CB2455"/>
    <w:rsid w:val="00CB2527"/>
    <w:rsid w:val="00CB2ED0"/>
    <w:rsid w:val="00CB3FD0"/>
    <w:rsid w:val="00CB42A7"/>
    <w:rsid w:val="00CB45FD"/>
    <w:rsid w:val="00CB4782"/>
    <w:rsid w:val="00CB5419"/>
    <w:rsid w:val="00CB5607"/>
    <w:rsid w:val="00CB5BE8"/>
    <w:rsid w:val="00CB73CC"/>
    <w:rsid w:val="00CB7799"/>
    <w:rsid w:val="00CB7FEE"/>
    <w:rsid w:val="00CC12A9"/>
    <w:rsid w:val="00CC2282"/>
    <w:rsid w:val="00CC2BC4"/>
    <w:rsid w:val="00CC33CC"/>
    <w:rsid w:val="00CC441B"/>
    <w:rsid w:val="00CC4792"/>
    <w:rsid w:val="00CC691D"/>
    <w:rsid w:val="00CC7150"/>
    <w:rsid w:val="00CC778C"/>
    <w:rsid w:val="00CD14F2"/>
    <w:rsid w:val="00CD1ED8"/>
    <w:rsid w:val="00CD2549"/>
    <w:rsid w:val="00CD651D"/>
    <w:rsid w:val="00CD74DF"/>
    <w:rsid w:val="00CD78AB"/>
    <w:rsid w:val="00CE0237"/>
    <w:rsid w:val="00CE02A6"/>
    <w:rsid w:val="00CE05E0"/>
    <w:rsid w:val="00CE0939"/>
    <w:rsid w:val="00CE0BAB"/>
    <w:rsid w:val="00CE1B5E"/>
    <w:rsid w:val="00CE26F6"/>
    <w:rsid w:val="00CE2CA0"/>
    <w:rsid w:val="00CE42E5"/>
    <w:rsid w:val="00CF0D5E"/>
    <w:rsid w:val="00CF1199"/>
    <w:rsid w:val="00CF363C"/>
    <w:rsid w:val="00D019FD"/>
    <w:rsid w:val="00D02D6A"/>
    <w:rsid w:val="00D0523A"/>
    <w:rsid w:val="00D0672F"/>
    <w:rsid w:val="00D06CE9"/>
    <w:rsid w:val="00D07BDF"/>
    <w:rsid w:val="00D120BA"/>
    <w:rsid w:val="00D12B5C"/>
    <w:rsid w:val="00D1435A"/>
    <w:rsid w:val="00D14D30"/>
    <w:rsid w:val="00D1518B"/>
    <w:rsid w:val="00D152FA"/>
    <w:rsid w:val="00D21A1C"/>
    <w:rsid w:val="00D21D9A"/>
    <w:rsid w:val="00D21EBF"/>
    <w:rsid w:val="00D2249D"/>
    <w:rsid w:val="00D2370C"/>
    <w:rsid w:val="00D24018"/>
    <w:rsid w:val="00D24061"/>
    <w:rsid w:val="00D25208"/>
    <w:rsid w:val="00D25C3F"/>
    <w:rsid w:val="00D26D8F"/>
    <w:rsid w:val="00D274F9"/>
    <w:rsid w:val="00D31203"/>
    <w:rsid w:val="00D31460"/>
    <w:rsid w:val="00D323F4"/>
    <w:rsid w:val="00D32996"/>
    <w:rsid w:val="00D3401B"/>
    <w:rsid w:val="00D34065"/>
    <w:rsid w:val="00D345D1"/>
    <w:rsid w:val="00D348ED"/>
    <w:rsid w:val="00D34E10"/>
    <w:rsid w:val="00D37B63"/>
    <w:rsid w:val="00D40C47"/>
    <w:rsid w:val="00D414A5"/>
    <w:rsid w:val="00D43241"/>
    <w:rsid w:val="00D43B73"/>
    <w:rsid w:val="00D45690"/>
    <w:rsid w:val="00D45935"/>
    <w:rsid w:val="00D46402"/>
    <w:rsid w:val="00D46AEC"/>
    <w:rsid w:val="00D543E3"/>
    <w:rsid w:val="00D55277"/>
    <w:rsid w:val="00D56A89"/>
    <w:rsid w:val="00D56B05"/>
    <w:rsid w:val="00D57A2F"/>
    <w:rsid w:val="00D57D56"/>
    <w:rsid w:val="00D611FA"/>
    <w:rsid w:val="00D61E80"/>
    <w:rsid w:val="00D62AED"/>
    <w:rsid w:val="00D640FA"/>
    <w:rsid w:val="00D66424"/>
    <w:rsid w:val="00D67878"/>
    <w:rsid w:val="00D678A4"/>
    <w:rsid w:val="00D67E69"/>
    <w:rsid w:val="00D67FC4"/>
    <w:rsid w:val="00D70DEE"/>
    <w:rsid w:val="00D71128"/>
    <w:rsid w:val="00D7131F"/>
    <w:rsid w:val="00D74247"/>
    <w:rsid w:val="00D7436F"/>
    <w:rsid w:val="00D74DD2"/>
    <w:rsid w:val="00D761C2"/>
    <w:rsid w:val="00D76255"/>
    <w:rsid w:val="00D77ED9"/>
    <w:rsid w:val="00D801FD"/>
    <w:rsid w:val="00D823B6"/>
    <w:rsid w:val="00D84328"/>
    <w:rsid w:val="00D90DC3"/>
    <w:rsid w:val="00D9250D"/>
    <w:rsid w:val="00D92A75"/>
    <w:rsid w:val="00D92C9F"/>
    <w:rsid w:val="00D94341"/>
    <w:rsid w:val="00D97609"/>
    <w:rsid w:val="00DA062C"/>
    <w:rsid w:val="00DA06A2"/>
    <w:rsid w:val="00DA08AA"/>
    <w:rsid w:val="00DA0FF0"/>
    <w:rsid w:val="00DA105E"/>
    <w:rsid w:val="00DA3173"/>
    <w:rsid w:val="00DA494B"/>
    <w:rsid w:val="00DA4CDB"/>
    <w:rsid w:val="00DA4E68"/>
    <w:rsid w:val="00DA4E9C"/>
    <w:rsid w:val="00DA5D25"/>
    <w:rsid w:val="00DA6BDB"/>
    <w:rsid w:val="00DA748F"/>
    <w:rsid w:val="00DA76F3"/>
    <w:rsid w:val="00DA78E7"/>
    <w:rsid w:val="00DB03E7"/>
    <w:rsid w:val="00DB0EBF"/>
    <w:rsid w:val="00DB1013"/>
    <w:rsid w:val="00DB25F6"/>
    <w:rsid w:val="00DB2884"/>
    <w:rsid w:val="00DB381D"/>
    <w:rsid w:val="00DB3CC9"/>
    <w:rsid w:val="00DB3D68"/>
    <w:rsid w:val="00DB5AFA"/>
    <w:rsid w:val="00DB628E"/>
    <w:rsid w:val="00DB7976"/>
    <w:rsid w:val="00DC13C4"/>
    <w:rsid w:val="00DC1436"/>
    <w:rsid w:val="00DC282E"/>
    <w:rsid w:val="00DC3EAF"/>
    <w:rsid w:val="00DC54ED"/>
    <w:rsid w:val="00DC5A71"/>
    <w:rsid w:val="00DC5A8B"/>
    <w:rsid w:val="00DC7E63"/>
    <w:rsid w:val="00DD011C"/>
    <w:rsid w:val="00DD02C6"/>
    <w:rsid w:val="00DD0774"/>
    <w:rsid w:val="00DD18B2"/>
    <w:rsid w:val="00DD41BA"/>
    <w:rsid w:val="00DD4D04"/>
    <w:rsid w:val="00DD52A8"/>
    <w:rsid w:val="00DD6CA3"/>
    <w:rsid w:val="00DD74D5"/>
    <w:rsid w:val="00DD78BE"/>
    <w:rsid w:val="00DE0A30"/>
    <w:rsid w:val="00DE0D88"/>
    <w:rsid w:val="00DE1D9B"/>
    <w:rsid w:val="00DE2CB1"/>
    <w:rsid w:val="00DE3AD9"/>
    <w:rsid w:val="00DE4AD3"/>
    <w:rsid w:val="00DE513B"/>
    <w:rsid w:val="00DE5A75"/>
    <w:rsid w:val="00DE606F"/>
    <w:rsid w:val="00DE686F"/>
    <w:rsid w:val="00DE6FF0"/>
    <w:rsid w:val="00DE7040"/>
    <w:rsid w:val="00DF097C"/>
    <w:rsid w:val="00DF22B2"/>
    <w:rsid w:val="00DF2427"/>
    <w:rsid w:val="00DF305D"/>
    <w:rsid w:val="00DF30CA"/>
    <w:rsid w:val="00DF4EC9"/>
    <w:rsid w:val="00DF5178"/>
    <w:rsid w:val="00DF5F95"/>
    <w:rsid w:val="00DF6595"/>
    <w:rsid w:val="00DF6814"/>
    <w:rsid w:val="00DF6EB7"/>
    <w:rsid w:val="00E00CB7"/>
    <w:rsid w:val="00E01295"/>
    <w:rsid w:val="00E02484"/>
    <w:rsid w:val="00E02E73"/>
    <w:rsid w:val="00E033A9"/>
    <w:rsid w:val="00E0484D"/>
    <w:rsid w:val="00E06DC9"/>
    <w:rsid w:val="00E117DF"/>
    <w:rsid w:val="00E12E8D"/>
    <w:rsid w:val="00E14996"/>
    <w:rsid w:val="00E14A90"/>
    <w:rsid w:val="00E167FB"/>
    <w:rsid w:val="00E178D9"/>
    <w:rsid w:val="00E20BA6"/>
    <w:rsid w:val="00E21F9D"/>
    <w:rsid w:val="00E224F2"/>
    <w:rsid w:val="00E226C3"/>
    <w:rsid w:val="00E23685"/>
    <w:rsid w:val="00E25643"/>
    <w:rsid w:val="00E2598B"/>
    <w:rsid w:val="00E25C0D"/>
    <w:rsid w:val="00E26747"/>
    <w:rsid w:val="00E27D91"/>
    <w:rsid w:val="00E3192C"/>
    <w:rsid w:val="00E32449"/>
    <w:rsid w:val="00E33007"/>
    <w:rsid w:val="00E345FF"/>
    <w:rsid w:val="00E34E51"/>
    <w:rsid w:val="00E35733"/>
    <w:rsid w:val="00E35DDF"/>
    <w:rsid w:val="00E40975"/>
    <w:rsid w:val="00E411B9"/>
    <w:rsid w:val="00E41339"/>
    <w:rsid w:val="00E419B9"/>
    <w:rsid w:val="00E41C56"/>
    <w:rsid w:val="00E43363"/>
    <w:rsid w:val="00E43405"/>
    <w:rsid w:val="00E4376C"/>
    <w:rsid w:val="00E43987"/>
    <w:rsid w:val="00E46548"/>
    <w:rsid w:val="00E469DC"/>
    <w:rsid w:val="00E46B4B"/>
    <w:rsid w:val="00E46FD4"/>
    <w:rsid w:val="00E47DC2"/>
    <w:rsid w:val="00E50379"/>
    <w:rsid w:val="00E51C2F"/>
    <w:rsid w:val="00E51CD2"/>
    <w:rsid w:val="00E51D7C"/>
    <w:rsid w:val="00E52BBB"/>
    <w:rsid w:val="00E53102"/>
    <w:rsid w:val="00E538D5"/>
    <w:rsid w:val="00E53BF2"/>
    <w:rsid w:val="00E53C6A"/>
    <w:rsid w:val="00E53CA3"/>
    <w:rsid w:val="00E53EC1"/>
    <w:rsid w:val="00E552C7"/>
    <w:rsid w:val="00E564B2"/>
    <w:rsid w:val="00E5727D"/>
    <w:rsid w:val="00E60827"/>
    <w:rsid w:val="00E60B00"/>
    <w:rsid w:val="00E634AB"/>
    <w:rsid w:val="00E63B3F"/>
    <w:rsid w:val="00E64DA3"/>
    <w:rsid w:val="00E67336"/>
    <w:rsid w:val="00E67BC4"/>
    <w:rsid w:val="00E70580"/>
    <w:rsid w:val="00E7088B"/>
    <w:rsid w:val="00E71005"/>
    <w:rsid w:val="00E71454"/>
    <w:rsid w:val="00E71673"/>
    <w:rsid w:val="00E71B74"/>
    <w:rsid w:val="00E71C56"/>
    <w:rsid w:val="00E72C4E"/>
    <w:rsid w:val="00E74845"/>
    <w:rsid w:val="00E76ED8"/>
    <w:rsid w:val="00E77313"/>
    <w:rsid w:val="00E77ACB"/>
    <w:rsid w:val="00E80764"/>
    <w:rsid w:val="00E82DA9"/>
    <w:rsid w:val="00E8360B"/>
    <w:rsid w:val="00E83611"/>
    <w:rsid w:val="00E84EBF"/>
    <w:rsid w:val="00E85FD6"/>
    <w:rsid w:val="00E867C7"/>
    <w:rsid w:val="00E87A8E"/>
    <w:rsid w:val="00E90356"/>
    <w:rsid w:val="00E91401"/>
    <w:rsid w:val="00E95003"/>
    <w:rsid w:val="00E9601B"/>
    <w:rsid w:val="00EA03E9"/>
    <w:rsid w:val="00EA205A"/>
    <w:rsid w:val="00EA261D"/>
    <w:rsid w:val="00EA26B3"/>
    <w:rsid w:val="00EA3490"/>
    <w:rsid w:val="00EA48B8"/>
    <w:rsid w:val="00EA5BE2"/>
    <w:rsid w:val="00EA7816"/>
    <w:rsid w:val="00EB00B5"/>
    <w:rsid w:val="00EB1F49"/>
    <w:rsid w:val="00EB2A35"/>
    <w:rsid w:val="00EB3625"/>
    <w:rsid w:val="00EB474F"/>
    <w:rsid w:val="00EB4E02"/>
    <w:rsid w:val="00EB549D"/>
    <w:rsid w:val="00EB6E1F"/>
    <w:rsid w:val="00EB6FD4"/>
    <w:rsid w:val="00EB70DA"/>
    <w:rsid w:val="00EB7464"/>
    <w:rsid w:val="00EC00C3"/>
    <w:rsid w:val="00EC20E8"/>
    <w:rsid w:val="00EC271E"/>
    <w:rsid w:val="00EC2801"/>
    <w:rsid w:val="00EC3313"/>
    <w:rsid w:val="00EC40AE"/>
    <w:rsid w:val="00EC47F8"/>
    <w:rsid w:val="00EC5312"/>
    <w:rsid w:val="00EC54EF"/>
    <w:rsid w:val="00EC5839"/>
    <w:rsid w:val="00EC5E1E"/>
    <w:rsid w:val="00EC7AB5"/>
    <w:rsid w:val="00EC7BA7"/>
    <w:rsid w:val="00ED384F"/>
    <w:rsid w:val="00ED42F9"/>
    <w:rsid w:val="00ED4818"/>
    <w:rsid w:val="00ED4A9E"/>
    <w:rsid w:val="00ED4AE0"/>
    <w:rsid w:val="00ED4B62"/>
    <w:rsid w:val="00ED4CD1"/>
    <w:rsid w:val="00ED68FF"/>
    <w:rsid w:val="00ED7761"/>
    <w:rsid w:val="00EE1830"/>
    <w:rsid w:val="00EE1D24"/>
    <w:rsid w:val="00EE30C4"/>
    <w:rsid w:val="00EE5210"/>
    <w:rsid w:val="00EE5EDF"/>
    <w:rsid w:val="00EE6F0F"/>
    <w:rsid w:val="00EE7B23"/>
    <w:rsid w:val="00EF0687"/>
    <w:rsid w:val="00EF3CF6"/>
    <w:rsid w:val="00EF6B2F"/>
    <w:rsid w:val="00EF7926"/>
    <w:rsid w:val="00F01291"/>
    <w:rsid w:val="00F03806"/>
    <w:rsid w:val="00F0433B"/>
    <w:rsid w:val="00F05160"/>
    <w:rsid w:val="00F05D18"/>
    <w:rsid w:val="00F105A8"/>
    <w:rsid w:val="00F10E94"/>
    <w:rsid w:val="00F120E4"/>
    <w:rsid w:val="00F12CD7"/>
    <w:rsid w:val="00F15558"/>
    <w:rsid w:val="00F16DB3"/>
    <w:rsid w:val="00F172E6"/>
    <w:rsid w:val="00F17D47"/>
    <w:rsid w:val="00F17DD4"/>
    <w:rsid w:val="00F20407"/>
    <w:rsid w:val="00F22B8A"/>
    <w:rsid w:val="00F22D57"/>
    <w:rsid w:val="00F24E1D"/>
    <w:rsid w:val="00F25953"/>
    <w:rsid w:val="00F259DC"/>
    <w:rsid w:val="00F32101"/>
    <w:rsid w:val="00F323C1"/>
    <w:rsid w:val="00F32518"/>
    <w:rsid w:val="00F33778"/>
    <w:rsid w:val="00F37BEB"/>
    <w:rsid w:val="00F42220"/>
    <w:rsid w:val="00F42958"/>
    <w:rsid w:val="00F4298A"/>
    <w:rsid w:val="00F4350D"/>
    <w:rsid w:val="00F43796"/>
    <w:rsid w:val="00F44163"/>
    <w:rsid w:val="00F44A75"/>
    <w:rsid w:val="00F44B60"/>
    <w:rsid w:val="00F44BB3"/>
    <w:rsid w:val="00F45507"/>
    <w:rsid w:val="00F4588B"/>
    <w:rsid w:val="00F467F2"/>
    <w:rsid w:val="00F46D1C"/>
    <w:rsid w:val="00F47DE4"/>
    <w:rsid w:val="00F501C3"/>
    <w:rsid w:val="00F51106"/>
    <w:rsid w:val="00F52F50"/>
    <w:rsid w:val="00F53A54"/>
    <w:rsid w:val="00F53FD5"/>
    <w:rsid w:val="00F55AAC"/>
    <w:rsid w:val="00F56860"/>
    <w:rsid w:val="00F569B6"/>
    <w:rsid w:val="00F569F3"/>
    <w:rsid w:val="00F57E1B"/>
    <w:rsid w:val="00F6010C"/>
    <w:rsid w:val="00F61414"/>
    <w:rsid w:val="00F642F0"/>
    <w:rsid w:val="00F6431E"/>
    <w:rsid w:val="00F644B7"/>
    <w:rsid w:val="00F64754"/>
    <w:rsid w:val="00F65BD8"/>
    <w:rsid w:val="00F66F01"/>
    <w:rsid w:val="00F729C1"/>
    <w:rsid w:val="00F73661"/>
    <w:rsid w:val="00F80019"/>
    <w:rsid w:val="00F81084"/>
    <w:rsid w:val="00F815B3"/>
    <w:rsid w:val="00F8219A"/>
    <w:rsid w:val="00F82619"/>
    <w:rsid w:val="00F82AEA"/>
    <w:rsid w:val="00F84849"/>
    <w:rsid w:val="00F85321"/>
    <w:rsid w:val="00F85667"/>
    <w:rsid w:val="00F85F5D"/>
    <w:rsid w:val="00F86465"/>
    <w:rsid w:val="00F87694"/>
    <w:rsid w:val="00F912AE"/>
    <w:rsid w:val="00F91D94"/>
    <w:rsid w:val="00F92339"/>
    <w:rsid w:val="00F923C6"/>
    <w:rsid w:val="00F92D63"/>
    <w:rsid w:val="00F92DDA"/>
    <w:rsid w:val="00F9347A"/>
    <w:rsid w:val="00F940F4"/>
    <w:rsid w:val="00F9495D"/>
    <w:rsid w:val="00F94B53"/>
    <w:rsid w:val="00F95133"/>
    <w:rsid w:val="00F95E3A"/>
    <w:rsid w:val="00F9705F"/>
    <w:rsid w:val="00F970DC"/>
    <w:rsid w:val="00F9737F"/>
    <w:rsid w:val="00FA124F"/>
    <w:rsid w:val="00FA4EAF"/>
    <w:rsid w:val="00FA5DAF"/>
    <w:rsid w:val="00FA6FEC"/>
    <w:rsid w:val="00FA7A99"/>
    <w:rsid w:val="00FB19B5"/>
    <w:rsid w:val="00FB1EFB"/>
    <w:rsid w:val="00FB342C"/>
    <w:rsid w:val="00FB34FB"/>
    <w:rsid w:val="00FB4B9B"/>
    <w:rsid w:val="00FB6065"/>
    <w:rsid w:val="00FB6BCA"/>
    <w:rsid w:val="00FB6C42"/>
    <w:rsid w:val="00FB6E75"/>
    <w:rsid w:val="00FC066D"/>
    <w:rsid w:val="00FC0A4E"/>
    <w:rsid w:val="00FC2633"/>
    <w:rsid w:val="00FC4B2B"/>
    <w:rsid w:val="00FC6AF8"/>
    <w:rsid w:val="00FC7F6C"/>
    <w:rsid w:val="00FD0695"/>
    <w:rsid w:val="00FD0952"/>
    <w:rsid w:val="00FD112B"/>
    <w:rsid w:val="00FD1144"/>
    <w:rsid w:val="00FD1923"/>
    <w:rsid w:val="00FD1C04"/>
    <w:rsid w:val="00FD21EE"/>
    <w:rsid w:val="00FD3088"/>
    <w:rsid w:val="00FD3D61"/>
    <w:rsid w:val="00FD4796"/>
    <w:rsid w:val="00FD5AE1"/>
    <w:rsid w:val="00FD7F2F"/>
    <w:rsid w:val="00FE10A8"/>
    <w:rsid w:val="00FE22DF"/>
    <w:rsid w:val="00FE2AC7"/>
    <w:rsid w:val="00FE34BC"/>
    <w:rsid w:val="00FE371B"/>
    <w:rsid w:val="00FE49CA"/>
    <w:rsid w:val="00FE70B4"/>
    <w:rsid w:val="00FF0013"/>
    <w:rsid w:val="00FF0A7F"/>
    <w:rsid w:val="00FF0D3B"/>
    <w:rsid w:val="00FF1392"/>
    <w:rsid w:val="00FF147C"/>
    <w:rsid w:val="00FF2006"/>
    <w:rsid w:val="00FF21EE"/>
    <w:rsid w:val="00FF2695"/>
    <w:rsid w:val="00FF3891"/>
    <w:rsid w:val="00FF3F79"/>
    <w:rsid w:val="00FF479F"/>
    <w:rsid w:val="00FF4A3B"/>
    <w:rsid w:val="00FF63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894D6B"/>
  <w15:chartTrackingRefBased/>
  <w15:docId w15:val="{E8896924-FEA9-49E7-94FA-1D7A53D3E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lsdException w:name="heading 4" w:semiHidden="1" w:unhideWhenUsed="1" w:qFormat="1"/>
    <w:lsdException w:name="heading 5" w:semiHidden="1"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Heading1">
    <w:name w:val="heading 1"/>
    <w:basedOn w:val="Normal"/>
    <w:next w:val="Normal"/>
    <w:link w:val="Heading1Char"/>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Heading2">
    <w:name w:val="heading 2"/>
    <w:basedOn w:val="Normal"/>
    <w:next w:val="Normal"/>
    <w:link w:val="Heading2Char"/>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Heading3">
    <w:name w:val="heading 3"/>
    <w:basedOn w:val="Normal"/>
    <w:next w:val="Normal"/>
    <w:link w:val="Heading3Char"/>
    <w:uiPriority w:val="9"/>
    <w:unhideWhenUsed/>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Heading5">
    <w:name w:val="heading 5"/>
    <w:aliases w:val="מקור"/>
    <w:basedOn w:val="Normal"/>
    <w:next w:val="Normal"/>
    <w:link w:val="Heading5Char"/>
    <w:autoRedefine/>
    <w:uiPriority w:val="99"/>
    <w:qFormat/>
    <w:rsid w:val="0002622B"/>
    <w:pPr>
      <w:spacing w:before="120"/>
      <w:jc w:val="right"/>
      <w:outlineLvl w:val="4"/>
    </w:pPr>
    <w:rPr>
      <w:rFonts w:ascii="Narkisim" w:hAnsi="Narkisim"/>
      <w:sz w:val="22"/>
      <w:szCs w:val="20"/>
    </w:rPr>
  </w:style>
  <w:style w:type="paragraph" w:styleId="Heading7">
    <w:name w:val="heading 7"/>
    <w:basedOn w:val="Normal"/>
    <w:next w:val="Normal"/>
    <w:link w:val="Heading7Char"/>
    <w:autoRedefine/>
    <w:uiPriority w:val="9"/>
    <w:unhideWhenUsed/>
    <w:rsid w:val="004360C9"/>
    <w:pPr>
      <w:keepNext/>
      <w:keepLines/>
      <w:spacing w:before="160"/>
      <w:jc w:val="center"/>
      <w:outlineLvl w:val="6"/>
    </w:pPr>
    <w:rPr>
      <w:rFonts w:asciiTheme="majorHAnsi" w:eastAsiaTheme="majorEastAsia" w:hAnsiTheme="majorHAnsi"/>
      <w:bCs/>
      <w:i/>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C762A4"/>
    <w:pPr>
      <w:autoSpaceDE/>
      <w:autoSpaceDN/>
      <w:ind w:left="794"/>
    </w:pPr>
    <w:rPr>
      <w:rFonts w:ascii="Narkisim" w:hAnsi="Narkisim"/>
      <w:sz w:val="24"/>
    </w:rPr>
  </w:style>
  <w:style w:type="paragraph" w:styleId="Quote">
    <w:name w:val="Quote"/>
    <w:basedOn w:val="Normal"/>
    <w:link w:val="QuoteChar"/>
    <w:autoRedefine/>
    <w:uiPriority w:val="29"/>
    <w:qFormat/>
    <w:rsid w:val="002A57C8"/>
    <w:pPr>
      <w:tabs>
        <w:tab w:val="right" w:pos="4620"/>
      </w:tabs>
      <w:spacing w:before="240" w:after="120" w:line="300" w:lineRule="auto"/>
      <w:ind w:left="737"/>
    </w:pPr>
    <w:rPr>
      <w:rFonts w:asciiTheme="minorHAnsi" w:hAnsiTheme="minorHAnsi"/>
      <w:sz w:val="22"/>
    </w:rPr>
  </w:style>
  <w:style w:type="character" w:customStyle="1" w:styleId="QuoteChar">
    <w:name w:val="Quote Char"/>
    <w:link w:val="Quote"/>
    <w:uiPriority w:val="29"/>
    <w:rsid w:val="002A57C8"/>
    <w:rPr>
      <w:rFonts w:cs="Narkisim"/>
      <w:szCs w:val="24"/>
    </w:rPr>
  </w:style>
  <w:style w:type="paragraph" w:styleId="NoSpacing">
    <w:name w:val="No Spacing"/>
    <w:aliases w:val="ציטטטא"/>
    <w:next w:val="Normal"/>
    <w:autoRedefine/>
    <w:uiPriority w:val="1"/>
    <w:rsid w:val="00315192"/>
    <w:pPr>
      <w:framePr w:wrap="notBeside" w:vAnchor="text" w:hAnchor="text" w:y="1"/>
      <w:bidi/>
      <w:spacing w:before="120" w:after="120" w:line="360" w:lineRule="auto"/>
      <w:ind w:left="680" w:right="680"/>
    </w:pPr>
    <w:rPr>
      <w:rFonts w:cs="FrankRuehl"/>
      <w:noProof/>
      <w:szCs w:val="24"/>
    </w:rPr>
  </w:style>
  <w:style w:type="character" w:customStyle="1" w:styleId="Heading2Char">
    <w:name w:val="Heading 2 Char"/>
    <w:basedOn w:val="DefaultParagraphFont"/>
    <w:link w:val="Heading2"/>
    <w:uiPriority w:val="99"/>
    <w:rsid w:val="00CA66C7"/>
    <w:rPr>
      <w:rFonts w:asciiTheme="minorBidi" w:eastAsiaTheme="majorEastAsia" w:hAnsiTheme="minorBidi"/>
      <w:bCs/>
      <w:sz w:val="24"/>
      <w:szCs w:val="24"/>
    </w:rPr>
  </w:style>
  <w:style w:type="character" w:customStyle="1" w:styleId="Heading1Char">
    <w:name w:val="Heading 1 Char"/>
    <w:basedOn w:val="DefaultParagraphFont"/>
    <w:link w:val="Heading1"/>
    <w:uiPriority w:val="99"/>
    <w:rsid w:val="000933E7"/>
    <w:rPr>
      <w:rFonts w:ascii="Heebo" w:eastAsiaTheme="majorEastAsia" w:hAnsi="Heebo" w:cs="Heebo"/>
      <w:bCs/>
      <w:sz w:val="40"/>
      <w:szCs w:val="40"/>
    </w:rPr>
  </w:style>
  <w:style w:type="character" w:styleId="SubtleReference">
    <w:name w:val="Subtle Reference"/>
    <w:basedOn w:val="DefaultParagraphFont"/>
    <w:uiPriority w:val="31"/>
    <w:rsid w:val="000D00CA"/>
    <w:rPr>
      <w:bCs w:val="0"/>
      <w:smallCaps/>
      <w:color w:val="5A5A5A" w:themeColor="text1" w:themeTint="A5"/>
      <w:szCs w:val="20"/>
    </w:rPr>
  </w:style>
  <w:style w:type="character" w:customStyle="1" w:styleId="Heading7Char">
    <w:name w:val="Heading 7 Char"/>
    <w:basedOn w:val="DefaultParagraphFont"/>
    <w:link w:val="Heading7"/>
    <w:uiPriority w:val="9"/>
    <w:rsid w:val="004360C9"/>
    <w:rPr>
      <w:rFonts w:asciiTheme="majorHAnsi" w:eastAsiaTheme="majorEastAsia" w:hAnsiTheme="majorHAnsi" w:cs="Narkisim"/>
      <w:bCs/>
      <w:i/>
      <w:sz w:val="20"/>
      <w:szCs w:val="25"/>
    </w:rPr>
  </w:style>
  <w:style w:type="character" w:customStyle="1" w:styleId="Heading5Char">
    <w:name w:val="Heading 5 Char"/>
    <w:aliases w:val="מקור Char"/>
    <w:basedOn w:val="DefaultParagraphFont"/>
    <w:link w:val="Heading5"/>
    <w:uiPriority w:val="99"/>
    <w:rsid w:val="0002622B"/>
    <w:rPr>
      <w:rFonts w:ascii="Narkisim" w:hAnsi="Narkisim" w:cs="Narkisim"/>
      <w:szCs w:val="20"/>
    </w:rPr>
  </w:style>
  <w:style w:type="character" w:customStyle="1" w:styleId="Heading4Char">
    <w:name w:val="Heading 4 Char"/>
    <w:link w:val="Heading4"/>
    <w:uiPriority w:val="99"/>
    <w:rsid w:val="000458D5"/>
    <w:rPr>
      <w:rFonts w:asciiTheme="minorBidi" w:hAnsiTheme="minorBidi"/>
      <w:b/>
      <w:bCs/>
      <w:sz w:val="24"/>
      <w:szCs w:val="24"/>
    </w:rPr>
  </w:style>
  <w:style w:type="paragraph" w:styleId="FootnoteText">
    <w:name w:val="footnote text"/>
    <w:aliases w:val="הערת שוליים,הערה"/>
    <w:basedOn w:val="Normal"/>
    <w:link w:val="FootnoteTextChar"/>
    <w:autoRedefine/>
    <w:uiPriority w:val="99"/>
    <w:qFormat/>
    <w:rsid w:val="00525578"/>
    <w:pPr>
      <w:spacing w:line="220" w:lineRule="exact"/>
      <w:ind w:left="284"/>
    </w:pPr>
    <w:rPr>
      <w:position w:val="6"/>
      <w:szCs w:val="20"/>
    </w:rPr>
  </w:style>
  <w:style w:type="character" w:customStyle="1" w:styleId="FootnoteTextChar">
    <w:name w:val="Footnote Text Char"/>
    <w:aliases w:val="הערת שוליים Char,הערה Char"/>
    <w:basedOn w:val="DefaultParagraphFont"/>
    <w:link w:val="FootnoteText"/>
    <w:uiPriority w:val="99"/>
    <w:rsid w:val="00525578"/>
    <w:rPr>
      <w:rFonts w:ascii="Times New Roman" w:hAnsi="Times New Roman" w:cs="Narkisim"/>
      <w:position w:val="6"/>
      <w:sz w:val="20"/>
      <w:szCs w:val="20"/>
    </w:rPr>
  </w:style>
  <w:style w:type="character" w:styleId="FootnoteReference">
    <w:name w:val="footnote reference"/>
    <w:aliases w:val="אות הערה"/>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Header">
    <w:name w:val="header"/>
    <w:basedOn w:val="Normal"/>
    <w:link w:val="HeaderChar"/>
    <w:uiPriority w:val="99"/>
    <w:rsid w:val="005F7985"/>
    <w:pPr>
      <w:tabs>
        <w:tab w:val="center" w:pos="4153"/>
        <w:tab w:val="right" w:pos="8306"/>
      </w:tabs>
    </w:pPr>
  </w:style>
  <w:style w:type="character" w:customStyle="1" w:styleId="HeaderChar">
    <w:name w:val="Header Char"/>
    <w:basedOn w:val="DefaultParagraphFont"/>
    <w:link w:val="Header"/>
    <w:uiPriority w:val="99"/>
    <w:rsid w:val="005F7985"/>
    <w:rPr>
      <w:rFonts w:ascii="Times New Roman" w:hAnsi="Times New Roman" w:cs="Narkisim"/>
      <w:sz w:val="20"/>
      <w:szCs w:val="24"/>
    </w:rPr>
  </w:style>
  <w:style w:type="paragraph" w:customStyle="1" w:styleId="a">
    <w:name w:val="פרשה"/>
    <w:basedOn w:val="Heading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0">
    <w:name w:val="לוגו תחתון"/>
    <w:basedOn w:val="Normal"/>
    <w:uiPriority w:val="99"/>
    <w:rsid w:val="005F7985"/>
    <w:pPr>
      <w:tabs>
        <w:tab w:val="right" w:pos="3895"/>
      </w:tabs>
      <w:spacing w:after="0" w:line="240" w:lineRule="auto"/>
      <w:jc w:val="center"/>
    </w:pPr>
    <w:rPr>
      <w:rFonts w:ascii="Arial" w:hAnsi="Arial"/>
      <w:b/>
      <w:bCs/>
      <w:noProof/>
      <w:sz w:val="16"/>
      <w:szCs w:val="16"/>
    </w:rPr>
  </w:style>
  <w:style w:type="paragraph" w:customStyle="1" w:styleId="a1">
    <w:name w:val="מחבר"/>
    <w:basedOn w:val="Normal"/>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2">
    <w:name w:val="פסוק פותח"/>
    <w:basedOn w:val="Normal"/>
    <w:uiPriority w:val="99"/>
    <w:rsid w:val="00792C2B"/>
    <w:pPr>
      <w:tabs>
        <w:tab w:val="right" w:pos="4479"/>
      </w:tabs>
      <w:spacing w:before="90" w:after="90" w:line="360" w:lineRule="auto"/>
      <w:ind w:right="284"/>
    </w:pPr>
    <w:rPr>
      <w:rFonts w:cs="David"/>
      <w:sz w:val="16"/>
      <w:szCs w:val="20"/>
    </w:rPr>
  </w:style>
  <w:style w:type="paragraph" w:customStyle="1" w:styleId="a3">
    <w:name w:val="שם השיחה"/>
    <w:basedOn w:val="Normal"/>
    <w:uiPriority w:val="99"/>
    <w:rsid w:val="00792C2B"/>
    <w:pPr>
      <w:spacing w:before="120" w:after="60" w:line="360" w:lineRule="auto"/>
      <w:jc w:val="center"/>
    </w:pPr>
    <w:rPr>
      <w:rFonts w:cs="David"/>
      <w:b/>
      <w:bCs/>
      <w:sz w:val="16"/>
      <w:szCs w:val="28"/>
    </w:rPr>
  </w:style>
  <w:style w:type="character" w:customStyle="1" w:styleId="Heading3Char">
    <w:name w:val="Heading 3 Char"/>
    <w:basedOn w:val="DefaultParagraphFont"/>
    <w:link w:val="Heading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2"/>
    <w:next w:val="Normal"/>
    <w:qFormat/>
    <w:rsid w:val="00880EA4"/>
    <w:pPr>
      <w:jc w:val="both"/>
    </w:pPr>
    <w:rPr>
      <w:rFonts w:ascii="Heebo" w:hAnsi="Heebo" w:cs="Heebo"/>
    </w:rPr>
  </w:style>
  <w:style w:type="paragraph" w:customStyle="1" w:styleId="a4">
    <w:name w:val="סטנדרט"/>
    <w:basedOn w:val="Normal"/>
    <w:link w:val="Char"/>
    <w:rsid w:val="008A78C9"/>
    <w:pPr>
      <w:autoSpaceDE/>
      <w:autoSpaceDN/>
      <w:spacing w:after="0" w:line="360" w:lineRule="auto"/>
    </w:pPr>
    <w:rPr>
      <w:sz w:val="22"/>
      <w:szCs w:val="22"/>
    </w:rPr>
  </w:style>
  <w:style w:type="character" w:customStyle="1" w:styleId="Char">
    <w:name w:val="סטנדרט Char"/>
    <w:link w:val="a4"/>
    <w:rsid w:val="008A78C9"/>
    <w:rPr>
      <w:rFonts w:ascii="Times New Roman" w:hAnsi="Times New Roman" w:cs="Narkisim"/>
    </w:rPr>
  </w:style>
  <w:style w:type="paragraph" w:customStyle="1" w:styleId="Quote1">
    <w:name w:val="Quote1"/>
    <w:basedOn w:val="Normal"/>
    <w:rsid w:val="008C4DDB"/>
    <w:pPr>
      <w:autoSpaceDE/>
      <w:autoSpaceDN/>
      <w:spacing w:after="50" w:line="240" w:lineRule="atLeast"/>
      <w:ind w:left="227"/>
    </w:pPr>
    <w:rPr>
      <w:rFonts w:cs="Guttman Keren" w:hint="cs"/>
      <w:b/>
      <w:bCs/>
      <w:szCs w:val="20"/>
    </w:rPr>
  </w:style>
  <w:style w:type="paragraph" w:customStyle="1" w:styleId="1">
    <w:name w:val="ציטוט1"/>
    <w:basedOn w:val="Normal"/>
    <w:next w:val="a4"/>
    <w:autoRedefine/>
    <w:rsid w:val="00AD521A"/>
    <w:pPr>
      <w:autoSpaceDE/>
      <w:autoSpaceDN/>
      <w:spacing w:after="0" w:line="360" w:lineRule="auto"/>
      <w:ind w:left="567"/>
    </w:pPr>
    <w:rPr>
      <w:rFonts w:cs="FrankRuehl"/>
      <w:sz w:val="24"/>
      <w:szCs w:val="22"/>
      <w:lang w:eastAsia="he-IL"/>
    </w:rPr>
  </w:style>
  <w:style w:type="paragraph" w:customStyle="1" w:styleId="a5">
    <w:name w:val="כותרת"/>
    <w:basedOn w:val="Normal"/>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Normal"/>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Title">
    <w:name w:val="Title"/>
    <w:basedOn w:val="Normal"/>
    <w:link w:val="TitleChar"/>
    <w:uiPriority w:val="99"/>
    <w:qFormat/>
    <w:rsid w:val="00CC12A9"/>
    <w:pPr>
      <w:widowControl w:val="0"/>
      <w:spacing w:before="120" w:after="0" w:line="288" w:lineRule="auto"/>
      <w:jc w:val="center"/>
    </w:pPr>
    <w:rPr>
      <w:rFonts w:cs="Miriam"/>
      <w:sz w:val="24"/>
      <w:szCs w:val="32"/>
    </w:rPr>
  </w:style>
  <w:style w:type="character" w:customStyle="1" w:styleId="TitleChar">
    <w:name w:val="Title Char"/>
    <w:basedOn w:val="DefaultParagraphFont"/>
    <w:link w:val="Title"/>
    <w:uiPriority w:val="99"/>
    <w:rsid w:val="00CC12A9"/>
    <w:rPr>
      <w:rFonts w:ascii="Times New Roman" w:hAnsi="Times New Roman" w:cs="Miriam"/>
      <w:sz w:val="24"/>
      <w:szCs w:val="32"/>
    </w:rPr>
  </w:style>
  <w:style w:type="paragraph" w:styleId="Footer">
    <w:name w:val="footer"/>
    <w:basedOn w:val="Normal"/>
    <w:link w:val="FooterChar"/>
    <w:uiPriority w:val="99"/>
    <w:unhideWhenUsed/>
    <w:rsid w:val="004A3E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0">
    <w:name w:val="רגיל1"/>
    <w:basedOn w:val="Normal"/>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Normal"/>
    <w:uiPriority w:val="99"/>
    <w:rsid w:val="00C640F0"/>
    <w:pPr>
      <w:spacing w:after="0" w:line="360" w:lineRule="exact"/>
      <w:ind w:firstLine="357"/>
    </w:pPr>
    <w:rPr>
      <w:rFonts w:cs="David"/>
      <w:spacing w:val="5"/>
      <w:szCs w:val="22"/>
    </w:rPr>
  </w:style>
  <w:style w:type="paragraph" w:customStyle="1" w:styleId="h1">
    <w:name w:val="h1"/>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0">
    <w:name w:val="ציטוט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1">
    <w:name w:val="רגיל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3">
    <w:name w:val="רגיל3"/>
    <w:basedOn w:val="Normal"/>
    <w:rsid w:val="000C1C92"/>
    <w:pPr>
      <w:autoSpaceDE/>
      <w:autoSpaceDN/>
      <w:bidi w:val="0"/>
      <w:spacing w:before="100" w:beforeAutospacing="1" w:after="100" w:afterAutospacing="1" w:line="240" w:lineRule="auto"/>
      <w:jc w:val="left"/>
    </w:pPr>
    <w:rPr>
      <w:rFonts w:cs="Times New Roman"/>
      <w:sz w:val="24"/>
    </w:rPr>
  </w:style>
  <w:style w:type="paragraph" w:customStyle="1" w:styleId="30">
    <w:name w:val="ציטוט3"/>
    <w:basedOn w:val="Normal"/>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DefaultParagraphFont"/>
    <w:rsid w:val="000C6917"/>
  </w:style>
  <w:style w:type="character" w:styleId="CommentReference">
    <w:name w:val="annotation reference"/>
    <w:basedOn w:val="DefaultParagraphFont"/>
    <w:uiPriority w:val="99"/>
    <w:semiHidden/>
    <w:unhideWhenUsed/>
    <w:rsid w:val="007E4231"/>
    <w:rPr>
      <w:sz w:val="16"/>
      <w:szCs w:val="16"/>
    </w:rPr>
  </w:style>
  <w:style w:type="paragraph" w:styleId="CommentText">
    <w:name w:val="annotation text"/>
    <w:basedOn w:val="Normal"/>
    <w:link w:val="CommentTextChar"/>
    <w:uiPriority w:val="99"/>
    <w:unhideWhenUsed/>
    <w:rsid w:val="007E4231"/>
    <w:pPr>
      <w:autoSpaceDE/>
      <w:autoSpaceDN/>
      <w:spacing w:line="240" w:lineRule="auto"/>
      <w:jc w:val="left"/>
    </w:pPr>
    <w:rPr>
      <w:rFonts w:ascii="Narkisim" w:eastAsiaTheme="minorHAnsi" w:hAnsi="Narkisim"/>
      <w:szCs w:val="20"/>
    </w:rPr>
  </w:style>
  <w:style w:type="character" w:customStyle="1" w:styleId="CommentTextChar">
    <w:name w:val="Comment Text Char"/>
    <w:basedOn w:val="DefaultParagraphFont"/>
    <w:link w:val="CommentText"/>
    <w:uiPriority w:val="99"/>
    <w:rsid w:val="007E4231"/>
    <w:rPr>
      <w:rFonts w:ascii="Narkisim" w:eastAsiaTheme="minorHAnsi" w:hAnsi="Narkisim" w:cs="Narkisim"/>
      <w:sz w:val="20"/>
      <w:szCs w:val="20"/>
    </w:rPr>
  </w:style>
  <w:style w:type="paragraph" w:styleId="BalloonText">
    <w:name w:val="Balloon Text"/>
    <w:basedOn w:val="Normal"/>
    <w:link w:val="BalloonTextChar"/>
    <w:uiPriority w:val="99"/>
    <w:semiHidden/>
    <w:unhideWhenUsed/>
    <w:rsid w:val="007E423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E4231"/>
    <w:rPr>
      <w:rFonts w:ascii="Tahoma" w:hAnsi="Tahoma" w:cs="Tahoma"/>
      <w:sz w:val="18"/>
      <w:szCs w:val="18"/>
    </w:rPr>
  </w:style>
  <w:style w:type="paragraph" w:customStyle="1" w:styleId="11">
    <w:name w:val="1"/>
    <w:basedOn w:val="Normal"/>
    <w:next w:val="Quote"/>
    <w:rsid w:val="00771641"/>
    <w:pPr>
      <w:tabs>
        <w:tab w:val="right" w:pos="4620"/>
      </w:tabs>
      <w:spacing w:after="120" w:line="280" w:lineRule="exact"/>
      <w:ind w:left="567"/>
    </w:pPr>
    <w:rPr>
      <w:i/>
      <w:iCs/>
      <w:color w:val="000000"/>
      <w:szCs w:val="20"/>
      <w:lang w:val="x-none" w:eastAsia="x-none"/>
    </w:rPr>
  </w:style>
  <w:style w:type="paragraph" w:customStyle="1" w:styleId="a6">
    <w:name w:val="כותרת מאמר"/>
    <w:basedOn w:val="Normal"/>
    <w:link w:val="a7"/>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7">
    <w:name w:val="כותרת מאמר תו"/>
    <w:link w:val="a6"/>
    <w:rsid w:val="00771641"/>
    <w:rPr>
      <w:rFonts w:ascii="Cambria" w:hAnsi="Cambria" w:cs="Times New Roman"/>
      <w:bCs/>
      <w:sz w:val="44"/>
      <w:szCs w:val="44"/>
      <w:lang w:val="x-none" w:eastAsia="x-none"/>
    </w:rPr>
  </w:style>
  <w:style w:type="paragraph" w:styleId="IntenseQuote">
    <w:name w:val="Intense Quote"/>
    <w:basedOn w:val="Normal"/>
    <w:next w:val="Normal"/>
    <w:link w:val="IntenseQuoteChar"/>
    <w:uiPriority w:val="30"/>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IntenseQuoteChar">
    <w:name w:val="Intense Quote Char"/>
    <w:basedOn w:val="DefaultParagraphFont"/>
    <w:link w:val="IntenseQuote"/>
    <w:uiPriority w:val="30"/>
    <w:rsid w:val="00A47392"/>
    <w:rPr>
      <w:rFonts w:eastAsiaTheme="minorHAnsi"/>
      <w:b/>
      <w:bCs/>
      <w:i/>
      <w:iCs/>
      <w:color w:val="5B9BD5" w:themeColor="accent1"/>
      <w:szCs w:val="24"/>
    </w:rPr>
  </w:style>
  <w:style w:type="paragraph" w:customStyle="1" w:styleId="100">
    <w:name w:val="ציטוט קרן 10"/>
    <w:basedOn w:val="Normal"/>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DefaultParagraphFont"/>
    <w:link w:val="100"/>
    <w:rsid w:val="00A47392"/>
    <w:rPr>
      <w:rFonts w:eastAsiaTheme="minorHAnsi" w:cs="Guttman Keren"/>
      <w:sz w:val="20"/>
      <w:szCs w:val="20"/>
    </w:rPr>
  </w:style>
  <w:style w:type="character" w:customStyle="1" w:styleId="102">
    <w:name w:val="ציטוט קרן 10 מודגש תו"/>
    <w:basedOn w:val="DefaultParagraphFont"/>
    <w:link w:val="103"/>
    <w:locked/>
    <w:rsid w:val="00C20096"/>
    <w:rPr>
      <w:rFonts w:cs="Guttman Keren"/>
      <w:b/>
      <w:bCs/>
      <w:sz w:val="20"/>
      <w:szCs w:val="20"/>
    </w:rPr>
  </w:style>
  <w:style w:type="paragraph" w:customStyle="1" w:styleId="103">
    <w:name w:val="ציטוט קרן 10 מודגש"/>
    <w:basedOn w:val="Normal"/>
    <w:link w:val="102"/>
    <w:rsid w:val="00C20096"/>
    <w:pPr>
      <w:autoSpaceDE/>
      <w:autoSpaceDN/>
      <w:jc w:val="left"/>
    </w:pPr>
    <w:rPr>
      <w:rFonts w:asciiTheme="minorHAnsi" w:hAnsiTheme="minorHAnsi" w:cs="Guttman Keren"/>
      <w:b/>
      <w:bCs/>
      <w:szCs w:val="20"/>
    </w:rPr>
  </w:style>
  <w:style w:type="paragraph" w:styleId="CommentSubject">
    <w:name w:val="annotation subject"/>
    <w:basedOn w:val="CommentText"/>
    <w:next w:val="CommentText"/>
    <w:link w:val="CommentSubjectChar"/>
    <w:uiPriority w:val="99"/>
    <w:semiHidden/>
    <w:unhideWhenUsed/>
    <w:rsid w:val="002D2311"/>
    <w:pPr>
      <w:autoSpaceDE w:val="0"/>
      <w:autoSpaceDN w:val="0"/>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2D2311"/>
    <w:rPr>
      <w:rFonts w:ascii="Times New Roman" w:eastAsiaTheme="minorHAnsi" w:hAnsi="Times New Roman" w:cs="Narkisim"/>
      <w:b/>
      <w:bCs/>
      <w:sz w:val="20"/>
      <w:szCs w:val="20"/>
    </w:rPr>
  </w:style>
  <w:style w:type="character" w:styleId="FollowedHyperlink">
    <w:name w:val="FollowedHyperlink"/>
    <w:basedOn w:val="DefaultParagraphFont"/>
    <w:uiPriority w:val="99"/>
    <w:semiHidden/>
    <w:unhideWhenUsed/>
    <w:rsid w:val="007112F6"/>
    <w:rPr>
      <w:color w:val="954F72" w:themeColor="followedHyperlink"/>
      <w:u w:val="single"/>
    </w:rPr>
  </w:style>
  <w:style w:type="paragraph" w:customStyle="1" w:styleId="2">
    <w:name w:val="כותרת2"/>
    <w:basedOn w:val="Normal"/>
    <w:uiPriority w:val="99"/>
    <w:rsid w:val="00D543E3"/>
    <w:pPr>
      <w:keepNext/>
      <w:spacing w:before="120" w:after="60" w:line="360" w:lineRule="exact"/>
      <w:jc w:val="center"/>
      <w:outlineLvl w:val="1"/>
    </w:pPr>
    <w:rPr>
      <w:rFonts w:eastAsiaTheme="minorEastAsia" w:cs="Arial"/>
      <w:b/>
      <w:bCs/>
      <w:sz w:val="26"/>
      <w:szCs w:val="28"/>
    </w:rPr>
  </w:style>
  <w:style w:type="paragraph" w:customStyle="1" w:styleId="22">
    <w:name w:val="סגנון 2"/>
    <w:basedOn w:val="Normal"/>
    <w:link w:val="23"/>
    <w:rsid w:val="00880EA4"/>
    <w:pPr>
      <w:keepNext/>
      <w:spacing w:before="120" w:after="60" w:line="360" w:lineRule="exact"/>
      <w:outlineLvl w:val="1"/>
    </w:pPr>
    <w:rPr>
      <w:rFonts w:ascii="Heebo" w:eastAsiaTheme="minorEastAsia" w:hAnsi="Heebo" w:cs="Heebo"/>
      <w:b/>
      <w:bCs/>
      <w:sz w:val="24"/>
    </w:rPr>
  </w:style>
  <w:style w:type="paragraph" w:customStyle="1" w:styleId="II">
    <w:name w:val="כותרת II"/>
    <w:basedOn w:val="22"/>
    <w:link w:val="II0"/>
    <w:qFormat/>
    <w:rsid w:val="00880EA4"/>
  </w:style>
  <w:style w:type="character" w:customStyle="1" w:styleId="23">
    <w:name w:val="סגנון 2 תו"/>
    <w:basedOn w:val="DefaultParagraphFont"/>
    <w:link w:val="22"/>
    <w:rsid w:val="00880EA4"/>
    <w:rPr>
      <w:rFonts w:ascii="Heebo" w:eastAsiaTheme="minorEastAsia" w:hAnsi="Heebo" w:cs="Heebo"/>
      <w:b/>
      <w:bCs/>
      <w:sz w:val="24"/>
      <w:szCs w:val="24"/>
    </w:rPr>
  </w:style>
  <w:style w:type="character" w:customStyle="1" w:styleId="II0">
    <w:name w:val="כותרת II תו"/>
    <w:basedOn w:val="23"/>
    <w:link w:val="II"/>
    <w:rsid w:val="00880EA4"/>
    <w:rPr>
      <w:rFonts w:ascii="Heebo" w:eastAsiaTheme="minorEastAsia" w:hAnsi="Heebo" w:cs="Heebo"/>
      <w:b/>
      <w:bCs/>
      <w:sz w:val="24"/>
      <w:szCs w:val="24"/>
    </w:rPr>
  </w:style>
  <w:style w:type="character" w:customStyle="1" w:styleId="12">
    <w:name w:val="אזכור לא מזוהה1"/>
    <w:basedOn w:val="DefaultParagraphFont"/>
    <w:uiPriority w:val="99"/>
    <w:semiHidden/>
    <w:unhideWhenUsed/>
    <w:rsid w:val="00D40C47"/>
    <w:rPr>
      <w:color w:val="605E5C"/>
      <w:shd w:val="clear" w:color="auto" w:fill="E1DFDD"/>
    </w:rPr>
  </w:style>
  <w:style w:type="paragraph" w:styleId="BodyText">
    <w:name w:val="Body Text"/>
    <w:basedOn w:val="Normal"/>
    <w:link w:val="BodyTextChar"/>
    <w:uiPriority w:val="99"/>
    <w:unhideWhenUsed/>
    <w:rsid w:val="007F35DE"/>
  </w:style>
  <w:style w:type="character" w:customStyle="1" w:styleId="BodyTextChar">
    <w:name w:val="Body Text Char"/>
    <w:basedOn w:val="DefaultParagraphFont"/>
    <w:link w:val="BodyText"/>
    <w:uiPriority w:val="99"/>
    <w:rsid w:val="007F35DE"/>
    <w:rPr>
      <w:rFonts w:ascii="Times New Roman" w:hAnsi="Times New Roman" w:cs="Narkisim"/>
      <w:sz w:val="20"/>
      <w:szCs w:val="24"/>
    </w:rPr>
  </w:style>
  <w:style w:type="paragraph" w:styleId="BodyText2">
    <w:name w:val="Body Text 2"/>
    <w:basedOn w:val="Normal"/>
    <w:link w:val="BodyText2Char"/>
    <w:uiPriority w:val="99"/>
    <w:unhideWhenUsed/>
    <w:rsid w:val="004D1BCE"/>
  </w:style>
  <w:style w:type="character" w:customStyle="1" w:styleId="BodyText2Char">
    <w:name w:val="Body Text 2 Char"/>
    <w:basedOn w:val="DefaultParagraphFont"/>
    <w:link w:val="BodyText2"/>
    <w:uiPriority w:val="99"/>
    <w:rsid w:val="004D1BCE"/>
    <w:rPr>
      <w:rFonts w:ascii="Times New Roman" w:hAnsi="Times New Roman" w:cs="Narkisim"/>
      <w:sz w:val="20"/>
      <w:szCs w:val="24"/>
    </w:rPr>
  </w:style>
  <w:style w:type="paragraph" w:styleId="Revision">
    <w:name w:val="Revision"/>
    <w:hidden/>
    <w:uiPriority w:val="99"/>
    <w:semiHidden/>
    <w:rsid w:val="001E0F1D"/>
    <w:pPr>
      <w:spacing w:after="0" w:line="240" w:lineRule="auto"/>
    </w:pPr>
    <w:rPr>
      <w:rFonts w:ascii="Times New Roman" w:hAnsi="Times New Roman" w:cs="Narkisim"/>
      <w:sz w:val="20"/>
      <w:szCs w:val="24"/>
    </w:rPr>
  </w:style>
  <w:style w:type="paragraph" w:customStyle="1" w:styleId="13">
    <w:name w:val="ציטוט 1"/>
    <w:basedOn w:val="Normal"/>
    <w:next w:val="14"/>
    <w:rsid w:val="0070679F"/>
    <w:pPr>
      <w:autoSpaceDE/>
      <w:autoSpaceDN/>
      <w:spacing w:after="0" w:line="360" w:lineRule="auto"/>
      <w:ind w:left="566" w:right="720"/>
    </w:pPr>
    <w:rPr>
      <w:rFonts w:ascii="Narkisim" w:hAnsi="Narkisim"/>
      <w:szCs w:val="22"/>
    </w:rPr>
  </w:style>
  <w:style w:type="paragraph" w:customStyle="1" w:styleId="14">
    <w:name w:val="טקסט רגיל 1"/>
    <w:basedOn w:val="Normal"/>
    <w:rsid w:val="0070679F"/>
    <w:pPr>
      <w:autoSpaceDE/>
      <w:autoSpaceDN/>
      <w:spacing w:after="0" w:line="360" w:lineRule="auto"/>
    </w:pPr>
    <w:rPr>
      <w:sz w:val="24"/>
    </w:rPr>
  </w:style>
  <w:style w:type="paragraph" w:styleId="EndnoteText">
    <w:name w:val="endnote text"/>
    <w:basedOn w:val="Normal"/>
    <w:link w:val="EndnoteTextChar"/>
    <w:uiPriority w:val="99"/>
    <w:semiHidden/>
    <w:unhideWhenUsed/>
    <w:rsid w:val="00B724C2"/>
    <w:pPr>
      <w:spacing w:after="0" w:line="240" w:lineRule="auto"/>
    </w:pPr>
    <w:rPr>
      <w:szCs w:val="20"/>
    </w:rPr>
  </w:style>
  <w:style w:type="character" w:customStyle="1" w:styleId="EndnoteTextChar">
    <w:name w:val="Endnote Text Char"/>
    <w:basedOn w:val="DefaultParagraphFont"/>
    <w:link w:val="EndnoteText"/>
    <w:uiPriority w:val="99"/>
    <w:semiHidden/>
    <w:rsid w:val="00B724C2"/>
    <w:rPr>
      <w:rFonts w:ascii="Times New Roman" w:hAnsi="Times New Roman" w:cs="Narkisim"/>
      <w:sz w:val="20"/>
      <w:szCs w:val="20"/>
    </w:rPr>
  </w:style>
  <w:style w:type="character" w:styleId="EndnoteReference">
    <w:name w:val="endnote reference"/>
    <w:basedOn w:val="DefaultParagraphFont"/>
    <w:uiPriority w:val="99"/>
    <w:semiHidden/>
    <w:unhideWhenUsed/>
    <w:rsid w:val="00B724C2"/>
    <w:rPr>
      <w:vertAlign w:val="superscript"/>
    </w:rPr>
  </w:style>
  <w:style w:type="paragraph" w:customStyle="1" w:styleId="a8">
    <w:name w:val="ציטוט מקור"/>
    <w:basedOn w:val="Normal"/>
    <w:next w:val="Normal"/>
    <w:rsid w:val="00CE42E5"/>
    <w:pPr>
      <w:autoSpaceDE/>
      <w:autoSpaceDN/>
      <w:spacing w:after="0" w:line="360" w:lineRule="auto"/>
      <w:ind w:left="340" w:right="340"/>
    </w:pPr>
    <w:rPr>
      <w:rFonts w:asciiTheme="minorHAnsi" w:eastAsiaTheme="minorHAnsi" w:hAnsiTheme="minorHAnsi" w:cs="David"/>
      <w:sz w:val="22"/>
      <w:szCs w:val="22"/>
    </w:rPr>
  </w:style>
  <w:style w:type="paragraph" w:styleId="NormalWeb">
    <w:name w:val="Normal (Web)"/>
    <w:basedOn w:val="Normal"/>
    <w:uiPriority w:val="99"/>
    <w:semiHidden/>
    <w:unhideWhenUsed/>
    <w:rsid w:val="002468F1"/>
    <w:pPr>
      <w:autoSpaceDE/>
      <w:autoSpaceDN/>
      <w:bidi w:val="0"/>
      <w:spacing w:before="100" w:beforeAutospacing="1" w:after="100" w:afterAutospacing="1" w:line="240" w:lineRule="auto"/>
      <w:jc w:val="left"/>
    </w:pPr>
    <w:rPr>
      <w:rFonts w:cs="Times New Roman"/>
      <w:sz w:val="24"/>
    </w:rPr>
  </w:style>
  <w:style w:type="paragraph" w:customStyle="1" w:styleId="a9">
    <w:name w:val="a"/>
    <w:basedOn w:val="Normal"/>
    <w:rsid w:val="001D4962"/>
    <w:pPr>
      <w:autoSpaceDE/>
      <w:autoSpaceDN/>
      <w:bidi w:val="0"/>
      <w:spacing w:before="100" w:beforeAutospacing="1" w:after="100" w:afterAutospacing="1" w:line="240" w:lineRule="auto"/>
      <w:jc w:val="left"/>
    </w:pPr>
    <w:rPr>
      <w:rFonts w:cs="Times New Roman"/>
      <w:sz w:val="24"/>
    </w:rPr>
  </w:style>
  <w:style w:type="character" w:customStyle="1" w:styleId="24">
    <w:name w:val="אזכור לא מזוהה2"/>
    <w:basedOn w:val="DefaultParagraphFont"/>
    <w:uiPriority w:val="99"/>
    <w:semiHidden/>
    <w:unhideWhenUsed/>
    <w:rsid w:val="00E0484D"/>
    <w:rPr>
      <w:color w:val="605E5C"/>
      <w:shd w:val="clear" w:color="auto" w:fill="E1DFDD"/>
    </w:rPr>
  </w:style>
  <w:style w:type="character" w:customStyle="1" w:styleId="31">
    <w:name w:val="אזכור לא מזוהה3"/>
    <w:basedOn w:val="DefaultParagraphFont"/>
    <w:uiPriority w:val="99"/>
    <w:semiHidden/>
    <w:unhideWhenUsed/>
    <w:rsid w:val="008403FD"/>
    <w:rPr>
      <w:color w:val="605E5C"/>
      <w:shd w:val="clear" w:color="auto" w:fill="E1DFDD"/>
    </w:rPr>
  </w:style>
  <w:style w:type="character" w:customStyle="1" w:styleId="4">
    <w:name w:val="אזכור לא מזוהה4"/>
    <w:basedOn w:val="DefaultParagraphFont"/>
    <w:uiPriority w:val="99"/>
    <w:semiHidden/>
    <w:unhideWhenUsed/>
    <w:rsid w:val="00B800CD"/>
    <w:rPr>
      <w:color w:val="605E5C"/>
      <w:shd w:val="clear" w:color="auto" w:fill="E1DFDD"/>
    </w:rPr>
  </w:style>
  <w:style w:type="character" w:styleId="UnresolvedMention">
    <w:name w:val="Unresolved Mention"/>
    <w:basedOn w:val="DefaultParagraphFont"/>
    <w:uiPriority w:val="99"/>
    <w:semiHidden/>
    <w:unhideWhenUsed/>
    <w:rsid w:val="00B450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18976">
      <w:bodyDiv w:val="1"/>
      <w:marLeft w:val="0"/>
      <w:marRight w:val="0"/>
      <w:marTop w:val="0"/>
      <w:marBottom w:val="0"/>
      <w:divBdr>
        <w:top w:val="none" w:sz="0" w:space="0" w:color="auto"/>
        <w:left w:val="none" w:sz="0" w:space="0" w:color="auto"/>
        <w:bottom w:val="none" w:sz="0" w:space="0" w:color="auto"/>
        <w:right w:val="none" w:sz="0" w:space="0" w:color="auto"/>
      </w:divBdr>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372115281">
      <w:bodyDiv w:val="1"/>
      <w:marLeft w:val="0"/>
      <w:marRight w:val="0"/>
      <w:marTop w:val="0"/>
      <w:marBottom w:val="0"/>
      <w:divBdr>
        <w:top w:val="none" w:sz="0" w:space="0" w:color="auto"/>
        <w:left w:val="none" w:sz="0" w:space="0" w:color="auto"/>
        <w:bottom w:val="none" w:sz="0" w:space="0" w:color="auto"/>
        <w:right w:val="none" w:sz="0" w:space="0" w:color="auto"/>
      </w:divBdr>
      <w:divsChild>
        <w:div w:id="105395094">
          <w:marLeft w:val="0"/>
          <w:marRight w:val="0"/>
          <w:marTop w:val="0"/>
          <w:marBottom w:val="0"/>
          <w:divBdr>
            <w:top w:val="none" w:sz="0" w:space="0" w:color="auto"/>
            <w:left w:val="none" w:sz="0" w:space="0" w:color="auto"/>
            <w:bottom w:val="none" w:sz="0" w:space="0" w:color="auto"/>
            <w:right w:val="none" w:sz="0" w:space="0" w:color="auto"/>
          </w:divBdr>
        </w:div>
      </w:divsChild>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571350503">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37863792">
      <w:bodyDiv w:val="1"/>
      <w:marLeft w:val="0"/>
      <w:marRight w:val="0"/>
      <w:marTop w:val="0"/>
      <w:marBottom w:val="0"/>
      <w:divBdr>
        <w:top w:val="none" w:sz="0" w:space="0" w:color="auto"/>
        <w:left w:val="none" w:sz="0" w:space="0" w:color="auto"/>
        <w:bottom w:val="none" w:sz="0" w:space="0" w:color="auto"/>
        <w:right w:val="none" w:sz="0" w:space="0" w:color="auto"/>
      </w:divBdr>
    </w:div>
    <w:div w:id="1260286762">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955621">
      <w:bodyDiv w:val="1"/>
      <w:marLeft w:val="0"/>
      <w:marRight w:val="0"/>
      <w:marTop w:val="0"/>
      <w:marBottom w:val="0"/>
      <w:divBdr>
        <w:top w:val="none" w:sz="0" w:space="0" w:color="auto"/>
        <w:left w:val="none" w:sz="0" w:space="0" w:color="auto"/>
        <w:bottom w:val="none" w:sz="0" w:space="0" w:color="auto"/>
        <w:right w:val="none" w:sz="0" w:space="0" w:color="auto"/>
      </w:divBdr>
    </w:div>
    <w:div w:id="1458111411">
      <w:bodyDiv w:val="1"/>
      <w:marLeft w:val="0"/>
      <w:marRight w:val="0"/>
      <w:marTop w:val="0"/>
      <w:marBottom w:val="0"/>
      <w:divBdr>
        <w:top w:val="none" w:sz="0" w:space="0" w:color="auto"/>
        <w:left w:val="none" w:sz="0" w:space="0" w:color="auto"/>
        <w:bottom w:val="none" w:sz="0" w:space="0" w:color="auto"/>
        <w:right w:val="none" w:sz="0" w:space="0" w:color="auto"/>
      </w:divBdr>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53875349">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7452819">
      <w:bodyDiv w:val="1"/>
      <w:marLeft w:val="0"/>
      <w:marRight w:val="0"/>
      <w:marTop w:val="0"/>
      <w:marBottom w:val="0"/>
      <w:divBdr>
        <w:top w:val="none" w:sz="0" w:space="0" w:color="auto"/>
        <w:left w:val="none" w:sz="0" w:space="0" w:color="auto"/>
        <w:bottom w:val="none" w:sz="0" w:space="0" w:color="auto"/>
        <w:right w:val="none" w:sz="0" w:space="0" w:color="auto"/>
      </w:divBdr>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895194815">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 w:id="199826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zion.org.il/he/node/44721" TargetMode="External"/><Relationship Id="rId13" Type="http://schemas.openxmlformats.org/officeDocument/2006/relationships/hyperlink" Target="https://etzion.org.il/he/node/44997"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tzion.org.il/he/node/44938"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ffice@etzion.org.i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zion.org.il/he/node/44866" TargetMode="External"/><Relationship Id="rId5" Type="http://schemas.openxmlformats.org/officeDocument/2006/relationships/webSettings" Target="webSettings.xml"/><Relationship Id="rId15" Type="http://schemas.openxmlformats.org/officeDocument/2006/relationships/hyperlink" Target="https://www.etzion.org.il/en" TargetMode="External"/><Relationship Id="rId10" Type="http://schemas.openxmlformats.org/officeDocument/2006/relationships/hyperlink" Target="https://etzion.org.il/he/node/4478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tzion.org.il/he/halakha/studies-halakha/ember-of-metal-2" TargetMode="External"/><Relationship Id="rId14" Type="http://schemas.openxmlformats.org/officeDocument/2006/relationships/hyperlink" Target="https://www.etzion.org.il/h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tzion.org.il/he/halakha/studies-halakha/melakhot-beshinuy-2" TargetMode="External"/><Relationship Id="rId2" Type="http://schemas.openxmlformats.org/officeDocument/2006/relationships/hyperlink" Target="https://etzion.org.il/he/halakha/studies-halakha/melakhot-beshinuy-1" TargetMode="External"/><Relationship Id="rId1" Type="http://schemas.openxmlformats.org/officeDocument/2006/relationships/hyperlink" Target="https://etzion.org.il/he/node/4197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Pikuach-00-82h-Subject%20.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B7BDB-2EAD-429A-82D1-29EF2A35D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Pikuach-00-82h-Subject .dotx</Template>
  <TotalTime>2</TotalTime>
  <Pages>3</Pages>
  <Words>1459</Words>
  <Characters>8318</Characters>
  <Application>Microsoft Office Word</Application>
  <DocSecurity>0</DocSecurity>
  <Lines>69</Lines>
  <Paragraphs>19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user</cp:lastModifiedBy>
  <cp:revision>2</cp:revision>
  <dcterms:created xsi:type="dcterms:W3CDTF">2023-02-19T18:11:00Z</dcterms:created>
  <dcterms:modified xsi:type="dcterms:W3CDTF">2023-02-19T18:11:00Z</dcterms:modified>
</cp:coreProperties>
</file>