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71354B7A" w14:textId="228CFD7B" w:rsidR="00685E21" w:rsidRPr="000933E7" w:rsidRDefault="00B80C1B" w:rsidP="000D6ED5">
      <w:pPr>
        <w:pStyle w:val="ad"/>
        <w:rPr>
          <w:rFonts w:ascii="Heebo" w:hAnsi="Heebo" w:cs="Heebo"/>
          <w:rtl/>
        </w:rPr>
      </w:pPr>
      <w:r>
        <w:rPr>
          <w:rFonts w:ascii="Heebo" w:hAnsi="Heebo" w:cs="Heebo" w:hint="cs"/>
          <w:rtl/>
        </w:rPr>
        <w:t xml:space="preserve">שיעור מספר </w:t>
      </w:r>
      <w:r w:rsidR="006A5C71">
        <w:rPr>
          <w:rFonts w:ascii="Heebo" w:hAnsi="Heebo" w:cs="Heebo" w:hint="cs"/>
          <w:rtl/>
        </w:rPr>
        <w:t>41</w:t>
      </w:r>
    </w:p>
    <w:p w14:paraId="249D6F2C" w14:textId="327DE6E7" w:rsidR="00685E21" w:rsidRPr="00B7263E" w:rsidRDefault="00F96F29" w:rsidP="007329D0">
      <w:pPr>
        <w:pStyle w:val="1"/>
        <w:rPr>
          <w:vertAlign w:val="superscript"/>
        </w:rPr>
      </w:pPr>
      <w:bookmarkStart w:id="0" w:name="OLE_LINK1"/>
      <w:r>
        <w:rPr>
          <w:rFonts w:hint="cs"/>
          <w:rtl/>
        </w:rPr>
        <w:t>'</w:t>
      </w:r>
      <w:r w:rsidRPr="00F96F29">
        <w:rPr>
          <w:rtl/>
        </w:rPr>
        <w:t>חוסן לאומי</w:t>
      </w:r>
      <w:r>
        <w:rPr>
          <w:rFonts w:hint="cs"/>
          <w:rtl/>
        </w:rPr>
        <w:t>'</w:t>
      </w:r>
      <w:r w:rsidRPr="00F96F29">
        <w:rPr>
          <w:rtl/>
        </w:rPr>
        <w:t xml:space="preserve"> ומשמעותו ההלכתית – פעילות פיקוד העורף בשבת ובמועד</w:t>
      </w:r>
      <w:r w:rsidR="008F31EC" w:rsidRPr="00B7263E">
        <w:rPr>
          <w:vertAlign w:val="superscript"/>
          <w:rtl/>
        </w:rPr>
        <w:footnoteReference w:customMarkFollows="1" w:id="1"/>
        <w:t>*</w:t>
      </w:r>
    </w:p>
    <w:bookmarkEnd w:id="0"/>
    <w:p w14:paraId="7A0EE533" w14:textId="36BD3C5F" w:rsidR="005E019F" w:rsidRDefault="004D6584" w:rsidP="004D6584">
      <w:pPr>
        <w:pStyle w:val="I"/>
        <w:numPr>
          <w:ilvl w:val="0"/>
          <w:numId w:val="34"/>
        </w:numPr>
        <w:rPr>
          <w:rtl/>
        </w:rPr>
      </w:pPr>
      <w:r>
        <w:rPr>
          <w:rFonts w:hint="cs"/>
          <w:rtl/>
        </w:rPr>
        <w:t>מבוא</w:t>
      </w:r>
    </w:p>
    <w:p w14:paraId="7090E113" w14:textId="5D29BCC6" w:rsidR="004D5F95" w:rsidRDefault="004D5F95" w:rsidP="00FA6AF2">
      <w:pPr>
        <w:rPr>
          <w:rtl/>
        </w:rPr>
      </w:pPr>
      <w:r>
        <w:rPr>
          <w:rFonts w:hint="cs"/>
          <w:rtl/>
        </w:rPr>
        <w:t xml:space="preserve">מתחילת זמן החורף, עסקו שיעורינו בסוגיות עקרוניות הנוגעות להלכות צבא וביטחון: עסקי קש ותבן, </w:t>
      </w:r>
      <w:r w:rsidR="00705229">
        <w:rPr>
          <w:rFonts w:hint="cs"/>
          <w:rtl/>
        </w:rPr>
        <w:t>"</w:t>
      </w:r>
      <w:r w:rsidR="00FA6AF2">
        <w:rPr>
          <w:rtl/>
        </w:rPr>
        <w:t>עַד רִדְתָּהּ</w:t>
      </w:r>
      <w:r w:rsidR="00705229">
        <w:rPr>
          <w:rFonts w:hint="cs"/>
          <w:rtl/>
        </w:rPr>
        <w:t>"</w:t>
      </w:r>
      <w:r>
        <w:rPr>
          <w:rFonts w:hint="cs"/>
          <w:rtl/>
        </w:rPr>
        <w:t xml:space="preserve"> </w:t>
      </w:r>
      <w:proofErr w:type="spellStart"/>
      <w:r>
        <w:rPr>
          <w:rFonts w:hint="cs"/>
          <w:rtl/>
        </w:rPr>
        <w:t>ומוראל</w:t>
      </w:r>
      <w:proofErr w:type="spellEnd"/>
      <w:r>
        <w:rPr>
          <w:rFonts w:hint="cs"/>
          <w:rtl/>
        </w:rPr>
        <w:t xml:space="preserve"> הלוחמים. </w:t>
      </w:r>
      <w:r w:rsidR="00ED2660">
        <w:rPr>
          <w:rFonts w:hint="cs"/>
          <w:rtl/>
        </w:rPr>
        <w:t>משיעור זה ואילך, נ</w:t>
      </w:r>
      <w:r>
        <w:rPr>
          <w:rFonts w:hint="cs"/>
          <w:rtl/>
        </w:rPr>
        <w:t>דון בשאלות צבאיות ממוקדות יותר, שנדרשת בהם הכרעה הלכתית מחודשת בדבר המותר והאסור בשבת</w:t>
      </w:r>
      <w:r w:rsidR="00ED2660">
        <w:rPr>
          <w:rFonts w:hint="cs"/>
          <w:rtl/>
        </w:rPr>
        <w:t xml:space="preserve"> </w:t>
      </w:r>
      <w:r w:rsidR="00ED2660">
        <w:rPr>
          <w:rtl/>
        </w:rPr>
        <w:t>–</w:t>
      </w:r>
      <w:r w:rsidR="00ED2660">
        <w:rPr>
          <w:rFonts w:hint="cs"/>
          <w:rtl/>
        </w:rPr>
        <w:t xml:space="preserve"> וכל זאת, </w:t>
      </w:r>
      <w:r w:rsidR="004C31C4">
        <w:rPr>
          <w:rFonts w:hint="cs"/>
          <w:rtl/>
        </w:rPr>
        <w:t>לאור העקרונות שביררנו עד כה</w:t>
      </w:r>
      <w:r>
        <w:rPr>
          <w:rFonts w:hint="cs"/>
          <w:rtl/>
        </w:rPr>
        <w:t xml:space="preserve">. לעיתים, ניתן להגיע למסקנה הלכתית לאורן של הלכות </w:t>
      </w:r>
      <w:r w:rsidR="00412CF9">
        <w:rPr>
          <w:rFonts w:hint="cs"/>
          <w:rtl/>
        </w:rPr>
        <w:t>'</w:t>
      </w:r>
      <w:r>
        <w:rPr>
          <w:rFonts w:hint="cs"/>
          <w:rtl/>
        </w:rPr>
        <w:t>פיקוח נפש ציבורי</w:t>
      </w:r>
      <w:r w:rsidR="00412CF9">
        <w:rPr>
          <w:rFonts w:hint="cs"/>
          <w:rtl/>
        </w:rPr>
        <w:t xml:space="preserve">', </w:t>
      </w:r>
      <w:r>
        <w:rPr>
          <w:rFonts w:hint="cs"/>
          <w:rtl/>
        </w:rPr>
        <w:t>אך לא פעם אנו נדרשים גם לתפי</w:t>
      </w:r>
      <w:r w:rsidR="00F67E12">
        <w:rPr>
          <w:rFonts w:hint="cs"/>
          <w:rtl/>
        </w:rPr>
        <w:t>ש</w:t>
      </w:r>
      <w:r>
        <w:rPr>
          <w:rFonts w:hint="cs"/>
          <w:rtl/>
        </w:rPr>
        <w:t>ות נרחבות יותר, הקשורות ל</w:t>
      </w:r>
      <w:r w:rsidR="00307E97">
        <w:rPr>
          <w:rFonts w:hint="cs"/>
          <w:rtl/>
        </w:rPr>
        <w:t>משמעות ה</w:t>
      </w:r>
      <w:r>
        <w:rPr>
          <w:rFonts w:hint="cs"/>
          <w:rtl/>
        </w:rPr>
        <w:t>ביטחון הלאומי ולהבטחת שלומה, ב</w:t>
      </w:r>
      <w:r w:rsidR="00307E97">
        <w:rPr>
          <w:rFonts w:hint="cs"/>
          <w:rtl/>
        </w:rPr>
        <w:t>י</w:t>
      </w:r>
      <w:r>
        <w:rPr>
          <w:rFonts w:hint="cs"/>
          <w:rtl/>
        </w:rPr>
        <w:t>טחונה ועצמאותה של מדינת ישראל.</w:t>
      </w:r>
    </w:p>
    <w:p w14:paraId="0117925D" w14:textId="77777777" w:rsidR="004D5F95" w:rsidRDefault="004D5F95" w:rsidP="004D5F95">
      <w:pPr>
        <w:rPr>
          <w:rtl/>
        </w:rPr>
      </w:pPr>
    </w:p>
    <w:p w14:paraId="0056A207" w14:textId="0B91C017" w:rsidR="004D5F95" w:rsidRPr="00C60995" w:rsidRDefault="004D5F95" w:rsidP="008B1A96">
      <w:pPr>
        <w:pStyle w:val="I"/>
        <w:numPr>
          <w:ilvl w:val="0"/>
          <w:numId w:val="34"/>
        </w:numPr>
        <w:rPr>
          <w:rtl/>
        </w:rPr>
      </w:pPr>
      <w:r>
        <w:rPr>
          <w:rFonts w:hint="cs"/>
          <w:rtl/>
        </w:rPr>
        <w:t xml:space="preserve">פתיחה </w:t>
      </w:r>
      <w:r>
        <w:rPr>
          <w:rtl/>
        </w:rPr>
        <w:t>–</w:t>
      </w:r>
      <w:r>
        <w:rPr>
          <w:rFonts w:hint="cs"/>
          <w:rtl/>
        </w:rPr>
        <w:t xml:space="preserve"> השאלות ההלכתיות בנוגע ל"חוסן הלאומי"</w:t>
      </w:r>
    </w:p>
    <w:p w14:paraId="1692886A" w14:textId="04BCEF4B" w:rsidR="004D5F95" w:rsidRDefault="005368ED" w:rsidP="004D5F95">
      <w:pPr>
        <w:rPr>
          <w:rtl/>
        </w:rPr>
      </w:pPr>
      <w:r>
        <w:rPr>
          <w:noProof/>
        </w:rPr>
        <w:drawing>
          <wp:anchor distT="0" distB="0" distL="114300" distR="114300" simplePos="0" relativeHeight="251659264" behindDoc="1" locked="0" layoutInCell="1" allowOverlap="1" wp14:anchorId="6FDAA94E" wp14:editId="11053FF0">
            <wp:simplePos x="0" y="0"/>
            <wp:positionH relativeFrom="column">
              <wp:posOffset>-1062592</wp:posOffset>
            </wp:positionH>
            <wp:positionV relativeFrom="paragraph">
              <wp:posOffset>353213</wp:posOffset>
            </wp:positionV>
            <wp:extent cx="2402541" cy="1818922"/>
            <wp:effectExtent l="0" t="0" r="0" b="0"/>
            <wp:wrapTight wrapText="bothSides">
              <wp:wrapPolygon edited="0">
                <wp:start x="0" y="0"/>
                <wp:lineTo x="0" y="21268"/>
                <wp:lineTo x="21412" y="21268"/>
                <wp:lineTo x="21412"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9334" t="26561" r="37313" b="15059"/>
                    <a:stretch/>
                  </pic:blipFill>
                  <pic:spPr bwMode="auto">
                    <a:xfrm>
                      <a:off x="0" y="0"/>
                      <a:ext cx="2402541" cy="18189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5F95">
        <w:rPr>
          <w:rFonts w:hint="cs"/>
          <w:rtl/>
        </w:rPr>
        <w:t xml:space="preserve">לפני מספר שנים, זכיתי להוציא לאור קובץ הנחיות הלכתיות המסדירות את פעילות פיקוד העורף בשבת ובמועד. הקובץ נכתב בבית מדרשה של הרבנות הצבאית, ואושרר מקצועית ופיקודית על ידי ראש המטה של פיקוד העורף (קצין בדרגת </w:t>
      </w:r>
      <w:proofErr w:type="spellStart"/>
      <w:r w:rsidR="004D5F95">
        <w:rPr>
          <w:rFonts w:hint="cs"/>
          <w:rtl/>
        </w:rPr>
        <w:t>תת</w:t>
      </w:r>
      <w:r w:rsidR="00931531">
        <w:rPr>
          <w:rFonts w:hint="eastAsia"/>
          <w:rtl/>
        </w:rPr>
        <w:t>־</w:t>
      </w:r>
      <w:r w:rsidR="004D5F95">
        <w:rPr>
          <w:rFonts w:hint="cs"/>
          <w:rtl/>
        </w:rPr>
        <w:t>אלוף</w:t>
      </w:r>
      <w:proofErr w:type="spellEnd"/>
      <w:r w:rsidR="004D5F95">
        <w:rPr>
          <w:rFonts w:hint="cs"/>
          <w:rtl/>
        </w:rPr>
        <w:t>). קובץ זה הוא חלק מסדרת קבצים הלכתיים שפורסמו בשנים האחרונות, אשר עוסקים בהגדרת האסור והמותר במהלך הפעילות המבצעית בשבת ביחידות צה"ל השונות: פעילות ביטחון שוטף בשבת, הגנת יישובים בשבת, טיפול בטנקים ובתותחים בשבת, פעילות מרפאה בשבת, פעילות חיל האיסוף הקרבי בשבת ועוד.</w:t>
      </w:r>
    </w:p>
    <w:p w14:paraId="0E880D62" w14:textId="462F1EE2" w:rsidR="004D5F95" w:rsidRDefault="004D5F95" w:rsidP="004D5F95">
      <w:pPr>
        <w:rPr>
          <w:rtl/>
        </w:rPr>
      </w:pPr>
      <w:r>
        <w:rPr>
          <w:rFonts w:hint="cs"/>
          <w:rtl/>
        </w:rPr>
        <w:t xml:space="preserve">אלא שהקובץ </w:t>
      </w:r>
      <w:r w:rsidR="000E26F0">
        <w:rPr>
          <w:rFonts w:hint="cs"/>
          <w:rtl/>
        </w:rPr>
        <w:t>העוסק ב</w:t>
      </w:r>
      <w:r>
        <w:rPr>
          <w:rFonts w:hint="cs"/>
          <w:rtl/>
        </w:rPr>
        <w:t>פיקוד העורף</w:t>
      </w:r>
      <w:r w:rsidR="000E26F0">
        <w:rPr>
          <w:rFonts w:hint="cs"/>
          <w:rtl/>
        </w:rPr>
        <w:t>,</w:t>
      </w:r>
      <w:r>
        <w:rPr>
          <w:rFonts w:hint="cs"/>
          <w:rtl/>
        </w:rPr>
        <w:t xml:space="preserve"> ייחודי</w:t>
      </w:r>
      <w:r w:rsidR="000E26F0">
        <w:rPr>
          <w:rFonts w:hint="cs"/>
          <w:rtl/>
        </w:rPr>
        <w:t xml:space="preserve">: </w:t>
      </w:r>
      <w:r>
        <w:rPr>
          <w:rFonts w:hint="cs"/>
          <w:rtl/>
        </w:rPr>
        <w:t xml:space="preserve">בדרך כלל, האתגר ההלכתי העומד בפנינו הוא ללמוד ולהכיר היטב את המציאות המבצעית </w:t>
      </w:r>
      <w:r w:rsidR="0099376B">
        <w:rPr>
          <w:rFonts w:hint="cs"/>
          <w:rtl/>
        </w:rPr>
        <w:t>'</w:t>
      </w:r>
      <w:r>
        <w:rPr>
          <w:rFonts w:hint="cs"/>
          <w:rtl/>
        </w:rPr>
        <w:t>בשטח</w:t>
      </w:r>
      <w:r w:rsidR="0099376B">
        <w:rPr>
          <w:rFonts w:hint="cs"/>
          <w:rtl/>
        </w:rPr>
        <w:t>'</w:t>
      </w:r>
      <w:r>
        <w:rPr>
          <w:rFonts w:hint="cs"/>
          <w:rtl/>
        </w:rPr>
        <w:t xml:space="preserve">, ומתוך כך להכריע בשאלות הלכתיות </w:t>
      </w:r>
      <w:r w:rsidR="0099376B">
        <w:rPr>
          <w:rFonts w:hint="cs"/>
          <w:rtl/>
        </w:rPr>
        <w:t>'</w:t>
      </w:r>
      <w:r>
        <w:rPr>
          <w:rFonts w:hint="cs"/>
          <w:rtl/>
        </w:rPr>
        <w:t>קלאסיות</w:t>
      </w:r>
      <w:r w:rsidR="0099376B">
        <w:rPr>
          <w:rFonts w:hint="cs"/>
          <w:rtl/>
        </w:rPr>
        <w:t>'</w:t>
      </w:r>
      <w:r>
        <w:rPr>
          <w:rFonts w:hint="cs"/>
          <w:rtl/>
        </w:rPr>
        <w:t>. כך למשל, ההנחיות ביחס לטיפול בטנקים בשבת במהלך פעילות מבצעית מחייבות בחינה של מלאכות בונה, מכה בפטיש, רשויות שבת וכדומה. מכוח הלכות הפסוקות בידינו בעניינים אלה של מלאכות שבת, ניסחנו גם את ההדרכה ההלכתית לחיילים בשטח.</w:t>
      </w:r>
    </w:p>
    <w:p w14:paraId="12A436FE" w14:textId="67B4C8FF" w:rsidR="004D5F95" w:rsidRDefault="004D5F95" w:rsidP="004449DE">
      <w:pPr>
        <w:rPr>
          <w:rtl/>
        </w:rPr>
      </w:pPr>
      <w:r>
        <w:rPr>
          <w:rFonts w:hint="cs"/>
          <w:rtl/>
        </w:rPr>
        <w:t xml:space="preserve">לעומת זאת, הדיון בפעילות פיקוד העורף דרש בחינה </w:t>
      </w:r>
      <w:r w:rsidRPr="004449DE">
        <w:rPr>
          <w:rFonts w:hint="eastAsia"/>
          <w:b/>
          <w:bCs/>
          <w:rtl/>
        </w:rPr>
        <w:t>הלכתית</w:t>
      </w:r>
      <w:r>
        <w:rPr>
          <w:rFonts w:hint="cs"/>
          <w:rtl/>
        </w:rPr>
        <w:t xml:space="preserve"> של </w:t>
      </w:r>
      <w:proofErr w:type="spellStart"/>
      <w:r>
        <w:rPr>
          <w:rFonts w:hint="cs"/>
          <w:rtl/>
        </w:rPr>
        <w:t>סוגי</w:t>
      </w:r>
      <w:r w:rsidR="00A22B64">
        <w:rPr>
          <w:rFonts w:hint="cs"/>
          <w:rtl/>
        </w:rPr>
        <w:t>א</w:t>
      </w:r>
      <w:proofErr w:type="spellEnd"/>
      <w:r>
        <w:rPr>
          <w:rFonts w:hint="cs"/>
          <w:rtl/>
        </w:rPr>
        <w:t xml:space="preserve"> חדשה, שאין לה תקדים מפורש בספרות ההלכתית לדורותיה </w:t>
      </w:r>
      <w:r>
        <w:rPr>
          <w:rtl/>
        </w:rPr>
        <w:t>–</w:t>
      </w:r>
      <w:r>
        <w:rPr>
          <w:rFonts w:hint="cs"/>
          <w:rtl/>
        </w:rPr>
        <w:t xml:space="preserve"> סוגיית </w:t>
      </w:r>
      <w:r w:rsidR="00A22B64">
        <w:rPr>
          <w:rFonts w:hint="cs"/>
          <w:rtl/>
        </w:rPr>
        <w:t>'</w:t>
      </w:r>
      <w:r>
        <w:rPr>
          <w:rFonts w:hint="cs"/>
          <w:rtl/>
        </w:rPr>
        <w:t>החוסן הלאומי</w:t>
      </w:r>
      <w:r w:rsidR="00A22B64">
        <w:rPr>
          <w:rFonts w:hint="cs"/>
          <w:rtl/>
        </w:rPr>
        <w:t>'</w:t>
      </w:r>
      <w:r w:rsidR="00B7263E">
        <w:rPr>
          <w:rFonts w:hint="cs"/>
          <w:rtl/>
        </w:rPr>
        <w:t xml:space="preserve">. </w:t>
      </w:r>
      <w:r>
        <w:rPr>
          <w:rFonts w:hint="cs"/>
          <w:rtl/>
        </w:rPr>
        <w:t>במשימות רבות המוטלות על פיקוד העורף יש פיקוח נפש מובהק, כ</w:t>
      </w:r>
      <w:r w:rsidR="00215B87">
        <w:rPr>
          <w:rFonts w:hint="cs"/>
          <w:rtl/>
        </w:rPr>
        <w:t>מו</w:t>
      </w:r>
      <w:r>
        <w:rPr>
          <w:rFonts w:hint="cs"/>
          <w:rtl/>
        </w:rPr>
        <w:t xml:space="preserve"> פעילות חילוץ והצלה, טיפול בדליפת חומרים מסוכנים, הפעלת מערך ההתרעה מפני נפילת טילים וכן הלאה. אולם בעת חירום מוטלת על פיקוד העורף משימה נוספת</w:t>
      </w:r>
      <w:r w:rsidR="007B1270">
        <w:rPr>
          <w:rFonts w:hint="cs"/>
          <w:rtl/>
        </w:rPr>
        <w:t xml:space="preserve"> </w:t>
      </w:r>
      <w:r w:rsidR="007B1270">
        <w:rPr>
          <w:rtl/>
        </w:rPr>
        <w:t>–</w:t>
      </w:r>
      <w:r w:rsidR="007B1270">
        <w:rPr>
          <w:rFonts w:hint="cs"/>
          <w:rtl/>
        </w:rPr>
        <w:t xml:space="preserve"> </w:t>
      </w:r>
      <w:r>
        <w:rPr>
          <w:rFonts w:hint="cs"/>
          <w:rtl/>
        </w:rPr>
        <w:t xml:space="preserve">שימור וחיזוק </w:t>
      </w:r>
      <w:r w:rsidR="007B1270">
        <w:rPr>
          <w:rFonts w:hint="cs"/>
          <w:rtl/>
        </w:rPr>
        <w:t>'</w:t>
      </w:r>
      <w:r>
        <w:rPr>
          <w:rFonts w:hint="cs"/>
          <w:rtl/>
        </w:rPr>
        <w:t>החוסן הלאומי</w:t>
      </w:r>
      <w:r w:rsidR="007B1270">
        <w:rPr>
          <w:rFonts w:hint="cs"/>
          <w:rtl/>
        </w:rPr>
        <w:t xml:space="preserve">'. </w:t>
      </w:r>
      <w:r>
        <w:rPr>
          <w:rFonts w:hint="cs"/>
          <w:rtl/>
        </w:rPr>
        <w:t xml:space="preserve">פקודת האב של פיקוד העורף מגדירה זאת כך: </w:t>
      </w:r>
    </w:p>
    <w:p w14:paraId="40DE638C" w14:textId="13313B9E" w:rsidR="004D5F95" w:rsidRDefault="004D5F95" w:rsidP="00CC36A0">
      <w:pPr>
        <w:pStyle w:val="a4"/>
        <w:rPr>
          <w:rtl/>
        </w:rPr>
      </w:pPr>
      <w:r>
        <w:rPr>
          <w:rFonts w:hint="cs"/>
          <w:rtl/>
        </w:rPr>
        <w:t>"</w:t>
      </w:r>
      <w:r w:rsidRPr="004331EA">
        <w:rPr>
          <w:rFonts w:hint="cs"/>
          <w:rtl/>
        </w:rPr>
        <w:t>ייעודו של פיקוד ה</w:t>
      </w:r>
      <w:r>
        <w:rPr>
          <w:rFonts w:hint="cs"/>
          <w:rtl/>
        </w:rPr>
        <w:t xml:space="preserve">עורף הוא חיזוק החוסן הלאומי... </w:t>
      </w:r>
      <w:r w:rsidRPr="004331EA">
        <w:rPr>
          <w:rFonts w:hint="cs"/>
          <w:rtl/>
        </w:rPr>
        <w:t xml:space="preserve">החוסן מורכב מיכולת </w:t>
      </w:r>
      <w:proofErr w:type="spellStart"/>
      <w:r w:rsidRPr="004331EA">
        <w:rPr>
          <w:rFonts w:hint="cs"/>
          <w:rtl/>
        </w:rPr>
        <w:t>תיפקודית</w:t>
      </w:r>
      <w:proofErr w:type="spellEnd"/>
      <w:r w:rsidRPr="004331EA">
        <w:rPr>
          <w:rFonts w:hint="cs"/>
          <w:rtl/>
        </w:rPr>
        <w:t xml:space="preserve"> התנהגותית ומיכולת מנטאלית להתמודד עם המצב. חוסנו של העורף תומך ביכולת לקיים את המאמץ המלחמתי, ולהביא לתבוסת האויב ולהכרעתו</w:t>
      </w:r>
      <w:r>
        <w:rPr>
          <w:rFonts w:hint="cs"/>
          <w:rtl/>
        </w:rPr>
        <w:t>".</w:t>
      </w:r>
    </w:p>
    <w:p w14:paraId="2E9DD152" w14:textId="074C8A22" w:rsidR="004D5F95" w:rsidRDefault="004D5F95" w:rsidP="004D5F95">
      <w:pPr>
        <w:rPr>
          <w:rtl/>
        </w:rPr>
      </w:pPr>
      <w:r>
        <w:rPr>
          <w:rFonts w:hint="cs"/>
          <w:rtl/>
        </w:rPr>
        <w:t xml:space="preserve">במטרה לממש ייעוד זה, נדרשים צוותי פיקוד העורף לבצע בשבת ובחול משימות שונות, וביניהן: סיור במרכזי </w:t>
      </w:r>
      <w:proofErr w:type="spellStart"/>
      <w:r>
        <w:rPr>
          <w:rFonts w:hint="cs"/>
          <w:rtl/>
        </w:rPr>
        <w:t>אוכלוסיה</w:t>
      </w:r>
      <w:proofErr w:type="spellEnd"/>
      <w:r>
        <w:rPr>
          <w:rFonts w:hint="cs"/>
          <w:rtl/>
        </w:rPr>
        <w:t xml:space="preserve"> לשם הפגנת נוכחות (בלשון המקצועית: </w:t>
      </w:r>
      <w:r w:rsidR="00955DDD">
        <w:rPr>
          <w:rFonts w:hint="cs"/>
          <w:rtl/>
        </w:rPr>
        <w:t>'</w:t>
      </w:r>
      <w:r>
        <w:rPr>
          <w:rFonts w:hint="cs"/>
          <w:rtl/>
        </w:rPr>
        <w:t>חתימה כתומה</w:t>
      </w:r>
      <w:r w:rsidR="00955DDD">
        <w:rPr>
          <w:rFonts w:hint="cs"/>
          <w:rtl/>
        </w:rPr>
        <w:t xml:space="preserve">'); </w:t>
      </w:r>
      <w:r>
        <w:rPr>
          <w:rFonts w:hint="cs"/>
          <w:rtl/>
        </w:rPr>
        <w:t>חלוקת עלוני הסברה על דרכי התגוננות לעוברים ושבים; הפעלת אתר אינטרנט ושאר רשתות חברתיות ובהן מידע זמין ועדכני על המתרחש; סיוע אזרחי לתושבי קו העימות, הכולל בין היתר ביקור במקלטים ובמרחבים מוגנים ועוד כהנה</w:t>
      </w:r>
      <w:r w:rsidR="000558AC">
        <w:rPr>
          <w:rFonts w:hint="cs"/>
          <w:rtl/>
        </w:rPr>
        <w:t xml:space="preserve"> וכהנה</w:t>
      </w:r>
      <w:r>
        <w:rPr>
          <w:rFonts w:hint="cs"/>
          <w:rtl/>
        </w:rPr>
        <w:t>.</w:t>
      </w:r>
    </w:p>
    <w:p w14:paraId="769208B3" w14:textId="77777777" w:rsidR="00967B0B" w:rsidRDefault="004D5F95" w:rsidP="00967B0B">
      <w:pPr>
        <w:rPr>
          <w:rtl/>
        </w:rPr>
      </w:pPr>
      <w:r>
        <w:rPr>
          <w:rFonts w:hint="cs"/>
          <w:rtl/>
        </w:rPr>
        <w:t>מטבע הדברים, הפעולות השונות הננקטות לצורך חיזוק החוסן הלאומי אינן שוות בערכן. ישנן פעולות שאף שמטרתן הראשית הי</w:t>
      </w:r>
      <w:r w:rsidR="00EF0B73">
        <w:rPr>
          <w:rFonts w:hint="cs"/>
          <w:rtl/>
        </w:rPr>
        <w:t>א</w:t>
      </w:r>
      <w:r>
        <w:rPr>
          <w:rFonts w:hint="cs"/>
          <w:rtl/>
        </w:rPr>
        <w:t xml:space="preserve"> חיזוק החוסן הלאומי, הרי שיש בהן גם ממד מציל חיים. למשל, נוכחות צוותי פיקוד העורף במרכז אוכלוסי</w:t>
      </w:r>
      <w:r w:rsidR="00FB6103">
        <w:rPr>
          <w:rFonts w:hint="cs"/>
          <w:rtl/>
        </w:rPr>
        <w:t>י</w:t>
      </w:r>
      <w:r>
        <w:rPr>
          <w:rFonts w:hint="cs"/>
          <w:rtl/>
        </w:rPr>
        <w:t xml:space="preserve">ה הומה אדם עשויה להיות קריטית בעת אזעקת אמת, משום שהצוותים יוכלו </w:t>
      </w:r>
      <w:r>
        <w:rPr>
          <w:rFonts w:hint="cs"/>
          <w:rtl/>
        </w:rPr>
        <w:lastRenderedPageBreak/>
        <w:t>לסייע בכניסה מהירה ובטוחה למרחבים המוגנים. כמו כן, הפעילות הדיגיטלית, הכוללת הנגשת מידע זמין ומפורט באשר לדרכי ההתגוננות, עשויה להיות מצילת חיים.</w:t>
      </w:r>
    </w:p>
    <w:p w14:paraId="374AA938" w14:textId="335C4A10" w:rsidR="004D5F95" w:rsidRPr="00967B0B" w:rsidRDefault="004D5F95" w:rsidP="00967B0B">
      <w:pPr>
        <w:rPr>
          <w:rtl/>
        </w:rPr>
      </w:pPr>
      <w:r w:rsidRPr="00967B0B">
        <w:rPr>
          <w:rFonts w:hint="cs"/>
          <w:rtl/>
        </w:rPr>
        <w:t xml:space="preserve">עם זאת, ישנן פעולות שמטרתן </w:t>
      </w:r>
      <w:r w:rsidRPr="00967B0B">
        <w:rPr>
          <w:rFonts w:hint="eastAsia"/>
          <w:rtl/>
        </w:rPr>
        <w:t>הבלעדית</w:t>
      </w:r>
      <w:r w:rsidRPr="00967B0B">
        <w:rPr>
          <w:rFonts w:hint="cs"/>
          <w:rtl/>
        </w:rPr>
        <w:t xml:space="preserve"> היא חיזוק החוסן הלאומי, ולגביהן אכן מתעורר ספק. כדי להבהיר את הדברים, אציין דוגמאות לשלוש שאלות קונקרטיות:</w:t>
      </w:r>
    </w:p>
    <w:p w14:paraId="464A8D4E" w14:textId="6CC7ECFC" w:rsidR="004D5F95" w:rsidRDefault="004D5F95" w:rsidP="009D51B7">
      <w:pPr>
        <w:pStyle w:val="a"/>
      </w:pPr>
      <w:r>
        <w:rPr>
          <w:rFonts w:hint="cs"/>
          <w:rtl/>
        </w:rPr>
        <w:t>במהלך מבצע עופרת יצוקה</w:t>
      </w:r>
      <w:r w:rsidR="004449DE">
        <w:rPr>
          <w:rFonts w:hint="cs"/>
          <w:rtl/>
        </w:rPr>
        <w:t xml:space="preserve"> (טבת תשס"ט)</w:t>
      </w:r>
      <w:r>
        <w:rPr>
          <w:rFonts w:hint="cs"/>
          <w:rtl/>
        </w:rPr>
        <w:t xml:space="preserve">, היו בקו העימות בתי כנסת שבהם קשה היה לקבץ מניין לתפילת שבת. חיילי </w:t>
      </w:r>
      <w:r w:rsidR="002F6CF8">
        <w:rPr>
          <w:rFonts w:hint="cs"/>
          <w:rtl/>
        </w:rPr>
        <w:t>'</w:t>
      </w:r>
      <w:r>
        <w:rPr>
          <w:rFonts w:hint="cs"/>
          <w:rtl/>
        </w:rPr>
        <w:t>הסדר</w:t>
      </w:r>
      <w:r w:rsidR="002F6CF8">
        <w:rPr>
          <w:rFonts w:hint="cs"/>
          <w:rtl/>
        </w:rPr>
        <w:t>'</w:t>
      </w:r>
      <w:r>
        <w:rPr>
          <w:rFonts w:hint="cs"/>
          <w:rtl/>
        </w:rPr>
        <w:t xml:space="preserve"> </w:t>
      </w:r>
      <w:proofErr w:type="spellStart"/>
      <w:r>
        <w:rPr>
          <w:rFonts w:hint="cs"/>
          <w:rtl/>
        </w:rPr>
        <w:t>שגוייסו</w:t>
      </w:r>
      <w:proofErr w:type="spellEnd"/>
      <w:r>
        <w:rPr>
          <w:rFonts w:hint="cs"/>
          <w:rtl/>
        </w:rPr>
        <w:t xml:space="preserve"> לפיקוד העורף במהלך המבצע, נתבקשו לנסוע בשבת ולהשלים מניינים במקומות אלה, במטרה לחזק את רוחם של </w:t>
      </w:r>
      <w:r w:rsidR="00584E5C">
        <w:rPr>
          <w:rFonts w:hint="cs"/>
          <w:rtl/>
        </w:rPr>
        <w:t xml:space="preserve">תושבי העוטף </w:t>
      </w:r>
      <w:r>
        <w:rPr>
          <w:rFonts w:hint="cs"/>
          <w:rtl/>
        </w:rPr>
        <w:t>שנותרו בבתיהם. החיילים שאלו האם יש היתר בדבר.</w:t>
      </w:r>
    </w:p>
    <w:p w14:paraId="351BB983" w14:textId="4B83E9CE" w:rsidR="004D5F95" w:rsidRDefault="004D5F95" w:rsidP="009D51B7">
      <w:pPr>
        <w:pStyle w:val="a"/>
      </w:pPr>
      <w:r>
        <w:rPr>
          <w:rFonts w:hint="cs"/>
          <w:rtl/>
        </w:rPr>
        <w:t xml:space="preserve">במהלך הרגיעה שבתום אחד המבצעים, ולאחר תקופה ממושכת שבה </w:t>
      </w:r>
      <w:r w:rsidRPr="00E2545A">
        <w:rPr>
          <w:rFonts w:hint="cs"/>
          <w:rtl/>
        </w:rPr>
        <w:t>הושבתו</w:t>
      </w:r>
      <w:r>
        <w:rPr>
          <w:rFonts w:hint="cs"/>
          <w:rtl/>
        </w:rPr>
        <w:t xml:space="preserve"> בתי הספר בקו העימות, זומן קצין בכיר בפיקוד העורף לדיון הערכת מצב בלשכתו של אלוף הפיקוד, במטרה לקבוע האם ניתן לחדש את הלימודים. </w:t>
      </w:r>
      <w:r w:rsidR="00A51B1D">
        <w:rPr>
          <w:rFonts w:hint="cs"/>
          <w:rtl/>
        </w:rPr>
        <w:t>ה</w:t>
      </w:r>
      <w:r>
        <w:rPr>
          <w:rFonts w:hint="cs"/>
          <w:rtl/>
        </w:rPr>
        <w:t>דיון התקיים בשבת בבוקר, וזאת כדי ש</w:t>
      </w:r>
      <w:r w:rsidR="00192DCB">
        <w:rPr>
          <w:rFonts w:hint="cs"/>
          <w:rtl/>
        </w:rPr>
        <w:t xml:space="preserve">אם </w:t>
      </w:r>
      <w:r w:rsidR="00F37275">
        <w:rPr>
          <w:rFonts w:hint="cs"/>
          <w:rtl/>
        </w:rPr>
        <w:t xml:space="preserve">יוחלט </w:t>
      </w:r>
      <w:r w:rsidR="00AB3B4F">
        <w:rPr>
          <w:rFonts w:hint="cs"/>
          <w:rtl/>
        </w:rPr>
        <w:t xml:space="preserve">לקיים </w:t>
      </w:r>
      <w:r w:rsidR="00F37275">
        <w:rPr>
          <w:rFonts w:hint="cs"/>
          <w:rtl/>
        </w:rPr>
        <w:t>את הלימודים</w:t>
      </w:r>
      <w:r w:rsidR="0053752F">
        <w:rPr>
          <w:rFonts w:hint="cs"/>
          <w:rtl/>
        </w:rPr>
        <w:t xml:space="preserve"> כסדרם</w:t>
      </w:r>
      <w:r>
        <w:rPr>
          <w:rFonts w:hint="cs"/>
          <w:rtl/>
        </w:rPr>
        <w:t>, יוכלו התלמידים לשוב וללמוד כבר ביום ראשון. גם כאן, שאל הקצין האם הוא רשאי לנסוע בשבת כדי להשתתף בדיון זה.</w:t>
      </w:r>
    </w:p>
    <w:p w14:paraId="03A897B5" w14:textId="39B839DB" w:rsidR="004D5F95" w:rsidRDefault="004D5F95" w:rsidP="009D51B7">
      <w:pPr>
        <w:pStyle w:val="a"/>
      </w:pPr>
      <w:r>
        <w:rPr>
          <w:rFonts w:hint="cs"/>
          <w:rtl/>
        </w:rPr>
        <w:t xml:space="preserve">בעימותים האחרונים היו מספר מקרים שבהם ירי </w:t>
      </w:r>
      <w:proofErr w:type="spellStart"/>
      <w:r>
        <w:rPr>
          <w:rFonts w:hint="cs"/>
          <w:rtl/>
        </w:rPr>
        <w:t>תלול</w:t>
      </w:r>
      <w:r w:rsidR="00840345">
        <w:rPr>
          <w:rFonts w:hint="eastAsia"/>
          <w:rtl/>
        </w:rPr>
        <w:t>־</w:t>
      </w:r>
      <w:r>
        <w:rPr>
          <w:rFonts w:hint="cs"/>
          <w:rtl/>
        </w:rPr>
        <w:t>מסלול</w:t>
      </w:r>
      <w:proofErr w:type="spellEnd"/>
      <w:r>
        <w:rPr>
          <w:rFonts w:hint="cs"/>
          <w:rtl/>
        </w:rPr>
        <w:t xml:space="preserve"> יצר הרס ונזק משמעותיים ביותר. התפי</w:t>
      </w:r>
      <w:r w:rsidR="003015B1">
        <w:rPr>
          <w:rFonts w:hint="cs"/>
          <w:rtl/>
        </w:rPr>
        <w:t>ש</w:t>
      </w:r>
      <w:r>
        <w:rPr>
          <w:rFonts w:hint="cs"/>
          <w:rtl/>
        </w:rPr>
        <w:t xml:space="preserve">ה המבצעית </w:t>
      </w:r>
      <w:r w:rsidR="00C944AD">
        <w:rPr>
          <w:rFonts w:hint="cs"/>
          <w:rtl/>
        </w:rPr>
        <w:t xml:space="preserve">של </w:t>
      </w:r>
      <w:r>
        <w:rPr>
          <w:rFonts w:hint="cs"/>
          <w:rtl/>
        </w:rPr>
        <w:t>פיקוד העורף</w:t>
      </w:r>
      <w:r w:rsidR="00C944AD">
        <w:rPr>
          <w:rFonts w:hint="cs"/>
          <w:rtl/>
        </w:rPr>
        <w:t>,</w:t>
      </w:r>
      <w:r>
        <w:rPr>
          <w:rFonts w:hint="cs"/>
          <w:rtl/>
        </w:rPr>
        <w:t xml:space="preserve"> קובעת שיש לפנות את ההריסות ולשקם את הזירה במהירות האפשרית</w:t>
      </w:r>
      <w:r w:rsidR="00C944AD">
        <w:rPr>
          <w:rFonts w:hint="cs"/>
          <w:rtl/>
        </w:rPr>
        <w:t xml:space="preserve">. </w:t>
      </w:r>
      <w:r>
        <w:rPr>
          <w:rFonts w:hint="cs"/>
          <w:rtl/>
        </w:rPr>
        <w:t>זאת</w:t>
      </w:r>
      <w:r w:rsidR="00C944AD">
        <w:rPr>
          <w:rFonts w:hint="cs"/>
          <w:rtl/>
        </w:rPr>
        <w:t>,</w:t>
      </w:r>
      <w:r>
        <w:rPr>
          <w:rFonts w:hint="cs"/>
          <w:rtl/>
        </w:rPr>
        <w:t xml:space="preserve"> משום שגם כאשר אין נפגעים בגוף ובנפש, מראות ההרס מצד עצמם פוגעים קשות בחוסן הלאומי, ויוצרים תחושה של תבוסה ישראלית ועליונות של האויב. גם כאן, </w:t>
      </w:r>
      <w:r w:rsidR="001413DB">
        <w:rPr>
          <w:rFonts w:hint="cs"/>
          <w:rtl/>
        </w:rPr>
        <w:t xml:space="preserve">יש לשאול </w:t>
      </w:r>
      <w:r>
        <w:rPr>
          <w:rFonts w:hint="cs"/>
          <w:rtl/>
        </w:rPr>
        <w:t xml:space="preserve">האם מותר לעסוק בשיקום זירה </w:t>
      </w:r>
      <w:r w:rsidR="008F181C">
        <w:rPr>
          <w:rFonts w:hint="cs"/>
          <w:rtl/>
        </w:rPr>
        <w:t>ש</w:t>
      </w:r>
      <w:r>
        <w:rPr>
          <w:rFonts w:hint="cs"/>
          <w:rtl/>
        </w:rPr>
        <w:t>כזאת בשבת.</w:t>
      </w:r>
    </w:p>
    <w:p w14:paraId="75D0A84F" w14:textId="7173AB36" w:rsidR="004D5F95" w:rsidRDefault="004D5F95" w:rsidP="004D5F95">
      <w:pPr>
        <w:rPr>
          <w:rtl/>
        </w:rPr>
      </w:pPr>
      <w:r>
        <w:rPr>
          <w:rFonts w:hint="cs"/>
          <w:rtl/>
        </w:rPr>
        <w:t>כאמור, מדובר על שלוש דוגמאות מ</w:t>
      </w:r>
      <w:r w:rsidR="002F1EBA">
        <w:rPr>
          <w:rFonts w:hint="cs"/>
          <w:rtl/>
        </w:rPr>
        <w:t>ני</w:t>
      </w:r>
      <w:r>
        <w:rPr>
          <w:rFonts w:hint="cs"/>
          <w:rtl/>
        </w:rPr>
        <w:t xml:space="preserve"> רבות. הצד השווה לשלושתן</w:t>
      </w:r>
      <w:r w:rsidR="002F1EBA">
        <w:rPr>
          <w:rFonts w:hint="cs"/>
          <w:rtl/>
        </w:rPr>
        <w:t>,</w:t>
      </w:r>
      <w:r>
        <w:rPr>
          <w:rFonts w:hint="cs"/>
          <w:rtl/>
        </w:rPr>
        <w:t xml:space="preserve"> שהן בוודאי אינן עוסקות במשימות מצילות חיים</w:t>
      </w:r>
      <w:r w:rsidR="0002624A">
        <w:rPr>
          <w:rFonts w:hint="cs"/>
          <w:rtl/>
        </w:rPr>
        <w:t xml:space="preserve"> במובן הצר </w:t>
      </w:r>
      <w:r w:rsidR="00D236F8">
        <w:rPr>
          <w:rFonts w:hint="cs"/>
          <w:rtl/>
        </w:rPr>
        <w:t xml:space="preserve">והישיר </w:t>
      </w:r>
      <w:r w:rsidR="0002624A">
        <w:rPr>
          <w:rFonts w:hint="cs"/>
          <w:rtl/>
        </w:rPr>
        <w:t xml:space="preserve">של </w:t>
      </w:r>
      <w:r w:rsidR="00C07681">
        <w:rPr>
          <w:rFonts w:hint="cs"/>
          <w:rtl/>
        </w:rPr>
        <w:t>הביטוי</w:t>
      </w:r>
      <w:r>
        <w:rPr>
          <w:rFonts w:hint="cs"/>
          <w:rtl/>
        </w:rPr>
        <w:t xml:space="preserve">. פשוט וברור, שתפילה במניין בשבת או השבתת בתי ספר ביום ראשון </w:t>
      </w:r>
      <w:r>
        <w:rPr>
          <w:rtl/>
        </w:rPr>
        <w:t>–</w:t>
      </w:r>
      <w:r>
        <w:rPr>
          <w:rFonts w:hint="cs"/>
          <w:rtl/>
        </w:rPr>
        <w:t xml:space="preserve"> אין בהן משום פיקוח נפש באופן ישיר או עקיף. עם זאת, </w:t>
      </w:r>
      <w:r w:rsidR="002839C8">
        <w:rPr>
          <w:rFonts w:hint="cs"/>
          <w:rtl/>
        </w:rPr>
        <w:t>ברור ש</w:t>
      </w:r>
      <w:r>
        <w:rPr>
          <w:rFonts w:hint="cs"/>
          <w:rtl/>
        </w:rPr>
        <w:t xml:space="preserve">החוסן הלאומי נפגע מאוד כאשר </w:t>
      </w:r>
      <w:r w:rsidR="0062157D">
        <w:rPr>
          <w:rFonts w:hint="cs"/>
          <w:rtl/>
        </w:rPr>
        <w:t>'</w:t>
      </w:r>
      <w:r>
        <w:rPr>
          <w:rFonts w:hint="cs"/>
          <w:rtl/>
        </w:rPr>
        <w:t>האזרח הקטן</w:t>
      </w:r>
      <w:r w:rsidR="0062157D">
        <w:rPr>
          <w:rFonts w:hint="cs"/>
          <w:rtl/>
        </w:rPr>
        <w:t xml:space="preserve">', </w:t>
      </w:r>
      <w:r>
        <w:rPr>
          <w:rFonts w:hint="cs"/>
          <w:rtl/>
        </w:rPr>
        <w:t>ובדגש על האזרח שבקו העימות, מרגיש שהעורף איננו מחזיק מעמד לנוכח המצב</w:t>
      </w:r>
      <w:r w:rsidR="0062157D">
        <w:rPr>
          <w:rFonts w:hint="cs"/>
          <w:rtl/>
        </w:rPr>
        <w:t xml:space="preserve"> </w:t>
      </w:r>
      <w:r w:rsidR="0062157D">
        <w:rPr>
          <w:rtl/>
        </w:rPr>
        <w:t>–</w:t>
      </w:r>
      <w:r w:rsidR="0062157D">
        <w:rPr>
          <w:rFonts w:hint="cs"/>
          <w:rtl/>
        </w:rPr>
        <w:t xml:space="preserve"> תחושה שבהחלט עלולה </w:t>
      </w:r>
      <w:r w:rsidR="00193924">
        <w:rPr>
          <w:rFonts w:hint="cs"/>
          <w:rtl/>
        </w:rPr>
        <w:t xml:space="preserve">לבוא בתגובה </w:t>
      </w:r>
      <w:proofErr w:type="spellStart"/>
      <w:r w:rsidR="00193924">
        <w:rPr>
          <w:rFonts w:hint="cs"/>
          <w:rtl/>
        </w:rPr>
        <w:t>לאי־קיום</w:t>
      </w:r>
      <w:proofErr w:type="spellEnd"/>
      <w:r w:rsidR="00193924">
        <w:rPr>
          <w:rFonts w:hint="cs"/>
          <w:rtl/>
        </w:rPr>
        <w:t xml:space="preserve"> </w:t>
      </w:r>
      <w:r>
        <w:rPr>
          <w:rFonts w:hint="cs"/>
          <w:rtl/>
        </w:rPr>
        <w:t xml:space="preserve">מניינים בשבתות, </w:t>
      </w:r>
      <w:r w:rsidR="00193924">
        <w:rPr>
          <w:rFonts w:hint="cs"/>
          <w:rtl/>
        </w:rPr>
        <w:t xml:space="preserve">השבתת מערכת החינוך </w:t>
      </w:r>
      <w:r>
        <w:rPr>
          <w:rFonts w:hint="cs"/>
          <w:rtl/>
        </w:rPr>
        <w:t>לזמן ממושך ו</w:t>
      </w:r>
      <w:r w:rsidR="00193924">
        <w:rPr>
          <w:rFonts w:hint="cs"/>
          <w:rtl/>
        </w:rPr>
        <w:t>ל</w:t>
      </w:r>
      <w:r>
        <w:rPr>
          <w:rFonts w:hint="cs"/>
          <w:rtl/>
        </w:rPr>
        <w:t xml:space="preserve">מראות ההרס </w:t>
      </w:r>
      <w:r w:rsidR="00193924">
        <w:rPr>
          <w:rFonts w:hint="cs"/>
          <w:rtl/>
        </w:rPr>
        <w:t>ה</w:t>
      </w:r>
      <w:r>
        <w:rPr>
          <w:rFonts w:hint="cs"/>
          <w:rtl/>
        </w:rPr>
        <w:t>ניכרים בכל פינה.</w:t>
      </w:r>
    </w:p>
    <w:p w14:paraId="60D5C952" w14:textId="77777777" w:rsidR="004D5F95" w:rsidRDefault="004D5F95" w:rsidP="004D5F95">
      <w:pPr>
        <w:rPr>
          <w:rtl/>
        </w:rPr>
      </w:pPr>
    </w:p>
    <w:p w14:paraId="04993AEA" w14:textId="4464CBF1" w:rsidR="004D5F95" w:rsidRDefault="004D5F95" w:rsidP="00CC4B55">
      <w:pPr>
        <w:pStyle w:val="I"/>
        <w:numPr>
          <w:ilvl w:val="0"/>
          <w:numId w:val="37"/>
        </w:numPr>
        <w:rPr>
          <w:rtl/>
        </w:rPr>
      </w:pPr>
      <w:r>
        <w:rPr>
          <w:rFonts w:hint="cs"/>
          <w:rtl/>
        </w:rPr>
        <w:t>שאלות חדשות</w:t>
      </w:r>
    </w:p>
    <w:p w14:paraId="0575DA9C" w14:textId="0A6665E1" w:rsidR="004D5F95" w:rsidRDefault="004D5F95" w:rsidP="004D5F95">
      <w:pPr>
        <w:rPr>
          <w:rtl/>
        </w:rPr>
      </w:pPr>
      <w:r>
        <w:rPr>
          <w:rFonts w:hint="cs"/>
          <w:rtl/>
        </w:rPr>
        <w:t xml:space="preserve">שאלות אלה הן מסוג השאלות שהזכרנו בשיעור המבוא להלכות צבא ומלחמה </w:t>
      </w:r>
      <w:r w:rsidRPr="004449DE">
        <w:rPr>
          <w:rFonts w:ascii="Narkisim" w:hAnsi="Narkisim"/>
          <w:szCs w:val="20"/>
          <w:rtl/>
        </w:rPr>
        <w:t>(</w:t>
      </w:r>
      <w:hyperlink r:id="rId9" w:history="1">
        <w:r w:rsidRPr="004449DE">
          <w:rPr>
            <w:rStyle w:val="Hyperlink"/>
            <w:rFonts w:ascii="Narkisim" w:hAnsi="Narkisim" w:hint="eastAsia"/>
            <w:szCs w:val="20"/>
            <w:rtl/>
          </w:rPr>
          <w:t>שיעור</w:t>
        </w:r>
        <w:r w:rsidRPr="004449DE">
          <w:rPr>
            <w:rStyle w:val="Hyperlink"/>
            <w:rFonts w:ascii="Narkisim" w:hAnsi="Narkisim"/>
            <w:szCs w:val="20"/>
            <w:rtl/>
          </w:rPr>
          <w:t xml:space="preserve"> </w:t>
        </w:r>
        <w:r w:rsidRPr="004449DE">
          <w:rPr>
            <w:rStyle w:val="Hyperlink"/>
            <w:rFonts w:ascii="Narkisim" w:hAnsi="Narkisim" w:hint="eastAsia"/>
            <w:szCs w:val="20"/>
            <w:rtl/>
          </w:rPr>
          <w:t>מס</w:t>
        </w:r>
        <w:r w:rsidRPr="004449DE">
          <w:rPr>
            <w:rStyle w:val="Hyperlink"/>
            <w:rFonts w:ascii="Narkisim" w:hAnsi="Narkisim"/>
            <w:szCs w:val="20"/>
            <w:rtl/>
          </w:rPr>
          <w:t>' 28</w:t>
        </w:r>
      </w:hyperlink>
      <w:r w:rsidRPr="004449DE">
        <w:rPr>
          <w:rFonts w:ascii="Narkisim" w:hAnsi="Narkisim"/>
          <w:szCs w:val="20"/>
          <w:rtl/>
        </w:rPr>
        <w:t>)</w:t>
      </w:r>
      <w:r>
        <w:rPr>
          <w:rFonts w:hint="cs"/>
          <w:rtl/>
        </w:rPr>
        <w:t xml:space="preserve">, והן מבטאות היטב את האתגר הגדול בפסיקה הלכתית בסוגיות שאין בעניינן תקדימים ברורים. חז"ל, הראשונים והאחרונים </w:t>
      </w:r>
      <w:r w:rsidR="00B045DB">
        <w:rPr>
          <w:rtl/>
        </w:rPr>
        <w:t>–</w:t>
      </w:r>
      <w:r w:rsidR="00B045DB">
        <w:rPr>
          <w:rFonts w:hint="cs"/>
          <w:rtl/>
        </w:rPr>
        <w:t xml:space="preserve"> </w:t>
      </w:r>
      <w:r>
        <w:rPr>
          <w:rFonts w:hint="cs"/>
          <w:rtl/>
        </w:rPr>
        <w:t>כמעט לא עסקו הלכה למעשה בשאלות מסוג זה, הקשורות לתפי</w:t>
      </w:r>
      <w:r w:rsidR="00B045DB">
        <w:rPr>
          <w:rFonts w:hint="cs"/>
          <w:rtl/>
        </w:rPr>
        <w:t>ש</w:t>
      </w:r>
      <w:r>
        <w:rPr>
          <w:rFonts w:hint="cs"/>
          <w:rtl/>
        </w:rPr>
        <w:t xml:space="preserve">ות רחבות של </w:t>
      </w:r>
      <w:r w:rsidR="001B6ADD">
        <w:rPr>
          <w:rFonts w:hint="cs"/>
          <w:rtl/>
        </w:rPr>
        <w:t>'</w:t>
      </w:r>
      <w:r>
        <w:rPr>
          <w:rFonts w:hint="cs"/>
          <w:rtl/>
        </w:rPr>
        <w:t>ביטחון לאומי</w:t>
      </w:r>
      <w:r w:rsidR="001B6ADD">
        <w:rPr>
          <w:rFonts w:hint="cs"/>
          <w:rtl/>
        </w:rPr>
        <w:t>'</w:t>
      </w:r>
      <w:r w:rsidR="00954BCE">
        <w:rPr>
          <w:rFonts w:hint="cs"/>
          <w:rtl/>
        </w:rPr>
        <w:t xml:space="preserve"> מהו</w:t>
      </w:r>
      <w:r>
        <w:rPr>
          <w:rFonts w:hint="cs"/>
          <w:rtl/>
        </w:rPr>
        <w:t>.</w:t>
      </w:r>
    </w:p>
    <w:p w14:paraId="15503D9C" w14:textId="53C998C2" w:rsidR="004D5F95" w:rsidRDefault="004D5F95" w:rsidP="004D5F95">
      <w:pPr>
        <w:rPr>
          <w:rtl/>
        </w:rPr>
      </w:pPr>
      <w:r>
        <w:rPr>
          <w:rFonts w:hint="cs"/>
          <w:rtl/>
        </w:rPr>
        <w:t xml:space="preserve">ושמא תאמרו: מניין לך שאין דיון מפורש בתלמוד או בראשונים בעניין </w:t>
      </w:r>
      <w:r w:rsidR="00233BDC">
        <w:rPr>
          <w:rFonts w:hint="cs"/>
          <w:rtl/>
        </w:rPr>
        <w:t>'</w:t>
      </w:r>
      <w:r>
        <w:rPr>
          <w:rFonts w:hint="cs"/>
          <w:rtl/>
        </w:rPr>
        <w:t>חוסן לאומי</w:t>
      </w:r>
      <w:r w:rsidR="00233BDC">
        <w:rPr>
          <w:rFonts w:hint="cs"/>
          <w:rtl/>
        </w:rPr>
        <w:t>'</w:t>
      </w:r>
      <w:r>
        <w:rPr>
          <w:rFonts w:hint="cs"/>
          <w:rtl/>
        </w:rPr>
        <w:t>? ובכן, בתום אחת מן הפגישות שקיימתי עם קצינים בכירים בפיקוד העורף, שבתי לבית מדרשנו בישיבת הר עציון, ומצאתי את מו"ר הרב אהרן ליכטנשטיין זצ"ל לומד כדרכו בקודש במקומו בבית המדרש. ניגשתי אליו לאלתר, ושאלתיו: האם הרב יוכל להפנות אותי למקור כלשהו העוסק בעניין החוסן הלאומי בשבת? האם יש לכך תקדימים הלכתיים? הרב הרהר קמעה, והשיב שאמנם ניתן לעיתים לדמות מילתא למילתא, אך הוא איננו זוכר מקור מפורש העוסק בכך.</w:t>
      </w:r>
    </w:p>
    <w:p w14:paraId="42584038" w14:textId="2DCA95B3" w:rsidR="004D5F95" w:rsidRDefault="004D5F95" w:rsidP="004449DE">
      <w:pPr>
        <w:rPr>
          <w:rtl/>
        </w:rPr>
      </w:pPr>
      <w:r>
        <w:rPr>
          <w:rFonts w:hint="cs"/>
          <w:rtl/>
        </w:rPr>
        <w:t>תשובתו של הרב זצ"ל, שהיה בקי בכל חדרי תורה, הבהירה לי את גודל האתגר הניצב לפתחנו, כאשר אנו נדרשים להכריע בסוגיה שאין בה מקורות ותקדימים מפורשים.</w:t>
      </w:r>
    </w:p>
    <w:p w14:paraId="4EA4872C" w14:textId="1E7D0702" w:rsidR="004D5F95" w:rsidRDefault="004D5F95" w:rsidP="004D5F95">
      <w:pPr>
        <w:rPr>
          <w:rtl/>
        </w:rPr>
      </w:pPr>
      <w:r>
        <w:rPr>
          <w:rFonts w:hint="cs"/>
          <w:rtl/>
        </w:rPr>
        <w:t xml:space="preserve">כפי שכבר למדנו, </w:t>
      </w:r>
      <w:r w:rsidR="006D41FD">
        <w:rPr>
          <w:rFonts w:hint="cs"/>
          <w:rtl/>
        </w:rPr>
        <w:t xml:space="preserve">קיימות </w:t>
      </w:r>
      <w:r>
        <w:rPr>
          <w:rFonts w:hint="cs"/>
          <w:rtl/>
        </w:rPr>
        <w:t>גישות שונות להתמודד</w:t>
      </w:r>
      <w:r w:rsidR="008C3226">
        <w:rPr>
          <w:rFonts w:hint="cs"/>
          <w:rtl/>
        </w:rPr>
        <w:t>ות</w:t>
      </w:r>
      <w:r>
        <w:rPr>
          <w:rFonts w:hint="cs"/>
          <w:rtl/>
        </w:rPr>
        <w:t xml:space="preserve"> עם האתגר, בין היתר </w:t>
      </w:r>
      <w:r w:rsidR="006725F2">
        <w:rPr>
          <w:rFonts w:hint="cs"/>
          <w:rtl/>
        </w:rPr>
        <w:t xml:space="preserve">באמצעות </w:t>
      </w:r>
      <w:r>
        <w:rPr>
          <w:rFonts w:hint="cs"/>
          <w:rtl/>
        </w:rPr>
        <w:t>עיון במלחמות ישראל שבמקרא. אבקש לצעוד מן הפסוקים אל הפוסקים, דהיינו לפתוח בכמה סוגיות מקראיות, ולאחר מכן לנסות ולברר האם ניתן למצוא מקורות הלכתיים מובהקים יותר, בדרך של "דימוי מילתא למילתא".</w:t>
      </w:r>
    </w:p>
    <w:p w14:paraId="18E2933B" w14:textId="77777777" w:rsidR="004D5F95" w:rsidRDefault="004D5F95" w:rsidP="004D5F95">
      <w:pPr>
        <w:rPr>
          <w:rtl/>
        </w:rPr>
      </w:pPr>
    </w:p>
    <w:p w14:paraId="4736F5A8" w14:textId="47C414B2" w:rsidR="004D5F95" w:rsidRDefault="004D5F95" w:rsidP="00A044C5">
      <w:pPr>
        <w:pStyle w:val="I"/>
        <w:numPr>
          <w:ilvl w:val="0"/>
          <w:numId w:val="37"/>
        </w:numPr>
        <w:rPr>
          <w:rtl/>
        </w:rPr>
      </w:pPr>
      <w:r>
        <w:rPr>
          <w:rFonts w:hint="cs"/>
          <w:rtl/>
        </w:rPr>
        <w:t>חוסן לאומי במקרא</w:t>
      </w:r>
    </w:p>
    <w:p w14:paraId="227B02DA" w14:textId="593C20D9" w:rsidR="004D5F95" w:rsidRDefault="004D5F95" w:rsidP="004D5F95">
      <w:pPr>
        <w:rPr>
          <w:rtl/>
        </w:rPr>
      </w:pPr>
      <w:r>
        <w:rPr>
          <w:rFonts w:hint="cs"/>
          <w:rtl/>
        </w:rPr>
        <w:t>לעניות דעתי, ניתן להצביע על שלוש דוגמאות לפחות שמהן ניתן ללמוד כי הלך הרוח הלאומי ו</w:t>
      </w:r>
      <w:r w:rsidR="0074750E">
        <w:rPr>
          <w:rFonts w:hint="cs"/>
          <w:rtl/>
        </w:rPr>
        <w:t>'</w:t>
      </w:r>
      <w:r>
        <w:rPr>
          <w:rFonts w:hint="cs"/>
          <w:rtl/>
        </w:rPr>
        <w:t>דעת הקהל</w:t>
      </w:r>
      <w:r w:rsidR="0074750E">
        <w:rPr>
          <w:rFonts w:hint="cs"/>
          <w:rtl/>
        </w:rPr>
        <w:t>'</w:t>
      </w:r>
      <w:r>
        <w:rPr>
          <w:rFonts w:hint="cs"/>
          <w:rtl/>
        </w:rPr>
        <w:t xml:space="preserve"> מהווים שיקול מרכזי בחתירה לניצחון במלחמה:</w:t>
      </w:r>
    </w:p>
    <w:p w14:paraId="64293059" w14:textId="72C5070F" w:rsidR="004D5F95" w:rsidRDefault="004D5F95" w:rsidP="009D51B7">
      <w:pPr>
        <w:pStyle w:val="a"/>
        <w:numPr>
          <w:ilvl w:val="0"/>
          <w:numId w:val="42"/>
        </w:numPr>
      </w:pPr>
      <w:r>
        <w:rPr>
          <w:rFonts w:hint="cs"/>
          <w:rtl/>
        </w:rPr>
        <w:t>משה רבנו הגיב בחומרה רבה לבקשת בני גד ובני ראובן לקבלת נחלה בעבר הירדן המזרחי. משה מזהה בקשה זו עם חטא המרגלים, והוא ממקד את ביקורתו בנקודה אחת:</w:t>
      </w:r>
    </w:p>
    <w:p w14:paraId="1B30A74B" w14:textId="0BACCFAD" w:rsidR="004D5F95" w:rsidRDefault="004D5F95" w:rsidP="004449DE">
      <w:pPr>
        <w:pStyle w:val="a4"/>
        <w:rPr>
          <w:rtl/>
        </w:rPr>
      </w:pPr>
      <w:r w:rsidRPr="00435FDA">
        <w:rPr>
          <w:rFonts w:hint="cs"/>
          <w:rtl/>
        </w:rPr>
        <w:t>"וְלָמָּה תְנִיאוּן אֶת לֵב בְּנֵי יִשְׂרָאֵל מֵעֲבֹר אֶל הָאָרֶץ אֲשֶׁר נָתַן לָהֶם ה'</w:t>
      </w:r>
      <w:r>
        <w:rPr>
          <w:rFonts w:hint="cs"/>
          <w:rtl/>
        </w:rPr>
        <w:t xml:space="preserve"> ". </w:t>
      </w:r>
      <w:r w:rsidRPr="004449DE">
        <w:rPr>
          <w:sz w:val="18"/>
          <w:szCs w:val="20"/>
          <w:rtl/>
        </w:rPr>
        <w:t xml:space="preserve">(במדבר </w:t>
      </w:r>
      <w:r w:rsidRPr="004449DE">
        <w:rPr>
          <w:rFonts w:hint="eastAsia"/>
          <w:sz w:val="18"/>
          <w:szCs w:val="20"/>
          <w:rtl/>
        </w:rPr>
        <w:t>ל</w:t>
      </w:r>
      <w:r w:rsidRPr="004449DE">
        <w:rPr>
          <w:sz w:val="18"/>
          <w:szCs w:val="20"/>
          <w:rtl/>
        </w:rPr>
        <w:t xml:space="preserve">"ב, </w:t>
      </w:r>
      <w:r w:rsidRPr="004449DE">
        <w:rPr>
          <w:rFonts w:hint="eastAsia"/>
          <w:sz w:val="18"/>
          <w:szCs w:val="20"/>
          <w:rtl/>
        </w:rPr>
        <w:t>ז</w:t>
      </w:r>
      <w:r w:rsidRPr="004449DE">
        <w:rPr>
          <w:sz w:val="18"/>
          <w:szCs w:val="20"/>
          <w:rtl/>
        </w:rPr>
        <w:t>)</w:t>
      </w:r>
    </w:p>
    <w:p w14:paraId="348E9D5F" w14:textId="5EF0F31F" w:rsidR="004D5F95" w:rsidRDefault="004D5F95" w:rsidP="004449DE">
      <w:pPr>
        <w:ind w:left="360"/>
      </w:pPr>
      <w:r>
        <w:rPr>
          <w:rFonts w:hint="cs"/>
          <w:rtl/>
        </w:rPr>
        <w:lastRenderedPageBreak/>
        <w:t xml:space="preserve">משה רבנו חושש בעיקר מפני ההשפעה על דעת הקהל ועל החוסן הלאומי. מסתבר שבכל הנוגע לסדרי הכוחות, הצבא הישראלי בפיקודו של יהושע בן נון יכול היה להכריע את עמי כנען, גם בלי </w:t>
      </w:r>
      <w:r w:rsidR="008D547E">
        <w:rPr>
          <w:rFonts w:hint="cs"/>
          <w:rtl/>
        </w:rPr>
        <w:t>'</w:t>
      </w:r>
      <w:r>
        <w:rPr>
          <w:rFonts w:hint="cs"/>
          <w:rtl/>
        </w:rPr>
        <w:t>כוחות המילואים</w:t>
      </w:r>
      <w:r w:rsidR="008D547E">
        <w:rPr>
          <w:rFonts w:hint="cs"/>
          <w:rtl/>
        </w:rPr>
        <w:t>'</w:t>
      </w:r>
      <w:r>
        <w:rPr>
          <w:rFonts w:hint="cs"/>
          <w:rtl/>
        </w:rPr>
        <w:t xml:space="preserve"> של בני גד ובני ראובן. אך משה רבינו סבור שהרוח הלאומית תיפול אם אמנם יישארו שבטים בעבר הירדן המזרחי, ויטילו פקפוק בצדקת הדרך וביכולת לנצח במערכה. בשם החוסן הלאומי דורש משה רבינו מבני גד ובני ראובן </w:t>
      </w:r>
      <w:proofErr w:type="spellStart"/>
      <w:r>
        <w:rPr>
          <w:rFonts w:hint="cs"/>
          <w:rtl/>
        </w:rPr>
        <w:t>להחלץ</w:t>
      </w:r>
      <w:proofErr w:type="spellEnd"/>
      <w:r>
        <w:rPr>
          <w:rFonts w:hint="cs"/>
          <w:rtl/>
        </w:rPr>
        <w:t xml:space="preserve"> חושים לפני המחנה. </w:t>
      </w:r>
    </w:p>
    <w:p w14:paraId="5E381708" w14:textId="7F4E2C8A" w:rsidR="004D5F95" w:rsidRDefault="004D5F95" w:rsidP="009D51B7">
      <w:pPr>
        <w:pStyle w:val="a"/>
      </w:pPr>
      <w:r>
        <w:rPr>
          <w:rFonts w:hint="cs"/>
          <w:rtl/>
        </w:rPr>
        <w:t>לקראת הכניסה לארץ, שולח יהושע בן נון מרגלים ליריחו. מנוהג שבעולם, מתבקשים מרגלים למלא תפקיד צבאי, לדעת את "</w:t>
      </w:r>
      <w:r w:rsidR="00D97B62" w:rsidRPr="00D97B62">
        <w:rPr>
          <w:rtl/>
        </w:rPr>
        <w:t>מְבוֹא הָעִיר</w:t>
      </w:r>
      <w:r>
        <w:rPr>
          <w:rFonts w:hint="cs"/>
          <w:rtl/>
        </w:rPr>
        <w:t>"</w:t>
      </w:r>
      <w:r w:rsidR="001D6B3B">
        <w:rPr>
          <w:rFonts w:hint="cs"/>
          <w:rtl/>
        </w:rPr>
        <w:t xml:space="preserve"> </w:t>
      </w:r>
      <w:r w:rsidR="001D6B3B" w:rsidRPr="004449DE">
        <w:rPr>
          <w:szCs w:val="20"/>
          <w:rtl/>
        </w:rPr>
        <w:t>(שופטים א', כד)</w:t>
      </w:r>
      <w:r>
        <w:rPr>
          <w:rFonts w:hint="cs"/>
          <w:rtl/>
        </w:rPr>
        <w:t xml:space="preserve">, ולחפש דרכי גישה ופתרונות מילוט. עם זאת, נראה שהמרגלים ששלח יהושע מחפשים </w:t>
      </w:r>
      <w:proofErr w:type="spellStart"/>
      <w:r>
        <w:rPr>
          <w:rFonts w:hint="cs"/>
          <w:rtl/>
        </w:rPr>
        <w:t>דבר</w:t>
      </w:r>
      <w:r w:rsidR="00341923">
        <w:rPr>
          <w:rFonts w:hint="eastAsia"/>
          <w:rtl/>
        </w:rPr>
        <w:t>־</w:t>
      </w:r>
      <w:r w:rsidR="00341923">
        <w:rPr>
          <w:rtl/>
        </w:rPr>
        <w:softHyphen/>
      </w:r>
      <w:r>
        <w:rPr>
          <w:rFonts w:hint="cs"/>
          <w:rtl/>
        </w:rPr>
        <w:t>מה</w:t>
      </w:r>
      <w:proofErr w:type="spellEnd"/>
      <w:r>
        <w:rPr>
          <w:rFonts w:hint="cs"/>
          <w:rtl/>
        </w:rPr>
        <w:t xml:space="preserve"> שונה לחלוטין</w:t>
      </w:r>
      <w:r w:rsidR="00341923">
        <w:rPr>
          <w:rFonts w:hint="cs"/>
          <w:rtl/>
        </w:rPr>
        <w:t xml:space="preserve">, ומרחב </w:t>
      </w:r>
      <w:r>
        <w:rPr>
          <w:rFonts w:hint="cs"/>
          <w:rtl/>
        </w:rPr>
        <w:t xml:space="preserve">הם שומעים </w:t>
      </w:r>
      <w:r w:rsidR="00341923">
        <w:rPr>
          <w:rFonts w:hint="cs"/>
          <w:rtl/>
        </w:rPr>
        <w:t xml:space="preserve">את </w:t>
      </w:r>
      <w:r w:rsidR="00796687">
        <w:rPr>
          <w:rFonts w:hint="cs"/>
          <w:rtl/>
        </w:rPr>
        <w:t>הדברים הבאים</w:t>
      </w:r>
      <w:r>
        <w:rPr>
          <w:rFonts w:hint="cs"/>
          <w:rtl/>
        </w:rPr>
        <w:t>:</w:t>
      </w:r>
    </w:p>
    <w:p w14:paraId="28D87FB9" w14:textId="72549606" w:rsidR="004D5F95" w:rsidRDefault="004D5F95" w:rsidP="004449DE">
      <w:pPr>
        <w:pStyle w:val="a4"/>
        <w:rPr>
          <w:rtl/>
        </w:rPr>
      </w:pPr>
      <w:r>
        <w:rPr>
          <w:rFonts w:hint="cs"/>
          <w:rtl/>
        </w:rPr>
        <w:t>"</w:t>
      </w:r>
      <w:r w:rsidRPr="00401EDB">
        <w:rPr>
          <w:rFonts w:hint="cs"/>
          <w:rtl/>
        </w:rPr>
        <w:t xml:space="preserve">וַנִּשְׁמַע וַיִּמַּס לְבָבֵנוּ וְלֹא קָמָה עוֹד רוּחַ בְּאִישׁ מִפְּנֵיכֶם כִּי ה' </w:t>
      </w:r>
      <w:proofErr w:type="spellStart"/>
      <w:r w:rsidRPr="00401EDB">
        <w:rPr>
          <w:rFonts w:hint="cs"/>
          <w:rtl/>
        </w:rPr>
        <w:t>אֱ-לֹהֵיכֶם</w:t>
      </w:r>
      <w:proofErr w:type="spellEnd"/>
      <w:r w:rsidRPr="00401EDB">
        <w:rPr>
          <w:rFonts w:hint="cs"/>
          <w:rtl/>
        </w:rPr>
        <w:t xml:space="preserve"> הוּא אֱ-לֹהִים בַּשָּׁמַיִם מִמַּעַל וְעַל הָאָרֶץ מִתָּחַת</w:t>
      </w:r>
      <w:r>
        <w:rPr>
          <w:rFonts w:hint="cs"/>
          <w:rtl/>
        </w:rPr>
        <w:t>"</w:t>
      </w:r>
      <w:r w:rsidR="001F5D80">
        <w:rPr>
          <w:rFonts w:hint="cs"/>
          <w:rtl/>
        </w:rPr>
        <w:t>.</w:t>
      </w:r>
      <w:r>
        <w:rPr>
          <w:rFonts w:hint="cs"/>
          <w:rtl/>
        </w:rPr>
        <w:t xml:space="preserve"> </w:t>
      </w:r>
      <w:r w:rsidRPr="004449DE">
        <w:rPr>
          <w:sz w:val="18"/>
          <w:szCs w:val="20"/>
          <w:rtl/>
        </w:rPr>
        <w:t xml:space="preserve">(יהושע </w:t>
      </w:r>
      <w:r w:rsidRPr="004449DE">
        <w:rPr>
          <w:rFonts w:hint="eastAsia"/>
          <w:sz w:val="18"/>
          <w:szCs w:val="20"/>
          <w:rtl/>
        </w:rPr>
        <w:t>ב</w:t>
      </w:r>
      <w:r w:rsidRPr="004449DE">
        <w:rPr>
          <w:sz w:val="18"/>
          <w:szCs w:val="20"/>
          <w:rtl/>
        </w:rPr>
        <w:t>'</w:t>
      </w:r>
      <w:r w:rsidR="001F5D80">
        <w:rPr>
          <w:rFonts w:hint="cs"/>
          <w:sz w:val="18"/>
          <w:szCs w:val="20"/>
          <w:rtl/>
        </w:rPr>
        <w:t>,</w:t>
      </w:r>
      <w:r w:rsidRPr="004449DE">
        <w:rPr>
          <w:sz w:val="18"/>
          <w:szCs w:val="20"/>
          <w:rtl/>
        </w:rPr>
        <w:t xml:space="preserve"> י</w:t>
      </w:r>
      <w:r w:rsidRPr="004449DE">
        <w:rPr>
          <w:rFonts w:hint="eastAsia"/>
          <w:sz w:val="18"/>
          <w:szCs w:val="20"/>
          <w:rtl/>
        </w:rPr>
        <w:t>א</w:t>
      </w:r>
      <w:r w:rsidRPr="004449DE">
        <w:rPr>
          <w:sz w:val="18"/>
          <w:szCs w:val="20"/>
          <w:rtl/>
        </w:rPr>
        <w:t>)</w:t>
      </w:r>
    </w:p>
    <w:p w14:paraId="14A8B2AD" w14:textId="77777777" w:rsidR="004D5F95" w:rsidRDefault="004D5F95" w:rsidP="004449DE">
      <w:pPr>
        <w:ind w:left="360"/>
        <w:rPr>
          <w:rtl/>
        </w:rPr>
      </w:pPr>
      <w:r>
        <w:rPr>
          <w:rFonts w:hint="cs"/>
          <w:rtl/>
        </w:rPr>
        <w:t xml:space="preserve">מששמעו זאת, שבו על עקבותיהם, ומסרו את הדברים ליהושע. ואמנם, כבר בראשית אותה הפרשייה כתב </w:t>
      </w:r>
      <w:proofErr w:type="spellStart"/>
      <w:r>
        <w:rPr>
          <w:rFonts w:hint="cs"/>
          <w:rtl/>
        </w:rPr>
        <w:t>רד"ק</w:t>
      </w:r>
      <w:proofErr w:type="spellEnd"/>
      <w:r>
        <w:rPr>
          <w:rFonts w:hint="cs"/>
          <w:rtl/>
        </w:rPr>
        <w:t>:</w:t>
      </w:r>
    </w:p>
    <w:p w14:paraId="26DB61DA" w14:textId="320C6296" w:rsidR="004D5F95" w:rsidRDefault="004D5F95" w:rsidP="004449DE">
      <w:pPr>
        <w:pStyle w:val="a4"/>
      </w:pPr>
      <w:r>
        <w:rPr>
          <w:rFonts w:hint="cs"/>
          <w:rtl/>
        </w:rPr>
        <w:t>"</w:t>
      </w:r>
      <w:r>
        <w:rPr>
          <w:rFonts w:hint="eastAsia"/>
          <w:rtl/>
        </w:rPr>
        <w:t>והוא</w:t>
      </w:r>
      <w:r>
        <w:rPr>
          <w:rtl/>
        </w:rPr>
        <w:t xml:space="preserve"> </w:t>
      </w:r>
      <w:r>
        <w:rPr>
          <w:rFonts w:hint="eastAsia"/>
          <w:rtl/>
        </w:rPr>
        <w:t>לא</w:t>
      </w:r>
      <w:r>
        <w:rPr>
          <w:rtl/>
        </w:rPr>
        <w:t xml:space="preserve"> </w:t>
      </w:r>
      <w:r>
        <w:rPr>
          <w:rFonts w:hint="eastAsia"/>
          <w:rtl/>
        </w:rPr>
        <w:t>שלחם</w:t>
      </w:r>
      <w:r>
        <w:rPr>
          <w:rtl/>
        </w:rPr>
        <w:t xml:space="preserve"> </w:t>
      </w:r>
      <w:r>
        <w:rPr>
          <w:rFonts w:hint="eastAsia"/>
          <w:rtl/>
        </w:rPr>
        <w:t>אלא</w:t>
      </w:r>
      <w:r>
        <w:rPr>
          <w:rtl/>
        </w:rPr>
        <w:t xml:space="preserve"> </w:t>
      </w:r>
      <w:r>
        <w:rPr>
          <w:rFonts w:hint="eastAsia"/>
          <w:rtl/>
        </w:rPr>
        <w:t>לפי</w:t>
      </w:r>
      <w:r>
        <w:rPr>
          <w:rtl/>
        </w:rPr>
        <w:t xml:space="preserve"> </w:t>
      </w:r>
      <w:r>
        <w:rPr>
          <w:rFonts w:hint="eastAsia"/>
          <w:rtl/>
        </w:rPr>
        <w:t>שידע</w:t>
      </w:r>
      <w:r>
        <w:rPr>
          <w:rtl/>
        </w:rPr>
        <w:t xml:space="preserve"> </w:t>
      </w:r>
      <w:r>
        <w:rPr>
          <w:rFonts w:hint="eastAsia"/>
          <w:rtl/>
        </w:rPr>
        <w:t>שיצליחו</w:t>
      </w:r>
      <w:r>
        <w:rPr>
          <w:rtl/>
        </w:rPr>
        <w:t xml:space="preserve"> </w:t>
      </w:r>
      <w:r>
        <w:rPr>
          <w:rFonts w:hint="eastAsia"/>
          <w:rtl/>
        </w:rPr>
        <w:t>בשליחותם</w:t>
      </w:r>
      <w:r>
        <w:rPr>
          <w:rtl/>
        </w:rPr>
        <w:t xml:space="preserve"> </w:t>
      </w:r>
      <w:r>
        <w:rPr>
          <w:rFonts w:hint="eastAsia"/>
          <w:rtl/>
        </w:rPr>
        <w:t>וירחיבו</w:t>
      </w:r>
      <w:r>
        <w:rPr>
          <w:rtl/>
        </w:rPr>
        <w:t xml:space="preserve"> </w:t>
      </w:r>
      <w:r>
        <w:rPr>
          <w:rFonts w:hint="eastAsia"/>
          <w:rtl/>
        </w:rPr>
        <w:t>לב</w:t>
      </w:r>
      <w:r>
        <w:rPr>
          <w:rtl/>
        </w:rPr>
        <w:t xml:space="preserve"> </w:t>
      </w:r>
      <w:r>
        <w:rPr>
          <w:rFonts w:hint="eastAsia"/>
          <w:rtl/>
        </w:rPr>
        <w:t>ישראל</w:t>
      </w:r>
      <w:r>
        <w:rPr>
          <w:rtl/>
        </w:rPr>
        <w:t xml:space="preserve"> </w:t>
      </w:r>
      <w:r>
        <w:rPr>
          <w:rFonts w:hint="eastAsia"/>
          <w:rtl/>
        </w:rPr>
        <w:t>בבשורות</w:t>
      </w:r>
      <w:r>
        <w:rPr>
          <w:rtl/>
        </w:rPr>
        <w:t xml:space="preserve"> </w:t>
      </w:r>
      <w:r>
        <w:rPr>
          <w:rFonts w:hint="eastAsia"/>
          <w:rtl/>
        </w:rPr>
        <w:t>טובות</w:t>
      </w:r>
      <w:r>
        <w:rPr>
          <w:rFonts w:hint="cs"/>
          <w:rtl/>
        </w:rPr>
        <w:t xml:space="preserve">". </w:t>
      </w:r>
      <w:r w:rsidRPr="004449DE">
        <w:rPr>
          <w:sz w:val="18"/>
          <w:szCs w:val="20"/>
          <w:rtl/>
        </w:rPr>
        <w:t>(</w:t>
      </w:r>
      <w:proofErr w:type="spellStart"/>
      <w:r w:rsidRPr="004449DE">
        <w:rPr>
          <w:sz w:val="18"/>
          <w:szCs w:val="20"/>
          <w:rtl/>
        </w:rPr>
        <w:t>רד"ק</w:t>
      </w:r>
      <w:proofErr w:type="spellEnd"/>
      <w:r w:rsidRPr="004449DE">
        <w:rPr>
          <w:sz w:val="18"/>
          <w:szCs w:val="20"/>
          <w:rtl/>
        </w:rPr>
        <w:t xml:space="preserve"> </w:t>
      </w:r>
      <w:r w:rsidRPr="004449DE">
        <w:rPr>
          <w:rFonts w:hint="eastAsia"/>
          <w:sz w:val="18"/>
          <w:szCs w:val="20"/>
          <w:rtl/>
        </w:rPr>
        <w:t>שם</w:t>
      </w:r>
      <w:r w:rsidRPr="004449DE">
        <w:rPr>
          <w:sz w:val="18"/>
          <w:szCs w:val="20"/>
          <w:rtl/>
        </w:rPr>
        <w:t xml:space="preserve">, </w:t>
      </w:r>
      <w:r w:rsidRPr="004449DE">
        <w:rPr>
          <w:rFonts w:hint="eastAsia"/>
          <w:sz w:val="18"/>
          <w:szCs w:val="20"/>
          <w:rtl/>
        </w:rPr>
        <w:t>א</w:t>
      </w:r>
      <w:r w:rsidRPr="004449DE">
        <w:rPr>
          <w:sz w:val="18"/>
          <w:szCs w:val="20"/>
          <w:rtl/>
        </w:rPr>
        <w:t>)</w:t>
      </w:r>
    </w:p>
    <w:p w14:paraId="4945BB37" w14:textId="4032AA50" w:rsidR="004D5F95" w:rsidRDefault="004D5F95" w:rsidP="00270497">
      <w:pPr>
        <w:ind w:left="360"/>
      </w:pPr>
      <w:r>
        <w:rPr>
          <w:rFonts w:hint="cs"/>
          <w:rtl/>
        </w:rPr>
        <w:t>למדנו אפוא שתפקיד המרגלים היה להפיח רוח של תקוה בעם, ולחזק את החוסן הלאומי. פרט לכך, לא היה להם כל תפקיד צבאי</w:t>
      </w:r>
      <w:r w:rsidR="005437C4">
        <w:rPr>
          <w:rFonts w:hint="cs"/>
          <w:rtl/>
        </w:rPr>
        <w:t xml:space="preserve"> נוסף</w:t>
      </w:r>
      <w:r>
        <w:rPr>
          <w:rFonts w:hint="cs"/>
          <w:rtl/>
        </w:rPr>
        <w:t>.</w:t>
      </w:r>
    </w:p>
    <w:p w14:paraId="132C10B7" w14:textId="4A4DD00D" w:rsidR="004D5F95" w:rsidRDefault="004D5F95" w:rsidP="009D51B7">
      <w:pPr>
        <w:pStyle w:val="a"/>
      </w:pPr>
      <w:r>
        <w:rPr>
          <w:rFonts w:hint="cs"/>
          <w:rtl/>
        </w:rPr>
        <w:t xml:space="preserve">הנביא ישעיהו מספר על התקפת סנחריב מלך אשור על ירושלים. </w:t>
      </w:r>
      <w:proofErr w:type="spellStart"/>
      <w:r>
        <w:rPr>
          <w:rFonts w:hint="cs"/>
          <w:rtl/>
        </w:rPr>
        <w:t>שלוחיו</w:t>
      </w:r>
      <w:proofErr w:type="spellEnd"/>
      <w:r>
        <w:rPr>
          <w:rFonts w:hint="cs"/>
          <w:rtl/>
        </w:rPr>
        <w:t xml:space="preserve"> של סנחריב עורכים מצור על ירושלים, והמלך חזקיהו שולח שלושה מאנשיו לנהל משא ומתן עם </w:t>
      </w:r>
      <w:proofErr w:type="spellStart"/>
      <w:r>
        <w:rPr>
          <w:rFonts w:hint="cs"/>
          <w:rtl/>
        </w:rPr>
        <w:t>רב</w:t>
      </w:r>
      <w:r w:rsidR="005437C4">
        <w:rPr>
          <w:rFonts w:hint="cs"/>
          <w:rtl/>
        </w:rPr>
        <w:t>־</w:t>
      </w:r>
      <w:r>
        <w:rPr>
          <w:rFonts w:hint="cs"/>
          <w:rtl/>
        </w:rPr>
        <w:t>שקה</w:t>
      </w:r>
      <w:proofErr w:type="spellEnd"/>
      <w:r>
        <w:rPr>
          <w:rFonts w:hint="cs"/>
          <w:rtl/>
        </w:rPr>
        <w:t xml:space="preserve">, שלוחו של מלך אשור. </w:t>
      </w:r>
      <w:proofErr w:type="spellStart"/>
      <w:r>
        <w:rPr>
          <w:rFonts w:hint="cs"/>
          <w:rtl/>
        </w:rPr>
        <w:t>רב</w:t>
      </w:r>
      <w:r w:rsidR="005437C4">
        <w:rPr>
          <w:rFonts w:hint="cs"/>
          <w:rtl/>
        </w:rPr>
        <w:t>־</w:t>
      </w:r>
      <w:r>
        <w:rPr>
          <w:rFonts w:hint="cs"/>
          <w:rtl/>
        </w:rPr>
        <w:t>שקה</w:t>
      </w:r>
      <w:proofErr w:type="spellEnd"/>
      <w:r>
        <w:rPr>
          <w:rFonts w:hint="cs"/>
          <w:rtl/>
        </w:rPr>
        <w:t xml:space="preserve"> מתקרב אל החומה, ונושא נאום ארוך, ובו מסר מרכזי אחד: אין מי שיוכל להציל את ממלכת יהודה מפני סנחריב המלך הגדול. תגובת </w:t>
      </w:r>
      <w:proofErr w:type="spellStart"/>
      <w:r>
        <w:rPr>
          <w:rFonts w:hint="cs"/>
          <w:rtl/>
        </w:rPr>
        <w:t>שלוחיו</w:t>
      </w:r>
      <w:proofErr w:type="spellEnd"/>
      <w:r>
        <w:rPr>
          <w:rFonts w:hint="cs"/>
          <w:rtl/>
        </w:rPr>
        <w:t xml:space="preserve"> של חזקיהו היא:</w:t>
      </w:r>
    </w:p>
    <w:p w14:paraId="1C89E6E4" w14:textId="1C8B3173" w:rsidR="004D5F95" w:rsidRDefault="004D5F95" w:rsidP="004449DE">
      <w:pPr>
        <w:pStyle w:val="a4"/>
        <w:rPr>
          <w:rtl/>
        </w:rPr>
      </w:pPr>
      <w:r>
        <w:rPr>
          <w:rFonts w:hint="cs"/>
          <w:rtl/>
        </w:rPr>
        <w:t>"</w:t>
      </w:r>
      <w:r>
        <w:rPr>
          <w:rFonts w:hint="eastAsia"/>
          <w:rtl/>
        </w:rPr>
        <w:t>וַיֹּאמֶר</w:t>
      </w:r>
      <w:r>
        <w:rPr>
          <w:rtl/>
        </w:rPr>
        <w:t xml:space="preserve"> </w:t>
      </w:r>
      <w:r>
        <w:rPr>
          <w:rFonts w:hint="eastAsia"/>
          <w:rtl/>
        </w:rPr>
        <w:t>אֶלְיָקִים</w:t>
      </w:r>
      <w:r>
        <w:rPr>
          <w:rtl/>
        </w:rPr>
        <w:t xml:space="preserve"> </w:t>
      </w:r>
      <w:r>
        <w:rPr>
          <w:rFonts w:hint="eastAsia"/>
          <w:rtl/>
        </w:rPr>
        <w:t>וְשֶׁבְנָא</w:t>
      </w:r>
      <w:r>
        <w:rPr>
          <w:rtl/>
        </w:rPr>
        <w:t xml:space="preserve"> </w:t>
      </w:r>
      <w:proofErr w:type="spellStart"/>
      <w:r>
        <w:rPr>
          <w:rFonts w:hint="eastAsia"/>
          <w:rtl/>
        </w:rPr>
        <w:t>וְיוֹאָח</w:t>
      </w:r>
      <w:proofErr w:type="spellEnd"/>
      <w:r>
        <w:rPr>
          <w:rtl/>
        </w:rPr>
        <w:t xml:space="preserve"> </w:t>
      </w:r>
      <w:r>
        <w:rPr>
          <w:rFonts w:hint="eastAsia"/>
          <w:rtl/>
        </w:rPr>
        <w:t>אֶל</w:t>
      </w:r>
      <w:r>
        <w:rPr>
          <w:rtl/>
        </w:rPr>
        <w:t xml:space="preserve"> </w:t>
      </w:r>
      <w:r>
        <w:rPr>
          <w:rFonts w:hint="eastAsia"/>
          <w:rtl/>
        </w:rPr>
        <w:t>רַב</w:t>
      </w:r>
      <w:r>
        <w:rPr>
          <w:rtl/>
        </w:rPr>
        <w:t xml:space="preserve"> </w:t>
      </w:r>
      <w:r>
        <w:rPr>
          <w:rFonts w:hint="eastAsia"/>
          <w:rtl/>
        </w:rPr>
        <w:t>שָׁקֵה</w:t>
      </w:r>
      <w:r>
        <w:rPr>
          <w:rtl/>
        </w:rPr>
        <w:t xml:space="preserve"> </w:t>
      </w:r>
      <w:r>
        <w:rPr>
          <w:rFonts w:hint="eastAsia"/>
          <w:rtl/>
        </w:rPr>
        <w:t>דַּבֶּר</w:t>
      </w:r>
      <w:r>
        <w:rPr>
          <w:rtl/>
        </w:rPr>
        <w:t xml:space="preserve"> </w:t>
      </w:r>
      <w:r>
        <w:rPr>
          <w:rFonts w:hint="eastAsia"/>
          <w:rtl/>
        </w:rPr>
        <w:t>נָא</w:t>
      </w:r>
      <w:r>
        <w:rPr>
          <w:rtl/>
        </w:rPr>
        <w:t xml:space="preserve"> </w:t>
      </w:r>
      <w:r>
        <w:rPr>
          <w:rFonts w:hint="eastAsia"/>
          <w:rtl/>
        </w:rPr>
        <w:t>אֶל</w:t>
      </w:r>
      <w:r>
        <w:rPr>
          <w:rtl/>
        </w:rPr>
        <w:t xml:space="preserve"> </w:t>
      </w:r>
      <w:r>
        <w:rPr>
          <w:rFonts w:hint="eastAsia"/>
          <w:rtl/>
        </w:rPr>
        <w:t>עֲבָדֶיךָ</w:t>
      </w:r>
      <w:r>
        <w:rPr>
          <w:rtl/>
        </w:rPr>
        <w:t xml:space="preserve"> </w:t>
      </w:r>
      <w:r>
        <w:rPr>
          <w:rFonts w:hint="eastAsia"/>
          <w:rtl/>
        </w:rPr>
        <w:t>אֲרָמִית</w:t>
      </w:r>
      <w:r>
        <w:rPr>
          <w:rtl/>
        </w:rPr>
        <w:t xml:space="preserve"> </w:t>
      </w:r>
      <w:r>
        <w:rPr>
          <w:rFonts w:hint="eastAsia"/>
          <w:rtl/>
        </w:rPr>
        <w:t>כִּי</w:t>
      </w:r>
      <w:r>
        <w:rPr>
          <w:rtl/>
        </w:rPr>
        <w:t xml:space="preserve"> </w:t>
      </w:r>
      <w:r>
        <w:rPr>
          <w:rFonts w:hint="eastAsia"/>
          <w:rtl/>
        </w:rPr>
        <w:t>שֹׁמְעִים</w:t>
      </w:r>
      <w:r>
        <w:rPr>
          <w:rtl/>
        </w:rPr>
        <w:t xml:space="preserve"> </w:t>
      </w:r>
      <w:r>
        <w:rPr>
          <w:rFonts w:hint="eastAsia"/>
          <w:rtl/>
        </w:rPr>
        <w:t>אֲנָחְנוּ</w:t>
      </w:r>
      <w:r>
        <w:rPr>
          <w:rtl/>
        </w:rPr>
        <w:t xml:space="preserve"> </w:t>
      </w:r>
      <w:r>
        <w:rPr>
          <w:rFonts w:hint="eastAsia"/>
          <w:rtl/>
        </w:rPr>
        <w:t>וְאַל</w:t>
      </w:r>
      <w:r>
        <w:rPr>
          <w:rtl/>
        </w:rPr>
        <w:t xml:space="preserve"> </w:t>
      </w:r>
      <w:r>
        <w:rPr>
          <w:rFonts w:hint="eastAsia"/>
          <w:rtl/>
        </w:rPr>
        <w:t>תְּדַבֵּר</w:t>
      </w:r>
      <w:r>
        <w:rPr>
          <w:rtl/>
        </w:rPr>
        <w:t xml:space="preserve"> </w:t>
      </w:r>
      <w:r>
        <w:rPr>
          <w:rFonts w:hint="eastAsia"/>
          <w:rtl/>
        </w:rPr>
        <w:t>אֵלֵינוּ</w:t>
      </w:r>
      <w:r>
        <w:rPr>
          <w:rtl/>
        </w:rPr>
        <w:t xml:space="preserve"> </w:t>
      </w:r>
      <w:r>
        <w:rPr>
          <w:rFonts w:hint="eastAsia"/>
          <w:rtl/>
        </w:rPr>
        <w:t>יְהוּדִית</w:t>
      </w:r>
      <w:r>
        <w:rPr>
          <w:rtl/>
        </w:rPr>
        <w:t xml:space="preserve"> </w:t>
      </w:r>
      <w:r>
        <w:rPr>
          <w:rFonts w:hint="eastAsia"/>
          <w:rtl/>
        </w:rPr>
        <w:t>בְּאָזְנֵי</w:t>
      </w:r>
      <w:r>
        <w:rPr>
          <w:rtl/>
        </w:rPr>
        <w:t xml:space="preserve"> </w:t>
      </w:r>
      <w:r>
        <w:rPr>
          <w:rFonts w:hint="eastAsia"/>
          <w:rtl/>
        </w:rPr>
        <w:t>הָעָם</w:t>
      </w:r>
      <w:r>
        <w:rPr>
          <w:rtl/>
        </w:rPr>
        <w:t xml:space="preserve"> </w:t>
      </w:r>
      <w:r>
        <w:rPr>
          <w:rFonts w:hint="eastAsia"/>
          <w:rtl/>
        </w:rPr>
        <w:t>אֲשֶׁר</w:t>
      </w:r>
      <w:r>
        <w:rPr>
          <w:rtl/>
        </w:rPr>
        <w:t xml:space="preserve"> </w:t>
      </w:r>
      <w:r>
        <w:rPr>
          <w:rFonts w:hint="eastAsia"/>
          <w:rtl/>
        </w:rPr>
        <w:t>עַל</w:t>
      </w:r>
      <w:r>
        <w:rPr>
          <w:rtl/>
        </w:rPr>
        <w:t xml:space="preserve"> </w:t>
      </w:r>
      <w:r>
        <w:rPr>
          <w:rFonts w:hint="eastAsia"/>
          <w:rtl/>
        </w:rPr>
        <w:t>הַחוֹמָה</w:t>
      </w:r>
      <w:r>
        <w:rPr>
          <w:rFonts w:hint="cs"/>
          <w:rtl/>
        </w:rPr>
        <w:t>"</w:t>
      </w:r>
      <w:r w:rsidR="005437C4">
        <w:rPr>
          <w:rFonts w:hint="cs"/>
          <w:rtl/>
        </w:rPr>
        <w:t>.</w:t>
      </w:r>
      <w:r>
        <w:rPr>
          <w:rFonts w:hint="cs"/>
          <w:rtl/>
        </w:rPr>
        <w:t xml:space="preserve"> </w:t>
      </w:r>
      <w:r w:rsidRPr="004449DE">
        <w:rPr>
          <w:sz w:val="18"/>
          <w:szCs w:val="20"/>
          <w:rtl/>
        </w:rPr>
        <w:t xml:space="preserve">(ישעיהו </w:t>
      </w:r>
      <w:r w:rsidRPr="004449DE">
        <w:rPr>
          <w:rFonts w:hint="eastAsia"/>
          <w:sz w:val="18"/>
          <w:szCs w:val="20"/>
          <w:rtl/>
        </w:rPr>
        <w:t>ל</w:t>
      </w:r>
      <w:r w:rsidRPr="004449DE">
        <w:rPr>
          <w:sz w:val="18"/>
          <w:szCs w:val="20"/>
          <w:rtl/>
        </w:rPr>
        <w:t>"ו</w:t>
      </w:r>
      <w:r w:rsidR="005437C4" w:rsidRPr="004449DE">
        <w:rPr>
          <w:sz w:val="18"/>
          <w:szCs w:val="20"/>
          <w:rtl/>
        </w:rPr>
        <w:t>,</w:t>
      </w:r>
      <w:r w:rsidRPr="004449DE">
        <w:rPr>
          <w:sz w:val="18"/>
          <w:szCs w:val="20"/>
          <w:rtl/>
        </w:rPr>
        <w:t xml:space="preserve"> י</w:t>
      </w:r>
      <w:r w:rsidRPr="004449DE">
        <w:rPr>
          <w:rFonts w:hint="eastAsia"/>
          <w:sz w:val="18"/>
          <w:szCs w:val="20"/>
          <w:rtl/>
        </w:rPr>
        <w:t>א</w:t>
      </w:r>
      <w:r w:rsidRPr="004449DE">
        <w:rPr>
          <w:sz w:val="18"/>
          <w:szCs w:val="20"/>
          <w:rtl/>
        </w:rPr>
        <w:t>)</w:t>
      </w:r>
    </w:p>
    <w:p w14:paraId="716B8B52" w14:textId="5B6E83FE" w:rsidR="004D5F95" w:rsidRDefault="004D5F95" w:rsidP="004449DE">
      <w:pPr>
        <w:ind w:left="360"/>
        <w:rPr>
          <w:rtl/>
        </w:rPr>
      </w:pPr>
      <w:r>
        <w:rPr>
          <w:rFonts w:hint="cs"/>
          <w:rtl/>
        </w:rPr>
        <w:t xml:space="preserve">בקשתם של שלוחי חזקיהו אחת: </w:t>
      </w:r>
      <w:r w:rsidR="00C75656">
        <w:rPr>
          <w:rFonts w:hint="cs"/>
          <w:rtl/>
        </w:rPr>
        <w:t>'</w:t>
      </w:r>
      <w:r>
        <w:rPr>
          <w:rFonts w:hint="cs"/>
          <w:rtl/>
        </w:rPr>
        <w:t>אנא, הימנע מ"לוחמה פסיכולוגית"!</w:t>
      </w:r>
      <w:r w:rsidR="00C75656">
        <w:rPr>
          <w:rFonts w:hint="cs"/>
          <w:rtl/>
        </w:rPr>
        <w:t>'.</w:t>
      </w:r>
      <w:r>
        <w:rPr>
          <w:rFonts w:hint="cs"/>
          <w:rtl/>
        </w:rPr>
        <w:t xml:space="preserve"> אנשיו של חזקיהו ידעו היטב, שאם ישמעו כל תושבי ירושלים הנצורה את איומיו של </w:t>
      </w:r>
      <w:proofErr w:type="spellStart"/>
      <w:r>
        <w:rPr>
          <w:rFonts w:hint="cs"/>
          <w:rtl/>
        </w:rPr>
        <w:t>רב</w:t>
      </w:r>
      <w:r w:rsidR="00C75656">
        <w:rPr>
          <w:rtl/>
        </w:rPr>
        <w:softHyphen/>
      </w:r>
      <w:r w:rsidR="00C75656">
        <w:rPr>
          <w:rFonts w:hint="cs"/>
          <w:rtl/>
        </w:rPr>
        <w:t>־</w:t>
      </w:r>
      <w:r>
        <w:rPr>
          <w:rFonts w:hint="cs"/>
          <w:rtl/>
        </w:rPr>
        <w:t>שקה</w:t>
      </w:r>
      <w:proofErr w:type="spellEnd"/>
      <w:r>
        <w:rPr>
          <w:rFonts w:hint="cs"/>
          <w:rtl/>
        </w:rPr>
        <w:t xml:space="preserve">, הם </w:t>
      </w:r>
      <w:r w:rsidR="00C75656">
        <w:rPr>
          <w:rFonts w:hint="cs"/>
          <w:rtl/>
        </w:rPr>
        <w:t>'</w:t>
      </w:r>
      <w:r>
        <w:rPr>
          <w:rFonts w:hint="cs"/>
          <w:rtl/>
        </w:rPr>
        <w:t>ירימו ידיים</w:t>
      </w:r>
      <w:r w:rsidR="00C75656">
        <w:rPr>
          <w:rFonts w:hint="cs"/>
          <w:rtl/>
        </w:rPr>
        <w:t>'</w:t>
      </w:r>
      <w:r>
        <w:rPr>
          <w:rFonts w:hint="cs"/>
          <w:rtl/>
        </w:rPr>
        <w:t xml:space="preserve"> וייכנעו. כדי לשמור על החוסן הלאומי, הם מתחננים אל </w:t>
      </w:r>
      <w:proofErr w:type="spellStart"/>
      <w:r>
        <w:rPr>
          <w:rFonts w:hint="cs"/>
          <w:rtl/>
        </w:rPr>
        <w:t>רב</w:t>
      </w:r>
      <w:r w:rsidR="005E1DB6">
        <w:rPr>
          <w:rFonts w:hint="eastAsia"/>
          <w:rtl/>
        </w:rPr>
        <w:t>־</w:t>
      </w:r>
      <w:r>
        <w:rPr>
          <w:rFonts w:hint="cs"/>
          <w:rtl/>
        </w:rPr>
        <w:t>שקה</w:t>
      </w:r>
      <w:proofErr w:type="spellEnd"/>
      <w:r>
        <w:rPr>
          <w:rFonts w:hint="cs"/>
          <w:rtl/>
        </w:rPr>
        <w:t xml:space="preserve"> שידבר בלועזית, כדי שדבריו לא יובנו להמון העם. </w:t>
      </w:r>
      <w:proofErr w:type="spellStart"/>
      <w:r>
        <w:rPr>
          <w:rFonts w:hint="cs"/>
          <w:rtl/>
        </w:rPr>
        <w:t>רב</w:t>
      </w:r>
      <w:r w:rsidR="005E1DB6">
        <w:rPr>
          <w:rFonts w:hint="cs"/>
          <w:rtl/>
        </w:rPr>
        <w:t>־</w:t>
      </w:r>
      <w:r>
        <w:rPr>
          <w:rFonts w:hint="cs"/>
          <w:rtl/>
        </w:rPr>
        <w:t>שקה</w:t>
      </w:r>
      <w:proofErr w:type="spellEnd"/>
      <w:r>
        <w:rPr>
          <w:rFonts w:hint="cs"/>
          <w:rtl/>
        </w:rPr>
        <w:t>, מצידו, מבין אף הוא את כוחה של לוחמה פסיכולוגית, ועל כן מתעקש</w:t>
      </w:r>
      <w:r w:rsidR="005E1DB6">
        <w:rPr>
          <w:rFonts w:hint="cs"/>
          <w:rtl/>
        </w:rPr>
        <w:t xml:space="preserve"> להמשיך ולדבר </w:t>
      </w:r>
      <w:proofErr w:type="spellStart"/>
      <w:r w:rsidR="005E1DB6">
        <w:rPr>
          <w:rFonts w:hint="cs"/>
          <w:rtl/>
        </w:rPr>
        <w:t>ב"</w:t>
      </w:r>
      <w:r w:rsidR="005E1DB6">
        <w:rPr>
          <w:rFonts w:hint="eastAsia"/>
          <w:rtl/>
        </w:rPr>
        <w:t>יְהוּדִית</w:t>
      </w:r>
      <w:proofErr w:type="spellEnd"/>
      <w:r w:rsidR="005E1DB6">
        <w:rPr>
          <w:rFonts w:hint="cs"/>
          <w:rtl/>
        </w:rPr>
        <w:t>"</w:t>
      </w:r>
      <w:r>
        <w:rPr>
          <w:rFonts w:hint="cs"/>
          <w:rtl/>
        </w:rPr>
        <w:t>:</w:t>
      </w:r>
    </w:p>
    <w:p w14:paraId="45CCC878" w14:textId="7AFED346" w:rsidR="004D5F95" w:rsidRPr="004449DE" w:rsidRDefault="004D5F95" w:rsidP="004449DE">
      <w:pPr>
        <w:pStyle w:val="a4"/>
        <w:rPr>
          <w:sz w:val="18"/>
          <w:szCs w:val="20"/>
          <w:rtl/>
        </w:rPr>
      </w:pPr>
      <w:r>
        <w:rPr>
          <w:rFonts w:hint="cs"/>
          <w:rtl/>
        </w:rPr>
        <w:t>"</w:t>
      </w:r>
      <w:r>
        <w:rPr>
          <w:rFonts w:hint="eastAsia"/>
          <w:rtl/>
        </w:rPr>
        <w:t>וַיַּעֲמֹד</w:t>
      </w:r>
      <w:r>
        <w:rPr>
          <w:rtl/>
        </w:rPr>
        <w:t xml:space="preserve"> </w:t>
      </w:r>
      <w:r>
        <w:rPr>
          <w:rFonts w:hint="eastAsia"/>
          <w:rtl/>
        </w:rPr>
        <w:t>רַב</w:t>
      </w:r>
      <w:r>
        <w:rPr>
          <w:rtl/>
        </w:rPr>
        <w:t xml:space="preserve"> </w:t>
      </w:r>
      <w:r>
        <w:rPr>
          <w:rFonts w:hint="eastAsia"/>
          <w:rtl/>
        </w:rPr>
        <w:t>שָׁקֵה</w:t>
      </w:r>
      <w:r>
        <w:rPr>
          <w:rtl/>
        </w:rPr>
        <w:t xml:space="preserve"> </w:t>
      </w:r>
      <w:r>
        <w:rPr>
          <w:rFonts w:hint="eastAsia"/>
          <w:rtl/>
        </w:rPr>
        <w:t>וַיִּקְרָא</w:t>
      </w:r>
      <w:r>
        <w:rPr>
          <w:rtl/>
        </w:rPr>
        <w:t xml:space="preserve"> </w:t>
      </w:r>
      <w:r>
        <w:rPr>
          <w:rFonts w:hint="eastAsia"/>
          <w:rtl/>
        </w:rPr>
        <w:t>בְקוֹל</w:t>
      </w:r>
      <w:r>
        <w:rPr>
          <w:rtl/>
        </w:rPr>
        <w:t xml:space="preserve"> </w:t>
      </w:r>
      <w:r>
        <w:rPr>
          <w:rFonts w:hint="eastAsia"/>
          <w:rtl/>
        </w:rPr>
        <w:t>גָּדוֹל</w:t>
      </w:r>
      <w:r>
        <w:rPr>
          <w:rtl/>
        </w:rPr>
        <w:t xml:space="preserve"> </w:t>
      </w:r>
      <w:r>
        <w:rPr>
          <w:rFonts w:hint="eastAsia"/>
          <w:rtl/>
        </w:rPr>
        <w:t>יְהוּדִית</w:t>
      </w:r>
      <w:r>
        <w:rPr>
          <w:rtl/>
        </w:rPr>
        <w:t xml:space="preserve"> </w:t>
      </w:r>
      <w:r>
        <w:rPr>
          <w:rFonts w:hint="eastAsia"/>
          <w:rtl/>
        </w:rPr>
        <w:t>וַיֹּאמֶר</w:t>
      </w:r>
      <w:r>
        <w:rPr>
          <w:rtl/>
        </w:rPr>
        <w:t xml:space="preserve"> </w:t>
      </w:r>
      <w:r>
        <w:rPr>
          <w:rFonts w:hint="eastAsia"/>
          <w:rtl/>
        </w:rPr>
        <w:t>שִׁמְעוּ</w:t>
      </w:r>
      <w:r>
        <w:rPr>
          <w:rtl/>
        </w:rPr>
        <w:t xml:space="preserve"> </w:t>
      </w:r>
      <w:r>
        <w:rPr>
          <w:rFonts w:hint="eastAsia"/>
          <w:rtl/>
        </w:rPr>
        <w:t>אֶת</w:t>
      </w:r>
      <w:r>
        <w:rPr>
          <w:rtl/>
        </w:rPr>
        <w:t xml:space="preserve"> </w:t>
      </w:r>
      <w:r>
        <w:rPr>
          <w:rFonts w:hint="eastAsia"/>
          <w:rtl/>
        </w:rPr>
        <w:t>דִּבְרֵי</w:t>
      </w:r>
      <w:r>
        <w:rPr>
          <w:rtl/>
        </w:rPr>
        <w:t xml:space="preserve"> </w:t>
      </w:r>
      <w:r>
        <w:rPr>
          <w:rFonts w:hint="eastAsia"/>
          <w:rtl/>
        </w:rPr>
        <w:t>הַמֶּלֶךְ</w:t>
      </w:r>
      <w:r>
        <w:rPr>
          <w:rtl/>
        </w:rPr>
        <w:t xml:space="preserve"> </w:t>
      </w:r>
      <w:r>
        <w:rPr>
          <w:rFonts w:hint="eastAsia"/>
          <w:rtl/>
        </w:rPr>
        <w:t>הַגָּדוֹל</w:t>
      </w:r>
      <w:r>
        <w:rPr>
          <w:rtl/>
        </w:rPr>
        <w:t xml:space="preserve"> </w:t>
      </w:r>
      <w:r>
        <w:rPr>
          <w:rFonts w:hint="eastAsia"/>
          <w:rtl/>
        </w:rPr>
        <w:t>מֶלֶךְ</w:t>
      </w:r>
      <w:r>
        <w:rPr>
          <w:rtl/>
        </w:rPr>
        <w:t xml:space="preserve"> </w:t>
      </w:r>
      <w:r>
        <w:rPr>
          <w:rFonts w:hint="eastAsia"/>
          <w:rtl/>
        </w:rPr>
        <w:t>אַשּׁוּר</w:t>
      </w:r>
      <w:r>
        <w:rPr>
          <w:rtl/>
        </w:rPr>
        <w:t xml:space="preserve">: </w:t>
      </w:r>
      <w:r>
        <w:rPr>
          <w:rFonts w:hint="eastAsia"/>
          <w:rtl/>
        </w:rPr>
        <w:t>כֹּה</w:t>
      </w:r>
      <w:r>
        <w:rPr>
          <w:rtl/>
        </w:rPr>
        <w:t xml:space="preserve"> </w:t>
      </w:r>
      <w:r>
        <w:rPr>
          <w:rFonts w:hint="eastAsia"/>
          <w:rtl/>
        </w:rPr>
        <w:t>אָמַר</w:t>
      </w:r>
      <w:r>
        <w:rPr>
          <w:rtl/>
        </w:rPr>
        <w:t xml:space="preserve"> </w:t>
      </w:r>
      <w:r>
        <w:rPr>
          <w:rFonts w:hint="eastAsia"/>
          <w:rtl/>
        </w:rPr>
        <w:t>הַמֶּלֶךְ</w:t>
      </w:r>
      <w:r>
        <w:rPr>
          <w:rtl/>
        </w:rPr>
        <w:t xml:space="preserve"> </w:t>
      </w:r>
      <w:r>
        <w:rPr>
          <w:rFonts w:hint="eastAsia"/>
          <w:rtl/>
        </w:rPr>
        <w:t>אַל</w:t>
      </w:r>
      <w:r>
        <w:rPr>
          <w:rtl/>
        </w:rPr>
        <w:t xml:space="preserve"> </w:t>
      </w:r>
      <w:proofErr w:type="spellStart"/>
      <w:r>
        <w:rPr>
          <w:rFonts w:hint="eastAsia"/>
          <w:rtl/>
        </w:rPr>
        <w:t>יַשִּׁא</w:t>
      </w:r>
      <w:proofErr w:type="spellEnd"/>
      <w:r>
        <w:rPr>
          <w:rtl/>
        </w:rPr>
        <w:t xml:space="preserve"> </w:t>
      </w:r>
      <w:r>
        <w:rPr>
          <w:rFonts w:hint="eastAsia"/>
          <w:rtl/>
        </w:rPr>
        <w:t>לָכֶם</w:t>
      </w:r>
      <w:r>
        <w:rPr>
          <w:rtl/>
        </w:rPr>
        <w:t xml:space="preserve"> </w:t>
      </w:r>
      <w:r>
        <w:rPr>
          <w:rFonts w:hint="eastAsia"/>
          <w:rtl/>
        </w:rPr>
        <w:t>חִזְקִיָּהוּ</w:t>
      </w:r>
      <w:r>
        <w:rPr>
          <w:rtl/>
        </w:rPr>
        <w:t xml:space="preserve"> </w:t>
      </w:r>
      <w:r>
        <w:rPr>
          <w:rFonts w:hint="eastAsia"/>
          <w:rtl/>
        </w:rPr>
        <w:t>כִּי</w:t>
      </w:r>
      <w:r>
        <w:rPr>
          <w:rtl/>
        </w:rPr>
        <w:t xml:space="preserve"> </w:t>
      </w:r>
      <w:r>
        <w:rPr>
          <w:rFonts w:hint="eastAsia"/>
          <w:rtl/>
        </w:rPr>
        <w:t>לֹא</w:t>
      </w:r>
      <w:r>
        <w:rPr>
          <w:rtl/>
        </w:rPr>
        <w:t xml:space="preserve"> </w:t>
      </w:r>
      <w:r>
        <w:rPr>
          <w:rFonts w:hint="eastAsia"/>
          <w:rtl/>
        </w:rPr>
        <w:t>יוּכַל</w:t>
      </w:r>
      <w:r>
        <w:rPr>
          <w:rtl/>
        </w:rPr>
        <w:t xml:space="preserve"> </w:t>
      </w:r>
      <w:r>
        <w:rPr>
          <w:rFonts w:hint="eastAsia"/>
          <w:rtl/>
        </w:rPr>
        <w:t>לְהַצִּיל</w:t>
      </w:r>
      <w:r>
        <w:rPr>
          <w:rtl/>
        </w:rPr>
        <w:t xml:space="preserve"> </w:t>
      </w:r>
      <w:r>
        <w:rPr>
          <w:rFonts w:hint="eastAsia"/>
          <w:rtl/>
        </w:rPr>
        <w:t>אֶתְכֶם</w:t>
      </w:r>
      <w:r>
        <w:rPr>
          <w:rFonts w:hint="cs"/>
          <w:rtl/>
        </w:rPr>
        <w:t>"</w:t>
      </w:r>
      <w:r w:rsidR="005E1DB6">
        <w:rPr>
          <w:rFonts w:hint="cs"/>
          <w:rtl/>
        </w:rPr>
        <w:t>.</w:t>
      </w:r>
      <w:r w:rsidRPr="001C1EA2">
        <w:rPr>
          <w:rStyle w:val="aa"/>
          <w:rtl/>
        </w:rPr>
        <w:t xml:space="preserve"> </w:t>
      </w:r>
      <w:r w:rsidRPr="004449DE">
        <w:rPr>
          <w:sz w:val="18"/>
          <w:szCs w:val="20"/>
          <w:rtl/>
        </w:rPr>
        <w:t xml:space="preserve">(שם, </w:t>
      </w:r>
      <w:proofErr w:type="spellStart"/>
      <w:r w:rsidRPr="004449DE">
        <w:rPr>
          <w:rFonts w:hint="eastAsia"/>
          <w:sz w:val="18"/>
          <w:szCs w:val="20"/>
          <w:rtl/>
        </w:rPr>
        <w:t>יג</w:t>
      </w:r>
      <w:proofErr w:type="spellEnd"/>
      <w:r w:rsidRPr="004449DE">
        <w:rPr>
          <w:sz w:val="18"/>
          <w:szCs w:val="20"/>
          <w:rtl/>
        </w:rPr>
        <w:t>)</w:t>
      </w:r>
    </w:p>
    <w:p w14:paraId="5C336AD9" w14:textId="3678B123" w:rsidR="004D5F95" w:rsidRDefault="004D5F95" w:rsidP="004449DE">
      <w:pPr>
        <w:ind w:left="360"/>
        <w:rPr>
          <w:rtl/>
        </w:rPr>
      </w:pPr>
      <w:r>
        <w:rPr>
          <w:rFonts w:hint="cs"/>
          <w:rtl/>
        </w:rPr>
        <w:t xml:space="preserve">גם כאן, ניכר כי שני הצדדים </w:t>
      </w:r>
      <w:r w:rsidR="005D3833">
        <w:rPr>
          <w:rFonts w:hint="cs"/>
          <w:rtl/>
        </w:rPr>
        <w:t>ה</w:t>
      </w:r>
      <w:r>
        <w:rPr>
          <w:rFonts w:hint="cs"/>
          <w:rtl/>
        </w:rPr>
        <w:t>שכיל</w:t>
      </w:r>
      <w:r w:rsidR="005D3833">
        <w:rPr>
          <w:rFonts w:hint="cs"/>
          <w:rtl/>
        </w:rPr>
        <w:t>ו היטב</w:t>
      </w:r>
      <w:r>
        <w:rPr>
          <w:rFonts w:hint="cs"/>
          <w:rtl/>
        </w:rPr>
        <w:t xml:space="preserve"> להבין את חשיבות החוסן הלאומי לניצחון המערכה.</w:t>
      </w:r>
    </w:p>
    <w:p w14:paraId="3B96FD12" w14:textId="101E6FC4" w:rsidR="004D5F95" w:rsidRDefault="004D5F95" w:rsidP="004D5F95">
      <w:pPr>
        <w:rPr>
          <w:rtl/>
        </w:rPr>
      </w:pPr>
      <w:r>
        <w:rPr>
          <w:rFonts w:hint="cs"/>
          <w:rtl/>
        </w:rPr>
        <w:t>האם שלושת המקורות ה</w:t>
      </w:r>
      <w:r w:rsidR="00604FA2">
        <w:rPr>
          <w:rFonts w:hint="cs"/>
          <w:rtl/>
        </w:rPr>
        <w:t>ל</w:t>
      </w:r>
      <w:r>
        <w:rPr>
          <w:rFonts w:hint="cs"/>
          <w:rtl/>
        </w:rPr>
        <w:t>ל</w:t>
      </w:r>
      <w:r w:rsidR="00604FA2">
        <w:rPr>
          <w:rFonts w:hint="cs"/>
          <w:rtl/>
        </w:rPr>
        <w:t>ו</w:t>
      </w:r>
      <w:r>
        <w:rPr>
          <w:rFonts w:hint="cs"/>
          <w:rtl/>
        </w:rPr>
        <w:t xml:space="preserve"> פותרים את שאלותינו בעניין החוסן הלאומי בשבת? לעניות דעתי </w:t>
      </w:r>
      <w:r w:rsidR="00E916A8">
        <w:rPr>
          <w:rFonts w:hint="cs"/>
          <w:rtl/>
        </w:rPr>
        <w:t>התשובה שלילית</w:t>
      </w:r>
      <w:r>
        <w:rPr>
          <w:rFonts w:hint="cs"/>
          <w:rtl/>
        </w:rPr>
        <w:t xml:space="preserve">. </w:t>
      </w:r>
      <w:r w:rsidR="000B3C0D">
        <w:rPr>
          <w:rFonts w:hint="cs"/>
          <w:rtl/>
        </w:rPr>
        <w:t xml:space="preserve">אי אפשר לחלץ מהם תפישה </w:t>
      </w:r>
      <w:r w:rsidR="000B3C0D" w:rsidRPr="004449DE">
        <w:rPr>
          <w:rFonts w:hint="eastAsia"/>
          <w:b/>
          <w:bCs/>
          <w:rtl/>
        </w:rPr>
        <w:t>הלכתית</w:t>
      </w:r>
      <w:r w:rsidR="000B3C0D">
        <w:rPr>
          <w:rFonts w:hint="cs"/>
          <w:rtl/>
        </w:rPr>
        <w:t xml:space="preserve"> סדורה. </w:t>
      </w:r>
      <w:r>
        <w:rPr>
          <w:rFonts w:hint="cs"/>
          <w:rtl/>
        </w:rPr>
        <w:t>עם זאת, הם בהחלט מסייעים לחדד את ה</w:t>
      </w:r>
      <w:r w:rsidR="000B3C0D">
        <w:rPr>
          <w:rFonts w:hint="cs"/>
          <w:rtl/>
        </w:rPr>
        <w:t>הבנ</w:t>
      </w:r>
      <w:r>
        <w:rPr>
          <w:rFonts w:hint="cs"/>
          <w:rtl/>
        </w:rPr>
        <w:t xml:space="preserve">ה </w:t>
      </w:r>
      <w:r w:rsidR="000B3C0D">
        <w:rPr>
          <w:rFonts w:hint="cs"/>
          <w:rtl/>
        </w:rPr>
        <w:t>שה</w:t>
      </w:r>
      <w:r>
        <w:rPr>
          <w:rFonts w:hint="cs"/>
          <w:rtl/>
        </w:rPr>
        <w:t xml:space="preserve">חוסן </w:t>
      </w:r>
      <w:r w:rsidR="000B3C0D">
        <w:rPr>
          <w:rFonts w:hint="cs"/>
          <w:rtl/>
        </w:rPr>
        <w:t>ה</w:t>
      </w:r>
      <w:r>
        <w:rPr>
          <w:rFonts w:hint="cs"/>
          <w:rtl/>
        </w:rPr>
        <w:t>לאומי מהווה חלק בלתי נפרד מן הניצחון במלחמה, ו</w:t>
      </w:r>
      <w:r w:rsidR="000B3C0D">
        <w:rPr>
          <w:rFonts w:hint="cs"/>
          <w:rtl/>
        </w:rPr>
        <w:t>ממילא שומה עלינו</w:t>
      </w:r>
      <w:r>
        <w:rPr>
          <w:rFonts w:hint="cs"/>
          <w:rtl/>
        </w:rPr>
        <w:t xml:space="preserve"> לבחון היטב את </w:t>
      </w:r>
      <w:r w:rsidR="000B3C0D">
        <w:rPr>
          <w:rFonts w:hint="cs"/>
          <w:rtl/>
        </w:rPr>
        <w:t xml:space="preserve">מעמדו </w:t>
      </w:r>
      <w:r>
        <w:rPr>
          <w:rFonts w:hint="cs"/>
          <w:rtl/>
        </w:rPr>
        <w:t>ההלכתי. את יסוד העניין</w:t>
      </w:r>
      <w:r w:rsidR="001F0387">
        <w:rPr>
          <w:rFonts w:hint="cs"/>
          <w:rtl/>
        </w:rPr>
        <w:t>,</w:t>
      </w:r>
      <w:r>
        <w:rPr>
          <w:rFonts w:hint="cs"/>
          <w:rtl/>
        </w:rPr>
        <w:t xml:space="preserve"> אבקש לברר על פי ה</w:t>
      </w:r>
      <w:r w:rsidR="001F0387">
        <w:rPr>
          <w:rFonts w:hint="cs"/>
          <w:rtl/>
        </w:rPr>
        <w:t>עקרונ</w:t>
      </w:r>
      <w:r>
        <w:rPr>
          <w:rFonts w:hint="cs"/>
          <w:rtl/>
        </w:rPr>
        <w:t>ות שבהם עסקנו בשיעורים האחרונים בדבר "</w:t>
      </w:r>
      <w:proofErr w:type="spellStart"/>
      <w:r>
        <w:rPr>
          <w:rFonts w:hint="cs"/>
          <w:rtl/>
        </w:rPr>
        <w:t>יתובי</w:t>
      </w:r>
      <w:proofErr w:type="spellEnd"/>
      <w:r>
        <w:rPr>
          <w:rFonts w:hint="cs"/>
          <w:rtl/>
        </w:rPr>
        <w:t xml:space="preserve"> </w:t>
      </w:r>
      <w:proofErr w:type="spellStart"/>
      <w:r>
        <w:rPr>
          <w:rFonts w:hint="cs"/>
          <w:rtl/>
        </w:rPr>
        <w:t>דעתא</w:t>
      </w:r>
      <w:proofErr w:type="spellEnd"/>
      <w:r>
        <w:rPr>
          <w:rFonts w:hint="cs"/>
          <w:rtl/>
        </w:rPr>
        <w:t xml:space="preserve">" </w:t>
      </w:r>
      <w:proofErr w:type="spellStart"/>
      <w:r>
        <w:rPr>
          <w:rFonts w:hint="cs"/>
          <w:rtl/>
        </w:rPr>
        <w:t>ומוראל</w:t>
      </w:r>
      <w:proofErr w:type="spellEnd"/>
      <w:r>
        <w:rPr>
          <w:rFonts w:hint="cs"/>
          <w:rtl/>
        </w:rPr>
        <w:t xml:space="preserve"> הלוחמים.</w:t>
      </w:r>
    </w:p>
    <w:p w14:paraId="2A776725" w14:textId="77777777" w:rsidR="004D5F95" w:rsidRDefault="004D5F95" w:rsidP="004D5F95">
      <w:pPr>
        <w:rPr>
          <w:rtl/>
        </w:rPr>
      </w:pPr>
    </w:p>
    <w:p w14:paraId="41BCB47B" w14:textId="680765FF" w:rsidR="004D5F95" w:rsidRPr="00DE636A" w:rsidRDefault="004D5F95" w:rsidP="00A95A34">
      <w:pPr>
        <w:pStyle w:val="I"/>
        <w:numPr>
          <w:ilvl w:val="0"/>
          <w:numId w:val="39"/>
        </w:numPr>
        <w:rPr>
          <w:rtl/>
        </w:rPr>
      </w:pPr>
      <w:r>
        <w:rPr>
          <w:rFonts w:hint="cs"/>
          <w:rtl/>
        </w:rPr>
        <w:t xml:space="preserve">נפגעי חרדה </w:t>
      </w:r>
    </w:p>
    <w:p w14:paraId="7F64BBCE" w14:textId="012BCBDF" w:rsidR="004D5F95" w:rsidRDefault="004D5F95" w:rsidP="004D5F95">
      <w:pPr>
        <w:rPr>
          <w:rtl/>
        </w:rPr>
      </w:pPr>
      <w:r>
        <w:rPr>
          <w:rFonts w:hint="cs"/>
          <w:rtl/>
        </w:rPr>
        <w:t>כפי שראינו בשיעורים הק</w:t>
      </w:r>
      <w:r w:rsidR="001F0387">
        <w:rPr>
          <w:rFonts w:hint="cs"/>
          <w:rtl/>
        </w:rPr>
        <w:t>ו</w:t>
      </w:r>
      <w:r>
        <w:rPr>
          <w:rFonts w:hint="cs"/>
          <w:rtl/>
        </w:rPr>
        <w:t xml:space="preserve">דמים, רמה גבוהה של חרדה מוגדרת כפיקוח נפש. מקור הדברים </w:t>
      </w:r>
      <w:proofErr w:type="spellStart"/>
      <w:r>
        <w:rPr>
          <w:rFonts w:hint="cs"/>
          <w:rtl/>
        </w:rPr>
        <w:t>בסוגי</w:t>
      </w:r>
      <w:r w:rsidR="009F33B4">
        <w:rPr>
          <w:rFonts w:hint="cs"/>
          <w:rtl/>
        </w:rPr>
        <w:t>א</w:t>
      </w:r>
      <w:proofErr w:type="spellEnd"/>
      <w:r>
        <w:rPr>
          <w:rFonts w:hint="cs"/>
          <w:rtl/>
        </w:rPr>
        <w:t xml:space="preserve"> במסכת יומא </w:t>
      </w:r>
      <w:r w:rsidRPr="004449DE">
        <w:rPr>
          <w:sz w:val="16"/>
          <w:szCs w:val="20"/>
          <w:rtl/>
        </w:rPr>
        <w:t xml:space="preserve">(פד:) </w:t>
      </w:r>
      <w:r>
        <w:rPr>
          <w:rFonts w:hint="cs"/>
          <w:rtl/>
        </w:rPr>
        <w:t xml:space="preserve">אודות תינוק שננעלה דלת בפניו, </w:t>
      </w:r>
      <w:proofErr w:type="spellStart"/>
      <w:r>
        <w:rPr>
          <w:rFonts w:hint="cs"/>
          <w:rtl/>
        </w:rPr>
        <w:t>והר"ש</w:t>
      </w:r>
      <w:proofErr w:type="spellEnd"/>
      <w:r>
        <w:rPr>
          <w:rFonts w:hint="cs"/>
          <w:rtl/>
        </w:rPr>
        <w:t xml:space="preserve"> </w:t>
      </w:r>
      <w:proofErr w:type="spellStart"/>
      <w:r>
        <w:rPr>
          <w:rFonts w:hint="cs"/>
          <w:rtl/>
        </w:rPr>
        <w:t>ואזנר</w:t>
      </w:r>
      <w:proofErr w:type="spellEnd"/>
      <w:r>
        <w:rPr>
          <w:rFonts w:hint="cs"/>
          <w:rtl/>
        </w:rPr>
        <w:t xml:space="preserve"> </w:t>
      </w:r>
      <w:r w:rsidRPr="004449DE">
        <w:rPr>
          <w:sz w:val="16"/>
          <w:szCs w:val="20"/>
          <w:rtl/>
        </w:rPr>
        <w:t xml:space="preserve">(שבט </w:t>
      </w:r>
      <w:r w:rsidRPr="004449DE">
        <w:rPr>
          <w:rFonts w:hint="eastAsia"/>
          <w:sz w:val="16"/>
          <w:szCs w:val="20"/>
          <w:rtl/>
        </w:rPr>
        <w:t>הלוי</w:t>
      </w:r>
      <w:r w:rsidRPr="004449DE">
        <w:rPr>
          <w:sz w:val="16"/>
          <w:szCs w:val="20"/>
          <w:rtl/>
        </w:rPr>
        <w:t xml:space="preserve"> </w:t>
      </w:r>
      <w:proofErr w:type="spellStart"/>
      <w:r w:rsidRPr="004449DE">
        <w:rPr>
          <w:sz w:val="16"/>
          <w:szCs w:val="20"/>
          <w:rtl/>
        </w:rPr>
        <w:t>ח</w:t>
      </w:r>
      <w:r w:rsidR="00364C40" w:rsidRPr="004449DE">
        <w:rPr>
          <w:sz w:val="16"/>
          <w:szCs w:val="20"/>
          <w:rtl/>
        </w:rPr>
        <w:t>"ח</w:t>
      </w:r>
      <w:proofErr w:type="spellEnd"/>
      <w:r w:rsidR="00364C40" w:rsidRPr="004449DE">
        <w:rPr>
          <w:sz w:val="16"/>
          <w:szCs w:val="20"/>
          <w:rtl/>
        </w:rPr>
        <w:t xml:space="preserve"> </w:t>
      </w:r>
      <w:r w:rsidR="00364C40" w:rsidRPr="004449DE">
        <w:rPr>
          <w:rFonts w:hint="eastAsia"/>
          <w:sz w:val="16"/>
          <w:szCs w:val="20"/>
          <w:rtl/>
        </w:rPr>
        <w:t>סי</w:t>
      </w:r>
      <w:r w:rsidRPr="004449DE">
        <w:rPr>
          <w:sz w:val="16"/>
          <w:szCs w:val="20"/>
          <w:rtl/>
        </w:rPr>
        <w:t xml:space="preserve">' </w:t>
      </w:r>
      <w:r w:rsidRPr="004449DE">
        <w:rPr>
          <w:rFonts w:hint="eastAsia"/>
          <w:sz w:val="16"/>
          <w:szCs w:val="20"/>
          <w:rtl/>
        </w:rPr>
        <w:t>ע</w:t>
      </w:r>
      <w:r w:rsidRPr="004449DE">
        <w:rPr>
          <w:sz w:val="16"/>
          <w:szCs w:val="20"/>
          <w:rtl/>
        </w:rPr>
        <w:t>"ה)</w:t>
      </w:r>
      <w:r>
        <w:rPr>
          <w:rFonts w:hint="cs"/>
          <w:rtl/>
        </w:rPr>
        <w:t xml:space="preserve"> הרחיב זאת גם למבוגרים המצויים במציאות של "הבעתה גדולה". ניתן לומר, כי "הבעתה גדולה" פירושה תגובה </w:t>
      </w:r>
      <w:proofErr w:type="spellStart"/>
      <w:r>
        <w:rPr>
          <w:rFonts w:hint="cs"/>
          <w:rtl/>
        </w:rPr>
        <w:t>פוסט</w:t>
      </w:r>
      <w:r w:rsidR="00D340D3">
        <w:rPr>
          <w:rFonts w:hint="eastAsia"/>
          <w:rtl/>
        </w:rPr>
        <w:t>־</w:t>
      </w:r>
      <w:r>
        <w:rPr>
          <w:rFonts w:hint="cs"/>
          <w:rtl/>
        </w:rPr>
        <w:t>טראומטית</w:t>
      </w:r>
      <w:proofErr w:type="spellEnd"/>
      <w:r>
        <w:rPr>
          <w:rFonts w:hint="cs"/>
          <w:rtl/>
        </w:rPr>
        <w:t>, שעלולה להביא לשיגעון, ובמצבים מסוימים אף לאובדנות. ברור שהצלת אדם מפני גרימת נזק לעצמו ולסביבתו מותרת בשבת</w:t>
      </w:r>
      <w:r w:rsidR="00944328">
        <w:rPr>
          <w:rFonts w:hint="cs"/>
          <w:rtl/>
        </w:rPr>
        <w:t>.</w:t>
      </w:r>
      <w:r>
        <w:rPr>
          <w:rStyle w:val="aa"/>
          <w:rtl/>
        </w:rPr>
        <w:footnoteReference w:id="2"/>
      </w:r>
      <w:r>
        <w:rPr>
          <w:rFonts w:hint="cs"/>
          <w:rtl/>
        </w:rPr>
        <w:t xml:space="preserve"> אך מסתבר שגם רמת </w:t>
      </w:r>
      <w:r w:rsidR="00944328">
        <w:rPr>
          <w:rFonts w:hint="cs"/>
          <w:rtl/>
        </w:rPr>
        <w:t>'</w:t>
      </w:r>
      <w:r>
        <w:rPr>
          <w:rFonts w:hint="cs"/>
          <w:rtl/>
        </w:rPr>
        <w:t>בעתה</w:t>
      </w:r>
      <w:r w:rsidR="00944328">
        <w:rPr>
          <w:rFonts w:hint="cs"/>
          <w:rtl/>
        </w:rPr>
        <w:t>'</w:t>
      </w:r>
      <w:r>
        <w:rPr>
          <w:rFonts w:hint="cs"/>
          <w:rtl/>
        </w:rPr>
        <w:t xml:space="preserve"> שאינה מגיעה עד כדי חשש לאובדנות, עשויה להיות </w:t>
      </w:r>
      <w:r>
        <w:rPr>
          <w:rFonts w:hint="cs"/>
          <w:rtl/>
        </w:rPr>
        <w:lastRenderedPageBreak/>
        <w:t>כלולה בפיקוח נפש. ואכן, הרב יצחק זילברשטיין פסק בעניין זה פסק מפורש, הנוגע לפעילות פיקוד העורף:</w:t>
      </w:r>
    </w:p>
    <w:p w14:paraId="655551EE" w14:textId="19E2ECED" w:rsidR="004D5F95" w:rsidRDefault="004D5F95" w:rsidP="00CC36A0">
      <w:pPr>
        <w:pStyle w:val="a4"/>
        <w:rPr>
          <w:rtl/>
        </w:rPr>
      </w:pPr>
      <w:r w:rsidRPr="00F1666E">
        <w:rPr>
          <w:rFonts w:hint="cs"/>
          <w:rtl/>
        </w:rPr>
        <w:t>"עקב מצב החירום (מלחמת המפרץ הראשונה) הורה משרד הבריאות למרפאות לבריאות הנפש להפעיל מוקדים טלפוניים ליעוץ ועזרה נפשית עבור אנשים הסובלים ממצוקה, פחדים ולחץ נפשי... איך צריך לנהוג בשבת?</w:t>
      </w:r>
      <w:r w:rsidR="00014C48">
        <w:rPr>
          <w:rtl/>
        </w:rPr>
        <w:tab/>
      </w:r>
      <w:r w:rsidR="00014C48">
        <w:rPr>
          <w:rtl/>
        </w:rPr>
        <w:br/>
      </w:r>
      <w:r w:rsidRPr="00F1666E">
        <w:rPr>
          <w:rFonts w:hint="cs"/>
          <w:rtl/>
        </w:rPr>
        <w:t>מצינו שהפחד נחשב לסכנת נפשות, ומחללים עליו את השבת... מצבי פחד עלולים לגרום למחלת נפש, ומצינו שמחלת נפש מוגדרת כסכנת נפשות...</w:t>
      </w:r>
      <w:r w:rsidR="00D17F6A">
        <w:rPr>
          <w:rFonts w:hint="cs"/>
          <w:rtl/>
        </w:rPr>
        <w:t xml:space="preserve"> </w:t>
      </w:r>
      <w:r w:rsidRPr="00F1666E">
        <w:rPr>
          <w:rFonts w:hint="cs"/>
          <w:rtl/>
        </w:rPr>
        <w:t>לאור כל זאת, אם הרופאים יחליטו, לאור המקרים שנסתיימו במוות הי"ד, שבימינו קיים חשש של פיקוח נפש לאותם אנשים הנתקפים בפחד, מותר לחלל שבת כדי להצילם...</w:t>
      </w:r>
      <w:r w:rsidR="00D17F6A">
        <w:rPr>
          <w:rtl/>
        </w:rPr>
        <w:tab/>
      </w:r>
      <w:r w:rsidR="00D17F6A">
        <w:rPr>
          <w:rtl/>
        </w:rPr>
        <w:br/>
      </w:r>
      <w:r w:rsidRPr="00F1666E">
        <w:rPr>
          <w:rFonts w:hint="cs"/>
          <w:rtl/>
        </w:rPr>
        <w:t xml:space="preserve">אצל רבים חוששים יותר לסכנת נפש, </w:t>
      </w:r>
      <w:proofErr w:type="spellStart"/>
      <w:r w:rsidRPr="00F1666E">
        <w:rPr>
          <w:rFonts w:hint="cs"/>
          <w:rtl/>
        </w:rPr>
        <w:t>ומכיון</w:t>
      </w:r>
      <w:proofErr w:type="spellEnd"/>
      <w:r w:rsidRPr="00F1666E">
        <w:rPr>
          <w:rFonts w:hint="cs"/>
          <w:rtl/>
        </w:rPr>
        <w:t xml:space="preserve"> שרבים הם הנתקפים בפחד, יש יותר לחוש לסכנה... כשאירעה פגיעה </w:t>
      </w:r>
      <w:r w:rsidR="001361E5">
        <w:rPr>
          <w:rFonts w:hint="cs"/>
          <w:rtl/>
        </w:rPr>
        <w:t>[</w:t>
      </w:r>
      <w:r w:rsidRPr="00F1666E">
        <w:rPr>
          <w:rFonts w:hint="cs"/>
          <w:rtl/>
        </w:rPr>
        <w:t>נפילת טיל</w:t>
      </w:r>
      <w:r w:rsidR="001361E5">
        <w:rPr>
          <w:rFonts w:hint="cs"/>
          <w:rtl/>
        </w:rPr>
        <w:t>; א"ש]</w:t>
      </w:r>
      <w:r w:rsidRPr="00F1666E">
        <w:rPr>
          <w:rFonts w:hint="cs"/>
          <w:rtl/>
        </w:rPr>
        <w:t xml:space="preserve"> יש להניח שהרבה אנשים יזדקקו לעזרה ר"ל, וחשש הסכנה גדול יותר, ולכן אולי אפשר להתיר לנסוע בשבת".</w:t>
      </w:r>
      <w:r w:rsidRPr="00F337C4">
        <w:rPr>
          <w:rFonts w:hint="cs"/>
          <w:rtl/>
        </w:rPr>
        <w:t xml:space="preserve"> </w:t>
      </w:r>
      <w:r w:rsidRPr="004449DE">
        <w:rPr>
          <w:sz w:val="18"/>
          <w:szCs w:val="20"/>
          <w:rtl/>
        </w:rPr>
        <w:t>(</w:t>
      </w:r>
      <w:r w:rsidRPr="004449DE">
        <w:rPr>
          <w:rFonts w:hint="eastAsia"/>
          <w:b/>
          <w:bCs/>
          <w:sz w:val="18"/>
          <w:szCs w:val="20"/>
          <w:rtl/>
        </w:rPr>
        <w:t>שיעורי</w:t>
      </w:r>
      <w:r w:rsidRPr="004449DE">
        <w:rPr>
          <w:b/>
          <w:bCs/>
          <w:sz w:val="18"/>
          <w:szCs w:val="20"/>
          <w:rtl/>
        </w:rPr>
        <w:t xml:space="preserve"> </w:t>
      </w:r>
      <w:r w:rsidRPr="004449DE">
        <w:rPr>
          <w:rFonts w:hint="eastAsia"/>
          <w:b/>
          <w:bCs/>
          <w:sz w:val="18"/>
          <w:szCs w:val="20"/>
          <w:rtl/>
        </w:rPr>
        <w:t>תורה</w:t>
      </w:r>
      <w:r w:rsidRPr="004449DE">
        <w:rPr>
          <w:b/>
          <w:bCs/>
          <w:sz w:val="18"/>
          <w:szCs w:val="20"/>
          <w:rtl/>
        </w:rPr>
        <w:t xml:space="preserve"> </w:t>
      </w:r>
      <w:r w:rsidRPr="004449DE">
        <w:rPr>
          <w:rFonts w:hint="eastAsia"/>
          <w:b/>
          <w:bCs/>
          <w:sz w:val="18"/>
          <w:szCs w:val="20"/>
          <w:rtl/>
        </w:rPr>
        <w:t>לרופאים</w:t>
      </w:r>
      <w:r w:rsidRPr="004449DE">
        <w:rPr>
          <w:sz w:val="18"/>
          <w:szCs w:val="20"/>
          <w:rtl/>
        </w:rPr>
        <w:t xml:space="preserve"> </w:t>
      </w:r>
      <w:r w:rsidR="00473909">
        <w:rPr>
          <w:rFonts w:hint="cs"/>
          <w:sz w:val="18"/>
          <w:szCs w:val="20"/>
          <w:rtl/>
        </w:rPr>
        <w:t>[</w:t>
      </w:r>
      <w:r w:rsidRPr="004449DE">
        <w:rPr>
          <w:rFonts w:hint="eastAsia"/>
          <w:sz w:val="18"/>
          <w:szCs w:val="20"/>
          <w:rtl/>
        </w:rPr>
        <w:t>תשע</w:t>
      </w:r>
      <w:r w:rsidRPr="004449DE">
        <w:rPr>
          <w:sz w:val="18"/>
          <w:szCs w:val="20"/>
          <w:rtl/>
        </w:rPr>
        <w:t>"ב</w:t>
      </w:r>
      <w:r w:rsidR="00473909">
        <w:rPr>
          <w:rFonts w:hint="cs"/>
          <w:sz w:val="18"/>
          <w:szCs w:val="20"/>
          <w:rtl/>
        </w:rPr>
        <w:t>]</w:t>
      </w:r>
      <w:r w:rsidRPr="004449DE">
        <w:rPr>
          <w:sz w:val="18"/>
          <w:szCs w:val="20"/>
          <w:rtl/>
        </w:rPr>
        <w:t xml:space="preserve">, </w:t>
      </w:r>
      <w:r w:rsidRPr="004449DE">
        <w:rPr>
          <w:rFonts w:hint="eastAsia"/>
          <w:sz w:val="18"/>
          <w:szCs w:val="20"/>
          <w:rtl/>
        </w:rPr>
        <w:t>כרך</w:t>
      </w:r>
      <w:r w:rsidRPr="004449DE">
        <w:rPr>
          <w:sz w:val="18"/>
          <w:szCs w:val="20"/>
          <w:rtl/>
        </w:rPr>
        <w:t xml:space="preserve"> </w:t>
      </w:r>
      <w:r w:rsidRPr="004449DE">
        <w:rPr>
          <w:rFonts w:hint="eastAsia"/>
          <w:sz w:val="18"/>
          <w:szCs w:val="20"/>
          <w:rtl/>
        </w:rPr>
        <w:t>ב</w:t>
      </w:r>
      <w:r w:rsidRPr="004449DE">
        <w:rPr>
          <w:sz w:val="18"/>
          <w:szCs w:val="20"/>
          <w:rtl/>
        </w:rPr>
        <w:t xml:space="preserve">' </w:t>
      </w:r>
      <w:r w:rsidRPr="004449DE">
        <w:rPr>
          <w:rFonts w:hint="eastAsia"/>
          <w:sz w:val="18"/>
          <w:szCs w:val="20"/>
          <w:rtl/>
        </w:rPr>
        <w:t>סי</w:t>
      </w:r>
      <w:r w:rsidR="00473909">
        <w:rPr>
          <w:rFonts w:hint="cs"/>
          <w:sz w:val="18"/>
          <w:szCs w:val="20"/>
          <w:rtl/>
        </w:rPr>
        <w:t>'</w:t>
      </w:r>
      <w:r w:rsidRPr="004449DE">
        <w:rPr>
          <w:sz w:val="18"/>
          <w:szCs w:val="20"/>
          <w:rtl/>
        </w:rPr>
        <w:t xml:space="preserve"> ק"ב)</w:t>
      </w:r>
    </w:p>
    <w:p w14:paraId="1534F353" w14:textId="096F2380" w:rsidR="004D5F95" w:rsidRDefault="004D5F95" w:rsidP="00F0462C">
      <w:pPr>
        <w:rPr>
          <w:rtl/>
        </w:rPr>
      </w:pPr>
      <w:r>
        <w:rPr>
          <w:rFonts w:hint="cs"/>
          <w:rtl/>
        </w:rPr>
        <w:t xml:space="preserve">בתוך דבריו מתייחס הרב זילברשטיין לנפגעי חרדה שעלולים לבוא לידי שיגעון, או לפגוע בעצמם, כתוצאה מתגובה </w:t>
      </w:r>
      <w:proofErr w:type="spellStart"/>
      <w:r>
        <w:rPr>
          <w:rFonts w:hint="cs"/>
          <w:rtl/>
        </w:rPr>
        <w:t>פוסט</w:t>
      </w:r>
      <w:r w:rsidR="0054668C">
        <w:rPr>
          <w:rFonts w:hint="eastAsia"/>
          <w:rtl/>
        </w:rPr>
        <w:t>־</w:t>
      </w:r>
      <w:r>
        <w:rPr>
          <w:rFonts w:hint="cs"/>
          <w:rtl/>
        </w:rPr>
        <w:t>טראומטית</w:t>
      </w:r>
      <w:proofErr w:type="spellEnd"/>
      <w:r>
        <w:rPr>
          <w:rFonts w:hint="cs"/>
          <w:rtl/>
        </w:rPr>
        <w:t xml:space="preserve">. אך מכלל דבריו עולה שגם במקרים חמורים פחות, עצם הפחד והבהלה ברמה קיצונית עשויים להיות מוגדרים כפיקוח נפש, ומעין בהלתו של התינוק שננעל מאחורי הדלת. מן ההקשר עולה, שהדברים נכונים במיוחד כאשר מדובר </w:t>
      </w:r>
      <w:r w:rsidR="00310C19">
        <w:rPr>
          <w:rFonts w:hint="cs"/>
          <w:rtl/>
        </w:rPr>
        <w:t>ב</w:t>
      </w:r>
      <w:r>
        <w:rPr>
          <w:rFonts w:hint="cs"/>
          <w:rtl/>
        </w:rPr>
        <w:t xml:space="preserve">עניין בעל משמעות </w:t>
      </w:r>
      <w:proofErr w:type="spellStart"/>
      <w:r>
        <w:rPr>
          <w:rFonts w:hint="cs"/>
          <w:rtl/>
        </w:rPr>
        <w:t>ציבורית</w:t>
      </w:r>
      <w:r w:rsidR="00310C19">
        <w:rPr>
          <w:rFonts w:hint="cs"/>
          <w:rtl/>
        </w:rPr>
        <w:t>־</w:t>
      </w:r>
      <w:r>
        <w:rPr>
          <w:rFonts w:hint="cs"/>
          <w:rtl/>
        </w:rPr>
        <w:t>לאומית</w:t>
      </w:r>
      <w:proofErr w:type="spellEnd"/>
      <w:r>
        <w:rPr>
          <w:rFonts w:hint="cs"/>
          <w:rtl/>
        </w:rPr>
        <w:t>.</w:t>
      </w:r>
    </w:p>
    <w:p w14:paraId="2B678527" w14:textId="191C499E" w:rsidR="004D5F95" w:rsidRDefault="004D5F95" w:rsidP="004D5F95">
      <w:pPr>
        <w:rPr>
          <w:rtl/>
        </w:rPr>
      </w:pPr>
      <w:r>
        <w:rPr>
          <w:rFonts w:hint="cs"/>
          <w:rtl/>
        </w:rPr>
        <w:t>דברים ברוח דומה כתב הרב ישראל רוזן ז"ל במאמרו שצוטט בשיעור שעבר בדבר נסיעת עובד סוציאלי או מנהיג ציבור ליישוב שאירע בו פיגוע לצורך "ישוב הדעת" ומניעת "טירוף הדעת"</w:t>
      </w:r>
      <w:r w:rsidR="002C3B6F">
        <w:rPr>
          <w:rFonts w:hint="cs"/>
          <w:rtl/>
        </w:rPr>
        <w:t>.</w:t>
      </w:r>
      <w:r>
        <w:rPr>
          <w:rStyle w:val="aa"/>
          <w:rtl/>
        </w:rPr>
        <w:footnoteReference w:id="3"/>
      </w:r>
      <w:r>
        <w:rPr>
          <w:rFonts w:hint="cs"/>
          <w:rtl/>
        </w:rPr>
        <w:t xml:space="preserve"> הצד השווה לדברי הרב זילברשטיין והרב רוזן הוא העיסוק באדם פרטי שעלול להסתכן כתוצאה מן המתח, הבהלה והפחד. כמובן, כאשר ציבור גדול שותף לאסון, הסיכוי שמא יש בתוך הציבור מי שזקוק לעזרה</w:t>
      </w:r>
      <w:r w:rsidR="00DA165E">
        <w:rPr>
          <w:rFonts w:hint="cs"/>
          <w:rtl/>
        </w:rPr>
        <w:t xml:space="preserve"> </w:t>
      </w:r>
      <w:r w:rsidR="00DA165E">
        <w:rPr>
          <w:rtl/>
        </w:rPr>
        <w:t>–</w:t>
      </w:r>
      <w:r>
        <w:rPr>
          <w:rFonts w:hint="cs"/>
          <w:rtl/>
        </w:rPr>
        <w:t xml:space="preserve"> איננו מבוטל, ועל כן התירו אף לחלל את השבת כדי להגיע למקום האירוע ולהגיש סיוע למי שזקוק לכך. ואמנם, גם אנו קבענו בקובץ ההנחיות</w:t>
      </w:r>
      <w:r w:rsidR="00FA5D75">
        <w:rPr>
          <w:rFonts w:hint="cs"/>
          <w:rtl/>
        </w:rPr>
        <w:t xml:space="preserve"> </w:t>
      </w:r>
      <w:r w:rsidR="00F33E13">
        <w:rPr>
          <w:rFonts w:hint="cs"/>
          <w:rtl/>
        </w:rPr>
        <w:t>המדובר</w:t>
      </w:r>
      <w:r>
        <w:rPr>
          <w:rFonts w:hint="cs"/>
          <w:rtl/>
        </w:rPr>
        <w:t xml:space="preserve">, שהגעת צוותי פיקוד העורף לזירת </w:t>
      </w:r>
      <w:r>
        <w:rPr>
          <w:rFonts w:hint="cs"/>
          <w:rtl/>
        </w:rPr>
        <w:t>אסון מותרת בשבת, אף כאשר ברור שאין במקום לכודים. טעם הדבר הוא, שהסיוע לנפגעי החרדה ברמות השונות מוגדר כפיקוח נפש, ובוודאי כאשר רבים היו שותפים לאירוע.</w:t>
      </w:r>
    </w:p>
    <w:p w14:paraId="3D6C0661" w14:textId="3201E433" w:rsidR="004D5F95" w:rsidRDefault="004D5F95" w:rsidP="004D5F95">
      <w:pPr>
        <w:rPr>
          <w:rtl/>
        </w:rPr>
      </w:pPr>
      <w:r>
        <w:rPr>
          <w:rFonts w:hint="cs"/>
          <w:rtl/>
        </w:rPr>
        <w:t>אלא, ש</w:t>
      </w:r>
      <w:r w:rsidR="00A35938">
        <w:rPr>
          <w:rFonts w:hint="cs"/>
          <w:rtl/>
        </w:rPr>
        <w:t xml:space="preserve">גם </w:t>
      </w:r>
      <w:r>
        <w:rPr>
          <w:rFonts w:hint="cs"/>
          <w:rtl/>
        </w:rPr>
        <w:t xml:space="preserve">בדברים אלה עדיין אין היתר גורף לעיסוק בחוסן הלאומי בשבת. מטבע העולם, רוב בני האדם מסוגלים </w:t>
      </w:r>
      <w:r w:rsidR="000019A4">
        <w:rPr>
          <w:rFonts w:hint="cs"/>
          <w:rtl/>
        </w:rPr>
        <w:t>'</w:t>
      </w:r>
      <w:r>
        <w:rPr>
          <w:rFonts w:hint="cs"/>
          <w:rtl/>
        </w:rPr>
        <w:t>להכיל</w:t>
      </w:r>
      <w:r w:rsidR="000019A4">
        <w:rPr>
          <w:rFonts w:hint="cs"/>
          <w:rtl/>
        </w:rPr>
        <w:t>'</w:t>
      </w:r>
      <w:r>
        <w:rPr>
          <w:rFonts w:hint="cs"/>
          <w:rtl/>
        </w:rPr>
        <w:t xml:space="preserve"> לחץ ודוחק, וקשה לומר שכל המתגורר בקו העימות הרי הוא כחולה שיש בו סכנה או כנפגע חרדה שהטיפול בו מותר. </w:t>
      </w:r>
      <w:r w:rsidR="00BA5766">
        <w:rPr>
          <w:rFonts w:hint="cs"/>
          <w:rtl/>
        </w:rPr>
        <w:t xml:space="preserve">אכן, </w:t>
      </w:r>
      <w:r>
        <w:rPr>
          <w:rFonts w:hint="cs"/>
          <w:rtl/>
        </w:rPr>
        <w:t xml:space="preserve">לעובדה שהבהלה והדאגה מהווים שיקול בפיקוח נפש, עשויה להיות חשיבות כאשר אנו נדרשים לאפיין מבחינה הלכתית את החוסן הלאומי </w:t>
      </w:r>
      <w:r w:rsidR="00F42B95">
        <w:rPr>
          <w:rFonts w:hint="cs"/>
          <w:rtl/>
        </w:rPr>
        <w:t xml:space="preserve">של הציבור בכלל </w:t>
      </w:r>
      <w:r>
        <w:rPr>
          <w:rFonts w:hint="cs"/>
          <w:rtl/>
        </w:rPr>
        <w:t>ו</w:t>
      </w:r>
      <w:r w:rsidR="00F42B95">
        <w:rPr>
          <w:rFonts w:hint="cs"/>
          <w:rtl/>
        </w:rPr>
        <w:t xml:space="preserve">את </w:t>
      </w:r>
      <w:r>
        <w:rPr>
          <w:rFonts w:hint="cs"/>
          <w:rtl/>
        </w:rPr>
        <w:t>משמעותו</w:t>
      </w:r>
      <w:r w:rsidR="00BA5766">
        <w:rPr>
          <w:rFonts w:hint="cs"/>
          <w:rtl/>
        </w:rPr>
        <w:t xml:space="preserve">. </w:t>
      </w:r>
      <w:r>
        <w:rPr>
          <w:rFonts w:hint="cs"/>
          <w:rtl/>
        </w:rPr>
        <w:t xml:space="preserve">אך כאמור, דומה שעדיין לא עלה בידינו להתיר את העיסוק בפעולות שתכליתן הבלעדית היא הגברת החוסן הלאומי בקהל הרחב, ולאו דווקא בציבור שהיה שותף באופן ישיר לאסון. לפיכך, עלינו להתבסס בהקשר זה גם על היסוד הנרחב יותר בדבר </w:t>
      </w:r>
      <w:proofErr w:type="spellStart"/>
      <w:r>
        <w:rPr>
          <w:rFonts w:hint="cs"/>
          <w:rtl/>
        </w:rPr>
        <w:t>מוראל</w:t>
      </w:r>
      <w:proofErr w:type="spellEnd"/>
      <w:r>
        <w:rPr>
          <w:rFonts w:hint="cs"/>
          <w:rtl/>
        </w:rPr>
        <w:t xml:space="preserve"> הלוחמים.</w:t>
      </w:r>
    </w:p>
    <w:p w14:paraId="743D8F93" w14:textId="77777777" w:rsidR="004D5F95" w:rsidRDefault="004D5F95" w:rsidP="004D5F95">
      <w:pPr>
        <w:rPr>
          <w:rtl/>
        </w:rPr>
      </w:pPr>
    </w:p>
    <w:p w14:paraId="78BA0085" w14:textId="4CD1C28F" w:rsidR="004D5F95" w:rsidRPr="001459AD" w:rsidRDefault="004D5F95" w:rsidP="00E22E7F">
      <w:pPr>
        <w:pStyle w:val="I"/>
        <w:numPr>
          <w:ilvl w:val="0"/>
          <w:numId w:val="39"/>
        </w:numPr>
        <w:rPr>
          <w:rtl/>
        </w:rPr>
      </w:pPr>
      <w:proofErr w:type="spellStart"/>
      <w:r>
        <w:rPr>
          <w:rFonts w:hint="cs"/>
          <w:rtl/>
        </w:rPr>
        <w:t>מוראל</w:t>
      </w:r>
      <w:proofErr w:type="spellEnd"/>
      <w:r>
        <w:rPr>
          <w:rFonts w:hint="cs"/>
          <w:rtl/>
        </w:rPr>
        <w:t xml:space="preserve"> הלוחמים ב</w:t>
      </w:r>
      <w:r w:rsidR="00EB418C">
        <w:rPr>
          <w:rFonts w:hint="cs"/>
          <w:rtl/>
        </w:rPr>
        <w:t>'</w:t>
      </w:r>
      <w:r>
        <w:rPr>
          <w:rFonts w:hint="cs"/>
          <w:rtl/>
        </w:rPr>
        <w:t>חזית העורף</w:t>
      </w:r>
      <w:r w:rsidR="00EB418C">
        <w:rPr>
          <w:rFonts w:hint="cs"/>
          <w:rtl/>
        </w:rPr>
        <w:t>'</w:t>
      </w:r>
    </w:p>
    <w:p w14:paraId="12B2F3EB" w14:textId="24E22482" w:rsidR="004D5F95" w:rsidRDefault="004D5F95" w:rsidP="004D5F95">
      <w:pPr>
        <w:rPr>
          <w:sz w:val="30"/>
          <w:rtl/>
        </w:rPr>
      </w:pPr>
      <w:r>
        <w:rPr>
          <w:rFonts w:hint="cs"/>
          <w:rtl/>
        </w:rPr>
        <w:t xml:space="preserve">כפי שכבר ביררנו בהרחבה בשיעורים הקודמים, </w:t>
      </w:r>
      <w:proofErr w:type="spellStart"/>
      <w:r>
        <w:rPr>
          <w:rFonts w:hint="cs"/>
          <w:rtl/>
        </w:rPr>
        <w:t>מוראל</w:t>
      </w:r>
      <w:proofErr w:type="spellEnd"/>
      <w:r>
        <w:rPr>
          <w:rFonts w:hint="cs"/>
          <w:rtl/>
        </w:rPr>
        <w:t xml:space="preserve"> הלוחמים בוודאי מהווה שיקול משמעותי בעת מלחמה. ייחודו של פיקוד העורף בכך שהוא פונה אל האוכלוסי</w:t>
      </w:r>
      <w:r w:rsidR="00D458DE">
        <w:rPr>
          <w:rFonts w:hint="cs"/>
          <w:rtl/>
        </w:rPr>
        <w:t>י</w:t>
      </w:r>
      <w:r>
        <w:rPr>
          <w:rFonts w:hint="cs"/>
          <w:rtl/>
        </w:rPr>
        <w:t>ה האזרחית, ולא אל הלוחמים בחזית. אלא ש</w:t>
      </w:r>
      <w:r w:rsidRPr="00317A8C">
        <w:rPr>
          <w:rFonts w:hint="cs"/>
          <w:sz w:val="30"/>
          <w:rtl/>
        </w:rPr>
        <w:t>לקחי העימותים האחרונים</w:t>
      </w:r>
      <w:r w:rsidR="007962A9">
        <w:rPr>
          <w:rFonts w:hint="cs"/>
          <w:sz w:val="30"/>
          <w:rtl/>
        </w:rPr>
        <w:t>,</w:t>
      </w:r>
      <w:r w:rsidRPr="00317A8C">
        <w:rPr>
          <w:rFonts w:hint="cs"/>
          <w:sz w:val="30"/>
          <w:rtl/>
        </w:rPr>
        <w:t xml:space="preserve"> מצביעים על כך שאת המאמץ העיקרי יפנה האויב כנגד האוכלוסייה האזרחית</w:t>
      </w:r>
      <w:r>
        <w:rPr>
          <w:rFonts w:hint="cs"/>
          <w:sz w:val="30"/>
          <w:rtl/>
        </w:rPr>
        <w:t>,</w:t>
      </w:r>
      <w:r w:rsidRPr="00317A8C">
        <w:rPr>
          <w:rFonts w:hint="cs"/>
          <w:sz w:val="30"/>
          <w:rtl/>
        </w:rPr>
        <w:t xml:space="preserve"> במגמה לשבור את רוחה ולגרום להנהגה בישראל לעצור את הלחימה. כושר העמידה של האוכלוסייה האזרחית משמעותי להמשך </w:t>
      </w:r>
      <w:r>
        <w:rPr>
          <w:rFonts w:hint="cs"/>
          <w:sz w:val="30"/>
          <w:rtl/>
        </w:rPr>
        <w:t>ה</w:t>
      </w:r>
      <w:r w:rsidRPr="00317A8C">
        <w:rPr>
          <w:rFonts w:hint="cs"/>
          <w:sz w:val="30"/>
          <w:rtl/>
        </w:rPr>
        <w:t xml:space="preserve">לחימה עד להכרעת האויב, ולכן </w:t>
      </w:r>
      <w:r>
        <w:rPr>
          <w:rFonts w:hint="cs"/>
          <w:sz w:val="30"/>
          <w:rtl/>
        </w:rPr>
        <w:t>הגנ</w:t>
      </w:r>
      <w:r w:rsidRPr="00317A8C">
        <w:rPr>
          <w:rFonts w:hint="cs"/>
          <w:sz w:val="30"/>
          <w:rtl/>
        </w:rPr>
        <w:t xml:space="preserve">ת העורף </w:t>
      </w:r>
      <w:r>
        <w:rPr>
          <w:rFonts w:hint="cs"/>
          <w:sz w:val="30"/>
          <w:rtl/>
        </w:rPr>
        <w:t xml:space="preserve">מהווה </w:t>
      </w:r>
      <w:r w:rsidRPr="00317A8C">
        <w:rPr>
          <w:rFonts w:hint="cs"/>
          <w:sz w:val="30"/>
          <w:rtl/>
        </w:rPr>
        <w:t>חלק בלתי נפרד מהמאמץ המלחמתי.</w:t>
      </w:r>
    </w:p>
    <w:p w14:paraId="76442CC0" w14:textId="04D9ED87" w:rsidR="004D5F95" w:rsidRDefault="00D05D10" w:rsidP="004D5F95">
      <w:pPr>
        <w:rPr>
          <w:sz w:val="30"/>
          <w:rtl/>
        </w:rPr>
      </w:pPr>
      <w:r>
        <w:rPr>
          <w:rFonts w:hint="cs"/>
          <w:sz w:val="30"/>
          <w:rtl/>
        </w:rPr>
        <w:t xml:space="preserve">זאת </w:t>
      </w:r>
      <w:r w:rsidR="004D5F95">
        <w:rPr>
          <w:rFonts w:hint="cs"/>
          <w:sz w:val="30"/>
          <w:rtl/>
        </w:rPr>
        <w:t xml:space="preserve">ועוד: אם בעבר המשפחות שבעורף היו שרויות בחרדה לגורל הבנים שבשדה הקרב, הרי שבעת האחרונה היו מקרים שבהם דווקא הלוחמים בשדה הקרב היו שרויים בחרדה למשפחותיהם שנותרו מאחור. כך, למשל, במהלך מבצע </w:t>
      </w:r>
      <w:r w:rsidR="005302EF">
        <w:rPr>
          <w:rFonts w:hint="cs"/>
          <w:sz w:val="30"/>
          <w:rtl/>
        </w:rPr>
        <w:t>'</w:t>
      </w:r>
      <w:r w:rsidR="004D5F95">
        <w:rPr>
          <w:rFonts w:hint="cs"/>
          <w:sz w:val="30"/>
          <w:rtl/>
        </w:rPr>
        <w:t>עמוד ענן</w:t>
      </w:r>
      <w:r w:rsidR="005302EF">
        <w:rPr>
          <w:rFonts w:hint="cs"/>
          <w:sz w:val="30"/>
          <w:rtl/>
        </w:rPr>
        <w:t>'</w:t>
      </w:r>
      <w:r w:rsidR="004D5F95">
        <w:rPr>
          <w:rFonts w:hint="cs"/>
          <w:sz w:val="30"/>
          <w:rtl/>
        </w:rPr>
        <w:t xml:space="preserve"> (כסלו תשע"ג), שלא כלל כניסה קרקעית לרצועת עזה, לא נהרג אף חייל בעת לחימה, ואולם לדאבוננו בעורף היו אבדות בנפש כתוצאה מנפילת טילים.</w:t>
      </w:r>
    </w:p>
    <w:p w14:paraId="3075AC4D" w14:textId="62032E04" w:rsidR="004D5F95" w:rsidRDefault="004D5F95" w:rsidP="004D5F95">
      <w:pPr>
        <w:rPr>
          <w:sz w:val="30"/>
          <w:rtl/>
        </w:rPr>
      </w:pPr>
      <w:r>
        <w:rPr>
          <w:rFonts w:hint="cs"/>
          <w:sz w:val="30"/>
          <w:rtl/>
        </w:rPr>
        <w:t xml:space="preserve">יתר על כן, אף בלי קשר לתוצאות המעשיות בשדה הקרב ולתחושתם של הלוחמים, נראה שעורף חזק </w:t>
      </w:r>
      <w:r>
        <w:rPr>
          <w:rFonts w:hint="cs"/>
          <w:sz w:val="30"/>
          <w:rtl/>
        </w:rPr>
        <w:lastRenderedPageBreak/>
        <w:t>ואיתן משמעותו ניצחון במלחמה, בעוד עורף שפוף ומובס משמעותו ניצחון האויב. העמידה האיתנה מהווה ללא ספק חלק בלתי נפרד מן הלחימה, ומתודעת הניצחון.</w:t>
      </w:r>
    </w:p>
    <w:p w14:paraId="2D5FC4D7" w14:textId="11BB222E" w:rsidR="004D5F95" w:rsidRDefault="004D5F95" w:rsidP="004D5F95">
      <w:pPr>
        <w:rPr>
          <w:sz w:val="30"/>
          <w:rtl/>
        </w:rPr>
      </w:pPr>
      <w:r w:rsidRPr="00FE6671">
        <w:rPr>
          <w:rFonts w:hint="cs"/>
          <w:sz w:val="30"/>
          <w:rtl/>
        </w:rPr>
        <w:t>בשדה הקרב המודרני</w:t>
      </w:r>
      <w:r w:rsidR="002B768E">
        <w:rPr>
          <w:rFonts w:hint="cs"/>
          <w:sz w:val="30"/>
          <w:rtl/>
        </w:rPr>
        <w:t>,</w:t>
      </w:r>
      <w:r w:rsidRPr="00FE6671">
        <w:rPr>
          <w:rFonts w:hint="cs"/>
          <w:sz w:val="30"/>
          <w:rtl/>
        </w:rPr>
        <w:t xml:space="preserve"> העורף הפך </w:t>
      </w:r>
      <w:r>
        <w:rPr>
          <w:rFonts w:hint="cs"/>
          <w:sz w:val="30"/>
          <w:rtl/>
        </w:rPr>
        <w:t xml:space="preserve">אפוא </w:t>
      </w:r>
      <w:r w:rsidRPr="00FE6671">
        <w:rPr>
          <w:rFonts w:hint="cs"/>
          <w:sz w:val="30"/>
          <w:rtl/>
        </w:rPr>
        <w:t>לחזית</w:t>
      </w:r>
      <w:r w:rsidR="002B768E">
        <w:rPr>
          <w:rFonts w:hint="cs"/>
          <w:sz w:val="30"/>
          <w:rtl/>
        </w:rPr>
        <w:t xml:space="preserve"> שנייה</w:t>
      </w:r>
      <w:r w:rsidRPr="00FE6671">
        <w:rPr>
          <w:rFonts w:hint="cs"/>
          <w:sz w:val="30"/>
          <w:rtl/>
        </w:rPr>
        <w:t xml:space="preserve">. </w:t>
      </w:r>
      <w:r>
        <w:rPr>
          <w:rFonts w:hint="cs"/>
          <w:sz w:val="30"/>
          <w:rtl/>
        </w:rPr>
        <w:t xml:space="preserve">כפי שכבר למדנו </w:t>
      </w:r>
      <w:r w:rsidRPr="004449DE">
        <w:rPr>
          <w:sz w:val="24"/>
          <w:szCs w:val="20"/>
          <w:rtl/>
        </w:rPr>
        <w:t>(</w:t>
      </w:r>
      <w:hyperlink r:id="rId10" w:history="1">
        <w:r w:rsidRPr="004449DE">
          <w:rPr>
            <w:rStyle w:val="Hyperlink"/>
            <w:rFonts w:hint="eastAsia"/>
            <w:sz w:val="24"/>
            <w:szCs w:val="20"/>
            <w:rtl/>
          </w:rPr>
          <w:t>שיעור</w:t>
        </w:r>
        <w:r w:rsidRPr="004449DE">
          <w:rPr>
            <w:rStyle w:val="Hyperlink"/>
            <w:sz w:val="24"/>
            <w:szCs w:val="20"/>
            <w:rtl/>
          </w:rPr>
          <w:t xml:space="preserve"> </w:t>
        </w:r>
        <w:r w:rsidRPr="004449DE">
          <w:rPr>
            <w:rStyle w:val="Hyperlink"/>
            <w:rFonts w:hint="eastAsia"/>
            <w:sz w:val="24"/>
            <w:szCs w:val="20"/>
            <w:rtl/>
          </w:rPr>
          <w:t>מס</w:t>
        </w:r>
        <w:r w:rsidRPr="004449DE">
          <w:rPr>
            <w:rStyle w:val="Hyperlink"/>
            <w:sz w:val="24"/>
            <w:szCs w:val="20"/>
            <w:rtl/>
          </w:rPr>
          <w:t>' 32</w:t>
        </w:r>
      </w:hyperlink>
      <w:r w:rsidRPr="004449DE">
        <w:rPr>
          <w:sz w:val="24"/>
          <w:szCs w:val="20"/>
          <w:rtl/>
        </w:rPr>
        <w:t>)</w:t>
      </w:r>
      <w:r>
        <w:rPr>
          <w:rFonts w:hint="cs"/>
          <w:sz w:val="30"/>
          <w:rtl/>
        </w:rPr>
        <w:t>, את ההיתרים השונים בדבר "עסקי תבן וקש", שלכאורה שמורים דווקא לעיר הסמוכה לספר, הרחיבו הרב גורן ופוסקים נוספים למדינת ישראל כולה. אם כך, אפשר שיש מקום ליישם את התפי</w:t>
      </w:r>
      <w:r w:rsidR="008A6B53">
        <w:rPr>
          <w:rFonts w:hint="cs"/>
          <w:sz w:val="30"/>
          <w:rtl/>
        </w:rPr>
        <w:t>ש</w:t>
      </w:r>
      <w:r>
        <w:rPr>
          <w:rFonts w:hint="cs"/>
          <w:sz w:val="30"/>
          <w:rtl/>
        </w:rPr>
        <w:t>ה העקרונית לגבי חיילים בחזית גם ביחס לאזרחים שבעורף. ה</w:t>
      </w:r>
      <w:r w:rsidR="004E2844">
        <w:rPr>
          <w:rFonts w:hint="cs"/>
          <w:sz w:val="30"/>
          <w:rtl/>
        </w:rPr>
        <w:t>ו</w:t>
      </w:r>
      <w:r>
        <w:rPr>
          <w:rFonts w:hint="cs"/>
          <w:sz w:val="30"/>
          <w:rtl/>
        </w:rPr>
        <w:t xml:space="preserve">וי אומר </w:t>
      </w:r>
      <w:r>
        <w:rPr>
          <w:sz w:val="30"/>
          <w:rtl/>
        </w:rPr>
        <w:t>–</w:t>
      </w:r>
      <w:r>
        <w:rPr>
          <w:rFonts w:hint="cs"/>
          <w:sz w:val="30"/>
          <w:rtl/>
        </w:rPr>
        <w:t xml:space="preserve"> כדרך </w:t>
      </w:r>
      <w:proofErr w:type="spellStart"/>
      <w:r>
        <w:rPr>
          <w:rFonts w:hint="cs"/>
          <w:sz w:val="30"/>
          <w:rtl/>
        </w:rPr>
        <w:t>שמוראל</w:t>
      </w:r>
      <w:proofErr w:type="spellEnd"/>
      <w:r>
        <w:rPr>
          <w:rFonts w:hint="cs"/>
          <w:sz w:val="30"/>
          <w:rtl/>
        </w:rPr>
        <w:t xml:space="preserve"> הלוחמים בשדה הקרב הוא ערך חשוב ביותר, וניתן להתיר היתרים נרחבים כדי לחזק את רוחם או כדי למנוע פגיעה מוראלית, כך יכולים היתרים אלה לבוא בחשבון אף ביחס לאזרחים שבעורף. בפקודת האב של פיקוד העורף שצוטטה בפתח הדברים</w:t>
      </w:r>
      <w:r w:rsidR="00463D79">
        <w:rPr>
          <w:rFonts w:hint="cs"/>
          <w:sz w:val="30"/>
          <w:rtl/>
        </w:rPr>
        <w:t>,</w:t>
      </w:r>
      <w:r>
        <w:rPr>
          <w:rFonts w:hint="cs"/>
          <w:sz w:val="30"/>
          <w:rtl/>
        </w:rPr>
        <w:t xml:space="preserve"> אכן נכתב בפירוש שמשימות פיקוד העורף הן חלק בלתי נפרד מן המאמץ המלחמתי ל</w:t>
      </w:r>
      <w:r w:rsidR="00463D79">
        <w:rPr>
          <w:rFonts w:hint="cs"/>
          <w:sz w:val="30"/>
          <w:rtl/>
        </w:rPr>
        <w:t>ה</w:t>
      </w:r>
      <w:r>
        <w:rPr>
          <w:rFonts w:hint="cs"/>
          <w:sz w:val="30"/>
          <w:rtl/>
        </w:rPr>
        <w:t>בסת האויב ולהכרעתו.</w:t>
      </w:r>
    </w:p>
    <w:p w14:paraId="4E0F2ECB" w14:textId="0CC4CB86" w:rsidR="004D5F95" w:rsidRDefault="004D5F95" w:rsidP="004D5F95">
      <w:pPr>
        <w:rPr>
          <w:rtl/>
        </w:rPr>
      </w:pPr>
      <w:r>
        <w:rPr>
          <w:rFonts w:hint="cs"/>
          <w:rtl/>
        </w:rPr>
        <w:t xml:space="preserve">להבהרת הדברים, </w:t>
      </w:r>
      <w:r w:rsidR="00444D66">
        <w:rPr>
          <w:rFonts w:hint="cs"/>
          <w:rtl/>
        </w:rPr>
        <w:t xml:space="preserve">אציין </w:t>
      </w:r>
      <w:r>
        <w:rPr>
          <w:rFonts w:hint="cs"/>
          <w:rtl/>
        </w:rPr>
        <w:t>דוגמ</w:t>
      </w:r>
      <w:r w:rsidR="00444D66">
        <w:rPr>
          <w:rFonts w:hint="cs"/>
          <w:rtl/>
        </w:rPr>
        <w:t>א</w:t>
      </w:r>
      <w:r>
        <w:rPr>
          <w:rFonts w:hint="cs"/>
          <w:rtl/>
        </w:rPr>
        <w:t xml:space="preserve"> אחת. כפי שכבר למדנו</w:t>
      </w:r>
      <w:r w:rsidR="00E110D0">
        <w:rPr>
          <w:rFonts w:hint="cs"/>
          <w:rtl/>
        </w:rPr>
        <w:t xml:space="preserve"> </w:t>
      </w:r>
      <w:r w:rsidR="00E110D0" w:rsidRPr="004449DE">
        <w:rPr>
          <w:sz w:val="16"/>
          <w:szCs w:val="20"/>
          <w:rtl/>
        </w:rPr>
        <w:t>(</w:t>
      </w:r>
      <w:hyperlink r:id="rId11" w:history="1">
        <w:r w:rsidR="00BD4FAC" w:rsidRPr="004449DE">
          <w:rPr>
            <w:rStyle w:val="Hyperlink"/>
            <w:rFonts w:hint="eastAsia"/>
            <w:sz w:val="16"/>
            <w:szCs w:val="20"/>
            <w:rtl/>
          </w:rPr>
          <w:t>שיעור</w:t>
        </w:r>
        <w:r w:rsidR="00BD4FAC" w:rsidRPr="004449DE">
          <w:rPr>
            <w:rStyle w:val="Hyperlink"/>
            <w:sz w:val="16"/>
            <w:szCs w:val="20"/>
            <w:rtl/>
          </w:rPr>
          <w:t xml:space="preserve"> </w:t>
        </w:r>
        <w:r w:rsidR="00BD4FAC" w:rsidRPr="004449DE">
          <w:rPr>
            <w:rStyle w:val="Hyperlink"/>
            <w:rFonts w:hint="eastAsia"/>
            <w:sz w:val="16"/>
            <w:szCs w:val="20"/>
            <w:rtl/>
          </w:rPr>
          <w:t>מס</w:t>
        </w:r>
        <w:r w:rsidR="00BD4FAC" w:rsidRPr="004449DE">
          <w:rPr>
            <w:rStyle w:val="Hyperlink"/>
            <w:sz w:val="16"/>
            <w:szCs w:val="20"/>
            <w:rtl/>
          </w:rPr>
          <w:t>' 28</w:t>
        </w:r>
      </w:hyperlink>
      <w:r w:rsidR="00E110D0" w:rsidRPr="004449DE">
        <w:rPr>
          <w:sz w:val="16"/>
          <w:szCs w:val="20"/>
          <w:rtl/>
        </w:rPr>
        <w:t>)</w:t>
      </w:r>
      <w:r>
        <w:rPr>
          <w:rFonts w:hint="cs"/>
          <w:rtl/>
        </w:rPr>
        <w:t xml:space="preserve">, ההיתר לפנות חללים משדה הקרב מבוסס במידה רבה על הצורך בשמירה על </w:t>
      </w:r>
      <w:proofErr w:type="spellStart"/>
      <w:r>
        <w:rPr>
          <w:rFonts w:hint="cs"/>
          <w:rtl/>
        </w:rPr>
        <w:t>מוראל</w:t>
      </w:r>
      <w:proofErr w:type="spellEnd"/>
      <w:r>
        <w:rPr>
          <w:rFonts w:hint="cs"/>
          <w:rtl/>
        </w:rPr>
        <w:t xml:space="preserve"> הלוחמים. האם לאור דברינו לעיל, יותר לפנות חללים גם מזירה אזרחית בעורף, כדי לשמור על החוסן הלאומי? </w:t>
      </w:r>
      <w:r w:rsidR="00FA5D75">
        <w:rPr>
          <w:rFonts w:hint="cs"/>
          <w:rtl/>
        </w:rPr>
        <w:t xml:space="preserve">הרב </w:t>
      </w:r>
      <w:r w:rsidR="00E47727">
        <w:rPr>
          <w:rFonts w:hint="cs"/>
          <w:rtl/>
        </w:rPr>
        <w:t xml:space="preserve">יצחק </w:t>
      </w:r>
      <w:proofErr w:type="spellStart"/>
      <w:r w:rsidR="00E47727">
        <w:rPr>
          <w:rFonts w:hint="cs"/>
          <w:rtl/>
        </w:rPr>
        <w:t>קופמן</w:t>
      </w:r>
      <w:proofErr w:type="spellEnd"/>
      <w:r w:rsidR="00E47727">
        <w:rPr>
          <w:rFonts w:hint="cs"/>
          <w:rtl/>
        </w:rPr>
        <w:t xml:space="preserve">, </w:t>
      </w:r>
      <w:r>
        <w:rPr>
          <w:rFonts w:hint="cs"/>
          <w:rtl/>
        </w:rPr>
        <w:t>בספר</w:t>
      </w:r>
      <w:r w:rsidR="00E47727">
        <w:rPr>
          <w:rFonts w:hint="cs"/>
          <w:rtl/>
        </w:rPr>
        <w:t>ו</w:t>
      </w:r>
      <w:r>
        <w:rPr>
          <w:rFonts w:hint="cs"/>
          <w:rtl/>
        </w:rPr>
        <w:t xml:space="preserve"> </w:t>
      </w:r>
      <w:r w:rsidR="000A2804">
        <w:rPr>
          <w:rFonts w:hint="cs"/>
          <w:rtl/>
        </w:rPr>
        <w:t>'</w:t>
      </w:r>
      <w:r>
        <w:rPr>
          <w:rFonts w:hint="cs"/>
          <w:rtl/>
        </w:rPr>
        <w:t>הצבא כהלכה</w:t>
      </w:r>
      <w:r w:rsidR="000A2804">
        <w:rPr>
          <w:rFonts w:hint="cs"/>
          <w:rtl/>
        </w:rPr>
        <w:t xml:space="preserve">' </w:t>
      </w:r>
      <w:r w:rsidRPr="004449DE">
        <w:rPr>
          <w:sz w:val="16"/>
          <w:szCs w:val="20"/>
          <w:rtl/>
        </w:rPr>
        <w:t xml:space="preserve">(פרק </w:t>
      </w:r>
      <w:r w:rsidRPr="004449DE">
        <w:rPr>
          <w:rFonts w:hint="eastAsia"/>
          <w:sz w:val="16"/>
          <w:szCs w:val="20"/>
          <w:rtl/>
        </w:rPr>
        <w:t>כ</w:t>
      </w:r>
      <w:r w:rsidRPr="004449DE">
        <w:rPr>
          <w:sz w:val="16"/>
          <w:szCs w:val="20"/>
          <w:rtl/>
        </w:rPr>
        <w:t>')</w:t>
      </w:r>
      <w:r>
        <w:rPr>
          <w:rFonts w:hint="cs"/>
          <w:rtl/>
        </w:rPr>
        <w:t xml:space="preserve"> דן בהרחבה בהיתר לפנות חללים משדה הקרב. הרב אביגדור </w:t>
      </w:r>
      <w:proofErr w:type="spellStart"/>
      <w:r>
        <w:rPr>
          <w:rFonts w:hint="cs"/>
          <w:rtl/>
        </w:rPr>
        <w:t>נבנצל</w:t>
      </w:r>
      <w:proofErr w:type="spellEnd"/>
      <w:r>
        <w:rPr>
          <w:rFonts w:hint="cs"/>
          <w:rtl/>
        </w:rPr>
        <w:t xml:space="preserve"> כתב הערות על הספר, וביניהן:</w:t>
      </w:r>
    </w:p>
    <w:p w14:paraId="3782EE8C" w14:textId="635C9E6E" w:rsidR="004D5F95" w:rsidRDefault="004D5F95" w:rsidP="00CC36A0">
      <w:pPr>
        <w:pStyle w:val="a4"/>
        <w:rPr>
          <w:rtl/>
        </w:rPr>
      </w:pPr>
      <w:r>
        <w:rPr>
          <w:rFonts w:hint="cs"/>
          <w:rtl/>
        </w:rPr>
        <w:t>"יש לדון אם גם הפגיעה ברוח העם בעורף היא שיקולי בפינוי חללים"</w:t>
      </w:r>
      <w:r w:rsidR="00876226">
        <w:rPr>
          <w:rFonts w:hint="cs"/>
          <w:rtl/>
        </w:rPr>
        <w:t>.</w:t>
      </w:r>
      <w:r>
        <w:rPr>
          <w:rFonts w:hint="cs"/>
          <w:rtl/>
        </w:rPr>
        <w:t xml:space="preserve"> </w:t>
      </w:r>
      <w:r w:rsidRPr="004449DE">
        <w:rPr>
          <w:sz w:val="18"/>
          <w:szCs w:val="20"/>
          <w:rtl/>
        </w:rPr>
        <w:t xml:space="preserve">(הצבא </w:t>
      </w:r>
      <w:r w:rsidRPr="004449DE">
        <w:rPr>
          <w:rFonts w:hint="eastAsia"/>
          <w:sz w:val="18"/>
          <w:szCs w:val="20"/>
          <w:rtl/>
        </w:rPr>
        <w:t>כהלכה</w:t>
      </w:r>
      <w:r w:rsidRPr="004449DE">
        <w:rPr>
          <w:sz w:val="18"/>
          <w:szCs w:val="20"/>
          <w:rtl/>
        </w:rPr>
        <w:t xml:space="preserve"> עמ</w:t>
      </w:r>
      <w:r w:rsidR="0008680C">
        <w:rPr>
          <w:rFonts w:hint="cs"/>
          <w:sz w:val="18"/>
          <w:szCs w:val="20"/>
          <w:rtl/>
        </w:rPr>
        <w:t>'</w:t>
      </w:r>
      <w:r w:rsidRPr="004449DE">
        <w:rPr>
          <w:sz w:val="18"/>
          <w:szCs w:val="20"/>
          <w:rtl/>
        </w:rPr>
        <w:t xml:space="preserve"> </w:t>
      </w:r>
      <w:proofErr w:type="spellStart"/>
      <w:r w:rsidRPr="004449DE">
        <w:rPr>
          <w:sz w:val="18"/>
          <w:szCs w:val="20"/>
          <w:rtl/>
        </w:rPr>
        <w:t>ת</w:t>
      </w:r>
      <w:r w:rsidRPr="004449DE">
        <w:rPr>
          <w:rFonts w:hint="eastAsia"/>
          <w:sz w:val="18"/>
          <w:szCs w:val="20"/>
          <w:rtl/>
        </w:rPr>
        <w:t>מ</w:t>
      </w:r>
      <w:proofErr w:type="spellEnd"/>
      <w:r w:rsidRPr="004449DE">
        <w:rPr>
          <w:sz w:val="18"/>
          <w:szCs w:val="20"/>
          <w:rtl/>
        </w:rPr>
        <w:t xml:space="preserve"> </w:t>
      </w:r>
      <w:proofErr w:type="spellStart"/>
      <w:r w:rsidRPr="004449DE">
        <w:rPr>
          <w:rFonts w:hint="eastAsia"/>
          <w:sz w:val="18"/>
          <w:szCs w:val="20"/>
          <w:rtl/>
        </w:rPr>
        <w:t>הע</w:t>
      </w:r>
      <w:proofErr w:type="spellEnd"/>
      <w:r w:rsidR="0008680C">
        <w:rPr>
          <w:rFonts w:hint="cs"/>
          <w:sz w:val="18"/>
          <w:szCs w:val="20"/>
          <w:rtl/>
        </w:rPr>
        <w:t>'</w:t>
      </w:r>
      <w:r w:rsidRPr="004449DE">
        <w:rPr>
          <w:sz w:val="18"/>
          <w:szCs w:val="20"/>
          <w:rtl/>
        </w:rPr>
        <w:t xml:space="preserve"> 15)</w:t>
      </w:r>
    </w:p>
    <w:p w14:paraId="350651AB" w14:textId="68EEB824" w:rsidR="004D5F95" w:rsidRDefault="004D5F95" w:rsidP="004D5F95">
      <w:pPr>
        <w:rPr>
          <w:rtl/>
        </w:rPr>
      </w:pPr>
      <w:r>
        <w:rPr>
          <w:rFonts w:hint="cs"/>
          <w:rtl/>
        </w:rPr>
        <w:t xml:space="preserve">הרב </w:t>
      </w:r>
      <w:proofErr w:type="spellStart"/>
      <w:r>
        <w:rPr>
          <w:rFonts w:hint="cs"/>
          <w:rtl/>
        </w:rPr>
        <w:t>נבנצל</w:t>
      </w:r>
      <w:proofErr w:type="spellEnd"/>
      <w:r>
        <w:rPr>
          <w:rFonts w:hint="cs"/>
          <w:rtl/>
        </w:rPr>
        <w:t xml:space="preserve"> מתלבט האם יש להבחין בין </w:t>
      </w:r>
      <w:proofErr w:type="spellStart"/>
      <w:r>
        <w:rPr>
          <w:rFonts w:hint="cs"/>
          <w:rtl/>
        </w:rPr>
        <w:t>מוראל</w:t>
      </w:r>
      <w:proofErr w:type="spellEnd"/>
      <w:r>
        <w:rPr>
          <w:rFonts w:hint="cs"/>
          <w:rtl/>
        </w:rPr>
        <w:t xml:space="preserve"> הלוחמים בחזית הנפגע כתוצאה מ</w:t>
      </w:r>
      <w:r w:rsidR="00313BF7">
        <w:rPr>
          <w:rFonts w:hint="cs"/>
          <w:rtl/>
        </w:rPr>
        <w:t>הימנעות מ</w:t>
      </w:r>
      <w:r>
        <w:rPr>
          <w:rFonts w:hint="cs"/>
          <w:rtl/>
        </w:rPr>
        <w:t xml:space="preserve">פינוי חללים, ובין </w:t>
      </w:r>
      <w:proofErr w:type="spellStart"/>
      <w:r>
        <w:rPr>
          <w:rFonts w:hint="cs"/>
          <w:rtl/>
        </w:rPr>
        <w:t>מוראל</w:t>
      </w:r>
      <w:proofErr w:type="spellEnd"/>
      <w:r>
        <w:rPr>
          <w:rFonts w:hint="cs"/>
          <w:rtl/>
        </w:rPr>
        <w:t xml:space="preserve"> האזרחים </w:t>
      </w:r>
      <w:r w:rsidR="00C5157A">
        <w:rPr>
          <w:rtl/>
        </w:rPr>
        <w:t>–</w:t>
      </w:r>
      <w:r w:rsidR="00C5157A">
        <w:rPr>
          <w:rFonts w:hint="cs"/>
          <w:rtl/>
        </w:rPr>
        <w:t xml:space="preserve"> </w:t>
      </w:r>
      <w:r>
        <w:rPr>
          <w:rFonts w:hint="cs"/>
          <w:rtl/>
        </w:rPr>
        <w:t>ב</w:t>
      </w:r>
      <w:r w:rsidR="00C5157A">
        <w:rPr>
          <w:rFonts w:hint="cs"/>
          <w:rtl/>
        </w:rPr>
        <w:t>'</w:t>
      </w:r>
      <w:r>
        <w:rPr>
          <w:rFonts w:hint="cs"/>
          <w:rtl/>
        </w:rPr>
        <w:t>חזית שבעורף</w:t>
      </w:r>
      <w:r w:rsidR="00C5157A">
        <w:rPr>
          <w:rFonts w:hint="cs"/>
          <w:rtl/>
        </w:rPr>
        <w:t>'</w:t>
      </w:r>
      <w:r>
        <w:rPr>
          <w:rFonts w:hint="cs"/>
          <w:rtl/>
        </w:rPr>
        <w:t>.</w:t>
      </w:r>
    </w:p>
    <w:p w14:paraId="4E77DAAC" w14:textId="02F13C5B" w:rsidR="004D5F95" w:rsidRDefault="004D5F95" w:rsidP="004D5F95">
      <w:pPr>
        <w:rPr>
          <w:rtl/>
        </w:rPr>
      </w:pPr>
      <w:r>
        <w:rPr>
          <w:rFonts w:hint="cs"/>
          <w:rtl/>
        </w:rPr>
        <w:t xml:space="preserve">הרב שלמה רוזנפלד, ראש ישיבת ההסדר </w:t>
      </w:r>
      <w:r w:rsidR="001430CA">
        <w:rPr>
          <w:rFonts w:hint="cs"/>
          <w:rtl/>
        </w:rPr>
        <w:t>'</w:t>
      </w:r>
      <w:r>
        <w:rPr>
          <w:rFonts w:hint="cs"/>
          <w:rtl/>
        </w:rPr>
        <w:t xml:space="preserve">שדמות </w:t>
      </w:r>
      <w:r w:rsidR="001430CA">
        <w:rPr>
          <w:rFonts w:hint="cs"/>
          <w:rtl/>
        </w:rPr>
        <w:t>נריה' שבשדמות מחולה,</w:t>
      </w:r>
      <w:r>
        <w:rPr>
          <w:rFonts w:hint="cs"/>
          <w:rtl/>
        </w:rPr>
        <w:t xml:space="preserve"> קבע כי אכן ניתן להקל בדבר:</w:t>
      </w:r>
    </w:p>
    <w:p w14:paraId="670CD23F" w14:textId="35EE0626" w:rsidR="004D5F95" w:rsidRPr="004449DE" w:rsidRDefault="004D5F95" w:rsidP="00CC36A0">
      <w:pPr>
        <w:pStyle w:val="a4"/>
        <w:rPr>
          <w:sz w:val="18"/>
          <w:szCs w:val="20"/>
          <w:rtl/>
        </w:rPr>
      </w:pPr>
      <w:r>
        <w:rPr>
          <w:rFonts w:hint="cs"/>
          <w:rtl/>
        </w:rPr>
        <w:t xml:space="preserve">"הרב גורן... קובע שהשארת חללים בשטח לחימה עלולה לפגוע בכושר הלחימה של החיילים </w:t>
      </w:r>
      <w:proofErr w:type="spellStart"/>
      <w:r>
        <w:rPr>
          <w:rFonts w:hint="cs"/>
          <w:rtl/>
        </w:rPr>
        <w:t>ובמוראל</w:t>
      </w:r>
      <w:proofErr w:type="spellEnd"/>
      <w:r>
        <w:rPr>
          <w:rFonts w:hint="cs"/>
          <w:rtl/>
        </w:rPr>
        <w:t xml:space="preserve"> שלהם... לפי זה, </w:t>
      </w:r>
      <w:r>
        <w:rPr>
          <w:rtl/>
        </w:rPr>
        <w:t xml:space="preserve">בכל הארץ </w:t>
      </w:r>
      <w:r w:rsidR="008A1A5D">
        <w:rPr>
          <w:rtl/>
        </w:rPr>
        <w:t>–</w:t>
      </w:r>
      <w:r>
        <w:rPr>
          <w:rtl/>
        </w:rPr>
        <w:t xml:space="preserve"> המוגדרת כיום כ'שדה מלחמה' או כ'ספר', כנ"ל </w:t>
      </w:r>
      <w:r w:rsidR="008A1A5D">
        <w:rPr>
          <w:rtl/>
        </w:rPr>
        <w:t>–</w:t>
      </w:r>
      <w:r>
        <w:rPr>
          <w:rtl/>
        </w:rPr>
        <w:t xml:space="preserve"> יהיה חשוב לפנות את החללים ממקום הפיגוע, באשר הוא קורה. הרי אויבינו רוצים לפגוע ביכולת ההגנה של כוחות הביטחון, ולפעמים הם אף מנסים </w:t>
      </w:r>
      <w:r w:rsidR="008A1A5D">
        <w:rPr>
          <w:rtl/>
        </w:rPr>
        <w:t>–</w:t>
      </w:r>
      <w:r>
        <w:rPr>
          <w:rtl/>
        </w:rPr>
        <w:t xml:space="preserve"> במלוא אכזריותם </w:t>
      </w:r>
      <w:r w:rsidR="008A1A5D">
        <w:rPr>
          <w:rtl/>
        </w:rPr>
        <w:t>–</w:t>
      </w:r>
      <w:r>
        <w:rPr>
          <w:rtl/>
        </w:rPr>
        <w:t xml:space="preserve"> להמשיך להילחם גם אחרי הפיגוע ואפילו נגד </w:t>
      </w:r>
      <w:r>
        <w:rPr>
          <w:rtl/>
        </w:rPr>
        <w:t>כוחות ההצלה, כפי שקרה במספר פיגועים. אי פינוי מבוקר של הנפגעים מהמקום, יפריע לכוחות הביטחון לפעול בשטח. גם מבחינה מוראלית</w:t>
      </w:r>
      <w:r>
        <w:rPr>
          <w:rFonts w:hint="cs"/>
          <w:rtl/>
        </w:rPr>
        <w:t xml:space="preserve">, </w:t>
      </w:r>
      <w:r>
        <w:rPr>
          <w:rtl/>
        </w:rPr>
        <w:t>יפגע הדבר בכושר הלחימה שלהם, כנ"ל בדברי הרב גורן</w:t>
      </w:r>
      <w:r>
        <w:rPr>
          <w:rFonts w:hint="cs"/>
          <w:rtl/>
        </w:rPr>
        <w:t xml:space="preserve">". </w:t>
      </w:r>
      <w:r w:rsidRPr="004449DE">
        <w:rPr>
          <w:sz w:val="18"/>
          <w:szCs w:val="20"/>
          <w:rtl/>
        </w:rPr>
        <w:t xml:space="preserve">(הרב </w:t>
      </w:r>
      <w:r w:rsidRPr="004449DE">
        <w:rPr>
          <w:rFonts w:hint="eastAsia"/>
          <w:sz w:val="18"/>
          <w:szCs w:val="20"/>
          <w:rtl/>
        </w:rPr>
        <w:t>שלמה</w:t>
      </w:r>
      <w:r w:rsidRPr="004449DE">
        <w:rPr>
          <w:sz w:val="18"/>
          <w:szCs w:val="20"/>
          <w:rtl/>
        </w:rPr>
        <w:t xml:space="preserve"> </w:t>
      </w:r>
      <w:r w:rsidRPr="004449DE">
        <w:rPr>
          <w:rFonts w:hint="eastAsia"/>
          <w:sz w:val="18"/>
          <w:szCs w:val="20"/>
          <w:rtl/>
        </w:rPr>
        <w:t>רוזנפלד</w:t>
      </w:r>
      <w:r w:rsidRPr="004449DE">
        <w:rPr>
          <w:sz w:val="18"/>
          <w:szCs w:val="20"/>
          <w:rtl/>
        </w:rPr>
        <w:t xml:space="preserve">, "התנהגות </w:t>
      </w:r>
      <w:r w:rsidRPr="004449DE">
        <w:rPr>
          <w:rFonts w:hint="eastAsia"/>
          <w:sz w:val="18"/>
          <w:szCs w:val="20"/>
          <w:rtl/>
        </w:rPr>
        <w:t>בשבת</w:t>
      </w:r>
      <w:r w:rsidRPr="004449DE">
        <w:rPr>
          <w:sz w:val="18"/>
          <w:szCs w:val="20"/>
          <w:rtl/>
        </w:rPr>
        <w:t xml:space="preserve"> </w:t>
      </w:r>
      <w:r w:rsidRPr="004449DE">
        <w:rPr>
          <w:rFonts w:hint="eastAsia"/>
          <w:sz w:val="18"/>
          <w:szCs w:val="20"/>
          <w:rtl/>
        </w:rPr>
        <w:t>בפיגועי</w:t>
      </w:r>
      <w:r w:rsidRPr="004449DE">
        <w:rPr>
          <w:sz w:val="18"/>
          <w:szCs w:val="20"/>
          <w:rtl/>
        </w:rPr>
        <w:t xml:space="preserve"> </w:t>
      </w:r>
      <w:r w:rsidRPr="004449DE">
        <w:rPr>
          <w:rFonts w:hint="eastAsia"/>
          <w:sz w:val="18"/>
          <w:szCs w:val="20"/>
          <w:rtl/>
        </w:rPr>
        <w:t>טרור</w:t>
      </w:r>
      <w:r w:rsidRPr="004449DE">
        <w:rPr>
          <w:sz w:val="18"/>
          <w:szCs w:val="20"/>
          <w:rtl/>
        </w:rPr>
        <w:t xml:space="preserve">", </w:t>
      </w:r>
      <w:r w:rsidRPr="004449DE">
        <w:rPr>
          <w:rFonts w:hint="eastAsia"/>
          <w:sz w:val="18"/>
          <w:szCs w:val="20"/>
          <w:rtl/>
        </w:rPr>
        <w:t>בתוך</w:t>
      </w:r>
      <w:r w:rsidRPr="004449DE">
        <w:rPr>
          <w:sz w:val="18"/>
          <w:szCs w:val="20"/>
          <w:rtl/>
        </w:rPr>
        <w:t xml:space="preserve">: </w:t>
      </w:r>
      <w:r w:rsidRPr="004449DE">
        <w:rPr>
          <w:rFonts w:hint="eastAsia"/>
          <w:sz w:val="18"/>
          <w:szCs w:val="20"/>
          <w:rtl/>
        </w:rPr>
        <w:t>צוהר</w:t>
      </w:r>
      <w:r w:rsidRPr="004449DE">
        <w:rPr>
          <w:sz w:val="18"/>
          <w:szCs w:val="20"/>
          <w:rtl/>
        </w:rPr>
        <w:t xml:space="preserve"> </w:t>
      </w:r>
      <w:r w:rsidRPr="004449DE">
        <w:rPr>
          <w:rFonts w:hint="eastAsia"/>
          <w:sz w:val="18"/>
          <w:szCs w:val="20"/>
          <w:rtl/>
        </w:rPr>
        <w:t>כרך</w:t>
      </w:r>
      <w:r w:rsidRPr="004449DE">
        <w:rPr>
          <w:sz w:val="18"/>
          <w:szCs w:val="20"/>
          <w:rtl/>
        </w:rPr>
        <w:t xml:space="preserve"> </w:t>
      </w:r>
      <w:r w:rsidRPr="004449DE">
        <w:rPr>
          <w:rFonts w:hint="eastAsia"/>
          <w:sz w:val="18"/>
          <w:szCs w:val="20"/>
          <w:rtl/>
        </w:rPr>
        <w:t>ט</w:t>
      </w:r>
      <w:r w:rsidRPr="004449DE">
        <w:rPr>
          <w:sz w:val="18"/>
          <w:szCs w:val="20"/>
          <w:rtl/>
        </w:rPr>
        <w:t>"ו)</w:t>
      </w:r>
    </w:p>
    <w:p w14:paraId="71EAABF3" w14:textId="6F7F4D0E" w:rsidR="004D5F95" w:rsidRDefault="004D5F95" w:rsidP="004D5F95">
      <w:pPr>
        <w:rPr>
          <w:rtl/>
        </w:rPr>
      </w:pPr>
      <w:r>
        <w:rPr>
          <w:rFonts w:hint="cs"/>
          <w:rtl/>
        </w:rPr>
        <w:t xml:space="preserve">לעניות דעתי, יש בדברי הרב רוזנפלד כדי לפשוט את ספקו של הרב </w:t>
      </w:r>
      <w:proofErr w:type="spellStart"/>
      <w:r>
        <w:rPr>
          <w:rFonts w:hint="cs"/>
          <w:rtl/>
        </w:rPr>
        <w:t>נבנצל</w:t>
      </w:r>
      <w:proofErr w:type="spellEnd"/>
      <w:r>
        <w:rPr>
          <w:rFonts w:hint="cs"/>
          <w:rtl/>
        </w:rPr>
        <w:t xml:space="preserve">. לאמור </w:t>
      </w:r>
      <w:r>
        <w:rPr>
          <w:rtl/>
        </w:rPr>
        <w:t>–</w:t>
      </w:r>
      <w:r>
        <w:rPr>
          <w:rFonts w:hint="cs"/>
          <w:rtl/>
        </w:rPr>
        <w:t xml:space="preserve"> תפי</w:t>
      </w:r>
      <w:r w:rsidR="007B220A">
        <w:rPr>
          <w:rFonts w:hint="cs"/>
          <w:rtl/>
        </w:rPr>
        <w:t>ש</w:t>
      </w:r>
      <w:r>
        <w:rPr>
          <w:rFonts w:hint="cs"/>
          <w:rtl/>
        </w:rPr>
        <w:t xml:space="preserve">ת </w:t>
      </w:r>
      <w:r w:rsidR="007B220A">
        <w:rPr>
          <w:rFonts w:hint="cs"/>
          <w:rtl/>
        </w:rPr>
        <w:t>'</w:t>
      </w:r>
      <w:r>
        <w:rPr>
          <w:rFonts w:hint="cs"/>
          <w:rtl/>
        </w:rPr>
        <w:t>החזית שבעורף</w:t>
      </w:r>
      <w:r w:rsidR="007B220A">
        <w:rPr>
          <w:rFonts w:hint="cs"/>
          <w:rtl/>
        </w:rPr>
        <w:t>'</w:t>
      </w:r>
      <w:r>
        <w:rPr>
          <w:rFonts w:hint="cs"/>
          <w:rtl/>
        </w:rPr>
        <w:t>, וההתייחסות גם לאוכלוס</w:t>
      </w:r>
      <w:r w:rsidR="00FB003A">
        <w:rPr>
          <w:rFonts w:hint="cs"/>
          <w:rtl/>
        </w:rPr>
        <w:t>י</w:t>
      </w:r>
      <w:r>
        <w:rPr>
          <w:rFonts w:hint="cs"/>
          <w:rtl/>
        </w:rPr>
        <w:t>יה האזרחית כחלק בלתי נפרד מן המערכה, מאפשרת לה</w:t>
      </w:r>
      <w:r w:rsidR="00B87C48">
        <w:rPr>
          <w:rFonts w:hint="cs"/>
          <w:rtl/>
        </w:rPr>
        <w:t>שתמש</w:t>
      </w:r>
      <w:r>
        <w:rPr>
          <w:rFonts w:hint="cs"/>
          <w:rtl/>
        </w:rPr>
        <w:t xml:space="preserve"> בהקשר זה </w:t>
      </w:r>
      <w:r w:rsidR="00B87C48">
        <w:rPr>
          <w:rFonts w:hint="cs"/>
          <w:rtl/>
        </w:rPr>
        <w:t>ב</w:t>
      </w:r>
      <w:r>
        <w:rPr>
          <w:rFonts w:hint="cs"/>
          <w:rtl/>
        </w:rPr>
        <w:t xml:space="preserve">אותן הגדרות הלכתיות, ולהתיר את פינוי החללים במסגרת שמירה על </w:t>
      </w:r>
      <w:proofErr w:type="spellStart"/>
      <w:r>
        <w:rPr>
          <w:rFonts w:hint="cs"/>
          <w:rtl/>
        </w:rPr>
        <w:t>המוראל</w:t>
      </w:r>
      <w:proofErr w:type="spellEnd"/>
      <w:r>
        <w:rPr>
          <w:rFonts w:hint="cs"/>
          <w:rtl/>
        </w:rPr>
        <w:t>. כך הוא ביחס לפינוי חללים, וכך הוא גם ביחס לפעולות אחרות המבצרות את החוסן הלאומי.</w:t>
      </w:r>
    </w:p>
    <w:p w14:paraId="52D38D26" w14:textId="77777777" w:rsidR="004D5F95" w:rsidRDefault="004D5F95" w:rsidP="004D5F95">
      <w:pPr>
        <w:rPr>
          <w:rtl/>
        </w:rPr>
      </w:pPr>
    </w:p>
    <w:p w14:paraId="18DADF05" w14:textId="3E606C93" w:rsidR="004D5F95" w:rsidRPr="001459AD" w:rsidRDefault="00C86B6D" w:rsidP="00E62B39">
      <w:pPr>
        <w:pStyle w:val="I"/>
        <w:numPr>
          <w:ilvl w:val="0"/>
          <w:numId w:val="39"/>
        </w:numPr>
        <w:rPr>
          <w:rtl/>
        </w:rPr>
      </w:pPr>
      <w:r>
        <w:rPr>
          <w:rFonts w:hint="cs"/>
          <w:rtl/>
        </w:rPr>
        <w:t>"</w:t>
      </w:r>
      <w:r w:rsidR="004D5F95">
        <w:rPr>
          <w:rFonts w:hint="cs"/>
          <w:rtl/>
        </w:rPr>
        <w:t>עד רדתה</w:t>
      </w:r>
      <w:r>
        <w:rPr>
          <w:rFonts w:hint="cs"/>
          <w:rtl/>
        </w:rPr>
        <w:t>"</w:t>
      </w:r>
    </w:p>
    <w:p w14:paraId="1FAA9218" w14:textId="609E8D5F" w:rsidR="004D5F95" w:rsidRDefault="004D5F95" w:rsidP="004D5F95">
      <w:pPr>
        <w:rPr>
          <w:rtl/>
        </w:rPr>
      </w:pPr>
      <w:r>
        <w:rPr>
          <w:rFonts w:hint="cs"/>
          <w:rtl/>
        </w:rPr>
        <w:t xml:space="preserve">השתא </w:t>
      </w:r>
      <w:proofErr w:type="spellStart"/>
      <w:r>
        <w:rPr>
          <w:rFonts w:hint="cs"/>
          <w:rtl/>
        </w:rPr>
        <w:t>דאתינן</w:t>
      </w:r>
      <w:proofErr w:type="spellEnd"/>
      <w:r>
        <w:rPr>
          <w:rFonts w:hint="cs"/>
          <w:rtl/>
        </w:rPr>
        <w:t xml:space="preserve"> להכי, ניתן לשלב בדיון גם את יסוד "</w:t>
      </w:r>
      <w:r w:rsidR="001577CE" w:rsidRPr="001577CE">
        <w:rPr>
          <w:rtl/>
        </w:rPr>
        <w:t>עַד רִדְתָּהּ</w:t>
      </w:r>
      <w:r>
        <w:rPr>
          <w:rFonts w:hint="cs"/>
          <w:rtl/>
        </w:rPr>
        <w:t xml:space="preserve">". כפי שכבר למדנו בהרחבה </w:t>
      </w:r>
      <w:r w:rsidRPr="004449DE">
        <w:rPr>
          <w:sz w:val="16"/>
          <w:szCs w:val="20"/>
          <w:rtl/>
        </w:rPr>
        <w:t>(</w:t>
      </w:r>
      <w:hyperlink r:id="rId12" w:history="1">
        <w:r w:rsidRPr="004449DE">
          <w:rPr>
            <w:rStyle w:val="Hyperlink"/>
            <w:rFonts w:hint="eastAsia"/>
            <w:sz w:val="16"/>
            <w:szCs w:val="20"/>
            <w:rtl/>
          </w:rPr>
          <w:t>שיעור</w:t>
        </w:r>
        <w:r w:rsidRPr="004449DE">
          <w:rPr>
            <w:rStyle w:val="Hyperlink"/>
            <w:sz w:val="16"/>
            <w:szCs w:val="20"/>
            <w:rtl/>
          </w:rPr>
          <w:t xml:space="preserve"> </w:t>
        </w:r>
        <w:r w:rsidRPr="004449DE">
          <w:rPr>
            <w:rStyle w:val="Hyperlink"/>
            <w:rFonts w:hint="eastAsia"/>
            <w:sz w:val="16"/>
            <w:szCs w:val="20"/>
            <w:rtl/>
          </w:rPr>
          <w:t>מס</w:t>
        </w:r>
        <w:r w:rsidRPr="004449DE">
          <w:rPr>
            <w:rStyle w:val="Hyperlink"/>
            <w:sz w:val="16"/>
            <w:szCs w:val="20"/>
            <w:rtl/>
          </w:rPr>
          <w:t>' 34</w:t>
        </w:r>
      </w:hyperlink>
      <w:r w:rsidRPr="004449DE">
        <w:rPr>
          <w:sz w:val="16"/>
          <w:szCs w:val="20"/>
          <w:rtl/>
        </w:rPr>
        <w:t>)</w:t>
      </w:r>
      <w:r>
        <w:rPr>
          <w:rFonts w:hint="cs"/>
          <w:rtl/>
        </w:rPr>
        <w:t>, משמעות הלכה זו היא שניתן לעשות את כל הדרוש כדי להבטיח את הניצחון במערכה. מזה עשרות בשנים</w:t>
      </w:r>
      <w:r w:rsidR="00A57111">
        <w:rPr>
          <w:rFonts w:hint="cs"/>
          <w:rtl/>
        </w:rPr>
        <w:t>,</w:t>
      </w:r>
      <w:r>
        <w:rPr>
          <w:rFonts w:hint="cs"/>
          <w:rtl/>
        </w:rPr>
        <w:t xml:space="preserve"> אנו יודעים שהשאלה האם ניצחנו במערכה אינה מוכרעת רק בשדה הקרב. כך, במלחמת יום הכיפורים ומלחמת לבנון השנייה </w:t>
      </w:r>
      <w:r w:rsidR="003F20EB">
        <w:rPr>
          <w:rFonts w:hint="cs"/>
          <w:rtl/>
        </w:rPr>
        <w:t>נחתמו ב</w:t>
      </w:r>
      <w:r>
        <w:rPr>
          <w:rFonts w:hint="cs"/>
          <w:rtl/>
        </w:rPr>
        <w:t>ניצחונות מזהירים</w:t>
      </w:r>
      <w:r w:rsidR="003F20EB">
        <w:rPr>
          <w:rFonts w:hint="cs"/>
          <w:rtl/>
        </w:rPr>
        <w:t xml:space="preserve"> בשדה הקרב</w:t>
      </w:r>
      <w:r>
        <w:rPr>
          <w:rFonts w:hint="cs"/>
          <w:rtl/>
        </w:rPr>
        <w:t>, ובכל זאת התחושה הכללית הי</w:t>
      </w:r>
      <w:r w:rsidR="003F20EB">
        <w:rPr>
          <w:rFonts w:hint="cs"/>
          <w:rtl/>
        </w:rPr>
        <w:t>י</w:t>
      </w:r>
      <w:r>
        <w:rPr>
          <w:rFonts w:hint="cs"/>
          <w:rtl/>
        </w:rPr>
        <w:t>תה של תבוסה וכישלון.</w:t>
      </w:r>
    </w:p>
    <w:p w14:paraId="6DB35CF0" w14:textId="17E61813" w:rsidR="004D5F95" w:rsidRDefault="004D5F95" w:rsidP="004D5F95">
      <w:pPr>
        <w:rPr>
          <w:rtl/>
        </w:rPr>
      </w:pPr>
      <w:r>
        <w:rPr>
          <w:rFonts w:hint="cs"/>
          <w:rtl/>
        </w:rPr>
        <w:t>לפיכך, לעניות דעתי אין ספק שגם השמירה על החוסן הלאומי היא חלק מ</w:t>
      </w:r>
      <w:r w:rsidR="00AA1394">
        <w:rPr>
          <w:rFonts w:hint="cs"/>
          <w:rtl/>
        </w:rPr>
        <w:t>'</w:t>
      </w:r>
      <w:r>
        <w:rPr>
          <w:rFonts w:hint="cs"/>
          <w:rtl/>
        </w:rPr>
        <w:t>צורכי המלחמה</w:t>
      </w:r>
      <w:r w:rsidR="00AA1394">
        <w:rPr>
          <w:rFonts w:hint="cs"/>
          <w:rtl/>
        </w:rPr>
        <w:t>'</w:t>
      </w:r>
      <w:r>
        <w:rPr>
          <w:rFonts w:hint="cs"/>
          <w:rtl/>
        </w:rPr>
        <w:t xml:space="preserve"> המובהקים. כדי לנצח במערכה, מותר לעשות את כל הדרוש ובכל החזיתות, לרבות החזית שבעורף.</w:t>
      </w:r>
    </w:p>
    <w:p w14:paraId="15014233" w14:textId="71363E88" w:rsidR="004D5F95" w:rsidRDefault="004D5F95" w:rsidP="004D5F95">
      <w:pPr>
        <w:rPr>
          <w:sz w:val="30"/>
          <w:rtl/>
        </w:rPr>
      </w:pPr>
      <w:r>
        <w:rPr>
          <w:rFonts w:hint="cs"/>
          <w:rtl/>
        </w:rPr>
        <w:t xml:space="preserve">במאמר שפרסם אודות מבצע אנטבה לאור ההלכה, כתב הרב שאול ישראלי, כי כל מלחמת מצוה של עם ישראל </w:t>
      </w:r>
      <w:r>
        <w:rPr>
          <w:rtl/>
        </w:rPr>
        <w:t>–</w:t>
      </w:r>
      <w:r>
        <w:rPr>
          <w:rFonts w:hint="cs"/>
          <w:rtl/>
        </w:rPr>
        <w:t xml:space="preserve"> יש בה משום "קידוש השם", והוסיף:</w:t>
      </w:r>
    </w:p>
    <w:p w14:paraId="6C555E4A" w14:textId="4909D8FF" w:rsidR="004D5F95" w:rsidRDefault="004D5F95" w:rsidP="00CC36A0">
      <w:pPr>
        <w:pStyle w:val="a4"/>
        <w:rPr>
          <w:sz w:val="30"/>
          <w:rtl/>
        </w:rPr>
      </w:pPr>
      <w:r w:rsidRPr="006739ED">
        <w:rPr>
          <w:rFonts w:hint="cs"/>
          <w:rtl/>
        </w:rPr>
        <w:t>"</w:t>
      </w:r>
      <w:r w:rsidRPr="006739ED">
        <w:rPr>
          <w:rtl/>
        </w:rPr>
        <w:t>שהמערכה נגד ישראל היא חירוף וגידוף כלפי מעלה, והמלחמה על כבוד ישראל היא מלחמה לקידוש שם שמים, לעומת חילול שמו בחירוף מערכות ישראל</w:t>
      </w:r>
      <w:r>
        <w:rPr>
          <w:rFonts w:hint="cs"/>
          <w:rtl/>
        </w:rPr>
        <w:t>"</w:t>
      </w:r>
      <w:r w:rsidR="00172EF7">
        <w:rPr>
          <w:rFonts w:hint="cs"/>
          <w:rtl/>
        </w:rPr>
        <w:t>.</w:t>
      </w:r>
      <w:r>
        <w:rPr>
          <w:rFonts w:hint="cs"/>
          <w:rtl/>
        </w:rPr>
        <w:t xml:space="preserve"> </w:t>
      </w:r>
      <w:r w:rsidRPr="004449DE">
        <w:rPr>
          <w:sz w:val="18"/>
          <w:szCs w:val="20"/>
          <w:rtl/>
        </w:rPr>
        <w:t xml:space="preserve">(חוות </w:t>
      </w:r>
      <w:r w:rsidRPr="004449DE">
        <w:rPr>
          <w:rFonts w:hint="eastAsia"/>
          <w:sz w:val="18"/>
          <w:szCs w:val="20"/>
          <w:rtl/>
        </w:rPr>
        <w:t>בנימין</w:t>
      </w:r>
      <w:r w:rsidR="00172EF7" w:rsidRPr="004449DE">
        <w:rPr>
          <w:sz w:val="18"/>
          <w:szCs w:val="20"/>
          <w:rtl/>
        </w:rPr>
        <w:t xml:space="preserve"> כרך</w:t>
      </w:r>
      <w:r w:rsidRPr="004449DE">
        <w:rPr>
          <w:sz w:val="18"/>
          <w:szCs w:val="20"/>
          <w:rtl/>
        </w:rPr>
        <w:t xml:space="preserve"> א'</w:t>
      </w:r>
      <w:r w:rsidR="00172EF7" w:rsidRPr="004449DE">
        <w:rPr>
          <w:sz w:val="18"/>
          <w:szCs w:val="20"/>
          <w:rtl/>
        </w:rPr>
        <w:t xml:space="preserve">, </w:t>
      </w:r>
      <w:r w:rsidR="00172EF7" w:rsidRPr="004449DE">
        <w:rPr>
          <w:rFonts w:hint="eastAsia"/>
          <w:sz w:val="18"/>
          <w:szCs w:val="20"/>
          <w:rtl/>
        </w:rPr>
        <w:t>סי</w:t>
      </w:r>
      <w:r w:rsidR="00172EF7" w:rsidRPr="004449DE">
        <w:rPr>
          <w:sz w:val="18"/>
          <w:szCs w:val="20"/>
          <w:rtl/>
        </w:rPr>
        <w:t>'</w:t>
      </w:r>
      <w:r w:rsidRPr="004449DE">
        <w:rPr>
          <w:sz w:val="18"/>
          <w:szCs w:val="20"/>
          <w:rtl/>
        </w:rPr>
        <w:t xml:space="preserve"> י"ז</w:t>
      </w:r>
      <w:r w:rsidR="00781E13">
        <w:rPr>
          <w:rFonts w:hint="cs"/>
          <w:sz w:val="18"/>
          <w:szCs w:val="20"/>
          <w:rtl/>
        </w:rPr>
        <w:t xml:space="preserve">; עמ' </w:t>
      </w:r>
      <w:proofErr w:type="spellStart"/>
      <w:r w:rsidR="00781E13">
        <w:rPr>
          <w:rFonts w:hint="cs"/>
          <w:sz w:val="18"/>
          <w:szCs w:val="20"/>
          <w:rtl/>
        </w:rPr>
        <w:t>קלב</w:t>
      </w:r>
      <w:proofErr w:type="spellEnd"/>
      <w:r w:rsidRPr="004449DE">
        <w:rPr>
          <w:sz w:val="18"/>
          <w:szCs w:val="20"/>
          <w:rtl/>
        </w:rPr>
        <w:t>)</w:t>
      </w:r>
    </w:p>
    <w:p w14:paraId="220F2CD4" w14:textId="32C38A1C" w:rsidR="004D5F95" w:rsidRDefault="004D5F95" w:rsidP="004D5F95">
      <w:pPr>
        <w:rPr>
          <w:sz w:val="30"/>
          <w:rtl/>
        </w:rPr>
      </w:pPr>
      <w:r>
        <w:rPr>
          <w:rFonts w:hint="cs"/>
          <w:sz w:val="30"/>
          <w:rtl/>
        </w:rPr>
        <w:t>הרב ישראלי אמר את דבריו ביחס לפעילות מבצעית המוטלת על חיילי צה"ל. לעניות דעתי</w:t>
      </w:r>
      <w:r w:rsidR="00DC783B">
        <w:rPr>
          <w:rFonts w:hint="cs"/>
          <w:sz w:val="30"/>
          <w:rtl/>
        </w:rPr>
        <w:t>,</w:t>
      </w:r>
      <w:r>
        <w:rPr>
          <w:rFonts w:hint="cs"/>
          <w:sz w:val="30"/>
          <w:rtl/>
        </w:rPr>
        <w:t xml:space="preserve"> אם בפעילות כזאת יש משום מלחמה על כבוד ישראל, וממילא גם קידוש השם</w:t>
      </w:r>
      <w:r w:rsidR="00DC783B">
        <w:rPr>
          <w:rFonts w:hint="cs"/>
          <w:sz w:val="30"/>
          <w:rtl/>
        </w:rPr>
        <w:t xml:space="preserve"> </w:t>
      </w:r>
      <w:r w:rsidR="00DC783B">
        <w:rPr>
          <w:sz w:val="30"/>
          <w:rtl/>
        </w:rPr>
        <w:t>–</w:t>
      </w:r>
      <w:r w:rsidR="00DC783B">
        <w:rPr>
          <w:rFonts w:hint="cs"/>
          <w:sz w:val="30"/>
          <w:rtl/>
        </w:rPr>
        <w:t xml:space="preserve"> </w:t>
      </w:r>
      <w:r>
        <w:rPr>
          <w:rFonts w:hint="cs"/>
          <w:sz w:val="30"/>
          <w:rtl/>
        </w:rPr>
        <w:t>הרי שעל אחת כמה וכמה שבהגנה על חוסנם של אזרחי ישראל, ו</w:t>
      </w:r>
      <w:r w:rsidR="00DC783B">
        <w:rPr>
          <w:rFonts w:hint="cs"/>
          <w:sz w:val="30"/>
          <w:rtl/>
        </w:rPr>
        <w:t>ב</w:t>
      </w:r>
      <w:r>
        <w:rPr>
          <w:rFonts w:hint="cs"/>
          <w:sz w:val="30"/>
          <w:rtl/>
        </w:rPr>
        <w:t xml:space="preserve">סיוע לעמידתם האיתנה </w:t>
      </w:r>
      <w:r>
        <w:rPr>
          <w:rFonts w:hint="cs"/>
          <w:sz w:val="30"/>
          <w:rtl/>
        </w:rPr>
        <w:lastRenderedPageBreak/>
        <w:t>למרות האיום הביטחוני על העורף, יש משום קידוש השם, וכאמור זהו חלק בלתי נפרד מן המלחמה.</w:t>
      </w:r>
    </w:p>
    <w:p w14:paraId="3B3782E1" w14:textId="77777777" w:rsidR="004D5F95" w:rsidRDefault="004D5F95" w:rsidP="004D5F95">
      <w:pPr>
        <w:rPr>
          <w:sz w:val="30"/>
          <w:rtl/>
        </w:rPr>
      </w:pPr>
    </w:p>
    <w:p w14:paraId="5BA4BE9D" w14:textId="0A8B3FCC" w:rsidR="004D5F95" w:rsidRPr="00B974A6" w:rsidRDefault="004D5F95" w:rsidP="00131071">
      <w:pPr>
        <w:pStyle w:val="I"/>
        <w:numPr>
          <w:ilvl w:val="0"/>
          <w:numId w:val="39"/>
        </w:numPr>
        <w:rPr>
          <w:rtl/>
        </w:rPr>
      </w:pPr>
      <w:r>
        <w:rPr>
          <w:rFonts w:hint="cs"/>
          <w:rtl/>
        </w:rPr>
        <w:t>זהירות מהיתרים מפליגים</w:t>
      </w:r>
    </w:p>
    <w:p w14:paraId="5A3174CF" w14:textId="12961C1B" w:rsidR="004D5F95" w:rsidRDefault="004D5F95" w:rsidP="004D5F95">
      <w:pPr>
        <w:rPr>
          <w:rtl/>
        </w:rPr>
      </w:pPr>
      <w:r>
        <w:rPr>
          <w:rFonts w:hint="cs"/>
          <w:rtl/>
        </w:rPr>
        <w:t>לקראת סיום</w:t>
      </w:r>
      <w:r w:rsidR="00DC783B">
        <w:rPr>
          <w:rFonts w:hint="cs"/>
          <w:rtl/>
        </w:rPr>
        <w:t>,</w:t>
      </w:r>
      <w:r>
        <w:rPr>
          <w:rFonts w:hint="cs"/>
          <w:rtl/>
        </w:rPr>
        <w:t xml:space="preserve"> חשוב להדגיש, שעל אף שאכן יש מקום רב לראות את החוסן הלאומי כחלק בלתי נפרד מן המלחמה, חובה לשקול את הדברים בזהירות ובאחריות. בדיונים שבהם השתתפתי בנושא זה לאורך השנים, התקבלה לא פעם התחושה שהעורף חזק הרבה יותר מכפי שמעריכים אותו אנשי המקצוע, ושהחוסן הלאומי אינו תלוי בהכרח בנקיטת פעולה זו או אחרת.</w:t>
      </w:r>
    </w:p>
    <w:p w14:paraId="365B18FE" w14:textId="4DC04B25" w:rsidR="004D5F95" w:rsidRDefault="004D5F95" w:rsidP="004D5F95">
      <w:pPr>
        <w:rPr>
          <w:rtl/>
        </w:rPr>
      </w:pPr>
      <w:r>
        <w:rPr>
          <w:rFonts w:hint="cs"/>
          <w:rtl/>
        </w:rPr>
        <w:t xml:space="preserve">באחת ההזדמנויות, כאשר נועצנו בנושא זה עם הרב אשר וייס, הוא קבע: גם אם כנים הדברים, וכאשר הילדים נשארים בבית נפגע החוסן הלאומי, הרי שהפעולות המותרות בשבת מוכרחות להיות רק אלה שהינן חיוניות להעצמת החוסן ולחזרה לשגרה. איש לא יעלה בדעתו, </w:t>
      </w:r>
      <w:r w:rsidR="00990976">
        <w:rPr>
          <w:rFonts w:hint="cs"/>
          <w:rtl/>
        </w:rPr>
        <w:t xml:space="preserve">ציין </w:t>
      </w:r>
      <w:r>
        <w:rPr>
          <w:rFonts w:hint="cs"/>
          <w:rtl/>
        </w:rPr>
        <w:t>הרב, לפתוח את המאפיות בשבת, כדי שלילדים החוזרים לבית הספר ביום ראשון יחכו גם לחמניות חמות...</w:t>
      </w:r>
    </w:p>
    <w:p w14:paraId="5FDAA269" w14:textId="0E75DCC5" w:rsidR="004D5F95" w:rsidRDefault="004D5F95" w:rsidP="004D5F95">
      <w:pPr>
        <w:rPr>
          <w:rtl/>
        </w:rPr>
      </w:pPr>
      <w:r>
        <w:rPr>
          <w:rFonts w:hint="cs"/>
          <w:rtl/>
        </w:rPr>
        <w:t xml:space="preserve">יתר על כן, בהזדמנות אחרת, כאשר נועצנו בנושא זה עם הרב אביגדור </w:t>
      </w:r>
      <w:proofErr w:type="spellStart"/>
      <w:r>
        <w:rPr>
          <w:rFonts w:hint="cs"/>
          <w:rtl/>
        </w:rPr>
        <w:t>נבנצל</w:t>
      </w:r>
      <w:proofErr w:type="spellEnd"/>
      <w:r>
        <w:rPr>
          <w:rFonts w:hint="cs"/>
          <w:rtl/>
        </w:rPr>
        <w:t>, הוא דרש שלא נשכח כי גם שמירת השבת מהווה חלק בלתי נפרד משימור החוסן הלאומי</w:t>
      </w:r>
      <w:r w:rsidR="00064C97">
        <w:rPr>
          <w:rFonts w:hint="cs"/>
          <w:rtl/>
        </w:rPr>
        <w:t>.</w:t>
      </w:r>
      <w:r>
        <w:rPr>
          <w:rStyle w:val="aa"/>
          <w:rtl/>
        </w:rPr>
        <w:footnoteReference w:id="4"/>
      </w:r>
      <w:r>
        <w:rPr>
          <w:rFonts w:hint="cs"/>
          <w:rtl/>
        </w:rPr>
        <w:t xml:space="preserve"> ה</w:t>
      </w:r>
      <w:r w:rsidR="00064C97">
        <w:rPr>
          <w:rFonts w:hint="cs"/>
          <w:rtl/>
        </w:rPr>
        <w:t>ו</w:t>
      </w:r>
      <w:r>
        <w:rPr>
          <w:rFonts w:hint="cs"/>
          <w:rtl/>
        </w:rPr>
        <w:t xml:space="preserve">וי אומר </w:t>
      </w:r>
      <w:r>
        <w:rPr>
          <w:rtl/>
        </w:rPr>
        <w:t>–</w:t>
      </w:r>
      <w:r>
        <w:rPr>
          <w:rFonts w:hint="cs"/>
          <w:rtl/>
        </w:rPr>
        <w:t xml:space="preserve"> קיים חשש משמעותי, שאם חיילים בני ישיבות יחללו את השבת רק כדי להשלים מניין ובכך לחזק את החוסן הלאומי, יצא שכרנו בהפסדנו</w:t>
      </w:r>
      <w:r w:rsidR="001E5798">
        <w:rPr>
          <w:rFonts w:hint="cs"/>
          <w:rtl/>
        </w:rPr>
        <w:t>. זאת, משום ש</w:t>
      </w:r>
      <w:r>
        <w:rPr>
          <w:rFonts w:hint="cs"/>
          <w:rtl/>
        </w:rPr>
        <w:t>דווקא אווירת חילול השבת תייצר תוצאה הפוכה של ביטול כל הסדרים, וביטול יסודות עולמנו הדתי והרוחני. אין ספק, שגם את השיקול הזה חובה לקחת בחשבון.</w:t>
      </w:r>
    </w:p>
    <w:p w14:paraId="619583B0" w14:textId="0991E5FC" w:rsidR="004D5F95" w:rsidRDefault="00B608E7" w:rsidP="004D5F95">
      <w:pPr>
        <w:rPr>
          <w:rtl/>
        </w:rPr>
      </w:pPr>
      <w:r>
        <w:rPr>
          <w:rFonts w:hint="cs"/>
          <w:rtl/>
        </w:rPr>
        <w:t>ל</w:t>
      </w:r>
      <w:r w:rsidR="004D5F95">
        <w:rPr>
          <w:rFonts w:hint="cs"/>
          <w:rtl/>
        </w:rPr>
        <w:t>צד הסתייגויות אלה, שהן בהחלט במקומן, בסיכומם של דברים יש מקום רב לראות את פעילות פיקוד העורף כחלק בלתי נפרד מן המערך המבצעי של צה"ל</w:t>
      </w:r>
      <w:r>
        <w:rPr>
          <w:rFonts w:hint="cs"/>
          <w:rtl/>
        </w:rPr>
        <w:t xml:space="preserve"> </w:t>
      </w:r>
      <w:r>
        <w:rPr>
          <w:rtl/>
        </w:rPr>
        <w:t>–</w:t>
      </w:r>
      <w:r>
        <w:rPr>
          <w:rFonts w:hint="cs"/>
          <w:rtl/>
        </w:rPr>
        <w:t xml:space="preserve"> וממילא, גם</w:t>
      </w:r>
      <w:r w:rsidR="004D5F95">
        <w:rPr>
          <w:rFonts w:hint="cs"/>
          <w:rtl/>
        </w:rPr>
        <w:t xml:space="preserve"> כחלק מ</w:t>
      </w:r>
      <w:r>
        <w:rPr>
          <w:rFonts w:hint="cs"/>
          <w:rtl/>
        </w:rPr>
        <w:t>האמצעים להשגת</w:t>
      </w:r>
      <w:r w:rsidR="004D5F95">
        <w:rPr>
          <w:rFonts w:hint="cs"/>
          <w:rtl/>
        </w:rPr>
        <w:t xml:space="preserve"> המטרה המרכזית</w:t>
      </w:r>
      <w:r>
        <w:rPr>
          <w:rFonts w:hint="cs"/>
          <w:rtl/>
        </w:rPr>
        <w:t>,</w:t>
      </w:r>
      <w:r w:rsidR="004D5F95">
        <w:rPr>
          <w:rFonts w:hint="cs"/>
          <w:rtl/>
        </w:rPr>
        <w:t xml:space="preserve"> </w:t>
      </w:r>
      <w:r w:rsidR="008A2026">
        <w:rPr>
          <w:rFonts w:hint="cs"/>
          <w:rtl/>
        </w:rPr>
        <w:t xml:space="preserve">שהיא </w:t>
      </w:r>
      <w:r w:rsidR="004D5F95">
        <w:rPr>
          <w:rFonts w:hint="cs"/>
          <w:rtl/>
        </w:rPr>
        <w:t>להכריע את המערכה ולנצח את אויבנו.</w:t>
      </w:r>
    </w:p>
    <w:p w14:paraId="3FE9E635" w14:textId="77777777" w:rsidR="004D5F95" w:rsidRDefault="004D5F95" w:rsidP="004D5F95">
      <w:pPr>
        <w:rPr>
          <w:rtl/>
        </w:rPr>
      </w:pPr>
    </w:p>
    <w:p w14:paraId="0B314EFB" w14:textId="173D39CB" w:rsidR="004D5F95" w:rsidRDefault="004D5F95" w:rsidP="000D3166">
      <w:pPr>
        <w:pStyle w:val="I"/>
        <w:numPr>
          <w:ilvl w:val="0"/>
          <w:numId w:val="39"/>
        </w:numPr>
        <w:rPr>
          <w:rtl/>
        </w:rPr>
      </w:pPr>
      <w:r>
        <w:rPr>
          <w:rFonts w:hint="cs"/>
          <w:rtl/>
        </w:rPr>
        <w:t>סיכום</w:t>
      </w:r>
    </w:p>
    <w:p w14:paraId="7DAFB0D9" w14:textId="76E3FF11" w:rsidR="004D5F95" w:rsidRPr="00B974A6" w:rsidRDefault="004D5F95" w:rsidP="004D5F95">
      <w:pPr>
        <w:rPr>
          <w:b/>
          <w:bCs/>
          <w:u w:val="single"/>
          <w:rtl/>
        </w:rPr>
      </w:pPr>
      <w:r>
        <w:rPr>
          <w:rFonts w:hint="cs"/>
          <w:rtl/>
        </w:rPr>
        <w:t>אין ספק, שבדברינו בשיעור זה יש חידוש בלתי מבוטל</w:t>
      </w:r>
      <w:r w:rsidR="00D51831">
        <w:rPr>
          <w:rFonts w:hint="cs"/>
          <w:rtl/>
        </w:rPr>
        <w:t xml:space="preserve">. </w:t>
      </w:r>
      <w:r>
        <w:rPr>
          <w:rFonts w:hint="cs"/>
          <w:rtl/>
        </w:rPr>
        <w:t xml:space="preserve">אך כך היא דרכה של תורה בסוגיות </w:t>
      </w:r>
      <w:r w:rsidR="00D51831">
        <w:rPr>
          <w:rFonts w:hint="cs"/>
          <w:rtl/>
        </w:rPr>
        <w:t>'</w:t>
      </w:r>
      <w:r>
        <w:rPr>
          <w:rFonts w:hint="cs"/>
          <w:rtl/>
        </w:rPr>
        <w:t>חדשות</w:t>
      </w:r>
      <w:r w:rsidR="00D51831">
        <w:rPr>
          <w:rFonts w:hint="cs"/>
          <w:rtl/>
        </w:rPr>
        <w:t xml:space="preserve">' </w:t>
      </w:r>
      <w:r>
        <w:rPr>
          <w:rFonts w:hint="cs"/>
          <w:rtl/>
        </w:rPr>
        <w:t xml:space="preserve">בהלכות מדינה, שאין לגביהן תקדימים </w:t>
      </w:r>
      <w:proofErr w:type="spellStart"/>
      <w:r w:rsidR="00D51831">
        <w:rPr>
          <w:rFonts w:hint="cs"/>
          <w:rtl/>
        </w:rPr>
        <w:t>חד</w:t>
      </w:r>
      <w:r w:rsidR="00D51831">
        <w:rPr>
          <w:rFonts w:hint="eastAsia"/>
          <w:rtl/>
        </w:rPr>
        <w:t>־</w:t>
      </w:r>
      <w:r>
        <w:rPr>
          <w:rFonts w:hint="cs"/>
          <w:rtl/>
        </w:rPr>
        <w:t>משמעיים</w:t>
      </w:r>
      <w:proofErr w:type="spellEnd"/>
      <w:r>
        <w:rPr>
          <w:rFonts w:hint="cs"/>
          <w:rtl/>
        </w:rPr>
        <w:t xml:space="preserve"> בספרות ההלכה לדורותיה. מטבע הדברים, והיות שמכלל חידוש לא יצאנו, בקובץ ההנחיות שערכתי נעשה מאמץ לחסוך פעולות מיותרות, שניתן לדחותן לאחר השבת, ולהשתדל במידת האפשר שלא לבצע פעולות שאסורות מן התורה. הרב אשר וייס הבהיר במפגשנו עימו כי אף שהחזרת החיים למסלולם התקין גובלת בפיקוח נפש, הרי שהיות וקשה להגדיר הגדרות מדויקות, יש </w:t>
      </w:r>
      <w:r w:rsidR="00A72E87">
        <w:rPr>
          <w:rFonts w:hint="cs"/>
          <w:rtl/>
        </w:rPr>
        <w:t xml:space="preserve">להתאמץ להימנע ממעבר על </w:t>
      </w:r>
      <w:r>
        <w:rPr>
          <w:rFonts w:hint="cs"/>
          <w:rtl/>
        </w:rPr>
        <w:t>מאיסורי תורה, אך ניתן להקל באיסורי דרבנן.</w:t>
      </w:r>
    </w:p>
    <w:p w14:paraId="5820617A" w14:textId="77777777" w:rsidR="004D5F95" w:rsidRDefault="004D5F95" w:rsidP="004D5F95">
      <w:pPr>
        <w:rPr>
          <w:rtl/>
        </w:rPr>
      </w:pPr>
      <w:r>
        <w:rPr>
          <w:rFonts w:hint="cs"/>
          <w:rtl/>
        </w:rPr>
        <w:t>ברוח זו, נסיים את השיעור בקטע קצר מקובץ ההנחיות:</w:t>
      </w:r>
    </w:p>
    <w:p w14:paraId="548A8D82" w14:textId="3332B959" w:rsidR="004D5F95" w:rsidRDefault="004D5F95" w:rsidP="00CC36A0">
      <w:pPr>
        <w:pStyle w:val="a4"/>
      </w:pPr>
      <w:r>
        <w:rPr>
          <w:rFonts w:hint="cs"/>
          <w:sz w:val="28"/>
          <w:rtl/>
        </w:rPr>
        <w:t xml:space="preserve">"ככלל, רשאים </w:t>
      </w:r>
      <w:r w:rsidRPr="00044D01">
        <w:rPr>
          <w:rFonts w:hint="cs"/>
          <w:rtl/>
        </w:rPr>
        <w:t xml:space="preserve">צוותי פיקוד העורף לעסוק בשבת בתמיכה ברשות האזרחית אך ורק בעניינים מצילי חיים, ובכלל זה: 1. </w:t>
      </w:r>
      <w:proofErr w:type="spellStart"/>
      <w:r w:rsidRPr="00044D01">
        <w:rPr>
          <w:rFonts w:hint="cs"/>
          <w:rtl/>
        </w:rPr>
        <w:t>תיגבור</w:t>
      </w:r>
      <w:proofErr w:type="spellEnd"/>
      <w:r w:rsidRPr="00044D01">
        <w:rPr>
          <w:rFonts w:hint="cs"/>
          <w:rtl/>
        </w:rPr>
        <w:t xml:space="preserve"> המוקד העירוני, אשר בזמן חירום מהווה כלי משמעותי למסירת הנחיות התגוננות, ולסיוע לנפגעים בגוף ובנפש; 2. אכיפת הנחיות ההתגוננות של פקע"ר, למשל וידוא כי כנסים והתקהלויות מתבצעים אך ורק על פי ההנחיות; 3. במידה וזוהה פער במסירת הנחיות ההתגוננות (למשל אם מתברר שבמקום </w:t>
      </w:r>
      <w:proofErr w:type="spellStart"/>
      <w:r w:rsidRPr="00044D01">
        <w:rPr>
          <w:rFonts w:hint="cs"/>
          <w:rtl/>
        </w:rPr>
        <w:t>מסויים</w:t>
      </w:r>
      <w:proofErr w:type="spellEnd"/>
      <w:r w:rsidRPr="00044D01">
        <w:rPr>
          <w:rFonts w:hint="cs"/>
          <w:rtl/>
        </w:rPr>
        <w:t xml:space="preserve"> מתגוררת קהילה של קשישים \ עולים \ מוגבלים, שלא הבינו או הפנימו את ההנחיות), יתבצע מעבר מבית לבית כדי לתדרך, להסביר ולהבהיר את ההנחיות; 4. "קפיצה" לאירועים שיש בהם חשש לנפגעים, יחד עם נציגי הרשות (ראש העיר, </w:t>
      </w:r>
      <w:proofErr w:type="spellStart"/>
      <w:r w:rsidRPr="00044D01">
        <w:rPr>
          <w:rFonts w:hint="cs"/>
          <w:rtl/>
        </w:rPr>
        <w:t>סגנו</w:t>
      </w:r>
      <w:proofErr w:type="spellEnd"/>
      <w:r w:rsidRPr="00044D01">
        <w:rPr>
          <w:rFonts w:hint="cs"/>
          <w:rtl/>
        </w:rPr>
        <w:t xml:space="preserve"> או קצין הביטחון)...</w:t>
      </w:r>
      <w:r w:rsidR="00A72E87">
        <w:rPr>
          <w:rtl/>
        </w:rPr>
        <w:tab/>
      </w:r>
      <w:r w:rsidR="00A72E87">
        <w:rPr>
          <w:rtl/>
        </w:rPr>
        <w:br/>
      </w:r>
      <w:r w:rsidRPr="00044D01">
        <w:rPr>
          <w:rFonts w:hint="cs"/>
          <w:rtl/>
        </w:rPr>
        <w:t xml:space="preserve">עם זאת, אין לעסוק בשבת בעניינים שאינם מבצעיים, ובכלל זה: 1. </w:t>
      </w:r>
      <w:proofErr w:type="spellStart"/>
      <w:r w:rsidRPr="00044D01">
        <w:rPr>
          <w:rFonts w:hint="cs"/>
          <w:rtl/>
        </w:rPr>
        <w:t>התלוות</w:t>
      </w:r>
      <w:proofErr w:type="spellEnd"/>
      <w:r w:rsidRPr="00044D01">
        <w:rPr>
          <w:rFonts w:hint="cs"/>
          <w:rtl/>
        </w:rPr>
        <w:t xml:space="preserve"> לראש הרשות או קצין הביטחון באירועים שאינם מצילי חיים, כגון אירוע תרבות או בידור למטרות הפגה; 2. פעילות מנהלתית לגווניה...</w:t>
      </w:r>
      <w:r w:rsidR="00A954E8">
        <w:rPr>
          <w:rFonts w:hint="cs"/>
          <w:rtl/>
        </w:rPr>
        <w:t xml:space="preserve"> </w:t>
      </w:r>
      <w:r w:rsidR="00A954E8">
        <w:rPr>
          <w:rtl/>
        </w:rPr>
        <w:tab/>
      </w:r>
      <w:r w:rsidR="00A954E8">
        <w:rPr>
          <w:rtl/>
        </w:rPr>
        <w:br/>
      </w:r>
      <w:r w:rsidRPr="00C66615">
        <w:rPr>
          <w:rFonts w:hint="cs"/>
          <w:rtl/>
        </w:rPr>
        <w:t xml:space="preserve">כוחות תגבור המצויים במקומות </w:t>
      </w:r>
      <w:proofErr w:type="spellStart"/>
      <w:r w:rsidRPr="00C66615">
        <w:rPr>
          <w:rFonts w:hint="cs"/>
          <w:rtl/>
        </w:rPr>
        <w:t>הומי</w:t>
      </w:r>
      <w:r w:rsidR="003B2F53">
        <w:rPr>
          <w:rFonts w:hint="cs"/>
          <w:rtl/>
        </w:rPr>
        <w:t>־</w:t>
      </w:r>
      <w:r w:rsidRPr="00C66615">
        <w:rPr>
          <w:rFonts w:hint="cs"/>
          <w:rtl/>
        </w:rPr>
        <w:t>אדם</w:t>
      </w:r>
      <w:proofErr w:type="spellEnd"/>
      <w:r w:rsidRPr="00C66615">
        <w:rPr>
          <w:rFonts w:hint="cs"/>
          <w:rtl/>
        </w:rPr>
        <w:t xml:space="preserve">, שייעודם לסייע בהתגוננות בזמן אירוע, כגון בהזעקת עזרה או בהכוונה למרחבים המוגנים, </w:t>
      </w:r>
      <w:r w:rsidRPr="00C66615">
        <w:rPr>
          <w:rFonts w:hint="cs"/>
          <w:rtl/>
        </w:rPr>
        <w:lastRenderedPageBreak/>
        <w:t>יתמידו במלאכתם גם בשבת. הגעת הכוחות ברכב למוקדי הפעילות תתבצע לפני כניסת השבת, או בהליכה רגלית בשבת ממקום סמוך, למעט אם קיימים אילוצים מבצעיים, בטיחותיים או תנאי מזג אויר שאינם מאפשרים זאת. חזרת הכוחות לבסיסם תתבצע לאחר צאת השבת.</w:t>
      </w:r>
      <w:r w:rsidR="00B206A2">
        <w:rPr>
          <w:rtl/>
        </w:rPr>
        <w:tab/>
      </w:r>
      <w:r w:rsidR="00B206A2">
        <w:rPr>
          <w:rtl/>
        </w:rPr>
        <w:br/>
      </w:r>
      <w:r w:rsidRPr="00D24C02">
        <w:rPr>
          <w:rFonts w:hint="cs"/>
          <w:rtl/>
        </w:rPr>
        <w:t xml:space="preserve">סיורים אקראיים בריכוזי הערים </w:t>
      </w:r>
      <w:r>
        <w:rPr>
          <w:rFonts w:hint="cs"/>
          <w:rtl/>
        </w:rPr>
        <w:t xml:space="preserve">שמטרתם </w:t>
      </w:r>
      <w:r w:rsidRPr="00D24C02">
        <w:rPr>
          <w:rFonts w:hint="cs"/>
          <w:b/>
          <w:bCs/>
          <w:rtl/>
        </w:rPr>
        <w:t>הבלעדית</w:t>
      </w:r>
      <w:r w:rsidRPr="00D24C02">
        <w:rPr>
          <w:rFonts w:hint="cs"/>
          <w:rtl/>
        </w:rPr>
        <w:t xml:space="preserve"> הינה הפגנת "חתימה כתומה" </w:t>
      </w:r>
      <w:r w:rsidRPr="00D24C02">
        <w:rPr>
          <w:rtl/>
        </w:rPr>
        <w:t>–</w:t>
      </w:r>
      <w:r w:rsidRPr="00D24C02">
        <w:rPr>
          <w:rFonts w:hint="cs"/>
          <w:rtl/>
        </w:rPr>
        <w:t xml:space="preserve"> יותר</w:t>
      </w:r>
      <w:r>
        <w:rPr>
          <w:rFonts w:hint="cs"/>
          <w:rtl/>
        </w:rPr>
        <w:t>ו</w:t>
      </w:r>
      <w:r w:rsidRPr="00D24C02">
        <w:rPr>
          <w:rFonts w:hint="cs"/>
          <w:rtl/>
        </w:rPr>
        <w:t xml:space="preserve"> רק במקרים חריגים, באם יחליטו גורמי הפיק</w:t>
      </w:r>
      <w:r>
        <w:rPr>
          <w:rFonts w:hint="cs"/>
          <w:rtl/>
        </w:rPr>
        <w:t xml:space="preserve">וד בשטח שיש בכך צורך חשוב ודחוף, הכולל גם איסוף מידע על מצב </w:t>
      </w:r>
      <w:proofErr w:type="spellStart"/>
      <w:r>
        <w:rPr>
          <w:rFonts w:hint="cs"/>
          <w:rtl/>
        </w:rPr>
        <w:t>האוכלוסיה</w:t>
      </w:r>
      <w:proofErr w:type="spellEnd"/>
      <w:r>
        <w:rPr>
          <w:rFonts w:hint="cs"/>
          <w:rtl/>
        </w:rPr>
        <w:t xml:space="preserve">, חשיפת פערים מסכני חיים או </w:t>
      </w:r>
      <w:proofErr w:type="spellStart"/>
      <w:r>
        <w:rPr>
          <w:rFonts w:hint="cs"/>
          <w:rtl/>
        </w:rPr>
        <w:t>תידרוך</w:t>
      </w:r>
      <w:proofErr w:type="spellEnd"/>
      <w:r>
        <w:rPr>
          <w:rFonts w:hint="cs"/>
          <w:rtl/>
        </w:rPr>
        <w:t xml:space="preserve"> חשוב </w:t>
      </w:r>
      <w:proofErr w:type="spellStart"/>
      <w:r>
        <w:rPr>
          <w:rFonts w:hint="cs"/>
          <w:rtl/>
        </w:rPr>
        <w:t>לאוכלוסיה</w:t>
      </w:r>
      <w:proofErr w:type="spellEnd"/>
      <w:r>
        <w:rPr>
          <w:rFonts w:hint="cs"/>
          <w:rtl/>
        </w:rPr>
        <w:t>, שלא ניתן להעבירו בדרכים אחרות. לפיכך,</w:t>
      </w:r>
      <w:r w:rsidRPr="00D24C02">
        <w:rPr>
          <w:rFonts w:hint="cs"/>
          <w:rtl/>
        </w:rPr>
        <w:t xml:space="preserve"> אין היתר לנסוע כדי לעסוק בפעילות מוראלית או כדי להשלים מניינים בבתי כנסת.</w:t>
      </w:r>
      <w:r w:rsidR="004311DD">
        <w:rPr>
          <w:rtl/>
        </w:rPr>
        <w:tab/>
      </w:r>
      <w:r w:rsidR="004311DD">
        <w:rPr>
          <w:rtl/>
        </w:rPr>
        <w:br/>
      </w:r>
      <w:r w:rsidRPr="00BB459B">
        <w:rPr>
          <w:rFonts w:hint="cs"/>
          <w:rtl/>
        </w:rPr>
        <w:t xml:space="preserve">מותר לגורם פיקודי בכיר מטעם פקע"ר להתראיין בכלי התקשורת בשבת, אם הגורמים המקצועיים סבורים שקיימת בציבור בהלה מיוחדת, הנובעת מן המציאות </w:t>
      </w:r>
      <w:proofErr w:type="spellStart"/>
      <w:r w:rsidRPr="00BB459B">
        <w:rPr>
          <w:rFonts w:hint="cs"/>
          <w:rtl/>
        </w:rPr>
        <w:t>האוביקטיבית</w:t>
      </w:r>
      <w:proofErr w:type="spellEnd"/>
      <w:r w:rsidRPr="00BB459B">
        <w:rPr>
          <w:rFonts w:hint="cs"/>
          <w:rtl/>
        </w:rPr>
        <w:t xml:space="preserve"> בשטח, או מפרסומים (ואפילו פרסומים שגויים) בכלי התקשורת</w:t>
      </w:r>
      <w:r>
        <w:rPr>
          <w:rFonts w:hint="cs"/>
          <w:rtl/>
        </w:rPr>
        <w:t>.</w:t>
      </w:r>
      <w:r w:rsidR="00F7606D">
        <w:rPr>
          <w:rtl/>
        </w:rPr>
        <w:tab/>
      </w:r>
      <w:r w:rsidR="00F7606D">
        <w:rPr>
          <w:rtl/>
        </w:rPr>
        <w:br/>
      </w:r>
      <w:r w:rsidRPr="00BB459B">
        <w:rPr>
          <w:rFonts w:hint="cs"/>
          <w:rtl/>
        </w:rPr>
        <w:t xml:space="preserve">אין היתר לבצע בשבת סקרים (בטלפון, או בהפצת שאלונים בכתב) לצורך ניתוח המצב הכללי של </w:t>
      </w:r>
      <w:proofErr w:type="spellStart"/>
      <w:r w:rsidRPr="00BB459B">
        <w:rPr>
          <w:rFonts w:hint="cs"/>
          <w:rtl/>
        </w:rPr>
        <w:t>האוכלוסיה</w:t>
      </w:r>
      <w:proofErr w:type="spellEnd"/>
      <w:r w:rsidRPr="00BB459B">
        <w:rPr>
          <w:rFonts w:hint="cs"/>
          <w:rtl/>
        </w:rPr>
        <w:t>.</w:t>
      </w:r>
      <w:r w:rsidR="00F7606D">
        <w:rPr>
          <w:rtl/>
        </w:rPr>
        <w:tab/>
      </w:r>
      <w:r w:rsidR="00F7606D">
        <w:rPr>
          <w:rtl/>
        </w:rPr>
        <w:br/>
      </w:r>
      <w:r w:rsidRPr="00437143">
        <w:rPr>
          <w:rFonts w:hint="cs"/>
          <w:rtl/>
        </w:rPr>
        <w:t xml:space="preserve">פעילות </w:t>
      </w:r>
      <w:proofErr w:type="spellStart"/>
      <w:r w:rsidRPr="00437143">
        <w:rPr>
          <w:rFonts w:hint="cs"/>
          <w:rtl/>
        </w:rPr>
        <w:t>הפגתית</w:t>
      </w:r>
      <w:proofErr w:type="spellEnd"/>
      <w:r w:rsidRPr="00437143">
        <w:rPr>
          <w:rFonts w:hint="cs"/>
          <w:rtl/>
        </w:rPr>
        <w:t xml:space="preserve"> לילדים ומבוגרים</w:t>
      </w:r>
      <w:r>
        <w:rPr>
          <w:rFonts w:hint="cs"/>
          <w:rtl/>
        </w:rPr>
        <w:t xml:space="preserve"> מותרת אם אינה כרוכה בחילול שבת.</w:t>
      </w:r>
      <w:r w:rsidR="00020089">
        <w:rPr>
          <w:rtl/>
        </w:rPr>
        <w:tab/>
      </w:r>
      <w:r w:rsidR="00020089">
        <w:rPr>
          <w:rtl/>
        </w:rPr>
        <w:br/>
      </w:r>
      <w:r>
        <w:rPr>
          <w:rFonts w:hint="cs"/>
          <w:rtl/>
        </w:rPr>
        <w:t>גדודי פיקוד העורף הפרוסים בערים הגדולות יקפידו להסדיר את כלל המנהלות מערב שבת, ובכלל זה ניוד מזון ומים ללוחמים".</w:t>
      </w:r>
    </w:p>
    <w:p w14:paraId="308886AC" w14:textId="0272A26B" w:rsidR="006F3DE1" w:rsidRDefault="004D5F95" w:rsidP="008E4001">
      <w:pPr>
        <w:rPr>
          <w:rtl/>
        </w:rPr>
      </w:pPr>
      <w:r>
        <w:rPr>
          <w:rFonts w:hint="cs"/>
          <w:rtl/>
        </w:rPr>
        <w:t xml:space="preserve">כאמור בפתח הדברים, הנחיות אלה אושרו הן על ידי הרבנות הצבאית, הן על ידי הדרגים הבכירים ביותר בפיקוד העורף. מי </w:t>
      </w:r>
      <w:proofErr w:type="spellStart"/>
      <w:r>
        <w:rPr>
          <w:rFonts w:hint="cs"/>
          <w:rtl/>
        </w:rPr>
        <w:t>יתן</w:t>
      </w:r>
      <w:proofErr w:type="spellEnd"/>
      <w:r>
        <w:rPr>
          <w:rFonts w:hint="cs"/>
          <w:rtl/>
        </w:rPr>
        <w:t xml:space="preserve"> והשילוב והמיזוג שבין שמירת השבת והמועד ובין מתן מענה מקצועי ואחראי במקום שהדבר נצרך, יעצימו ויעמיקו את חוסננו הלאומי.</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pPr>
          </w:p>
        </w:tc>
        <w:tc>
          <w:tcPr>
            <w:tcW w:w="4111" w:type="dxa"/>
            <w:tcBorders>
              <w:top w:val="nil"/>
              <w:left w:val="nil"/>
              <w:bottom w:val="nil"/>
              <w:right w:val="nil"/>
            </w:tcBorders>
          </w:tcPr>
          <w:p w14:paraId="5E7E3A4A" w14:textId="77777777" w:rsidR="00685E21" w:rsidRPr="00B977ED"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xml:space="preserve">* * * * * * * * </w:t>
            </w:r>
            <w:r>
              <w:rPr>
                <w:noProof w:val="0"/>
                <w:rtl/>
              </w:rPr>
              <w:t>*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0521CC2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1147CD">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13"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4"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5"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6"/>
      <w:headerReference w:type="first" r:id="rId17"/>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F507" w14:textId="77777777" w:rsidR="004F30AD" w:rsidRDefault="004F30AD" w:rsidP="005F7985">
      <w:pPr>
        <w:spacing w:after="0" w:line="240" w:lineRule="auto"/>
      </w:pPr>
      <w:r>
        <w:separator/>
      </w:r>
    </w:p>
  </w:endnote>
  <w:endnote w:type="continuationSeparator" w:id="0">
    <w:p w14:paraId="170D29E4" w14:textId="77777777" w:rsidR="004F30AD" w:rsidRDefault="004F30AD"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211B" w14:textId="77777777" w:rsidR="004F30AD" w:rsidRDefault="004F30AD" w:rsidP="005F7985">
      <w:pPr>
        <w:spacing w:after="0" w:line="240" w:lineRule="auto"/>
      </w:pPr>
      <w:r>
        <w:separator/>
      </w:r>
    </w:p>
  </w:footnote>
  <w:footnote w:type="continuationSeparator" w:id="0">
    <w:p w14:paraId="74424A41" w14:textId="77777777" w:rsidR="004F30AD" w:rsidRDefault="004F30AD" w:rsidP="005F7985">
      <w:pPr>
        <w:spacing w:after="0" w:line="240" w:lineRule="auto"/>
      </w:pPr>
      <w:r>
        <w:continuationSeparator/>
      </w:r>
    </w:p>
  </w:footnote>
  <w:footnote w:id="1">
    <w:p w14:paraId="6DEFF43C" w14:textId="1ABAECCC" w:rsidR="008F31EC" w:rsidRDefault="008F31EC" w:rsidP="00FF39ED">
      <w:pPr>
        <w:pStyle w:val="a8"/>
      </w:pPr>
      <w:r>
        <w:rPr>
          <w:rStyle w:val="aa"/>
          <w:rtl/>
        </w:rPr>
        <w:t>*</w:t>
      </w:r>
      <w:r>
        <w:rPr>
          <w:rtl/>
        </w:rPr>
        <w:t xml:space="preserve"> </w:t>
      </w:r>
      <w:r w:rsidR="00F030D8">
        <w:rPr>
          <w:rFonts w:hint="cs"/>
          <w:rtl/>
        </w:rPr>
        <w:t>ה</w:t>
      </w:r>
      <w:r>
        <w:rPr>
          <w:rFonts w:hint="cs"/>
          <w:rtl/>
        </w:rPr>
        <w:t xml:space="preserve">שיעור פורסם כמאמר בכתב העת צוהר כרך מ' (תשע"ו), והוא זמין לעיון </w:t>
      </w:r>
      <w:r w:rsidR="00FF39ED">
        <w:rPr>
          <w:rFonts w:hint="cs"/>
          <w:rtl/>
        </w:rPr>
        <w:t>באתר אסיף (</w:t>
      </w:r>
      <w:hyperlink r:id="rId1" w:history="1">
        <w:r w:rsidRPr="00FF39ED">
          <w:rPr>
            <w:rStyle w:val="Hyperlink"/>
            <w:rFonts w:hint="cs"/>
            <w:rtl/>
          </w:rPr>
          <w:t>כאן</w:t>
        </w:r>
      </w:hyperlink>
      <w:r w:rsidR="00FF39ED">
        <w:rPr>
          <w:rFonts w:hint="cs"/>
          <w:rtl/>
        </w:rPr>
        <w:t>)</w:t>
      </w:r>
      <w:r w:rsidR="00F030D8">
        <w:rPr>
          <w:rFonts w:hint="cs"/>
          <w:rtl/>
        </w:rPr>
        <w:t xml:space="preserve">. </w:t>
      </w:r>
      <w:r>
        <w:rPr>
          <w:rFonts w:hint="cs"/>
          <w:rtl/>
        </w:rPr>
        <w:t>המאמר נערך מחדש לצורך סדרת שיעור</w:t>
      </w:r>
      <w:r w:rsidR="00FF39ED">
        <w:rPr>
          <w:rFonts w:hint="cs"/>
          <w:rtl/>
        </w:rPr>
        <w:t>י</w:t>
      </w:r>
      <w:r>
        <w:rPr>
          <w:rFonts w:hint="cs"/>
          <w:rtl/>
        </w:rPr>
        <w:t>נו.</w:t>
      </w:r>
    </w:p>
  </w:footnote>
  <w:footnote w:id="2">
    <w:p w14:paraId="05EAEA6A" w14:textId="79E7BC28" w:rsidR="004D5F95" w:rsidRDefault="004D5F95" w:rsidP="00F030D8">
      <w:pPr>
        <w:pStyle w:val="a8"/>
      </w:pPr>
      <w:r>
        <w:rPr>
          <w:rStyle w:val="aa"/>
        </w:rPr>
        <w:footnoteRef/>
      </w:r>
      <w:r>
        <w:rPr>
          <w:rtl/>
        </w:rPr>
        <w:t xml:space="preserve"> </w:t>
      </w:r>
      <w:r>
        <w:rPr>
          <w:rFonts w:hint="cs"/>
          <w:rtl/>
        </w:rPr>
        <w:t xml:space="preserve">ראו על כך בקיצור נמרץ </w:t>
      </w:r>
      <w:proofErr w:type="spellStart"/>
      <w:r>
        <w:rPr>
          <w:rFonts w:hint="cs"/>
          <w:rtl/>
        </w:rPr>
        <w:t>בשו"ת</w:t>
      </w:r>
      <w:proofErr w:type="spellEnd"/>
      <w:r>
        <w:rPr>
          <w:rFonts w:hint="cs"/>
          <w:rtl/>
        </w:rPr>
        <w:t xml:space="preserve"> אגרות משה </w:t>
      </w:r>
      <w:r w:rsidR="007C2D88">
        <w:rPr>
          <w:rFonts w:hint="cs"/>
          <w:sz w:val="16"/>
          <w:szCs w:val="16"/>
          <w:rtl/>
        </w:rPr>
        <w:t>(</w:t>
      </w:r>
      <w:r w:rsidRPr="004449DE">
        <w:rPr>
          <w:rFonts w:hint="eastAsia"/>
          <w:sz w:val="16"/>
          <w:szCs w:val="16"/>
          <w:rtl/>
        </w:rPr>
        <w:t>אורח</w:t>
      </w:r>
      <w:r w:rsidRPr="004449DE">
        <w:rPr>
          <w:sz w:val="16"/>
          <w:szCs w:val="16"/>
          <w:rtl/>
        </w:rPr>
        <w:t xml:space="preserve"> חיים </w:t>
      </w:r>
      <w:proofErr w:type="spellStart"/>
      <w:r w:rsidR="007C2D88" w:rsidRPr="004449DE">
        <w:rPr>
          <w:rFonts w:hint="eastAsia"/>
          <w:sz w:val="16"/>
          <w:szCs w:val="16"/>
          <w:rtl/>
        </w:rPr>
        <w:t>ח</w:t>
      </w:r>
      <w:r w:rsidR="007C2D88" w:rsidRPr="004449DE">
        <w:rPr>
          <w:sz w:val="16"/>
          <w:szCs w:val="16"/>
          <w:rtl/>
        </w:rPr>
        <w:t>"</w:t>
      </w:r>
      <w:r w:rsidRPr="004449DE">
        <w:rPr>
          <w:rFonts w:hint="eastAsia"/>
          <w:sz w:val="16"/>
          <w:szCs w:val="16"/>
          <w:rtl/>
        </w:rPr>
        <w:t>ה</w:t>
      </w:r>
      <w:proofErr w:type="spellEnd"/>
      <w:r w:rsidR="007C2D88" w:rsidRPr="004449DE">
        <w:rPr>
          <w:sz w:val="16"/>
          <w:szCs w:val="16"/>
          <w:rtl/>
        </w:rPr>
        <w:t xml:space="preserve"> סי'</w:t>
      </w:r>
      <w:r w:rsidRPr="004449DE">
        <w:rPr>
          <w:sz w:val="16"/>
          <w:szCs w:val="16"/>
          <w:rtl/>
        </w:rPr>
        <w:t xml:space="preserve">' </w:t>
      </w:r>
      <w:r w:rsidRPr="004449DE">
        <w:rPr>
          <w:rFonts w:hint="eastAsia"/>
          <w:sz w:val="16"/>
          <w:szCs w:val="16"/>
          <w:rtl/>
        </w:rPr>
        <w:t>י</w:t>
      </w:r>
      <w:r w:rsidRPr="004449DE">
        <w:rPr>
          <w:sz w:val="16"/>
          <w:szCs w:val="16"/>
          <w:rtl/>
        </w:rPr>
        <w:t xml:space="preserve">"ח, </w:t>
      </w:r>
      <w:r w:rsidRPr="004449DE">
        <w:rPr>
          <w:rFonts w:hint="eastAsia"/>
          <w:sz w:val="16"/>
          <w:szCs w:val="16"/>
          <w:rtl/>
        </w:rPr>
        <w:t>ד</w:t>
      </w:r>
      <w:r w:rsidRPr="004449DE">
        <w:rPr>
          <w:sz w:val="16"/>
          <w:szCs w:val="16"/>
          <w:rtl/>
        </w:rPr>
        <w:t xml:space="preserve">"ה </w:t>
      </w:r>
      <w:r w:rsidRPr="004449DE">
        <w:rPr>
          <w:rFonts w:hint="eastAsia"/>
          <w:sz w:val="16"/>
          <w:szCs w:val="16"/>
          <w:rtl/>
        </w:rPr>
        <w:t>לא</w:t>
      </w:r>
      <w:r w:rsidRPr="004449DE">
        <w:rPr>
          <w:sz w:val="16"/>
          <w:szCs w:val="16"/>
          <w:rtl/>
        </w:rPr>
        <w:t xml:space="preserve"> </w:t>
      </w:r>
      <w:r w:rsidRPr="004449DE">
        <w:rPr>
          <w:rFonts w:hint="eastAsia"/>
          <w:sz w:val="16"/>
          <w:szCs w:val="16"/>
          <w:rtl/>
        </w:rPr>
        <w:t>מצינו</w:t>
      </w:r>
      <w:r w:rsidRPr="004449DE">
        <w:rPr>
          <w:sz w:val="16"/>
          <w:szCs w:val="16"/>
          <w:rtl/>
        </w:rPr>
        <w:t xml:space="preserve"> </w:t>
      </w:r>
      <w:r w:rsidRPr="004449DE">
        <w:rPr>
          <w:rFonts w:hint="eastAsia"/>
          <w:sz w:val="16"/>
          <w:szCs w:val="16"/>
          <w:rtl/>
        </w:rPr>
        <w:t>היתר</w:t>
      </w:r>
      <w:r w:rsidR="007C2D88" w:rsidRPr="004449DE">
        <w:rPr>
          <w:sz w:val="16"/>
          <w:szCs w:val="16"/>
          <w:rtl/>
        </w:rPr>
        <w:t>)</w:t>
      </w:r>
      <w:r>
        <w:rPr>
          <w:rFonts w:hint="cs"/>
          <w:rtl/>
        </w:rPr>
        <w:t xml:space="preserve">; ובאופן מפורט יותר </w:t>
      </w:r>
      <w:proofErr w:type="spellStart"/>
      <w:r>
        <w:rPr>
          <w:rFonts w:hint="cs"/>
          <w:rtl/>
        </w:rPr>
        <w:t>בשו"ת</w:t>
      </w:r>
      <w:proofErr w:type="spellEnd"/>
      <w:r>
        <w:rPr>
          <w:rFonts w:hint="cs"/>
          <w:rtl/>
        </w:rPr>
        <w:t xml:space="preserve"> ציץ אליעזר </w:t>
      </w:r>
      <w:r w:rsidR="007C2D88" w:rsidRPr="004449DE">
        <w:rPr>
          <w:sz w:val="16"/>
          <w:szCs w:val="16"/>
          <w:rtl/>
        </w:rPr>
        <w:t>(ח"</w:t>
      </w:r>
      <w:r w:rsidRPr="004449DE">
        <w:rPr>
          <w:rFonts w:hint="eastAsia"/>
          <w:sz w:val="16"/>
          <w:szCs w:val="16"/>
          <w:rtl/>
        </w:rPr>
        <w:t>ד</w:t>
      </w:r>
      <w:r w:rsidR="007C2D88" w:rsidRPr="004449DE">
        <w:rPr>
          <w:sz w:val="16"/>
          <w:szCs w:val="16"/>
          <w:rtl/>
        </w:rPr>
        <w:t xml:space="preserve"> סי</w:t>
      </w:r>
      <w:r w:rsidRPr="004449DE">
        <w:rPr>
          <w:sz w:val="16"/>
          <w:szCs w:val="16"/>
          <w:rtl/>
        </w:rPr>
        <w:t xml:space="preserve">' </w:t>
      </w:r>
      <w:r w:rsidRPr="004449DE">
        <w:rPr>
          <w:rFonts w:hint="eastAsia"/>
          <w:sz w:val="16"/>
          <w:szCs w:val="16"/>
          <w:rtl/>
        </w:rPr>
        <w:t>י</w:t>
      </w:r>
      <w:r w:rsidRPr="004449DE">
        <w:rPr>
          <w:sz w:val="16"/>
          <w:szCs w:val="16"/>
          <w:rtl/>
        </w:rPr>
        <w:t xml:space="preserve">"ג </w:t>
      </w:r>
      <w:r w:rsidRPr="004449DE">
        <w:rPr>
          <w:rFonts w:hint="eastAsia"/>
          <w:sz w:val="16"/>
          <w:szCs w:val="16"/>
          <w:rtl/>
        </w:rPr>
        <w:t>אות</w:t>
      </w:r>
      <w:r w:rsidRPr="004449DE">
        <w:rPr>
          <w:sz w:val="16"/>
          <w:szCs w:val="16"/>
          <w:rtl/>
        </w:rPr>
        <w:t xml:space="preserve"> </w:t>
      </w:r>
      <w:r w:rsidRPr="004449DE">
        <w:rPr>
          <w:rFonts w:hint="eastAsia"/>
          <w:sz w:val="16"/>
          <w:szCs w:val="16"/>
          <w:rtl/>
        </w:rPr>
        <w:t>י</w:t>
      </w:r>
      <w:r w:rsidRPr="004449DE">
        <w:rPr>
          <w:sz w:val="16"/>
          <w:szCs w:val="16"/>
          <w:rtl/>
        </w:rPr>
        <w:t>'</w:t>
      </w:r>
      <w:r w:rsidR="007C2D88" w:rsidRPr="004449DE">
        <w:rPr>
          <w:sz w:val="16"/>
          <w:szCs w:val="16"/>
          <w:rtl/>
        </w:rPr>
        <w:t>)</w:t>
      </w:r>
      <w:r>
        <w:rPr>
          <w:rFonts w:hint="cs"/>
          <w:rtl/>
        </w:rPr>
        <w:t xml:space="preserve">, </w:t>
      </w:r>
      <w:r w:rsidR="007C2D88">
        <w:rPr>
          <w:rFonts w:hint="cs"/>
          <w:rtl/>
        </w:rPr>
        <w:t>ש</w:t>
      </w:r>
      <w:r>
        <w:rPr>
          <w:rFonts w:hint="cs"/>
          <w:rtl/>
        </w:rPr>
        <w:t xml:space="preserve">ציטט את תשובת </w:t>
      </w:r>
      <w:proofErr w:type="spellStart"/>
      <w:r>
        <w:rPr>
          <w:rFonts w:hint="cs"/>
          <w:rtl/>
        </w:rPr>
        <w:t>הרשב"א</w:t>
      </w:r>
      <w:proofErr w:type="spellEnd"/>
      <w:r>
        <w:rPr>
          <w:rFonts w:hint="cs"/>
          <w:rtl/>
        </w:rPr>
        <w:t xml:space="preserve"> </w:t>
      </w:r>
      <w:r w:rsidR="00353E20" w:rsidRPr="004449DE">
        <w:rPr>
          <w:sz w:val="16"/>
          <w:szCs w:val="16"/>
          <w:rtl/>
        </w:rPr>
        <w:t>(</w:t>
      </w:r>
      <w:r w:rsidR="000E1203">
        <w:rPr>
          <w:rFonts w:hint="cs"/>
          <w:sz w:val="16"/>
          <w:szCs w:val="16"/>
          <w:rtl/>
        </w:rPr>
        <w:t>המיוחסות לרמב"ן סי' רפ"א</w:t>
      </w:r>
      <w:r w:rsidR="00353E20" w:rsidRPr="004449DE">
        <w:rPr>
          <w:sz w:val="16"/>
          <w:szCs w:val="16"/>
          <w:rtl/>
        </w:rPr>
        <w:t>)</w:t>
      </w:r>
      <w:r w:rsidR="00353E20">
        <w:rPr>
          <w:rFonts w:hint="cs"/>
          <w:rtl/>
        </w:rPr>
        <w:t xml:space="preserve"> </w:t>
      </w:r>
      <w:r>
        <w:rPr>
          <w:rFonts w:hint="cs"/>
          <w:rtl/>
        </w:rPr>
        <w:t xml:space="preserve">שבה עסקנו </w:t>
      </w:r>
      <w:r w:rsidR="000E1203">
        <w:rPr>
          <w:rFonts w:hint="cs"/>
          <w:rtl/>
        </w:rPr>
        <w:t xml:space="preserve">לפני שני </w:t>
      </w:r>
      <w:r>
        <w:rPr>
          <w:rFonts w:hint="cs"/>
          <w:rtl/>
        </w:rPr>
        <w:t>שיעור</w:t>
      </w:r>
      <w:r w:rsidR="000E1203">
        <w:rPr>
          <w:rFonts w:hint="cs"/>
          <w:rtl/>
        </w:rPr>
        <w:t>ים</w:t>
      </w:r>
      <w:r w:rsidR="00B550F2">
        <w:rPr>
          <w:rFonts w:hint="cs"/>
          <w:rtl/>
        </w:rPr>
        <w:t xml:space="preserve"> </w:t>
      </w:r>
      <w:r w:rsidR="00B550F2" w:rsidRPr="004449DE">
        <w:rPr>
          <w:sz w:val="16"/>
          <w:szCs w:val="16"/>
          <w:rtl/>
        </w:rPr>
        <w:t>(</w:t>
      </w:r>
      <w:hyperlink r:id="rId2" w:history="1">
        <w:r w:rsidR="00B550F2" w:rsidRPr="004449DE">
          <w:rPr>
            <w:rStyle w:val="Hyperlink"/>
            <w:rFonts w:hint="eastAsia"/>
            <w:sz w:val="16"/>
            <w:szCs w:val="16"/>
            <w:rtl/>
          </w:rPr>
          <w:t>שיעור</w:t>
        </w:r>
        <w:r w:rsidR="00B550F2" w:rsidRPr="004449DE">
          <w:rPr>
            <w:rStyle w:val="Hyperlink"/>
            <w:sz w:val="16"/>
            <w:szCs w:val="16"/>
            <w:rtl/>
          </w:rPr>
          <w:t xml:space="preserve"> </w:t>
        </w:r>
        <w:r w:rsidR="00B550F2" w:rsidRPr="004449DE">
          <w:rPr>
            <w:rStyle w:val="Hyperlink"/>
            <w:rFonts w:hint="eastAsia"/>
            <w:sz w:val="16"/>
            <w:szCs w:val="16"/>
            <w:rtl/>
          </w:rPr>
          <w:t>מס</w:t>
        </w:r>
        <w:r w:rsidR="00B550F2" w:rsidRPr="004449DE">
          <w:rPr>
            <w:rStyle w:val="Hyperlink"/>
            <w:sz w:val="16"/>
            <w:szCs w:val="16"/>
            <w:rtl/>
          </w:rPr>
          <w:t>' 39</w:t>
        </w:r>
      </w:hyperlink>
      <w:r w:rsidR="00B550F2" w:rsidRPr="004449DE">
        <w:rPr>
          <w:sz w:val="16"/>
          <w:szCs w:val="16"/>
          <w:rtl/>
        </w:rPr>
        <w:t>)</w:t>
      </w:r>
      <w:r>
        <w:rPr>
          <w:rFonts w:hint="cs"/>
          <w:rtl/>
        </w:rPr>
        <w:t xml:space="preserve"> אודות "</w:t>
      </w:r>
      <w:proofErr w:type="spellStart"/>
      <w:r>
        <w:rPr>
          <w:rFonts w:hint="cs"/>
          <w:rtl/>
        </w:rPr>
        <w:t>יתובי</w:t>
      </w:r>
      <w:proofErr w:type="spellEnd"/>
      <w:r>
        <w:rPr>
          <w:rFonts w:hint="cs"/>
          <w:rtl/>
        </w:rPr>
        <w:t xml:space="preserve"> </w:t>
      </w:r>
      <w:proofErr w:type="spellStart"/>
      <w:r>
        <w:rPr>
          <w:rFonts w:hint="cs"/>
          <w:rtl/>
        </w:rPr>
        <w:t>דעתא</w:t>
      </w:r>
      <w:proofErr w:type="spellEnd"/>
      <w:r>
        <w:rPr>
          <w:rFonts w:hint="cs"/>
          <w:rtl/>
        </w:rPr>
        <w:t>" במי שנדר שלא לצחוק ולא לשמוח.</w:t>
      </w:r>
    </w:p>
  </w:footnote>
  <w:footnote w:id="3">
    <w:p w14:paraId="202FA8EB" w14:textId="77777777" w:rsidR="004D5F95" w:rsidRDefault="004D5F95" w:rsidP="00F030D8">
      <w:pPr>
        <w:pStyle w:val="a8"/>
      </w:pPr>
      <w:r>
        <w:rPr>
          <w:rStyle w:val="aa"/>
        </w:rPr>
        <w:footnoteRef/>
      </w:r>
      <w:r>
        <w:rPr>
          <w:rtl/>
        </w:rPr>
        <w:t xml:space="preserve"> </w:t>
      </w:r>
      <w:r>
        <w:rPr>
          <w:rFonts w:hint="cs"/>
          <w:rtl/>
        </w:rPr>
        <w:t xml:space="preserve">הרב ישראל רוזן, "ישוב באירוע פיגוע בשבת, נסיעת עובדת סוציאלית ומנהיג ציבור בשבת", בתוך: </w:t>
      </w:r>
      <w:proofErr w:type="spellStart"/>
      <w:r>
        <w:rPr>
          <w:rFonts w:hint="cs"/>
          <w:rtl/>
        </w:rPr>
        <w:t>תחומין</w:t>
      </w:r>
      <w:proofErr w:type="spellEnd"/>
      <w:r>
        <w:rPr>
          <w:rFonts w:hint="cs"/>
          <w:rtl/>
        </w:rPr>
        <w:t xml:space="preserve"> כ"ג.</w:t>
      </w:r>
    </w:p>
  </w:footnote>
  <w:footnote w:id="4">
    <w:p w14:paraId="5F7012FD" w14:textId="54B57248" w:rsidR="004D5F95" w:rsidRDefault="004D5F95" w:rsidP="00F030D8">
      <w:pPr>
        <w:pStyle w:val="a8"/>
      </w:pPr>
      <w:r>
        <w:rPr>
          <w:rStyle w:val="aa"/>
        </w:rPr>
        <w:footnoteRef/>
      </w:r>
      <w:r>
        <w:rPr>
          <w:rtl/>
        </w:rPr>
        <w:t xml:space="preserve"> </w:t>
      </w:r>
      <w:r>
        <w:rPr>
          <w:rFonts w:hint="cs"/>
          <w:rtl/>
        </w:rPr>
        <w:t>דברים דומים כתב גם הרב שלמה אבינר בשמם של אנשי מקצוע מתחום בריאות הנפש</w:t>
      </w:r>
      <w:r w:rsidR="007C2D88">
        <w:rPr>
          <w:rFonts w:hint="cs"/>
          <w:rtl/>
        </w:rPr>
        <w:t xml:space="preserve">. ראו: </w:t>
      </w:r>
      <w:r>
        <w:rPr>
          <w:rFonts w:hint="cs"/>
          <w:rtl/>
        </w:rPr>
        <w:t>הרב שלמה אבינר</w:t>
      </w:r>
      <w:r w:rsidR="007C2D88">
        <w:rPr>
          <w:rFonts w:hint="cs"/>
          <w:rtl/>
        </w:rPr>
        <w:t>,</w:t>
      </w:r>
      <w:r>
        <w:rPr>
          <w:rFonts w:hint="cs"/>
          <w:rtl/>
        </w:rPr>
        <w:t xml:space="preserve"> "הנחיות לצוותי החירום </w:t>
      </w:r>
      <w:proofErr w:type="spellStart"/>
      <w:r>
        <w:rPr>
          <w:rFonts w:hint="cs"/>
          <w:rtl/>
        </w:rPr>
        <w:t>האיזוריים</w:t>
      </w:r>
      <w:proofErr w:type="spellEnd"/>
      <w:r>
        <w:rPr>
          <w:rFonts w:hint="cs"/>
          <w:rtl/>
        </w:rPr>
        <w:t>"</w:t>
      </w:r>
      <w:r w:rsidR="007C2D88">
        <w:rPr>
          <w:rFonts w:hint="cs"/>
          <w:rtl/>
        </w:rPr>
        <w:t>,</w:t>
      </w:r>
      <w:r>
        <w:rPr>
          <w:rFonts w:hint="cs"/>
          <w:rtl/>
        </w:rPr>
        <w:t xml:space="preserve"> בתוך: </w:t>
      </w:r>
      <w:proofErr w:type="spellStart"/>
      <w:r>
        <w:rPr>
          <w:rFonts w:hint="cs"/>
          <w:b/>
          <w:bCs/>
          <w:rtl/>
        </w:rPr>
        <w:t>צהר</w:t>
      </w:r>
      <w:proofErr w:type="spellEnd"/>
      <w:r>
        <w:rPr>
          <w:rFonts w:hint="cs"/>
          <w:rtl/>
        </w:rPr>
        <w:t xml:space="preserve"> כרך ט"ו.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1F594E" w:rsidRDefault="001F594E">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BB4320">
      <w:rPr>
        <w:b/>
        <w:bCs/>
        <w:noProof/>
        <w:sz w:val="21"/>
        <w:rtl/>
      </w:rPr>
      <w:t>2</w:t>
    </w:r>
    <w:r>
      <w:rPr>
        <w:b/>
        <w:bCs/>
        <w:sz w:val="21"/>
        <w:rtl/>
      </w:rPr>
      <w:fldChar w:fldCharType="end"/>
    </w:r>
    <w:r>
      <w:rPr>
        <w:b/>
        <w:bCs/>
        <w:sz w:val="21"/>
        <w:rtl/>
      </w:rPr>
      <w:t xml:space="preserve"> -</w:t>
    </w:r>
  </w:p>
  <w:p w14:paraId="0BA726CE" w14:textId="77777777" w:rsidR="001F594E" w:rsidRDefault="001F594E"/>
  <w:p w14:paraId="268854C6" w14:textId="77777777" w:rsidR="001F594E" w:rsidRDefault="001F594E"/>
  <w:p w14:paraId="572902A6" w14:textId="77777777" w:rsidR="001F594E" w:rsidRDefault="001F59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1F594E" w14:paraId="696ABDCF" w14:textId="77777777">
      <w:tc>
        <w:tcPr>
          <w:tcW w:w="4927" w:type="dxa"/>
          <w:tcBorders>
            <w:top w:val="nil"/>
            <w:left w:val="nil"/>
            <w:bottom w:val="double" w:sz="4" w:space="0" w:color="auto"/>
            <w:right w:val="nil"/>
          </w:tcBorders>
        </w:tcPr>
        <w:p w14:paraId="481D5DF0" w14:textId="77777777" w:rsidR="001F594E" w:rsidRDefault="001F594E">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1F594E" w:rsidRDefault="001F594E">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1F594E" w:rsidRDefault="001F594E">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1F594E" w:rsidRDefault="001F594E"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1F594E" w:rsidRDefault="001F594E">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B5F44"/>
    <w:multiLevelType w:val="hybridMultilevel"/>
    <w:tmpl w:val="E7949514"/>
    <w:lvl w:ilvl="0" w:tplc="37260390">
      <w:start w:val="5"/>
      <w:numFmt w:val="hebrew1"/>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81FE7"/>
    <w:multiLevelType w:val="hybridMultilevel"/>
    <w:tmpl w:val="C2248F58"/>
    <w:lvl w:ilvl="0" w:tplc="C166E908">
      <w:start w:val="1"/>
      <w:numFmt w:val="hebrew1"/>
      <w:pStyle w:val="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D0963"/>
    <w:multiLevelType w:val="hybridMultilevel"/>
    <w:tmpl w:val="A9129F9C"/>
    <w:lvl w:ilvl="0" w:tplc="BE52F5BE">
      <w:start w:val="1"/>
      <w:numFmt w:val="decimal"/>
      <w:lvlText w:val="%1."/>
      <w:lvlJc w:val="left"/>
      <w:pPr>
        <w:ind w:left="720" w:hanging="360"/>
      </w:pPr>
      <w:rPr>
        <w:rFonts w:hint="default"/>
        <w:b w:val="0"/>
        <w:bCs/>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D5564"/>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74D2F"/>
    <w:multiLevelType w:val="hybridMultilevel"/>
    <w:tmpl w:val="AC7A3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6716D"/>
    <w:multiLevelType w:val="hybridMultilevel"/>
    <w:tmpl w:val="6A96540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94663"/>
    <w:multiLevelType w:val="hybridMultilevel"/>
    <w:tmpl w:val="18F6EC5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D034AB"/>
    <w:multiLevelType w:val="hybridMultilevel"/>
    <w:tmpl w:val="6B46BD50"/>
    <w:lvl w:ilvl="0" w:tplc="1722EB7E">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890EDE"/>
    <w:multiLevelType w:val="hybridMultilevel"/>
    <w:tmpl w:val="9B689352"/>
    <w:lvl w:ilvl="0" w:tplc="5A7CCF2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227124"/>
    <w:multiLevelType w:val="hybridMultilevel"/>
    <w:tmpl w:val="67D02654"/>
    <w:lvl w:ilvl="0" w:tplc="70608B50">
      <w:start w:val="3"/>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AD6737"/>
    <w:multiLevelType w:val="hybridMultilevel"/>
    <w:tmpl w:val="AB9E7A74"/>
    <w:lvl w:ilvl="0" w:tplc="12942E00">
      <w:start w:val="1"/>
      <w:numFmt w:val="hebrew1"/>
      <w:lvlText w:val="%1."/>
      <w:lvlJc w:val="left"/>
      <w:pPr>
        <w:ind w:left="360" w:hanging="360"/>
      </w:pPr>
      <w:rPr>
        <w:rFonts w:ascii="Times New Roman" w:eastAsia="Times New Roman" w:hAnsi="Times New Roman" w:cs="Narkisim"/>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534B7"/>
    <w:multiLevelType w:val="hybridMultilevel"/>
    <w:tmpl w:val="6EAC2746"/>
    <w:lvl w:ilvl="0" w:tplc="05A6F0A4">
      <w:start w:val="1"/>
      <w:numFmt w:val="hebrew1"/>
      <w:lvlText w:val="%1."/>
      <w:lvlJc w:val="left"/>
      <w:pPr>
        <w:ind w:left="360" w:hanging="360"/>
      </w:pPr>
      <w:rPr>
        <w:rFonts w:hint="default"/>
        <w:sz w:val="24"/>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6C7765"/>
    <w:multiLevelType w:val="hybridMultilevel"/>
    <w:tmpl w:val="81A40E24"/>
    <w:lvl w:ilvl="0" w:tplc="267A7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B28D6"/>
    <w:multiLevelType w:val="hybridMultilevel"/>
    <w:tmpl w:val="338499F6"/>
    <w:lvl w:ilvl="0" w:tplc="0884114E">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3113034"/>
    <w:multiLevelType w:val="hybridMultilevel"/>
    <w:tmpl w:val="F2B499AE"/>
    <w:lvl w:ilvl="0" w:tplc="89CA7CA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EA2DD9"/>
    <w:multiLevelType w:val="hybridMultilevel"/>
    <w:tmpl w:val="A4A49FF0"/>
    <w:lvl w:ilvl="0" w:tplc="58148C3E">
      <w:start w:val="1"/>
      <w:numFmt w:val="hebrew1"/>
      <w:lvlText w:val="%1."/>
      <w:lvlJc w:val="left"/>
      <w:pPr>
        <w:ind w:left="0" w:firstLine="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8154006">
    <w:abstractNumId w:val="8"/>
  </w:num>
  <w:num w:numId="2" w16cid:durableId="414863788">
    <w:abstractNumId w:val="26"/>
  </w:num>
  <w:num w:numId="3" w16cid:durableId="1537809699">
    <w:abstractNumId w:val="5"/>
  </w:num>
  <w:num w:numId="4" w16cid:durableId="1444105706">
    <w:abstractNumId w:val="2"/>
  </w:num>
  <w:num w:numId="5" w16cid:durableId="349571643">
    <w:abstractNumId w:val="10"/>
  </w:num>
  <w:num w:numId="6" w16cid:durableId="1142498109">
    <w:abstractNumId w:val="0"/>
  </w:num>
  <w:num w:numId="7" w16cid:durableId="1177188897">
    <w:abstractNumId w:val="1"/>
  </w:num>
  <w:num w:numId="8" w16cid:durableId="1121415107">
    <w:abstractNumId w:val="24"/>
  </w:num>
  <w:num w:numId="9" w16cid:durableId="1688169297">
    <w:abstractNumId w:val="7"/>
  </w:num>
  <w:num w:numId="10" w16cid:durableId="947662660">
    <w:abstractNumId w:val="38"/>
  </w:num>
  <w:num w:numId="11" w16cid:durableId="1332565900">
    <w:abstractNumId w:val="6"/>
  </w:num>
  <w:num w:numId="12" w16cid:durableId="656999917">
    <w:abstractNumId w:val="35"/>
  </w:num>
  <w:num w:numId="13" w16cid:durableId="2063097597">
    <w:abstractNumId w:val="15"/>
  </w:num>
  <w:num w:numId="14" w16cid:durableId="1914196733">
    <w:abstractNumId w:val="30"/>
  </w:num>
  <w:num w:numId="15" w16cid:durableId="1783645502">
    <w:abstractNumId w:val="18"/>
  </w:num>
  <w:num w:numId="16" w16cid:durableId="1909539119">
    <w:abstractNumId w:val="12"/>
  </w:num>
  <w:num w:numId="17" w16cid:durableId="2032369398">
    <w:abstractNumId w:val="28"/>
  </w:num>
  <w:num w:numId="18" w16cid:durableId="1223447016">
    <w:abstractNumId w:val="25"/>
  </w:num>
  <w:num w:numId="19" w16cid:durableId="337317114">
    <w:abstractNumId w:val="20"/>
  </w:num>
  <w:num w:numId="20" w16cid:durableId="446891307">
    <w:abstractNumId w:val="13"/>
  </w:num>
  <w:num w:numId="21" w16cid:durableId="1231964984">
    <w:abstractNumId w:val="31"/>
  </w:num>
  <w:num w:numId="22" w16cid:durableId="712461065">
    <w:abstractNumId w:val="36"/>
  </w:num>
  <w:num w:numId="23" w16cid:durableId="986544385">
    <w:abstractNumId w:val="4"/>
  </w:num>
  <w:num w:numId="24" w16cid:durableId="410469276">
    <w:abstractNumId w:val="32"/>
  </w:num>
  <w:num w:numId="25" w16cid:durableId="871768537">
    <w:abstractNumId w:val="11"/>
  </w:num>
  <w:num w:numId="26" w16cid:durableId="801730624">
    <w:abstractNumId w:val="16"/>
  </w:num>
  <w:num w:numId="27" w16cid:durableId="92094665">
    <w:abstractNumId w:val="34"/>
  </w:num>
  <w:num w:numId="28" w16cid:durableId="885991783">
    <w:abstractNumId w:val="21"/>
  </w:num>
  <w:num w:numId="29" w16cid:durableId="1253200762">
    <w:abstractNumId w:val="17"/>
  </w:num>
  <w:num w:numId="30" w16cid:durableId="1972513984">
    <w:abstractNumId w:val="19"/>
  </w:num>
  <w:num w:numId="31" w16cid:durableId="1153372040">
    <w:abstractNumId w:val="14"/>
  </w:num>
  <w:num w:numId="32" w16cid:durableId="863401740">
    <w:abstractNumId w:val="39"/>
  </w:num>
  <w:num w:numId="33" w16cid:durableId="145897179">
    <w:abstractNumId w:val="37"/>
  </w:num>
  <w:num w:numId="34" w16cid:durableId="1133402956">
    <w:abstractNumId w:val="33"/>
  </w:num>
  <w:num w:numId="35" w16cid:durableId="2083596669">
    <w:abstractNumId w:val="22"/>
  </w:num>
  <w:num w:numId="36" w16cid:durableId="806776646">
    <w:abstractNumId w:val="29"/>
  </w:num>
  <w:num w:numId="37" w16cid:durableId="1758751651">
    <w:abstractNumId w:val="23"/>
  </w:num>
  <w:num w:numId="38" w16cid:durableId="888879389">
    <w:abstractNumId w:val="27"/>
  </w:num>
  <w:num w:numId="39" w16cid:durableId="70928591">
    <w:abstractNumId w:val="3"/>
  </w:num>
  <w:num w:numId="40" w16cid:durableId="212233180">
    <w:abstractNumId w:val="27"/>
    <w:lvlOverride w:ilvl="0">
      <w:startOverride w:val="1"/>
    </w:lvlOverride>
  </w:num>
  <w:num w:numId="41" w16cid:durableId="243299803">
    <w:abstractNumId w:val="9"/>
  </w:num>
  <w:num w:numId="42" w16cid:durableId="1141768647">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06EF"/>
    <w:rsid w:val="00001700"/>
    <w:rsid w:val="0000175D"/>
    <w:rsid w:val="000019A4"/>
    <w:rsid w:val="000027DD"/>
    <w:rsid w:val="000038A0"/>
    <w:rsid w:val="00004BC6"/>
    <w:rsid w:val="00005564"/>
    <w:rsid w:val="000059C2"/>
    <w:rsid w:val="00006870"/>
    <w:rsid w:val="00006D98"/>
    <w:rsid w:val="00006E07"/>
    <w:rsid w:val="00007137"/>
    <w:rsid w:val="0000753D"/>
    <w:rsid w:val="000077A3"/>
    <w:rsid w:val="0001011A"/>
    <w:rsid w:val="000121CA"/>
    <w:rsid w:val="00014C48"/>
    <w:rsid w:val="00015057"/>
    <w:rsid w:val="0001517C"/>
    <w:rsid w:val="00015A1C"/>
    <w:rsid w:val="00015A32"/>
    <w:rsid w:val="00015C0F"/>
    <w:rsid w:val="000164A3"/>
    <w:rsid w:val="00016FCE"/>
    <w:rsid w:val="00020089"/>
    <w:rsid w:val="00022CBF"/>
    <w:rsid w:val="000238C7"/>
    <w:rsid w:val="00023E4C"/>
    <w:rsid w:val="00025139"/>
    <w:rsid w:val="0002532E"/>
    <w:rsid w:val="0002575A"/>
    <w:rsid w:val="0002622B"/>
    <w:rsid w:val="0002624A"/>
    <w:rsid w:val="00026472"/>
    <w:rsid w:val="00026CC6"/>
    <w:rsid w:val="00027A2F"/>
    <w:rsid w:val="00027C39"/>
    <w:rsid w:val="00027FD6"/>
    <w:rsid w:val="00030166"/>
    <w:rsid w:val="000303B0"/>
    <w:rsid w:val="000304F6"/>
    <w:rsid w:val="0003177D"/>
    <w:rsid w:val="00036376"/>
    <w:rsid w:val="000367B3"/>
    <w:rsid w:val="00037240"/>
    <w:rsid w:val="000373F6"/>
    <w:rsid w:val="000374AF"/>
    <w:rsid w:val="000404C6"/>
    <w:rsid w:val="00040778"/>
    <w:rsid w:val="0004273E"/>
    <w:rsid w:val="000430A9"/>
    <w:rsid w:val="000438F6"/>
    <w:rsid w:val="000443E1"/>
    <w:rsid w:val="00044E4E"/>
    <w:rsid w:val="000458BC"/>
    <w:rsid w:val="000458D5"/>
    <w:rsid w:val="000458DE"/>
    <w:rsid w:val="000466F1"/>
    <w:rsid w:val="00047B9D"/>
    <w:rsid w:val="000501D0"/>
    <w:rsid w:val="000509F5"/>
    <w:rsid w:val="00050EBF"/>
    <w:rsid w:val="00051471"/>
    <w:rsid w:val="000525E8"/>
    <w:rsid w:val="0005366F"/>
    <w:rsid w:val="00053EEE"/>
    <w:rsid w:val="00054582"/>
    <w:rsid w:val="0005495C"/>
    <w:rsid w:val="00054E1C"/>
    <w:rsid w:val="000558AC"/>
    <w:rsid w:val="000578B5"/>
    <w:rsid w:val="00061090"/>
    <w:rsid w:val="000615EE"/>
    <w:rsid w:val="00062EEB"/>
    <w:rsid w:val="00062FEB"/>
    <w:rsid w:val="00063EEA"/>
    <w:rsid w:val="00064C97"/>
    <w:rsid w:val="000678F9"/>
    <w:rsid w:val="00067E9B"/>
    <w:rsid w:val="00070458"/>
    <w:rsid w:val="00071EA0"/>
    <w:rsid w:val="00072367"/>
    <w:rsid w:val="000734B5"/>
    <w:rsid w:val="00074417"/>
    <w:rsid w:val="00074FD2"/>
    <w:rsid w:val="000754EF"/>
    <w:rsid w:val="0007585E"/>
    <w:rsid w:val="00075CCE"/>
    <w:rsid w:val="00076C89"/>
    <w:rsid w:val="00080049"/>
    <w:rsid w:val="0008153E"/>
    <w:rsid w:val="000827D2"/>
    <w:rsid w:val="00083A6E"/>
    <w:rsid w:val="0008645B"/>
    <w:rsid w:val="0008680C"/>
    <w:rsid w:val="0008734F"/>
    <w:rsid w:val="00087384"/>
    <w:rsid w:val="000873F6"/>
    <w:rsid w:val="00090402"/>
    <w:rsid w:val="00091AA9"/>
    <w:rsid w:val="00092266"/>
    <w:rsid w:val="000933E7"/>
    <w:rsid w:val="00096243"/>
    <w:rsid w:val="00096419"/>
    <w:rsid w:val="00097AE3"/>
    <w:rsid w:val="000A001C"/>
    <w:rsid w:val="000A059E"/>
    <w:rsid w:val="000A18FC"/>
    <w:rsid w:val="000A1A93"/>
    <w:rsid w:val="000A1F8F"/>
    <w:rsid w:val="000A2804"/>
    <w:rsid w:val="000A31BB"/>
    <w:rsid w:val="000A367D"/>
    <w:rsid w:val="000A37CC"/>
    <w:rsid w:val="000A37EB"/>
    <w:rsid w:val="000A6EC3"/>
    <w:rsid w:val="000B04E4"/>
    <w:rsid w:val="000B0D9D"/>
    <w:rsid w:val="000B1EA8"/>
    <w:rsid w:val="000B24FA"/>
    <w:rsid w:val="000B3C0D"/>
    <w:rsid w:val="000B4CE6"/>
    <w:rsid w:val="000B5028"/>
    <w:rsid w:val="000B5377"/>
    <w:rsid w:val="000B5523"/>
    <w:rsid w:val="000B5C84"/>
    <w:rsid w:val="000C1C92"/>
    <w:rsid w:val="000C1DE6"/>
    <w:rsid w:val="000C2CED"/>
    <w:rsid w:val="000C304A"/>
    <w:rsid w:val="000C4121"/>
    <w:rsid w:val="000C48CD"/>
    <w:rsid w:val="000C5B57"/>
    <w:rsid w:val="000C6917"/>
    <w:rsid w:val="000C6B5D"/>
    <w:rsid w:val="000C6B9E"/>
    <w:rsid w:val="000D00CA"/>
    <w:rsid w:val="000D02F0"/>
    <w:rsid w:val="000D1D91"/>
    <w:rsid w:val="000D3166"/>
    <w:rsid w:val="000D4403"/>
    <w:rsid w:val="000D6B6F"/>
    <w:rsid w:val="000D6ED5"/>
    <w:rsid w:val="000E1203"/>
    <w:rsid w:val="000E120B"/>
    <w:rsid w:val="000E1EB6"/>
    <w:rsid w:val="000E26F0"/>
    <w:rsid w:val="000E3296"/>
    <w:rsid w:val="000E4C4B"/>
    <w:rsid w:val="000E56DB"/>
    <w:rsid w:val="000E5AFD"/>
    <w:rsid w:val="000E6AD8"/>
    <w:rsid w:val="000F0585"/>
    <w:rsid w:val="000F0CDB"/>
    <w:rsid w:val="000F4395"/>
    <w:rsid w:val="000F470C"/>
    <w:rsid w:val="000F4C66"/>
    <w:rsid w:val="000F4EC8"/>
    <w:rsid w:val="000F5EB6"/>
    <w:rsid w:val="000F632C"/>
    <w:rsid w:val="000F6CB4"/>
    <w:rsid w:val="000F742B"/>
    <w:rsid w:val="000F7907"/>
    <w:rsid w:val="00100BF7"/>
    <w:rsid w:val="00102963"/>
    <w:rsid w:val="0010296E"/>
    <w:rsid w:val="00103E97"/>
    <w:rsid w:val="00110ACE"/>
    <w:rsid w:val="00111835"/>
    <w:rsid w:val="0011231F"/>
    <w:rsid w:val="001127C6"/>
    <w:rsid w:val="001128DD"/>
    <w:rsid w:val="00112B03"/>
    <w:rsid w:val="0011400B"/>
    <w:rsid w:val="001147CD"/>
    <w:rsid w:val="001148A1"/>
    <w:rsid w:val="001151C9"/>
    <w:rsid w:val="00115BF6"/>
    <w:rsid w:val="00116045"/>
    <w:rsid w:val="00116430"/>
    <w:rsid w:val="001172A3"/>
    <w:rsid w:val="00117BB3"/>
    <w:rsid w:val="00117DF5"/>
    <w:rsid w:val="00120000"/>
    <w:rsid w:val="0012057A"/>
    <w:rsid w:val="00121012"/>
    <w:rsid w:val="00121208"/>
    <w:rsid w:val="001228E5"/>
    <w:rsid w:val="001249DB"/>
    <w:rsid w:val="001277F9"/>
    <w:rsid w:val="00127AFE"/>
    <w:rsid w:val="00127B3D"/>
    <w:rsid w:val="0013079B"/>
    <w:rsid w:val="00131071"/>
    <w:rsid w:val="0013147C"/>
    <w:rsid w:val="00133963"/>
    <w:rsid w:val="00133C8C"/>
    <w:rsid w:val="00134285"/>
    <w:rsid w:val="001346FF"/>
    <w:rsid w:val="00134E7B"/>
    <w:rsid w:val="00135068"/>
    <w:rsid w:val="00135AF0"/>
    <w:rsid w:val="001361E5"/>
    <w:rsid w:val="00136612"/>
    <w:rsid w:val="00136F86"/>
    <w:rsid w:val="001413DB"/>
    <w:rsid w:val="00142AD7"/>
    <w:rsid w:val="001430CA"/>
    <w:rsid w:val="00145FED"/>
    <w:rsid w:val="001462CE"/>
    <w:rsid w:val="001502DB"/>
    <w:rsid w:val="00150A06"/>
    <w:rsid w:val="00150D39"/>
    <w:rsid w:val="00151311"/>
    <w:rsid w:val="00152BAA"/>
    <w:rsid w:val="00152C0B"/>
    <w:rsid w:val="0015677D"/>
    <w:rsid w:val="00156D19"/>
    <w:rsid w:val="001577CE"/>
    <w:rsid w:val="00157B39"/>
    <w:rsid w:val="001603DA"/>
    <w:rsid w:val="00160D7A"/>
    <w:rsid w:val="00160FD6"/>
    <w:rsid w:val="0016207C"/>
    <w:rsid w:val="001628BA"/>
    <w:rsid w:val="00163358"/>
    <w:rsid w:val="00164E12"/>
    <w:rsid w:val="00165A42"/>
    <w:rsid w:val="00166136"/>
    <w:rsid w:val="00166B1C"/>
    <w:rsid w:val="001674F5"/>
    <w:rsid w:val="0017006C"/>
    <w:rsid w:val="00171AE8"/>
    <w:rsid w:val="001726BC"/>
    <w:rsid w:val="00172EF7"/>
    <w:rsid w:val="00173930"/>
    <w:rsid w:val="0017470E"/>
    <w:rsid w:val="001748C6"/>
    <w:rsid w:val="00174913"/>
    <w:rsid w:val="00174E44"/>
    <w:rsid w:val="00174FB4"/>
    <w:rsid w:val="00175111"/>
    <w:rsid w:val="00176342"/>
    <w:rsid w:val="001763E4"/>
    <w:rsid w:val="0017752F"/>
    <w:rsid w:val="00177B59"/>
    <w:rsid w:val="00177B90"/>
    <w:rsid w:val="0018040E"/>
    <w:rsid w:val="00181360"/>
    <w:rsid w:val="00181D44"/>
    <w:rsid w:val="00181DB3"/>
    <w:rsid w:val="001845BF"/>
    <w:rsid w:val="00184D94"/>
    <w:rsid w:val="001879B4"/>
    <w:rsid w:val="001900DD"/>
    <w:rsid w:val="00191C87"/>
    <w:rsid w:val="001921DD"/>
    <w:rsid w:val="00192DCB"/>
    <w:rsid w:val="001938E5"/>
    <w:rsid w:val="00193924"/>
    <w:rsid w:val="00194CF0"/>
    <w:rsid w:val="00195142"/>
    <w:rsid w:val="0019539C"/>
    <w:rsid w:val="00196065"/>
    <w:rsid w:val="001978F7"/>
    <w:rsid w:val="00197AAF"/>
    <w:rsid w:val="00197F06"/>
    <w:rsid w:val="001A0116"/>
    <w:rsid w:val="001A0F71"/>
    <w:rsid w:val="001A37F7"/>
    <w:rsid w:val="001A3C7E"/>
    <w:rsid w:val="001A4BCD"/>
    <w:rsid w:val="001A5608"/>
    <w:rsid w:val="001A67B0"/>
    <w:rsid w:val="001A70D5"/>
    <w:rsid w:val="001B007D"/>
    <w:rsid w:val="001B02B6"/>
    <w:rsid w:val="001B328F"/>
    <w:rsid w:val="001B365B"/>
    <w:rsid w:val="001B3DF4"/>
    <w:rsid w:val="001B434D"/>
    <w:rsid w:val="001B459C"/>
    <w:rsid w:val="001B6487"/>
    <w:rsid w:val="001B68EA"/>
    <w:rsid w:val="001B6ADD"/>
    <w:rsid w:val="001B6E90"/>
    <w:rsid w:val="001B6EE4"/>
    <w:rsid w:val="001C08DD"/>
    <w:rsid w:val="001C0999"/>
    <w:rsid w:val="001C19FA"/>
    <w:rsid w:val="001C26B1"/>
    <w:rsid w:val="001C292D"/>
    <w:rsid w:val="001C2BA0"/>
    <w:rsid w:val="001C3273"/>
    <w:rsid w:val="001C3491"/>
    <w:rsid w:val="001C3EF7"/>
    <w:rsid w:val="001C58BC"/>
    <w:rsid w:val="001C58CE"/>
    <w:rsid w:val="001C5C2A"/>
    <w:rsid w:val="001C5FCC"/>
    <w:rsid w:val="001C76B7"/>
    <w:rsid w:val="001D0318"/>
    <w:rsid w:val="001D1036"/>
    <w:rsid w:val="001D106D"/>
    <w:rsid w:val="001D25E1"/>
    <w:rsid w:val="001D4338"/>
    <w:rsid w:val="001D437F"/>
    <w:rsid w:val="001D528A"/>
    <w:rsid w:val="001D5C0C"/>
    <w:rsid w:val="001D6A1F"/>
    <w:rsid w:val="001D6AEA"/>
    <w:rsid w:val="001D6B3B"/>
    <w:rsid w:val="001E0CDB"/>
    <w:rsid w:val="001E0F1D"/>
    <w:rsid w:val="001E18E2"/>
    <w:rsid w:val="001E19FC"/>
    <w:rsid w:val="001E2BA3"/>
    <w:rsid w:val="001E4FE5"/>
    <w:rsid w:val="001E5149"/>
    <w:rsid w:val="001E5798"/>
    <w:rsid w:val="001E5FF3"/>
    <w:rsid w:val="001E62F2"/>
    <w:rsid w:val="001E697E"/>
    <w:rsid w:val="001E69F2"/>
    <w:rsid w:val="001E78A4"/>
    <w:rsid w:val="001E7C01"/>
    <w:rsid w:val="001F0387"/>
    <w:rsid w:val="001F0DF2"/>
    <w:rsid w:val="001F137C"/>
    <w:rsid w:val="001F2B05"/>
    <w:rsid w:val="001F2BAA"/>
    <w:rsid w:val="001F42D0"/>
    <w:rsid w:val="001F49C9"/>
    <w:rsid w:val="001F51FD"/>
    <w:rsid w:val="001F54D5"/>
    <w:rsid w:val="001F594E"/>
    <w:rsid w:val="001F5D80"/>
    <w:rsid w:val="001F632B"/>
    <w:rsid w:val="002029E2"/>
    <w:rsid w:val="002036B4"/>
    <w:rsid w:val="0020583A"/>
    <w:rsid w:val="00205EA4"/>
    <w:rsid w:val="0020669C"/>
    <w:rsid w:val="00206B48"/>
    <w:rsid w:val="00207E02"/>
    <w:rsid w:val="00210210"/>
    <w:rsid w:val="00210320"/>
    <w:rsid w:val="002107E6"/>
    <w:rsid w:val="00210C15"/>
    <w:rsid w:val="00212336"/>
    <w:rsid w:val="002129B2"/>
    <w:rsid w:val="00213BF2"/>
    <w:rsid w:val="00215B87"/>
    <w:rsid w:val="00216210"/>
    <w:rsid w:val="0021737C"/>
    <w:rsid w:val="0021742A"/>
    <w:rsid w:val="00217583"/>
    <w:rsid w:val="0022004E"/>
    <w:rsid w:val="00220057"/>
    <w:rsid w:val="00220281"/>
    <w:rsid w:val="00220AEC"/>
    <w:rsid w:val="00220D4E"/>
    <w:rsid w:val="00222DAD"/>
    <w:rsid w:val="00223934"/>
    <w:rsid w:val="002246CE"/>
    <w:rsid w:val="002267E8"/>
    <w:rsid w:val="00227613"/>
    <w:rsid w:val="002309DD"/>
    <w:rsid w:val="00230C07"/>
    <w:rsid w:val="0023106E"/>
    <w:rsid w:val="00231C49"/>
    <w:rsid w:val="00232E60"/>
    <w:rsid w:val="00233BDC"/>
    <w:rsid w:val="00234ACE"/>
    <w:rsid w:val="00236711"/>
    <w:rsid w:val="00240D01"/>
    <w:rsid w:val="00241197"/>
    <w:rsid w:val="00241FA3"/>
    <w:rsid w:val="0024302E"/>
    <w:rsid w:val="00244F01"/>
    <w:rsid w:val="00245D9F"/>
    <w:rsid w:val="0024649B"/>
    <w:rsid w:val="00246ECC"/>
    <w:rsid w:val="00252739"/>
    <w:rsid w:val="002534A2"/>
    <w:rsid w:val="0025350F"/>
    <w:rsid w:val="002535CE"/>
    <w:rsid w:val="00253684"/>
    <w:rsid w:val="00253EFA"/>
    <w:rsid w:val="002555B9"/>
    <w:rsid w:val="00255A96"/>
    <w:rsid w:val="002565D9"/>
    <w:rsid w:val="00256D89"/>
    <w:rsid w:val="00257947"/>
    <w:rsid w:val="00260108"/>
    <w:rsid w:val="0026116C"/>
    <w:rsid w:val="00261762"/>
    <w:rsid w:val="00262195"/>
    <w:rsid w:val="00262A1D"/>
    <w:rsid w:val="002635CD"/>
    <w:rsid w:val="002635F1"/>
    <w:rsid w:val="002636B3"/>
    <w:rsid w:val="00264252"/>
    <w:rsid w:val="0026431A"/>
    <w:rsid w:val="00264A26"/>
    <w:rsid w:val="0026525A"/>
    <w:rsid w:val="00266E48"/>
    <w:rsid w:val="00267DC1"/>
    <w:rsid w:val="00267DCB"/>
    <w:rsid w:val="00270497"/>
    <w:rsid w:val="00270789"/>
    <w:rsid w:val="00271DCA"/>
    <w:rsid w:val="00272286"/>
    <w:rsid w:val="00272817"/>
    <w:rsid w:val="002752E7"/>
    <w:rsid w:val="00275947"/>
    <w:rsid w:val="00275D2F"/>
    <w:rsid w:val="00277A35"/>
    <w:rsid w:val="0028075C"/>
    <w:rsid w:val="00280858"/>
    <w:rsid w:val="0028105C"/>
    <w:rsid w:val="002835DC"/>
    <w:rsid w:val="002839C8"/>
    <w:rsid w:val="00283A2C"/>
    <w:rsid w:val="00286EA9"/>
    <w:rsid w:val="0028771E"/>
    <w:rsid w:val="00287CDB"/>
    <w:rsid w:val="002919D5"/>
    <w:rsid w:val="002937E7"/>
    <w:rsid w:val="00295D4F"/>
    <w:rsid w:val="00295F22"/>
    <w:rsid w:val="00296813"/>
    <w:rsid w:val="00297BC0"/>
    <w:rsid w:val="002A10F3"/>
    <w:rsid w:val="002A124A"/>
    <w:rsid w:val="002A1657"/>
    <w:rsid w:val="002A2972"/>
    <w:rsid w:val="002A2D13"/>
    <w:rsid w:val="002A394A"/>
    <w:rsid w:val="002A3A8E"/>
    <w:rsid w:val="002A449E"/>
    <w:rsid w:val="002A4737"/>
    <w:rsid w:val="002A4A24"/>
    <w:rsid w:val="002A5451"/>
    <w:rsid w:val="002A69B6"/>
    <w:rsid w:val="002A799C"/>
    <w:rsid w:val="002B04C6"/>
    <w:rsid w:val="002B0C15"/>
    <w:rsid w:val="002B1DE0"/>
    <w:rsid w:val="002B1DFD"/>
    <w:rsid w:val="002B30DB"/>
    <w:rsid w:val="002B41A6"/>
    <w:rsid w:val="002B4228"/>
    <w:rsid w:val="002B483C"/>
    <w:rsid w:val="002B59AF"/>
    <w:rsid w:val="002B5FA1"/>
    <w:rsid w:val="002B6C0A"/>
    <w:rsid w:val="002B768E"/>
    <w:rsid w:val="002C1609"/>
    <w:rsid w:val="002C2D0A"/>
    <w:rsid w:val="002C3176"/>
    <w:rsid w:val="002C335D"/>
    <w:rsid w:val="002C3B6F"/>
    <w:rsid w:val="002C5EC2"/>
    <w:rsid w:val="002C696B"/>
    <w:rsid w:val="002C7729"/>
    <w:rsid w:val="002D00F0"/>
    <w:rsid w:val="002D06F7"/>
    <w:rsid w:val="002D183A"/>
    <w:rsid w:val="002D18DD"/>
    <w:rsid w:val="002D2311"/>
    <w:rsid w:val="002D2846"/>
    <w:rsid w:val="002D2DB6"/>
    <w:rsid w:val="002D3217"/>
    <w:rsid w:val="002D3ED9"/>
    <w:rsid w:val="002D53ED"/>
    <w:rsid w:val="002D5901"/>
    <w:rsid w:val="002D72E6"/>
    <w:rsid w:val="002D7346"/>
    <w:rsid w:val="002D7DF4"/>
    <w:rsid w:val="002E05FB"/>
    <w:rsid w:val="002E1482"/>
    <w:rsid w:val="002E1AC3"/>
    <w:rsid w:val="002E206A"/>
    <w:rsid w:val="002E32BC"/>
    <w:rsid w:val="002E45C7"/>
    <w:rsid w:val="002E5F98"/>
    <w:rsid w:val="002E729F"/>
    <w:rsid w:val="002E73A5"/>
    <w:rsid w:val="002E7BD4"/>
    <w:rsid w:val="002F0491"/>
    <w:rsid w:val="002F0778"/>
    <w:rsid w:val="002F0997"/>
    <w:rsid w:val="002F1EBA"/>
    <w:rsid w:val="002F24D1"/>
    <w:rsid w:val="002F388C"/>
    <w:rsid w:val="002F3DB5"/>
    <w:rsid w:val="002F5DDD"/>
    <w:rsid w:val="002F6387"/>
    <w:rsid w:val="002F6CF8"/>
    <w:rsid w:val="002F7518"/>
    <w:rsid w:val="002F7983"/>
    <w:rsid w:val="002F79BE"/>
    <w:rsid w:val="002F7B2A"/>
    <w:rsid w:val="00300E44"/>
    <w:rsid w:val="00300EA8"/>
    <w:rsid w:val="003015B1"/>
    <w:rsid w:val="00301DBC"/>
    <w:rsid w:val="00303B58"/>
    <w:rsid w:val="0030478E"/>
    <w:rsid w:val="00305752"/>
    <w:rsid w:val="00305C16"/>
    <w:rsid w:val="003076E3"/>
    <w:rsid w:val="00307943"/>
    <w:rsid w:val="00307E97"/>
    <w:rsid w:val="003106E5"/>
    <w:rsid w:val="00310C19"/>
    <w:rsid w:val="0031173D"/>
    <w:rsid w:val="00311D01"/>
    <w:rsid w:val="00312DCF"/>
    <w:rsid w:val="00313557"/>
    <w:rsid w:val="00313BF7"/>
    <w:rsid w:val="00313EED"/>
    <w:rsid w:val="0031496D"/>
    <w:rsid w:val="00314F87"/>
    <w:rsid w:val="00315055"/>
    <w:rsid w:val="00315192"/>
    <w:rsid w:val="003152A3"/>
    <w:rsid w:val="0031706A"/>
    <w:rsid w:val="003172B5"/>
    <w:rsid w:val="003174E1"/>
    <w:rsid w:val="00317ED6"/>
    <w:rsid w:val="0032041F"/>
    <w:rsid w:val="00322ED4"/>
    <w:rsid w:val="00323EA6"/>
    <w:rsid w:val="00325312"/>
    <w:rsid w:val="00326A01"/>
    <w:rsid w:val="00326F3C"/>
    <w:rsid w:val="0032794E"/>
    <w:rsid w:val="00327E74"/>
    <w:rsid w:val="00330650"/>
    <w:rsid w:val="0033127E"/>
    <w:rsid w:val="00331B50"/>
    <w:rsid w:val="00334F78"/>
    <w:rsid w:val="003357E5"/>
    <w:rsid w:val="00335C84"/>
    <w:rsid w:val="00340833"/>
    <w:rsid w:val="00341923"/>
    <w:rsid w:val="00342C1F"/>
    <w:rsid w:val="00343852"/>
    <w:rsid w:val="003446A3"/>
    <w:rsid w:val="00345D6B"/>
    <w:rsid w:val="003476A7"/>
    <w:rsid w:val="00353E20"/>
    <w:rsid w:val="00353E96"/>
    <w:rsid w:val="00354A84"/>
    <w:rsid w:val="00354D4E"/>
    <w:rsid w:val="0035534F"/>
    <w:rsid w:val="00361046"/>
    <w:rsid w:val="003620AD"/>
    <w:rsid w:val="00362874"/>
    <w:rsid w:val="003629D0"/>
    <w:rsid w:val="003629D7"/>
    <w:rsid w:val="00363B66"/>
    <w:rsid w:val="0036432B"/>
    <w:rsid w:val="0036450E"/>
    <w:rsid w:val="00364C40"/>
    <w:rsid w:val="003654A9"/>
    <w:rsid w:val="00366343"/>
    <w:rsid w:val="003668C2"/>
    <w:rsid w:val="0036691E"/>
    <w:rsid w:val="00367888"/>
    <w:rsid w:val="00367E4F"/>
    <w:rsid w:val="0037078A"/>
    <w:rsid w:val="00371A61"/>
    <w:rsid w:val="00371F00"/>
    <w:rsid w:val="00372520"/>
    <w:rsid w:val="00374C1D"/>
    <w:rsid w:val="00375E68"/>
    <w:rsid w:val="00380328"/>
    <w:rsid w:val="00380C74"/>
    <w:rsid w:val="00380FCD"/>
    <w:rsid w:val="003818B2"/>
    <w:rsid w:val="00381AA9"/>
    <w:rsid w:val="00383162"/>
    <w:rsid w:val="003838A6"/>
    <w:rsid w:val="00383FB0"/>
    <w:rsid w:val="00386644"/>
    <w:rsid w:val="003904BF"/>
    <w:rsid w:val="00390846"/>
    <w:rsid w:val="00391071"/>
    <w:rsid w:val="00392987"/>
    <w:rsid w:val="0039393C"/>
    <w:rsid w:val="003946B0"/>
    <w:rsid w:val="00394C62"/>
    <w:rsid w:val="003964B5"/>
    <w:rsid w:val="00396C00"/>
    <w:rsid w:val="003A1414"/>
    <w:rsid w:val="003A15E8"/>
    <w:rsid w:val="003A660D"/>
    <w:rsid w:val="003B054A"/>
    <w:rsid w:val="003B09D8"/>
    <w:rsid w:val="003B1DC6"/>
    <w:rsid w:val="003B1F3E"/>
    <w:rsid w:val="003B253E"/>
    <w:rsid w:val="003B2DEF"/>
    <w:rsid w:val="003B2F53"/>
    <w:rsid w:val="003B3384"/>
    <w:rsid w:val="003B40FA"/>
    <w:rsid w:val="003B5ED9"/>
    <w:rsid w:val="003B5FD0"/>
    <w:rsid w:val="003B7C63"/>
    <w:rsid w:val="003B7E77"/>
    <w:rsid w:val="003C07C7"/>
    <w:rsid w:val="003C3D09"/>
    <w:rsid w:val="003C53AC"/>
    <w:rsid w:val="003C54BA"/>
    <w:rsid w:val="003C5E39"/>
    <w:rsid w:val="003C63F2"/>
    <w:rsid w:val="003C67F9"/>
    <w:rsid w:val="003C77C0"/>
    <w:rsid w:val="003D0F6B"/>
    <w:rsid w:val="003D196B"/>
    <w:rsid w:val="003D385F"/>
    <w:rsid w:val="003D3A46"/>
    <w:rsid w:val="003D3E25"/>
    <w:rsid w:val="003D4813"/>
    <w:rsid w:val="003D4877"/>
    <w:rsid w:val="003D4B39"/>
    <w:rsid w:val="003D4E57"/>
    <w:rsid w:val="003D583D"/>
    <w:rsid w:val="003D641D"/>
    <w:rsid w:val="003D76BA"/>
    <w:rsid w:val="003E0543"/>
    <w:rsid w:val="003E0861"/>
    <w:rsid w:val="003E18BD"/>
    <w:rsid w:val="003E3C4F"/>
    <w:rsid w:val="003E4E07"/>
    <w:rsid w:val="003E50BE"/>
    <w:rsid w:val="003E52AB"/>
    <w:rsid w:val="003E5571"/>
    <w:rsid w:val="003E5B89"/>
    <w:rsid w:val="003E669D"/>
    <w:rsid w:val="003E768B"/>
    <w:rsid w:val="003F049F"/>
    <w:rsid w:val="003F1D02"/>
    <w:rsid w:val="003F20EB"/>
    <w:rsid w:val="003F2E39"/>
    <w:rsid w:val="003F53EF"/>
    <w:rsid w:val="003F58DE"/>
    <w:rsid w:val="003F5A6C"/>
    <w:rsid w:val="003F7890"/>
    <w:rsid w:val="00400309"/>
    <w:rsid w:val="00401647"/>
    <w:rsid w:val="00402C36"/>
    <w:rsid w:val="00402CC0"/>
    <w:rsid w:val="00403308"/>
    <w:rsid w:val="004042CA"/>
    <w:rsid w:val="004050EC"/>
    <w:rsid w:val="004052E8"/>
    <w:rsid w:val="00405B0A"/>
    <w:rsid w:val="00406902"/>
    <w:rsid w:val="0040771F"/>
    <w:rsid w:val="0041029B"/>
    <w:rsid w:val="004103E3"/>
    <w:rsid w:val="00410A67"/>
    <w:rsid w:val="00412386"/>
    <w:rsid w:val="00412CF9"/>
    <w:rsid w:val="00414AA4"/>
    <w:rsid w:val="00414F2E"/>
    <w:rsid w:val="004151A3"/>
    <w:rsid w:val="004157B5"/>
    <w:rsid w:val="00415D0D"/>
    <w:rsid w:val="00420199"/>
    <w:rsid w:val="00420534"/>
    <w:rsid w:val="00420C43"/>
    <w:rsid w:val="0042157F"/>
    <w:rsid w:val="00421FB3"/>
    <w:rsid w:val="0042449A"/>
    <w:rsid w:val="00424AE4"/>
    <w:rsid w:val="00424AF3"/>
    <w:rsid w:val="00424C76"/>
    <w:rsid w:val="004251F2"/>
    <w:rsid w:val="00426C1D"/>
    <w:rsid w:val="00427882"/>
    <w:rsid w:val="00427CE7"/>
    <w:rsid w:val="00430226"/>
    <w:rsid w:val="004311DD"/>
    <w:rsid w:val="004343EC"/>
    <w:rsid w:val="00434455"/>
    <w:rsid w:val="004360C9"/>
    <w:rsid w:val="00436188"/>
    <w:rsid w:val="00436494"/>
    <w:rsid w:val="00436EAA"/>
    <w:rsid w:val="00437075"/>
    <w:rsid w:val="004371D5"/>
    <w:rsid w:val="004371E0"/>
    <w:rsid w:val="00440023"/>
    <w:rsid w:val="0044034A"/>
    <w:rsid w:val="00440F40"/>
    <w:rsid w:val="004425F1"/>
    <w:rsid w:val="004449DE"/>
    <w:rsid w:val="00444D66"/>
    <w:rsid w:val="0044587D"/>
    <w:rsid w:val="00446543"/>
    <w:rsid w:val="00446BC1"/>
    <w:rsid w:val="00447744"/>
    <w:rsid w:val="00447AA1"/>
    <w:rsid w:val="00450228"/>
    <w:rsid w:val="004538C1"/>
    <w:rsid w:val="00453A8D"/>
    <w:rsid w:val="00455395"/>
    <w:rsid w:val="00455737"/>
    <w:rsid w:val="004557F7"/>
    <w:rsid w:val="00457187"/>
    <w:rsid w:val="004572F4"/>
    <w:rsid w:val="004609DA"/>
    <w:rsid w:val="00461356"/>
    <w:rsid w:val="00461EF1"/>
    <w:rsid w:val="00462206"/>
    <w:rsid w:val="004624D9"/>
    <w:rsid w:val="004629F8"/>
    <w:rsid w:val="004636A0"/>
    <w:rsid w:val="00463D79"/>
    <w:rsid w:val="00463E99"/>
    <w:rsid w:val="004647CF"/>
    <w:rsid w:val="004649AD"/>
    <w:rsid w:val="00465110"/>
    <w:rsid w:val="0047018D"/>
    <w:rsid w:val="00470833"/>
    <w:rsid w:val="004721A4"/>
    <w:rsid w:val="0047262B"/>
    <w:rsid w:val="00472A81"/>
    <w:rsid w:val="00473909"/>
    <w:rsid w:val="00473A53"/>
    <w:rsid w:val="0047500A"/>
    <w:rsid w:val="004756EC"/>
    <w:rsid w:val="00476034"/>
    <w:rsid w:val="00476D0C"/>
    <w:rsid w:val="004800AD"/>
    <w:rsid w:val="004803E7"/>
    <w:rsid w:val="00480A23"/>
    <w:rsid w:val="0048126C"/>
    <w:rsid w:val="00482695"/>
    <w:rsid w:val="004829C8"/>
    <w:rsid w:val="00483A47"/>
    <w:rsid w:val="0048563B"/>
    <w:rsid w:val="004907FA"/>
    <w:rsid w:val="0049166D"/>
    <w:rsid w:val="0049270B"/>
    <w:rsid w:val="00492A26"/>
    <w:rsid w:val="004940DD"/>
    <w:rsid w:val="00494497"/>
    <w:rsid w:val="00495D14"/>
    <w:rsid w:val="00496FA8"/>
    <w:rsid w:val="00497747"/>
    <w:rsid w:val="00497DA1"/>
    <w:rsid w:val="004A039E"/>
    <w:rsid w:val="004A07A7"/>
    <w:rsid w:val="004A16EA"/>
    <w:rsid w:val="004A2068"/>
    <w:rsid w:val="004A25CD"/>
    <w:rsid w:val="004A3B96"/>
    <w:rsid w:val="004A3E27"/>
    <w:rsid w:val="004A4749"/>
    <w:rsid w:val="004A4D79"/>
    <w:rsid w:val="004A535A"/>
    <w:rsid w:val="004A5A99"/>
    <w:rsid w:val="004A655C"/>
    <w:rsid w:val="004A745B"/>
    <w:rsid w:val="004A7828"/>
    <w:rsid w:val="004B204F"/>
    <w:rsid w:val="004B42ED"/>
    <w:rsid w:val="004B4BC9"/>
    <w:rsid w:val="004B514C"/>
    <w:rsid w:val="004B595B"/>
    <w:rsid w:val="004C105C"/>
    <w:rsid w:val="004C1081"/>
    <w:rsid w:val="004C1BFC"/>
    <w:rsid w:val="004C2453"/>
    <w:rsid w:val="004C2D5D"/>
    <w:rsid w:val="004C2DB2"/>
    <w:rsid w:val="004C31C4"/>
    <w:rsid w:val="004C3A96"/>
    <w:rsid w:val="004C3CA3"/>
    <w:rsid w:val="004C4867"/>
    <w:rsid w:val="004C74F6"/>
    <w:rsid w:val="004D1A72"/>
    <w:rsid w:val="004D1BCE"/>
    <w:rsid w:val="004D414A"/>
    <w:rsid w:val="004D422D"/>
    <w:rsid w:val="004D4D09"/>
    <w:rsid w:val="004D5F95"/>
    <w:rsid w:val="004D6240"/>
    <w:rsid w:val="004D624C"/>
    <w:rsid w:val="004D6584"/>
    <w:rsid w:val="004E0272"/>
    <w:rsid w:val="004E1A79"/>
    <w:rsid w:val="004E1D44"/>
    <w:rsid w:val="004E2844"/>
    <w:rsid w:val="004E3FAC"/>
    <w:rsid w:val="004E6A60"/>
    <w:rsid w:val="004E6A7A"/>
    <w:rsid w:val="004E6ED0"/>
    <w:rsid w:val="004E7032"/>
    <w:rsid w:val="004E70DA"/>
    <w:rsid w:val="004F1534"/>
    <w:rsid w:val="004F1796"/>
    <w:rsid w:val="004F28B1"/>
    <w:rsid w:val="004F30AD"/>
    <w:rsid w:val="004F3A07"/>
    <w:rsid w:val="004F3B17"/>
    <w:rsid w:val="004F59FF"/>
    <w:rsid w:val="004F61C9"/>
    <w:rsid w:val="00500126"/>
    <w:rsid w:val="00500AE4"/>
    <w:rsid w:val="00501399"/>
    <w:rsid w:val="00501B77"/>
    <w:rsid w:val="0050200C"/>
    <w:rsid w:val="00503FC8"/>
    <w:rsid w:val="00504051"/>
    <w:rsid w:val="00505A47"/>
    <w:rsid w:val="00505C94"/>
    <w:rsid w:val="00505DBD"/>
    <w:rsid w:val="0051488B"/>
    <w:rsid w:val="005149C3"/>
    <w:rsid w:val="0051520E"/>
    <w:rsid w:val="00515A47"/>
    <w:rsid w:val="005220C9"/>
    <w:rsid w:val="00522825"/>
    <w:rsid w:val="00522FA7"/>
    <w:rsid w:val="00523FD7"/>
    <w:rsid w:val="00524943"/>
    <w:rsid w:val="005268B3"/>
    <w:rsid w:val="00527F83"/>
    <w:rsid w:val="005302EF"/>
    <w:rsid w:val="00530587"/>
    <w:rsid w:val="00530DBC"/>
    <w:rsid w:val="0053256C"/>
    <w:rsid w:val="00533736"/>
    <w:rsid w:val="0053386D"/>
    <w:rsid w:val="00533E88"/>
    <w:rsid w:val="005340F6"/>
    <w:rsid w:val="00534CA4"/>
    <w:rsid w:val="005368ED"/>
    <w:rsid w:val="0053752F"/>
    <w:rsid w:val="005376DE"/>
    <w:rsid w:val="0054004B"/>
    <w:rsid w:val="0054267B"/>
    <w:rsid w:val="005426C4"/>
    <w:rsid w:val="00542B13"/>
    <w:rsid w:val="005437C4"/>
    <w:rsid w:val="00543BFF"/>
    <w:rsid w:val="00544704"/>
    <w:rsid w:val="00545B59"/>
    <w:rsid w:val="0054668C"/>
    <w:rsid w:val="00547272"/>
    <w:rsid w:val="005520F6"/>
    <w:rsid w:val="005522E4"/>
    <w:rsid w:val="0055270D"/>
    <w:rsid w:val="00552A2B"/>
    <w:rsid w:val="00553804"/>
    <w:rsid w:val="00553910"/>
    <w:rsid w:val="00553BBB"/>
    <w:rsid w:val="00554712"/>
    <w:rsid w:val="00555345"/>
    <w:rsid w:val="00555A0C"/>
    <w:rsid w:val="005569F5"/>
    <w:rsid w:val="00556D4D"/>
    <w:rsid w:val="0055723C"/>
    <w:rsid w:val="00562758"/>
    <w:rsid w:val="0056351F"/>
    <w:rsid w:val="00563688"/>
    <w:rsid w:val="0056454A"/>
    <w:rsid w:val="005647CD"/>
    <w:rsid w:val="00564B9B"/>
    <w:rsid w:val="00565FBE"/>
    <w:rsid w:val="005666F9"/>
    <w:rsid w:val="00567512"/>
    <w:rsid w:val="00567A48"/>
    <w:rsid w:val="00572362"/>
    <w:rsid w:val="00572AC5"/>
    <w:rsid w:val="005730E2"/>
    <w:rsid w:val="0057433A"/>
    <w:rsid w:val="00574508"/>
    <w:rsid w:val="00574939"/>
    <w:rsid w:val="0057659B"/>
    <w:rsid w:val="00577317"/>
    <w:rsid w:val="00582C89"/>
    <w:rsid w:val="00583865"/>
    <w:rsid w:val="00583B07"/>
    <w:rsid w:val="00583BE9"/>
    <w:rsid w:val="00584E2C"/>
    <w:rsid w:val="00584E5C"/>
    <w:rsid w:val="00584F8B"/>
    <w:rsid w:val="005853B1"/>
    <w:rsid w:val="00586435"/>
    <w:rsid w:val="005866CB"/>
    <w:rsid w:val="00586BD8"/>
    <w:rsid w:val="00587534"/>
    <w:rsid w:val="00592215"/>
    <w:rsid w:val="00592A00"/>
    <w:rsid w:val="00595D91"/>
    <w:rsid w:val="005965FE"/>
    <w:rsid w:val="00596BEE"/>
    <w:rsid w:val="0059716D"/>
    <w:rsid w:val="005A09D5"/>
    <w:rsid w:val="005A1549"/>
    <w:rsid w:val="005A3716"/>
    <w:rsid w:val="005A5BD3"/>
    <w:rsid w:val="005A607A"/>
    <w:rsid w:val="005A6DA7"/>
    <w:rsid w:val="005A7D88"/>
    <w:rsid w:val="005B0EF7"/>
    <w:rsid w:val="005B1487"/>
    <w:rsid w:val="005B1884"/>
    <w:rsid w:val="005B1E58"/>
    <w:rsid w:val="005B4250"/>
    <w:rsid w:val="005B55CE"/>
    <w:rsid w:val="005B5DCA"/>
    <w:rsid w:val="005B64E0"/>
    <w:rsid w:val="005B76C2"/>
    <w:rsid w:val="005C00D1"/>
    <w:rsid w:val="005C09B8"/>
    <w:rsid w:val="005C0A56"/>
    <w:rsid w:val="005C191D"/>
    <w:rsid w:val="005C333F"/>
    <w:rsid w:val="005C4A16"/>
    <w:rsid w:val="005C4BB0"/>
    <w:rsid w:val="005C4E79"/>
    <w:rsid w:val="005C560C"/>
    <w:rsid w:val="005C6327"/>
    <w:rsid w:val="005C63CA"/>
    <w:rsid w:val="005C66DE"/>
    <w:rsid w:val="005C6C8F"/>
    <w:rsid w:val="005C6EA7"/>
    <w:rsid w:val="005C725E"/>
    <w:rsid w:val="005D0F8C"/>
    <w:rsid w:val="005D1E3F"/>
    <w:rsid w:val="005D314E"/>
    <w:rsid w:val="005D3833"/>
    <w:rsid w:val="005D3B8B"/>
    <w:rsid w:val="005D3F4C"/>
    <w:rsid w:val="005D4445"/>
    <w:rsid w:val="005D4463"/>
    <w:rsid w:val="005D48CE"/>
    <w:rsid w:val="005D6110"/>
    <w:rsid w:val="005D723B"/>
    <w:rsid w:val="005E019F"/>
    <w:rsid w:val="005E06CC"/>
    <w:rsid w:val="005E10BA"/>
    <w:rsid w:val="005E1B28"/>
    <w:rsid w:val="005E1DB6"/>
    <w:rsid w:val="005E3153"/>
    <w:rsid w:val="005E44BA"/>
    <w:rsid w:val="005E5B18"/>
    <w:rsid w:val="005E6084"/>
    <w:rsid w:val="005E6481"/>
    <w:rsid w:val="005E788B"/>
    <w:rsid w:val="005F0D73"/>
    <w:rsid w:val="005F1747"/>
    <w:rsid w:val="005F1EEC"/>
    <w:rsid w:val="005F235B"/>
    <w:rsid w:val="005F31AE"/>
    <w:rsid w:val="005F45A6"/>
    <w:rsid w:val="005F4A21"/>
    <w:rsid w:val="005F5DF6"/>
    <w:rsid w:val="005F7985"/>
    <w:rsid w:val="005F7D60"/>
    <w:rsid w:val="0060240C"/>
    <w:rsid w:val="006031AD"/>
    <w:rsid w:val="0060445C"/>
    <w:rsid w:val="00604F95"/>
    <w:rsid w:val="00604FA2"/>
    <w:rsid w:val="00605AAA"/>
    <w:rsid w:val="00605AD4"/>
    <w:rsid w:val="006064E4"/>
    <w:rsid w:val="0060739A"/>
    <w:rsid w:val="0060760D"/>
    <w:rsid w:val="0061003F"/>
    <w:rsid w:val="00610134"/>
    <w:rsid w:val="006111AF"/>
    <w:rsid w:val="00613A7B"/>
    <w:rsid w:val="006144B1"/>
    <w:rsid w:val="00615148"/>
    <w:rsid w:val="006153DE"/>
    <w:rsid w:val="0061649C"/>
    <w:rsid w:val="006177C8"/>
    <w:rsid w:val="0062157D"/>
    <w:rsid w:val="00623CD8"/>
    <w:rsid w:val="00624FE7"/>
    <w:rsid w:val="006250E1"/>
    <w:rsid w:val="00626164"/>
    <w:rsid w:val="00626531"/>
    <w:rsid w:val="006267F9"/>
    <w:rsid w:val="006268F3"/>
    <w:rsid w:val="00626B50"/>
    <w:rsid w:val="00626B7E"/>
    <w:rsid w:val="00626F51"/>
    <w:rsid w:val="0062740D"/>
    <w:rsid w:val="00627AE5"/>
    <w:rsid w:val="0063261D"/>
    <w:rsid w:val="00633240"/>
    <w:rsid w:val="0063345E"/>
    <w:rsid w:val="006347DB"/>
    <w:rsid w:val="00634DF7"/>
    <w:rsid w:val="00634EEA"/>
    <w:rsid w:val="0063695D"/>
    <w:rsid w:val="00637F22"/>
    <w:rsid w:val="00640807"/>
    <w:rsid w:val="006409CD"/>
    <w:rsid w:val="00641240"/>
    <w:rsid w:val="00641DAD"/>
    <w:rsid w:val="00644AE6"/>
    <w:rsid w:val="00645EA6"/>
    <w:rsid w:val="0064671A"/>
    <w:rsid w:val="00646B8D"/>
    <w:rsid w:val="00650DEA"/>
    <w:rsid w:val="0065201C"/>
    <w:rsid w:val="00652761"/>
    <w:rsid w:val="00652F97"/>
    <w:rsid w:val="006552D7"/>
    <w:rsid w:val="00655DC7"/>
    <w:rsid w:val="006564A8"/>
    <w:rsid w:val="00656961"/>
    <w:rsid w:val="006569CA"/>
    <w:rsid w:val="00656D4F"/>
    <w:rsid w:val="00656EF2"/>
    <w:rsid w:val="00657B45"/>
    <w:rsid w:val="00661DF2"/>
    <w:rsid w:val="00662888"/>
    <w:rsid w:val="0066509E"/>
    <w:rsid w:val="00667994"/>
    <w:rsid w:val="006725F2"/>
    <w:rsid w:val="00672C8E"/>
    <w:rsid w:val="0067488D"/>
    <w:rsid w:val="006749FB"/>
    <w:rsid w:val="00675C8E"/>
    <w:rsid w:val="00675D5A"/>
    <w:rsid w:val="006764FF"/>
    <w:rsid w:val="00676A7C"/>
    <w:rsid w:val="006777FE"/>
    <w:rsid w:val="00680F31"/>
    <w:rsid w:val="006819E8"/>
    <w:rsid w:val="00682CD3"/>
    <w:rsid w:val="00683AD6"/>
    <w:rsid w:val="00684010"/>
    <w:rsid w:val="0068488F"/>
    <w:rsid w:val="00684EAE"/>
    <w:rsid w:val="006850FC"/>
    <w:rsid w:val="00685E21"/>
    <w:rsid w:val="00687F77"/>
    <w:rsid w:val="00690447"/>
    <w:rsid w:val="00691951"/>
    <w:rsid w:val="00691F33"/>
    <w:rsid w:val="006923E8"/>
    <w:rsid w:val="006930CB"/>
    <w:rsid w:val="00693165"/>
    <w:rsid w:val="0069423D"/>
    <w:rsid w:val="006945D7"/>
    <w:rsid w:val="00695DFA"/>
    <w:rsid w:val="00697027"/>
    <w:rsid w:val="006A2004"/>
    <w:rsid w:val="006A54C2"/>
    <w:rsid w:val="006A5858"/>
    <w:rsid w:val="006A5C71"/>
    <w:rsid w:val="006A5E0D"/>
    <w:rsid w:val="006A75DD"/>
    <w:rsid w:val="006B1EF3"/>
    <w:rsid w:val="006B31E6"/>
    <w:rsid w:val="006B332C"/>
    <w:rsid w:val="006B69A6"/>
    <w:rsid w:val="006B708C"/>
    <w:rsid w:val="006B7F15"/>
    <w:rsid w:val="006C00C2"/>
    <w:rsid w:val="006C0C2F"/>
    <w:rsid w:val="006C2A56"/>
    <w:rsid w:val="006C3C88"/>
    <w:rsid w:val="006C4E84"/>
    <w:rsid w:val="006C584C"/>
    <w:rsid w:val="006C5A11"/>
    <w:rsid w:val="006C6B85"/>
    <w:rsid w:val="006C7122"/>
    <w:rsid w:val="006C78EC"/>
    <w:rsid w:val="006C7B79"/>
    <w:rsid w:val="006D0187"/>
    <w:rsid w:val="006D0A94"/>
    <w:rsid w:val="006D16B3"/>
    <w:rsid w:val="006D41FD"/>
    <w:rsid w:val="006D639A"/>
    <w:rsid w:val="006D6D15"/>
    <w:rsid w:val="006D70AF"/>
    <w:rsid w:val="006D7716"/>
    <w:rsid w:val="006E0C79"/>
    <w:rsid w:val="006E3C75"/>
    <w:rsid w:val="006E3CA8"/>
    <w:rsid w:val="006E4652"/>
    <w:rsid w:val="006E6B76"/>
    <w:rsid w:val="006E7912"/>
    <w:rsid w:val="006E7F81"/>
    <w:rsid w:val="006F1182"/>
    <w:rsid w:val="006F1ADF"/>
    <w:rsid w:val="006F2DC6"/>
    <w:rsid w:val="006F2FAF"/>
    <w:rsid w:val="006F3307"/>
    <w:rsid w:val="006F365A"/>
    <w:rsid w:val="006F3DE1"/>
    <w:rsid w:val="006F3E20"/>
    <w:rsid w:val="006F4039"/>
    <w:rsid w:val="006F4F9D"/>
    <w:rsid w:val="006F612B"/>
    <w:rsid w:val="006F6BDD"/>
    <w:rsid w:val="006F7929"/>
    <w:rsid w:val="0070000E"/>
    <w:rsid w:val="007016F2"/>
    <w:rsid w:val="00702C02"/>
    <w:rsid w:val="0070328C"/>
    <w:rsid w:val="00703A8C"/>
    <w:rsid w:val="00704180"/>
    <w:rsid w:val="00704261"/>
    <w:rsid w:val="00705229"/>
    <w:rsid w:val="00705AFF"/>
    <w:rsid w:val="0070634D"/>
    <w:rsid w:val="0070679F"/>
    <w:rsid w:val="00707A86"/>
    <w:rsid w:val="00710186"/>
    <w:rsid w:val="007111B1"/>
    <w:rsid w:val="007112F6"/>
    <w:rsid w:val="00711534"/>
    <w:rsid w:val="0071271F"/>
    <w:rsid w:val="00714685"/>
    <w:rsid w:val="007176D1"/>
    <w:rsid w:val="00724751"/>
    <w:rsid w:val="00725E14"/>
    <w:rsid w:val="0072605C"/>
    <w:rsid w:val="007266FE"/>
    <w:rsid w:val="0072687E"/>
    <w:rsid w:val="00727564"/>
    <w:rsid w:val="00731403"/>
    <w:rsid w:val="0073224D"/>
    <w:rsid w:val="007329D0"/>
    <w:rsid w:val="00732B0A"/>
    <w:rsid w:val="0073308B"/>
    <w:rsid w:val="00733A4B"/>
    <w:rsid w:val="00734DE4"/>
    <w:rsid w:val="007353F0"/>
    <w:rsid w:val="00735764"/>
    <w:rsid w:val="007361F0"/>
    <w:rsid w:val="00736A6D"/>
    <w:rsid w:val="00737534"/>
    <w:rsid w:val="00740158"/>
    <w:rsid w:val="007416EB"/>
    <w:rsid w:val="007433E4"/>
    <w:rsid w:val="00744A43"/>
    <w:rsid w:val="00744BA8"/>
    <w:rsid w:val="00745003"/>
    <w:rsid w:val="007467A7"/>
    <w:rsid w:val="00746F33"/>
    <w:rsid w:val="00746F6D"/>
    <w:rsid w:val="00747426"/>
    <w:rsid w:val="0074750E"/>
    <w:rsid w:val="007520C4"/>
    <w:rsid w:val="00752905"/>
    <w:rsid w:val="00752A50"/>
    <w:rsid w:val="00752C8A"/>
    <w:rsid w:val="007547E1"/>
    <w:rsid w:val="00754A69"/>
    <w:rsid w:val="00755995"/>
    <w:rsid w:val="007564B4"/>
    <w:rsid w:val="007569DC"/>
    <w:rsid w:val="00756A85"/>
    <w:rsid w:val="00757250"/>
    <w:rsid w:val="00757C95"/>
    <w:rsid w:val="007611E7"/>
    <w:rsid w:val="00761263"/>
    <w:rsid w:val="007619A4"/>
    <w:rsid w:val="00761FDB"/>
    <w:rsid w:val="00762723"/>
    <w:rsid w:val="0076366A"/>
    <w:rsid w:val="007637EE"/>
    <w:rsid w:val="00763E52"/>
    <w:rsid w:val="007648B4"/>
    <w:rsid w:val="00765FB0"/>
    <w:rsid w:val="007663F4"/>
    <w:rsid w:val="00770156"/>
    <w:rsid w:val="0077023A"/>
    <w:rsid w:val="0077090A"/>
    <w:rsid w:val="00771641"/>
    <w:rsid w:val="00771A0F"/>
    <w:rsid w:val="007728D3"/>
    <w:rsid w:val="00772B0B"/>
    <w:rsid w:val="00773527"/>
    <w:rsid w:val="00773F69"/>
    <w:rsid w:val="007746DA"/>
    <w:rsid w:val="007763CC"/>
    <w:rsid w:val="007766E6"/>
    <w:rsid w:val="007771C2"/>
    <w:rsid w:val="00780414"/>
    <w:rsid w:val="007817BE"/>
    <w:rsid w:val="00781A2D"/>
    <w:rsid w:val="00781E13"/>
    <w:rsid w:val="00784C10"/>
    <w:rsid w:val="00785405"/>
    <w:rsid w:val="00786329"/>
    <w:rsid w:val="007863AE"/>
    <w:rsid w:val="00786432"/>
    <w:rsid w:val="00786FDD"/>
    <w:rsid w:val="007873C0"/>
    <w:rsid w:val="00790A2F"/>
    <w:rsid w:val="00791356"/>
    <w:rsid w:val="00791691"/>
    <w:rsid w:val="00791790"/>
    <w:rsid w:val="00791966"/>
    <w:rsid w:val="00792C2B"/>
    <w:rsid w:val="00792E71"/>
    <w:rsid w:val="007936A2"/>
    <w:rsid w:val="007938CE"/>
    <w:rsid w:val="00793B1D"/>
    <w:rsid w:val="00793DD8"/>
    <w:rsid w:val="007949FA"/>
    <w:rsid w:val="007962A9"/>
    <w:rsid w:val="00796687"/>
    <w:rsid w:val="00797025"/>
    <w:rsid w:val="00797182"/>
    <w:rsid w:val="007A04E7"/>
    <w:rsid w:val="007A0AD1"/>
    <w:rsid w:val="007A1773"/>
    <w:rsid w:val="007A1B71"/>
    <w:rsid w:val="007A2614"/>
    <w:rsid w:val="007A3054"/>
    <w:rsid w:val="007A31CB"/>
    <w:rsid w:val="007A44B4"/>
    <w:rsid w:val="007A5597"/>
    <w:rsid w:val="007A5A68"/>
    <w:rsid w:val="007A5DD6"/>
    <w:rsid w:val="007A6268"/>
    <w:rsid w:val="007A6AB1"/>
    <w:rsid w:val="007A7757"/>
    <w:rsid w:val="007B1270"/>
    <w:rsid w:val="007B220A"/>
    <w:rsid w:val="007B22F1"/>
    <w:rsid w:val="007B261F"/>
    <w:rsid w:val="007B3547"/>
    <w:rsid w:val="007B3D96"/>
    <w:rsid w:val="007B4402"/>
    <w:rsid w:val="007B4A83"/>
    <w:rsid w:val="007B6D94"/>
    <w:rsid w:val="007B7EC8"/>
    <w:rsid w:val="007C0386"/>
    <w:rsid w:val="007C0400"/>
    <w:rsid w:val="007C1980"/>
    <w:rsid w:val="007C250B"/>
    <w:rsid w:val="007C27E3"/>
    <w:rsid w:val="007C2D88"/>
    <w:rsid w:val="007C5FA5"/>
    <w:rsid w:val="007C5FA6"/>
    <w:rsid w:val="007C65CF"/>
    <w:rsid w:val="007C67CF"/>
    <w:rsid w:val="007C7798"/>
    <w:rsid w:val="007D0026"/>
    <w:rsid w:val="007D1254"/>
    <w:rsid w:val="007D27A7"/>
    <w:rsid w:val="007D397C"/>
    <w:rsid w:val="007D441E"/>
    <w:rsid w:val="007D61B8"/>
    <w:rsid w:val="007D63B1"/>
    <w:rsid w:val="007E10C4"/>
    <w:rsid w:val="007E1FC5"/>
    <w:rsid w:val="007E2997"/>
    <w:rsid w:val="007E356E"/>
    <w:rsid w:val="007E36C2"/>
    <w:rsid w:val="007E4231"/>
    <w:rsid w:val="007E4287"/>
    <w:rsid w:val="007E43D6"/>
    <w:rsid w:val="007E5B1D"/>
    <w:rsid w:val="007E5EF0"/>
    <w:rsid w:val="007E6B8D"/>
    <w:rsid w:val="007E7500"/>
    <w:rsid w:val="007E79DC"/>
    <w:rsid w:val="007E7E06"/>
    <w:rsid w:val="007F0C6C"/>
    <w:rsid w:val="007F129B"/>
    <w:rsid w:val="007F13EB"/>
    <w:rsid w:val="007F1FB0"/>
    <w:rsid w:val="007F2E25"/>
    <w:rsid w:val="007F35DE"/>
    <w:rsid w:val="007F364A"/>
    <w:rsid w:val="007F489B"/>
    <w:rsid w:val="007F4E71"/>
    <w:rsid w:val="007F5454"/>
    <w:rsid w:val="007F596B"/>
    <w:rsid w:val="007F7CA3"/>
    <w:rsid w:val="00800126"/>
    <w:rsid w:val="0080063E"/>
    <w:rsid w:val="0080092E"/>
    <w:rsid w:val="00804639"/>
    <w:rsid w:val="00806E1F"/>
    <w:rsid w:val="008077DC"/>
    <w:rsid w:val="00807830"/>
    <w:rsid w:val="00811B25"/>
    <w:rsid w:val="00812012"/>
    <w:rsid w:val="00812C1B"/>
    <w:rsid w:val="00812FC2"/>
    <w:rsid w:val="008131C8"/>
    <w:rsid w:val="0081327B"/>
    <w:rsid w:val="00813980"/>
    <w:rsid w:val="00814872"/>
    <w:rsid w:val="00814A2F"/>
    <w:rsid w:val="00815065"/>
    <w:rsid w:val="00816871"/>
    <w:rsid w:val="008172D7"/>
    <w:rsid w:val="00817535"/>
    <w:rsid w:val="00817B7D"/>
    <w:rsid w:val="00820728"/>
    <w:rsid w:val="00822759"/>
    <w:rsid w:val="00822C8C"/>
    <w:rsid w:val="00823567"/>
    <w:rsid w:val="00824D2F"/>
    <w:rsid w:val="00826534"/>
    <w:rsid w:val="00830C2F"/>
    <w:rsid w:val="00830EC2"/>
    <w:rsid w:val="008319E8"/>
    <w:rsid w:val="00831E19"/>
    <w:rsid w:val="00832307"/>
    <w:rsid w:val="008325A6"/>
    <w:rsid w:val="00832F77"/>
    <w:rsid w:val="00833622"/>
    <w:rsid w:val="00833DA2"/>
    <w:rsid w:val="00835345"/>
    <w:rsid w:val="00836277"/>
    <w:rsid w:val="00836521"/>
    <w:rsid w:val="00840345"/>
    <w:rsid w:val="0084069A"/>
    <w:rsid w:val="00840790"/>
    <w:rsid w:val="008413A3"/>
    <w:rsid w:val="00841D4A"/>
    <w:rsid w:val="00842345"/>
    <w:rsid w:val="00842457"/>
    <w:rsid w:val="00842E53"/>
    <w:rsid w:val="00843B96"/>
    <w:rsid w:val="008442AD"/>
    <w:rsid w:val="00844CBD"/>
    <w:rsid w:val="0084680B"/>
    <w:rsid w:val="00846942"/>
    <w:rsid w:val="00847351"/>
    <w:rsid w:val="008474D1"/>
    <w:rsid w:val="00850598"/>
    <w:rsid w:val="008513DA"/>
    <w:rsid w:val="008517EF"/>
    <w:rsid w:val="00854D61"/>
    <w:rsid w:val="008559DC"/>
    <w:rsid w:val="00857AD0"/>
    <w:rsid w:val="008615D6"/>
    <w:rsid w:val="008623A3"/>
    <w:rsid w:val="00863532"/>
    <w:rsid w:val="0086377C"/>
    <w:rsid w:val="008640A6"/>
    <w:rsid w:val="0086494B"/>
    <w:rsid w:val="00865437"/>
    <w:rsid w:val="00865727"/>
    <w:rsid w:val="00866CAF"/>
    <w:rsid w:val="00867672"/>
    <w:rsid w:val="00870CBF"/>
    <w:rsid w:val="00870F89"/>
    <w:rsid w:val="00871064"/>
    <w:rsid w:val="00871A3B"/>
    <w:rsid w:val="00871F99"/>
    <w:rsid w:val="00874870"/>
    <w:rsid w:val="0087579E"/>
    <w:rsid w:val="00876226"/>
    <w:rsid w:val="00876F35"/>
    <w:rsid w:val="008778CB"/>
    <w:rsid w:val="00880BB5"/>
    <w:rsid w:val="00880EA4"/>
    <w:rsid w:val="00883B37"/>
    <w:rsid w:val="00885615"/>
    <w:rsid w:val="00885FDD"/>
    <w:rsid w:val="0088686C"/>
    <w:rsid w:val="0088693E"/>
    <w:rsid w:val="0088713A"/>
    <w:rsid w:val="008901C6"/>
    <w:rsid w:val="008908E3"/>
    <w:rsid w:val="00891BB3"/>
    <w:rsid w:val="00891E49"/>
    <w:rsid w:val="00893835"/>
    <w:rsid w:val="00894D86"/>
    <w:rsid w:val="00895BE1"/>
    <w:rsid w:val="00895E35"/>
    <w:rsid w:val="00895F7F"/>
    <w:rsid w:val="00896409"/>
    <w:rsid w:val="008A00C5"/>
    <w:rsid w:val="008A12A8"/>
    <w:rsid w:val="008A1A5D"/>
    <w:rsid w:val="008A1B7D"/>
    <w:rsid w:val="008A2026"/>
    <w:rsid w:val="008A4014"/>
    <w:rsid w:val="008A410D"/>
    <w:rsid w:val="008A530C"/>
    <w:rsid w:val="008A6B53"/>
    <w:rsid w:val="008A78C9"/>
    <w:rsid w:val="008A7C28"/>
    <w:rsid w:val="008B188F"/>
    <w:rsid w:val="008B1A6C"/>
    <w:rsid w:val="008B1A96"/>
    <w:rsid w:val="008B3362"/>
    <w:rsid w:val="008B3D42"/>
    <w:rsid w:val="008B4BB6"/>
    <w:rsid w:val="008B5117"/>
    <w:rsid w:val="008B5C8A"/>
    <w:rsid w:val="008B62C2"/>
    <w:rsid w:val="008B6B9E"/>
    <w:rsid w:val="008B7F40"/>
    <w:rsid w:val="008C0363"/>
    <w:rsid w:val="008C19CE"/>
    <w:rsid w:val="008C2748"/>
    <w:rsid w:val="008C3044"/>
    <w:rsid w:val="008C3226"/>
    <w:rsid w:val="008C370C"/>
    <w:rsid w:val="008C3945"/>
    <w:rsid w:val="008C41CF"/>
    <w:rsid w:val="008C433B"/>
    <w:rsid w:val="008C4DDB"/>
    <w:rsid w:val="008C591D"/>
    <w:rsid w:val="008C5B82"/>
    <w:rsid w:val="008C6BC9"/>
    <w:rsid w:val="008D18A4"/>
    <w:rsid w:val="008D1AF8"/>
    <w:rsid w:val="008D2BA7"/>
    <w:rsid w:val="008D2F8B"/>
    <w:rsid w:val="008D309C"/>
    <w:rsid w:val="008D3D9E"/>
    <w:rsid w:val="008D4165"/>
    <w:rsid w:val="008D531F"/>
    <w:rsid w:val="008D547E"/>
    <w:rsid w:val="008D54DA"/>
    <w:rsid w:val="008D6BA6"/>
    <w:rsid w:val="008D7A1D"/>
    <w:rsid w:val="008E0733"/>
    <w:rsid w:val="008E1988"/>
    <w:rsid w:val="008E1A7D"/>
    <w:rsid w:val="008E2980"/>
    <w:rsid w:val="008E34EE"/>
    <w:rsid w:val="008E4001"/>
    <w:rsid w:val="008E5089"/>
    <w:rsid w:val="008E523A"/>
    <w:rsid w:val="008E5B1A"/>
    <w:rsid w:val="008E6939"/>
    <w:rsid w:val="008E6F38"/>
    <w:rsid w:val="008E7704"/>
    <w:rsid w:val="008E77E0"/>
    <w:rsid w:val="008F0E2E"/>
    <w:rsid w:val="008F0F34"/>
    <w:rsid w:val="008F1319"/>
    <w:rsid w:val="008F181C"/>
    <w:rsid w:val="008F2EBC"/>
    <w:rsid w:val="008F31BE"/>
    <w:rsid w:val="008F31EC"/>
    <w:rsid w:val="008F38C8"/>
    <w:rsid w:val="008F3F41"/>
    <w:rsid w:val="008F4643"/>
    <w:rsid w:val="008F6310"/>
    <w:rsid w:val="008F757E"/>
    <w:rsid w:val="009002A5"/>
    <w:rsid w:val="009021B3"/>
    <w:rsid w:val="00902960"/>
    <w:rsid w:val="00905609"/>
    <w:rsid w:val="00905E67"/>
    <w:rsid w:val="009079D5"/>
    <w:rsid w:val="0091083F"/>
    <w:rsid w:val="00911E47"/>
    <w:rsid w:val="009120C5"/>
    <w:rsid w:val="00912F47"/>
    <w:rsid w:val="0091384D"/>
    <w:rsid w:val="0091422E"/>
    <w:rsid w:val="00915D70"/>
    <w:rsid w:val="00916CBC"/>
    <w:rsid w:val="00916E13"/>
    <w:rsid w:val="00917B33"/>
    <w:rsid w:val="00920632"/>
    <w:rsid w:val="00920CDC"/>
    <w:rsid w:val="00920E57"/>
    <w:rsid w:val="009215D9"/>
    <w:rsid w:val="00924387"/>
    <w:rsid w:val="009245EF"/>
    <w:rsid w:val="00924762"/>
    <w:rsid w:val="0092575B"/>
    <w:rsid w:val="0092790D"/>
    <w:rsid w:val="009307FB"/>
    <w:rsid w:val="00931531"/>
    <w:rsid w:val="00931B8C"/>
    <w:rsid w:val="0093325C"/>
    <w:rsid w:val="00935B08"/>
    <w:rsid w:val="00936E56"/>
    <w:rsid w:val="0093715B"/>
    <w:rsid w:val="009372DF"/>
    <w:rsid w:val="009378BA"/>
    <w:rsid w:val="00937A44"/>
    <w:rsid w:val="00937FF1"/>
    <w:rsid w:val="00940DE0"/>
    <w:rsid w:val="00942ABC"/>
    <w:rsid w:val="00943E38"/>
    <w:rsid w:val="00944328"/>
    <w:rsid w:val="0094454D"/>
    <w:rsid w:val="00945C56"/>
    <w:rsid w:val="009473EA"/>
    <w:rsid w:val="00950EB5"/>
    <w:rsid w:val="00951850"/>
    <w:rsid w:val="009531C9"/>
    <w:rsid w:val="0095334F"/>
    <w:rsid w:val="00954200"/>
    <w:rsid w:val="0095490B"/>
    <w:rsid w:val="00954BCE"/>
    <w:rsid w:val="00954BCF"/>
    <w:rsid w:val="00955226"/>
    <w:rsid w:val="00955961"/>
    <w:rsid w:val="00955DDD"/>
    <w:rsid w:val="00956254"/>
    <w:rsid w:val="00956B62"/>
    <w:rsid w:val="00957A09"/>
    <w:rsid w:val="00957A47"/>
    <w:rsid w:val="00960B61"/>
    <w:rsid w:val="00960D82"/>
    <w:rsid w:val="00967AE4"/>
    <w:rsid w:val="00967B0B"/>
    <w:rsid w:val="00970825"/>
    <w:rsid w:val="00970F89"/>
    <w:rsid w:val="00971C46"/>
    <w:rsid w:val="00972646"/>
    <w:rsid w:val="00973D6E"/>
    <w:rsid w:val="00974019"/>
    <w:rsid w:val="00975E80"/>
    <w:rsid w:val="009775CC"/>
    <w:rsid w:val="0098126F"/>
    <w:rsid w:val="009825F2"/>
    <w:rsid w:val="00982E99"/>
    <w:rsid w:val="00985582"/>
    <w:rsid w:val="00985D80"/>
    <w:rsid w:val="00986A10"/>
    <w:rsid w:val="00986ED5"/>
    <w:rsid w:val="00987EE7"/>
    <w:rsid w:val="00990114"/>
    <w:rsid w:val="0099030E"/>
    <w:rsid w:val="00990976"/>
    <w:rsid w:val="0099158C"/>
    <w:rsid w:val="00992860"/>
    <w:rsid w:val="0099371B"/>
    <w:rsid w:val="0099376B"/>
    <w:rsid w:val="009940E8"/>
    <w:rsid w:val="009A0826"/>
    <w:rsid w:val="009A0FA2"/>
    <w:rsid w:val="009A1AC8"/>
    <w:rsid w:val="009A2A0C"/>
    <w:rsid w:val="009A4C0C"/>
    <w:rsid w:val="009A6715"/>
    <w:rsid w:val="009A679C"/>
    <w:rsid w:val="009A6931"/>
    <w:rsid w:val="009A7B4E"/>
    <w:rsid w:val="009B1C20"/>
    <w:rsid w:val="009B1DE0"/>
    <w:rsid w:val="009B5E32"/>
    <w:rsid w:val="009B672A"/>
    <w:rsid w:val="009B6D1C"/>
    <w:rsid w:val="009B70F2"/>
    <w:rsid w:val="009C004D"/>
    <w:rsid w:val="009C1BE8"/>
    <w:rsid w:val="009C1D75"/>
    <w:rsid w:val="009C2895"/>
    <w:rsid w:val="009C2F55"/>
    <w:rsid w:val="009C30D3"/>
    <w:rsid w:val="009C34C5"/>
    <w:rsid w:val="009C4F96"/>
    <w:rsid w:val="009C51A0"/>
    <w:rsid w:val="009C522C"/>
    <w:rsid w:val="009C554E"/>
    <w:rsid w:val="009C6467"/>
    <w:rsid w:val="009C6C3A"/>
    <w:rsid w:val="009C7C71"/>
    <w:rsid w:val="009D51B7"/>
    <w:rsid w:val="009D598D"/>
    <w:rsid w:val="009D5A68"/>
    <w:rsid w:val="009D757B"/>
    <w:rsid w:val="009E0E0A"/>
    <w:rsid w:val="009E10CC"/>
    <w:rsid w:val="009E1DBE"/>
    <w:rsid w:val="009E220C"/>
    <w:rsid w:val="009E26C5"/>
    <w:rsid w:val="009E6F74"/>
    <w:rsid w:val="009F0CFF"/>
    <w:rsid w:val="009F1F91"/>
    <w:rsid w:val="009F23C6"/>
    <w:rsid w:val="009F301F"/>
    <w:rsid w:val="009F32DA"/>
    <w:rsid w:val="009F33B4"/>
    <w:rsid w:val="009F3E61"/>
    <w:rsid w:val="009F5979"/>
    <w:rsid w:val="009F5A8D"/>
    <w:rsid w:val="009F5FA5"/>
    <w:rsid w:val="009F6636"/>
    <w:rsid w:val="009F73F1"/>
    <w:rsid w:val="00A00B45"/>
    <w:rsid w:val="00A00ECD"/>
    <w:rsid w:val="00A02015"/>
    <w:rsid w:val="00A0251A"/>
    <w:rsid w:val="00A028E2"/>
    <w:rsid w:val="00A031C1"/>
    <w:rsid w:val="00A03E61"/>
    <w:rsid w:val="00A04152"/>
    <w:rsid w:val="00A044C5"/>
    <w:rsid w:val="00A04DE0"/>
    <w:rsid w:val="00A04E63"/>
    <w:rsid w:val="00A053B9"/>
    <w:rsid w:val="00A065C6"/>
    <w:rsid w:val="00A06F7E"/>
    <w:rsid w:val="00A06FF2"/>
    <w:rsid w:val="00A0751B"/>
    <w:rsid w:val="00A10413"/>
    <w:rsid w:val="00A106B2"/>
    <w:rsid w:val="00A10F64"/>
    <w:rsid w:val="00A113D0"/>
    <w:rsid w:val="00A11BFD"/>
    <w:rsid w:val="00A16DE6"/>
    <w:rsid w:val="00A17638"/>
    <w:rsid w:val="00A17CC0"/>
    <w:rsid w:val="00A17E19"/>
    <w:rsid w:val="00A20E8E"/>
    <w:rsid w:val="00A219A8"/>
    <w:rsid w:val="00A21DE3"/>
    <w:rsid w:val="00A22B64"/>
    <w:rsid w:val="00A2321F"/>
    <w:rsid w:val="00A255E6"/>
    <w:rsid w:val="00A27088"/>
    <w:rsid w:val="00A2783F"/>
    <w:rsid w:val="00A27E38"/>
    <w:rsid w:val="00A27EAB"/>
    <w:rsid w:val="00A306DF"/>
    <w:rsid w:val="00A340E0"/>
    <w:rsid w:val="00A352D6"/>
    <w:rsid w:val="00A35938"/>
    <w:rsid w:val="00A35DEA"/>
    <w:rsid w:val="00A417D3"/>
    <w:rsid w:val="00A41EAF"/>
    <w:rsid w:val="00A432CE"/>
    <w:rsid w:val="00A437B8"/>
    <w:rsid w:val="00A438A0"/>
    <w:rsid w:val="00A443AC"/>
    <w:rsid w:val="00A45370"/>
    <w:rsid w:val="00A45EEA"/>
    <w:rsid w:val="00A47392"/>
    <w:rsid w:val="00A50BE3"/>
    <w:rsid w:val="00A511E2"/>
    <w:rsid w:val="00A51B1D"/>
    <w:rsid w:val="00A51F2D"/>
    <w:rsid w:val="00A5275C"/>
    <w:rsid w:val="00A527E4"/>
    <w:rsid w:val="00A53B16"/>
    <w:rsid w:val="00A55913"/>
    <w:rsid w:val="00A562F4"/>
    <w:rsid w:val="00A57111"/>
    <w:rsid w:val="00A61622"/>
    <w:rsid w:val="00A6196C"/>
    <w:rsid w:val="00A623E1"/>
    <w:rsid w:val="00A67580"/>
    <w:rsid w:val="00A67585"/>
    <w:rsid w:val="00A67BCC"/>
    <w:rsid w:val="00A703D5"/>
    <w:rsid w:val="00A70E1F"/>
    <w:rsid w:val="00A71F7C"/>
    <w:rsid w:val="00A721E3"/>
    <w:rsid w:val="00A72BDE"/>
    <w:rsid w:val="00A72DB9"/>
    <w:rsid w:val="00A72E87"/>
    <w:rsid w:val="00A73AC3"/>
    <w:rsid w:val="00A74681"/>
    <w:rsid w:val="00A74A12"/>
    <w:rsid w:val="00A74A54"/>
    <w:rsid w:val="00A76F7E"/>
    <w:rsid w:val="00A810EB"/>
    <w:rsid w:val="00A8315C"/>
    <w:rsid w:val="00A84C56"/>
    <w:rsid w:val="00A84EB6"/>
    <w:rsid w:val="00A85E74"/>
    <w:rsid w:val="00A86146"/>
    <w:rsid w:val="00A8715E"/>
    <w:rsid w:val="00A8748D"/>
    <w:rsid w:val="00A9020D"/>
    <w:rsid w:val="00A9321B"/>
    <w:rsid w:val="00A9363A"/>
    <w:rsid w:val="00A954E8"/>
    <w:rsid w:val="00A95A34"/>
    <w:rsid w:val="00A963FE"/>
    <w:rsid w:val="00A97382"/>
    <w:rsid w:val="00A97713"/>
    <w:rsid w:val="00A9798B"/>
    <w:rsid w:val="00A97B12"/>
    <w:rsid w:val="00AA1394"/>
    <w:rsid w:val="00AA631E"/>
    <w:rsid w:val="00AA6DFF"/>
    <w:rsid w:val="00AA6E06"/>
    <w:rsid w:val="00AA7989"/>
    <w:rsid w:val="00AA7D21"/>
    <w:rsid w:val="00AB0895"/>
    <w:rsid w:val="00AB11ED"/>
    <w:rsid w:val="00AB194D"/>
    <w:rsid w:val="00AB328A"/>
    <w:rsid w:val="00AB3B4F"/>
    <w:rsid w:val="00AB49E4"/>
    <w:rsid w:val="00AB5477"/>
    <w:rsid w:val="00AB54EB"/>
    <w:rsid w:val="00AB5CCB"/>
    <w:rsid w:val="00AC0ED1"/>
    <w:rsid w:val="00AC2DB0"/>
    <w:rsid w:val="00AC387D"/>
    <w:rsid w:val="00AC39CB"/>
    <w:rsid w:val="00AC4207"/>
    <w:rsid w:val="00AC523C"/>
    <w:rsid w:val="00AC6004"/>
    <w:rsid w:val="00AC6AD3"/>
    <w:rsid w:val="00AC757C"/>
    <w:rsid w:val="00AD0BAC"/>
    <w:rsid w:val="00AD1055"/>
    <w:rsid w:val="00AD12E5"/>
    <w:rsid w:val="00AD1EC8"/>
    <w:rsid w:val="00AD30EA"/>
    <w:rsid w:val="00AD3475"/>
    <w:rsid w:val="00AD3AF5"/>
    <w:rsid w:val="00AD3DD2"/>
    <w:rsid w:val="00AD3F6E"/>
    <w:rsid w:val="00AD4303"/>
    <w:rsid w:val="00AD521A"/>
    <w:rsid w:val="00AD7356"/>
    <w:rsid w:val="00AE1737"/>
    <w:rsid w:val="00AE1BD0"/>
    <w:rsid w:val="00AE1DA8"/>
    <w:rsid w:val="00AE2FA2"/>
    <w:rsid w:val="00AE33CD"/>
    <w:rsid w:val="00AE5811"/>
    <w:rsid w:val="00AE70AE"/>
    <w:rsid w:val="00AF0D64"/>
    <w:rsid w:val="00AF1A09"/>
    <w:rsid w:val="00AF2A36"/>
    <w:rsid w:val="00AF2C14"/>
    <w:rsid w:val="00AF31D5"/>
    <w:rsid w:val="00AF4B9B"/>
    <w:rsid w:val="00AF4C2A"/>
    <w:rsid w:val="00AF59FD"/>
    <w:rsid w:val="00AF7466"/>
    <w:rsid w:val="00AF78D0"/>
    <w:rsid w:val="00AF7A72"/>
    <w:rsid w:val="00B045DB"/>
    <w:rsid w:val="00B04D78"/>
    <w:rsid w:val="00B0507D"/>
    <w:rsid w:val="00B053F6"/>
    <w:rsid w:val="00B05CDD"/>
    <w:rsid w:val="00B06BF7"/>
    <w:rsid w:val="00B10AFA"/>
    <w:rsid w:val="00B121F8"/>
    <w:rsid w:val="00B12787"/>
    <w:rsid w:val="00B13F2A"/>
    <w:rsid w:val="00B140BF"/>
    <w:rsid w:val="00B14AC4"/>
    <w:rsid w:val="00B1538D"/>
    <w:rsid w:val="00B15617"/>
    <w:rsid w:val="00B16745"/>
    <w:rsid w:val="00B16AD2"/>
    <w:rsid w:val="00B17584"/>
    <w:rsid w:val="00B17708"/>
    <w:rsid w:val="00B1790A"/>
    <w:rsid w:val="00B17B6D"/>
    <w:rsid w:val="00B206A2"/>
    <w:rsid w:val="00B21041"/>
    <w:rsid w:val="00B2138E"/>
    <w:rsid w:val="00B218AD"/>
    <w:rsid w:val="00B21DFA"/>
    <w:rsid w:val="00B2236F"/>
    <w:rsid w:val="00B22ED1"/>
    <w:rsid w:val="00B23219"/>
    <w:rsid w:val="00B237C5"/>
    <w:rsid w:val="00B243F4"/>
    <w:rsid w:val="00B2497E"/>
    <w:rsid w:val="00B24B5A"/>
    <w:rsid w:val="00B2571E"/>
    <w:rsid w:val="00B2672C"/>
    <w:rsid w:val="00B30445"/>
    <w:rsid w:val="00B313E4"/>
    <w:rsid w:val="00B31AD7"/>
    <w:rsid w:val="00B31BB3"/>
    <w:rsid w:val="00B32303"/>
    <w:rsid w:val="00B33943"/>
    <w:rsid w:val="00B33C9F"/>
    <w:rsid w:val="00B355E2"/>
    <w:rsid w:val="00B35C0C"/>
    <w:rsid w:val="00B376C4"/>
    <w:rsid w:val="00B37B07"/>
    <w:rsid w:val="00B40D5E"/>
    <w:rsid w:val="00B40E08"/>
    <w:rsid w:val="00B4158C"/>
    <w:rsid w:val="00B43B92"/>
    <w:rsid w:val="00B4556D"/>
    <w:rsid w:val="00B45651"/>
    <w:rsid w:val="00B47D28"/>
    <w:rsid w:val="00B47E99"/>
    <w:rsid w:val="00B5038F"/>
    <w:rsid w:val="00B512D6"/>
    <w:rsid w:val="00B52A94"/>
    <w:rsid w:val="00B52D14"/>
    <w:rsid w:val="00B53899"/>
    <w:rsid w:val="00B544E1"/>
    <w:rsid w:val="00B54A20"/>
    <w:rsid w:val="00B54AF9"/>
    <w:rsid w:val="00B550F2"/>
    <w:rsid w:val="00B551C0"/>
    <w:rsid w:val="00B5602D"/>
    <w:rsid w:val="00B56A7A"/>
    <w:rsid w:val="00B56C92"/>
    <w:rsid w:val="00B60644"/>
    <w:rsid w:val="00B608E7"/>
    <w:rsid w:val="00B61BE0"/>
    <w:rsid w:val="00B62012"/>
    <w:rsid w:val="00B6295C"/>
    <w:rsid w:val="00B6335B"/>
    <w:rsid w:val="00B63D1E"/>
    <w:rsid w:val="00B64642"/>
    <w:rsid w:val="00B65700"/>
    <w:rsid w:val="00B65D5E"/>
    <w:rsid w:val="00B662D8"/>
    <w:rsid w:val="00B676B9"/>
    <w:rsid w:val="00B70C40"/>
    <w:rsid w:val="00B7243D"/>
    <w:rsid w:val="00B724C2"/>
    <w:rsid w:val="00B7263E"/>
    <w:rsid w:val="00B766DD"/>
    <w:rsid w:val="00B77C82"/>
    <w:rsid w:val="00B803D7"/>
    <w:rsid w:val="00B80C1B"/>
    <w:rsid w:val="00B81BC2"/>
    <w:rsid w:val="00B82F13"/>
    <w:rsid w:val="00B82F4A"/>
    <w:rsid w:val="00B83964"/>
    <w:rsid w:val="00B84787"/>
    <w:rsid w:val="00B86177"/>
    <w:rsid w:val="00B86A06"/>
    <w:rsid w:val="00B86EB6"/>
    <w:rsid w:val="00B87B04"/>
    <w:rsid w:val="00B87C48"/>
    <w:rsid w:val="00B90183"/>
    <w:rsid w:val="00B90D8A"/>
    <w:rsid w:val="00B91255"/>
    <w:rsid w:val="00B91663"/>
    <w:rsid w:val="00B91818"/>
    <w:rsid w:val="00B92A67"/>
    <w:rsid w:val="00B92E55"/>
    <w:rsid w:val="00B945D3"/>
    <w:rsid w:val="00B96EDC"/>
    <w:rsid w:val="00B97003"/>
    <w:rsid w:val="00B977ED"/>
    <w:rsid w:val="00BA0320"/>
    <w:rsid w:val="00BA2277"/>
    <w:rsid w:val="00BA232C"/>
    <w:rsid w:val="00BA3656"/>
    <w:rsid w:val="00BA4DD9"/>
    <w:rsid w:val="00BA5766"/>
    <w:rsid w:val="00BA66CD"/>
    <w:rsid w:val="00BA6FAE"/>
    <w:rsid w:val="00BA7870"/>
    <w:rsid w:val="00BB1AE3"/>
    <w:rsid w:val="00BB379F"/>
    <w:rsid w:val="00BB4320"/>
    <w:rsid w:val="00BB43B4"/>
    <w:rsid w:val="00BB44B6"/>
    <w:rsid w:val="00BB49E3"/>
    <w:rsid w:val="00BB4C39"/>
    <w:rsid w:val="00BB69EE"/>
    <w:rsid w:val="00BB769E"/>
    <w:rsid w:val="00BB7767"/>
    <w:rsid w:val="00BC142A"/>
    <w:rsid w:val="00BC3D9C"/>
    <w:rsid w:val="00BC5172"/>
    <w:rsid w:val="00BC64CF"/>
    <w:rsid w:val="00BC6A3D"/>
    <w:rsid w:val="00BC7C5F"/>
    <w:rsid w:val="00BD0F22"/>
    <w:rsid w:val="00BD30FF"/>
    <w:rsid w:val="00BD32A3"/>
    <w:rsid w:val="00BD38AD"/>
    <w:rsid w:val="00BD4FAC"/>
    <w:rsid w:val="00BD576A"/>
    <w:rsid w:val="00BD7661"/>
    <w:rsid w:val="00BD79BA"/>
    <w:rsid w:val="00BE1240"/>
    <w:rsid w:val="00BE4F19"/>
    <w:rsid w:val="00BE77CB"/>
    <w:rsid w:val="00BE7E7D"/>
    <w:rsid w:val="00BF004C"/>
    <w:rsid w:val="00BF0322"/>
    <w:rsid w:val="00BF05A2"/>
    <w:rsid w:val="00BF2385"/>
    <w:rsid w:val="00BF2564"/>
    <w:rsid w:val="00BF2CA6"/>
    <w:rsid w:val="00BF43FA"/>
    <w:rsid w:val="00BF5720"/>
    <w:rsid w:val="00BF5AD3"/>
    <w:rsid w:val="00BF6107"/>
    <w:rsid w:val="00BF70E9"/>
    <w:rsid w:val="00BF7BA6"/>
    <w:rsid w:val="00C01417"/>
    <w:rsid w:val="00C01D8E"/>
    <w:rsid w:val="00C02BF9"/>
    <w:rsid w:val="00C03DA8"/>
    <w:rsid w:val="00C06BD0"/>
    <w:rsid w:val="00C07681"/>
    <w:rsid w:val="00C07D76"/>
    <w:rsid w:val="00C105D6"/>
    <w:rsid w:val="00C1082E"/>
    <w:rsid w:val="00C12248"/>
    <w:rsid w:val="00C129E3"/>
    <w:rsid w:val="00C143D2"/>
    <w:rsid w:val="00C148D7"/>
    <w:rsid w:val="00C14C5A"/>
    <w:rsid w:val="00C20096"/>
    <w:rsid w:val="00C21478"/>
    <w:rsid w:val="00C21A2D"/>
    <w:rsid w:val="00C21E81"/>
    <w:rsid w:val="00C22ED5"/>
    <w:rsid w:val="00C25383"/>
    <w:rsid w:val="00C26344"/>
    <w:rsid w:val="00C26A04"/>
    <w:rsid w:val="00C279AE"/>
    <w:rsid w:val="00C316E8"/>
    <w:rsid w:val="00C326B1"/>
    <w:rsid w:val="00C32906"/>
    <w:rsid w:val="00C3412B"/>
    <w:rsid w:val="00C34C36"/>
    <w:rsid w:val="00C35339"/>
    <w:rsid w:val="00C3555D"/>
    <w:rsid w:val="00C35CAE"/>
    <w:rsid w:val="00C36A62"/>
    <w:rsid w:val="00C42983"/>
    <w:rsid w:val="00C42E94"/>
    <w:rsid w:val="00C436BD"/>
    <w:rsid w:val="00C4453E"/>
    <w:rsid w:val="00C44664"/>
    <w:rsid w:val="00C452D8"/>
    <w:rsid w:val="00C45DEC"/>
    <w:rsid w:val="00C5157A"/>
    <w:rsid w:val="00C52702"/>
    <w:rsid w:val="00C52AC0"/>
    <w:rsid w:val="00C53107"/>
    <w:rsid w:val="00C54640"/>
    <w:rsid w:val="00C57B25"/>
    <w:rsid w:val="00C602B3"/>
    <w:rsid w:val="00C62859"/>
    <w:rsid w:val="00C62CF8"/>
    <w:rsid w:val="00C631BE"/>
    <w:rsid w:val="00C632B1"/>
    <w:rsid w:val="00C639A0"/>
    <w:rsid w:val="00C640F0"/>
    <w:rsid w:val="00C65157"/>
    <w:rsid w:val="00C65890"/>
    <w:rsid w:val="00C66FF3"/>
    <w:rsid w:val="00C71DA2"/>
    <w:rsid w:val="00C72246"/>
    <w:rsid w:val="00C73412"/>
    <w:rsid w:val="00C73C24"/>
    <w:rsid w:val="00C73F7D"/>
    <w:rsid w:val="00C75656"/>
    <w:rsid w:val="00C762A4"/>
    <w:rsid w:val="00C76524"/>
    <w:rsid w:val="00C76E86"/>
    <w:rsid w:val="00C77A90"/>
    <w:rsid w:val="00C80D7A"/>
    <w:rsid w:val="00C84078"/>
    <w:rsid w:val="00C84C4F"/>
    <w:rsid w:val="00C85323"/>
    <w:rsid w:val="00C864F4"/>
    <w:rsid w:val="00C86B6D"/>
    <w:rsid w:val="00C9132D"/>
    <w:rsid w:val="00C91CF3"/>
    <w:rsid w:val="00C9267B"/>
    <w:rsid w:val="00C92F09"/>
    <w:rsid w:val="00C93C45"/>
    <w:rsid w:val="00C93E67"/>
    <w:rsid w:val="00C944AD"/>
    <w:rsid w:val="00C94D76"/>
    <w:rsid w:val="00C955E8"/>
    <w:rsid w:val="00C97DC8"/>
    <w:rsid w:val="00C97EBD"/>
    <w:rsid w:val="00CA26F9"/>
    <w:rsid w:val="00CA2C77"/>
    <w:rsid w:val="00CA327B"/>
    <w:rsid w:val="00CA3B41"/>
    <w:rsid w:val="00CA4679"/>
    <w:rsid w:val="00CA5D82"/>
    <w:rsid w:val="00CA6594"/>
    <w:rsid w:val="00CA66C7"/>
    <w:rsid w:val="00CA7957"/>
    <w:rsid w:val="00CA7F1E"/>
    <w:rsid w:val="00CB0DC2"/>
    <w:rsid w:val="00CB11E4"/>
    <w:rsid w:val="00CB1F5F"/>
    <w:rsid w:val="00CB212D"/>
    <w:rsid w:val="00CB2455"/>
    <w:rsid w:val="00CB2527"/>
    <w:rsid w:val="00CB2ED0"/>
    <w:rsid w:val="00CB3BBC"/>
    <w:rsid w:val="00CB3FD0"/>
    <w:rsid w:val="00CB45FD"/>
    <w:rsid w:val="00CB4782"/>
    <w:rsid w:val="00CB5419"/>
    <w:rsid w:val="00CB683B"/>
    <w:rsid w:val="00CB73CC"/>
    <w:rsid w:val="00CB7FEE"/>
    <w:rsid w:val="00CC12A9"/>
    <w:rsid w:val="00CC2282"/>
    <w:rsid w:val="00CC2B8B"/>
    <w:rsid w:val="00CC2BC4"/>
    <w:rsid w:val="00CC36A0"/>
    <w:rsid w:val="00CC441B"/>
    <w:rsid w:val="00CC4792"/>
    <w:rsid w:val="00CC4B55"/>
    <w:rsid w:val="00CC4CBA"/>
    <w:rsid w:val="00CC691D"/>
    <w:rsid w:val="00CC7150"/>
    <w:rsid w:val="00CC778C"/>
    <w:rsid w:val="00CD0263"/>
    <w:rsid w:val="00CD14F2"/>
    <w:rsid w:val="00CD1ED8"/>
    <w:rsid w:val="00CD58D7"/>
    <w:rsid w:val="00CD651D"/>
    <w:rsid w:val="00CD78AB"/>
    <w:rsid w:val="00CE02A6"/>
    <w:rsid w:val="00CE05E0"/>
    <w:rsid w:val="00CE0939"/>
    <w:rsid w:val="00CE0BAB"/>
    <w:rsid w:val="00CE1B5E"/>
    <w:rsid w:val="00CE26F6"/>
    <w:rsid w:val="00CE2CA0"/>
    <w:rsid w:val="00CE42E5"/>
    <w:rsid w:val="00CE4AF2"/>
    <w:rsid w:val="00CE5D01"/>
    <w:rsid w:val="00CF0182"/>
    <w:rsid w:val="00CF0D5E"/>
    <w:rsid w:val="00CF1199"/>
    <w:rsid w:val="00CF1708"/>
    <w:rsid w:val="00CF363C"/>
    <w:rsid w:val="00D0240D"/>
    <w:rsid w:val="00D02D6A"/>
    <w:rsid w:val="00D0523A"/>
    <w:rsid w:val="00D05D10"/>
    <w:rsid w:val="00D0672F"/>
    <w:rsid w:val="00D06CE9"/>
    <w:rsid w:val="00D10D0D"/>
    <w:rsid w:val="00D120BA"/>
    <w:rsid w:val="00D12B5C"/>
    <w:rsid w:val="00D1391C"/>
    <w:rsid w:val="00D13E74"/>
    <w:rsid w:val="00D1435A"/>
    <w:rsid w:val="00D14D30"/>
    <w:rsid w:val="00D1518B"/>
    <w:rsid w:val="00D17F6A"/>
    <w:rsid w:val="00D21EBF"/>
    <w:rsid w:val="00D2249D"/>
    <w:rsid w:val="00D236F8"/>
    <w:rsid w:val="00D2370C"/>
    <w:rsid w:val="00D24061"/>
    <w:rsid w:val="00D25208"/>
    <w:rsid w:val="00D25C3F"/>
    <w:rsid w:val="00D266FD"/>
    <w:rsid w:val="00D274F9"/>
    <w:rsid w:val="00D31203"/>
    <w:rsid w:val="00D323F4"/>
    <w:rsid w:val="00D32996"/>
    <w:rsid w:val="00D340D3"/>
    <w:rsid w:val="00D345D1"/>
    <w:rsid w:val="00D348ED"/>
    <w:rsid w:val="00D34E10"/>
    <w:rsid w:val="00D37B63"/>
    <w:rsid w:val="00D40C47"/>
    <w:rsid w:val="00D414A5"/>
    <w:rsid w:val="00D4212A"/>
    <w:rsid w:val="00D43241"/>
    <w:rsid w:val="00D43B73"/>
    <w:rsid w:val="00D43C1B"/>
    <w:rsid w:val="00D44CD6"/>
    <w:rsid w:val="00D44FC6"/>
    <w:rsid w:val="00D450A3"/>
    <w:rsid w:val="00D45690"/>
    <w:rsid w:val="00D458DE"/>
    <w:rsid w:val="00D5020D"/>
    <w:rsid w:val="00D50F9E"/>
    <w:rsid w:val="00D51831"/>
    <w:rsid w:val="00D5237C"/>
    <w:rsid w:val="00D543E3"/>
    <w:rsid w:val="00D55277"/>
    <w:rsid w:val="00D56A89"/>
    <w:rsid w:val="00D611FA"/>
    <w:rsid w:val="00D61E80"/>
    <w:rsid w:val="00D62102"/>
    <w:rsid w:val="00D640FA"/>
    <w:rsid w:val="00D66424"/>
    <w:rsid w:val="00D67878"/>
    <w:rsid w:val="00D678A4"/>
    <w:rsid w:val="00D67E69"/>
    <w:rsid w:val="00D67FC4"/>
    <w:rsid w:val="00D70DEE"/>
    <w:rsid w:val="00D7131F"/>
    <w:rsid w:val="00D7436F"/>
    <w:rsid w:val="00D74DD2"/>
    <w:rsid w:val="00D761C2"/>
    <w:rsid w:val="00D76255"/>
    <w:rsid w:val="00D7640B"/>
    <w:rsid w:val="00D801FD"/>
    <w:rsid w:val="00D823B6"/>
    <w:rsid w:val="00D84328"/>
    <w:rsid w:val="00D86E3F"/>
    <w:rsid w:val="00D90DC3"/>
    <w:rsid w:val="00D9250D"/>
    <w:rsid w:val="00D92A75"/>
    <w:rsid w:val="00D930FA"/>
    <w:rsid w:val="00D94341"/>
    <w:rsid w:val="00D96535"/>
    <w:rsid w:val="00D96AAB"/>
    <w:rsid w:val="00D97609"/>
    <w:rsid w:val="00D97847"/>
    <w:rsid w:val="00D97B62"/>
    <w:rsid w:val="00DA062C"/>
    <w:rsid w:val="00DA06A2"/>
    <w:rsid w:val="00DA08AA"/>
    <w:rsid w:val="00DA0FF0"/>
    <w:rsid w:val="00DA165E"/>
    <w:rsid w:val="00DA37AD"/>
    <w:rsid w:val="00DA4E68"/>
    <w:rsid w:val="00DA4E9C"/>
    <w:rsid w:val="00DA5D25"/>
    <w:rsid w:val="00DA6BDB"/>
    <w:rsid w:val="00DA748F"/>
    <w:rsid w:val="00DA76F3"/>
    <w:rsid w:val="00DA78E7"/>
    <w:rsid w:val="00DB03E7"/>
    <w:rsid w:val="00DB0EBF"/>
    <w:rsid w:val="00DB25F6"/>
    <w:rsid w:val="00DB2884"/>
    <w:rsid w:val="00DB381D"/>
    <w:rsid w:val="00DB628E"/>
    <w:rsid w:val="00DB7976"/>
    <w:rsid w:val="00DB7D81"/>
    <w:rsid w:val="00DC54ED"/>
    <w:rsid w:val="00DC5A71"/>
    <w:rsid w:val="00DC5A8B"/>
    <w:rsid w:val="00DC783B"/>
    <w:rsid w:val="00DC7E63"/>
    <w:rsid w:val="00DD011C"/>
    <w:rsid w:val="00DD02C6"/>
    <w:rsid w:val="00DD0774"/>
    <w:rsid w:val="00DD18B2"/>
    <w:rsid w:val="00DD41BA"/>
    <w:rsid w:val="00DD4D04"/>
    <w:rsid w:val="00DD52A8"/>
    <w:rsid w:val="00DD6CA3"/>
    <w:rsid w:val="00DD78BE"/>
    <w:rsid w:val="00DD7F6B"/>
    <w:rsid w:val="00DE0A30"/>
    <w:rsid w:val="00DE0D88"/>
    <w:rsid w:val="00DE1D9B"/>
    <w:rsid w:val="00DE2CB1"/>
    <w:rsid w:val="00DE3AD9"/>
    <w:rsid w:val="00DE513B"/>
    <w:rsid w:val="00DE5A75"/>
    <w:rsid w:val="00DE606F"/>
    <w:rsid w:val="00DE686F"/>
    <w:rsid w:val="00DE7040"/>
    <w:rsid w:val="00DE796A"/>
    <w:rsid w:val="00DF097C"/>
    <w:rsid w:val="00DF2427"/>
    <w:rsid w:val="00DF305D"/>
    <w:rsid w:val="00DF30CA"/>
    <w:rsid w:val="00DF4EC9"/>
    <w:rsid w:val="00DF5178"/>
    <w:rsid w:val="00DF6595"/>
    <w:rsid w:val="00DF6814"/>
    <w:rsid w:val="00E00620"/>
    <w:rsid w:val="00E01295"/>
    <w:rsid w:val="00E02E73"/>
    <w:rsid w:val="00E033A9"/>
    <w:rsid w:val="00E04850"/>
    <w:rsid w:val="00E06DC9"/>
    <w:rsid w:val="00E110D0"/>
    <w:rsid w:val="00E117DF"/>
    <w:rsid w:val="00E12E8D"/>
    <w:rsid w:val="00E14996"/>
    <w:rsid w:val="00E167FB"/>
    <w:rsid w:val="00E178D9"/>
    <w:rsid w:val="00E20BA6"/>
    <w:rsid w:val="00E21F9D"/>
    <w:rsid w:val="00E224F2"/>
    <w:rsid w:val="00E22E34"/>
    <w:rsid w:val="00E22E7F"/>
    <w:rsid w:val="00E23685"/>
    <w:rsid w:val="00E24DDF"/>
    <w:rsid w:val="00E2545A"/>
    <w:rsid w:val="00E25643"/>
    <w:rsid w:val="00E25C0D"/>
    <w:rsid w:val="00E26747"/>
    <w:rsid w:val="00E27665"/>
    <w:rsid w:val="00E27D91"/>
    <w:rsid w:val="00E32449"/>
    <w:rsid w:val="00E33007"/>
    <w:rsid w:val="00E34E51"/>
    <w:rsid w:val="00E35733"/>
    <w:rsid w:val="00E35DDF"/>
    <w:rsid w:val="00E3772B"/>
    <w:rsid w:val="00E40975"/>
    <w:rsid w:val="00E4118F"/>
    <w:rsid w:val="00E411B9"/>
    <w:rsid w:val="00E41339"/>
    <w:rsid w:val="00E419B9"/>
    <w:rsid w:val="00E41C56"/>
    <w:rsid w:val="00E4253C"/>
    <w:rsid w:val="00E43363"/>
    <w:rsid w:val="00E43405"/>
    <w:rsid w:val="00E4376C"/>
    <w:rsid w:val="00E44651"/>
    <w:rsid w:val="00E46548"/>
    <w:rsid w:val="00E469DC"/>
    <w:rsid w:val="00E46B4B"/>
    <w:rsid w:val="00E4751A"/>
    <w:rsid w:val="00E47727"/>
    <w:rsid w:val="00E47DC2"/>
    <w:rsid w:val="00E50379"/>
    <w:rsid w:val="00E51CD2"/>
    <w:rsid w:val="00E51D7C"/>
    <w:rsid w:val="00E52BBB"/>
    <w:rsid w:val="00E53301"/>
    <w:rsid w:val="00E538D5"/>
    <w:rsid w:val="00E53BF2"/>
    <w:rsid w:val="00E53EC1"/>
    <w:rsid w:val="00E552C7"/>
    <w:rsid w:val="00E554C1"/>
    <w:rsid w:val="00E564B2"/>
    <w:rsid w:val="00E5727D"/>
    <w:rsid w:val="00E60827"/>
    <w:rsid w:val="00E60B00"/>
    <w:rsid w:val="00E61CEC"/>
    <w:rsid w:val="00E62B39"/>
    <w:rsid w:val="00E634AB"/>
    <w:rsid w:val="00E63B3F"/>
    <w:rsid w:val="00E64DA3"/>
    <w:rsid w:val="00E70580"/>
    <w:rsid w:val="00E71005"/>
    <w:rsid w:val="00E7127E"/>
    <w:rsid w:val="00E71454"/>
    <w:rsid w:val="00E71B74"/>
    <w:rsid w:val="00E71C56"/>
    <w:rsid w:val="00E72C4E"/>
    <w:rsid w:val="00E7332A"/>
    <w:rsid w:val="00E74CB5"/>
    <w:rsid w:val="00E76ACE"/>
    <w:rsid w:val="00E76ED8"/>
    <w:rsid w:val="00E77313"/>
    <w:rsid w:val="00E77ACB"/>
    <w:rsid w:val="00E80764"/>
    <w:rsid w:val="00E82DA9"/>
    <w:rsid w:val="00E8360B"/>
    <w:rsid w:val="00E83611"/>
    <w:rsid w:val="00E84EBF"/>
    <w:rsid w:val="00E867C7"/>
    <w:rsid w:val="00E91401"/>
    <w:rsid w:val="00E916A8"/>
    <w:rsid w:val="00E953DC"/>
    <w:rsid w:val="00E95746"/>
    <w:rsid w:val="00E9601B"/>
    <w:rsid w:val="00EA03E9"/>
    <w:rsid w:val="00EA205A"/>
    <w:rsid w:val="00EA261D"/>
    <w:rsid w:val="00EA26B3"/>
    <w:rsid w:val="00EA2BFE"/>
    <w:rsid w:val="00EA3490"/>
    <w:rsid w:val="00EA5439"/>
    <w:rsid w:val="00EA5BE2"/>
    <w:rsid w:val="00EA6BBB"/>
    <w:rsid w:val="00EA7816"/>
    <w:rsid w:val="00EB1F49"/>
    <w:rsid w:val="00EB2A35"/>
    <w:rsid w:val="00EB3625"/>
    <w:rsid w:val="00EB3C66"/>
    <w:rsid w:val="00EB418C"/>
    <w:rsid w:val="00EB474F"/>
    <w:rsid w:val="00EB4E02"/>
    <w:rsid w:val="00EB549D"/>
    <w:rsid w:val="00EB5D30"/>
    <w:rsid w:val="00EB6E1F"/>
    <w:rsid w:val="00EB6FD4"/>
    <w:rsid w:val="00EB70DA"/>
    <w:rsid w:val="00EB7464"/>
    <w:rsid w:val="00EC00C3"/>
    <w:rsid w:val="00EC1DC9"/>
    <w:rsid w:val="00EC20E8"/>
    <w:rsid w:val="00EC271E"/>
    <w:rsid w:val="00EC2C19"/>
    <w:rsid w:val="00EC3313"/>
    <w:rsid w:val="00EC40AE"/>
    <w:rsid w:val="00EC5312"/>
    <w:rsid w:val="00EC5839"/>
    <w:rsid w:val="00EC5E1E"/>
    <w:rsid w:val="00EC7AB5"/>
    <w:rsid w:val="00EC7BA7"/>
    <w:rsid w:val="00ED2660"/>
    <w:rsid w:val="00ED3FD6"/>
    <w:rsid w:val="00ED42F9"/>
    <w:rsid w:val="00ED4818"/>
    <w:rsid w:val="00ED4A9E"/>
    <w:rsid w:val="00ED4AE0"/>
    <w:rsid w:val="00ED4B62"/>
    <w:rsid w:val="00ED4CD1"/>
    <w:rsid w:val="00ED7761"/>
    <w:rsid w:val="00EE1D24"/>
    <w:rsid w:val="00EE2D65"/>
    <w:rsid w:val="00EE5210"/>
    <w:rsid w:val="00EE5EDF"/>
    <w:rsid w:val="00EE6B05"/>
    <w:rsid w:val="00EE6F0F"/>
    <w:rsid w:val="00EE7B23"/>
    <w:rsid w:val="00EF0B73"/>
    <w:rsid w:val="00EF1565"/>
    <w:rsid w:val="00EF31FB"/>
    <w:rsid w:val="00EF3CF6"/>
    <w:rsid w:val="00EF6B2F"/>
    <w:rsid w:val="00EF7926"/>
    <w:rsid w:val="00F00453"/>
    <w:rsid w:val="00F01291"/>
    <w:rsid w:val="00F030D8"/>
    <w:rsid w:val="00F03806"/>
    <w:rsid w:val="00F0462C"/>
    <w:rsid w:val="00F05160"/>
    <w:rsid w:val="00F05D18"/>
    <w:rsid w:val="00F10E94"/>
    <w:rsid w:val="00F11512"/>
    <w:rsid w:val="00F120E4"/>
    <w:rsid w:val="00F12CD7"/>
    <w:rsid w:val="00F13955"/>
    <w:rsid w:val="00F16DB3"/>
    <w:rsid w:val="00F172E6"/>
    <w:rsid w:val="00F17D47"/>
    <w:rsid w:val="00F17DD4"/>
    <w:rsid w:val="00F20407"/>
    <w:rsid w:val="00F22B8A"/>
    <w:rsid w:val="00F22D57"/>
    <w:rsid w:val="00F24E1D"/>
    <w:rsid w:val="00F25953"/>
    <w:rsid w:val="00F259DC"/>
    <w:rsid w:val="00F25BCA"/>
    <w:rsid w:val="00F26011"/>
    <w:rsid w:val="00F304EF"/>
    <w:rsid w:val="00F323C1"/>
    <w:rsid w:val="00F32518"/>
    <w:rsid w:val="00F33E13"/>
    <w:rsid w:val="00F37275"/>
    <w:rsid w:val="00F378CD"/>
    <w:rsid w:val="00F37BEB"/>
    <w:rsid w:val="00F42958"/>
    <w:rsid w:val="00F4298A"/>
    <w:rsid w:val="00F42B95"/>
    <w:rsid w:val="00F43781"/>
    <w:rsid w:val="00F43796"/>
    <w:rsid w:val="00F44163"/>
    <w:rsid w:val="00F44A75"/>
    <w:rsid w:val="00F44B60"/>
    <w:rsid w:val="00F4554A"/>
    <w:rsid w:val="00F46D1C"/>
    <w:rsid w:val="00F47DE4"/>
    <w:rsid w:val="00F51106"/>
    <w:rsid w:val="00F52F50"/>
    <w:rsid w:val="00F53A54"/>
    <w:rsid w:val="00F53FD5"/>
    <w:rsid w:val="00F55AAC"/>
    <w:rsid w:val="00F56860"/>
    <w:rsid w:val="00F569B6"/>
    <w:rsid w:val="00F569F3"/>
    <w:rsid w:val="00F57A0D"/>
    <w:rsid w:val="00F57E1B"/>
    <w:rsid w:val="00F6010C"/>
    <w:rsid w:val="00F60FEB"/>
    <w:rsid w:val="00F61414"/>
    <w:rsid w:val="00F61CC6"/>
    <w:rsid w:val="00F642F0"/>
    <w:rsid w:val="00F64754"/>
    <w:rsid w:val="00F66F01"/>
    <w:rsid w:val="00F67E12"/>
    <w:rsid w:val="00F70BAE"/>
    <w:rsid w:val="00F729C1"/>
    <w:rsid w:val="00F73661"/>
    <w:rsid w:val="00F7606D"/>
    <w:rsid w:val="00F80019"/>
    <w:rsid w:val="00F81084"/>
    <w:rsid w:val="00F815B3"/>
    <w:rsid w:val="00F81F6E"/>
    <w:rsid w:val="00F8219A"/>
    <w:rsid w:val="00F82619"/>
    <w:rsid w:val="00F82AEA"/>
    <w:rsid w:val="00F82CA0"/>
    <w:rsid w:val="00F834C4"/>
    <w:rsid w:val="00F84849"/>
    <w:rsid w:val="00F85321"/>
    <w:rsid w:val="00F85667"/>
    <w:rsid w:val="00F867EB"/>
    <w:rsid w:val="00F87694"/>
    <w:rsid w:val="00F912AE"/>
    <w:rsid w:val="00F91D94"/>
    <w:rsid w:val="00F92339"/>
    <w:rsid w:val="00F923C6"/>
    <w:rsid w:val="00F92D63"/>
    <w:rsid w:val="00F92DDA"/>
    <w:rsid w:val="00F93D8C"/>
    <w:rsid w:val="00F940F4"/>
    <w:rsid w:val="00F9495D"/>
    <w:rsid w:val="00F95133"/>
    <w:rsid w:val="00F95E3A"/>
    <w:rsid w:val="00F96F29"/>
    <w:rsid w:val="00F9705F"/>
    <w:rsid w:val="00F970DC"/>
    <w:rsid w:val="00F9737F"/>
    <w:rsid w:val="00F97D63"/>
    <w:rsid w:val="00FA124F"/>
    <w:rsid w:val="00FA2CA0"/>
    <w:rsid w:val="00FA3372"/>
    <w:rsid w:val="00FA3636"/>
    <w:rsid w:val="00FA5D75"/>
    <w:rsid w:val="00FA5DAF"/>
    <w:rsid w:val="00FA5F4E"/>
    <w:rsid w:val="00FA6AF2"/>
    <w:rsid w:val="00FA6FEC"/>
    <w:rsid w:val="00FA7A99"/>
    <w:rsid w:val="00FB003A"/>
    <w:rsid w:val="00FB1127"/>
    <w:rsid w:val="00FB19B5"/>
    <w:rsid w:val="00FB1EFB"/>
    <w:rsid w:val="00FB3AB2"/>
    <w:rsid w:val="00FB3FC5"/>
    <w:rsid w:val="00FB48D4"/>
    <w:rsid w:val="00FB4B9B"/>
    <w:rsid w:val="00FB6065"/>
    <w:rsid w:val="00FB6103"/>
    <w:rsid w:val="00FB62A7"/>
    <w:rsid w:val="00FB6BCA"/>
    <w:rsid w:val="00FB6E75"/>
    <w:rsid w:val="00FC066D"/>
    <w:rsid w:val="00FC0A4E"/>
    <w:rsid w:val="00FC1334"/>
    <w:rsid w:val="00FC2633"/>
    <w:rsid w:val="00FC3EC1"/>
    <w:rsid w:val="00FC4B2B"/>
    <w:rsid w:val="00FC6AF8"/>
    <w:rsid w:val="00FC7F6C"/>
    <w:rsid w:val="00FD0695"/>
    <w:rsid w:val="00FD0952"/>
    <w:rsid w:val="00FD112B"/>
    <w:rsid w:val="00FD1923"/>
    <w:rsid w:val="00FD1C04"/>
    <w:rsid w:val="00FD1EA0"/>
    <w:rsid w:val="00FD21EE"/>
    <w:rsid w:val="00FD22E7"/>
    <w:rsid w:val="00FD3088"/>
    <w:rsid w:val="00FD3D61"/>
    <w:rsid w:val="00FD4796"/>
    <w:rsid w:val="00FD5AE1"/>
    <w:rsid w:val="00FD7F2F"/>
    <w:rsid w:val="00FE10A8"/>
    <w:rsid w:val="00FE16B3"/>
    <w:rsid w:val="00FE22DF"/>
    <w:rsid w:val="00FE2847"/>
    <w:rsid w:val="00FE2AC7"/>
    <w:rsid w:val="00FE34BC"/>
    <w:rsid w:val="00FE371B"/>
    <w:rsid w:val="00FE70B4"/>
    <w:rsid w:val="00FF0A7F"/>
    <w:rsid w:val="00FF0D3B"/>
    <w:rsid w:val="00FF1392"/>
    <w:rsid w:val="00FF147C"/>
    <w:rsid w:val="00FF2006"/>
    <w:rsid w:val="00FF20A4"/>
    <w:rsid w:val="00FF21EE"/>
    <w:rsid w:val="00FF2695"/>
    <w:rsid w:val="00FF3891"/>
    <w:rsid w:val="00FF39ED"/>
    <w:rsid w:val="00FF3F79"/>
    <w:rsid w:val="00FF479F"/>
    <w:rsid w:val="00FF4A3B"/>
    <w:rsid w:val="00FF4DE0"/>
    <w:rsid w:val="00FF4E24"/>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6">
    <w:name w:val="heading 6"/>
    <w:basedOn w:val="a0"/>
    <w:next w:val="a0"/>
    <w:link w:val="60"/>
    <w:uiPriority w:val="9"/>
    <w:semiHidden/>
    <w:unhideWhenUsed/>
    <w:rsid w:val="003B3384"/>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9D51B7"/>
    <w:pPr>
      <w:numPr>
        <w:numId w:val="41"/>
      </w:numPr>
    </w:pPr>
  </w:style>
  <w:style w:type="paragraph" w:styleId="a4">
    <w:name w:val="Quote"/>
    <w:basedOn w:val="a0"/>
    <w:link w:val="a5"/>
    <w:autoRedefine/>
    <w:uiPriority w:val="29"/>
    <w:qFormat/>
    <w:rsid w:val="00CC36A0"/>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CC36A0"/>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0933E7"/>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טקסט הערות שוליים תו1,טקסט הערות שוליים תו תו,טקסט הערות שוליים תו1 תו תו,טקסט הערות שוליים תו תו תו תו,תו תו תו תו תו,תו תו תו,טקסט הערות שוליים תו1 תו1 תו,טקסט הערות שוליים תו תו תו1 תו,טקסט הערות שוליים תו,תו תו,תו"/>
    <w:basedOn w:val="a0"/>
    <w:link w:val="a9"/>
    <w:autoRedefine/>
    <w:uiPriority w:val="99"/>
    <w:qFormat/>
    <w:rsid w:val="00F030D8"/>
    <w:pPr>
      <w:spacing w:line="220" w:lineRule="exact"/>
      <w:ind w:left="284"/>
    </w:pPr>
    <w:rPr>
      <w:position w:val="6"/>
      <w:szCs w:val="20"/>
    </w:rPr>
  </w:style>
  <w:style w:type="character" w:customStyle="1" w:styleId="a9">
    <w:name w:val="טקסט הערת שוליים תו"/>
    <w:aliases w:val="הערת שוליים תו,הערה תו,טקסט הערות שוליים תו1 תו,טקסט הערות שוליים תו תו תו,טקסט הערות שוליים תו1 תו תו תו,טקסט הערות שוליים תו תו תו תו תו,תו תו תו תו תו תו,תו תו תו תו,טקסט הערות שוליים תו1 תו1 תו תו,טקסט הערות שוליים תו תו1,תו תו1"/>
    <w:basedOn w:val="a1"/>
    <w:link w:val="a8"/>
    <w:uiPriority w:val="99"/>
    <w:rsid w:val="00F030D8"/>
    <w:rPr>
      <w:rFonts w:ascii="Times New Roman" w:hAnsi="Times New Roman" w:cs="Narkisim"/>
      <w:position w:val="6"/>
      <w:sz w:val="20"/>
      <w:szCs w:val="20"/>
    </w:rPr>
  </w:style>
  <w:style w:type="character" w:styleId="aa">
    <w:name w:val="footnote reference"/>
    <w:aliases w:val="אות הערה"/>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Body Text"/>
    <w:basedOn w:val="a0"/>
    <w:link w:val="aff4"/>
    <w:uiPriority w:val="99"/>
    <w:unhideWhenUsed/>
    <w:rsid w:val="007F35DE"/>
  </w:style>
  <w:style w:type="character" w:customStyle="1" w:styleId="aff4">
    <w:name w:val="גוף טקסט תו"/>
    <w:basedOn w:val="a1"/>
    <w:link w:val="aff3"/>
    <w:uiPriority w:val="99"/>
    <w:rsid w:val="007F35DE"/>
    <w:rPr>
      <w:rFonts w:ascii="Times New Roman" w:hAnsi="Times New Roman" w:cs="Narkisim"/>
      <w:sz w:val="20"/>
      <w:szCs w:val="24"/>
    </w:rPr>
  </w:style>
  <w:style w:type="paragraph" w:styleId="26">
    <w:name w:val="Body Text 2"/>
    <w:basedOn w:val="a0"/>
    <w:link w:val="27"/>
    <w:uiPriority w:val="99"/>
    <w:unhideWhenUsed/>
    <w:rsid w:val="004D1BCE"/>
  </w:style>
  <w:style w:type="character" w:customStyle="1" w:styleId="27">
    <w:name w:val="גוף טקסט 2 תו"/>
    <w:basedOn w:val="a1"/>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0"/>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0"/>
    <w:rsid w:val="0070679F"/>
    <w:pPr>
      <w:autoSpaceDE/>
      <w:autoSpaceDN/>
      <w:spacing w:after="0" w:line="360" w:lineRule="auto"/>
    </w:pPr>
    <w:rPr>
      <w:sz w:val="24"/>
    </w:rPr>
  </w:style>
  <w:style w:type="paragraph" w:styleId="aff6">
    <w:name w:val="endnote text"/>
    <w:basedOn w:val="a0"/>
    <w:link w:val="aff7"/>
    <w:uiPriority w:val="99"/>
    <w:semiHidden/>
    <w:unhideWhenUsed/>
    <w:rsid w:val="00B724C2"/>
    <w:pPr>
      <w:spacing w:after="0" w:line="240" w:lineRule="auto"/>
    </w:pPr>
    <w:rPr>
      <w:szCs w:val="20"/>
    </w:rPr>
  </w:style>
  <w:style w:type="character" w:customStyle="1" w:styleId="aff7">
    <w:name w:val="טקסט הערת סיום תו"/>
    <w:basedOn w:val="a1"/>
    <w:link w:val="aff6"/>
    <w:uiPriority w:val="99"/>
    <w:semiHidden/>
    <w:rsid w:val="00B724C2"/>
    <w:rPr>
      <w:rFonts w:ascii="Times New Roman" w:hAnsi="Times New Roman" w:cs="Narkisim"/>
      <w:sz w:val="20"/>
      <w:szCs w:val="20"/>
    </w:rPr>
  </w:style>
  <w:style w:type="character" w:styleId="aff8">
    <w:name w:val="endnote reference"/>
    <w:basedOn w:val="a1"/>
    <w:uiPriority w:val="99"/>
    <w:semiHidden/>
    <w:unhideWhenUsed/>
    <w:rsid w:val="00B724C2"/>
    <w:rPr>
      <w:vertAlign w:val="superscript"/>
    </w:rPr>
  </w:style>
  <w:style w:type="paragraph" w:customStyle="1" w:styleId="aff9">
    <w:name w:val="ציטוט מקור"/>
    <w:basedOn w:val="a0"/>
    <w:next w:val="a0"/>
    <w:rsid w:val="00CE42E5"/>
    <w:pPr>
      <w:autoSpaceDE/>
      <w:autoSpaceDN/>
      <w:spacing w:after="0" w:line="360" w:lineRule="auto"/>
      <w:ind w:left="340" w:right="340"/>
    </w:pPr>
    <w:rPr>
      <w:rFonts w:asciiTheme="minorHAnsi" w:eastAsiaTheme="minorHAnsi" w:hAnsiTheme="minorHAnsi" w:cs="David"/>
      <w:sz w:val="22"/>
      <w:szCs w:val="22"/>
    </w:rPr>
  </w:style>
  <w:style w:type="character" w:customStyle="1" w:styleId="60">
    <w:name w:val="כותרת 6 תו"/>
    <w:basedOn w:val="a1"/>
    <w:link w:val="6"/>
    <w:uiPriority w:val="9"/>
    <w:semiHidden/>
    <w:rsid w:val="003B3384"/>
    <w:rPr>
      <w:rFonts w:asciiTheme="majorHAnsi" w:eastAsiaTheme="majorEastAsia" w:hAnsiTheme="majorHAnsi" w:cstheme="majorBidi"/>
      <w:color w:val="1F4D78" w:themeColor="accent1" w:themeShade="7F"/>
      <w:sz w:val="20"/>
      <w:szCs w:val="24"/>
    </w:rPr>
  </w:style>
  <w:style w:type="paragraph" w:customStyle="1" w:styleId="a80">
    <w:name w:val="a8"/>
    <w:basedOn w:val="a0"/>
    <w:rsid w:val="003B3384"/>
    <w:pPr>
      <w:autoSpaceDE/>
      <w:autoSpaceDN/>
      <w:bidi w:val="0"/>
      <w:spacing w:before="100" w:beforeAutospacing="1" w:after="100" w:afterAutospacing="1" w:line="240" w:lineRule="auto"/>
      <w:jc w:val="left"/>
    </w:pPr>
    <w:rPr>
      <w:rFonts w:cs="Times New Roman"/>
      <w:sz w:val="24"/>
    </w:rPr>
  </w:style>
  <w:style w:type="character" w:customStyle="1" w:styleId="28">
    <w:name w:val="אזכור לא מזוהה2"/>
    <w:basedOn w:val="a1"/>
    <w:uiPriority w:val="99"/>
    <w:semiHidden/>
    <w:unhideWhenUsed/>
    <w:rsid w:val="000E6AD8"/>
    <w:rPr>
      <w:color w:val="605E5C"/>
      <w:shd w:val="clear" w:color="auto" w:fill="E1DFDD"/>
    </w:rPr>
  </w:style>
  <w:style w:type="character" w:customStyle="1" w:styleId="33">
    <w:name w:val="אזכור לא מזוהה3"/>
    <w:basedOn w:val="a1"/>
    <w:uiPriority w:val="99"/>
    <w:semiHidden/>
    <w:unhideWhenUsed/>
    <w:rsid w:val="000E120B"/>
    <w:rPr>
      <w:color w:val="605E5C"/>
      <w:shd w:val="clear" w:color="auto" w:fill="E1DFDD"/>
    </w:rPr>
  </w:style>
  <w:style w:type="character" w:styleId="affa">
    <w:name w:val="Unresolved Mention"/>
    <w:basedOn w:val="a1"/>
    <w:uiPriority w:val="99"/>
    <w:semiHidden/>
    <w:unhideWhenUsed/>
    <w:rsid w:val="00FF3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90599443">
      <w:bodyDiv w:val="1"/>
      <w:marLeft w:val="0"/>
      <w:marRight w:val="0"/>
      <w:marTop w:val="0"/>
      <w:marBottom w:val="0"/>
      <w:divBdr>
        <w:top w:val="none" w:sz="0" w:space="0" w:color="auto"/>
        <w:left w:val="none" w:sz="0" w:space="0" w:color="auto"/>
        <w:bottom w:val="none" w:sz="0" w:space="0" w:color="auto"/>
        <w:right w:val="none" w:sz="0" w:space="0" w:color="auto"/>
      </w:divBdr>
    </w:div>
    <w:div w:id="372115281">
      <w:bodyDiv w:val="1"/>
      <w:marLeft w:val="0"/>
      <w:marRight w:val="0"/>
      <w:marTop w:val="0"/>
      <w:marBottom w:val="0"/>
      <w:divBdr>
        <w:top w:val="none" w:sz="0" w:space="0" w:color="auto"/>
        <w:left w:val="none" w:sz="0" w:space="0" w:color="auto"/>
        <w:bottom w:val="none" w:sz="0" w:space="0" w:color="auto"/>
        <w:right w:val="none" w:sz="0" w:space="0" w:color="auto"/>
      </w:divBdr>
      <w:divsChild>
        <w:div w:id="105395094">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53875349">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452819">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895194815">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 w:id="213910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zion.org.il/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zion.org.il/he/node/4478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he/node/45096" TargetMode="External"/><Relationship Id="rId5" Type="http://schemas.openxmlformats.org/officeDocument/2006/relationships/webSettings" Target="webSettings.xml"/><Relationship Id="rId15" Type="http://schemas.openxmlformats.org/officeDocument/2006/relationships/hyperlink" Target="mailto:office@etzion.org.il" TargetMode="External"/><Relationship Id="rId10" Type="http://schemas.openxmlformats.org/officeDocument/2006/relationships/hyperlink" Target="https://www.etzion.org.il/he/node/4466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tzion.org.il/he/node/44434" TargetMode="External"/><Relationship Id="rId14" Type="http://schemas.openxmlformats.org/officeDocument/2006/relationships/hyperlink" Target="https://www.etzion.org.il/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tzion.org.il/he/halakha/studies-halakha/pikuach-nefesh-morale-halochamim-keshikul-hilchati-2" TargetMode="External"/><Relationship Id="rId1" Type="http://schemas.openxmlformats.org/officeDocument/2006/relationships/hyperlink" Target="https://asif.co.il/wp-content/uploads/2021/04/1-12-12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CF247-7175-45CE-970C-642D3456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3119</TotalTime>
  <Pages>7</Pages>
  <Words>3511</Words>
  <Characters>17555</Characters>
  <Application>Microsoft Office Word</Application>
  <DocSecurity>0</DocSecurity>
  <Lines>146</Lines>
  <Paragraphs>42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618</cp:revision>
  <dcterms:created xsi:type="dcterms:W3CDTF">2022-12-26T11:21:00Z</dcterms:created>
  <dcterms:modified xsi:type="dcterms:W3CDTF">2023-01-29T21:34:00Z</dcterms:modified>
</cp:coreProperties>
</file>