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6107" w14:textId="77777777" w:rsidR="00A173E9" w:rsidRPr="00B743A1" w:rsidRDefault="00A173E9" w:rsidP="004448B2">
      <w:pPr>
        <w:pStyle w:val="BlockText"/>
        <w:widowControl w:val="0"/>
        <w:spacing w:line="240" w:lineRule="auto"/>
        <w:ind w:left="0"/>
        <w:jc w:val="center"/>
        <w:rPr>
          <w:rFonts w:asciiTheme="minorBidi" w:eastAsia="Calibri" w:hAnsiTheme="minorBidi" w:cstheme="minorBidi"/>
          <w:sz w:val="24"/>
          <w:szCs w:val="24"/>
        </w:rPr>
      </w:pPr>
      <w:r w:rsidRPr="00B743A1">
        <w:rPr>
          <w:rFonts w:asciiTheme="minorBidi" w:hAnsiTheme="minorBidi" w:cstheme="minorBidi"/>
          <w:sz w:val="24"/>
          <w:szCs w:val="24"/>
        </w:rPr>
        <w:t>YESHIVAT HAR ETZION</w:t>
      </w:r>
    </w:p>
    <w:p w14:paraId="117D475A" w14:textId="77777777" w:rsidR="00A173E9" w:rsidRPr="00B743A1" w:rsidRDefault="00A173E9" w:rsidP="004448B2">
      <w:pPr>
        <w:pStyle w:val="BlockText"/>
        <w:widowControl w:val="0"/>
        <w:tabs>
          <w:tab w:val="left" w:pos="1075"/>
          <w:tab w:val="center" w:pos="4436"/>
        </w:tabs>
        <w:spacing w:line="240" w:lineRule="auto"/>
        <w:ind w:left="0"/>
        <w:jc w:val="center"/>
        <w:rPr>
          <w:rFonts w:asciiTheme="minorBidi" w:eastAsia="Calibri" w:hAnsiTheme="minorBidi" w:cstheme="minorBidi"/>
          <w:sz w:val="24"/>
          <w:szCs w:val="24"/>
        </w:rPr>
      </w:pPr>
      <w:r w:rsidRPr="00B743A1">
        <w:rPr>
          <w:rFonts w:asciiTheme="minorBidi" w:hAnsiTheme="minorBidi" w:cstheme="minorBidi"/>
          <w:sz w:val="24"/>
          <w:szCs w:val="24"/>
        </w:rPr>
        <w:t>ISRAEL KOSCHITZKY VIRTUAL BEIT MIDRASH (VBM)</w:t>
      </w:r>
    </w:p>
    <w:p w14:paraId="0E26FA46" w14:textId="77777777" w:rsidR="00A173E9" w:rsidRPr="00B743A1" w:rsidRDefault="00A173E9" w:rsidP="004448B2">
      <w:pPr>
        <w:pStyle w:val="BlockText"/>
        <w:widowControl w:val="0"/>
        <w:spacing w:line="240" w:lineRule="auto"/>
        <w:ind w:left="0"/>
        <w:jc w:val="center"/>
        <w:rPr>
          <w:rFonts w:asciiTheme="minorBidi" w:eastAsia="Calibri" w:hAnsiTheme="minorBidi" w:cstheme="minorBidi"/>
          <w:i/>
          <w:iCs/>
          <w:sz w:val="24"/>
          <w:szCs w:val="24"/>
        </w:rPr>
      </w:pPr>
      <w:r w:rsidRPr="00B743A1">
        <w:rPr>
          <w:rFonts w:asciiTheme="minorBidi" w:hAnsiTheme="minorBidi" w:cstheme="minorBidi"/>
          <w:sz w:val="24"/>
          <w:szCs w:val="24"/>
        </w:rPr>
        <w:t>*****************************************************</w:t>
      </w:r>
    </w:p>
    <w:p w14:paraId="085C1A36" w14:textId="77777777" w:rsidR="00A173E9" w:rsidRPr="00B743A1" w:rsidRDefault="00A173E9" w:rsidP="004448B2">
      <w:pPr>
        <w:pStyle w:val="Body"/>
        <w:widowControl w:val="0"/>
        <w:spacing w:line="240" w:lineRule="auto"/>
        <w:jc w:val="center"/>
        <w:rPr>
          <w:rFonts w:asciiTheme="minorBidi" w:eastAsia="Calibri" w:hAnsiTheme="minorBidi" w:cstheme="minorBidi"/>
          <w:caps/>
          <w:sz w:val="24"/>
          <w:szCs w:val="24"/>
        </w:rPr>
      </w:pPr>
    </w:p>
    <w:p w14:paraId="506647BB" w14:textId="77777777" w:rsidR="00A173E9" w:rsidRPr="00B743A1" w:rsidRDefault="00A173E9" w:rsidP="004448B2">
      <w:pPr>
        <w:pStyle w:val="Body"/>
        <w:widowControl w:val="0"/>
        <w:spacing w:line="240" w:lineRule="auto"/>
        <w:jc w:val="center"/>
        <w:rPr>
          <w:rFonts w:asciiTheme="minorBidi" w:eastAsia="Calibri" w:hAnsiTheme="minorBidi" w:cstheme="minorBidi"/>
          <w:b/>
          <w:bCs/>
          <w:caps/>
          <w:sz w:val="24"/>
          <w:szCs w:val="24"/>
        </w:rPr>
      </w:pPr>
      <w:r w:rsidRPr="00B743A1">
        <w:rPr>
          <w:rFonts w:asciiTheme="minorBidi" w:hAnsiTheme="minorBidi" w:cstheme="minorBidi"/>
          <w:b/>
          <w:bCs/>
          <w:caps/>
          <w:sz w:val="24"/>
          <w:szCs w:val="24"/>
        </w:rPr>
        <w:t>"My Children have Defeated Me"</w:t>
      </w:r>
    </w:p>
    <w:p w14:paraId="7EDAC106" w14:textId="77777777" w:rsidR="00A173E9" w:rsidRPr="00B743A1" w:rsidRDefault="00A173E9" w:rsidP="004448B2">
      <w:pPr>
        <w:pStyle w:val="Body"/>
        <w:widowControl w:val="0"/>
        <w:spacing w:line="240" w:lineRule="auto"/>
        <w:jc w:val="center"/>
        <w:rPr>
          <w:rFonts w:asciiTheme="minorBidi" w:eastAsia="Calibri" w:hAnsiTheme="minorBidi" w:cstheme="minorBidi"/>
          <w:b/>
          <w:bCs/>
          <w:caps/>
          <w:sz w:val="24"/>
          <w:szCs w:val="24"/>
        </w:rPr>
      </w:pPr>
      <w:r w:rsidRPr="00B743A1">
        <w:rPr>
          <w:rFonts w:asciiTheme="minorBidi" w:hAnsiTheme="minorBidi" w:cstheme="minorBidi"/>
          <w:b/>
          <w:bCs/>
          <w:caps/>
          <w:sz w:val="24"/>
          <w:szCs w:val="24"/>
        </w:rPr>
        <w:t>Fundamental questions in the study of the Oral Law</w:t>
      </w:r>
    </w:p>
    <w:p w14:paraId="292BF932" w14:textId="77777777" w:rsidR="00A173E9" w:rsidRPr="00B743A1" w:rsidRDefault="00A173E9" w:rsidP="004448B2">
      <w:pPr>
        <w:pStyle w:val="Body"/>
        <w:widowControl w:val="0"/>
        <w:spacing w:line="240" w:lineRule="auto"/>
        <w:jc w:val="center"/>
        <w:rPr>
          <w:rFonts w:asciiTheme="minorBidi" w:hAnsiTheme="minorBidi" w:cstheme="minorBidi"/>
          <w:b/>
          <w:bCs/>
          <w:sz w:val="24"/>
          <w:szCs w:val="24"/>
        </w:rPr>
      </w:pPr>
    </w:p>
    <w:p w14:paraId="1703A9F1" w14:textId="6AA5F4D9" w:rsidR="00A173E9" w:rsidRDefault="00A173E9" w:rsidP="004448B2">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Rav Amnon Bazak</w:t>
      </w:r>
    </w:p>
    <w:p w14:paraId="7BAF061D" w14:textId="77777777" w:rsidR="004448B2" w:rsidRPr="00B743A1" w:rsidRDefault="004448B2" w:rsidP="004448B2">
      <w:pPr>
        <w:pStyle w:val="Body"/>
        <w:widowControl w:val="0"/>
        <w:spacing w:line="240" w:lineRule="auto"/>
        <w:jc w:val="center"/>
        <w:rPr>
          <w:rFonts w:asciiTheme="minorBidi" w:eastAsia="Calibri" w:hAnsiTheme="minorBidi" w:cstheme="minorBidi"/>
          <w:caps/>
          <w:sz w:val="24"/>
          <w:szCs w:val="24"/>
        </w:rPr>
      </w:pPr>
    </w:p>
    <w:p w14:paraId="029B2D90" w14:textId="77777777" w:rsidR="00A173E9" w:rsidRPr="00B743A1" w:rsidRDefault="00A173E9" w:rsidP="004448B2">
      <w:pPr>
        <w:pStyle w:val="Body"/>
        <w:widowControl w:val="0"/>
        <w:spacing w:line="240" w:lineRule="auto"/>
        <w:jc w:val="center"/>
        <w:rPr>
          <w:rFonts w:asciiTheme="minorBidi" w:eastAsia="Calibri" w:hAnsiTheme="minorBidi" w:cstheme="minorBidi"/>
          <w:caps/>
          <w:sz w:val="24"/>
          <w:szCs w:val="24"/>
        </w:rPr>
      </w:pPr>
    </w:p>
    <w:p w14:paraId="162FAAD5" w14:textId="38B014DE" w:rsidR="00A173E9" w:rsidRPr="00B743A1" w:rsidRDefault="00A173E9" w:rsidP="004448B2">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Shiur #</w:t>
      </w:r>
      <w:r>
        <w:rPr>
          <w:rFonts w:asciiTheme="minorBidi" w:hAnsiTheme="minorBidi" w:cstheme="minorBidi"/>
          <w:b/>
          <w:bCs/>
          <w:sz w:val="24"/>
          <w:szCs w:val="24"/>
        </w:rPr>
        <w:t>40</w:t>
      </w:r>
      <w:r w:rsidRPr="00B743A1">
        <w:rPr>
          <w:rFonts w:asciiTheme="minorBidi" w:hAnsiTheme="minorBidi" w:cstheme="minorBidi"/>
          <w:b/>
          <w:bCs/>
          <w:sz w:val="24"/>
          <w:szCs w:val="24"/>
        </w:rPr>
        <w:t>: Chapter Six (</w:t>
      </w:r>
      <w:r>
        <w:rPr>
          <w:rFonts w:asciiTheme="minorBidi" w:hAnsiTheme="minorBidi" w:cstheme="minorBidi"/>
          <w:b/>
          <w:bCs/>
          <w:sz w:val="24"/>
          <w:szCs w:val="24"/>
        </w:rPr>
        <w:t>5</w:t>
      </w:r>
      <w:r w:rsidRPr="00B743A1">
        <w:rPr>
          <w:rFonts w:asciiTheme="minorBidi" w:hAnsiTheme="minorBidi" w:cstheme="minorBidi"/>
          <w:b/>
          <w:bCs/>
          <w:sz w:val="24"/>
          <w:szCs w:val="24"/>
        </w:rPr>
        <w:t>)</w:t>
      </w:r>
    </w:p>
    <w:p w14:paraId="3DB965BA" w14:textId="77777777" w:rsidR="00A173E9" w:rsidRPr="00B743A1" w:rsidRDefault="00A173E9" w:rsidP="004448B2">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 xml:space="preserve">The Plain Meaning of the Mishna and Its Interpretation in the </w:t>
      </w:r>
    </w:p>
    <w:p w14:paraId="0C8071D5" w14:textId="4284BAFC" w:rsidR="00A173E9" w:rsidRDefault="00A173E9" w:rsidP="004448B2">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Gemara</w:t>
      </w:r>
    </w:p>
    <w:p w14:paraId="79063C32" w14:textId="7F404485" w:rsidR="00A173E9" w:rsidRDefault="00A173E9" w:rsidP="004448B2">
      <w:pPr>
        <w:pStyle w:val="Body"/>
        <w:widowControl w:val="0"/>
        <w:spacing w:line="240" w:lineRule="auto"/>
        <w:rPr>
          <w:rFonts w:asciiTheme="minorBidi" w:hAnsiTheme="minorBidi" w:cstheme="minorBidi"/>
          <w:b/>
          <w:bCs/>
          <w:sz w:val="24"/>
          <w:szCs w:val="24"/>
        </w:rPr>
      </w:pPr>
    </w:p>
    <w:p w14:paraId="5F9193FB" w14:textId="6EE6F326" w:rsidR="00A173E9" w:rsidRDefault="00A173E9" w:rsidP="004448B2">
      <w:pPr>
        <w:pStyle w:val="Body"/>
        <w:widowControl w:val="0"/>
        <w:spacing w:line="240" w:lineRule="auto"/>
        <w:rPr>
          <w:rFonts w:asciiTheme="minorBidi" w:hAnsiTheme="minorBidi" w:cstheme="minorBidi"/>
          <w:b/>
          <w:bCs/>
          <w:sz w:val="24"/>
          <w:szCs w:val="24"/>
          <w:rtl/>
        </w:rPr>
      </w:pPr>
    </w:p>
    <w:p w14:paraId="2D0AF962" w14:textId="50BA163D" w:rsidR="00A173E9" w:rsidRPr="001C3DFC" w:rsidRDefault="00A173E9" w:rsidP="004448B2">
      <w:pPr>
        <w:pStyle w:val="Body"/>
        <w:widowControl w:val="0"/>
        <w:spacing w:line="240" w:lineRule="auto"/>
        <w:rPr>
          <w:rFonts w:asciiTheme="minorBidi" w:hAnsiTheme="minorBidi" w:cstheme="minorBidi"/>
          <w:sz w:val="24"/>
          <w:szCs w:val="24"/>
        </w:rPr>
      </w:pPr>
      <w:r>
        <w:rPr>
          <w:rFonts w:asciiTheme="minorBidi" w:hAnsiTheme="minorBidi" w:cstheme="minorBidi"/>
          <w:b/>
          <w:bCs/>
          <w:sz w:val="24"/>
          <w:szCs w:val="24"/>
        </w:rPr>
        <w:t>III. “It is the Way of the Gemara to Distort the Meaning of a Mishna so that it Agrees with the Normative Law”</w:t>
      </w:r>
      <w:r w:rsidR="00E456A5">
        <w:rPr>
          <w:rStyle w:val="FootnoteReference"/>
          <w:rFonts w:asciiTheme="minorBidi" w:hAnsiTheme="minorBidi"/>
          <w:b/>
          <w:bCs/>
          <w:sz w:val="24"/>
          <w:szCs w:val="24"/>
        </w:rPr>
        <w:footnoteReference w:id="1"/>
      </w:r>
    </w:p>
    <w:p w14:paraId="5896B295" w14:textId="77777777" w:rsidR="001F6958" w:rsidRPr="00A57611" w:rsidRDefault="001F6958" w:rsidP="004448B2">
      <w:pPr>
        <w:spacing w:line="240" w:lineRule="auto"/>
        <w:ind w:firstLine="720"/>
        <w:rPr>
          <w:rFonts w:asciiTheme="minorBidi" w:hAnsiTheme="minorBidi" w:cstheme="minorBidi"/>
          <w:sz w:val="24"/>
          <w:szCs w:val="24"/>
        </w:rPr>
      </w:pPr>
    </w:p>
    <w:p w14:paraId="284DEF46" w14:textId="2C61FAE2" w:rsidR="00E72623" w:rsidRPr="00A57611" w:rsidRDefault="00E72623" w:rsidP="004448B2">
      <w:pPr>
        <w:spacing w:line="240" w:lineRule="auto"/>
        <w:ind w:firstLine="720"/>
        <w:rPr>
          <w:rFonts w:asciiTheme="minorBidi" w:hAnsiTheme="minorBidi" w:cstheme="minorBidi"/>
          <w:sz w:val="24"/>
          <w:szCs w:val="24"/>
        </w:rPr>
      </w:pPr>
      <w:r w:rsidRPr="00A57611">
        <w:rPr>
          <w:rFonts w:asciiTheme="minorBidi" w:hAnsiTheme="minorBidi" w:cstheme="minorBidi"/>
          <w:sz w:val="24"/>
          <w:szCs w:val="24"/>
        </w:rPr>
        <w:t>As mentioned</w:t>
      </w:r>
      <w:r w:rsidR="0018253D">
        <w:rPr>
          <w:rFonts w:asciiTheme="minorBidi" w:hAnsiTheme="minorBidi" w:cstheme="minorBidi"/>
          <w:sz w:val="24"/>
          <w:szCs w:val="24"/>
        </w:rPr>
        <w:t xml:space="preserve"> in an earlier </w:t>
      </w:r>
      <w:r w:rsidR="0018253D">
        <w:rPr>
          <w:rFonts w:asciiTheme="minorBidi" w:hAnsiTheme="minorBidi" w:cstheme="minorBidi"/>
          <w:i/>
          <w:iCs/>
          <w:sz w:val="24"/>
          <w:szCs w:val="24"/>
        </w:rPr>
        <w:t>shiur</w:t>
      </w:r>
      <w:r w:rsidRPr="00A57611">
        <w:rPr>
          <w:rFonts w:asciiTheme="minorBidi" w:hAnsiTheme="minorBidi" w:cstheme="minorBidi"/>
          <w:sz w:val="24"/>
          <w:szCs w:val="24"/>
        </w:rPr>
        <w:t xml:space="preserve">, the question of the relationship between the </w:t>
      </w:r>
      <w:r w:rsidR="00AC3978" w:rsidRPr="00A57611">
        <w:rPr>
          <w:rFonts w:asciiTheme="minorBidi" w:hAnsiTheme="minorBidi" w:cstheme="minorBidi"/>
          <w:sz w:val="24"/>
          <w:szCs w:val="24"/>
        </w:rPr>
        <w:t>plain meaning of a</w:t>
      </w:r>
      <w:r w:rsidRPr="00A57611">
        <w:rPr>
          <w:rFonts w:asciiTheme="minorBidi" w:hAnsiTheme="minorBidi" w:cstheme="minorBidi"/>
          <w:sz w:val="24"/>
          <w:szCs w:val="24"/>
        </w:rPr>
        <w:t xml:space="preserve"> Mishna and the </w:t>
      </w:r>
      <w:r w:rsidR="00AC3978" w:rsidRPr="00A57611">
        <w:rPr>
          <w:rFonts w:asciiTheme="minorBidi" w:hAnsiTheme="minorBidi" w:cstheme="minorBidi"/>
          <w:i/>
          <w:iCs/>
          <w:sz w:val="24"/>
          <w:szCs w:val="24"/>
        </w:rPr>
        <w:t xml:space="preserve">ukimta </w:t>
      </w:r>
      <w:r w:rsidRPr="00A57611">
        <w:rPr>
          <w:rFonts w:asciiTheme="minorBidi" w:hAnsiTheme="minorBidi" w:cstheme="minorBidi"/>
          <w:sz w:val="24"/>
          <w:szCs w:val="24"/>
        </w:rPr>
        <w:t xml:space="preserve">in the Gemara </w:t>
      </w:r>
      <w:r w:rsidR="001042B8">
        <w:rPr>
          <w:rFonts w:asciiTheme="minorBidi" w:hAnsiTheme="minorBidi" w:cstheme="minorBidi"/>
          <w:sz w:val="24"/>
          <w:szCs w:val="24"/>
        </w:rPr>
        <w:t>is reminiscent</w:t>
      </w:r>
      <w:r w:rsidR="00AC3978" w:rsidRPr="00A57611">
        <w:rPr>
          <w:rFonts w:asciiTheme="minorBidi" w:hAnsiTheme="minorBidi" w:cstheme="minorBidi"/>
          <w:sz w:val="24"/>
          <w:szCs w:val="24"/>
        </w:rPr>
        <w:t xml:space="preserve"> of the question of the relationship between the plain meaning of Scripture and the Midrash Halakha. </w:t>
      </w:r>
      <w:r w:rsidR="000120D4">
        <w:rPr>
          <w:rFonts w:asciiTheme="minorBidi" w:hAnsiTheme="minorBidi" w:cstheme="minorBidi"/>
          <w:sz w:val="24"/>
          <w:szCs w:val="24"/>
        </w:rPr>
        <w:t xml:space="preserve">Here too, </w:t>
      </w:r>
      <w:r w:rsidR="001E70C4">
        <w:rPr>
          <w:rFonts w:asciiTheme="minorBidi" w:hAnsiTheme="minorBidi" w:cstheme="minorBidi"/>
          <w:sz w:val="24"/>
          <w:szCs w:val="24"/>
        </w:rPr>
        <w:t xml:space="preserve">I </w:t>
      </w:r>
      <w:r w:rsidR="00AC3978" w:rsidRPr="00A57611">
        <w:rPr>
          <w:rFonts w:asciiTheme="minorBidi" w:hAnsiTheme="minorBidi" w:cstheme="minorBidi"/>
          <w:sz w:val="24"/>
          <w:szCs w:val="24"/>
        </w:rPr>
        <w:t xml:space="preserve">would like to divide the phenomenon into three </w:t>
      </w:r>
      <w:proofErr w:type="gramStart"/>
      <w:r w:rsidR="00AC3978" w:rsidRPr="00A57611">
        <w:rPr>
          <w:rFonts w:asciiTheme="minorBidi" w:hAnsiTheme="minorBidi" w:cstheme="minorBidi"/>
          <w:sz w:val="24"/>
          <w:szCs w:val="24"/>
        </w:rPr>
        <w:t>different types</w:t>
      </w:r>
      <w:proofErr w:type="gramEnd"/>
      <w:r w:rsidR="00AC3978" w:rsidRPr="00A57611">
        <w:rPr>
          <w:rFonts w:asciiTheme="minorBidi" w:hAnsiTheme="minorBidi" w:cstheme="minorBidi"/>
          <w:sz w:val="24"/>
          <w:szCs w:val="24"/>
        </w:rPr>
        <w:t xml:space="preserve"> of cases, which parallel the three types of cases that we</w:t>
      </w:r>
      <w:r w:rsidR="00F500AE">
        <w:rPr>
          <w:rFonts w:asciiTheme="minorBidi" w:hAnsiTheme="minorBidi" w:cstheme="minorBidi"/>
          <w:sz w:val="24"/>
          <w:szCs w:val="24"/>
        </w:rPr>
        <w:t>re</w:t>
      </w:r>
      <w:r w:rsidR="00AC3978" w:rsidRPr="00A57611">
        <w:rPr>
          <w:rFonts w:asciiTheme="minorBidi" w:hAnsiTheme="minorBidi" w:cstheme="minorBidi"/>
          <w:sz w:val="24"/>
          <w:szCs w:val="24"/>
        </w:rPr>
        <w:t xml:space="preserve"> presented in </w:t>
      </w:r>
      <w:r w:rsidR="00084D20">
        <w:rPr>
          <w:rFonts w:asciiTheme="minorBidi" w:hAnsiTheme="minorBidi" w:cstheme="minorBidi"/>
          <w:sz w:val="24"/>
          <w:szCs w:val="24"/>
        </w:rPr>
        <w:t>C</w:t>
      </w:r>
      <w:r w:rsidR="00AC3978" w:rsidRPr="00A57611">
        <w:rPr>
          <w:rFonts w:asciiTheme="minorBidi" w:hAnsiTheme="minorBidi" w:cstheme="minorBidi"/>
          <w:sz w:val="24"/>
          <w:szCs w:val="24"/>
        </w:rPr>
        <w:t>hapter 4.</w:t>
      </w:r>
    </w:p>
    <w:p w14:paraId="50E10E8B" w14:textId="77777777" w:rsidR="00E72623" w:rsidRPr="00A57611" w:rsidRDefault="00E72623" w:rsidP="004448B2">
      <w:pPr>
        <w:spacing w:line="240" w:lineRule="auto"/>
        <w:ind w:firstLine="720"/>
        <w:rPr>
          <w:rFonts w:asciiTheme="minorBidi" w:hAnsiTheme="minorBidi" w:cstheme="minorBidi"/>
          <w:sz w:val="24"/>
          <w:szCs w:val="24"/>
        </w:rPr>
      </w:pPr>
    </w:p>
    <w:p w14:paraId="64F7DA96" w14:textId="4392A405" w:rsidR="00AC3978" w:rsidRPr="00A57611" w:rsidRDefault="00E72623" w:rsidP="004448B2">
      <w:pPr>
        <w:spacing w:line="240" w:lineRule="auto"/>
        <w:ind w:firstLine="720"/>
        <w:rPr>
          <w:rFonts w:asciiTheme="minorBidi" w:hAnsiTheme="minorBidi" w:cstheme="minorBidi"/>
          <w:sz w:val="24"/>
          <w:szCs w:val="24"/>
        </w:rPr>
      </w:pPr>
      <w:r w:rsidRPr="00A57611">
        <w:rPr>
          <w:rFonts w:asciiTheme="minorBidi" w:hAnsiTheme="minorBidi" w:cstheme="minorBidi"/>
          <w:sz w:val="24"/>
          <w:szCs w:val="24"/>
        </w:rPr>
        <w:t xml:space="preserve">We </w:t>
      </w:r>
      <w:r w:rsidR="00C97EEA">
        <w:rPr>
          <w:rFonts w:asciiTheme="minorBidi" w:hAnsiTheme="minorBidi" w:cstheme="minorBidi"/>
          <w:sz w:val="24"/>
          <w:szCs w:val="24"/>
        </w:rPr>
        <w:t xml:space="preserve">will </w:t>
      </w:r>
      <w:r w:rsidRPr="00A57611">
        <w:rPr>
          <w:rFonts w:asciiTheme="minorBidi" w:hAnsiTheme="minorBidi" w:cstheme="minorBidi"/>
          <w:sz w:val="24"/>
          <w:szCs w:val="24"/>
        </w:rPr>
        <w:t xml:space="preserve">begin with the </w:t>
      </w:r>
      <w:r w:rsidR="00AC3978" w:rsidRPr="00A57611">
        <w:rPr>
          <w:rFonts w:asciiTheme="minorBidi" w:hAnsiTheme="minorBidi" w:cstheme="minorBidi"/>
          <w:sz w:val="24"/>
          <w:szCs w:val="24"/>
        </w:rPr>
        <w:t xml:space="preserve">remarks of one of the great </w:t>
      </w:r>
      <w:r w:rsidR="00AC3978" w:rsidRPr="00A57611">
        <w:rPr>
          <w:rFonts w:asciiTheme="minorBidi" w:hAnsiTheme="minorBidi" w:cstheme="minorBidi"/>
          <w:i/>
          <w:iCs/>
          <w:sz w:val="24"/>
          <w:szCs w:val="24"/>
        </w:rPr>
        <w:t>Rishonim</w:t>
      </w:r>
      <w:r w:rsidR="00AC3978" w:rsidRPr="00A57611">
        <w:rPr>
          <w:rFonts w:asciiTheme="minorBidi" w:hAnsiTheme="minorBidi" w:cstheme="minorBidi"/>
          <w:sz w:val="24"/>
          <w:szCs w:val="24"/>
        </w:rPr>
        <w:t>, Rabbi Menachem Ha</w:t>
      </w:r>
      <w:r w:rsidR="004B1914">
        <w:rPr>
          <w:rFonts w:asciiTheme="minorBidi" w:hAnsiTheme="minorBidi" w:cstheme="minorBidi"/>
          <w:sz w:val="24"/>
          <w:szCs w:val="24"/>
        </w:rPr>
        <w:t>-</w:t>
      </w:r>
      <w:r w:rsidR="00AC3978" w:rsidRPr="00A57611">
        <w:rPr>
          <w:rFonts w:asciiTheme="minorBidi" w:hAnsiTheme="minorBidi" w:cstheme="minorBidi"/>
          <w:sz w:val="24"/>
          <w:szCs w:val="24"/>
        </w:rPr>
        <w:t>Meiri,</w:t>
      </w:r>
      <w:r w:rsidR="00AC3978" w:rsidRPr="00A57611">
        <w:rPr>
          <w:rStyle w:val="FootnoteReference"/>
          <w:rFonts w:asciiTheme="minorBidi" w:hAnsiTheme="minorBidi" w:cstheme="minorBidi"/>
          <w:sz w:val="24"/>
          <w:szCs w:val="24"/>
        </w:rPr>
        <w:footnoteReference w:id="2"/>
      </w:r>
      <w:r w:rsidR="00AC3978" w:rsidRPr="00A57611">
        <w:rPr>
          <w:rFonts w:asciiTheme="minorBidi" w:hAnsiTheme="minorBidi" w:cstheme="minorBidi"/>
          <w:sz w:val="24"/>
          <w:szCs w:val="24"/>
        </w:rPr>
        <w:t xml:space="preserve"> regarding the role of the Gemara in relation to the Mishna. </w:t>
      </w:r>
      <w:r w:rsidR="00223481">
        <w:rPr>
          <w:rFonts w:asciiTheme="minorBidi" w:hAnsiTheme="minorBidi" w:cstheme="minorBidi"/>
          <w:sz w:val="24"/>
          <w:szCs w:val="24"/>
        </w:rPr>
        <w:t>First, a</w:t>
      </w:r>
      <w:r w:rsidR="009D6C6C">
        <w:rPr>
          <w:rFonts w:asciiTheme="minorBidi" w:hAnsiTheme="minorBidi" w:cstheme="minorBidi"/>
          <w:sz w:val="24"/>
          <w:szCs w:val="24"/>
        </w:rPr>
        <w:t>fter discussing the development of the Mishna, the</w:t>
      </w:r>
      <w:r w:rsidR="009D6C6C" w:rsidRPr="00A57611">
        <w:rPr>
          <w:rFonts w:asciiTheme="minorBidi" w:hAnsiTheme="minorBidi" w:cstheme="minorBidi"/>
          <w:sz w:val="24"/>
          <w:szCs w:val="24"/>
        </w:rPr>
        <w:t xml:space="preserve"> </w:t>
      </w:r>
      <w:r w:rsidR="00AC3978" w:rsidRPr="00A57611">
        <w:rPr>
          <w:rFonts w:asciiTheme="minorBidi" w:hAnsiTheme="minorBidi" w:cstheme="minorBidi"/>
          <w:sz w:val="24"/>
          <w:szCs w:val="24"/>
        </w:rPr>
        <w:t xml:space="preserve">Meiri points to places where the Gemara seems to raise the possibility of disputing </w:t>
      </w:r>
      <w:r w:rsidR="00C97EEA">
        <w:rPr>
          <w:rFonts w:asciiTheme="minorBidi" w:hAnsiTheme="minorBidi" w:cstheme="minorBidi"/>
          <w:sz w:val="24"/>
          <w:szCs w:val="24"/>
        </w:rPr>
        <w:t>a</w:t>
      </w:r>
      <w:r w:rsidR="00C97EEA" w:rsidRPr="00A57611">
        <w:rPr>
          <w:rFonts w:asciiTheme="minorBidi" w:hAnsiTheme="minorBidi" w:cstheme="minorBidi"/>
          <w:sz w:val="24"/>
          <w:szCs w:val="24"/>
        </w:rPr>
        <w:t xml:space="preserve"> </w:t>
      </w:r>
      <w:r w:rsidR="00AC3978" w:rsidRPr="00A57611">
        <w:rPr>
          <w:rFonts w:asciiTheme="minorBidi" w:hAnsiTheme="minorBidi" w:cstheme="minorBidi"/>
          <w:sz w:val="24"/>
          <w:szCs w:val="24"/>
        </w:rPr>
        <w:t xml:space="preserve">ruling of the Mishna:  </w:t>
      </w:r>
    </w:p>
    <w:p w14:paraId="1389A282" w14:textId="77777777" w:rsidR="00AC3978" w:rsidRPr="00A57611" w:rsidRDefault="00AC3978" w:rsidP="004448B2">
      <w:pPr>
        <w:spacing w:line="240" w:lineRule="auto"/>
        <w:ind w:firstLine="720"/>
        <w:rPr>
          <w:rFonts w:asciiTheme="minorBidi" w:hAnsiTheme="minorBidi" w:cstheme="minorBidi"/>
          <w:sz w:val="24"/>
          <w:szCs w:val="24"/>
        </w:rPr>
      </w:pPr>
    </w:p>
    <w:p w14:paraId="222C0BED" w14:textId="114FA320" w:rsidR="00E72623" w:rsidRPr="00A57611" w:rsidRDefault="00024565" w:rsidP="004448B2">
      <w:pPr>
        <w:pStyle w:val="BlockText"/>
        <w:spacing w:line="240" w:lineRule="auto"/>
        <w:ind w:left="720"/>
        <w:rPr>
          <w:rFonts w:asciiTheme="minorBidi" w:hAnsiTheme="minorBidi" w:cstheme="minorBidi"/>
          <w:i/>
          <w:iCs/>
          <w:sz w:val="24"/>
          <w:szCs w:val="24"/>
        </w:rPr>
      </w:pPr>
      <w:r w:rsidRPr="00A57611">
        <w:rPr>
          <w:rFonts w:asciiTheme="minorBidi" w:hAnsiTheme="minorBidi" w:cstheme="minorBidi"/>
          <w:sz w:val="24"/>
          <w:szCs w:val="24"/>
        </w:rPr>
        <w:t>With all this, the hearts were weakened by all the troubles</w:t>
      </w:r>
      <w:r w:rsidR="00E23E79">
        <w:rPr>
          <w:rFonts w:asciiTheme="minorBidi" w:hAnsiTheme="minorBidi" w:cstheme="minorBidi"/>
          <w:sz w:val="24"/>
          <w:szCs w:val="24"/>
        </w:rPr>
        <w:t>,</w:t>
      </w:r>
      <w:r w:rsidRPr="00A57611">
        <w:rPr>
          <w:rFonts w:asciiTheme="minorBidi" w:hAnsiTheme="minorBidi" w:cstheme="minorBidi"/>
          <w:sz w:val="24"/>
          <w:szCs w:val="24"/>
        </w:rPr>
        <w:t xml:space="preserve"> and the later </w:t>
      </w:r>
      <w:proofErr w:type="spellStart"/>
      <w:r w:rsidRPr="00A57611">
        <w:rPr>
          <w:rFonts w:asciiTheme="minorBidi" w:hAnsiTheme="minorBidi" w:cstheme="minorBidi"/>
          <w:sz w:val="24"/>
          <w:szCs w:val="24"/>
        </w:rPr>
        <w:t>sages</w:t>
      </w:r>
      <w:proofErr w:type="spellEnd"/>
      <w:r w:rsidRPr="00A57611">
        <w:rPr>
          <w:rFonts w:asciiTheme="minorBidi" w:hAnsiTheme="minorBidi" w:cstheme="minorBidi"/>
          <w:sz w:val="24"/>
          <w:szCs w:val="24"/>
        </w:rPr>
        <w:t xml:space="preserve"> had to write afterwards by way of explanation and expansion, and sometimes by way of contradiction and correction, when the sages of the generation agreed on that based on what they saw as a strong objection</w:t>
      </w:r>
      <w:r w:rsidR="00E117FE">
        <w:rPr>
          <w:rFonts w:asciiTheme="minorBidi" w:hAnsiTheme="minorBidi" w:cstheme="minorBidi"/>
          <w:sz w:val="24"/>
          <w:szCs w:val="24"/>
        </w:rPr>
        <w:t xml:space="preserve"> –</w:t>
      </w:r>
      <w:r w:rsidRPr="00A57611">
        <w:rPr>
          <w:rFonts w:asciiTheme="minorBidi" w:hAnsiTheme="minorBidi" w:cstheme="minorBidi"/>
          <w:sz w:val="24"/>
          <w:szCs w:val="24"/>
        </w:rPr>
        <w:t xml:space="preserve"> </w:t>
      </w:r>
      <w:r w:rsidR="00A164A7">
        <w:rPr>
          <w:rFonts w:asciiTheme="minorBidi" w:hAnsiTheme="minorBidi" w:cstheme="minorBidi"/>
          <w:sz w:val="24"/>
          <w:szCs w:val="24"/>
        </w:rPr>
        <w:t>like</w:t>
      </w:r>
      <w:r w:rsidR="00A164A7" w:rsidRPr="00A57611">
        <w:rPr>
          <w:rFonts w:asciiTheme="minorBidi" w:hAnsiTheme="minorBidi" w:cstheme="minorBidi"/>
          <w:sz w:val="24"/>
          <w:szCs w:val="24"/>
        </w:rPr>
        <w:t xml:space="preserve"> </w:t>
      </w:r>
      <w:r w:rsidRPr="00A57611">
        <w:rPr>
          <w:rFonts w:asciiTheme="minorBidi" w:hAnsiTheme="minorBidi" w:cstheme="minorBidi"/>
          <w:sz w:val="24"/>
          <w:szCs w:val="24"/>
        </w:rPr>
        <w:t xml:space="preserve">they said in tractate </w:t>
      </w:r>
      <w:r w:rsidRPr="00A57611">
        <w:rPr>
          <w:rFonts w:asciiTheme="minorBidi" w:hAnsiTheme="minorBidi" w:cstheme="minorBidi"/>
          <w:i/>
          <w:iCs/>
          <w:sz w:val="24"/>
          <w:szCs w:val="24"/>
        </w:rPr>
        <w:t>Yom Tov</w:t>
      </w:r>
      <w:r w:rsidRPr="00A57611">
        <w:rPr>
          <w:rFonts w:asciiTheme="minorBidi" w:hAnsiTheme="minorBidi" w:cstheme="minorBidi"/>
          <w:sz w:val="24"/>
          <w:szCs w:val="24"/>
        </w:rPr>
        <w:t xml:space="preserve">… </w:t>
      </w:r>
      <w:r w:rsidR="00E72B8D">
        <w:rPr>
          <w:rFonts w:asciiTheme="minorBidi" w:hAnsiTheme="minorBidi" w:cstheme="minorBidi"/>
          <w:sz w:val="24"/>
          <w:szCs w:val="24"/>
        </w:rPr>
        <w:t>"</w:t>
      </w:r>
      <w:r w:rsidRPr="00A57611">
        <w:rPr>
          <w:rFonts w:asciiTheme="minorBidi" w:hAnsiTheme="minorBidi" w:cstheme="minorBidi"/>
          <w:sz w:val="24"/>
          <w:szCs w:val="24"/>
        </w:rPr>
        <w:t xml:space="preserve">the </w:t>
      </w:r>
      <w:r w:rsidR="00E117FE" w:rsidRPr="001C3DFC">
        <w:rPr>
          <w:rFonts w:asciiTheme="minorBidi" w:hAnsiTheme="minorBidi" w:cstheme="minorBidi"/>
          <w:i/>
          <w:iCs/>
          <w:sz w:val="24"/>
          <w:szCs w:val="24"/>
        </w:rPr>
        <w:t>m</w:t>
      </w:r>
      <w:r w:rsidRPr="001C3DFC">
        <w:rPr>
          <w:rFonts w:asciiTheme="minorBidi" w:hAnsiTheme="minorBidi" w:cstheme="minorBidi"/>
          <w:i/>
          <w:iCs/>
          <w:sz w:val="24"/>
          <w:szCs w:val="24"/>
        </w:rPr>
        <w:t>ishna</w:t>
      </w:r>
      <w:r w:rsidRPr="00A57611">
        <w:rPr>
          <w:rFonts w:asciiTheme="minorBidi" w:hAnsiTheme="minorBidi" w:cstheme="minorBidi"/>
          <w:sz w:val="24"/>
          <w:szCs w:val="24"/>
        </w:rPr>
        <w:t xml:space="preserve"> </w:t>
      </w:r>
      <w:r w:rsidR="001B23D1" w:rsidRPr="00A57611">
        <w:rPr>
          <w:rFonts w:asciiTheme="minorBidi" w:hAnsiTheme="minorBidi" w:cstheme="minorBidi"/>
          <w:sz w:val="24"/>
          <w:szCs w:val="24"/>
        </w:rPr>
        <w:t>represents the view of an individual</w:t>
      </w:r>
      <w:r w:rsidR="00E72B8D">
        <w:rPr>
          <w:rFonts w:asciiTheme="minorBidi" w:hAnsiTheme="minorBidi" w:cstheme="minorBidi"/>
          <w:sz w:val="24"/>
          <w:szCs w:val="24"/>
        </w:rPr>
        <w:t>"</w:t>
      </w:r>
      <w:r w:rsidRPr="00A57611">
        <w:rPr>
          <w:rStyle w:val="FootnoteReference"/>
          <w:rFonts w:asciiTheme="minorBidi" w:hAnsiTheme="minorBidi" w:cstheme="minorBidi"/>
          <w:sz w:val="24"/>
          <w:szCs w:val="24"/>
        </w:rPr>
        <w:footnoteReference w:id="3"/>
      </w:r>
      <w:r w:rsidR="008908A5" w:rsidRPr="00A57611">
        <w:rPr>
          <w:rFonts w:asciiTheme="minorBidi" w:hAnsiTheme="minorBidi" w:cstheme="minorBidi"/>
          <w:sz w:val="24"/>
          <w:szCs w:val="24"/>
        </w:rPr>
        <w:t xml:space="preserve">; and similarly they said: </w:t>
      </w:r>
      <w:r w:rsidR="00E72B8D">
        <w:rPr>
          <w:rFonts w:asciiTheme="minorBidi" w:hAnsiTheme="minorBidi" w:cstheme="minorBidi"/>
          <w:sz w:val="24"/>
          <w:szCs w:val="24"/>
        </w:rPr>
        <w:t>"</w:t>
      </w:r>
      <w:r w:rsidR="008908A5" w:rsidRPr="00A57611">
        <w:rPr>
          <w:rFonts w:asciiTheme="minorBidi" w:hAnsiTheme="minorBidi" w:cstheme="minorBidi"/>
          <w:sz w:val="24"/>
          <w:szCs w:val="24"/>
        </w:rPr>
        <w:t xml:space="preserve">Remove from here </w:t>
      </w:r>
      <w:r w:rsidR="00B17D95" w:rsidRPr="00A57611">
        <w:rPr>
          <w:rFonts w:asciiTheme="minorBidi" w:hAnsiTheme="minorBidi" w:cstheme="minorBidi"/>
          <w:sz w:val="24"/>
          <w:szCs w:val="24"/>
        </w:rPr>
        <w:lastRenderedPageBreak/>
        <w:t>such and such</w:t>
      </w:r>
      <w:r w:rsidR="00E72B8D">
        <w:rPr>
          <w:rFonts w:asciiTheme="minorBidi" w:hAnsiTheme="minorBidi" w:cstheme="minorBidi"/>
          <w:sz w:val="24"/>
          <w:szCs w:val="24"/>
        </w:rPr>
        <w:t>"</w:t>
      </w:r>
      <w:r w:rsidR="008908A5" w:rsidRPr="00A57611">
        <w:rPr>
          <w:rFonts w:asciiTheme="minorBidi" w:hAnsiTheme="minorBidi" w:cstheme="minorBidi"/>
          <w:sz w:val="24"/>
          <w:szCs w:val="24"/>
        </w:rPr>
        <w:t>;</w:t>
      </w:r>
      <w:r w:rsidR="008908A5" w:rsidRPr="00A57611">
        <w:rPr>
          <w:rStyle w:val="FootnoteReference"/>
          <w:rFonts w:asciiTheme="minorBidi" w:hAnsiTheme="minorBidi" w:cstheme="minorBidi"/>
          <w:sz w:val="24"/>
          <w:szCs w:val="24"/>
        </w:rPr>
        <w:footnoteReference w:id="4"/>
      </w:r>
      <w:r w:rsidR="008908A5" w:rsidRPr="00A57611">
        <w:rPr>
          <w:rFonts w:asciiTheme="minorBidi" w:hAnsiTheme="minorBidi" w:cstheme="minorBidi"/>
          <w:sz w:val="24"/>
          <w:szCs w:val="24"/>
        </w:rPr>
        <w:t xml:space="preserve"> and similarly they said: "</w:t>
      </w:r>
      <w:r w:rsidR="00E117FE">
        <w:rPr>
          <w:rFonts w:asciiTheme="minorBidi" w:hAnsiTheme="minorBidi" w:cstheme="minorBidi"/>
          <w:sz w:val="24"/>
          <w:szCs w:val="24"/>
        </w:rPr>
        <w:t>’</w:t>
      </w:r>
      <w:r w:rsidR="008908A5" w:rsidRPr="00A57611">
        <w:rPr>
          <w:rFonts w:asciiTheme="minorBidi" w:hAnsiTheme="minorBidi" w:cstheme="minorBidi"/>
          <w:sz w:val="24"/>
          <w:szCs w:val="24"/>
        </w:rPr>
        <w:t>[if he slaughtered] a red heifer</w:t>
      </w:r>
      <w:r w:rsidR="00E117FE">
        <w:rPr>
          <w:rFonts w:asciiTheme="minorBidi" w:hAnsiTheme="minorBidi" w:cstheme="minorBidi"/>
          <w:sz w:val="24"/>
          <w:szCs w:val="24"/>
        </w:rPr>
        <w:t>’</w:t>
      </w:r>
      <w:r w:rsidR="00A85C54" w:rsidRPr="00A57611">
        <w:rPr>
          <w:rFonts w:asciiTheme="minorBidi" w:hAnsiTheme="minorBidi" w:cstheme="minorBidi"/>
          <w:sz w:val="24"/>
          <w:szCs w:val="24"/>
        </w:rPr>
        <w:t xml:space="preserve"> is not [authoritative]</w:t>
      </w:r>
      <w:r w:rsidR="008908A5" w:rsidRPr="00A57611">
        <w:rPr>
          <w:rFonts w:asciiTheme="minorBidi" w:hAnsiTheme="minorBidi" w:cstheme="minorBidi"/>
          <w:sz w:val="24"/>
          <w:szCs w:val="24"/>
        </w:rPr>
        <w:t xml:space="preserve"> </w:t>
      </w:r>
      <w:r w:rsidR="00702F94" w:rsidRPr="00702F94">
        <w:rPr>
          <w:rFonts w:asciiTheme="minorBidi" w:hAnsiTheme="minorBidi" w:cstheme="minorBidi"/>
          <w:sz w:val="24"/>
          <w:szCs w:val="24"/>
        </w:rPr>
        <w:t>M</w:t>
      </w:r>
      <w:r w:rsidR="008908A5" w:rsidRPr="00702F94">
        <w:rPr>
          <w:rFonts w:asciiTheme="minorBidi" w:hAnsiTheme="minorBidi" w:cstheme="minorBidi"/>
          <w:sz w:val="24"/>
          <w:szCs w:val="24"/>
        </w:rPr>
        <w:t>ishna</w:t>
      </w:r>
      <w:r w:rsidR="008908A5" w:rsidRPr="00A57611">
        <w:rPr>
          <w:rFonts w:asciiTheme="minorBidi" w:hAnsiTheme="minorBidi" w:cstheme="minorBidi"/>
          <w:sz w:val="24"/>
          <w:szCs w:val="24"/>
        </w:rPr>
        <w:t>";</w:t>
      </w:r>
      <w:r w:rsidR="008908A5" w:rsidRPr="00A57611">
        <w:rPr>
          <w:rStyle w:val="FootnoteReference"/>
          <w:rFonts w:asciiTheme="minorBidi" w:hAnsiTheme="minorBidi" w:cstheme="minorBidi"/>
          <w:sz w:val="24"/>
          <w:szCs w:val="24"/>
        </w:rPr>
        <w:footnoteReference w:id="5"/>
      </w:r>
      <w:r w:rsidR="008908A5" w:rsidRPr="00A57611">
        <w:rPr>
          <w:rFonts w:asciiTheme="minorBidi" w:hAnsiTheme="minorBidi" w:cstheme="minorBidi"/>
          <w:sz w:val="24"/>
          <w:szCs w:val="24"/>
        </w:rPr>
        <w:t xml:space="preserve"> and similarly in chapter </w:t>
      </w:r>
      <w:r w:rsidR="008908A5" w:rsidRPr="00A57611">
        <w:rPr>
          <w:rFonts w:asciiTheme="minorBidi" w:hAnsiTheme="minorBidi" w:cstheme="minorBidi"/>
          <w:i/>
          <w:iCs/>
          <w:sz w:val="24"/>
          <w:szCs w:val="24"/>
        </w:rPr>
        <w:t>Ha-Choletz</w:t>
      </w:r>
      <w:r w:rsidR="00EB7363">
        <w:rPr>
          <w:rFonts w:asciiTheme="minorBidi" w:hAnsiTheme="minorBidi" w:cstheme="minorBidi"/>
          <w:sz w:val="24"/>
          <w:szCs w:val="24"/>
        </w:rPr>
        <w:t>,</w:t>
      </w:r>
      <w:r w:rsidR="008908A5" w:rsidRPr="00A57611">
        <w:rPr>
          <w:rFonts w:asciiTheme="minorBidi" w:hAnsiTheme="minorBidi" w:cstheme="minorBidi"/>
          <w:i/>
          <w:iCs/>
          <w:sz w:val="24"/>
          <w:szCs w:val="24"/>
        </w:rPr>
        <w:t xml:space="preserve"> </w:t>
      </w:r>
      <w:r w:rsidR="008908A5" w:rsidRPr="00A57611">
        <w:rPr>
          <w:rFonts w:asciiTheme="minorBidi" w:hAnsiTheme="minorBidi" w:cstheme="minorBidi"/>
          <w:sz w:val="24"/>
          <w:szCs w:val="24"/>
        </w:rPr>
        <w:t>regarding</w:t>
      </w:r>
      <w:r w:rsidR="00DA2D3F" w:rsidRPr="00A57611">
        <w:rPr>
          <w:rFonts w:asciiTheme="minorBidi" w:hAnsiTheme="minorBidi" w:cstheme="minorBidi"/>
          <w:sz w:val="24"/>
          <w:szCs w:val="24"/>
        </w:rPr>
        <w:t xml:space="preserve"> the </w:t>
      </w:r>
      <w:r w:rsidR="00EB7363" w:rsidRPr="001C3DFC">
        <w:rPr>
          <w:rFonts w:asciiTheme="minorBidi" w:hAnsiTheme="minorBidi" w:cstheme="minorBidi"/>
          <w:i/>
          <w:iCs/>
          <w:sz w:val="24"/>
          <w:szCs w:val="24"/>
        </w:rPr>
        <w:t>m</w:t>
      </w:r>
      <w:r w:rsidR="00DA2D3F" w:rsidRPr="001C3DFC">
        <w:rPr>
          <w:rFonts w:asciiTheme="minorBidi" w:hAnsiTheme="minorBidi" w:cstheme="minorBidi"/>
          <w:i/>
          <w:iCs/>
          <w:sz w:val="24"/>
          <w:szCs w:val="24"/>
        </w:rPr>
        <w:t>ishna</w:t>
      </w:r>
      <w:r w:rsidR="00DA2D3F" w:rsidRPr="00A57611">
        <w:rPr>
          <w:rFonts w:asciiTheme="minorBidi" w:hAnsiTheme="minorBidi" w:cstheme="minorBidi"/>
          <w:sz w:val="24"/>
          <w:szCs w:val="24"/>
        </w:rPr>
        <w:t xml:space="preserve"> taught in </w:t>
      </w:r>
      <w:r w:rsidR="005D65AE">
        <w:rPr>
          <w:rFonts w:asciiTheme="minorBidi" w:hAnsiTheme="minorBidi" w:cstheme="minorBidi"/>
          <w:sz w:val="24"/>
          <w:szCs w:val="24"/>
        </w:rPr>
        <w:t>[</w:t>
      </w:r>
      <w:r w:rsidR="005D65AE">
        <w:rPr>
          <w:rFonts w:asciiTheme="minorBidi" w:hAnsiTheme="minorBidi" w:cstheme="minorBidi"/>
          <w:i/>
          <w:iCs/>
          <w:sz w:val="24"/>
          <w:szCs w:val="24"/>
        </w:rPr>
        <w:t>Seder</w:t>
      </w:r>
      <w:r w:rsidR="005D65AE">
        <w:rPr>
          <w:rFonts w:asciiTheme="minorBidi" w:hAnsiTheme="minorBidi" w:cstheme="minorBidi"/>
          <w:sz w:val="24"/>
          <w:szCs w:val="24"/>
        </w:rPr>
        <w:t>]</w:t>
      </w:r>
      <w:r w:rsidR="005D65AE">
        <w:rPr>
          <w:rFonts w:asciiTheme="minorBidi" w:hAnsiTheme="minorBidi" w:cstheme="minorBidi"/>
          <w:i/>
          <w:iCs/>
          <w:sz w:val="24"/>
          <w:szCs w:val="24"/>
        </w:rPr>
        <w:t xml:space="preserve"> </w:t>
      </w:r>
      <w:r w:rsidR="00DA2D3F" w:rsidRPr="00A57611">
        <w:rPr>
          <w:rFonts w:asciiTheme="minorBidi" w:hAnsiTheme="minorBidi" w:cstheme="minorBidi"/>
          <w:i/>
          <w:iCs/>
          <w:sz w:val="24"/>
          <w:szCs w:val="24"/>
        </w:rPr>
        <w:t xml:space="preserve">Taharot </w:t>
      </w:r>
      <w:r w:rsidR="00DA2D3F" w:rsidRPr="00A57611">
        <w:rPr>
          <w:rFonts w:asciiTheme="minorBidi" w:hAnsiTheme="minorBidi" w:cstheme="minorBidi"/>
          <w:sz w:val="24"/>
          <w:szCs w:val="24"/>
        </w:rPr>
        <w:t xml:space="preserve">about a flax comb whose teeth were removed, </w:t>
      </w:r>
      <w:r w:rsidR="00E72B8D">
        <w:rPr>
          <w:rFonts w:asciiTheme="minorBidi" w:hAnsiTheme="minorBidi" w:cstheme="minorBidi"/>
          <w:sz w:val="24"/>
          <w:szCs w:val="24"/>
        </w:rPr>
        <w:t>"</w:t>
      </w:r>
      <w:r w:rsidR="00DA2D3F" w:rsidRPr="00A57611">
        <w:rPr>
          <w:rFonts w:asciiTheme="minorBidi" w:hAnsiTheme="minorBidi" w:cstheme="minorBidi"/>
          <w:sz w:val="24"/>
          <w:szCs w:val="24"/>
        </w:rPr>
        <w:t>Rabbi Yochanan and Resh Lakish both said</w:t>
      </w:r>
      <w:r w:rsidR="00B17D95" w:rsidRPr="00A57611">
        <w:rPr>
          <w:rFonts w:asciiTheme="minorBidi" w:hAnsiTheme="minorBidi" w:cstheme="minorBidi"/>
          <w:sz w:val="24"/>
          <w:szCs w:val="24"/>
        </w:rPr>
        <w:t>: This is not [authoritative]</w:t>
      </w:r>
      <w:r w:rsidR="00DA2D3F" w:rsidRPr="00A57611">
        <w:rPr>
          <w:rFonts w:asciiTheme="minorBidi" w:hAnsiTheme="minorBidi" w:cstheme="minorBidi"/>
          <w:sz w:val="24"/>
          <w:szCs w:val="24"/>
        </w:rPr>
        <w:t xml:space="preserve"> Mishna.</w:t>
      </w:r>
      <w:r w:rsidR="00E72B8D">
        <w:rPr>
          <w:rFonts w:asciiTheme="minorBidi" w:hAnsiTheme="minorBidi" w:cstheme="minorBidi"/>
          <w:sz w:val="24"/>
          <w:szCs w:val="24"/>
        </w:rPr>
        <w:t>"</w:t>
      </w:r>
      <w:r w:rsidR="00DA2D3F" w:rsidRPr="00A57611">
        <w:rPr>
          <w:rStyle w:val="FootnoteReference"/>
          <w:rFonts w:asciiTheme="minorBidi" w:hAnsiTheme="minorBidi" w:cstheme="minorBidi"/>
          <w:sz w:val="24"/>
          <w:szCs w:val="24"/>
        </w:rPr>
        <w:footnoteReference w:id="6"/>
      </w:r>
      <w:r w:rsidR="00DA2D3F" w:rsidRPr="00A57611">
        <w:rPr>
          <w:rFonts w:asciiTheme="minorBidi" w:hAnsiTheme="minorBidi" w:cstheme="minorBidi"/>
          <w:sz w:val="24"/>
          <w:szCs w:val="24"/>
        </w:rPr>
        <w:t xml:space="preserve">  (</w:t>
      </w:r>
      <w:r w:rsidR="00DA2D3F" w:rsidRPr="00A57611">
        <w:rPr>
          <w:rFonts w:asciiTheme="minorBidi" w:hAnsiTheme="minorBidi" w:cstheme="minorBidi"/>
          <w:i/>
          <w:iCs/>
          <w:sz w:val="24"/>
          <w:szCs w:val="24"/>
        </w:rPr>
        <w:t>Beit ha-Bechira</w:t>
      </w:r>
      <w:r w:rsidR="00DA2D3F" w:rsidRPr="00A57611">
        <w:rPr>
          <w:rFonts w:asciiTheme="minorBidi" w:hAnsiTheme="minorBidi" w:cstheme="minorBidi"/>
          <w:sz w:val="24"/>
          <w:szCs w:val="24"/>
        </w:rPr>
        <w:t xml:space="preserve">, introduction to </w:t>
      </w:r>
      <w:r w:rsidR="00DA2D3F" w:rsidRPr="00A57611">
        <w:rPr>
          <w:rFonts w:asciiTheme="minorBidi" w:hAnsiTheme="minorBidi" w:cstheme="minorBidi"/>
          <w:i/>
          <w:iCs/>
          <w:sz w:val="24"/>
          <w:szCs w:val="24"/>
        </w:rPr>
        <w:t>Avot</w:t>
      </w:r>
      <w:r w:rsidR="00DA2D3F" w:rsidRPr="00A57611">
        <w:rPr>
          <w:rFonts w:asciiTheme="minorBidi" w:hAnsiTheme="minorBidi" w:cstheme="minorBidi"/>
          <w:sz w:val="24"/>
          <w:szCs w:val="24"/>
        </w:rPr>
        <w:t>)</w:t>
      </w:r>
      <w:r w:rsidR="00DA2D3F" w:rsidRPr="00A57611">
        <w:rPr>
          <w:rStyle w:val="FootnoteReference"/>
          <w:rFonts w:asciiTheme="minorBidi" w:hAnsiTheme="minorBidi" w:cstheme="minorBidi"/>
          <w:sz w:val="24"/>
          <w:szCs w:val="24"/>
        </w:rPr>
        <w:footnoteReference w:id="7"/>
      </w:r>
      <w:r w:rsidR="00DA2D3F" w:rsidRPr="00A57611">
        <w:rPr>
          <w:rFonts w:asciiTheme="minorBidi" w:hAnsiTheme="minorBidi" w:cstheme="minorBidi"/>
          <w:sz w:val="24"/>
          <w:szCs w:val="24"/>
        </w:rPr>
        <w:t xml:space="preserve"> </w:t>
      </w:r>
    </w:p>
    <w:p w14:paraId="0ED24D81" w14:textId="77777777" w:rsidR="00DA2D3F" w:rsidRPr="00A57611" w:rsidRDefault="00DA2D3F" w:rsidP="004448B2">
      <w:pPr>
        <w:spacing w:line="240" w:lineRule="auto"/>
        <w:ind w:firstLine="720"/>
        <w:rPr>
          <w:rFonts w:asciiTheme="minorBidi" w:hAnsiTheme="minorBidi" w:cstheme="minorBidi"/>
          <w:sz w:val="24"/>
          <w:szCs w:val="24"/>
        </w:rPr>
      </w:pPr>
    </w:p>
    <w:p w14:paraId="34F40F80" w14:textId="39ECBC2C" w:rsidR="00DA2D3F" w:rsidRPr="00A57611" w:rsidRDefault="00E72623" w:rsidP="004448B2">
      <w:pPr>
        <w:spacing w:line="240" w:lineRule="auto"/>
        <w:ind w:firstLine="720"/>
        <w:rPr>
          <w:rFonts w:asciiTheme="minorBidi" w:hAnsiTheme="minorBidi" w:cstheme="minorBidi"/>
          <w:sz w:val="24"/>
          <w:szCs w:val="24"/>
        </w:rPr>
      </w:pPr>
      <w:r w:rsidRPr="00A57611">
        <w:rPr>
          <w:rFonts w:asciiTheme="minorBidi" w:hAnsiTheme="minorBidi" w:cstheme="minorBidi"/>
          <w:sz w:val="24"/>
          <w:szCs w:val="24"/>
        </w:rPr>
        <w:t xml:space="preserve">At this point, the Meiri's claim is that despite the prevailing premise in the </w:t>
      </w:r>
      <w:r w:rsidR="00DA2D3F" w:rsidRPr="00A57611">
        <w:rPr>
          <w:rFonts w:asciiTheme="minorBidi" w:hAnsiTheme="minorBidi" w:cstheme="minorBidi"/>
          <w:sz w:val="24"/>
          <w:szCs w:val="24"/>
        </w:rPr>
        <w:t xml:space="preserve">Gemara that an </w:t>
      </w:r>
      <w:r w:rsidR="00DA2D3F" w:rsidRPr="001C3DFC">
        <w:rPr>
          <w:rFonts w:asciiTheme="minorBidi" w:hAnsiTheme="minorBidi" w:cstheme="minorBidi"/>
          <w:i/>
          <w:iCs/>
          <w:sz w:val="24"/>
          <w:szCs w:val="24"/>
        </w:rPr>
        <w:t>Amora</w:t>
      </w:r>
      <w:r w:rsidR="00DA2D3F" w:rsidRPr="00A57611">
        <w:rPr>
          <w:rFonts w:asciiTheme="minorBidi" w:hAnsiTheme="minorBidi" w:cstheme="minorBidi"/>
          <w:sz w:val="24"/>
          <w:szCs w:val="24"/>
        </w:rPr>
        <w:t xml:space="preserve"> cannot disagree with a </w:t>
      </w:r>
      <w:r w:rsidR="00F37A2F" w:rsidRPr="001C3DFC">
        <w:rPr>
          <w:rFonts w:asciiTheme="minorBidi" w:hAnsiTheme="minorBidi" w:cstheme="minorBidi"/>
          <w:i/>
          <w:iCs/>
          <w:sz w:val="24"/>
          <w:szCs w:val="24"/>
        </w:rPr>
        <w:t>m</w:t>
      </w:r>
      <w:r w:rsidR="00DA2D3F" w:rsidRPr="001C3DFC">
        <w:rPr>
          <w:rFonts w:asciiTheme="minorBidi" w:hAnsiTheme="minorBidi" w:cstheme="minorBidi"/>
          <w:i/>
          <w:iCs/>
          <w:sz w:val="24"/>
          <w:szCs w:val="24"/>
        </w:rPr>
        <w:t>ishna</w:t>
      </w:r>
      <w:r w:rsidR="00DA2D3F" w:rsidRPr="00A57611">
        <w:rPr>
          <w:rFonts w:asciiTheme="minorBidi" w:hAnsiTheme="minorBidi" w:cstheme="minorBidi"/>
          <w:sz w:val="24"/>
          <w:szCs w:val="24"/>
        </w:rPr>
        <w:t xml:space="preserve"> or any other Tannaitic source, in certain cases he </w:t>
      </w:r>
      <w:r w:rsidR="00DA2D3F" w:rsidRPr="001C3DFC">
        <w:rPr>
          <w:rFonts w:asciiTheme="minorBidi" w:hAnsiTheme="minorBidi" w:cstheme="minorBidi"/>
          <w:i/>
          <w:iCs/>
          <w:sz w:val="24"/>
          <w:szCs w:val="24"/>
        </w:rPr>
        <w:t>can</w:t>
      </w:r>
      <w:r w:rsidR="00DA2D3F" w:rsidRPr="00A57611">
        <w:rPr>
          <w:rFonts w:asciiTheme="minorBidi" w:hAnsiTheme="minorBidi" w:cstheme="minorBidi"/>
          <w:sz w:val="24"/>
          <w:szCs w:val="24"/>
        </w:rPr>
        <w:t xml:space="preserve"> do </w:t>
      </w:r>
      <w:r w:rsidR="00E72B8D">
        <w:rPr>
          <w:rFonts w:asciiTheme="minorBidi" w:hAnsiTheme="minorBidi" w:cstheme="minorBidi"/>
          <w:sz w:val="24"/>
          <w:szCs w:val="24"/>
        </w:rPr>
        <w:t>so</w:t>
      </w:r>
      <w:r w:rsidR="00F37A2F">
        <w:rPr>
          <w:rFonts w:asciiTheme="minorBidi" w:hAnsiTheme="minorBidi" w:cstheme="minorBidi"/>
          <w:sz w:val="24"/>
          <w:szCs w:val="24"/>
        </w:rPr>
        <w:t>;</w:t>
      </w:r>
      <w:r w:rsidR="00DA2D3F" w:rsidRPr="00A57611">
        <w:rPr>
          <w:rFonts w:asciiTheme="minorBidi" w:hAnsiTheme="minorBidi" w:cstheme="minorBidi"/>
          <w:sz w:val="24"/>
          <w:szCs w:val="24"/>
        </w:rPr>
        <w:t xml:space="preserve"> therefore</w:t>
      </w:r>
      <w:r w:rsidR="00F37A2F">
        <w:rPr>
          <w:rFonts w:asciiTheme="minorBidi" w:hAnsiTheme="minorBidi" w:cstheme="minorBidi"/>
          <w:sz w:val="24"/>
          <w:szCs w:val="24"/>
        </w:rPr>
        <w:t>,</w:t>
      </w:r>
      <w:r w:rsidR="00DA2D3F" w:rsidRPr="00A57611">
        <w:rPr>
          <w:rFonts w:asciiTheme="minorBidi" w:hAnsiTheme="minorBidi" w:cstheme="minorBidi"/>
          <w:sz w:val="24"/>
          <w:szCs w:val="24"/>
        </w:rPr>
        <w:t xml:space="preserve"> the Gemara relates to the Mishna not only "by way of explanation and expansion," but sometimes also "by way of contradiction and correction." So far</w:t>
      </w:r>
      <w:r w:rsidR="00F37A2F">
        <w:rPr>
          <w:rFonts w:asciiTheme="minorBidi" w:hAnsiTheme="minorBidi" w:cstheme="minorBidi"/>
          <w:sz w:val="24"/>
          <w:szCs w:val="24"/>
        </w:rPr>
        <w:t>,</w:t>
      </w:r>
      <w:r w:rsidR="00DA2D3F" w:rsidRPr="00A57611">
        <w:rPr>
          <w:rFonts w:asciiTheme="minorBidi" w:hAnsiTheme="minorBidi" w:cstheme="minorBidi"/>
          <w:sz w:val="24"/>
          <w:szCs w:val="24"/>
        </w:rPr>
        <w:t xml:space="preserve"> the Meiri </w:t>
      </w:r>
      <w:r w:rsidR="00F37A2F">
        <w:rPr>
          <w:rFonts w:asciiTheme="minorBidi" w:hAnsiTheme="minorBidi" w:cstheme="minorBidi"/>
          <w:sz w:val="24"/>
          <w:szCs w:val="24"/>
        </w:rPr>
        <w:t xml:space="preserve">is </w:t>
      </w:r>
      <w:r w:rsidR="00DA2D3F" w:rsidRPr="00A57611">
        <w:rPr>
          <w:rFonts w:asciiTheme="minorBidi" w:hAnsiTheme="minorBidi" w:cstheme="minorBidi"/>
          <w:sz w:val="24"/>
          <w:szCs w:val="24"/>
        </w:rPr>
        <w:t>speak</w:t>
      </w:r>
      <w:r w:rsidR="00F37A2F">
        <w:rPr>
          <w:rFonts w:asciiTheme="minorBidi" w:hAnsiTheme="minorBidi" w:cstheme="minorBidi"/>
          <w:sz w:val="24"/>
          <w:szCs w:val="24"/>
        </w:rPr>
        <w:t>ing</w:t>
      </w:r>
      <w:r w:rsidR="00DA2D3F" w:rsidRPr="00A57611">
        <w:rPr>
          <w:rFonts w:asciiTheme="minorBidi" w:hAnsiTheme="minorBidi" w:cstheme="minorBidi"/>
          <w:sz w:val="24"/>
          <w:szCs w:val="24"/>
        </w:rPr>
        <w:t xml:space="preserve"> about cases in wh</w:t>
      </w:r>
      <w:r w:rsidR="00F8727B" w:rsidRPr="00A57611">
        <w:rPr>
          <w:rFonts w:asciiTheme="minorBidi" w:hAnsiTheme="minorBidi" w:cstheme="minorBidi"/>
          <w:sz w:val="24"/>
          <w:szCs w:val="24"/>
        </w:rPr>
        <w:t xml:space="preserve">ich </w:t>
      </w:r>
      <w:r w:rsidR="00F8727B" w:rsidRPr="001C3DFC">
        <w:rPr>
          <w:rFonts w:asciiTheme="minorBidi" w:hAnsiTheme="minorBidi" w:cstheme="minorBidi"/>
          <w:i/>
          <w:iCs/>
          <w:sz w:val="24"/>
          <w:szCs w:val="24"/>
        </w:rPr>
        <w:t>Amoraim</w:t>
      </w:r>
      <w:r w:rsidR="00F8727B" w:rsidRPr="00A57611">
        <w:rPr>
          <w:rFonts w:asciiTheme="minorBidi" w:hAnsiTheme="minorBidi" w:cstheme="minorBidi"/>
          <w:sz w:val="24"/>
          <w:szCs w:val="24"/>
        </w:rPr>
        <w:t xml:space="preserve"> explicitly dispute Tannaitic rulings, and his main argument is that in certain defined and exceptional </w:t>
      </w:r>
      <w:r w:rsidR="00E72B8D">
        <w:rPr>
          <w:rFonts w:asciiTheme="minorBidi" w:hAnsiTheme="minorBidi" w:cstheme="minorBidi"/>
          <w:sz w:val="24"/>
          <w:szCs w:val="24"/>
        </w:rPr>
        <w:t>situations</w:t>
      </w:r>
      <w:r w:rsidR="00F37A2F">
        <w:rPr>
          <w:rFonts w:asciiTheme="minorBidi" w:hAnsiTheme="minorBidi" w:cstheme="minorBidi"/>
          <w:sz w:val="24"/>
          <w:szCs w:val="24"/>
        </w:rPr>
        <w:t>,</w:t>
      </w:r>
      <w:r w:rsidR="00E72B8D">
        <w:rPr>
          <w:rFonts w:asciiTheme="minorBidi" w:hAnsiTheme="minorBidi" w:cstheme="minorBidi"/>
          <w:sz w:val="24"/>
          <w:szCs w:val="24"/>
        </w:rPr>
        <w:t xml:space="preserve"> the </w:t>
      </w:r>
      <w:r w:rsidR="00E72B8D" w:rsidRPr="001C3DFC">
        <w:rPr>
          <w:rFonts w:asciiTheme="minorBidi" w:hAnsiTheme="minorBidi" w:cstheme="minorBidi"/>
          <w:i/>
          <w:iCs/>
          <w:sz w:val="24"/>
          <w:szCs w:val="24"/>
        </w:rPr>
        <w:t>Amoraim</w:t>
      </w:r>
      <w:r w:rsidR="00E72B8D">
        <w:rPr>
          <w:rFonts w:asciiTheme="minorBidi" w:hAnsiTheme="minorBidi" w:cstheme="minorBidi"/>
          <w:sz w:val="24"/>
          <w:szCs w:val="24"/>
        </w:rPr>
        <w:t xml:space="preserve"> do in</w:t>
      </w:r>
      <w:r w:rsidR="00F8727B" w:rsidRPr="00A57611">
        <w:rPr>
          <w:rFonts w:asciiTheme="minorBidi" w:hAnsiTheme="minorBidi" w:cstheme="minorBidi"/>
          <w:sz w:val="24"/>
          <w:szCs w:val="24"/>
        </w:rPr>
        <w:t xml:space="preserve">deed have the authority to do this. This argument in itself is not new, and </w:t>
      </w:r>
      <w:proofErr w:type="gramStart"/>
      <w:r w:rsidR="00F8727B" w:rsidRPr="00A57611">
        <w:rPr>
          <w:rFonts w:asciiTheme="minorBidi" w:hAnsiTheme="minorBidi" w:cstheme="minorBidi"/>
          <w:sz w:val="24"/>
          <w:szCs w:val="24"/>
        </w:rPr>
        <w:t>was already explained</w:t>
      </w:r>
      <w:proofErr w:type="gramEnd"/>
      <w:r w:rsidR="00F8727B" w:rsidRPr="00A57611">
        <w:rPr>
          <w:rFonts w:asciiTheme="minorBidi" w:hAnsiTheme="minorBidi" w:cstheme="minorBidi"/>
          <w:sz w:val="24"/>
          <w:szCs w:val="24"/>
        </w:rPr>
        <w:t xml:space="preserve"> by Rav Sherira Gaon in his epistle:</w:t>
      </w:r>
      <w:r w:rsidR="00F8727B" w:rsidRPr="00A57611">
        <w:rPr>
          <w:rStyle w:val="FootnoteReference"/>
          <w:rFonts w:asciiTheme="minorBidi" w:hAnsiTheme="minorBidi" w:cstheme="minorBidi"/>
          <w:sz w:val="24"/>
          <w:szCs w:val="24"/>
        </w:rPr>
        <w:footnoteReference w:id="8"/>
      </w:r>
    </w:p>
    <w:p w14:paraId="12037FD6" w14:textId="77777777" w:rsidR="00E72623" w:rsidRPr="00A57611" w:rsidRDefault="00E72623" w:rsidP="004448B2">
      <w:pPr>
        <w:spacing w:line="240" w:lineRule="auto"/>
        <w:ind w:firstLine="720"/>
        <w:rPr>
          <w:rFonts w:asciiTheme="minorBidi" w:hAnsiTheme="minorBidi" w:cstheme="minorBidi"/>
          <w:sz w:val="24"/>
          <w:szCs w:val="24"/>
        </w:rPr>
      </w:pPr>
    </w:p>
    <w:p w14:paraId="2B4C0285" w14:textId="3013204A" w:rsidR="00B17D95" w:rsidRPr="00A57611" w:rsidRDefault="00B27FDF" w:rsidP="004448B2">
      <w:pPr>
        <w:pStyle w:val="BlockText"/>
        <w:spacing w:line="240" w:lineRule="auto"/>
        <w:ind w:left="720"/>
        <w:rPr>
          <w:rFonts w:asciiTheme="minorBidi" w:hAnsiTheme="minorBidi" w:cstheme="minorBidi"/>
          <w:sz w:val="24"/>
          <w:szCs w:val="24"/>
        </w:rPr>
      </w:pPr>
      <w:r w:rsidRPr="00A57611">
        <w:rPr>
          <w:rFonts w:asciiTheme="minorBidi" w:hAnsiTheme="minorBidi" w:cstheme="minorBidi"/>
          <w:sz w:val="24"/>
          <w:szCs w:val="24"/>
        </w:rPr>
        <w:t xml:space="preserve">In a place where we find a faulty text in a </w:t>
      </w:r>
      <w:r w:rsidR="00604345" w:rsidRPr="001C3DFC">
        <w:rPr>
          <w:rFonts w:asciiTheme="minorBidi" w:hAnsiTheme="minorBidi" w:cstheme="minorBidi"/>
          <w:i/>
          <w:iCs/>
          <w:sz w:val="24"/>
          <w:szCs w:val="24"/>
        </w:rPr>
        <w:t>m</w:t>
      </w:r>
      <w:r w:rsidRPr="001C3DFC">
        <w:rPr>
          <w:rFonts w:asciiTheme="minorBidi" w:hAnsiTheme="minorBidi" w:cstheme="minorBidi"/>
          <w:i/>
          <w:iCs/>
          <w:sz w:val="24"/>
          <w:szCs w:val="24"/>
        </w:rPr>
        <w:t>ishna</w:t>
      </w:r>
      <w:r w:rsidRPr="00A57611">
        <w:rPr>
          <w:rFonts w:asciiTheme="minorBidi" w:hAnsiTheme="minorBidi" w:cstheme="minorBidi"/>
          <w:sz w:val="24"/>
          <w:szCs w:val="24"/>
        </w:rPr>
        <w:t xml:space="preserve">, and it is necessary to remove from it something which gives rise to an objection that cannot </w:t>
      </w:r>
      <w:proofErr w:type="gramStart"/>
      <w:r w:rsidRPr="00A57611">
        <w:rPr>
          <w:rFonts w:asciiTheme="minorBidi" w:hAnsiTheme="minorBidi" w:cstheme="minorBidi"/>
          <w:sz w:val="24"/>
          <w:szCs w:val="24"/>
        </w:rPr>
        <w:t>be reconciled</w:t>
      </w:r>
      <w:proofErr w:type="gramEnd"/>
      <w:r w:rsidRPr="00A57611">
        <w:rPr>
          <w:rFonts w:asciiTheme="minorBidi" w:hAnsiTheme="minorBidi" w:cstheme="minorBidi"/>
          <w:sz w:val="24"/>
          <w:szCs w:val="24"/>
        </w:rPr>
        <w:t xml:space="preserve">, we say: </w:t>
      </w:r>
      <w:r w:rsidR="00E72B8D">
        <w:rPr>
          <w:rFonts w:asciiTheme="minorBidi" w:hAnsiTheme="minorBidi" w:cstheme="minorBidi"/>
          <w:sz w:val="24"/>
          <w:szCs w:val="24"/>
        </w:rPr>
        <w:t>"</w:t>
      </w:r>
      <w:r w:rsidRPr="00A57611">
        <w:rPr>
          <w:rFonts w:asciiTheme="minorBidi" w:hAnsiTheme="minorBidi" w:cstheme="minorBidi"/>
          <w:sz w:val="24"/>
          <w:szCs w:val="24"/>
        </w:rPr>
        <w:t>Remove from here such and such.</w:t>
      </w:r>
      <w:r w:rsidR="00E72B8D">
        <w:rPr>
          <w:rFonts w:asciiTheme="minorBidi" w:hAnsiTheme="minorBidi" w:cstheme="minorBidi"/>
          <w:sz w:val="24"/>
          <w:szCs w:val="24"/>
        </w:rPr>
        <w:t>"</w:t>
      </w:r>
      <w:r w:rsidRPr="00A57611">
        <w:rPr>
          <w:rFonts w:asciiTheme="minorBidi" w:hAnsiTheme="minorBidi" w:cstheme="minorBidi"/>
          <w:sz w:val="24"/>
          <w:szCs w:val="24"/>
        </w:rPr>
        <w:t xml:space="preserve"> </w:t>
      </w:r>
      <w:r w:rsidR="00396F74" w:rsidRPr="00A57611">
        <w:rPr>
          <w:rFonts w:asciiTheme="minorBidi" w:hAnsiTheme="minorBidi" w:cstheme="minorBidi"/>
          <w:sz w:val="24"/>
          <w:szCs w:val="24"/>
        </w:rPr>
        <w:t xml:space="preserve">As regarding the matter of "it and its young," concerning which we said: </w:t>
      </w:r>
      <w:r w:rsidR="00E72B8D">
        <w:rPr>
          <w:rFonts w:asciiTheme="minorBidi" w:hAnsiTheme="minorBidi" w:cstheme="minorBidi"/>
          <w:sz w:val="24"/>
          <w:szCs w:val="24"/>
        </w:rPr>
        <w:t>"</w:t>
      </w:r>
      <w:r w:rsidR="00396F74" w:rsidRPr="00A57611">
        <w:rPr>
          <w:rFonts w:asciiTheme="minorBidi" w:hAnsiTheme="minorBidi" w:cstheme="minorBidi"/>
          <w:sz w:val="24"/>
          <w:szCs w:val="24"/>
        </w:rPr>
        <w:t xml:space="preserve">Rabbi Chiya bar Abba said in the name of Rabbi Yochanan: </w:t>
      </w:r>
      <w:r w:rsidR="00634B0F">
        <w:rPr>
          <w:rFonts w:asciiTheme="minorBidi" w:hAnsiTheme="minorBidi" w:cstheme="minorBidi"/>
          <w:sz w:val="24"/>
          <w:szCs w:val="24"/>
        </w:rPr>
        <w:t>‘</w:t>
      </w:r>
      <w:r w:rsidR="00396F74" w:rsidRPr="00A57611">
        <w:rPr>
          <w:rFonts w:asciiTheme="minorBidi" w:hAnsiTheme="minorBidi" w:cstheme="minorBidi"/>
          <w:sz w:val="24"/>
          <w:szCs w:val="24"/>
        </w:rPr>
        <w:t>A red heifer</w:t>
      </w:r>
      <w:r w:rsidR="00634B0F">
        <w:rPr>
          <w:rFonts w:asciiTheme="minorBidi" w:hAnsiTheme="minorBidi" w:cstheme="minorBidi"/>
          <w:sz w:val="24"/>
          <w:szCs w:val="24"/>
        </w:rPr>
        <w:t>’</w:t>
      </w:r>
      <w:r w:rsidR="00396F74" w:rsidRPr="00A57611">
        <w:rPr>
          <w:rFonts w:asciiTheme="minorBidi" w:hAnsiTheme="minorBidi" w:cstheme="minorBidi"/>
          <w:sz w:val="24"/>
          <w:szCs w:val="24"/>
        </w:rPr>
        <w:t xml:space="preserve"> is not </w:t>
      </w:r>
      <w:r w:rsidR="00B17D95" w:rsidRPr="00A57611">
        <w:rPr>
          <w:rFonts w:asciiTheme="minorBidi" w:hAnsiTheme="minorBidi" w:cstheme="minorBidi"/>
          <w:sz w:val="24"/>
          <w:szCs w:val="24"/>
        </w:rPr>
        <w:t>[authoritative]</w:t>
      </w:r>
      <w:r w:rsidR="00396F74" w:rsidRPr="00A57611">
        <w:rPr>
          <w:rFonts w:asciiTheme="minorBidi" w:hAnsiTheme="minorBidi" w:cstheme="minorBidi"/>
          <w:sz w:val="24"/>
          <w:szCs w:val="24"/>
        </w:rPr>
        <w:t xml:space="preserve"> Mishna,</w:t>
      </w:r>
      <w:r w:rsidR="002E10B8">
        <w:rPr>
          <w:rFonts w:asciiTheme="minorBidi" w:hAnsiTheme="minorBidi" w:cstheme="minorBidi"/>
          <w:sz w:val="24"/>
          <w:szCs w:val="24"/>
        </w:rPr>
        <w:t xml:space="preserve"> </w:t>
      </w:r>
      <w:r w:rsidR="00846210">
        <w:rPr>
          <w:rFonts w:asciiTheme="minorBidi" w:hAnsiTheme="minorBidi" w:cstheme="minorBidi"/>
          <w:sz w:val="24"/>
          <w:szCs w:val="24"/>
        </w:rPr>
        <w:t>‘</w:t>
      </w:r>
      <w:r w:rsidR="002E10B8" w:rsidRPr="00E72B8D">
        <w:rPr>
          <w:rFonts w:asciiTheme="minorBidi" w:hAnsiTheme="minorBidi" w:cstheme="minorBidi"/>
          <w:sz w:val="24"/>
          <w:szCs w:val="24"/>
        </w:rPr>
        <w:t>a heifer whose neck was to be broken</w:t>
      </w:r>
      <w:r w:rsidR="00846210">
        <w:rPr>
          <w:rFonts w:asciiTheme="minorBidi" w:hAnsiTheme="minorBidi" w:cstheme="minorBidi"/>
          <w:sz w:val="24"/>
          <w:szCs w:val="24"/>
        </w:rPr>
        <w:t>’</w:t>
      </w:r>
      <w:r w:rsidR="002E10B8" w:rsidRPr="00A57611">
        <w:rPr>
          <w:rFonts w:asciiTheme="minorBidi" w:hAnsiTheme="minorBidi" w:cstheme="minorBidi"/>
          <w:sz w:val="24"/>
          <w:szCs w:val="24"/>
        </w:rPr>
        <w:t xml:space="preserve"> </w:t>
      </w:r>
      <w:r w:rsidR="00396F74" w:rsidRPr="00A57611">
        <w:rPr>
          <w:rFonts w:asciiTheme="minorBidi" w:hAnsiTheme="minorBidi" w:cstheme="minorBidi"/>
          <w:sz w:val="24"/>
          <w:szCs w:val="24"/>
        </w:rPr>
        <w:t xml:space="preserve">is not </w:t>
      </w:r>
      <w:r w:rsidR="00B17D95" w:rsidRPr="00A57611">
        <w:rPr>
          <w:rFonts w:asciiTheme="minorBidi" w:hAnsiTheme="minorBidi" w:cstheme="minorBidi"/>
          <w:sz w:val="24"/>
          <w:szCs w:val="24"/>
        </w:rPr>
        <w:t>[authoritative] M</w:t>
      </w:r>
      <w:r w:rsidR="00396F74" w:rsidRPr="00A57611">
        <w:rPr>
          <w:rFonts w:asciiTheme="minorBidi" w:hAnsiTheme="minorBidi" w:cstheme="minorBidi"/>
          <w:sz w:val="24"/>
          <w:szCs w:val="24"/>
        </w:rPr>
        <w:t>ishna.</w:t>
      </w:r>
      <w:r w:rsidR="00E72B8D">
        <w:rPr>
          <w:rFonts w:asciiTheme="minorBidi" w:hAnsiTheme="minorBidi" w:cstheme="minorBidi"/>
          <w:sz w:val="24"/>
          <w:szCs w:val="24"/>
        </w:rPr>
        <w:t>"</w:t>
      </w:r>
      <w:r w:rsidR="00396F74" w:rsidRPr="00A57611">
        <w:rPr>
          <w:rFonts w:asciiTheme="minorBidi" w:hAnsiTheme="minorBidi" w:cstheme="minorBidi"/>
          <w:sz w:val="24"/>
          <w:szCs w:val="24"/>
        </w:rPr>
        <w:t xml:space="preserve"> </w:t>
      </w:r>
      <w:proofErr w:type="gramStart"/>
      <w:r w:rsidR="00396F74" w:rsidRPr="00A57611">
        <w:rPr>
          <w:rFonts w:asciiTheme="minorBidi" w:hAnsiTheme="minorBidi" w:cstheme="minorBidi"/>
          <w:sz w:val="24"/>
          <w:szCs w:val="24"/>
        </w:rPr>
        <w:t>Thus</w:t>
      </w:r>
      <w:proofErr w:type="gramEnd"/>
      <w:r w:rsidR="00396F74" w:rsidRPr="00A57611">
        <w:rPr>
          <w:rFonts w:asciiTheme="minorBidi" w:hAnsiTheme="minorBidi" w:cstheme="minorBidi"/>
          <w:sz w:val="24"/>
          <w:szCs w:val="24"/>
        </w:rPr>
        <w:t xml:space="preserve"> we see that if our </w:t>
      </w:r>
      <w:r w:rsidR="00846210" w:rsidRPr="001C3DFC">
        <w:rPr>
          <w:rFonts w:asciiTheme="minorBidi" w:hAnsiTheme="minorBidi" w:cstheme="minorBidi"/>
          <w:i/>
          <w:iCs/>
          <w:sz w:val="24"/>
          <w:szCs w:val="24"/>
        </w:rPr>
        <w:t>m</w:t>
      </w:r>
      <w:r w:rsidR="00396F74" w:rsidRPr="001C3DFC">
        <w:rPr>
          <w:rFonts w:asciiTheme="minorBidi" w:hAnsiTheme="minorBidi" w:cstheme="minorBidi"/>
          <w:i/>
          <w:iCs/>
          <w:sz w:val="24"/>
          <w:szCs w:val="24"/>
        </w:rPr>
        <w:t>ishna</w:t>
      </w:r>
      <w:r w:rsidR="00396F74" w:rsidRPr="00A57611">
        <w:rPr>
          <w:rFonts w:asciiTheme="minorBidi" w:hAnsiTheme="minorBidi" w:cstheme="minorBidi"/>
          <w:sz w:val="24"/>
          <w:szCs w:val="24"/>
        </w:rPr>
        <w:t xml:space="preserve"> is</w:t>
      </w:r>
      <w:r w:rsidR="00295622" w:rsidRPr="00A57611">
        <w:rPr>
          <w:rFonts w:asciiTheme="minorBidi" w:hAnsiTheme="minorBidi" w:cstheme="minorBidi"/>
          <w:sz w:val="24"/>
          <w:szCs w:val="24"/>
        </w:rPr>
        <w:t xml:space="preserve"> subject to a difficulty that cannot be reconciled</w:t>
      </w:r>
      <w:r w:rsidR="004276DD">
        <w:rPr>
          <w:rFonts w:asciiTheme="minorBidi" w:hAnsiTheme="minorBidi" w:cstheme="minorBidi"/>
          <w:sz w:val="24"/>
          <w:szCs w:val="24"/>
        </w:rPr>
        <w:t>,</w:t>
      </w:r>
      <w:r w:rsidR="00295622" w:rsidRPr="00A57611">
        <w:rPr>
          <w:rFonts w:asciiTheme="minorBidi" w:hAnsiTheme="minorBidi" w:cstheme="minorBidi"/>
          <w:sz w:val="24"/>
          <w:szCs w:val="24"/>
        </w:rPr>
        <w:t xml:space="preserve"> from a </w:t>
      </w:r>
      <w:r w:rsidR="00846210" w:rsidRPr="001C3DFC">
        <w:rPr>
          <w:rFonts w:asciiTheme="minorBidi" w:hAnsiTheme="minorBidi" w:cstheme="minorBidi"/>
          <w:i/>
          <w:iCs/>
          <w:sz w:val="24"/>
          <w:szCs w:val="24"/>
        </w:rPr>
        <w:t>b</w:t>
      </w:r>
      <w:r w:rsidR="00295622" w:rsidRPr="001C3DFC">
        <w:rPr>
          <w:rFonts w:asciiTheme="minorBidi" w:hAnsiTheme="minorBidi" w:cstheme="minorBidi"/>
          <w:i/>
          <w:iCs/>
          <w:sz w:val="24"/>
          <w:szCs w:val="24"/>
        </w:rPr>
        <w:t>araita</w:t>
      </w:r>
      <w:r w:rsidR="00295622" w:rsidRPr="00A57611">
        <w:rPr>
          <w:rFonts w:asciiTheme="minorBidi" w:hAnsiTheme="minorBidi" w:cstheme="minorBidi"/>
          <w:sz w:val="24"/>
          <w:szCs w:val="24"/>
        </w:rPr>
        <w:t xml:space="preserve"> </w:t>
      </w:r>
      <w:r w:rsidR="00396F74" w:rsidRPr="00A57611">
        <w:rPr>
          <w:rFonts w:asciiTheme="minorBidi" w:hAnsiTheme="minorBidi" w:cstheme="minorBidi"/>
          <w:sz w:val="24"/>
          <w:szCs w:val="24"/>
        </w:rPr>
        <w:t xml:space="preserve">or </w:t>
      </w:r>
      <w:r w:rsidR="001F2260" w:rsidRPr="00A57611">
        <w:rPr>
          <w:rFonts w:asciiTheme="minorBidi" w:hAnsiTheme="minorBidi" w:cstheme="minorBidi"/>
          <w:sz w:val="24"/>
          <w:szCs w:val="24"/>
        </w:rPr>
        <w:t xml:space="preserve">even </w:t>
      </w:r>
      <w:r w:rsidR="00396F74" w:rsidRPr="00A57611">
        <w:rPr>
          <w:rFonts w:asciiTheme="minorBidi" w:hAnsiTheme="minorBidi" w:cstheme="minorBidi"/>
          <w:sz w:val="24"/>
          <w:szCs w:val="24"/>
        </w:rPr>
        <w:t xml:space="preserve">from logical reasoning, we reject the entire </w:t>
      </w:r>
      <w:r w:rsidR="00F15761" w:rsidRPr="001C3DFC">
        <w:rPr>
          <w:rFonts w:asciiTheme="minorBidi" w:hAnsiTheme="minorBidi" w:cstheme="minorBidi"/>
          <w:i/>
          <w:iCs/>
          <w:sz w:val="24"/>
          <w:szCs w:val="24"/>
        </w:rPr>
        <w:t>m</w:t>
      </w:r>
      <w:r w:rsidR="00396F74" w:rsidRPr="001C3DFC">
        <w:rPr>
          <w:rFonts w:asciiTheme="minorBidi" w:hAnsiTheme="minorBidi" w:cstheme="minorBidi"/>
          <w:i/>
          <w:iCs/>
          <w:sz w:val="24"/>
          <w:szCs w:val="24"/>
        </w:rPr>
        <w:t>ishna</w:t>
      </w:r>
      <w:r w:rsidR="00396F74" w:rsidRPr="00A57611">
        <w:rPr>
          <w:rFonts w:asciiTheme="minorBidi" w:hAnsiTheme="minorBidi" w:cstheme="minorBidi"/>
          <w:sz w:val="24"/>
          <w:szCs w:val="24"/>
        </w:rPr>
        <w:t xml:space="preserve">. Like that which we learned in </w:t>
      </w:r>
      <w:r w:rsidR="00396F74" w:rsidRPr="00A57611">
        <w:rPr>
          <w:rFonts w:asciiTheme="minorBidi" w:hAnsiTheme="minorBidi" w:cstheme="minorBidi"/>
          <w:i/>
          <w:iCs/>
          <w:sz w:val="24"/>
          <w:szCs w:val="24"/>
        </w:rPr>
        <w:t>Taharot</w:t>
      </w:r>
      <w:r w:rsidR="00396F74" w:rsidRPr="00A57611">
        <w:rPr>
          <w:rFonts w:asciiTheme="minorBidi" w:hAnsiTheme="minorBidi" w:cstheme="minorBidi"/>
          <w:sz w:val="24"/>
          <w:szCs w:val="24"/>
        </w:rPr>
        <w:t xml:space="preserve"> (</w:t>
      </w:r>
      <w:r w:rsidR="00396F74" w:rsidRPr="00A57611">
        <w:rPr>
          <w:rFonts w:asciiTheme="minorBidi" w:hAnsiTheme="minorBidi" w:cstheme="minorBidi"/>
          <w:i/>
          <w:iCs/>
          <w:sz w:val="24"/>
          <w:szCs w:val="24"/>
        </w:rPr>
        <w:t>Keilim</w:t>
      </w:r>
      <w:r w:rsidR="00396F74" w:rsidRPr="00A57611">
        <w:rPr>
          <w:rFonts w:asciiTheme="minorBidi" w:hAnsiTheme="minorBidi" w:cstheme="minorBidi"/>
          <w:sz w:val="24"/>
          <w:szCs w:val="24"/>
        </w:rPr>
        <w:t xml:space="preserve"> 13:8): "A flax comb whose teeth were removed." And it </w:t>
      </w:r>
      <w:proofErr w:type="gramStart"/>
      <w:r w:rsidR="00396F74" w:rsidRPr="00A57611">
        <w:rPr>
          <w:rFonts w:asciiTheme="minorBidi" w:hAnsiTheme="minorBidi" w:cstheme="minorBidi"/>
          <w:sz w:val="24"/>
          <w:szCs w:val="24"/>
        </w:rPr>
        <w:t>is stated</w:t>
      </w:r>
      <w:proofErr w:type="gramEnd"/>
      <w:r w:rsidR="00396F74" w:rsidRPr="00A57611">
        <w:rPr>
          <w:rFonts w:asciiTheme="minorBidi" w:hAnsiTheme="minorBidi" w:cstheme="minorBidi"/>
          <w:sz w:val="24"/>
          <w:szCs w:val="24"/>
        </w:rPr>
        <w:t xml:space="preserve"> in chapter </w:t>
      </w:r>
      <w:r w:rsidR="00396F74" w:rsidRPr="00A57611">
        <w:rPr>
          <w:rFonts w:asciiTheme="minorBidi" w:hAnsiTheme="minorBidi" w:cstheme="minorBidi"/>
          <w:i/>
          <w:iCs/>
          <w:sz w:val="24"/>
          <w:szCs w:val="24"/>
        </w:rPr>
        <w:t xml:space="preserve">Ha-Choletz </w:t>
      </w:r>
      <w:r w:rsidR="00396F74" w:rsidRPr="00A57611">
        <w:rPr>
          <w:rFonts w:asciiTheme="minorBidi" w:hAnsiTheme="minorBidi" w:cstheme="minorBidi"/>
          <w:sz w:val="24"/>
          <w:szCs w:val="24"/>
        </w:rPr>
        <w:t>(</w:t>
      </w:r>
      <w:r w:rsidR="00396F74" w:rsidRPr="00A57611">
        <w:rPr>
          <w:rFonts w:asciiTheme="minorBidi" w:hAnsiTheme="minorBidi" w:cstheme="minorBidi"/>
          <w:i/>
          <w:iCs/>
          <w:sz w:val="24"/>
          <w:szCs w:val="24"/>
        </w:rPr>
        <w:t xml:space="preserve">Yevamot </w:t>
      </w:r>
      <w:r w:rsidR="00396F74" w:rsidRPr="00A57611">
        <w:rPr>
          <w:rFonts w:asciiTheme="minorBidi" w:hAnsiTheme="minorBidi" w:cstheme="minorBidi"/>
          <w:sz w:val="24"/>
          <w:szCs w:val="24"/>
        </w:rPr>
        <w:t>43a): "Rabbi Yochanan and Resh Lakish both said: This is not [authoritative] Mishna."</w:t>
      </w:r>
      <w:r w:rsidR="00B17D95" w:rsidRPr="00A57611">
        <w:rPr>
          <w:rFonts w:asciiTheme="minorBidi" w:hAnsiTheme="minorBidi" w:cstheme="minorBidi"/>
          <w:sz w:val="24"/>
          <w:szCs w:val="24"/>
        </w:rPr>
        <w:t xml:space="preserve"> And we do not act in accordance with it, "because accurate scholars </w:t>
      </w:r>
      <w:r w:rsidR="00CB5E66">
        <w:rPr>
          <w:rFonts w:asciiTheme="minorBidi" w:hAnsiTheme="minorBidi" w:cstheme="minorBidi"/>
          <w:sz w:val="24"/>
          <w:szCs w:val="24"/>
        </w:rPr>
        <w:t>conclude</w:t>
      </w:r>
      <w:r w:rsidR="00B17D95" w:rsidRPr="00A57611">
        <w:rPr>
          <w:rFonts w:asciiTheme="minorBidi" w:hAnsiTheme="minorBidi" w:cstheme="minorBidi"/>
          <w:sz w:val="24"/>
          <w:szCs w:val="24"/>
        </w:rPr>
        <w:t>: [These are the words of Rabbi Shimon]."</w:t>
      </w:r>
      <w:r w:rsidR="00B17D95" w:rsidRPr="00A57611">
        <w:rPr>
          <w:rStyle w:val="FootnoteReference"/>
          <w:rFonts w:asciiTheme="minorBidi" w:hAnsiTheme="minorBidi" w:cstheme="minorBidi"/>
          <w:sz w:val="24"/>
          <w:szCs w:val="24"/>
        </w:rPr>
        <w:footnoteReference w:id="9"/>
      </w:r>
    </w:p>
    <w:p w14:paraId="1E0970A0" w14:textId="77777777" w:rsidR="00B17D95" w:rsidRPr="00A57611" w:rsidRDefault="00B17D95" w:rsidP="004448B2">
      <w:pPr>
        <w:spacing w:line="240" w:lineRule="auto"/>
        <w:ind w:firstLine="720"/>
        <w:rPr>
          <w:rFonts w:asciiTheme="minorBidi" w:hAnsiTheme="minorBidi" w:cstheme="minorBidi"/>
          <w:sz w:val="24"/>
          <w:szCs w:val="24"/>
        </w:rPr>
      </w:pPr>
    </w:p>
    <w:p w14:paraId="6B326877" w14:textId="68CA901F" w:rsidR="00E72623" w:rsidRPr="00A57611" w:rsidRDefault="00E72623" w:rsidP="004448B2">
      <w:pPr>
        <w:spacing w:line="240" w:lineRule="auto"/>
        <w:ind w:firstLine="720"/>
        <w:rPr>
          <w:rFonts w:asciiTheme="minorBidi" w:hAnsiTheme="minorBidi" w:cstheme="minorBidi"/>
          <w:sz w:val="24"/>
          <w:szCs w:val="24"/>
        </w:rPr>
      </w:pPr>
      <w:r w:rsidRPr="00A57611">
        <w:rPr>
          <w:rFonts w:asciiTheme="minorBidi" w:hAnsiTheme="minorBidi" w:cstheme="minorBidi"/>
          <w:sz w:val="24"/>
          <w:szCs w:val="24"/>
        </w:rPr>
        <w:t xml:space="preserve">Rabbi </w:t>
      </w:r>
      <w:r w:rsidR="00B17D95" w:rsidRPr="00A57611">
        <w:rPr>
          <w:rFonts w:asciiTheme="minorBidi" w:hAnsiTheme="minorBidi" w:cstheme="minorBidi"/>
          <w:sz w:val="24"/>
          <w:szCs w:val="24"/>
        </w:rPr>
        <w:t>Sherira</w:t>
      </w:r>
      <w:r w:rsidRPr="00A57611">
        <w:rPr>
          <w:rFonts w:asciiTheme="minorBidi" w:hAnsiTheme="minorBidi" w:cstheme="minorBidi"/>
          <w:sz w:val="24"/>
          <w:szCs w:val="24"/>
        </w:rPr>
        <w:t xml:space="preserve"> Gaon </w:t>
      </w:r>
      <w:r w:rsidR="00295622" w:rsidRPr="00A57611">
        <w:rPr>
          <w:rFonts w:asciiTheme="minorBidi" w:hAnsiTheme="minorBidi" w:cstheme="minorBidi"/>
          <w:sz w:val="24"/>
          <w:szCs w:val="24"/>
        </w:rPr>
        <w:t xml:space="preserve">argues that </w:t>
      </w:r>
      <w:r w:rsidR="00295622" w:rsidRPr="001C3DFC">
        <w:rPr>
          <w:rFonts w:asciiTheme="minorBidi" w:hAnsiTheme="minorBidi" w:cstheme="minorBidi"/>
          <w:i/>
          <w:iCs/>
          <w:sz w:val="24"/>
          <w:szCs w:val="24"/>
        </w:rPr>
        <w:t>Amoraim</w:t>
      </w:r>
      <w:r w:rsidR="00295622" w:rsidRPr="00A57611">
        <w:rPr>
          <w:rFonts w:asciiTheme="minorBidi" w:hAnsiTheme="minorBidi" w:cstheme="minorBidi"/>
          <w:sz w:val="24"/>
          <w:szCs w:val="24"/>
        </w:rPr>
        <w:t xml:space="preserve"> can disagree with a </w:t>
      </w:r>
      <w:r w:rsidR="00CB5E66" w:rsidRPr="001C3DFC">
        <w:rPr>
          <w:rFonts w:asciiTheme="minorBidi" w:hAnsiTheme="minorBidi" w:cstheme="minorBidi"/>
          <w:i/>
          <w:iCs/>
          <w:sz w:val="24"/>
          <w:szCs w:val="24"/>
        </w:rPr>
        <w:t>m</w:t>
      </w:r>
      <w:r w:rsidR="00295622" w:rsidRPr="001C3DFC">
        <w:rPr>
          <w:rFonts w:asciiTheme="minorBidi" w:hAnsiTheme="minorBidi" w:cstheme="minorBidi"/>
          <w:i/>
          <w:iCs/>
          <w:sz w:val="24"/>
          <w:szCs w:val="24"/>
        </w:rPr>
        <w:t>ishna</w:t>
      </w:r>
      <w:r w:rsidR="00295622" w:rsidRPr="00A57611">
        <w:rPr>
          <w:rFonts w:asciiTheme="minorBidi" w:hAnsiTheme="minorBidi" w:cstheme="minorBidi"/>
          <w:sz w:val="24"/>
          <w:szCs w:val="24"/>
        </w:rPr>
        <w:t xml:space="preserve"> </w:t>
      </w:r>
      <w:r w:rsidR="001F2260" w:rsidRPr="00A57611">
        <w:rPr>
          <w:rFonts w:asciiTheme="minorBidi" w:hAnsiTheme="minorBidi" w:cstheme="minorBidi"/>
          <w:sz w:val="24"/>
          <w:szCs w:val="24"/>
        </w:rPr>
        <w:t xml:space="preserve">based </w:t>
      </w:r>
      <w:r w:rsidR="00295622" w:rsidRPr="00A57611">
        <w:rPr>
          <w:rFonts w:asciiTheme="minorBidi" w:hAnsiTheme="minorBidi" w:cstheme="minorBidi"/>
          <w:sz w:val="24"/>
          <w:szCs w:val="24"/>
        </w:rPr>
        <w:t>not only on a different Tannaitic source, but "even</w:t>
      </w:r>
      <w:r w:rsidR="001F2260" w:rsidRPr="00A57611">
        <w:rPr>
          <w:rFonts w:asciiTheme="minorBidi" w:hAnsiTheme="minorBidi" w:cstheme="minorBidi"/>
          <w:sz w:val="24"/>
          <w:szCs w:val="24"/>
        </w:rPr>
        <w:t xml:space="preserve"> on logical reasoning." Nevertheless, it is clear that we are dealing with exceptional cases, because ordinarily</w:t>
      </w:r>
      <w:r w:rsidR="00CB5E66">
        <w:rPr>
          <w:rFonts w:asciiTheme="minorBidi" w:hAnsiTheme="minorBidi" w:cstheme="minorBidi"/>
          <w:sz w:val="24"/>
          <w:szCs w:val="24"/>
        </w:rPr>
        <w:t>,</w:t>
      </w:r>
      <w:r w:rsidR="001F2260" w:rsidRPr="00A57611">
        <w:rPr>
          <w:rFonts w:asciiTheme="minorBidi" w:hAnsiTheme="minorBidi" w:cstheme="minorBidi"/>
          <w:sz w:val="24"/>
          <w:szCs w:val="24"/>
        </w:rPr>
        <w:t xml:space="preserve"> a contradictory Tannaitic source </w:t>
      </w:r>
      <w:proofErr w:type="gramStart"/>
      <w:r w:rsidR="001F2260" w:rsidRPr="00A57611">
        <w:rPr>
          <w:rFonts w:asciiTheme="minorBidi" w:hAnsiTheme="minorBidi" w:cstheme="minorBidi"/>
          <w:sz w:val="24"/>
          <w:szCs w:val="24"/>
        </w:rPr>
        <w:t>is considered</w:t>
      </w:r>
      <w:proofErr w:type="gramEnd"/>
      <w:r w:rsidR="001F2260" w:rsidRPr="00A57611">
        <w:rPr>
          <w:rFonts w:asciiTheme="minorBidi" w:hAnsiTheme="minorBidi" w:cstheme="minorBidi"/>
          <w:sz w:val="24"/>
          <w:szCs w:val="24"/>
        </w:rPr>
        <w:t xml:space="preserve"> a decisive refutation of an </w:t>
      </w:r>
      <w:r w:rsidR="001F2260" w:rsidRPr="00BE2F51">
        <w:rPr>
          <w:rFonts w:asciiTheme="minorBidi" w:hAnsiTheme="minorBidi" w:cstheme="minorBidi"/>
          <w:sz w:val="24"/>
          <w:szCs w:val="24"/>
        </w:rPr>
        <w:t>Amoraic</w:t>
      </w:r>
      <w:r w:rsidR="001F2260" w:rsidRPr="00A57611">
        <w:rPr>
          <w:rFonts w:asciiTheme="minorBidi" w:hAnsiTheme="minorBidi" w:cstheme="minorBidi"/>
          <w:sz w:val="24"/>
          <w:szCs w:val="24"/>
        </w:rPr>
        <w:t xml:space="preserve"> opinion.</w:t>
      </w:r>
      <w:r w:rsidR="001F2260" w:rsidRPr="00A57611">
        <w:rPr>
          <w:rStyle w:val="FootnoteReference"/>
          <w:rFonts w:asciiTheme="minorBidi" w:hAnsiTheme="minorBidi" w:cstheme="minorBidi"/>
          <w:sz w:val="24"/>
          <w:szCs w:val="24"/>
        </w:rPr>
        <w:footnoteReference w:id="10"/>
      </w:r>
    </w:p>
    <w:p w14:paraId="07DE7BDE" w14:textId="77777777" w:rsidR="00E72623" w:rsidRPr="00A57611" w:rsidRDefault="00E72623" w:rsidP="004448B2">
      <w:pPr>
        <w:spacing w:line="240" w:lineRule="auto"/>
        <w:ind w:firstLine="720"/>
        <w:rPr>
          <w:rFonts w:asciiTheme="minorBidi" w:hAnsiTheme="minorBidi" w:cstheme="minorBidi"/>
          <w:sz w:val="24"/>
          <w:szCs w:val="24"/>
        </w:rPr>
      </w:pPr>
    </w:p>
    <w:p w14:paraId="7D42B701" w14:textId="3E07DBEA" w:rsidR="00E72623" w:rsidRPr="00A57611" w:rsidRDefault="00E72623" w:rsidP="004448B2">
      <w:pPr>
        <w:spacing w:line="240" w:lineRule="auto"/>
        <w:ind w:firstLine="720"/>
        <w:rPr>
          <w:rFonts w:asciiTheme="minorBidi" w:hAnsiTheme="minorBidi" w:cstheme="minorBidi"/>
          <w:sz w:val="24"/>
          <w:szCs w:val="24"/>
        </w:rPr>
      </w:pPr>
      <w:r w:rsidRPr="00A57611">
        <w:rPr>
          <w:rFonts w:asciiTheme="minorBidi" w:hAnsiTheme="minorBidi" w:cstheme="minorBidi"/>
          <w:sz w:val="24"/>
          <w:szCs w:val="24"/>
        </w:rPr>
        <w:t xml:space="preserve">However, later </w:t>
      </w:r>
      <w:r w:rsidR="001F2260" w:rsidRPr="00A57611">
        <w:rPr>
          <w:rFonts w:asciiTheme="minorBidi" w:hAnsiTheme="minorBidi" w:cstheme="minorBidi"/>
          <w:sz w:val="24"/>
          <w:szCs w:val="24"/>
        </w:rPr>
        <w:t xml:space="preserve">in the passage, the Meiri notes that the ability of </w:t>
      </w:r>
      <w:r w:rsidR="001F2260" w:rsidRPr="001C3DFC">
        <w:rPr>
          <w:rFonts w:asciiTheme="minorBidi" w:hAnsiTheme="minorBidi" w:cstheme="minorBidi"/>
          <w:i/>
          <w:iCs/>
          <w:sz w:val="24"/>
          <w:szCs w:val="24"/>
        </w:rPr>
        <w:t>Amoraim</w:t>
      </w:r>
      <w:r w:rsidR="001F2260" w:rsidRPr="00A57611">
        <w:rPr>
          <w:rFonts w:asciiTheme="minorBidi" w:hAnsiTheme="minorBidi" w:cstheme="minorBidi"/>
          <w:sz w:val="24"/>
          <w:szCs w:val="24"/>
        </w:rPr>
        <w:t xml:space="preserve"> to disagree with </w:t>
      </w:r>
      <w:r w:rsidR="001F2260" w:rsidRPr="001C3DFC">
        <w:rPr>
          <w:rFonts w:asciiTheme="minorBidi" w:hAnsiTheme="minorBidi" w:cstheme="minorBidi"/>
          <w:i/>
          <w:iCs/>
          <w:sz w:val="24"/>
          <w:szCs w:val="24"/>
        </w:rPr>
        <w:t>Tannaim</w:t>
      </w:r>
      <w:r w:rsidR="001F2260" w:rsidRPr="00A57611">
        <w:rPr>
          <w:rFonts w:asciiTheme="minorBidi" w:hAnsiTheme="minorBidi" w:cstheme="minorBidi"/>
          <w:sz w:val="24"/>
          <w:szCs w:val="24"/>
        </w:rPr>
        <w:t xml:space="preserve"> </w:t>
      </w:r>
      <w:proofErr w:type="gramStart"/>
      <w:r w:rsidR="004F0D3E">
        <w:rPr>
          <w:rFonts w:asciiTheme="minorBidi" w:hAnsiTheme="minorBidi" w:cstheme="minorBidi"/>
          <w:sz w:val="24"/>
          <w:szCs w:val="24"/>
        </w:rPr>
        <w:t>is expressed</w:t>
      </w:r>
      <w:proofErr w:type="gramEnd"/>
      <w:r w:rsidR="001F2260" w:rsidRPr="00A57611">
        <w:rPr>
          <w:rFonts w:asciiTheme="minorBidi" w:hAnsiTheme="minorBidi" w:cstheme="minorBidi"/>
          <w:sz w:val="24"/>
          <w:szCs w:val="24"/>
        </w:rPr>
        <w:t xml:space="preserve"> indirectly</w:t>
      </w:r>
      <w:r w:rsidR="00D50AE8">
        <w:rPr>
          <w:rFonts w:asciiTheme="minorBidi" w:hAnsiTheme="minorBidi" w:cstheme="minorBidi"/>
          <w:sz w:val="24"/>
          <w:szCs w:val="24"/>
        </w:rPr>
        <w:t>, rather than explicitly</w:t>
      </w:r>
      <w:r w:rsidR="001F2260" w:rsidRPr="00A57611">
        <w:rPr>
          <w:rFonts w:asciiTheme="minorBidi" w:hAnsiTheme="minorBidi" w:cstheme="minorBidi"/>
          <w:sz w:val="24"/>
          <w:szCs w:val="24"/>
        </w:rPr>
        <w:t xml:space="preserve">: </w:t>
      </w:r>
    </w:p>
    <w:p w14:paraId="0373ACE2" w14:textId="77777777" w:rsidR="001F2260" w:rsidRPr="00A57611" w:rsidRDefault="001F2260" w:rsidP="004448B2">
      <w:pPr>
        <w:pStyle w:val="BlockText"/>
        <w:spacing w:line="240" w:lineRule="auto"/>
        <w:rPr>
          <w:rFonts w:asciiTheme="minorBidi" w:hAnsiTheme="minorBidi" w:cstheme="minorBidi"/>
          <w:sz w:val="24"/>
          <w:szCs w:val="24"/>
        </w:rPr>
      </w:pPr>
    </w:p>
    <w:p w14:paraId="07BC15F9" w14:textId="7D4B1596" w:rsidR="00976E0D" w:rsidRPr="00A57611" w:rsidRDefault="00E72623" w:rsidP="004448B2">
      <w:pPr>
        <w:pStyle w:val="BlockText"/>
        <w:spacing w:line="240" w:lineRule="auto"/>
        <w:ind w:left="720"/>
        <w:rPr>
          <w:rFonts w:asciiTheme="minorBidi" w:hAnsiTheme="minorBidi" w:cstheme="minorBidi"/>
          <w:sz w:val="24"/>
          <w:szCs w:val="24"/>
        </w:rPr>
      </w:pPr>
      <w:r w:rsidRPr="00A57611">
        <w:rPr>
          <w:rFonts w:asciiTheme="minorBidi" w:hAnsiTheme="minorBidi" w:cstheme="minorBidi"/>
          <w:sz w:val="24"/>
          <w:szCs w:val="24"/>
        </w:rPr>
        <w:t xml:space="preserve">And </w:t>
      </w:r>
      <w:r w:rsidR="003913FA" w:rsidRPr="00A57611">
        <w:rPr>
          <w:rFonts w:asciiTheme="minorBidi" w:hAnsiTheme="minorBidi" w:cstheme="minorBidi"/>
          <w:sz w:val="24"/>
          <w:szCs w:val="24"/>
        </w:rPr>
        <w:t>similarly</w:t>
      </w:r>
      <w:r w:rsidR="00D50AE8">
        <w:rPr>
          <w:rFonts w:asciiTheme="minorBidi" w:hAnsiTheme="minorBidi" w:cstheme="minorBidi"/>
          <w:sz w:val="24"/>
          <w:szCs w:val="24"/>
        </w:rPr>
        <w:t>,</w:t>
      </w:r>
      <w:r w:rsidR="003913FA" w:rsidRPr="00A57611">
        <w:rPr>
          <w:rFonts w:asciiTheme="minorBidi" w:hAnsiTheme="minorBidi" w:cstheme="minorBidi"/>
          <w:sz w:val="24"/>
          <w:szCs w:val="24"/>
        </w:rPr>
        <w:t xml:space="preserve"> it is frequently stated: "</w:t>
      </w:r>
      <w:r w:rsidR="0084222E" w:rsidRPr="00A57611">
        <w:rPr>
          <w:rFonts w:asciiTheme="minorBidi" w:hAnsiTheme="minorBidi" w:cstheme="minorBidi"/>
          <w:sz w:val="24"/>
          <w:szCs w:val="24"/>
        </w:rPr>
        <w:t>The text is defective, [and should read thus]"</w:t>
      </w:r>
      <w:r w:rsidR="00976E0D" w:rsidRPr="00A57611">
        <w:rPr>
          <w:rFonts w:asciiTheme="minorBidi" w:hAnsiTheme="minorBidi" w:cstheme="minorBidi"/>
          <w:sz w:val="24"/>
          <w:szCs w:val="24"/>
        </w:rPr>
        <w:t>;</w:t>
      </w:r>
      <w:r w:rsidR="0084222E" w:rsidRPr="00A57611">
        <w:rPr>
          <w:rStyle w:val="FootnoteReference"/>
          <w:rFonts w:asciiTheme="minorBidi" w:hAnsiTheme="minorBidi" w:cstheme="minorBidi"/>
          <w:sz w:val="24"/>
          <w:szCs w:val="24"/>
        </w:rPr>
        <w:footnoteReference w:id="11"/>
      </w:r>
      <w:r w:rsidR="0084222E" w:rsidRPr="00A57611">
        <w:rPr>
          <w:rFonts w:asciiTheme="minorBidi" w:hAnsiTheme="minorBidi" w:cstheme="minorBidi"/>
          <w:sz w:val="24"/>
          <w:szCs w:val="24"/>
        </w:rPr>
        <w:t xml:space="preserve"> </w:t>
      </w:r>
      <w:r w:rsidR="00976E0D" w:rsidRPr="00A57611">
        <w:rPr>
          <w:rFonts w:asciiTheme="minorBidi" w:hAnsiTheme="minorBidi" w:cstheme="minorBidi"/>
          <w:sz w:val="24"/>
          <w:szCs w:val="24"/>
        </w:rPr>
        <w:t xml:space="preserve">and similarly: "But must you not [in any case] explain [the </w:t>
      </w:r>
      <w:r w:rsidR="00976E0D" w:rsidRPr="00A57611">
        <w:rPr>
          <w:rFonts w:asciiTheme="minorBidi" w:hAnsiTheme="minorBidi" w:cstheme="minorBidi"/>
          <w:sz w:val="24"/>
          <w:szCs w:val="24"/>
        </w:rPr>
        <w:lastRenderedPageBreak/>
        <w:t>passage],"</w:t>
      </w:r>
      <w:r w:rsidR="00976E0D" w:rsidRPr="00A57611">
        <w:rPr>
          <w:rStyle w:val="FootnoteReference"/>
          <w:rFonts w:asciiTheme="minorBidi" w:hAnsiTheme="minorBidi" w:cstheme="minorBidi"/>
          <w:sz w:val="24"/>
          <w:szCs w:val="24"/>
        </w:rPr>
        <w:footnoteReference w:id="12"/>
      </w:r>
      <w:r w:rsidR="00976E0D" w:rsidRPr="00A57611">
        <w:rPr>
          <w:rFonts w:asciiTheme="minorBidi" w:hAnsiTheme="minorBidi" w:cstheme="minorBidi"/>
          <w:sz w:val="24"/>
          <w:szCs w:val="24"/>
        </w:rPr>
        <w:t xml:space="preserve"> "explain it thus,"</w:t>
      </w:r>
      <w:r w:rsidR="00976E0D" w:rsidRPr="00A57611">
        <w:rPr>
          <w:rStyle w:val="FootnoteReference"/>
          <w:rFonts w:asciiTheme="minorBidi" w:hAnsiTheme="minorBidi" w:cstheme="minorBidi"/>
          <w:sz w:val="24"/>
          <w:szCs w:val="24"/>
        </w:rPr>
        <w:footnoteReference w:id="13"/>
      </w:r>
      <w:r w:rsidR="00976E0D" w:rsidRPr="00A57611">
        <w:rPr>
          <w:rFonts w:asciiTheme="minorBidi" w:hAnsiTheme="minorBidi" w:cstheme="minorBidi"/>
          <w:sz w:val="24"/>
          <w:szCs w:val="24"/>
        </w:rPr>
        <w:t xml:space="preserve"> and </w:t>
      </w:r>
      <w:proofErr w:type="gramStart"/>
      <w:r w:rsidR="00976E0D" w:rsidRPr="00A57611">
        <w:rPr>
          <w:rFonts w:asciiTheme="minorBidi" w:hAnsiTheme="minorBidi" w:cstheme="minorBidi"/>
          <w:sz w:val="24"/>
          <w:szCs w:val="24"/>
        </w:rPr>
        <w:t>many</w:t>
      </w:r>
      <w:proofErr w:type="gramEnd"/>
      <w:r w:rsidR="00976E0D" w:rsidRPr="00A57611">
        <w:rPr>
          <w:rFonts w:asciiTheme="minorBidi" w:hAnsiTheme="minorBidi" w:cstheme="minorBidi"/>
          <w:sz w:val="24"/>
          <w:szCs w:val="24"/>
        </w:rPr>
        <w:t xml:space="preserve"> other similar phrases.</w:t>
      </w:r>
      <w:r w:rsidR="001943CE" w:rsidRPr="00A57611">
        <w:rPr>
          <w:rFonts w:asciiTheme="minorBidi" w:hAnsiTheme="minorBidi" w:cstheme="minorBidi"/>
          <w:sz w:val="24"/>
          <w:szCs w:val="24"/>
        </w:rPr>
        <w:t xml:space="preserve"> As even we do today to our </w:t>
      </w:r>
      <w:r w:rsidR="00D50AE8">
        <w:rPr>
          <w:rFonts w:asciiTheme="minorBidi" w:hAnsiTheme="minorBidi" w:cstheme="minorBidi"/>
          <w:sz w:val="24"/>
          <w:szCs w:val="24"/>
        </w:rPr>
        <w:t>leaders</w:t>
      </w:r>
      <w:r w:rsidR="00D50AE8" w:rsidRPr="00A57611">
        <w:rPr>
          <w:rFonts w:asciiTheme="minorBidi" w:hAnsiTheme="minorBidi" w:cstheme="minorBidi"/>
          <w:sz w:val="24"/>
          <w:szCs w:val="24"/>
        </w:rPr>
        <w:t xml:space="preserve"> </w:t>
      </w:r>
      <w:r w:rsidR="001943CE" w:rsidRPr="00A57611">
        <w:rPr>
          <w:rFonts w:asciiTheme="minorBidi" w:hAnsiTheme="minorBidi" w:cstheme="minorBidi"/>
          <w:sz w:val="24"/>
          <w:szCs w:val="24"/>
        </w:rPr>
        <w:t>and to our elders</w:t>
      </w:r>
      <w:r w:rsidR="004E6C1A">
        <w:rPr>
          <w:rFonts w:asciiTheme="minorBidi" w:hAnsiTheme="minorBidi" w:cstheme="minorBidi"/>
          <w:sz w:val="24"/>
          <w:szCs w:val="24"/>
        </w:rPr>
        <w:t>,</w:t>
      </w:r>
      <w:r w:rsidR="001943CE" w:rsidRPr="00A57611">
        <w:rPr>
          <w:rFonts w:asciiTheme="minorBidi" w:hAnsiTheme="minorBidi" w:cstheme="minorBidi"/>
          <w:sz w:val="24"/>
          <w:szCs w:val="24"/>
        </w:rPr>
        <w:t xml:space="preserve"> who came before us and pass before us and over our heads. And as they said in general (</w:t>
      </w:r>
      <w:r w:rsidR="001943CE" w:rsidRPr="00A57611">
        <w:rPr>
          <w:rFonts w:asciiTheme="minorBidi" w:hAnsiTheme="minorBidi" w:cstheme="minorBidi"/>
          <w:i/>
          <w:iCs/>
          <w:sz w:val="24"/>
          <w:szCs w:val="24"/>
        </w:rPr>
        <w:t xml:space="preserve">Chullin </w:t>
      </w:r>
      <w:r w:rsidR="001943CE" w:rsidRPr="00A57611">
        <w:rPr>
          <w:rFonts w:asciiTheme="minorBidi" w:hAnsiTheme="minorBidi" w:cstheme="minorBidi"/>
          <w:sz w:val="24"/>
          <w:szCs w:val="24"/>
        </w:rPr>
        <w:t>7a): "They left room for us,</w:t>
      </w:r>
      <w:r w:rsidR="001943CE" w:rsidRPr="00A57611">
        <w:rPr>
          <w:rStyle w:val="FootnoteReference"/>
          <w:rFonts w:asciiTheme="minorBidi" w:hAnsiTheme="minorBidi" w:cstheme="minorBidi"/>
          <w:sz w:val="24"/>
          <w:szCs w:val="24"/>
        </w:rPr>
        <w:footnoteReference w:id="14"/>
      </w:r>
      <w:r w:rsidR="001943CE" w:rsidRPr="00A57611">
        <w:rPr>
          <w:rFonts w:asciiTheme="minorBidi" w:hAnsiTheme="minorBidi" w:cstheme="minorBidi"/>
          <w:sz w:val="24"/>
          <w:szCs w:val="24"/>
        </w:rPr>
        <w:t xml:space="preserve"> that is to say, </w:t>
      </w:r>
      <w:r w:rsidR="003F62BA" w:rsidRPr="00A57611">
        <w:rPr>
          <w:rFonts w:asciiTheme="minorBidi" w:hAnsiTheme="minorBidi" w:cstheme="minorBidi"/>
          <w:sz w:val="24"/>
          <w:szCs w:val="24"/>
        </w:rPr>
        <w:t>perfection</w:t>
      </w:r>
      <w:r w:rsidR="001943CE" w:rsidRPr="00A57611">
        <w:rPr>
          <w:rFonts w:asciiTheme="minorBidi" w:hAnsiTheme="minorBidi" w:cstheme="minorBidi"/>
          <w:sz w:val="24"/>
          <w:szCs w:val="24"/>
        </w:rPr>
        <w:t xml:space="preserve"> is not found among created beings, not even in the most select of them, to the point that those coming after them are not permitted to disagree with them in some matters.</w:t>
      </w:r>
    </w:p>
    <w:p w14:paraId="55A3A9F4" w14:textId="77777777" w:rsidR="00162422" w:rsidRPr="00A57611" w:rsidRDefault="00162422" w:rsidP="004448B2">
      <w:pPr>
        <w:pStyle w:val="BlockText"/>
        <w:spacing w:line="240" w:lineRule="auto"/>
        <w:rPr>
          <w:rFonts w:asciiTheme="minorBidi" w:hAnsiTheme="minorBidi" w:cstheme="minorBidi"/>
          <w:sz w:val="24"/>
          <w:szCs w:val="24"/>
        </w:rPr>
      </w:pPr>
    </w:p>
    <w:p w14:paraId="02BBCDD6" w14:textId="5ABBBC92" w:rsidR="003F62BA" w:rsidRDefault="003D35C2" w:rsidP="004448B2">
      <w:pPr>
        <w:pStyle w:val="BlockText"/>
        <w:spacing w:line="240" w:lineRule="auto"/>
        <w:ind w:left="0" w:firstLine="720"/>
        <w:rPr>
          <w:rFonts w:asciiTheme="minorBidi" w:hAnsiTheme="minorBidi" w:cstheme="minorBidi"/>
          <w:sz w:val="24"/>
          <w:szCs w:val="24"/>
        </w:rPr>
      </w:pPr>
      <w:r>
        <w:rPr>
          <w:rFonts w:asciiTheme="minorBidi" w:hAnsiTheme="minorBidi" w:cstheme="minorBidi"/>
          <w:sz w:val="24"/>
          <w:szCs w:val="24"/>
        </w:rPr>
        <w:t>According to the</w:t>
      </w:r>
      <w:r w:rsidRPr="00A57611">
        <w:rPr>
          <w:rFonts w:asciiTheme="minorBidi" w:hAnsiTheme="minorBidi" w:cstheme="minorBidi"/>
          <w:sz w:val="24"/>
          <w:szCs w:val="24"/>
        </w:rPr>
        <w:t xml:space="preserve"> </w:t>
      </w:r>
      <w:r w:rsidR="00E72623" w:rsidRPr="00A57611">
        <w:rPr>
          <w:rFonts w:asciiTheme="minorBidi" w:hAnsiTheme="minorBidi" w:cstheme="minorBidi"/>
          <w:sz w:val="24"/>
          <w:szCs w:val="24"/>
        </w:rPr>
        <w:t>Meiri</w:t>
      </w:r>
      <w:r>
        <w:rPr>
          <w:rFonts w:asciiTheme="minorBidi" w:hAnsiTheme="minorBidi" w:cstheme="minorBidi"/>
          <w:sz w:val="24"/>
          <w:szCs w:val="24"/>
        </w:rPr>
        <w:t>,</w:t>
      </w:r>
      <w:r w:rsidR="00E72623" w:rsidRPr="00A57611">
        <w:rPr>
          <w:rFonts w:asciiTheme="minorBidi" w:hAnsiTheme="minorBidi" w:cstheme="minorBidi"/>
          <w:sz w:val="24"/>
          <w:szCs w:val="24"/>
        </w:rPr>
        <w:t xml:space="preserve"> even when the Gemara </w:t>
      </w:r>
      <w:r w:rsidR="001943CE" w:rsidRPr="00A57611">
        <w:rPr>
          <w:rFonts w:asciiTheme="minorBidi" w:hAnsiTheme="minorBidi" w:cstheme="minorBidi"/>
          <w:sz w:val="24"/>
          <w:szCs w:val="24"/>
        </w:rPr>
        <w:t xml:space="preserve">emends </w:t>
      </w:r>
      <w:r w:rsidR="00E72623" w:rsidRPr="00A57611">
        <w:rPr>
          <w:rFonts w:asciiTheme="minorBidi" w:hAnsiTheme="minorBidi" w:cstheme="minorBidi"/>
          <w:sz w:val="24"/>
          <w:szCs w:val="24"/>
        </w:rPr>
        <w:t xml:space="preserve">the </w:t>
      </w:r>
      <w:r w:rsidR="001943CE" w:rsidRPr="00A57611">
        <w:rPr>
          <w:rFonts w:asciiTheme="minorBidi" w:hAnsiTheme="minorBidi" w:cstheme="minorBidi"/>
          <w:sz w:val="24"/>
          <w:szCs w:val="24"/>
        </w:rPr>
        <w:t xml:space="preserve">reading </w:t>
      </w:r>
      <w:r w:rsidR="00E72623" w:rsidRPr="00A57611">
        <w:rPr>
          <w:rFonts w:asciiTheme="minorBidi" w:hAnsiTheme="minorBidi" w:cstheme="minorBidi"/>
          <w:sz w:val="24"/>
          <w:szCs w:val="24"/>
        </w:rPr>
        <w:t xml:space="preserve">of a </w:t>
      </w:r>
      <w:r w:rsidR="00F81B8E" w:rsidRPr="001C3DFC">
        <w:rPr>
          <w:rFonts w:asciiTheme="minorBidi" w:hAnsiTheme="minorBidi" w:cstheme="minorBidi"/>
          <w:i/>
          <w:iCs/>
          <w:sz w:val="24"/>
          <w:szCs w:val="24"/>
        </w:rPr>
        <w:t>m</w:t>
      </w:r>
      <w:r w:rsidR="00E72623" w:rsidRPr="001C3DFC">
        <w:rPr>
          <w:rFonts w:asciiTheme="minorBidi" w:hAnsiTheme="minorBidi" w:cstheme="minorBidi"/>
          <w:i/>
          <w:iCs/>
          <w:sz w:val="24"/>
          <w:szCs w:val="24"/>
        </w:rPr>
        <w:t>ishna</w:t>
      </w:r>
      <w:r w:rsidR="00E72623" w:rsidRPr="00A57611">
        <w:rPr>
          <w:rFonts w:asciiTheme="minorBidi" w:hAnsiTheme="minorBidi" w:cstheme="minorBidi"/>
          <w:sz w:val="24"/>
          <w:szCs w:val="24"/>
        </w:rPr>
        <w:t xml:space="preserve"> or a </w:t>
      </w:r>
      <w:r w:rsidR="00F81B8E" w:rsidRPr="001C3DFC">
        <w:rPr>
          <w:rFonts w:asciiTheme="minorBidi" w:hAnsiTheme="minorBidi" w:cstheme="minorBidi"/>
          <w:i/>
          <w:iCs/>
          <w:sz w:val="24"/>
          <w:szCs w:val="24"/>
        </w:rPr>
        <w:t>b</w:t>
      </w:r>
      <w:r w:rsidR="001943CE" w:rsidRPr="001C3DFC">
        <w:rPr>
          <w:rFonts w:asciiTheme="minorBidi" w:hAnsiTheme="minorBidi" w:cstheme="minorBidi"/>
          <w:i/>
          <w:iCs/>
          <w:sz w:val="24"/>
          <w:szCs w:val="24"/>
        </w:rPr>
        <w:t>a</w:t>
      </w:r>
      <w:r w:rsidR="00E72623" w:rsidRPr="001C3DFC">
        <w:rPr>
          <w:rFonts w:asciiTheme="minorBidi" w:hAnsiTheme="minorBidi" w:cstheme="minorBidi"/>
          <w:i/>
          <w:iCs/>
          <w:sz w:val="24"/>
          <w:szCs w:val="24"/>
        </w:rPr>
        <w:t>raita</w:t>
      </w:r>
      <w:r w:rsidR="00E72623" w:rsidRPr="00A57611">
        <w:rPr>
          <w:rFonts w:asciiTheme="minorBidi" w:hAnsiTheme="minorBidi" w:cstheme="minorBidi"/>
          <w:sz w:val="24"/>
          <w:szCs w:val="24"/>
        </w:rPr>
        <w:t>,</w:t>
      </w:r>
      <w:r w:rsidR="001943CE" w:rsidRPr="00A57611">
        <w:rPr>
          <w:rFonts w:asciiTheme="minorBidi" w:hAnsiTheme="minorBidi" w:cstheme="minorBidi"/>
          <w:sz w:val="24"/>
          <w:szCs w:val="24"/>
        </w:rPr>
        <w:t xml:space="preserve"> it is not because the Gemara had a different tradition about the text</w:t>
      </w:r>
      <w:r w:rsidR="00F81B8E">
        <w:rPr>
          <w:rFonts w:asciiTheme="minorBidi" w:hAnsiTheme="minorBidi" w:cstheme="minorBidi"/>
          <w:sz w:val="24"/>
          <w:szCs w:val="24"/>
        </w:rPr>
        <w:t>; rather,</w:t>
      </w:r>
      <w:r w:rsidR="001943CE" w:rsidRPr="00A57611">
        <w:rPr>
          <w:rFonts w:asciiTheme="minorBidi" w:hAnsiTheme="minorBidi" w:cstheme="minorBidi"/>
          <w:sz w:val="24"/>
          <w:szCs w:val="24"/>
        </w:rPr>
        <w:t xml:space="preserve"> the addition of words is </w:t>
      </w:r>
      <w:r w:rsidR="00E72623" w:rsidRPr="00A57611">
        <w:rPr>
          <w:rFonts w:asciiTheme="minorBidi" w:hAnsiTheme="minorBidi" w:cstheme="minorBidi"/>
          <w:sz w:val="24"/>
          <w:szCs w:val="24"/>
        </w:rPr>
        <w:t xml:space="preserve">a tool for a deliberate change in the </w:t>
      </w:r>
      <w:r w:rsidR="003F62BA" w:rsidRPr="00A57611">
        <w:rPr>
          <w:rFonts w:asciiTheme="minorBidi" w:hAnsiTheme="minorBidi" w:cstheme="minorBidi"/>
          <w:sz w:val="24"/>
          <w:szCs w:val="24"/>
        </w:rPr>
        <w:t>M</w:t>
      </w:r>
      <w:r w:rsidR="00E72623" w:rsidRPr="00A57611">
        <w:rPr>
          <w:rFonts w:asciiTheme="minorBidi" w:hAnsiTheme="minorBidi" w:cstheme="minorBidi"/>
          <w:sz w:val="24"/>
          <w:szCs w:val="24"/>
        </w:rPr>
        <w:t xml:space="preserve">ishna, so that it </w:t>
      </w:r>
      <w:r w:rsidR="003F62BA" w:rsidRPr="00A57611">
        <w:rPr>
          <w:rFonts w:asciiTheme="minorBidi" w:hAnsiTheme="minorBidi" w:cstheme="minorBidi"/>
          <w:sz w:val="24"/>
          <w:szCs w:val="24"/>
        </w:rPr>
        <w:t>accords with</w:t>
      </w:r>
      <w:r w:rsidR="00E72623" w:rsidRPr="00A57611">
        <w:rPr>
          <w:rFonts w:asciiTheme="minorBidi" w:hAnsiTheme="minorBidi" w:cstheme="minorBidi"/>
          <w:sz w:val="24"/>
          <w:szCs w:val="24"/>
        </w:rPr>
        <w:t xml:space="preserve"> </w:t>
      </w:r>
      <w:r w:rsidR="003F62BA" w:rsidRPr="00A57611">
        <w:rPr>
          <w:rFonts w:asciiTheme="minorBidi" w:hAnsiTheme="minorBidi" w:cstheme="minorBidi"/>
          <w:sz w:val="24"/>
          <w:szCs w:val="24"/>
        </w:rPr>
        <w:t>the</w:t>
      </w:r>
      <w:r w:rsidR="00E72623" w:rsidRPr="00A57611">
        <w:rPr>
          <w:rFonts w:asciiTheme="minorBidi" w:hAnsiTheme="minorBidi" w:cstheme="minorBidi"/>
          <w:sz w:val="24"/>
          <w:szCs w:val="24"/>
        </w:rPr>
        <w:t xml:space="preserve"> position</w:t>
      </w:r>
      <w:r w:rsidR="003F62BA" w:rsidRPr="00A57611">
        <w:rPr>
          <w:rFonts w:asciiTheme="minorBidi" w:hAnsiTheme="minorBidi" w:cstheme="minorBidi"/>
          <w:sz w:val="24"/>
          <w:szCs w:val="24"/>
        </w:rPr>
        <w:t xml:space="preserve"> of a particular </w:t>
      </w:r>
      <w:r w:rsidR="003F62BA" w:rsidRPr="001C3DFC">
        <w:rPr>
          <w:rFonts w:asciiTheme="minorBidi" w:hAnsiTheme="minorBidi" w:cstheme="minorBidi"/>
          <w:i/>
          <w:iCs/>
          <w:sz w:val="24"/>
          <w:szCs w:val="24"/>
        </w:rPr>
        <w:t>Amora</w:t>
      </w:r>
      <w:r w:rsidR="003F62BA" w:rsidRPr="00A57611">
        <w:rPr>
          <w:rFonts w:asciiTheme="minorBidi" w:hAnsiTheme="minorBidi" w:cstheme="minorBidi"/>
          <w:sz w:val="24"/>
          <w:szCs w:val="24"/>
        </w:rPr>
        <w:t xml:space="preserve">. He adds that a similar phenomenon exists even in his own days, and in general, he sees no difficulty in the fact that the members of a later generation disagree </w:t>
      </w:r>
      <w:r w:rsidR="000A039C">
        <w:rPr>
          <w:rFonts w:asciiTheme="minorBidi" w:hAnsiTheme="minorBidi" w:cstheme="minorBidi"/>
          <w:sz w:val="24"/>
          <w:szCs w:val="24"/>
        </w:rPr>
        <w:t xml:space="preserve">in certain circumstances </w:t>
      </w:r>
      <w:r w:rsidR="003F62BA" w:rsidRPr="00A57611">
        <w:rPr>
          <w:rFonts w:asciiTheme="minorBidi" w:hAnsiTheme="minorBidi" w:cstheme="minorBidi"/>
          <w:sz w:val="24"/>
          <w:szCs w:val="24"/>
        </w:rPr>
        <w:t>with those who came before them, because "perfection is not found among the created beings, not even in the most select of them, to the point that those coming after them are not permitted to disagree with them in some matters."</w:t>
      </w:r>
    </w:p>
    <w:p w14:paraId="79D43633" w14:textId="77777777" w:rsidR="00A57611" w:rsidRDefault="00A57611" w:rsidP="004448B2">
      <w:pPr>
        <w:pStyle w:val="BlockText"/>
        <w:spacing w:line="240" w:lineRule="auto"/>
        <w:ind w:left="0"/>
        <w:rPr>
          <w:rFonts w:asciiTheme="minorBidi" w:hAnsiTheme="minorBidi" w:cstheme="minorBidi"/>
          <w:sz w:val="24"/>
          <w:szCs w:val="24"/>
        </w:rPr>
      </w:pPr>
    </w:p>
    <w:p w14:paraId="5D3029DB" w14:textId="77777777" w:rsidR="00A57611" w:rsidRPr="00A57611" w:rsidRDefault="00A57611" w:rsidP="004448B2">
      <w:pPr>
        <w:pStyle w:val="BlockText"/>
        <w:spacing w:line="240" w:lineRule="auto"/>
        <w:ind w:left="0"/>
        <w:rPr>
          <w:rFonts w:asciiTheme="minorBidi" w:hAnsiTheme="minorBidi" w:cstheme="minorBidi"/>
          <w:sz w:val="24"/>
          <w:szCs w:val="24"/>
        </w:rPr>
      </w:pPr>
      <w:r>
        <w:rPr>
          <w:rFonts w:asciiTheme="minorBidi" w:hAnsiTheme="minorBidi" w:cstheme="minorBidi"/>
          <w:sz w:val="24"/>
          <w:szCs w:val="24"/>
        </w:rPr>
        <w:t>(Translated by David Strauss)</w:t>
      </w:r>
    </w:p>
    <w:sectPr w:rsidR="00A57611" w:rsidRPr="00A57611">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38B0" w14:textId="77777777" w:rsidR="00701C5C" w:rsidRDefault="00701C5C" w:rsidP="0035004B">
      <w:pPr>
        <w:spacing w:line="240" w:lineRule="auto"/>
      </w:pPr>
      <w:r>
        <w:separator/>
      </w:r>
    </w:p>
  </w:endnote>
  <w:endnote w:type="continuationSeparator" w:id="0">
    <w:p w14:paraId="2FA165D9" w14:textId="77777777" w:rsidR="00701C5C" w:rsidRDefault="00701C5C"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881129"/>
      <w:docPartObj>
        <w:docPartGallery w:val="Page Numbers (Bottom of Page)"/>
        <w:docPartUnique/>
      </w:docPartObj>
    </w:sdtPr>
    <w:sdtEndPr>
      <w:rPr>
        <w:noProof/>
      </w:rPr>
    </w:sdtEndPr>
    <w:sdtContent>
      <w:p w14:paraId="5701033F" w14:textId="195330D4" w:rsidR="00A173E9" w:rsidRDefault="00A173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EFC7C1" w14:textId="228EAFF5" w:rsidR="005F3EE1" w:rsidRDefault="005F3EE1" w:rsidP="00750A32">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B33B" w14:textId="77777777" w:rsidR="00701C5C" w:rsidRDefault="00701C5C" w:rsidP="0035004B">
      <w:pPr>
        <w:spacing w:line="240" w:lineRule="auto"/>
      </w:pPr>
      <w:r>
        <w:separator/>
      </w:r>
    </w:p>
  </w:footnote>
  <w:footnote w:type="continuationSeparator" w:id="0">
    <w:p w14:paraId="4E3E2C29" w14:textId="77777777" w:rsidR="00701C5C" w:rsidRDefault="00701C5C" w:rsidP="0035004B">
      <w:pPr>
        <w:spacing w:line="240" w:lineRule="auto"/>
      </w:pPr>
      <w:r>
        <w:continuationSeparator/>
      </w:r>
    </w:p>
  </w:footnote>
  <w:footnote w:id="1">
    <w:p w14:paraId="0DF41541" w14:textId="3D0485E3" w:rsidR="00E456A5" w:rsidRPr="001C3DFC" w:rsidRDefault="00E456A5" w:rsidP="004448B2">
      <w:pPr>
        <w:pStyle w:val="FootnoteText"/>
        <w:spacing w:line="240" w:lineRule="auto"/>
        <w:rPr>
          <w:rFonts w:asciiTheme="minorBidi" w:hAnsiTheme="minorBidi" w:cstheme="minorBidi"/>
          <w:rtl/>
        </w:rPr>
      </w:pPr>
      <w:r w:rsidRPr="001C3DFC">
        <w:rPr>
          <w:rStyle w:val="FootnoteReference"/>
          <w:rFonts w:asciiTheme="minorBidi" w:hAnsiTheme="minorBidi" w:cstheme="minorBidi"/>
        </w:rPr>
        <w:footnoteRef/>
      </w:r>
      <w:r w:rsidRPr="001C3DFC">
        <w:rPr>
          <w:rFonts w:asciiTheme="minorBidi" w:hAnsiTheme="minorBidi" w:cstheme="minorBidi"/>
        </w:rPr>
        <w:t xml:space="preserve"> This quotation, from the Netziv (</w:t>
      </w:r>
      <w:r w:rsidRPr="001C3DFC">
        <w:rPr>
          <w:rFonts w:asciiTheme="minorBidi" w:hAnsiTheme="minorBidi" w:cstheme="minorBidi"/>
          <w:i/>
          <w:iCs/>
        </w:rPr>
        <w:t>Ha’amek She’ela</w:t>
      </w:r>
      <w:r w:rsidR="000B5D9C" w:rsidRPr="001C3DFC">
        <w:rPr>
          <w:rFonts w:asciiTheme="minorBidi" w:hAnsiTheme="minorBidi" w:cstheme="minorBidi"/>
        </w:rPr>
        <w:t xml:space="preserve">, on the </w:t>
      </w:r>
      <w:r w:rsidR="000B5D9C" w:rsidRPr="001C3DFC">
        <w:rPr>
          <w:rFonts w:asciiTheme="minorBidi" w:hAnsiTheme="minorBidi" w:cstheme="minorBidi"/>
          <w:i/>
          <w:iCs/>
        </w:rPr>
        <w:t>She’iltot of Rav Achai Gaon</w:t>
      </w:r>
      <w:r w:rsidR="000B5D9C" w:rsidRPr="001C3DFC">
        <w:rPr>
          <w:rFonts w:asciiTheme="minorBidi" w:hAnsiTheme="minorBidi" w:cstheme="minorBidi"/>
        </w:rPr>
        <w:t xml:space="preserve">, </w:t>
      </w:r>
      <w:r w:rsidR="000B5D9C" w:rsidRPr="001C3DFC">
        <w:rPr>
          <w:rFonts w:asciiTheme="minorBidi" w:hAnsiTheme="minorBidi" w:cstheme="minorBidi"/>
          <w:i/>
          <w:iCs/>
        </w:rPr>
        <w:t>she’ilta</w:t>
      </w:r>
      <w:r w:rsidR="000B5D9C" w:rsidRPr="001C3DFC">
        <w:rPr>
          <w:rFonts w:asciiTheme="minorBidi" w:hAnsiTheme="minorBidi" w:cstheme="minorBidi"/>
        </w:rPr>
        <w:t xml:space="preserve"> 128), will be discussed in a coming </w:t>
      </w:r>
      <w:r w:rsidR="000B5D9C" w:rsidRPr="001C3DFC">
        <w:rPr>
          <w:rFonts w:asciiTheme="minorBidi" w:hAnsiTheme="minorBidi" w:cstheme="minorBidi"/>
          <w:i/>
          <w:iCs/>
        </w:rPr>
        <w:t>shiur</w:t>
      </w:r>
      <w:r w:rsidR="000B5D9C" w:rsidRPr="001C3DFC">
        <w:rPr>
          <w:rFonts w:asciiTheme="minorBidi" w:hAnsiTheme="minorBidi" w:cstheme="minorBidi"/>
        </w:rPr>
        <w:t>.</w:t>
      </w:r>
    </w:p>
  </w:footnote>
  <w:footnote w:id="2">
    <w:p w14:paraId="0CC0EBDF" w14:textId="77777777" w:rsidR="004B17A4" w:rsidRPr="00A173E9" w:rsidRDefault="00AC3978" w:rsidP="004448B2">
      <w:pPr>
        <w:pStyle w:val="FootnoteText"/>
        <w:spacing w:line="240" w:lineRule="auto"/>
        <w:rPr>
          <w:rFonts w:asciiTheme="minorBidi" w:hAnsiTheme="minorBidi" w:cstheme="minorBidi"/>
        </w:rPr>
      </w:pPr>
      <w:r w:rsidRPr="00A173E9">
        <w:rPr>
          <w:rStyle w:val="FootnoteReference"/>
          <w:rFonts w:asciiTheme="minorBidi" w:hAnsiTheme="minorBidi" w:cstheme="minorBidi"/>
        </w:rPr>
        <w:footnoteRef/>
      </w:r>
      <w:r w:rsidRPr="00A173E9">
        <w:rPr>
          <w:rFonts w:asciiTheme="minorBidi" w:hAnsiTheme="minorBidi" w:cstheme="minorBidi"/>
        </w:rPr>
        <w:t xml:space="preserve"> </w:t>
      </w:r>
      <w:r w:rsidR="004B17A4" w:rsidRPr="00A173E9">
        <w:rPr>
          <w:rFonts w:asciiTheme="minorBidi" w:hAnsiTheme="minorBidi" w:cstheme="minorBidi"/>
        </w:rPr>
        <w:t>Provence, 1249-1315.</w:t>
      </w:r>
    </w:p>
  </w:footnote>
  <w:footnote w:id="3">
    <w:p w14:paraId="60258547" w14:textId="67FF542B" w:rsidR="00024565" w:rsidRPr="00A173E9" w:rsidRDefault="00024565" w:rsidP="004448B2">
      <w:pPr>
        <w:spacing w:line="240" w:lineRule="auto"/>
        <w:rPr>
          <w:rFonts w:asciiTheme="minorBidi" w:hAnsiTheme="minorBidi" w:cstheme="minorBidi"/>
          <w:sz w:val="20"/>
        </w:rPr>
      </w:pPr>
      <w:r w:rsidRPr="00A173E9">
        <w:rPr>
          <w:rStyle w:val="FootnoteReference"/>
          <w:rFonts w:asciiTheme="minorBidi" w:hAnsiTheme="minorBidi" w:cstheme="minorBidi"/>
          <w:sz w:val="20"/>
        </w:rPr>
        <w:footnoteRef/>
      </w:r>
      <w:r w:rsidR="004B17A4" w:rsidRPr="00A173E9">
        <w:rPr>
          <w:rFonts w:asciiTheme="minorBidi" w:hAnsiTheme="minorBidi" w:cstheme="minorBidi"/>
          <w:sz w:val="20"/>
        </w:rPr>
        <w:t xml:space="preserve"> The Gemara (</w:t>
      </w:r>
      <w:r w:rsidR="004B17A4" w:rsidRPr="00A173E9">
        <w:rPr>
          <w:rFonts w:asciiTheme="minorBidi" w:hAnsiTheme="minorBidi" w:cstheme="minorBidi"/>
          <w:i/>
          <w:iCs/>
          <w:sz w:val="20"/>
        </w:rPr>
        <w:t xml:space="preserve">Beitza </w:t>
      </w:r>
      <w:r w:rsidR="004B17A4" w:rsidRPr="00A173E9">
        <w:rPr>
          <w:rFonts w:asciiTheme="minorBidi" w:hAnsiTheme="minorBidi" w:cstheme="minorBidi"/>
          <w:sz w:val="20"/>
        </w:rPr>
        <w:t xml:space="preserve">31a) brings the words of Shmuel: "One may take wood only from a collected pile in an enclosure." That is to say, one </w:t>
      </w:r>
      <w:proofErr w:type="gramStart"/>
      <w:r w:rsidR="004B17A4" w:rsidRPr="00A173E9">
        <w:rPr>
          <w:rFonts w:asciiTheme="minorBidi" w:hAnsiTheme="minorBidi" w:cstheme="minorBidi"/>
          <w:sz w:val="20"/>
        </w:rPr>
        <w:t>is permitted</w:t>
      </w:r>
      <w:proofErr w:type="gramEnd"/>
      <w:r w:rsidR="004B17A4" w:rsidRPr="00A173E9">
        <w:rPr>
          <w:rFonts w:asciiTheme="minorBidi" w:hAnsiTheme="minorBidi" w:cstheme="minorBidi"/>
          <w:sz w:val="20"/>
        </w:rPr>
        <w:t xml:space="preserve"> to use wood on Yom Tov, and it is not considered </w:t>
      </w:r>
      <w:r w:rsidR="004B17A4" w:rsidRPr="00A173E9">
        <w:rPr>
          <w:rFonts w:asciiTheme="minorBidi" w:hAnsiTheme="minorBidi" w:cstheme="minorBidi"/>
          <w:i/>
          <w:iCs/>
          <w:sz w:val="20"/>
        </w:rPr>
        <w:t>muktze</w:t>
      </w:r>
      <w:r w:rsidR="00F716AA">
        <w:rPr>
          <w:rFonts w:asciiTheme="minorBidi" w:hAnsiTheme="minorBidi" w:cstheme="minorBidi"/>
          <w:i/>
          <w:iCs/>
          <w:sz w:val="20"/>
        </w:rPr>
        <w:t>h</w:t>
      </w:r>
      <w:r w:rsidR="004B17A4" w:rsidRPr="00A173E9">
        <w:rPr>
          <w:rFonts w:asciiTheme="minorBidi" w:hAnsiTheme="minorBidi" w:cstheme="minorBidi"/>
          <w:sz w:val="20"/>
        </w:rPr>
        <w:t xml:space="preserve">, if and only if two conditions are met: the wood is in a collected pile and not scattered about, and it is in an enclosed area. The Gemara raises an objection </w:t>
      </w:r>
      <w:r w:rsidR="00903D91">
        <w:rPr>
          <w:rFonts w:asciiTheme="minorBidi" w:hAnsiTheme="minorBidi" w:cstheme="minorBidi"/>
          <w:sz w:val="20"/>
        </w:rPr>
        <w:t>based on</w:t>
      </w:r>
      <w:r w:rsidR="00903D91" w:rsidRPr="00A173E9">
        <w:rPr>
          <w:rFonts w:asciiTheme="minorBidi" w:hAnsiTheme="minorBidi" w:cstheme="minorBidi"/>
          <w:sz w:val="20"/>
        </w:rPr>
        <w:t xml:space="preserve"> </w:t>
      </w:r>
      <w:r w:rsidR="004B17A4" w:rsidRPr="00A173E9">
        <w:rPr>
          <w:rFonts w:asciiTheme="minorBidi" w:hAnsiTheme="minorBidi" w:cstheme="minorBidi"/>
          <w:sz w:val="20"/>
        </w:rPr>
        <w:t xml:space="preserve">a </w:t>
      </w:r>
      <w:r w:rsidR="00F716AA" w:rsidRPr="001C3DFC">
        <w:rPr>
          <w:rFonts w:asciiTheme="minorBidi" w:hAnsiTheme="minorBidi" w:cstheme="minorBidi"/>
          <w:i/>
          <w:iCs/>
          <w:sz w:val="20"/>
        </w:rPr>
        <w:t>m</w:t>
      </w:r>
      <w:r w:rsidR="004B17A4" w:rsidRPr="001C3DFC">
        <w:rPr>
          <w:rFonts w:asciiTheme="minorBidi" w:hAnsiTheme="minorBidi" w:cstheme="minorBidi"/>
          <w:i/>
          <w:iCs/>
          <w:sz w:val="20"/>
        </w:rPr>
        <w:t>ishna</w:t>
      </w:r>
      <w:r w:rsidR="004B17A4" w:rsidRPr="00A173E9">
        <w:rPr>
          <w:rFonts w:asciiTheme="minorBidi" w:hAnsiTheme="minorBidi" w:cstheme="minorBidi"/>
          <w:sz w:val="20"/>
        </w:rPr>
        <w:t xml:space="preserve"> (</w:t>
      </w:r>
      <w:r w:rsidR="00903D91">
        <w:rPr>
          <w:rFonts w:asciiTheme="minorBidi" w:hAnsiTheme="minorBidi" w:cstheme="minorBidi"/>
          <w:i/>
          <w:iCs/>
          <w:sz w:val="20"/>
        </w:rPr>
        <w:t xml:space="preserve">Beitza </w:t>
      </w:r>
      <w:r w:rsidR="004B17A4" w:rsidRPr="00A173E9">
        <w:rPr>
          <w:rFonts w:asciiTheme="minorBidi" w:hAnsiTheme="minorBidi" w:cstheme="minorBidi"/>
          <w:sz w:val="20"/>
        </w:rPr>
        <w:t>4:2)</w:t>
      </w:r>
      <w:r w:rsidR="00903D91">
        <w:rPr>
          <w:rFonts w:asciiTheme="minorBidi" w:hAnsiTheme="minorBidi" w:cstheme="minorBidi"/>
          <w:sz w:val="20"/>
        </w:rPr>
        <w:t xml:space="preserve"> that says</w:t>
      </w:r>
      <w:r w:rsidR="004B17A4" w:rsidRPr="00A173E9">
        <w:rPr>
          <w:rFonts w:asciiTheme="minorBidi" w:hAnsiTheme="minorBidi" w:cstheme="minorBidi"/>
          <w:sz w:val="20"/>
        </w:rPr>
        <w:t xml:space="preserve"> </w:t>
      </w:r>
      <w:r w:rsidR="001B23D1" w:rsidRPr="00A173E9">
        <w:rPr>
          <w:rFonts w:asciiTheme="minorBidi" w:hAnsiTheme="minorBidi" w:cstheme="minorBidi"/>
          <w:sz w:val="20"/>
        </w:rPr>
        <w:t xml:space="preserve">it suffices if </w:t>
      </w:r>
      <w:r w:rsidR="001B23D1" w:rsidRPr="001C3DFC">
        <w:rPr>
          <w:rFonts w:asciiTheme="minorBidi" w:hAnsiTheme="minorBidi" w:cstheme="minorBidi"/>
          <w:i/>
          <w:iCs/>
          <w:sz w:val="20"/>
        </w:rPr>
        <w:t>one</w:t>
      </w:r>
      <w:r w:rsidR="001B23D1" w:rsidRPr="00A173E9">
        <w:rPr>
          <w:rFonts w:asciiTheme="minorBidi" w:hAnsiTheme="minorBidi" w:cstheme="minorBidi"/>
          <w:sz w:val="20"/>
        </w:rPr>
        <w:t xml:space="preserve"> of th</w:t>
      </w:r>
      <w:r w:rsidR="00903D91">
        <w:rPr>
          <w:rFonts w:asciiTheme="minorBidi" w:hAnsiTheme="minorBidi" w:cstheme="minorBidi"/>
          <w:sz w:val="20"/>
        </w:rPr>
        <w:t>os</w:t>
      </w:r>
      <w:r w:rsidR="001B23D1" w:rsidRPr="00A173E9">
        <w:rPr>
          <w:rFonts w:asciiTheme="minorBidi" w:hAnsiTheme="minorBidi" w:cstheme="minorBidi"/>
          <w:sz w:val="20"/>
        </w:rPr>
        <w:t xml:space="preserve">e conditions </w:t>
      </w:r>
      <w:proofErr w:type="gramStart"/>
      <w:r w:rsidR="001B23D1" w:rsidRPr="00A173E9">
        <w:rPr>
          <w:rFonts w:asciiTheme="minorBidi" w:hAnsiTheme="minorBidi" w:cstheme="minorBidi"/>
          <w:sz w:val="20"/>
        </w:rPr>
        <w:t>is met</w:t>
      </w:r>
      <w:proofErr w:type="gramEnd"/>
      <w:r w:rsidR="001B23D1" w:rsidRPr="00A173E9">
        <w:rPr>
          <w:rFonts w:asciiTheme="minorBidi" w:hAnsiTheme="minorBidi" w:cstheme="minorBidi"/>
          <w:sz w:val="20"/>
        </w:rPr>
        <w:t xml:space="preserve">: "One may bring in from the field [fire-]wood that is gathered together, and from an enclosure even though it is scattered about." </w:t>
      </w:r>
      <w:r w:rsidR="00903D91">
        <w:rPr>
          <w:rFonts w:asciiTheme="minorBidi" w:hAnsiTheme="minorBidi" w:cstheme="minorBidi"/>
          <w:sz w:val="20"/>
        </w:rPr>
        <w:t xml:space="preserve">The </w:t>
      </w:r>
      <w:r w:rsidR="004869CE">
        <w:rPr>
          <w:rFonts w:asciiTheme="minorBidi" w:hAnsiTheme="minorBidi" w:cstheme="minorBidi"/>
          <w:sz w:val="20"/>
        </w:rPr>
        <w:t>Gemara’s resolution is</w:t>
      </w:r>
      <w:r w:rsidR="001B23D1" w:rsidRPr="00A173E9">
        <w:rPr>
          <w:rFonts w:asciiTheme="minorBidi" w:hAnsiTheme="minorBidi" w:cstheme="minorBidi"/>
          <w:sz w:val="20"/>
        </w:rPr>
        <w:t xml:space="preserve">: "Our </w:t>
      </w:r>
      <w:r w:rsidR="004869CE" w:rsidRPr="001C3DFC">
        <w:rPr>
          <w:rFonts w:asciiTheme="minorBidi" w:hAnsiTheme="minorBidi" w:cstheme="minorBidi"/>
          <w:i/>
          <w:iCs/>
          <w:sz w:val="20"/>
        </w:rPr>
        <w:t>m</w:t>
      </w:r>
      <w:r w:rsidR="001B23D1" w:rsidRPr="001C3DFC">
        <w:rPr>
          <w:rFonts w:asciiTheme="minorBidi" w:hAnsiTheme="minorBidi" w:cstheme="minorBidi"/>
          <w:i/>
          <w:iCs/>
          <w:sz w:val="20"/>
        </w:rPr>
        <w:t>ishna</w:t>
      </w:r>
      <w:r w:rsidR="001B23D1" w:rsidRPr="00A173E9">
        <w:rPr>
          <w:rFonts w:asciiTheme="minorBidi" w:hAnsiTheme="minorBidi" w:cstheme="minorBidi"/>
          <w:sz w:val="20"/>
        </w:rPr>
        <w:t xml:space="preserve"> represents the opinion of an individual</w:t>
      </w:r>
      <w:r w:rsidR="000E4D7F">
        <w:rPr>
          <w:rFonts w:asciiTheme="minorBidi" w:hAnsiTheme="minorBidi" w:cstheme="minorBidi"/>
          <w:sz w:val="20"/>
        </w:rPr>
        <w:t>,</w:t>
      </w:r>
      <w:r w:rsidR="001B23D1" w:rsidRPr="00A173E9">
        <w:rPr>
          <w:rFonts w:asciiTheme="minorBidi" w:hAnsiTheme="minorBidi" w:cstheme="minorBidi"/>
          <w:sz w:val="20"/>
        </w:rPr>
        <w:t xml:space="preserve">" based on a </w:t>
      </w:r>
      <w:r w:rsidR="004869CE" w:rsidRPr="001C3DFC">
        <w:rPr>
          <w:rFonts w:asciiTheme="minorBidi" w:hAnsiTheme="minorBidi" w:cstheme="minorBidi"/>
          <w:i/>
          <w:iCs/>
          <w:sz w:val="20"/>
        </w:rPr>
        <w:t>b</w:t>
      </w:r>
      <w:r w:rsidR="001B23D1" w:rsidRPr="001C3DFC">
        <w:rPr>
          <w:rFonts w:asciiTheme="minorBidi" w:hAnsiTheme="minorBidi" w:cstheme="minorBidi"/>
          <w:i/>
          <w:iCs/>
          <w:sz w:val="20"/>
        </w:rPr>
        <w:t>araita</w:t>
      </w:r>
      <w:r w:rsidR="001B23D1" w:rsidRPr="00A173E9">
        <w:rPr>
          <w:rFonts w:asciiTheme="minorBidi" w:hAnsiTheme="minorBidi" w:cstheme="minorBidi"/>
          <w:sz w:val="20"/>
        </w:rPr>
        <w:t xml:space="preserve"> (the source of which is Tosefta </w:t>
      </w:r>
      <w:r w:rsidR="001B23D1" w:rsidRPr="00A173E9">
        <w:rPr>
          <w:rFonts w:asciiTheme="minorBidi" w:hAnsiTheme="minorBidi" w:cstheme="minorBidi"/>
          <w:i/>
          <w:iCs/>
          <w:sz w:val="20"/>
        </w:rPr>
        <w:t>Yom Tov</w:t>
      </w:r>
      <w:r w:rsidR="001B23D1" w:rsidRPr="00A173E9">
        <w:rPr>
          <w:rFonts w:asciiTheme="minorBidi" w:hAnsiTheme="minorBidi" w:cstheme="minorBidi"/>
          <w:sz w:val="20"/>
        </w:rPr>
        <w:t xml:space="preserve"> 3:10, pp. 295-296) </w:t>
      </w:r>
      <w:r w:rsidR="004869CE">
        <w:rPr>
          <w:rFonts w:asciiTheme="minorBidi" w:hAnsiTheme="minorBidi" w:cstheme="minorBidi"/>
          <w:sz w:val="20"/>
        </w:rPr>
        <w:t>that</w:t>
      </w:r>
      <w:r w:rsidR="004F638A">
        <w:rPr>
          <w:rFonts w:asciiTheme="minorBidi" w:hAnsiTheme="minorBidi" w:cstheme="minorBidi"/>
          <w:sz w:val="20"/>
        </w:rPr>
        <w:t xml:space="preserve"> attributes</w:t>
      </w:r>
      <w:r w:rsidR="001B23D1" w:rsidRPr="00A173E9">
        <w:rPr>
          <w:rFonts w:asciiTheme="minorBidi" w:hAnsiTheme="minorBidi" w:cstheme="minorBidi"/>
          <w:sz w:val="20"/>
        </w:rPr>
        <w:t xml:space="preserve"> </w:t>
      </w:r>
      <w:r w:rsidR="004F638A">
        <w:rPr>
          <w:rFonts w:asciiTheme="minorBidi" w:hAnsiTheme="minorBidi" w:cstheme="minorBidi"/>
          <w:sz w:val="20"/>
        </w:rPr>
        <w:t>this</w:t>
      </w:r>
      <w:r w:rsidR="004F638A" w:rsidRPr="00A173E9">
        <w:rPr>
          <w:rFonts w:asciiTheme="minorBidi" w:hAnsiTheme="minorBidi" w:cstheme="minorBidi"/>
          <w:sz w:val="20"/>
        </w:rPr>
        <w:t xml:space="preserve"> </w:t>
      </w:r>
      <w:r w:rsidR="001B23D1" w:rsidRPr="00A173E9">
        <w:rPr>
          <w:rFonts w:asciiTheme="minorBidi" w:hAnsiTheme="minorBidi" w:cstheme="minorBidi"/>
          <w:sz w:val="20"/>
        </w:rPr>
        <w:t xml:space="preserve">position </w:t>
      </w:r>
      <w:r w:rsidR="004F638A">
        <w:rPr>
          <w:rFonts w:asciiTheme="minorBidi" w:hAnsiTheme="minorBidi" w:cstheme="minorBidi"/>
          <w:sz w:val="20"/>
        </w:rPr>
        <w:t xml:space="preserve">to </w:t>
      </w:r>
      <w:r w:rsidR="001B23D1" w:rsidRPr="00A173E9">
        <w:rPr>
          <w:rFonts w:asciiTheme="minorBidi" w:hAnsiTheme="minorBidi" w:cstheme="minorBidi"/>
          <w:sz w:val="20"/>
        </w:rPr>
        <w:t>Rabbi Shimon ben Elazar</w:t>
      </w:r>
      <w:r w:rsidR="004F638A">
        <w:rPr>
          <w:rFonts w:asciiTheme="minorBidi" w:hAnsiTheme="minorBidi" w:cstheme="minorBidi"/>
          <w:sz w:val="20"/>
        </w:rPr>
        <w:t>, based on his</w:t>
      </w:r>
      <w:r w:rsidR="001B23D1" w:rsidRPr="00A173E9">
        <w:rPr>
          <w:rFonts w:asciiTheme="minorBidi" w:hAnsiTheme="minorBidi" w:cstheme="minorBidi"/>
          <w:sz w:val="20"/>
        </w:rPr>
        <w:t xml:space="preserve"> understanding of Beit Hillel. It should </w:t>
      </w:r>
      <w:proofErr w:type="gramStart"/>
      <w:r w:rsidR="001B23D1" w:rsidRPr="00A173E9">
        <w:rPr>
          <w:rFonts w:asciiTheme="minorBidi" w:hAnsiTheme="minorBidi" w:cstheme="minorBidi"/>
          <w:sz w:val="20"/>
        </w:rPr>
        <w:t>be noted</w:t>
      </w:r>
      <w:proofErr w:type="gramEnd"/>
      <w:r w:rsidR="001B23D1" w:rsidRPr="00A173E9">
        <w:rPr>
          <w:rFonts w:asciiTheme="minorBidi" w:hAnsiTheme="minorBidi" w:cstheme="minorBidi"/>
          <w:sz w:val="20"/>
        </w:rPr>
        <w:t xml:space="preserve"> that the Tosefta </w:t>
      </w:r>
      <w:r w:rsidR="000E4D7F">
        <w:rPr>
          <w:rFonts w:asciiTheme="minorBidi" w:hAnsiTheme="minorBidi" w:cstheme="minorBidi"/>
          <w:sz w:val="20"/>
        </w:rPr>
        <w:t>also mentions</w:t>
      </w:r>
      <w:r w:rsidR="001B23D1" w:rsidRPr="00A173E9">
        <w:rPr>
          <w:rFonts w:asciiTheme="minorBidi" w:hAnsiTheme="minorBidi" w:cstheme="minorBidi"/>
          <w:sz w:val="20"/>
        </w:rPr>
        <w:t xml:space="preserve"> the opinion of Rabbi Natan, who is even more lenient, but </w:t>
      </w:r>
      <w:r w:rsidR="00C52B35">
        <w:rPr>
          <w:rFonts w:asciiTheme="minorBidi" w:hAnsiTheme="minorBidi" w:cstheme="minorBidi"/>
          <w:sz w:val="20"/>
        </w:rPr>
        <w:t>does not mention</w:t>
      </w:r>
      <w:r w:rsidR="001B23D1" w:rsidRPr="00A173E9">
        <w:rPr>
          <w:rFonts w:asciiTheme="minorBidi" w:hAnsiTheme="minorBidi" w:cstheme="minorBidi"/>
          <w:sz w:val="20"/>
        </w:rPr>
        <w:t xml:space="preserve"> a more stringent view.</w:t>
      </w:r>
    </w:p>
  </w:footnote>
  <w:footnote w:id="4">
    <w:p w14:paraId="1A76E8A2" w14:textId="74B47371" w:rsidR="008908A5" w:rsidRPr="00A173E9" w:rsidRDefault="008908A5" w:rsidP="004448B2">
      <w:pPr>
        <w:spacing w:line="240" w:lineRule="auto"/>
        <w:rPr>
          <w:rFonts w:asciiTheme="minorBidi" w:eastAsiaTheme="minorHAnsi" w:hAnsiTheme="minorBidi" w:cstheme="minorBidi"/>
          <w:sz w:val="20"/>
        </w:rPr>
      </w:pPr>
      <w:r w:rsidRPr="00A173E9">
        <w:rPr>
          <w:rStyle w:val="FootnoteReference"/>
          <w:rFonts w:asciiTheme="minorBidi" w:hAnsiTheme="minorBidi" w:cstheme="minorBidi"/>
          <w:sz w:val="20"/>
        </w:rPr>
        <w:footnoteRef/>
      </w:r>
      <w:r w:rsidR="001B23D1" w:rsidRPr="00A173E9">
        <w:rPr>
          <w:rFonts w:asciiTheme="minorBidi" w:hAnsiTheme="minorBidi" w:cstheme="minorBidi"/>
          <w:sz w:val="20"/>
        </w:rPr>
        <w:t xml:space="preserve"> </w:t>
      </w:r>
      <w:r w:rsidR="00F07E68">
        <w:rPr>
          <w:rFonts w:asciiTheme="minorBidi" w:hAnsiTheme="minorBidi" w:cstheme="minorBidi"/>
          <w:sz w:val="20"/>
        </w:rPr>
        <w:t>In</w:t>
      </w:r>
      <w:r w:rsidR="00F07E68" w:rsidRPr="00A173E9">
        <w:rPr>
          <w:rFonts w:asciiTheme="minorBidi" w:hAnsiTheme="minorBidi" w:cstheme="minorBidi"/>
          <w:sz w:val="20"/>
        </w:rPr>
        <w:t xml:space="preserve"> </w:t>
      </w:r>
      <w:proofErr w:type="gramStart"/>
      <w:r w:rsidR="001B23D1" w:rsidRPr="00A173E9">
        <w:rPr>
          <w:rFonts w:asciiTheme="minorBidi" w:hAnsiTheme="minorBidi" w:cstheme="minorBidi"/>
          <w:sz w:val="20"/>
        </w:rPr>
        <w:t>several</w:t>
      </w:r>
      <w:proofErr w:type="gramEnd"/>
      <w:r w:rsidR="001B23D1" w:rsidRPr="00A173E9">
        <w:rPr>
          <w:rFonts w:asciiTheme="minorBidi" w:hAnsiTheme="minorBidi" w:cstheme="minorBidi"/>
          <w:sz w:val="20"/>
        </w:rPr>
        <w:t xml:space="preserve"> </w:t>
      </w:r>
      <w:r w:rsidR="00F07E68">
        <w:rPr>
          <w:rFonts w:asciiTheme="minorBidi" w:hAnsiTheme="minorBidi" w:cstheme="minorBidi"/>
          <w:sz w:val="20"/>
        </w:rPr>
        <w:t>cases of</w:t>
      </w:r>
      <w:r w:rsidR="001B23D1" w:rsidRPr="00A173E9">
        <w:rPr>
          <w:rFonts w:asciiTheme="minorBidi" w:hAnsiTheme="minorBidi" w:cstheme="minorBidi"/>
          <w:sz w:val="20"/>
        </w:rPr>
        <w:t xml:space="preserve"> difficulty in a </w:t>
      </w:r>
      <w:r w:rsidR="00F07E68" w:rsidRPr="001C3DFC">
        <w:rPr>
          <w:rFonts w:asciiTheme="minorBidi" w:hAnsiTheme="minorBidi" w:cstheme="minorBidi"/>
          <w:i/>
          <w:iCs/>
          <w:sz w:val="20"/>
        </w:rPr>
        <w:t>b</w:t>
      </w:r>
      <w:r w:rsidR="001B23D1" w:rsidRPr="001C3DFC">
        <w:rPr>
          <w:rFonts w:asciiTheme="minorBidi" w:hAnsiTheme="minorBidi" w:cstheme="minorBidi"/>
          <w:i/>
          <w:iCs/>
          <w:sz w:val="20"/>
        </w:rPr>
        <w:t>ara</w:t>
      </w:r>
      <w:r w:rsidR="00A85C54" w:rsidRPr="001C3DFC">
        <w:rPr>
          <w:rFonts w:asciiTheme="minorBidi" w:hAnsiTheme="minorBidi" w:cstheme="minorBidi"/>
          <w:i/>
          <w:iCs/>
          <w:sz w:val="20"/>
        </w:rPr>
        <w:t>i</w:t>
      </w:r>
      <w:r w:rsidR="001B23D1" w:rsidRPr="001C3DFC">
        <w:rPr>
          <w:rFonts w:asciiTheme="minorBidi" w:hAnsiTheme="minorBidi" w:cstheme="minorBidi"/>
          <w:i/>
          <w:iCs/>
          <w:sz w:val="20"/>
        </w:rPr>
        <w:t>ta</w:t>
      </w:r>
      <w:r w:rsidR="001B23D1" w:rsidRPr="00A173E9">
        <w:rPr>
          <w:rFonts w:asciiTheme="minorBidi" w:hAnsiTheme="minorBidi" w:cstheme="minorBidi"/>
          <w:sz w:val="20"/>
        </w:rPr>
        <w:t xml:space="preserve">, the Gemara does not reconcile the difficulty, but simply states that part of the </w:t>
      </w:r>
      <w:r w:rsidR="00AB05F3" w:rsidRPr="001C3DFC">
        <w:rPr>
          <w:rFonts w:asciiTheme="minorBidi" w:hAnsiTheme="minorBidi" w:cstheme="minorBidi"/>
          <w:i/>
          <w:iCs/>
          <w:sz w:val="20"/>
        </w:rPr>
        <w:t>b</w:t>
      </w:r>
      <w:r w:rsidR="001B23D1" w:rsidRPr="001C3DFC">
        <w:rPr>
          <w:rFonts w:asciiTheme="minorBidi" w:hAnsiTheme="minorBidi" w:cstheme="minorBidi"/>
          <w:i/>
          <w:iCs/>
          <w:sz w:val="20"/>
        </w:rPr>
        <w:t>araita</w:t>
      </w:r>
      <w:r w:rsidR="001B23D1" w:rsidRPr="00A173E9">
        <w:rPr>
          <w:rFonts w:asciiTheme="minorBidi" w:hAnsiTheme="minorBidi" w:cstheme="minorBidi"/>
          <w:sz w:val="20"/>
        </w:rPr>
        <w:t xml:space="preserve"> should be erased: "Remove from here." For example, Rabbi Abahu taught the following </w:t>
      </w:r>
      <w:r w:rsidR="00AB05F3" w:rsidRPr="001C3DFC">
        <w:rPr>
          <w:rFonts w:asciiTheme="minorBidi" w:hAnsiTheme="minorBidi" w:cstheme="minorBidi"/>
          <w:i/>
          <w:iCs/>
          <w:sz w:val="20"/>
        </w:rPr>
        <w:t>b</w:t>
      </w:r>
      <w:r w:rsidR="001B23D1" w:rsidRPr="001C3DFC">
        <w:rPr>
          <w:rFonts w:asciiTheme="minorBidi" w:hAnsiTheme="minorBidi" w:cstheme="minorBidi"/>
          <w:i/>
          <w:iCs/>
          <w:sz w:val="20"/>
        </w:rPr>
        <w:t>araita</w:t>
      </w:r>
      <w:r w:rsidR="001B23D1" w:rsidRPr="00A173E9">
        <w:rPr>
          <w:rFonts w:asciiTheme="minorBidi" w:hAnsiTheme="minorBidi" w:cstheme="minorBidi"/>
          <w:sz w:val="20"/>
        </w:rPr>
        <w:t xml:space="preserve"> before Rabbi Yochanan: "</w:t>
      </w:r>
      <w:r w:rsidR="00B309F6" w:rsidRPr="00A173E9">
        <w:rPr>
          <w:rFonts w:asciiTheme="minorBidi" w:hAnsiTheme="minorBidi" w:cstheme="minorBidi"/>
          <w:sz w:val="20"/>
        </w:rPr>
        <w:t>Idolaters and [Jewish] shepherds of small cattle</w:t>
      </w:r>
      <w:r w:rsidR="00134E6E">
        <w:rPr>
          <w:rFonts w:asciiTheme="minorBidi" w:hAnsiTheme="minorBidi" w:cstheme="minorBidi"/>
          <w:sz w:val="20"/>
        </w:rPr>
        <w:t xml:space="preserve"> [a category </w:t>
      </w:r>
      <w:r w:rsidR="005C5155">
        <w:rPr>
          <w:rFonts w:asciiTheme="minorBidi" w:hAnsiTheme="minorBidi" w:cstheme="minorBidi"/>
          <w:sz w:val="20"/>
        </w:rPr>
        <w:t>known for robbery]</w:t>
      </w:r>
      <w:r w:rsidR="00B309F6" w:rsidRPr="00A173E9">
        <w:rPr>
          <w:rFonts w:asciiTheme="minorBidi" w:hAnsiTheme="minorBidi" w:cstheme="minorBidi"/>
          <w:sz w:val="20"/>
        </w:rPr>
        <w:t xml:space="preserve"> need not be brought up </w:t>
      </w:r>
      <w:r w:rsidR="00A85C54" w:rsidRPr="00A173E9">
        <w:rPr>
          <w:rFonts w:asciiTheme="minorBidi" w:hAnsiTheme="minorBidi" w:cstheme="minorBidi"/>
          <w:sz w:val="20"/>
        </w:rPr>
        <w:t>[from a pit]</w:t>
      </w:r>
      <w:r w:rsidR="005C5155">
        <w:rPr>
          <w:rFonts w:asciiTheme="minorBidi" w:hAnsiTheme="minorBidi" w:cstheme="minorBidi"/>
          <w:sz w:val="20"/>
        </w:rPr>
        <w:t>,</w:t>
      </w:r>
      <w:r w:rsidR="00A85C54" w:rsidRPr="00A173E9">
        <w:rPr>
          <w:rFonts w:asciiTheme="minorBidi" w:hAnsiTheme="minorBidi" w:cstheme="minorBidi"/>
          <w:sz w:val="20"/>
        </w:rPr>
        <w:t xml:space="preserve"> </w:t>
      </w:r>
      <w:r w:rsidR="00B309F6" w:rsidRPr="00A173E9">
        <w:rPr>
          <w:rFonts w:asciiTheme="minorBidi" w:hAnsiTheme="minorBidi" w:cstheme="minorBidi"/>
          <w:sz w:val="20"/>
        </w:rPr>
        <w:t xml:space="preserve">though they must not be cast in, but </w:t>
      </w:r>
      <w:r w:rsidR="00B309F6" w:rsidRPr="00A173E9">
        <w:rPr>
          <w:rFonts w:asciiTheme="minorBidi" w:hAnsiTheme="minorBidi" w:cstheme="minorBidi"/>
          <w:i/>
          <w:iCs/>
          <w:sz w:val="20"/>
        </w:rPr>
        <w:t>minim</w:t>
      </w:r>
      <w:r w:rsidR="00B309F6" w:rsidRPr="00A173E9">
        <w:rPr>
          <w:rFonts w:asciiTheme="minorBidi" w:hAnsiTheme="minorBidi" w:cstheme="minorBidi"/>
          <w:sz w:val="20"/>
        </w:rPr>
        <w:t>, informers</w:t>
      </w:r>
      <w:r w:rsidR="002C7098">
        <w:rPr>
          <w:rFonts w:asciiTheme="minorBidi" w:hAnsiTheme="minorBidi" w:cstheme="minorBidi"/>
          <w:sz w:val="20"/>
        </w:rPr>
        <w:t>,</w:t>
      </w:r>
      <w:r w:rsidR="00B309F6" w:rsidRPr="00A173E9">
        <w:rPr>
          <w:rFonts w:asciiTheme="minorBidi" w:hAnsiTheme="minorBidi" w:cstheme="minorBidi"/>
          <w:sz w:val="20"/>
        </w:rPr>
        <w:t xml:space="preserve"> and apostates may be cast in, and not be brought up"</w:t>
      </w:r>
      <w:r w:rsidR="00B309F6" w:rsidRPr="00A173E9">
        <w:rPr>
          <w:rFonts w:asciiTheme="minorBidi" w:hAnsiTheme="minorBidi" w:cstheme="minorBidi"/>
          <w:i/>
          <w:iCs/>
          <w:sz w:val="20"/>
        </w:rPr>
        <w:t xml:space="preserve"> </w:t>
      </w:r>
      <w:r w:rsidR="00B309F6" w:rsidRPr="00A173E9">
        <w:rPr>
          <w:rFonts w:asciiTheme="minorBidi" w:hAnsiTheme="minorBidi" w:cstheme="minorBidi"/>
          <w:sz w:val="20"/>
        </w:rPr>
        <w:t>(</w:t>
      </w:r>
      <w:r w:rsidR="00B309F6" w:rsidRPr="00A173E9">
        <w:rPr>
          <w:rFonts w:asciiTheme="minorBidi" w:hAnsiTheme="minorBidi" w:cstheme="minorBidi"/>
          <w:i/>
          <w:iCs/>
          <w:sz w:val="20"/>
        </w:rPr>
        <w:t>Avoda Zara</w:t>
      </w:r>
      <w:r w:rsidR="00B309F6" w:rsidRPr="00A173E9">
        <w:rPr>
          <w:rFonts w:asciiTheme="minorBidi" w:hAnsiTheme="minorBidi" w:cstheme="minorBidi"/>
          <w:sz w:val="20"/>
        </w:rPr>
        <w:t xml:space="preserve"> 26a-b). According to this, apostates </w:t>
      </w:r>
      <w:proofErr w:type="gramStart"/>
      <w:r w:rsidR="00B309F6" w:rsidRPr="00A173E9">
        <w:rPr>
          <w:rFonts w:asciiTheme="minorBidi" w:hAnsiTheme="minorBidi" w:cstheme="minorBidi"/>
          <w:sz w:val="20"/>
        </w:rPr>
        <w:t>are included</w:t>
      </w:r>
      <w:proofErr w:type="gramEnd"/>
      <w:r w:rsidR="00B309F6" w:rsidRPr="00A173E9">
        <w:rPr>
          <w:rFonts w:asciiTheme="minorBidi" w:hAnsiTheme="minorBidi" w:cstheme="minorBidi"/>
          <w:sz w:val="20"/>
        </w:rPr>
        <w:t xml:space="preserve"> among those who may be cast into a pit, and need not be brought up, in order to bring about their deaths. Rabbi Yochanan raised an objection against this from a different </w:t>
      </w:r>
      <w:r w:rsidR="007E7572" w:rsidRPr="001C3DFC">
        <w:rPr>
          <w:rFonts w:asciiTheme="minorBidi" w:hAnsiTheme="minorBidi" w:cstheme="minorBidi"/>
          <w:i/>
          <w:iCs/>
          <w:sz w:val="20"/>
        </w:rPr>
        <w:t>b</w:t>
      </w:r>
      <w:r w:rsidR="00B309F6" w:rsidRPr="001C3DFC">
        <w:rPr>
          <w:rFonts w:asciiTheme="minorBidi" w:hAnsiTheme="minorBidi" w:cstheme="minorBidi"/>
          <w:i/>
          <w:iCs/>
          <w:sz w:val="20"/>
        </w:rPr>
        <w:t>araita</w:t>
      </w:r>
      <w:r w:rsidR="00B309F6" w:rsidRPr="00A173E9">
        <w:rPr>
          <w:rFonts w:asciiTheme="minorBidi" w:hAnsiTheme="minorBidi" w:cstheme="minorBidi"/>
          <w:sz w:val="20"/>
        </w:rPr>
        <w:t xml:space="preserve">, which </w:t>
      </w:r>
      <w:r w:rsidR="000D5049">
        <w:rPr>
          <w:rFonts w:asciiTheme="minorBidi" w:hAnsiTheme="minorBidi" w:cstheme="minorBidi"/>
          <w:sz w:val="20"/>
        </w:rPr>
        <w:t xml:space="preserve">considers </w:t>
      </w:r>
      <w:r w:rsidR="00286C7E">
        <w:rPr>
          <w:rFonts w:asciiTheme="minorBidi" w:hAnsiTheme="minorBidi" w:cstheme="minorBidi"/>
          <w:sz w:val="20"/>
        </w:rPr>
        <w:t xml:space="preserve">an </w:t>
      </w:r>
      <w:r w:rsidR="000D5049">
        <w:rPr>
          <w:rFonts w:asciiTheme="minorBidi" w:hAnsiTheme="minorBidi" w:cstheme="minorBidi"/>
          <w:sz w:val="20"/>
        </w:rPr>
        <w:t>apostate</w:t>
      </w:r>
      <w:r w:rsidR="00286C7E">
        <w:rPr>
          <w:rFonts w:asciiTheme="minorBidi" w:hAnsiTheme="minorBidi" w:cstheme="minorBidi"/>
          <w:sz w:val="20"/>
        </w:rPr>
        <w:t xml:space="preserve"> to be</w:t>
      </w:r>
      <w:r w:rsidR="000D5049">
        <w:rPr>
          <w:rFonts w:asciiTheme="minorBidi" w:hAnsiTheme="minorBidi" w:cstheme="minorBidi"/>
          <w:sz w:val="20"/>
        </w:rPr>
        <w:t xml:space="preserve"> “</w:t>
      </w:r>
      <w:r w:rsidR="00286C7E">
        <w:rPr>
          <w:rFonts w:asciiTheme="minorBidi" w:hAnsiTheme="minorBidi" w:cstheme="minorBidi"/>
          <w:sz w:val="20"/>
        </w:rPr>
        <w:t>your brother”</w:t>
      </w:r>
      <w:r w:rsidR="00B309F6" w:rsidRPr="00A173E9">
        <w:rPr>
          <w:rFonts w:asciiTheme="minorBidi" w:hAnsiTheme="minorBidi" w:cstheme="minorBidi"/>
          <w:sz w:val="20"/>
        </w:rPr>
        <w:t xml:space="preserve">: </w:t>
      </w:r>
      <w:r w:rsidR="00B309F6" w:rsidRPr="00A173E9">
        <w:rPr>
          <w:rFonts w:asciiTheme="minorBidi" w:eastAsiaTheme="minorHAnsi" w:hAnsiTheme="minorBidi" w:cstheme="minorBidi"/>
          <w:sz w:val="20"/>
        </w:rPr>
        <w:t>"I have been learning that the words 'And so shall you do with every lost thing of your brother's' (</w:t>
      </w:r>
      <w:r w:rsidR="00B309F6" w:rsidRPr="00A173E9">
        <w:rPr>
          <w:rFonts w:asciiTheme="minorBidi" w:eastAsiaTheme="minorHAnsi" w:hAnsiTheme="minorBidi" w:cstheme="minorBidi"/>
          <w:i/>
          <w:iCs/>
          <w:sz w:val="20"/>
        </w:rPr>
        <w:t xml:space="preserve">Devarim </w:t>
      </w:r>
      <w:r w:rsidR="00B309F6" w:rsidRPr="00A173E9">
        <w:rPr>
          <w:rFonts w:asciiTheme="minorBidi" w:eastAsiaTheme="minorHAnsi" w:hAnsiTheme="minorBidi" w:cstheme="minorBidi"/>
          <w:sz w:val="20"/>
        </w:rPr>
        <w:t>22:3) are also applicable to an apostate, and you say he may be thrown down?" The answer is: "Remove from here 'apostates,'"</w:t>
      </w:r>
      <w:r w:rsidR="00A85C54" w:rsidRPr="00A173E9">
        <w:rPr>
          <w:rFonts w:asciiTheme="minorBidi" w:eastAsiaTheme="minorHAnsi" w:hAnsiTheme="minorBidi" w:cstheme="minorBidi"/>
          <w:sz w:val="20"/>
        </w:rPr>
        <w:t xml:space="preserve"> that is to say, the word "apostates" should </w:t>
      </w:r>
      <w:proofErr w:type="gramStart"/>
      <w:r w:rsidR="00A85C54" w:rsidRPr="00A173E9">
        <w:rPr>
          <w:rFonts w:asciiTheme="minorBidi" w:eastAsiaTheme="minorHAnsi" w:hAnsiTheme="minorBidi" w:cstheme="minorBidi"/>
          <w:sz w:val="20"/>
        </w:rPr>
        <w:t>be removed</w:t>
      </w:r>
      <w:proofErr w:type="gramEnd"/>
      <w:r w:rsidR="00A85C54" w:rsidRPr="00A173E9">
        <w:rPr>
          <w:rFonts w:asciiTheme="minorBidi" w:eastAsiaTheme="minorHAnsi" w:hAnsiTheme="minorBidi" w:cstheme="minorBidi"/>
          <w:sz w:val="20"/>
        </w:rPr>
        <w:t xml:space="preserve"> from the</w:t>
      </w:r>
      <w:r w:rsidR="00D6074E">
        <w:rPr>
          <w:rFonts w:asciiTheme="minorBidi" w:eastAsiaTheme="minorHAnsi" w:hAnsiTheme="minorBidi" w:cstheme="minorBidi"/>
          <w:sz w:val="20"/>
        </w:rPr>
        <w:t xml:space="preserve"> (first)</w:t>
      </w:r>
      <w:r w:rsidR="00A85C54" w:rsidRPr="00A173E9">
        <w:rPr>
          <w:rFonts w:asciiTheme="minorBidi" w:eastAsiaTheme="minorHAnsi" w:hAnsiTheme="minorBidi" w:cstheme="minorBidi"/>
          <w:sz w:val="20"/>
        </w:rPr>
        <w:t xml:space="preserve"> </w:t>
      </w:r>
      <w:r w:rsidR="00D6074E" w:rsidRPr="001C3DFC">
        <w:rPr>
          <w:rFonts w:asciiTheme="minorBidi" w:eastAsiaTheme="minorHAnsi" w:hAnsiTheme="minorBidi" w:cstheme="minorBidi"/>
          <w:i/>
          <w:iCs/>
          <w:sz w:val="20"/>
        </w:rPr>
        <w:t>b</w:t>
      </w:r>
      <w:r w:rsidR="00A85C54" w:rsidRPr="001C3DFC">
        <w:rPr>
          <w:rFonts w:asciiTheme="minorBidi" w:eastAsiaTheme="minorHAnsi" w:hAnsiTheme="minorBidi" w:cstheme="minorBidi"/>
          <w:i/>
          <w:iCs/>
          <w:sz w:val="20"/>
        </w:rPr>
        <w:t>araita</w:t>
      </w:r>
      <w:r w:rsidR="00A85C54" w:rsidRPr="00A173E9">
        <w:rPr>
          <w:rFonts w:asciiTheme="minorBidi" w:eastAsiaTheme="minorHAnsi" w:hAnsiTheme="minorBidi" w:cstheme="minorBidi"/>
          <w:sz w:val="20"/>
        </w:rPr>
        <w:t>.</w:t>
      </w:r>
    </w:p>
  </w:footnote>
  <w:footnote w:id="5">
    <w:p w14:paraId="5EC761A5" w14:textId="1D694552" w:rsidR="008908A5" w:rsidRPr="00A173E9" w:rsidRDefault="008908A5" w:rsidP="004448B2">
      <w:pPr>
        <w:spacing w:line="240" w:lineRule="auto"/>
        <w:rPr>
          <w:rFonts w:asciiTheme="minorBidi" w:hAnsiTheme="minorBidi" w:cstheme="minorBidi"/>
          <w:sz w:val="20"/>
        </w:rPr>
      </w:pPr>
      <w:r w:rsidRPr="00A173E9">
        <w:rPr>
          <w:rStyle w:val="FootnoteReference"/>
          <w:rFonts w:asciiTheme="minorBidi" w:hAnsiTheme="minorBidi" w:cstheme="minorBidi"/>
          <w:sz w:val="20"/>
        </w:rPr>
        <w:footnoteRef/>
      </w:r>
      <w:r w:rsidR="00A85C54" w:rsidRPr="00A173E9">
        <w:rPr>
          <w:rFonts w:asciiTheme="minorBidi" w:hAnsiTheme="minorBidi" w:cstheme="minorBidi"/>
          <w:sz w:val="20"/>
        </w:rPr>
        <w:t xml:space="preserve"> The Mishna (</w:t>
      </w:r>
      <w:r w:rsidR="00A85C54" w:rsidRPr="00A173E9">
        <w:rPr>
          <w:rFonts w:asciiTheme="minorBidi" w:hAnsiTheme="minorBidi" w:cstheme="minorBidi"/>
          <w:i/>
          <w:iCs/>
          <w:sz w:val="20"/>
        </w:rPr>
        <w:t xml:space="preserve">Chullin </w:t>
      </w:r>
      <w:r w:rsidR="00A85C54" w:rsidRPr="00A173E9">
        <w:rPr>
          <w:rFonts w:asciiTheme="minorBidi" w:hAnsiTheme="minorBidi" w:cstheme="minorBidi"/>
          <w:sz w:val="20"/>
        </w:rPr>
        <w:t xml:space="preserve">5:3) brings a Tannatic dispute regarding the laws of </w:t>
      </w:r>
      <w:r w:rsidR="006F1D2E">
        <w:rPr>
          <w:rFonts w:asciiTheme="minorBidi" w:hAnsiTheme="minorBidi" w:cstheme="minorBidi"/>
          <w:sz w:val="20"/>
        </w:rPr>
        <w:t xml:space="preserve">slaughtering </w:t>
      </w:r>
      <w:r w:rsidR="00A85C54" w:rsidRPr="00A173E9">
        <w:rPr>
          <w:rFonts w:asciiTheme="minorBidi" w:hAnsiTheme="minorBidi" w:cstheme="minorBidi"/>
          <w:sz w:val="20"/>
        </w:rPr>
        <w:t xml:space="preserve">"it and its young": </w:t>
      </w:r>
      <w:r w:rsidR="00527A36" w:rsidRPr="00A173E9">
        <w:rPr>
          <w:rFonts w:asciiTheme="minorBidi" w:hAnsiTheme="minorBidi" w:cstheme="minorBidi"/>
          <w:sz w:val="20"/>
        </w:rPr>
        <w:t>"</w:t>
      </w:r>
      <w:r w:rsidR="00A14BB0" w:rsidRPr="00A173E9">
        <w:rPr>
          <w:rFonts w:asciiTheme="minorBidi" w:hAnsiTheme="minorBidi" w:cstheme="minorBidi"/>
          <w:sz w:val="20"/>
        </w:rPr>
        <w:t xml:space="preserve">If a person slaughtered [an animal'] and it was found to be </w:t>
      </w:r>
      <w:r w:rsidR="00A14BB0" w:rsidRPr="00A173E9">
        <w:rPr>
          <w:rFonts w:asciiTheme="minorBidi" w:hAnsiTheme="minorBidi" w:cstheme="minorBidi"/>
          <w:i/>
          <w:iCs/>
          <w:sz w:val="20"/>
        </w:rPr>
        <w:t>tereifa</w:t>
      </w:r>
      <w:r w:rsidR="00A14BB0" w:rsidRPr="00A173E9">
        <w:rPr>
          <w:rFonts w:asciiTheme="minorBidi" w:hAnsiTheme="minorBidi" w:cstheme="minorBidi"/>
          <w:sz w:val="20"/>
        </w:rPr>
        <w:t>, or if he slaughtered [it as an offering] to idols, or if he slaughtered the red heifer, or an ox which was condemned to be stoned, or a heifer whose neck was to be b</w:t>
      </w:r>
      <w:r w:rsidR="00527A36" w:rsidRPr="00A173E9">
        <w:rPr>
          <w:rFonts w:asciiTheme="minorBidi" w:hAnsiTheme="minorBidi" w:cstheme="minorBidi"/>
          <w:sz w:val="20"/>
        </w:rPr>
        <w:t xml:space="preserve">roken, Rabbi Shimon </w:t>
      </w:r>
      <w:r w:rsidR="00A9129F">
        <w:rPr>
          <w:rFonts w:asciiTheme="minorBidi" w:hAnsiTheme="minorBidi" w:cstheme="minorBidi"/>
          <w:sz w:val="20"/>
        </w:rPr>
        <w:t>exempts him</w:t>
      </w:r>
      <w:r w:rsidR="00A14BB0" w:rsidRPr="00A173E9">
        <w:rPr>
          <w:rFonts w:asciiTheme="minorBidi" w:eastAsiaTheme="minorHAnsi" w:hAnsiTheme="minorBidi" w:cstheme="minorBidi"/>
          <w:sz w:val="20"/>
        </w:rPr>
        <w:t xml:space="preserve"> [</w:t>
      </w:r>
      <w:r w:rsidR="00A9129F">
        <w:rPr>
          <w:rFonts w:asciiTheme="minorBidi" w:eastAsiaTheme="minorHAnsi" w:hAnsiTheme="minorBidi" w:cstheme="minorBidi"/>
          <w:sz w:val="20"/>
        </w:rPr>
        <w:t xml:space="preserve">from </w:t>
      </w:r>
      <w:r w:rsidR="009E2F31">
        <w:rPr>
          <w:rFonts w:asciiTheme="minorBidi" w:eastAsiaTheme="minorHAnsi" w:hAnsiTheme="minorBidi" w:cstheme="minorBidi"/>
          <w:sz w:val="20"/>
        </w:rPr>
        <w:t xml:space="preserve">punishment for having violated </w:t>
      </w:r>
      <w:r w:rsidR="00A14BB0" w:rsidRPr="00A173E9">
        <w:rPr>
          <w:rFonts w:asciiTheme="minorBidi" w:eastAsiaTheme="minorHAnsi" w:hAnsiTheme="minorBidi" w:cstheme="minorBidi"/>
          <w:sz w:val="20"/>
        </w:rPr>
        <w:t xml:space="preserve">the law of 'it and its young']; but the Sages </w:t>
      </w:r>
      <w:r w:rsidR="005D5EBB">
        <w:rPr>
          <w:rFonts w:asciiTheme="minorBidi" w:eastAsiaTheme="minorHAnsi" w:hAnsiTheme="minorBidi" w:cstheme="minorBidi"/>
          <w:sz w:val="20"/>
        </w:rPr>
        <w:t>obligate him</w:t>
      </w:r>
      <w:r w:rsidR="00A14BB0" w:rsidRPr="00A173E9">
        <w:rPr>
          <w:rFonts w:asciiTheme="minorBidi" w:eastAsiaTheme="minorHAnsi" w:hAnsiTheme="minorBidi" w:cstheme="minorBidi"/>
          <w:sz w:val="20"/>
        </w:rPr>
        <w:t>."</w:t>
      </w:r>
      <w:r w:rsidR="00A14BB0" w:rsidRPr="00A173E9">
        <w:rPr>
          <w:rFonts w:asciiTheme="minorBidi" w:hAnsiTheme="minorBidi" w:cstheme="minorBidi"/>
          <w:sz w:val="20"/>
        </w:rPr>
        <w:t xml:space="preserve"> The Gemara (</w:t>
      </w:r>
      <w:r w:rsidR="00A14BB0" w:rsidRPr="00A173E9">
        <w:rPr>
          <w:rFonts w:asciiTheme="minorBidi" w:hAnsiTheme="minorBidi" w:cstheme="minorBidi"/>
          <w:i/>
          <w:iCs/>
          <w:sz w:val="20"/>
        </w:rPr>
        <w:t xml:space="preserve">Chullin </w:t>
      </w:r>
      <w:r w:rsidR="00A14BB0" w:rsidRPr="00A173E9">
        <w:rPr>
          <w:rFonts w:asciiTheme="minorBidi" w:hAnsiTheme="minorBidi" w:cstheme="minorBidi"/>
          <w:sz w:val="20"/>
        </w:rPr>
        <w:t xml:space="preserve">81b) explains that the </w:t>
      </w:r>
      <w:r w:rsidR="00A14BB0" w:rsidRPr="001C3DFC">
        <w:rPr>
          <w:rFonts w:asciiTheme="minorBidi" w:hAnsiTheme="minorBidi" w:cstheme="minorBidi"/>
          <w:i/>
          <w:iCs/>
          <w:sz w:val="20"/>
        </w:rPr>
        <w:t>Tannaim</w:t>
      </w:r>
      <w:r w:rsidR="00A14BB0" w:rsidRPr="00A173E9">
        <w:rPr>
          <w:rFonts w:asciiTheme="minorBidi" w:hAnsiTheme="minorBidi" w:cstheme="minorBidi"/>
          <w:sz w:val="20"/>
        </w:rPr>
        <w:t xml:space="preserve"> disagree about </w:t>
      </w:r>
      <w:r w:rsidR="00527A36" w:rsidRPr="00A173E9">
        <w:rPr>
          <w:rFonts w:asciiTheme="minorBidi" w:hAnsiTheme="minorBidi" w:cstheme="minorBidi"/>
          <w:sz w:val="20"/>
        </w:rPr>
        <w:t xml:space="preserve">whether or not </w:t>
      </w:r>
      <w:r w:rsidR="00A14BB0" w:rsidRPr="00A173E9">
        <w:rPr>
          <w:rFonts w:asciiTheme="minorBidi" w:hAnsiTheme="minorBidi" w:cstheme="minorBidi"/>
          <w:sz w:val="20"/>
        </w:rPr>
        <w:t xml:space="preserve">"a slaughtering which does not render </w:t>
      </w:r>
      <w:r w:rsidR="00527A36" w:rsidRPr="00A173E9">
        <w:rPr>
          <w:rFonts w:asciiTheme="minorBidi" w:hAnsiTheme="minorBidi" w:cstheme="minorBidi"/>
          <w:sz w:val="20"/>
        </w:rPr>
        <w:t>[the animal]</w:t>
      </w:r>
      <w:r w:rsidR="00A14BB0" w:rsidRPr="00A173E9">
        <w:rPr>
          <w:rFonts w:asciiTheme="minorBidi" w:hAnsiTheme="minorBidi" w:cstheme="minorBidi"/>
          <w:sz w:val="20"/>
        </w:rPr>
        <w:t xml:space="preserve"> fit [for food]" (because </w:t>
      </w:r>
      <w:r w:rsidR="00527A36" w:rsidRPr="00A173E9">
        <w:rPr>
          <w:rFonts w:asciiTheme="minorBidi" w:hAnsiTheme="minorBidi" w:cstheme="minorBidi"/>
          <w:sz w:val="20"/>
        </w:rPr>
        <w:t xml:space="preserve">it </w:t>
      </w:r>
      <w:proofErr w:type="gramStart"/>
      <w:r w:rsidR="00A14BB0" w:rsidRPr="00A173E9">
        <w:rPr>
          <w:rFonts w:asciiTheme="minorBidi" w:hAnsiTheme="minorBidi" w:cstheme="minorBidi"/>
          <w:sz w:val="20"/>
        </w:rPr>
        <w:t>is forbidden</w:t>
      </w:r>
      <w:proofErr w:type="gramEnd"/>
      <w:r w:rsidR="00A14BB0" w:rsidRPr="00A173E9">
        <w:rPr>
          <w:rFonts w:asciiTheme="minorBidi" w:hAnsiTheme="minorBidi" w:cstheme="minorBidi"/>
          <w:sz w:val="20"/>
        </w:rPr>
        <w:t xml:space="preserve"> to be eaten for other </w:t>
      </w:r>
      <w:r w:rsidR="00FD619E">
        <w:rPr>
          <w:rFonts w:asciiTheme="minorBidi" w:hAnsiTheme="minorBidi" w:cstheme="minorBidi"/>
          <w:sz w:val="20"/>
        </w:rPr>
        <w:t>h</w:t>
      </w:r>
      <w:r w:rsidR="00A14BB0" w:rsidRPr="00A173E9">
        <w:rPr>
          <w:rFonts w:asciiTheme="minorBidi" w:hAnsiTheme="minorBidi" w:cstheme="minorBidi"/>
          <w:sz w:val="20"/>
        </w:rPr>
        <w:t xml:space="preserve">alakhic reasons) is considered a slaughtering with respect to the law of "it and its young." But the Gemara </w:t>
      </w:r>
      <w:r w:rsidR="009C1AA8">
        <w:rPr>
          <w:rFonts w:asciiTheme="minorBidi" w:hAnsiTheme="minorBidi" w:cstheme="minorBidi"/>
          <w:sz w:val="20"/>
        </w:rPr>
        <w:t>(</w:t>
      </w:r>
      <w:r w:rsidR="001666B8">
        <w:rPr>
          <w:rFonts w:asciiTheme="minorBidi" w:hAnsiTheme="minorBidi" w:cstheme="minorBidi"/>
          <w:sz w:val="20"/>
        </w:rPr>
        <w:t xml:space="preserve">81b-82a) </w:t>
      </w:r>
      <w:r w:rsidR="00FD619E">
        <w:rPr>
          <w:rFonts w:asciiTheme="minorBidi" w:hAnsiTheme="minorBidi" w:cstheme="minorBidi"/>
          <w:sz w:val="20"/>
        </w:rPr>
        <w:t xml:space="preserve">also </w:t>
      </w:r>
      <w:r w:rsidR="00A14BB0" w:rsidRPr="00A173E9">
        <w:rPr>
          <w:rFonts w:asciiTheme="minorBidi" w:hAnsiTheme="minorBidi" w:cstheme="minorBidi"/>
          <w:sz w:val="20"/>
        </w:rPr>
        <w:t xml:space="preserve">raises a difficulty: Why does the </w:t>
      </w:r>
      <w:r w:rsidR="00FD619E" w:rsidRPr="001C3DFC">
        <w:rPr>
          <w:rFonts w:asciiTheme="minorBidi" w:hAnsiTheme="minorBidi" w:cstheme="minorBidi"/>
          <w:i/>
          <w:iCs/>
          <w:sz w:val="20"/>
        </w:rPr>
        <w:t>m</w:t>
      </w:r>
      <w:r w:rsidR="00A14BB0" w:rsidRPr="001C3DFC">
        <w:rPr>
          <w:rFonts w:asciiTheme="minorBidi" w:hAnsiTheme="minorBidi" w:cstheme="minorBidi"/>
          <w:i/>
          <w:iCs/>
          <w:sz w:val="20"/>
        </w:rPr>
        <w:t>ishna</w:t>
      </w:r>
      <w:r w:rsidR="00A14BB0" w:rsidRPr="00A173E9">
        <w:rPr>
          <w:rFonts w:asciiTheme="minorBidi" w:hAnsiTheme="minorBidi" w:cstheme="minorBidi"/>
          <w:sz w:val="20"/>
        </w:rPr>
        <w:t xml:space="preserve"> include "if he slaughtered the red heifer</w:t>
      </w:r>
      <w:r w:rsidR="00527A36" w:rsidRPr="00A173E9">
        <w:rPr>
          <w:rFonts w:asciiTheme="minorBidi" w:hAnsiTheme="minorBidi" w:cstheme="minorBidi"/>
          <w:sz w:val="20"/>
        </w:rPr>
        <w:t>"</w:t>
      </w:r>
      <w:r w:rsidR="007D6344">
        <w:rPr>
          <w:rFonts w:asciiTheme="minorBidi" w:hAnsiTheme="minorBidi" w:cstheme="minorBidi"/>
          <w:sz w:val="20"/>
        </w:rPr>
        <w:t xml:space="preserve"> as a slaughtering that does not render the animal fit</w:t>
      </w:r>
      <w:r w:rsidR="00A14BB0" w:rsidRPr="00A173E9">
        <w:rPr>
          <w:rFonts w:asciiTheme="minorBidi" w:hAnsiTheme="minorBidi" w:cstheme="minorBidi"/>
          <w:sz w:val="20"/>
        </w:rPr>
        <w:t xml:space="preserve">? </w:t>
      </w:r>
      <w:r w:rsidR="007D6344">
        <w:rPr>
          <w:rFonts w:asciiTheme="minorBidi" w:hAnsiTheme="minorBidi" w:cstheme="minorBidi"/>
          <w:sz w:val="20"/>
        </w:rPr>
        <w:t>A</w:t>
      </w:r>
      <w:r w:rsidR="00A14BB0" w:rsidRPr="00A173E9">
        <w:rPr>
          <w:rFonts w:asciiTheme="minorBidi" w:hAnsiTheme="minorBidi" w:cstheme="minorBidi"/>
          <w:sz w:val="20"/>
        </w:rPr>
        <w:t xml:space="preserve"> </w:t>
      </w:r>
      <w:r w:rsidR="00FD619E" w:rsidRPr="001C3DFC">
        <w:rPr>
          <w:rFonts w:asciiTheme="minorBidi" w:hAnsiTheme="minorBidi" w:cstheme="minorBidi"/>
          <w:i/>
          <w:iCs/>
          <w:sz w:val="20"/>
        </w:rPr>
        <w:t>b</w:t>
      </w:r>
      <w:r w:rsidR="00A14BB0" w:rsidRPr="001C3DFC">
        <w:rPr>
          <w:rFonts w:asciiTheme="minorBidi" w:hAnsiTheme="minorBidi" w:cstheme="minorBidi"/>
          <w:i/>
          <w:iCs/>
          <w:sz w:val="20"/>
        </w:rPr>
        <w:t>araita</w:t>
      </w:r>
      <w:r w:rsidR="007D6344">
        <w:rPr>
          <w:rFonts w:asciiTheme="minorBidi" w:hAnsiTheme="minorBidi" w:cstheme="minorBidi"/>
          <w:i/>
          <w:iCs/>
          <w:sz w:val="20"/>
        </w:rPr>
        <w:t xml:space="preserve"> </w:t>
      </w:r>
      <w:r w:rsidR="007D6344">
        <w:rPr>
          <w:rFonts w:asciiTheme="minorBidi" w:hAnsiTheme="minorBidi" w:cstheme="minorBidi"/>
          <w:sz w:val="20"/>
        </w:rPr>
        <w:t>teaches</w:t>
      </w:r>
      <w:r w:rsidR="00A14BB0" w:rsidRPr="00A173E9">
        <w:rPr>
          <w:rFonts w:asciiTheme="minorBidi" w:hAnsiTheme="minorBidi" w:cstheme="minorBidi"/>
          <w:sz w:val="20"/>
        </w:rPr>
        <w:t>:</w:t>
      </w:r>
      <w:r w:rsidR="009911B0" w:rsidRPr="00A173E9">
        <w:rPr>
          <w:rFonts w:asciiTheme="minorBidi" w:hAnsiTheme="minorBidi" w:cstheme="minorBidi"/>
          <w:sz w:val="20"/>
        </w:rPr>
        <w:t xml:space="preserve"> "Rabbi Shimon says: The red heifer contracts food impurity, since it ha</w:t>
      </w:r>
      <w:r w:rsidR="00D6419C">
        <w:rPr>
          <w:rFonts w:asciiTheme="minorBidi" w:hAnsiTheme="minorBidi" w:cstheme="minorBidi"/>
          <w:sz w:val="20"/>
        </w:rPr>
        <w:t>d</w:t>
      </w:r>
      <w:r w:rsidR="009911B0" w:rsidRPr="00A173E9">
        <w:rPr>
          <w:rFonts w:asciiTheme="minorBidi" w:hAnsiTheme="minorBidi" w:cstheme="minorBidi"/>
          <w:sz w:val="20"/>
        </w:rPr>
        <w:t xml:space="preserve"> a period of </w:t>
      </w:r>
      <w:r w:rsidR="00D6419C">
        <w:rPr>
          <w:rFonts w:asciiTheme="minorBidi" w:hAnsiTheme="minorBidi" w:cstheme="minorBidi"/>
          <w:sz w:val="20"/>
        </w:rPr>
        <w:t>time in which it was fit</w:t>
      </w:r>
      <w:r w:rsidR="00D6419C" w:rsidRPr="00A173E9">
        <w:rPr>
          <w:rFonts w:asciiTheme="minorBidi" w:hAnsiTheme="minorBidi" w:cstheme="minorBidi"/>
          <w:sz w:val="20"/>
        </w:rPr>
        <w:t xml:space="preserve"> </w:t>
      </w:r>
      <w:r w:rsidR="009911B0" w:rsidRPr="00A173E9">
        <w:rPr>
          <w:rFonts w:asciiTheme="minorBidi" w:hAnsiTheme="minorBidi" w:cstheme="minorBidi"/>
          <w:sz w:val="20"/>
        </w:rPr>
        <w:t>[to be used for food]," and Resh Lakish explains the nature of this "period of fitness</w:t>
      </w:r>
      <w:r w:rsidR="00870FE6">
        <w:rPr>
          <w:rFonts w:asciiTheme="minorBidi" w:hAnsiTheme="minorBidi" w:cstheme="minorBidi"/>
          <w:sz w:val="20"/>
        </w:rPr>
        <w:t xml:space="preserve"> –</w:t>
      </w:r>
      <w:r w:rsidR="00F04568">
        <w:rPr>
          <w:rFonts w:asciiTheme="minorBidi" w:hAnsiTheme="minorBidi" w:cstheme="minorBidi"/>
          <w:sz w:val="20"/>
        </w:rPr>
        <w:t xml:space="preserve"> </w:t>
      </w:r>
      <w:r w:rsidR="009911B0" w:rsidRPr="00A173E9">
        <w:rPr>
          <w:rFonts w:asciiTheme="minorBidi" w:hAnsiTheme="minorBidi" w:cstheme="minorBidi"/>
          <w:sz w:val="20"/>
        </w:rPr>
        <w:t>that according to Rabbi Shimon, if a nicer red heifer was found, the first animal can be redeemed even if it was already slaughtered and it was lying on the woodpile, ready to be burnt, so according to him, the animal was fit to be eaten when it was slaughtered</w:t>
      </w:r>
      <w:r w:rsidR="00F04568">
        <w:rPr>
          <w:rFonts w:asciiTheme="minorBidi" w:hAnsiTheme="minorBidi" w:cstheme="minorBidi"/>
          <w:sz w:val="20"/>
        </w:rPr>
        <w:t xml:space="preserve"> </w:t>
      </w:r>
      <w:r w:rsidR="00F04568" w:rsidRPr="00A173E9">
        <w:rPr>
          <w:rFonts w:asciiTheme="minorBidi" w:hAnsiTheme="minorBidi" w:cstheme="minorBidi"/>
          <w:sz w:val="20"/>
        </w:rPr>
        <w:t xml:space="preserve">(Rashi, </w:t>
      </w:r>
      <w:r w:rsidR="00F04568" w:rsidRPr="001C3DFC">
        <w:rPr>
          <w:rFonts w:asciiTheme="minorBidi" w:hAnsiTheme="minorBidi" w:cstheme="minorBidi"/>
          <w:i/>
          <w:iCs/>
          <w:sz w:val="20"/>
        </w:rPr>
        <w:t>ad loc</w:t>
      </w:r>
      <w:r w:rsidR="00F04568" w:rsidRPr="00A173E9">
        <w:rPr>
          <w:rFonts w:asciiTheme="minorBidi" w:hAnsiTheme="minorBidi" w:cstheme="minorBidi"/>
          <w:sz w:val="20"/>
        </w:rPr>
        <w:t xml:space="preserve">. 82a, s.v. </w:t>
      </w:r>
      <w:r w:rsidR="00F04568" w:rsidRPr="00A173E9">
        <w:rPr>
          <w:rFonts w:asciiTheme="minorBidi" w:hAnsiTheme="minorBidi" w:cstheme="minorBidi"/>
          <w:i/>
          <w:iCs/>
          <w:sz w:val="20"/>
        </w:rPr>
        <w:t>ve-amar</w:t>
      </w:r>
      <w:r w:rsidR="00F04568" w:rsidRPr="00A173E9">
        <w:rPr>
          <w:rFonts w:asciiTheme="minorBidi" w:hAnsiTheme="minorBidi" w:cstheme="minorBidi"/>
          <w:sz w:val="20"/>
        </w:rPr>
        <w:t>)</w:t>
      </w:r>
      <w:r w:rsidR="009911B0" w:rsidRPr="00A173E9">
        <w:rPr>
          <w:rFonts w:asciiTheme="minorBidi" w:hAnsiTheme="minorBidi" w:cstheme="minorBidi"/>
          <w:sz w:val="20"/>
        </w:rPr>
        <w:t xml:space="preserve">. The Gemara answers: "Rav Shaman bar Abba said in the name of Rabbi Yochanan: 'The red heifer' is not [part] of our Mishna." </w:t>
      </w:r>
      <w:r w:rsidR="001965EC">
        <w:rPr>
          <w:rFonts w:asciiTheme="minorBidi" w:hAnsiTheme="minorBidi" w:cstheme="minorBidi"/>
          <w:sz w:val="20"/>
        </w:rPr>
        <w:t>Later in</w:t>
      </w:r>
      <w:r w:rsidR="009911B0" w:rsidRPr="00A173E9">
        <w:rPr>
          <w:rFonts w:asciiTheme="minorBidi" w:hAnsiTheme="minorBidi" w:cstheme="minorBidi"/>
          <w:sz w:val="20"/>
        </w:rPr>
        <w:t xml:space="preserve"> that passage, a similar statement </w:t>
      </w:r>
      <w:proofErr w:type="gramStart"/>
      <w:r w:rsidR="009911B0" w:rsidRPr="00A173E9">
        <w:rPr>
          <w:rFonts w:asciiTheme="minorBidi" w:hAnsiTheme="minorBidi" w:cstheme="minorBidi"/>
          <w:sz w:val="20"/>
        </w:rPr>
        <w:t>is made</w:t>
      </w:r>
      <w:proofErr w:type="gramEnd"/>
      <w:r w:rsidR="009911B0" w:rsidRPr="00A173E9">
        <w:rPr>
          <w:rFonts w:asciiTheme="minorBidi" w:hAnsiTheme="minorBidi" w:cstheme="minorBidi"/>
          <w:sz w:val="20"/>
        </w:rPr>
        <w:t xml:space="preserve"> about the words "a heifer whose neck was to be broken" in the </w:t>
      </w:r>
      <w:r w:rsidR="001965EC" w:rsidRPr="001C3DFC">
        <w:rPr>
          <w:rFonts w:asciiTheme="minorBidi" w:hAnsiTheme="minorBidi" w:cstheme="minorBidi"/>
          <w:i/>
          <w:iCs/>
          <w:sz w:val="20"/>
        </w:rPr>
        <w:t>m</w:t>
      </w:r>
      <w:r w:rsidR="009911B0" w:rsidRPr="001C3DFC">
        <w:rPr>
          <w:rFonts w:asciiTheme="minorBidi" w:hAnsiTheme="minorBidi" w:cstheme="minorBidi"/>
          <w:i/>
          <w:iCs/>
          <w:sz w:val="20"/>
        </w:rPr>
        <w:t>ishna</w:t>
      </w:r>
      <w:r w:rsidR="009911B0" w:rsidRPr="00A173E9">
        <w:rPr>
          <w:rFonts w:asciiTheme="minorBidi" w:hAnsiTheme="minorBidi" w:cstheme="minorBidi"/>
          <w:sz w:val="20"/>
        </w:rPr>
        <w:t xml:space="preserve">, based on a different </w:t>
      </w:r>
      <w:r w:rsidR="001965EC" w:rsidRPr="001C3DFC">
        <w:rPr>
          <w:rFonts w:asciiTheme="minorBidi" w:hAnsiTheme="minorBidi" w:cstheme="minorBidi"/>
          <w:i/>
          <w:iCs/>
          <w:sz w:val="20"/>
        </w:rPr>
        <w:t>m</w:t>
      </w:r>
      <w:r w:rsidR="009911B0" w:rsidRPr="001C3DFC">
        <w:rPr>
          <w:rFonts w:asciiTheme="minorBidi" w:hAnsiTheme="minorBidi" w:cstheme="minorBidi"/>
          <w:i/>
          <w:iCs/>
          <w:sz w:val="20"/>
        </w:rPr>
        <w:t>ishna</w:t>
      </w:r>
      <w:r w:rsidR="009911B0" w:rsidRPr="00A173E9">
        <w:rPr>
          <w:rFonts w:asciiTheme="minorBidi" w:hAnsiTheme="minorBidi" w:cstheme="minorBidi"/>
          <w:sz w:val="20"/>
        </w:rPr>
        <w:t xml:space="preserve"> (</w:t>
      </w:r>
      <w:r w:rsidR="009911B0" w:rsidRPr="00A173E9">
        <w:rPr>
          <w:rFonts w:asciiTheme="minorBidi" w:hAnsiTheme="minorBidi" w:cstheme="minorBidi"/>
          <w:i/>
          <w:iCs/>
          <w:sz w:val="20"/>
        </w:rPr>
        <w:t xml:space="preserve">Sota </w:t>
      </w:r>
      <w:r w:rsidR="009911B0" w:rsidRPr="00A173E9">
        <w:rPr>
          <w:rFonts w:asciiTheme="minorBidi" w:hAnsiTheme="minorBidi" w:cstheme="minorBidi"/>
          <w:sz w:val="20"/>
        </w:rPr>
        <w:t>9:7): "If the murderer was found before the heifer's neck was broken, it is set free to pasture among the herd.</w:t>
      </w:r>
      <w:r w:rsidR="00527A36" w:rsidRPr="00A173E9">
        <w:rPr>
          <w:rFonts w:asciiTheme="minorBidi" w:hAnsiTheme="minorBidi" w:cstheme="minorBidi"/>
          <w:sz w:val="20"/>
        </w:rPr>
        <w:t>"</w:t>
      </w:r>
    </w:p>
  </w:footnote>
  <w:footnote w:id="6">
    <w:p w14:paraId="21F9EC22" w14:textId="4B1B92E6" w:rsidR="00DA2D3F" w:rsidRPr="00A173E9" w:rsidRDefault="00DA2D3F" w:rsidP="004448B2">
      <w:pPr>
        <w:spacing w:line="240" w:lineRule="auto"/>
        <w:rPr>
          <w:rFonts w:asciiTheme="minorBidi" w:hAnsiTheme="minorBidi" w:cstheme="minorBidi"/>
          <w:sz w:val="20"/>
        </w:rPr>
      </w:pPr>
      <w:r w:rsidRPr="00A173E9">
        <w:rPr>
          <w:rStyle w:val="FootnoteReference"/>
          <w:rFonts w:asciiTheme="minorBidi" w:hAnsiTheme="minorBidi" w:cstheme="minorBidi"/>
          <w:sz w:val="20"/>
        </w:rPr>
        <w:footnoteRef/>
      </w:r>
      <w:r w:rsidR="003B55F4" w:rsidRPr="00A173E9">
        <w:rPr>
          <w:rFonts w:asciiTheme="minorBidi" w:hAnsiTheme="minorBidi" w:cstheme="minorBidi"/>
          <w:sz w:val="20"/>
        </w:rPr>
        <w:t xml:space="preserve"> The Gemara (</w:t>
      </w:r>
      <w:r w:rsidR="003B55F4" w:rsidRPr="00A173E9">
        <w:rPr>
          <w:rFonts w:asciiTheme="minorBidi" w:hAnsiTheme="minorBidi" w:cstheme="minorBidi"/>
          <w:i/>
          <w:iCs/>
          <w:sz w:val="20"/>
        </w:rPr>
        <w:t xml:space="preserve">Yevamot </w:t>
      </w:r>
      <w:r w:rsidR="003B55F4" w:rsidRPr="00A173E9">
        <w:rPr>
          <w:rFonts w:asciiTheme="minorBidi" w:hAnsiTheme="minorBidi" w:cstheme="minorBidi"/>
          <w:sz w:val="20"/>
        </w:rPr>
        <w:t xml:space="preserve">43b) brings a </w:t>
      </w:r>
      <w:r w:rsidR="00EF2323" w:rsidRPr="001C3DFC">
        <w:rPr>
          <w:rFonts w:asciiTheme="minorBidi" w:hAnsiTheme="minorBidi" w:cstheme="minorBidi"/>
          <w:i/>
          <w:iCs/>
          <w:sz w:val="20"/>
        </w:rPr>
        <w:t>m</w:t>
      </w:r>
      <w:r w:rsidR="003B55F4" w:rsidRPr="001C3DFC">
        <w:rPr>
          <w:rFonts w:asciiTheme="minorBidi" w:hAnsiTheme="minorBidi" w:cstheme="minorBidi"/>
          <w:i/>
          <w:iCs/>
          <w:sz w:val="20"/>
        </w:rPr>
        <w:t>ishna</w:t>
      </w:r>
      <w:r w:rsidR="003B55F4" w:rsidRPr="00A173E9">
        <w:rPr>
          <w:rFonts w:asciiTheme="minorBidi" w:hAnsiTheme="minorBidi" w:cstheme="minorBidi"/>
          <w:sz w:val="20"/>
        </w:rPr>
        <w:t xml:space="preserve"> from tractate </w:t>
      </w:r>
      <w:r w:rsidR="003B55F4" w:rsidRPr="00A173E9">
        <w:rPr>
          <w:rFonts w:asciiTheme="minorBidi" w:hAnsiTheme="minorBidi" w:cstheme="minorBidi"/>
          <w:i/>
          <w:iCs/>
          <w:sz w:val="20"/>
        </w:rPr>
        <w:t>Keilim</w:t>
      </w:r>
      <w:r w:rsidR="003B55F4" w:rsidRPr="00A173E9">
        <w:rPr>
          <w:rFonts w:asciiTheme="minorBidi" w:hAnsiTheme="minorBidi" w:cstheme="minorBidi"/>
          <w:sz w:val="20"/>
        </w:rPr>
        <w:t xml:space="preserve"> (13:</w:t>
      </w:r>
      <w:r w:rsidR="007659FD">
        <w:rPr>
          <w:rFonts w:asciiTheme="minorBidi" w:hAnsiTheme="minorBidi" w:cstheme="minorBidi"/>
          <w:sz w:val="20"/>
        </w:rPr>
        <w:t>8</w:t>
      </w:r>
      <w:r w:rsidR="003B55F4" w:rsidRPr="00A173E9">
        <w:rPr>
          <w:rFonts w:asciiTheme="minorBidi" w:hAnsiTheme="minorBidi" w:cstheme="minorBidi"/>
          <w:sz w:val="20"/>
        </w:rPr>
        <w:t>)</w:t>
      </w:r>
      <w:r w:rsidR="00C33B31">
        <w:rPr>
          <w:rFonts w:asciiTheme="minorBidi" w:hAnsiTheme="minorBidi" w:cstheme="minorBidi"/>
          <w:sz w:val="20"/>
        </w:rPr>
        <w:t xml:space="preserve"> that discusses the purity</w:t>
      </w:r>
      <w:r w:rsidR="00FA3E79">
        <w:rPr>
          <w:rFonts w:asciiTheme="minorBidi" w:hAnsiTheme="minorBidi" w:cstheme="minorBidi"/>
          <w:sz w:val="20"/>
        </w:rPr>
        <w:t xml:space="preserve"> </w:t>
      </w:r>
      <w:r w:rsidR="0033310E">
        <w:rPr>
          <w:rFonts w:asciiTheme="minorBidi" w:hAnsiTheme="minorBidi" w:cstheme="minorBidi"/>
          <w:sz w:val="20"/>
        </w:rPr>
        <w:t xml:space="preserve">laws in the case </w:t>
      </w:r>
      <w:r w:rsidR="00FA3E79">
        <w:rPr>
          <w:rFonts w:asciiTheme="minorBidi" w:hAnsiTheme="minorBidi" w:cstheme="minorBidi"/>
          <w:sz w:val="20"/>
        </w:rPr>
        <w:t xml:space="preserve">of a </w:t>
      </w:r>
      <w:r w:rsidR="007659FD">
        <w:rPr>
          <w:rFonts w:asciiTheme="minorBidi" w:hAnsiTheme="minorBidi" w:cstheme="minorBidi"/>
          <w:sz w:val="20"/>
        </w:rPr>
        <w:t>flax-</w:t>
      </w:r>
      <w:r w:rsidR="00FA3E79">
        <w:rPr>
          <w:rFonts w:asciiTheme="minorBidi" w:hAnsiTheme="minorBidi" w:cstheme="minorBidi"/>
          <w:sz w:val="20"/>
        </w:rPr>
        <w:t>comb</w:t>
      </w:r>
      <w:r w:rsidR="007659FD">
        <w:rPr>
          <w:rFonts w:asciiTheme="minorBidi" w:hAnsiTheme="minorBidi" w:cstheme="minorBidi"/>
          <w:sz w:val="20"/>
        </w:rPr>
        <w:t xml:space="preserve"> with missing teeth</w:t>
      </w:r>
      <w:r w:rsidR="003B55F4" w:rsidRPr="00A173E9">
        <w:rPr>
          <w:rFonts w:asciiTheme="minorBidi" w:hAnsiTheme="minorBidi" w:cstheme="minorBidi"/>
          <w:sz w:val="20"/>
        </w:rPr>
        <w:t xml:space="preserve">, and the words of Rabbi Yochanan and Resh Lakish: "This is not [authoritative] Mishna." The Gemara tries to understand the reason for this assertion, and </w:t>
      </w:r>
      <w:proofErr w:type="gramStart"/>
      <w:r w:rsidR="007D1029">
        <w:rPr>
          <w:rFonts w:asciiTheme="minorBidi" w:hAnsiTheme="minorBidi" w:cstheme="minorBidi"/>
          <w:sz w:val="20"/>
        </w:rPr>
        <w:t>ultimately</w:t>
      </w:r>
      <w:r w:rsidR="003B55F4" w:rsidRPr="00A173E9">
        <w:rPr>
          <w:rFonts w:asciiTheme="minorBidi" w:hAnsiTheme="minorBidi" w:cstheme="minorBidi"/>
          <w:sz w:val="20"/>
        </w:rPr>
        <w:t xml:space="preserve"> concludes</w:t>
      </w:r>
      <w:proofErr w:type="gramEnd"/>
      <w:r w:rsidR="003B55F4" w:rsidRPr="00A173E9">
        <w:rPr>
          <w:rFonts w:asciiTheme="minorBidi" w:hAnsiTheme="minorBidi" w:cstheme="minorBidi"/>
          <w:sz w:val="20"/>
        </w:rPr>
        <w:t xml:space="preserve"> it is based on traditions that this </w:t>
      </w:r>
      <w:r w:rsidR="00B602F0" w:rsidRPr="001C3DFC">
        <w:rPr>
          <w:rFonts w:asciiTheme="minorBidi" w:hAnsiTheme="minorBidi" w:cstheme="minorBidi"/>
          <w:i/>
          <w:iCs/>
          <w:sz w:val="20"/>
        </w:rPr>
        <w:t>m</w:t>
      </w:r>
      <w:r w:rsidR="003B55F4" w:rsidRPr="001C3DFC">
        <w:rPr>
          <w:rFonts w:asciiTheme="minorBidi" w:hAnsiTheme="minorBidi" w:cstheme="minorBidi"/>
          <w:i/>
          <w:iCs/>
          <w:sz w:val="20"/>
        </w:rPr>
        <w:t>ishna</w:t>
      </w:r>
      <w:r w:rsidR="003B55F4" w:rsidRPr="00A173E9">
        <w:rPr>
          <w:rFonts w:asciiTheme="minorBidi" w:hAnsiTheme="minorBidi" w:cstheme="minorBidi"/>
          <w:sz w:val="20"/>
        </w:rPr>
        <w:t xml:space="preserve"> is "the words of Rabbi Shimon" and was not accepted as the normative </w:t>
      </w:r>
      <w:r w:rsidR="00B602F0" w:rsidRPr="001C3DFC">
        <w:rPr>
          <w:rFonts w:asciiTheme="minorBidi" w:hAnsiTheme="minorBidi" w:cstheme="minorBidi"/>
          <w:i/>
          <w:iCs/>
          <w:sz w:val="20"/>
        </w:rPr>
        <w:t>h</w:t>
      </w:r>
      <w:r w:rsidR="003B55F4" w:rsidRPr="001C3DFC">
        <w:rPr>
          <w:rFonts w:asciiTheme="minorBidi" w:hAnsiTheme="minorBidi" w:cstheme="minorBidi"/>
          <w:i/>
          <w:iCs/>
          <w:sz w:val="20"/>
        </w:rPr>
        <w:t>alakha</w:t>
      </w:r>
      <w:r w:rsidR="003B55F4" w:rsidRPr="00A173E9">
        <w:rPr>
          <w:rFonts w:asciiTheme="minorBidi" w:hAnsiTheme="minorBidi" w:cstheme="minorBidi"/>
          <w:sz w:val="20"/>
        </w:rPr>
        <w:t>.</w:t>
      </w:r>
    </w:p>
  </w:footnote>
  <w:footnote w:id="7">
    <w:p w14:paraId="0BE48B21" w14:textId="31D16DAC" w:rsidR="00DA2D3F" w:rsidRPr="00A173E9" w:rsidRDefault="00DA2D3F" w:rsidP="004448B2">
      <w:pPr>
        <w:spacing w:line="240" w:lineRule="auto"/>
        <w:rPr>
          <w:rFonts w:asciiTheme="minorBidi" w:hAnsiTheme="minorBidi" w:cstheme="minorBidi"/>
          <w:sz w:val="20"/>
        </w:rPr>
      </w:pPr>
      <w:r w:rsidRPr="00A173E9">
        <w:rPr>
          <w:rStyle w:val="FootnoteReference"/>
          <w:rFonts w:asciiTheme="minorBidi" w:hAnsiTheme="minorBidi" w:cstheme="minorBidi"/>
          <w:sz w:val="20"/>
        </w:rPr>
        <w:footnoteRef/>
      </w:r>
      <w:r w:rsidRPr="00A173E9">
        <w:rPr>
          <w:rFonts w:asciiTheme="minorBidi" w:hAnsiTheme="minorBidi" w:cstheme="minorBidi"/>
          <w:sz w:val="20"/>
        </w:rPr>
        <w:t xml:space="preserve"> </w:t>
      </w:r>
      <w:r w:rsidR="00C43766" w:rsidRPr="00A173E9">
        <w:rPr>
          <w:rFonts w:asciiTheme="minorBidi" w:hAnsiTheme="minorBidi" w:cstheme="minorBidi"/>
          <w:sz w:val="20"/>
        </w:rPr>
        <w:t xml:space="preserve">A critical edition of the Meiri's important introduction to tractate </w:t>
      </w:r>
      <w:r w:rsidR="00C43766" w:rsidRPr="00A173E9">
        <w:rPr>
          <w:rFonts w:asciiTheme="minorBidi" w:hAnsiTheme="minorBidi" w:cstheme="minorBidi"/>
          <w:i/>
          <w:iCs/>
          <w:sz w:val="20"/>
        </w:rPr>
        <w:t>Avot</w:t>
      </w:r>
      <w:r w:rsidR="00C43766" w:rsidRPr="00A173E9">
        <w:rPr>
          <w:rFonts w:asciiTheme="minorBidi" w:hAnsiTheme="minorBidi" w:cstheme="minorBidi"/>
          <w:sz w:val="20"/>
        </w:rPr>
        <w:t xml:space="preserve"> was published under the title </w:t>
      </w:r>
      <w:r w:rsidR="00C43766" w:rsidRPr="00A173E9">
        <w:rPr>
          <w:rFonts w:asciiTheme="minorBidi" w:hAnsiTheme="minorBidi" w:cstheme="minorBidi"/>
          <w:i/>
          <w:iCs/>
          <w:sz w:val="20"/>
        </w:rPr>
        <w:t xml:space="preserve">Seder </w:t>
      </w:r>
      <w:proofErr w:type="gramStart"/>
      <w:r w:rsidR="00C43766" w:rsidRPr="00A173E9">
        <w:rPr>
          <w:rFonts w:asciiTheme="minorBidi" w:hAnsiTheme="minorBidi" w:cstheme="minorBidi"/>
          <w:i/>
          <w:iCs/>
          <w:sz w:val="20"/>
        </w:rPr>
        <w:t>ha</w:t>
      </w:r>
      <w:proofErr w:type="gramEnd"/>
      <w:r w:rsidR="00C43766" w:rsidRPr="00A173E9">
        <w:rPr>
          <w:rFonts w:asciiTheme="minorBidi" w:hAnsiTheme="minorBidi" w:cstheme="minorBidi"/>
          <w:i/>
          <w:iCs/>
          <w:sz w:val="20"/>
        </w:rPr>
        <w:t>-Kab</w:t>
      </w:r>
      <w:r w:rsidR="006B604A">
        <w:rPr>
          <w:rFonts w:asciiTheme="minorBidi" w:hAnsiTheme="minorBidi" w:cstheme="minorBidi"/>
          <w:i/>
          <w:iCs/>
          <w:sz w:val="20"/>
        </w:rPr>
        <w:t>b</w:t>
      </w:r>
      <w:r w:rsidR="00C43766" w:rsidRPr="00A173E9">
        <w:rPr>
          <w:rFonts w:asciiTheme="minorBidi" w:hAnsiTheme="minorBidi" w:cstheme="minorBidi"/>
          <w:i/>
          <w:iCs/>
          <w:sz w:val="20"/>
        </w:rPr>
        <w:t>ala</w:t>
      </w:r>
      <w:r w:rsidR="00C43766" w:rsidRPr="00A173E9">
        <w:rPr>
          <w:rFonts w:asciiTheme="minorBidi" w:hAnsiTheme="minorBidi" w:cstheme="minorBidi"/>
          <w:sz w:val="20"/>
        </w:rPr>
        <w:t>, Jerusalem 5766, by S. Z. Havlin.</w:t>
      </w:r>
    </w:p>
  </w:footnote>
  <w:footnote w:id="8">
    <w:p w14:paraId="59BA1BFF" w14:textId="1515ABF5" w:rsidR="00F8727B" w:rsidRPr="00A173E9" w:rsidRDefault="00F8727B" w:rsidP="004448B2">
      <w:pPr>
        <w:spacing w:line="240" w:lineRule="auto"/>
        <w:rPr>
          <w:rFonts w:asciiTheme="minorBidi" w:hAnsiTheme="minorBidi" w:cstheme="minorBidi"/>
          <w:sz w:val="20"/>
        </w:rPr>
      </w:pPr>
      <w:r w:rsidRPr="00A173E9">
        <w:rPr>
          <w:rStyle w:val="FootnoteReference"/>
          <w:rFonts w:asciiTheme="minorBidi" w:hAnsiTheme="minorBidi" w:cstheme="minorBidi"/>
          <w:sz w:val="20"/>
        </w:rPr>
        <w:footnoteRef/>
      </w:r>
      <w:r w:rsidRPr="00A173E9">
        <w:rPr>
          <w:rFonts w:asciiTheme="minorBidi" w:hAnsiTheme="minorBidi" w:cstheme="minorBidi"/>
          <w:sz w:val="20"/>
        </w:rPr>
        <w:t xml:space="preserve"> </w:t>
      </w:r>
      <w:r w:rsidR="00C43766" w:rsidRPr="00A173E9">
        <w:rPr>
          <w:rFonts w:asciiTheme="minorBidi" w:hAnsiTheme="minorBidi" w:cstheme="minorBidi"/>
          <w:sz w:val="20"/>
        </w:rPr>
        <w:t>Rav Sherira Gaon (906-1006) was the head of the Pumbedita Yeshiva, and his famous epistle is one of the most basic sources for the development of the Oral Law. The</w:t>
      </w:r>
      <w:r w:rsidR="00481EA6" w:rsidRPr="00A173E9">
        <w:rPr>
          <w:rFonts w:asciiTheme="minorBidi" w:hAnsiTheme="minorBidi" w:cstheme="minorBidi"/>
          <w:sz w:val="20"/>
        </w:rPr>
        <w:t xml:space="preserve"> epistle </w:t>
      </w:r>
      <w:proofErr w:type="gramStart"/>
      <w:r w:rsidR="00481EA6" w:rsidRPr="00A173E9">
        <w:rPr>
          <w:rFonts w:asciiTheme="minorBidi" w:hAnsiTheme="minorBidi" w:cstheme="minorBidi"/>
          <w:sz w:val="20"/>
        </w:rPr>
        <w:t>was written</w:t>
      </w:r>
      <w:proofErr w:type="gramEnd"/>
      <w:r w:rsidR="00481EA6" w:rsidRPr="00A173E9">
        <w:rPr>
          <w:rFonts w:asciiTheme="minorBidi" w:hAnsiTheme="minorBidi" w:cstheme="minorBidi"/>
          <w:sz w:val="20"/>
        </w:rPr>
        <w:t xml:space="preserve"> ca. 987 in </w:t>
      </w:r>
      <w:r w:rsidR="00C43766" w:rsidRPr="00A173E9">
        <w:rPr>
          <w:rFonts w:asciiTheme="minorBidi" w:hAnsiTheme="minorBidi" w:cstheme="minorBidi"/>
          <w:sz w:val="20"/>
        </w:rPr>
        <w:t xml:space="preserve">response </w:t>
      </w:r>
      <w:r w:rsidR="00481EA6" w:rsidRPr="00A173E9">
        <w:rPr>
          <w:rFonts w:asciiTheme="minorBidi" w:hAnsiTheme="minorBidi" w:cstheme="minorBidi"/>
          <w:sz w:val="20"/>
        </w:rPr>
        <w:t>to</w:t>
      </w:r>
      <w:r w:rsidR="00C43766" w:rsidRPr="00A173E9">
        <w:rPr>
          <w:rFonts w:asciiTheme="minorBidi" w:hAnsiTheme="minorBidi" w:cstheme="minorBidi"/>
          <w:sz w:val="20"/>
        </w:rPr>
        <w:t xml:space="preserve"> questions posed by the sages of </w:t>
      </w:r>
      <w:r w:rsidR="00481EA6" w:rsidRPr="00A173E9">
        <w:rPr>
          <w:rFonts w:asciiTheme="minorBidi" w:hAnsiTheme="minorBidi" w:cstheme="minorBidi"/>
          <w:sz w:val="20"/>
        </w:rPr>
        <w:t xml:space="preserve">Kairouan regarding the creation of the Mishna, </w:t>
      </w:r>
      <w:r w:rsidR="00A053D2" w:rsidRPr="001C3DFC">
        <w:rPr>
          <w:rFonts w:asciiTheme="minorBidi" w:hAnsiTheme="minorBidi" w:cstheme="minorBidi"/>
          <w:i/>
          <w:iCs/>
          <w:sz w:val="20"/>
        </w:rPr>
        <w:t>baraitot</w:t>
      </w:r>
      <w:r w:rsidR="00A053D2">
        <w:rPr>
          <w:rFonts w:asciiTheme="minorBidi" w:hAnsiTheme="minorBidi" w:cstheme="minorBidi"/>
          <w:sz w:val="20"/>
        </w:rPr>
        <w:t>,</w:t>
      </w:r>
      <w:r w:rsidR="00A053D2" w:rsidRPr="00A173E9">
        <w:rPr>
          <w:rFonts w:asciiTheme="minorBidi" w:hAnsiTheme="minorBidi" w:cstheme="minorBidi"/>
          <w:sz w:val="20"/>
        </w:rPr>
        <w:t xml:space="preserve"> </w:t>
      </w:r>
      <w:r w:rsidR="00481EA6" w:rsidRPr="00A173E9">
        <w:rPr>
          <w:rFonts w:asciiTheme="minorBidi" w:hAnsiTheme="minorBidi" w:cstheme="minorBidi"/>
          <w:sz w:val="20"/>
        </w:rPr>
        <w:t xml:space="preserve">and Talmud, and the generations of the </w:t>
      </w:r>
      <w:r w:rsidR="00481EA6" w:rsidRPr="001C3DFC">
        <w:rPr>
          <w:rFonts w:asciiTheme="minorBidi" w:hAnsiTheme="minorBidi" w:cstheme="minorBidi"/>
          <w:i/>
          <w:iCs/>
          <w:sz w:val="20"/>
        </w:rPr>
        <w:t>Tannaim</w:t>
      </w:r>
      <w:r w:rsidR="00481EA6" w:rsidRPr="00A173E9">
        <w:rPr>
          <w:rFonts w:asciiTheme="minorBidi" w:hAnsiTheme="minorBidi" w:cstheme="minorBidi"/>
          <w:sz w:val="20"/>
        </w:rPr>
        <w:t xml:space="preserve">, </w:t>
      </w:r>
      <w:r w:rsidR="00481EA6" w:rsidRPr="001C3DFC">
        <w:rPr>
          <w:rFonts w:asciiTheme="minorBidi" w:hAnsiTheme="minorBidi" w:cstheme="minorBidi"/>
          <w:i/>
          <w:iCs/>
          <w:sz w:val="20"/>
        </w:rPr>
        <w:t>Amoraim</w:t>
      </w:r>
      <w:r w:rsidR="00481EA6" w:rsidRPr="00A173E9">
        <w:rPr>
          <w:rFonts w:asciiTheme="minorBidi" w:hAnsiTheme="minorBidi" w:cstheme="minorBidi"/>
          <w:sz w:val="20"/>
        </w:rPr>
        <w:t xml:space="preserve">, </w:t>
      </w:r>
      <w:r w:rsidR="00481EA6" w:rsidRPr="001C3DFC">
        <w:rPr>
          <w:rFonts w:asciiTheme="minorBidi" w:hAnsiTheme="minorBidi" w:cstheme="minorBidi"/>
          <w:i/>
          <w:iCs/>
          <w:sz w:val="20"/>
        </w:rPr>
        <w:t>Sa</w:t>
      </w:r>
      <w:r w:rsidR="00A053D2">
        <w:rPr>
          <w:rFonts w:asciiTheme="minorBidi" w:hAnsiTheme="minorBidi" w:cstheme="minorBidi"/>
          <w:i/>
          <w:iCs/>
          <w:sz w:val="20"/>
        </w:rPr>
        <w:t>v</w:t>
      </w:r>
      <w:r w:rsidR="00481EA6" w:rsidRPr="001C3DFC">
        <w:rPr>
          <w:rFonts w:asciiTheme="minorBidi" w:hAnsiTheme="minorBidi" w:cstheme="minorBidi"/>
          <w:i/>
          <w:iCs/>
          <w:sz w:val="20"/>
        </w:rPr>
        <w:t>oraim</w:t>
      </w:r>
      <w:r w:rsidR="00481EA6" w:rsidRPr="00A173E9">
        <w:rPr>
          <w:rFonts w:asciiTheme="minorBidi" w:hAnsiTheme="minorBidi" w:cstheme="minorBidi"/>
          <w:sz w:val="20"/>
        </w:rPr>
        <w:t xml:space="preserve">, and </w:t>
      </w:r>
      <w:r w:rsidR="00481EA6" w:rsidRPr="001C3DFC">
        <w:rPr>
          <w:rFonts w:asciiTheme="minorBidi" w:hAnsiTheme="minorBidi" w:cstheme="minorBidi"/>
          <w:i/>
          <w:iCs/>
          <w:sz w:val="20"/>
        </w:rPr>
        <w:t>G</w:t>
      </w:r>
      <w:r w:rsidR="00A053D2" w:rsidRPr="001C3DFC">
        <w:rPr>
          <w:rFonts w:asciiTheme="minorBidi" w:hAnsiTheme="minorBidi" w:cstheme="minorBidi"/>
          <w:i/>
          <w:iCs/>
          <w:sz w:val="20"/>
        </w:rPr>
        <w:t>e</w:t>
      </w:r>
      <w:r w:rsidR="00481EA6" w:rsidRPr="001C3DFC">
        <w:rPr>
          <w:rFonts w:asciiTheme="minorBidi" w:hAnsiTheme="minorBidi" w:cstheme="minorBidi"/>
          <w:i/>
          <w:iCs/>
          <w:sz w:val="20"/>
        </w:rPr>
        <w:t>onim</w:t>
      </w:r>
      <w:r w:rsidR="00481EA6" w:rsidRPr="00A173E9">
        <w:rPr>
          <w:rFonts w:asciiTheme="minorBidi" w:hAnsiTheme="minorBidi" w:cstheme="minorBidi"/>
          <w:sz w:val="20"/>
        </w:rPr>
        <w:t xml:space="preserve"> until the time of the author. The epistle </w:t>
      </w:r>
      <w:proofErr w:type="gramStart"/>
      <w:r w:rsidR="00481EA6" w:rsidRPr="00A173E9">
        <w:rPr>
          <w:rFonts w:asciiTheme="minorBidi" w:hAnsiTheme="minorBidi" w:cstheme="minorBidi"/>
          <w:sz w:val="20"/>
        </w:rPr>
        <w:t>was published</w:t>
      </w:r>
      <w:proofErr w:type="gramEnd"/>
      <w:r w:rsidR="00481EA6" w:rsidRPr="00A173E9">
        <w:rPr>
          <w:rFonts w:asciiTheme="minorBidi" w:hAnsiTheme="minorBidi" w:cstheme="minorBidi"/>
          <w:sz w:val="20"/>
        </w:rPr>
        <w:t xml:space="preserve"> throughout the Jewish world, and two versions of it </w:t>
      </w:r>
      <w:r w:rsidR="002F010B">
        <w:rPr>
          <w:rFonts w:asciiTheme="minorBidi" w:hAnsiTheme="minorBidi" w:cstheme="minorBidi"/>
          <w:sz w:val="20"/>
        </w:rPr>
        <w:t>developed</w:t>
      </w:r>
      <w:r w:rsidR="00481EA6" w:rsidRPr="00A173E9">
        <w:rPr>
          <w:rFonts w:asciiTheme="minorBidi" w:hAnsiTheme="minorBidi" w:cstheme="minorBidi"/>
          <w:sz w:val="20"/>
        </w:rPr>
        <w:t xml:space="preserve">: the "French" version and the "Spanish" version. B. M. Lewin, </w:t>
      </w:r>
      <w:r w:rsidR="00481EA6" w:rsidRPr="00A173E9">
        <w:rPr>
          <w:rFonts w:asciiTheme="minorBidi" w:hAnsiTheme="minorBidi" w:cstheme="minorBidi"/>
          <w:i/>
          <w:iCs/>
          <w:sz w:val="20"/>
        </w:rPr>
        <w:t>Iggeret Rav Sherira Gaon</w:t>
      </w:r>
      <w:r w:rsidR="00481EA6" w:rsidRPr="00A173E9">
        <w:rPr>
          <w:rFonts w:asciiTheme="minorBidi" w:hAnsiTheme="minorBidi" w:cstheme="minorBidi"/>
          <w:sz w:val="20"/>
        </w:rPr>
        <w:t>, Jerusalem 5732, pp. 24-25, preferred the Spanish version, and the citation</w:t>
      </w:r>
      <w:r w:rsidR="0079681F" w:rsidRPr="00A173E9">
        <w:rPr>
          <w:rFonts w:asciiTheme="minorBidi" w:hAnsiTheme="minorBidi" w:cstheme="minorBidi"/>
          <w:sz w:val="20"/>
        </w:rPr>
        <w:t>s</w:t>
      </w:r>
      <w:r w:rsidR="00481EA6" w:rsidRPr="00A173E9">
        <w:rPr>
          <w:rFonts w:asciiTheme="minorBidi" w:hAnsiTheme="minorBidi" w:cstheme="minorBidi"/>
          <w:sz w:val="20"/>
        </w:rPr>
        <w:t xml:space="preserve"> brought here </w:t>
      </w:r>
      <w:proofErr w:type="gramStart"/>
      <w:r w:rsidR="00481EA6" w:rsidRPr="00A173E9">
        <w:rPr>
          <w:rFonts w:asciiTheme="minorBidi" w:hAnsiTheme="minorBidi" w:cstheme="minorBidi"/>
          <w:sz w:val="20"/>
        </w:rPr>
        <w:t>are taken</w:t>
      </w:r>
      <w:proofErr w:type="gramEnd"/>
      <w:r w:rsidR="00481EA6" w:rsidRPr="00A173E9">
        <w:rPr>
          <w:rFonts w:asciiTheme="minorBidi" w:hAnsiTheme="minorBidi" w:cstheme="minorBidi"/>
          <w:sz w:val="20"/>
        </w:rPr>
        <w:t xml:space="preserve"> from </w:t>
      </w:r>
      <w:r w:rsidR="00604345">
        <w:rPr>
          <w:rFonts w:asciiTheme="minorBidi" w:hAnsiTheme="minorBidi" w:cstheme="minorBidi"/>
          <w:sz w:val="20"/>
        </w:rPr>
        <w:t>it</w:t>
      </w:r>
      <w:r w:rsidR="00481EA6" w:rsidRPr="00A173E9">
        <w:rPr>
          <w:rFonts w:asciiTheme="minorBidi" w:hAnsiTheme="minorBidi" w:cstheme="minorBidi"/>
          <w:sz w:val="20"/>
        </w:rPr>
        <w:t xml:space="preserve">. Today, however, the consensus follows Y. N. Epstein, </w:t>
      </w:r>
      <w:r w:rsidR="00481EA6" w:rsidRPr="00A173E9">
        <w:rPr>
          <w:rFonts w:asciiTheme="minorBidi" w:hAnsiTheme="minorBidi" w:cstheme="minorBidi"/>
          <w:i/>
          <w:iCs/>
          <w:sz w:val="20"/>
        </w:rPr>
        <w:t>Mevo'ot le-Sifrut ha-Tannaim</w:t>
      </w:r>
      <w:r w:rsidR="00481EA6" w:rsidRPr="00A173E9">
        <w:rPr>
          <w:rFonts w:asciiTheme="minorBidi" w:hAnsiTheme="minorBidi" w:cstheme="minorBidi"/>
          <w:sz w:val="20"/>
        </w:rPr>
        <w:t>, Jerusalem 5722, pp. 610-615, that the French version is</w:t>
      </w:r>
      <w:r w:rsidR="0079681F" w:rsidRPr="00A173E9">
        <w:rPr>
          <w:rFonts w:asciiTheme="minorBidi" w:hAnsiTheme="minorBidi" w:cstheme="minorBidi"/>
          <w:sz w:val="20"/>
        </w:rPr>
        <w:t xml:space="preserve"> the</w:t>
      </w:r>
      <w:r w:rsidR="00481EA6" w:rsidRPr="00A173E9">
        <w:rPr>
          <w:rFonts w:asciiTheme="minorBidi" w:hAnsiTheme="minorBidi" w:cstheme="minorBidi"/>
          <w:sz w:val="20"/>
        </w:rPr>
        <w:t xml:space="preserve"> more</w:t>
      </w:r>
      <w:r w:rsidR="0079681F" w:rsidRPr="00A173E9">
        <w:rPr>
          <w:rFonts w:asciiTheme="minorBidi" w:hAnsiTheme="minorBidi" w:cstheme="minorBidi"/>
          <w:sz w:val="20"/>
        </w:rPr>
        <w:t xml:space="preserve"> accurate one</w:t>
      </w:r>
      <w:r w:rsidR="00481EA6" w:rsidRPr="00A173E9">
        <w:rPr>
          <w:rFonts w:asciiTheme="minorBidi" w:hAnsiTheme="minorBidi" w:cstheme="minorBidi"/>
          <w:sz w:val="20"/>
        </w:rPr>
        <w:t xml:space="preserve">. </w:t>
      </w:r>
    </w:p>
  </w:footnote>
  <w:footnote w:id="9">
    <w:p w14:paraId="53D0E984" w14:textId="77777777" w:rsidR="00B17D95" w:rsidRPr="00A173E9" w:rsidRDefault="00B17D95" w:rsidP="004448B2">
      <w:pPr>
        <w:spacing w:line="240" w:lineRule="auto"/>
        <w:rPr>
          <w:rFonts w:asciiTheme="minorBidi" w:hAnsiTheme="minorBidi" w:cstheme="minorBidi"/>
          <w:sz w:val="20"/>
        </w:rPr>
      </w:pPr>
      <w:r w:rsidRPr="00A173E9">
        <w:rPr>
          <w:rStyle w:val="FootnoteReference"/>
          <w:rFonts w:asciiTheme="minorBidi" w:hAnsiTheme="minorBidi" w:cstheme="minorBidi"/>
          <w:sz w:val="20"/>
        </w:rPr>
        <w:footnoteRef/>
      </w:r>
      <w:r w:rsidR="0079681F" w:rsidRPr="00A173E9">
        <w:rPr>
          <w:rFonts w:asciiTheme="minorBidi" w:hAnsiTheme="minorBidi" w:cstheme="minorBidi"/>
          <w:sz w:val="20"/>
        </w:rPr>
        <w:t xml:space="preserve"> Ed. Lewin, p. 565. </w:t>
      </w:r>
    </w:p>
  </w:footnote>
  <w:footnote w:id="10">
    <w:p w14:paraId="109B4BAA" w14:textId="424F661E" w:rsidR="001F2260" w:rsidRPr="00A173E9" w:rsidRDefault="001F2260" w:rsidP="004448B2">
      <w:pPr>
        <w:spacing w:line="240" w:lineRule="auto"/>
        <w:rPr>
          <w:rFonts w:asciiTheme="minorBidi" w:hAnsiTheme="minorBidi" w:cstheme="minorBidi"/>
          <w:sz w:val="20"/>
        </w:rPr>
      </w:pPr>
      <w:r w:rsidRPr="00A173E9">
        <w:rPr>
          <w:rStyle w:val="FootnoteReference"/>
          <w:rFonts w:asciiTheme="minorBidi" w:hAnsiTheme="minorBidi" w:cstheme="minorBidi"/>
          <w:sz w:val="20"/>
        </w:rPr>
        <w:footnoteRef/>
      </w:r>
      <w:r w:rsidR="0079681F" w:rsidRPr="00A173E9">
        <w:rPr>
          <w:rFonts w:asciiTheme="minorBidi" w:hAnsiTheme="minorBidi" w:cstheme="minorBidi"/>
          <w:sz w:val="20"/>
        </w:rPr>
        <w:t xml:space="preserve"> An interesting explanation for the difference between the</w:t>
      </w:r>
      <w:r w:rsidR="00D83C5F">
        <w:rPr>
          <w:rFonts w:asciiTheme="minorBidi" w:hAnsiTheme="minorBidi" w:cstheme="minorBidi"/>
          <w:sz w:val="20"/>
        </w:rPr>
        <w:t xml:space="preserve"> exceptional</w:t>
      </w:r>
      <w:r w:rsidR="0079681F" w:rsidRPr="00A173E9">
        <w:rPr>
          <w:rFonts w:asciiTheme="minorBidi" w:hAnsiTheme="minorBidi" w:cstheme="minorBidi"/>
          <w:sz w:val="20"/>
        </w:rPr>
        <w:t xml:space="preserve"> cases</w:t>
      </w:r>
      <w:r w:rsidR="00D83C5F">
        <w:rPr>
          <w:rFonts w:asciiTheme="minorBidi" w:hAnsiTheme="minorBidi" w:cstheme="minorBidi"/>
          <w:sz w:val="20"/>
        </w:rPr>
        <w:t>,</w:t>
      </w:r>
      <w:r w:rsidR="0079681F" w:rsidRPr="00A173E9">
        <w:rPr>
          <w:rFonts w:asciiTheme="minorBidi" w:hAnsiTheme="minorBidi" w:cstheme="minorBidi"/>
          <w:sz w:val="20"/>
        </w:rPr>
        <w:t xml:space="preserve"> in which the Gemara rejects </w:t>
      </w:r>
      <w:r w:rsidR="00BE2F51">
        <w:rPr>
          <w:rFonts w:asciiTheme="minorBidi" w:hAnsiTheme="minorBidi" w:cstheme="minorBidi"/>
          <w:sz w:val="20"/>
        </w:rPr>
        <w:t>a</w:t>
      </w:r>
      <w:r w:rsidR="00BE2F51" w:rsidRPr="00A173E9">
        <w:rPr>
          <w:rFonts w:asciiTheme="minorBidi" w:hAnsiTheme="minorBidi" w:cstheme="minorBidi"/>
          <w:sz w:val="20"/>
        </w:rPr>
        <w:t xml:space="preserve"> </w:t>
      </w:r>
      <w:r w:rsidR="00BE2F51" w:rsidRPr="001C3DFC">
        <w:rPr>
          <w:rFonts w:asciiTheme="minorBidi" w:hAnsiTheme="minorBidi" w:cstheme="minorBidi"/>
          <w:i/>
          <w:iCs/>
          <w:sz w:val="20"/>
        </w:rPr>
        <w:t>m</w:t>
      </w:r>
      <w:r w:rsidR="0079681F" w:rsidRPr="001C3DFC">
        <w:rPr>
          <w:rFonts w:asciiTheme="minorBidi" w:hAnsiTheme="minorBidi" w:cstheme="minorBidi"/>
          <w:i/>
          <w:iCs/>
          <w:sz w:val="20"/>
        </w:rPr>
        <w:t>ishna</w:t>
      </w:r>
      <w:r w:rsidR="00D83C5F">
        <w:rPr>
          <w:rFonts w:asciiTheme="minorBidi" w:hAnsiTheme="minorBidi" w:cstheme="minorBidi"/>
          <w:sz w:val="20"/>
        </w:rPr>
        <w:t>,</w:t>
      </w:r>
      <w:r w:rsidR="0079681F" w:rsidRPr="00A173E9">
        <w:rPr>
          <w:rFonts w:asciiTheme="minorBidi" w:hAnsiTheme="minorBidi" w:cstheme="minorBidi"/>
          <w:sz w:val="20"/>
        </w:rPr>
        <w:t xml:space="preserve"> and the majority of cases, in which there is no way for an </w:t>
      </w:r>
      <w:r w:rsidR="0079681F" w:rsidRPr="001C3DFC">
        <w:rPr>
          <w:rFonts w:asciiTheme="minorBidi" w:hAnsiTheme="minorBidi" w:cstheme="minorBidi"/>
          <w:i/>
          <w:iCs/>
          <w:sz w:val="20"/>
        </w:rPr>
        <w:t>Amora</w:t>
      </w:r>
      <w:r w:rsidR="0079681F" w:rsidRPr="00A173E9">
        <w:rPr>
          <w:rFonts w:asciiTheme="minorBidi" w:hAnsiTheme="minorBidi" w:cstheme="minorBidi"/>
          <w:sz w:val="20"/>
        </w:rPr>
        <w:t xml:space="preserve"> to dispute a Tannaitic source, is brought in the name of Rav Chaim Halevi Soloveitchik: "There is a difficulty</w:t>
      </w:r>
      <w:r w:rsidR="00E5428D">
        <w:rPr>
          <w:rFonts w:asciiTheme="minorBidi" w:hAnsiTheme="minorBidi" w:cstheme="minorBidi"/>
          <w:sz w:val="20"/>
        </w:rPr>
        <w:t>:</w:t>
      </w:r>
      <w:r w:rsidR="0079681F" w:rsidRPr="00A173E9">
        <w:rPr>
          <w:rFonts w:asciiTheme="minorBidi" w:hAnsiTheme="minorBidi" w:cstheme="minorBidi"/>
          <w:sz w:val="20"/>
        </w:rPr>
        <w:t xml:space="preserve"> how do we establish the law here in accordance with Rav against the Mishna? I asked my revered teacher, the Gaon Rav Chaim Halevi of Brisk, and he answered that </w:t>
      </w:r>
      <w:r w:rsidR="00274845">
        <w:rPr>
          <w:rFonts w:asciiTheme="minorBidi" w:hAnsiTheme="minorBidi" w:cstheme="minorBidi"/>
          <w:sz w:val="20"/>
        </w:rPr>
        <w:t>in</w:t>
      </w:r>
      <w:r w:rsidR="00274845" w:rsidRPr="00A173E9">
        <w:rPr>
          <w:rFonts w:asciiTheme="minorBidi" w:hAnsiTheme="minorBidi" w:cstheme="minorBidi"/>
          <w:sz w:val="20"/>
        </w:rPr>
        <w:t xml:space="preserve"> </w:t>
      </w:r>
      <w:r w:rsidR="0079681F" w:rsidRPr="00A173E9">
        <w:rPr>
          <w:rFonts w:asciiTheme="minorBidi" w:hAnsiTheme="minorBidi" w:cstheme="minorBidi"/>
          <w:sz w:val="20"/>
        </w:rPr>
        <w:t>truth</w:t>
      </w:r>
      <w:r w:rsidR="00274845">
        <w:rPr>
          <w:rFonts w:asciiTheme="minorBidi" w:hAnsiTheme="minorBidi" w:cstheme="minorBidi"/>
          <w:sz w:val="20"/>
        </w:rPr>
        <w:t>,</w:t>
      </w:r>
      <w:r w:rsidR="0079681F" w:rsidRPr="00A173E9">
        <w:rPr>
          <w:rFonts w:asciiTheme="minorBidi" w:hAnsiTheme="minorBidi" w:cstheme="minorBidi"/>
          <w:sz w:val="20"/>
        </w:rPr>
        <w:t xml:space="preserve"> even an </w:t>
      </w:r>
      <w:r w:rsidR="0079681F" w:rsidRPr="001C3DFC">
        <w:rPr>
          <w:rFonts w:asciiTheme="minorBidi" w:hAnsiTheme="minorBidi" w:cstheme="minorBidi"/>
          <w:i/>
          <w:iCs/>
          <w:sz w:val="20"/>
        </w:rPr>
        <w:t>Amora</w:t>
      </w:r>
      <w:r w:rsidR="0079681F" w:rsidRPr="00A173E9">
        <w:rPr>
          <w:rFonts w:asciiTheme="minorBidi" w:hAnsiTheme="minorBidi" w:cstheme="minorBidi"/>
          <w:sz w:val="20"/>
        </w:rPr>
        <w:t xml:space="preserve"> has the power to disagree with a </w:t>
      </w:r>
      <w:r w:rsidR="0079681F" w:rsidRPr="001C3DFC">
        <w:rPr>
          <w:rFonts w:asciiTheme="minorBidi" w:hAnsiTheme="minorBidi" w:cstheme="minorBidi"/>
          <w:i/>
          <w:iCs/>
          <w:sz w:val="20"/>
        </w:rPr>
        <w:t>Tanna</w:t>
      </w:r>
      <w:r w:rsidR="00274845">
        <w:rPr>
          <w:rFonts w:asciiTheme="minorBidi" w:hAnsiTheme="minorBidi" w:cstheme="minorBidi"/>
          <w:sz w:val="20"/>
        </w:rPr>
        <w:t>.</w:t>
      </w:r>
      <w:r w:rsidR="0079681F" w:rsidRPr="00A173E9">
        <w:rPr>
          <w:rFonts w:asciiTheme="minorBidi" w:hAnsiTheme="minorBidi" w:cstheme="minorBidi"/>
          <w:sz w:val="20"/>
        </w:rPr>
        <w:t xml:space="preserve"> </w:t>
      </w:r>
      <w:r w:rsidR="00274845">
        <w:rPr>
          <w:rFonts w:asciiTheme="minorBidi" w:hAnsiTheme="minorBidi" w:cstheme="minorBidi"/>
          <w:sz w:val="20"/>
        </w:rPr>
        <w:t>T</w:t>
      </w:r>
      <w:r w:rsidR="00E5428D">
        <w:rPr>
          <w:rFonts w:asciiTheme="minorBidi" w:hAnsiTheme="minorBidi" w:cstheme="minorBidi"/>
          <w:sz w:val="20"/>
        </w:rPr>
        <w:t>he fact that</w:t>
      </w:r>
      <w:r w:rsidR="0079681F" w:rsidRPr="00A173E9">
        <w:rPr>
          <w:rFonts w:asciiTheme="minorBidi" w:hAnsiTheme="minorBidi" w:cstheme="minorBidi"/>
          <w:sz w:val="20"/>
        </w:rPr>
        <w:t xml:space="preserve"> </w:t>
      </w:r>
      <w:r w:rsidR="00BE0ABE" w:rsidRPr="00A173E9">
        <w:rPr>
          <w:rFonts w:asciiTheme="minorBidi" w:hAnsiTheme="minorBidi" w:cstheme="minorBidi"/>
          <w:sz w:val="20"/>
        </w:rPr>
        <w:t xml:space="preserve">we raise objections from </w:t>
      </w:r>
      <w:r w:rsidR="00BE0ABE" w:rsidRPr="001C3DFC">
        <w:rPr>
          <w:rFonts w:asciiTheme="minorBidi" w:hAnsiTheme="minorBidi" w:cstheme="minorBidi"/>
          <w:i/>
          <w:iCs/>
          <w:sz w:val="20"/>
        </w:rPr>
        <w:t>Tannaim</w:t>
      </w:r>
      <w:r w:rsidR="00BE0ABE" w:rsidRPr="00A173E9">
        <w:rPr>
          <w:rFonts w:asciiTheme="minorBidi" w:hAnsiTheme="minorBidi" w:cstheme="minorBidi"/>
          <w:sz w:val="20"/>
        </w:rPr>
        <w:t xml:space="preserve"> to </w:t>
      </w:r>
      <w:r w:rsidR="00BE0ABE" w:rsidRPr="001C3DFC">
        <w:rPr>
          <w:rFonts w:asciiTheme="minorBidi" w:hAnsiTheme="minorBidi" w:cstheme="minorBidi"/>
          <w:i/>
          <w:iCs/>
          <w:sz w:val="20"/>
        </w:rPr>
        <w:t>Amoraim</w:t>
      </w:r>
      <w:r w:rsidR="00BE0ABE" w:rsidRPr="00A173E9">
        <w:rPr>
          <w:rFonts w:asciiTheme="minorBidi" w:hAnsiTheme="minorBidi" w:cstheme="minorBidi"/>
          <w:sz w:val="20"/>
        </w:rPr>
        <w:t xml:space="preserve"> is because an Amora does not disagree with a Tanna, and had he known the words of the </w:t>
      </w:r>
      <w:r w:rsidR="00BE0ABE" w:rsidRPr="001C3DFC">
        <w:rPr>
          <w:rFonts w:asciiTheme="minorBidi" w:hAnsiTheme="minorBidi" w:cstheme="minorBidi"/>
          <w:i/>
          <w:iCs/>
          <w:sz w:val="20"/>
        </w:rPr>
        <w:t>Tanna</w:t>
      </w:r>
      <w:r w:rsidR="00BE0ABE" w:rsidRPr="00A173E9">
        <w:rPr>
          <w:rFonts w:asciiTheme="minorBidi" w:hAnsiTheme="minorBidi" w:cstheme="minorBidi"/>
          <w:sz w:val="20"/>
        </w:rPr>
        <w:t xml:space="preserve">, he would not have disagreed with </w:t>
      </w:r>
      <w:r w:rsidR="002528D0">
        <w:rPr>
          <w:rFonts w:asciiTheme="minorBidi" w:hAnsiTheme="minorBidi" w:cstheme="minorBidi"/>
          <w:sz w:val="20"/>
        </w:rPr>
        <w:t>him – b</w:t>
      </w:r>
      <w:r w:rsidR="00BE0ABE" w:rsidRPr="00A173E9">
        <w:rPr>
          <w:rFonts w:asciiTheme="minorBidi" w:hAnsiTheme="minorBidi" w:cstheme="minorBidi"/>
          <w:sz w:val="20"/>
        </w:rPr>
        <w:t xml:space="preserve">ut in a place where [an </w:t>
      </w:r>
      <w:r w:rsidR="00BE0ABE" w:rsidRPr="001C3DFC">
        <w:rPr>
          <w:rFonts w:asciiTheme="minorBidi" w:hAnsiTheme="minorBidi" w:cstheme="minorBidi"/>
          <w:i/>
          <w:iCs/>
          <w:sz w:val="20"/>
        </w:rPr>
        <w:t>Amora</w:t>
      </w:r>
      <w:r w:rsidR="00BE0ABE" w:rsidRPr="00A173E9">
        <w:rPr>
          <w:rFonts w:asciiTheme="minorBidi" w:hAnsiTheme="minorBidi" w:cstheme="minorBidi"/>
          <w:sz w:val="20"/>
        </w:rPr>
        <w:t xml:space="preserve">] explicitly disagrees </w:t>
      </w:r>
      <w:r w:rsidR="00302DDB">
        <w:rPr>
          <w:rFonts w:asciiTheme="minorBidi" w:hAnsiTheme="minorBidi" w:cstheme="minorBidi"/>
          <w:sz w:val="20"/>
        </w:rPr>
        <w:t>[</w:t>
      </w:r>
      <w:r w:rsidR="007A5522" w:rsidRPr="00A173E9">
        <w:rPr>
          <w:rFonts w:asciiTheme="minorBidi" w:hAnsiTheme="minorBidi" w:cstheme="minorBidi"/>
          <w:sz w:val="20"/>
        </w:rPr>
        <w:t xml:space="preserve">with </w:t>
      </w:r>
      <w:r w:rsidR="00BE0ABE" w:rsidRPr="00A173E9">
        <w:rPr>
          <w:rFonts w:asciiTheme="minorBidi" w:hAnsiTheme="minorBidi" w:cstheme="minorBidi"/>
          <w:sz w:val="20"/>
        </w:rPr>
        <w:t xml:space="preserve">a </w:t>
      </w:r>
      <w:r w:rsidR="00BE0ABE" w:rsidRPr="001C3DFC">
        <w:rPr>
          <w:rFonts w:asciiTheme="minorBidi" w:hAnsiTheme="minorBidi" w:cstheme="minorBidi"/>
          <w:i/>
          <w:iCs/>
          <w:sz w:val="20"/>
        </w:rPr>
        <w:t>Tanna</w:t>
      </w:r>
      <w:r w:rsidR="00BE0ABE" w:rsidRPr="00A173E9">
        <w:rPr>
          <w:rFonts w:asciiTheme="minorBidi" w:hAnsiTheme="minorBidi" w:cstheme="minorBidi"/>
          <w:sz w:val="20"/>
        </w:rPr>
        <w:t xml:space="preserve">], it is possible that the </w:t>
      </w:r>
      <w:r w:rsidR="00302DDB" w:rsidRPr="001C3DFC">
        <w:rPr>
          <w:rFonts w:asciiTheme="minorBidi" w:hAnsiTheme="minorBidi" w:cstheme="minorBidi"/>
          <w:i/>
          <w:iCs/>
          <w:sz w:val="20"/>
        </w:rPr>
        <w:t>h</w:t>
      </w:r>
      <w:r w:rsidR="00BE0ABE" w:rsidRPr="001C3DFC">
        <w:rPr>
          <w:rFonts w:asciiTheme="minorBidi" w:hAnsiTheme="minorBidi" w:cstheme="minorBidi"/>
          <w:i/>
          <w:iCs/>
          <w:sz w:val="20"/>
        </w:rPr>
        <w:t>alakha</w:t>
      </w:r>
      <w:r w:rsidR="00BE0ABE" w:rsidRPr="00A173E9">
        <w:rPr>
          <w:rFonts w:asciiTheme="minorBidi" w:hAnsiTheme="minorBidi" w:cstheme="minorBidi"/>
          <w:sz w:val="20"/>
        </w:rPr>
        <w:t xml:space="preserve"> is in accordance with him." (</w:t>
      </w:r>
      <w:r w:rsidR="00BE0ABE" w:rsidRPr="00A173E9">
        <w:rPr>
          <w:rFonts w:asciiTheme="minorBidi" w:hAnsiTheme="minorBidi" w:cstheme="minorBidi"/>
          <w:i/>
          <w:iCs/>
          <w:sz w:val="20"/>
        </w:rPr>
        <w:t>Kovetz Shiurim</w:t>
      </w:r>
      <w:r w:rsidR="00BE0ABE" w:rsidRPr="00A173E9">
        <w:rPr>
          <w:rFonts w:asciiTheme="minorBidi" w:hAnsiTheme="minorBidi" w:cstheme="minorBidi"/>
          <w:sz w:val="20"/>
        </w:rPr>
        <w:t xml:space="preserve"> </w:t>
      </w:r>
      <w:r w:rsidR="00BE0ABE" w:rsidRPr="00A173E9">
        <w:rPr>
          <w:rFonts w:asciiTheme="minorBidi" w:hAnsiTheme="minorBidi" w:cstheme="minorBidi"/>
          <w:i/>
          <w:iCs/>
          <w:sz w:val="20"/>
        </w:rPr>
        <w:t>Bava Batra</w:t>
      </w:r>
      <w:r w:rsidR="00BE0ABE" w:rsidRPr="00A173E9">
        <w:rPr>
          <w:rFonts w:asciiTheme="minorBidi" w:hAnsiTheme="minorBidi" w:cstheme="minorBidi"/>
          <w:sz w:val="20"/>
        </w:rPr>
        <w:t xml:space="preserve">, letter 633; </w:t>
      </w:r>
      <w:r w:rsidR="00302DDB">
        <w:rPr>
          <w:rFonts w:asciiTheme="minorBidi" w:hAnsiTheme="minorBidi" w:cstheme="minorBidi"/>
          <w:sz w:val="20"/>
        </w:rPr>
        <w:t>and he goes on to cite</w:t>
      </w:r>
      <w:r w:rsidR="00BE0ABE" w:rsidRPr="00A173E9">
        <w:rPr>
          <w:rFonts w:asciiTheme="minorBidi" w:hAnsiTheme="minorBidi" w:cstheme="minorBidi"/>
          <w:sz w:val="20"/>
        </w:rPr>
        <w:t xml:space="preserve"> the above-mentioned words of Rav Sherira Gaon </w:t>
      </w:r>
      <w:proofErr w:type="gramStart"/>
      <w:r w:rsidR="00BE0ABE" w:rsidRPr="00A173E9">
        <w:rPr>
          <w:rFonts w:asciiTheme="minorBidi" w:hAnsiTheme="minorBidi" w:cstheme="minorBidi"/>
          <w:sz w:val="20"/>
        </w:rPr>
        <w:t>are cited</w:t>
      </w:r>
      <w:proofErr w:type="gramEnd"/>
      <w:r w:rsidR="00BE0ABE" w:rsidRPr="00A173E9">
        <w:rPr>
          <w:rFonts w:asciiTheme="minorBidi" w:hAnsiTheme="minorBidi" w:cstheme="minorBidi"/>
          <w:sz w:val="20"/>
        </w:rPr>
        <w:t xml:space="preserve">). </w:t>
      </w:r>
      <w:proofErr w:type="gramStart"/>
      <w:r w:rsidR="00BE0ABE" w:rsidRPr="00A173E9">
        <w:rPr>
          <w:rFonts w:asciiTheme="minorBidi" w:hAnsiTheme="minorBidi" w:cstheme="minorBidi"/>
          <w:sz w:val="20"/>
        </w:rPr>
        <w:t>In his opinion, the</w:t>
      </w:r>
      <w:proofErr w:type="gramEnd"/>
      <w:r w:rsidR="00BE0ABE" w:rsidRPr="00A173E9">
        <w:rPr>
          <w:rFonts w:asciiTheme="minorBidi" w:hAnsiTheme="minorBidi" w:cstheme="minorBidi"/>
          <w:sz w:val="20"/>
        </w:rPr>
        <w:t xml:space="preserve"> reason that an </w:t>
      </w:r>
      <w:r w:rsidR="00BE0ABE" w:rsidRPr="001C3DFC">
        <w:rPr>
          <w:rFonts w:asciiTheme="minorBidi" w:hAnsiTheme="minorBidi" w:cstheme="minorBidi"/>
          <w:i/>
          <w:iCs/>
          <w:sz w:val="20"/>
        </w:rPr>
        <w:t>Amora</w:t>
      </w:r>
      <w:r w:rsidR="00BE0ABE" w:rsidRPr="00A173E9">
        <w:rPr>
          <w:rFonts w:asciiTheme="minorBidi" w:hAnsiTheme="minorBidi" w:cstheme="minorBidi"/>
          <w:sz w:val="20"/>
        </w:rPr>
        <w:t xml:space="preserve"> generally does not disagree with a Tannaitic source is that he will not insist on his position against a Tannaitic source, but fundamentally</w:t>
      </w:r>
      <w:r w:rsidR="00302DDB">
        <w:rPr>
          <w:rFonts w:asciiTheme="minorBidi" w:hAnsiTheme="minorBidi" w:cstheme="minorBidi"/>
          <w:sz w:val="20"/>
        </w:rPr>
        <w:t>,</w:t>
      </w:r>
      <w:r w:rsidR="00BE0ABE" w:rsidRPr="00A173E9">
        <w:rPr>
          <w:rFonts w:asciiTheme="minorBidi" w:hAnsiTheme="minorBidi" w:cstheme="minorBidi"/>
          <w:sz w:val="20"/>
        </w:rPr>
        <w:t xml:space="preserve"> </w:t>
      </w:r>
      <w:r w:rsidR="007A5522" w:rsidRPr="00A173E9">
        <w:rPr>
          <w:rFonts w:asciiTheme="minorBidi" w:hAnsiTheme="minorBidi" w:cstheme="minorBidi"/>
          <w:sz w:val="20"/>
        </w:rPr>
        <w:t xml:space="preserve">an </w:t>
      </w:r>
      <w:r w:rsidR="007A5522" w:rsidRPr="001C3DFC">
        <w:rPr>
          <w:rFonts w:asciiTheme="minorBidi" w:hAnsiTheme="minorBidi" w:cstheme="minorBidi"/>
          <w:i/>
          <w:iCs/>
          <w:sz w:val="20"/>
        </w:rPr>
        <w:t>Amora</w:t>
      </w:r>
      <w:r w:rsidR="007A5522" w:rsidRPr="00A173E9">
        <w:rPr>
          <w:rFonts w:asciiTheme="minorBidi" w:hAnsiTheme="minorBidi" w:cstheme="minorBidi"/>
          <w:sz w:val="20"/>
        </w:rPr>
        <w:t xml:space="preserve"> has the authority to dispute even </w:t>
      </w:r>
      <w:r w:rsidR="007A5522" w:rsidRPr="001C3DFC">
        <w:rPr>
          <w:rFonts w:asciiTheme="minorBidi" w:hAnsiTheme="minorBidi" w:cstheme="minorBidi"/>
          <w:i/>
          <w:iCs/>
          <w:sz w:val="20"/>
        </w:rPr>
        <w:t>Tannaim</w:t>
      </w:r>
      <w:r w:rsidR="007A5522" w:rsidRPr="00A173E9">
        <w:rPr>
          <w:rFonts w:asciiTheme="minorBidi" w:hAnsiTheme="minorBidi" w:cstheme="minorBidi"/>
          <w:sz w:val="20"/>
        </w:rPr>
        <w:t xml:space="preserve">. Therefore, where it is clear that an </w:t>
      </w:r>
      <w:r w:rsidR="007A5522" w:rsidRPr="001C3DFC">
        <w:rPr>
          <w:rFonts w:asciiTheme="minorBidi" w:hAnsiTheme="minorBidi" w:cstheme="minorBidi"/>
          <w:i/>
          <w:iCs/>
          <w:sz w:val="20"/>
        </w:rPr>
        <w:t>Amora</w:t>
      </w:r>
      <w:r w:rsidR="007A5522" w:rsidRPr="00A173E9">
        <w:rPr>
          <w:rFonts w:asciiTheme="minorBidi" w:hAnsiTheme="minorBidi" w:cstheme="minorBidi"/>
          <w:sz w:val="20"/>
        </w:rPr>
        <w:t xml:space="preserve"> was aware of the Tannaitic position and nevertheless held to his </w:t>
      </w:r>
      <w:r w:rsidR="00302DDB">
        <w:rPr>
          <w:rFonts w:asciiTheme="minorBidi" w:hAnsiTheme="minorBidi" w:cstheme="minorBidi"/>
          <w:sz w:val="20"/>
        </w:rPr>
        <w:t xml:space="preserve">differing </w:t>
      </w:r>
      <w:r w:rsidR="007A5522" w:rsidRPr="00A173E9">
        <w:rPr>
          <w:rFonts w:asciiTheme="minorBidi" w:hAnsiTheme="minorBidi" w:cstheme="minorBidi"/>
          <w:sz w:val="20"/>
        </w:rPr>
        <w:t xml:space="preserve">opinion, it is possible for the </w:t>
      </w:r>
      <w:r w:rsidR="00302DDB" w:rsidRPr="001C3DFC">
        <w:rPr>
          <w:rFonts w:asciiTheme="minorBidi" w:hAnsiTheme="minorBidi" w:cstheme="minorBidi"/>
          <w:i/>
          <w:iCs/>
          <w:sz w:val="20"/>
        </w:rPr>
        <w:t>h</w:t>
      </w:r>
      <w:r w:rsidR="007A5522" w:rsidRPr="001C3DFC">
        <w:rPr>
          <w:rFonts w:asciiTheme="minorBidi" w:hAnsiTheme="minorBidi" w:cstheme="minorBidi"/>
          <w:i/>
          <w:iCs/>
          <w:sz w:val="20"/>
        </w:rPr>
        <w:t>alakha</w:t>
      </w:r>
      <w:r w:rsidR="007A5522" w:rsidRPr="00A173E9">
        <w:rPr>
          <w:rFonts w:asciiTheme="minorBidi" w:hAnsiTheme="minorBidi" w:cstheme="minorBidi"/>
          <w:sz w:val="20"/>
        </w:rPr>
        <w:t xml:space="preserve"> to be </w:t>
      </w:r>
      <w:r w:rsidR="00302DDB">
        <w:rPr>
          <w:rFonts w:asciiTheme="minorBidi" w:hAnsiTheme="minorBidi" w:cstheme="minorBidi"/>
          <w:sz w:val="20"/>
        </w:rPr>
        <w:t xml:space="preserve">determined </w:t>
      </w:r>
      <w:r w:rsidR="007A5522" w:rsidRPr="00A173E9">
        <w:rPr>
          <w:rFonts w:asciiTheme="minorBidi" w:hAnsiTheme="minorBidi" w:cstheme="minorBidi"/>
          <w:sz w:val="20"/>
        </w:rPr>
        <w:t>in accordance with him.</w:t>
      </w:r>
    </w:p>
  </w:footnote>
  <w:footnote w:id="11">
    <w:p w14:paraId="30B28303" w14:textId="4D59AED6" w:rsidR="0084222E" w:rsidRPr="00A173E9" w:rsidRDefault="0084222E" w:rsidP="004448B2">
      <w:pPr>
        <w:spacing w:line="240" w:lineRule="auto"/>
        <w:rPr>
          <w:rFonts w:asciiTheme="minorBidi" w:hAnsiTheme="minorBidi" w:cstheme="minorBidi"/>
          <w:sz w:val="20"/>
        </w:rPr>
      </w:pPr>
      <w:r w:rsidRPr="00A173E9">
        <w:rPr>
          <w:rStyle w:val="FootnoteReference"/>
          <w:rFonts w:asciiTheme="minorBidi" w:hAnsiTheme="minorBidi" w:cstheme="minorBidi"/>
          <w:sz w:val="20"/>
        </w:rPr>
        <w:footnoteRef/>
      </w:r>
      <w:r w:rsidR="00EB2BD6" w:rsidRPr="00A173E9">
        <w:rPr>
          <w:rFonts w:asciiTheme="minorBidi" w:hAnsiTheme="minorBidi" w:cstheme="minorBidi"/>
          <w:sz w:val="20"/>
        </w:rPr>
        <w:t xml:space="preserve"> </w:t>
      </w:r>
      <w:r w:rsidR="008F7CB2">
        <w:rPr>
          <w:rFonts w:asciiTheme="minorBidi" w:hAnsiTheme="minorBidi" w:cstheme="minorBidi"/>
          <w:sz w:val="20"/>
        </w:rPr>
        <w:t>See below for</w:t>
      </w:r>
      <w:r w:rsidR="00EB2BD6" w:rsidRPr="00A173E9">
        <w:rPr>
          <w:rFonts w:asciiTheme="minorBidi" w:hAnsiTheme="minorBidi" w:cstheme="minorBidi"/>
          <w:sz w:val="20"/>
        </w:rPr>
        <w:t xml:space="preserve"> an example that illustrates the phenomenon of "The text is </w:t>
      </w:r>
      <w:proofErr w:type="gramStart"/>
      <w:r w:rsidR="00EB2BD6" w:rsidRPr="00A173E9">
        <w:rPr>
          <w:rFonts w:asciiTheme="minorBidi" w:hAnsiTheme="minorBidi" w:cstheme="minorBidi"/>
          <w:sz w:val="20"/>
        </w:rPr>
        <w:t>defective, and</w:t>
      </w:r>
      <w:proofErr w:type="gramEnd"/>
      <w:r w:rsidR="00EB2BD6" w:rsidRPr="00A173E9">
        <w:rPr>
          <w:rFonts w:asciiTheme="minorBidi" w:hAnsiTheme="minorBidi" w:cstheme="minorBidi"/>
          <w:sz w:val="20"/>
        </w:rPr>
        <w:t xml:space="preserve"> should read thus."</w:t>
      </w:r>
    </w:p>
  </w:footnote>
  <w:footnote w:id="12">
    <w:p w14:paraId="4B58E427" w14:textId="3A956933" w:rsidR="00976E0D" w:rsidRPr="00A173E9" w:rsidRDefault="00976E0D" w:rsidP="004448B2">
      <w:pPr>
        <w:spacing w:line="240" w:lineRule="auto"/>
        <w:rPr>
          <w:rFonts w:asciiTheme="minorBidi" w:hAnsiTheme="minorBidi" w:cstheme="minorBidi"/>
          <w:sz w:val="20"/>
        </w:rPr>
      </w:pPr>
      <w:r w:rsidRPr="00A173E9">
        <w:rPr>
          <w:rStyle w:val="FootnoteReference"/>
          <w:rFonts w:asciiTheme="minorBidi" w:hAnsiTheme="minorBidi" w:cstheme="minorBidi"/>
          <w:sz w:val="20"/>
        </w:rPr>
        <w:footnoteRef/>
      </w:r>
      <w:r w:rsidRPr="00A173E9">
        <w:rPr>
          <w:rFonts w:asciiTheme="minorBidi" w:hAnsiTheme="minorBidi" w:cstheme="minorBidi"/>
          <w:sz w:val="20"/>
        </w:rPr>
        <w:t xml:space="preserve"> </w:t>
      </w:r>
      <w:r w:rsidR="007817B7" w:rsidRPr="00A173E9">
        <w:rPr>
          <w:rFonts w:asciiTheme="minorBidi" w:hAnsiTheme="minorBidi" w:cstheme="minorBidi"/>
          <w:sz w:val="20"/>
        </w:rPr>
        <w:t>For example, the Mishna</w:t>
      </w:r>
      <w:r w:rsidR="00EB2BD6" w:rsidRPr="00A173E9">
        <w:rPr>
          <w:rFonts w:asciiTheme="minorBidi" w:hAnsiTheme="minorBidi" w:cstheme="minorBidi"/>
          <w:sz w:val="20"/>
        </w:rPr>
        <w:t xml:space="preserve"> in</w:t>
      </w:r>
      <w:r w:rsidR="007817B7" w:rsidRPr="00A173E9">
        <w:rPr>
          <w:rFonts w:asciiTheme="minorBidi" w:hAnsiTheme="minorBidi" w:cstheme="minorBidi"/>
          <w:sz w:val="20"/>
        </w:rPr>
        <w:t xml:space="preserve"> </w:t>
      </w:r>
      <w:r w:rsidR="007817B7" w:rsidRPr="00A173E9">
        <w:rPr>
          <w:rFonts w:asciiTheme="minorBidi" w:hAnsiTheme="minorBidi" w:cstheme="minorBidi"/>
          <w:i/>
          <w:iCs/>
          <w:sz w:val="20"/>
        </w:rPr>
        <w:t>Megi</w:t>
      </w:r>
      <w:r w:rsidR="00A173E9">
        <w:rPr>
          <w:rFonts w:asciiTheme="minorBidi" w:hAnsiTheme="minorBidi" w:cstheme="minorBidi"/>
          <w:i/>
          <w:iCs/>
          <w:sz w:val="20"/>
        </w:rPr>
        <w:t>l</w:t>
      </w:r>
      <w:r w:rsidR="007817B7" w:rsidRPr="00A173E9">
        <w:rPr>
          <w:rFonts w:asciiTheme="minorBidi" w:hAnsiTheme="minorBidi" w:cstheme="minorBidi"/>
          <w:i/>
          <w:iCs/>
          <w:sz w:val="20"/>
        </w:rPr>
        <w:t xml:space="preserve">la </w:t>
      </w:r>
      <w:r w:rsidR="007817B7" w:rsidRPr="00A173E9">
        <w:rPr>
          <w:rFonts w:asciiTheme="minorBidi" w:hAnsiTheme="minorBidi" w:cstheme="minorBidi"/>
          <w:sz w:val="20"/>
        </w:rPr>
        <w:t xml:space="preserve">(2:3) deals with the resident of a town who went to a walled city and the resident of a walled city who went to a town. If he is likely to return to his own place, he reads the </w:t>
      </w:r>
      <w:r w:rsidR="007817B7" w:rsidRPr="00A173E9">
        <w:rPr>
          <w:rFonts w:asciiTheme="minorBidi" w:hAnsiTheme="minorBidi" w:cstheme="minorBidi"/>
          <w:i/>
          <w:iCs/>
          <w:sz w:val="20"/>
        </w:rPr>
        <w:t>megi</w:t>
      </w:r>
      <w:r w:rsidR="00A173E9">
        <w:rPr>
          <w:rFonts w:asciiTheme="minorBidi" w:hAnsiTheme="minorBidi" w:cstheme="minorBidi"/>
          <w:i/>
          <w:iCs/>
          <w:sz w:val="20"/>
        </w:rPr>
        <w:t>l</w:t>
      </w:r>
      <w:r w:rsidR="007817B7" w:rsidRPr="00A173E9">
        <w:rPr>
          <w:rFonts w:asciiTheme="minorBidi" w:hAnsiTheme="minorBidi" w:cstheme="minorBidi"/>
          <w:i/>
          <w:iCs/>
          <w:sz w:val="20"/>
        </w:rPr>
        <w:t>la</w:t>
      </w:r>
      <w:r w:rsidR="007817B7" w:rsidRPr="00A173E9">
        <w:rPr>
          <w:rFonts w:asciiTheme="minorBidi" w:hAnsiTheme="minorBidi" w:cstheme="minorBidi"/>
          <w:sz w:val="20"/>
        </w:rPr>
        <w:t xml:space="preserve"> according to the rule of his own place, and if he is not likely to return to his own place, he reads with the </w:t>
      </w:r>
      <w:r w:rsidR="00285042">
        <w:rPr>
          <w:rFonts w:asciiTheme="minorBidi" w:hAnsiTheme="minorBidi" w:cstheme="minorBidi"/>
          <w:sz w:val="20"/>
        </w:rPr>
        <w:t>others</w:t>
      </w:r>
      <w:r w:rsidR="00A111C1" w:rsidRPr="00A173E9">
        <w:rPr>
          <w:rFonts w:asciiTheme="minorBidi" w:hAnsiTheme="minorBidi" w:cstheme="minorBidi"/>
          <w:sz w:val="20"/>
        </w:rPr>
        <w:t xml:space="preserve">. Rava argues that </w:t>
      </w:r>
      <w:r w:rsidR="00285042">
        <w:rPr>
          <w:rFonts w:asciiTheme="minorBidi" w:hAnsiTheme="minorBidi" w:cstheme="minorBidi"/>
          <w:sz w:val="20"/>
        </w:rPr>
        <w:t>this law</w:t>
      </w:r>
      <w:r w:rsidR="00A111C1" w:rsidRPr="00A173E9">
        <w:rPr>
          <w:rFonts w:asciiTheme="minorBidi" w:hAnsiTheme="minorBidi" w:cstheme="minorBidi"/>
          <w:sz w:val="20"/>
        </w:rPr>
        <w:t xml:space="preserve"> applies only to the resident of a town or</w:t>
      </w:r>
      <w:r w:rsidR="00FF30D9" w:rsidRPr="00A173E9">
        <w:rPr>
          <w:rFonts w:asciiTheme="minorBidi" w:hAnsiTheme="minorBidi" w:cstheme="minorBidi"/>
          <w:sz w:val="20"/>
        </w:rPr>
        <w:t xml:space="preserve"> a</w:t>
      </w:r>
      <w:r w:rsidR="00A111C1" w:rsidRPr="00A173E9">
        <w:rPr>
          <w:rFonts w:asciiTheme="minorBidi" w:hAnsiTheme="minorBidi" w:cstheme="minorBidi"/>
          <w:sz w:val="20"/>
        </w:rPr>
        <w:t xml:space="preserve"> walled city, but villagers, whose time for reading is advanced, read in any case like the townspeople, since by right that is their time of obligation. Abaye raises an objection </w:t>
      </w:r>
      <w:r w:rsidR="00FF30D9" w:rsidRPr="00A173E9">
        <w:rPr>
          <w:rFonts w:asciiTheme="minorBidi" w:hAnsiTheme="minorBidi" w:cstheme="minorBidi"/>
          <w:sz w:val="20"/>
        </w:rPr>
        <w:t>against</w:t>
      </w:r>
      <w:r w:rsidR="00A111C1" w:rsidRPr="00A173E9">
        <w:rPr>
          <w:rFonts w:asciiTheme="minorBidi" w:hAnsiTheme="minorBidi" w:cstheme="minorBidi"/>
          <w:sz w:val="20"/>
        </w:rPr>
        <w:t xml:space="preserve"> Rava from a </w:t>
      </w:r>
      <w:r w:rsidR="00285042" w:rsidRPr="001C3DFC">
        <w:rPr>
          <w:rFonts w:asciiTheme="minorBidi" w:hAnsiTheme="minorBidi" w:cstheme="minorBidi"/>
          <w:i/>
          <w:iCs/>
          <w:sz w:val="20"/>
        </w:rPr>
        <w:t>b</w:t>
      </w:r>
      <w:r w:rsidR="00A111C1" w:rsidRPr="001C3DFC">
        <w:rPr>
          <w:rFonts w:asciiTheme="minorBidi" w:hAnsiTheme="minorBidi" w:cstheme="minorBidi"/>
          <w:i/>
          <w:iCs/>
          <w:sz w:val="20"/>
        </w:rPr>
        <w:t>araita</w:t>
      </w:r>
      <w:r w:rsidR="00A111C1" w:rsidRPr="00A173E9">
        <w:rPr>
          <w:rFonts w:asciiTheme="minorBidi" w:hAnsiTheme="minorBidi" w:cstheme="minorBidi"/>
          <w:sz w:val="20"/>
        </w:rPr>
        <w:t>: "If a resident of a walled city has gone to a town, in any case he reads according to the custom of his own place" (</w:t>
      </w:r>
      <w:r w:rsidR="00A111C1" w:rsidRPr="00A173E9">
        <w:rPr>
          <w:rFonts w:asciiTheme="minorBidi" w:hAnsiTheme="minorBidi" w:cstheme="minorBidi"/>
          <w:i/>
          <w:iCs/>
          <w:sz w:val="20"/>
        </w:rPr>
        <w:t>Megil</w:t>
      </w:r>
      <w:r w:rsidR="00A173E9">
        <w:rPr>
          <w:rFonts w:asciiTheme="minorBidi" w:hAnsiTheme="minorBidi" w:cstheme="minorBidi"/>
          <w:i/>
          <w:iCs/>
          <w:sz w:val="20"/>
        </w:rPr>
        <w:t>l</w:t>
      </w:r>
      <w:r w:rsidR="00A111C1" w:rsidRPr="00A173E9">
        <w:rPr>
          <w:rFonts w:asciiTheme="minorBidi" w:hAnsiTheme="minorBidi" w:cstheme="minorBidi"/>
          <w:i/>
          <w:iCs/>
          <w:sz w:val="20"/>
        </w:rPr>
        <w:t xml:space="preserve">a </w:t>
      </w:r>
      <w:r w:rsidR="00A111C1" w:rsidRPr="00A173E9">
        <w:rPr>
          <w:rFonts w:asciiTheme="minorBidi" w:hAnsiTheme="minorBidi" w:cstheme="minorBidi"/>
          <w:sz w:val="20"/>
        </w:rPr>
        <w:t xml:space="preserve">19a). What is the objection? The Gemara explains that the </w:t>
      </w:r>
      <w:r w:rsidR="001D7AEC" w:rsidRPr="001C3DFC">
        <w:rPr>
          <w:rFonts w:asciiTheme="minorBidi" w:hAnsiTheme="minorBidi" w:cstheme="minorBidi"/>
          <w:i/>
          <w:iCs/>
          <w:sz w:val="20"/>
        </w:rPr>
        <w:t>b</w:t>
      </w:r>
      <w:r w:rsidR="00A111C1" w:rsidRPr="001C3DFC">
        <w:rPr>
          <w:rFonts w:asciiTheme="minorBidi" w:hAnsiTheme="minorBidi" w:cstheme="minorBidi"/>
          <w:i/>
          <w:iCs/>
          <w:sz w:val="20"/>
        </w:rPr>
        <w:t>araita</w:t>
      </w:r>
      <w:r w:rsidR="00A111C1" w:rsidRPr="00A173E9">
        <w:rPr>
          <w:rFonts w:asciiTheme="minorBidi" w:hAnsiTheme="minorBidi" w:cstheme="minorBidi"/>
          <w:sz w:val="20"/>
        </w:rPr>
        <w:t xml:space="preserve"> </w:t>
      </w:r>
      <w:r w:rsidR="001D7AEC">
        <w:rPr>
          <w:rFonts w:asciiTheme="minorBidi" w:hAnsiTheme="minorBidi" w:cstheme="minorBidi"/>
          <w:sz w:val="20"/>
        </w:rPr>
        <w:t xml:space="preserve">clearly </w:t>
      </w:r>
      <w:r w:rsidR="00162422" w:rsidRPr="00A173E9">
        <w:rPr>
          <w:rFonts w:asciiTheme="minorBidi" w:hAnsiTheme="minorBidi" w:cstheme="minorBidi"/>
          <w:sz w:val="20"/>
        </w:rPr>
        <w:t>can</w:t>
      </w:r>
      <w:r w:rsidR="00A111C1" w:rsidRPr="00A173E9">
        <w:rPr>
          <w:rFonts w:asciiTheme="minorBidi" w:hAnsiTheme="minorBidi" w:cstheme="minorBidi"/>
          <w:sz w:val="20"/>
        </w:rPr>
        <w:t xml:space="preserve">not </w:t>
      </w:r>
      <w:proofErr w:type="gramStart"/>
      <w:r w:rsidR="00A111C1" w:rsidRPr="00A173E9">
        <w:rPr>
          <w:rFonts w:asciiTheme="minorBidi" w:hAnsiTheme="minorBidi" w:cstheme="minorBidi"/>
          <w:sz w:val="20"/>
        </w:rPr>
        <w:t>be understood</w:t>
      </w:r>
      <w:proofErr w:type="gramEnd"/>
      <w:r w:rsidR="00A111C1" w:rsidRPr="00A173E9">
        <w:rPr>
          <w:rFonts w:asciiTheme="minorBidi" w:hAnsiTheme="minorBidi" w:cstheme="minorBidi"/>
          <w:sz w:val="20"/>
        </w:rPr>
        <w:t xml:space="preserve"> in its plain sense, for the law governing the resident of a walled city is set, as explained in the Mishna</w:t>
      </w:r>
      <w:r w:rsidR="00FF30D9" w:rsidRPr="00A173E9">
        <w:rPr>
          <w:rFonts w:asciiTheme="minorBidi" w:hAnsiTheme="minorBidi" w:cstheme="minorBidi"/>
          <w:sz w:val="20"/>
        </w:rPr>
        <w:t xml:space="preserve">, based on whether he is likely to return to his own place. Therefore, the </w:t>
      </w:r>
      <w:r w:rsidR="001D7AEC" w:rsidRPr="001C3DFC">
        <w:rPr>
          <w:rFonts w:asciiTheme="minorBidi" w:hAnsiTheme="minorBidi" w:cstheme="minorBidi"/>
          <w:i/>
          <w:iCs/>
          <w:sz w:val="20"/>
        </w:rPr>
        <w:t>b</w:t>
      </w:r>
      <w:r w:rsidR="00FF30D9" w:rsidRPr="001C3DFC">
        <w:rPr>
          <w:rFonts w:asciiTheme="minorBidi" w:hAnsiTheme="minorBidi" w:cstheme="minorBidi"/>
          <w:i/>
          <w:iCs/>
          <w:sz w:val="20"/>
        </w:rPr>
        <w:t>araita</w:t>
      </w:r>
      <w:r w:rsidR="00FF30D9" w:rsidRPr="00A173E9">
        <w:rPr>
          <w:rFonts w:asciiTheme="minorBidi" w:hAnsiTheme="minorBidi" w:cstheme="minorBidi"/>
          <w:sz w:val="20"/>
        </w:rPr>
        <w:t xml:space="preserve"> should </w:t>
      </w:r>
      <w:proofErr w:type="gramStart"/>
      <w:r w:rsidR="00FF30D9" w:rsidRPr="00A173E9">
        <w:rPr>
          <w:rFonts w:asciiTheme="minorBidi" w:hAnsiTheme="minorBidi" w:cstheme="minorBidi"/>
          <w:sz w:val="20"/>
        </w:rPr>
        <w:t>be emended</w:t>
      </w:r>
      <w:proofErr w:type="gramEnd"/>
      <w:r w:rsidR="00FF30D9" w:rsidRPr="00A173E9">
        <w:rPr>
          <w:rFonts w:asciiTheme="minorBidi" w:hAnsiTheme="minorBidi" w:cstheme="minorBidi"/>
          <w:sz w:val="20"/>
        </w:rPr>
        <w:t xml:space="preserve"> to read: "a resident of a village," and from here we see that the </w:t>
      </w:r>
      <w:r w:rsidR="001D7AEC" w:rsidRPr="001C3DFC">
        <w:rPr>
          <w:rFonts w:asciiTheme="minorBidi" w:hAnsiTheme="minorBidi" w:cstheme="minorBidi"/>
          <w:i/>
          <w:iCs/>
          <w:sz w:val="20"/>
        </w:rPr>
        <w:t>b</w:t>
      </w:r>
      <w:r w:rsidR="00FF30D9" w:rsidRPr="001C3DFC">
        <w:rPr>
          <w:rFonts w:asciiTheme="minorBidi" w:hAnsiTheme="minorBidi" w:cstheme="minorBidi"/>
          <w:i/>
          <w:iCs/>
          <w:sz w:val="20"/>
        </w:rPr>
        <w:t>araita</w:t>
      </w:r>
      <w:r w:rsidR="00FF30D9" w:rsidRPr="00A173E9">
        <w:rPr>
          <w:rFonts w:asciiTheme="minorBidi" w:hAnsiTheme="minorBidi" w:cstheme="minorBidi"/>
          <w:sz w:val="20"/>
        </w:rPr>
        <w:t xml:space="preserve"> maintains that a villager always reads in accordance with the custom of his place</w:t>
      </w:r>
      <w:r w:rsidR="00C57642">
        <w:rPr>
          <w:rFonts w:asciiTheme="minorBidi" w:hAnsiTheme="minorBidi" w:cstheme="minorBidi"/>
          <w:sz w:val="20"/>
        </w:rPr>
        <w:t xml:space="preserve"> –</w:t>
      </w:r>
      <w:r w:rsidR="00FF30D9" w:rsidRPr="00A173E9">
        <w:rPr>
          <w:rFonts w:asciiTheme="minorBidi" w:hAnsiTheme="minorBidi" w:cstheme="minorBidi"/>
          <w:sz w:val="20"/>
        </w:rPr>
        <w:t xml:space="preserve"> not like Rava, who says he reads like the townspeople! The Gemara, however, rejects this argument: "But must you not [in any case] explain the passage? Read, [then] 'reads with the rest.'" That is to say, since in any case the text of the </w:t>
      </w:r>
      <w:r w:rsidR="00C57642" w:rsidRPr="001C3DFC">
        <w:rPr>
          <w:rFonts w:asciiTheme="minorBidi" w:hAnsiTheme="minorBidi" w:cstheme="minorBidi"/>
          <w:i/>
          <w:iCs/>
          <w:sz w:val="20"/>
        </w:rPr>
        <w:t>b</w:t>
      </w:r>
      <w:r w:rsidR="00FF30D9" w:rsidRPr="001C3DFC">
        <w:rPr>
          <w:rFonts w:asciiTheme="minorBidi" w:hAnsiTheme="minorBidi" w:cstheme="minorBidi"/>
          <w:i/>
          <w:iCs/>
          <w:sz w:val="20"/>
        </w:rPr>
        <w:t>araita</w:t>
      </w:r>
      <w:r w:rsidR="00FF30D9" w:rsidRPr="00A173E9">
        <w:rPr>
          <w:rFonts w:asciiTheme="minorBidi" w:hAnsiTheme="minorBidi" w:cstheme="minorBidi"/>
          <w:sz w:val="20"/>
        </w:rPr>
        <w:t xml:space="preserve"> must </w:t>
      </w:r>
      <w:proofErr w:type="gramStart"/>
      <w:r w:rsidR="00FF30D9" w:rsidRPr="00A173E9">
        <w:rPr>
          <w:rFonts w:asciiTheme="minorBidi" w:hAnsiTheme="minorBidi" w:cstheme="minorBidi"/>
          <w:sz w:val="20"/>
        </w:rPr>
        <w:t>be emended</w:t>
      </w:r>
      <w:proofErr w:type="gramEnd"/>
      <w:r w:rsidR="00FF30D9" w:rsidRPr="00A173E9">
        <w:rPr>
          <w:rFonts w:asciiTheme="minorBidi" w:hAnsiTheme="minorBidi" w:cstheme="minorBidi"/>
          <w:sz w:val="20"/>
        </w:rPr>
        <w:t>, other words can be changed as well.</w:t>
      </w:r>
    </w:p>
  </w:footnote>
  <w:footnote w:id="13">
    <w:p w14:paraId="2C3592BF" w14:textId="10F1ACE3" w:rsidR="00162422" w:rsidRPr="00A173E9" w:rsidRDefault="00976E0D" w:rsidP="004448B2">
      <w:pPr>
        <w:pStyle w:val="FootnoteText"/>
        <w:spacing w:line="240" w:lineRule="auto"/>
        <w:rPr>
          <w:rFonts w:asciiTheme="minorBidi" w:hAnsiTheme="minorBidi" w:cstheme="minorBidi"/>
        </w:rPr>
      </w:pPr>
      <w:r w:rsidRPr="00A173E9">
        <w:rPr>
          <w:rStyle w:val="FootnoteReference"/>
          <w:rFonts w:asciiTheme="minorBidi" w:hAnsiTheme="minorBidi" w:cstheme="minorBidi"/>
        </w:rPr>
        <w:footnoteRef/>
      </w:r>
      <w:r w:rsidRPr="00A173E9">
        <w:rPr>
          <w:rFonts w:asciiTheme="minorBidi" w:hAnsiTheme="minorBidi" w:cstheme="minorBidi"/>
        </w:rPr>
        <w:t xml:space="preserve"> </w:t>
      </w:r>
      <w:r w:rsidR="00334019" w:rsidRPr="00A173E9">
        <w:rPr>
          <w:rFonts w:asciiTheme="minorBidi" w:hAnsiTheme="minorBidi" w:cstheme="minorBidi"/>
        </w:rPr>
        <w:t>See</w:t>
      </w:r>
      <w:r w:rsidR="00162422" w:rsidRPr="00A173E9">
        <w:rPr>
          <w:rFonts w:asciiTheme="minorBidi" w:hAnsiTheme="minorBidi" w:cstheme="minorBidi"/>
        </w:rPr>
        <w:t xml:space="preserve"> the example below, and similarly, for example, in </w:t>
      </w:r>
      <w:r w:rsidR="00162422" w:rsidRPr="00A173E9">
        <w:rPr>
          <w:rFonts w:asciiTheme="minorBidi" w:hAnsiTheme="minorBidi" w:cstheme="minorBidi"/>
          <w:i/>
          <w:iCs/>
        </w:rPr>
        <w:t xml:space="preserve">Shevuot </w:t>
      </w:r>
      <w:r w:rsidR="00162422" w:rsidRPr="00A173E9">
        <w:rPr>
          <w:rFonts w:asciiTheme="minorBidi" w:hAnsiTheme="minorBidi" w:cstheme="minorBidi"/>
        </w:rPr>
        <w:t xml:space="preserve">20b, where Rava emends a </w:t>
      </w:r>
      <w:r w:rsidR="003D35C2" w:rsidRPr="001C3DFC">
        <w:rPr>
          <w:rFonts w:asciiTheme="minorBidi" w:hAnsiTheme="minorBidi" w:cstheme="minorBidi"/>
          <w:i/>
          <w:iCs/>
        </w:rPr>
        <w:t>b</w:t>
      </w:r>
      <w:r w:rsidR="00162422" w:rsidRPr="001C3DFC">
        <w:rPr>
          <w:rFonts w:asciiTheme="minorBidi" w:hAnsiTheme="minorBidi" w:cstheme="minorBidi"/>
          <w:i/>
          <w:iCs/>
        </w:rPr>
        <w:t>araita</w:t>
      </w:r>
      <w:r w:rsidR="00162422" w:rsidRPr="00A173E9">
        <w:rPr>
          <w:rFonts w:asciiTheme="minorBidi" w:hAnsiTheme="minorBidi" w:cstheme="minorBidi"/>
        </w:rPr>
        <w:t>: "Explain it thus: What is the binding force of a vow which is mentioned in the Torah?</w:t>
      </w:r>
    </w:p>
  </w:footnote>
  <w:footnote w:id="14">
    <w:p w14:paraId="1E4B766A" w14:textId="23DCA631" w:rsidR="001943CE" w:rsidRPr="00A173E9" w:rsidRDefault="001943CE" w:rsidP="004448B2">
      <w:pPr>
        <w:pStyle w:val="FootnoteText"/>
        <w:spacing w:line="240" w:lineRule="auto"/>
        <w:rPr>
          <w:rFonts w:asciiTheme="minorBidi" w:hAnsiTheme="minorBidi" w:cstheme="minorBidi"/>
        </w:rPr>
      </w:pPr>
      <w:r w:rsidRPr="00A173E9">
        <w:rPr>
          <w:rStyle w:val="FootnoteReference"/>
          <w:rFonts w:asciiTheme="minorBidi" w:hAnsiTheme="minorBidi" w:cstheme="minorBidi"/>
        </w:rPr>
        <w:footnoteRef/>
      </w:r>
      <w:r w:rsidRPr="00A173E9">
        <w:rPr>
          <w:rFonts w:asciiTheme="minorBidi" w:hAnsiTheme="minorBidi" w:cstheme="minorBidi"/>
        </w:rPr>
        <w:t xml:space="preserve"> </w:t>
      </w:r>
      <w:r w:rsidR="00162422" w:rsidRPr="00A173E9">
        <w:rPr>
          <w:rFonts w:asciiTheme="minorBidi" w:hAnsiTheme="minorBidi" w:cstheme="minorBidi"/>
        </w:rPr>
        <w:t>Regarding this source, which R</w:t>
      </w:r>
      <w:r w:rsidR="003D35C2">
        <w:rPr>
          <w:rFonts w:asciiTheme="minorBidi" w:hAnsiTheme="minorBidi" w:cstheme="minorBidi"/>
        </w:rPr>
        <w:t>.</w:t>
      </w:r>
      <w:r w:rsidR="00162422" w:rsidRPr="00A173E9">
        <w:rPr>
          <w:rFonts w:asciiTheme="minorBidi" w:hAnsiTheme="minorBidi" w:cstheme="minorBidi"/>
        </w:rPr>
        <w:t xml:space="preserve"> Saadya Gaon mentioned in the context of interpreting a </w:t>
      </w:r>
      <w:r w:rsidR="003D35C2" w:rsidRPr="001C3DFC">
        <w:rPr>
          <w:rFonts w:asciiTheme="minorBidi" w:hAnsiTheme="minorBidi" w:cstheme="minorBidi"/>
          <w:i/>
          <w:iCs/>
        </w:rPr>
        <w:t>m</w:t>
      </w:r>
      <w:r w:rsidR="00162422" w:rsidRPr="001C3DFC">
        <w:rPr>
          <w:rFonts w:asciiTheme="minorBidi" w:hAnsiTheme="minorBidi" w:cstheme="minorBidi"/>
          <w:i/>
          <w:iCs/>
        </w:rPr>
        <w:t>ishna</w:t>
      </w:r>
      <w:r w:rsidR="00162422" w:rsidRPr="00A173E9">
        <w:rPr>
          <w:rFonts w:asciiTheme="minorBidi" w:hAnsiTheme="minorBidi" w:cstheme="minorBidi"/>
        </w:rPr>
        <w:t xml:space="preserve"> in a manner different from its interpretation in the Gemara, see </w:t>
      </w:r>
      <w:r w:rsidR="00162422" w:rsidRPr="00A173E9">
        <w:rPr>
          <w:rFonts w:asciiTheme="minorBidi" w:hAnsiTheme="minorBidi" w:cstheme="minorBidi"/>
          <w:i/>
          <w:iCs/>
        </w:rPr>
        <w:t xml:space="preserve">shiur </w:t>
      </w:r>
      <w:r w:rsidR="00A57611" w:rsidRPr="00A173E9">
        <w:rPr>
          <w:rFonts w:asciiTheme="minorBidi" w:hAnsiTheme="minorBidi" w:cstheme="minorBidi"/>
        </w:rPr>
        <w:t>37, note 8.</w:t>
      </w:r>
      <w:r w:rsidR="00162422" w:rsidRPr="00A173E9">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5410A8"/>
    <w:multiLevelType w:val="hybridMultilevel"/>
    <w:tmpl w:val="6D4C6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A1045"/>
    <w:multiLevelType w:val="hybridMultilevel"/>
    <w:tmpl w:val="BF300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C433E"/>
    <w:multiLevelType w:val="hybridMultilevel"/>
    <w:tmpl w:val="6A00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2C0056"/>
    <w:multiLevelType w:val="multilevel"/>
    <w:tmpl w:val="FDE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84CEF"/>
    <w:multiLevelType w:val="hybridMultilevel"/>
    <w:tmpl w:val="88E42E54"/>
    <w:lvl w:ilvl="0" w:tplc="B9322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71B3D"/>
    <w:multiLevelType w:val="hybridMultilevel"/>
    <w:tmpl w:val="2A7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0095A"/>
    <w:multiLevelType w:val="hybridMultilevel"/>
    <w:tmpl w:val="72EE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84091"/>
    <w:multiLevelType w:val="multilevel"/>
    <w:tmpl w:val="63E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249052">
    <w:abstractNumId w:val="4"/>
  </w:num>
  <w:num w:numId="2" w16cid:durableId="1009140928">
    <w:abstractNumId w:val="0"/>
  </w:num>
  <w:num w:numId="3" w16cid:durableId="1158611626">
    <w:abstractNumId w:val="10"/>
  </w:num>
  <w:num w:numId="4" w16cid:durableId="439692222">
    <w:abstractNumId w:val="3"/>
  </w:num>
  <w:num w:numId="5" w16cid:durableId="1532305763">
    <w:abstractNumId w:val="5"/>
  </w:num>
  <w:num w:numId="6" w16cid:durableId="623848366">
    <w:abstractNumId w:val="9"/>
  </w:num>
  <w:num w:numId="7" w16cid:durableId="11883063">
    <w:abstractNumId w:val="6"/>
  </w:num>
  <w:num w:numId="8" w16cid:durableId="522590523">
    <w:abstractNumId w:val="7"/>
  </w:num>
  <w:num w:numId="9" w16cid:durableId="466822797">
    <w:abstractNumId w:val="8"/>
  </w:num>
  <w:num w:numId="10" w16cid:durableId="792019485">
    <w:abstractNumId w:val="2"/>
  </w:num>
  <w:num w:numId="11" w16cid:durableId="423116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02E52"/>
    <w:rsid w:val="000035B8"/>
    <w:rsid w:val="00006CD6"/>
    <w:rsid w:val="000120D4"/>
    <w:rsid w:val="00012D99"/>
    <w:rsid w:val="00014F76"/>
    <w:rsid w:val="00016306"/>
    <w:rsid w:val="00016334"/>
    <w:rsid w:val="00017DD1"/>
    <w:rsid w:val="00023884"/>
    <w:rsid w:val="00024565"/>
    <w:rsid w:val="0002698E"/>
    <w:rsid w:val="00027953"/>
    <w:rsid w:val="00031055"/>
    <w:rsid w:val="000318DB"/>
    <w:rsid w:val="000324FC"/>
    <w:rsid w:val="00036D30"/>
    <w:rsid w:val="000370D0"/>
    <w:rsid w:val="00037E98"/>
    <w:rsid w:val="00042BDC"/>
    <w:rsid w:val="00044609"/>
    <w:rsid w:val="00044D2B"/>
    <w:rsid w:val="0004515F"/>
    <w:rsid w:val="00052EF7"/>
    <w:rsid w:val="000534A2"/>
    <w:rsid w:val="00055333"/>
    <w:rsid w:val="00057579"/>
    <w:rsid w:val="00060550"/>
    <w:rsid w:val="00064627"/>
    <w:rsid w:val="000654DC"/>
    <w:rsid w:val="000660B9"/>
    <w:rsid w:val="0006727E"/>
    <w:rsid w:val="00075B79"/>
    <w:rsid w:val="0007663D"/>
    <w:rsid w:val="00076CDF"/>
    <w:rsid w:val="00077B36"/>
    <w:rsid w:val="00080942"/>
    <w:rsid w:val="00084A4F"/>
    <w:rsid w:val="00084D20"/>
    <w:rsid w:val="00084EB6"/>
    <w:rsid w:val="000925CB"/>
    <w:rsid w:val="00094466"/>
    <w:rsid w:val="0009691B"/>
    <w:rsid w:val="00097128"/>
    <w:rsid w:val="000A039C"/>
    <w:rsid w:val="000A03DB"/>
    <w:rsid w:val="000A0607"/>
    <w:rsid w:val="000A12AB"/>
    <w:rsid w:val="000A157D"/>
    <w:rsid w:val="000A6AA3"/>
    <w:rsid w:val="000A7C9D"/>
    <w:rsid w:val="000B4D3E"/>
    <w:rsid w:val="000B5D9C"/>
    <w:rsid w:val="000B5FB0"/>
    <w:rsid w:val="000B7206"/>
    <w:rsid w:val="000C238A"/>
    <w:rsid w:val="000C6587"/>
    <w:rsid w:val="000C66AF"/>
    <w:rsid w:val="000D0739"/>
    <w:rsid w:val="000D101B"/>
    <w:rsid w:val="000D3AAC"/>
    <w:rsid w:val="000D5049"/>
    <w:rsid w:val="000D506A"/>
    <w:rsid w:val="000D5AF3"/>
    <w:rsid w:val="000D5DEC"/>
    <w:rsid w:val="000D6758"/>
    <w:rsid w:val="000D69C0"/>
    <w:rsid w:val="000E0594"/>
    <w:rsid w:val="000E4C53"/>
    <w:rsid w:val="000E4D7F"/>
    <w:rsid w:val="000F080E"/>
    <w:rsid w:val="000F1325"/>
    <w:rsid w:val="000F1F88"/>
    <w:rsid w:val="000F41FE"/>
    <w:rsid w:val="000F4A26"/>
    <w:rsid w:val="000F5A24"/>
    <w:rsid w:val="000F657B"/>
    <w:rsid w:val="000F739C"/>
    <w:rsid w:val="00102C3E"/>
    <w:rsid w:val="00103F28"/>
    <w:rsid w:val="00104014"/>
    <w:rsid w:val="001042B8"/>
    <w:rsid w:val="00104A6F"/>
    <w:rsid w:val="00106D61"/>
    <w:rsid w:val="00110BE9"/>
    <w:rsid w:val="00112FA5"/>
    <w:rsid w:val="00113BC4"/>
    <w:rsid w:val="001145BD"/>
    <w:rsid w:val="00114631"/>
    <w:rsid w:val="0011634D"/>
    <w:rsid w:val="00116E71"/>
    <w:rsid w:val="0012261C"/>
    <w:rsid w:val="00130B05"/>
    <w:rsid w:val="00130D3E"/>
    <w:rsid w:val="00132D60"/>
    <w:rsid w:val="00134E6E"/>
    <w:rsid w:val="001351D8"/>
    <w:rsid w:val="001412A3"/>
    <w:rsid w:val="00142A42"/>
    <w:rsid w:val="00143D6B"/>
    <w:rsid w:val="00143ED9"/>
    <w:rsid w:val="00144929"/>
    <w:rsid w:val="00144C0E"/>
    <w:rsid w:val="00144FE8"/>
    <w:rsid w:val="001460CA"/>
    <w:rsid w:val="00150EA7"/>
    <w:rsid w:val="00151DF2"/>
    <w:rsid w:val="00153900"/>
    <w:rsid w:val="001558B9"/>
    <w:rsid w:val="00157651"/>
    <w:rsid w:val="001578D2"/>
    <w:rsid w:val="0016089D"/>
    <w:rsid w:val="00160E2A"/>
    <w:rsid w:val="00162422"/>
    <w:rsid w:val="00163CB8"/>
    <w:rsid w:val="00163CD0"/>
    <w:rsid w:val="001644E2"/>
    <w:rsid w:val="0016486F"/>
    <w:rsid w:val="001666B8"/>
    <w:rsid w:val="00167572"/>
    <w:rsid w:val="00172A13"/>
    <w:rsid w:val="00173593"/>
    <w:rsid w:val="001735C8"/>
    <w:rsid w:val="00174245"/>
    <w:rsid w:val="00174940"/>
    <w:rsid w:val="00175EFD"/>
    <w:rsid w:val="00176489"/>
    <w:rsid w:val="00180731"/>
    <w:rsid w:val="00180F22"/>
    <w:rsid w:val="00181578"/>
    <w:rsid w:val="0018253D"/>
    <w:rsid w:val="00183D9A"/>
    <w:rsid w:val="0018549B"/>
    <w:rsid w:val="00185DD5"/>
    <w:rsid w:val="001911F0"/>
    <w:rsid w:val="00192E1E"/>
    <w:rsid w:val="001943CE"/>
    <w:rsid w:val="001965EC"/>
    <w:rsid w:val="00197BF4"/>
    <w:rsid w:val="001A0A47"/>
    <w:rsid w:val="001A2646"/>
    <w:rsid w:val="001B147E"/>
    <w:rsid w:val="001B23D1"/>
    <w:rsid w:val="001B2C36"/>
    <w:rsid w:val="001B2FEF"/>
    <w:rsid w:val="001B314C"/>
    <w:rsid w:val="001B4BB8"/>
    <w:rsid w:val="001B7068"/>
    <w:rsid w:val="001B7346"/>
    <w:rsid w:val="001C0F77"/>
    <w:rsid w:val="001C14E4"/>
    <w:rsid w:val="001C3272"/>
    <w:rsid w:val="001C37EE"/>
    <w:rsid w:val="001C3DFC"/>
    <w:rsid w:val="001C436F"/>
    <w:rsid w:val="001C511B"/>
    <w:rsid w:val="001D12F3"/>
    <w:rsid w:val="001D3053"/>
    <w:rsid w:val="001D3415"/>
    <w:rsid w:val="001D7AEC"/>
    <w:rsid w:val="001E310C"/>
    <w:rsid w:val="001E55B9"/>
    <w:rsid w:val="001E70C4"/>
    <w:rsid w:val="001E7C6B"/>
    <w:rsid w:val="001F2108"/>
    <w:rsid w:val="001F2260"/>
    <w:rsid w:val="001F465A"/>
    <w:rsid w:val="001F6958"/>
    <w:rsid w:val="001F72EA"/>
    <w:rsid w:val="002014C2"/>
    <w:rsid w:val="00206261"/>
    <w:rsid w:val="00207286"/>
    <w:rsid w:val="00210A72"/>
    <w:rsid w:val="00212845"/>
    <w:rsid w:val="00216CAF"/>
    <w:rsid w:val="002202BA"/>
    <w:rsid w:val="0022033C"/>
    <w:rsid w:val="0022237E"/>
    <w:rsid w:val="00223481"/>
    <w:rsid w:val="00223E2E"/>
    <w:rsid w:val="00224337"/>
    <w:rsid w:val="00224ABB"/>
    <w:rsid w:val="00227027"/>
    <w:rsid w:val="00230B08"/>
    <w:rsid w:val="00230CD2"/>
    <w:rsid w:val="00234CF0"/>
    <w:rsid w:val="00234DC8"/>
    <w:rsid w:val="002351FB"/>
    <w:rsid w:val="00235523"/>
    <w:rsid w:val="002372BA"/>
    <w:rsid w:val="002405C7"/>
    <w:rsid w:val="00244127"/>
    <w:rsid w:val="00244361"/>
    <w:rsid w:val="002450F6"/>
    <w:rsid w:val="0025225C"/>
    <w:rsid w:val="00252699"/>
    <w:rsid w:val="002528D0"/>
    <w:rsid w:val="00253A35"/>
    <w:rsid w:val="00254015"/>
    <w:rsid w:val="00256A75"/>
    <w:rsid w:val="002605B5"/>
    <w:rsid w:val="0026634D"/>
    <w:rsid w:val="0026677F"/>
    <w:rsid w:val="002712D5"/>
    <w:rsid w:val="0027182F"/>
    <w:rsid w:val="00272E36"/>
    <w:rsid w:val="0027304F"/>
    <w:rsid w:val="0027423C"/>
    <w:rsid w:val="00274845"/>
    <w:rsid w:val="002775C9"/>
    <w:rsid w:val="002810BC"/>
    <w:rsid w:val="00283BF4"/>
    <w:rsid w:val="0028439C"/>
    <w:rsid w:val="00285042"/>
    <w:rsid w:val="002864DD"/>
    <w:rsid w:val="002864E2"/>
    <w:rsid w:val="00286C7E"/>
    <w:rsid w:val="00287203"/>
    <w:rsid w:val="0029098C"/>
    <w:rsid w:val="00291357"/>
    <w:rsid w:val="00291642"/>
    <w:rsid w:val="00291882"/>
    <w:rsid w:val="00291962"/>
    <w:rsid w:val="002935D1"/>
    <w:rsid w:val="002935FF"/>
    <w:rsid w:val="00293B87"/>
    <w:rsid w:val="002953E9"/>
    <w:rsid w:val="00295622"/>
    <w:rsid w:val="00296FFF"/>
    <w:rsid w:val="002A116A"/>
    <w:rsid w:val="002A16B4"/>
    <w:rsid w:val="002A1E50"/>
    <w:rsid w:val="002A6314"/>
    <w:rsid w:val="002A709F"/>
    <w:rsid w:val="002B0751"/>
    <w:rsid w:val="002B2F66"/>
    <w:rsid w:val="002B3092"/>
    <w:rsid w:val="002B7D45"/>
    <w:rsid w:val="002C1AE2"/>
    <w:rsid w:val="002C2079"/>
    <w:rsid w:val="002C2237"/>
    <w:rsid w:val="002C3C6D"/>
    <w:rsid w:val="002C5EE6"/>
    <w:rsid w:val="002C68F1"/>
    <w:rsid w:val="002C69CD"/>
    <w:rsid w:val="002C6E93"/>
    <w:rsid w:val="002C7098"/>
    <w:rsid w:val="002C70A1"/>
    <w:rsid w:val="002C719C"/>
    <w:rsid w:val="002C72EA"/>
    <w:rsid w:val="002C7DE2"/>
    <w:rsid w:val="002D0E99"/>
    <w:rsid w:val="002D5612"/>
    <w:rsid w:val="002E03B5"/>
    <w:rsid w:val="002E10B8"/>
    <w:rsid w:val="002E1A4E"/>
    <w:rsid w:val="002E26BB"/>
    <w:rsid w:val="002E2788"/>
    <w:rsid w:val="002E2871"/>
    <w:rsid w:val="002E2AB4"/>
    <w:rsid w:val="002E3916"/>
    <w:rsid w:val="002F010B"/>
    <w:rsid w:val="002F205E"/>
    <w:rsid w:val="002F335E"/>
    <w:rsid w:val="002F5163"/>
    <w:rsid w:val="002F6EF2"/>
    <w:rsid w:val="00300B8D"/>
    <w:rsid w:val="00300C60"/>
    <w:rsid w:val="00300D16"/>
    <w:rsid w:val="00301B1A"/>
    <w:rsid w:val="00302327"/>
    <w:rsid w:val="00302DDB"/>
    <w:rsid w:val="00312431"/>
    <w:rsid w:val="0031799C"/>
    <w:rsid w:val="00321A25"/>
    <w:rsid w:val="00321B00"/>
    <w:rsid w:val="00321FDD"/>
    <w:rsid w:val="00324B6A"/>
    <w:rsid w:val="00325E9B"/>
    <w:rsid w:val="003264D4"/>
    <w:rsid w:val="00330B6B"/>
    <w:rsid w:val="00331DFB"/>
    <w:rsid w:val="00332C2D"/>
    <w:rsid w:val="0033310E"/>
    <w:rsid w:val="00334019"/>
    <w:rsid w:val="00334E14"/>
    <w:rsid w:val="00336F69"/>
    <w:rsid w:val="00337091"/>
    <w:rsid w:val="00340F90"/>
    <w:rsid w:val="00344C9A"/>
    <w:rsid w:val="00344FC8"/>
    <w:rsid w:val="00345D78"/>
    <w:rsid w:val="0035004B"/>
    <w:rsid w:val="00351D48"/>
    <w:rsid w:val="00353BCC"/>
    <w:rsid w:val="00362467"/>
    <w:rsid w:val="00362F7A"/>
    <w:rsid w:val="00363AE6"/>
    <w:rsid w:val="00364C88"/>
    <w:rsid w:val="00366B3A"/>
    <w:rsid w:val="00367A7F"/>
    <w:rsid w:val="00367E0C"/>
    <w:rsid w:val="00372530"/>
    <w:rsid w:val="00372BDB"/>
    <w:rsid w:val="00374B21"/>
    <w:rsid w:val="00376368"/>
    <w:rsid w:val="00380373"/>
    <w:rsid w:val="0038153C"/>
    <w:rsid w:val="00382634"/>
    <w:rsid w:val="00387497"/>
    <w:rsid w:val="003879DC"/>
    <w:rsid w:val="003906B1"/>
    <w:rsid w:val="003913FA"/>
    <w:rsid w:val="00396A0D"/>
    <w:rsid w:val="00396F74"/>
    <w:rsid w:val="003971B5"/>
    <w:rsid w:val="003A0D11"/>
    <w:rsid w:val="003A10C9"/>
    <w:rsid w:val="003A2FBC"/>
    <w:rsid w:val="003A7008"/>
    <w:rsid w:val="003B0D55"/>
    <w:rsid w:val="003B4E9F"/>
    <w:rsid w:val="003B55F4"/>
    <w:rsid w:val="003C0628"/>
    <w:rsid w:val="003C0908"/>
    <w:rsid w:val="003C32DC"/>
    <w:rsid w:val="003C4574"/>
    <w:rsid w:val="003C59DD"/>
    <w:rsid w:val="003C75D9"/>
    <w:rsid w:val="003D0CF9"/>
    <w:rsid w:val="003D23B8"/>
    <w:rsid w:val="003D35C2"/>
    <w:rsid w:val="003E005B"/>
    <w:rsid w:val="003E0067"/>
    <w:rsid w:val="003E155C"/>
    <w:rsid w:val="003E223D"/>
    <w:rsid w:val="003E241F"/>
    <w:rsid w:val="003E3B74"/>
    <w:rsid w:val="003E48DC"/>
    <w:rsid w:val="003E693D"/>
    <w:rsid w:val="003E769C"/>
    <w:rsid w:val="003E7875"/>
    <w:rsid w:val="003F03BA"/>
    <w:rsid w:val="003F1555"/>
    <w:rsid w:val="003F18EB"/>
    <w:rsid w:val="003F62BA"/>
    <w:rsid w:val="004003F1"/>
    <w:rsid w:val="00400C2E"/>
    <w:rsid w:val="004013F2"/>
    <w:rsid w:val="00401B11"/>
    <w:rsid w:val="00401E6E"/>
    <w:rsid w:val="0040222D"/>
    <w:rsid w:val="0040424B"/>
    <w:rsid w:val="00406523"/>
    <w:rsid w:val="0040676C"/>
    <w:rsid w:val="00407AC0"/>
    <w:rsid w:val="004109F7"/>
    <w:rsid w:val="004127FB"/>
    <w:rsid w:val="00413017"/>
    <w:rsid w:val="004161FF"/>
    <w:rsid w:val="00416D54"/>
    <w:rsid w:val="00417B98"/>
    <w:rsid w:val="00417D27"/>
    <w:rsid w:val="00421953"/>
    <w:rsid w:val="00423926"/>
    <w:rsid w:val="00424401"/>
    <w:rsid w:val="0042498D"/>
    <w:rsid w:val="00425589"/>
    <w:rsid w:val="00425697"/>
    <w:rsid w:val="004276DD"/>
    <w:rsid w:val="004277E8"/>
    <w:rsid w:val="00427A18"/>
    <w:rsid w:val="004336D3"/>
    <w:rsid w:val="00433F5F"/>
    <w:rsid w:val="00436399"/>
    <w:rsid w:val="0043755D"/>
    <w:rsid w:val="00440418"/>
    <w:rsid w:val="00444177"/>
    <w:rsid w:val="004442C9"/>
    <w:rsid w:val="004448B2"/>
    <w:rsid w:val="00444B69"/>
    <w:rsid w:val="00445C81"/>
    <w:rsid w:val="004477D2"/>
    <w:rsid w:val="004519C9"/>
    <w:rsid w:val="00451A13"/>
    <w:rsid w:val="00452D25"/>
    <w:rsid w:val="00454BAE"/>
    <w:rsid w:val="00455D14"/>
    <w:rsid w:val="00456ED5"/>
    <w:rsid w:val="004575B7"/>
    <w:rsid w:val="004604DC"/>
    <w:rsid w:val="00460EC7"/>
    <w:rsid w:val="004624FE"/>
    <w:rsid w:val="00462516"/>
    <w:rsid w:val="00463FF0"/>
    <w:rsid w:val="00464C87"/>
    <w:rsid w:val="004663CB"/>
    <w:rsid w:val="00467F5E"/>
    <w:rsid w:val="00471624"/>
    <w:rsid w:val="00472F19"/>
    <w:rsid w:val="00474CB8"/>
    <w:rsid w:val="00475C64"/>
    <w:rsid w:val="00481EA6"/>
    <w:rsid w:val="00483889"/>
    <w:rsid w:val="00483EED"/>
    <w:rsid w:val="00484687"/>
    <w:rsid w:val="004853C3"/>
    <w:rsid w:val="004869CE"/>
    <w:rsid w:val="00486C90"/>
    <w:rsid w:val="00492FF0"/>
    <w:rsid w:val="004930EC"/>
    <w:rsid w:val="004A18A5"/>
    <w:rsid w:val="004A2080"/>
    <w:rsid w:val="004A2874"/>
    <w:rsid w:val="004A2C66"/>
    <w:rsid w:val="004A2E5F"/>
    <w:rsid w:val="004A32B8"/>
    <w:rsid w:val="004A3DDF"/>
    <w:rsid w:val="004A3E4B"/>
    <w:rsid w:val="004A4853"/>
    <w:rsid w:val="004A4AFA"/>
    <w:rsid w:val="004A61BC"/>
    <w:rsid w:val="004B02D1"/>
    <w:rsid w:val="004B12C7"/>
    <w:rsid w:val="004B17A4"/>
    <w:rsid w:val="004B1914"/>
    <w:rsid w:val="004B33A3"/>
    <w:rsid w:val="004B5357"/>
    <w:rsid w:val="004B63A0"/>
    <w:rsid w:val="004C1876"/>
    <w:rsid w:val="004C23AB"/>
    <w:rsid w:val="004C28F3"/>
    <w:rsid w:val="004C5360"/>
    <w:rsid w:val="004C5BEF"/>
    <w:rsid w:val="004C6685"/>
    <w:rsid w:val="004C74D7"/>
    <w:rsid w:val="004D0B9B"/>
    <w:rsid w:val="004D140C"/>
    <w:rsid w:val="004D1411"/>
    <w:rsid w:val="004D26F7"/>
    <w:rsid w:val="004D295F"/>
    <w:rsid w:val="004D6869"/>
    <w:rsid w:val="004D73B0"/>
    <w:rsid w:val="004D7E49"/>
    <w:rsid w:val="004E0CB7"/>
    <w:rsid w:val="004E0D96"/>
    <w:rsid w:val="004E5F17"/>
    <w:rsid w:val="004E645C"/>
    <w:rsid w:val="004E6C1A"/>
    <w:rsid w:val="004E7EAC"/>
    <w:rsid w:val="004F0B3B"/>
    <w:rsid w:val="004F0D3E"/>
    <w:rsid w:val="004F12B9"/>
    <w:rsid w:val="004F2258"/>
    <w:rsid w:val="004F2277"/>
    <w:rsid w:val="004F24ED"/>
    <w:rsid w:val="004F4E51"/>
    <w:rsid w:val="004F638A"/>
    <w:rsid w:val="004F6DB0"/>
    <w:rsid w:val="004F7AE3"/>
    <w:rsid w:val="0050378C"/>
    <w:rsid w:val="0050711D"/>
    <w:rsid w:val="00511F60"/>
    <w:rsid w:val="00512018"/>
    <w:rsid w:val="00515A8F"/>
    <w:rsid w:val="005167BD"/>
    <w:rsid w:val="00520EFD"/>
    <w:rsid w:val="00527030"/>
    <w:rsid w:val="005277C1"/>
    <w:rsid w:val="00527A36"/>
    <w:rsid w:val="0053388E"/>
    <w:rsid w:val="00536824"/>
    <w:rsid w:val="00541BBE"/>
    <w:rsid w:val="0054219D"/>
    <w:rsid w:val="00543B4F"/>
    <w:rsid w:val="00543CD0"/>
    <w:rsid w:val="00544A5F"/>
    <w:rsid w:val="00550CE1"/>
    <w:rsid w:val="005520D3"/>
    <w:rsid w:val="0055233B"/>
    <w:rsid w:val="00552E0F"/>
    <w:rsid w:val="00553A1D"/>
    <w:rsid w:val="00554318"/>
    <w:rsid w:val="00556EEB"/>
    <w:rsid w:val="0056414B"/>
    <w:rsid w:val="00566792"/>
    <w:rsid w:val="005668BF"/>
    <w:rsid w:val="0056705A"/>
    <w:rsid w:val="00573F15"/>
    <w:rsid w:val="00574E84"/>
    <w:rsid w:val="005751CB"/>
    <w:rsid w:val="005759BD"/>
    <w:rsid w:val="0057675F"/>
    <w:rsid w:val="00581040"/>
    <w:rsid w:val="00581AEA"/>
    <w:rsid w:val="00581ECD"/>
    <w:rsid w:val="00581FC1"/>
    <w:rsid w:val="00582C72"/>
    <w:rsid w:val="00582F4F"/>
    <w:rsid w:val="00584F74"/>
    <w:rsid w:val="00585101"/>
    <w:rsid w:val="005852F6"/>
    <w:rsid w:val="00585434"/>
    <w:rsid w:val="0059181B"/>
    <w:rsid w:val="00593D73"/>
    <w:rsid w:val="00594172"/>
    <w:rsid w:val="005A0B10"/>
    <w:rsid w:val="005A15FB"/>
    <w:rsid w:val="005A2640"/>
    <w:rsid w:val="005A37D9"/>
    <w:rsid w:val="005A3A64"/>
    <w:rsid w:val="005A4247"/>
    <w:rsid w:val="005A5CF6"/>
    <w:rsid w:val="005B102E"/>
    <w:rsid w:val="005B1463"/>
    <w:rsid w:val="005B194F"/>
    <w:rsid w:val="005B19E4"/>
    <w:rsid w:val="005B1BEF"/>
    <w:rsid w:val="005B2A7A"/>
    <w:rsid w:val="005B2CF5"/>
    <w:rsid w:val="005B3A7A"/>
    <w:rsid w:val="005B3F79"/>
    <w:rsid w:val="005B6E4C"/>
    <w:rsid w:val="005C31FF"/>
    <w:rsid w:val="005C3CE5"/>
    <w:rsid w:val="005C5155"/>
    <w:rsid w:val="005C59DF"/>
    <w:rsid w:val="005D1089"/>
    <w:rsid w:val="005D2726"/>
    <w:rsid w:val="005D3C75"/>
    <w:rsid w:val="005D5EBB"/>
    <w:rsid w:val="005D6252"/>
    <w:rsid w:val="005D65AE"/>
    <w:rsid w:val="005E0DD8"/>
    <w:rsid w:val="005E115D"/>
    <w:rsid w:val="005E1DC1"/>
    <w:rsid w:val="005E4610"/>
    <w:rsid w:val="005E4AD8"/>
    <w:rsid w:val="005E5966"/>
    <w:rsid w:val="005E609C"/>
    <w:rsid w:val="005E6353"/>
    <w:rsid w:val="005E7F6E"/>
    <w:rsid w:val="005F012F"/>
    <w:rsid w:val="005F056B"/>
    <w:rsid w:val="005F2624"/>
    <w:rsid w:val="005F3EE1"/>
    <w:rsid w:val="005F48E2"/>
    <w:rsid w:val="005F7E5C"/>
    <w:rsid w:val="006040FA"/>
    <w:rsid w:val="00604345"/>
    <w:rsid w:val="0060523E"/>
    <w:rsid w:val="0060557A"/>
    <w:rsid w:val="00606BF8"/>
    <w:rsid w:val="0060724E"/>
    <w:rsid w:val="0061035D"/>
    <w:rsid w:val="00610E5F"/>
    <w:rsid w:val="00611A88"/>
    <w:rsid w:val="00612774"/>
    <w:rsid w:val="00614852"/>
    <w:rsid w:val="006158D1"/>
    <w:rsid w:val="00616D57"/>
    <w:rsid w:val="00622387"/>
    <w:rsid w:val="0062292F"/>
    <w:rsid w:val="00623385"/>
    <w:rsid w:val="006242D3"/>
    <w:rsid w:val="006248E0"/>
    <w:rsid w:val="00624F4B"/>
    <w:rsid w:val="00625075"/>
    <w:rsid w:val="00627C92"/>
    <w:rsid w:val="006330C9"/>
    <w:rsid w:val="00634B0F"/>
    <w:rsid w:val="00637017"/>
    <w:rsid w:val="006379A3"/>
    <w:rsid w:val="00641230"/>
    <w:rsid w:val="00641CD4"/>
    <w:rsid w:val="00641F1F"/>
    <w:rsid w:val="00645779"/>
    <w:rsid w:val="006518F8"/>
    <w:rsid w:val="00652F4C"/>
    <w:rsid w:val="0065301B"/>
    <w:rsid w:val="006530FE"/>
    <w:rsid w:val="00654577"/>
    <w:rsid w:val="00656EBE"/>
    <w:rsid w:val="00660846"/>
    <w:rsid w:val="00662914"/>
    <w:rsid w:val="00663954"/>
    <w:rsid w:val="00664B31"/>
    <w:rsid w:val="00665693"/>
    <w:rsid w:val="00671BDD"/>
    <w:rsid w:val="00672EE7"/>
    <w:rsid w:val="00673230"/>
    <w:rsid w:val="006743C4"/>
    <w:rsid w:val="00675AD7"/>
    <w:rsid w:val="006760D6"/>
    <w:rsid w:val="00676918"/>
    <w:rsid w:val="00676A28"/>
    <w:rsid w:val="00677FD5"/>
    <w:rsid w:val="0068038D"/>
    <w:rsid w:val="006845E7"/>
    <w:rsid w:val="006846A4"/>
    <w:rsid w:val="00691C15"/>
    <w:rsid w:val="006966DF"/>
    <w:rsid w:val="00696BA7"/>
    <w:rsid w:val="00697533"/>
    <w:rsid w:val="006A12CE"/>
    <w:rsid w:val="006A2A15"/>
    <w:rsid w:val="006A2A7D"/>
    <w:rsid w:val="006A3E05"/>
    <w:rsid w:val="006A4B4E"/>
    <w:rsid w:val="006A5F28"/>
    <w:rsid w:val="006A6617"/>
    <w:rsid w:val="006A6E08"/>
    <w:rsid w:val="006B0884"/>
    <w:rsid w:val="006B09E2"/>
    <w:rsid w:val="006B25D3"/>
    <w:rsid w:val="006B5826"/>
    <w:rsid w:val="006B5881"/>
    <w:rsid w:val="006B604A"/>
    <w:rsid w:val="006B7E8C"/>
    <w:rsid w:val="006C0477"/>
    <w:rsid w:val="006C095E"/>
    <w:rsid w:val="006C2552"/>
    <w:rsid w:val="006C5196"/>
    <w:rsid w:val="006C7791"/>
    <w:rsid w:val="006D1ADB"/>
    <w:rsid w:val="006D4383"/>
    <w:rsid w:val="006D4492"/>
    <w:rsid w:val="006D4B24"/>
    <w:rsid w:val="006D6244"/>
    <w:rsid w:val="006D710E"/>
    <w:rsid w:val="006D751A"/>
    <w:rsid w:val="006D76DD"/>
    <w:rsid w:val="006E00B1"/>
    <w:rsid w:val="006E0378"/>
    <w:rsid w:val="006E1DB6"/>
    <w:rsid w:val="006E56E9"/>
    <w:rsid w:val="006F0705"/>
    <w:rsid w:val="006F1A73"/>
    <w:rsid w:val="006F1D2E"/>
    <w:rsid w:val="006F635E"/>
    <w:rsid w:val="006F7C9F"/>
    <w:rsid w:val="00701537"/>
    <w:rsid w:val="00701C5C"/>
    <w:rsid w:val="0070227D"/>
    <w:rsid w:val="00702F94"/>
    <w:rsid w:val="00704089"/>
    <w:rsid w:val="00705D8E"/>
    <w:rsid w:val="007063AD"/>
    <w:rsid w:val="007119B5"/>
    <w:rsid w:val="00712C06"/>
    <w:rsid w:val="00713D65"/>
    <w:rsid w:val="00716701"/>
    <w:rsid w:val="007168CC"/>
    <w:rsid w:val="007168E5"/>
    <w:rsid w:val="00720B10"/>
    <w:rsid w:val="007216EF"/>
    <w:rsid w:val="0072260D"/>
    <w:rsid w:val="00722725"/>
    <w:rsid w:val="00723166"/>
    <w:rsid w:val="00724C6E"/>
    <w:rsid w:val="0073156E"/>
    <w:rsid w:val="00731D6C"/>
    <w:rsid w:val="007322A2"/>
    <w:rsid w:val="00732523"/>
    <w:rsid w:val="007347DB"/>
    <w:rsid w:val="00737438"/>
    <w:rsid w:val="00737BFF"/>
    <w:rsid w:val="007403FA"/>
    <w:rsid w:val="007420DC"/>
    <w:rsid w:val="00742105"/>
    <w:rsid w:val="007422DA"/>
    <w:rsid w:val="00742F15"/>
    <w:rsid w:val="00745BC6"/>
    <w:rsid w:val="00746D1D"/>
    <w:rsid w:val="007474E8"/>
    <w:rsid w:val="00750A32"/>
    <w:rsid w:val="0075301C"/>
    <w:rsid w:val="00753FFB"/>
    <w:rsid w:val="007542CE"/>
    <w:rsid w:val="00755D47"/>
    <w:rsid w:val="007565B1"/>
    <w:rsid w:val="00760075"/>
    <w:rsid w:val="00761A45"/>
    <w:rsid w:val="0076220C"/>
    <w:rsid w:val="007659FD"/>
    <w:rsid w:val="00766D98"/>
    <w:rsid w:val="00770DC5"/>
    <w:rsid w:val="007712FB"/>
    <w:rsid w:val="00774FFF"/>
    <w:rsid w:val="007760BD"/>
    <w:rsid w:val="00777A46"/>
    <w:rsid w:val="00780296"/>
    <w:rsid w:val="007812B3"/>
    <w:rsid w:val="007817A0"/>
    <w:rsid w:val="007817B7"/>
    <w:rsid w:val="00781B7E"/>
    <w:rsid w:val="0078392A"/>
    <w:rsid w:val="00784BC8"/>
    <w:rsid w:val="007857BD"/>
    <w:rsid w:val="0078629A"/>
    <w:rsid w:val="00790503"/>
    <w:rsid w:val="00791ED5"/>
    <w:rsid w:val="00791FDE"/>
    <w:rsid w:val="00795B02"/>
    <w:rsid w:val="0079681F"/>
    <w:rsid w:val="007A0151"/>
    <w:rsid w:val="007A0422"/>
    <w:rsid w:val="007A07B5"/>
    <w:rsid w:val="007A191C"/>
    <w:rsid w:val="007A2017"/>
    <w:rsid w:val="007A22D7"/>
    <w:rsid w:val="007A49A4"/>
    <w:rsid w:val="007A4D88"/>
    <w:rsid w:val="007A5522"/>
    <w:rsid w:val="007A605F"/>
    <w:rsid w:val="007B1279"/>
    <w:rsid w:val="007B2114"/>
    <w:rsid w:val="007B4C6C"/>
    <w:rsid w:val="007B5733"/>
    <w:rsid w:val="007B5F74"/>
    <w:rsid w:val="007B66B4"/>
    <w:rsid w:val="007B6BCC"/>
    <w:rsid w:val="007B70D4"/>
    <w:rsid w:val="007B7301"/>
    <w:rsid w:val="007C4731"/>
    <w:rsid w:val="007C50CB"/>
    <w:rsid w:val="007D1029"/>
    <w:rsid w:val="007D2111"/>
    <w:rsid w:val="007D4F3D"/>
    <w:rsid w:val="007D6134"/>
    <w:rsid w:val="007D6344"/>
    <w:rsid w:val="007D658F"/>
    <w:rsid w:val="007E0225"/>
    <w:rsid w:val="007E0AEA"/>
    <w:rsid w:val="007E0D83"/>
    <w:rsid w:val="007E1158"/>
    <w:rsid w:val="007E1B2E"/>
    <w:rsid w:val="007E1FC6"/>
    <w:rsid w:val="007E2D9A"/>
    <w:rsid w:val="007E7572"/>
    <w:rsid w:val="007F0B88"/>
    <w:rsid w:val="007F22A1"/>
    <w:rsid w:val="007F42FE"/>
    <w:rsid w:val="007F4F2E"/>
    <w:rsid w:val="008027FB"/>
    <w:rsid w:val="008106EA"/>
    <w:rsid w:val="0081100E"/>
    <w:rsid w:val="00811DA1"/>
    <w:rsid w:val="00811E26"/>
    <w:rsid w:val="00814B00"/>
    <w:rsid w:val="0081724C"/>
    <w:rsid w:val="008173B0"/>
    <w:rsid w:val="00820E07"/>
    <w:rsid w:val="0082132D"/>
    <w:rsid w:val="00821BCC"/>
    <w:rsid w:val="00822B24"/>
    <w:rsid w:val="00822CD2"/>
    <w:rsid w:val="00824440"/>
    <w:rsid w:val="00833294"/>
    <w:rsid w:val="008369CC"/>
    <w:rsid w:val="008377E9"/>
    <w:rsid w:val="0084148C"/>
    <w:rsid w:val="008415F9"/>
    <w:rsid w:val="0084222E"/>
    <w:rsid w:val="00842336"/>
    <w:rsid w:val="0084269B"/>
    <w:rsid w:val="00845219"/>
    <w:rsid w:val="00846210"/>
    <w:rsid w:val="00846461"/>
    <w:rsid w:val="008468C1"/>
    <w:rsid w:val="00846CB5"/>
    <w:rsid w:val="00846D39"/>
    <w:rsid w:val="008472D7"/>
    <w:rsid w:val="00850683"/>
    <w:rsid w:val="008508AE"/>
    <w:rsid w:val="00854FF9"/>
    <w:rsid w:val="00856BD8"/>
    <w:rsid w:val="00857DE2"/>
    <w:rsid w:val="00862C1C"/>
    <w:rsid w:val="00864E02"/>
    <w:rsid w:val="00866248"/>
    <w:rsid w:val="00866D60"/>
    <w:rsid w:val="00867AA9"/>
    <w:rsid w:val="00870A19"/>
    <w:rsid w:val="00870FE6"/>
    <w:rsid w:val="008711F3"/>
    <w:rsid w:val="008735BC"/>
    <w:rsid w:val="0087414C"/>
    <w:rsid w:val="00874339"/>
    <w:rsid w:val="00874E1F"/>
    <w:rsid w:val="008754E1"/>
    <w:rsid w:val="00875A37"/>
    <w:rsid w:val="00876956"/>
    <w:rsid w:val="008812EA"/>
    <w:rsid w:val="00882237"/>
    <w:rsid w:val="0088245B"/>
    <w:rsid w:val="00882A13"/>
    <w:rsid w:val="0088323F"/>
    <w:rsid w:val="00883353"/>
    <w:rsid w:val="0088397C"/>
    <w:rsid w:val="008849AB"/>
    <w:rsid w:val="008859AA"/>
    <w:rsid w:val="00886692"/>
    <w:rsid w:val="00887158"/>
    <w:rsid w:val="008908A5"/>
    <w:rsid w:val="008915F8"/>
    <w:rsid w:val="00892A9A"/>
    <w:rsid w:val="008A0468"/>
    <w:rsid w:val="008A063F"/>
    <w:rsid w:val="008A39FB"/>
    <w:rsid w:val="008A3F4D"/>
    <w:rsid w:val="008B108F"/>
    <w:rsid w:val="008B12AD"/>
    <w:rsid w:val="008B4350"/>
    <w:rsid w:val="008B5423"/>
    <w:rsid w:val="008B58C0"/>
    <w:rsid w:val="008B6698"/>
    <w:rsid w:val="008B6D6C"/>
    <w:rsid w:val="008C27D5"/>
    <w:rsid w:val="008C7379"/>
    <w:rsid w:val="008C77AD"/>
    <w:rsid w:val="008D093A"/>
    <w:rsid w:val="008D34F4"/>
    <w:rsid w:val="008D4A0D"/>
    <w:rsid w:val="008D7205"/>
    <w:rsid w:val="008E0672"/>
    <w:rsid w:val="008E15E3"/>
    <w:rsid w:val="008E5038"/>
    <w:rsid w:val="008E6477"/>
    <w:rsid w:val="008F0BB7"/>
    <w:rsid w:val="008F1637"/>
    <w:rsid w:val="008F5F23"/>
    <w:rsid w:val="008F7CB2"/>
    <w:rsid w:val="00901213"/>
    <w:rsid w:val="009021B0"/>
    <w:rsid w:val="00902BCD"/>
    <w:rsid w:val="009036E8"/>
    <w:rsid w:val="00903D3A"/>
    <w:rsid w:val="00903D91"/>
    <w:rsid w:val="009071FA"/>
    <w:rsid w:val="00910204"/>
    <w:rsid w:val="009124A5"/>
    <w:rsid w:val="00913319"/>
    <w:rsid w:val="0091386D"/>
    <w:rsid w:val="00920B88"/>
    <w:rsid w:val="00920E87"/>
    <w:rsid w:val="00921F10"/>
    <w:rsid w:val="00923FFD"/>
    <w:rsid w:val="0092442C"/>
    <w:rsid w:val="00927779"/>
    <w:rsid w:val="00930A94"/>
    <w:rsid w:val="0093226B"/>
    <w:rsid w:val="009338A2"/>
    <w:rsid w:val="0093530E"/>
    <w:rsid w:val="009354B2"/>
    <w:rsid w:val="0093759E"/>
    <w:rsid w:val="00937F2C"/>
    <w:rsid w:val="009408B5"/>
    <w:rsid w:val="00941963"/>
    <w:rsid w:val="00942EC5"/>
    <w:rsid w:val="00944D68"/>
    <w:rsid w:val="00953F80"/>
    <w:rsid w:val="0095623A"/>
    <w:rsid w:val="009578B3"/>
    <w:rsid w:val="00962BFD"/>
    <w:rsid w:val="00962DE2"/>
    <w:rsid w:val="00964573"/>
    <w:rsid w:val="00964DC4"/>
    <w:rsid w:val="00967773"/>
    <w:rsid w:val="00970313"/>
    <w:rsid w:val="00970CFC"/>
    <w:rsid w:val="00974D2D"/>
    <w:rsid w:val="009755EE"/>
    <w:rsid w:val="00976A2A"/>
    <w:rsid w:val="00976B38"/>
    <w:rsid w:val="00976E0D"/>
    <w:rsid w:val="00980DFA"/>
    <w:rsid w:val="009911B0"/>
    <w:rsid w:val="00991B64"/>
    <w:rsid w:val="009923F3"/>
    <w:rsid w:val="009927A8"/>
    <w:rsid w:val="00992F69"/>
    <w:rsid w:val="00993B00"/>
    <w:rsid w:val="0099569F"/>
    <w:rsid w:val="00995B50"/>
    <w:rsid w:val="00997AFF"/>
    <w:rsid w:val="009A051E"/>
    <w:rsid w:val="009A0DC4"/>
    <w:rsid w:val="009A44CF"/>
    <w:rsid w:val="009A5920"/>
    <w:rsid w:val="009A5FAD"/>
    <w:rsid w:val="009A695A"/>
    <w:rsid w:val="009A6BAC"/>
    <w:rsid w:val="009B0DA8"/>
    <w:rsid w:val="009B2501"/>
    <w:rsid w:val="009B35E8"/>
    <w:rsid w:val="009B60A8"/>
    <w:rsid w:val="009B7022"/>
    <w:rsid w:val="009C13B8"/>
    <w:rsid w:val="009C1AA8"/>
    <w:rsid w:val="009C2B3C"/>
    <w:rsid w:val="009C499F"/>
    <w:rsid w:val="009C5B21"/>
    <w:rsid w:val="009C61D6"/>
    <w:rsid w:val="009D1577"/>
    <w:rsid w:val="009D3AA1"/>
    <w:rsid w:val="009D4BE1"/>
    <w:rsid w:val="009D6C6C"/>
    <w:rsid w:val="009E2F31"/>
    <w:rsid w:val="009E3287"/>
    <w:rsid w:val="009E5B74"/>
    <w:rsid w:val="009E65F5"/>
    <w:rsid w:val="009F12DF"/>
    <w:rsid w:val="009F2845"/>
    <w:rsid w:val="009F4DA0"/>
    <w:rsid w:val="009F7AB5"/>
    <w:rsid w:val="00A01219"/>
    <w:rsid w:val="00A0141C"/>
    <w:rsid w:val="00A04C67"/>
    <w:rsid w:val="00A04ECC"/>
    <w:rsid w:val="00A053D2"/>
    <w:rsid w:val="00A06B11"/>
    <w:rsid w:val="00A06E06"/>
    <w:rsid w:val="00A111C1"/>
    <w:rsid w:val="00A12DC7"/>
    <w:rsid w:val="00A130BF"/>
    <w:rsid w:val="00A1456A"/>
    <w:rsid w:val="00A14BB0"/>
    <w:rsid w:val="00A15E78"/>
    <w:rsid w:val="00A164A7"/>
    <w:rsid w:val="00A173E9"/>
    <w:rsid w:val="00A20BA0"/>
    <w:rsid w:val="00A22BD7"/>
    <w:rsid w:val="00A2322D"/>
    <w:rsid w:val="00A25040"/>
    <w:rsid w:val="00A26179"/>
    <w:rsid w:val="00A26396"/>
    <w:rsid w:val="00A30EDB"/>
    <w:rsid w:val="00A35D7B"/>
    <w:rsid w:val="00A40562"/>
    <w:rsid w:val="00A41F80"/>
    <w:rsid w:val="00A463D9"/>
    <w:rsid w:val="00A46B7D"/>
    <w:rsid w:val="00A524E0"/>
    <w:rsid w:val="00A52651"/>
    <w:rsid w:val="00A53D40"/>
    <w:rsid w:val="00A549EF"/>
    <w:rsid w:val="00A5673A"/>
    <w:rsid w:val="00A57611"/>
    <w:rsid w:val="00A61524"/>
    <w:rsid w:val="00A618BE"/>
    <w:rsid w:val="00A636DE"/>
    <w:rsid w:val="00A642B8"/>
    <w:rsid w:val="00A669DC"/>
    <w:rsid w:val="00A67CE4"/>
    <w:rsid w:val="00A759CA"/>
    <w:rsid w:val="00A76E14"/>
    <w:rsid w:val="00A819CE"/>
    <w:rsid w:val="00A84CF0"/>
    <w:rsid w:val="00A84DDD"/>
    <w:rsid w:val="00A854D5"/>
    <w:rsid w:val="00A85C54"/>
    <w:rsid w:val="00A85D89"/>
    <w:rsid w:val="00A86477"/>
    <w:rsid w:val="00A87E48"/>
    <w:rsid w:val="00A904E5"/>
    <w:rsid w:val="00A9091C"/>
    <w:rsid w:val="00A90EAB"/>
    <w:rsid w:val="00A9129F"/>
    <w:rsid w:val="00A91AEC"/>
    <w:rsid w:val="00A923E8"/>
    <w:rsid w:val="00A955FF"/>
    <w:rsid w:val="00A9739E"/>
    <w:rsid w:val="00AA0B2B"/>
    <w:rsid w:val="00AA1D62"/>
    <w:rsid w:val="00AA1FC8"/>
    <w:rsid w:val="00AA2E4D"/>
    <w:rsid w:val="00AA3CC7"/>
    <w:rsid w:val="00AA406E"/>
    <w:rsid w:val="00AA46E3"/>
    <w:rsid w:val="00AA7F72"/>
    <w:rsid w:val="00AB05F3"/>
    <w:rsid w:val="00AB3E2B"/>
    <w:rsid w:val="00AC0DA7"/>
    <w:rsid w:val="00AC12F3"/>
    <w:rsid w:val="00AC2531"/>
    <w:rsid w:val="00AC3978"/>
    <w:rsid w:val="00AC3CED"/>
    <w:rsid w:val="00AC55A7"/>
    <w:rsid w:val="00AC6B71"/>
    <w:rsid w:val="00AC7256"/>
    <w:rsid w:val="00AD0953"/>
    <w:rsid w:val="00AD0FCB"/>
    <w:rsid w:val="00AD2C23"/>
    <w:rsid w:val="00AD390A"/>
    <w:rsid w:val="00AD403E"/>
    <w:rsid w:val="00AD59B7"/>
    <w:rsid w:val="00AD5A9F"/>
    <w:rsid w:val="00AE0224"/>
    <w:rsid w:val="00AE0F46"/>
    <w:rsid w:val="00AE1AC2"/>
    <w:rsid w:val="00AE1E43"/>
    <w:rsid w:val="00AE5D2B"/>
    <w:rsid w:val="00AF4643"/>
    <w:rsid w:val="00B005A4"/>
    <w:rsid w:val="00B02DE4"/>
    <w:rsid w:val="00B05965"/>
    <w:rsid w:val="00B06895"/>
    <w:rsid w:val="00B069E6"/>
    <w:rsid w:val="00B078C4"/>
    <w:rsid w:val="00B07AAA"/>
    <w:rsid w:val="00B11665"/>
    <w:rsid w:val="00B127A6"/>
    <w:rsid w:val="00B13324"/>
    <w:rsid w:val="00B13F18"/>
    <w:rsid w:val="00B146CD"/>
    <w:rsid w:val="00B177FE"/>
    <w:rsid w:val="00B17978"/>
    <w:rsid w:val="00B17D95"/>
    <w:rsid w:val="00B206C4"/>
    <w:rsid w:val="00B23D50"/>
    <w:rsid w:val="00B24397"/>
    <w:rsid w:val="00B27FDF"/>
    <w:rsid w:val="00B309F6"/>
    <w:rsid w:val="00B30F08"/>
    <w:rsid w:val="00B315CE"/>
    <w:rsid w:val="00B35734"/>
    <w:rsid w:val="00B35F49"/>
    <w:rsid w:val="00B406DC"/>
    <w:rsid w:val="00B41F92"/>
    <w:rsid w:val="00B42AE0"/>
    <w:rsid w:val="00B50907"/>
    <w:rsid w:val="00B51D02"/>
    <w:rsid w:val="00B51FF5"/>
    <w:rsid w:val="00B53565"/>
    <w:rsid w:val="00B56E70"/>
    <w:rsid w:val="00B602F0"/>
    <w:rsid w:val="00B60C51"/>
    <w:rsid w:val="00B61B5D"/>
    <w:rsid w:val="00B6276C"/>
    <w:rsid w:val="00B64649"/>
    <w:rsid w:val="00B65663"/>
    <w:rsid w:val="00B65EB3"/>
    <w:rsid w:val="00B66A8E"/>
    <w:rsid w:val="00B7157C"/>
    <w:rsid w:val="00B71C79"/>
    <w:rsid w:val="00B71DA6"/>
    <w:rsid w:val="00B75666"/>
    <w:rsid w:val="00B75CD0"/>
    <w:rsid w:val="00B82037"/>
    <w:rsid w:val="00B834E3"/>
    <w:rsid w:val="00B86861"/>
    <w:rsid w:val="00B93D68"/>
    <w:rsid w:val="00B966F7"/>
    <w:rsid w:val="00B971FD"/>
    <w:rsid w:val="00BA0824"/>
    <w:rsid w:val="00BA17EB"/>
    <w:rsid w:val="00BA45E6"/>
    <w:rsid w:val="00BA575C"/>
    <w:rsid w:val="00BA6648"/>
    <w:rsid w:val="00BA6863"/>
    <w:rsid w:val="00BA77A9"/>
    <w:rsid w:val="00BB0791"/>
    <w:rsid w:val="00BB3CB0"/>
    <w:rsid w:val="00BC1862"/>
    <w:rsid w:val="00BC1A13"/>
    <w:rsid w:val="00BC28CA"/>
    <w:rsid w:val="00BC2E5D"/>
    <w:rsid w:val="00BC3ABB"/>
    <w:rsid w:val="00BC4B54"/>
    <w:rsid w:val="00BC63AD"/>
    <w:rsid w:val="00BD3EFB"/>
    <w:rsid w:val="00BD4CA6"/>
    <w:rsid w:val="00BD4DCC"/>
    <w:rsid w:val="00BE0467"/>
    <w:rsid w:val="00BE0ABE"/>
    <w:rsid w:val="00BE27B8"/>
    <w:rsid w:val="00BE2F51"/>
    <w:rsid w:val="00BF7561"/>
    <w:rsid w:val="00C00316"/>
    <w:rsid w:val="00C052FF"/>
    <w:rsid w:val="00C0679F"/>
    <w:rsid w:val="00C06C86"/>
    <w:rsid w:val="00C10F1C"/>
    <w:rsid w:val="00C15489"/>
    <w:rsid w:val="00C1553D"/>
    <w:rsid w:val="00C21039"/>
    <w:rsid w:val="00C22639"/>
    <w:rsid w:val="00C240AC"/>
    <w:rsid w:val="00C26D50"/>
    <w:rsid w:val="00C30EFC"/>
    <w:rsid w:val="00C316F9"/>
    <w:rsid w:val="00C32623"/>
    <w:rsid w:val="00C33B31"/>
    <w:rsid w:val="00C34FC9"/>
    <w:rsid w:val="00C36A01"/>
    <w:rsid w:val="00C37F3B"/>
    <w:rsid w:val="00C404B1"/>
    <w:rsid w:val="00C40F99"/>
    <w:rsid w:val="00C413F9"/>
    <w:rsid w:val="00C4141A"/>
    <w:rsid w:val="00C43766"/>
    <w:rsid w:val="00C43972"/>
    <w:rsid w:val="00C43E1C"/>
    <w:rsid w:val="00C50389"/>
    <w:rsid w:val="00C51E36"/>
    <w:rsid w:val="00C52B35"/>
    <w:rsid w:val="00C54CEE"/>
    <w:rsid w:val="00C57642"/>
    <w:rsid w:val="00C62C89"/>
    <w:rsid w:val="00C637EE"/>
    <w:rsid w:val="00C648BA"/>
    <w:rsid w:val="00C65B32"/>
    <w:rsid w:val="00C66DAE"/>
    <w:rsid w:val="00C672CC"/>
    <w:rsid w:val="00C70512"/>
    <w:rsid w:val="00C760CE"/>
    <w:rsid w:val="00C772E8"/>
    <w:rsid w:val="00C80C07"/>
    <w:rsid w:val="00C81B4F"/>
    <w:rsid w:val="00C84146"/>
    <w:rsid w:val="00C84B5F"/>
    <w:rsid w:val="00C84BF2"/>
    <w:rsid w:val="00C86EEF"/>
    <w:rsid w:val="00C918FB"/>
    <w:rsid w:val="00C92118"/>
    <w:rsid w:val="00C92B24"/>
    <w:rsid w:val="00C93C1E"/>
    <w:rsid w:val="00C94502"/>
    <w:rsid w:val="00C947A3"/>
    <w:rsid w:val="00C94BBC"/>
    <w:rsid w:val="00C9782E"/>
    <w:rsid w:val="00C97EEA"/>
    <w:rsid w:val="00CA1C8C"/>
    <w:rsid w:val="00CA343B"/>
    <w:rsid w:val="00CA5A4D"/>
    <w:rsid w:val="00CA6105"/>
    <w:rsid w:val="00CB3AB5"/>
    <w:rsid w:val="00CB41DD"/>
    <w:rsid w:val="00CB5E66"/>
    <w:rsid w:val="00CB7D4C"/>
    <w:rsid w:val="00CC0DBC"/>
    <w:rsid w:val="00CC238D"/>
    <w:rsid w:val="00CC366B"/>
    <w:rsid w:val="00CC3872"/>
    <w:rsid w:val="00CC54BD"/>
    <w:rsid w:val="00CC6912"/>
    <w:rsid w:val="00CC6F72"/>
    <w:rsid w:val="00CC701D"/>
    <w:rsid w:val="00CC7A08"/>
    <w:rsid w:val="00CD1A5E"/>
    <w:rsid w:val="00CD36F0"/>
    <w:rsid w:val="00CD499C"/>
    <w:rsid w:val="00CD4D73"/>
    <w:rsid w:val="00CD4F47"/>
    <w:rsid w:val="00CD6189"/>
    <w:rsid w:val="00CD6F1E"/>
    <w:rsid w:val="00CE0AFB"/>
    <w:rsid w:val="00CE11A1"/>
    <w:rsid w:val="00CE11A3"/>
    <w:rsid w:val="00CE1899"/>
    <w:rsid w:val="00CE2459"/>
    <w:rsid w:val="00CE4CA1"/>
    <w:rsid w:val="00CE4E25"/>
    <w:rsid w:val="00CE5079"/>
    <w:rsid w:val="00CE5BC0"/>
    <w:rsid w:val="00CE79C5"/>
    <w:rsid w:val="00CE7ED4"/>
    <w:rsid w:val="00CF2CBD"/>
    <w:rsid w:val="00CF4878"/>
    <w:rsid w:val="00CF55F7"/>
    <w:rsid w:val="00CF5821"/>
    <w:rsid w:val="00CF6094"/>
    <w:rsid w:val="00CF72E0"/>
    <w:rsid w:val="00D01CFE"/>
    <w:rsid w:val="00D0286B"/>
    <w:rsid w:val="00D06B99"/>
    <w:rsid w:val="00D07A18"/>
    <w:rsid w:val="00D11B01"/>
    <w:rsid w:val="00D153EF"/>
    <w:rsid w:val="00D17538"/>
    <w:rsid w:val="00D21035"/>
    <w:rsid w:val="00D2476F"/>
    <w:rsid w:val="00D24DA6"/>
    <w:rsid w:val="00D25782"/>
    <w:rsid w:val="00D25DAA"/>
    <w:rsid w:val="00D26A4C"/>
    <w:rsid w:val="00D27637"/>
    <w:rsid w:val="00D32A52"/>
    <w:rsid w:val="00D340C9"/>
    <w:rsid w:val="00D34952"/>
    <w:rsid w:val="00D3528B"/>
    <w:rsid w:val="00D35DB1"/>
    <w:rsid w:val="00D361E3"/>
    <w:rsid w:val="00D42951"/>
    <w:rsid w:val="00D42E06"/>
    <w:rsid w:val="00D432B1"/>
    <w:rsid w:val="00D44E0B"/>
    <w:rsid w:val="00D47FA2"/>
    <w:rsid w:val="00D50AE8"/>
    <w:rsid w:val="00D521D0"/>
    <w:rsid w:val="00D5467F"/>
    <w:rsid w:val="00D55C72"/>
    <w:rsid w:val="00D6074E"/>
    <w:rsid w:val="00D60D9A"/>
    <w:rsid w:val="00D62B82"/>
    <w:rsid w:val="00D6419C"/>
    <w:rsid w:val="00D653C8"/>
    <w:rsid w:val="00D656F5"/>
    <w:rsid w:val="00D70375"/>
    <w:rsid w:val="00D73990"/>
    <w:rsid w:val="00D73EE9"/>
    <w:rsid w:val="00D75905"/>
    <w:rsid w:val="00D75D1A"/>
    <w:rsid w:val="00D803AE"/>
    <w:rsid w:val="00D80FDA"/>
    <w:rsid w:val="00D816CA"/>
    <w:rsid w:val="00D81701"/>
    <w:rsid w:val="00D8255B"/>
    <w:rsid w:val="00D82DC7"/>
    <w:rsid w:val="00D83A84"/>
    <w:rsid w:val="00D83C5F"/>
    <w:rsid w:val="00D84B1D"/>
    <w:rsid w:val="00D84D5A"/>
    <w:rsid w:val="00D870EF"/>
    <w:rsid w:val="00D9082A"/>
    <w:rsid w:val="00D92DFF"/>
    <w:rsid w:val="00D95A91"/>
    <w:rsid w:val="00D96294"/>
    <w:rsid w:val="00D963D8"/>
    <w:rsid w:val="00DA00E9"/>
    <w:rsid w:val="00DA1AEF"/>
    <w:rsid w:val="00DA2756"/>
    <w:rsid w:val="00DA2D3F"/>
    <w:rsid w:val="00DA3804"/>
    <w:rsid w:val="00DA3CEE"/>
    <w:rsid w:val="00DA7646"/>
    <w:rsid w:val="00DA78DF"/>
    <w:rsid w:val="00DB016E"/>
    <w:rsid w:val="00DB2579"/>
    <w:rsid w:val="00DB287D"/>
    <w:rsid w:val="00DB55B1"/>
    <w:rsid w:val="00DB7601"/>
    <w:rsid w:val="00DC2D52"/>
    <w:rsid w:val="00DC2FF5"/>
    <w:rsid w:val="00DC3960"/>
    <w:rsid w:val="00DC3BE2"/>
    <w:rsid w:val="00DD037E"/>
    <w:rsid w:val="00DD1B44"/>
    <w:rsid w:val="00DD2364"/>
    <w:rsid w:val="00DD4FD4"/>
    <w:rsid w:val="00DD6F25"/>
    <w:rsid w:val="00DD7F42"/>
    <w:rsid w:val="00DE0CE3"/>
    <w:rsid w:val="00DE1560"/>
    <w:rsid w:val="00DE1CBF"/>
    <w:rsid w:val="00DE2D82"/>
    <w:rsid w:val="00DF1E01"/>
    <w:rsid w:val="00DF2DD1"/>
    <w:rsid w:val="00DF352A"/>
    <w:rsid w:val="00DF494A"/>
    <w:rsid w:val="00E0000C"/>
    <w:rsid w:val="00E00902"/>
    <w:rsid w:val="00E00F47"/>
    <w:rsid w:val="00E01CFA"/>
    <w:rsid w:val="00E02F80"/>
    <w:rsid w:val="00E03453"/>
    <w:rsid w:val="00E069B2"/>
    <w:rsid w:val="00E1136A"/>
    <w:rsid w:val="00E117FE"/>
    <w:rsid w:val="00E127BA"/>
    <w:rsid w:val="00E13314"/>
    <w:rsid w:val="00E1532A"/>
    <w:rsid w:val="00E16319"/>
    <w:rsid w:val="00E22B18"/>
    <w:rsid w:val="00E239A7"/>
    <w:rsid w:val="00E23E79"/>
    <w:rsid w:val="00E23F12"/>
    <w:rsid w:val="00E24D71"/>
    <w:rsid w:val="00E26754"/>
    <w:rsid w:val="00E27231"/>
    <w:rsid w:val="00E27552"/>
    <w:rsid w:val="00E304F2"/>
    <w:rsid w:val="00E31D97"/>
    <w:rsid w:val="00E33075"/>
    <w:rsid w:val="00E357D3"/>
    <w:rsid w:val="00E3684C"/>
    <w:rsid w:val="00E400F9"/>
    <w:rsid w:val="00E407C0"/>
    <w:rsid w:val="00E40AAB"/>
    <w:rsid w:val="00E429A0"/>
    <w:rsid w:val="00E456A5"/>
    <w:rsid w:val="00E479F9"/>
    <w:rsid w:val="00E5088E"/>
    <w:rsid w:val="00E517D6"/>
    <w:rsid w:val="00E5428D"/>
    <w:rsid w:val="00E54B5B"/>
    <w:rsid w:val="00E558F7"/>
    <w:rsid w:val="00E55ADA"/>
    <w:rsid w:val="00E55BF6"/>
    <w:rsid w:val="00E56216"/>
    <w:rsid w:val="00E57910"/>
    <w:rsid w:val="00E604E4"/>
    <w:rsid w:val="00E60902"/>
    <w:rsid w:val="00E611C7"/>
    <w:rsid w:val="00E612F9"/>
    <w:rsid w:val="00E623BA"/>
    <w:rsid w:val="00E627F1"/>
    <w:rsid w:val="00E64EEB"/>
    <w:rsid w:val="00E66296"/>
    <w:rsid w:val="00E67DF8"/>
    <w:rsid w:val="00E70B7E"/>
    <w:rsid w:val="00E718CE"/>
    <w:rsid w:val="00E72623"/>
    <w:rsid w:val="00E72B8D"/>
    <w:rsid w:val="00E7336D"/>
    <w:rsid w:val="00E76634"/>
    <w:rsid w:val="00E808D6"/>
    <w:rsid w:val="00E8404A"/>
    <w:rsid w:val="00E84B1F"/>
    <w:rsid w:val="00E862B2"/>
    <w:rsid w:val="00E864ED"/>
    <w:rsid w:val="00E86B6E"/>
    <w:rsid w:val="00E8717F"/>
    <w:rsid w:val="00E91BD5"/>
    <w:rsid w:val="00E92C4D"/>
    <w:rsid w:val="00E92FF5"/>
    <w:rsid w:val="00E9343A"/>
    <w:rsid w:val="00E9428F"/>
    <w:rsid w:val="00E946E4"/>
    <w:rsid w:val="00E94DE6"/>
    <w:rsid w:val="00E95043"/>
    <w:rsid w:val="00E96951"/>
    <w:rsid w:val="00EA1D70"/>
    <w:rsid w:val="00EA25A9"/>
    <w:rsid w:val="00EA3C01"/>
    <w:rsid w:val="00EA547B"/>
    <w:rsid w:val="00EA6C13"/>
    <w:rsid w:val="00EB0D23"/>
    <w:rsid w:val="00EB0DA6"/>
    <w:rsid w:val="00EB1A80"/>
    <w:rsid w:val="00EB1EC6"/>
    <w:rsid w:val="00EB2054"/>
    <w:rsid w:val="00EB297C"/>
    <w:rsid w:val="00EB2BD6"/>
    <w:rsid w:val="00EB7363"/>
    <w:rsid w:val="00EB78BE"/>
    <w:rsid w:val="00EC13B0"/>
    <w:rsid w:val="00EC4A09"/>
    <w:rsid w:val="00EC69C8"/>
    <w:rsid w:val="00ED1C88"/>
    <w:rsid w:val="00ED288C"/>
    <w:rsid w:val="00ED3D94"/>
    <w:rsid w:val="00ED56DF"/>
    <w:rsid w:val="00ED7508"/>
    <w:rsid w:val="00EE0AEB"/>
    <w:rsid w:val="00EE3543"/>
    <w:rsid w:val="00EE3C2F"/>
    <w:rsid w:val="00EE4523"/>
    <w:rsid w:val="00EE61E9"/>
    <w:rsid w:val="00EF041B"/>
    <w:rsid w:val="00EF175F"/>
    <w:rsid w:val="00EF2323"/>
    <w:rsid w:val="00EF402E"/>
    <w:rsid w:val="00EF4A66"/>
    <w:rsid w:val="00EF553E"/>
    <w:rsid w:val="00EF7AB7"/>
    <w:rsid w:val="00F01869"/>
    <w:rsid w:val="00F036B4"/>
    <w:rsid w:val="00F04568"/>
    <w:rsid w:val="00F05E26"/>
    <w:rsid w:val="00F07E68"/>
    <w:rsid w:val="00F1377A"/>
    <w:rsid w:val="00F13EFE"/>
    <w:rsid w:val="00F14D6C"/>
    <w:rsid w:val="00F15761"/>
    <w:rsid w:val="00F15BA6"/>
    <w:rsid w:val="00F17DBD"/>
    <w:rsid w:val="00F2296F"/>
    <w:rsid w:val="00F22F88"/>
    <w:rsid w:val="00F23E3A"/>
    <w:rsid w:val="00F31925"/>
    <w:rsid w:val="00F335DE"/>
    <w:rsid w:val="00F33772"/>
    <w:rsid w:val="00F351DB"/>
    <w:rsid w:val="00F36386"/>
    <w:rsid w:val="00F366E4"/>
    <w:rsid w:val="00F36950"/>
    <w:rsid w:val="00F37A2F"/>
    <w:rsid w:val="00F4092C"/>
    <w:rsid w:val="00F41BF4"/>
    <w:rsid w:val="00F42044"/>
    <w:rsid w:val="00F4573B"/>
    <w:rsid w:val="00F46C83"/>
    <w:rsid w:val="00F500AE"/>
    <w:rsid w:val="00F53122"/>
    <w:rsid w:val="00F54694"/>
    <w:rsid w:val="00F56586"/>
    <w:rsid w:val="00F570D7"/>
    <w:rsid w:val="00F57C84"/>
    <w:rsid w:val="00F61A43"/>
    <w:rsid w:val="00F625D3"/>
    <w:rsid w:val="00F636A8"/>
    <w:rsid w:val="00F67482"/>
    <w:rsid w:val="00F7092A"/>
    <w:rsid w:val="00F716AA"/>
    <w:rsid w:val="00F71AAB"/>
    <w:rsid w:val="00F73001"/>
    <w:rsid w:val="00F74179"/>
    <w:rsid w:val="00F74722"/>
    <w:rsid w:val="00F74D2F"/>
    <w:rsid w:val="00F7667A"/>
    <w:rsid w:val="00F81511"/>
    <w:rsid w:val="00F81B8E"/>
    <w:rsid w:val="00F81F27"/>
    <w:rsid w:val="00F8727B"/>
    <w:rsid w:val="00F8765B"/>
    <w:rsid w:val="00F878F5"/>
    <w:rsid w:val="00F879C4"/>
    <w:rsid w:val="00F91B66"/>
    <w:rsid w:val="00F93BA9"/>
    <w:rsid w:val="00F95884"/>
    <w:rsid w:val="00F95C7C"/>
    <w:rsid w:val="00F96359"/>
    <w:rsid w:val="00F96EB5"/>
    <w:rsid w:val="00FA029C"/>
    <w:rsid w:val="00FA2674"/>
    <w:rsid w:val="00FA3E79"/>
    <w:rsid w:val="00FA48A9"/>
    <w:rsid w:val="00FA51EE"/>
    <w:rsid w:val="00FB044C"/>
    <w:rsid w:val="00FB05DD"/>
    <w:rsid w:val="00FB2F3E"/>
    <w:rsid w:val="00FB4633"/>
    <w:rsid w:val="00FC0401"/>
    <w:rsid w:val="00FC0644"/>
    <w:rsid w:val="00FC2138"/>
    <w:rsid w:val="00FC421C"/>
    <w:rsid w:val="00FC54D4"/>
    <w:rsid w:val="00FC5980"/>
    <w:rsid w:val="00FC6694"/>
    <w:rsid w:val="00FC78C6"/>
    <w:rsid w:val="00FD0CAB"/>
    <w:rsid w:val="00FD1BAC"/>
    <w:rsid w:val="00FD36C7"/>
    <w:rsid w:val="00FD4ED3"/>
    <w:rsid w:val="00FD5774"/>
    <w:rsid w:val="00FD5783"/>
    <w:rsid w:val="00FD5FA1"/>
    <w:rsid w:val="00FD619E"/>
    <w:rsid w:val="00FD661D"/>
    <w:rsid w:val="00FD6E80"/>
    <w:rsid w:val="00FD70F0"/>
    <w:rsid w:val="00FE019C"/>
    <w:rsid w:val="00FE21E5"/>
    <w:rsid w:val="00FE33D1"/>
    <w:rsid w:val="00FE45B4"/>
    <w:rsid w:val="00FE5D82"/>
    <w:rsid w:val="00FF30D9"/>
    <w:rsid w:val="00FF32AC"/>
    <w:rsid w:val="00FF37FC"/>
    <w:rsid w:val="00FF3960"/>
    <w:rsid w:val="00FF4388"/>
    <w:rsid w:val="00FF5691"/>
    <w:rsid w:val="00FF6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8910"/>
  <w15:chartTrackingRefBased/>
  <w15:docId w15:val="{2B4D39A1-1ECB-4756-8CC5-13A539DE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CE3"/>
    <w:pPr>
      <w:autoSpaceDE w:val="0"/>
      <w:autoSpaceDN w:val="0"/>
      <w:spacing w:after="0" w:line="360" w:lineRule="auto"/>
      <w:jc w:val="both"/>
    </w:pPr>
    <w:rPr>
      <w:rFonts w:ascii="Courier New" w:eastAsia="Times New Roman" w:hAnsi="Courier New" w:cs="Miriam"/>
      <w:szCs w:val="20"/>
    </w:rPr>
  </w:style>
  <w:style w:type="paragraph" w:styleId="Heading1">
    <w:name w:val="heading 1"/>
    <w:basedOn w:val="Normal"/>
    <w:next w:val="Normal"/>
    <w:link w:val="Heading1Char"/>
    <w:uiPriority w:val="9"/>
    <w:qFormat/>
    <w:rsid w:val="00EB29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B61B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B61B5D"/>
  </w:style>
  <w:style w:type="character" w:customStyle="1" w:styleId="he">
    <w:name w:val="he"/>
    <w:basedOn w:val="DefaultParagraphFont"/>
    <w:rsid w:val="00B61B5D"/>
  </w:style>
  <w:style w:type="character" w:customStyle="1" w:styleId="jlqj4b">
    <w:name w:val="jlqj4b"/>
    <w:basedOn w:val="DefaultParagraphFont"/>
    <w:rsid w:val="00D11B01"/>
  </w:style>
  <w:style w:type="character" w:customStyle="1" w:styleId="material-icons-extended">
    <w:name w:val="material-icons-extended"/>
    <w:basedOn w:val="DefaultParagraphFont"/>
    <w:rsid w:val="00D11B01"/>
  </w:style>
  <w:style w:type="character" w:customStyle="1" w:styleId="viiyi">
    <w:name w:val="viiyi"/>
    <w:basedOn w:val="DefaultParagraphFont"/>
    <w:rsid w:val="00D11B01"/>
  </w:style>
  <w:style w:type="character" w:customStyle="1" w:styleId="Heading1Char">
    <w:name w:val="Heading 1 Char"/>
    <w:basedOn w:val="DefaultParagraphFont"/>
    <w:link w:val="Heading1"/>
    <w:uiPriority w:val="9"/>
    <w:rsid w:val="00EB297C"/>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5E1D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DC1"/>
    <w:rPr>
      <w:rFonts w:ascii="Courier New" w:eastAsia="Times New Roman" w:hAnsi="Courier New" w:cs="Miriam"/>
      <w:i/>
      <w:iCs/>
      <w:color w:val="404040" w:themeColor="text1" w:themeTint="BF"/>
      <w:szCs w:val="20"/>
    </w:rPr>
  </w:style>
  <w:style w:type="character" w:customStyle="1" w:styleId="vfppkd-aznf2e-luerp-bn97pc">
    <w:name w:val="vfppkd-aznf2e-luerp-bn97pc"/>
    <w:basedOn w:val="DefaultParagraphFont"/>
    <w:rsid w:val="00641CD4"/>
  </w:style>
  <w:style w:type="character" w:customStyle="1" w:styleId="ztplmc">
    <w:name w:val="ztplmc"/>
    <w:basedOn w:val="DefaultParagraphFont"/>
    <w:rsid w:val="00641CD4"/>
  </w:style>
  <w:style w:type="character" w:customStyle="1" w:styleId="int-he">
    <w:name w:val="int-he"/>
    <w:basedOn w:val="DefaultParagraphFont"/>
    <w:rsid w:val="004109F7"/>
  </w:style>
  <w:style w:type="character" w:customStyle="1" w:styleId="connectionscount">
    <w:name w:val="connectionscount"/>
    <w:basedOn w:val="DefaultParagraphFont"/>
    <w:rsid w:val="004109F7"/>
  </w:style>
  <w:style w:type="character" w:customStyle="1" w:styleId="englishavailabletag">
    <w:name w:val="englishavailabletag"/>
    <w:basedOn w:val="DefaultParagraphFont"/>
    <w:rsid w:val="004109F7"/>
  </w:style>
  <w:style w:type="character" w:customStyle="1" w:styleId="int-en">
    <w:name w:val="int-en"/>
    <w:basedOn w:val="DefaultParagraphFont"/>
    <w:rsid w:val="004109F7"/>
  </w:style>
  <w:style w:type="paragraph" w:styleId="BalloonText">
    <w:name w:val="Balloon Text"/>
    <w:basedOn w:val="Normal"/>
    <w:link w:val="BalloonTextChar"/>
    <w:uiPriority w:val="99"/>
    <w:semiHidden/>
    <w:unhideWhenUsed/>
    <w:rsid w:val="005667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792"/>
    <w:rPr>
      <w:rFonts w:ascii="Segoe UI" w:eastAsia="Times New Roman" w:hAnsi="Segoe UI" w:cs="Segoe UI"/>
      <w:sz w:val="18"/>
      <w:szCs w:val="18"/>
    </w:rPr>
  </w:style>
  <w:style w:type="table" w:styleId="TableGrid">
    <w:name w:val="Table Grid"/>
    <w:basedOn w:val="TableNormal"/>
    <w:uiPriority w:val="39"/>
    <w:rsid w:val="00F9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173E9"/>
    <w:pPr>
      <w:spacing w:after="0" w:line="360" w:lineRule="auto"/>
      <w:jc w:val="both"/>
    </w:pPr>
    <w:rPr>
      <w:rFonts w:ascii="Courier New" w:eastAsia="Courier New" w:hAnsi="Courier New" w:cs="Courier New"/>
      <w:color w:val="000000"/>
      <w:u w:color="000000"/>
      <w14:textOutline w14:w="0" w14:cap="flat" w14:cmpd="sng" w14:algn="ctr">
        <w14:noFill/>
        <w14:prstDash w14:val="solid"/>
        <w14:bevel/>
      </w14:textOutline>
    </w:rPr>
  </w:style>
  <w:style w:type="paragraph" w:styleId="Revision">
    <w:name w:val="Revision"/>
    <w:hidden/>
    <w:uiPriority w:val="99"/>
    <w:semiHidden/>
    <w:rsid w:val="0018253D"/>
    <w:pPr>
      <w:spacing w:after="0" w:line="240" w:lineRule="auto"/>
    </w:pPr>
    <w:rPr>
      <w:rFonts w:ascii="Courier New" w:eastAsia="Times New Roman" w:hAnsi="Courier New" w:cs="Miriam"/>
      <w:szCs w:val="20"/>
    </w:rPr>
  </w:style>
  <w:style w:type="character" w:styleId="CommentReference">
    <w:name w:val="annotation reference"/>
    <w:basedOn w:val="DefaultParagraphFont"/>
    <w:uiPriority w:val="99"/>
    <w:semiHidden/>
    <w:unhideWhenUsed/>
    <w:rsid w:val="00CA343B"/>
    <w:rPr>
      <w:sz w:val="16"/>
      <w:szCs w:val="16"/>
    </w:rPr>
  </w:style>
  <w:style w:type="paragraph" w:styleId="CommentText">
    <w:name w:val="annotation text"/>
    <w:basedOn w:val="Normal"/>
    <w:link w:val="CommentTextChar"/>
    <w:uiPriority w:val="99"/>
    <w:unhideWhenUsed/>
    <w:rsid w:val="00CA343B"/>
    <w:pPr>
      <w:spacing w:line="240" w:lineRule="auto"/>
    </w:pPr>
    <w:rPr>
      <w:sz w:val="20"/>
    </w:rPr>
  </w:style>
  <w:style w:type="character" w:customStyle="1" w:styleId="CommentTextChar">
    <w:name w:val="Comment Text Char"/>
    <w:basedOn w:val="DefaultParagraphFont"/>
    <w:link w:val="CommentText"/>
    <w:uiPriority w:val="99"/>
    <w:rsid w:val="00CA343B"/>
    <w:rPr>
      <w:rFonts w:ascii="Courier New" w:eastAsia="Times New Roman" w:hAnsi="Courier New" w:cs="Miriam"/>
      <w:sz w:val="20"/>
      <w:szCs w:val="20"/>
    </w:rPr>
  </w:style>
  <w:style w:type="paragraph" w:styleId="CommentSubject">
    <w:name w:val="annotation subject"/>
    <w:basedOn w:val="CommentText"/>
    <w:next w:val="CommentText"/>
    <w:link w:val="CommentSubjectChar"/>
    <w:uiPriority w:val="99"/>
    <w:semiHidden/>
    <w:unhideWhenUsed/>
    <w:rsid w:val="00CA343B"/>
    <w:rPr>
      <w:b/>
      <w:bCs/>
    </w:rPr>
  </w:style>
  <w:style w:type="character" w:customStyle="1" w:styleId="CommentSubjectChar">
    <w:name w:val="Comment Subject Char"/>
    <w:basedOn w:val="CommentTextChar"/>
    <w:link w:val="CommentSubject"/>
    <w:uiPriority w:val="99"/>
    <w:semiHidden/>
    <w:rsid w:val="00CA343B"/>
    <w:rPr>
      <w:rFonts w:ascii="Courier New" w:eastAsia="Times New Roman" w:hAnsi="Courier New" w:cs="Miria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909">
      <w:bodyDiv w:val="1"/>
      <w:marLeft w:val="0"/>
      <w:marRight w:val="0"/>
      <w:marTop w:val="0"/>
      <w:marBottom w:val="0"/>
      <w:divBdr>
        <w:top w:val="none" w:sz="0" w:space="0" w:color="auto"/>
        <w:left w:val="none" w:sz="0" w:space="0" w:color="auto"/>
        <w:bottom w:val="none" w:sz="0" w:space="0" w:color="auto"/>
        <w:right w:val="none" w:sz="0" w:space="0" w:color="auto"/>
      </w:divBdr>
    </w:div>
    <w:div w:id="53087102">
      <w:bodyDiv w:val="1"/>
      <w:marLeft w:val="0"/>
      <w:marRight w:val="0"/>
      <w:marTop w:val="0"/>
      <w:marBottom w:val="0"/>
      <w:divBdr>
        <w:top w:val="none" w:sz="0" w:space="0" w:color="auto"/>
        <w:left w:val="none" w:sz="0" w:space="0" w:color="auto"/>
        <w:bottom w:val="none" w:sz="0" w:space="0" w:color="auto"/>
        <w:right w:val="none" w:sz="0" w:space="0" w:color="auto"/>
      </w:divBdr>
    </w:div>
    <w:div w:id="92406495">
      <w:bodyDiv w:val="1"/>
      <w:marLeft w:val="0"/>
      <w:marRight w:val="0"/>
      <w:marTop w:val="0"/>
      <w:marBottom w:val="0"/>
      <w:divBdr>
        <w:top w:val="none" w:sz="0" w:space="0" w:color="auto"/>
        <w:left w:val="none" w:sz="0" w:space="0" w:color="auto"/>
        <w:bottom w:val="none" w:sz="0" w:space="0" w:color="auto"/>
        <w:right w:val="none" w:sz="0" w:space="0" w:color="auto"/>
      </w:divBdr>
      <w:divsChild>
        <w:div w:id="169835852">
          <w:marLeft w:val="0"/>
          <w:marRight w:val="0"/>
          <w:marTop w:val="0"/>
          <w:marBottom w:val="0"/>
          <w:divBdr>
            <w:top w:val="none" w:sz="0" w:space="0" w:color="auto"/>
            <w:left w:val="none" w:sz="0" w:space="0" w:color="auto"/>
            <w:bottom w:val="none" w:sz="0" w:space="0" w:color="auto"/>
            <w:right w:val="none" w:sz="0" w:space="0" w:color="auto"/>
          </w:divBdr>
          <w:divsChild>
            <w:div w:id="2018461532">
              <w:marLeft w:val="0"/>
              <w:marRight w:val="0"/>
              <w:marTop w:val="0"/>
              <w:marBottom w:val="0"/>
              <w:divBdr>
                <w:top w:val="none" w:sz="0" w:space="0" w:color="auto"/>
                <w:left w:val="none" w:sz="0" w:space="0" w:color="auto"/>
                <w:bottom w:val="none" w:sz="0" w:space="0" w:color="auto"/>
                <w:right w:val="none" w:sz="0" w:space="0" w:color="auto"/>
              </w:divBdr>
              <w:divsChild>
                <w:div w:id="592401891">
                  <w:marLeft w:val="0"/>
                  <w:marRight w:val="0"/>
                  <w:marTop w:val="0"/>
                  <w:marBottom w:val="0"/>
                  <w:divBdr>
                    <w:top w:val="none" w:sz="0" w:space="0" w:color="auto"/>
                    <w:left w:val="none" w:sz="0" w:space="0" w:color="auto"/>
                    <w:bottom w:val="none" w:sz="0" w:space="0" w:color="auto"/>
                    <w:right w:val="none" w:sz="0" w:space="0" w:color="auto"/>
                  </w:divBdr>
                  <w:divsChild>
                    <w:div w:id="1070810448">
                      <w:marLeft w:val="0"/>
                      <w:marRight w:val="0"/>
                      <w:marTop w:val="0"/>
                      <w:marBottom w:val="0"/>
                      <w:divBdr>
                        <w:top w:val="none" w:sz="0" w:space="0" w:color="auto"/>
                        <w:left w:val="none" w:sz="0" w:space="0" w:color="auto"/>
                        <w:bottom w:val="none" w:sz="0" w:space="0" w:color="auto"/>
                        <w:right w:val="none" w:sz="0" w:space="0" w:color="auto"/>
                      </w:divBdr>
                      <w:divsChild>
                        <w:div w:id="4295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6780">
      <w:bodyDiv w:val="1"/>
      <w:marLeft w:val="0"/>
      <w:marRight w:val="0"/>
      <w:marTop w:val="0"/>
      <w:marBottom w:val="0"/>
      <w:divBdr>
        <w:top w:val="none" w:sz="0" w:space="0" w:color="auto"/>
        <w:left w:val="none" w:sz="0" w:space="0" w:color="auto"/>
        <w:bottom w:val="none" w:sz="0" w:space="0" w:color="auto"/>
        <w:right w:val="none" w:sz="0" w:space="0" w:color="auto"/>
      </w:divBdr>
    </w:div>
    <w:div w:id="397820956">
      <w:bodyDiv w:val="1"/>
      <w:marLeft w:val="0"/>
      <w:marRight w:val="0"/>
      <w:marTop w:val="0"/>
      <w:marBottom w:val="0"/>
      <w:divBdr>
        <w:top w:val="none" w:sz="0" w:space="0" w:color="auto"/>
        <w:left w:val="none" w:sz="0" w:space="0" w:color="auto"/>
        <w:bottom w:val="none" w:sz="0" w:space="0" w:color="auto"/>
        <w:right w:val="none" w:sz="0" w:space="0" w:color="auto"/>
      </w:divBdr>
      <w:divsChild>
        <w:div w:id="4334818">
          <w:marLeft w:val="0"/>
          <w:marRight w:val="0"/>
          <w:marTop w:val="0"/>
          <w:marBottom w:val="0"/>
          <w:divBdr>
            <w:top w:val="none" w:sz="0" w:space="0" w:color="auto"/>
            <w:left w:val="none" w:sz="0" w:space="0" w:color="auto"/>
            <w:bottom w:val="none" w:sz="0" w:space="0" w:color="auto"/>
            <w:right w:val="none" w:sz="0" w:space="0" w:color="auto"/>
          </w:divBdr>
        </w:div>
        <w:div w:id="2024428714">
          <w:marLeft w:val="0"/>
          <w:marRight w:val="0"/>
          <w:marTop w:val="0"/>
          <w:marBottom w:val="0"/>
          <w:divBdr>
            <w:top w:val="none" w:sz="0" w:space="0" w:color="auto"/>
            <w:left w:val="none" w:sz="0" w:space="0" w:color="auto"/>
            <w:bottom w:val="none" w:sz="0" w:space="0" w:color="auto"/>
            <w:right w:val="none" w:sz="0" w:space="0" w:color="auto"/>
          </w:divBdr>
        </w:div>
      </w:divsChild>
    </w:div>
    <w:div w:id="477264490">
      <w:bodyDiv w:val="1"/>
      <w:marLeft w:val="0"/>
      <w:marRight w:val="0"/>
      <w:marTop w:val="0"/>
      <w:marBottom w:val="0"/>
      <w:divBdr>
        <w:top w:val="none" w:sz="0" w:space="0" w:color="auto"/>
        <w:left w:val="none" w:sz="0" w:space="0" w:color="auto"/>
        <w:bottom w:val="none" w:sz="0" w:space="0" w:color="auto"/>
        <w:right w:val="none" w:sz="0" w:space="0" w:color="auto"/>
      </w:divBdr>
    </w:div>
    <w:div w:id="494346408">
      <w:bodyDiv w:val="1"/>
      <w:marLeft w:val="0"/>
      <w:marRight w:val="0"/>
      <w:marTop w:val="0"/>
      <w:marBottom w:val="0"/>
      <w:divBdr>
        <w:top w:val="none" w:sz="0" w:space="0" w:color="auto"/>
        <w:left w:val="none" w:sz="0" w:space="0" w:color="auto"/>
        <w:bottom w:val="none" w:sz="0" w:space="0" w:color="auto"/>
        <w:right w:val="none" w:sz="0" w:space="0" w:color="auto"/>
      </w:divBdr>
    </w:div>
    <w:div w:id="555312916">
      <w:bodyDiv w:val="1"/>
      <w:marLeft w:val="0"/>
      <w:marRight w:val="0"/>
      <w:marTop w:val="0"/>
      <w:marBottom w:val="0"/>
      <w:divBdr>
        <w:top w:val="none" w:sz="0" w:space="0" w:color="auto"/>
        <w:left w:val="none" w:sz="0" w:space="0" w:color="auto"/>
        <w:bottom w:val="none" w:sz="0" w:space="0" w:color="auto"/>
        <w:right w:val="none" w:sz="0" w:space="0" w:color="auto"/>
      </w:divBdr>
    </w:div>
    <w:div w:id="636764420">
      <w:bodyDiv w:val="1"/>
      <w:marLeft w:val="0"/>
      <w:marRight w:val="0"/>
      <w:marTop w:val="0"/>
      <w:marBottom w:val="0"/>
      <w:divBdr>
        <w:top w:val="none" w:sz="0" w:space="0" w:color="auto"/>
        <w:left w:val="none" w:sz="0" w:space="0" w:color="auto"/>
        <w:bottom w:val="none" w:sz="0" w:space="0" w:color="auto"/>
        <w:right w:val="none" w:sz="0" w:space="0" w:color="auto"/>
      </w:divBdr>
    </w:div>
    <w:div w:id="814375206">
      <w:bodyDiv w:val="1"/>
      <w:marLeft w:val="0"/>
      <w:marRight w:val="0"/>
      <w:marTop w:val="0"/>
      <w:marBottom w:val="0"/>
      <w:divBdr>
        <w:top w:val="none" w:sz="0" w:space="0" w:color="auto"/>
        <w:left w:val="none" w:sz="0" w:space="0" w:color="auto"/>
        <w:bottom w:val="none" w:sz="0" w:space="0" w:color="auto"/>
        <w:right w:val="none" w:sz="0" w:space="0" w:color="auto"/>
      </w:divBdr>
      <w:divsChild>
        <w:div w:id="1370447476">
          <w:marLeft w:val="180"/>
          <w:marRight w:val="180"/>
          <w:marTop w:val="120"/>
          <w:marBottom w:val="0"/>
          <w:divBdr>
            <w:top w:val="none" w:sz="0" w:space="0" w:color="auto"/>
            <w:left w:val="none" w:sz="0" w:space="0" w:color="auto"/>
            <w:bottom w:val="none" w:sz="0" w:space="0" w:color="auto"/>
            <w:right w:val="none" w:sz="0" w:space="0" w:color="auto"/>
          </w:divBdr>
        </w:div>
        <w:div w:id="1907182129">
          <w:marLeft w:val="0"/>
          <w:marRight w:val="0"/>
          <w:marTop w:val="0"/>
          <w:marBottom w:val="0"/>
          <w:divBdr>
            <w:top w:val="none" w:sz="0" w:space="0" w:color="auto"/>
            <w:left w:val="none" w:sz="0" w:space="0" w:color="auto"/>
            <w:bottom w:val="none" w:sz="0" w:space="0" w:color="auto"/>
            <w:right w:val="none" w:sz="0" w:space="0" w:color="auto"/>
          </w:divBdr>
          <w:divsChild>
            <w:div w:id="693577655">
              <w:marLeft w:val="0"/>
              <w:marRight w:val="0"/>
              <w:marTop w:val="0"/>
              <w:marBottom w:val="0"/>
              <w:divBdr>
                <w:top w:val="none" w:sz="0" w:space="0" w:color="auto"/>
                <w:left w:val="none" w:sz="0" w:space="0" w:color="auto"/>
                <w:bottom w:val="none" w:sz="0" w:space="0" w:color="auto"/>
                <w:right w:val="none" w:sz="0" w:space="0" w:color="auto"/>
              </w:divBdr>
              <w:divsChild>
                <w:div w:id="1467895474">
                  <w:marLeft w:val="0"/>
                  <w:marRight w:val="0"/>
                  <w:marTop w:val="0"/>
                  <w:marBottom w:val="0"/>
                  <w:divBdr>
                    <w:top w:val="none" w:sz="0" w:space="0" w:color="auto"/>
                    <w:left w:val="none" w:sz="0" w:space="0" w:color="auto"/>
                    <w:bottom w:val="none" w:sz="0" w:space="0" w:color="auto"/>
                    <w:right w:val="none" w:sz="0" w:space="0" w:color="auto"/>
                  </w:divBdr>
                  <w:divsChild>
                    <w:div w:id="2009822148">
                      <w:marLeft w:val="0"/>
                      <w:marRight w:val="0"/>
                      <w:marTop w:val="0"/>
                      <w:marBottom w:val="0"/>
                      <w:divBdr>
                        <w:top w:val="none" w:sz="0" w:space="0" w:color="auto"/>
                        <w:left w:val="none" w:sz="0" w:space="0" w:color="auto"/>
                        <w:bottom w:val="none" w:sz="0" w:space="0" w:color="auto"/>
                        <w:right w:val="none" w:sz="0" w:space="0" w:color="auto"/>
                      </w:divBdr>
                      <w:divsChild>
                        <w:div w:id="845022618">
                          <w:marLeft w:val="0"/>
                          <w:marRight w:val="0"/>
                          <w:marTop w:val="0"/>
                          <w:marBottom w:val="0"/>
                          <w:divBdr>
                            <w:top w:val="none" w:sz="0" w:space="0" w:color="auto"/>
                            <w:left w:val="none" w:sz="0" w:space="0" w:color="auto"/>
                            <w:bottom w:val="none" w:sz="0" w:space="0" w:color="auto"/>
                            <w:right w:val="none" w:sz="0" w:space="0" w:color="auto"/>
                          </w:divBdr>
                          <w:divsChild>
                            <w:div w:id="577863170">
                              <w:marLeft w:val="0"/>
                              <w:marRight w:val="0"/>
                              <w:marTop w:val="0"/>
                              <w:marBottom w:val="0"/>
                              <w:divBdr>
                                <w:top w:val="none" w:sz="0" w:space="0" w:color="auto"/>
                                <w:left w:val="none" w:sz="0" w:space="0" w:color="auto"/>
                                <w:bottom w:val="none" w:sz="0" w:space="0" w:color="auto"/>
                                <w:right w:val="none" w:sz="0" w:space="0" w:color="auto"/>
                              </w:divBdr>
                              <w:divsChild>
                                <w:div w:id="257520484">
                                  <w:marLeft w:val="0"/>
                                  <w:marRight w:val="0"/>
                                  <w:marTop w:val="0"/>
                                  <w:marBottom w:val="0"/>
                                  <w:divBdr>
                                    <w:top w:val="none" w:sz="0" w:space="0" w:color="auto"/>
                                    <w:left w:val="none" w:sz="0" w:space="0" w:color="auto"/>
                                    <w:bottom w:val="none" w:sz="0" w:space="0" w:color="auto"/>
                                    <w:right w:val="none" w:sz="0" w:space="0" w:color="auto"/>
                                  </w:divBdr>
                                </w:div>
                                <w:div w:id="332341678">
                                  <w:marLeft w:val="0"/>
                                  <w:marRight w:val="0"/>
                                  <w:marTop w:val="0"/>
                                  <w:marBottom w:val="0"/>
                                  <w:divBdr>
                                    <w:top w:val="none" w:sz="0" w:space="0" w:color="auto"/>
                                    <w:left w:val="none" w:sz="0" w:space="0" w:color="auto"/>
                                    <w:bottom w:val="none" w:sz="0" w:space="0" w:color="auto"/>
                                    <w:right w:val="none" w:sz="0" w:space="0" w:color="auto"/>
                                  </w:divBdr>
                                  <w:divsChild>
                                    <w:div w:id="105276293">
                                      <w:marLeft w:val="0"/>
                                      <w:marRight w:val="0"/>
                                      <w:marTop w:val="0"/>
                                      <w:marBottom w:val="0"/>
                                      <w:divBdr>
                                        <w:top w:val="none" w:sz="0" w:space="0" w:color="auto"/>
                                        <w:left w:val="none" w:sz="0" w:space="0" w:color="auto"/>
                                        <w:bottom w:val="none" w:sz="0" w:space="0" w:color="auto"/>
                                        <w:right w:val="none" w:sz="0" w:space="0" w:color="auto"/>
                                      </w:divBdr>
                                      <w:divsChild>
                                        <w:div w:id="564998688">
                                          <w:marLeft w:val="0"/>
                                          <w:marRight w:val="0"/>
                                          <w:marTop w:val="0"/>
                                          <w:marBottom w:val="0"/>
                                          <w:divBdr>
                                            <w:top w:val="none" w:sz="0" w:space="0" w:color="auto"/>
                                            <w:left w:val="none" w:sz="0" w:space="0" w:color="auto"/>
                                            <w:bottom w:val="none" w:sz="0" w:space="0" w:color="auto"/>
                                            <w:right w:val="none" w:sz="0" w:space="0" w:color="auto"/>
                                          </w:divBdr>
                                        </w:div>
                                      </w:divsChild>
                                    </w:div>
                                    <w:div w:id="1690983284">
                                      <w:marLeft w:val="0"/>
                                      <w:marRight w:val="0"/>
                                      <w:marTop w:val="0"/>
                                      <w:marBottom w:val="0"/>
                                      <w:divBdr>
                                        <w:top w:val="none" w:sz="0" w:space="0" w:color="auto"/>
                                        <w:left w:val="none" w:sz="0" w:space="0" w:color="auto"/>
                                        <w:bottom w:val="none" w:sz="0" w:space="0" w:color="auto"/>
                                        <w:right w:val="none" w:sz="0" w:space="0" w:color="auto"/>
                                      </w:divBdr>
                                      <w:divsChild>
                                        <w:div w:id="585529488">
                                          <w:marLeft w:val="0"/>
                                          <w:marRight w:val="0"/>
                                          <w:marTop w:val="0"/>
                                          <w:marBottom w:val="0"/>
                                          <w:divBdr>
                                            <w:top w:val="none" w:sz="0" w:space="0" w:color="auto"/>
                                            <w:left w:val="none" w:sz="0" w:space="0" w:color="auto"/>
                                            <w:bottom w:val="none" w:sz="0" w:space="0" w:color="auto"/>
                                            <w:right w:val="none" w:sz="0" w:space="0" w:color="auto"/>
                                          </w:divBdr>
                                        </w:div>
                                      </w:divsChild>
                                    </w:div>
                                    <w:div w:id="1886091447">
                                      <w:marLeft w:val="0"/>
                                      <w:marRight w:val="0"/>
                                      <w:marTop w:val="0"/>
                                      <w:marBottom w:val="0"/>
                                      <w:divBdr>
                                        <w:top w:val="none" w:sz="0" w:space="0" w:color="auto"/>
                                        <w:left w:val="none" w:sz="0" w:space="0" w:color="auto"/>
                                        <w:bottom w:val="none" w:sz="0" w:space="0" w:color="auto"/>
                                        <w:right w:val="none" w:sz="0" w:space="0" w:color="auto"/>
                                      </w:divBdr>
                                      <w:divsChild>
                                        <w:div w:id="526599879">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66843">
              <w:marLeft w:val="0"/>
              <w:marRight w:val="0"/>
              <w:marTop w:val="0"/>
              <w:marBottom w:val="0"/>
              <w:divBdr>
                <w:top w:val="none" w:sz="0" w:space="0" w:color="auto"/>
                <w:left w:val="none" w:sz="0" w:space="0" w:color="auto"/>
                <w:bottom w:val="none" w:sz="0" w:space="0" w:color="auto"/>
                <w:right w:val="none" w:sz="0" w:space="0" w:color="auto"/>
              </w:divBdr>
              <w:divsChild>
                <w:div w:id="8950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1184">
      <w:bodyDiv w:val="1"/>
      <w:marLeft w:val="0"/>
      <w:marRight w:val="0"/>
      <w:marTop w:val="0"/>
      <w:marBottom w:val="0"/>
      <w:divBdr>
        <w:top w:val="none" w:sz="0" w:space="0" w:color="auto"/>
        <w:left w:val="none" w:sz="0" w:space="0" w:color="auto"/>
        <w:bottom w:val="none" w:sz="0" w:space="0" w:color="auto"/>
        <w:right w:val="none" w:sz="0" w:space="0" w:color="auto"/>
      </w:divBdr>
    </w:div>
    <w:div w:id="1039282164">
      <w:bodyDiv w:val="1"/>
      <w:marLeft w:val="0"/>
      <w:marRight w:val="0"/>
      <w:marTop w:val="0"/>
      <w:marBottom w:val="0"/>
      <w:divBdr>
        <w:top w:val="none" w:sz="0" w:space="0" w:color="auto"/>
        <w:left w:val="none" w:sz="0" w:space="0" w:color="auto"/>
        <w:bottom w:val="none" w:sz="0" w:space="0" w:color="auto"/>
        <w:right w:val="none" w:sz="0" w:space="0" w:color="auto"/>
      </w:divBdr>
    </w:div>
    <w:div w:id="1065491683">
      <w:bodyDiv w:val="1"/>
      <w:marLeft w:val="0"/>
      <w:marRight w:val="0"/>
      <w:marTop w:val="0"/>
      <w:marBottom w:val="0"/>
      <w:divBdr>
        <w:top w:val="none" w:sz="0" w:space="0" w:color="auto"/>
        <w:left w:val="none" w:sz="0" w:space="0" w:color="auto"/>
        <w:bottom w:val="none" w:sz="0" w:space="0" w:color="auto"/>
        <w:right w:val="none" w:sz="0" w:space="0" w:color="auto"/>
      </w:divBdr>
      <w:divsChild>
        <w:div w:id="1070225199">
          <w:marLeft w:val="0"/>
          <w:marRight w:val="0"/>
          <w:marTop w:val="240"/>
          <w:marBottom w:val="0"/>
          <w:divBdr>
            <w:top w:val="none" w:sz="0" w:space="0" w:color="auto"/>
            <w:left w:val="none" w:sz="0" w:space="0" w:color="auto"/>
            <w:bottom w:val="none" w:sz="0" w:space="0" w:color="auto"/>
            <w:right w:val="none" w:sz="0" w:space="0" w:color="auto"/>
          </w:divBdr>
        </w:div>
        <w:div w:id="1198081229">
          <w:marLeft w:val="0"/>
          <w:marRight w:val="0"/>
          <w:marTop w:val="120"/>
          <w:marBottom w:val="0"/>
          <w:divBdr>
            <w:top w:val="none" w:sz="0" w:space="0" w:color="auto"/>
            <w:left w:val="none" w:sz="0" w:space="0" w:color="auto"/>
            <w:bottom w:val="none" w:sz="0" w:space="0" w:color="auto"/>
            <w:right w:val="none" w:sz="0" w:space="0" w:color="auto"/>
          </w:divBdr>
        </w:div>
        <w:div w:id="2040154733">
          <w:marLeft w:val="0"/>
          <w:marRight w:val="0"/>
          <w:marTop w:val="0"/>
          <w:marBottom w:val="0"/>
          <w:divBdr>
            <w:top w:val="none" w:sz="0" w:space="0" w:color="auto"/>
            <w:left w:val="none" w:sz="0" w:space="0" w:color="auto"/>
            <w:bottom w:val="none" w:sz="0" w:space="0" w:color="auto"/>
            <w:right w:val="none" w:sz="0" w:space="0" w:color="auto"/>
          </w:divBdr>
        </w:div>
      </w:divsChild>
    </w:div>
    <w:div w:id="1079667672">
      <w:bodyDiv w:val="1"/>
      <w:marLeft w:val="0"/>
      <w:marRight w:val="0"/>
      <w:marTop w:val="0"/>
      <w:marBottom w:val="0"/>
      <w:divBdr>
        <w:top w:val="none" w:sz="0" w:space="0" w:color="auto"/>
        <w:left w:val="none" w:sz="0" w:space="0" w:color="auto"/>
        <w:bottom w:val="none" w:sz="0" w:space="0" w:color="auto"/>
        <w:right w:val="none" w:sz="0" w:space="0" w:color="auto"/>
      </w:divBdr>
    </w:div>
    <w:div w:id="1091661717">
      <w:bodyDiv w:val="1"/>
      <w:marLeft w:val="0"/>
      <w:marRight w:val="0"/>
      <w:marTop w:val="0"/>
      <w:marBottom w:val="0"/>
      <w:divBdr>
        <w:top w:val="none" w:sz="0" w:space="0" w:color="auto"/>
        <w:left w:val="none" w:sz="0" w:space="0" w:color="auto"/>
        <w:bottom w:val="none" w:sz="0" w:space="0" w:color="auto"/>
        <w:right w:val="none" w:sz="0" w:space="0" w:color="auto"/>
      </w:divBdr>
    </w:div>
    <w:div w:id="1171482136">
      <w:bodyDiv w:val="1"/>
      <w:marLeft w:val="0"/>
      <w:marRight w:val="0"/>
      <w:marTop w:val="0"/>
      <w:marBottom w:val="0"/>
      <w:divBdr>
        <w:top w:val="none" w:sz="0" w:space="0" w:color="auto"/>
        <w:left w:val="none" w:sz="0" w:space="0" w:color="auto"/>
        <w:bottom w:val="none" w:sz="0" w:space="0" w:color="auto"/>
        <w:right w:val="none" w:sz="0" w:space="0" w:color="auto"/>
      </w:divBdr>
    </w:div>
    <w:div w:id="1201934510">
      <w:bodyDiv w:val="1"/>
      <w:marLeft w:val="0"/>
      <w:marRight w:val="0"/>
      <w:marTop w:val="0"/>
      <w:marBottom w:val="0"/>
      <w:divBdr>
        <w:top w:val="none" w:sz="0" w:space="0" w:color="auto"/>
        <w:left w:val="none" w:sz="0" w:space="0" w:color="auto"/>
        <w:bottom w:val="none" w:sz="0" w:space="0" w:color="auto"/>
        <w:right w:val="none" w:sz="0" w:space="0" w:color="auto"/>
      </w:divBdr>
      <w:divsChild>
        <w:div w:id="94248517">
          <w:marLeft w:val="0"/>
          <w:marRight w:val="0"/>
          <w:marTop w:val="0"/>
          <w:marBottom w:val="0"/>
          <w:divBdr>
            <w:top w:val="none" w:sz="0" w:space="0" w:color="auto"/>
            <w:left w:val="none" w:sz="0" w:space="0" w:color="auto"/>
            <w:bottom w:val="none" w:sz="0" w:space="0" w:color="auto"/>
            <w:right w:val="none" w:sz="0" w:space="0" w:color="auto"/>
          </w:divBdr>
        </w:div>
        <w:div w:id="1225067771">
          <w:marLeft w:val="0"/>
          <w:marRight w:val="0"/>
          <w:marTop w:val="0"/>
          <w:marBottom w:val="0"/>
          <w:divBdr>
            <w:top w:val="none" w:sz="0" w:space="0" w:color="auto"/>
            <w:left w:val="none" w:sz="0" w:space="0" w:color="auto"/>
            <w:bottom w:val="none" w:sz="0" w:space="0" w:color="auto"/>
            <w:right w:val="none" w:sz="0" w:space="0" w:color="auto"/>
          </w:divBdr>
        </w:div>
      </w:divsChild>
    </w:div>
    <w:div w:id="1227111952">
      <w:bodyDiv w:val="1"/>
      <w:marLeft w:val="0"/>
      <w:marRight w:val="0"/>
      <w:marTop w:val="0"/>
      <w:marBottom w:val="0"/>
      <w:divBdr>
        <w:top w:val="none" w:sz="0" w:space="0" w:color="auto"/>
        <w:left w:val="none" w:sz="0" w:space="0" w:color="auto"/>
        <w:bottom w:val="none" w:sz="0" w:space="0" w:color="auto"/>
        <w:right w:val="none" w:sz="0" w:space="0" w:color="auto"/>
      </w:divBdr>
    </w:div>
    <w:div w:id="1280602628">
      <w:bodyDiv w:val="1"/>
      <w:marLeft w:val="0"/>
      <w:marRight w:val="0"/>
      <w:marTop w:val="0"/>
      <w:marBottom w:val="0"/>
      <w:divBdr>
        <w:top w:val="none" w:sz="0" w:space="0" w:color="auto"/>
        <w:left w:val="none" w:sz="0" w:space="0" w:color="auto"/>
        <w:bottom w:val="none" w:sz="0" w:space="0" w:color="auto"/>
        <w:right w:val="none" w:sz="0" w:space="0" w:color="auto"/>
      </w:divBdr>
    </w:div>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18344521">
      <w:bodyDiv w:val="1"/>
      <w:marLeft w:val="0"/>
      <w:marRight w:val="0"/>
      <w:marTop w:val="0"/>
      <w:marBottom w:val="0"/>
      <w:divBdr>
        <w:top w:val="none" w:sz="0" w:space="0" w:color="auto"/>
        <w:left w:val="none" w:sz="0" w:space="0" w:color="auto"/>
        <w:bottom w:val="none" w:sz="0" w:space="0" w:color="auto"/>
        <w:right w:val="none" w:sz="0" w:space="0" w:color="auto"/>
      </w:divBdr>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 w:id="1365445469">
      <w:bodyDiv w:val="1"/>
      <w:marLeft w:val="0"/>
      <w:marRight w:val="0"/>
      <w:marTop w:val="0"/>
      <w:marBottom w:val="0"/>
      <w:divBdr>
        <w:top w:val="none" w:sz="0" w:space="0" w:color="auto"/>
        <w:left w:val="none" w:sz="0" w:space="0" w:color="auto"/>
        <w:bottom w:val="none" w:sz="0" w:space="0" w:color="auto"/>
        <w:right w:val="none" w:sz="0" w:space="0" w:color="auto"/>
      </w:divBdr>
    </w:div>
    <w:div w:id="1436947238">
      <w:bodyDiv w:val="1"/>
      <w:marLeft w:val="0"/>
      <w:marRight w:val="0"/>
      <w:marTop w:val="0"/>
      <w:marBottom w:val="0"/>
      <w:divBdr>
        <w:top w:val="none" w:sz="0" w:space="0" w:color="auto"/>
        <w:left w:val="none" w:sz="0" w:space="0" w:color="auto"/>
        <w:bottom w:val="none" w:sz="0" w:space="0" w:color="auto"/>
        <w:right w:val="none" w:sz="0" w:space="0" w:color="auto"/>
      </w:divBdr>
      <w:divsChild>
        <w:div w:id="1380741010">
          <w:marLeft w:val="0"/>
          <w:marRight w:val="0"/>
          <w:marTop w:val="0"/>
          <w:marBottom w:val="0"/>
          <w:divBdr>
            <w:top w:val="none" w:sz="0" w:space="0" w:color="auto"/>
            <w:left w:val="none" w:sz="0" w:space="0" w:color="auto"/>
            <w:bottom w:val="none" w:sz="0" w:space="0" w:color="auto"/>
            <w:right w:val="none" w:sz="0" w:space="0" w:color="auto"/>
          </w:divBdr>
          <w:divsChild>
            <w:div w:id="1699549836">
              <w:marLeft w:val="0"/>
              <w:marRight w:val="0"/>
              <w:marTop w:val="0"/>
              <w:marBottom w:val="0"/>
              <w:divBdr>
                <w:top w:val="none" w:sz="0" w:space="0" w:color="auto"/>
                <w:left w:val="none" w:sz="0" w:space="0" w:color="auto"/>
                <w:bottom w:val="none" w:sz="0" w:space="0" w:color="auto"/>
                <w:right w:val="none" w:sz="0" w:space="0" w:color="auto"/>
              </w:divBdr>
              <w:divsChild>
                <w:div w:id="1289508282">
                  <w:marLeft w:val="0"/>
                  <w:marRight w:val="0"/>
                  <w:marTop w:val="0"/>
                  <w:marBottom w:val="0"/>
                  <w:divBdr>
                    <w:top w:val="none" w:sz="0" w:space="0" w:color="auto"/>
                    <w:left w:val="none" w:sz="0" w:space="0" w:color="auto"/>
                    <w:bottom w:val="none" w:sz="0" w:space="0" w:color="auto"/>
                    <w:right w:val="none" w:sz="0" w:space="0" w:color="auto"/>
                  </w:divBdr>
                </w:div>
              </w:divsChild>
            </w:div>
            <w:div w:id="1734036871">
              <w:marLeft w:val="0"/>
              <w:marRight w:val="0"/>
              <w:marTop w:val="0"/>
              <w:marBottom w:val="0"/>
              <w:divBdr>
                <w:top w:val="none" w:sz="0" w:space="0" w:color="auto"/>
                <w:left w:val="none" w:sz="0" w:space="0" w:color="auto"/>
                <w:bottom w:val="none" w:sz="0" w:space="0" w:color="auto"/>
                <w:right w:val="none" w:sz="0" w:space="0" w:color="auto"/>
              </w:divBdr>
              <w:divsChild>
                <w:div w:id="334891024">
                  <w:marLeft w:val="0"/>
                  <w:marRight w:val="0"/>
                  <w:marTop w:val="0"/>
                  <w:marBottom w:val="0"/>
                  <w:divBdr>
                    <w:top w:val="none" w:sz="0" w:space="0" w:color="auto"/>
                    <w:left w:val="none" w:sz="0" w:space="0" w:color="auto"/>
                    <w:bottom w:val="none" w:sz="0" w:space="0" w:color="auto"/>
                    <w:right w:val="none" w:sz="0" w:space="0" w:color="auto"/>
                  </w:divBdr>
                  <w:divsChild>
                    <w:div w:id="2126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76531">
          <w:marLeft w:val="0"/>
          <w:marRight w:val="0"/>
          <w:marTop w:val="0"/>
          <w:marBottom w:val="0"/>
          <w:divBdr>
            <w:top w:val="none" w:sz="0" w:space="0" w:color="auto"/>
            <w:left w:val="none" w:sz="0" w:space="0" w:color="auto"/>
            <w:bottom w:val="none" w:sz="0" w:space="0" w:color="auto"/>
            <w:right w:val="none" w:sz="0" w:space="0" w:color="auto"/>
          </w:divBdr>
          <w:divsChild>
            <w:div w:id="1749158979">
              <w:marLeft w:val="0"/>
              <w:marRight w:val="0"/>
              <w:marTop w:val="0"/>
              <w:marBottom w:val="0"/>
              <w:divBdr>
                <w:top w:val="none" w:sz="0" w:space="0" w:color="auto"/>
                <w:left w:val="none" w:sz="0" w:space="0" w:color="auto"/>
                <w:bottom w:val="none" w:sz="0" w:space="0" w:color="auto"/>
                <w:right w:val="none" w:sz="0" w:space="0" w:color="auto"/>
              </w:divBdr>
              <w:divsChild>
                <w:div w:id="220412795">
                  <w:marLeft w:val="0"/>
                  <w:marRight w:val="0"/>
                  <w:marTop w:val="0"/>
                  <w:marBottom w:val="0"/>
                  <w:divBdr>
                    <w:top w:val="none" w:sz="0" w:space="0" w:color="auto"/>
                    <w:left w:val="none" w:sz="0" w:space="0" w:color="auto"/>
                    <w:bottom w:val="none" w:sz="0" w:space="0" w:color="auto"/>
                    <w:right w:val="none" w:sz="0" w:space="0" w:color="auto"/>
                  </w:divBdr>
                  <w:divsChild>
                    <w:div w:id="1143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4290">
      <w:bodyDiv w:val="1"/>
      <w:marLeft w:val="0"/>
      <w:marRight w:val="0"/>
      <w:marTop w:val="0"/>
      <w:marBottom w:val="0"/>
      <w:divBdr>
        <w:top w:val="none" w:sz="0" w:space="0" w:color="auto"/>
        <w:left w:val="none" w:sz="0" w:space="0" w:color="auto"/>
        <w:bottom w:val="none" w:sz="0" w:space="0" w:color="auto"/>
        <w:right w:val="none" w:sz="0" w:space="0" w:color="auto"/>
      </w:divBdr>
    </w:div>
    <w:div w:id="1463427208">
      <w:bodyDiv w:val="1"/>
      <w:marLeft w:val="0"/>
      <w:marRight w:val="0"/>
      <w:marTop w:val="0"/>
      <w:marBottom w:val="0"/>
      <w:divBdr>
        <w:top w:val="none" w:sz="0" w:space="0" w:color="auto"/>
        <w:left w:val="none" w:sz="0" w:space="0" w:color="auto"/>
        <w:bottom w:val="none" w:sz="0" w:space="0" w:color="auto"/>
        <w:right w:val="none" w:sz="0" w:space="0" w:color="auto"/>
      </w:divBdr>
    </w:div>
    <w:div w:id="1504466430">
      <w:bodyDiv w:val="1"/>
      <w:marLeft w:val="0"/>
      <w:marRight w:val="0"/>
      <w:marTop w:val="0"/>
      <w:marBottom w:val="0"/>
      <w:divBdr>
        <w:top w:val="none" w:sz="0" w:space="0" w:color="auto"/>
        <w:left w:val="none" w:sz="0" w:space="0" w:color="auto"/>
        <w:bottom w:val="none" w:sz="0" w:space="0" w:color="auto"/>
        <w:right w:val="none" w:sz="0" w:space="0" w:color="auto"/>
      </w:divBdr>
    </w:div>
    <w:div w:id="1526212411">
      <w:bodyDiv w:val="1"/>
      <w:marLeft w:val="0"/>
      <w:marRight w:val="0"/>
      <w:marTop w:val="0"/>
      <w:marBottom w:val="0"/>
      <w:divBdr>
        <w:top w:val="none" w:sz="0" w:space="0" w:color="auto"/>
        <w:left w:val="none" w:sz="0" w:space="0" w:color="auto"/>
        <w:bottom w:val="none" w:sz="0" w:space="0" w:color="auto"/>
        <w:right w:val="none" w:sz="0" w:space="0" w:color="auto"/>
      </w:divBdr>
      <w:divsChild>
        <w:div w:id="121268487">
          <w:marLeft w:val="0"/>
          <w:marRight w:val="0"/>
          <w:marTop w:val="0"/>
          <w:marBottom w:val="0"/>
          <w:divBdr>
            <w:top w:val="none" w:sz="0" w:space="0" w:color="auto"/>
            <w:left w:val="none" w:sz="0" w:space="0" w:color="auto"/>
            <w:bottom w:val="none" w:sz="0" w:space="0" w:color="auto"/>
            <w:right w:val="none" w:sz="0" w:space="0" w:color="auto"/>
          </w:divBdr>
        </w:div>
        <w:div w:id="713701053">
          <w:marLeft w:val="0"/>
          <w:marRight w:val="0"/>
          <w:marTop w:val="0"/>
          <w:marBottom w:val="0"/>
          <w:divBdr>
            <w:top w:val="none" w:sz="0" w:space="0" w:color="auto"/>
            <w:left w:val="none" w:sz="0" w:space="0" w:color="auto"/>
            <w:bottom w:val="none" w:sz="0" w:space="0" w:color="auto"/>
            <w:right w:val="none" w:sz="0" w:space="0" w:color="auto"/>
          </w:divBdr>
          <w:divsChild>
            <w:div w:id="486288144">
              <w:marLeft w:val="0"/>
              <w:marRight w:val="0"/>
              <w:marTop w:val="0"/>
              <w:marBottom w:val="0"/>
              <w:divBdr>
                <w:top w:val="none" w:sz="0" w:space="0" w:color="auto"/>
                <w:left w:val="none" w:sz="0" w:space="0" w:color="auto"/>
                <w:bottom w:val="none" w:sz="0" w:space="0" w:color="auto"/>
                <w:right w:val="none" w:sz="0" w:space="0" w:color="auto"/>
              </w:divBdr>
              <w:divsChild>
                <w:div w:id="99766181">
                  <w:marLeft w:val="0"/>
                  <w:marRight w:val="0"/>
                  <w:marTop w:val="0"/>
                  <w:marBottom w:val="0"/>
                  <w:divBdr>
                    <w:top w:val="none" w:sz="0" w:space="0" w:color="auto"/>
                    <w:left w:val="none" w:sz="0" w:space="0" w:color="auto"/>
                    <w:bottom w:val="none" w:sz="0" w:space="0" w:color="auto"/>
                    <w:right w:val="none" w:sz="0" w:space="0" w:color="auto"/>
                  </w:divBdr>
                  <w:divsChild>
                    <w:div w:id="791481275">
                      <w:marLeft w:val="0"/>
                      <w:marRight w:val="0"/>
                      <w:marTop w:val="0"/>
                      <w:marBottom w:val="0"/>
                      <w:divBdr>
                        <w:top w:val="none" w:sz="0" w:space="0" w:color="auto"/>
                        <w:left w:val="none" w:sz="0" w:space="0" w:color="auto"/>
                        <w:bottom w:val="none" w:sz="0" w:space="0" w:color="auto"/>
                        <w:right w:val="none" w:sz="0" w:space="0" w:color="auto"/>
                      </w:divBdr>
                      <w:divsChild>
                        <w:div w:id="1516923436">
                          <w:marLeft w:val="0"/>
                          <w:marRight w:val="0"/>
                          <w:marTop w:val="0"/>
                          <w:marBottom w:val="0"/>
                          <w:divBdr>
                            <w:top w:val="none" w:sz="0" w:space="0" w:color="auto"/>
                            <w:left w:val="none" w:sz="0" w:space="0" w:color="auto"/>
                            <w:bottom w:val="none" w:sz="0" w:space="0" w:color="auto"/>
                            <w:right w:val="none" w:sz="0" w:space="0" w:color="auto"/>
                          </w:divBdr>
                          <w:divsChild>
                            <w:div w:id="986939056">
                              <w:marLeft w:val="0"/>
                              <w:marRight w:val="0"/>
                              <w:marTop w:val="0"/>
                              <w:marBottom w:val="0"/>
                              <w:divBdr>
                                <w:top w:val="none" w:sz="0" w:space="0" w:color="auto"/>
                                <w:left w:val="none" w:sz="0" w:space="0" w:color="auto"/>
                                <w:bottom w:val="none" w:sz="0" w:space="0" w:color="auto"/>
                                <w:right w:val="none" w:sz="0" w:space="0" w:color="auto"/>
                              </w:divBdr>
                              <w:divsChild>
                                <w:div w:id="1434520041">
                                  <w:marLeft w:val="0"/>
                                  <w:marRight w:val="0"/>
                                  <w:marTop w:val="0"/>
                                  <w:marBottom w:val="0"/>
                                  <w:divBdr>
                                    <w:top w:val="none" w:sz="0" w:space="0" w:color="auto"/>
                                    <w:left w:val="none" w:sz="0" w:space="0" w:color="auto"/>
                                    <w:bottom w:val="none" w:sz="0" w:space="0" w:color="auto"/>
                                    <w:right w:val="none" w:sz="0" w:space="0" w:color="auto"/>
                                  </w:divBdr>
                                  <w:divsChild>
                                    <w:div w:id="560360644">
                                      <w:marLeft w:val="0"/>
                                      <w:marRight w:val="0"/>
                                      <w:marTop w:val="0"/>
                                      <w:marBottom w:val="0"/>
                                      <w:divBdr>
                                        <w:top w:val="none" w:sz="0" w:space="0" w:color="auto"/>
                                        <w:left w:val="none" w:sz="0" w:space="0" w:color="auto"/>
                                        <w:bottom w:val="none" w:sz="0" w:space="0" w:color="auto"/>
                                        <w:right w:val="none" w:sz="0" w:space="0" w:color="auto"/>
                                      </w:divBdr>
                                      <w:divsChild>
                                        <w:div w:id="16591494">
                                          <w:marLeft w:val="0"/>
                                          <w:marRight w:val="0"/>
                                          <w:marTop w:val="0"/>
                                          <w:marBottom w:val="0"/>
                                          <w:divBdr>
                                            <w:top w:val="none" w:sz="0" w:space="0" w:color="auto"/>
                                            <w:left w:val="none" w:sz="0" w:space="0" w:color="auto"/>
                                            <w:bottom w:val="none" w:sz="0" w:space="0" w:color="auto"/>
                                            <w:right w:val="none" w:sz="0" w:space="0" w:color="auto"/>
                                          </w:divBdr>
                                        </w:div>
                                        <w:div w:id="105470444">
                                          <w:marLeft w:val="0"/>
                                          <w:marRight w:val="0"/>
                                          <w:marTop w:val="0"/>
                                          <w:marBottom w:val="0"/>
                                          <w:divBdr>
                                            <w:top w:val="none" w:sz="0" w:space="0" w:color="auto"/>
                                            <w:left w:val="none" w:sz="0" w:space="0" w:color="auto"/>
                                            <w:bottom w:val="none" w:sz="0" w:space="0" w:color="auto"/>
                                            <w:right w:val="none" w:sz="0" w:space="0" w:color="auto"/>
                                          </w:divBdr>
                                        </w:div>
                                        <w:div w:id="1026832636">
                                          <w:marLeft w:val="0"/>
                                          <w:marRight w:val="0"/>
                                          <w:marTop w:val="0"/>
                                          <w:marBottom w:val="0"/>
                                          <w:divBdr>
                                            <w:top w:val="none" w:sz="0" w:space="0" w:color="auto"/>
                                            <w:left w:val="none" w:sz="0" w:space="0" w:color="auto"/>
                                            <w:bottom w:val="none" w:sz="0" w:space="0" w:color="auto"/>
                                            <w:right w:val="none" w:sz="0" w:space="0" w:color="auto"/>
                                          </w:divBdr>
                                          <w:divsChild>
                                            <w:div w:id="783228605">
                                              <w:marLeft w:val="0"/>
                                              <w:marRight w:val="0"/>
                                              <w:marTop w:val="0"/>
                                              <w:marBottom w:val="0"/>
                                              <w:divBdr>
                                                <w:top w:val="none" w:sz="0" w:space="0" w:color="auto"/>
                                                <w:left w:val="none" w:sz="0" w:space="0" w:color="auto"/>
                                                <w:bottom w:val="none" w:sz="0" w:space="0" w:color="auto"/>
                                                <w:right w:val="none" w:sz="0" w:space="0" w:color="auto"/>
                                              </w:divBdr>
                                            </w:div>
                                            <w:div w:id="793908812">
                                              <w:marLeft w:val="0"/>
                                              <w:marRight w:val="0"/>
                                              <w:marTop w:val="0"/>
                                              <w:marBottom w:val="0"/>
                                              <w:divBdr>
                                                <w:top w:val="none" w:sz="0" w:space="0" w:color="auto"/>
                                                <w:left w:val="none" w:sz="0" w:space="0" w:color="auto"/>
                                                <w:bottom w:val="none" w:sz="0" w:space="0" w:color="auto"/>
                                                <w:right w:val="none" w:sz="0" w:space="0" w:color="auto"/>
                                              </w:divBdr>
                                            </w:div>
                                            <w:div w:id="1007750203">
                                              <w:marLeft w:val="0"/>
                                              <w:marRight w:val="0"/>
                                              <w:marTop w:val="0"/>
                                              <w:marBottom w:val="0"/>
                                              <w:divBdr>
                                                <w:top w:val="none" w:sz="0" w:space="0" w:color="auto"/>
                                                <w:left w:val="none" w:sz="0" w:space="0" w:color="auto"/>
                                                <w:bottom w:val="none" w:sz="0" w:space="0" w:color="auto"/>
                                                <w:right w:val="none" w:sz="0" w:space="0" w:color="auto"/>
                                              </w:divBdr>
                                            </w:div>
                                            <w:div w:id="1597977694">
                                              <w:marLeft w:val="0"/>
                                              <w:marRight w:val="0"/>
                                              <w:marTop w:val="0"/>
                                              <w:marBottom w:val="0"/>
                                              <w:divBdr>
                                                <w:top w:val="none" w:sz="0" w:space="0" w:color="auto"/>
                                                <w:left w:val="none" w:sz="0" w:space="0" w:color="auto"/>
                                                <w:bottom w:val="none" w:sz="0" w:space="0" w:color="auto"/>
                                                <w:right w:val="none" w:sz="0" w:space="0" w:color="auto"/>
                                              </w:divBdr>
                                            </w:div>
                                            <w:div w:id="1749956858">
                                              <w:marLeft w:val="0"/>
                                              <w:marRight w:val="0"/>
                                              <w:marTop w:val="0"/>
                                              <w:marBottom w:val="0"/>
                                              <w:divBdr>
                                                <w:top w:val="none" w:sz="0" w:space="0" w:color="auto"/>
                                                <w:left w:val="none" w:sz="0" w:space="0" w:color="auto"/>
                                                <w:bottom w:val="none" w:sz="0" w:space="0" w:color="auto"/>
                                                <w:right w:val="none" w:sz="0" w:space="0" w:color="auto"/>
                                              </w:divBdr>
                                            </w:div>
                                            <w:div w:id="1852917421">
                                              <w:marLeft w:val="0"/>
                                              <w:marRight w:val="0"/>
                                              <w:marTop w:val="0"/>
                                              <w:marBottom w:val="0"/>
                                              <w:divBdr>
                                                <w:top w:val="none" w:sz="0" w:space="0" w:color="auto"/>
                                                <w:left w:val="none" w:sz="0" w:space="0" w:color="auto"/>
                                                <w:bottom w:val="none" w:sz="0" w:space="0" w:color="auto"/>
                                                <w:right w:val="none" w:sz="0" w:space="0" w:color="auto"/>
                                              </w:divBdr>
                                            </w:div>
                                            <w:div w:id="2024162814">
                                              <w:marLeft w:val="0"/>
                                              <w:marRight w:val="0"/>
                                              <w:marTop w:val="0"/>
                                              <w:marBottom w:val="0"/>
                                              <w:divBdr>
                                                <w:top w:val="none" w:sz="0" w:space="0" w:color="auto"/>
                                                <w:left w:val="none" w:sz="0" w:space="0" w:color="auto"/>
                                                <w:bottom w:val="none" w:sz="0" w:space="0" w:color="auto"/>
                                                <w:right w:val="none" w:sz="0" w:space="0" w:color="auto"/>
                                              </w:divBdr>
                                            </w:div>
                                            <w:div w:id="2132165481">
                                              <w:marLeft w:val="0"/>
                                              <w:marRight w:val="0"/>
                                              <w:marTop w:val="0"/>
                                              <w:marBottom w:val="0"/>
                                              <w:divBdr>
                                                <w:top w:val="none" w:sz="0" w:space="0" w:color="auto"/>
                                                <w:left w:val="none" w:sz="0" w:space="0" w:color="auto"/>
                                                <w:bottom w:val="none" w:sz="0" w:space="0" w:color="auto"/>
                                                <w:right w:val="none" w:sz="0" w:space="0" w:color="auto"/>
                                              </w:divBdr>
                                            </w:div>
                                          </w:divsChild>
                                        </w:div>
                                        <w:div w:id="1653439580">
                                          <w:marLeft w:val="0"/>
                                          <w:marRight w:val="0"/>
                                          <w:marTop w:val="0"/>
                                          <w:marBottom w:val="0"/>
                                          <w:divBdr>
                                            <w:top w:val="none" w:sz="0" w:space="0" w:color="auto"/>
                                            <w:left w:val="none" w:sz="0" w:space="0" w:color="auto"/>
                                            <w:bottom w:val="none" w:sz="0" w:space="0" w:color="auto"/>
                                            <w:right w:val="none" w:sz="0" w:space="0" w:color="auto"/>
                                          </w:divBdr>
                                        </w:div>
                                        <w:div w:id="1674601556">
                                          <w:marLeft w:val="0"/>
                                          <w:marRight w:val="0"/>
                                          <w:marTop w:val="0"/>
                                          <w:marBottom w:val="0"/>
                                          <w:divBdr>
                                            <w:top w:val="none" w:sz="0" w:space="0" w:color="auto"/>
                                            <w:left w:val="none" w:sz="0" w:space="0" w:color="auto"/>
                                            <w:bottom w:val="none" w:sz="0" w:space="0" w:color="auto"/>
                                            <w:right w:val="none" w:sz="0" w:space="0" w:color="auto"/>
                                          </w:divBdr>
                                          <w:divsChild>
                                            <w:div w:id="1548451451">
                                              <w:marLeft w:val="0"/>
                                              <w:marRight w:val="0"/>
                                              <w:marTop w:val="0"/>
                                              <w:marBottom w:val="0"/>
                                              <w:divBdr>
                                                <w:top w:val="none" w:sz="0" w:space="0" w:color="auto"/>
                                                <w:left w:val="none" w:sz="0" w:space="0" w:color="auto"/>
                                                <w:bottom w:val="none" w:sz="0" w:space="0" w:color="auto"/>
                                                <w:right w:val="none" w:sz="0" w:space="0" w:color="auto"/>
                                              </w:divBdr>
                                            </w:div>
                                          </w:divsChild>
                                        </w:div>
                                        <w:div w:id="1737818848">
                                          <w:marLeft w:val="0"/>
                                          <w:marRight w:val="0"/>
                                          <w:marTop w:val="0"/>
                                          <w:marBottom w:val="0"/>
                                          <w:divBdr>
                                            <w:top w:val="none" w:sz="0" w:space="0" w:color="auto"/>
                                            <w:left w:val="none" w:sz="0" w:space="0" w:color="auto"/>
                                            <w:bottom w:val="none" w:sz="0" w:space="0" w:color="auto"/>
                                            <w:right w:val="none" w:sz="0" w:space="0" w:color="auto"/>
                                          </w:divBdr>
                                          <w:divsChild>
                                            <w:div w:id="86315552">
                                              <w:marLeft w:val="0"/>
                                              <w:marRight w:val="0"/>
                                              <w:marTop w:val="0"/>
                                              <w:marBottom w:val="0"/>
                                              <w:divBdr>
                                                <w:top w:val="none" w:sz="0" w:space="0" w:color="auto"/>
                                                <w:left w:val="none" w:sz="0" w:space="0" w:color="auto"/>
                                                <w:bottom w:val="none" w:sz="0" w:space="0" w:color="auto"/>
                                                <w:right w:val="none" w:sz="0" w:space="0" w:color="auto"/>
                                              </w:divBdr>
                                            </w:div>
                                            <w:div w:id="1343556835">
                                              <w:marLeft w:val="0"/>
                                              <w:marRight w:val="0"/>
                                              <w:marTop w:val="0"/>
                                              <w:marBottom w:val="0"/>
                                              <w:divBdr>
                                                <w:top w:val="none" w:sz="0" w:space="0" w:color="auto"/>
                                                <w:left w:val="none" w:sz="0" w:space="0" w:color="auto"/>
                                                <w:bottom w:val="none" w:sz="0" w:space="0" w:color="auto"/>
                                                <w:right w:val="none" w:sz="0" w:space="0" w:color="auto"/>
                                              </w:divBdr>
                                            </w:div>
                                            <w:div w:id="1605459171">
                                              <w:marLeft w:val="0"/>
                                              <w:marRight w:val="0"/>
                                              <w:marTop w:val="0"/>
                                              <w:marBottom w:val="0"/>
                                              <w:divBdr>
                                                <w:top w:val="none" w:sz="0" w:space="0" w:color="auto"/>
                                                <w:left w:val="none" w:sz="0" w:space="0" w:color="auto"/>
                                                <w:bottom w:val="none" w:sz="0" w:space="0" w:color="auto"/>
                                                <w:right w:val="none" w:sz="0" w:space="0" w:color="auto"/>
                                              </w:divBdr>
                                            </w:div>
                                          </w:divsChild>
                                        </w:div>
                                        <w:div w:id="1771586178">
                                          <w:marLeft w:val="0"/>
                                          <w:marRight w:val="0"/>
                                          <w:marTop w:val="0"/>
                                          <w:marBottom w:val="0"/>
                                          <w:divBdr>
                                            <w:top w:val="none" w:sz="0" w:space="0" w:color="auto"/>
                                            <w:left w:val="none" w:sz="0" w:space="0" w:color="auto"/>
                                            <w:bottom w:val="none" w:sz="0" w:space="0" w:color="auto"/>
                                            <w:right w:val="none" w:sz="0" w:space="0" w:color="auto"/>
                                          </w:divBdr>
                                          <w:divsChild>
                                            <w:div w:id="501047955">
                                              <w:marLeft w:val="0"/>
                                              <w:marRight w:val="0"/>
                                              <w:marTop w:val="0"/>
                                              <w:marBottom w:val="0"/>
                                              <w:divBdr>
                                                <w:top w:val="none" w:sz="0" w:space="0" w:color="auto"/>
                                                <w:left w:val="none" w:sz="0" w:space="0" w:color="auto"/>
                                                <w:bottom w:val="none" w:sz="0" w:space="0" w:color="auto"/>
                                                <w:right w:val="none" w:sz="0" w:space="0" w:color="auto"/>
                                              </w:divBdr>
                                              <w:divsChild>
                                                <w:div w:id="280260450">
                                                  <w:marLeft w:val="0"/>
                                                  <w:marRight w:val="0"/>
                                                  <w:marTop w:val="0"/>
                                                  <w:marBottom w:val="0"/>
                                                  <w:divBdr>
                                                    <w:top w:val="none" w:sz="0" w:space="0" w:color="auto"/>
                                                    <w:left w:val="none" w:sz="0" w:space="0" w:color="auto"/>
                                                    <w:bottom w:val="none" w:sz="0" w:space="0" w:color="auto"/>
                                                    <w:right w:val="none" w:sz="0" w:space="0" w:color="auto"/>
                                                  </w:divBdr>
                                                </w:div>
                                              </w:divsChild>
                                            </w:div>
                                            <w:div w:id="646981504">
                                              <w:marLeft w:val="0"/>
                                              <w:marRight w:val="0"/>
                                              <w:marTop w:val="0"/>
                                              <w:marBottom w:val="0"/>
                                              <w:divBdr>
                                                <w:top w:val="none" w:sz="0" w:space="0" w:color="auto"/>
                                                <w:left w:val="none" w:sz="0" w:space="0" w:color="auto"/>
                                                <w:bottom w:val="none" w:sz="0" w:space="0" w:color="auto"/>
                                                <w:right w:val="none" w:sz="0" w:space="0" w:color="auto"/>
                                              </w:divBdr>
                                              <w:divsChild>
                                                <w:div w:id="1008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831452">
                      <w:marLeft w:val="0"/>
                      <w:marRight w:val="0"/>
                      <w:marTop w:val="0"/>
                      <w:marBottom w:val="0"/>
                      <w:divBdr>
                        <w:top w:val="none" w:sz="0" w:space="0" w:color="auto"/>
                        <w:left w:val="none" w:sz="0" w:space="0" w:color="auto"/>
                        <w:bottom w:val="none" w:sz="0" w:space="0" w:color="auto"/>
                        <w:right w:val="none" w:sz="0" w:space="0" w:color="auto"/>
                      </w:divBdr>
                      <w:divsChild>
                        <w:div w:id="785537981">
                          <w:marLeft w:val="0"/>
                          <w:marRight w:val="0"/>
                          <w:marTop w:val="0"/>
                          <w:marBottom w:val="0"/>
                          <w:divBdr>
                            <w:top w:val="none" w:sz="0" w:space="0" w:color="auto"/>
                            <w:left w:val="none" w:sz="0" w:space="0" w:color="auto"/>
                            <w:bottom w:val="none" w:sz="0" w:space="0" w:color="auto"/>
                            <w:right w:val="none" w:sz="0" w:space="0" w:color="auto"/>
                          </w:divBdr>
                          <w:divsChild>
                            <w:div w:id="1671443537">
                              <w:marLeft w:val="0"/>
                              <w:marRight w:val="0"/>
                              <w:marTop w:val="0"/>
                              <w:marBottom w:val="0"/>
                              <w:divBdr>
                                <w:top w:val="none" w:sz="0" w:space="0" w:color="auto"/>
                                <w:left w:val="none" w:sz="0" w:space="0" w:color="auto"/>
                                <w:bottom w:val="none" w:sz="0" w:space="0" w:color="auto"/>
                                <w:right w:val="none" w:sz="0" w:space="0" w:color="auto"/>
                              </w:divBdr>
                              <w:divsChild>
                                <w:div w:id="1767380145">
                                  <w:marLeft w:val="255"/>
                                  <w:marRight w:val="0"/>
                                  <w:marTop w:val="0"/>
                                  <w:marBottom w:val="0"/>
                                  <w:divBdr>
                                    <w:top w:val="none" w:sz="0" w:space="0" w:color="auto"/>
                                    <w:left w:val="none" w:sz="0" w:space="0" w:color="auto"/>
                                    <w:bottom w:val="none" w:sz="0" w:space="0" w:color="auto"/>
                                    <w:right w:val="none" w:sz="0" w:space="0" w:color="auto"/>
                                  </w:divBdr>
                                  <w:divsChild>
                                    <w:div w:id="793643021">
                                      <w:marLeft w:val="0"/>
                                      <w:marRight w:val="0"/>
                                      <w:marTop w:val="0"/>
                                      <w:marBottom w:val="0"/>
                                      <w:divBdr>
                                        <w:top w:val="none" w:sz="0" w:space="0" w:color="auto"/>
                                        <w:left w:val="none" w:sz="0" w:space="0" w:color="auto"/>
                                        <w:bottom w:val="none" w:sz="0" w:space="0" w:color="auto"/>
                                        <w:right w:val="none" w:sz="0" w:space="0" w:color="auto"/>
                                      </w:divBdr>
                                    </w:div>
                                    <w:div w:id="15637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534203">
              <w:marLeft w:val="0"/>
              <w:marRight w:val="0"/>
              <w:marTop w:val="0"/>
              <w:marBottom w:val="0"/>
              <w:divBdr>
                <w:top w:val="none" w:sz="0" w:space="0" w:color="auto"/>
                <w:left w:val="none" w:sz="0" w:space="0" w:color="auto"/>
                <w:bottom w:val="none" w:sz="0" w:space="0" w:color="auto"/>
                <w:right w:val="none" w:sz="0" w:space="0" w:color="auto"/>
              </w:divBdr>
              <w:divsChild>
                <w:div w:id="891505539">
                  <w:marLeft w:val="0"/>
                  <w:marRight w:val="0"/>
                  <w:marTop w:val="0"/>
                  <w:marBottom w:val="0"/>
                  <w:divBdr>
                    <w:top w:val="none" w:sz="0" w:space="0" w:color="auto"/>
                    <w:left w:val="none" w:sz="0" w:space="0" w:color="auto"/>
                    <w:bottom w:val="none" w:sz="0" w:space="0" w:color="auto"/>
                    <w:right w:val="none" w:sz="0" w:space="0" w:color="auto"/>
                  </w:divBdr>
                  <w:divsChild>
                    <w:div w:id="1015304062">
                      <w:marLeft w:val="0"/>
                      <w:marRight w:val="0"/>
                      <w:marTop w:val="0"/>
                      <w:marBottom w:val="0"/>
                      <w:divBdr>
                        <w:top w:val="none" w:sz="0" w:space="0" w:color="auto"/>
                        <w:left w:val="none" w:sz="0" w:space="0" w:color="auto"/>
                        <w:bottom w:val="none" w:sz="0" w:space="0" w:color="auto"/>
                        <w:right w:val="none" w:sz="0" w:space="0" w:color="auto"/>
                      </w:divBdr>
                      <w:divsChild>
                        <w:div w:id="1196693264">
                          <w:marLeft w:val="0"/>
                          <w:marRight w:val="0"/>
                          <w:marTop w:val="0"/>
                          <w:marBottom w:val="0"/>
                          <w:divBdr>
                            <w:top w:val="none" w:sz="0" w:space="0" w:color="auto"/>
                            <w:left w:val="none" w:sz="0" w:space="0" w:color="auto"/>
                            <w:bottom w:val="none" w:sz="0" w:space="0" w:color="auto"/>
                            <w:right w:val="none" w:sz="0" w:space="0" w:color="auto"/>
                          </w:divBdr>
                          <w:divsChild>
                            <w:div w:id="403989740">
                              <w:marLeft w:val="0"/>
                              <w:marRight w:val="0"/>
                              <w:marTop w:val="0"/>
                              <w:marBottom w:val="0"/>
                              <w:divBdr>
                                <w:top w:val="none" w:sz="0" w:space="0" w:color="auto"/>
                                <w:left w:val="none" w:sz="0" w:space="0" w:color="auto"/>
                                <w:bottom w:val="none" w:sz="0" w:space="0" w:color="auto"/>
                                <w:right w:val="none" w:sz="0" w:space="0" w:color="auto"/>
                              </w:divBdr>
                              <w:divsChild>
                                <w:div w:id="26181598">
                                  <w:marLeft w:val="0"/>
                                  <w:marRight w:val="0"/>
                                  <w:marTop w:val="0"/>
                                  <w:marBottom w:val="0"/>
                                  <w:divBdr>
                                    <w:top w:val="none" w:sz="0" w:space="0" w:color="auto"/>
                                    <w:left w:val="none" w:sz="0" w:space="0" w:color="auto"/>
                                    <w:bottom w:val="none" w:sz="0" w:space="0" w:color="auto"/>
                                    <w:right w:val="none" w:sz="0" w:space="0" w:color="auto"/>
                                  </w:divBdr>
                                  <w:divsChild>
                                    <w:div w:id="670722512">
                                      <w:marLeft w:val="0"/>
                                      <w:marRight w:val="0"/>
                                      <w:marTop w:val="0"/>
                                      <w:marBottom w:val="0"/>
                                      <w:divBdr>
                                        <w:top w:val="none" w:sz="0" w:space="0" w:color="auto"/>
                                        <w:left w:val="none" w:sz="0" w:space="0" w:color="auto"/>
                                        <w:bottom w:val="none" w:sz="0" w:space="0" w:color="auto"/>
                                        <w:right w:val="none" w:sz="0" w:space="0" w:color="auto"/>
                                      </w:divBdr>
                                      <w:divsChild>
                                        <w:div w:id="19077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2508">
                                  <w:marLeft w:val="0"/>
                                  <w:marRight w:val="0"/>
                                  <w:marTop w:val="0"/>
                                  <w:marBottom w:val="0"/>
                                  <w:divBdr>
                                    <w:top w:val="none" w:sz="0" w:space="0" w:color="auto"/>
                                    <w:left w:val="none" w:sz="0" w:space="0" w:color="auto"/>
                                    <w:bottom w:val="none" w:sz="0" w:space="0" w:color="auto"/>
                                    <w:right w:val="none" w:sz="0" w:space="0" w:color="auto"/>
                                  </w:divBdr>
                                  <w:divsChild>
                                    <w:div w:id="6936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447">
                              <w:marLeft w:val="0"/>
                              <w:marRight w:val="0"/>
                              <w:marTop w:val="0"/>
                              <w:marBottom w:val="0"/>
                              <w:divBdr>
                                <w:top w:val="none" w:sz="0" w:space="0" w:color="auto"/>
                                <w:left w:val="none" w:sz="0" w:space="0" w:color="auto"/>
                                <w:bottom w:val="none" w:sz="0" w:space="0" w:color="auto"/>
                                <w:right w:val="none" w:sz="0" w:space="0" w:color="auto"/>
                              </w:divBdr>
                              <w:divsChild>
                                <w:div w:id="1275677182">
                                  <w:marLeft w:val="0"/>
                                  <w:marRight w:val="0"/>
                                  <w:marTop w:val="0"/>
                                  <w:marBottom w:val="0"/>
                                  <w:divBdr>
                                    <w:top w:val="none" w:sz="0" w:space="0" w:color="auto"/>
                                    <w:left w:val="none" w:sz="0" w:space="0" w:color="auto"/>
                                    <w:bottom w:val="none" w:sz="0" w:space="0" w:color="auto"/>
                                    <w:right w:val="none" w:sz="0" w:space="0" w:color="auto"/>
                                  </w:divBdr>
                                  <w:divsChild>
                                    <w:div w:id="1738940353">
                                      <w:marLeft w:val="0"/>
                                      <w:marRight w:val="0"/>
                                      <w:marTop w:val="0"/>
                                      <w:marBottom w:val="0"/>
                                      <w:divBdr>
                                        <w:top w:val="none" w:sz="0" w:space="0" w:color="auto"/>
                                        <w:left w:val="none" w:sz="0" w:space="0" w:color="auto"/>
                                        <w:bottom w:val="none" w:sz="0" w:space="0" w:color="auto"/>
                                        <w:right w:val="none" w:sz="0" w:space="0" w:color="auto"/>
                                      </w:divBdr>
                                      <w:divsChild>
                                        <w:div w:id="2937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787769">
      <w:bodyDiv w:val="1"/>
      <w:marLeft w:val="0"/>
      <w:marRight w:val="0"/>
      <w:marTop w:val="0"/>
      <w:marBottom w:val="0"/>
      <w:divBdr>
        <w:top w:val="none" w:sz="0" w:space="0" w:color="auto"/>
        <w:left w:val="none" w:sz="0" w:space="0" w:color="auto"/>
        <w:bottom w:val="none" w:sz="0" w:space="0" w:color="auto"/>
        <w:right w:val="none" w:sz="0" w:space="0" w:color="auto"/>
      </w:divBdr>
    </w:div>
    <w:div w:id="1568371245">
      <w:bodyDiv w:val="1"/>
      <w:marLeft w:val="0"/>
      <w:marRight w:val="0"/>
      <w:marTop w:val="0"/>
      <w:marBottom w:val="0"/>
      <w:divBdr>
        <w:top w:val="none" w:sz="0" w:space="0" w:color="auto"/>
        <w:left w:val="none" w:sz="0" w:space="0" w:color="auto"/>
        <w:bottom w:val="none" w:sz="0" w:space="0" w:color="auto"/>
        <w:right w:val="none" w:sz="0" w:space="0" w:color="auto"/>
      </w:divBdr>
    </w:div>
    <w:div w:id="1601793157">
      <w:bodyDiv w:val="1"/>
      <w:marLeft w:val="0"/>
      <w:marRight w:val="0"/>
      <w:marTop w:val="0"/>
      <w:marBottom w:val="0"/>
      <w:divBdr>
        <w:top w:val="none" w:sz="0" w:space="0" w:color="auto"/>
        <w:left w:val="none" w:sz="0" w:space="0" w:color="auto"/>
        <w:bottom w:val="none" w:sz="0" w:space="0" w:color="auto"/>
        <w:right w:val="none" w:sz="0" w:space="0" w:color="auto"/>
      </w:divBdr>
    </w:div>
    <w:div w:id="1612392125">
      <w:bodyDiv w:val="1"/>
      <w:marLeft w:val="0"/>
      <w:marRight w:val="0"/>
      <w:marTop w:val="0"/>
      <w:marBottom w:val="0"/>
      <w:divBdr>
        <w:top w:val="none" w:sz="0" w:space="0" w:color="auto"/>
        <w:left w:val="none" w:sz="0" w:space="0" w:color="auto"/>
        <w:bottom w:val="none" w:sz="0" w:space="0" w:color="auto"/>
        <w:right w:val="none" w:sz="0" w:space="0" w:color="auto"/>
      </w:divBdr>
      <w:divsChild>
        <w:div w:id="1502550812">
          <w:marLeft w:val="0"/>
          <w:marRight w:val="0"/>
          <w:marTop w:val="0"/>
          <w:marBottom w:val="0"/>
          <w:divBdr>
            <w:top w:val="none" w:sz="0" w:space="0" w:color="auto"/>
            <w:left w:val="none" w:sz="0" w:space="0" w:color="auto"/>
            <w:bottom w:val="none" w:sz="0" w:space="0" w:color="auto"/>
            <w:right w:val="none" w:sz="0" w:space="0" w:color="auto"/>
          </w:divBdr>
          <w:divsChild>
            <w:div w:id="1387607930">
              <w:marLeft w:val="0"/>
              <w:marRight w:val="0"/>
              <w:marTop w:val="0"/>
              <w:marBottom w:val="0"/>
              <w:divBdr>
                <w:top w:val="none" w:sz="0" w:space="0" w:color="auto"/>
                <w:left w:val="none" w:sz="0" w:space="0" w:color="auto"/>
                <w:bottom w:val="none" w:sz="0" w:space="0" w:color="auto"/>
                <w:right w:val="none" w:sz="0" w:space="0" w:color="auto"/>
              </w:divBdr>
              <w:divsChild>
                <w:div w:id="889658102">
                  <w:marLeft w:val="0"/>
                  <w:marRight w:val="0"/>
                  <w:marTop w:val="0"/>
                  <w:marBottom w:val="0"/>
                  <w:divBdr>
                    <w:top w:val="none" w:sz="0" w:space="0" w:color="auto"/>
                    <w:left w:val="none" w:sz="0" w:space="0" w:color="auto"/>
                    <w:bottom w:val="none" w:sz="0" w:space="0" w:color="auto"/>
                    <w:right w:val="none" w:sz="0" w:space="0" w:color="auto"/>
                  </w:divBdr>
                  <w:divsChild>
                    <w:div w:id="896821026">
                      <w:marLeft w:val="0"/>
                      <w:marRight w:val="0"/>
                      <w:marTop w:val="0"/>
                      <w:marBottom w:val="0"/>
                      <w:divBdr>
                        <w:top w:val="none" w:sz="0" w:space="0" w:color="auto"/>
                        <w:left w:val="none" w:sz="0" w:space="0" w:color="auto"/>
                        <w:bottom w:val="none" w:sz="0" w:space="0" w:color="auto"/>
                        <w:right w:val="none" w:sz="0" w:space="0" w:color="auto"/>
                      </w:divBdr>
                      <w:divsChild>
                        <w:div w:id="93597824">
                          <w:marLeft w:val="0"/>
                          <w:marRight w:val="0"/>
                          <w:marTop w:val="0"/>
                          <w:marBottom w:val="0"/>
                          <w:divBdr>
                            <w:top w:val="none" w:sz="0" w:space="0" w:color="auto"/>
                            <w:left w:val="none" w:sz="0" w:space="0" w:color="auto"/>
                            <w:bottom w:val="none" w:sz="0" w:space="0" w:color="auto"/>
                            <w:right w:val="none" w:sz="0" w:space="0" w:color="auto"/>
                          </w:divBdr>
                          <w:divsChild>
                            <w:div w:id="1432627420">
                              <w:marLeft w:val="0"/>
                              <w:marRight w:val="0"/>
                              <w:marTop w:val="0"/>
                              <w:marBottom w:val="0"/>
                              <w:divBdr>
                                <w:top w:val="none" w:sz="0" w:space="0" w:color="auto"/>
                                <w:left w:val="none" w:sz="0" w:space="0" w:color="auto"/>
                                <w:bottom w:val="none" w:sz="0" w:space="0" w:color="auto"/>
                                <w:right w:val="none" w:sz="0" w:space="0" w:color="auto"/>
                              </w:divBdr>
                            </w:div>
                            <w:div w:id="1824198971">
                              <w:marLeft w:val="0"/>
                              <w:marRight w:val="0"/>
                              <w:marTop w:val="0"/>
                              <w:marBottom w:val="0"/>
                              <w:divBdr>
                                <w:top w:val="none" w:sz="0" w:space="0" w:color="auto"/>
                                <w:left w:val="none" w:sz="0" w:space="0" w:color="auto"/>
                                <w:bottom w:val="none" w:sz="0" w:space="0" w:color="auto"/>
                                <w:right w:val="none" w:sz="0" w:space="0" w:color="auto"/>
                              </w:divBdr>
                              <w:divsChild>
                                <w:div w:id="141193557">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
                                  </w:divsChild>
                                </w:div>
                                <w:div w:id="1160804684">
                                  <w:marLeft w:val="0"/>
                                  <w:marRight w:val="0"/>
                                  <w:marTop w:val="0"/>
                                  <w:marBottom w:val="0"/>
                                  <w:divBdr>
                                    <w:top w:val="none" w:sz="0" w:space="0" w:color="auto"/>
                                    <w:left w:val="none" w:sz="0" w:space="0" w:color="auto"/>
                                    <w:bottom w:val="none" w:sz="0" w:space="0" w:color="auto"/>
                                    <w:right w:val="none" w:sz="0" w:space="0" w:color="auto"/>
                                  </w:divBdr>
                                  <w:divsChild>
                                    <w:div w:id="1327899132">
                                      <w:marLeft w:val="0"/>
                                      <w:marRight w:val="0"/>
                                      <w:marTop w:val="0"/>
                                      <w:marBottom w:val="0"/>
                                      <w:divBdr>
                                        <w:top w:val="none" w:sz="0" w:space="0" w:color="auto"/>
                                        <w:left w:val="none" w:sz="0" w:space="0" w:color="auto"/>
                                        <w:bottom w:val="none" w:sz="0" w:space="0" w:color="auto"/>
                                        <w:right w:val="none" w:sz="0" w:space="0" w:color="auto"/>
                                      </w:divBdr>
                                    </w:div>
                                  </w:divsChild>
                                </w:div>
                                <w:div w:id="2124156364">
                                  <w:marLeft w:val="0"/>
                                  <w:marRight w:val="0"/>
                                  <w:marTop w:val="0"/>
                                  <w:marBottom w:val="0"/>
                                  <w:divBdr>
                                    <w:top w:val="none" w:sz="0" w:space="0" w:color="auto"/>
                                    <w:left w:val="none" w:sz="0" w:space="0" w:color="auto"/>
                                    <w:bottom w:val="none" w:sz="0" w:space="0" w:color="auto"/>
                                    <w:right w:val="none" w:sz="0" w:space="0" w:color="auto"/>
                                  </w:divBdr>
                                  <w:divsChild>
                                    <w:div w:id="1099060006">
                                      <w:marLeft w:val="0"/>
                                      <w:marRight w:val="0"/>
                                      <w:marTop w:val="0"/>
                                      <w:marBottom w:val="0"/>
                                      <w:divBdr>
                                        <w:top w:val="none" w:sz="0" w:space="0" w:color="auto"/>
                                        <w:left w:val="none" w:sz="0" w:space="0" w:color="auto"/>
                                        <w:bottom w:val="none" w:sz="0" w:space="0" w:color="auto"/>
                                        <w:right w:val="none" w:sz="0" w:space="0" w:color="auto"/>
                                      </w:divBdr>
                                      <w:divsChild>
                                        <w:div w:id="32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9247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156">
          <w:marLeft w:val="0"/>
          <w:marRight w:val="0"/>
          <w:marTop w:val="0"/>
          <w:marBottom w:val="0"/>
          <w:divBdr>
            <w:top w:val="none" w:sz="0" w:space="0" w:color="auto"/>
            <w:left w:val="none" w:sz="0" w:space="0" w:color="auto"/>
            <w:bottom w:val="none" w:sz="0" w:space="0" w:color="auto"/>
            <w:right w:val="none" w:sz="0" w:space="0" w:color="auto"/>
          </w:divBdr>
          <w:divsChild>
            <w:div w:id="1939870758">
              <w:marLeft w:val="0"/>
              <w:marRight w:val="0"/>
              <w:marTop w:val="0"/>
              <w:marBottom w:val="0"/>
              <w:divBdr>
                <w:top w:val="none" w:sz="0" w:space="0" w:color="auto"/>
                <w:left w:val="none" w:sz="0" w:space="0" w:color="auto"/>
                <w:bottom w:val="none" w:sz="0" w:space="0" w:color="auto"/>
                <w:right w:val="none" w:sz="0" w:space="0" w:color="auto"/>
              </w:divBdr>
              <w:divsChild>
                <w:div w:id="1026174542">
                  <w:marLeft w:val="0"/>
                  <w:marRight w:val="0"/>
                  <w:marTop w:val="0"/>
                  <w:marBottom w:val="0"/>
                  <w:divBdr>
                    <w:top w:val="none" w:sz="0" w:space="0" w:color="auto"/>
                    <w:left w:val="none" w:sz="0" w:space="0" w:color="auto"/>
                    <w:bottom w:val="none" w:sz="0" w:space="0" w:color="auto"/>
                    <w:right w:val="none" w:sz="0" w:space="0" w:color="auto"/>
                  </w:divBdr>
                  <w:divsChild>
                    <w:div w:id="895821037">
                      <w:marLeft w:val="0"/>
                      <w:marRight w:val="0"/>
                      <w:marTop w:val="0"/>
                      <w:marBottom w:val="0"/>
                      <w:divBdr>
                        <w:top w:val="none" w:sz="0" w:space="0" w:color="auto"/>
                        <w:left w:val="none" w:sz="0" w:space="0" w:color="auto"/>
                        <w:bottom w:val="none" w:sz="0" w:space="0" w:color="auto"/>
                        <w:right w:val="none" w:sz="0" w:space="0" w:color="auto"/>
                      </w:divBdr>
                      <w:divsChild>
                        <w:div w:id="1259943491">
                          <w:marLeft w:val="0"/>
                          <w:marRight w:val="0"/>
                          <w:marTop w:val="0"/>
                          <w:marBottom w:val="0"/>
                          <w:divBdr>
                            <w:top w:val="none" w:sz="0" w:space="0" w:color="auto"/>
                            <w:left w:val="none" w:sz="0" w:space="0" w:color="auto"/>
                            <w:bottom w:val="none" w:sz="0" w:space="0" w:color="auto"/>
                            <w:right w:val="none" w:sz="0" w:space="0" w:color="auto"/>
                          </w:divBdr>
                          <w:divsChild>
                            <w:div w:id="45494147">
                              <w:marLeft w:val="0"/>
                              <w:marRight w:val="0"/>
                              <w:marTop w:val="0"/>
                              <w:marBottom w:val="0"/>
                              <w:divBdr>
                                <w:top w:val="none" w:sz="0" w:space="0" w:color="auto"/>
                                <w:left w:val="none" w:sz="0" w:space="0" w:color="auto"/>
                                <w:bottom w:val="none" w:sz="0" w:space="0" w:color="auto"/>
                                <w:right w:val="none" w:sz="0" w:space="0" w:color="auto"/>
                              </w:divBdr>
                            </w:div>
                            <w:div w:id="1712723318">
                              <w:marLeft w:val="0"/>
                              <w:marRight w:val="0"/>
                              <w:marTop w:val="0"/>
                              <w:marBottom w:val="0"/>
                              <w:divBdr>
                                <w:top w:val="none" w:sz="0" w:space="0" w:color="auto"/>
                                <w:left w:val="none" w:sz="0" w:space="0" w:color="auto"/>
                                <w:bottom w:val="none" w:sz="0" w:space="0" w:color="auto"/>
                                <w:right w:val="none" w:sz="0" w:space="0" w:color="auto"/>
                              </w:divBdr>
                              <w:divsChild>
                                <w:div w:id="14700292">
                                  <w:marLeft w:val="0"/>
                                  <w:marRight w:val="0"/>
                                  <w:marTop w:val="0"/>
                                  <w:marBottom w:val="0"/>
                                  <w:divBdr>
                                    <w:top w:val="none" w:sz="0" w:space="0" w:color="auto"/>
                                    <w:left w:val="none" w:sz="0" w:space="0" w:color="auto"/>
                                    <w:bottom w:val="none" w:sz="0" w:space="0" w:color="auto"/>
                                    <w:right w:val="none" w:sz="0" w:space="0" w:color="auto"/>
                                  </w:divBdr>
                                  <w:divsChild>
                                    <w:div w:id="1538392478">
                                      <w:marLeft w:val="0"/>
                                      <w:marRight w:val="0"/>
                                      <w:marTop w:val="0"/>
                                      <w:marBottom w:val="0"/>
                                      <w:divBdr>
                                        <w:top w:val="none" w:sz="0" w:space="0" w:color="auto"/>
                                        <w:left w:val="none" w:sz="0" w:space="0" w:color="auto"/>
                                        <w:bottom w:val="none" w:sz="0" w:space="0" w:color="auto"/>
                                        <w:right w:val="none" w:sz="0" w:space="0" w:color="auto"/>
                                      </w:divBdr>
                                    </w:div>
                                  </w:divsChild>
                                </w:div>
                                <w:div w:id="62996083">
                                  <w:marLeft w:val="0"/>
                                  <w:marRight w:val="0"/>
                                  <w:marTop w:val="0"/>
                                  <w:marBottom w:val="0"/>
                                  <w:divBdr>
                                    <w:top w:val="none" w:sz="0" w:space="0" w:color="auto"/>
                                    <w:left w:val="none" w:sz="0" w:space="0" w:color="auto"/>
                                    <w:bottom w:val="none" w:sz="0" w:space="0" w:color="auto"/>
                                    <w:right w:val="none" w:sz="0" w:space="0" w:color="auto"/>
                                  </w:divBdr>
                                  <w:divsChild>
                                    <w:div w:id="2010476745">
                                      <w:marLeft w:val="0"/>
                                      <w:marRight w:val="0"/>
                                      <w:marTop w:val="0"/>
                                      <w:marBottom w:val="0"/>
                                      <w:divBdr>
                                        <w:top w:val="none" w:sz="0" w:space="0" w:color="auto"/>
                                        <w:left w:val="none" w:sz="0" w:space="0" w:color="auto"/>
                                        <w:bottom w:val="none" w:sz="0" w:space="0" w:color="auto"/>
                                        <w:right w:val="none" w:sz="0" w:space="0" w:color="auto"/>
                                      </w:divBdr>
                                    </w:div>
                                  </w:divsChild>
                                </w:div>
                                <w:div w:id="385688017">
                                  <w:marLeft w:val="0"/>
                                  <w:marRight w:val="0"/>
                                  <w:marTop w:val="0"/>
                                  <w:marBottom w:val="0"/>
                                  <w:divBdr>
                                    <w:top w:val="none" w:sz="0" w:space="0" w:color="auto"/>
                                    <w:left w:val="none" w:sz="0" w:space="0" w:color="auto"/>
                                    <w:bottom w:val="none" w:sz="0" w:space="0" w:color="auto"/>
                                    <w:right w:val="none" w:sz="0" w:space="0" w:color="auto"/>
                                  </w:divBdr>
                                  <w:divsChild>
                                    <w:div w:id="1696274494">
                                      <w:marLeft w:val="0"/>
                                      <w:marRight w:val="0"/>
                                      <w:marTop w:val="0"/>
                                      <w:marBottom w:val="0"/>
                                      <w:divBdr>
                                        <w:top w:val="none" w:sz="0" w:space="0" w:color="auto"/>
                                        <w:left w:val="none" w:sz="0" w:space="0" w:color="auto"/>
                                        <w:bottom w:val="none" w:sz="0" w:space="0" w:color="auto"/>
                                        <w:right w:val="none" w:sz="0" w:space="0" w:color="auto"/>
                                      </w:divBdr>
                                      <w:divsChild>
                                        <w:div w:id="947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071073">
      <w:bodyDiv w:val="1"/>
      <w:marLeft w:val="0"/>
      <w:marRight w:val="0"/>
      <w:marTop w:val="0"/>
      <w:marBottom w:val="0"/>
      <w:divBdr>
        <w:top w:val="none" w:sz="0" w:space="0" w:color="auto"/>
        <w:left w:val="none" w:sz="0" w:space="0" w:color="auto"/>
        <w:bottom w:val="none" w:sz="0" w:space="0" w:color="auto"/>
        <w:right w:val="none" w:sz="0" w:space="0" w:color="auto"/>
      </w:divBdr>
    </w:div>
    <w:div w:id="1756978235">
      <w:bodyDiv w:val="1"/>
      <w:marLeft w:val="0"/>
      <w:marRight w:val="0"/>
      <w:marTop w:val="0"/>
      <w:marBottom w:val="0"/>
      <w:divBdr>
        <w:top w:val="none" w:sz="0" w:space="0" w:color="auto"/>
        <w:left w:val="none" w:sz="0" w:space="0" w:color="auto"/>
        <w:bottom w:val="none" w:sz="0" w:space="0" w:color="auto"/>
        <w:right w:val="none" w:sz="0" w:space="0" w:color="auto"/>
      </w:divBdr>
    </w:div>
    <w:div w:id="1765035422">
      <w:bodyDiv w:val="1"/>
      <w:marLeft w:val="0"/>
      <w:marRight w:val="0"/>
      <w:marTop w:val="0"/>
      <w:marBottom w:val="0"/>
      <w:divBdr>
        <w:top w:val="none" w:sz="0" w:space="0" w:color="auto"/>
        <w:left w:val="none" w:sz="0" w:space="0" w:color="auto"/>
        <w:bottom w:val="none" w:sz="0" w:space="0" w:color="auto"/>
        <w:right w:val="none" w:sz="0" w:space="0" w:color="auto"/>
      </w:divBdr>
    </w:div>
    <w:div w:id="1816294765">
      <w:bodyDiv w:val="1"/>
      <w:marLeft w:val="0"/>
      <w:marRight w:val="0"/>
      <w:marTop w:val="0"/>
      <w:marBottom w:val="0"/>
      <w:divBdr>
        <w:top w:val="none" w:sz="0" w:space="0" w:color="auto"/>
        <w:left w:val="none" w:sz="0" w:space="0" w:color="auto"/>
        <w:bottom w:val="none" w:sz="0" w:space="0" w:color="auto"/>
        <w:right w:val="none" w:sz="0" w:space="0" w:color="auto"/>
      </w:divBdr>
      <w:divsChild>
        <w:div w:id="151681619">
          <w:marLeft w:val="0"/>
          <w:marRight w:val="0"/>
          <w:marTop w:val="0"/>
          <w:marBottom w:val="0"/>
          <w:divBdr>
            <w:top w:val="none" w:sz="0" w:space="0" w:color="auto"/>
            <w:left w:val="none" w:sz="0" w:space="0" w:color="auto"/>
            <w:bottom w:val="none" w:sz="0" w:space="0" w:color="auto"/>
            <w:right w:val="none" w:sz="0" w:space="0" w:color="auto"/>
          </w:divBdr>
        </w:div>
      </w:divsChild>
    </w:div>
    <w:div w:id="1846087200">
      <w:bodyDiv w:val="1"/>
      <w:marLeft w:val="0"/>
      <w:marRight w:val="0"/>
      <w:marTop w:val="0"/>
      <w:marBottom w:val="0"/>
      <w:divBdr>
        <w:top w:val="none" w:sz="0" w:space="0" w:color="auto"/>
        <w:left w:val="none" w:sz="0" w:space="0" w:color="auto"/>
        <w:bottom w:val="none" w:sz="0" w:space="0" w:color="auto"/>
        <w:right w:val="none" w:sz="0" w:space="0" w:color="auto"/>
      </w:divBdr>
    </w:div>
    <w:div w:id="1929729175">
      <w:bodyDiv w:val="1"/>
      <w:marLeft w:val="0"/>
      <w:marRight w:val="0"/>
      <w:marTop w:val="0"/>
      <w:marBottom w:val="0"/>
      <w:divBdr>
        <w:top w:val="none" w:sz="0" w:space="0" w:color="auto"/>
        <w:left w:val="none" w:sz="0" w:space="0" w:color="auto"/>
        <w:bottom w:val="none" w:sz="0" w:space="0" w:color="auto"/>
        <w:right w:val="none" w:sz="0" w:space="0" w:color="auto"/>
      </w:divBdr>
      <w:divsChild>
        <w:div w:id="753892513">
          <w:marLeft w:val="0"/>
          <w:marRight w:val="0"/>
          <w:marTop w:val="0"/>
          <w:marBottom w:val="0"/>
          <w:divBdr>
            <w:top w:val="none" w:sz="0" w:space="0" w:color="auto"/>
            <w:left w:val="none" w:sz="0" w:space="0" w:color="auto"/>
            <w:bottom w:val="none" w:sz="0" w:space="0" w:color="auto"/>
            <w:right w:val="none" w:sz="0" w:space="0" w:color="auto"/>
          </w:divBdr>
          <w:divsChild>
            <w:div w:id="1690333643">
              <w:marLeft w:val="0"/>
              <w:marRight w:val="0"/>
              <w:marTop w:val="0"/>
              <w:marBottom w:val="0"/>
              <w:divBdr>
                <w:top w:val="none" w:sz="0" w:space="0" w:color="auto"/>
                <w:left w:val="none" w:sz="0" w:space="0" w:color="auto"/>
                <w:bottom w:val="none" w:sz="0" w:space="0" w:color="auto"/>
                <w:right w:val="none" w:sz="0" w:space="0" w:color="auto"/>
              </w:divBdr>
              <w:divsChild>
                <w:div w:id="463693647">
                  <w:marLeft w:val="0"/>
                  <w:marRight w:val="0"/>
                  <w:marTop w:val="0"/>
                  <w:marBottom w:val="0"/>
                  <w:divBdr>
                    <w:top w:val="none" w:sz="0" w:space="0" w:color="auto"/>
                    <w:left w:val="none" w:sz="0" w:space="0" w:color="auto"/>
                    <w:bottom w:val="none" w:sz="0" w:space="0" w:color="auto"/>
                    <w:right w:val="none" w:sz="0" w:space="0" w:color="auto"/>
                  </w:divBdr>
                  <w:divsChild>
                    <w:div w:id="1324966970">
                      <w:marLeft w:val="0"/>
                      <w:marRight w:val="0"/>
                      <w:marTop w:val="0"/>
                      <w:marBottom w:val="0"/>
                      <w:divBdr>
                        <w:top w:val="none" w:sz="0" w:space="0" w:color="auto"/>
                        <w:left w:val="none" w:sz="0" w:space="0" w:color="auto"/>
                        <w:bottom w:val="none" w:sz="0" w:space="0" w:color="auto"/>
                        <w:right w:val="none" w:sz="0" w:space="0" w:color="auto"/>
                      </w:divBdr>
                      <w:divsChild>
                        <w:div w:id="363599512">
                          <w:marLeft w:val="0"/>
                          <w:marRight w:val="0"/>
                          <w:marTop w:val="0"/>
                          <w:marBottom w:val="0"/>
                          <w:divBdr>
                            <w:top w:val="none" w:sz="0" w:space="0" w:color="auto"/>
                            <w:left w:val="none" w:sz="0" w:space="0" w:color="auto"/>
                            <w:bottom w:val="none" w:sz="0" w:space="0" w:color="auto"/>
                            <w:right w:val="none" w:sz="0" w:space="0" w:color="auto"/>
                          </w:divBdr>
                          <w:divsChild>
                            <w:div w:id="476344298">
                              <w:marLeft w:val="0"/>
                              <w:marRight w:val="0"/>
                              <w:marTop w:val="0"/>
                              <w:marBottom w:val="0"/>
                              <w:divBdr>
                                <w:top w:val="none" w:sz="0" w:space="0" w:color="auto"/>
                                <w:left w:val="none" w:sz="0" w:space="0" w:color="auto"/>
                                <w:bottom w:val="none" w:sz="0" w:space="0" w:color="auto"/>
                                <w:right w:val="none" w:sz="0" w:space="0" w:color="auto"/>
                              </w:divBdr>
                              <w:divsChild>
                                <w:div w:id="1605768054">
                                  <w:marLeft w:val="0"/>
                                  <w:marRight w:val="0"/>
                                  <w:marTop w:val="0"/>
                                  <w:marBottom w:val="0"/>
                                  <w:divBdr>
                                    <w:top w:val="none" w:sz="0" w:space="0" w:color="auto"/>
                                    <w:left w:val="none" w:sz="0" w:space="0" w:color="auto"/>
                                    <w:bottom w:val="none" w:sz="0" w:space="0" w:color="auto"/>
                                    <w:right w:val="none" w:sz="0" w:space="0" w:color="auto"/>
                                  </w:divBdr>
                                  <w:divsChild>
                                    <w:div w:id="638994276">
                                      <w:marLeft w:val="0"/>
                                      <w:marRight w:val="0"/>
                                      <w:marTop w:val="0"/>
                                      <w:marBottom w:val="0"/>
                                      <w:divBdr>
                                        <w:top w:val="none" w:sz="0" w:space="0" w:color="auto"/>
                                        <w:left w:val="none" w:sz="0" w:space="0" w:color="auto"/>
                                        <w:bottom w:val="none" w:sz="0" w:space="0" w:color="auto"/>
                                        <w:right w:val="none" w:sz="0" w:space="0" w:color="auto"/>
                                      </w:divBdr>
                                    </w:div>
                                  </w:divsChild>
                                </w:div>
                                <w:div w:id="1912696130">
                                  <w:marLeft w:val="0"/>
                                  <w:marRight w:val="0"/>
                                  <w:marTop w:val="0"/>
                                  <w:marBottom w:val="0"/>
                                  <w:divBdr>
                                    <w:top w:val="none" w:sz="0" w:space="0" w:color="auto"/>
                                    <w:left w:val="none" w:sz="0" w:space="0" w:color="auto"/>
                                    <w:bottom w:val="none" w:sz="0" w:space="0" w:color="auto"/>
                                    <w:right w:val="none" w:sz="0" w:space="0" w:color="auto"/>
                                  </w:divBdr>
                                  <w:divsChild>
                                    <w:div w:id="745150729">
                                      <w:marLeft w:val="0"/>
                                      <w:marRight w:val="0"/>
                                      <w:marTop w:val="0"/>
                                      <w:marBottom w:val="0"/>
                                      <w:divBdr>
                                        <w:top w:val="none" w:sz="0" w:space="0" w:color="auto"/>
                                        <w:left w:val="none" w:sz="0" w:space="0" w:color="auto"/>
                                        <w:bottom w:val="none" w:sz="0" w:space="0" w:color="auto"/>
                                        <w:right w:val="none" w:sz="0" w:space="0" w:color="auto"/>
                                      </w:divBdr>
                                    </w:div>
                                  </w:divsChild>
                                </w:div>
                                <w:div w:id="2146656280">
                                  <w:marLeft w:val="0"/>
                                  <w:marRight w:val="0"/>
                                  <w:marTop w:val="0"/>
                                  <w:marBottom w:val="0"/>
                                  <w:divBdr>
                                    <w:top w:val="none" w:sz="0" w:space="0" w:color="auto"/>
                                    <w:left w:val="none" w:sz="0" w:space="0" w:color="auto"/>
                                    <w:bottom w:val="none" w:sz="0" w:space="0" w:color="auto"/>
                                    <w:right w:val="none" w:sz="0" w:space="0" w:color="auto"/>
                                  </w:divBdr>
                                  <w:divsChild>
                                    <w:div w:id="1270431678">
                                      <w:marLeft w:val="0"/>
                                      <w:marRight w:val="0"/>
                                      <w:marTop w:val="0"/>
                                      <w:marBottom w:val="0"/>
                                      <w:divBdr>
                                        <w:top w:val="none" w:sz="0" w:space="0" w:color="auto"/>
                                        <w:left w:val="none" w:sz="0" w:space="0" w:color="auto"/>
                                        <w:bottom w:val="none" w:sz="0" w:space="0" w:color="auto"/>
                                        <w:right w:val="none" w:sz="0" w:space="0" w:color="auto"/>
                                      </w:divBdr>
                                      <w:divsChild>
                                        <w:div w:id="207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62748">
          <w:marLeft w:val="0"/>
          <w:marRight w:val="0"/>
          <w:marTop w:val="0"/>
          <w:marBottom w:val="0"/>
          <w:divBdr>
            <w:top w:val="none" w:sz="0" w:space="0" w:color="auto"/>
            <w:left w:val="none" w:sz="0" w:space="0" w:color="auto"/>
            <w:bottom w:val="none" w:sz="0" w:space="0" w:color="auto"/>
            <w:right w:val="none" w:sz="0" w:space="0" w:color="auto"/>
          </w:divBdr>
        </w:div>
      </w:divsChild>
    </w:div>
    <w:div w:id="1947736913">
      <w:bodyDiv w:val="1"/>
      <w:marLeft w:val="0"/>
      <w:marRight w:val="0"/>
      <w:marTop w:val="0"/>
      <w:marBottom w:val="0"/>
      <w:divBdr>
        <w:top w:val="none" w:sz="0" w:space="0" w:color="auto"/>
        <w:left w:val="none" w:sz="0" w:space="0" w:color="auto"/>
        <w:bottom w:val="none" w:sz="0" w:space="0" w:color="auto"/>
        <w:right w:val="none" w:sz="0" w:space="0" w:color="auto"/>
      </w:divBdr>
      <w:divsChild>
        <w:div w:id="1184904052">
          <w:marLeft w:val="0"/>
          <w:marRight w:val="0"/>
          <w:marTop w:val="0"/>
          <w:marBottom w:val="0"/>
          <w:divBdr>
            <w:top w:val="none" w:sz="0" w:space="0" w:color="auto"/>
            <w:left w:val="none" w:sz="0" w:space="0" w:color="auto"/>
            <w:bottom w:val="none" w:sz="0" w:space="0" w:color="auto"/>
            <w:right w:val="none" w:sz="0" w:space="0" w:color="auto"/>
          </w:divBdr>
          <w:divsChild>
            <w:div w:id="1903717369">
              <w:marLeft w:val="0"/>
              <w:marRight w:val="0"/>
              <w:marTop w:val="0"/>
              <w:marBottom w:val="0"/>
              <w:divBdr>
                <w:top w:val="none" w:sz="0" w:space="0" w:color="auto"/>
                <w:left w:val="none" w:sz="0" w:space="0" w:color="auto"/>
                <w:bottom w:val="none" w:sz="0" w:space="0" w:color="auto"/>
                <w:right w:val="none" w:sz="0" w:space="0" w:color="auto"/>
              </w:divBdr>
              <w:divsChild>
                <w:div w:id="6298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5524">
          <w:marLeft w:val="0"/>
          <w:marRight w:val="0"/>
          <w:marTop w:val="0"/>
          <w:marBottom w:val="0"/>
          <w:divBdr>
            <w:top w:val="none" w:sz="0" w:space="0" w:color="auto"/>
            <w:left w:val="none" w:sz="0" w:space="0" w:color="auto"/>
            <w:bottom w:val="none" w:sz="0" w:space="0" w:color="auto"/>
            <w:right w:val="none" w:sz="0" w:space="0" w:color="auto"/>
          </w:divBdr>
          <w:divsChild>
            <w:div w:id="681980113">
              <w:marLeft w:val="0"/>
              <w:marRight w:val="0"/>
              <w:marTop w:val="0"/>
              <w:marBottom w:val="0"/>
              <w:divBdr>
                <w:top w:val="none" w:sz="0" w:space="0" w:color="auto"/>
                <w:left w:val="none" w:sz="0" w:space="0" w:color="auto"/>
                <w:bottom w:val="none" w:sz="0" w:space="0" w:color="auto"/>
                <w:right w:val="none" w:sz="0" w:space="0" w:color="auto"/>
              </w:divBdr>
              <w:divsChild>
                <w:div w:id="114568366">
                  <w:marLeft w:val="0"/>
                  <w:marRight w:val="0"/>
                  <w:marTop w:val="0"/>
                  <w:marBottom w:val="0"/>
                  <w:divBdr>
                    <w:top w:val="none" w:sz="0" w:space="0" w:color="auto"/>
                    <w:left w:val="none" w:sz="0" w:space="0" w:color="auto"/>
                    <w:bottom w:val="none" w:sz="0" w:space="0" w:color="auto"/>
                    <w:right w:val="none" w:sz="0" w:space="0" w:color="auto"/>
                  </w:divBdr>
                  <w:divsChild>
                    <w:div w:id="7532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21184">
      <w:bodyDiv w:val="1"/>
      <w:marLeft w:val="0"/>
      <w:marRight w:val="0"/>
      <w:marTop w:val="0"/>
      <w:marBottom w:val="0"/>
      <w:divBdr>
        <w:top w:val="none" w:sz="0" w:space="0" w:color="auto"/>
        <w:left w:val="none" w:sz="0" w:space="0" w:color="auto"/>
        <w:bottom w:val="none" w:sz="0" w:space="0" w:color="auto"/>
        <w:right w:val="none" w:sz="0" w:space="0" w:color="auto"/>
      </w:divBdr>
    </w:div>
    <w:div w:id="2126464480">
      <w:bodyDiv w:val="1"/>
      <w:marLeft w:val="0"/>
      <w:marRight w:val="0"/>
      <w:marTop w:val="0"/>
      <w:marBottom w:val="0"/>
      <w:divBdr>
        <w:top w:val="none" w:sz="0" w:space="0" w:color="auto"/>
        <w:left w:val="none" w:sz="0" w:space="0" w:color="auto"/>
        <w:bottom w:val="none" w:sz="0" w:space="0" w:color="auto"/>
        <w:right w:val="none" w:sz="0" w:space="0" w:color="auto"/>
      </w:divBdr>
      <w:divsChild>
        <w:div w:id="1988197308">
          <w:marLeft w:val="0"/>
          <w:marRight w:val="0"/>
          <w:marTop w:val="0"/>
          <w:marBottom w:val="0"/>
          <w:divBdr>
            <w:top w:val="none" w:sz="0" w:space="0" w:color="auto"/>
            <w:left w:val="none" w:sz="0" w:space="0" w:color="auto"/>
            <w:bottom w:val="none" w:sz="0" w:space="0" w:color="auto"/>
            <w:right w:val="none" w:sz="0" w:space="0" w:color="auto"/>
          </w:divBdr>
          <w:divsChild>
            <w:div w:id="1766337742">
              <w:marLeft w:val="0"/>
              <w:marRight w:val="0"/>
              <w:marTop w:val="0"/>
              <w:marBottom w:val="0"/>
              <w:divBdr>
                <w:top w:val="none" w:sz="0" w:space="0" w:color="auto"/>
                <w:left w:val="none" w:sz="0" w:space="0" w:color="auto"/>
                <w:bottom w:val="none" w:sz="0" w:space="0" w:color="auto"/>
                <w:right w:val="none" w:sz="0" w:space="0" w:color="auto"/>
              </w:divBdr>
              <w:divsChild>
                <w:div w:id="236483637">
                  <w:marLeft w:val="0"/>
                  <w:marRight w:val="0"/>
                  <w:marTop w:val="100"/>
                  <w:marBottom w:val="0"/>
                  <w:divBdr>
                    <w:top w:val="none" w:sz="0" w:space="0" w:color="auto"/>
                    <w:left w:val="none" w:sz="0" w:space="0" w:color="auto"/>
                    <w:bottom w:val="none" w:sz="0" w:space="0" w:color="auto"/>
                    <w:right w:val="none" w:sz="0" w:space="0" w:color="auto"/>
                  </w:divBdr>
                  <w:divsChild>
                    <w:div w:id="1742605977">
                      <w:marLeft w:val="0"/>
                      <w:marRight w:val="0"/>
                      <w:marTop w:val="0"/>
                      <w:marBottom w:val="0"/>
                      <w:divBdr>
                        <w:top w:val="none" w:sz="0" w:space="0" w:color="auto"/>
                        <w:left w:val="none" w:sz="0" w:space="0" w:color="auto"/>
                        <w:bottom w:val="none" w:sz="0" w:space="0" w:color="auto"/>
                        <w:right w:val="none" w:sz="0" w:space="0" w:color="auto"/>
                      </w:divBdr>
                      <w:divsChild>
                        <w:div w:id="301933033">
                          <w:marLeft w:val="0"/>
                          <w:marRight w:val="0"/>
                          <w:marTop w:val="0"/>
                          <w:marBottom w:val="0"/>
                          <w:divBdr>
                            <w:top w:val="none" w:sz="0" w:space="0" w:color="auto"/>
                            <w:left w:val="none" w:sz="0" w:space="0" w:color="auto"/>
                            <w:bottom w:val="none" w:sz="0" w:space="0" w:color="auto"/>
                            <w:right w:val="none" w:sz="0" w:space="0" w:color="auto"/>
                          </w:divBdr>
                          <w:divsChild>
                            <w:div w:id="1142969143">
                              <w:marLeft w:val="0"/>
                              <w:marRight w:val="0"/>
                              <w:marTop w:val="0"/>
                              <w:marBottom w:val="0"/>
                              <w:divBdr>
                                <w:top w:val="none" w:sz="0" w:space="0" w:color="auto"/>
                                <w:left w:val="none" w:sz="0" w:space="0" w:color="auto"/>
                                <w:bottom w:val="none" w:sz="0" w:space="0" w:color="auto"/>
                                <w:right w:val="none" w:sz="0" w:space="0" w:color="auto"/>
                              </w:divBdr>
                              <w:divsChild>
                                <w:div w:id="4033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7389">
                  <w:marLeft w:val="0"/>
                  <w:marRight w:val="0"/>
                  <w:marTop w:val="0"/>
                  <w:marBottom w:val="0"/>
                  <w:divBdr>
                    <w:top w:val="none" w:sz="0" w:space="0" w:color="auto"/>
                    <w:left w:val="none" w:sz="0" w:space="0" w:color="auto"/>
                    <w:bottom w:val="none" w:sz="0" w:space="0" w:color="auto"/>
                    <w:right w:val="none" w:sz="0" w:space="0" w:color="auto"/>
                  </w:divBdr>
                  <w:divsChild>
                    <w:div w:id="1821577515">
                      <w:marLeft w:val="0"/>
                      <w:marRight w:val="0"/>
                      <w:marTop w:val="0"/>
                      <w:marBottom w:val="0"/>
                      <w:divBdr>
                        <w:top w:val="none" w:sz="0" w:space="0" w:color="auto"/>
                        <w:left w:val="none" w:sz="0" w:space="0" w:color="auto"/>
                        <w:bottom w:val="none" w:sz="0" w:space="0" w:color="auto"/>
                        <w:right w:val="none" w:sz="0" w:space="0" w:color="auto"/>
                      </w:divBdr>
                      <w:divsChild>
                        <w:div w:id="21275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9258">
                  <w:marLeft w:val="0"/>
                  <w:marRight w:val="0"/>
                  <w:marTop w:val="0"/>
                  <w:marBottom w:val="0"/>
                  <w:divBdr>
                    <w:top w:val="none" w:sz="0" w:space="0" w:color="auto"/>
                    <w:left w:val="none" w:sz="0" w:space="0" w:color="auto"/>
                    <w:bottom w:val="none" w:sz="0" w:space="0" w:color="auto"/>
                    <w:right w:val="none" w:sz="0" w:space="0" w:color="auto"/>
                  </w:divBdr>
                  <w:divsChild>
                    <w:div w:id="447049150">
                      <w:marLeft w:val="0"/>
                      <w:marRight w:val="0"/>
                      <w:marTop w:val="0"/>
                      <w:marBottom w:val="0"/>
                      <w:divBdr>
                        <w:top w:val="none" w:sz="0" w:space="0" w:color="auto"/>
                        <w:left w:val="none" w:sz="0" w:space="0" w:color="auto"/>
                        <w:bottom w:val="none" w:sz="0" w:space="0" w:color="auto"/>
                        <w:right w:val="none" w:sz="0" w:space="0" w:color="auto"/>
                      </w:divBdr>
                      <w:divsChild>
                        <w:div w:id="9344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2184">
          <w:marLeft w:val="0"/>
          <w:marRight w:val="0"/>
          <w:marTop w:val="0"/>
          <w:marBottom w:val="0"/>
          <w:divBdr>
            <w:top w:val="none" w:sz="0" w:space="0" w:color="auto"/>
            <w:left w:val="none" w:sz="0" w:space="0" w:color="auto"/>
            <w:bottom w:val="none" w:sz="0" w:space="0" w:color="auto"/>
            <w:right w:val="none" w:sz="0" w:space="0" w:color="auto"/>
          </w:divBdr>
          <w:divsChild>
            <w:div w:id="261500684">
              <w:marLeft w:val="0"/>
              <w:marRight w:val="0"/>
              <w:marTop w:val="0"/>
              <w:marBottom w:val="0"/>
              <w:divBdr>
                <w:top w:val="none" w:sz="0" w:space="0" w:color="auto"/>
                <w:left w:val="none" w:sz="0" w:space="0" w:color="auto"/>
                <w:bottom w:val="none" w:sz="0" w:space="0" w:color="auto"/>
                <w:right w:val="none" w:sz="0" w:space="0" w:color="auto"/>
              </w:divBdr>
              <w:divsChild>
                <w:div w:id="1257598987">
                  <w:marLeft w:val="0"/>
                  <w:marRight w:val="0"/>
                  <w:marTop w:val="0"/>
                  <w:marBottom w:val="0"/>
                  <w:divBdr>
                    <w:top w:val="none" w:sz="0" w:space="0" w:color="auto"/>
                    <w:left w:val="none" w:sz="0" w:space="0" w:color="auto"/>
                    <w:bottom w:val="none" w:sz="0" w:space="0" w:color="auto"/>
                    <w:right w:val="none" w:sz="0" w:space="0" w:color="auto"/>
                  </w:divBdr>
                  <w:divsChild>
                    <w:div w:id="365954304">
                      <w:marLeft w:val="0"/>
                      <w:marRight w:val="0"/>
                      <w:marTop w:val="0"/>
                      <w:marBottom w:val="0"/>
                      <w:divBdr>
                        <w:top w:val="none" w:sz="0" w:space="0" w:color="auto"/>
                        <w:left w:val="none" w:sz="0" w:space="0" w:color="auto"/>
                        <w:bottom w:val="none" w:sz="0" w:space="0" w:color="auto"/>
                        <w:right w:val="none" w:sz="0" w:space="0" w:color="auto"/>
                      </w:divBdr>
                      <w:divsChild>
                        <w:div w:id="2081637251">
                          <w:marLeft w:val="0"/>
                          <w:marRight w:val="0"/>
                          <w:marTop w:val="0"/>
                          <w:marBottom w:val="0"/>
                          <w:divBdr>
                            <w:top w:val="none" w:sz="0" w:space="0" w:color="auto"/>
                            <w:left w:val="none" w:sz="0" w:space="0" w:color="auto"/>
                            <w:bottom w:val="none" w:sz="0" w:space="0" w:color="auto"/>
                            <w:right w:val="none" w:sz="0" w:space="0" w:color="auto"/>
                          </w:divBdr>
                          <w:divsChild>
                            <w:div w:id="192545362">
                              <w:marLeft w:val="0"/>
                              <w:marRight w:val="0"/>
                              <w:marTop w:val="0"/>
                              <w:marBottom w:val="0"/>
                              <w:divBdr>
                                <w:top w:val="none" w:sz="0" w:space="0" w:color="auto"/>
                                <w:left w:val="none" w:sz="0" w:space="0" w:color="auto"/>
                                <w:bottom w:val="none" w:sz="0" w:space="0" w:color="auto"/>
                                <w:right w:val="none" w:sz="0" w:space="0" w:color="auto"/>
                              </w:divBdr>
                              <w:divsChild>
                                <w:div w:id="15696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4F37B-33F3-4228-A302-0FAD3036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אנדי ריפקין</cp:lastModifiedBy>
  <cp:revision>3</cp:revision>
  <dcterms:created xsi:type="dcterms:W3CDTF">2022-12-29T05:59:00Z</dcterms:created>
  <dcterms:modified xsi:type="dcterms:W3CDTF">2022-12-29T06:04:00Z</dcterms:modified>
</cp:coreProperties>
</file>