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B81A5" w14:textId="77777777" w:rsidR="00E263BC" w:rsidRDefault="00E263BC" w:rsidP="00E263BC">
      <w:pPr>
        <w:pStyle w:val="a8"/>
        <w:contextualSpacing/>
        <w:rPr>
          <w:rtl/>
        </w:rPr>
      </w:pPr>
      <w:r>
        <w:rPr>
          <w:rFonts w:hint="cs"/>
          <w:rtl/>
        </w:rPr>
        <w:t xml:space="preserve">הרב דוד </w:t>
      </w:r>
      <w:proofErr w:type="spellStart"/>
      <w:r>
        <w:rPr>
          <w:rFonts w:hint="cs"/>
          <w:rtl/>
        </w:rPr>
        <w:t>ברופסקי</w:t>
      </w:r>
      <w:proofErr w:type="spellEnd"/>
    </w:p>
    <w:p w14:paraId="1DD957D5" w14:textId="77777777" w:rsidR="00E263BC" w:rsidRPr="00C1023C" w:rsidRDefault="00E263BC" w:rsidP="00E263BC">
      <w:pPr>
        <w:rPr>
          <w:rtl/>
        </w:rPr>
      </w:pPr>
    </w:p>
    <w:p w14:paraId="77EE8E8A" w14:textId="32BCBF08" w:rsidR="003A1C15" w:rsidRPr="003A1C15" w:rsidRDefault="00EA6EDD" w:rsidP="003A1C15">
      <w:pPr>
        <w:spacing w:line="276" w:lineRule="auto"/>
        <w:rPr>
          <w:rtl/>
        </w:rPr>
      </w:pPr>
      <w:r w:rsidRPr="00EA6EDD">
        <w:rPr>
          <w:rFonts w:cs="Arial"/>
          <w:bCs/>
          <w:szCs w:val="44"/>
          <w:rtl/>
        </w:rPr>
        <w:t>בין המצרים – שלושת השבועות ותשעת הימי</w:t>
      </w:r>
      <w:r>
        <w:rPr>
          <w:rFonts w:cs="Arial" w:hint="cs"/>
          <w:bCs/>
          <w:szCs w:val="44"/>
          <w:rtl/>
        </w:rPr>
        <w:t xml:space="preserve">ם </w:t>
      </w:r>
      <w:r>
        <w:rPr>
          <w:rFonts w:cs="Arial"/>
          <w:bCs/>
          <w:szCs w:val="44"/>
          <w:rtl/>
        </w:rPr>
        <w:t>–</w:t>
      </w:r>
      <w:r>
        <w:rPr>
          <w:rFonts w:cs="Arial" w:hint="cs"/>
          <w:bCs/>
          <w:szCs w:val="44"/>
          <w:rtl/>
        </w:rPr>
        <w:t xml:space="preserve"> חלק </w:t>
      </w:r>
      <w:r w:rsidR="002848FE">
        <w:rPr>
          <w:rFonts w:cs="Arial" w:hint="cs"/>
          <w:bCs/>
          <w:szCs w:val="44"/>
          <w:rtl/>
        </w:rPr>
        <w:t>ג</w:t>
      </w:r>
      <w:r>
        <w:rPr>
          <w:rFonts w:cs="Arial" w:hint="cs"/>
          <w:bCs/>
          <w:szCs w:val="44"/>
          <w:rtl/>
        </w:rPr>
        <w:t>'</w:t>
      </w:r>
    </w:p>
    <w:p w14:paraId="15DF489C" w14:textId="77777777" w:rsidR="003A1C15" w:rsidRDefault="003A1C15" w:rsidP="000A0BE3">
      <w:pPr>
        <w:spacing w:line="360" w:lineRule="auto"/>
        <w:rPr>
          <w:rFonts w:ascii="David" w:hAnsi="David" w:cs="David"/>
          <w:rtl/>
        </w:rPr>
      </w:pPr>
    </w:p>
    <w:p w14:paraId="0A6292CC" w14:textId="77777777" w:rsidR="002848FE" w:rsidRDefault="002848FE" w:rsidP="002848FE">
      <w:pPr>
        <w:pStyle w:val="2"/>
        <w:rPr>
          <w:rtl/>
        </w:rPr>
      </w:pPr>
      <w:r w:rsidRPr="00FA0CBF">
        <w:rPr>
          <w:rFonts w:hint="cs"/>
          <w:rtl/>
        </w:rPr>
        <w:t>אכילת בשר ושתיית יין</w:t>
      </w:r>
    </w:p>
    <w:p w14:paraId="02A64BFE" w14:textId="1DD63BDE" w:rsidR="002848FE" w:rsidRDefault="002848FE" w:rsidP="002848FE">
      <w:pPr>
        <w:rPr>
          <w:rtl/>
        </w:rPr>
      </w:pPr>
      <w:r>
        <w:rPr>
          <w:rFonts w:hint="cs"/>
          <w:rtl/>
        </w:rPr>
        <w:t xml:space="preserve">המשנה מלמדת כי בסעודה מפסקת, הסעודה האחרונה לפני תחילתו של צום תשעה באב, יש להימנע מאכילת בשר ושתיית יין (תענית </w:t>
      </w:r>
      <w:proofErr w:type="spellStart"/>
      <w:r>
        <w:rPr>
          <w:rFonts w:hint="cs"/>
          <w:rtl/>
        </w:rPr>
        <w:t>כו</w:t>
      </w:r>
      <w:proofErr w:type="spellEnd"/>
      <w:r>
        <w:rPr>
          <w:rFonts w:hint="cs"/>
          <w:rtl/>
        </w:rPr>
        <w:t xml:space="preserve"> ע"ב). מלבד הסעודה המפסקת, הגמרא לא מציינת איסור כזה או אחר בנוגע לאכילת בשר ושתיית יין במהלך השבוע שחל בו תשעה באב. </w:t>
      </w:r>
    </w:p>
    <w:p w14:paraId="40BE055F" w14:textId="77777777" w:rsidR="002848FE" w:rsidRDefault="002848FE" w:rsidP="002848FE">
      <w:pPr>
        <w:rPr>
          <w:rtl/>
        </w:rPr>
      </w:pPr>
      <w:r>
        <w:rPr>
          <w:rFonts w:hint="cs"/>
          <w:rtl/>
        </w:rPr>
        <w:t xml:space="preserve">אמנם, במקורות מוקדמים יותר, מתועד כי אכן נהגו בעבר להימנע מאכילת בשר ושתיית יין בתוך פרק זמן זה. לדוגמא, שיבולי הלקט מביא בשם רב סעדיה גאון שיש שנהגו לפרוש מאכילת בשר ושתיית יין (שיבולי הלקט </w:t>
      </w:r>
      <w:proofErr w:type="spellStart"/>
      <w:r>
        <w:rPr>
          <w:rFonts w:hint="cs"/>
          <w:rtl/>
        </w:rPr>
        <w:t>רסג</w:t>
      </w:r>
      <w:proofErr w:type="spellEnd"/>
      <w:r>
        <w:rPr>
          <w:rFonts w:hint="cs"/>
          <w:rtl/>
        </w:rPr>
        <w:t xml:space="preserve">). </w:t>
      </w:r>
    </w:p>
    <w:p w14:paraId="54E0ECE6" w14:textId="77777777" w:rsidR="002848FE" w:rsidRDefault="002848FE" w:rsidP="00B5440D">
      <w:pPr>
        <w:rPr>
          <w:rtl/>
        </w:rPr>
      </w:pPr>
      <w:r>
        <w:rPr>
          <w:rFonts w:hint="cs"/>
          <w:rtl/>
        </w:rPr>
        <w:t xml:space="preserve">באופן דומה, בספר </w:t>
      </w:r>
      <w:proofErr w:type="spellStart"/>
      <w:r>
        <w:rPr>
          <w:rFonts w:hint="cs"/>
          <w:rtl/>
        </w:rPr>
        <w:t>הכלבו</w:t>
      </w:r>
      <w:proofErr w:type="spellEnd"/>
      <w:r>
        <w:rPr>
          <w:rFonts w:hint="cs"/>
          <w:rtl/>
        </w:rPr>
        <w:t xml:space="preserve"> מובא כי "</w:t>
      </w:r>
      <w:r w:rsidRPr="00B52FFC">
        <w:rPr>
          <w:rtl/>
        </w:rPr>
        <w:t>ראיתי נשים יקרות שנמנעות מאכילת בשר ומשתית היין משבעה עשר בתמוז עד עשרה באב ואומרות שכך קבלו מאמותיהן דור אחר דור</w:t>
      </w:r>
      <w:r>
        <w:rPr>
          <w:rFonts w:hint="cs"/>
          <w:rtl/>
        </w:rPr>
        <w:t>" (כלבו סב)</w:t>
      </w:r>
      <w:r w:rsidRPr="00B52FFC">
        <w:rPr>
          <w:rtl/>
        </w:rPr>
        <w:t>.</w:t>
      </w:r>
      <w:r>
        <w:rPr>
          <w:rFonts w:hint="cs"/>
          <w:rtl/>
        </w:rPr>
        <w:t xml:space="preserve"> הוא תולה את קיומו של מנהג זה בהפסקת הקרבתו של קרבן התמיד שהתבצע בשבעה עשר בתמוז. </w:t>
      </w:r>
    </w:p>
    <w:p w14:paraId="53ED06CD" w14:textId="771606A8" w:rsidR="002848FE" w:rsidRDefault="002848FE" w:rsidP="00670611">
      <w:pPr>
        <w:rPr>
          <w:rtl/>
        </w:rPr>
      </w:pPr>
      <w:proofErr w:type="spellStart"/>
      <w:r>
        <w:rPr>
          <w:rFonts w:hint="cs"/>
          <w:rtl/>
        </w:rPr>
        <w:t>המרדכי</w:t>
      </w:r>
      <w:proofErr w:type="spellEnd"/>
      <w:r>
        <w:rPr>
          <w:rFonts w:hint="cs"/>
          <w:rtl/>
        </w:rPr>
        <w:t xml:space="preserve"> (תענית </w:t>
      </w:r>
      <w:proofErr w:type="spellStart"/>
      <w:r>
        <w:rPr>
          <w:rFonts w:hint="cs"/>
          <w:rtl/>
        </w:rPr>
        <w:t>תרלט</w:t>
      </w:r>
      <w:proofErr w:type="spellEnd"/>
      <w:r>
        <w:rPr>
          <w:rFonts w:hint="cs"/>
          <w:rtl/>
        </w:rPr>
        <w:t xml:space="preserve">), הרמב"ם (הלכות תעניות ה, ו), הרמב"ן (תורת האדם ענין אבלות ישנה ד"ה </w:t>
      </w:r>
      <w:proofErr w:type="spellStart"/>
      <w:r>
        <w:rPr>
          <w:rFonts w:hint="cs"/>
          <w:rtl/>
        </w:rPr>
        <w:t>מתניתין</w:t>
      </w:r>
      <w:proofErr w:type="spellEnd"/>
      <w:r>
        <w:rPr>
          <w:rFonts w:hint="cs"/>
          <w:rtl/>
        </w:rPr>
        <w:t xml:space="preserve">), </w:t>
      </w:r>
      <w:proofErr w:type="spellStart"/>
      <w:r>
        <w:rPr>
          <w:rFonts w:hint="cs"/>
          <w:rtl/>
        </w:rPr>
        <w:t>והרשב"א</w:t>
      </w:r>
      <w:proofErr w:type="spellEnd"/>
      <w:r>
        <w:rPr>
          <w:rFonts w:hint="cs"/>
          <w:rtl/>
        </w:rPr>
        <w:t xml:space="preserve"> (שו"ת א, </w:t>
      </w:r>
      <w:proofErr w:type="spellStart"/>
      <w:r>
        <w:rPr>
          <w:rFonts w:hint="cs"/>
          <w:rtl/>
        </w:rPr>
        <w:t>שו</w:t>
      </w:r>
      <w:proofErr w:type="spellEnd"/>
      <w:r>
        <w:rPr>
          <w:rFonts w:hint="cs"/>
          <w:rtl/>
        </w:rPr>
        <w:t xml:space="preserve">) גם הם מזכירים את מנהג זה. ר' </w:t>
      </w:r>
      <w:proofErr w:type="spellStart"/>
      <w:r>
        <w:rPr>
          <w:rFonts w:hint="cs"/>
          <w:rtl/>
        </w:rPr>
        <w:t>וידאל</w:t>
      </w:r>
      <w:proofErr w:type="spellEnd"/>
      <w:r>
        <w:rPr>
          <w:rFonts w:hint="cs"/>
          <w:rtl/>
        </w:rPr>
        <w:t xml:space="preserve"> די </w:t>
      </w:r>
      <w:proofErr w:type="spellStart"/>
      <w:r>
        <w:rPr>
          <w:rFonts w:hint="cs"/>
          <w:rtl/>
        </w:rPr>
        <w:t>טולוזא</w:t>
      </w:r>
      <w:proofErr w:type="spellEnd"/>
      <w:r>
        <w:rPr>
          <w:rFonts w:hint="cs"/>
          <w:rtl/>
        </w:rPr>
        <w:t xml:space="preserve"> (1300-1370) מחבר המגיד משנה, מעיד כי מנהג זה לא הגיע לאזורו, שם היו אוכלים בשר עד היום שלפני תשעה באב (מגיד משנה הלכות תעניות ה, ו). </w:t>
      </w:r>
    </w:p>
    <w:p w14:paraId="472AB8BE" w14:textId="77777777" w:rsidR="002848FE" w:rsidRDefault="002848FE" w:rsidP="00670611">
      <w:pPr>
        <w:rPr>
          <w:rtl/>
        </w:rPr>
      </w:pPr>
      <w:r>
        <w:rPr>
          <w:rFonts w:hint="cs"/>
          <w:rtl/>
        </w:rPr>
        <w:t>השולחן ערוך כותב אודות המנהגים השונים בעניין זה:</w:t>
      </w:r>
    </w:p>
    <w:p w14:paraId="4CFE3BCC" w14:textId="2243E031" w:rsidR="002848FE" w:rsidRDefault="002848FE" w:rsidP="00670611">
      <w:pPr>
        <w:pStyle w:val="a9"/>
        <w:rPr>
          <w:rtl/>
        </w:rPr>
      </w:pPr>
      <w:r w:rsidRPr="00FA6014">
        <w:rPr>
          <w:rtl/>
        </w:rPr>
        <w:t>יש נוהגים שלא לאכול בשר ושלא לשתות יין בשבת זו</w:t>
      </w:r>
      <w:r>
        <w:rPr>
          <w:rFonts w:hint="cs"/>
          <w:rtl/>
        </w:rPr>
        <w:t xml:space="preserve"> [של תשעה באב], </w:t>
      </w:r>
      <w:r w:rsidRPr="00FA6014">
        <w:rPr>
          <w:rtl/>
        </w:rPr>
        <w:t xml:space="preserve">ויש </w:t>
      </w:r>
      <w:proofErr w:type="spellStart"/>
      <w:r w:rsidRPr="00FA6014">
        <w:rPr>
          <w:rtl/>
        </w:rPr>
        <w:t>שמוסיפין</w:t>
      </w:r>
      <w:proofErr w:type="spellEnd"/>
      <w:r w:rsidRPr="00FA6014">
        <w:rPr>
          <w:rtl/>
        </w:rPr>
        <w:t xml:space="preserve"> מראש חודש עד התענית</w:t>
      </w:r>
      <w:r>
        <w:rPr>
          <w:rFonts w:hint="cs"/>
          <w:rtl/>
        </w:rPr>
        <w:t>,</w:t>
      </w:r>
      <w:r w:rsidRPr="00FA6014">
        <w:rPr>
          <w:rtl/>
        </w:rPr>
        <w:t xml:space="preserve"> ויש </w:t>
      </w:r>
      <w:proofErr w:type="spellStart"/>
      <w:r w:rsidRPr="00FA6014">
        <w:rPr>
          <w:rtl/>
        </w:rPr>
        <w:t>שמוסיפין</w:t>
      </w:r>
      <w:proofErr w:type="spellEnd"/>
      <w:r w:rsidRPr="00FA6014">
        <w:rPr>
          <w:rtl/>
        </w:rPr>
        <w:t xml:space="preserve"> מי"ז בתמוז</w:t>
      </w:r>
      <w:r w:rsidR="00670611">
        <w:rPr>
          <w:rFonts w:hint="cs"/>
          <w:rtl/>
        </w:rPr>
        <w:t>.</w:t>
      </w:r>
      <w:r>
        <w:rPr>
          <w:rFonts w:hint="cs"/>
          <w:rtl/>
        </w:rPr>
        <w:t xml:space="preserve"> (שולחן ערוך תקנא, ט)</w:t>
      </w:r>
    </w:p>
    <w:p w14:paraId="5048D4BB" w14:textId="77777777" w:rsidR="002848FE" w:rsidRDefault="002848FE" w:rsidP="00670611">
      <w:pPr>
        <w:rPr>
          <w:rtl/>
        </w:rPr>
      </w:pPr>
      <w:r>
        <w:rPr>
          <w:rFonts w:hint="cs"/>
          <w:rtl/>
        </w:rPr>
        <w:t xml:space="preserve">מנהג האשכנזים הוא ללכת בעקבות הדעה השנייה ולהימנע מאכילת בשר ושתיית יין מיום ראש חודש אב עצמו ועד ליום הצום (משנה ברורה תקנא, נח). </w:t>
      </w:r>
    </w:p>
    <w:p w14:paraId="1515D8B0" w14:textId="77777777" w:rsidR="002848FE" w:rsidRDefault="002848FE" w:rsidP="00670611">
      <w:pPr>
        <w:rPr>
          <w:rtl/>
        </w:rPr>
      </w:pPr>
      <w:r>
        <w:rPr>
          <w:rFonts w:hint="cs"/>
          <w:rtl/>
        </w:rPr>
        <w:t xml:space="preserve">מהי הסיבה למנהג זה? יש שמסבירים כי כיוון שאנו ממעטים משמחה במהלך חודש אב, עלינו גם לפרוש </w:t>
      </w:r>
      <w:r>
        <w:rPr>
          <w:rFonts w:hint="cs"/>
          <w:rtl/>
        </w:rPr>
        <w:t xml:space="preserve">מאכילת בשר ושתיית יין, סוגי מאכל שבאופן כללי מוזכרים בהקשר של מאורעות ורגעים משמחים. אחרים מייחסים את מנהג זה לביטול קורבן התמיד היומי, מאורע שהתרחש בי"ז בתמוז. לחילופין, </w:t>
      </w:r>
      <w:proofErr w:type="spellStart"/>
      <w:r>
        <w:rPr>
          <w:rFonts w:hint="cs"/>
          <w:rtl/>
        </w:rPr>
        <w:t>הגר"א</w:t>
      </w:r>
      <w:proofErr w:type="spellEnd"/>
      <w:r>
        <w:rPr>
          <w:rFonts w:hint="cs"/>
          <w:rtl/>
        </w:rPr>
        <w:t xml:space="preserve"> מייחס את מנהג זה לדברי הגמרא המרתקים: </w:t>
      </w:r>
    </w:p>
    <w:p w14:paraId="022687BF" w14:textId="77777777" w:rsidR="002848FE" w:rsidRDefault="002848FE" w:rsidP="00250D72">
      <w:pPr>
        <w:pStyle w:val="a9"/>
        <w:rPr>
          <w:rtl/>
        </w:rPr>
      </w:pPr>
      <w:r w:rsidRPr="00514333">
        <w:rPr>
          <w:rtl/>
        </w:rPr>
        <w:t>ת</w:t>
      </w:r>
      <w:r>
        <w:rPr>
          <w:rFonts w:hint="cs"/>
          <w:rtl/>
        </w:rPr>
        <w:t>נו רבנן:</w:t>
      </w:r>
      <w:r w:rsidRPr="00514333">
        <w:rPr>
          <w:rtl/>
        </w:rPr>
        <w:t xml:space="preserve"> כשחרב הבית בשני</w:t>
      </w:r>
      <w:r>
        <w:rPr>
          <w:rFonts w:hint="cs"/>
          <w:rtl/>
        </w:rPr>
        <w:t>י</w:t>
      </w:r>
      <w:r w:rsidRPr="00514333">
        <w:rPr>
          <w:rtl/>
        </w:rPr>
        <w:t xml:space="preserve">ה רבו </w:t>
      </w:r>
      <w:proofErr w:type="spellStart"/>
      <w:r w:rsidRPr="00514333">
        <w:rPr>
          <w:rtl/>
        </w:rPr>
        <w:t>פרושין</w:t>
      </w:r>
      <w:proofErr w:type="spellEnd"/>
      <w:r w:rsidRPr="00514333">
        <w:rPr>
          <w:rtl/>
        </w:rPr>
        <w:t xml:space="preserve"> בישראל שלא לאכול בשר ושלא לשתות יין</w:t>
      </w:r>
      <w:r>
        <w:rPr>
          <w:rFonts w:hint="cs"/>
          <w:rtl/>
        </w:rPr>
        <w:t>.</w:t>
      </w:r>
      <w:r w:rsidRPr="00514333">
        <w:rPr>
          <w:rtl/>
        </w:rPr>
        <w:t xml:space="preserve"> נטפל להן ר' יהושע אמר להן</w:t>
      </w:r>
      <w:r>
        <w:rPr>
          <w:rFonts w:hint="cs"/>
          <w:rtl/>
        </w:rPr>
        <w:t>:</w:t>
      </w:r>
      <w:r w:rsidRPr="00514333">
        <w:rPr>
          <w:rtl/>
        </w:rPr>
        <w:t xml:space="preserve"> בני</w:t>
      </w:r>
      <w:r>
        <w:rPr>
          <w:rFonts w:hint="cs"/>
          <w:rtl/>
        </w:rPr>
        <w:t>,</w:t>
      </w:r>
      <w:r w:rsidRPr="00514333">
        <w:rPr>
          <w:rtl/>
        </w:rPr>
        <w:t xml:space="preserve"> מפני מה אי אתם </w:t>
      </w:r>
      <w:proofErr w:type="spellStart"/>
      <w:r w:rsidRPr="00514333">
        <w:rPr>
          <w:rtl/>
        </w:rPr>
        <w:t>אוכלין</w:t>
      </w:r>
      <w:proofErr w:type="spellEnd"/>
      <w:r w:rsidRPr="00514333">
        <w:rPr>
          <w:rtl/>
        </w:rPr>
        <w:t xml:space="preserve"> בשר ואין אתם </w:t>
      </w:r>
      <w:proofErr w:type="spellStart"/>
      <w:r w:rsidRPr="00514333">
        <w:rPr>
          <w:rtl/>
        </w:rPr>
        <w:t>שותין</w:t>
      </w:r>
      <w:proofErr w:type="spellEnd"/>
      <w:r w:rsidRPr="00514333">
        <w:rPr>
          <w:rtl/>
        </w:rPr>
        <w:t xml:space="preserve"> יין</w:t>
      </w:r>
      <w:r>
        <w:rPr>
          <w:rFonts w:hint="cs"/>
          <w:rtl/>
        </w:rPr>
        <w:t>?</w:t>
      </w:r>
      <w:r w:rsidRPr="00514333">
        <w:rPr>
          <w:rtl/>
        </w:rPr>
        <w:t xml:space="preserve"> אמרו לו</w:t>
      </w:r>
      <w:r>
        <w:rPr>
          <w:rFonts w:hint="cs"/>
          <w:rtl/>
        </w:rPr>
        <w:t>:</w:t>
      </w:r>
      <w:r w:rsidRPr="00514333">
        <w:rPr>
          <w:rtl/>
        </w:rPr>
        <w:t xml:space="preserve"> נאכל בשר שממנו </w:t>
      </w:r>
      <w:proofErr w:type="spellStart"/>
      <w:r w:rsidRPr="00514333">
        <w:rPr>
          <w:rtl/>
        </w:rPr>
        <w:t>מקריבין</w:t>
      </w:r>
      <w:proofErr w:type="spellEnd"/>
      <w:r w:rsidRPr="00514333">
        <w:rPr>
          <w:rtl/>
        </w:rPr>
        <w:t xml:space="preserve"> על גבי מזבח ועכשיו בטל</w:t>
      </w:r>
      <w:r>
        <w:rPr>
          <w:rFonts w:hint="cs"/>
          <w:rtl/>
        </w:rPr>
        <w:t>?</w:t>
      </w:r>
      <w:r w:rsidRPr="00514333">
        <w:rPr>
          <w:rtl/>
        </w:rPr>
        <w:t xml:space="preserve"> נשתה יין </w:t>
      </w:r>
      <w:proofErr w:type="spellStart"/>
      <w:r w:rsidRPr="00514333">
        <w:rPr>
          <w:rtl/>
        </w:rPr>
        <w:t>שמנסכין</w:t>
      </w:r>
      <w:proofErr w:type="spellEnd"/>
      <w:r w:rsidRPr="00514333">
        <w:rPr>
          <w:rtl/>
        </w:rPr>
        <w:t xml:space="preserve"> על גבי המזבח ועכשיו בטל</w:t>
      </w:r>
      <w:r>
        <w:rPr>
          <w:rFonts w:hint="cs"/>
          <w:rtl/>
        </w:rPr>
        <w:t>?</w:t>
      </w:r>
      <w:r w:rsidRPr="00514333">
        <w:rPr>
          <w:rtl/>
        </w:rPr>
        <w:t xml:space="preserve"> אמר להם</w:t>
      </w:r>
      <w:r>
        <w:rPr>
          <w:rFonts w:hint="cs"/>
          <w:rtl/>
        </w:rPr>
        <w:t>:</w:t>
      </w:r>
      <w:r w:rsidRPr="00514333">
        <w:rPr>
          <w:rtl/>
        </w:rPr>
        <w:t xml:space="preserve"> א</w:t>
      </w:r>
      <w:r>
        <w:rPr>
          <w:rFonts w:hint="cs"/>
          <w:rtl/>
        </w:rPr>
        <w:t>ם כן,</w:t>
      </w:r>
      <w:r w:rsidRPr="00514333">
        <w:rPr>
          <w:rtl/>
        </w:rPr>
        <w:t xml:space="preserve"> לחם לא נאכל שכבר בטלו מנחות</w:t>
      </w:r>
      <w:r>
        <w:rPr>
          <w:rFonts w:hint="cs"/>
          <w:rtl/>
        </w:rPr>
        <w:t xml:space="preserve">. [אמרו לו – נכונים דבריך ו] </w:t>
      </w:r>
      <w:r w:rsidRPr="00514333">
        <w:rPr>
          <w:rtl/>
        </w:rPr>
        <w:t>אפשר בפירות</w:t>
      </w:r>
      <w:r>
        <w:rPr>
          <w:rFonts w:hint="cs"/>
          <w:rtl/>
        </w:rPr>
        <w:t>,</w:t>
      </w:r>
      <w:r w:rsidRPr="00514333">
        <w:rPr>
          <w:rtl/>
        </w:rPr>
        <w:t xml:space="preserve"> </w:t>
      </w:r>
      <w:r>
        <w:rPr>
          <w:rFonts w:hint="cs"/>
          <w:rtl/>
        </w:rPr>
        <w:t xml:space="preserve">[ענה להם:] </w:t>
      </w:r>
      <w:r w:rsidRPr="00514333">
        <w:rPr>
          <w:rtl/>
        </w:rPr>
        <w:t>פירות לא נאכל שכבר בטלו בכורים</w:t>
      </w:r>
      <w:r>
        <w:rPr>
          <w:rFonts w:hint="cs"/>
          <w:rtl/>
        </w:rPr>
        <w:t>.</w:t>
      </w:r>
      <w:r w:rsidRPr="00514333">
        <w:rPr>
          <w:rtl/>
        </w:rPr>
        <w:t xml:space="preserve"> </w:t>
      </w:r>
      <w:r>
        <w:rPr>
          <w:rFonts w:hint="cs"/>
          <w:rtl/>
        </w:rPr>
        <w:t xml:space="preserve">[אמרו לו, נכונים דבריך ו:] </w:t>
      </w:r>
      <w:r w:rsidRPr="00514333">
        <w:rPr>
          <w:rtl/>
        </w:rPr>
        <w:t>אפשר בפירות אחרים</w:t>
      </w:r>
      <w:r>
        <w:rPr>
          <w:rFonts w:hint="cs"/>
          <w:rtl/>
        </w:rPr>
        <w:t>. [ענה להם:]</w:t>
      </w:r>
      <w:r w:rsidRPr="00514333">
        <w:rPr>
          <w:rtl/>
        </w:rPr>
        <w:t xml:space="preserve"> מים לא נשתה שכבר בטל ניסוך המים</w:t>
      </w:r>
      <w:r>
        <w:rPr>
          <w:rFonts w:hint="cs"/>
          <w:rtl/>
        </w:rPr>
        <w:t>.</w:t>
      </w:r>
      <w:r w:rsidRPr="00514333">
        <w:rPr>
          <w:rtl/>
        </w:rPr>
        <w:t xml:space="preserve"> שתקו</w:t>
      </w:r>
      <w:r>
        <w:rPr>
          <w:rFonts w:hint="cs"/>
          <w:rtl/>
        </w:rPr>
        <w:t xml:space="preserve">... </w:t>
      </w:r>
      <w:r w:rsidRPr="00514333">
        <w:rPr>
          <w:rtl/>
        </w:rPr>
        <w:t>תניא אמר ר' ישמעאל בן אלישע</w:t>
      </w:r>
      <w:r>
        <w:rPr>
          <w:rFonts w:hint="cs"/>
          <w:rtl/>
        </w:rPr>
        <w:t>:</w:t>
      </w:r>
      <w:r w:rsidRPr="00514333">
        <w:rPr>
          <w:rtl/>
        </w:rPr>
        <w:t xml:space="preserve"> מיום שחרב בית המקדש דין הוא שנגזור על עצמנו שלא לאכול בשר ולא לשתות יין</w:t>
      </w:r>
      <w:r>
        <w:rPr>
          <w:rFonts w:hint="cs"/>
          <w:rtl/>
        </w:rPr>
        <w:t>,</w:t>
      </w:r>
      <w:r w:rsidRPr="00514333">
        <w:rPr>
          <w:rtl/>
        </w:rPr>
        <w:t xml:space="preserve"> אלא אין </w:t>
      </w:r>
      <w:proofErr w:type="spellStart"/>
      <w:r w:rsidRPr="00514333">
        <w:rPr>
          <w:rtl/>
        </w:rPr>
        <w:t>גוזרין</w:t>
      </w:r>
      <w:proofErr w:type="spellEnd"/>
      <w:r w:rsidRPr="00514333">
        <w:rPr>
          <w:rtl/>
        </w:rPr>
        <w:t xml:space="preserve"> גזרה על הצבור א</w:t>
      </w:r>
      <w:r>
        <w:rPr>
          <w:rFonts w:hint="cs"/>
          <w:rtl/>
        </w:rPr>
        <w:t xml:space="preserve">לא אם </w:t>
      </w:r>
      <w:r w:rsidRPr="00514333">
        <w:rPr>
          <w:rtl/>
        </w:rPr>
        <w:t>כ</w:t>
      </w:r>
      <w:r>
        <w:rPr>
          <w:rFonts w:hint="cs"/>
          <w:rtl/>
        </w:rPr>
        <w:t>ן</w:t>
      </w:r>
      <w:r w:rsidRPr="00514333">
        <w:rPr>
          <w:rtl/>
        </w:rPr>
        <w:t xml:space="preserve"> רוב צבור </w:t>
      </w:r>
      <w:proofErr w:type="spellStart"/>
      <w:r w:rsidRPr="00514333">
        <w:rPr>
          <w:rtl/>
        </w:rPr>
        <w:t>יכולין</w:t>
      </w:r>
      <w:proofErr w:type="spellEnd"/>
      <w:r w:rsidRPr="00514333">
        <w:rPr>
          <w:rtl/>
        </w:rPr>
        <w:t xml:space="preserve"> לעמוד בה</w:t>
      </w:r>
      <w:r>
        <w:rPr>
          <w:rFonts w:hint="cs"/>
          <w:rtl/>
        </w:rPr>
        <w:t xml:space="preserve">. (בבא </w:t>
      </w:r>
      <w:proofErr w:type="spellStart"/>
      <w:r>
        <w:rPr>
          <w:rFonts w:hint="cs"/>
          <w:rtl/>
        </w:rPr>
        <w:t>בתרא</w:t>
      </w:r>
      <w:proofErr w:type="spellEnd"/>
      <w:r>
        <w:rPr>
          <w:rFonts w:hint="cs"/>
          <w:rtl/>
        </w:rPr>
        <w:t xml:space="preserve"> ס ע"ב)</w:t>
      </w:r>
    </w:p>
    <w:p w14:paraId="1B325985" w14:textId="181F569F" w:rsidR="002848FE" w:rsidRDefault="002848FE" w:rsidP="00250D72">
      <w:pPr>
        <w:rPr>
          <w:rtl/>
        </w:rPr>
      </w:pPr>
      <w:proofErr w:type="spellStart"/>
      <w:r>
        <w:rPr>
          <w:rFonts w:hint="cs"/>
          <w:rtl/>
        </w:rPr>
        <w:t>הגר"א</w:t>
      </w:r>
      <w:proofErr w:type="spellEnd"/>
      <w:r>
        <w:rPr>
          <w:rFonts w:hint="cs"/>
          <w:rtl/>
        </w:rPr>
        <w:t xml:space="preserve"> מסביר כי למרות שר' ישמעאל סובר כי אין זה מציאותי לאסור אכילת בשר ושתיית יין לתמיד בעקבות </w:t>
      </w:r>
      <w:r w:rsidR="00717FC0">
        <w:rPr>
          <w:rFonts w:hint="cs"/>
          <w:rtl/>
        </w:rPr>
        <w:t xml:space="preserve">העובדה כי </w:t>
      </w:r>
      <w:r>
        <w:rPr>
          <w:rFonts w:hint="cs"/>
          <w:rtl/>
        </w:rPr>
        <w:t xml:space="preserve">בית הדין </w:t>
      </w:r>
      <w:r w:rsidR="000F5082">
        <w:rPr>
          <w:rFonts w:hint="cs"/>
          <w:rtl/>
        </w:rPr>
        <w:t xml:space="preserve">אינו </w:t>
      </w:r>
      <w:r>
        <w:rPr>
          <w:rFonts w:hint="cs"/>
          <w:rtl/>
        </w:rPr>
        <w:t xml:space="preserve">מתקן תקנה שרוב הציבור אינו יכול לעמוד בה, הוא באופן עקרוני סובר כי יש להימנע מאכילת בשר ושתיית יין מאז חורבן המקדש. בעקבות כך, מן הראוי לממש את עמדתו של ר' ישמעאל </w:t>
      </w:r>
      <w:r w:rsidR="00022323">
        <w:rPr>
          <w:rFonts w:hint="cs"/>
          <w:rtl/>
        </w:rPr>
        <w:t xml:space="preserve">במסגרת זמן מינימלי </w:t>
      </w:r>
      <w:r>
        <w:rPr>
          <w:rFonts w:hint="cs"/>
          <w:rtl/>
        </w:rPr>
        <w:t>(</w:t>
      </w:r>
      <w:proofErr w:type="spellStart"/>
      <w:r>
        <w:rPr>
          <w:rFonts w:hint="cs"/>
          <w:rtl/>
        </w:rPr>
        <w:t>גר"א</w:t>
      </w:r>
      <w:proofErr w:type="spellEnd"/>
      <w:r>
        <w:rPr>
          <w:rFonts w:hint="cs"/>
          <w:rtl/>
        </w:rPr>
        <w:t xml:space="preserve"> אורח חיים תקנא, יא). </w:t>
      </w:r>
    </w:p>
    <w:p w14:paraId="75A10075" w14:textId="77777777" w:rsidR="002848FE" w:rsidRDefault="002848FE" w:rsidP="00022323">
      <w:pPr>
        <w:rPr>
          <w:rtl/>
        </w:rPr>
      </w:pPr>
      <w:r>
        <w:rPr>
          <w:rFonts w:hint="cs"/>
          <w:rtl/>
        </w:rPr>
        <w:t xml:space="preserve">למרות שהימנעות מאכילת בשר במהלך תשעת הימים היא מנהג בלבד, </w:t>
      </w:r>
      <w:proofErr w:type="spellStart"/>
      <w:r>
        <w:rPr>
          <w:rFonts w:hint="cs"/>
          <w:rtl/>
        </w:rPr>
        <w:t>המרדכי</w:t>
      </w:r>
      <w:proofErr w:type="spellEnd"/>
      <w:r>
        <w:rPr>
          <w:rFonts w:hint="cs"/>
          <w:rtl/>
        </w:rPr>
        <w:t xml:space="preserve"> כותב (תענית </w:t>
      </w:r>
      <w:proofErr w:type="spellStart"/>
      <w:r>
        <w:rPr>
          <w:rFonts w:hint="cs"/>
          <w:rtl/>
        </w:rPr>
        <w:t>תרלט</w:t>
      </w:r>
      <w:proofErr w:type="spellEnd"/>
      <w:r>
        <w:rPr>
          <w:rFonts w:hint="cs"/>
          <w:rtl/>
        </w:rPr>
        <w:t xml:space="preserve">) כי אדם שאוכל בשר בתוך פרק זמן זה מפר את הציווי "לא תיטוש תורת </w:t>
      </w:r>
      <w:proofErr w:type="spellStart"/>
      <w:r>
        <w:rPr>
          <w:rFonts w:hint="cs"/>
          <w:rtl/>
        </w:rPr>
        <w:t>אימך</w:t>
      </w:r>
      <w:proofErr w:type="spellEnd"/>
      <w:r>
        <w:rPr>
          <w:rFonts w:hint="cs"/>
          <w:rtl/>
        </w:rPr>
        <w:t xml:space="preserve">" (משלי א, ח). ערוך השולחן מוסיף ואומר כי מי שאוכל בשר בימים אלה עובר על איסור דאורייתא שכן 'אבותינו קבלו עליהם מנהג זה' ועל כן הוא נדר של כלל ישראל (ערוך השולחן תקנא, </w:t>
      </w:r>
      <w:proofErr w:type="spellStart"/>
      <w:r>
        <w:rPr>
          <w:rFonts w:hint="cs"/>
          <w:rtl/>
        </w:rPr>
        <w:t>כג</w:t>
      </w:r>
      <w:proofErr w:type="spellEnd"/>
      <w:r>
        <w:rPr>
          <w:rFonts w:hint="cs"/>
          <w:rtl/>
        </w:rPr>
        <w:t xml:space="preserve">). </w:t>
      </w:r>
    </w:p>
    <w:p w14:paraId="3C9B81BD" w14:textId="77777777" w:rsidR="002848FE" w:rsidRDefault="002848FE" w:rsidP="000A0377">
      <w:pPr>
        <w:rPr>
          <w:rtl/>
        </w:rPr>
      </w:pPr>
      <w:r>
        <w:rPr>
          <w:rFonts w:hint="cs"/>
          <w:rtl/>
        </w:rPr>
        <w:t xml:space="preserve">איזה סוג של בשר אסור באכילה? </w:t>
      </w:r>
      <w:proofErr w:type="spellStart"/>
      <w:r>
        <w:rPr>
          <w:rFonts w:hint="cs"/>
          <w:rtl/>
        </w:rPr>
        <w:t>הכלבו</w:t>
      </w:r>
      <w:proofErr w:type="spellEnd"/>
      <w:r>
        <w:rPr>
          <w:rFonts w:hint="cs"/>
          <w:rtl/>
        </w:rPr>
        <w:t xml:space="preserve"> כותב כי אין להימנע מאכילת מאכלים שבושלו עם בשר (כלבו סב). השולחן ערוך פוסק בהתאם לעמדה זאת (שולחן ערוך תקנא, י). ערוך השולחן פוסק בצורה דומה ומסביר כי המנהג איננו עוסק ב'נתינת טעם', הטעם של הבשר, אלא דווקא בבשר עצמו (ערוך השולחן תקנא, כד). אמנם, המשנה ברורה חולק ועומד על כך כי המנהג הוא להימנע מאכילת כל סוג של תערובת בשר (משנה ברורה תקנא, </w:t>
      </w:r>
      <w:proofErr w:type="spellStart"/>
      <w:r>
        <w:rPr>
          <w:rFonts w:hint="cs"/>
          <w:rtl/>
        </w:rPr>
        <w:t>סג</w:t>
      </w:r>
      <w:proofErr w:type="spellEnd"/>
      <w:r>
        <w:rPr>
          <w:rFonts w:hint="cs"/>
          <w:rtl/>
        </w:rPr>
        <w:t xml:space="preserve">). אמנם, כל הפוסקים מסכימים כי ניתן לאכול מאכלי פרווה שבושלו בכלים בשריים.  </w:t>
      </w:r>
    </w:p>
    <w:p w14:paraId="34CD059B" w14:textId="77777777" w:rsidR="002848FE" w:rsidRDefault="002848FE" w:rsidP="00A85FAB">
      <w:pPr>
        <w:rPr>
          <w:rtl/>
        </w:rPr>
      </w:pPr>
      <w:proofErr w:type="spellStart"/>
      <w:r>
        <w:rPr>
          <w:rFonts w:hint="cs"/>
          <w:rtl/>
        </w:rPr>
        <w:lastRenderedPageBreak/>
        <w:t>השערי</w:t>
      </w:r>
      <w:proofErr w:type="spellEnd"/>
      <w:r>
        <w:rPr>
          <w:rFonts w:hint="cs"/>
          <w:rtl/>
        </w:rPr>
        <w:t xml:space="preserve"> תשובה מעיר כי יש להימנע אף משתיית יין מדולל או מיץ ענבים במהלך תשעת הימים (שערי תשובה </w:t>
      </w:r>
      <w:proofErr w:type="spellStart"/>
      <w:r>
        <w:rPr>
          <w:rFonts w:hint="cs"/>
          <w:rtl/>
        </w:rPr>
        <w:t>יט</w:t>
      </w:r>
      <w:proofErr w:type="spellEnd"/>
      <w:r>
        <w:rPr>
          <w:rFonts w:hint="cs"/>
          <w:rtl/>
        </w:rPr>
        <w:t xml:space="preserve">). </w:t>
      </w:r>
      <w:proofErr w:type="spellStart"/>
      <w:r>
        <w:rPr>
          <w:rFonts w:hint="cs"/>
          <w:rtl/>
        </w:rPr>
        <w:t>הרמ"א</w:t>
      </w:r>
      <w:proofErr w:type="spellEnd"/>
      <w:r>
        <w:rPr>
          <w:rFonts w:hint="cs"/>
          <w:rtl/>
        </w:rPr>
        <w:t xml:space="preserve"> כותב כי ניתן לשתות חומץ יין, כמו גם משקאות אלכוהוליים אחרים, במהלך תשעת הימים (רמ"א תקנא ט, יא). </w:t>
      </w:r>
    </w:p>
    <w:p w14:paraId="385CCBE6" w14:textId="77777777" w:rsidR="002848FE" w:rsidRDefault="002848FE" w:rsidP="00A85FAB">
      <w:pPr>
        <w:rPr>
          <w:rtl/>
        </w:rPr>
      </w:pPr>
      <w:r>
        <w:rPr>
          <w:rFonts w:hint="cs"/>
          <w:rtl/>
        </w:rPr>
        <w:t xml:space="preserve">על איזה משקה מותר לברך בהבדלה שחלה בתשעת הימים? השולחן ערוך קובע כי מותר לאדם בוגר לשתות יין בהבדלה (שולחן ערוך תקנא, י) </w:t>
      </w:r>
      <w:proofErr w:type="spellStart"/>
      <w:r>
        <w:rPr>
          <w:rFonts w:hint="cs"/>
          <w:rtl/>
        </w:rPr>
        <w:t>והגר"א</w:t>
      </w:r>
      <w:proofErr w:type="spellEnd"/>
      <w:r>
        <w:rPr>
          <w:rFonts w:hint="cs"/>
          <w:rtl/>
        </w:rPr>
        <w:t xml:space="preserve"> מסביר כי עם ישראל לא קיבל על עצמו לא לשתות יין בהבדלה (</w:t>
      </w:r>
      <w:proofErr w:type="spellStart"/>
      <w:r>
        <w:rPr>
          <w:rFonts w:hint="cs"/>
          <w:rtl/>
        </w:rPr>
        <w:t>גר"א</w:t>
      </w:r>
      <w:proofErr w:type="spellEnd"/>
      <w:r>
        <w:rPr>
          <w:rFonts w:hint="cs"/>
          <w:rtl/>
        </w:rPr>
        <w:t xml:space="preserve"> שם). </w:t>
      </w:r>
      <w:proofErr w:type="spellStart"/>
      <w:r>
        <w:rPr>
          <w:rFonts w:hint="cs"/>
          <w:rtl/>
        </w:rPr>
        <w:t>הרמ"א</w:t>
      </w:r>
      <w:proofErr w:type="spellEnd"/>
      <w:r>
        <w:rPr>
          <w:rFonts w:hint="cs"/>
          <w:rtl/>
        </w:rPr>
        <w:t xml:space="preserve"> חולק וכותב כי עדיף שהיין יינתן לילד (רמ"א שם). המשנה ברורה מסביר כי יש לתת את היין לילד שמצד אחד מספיק בוגר על מנת להבין את הנאמר בהבדלה – מכיוון שהברכה על היין למעשה נאמרת עבורו – אך מצד לא מספיק בוגר בכדי להבין את המשמעות של האבל על ירושלים (משנה ברורה שם ע). </w:t>
      </w:r>
    </w:p>
    <w:p w14:paraId="5B07000F" w14:textId="77777777" w:rsidR="002848FE" w:rsidRDefault="002848FE" w:rsidP="006D0582">
      <w:pPr>
        <w:rPr>
          <w:rtl/>
        </w:rPr>
      </w:pPr>
      <w:r>
        <w:rPr>
          <w:rFonts w:hint="cs"/>
          <w:rtl/>
        </w:rPr>
        <w:t xml:space="preserve">על אף כי יש אנשים שנוהגים לשתות יין ואחרים שנוהגים לתת לילד לשתות, ערוך השולחן ממליץ להשתמש בבירה ('חמר מדינה') עבור ההבדלה במהלך תשעת הימים (ערוך השולחן שם </w:t>
      </w:r>
      <w:proofErr w:type="spellStart"/>
      <w:r>
        <w:rPr>
          <w:rFonts w:hint="cs"/>
          <w:rtl/>
        </w:rPr>
        <w:t>כו</w:t>
      </w:r>
      <w:proofErr w:type="spellEnd"/>
      <w:r>
        <w:rPr>
          <w:rFonts w:hint="cs"/>
          <w:rtl/>
        </w:rPr>
        <w:t xml:space="preserve">). </w:t>
      </w:r>
    </w:p>
    <w:p w14:paraId="369A208F" w14:textId="77777777" w:rsidR="002848FE" w:rsidRDefault="002848FE" w:rsidP="006D0582">
      <w:pPr>
        <w:rPr>
          <w:rtl/>
        </w:rPr>
      </w:pPr>
      <w:r>
        <w:rPr>
          <w:rFonts w:hint="cs"/>
          <w:rtl/>
        </w:rPr>
        <w:t xml:space="preserve">יש להעיר כי המגן אברהם מסיק מפסיקתו של </w:t>
      </w:r>
      <w:proofErr w:type="spellStart"/>
      <w:r>
        <w:rPr>
          <w:rFonts w:hint="cs"/>
          <w:rtl/>
        </w:rPr>
        <w:t>הרמ"א</w:t>
      </w:r>
      <w:proofErr w:type="spellEnd"/>
      <w:r>
        <w:rPr>
          <w:rFonts w:hint="cs"/>
          <w:rtl/>
        </w:rPr>
        <w:t xml:space="preserve">, שיש לתת את היין לילד, כי במהלך תשעת הימים מותר להאכיל בבשר ויין קטנים שעדיין לא מבינים את טיבו של החורבן על ירושלים (מגן אברהם שם לא). אמנם, המשנה ברורה חולק (משנה ברורה שם, ע). </w:t>
      </w:r>
    </w:p>
    <w:p w14:paraId="51DFD102" w14:textId="33874D5A" w:rsidR="002848FE" w:rsidRDefault="000D5905" w:rsidP="000D5905">
      <w:pPr>
        <w:rPr>
          <w:rtl/>
        </w:rPr>
      </w:pPr>
      <w:r>
        <w:rPr>
          <w:rFonts w:hint="cs"/>
          <w:rtl/>
        </w:rPr>
        <w:t>בשבת</w:t>
      </w:r>
      <w:r w:rsidR="002848FE">
        <w:rPr>
          <w:rFonts w:hint="cs"/>
          <w:rtl/>
        </w:rPr>
        <w:t xml:space="preserve"> מותר לאכול בשר ולשתות יין כרגיל, גם אם הצום מתחיל מיד בצאת השבת (שולחן ערוך תקנב, י). לפני שבת, מותר לטעום את האוכל שמכינים עבור השבת (מקור חיים תקנא, ט) כיוון שזו מצווה לטעום ממאכלי שבת לפני שבת (מגן אברהם </w:t>
      </w:r>
      <w:proofErr w:type="spellStart"/>
      <w:r w:rsidR="002848FE">
        <w:rPr>
          <w:rFonts w:hint="cs"/>
          <w:rtl/>
        </w:rPr>
        <w:t>רנ</w:t>
      </w:r>
      <w:proofErr w:type="spellEnd"/>
      <w:r w:rsidR="002848FE">
        <w:rPr>
          <w:rFonts w:hint="cs"/>
          <w:rtl/>
        </w:rPr>
        <w:t xml:space="preserve">, א). </w:t>
      </w:r>
    </w:p>
    <w:p w14:paraId="1262295F" w14:textId="34562F53" w:rsidR="002848FE" w:rsidRPr="002F0E3D" w:rsidRDefault="002848FE" w:rsidP="002F0E3D">
      <w:pPr>
        <w:rPr>
          <w:rtl/>
        </w:rPr>
      </w:pPr>
      <w:proofErr w:type="spellStart"/>
      <w:r>
        <w:rPr>
          <w:rFonts w:hint="cs"/>
          <w:rtl/>
        </w:rPr>
        <w:t>השערי</w:t>
      </w:r>
      <w:proofErr w:type="spellEnd"/>
      <w:r>
        <w:rPr>
          <w:rFonts w:hint="cs"/>
          <w:rtl/>
        </w:rPr>
        <w:t xml:space="preserve"> תשובה מצטט את </w:t>
      </w:r>
      <w:proofErr w:type="spellStart"/>
      <w:r>
        <w:rPr>
          <w:rFonts w:hint="cs"/>
          <w:rtl/>
        </w:rPr>
        <w:t>הברכי</w:t>
      </w:r>
      <w:proofErr w:type="spellEnd"/>
      <w:r>
        <w:rPr>
          <w:rFonts w:hint="cs"/>
          <w:rtl/>
        </w:rPr>
        <w:t xml:space="preserve"> יוסף כמתיר לאכול בסעודת מלווה מלכה את שאריות הבשר שנותרו מסעודות השבת שזה עתה הסתיימה. אמנם, הוא קובע לבסוף כי אין אנו רגילים לאכול בשר אחרי השבת בתשעת הימים (שערי תשובה יא). הרב משה </w:t>
      </w:r>
      <w:proofErr w:type="spellStart"/>
      <w:r>
        <w:rPr>
          <w:rFonts w:hint="cs"/>
          <w:rtl/>
        </w:rPr>
        <w:t>פיינשטיין</w:t>
      </w:r>
      <w:proofErr w:type="spellEnd"/>
      <w:r>
        <w:rPr>
          <w:rFonts w:hint="cs"/>
          <w:rtl/>
        </w:rPr>
        <w:t xml:space="preserve"> פוסק באופן דומה כי </w:t>
      </w:r>
      <w:r w:rsidR="002F0E3D" w:rsidRPr="002F0E3D">
        <w:rPr>
          <w:rtl/>
        </w:rPr>
        <w:t xml:space="preserve">אפילו אדם שאוכל סעודה בשרית בכל מוצאי שבת לשם קיום מלווה מלכה לא יאכל בשר בסעודת מלווה מלכה זו (אגרות משה אורח חיים ד, </w:t>
      </w:r>
      <w:proofErr w:type="spellStart"/>
      <w:r w:rsidR="002F0E3D" w:rsidRPr="002F0E3D">
        <w:rPr>
          <w:rtl/>
        </w:rPr>
        <w:t>כא</w:t>
      </w:r>
      <w:proofErr w:type="spellEnd"/>
      <w:r w:rsidR="002F0E3D" w:rsidRPr="002F0E3D">
        <w:rPr>
          <w:rtl/>
        </w:rPr>
        <w:t>)</w:t>
      </w:r>
      <w:r w:rsidR="002F0E3D" w:rsidRPr="002F0E3D">
        <w:t>.</w:t>
      </w:r>
      <w:r w:rsidRPr="002F0E3D">
        <w:rPr>
          <w:rFonts w:hint="cs"/>
          <w:rtl/>
        </w:rPr>
        <w:t>.</w:t>
      </w:r>
    </w:p>
    <w:p w14:paraId="5AD9EDB6" w14:textId="77777777" w:rsidR="002848FE" w:rsidRDefault="002848FE" w:rsidP="00F822D0">
      <w:pPr>
        <w:rPr>
          <w:rtl/>
        </w:rPr>
      </w:pPr>
      <w:r>
        <w:rPr>
          <w:rFonts w:hint="cs"/>
          <w:rtl/>
        </w:rPr>
        <w:t xml:space="preserve">אדם חולה או חלש שצריך לאכול בשר בכדי לחזק את כוחותיו, כולל נשים שילדו, בהריון ומיניקות, יהיה רשאי לאכול בשר במהלך תשעת הימים (ערוך השולחן תקנא, </w:t>
      </w:r>
      <w:proofErr w:type="spellStart"/>
      <w:r>
        <w:rPr>
          <w:rFonts w:hint="cs"/>
          <w:rtl/>
        </w:rPr>
        <w:t>כו</w:t>
      </w:r>
      <w:proofErr w:type="spellEnd"/>
      <w:r>
        <w:rPr>
          <w:rFonts w:hint="cs"/>
          <w:rtl/>
        </w:rPr>
        <w:t xml:space="preserve">). </w:t>
      </w:r>
    </w:p>
    <w:p w14:paraId="758154E7" w14:textId="77777777" w:rsidR="002848FE" w:rsidRDefault="002848FE" w:rsidP="00F822D0">
      <w:pPr>
        <w:rPr>
          <w:rtl/>
        </w:rPr>
      </w:pPr>
      <w:r>
        <w:rPr>
          <w:rFonts w:hint="cs"/>
          <w:rtl/>
        </w:rPr>
        <w:t xml:space="preserve">האם יהיה מותר לאכול בשר באירועים מיוחדים במהלך תשעת הימים? </w:t>
      </w:r>
      <w:proofErr w:type="spellStart"/>
      <w:r>
        <w:rPr>
          <w:rFonts w:hint="cs"/>
          <w:rtl/>
        </w:rPr>
        <w:t>הרמ"א</w:t>
      </w:r>
      <w:proofErr w:type="spellEnd"/>
      <w:r>
        <w:rPr>
          <w:rFonts w:hint="cs"/>
          <w:rtl/>
        </w:rPr>
        <w:t xml:space="preserve"> כותב: </w:t>
      </w:r>
    </w:p>
    <w:p w14:paraId="7DA3106F" w14:textId="77777777" w:rsidR="002848FE" w:rsidRDefault="002848FE" w:rsidP="00F822D0">
      <w:pPr>
        <w:pStyle w:val="a9"/>
        <w:rPr>
          <w:rtl/>
        </w:rPr>
      </w:pPr>
      <w:r w:rsidRPr="00CA3308">
        <w:rPr>
          <w:rtl/>
        </w:rPr>
        <w:t>ובסעודת מצווה כגון מילה</w:t>
      </w:r>
      <w:r>
        <w:rPr>
          <w:rFonts w:hint="cs"/>
          <w:rtl/>
        </w:rPr>
        <w:t>,</w:t>
      </w:r>
      <w:r w:rsidRPr="00CA3308">
        <w:rPr>
          <w:rtl/>
        </w:rPr>
        <w:t xml:space="preserve"> ופדיון הבן</w:t>
      </w:r>
      <w:r>
        <w:rPr>
          <w:rFonts w:hint="cs"/>
          <w:rtl/>
        </w:rPr>
        <w:t>,</w:t>
      </w:r>
      <w:r w:rsidRPr="00CA3308">
        <w:rPr>
          <w:rtl/>
        </w:rPr>
        <w:t xml:space="preserve"> וסיום </w:t>
      </w:r>
      <w:proofErr w:type="spellStart"/>
      <w:r w:rsidRPr="00CA3308">
        <w:rPr>
          <w:rtl/>
        </w:rPr>
        <w:t>מסכתא</w:t>
      </w:r>
      <w:proofErr w:type="spellEnd"/>
      <w:r>
        <w:rPr>
          <w:rFonts w:hint="cs"/>
          <w:rtl/>
        </w:rPr>
        <w:t>,</w:t>
      </w:r>
      <w:r w:rsidRPr="00CA3308">
        <w:rPr>
          <w:rtl/>
        </w:rPr>
        <w:t xml:space="preserve"> וסעודת אירוסין אוכלים בשר ושותים יין כל השייכים לסעודה. אבל יש לצמצם</w:t>
      </w:r>
      <w:r>
        <w:rPr>
          <w:rFonts w:hint="cs"/>
          <w:rtl/>
        </w:rPr>
        <w:t xml:space="preserve"> [בכמות האנשים]</w:t>
      </w:r>
      <w:r w:rsidRPr="00CA3308">
        <w:rPr>
          <w:rtl/>
        </w:rPr>
        <w:t xml:space="preserve"> שלא להוסיף. ובשבוע שחל ט' באב בתוכה אין לאכול בשר ולשתות יין, רק מניין מצומצם</w:t>
      </w:r>
      <w:r>
        <w:rPr>
          <w:rFonts w:hint="cs"/>
          <w:rtl/>
        </w:rPr>
        <w:t>. (רמ"א תקנא, י)</w:t>
      </w:r>
    </w:p>
    <w:p w14:paraId="73BA6F87" w14:textId="77777777" w:rsidR="002848FE" w:rsidRDefault="002848FE" w:rsidP="00EB194C">
      <w:pPr>
        <w:rPr>
          <w:rtl/>
        </w:rPr>
      </w:pPr>
      <w:r>
        <w:rPr>
          <w:rFonts w:hint="cs"/>
          <w:rtl/>
        </w:rPr>
        <w:t xml:space="preserve">ר' יקותיאל יהודה </w:t>
      </w:r>
      <w:proofErr w:type="spellStart"/>
      <w:r>
        <w:rPr>
          <w:rFonts w:hint="cs"/>
          <w:rtl/>
        </w:rPr>
        <w:t>הלברשטאם</w:t>
      </w:r>
      <w:proofErr w:type="spellEnd"/>
      <w:r>
        <w:rPr>
          <w:rFonts w:hint="cs"/>
          <w:rtl/>
        </w:rPr>
        <w:t xml:space="preserve"> (1904-1995), הרבי </w:t>
      </w:r>
      <w:proofErr w:type="spellStart"/>
      <w:r>
        <w:rPr>
          <w:rFonts w:hint="cs"/>
          <w:rtl/>
        </w:rPr>
        <w:t>מקלויזנבורג</w:t>
      </w:r>
      <w:proofErr w:type="spellEnd"/>
      <w:r>
        <w:rPr>
          <w:rFonts w:hint="cs"/>
          <w:rtl/>
        </w:rPr>
        <w:t xml:space="preserve">, מוסיף כי חגיגת בר מצווה בזמנה ואף כזו שנדחתה נחשבת גם היא לסעודת מצווה אם הנער נותן דבר תורה, ולכן מותר למשתתפים לאכול בשר (דברי יציב אורח חיים ב, </w:t>
      </w:r>
      <w:proofErr w:type="spellStart"/>
      <w:r>
        <w:rPr>
          <w:rFonts w:hint="cs"/>
          <w:rtl/>
        </w:rPr>
        <w:t>רלח</w:t>
      </w:r>
      <w:proofErr w:type="spellEnd"/>
      <w:r>
        <w:rPr>
          <w:rFonts w:hint="cs"/>
          <w:rtl/>
        </w:rPr>
        <w:t xml:space="preserve">). ככל הנראה, המנהג היה </w:t>
      </w:r>
      <w:proofErr w:type="spellStart"/>
      <w:r>
        <w:rPr>
          <w:rFonts w:hint="cs"/>
          <w:rtl/>
        </w:rPr>
        <w:t>להחריג</w:t>
      </w:r>
      <w:proofErr w:type="spellEnd"/>
      <w:r>
        <w:rPr>
          <w:rFonts w:hint="cs"/>
          <w:rtl/>
        </w:rPr>
        <w:t xml:space="preserve"> אירועים מסוג זה מהאיסור הזמני של בשר ויין. </w:t>
      </w:r>
    </w:p>
    <w:p w14:paraId="52557BF6" w14:textId="77777777" w:rsidR="002848FE" w:rsidRDefault="002848FE" w:rsidP="00695E55">
      <w:pPr>
        <w:spacing w:line="360" w:lineRule="auto"/>
        <w:rPr>
          <w:rFonts w:ascii="David" w:hAnsi="David" w:cs="David"/>
          <w:rtl/>
        </w:rPr>
      </w:pPr>
      <w:r>
        <w:rPr>
          <w:rFonts w:ascii="David" w:hAnsi="David" w:cs="David" w:hint="cs"/>
          <w:rtl/>
        </w:rPr>
        <w:t>קהילות רבות ומחנות קיץ נוהגים לערוך 'סיומים' במהלך תשעת הימים ולהגיש בשר במסגרת סעודת הסיום. ואכן, בתלמוד הבבלי נאמר:</w:t>
      </w:r>
    </w:p>
    <w:p w14:paraId="34817831" w14:textId="72B98245" w:rsidR="002848FE" w:rsidRDefault="002848FE" w:rsidP="00EB194C">
      <w:pPr>
        <w:pStyle w:val="a9"/>
        <w:rPr>
          <w:rtl/>
        </w:rPr>
      </w:pPr>
      <w:r w:rsidRPr="004B28EF">
        <w:rPr>
          <w:rtl/>
        </w:rPr>
        <w:t xml:space="preserve">ואמר </w:t>
      </w:r>
      <w:proofErr w:type="spellStart"/>
      <w:r w:rsidRPr="004B28EF">
        <w:rPr>
          <w:rtl/>
        </w:rPr>
        <w:t>אביי</w:t>
      </w:r>
      <w:proofErr w:type="spellEnd"/>
      <w:r>
        <w:rPr>
          <w:rFonts w:hint="cs"/>
          <w:rtl/>
        </w:rPr>
        <w:t>:</w:t>
      </w:r>
      <w:r w:rsidRPr="004B28EF">
        <w:rPr>
          <w:rtl/>
        </w:rPr>
        <w:t xml:space="preserve"> תיתי לי</w:t>
      </w:r>
      <w:r>
        <w:rPr>
          <w:rFonts w:hint="cs"/>
          <w:rtl/>
        </w:rPr>
        <w:t xml:space="preserve"> [</w:t>
      </w:r>
      <w:proofErr w:type="spellStart"/>
      <w:r>
        <w:rPr>
          <w:rFonts w:hint="cs"/>
          <w:rtl/>
        </w:rPr>
        <w:t>הלואי</w:t>
      </w:r>
      <w:proofErr w:type="spellEnd"/>
      <w:r>
        <w:rPr>
          <w:rFonts w:hint="cs"/>
          <w:rtl/>
        </w:rPr>
        <w:t xml:space="preserve"> ואזכה לכך ש]</w:t>
      </w:r>
      <w:r w:rsidRPr="004B28EF">
        <w:rPr>
          <w:rtl/>
        </w:rPr>
        <w:t xml:space="preserve"> </w:t>
      </w:r>
      <w:proofErr w:type="spellStart"/>
      <w:r w:rsidRPr="004B28EF">
        <w:rPr>
          <w:rtl/>
        </w:rPr>
        <w:t>דכי</w:t>
      </w:r>
      <w:proofErr w:type="spellEnd"/>
      <w:r w:rsidRPr="004B28EF">
        <w:rPr>
          <w:rtl/>
        </w:rPr>
        <w:t xml:space="preserve"> </w:t>
      </w:r>
      <w:proofErr w:type="spellStart"/>
      <w:r w:rsidRPr="004B28EF">
        <w:rPr>
          <w:rtl/>
        </w:rPr>
        <w:t>חזינא</w:t>
      </w:r>
      <w:proofErr w:type="spellEnd"/>
      <w:r w:rsidRPr="004B28EF">
        <w:rPr>
          <w:rtl/>
        </w:rPr>
        <w:t xml:space="preserve"> צורבא </w:t>
      </w:r>
      <w:proofErr w:type="spellStart"/>
      <w:r w:rsidRPr="004B28EF">
        <w:rPr>
          <w:rtl/>
        </w:rPr>
        <w:t>מרבנן</w:t>
      </w:r>
      <w:proofErr w:type="spellEnd"/>
      <w:r w:rsidRPr="004B28EF">
        <w:rPr>
          <w:rtl/>
        </w:rPr>
        <w:t xml:space="preserve"> </w:t>
      </w:r>
      <w:proofErr w:type="spellStart"/>
      <w:r w:rsidRPr="004B28EF">
        <w:rPr>
          <w:rtl/>
        </w:rPr>
        <w:t>דשלים</w:t>
      </w:r>
      <w:proofErr w:type="spellEnd"/>
      <w:r w:rsidRPr="004B28EF">
        <w:rPr>
          <w:rtl/>
        </w:rPr>
        <w:t xml:space="preserve"> מסכתיה</w:t>
      </w:r>
      <w:r>
        <w:rPr>
          <w:rFonts w:hint="cs"/>
          <w:rtl/>
        </w:rPr>
        <w:t xml:space="preserve"> </w:t>
      </w:r>
      <w:proofErr w:type="spellStart"/>
      <w:r w:rsidRPr="004B28EF">
        <w:rPr>
          <w:rtl/>
        </w:rPr>
        <w:t>עבידנא</w:t>
      </w:r>
      <w:proofErr w:type="spellEnd"/>
      <w:r w:rsidRPr="004B28EF">
        <w:rPr>
          <w:rtl/>
        </w:rPr>
        <w:t xml:space="preserve"> יומא טבא </w:t>
      </w:r>
      <w:proofErr w:type="spellStart"/>
      <w:r w:rsidRPr="004B28EF">
        <w:rPr>
          <w:rtl/>
        </w:rPr>
        <w:t>לרבנן</w:t>
      </w:r>
      <w:proofErr w:type="spellEnd"/>
      <w:r>
        <w:rPr>
          <w:rFonts w:hint="cs"/>
          <w:rtl/>
        </w:rPr>
        <w:t xml:space="preserve"> [כשאראה תלמיד חכם מסיים את מסכתו אקיים יום חג עבור כל </w:t>
      </w:r>
      <w:proofErr w:type="spellStart"/>
      <w:r>
        <w:rPr>
          <w:rFonts w:hint="cs"/>
          <w:rtl/>
        </w:rPr>
        <w:t>התלמידי</w:t>
      </w:r>
      <w:proofErr w:type="spellEnd"/>
      <w:r>
        <w:rPr>
          <w:rFonts w:hint="cs"/>
          <w:rtl/>
        </w:rPr>
        <w:t xml:space="preserve"> חכמים]. (שבת </w:t>
      </w:r>
      <w:proofErr w:type="spellStart"/>
      <w:r>
        <w:rPr>
          <w:rFonts w:hint="cs"/>
          <w:rtl/>
        </w:rPr>
        <w:t>קיח</w:t>
      </w:r>
      <w:proofErr w:type="spellEnd"/>
      <w:r>
        <w:rPr>
          <w:rFonts w:hint="cs"/>
          <w:rtl/>
        </w:rPr>
        <w:t xml:space="preserve"> ע"ב-קיט ע"א)</w:t>
      </w:r>
    </w:p>
    <w:p w14:paraId="65ECB1E3" w14:textId="77777777" w:rsidR="002848FE" w:rsidRDefault="002848FE" w:rsidP="00EB194C">
      <w:pPr>
        <w:rPr>
          <w:rtl/>
        </w:rPr>
      </w:pPr>
      <w:r>
        <w:rPr>
          <w:rFonts w:hint="cs"/>
          <w:rtl/>
        </w:rPr>
        <w:t xml:space="preserve">יש אחרונים שמגנים באופן קשה את האנשים שמכוונים להתאים את קצב הלימוד שלהם על מנת שיסיימו מסכת במהלך תשעת הימים. למשל, ערוך השולחן כותב: </w:t>
      </w:r>
    </w:p>
    <w:p w14:paraId="4471333F" w14:textId="77777777" w:rsidR="002848FE" w:rsidRDefault="002848FE" w:rsidP="00EB194C">
      <w:pPr>
        <w:pStyle w:val="a9"/>
        <w:rPr>
          <w:rtl/>
        </w:rPr>
      </w:pPr>
      <w:r w:rsidRPr="00860820">
        <w:rPr>
          <w:rtl/>
        </w:rPr>
        <w:t xml:space="preserve">איך לא נבוש ולא נכלם? הלא הרבה מהאומות שאין אוכלים הרבה שבועות לא בשר, ולא חלב, ולא ביצים ואנחנו עם בני ישראל, שעלינו נאמר "קדושים תהיו" – לא יאבו לעצור את עצמם שמונה ימים בשנה </w:t>
      </w:r>
      <w:proofErr w:type="spellStart"/>
      <w:r w:rsidRPr="00860820">
        <w:rPr>
          <w:rtl/>
        </w:rPr>
        <w:t>לזכרון</w:t>
      </w:r>
      <w:proofErr w:type="spellEnd"/>
      <w:r w:rsidRPr="00860820">
        <w:rPr>
          <w:rtl/>
        </w:rPr>
        <w:t xml:space="preserve"> בית קדשינו </w:t>
      </w:r>
      <w:proofErr w:type="spellStart"/>
      <w:r w:rsidRPr="00860820">
        <w:rPr>
          <w:rtl/>
        </w:rPr>
        <w:t>ותפארתינו</w:t>
      </w:r>
      <w:proofErr w:type="spellEnd"/>
      <w:r w:rsidRPr="00860820">
        <w:rPr>
          <w:rtl/>
        </w:rPr>
        <w:t>?</w:t>
      </w:r>
    </w:p>
    <w:p w14:paraId="45C7D34D" w14:textId="77777777" w:rsidR="002848FE" w:rsidRDefault="002848FE" w:rsidP="00EB194C">
      <w:pPr>
        <w:rPr>
          <w:rtl/>
        </w:rPr>
      </w:pPr>
      <w:r>
        <w:rPr>
          <w:rFonts w:hint="cs"/>
          <w:rtl/>
        </w:rPr>
        <w:t>ערוך השולחן מעיד על עצמו שהוא דחה במכוון את ה'סיום' עד לאחר תשעת הימים.</w:t>
      </w:r>
      <w:r w:rsidRPr="00EC4897">
        <w:rPr>
          <w:rStyle w:val="a5"/>
          <w:sz w:val="24"/>
          <w:rtl/>
        </w:rPr>
        <w:footnoteReference w:id="1"/>
      </w:r>
      <w:r>
        <w:rPr>
          <w:rFonts w:hint="cs"/>
          <w:rtl/>
        </w:rPr>
        <w:t xml:space="preserve"> </w:t>
      </w:r>
    </w:p>
    <w:p w14:paraId="1E01FB87" w14:textId="77777777" w:rsidR="002848FE" w:rsidRDefault="002848FE" w:rsidP="00EB194C">
      <w:pPr>
        <w:rPr>
          <w:rtl/>
        </w:rPr>
      </w:pPr>
      <w:r>
        <w:rPr>
          <w:rFonts w:hint="cs"/>
          <w:rtl/>
        </w:rPr>
        <w:t>יש אחרונים המתירים ללמוד יותר בזריזות או לדלג על קטע מסוים ממסכת שנלמדה קודם תשעת הימים בכדי לערוך סיום. מותר לעשות זאת כל עוד אכילת הבשר איננה כוונתו העיקרית של המסיים והמוזמנים.</w:t>
      </w:r>
    </w:p>
    <w:p w14:paraId="4D1B399E" w14:textId="77777777" w:rsidR="002848FE" w:rsidRDefault="002848FE" w:rsidP="00EB194C">
      <w:pPr>
        <w:rPr>
          <w:rtl/>
        </w:rPr>
      </w:pPr>
      <w:r>
        <w:rPr>
          <w:rFonts w:hint="cs"/>
          <w:rtl/>
        </w:rPr>
        <w:t xml:space="preserve">יש הנוזפים באנשים שבדרך כלל אינם משתתפים ב'סיום' אך כן לוקחים חלק באירוע זה במהלך תשעת הימים. לעומת זאת, הרב משה </w:t>
      </w:r>
      <w:proofErr w:type="spellStart"/>
      <w:r>
        <w:rPr>
          <w:rFonts w:hint="cs"/>
          <w:rtl/>
        </w:rPr>
        <w:t>פיינשטיין</w:t>
      </w:r>
      <w:proofErr w:type="spellEnd"/>
      <w:r>
        <w:rPr>
          <w:rFonts w:hint="cs"/>
          <w:rtl/>
        </w:rPr>
        <w:t xml:space="preserve"> ור' שלמה זלמן </w:t>
      </w:r>
      <w:proofErr w:type="spellStart"/>
      <w:r w:rsidRPr="005F25C6">
        <w:rPr>
          <w:rtl/>
        </w:rPr>
        <w:t>אויערבאך</w:t>
      </w:r>
      <w:proofErr w:type="spellEnd"/>
      <w:r>
        <w:rPr>
          <w:rFonts w:hint="cs"/>
          <w:rtl/>
        </w:rPr>
        <w:t xml:space="preserve"> פוסקים כי בקייטנה או במסגרת לימודית כל החניכים או המשתתפים, כולל הנשים, רשאים להשתתף ב'סיום' (מובא בנטעי גבריאל </w:t>
      </w:r>
      <w:proofErr w:type="spellStart"/>
      <w:r>
        <w:rPr>
          <w:rFonts w:hint="cs"/>
          <w:rtl/>
        </w:rPr>
        <w:t>יח</w:t>
      </w:r>
      <w:proofErr w:type="spellEnd"/>
      <w:r>
        <w:rPr>
          <w:rFonts w:hint="cs"/>
          <w:rtl/>
        </w:rPr>
        <w:t>, ז).</w:t>
      </w:r>
    </w:p>
    <w:p w14:paraId="287E387E" w14:textId="77777777" w:rsidR="002848FE" w:rsidRDefault="002848FE" w:rsidP="00EB194C">
      <w:pPr>
        <w:rPr>
          <w:rtl/>
        </w:rPr>
      </w:pPr>
      <w:r>
        <w:rPr>
          <w:rFonts w:hint="cs"/>
          <w:rtl/>
        </w:rPr>
        <w:t xml:space="preserve">איזה סוגים של סיום מצדיקים קיום של סעודת מצווה? </w:t>
      </w:r>
      <w:proofErr w:type="spellStart"/>
      <w:r>
        <w:rPr>
          <w:rFonts w:hint="cs"/>
          <w:rtl/>
        </w:rPr>
        <w:t>הרמ"א</w:t>
      </w:r>
      <w:proofErr w:type="spellEnd"/>
      <w:r>
        <w:rPr>
          <w:rFonts w:hint="cs"/>
          <w:rtl/>
        </w:rPr>
        <w:t xml:space="preserve"> כותב במפורש כי סיום של מסכת בתלמוד מצדיק סעודה שכזאת (רמ"א תקנה, א), אך הרב ראובן מרגליות (1889-1971) מעיר כי ייתכן </w:t>
      </w:r>
      <w:proofErr w:type="spellStart"/>
      <w:r>
        <w:rPr>
          <w:rFonts w:hint="cs"/>
          <w:rtl/>
        </w:rPr>
        <w:t>שהרמ"א</w:t>
      </w:r>
      <w:proofErr w:type="spellEnd"/>
      <w:r>
        <w:rPr>
          <w:rFonts w:hint="cs"/>
          <w:rtl/>
        </w:rPr>
        <w:t xml:space="preserve"> התכוון לסיום של ספרים אחרים גם כן. הוא מציין כי מספר פרשנים חולקים על ההיתר של </w:t>
      </w:r>
      <w:proofErr w:type="spellStart"/>
      <w:r>
        <w:rPr>
          <w:rFonts w:hint="cs"/>
          <w:rtl/>
        </w:rPr>
        <w:t>הרמ"א</w:t>
      </w:r>
      <w:proofErr w:type="spellEnd"/>
      <w:r>
        <w:rPr>
          <w:rFonts w:hint="cs"/>
          <w:rtl/>
        </w:rPr>
        <w:t xml:space="preserve"> לאכול בשר במסיבת אירוסין, שכן השולחן ערוך אוסר לערוך סעודת אירוסין בתוך תשעת הימים (שולחן ערוך תקנא, ב). </w:t>
      </w:r>
    </w:p>
    <w:p w14:paraId="0D4A084D" w14:textId="054888C5" w:rsidR="002848FE" w:rsidRDefault="002848FE" w:rsidP="00147D42">
      <w:pPr>
        <w:rPr>
          <w:rtl/>
        </w:rPr>
      </w:pPr>
      <w:r>
        <w:rPr>
          <w:rFonts w:hint="cs"/>
          <w:rtl/>
        </w:rPr>
        <w:t xml:space="preserve">בכדי לפתור את בעיה זו חלק מהראשונים פשוט משמיטים את קטע זה בדברי </w:t>
      </w:r>
      <w:proofErr w:type="spellStart"/>
      <w:r>
        <w:rPr>
          <w:rFonts w:hint="cs"/>
          <w:rtl/>
        </w:rPr>
        <w:t>הרמ"א</w:t>
      </w:r>
      <w:proofErr w:type="spellEnd"/>
      <w:r>
        <w:rPr>
          <w:rFonts w:hint="cs"/>
          <w:rtl/>
        </w:rPr>
        <w:t xml:space="preserve"> (ראו מגן אברהם לד), אך הרב מרגליות מציע כי לקטע זה השתרבבה טעות סופר. הוא משער כי בטקסט המקורי </w:t>
      </w:r>
      <w:proofErr w:type="spellStart"/>
      <w:r>
        <w:rPr>
          <w:rFonts w:hint="cs"/>
          <w:rtl/>
        </w:rPr>
        <w:t>הרמ"א</w:t>
      </w:r>
      <w:proofErr w:type="spellEnd"/>
      <w:r>
        <w:rPr>
          <w:rFonts w:hint="cs"/>
          <w:rtl/>
        </w:rPr>
        <w:t xml:space="preserve"> השתמש בראשי תיבות '</w:t>
      </w:r>
      <w:proofErr w:type="spellStart"/>
      <w:r>
        <w:rPr>
          <w:rFonts w:hint="cs"/>
          <w:rtl/>
        </w:rPr>
        <w:t>וס"א</w:t>
      </w:r>
      <w:proofErr w:type="spellEnd"/>
      <w:r>
        <w:rPr>
          <w:rFonts w:hint="cs"/>
          <w:rtl/>
        </w:rPr>
        <w:t>' שהתפרש</w:t>
      </w:r>
      <w:r w:rsidR="00147D42">
        <w:rPr>
          <w:rFonts w:hint="cs"/>
          <w:rtl/>
        </w:rPr>
        <w:t>ו</w:t>
      </w:r>
      <w:r>
        <w:rPr>
          <w:rFonts w:hint="cs"/>
          <w:rtl/>
        </w:rPr>
        <w:t xml:space="preserve"> מאוחר יותר כמתייחס</w:t>
      </w:r>
      <w:r w:rsidR="00147D42">
        <w:rPr>
          <w:rFonts w:hint="cs"/>
          <w:rtl/>
        </w:rPr>
        <w:t>ים</w:t>
      </w:r>
      <w:r>
        <w:rPr>
          <w:rFonts w:hint="cs"/>
          <w:rtl/>
        </w:rPr>
        <w:t xml:space="preserve"> לסעודת אירוסין, אך במקור הכוונה הייתה ל'וספרים אחרים'. במילים אחרות, ייתכן כי </w:t>
      </w:r>
      <w:proofErr w:type="spellStart"/>
      <w:r>
        <w:rPr>
          <w:rFonts w:hint="cs"/>
          <w:rtl/>
        </w:rPr>
        <w:t>הרמ"א</w:t>
      </w:r>
      <w:proofErr w:type="spellEnd"/>
      <w:r>
        <w:rPr>
          <w:rFonts w:hint="cs"/>
          <w:rtl/>
        </w:rPr>
        <w:t xml:space="preserve"> התכוון לכך כי מותר לקיים 'סיום' של מסכת בתלמוד או של ספרים אחרים במהלך תשעת הימים (נפש חיה תקנה, א). </w:t>
      </w:r>
    </w:p>
    <w:p w14:paraId="6C2D333C" w14:textId="77777777" w:rsidR="002848FE" w:rsidRDefault="002848FE" w:rsidP="00147D42">
      <w:pPr>
        <w:rPr>
          <w:rtl/>
        </w:rPr>
      </w:pPr>
      <w:r>
        <w:rPr>
          <w:rFonts w:hint="cs"/>
          <w:rtl/>
        </w:rPr>
        <w:t xml:space="preserve">בכל מקרה, יש אחרונים הכותבים כי מותר לערוך 'סיום' על השלמת לימוד התנ"ך, סדר משנה (ואולי אפילו מסכת יחידה) וכן על סיום של חלק אחד מארבעת חלקי השולחן ערוך. יש המוסיפים כי סיום שכזה ייחשב לסעודת מצווה רק אם הנושא נלמד ברצינות, עם תשומת לב ועיון מעמיק, במשך פרק זמן משמעותי. </w:t>
      </w:r>
    </w:p>
    <w:p w14:paraId="1D1366A8" w14:textId="4AB3ABD5" w:rsidR="002848FE" w:rsidRDefault="002848FE" w:rsidP="00147D42">
      <w:pPr>
        <w:rPr>
          <w:rtl/>
        </w:rPr>
      </w:pPr>
      <w:r>
        <w:rPr>
          <w:rFonts w:hint="cs"/>
          <w:rtl/>
        </w:rPr>
        <w:t xml:space="preserve">הרב מנשה קליין כותב כי אפשר לקיים 'סיום' על השלמת חלק מהשולחן ערוך או אפילו על השלמת לימוד של נושא ספציפי כגון הלכות שבת (משנה הלכות ו, </w:t>
      </w:r>
      <w:proofErr w:type="spellStart"/>
      <w:r>
        <w:rPr>
          <w:rFonts w:hint="cs"/>
          <w:rtl/>
        </w:rPr>
        <w:t>קסו</w:t>
      </w:r>
      <w:proofErr w:type="spellEnd"/>
      <w:r>
        <w:rPr>
          <w:rFonts w:hint="cs"/>
          <w:rtl/>
        </w:rPr>
        <w:t xml:space="preserve">). באופן דומה, ראש ישיבת הר עציון, הרב יהודה </w:t>
      </w:r>
      <w:proofErr w:type="spellStart"/>
      <w:r>
        <w:rPr>
          <w:rFonts w:hint="cs"/>
          <w:rtl/>
        </w:rPr>
        <w:t>עמיטל</w:t>
      </w:r>
      <w:proofErr w:type="spellEnd"/>
      <w:r>
        <w:rPr>
          <w:rFonts w:hint="cs"/>
          <w:rtl/>
        </w:rPr>
        <w:t xml:space="preserve">, התיר למי שלקח חלק בבחינות הסמכה במהלך תשעת הימים לחגוג זאת בסעודה בשרית. </w:t>
      </w:r>
    </w:p>
    <w:p w14:paraId="69D3E20B" w14:textId="77777777" w:rsidR="00147D42" w:rsidRDefault="00147D42" w:rsidP="00147D42">
      <w:pPr>
        <w:rPr>
          <w:rtl/>
        </w:rPr>
      </w:pPr>
    </w:p>
    <w:p w14:paraId="0C55F734" w14:textId="77777777" w:rsidR="002848FE" w:rsidRDefault="002848FE" w:rsidP="00147D42">
      <w:pPr>
        <w:pStyle w:val="2"/>
        <w:rPr>
          <w:rtl/>
        </w:rPr>
      </w:pPr>
      <w:r w:rsidRPr="00A40FB3">
        <w:rPr>
          <w:rFonts w:hint="cs"/>
          <w:rtl/>
        </w:rPr>
        <w:t>עשירי באב</w:t>
      </w:r>
    </w:p>
    <w:p w14:paraId="58F933E5" w14:textId="77777777" w:rsidR="002848FE" w:rsidRDefault="002848FE" w:rsidP="00147D42">
      <w:pPr>
        <w:rPr>
          <w:rtl/>
        </w:rPr>
      </w:pPr>
      <w:r>
        <w:rPr>
          <w:rFonts w:hint="cs"/>
          <w:rtl/>
        </w:rPr>
        <w:t xml:space="preserve">במסגרת ניסיונה של הגמרא ליישב בין שני פסוקים סותרים שעוסקים ביום בו נחרב המקדש (מלכים ב כה, ח-ט; ירמיהו </w:t>
      </w:r>
      <w:proofErr w:type="spellStart"/>
      <w:r>
        <w:rPr>
          <w:rFonts w:hint="cs"/>
          <w:rtl/>
        </w:rPr>
        <w:t>כב</w:t>
      </w:r>
      <w:proofErr w:type="spellEnd"/>
      <w:r>
        <w:rPr>
          <w:rFonts w:hint="cs"/>
          <w:rtl/>
        </w:rPr>
        <w:t xml:space="preserve">, </w:t>
      </w:r>
      <w:proofErr w:type="spellStart"/>
      <w:r>
        <w:rPr>
          <w:rFonts w:hint="cs"/>
          <w:rtl/>
        </w:rPr>
        <w:t>יב</w:t>
      </w:r>
      <w:proofErr w:type="spellEnd"/>
      <w:r>
        <w:rPr>
          <w:rFonts w:hint="cs"/>
          <w:rtl/>
        </w:rPr>
        <w:t xml:space="preserve">) נאמר כי: </w:t>
      </w:r>
    </w:p>
    <w:p w14:paraId="6B48C642" w14:textId="77777777" w:rsidR="002848FE" w:rsidRDefault="002848FE" w:rsidP="00147D42">
      <w:pPr>
        <w:pStyle w:val="a9"/>
        <w:rPr>
          <w:rtl/>
        </w:rPr>
      </w:pPr>
      <w:r w:rsidRPr="003309AA">
        <w:rPr>
          <w:rtl/>
        </w:rPr>
        <w:t>בשבעה</w:t>
      </w:r>
      <w:r>
        <w:rPr>
          <w:rFonts w:hint="cs"/>
          <w:rtl/>
        </w:rPr>
        <w:t xml:space="preserve"> [באב]</w:t>
      </w:r>
      <w:r w:rsidRPr="003309AA">
        <w:rPr>
          <w:rtl/>
        </w:rPr>
        <w:t xml:space="preserve"> נכנסו נכרים להיכל ואכלו וקלקלו בו שביעי</w:t>
      </w:r>
      <w:r>
        <w:rPr>
          <w:rFonts w:hint="cs"/>
          <w:rtl/>
        </w:rPr>
        <w:t>,</w:t>
      </w:r>
      <w:r w:rsidRPr="003309AA">
        <w:rPr>
          <w:rtl/>
        </w:rPr>
        <w:t xml:space="preserve"> שמיני</w:t>
      </w:r>
      <w:r>
        <w:rPr>
          <w:rFonts w:hint="cs"/>
          <w:rtl/>
        </w:rPr>
        <w:t>,</w:t>
      </w:r>
      <w:r w:rsidRPr="003309AA">
        <w:rPr>
          <w:rtl/>
        </w:rPr>
        <w:t xml:space="preserve"> ותשיעי</w:t>
      </w:r>
      <w:r>
        <w:rPr>
          <w:rFonts w:hint="cs"/>
          <w:rtl/>
        </w:rPr>
        <w:t>.</w:t>
      </w:r>
      <w:r w:rsidRPr="003309AA">
        <w:rPr>
          <w:rtl/>
        </w:rPr>
        <w:t xml:space="preserve"> סמוך לחשכה הציתו בו את האור והיה דולק והולך כל היום כולו</w:t>
      </w:r>
      <w:r>
        <w:rPr>
          <w:rFonts w:hint="cs"/>
          <w:rtl/>
        </w:rPr>
        <w:t xml:space="preserve">... </w:t>
      </w:r>
      <w:r w:rsidRPr="003309AA">
        <w:rPr>
          <w:rtl/>
        </w:rPr>
        <w:t xml:space="preserve">והיינו </w:t>
      </w:r>
      <w:proofErr w:type="spellStart"/>
      <w:r w:rsidRPr="003309AA">
        <w:rPr>
          <w:rtl/>
        </w:rPr>
        <w:t>דאמר</w:t>
      </w:r>
      <w:proofErr w:type="spellEnd"/>
      <w:r w:rsidRPr="003309AA">
        <w:rPr>
          <w:rtl/>
        </w:rPr>
        <w:t xml:space="preserve"> רבי יוחנן</w:t>
      </w:r>
      <w:r>
        <w:rPr>
          <w:rFonts w:hint="cs"/>
          <w:rtl/>
        </w:rPr>
        <w:t>:</w:t>
      </w:r>
      <w:r w:rsidRPr="003309AA">
        <w:rPr>
          <w:rtl/>
        </w:rPr>
        <w:t xml:space="preserve"> אלמלי הייתי באותו הדור לא קבעתיו </w:t>
      </w:r>
      <w:r>
        <w:rPr>
          <w:rFonts w:hint="cs"/>
          <w:rtl/>
        </w:rPr>
        <w:t xml:space="preserve">[את יום האבל] </w:t>
      </w:r>
      <w:r w:rsidRPr="003309AA">
        <w:rPr>
          <w:rtl/>
        </w:rPr>
        <w:t>אלא בעשירי</w:t>
      </w:r>
      <w:r>
        <w:rPr>
          <w:rFonts w:hint="cs"/>
          <w:rtl/>
        </w:rPr>
        <w:t>,</w:t>
      </w:r>
      <w:r w:rsidRPr="003309AA">
        <w:rPr>
          <w:rtl/>
        </w:rPr>
        <w:t xml:space="preserve"> מפני שרובו של היכל בו נשרף</w:t>
      </w:r>
      <w:r>
        <w:rPr>
          <w:rFonts w:hint="cs"/>
          <w:rtl/>
        </w:rPr>
        <w:t>.</w:t>
      </w:r>
      <w:r w:rsidRPr="003309AA">
        <w:rPr>
          <w:rtl/>
        </w:rPr>
        <w:t xml:space="preserve"> ורבנן</w:t>
      </w:r>
      <w:r>
        <w:rPr>
          <w:rFonts w:hint="cs"/>
          <w:rtl/>
        </w:rPr>
        <w:t xml:space="preserve"> [כיצד חכמים יסבירו את קביעתם של יום האבל לתשעה באב]? [משום שסוברים כי]</w:t>
      </w:r>
      <w:r w:rsidRPr="003309AA">
        <w:rPr>
          <w:rtl/>
        </w:rPr>
        <w:t xml:space="preserve"> אתחלתא </w:t>
      </w:r>
      <w:proofErr w:type="spellStart"/>
      <w:r w:rsidRPr="003309AA">
        <w:rPr>
          <w:rtl/>
        </w:rPr>
        <w:t>דפורענותא</w:t>
      </w:r>
      <w:proofErr w:type="spellEnd"/>
      <w:r w:rsidRPr="003309AA">
        <w:rPr>
          <w:rtl/>
        </w:rPr>
        <w:t xml:space="preserve"> </w:t>
      </w:r>
      <w:proofErr w:type="spellStart"/>
      <w:r w:rsidRPr="003309AA">
        <w:rPr>
          <w:rtl/>
        </w:rPr>
        <w:t>עדיפא</w:t>
      </w:r>
      <w:proofErr w:type="spellEnd"/>
      <w:r>
        <w:rPr>
          <w:rFonts w:hint="cs"/>
          <w:rtl/>
        </w:rPr>
        <w:t xml:space="preserve">. (תענית </w:t>
      </w:r>
      <w:proofErr w:type="spellStart"/>
      <w:r>
        <w:rPr>
          <w:rFonts w:hint="cs"/>
          <w:rtl/>
        </w:rPr>
        <w:t>כט</w:t>
      </w:r>
      <w:proofErr w:type="spellEnd"/>
      <w:r>
        <w:rPr>
          <w:rFonts w:hint="cs"/>
          <w:rtl/>
        </w:rPr>
        <w:t xml:space="preserve"> ע"א)</w:t>
      </w:r>
    </w:p>
    <w:p w14:paraId="61EACBA9" w14:textId="77777777" w:rsidR="002848FE" w:rsidRDefault="002848FE" w:rsidP="00147D42">
      <w:pPr>
        <w:rPr>
          <w:rtl/>
        </w:rPr>
      </w:pPr>
      <w:r>
        <w:rPr>
          <w:rFonts w:hint="cs"/>
          <w:rtl/>
        </w:rPr>
        <w:t xml:space="preserve">למעשה, בירושלמי נאמר כי ר' אבין היה צם הן בתשעה באב והן בעשירי באב ור' לוי היה צם במהלך הלילה של עשירי באב (ירושלמי תענית ד, ו). בהתבסס על כך, </w:t>
      </w:r>
      <w:proofErr w:type="spellStart"/>
      <w:r>
        <w:rPr>
          <w:rFonts w:hint="cs"/>
          <w:rtl/>
        </w:rPr>
        <w:t>האבודרהם</w:t>
      </w:r>
      <w:proofErr w:type="spellEnd"/>
      <w:r>
        <w:rPr>
          <w:rFonts w:hint="cs"/>
          <w:rtl/>
        </w:rPr>
        <w:t xml:space="preserve"> כותב כי </w:t>
      </w:r>
      <w:proofErr w:type="spellStart"/>
      <w:r>
        <w:rPr>
          <w:rFonts w:hint="cs"/>
          <w:rtl/>
        </w:rPr>
        <w:t>הרא"ש</w:t>
      </w:r>
      <w:proofErr w:type="spellEnd"/>
      <w:r>
        <w:rPr>
          <w:rFonts w:hint="cs"/>
          <w:rtl/>
        </w:rPr>
        <w:t xml:space="preserve"> לא היה אוכל בשר בלילה של מוצאי תשעה באב (סדר תפילת התעניות), וההגהות </w:t>
      </w:r>
      <w:proofErr w:type="spellStart"/>
      <w:r>
        <w:rPr>
          <w:rFonts w:hint="cs"/>
          <w:rtl/>
        </w:rPr>
        <w:t>מיימוניות</w:t>
      </w:r>
      <w:proofErr w:type="spellEnd"/>
      <w:r>
        <w:rPr>
          <w:rFonts w:hint="cs"/>
          <w:rtl/>
        </w:rPr>
        <w:t xml:space="preserve"> כותב כי היו אנשים שנהגו לחכות עד לאחר חצות של העשירי באב (הגהות </w:t>
      </w:r>
      <w:proofErr w:type="spellStart"/>
      <w:r>
        <w:rPr>
          <w:rFonts w:hint="cs"/>
          <w:rtl/>
        </w:rPr>
        <w:t>מיימוניות</w:t>
      </w:r>
      <w:proofErr w:type="spellEnd"/>
      <w:r>
        <w:rPr>
          <w:rFonts w:hint="cs"/>
          <w:rtl/>
        </w:rPr>
        <w:t xml:space="preserve"> תעניות ה, י). </w:t>
      </w:r>
    </w:p>
    <w:p w14:paraId="0793EBA3" w14:textId="77777777" w:rsidR="002848FE" w:rsidRDefault="002848FE" w:rsidP="008107B5">
      <w:pPr>
        <w:rPr>
          <w:rtl/>
        </w:rPr>
      </w:pPr>
      <w:r>
        <w:rPr>
          <w:rFonts w:hint="cs"/>
          <w:rtl/>
        </w:rPr>
        <w:t>השולחן ערוך כותב כי זהו "</w:t>
      </w:r>
      <w:r w:rsidRPr="008F1007">
        <w:rPr>
          <w:rtl/>
        </w:rPr>
        <w:t>מנהג כשר שלא לאכול בשר ושלא לשתות יין בליל עשירי ויום עשירי</w:t>
      </w:r>
      <w:r>
        <w:rPr>
          <w:rFonts w:hint="cs"/>
          <w:rtl/>
        </w:rPr>
        <w:t xml:space="preserve">" (שולחן ערוך תקנח, א). </w:t>
      </w:r>
      <w:proofErr w:type="spellStart"/>
      <w:r>
        <w:rPr>
          <w:rFonts w:hint="cs"/>
          <w:rtl/>
        </w:rPr>
        <w:t>הרמ"א</w:t>
      </w:r>
      <w:proofErr w:type="spellEnd"/>
      <w:r>
        <w:rPr>
          <w:rFonts w:hint="cs"/>
          <w:rtl/>
        </w:rPr>
        <w:t xml:space="preserve"> מוסיף כי יש אנשים שמחמירים שלא לאכול בשר עד חצות אך לא מאוחר יותר (רמ"א שם). אחרונים רבים פוסקים כי בנוסף, אין להתרחץ או לכבס עד לזמן זה. דבר זה רומז לכך כי ההלכות הנוגעות לתשעת הימים ממשיכות עד לחצות של עשירי באב.</w:t>
      </w:r>
      <w:r w:rsidRPr="00EC4897">
        <w:rPr>
          <w:rStyle w:val="a5"/>
          <w:sz w:val="24"/>
          <w:rtl/>
        </w:rPr>
        <w:footnoteReference w:id="2"/>
      </w:r>
      <w:r w:rsidRPr="00EC4897">
        <w:rPr>
          <w:rFonts w:ascii="Narkisim" w:hAnsi="Narkisim"/>
          <w:rtl/>
        </w:rPr>
        <w:t xml:space="preserve"> </w:t>
      </w:r>
      <w:r>
        <w:rPr>
          <w:rFonts w:hint="cs"/>
          <w:rtl/>
        </w:rPr>
        <w:t xml:space="preserve">עם זאת, הביאור הלכה מצטט את המאמר מרדכי, שמגביל את חומרה זו לבשר ויין (ביאור הלכה שם ד"ה עד). </w:t>
      </w:r>
    </w:p>
    <w:p w14:paraId="50C38C81" w14:textId="77777777" w:rsidR="002848FE" w:rsidRDefault="002848FE" w:rsidP="00A86CDF">
      <w:pPr>
        <w:rPr>
          <w:rtl/>
        </w:rPr>
      </w:pPr>
      <w:r>
        <w:rPr>
          <w:rFonts w:hint="cs"/>
          <w:rtl/>
        </w:rPr>
        <w:t xml:space="preserve">כאשר תשעה באב חל בשבת ובעקבות כך י' באב חל ביום ראשון, לשיטת </w:t>
      </w:r>
      <w:proofErr w:type="spellStart"/>
      <w:r>
        <w:rPr>
          <w:rFonts w:hint="cs"/>
          <w:rtl/>
        </w:rPr>
        <w:t>הרמ"א</w:t>
      </w:r>
      <w:proofErr w:type="spellEnd"/>
      <w:r>
        <w:rPr>
          <w:rFonts w:hint="cs"/>
          <w:rtl/>
        </w:rPr>
        <w:t xml:space="preserve"> ניתן יהיה לאכול בשר בבוקרו שאחרי הצום (רמ"א תקנח, א). המשנה ברורה כותב כי יהיה מותר להסתפר ולכבס אפילו באותו הערב (משנה ברורה שם ד). </w:t>
      </w:r>
    </w:p>
    <w:p w14:paraId="78F204DB" w14:textId="77777777" w:rsidR="002848FE" w:rsidRDefault="002848FE" w:rsidP="0044325C">
      <w:pPr>
        <w:rPr>
          <w:rtl/>
        </w:rPr>
      </w:pPr>
      <w:r>
        <w:rPr>
          <w:rFonts w:hint="cs"/>
          <w:rtl/>
        </w:rPr>
        <w:t>כאשר תשעה באב חל ביום חמישי וממילא י' באב חל ביום שישי, הרחיצה, התספורת והכיבוס מותרים במסגרת ההכנות לשבת (כבוד שבת). פוסקים רבים אף מתירים לעשות את הפעולות הללו מיד בצאת הצום (</w:t>
      </w:r>
      <w:r w:rsidRPr="006E4A3B">
        <w:rPr>
          <w:rtl/>
        </w:rPr>
        <w:t xml:space="preserve">ראו פסקי תשובות תקנח, ג, הערה </w:t>
      </w:r>
      <w:proofErr w:type="spellStart"/>
      <w:r w:rsidRPr="006E4A3B">
        <w:rPr>
          <w:rtl/>
        </w:rPr>
        <w:t>יז</w:t>
      </w:r>
      <w:proofErr w:type="spellEnd"/>
      <w:r>
        <w:rPr>
          <w:rFonts w:hint="cs"/>
          <w:rtl/>
        </w:rPr>
        <w:t xml:space="preserve">). אמנם, אין לאכול בשר, לשתות יין או לעשות את אחת מהפעולות שציינו לעיל אך לא בשביל שבת, עד אחר הצהרים של יום שישי. </w:t>
      </w:r>
    </w:p>
    <w:p w14:paraId="77B13726" w14:textId="77777777" w:rsidR="002848FE" w:rsidRDefault="002848FE" w:rsidP="007A21F9">
      <w:pPr>
        <w:rPr>
          <w:rtl/>
        </w:rPr>
      </w:pPr>
      <w:r>
        <w:rPr>
          <w:rFonts w:hint="cs"/>
          <w:rtl/>
        </w:rPr>
        <w:t xml:space="preserve">גם במהלך שנה שבה תשעה באב לא חל בשבת או ביום חמישי, בנסיבות מקלות, דוגמת אדם שעוזב את ביתו ביום שלמחרת מוקדם בבוקר לפרק זמן ממושך, יהיה מותר לכבס בגדים על מנת ללבוש בגדים נקיים תוך הסתמכות על דעתו של המאמר מרדכי שהובא לעיל (נטעי גבריאל </w:t>
      </w:r>
      <w:proofErr w:type="spellStart"/>
      <w:r>
        <w:rPr>
          <w:rFonts w:hint="cs"/>
          <w:rtl/>
        </w:rPr>
        <w:t>מא</w:t>
      </w:r>
      <w:proofErr w:type="spellEnd"/>
      <w:r>
        <w:rPr>
          <w:rFonts w:hint="cs"/>
          <w:rtl/>
        </w:rPr>
        <w:t xml:space="preserve">, </w:t>
      </w:r>
      <w:proofErr w:type="spellStart"/>
      <w:r>
        <w:rPr>
          <w:rFonts w:hint="cs"/>
          <w:rtl/>
        </w:rPr>
        <w:t>טז</w:t>
      </w:r>
      <w:proofErr w:type="spellEnd"/>
      <w:r>
        <w:rPr>
          <w:rFonts w:hint="cs"/>
          <w:rtl/>
        </w:rPr>
        <w:t xml:space="preserve">).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E263BC" w14:paraId="148BA23E" w14:textId="77777777" w:rsidTr="00682464">
        <w:trPr>
          <w:cantSplit/>
        </w:trPr>
        <w:tc>
          <w:tcPr>
            <w:tcW w:w="301" w:type="dxa"/>
            <w:hideMark/>
          </w:tcPr>
          <w:p w14:paraId="159DCAF9" w14:textId="77777777" w:rsidR="00E263BC" w:rsidRDefault="00E263BC" w:rsidP="00682464">
            <w:pPr>
              <w:pStyle w:val="ab"/>
              <w:bidi w:val="0"/>
            </w:pPr>
            <w:r>
              <w:rPr>
                <w:rtl/>
              </w:rPr>
              <w:t>*</w:t>
            </w:r>
          </w:p>
        </w:tc>
        <w:tc>
          <w:tcPr>
            <w:tcW w:w="4379" w:type="dxa"/>
            <w:hideMark/>
          </w:tcPr>
          <w:p w14:paraId="61805D64" w14:textId="77777777" w:rsidR="00E263BC" w:rsidRDefault="00E263BC" w:rsidP="00682464">
            <w:pPr>
              <w:pStyle w:val="ab"/>
            </w:pPr>
            <w:r>
              <w:rPr>
                <w:rtl/>
              </w:rPr>
              <w:t>**********************************************************</w:t>
            </w:r>
          </w:p>
        </w:tc>
      </w:tr>
      <w:tr w:rsidR="00E263BC" w14:paraId="2B111A83" w14:textId="77777777" w:rsidTr="00E46028">
        <w:trPr>
          <w:cantSplit/>
          <w:trHeight w:val="63"/>
        </w:trPr>
        <w:tc>
          <w:tcPr>
            <w:tcW w:w="301" w:type="dxa"/>
            <w:hideMark/>
          </w:tcPr>
          <w:p w14:paraId="4BDBE0FD" w14:textId="77777777" w:rsidR="00E263BC" w:rsidRDefault="00E263BC" w:rsidP="00682464">
            <w:pPr>
              <w:pStyle w:val="ab"/>
            </w:pPr>
            <w:r>
              <w:rPr>
                <w:rtl/>
              </w:rPr>
              <w:t xml:space="preserve">* * * * * * * </w:t>
            </w:r>
          </w:p>
        </w:tc>
        <w:tc>
          <w:tcPr>
            <w:tcW w:w="4379" w:type="dxa"/>
          </w:tcPr>
          <w:p w14:paraId="4D533A27" w14:textId="77777777" w:rsidR="00E263BC" w:rsidRDefault="00E263BC" w:rsidP="00682464">
            <w:pPr>
              <w:pStyle w:val="ab"/>
            </w:pPr>
            <w:r>
              <w:rPr>
                <w:rtl/>
              </w:rPr>
              <w:t>כל הזכויות שמורות לישיבת הר עציון ולרב דוד ברופסקי</w:t>
            </w:r>
          </w:p>
          <w:p w14:paraId="0CEAC7C2" w14:textId="77777777" w:rsidR="00E263BC" w:rsidRDefault="00E263BC" w:rsidP="00682464">
            <w:pPr>
              <w:pStyle w:val="ab"/>
              <w:rPr>
                <w:rtl/>
              </w:rPr>
            </w:pPr>
            <w:r>
              <w:rPr>
                <w:rtl/>
              </w:rPr>
              <w:t xml:space="preserve">תרגום: </w:t>
            </w:r>
            <w:r>
              <w:rPr>
                <w:rFonts w:hint="cs"/>
                <w:rtl/>
              </w:rPr>
              <w:t>נתנאל חזן, תשפ</w:t>
            </w:r>
            <w:r>
              <w:rPr>
                <w:rtl/>
              </w:rPr>
              <w:t>"</w:t>
            </w:r>
            <w:r>
              <w:rPr>
                <w:rFonts w:hint="cs"/>
                <w:rtl/>
              </w:rPr>
              <w:t>א</w:t>
            </w:r>
          </w:p>
          <w:p w14:paraId="25FE0BEF" w14:textId="77777777" w:rsidR="00E263BC" w:rsidRDefault="00E263BC" w:rsidP="00682464">
            <w:pPr>
              <w:pStyle w:val="ab"/>
              <w:rPr>
                <w:rtl/>
              </w:rPr>
            </w:pPr>
            <w:r>
              <w:rPr>
                <w:rtl/>
              </w:rPr>
              <w:t>עורך: יחיאל מרצבך, תש</w:t>
            </w:r>
            <w:r>
              <w:rPr>
                <w:rFonts w:hint="cs"/>
                <w:rtl/>
              </w:rPr>
              <w:t>פ</w:t>
            </w:r>
            <w:r>
              <w:rPr>
                <w:rtl/>
              </w:rPr>
              <w:t>"</w:t>
            </w:r>
            <w:r>
              <w:rPr>
                <w:rFonts w:hint="cs"/>
                <w:rtl/>
              </w:rPr>
              <w:t>א</w:t>
            </w:r>
          </w:p>
          <w:p w14:paraId="1E1C9AFB" w14:textId="77777777" w:rsidR="00E263BC" w:rsidRDefault="00E263BC" w:rsidP="00682464">
            <w:pPr>
              <w:pStyle w:val="ab"/>
              <w:rPr>
                <w:rtl/>
              </w:rPr>
            </w:pPr>
            <w:r>
              <w:rPr>
                <w:rtl/>
              </w:rPr>
              <w:t>*******************************************************</w:t>
            </w:r>
          </w:p>
          <w:p w14:paraId="4A7249C7" w14:textId="77777777" w:rsidR="00E263BC" w:rsidRDefault="00E263BC" w:rsidP="00682464">
            <w:pPr>
              <w:pStyle w:val="ab"/>
              <w:rPr>
                <w:rtl/>
              </w:rPr>
            </w:pPr>
            <w:r>
              <w:rPr>
                <w:rtl/>
              </w:rPr>
              <w:t xml:space="preserve">בית המדרש הוירטואלי </w:t>
            </w:r>
          </w:p>
          <w:p w14:paraId="1D8532C8" w14:textId="77777777" w:rsidR="00E263BC" w:rsidRDefault="00E263BC" w:rsidP="00682464">
            <w:pPr>
              <w:pStyle w:val="ab"/>
              <w:rPr>
                <w:rtl/>
              </w:rPr>
            </w:pPr>
            <w:r>
              <w:rPr>
                <w:rtl/>
              </w:rPr>
              <w:t xml:space="preserve">מיסודו של </w:t>
            </w:r>
          </w:p>
          <w:p w14:paraId="19F9F42E" w14:textId="77777777" w:rsidR="00E263BC" w:rsidRDefault="00E263BC" w:rsidP="00682464">
            <w:pPr>
              <w:pStyle w:val="ab"/>
              <w:rPr>
                <w:rtl/>
              </w:rPr>
            </w:pPr>
            <w:r>
              <w:t>The Israel Koschitzky Virtual Beit Midrash</w:t>
            </w:r>
          </w:p>
          <w:p w14:paraId="2519542A" w14:textId="77777777" w:rsidR="00E263BC" w:rsidRDefault="00E263BC" w:rsidP="00682464">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57BEA5B9" w14:textId="56ACA4C3" w:rsidR="00E263BC" w:rsidRDefault="00E263BC" w:rsidP="00682464">
            <w:pPr>
              <w:pStyle w:val="ab"/>
              <w:rPr>
                <w:noProof w:val="0"/>
                <w:rtl/>
              </w:rPr>
            </w:pPr>
            <w:r>
              <w:rPr>
                <w:noProof w:val="0"/>
                <w:rtl/>
              </w:rPr>
              <w:t>האתר באנגלית:</w:t>
            </w:r>
            <w:r>
              <w:rPr>
                <w:noProof w:val="0"/>
                <w:rtl/>
              </w:rPr>
              <w:tab/>
            </w:r>
            <w:hyperlink r:id="rId9" w:history="1">
              <w:r w:rsidR="00D878FA">
                <w:rPr>
                  <w:rStyle w:val="Hyperlink"/>
                </w:rPr>
                <w:t>http://www.etzion.org.i/en</w:t>
              </w:r>
            </w:hyperlink>
            <w:bookmarkStart w:id="0" w:name="_GoBack"/>
            <w:bookmarkEnd w:id="0"/>
          </w:p>
          <w:p w14:paraId="47E89B93" w14:textId="77777777" w:rsidR="00E263BC" w:rsidRDefault="00E263BC" w:rsidP="00682464">
            <w:pPr>
              <w:pStyle w:val="ab"/>
              <w:rPr>
                <w:rtl/>
              </w:rPr>
            </w:pPr>
          </w:p>
          <w:p w14:paraId="41A5296C" w14:textId="77777777" w:rsidR="00E263BC" w:rsidRDefault="00E263BC" w:rsidP="00682464">
            <w:pPr>
              <w:pStyle w:val="ab"/>
              <w:rPr>
                <w:rtl/>
              </w:rPr>
            </w:pPr>
            <w:r>
              <w:rPr>
                <w:rtl/>
              </w:rPr>
              <w:t xml:space="preserve">משרדי בית המדרש הוירטואלי: 02-9937300 שלוחה 5 </w:t>
            </w:r>
          </w:p>
          <w:p w14:paraId="7832F7F6" w14:textId="77777777" w:rsidR="00E263BC" w:rsidRDefault="00E263BC" w:rsidP="00682464">
            <w:pPr>
              <w:pStyle w:val="ab"/>
              <w:rPr>
                <w:noProof w:val="0"/>
                <w:rtl/>
              </w:rPr>
            </w:pPr>
            <w:r>
              <w:rPr>
                <w:noProof w:val="0"/>
                <w:rtl/>
              </w:rPr>
              <w:t xml:space="preserve">דוא"ל: </w:t>
            </w:r>
            <w:hyperlink r:id="rId10" w:history="1">
              <w:r>
                <w:rPr>
                  <w:rStyle w:val="Hyperlink"/>
                </w:rPr>
                <w:t>office@etzion.org.il</w:t>
              </w:r>
            </w:hyperlink>
          </w:p>
          <w:p w14:paraId="565F8F81" w14:textId="77777777" w:rsidR="00E263BC" w:rsidRDefault="00E263BC" w:rsidP="00682464">
            <w:pPr>
              <w:pStyle w:val="ab"/>
            </w:pPr>
          </w:p>
        </w:tc>
      </w:tr>
    </w:tbl>
    <w:p w14:paraId="189912E7" w14:textId="22BE7494" w:rsidR="00144C37" w:rsidRPr="00E263BC" w:rsidRDefault="00144C37" w:rsidP="00EC4897">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1BD61" w14:textId="77777777" w:rsidR="00114973" w:rsidRDefault="00114973" w:rsidP="00405665">
      <w:r>
        <w:separator/>
      </w:r>
    </w:p>
  </w:endnote>
  <w:endnote w:type="continuationSeparator" w:id="0">
    <w:p w14:paraId="7C309167" w14:textId="77777777" w:rsidR="00114973" w:rsidRDefault="0011497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F9AC3" w14:textId="77777777" w:rsidR="00114973" w:rsidRDefault="00114973" w:rsidP="00405665">
      <w:r>
        <w:separator/>
      </w:r>
    </w:p>
  </w:footnote>
  <w:footnote w:type="continuationSeparator" w:id="0">
    <w:p w14:paraId="1C261DDB" w14:textId="77777777" w:rsidR="00114973" w:rsidRDefault="00114973" w:rsidP="00405665">
      <w:r>
        <w:continuationSeparator/>
      </w:r>
    </w:p>
  </w:footnote>
  <w:footnote w:id="1">
    <w:p w14:paraId="649D94BA" w14:textId="77777777" w:rsidR="002848FE" w:rsidRPr="00EC4897" w:rsidRDefault="002848FE" w:rsidP="002848FE">
      <w:pPr>
        <w:pStyle w:val="a3"/>
        <w:spacing w:line="360" w:lineRule="auto"/>
        <w:rPr>
          <w:rStyle w:val="a5"/>
          <w:rFonts w:eastAsia="Narkisim"/>
        </w:rPr>
      </w:pPr>
      <w:r w:rsidRPr="00EC4897">
        <w:rPr>
          <w:rStyle w:val="a5"/>
          <w:rFonts w:eastAsia="Narkisim"/>
        </w:rPr>
        <w:footnoteRef/>
      </w:r>
      <w:r w:rsidRPr="00EC4897">
        <w:rPr>
          <w:rStyle w:val="a5"/>
          <w:rFonts w:eastAsia="Narkisim"/>
          <w:rtl/>
        </w:rPr>
        <w:t xml:space="preserve"> ערוך השולחן תקנא, </w:t>
      </w:r>
      <w:proofErr w:type="spellStart"/>
      <w:r w:rsidRPr="00EC4897">
        <w:rPr>
          <w:rStyle w:val="a5"/>
          <w:rFonts w:eastAsia="Narkisim"/>
          <w:rtl/>
        </w:rPr>
        <w:t>כח</w:t>
      </w:r>
      <w:proofErr w:type="spellEnd"/>
      <w:r w:rsidRPr="00EC4897">
        <w:rPr>
          <w:rStyle w:val="a5"/>
          <w:rFonts w:eastAsia="Narkisim"/>
          <w:rtl/>
        </w:rPr>
        <w:t xml:space="preserve">. ראו גם באליה רבה </w:t>
      </w:r>
      <w:r w:rsidRPr="00EC4897">
        <w:rPr>
          <w:rStyle w:val="a5"/>
          <w:rFonts w:eastAsia="Narkisim" w:hint="cs"/>
          <w:rtl/>
        </w:rPr>
        <w:t>שם</w:t>
      </w:r>
      <w:r w:rsidRPr="00EC4897">
        <w:rPr>
          <w:rStyle w:val="a5"/>
          <w:rFonts w:eastAsia="Narkisim"/>
          <w:rtl/>
        </w:rPr>
        <w:t xml:space="preserve"> </w:t>
      </w:r>
      <w:proofErr w:type="spellStart"/>
      <w:r w:rsidRPr="00EC4897">
        <w:rPr>
          <w:rStyle w:val="a5"/>
          <w:rFonts w:eastAsia="Narkisim"/>
          <w:rtl/>
        </w:rPr>
        <w:t>כו</w:t>
      </w:r>
      <w:proofErr w:type="spellEnd"/>
      <w:r w:rsidRPr="00EC4897">
        <w:rPr>
          <w:rStyle w:val="a5"/>
          <w:rFonts w:eastAsia="Narkisim"/>
          <w:rtl/>
        </w:rPr>
        <w:t xml:space="preserve">; משנה ברורה </w:t>
      </w:r>
      <w:r w:rsidRPr="00EC4897">
        <w:rPr>
          <w:rStyle w:val="a5"/>
          <w:rFonts w:eastAsia="Narkisim" w:hint="cs"/>
          <w:rtl/>
        </w:rPr>
        <w:t xml:space="preserve">שם </w:t>
      </w:r>
      <w:proofErr w:type="spellStart"/>
      <w:r w:rsidRPr="00EC4897">
        <w:rPr>
          <w:rStyle w:val="a5"/>
          <w:rFonts w:eastAsia="Narkisim"/>
          <w:rtl/>
        </w:rPr>
        <w:t>עג</w:t>
      </w:r>
      <w:proofErr w:type="spellEnd"/>
      <w:r w:rsidRPr="00EC4897">
        <w:rPr>
          <w:rStyle w:val="a5"/>
          <w:rFonts w:eastAsia="Narkisim"/>
          <w:rtl/>
        </w:rPr>
        <w:t xml:space="preserve">; כף החיים </w:t>
      </w:r>
      <w:r w:rsidRPr="00EC4897">
        <w:rPr>
          <w:rStyle w:val="a5"/>
          <w:rFonts w:eastAsia="Narkisim" w:hint="cs"/>
          <w:rtl/>
        </w:rPr>
        <w:t xml:space="preserve">שם </w:t>
      </w:r>
      <w:proofErr w:type="spellStart"/>
      <w:r w:rsidRPr="00EC4897">
        <w:rPr>
          <w:rStyle w:val="a5"/>
          <w:rFonts w:eastAsia="Narkisim"/>
          <w:rtl/>
        </w:rPr>
        <w:t>קסא</w:t>
      </w:r>
      <w:proofErr w:type="spellEnd"/>
      <w:r w:rsidRPr="00EC4897">
        <w:rPr>
          <w:rStyle w:val="a5"/>
          <w:rFonts w:eastAsia="Narkisim"/>
          <w:rtl/>
        </w:rPr>
        <w:t xml:space="preserve">; פסקי תשובות </w:t>
      </w:r>
      <w:r w:rsidRPr="00EC4897">
        <w:rPr>
          <w:rStyle w:val="a5"/>
          <w:rFonts w:eastAsia="Narkisim" w:hint="cs"/>
          <w:rtl/>
        </w:rPr>
        <w:t>שם</w:t>
      </w:r>
      <w:r w:rsidRPr="00EC4897">
        <w:rPr>
          <w:rStyle w:val="a5"/>
          <w:rFonts w:eastAsia="Narkisim"/>
          <w:rtl/>
        </w:rPr>
        <w:t xml:space="preserve"> לח.</w:t>
      </w:r>
    </w:p>
  </w:footnote>
  <w:footnote w:id="2">
    <w:p w14:paraId="0C5FA161" w14:textId="77777777" w:rsidR="002848FE" w:rsidRPr="00EC4897" w:rsidRDefault="002848FE" w:rsidP="002848FE">
      <w:pPr>
        <w:pStyle w:val="a3"/>
        <w:spacing w:line="360" w:lineRule="auto"/>
        <w:rPr>
          <w:rStyle w:val="a5"/>
          <w:rFonts w:eastAsia="Narkisim"/>
        </w:rPr>
      </w:pPr>
      <w:r w:rsidRPr="00EC4897">
        <w:rPr>
          <w:rStyle w:val="a5"/>
          <w:rFonts w:eastAsia="Narkisim"/>
        </w:rPr>
        <w:footnoteRef/>
      </w:r>
      <w:r w:rsidRPr="00EC4897">
        <w:rPr>
          <w:rStyle w:val="a5"/>
          <w:rFonts w:eastAsia="Narkisim"/>
          <w:rtl/>
        </w:rPr>
        <w:t xml:space="preserve"> </w:t>
      </w:r>
      <w:proofErr w:type="spellStart"/>
      <w:r w:rsidRPr="00EC4897">
        <w:rPr>
          <w:rStyle w:val="a5"/>
          <w:rFonts w:eastAsia="Narkisim"/>
          <w:rtl/>
        </w:rPr>
        <w:t>מהרש"ל</w:t>
      </w:r>
      <w:proofErr w:type="spellEnd"/>
      <w:r w:rsidRPr="00EC4897">
        <w:rPr>
          <w:rStyle w:val="a5"/>
          <w:rFonts w:eastAsia="Narkisim"/>
          <w:rtl/>
        </w:rPr>
        <w:t xml:space="preserve"> שו"ת צב; מגן אברהם תקנח, א; אליה רבה </w:t>
      </w:r>
      <w:r w:rsidRPr="00EC4897">
        <w:rPr>
          <w:rStyle w:val="a5"/>
          <w:rFonts w:eastAsia="Narkisim" w:hint="cs"/>
          <w:rtl/>
        </w:rPr>
        <w:t xml:space="preserve">שם </w:t>
      </w:r>
      <w:r w:rsidRPr="00EC4897">
        <w:rPr>
          <w:rStyle w:val="a5"/>
          <w:rFonts w:eastAsia="Narkisim"/>
          <w:rtl/>
        </w:rPr>
        <w:t xml:space="preserve">ב; משנה ברורה </w:t>
      </w:r>
      <w:r w:rsidRPr="00EC4897">
        <w:rPr>
          <w:rStyle w:val="a5"/>
          <w:rFonts w:eastAsia="Narkisim" w:hint="cs"/>
          <w:rtl/>
        </w:rPr>
        <w:t xml:space="preserve">שם </w:t>
      </w:r>
      <w:r w:rsidRPr="00EC4897">
        <w:rPr>
          <w:rStyle w:val="a5"/>
          <w:rFonts w:eastAsia="Narkisim"/>
          <w:rtl/>
        </w:rPr>
        <w:t>ג.</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0010F" w14:textId="19D4B3A8"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D878FA">
      <w:rPr>
        <w:noProof/>
        <w:rtl/>
      </w:rPr>
      <w:t>4</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 xml:space="preserve">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2327"/>
    <w:rsid w:val="000024DB"/>
    <w:rsid w:val="0000263F"/>
    <w:rsid w:val="000040B4"/>
    <w:rsid w:val="00005043"/>
    <w:rsid w:val="00005156"/>
    <w:rsid w:val="00005A90"/>
    <w:rsid w:val="00007261"/>
    <w:rsid w:val="00007914"/>
    <w:rsid w:val="00007E8C"/>
    <w:rsid w:val="000106BF"/>
    <w:rsid w:val="00011F56"/>
    <w:rsid w:val="00012A92"/>
    <w:rsid w:val="00013331"/>
    <w:rsid w:val="00015437"/>
    <w:rsid w:val="00015C4E"/>
    <w:rsid w:val="00017774"/>
    <w:rsid w:val="000179E2"/>
    <w:rsid w:val="00017E6D"/>
    <w:rsid w:val="00020967"/>
    <w:rsid w:val="00021567"/>
    <w:rsid w:val="00021ADE"/>
    <w:rsid w:val="00021EA0"/>
    <w:rsid w:val="00022323"/>
    <w:rsid w:val="00022A1A"/>
    <w:rsid w:val="00023D69"/>
    <w:rsid w:val="00024938"/>
    <w:rsid w:val="00025F2B"/>
    <w:rsid w:val="00026306"/>
    <w:rsid w:val="0002648E"/>
    <w:rsid w:val="00026734"/>
    <w:rsid w:val="000268F4"/>
    <w:rsid w:val="00027D26"/>
    <w:rsid w:val="00031797"/>
    <w:rsid w:val="00031E48"/>
    <w:rsid w:val="00032431"/>
    <w:rsid w:val="00032E49"/>
    <w:rsid w:val="00033014"/>
    <w:rsid w:val="000347CD"/>
    <w:rsid w:val="00034C35"/>
    <w:rsid w:val="000366D4"/>
    <w:rsid w:val="00040247"/>
    <w:rsid w:val="00040A12"/>
    <w:rsid w:val="0004248E"/>
    <w:rsid w:val="00042703"/>
    <w:rsid w:val="00043F83"/>
    <w:rsid w:val="000466F8"/>
    <w:rsid w:val="000470AB"/>
    <w:rsid w:val="00051394"/>
    <w:rsid w:val="00053053"/>
    <w:rsid w:val="00053385"/>
    <w:rsid w:val="000540DC"/>
    <w:rsid w:val="0005445B"/>
    <w:rsid w:val="000549B1"/>
    <w:rsid w:val="00054BFC"/>
    <w:rsid w:val="00056413"/>
    <w:rsid w:val="00057237"/>
    <w:rsid w:val="00057741"/>
    <w:rsid w:val="00061AFF"/>
    <w:rsid w:val="00062C83"/>
    <w:rsid w:val="0006305C"/>
    <w:rsid w:val="0006498D"/>
    <w:rsid w:val="0006682D"/>
    <w:rsid w:val="00066C50"/>
    <w:rsid w:val="00067721"/>
    <w:rsid w:val="00071F5F"/>
    <w:rsid w:val="00072052"/>
    <w:rsid w:val="000720B2"/>
    <w:rsid w:val="00073812"/>
    <w:rsid w:val="000740AE"/>
    <w:rsid w:val="00074142"/>
    <w:rsid w:val="00074DC2"/>
    <w:rsid w:val="00075025"/>
    <w:rsid w:val="0007592B"/>
    <w:rsid w:val="00075E70"/>
    <w:rsid w:val="00076337"/>
    <w:rsid w:val="000771DD"/>
    <w:rsid w:val="0007734B"/>
    <w:rsid w:val="000773F4"/>
    <w:rsid w:val="0007764B"/>
    <w:rsid w:val="00081B13"/>
    <w:rsid w:val="000821A2"/>
    <w:rsid w:val="00082C1F"/>
    <w:rsid w:val="00083EDB"/>
    <w:rsid w:val="000845ED"/>
    <w:rsid w:val="00084B00"/>
    <w:rsid w:val="000857F3"/>
    <w:rsid w:val="00086970"/>
    <w:rsid w:val="000876A2"/>
    <w:rsid w:val="00090CA4"/>
    <w:rsid w:val="00091FC7"/>
    <w:rsid w:val="00092462"/>
    <w:rsid w:val="000945E6"/>
    <w:rsid w:val="000963C2"/>
    <w:rsid w:val="000963EF"/>
    <w:rsid w:val="000975FD"/>
    <w:rsid w:val="00097BEC"/>
    <w:rsid w:val="00097DEC"/>
    <w:rsid w:val="000A0377"/>
    <w:rsid w:val="000A1300"/>
    <w:rsid w:val="000A1728"/>
    <w:rsid w:val="000A1BE6"/>
    <w:rsid w:val="000A273F"/>
    <w:rsid w:val="000A56FC"/>
    <w:rsid w:val="000A5D16"/>
    <w:rsid w:val="000A61D6"/>
    <w:rsid w:val="000A7A3E"/>
    <w:rsid w:val="000B18D3"/>
    <w:rsid w:val="000B229B"/>
    <w:rsid w:val="000B3D2B"/>
    <w:rsid w:val="000B428F"/>
    <w:rsid w:val="000B4AA4"/>
    <w:rsid w:val="000B4F28"/>
    <w:rsid w:val="000B59A2"/>
    <w:rsid w:val="000B5CC2"/>
    <w:rsid w:val="000B7FF8"/>
    <w:rsid w:val="000C3EAA"/>
    <w:rsid w:val="000C3F97"/>
    <w:rsid w:val="000C4004"/>
    <w:rsid w:val="000C5147"/>
    <w:rsid w:val="000C5470"/>
    <w:rsid w:val="000C5923"/>
    <w:rsid w:val="000C5EDE"/>
    <w:rsid w:val="000C7869"/>
    <w:rsid w:val="000D14EE"/>
    <w:rsid w:val="000D150D"/>
    <w:rsid w:val="000D25BF"/>
    <w:rsid w:val="000D2CE4"/>
    <w:rsid w:val="000D2F68"/>
    <w:rsid w:val="000D41FA"/>
    <w:rsid w:val="000D4260"/>
    <w:rsid w:val="000D4990"/>
    <w:rsid w:val="000D5905"/>
    <w:rsid w:val="000D5D32"/>
    <w:rsid w:val="000E1D17"/>
    <w:rsid w:val="000E21BC"/>
    <w:rsid w:val="000E2322"/>
    <w:rsid w:val="000E2E79"/>
    <w:rsid w:val="000E3B5A"/>
    <w:rsid w:val="000E6C3C"/>
    <w:rsid w:val="000E787B"/>
    <w:rsid w:val="000E7A4A"/>
    <w:rsid w:val="000E7DA9"/>
    <w:rsid w:val="000E7FF3"/>
    <w:rsid w:val="000F0675"/>
    <w:rsid w:val="000F2491"/>
    <w:rsid w:val="000F2904"/>
    <w:rsid w:val="000F29CA"/>
    <w:rsid w:val="000F2C3C"/>
    <w:rsid w:val="000F5082"/>
    <w:rsid w:val="000F6308"/>
    <w:rsid w:val="000F641A"/>
    <w:rsid w:val="000F6479"/>
    <w:rsid w:val="000F758B"/>
    <w:rsid w:val="001009EE"/>
    <w:rsid w:val="001019C4"/>
    <w:rsid w:val="00101DBA"/>
    <w:rsid w:val="0010214C"/>
    <w:rsid w:val="00102A1E"/>
    <w:rsid w:val="00102A2A"/>
    <w:rsid w:val="00103244"/>
    <w:rsid w:val="00104BC9"/>
    <w:rsid w:val="001051EE"/>
    <w:rsid w:val="00106143"/>
    <w:rsid w:val="001075BB"/>
    <w:rsid w:val="00107D14"/>
    <w:rsid w:val="00107E8A"/>
    <w:rsid w:val="00112FFD"/>
    <w:rsid w:val="001142F9"/>
    <w:rsid w:val="00114973"/>
    <w:rsid w:val="001162A4"/>
    <w:rsid w:val="001164E7"/>
    <w:rsid w:val="00120929"/>
    <w:rsid w:val="00120A87"/>
    <w:rsid w:val="00120E03"/>
    <w:rsid w:val="001216FA"/>
    <w:rsid w:val="00122E5A"/>
    <w:rsid w:val="001240AA"/>
    <w:rsid w:val="00125BFF"/>
    <w:rsid w:val="00126318"/>
    <w:rsid w:val="00126DB2"/>
    <w:rsid w:val="00127604"/>
    <w:rsid w:val="00127AB3"/>
    <w:rsid w:val="00130089"/>
    <w:rsid w:val="00130F07"/>
    <w:rsid w:val="00131625"/>
    <w:rsid w:val="00132923"/>
    <w:rsid w:val="00135BCE"/>
    <w:rsid w:val="00137292"/>
    <w:rsid w:val="0013734E"/>
    <w:rsid w:val="0014185B"/>
    <w:rsid w:val="00141C9A"/>
    <w:rsid w:val="00143895"/>
    <w:rsid w:val="00143985"/>
    <w:rsid w:val="0014447C"/>
    <w:rsid w:val="00144C37"/>
    <w:rsid w:val="00146C1D"/>
    <w:rsid w:val="00147D42"/>
    <w:rsid w:val="00147DEB"/>
    <w:rsid w:val="00147F05"/>
    <w:rsid w:val="00150213"/>
    <w:rsid w:val="00151635"/>
    <w:rsid w:val="00151F6E"/>
    <w:rsid w:val="00154DDE"/>
    <w:rsid w:val="001571DB"/>
    <w:rsid w:val="00160BB3"/>
    <w:rsid w:val="00161131"/>
    <w:rsid w:val="0016153A"/>
    <w:rsid w:val="001615CD"/>
    <w:rsid w:val="00161889"/>
    <w:rsid w:val="001625DE"/>
    <w:rsid w:val="001626DF"/>
    <w:rsid w:val="00162EB6"/>
    <w:rsid w:val="00163EE5"/>
    <w:rsid w:val="00164CE6"/>
    <w:rsid w:val="00165923"/>
    <w:rsid w:val="00165AD4"/>
    <w:rsid w:val="00167734"/>
    <w:rsid w:val="00170D25"/>
    <w:rsid w:val="00171247"/>
    <w:rsid w:val="00175D42"/>
    <w:rsid w:val="001771DB"/>
    <w:rsid w:val="001773EE"/>
    <w:rsid w:val="00177745"/>
    <w:rsid w:val="001777A6"/>
    <w:rsid w:val="00177CD4"/>
    <w:rsid w:val="001820F1"/>
    <w:rsid w:val="00183013"/>
    <w:rsid w:val="001832CE"/>
    <w:rsid w:val="0018409E"/>
    <w:rsid w:val="001850AC"/>
    <w:rsid w:val="001852B1"/>
    <w:rsid w:val="00185658"/>
    <w:rsid w:val="001867A2"/>
    <w:rsid w:val="001873C9"/>
    <w:rsid w:val="0018776A"/>
    <w:rsid w:val="00190B52"/>
    <w:rsid w:val="00190E47"/>
    <w:rsid w:val="00190FEA"/>
    <w:rsid w:val="0019255D"/>
    <w:rsid w:val="00192A48"/>
    <w:rsid w:val="00192F85"/>
    <w:rsid w:val="001935D9"/>
    <w:rsid w:val="00196AC0"/>
    <w:rsid w:val="00196E20"/>
    <w:rsid w:val="001A160E"/>
    <w:rsid w:val="001A2F19"/>
    <w:rsid w:val="001A419E"/>
    <w:rsid w:val="001A4AE7"/>
    <w:rsid w:val="001A54AC"/>
    <w:rsid w:val="001A54C0"/>
    <w:rsid w:val="001A5C79"/>
    <w:rsid w:val="001A6573"/>
    <w:rsid w:val="001A779F"/>
    <w:rsid w:val="001B0107"/>
    <w:rsid w:val="001B03FB"/>
    <w:rsid w:val="001B0889"/>
    <w:rsid w:val="001B2EA4"/>
    <w:rsid w:val="001B3FBA"/>
    <w:rsid w:val="001B6DFE"/>
    <w:rsid w:val="001B7F24"/>
    <w:rsid w:val="001C1CAA"/>
    <w:rsid w:val="001C26BB"/>
    <w:rsid w:val="001C3EC4"/>
    <w:rsid w:val="001C4940"/>
    <w:rsid w:val="001C4B5E"/>
    <w:rsid w:val="001C4E63"/>
    <w:rsid w:val="001C5F61"/>
    <w:rsid w:val="001C6A9E"/>
    <w:rsid w:val="001C6C39"/>
    <w:rsid w:val="001C786F"/>
    <w:rsid w:val="001D05A0"/>
    <w:rsid w:val="001D4A9B"/>
    <w:rsid w:val="001D7686"/>
    <w:rsid w:val="001D7B7D"/>
    <w:rsid w:val="001E0CBF"/>
    <w:rsid w:val="001E11C3"/>
    <w:rsid w:val="001E1D48"/>
    <w:rsid w:val="001E2C93"/>
    <w:rsid w:val="001E3883"/>
    <w:rsid w:val="001E3C33"/>
    <w:rsid w:val="001E499A"/>
    <w:rsid w:val="001E5152"/>
    <w:rsid w:val="001E6854"/>
    <w:rsid w:val="001E77AE"/>
    <w:rsid w:val="001F1D10"/>
    <w:rsid w:val="001F402F"/>
    <w:rsid w:val="0020083D"/>
    <w:rsid w:val="0020161B"/>
    <w:rsid w:val="002017E1"/>
    <w:rsid w:val="00201CE7"/>
    <w:rsid w:val="00203453"/>
    <w:rsid w:val="00203E6B"/>
    <w:rsid w:val="00203E95"/>
    <w:rsid w:val="0020536C"/>
    <w:rsid w:val="00206F34"/>
    <w:rsid w:val="00207DA6"/>
    <w:rsid w:val="00210553"/>
    <w:rsid w:val="00210653"/>
    <w:rsid w:val="002108A0"/>
    <w:rsid w:val="00210ED0"/>
    <w:rsid w:val="002112D2"/>
    <w:rsid w:val="002114DC"/>
    <w:rsid w:val="002115E2"/>
    <w:rsid w:val="00211D03"/>
    <w:rsid w:val="00211DA7"/>
    <w:rsid w:val="0021214E"/>
    <w:rsid w:val="00212A5E"/>
    <w:rsid w:val="00212B66"/>
    <w:rsid w:val="002142D4"/>
    <w:rsid w:val="00214428"/>
    <w:rsid w:val="00217751"/>
    <w:rsid w:val="002179CC"/>
    <w:rsid w:val="00217FD1"/>
    <w:rsid w:val="00220276"/>
    <w:rsid w:val="0022042F"/>
    <w:rsid w:val="00220D4A"/>
    <w:rsid w:val="00221EC2"/>
    <w:rsid w:val="00221FFE"/>
    <w:rsid w:val="00223490"/>
    <w:rsid w:val="00223572"/>
    <w:rsid w:val="00223CEC"/>
    <w:rsid w:val="00223CF3"/>
    <w:rsid w:val="00224107"/>
    <w:rsid w:val="00224AFD"/>
    <w:rsid w:val="002253AA"/>
    <w:rsid w:val="002262D4"/>
    <w:rsid w:val="00226B9A"/>
    <w:rsid w:val="0022710D"/>
    <w:rsid w:val="002311F6"/>
    <w:rsid w:val="002314D2"/>
    <w:rsid w:val="002318D8"/>
    <w:rsid w:val="00232284"/>
    <w:rsid w:val="002338A7"/>
    <w:rsid w:val="00233E7F"/>
    <w:rsid w:val="00234497"/>
    <w:rsid w:val="0023473C"/>
    <w:rsid w:val="00235575"/>
    <w:rsid w:val="00236A9F"/>
    <w:rsid w:val="00236F06"/>
    <w:rsid w:val="00240234"/>
    <w:rsid w:val="00240271"/>
    <w:rsid w:val="00241C9A"/>
    <w:rsid w:val="00242637"/>
    <w:rsid w:val="00243CBE"/>
    <w:rsid w:val="00244800"/>
    <w:rsid w:val="002457D7"/>
    <w:rsid w:val="00246E7C"/>
    <w:rsid w:val="0024795A"/>
    <w:rsid w:val="002508C2"/>
    <w:rsid w:val="00250D72"/>
    <w:rsid w:val="00251114"/>
    <w:rsid w:val="0025188F"/>
    <w:rsid w:val="002524FD"/>
    <w:rsid w:val="00252934"/>
    <w:rsid w:val="00253FD0"/>
    <w:rsid w:val="002548F1"/>
    <w:rsid w:val="00254CCB"/>
    <w:rsid w:val="00255624"/>
    <w:rsid w:val="00255FAE"/>
    <w:rsid w:val="0025700E"/>
    <w:rsid w:val="0025727A"/>
    <w:rsid w:val="00260932"/>
    <w:rsid w:val="00260AA2"/>
    <w:rsid w:val="00261AF4"/>
    <w:rsid w:val="002635D1"/>
    <w:rsid w:val="00266D4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CCA"/>
    <w:rsid w:val="002848FE"/>
    <w:rsid w:val="00284937"/>
    <w:rsid w:val="00284E60"/>
    <w:rsid w:val="0028599D"/>
    <w:rsid w:val="0029016F"/>
    <w:rsid w:val="00290AD5"/>
    <w:rsid w:val="002912AA"/>
    <w:rsid w:val="00291A14"/>
    <w:rsid w:val="00291DC9"/>
    <w:rsid w:val="0029327F"/>
    <w:rsid w:val="00293BED"/>
    <w:rsid w:val="0029412F"/>
    <w:rsid w:val="00296B2D"/>
    <w:rsid w:val="002A188D"/>
    <w:rsid w:val="002A26CA"/>
    <w:rsid w:val="002A2FCE"/>
    <w:rsid w:val="002A300A"/>
    <w:rsid w:val="002A370D"/>
    <w:rsid w:val="002A4A12"/>
    <w:rsid w:val="002A532D"/>
    <w:rsid w:val="002A7264"/>
    <w:rsid w:val="002B0904"/>
    <w:rsid w:val="002B1F9E"/>
    <w:rsid w:val="002B2022"/>
    <w:rsid w:val="002B33FB"/>
    <w:rsid w:val="002B362E"/>
    <w:rsid w:val="002B3B0F"/>
    <w:rsid w:val="002B4D51"/>
    <w:rsid w:val="002B6CA6"/>
    <w:rsid w:val="002B7D98"/>
    <w:rsid w:val="002C12A6"/>
    <w:rsid w:val="002C1CDF"/>
    <w:rsid w:val="002C33E6"/>
    <w:rsid w:val="002C3A50"/>
    <w:rsid w:val="002C3C5F"/>
    <w:rsid w:val="002C522B"/>
    <w:rsid w:val="002C62C9"/>
    <w:rsid w:val="002D020D"/>
    <w:rsid w:val="002D1B72"/>
    <w:rsid w:val="002D22C4"/>
    <w:rsid w:val="002D235C"/>
    <w:rsid w:val="002D26CB"/>
    <w:rsid w:val="002D698E"/>
    <w:rsid w:val="002D6D30"/>
    <w:rsid w:val="002E0589"/>
    <w:rsid w:val="002E098C"/>
    <w:rsid w:val="002E0D3F"/>
    <w:rsid w:val="002E2489"/>
    <w:rsid w:val="002E2BE4"/>
    <w:rsid w:val="002E417E"/>
    <w:rsid w:val="002E52C7"/>
    <w:rsid w:val="002E602A"/>
    <w:rsid w:val="002E65D7"/>
    <w:rsid w:val="002E6FB5"/>
    <w:rsid w:val="002F0E3D"/>
    <w:rsid w:val="002F132F"/>
    <w:rsid w:val="002F18DF"/>
    <w:rsid w:val="002F1D90"/>
    <w:rsid w:val="002F2092"/>
    <w:rsid w:val="002F2680"/>
    <w:rsid w:val="002F2743"/>
    <w:rsid w:val="002F2D8F"/>
    <w:rsid w:val="002F3596"/>
    <w:rsid w:val="002F3ECD"/>
    <w:rsid w:val="002F55E9"/>
    <w:rsid w:val="002F7C51"/>
    <w:rsid w:val="002F7DBF"/>
    <w:rsid w:val="00300328"/>
    <w:rsid w:val="003014C4"/>
    <w:rsid w:val="00303E00"/>
    <w:rsid w:val="00304682"/>
    <w:rsid w:val="003060D9"/>
    <w:rsid w:val="00306C51"/>
    <w:rsid w:val="00306E76"/>
    <w:rsid w:val="00307245"/>
    <w:rsid w:val="0031072E"/>
    <w:rsid w:val="00310D63"/>
    <w:rsid w:val="003116C3"/>
    <w:rsid w:val="00312601"/>
    <w:rsid w:val="003128B3"/>
    <w:rsid w:val="0031343B"/>
    <w:rsid w:val="00313AF8"/>
    <w:rsid w:val="0031431B"/>
    <w:rsid w:val="0031450A"/>
    <w:rsid w:val="00315888"/>
    <w:rsid w:val="0031773D"/>
    <w:rsid w:val="00317DF0"/>
    <w:rsid w:val="00320242"/>
    <w:rsid w:val="003226E0"/>
    <w:rsid w:val="00322B21"/>
    <w:rsid w:val="0032321C"/>
    <w:rsid w:val="00323FBD"/>
    <w:rsid w:val="00324177"/>
    <w:rsid w:val="00324B44"/>
    <w:rsid w:val="00324BEF"/>
    <w:rsid w:val="00325C45"/>
    <w:rsid w:val="00326887"/>
    <w:rsid w:val="0033022F"/>
    <w:rsid w:val="00330A6B"/>
    <w:rsid w:val="003325EB"/>
    <w:rsid w:val="00332A56"/>
    <w:rsid w:val="003349E8"/>
    <w:rsid w:val="00335480"/>
    <w:rsid w:val="00336140"/>
    <w:rsid w:val="00336BA9"/>
    <w:rsid w:val="003403F3"/>
    <w:rsid w:val="0034040A"/>
    <w:rsid w:val="00340D7F"/>
    <w:rsid w:val="003435E4"/>
    <w:rsid w:val="00343750"/>
    <w:rsid w:val="0034524F"/>
    <w:rsid w:val="0034550A"/>
    <w:rsid w:val="00345CE0"/>
    <w:rsid w:val="0034619A"/>
    <w:rsid w:val="00346403"/>
    <w:rsid w:val="00346874"/>
    <w:rsid w:val="0035152D"/>
    <w:rsid w:val="00351974"/>
    <w:rsid w:val="00351BCB"/>
    <w:rsid w:val="00353172"/>
    <w:rsid w:val="003531FA"/>
    <w:rsid w:val="00353387"/>
    <w:rsid w:val="003533CE"/>
    <w:rsid w:val="003535B3"/>
    <w:rsid w:val="00353D86"/>
    <w:rsid w:val="00354436"/>
    <w:rsid w:val="0035566C"/>
    <w:rsid w:val="00356341"/>
    <w:rsid w:val="003566BC"/>
    <w:rsid w:val="003571CA"/>
    <w:rsid w:val="00357508"/>
    <w:rsid w:val="003603C1"/>
    <w:rsid w:val="003610CE"/>
    <w:rsid w:val="003639CF"/>
    <w:rsid w:val="003651C7"/>
    <w:rsid w:val="00365EA3"/>
    <w:rsid w:val="003663ED"/>
    <w:rsid w:val="00367299"/>
    <w:rsid w:val="0036748E"/>
    <w:rsid w:val="00367660"/>
    <w:rsid w:val="00370395"/>
    <w:rsid w:val="00372C83"/>
    <w:rsid w:val="00372EC5"/>
    <w:rsid w:val="00372FAB"/>
    <w:rsid w:val="00375C1C"/>
    <w:rsid w:val="0037776B"/>
    <w:rsid w:val="0038000A"/>
    <w:rsid w:val="0038021A"/>
    <w:rsid w:val="003814BA"/>
    <w:rsid w:val="003825B9"/>
    <w:rsid w:val="003828F1"/>
    <w:rsid w:val="00382F06"/>
    <w:rsid w:val="003831A1"/>
    <w:rsid w:val="003832CD"/>
    <w:rsid w:val="003833E1"/>
    <w:rsid w:val="00383BEA"/>
    <w:rsid w:val="00384863"/>
    <w:rsid w:val="003858FE"/>
    <w:rsid w:val="00385A4E"/>
    <w:rsid w:val="00386831"/>
    <w:rsid w:val="003869DD"/>
    <w:rsid w:val="00386EC8"/>
    <w:rsid w:val="00391E0F"/>
    <w:rsid w:val="00393D29"/>
    <w:rsid w:val="003961BE"/>
    <w:rsid w:val="0039677C"/>
    <w:rsid w:val="00396C6F"/>
    <w:rsid w:val="00396FBF"/>
    <w:rsid w:val="003A11E5"/>
    <w:rsid w:val="003A1C15"/>
    <w:rsid w:val="003A20B5"/>
    <w:rsid w:val="003A4332"/>
    <w:rsid w:val="003A4F5E"/>
    <w:rsid w:val="003A57E9"/>
    <w:rsid w:val="003A5B19"/>
    <w:rsid w:val="003A5E4B"/>
    <w:rsid w:val="003A6428"/>
    <w:rsid w:val="003A667B"/>
    <w:rsid w:val="003A67F4"/>
    <w:rsid w:val="003A6E17"/>
    <w:rsid w:val="003A7237"/>
    <w:rsid w:val="003B10E1"/>
    <w:rsid w:val="003B305F"/>
    <w:rsid w:val="003B32E3"/>
    <w:rsid w:val="003B38C0"/>
    <w:rsid w:val="003B38FF"/>
    <w:rsid w:val="003B4443"/>
    <w:rsid w:val="003B480F"/>
    <w:rsid w:val="003B482F"/>
    <w:rsid w:val="003B5490"/>
    <w:rsid w:val="003B6614"/>
    <w:rsid w:val="003C0587"/>
    <w:rsid w:val="003C07F9"/>
    <w:rsid w:val="003C1DF2"/>
    <w:rsid w:val="003C1F10"/>
    <w:rsid w:val="003C1F87"/>
    <w:rsid w:val="003C3095"/>
    <w:rsid w:val="003C32D1"/>
    <w:rsid w:val="003C52A8"/>
    <w:rsid w:val="003C612A"/>
    <w:rsid w:val="003C65D7"/>
    <w:rsid w:val="003C7B40"/>
    <w:rsid w:val="003D266A"/>
    <w:rsid w:val="003D27CB"/>
    <w:rsid w:val="003D42D4"/>
    <w:rsid w:val="003D459B"/>
    <w:rsid w:val="003D5D0D"/>
    <w:rsid w:val="003D7E06"/>
    <w:rsid w:val="003E0620"/>
    <w:rsid w:val="003E07F0"/>
    <w:rsid w:val="003E0EB1"/>
    <w:rsid w:val="003E2717"/>
    <w:rsid w:val="003E308A"/>
    <w:rsid w:val="003E3654"/>
    <w:rsid w:val="003E37A1"/>
    <w:rsid w:val="003E3E54"/>
    <w:rsid w:val="003E674B"/>
    <w:rsid w:val="003E6B7E"/>
    <w:rsid w:val="003E79B3"/>
    <w:rsid w:val="003E7DF7"/>
    <w:rsid w:val="003F0F92"/>
    <w:rsid w:val="003F1160"/>
    <w:rsid w:val="003F2210"/>
    <w:rsid w:val="003F2D61"/>
    <w:rsid w:val="003F3B5E"/>
    <w:rsid w:val="003F408E"/>
    <w:rsid w:val="003F6C7A"/>
    <w:rsid w:val="003F6E41"/>
    <w:rsid w:val="003F72ED"/>
    <w:rsid w:val="00400102"/>
    <w:rsid w:val="004007E7"/>
    <w:rsid w:val="00401841"/>
    <w:rsid w:val="00401EA1"/>
    <w:rsid w:val="00403970"/>
    <w:rsid w:val="00403FFC"/>
    <w:rsid w:val="004041BA"/>
    <w:rsid w:val="00405243"/>
    <w:rsid w:val="00405665"/>
    <w:rsid w:val="004066EE"/>
    <w:rsid w:val="00407B53"/>
    <w:rsid w:val="00407C43"/>
    <w:rsid w:val="004110B3"/>
    <w:rsid w:val="00413028"/>
    <w:rsid w:val="004148C3"/>
    <w:rsid w:val="004148D5"/>
    <w:rsid w:val="00414E9E"/>
    <w:rsid w:val="00420307"/>
    <w:rsid w:val="00421EAB"/>
    <w:rsid w:val="004229D1"/>
    <w:rsid w:val="00422C44"/>
    <w:rsid w:val="0042318A"/>
    <w:rsid w:val="0042322B"/>
    <w:rsid w:val="0042328C"/>
    <w:rsid w:val="00431EB9"/>
    <w:rsid w:val="00431FA5"/>
    <w:rsid w:val="00432904"/>
    <w:rsid w:val="00432922"/>
    <w:rsid w:val="00432A7E"/>
    <w:rsid w:val="00433049"/>
    <w:rsid w:val="00433A5C"/>
    <w:rsid w:val="0043471B"/>
    <w:rsid w:val="00434FFB"/>
    <w:rsid w:val="004353C9"/>
    <w:rsid w:val="00435750"/>
    <w:rsid w:val="00437A07"/>
    <w:rsid w:val="00440618"/>
    <w:rsid w:val="00440B94"/>
    <w:rsid w:val="00441895"/>
    <w:rsid w:val="00441B4D"/>
    <w:rsid w:val="0044325C"/>
    <w:rsid w:val="00443A27"/>
    <w:rsid w:val="00443E26"/>
    <w:rsid w:val="004443B4"/>
    <w:rsid w:val="0044552F"/>
    <w:rsid w:val="0044583D"/>
    <w:rsid w:val="0044749E"/>
    <w:rsid w:val="0045168E"/>
    <w:rsid w:val="00451C66"/>
    <w:rsid w:val="00452867"/>
    <w:rsid w:val="0045300C"/>
    <w:rsid w:val="0045432D"/>
    <w:rsid w:val="00457F41"/>
    <w:rsid w:val="00460362"/>
    <w:rsid w:val="00460BE3"/>
    <w:rsid w:val="00460E6D"/>
    <w:rsid w:val="00464F58"/>
    <w:rsid w:val="0046577D"/>
    <w:rsid w:val="00472B2C"/>
    <w:rsid w:val="00472C30"/>
    <w:rsid w:val="00474B9A"/>
    <w:rsid w:val="004752AE"/>
    <w:rsid w:val="00475741"/>
    <w:rsid w:val="00475DAB"/>
    <w:rsid w:val="00476985"/>
    <w:rsid w:val="00476D9D"/>
    <w:rsid w:val="00477C74"/>
    <w:rsid w:val="00481042"/>
    <w:rsid w:val="004814F7"/>
    <w:rsid w:val="00481E1B"/>
    <w:rsid w:val="00481FC5"/>
    <w:rsid w:val="0048350A"/>
    <w:rsid w:val="00484DA1"/>
    <w:rsid w:val="004853A2"/>
    <w:rsid w:val="0048558B"/>
    <w:rsid w:val="0048611A"/>
    <w:rsid w:val="004868A3"/>
    <w:rsid w:val="00486993"/>
    <w:rsid w:val="00486E88"/>
    <w:rsid w:val="004875BE"/>
    <w:rsid w:val="00487F9C"/>
    <w:rsid w:val="004956C0"/>
    <w:rsid w:val="0049575F"/>
    <w:rsid w:val="00495FCB"/>
    <w:rsid w:val="0049613D"/>
    <w:rsid w:val="00497938"/>
    <w:rsid w:val="004A01BC"/>
    <w:rsid w:val="004A0392"/>
    <w:rsid w:val="004A1673"/>
    <w:rsid w:val="004A2571"/>
    <w:rsid w:val="004A3D06"/>
    <w:rsid w:val="004A42C5"/>
    <w:rsid w:val="004A4864"/>
    <w:rsid w:val="004A4A66"/>
    <w:rsid w:val="004A7354"/>
    <w:rsid w:val="004A7A1A"/>
    <w:rsid w:val="004A7AF8"/>
    <w:rsid w:val="004A7B3A"/>
    <w:rsid w:val="004B0249"/>
    <w:rsid w:val="004B0420"/>
    <w:rsid w:val="004B099E"/>
    <w:rsid w:val="004B0B1E"/>
    <w:rsid w:val="004B1978"/>
    <w:rsid w:val="004B1B28"/>
    <w:rsid w:val="004B34E9"/>
    <w:rsid w:val="004B3C65"/>
    <w:rsid w:val="004B64A8"/>
    <w:rsid w:val="004C6137"/>
    <w:rsid w:val="004C6B5D"/>
    <w:rsid w:val="004C7011"/>
    <w:rsid w:val="004C7333"/>
    <w:rsid w:val="004C7EB4"/>
    <w:rsid w:val="004D090F"/>
    <w:rsid w:val="004D0C20"/>
    <w:rsid w:val="004D1575"/>
    <w:rsid w:val="004D2453"/>
    <w:rsid w:val="004D2548"/>
    <w:rsid w:val="004D31E2"/>
    <w:rsid w:val="004D47F3"/>
    <w:rsid w:val="004D7432"/>
    <w:rsid w:val="004D79F4"/>
    <w:rsid w:val="004E0136"/>
    <w:rsid w:val="004E12C4"/>
    <w:rsid w:val="004E37D0"/>
    <w:rsid w:val="004E3D3B"/>
    <w:rsid w:val="004E46F6"/>
    <w:rsid w:val="004E4831"/>
    <w:rsid w:val="004E4ED8"/>
    <w:rsid w:val="004E6E92"/>
    <w:rsid w:val="004F09BF"/>
    <w:rsid w:val="004F0D92"/>
    <w:rsid w:val="004F1BA9"/>
    <w:rsid w:val="004F20B1"/>
    <w:rsid w:val="004F25D6"/>
    <w:rsid w:val="004F2997"/>
    <w:rsid w:val="004F3468"/>
    <w:rsid w:val="004F3587"/>
    <w:rsid w:val="004F5AC8"/>
    <w:rsid w:val="004F6145"/>
    <w:rsid w:val="004F62EB"/>
    <w:rsid w:val="004F6954"/>
    <w:rsid w:val="004F706A"/>
    <w:rsid w:val="004F7707"/>
    <w:rsid w:val="0050074F"/>
    <w:rsid w:val="00500D0C"/>
    <w:rsid w:val="005024A8"/>
    <w:rsid w:val="00502B3D"/>
    <w:rsid w:val="00503ABB"/>
    <w:rsid w:val="00503AE6"/>
    <w:rsid w:val="00504931"/>
    <w:rsid w:val="005049DE"/>
    <w:rsid w:val="00506019"/>
    <w:rsid w:val="0050640C"/>
    <w:rsid w:val="00506D17"/>
    <w:rsid w:val="0051102B"/>
    <w:rsid w:val="005110C9"/>
    <w:rsid w:val="00512421"/>
    <w:rsid w:val="00513864"/>
    <w:rsid w:val="00513A34"/>
    <w:rsid w:val="00513BE7"/>
    <w:rsid w:val="00513F26"/>
    <w:rsid w:val="005141A4"/>
    <w:rsid w:val="005146FB"/>
    <w:rsid w:val="00514939"/>
    <w:rsid w:val="00515479"/>
    <w:rsid w:val="005160F8"/>
    <w:rsid w:val="0052011E"/>
    <w:rsid w:val="00521C86"/>
    <w:rsid w:val="00521F90"/>
    <w:rsid w:val="005221B7"/>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1823"/>
    <w:rsid w:val="005427CB"/>
    <w:rsid w:val="00545720"/>
    <w:rsid w:val="0054600B"/>
    <w:rsid w:val="005468C3"/>
    <w:rsid w:val="005475CA"/>
    <w:rsid w:val="00550B0A"/>
    <w:rsid w:val="005515D3"/>
    <w:rsid w:val="00552B98"/>
    <w:rsid w:val="0055584C"/>
    <w:rsid w:val="005559A7"/>
    <w:rsid w:val="0055603F"/>
    <w:rsid w:val="00556775"/>
    <w:rsid w:val="00557B56"/>
    <w:rsid w:val="00560304"/>
    <w:rsid w:val="00560E60"/>
    <w:rsid w:val="005615C3"/>
    <w:rsid w:val="00561F1C"/>
    <w:rsid w:val="0056334E"/>
    <w:rsid w:val="00563D4C"/>
    <w:rsid w:val="005679DA"/>
    <w:rsid w:val="00570081"/>
    <w:rsid w:val="00570720"/>
    <w:rsid w:val="005718BF"/>
    <w:rsid w:val="0057194E"/>
    <w:rsid w:val="00573B7B"/>
    <w:rsid w:val="00573E12"/>
    <w:rsid w:val="00575C0F"/>
    <w:rsid w:val="00576198"/>
    <w:rsid w:val="00576A9E"/>
    <w:rsid w:val="00580810"/>
    <w:rsid w:val="00581F75"/>
    <w:rsid w:val="005826C1"/>
    <w:rsid w:val="00582AD0"/>
    <w:rsid w:val="00583E06"/>
    <w:rsid w:val="005842DE"/>
    <w:rsid w:val="005845C7"/>
    <w:rsid w:val="005847F6"/>
    <w:rsid w:val="005854F7"/>
    <w:rsid w:val="005869D7"/>
    <w:rsid w:val="00587EE2"/>
    <w:rsid w:val="00590B16"/>
    <w:rsid w:val="0059115C"/>
    <w:rsid w:val="00592AB1"/>
    <w:rsid w:val="005932A1"/>
    <w:rsid w:val="005939AC"/>
    <w:rsid w:val="005946FD"/>
    <w:rsid w:val="00594DAB"/>
    <w:rsid w:val="00595410"/>
    <w:rsid w:val="00595704"/>
    <w:rsid w:val="005964B2"/>
    <w:rsid w:val="00596D77"/>
    <w:rsid w:val="005970EF"/>
    <w:rsid w:val="0059787B"/>
    <w:rsid w:val="005A009C"/>
    <w:rsid w:val="005A0904"/>
    <w:rsid w:val="005A3C9A"/>
    <w:rsid w:val="005A40FB"/>
    <w:rsid w:val="005A4E5A"/>
    <w:rsid w:val="005A5215"/>
    <w:rsid w:val="005B0197"/>
    <w:rsid w:val="005B08DB"/>
    <w:rsid w:val="005B11E9"/>
    <w:rsid w:val="005B1732"/>
    <w:rsid w:val="005B1983"/>
    <w:rsid w:val="005B27E2"/>
    <w:rsid w:val="005B3FF2"/>
    <w:rsid w:val="005B4197"/>
    <w:rsid w:val="005B49D0"/>
    <w:rsid w:val="005B4B4D"/>
    <w:rsid w:val="005B4C6E"/>
    <w:rsid w:val="005B52E4"/>
    <w:rsid w:val="005B5941"/>
    <w:rsid w:val="005B5A0A"/>
    <w:rsid w:val="005B6383"/>
    <w:rsid w:val="005C0369"/>
    <w:rsid w:val="005C06E5"/>
    <w:rsid w:val="005C0C87"/>
    <w:rsid w:val="005C0F2C"/>
    <w:rsid w:val="005C1685"/>
    <w:rsid w:val="005C25A1"/>
    <w:rsid w:val="005C30B4"/>
    <w:rsid w:val="005C3F85"/>
    <w:rsid w:val="005C45EB"/>
    <w:rsid w:val="005C53F3"/>
    <w:rsid w:val="005C564A"/>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146F"/>
    <w:rsid w:val="005E19ED"/>
    <w:rsid w:val="005E33F6"/>
    <w:rsid w:val="005E3A23"/>
    <w:rsid w:val="005E4523"/>
    <w:rsid w:val="005E50E0"/>
    <w:rsid w:val="005E550A"/>
    <w:rsid w:val="005E604F"/>
    <w:rsid w:val="005E65BE"/>
    <w:rsid w:val="005F13D3"/>
    <w:rsid w:val="005F4985"/>
    <w:rsid w:val="005F4EE4"/>
    <w:rsid w:val="005F7954"/>
    <w:rsid w:val="00600083"/>
    <w:rsid w:val="00603920"/>
    <w:rsid w:val="00604600"/>
    <w:rsid w:val="00605B50"/>
    <w:rsid w:val="00606E9B"/>
    <w:rsid w:val="00607423"/>
    <w:rsid w:val="006101DF"/>
    <w:rsid w:val="00611498"/>
    <w:rsid w:val="006126F5"/>
    <w:rsid w:val="00612A40"/>
    <w:rsid w:val="006158F7"/>
    <w:rsid w:val="00615999"/>
    <w:rsid w:val="00615E2A"/>
    <w:rsid w:val="00617645"/>
    <w:rsid w:val="00617ABE"/>
    <w:rsid w:val="006216C9"/>
    <w:rsid w:val="0062196F"/>
    <w:rsid w:val="00621C68"/>
    <w:rsid w:val="00622072"/>
    <w:rsid w:val="00622528"/>
    <w:rsid w:val="00622F67"/>
    <w:rsid w:val="00624354"/>
    <w:rsid w:val="00624627"/>
    <w:rsid w:val="0062477E"/>
    <w:rsid w:val="006250F5"/>
    <w:rsid w:val="00625598"/>
    <w:rsid w:val="00625DC3"/>
    <w:rsid w:val="00632DE8"/>
    <w:rsid w:val="0063413D"/>
    <w:rsid w:val="00635FCE"/>
    <w:rsid w:val="0063660F"/>
    <w:rsid w:val="0064066D"/>
    <w:rsid w:val="00640ED2"/>
    <w:rsid w:val="00640F36"/>
    <w:rsid w:val="00641452"/>
    <w:rsid w:val="006415D1"/>
    <w:rsid w:val="00641C4F"/>
    <w:rsid w:val="00643020"/>
    <w:rsid w:val="0064335B"/>
    <w:rsid w:val="00643779"/>
    <w:rsid w:val="00643B0D"/>
    <w:rsid w:val="00644A0E"/>
    <w:rsid w:val="00646681"/>
    <w:rsid w:val="00646840"/>
    <w:rsid w:val="00651C3E"/>
    <w:rsid w:val="0065284D"/>
    <w:rsid w:val="006534D2"/>
    <w:rsid w:val="00656260"/>
    <w:rsid w:val="00657B50"/>
    <w:rsid w:val="00660BA1"/>
    <w:rsid w:val="00660BD6"/>
    <w:rsid w:val="00661254"/>
    <w:rsid w:val="00661902"/>
    <w:rsid w:val="00662E18"/>
    <w:rsid w:val="00663423"/>
    <w:rsid w:val="006643DE"/>
    <w:rsid w:val="00664FE2"/>
    <w:rsid w:val="00665F8F"/>
    <w:rsid w:val="00666CEB"/>
    <w:rsid w:val="00667557"/>
    <w:rsid w:val="00670555"/>
    <w:rsid w:val="00670611"/>
    <w:rsid w:val="0067070B"/>
    <w:rsid w:val="00670F7F"/>
    <w:rsid w:val="0067239E"/>
    <w:rsid w:val="006723EE"/>
    <w:rsid w:val="006725FE"/>
    <w:rsid w:val="00673031"/>
    <w:rsid w:val="00673173"/>
    <w:rsid w:val="00673EC4"/>
    <w:rsid w:val="00674709"/>
    <w:rsid w:val="00674E0C"/>
    <w:rsid w:val="00680466"/>
    <w:rsid w:val="00680AD9"/>
    <w:rsid w:val="00680CBB"/>
    <w:rsid w:val="00681BC7"/>
    <w:rsid w:val="006828A7"/>
    <w:rsid w:val="00682E11"/>
    <w:rsid w:val="0068400F"/>
    <w:rsid w:val="006842BD"/>
    <w:rsid w:val="00684C99"/>
    <w:rsid w:val="006860DF"/>
    <w:rsid w:val="00687F18"/>
    <w:rsid w:val="006901D9"/>
    <w:rsid w:val="0069180A"/>
    <w:rsid w:val="006918E2"/>
    <w:rsid w:val="0069211C"/>
    <w:rsid w:val="00692955"/>
    <w:rsid w:val="00692B3F"/>
    <w:rsid w:val="00693310"/>
    <w:rsid w:val="00693FA2"/>
    <w:rsid w:val="006945E2"/>
    <w:rsid w:val="00695BCE"/>
    <w:rsid w:val="0069606A"/>
    <w:rsid w:val="00696D7D"/>
    <w:rsid w:val="00697343"/>
    <w:rsid w:val="006A086B"/>
    <w:rsid w:val="006A2AED"/>
    <w:rsid w:val="006A4F72"/>
    <w:rsid w:val="006A4F89"/>
    <w:rsid w:val="006A58EE"/>
    <w:rsid w:val="006A5CE0"/>
    <w:rsid w:val="006A6111"/>
    <w:rsid w:val="006A6567"/>
    <w:rsid w:val="006B09D1"/>
    <w:rsid w:val="006B0B21"/>
    <w:rsid w:val="006B19CD"/>
    <w:rsid w:val="006B1A58"/>
    <w:rsid w:val="006B214A"/>
    <w:rsid w:val="006B285F"/>
    <w:rsid w:val="006B2B33"/>
    <w:rsid w:val="006B48C3"/>
    <w:rsid w:val="006B4964"/>
    <w:rsid w:val="006B4E71"/>
    <w:rsid w:val="006B57AF"/>
    <w:rsid w:val="006B57DE"/>
    <w:rsid w:val="006B5B73"/>
    <w:rsid w:val="006B606B"/>
    <w:rsid w:val="006B648A"/>
    <w:rsid w:val="006C0327"/>
    <w:rsid w:val="006C157A"/>
    <w:rsid w:val="006C1C74"/>
    <w:rsid w:val="006C330B"/>
    <w:rsid w:val="006C4804"/>
    <w:rsid w:val="006C5CC5"/>
    <w:rsid w:val="006C6793"/>
    <w:rsid w:val="006C755E"/>
    <w:rsid w:val="006D0582"/>
    <w:rsid w:val="006D21C9"/>
    <w:rsid w:val="006D322C"/>
    <w:rsid w:val="006D472C"/>
    <w:rsid w:val="006D48E7"/>
    <w:rsid w:val="006D5A1C"/>
    <w:rsid w:val="006D74BE"/>
    <w:rsid w:val="006E0EF8"/>
    <w:rsid w:val="006E34AC"/>
    <w:rsid w:val="006E3F9D"/>
    <w:rsid w:val="006E4311"/>
    <w:rsid w:val="006E567F"/>
    <w:rsid w:val="006E5E02"/>
    <w:rsid w:val="006E7558"/>
    <w:rsid w:val="006E77CC"/>
    <w:rsid w:val="006F0018"/>
    <w:rsid w:val="006F016B"/>
    <w:rsid w:val="006F20BC"/>
    <w:rsid w:val="006F3331"/>
    <w:rsid w:val="006F337B"/>
    <w:rsid w:val="006F3743"/>
    <w:rsid w:val="006F596E"/>
    <w:rsid w:val="006F68DE"/>
    <w:rsid w:val="006F77DB"/>
    <w:rsid w:val="006F7B26"/>
    <w:rsid w:val="00701021"/>
    <w:rsid w:val="00701614"/>
    <w:rsid w:val="00701DF9"/>
    <w:rsid w:val="00702359"/>
    <w:rsid w:val="0070247B"/>
    <w:rsid w:val="007038BE"/>
    <w:rsid w:val="00703C7B"/>
    <w:rsid w:val="00705171"/>
    <w:rsid w:val="00706365"/>
    <w:rsid w:val="007071A9"/>
    <w:rsid w:val="0071120E"/>
    <w:rsid w:val="00711334"/>
    <w:rsid w:val="007115F7"/>
    <w:rsid w:val="00711E94"/>
    <w:rsid w:val="00712C49"/>
    <w:rsid w:val="00713582"/>
    <w:rsid w:val="00713A3C"/>
    <w:rsid w:val="00714D56"/>
    <w:rsid w:val="007158CB"/>
    <w:rsid w:val="00715C12"/>
    <w:rsid w:val="00716F12"/>
    <w:rsid w:val="00717468"/>
    <w:rsid w:val="007179AF"/>
    <w:rsid w:val="00717CD7"/>
    <w:rsid w:val="00717F66"/>
    <w:rsid w:val="00717FC0"/>
    <w:rsid w:val="0072125D"/>
    <w:rsid w:val="00721E37"/>
    <w:rsid w:val="00721F9A"/>
    <w:rsid w:val="00723694"/>
    <w:rsid w:val="00724AC2"/>
    <w:rsid w:val="00724E63"/>
    <w:rsid w:val="00725328"/>
    <w:rsid w:val="00726594"/>
    <w:rsid w:val="007303C9"/>
    <w:rsid w:val="007313B1"/>
    <w:rsid w:val="00731FFA"/>
    <w:rsid w:val="0073261B"/>
    <w:rsid w:val="00732736"/>
    <w:rsid w:val="007327FD"/>
    <w:rsid w:val="00734FF2"/>
    <w:rsid w:val="007358EE"/>
    <w:rsid w:val="007361AB"/>
    <w:rsid w:val="00737519"/>
    <w:rsid w:val="00737B6B"/>
    <w:rsid w:val="00740096"/>
    <w:rsid w:val="00741370"/>
    <w:rsid w:val="00741C0A"/>
    <w:rsid w:val="00743AC7"/>
    <w:rsid w:val="00743B20"/>
    <w:rsid w:val="0074567B"/>
    <w:rsid w:val="0074574E"/>
    <w:rsid w:val="00745A96"/>
    <w:rsid w:val="00746F38"/>
    <w:rsid w:val="00747489"/>
    <w:rsid w:val="00750E1D"/>
    <w:rsid w:val="0075174C"/>
    <w:rsid w:val="00751CAA"/>
    <w:rsid w:val="00751D04"/>
    <w:rsid w:val="00753005"/>
    <w:rsid w:val="007535EB"/>
    <w:rsid w:val="00754383"/>
    <w:rsid w:val="00755D64"/>
    <w:rsid w:val="007561B9"/>
    <w:rsid w:val="00756B79"/>
    <w:rsid w:val="007573F5"/>
    <w:rsid w:val="00760C49"/>
    <w:rsid w:val="00761746"/>
    <w:rsid w:val="00761AE4"/>
    <w:rsid w:val="007633BC"/>
    <w:rsid w:val="00764151"/>
    <w:rsid w:val="00765DEE"/>
    <w:rsid w:val="00770CA7"/>
    <w:rsid w:val="00772A73"/>
    <w:rsid w:val="00772EFB"/>
    <w:rsid w:val="007738DC"/>
    <w:rsid w:val="00773907"/>
    <w:rsid w:val="007763BC"/>
    <w:rsid w:val="007769B1"/>
    <w:rsid w:val="00776EF4"/>
    <w:rsid w:val="0077787E"/>
    <w:rsid w:val="00780262"/>
    <w:rsid w:val="00781669"/>
    <w:rsid w:val="00781EE2"/>
    <w:rsid w:val="00782136"/>
    <w:rsid w:val="0078259A"/>
    <w:rsid w:val="0078259E"/>
    <w:rsid w:val="0078426A"/>
    <w:rsid w:val="00785703"/>
    <w:rsid w:val="0078735E"/>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1366"/>
    <w:rsid w:val="007A21F9"/>
    <w:rsid w:val="007A3B6C"/>
    <w:rsid w:val="007A3EDF"/>
    <w:rsid w:val="007A458F"/>
    <w:rsid w:val="007A5439"/>
    <w:rsid w:val="007A58BF"/>
    <w:rsid w:val="007A70D1"/>
    <w:rsid w:val="007A7DF9"/>
    <w:rsid w:val="007B0635"/>
    <w:rsid w:val="007B118B"/>
    <w:rsid w:val="007B2298"/>
    <w:rsid w:val="007B2600"/>
    <w:rsid w:val="007B2890"/>
    <w:rsid w:val="007B2CFF"/>
    <w:rsid w:val="007B2DB2"/>
    <w:rsid w:val="007B3268"/>
    <w:rsid w:val="007B3829"/>
    <w:rsid w:val="007B5113"/>
    <w:rsid w:val="007B5D06"/>
    <w:rsid w:val="007B5D21"/>
    <w:rsid w:val="007B72BD"/>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55B1"/>
    <w:rsid w:val="007D5680"/>
    <w:rsid w:val="007D5DCD"/>
    <w:rsid w:val="007D65E1"/>
    <w:rsid w:val="007D70CF"/>
    <w:rsid w:val="007E141C"/>
    <w:rsid w:val="007E197D"/>
    <w:rsid w:val="007E1BCC"/>
    <w:rsid w:val="007E2C31"/>
    <w:rsid w:val="007E3E36"/>
    <w:rsid w:val="007E4311"/>
    <w:rsid w:val="007E526D"/>
    <w:rsid w:val="007E5BB2"/>
    <w:rsid w:val="007E73F1"/>
    <w:rsid w:val="007E7BBB"/>
    <w:rsid w:val="007E7DC2"/>
    <w:rsid w:val="007E7F51"/>
    <w:rsid w:val="007F06E2"/>
    <w:rsid w:val="007F0B79"/>
    <w:rsid w:val="007F186C"/>
    <w:rsid w:val="007F2116"/>
    <w:rsid w:val="007F2FEF"/>
    <w:rsid w:val="007F34B0"/>
    <w:rsid w:val="007F35DF"/>
    <w:rsid w:val="007F4D81"/>
    <w:rsid w:val="007F5053"/>
    <w:rsid w:val="007F551E"/>
    <w:rsid w:val="007F5758"/>
    <w:rsid w:val="007F66CF"/>
    <w:rsid w:val="007F6EC4"/>
    <w:rsid w:val="007F719A"/>
    <w:rsid w:val="007F769C"/>
    <w:rsid w:val="00800789"/>
    <w:rsid w:val="00800A47"/>
    <w:rsid w:val="008010A0"/>
    <w:rsid w:val="00802659"/>
    <w:rsid w:val="00803403"/>
    <w:rsid w:val="008037B5"/>
    <w:rsid w:val="00803AF1"/>
    <w:rsid w:val="00803D34"/>
    <w:rsid w:val="008045DB"/>
    <w:rsid w:val="008107B5"/>
    <w:rsid w:val="00810D7F"/>
    <w:rsid w:val="00811127"/>
    <w:rsid w:val="00811A01"/>
    <w:rsid w:val="008144AD"/>
    <w:rsid w:val="0081507B"/>
    <w:rsid w:val="00820E72"/>
    <w:rsid w:val="008214C0"/>
    <w:rsid w:val="0082171C"/>
    <w:rsid w:val="0082482F"/>
    <w:rsid w:val="00825A96"/>
    <w:rsid w:val="00825DCA"/>
    <w:rsid w:val="00826061"/>
    <w:rsid w:val="00826EA4"/>
    <w:rsid w:val="00827253"/>
    <w:rsid w:val="00827967"/>
    <w:rsid w:val="008309A4"/>
    <w:rsid w:val="00830D59"/>
    <w:rsid w:val="00831282"/>
    <w:rsid w:val="008329EF"/>
    <w:rsid w:val="00832F1E"/>
    <w:rsid w:val="00834286"/>
    <w:rsid w:val="0083536D"/>
    <w:rsid w:val="008359F6"/>
    <w:rsid w:val="00836815"/>
    <w:rsid w:val="008369B0"/>
    <w:rsid w:val="00841165"/>
    <w:rsid w:val="00841279"/>
    <w:rsid w:val="008412B6"/>
    <w:rsid w:val="00842D0E"/>
    <w:rsid w:val="008447FB"/>
    <w:rsid w:val="00844D9A"/>
    <w:rsid w:val="00846739"/>
    <w:rsid w:val="00846C80"/>
    <w:rsid w:val="00850DD5"/>
    <w:rsid w:val="00850E4B"/>
    <w:rsid w:val="00853097"/>
    <w:rsid w:val="00853C28"/>
    <w:rsid w:val="00853FAA"/>
    <w:rsid w:val="008546E8"/>
    <w:rsid w:val="00855513"/>
    <w:rsid w:val="00856667"/>
    <w:rsid w:val="00856FE3"/>
    <w:rsid w:val="00861EBC"/>
    <w:rsid w:val="00863221"/>
    <w:rsid w:val="00863B49"/>
    <w:rsid w:val="00864488"/>
    <w:rsid w:val="0086469F"/>
    <w:rsid w:val="008648CD"/>
    <w:rsid w:val="008657A6"/>
    <w:rsid w:val="00866E00"/>
    <w:rsid w:val="00867316"/>
    <w:rsid w:val="00870E8C"/>
    <w:rsid w:val="00870EC0"/>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90769"/>
    <w:rsid w:val="00890C28"/>
    <w:rsid w:val="008913C1"/>
    <w:rsid w:val="0089145F"/>
    <w:rsid w:val="008931CB"/>
    <w:rsid w:val="00893FD8"/>
    <w:rsid w:val="00895A80"/>
    <w:rsid w:val="00895B8B"/>
    <w:rsid w:val="00895C40"/>
    <w:rsid w:val="00896063"/>
    <w:rsid w:val="00896F38"/>
    <w:rsid w:val="00897B71"/>
    <w:rsid w:val="00897D94"/>
    <w:rsid w:val="00897E23"/>
    <w:rsid w:val="008A013F"/>
    <w:rsid w:val="008A09EE"/>
    <w:rsid w:val="008A0AB0"/>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5F5"/>
    <w:rsid w:val="008B1ED9"/>
    <w:rsid w:val="008B27B0"/>
    <w:rsid w:val="008B49A7"/>
    <w:rsid w:val="008B4D17"/>
    <w:rsid w:val="008B4FCB"/>
    <w:rsid w:val="008B5880"/>
    <w:rsid w:val="008B6D7E"/>
    <w:rsid w:val="008B754C"/>
    <w:rsid w:val="008C0308"/>
    <w:rsid w:val="008C031A"/>
    <w:rsid w:val="008C0A08"/>
    <w:rsid w:val="008C169E"/>
    <w:rsid w:val="008C1C3B"/>
    <w:rsid w:val="008C30B9"/>
    <w:rsid w:val="008C677E"/>
    <w:rsid w:val="008C7D5D"/>
    <w:rsid w:val="008D059F"/>
    <w:rsid w:val="008D05A2"/>
    <w:rsid w:val="008D1AC0"/>
    <w:rsid w:val="008D23FA"/>
    <w:rsid w:val="008D296B"/>
    <w:rsid w:val="008D390A"/>
    <w:rsid w:val="008D56D4"/>
    <w:rsid w:val="008D57C2"/>
    <w:rsid w:val="008D5B5C"/>
    <w:rsid w:val="008E2357"/>
    <w:rsid w:val="008E484C"/>
    <w:rsid w:val="008E4DE4"/>
    <w:rsid w:val="008E53BC"/>
    <w:rsid w:val="008E5674"/>
    <w:rsid w:val="008E644F"/>
    <w:rsid w:val="008E6565"/>
    <w:rsid w:val="008E6EB2"/>
    <w:rsid w:val="008F0E76"/>
    <w:rsid w:val="008F153C"/>
    <w:rsid w:val="008F1D1E"/>
    <w:rsid w:val="008F20B2"/>
    <w:rsid w:val="008F3787"/>
    <w:rsid w:val="008F3E4C"/>
    <w:rsid w:val="008F4D2F"/>
    <w:rsid w:val="008F4F56"/>
    <w:rsid w:val="008F503B"/>
    <w:rsid w:val="008F5328"/>
    <w:rsid w:val="008F5A2B"/>
    <w:rsid w:val="008F62ED"/>
    <w:rsid w:val="008F68B6"/>
    <w:rsid w:val="008F7B09"/>
    <w:rsid w:val="0090034A"/>
    <w:rsid w:val="00900E0C"/>
    <w:rsid w:val="00901EEB"/>
    <w:rsid w:val="009033C3"/>
    <w:rsid w:val="009038BC"/>
    <w:rsid w:val="009039AD"/>
    <w:rsid w:val="009039C4"/>
    <w:rsid w:val="009039E2"/>
    <w:rsid w:val="00904182"/>
    <w:rsid w:val="0090465E"/>
    <w:rsid w:val="00905165"/>
    <w:rsid w:val="00905451"/>
    <w:rsid w:val="00905FC4"/>
    <w:rsid w:val="009074B8"/>
    <w:rsid w:val="009078BC"/>
    <w:rsid w:val="00913608"/>
    <w:rsid w:val="0091407F"/>
    <w:rsid w:val="0091527C"/>
    <w:rsid w:val="009156F1"/>
    <w:rsid w:val="00917731"/>
    <w:rsid w:val="009179AD"/>
    <w:rsid w:val="00917F06"/>
    <w:rsid w:val="0092030C"/>
    <w:rsid w:val="009203B5"/>
    <w:rsid w:val="00920B23"/>
    <w:rsid w:val="00920E0E"/>
    <w:rsid w:val="00921515"/>
    <w:rsid w:val="00922523"/>
    <w:rsid w:val="00922FDE"/>
    <w:rsid w:val="00926A5D"/>
    <w:rsid w:val="00926A9B"/>
    <w:rsid w:val="009272F1"/>
    <w:rsid w:val="00927682"/>
    <w:rsid w:val="00927D87"/>
    <w:rsid w:val="00927EC0"/>
    <w:rsid w:val="0093096E"/>
    <w:rsid w:val="00931B8B"/>
    <w:rsid w:val="00931D15"/>
    <w:rsid w:val="009339BC"/>
    <w:rsid w:val="00933AC2"/>
    <w:rsid w:val="00933CB5"/>
    <w:rsid w:val="009348E3"/>
    <w:rsid w:val="00935587"/>
    <w:rsid w:val="0093604A"/>
    <w:rsid w:val="00936C9F"/>
    <w:rsid w:val="009372D8"/>
    <w:rsid w:val="009374DF"/>
    <w:rsid w:val="00941719"/>
    <w:rsid w:val="00942188"/>
    <w:rsid w:val="00942486"/>
    <w:rsid w:val="00944737"/>
    <w:rsid w:val="00944E94"/>
    <w:rsid w:val="0094617E"/>
    <w:rsid w:val="009464C8"/>
    <w:rsid w:val="00947298"/>
    <w:rsid w:val="00947D7E"/>
    <w:rsid w:val="00950244"/>
    <w:rsid w:val="00951364"/>
    <w:rsid w:val="00951628"/>
    <w:rsid w:val="0095418E"/>
    <w:rsid w:val="00954CE5"/>
    <w:rsid w:val="00955C70"/>
    <w:rsid w:val="0095654A"/>
    <w:rsid w:val="009565EF"/>
    <w:rsid w:val="00956736"/>
    <w:rsid w:val="009608C5"/>
    <w:rsid w:val="00960A84"/>
    <w:rsid w:val="009611B3"/>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792C"/>
    <w:rsid w:val="00977C0C"/>
    <w:rsid w:val="00981DFE"/>
    <w:rsid w:val="00984CE6"/>
    <w:rsid w:val="00984D33"/>
    <w:rsid w:val="009850FB"/>
    <w:rsid w:val="0098577E"/>
    <w:rsid w:val="009859AB"/>
    <w:rsid w:val="00987B55"/>
    <w:rsid w:val="009904E6"/>
    <w:rsid w:val="00990D45"/>
    <w:rsid w:val="0099229A"/>
    <w:rsid w:val="009929C4"/>
    <w:rsid w:val="00993C1E"/>
    <w:rsid w:val="009978F6"/>
    <w:rsid w:val="009A09A9"/>
    <w:rsid w:val="009A0FB2"/>
    <w:rsid w:val="009A13D4"/>
    <w:rsid w:val="009A1BFD"/>
    <w:rsid w:val="009A2B3A"/>
    <w:rsid w:val="009A3A51"/>
    <w:rsid w:val="009A47C0"/>
    <w:rsid w:val="009B0F23"/>
    <w:rsid w:val="009B1220"/>
    <w:rsid w:val="009B1EE6"/>
    <w:rsid w:val="009B292D"/>
    <w:rsid w:val="009B2B8D"/>
    <w:rsid w:val="009B3EA3"/>
    <w:rsid w:val="009B416F"/>
    <w:rsid w:val="009B49C5"/>
    <w:rsid w:val="009B4C0F"/>
    <w:rsid w:val="009B5994"/>
    <w:rsid w:val="009B61D0"/>
    <w:rsid w:val="009B6DBA"/>
    <w:rsid w:val="009B723D"/>
    <w:rsid w:val="009B7DE6"/>
    <w:rsid w:val="009C15BC"/>
    <w:rsid w:val="009C1708"/>
    <w:rsid w:val="009C2210"/>
    <w:rsid w:val="009C33C3"/>
    <w:rsid w:val="009C3B3B"/>
    <w:rsid w:val="009C3C36"/>
    <w:rsid w:val="009C41E9"/>
    <w:rsid w:val="009C6A0B"/>
    <w:rsid w:val="009C6C75"/>
    <w:rsid w:val="009C712C"/>
    <w:rsid w:val="009C7227"/>
    <w:rsid w:val="009C78DC"/>
    <w:rsid w:val="009C7DF2"/>
    <w:rsid w:val="009D0C16"/>
    <w:rsid w:val="009D18C3"/>
    <w:rsid w:val="009D356E"/>
    <w:rsid w:val="009D49AE"/>
    <w:rsid w:val="009D51D6"/>
    <w:rsid w:val="009D5639"/>
    <w:rsid w:val="009D5EF8"/>
    <w:rsid w:val="009D72D0"/>
    <w:rsid w:val="009E4552"/>
    <w:rsid w:val="009E4C4A"/>
    <w:rsid w:val="009E4EFE"/>
    <w:rsid w:val="009E571B"/>
    <w:rsid w:val="009E664C"/>
    <w:rsid w:val="009E6BB2"/>
    <w:rsid w:val="009E7EB5"/>
    <w:rsid w:val="009E7EBD"/>
    <w:rsid w:val="009F08BD"/>
    <w:rsid w:val="009F0DBA"/>
    <w:rsid w:val="009F2C29"/>
    <w:rsid w:val="009F2C6B"/>
    <w:rsid w:val="009F2D9C"/>
    <w:rsid w:val="009F2F85"/>
    <w:rsid w:val="009F311A"/>
    <w:rsid w:val="009F343B"/>
    <w:rsid w:val="009F3BF5"/>
    <w:rsid w:val="009F4718"/>
    <w:rsid w:val="009F4E19"/>
    <w:rsid w:val="009F61BF"/>
    <w:rsid w:val="009F687F"/>
    <w:rsid w:val="009F725D"/>
    <w:rsid w:val="009F7970"/>
    <w:rsid w:val="00A00A7C"/>
    <w:rsid w:val="00A01C9E"/>
    <w:rsid w:val="00A028FF"/>
    <w:rsid w:val="00A03F28"/>
    <w:rsid w:val="00A04FE1"/>
    <w:rsid w:val="00A058B1"/>
    <w:rsid w:val="00A06FCF"/>
    <w:rsid w:val="00A11992"/>
    <w:rsid w:val="00A11ACF"/>
    <w:rsid w:val="00A11C2D"/>
    <w:rsid w:val="00A12614"/>
    <w:rsid w:val="00A12729"/>
    <w:rsid w:val="00A14B38"/>
    <w:rsid w:val="00A1559F"/>
    <w:rsid w:val="00A15B79"/>
    <w:rsid w:val="00A1672F"/>
    <w:rsid w:val="00A16A1C"/>
    <w:rsid w:val="00A16A65"/>
    <w:rsid w:val="00A16E40"/>
    <w:rsid w:val="00A179B2"/>
    <w:rsid w:val="00A17DAF"/>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579"/>
    <w:rsid w:val="00A4058B"/>
    <w:rsid w:val="00A410FF"/>
    <w:rsid w:val="00A41DB6"/>
    <w:rsid w:val="00A42B30"/>
    <w:rsid w:val="00A4449A"/>
    <w:rsid w:val="00A44841"/>
    <w:rsid w:val="00A45D24"/>
    <w:rsid w:val="00A471AE"/>
    <w:rsid w:val="00A47742"/>
    <w:rsid w:val="00A47B1D"/>
    <w:rsid w:val="00A47FCD"/>
    <w:rsid w:val="00A5024B"/>
    <w:rsid w:val="00A50C65"/>
    <w:rsid w:val="00A51A07"/>
    <w:rsid w:val="00A52A8E"/>
    <w:rsid w:val="00A5362B"/>
    <w:rsid w:val="00A53716"/>
    <w:rsid w:val="00A53973"/>
    <w:rsid w:val="00A55631"/>
    <w:rsid w:val="00A57682"/>
    <w:rsid w:val="00A60B09"/>
    <w:rsid w:val="00A61CC1"/>
    <w:rsid w:val="00A63567"/>
    <w:rsid w:val="00A63E68"/>
    <w:rsid w:val="00A64A2C"/>
    <w:rsid w:val="00A65503"/>
    <w:rsid w:val="00A65685"/>
    <w:rsid w:val="00A65CE5"/>
    <w:rsid w:val="00A6732C"/>
    <w:rsid w:val="00A67CE0"/>
    <w:rsid w:val="00A67EC3"/>
    <w:rsid w:val="00A7069D"/>
    <w:rsid w:val="00A70ABB"/>
    <w:rsid w:val="00A714FE"/>
    <w:rsid w:val="00A71DE9"/>
    <w:rsid w:val="00A730A3"/>
    <w:rsid w:val="00A7465C"/>
    <w:rsid w:val="00A74AB1"/>
    <w:rsid w:val="00A75A2B"/>
    <w:rsid w:val="00A75F8D"/>
    <w:rsid w:val="00A76558"/>
    <w:rsid w:val="00A7688D"/>
    <w:rsid w:val="00A77226"/>
    <w:rsid w:val="00A8278B"/>
    <w:rsid w:val="00A828AD"/>
    <w:rsid w:val="00A83182"/>
    <w:rsid w:val="00A837BF"/>
    <w:rsid w:val="00A83B04"/>
    <w:rsid w:val="00A84AC7"/>
    <w:rsid w:val="00A851A9"/>
    <w:rsid w:val="00A85FAB"/>
    <w:rsid w:val="00A869D3"/>
    <w:rsid w:val="00A86CDF"/>
    <w:rsid w:val="00A86F24"/>
    <w:rsid w:val="00A905F7"/>
    <w:rsid w:val="00A9097D"/>
    <w:rsid w:val="00A90E15"/>
    <w:rsid w:val="00A92680"/>
    <w:rsid w:val="00A92C0A"/>
    <w:rsid w:val="00A9461B"/>
    <w:rsid w:val="00A95BD5"/>
    <w:rsid w:val="00A96885"/>
    <w:rsid w:val="00A9790C"/>
    <w:rsid w:val="00AA06C5"/>
    <w:rsid w:val="00AA284F"/>
    <w:rsid w:val="00AA2E53"/>
    <w:rsid w:val="00AA3002"/>
    <w:rsid w:val="00AA4FCC"/>
    <w:rsid w:val="00AA5F96"/>
    <w:rsid w:val="00AA6B58"/>
    <w:rsid w:val="00AA75D0"/>
    <w:rsid w:val="00AB17BF"/>
    <w:rsid w:val="00AB39B7"/>
    <w:rsid w:val="00AB415E"/>
    <w:rsid w:val="00AB473F"/>
    <w:rsid w:val="00AB5649"/>
    <w:rsid w:val="00AB56A1"/>
    <w:rsid w:val="00AB6712"/>
    <w:rsid w:val="00AB6820"/>
    <w:rsid w:val="00AB77FE"/>
    <w:rsid w:val="00AC13F4"/>
    <w:rsid w:val="00AC1851"/>
    <w:rsid w:val="00AC2A83"/>
    <w:rsid w:val="00AC2DE1"/>
    <w:rsid w:val="00AC641C"/>
    <w:rsid w:val="00AC6788"/>
    <w:rsid w:val="00AD03BE"/>
    <w:rsid w:val="00AD0AD7"/>
    <w:rsid w:val="00AD0D8E"/>
    <w:rsid w:val="00AD10A8"/>
    <w:rsid w:val="00AD11E5"/>
    <w:rsid w:val="00AD1B82"/>
    <w:rsid w:val="00AD1E72"/>
    <w:rsid w:val="00AD2883"/>
    <w:rsid w:val="00AD345B"/>
    <w:rsid w:val="00AD3B8E"/>
    <w:rsid w:val="00AD4538"/>
    <w:rsid w:val="00AD5159"/>
    <w:rsid w:val="00AD5B38"/>
    <w:rsid w:val="00AD7576"/>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65BD"/>
    <w:rsid w:val="00B006CF"/>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13FE"/>
    <w:rsid w:val="00B135A3"/>
    <w:rsid w:val="00B13A6F"/>
    <w:rsid w:val="00B14476"/>
    <w:rsid w:val="00B14C8A"/>
    <w:rsid w:val="00B163C7"/>
    <w:rsid w:val="00B16C72"/>
    <w:rsid w:val="00B16F98"/>
    <w:rsid w:val="00B17E38"/>
    <w:rsid w:val="00B20F95"/>
    <w:rsid w:val="00B23F0A"/>
    <w:rsid w:val="00B24B4D"/>
    <w:rsid w:val="00B25A0D"/>
    <w:rsid w:val="00B25AB3"/>
    <w:rsid w:val="00B265C9"/>
    <w:rsid w:val="00B307A7"/>
    <w:rsid w:val="00B30DA7"/>
    <w:rsid w:val="00B3187E"/>
    <w:rsid w:val="00B31B83"/>
    <w:rsid w:val="00B3255D"/>
    <w:rsid w:val="00B32D38"/>
    <w:rsid w:val="00B33ABE"/>
    <w:rsid w:val="00B343B7"/>
    <w:rsid w:val="00B34BF1"/>
    <w:rsid w:val="00B35366"/>
    <w:rsid w:val="00B35C47"/>
    <w:rsid w:val="00B36EAE"/>
    <w:rsid w:val="00B36F02"/>
    <w:rsid w:val="00B37177"/>
    <w:rsid w:val="00B404B0"/>
    <w:rsid w:val="00B4156D"/>
    <w:rsid w:val="00B426F7"/>
    <w:rsid w:val="00B436C7"/>
    <w:rsid w:val="00B44C24"/>
    <w:rsid w:val="00B46281"/>
    <w:rsid w:val="00B46B08"/>
    <w:rsid w:val="00B506C1"/>
    <w:rsid w:val="00B5440D"/>
    <w:rsid w:val="00B54C6C"/>
    <w:rsid w:val="00B5550A"/>
    <w:rsid w:val="00B56FFF"/>
    <w:rsid w:val="00B57F5B"/>
    <w:rsid w:val="00B602E5"/>
    <w:rsid w:val="00B61C67"/>
    <w:rsid w:val="00B62349"/>
    <w:rsid w:val="00B63160"/>
    <w:rsid w:val="00B6457B"/>
    <w:rsid w:val="00B647CA"/>
    <w:rsid w:val="00B65450"/>
    <w:rsid w:val="00B65B22"/>
    <w:rsid w:val="00B66196"/>
    <w:rsid w:val="00B66A50"/>
    <w:rsid w:val="00B66BAE"/>
    <w:rsid w:val="00B67033"/>
    <w:rsid w:val="00B7054D"/>
    <w:rsid w:val="00B70E60"/>
    <w:rsid w:val="00B7277C"/>
    <w:rsid w:val="00B72B9C"/>
    <w:rsid w:val="00B7336F"/>
    <w:rsid w:val="00B74501"/>
    <w:rsid w:val="00B74C7A"/>
    <w:rsid w:val="00B768C2"/>
    <w:rsid w:val="00B769B2"/>
    <w:rsid w:val="00B776B2"/>
    <w:rsid w:val="00B777C8"/>
    <w:rsid w:val="00B77988"/>
    <w:rsid w:val="00B77A7F"/>
    <w:rsid w:val="00B80E50"/>
    <w:rsid w:val="00B81EDD"/>
    <w:rsid w:val="00B825F3"/>
    <w:rsid w:val="00B82CC7"/>
    <w:rsid w:val="00B83758"/>
    <w:rsid w:val="00B84799"/>
    <w:rsid w:val="00B879AC"/>
    <w:rsid w:val="00B9090D"/>
    <w:rsid w:val="00B91C42"/>
    <w:rsid w:val="00B91FFD"/>
    <w:rsid w:val="00B92B33"/>
    <w:rsid w:val="00B935F2"/>
    <w:rsid w:val="00B948EF"/>
    <w:rsid w:val="00B94A1E"/>
    <w:rsid w:val="00B94F75"/>
    <w:rsid w:val="00B96F8B"/>
    <w:rsid w:val="00B96FC4"/>
    <w:rsid w:val="00BA0451"/>
    <w:rsid w:val="00BA0A20"/>
    <w:rsid w:val="00BA0D34"/>
    <w:rsid w:val="00BA1146"/>
    <w:rsid w:val="00BA2A94"/>
    <w:rsid w:val="00BA2E2F"/>
    <w:rsid w:val="00BA2E8C"/>
    <w:rsid w:val="00BA30E2"/>
    <w:rsid w:val="00BA3470"/>
    <w:rsid w:val="00BA4694"/>
    <w:rsid w:val="00BA48F3"/>
    <w:rsid w:val="00BA490B"/>
    <w:rsid w:val="00BA5C53"/>
    <w:rsid w:val="00BA6167"/>
    <w:rsid w:val="00BA74E7"/>
    <w:rsid w:val="00BA79B7"/>
    <w:rsid w:val="00BB1BB6"/>
    <w:rsid w:val="00BB2B14"/>
    <w:rsid w:val="00BB2FA9"/>
    <w:rsid w:val="00BB3113"/>
    <w:rsid w:val="00BB34C2"/>
    <w:rsid w:val="00BB3B92"/>
    <w:rsid w:val="00BB43C3"/>
    <w:rsid w:val="00BB52ED"/>
    <w:rsid w:val="00BB60E5"/>
    <w:rsid w:val="00BB68C6"/>
    <w:rsid w:val="00BB6B52"/>
    <w:rsid w:val="00BB723E"/>
    <w:rsid w:val="00BB76B4"/>
    <w:rsid w:val="00BC04AD"/>
    <w:rsid w:val="00BC0E11"/>
    <w:rsid w:val="00BC2CE5"/>
    <w:rsid w:val="00BC2D9C"/>
    <w:rsid w:val="00BC3398"/>
    <w:rsid w:val="00BC4812"/>
    <w:rsid w:val="00BC48D5"/>
    <w:rsid w:val="00BC4930"/>
    <w:rsid w:val="00BC4E6D"/>
    <w:rsid w:val="00BC5129"/>
    <w:rsid w:val="00BC5418"/>
    <w:rsid w:val="00BC692F"/>
    <w:rsid w:val="00BC7C6D"/>
    <w:rsid w:val="00BD0B4D"/>
    <w:rsid w:val="00BD0D01"/>
    <w:rsid w:val="00BD1297"/>
    <w:rsid w:val="00BD15BE"/>
    <w:rsid w:val="00BD1D53"/>
    <w:rsid w:val="00BD4185"/>
    <w:rsid w:val="00BD4285"/>
    <w:rsid w:val="00BD44D2"/>
    <w:rsid w:val="00BD5546"/>
    <w:rsid w:val="00BD5842"/>
    <w:rsid w:val="00BD5EFF"/>
    <w:rsid w:val="00BD6EF6"/>
    <w:rsid w:val="00BD7EC0"/>
    <w:rsid w:val="00BE0E97"/>
    <w:rsid w:val="00BE35A7"/>
    <w:rsid w:val="00BE35D3"/>
    <w:rsid w:val="00BE3FCB"/>
    <w:rsid w:val="00BE48F7"/>
    <w:rsid w:val="00BE4DA0"/>
    <w:rsid w:val="00BE5E0B"/>
    <w:rsid w:val="00BE62BC"/>
    <w:rsid w:val="00BE77E4"/>
    <w:rsid w:val="00BE78E6"/>
    <w:rsid w:val="00BF08BD"/>
    <w:rsid w:val="00BF251F"/>
    <w:rsid w:val="00BF31D1"/>
    <w:rsid w:val="00BF500C"/>
    <w:rsid w:val="00BF5373"/>
    <w:rsid w:val="00BF58B6"/>
    <w:rsid w:val="00BF7FE7"/>
    <w:rsid w:val="00C000C5"/>
    <w:rsid w:val="00C0025C"/>
    <w:rsid w:val="00C00364"/>
    <w:rsid w:val="00C00B48"/>
    <w:rsid w:val="00C013AE"/>
    <w:rsid w:val="00C01534"/>
    <w:rsid w:val="00C028C7"/>
    <w:rsid w:val="00C02AD6"/>
    <w:rsid w:val="00C02D94"/>
    <w:rsid w:val="00C03545"/>
    <w:rsid w:val="00C03957"/>
    <w:rsid w:val="00C04B32"/>
    <w:rsid w:val="00C054C6"/>
    <w:rsid w:val="00C058F0"/>
    <w:rsid w:val="00C1023C"/>
    <w:rsid w:val="00C11014"/>
    <w:rsid w:val="00C119DA"/>
    <w:rsid w:val="00C12029"/>
    <w:rsid w:val="00C13E5D"/>
    <w:rsid w:val="00C14123"/>
    <w:rsid w:val="00C147A5"/>
    <w:rsid w:val="00C17642"/>
    <w:rsid w:val="00C20987"/>
    <w:rsid w:val="00C21FA3"/>
    <w:rsid w:val="00C21FD0"/>
    <w:rsid w:val="00C24D1E"/>
    <w:rsid w:val="00C25D91"/>
    <w:rsid w:val="00C25DB5"/>
    <w:rsid w:val="00C26085"/>
    <w:rsid w:val="00C26A47"/>
    <w:rsid w:val="00C30031"/>
    <w:rsid w:val="00C31E24"/>
    <w:rsid w:val="00C320DF"/>
    <w:rsid w:val="00C32335"/>
    <w:rsid w:val="00C32DC0"/>
    <w:rsid w:val="00C32F7E"/>
    <w:rsid w:val="00C353E3"/>
    <w:rsid w:val="00C354A3"/>
    <w:rsid w:val="00C367D2"/>
    <w:rsid w:val="00C36DAD"/>
    <w:rsid w:val="00C36E02"/>
    <w:rsid w:val="00C3784B"/>
    <w:rsid w:val="00C4247A"/>
    <w:rsid w:val="00C46169"/>
    <w:rsid w:val="00C47A8B"/>
    <w:rsid w:val="00C500A0"/>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4637"/>
    <w:rsid w:val="00C65762"/>
    <w:rsid w:val="00C658BB"/>
    <w:rsid w:val="00C65C12"/>
    <w:rsid w:val="00C6648C"/>
    <w:rsid w:val="00C72113"/>
    <w:rsid w:val="00C72129"/>
    <w:rsid w:val="00C73358"/>
    <w:rsid w:val="00C73BAB"/>
    <w:rsid w:val="00C74381"/>
    <w:rsid w:val="00C75017"/>
    <w:rsid w:val="00C75F90"/>
    <w:rsid w:val="00C766FB"/>
    <w:rsid w:val="00C76B15"/>
    <w:rsid w:val="00C76B85"/>
    <w:rsid w:val="00C82F48"/>
    <w:rsid w:val="00C83636"/>
    <w:rsid w:val="00C84594"/>
    <w:rsid w:val="00C8653C"/>
    <w:rsid w:val="00C86884"/>
    <w:rsid w:val="00C8748C"/>
    <w:rsid w:val="00C875D3"/>
    <w:rsid w:val="00C8776F"/>
    <w:rsid w:val="00C90207"/>
    <w:rsid w:val="00C905A4"/>
    <w:rsid w:val="00C9102D"/>
    <w:rsid w:val="00C91114"/>
    <w:rsid w:val="00C9158D"/>
    <w:rsid w:val="00C91B83"/>
    <w:rsid w:val="00C91E73"/>
    <w:rsid w:val="00C921A2"/>
    <w:rsid w:val="00C93DF3"/>
    <w:rsid w:val="00C95AEB"/>
    <w:rsid w:val="00C965EF"/>
    <w:rsid w:val="00C96E9D"/>
    <w:rsid w:val="00C97178"/>
    <w:rsid w:val="00C9772B"/>
    <w:rsid w:val="00C97E38"/>
    <w:rsid w:val="00CA0D0D"/>
    <w:rsid w:val="00CA1DDD"/>
    <w:rsid w:val="00CA1E54"/>
    <w:rsid w:val="00CA437A"/>
    <w:rsid w:val="00CB0C0F"/>
    <w:rsid w:val="00CB0CEB"/>
    <w:rsid w:val="00CB103C"/>
    <w:rsid w:val="00CB1D8B"/>
    <w:rsid w:val="00CB1E2B"/>
    <w:rsid w:val="00CB2B9A"/>
    <w:rsid w:val="00CB2FAC"/>
    <w:rsid w:val="00CB3226"/>
    <w:rsid w:val="00CB4223"/>
    <w:rsid w:val="00CB57A1"/>
    <w:rsid w:val="00CB6C69"/>
    <w:rsid w:val="00CB6E0E"/>
    <w:rsid w:val="00CC02F1"/>
    <w:rsid w:val="00CC0FCC"/>
    <w:rsid w:val="00CC4584"/>
    <w:rsid w:val="00CC46FB"/>
    <w:rsid w:val="00CC5412"/>
    <w:rsid w:val="00CC5DA5"/>
    <w:rsid w:val="00CC7150"/>
    <w:rsid w:val="00CC7EF1"/>
    <w:rsid w:val="00CD03FE"/>
    <w:rsid w:val="00CD58B9"/>
    <w:rsid w:val="00CD5CB8"/>
    <w:rsid w:val="00CD5D55"/>
    <w:rsid w:val="00CD6003"/>
    <w:rsid w:val="00CD6CD6"/>
    <w:rsid w:val="00CD7181"/>
    <w:rsid w:val="00CE0A8B"/>
    <w:rsid w:val="00CE2416"/>
    <w:rsid w:val="00CE2AB3"/>
    <w:rsid w:val="00CE2C48"/>
    <w:rsid w:val="00CE33CD"/>
    <w:rsid w:val="00CE3BD7"/>
    <w:rsid w:val="00CE42C6"/>
    <w:rsid w:val="00CE4D47"/>
    <w:rsid w:val="00CE657E"/>
    <w:rsid w:val="00CE6C3C"/>
    <w:rsid w:val="00CE7E7C"/>
    <w:rsid w:val="00CF054B"/>
    <w:rsid w:val="00CF0678"/>
    <w:rsid w:val="00CF0C08"/>
    <w:rsid w:val="00CF1723"/>
    <w:rsid w:val="00CF20EB"/>
    <w:rsid w:val="00CF239E"/>
    <w:rsid w:val="00CF255F"/>
    <w:rsid w:val="00CF3213"/>
    <w:rsid w:val="00CF39C7"/>
    <w:rsid w:val="00CF3E3C"/>
    <w:rsid w:val="00CF4435"/>
    <w:rsid w:val="00CF4F7F"/>
    <w:rsid w:val="00CF67A5"/>
    <w:rsid w:val="00CF7374"/>
    <w:rsid w:val="00D004C3"/>
    <w:rsid w:val="00D022C6"/>
    <w:rsid w:val="00D02494"/>
    <w:rsid w:val="00D02643"/>
    <w:rsid w:val="00D037D3"/>
    <w:rsid w:val="00D04A2F"/>
    <w:rsid w:val="00D05E6D"/>
    <w:rsid w:val="00D0716C"/>
    <w:rsid w:val="00D076AA"/>
    <w:rsid w:val="00D078A8"/>
    <w:rsid w:val="00D078C6"/>
    <w:rsid w:val="00D07B03"/>
    <w:rsid w:val="00D10B8A"/>
    <w:rsid w:val="00D11D3A"/>
    <w:rsid w:val="00D124F0"/>
    <w:rsid w:val="00D139EF"/>
    <w:rsid w:val="00D14333"/>
    <w:rsid w:val="00D14873"/>
    <w:rsid w:val="00D14E41"/>
    <w:rsid w:val="00D151FC"/>
    <w:rsid w:val="00D15B15"/>
    <w:rsid w:val="00D17F6A"/>
    <w:rsid w:val="00D20274"/>
    <w:rsid w:val="00D23430"/>
    <w:rsid w:val="00D23F1D"/>
    <w:rsid w:val="00D2491C"/>
    <w:rsid w:val="00D25526"/>
    <w:rsid w:val="00D2684F"/>
    <w:rsid w:val="00D27C12"/>
    <w:rsid w:val="00D31DEC"/>
    <w:rsid w:val="00D33BCA"/>
    <w:rsid w:val="00D347EF"/>
    <w:rsid w:val="00D356BC"/>
    <w:rsid w:val="00D36426"/>
    <w:rsid w:val="00D36698"/>
    <w:rsid w:val="00D372DE"/>
    <w:rsid w:val="00D416CD"/>
    <w:rsid w:val="00D416F7"/>
    <w:rsid w:val="00D41D38"/>
    <w:rsid w:val="00D434B5"/>
    <w:rsid w:val="00D4379E"/>
    <w:rsid w:val="00D4714F"/>
    <w:rsid w:val="00D47C2F"/>
    <w:rsid w:val="00D51713"/>
    <w:rsid w:val="00D537E3"/>
    <w:rsid w:val="00D53BFD"/>
    <w:rsid w:val="00D53EF2"/>
    <w:rsid w:val="00D55744"/>
    <w:rsid w:val="00D5679B"/>
    <w:rsid w:val="00D56E36"/>
    <w:rsid w:val="00D57205"/>
    <w:rsid w:val="00D6022C"/>
    <w:rsid w:val="00D605F5"/>
    <w:rsid w:val="00D60B65"/>
    <w:rsid w:val="00D61AEB"/>
    <w:rsid w:val="00D61D45"/>
    <w:rsid w:val="00D623C2"/>
    <w:rsid w:val="00D6257F"/>
    <w:rsid w:val="00D6261A"/>
    <w:rsid w:val="00D635B3"/>
    <w:rsid w:val="00D63C86"/>
    <w:rsid w:val="00D64133"/>
    <w:rsid w:val="00D6465F"/>
    <w:rsid w:val="00D64984"/>
    <w:rsid w:val="00D65BE6"/>
    <w:rsid w:val="00D66810"/>
    <w:rsid w:val="00D6708C"/>
    <w:rsid w:val="00D6735F"/>
    <w:rsid w:val="00D67641"/>
    <w:rsid w:val="00D70B70"/>
    <w:rsid w:val="00D71413"/>
    <w:rsid w:val="00D7291E"/>
    <w:rsid w:val="00D72C26"/>
    <w:rsid w:val="00D72CBA"/>
    <w:rsid w:val="00D73A0A"/>
    <w:rsid w:val="00D7624C"/>
    <w:rsid w:val="00D7654B"/>
    <w:rsid w:val="00D77317"/>
    <w:rsid w:val="00D774DD"/>
    <w:rsid w:val="00D8132C"/>
    <w:rsid w:val="00D84919"/>
    <w:rsid w:val="00D84B04"/>
    <w:rsid w:val="00D84EBE"/>
    <w:rsid w:val="00D852AC"/>
    <w:rsid w:val="00D8770D"/>
    <w:rsid w:val="00D878FA"/>
    <w:rsid w:val="00D87EA2"/>
    <w:rsid w:val="00D87FB2"/>
    <w:rsid w:val="00D91240"/>
    <w:rsid w:val="00D92E6E"/>
    <w:rsid w:val="00D93018"/>
    <w:rsid w:val="00D9632B"/>
    <w:rsid w:val="00D968F3"/>
    <w:rsid w:val="00D97BFE"/>
    <w:rsid w:val="00DA0136"/>
    <w:rsid w:val="00DA077C"/>
    <w:rsid w:val="00DA07D3"/>
    <w:rsid w:val="00DA2597"/>
    <w:rsid w:val="00DA3A0E"/>
    <w:rsid w:val="00DA45C8"/>
    <w:rsid w:val="00DA7341"/>
    <w:rsid w:val="00DB0322"/>
    <w:rsid w:val="00DB43F6"/>
    <w:rsid w:val="00DB4463"/>
    <w:rsid w:val="00DB465F"/>
    <w:rsid w:val="00DB5D86"/>
    <w:rsid w:val="00DB67F0"/>
    <w:rsid w:val="00DB6C23"/>
    <w:rsid w:val="00DB6F2C"/>
    <w:rsid w:val="00DB71CD"/>
    <w:rsid w:val="00DB7921"/>
    <w:rsid w:val="00DC00F6"/>
    <w:rsid w:val="00DC0313"/>
    <w:rsid w:val="00DC0870"/>
    <w:rsid w:val="00DC2348"/>
    <w:rsid w:val="00DC2499"/>
    <w:rsid w:val="00DC3703"/>
    <w:rsid w:val="00DC3D70"/>
    <w:rsid w:val="00DC3EF0"/>
    <w:rsid w:val="00DC4484"/>
    <w:rsid w:val="00DC4B14"/>
    <w:rsid w:val="00DC5693"/>
    <w:rsid w:val="00DC6B71"/>
    <w:rsid w:val="00DC775F"/>
    <w:rsid w:val="00DC7BE6"/>
    <w:rsid w:val="00DD08BF"/>
    <w:rsid w:val="00DD1649"/>
    <w:rsid w:val="00DD18A7"/>
    <w:rsid w:val="00DD2471"/>
    <w:rsid w:val="00DD30A2"/>
    <w:rsid w:val="00DD373E"/>
    <w:rsid w:val="00DD4BCD"/>
    <w:rsid w:val="00DD505F"/>
    <w:rsid w:val="00DD56DF"/>
    <w:rsid w:val="00DD68BD"/>
    <w:rsid w:val="00DD722D"/>
    <w:rsid w:val="00DE1653"/>
    <w:rsid w:val="00DE474F"/>
    <w:rsid w:val="00DE4AD2"/>
    <w:rsid w:val="00DE672F"/>
    <w:rsid w:val="00DE6AC1"/>
    <w:rsid w:val="00DE73FF"/>
    <w:rsid w:val="00DE7AC8"/>
    <w:rsid w:val="00DF1EFF"/>
    <w:rsid w:val="00DF2498"/>
    <w:rsid w:val="00DF2DF5"/>
    <w:rsid w:val="00DF4A9A"/>
    <w:rsid w:val="00DF4B73"/>
    <w:rsid w:val="00DF4FF7"/>
    <w:rsid w:val="00DF5A0E"/>
    <w:rsid w:val="00DF651F"/>
    <w:rsid w:val="00E005C7"/>
    <w:rsid w:val="00E0091A"/>
    <w:rsid w:val="00E00BC5"/>
    <w:rsid w:val="00E011B4"/>
    <w:rsid w:val="00E013E0"/>
    <w:rsid w:val="00E0151F"/>
    <w:rsid w:val="00E01E79"/>
    <w:rsid w:val="00E0223E"/>
    <w:rsid w:val="00E03ABB"/>
    <w:rsid w:val="00E055D2"/>
    <w:rsid w:val="00E06D13"/>
    <w:rsid w:val="00E0740F"/>
    <w:rsid w:val="00E10606"/>
    <w:rsid w:val="00E10C99"/>
    <w:rsid w:val="00E10E63"/>
    <w:rsid w:val="00E127D3"/>
    <w:rsid w:val="00E1585C"/>
    <w:rsid w:val="00E15EC3"/>
    <w:rsid w:val="00E15FFD"/>
    <w:rsid w:val="00E161D8"/>
    <w:rsid w:val="00E16B60"/>
    <w:rsid w:val="00E17D16"/>
    <w:rsid w:val="00E17E55"/>
    <w:rsid w:val="00E2018B"/>
    <w:rsid w:val="00E226D5"/>
    <w:rsid w:val="00E23766"/>
    <w:rsid w:val="00E23BD6"/>
    <w:rsid w:val="00E240B0"/>
    <w:rsid w:val="00E25294"/>
    <w:rsid w:val="00E258D7"/>
    <w:rsid w:val="00E26197"/>
    <w:rsid w:val="00E263BC"/>
    <w:rsid w:val="00E2642C"/>
    <w:rsid w:val="00E31AC1"/>
    <w:rsid w:val="00E320BA"/>
    <w:rsid w:val="00E328E0"/>
    <w:rsid w:val="00E33C36"/>
    <w:rsid w:val="00E35023"/>
    <w:rsid w:val="00E3588F"/>
    <w:rsid w:val="00E35F8E"/>
    <w:rsid w:val="00E412A3"/>
    <w:rsid w:val="00E413D7"/>
    <w:rsid w:val="00E41D93"/>
    <w:rsid w:val="00E4366C"/>
    <w:rsid w:val="00E439D4"/>
    <w:rsid w:val="00E44E5C"/>
    <w:rsid w:val="00E46028"/>
    <w:rsid w:val="00E46162"/>
    <w:rsid w:val="00E4747F"/>
    <w:rsid w:val="00E5009C"/>
    <w:rsid w:val="00E5024E"/>
    <w:rsid w:val="00E5181D"/>
    <w:rsid w:val="00E52009"/>
    <w:rsid w:val="00E52555"/>
    <w:rsid w:val="00E5289B"/>
    <w:rsid w:val="00E52CB4"/>
    <w:rsid w:val="00E5339C"/>
    <w:rsid w:val="00E555A1"/>
    <w:rsid w:val="00E55CEE"/>
    <w:rsid w:val="00E56DE6"/>
    <w:rsid w:val="00E601ED"/>
    <w:rsid w:val="00E6081A"/>
    <w:rsid w:val="00E60F4D"/>
    <w:rsid w:val="00E614BD"/>
    <w:rsid w:val="00E625CC"/>
    <w:rsid w:val="00E63C2D"/>
    <w:rsid w:val="00E63D3B"/>
    <w:rsid w:val="00E65B98"/>
    <w:rsid w:val="00E660F9"/>
    <w:rsid w:val="00E66FB2"/>
    <w:rsid w:val="00E704F4"/>
    <w:rsid w:val="00E70888"/>
    <w:rsid w:val="00E71307"/>
    <w:rsid w:val="00E71BA0"/>
    <w:rsid w:val="00E72014"/>
    <w:rsid w:val="00E722C5"/>
    <w:rsid w:val="00E72351"/>
    <w:rsid w:val="00E73470"/>
    <w:rsid w:val="00E73D3B"/>
    <w:rsid w:val="00E74F06"/>
    <w:rsid w:val="00E75889"/>
    <w:rsid w:val="00E77ADF"/>
    <w:rsid w:val="00E77AF2"/>
    <w:rsid w:val="00E8031F"/>
    <w:rsid w:val="00E81438"/>
    <w:rsid w:val="00E821CF"/>
    <w:rsid w:val="00E82F42"/>
    <w:rsid w:val="00E82FF4"/>
    <w:rsid w:val="00E83662"/>
    <w:rsid w:val="00E84C14"/>
    <w:rsid w:val="00E84FD4"/>
    <w:rsid w:val="00E85EC5"/>
    <w:rsid w:val="00E860F7"/>
    <w:rsid w:val="00E86713"/>
    <w:rsid w:val="00E86FBD"/>
    <w:rsid w:val="00E87759"/>
    <w:rsid w:val="00E92725"/>
    <w:rsid w:val="00E938A1"/>
    <w:rsid w:val="00E96396"/>
    <w:rsid w:val="00E9649B"/>
    <w:rsid w:val="00EA0780"/>
    <w:rsid w:val="00EA131E"/>
    <w:rsid w:val="00EA16EA"/>
    <w:rsid w:val="00EA30E2"/>
    <w:rsid w:val="00EA4D37"/>
    <w:rsid w:val="00EA5208"/>
    <w:rsid w:val="00EA6EDD"/>
    <w:rsid w:val="00EA76B6"/>
    <w:rsid w:val="00EA7FA4"/>
    <w:rsid w:val="00EB0485"/>
    <w:rsid w:val="00EB058B"/>
    <w:rsid w:val="00EB05BC"/>
    <w:rsid w:val="00EB194C"/>
    <w:rsid w:val="00EB222F"/>
    <w:rsid w:val="00EB49E3"/>
    <w:rsid w:val="00EB5780"/>
    <w:rsid w:val="00EB5CDF"/>
    <w:rsid w:val="00EB5D69"/>
    <w:rsid w:val="00EB5DCB"/>
    <w:rsid w:val="00EB6729"/>
    <w:rsid w:val="00EB70DE"/>
    <w:rsid w:val="00EC226B"/>
    <w:rsid w:val="00EC2664"/>
    <w:rsid w:val="00EC4897"/>
    <w:rsid w:val="00EC4BD1"/>
    <w:rsid w:val="00EC4F4D"/>
    <w:rsid w:val="00EC5515"/>
    <w:rsid w:val="00EC6F49"/>
    <w:rsid w:val="00EC706B"/>
    <w:rsid w:val="00EC7A0D"/>
    <w:rsid w:val="00EC7DD3"/>
    <w:rsid w:val="00ED0024"/>
    <w:rsid w:val="00ED0501"/>
    <w:rsid w:val="00ED0CFC"/>
    <w:rsid w:val="00ED1B53"/>
    <w:rsid w:val="00ED250F"/>
    <w:rsid w:val="00ED45FA"/>
    <w:rsid w:val="00ED5420"/>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578"/>
    <w:rsid w:val="00EE65AA"/>
    <w:rsid w:val="00EE6BA8"/>
    <w:rsid w:val="00EE6ECE"/>
    <w:rsid w:val="00EF1289"/>
    <w:rsid w:val="00EF1681"/>
    <w:rsid w:val="00EF2B3D"/>
    <w:rsid w:val="00EF3ADE"/>
    <w:rsid w:val="00EF4690"/>
    <w:rsid w:val="00EF505B"/>
    <w:rsid w:val="00EF59E7"/>
    <w:rsid w:val="00EF5DED"/>
    <w:rsid w:val="00EF6C74"/>
    <w:rsid w:val="00EF6ECD"/>
    <w:rsid w:val="00EF74E3"/>
    <w:rsid w:val="00F01433"/>
    <w:rsid w:val="00F0148F"/>
    <w:rsid w:val="00F05C94"/>
    <w:rsid w:val="00F06356"/>
    <w:rsid w:val="00F07526"/>
    <w:rsid w:val="00F11354"/>
    <w:rsid w:val="00F11AEC"/>
    <w:rsid w:val="00F12266"/>
    <w:rsid w:val="00F13F33"/>
    <w:rsid w:val="00F14DFE"/>
    <w:rsid w:val="00F179C0"/>
    <w:rsid w:val="00F205E2"/>
    <w:rsid w:val="00F20EA0"/>
    <w:rsid w:val="00F21F5D"/>
    <w:rsid w:val="00F3010C"/>
    <w:rsid w:val="00F30516"/>
    <w:rsid w:val="00F3055D"/>
    <w:rsid w:val="00F3187A"/>
    <w:rsid w:val="00F31991"/>
    <w:rsid w:val="00F32BBF"/>
    <w:rsid w:val="00F32C77"/>
    <w:rsid w:val="00F34CEF"/>
    <w:rsid w:val="00F34D11"/>
    <w:rsid w:val="00F34DD7"/>
    <w:rsid w:val="00F35099"/>
    <w:rsid w:val="00F35978"/>
    <w:rsid w:val="00F3664E"/>
    <w:rsid w:val="00F37505"/>
    <w:rsid w:val="00F3797A"/>
    <w:rsid w:val="00F42724"/>
    <w:rsid w:val="00F428AE"/>
    <w:rsid w:val="00F44C1D"/>
    <w:rsid w:val="00F4695F"/>
    <w:rsid w:val="00F47E02"/>
    <w:rsid w:val="00F50794"/>
    <w:rsid w:val="00F51214"/>
    <w:rsid w:val="00F51625"/>
    <w:rsid w:val="00F551FA"/>
    <w:rsid w:val="00F55D24"/>
    <w:rsid w:val="00F57159"/>
    <w:rsid w:val="00F6150B"/>
    <w:rsid w:val="00F62AE0"/>
    <w:rsid w:val="00F62B56"/>
    <w:rsid w:val="00F62D6B"/>
    <w:rsid w:val="00F63C2F"/>
    <w:rsid w:val="00F64205"/>
    <w:rsid w:val="00F64CEE"/>
    <w:rsid w:val="00F64E25"/>
    <w:rsid w:val="00F65DD3"/>
    <w:rsid w:val="00F669DC"/>
    <w:rsid w:val="00F6712F"/>
    <w:rsid w:val="00F70F35"/>
    <w:rsid w:val="00F722D7"/>
    <w:rsid w:val="00F7243F"/>
    <w:rsid w:val="00F72A64"/>
    <w:rsid w:val="00F7479B"/>
    <w:rsid w:val="00F749E4"/>
    <w:rsid w:val="00F7760C"/>
    <w:rsid w:val="00F77CC4"/>
    <w:rsid w:val="00F803D5"/>
    <w:rsid w:val="00F80A49"/>
    <w:rsid w:val="00F81022"/>
    <w:rsid w:val="00F822D0"/>
    <w:rsid w:val="00F82CCF"/>
    <w:rsid w:val="00F831F1"/>
    <w:rsid w:val="00F84279"/>
    <w:rsid w:val="00F84729"/>
    <w:rsid w:val="00F8507B"/>
    <w:rsid w:val="00F86DD8"/>
    <w:rsid w:val="00F86E67"/>
    <w:rsid w:val="00F872E6"/>
    <w:rsid w:val="00F87863"/>
    <w:rsid w:val="00F8799C"/>
    <w:rsid w:val="00F90164"/>
    <w:rsid w:val="00F90720"/>
    <w:rsid w:val="00F90A95"/>
    <w:rsid w:val="00F90F17"/>
    <w:rsid w:val="00F91244"/>
    <w:rsid w:val="00F914F0"/>
    <w:rsid w:val="00F920C3"/>
    <w:rsid w:val="00F950FF"/>
    <w:rsid w:val="00F9694F"/>
    <w:rsid w:val="00F97206"/>
    <w:rsid w:val="00F97571"/>
    <w:rsid w:val="00F97E47"/>
    <w:rsid w:val="00FA0890"/>
    <w:rsid w:val="00FA144C"/>
    <w:rsid w:val="00FA1793"/>
    <w:rsid w:val="00FA2BB9"/>
    <w:rsid w:val="00FA5163"/>
    <w:rsid w:val="00FA54C4"/>
    <w:rsid w:val="00FA5F95"/>
    <w:rsid w:val="00FA628D"/>
    <w:rsid w:val="00FB0023"/>
    <w:rsid w:val="00FB0193"/>
    <w:rsid w:val="00FB1006"/>
    <w:rsid w:val="00FB1AE0"/>
    <w:rsid w:val="00FB28DC"/>
    <w:rsid w:val="00FB3050"/>
    <w:rsid w:val="00FB32B2"/>
    <w:rsid w:val="00FB354B"/>
    <w:rsid w:val="00FB395C"/>
    <w:rsid w:val="00FB661D"/>
    <w:rsid w:val="00FB704F"/>
    <w:rsid w:val="00FC05EF"/>
    <w:rsid w:val="00FC0858"/>
    <w:rsid w:val="00FC0AAE"/>
    <w:rsid w:val="00FC42D1"/>
    <w:rsid w:val="00FC75F5"/>
    <w:rsid w:val="00FC7E26"/>
    <w:rsid w:val="00FD0DE4"/>
    <w:rsid w:val="00FD1479"/>
    <w:rsid w:val="00FD41AB"/>
    <w:rsid w:val="00FD44A7"/>
    <w:rsid w:val="00FD5983"/>
    <w:rsid w:val="00FD5B43"/>
    <w:rsid w:val="00FD6C4E"/>
    <w:rsid w:val="00FD7651"/>
    <w:rsid w:val="00FD765F"/>
    <w:rsid w:val="00FD7FCE"/>
    <w:rsid w:val="00FE0087"/>
    <w:rsid w:val="00FE0842"/>
    <w:rsid w:val="00FE092C"/>
    <w:rsid w:val="00FE0993"/>
    <w:rsid w:val="00FE0C6E"/>
    <w:rsid w:val="00FE1880"/>
    <w:rsid w:val="00FE203F"/>
    <w:rsid w:val="00FE37B1"/>
    <w:rsid w:val="00FE4363"/>
    <w:rsid w:val="00FE452B"/>
    <w:rsid w:val="00FE4530"/>
    <w:rsid w:val="00FE5BD0"/>
    <w:rsid w:val="00FE6422"/>
    <w:rsid w:val="00FE652F"/>
    <w:rsid w:val="00FF0B7C"/>
    <w:rsid w:val="00FF1A6D"/>
    <w:rsid w:val="00FF1AE2"/>
    <w:rsid w:val="00FF2723"/>
    <w:rsid w:val="00FF6E8E"/>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customStyle="1" w:styleId="UnresolvedMention">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B1686-A8CB-4F83-AB7F-B35D5108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4</Pages>
  <Words>1817</Words>
  <Characters>9090</Characters>
  <Application>Microsoft Office Word</Application>
  <DocSecurity>0</DocSecurity>
  <Lines>75</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10886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User</cp:lastModifiedBy>
  <cp:revision>2955</cp:revision>
  <cp:lastPrinted>2001-10-24T10:13:00Z</cp:lastPrinted>
  <dcterms:created xsi:type="dcterms:W3CDTF">2019-10-17T18:30:00Z</dcterms:created>
  <dcterms:modified xsi:type="dcterms:W3CDTF">2021-07-15T13:08:00Z</dcterms:modified>
</cp:coreProperties>
</file>