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A282B" w14:textId="0A2113FE" w:rsidR="00E84C14" w:rsidRPr="00C1023C" w:rsidRDefault="002874C2" w:rsidP="00405665">
      <w:pPr>
        <w:pStyle w:val="a8"/>
        <w:rPr>
          <w:rtl/>
        </w:rPr>
      </w:pPr>
      <w:r>
        <w:rPr>
          <w:rFonts w:hint="cs"/>
          <w:rtl/>
        </w:rPr>
        <w:t>ד"ר ציפי ליפשיץ</w:t>
      </w:r>
    </w:p>
    <w:p w14:paraId="4F16E46F" w14:textId="37A50BAE" w:rsidR="002874C2" w:rsidRDefault="00163703" w:rsidP="002874C2">
      <w:pPr>
        <w:pStyle w:val="1"/>
        <w:rPr>
          <w:rFonts w:eastAsia="David"/>
          <w:rtl/>
        </w:rPr>
      </w:pPr>
      <w:r>
        <w:rPr>
          <w:rFonts w:eastAsia="David" w:hint="cs"/>
          <w:rtl/>
        </w:rPr>
        <w:t>1</w:t>
      </w:r>
      <w:r w:rsidR="00374B62">
        <w:rPr>
          <w:rFonts w:eastAsia="David" w:hint="cs"/>
          <w:rtl/>
        </w:rPr>
        <w:t>8</w:t>
      </w:r>
      <w:r w:rsidR="000C0080">
        <w:rPr>
          <w:rFonts w:eastAsia="David" w:hint="cs"/>
          <w:rtl/>
        </w:rPr>
        <w:t xml:space="preserve"> </w:t>
      </w:r>
      <w:r w:rsidR="002874C2">
        <w:rPr>
          <w:rFonts w:eastAsia="David"/>
          <w:rtl/>
        </w:rPr>
        <w:t>ספרי נשא</w:t>
      </w:r>
      <w:r w:rsidR="00437F46">
        <w:rPr>
          <w:rFonts w:eastAsia="David" w:hint="cs"/>
          <w:rtl/>
        </w:rPr>
        <w:t xml:space="preserve"> </w:t>
      </w:r>
      <w:r w:rsidR="00DE7128">
        <w:rPr>
          <w:rFonts w:eastAsia="David" w:hint="cs"/>
          <w:rtl/>
        </w:rPr>
        <w:t>מ</w:t>
      </w:r>
      <w:r w:rsidR="0027071D">
        <w:rPr>
          <w:rFonts w:eastAsia="David" w:hint="cs"/>
          <w:rtl/>
        </w:rPr>
        <w:t>ה–נז</w:t>
      </w:r>
      <w:r w:rsidR="00437F46">
        <w:rPr>
          <w:rFonts w:eastAsia="David" w:hint="cs"/>
          <w:rtl/>
        </w:rPr>
        <w:t xml:space="preserve">: </w:t>
      </w:r>
      <w:r w:rsidR="0027071D">
        <w:rPr>
          <w:rFonts w:eastAsia="David" w:hint="cs"/>
          <w:rtl/>
        </w:rPr>
        <w:t>קרבנות הנשיאים (</w:t>
      </w:r>
      <w:r w:rsidR="00374B62">
        <w:rPr>
          <w:rFonts w:eastAsia="David" w:hint="cs"/>
          <w:rtl/>
        </w:rPr>
        <w:t>3</w:t>
      </w:r>
      <w:r w:rsidR="0027071D">
        <w:rPr>
          <w:rFonts w:eastAsia="David" w:hint="cs"/>
          <w:rtl/>
        </w:rPr>
        <w:t>)</w:t>
      </w:r>
    </w:p>
    <w:p w14:paraId="730AAF92" w14:textId="77777777" w:rsidR="002874C2" w:rsidRDefault="002874C2" w:rsidP="002874C2">
      <w:pPr>
        <w:spacing w:line="360" w:lineRule="auto"/>
        <w:jc w:val="center"/>
        <w:rPr>
          <w:rFonts w:ascii="David" w:eastAsia="David" w:hAnsi="David" w:cs="David"/>
        </w:rPr>
      </w:pPr>
    </w:p>
    <w:p w14:paraId="7004A8F5" w14:textId="77777777" w:rsidR="00374B62" w:rsidRDefault="00374B62" w:rsidP="005E29AC">
      <w:pPr>
        <w:rPr>
          <w:rtl/>
        </w:rPr>
      </w:pPr>
      <w:r>
        <w:rPr>
          <w:rFonts w:hint="cs"/>
          <w:rtl/>
        </w:rPr>
        <w:t>במהלך השיעורים הקודמים עמדנו על ייחודם של כל אחד מקרבנות הנשיאים. קרבנם למשכן הוא קרבן אחד הניתן על ידי כל הנשיאים במשותף ומבטא את אחדות ההנהגה השבטית, ואילו קרבנם לחנוכת המזבח מורכב משנים עשר קרבנות זהים של כל אחד מן הנציגים של השבטים, ומבטא את התאחדותם של כל השבטים סביב הקודש באמצעות נשיאם. מבחינתם של הנשיאים, גם הקרבן השני היה נקרב כולו, כמו הראשון, באותו היום, אלמלא הציווי האלוקי "</w:t>
      </w:r>
      <w:r w:rsidRPr="00FE4F36">
        <w:rPr>
          <w:rFonts w:hint="cs"/>
          <w:rtl/>
        </w:rPr>
        <w:t>נָשִׂיא</w:t>
      </w:r>
      <w:r w:rsidRPr="00FE4F36">
        <w:rPr>
          <w:rtl/>
        </w:rPr>
        <w:t xml:space="preserve"> </w:t>
      </w:r>
      <w:r w:rsidRPr="00FE4F36">
        <w:rPr>
          <w:rFonts w:hint="cs"/>
          <w:rtl/>
        </w:rPr>
        <w:t>אֶחָד</w:t>
      </w:r>
      <w:r w:rsidRPr="00FE4F36">
        <w:rPr>
          <w:rtl/>
        </w:rPr>
        <w:t xml:space="preserve"> </w:t>
      </w:r>
      <w:r w:rsidRPr="00FE4F36">
        <w:rPr>
          <w:rFonts w:hint="cs"/>
          <w:rtl/>
        </w:rPr>
        <w:t>לַיּוֹם</w:t>
      </w:r>
      <w:r w:rsidRPr="00FE4F36">
        <w:rPr>
          <w:rtl/>
        </w:rPr>
        <w:t xml:space="preserve"> </w:t>
      </w:r>
      <w:r w:rsidRPr="00FE4F36">
        <w:rPr>
          <w:rFonts w:hint="cs"/>
          <w:rtl/>
        </w:rPr>
        <w:t>נָשִׂיא</w:t>
      </w:r>
      <w:r w:rsidRPr="00FE4F36">
        <w:rPr>
          <w:rtl/>
        </w:rPr>
        <w:t xml:space="preserve"> </w:t>
      </w:r>
      <w:r w:rsidRPr="00FE4F36">
        <w:rPr>
          <w:rFonts w:hint="cs"/>
          <w:rtl/>
        </w:rPr>
        <w:t>אֶחָד</w:t>
      </w:r>
      <w:r w:rsidRPr="00FE4F36">
        <w:rPr>
          <w:rtl/>
        </w:rPr>
        <w:t xml:space="preserve"> </w:t>
      </w:r>
      <w:r w:rsidRPr="00FE4F36">
        <w:rPr>
          <w:rFonts w:hint="cs"/>
          <w:rtl/>
        </w:rPr>
        <w:t>לַיּוֹם</w:t>
      </w:r>
      <w:r w:rsidRPr="00FE4F36">
        <w:rPr>
          <w:rtl/>
        </w:rPr>
        <w:t xml:space="preserve"> </w:t>
      </w:r>
      <w:r w:rsidRPr="00FE4F36">
        <w:rPr>
          <w:rFonts w:hint="cs"/>
          <w:rtl/>
        </w:rPr>
        <w:t>יַקְרִיבוּ</w:t>
      </w:r>
      <w:r w:rsidRPr="00FE4F36">
        <w:rPr>
          <w:rtl/>
        </w:rPr>
        <w:t xml:space="preserve"> </w:t>
      </w:r>
      <w:r w:rsidRPr="00FE4F36">
        <w:rPr>
          <w:rFonts w:hint="cs"/>
          <w:rtl/>
        </w:rPr>
        <w:t>אֶת</w:t>
      </w:r>
      <w:r w:rsidRPr="00FE4F36">
        <w:rPr>
          <w:rtl/>
        </w:rPr>
        <w:t xml:space="preserve"> </w:t>
      </w:r>
      <w:r w:rsidRPr="00FE4F36">
        <w:rPr>
          <w:rFonts w:hint="cs"/>
          <w:rtl/>
        </w:rPr>
        <w:t>קָרְבָּנָם</w:t>
      </w:r>
      <w:r w:rsidRPr="00FE4F36">
        <w:rPr>
          <w:rtl/>
        </w:rPr>
        <w:t xml:space="preserve"> </w:t>
      </w:r>
      <w:r w:rsidRPr="00FE4F36">
        <w:rPr>
          <w:rFonts w:hint="cs"/>
          <w:rtl/>
        </w:rPr>
        <w:t>לַחֲנֻכַּת</w:t>
      </w:r>
      <w:r w:rsidRPr="00FE4F36">
        <w:rPr>
          <w:rtl/>
        </w:rPr>
        <w:t xml:space="preserve"> </w:t>
      </w:r>
      <w:r w:rsidRPr="00FE4F36">
        <w:rPr>
          <w:rFonts w:hint="cs"/>
          <w:rtl/>
        </w:rPr>
        <w:t>הַמִּזְבֵּחַ</w:t>
      </w:r>
      <w:r>
        <w:rPr>
          <w:rFonts w:hint="cs"/>
          <w:rtl/>
        </w:rPr>
        <w:t>" (</w:t>
      </w:r>
      <w:r w:rsidRPr="00FE4F36">
        <w:rPr>
          <w:rFonts w:hint="cs"/>
          <w:rtl/>
        </w:rPr>
        <w:t>במדבר</w:t>
      </w:r>
      <w:r w:rsidRPr="00FE4F36">
        <w:rPr>
          <w:rtl/>
        </w:rPr>
        <w:t xml:space="preserve"> </w:t>
      </w:r>
      <w:r w:rsidRPr="00FE4F36">
        <w:rPr>
          <w:rFonts w:hint="cs"/>
          <w:rtl/>
        </w:rPr>
        <w:t>ז</w:t>
      </w:r>
      <w:r>
        <w:rPr>
          <w:rFonts w:hint="cs"/>
          <w:rtl/>
        </w:rPr>
        <w:t>,</w:t>
      </w:r>
      <w:r w:rsidRPr="00FE4F36">
        <w:rPr>
          <w:rtl/>
        </w:rPr>
        <w:t xml:space="preserve"> </w:t>
      </w:r>
      <w:r>
        <w:rPr>
          <w:rFonts w:hint="cs"/>
          <w:rtl/>
        </w:rPr>
        <w:t>יא). הציווי, הקובע יום מיוחד לקרבנם של כל אחד מנשיאי השבטים, מדגיש את ערכו וחשיבותו של קרבנם של כל אחד מן השבטים לפני המקום. דבר זה עולה גם מכך שהתורה לא מסתפקת בציווי, ומפרטת את כל אחד מקרבנותיהם הזהים של נשיאי השבטים לחנוכת המזבח, שנים עשר פעם. נוסף לכל זאת, התורה חוזרת ומסכמת את סך כל מה שנקרב על ידי כל הנשיאים יחדיו. כל אלו מצביעים יחדיו על פרשה זו, הארוכה בתורה, כפרשה בעלת משמעות מרכזית.</w:t>
      </w:r>
    </w:p>
    <w:p w14:paraId="7DD2B131" w14:textId="77777777" w:rsidR="00374B62" w:rsidRDefault="00374B62" w:rsidP="005E29AC">
      <w:pPr>
        <w:rPr>
          <w:rtl/>
        </w:rPr>
      </w:pPr>
      <w:r>
        <w:rPr>
          <w:rFonts w:hint="cs"/>
          <w:rtl/>
        </w:rPr>
        <w:t xml:space="preserve">מעשה ההתנדבות של הנשיאים היווה נדבך נוסף, לא מובן מאליו, לא מילוי של ציווי, אלא ביטוי ראשון של ההנהגה המקומית־שבטית לשמחתם של ישראל במשכן והזדהותם עמו ועם כל מה שהוא מסמל. תנועה אנושית־בחירית זו היא גולת הכותרת של מעשה המשכן, אשר פתח בתרומתם של ישראל, ונכפל בציוויי המשכן עם ביצועם בידיהם. מעשה הקמת המשכן, הקדשתו והשכנת שכינה </w:t>
      </w:r>
      <w:r>
        <w:rPr>
          <w:rtl/>
        </w:rPr>
        <w:t>–</w:t>
      </w:r>
      <w:r>
        <w:rPr>
          <w:rFonts w:hint="cs"/>
          <w:rtl/>
        </w:rPr>
        <w:t xml:space="preserve"> הנשזר לאורך שלושה חומשים – כאשר שותפים בו ה', משה, אהרן ובניו, נחתם בה. המשכן וכליו נמשחו ונתקדשו, והעבודה הייתה נכנסת לפעולה </w:t>
      </w:r>
      <w:r>
        <w:rPr>
          <w:rtl/>
        </w:rPr>
        <w:t>–</w:t>
      </w:r>
      <w:r>
        <w:rPr>
          <w:rFonts w:hint="cs"/>
          <w:rtl/>
        </w:rPr>
        <w:t xml:space="preserve"> עבודת הכהנים, קרבנות ציבור וקרבנות יחיד; אולם החניכה מתממשת רק במזבח, שהוא כלי הקודש בעל הזיקה הישירה לישראל שמחוץ למשכן, ורק על ידי נציגות של ישראל – אשר מביאים את קרבנותיהם לה' המועלים עליו. </w:t>
      </w:r>
    </w:p>
    <w:p w14:paraId="16E49E1D" w14:textId="77777777" w:rsidR="00374B62" w:rsidRDefault="00374B62" w:rsidP="005E29AC">
      <w:pPr>
        <w:rPr>
          <w:rtl/>
        </w:rPr>
      </w:pPr>
      <w:r>
        <w:rPr>
          <w:rFonts w:hint="cs"/>
          <w:rtl/>
        </w:rPr>
        <w:t xml:space="preserve">לאורך המקרא, השרש חנ"כ מציין את ראשית הפעלתו של חפץ למטרה לה נועד בידי אדם, למשל </w:t>
      </w:r>
      <w:r w:rsidRPr="003D0B4E">
        <w:rPr>
          <w:rFonts w:hint="cs"/>
          <w:rtl/>
        </w:rPr>
        <w:t>דברים</w:t>
      </w:r>
      <w:r w:rsidRPr="003D0B4E">
        <w:rPr>
          <w:rtl/>
        </w:rPr>
        <w:t xml:space="preserve"> </w:t>
      </w:r>
      <w:r w:rsidRPr="003D0B4E">
        <w:rPr>
          <w:rFonts w:hint="cs"/>
          <w:rtl/>
        </w:rPr>
        <w:t>כ</w:t>
      </w:r>
      <w:r>
        <w:rPr>
          <w:rFonts w:hint="cs"/>
          <w:rtl/>
        </w:rPr>
        <w:t>,</w:t>
      </w:r>
      <w:r w:rsidRPr="003D0B4E">
        <w:rPr>
          <w:rtl/>
        </w:rPr>
        <w:t xml:space="preserve"> </w:t>
      </w:r>
      <w:r w:rsidRPr="003D0B4E">
        <w:rPr>
          <w:rFonts w:hint="cs"/>
          <w:rtl/>
        </w:rPr>
        <w:t>ה</w:t>
      </w:r>
      <w:r>
        <w:rPr>
          <w:rFonts w:hint="cs"/>
          <w:rtl/>
        </w:rPr>
        <w:t xml:space="preserve">: </w:t>
      </w:r>
      <w:r>
        <w:rPr>
          <w:rFonts w:hint="cs"/>
          <w:rtl/>
        </w:rPr>
        <w:t>"</w:t>
      </w:r>
      <w:r w:rsidRPr="003D0B4E">
        <w:rPr>
          <w:rFonts w:hint="cs"/>
          <w:rtl/>
        </w:rPr>
        <w:t>מִי</w:t>
      </w:r>
      <w:r w:rsidRPr="003D0B4E">
        <w:rPr>
          <w:rtl/>
        </w:rPr>
        <w:t xml:space="preserve"> </w:t>
      </w:r>
      <w:r w:rsidRPr="003D0B4E">
        <w:rPr>
          <w:rFonts w:hint="cs"/>
          <w:rtl/>
        </w:rPr>
        <w:t>הָאִישׁ</w:t>
      </w:r>
      <w:r w:rsidRPr="003D0B4E">
        <w:rPr>
          <w:rtl/>
        </w:rPr>
        <w:t xml:space="preserve"> </w:t>
      </w:r>
      <w:r w:rsidRPr="003D0B4E">
        <w:rPr>
          <w:rFonts w:hint="cs"/>
          <w:rtl/>
        </w:rPr>
        <w:t>אֲשֶׁר</w:t>
      </w:r>
      <w:r w:rsidRPr="003D0B4E">
        <w:rPr>
          <w:rtl/>
        </w:rPr>
        <w:t xml:space="preserve"> </w:t>
      </w:r>
      <w:r w:rsidRPr="003D0B4E">
        <w:rPr>
          <w:rFonts w:hint="cs"/>
          <w:rtl/>
        </w:rPr>
        <w:t>בָּנָה</w:t>
      </w:r>
      <w:r w:rsidRPr="003D0B4E">
        <w:rPr>
          <w:rtl/>
        </w:rPr>
        <w:t xml:space="preserve"> </w:t>
      </w:r>
      <w:r w:rsidRPr="003D0B4E">
        <w:rPr>
          <w:rFonts w:hint="cs"/>
          <w:rtl/>
        </w:rPr>
        <w:t>בַיִת</w:t>
      </w:r>
      <w:r w:rsidRPr="003D0B4E">
        <w:rPr>
          <w:rtl/>
        </w:rPr>
        <w:t xml:space="preserve"> </w:t>
      </w:r>
      <w:r w:rsidRPr="003D0B4E">
        <w:rPr>
          <w:rFonts w:hint="cs"/>
          <w:rtl/>
        </w:rPr>
        <w:t>חָדָשׁ</w:t>
      </w:r>
      <w:r w:rsidRPr="003D0B4E">
        <w:rPr>
          <w:rtl/>
        </w:rPr>
        <w:t xml:space="preserve"> </w:t>
      </w:r>
      <w:r w:rsidRPr="003D0B4E">
        <w:rPr>
          <w:rFonts w:hint="cs"/>
          <w:rtl/>
        </w:rPr>
        <w:t>וְלֹא</w:t>
      </w:r>
      <w:r w:rsidRPr="003D0B4E">
        <w:rPr>
          <w:rtl/>
        </w:rPr>
        <w:t xml:space="preserve"> </w:t>
      </w:r>
      <w:r w:rsidRPr="003D0B4E">
        <w:rPr>
          <w:rFonts w:hint="cs"/>
          <w:rtl/>
        </w:rPr>
        <w:t>חֲנָכוֹ</w:t>
      </w:r>
      <w:r w:rsidRPr="003D0B4E">
        <w:rPr>
          <w:rtl/>
        </w:rPr>
        <w:t xml:space="preserve"> </w:t>
      </w:r>
      <w:r w:rsidRPr="003D0B4E">
        <w:rPr>
          <w:rFonts w:hint="cs"/>
          <w:rtl/>
        </w:rPr>
        <w:t>יֵלֵךְ</w:t>
      </w:r>
      <w:r w:rsidRPr="003D0B4E">
        <w:rPr>
          <w:rtl/>
        </w:rPr>
        <w:t xml:space="preserve"> </w:t>
      </w:r>
      <w:r w:rsidRPr="003D0B4E">
        <w:rPr>
          <w:rFonts w:hint="cs"/>
          <w:rtl/>
        </w:rPr>
        <w:t>וְיָשֹׁב</w:t>
      </w:r>
      <w:r w:rsidRPr="003D0B4E">
        <w:rPr>
          <w:rtl/>
        </w:rPr>
        <w:t xml:space="preserve"> </w:t>
      </w:r>
      <w:r w:rsidRPr="003D0B4E">
        <w:rPr>
          <w:rFonts w:hint="cs"/>
          <w:rtl/>
        </w:rPr>
        <w:t>לְבֵיתוֹ</w:t>
      </w:r>
      <w:r w:rsidRPr="003D0B4E">
        <w:rPr>
          <w:rtl/>
        </w:rPr>
        <w:t xml:space="preserve"> </w:t>
      </w:r>
      <w:r w:rsidRPr="003D0B4E">
        <w:rPr>
          <w:rFonts w:hint="cs"/>
          <w:rtl/>
        </w:rPr>
        <w:t>פֶּן</w:t>
      </w:r>
      <w:r w:rsidRPr="003D0B4E">
        <w:rPr>
          <w:rtl/>
        </w:rPr>
        <w:t xml:space="preserve"> </w:t>
      </w:r>
      <w:r w:rsidRPr="003D0B4E">
        <w:rPr>
          <w:rFonts w:hint="cs"/>
          <w:rtl/>
        </w:rPr>
        <w:t>יָמוּת</w:t>
      </w:r>
      <w:r w:rsidRPr="003D0B4E">
        <w:rPr>
          <w:rtl/>
        </w:rPr>
        <w:t xml:space="preserve"> </w:t>
      </w:r>
      <w:r w:rsidRPr="003D0B4E">
        <w:rPr>
          <w:rFonts w:hint="cs"/>
          <w:rtl/>
        </w:rPr>
        <w:t>בַּמִּלְחָמָה</w:t>
      </w:r>
      <w:r w:rsidRPr="003D0B4E">
        <w:rPr>
          <w:rtl/>
        </w:rPr>
        <w:t xml:space="preserve"> </w:t>
      </w:r>
      <w:r w:rsidRPr="003D0B4E">
        <w:rPr>
          <w:rFonts w:hint="cs"/>
          <w:rtl/>
        </w:rPr>
        <w:t>וְאִישׁ</w:t>
      </w:r>
      <w:r w:rsidRPr="003D0B4E">
        <w:rPr>
          <w:rtl/>
        </w:rPr>
        <w:t xml:space="preserve"> </w:t>
      </w:r>
      <w:r w:rsidRPr="003D0B4E">
        <w:rPr>
          <w:rFonts w:hint="cs"/>
          <w:rtl/>
        </w:rPr>
        <w:t>אַחֵר</w:t>
      </w:r>
      <w:r w:rsidRPr="003D0B4E">
        <w:rPr>
          <w:rtl/>
        </w:rPr>
        <w:t xml:space="preserve"> </w:t>
      </w:r>
      <w:r w:rsidRPr="003D0B4E">
        <w:rPr>
          <w:rFonts w:hint="cs"/>
          <w:rtl/>
        </w:rPr>
        <w:t>יַחְנְכֶנּוּ</w:t>
      </w:r>
      <w:r>
        <w:rPr>
          <w:rFonts w:hint="cs"/>
          <w:rtl/>
        </w:rPr>
        <w:t>", או לגבי אדם, כדי לציין את תהליך הכשרתו לקראת תפקיד או פעילות מסוימת. כך, אנשי ביתו של אברהם אבינו נקראים "חניכי ביתו" (בראשית יד, יד), אשר מוקנית להם אמונתו והליכות ביתו של אברהם.</w:t>
      </w:r>
    </w:p>
    <w:p w14:paraId="5B927502" w14:textId="77777777" w:rsidR="00374B62" w:rsidRDefault="00374B62" w:rsidP="005E29AC">
      <w:pPr>
        <w:rPr>
          <w:rtl/>
        </w:rPr>
      </w:pPr>
      <w:r>
        <w:rPr>
          <w:rFonts w:hint="cs"/>
          <w:rtl/>
        </w:rPr>
        <w:t xml:space="preserve">מתוך דרשות הספרי על קרבנם של הנשיאים לחנוכת המזבח נעמוד על שלושה קווים רעיוניים מרכזיים </w:t>
      </w:r>
      <w:r>
        <w:rPr>
          <w:rtl/>
        </w:rPr>
        <w:t>–</w:t>
      </w:r>
      <w:r>
        <w:rPr>
          <w:rFonts w:hint="cs"/>
          <w:rtl/>
        </w:rPr>
        <w:t xml:space="preserve"> הגדרה של מעמדם ומעמד קרבנם, שבחם של הנשיאים והדינמיקה האנושית של הבאת הקרבן. שלושתם מצטרפים לכלל שיקוף עשיר של פרשת הנשיאים כהתרחשות שיא בספר במדבר ובתולדותיה של האומה כולה, המגלמת מנהיגות מופתית בפעולה. נעקוב אחרי התרקמותם של רעיונות אלה מתוך הדרשות על פי סדר הופעתן, בזיקה ללשונות הפסוקים. </w:t>
      </w:r>
    </w:p>
    <w:p w14:paraId="1C9FA997" w14:textId="38B155E5" w:rsidR="00374B62" w:rsidRDefault="00374B62" w:rsidP="000B0457">
      <w:pPr>
        <w:pStyle w:val="2"/>
        <w:rPr>
          <w:rtl/>
        </w:rPr>
      </w:pPr>
      <w:r>
        <w:rPr>
          <w:rFonts w:hint="cs"/>
          <w:rtl/>
        </w:rPr>
        <w:t>ס</w:t>
      </w:r>
      <w:r w:rsidRPr="00FC140F">
        <w:rPr>
          <w:rFonts w:hint="cs"/>
          <w:rtl/>
        </w:rPr>
        <w:t>פרי</w:t>
      </w:r>
      <w:r w:rsidRPr="00FC140F">
        <w:rPr>
          <w:rtl/>
        </w:rPr>
        <w:t xml:space="preserve"> </w:t>
      </w:r>
      <w:r w:rsidRPr="00FC140F">
        <w:rPr>
          <w:rFonts w:hint="cs"/>
          <w:rtl/>
        </w:rPr>
        <w:t>נשא</w:t>
      </w:r>
      <w:r w:rsidRPr="00FC140F">
        <w:rPr>
          <w:rtl/>
        </w:rPr>
        <w:t xml:space="preserve"> </w:t>
      </w:r>
      <w:r w:rsidRPr="00FC140F">
        <w:rPr>
          <w:rFonts w:hint="cs"/>
          <w:rtl/>
        </w:rPr>
        <w:t>מז</w:t>
      </w:r>
    </w:p>
    <w:p w14:paraId="3439D3DB" w14:textId="77777777" w:rsidR="00374B62" w:rsidRPr="001026F5" w:rsidRDefault="00374B62" w:rsidP="005E29AC">
      <w:r>
        <w:rPr>
          <w:rFonts w:hint="cs"/>
          <w:rtl/>
        </w:rPr>
        <w:t>עמדנו בשיעור הקודם על פתיחתה של דרשת הספרי הראשונה על קרבנם של הנשיאים לחנוכת המזבח המתארת את הניגוד בין רצונם וזריזותם של הנשיאים לתגובתו של משה, כחלק מייצוג של המתח בין מסורת לחידוש העומדת לפתחה של ההנהגה הרוחנית של האומה, בייחוד בעיתים של תמורה.</w:t>
      </w:r>
      <w:r w:rsidRPr="005E29AC">
        <w:rPr>
          <w:vertAlign w:val="superscript"/>
          <w:rtl/>
        </w:rPr>
        <w:footnoteReference w:id="1"/>
      </w:r>
      <w:r>
        <w:rPr>
          <w:rFonts w:hint="cs"/>
          <w:b/>
          <w:bCs/>
          <w:rtl/>
        </w:rPr>
        <w:t xml:space="preserve"> </w:t>
      </w:r>
      <w:r>
        <w:rPr>
          <w:rFonts w:hint="cs"/>
          <w:rtl/>
        </w:rPr>
        <w:t>נביא כאן שוב את לשון הספרי:</w:t>
      </w:r>
    </w:p>
    <w:p w14:paraId="298155C5" w14:textId="77777777" w:rsidR="00374B62" w:rsidRDefault="00374B62" w:rsidP="000B0457">
      <w:pPr>
        <w:pStyle w:val="a9"/>
        <w:jc w:val="left"/>
        <w:rPr>
          <w:rtl/>
        </w:rPr>
      </w:pPr>
      <w:r>
        <w:rPr>
          <w:rFonts w:hint="cs"/>
          <w:rtl/>
        </w:rPr>
        <w:t>"</w:t>
      </w:r>
      <w:r w:rsidRPr="006E0F6D">
        <w:rPr>
          <w:rtl/>
        </w:rPr>
        <w:t>ויקריבו הנשיאים את חנוכת המזבח</w:t>
      </w:r>
      <w:r>
        <w:rPr>
          <w:rFonts w:hint="cs"/>
          <w:rtl/>
        </w:rPr>
        <w:t>" (במדבר ז, י).</w:t>
      </w:r>
      <w:r w:rsidRPr="006E0F6D">
        <w:rPr>
          <w:rtl/>
        </w:rPr>
        <w:t xml:space="preserve"> מגיד הכתוב שכשם שנתנדבו הנשיאים למל</w:t>
      </w:r>
      <w:r>
        <w:rPr>
          <w:rtl/>
        </w:rPr>
        <w:t>אכת המשכן</w:t>
      </w:r>
      <w:r>
        <w:rPr>
          <w:rFonts w:hint="cs"/>
          <w:rtl/>
        </w:rPr>
        <w:t>,</w:t>
      </w:r>
      <w:r>
        <w:rPr>
          <w:rtl/>
        </w:rPr>
        <w:t xml:space="preserve"> כך נתנדבו לחנוכת המזב</w:t>
      </w:r>
      <w:r>
        <w:rPr>
          <w:rFonts w:hint="cs"/>
          <w:rtl/>
        </w:rPr>
        <w:t>ח.</w:t>
      </w:r>
      <w:r>
        <w:rPr>
          <w:rtl/>
        </w:rPr>
        <w:br/>
      </w:r>
      <w:r>
        <w:rPr>
          <w:rFonts w:hint="cs"/>
          <w:rtl/>
        </w:rPr>
        <w:t>"</w:t>
      </w:r>
      <w:r w:rsidRPr="006E0F6D">
        <w:rPr>
          <w:rtl/>
        </w:rPr>
        <w:t>ויקריבו הנשיאים את קרבנם לפני המזבח</w:t>
      </w:r>
      <w:r>
        <w:rPr>
          <w:rFonts w:hint="cs"/>
          <w:rtl/>
        </w:rPr>
        <w:t>" (שם).</w:t>
      </w:r>
      <w:r w:rsidRPr="006E0F6D">
        <w:rPr>
          <w:rtl/>
        </w:rPr>
        <w:t xml:space="preserve"> </w:t>
      </w:r>
      <w:r w:rsidRPr="0050137F">
        <w:rPr>
          <w:u w:val="single"/>
          <w:rtl/>
        </w:rPr>
        <w:t>באו ועמדו לפני המזבח</w:t>
      </w:r>
      <w:r w:rsidRPr="0050137F">
        <w:rPr>
          <w:rFonts w:hint="cs"/>
          <w:u w:val="single"/>
          <w:rtl/>
        </w:rPr>
        <w:t>,</w:t>
      </w:r>
      <w:r w:rsidRPr="0050137F">
        <w:rPr>
          <w:u w:val="single"/>
          <w:rtl/>
        </w:rPr>
        <w:t xml:space="preserve"> ולא קיבל משה מהם עד שנאמר לו מפי הקדש</w:t>
      </w:r>
      <w:r w:rsidRPr="006E0F6D">
        <w:rPr>
          <w:rtl/>
        </w:rPr>
        <w:t xml:space="preserve"> </w:t>
      </w:r>
      <w:r>
        <w:rPr>
          <w:rFonts w:hint="cs"/>
          <w:rtl/>
        </w:rPr>
        <w:t>"</w:t>
      </w:r>
      <w:r w:rsidRPr="006E0F6D">
        <w:rPr>
          <w:rtl/>
        </w:rPr>
        <w:t>יקריבו את קרבנם לחנוכת המזבח</w:t>
      </w:r>
      <w:r>
        <w:rPr>
          <w:rFonts w:hint="cs"/>
          <w:rtl/>
        </w:rPr>
        <w:t>" (שם, יא).</w:t>
      </w:r>
      <w:r w:rsidRPr="005E29AC">
        <w:rPr>
          <w:vertAlign w:val="superscript"/>
          <w:rtl/>
        </w:rPr>
        <w:footnoteReference w:id="2"/>
      </w:r>
      <w:r>
        <w:rPr>
          <w:rFonts w:hint="cs"/>
          <w:rtl/>
        </w:rPr>
        <w:t xml:space="preserve"> </w:t>
      </w:r>
      <w:r>
        <w:rPr>
          <w:rtl/>
        </w:rPr>
        <w:br/>
      </w:r>
      <w:r w:rsidRPr="006E0F6D">
        <w:rPr>
          <w:rtl/>
        </w:rPr>
        <w:t>ועדין לא היה יודע משה כיצד יקריבו</w:t>
      </w:r>
      <w:r>
        <w:rPr>
          <w:rFonts w:hint="cs"/>
          <w:rtl/>
        </w:rPr>
        <w:t>,</w:t>
      </w:r>
      <w:r w:rsidRPr="006E0F6D">
        <w:rPr>
          <w:rtl/>
        </w:rPr>
        <w:t xml:space="preserve"> אם למסעות אם לתולדות</w:t>
      </w:r>
      <w:r>
        <w:rPr>
          <w:rFonts w:hint="cs"/>
          <w:rtl/>
        </w:rPr>
        <w:t>,</w:t>
      </w:r>
      <w:r w:rsidRPr="006E0F6D">
        <w:rPr>
          <w:rtl/>
        </w:rPr>
        <w:t xml:space="preserve"> עד שנאמר לו מפי הקדוש יקריבו</w:t>
      </w:r>
      <w:r>
        <w:rPr>
          <w:rFonts w:hint="cs"/>
          <w:rtl/>
        </w:rPr>
        <w:t xml:space="preserve"> אותם</w:t>
      </w:r>
      <w:r w:rsidRPr="006E0F6D">
        <w:rPr>
          <w:rtl/>
        </w:rPr>
        <w:t xml:space="preserve"> למסעות</w:t>
      </w:r>
      <w:r>
        <w:rPr>
          <w:rFonts w:hint="cs"/>
          <w:rtl/>
        </w:rPr>
        <w:t>,</w:t>
      </w:r>
      <w:r w:rsidRPr="006E0F6D">
        <w:rPr>
          <w:rtl/>
        </w:rPr>
        <w:t xml:space="preserve"> שנאמר </w:t>
      </w:r>
      <w:r>
        <w:rPr>
          <w:rFonts w:hint="cs"/>
          <w:rtl/>
        </w:rPr>
        <w:t>"</w:t>
      </w:r>
      <w:r w:rsidRPr="006E0F6D">
        <w:rPr>
          <w:rtl/>
        </w:rPr>
        <w:t>ויהי</w:t>
      </w:r>
      <w:r>
        <w:rPr>
          <w:rFonts w:hint="cs"/>
          <w:rtl/>
        </w:rPr>
        <w:t>" (שם, יב),</w:t>
      </w:r>
      <w:r w:rsidRPr="006E0F6D">
        <w:rPr>
          <w:rtl/>
        </w:rPr>
        <w:t xml:space="preserve"> אין ויהי אלא שנאמר לו מפי הקדש יקריבו למסעות</w:t>
      </w:r>
      <w:r>
        <w:rPr>
          <w:rFonts w:hint="cs"/>
          <w:rtl/>
        </w:rPr>
        <w:t>.</w:t>
      </w:r>
      <w:r w:rsidRPr="006E0F6D">
        <w:rPr>
          <w:rtl/>
        </w:rPr>
        <w:t xml:space="preserve"> </w:t>
      </w:r>
      <w:r>
        <w:rPr>
          <w:rtl/>
        </w:rPr>
        <w:br/>
      </w:r>
      <w:r w:rsidRPr="006E0F6D">
        <w:rPr>
          <w:rtl/>
        </w:rPr>
        <w:t>ועדי</w:t>
      </w:r>
      <w:r>
        <w:rPr>
          <w:rtl/>
        </w:rPr>
        <w:t>ין לא היה יודע משה כיצד יקריבו</w:t>
      </w:r>
      <w:r>
        <w:rPr>
          <w:rFonts w:hint="cs"/>
          <w:rtl/>
        </w:rPr>
        <w:t>,</w:t>
      </w:r>
      <w:r w:rsidRPr="006E0F6D">
        <w:rPr>
          <w:rtl/>
        </w:rPr>
        <w:t xml:space="preserve"> </w:t>
      </w:r>
      <w:r>
        <w:rPr>
          <w:rtl/>
        </w:rPr>
        <w:t>אם כול</w:t>
      </w:r>
      <w:r>
        <w:rPr>
          <w:rFonts w:hint="cs"/>
          <w:rtl/>
        </w:rPr>
        <w:t>ם</w:t>
      </w:r>
      <w:r w:rsidRPr="006E0F6D">
        <w:rPr>
          <w:rtl/>
        </w:rPr>
        <w:t xml:space="preserve"> כאחד א</w:t>
      </w:r>
      <w:r>
        <w:rPr>
          <w:rFonts w:hint="cs"/>
          <w:rtl/>
        </w:rPr>
        <w:t>ם</w:t>
      </w:r>
      <w:r w:rsidRPr="006E0F6D">
        <w:rPr>
          <w:rtl/>
        </w:rPr>
        <w:t xml:space="preserve"> כל אחד ואחד יומו</w:t>
      </w:r>
      <w:r>
        <w:rPr>
          <w:rFonts w:hint="cs"/>
          <w:rtl/>
        </w:rPr>
        <w:t>,</w:t>
      </w:r>
      <w:r w:rsidRPr="006E0F6D">
        <w:rPr>
          <w:rtl/>
        </w:rPr>
        <w:t xml:space="preserve"> עד שנאמר לו מפי הקדש </w:t>
      </w:r>
      <w:r>
        <w:rPr>
          <w:rFonts w:hint="cs"/>
          <w:rtl/>
        </w:rPr>
        <w:t>"</w:t>
      </w:r>
      <w:r w:rsidRPr="006E0F6D">
        <w:rPr>
          <w:rtl/>
        </w:rPr>
        <w:t>נשיא אחד ליום</w:t>
      </w:r>
      <w:r>
        <w:rPr>
          <w:rFonts w:hint="cs"/>
          <w:rtl/>
        </w:rPr>
        <w:t>" (שם, יא).</w:t>
      </w:r>
      <w:r w:rsidRPr="000B0457">
        <w:rPr>
          <w:vertAlign w:val="superscript"/>
          <w:rtl/>
        </w:rPr>
        <w:footnoteReference w:id="3"/>
      </w:r>
      <w:r w:rsidRPr="00963CC6">
        <w:rPr>
          <w:rStyle w:val="a5"/>
          <w:rFonts w:ascii="David" w:hAnsi="David" w:cs="David"/>
          <w:sz w:val="24"/>
          <w:szCs w:val="24"/>
          <w:rtl/>
        </w:rPr>
        <w:t xml:space="preserve"> </w:t>
      </w:r>
    </w:p>
    <w:p w14:paraId="61C43EE8" w14:textId="77777777" w:rsidR="00374B62" w:rsidRDefault="00374B62" w:rsidP="005E29AC">
      <w:pPr>
        <w:rPr>
          <w:rtl/>
        </w:rPr>
      </w:pPr>
      <w:r>
        <w:rPr>
          <w:rFonts w:hint="cs"/>
          <w:rtl/>
        </w:rPr>
        <w:t>המשך הדרשה עוסק במעמדם של הנשיאים:</w:t>
      </w:r>
    </w:p>
    <w:p w14:paraId="40AE2A0A" w14:textId="77777777" w:rsidR="00374B62" w:rsidRDefault="00374B62" w:rsidP="000B0457">
      <w:pPr>
        <w:pStyle w:val="a9"/>
        <w:jc w:val="left"/>
        <w:rPr>
          <w:rtl/>
        </w:rPr>
      </w:pPr>
      <w:r w:rsidRPr="001A1814">
        <w:rPr>
          <w:rFonts w:hint="cs"/>
          <w:rtl/>
        </w:rPr>
        <w:t>נשיאים</w:t>
      </w:r>
      <w:r w:rsidRPr="001A1814">
        <w:rPr>
          <w:rtl/>
        </w:rPr>
        <w:t xml:space="preserve"> </w:t>
      </w:r>
      <w:r w:rsidRPr="001A1814">
        <w:rPr>
          <w:rFonts w:hint="cs"/>
          <w:rtl/>
        </w:rPr>
        <w:t>מתנדבי</w:t>
      </w:r>
      <w:r>
        <w:rPr>
          <w:rFonts w:hint="cs"/>
          <w:rtl/>
        </w:rPr>
        <w:t>ן</w:t>
      </w:r>
      <w:r w:rsidRPr="001A1814">
        <w:rPr>
          <w:rtl/>
        </w:rPr>
        <w:t xml:space="preserve"> </w:t>
      </w:r>
      <w:r w:rsidRPr="001A1814">
        <w:rPr>
          <w:rFonts w:hint="cs"/>
          <w:rtl/>
        </w:rPr>
        <w:t>ואין</w:t>
      </w:r>
      <w:r w:rsidRPr="001A1814">
        <w:rPr>
          <w:rtl/>
        </w:rPr>
        <w:t xml:space="preserve"> </w:t>
      </w:r>
      <w:r w:rsidRPr="001A1814">
        <w:rPr>
          <w:rFonts w:hint="cs"/>
          <w:rtl/>
        </w:rPr>
        <w:t>הדיוטות</w:t>
      </w:r>
      <w:r w:rsidRPr="001A1814">
        <w:rPr>
          <w:rtl/>
        </w:rPr>
        <w:t xml:space="preserve"> </w:t>
      </w:r>
      <w:r w:rsidRPr="001A1814">
        <w:rPr>
          <w:rFonts w:hint="cs"/>
          <w:rtl/>
        </w:rPr>
        <w:t>מתנדבין</w:t>
      </w:r>
      <w:r>
        <w:rPr>
          <w:rFonts w:hint="cs"/>
          <w:rtl/>
        </w:rPr>
        <w:t>.</w:t>
      </w:r>
      <w:r w:rsidRPr="001A1814">
        <w:rPr>
          <w:rtl/>
        </w:rPr>
        <w:t xml:space="preserve"> </w:t>
      </w:r>
      <w:r>
        <w:rPr>
          <w:rtl/>
        </w:rPr>
        <w:br/>
      </w:r>
      <w:r w:rsidRPr="001A1814">
        <w:rPr>
          <w:rFonts w:hint="cs"/>
          <w:rtl/>
        </w:rPr>
        <w:t>מה</w:t>
      </w:r>
      <w:r w:rsidRPr="001A1814">
        <w:rPr>
          <w:rtl/>
        </w:rPr>
        <w:t xml:space="preserve"> </w:t>
      </w:r>
      <w:r w:rsidRPr="001A1814">
        <w:rPr>
          <w:rFonts w:hint="cs"/>
          <w:rtl/>
        </w:rPr>
        <w:t>ת</w:t>
      </w:r>
      <w:r w:rsidRPr="001A1814">
        <w:rPr>
          <w:rtl/>
        </w:rPr>
        <w:t>"</w:t>
      </w:r>
      <w:r w:rsidRPr="001A1814">
        <w:rPr>
          <w:rFonts w:hint="cs"/>
          <w:rtl/>
        </w:rPr>
        <w:t>ל</w:t>
      </w:r>
      <w:r w:rsidRPr="001A1814">
        <w:rPr>
          <w:rtl/>
        </w:rPr>
        <w:t xml:space="preserve"> </w:t>
      </w:r>
      <w:r>
        <w:rPr>
          <w:rFonts w:hint="cs"/>
          <w:rtl/>
        </w:rPr>
        <w:t>"</w:t>
      </w:r>
      <w:r w:rsidRPr="001A1814">
        <w:rPr>
          <w:rFonts w:hint="cs"/>
          <w:rtl/>
        </w:rPr>
        <w:t>נשיא</w:t>
      </w:r>
      <w:r w:rsidRPr="001A1814">
        <w:rPr>
          <w:rtl/>
        </w:rPr>
        <w:t xml:space="preserve"> </w:t>
      </w:r>
      <w:r w:rsidRPr="001A1814">
        <w:rPr>
          <w:rFonts w:hint="cs"/>
          <w:rtl/>
        </w:rPr>
        <w:t>אחד</w:t>
      </w:r>
      <w:r w:rsidRPr="001A1814">
        <w:rPr>
          <w:rtl/>
        </w:rPr>
        <w:t xml:space="preserve"> </w:t>
      </w:r>
      <w:r w:rsidRPr="001A1814">
        <w:rPr>
          <w:rFonts w:hint="cs"/>
          <w:rtl/>
        </w:rPr>
        <w:t>נשיא</w:t>
      </w:r>
      <w:r w:rsidRPr="001A1814">
        <w:rPr>
          <w:rtl/>
        </w:rPr>
        <w:t xml:space="preserve"> </w:t>
      </w:r>
      <w:r w:rsidRPr="001A1814">
        <w:rPr>
          <w:rFonts w:hint="cs"/>
          <w:rtl/>
        </w:rPr>
        <w:t>אחד</w:t>
      </w:r>
      <w:r>
        <w:rPr>
          <w:rFonts w:hint="cs"/>
          <w:rtl/>
        </w:rPr>
        <w:t>".</w:t>
      </w:r>
      <w:r w:rsidRPr="001A1814">
        <w:rPr>
          <w:rtl/>
        </w:rPr>
        <w:t xml:space="preserve"> </w:t>
      </w:r>
      <w:r>
        <w:rPr>
          <w:rtl/>
        </w:rPr>
        <w:br/>
      </w:r>
      <w:r w:rsidRPr="001A1814">
        <w:rPr>
          <w:rFonts w:hint="cs"/>
          <w:rtl/>
        </w:rPr>
        <w:t>לפי</w:t>
      </w:r>
      <w:r w:rsidRPr="001A1814">
        <w:rPr>
          <w:rtl/>
        </w:rPr>
        <w:t xml:space="preserve"> </w:t>
      </w:r>
      <w:r w:rsidRPr="001A1814">
        <w:rPr>
          <w:rFonts w:hint="cs"/>
          <w:rtl/>
        </w:rPr>
        <w:t>שהיה</w:t>
      </w:r>
      <w:r w:rsidRPr="001A1814">
        <w:rPr>
          <w:rtl/>
        </w:rPr>
        <w:t xml:space="preserve"> </w:t>
      </w:r>
      <w:r w:rsidRPr="001A1814">
        <w:rPr>
          <w:rFonts w:hint="cs"/>
          <w:rtl/>
        </w:rPr>
        <w:t>נחשון</w:t>
      </w:r>
      <w:r w:rsidRPr="001A1814">
        <w:rPr>
          <w:rtl/>
        </w:rPr>
        <w:t xml:space="preserve"> </w:t>
      </w:r>
      <w:r w:rsidRPr="001A1814">
        <w:rPr>
          <w:rFonts w:hint="cs"/>
          <w:rtl/>
        </w:rPr>
        <w:t>מלך</w:t>
      </w:r>
      <w:r w:rsidRPr="001A1814">
        <w:rPr>
          <w:rtl/>
        </w:rPr>
        <w:t xml:space="preserve"> </w:t>
      </w:r>
      <w:r w:rsidRPr="001A1814">
        <w:rPr>
          <w:rFonts w:hint="cs"/>
          <w:rtl/>
        </w:rPr>
        <w:t>והוא</w:t>
      </w:r>
      <w:r w:rsidRPr="001A1814">
        <w:rPr>
          <w:rtl/>
        </w:rPr>
        <w:t xml:space="preserve"> </w:t>
      </w:r>
      <w:r w:rsidRPr="001A1814">
        <w:rPr>
          <w:rFonts w:hint="cs"/>
          <w:rtl/>
        </w:rPr>
        <w:t>הקריב</w:t>
      </w:r>
      <w:r w:rsidRPr="001A1814">
        <w:rPr>
          <w:rtl/>
        </w:rPr>
        <w:t xml:space="preserve"> </w:t>
      </w:r>
      <w:r w:rsidRPr="001A1814">
        <w:rPr>
          <w:rFonts w:hint="cs"/>
          <w:rtl/>
        </w:rPr>
        <w:t>תחילה</w:t>
      </w:r>
      <w:r>
        <w:rPr>
          <w:rFonts w:hint="cs"/>
          <w:rtl/>
        </w:rPr>
        <w:t>,</w:t>
      </w:r>
      <w:r w:rsidRPr="001A1814">
        <w:rPr>
          <w:rtl/>
        </w:rPr>
        <w:t xml:space="preserve"> </w:t>
      </w:r>
      <w:r>
        <w:rPr>
          <w:rtl/>
        </w:rPr>
        <w:br/>
      </w:r>
      <w:r w:rsidRPr="001A1814">
        <w:rPr>
          <w:rFonts w:hint="cs"/>
          <w:rtl/>
        </w:rPr>
        <w:lastRenderedPageBreak/>
        <w:t>לא</w:t>
      </w:r>
      <w:r w:rsidRPr="001A1814">
        <w:rPr>
          <w:rtl/>
        </w:rPr>
        <w:t xml:space="preserve"> </w:t>
      </w:r>
      <w:r w:rsidRPr="001A1814">
        <w:rPr>
          <w:rFonts w:hint="cs"/>
          <w:rtl/>
        </w:rPr>
        <w:t>יאמר</w:t>
      </w:r>
      <w:r>
        <w:rPr>
          <w:rFonts w:hint="cs"/>
          <w:rtl/>
        </w:rPr>
        <w:t>:</w:t>
      </w:r>
      <w:r w:rsidRPr="001A1814">
        <w:rPr>
          <w:rtl/>
        </w:rPr>
        <w:t xml:space="preserve"> </w:t>
      </w:r>
      <w:r w:rsidRPr="001A1814">
        <w:rPr>
          <w:rFonts w:hint="cs"/>
          <w:rtl/>
        </w:rPr>
        <w:t>הואיל</w:t>
      </w:r>
      <w:r w:rsidRPr="001A1814">
        <w:rPr>
          <w:rtl/>
        </w:rPr>
        <w:t xml:space="preserve"> </w:t>
      </w:r>
      <w:r w:rsidRPr="001A1814">
        <w:rPr>
          <w:rFonts w:hint="cs"/>
          <w:rtl/>
        </w:rPr>
        <w:t>והקרבתי</w:t>
      </w:r>
      <w:r w:rsidRPr="001A1814">
        <w:rPr>
          <w:rtl/>
        </w:rPr>
        <w:t xml:space="preserve"> </w:t>
      </w:r>
      <w:r w:rsidRPr="001A1814">
        <w:rPr>
          <w:rFonts w:hint="cs"/>
          <w:rtl/>
        </w:rPr>
        <w:t>תחילה</w:t>
      </w:r>
      <w:r>
        <w:rPr>
          <w:rFonts w:hint="cs"/>
          <w:rtl/>
        </w:rPr>
        <w:t>,</w:t>
      </w:r>
      <w:r w:rsidRPr="001A1814">
        <w:rPr>
          <w:rtl/>
        </w:rPr>
        <w:t xml:space="preserve"> </w:t>
      </w:r>
      <w:r w:rsidRPr="001A1814">
        <w:rPr>
          <w:rFonts w:hint="cs"/>
          <w:rtl/>
        </w:rPr>
        <w:t>אקריב</w:t>
      </w:r>
      <w:r w:rsidRPr="001A1814">
        <w:rPr>
          <w:rtl/>
        </w:rPr>
        <w:t xml:space="preserve"> </w:t>
      </w:r>
      <w:r w:rsidRPr="001A1814">
        <w:rPr>
          <w:rFonts w:hint="cs"/>
          <w:rtl/>
        </w:rPr>
        <w:t>עם</w:t>
      </w:r>
      <w:r w:rsidRPr="001A1814">
        <w:rPr>
          <w:rtl/>
        </w:rPr>
        <w:t xml:space="preserve"> </w:t>
      </w:r>
      <w:r w:rsidRPr="001A1814">
        <w:rPr>
          <w:rFonts w:hint="cs"/>
          <w:rtl/>
        </w:rPr>
        <w:t>כל</w:t>
      </w:r>
      <w:r w:rsidRPr="001A1814">
        <w:rPr>
          <w:rtl/>
        </w:rPr>
        <w:t xml:space="preserve"> </w:t>
      </w:r>
      <w:r w:rsidRPr="001A1814">
        <w:rPr>
          <w:rFonts w:hint="cs"/>
          <w:rtl/>
        </w:rPr>
        <w:t>אחד</w:t>
      </w:r>
      <w:r w:rsidRPr="001A1814">
        <w:rPr>
          <w:rtl/>
        </w:rPr>
        <w:t xml:space="preserve"> </w:t>
      </w:r>
      <w:r w:rsidRPr="001A1814">
        <w:rPr>
          <w:rFonts w:hint="cs"/>
          <w:rtl/>
        </w:rPr>
        <w:t>ואחד</w:t>
      </w:r>
      <w:r w:rsidRPr="001A1814">
        <w:rPr>
          <w:rtl/>
        </w:rPr>
        <w:t xml:space="preserve"> </w:t>
      </w:r>
      <w:r w:rsidRPr="001A1814">
        <w:rPr>
          <w:rFonts w:hint="cs"/>
          <w:rtl/>
        </w:rPr>
        <w:t>יומו</w:t>
      </w:r>
      <w:r>
        <w:rPr>
          <w:rFonts w:hint="cs"/>
          <w:rtl/>
        </w:rPr>
        <w:t>.</w:t>
      </w:r>
      <w:r w:rsidRPr="001A1814">
        <w:rPr>
          <w:rtl/>
        </w:rPr>
        <w:t xml:space="preserve"> </w:t>
      </w:r>
      <w:r>
        <w:rPr>
          <w:rtl/>
        </w:rPr>
        <w:br/>
      </w:r>
      <w:r w:rsidRPr="001A1814">
        <w:rPr>
          <w:rFonts w:hint="cs"/>
          <w:rtl/>
        </w:rPr>
        <w:t>לכך</w:t>
      </w:r>
      <w:r w:rsidRPr="001A1814">
        <w:rPr>
          <w:rtl/>
        </w:rPr>
        <w:t xml:space="preserve"> </w:t>
      </w:r>
      <w:r w:rsidRPr="001A1814">
        <w:rPr>
          <w:rFonts w:hint="cs"/>
          <w:rtl/>
        </w:rPr>
        <w:t>נאמר</w:t>
      </w:r>
      <w:r w:rsidRPr="001A1814">
        <w:rPr>
          <w:rtl/>
        </w:rPr>
        <w:t xml:space="preserve"> </w:t>
      </w:r>
      <w:r>
        <w:rPr>
          <w:rFonts w:hint="cs"/>
          <w:rtl/>
        </w:rPr>
        <w:t>"</w:t>
      </w:r>
      <w:r w:rsidRPr="001A1814">
        <w:rPr>
          <w:rFonts w:hint="cs"/>
          <w:rtl/>
        </w:rPr>
        <w:t>נשיא</w:t>
      </w:r>
      <w:r w:rsidRPr="001A1814">
        <w:rPr>
          <w:rtl/>
        </w:rPr>
        <w:t xml:space="preserve"> </w:t>
      </w:r>
      <w:r w:rsidRPr="001A1814">
        <w:rPr>
          <w:rFonts w:hint="cs"/>
          <w:rtl/>
        </w:rPr>
        <w:t>אחד</w:t>
      </w:r>
      <w:r w:rsidRPr="001A1814">
        <w:rPr>
          <w:rtl/>
        </w:rPr>
        <w:t xml:space="preserve"> </w:t>
      </w:r>
      <w:r w:rsidRPr="001A1814">
        <w:rPr>
          <w:rFonts w:hint="cs"/>
          <w:rtl/>
        </w:rPr>
        <w:t>ליום</w:t>
      </w:r>
      <w:r>
        <w:rPr>
          <w:rFonts w:hint="cs"/>
          <w:rtl/>
        </w:rPr>
        <w:t>"</w:t>
      </w:r>
      <w:r w:rsidRPr="001A1814">
        <w:rPr>
          <w:rtl/>
        </w:rPr>
        <w:t>.</w:t>
      </w:r>
      <w:r w:rsidRPr="000B0457">
        <w:rPr>
          <w:vertAlign w:val="superscript"/>
          <w:rtl/>
        </w:rPr>
        <w:footnoteReference w:id="4"/>
      </w:r>
    </w:p>
    <w:p w14:paraId="748FA0B7" w14:textId="77777777" w:rsidR="00374B62" w:rsidRDefault="00374B62" w:rsidP="005E29AC">
      <w:pPr>
        <w:rPr>
          <w:rtl/>
        </w:rPr>
      </w:pPr>
      <w:r>
        <w:rPr>
          <w:rFonts w:hint="cs"/>
          <w:rtl/>
        </w:rPr>
        <w:t>הקביעה "</w:t>
      </w:r>
      <w:r w:rsidRPr="001A1814">
        <w:rPr>
          <w:rFonts w:hint="cs"/>
          <w:rtl/>
        </w:rPr>
        <w:t>נשיאים</w:t>
      </w:r>
      <w:r w:rsidRPr="001A1814">
        <w:rPr>
          <w:rtl/>
        </w:rPr>
        <w:t xml:space="preserve"> </w:t>
      </w:r>
      <w:r w:rsidRPr="001A1814">
        <w:rPr>
          <w:rFonts w:hint="cs"/>
          <w:rtl/>
        </w:rPr>
        <w:t>מתנדבי</w:t>
      </w:r>
      <w:r>
        <w:rPr>
          <w:rFonts w:hint="cs"/>
          <w:rtl/>
        </w:rPr>
        <w:t>ן</w:t>
      </w:r>
      <w:r w:rsidRPr="001A1814">
        <w:rPr>
          <w:rtl/>
        </w:rPr>
        <w:t xml:space="preserve"> </w:t>
      </w:r>
      <w:r w:rsidRPr="001A1814">
        <w:rPr>
          <w:rFonts w:hint="cs"/>
          <w:rtl/>
        </w:rPr>
        <w:t>ואין</w:t>
      </w:r>
      <w:r w:rsidRPr="001A1814">
        <w:rPr>
          <w:rtl/>
        </w:rPr>
        <w:t xml:space="preserve"> </w:t>
      </w:r>
      <w:r w:rsidRPr="001A1814">
        <w:rPr>
          <w:rFonts w:hint="cs"/>
          <w:rtl/>
        </w:rPr>
        <w:t>הדיוטות</w:t>
      </w:r>
      <w:r w:rsidRPr="001A1814">
        <w:rPr>
          <w:rtl/>
        </w:rPr>
        <w:t xml:space="preserve"> </w:t>
      </w:r>
      <w:r w:rsidRPr="001A1814">
        <w:rPr>
          <w:rFonts w:hint="cs"/>
          <w:rtl/>
        </w:rPr>
        <w:t>מתנדבין</w:t>
      </w:r>
      <w:r>
        <w:rPr>
          <w:rFonts w:hint="cs"/>
          <w:rtl/>
        </w:rPr>
        <w:t xml:space="preserve">" מגדירה את מעמדם של הנשיאים כשלוחי ציבור ולא כאנשים פרטיים, ואפשר שזו הסיבה לקבלת קרבנם על ידי המקום. הדרשה שלאחריה שוללת את האפשרות שהנשיא למטה יהודה ירצה להקריב יום לאחר יום עם כל אחד מן השבטים מכח מעמדו כמלך. בכך, היא מבטאת את עמדת הספרי בעד שוויון מעמדי וכנגד הירארכיה פנימית בין הנשיאים במעשה ההקרבה. </w:t>
      </w:r>
    </w:p>
    <w:p w14:paraId="45157993" w14:textId="77777777" w:rsidR="00374B62" w:rsidRPr="003B6504" w:rsidRDefault="00374B62" w:rsidP="000B0457">
      <w:pPr>
        <w:pStyle w:val="2"/>
        <w:rPr>
          <w:rtl/>
        </w:rPr>
      </w:pPr>
      <w:r w:rsidRPr="003B6504">
        <w:rPr>
          <w:rFonts w:hint="cs"/>
          <w:rtl/>
        </w:rPr>
        <w:t>ספרי נשא מח</w:t>
      </w:r>
    </w:p>
    <w:p w14:paraId="63E5E839" w14:textId="77777777" w:rsidR="00374B62" w:rsidRDefault="00374B62" w:rsidP="005E29AC">
      <w:pPr>
        <w:rPr>
          <w:rtl/>
        </w:rPr>
      </w:pPr>
      <w:r>
        <w:rPr>
          <w:rFonts w:hint="cs"/>
          <w:rtl/>
        </w:rPr>
        <w:t>הדרשה על הפסוק שלאחריה "</w:t>
      </w:r>
      <w:r w:rsidRPr="001507DC">
        <w:rPr>
          <w:rFonts w:hint="cs"/>
          <w:rtl/>
        </w:rPr>
        <w:t>וַיְהִי</w:t>
      </w:r>
      <w:r w:rsidRPr="001507DC">
        <w:rPr>
          <w:rtl/>
        </w:rPr>
        <w:t xml:space="preserve"> </w:t>
      </w:r>
      <w:r w:rsidRPr="001507DC">
        <w:rPr>
          <w:rFonts w:hint="cs"/>
          <w:rtl/>
        </w:rPr>
        <w:t>הַמַּקְרִיב</w:t>
      </w:r>
      <w:r w:rsidRPr="001507DC">
        <w:rPr>
          <w:rtl/>
        </w:rPr>
        <w:t xml:space="preserve"> </w:t>
      </w:r>
      <w:r w:rsidRPr="001507DC">
        <w:rPr>
          <w:rFonts w:hint="cs"/>
          <w:rtl/>
        </w:rPr>
        <w:t>בַּיּוֹם</w:t>
      </w:r>
      <w:r w:rsidRPr="001507DC">
        <w:rPr>
          <w:rtl/>
        </w:rPr>
        <w:t xml:space="preserve"> </w:t>
      </w:r>
      <w:r w:rsidRPr="001507DC">
        <w:rPr>
          <w:rFonts w:hint="cs"/>
          <w:rtl/>
        </w:rPr>
        <w:t>הָרִאשׁוֹן</w:t>
      </w:r>
      <w:r w:rsidRPr="001507DC">
        <w:rPr>
          <w:rtl/>
        </w:rPr>
        <w:t xml:space="preserve"> </w:t>
      </w:r>
      <w:r w:rsidRPr="001507DC">
        <w:rPr>
          <w:rFonts w:hint="cs"/>
          <w:rtl/>
        </w:rPr>
        <w:t>אֶת</w:t>
      </w:r>
      <w:r w:rsidRPr="001507DC">
        <w:rPr>
          <w:rtl/>
        </w:rPr>
        <w:t xml:space="preserve"> </w:t>
      </w:r>
      <w:r w:rsidRPr="001507DC">
        <w:rPr>
          <w:rFonts w:hint="cs"/>
          <w:rtl/>
        </w:rPr>
        <w:t>קָרְבָּנוֹ</w:t>
      </w:r>
      <w:r w:rsidRPr="001507DC">
        <w:rPr>
          <w:rtl/>
        </w:rPr>
        <w:t xml:space="preserve"> </w:t>
      </w:r>
      <w:r w:rsidRPr="001507DC">
        <w:rPr>
          <w:rFonts w:hint="cs"/>
          <w:rtl/>
        </w:rPr>
        <w:t>נַחְשׁוֹן</w:t>
      </w:r>
      <w:r w:rsidRPr="001507DC">
        <w:rPr>
          <w:rtl/>
        </w:rPr>
        <w:t xml:space="preserve"> </w:t>
      </w:r>
      <w:r w:rsidRPr="001507DC">
        <w:rPr>
          <w:rFonts w:hint="cs"/>
          <w:rtl/>
        </w:rPr>
        <w:t>בֶּן</w:t>
      </w:r>
      <w:r w:rsidRPr="001507DC">
        <w:rPr>
          <w:rtl/>
        </w:rPr>
        <w:t xml:space="preserve"> </w:t>
      </w:r>
      <w:r w:rsidRPr="001507DC">
        <w:rPr>
          <w:rFonts w:hint="cs"/>
          <w:rtl/>
        </w:rPr>
        <w:t>עַמִּינָדָב</w:t>
      </w:r>
      <w:r w:rsidRPr="001507DC">
        <w:rPr>
          <w:rtl/>
        </w:rPr>
        <w:t xml:space="preserve"> </w:t>
      </w:r>
      <w:r w:rsidRPr="001507DC">
        <w:rPr>
          <w:rFonts w:hint="cs"/>
          <w:rtl/>
        </w:rPr>
        <w:t>לְמַטֵּה</w:t>
      </w:r>
      <w:r w:rsidRPr="001507DC">
        <w:rPr>
          <w:rtl/>
        </w:rPr>
        <w:t xml:space="preserve"> </w:t>
      </w:r>
      <w:r w:rsidRPr="001507DC">
        <w:rPr>
          <w:rFonts w:hint="cs"/>
          <w:rtl/>
        </w:rPr>
        <w:t>יְהוּדָה</w:t>
      </w:r>
      <w:r>
        <w:rPr>
          <w:rFonts w:hint="cs"/>
          <w:rtl/>
        </w:rPr>
        <w:t xml:space="preserve">" (במדבר ז, יב) עוסקת בהגדרת מעמד קרבנו של נחשון בן עמינדב, נשיא שבט יהודה, לחנוכת המזבח: </w:t>
      </w:r>
    </w:p>
    <w:p w14:paraId="060ABB29" w14:textId="77777777" w:rsidR="00374B62" w:rsidRDefault="00374B62" w:rsidP="000B0457">
      <w:pPr>
        <w:pStyle w:val="a9"/>
        <w:jc w:val="left"/>
        <w:rPr>
          <w:rtl/>
        </w:rPr>
      </w:pPr>
      <w:r>
        <w:rPr>
          <w:rFonts w:hint="cs"/>
          <w:rtl/>
        </w:rPr>
        <w:t>"</w:t>
      </w:r>
      <w:r w:rsidRPr="006E0F6D">
        <w:rPr>
          <w:rtl/>
        </w:rPr>
        <w:t>ויהי המקריב ביום הראשון</w:t>
      </w:r>
      <w:r>
        <w:rPr>
          <w:rFonts w:hint="cs"/>
          <w:rtl/>
        </w:rPr>
        <w:t>" (במדבר ז, יב).</w:t>
      </w:r>
      <w:r w:rsidRPr="006E0F6D">
        <w:rPr>
          <w:rtl/>
        </w:rPr>
        <w:t xml:space="preserve"> </w:t>
      </w:r>
      <w:r>
        <w:rPr>
          <w:rtl/>
        </w:rPr>
        <w:br/>
      </w:r>
      <w:r w:rsidRPr="006E0F6D">
        <w:rPr>
          <w:rtl/>
        </w:rPr>
        <w:t xml:space="preserve">שאין ת"ל </w:t>
      </w:r>
      <w:r>
        <w:rPr>
          <w:rFonts w:hint="cs"/>
          <w:rtl/>
        </w:rPr>
        <w:t>"</w:t>
      </w:r>
      <w:r w:rsidRPr="006E0F6D">
        <w:rPr>
          <w:rtl/>
        </w:rPr>
        <w:t>ראשון</w:t>
      </w:r>
      <w:r>
        <w:rPr>
          <w:rFonts w:hint="cs"/>
          <w:rtl/>
        </w:rPr>
        <w:t>",</w:t>
      </w:r>
      <w:r w:rsidRPr="006E0F6D">
        <w:rPr>
          <w:rtl/>
        </w:rPr>
        <w:t xml:space="preserve"> אלא ראשון לכל ימות השנה</w:t>
      </w:r>
      <w:r>
        <w:rPr>
          <w:rFonts w:hint="cs"/>
          <w:rtl/>
        </w:rPr>
        <w:t>.</w:t>
      </w:r>
      <w:r w:rsidRPr="006E0F6D">
        <w:rPr>
          <w:rtl/>
        </w:rPr>
        <w:t xml:space="preserve"> </w:t>
      </w:r>
      <w:r>
        <w:rPr>
          <w:rtl/>
        </w:rPr>
        <w:br/>
      </w:r>
      <w:r>
        <w:rPr>
          <w:rFonts w:hint="cs"/>
          <w:rtl/>
        </w:rPr>
        <w:t>"</w:t>
      </w:r>
      <w:r w:rsidRPr="006E0F6D">
        <w:rPr>
          <w:rtl/>
        </w:rPr>
        <w:t>נחשון בן עמינדב למטה יהודה</w:t>
      </w:r>
      <w:r>
        <w:rPr>
          <w:rFonts w:hint="cs"/>
          <w:rtl/>
        </w:rPr>
        <w:t>" (שם).</w:t>
      </w:r>
      <w:r w:rsidRPr="006E0F6D">
        <w:rPr>
          <w:rtl/>
        </w:rPr>
        <w:t xml:space="preserve"> </w:t>
      </w:r>
      <w:r>
        <w:rPr>
          <w:rtl/>
        </w:rPr>
        <w:br/>
      </w:r>
      <w:r w:rsidRPr="006E0F6D">
        <w:rPr>
          <w:rtl/>
        </w:rPr>
        <w:t>יחסו הכתוב על שם שבטו</w:t>
      </w:r>
      <w:r>
        <w:rPr>
          <w:rFonts w:hint="cs"/>
          <w:rtl/>
        </w:rPr>
        <w:t>,</w:t>
      </w:r>
      <w:r w:rsidRPr="006E0F6D">
        <w:rPr>
          <w:rtl/>
        </w:rPr>
        <w:t xml:space="preserve"> או שגבה משבטו והביא</w:t>
      </w:r>
      <w:r>
        <w:rPr>
          <w:rFonts w:hint="cs"/>
          <w:rtl/>
        </w:rPr>
        <w:t>?</w:t>
      </w:r>
      <w:r w:rsidRPr="006E0F6D">
        <w:rPr>
          <w:rtl/>
        </w:rPr>
        <w:t xml:space="preserve"> </w:t>
      </w:r>
      <w:r>
        <w:rPr>
          <w:rtl/>
        </w:rPr>
        <w:br/>
      </w:r>
      <w:r w:rsidRPr="006E0F6D">
        <w:rPr>
          <w:rtl/>
        </w:rPr>
        <w:t xml:space="preserve">ת"ל </w:t>
      </w:r>
      <w:r>
        <w:rPr>
          <w:rFonts w:hint="cs"/>
          <w:rtl/>
        </w:rPr>
        <w:t>"</w:t>
      </w:r>
      <w:r w:rsidRPr="006E0F6D">
        <w:rPr>
          <w:rtl/>
        </w:rPr>
        <w:t>זה קרבן נחשון בן עמינדב</w:t>
      </w:r>
      <w:r>
        <w:rPr>
          <w:rFonts w:hint="cs"/>
          <w:rtl/>
        </w:rPr>
        <w:t>",</w:t>
      </w:r>
      <w:r w:rsidRPr="006E0F6D">
        <w:rPr>
          <w:rtl/>
        </w:rPr>
        <w:t xml:space="preserve"> </w:t>
      </w:r>
      <w:r>
        <w:rPr>
          <w:rtl/>
        </w:rPr>
        <w:br/>
      </w:r>
      <w:r w:rsidRPr="006E0F6D">
        <w:rPr>
          <w:rtl/>
        </w:rPr>
        <w:t>משלו הוא הביא</w:t>
      </w:r>
      <w:r>
        <w:rPr>
          <w:rFonts w:hint="cs"/>
          <w:rtl/>
        </w:rPr>
        <w:t>,</w:t>
      </w:r>
      <w:r w:rsidRPr="006E0F6D">
        <w:rPr>
          <w:rtl/>
        </w:rPr>
        <w:t xml:space="preserve"> ולא שגבה משבטו והביא</w:t>
      </w:r>
      <w:r>
        <w:rPr>
          <w:rFonts w:hint="cs"/>
          <w:rtl/>
        </w:rPr>
        <w:t>.</w:t>
      </w:r>
      <w:r w:rsidRPr="006E0F6D">
        <w:rPr>
          <w:rtl/>
        </w:rPr>
        <w:t xml:space="preserve"> </w:t>
      </w:r>
      <w:r>
        <w:rPr>
          <w:rtl/>
        </w:rPr>
        <w:br/>
      </w:r>
      <w:r w:rsidRPr="006E0F6D">
        <w:rPr>
          <w:rtl/>
        </w:rPr>
        <w:t>הא</w:t>
      </w:r>
      <w:r>
        <w:rPr>
          <w:rFonts w:hint="cs"/>
          <w:rtl/>
        </w:rPr>
        <w:t>,</w:t>
      </w:r>
      <w:r w:rsidRPr="006E0F6D">
        <w:rPr>
          <w:rtl/>
        </w:rPr>
        <w:t xml:space="preserve"> מה ת"ל </w:t>
      </w:r>
      <w:r>
        <w:rPr>
          <w:rFonts w:hint="cs"/>
          <w:rtl/>
        </w:rPr>
        <w:t>"</w:t>
      </w:r>
      <w:r w:rsidRPr="006E0F6D">
        <w:rPr>
          <w:rtl/>
        </w:rPr>
        <w:t>נחשון בן עמינדב למטה יהודה</w:t>
      </w:r>
      <w:r>
        <w:rPr>
          <w:rFonts w:hint="cs"/>
          <w:rtl/>
        </w:rPr>
        <w:t>",</w:t>
      </w:r>
      <w:r w:rsidRPr="006E0F6D">
        <w:rPr>
          <w:rtl/>
        </w:rPr>
        <w:t xml:space="preserve"> </w:t>
      </w:r>
      <w:r>
        <w:rPr>
          <w:rtl/>
        </w:rPr>
        <w:br/>
      </w:r>
      <w:r w:rsidRPr="006E0F6D">
        <w:rPr>
          <w:rtl/>
        </w:rPr>
        <w:t>יחסו הכתוב על שם שבטו.</w:t>
      </w:r>
      <w:r w:rsidRPr="005E29AC">
        <w:rPr>
          <w:vertAlign w:val="superscript"/>
          <w:rtl/>
        </w:rPr>
        <w:footnoteReference w:id="5"/>
      </w:r>
    </w:p>
    <w:p w14:paraId="64BACF50" w14:textId="77777777" w:rsidR="00374B62" w:rsidRDefault="00374B62" w:rsidP="005E29AC">
      <w:pPr>
        <w:rPr>
          <w:rtl/>
        </w:rPr>
      </w:pPr>
      <w:r>
        <w:rPr>
          <w:rFonts w:hint="cs"/>
          <w:rtl/>
        </w:rPr>
        <w:t>הדרשה בנויה על הופעתו הכפולה של שם הנשיא בפתיחה ובחתימה של תיאור הבאת הקרבן: "</w:t>
      </w:r>
      <w:r w:rsidRPr="006E0F6D">
        <w:rPr>
          <w:rtl/>
        </w:rPr>
        <w:t>וַיְהִי הַמַּקְרִיב בַּיּוֹם הָרִאשׁוֹן אֶת קָרְבָּנוֹ נַחְשׁוֹן בֶּ</w:t>
      </w:r>
      <w:r>
        <w:rPr>
          <w:rtl/>
        </w:rPr>
        <w:t>ן עַמִּינָדָב לְמַטֵּה יְהוּדָה</w:t>
      </w:r>
      <w:r>
        <w:rPr>
          <w:rFonts w:hint="cs"/>
          <w:rtl/>
        </w:rPr>
        <w:t xml:space="preserve">... </w:t>
      </w:r>
      <w:r w:rsidRPr="006E0F6D">
        <w:rPr>
          <w:rtl/>
        </w:rPr>
        <w:t>זֶה קָרְבַּן נַחְשׁוֹן בֶּן עַמִּינָדָב</w:t>
      </w:r>
      <w:r>
        <w:rPr>
          <w:rFonts w:hint="cs"/>
          <w:rtl/>
        </w:rPr>
        <w:t xml:space="preserve">" (במדבר ז, יב–יז). הדרשה המתייחסת לפתיחה שומרת על המשמעות הפשוטה של הכתוב כציון הזיקה לשבט, ואילו הדרשה על החתימה חורגת מן הפשט – ששם הנשיא מופיע כחתימה לקרבנו </w:t>
      </w:r>
      <w:r>
        <w:rPr>
          <w:rtl/>
        </w:rPr>
        <w:t>–</w:t>
      </w:r>
      <w:r>
        <w:rPr>
          <w:rFonts w:hint="cs"/>
          <w:rtl/>
        </w:rPr>
        <w:t xml:space="preserve"> וקוראת את "</w:t>
      </w:r>
      <w:r w:rsidRPr="006E0F6D">
        <w:rPr>
          <w:rtl/>
        </w:rPr>
        <w:t>זֶה קָרְבַּן נַחְשׁוֹן בֶּן עַמִּינָדָב</w:t>
      </w:r>
      <w:r>
        <w:rPr>
          <w:rFonts w:hint="cs"/>
          <w:rtl/>
        </w:rPr>
        <w:t xml:space="preserve">" כאמירה שהוא הביא את הקרבן משל עצמו, ולא משל ציבור. הדרשה על החתימה מחזקת את המהלך הרעיוני המאפיין את דרשות הספרי על קרבנות הנשיאים, שעליו עמדנו בשיעורים הקודמים, המציג את הנשיאים כמופת של מנהיגות: לא רק שהנשיא מתנדב להביא קרבן, אלא שהוא מתנדב משלו ולא משתמש בכספי ציבור. דרשה זו נדרשת על נשיא יהודה, אולם נראה לומר שהיא באה להצביע על מאפיין של כלל </w:t>
      </w:r>
      <w:r>
        <w:rPr>
          <w:rFonts w:hint="cs"/>
          <w:rtl/>
        </w:rPr>
        <w:t xml:space="preserve">הנשיאים. זאת לאור חזרתה של אותה התבנית הספרותית – אזכור כפול של שם הנשיא בפתיחה ובחתימה כפי שתואר לעיל, והחתימה "זה קרבן </w:t>
      </w:r>
      <w:r>
        <w:rPr>
          <w:rFonts w:hint="cs"/>
        </w:rPr>
        <w:t>Y</w:t>
      </w:r>
      <w:r>
        <w:rPr>
          <w:rFonts w:hint="cs"/>
          <w:rtl/>
        </w:rPr>
        <w:t xml:space="preserve"> בן </w:t>
      </w:r>
      <w:r>
        <w:rPr>
          <w:rFonts w:hint="cs"/>
        </w:rPr>
        <w:t>Z</w:t>
      </w:r>
      <w:r>
        <w:rPr>
          <w:rFonts w:hint="cs"/>
          <w:rtl/>
        </w:rPr>
        <w:t>" – אצל כולם. ברם, הדרשה על הפתיחה "</w:t>
      </w:r>
      <w:r w:rsidRPr="006E0F6D">
        <w:rPr>
          <w:rtl/>
        </w:rPr>
        <w:t xml:space="preserve">מה ת"ל </w:t>
      </w:r>
      <w:r>
        <w:rPr>
          <w:rFonts w:hint="cs"/>
          <w:rtl/>
        </w:rPr>
        <w:t>'</w:t>
      </w:r>
      <w:r w:rsidRPr="006E0F6D">
        <w:rPr>
          <w:rtl/>
        </w:rPr>
        <w:t>נחשון בן עמינדב למטה יהודה</w:t>
      </w:r>
      <w:r>
        <w:rPr>
          <w:rFonts w:hint="cs"/>
          <w:rtl/>
        </w:rPr>
        <w:t>',</w:t>
      </w:r>
      <w:r w:rsidRPr="006E0F6D">
        <w:rPr>
          <w:rtl/>
        </w:rPr>
        <w:t xml:space="preserve"> יחסו הכתוב על שם שבטו</w:t>
      </w:r>
      <w:r>
        <w:rPr>
          <w:rFonts w:hint="cs"/>
          <w:rtl/>
        </w:rPr>
        <w:t xml:space="preserve">" טעונה ביאור. </w:t>
      </w:r>
    </w:p>
    <w:p w14:paraId="6DB00B79" w14:textId="77777777" w:rsidR="00374B62" w:rsidRDefault="00374B62" w:rsidP="005E29AC">
      <w:pPr>
        <w:rPr>
          <w:rtl/>
        </w:rPr>
      </w:pPr>
      <w:r w:rsidRPr="00B52B52">
        <w:rPr>
          <w:rFonts w:hint="cs"/>
          <w:rtl/>
        </w:rPr>
        <w:t xml:space="preserve">אצל כל השבטים חוץ משניים הראשונים, יהודה ויששכר, לשון הכתוב זהה: "ביום </w:t>
      </w:r>
      <w:r w:rsidRPr="00B52B52">
        <w:rPr>
          <w:rtl/>
        </w:rPr>
        <w:t>ה-</w:t>
      </w:r>
      <w:r w:rsidRPr="00B52B52">
        <w:t>V</w:t>
      </w:r>
      <w:r w:rsidRPr="00B52B52">
        <w:rPr>
          <w:rtl/>
        </w:rPr>
        <w:t xml:space="preserve"> נשיא לבני </w:t>
      </w:r>
      <w:r w:rsidRPr="00B52B52">
        <w:t>X</w:t>
      </w:r>
      <w:r w:rsidRPr="00B52B52">
        <w:rPr>
          <w:rtl/>
        </w:rPr>
        <w:t xml:space="preserve"> </w:t>
      </w:r>
      <w:r w:rsidRPr="00B52B52">
        <w:t>Y</w:t>
      </w:r>
      <w:r w:rsidRPr="00B52B52">
        <w:rPr>
          <w:rtl/>
        </w:rPr>
        <w:t xml:space="preserve"> בן </w:t>
      </w:r>
      <w:r w:rsidRPr="00B52B52">
        <w:t>Z</w:t>
      </w:r>
      <w:r w:rsidRPr="00B52B52">
        <w:rPr>
          <w:rtl/>
        </w:rPr>
        <w:t>. קרבנו...</w:t>
      </w:r>
      <w:r w:rsidRPr="00B52B52">
        <w:rPr>
          <w:rFonts w:hint="cs"/>
          <w:rtl/>
        </w:rPr>
        <w:t xml:space="preserve"> זה קרבן </w:t>
      </w:r>
      <w:r w:rsidRPr="00B52B52">
        <w:rPr>
          <w:rFonts w:hint="cs"/>
        </w:rPr>
        <w:t>Y</w:t>
      </w:r>
      <w:r w:rsidRPr="00B52B52">
        <w:rPr>
          <w:rFonts w:hint="cs"/>
          <w:rtl/>
        </w:rPr>
        <w:t xml:space="preserve"> בן </w:t>
      </w:r>
      <w:r w:rsidRPr="00B52B52">
        <w:rPr>
          <w:rFonts w:hint="cs"/>
        </w:rPr>
        <w:t>Z</w:t>
      </w:r>
      <w:r w:rsidRPr="00B52B52">
        <w:rPr>
          <w:rtl/>
        </w:rPr>
        <w:t>"</w:t>
      </w:r>
      <w:r w:rsidRPr="00B52B52">
        <w:rPr>
          <w:rFonts w:hint="cs"/>
          <w:rtl/>
        </w:rPr>
        <w:t xml:space="preserve">. גם אצל יששכר מופיעה לשון נשיאות, אולם לאחר שם הנשיא: </w:t>
      </w:r>
      <w:r w:rsidRPr="00B52B52">
        <w:rPr>
          <w:rtl/>
        </w:rPr>
        <w:t>"בַּיּוֹם הַשֵּׁנִי הִקְרִיב נְתַנְאֵל בֶּן צוּעָר נְשִׂיא יִשָּׂשכָר"</w:t>
      </w:r>
      <w:r>
        <w:rPr>
          <w:rFonts w:hint="cs"/>
          <w:rtl/>
        </w:rPr>
        <w:t>.</w:t>
      </w:r>
      <w:r w:rsidRPr="00B52B52">
        <w:rPr>
          <w:rFonts w:hint="cs"/>
          <w:rtl/>
        </w:rPr>
        <w:t xml:space="preserve"> רק אצל יהודה</w:t>
      </w:r>
      <w:r>
        <w:rPr>
          <w:rFonts w:hint="cs"/>
          <w:rtl/>
        </w:rPr>
        <w:t xml:space="preserve"> הלשון היא</w:t>
      </w:r>
      <w:r w:rsidRPr="00B52B52">
        <w:rPr>
          <w:rFonts w:hint="cs"/>
          <w:rtl/>
        </w:rPr>
        <w:t xml:space="preserve">: "ויהי המקריב ביום הראשון את קרבנו נחשון בן עמינדב </w:t>
      </w:r>
      <w:r w:rsidRPr="00B52B52">
        <w:rPr>
          <w:rFonts w:hint="cs"/>
          <w:u w:val="single"/>
          <w:rtl/>
        </w:rPr>
        <w:t>למטה יהודה</w:t>
      </w:r>
      <w:r w:rsidRPr="00B52B52">
        <w:rPr>
          <w:rFonts w:hint="cs"/>
          <w:rtl/>
        </w:rPr>
        <w:t xml:space="preserve">". </w:t>
      </w:r>
      <w:r>
        <w:rPr>
          <w:rFonts w:hint="cs"/>
          <w:rtl/>
        </w:rPr>
        <w:t xml:space="preserve">לאור זאת, דרשת הספרי מתבארת; נשיא יהודה, מי שמקריב ראשון ומנהיג שבט המלכות, מוצג בכתוב לא כנשיא השבט אלא כמי שזוכה להתייחס לשבט. דבר זה יכול להתפרש כהדגשה על כך שעצם ביאתו נגזרת מכוח היותו נציג ציבור, ולא מכוח עצמו, כפי שראינו גם בדרשה הקודמת. אפשרות נוספת היא שהכתוב מורה על אופיו של קרבנם של נשיאים לחנוכת המזבח כקרבן שבו כל השבטים שקולים אלו לאלו, ואין ליהודה יתרון על כל שבט אחר. נראה להעדיף את ההסבר השני מכמה טעמים – הוא קרוב יותר ללשון הכתוב, העוסק בשבט יהודה; אין בו חזרה על רעיון שכבר נוסח בדרשה קודמת; ומבחינה רעיונית, הוא תואם לדרשה הקודמת והנדונה לעיל (ספרי נשא מז) השוללת את האפשרות שנשיא שבט יהודה יקריב כל יום יחד עם כל אחד מן הנשיאים. </w:t>
      </w:r>
    </w:p>
    <w:p w14:paraId="15B511E0" w14:textId="77777777" w:rsidR="00374B62" w:rsidRPr="003B6504" w:rsidRDefault="00374B62" w:rsidP="000B0457">
      <w:pPr>
        <w:pStyle w:val="2"/>
        <w:rPr>
          <w:rtl/>
        </w:rPr>
      </w:pPr>
      <w:r>
        <w:rPr>
          <w:rFonts w:hint="cs"/>
          <w:rtl/>
        </w:rPr>
        <w:t>ספרי נשא מט–</w:t>
      </w:r>
      <w:r w:rsidRPr="003B6504">
        <w:rPr>
          <w:rFonts w:hint="cs"/>
          <w:rtl/>
        </w:rPr>
        <w:t>נא</w:t>
      </w:r>
    </w:p>
    <w:p w14:paraId="5E7B8E06" w14:textId="77777777" w:rsidR="00374B62" w:rsidRDefault="00374B62" w:rsidP="005E29AC">
      <w:pPr>
        <w:rPr>
          <w:rtl/>
        </w:rPr>
      </w:pPr>
      <w:r>
        <w:rPr>
          <w:rFonts w:hint="cs"/>
          <w:rtl/>
        </w:rPr>
        <w:t>מרביתן של הדרשות ביחידה זו הן דרשות הלכתיות על תכולת קרבנם של כל אחד מן הנשיאים, הקערות, המזרקים, הכפות והבהמות המובאות לעולה ולשלמים. ה</w:t>
      </w:r>
      <w:r>
        <w:rPr>
          <w:rtl/>
        </w:rPr>
        <w:t xml:space="preserve">דרשות </w:t>
      </w:r>
      <w:r>
        <w:rPr>
          <w:rFonts w:hint="cs"/>
          <w:rtl/>
        </w:rPr>
        <w:t>האחרות ממשיכות בהאדרת דמותם של הנשיאים, כפי שראינו קודם לכן, באמצעות ההצבעה על שלמותם של הפריטים המוקרבים:</w:t>
      </w:r>
    </w:p>
    <w:p w14:paraId="6BF042B1" w14:textId="77777777" w:rsidR="005E29AC" w:rsidRDefault="00374B62" w:rsidP="005E29AC">
      <w:pPr>
        <w:pStyle w:val="a9"/>
        <w:ind w:left="1361" w:hanging="1361"/>
        <w:rPr>
          <w:rtl/>
        </w:rPr>
      </w:pPr>
      <w:r>
        <w:rPr>
          <w:rFonts w:hint="cs"/>
          <w:rtl/>
        </w:rPr>
        <w:t xml:space="preserve">ספרי נשא מט: </w:t>
      </w:r>
      <w:r>
        <w:rPr>
          <w:rtl/>
        </w:rPr>
        <w:tab/>
      </w:r>
      <w:r>
        <w:rPr>
          <w:rFonts w:hint="cs"/>
          <w:rtl/>
        </w:rPr>
        <w:t xml:space="preserve">"קרבנו קערת כסף אחת" </w:t>
      </w:r>
      <w:r>
        <w:rPr>
          <w:rtl/>
        </w:rPr>
        <w:t>–</w:t>
      </w:r>
      <w:r>
        <w:rPr>
          <w:rFonts w:hint="cs"/>
          <w:rtl/>
        </w:rPr>
        <w:t xml:space="preserve"> מגיד שלא נעשו מתחילה אלא על שם קרבנות.</w:t>
      </w:r>
      <w:r w:rsidRPr="005E29AC">
        <w:rPr>
          <w:vertAlign w:val="superscript"/>
          <w:rtl/>
        </w:rPr>
        <w:footnoteReference w:id="6"/>
      </w:r>
    </w:p>
    <w:p w14:paraId="52E069ED" w14:textId="4FC24C27" w:rsidR="00374B62" w:rsidRDefault="00374B62" w:rsidP="005E29AC">
      <w:pPr>
        <w:pStyle w:val="a9"/>
        <w:ind w:left="1361" w:hanging="1361"/>
        <w:rPr>
          <w:rtl/>
        </w:rPr>
      </w:pPr>
      <w:r>
        <w:rPr>
          <w:rFonts w:hint="cs"/>
          <w:rtl/>
        </w:rPr>
        <w:t xml:space="preserve">ספרי נשא נ: </w:t>
      </w:r>
      <w:r>
        <w:rPr>
          <w:rtl/>
        </w:rPr>
        <w:tab/>
      </w:r>
      <w:r>
        <w:rPr>
          <w:rFonts w:hint="cs"/>
          <w:rtl/>
        </w:rPr>
        <w:t xml:space="preserve">"פר בן בקר אחד" (במדבר ז, טו) </w:t>
      </w:r>
      <w:r>
        <w:rPr>
          <w:rtl/>
        </w:rPr>
        <w:t>–</w:t>
      </w:r>
      <w:r>
        <w:rPr>
          <w:rFonts w:hint="cs"/>
          <w:rtl/>
        </w:rPr>
        <w:t xml:space="preserve"> מלמד שלא היה בעדרו כמהו. </w:t>
      </w:r>
      <w:r>
        <w:rPr>
          <w:rtl/>
        </w:rPr>
        <w:br/>
      </w:r>
      <w:r>
        <w:rPr>
          <w:rFonts w:hint="cs"/>
          <w:rtl/>
        </w:rPr>
        <w:t xml:space="preserve">"איל אחד" (שם) </w:t>
      </w:r>
      <w:r>
        <w:rPr>
          <w:rtl/>
        </w:rPr>
        <w:t>–</w:t>
      </w:r>
      <w:r>
        <w:rPr>
          <w:rFonts w:hint="cs"/>
          <w:rtl/>
        </w:rPr>
        <w:t xml:space="preserve"> שלא היה בעדרו כמהו. </w:t>
      </w:r>
    </w:p>
    <w:p w14:paraId="064C911A" w14:textId="77777777" w:rsidR="00374B62" w:rsidRDefault="00374B62" w:rsidP="005E29AC">
      <w:pPr>
        <w:rPr>
          <w:rtl/>
        </w:rPr>
      </w:pPr>
      <w:r>
        <w:rPr>
          <w:rFonts w:hint="cs"/>
          <w:rtl/>
        </w:rPr>
        <w:lastRenderedPageBreak/>
        <w:t xml:space="preserve">הדרשה הראשונה עומדת על מאמציהם ועומק כוונתם של הנשיאים בהבאת קרבנם, שלא לקחו מן המוכן אלא יצרו כלים חדשים לשם קרבן, ואילו השנייה מורה על איכות הבהמות שנבחרו לקרבן. נוסף לכך, חוזר ביחידה הזיהוי של </w:t>
      </w:r>
      <w:r w:rsidRPr="00BE1AC1">
        <w:rPr>
          <w:rFonts w:hint="cs"/>
          <w:rtl/>
        </w:rPr>
        <w:t>קרבנם של הנשיאים לחנוכת המזבח כקרבן ציבור</w:t>
      </w:r>
      <w:r>
        <w:rPr>
          <w:rFonts w:hint="cs"/>
          <w:rtl/>
        </w:rPr>
        <w:t xml:space="preserve">: </w:t>
      </w:r>
    </w:p>
    <w:p w14:paraId="42674A6B" w14:textId="77777777" w:rsidR="00374B62" w:rsidRDefault="00374B62" w:rsidP="005E29AC">
      <w:pPr>
        <w:pStyle w:val="a9"/>
        <w:jc w:val="left"/>
        <w:rPr>
          <w:rtl/>
        </w:rPr>
      </w:pPr>
      <w:r>
        <w:rPr>
          <w:rFonts w:hint="cs"/>
          <w:rtl/>
        </w:rPr>
        <w:t>"</w:t>
      </w:r>
      <w:r w:rsidRPr="003B6504">
        <w:rPr>
          <w:rFonts w:hint="cs"/>
          <w:rtl/>
        </w:rPr>
        <w:t>זה</w:t>
      </w:r>
      <w:r w:rsidRPr="003B6504">
        <w:rPr>
          <w:rtl/>
        </w:rPr>
        <w:t xml:space="preserve"> </w:t>
      </w:r>
      <w:r w:rsidRPr="003B6504">
        <w:rPr>
          <w:rFonts w:hint="cs"/>
          <w:rtl/>
        </w:rPr>
        <w:t>קרבן</w:t>
      </w:r>
      <w:r w:rsidRPr="003B6504">
        <w:rPr>
          <w:rtl/>
        </w:rPr>
        <w:t xml:space="preserve"> </w:t>
      </w:r>
      <w:r w:rsidRPr="003B6504">
        <w:rPr>
          <w:rFonts w:hint="cs"/>
          <w:rtl/>
        </w:rPr>
        <w:t>נחשון</w:t>
      </w:r>
      <w:r w:rsidRPr="003B6504">
        <w:rPr>
          <w:rtl/>
        </w:rPr>
        <w:t xml:space="preserve"> </w:t>
      </w:r>
      <w:r w:rsidRPr="003B6504">
        <w:rPr>
          <w:rFonts w:hint="cs"/>
          <w:rtl/>
        </w:rPr>
        <w:t>בן</w:t>
      </w:r>
      <w:r w:rsidRPr="003B6504">
        <w:rPr>
          <w:rtl/>
        </w:rPr>
        <w:t xml:space="preserve"> </w:t>
      </w:r>
      <w:r w:rsidRPr="003B6504">
        <w:rPr>
          <w:rFonts w:hint="cs"/>
          <w:rtl/>
        </w:rPr>
        <w:t>עמינדב</w:t>
      </w:r>
      <w:r>
        <w:rPr>
          <w:rFonts w:hint="cs"/>
          <w:rtl/>
        </w:rPr>
        <w:t>" (במדבר ז, יז).</w:t>
      </w:r>
      <w:r w:rsidRPr="003B6504">
        <w:rPr>
          <w:rtl/>
        </w:rPr>
        <w:t xml:space="preserve"> </w:t>
      </w:r>
      <w:r>
        <w:rPr>
          <w:rtl/>
        </w:rPr>
        <w:br/>
      </w:r>
      <w:r>
        <w:rPr>
          <w:rFonts w:hint="cs"/>
          <w:rtl/>
        </w:rPr>
        <w:t>"</w:t>
      </w:r>
      <w:r w:rsidRPr="003B6504">
        <w:rPr>
          <w:rFonts w:hint="cs"/>
          <w:rtl/>
        </w:rPr>
        <w:t>זה</w:t>
      </w:r>
      <w:r w:rsidRPr="003B6504">
        <w:rPr>
          <w:rtl/>
        </w:rPr>
        <w:t xml:space="preserve"> </w:t>
      </w:r>
      <w:r w:rsidRPr="003B6504">
        <w:rPr>
          <w:rFonts w:hint="cs"/>
          <w:rtl/>
        </w:rPr>
        <w:t>קרבן</w:t>
      </w:r>
      <w:r>
        <w:rPr>
          <w:rFonts w:hint="cs"/>
          <w:rtl/>
        </w:rPr>
        <w:t>"</w:t>
      </w:r>
      <w:r w:rsidRPr="003B6504">
        <w:rPr>
          <w:rtl/>
        </w:rPr>
        <w:t xml:space="preserve">, </w:t>
      </w:r>
      <w:r w:rsidRPr="003B6504">
        <w:rPr>
          <w:rFonts w:hint="cs"/>
          <w:rtl/>
        </w:rPr>
        <w:t>זה</w:t>
      </w:r>
      <w:r w:rsidRPr="003B6504">
        <w:rPr>
          <w:rtl/>
        </w:rPr>
        <w:t xml:space="preserve"> </w:t>
      </w:r>
      <w:r w:rsidRPr="003B6504">
        <w:rPr>
          <w:rFonts w:hint="cs"/>
          <w:rtl/>
        </w:rPr>
        <w:t>מביא</w:t>
      </w:r>
      <w:r w:rsidRPr="003B6504">
        <w:rPr>
          <w:rtl/>
        </w:rPr>
        <w:t xml:space="preserve"> </w:t>
      </w:r>
      <w:r w:rsidRPr="003B6504">
        <w:rPr>
          <w:rFonts w:hint="cs"/>
          <w:rtl/>
        </w:rPr>
        <w:t>קטורת</w:t>
      </w:r>
      <w:r w:rsidRPr="003B6504">
        <w:rPr>
          <w:rtl/>
        </w:rPr>
        <w:t xml:space="preserve"> </w:t>
      </w:r>
      <w:r w:rsidRPr="003B6504">
        <w:rPr>
          <w:rFonts w:hint="cs"/>
          <w:rtl/>
        </w:rPr>
        <w:t>נדבה</w:t>
      </w:r>
      <w:r w:rsidRPr="003B6504">
        <w:rPr>
          <w:rtl/>
        </w:rPr>
        <w:t xml:space="preserve"> </w:t>
      </w:r>
      <w:r w:rsidRPr="003B6504">
        <w:rPr>
          <w:rFonts w:hint="cs"/>
          <w:rtl/>
        </w:rPr>
        <w:t>ואין</w:t>
      </w:r>
      <w:r w:rsidRPr="003B6504">
        <w:rPr>
          <w:rtl/>
        </w:rPr>
        <w:t xml:space="preserve"> </w:t>
      </w:r>
      <w:r w:rsidRPr="003B6504">
        <w:rPr>
          <w:rFonts w:hint="cs"/>
          <w:rtl/>
        </w:rPr>
        <w:t>היחיד</w:t>
      </w:r>
      <w:r w:rsidRPr="003B6504">
        <w:rPr>
          <w:rtl/>
        </w:rPr>
        <w:t xml:space="preserve"> </w:t>
      </w:r>
      <w:r w:rsidRPr="003B6504">
        <w:rPr>
          <w:rFonts w:hint="cs"/>
          <w:rtl/>
        </w:rPr>
        <w:t>מביא</w:t>
      </w:r>
      <w:r w:rsidRPr="003B6504">
        <w:rPr>
          <w:rtl/>
        </w:rPr>
        <w:t xml:space="preserve"> </w:t>
      </w:r>
      <w:r w:rsidRPr="003B6504">
        <w:rPr>
          <w:rFonts w:hint="cs"/>
          <w:rtl/>
        </w:rPr>
        <w:t>קטורת</w:t>
      </w:r>
      <w:r w:rsidRPr="003B6504">
        <w:rPr>
          <w:rtl/>
        </w:rPr>
        <w:t xml:space="preserve"> </w:t>
      </w:r>
      <w:r w:rsidRPr="003B6504">
        <w:rPr>
          <w:rFonts w:hint="cs"/>
          <w:rtl/>
        </w:rPr>
        <w:t>נדבה</w:t>
      </w:r>
      <w:r>
        <w:rPr>
          <w:rFonts w:hint="cs"/>
          <w:rtl/>
        </w:rPr>
        <w:t>.</w:t>
      </w:r>
      <w:r w:rsidRPr="003B6504">
        <w:rPr>
          <w:rtl/>
        </w:rPr>
        <w:t xml:space="preserve"> </w:t>
      </w:r>
      <w:r>
        <w:rPr>
          <w:rtl/>
        </w:rPr>
        <w:br/>
      </w:r>
      <w:r>
        <w:rPr>
          <w:rFonts w:hint="cs"/>
          <w:rtl/>
        </w:rPr>
        <w:t>"</w:t>
      </w:r>
      <w:r w:rsidRPr="003B6504">
        <w:rPr>
          <w:rFonts w:hint="cs"/>
          <w:rtl/>
        </w:rPr>
        <w:t>זה</w:t>
      </w:r>
      <w:r w:rsidRPr="003B6504">
        <w:rPr>
          <w:rtl/>
        </w:rPr>
        <w:t xml:space="preserve"> </w:t>
      </w:r>
      <w:r w:rsidRPr="003B6504">
        <w:rPr>
          <w:rFonts w:hint="cs"/>
          <w:rtl/>
        </w:rPr>
        <w:t>קרבן</w:t>
      </w:r>
      <w:r w:rsidRPr="003B6504">
        <w:rPr>
          <w:rtl/>
        </w:rPr>
        <w:t xml:space="preserve"> </w:t>
      </w:r>
      <w:r w:rsidRPr="003B6504">
        <w:rPr>
          <w:rFonts w:hint="cs"/>
          <w:rtl/>
        </w:rPr>
        <w:t>נחשון</w:t>
      </w:r>
      <w:r>
        <w:rPr>
          <w:rFonts w:hint="cs"/>
          <w:rtl/>
        </w:rPr>
        <w:t>"</w:t>
      </w:r>
      <w:r w:rsidRPr="003B6504">
        <w:rPr>
          <w:rtl/>
        </w:rPr>
        <w:t xml:space="preserve">, </w:t>
      </w:r>
      <w:r w:rsidRPr="003B6504">
        <w:rPr>
          <w:rFonts w:hint="cs"/>
          <w:rtl/>
        </w:rPr>
        <w:t>זה</w:t>
      </w:r>
      <w:r w:rsidRPr="003B6504">
        <w:rPr>
          <w:rtl/>
        </w:rPr>
        <w:t xml:space="preserve"> </w:t>
      </w:r>
      <w:r w:rsidRPr="003B6504">
        <w:rPr>
          <w:rFonts w:hint="cs"/>
          <w:rtl/>
        </w:rPr>
        <w:t>מביא</w:t>
      </w:r>
      <w:r w:rsidRPr="003B6504">
        <w:rPr>
          <w:rtl/>
        </w:rPr>
        <w:t xml:space="preserve"> </w:t>
      </w:r>
      <w:r w:rsidRPr="003B6504">
        <w:rPr>
          <w:rFonts w:hint="cs"/>
          <w:rtl/>
        </w:rPr>
        <w:t>חטאת</w:t>
      </w:r>
      <w:r w:rsidRPr="003B6504">
        <w:rPr>
          <w:rtl/>
        </w:rPr>
        <w:t xml:space="preserve"> </w:t>
      </w:r>
      <w:r w:rsidRPr="003B6504">
        <w:rPr>
          <w:rFonts w:hint="cs"/>
          <w:rtl/>
        </w:rPr>
        <w:t>שלחט</w:t>
      </w:r>
      <w:r w:rsidRPr="003B6504">
        <w:rPr>
          <w:rtl/>
        </w:rPr>
        <w:t xml:space="preserve"> </w:t>
      </w:r>
      <w:r w:rsidRPr="003B6504">
        <w:rPr>
          <w:rFonts w:hint="cs"/>
          <w:rtl/>
        </w:rPr>
        <w:t>ואין</w:t>
      </w:r>
      <w:r w:rsidRPr="003B6504">
        <w:rPr>
          <w:rtl/>
        </w:rPr>
        <w:t xml:space="preserve"> </w:t>
      </w:r>
      <w:r w:rsidRPr="003B6504">
        <w:rPr>
          <w:rFonts w:hint="cs"/>
          <w:rtl/>
        </w:rPr>
        <w:t>היחיד</w:t>
      </w:r>
      <w:r w:rsidRPr="003B6504">
        <w:rPr>
          <w:rtl/>
        </w:rPr>
        <w:t xml:space="preserve"> </w:t>
      </w:r>
      <w:r w:rsidRPr="003B6504">
        <w:rPr>
          <w:rFonts w:hint="cs"/>
          <w:rtl/>
        </w:rPr>
        <w:t>מביא</w:t>
      </w:r>
      <w:r w:rsidRPr="003B6504">
        <w:rPr>
          <w:rtl/>
        </w:rPr>
        <w:t xml:space="preserve"> </w:t>
      </w:r>
      <w:r w:rsidRPr="003B6504">
        <w:rPr>
          <w:rFonts w:hint="cs"/>
          <w:rtl/>
        </w:rPr>
        <w:t>חטאת</w:t>
      </w:r>
      <w:r w:rsidRPr="003B6504">
        <w:rPr>
          <w:rtl/>
        </w:rPr>
        <w:t xml:space="preserve"> </w:t>
      </w:r>
      <w:r w:rsidRPr="003B6504">
        <w:rPr>
          <w:rFonts w:hint="cs"/>
          <w:rtl/>
        </w:rPr>
        <w:t>שלחט</w:t>
      </w:r>
      <w:r w:rsidRPr="003B6504">
        <w:rPr>
          <w:rtl/>
        </w:rPr>
        <w:t xml:space="preserve">. </w:t>
      </w:r>
      <w:r>
        <w:rPr>
          <w:rtl/>
        </w:rPr>
        <w:br/>
      </w:r>
      <w:r>
        <w:rPr>
          <w:rFonts w:hint="cs"/>
          <w:rtl/>
        </w:rPr>
        <w:t>"</w:t>
      </w:r>
      <w:r w:rsidRPr="003B6504">
        <w:rPr>
          <w:rFonts w:hint="cs"/>
          <w:rtl/>
        </w:rPr>
        <w:t>זה</w:t>
      </w:r>
      <w:r w:rsidRPr="003B6504">
        <w:rPr>
          <w:rtl/>
        </w:rPr>
        <w:t xml:space="preserve"> </w:t>
      </w:r>
      <w:r w:rsidRPr="003B6504">
        <w:rPr>
          <w:rFonts w:hint="cs"/>
          <w:rtl/>
        </w:rPr>
        <w:t>קרבן</w:t>
      </w:r>
      <w:r w:rsidRPr="003B6504">
        <w:rPr>
          <w:rtl/>
        </w:rPr>
        <w:t xml:space="preserve"> </w:t>
      </w:r>
      <w:r w:rsidRPr="003B6504">
        <w:rPr>
          <w:rFonts w:hint="cs"/>
          <w:rtl/>
        </w:rPr>
        <w:t>נחשון</w:t>
      </w:r>
      <w:r>
        <w:rPr>
          <w:rFonts w:hint="cs"/>
          <w:rtl/>
        </w:rPr>
        <w:t>"</w:t>
      </w:r>
      <w:r w:rsidRPr="003B6504">
        <w:rPr>
          <w:rtl/>
        </w:rPr>
        <w:t xml:space="preserve">, </w:t>
      </w:r>
      <w:r w:rsidRPr="003B6504">
        <w:rPr>
          <w:rFonts w:hint="cs"/>
          <w:rtl/>
        </w:rPr>
        <w:t>זה</w:t>
      </w:r>
      <w:r w:rsidRPr="003B6504">
        <w:rPr>
          <w:rtl/>
        </w:rPr>
        <w:t xml:space="preserve"> </w:t>
      </w:r>
      <w:r w:rsidRPr="003B6504">
        <w:rPr>
          <w:rFonts w:hint="cs"/>
          <w:rtl/>
        </w:rPr>
        <w:t>דוחה</w:t>
      </w:r>
      <w:r w:rsidRPr="003B6504">
        <w:rPr>
          <w:rtl/>
        </w:rPr>
        <w:t xml:space="preserve"> </w:t>
      </w:r>
      <w:r w:rsidRPr="003B6504">
        <w:rPr>
          <w:rFonts w:hint="cs"/>
          <w:rtl/>
        </w:rPr>
        <w:t>את</w:t>
      </w:r>
      <w:r w:rsidRPr="003B6504">
        <w:rPr>
          <w:rtl/>
        </w:rPr>
        <w:t xml:space="preserve"> </w:t>
      </w:r>
      <w:r w:rsidRPr="003B6504">
        <w:rPr>
          <w:rFonts w:hint="cs"/>
          <w:rtl/>
        </w:rPr>
        <w:t>השבת</w:t>
      </w:r>
      <w:r w:rsidRPr="003B6504">
        <w:rPr>
          <w:rtl/>
        </w:rPr>
        <w:t xml:space="preserve"> </w:t>
      </w:r>
      <w:r w:rsidRPr="003B6504">
        <w:rPr>
          <w:rFonts w:hint="cs"/>
          <w:rtl/>
        </w:rPr>
        <w:t>ואת</w:t>
      </w:r>
      <w:r w:rsidRPr="003B6504">
        <w:rPr>
          <w:rtl/>
        </w:rPr>
        <w:t xml:space="preserve"> </w:t>
      </w:r>
      <w:r w:rsidRPr="003B6504">
        <w:rPr>
          <w:rFonts w:hint="cs"/>
          <w:rtl/>
        </w:rPr>
        <w:t>הטומאה</w:t>
      </w:r>
      <w:r w:rsidRPr="003B6504">
        <w:rPr>
          <w:rtl/>
        </w:rPr>
        <w:t xml:space="preserve"> </w:t>
      </w:r>
      <w:r>
        <w:rPr>
          <w:rtl/>
        </w:rPr>
        <w:br/>
      </w:r>
      <w:r w:rsidRPr="003B6504">
        <w:rPr>
          <w:rFonts w:hint="cs"/>
          <w:rtl/>
        </w:rPr>
        <w:t>ואין</w:t>
      </w:r>
      <w:r w:rsidRPr="003B6504">
        <w:rPr>
          <w:rtl/>
        </w:rPr>
        <w:t xml:space="preserve"> </w:t>
      </w:r>
      <w:r w:rsidRPr="003B6504">
        <w:rPr>
          <w:rFonts w:hint="cs"/>
          <w:rtl/>
        </w:rPr>
        <w:t>קרבן</w:t>
      </w:r>
      <w:r w:rsidRPr="003B6504">
        <w:rPr>
          <w:rtl/>
        </w:rPr>
        <w:t xml:space="preserve"> </w:t>
      </w:r>
      <w:r w:rsidRPr="003B6504">
        <w:rPr>
          <w:rFonts w:hint="cs"/>
          <w:rtl/>
        </w:rPr>
        <w:t>יחיד</w:t>
      </w:r>
      <w:r w:rsidRPr="003B6504">
        <w:rPr>
          <w:rtl/>
        </w:rPr>
        <w:t xml:space="preserve"> </w:t>
      </w:r>
      <w:r w:rsidRPr="003B6504">
        <w:rPr>
          <w:rFonts w:hint="cs"/>
          <w:rtl/>
        </w:rPr>
        <w:t>דוחה</w:t>
      </w:r>
      <w:r w:rsidRPr="003B6504">
        <w:rPr>
          <w:rtl/>
        </w:rPr>
        <w:t xml:space="preserve"> </w:t>
      </w:r>
      <w:r w:rsidRPr="003B6504">
        <w:rPr>
          <w:rFonts w:hint="cs"/>
          <w:rtl/>
        </w:rPr>
        <w:t>את</w:t>
      </w:r>
      <w:r w:rsidRPr="003B6504">
        <w:rPr>
          <w:rtl/>
        </w:rPr>
        <w:t xml:space="preserve"> </w:t>
      </w:r>
      <w:r w:rsidRPr="003B6504">
        <w:rPr>
          <w:rFonts w:hint="cs"/>
          <w:rtl/>
        </w:rPr>
        <w:t>השבת</w:t>
      </w:r>
      <w:r w:rsidRPr="003B6504">
        <w:rPr>
          <w:rtl/>
        </w:rPr>
        <w:t xml:space="preserve"> </w:t>
      </w:r>
      <w:r w:rsidRPr="003B6504">
        <w:rPr>
          <w:rFonts w:hint="cs"/>
          <w:rtl/>
        </w:rPr>
        <w:t>ואת</w:t>
      </w:r>
      <w:r w:rsidRPr="003B6504">
        <w:rPr>
          <w:rtl/>
        </w:rPr>
        <w:t xml:space="preserve"> </w:t>
      </w:r>
      <w:r w:rsidRPr="003B6504">
        <w:rPr>
          <w:rFonts w:hint="cs"/>
          <w:rtl/>
        </w:rPr>
        <w:t>הטומאה</w:t>
      </w:r>
      <w:r>
        <w:rPr>
          <w:rFonts w:hint="cs"/>
          <w:rtl/>
        </w:rPr>
        <w:t>.</w:t>
      </w:r>
      <w:r w:rsidRPr="005E29AC">
        <w:rPr>
          <w:vertAlign w:val="superscript"/>
          <w:rtl/>
        </w:rPr>
        <w:footnoteReference w:id="7"/>
      </w:r>
    </w:p>
    <w:p w14:paraId="0F9EB8A6" w14:textId="77777777" w:rsidR="00374B62" w:rsidRDefault="00374B62" w:rsidP="005E29AC">
      <w:pPr>
        <w:rPr>
          <w:rtl/>
        </w:rPr>
      </w:pPr>
      <w:r>
        <w:rPr>
          <w:rFonts w:hint="cs"/>
          <w:rtl/>
        </w:rPr>
        <w:t xml:space="preserve">העיסוק במעמד קרבנם של הנשיאים הופיעה בפתח מחזור דרשות הספרי על קרבנו של נחשון בן עמינדב בספרי נשא מז, ובחתימתו בסוף ספרי נשא נא. כך, ניתן להצביע עליו כמסגרת הספרותית־רעיונית של המחזור כולו. גם המטבע השירי של החתימה, החוזר שלוש פעמים על אותה תבנית, מעיד עליו ככזה. </w:t>
      </w:r>
    </w:p>
    <w:p w14:paraId="571E809C" w14:textId="77777777" w:rsidR="00374B62" w:rsidRPr="00CE5EEE" w:rsidRDefault="00374B62" w:rsidP="000B0457">
      <w:pPr>
        <w:pStyle w:val="2"/>
        <w:rPr>
          <w:rtl/>
        </w:rPr>
      </w:pPr>
      <w:r w:rsidRPr="00CE5EEE">
        <w:rPr>
          <w:rFonts w:hint="cs"/>
          <w:rtl/>
        </w:rPr>
        <w:t>ספרי</w:t>
      </w:r>
      <w:r>
        <w:rPr>
          <w:rFonts w:hint="cs"/>
          <w:rtl/>
        </w:rPr>
        <w:t xml:space="preserve"> נשא</w:t>
      </w:r>
      <w:r w:rsidRPr="00CE5EEE">
        <w:rPr>
          <w:rFonts w:hint="cs"/>
          <w:rtl/>
        </w:rPr>
        <w:t xml:space="preserve"> נג</w:t>
      </w:r>
      <w:r>
        <w:rPr>
          <w:rFonts w:hint="cs"/>
          <w:rtl/>
        </w:rPr>
        <w:t>–</w:t>
      </w:r>
      <w:r w:rsidRPr="00CE5EEE">
        <w:rPr>
          <w:rFonts w:hint="cs"/>
          <w:rtl/>
        </w:rPr>
        <w:t>נז</w:t>
      </w:r>
    </w:p>
    <w:p w14:paraId="4838C560" w14:textId="77777777" w:rsidR="00374B62" w:rsidRDefault="00374B62" w:rsidP="005E29AC">
      <w:pPr>
        <w:rPr>
          <w:rtl/>
        </w:rPr>
      </w:pPr>
      <w:r>
        <w:rPr>
          <w:rFonts w:hint="cs"/>
          <w:rtl/>
        </w:rPr>
        <w:t>בראשיתו של שיעור זה בארנו את דרשת הספרי על לשון הכתוב "נחשון בן עמינדב למטה יהודה" (במדבר ז, יב), "ייחסו הכתוב על שם שבטו", כמורה על אופיו של קרבנם של נשיאים לחנוכת המזבח כקרבן שבו כל השבטים שקולים אלו לאלו. רעיון זה עולה באופן מפורש כמסר מרכזי של יחידת הדרשות הנדונה כאן:</w:t>
      </w:r>
    </w:p>
    <w:p w14:paraId="44F8D282" w14:textId="7519285C" w:rsidR="00374B62" w:rsidRDefault="00374B62" w:rsidP="005E29AC">
      <w:pPr>
        <w:pStyle w:val="a9"/>
        <w:jc w:val="left"/>
        <w:rPr>
          <w:rtl/>
        </w:rPr>
      </w:pPr>
      <w:r>
        <w:rPr>
          <w:rFonts w:hint="cs"/>
          <w:rtl/>
        </w:rPr>
        <w:t>"</w:t>
      </w:r>
      <w:r w:rsidRPr="00FA62E8">
        <w:rPr>
          <w:rFonts w:hint="cs"/>
          <w:rtl/>
        </w:rPr>
        <w:t>מאת</w:t>
      </w:r>
      <w:r w:rsidRPr="00FA62E8">
        <w:rPr>
          <w:rtl/>
        </w:rPr>
        <w:t xml:space="preserve"> </w:t>
      </w:r>
      <w:r w:rsidRPr="00FA62E8">
        <w:rPr>
          <w:rFonts w:hint="cs"/>
          <w:rtl/>
        </w:rPr>
        <w:t>נשיאי</w:t>
      </w:r>
      <w:r w:rsidRPr="00FA62E8">
        <w:rPr>
          <w:rtl/>
        </w:rPr>
        <w:t xml:space="preserve"> </w:t>
      </w:r>
      <w:r w:rsidRPr="00FA62E8">
        <w:rPr>
          <w:rFonts w:hint="cs"/>
          <w:rtl/>
        </w:rPr>
        <w:t>ישראל</w:t>
      </w:r>
      <w:r>
        <w:rPr>
          <w:rFonts w:hint="cs"/>
          <w:rtl/>
        </w:rPr>
        <w:t>" (במדבר ז, פד),</w:t>
      </w:r>
      <w:r>
        <w:rPr>
          <w:rtl/>
        </w:rPr>
        <w:br/>
      </w:r>
      <w:r w:rsidRPr="00FA62E8">
        <w:rPr>
          <w:rFonts w:hint="cs"/>
          <w:rtl/>
        </w:rPr>
        <w:t>מגיד</w:t>
      </w:r>
      <w:r w:rsidRPr="00FA62E8">
        <w:rPr>
          <w:rtl/>
        </w:rPr>
        <w:t xml:space="preserve"> </w:t>
      </w:r>
      <w:r w:rsidRPr="00FA62E8">
        <w:rPr>
          <w:rFonts w:hint="cs"/>
          <w:rtl/>
        </w:rPr>
        <w:t>הכתוב</w:t>
      </w:r>
      <w:r w:rsidRPr="00FA62E8">
        <w:rPr>
          <w:rtl/>
        </w:rPr>
        <w:t xml:space="preserve"> </w:t>
      </w:r>
      <w:r w:rsidRPr="00FA62E8">
        <w:rPr>
          <w:rFonts w:hint="cs"/>
          <w:rtl/>
        </w:rPr>
        <w:t>ש</w:t>
      </w:r>
      <w:r w:rsidRPr="0043109B">
        <w:rPr>
          <w:rFonts w:hint="cs"/>
          <w:u w:val="single"/>
          <w:rtl/>
        </w:rPr>
        <w:t>כשם</w:t>
      </w:r>
      <w:r w:rsidRPr="0043109B">
        <w:rPr>
          <w:u w:val="single"/>
          <w:rtl/>
        </w:rPr>
        <w:t xml:space="preserve"> </w:t>
      </w:r>
      <w:r w:rsidRPr="0043109B">
        <w:rPr>
          <w:rFonts w:hint="cs"/>
          <w:u w:val="single"/>
          <w:rtl/>
        </w:rPr>
        <w:t>ששוו</w:t>
      </w:r>
      <w:r w:rsidRPr="0043109B">
        <w:rPr>
          <w:u w:val="single"/>
          <w:rtl/>
        </w:rPr>
        <w:t xml:space="preserve"> </w:t>
      </w:r>
      <w:r w:rsidRPr="0043109B">
        <w:rPr>
          <w:rFonts w:hint="cs"/>
          <w:u w:val="single"/>
          <w:rtl/>
        </w:rPr>
        <w:t>כולם</w:t>
      </w:r>
      <w:r w:rsidRPr="0043109B">
        <w:rPr>
          <w:u w:val="single"/>
          <w:rtl/>
        </w:rPr>
        <w:t xml:space="preserve"> </w:t>
      </w:r>
      <w:r w:rsidRPr="0043109B">
        <w:rPr>
          <w:rFonts w:hint="cs"/>
          <w:u w:val="single"/>
          <w:rtl/>
        </w:rPr>
        <w:t>בעצה</w:t>
      </w:r>
      <w:r w:rsidRPr="0043109B">
        <w:rPr>
          <w:u w:val="single"/>
          <w:rtl/>
        </w:rPr>
        <w:t xml:space="preserve"> </w:t>
      </w:r>
      <w:r w:rsidRPr="0043109B">
        <w:rPr>
          <w:rFonts w:hint="cs"/>
          <w:u w:val="single"/>
          <w:rtl/>
        </w:rPr>
        <w:t>אחת</w:t>
      </w:r>
      <w:r w:rsidRPr="0043109B">
        <w:rPr>
          <w:u w:val="single"/>
          <w:rtl/>
        </w:rPr>
        <w:t xml:space="preserve"> </w:t>
      </w:r>
      <w:r w:rsidRPr="0043109B">
        <w:rPr>
          <w:rFonts w:hint="cs"/>
          <w:u w:val="single"/>
          <w:rtl/>
        </w:rPr>
        <w:t>כך</w:t>
      </w:r>
      <w:r w:rsidRPr="0043109B">
        <w:rPr>
          <w:u w:val="single"/>
          <w:rtl/>
        </w:rPr>
        <w:t xml:space="preserve"> </w:t>
      </w:r>
      <w:r w:rsidRPr="0043109B">
        <w:rPr>
          <w:rFonts w:hint="cs"/>
          <w:u w:val="single"/>
          <w:rtl/>
        </w:rPr>
        <w:t>שוו</w:t>
      </w:r>
      <w:r w:rsidRPr="0043109B">
        <w:rPr>
          <w:u w:val="single"/>
          <w:rtl/>
        </w:rPr>
        <w:t xml:space="preserve"> </w:t>
      </w:r>
      <w:r w:rsidRPr="0043109B">
        <w:rPr>
          <w:rFonts w:hint="cs"/>
          <w:u w:val="single"/>
          <w:rtl/>
        </w:rPr>
        <w:t>כולם</w:t>
      </w:r>
      <w:r w:rsidRPr="0043109B">
        <w:rPr>
          <w:u w:val="single"/>
          <w:rtl/>
        </w:rPr>
        <w:t xml:space="preserve"> </w:t>
      </w:r>
      <w:r w:rsidRPr="0043109B">
        <w:rPr>
          <w:rFonts w:hint="cs"/>
          <w:u w:val="single"/>
          <w:rtl/>
        </w:rPr>
        <w:t>בזכות</w:t>
      </w:r>
      <w:r>
        <w:rPr>
          <w:rFonts w:hint="cs"/>
          <w:rtl/>
        </w:rPr>
        <w:t>.</w:t>
      </w:r>
      <w:r>
        <w:rPr>
          <w:rtl/>
        </w:rPr>
        <w:br/>
      </w:r>
      <w:r>
        <w:rPr>
          <w:rFonts w:hint="cs"/>
          <w:rtl/>
        </w:rPr>
        <w:t>"</w:t>
      </w:r>
      <w:r w:rsidRPr="00FA62E8">
        <w:rPr>
          <w:rFonts w:hint="cs"/>
          <w:rtl/>
        </w:rPr>
        <w:t>קערות</w:t>
      </w:r>
      <w:r w:rsidRPr="00FA62E8">
        <w:rPr>
          <w:rtl/>
        </w:rPr>
        <w:t xml:space="preserve"> </w:t>
      </w:r>
      <w:r w:rsidRPr="00FA62E8">
        <w:rPr>
          <w:rFonts w:hint="cs"/>
          <w:rtl/>
        </w:rPr>
        <w:t>כסף</w:t>
      </w:r>
      <w:r w:rsidRPr="00FA62E8">
        <w:rPr>
          <w:rtl/>
        </w:rPr>
        <w:t xml:space="preserve"> </w:t>
      </w:r>
      <w:r w:rsidRPr="00FA62E8">
        <w:rPr>
          <w:rFonts w:hint="cs"/>
          <w:rtl/>
        </w:rPr>
        <w:t>שתים</w:t>
      </w:r>
      <w:r w:rsidRPr="00FA62E8">
        <w:rPr>
          <w:rtl/>
        </w:rPr>
        <w:t xml:space="preserve"> </w:t>
      </w:r>
      <w:r w:rsidRPr="00FA62E8">
        <w:rPr>
          <w:rFonts w:hint="cs"/>
          <w:rtl/>
        </w:rPr>
        <w:t>עשרה</w:t>
      </w:r>
      <w:r>
        <w:rPr>
          <w:rFonts w:hint="cs"/>
          <w:rtl/>
        </w:rPr>
        <w:t>" (שם)</w:t>
      </w:r>
      <w:r w:rsidRPr="00FA62E8">
        <w:rPr>
          <w:rtl/>
        </w:rPr>
        <w:t>,</w:t>
      </w:r>
      <w:r>
        <w:rPr>
          <w:rtl/>
        </w:rPr>
        <w:br/>
      </w:r>
      <w:r w:rsidRPr="00171390">
        <w:rPr>
          <w:rFonts w:hint="cs"/>
          <w:u w:val="single"/>
          <w:rtl/>
        </w:rPr>
        <w:t>הן</w:t>
      </w:r>
      <w:r w:rsidRPr="00171390">
        <w:rPr>
          <w:u w:val="single"/>
          <w:rtl/>
        </w:rPr>
        <w:t xml:space="preserve"> </w:t>
      </w:r>
      <w:r w:rsidRPr="00171390">
        <w:rPr>
          <w:rFonts w:hint="cs"/>
          <w:u w:val="single"/>
          <w:rtl/>
        </w:rPr>
        <w:t>הן</w:t>
      </w:r>
      <w:r w:rsidRPr="00171390">
        <w:rPr>
          <w:u w:val="single"/>
          <w:rtl/>
        </w:rPr>
        <w:t xml:space="preserve"> </w:t>
      </w:r>
      <w:r w:rsidRPr="00171390">
        <w:rPr>
          <w:rFonts w:hint="cs"/>
          <w:u w:val="single"/>
          <w:rtl/>
        </w:rPr>
        <w:t>שנתנדבו</w:t>
      </w:r>
      <w:r w:rsidRPr="00171390">
        <w:rPr>
          <w:u w:val="single"/>
          <w:rtl/>
        </w:rPr>
        <w:t xml:space="preserve"> </w:t>
      </w:r>
      <w:r w:rsidRPr="00171390">
        <w:rPr>
          <w:rFonts w:hint="cs"/>
          <w:u w:val="single"/>
          <w:rtl/>
        </w:rPr>
        <w:t>ולא</w:t>
      </w:r>
      <w:r w:rsidRPr="00171390">
        <w:rPr>
          <w:u w:val="single"/>
          <w:rtl/>
        </w:rPr>
        <w:t xml:space="preserve"> </w:t>
      </w:r>
      <w:r w:rsidRPr="00171390">
        <w:rPr>
          <w:rFonts w:hint="cs"/>
          <w:u w:val="single"/>
          <w:rtl/>
        </w:rPr>
        <w:t>אירע</w:t>
      </w:r>
      <w:r w:rsidRPr="00171390">
        <w:rPr>
          <w:u w:val="single"/>
          <w:rtl/>
        </w:rPr>
        <w:t xml:space="preserve"> </w:t>
      </w:r>
      <w:r w:rsidRPr="00171390">
        <w:rPr>
          <w:rFonts w:hint="cs"/>
          <w:u w:val="single"/>
          <w:rtl/>
        </w:rPr>
        <w:t>בהם</w:t>
      </w:r>
      <w:r w:rsidRPr="00171390">
        <w:rPr>
          <w:u w:val="single"/>
          <w:rtl/>
        </w:rPr>
        <w:t xml:space="preserve"> </w:t>
      </w:r>
      <w:r w:rsidRPr="00171390">
        <w:rPr>
          <w:rFonts w:hint="cs"/>
          <w:u w:val="single"/>
          <w:rtl/>
        </w:rPr>
        <w:t>פסול</w:t>
      </w:r>
      <w:r>
        <w:rPr>
          <w:rFonts w:hint="cs"/>
          <w:rtl/>
        </w:rPr>
        <w:t>.</w:t>
      </w:r>
      <w:r w:rsidRPr="005E29AC">
        <w:rPr>
          <w:vertAlign w:val="superscript"/>
          <w:rtl/>
        </w:rPr>
        <w:footnoteReference w:id="8"/>
      </w:r>
    </w:p>
    <w:p w14:paraId="18B0AEE1" w14:textId="77777777" w:rsidR="00374B62" w:rsidRDefault="00374B62" w:rsidP="005E29AC">
      <w:pPr>
        <w:rPr>
          <w:rtl/>
        </w:rPr>
      </w:pPr>
      <w:r>
        <w:rPr>
          <w:rFonts w:hint="cs"/>
          <w:rtl/>
        </w:rPr>
        <w:t xml:space="preserve">הספרי חוזר על הסימטריה המוחלטת המתקיימת בין השבטים ועל שלמותו של הדבר הקרב עוד שלוש </w:t>
      </w:r>
      <w:r>
        <w:rPr>
          <w:rFonts w:hint="cs"/>
          <w:rtl/>
        </w:rPr>
        <w:t>פעמים, לגבי כלי הכסף וכלי הזהב, הבהמות שהוקרבו לעולה והבהמות שהוקרבו לשלמים:</w:t>
      </w:r>
    </w:p>
    <w:p w14:paraId="4D31A58F" w14:textId="77777777" w:rsidR="00374B62" w:rsidRDefault="00374B62" w:rsidP="005E29AC">
      <w:pPr>
        <w:pStyle w:val="a9"/>
        <w:jc w:val="left"/>
        <w:rPr>
          <w:rtl/>
        </w:rPr>
      </w:pPr>
      <w:r>
        <w:rPr>
          <w:rFonts w:hint="cs"/>
          <w:rtl/>
        </w:rPr>
        <w:t>"כפות זהב שתים עשרה" (</w:t>
      </w:r>
      <w:r w:rsidRPr="00DD4163">
        <w:rPr>
          <w:rFonts w:hint="cs"/>
          <w:rtl/>
        </w:rPr>
        <w:t>במדבר</w:t>
      </w:r>
      <w:r w:rsidRPr="00DD4163">
        <w:rPr>
          <w:rtl/>
        </w:rPr>
        <w:t xml:space="preserve"> </w:t>
      </w:r>
      <w:r w:rsidRPr="00DD4163">
        <w:rPr>
          <w:rFonts w:hint="cs"/>
          <w:rtl/>
        </w:rPr>
        <w:t>ז</w:t>
      </w:r>
      <w:r>
        <w:rPr>
          <w:rFonts w:hint="cs"/>
          <w:rtl/>
        </w:rPr>
        <w:t>, פו).</w:t>
      </w:r>
      <w:r w:rsidRPr="00DD4163">
        <w:rPr>
          <w:rtl/>
        </w:rPr>
        <w:t xml:space="preserve"> </w:t>
      </w:r>
      <w:r>
        <w:rPr>
          <w:u w:val="single"/>
          <w:rtl/>
        </w:rPr>
        <w:br/>
      </w:r>
      <w:r w:rsidRPr="0043109B">
        <w:rPr>
          <w:rFonts w:hint="cs"/>
          <w:u w:val="single"/>
          <w:rtl/>
        </w:rPr>
        <w:t>מעלין על כל אחד ואחד</w:t>
      </w:r>
      <w:r>
        <w:rPr>
          <w:rFonts w:hint="cs"/>
          <w:rtl/>
        </w:rPr>
        <w:t xml:space="preserve"> שהקריב כפות זהב.</w:t>
      </w:r>
      <w:r>
        <w:rPr>
          <w:rtl/>
        </w:rPr>
        <w:br/>
      </w:r>
      <w:r>
        <w:rPr>
          <w:rFonts w:hint="cs"/>
          <w:rtl/>
        </w:rPr>
        <w:t xml:space="preserve">הן שנתנדבו </w:t>
      </w:r>
      <w:r w:rsidRPr="0043109B">
        <w:rPr>
          <w:rFonts w:hint="cs"/>
          <w:u w:val="single"/>
          <w:rtl/>
        </w:rPr>
        <w:t>ולא אירע בהן פסול</w:t>
      </w:r>
      <w:r>
        <w:rPr>
          <w:rFonts w:hint="cs"/>
          <w:rtl/>
        </w:rPr>
        <w:t>.</w:t>
      </w:r>
      <w:r w:rsidRPr="005E29AC">
        <w:rPr>
          <w:vertAlign w:val="superscript"/>
          <w:rtl/>
        </w:rPr>
        <w:footnoteReference w:id="9"/>
      </w:r>
    </w:p>
    <w:p w14:paraId="04A94528" w14:textId="77777777" w:rsidR="00374B62" w:rsidRDefault="00374B62" w:rsidP="005E29AC">
      <w:pPr>
        <w:pStyle w:val="a9"/>
        <w:jc w:val="left"/>
        <w:rPr>
          <w:rtl/>
        </w:rPr>
      </w:pPr>
      <w:r>
        <w:rPr>
          <w:rFonts w:hint="cs"/>
          <w:rtl/>
        </w:rPr>
        <w:t>"</w:t>
      </w:r>
      <w:r w:rsidRPr="00104DE0">
        <w:rPr>
          <w:rFonts w:hint="cs"/>
          <w:rtl/>
        </w:rPr>
        <w:t>כל</w:t>
      </w:r>
      <w:r w:rsidRPr="00104DE0">
        <w:rPr>
          <w:rtl/>
        </w:rPr>
        <w:t xml:space="preserve"> </w:t>
      </w:r>
      <w:r w:rsidRPr="00104DE0">
        <w:rPr>
          <w:rFonts w:hint="cs"/>
          <w:rtl/>
        </w:rPr>
        <w:t>הבקר</w:t>
      </w:r>
      <w:r w:rsidRPr="00104DE0">
        <w:rPr>
          <w:rtl/>
        </w:rPr>
        <w:t xml:space="preserve"> </w:t>
      </w:r>
      <w:r w:rsidRPr="00104DE0">
        <w:rPr>
          <w:rFonts w:hint="cs"/>
          <w:rtl/>
        </w:rPr>
        <w:t>לעולה</w:t>
      </w:r>
      <w:r w:rsidRPr="00104DE0">
        <w:rPr>
          <w:rtl/>
        </w:rPr>
        <w:t xml:space="preserve"> </w:t>
      </w:r>
      <w:r w:rsidRPr="00104DE0">
        <w:rPr>
          <w:rFonts w:hint="cs"/>
          <w:rtl/>
        </w:rPr>
        <w:t>שנים</w:t>
      </w:r>
      <w:r w:rsidRPr="00104DE0">
        <w:rPr>
          <w:rtl/>
        </w:rPr>
        <w:t xml:space="preserve"> </w:t>
      </w:r>
      <w:r w:rsidRPr="00104DE0">
        <w:rPr>
          <w:rFonts w:hint="cs"/>
          <w:rtl/>
        </w:rPr>
        <w:t>עשר</w:t>
      </w:r>
      <w:r w:rsidRPr="00104DE0">
        <w:rPr>
          <w:rtl/>
        </w:rPr>
        <w:t xml:space="preserve"> </w:t>
      </w:r>
      <w:r w:rsidRPr="00104DE0">
        <w:rPr>
          <w:rFonts w:hint="cs"/>
          <w:rtl/>
        </w:rPr>
        <w:t>פרים</w:t>
      </w:r>
      <w:r>
        <w:rPr>
          <w:rFonts w:hint="cs"/>
          <w:rtl/>
        </w:rPr>
        <w:t>" (</w:t>
      </w:r>
      <w:r w:rsidRPr="00DD4163">
        <w:rPr>
          <w:rFonts w:hint="cs"/>
          <w:rtl/>
        </w:rPr>
        <w:t>במדבר</w:t>
      </w:r>
      <w:r w:rsidRPr="00DD4163">
        <w:rPr>
          <w:rtl/>
        </w:rPr>
        <w:t xml:space="preserve"> </w:t>
      </w:r>
      <w:r w:rsidRPr="00DD4163">
        <w:rPr>
          <w:rFonts w:hint="cs"/>
          <w:rtl/>
        </w:rPr>
        <w:t>ז</w:t>
      </w:r>
      <w:r>
        <w:rPr>
          <w:rFonts w:hint="cs"/>
          <w:rtl/>
        </w:rPr>
        <w:t>, פז).</w:t>
      </w:r>
      <w:r w:rsidRPr="00104DE0">
        <w:rPr>
          <w:rtl/>
        </w:rPr>
        <w:t xml:space="preserve"> </w:t>
      </w:r>
      <w:r>
        <w:rPr>
          <w:rtl/>
        </w:rPr>
        <w:br/>
      </w:r>
      <w:r>
        <w:rPr>
          <w:rFonts w:hint="cs"/>
          <w:rtl/>
        </w:rPr>
        <w:t>...</w:t>
      </w:r>
      <w:r w:rsidRPr="00CA0BAD">
        <w:rPr>
          <w:rFonts w:hint="cs"/>
          <w:u w:val="single"/>
          <w:rtl/>
        </w:rPr>
        <w:t>מעלים</w:t>
      </w:r>
      <w:r w:rsidRPr="00CA0BAD">
        <w:rPr>
          <w:u w:val="single"/>
          <w:rtl/>
        </w:rPr>
        <w:t xml:space="preserve"> </w:t>
      </w:r>
      <w:r w:rsidRPr="00CA0BAD">
        <w:rPr>
          <w:rFonts w:hint="cs"/>
          <w:u w:val="single"/>
          <w:rtl/>
        </w:rPr>
        <w:t>על</w:t>
      </w:r>
      <w:r w:rsidRPr="00CA0BAD">
        <w:rPr>
          <w:u w:val="single"/>
          <w:rtl/>
        </w:rPr>
        <w:t xml:space="preserve"> </w:t>
      </w:r>
      <w:r w:rsidRPr="00CA0BAD">
        <w:rPr>
          <w:rFonts w:hint="cs"/>
          <w:u w:val="single"/>
          <w:rtl/>
        </w:rPr>
        <w:t>כל</w:t>
      </w:r>
      <w:r w:rsidRPr="00CA0BAD">
        <w:rPr>
          <w:u w:val="single"/>
          <w:rtl/>
        </w:rPr>
        <w:t xml:space="preserve"> </w:t>
      </w:r>
      <w:r w:rsidRPr="00CA0BAD">
        <w:rPr>
          <w:rFonts w:hint="cs"/>
          <w:u w:val="single"/>
          <w:rtl/>
        </w:rPr>
        <w:t>אחד</w:t>
      </w:r>
      <w:r w:rsidRPr="00CA0BAD">
        <w:rPr>
          <w:u w:val="single"/>
          <w:rtl/>
        </w:rPr>
        <w:t xml:space="preserve"> </w:t>
      </w:r>
      <w:r w:rsidRPr="00CA0BAD">
        <w:rPr>
          <w:rFonts w:hint="cs"/>
          <w:u w:val="single"/>
          <w:rtl/>
        </w:rPr>
        <w:t>ואחד</w:t>
      </w:r>
      <w:r w:rsidRPr="00104DE0">
        <w:rPr>
          <w:rtl/>
        </w:rPr>
        <w:t xml:space="preserve"> </w:t>
      </w:r>
      <w:r w:rsidRPr="00104DE0">
        <w:rPr>
          <w:rFonts w:hint="cs"/>
          <w:rtl/>
        </w:rPr>
        <w:t>שהקריב</w:t>
      </w:r>
      <w:r w:rsidRPr="00104DE0">
        <w:rPr>
          <w:rtl/>
        </w:rPr>
        <w:t xml:space="preserve"> </w:t>
      </w:r>
      <w:r>
        <w:rPr>
          <w:rFonts w:hint="cs"/>
          <w:rtl/>
        </w:rPr>
        <w:t xml:space="preserve">י"ב </w:t>
      </w:r>
      <w:r w:rsidRPr="00104DE0">
        <w:rPr>
          <w:rFonts w:hint="cs"/>
          <w:rtl/>
        </w:rPr>
        <w:t>פרים</w:t>
      </w:r>
      <w:r w:rsidRPr="00104DE0">
        <w:rPr>
          <w:rtl/>
        </w:rPr>
        <w:t xml:space="preserve"> </w:t>
      </w:r>
      <w:r>
        <w:rPr>
          <w:rFonts w:hint="cs"/>
          <w:rtl/>
        </w:rPr>
        <w:t>וי"ב כבשים.</w:t>
      </w:r>
      <w:r>
        <w:rPr>
          <w:rtl/>
        </w:rPr>
        <w:br/>
      </w:r>
      <w:r w:rsidRPr="00104DE0">
        <w:rPr>
          <w:rFonts w:hint="cs"/>
          <w:rtl/>
        </w:rPr>
        <w:t>ה</w:t>
      </w:r>
      <w:r>
        <w:rPr>
          <w:rFonts w:hint="cs"/>
          <w:rtl/>
        </w:rPr>
        <w:t>ן</w:t>
      </w:r>
      <w:r w:rsidRPr="00104DE0">
        <w:rPr>
          <w:rtl/>
        </w:rPr>
        <w:t xml:space="preserve"> </w:t>
      </w:r>
      <w:r w:rsidRPr="00104DE0">
        <w:rPr>
          <w:rFonts w:hint="cs"/>
          <w:rtl/>
        </w:rPr>
        <w:t>ה</w:t>
      </w:r>
      <w:r>
        <w:rPr>
          <w:rFonts w:hint="cs"/>
          <w:rtl/>
        </w:rPr>
        <w:t>ן</w:t>
      </w:r>
      <w:r w:rsidRPr="00104DE0">
        <w:rPr>
          <w:rtl/>
        </w:rPr>
        <w:t xml:space="preserve"> </w:t>
      </w:r>
      <w:r w:rsidRPr="00104DE0">
        <w:rPr>
          <w:rFonts w:hint="cs"/>
          <w:rtl/>
        </w:rPr>
        <w:t>שנתנדבו</w:t>
      </w:r>
      <w:r w:rsidRPr="00104DE0">
        <w:rPr>
          <w:rtl/>
        </w:rPr>
        <w:t xml:space="preserve"> </w:t>
      </w:r>
      <w:r w:rsidRPr="00CA0BAD">
        <w:rPr>
          <w:rFonts w:hint="cs"/>
          <w:u w:val="single"/>
          <w:rtl/>
        </w:rPr>
        <w:t>ולא</w:t>
      </w:r>
      <w:r w:rsidRPr="00CA0BAD">
        <w:rPr>
          <w:u w:val="single"/>
          <w:rtl/>
        </w:rPr>
        <w:t xml:space="preserve"> </w:t>
      </w:r>
      <w:r w:rsidRPr="00CA0BAD">
        <w:rPr>
          <w:rFonts w:hint="cs"/>
          <w:u w:val="single"/>
          <w:rtl/>
        </w:rPr>
        <w:t>אירע</w:t>
      </w:r>
      <w:r w:rsidRPr="00CA0BAD">
        <w:rPr>
          <w:u w:val="single"/>
          <w:rtl/>
        </w:rPr>
        <w:t xml:space="preserve"> </w:t>
      </w:r>
      <w:r w:rsidRPr="00CA0BAD">
        <w:rPr>
          <w:rFonts w:hint="cs"/>
          <w:u w:val="single"/>
          <w:rtl/>
        </w:rPr>
        <w:t>בהן</w:t>
      </w:r>
      <w:r w:rsidRPr="00CA0BAD">
        <w:rPr>
          <w:u w:val="single"/>
          <w:rtl/>
        </w:rPr>
        <w:t xml:space="preserve"> </w:t>
      </w:r>
      <w:r w:rsidRPr="00CA0BAD">
        <w:rPr>
          <w:rFonts w:hint="cs"/>
          <w:u w:val="single"/>
          <w:rtl/>
        </w:rPr>
        <w:t>פסול</w:t>
      </w:r>
      <w:r w:rsidRPr="00104DE0">
        <w:rPr>
          <w:rtl/>
        </w:rPr>
        <w:t>.</w:t>
      </w:r>
      <w:r w:rsidRPr="005E29AC">
        <w:rPr>
          <w:vertAlign w:val="superscript"/>
          <w:rtl/>
        </w:rPr>
        <w:footnoteReference w:id="10"/>
      </w:r>
    </w:p>
    <w:p w14:paraId="6CCEB9B7" w14:textId="77777777" w:rsidR="00374B62" w:rsidRDefault="00374B62" w:rsidP="005E29AC">
      <w:pPr>
        <w:pStyle w:val="a9"/>
        <w:jc w:val="left"/>
        <w:rPr>
          <w:rtl/>
        </w:rPr>
      </w:pPr>
      <w:r w:rsidRPr="00104DE0">
        <w:rPr>
          <w:rFonts w:hint="cs"/>
          <w:rtl/>
        </w:rPr>
        <w:t>כל</w:t>
      </w:r>
      <w:r w:rsidRPr="00104DE0">
        <w:rPr>
          <w:rtl/>
        </w:rPr>
        <w:t xml:space="preserve"> </w:t>
      </w:r>
      <w:r w:rsidRPr="00104DE0">
        <w:rPr>
          <w:rFonts w:hint="cs"/>
          <w:rtl/>
        </w:rPr>
        <w:t>בקר</w:t>
      </w:r>
      <w:r w:rsidRPr="00104DE0">
        <w:rPr>
          <w:rtl/>
        </w:rPr>
        <w:t xml:space="preserve"> </w:t>
      </w:r>
      <w:r>
        <w:rPr>
          <w:rFonts w:hint="cs"/>
          <w:rtl/>
        </w:rPr>
        <w:t xml:space="preserve">זבח השלמים כ' וד' פרים, למה נאמר? </w:t>
      </w:r>
      <w:r>
        <w:rPr>
          <w:rtl/>
        </w:rPr>
        <w:br/>
      </w:r>
      <w:r>
        <w:rPr>
          <w:rFonts w:hint="cs"/>
          <w:rtl/>
        </w:rPr>
        <w:t xml:space="preserve">...או </w:t>
      </w:r>
      <w:r w:rsidRPr="00CA0BAD">
        <w:rPr>
          <w:rFonts w:hint="cs"/>
          <w:u w:val="single"/>
          <w:rtl/>
        </w:rPr>
        <w:t>מעלין</w:t>
      </w:r>
      <w:r w:rsidRPr="00CA0BAD">
        <w:rPr>
          <w:u w:val="single"/>
          <w:rtl/>
        </w:rPr>
        <w:t xml:space="preserve"> </w:t>
      </w:r>
      <w:r w:rsidRPr="00CA0BAD">
        <w:rPr>
          <w:rFonts w:hint="cs"/>
          <w:u w:val="single"/>
          <w:rtl/>
        </w:rPr>
        <w:t>על</w:t>
      </w:r>
      <w:r w:rsidRPr="00CA0BAD">
        <w:rPr>
          <w:u w:val="single"/>
          <w:rtl/>
        </w:rPr>
        <w:t xml:space="preserve"> </w:t>
      </w:r>
      <w:r w:rsidRPr="00CA0BAD">
        <w:rPr>
          <w:rFonts w:hint="cs"/>
          <w:u w:val="single"/>
          <w:rtl/>
        </w:rPr>
        <w:t>כל</w:t>
      </w:r>
      <w:r w:rsidRPr="00CA0BAD">
        <w:rPr>
          <w:u w:val="single"/>
          <w:rtl/>
        </w:rPr>
        <w:t xml:space="preserve"> </w:t>
      </w:r>
      <w:r w:rsidRPr="00CA0BAD">
        <w:rPr>
          <w:rFonts w:hint="cs"/>
          <w:u w:val="single"/>
          <w:rtl/>
        </w:rPr>
        <w:t>אחד</w:t>
      </w:r>
      <w:r w:rsidRPr="00CA0BAD">
        <w:rPr>
          <w:u w:val="single"/>
          <w:rtl/>
        </w:rPr>
        <w:t xml:space="preserve"> </w:t>
      </w:r>
      <w:r w:rsidRPr="00CA0BAD">
        <w:rPr>
          <w:rFonts w:hint="cs"/>
          <w:u w:val="single"/>
          <w:rtl/>
        </w:rPr>
        <w:t>ואחד</w:t>
      </w:r>
      <w:r w:rsidRPr="00104DE0">
        <w:rPr>
          <w:rtl/>
        </w:rPr>
        <w:t xml:space="preserve"> </w:t>
      </w:r>
      <w:r w:rsidRPr="00104DE0">
        <w:rPr>
          <w:rFonts w:hint="cs"/>
          <w:rtl/>
        </w:rPr>
        <w:t>שהקריב</w:t>
      </w:r>
      <w:r w:rsidRPr="00104DE0">
        <w:rPr>
          <w:rtl/>
        </w:rPr>
        <w:t xml:space="preserve"> </w:t>
      </w:r>
      <w:r>
        <w:rPr>
          <w:rFonts w:hint="cs"/>
          <w:rtl/>
        </w:rPr>
        <w:t>כ' וד' פרים, אילם ס'.</w:t>
      </w:r>
      <w:r>
        <w:rPr>
          <w:rtl/>
        </w:rPr>
        <w:br/>
      </w:r>
      <w:r>
        <w:rPr>
          <w:rFonts w:hint="cs"/>
          <w:rtl/>
        </w:rPr>
        <w:t xml:space="preserve">הן הן שנתנדבו </w:t>
      </w:r>
      <w:r w:rsidRPr="00CA0BAD">
        <w:rPr>
          <w:rFonts w:hint="cs"/>
          <w:u w:val="single"/>
          <w:rtl/>
        </w:rPr>
        <w:t>ולא אירע בהן פסול</w:t>
      </w:r>
      <w:r>
        <w:rPr>
          <w:rFonts w:hint="cs"/>
          <w:rtl/>
        </w:rPr>
        <w:t>.</w:t>
      </w:r>
      <w:r w:rsidRPr="005E29AC">
        <w:rPr>
          <w:vertAlign w:val="superscript"/>
          <w:rtl/>
        </w:rPr>
        <w:footnoteReference w:id="11"/>
      </w:r>
    </w:p>
    <w:p w14:paraId="51B7856F" w14:textId="77777777" w:rsidR="00374B62" w:rsidRDefault="00374B62" w:rsidP="000B0457">
      <w:pPr>
        <w:rPr>
          <w:rtl/>
        </w:rPr>
      </w:pPr>
      <w:r>
        <w:rPr>
          <w:rFonts w:hint="cs"/>
          <w:rtl/>
        </w:rPr>
        <w:t>בכל הדרשות אין פירוט של מעשיהם של הנשיאים אלא התייחסות לערכם ומעלתם. כל זה מעיד על גודל השותפות אשר שררה בין הנשיאים. דרשות אלה מצביעות על התנדבותם של הנשיאים לחנוכת המזבח כרגע נדיר של מימוש הרמוניה מופלאה בין המנהיגות המקומית של העם, נציגי כל השבטים, ועל אהדתם של חכמי הספרי כלפיו וכלפי הנשיאים.</w:t>
      </w:r>
      <w:r>
        <w:rPr>
          <w:rStyle w:val="a5"/>
          <w:rFonts w:ascii="David" w:hAnsi="David" w:cs="David"/>
          <w:sz w:val="24"/>
          <w:szCs w:val="24"/>
          <w:rtl/>
        </w:rPr>
        <w:footnoteReference w:id="12"/>
      </w:r>
      <w:r>
        <w:rPr>
          <w:rFonts w:hint="cs"/>
          <w:rtl/>
        </w:rPr>
        <w:t xml:space="preserve"> אולם לא די בכך; אצל כל אחד מהם, בצד היותם שקולים זה לזה, הדרשה מציינת גם את שלמות קרבנו "ולא אירע בהן </w:t>
      </w:r>
      <w:r w:rsidRPr="000B0457">
        <w:rPr>
          <w:rFonts w:hint="cs"/>
          <w:rtl/>
        </w:rPr>
        <w:t>פסול".</w:t>
      </w:r>
      <w:r w:rsidRPr="000B0457">
        <w:rPr>
          <w:vertAlign w:val="superscript"/>
          <w:rtl/>
        </w:rPr>
        <w:footnoteReference w:id="13"/>
      </w:r>
      <w:r w:rsidRPr="000B0457">
        <w:rPr>
          <w:rFonts w:hint="cs"/>
          <w:rtl/>
        </w:rPr>
        <w:t xml:space="preserve"> המושגים של ההרמוניה והשלמות מתחברים בדרשות הספרי, ואפשר שהן ביטויים שונים של הוויה אחת.</w:t>
      </w:r>
      <w:r w:rsidRPr="000B0457">
        <w:rPr>
          <w:vertAlign w:val="superscript"/>
          <w:rtl/>
        </w:rPr>
        <w:footnoteReference w:id="14"/>
      </w:r>
      <w:r>
        <w:rPr>
          <w:rFonts w:hint="cs"/>
          <w:rtl/>
        </w:rPr>
        <w:t xml:space="preserve"> </w:t>
      </w:r>
    </w:p>
    <w:p w14:paraId="0886D928" w14:textId="77777777" w:rsidR="00374B62" w:rsidRDefault="00374B62" w:rsidP="000B0457">
      <w:pPr>
        <w:rPr>
          <w:rtl/>
        </w:rPr>
      </w:pPr>
      <w:r>
        <w:rPr>
          <w:rFonts w:hint="cs"/>
          <w:rtl/>
        </w:rPr>
        <w:t>הראנו כאן כי ההדגשה של השותפות והסימטריה בין הנשיאים בקרבנם לחנוכת המזבח היא ממגמותיה העיקריות של הספרי בדרשותיה כאן.</w:t>
      </w:r>
      <w:r w:rsidRPr="000B0457">
        <w:rPr>
          <w:vertAlign w:val="superscript"/>
          <w:rtl/>
        </w:rPr>
        <w:footnoteReference w:id="15"/>
      </w:r>
    </w:p>
    <w:p w14:paraId="3845813D" w14:textId="77777777" w:rsidR="00374B62" w:rsidRDefault="00374B62" w:rsidP="000B0457">
      <w:pPr>
        <w:rPr>
          <w:rtl/>
        </w:rPr>
      </w:pPr>
      <w:r>
        <w:rPr>
          <w:rFonts w:hint="cs"/>
          <w:rtl/>
        </w:rPr>
        <w:t>יחידת הדרשות ספרי נשא נג–נז מתייחסת לפסוקים המסכמים את סך כל מה שהביאו הנשיאים לחנוכת המזבח (במדבר ז, פד–פח): "</w:t>
      </w:r>
      <w:r w:rsidRPr="00871F4A">
        <w:rPr>
          <w:rFonts w:hint="cs"/>
          <w:rtl/>
        </w:rPr>
        <w:t>זֹאת</w:t>
      </w:r>
      <w:r w:rsidRPr="00871F4A">
        <w:rPr>
          <w:rtl/>
        </w:rPr>
        <w:t xml:space="preserve"> </w:t>
      </w:r>
      <w:r w:rsidRPr="00871F4A">
        <w:rPr>
          <w:rFonts w:hint="cs"/>
          <w:rtl/>
        </w:rPr>
        <w:t>חֲנֻכַּת</w:t>
      </w:r>
      <w:r w:rsidRPr="00871F4A">
        <w:rPr>
          <w:rtl/>
        </w:rPr>
        <w:t xml:space="preserve"> </w:t>
      </w:r>
      <w:r w:rsidRPr="00871F4A">
        <w:rPr>
          <w:rFonts w:hint="cs"/>
          <w:rtl/>
        </w:rPr>
        <w:t>הַמִּזְבֵּחַ</w:t>
      </w:r>
      <w:r w:rsidRPr="00871F4A">
        <w:rPr>
          <w:rtl/>
        </w:rPr>
        <w:t xml:space="preserve"> </w:t>
      </w:r>
      <w:r w:rsidRPr="00871F4A">
        <w:rPr>
          <w:rFonts w:hint="cs"/>
          <w:rtl/>
        </w:rPr>
        <w:t>בְּיוֹם</w:t>
      </w:r>
      <w:r w:rsidRPr="00871F4A">
        <w:rPr>
          <w:rtl/>
        </w:rPr>
        <w:t xml:space="preserve"> </w:t>
      </w:r>
      <w:r w:rsidRPr="00871F4A">
        <w:rPr>
          <w:rFonts w:hint="cs"/>
          <w:rtl/>
        </w:rPr>
        <w:t>הִמָּשַׁח</w:t>
      </w:r>
      <w:r w:rsidRPr="00871F4A">
        <w:rPr>
          <w:rtl/>
        </w:rPr>
        <w:t xml:space="preserve"> </w:t>
      </w:r>
      <w:r w:rsidRPr="00871F4A">
        <w:rPr>
          <w:rFonts w:hint="cs"/>
          <w:rtl/>
        </w:rPr>
        <w:t>אֹתוֹ</w:t>
      </w:r>
      <w:r w:rsidRPr="00871F4A">
        <w:rPr>
          <w:rtl/>
        </w:rPr>
        <w:t xml:space="preserve"> </w:t>
      </w:r>
      <w:r w:rsidRPr="00871F4A">
        <w:rPr>
          <w:rFonts w:hint="cs"/>
          <w:rtl/>
        </w:rPr>
        <w:t>מֵאֵת</w:t>
      </w:r>
      <w:r w:rsidRPr="00871F4A">
        <w:rPr>
          <w:rtl/>
        </w:rPr>
        <w:t xml:space="preserve"> </w:t>
      </w:r>
      <w:r w:rsidRPr="00871F4A">
        <w:rPr>
          <w:rFonts w:hint="cs"/>
          <w:rtl/>
        </w:rPr>
        <w:t>נְשִׂיאֵי</w:t>
      </w:r>
      <w:r w:rsidRPr="00871F4A">
        <w:rPr>
          <w:rtl/>
        </w:rPr>
        <w:t xml:space="preserve"> </w:t>
      </w:r>
      <w:r w:rsidRPr="00871F4A">
        <w:rPr>
          <w:rFonts w:hint="cs"/>
          <w:rtl/>
        </w:rPr>
        <w:t>יִשְׂרָאֵל</w:t>
      </w:r>
      <w:r w:rsidRPr="00871F4A">
        <w:rPr>
          <w:rtl/>
        </w:rPr>
        <w:t xml:space="preserve"> </w:t>
      </w:r>
      <w:r w:rsidRPr="00871F4A">
        <w:rPr>
          <w:rFonts w:hint="cs"/>
          <w:rtl/>
        </w:rPr>
        <w:t>קַעֲרֹת</w:t>
      </w:r>
      <w:r w:rsidRPr="00871F4A">
        <w:rPr>
          <w:rtl/>
        </w:rPr>
        <w:t xml:space="preserve"> </w:t>
      </w:r>
      <w:r w:rsidRPr="00871F4A">
        <w:rPr>
          <w:rFonts w:hint="cs"/>
          <w:rtl/>
        </w:rPr>
        <w:t>כֶּסֶף</w:t>
      </w:r>
      <w:r>
        <w:rPr>
          <w:rFonts w:hint="cs"/>
          <w:rtl/>
        </w:rPr>
        <w:t xml:space="preserve">... </w:t>
      </w:r>
      <w:r w:rsidRPr="00871F4A">
        <w:rPr>
          <w:rFonts w:hint="cs"/>
          <w:rtl/>
        </w:rPr>
        <w:t>כַּפּוֹת</w:t>
      </w:r>
      <w:r w:rsidRPr="00871F4A">
        <w:rPr>
          <w:rtl/>
        </w:rPr>
        <w:t xml:space="preserve"> </w:t>
      </w:r>
      <w:r w:rsidRPr="00871F4A">
        <w:rPr>
          <w:rFonts w:hint="cs"/>
          <w:rtl/>
        </w:rPr>
        <w:t>זָהָב</w:t>
      </w:r>
      <w:r>
        <w:rPr>
          <w:rFonts w:hint="cs"/>
          <w:rtl/>
        </w:rPr>
        <w:t xml:space="preserve">... </w:t>
      </w:r>
      <w:r w:rsidRPr="00871F4A">
        <w:rPr>
          <w:rFonts w:hint="cs"/>
          <w:rtl/>
        </w:rPr>
        <w:t>כָּל</w:t>
      </w:r>
      <w:r w:rsidRPr="00871F4A">
        <w:rPr>
          <w:rtl/>
        </w:rPr>
        <w:t xml:space="preserve"> </w:t>
      </w:r>
      <w:r w:rsidRPr="00871F4A">
        <w:rPr>
          <w:rFonts w:hint="cs"/>
          <w:rtl/>
        </w:rPr>
        <w:t>הַבָּקָר</w:t>
      </w:r>
      <w:r w:rsidRPr="00871F4A">
        <w:rPr>
          <w:rtl/>
        </w:rPr>
        <w:t xml:space="preserve"> </w:t>
      </w:r>
      <w:r w:rsidRPr="00871F4A">
        <w:rPr>
          <w:rFonts w:hint="cs"/>
          <w:rtl/>
        </w:rPr>
        <w:t>לָעֹלָה</w:t>
      </w:r>
      <w:r>
        <w:rPr>
          <w:rFonts w:hint="cs"/>
          <w:rtl/>
        </w:rPr>
        <w:t xml:space="preserve">... </w:t>
      </w:r>
      <w:r w:rsidRPr="00871F4A">
        <w:rPr>
          <w:rFonts w:hint="cs"/>
          <w:rtl/>
        </w:rPr>
        <w:t>וְכֹל</w:t>
      </w:r>
      <w:r w:rsidRPr="00871F4A">
        <w:rPr>
          <w:rtl/>
        </w:rPr>
        <w:t xml:space="preserve"> </w:t>
      </w:r>
      <w:r w:rsidRPr="00871F4A">
        <w:rPr>
          <w:rFonts w:hint="cs"/>
          <w:rtl/>
        </w:rPr>
        <w:t>בְּקַר</w:t>
      </w:r>
      <w:r w:rsidRPr="00871F4A">
        <w:rPr>
          <w:rtl/>
        </w:rPr>
        <w:t xml:space="preserve"> </w:t>
      </w:r>
      <w:r w:rsidRPr="00871F4A">
        <w:rPr>
          <w:rFonts w:hint="cs"/>
          <w:rtl/>
        </w:rPr>
        <w:t>זֶבַח</w:t>
      </w:r>
      <w:r w:rsidRPr="00871F4A">
        <w:rPr>
          <w:rtl/>
        </w:rPr>
        <w:t xml:space="preserve"> </w:t>
      </w:r>
      <w:r w:rsidRPr="00871F4A">
        <w:rPr>
          <w:rFonts w:hint="cs"/>
          <w:rtl/>
        </w:rPr>
        <w:t>הַשְּׁלָמִים</w:t>
      </w:r>
      <w:r>
        <w:rPr>
          <w:rFonts w:hint="cs"/>
          <w:rtl/>
        </w:rPr>
        <w:t xml:space="preserve">... </w:t>
      </w:r>
      <w:r w:rsidRPr="00871F4A">
        <w:rPr>
          <w:rFonts w:hint="cs"/>
          <w:rtl/>
        </w:rPr>
        <w:t>זֹאת</w:t>
      </w:r>
      <w:r w:rsidRPr="00871F4A">
        <w:rPr>
          <w:rtl/>
        </w:rPr>
        <w:t xml:space="preserve"> </w:t>
      </w:r>
      <w:r w:rsidRPr="00871F4A">
        <w:rPr>
          <w:rFonts w:hint="cs"/>
          <w:rtl/>
        </w:rPr>
        <w:t>חֲנֻכַּת</w:t>
      </w:r>
      <w:r w:rsidRPr="00871F4A">
        <w:rPr>
          <w:rtl/>
        </w:rPr>
        <w:t xml:space="preserve"> </w:t>
      </w:r>
      <w:r w:rsidRPr="00871F4A">
        <w:rPr>
          <w:rFonts w:hint="cs"/>
          <w:rtl/>
        </w:rPr>
        <w:t>הַמִּזְבֵּחַ</w:t>
      </w:r>
      <w:r w:rsidRPr="00871F4A">
        <w:rPr>
          <w:rtl/>
        </w:rPr>
        <w:t xml:space="preserve"> </w:t>
      </w:r>
      <w:r w:rsidRPr="00871F4A">
        <w:rPr>
          <w:rFonts w:hint="cs"/>
          <w:rtl/>
        </w:rPr>
        <w:t>אַחֲרֵי</w:t>
      </w:r>
      <w:r w:rsidRPr="00871F4A">
        <w:rPr>
          <w:rtl/>
        </w:rPr>
        <w:t xml:space="preserve"> </w:t>
      </w:r>
      <w:r w:rsidRPr="00871F4A">
        <w:rPr>
          <w:rFonts w:hint="cs"/>
          <w:rtl/>
        </w:rPr>
        <w:t>הִמָּשַׁח</w:t>
      </w:r>
      <w:r w:rsidRPr="00871F4A">
        <w:rPr>
          <w:rtl/>
        </w:rPr>
        <w:t xml:space="preserve"> </w:t>
      </w:r>
      <w:r w:rsidRPr="00871F4A">
        <w:rPr>
          <w:rFonts w:hint="cs"/>
          <w:rtl/>
        </w:rPr>
        <w:t>אֹתוֹ</w:t>
      </w:r>
      <w:r>
        <w:rPr>
          <w:rFonts w:hint="cs"/>
          <w:rtl/>
        </w:rPr>
        <w:t xml:space="preserve">". התורה תיארה קודם את הבאת הקרבנות "לחנוכת המזבח" (במדבר ז, י–יא), </w:t>
      </w:r>
      <w:r>
        <w:rPr>
          <w:rFonts w:hint="cs"/>
          <w:rtl/>
        </w:rPr>
        <w:lastRenderedPageBreak/>
        <w:t>אולם רק כאן נוקטת התורה בלשון החגיגית "</w:t>
      </w:r>
      <w:r w:rsidRPr="005A46EB">
        <w:rPr>
          <w:rFonts w:hint="cs"/>
          <w:u w:val="single"/>
          <w:rtl/>
        </w:rPr>
        <w:t>זאת</w:t>
      </w:r>
      <w:r>
        <w:rPr>
          <w:rFonts w:hint="cs"/>
          <w:rtl/>
        </w:rPr>
        <w:t xml:space="preserve">", כמלמדת שחנוכת המזבח הושלמה רק בסיכום.  </w:t>
      </w:r>
    </w:p>
    <w:p w14:paraId="5D7BD35B" w14:textId="77777777" w:rsidR="00374B62" w:rsidRDefault="00374B62" w:rsidP="005E29AC">
      <w:pPr>
        <w:rPr>
          <w:rtl/>
        </w:rPr>
      </w:pPr>
      <w:r>
        <w:rPr>
          <w:rFonts w:hint="cs"/>
          <w:rtl/>
        </w:rPr>
        <w:t>דרשות הספרי על פסוקי הסיכום של קרבנות הנשיאים מצביעות על ההרמוניה המוחלטת אשר אפיינה את כל פועלם של הנשיאים לחנוכת המזבח. מבחינה פרשנית, הכיוון הרעיוני של הספרי מעניק פשר ללשון הכתובים ומבנם כאן; הסיכום מבטא את השותפות המלאה והאידאלית אשר התקיימה בין הנשיאים בהתנדבותם לחנוכת המזבח, ועל כן רק לגביו נאמר "</w:t>
      </w:r>
      <w:r w:rsidRPr="00F937B3">
        <w:rPr>
          <w:rFonts w:hint="cs"/>
          <w:u w:val="single"/>
          <w:rtl/>
        </w:rPr>
        <w:t>זאת</w:t>
      </w:r>
      <w:r>
        <w:rPr>
          <w:rFonts w:hint="cs"/>
          <w:rtl/>
        </w:rPr>
        <w:t xml:space="preserve">". </w:t>
      </w:r>
    </w:p>
    <w:p w14:paraId="72682DDC" w14:textId="77777777" w:rsidR="00374B62" w:rsidRDefault="00374B62" w:rsidP="000B0457">
      <w:pPr>
        <w:rPr>
          <w:rtl/>
        </w:rPr>
      </w:pPr>
      <w:r>
        <w:rPr>
          <w:rFonts w:hint="cs"/>
          <w:rtl/>
        </w:rPr>
        <w:t>עד כה עסקנו בשני נושאים בדרשות הספרי על קרבנות הנשיאים לחנוכת המזבח – העמידה על מעמדם של הנשיאים ושבחם. נפנה עתה לעסוק בנושא השלישי, הייצוג של הדינמיקה המתחוללת בין הדמויות הפועלות ביוזמה של קרבנות הנשיאים לחנוכת המזבח בספרי.</w:t>
      </w:r>
    </w:p>
    <w:p w14:paraId="21B44F07" w14:textId="7FA34848" w:rsidR="00374B62" w:rsidRDefault="00374B62" w:rsidP="000B0457">
      <w:pPr>
        <w:pStyle w:val="2"/>
        <w:rPr>
          <w:rtl/>
        </w:rPr>
      </w:pPr>
      <w:r w:rsidRPr="0074184A">
        <w:rPr>
          <w:rtl/>
        </w:rPr>
        <w:t>ספרי נשא נב</w:t>
      </w:r>
    </w:p>
    <w:p w14:paraId="1D488DFF" w14:textId="77777777" w:rsidR="00374B62" w:rsidRDefault="00374B62" w:rsidP="000B0457">
      <w:pPr>
        <w:rPr>
          <w:rtl/>
        </w:rPr>
      </w:pPr>
      <w:r>
        <w:rPr>
          <w:rFonts w:hint="cs"/>
          <w:rtl/>
        </w:rPr>
        <w:t>במהלך עיוננו בדרשות הספרי על קרבנות הנשיאים עמדנו על הישנותו של השורש קר"ב בתיאור התנדבותם למשכן ולחנוכת המזבח כמבטא את הרצון להתקרב לקודש בצד ההיסוס לקבל מידם. שורש זה חוזר ונשנה גם ביחס לשני קרבנות הנשיאים שהוקרבו ראשונים לחנוכת המזבח, קרבנותיהם של הנשיא ליהודה נחשון בן עמינדב והנשיא לשבט יששכר נתנאל בן צוער: "</w:t>
      </w:r>
      <w:r w:rsidRPr="006E0F6D">
        <w:rPr>
          <w:rtl/>
        </w:rPr>
        <w:t xml:space="preserve">וַיְהִי </w:t>
      </w:r>
      <w:r w:rsidRPr="008E46EB">
        <w:rPr>
          <w:u w:val="single"/>
          <w:rtl/>
        </w:rPr>
        <w:t>הַ</w:t>
      </w:r>
      <w:r w:rsidRPr="001C5F39">
        <w:rPr>
          <w:u w:val="single"/>
          <w:rtl/>
        </w:rPr>
        <w:t>מַּקְרִיב</w:t>
      </w:r>
      <w:r w:rsidRPr="006E0F6D">
        <w:rPr>
          <w:rtl/>
        </w:rPr>
        <w:t xml:space="preserve"> בַּיּוֹם הָרִאשׁוֹן </w:t>
      </w:r>
      <w:r w:rsidRPr="001C5F39">
        <w:rPr>
          <w:u w:val="single"/>
          <w:rtl/>
        </w:rPr>
        <w:t>אֶת קָרְבָּנו</w:t>
      </w:r>
      <w:r w:rsidRPr="006E0F6D">
        <w:rPr>
          <w:rtl/>
        </w:rPr>
        <w:t>ֹ נַחְשׁוֹן בֶּן עַמִּינָדָב לְמַטֵּה יְהוּדָה:</w:t>
      </w:r>
      <w:r>
        <w:rPr>
          <w:rFonts w:hint="cs"/>
          <w:rtl/>
        </w:rPr>
        <w:t xml:space="preserve"> </w:t>
      </w:r>
      <w:r w:rsidRPr="00A72C5E">
        <w:rPr>
          <w:u w:val="single"/>
          <w:rtl/>
        </w:rPr>
        <w:t>וְקָרְבָּנו</w:t>
      </w:r>
      <w:r w:rsidRPr="006E0F6D">
        <w:rPr>
          <w:rtl/>
        </w:rPr>
        <w:t>ֹ קַעֲרַת כֶּסֶף אַחַת</w:t>
      </w:r>
      <w:r>
        <w:rPr>
          <w:rFonts w:hint="cs"/>
          <w:rtl/>
        </w:rPr>
        <w:t xml:space="preserve">... </w:t>
      </w:r>
      <w:r w:rsidRPr="006E0F6D">
        <w:rPr>
          <w:rtl/>
        </w:rPr>
        <w:t xml:space="preserve">בַּיּוֹם הַשֵּׁנִי </w:t>
      </w:r>
      <w:r w:rsidRPr="00A72C5E">
        <w:rPr>
          <w:u w:val="single"/>
          <w:rtl/>
        </w:rPr>
        <w:t>הִקְרִיב</w:t>
      </w:r>
      <w:r w:rsidRPr="006E0F6D">
        <w:rPr>
          <w:rtl/>
        </w:rPr>
        <w:t xml:space="preserve"> נְתַנְאֵל בֶּן צוּעָר נְשִׂיא יִשָּׂשכָר:</w:t>
      </w:r>
      <w:r>
        <w:rPr>
          <w:rFonts w:hint="cs"/>
          <w:rtl/>
        </w:rPr>
        <w:t xml:space="preserve"> </w:t>
      </w:r>
      <w:r w:rsidRPr="00A72C5E">
        <w:rPr>
          <w:u w:val="single"/>
          <w:rtl/>
        </w:rPr>
        <w:t>הִקְרִב אֶת קָרְבָּנו</w:t>
      </w:r>
      <w:r w:rsidRPr="006E0F6D">
        <w:rPr>
          <w:rtl/>
        </w:rPr>
        <w:t>ֹ קַעֲרַת כֶּסֶף אַחַת</w:t>
      </w:r>
      <w:r>
        <w:rPr>
          <w:rFonts w:hint="cs"/>
          <w:rtl/>
        </w:rPr>
        <w:t>..." (במדבר ז, יב–יט). לעומתם, לגבי כל עשרת הנשיאים שהקריבו אחריהם מופיע השורש קר"ב רק פעם אחת: "</w:t>
      </w:r>
      <w:r w:rsidRPr="006E0F6D">
        <w:rPr>
          <w:rtl/>
        </w:rPr>
        <w:t>בַּיּוֹם ה</w:t>
      </w:r>
      <w:r>
        <w:rPr>
          <w:rtl/>
        </w:rPr>
        <w:t>ַשְּׁלִישִׁי נָשִׂיא לִבְנֵ</w:t>
      </w:r>
      <w:r>
        <w:rPr>
          <w:rFonts w:hint="cs"/>
          <w:rtl/>
        </w:rPr>
        <w:t xml:space="preserve">י (שם השבט) (שם הנשיא): </w:t>
      </w:r>
      <w:r w:rsidRPr="00A72C5E">
        <w:rPr>
          <w:rFonts w:hint="cs"/>
          <w:rtl/>
        </w:rPr>
        <w:t>קָרְבָּנוֹ</w:t>
      </w:r>
      <w:r>
        <w:rPr>
          <w:rFonts w:hint="cs"/>
          <w:rtl/>
        </w:rPr>
        <w:t>...". גם כאן, מצביע הספרי על מורכבות:</w:t>
      </w:r>
    </w:p>
    <w:p w14:paraId="037C29EF" w14:textId="77777777" w:rsidR="00374B62" w:rsidRPr="006E0F6D" w:rsidRDefault="00374B62" w:rsidP="000B0457">
      <w:pPr>
        <w:pStyle w:val="a9"/>
        <w:jc w:val="left"/>
        <w:rPr>
          <w:rtl/>
        </w:rPr>
      </w:pPr>
      <w:r w:rsidRPr="006E0F6D">
        <w:rPr>
          <w:rtl/>
        </w:rPr>
        <w:t xml:space="preserve">"ביום השני </w:t>
      </w:r>
      <w:r>
        <w:rPr>
          <w:rtl/>
        </w:rPr>
        <w:t>הקריב נתנאל בן צוער" (במדבר ז</w:t>
      </w:r>
      <w:r>
        <w:rPr>
          <w:rFonts w:hint="cs"/>
          <w:rtl/>
        </w:rPr>
        <w:t>,</w:t>
      </w:r>
      <w:r>
        <w:rPr>
          <w:rtl/>
        </w:rPr>
        <w:t xml:space="preserve"> </w:t>
      </w:r>
      <w:r w:rsidRPr="006E0F6D">
        <w:rPr>
          <w:rtl/>
        </w:rPr>
        <w:t>יח</w:t>
      </w:r>
      <w:r>
        <w:rPr>
          <w:rFonts w:hint="cs"/>
          <w:rtl/>
        </w:rPr>
        <w:t>–יט</w:t>
      </w:r>
      <w:r w:rsidRPr="006E0F6D">
        <w:rPr>
          <w:rtl/>
        </w:rPr>
        <w:t xml:space="preserve">). </w:t>
      </w:r>
      <w:r>
        <w:rPr>
          <w:rtl/>
        </w:rPr>
        <w:br/>
      </w:r>
      <w:r>
        <w:rPr>
          <w:rFonts w:hint="cs"/>
          <w:rtl/>
        </w:rPr>
        <w:t>"</w:t>
      </w:r>
      <w:r>
        <w:rPr>
          <w:rtl/>
        </w:rPr>
        <w:t>הקרב את קרבנו</w:t>
      </w:r>
      <w:r>
        <w:rPr>
          <w:rFonts w:hint="cs"/>
          <w:rtl/>
        </w:rPr>
        <w:t>" (שם, יט)</w:t>
      </w:r>
      <w:r>
        <w:rPr>
          <w:rtl/>
        </w:rPr>
        <w:t xml:space="preserve">, מה ת"ל? </w:t>
      </w:r>
      <w:r>
        <w:rPr>
          <w:rtl/>
        </w:rPr>
        <w:br/>
      </w:r>
      <w:r w:rsidRPr="006E0F6D">
        <w:rPr>
          <w:rtl/>
        </w:rPr>
        <w:t xml:space="preserve">לפי שבא ראובן ועירער, אמר: דיי שקדמני יהודה למסעות אקריב אני לתולדות. </w:t>
      </w:r>
      <w:r>
        <w:rPr>
          <w:rtl/>
        </w:rPr>
        <w:br/>
      </w:r>
      <w:r w:rsidRPr="006E0F6D">
        <w:rPr>
          <w:rtl/>
        </w:rPr>
        <w:t xml:space="preserve">נזף בו משה ואמר לו: מפי הקודש נאמר לי </w:t>
      </w:r>
      <w:r>
        <w:rPr>
          <w:rFonts w:hint="cs"/>
          <w:rtl/>
        </w:rPr>
        <w:t>א</w:t>
      </w:r>
      <w:r w:rsidRPr="006E0F6D">
        <w:rPr>
          <w:rtl/>
        </w:rPr>
        <w:t>קריב למסעות,</w:t>
      </w:r>
      <w:r>
        <w:rPr>
          <w:rtl/>
        </w:rPr>
        <w:br/>
        <w:t>שנאמר "הקר</w:t>
      </w:r>
      <w:r>
        <w:rPr>
          <w:rFonts w:hint="cs"/>
          <w:rtl/>
        </w:rPr>
        <w:t>י</w:t>
      </w:r>
      <w:r w:rsidRPr="006E0F6D">
        <w:rPr>
          <w:rtl/>
        </w:rPr>
        <w:t xml:space="preserve">ב". </w:t>
      </w:r>
      <w:r>
        <w:rPr>
          <w:rtl/>
        </w:rPr>
        <w:br/>
      </w:r>
      <w:r w:rsidRPr="006E0F6D">
        <w:rPr>
          <w:rtl/>
        </w:rPr>
        <w:t xml:space="preserve">אין </w:t>
      </w:r>
      <w:r>
        <w:rPr>
          <w:rFonts w:hint="cs"/>
          <w:rtl/>
        </w:rPr>
        <w:t>"</w:t>
      </w:r>
      <w:r>
        <w:rPr>
          <w:rtl/>
        </w:rPr>
        <w:t>הקר</w:t>
      </w:r>
      <w:r w:rsidRPr="006E0F6D">
        <w:rPr>
          <w:rtl/>
        </w:rPr>
        <w:t>ב</w:t>
      </w:r>
      <w:r>
        <w:rPr>
          <w:rFonts w:hint="cs"/>
          <w:rtl/>
        </w:rPr>
        <w:t>",</w:t>
      </w:r>
      <w:r w:rsidRPr="006E0F6D">
        <w:rPr>
          <w:rtl/>
        </w:rPr>
        <w:t xml:space="preserve"> אלא שנאמ</w:t>
      </w:r>
      <w:r>
        <w:rPr>
          <w:rFonts w:hint="cs"/>
          <w:rtl/>
        </w:rPr>
        <w:t>ר</w:t>
      </w:r>
      <w:r w:rsidRPr="006E0F6D">
        <w:rPr>
          <w:rtl/>
        </w:rPr>
        <w:t xml:space="preserve"> לו מפי הקדש הקרב למסעות.</w:t>
      </w:r>
      <w:r w:rsidRPr="000B0457">
        <w:rPr>
          <w:vertAlign w:val="superscript"/>
          <w:rtl/>
        </w:rPr>
        <w:footnoteReference w:id="16"/>
      </w:r>
      <w:r w:rsidRPr="006E0F6D">
        <w:rPr>
          <w:rtl/>
        </w:rPr>
        <w:t xml:space="preserve"> </w:t>
      </w:r>
    </w:p>
    <w:p w14:paraId="4D617570" w14:textId="77777777" w:rsidR="00374B62" w:rsidRDefault="00374B62" w:rsidP="000B0457">
      <w:pPr>
        <w:rPr>
          <w:rtl/>
        </w:rPr>
      </w:pPr>
      <w:r>
        <w:rPr>
          <w:rFonts w:hint="cs"/>
          <w:rtl/>
        </w:rPr>
        <w:t xml:space="preserve">האחידות וההרמוניה בין הנשיאים, אשר ייחדו את קרבנם לחנוכת המזבח, נטענות במשמעות נוספת לנוכח אי־הסכמות או רצונות מנוגדים של שבטים שונים אשר התעוררו תוך כדי עשייה. הם מורים על מעלתם הגדולה של הנשיאים, כפי שהם משתקפים מתוך הספרי, לא כתיאור אידילי מופשט, אלא כהישג חברתי ומנהיגותי אשר צלחו למרות הבעיות הקיימות. </w:t>
      </w:r>
    </w:p>
    <w:p w14:paraId="2EE32BB2" w14:textId="77777777" w:rsidR="00374B62" w:rsidRDefault="00374B62" w:rsidP="000B0457">
      <w:pPr>
        <w:rPr>
          <w:rtl/>
        </w:rPr>
      </w:pPr>
      <w:r>
        <w:rPr>
          <w:rFonts w:hint="cs"/>
          <w:rtl/>
        </w:rPr>
        <w:t>בהמשך הדרשה נדרש ההבדל המצוי בכתוב בין הפסוק הפותח של שני המקריבים הראשונים, יהודה ויששכר, לנשיאים האחרים, שרק בשניהם קודם מופיע שם הנשיא, ולאחריו הייחוס לשבט. בראשיתו של שיעור זה עמדנו על הבדל זה ומשמעותו ביחס ליהודה, ואילו כאן מדובר ביששכר:</w:t>
      </w:r>
    </w:p>
    <w:p w14:paraId="5C10159E" w14:textId="77777777" w:rsidR="00374B62" w:rsidRDefault="00374B62" w:rsidP="000B0457">
      <w:pPr>
        <w:pStyle w:val="a9"/>
        <w:jc w:val="left"/>
        <w:rPr>
          <w:rtl/>
        </w:rPr>
      </w:pPr>
      <w:r w:rsidRPr="006E0F6D">
        <w:rPr>
          <w:rtl/>
        </w:rPr>
        <w:t xml:space="preserve">"נשיא יששכר" (שם). </w:t>
      </w:r>
      <w:r>
        <w:rPr>
          <w:rtl/>
        </w:rPr>
        <w:br/>
      </w:r>
      <w:r w:rsidRPr="006E0F6D">
        <w:rPr>
          <w:rtl/>
        </w:rPr>
        <w:t xml:space="preserve">לפי שזכה נתנאל בעצת נסכין, העלה עליו הכתוב כאלו הוא הקריב תחילה. </w:t>
      </w:r>
    </w:p>
    <w:p w14:paraId="701A32F3" w14:textId="77777777" w:rsidR="00374B62" w:rsidRDefault="00374B62" w:rsidP="000B0457">
      <w:pPr>
        <w:rPr>
          <w:rtl/>
        </w:rPr>
      </w:pPr>
      <w:r>
        <w:rPr>
          <w:rFonts w:hint="cs"/>
          <w:rtl/>
        </w:rPr>
        <w:t xml:space="preserve">לנוסח "עצת </w:t>
      </w:r>
      <w:r w:rsidRPr="00B53E05">
        <w:rPr>
          <w:rFonts w:hint="cs"/>
          <w:u w:val="single"/>
          <w:rtl/>
        </w:rPr>
        <w:t>נסכין</w:t>
      </w:r>
      <w:r>
        <w:rPr>
          <w:rFonts w:hint="cs"/>
          <w:rtl/>
        </w:rPr>
        <w:t>" ביסוס מוצק בכתבי היד החשובים של הספרי, אבל הוא קשה לפיענוח, ובמקורות אחדים הוא תוקן ל"נשיאים</w:t>
      </w:r>
      <w:r w:rsidRPr="000B0457">
        <w:rPr>
          <w:rFonts w:hint="cs"/>
          <w:rtl/>
        </w:rPr>
        <w:t>",</w:t>
      </w:r>
      <w:r w:rsidRPr="000B0457">
        <w:rPr>
          <w:vertAlign w:val="superscript"/>
          <w:rtl/>
        </w:rPr>
        <w:footnoteReference w:id="17"/>
      </w:r>
      <w:r w:rsidRPr="000B0457">
        <w:rPr>
          <w:rFonts w:hint="cs"/>
          <w:rtl/>
        </w:rPr>
        <w:t xml:space="preserve"> שנתנאל היה היוזם של הרעיון שהנשיאים יתנדבו למשכן ולחנוכת המזבח.</w:t>
      </w:r>
      <w:r w:rsidRPr="000B0457">
        <w:rPr>
          <w:vertAlign w:val="superscript"/>
          <w:rtl/>
        </w:rPr>
        <w:footnoteReference w:id="18"/>
      </w:r>
      <w:r w:rsidRPr="000B0457">
        <w:rPr>
          <w:rFonts w:hint="cs"/>
          <w:rtl/>
        </w:rPr>
        <w:t xml:space="preserve"> פרשנות זו מסתברת גם מתוך ההקשר; עם זאת, הלשון "לפי שזכה" אינה מתיישבת יפה בדרך זו.</w:t>
      </w:r>
      <w:r w:rsidRPr="000B0457">
        <w:rPr>
          <w:vertAlign w:val="superscript"/>
          <w:rtl/>
        </w:rPr>
        <w:footnoteReference w:id="19"/>
      </w:r>
      <w:r>
        <w:rPr>
          <w:rFonts w:hint="cs"/>
          <w:rtl/>
        </w:rPr>
        <w:t xml:space="preserve"> </w:t>
      </w:r>
    </w:p>
    <w:p w14:paraId="38218B57" w14:textId="77777777" w:rsidR="00374B62" w:rsidRDefault="00374B62" w:rsidP="000B0457">
      <w:r>
        <w:rPr>
          <w:rFonts w:hint="cs"/>
          <w:rtl/>
        </w:rPr>
        <w:t xml:space="preserve">ידו של עורך הספרי ניכרת בחלקו השלישי של הדרשה, בו מנוסחים דבריו של התנא בן הדור השלישי אבא חנן באותו המטבע: </w:t>
      </w:r>
    </w:p>
    <w:p w14:paraId="79EB5434" w14:textId="77777777" w:rsidR="00374B62" w:rsidRDefault="00374B62" w:rsidP="000B0457">
      <w:pPr>
        <w:pStyle w:val="a9"/>
        <w:jc w:val="left"/>
        <w:rPr>
          <w:rtl/>
        </w:rPr>
      </w:pPr>
      <w:r w:rsidRPr="006E0F6D">
        <w:rPr>
          <w:rtl/>
        </w:rPr>
        <w:t xml:space="preserve">לפי </w:t>
      </w:r>
      <w:r w:rsidRPr="0017158D">
        <w:rPr>
          <w:u w:val="single"/>
          <w:rtl/>
        </w:rPr>
        <w:t>שזכה נתנאל בע</w:t>
      </w:r>
      <w:r w:rsidRPr="0017158D">
        <w:rPr>
          <w:rFonts w:hint="cs"/>
          <w:u w:val="single"/>
          <w:rtl/>
        </w:rPr>
        <w:t>י</w:t>
      </w:r>
      <w:r w:rsidRPr="0017158D">
        <w:rPr>
          <w:u w:val="single"/>
          <w:rtl/>
        </w:rPr>
        <w:t>צה טובה</w:t>
      </w:r>
      <w:r w:rsidRPr="006E0F6D">
        <w:rPr>
          <w:rtl/>
        </w:rPr>
        <w:t xml:space="preserve"> מעלה עליו הכתוב כאילו הוא הקריב תחילה.</w:t>
      </w:r>
      <w:r>
        <w:rPr>
          <w:u w:val="single"/>
          <w:rtl/>
        </w:rPr>
        <w:br/>
      </w:r>
      <w:r w:rsidRPr="0017158D">
        <w:rPr>
          <w:u w:val="single"/>
          <w:rtl/>
        </w:rPr>
        <w:t>זכה</w:t>
      </w:r>
      <w:r w:rsidRPr="006E0F6D">
        <w:rPr>
          <w:rtl/>
        </w:rPr>
        <w:t xml:space="preserve"> שניתן בינה משבטו, </w:t>
      </w:r>
      <w:r>
        <w:rPr>
          <w:rtl/>
        </w:rPr>
        <w:br/>
      </w:r>
      <w:r w:rsidRPr="006E0F6D">
        <w:rPr>
          <w:rtl/>
        </w:rPr>
        <w:t>שנאמר "ומבני יששכר יודעי בינה" וגו' (ד</w:t>
      </w:r>
      <w:r>
        <w:rPr>
          <w:rFonts w:hint="cs"/>
          <w:rtl/>
        </w:rPr>
        <w:t xml:space="preserve">ברי </w:t>
      </w:r>
      <w:r w:rsidRPr="006E0F6D">
        <w:rPr>
          <w:rtl/>
        </w:rPr>
        <w:t>הי</w:t>
      </w:r>
      <w:r>
        <w:rPr>
          <w:rFonts w:hint="cs"/>
          <w:rtl/>
        </w:rPr>
        <w:t xml:space="preserve">מים </w:t>
      </w:r>
      <w:r w:rsidRPr="006E0F6D">
        <w:rPr>
          <w:rtl/>
        </w:rPr>
        <w:t>א יב</w:t>
      </w:r>
      <w:r>
        <w:rPr>
          <w:rFonts w:hint="cs"/>
          <w:rtl/>
        </w:rPr>
        <w:t>,</w:t>
      </w:r>
      <w:r w:rsidRPr="006E0F6D">
        <w:rPr>
          <w:rtl/>
        </w:rPr>
        <w:t xml:space="preserve"> לג), </w:t>
      </w:r>
      <w:r>
        <w:rPr>
          <w:rtl/>
        </w:rPr>
        <w:br/>
      </w:r>
      <w:r w:rsidRPr="006E0F6D">
        <w:rPr>
          <w:rtl/>
        </w:rPr>
        <w:t>ואומר "ושרי ביששכר עם דבורה" (שופטים ה</w:t>
      </w:r>
      <w:r>
        <w:rPr>
          <w:rFonts w:hint="cs"/>
          <w:rtl/>
        </w:rPr>
        <w:t>,</w:t>
      </w:r>
      <w:r w:rsidRPr="006E0F6D">
        <w:rPr>
          <w:rtl/>
        </w:rPr>
        <w:t xml:space="preserve"> טו). </w:t>
      </w:r>
    </w:p>
    <w:p w14:paraId="540A59A8" w14:textId="77777777" w:rsidR="00374B62" w:rsidRDefault="00374B62" w:rsidP="000B0457">
      <w:pPr>
        <w:rPr>
          <w:rtl/>
        </w:rPr>
      </w:pPr>
      <w:r>
        <w:rPr>
          <w:rFonts w:hint="cs"/>
          <w:rtl/>
        </w:rPr>
        <w:t>הספרי מצביע על שכר עתידי של בינה הניתן לשבט יששכר בזכות יוזמתו של נתנאל בן צוער כאן. הפסוק הראשון המובא "</w:t>
      </w:r>
      <w:r w:rsidRPr="0080785C">
        <w:rPr>
          <w:rFonts w:hint="cs"/>
          <w:rtl/>
        </w:rPr>
        <w:t>וּמִבְּנֵי</w:t>
      </w:r>
      <w:r w:rsidRPr="0080785C">
        <w:rPr>
          <w:rtl/>
        </w:rPr>
        <w:t xml:space="preserve"> </w:t>
      </w:r>
      <w:r w:rsidRPr="0080785C">
        <w:rPr>
          <w:rFonts w:hint="cs"/>
          <w:rtl/>
        </w:rPr>
        <w:t>יִשָּׂשכָר</w:t>
      </w:r>
      <w:r w:rsidRPr="0080785C">
        <w:rPr>
          <w:rtl/>
        </w:rPr>
        <w:t xml:space="preserve"> </w:t>
      </w:r>
      <w:r w:rsidRPr="0080785C">
        <w:rPr>
          <w:rFonts w:hint="cs"/>
          <w:rtl/>
        </w:rPr>
        <w:t>יוֹדְעֵי</w:t>
      </w:r>
      <w:r w:rsidRPr="0080785C">
        <w:rPr>
          <w:rtl/>
        </w:rPr>
        <w:t xml:space="preserve"> </w:t>
      </w:r>
      <w:r w:rsidRPr="0080785C">
        <w:rPr>
          <w:rFonts w:hint="cs"/>
          <w:rtl/>
        </w:rPr>
        <w:t>בִינָה</w:t>
      </w:r>
      <w:r w:rsidRPr="0080785C">
        <w:rPr>
          <w:rtl/>
        </w:rPr>
        <w:t xml:space="preserve"> </w:t>
      </w:r>
      <w:r w:rsidRPr="0080785C">
        <w:rPr>
          <w:rFonts w:hint="cs"/>
          <w:rtl/>
        </w:rPr>
        <w:t>לַעִתִּים</w:t>
      </w:r>
      <w:r w:rsidRPr="0080785C">
        <w:rPr>
          <w:rtl/>
        </w:rPr>
        <w:t xml:space="preserve"> </w:t>
      </w:r>
      <w:r w:rsidRPr="0080785C">
        <w:rPr>
          <w:rFonts w:hint="cs"/>
          <w:rtl/>
        </w:rPr>
        <w:t>לָדַעַת</w:t>
      </w:r>
      <w:r w:rsidRPr="0080785C">
        <w:rPr>
          <w:rtl/>
        </w:rPr>
        <w:t xml:space="preserve"> </w:t>
      </w:r>
      <w:r w:rsidRPr="0080785C">
        <w:rPr>
          <w:rFonts w:hint="cs"/>
          <w:rtl/>
        </w:rPr>
        <w:lastRenderedPageBreak/>
        <w:t>מַה</w:t>
      </w:r>
      <w:r w:rsidRPr="0080785C">
        <w:rPr>
          <w:rtl/>
        </w:rPr>
        <w:t xml:space="preserve"> </w:t>
      </w:r>
      <w:r w:rsidRPr="0080785C">
        <w:rPr>
          <w:rFonts w:hint="cs"/>
          <w:rtl/>
        </w:rPr>
        <w:t>יַּעֲשֶׂה</w:t>
      </w:r>
      <w:r w:rsidRPr="0080785C">
        <w:rPr>
          <w:rtl/>
        </w:rPr>
        <w:t xml:space="preserve"> </w:t>
      </w:r>
      <w:r w:rsidRPr="0080785C">
        <w:rPr>
          <w:rFonts w:hint="cs"/>
          <w:rtl/>
        </w:rPr>
        <w:t>יִשְׂרָאֵל</w:t>
      </w:r>
      <w:r w:rsidRPr="0080785C">
        <w:rPr>
          <w:rtl/>
        </w:rPr>
        <w:t xml:space="preserve"> </w:t>
      </w:r>
      <w:r w:rsidRPr="0080785C">
        <w:rPr>
          <w:rFonts w:hint="cs"/>
          <w:rtl/>
        </w:rPr>
        <w:t>רָאשֵׁיהֶם</w:t>
      </w:r>
      <w:r w:rsidRPr="0080785C">
        <w:rPr>
          <w:rtl/>
        </w:rPr>
        <w:t xml:space="preserve"> </w:t>
      </w:r>
      <w:r w:rsidRPr="0080785C">
        <w:rPr>
          <w:rFonts w:hint="cs"/>
          <w:rtl/>
        </w:rPr>
        <w:t>מָאתַיִם</w:t>
      </w:r>
      <w:r w:rsidRPr="0080785C">
        <w:rPr>
          <w:rtl/>
        </w:rPr>
        <w:t xml:space="preserve"> </w:t>
      </w:r>
      <w:r w:rsidRPr="0080785C">
        <w:rPr>
          <w:rFonts w:hint="cs"/>
          <w:rtl/>
        </w:rPr>
        <w:t>וְכָל</w:t>
      </w:r>
      <w:r w:rsidRPr="0080785C">
        <w:rPr>
          <w:rtl/>
        </w:rPr>
        <w:t xml:space="preserve"> </w:t>
      </w:r>
      <w:r w:rsidRPr="0080785C">
        <w:rPr>
          <w:rFonts w:hint="cs"/>
          <w:rtl/>
        </w:rPr>
        <w:t>אֲחֵיהֶם</w:t>
      </w:r>
      <w:r w:rsidRPr="0080785C">
        <w:rPr>
          <w:rtl/>
        </w:rPr>
        <w:t xml:space="preserve"> </w:t>
      </w:r>
      <w:r w:rsidRPr="0080785C">
        <w:rPr>
          <w:rFonts w:hint="cs"/>
          <w:rtl/>
        </w:rPr>
        <w:t>עַל</w:t>
      </w:r>
      <w:r w:rsidRPr="0080785C">
        <w:rPr>
          <w:rtl/>
        </w:rPr>
        <w:t xml:space="preserve"> </w:t>
      </w:r>
      <w:r w:rsidRPr="0080785C">
        <w:rPr>
          <w:rFonts w:hint="cs"/>
          <w:rtl/>
        </w:rPr>
        <w:t>פִּיהֶם</w:t>
      </w:r>
      <w:r>
        <w:rPr>
          <w:rFonts w:hint="cs"/>
          <w:rtl/>
        </w:rPr>
        <w:t>" מהווה עדות ישירה להיות בני השבט נושאיה של חכמה חשובה באומה. הפסוק השני "</w:t>
      </w:r>
      <w:r w:rsidRPr="0080785C">
        <w:rPr>
          <w:rFonts w:hint="cs"/>
          <w:rtl/>
        </w:rPr>
        <w:t>וְשָׂרַי</w:t>
      </w:r>
      <w:r w:rsidRPr="0080785C">
        <w:rPr>
          <w:rtl/>
        </w:rPr>
        <w:t xml:space="preserve"> </w:t>
      </w:r>
      <w:r w:rsidRPr="0080785C">
        <w:rPr>
          <w:rFonts w:hint="cs"/>
          <w:rtl/>
        </w:rPr>
        <w:t>בְּיִשָּׂשכָר</w:t>
      </w:r>
      <w:r w:rsidRPr="0080785C">
        <w:rPr>
          <w:rtl/>
        </w:rPr>
        <w:t xml:space="preserve"> </w:t>
      </w:r>
      <w:r w:rsidRPr="0080785C">
        <w:rPr>
          <w:rFonts w:hint="cs"/>
          <w:rtl/>
        </w:rPr>
        <w:t>עִם</w:t>
      </w:r>
      <w:r w:rsidRPr="0080785C">
        <w:rPr>
          <w:rtl/>
        </w:rPr>
        <w:t xml:space="preserve"> </w:t>
      </w:r>
      <w:r w:rsidRPr="0080785C">
        <w:rPr>
          <w:rFonts w:hint="cs"/>
          <w:rtl/>
        </w:rPr>
        <w:t>דְּבֹרָה</w:t>
      </w:r>
      <w:r>
        <w:rPr>
          <w:rFonts w:hint="cs"/>
          <w:rtl/>
        </w:rPr>
        <w:t>" מתייחס להתגייסותו של שבט יששכר למלחמה עם יבין מלך כנען, שהיא דבר חיובי, אולם אין בה זיקה ברורה לבינתן של בני יששכר, ואינה מיוחדת להם. כהנא מצביע על דרשה תנאית אחרת על שבט יששכר שם מופיע פסוק זה, מדרש תנאים לדברים לג, יח, כמפתח להבנת תפקידו בדרשת הספרי:</w:t>
      </w:r>
      <w:r w:rsidRPr="0080785C">
        <w:rPr>
          <w:rtl/>
        </w:rPr>
        <w:t xml:space="preserve"> </w:t>
      </w:r>
    </w:p>
    <w:p w14:paraId="2C1E6B28" w14:textId="77777777" w:rsidR="00374B62" w:rsidRDefault="00374B62" w:rsidP="000B0457">
      <w:pPr>
        <w:pStyle w:val="a9"/>
        <w:jc w:val="left"/>
        <w:rPr>
          <w:rtl/>
        </w:rPr>
      </w:pPr>
      <w:r>
        <w:rPr>
          <w:rFonts w:hint="cs"/>
          <w:rtl/>
        </w:rPr>
        <w:t>"</w:t>
      </w:r>
      <w:r w:rsidRPr="0080785C">
        <w:rPr>
          <w:rFonts w:hint="cs"/>
          <w:rtl/>
        </w:rPr>
        <w:t>ויששכר</w:t>
      </w:r>
      <w:r w:rsidRPr="0080785C">
        <w:rPr>
          <w:rtl/>
        </w:rPr>
        <w:t xml:space="preserve"> </w:t>
      </w:r>
      <w:r w:rsidRPr="0080785C">
        <w:rPr>
          <w:rFonts w:hint="cs"/>
          <w:rtl/>
        </w:rPr>
        <w:t>באה</w:t>
      </w:r>
      <w:r>
        <w:rPr>
          <w:rFonts w:hint="cs"/>
          <w:rtl/>
        </w:rPr>
        <w:t>לך" (דברים לג, יח).</w:t>
      </w:r>
      <w:r w:rsidRPr="0080785C">
        <w:rPr>
          <w:rtl/>
        </w:rPr>
        <w:t xml:space="preserve"> </w:t>
      </w:r>
      <w:r>
        <w:rPr>
          <w:rtl/>
        </w:rPr>
        <w:br/>
      </w:r>
      <w:r w:rsidRPr="0080785C">
        <w:rPr>
          <w:rFonts w:hint="cs"/>
          <w:rtl/>
        </w:rPr>
        <w:t>אלו</w:t>
      </w:r>
      <w:r w:rsidRPr="0080785C">
        <w:rPr>
          <w:rtl/>
        </w:rPr>
        <w:t xml:space="preserve"> </w:t>
      </w:r>
      <w:r w:rsidRPr="0080785C">
        <w:rPr>
          <w:rFonts w:hint="cs"/>
          <w:rtl/>
        </w:rPr>
        <w:t>בתי</w:t>
      </w:r>
      <w:r w:rsidRPr="0080785C">
        <w:rPr>
          <w:rtl/>
        </w:rPr>
        <w:t xml:space="preserve"> </w:t>
      </w:r>
      <w:r w:rsidRPr="0080785C">
        <w:rPr>
          <w:rFonts w:hint="cs"/>
          <w:rtl/>
        </w:rPr>
        <w:t>מדרשות</w:t>
      </w:r>
      <w:r w:rsidRPr="0080785C">
        <w:rPr>
          <w:rtl/>
        </w:rPr>
        <w:t xml:space="preserve"> </w:t>
      </w:r>
      <w:r w:rsidRPr="0080785C">
        <w:rPr>
          <w:rFonts w:hint="cs"/>
          <w:rtl/>
        </w:rPr>
        <w:t>שלך</w:t>
      </w:r>
      <w:r w:rsidRPr="0080785C">
        <w:rPr>
          <w:rtl/>
        </w:rPr>
        <w:t xml:space="preserve"> </w:t>
      </w:r>
      <w:r w:rsidRPr="0080785C">
        <w:rPr>
          <w:rFonts w:hint="cs"/>
          <w:rtl/>
        </w:rPr>
        <w:t>שהן</w:t>
      </w:r>
      <w:r w:rsidRPr="0080785C">
        <w:rPr>
          <w:rtl/>
        </w:rPr>
        <w:t xml:space="preserve"> </w:t>
      </w:r>
      <w:r w:rsidRPr="0080785C">
        <w:rPr>
          <w:rFonts w:hint="cs"/>
          <w:rtl/>
        </w:rPr>
        <w:t>מפלפלין</w:t>
      </w:r>
      <w:r w:rsidRPr="0080785C">
        <w:rPr>
          <w:rtl/>
        </w:rPr>
        <w:t xml:space="preserve"> </w:t>
      </w:r>
      <w:r w:rsidRPr="0080785C">
        <w:rPr>
          <w:rFonts w:hint="cs"/>
          <w:rtl/>
        </w:rPr>
        <w:t>דברי</w:t>
      </w:r>
      <w:r w:rsidRPr="0080785C">
        <w:rPr>
          <w:rtl/>
        </w:rPr>
        <w:t xml:space="preserve"> </w:t>
      </w:r>
      <w:r w:rsidRPr="0080785C">
        <w:rPr>
          <w:rFonts w:hint="cs"/>
          <w:rtl/>
        </w:rPr>
        <w:t>תורה</w:t>
      </w:r>
      <w:r>
        <w:rPr>
          <w:rFonts w:hint="cs"/>
          <w:rtl/>
        </w:rPr>
        <w:t>.</w:t>
      </w:r>
      <w:r w:rsidRPr="0080785C">
        <w:rPr>
          <w:rtl/>
        </w:rPr>
        <w:t xml:space="preserve"> </w:t>
      </w:r>
      <w:r>
        <w:rPr>
          <w:rtl/>
        </w:rPr>
        <w:br/>
      </w:r>
      <w:r w:rsidRPr="0080785C">
        <w:rPr>
          <w:rFonts w:hint="cs"/>
          <w:rtl/>
        </w:rPr>
        <w:t>מנ</w:t>
      </w:r>
      <w:r>
        <w:rPr>
          <w:rFonts w:hint="cs"/>
          <w:rtl/>
        </w:rPr>
        <w:t>יין</w:t>
      </w:r>
      <w:r w:rsidRPr="0080785C">
        <w:rPr>
          <w:rtl/>
        </w:rPr>
        <w:t xml:space="preserve"> </w:t>
      </w:r>
      <w:r w:rsidRPr="0080785C">
        <w:rPr>
          <w:rFonts w:hint="cs"/>
          <w:rtl/>
        </w:rPr>
        <w:t>אתה</w:t>
      </w:r>
      <w:r w:rsidRPr="0080785C">
        <w:rPr>
          <w:rtl/>
        </w:rPr>
        <w:t xml:space="preserve"> </w:t>
      </w:r>
      <w:r w:rsidRPr="0080785C">
        <w:rPr>
          <w:rFonts w:hint="cs"/>
          <w:rtl/>
        </w:rPr>
        <w:t>אומ</w:t>
      </w:r>
      <w:r>
        <w:rPr>
          <w:rFonts w:hint="cs"/>
          <w:rtl/>
        </w:rPr>
        <w:t>ר</w:t>
      </w:r>
      <w:r w:rsidRPr="0080785C">
        <w:rPr>
          <w:rtl/>
        </w:rPr>
        <w:t xml:space="preserve"> </w:t>
      </w:r>
      <w:r w:rsidRPr="0080785C">
        <w:rPr>
          <w:rFonts w:hint="cs"/>
          <w:rtl/>
        </w:rPr>
        <w:t>ששבטו</w:t>
      </w:r>
      <w:r w:rsidRPr="0080785C">
        <w:rPr>
          <w:rtl/>
        </w:rPr>
        <w:t xml:space="preserve"> </w:t>
      </w:r>
      <w:r w:rsidRPr="0080785C">
        <w:rPr>
          <w:rFonts w:hint="cs"/>
          <w:rtl/>
        </w:rPr>
        <w:t>שליששכר</w:t>
      </w:r>
      <w:r w:rsidRPr="0080785C">
        <w:rPr>
          <w:rtl/>
        </w:rPr>
        <w:t xml:space="preserve"> </w:t>
      </w:r>
      <w:r w:rsidRPr="0080785C">
        <w:rPr>
          <w:rFonts w:hint="cs"/>
          <w:rtl/>
        </w:rPr>
        <w:t>משובח</w:t>
      </w:r>
      <w:r w:rsidRPr="0080785C">
        <w:rPr>
          <w:rtl/>
        </w:rPr>
        <w:t xml:space="preserve"> </w:t>
      </w:r>
      <w:r w:rsidRPr="0080785C">
        <w:rPr>
          <w:rFonts w:hint="cs"/>
          <w:rtl/>
        </w:rPr>
        <w:t>בתורה</w:t>
      </w:r>
      <w:r w:rsidRPr="0080785C">
        <w:rPr>
          <w:rtl/>
        </w:rPr>
        <w:t xml:space="preserve"> </w:t>
      </w:r>
      <w:r w:rsidRPr="0080785C">
        <w:rPr>
          <w:rFonts w:hint="cs"/>
          <w:rtl/>
        </w:rPr>
        <w:t>בכל</w:t>
      </w:r>
      <w:r w:rsidRPr="0080785C">
        <w:rPr>
          <w:rtl/>
        </w:rPr>
        <w:t xml:space="preserve"> </w:t>
      </w:r>
      <w:r w:rsidRPr="0080785C">
        <w:rPr>
          <w:rFonts w:hint="cs"/>
          <w:rtl/>
        </w:rPr>
        <w:t>מקום</w:t>
      </w:r>
      <w:r>
        <w:rPr>
          <w:rFonts w:hint="cs"/>
          <w:rtl/>
        </w:rPr>
        <w:t>?</w:t>
      </w:r>
      <w:r w:rsidRPr="0080785C">
        <w:rPr>
          <w:rtl/>
        </w:rPr>
        <w:t xml:space="preserve"> </w:t>
      </w:r>
      <w:r>
        <w:rPr>
          <w:rtl/>
        </w:rPr>
        <w:br/>
      </w:r>
      <w:r w:rsidRPr="0080785C">
        <w:rPr>
          <w:rFonts w:hint="cs"/>
          <w:rtl/>
        </w:rPr>
        <w:t>שנ</w:t>
      </w:r>
      <w:r w:rsidRPr="0080785C">
        <w:rPr>
          <w:rtl/>
        </w:rPr>
        <w:t xml:space="preserve">' </w:t>
      </w:r>
      <w:r>
        <w:rPr>
          <w:rFonts w:hint="cs"/>
          <w:rtl/>
        </w:rPr>
        <w:t>"</w:t>
      </w:r>
      <w:r w:rsidRPr="0080785C">
        <w:rPr>
          <w:rFonts w:hint="cs"/>
          <w:rtl/>
        </w:rPr>
        <w:t>ביום</w:t>
      </w:r>
      <w:r w:rsidRPr="0080785C">
        <w:rPr>
          <w:rtl/>
        </w:rPr>
        <w:t xml:space="preserve"> </w:t>
      </w:r>
      <w:r w:rsidRPr="0080785C">
        <w:rPr>
          <w:rFonts w:hint="cs"/>
          <w:rtl/>
        </w:rPr>
        <w:t>השני</w:t>
      </w:r>
      <w:r w:rsidRPr="0080785C">
        <w:rPr>
          <w:rtl/>
        </w:rPr>
        <w:t xml:space="preserve"> </w:t>
      </w:r>
      <w:r w:rsidRPr="0080785C">
        <w:rPr>
          <w:rFonts w:hint="cs"/>
          <w:rtl/>
        </w:rPr>
        <w:t>הקריב</w:t>
      </w:r>
      <w:r w:rsidRPr="0080785C">
        <w:rPr>
          <w:rtl/>
        </w:rPr>
        <w:t xml:space="preserve"> </w:t>
      </w:r>
      <w:r w:rsidRPr="0080785C">
        <w:rPr>
          <w:rFonts w:hint="cs"/>
          <w:rtl/>
        </w:rPr>
        <w:t>נתנאל</w:t>
      </w:r>
      <w:r w:rsidRPr="0080785C">
        <w:rPr>
          <w:rtl/>
        </w:rPr>
        <w:t xml:space="preserve"> </w:t>
      </w:r>
      <w:r w:rsidRPr="0080785C">
        <w:rPr>
          <w:rFonts w:hint="cs"/>
          <w:rtl/>
        </w:rPr>
        <w:t>הקריב</w:t>
      </w:r>
      <w:r w:rsidRPr="0080785C">
        <w:rPr>
          <w:rtl/>
        </w:rPr>
        <w:t xml:space="preserve"> </w:t>
      </w:r>
      <w:r w:rsidRPr="0080785C">
        <w:rPr>
          <w:rFonts w:hint="cs"/>
          <w:rtl/>
        </w:rPr>
        <w:t>את</w:t>
      </w:r>
      <w:r w:rsidRPr="0080785C">
        <w:rPr>
          <w:rtl/>
        </w:rPr>
        <w:t xml:space="preserve"> </w:t>
      </w:r>
      <w:r w:rsidRPr="0080785C">
        <w:rPr>
          <w:rFonts w:hint="cs"/>
          <w:rtl/>
        </w:rPr>
        <w:t>קרבנו</w:t>
      </w:r>
      <w:r>
        <w:rPr>
          <w:rFonts w:hint="cs"/>
          <w:rtl/>
        </w:rPr>
        <w:t xml:space="preserve">" </w:t>
      </w:r>
      <w:r w:rsidRPr="0080785C">
        <w:rPr>
          <w:rtl/>
        </w:rPr>
        <w:t>(</w:t>
      </w:r>
      <w:r w:rsidRPr="0080785C">
        <w:rPr>
          <w:rFonts w:hint="cs"/>
          <w:rtl/>
        </w:rPr>
        <w:t>במד</w:t>
      </w:r>
      <w:r>
        <w:rPr>
          <w:rFonts w:hint="cs"/>
          <w:rtl/>
        </w:rPr>
        <w:t>בר</w:t>
      </w:r>
      <w:r w:rsidRPr="0080785C">
        <w:rPr>
          <w:rtl/>
        </w:rPr>
        <w:t xml:space="preserve"> </w:t>
      </w:r>
      <w:r w:rsidRPr="0080785C">
        <w:rPr>
          <w:rFonts w:hint="cs"/>
          <w:rtl/>
        </w:rPr>
        <w:t>ז</w:t>
      </w:r>
      <w:r>
        <w:rPr>
          <w:rFonts w:hint="cs"/>
          <w:rtl/>
        </w:rPr>
        <w:t>,</w:t>
      </w:r>
      <w:r w:rsidRPr="0080785C">
        <w:rPr>
          <w:rtl/>
        </w:rPr>
        <w:t xml:space="preserve"> </w:t>
      </w:r>
      <w:r w:rsidRPr="0080785C">
        <w:rPr>
          <w:rFonts w:hint="cs"/>
          <w:rtl/>
        </w:rPr>
        <w:t>יח</w:t>
      </w:r>
      <w:r>
        <w:rPr>
          <w:rFonts w:hint="cs"/>
          <w:rtl/>
        </w:rPr>
        <w:t>–</w:t>
      </w:r>
      <w:r w:rsidRPr="0080785C">
        <w:rPr>
          <w:rFonts w:hint="cs"/>
          <w:rtl/>
        </w:rPr>
        <w:t>יט</w:t>
      </w:r>
      <w:r w:rsidRPr="0080785C">
        <w:rPr>
          <w:rtl/>
        </w:rPr>
        <w:t>)</w:t>
      </w:r>
      <w:r>
        <w:rPr>
          <w:rFonts w:hint="cs"/>
          <w:rtl/>
        </w:rPr>
        <w:t>.</w:t>
      </w:r>
      <w:r w:rsidRPr="0080785C">
        <w:rPr>
          <w:rtl/>
        </w:rPr>
        <w:t xml:space="preserve"> </w:t>
      </w:r>
      <w:r>
        <w:rPr>
          <w:rtl/>
        </w:rPr>
        <w:br/>
      </w:r>
      <w:r w:rsidRPr="0080785C">
        <w:rPr>
          <w:rFonts w:hint="cs"/>
          <w:rtl/>
        </w:rPr>
        <w:t>מה</w:t>
      </w:r>
      <w:r w:rsidRPr="0080785C">
        <w:rPr>
          <w:rtl/>
        </w:rPr>
        <w:t xml:space="preserve"> </w:t>
      </w:r>
      <w:r w:rsidRPr="0080785C">
        <w:rPr>
          <w:rFonts w:hint="cs"/>
          <w:rtl/>
        </w:rPr>
        <w:t>ת</w:t>
      </w:r>
      <w:r w:rsidRPr="0080785C">
        <w:rPr>
          <w:rtl/>
        </w:rPr>
        <w:t>"</w:t>
      </w:r>
      <w:r w:rsidRPr="0080785C">
        <w:rPr>
          <w:rFonts w:hint="cs"/>
          <w:rtl/>
        </w:rPr>
        <w:t>ל</w:t>
      </w:r>
      <w:r w:rsidRPr="0080785C">
        <w:rPr>
          <w:rtl/>
        </w:rPr>
        <w:t xml:space="preserve"> </w:t>
      </w:r>
      <w:r w:rsidRPr="0080785C">
        <w:rPr>
          <w:rFonts w:hint="cs"/>
          <w:rtl/>
        </w:rPr>
        <w:t>הקריב</w:t>
      </w:r>
      <w:r w:rsidRPr="0080785C">
        <w:rPr>
          <w:rtl/>
        </w:rPr>
        <w:t xml:space="preserve"> </w:t>
      </w:r>
      <w:r w:rsidRPr="0080785C">
        <w:rPr>
          <w:rFonts w:hint="cs"/>
          <w:rtl/>
        </w:rPr>
        <w:t>הקריב</w:t>
      </w:r>
      <w:r w:rsidRPr="0080785C">
        <w:rPr>
          <w:rtl/>
        </w:rPr>
        <w:t xml:space="preserve"> </w:t>
      </w:r>
      <w:r w:rsidRPr="0080785C">
        <w:rPr>
          <w:rFonts w:hint="cs"/>
          <w:rtl/>
        </w:rPr>
        <w:t>שני</w:t>
      </w:r>
      <w:r w:rsidRPr="0080785C">
        <w:rPr>
          <w:rtl/>
        </w:rPr>
        <w:t xml:space="preserve"> </w:t>
      </w:r>
      <w:r w:rsidRPr="0080785C">
        <w:rPr>
          <w:rFonts w:hint="cs"/>
          <w:rtl/>
        </w:rPr>
        <w:t>פעמים</w:t>
      </w:r>
      <w:r>
        <w:rPr>
          <w:rFonts w:hint="cs"/>
          <w:rtl/>
        </w:rPr>
        <w:t>?</w:t>
      </w:r>
      <w:r w:rsidRPr="0080785C">
        <w:rPr>
          <w:rtl/>
        </w:rPr>
        <w:t xml:space="preserve"> </w:t>
      </w:r>
      <w:r w:rsidRPr="0080785C">
        <w:rPr>
          <w:rFonts w:hint="cs"/>
          <w:rtl/>
        </w:rPr>
        <w:t>אלא</w:t>
      </w:r>
      <w:r w:rsidRPr="0080785C">
        <w:rPr>
          <w:rtl/>
        </w:rPr>
        <w:t xml:space="preserve"> </w:t>
      </w:r>
      <w:r w:rsidRPr="0080785C">
        <w:rPr>
          <w:rFonts w:hint="cs"/>
          <w:rtl/>
        </w:rPr>
        <w:t>מלמד</w:t>
      </w:r>
      <w:r w:rsidRPr="0080785C">
        <w:rPr>
          <w:rtl/>
        </w:rPr>
        <w:t xml:space="preserve"> </w:t>
      </w:r>
      <w:r w:rsidRPr="0080785C">
        <w:rPr>
          <w:rFonts w:hint="cs"/>
          <w:rtl/>
        </w:rPr>
        <w:t>שנתן</w:t>
      </w:r>
      <w:r w:rsidRPr="0080785C">
        <w:rPr>
          <w:rtl/>
        </w:rPr>
        <w:t xml:space="preserve"> </w:t>
      </w:r>
      <w:r w:rsidRPr="0080785C">
        <w:rPr>
          <w:rFonts w:hint="cs"/>
          <w:rtl/>
        </w:rPr>
        <w:t>את</w:t>
      </w:r>
      <w:r w:rsidRPr="0080785C">
        <w:rPr>
          <w:rtl/>
        </w:rPr>
        <w:t xml:space="preserve"> </w:t>
      </w:r>
      <w:r w:rsidRPr="0080785C">
        <w:rPr>
          <w:rFonts w:hint="cs"/>
          <w:rtl/>
        </w:rPr>
        <w:t>העצה</w:t>
      </w:r>
      <w:r>
        <w:rPr>
          <w:rFonts w:hint="cs"/>
          <w:rtl/>
        </w:rPr>
        <w:t>.</w:t>
      </w:r>
      <w:r w:rsidRPr="0080785C">
        <w:rPr>
          <w:rtl/>
        </w:rPr>
        <w:t xml:space="preserve"> </w:t>
      </w:r>
      <w:r>
        <w:rPr>
          <w:rtl/>
        </w:rPr>
        <w:br/>
      </w:r>
      <w:r w:rsidRPr="0080785C">
        <w:rPr>
          <w:rFonts w:hint="cs"/>
          <w:rtl/>
        </w:rPr>
        <w:t>וה</w:t>
      </w:r>
      <w:r w:rsidRPr="0080785C">
        <w:rPr>
          <w:rtl/>
        </w:rPr>
        <w:t>"</w:t>
      </w:r>
      <w:r w:rsidRPr="0080785C">
        <w:rPr>
          <w:rFonts w:hint="cs"/>
          <w:rtl/>
        </w:rPr>
        <w:t>א</w:t>
      </w:r>
      <w:r w:rsidRPr="0080785C">
        <w:rPr>
          <w:rtl/>
        </w:rPr>
        <w:t xml:space="preserve"> </w:t>
      </w:r>
      <w:r>
        <w:rPr>
          <w:rFonts w:hint="cs"/>
          <w:rtl/>
        </w:rPr>
        <w:t>"</w:t>
      </w:r>
      <w:r w:rsidRPr="0080785C">
        <w:rPr>
          <w:rFonts w:hint="cs"/>
          <w:rtl/>
        </w:rPr>
        <w:t>ומבני</w:t>
      </w:r>
      <w:r w:rsidRPr="0080785C">
        <w:rPr>
          <w:rtl/>
        </w:rPr>
        <w:t xml:space="preserve"> </w:t>
      </w:r>
      <w:r w:rsidRPr="0080785C">
        <w:rPr>
          <w:rFonts w:hint="cs"/>
          <w:rtl/>
        </w:rPr>
        <w:t>יששכר</w:t>
      </w:r>
      <w:r w:rsidRPr="0080785C">
        <w:rPr>
          <w:rtl/>
        </w:rPr>
        <w:t xml:space="preserve"> </w:t>
      </w:r>
      <w:r w:rsidRPr="0080785C">
        <w:rPr>
          <w:rFonts w:hint="cs"/>
          <w:rtl/>
        </w:rPr>
        <w:t>יודעי</w:t>
      </w:r>
      <w:r w:rsidRPr="0080785C">
        <w:rPr>
          <w:rtl/>
        </w:rPr>
        <w:t xml:space="preserve"> </w:t>
      </w:r>
      <w:r w:rsidRPr="0080785C">
        <w:rPr>
          <w:rFonts w:hint="cs"/>
          <w:rtl/>
        </w:rPr>
        <w:t>בינה</w:t>
      </w:r>
      <w:r w:rsidRPr="0080785C">
        <w:rPr>
          <w:rtl/>
        </w:rPr>
        <w:t xml:space="preserve"> </w:t>
      </w:r>
      <w:r w:rsidRPr="0080785C">
        <w:rPr>
          <w:rFonts w:hint="cs"/>
          <w:rtl/>
        </w:rPr>
        <w:t>לעתים</w:t>
      </w:r>
      <w:r>
        <w:rPr>
          <w:rFonts w:hint="cs"/>
          <w:rtl/>
        </w:rPr>
        <w:t xml:space="preserve">" </w:t>
      </w:r>
      <w:r w:rsidRPr="0080785C">
        <w:rPr>
          <w:rtl/>
        </w:rPr>
        <w:t>(</w:t>
      </w:r>
      <w:r w:rsidRPr="0080785C">
        <w:rPr>
          <w:rFonts w:hint="cs"/>
          <w:rtl/>
        </w:rPr>
        <w:t>ד</w:t>
      </w:r>
      <w:r>
        <w:rPr>
          <w:rFonts w:hint="cs"/>
          <w:rtl/>
        </w:rPr>
        <w:t xml:space="preserve">ברי </w:t>
      </w:r>
      <w:r w:rsidRPr="0080785C">
        <w:rPr>
          <w:rFonts w:hint="cs"/>
          <w:rtl/>
        </w:rPr>
        <w:t>הי</w:t>
      </w:r>
      <w:r>
        <w:rPr>
          <w:rFonts w:hint="cs"/>
          <w:rtl/>
        </w:rPr>
        <w:t xml:space="preserve">מים </w:t>
      </w:r>
      <w:r w:rsidRPr="0080785C">
        <w:rPr>
          <w:rFonts w:hint="cs"/>
          <w:rtl/>
        </w:rPr>
        <w:t>א</w:t>
      </w:r>
      <w:r w:rsidRPr="0080785C">
        <w:rPr>
          <w:rtl/>
        </w:rPr>
        <w:t xml:space="preserve"> </w:t>
      </w:r>
      <w:r w:rsidRPr="0080785C">
        <w:rPr>
          <w:rFonts w:hint="cs"/>
          <w:rtl/>
        </w:rPr>
        <w:t>יב</w:t>
      </w:r>
      <w:r>
        <w:rPr>
          <w:rFonts w:hint="cs"/>
          <w:rtl/>
        </w:rPr>
        <w:t>,</w:t>
      </w:r>
      <w:r w:rsidRPr="0080785C">
        <w:rPr>
          <w:rtl/>
        </w:rPr>
        <w:t xml:space="preserve"> </w:t>
      </w:r>
      <w:r w:rsidRPr="0080785C">
        <w:rPr>
          <w:rFonts w:hint="cs"/>
          <w:rtl/>
        </w:rPr>
        <w:t>לג</w:t>
      </w:r>
      <w:r w:rsidRPr="0080785C">
        <w:rPr>
          <w:rtl/>
        </w:rPr>
        <w:t>)</w:t>
      </w:r>
      <w:r>
        <w:rPr>
          <w:rFonts w:hint="cs"/>
          <w:rtl/>
        </w:rPr>
        <w:t>.</w:t>
      </w:r>
      <w:r w:rsidRPr="0080785C">
        <w:rPr>
          <w:rtl/>
        </w:rPr>
        <w:t xml:space="preserve"> </w:t>
      </w:r>
      <w:r>
        <w:rPr>
          <w:rtl/>
        </w:rPr>
        <w:br/>
      </w:r>
      <w:r w:rsidRPr="0080785C">
        <w:rPr>
          <w:rFonts w:hint="cs"/>
          <w:rtl/>
        </w:rPr>
        <w:t>מגיד</w:t>
      </w:r>
      <w:r w:rsidRPr="0080785C">
        <w:rPr>
          <w:rtl/>
        </w:rPr>
        <w:t xml:space="preserve"> </w:t>
      </w:r>
      <w:r w:rsidRPr="0080785C">
        <w:rPr>
          <w:rFonts w:hint="cs"/>
          <w:rtl/>
        </w:rPr>
        <w:t>שמאתים</w:t>
      </w:r>
      <w:r w:rsidRPr="0080785C">
        <w:rPr>
          <w:rtl/>
        </w:rPr>
        <w:t xml:space="preserve"> </w:t>
      </w:r>
      <w:r w:rsidRPr="0080785C">
        <w:rPr>
          <w:rFonts w:hint="cs"/>
          <w:rtl/>
        </w:rPr>
        <w:t>ראשי</w:t>
      </w:r>
      <w:r w:rsidRPr="0080785C">
        <w:rPr>
          <w:rtl/>
        </w:rPr>
        <w:t xml:space="preserve"> </w:t>
      </w:r>
      <w:r w:rsidRPr="0080785C">
        <w:rPr>
          <w:rFonts w:hint="cs"/>
          <w:rtl/>
        </w:rPr>
        <w:t>סנהדריות</w:t>
      </w:r>
      <w:r w:rsidRPr="0080785C">
        <w:rPr>
          <w:rtl/>
        </w:rPr>
        <w:t xml:space="preserve"> </w:t>
      </w:r>
      <w:r w:rsidRPr="0080785C">
        <w:rPr>
          <w:rFonts w:hint="cs"/>
          <w:rtl/>
        </w:rPr>
        <w:t>בתוך</w:t>
      </w:r>
      <w:r w:rsidRPr="0080785C">
        <w:rPr>
          <w:rtl/>
        </w:rPr>
        <w:t xml:space="preserve"> </w:t>
      </w:r>
      <w:r w:rsidRPr="0080785C">
        <w:rPr>
          <w:rFonts w:hint="cs"/>
          <w:rtl/>
        </w:rPr>
        <w:t>שבטו</w:t>
      </w:r>
      <w:r w:rsidRPr="0080785C">
        <w:rPr>
          <w:rtl/>
        </w:rPr>
        <w:t xml:space="preserve"> </w:t>
      </w:r>
      <w:r w:rsidRPr="0080785C">
        <w:rPr>
          <w:rFonts w:hint="cs"/>
          <w:rtl/>
        </w:rPr>
        <w:t>שליששכר</w:t>
      </w:r>
      <w:r>
        <w:rPr>
          <w:rFonts w:hint="cs"/>
          <w:rtl/>
        </w:rPr>
        <w:t>.</w:t>
      </w:r>
      <w:r w:rsidRPr="0080785C">
        <w:rPr>
          <w:rtl/>
        </w:rPr>
        <w:t xml:space="preserve"> </w:t>
      </w:r>
      <w:r>
        <w:rPr>
          <w:rtl/>
        </w:rPr>
        <w:br/>
      </w:r>
      <w:r>
        <w:rPr>
          <w:rFonts w:hint="cs"/>
          <w:rtl/>
        </w:rPr>
        <w:t>"</w:t>
      </w:r>
      <w:r w:rsidRPr="0080785C">
        <w:rPr>
          <w:rFonts w:hint="cs"/>
          <w:rtl/>
        </w:rPr>
        <w:t>ראשיהם</w:t>
      </w:r>
      <w:r w:rsidRPr="0080785C">
        <w:rPr>
          <w:rtl/>
        </w:rPr>
        <w:t xml:space="preserve"> </w:t>
      </w:r>
      <w:r w:rsidRPr="0080785C">
        <w:rPr>
          <w:rFonts w:hint="cs"/>
          <w:rtl/>
        </w:rPr>
        <w:t>מאתים</w:t>
      </w:r>
      <w:r>
        <w:rPr>
          <w:rFonts w:hint="cs"/>
          <w:rtl/>
        </w:rPr>
        <w:t>" (שם),</w:t>
      </w:r>
      <w:r w:rsidRPr="0080785C">
        <w:rPr>
          <w:rtl/>
        </w:rPr>
        <w:t xml:space="preserve"> </w:t>
      </w:r>
      <w:r>
        <w:rPr>
          <w:rtl/>
        </w:rPr>
        <w:br/>
      </w:r>
      <w:r w:rsidRPr="0080785C">
        <w:rPr>
          <w:rFonts w:hint="cs"/>
          <w:rtl/>
        </w:rPr>
        <w:t>מגיד</w:t>
      </w:r>
      <w:r w:rsidRPr="0080785C">
        <w:rPr>
          <w:rtl/>
        </w:rPr>
        <w:t xml:space="preserve"> </w:t>
      </w:r>
      <w:r w:rsidRPr="0080785C">
        <w:rPr>
          <w:rFonts w:hint="cs"/>
          <w:rtl/>
        </w:rPr>
        <w:t>שסנהדרין</w:t>
      </w:r>
      <w:r w:rsidRPr="0080785C">
        <w:rPr>
          <w:rtl/>
        </w:rPr>
        <w:t xml:space="preserve"> </w:t>
      </w:r>
      <w:r w:rsidRPr="0080785C">
        <w:rPr>
          <w:rFonts w:hint="cs"/>
          <w:rtl/>
        </w:rPr>
        <w:t>גדולה</w:t>
      </w:r>
      <w:r w:rsidRPr="0080785C">
        <w:rPr>
          <w:rtl/>
        </w:rPr>
        <w:t xml:space="preserve"> </w:t>
      </w:r>
      <w:r w:rsidRPr="0080785C">
        <w:rPr>
          <w:rFonts w:hint="cs"/>
          <w:rtl/>
        </w:rPr>
        <w:t>עתידה</w:t>
      </w:r>
      <w:r w:rsidRPr="0080785C">
        <w:rPr>
          <w:rtl/>
        </w:rPr>
        <w:t xml:space="preserve"> </w:t>
      </w:r>
      <w:r w:rsidRPr="0080785C">
        <w:rPr>
          <w:rFonts w:hint="cs"/>
          <w:rtl/>
        </w:rPr>
        <w:t>להיות</w:t>
      </w:r>
      <w:r w:rsidRPr="0080785C">
        <w:rPr>
          <w:rtl/>
        </w:rPr>
        <w:t xml:space="preserve"> </w:t>
      </w:r>
      <w:r w:rsidRPr="0080785C">
        <w:rPr>
          <w:rFonts w:hint="cs"/>
          <w:rtl/>
        </w:rPr>
        <w:t>בתוך</w:t>
      </w:r>
      <w:r w:rsidRPr="0080785C">
        <w:rPr>
          <w:rtl/>
        </w:rPr>
        <w:t xml:space="preserve"> </w:t>
      </w:r>
      <w:r w:rsidRPr="0080785C">
        <w:rPr>
          <w:rFonts w:hint="cs"/>
          <w:rtl/>
        </w:rPr>
        <w:t>שבטו</w:t>
      </w:r>
      <w:r w:rsidRPr="0080785C">
        <w:rPr>
          <w:rtl/>
        </w:rPr>
        <w:t xml:space="preserve"> </w:t>
      </w:r>
      <w:r w:rsidRPr="0080785C">
        <w:rPr>
          <w:rFonts w:hint="cs"/>
          <w:rtl/>
        </w:rPr>
        <w:t>שליששכר</w:t>
      </w:r>
      <w:r w:rsidRPr="0080785C">
        <w:rPr>
          <w:rtl/>
        </w:rPr>
        <w:t xml:space="preserve"> </w:t>
      </w:r>
      <w:r>
        <w:rPr>
          <w:rtl/>
        </w:rPr>
        <w:br/>
      </w:r>
      <w:r w:rsidRPr="0080785C">
        <w:rPr>
          <w:rFonts w:hint="cs"/>
          <w:rtl/>
        </w:rPr>
        <w:t>וה</w:t>
      </w:r>
      <w:r w:rsidRPr="0080785C">
        <w:rPr>
          <w:rtl/>
        </w:rPr>
        <w:t>"</w:t>
      </w:r>
      <w:r w:rsidRPr="0080785C">
        <w:rPr>
          <w:rFonts w:hint="cs"/>
          <w:rtl/>
        </w:rPr>
        <w:t>א</w:t>
      </w:r>
      <w:r w:rsidRPr="0080785C">
        <w:rPr>
          <w:rtl/>
        </w:rPr>
        <w:t xml:space="preserve"> </w:t>
      </w:r>
      <w:r>
        <w:rPr>
          <w:rFonts w:hint="cs"/>
          <w:rtl/>
        </w:rPr>
        <w:t>"</w:t>
      </w:r>
      <w:r w:rsidRPr="0080785C">
        <w:rPr>
          <w:rFonts w:hint="cs"/>
          <w:rtl/>
        </w:rPr>
        <w:t>ושרי</w:t>
      </w:r>
      <w:r w:rsidRPr="0080785C">
        <w:rPr>
          <w:rtl/>
        </w:rPr>
        <w:t xml:space="preserve"> </w:t>
      </w:r>
      <w:r w:rsidRPr="0080785C">
        <w:rPr>
          <w:rFonts w:hint="cs"/>
          <w:rtl/>
        </w:rPr>
        <w:t>ביששכר</w:t>
      </w:r>
      <w:r w:rsidRPr="0080785C">
        <w:rPr>
          <w:rtl/>
        </w:rPr>
        <w:t xml:space="preserve"> </w:t>
      </w:r>
      <w:r w:rsidRPr="0080785C">
        <w:rPr>
          <w:rFonts w:hint="cs"/>
          <w:rtl/>
        </w:rPr>
        <w:t>עם</w:t>
      </w:r>
      <w:r w:rsidRPr="0080785C">
        <w:rPr>
          <w:rtl/>
        </w:rPr>
        <w:t xml:space="preserve"> </w:t>
      </w:r>
      <w:r w:rsidRPr="0080785C">
        <w:rPr>
          <w:rFonts w:hint="cs"/>
          <w:rtl/>
        </w:rPr>
        <w:t>דבורה</w:t>
      </w:r>
      <w:r>
        <w:rPr>
          <w:rFonts w:hint="cs"/>
          <w:rtl/>
        </w:rPr>
        <w:t xml:space="preserve">" </w:t>
      </w:r>
      <w:r w:rsidRPr="0080785C">
        <w:rPr>
          <w:rtl/>
        </w:rPr>
        <w:t>(</w:t>
      </w:r>
      <w:r w:rsidRPr="0080785C">
        <w:rPr>
          <w:rFonts w:hint="cs"/>
          <w:rtl/>
        </w:rPr>
        <w:t>שופ</w:t>
      </w:r>
      <w:r>
        <w:rPr>
          <w:rFonts w:hint="cs"/>
          <w:rtl/>
        </w:rPr>
        <w:t>טים</w:t>
      </w:r>
      <w:r w:rsidRPr="0080785C">
        <w:rPr>
          <w:rtl/>
        </w:rPr>
        <w:t xml:space="preserve"> </w:t>
      </w:r>
      <w:r w:rsidRPr="0080785C">
        <w:rPr>
          <w:rFonts w:hint="cs"/>
          <w:rtl/>
        </w:rPr>
        <w:t>ה</w:t>
      </w:r>
      <w:r>
        <w:rPr>
          <w:rFonts w:hint="cs"/>
          <w:rtl/>
        </w:rPr>
        <w:t>,</w:t>
      </w:r>
      <w:r w:rsidRPr="0080785C">
        <w:rPr>
          <w:rtl/>
        </w:rPr>
        <w:t xml:space="preserve"> </w:t>
      </w:r>
      <w:r w:rsidRPr="0080785C">
        <w:rPr>
          <w:rFonts w:hint="cs"/>
          <w:rtl/>
        </w:rPr>
        <w:t>טו</w:t>
      </w:r>
      <w:r w:rsidRPr="0080785C">
        <w:rPr>
          <w:rtl/>
        </w:rPr>
        <w:t>)</w:t>
      </w:r>
      <w:r>
        <w:rPr>
          <w:rFonts w:hint="cs"/>
          <w:rtl/>
        </w:rPr>
        <w:t>,</w:t>
      </w:r>
      <w:r w:rsidRPr="0080785C">
        <w:rPr>
          <w:rtl/>
        </w:rPr>
        <w:t xml:space="preserve"> </w:t>
      </w:r>
      <w:r>
        <w:rPr>
          <w:rtl/>
        </w:rPr>
        <w:br/>
      </w:r>
      <w:r w:rsidRPr="0080785C">
        <w:rPr>
          <w:rFonts w:hint="cs"/>
          <w:rtl/>
        </w:rPr>
        <w:t>מלמד</w:t>
      </w:r>
      <w:r w:rsidRPr="0080785C">
        <w:rPr>
          <w:rtl/>
        </w:rPr>
        <w:t xml:space="preserve"> </w:t>
      </w:r>
      <w:r w:rsidRPr="0080785C">
        <w:rPr>
          <w:rFonts w:hint="cs"/>
          <w:rtl/>
        </w:rPr>
        <w:t>שבית</w:t>
      </w:r>
      <w:r w:rsidRPr="0080785C">
        <w:rPr>
          <w:rtl/>
        </w:rPr>
        <w:t xml:space="preserve"> </w:t>
      </w:r>
      <w:r w:rsidRPr="0080785C">
        <w:rPr>
          <w:rFonts w:hint="cs"/>
          <w:rtl/>
        </w:rPr>
        <w:t>המדרש</w:t>
      </w:r>
      <w:r w:rsidRPr="0080785C">
        <w:rPr>
          <w:rtl/>
        </w:rPr>
        <w:t xml:space="preserve"> </w:t>
      </w:r>
      <w:r w:rsidRPr="0080785C">
        <w:rPr>
          <w:rFonts w:hint="cs"/>
          <w:rtl/>
        </w:rPr>
        <w:t>הגדול</w:t>
      </w:r>
      <w:r w:rsidRPr="0080785C">
        <w:rPr>
          <w:rtl/>
        </w:rPr>
        <w:t xml:space="preserve"> </w:t>
      </w:r>
      <w:r w:rsidRPr="0080785C">
        <w:rPr>
          <w:rFonts w:hint="cs"/>
          <w:rtl/>
        </w:rPr>
        <w:t>עתיד</w:t>
      </w:r>
      <w:r w:rsidRPr="0080785C">
        <w:rPr>
          <w:rtl/>
        </w:rPr>
        <w:t xml:space="preserve"> </w:t>
      </w:r>
      <w:r w:rsidRPr="0080785C">
        <w:rPr>
          <w:rFonts w:hint="cs"/>
          <w:rtl/>
        </w:rPr>
        <w:t>להיות</w:t>
      </w:r>
      <w:r w:rsidRPr="0080785C">
        <w:rPr>
          <w:rtl/>
        </w:rPr>
        <w:t xml:space="preserve"> </w:t>
      </w:r>
      <w:r w:rsidRPr="0080785C">
        <w:rPr>
          <w:rFonts w:hint="cs"/>
          <w:rtl/>
        </w:rPr>
        <w:t>בתוך</w:t>
      </w:r>
      <w:r w:rsidRPr="0080785C">
        <w:rPr>
          <w:rtl/>
        </w:rPr>
        <w:t xml:space="preserve"> </w:t>
      </w:r>
      <w:r w:rsidRPr="0080785C">
        <w:rPr>
          <w:rFonts w:hint="cs"/>
          <w:rtl/>
        </w:rPr>
        <w:t>שבטו</w:t>
      </w:r>
      <w:r w:rsidRPr="0080785C">
        <w:rPr>
          <w:rtl/>
        </w:rPr>
        <w:t xml:space="preserve"> </w:t>
      </w:r>
      <w:r w:rsidRPr="0080785C">
        <w:rPr>
          <w:rFonts w:hint="cs"/>
          <w:rtl/>
        </w:rPr>
        <w:t>שליששכר</w:t>
      </w:r>
      <w:r>
        <w:rPr>
          <w:rFonts w:hint="cs"/>
          <w:rtl/>
        </w:rPr>
        <w:t>.</w:t>
      </w:r>
      <w:r w:rsidRPr="0080785C">
        <w:rPr>
          <w:rtl/>
        </w:rPr>
        <w:t xml:space="preserve"> </w:t>
      </w:r>
      <w:r>
        <w:rPr>
          <w:rtl/>
        </w:rPr>
        <w:br/>
      </w:r>
      <w:r w:rsidRPr="0080785C">
        <w:rPr>
          <w:rFonts w:hint="cs"/>
          <w:rtl/>
        </w:rPr>
        <w:t>וכן</w:t>
      </w:r>
      <w:r w:rsidRPr="0080785C">
        <w:rPr>
          <w:rtl/>
        </w:rPr>
        <w:t xml:space="preserve"> </w:t>
      </w:r>
      <w:r w:rsidRPr="0080785C">
        <w:rPr>
          <w:rFonts w:hint="cs"/>
          <w:rtl/>
        </w:rPr>
        <w:t>אביו</w:t>
      </w:r>
      <w:r w:rsidRPr="0080785C">
        <w:rPr>
          <w:rtl/>
        </w:rPr>
        <w:t xml:space="preserve"> </w:t>
      </w:r>
      <w:r w:rsidRPr="0080785C">
        <w:rPr>
          <w:rFonts w:hint="cs"/>
          <w:rtl/>
        </w:rPr>
        <w:t>מברכו</w:t>
      </w:r>
      <w:r w:rsidRPr="0080785C">
        <w:rPr>
          <w:rtl/>
        </w:rPr>
        <w:t xml:space="preserve"> </w:t>
      </w:r>
      <w:r w:rsidRPr="0080785C">
        <w:rPr>
          <w:rFonts w:hint="cs"/>
          <w:rtl/>
        </w:rPr>
        <w:t>ואומ</w:t>
      </w:r>
      <w:r>
        <w:rPr>
          <w:rFonts w:hint="cs"/>
          <w:rtl/>
        </w:rPr>
        <w:t>ר</w:t>
      </w:r>
      <w:r w:rsidRPr="0080785C">
        <w:rPr>
          <w:rtl/>
        </w:rPr>
        <w:t xml:space="preserve"> </w:t>
      </w:r>
      <w:r w:rsidRPr="0080785C">
        <w:rPr>
          <w:rFonts w:hint="cs"/>
          <w:rtl/>
        </w:rPr>
        <w:t>לו</w:t>
      </w:r>
      <w:r w:rsidRPr="0080785C">
        <w:rPr>
          <w:rtl/>
        </w:rPr>
        <w:t xml:space="preserve"> </w:t>
      </w:r>
      <w:r>
        <w:rPr>
          <w:rFonts w:hint="cs"/>
          <w:rtl/>
        </w:rPr>
        <w:t>"</w:t>
      </w:r>
      <w:r w:rsidRPr="0080785C">
        <w:rPr>
          <w:rFonts w:hint="cs"/>
          <w:rtl/>
        </w:rPr>
        <w:t>וירא</w:t>
      </w:r>
      <w:r w:rsidRPr="0080785C">
        <w:rPr>
          <w:rtl/>
        </w:rPr>
        <w:t xml:space="preserve"> </w:t>
      </w:r>
      <w:r w:rsidRPr="0080785C">
        <w:rPr>
          <w:rFonts w:hint="cs"/>
          <w:rtl/>
        </w:rPr>
        <w:t>מנוחה</w:t>
      </w:r>
      <w:r w:rsidRPr="0080785C">
        <w:rPr>
          <w:rtl/>
        </w:rPr>
        <w:t xml:space="preserve"> </w:t>
      </w:r>
      <w:r w:rsidRPr="0080785C">
        <w:rPr>
          <w:rFonts w:hint="cs"/>
          <w:rtl/>
        </w:rPr>
        <w:t>כי</w:t>
      </w:r>
      <w:r w:rsidRPr="0080785C">
        <w:rPr>
          <w:rtl/>
        </w:rPr>
        <w:t xml:space="preserve"> </w:t>
      </w:r>
      <w:r w:rsidRPr="0080785C">
        <w:rPr>
          <w:rFonts w:hint="cs"/>
          <w:rtl/>
        </w:rPr>
        <w:t>טוב</w:t>
      </w:r>
      <w:r>
        <w:rPr>
          <w:rFonts w:hint="cs"/>
          <w:rtl/>
        </w:rPr>
        <w:t xml:space="preserve">" </w:t>
      </w:r>
      <w:r w:rsidRPr="0080785C">
        <w:rPr>
          <w:rtl/>
        </w:rPr>
        <w:t>(</w:t>
      </w:r>
      <w:r w:rsidRPr="0080785C">
        <w:rPr>
          <w:rFonts w:hint="cs"/>
          <w:rtl/>
        </w:rPr>
        <w:t>ברא</w:t>
      </w:r>
      <w:r>
        <w:rPr>
          <w:rFonts w:hint="cs"/>
          <w:rtl/>
        </w:rPr>
        <w:t>שית</w:t>
      </w:r>
      <w:r w:rsidRPr="0080785C">
        <w:rPr>
          <w:rtl/>
        </w:rPr>
        <w:t xml:space="preserve"> </w:t>
      </w:r>
      <w:r w:rsidRPr="0080785C">
        <w:rPr>
          <w:rFonts w:hint="cs"/>
          <w:rtl/>
        </w:rPr>
        <w:t>מט</w:t>
      </w:r>
      <w:r>
        <w:rPr>
          <w:rFonts w:hint="cs"/>
          <w:rtl/>
        </w:rPr>
        <w:t>,</w:t>
      </w:r>
      <w:r w:rsidRPr="0080785C">
        <w:rPr>
          <w:rtl/>
        </w:rPr>
        <w:t xml:space="preserve"> </w:t>
      </w:r>
      <w:r w:rsidRPr="0080785C">
        <w:rPr>
          <w:rFonts w:hint="cs"/>
          <w:rtl/>
        </w:rPr>
        <w:t>טו</w:t>
      </w:r>
      <w:r w:rsidRPr="0080785C">
        <w:rPr>
          <w:rtl/>
        </w:rPr>
        <w:t>)</w:t>
      </w:r>
      <w:r>
        <w:rPr>
          <w:rFonts w:hint="cs"/>
          <w:rtl/>
        </w:rPr>
        <w:t>,</w:t>
      </w:r>
      <w:r w:rsidRPr="0080785C">
        <w:rPr>
          <w:rtl/>
        </w:rPr>
        <w:t xml:space="preserve"> </w:t>
      </w:r>
      <w:r>
        <w:rPr>
          <w:rtl/>
        </w:rPr>
        <w:br/>
      </w:r>
      <w:r w:rsidRPr="0080785C">
        <w:rPr>
          <w:rFonts w:hint="cs"/>
          <w:rtl/>
        </w:rPr>
        <w:t>מלמד</w:t>
      </w:r>
      <w:r w:rsidRPr="0080785C">
        <w:rPr>
          <w:rtl/>
        </w:rPr>
        <w:t xml:space="preserve"> </w:t>
      </w:r>
      <w:r w:rsidRPr="0080785C">
        <w:rPr>
          <w:rFonts w:hint="cs"/>
          <w:rtl/>
        </w:rPr>
        <w:t>שבית</w:t>
      </w:r>
      <w:r w:rsidRPr="0080785C">
        <w:rPr>
          <w:rtl/>
        </w:rPr>
        <w:t xml:space="preserve"> </w:t>
      </w:r>
      <w:r w:rsidRPr="0080785C">
        <w:rPr>
          <w:rFonts w:hint="cs"/>
          <w:rtl/>
        </w:rPr>
        <w:t>המדרש</w:t>
      </w:r>
      <w:r w:rsidRPr="0080785C">
        <w:rPr>
          <w:rtl/>
        </w:rPr>
        <w:t xml:space="preserve"> </w:t>
      </w:r>
      <w:r w:rsidRPr="0080785C">
        <w:rPr>
          <w:rFonts w:hint="cs"/>
          <w:rtl/>
        </w:rPr>
        <w:t>עתיד</w:t>
      </w:r>
      <w:r w:rsidRPr="0080785C">
        <w:rPr>
          <w:rtl/>
        </w:rPr>
        <w:t xml:space="preserve"> </w:t>
      </w:r>
      <w:r w:rsidRPr="0080785C">
        <w:rPr>
          <w:rFonts w:hint="cs"/>
          <w:rtl/>
        </w:rPr>
        <w:t>להיות</w:t>
      </w:r>
      <w:r w:rsidRPr="0080785C">
        <w:rPr>
          <w:rtl/>
        </w:rPr>
        <w:t xml:space="preserve"> </w:t>
      </w:r>
      <w:r w:rsidRPr="0080785C">
        <w:rPr>
          <w:rFonts w:hint="cs"/>
          <w:rtl/>
        </w:rPr>
        <w:t>בתוך</w:t>
      </w:r>
      <w:r w:rsidRPr="0080785C">
        <w:rPr>
          <w:rtl/>
        </w:rPr>
        <w:t xml:space="preserve"> </w:t>
      </w:r>
      <w:r w:rsidRPr="0080785C">
        <w:rPr>
          <w:rFonts w:hint="cs"/>
          <w:rtl/>
        </w:rPr>
        <w:t>שבטו</w:t>
      </w:r>
      <w:r w:rsidRPr="0080785C">
        <w:rPr>
          <w:rtl/>
        </w:rPr>
        <w:t xml:space="preserve"> </w:t>
      </w:r>
      <w:r w:rsidRPr="0080785C">
        <w:rPr>
          <w:rFonts w:hint="cs"/>
          <w:rtl/>
        </w:rPr>
        <w:t>שליששכר</w:t>
      </w:r>
      <w:r>
        <w:rPr>
          <w:rFonts w:hint="cs"/>
          <w:rtl/>
        </w:rPr>
        <w:t xml:space="preserve">. </w:t>
      </w:r>
    </w:p>
    <w:p w14:paraId="2601B14E" w14:textId="77777777" w:rsidR="00374B62" w:rsidRDefault="00374B62" w:rsidP="000B0457">
      <w:pPr>
        <w:rPr>
          <w:rtl/>
        </w:rPr>
      </w:pPr>
      <w:r>
        <w:rPr>
          <w:rFonts w:hint="cs"/>
          <w:rtl/>
        </w:rPr>
        <w:t xml:space="preserve">דרשה זו מאירה את עיסוקם של תנאים בשבט יששכר באור חדש, כמתייחסת לעתיד, בו "בית המדרש/הסנהדרין" עתידה להיות בתוך "שבטו של יששכר". עתיד זה מתממש בדורם של תנאים, בו נחלתו של יששכר </w:t>
      </w:r>
      <w:r>
        <w:rPr>
          <w:rtl/>
        </w:rPr>
        <w:t>–</w:t>
      </w:r>
      <w:r>
        <w:rPr>
          <w:rFonts w:hint="cs"/>
          <w:rtl/>
        </w:rPr>
        <w:t xml:space="preserve"> הגליל התחתון, מטבריה ועד אושא, הופכת להיות למרכז התורה של האומה. הם מצביעים על מקורה של זכות זו בתושייתו ויכולתו של נשיא השבט לעמוד על גודל השעה של הקמת המשכן במדבר, ולפעול.</w:t>
      </w:r>
    </w:p>
    <w:p w14:paraId="29FBB3A9" w14:textId="77777777" w:rsidR="00374B62" w:rsidRPr="006E0F6D" w:rsidRDefault="00374B62" w:rsidP="000B0457">
      <w:pPr>
        <w:rPr>
          <w:rtl/>
        </w:rPr>
      </w:pPr>
      <w:r>
        <w:rPr>
          <w:rFonts w:hint="cs"/>
          <w:rtl/>
        </w:rPr>
        <w:t>במהלך השיעור הראשון על קרבנות הנשיאים,</w:t>
      </w:r>
      <w:r w:rsidRPr="000B0457">
        <w:rPr>
          <w:vertAlign w:val="superscript"/>
          <w:rtl/>
        </w:rPr>
        <w:footnoteReference w:id="20"/>
      </w:r>
      <w:r w:rsidRPr="000B0457">
        <w:rPr>
          <w:rFonts w:hint="cs"/>
          <w:rtl/>
        </w:rPr>
        <w:t xml:space="preserve"> </w:t>
      </w:r>
      <w:r>
        <w:rPr>
          <w:rFonts w:hint="cs"/>
          <w:rtl/>
        </w:rPr>
        <w:t>הצבענו על מגמת הספרי הבונה את דמותם של הנשיאים כמנהיגים מופתיים אשר הוכיחו את מסירותם לעם עוד במצרים, הבאה לידי ביטוי בסופה של דרשת הספרי הנדונה כאן.</w:t>
      </w:r>
      <w:r w:rsidRPr="000B0457">
        <w:rPr>
          <w:vertAlign w:val="superscript"/>
          <w:rtl/>
        </w:rPr>
        <w:footnoteReference w:id="21"/>
      </w:r>
      <w:r>
        <w:rPr>
          <w:rFonts w:hint="cs"/>
          <w:rtl/>
        </w:rPr>
        <w:t xml:space="preserve"> הספרי מחבר בין עבר לעתיד, תוך בנייה של תמונה של הנהגה רוחנית הזוכה להתפתח, בזכות פועלה בעבר, ולהגיע לגבהים חדשים בתקופות מאוחרות יותר, עד לזמניהם ממש. </w:t>
      </w:r>
    </w:p>
    <w:p w14:paraId="38282852" w14:textId="77777777" w:rsidR="00374B62" w:rsidRPr="009F32C3" w:rsidRDefault="00374B62" w:rsidP="000B0457">
      <w:pPr>
        <w:pStyle w:val="2"/>
        <w:rPr>
          <w:rtl/>
        </w:rPr>
      </w:pPr>
      <w:r w:rsidRPr="009F32C3">
        <w:rPr>
          <w:rFonts w:hint="cs"/>
          <w:rtl/>
        </w:rPr>
        <w:t xml:space="preserve">דרשות הספרי על קרבנות הנשיאים </w:t>
      </w:r>
      <w:r w:rsidRPr="009F32C3">
        <w:rPr>
          <w:rtl/>
        </w:rPr>
        <w:t>–</w:t>
      </w:r>
      <w:r w:rsidRPr="009F32C3">
        <w:rPr>
          <w:rFonts w:hint="cs"/>
          <w:rtl/>
        </w:rPr>
        <w:t xml:space="preserve"> מבט רוחבי</w:t>
      </w:r>
    </w:p>
    <w:p w14:paraId="779FA807" w14:textId="77777777" w:rsidR="00374B62" w:rsidRPr="00D7102F" w:rsidRDefault="00374B62" w:rsidP="000B0457">
      <w:pPr>
        <w:rPr>
          <w:rtl/>
        </w:rPr>
      </w:pPr>
      <w:r>
        <w:rPr>
          <w:rFonts w:hint="cs"/>
          <w:rtl/>
        </w:rPr>
        <w:t>מן העיון במחזור דרשות הספרי על קרבנם הראשון של הנשיאים צפה ועולה סוגיה מחשבתית מרכזית, הנדונה לאורך מספר דרשות, היא מקומה של ה</w:t>
      </w:r>
      <w:r w:rsidRPr="006E0F6D">
        <w:rPr>
          <w:rtl/>
        </w:rPr>
        <w:t>אוטונומיה ו</w:t>
      </w:r>
      <w:r>
        <w:rPr>
          <w:rFonts w:hint="cs"/>
          <w:rtl/>
        </w:rPr>
        <w:t>ה</w:t>
      </w:r>
      <w:r w:rsidRPr="006E0F6D">
        <w:rPr>
          <w:rtl/>
        </w:rPr>
        <w:t>יוזמה אנושית</w:t>
      </w:r>
      <w:r>
        <w:rPr>
          <w:rFonts w:hint="cs"/>
          <w:rtl/>
        </w:rPr>
        <w:t xml:space="preserve"> בתוך המערכת התורנית, כשלעצמה וביחס ל</w:t>
      </w:r>
      <w:r w:rsidRPr="006E0F6D">
        <w:rPr>
          <w:rtl/>
        </w:rPr>
        <w:t xml:space="preserve">צו </w:t>
      </w:r>
      <w:r w:rsidRPr="000B0457">
        <w:rPr>
          <w:rFonts w:hint="cs"/>
          <w:rtl/>
        </w:rPr>
        <w:t>ה</w:t>
      </w:r>
      <w:r w:rsidRPr="000B0457">
        <w:rPr>
          <w:rtl/>
        </w:rPr>
        <w:t>אלוקי</w:t>
      </w:r>
      <w:r w:rsidRPr="000B0457">
        <w:rPr>
          <w:rFonts w:hint="cs"/>
          <w:rtl/>
        </w:rPr>
        <w:t>.</w:t>
      </w:r>
      <w:r w:rsidRPr="000B0457">
        <w:rPr>
          <w:vertAlign w:val="superscript"/>
          <w:rtl/>
        </w:rPr>
        <w:footnoteReference w:id="22"/>
      </w:r>
      <w:r w:rsidRPr="000B0457">
        <w:rPr>
          <w:rFonts w:hint="cs"/>
          <w:rtl/>
        </w:rPr>
        <w:t xml:space="preserve"> במהלך הדרשות על קרבנות הנשיאים לחנוכת המזבח מופיעים נושאים נוספים – מעמדם של קרבנות הנשיאים, שבחם של הנשיאים וקרבנם, ועניינו של שבט יששכר.</w:t>
      </w:r>
      <w:r w:rsidRPr="000B0457">
        <w:rPr>
          <w:vertAlign w:val="superscript"/>
          <w:rtl/>
        </w:rPr>
        <w:footnoteReference w:id="23"/>
      </w:r>
      <w:r w:rsidRPr="00D7102F">
        <w:rPr>
          <w:rFonts w:hint="cs"/>
          <w:rtl/>
        </w:rPr>
        <w:t xml:space="preserve"> </w:t>
      </w:r>
    </w:p>
    <w:p w14:paraId="42FE175E" w14:textId="77777777" w:rsidR="00374B62" w:rsidRDefault="00374B62" w:rsidP="000B0457">
      <w:pPr>
        <w:rPr>
          <w:rtl/>
        </w:rPr>
      </w:pPr>
      <w:r>
        <w:rPr>
          <w:rFonts w:hint="cs"/>
          <w:rtl/>
        </w:rPr>
        <w:t>כל שלושת הנושאים הנדונים בספרי קשורים למגמה להצביע על הנשיאים כדמויות מופת ו</w:t>
      </w:r>
      <w:r w:rsidRPr="00D7102F">
        <w:rPr>
          <w:rFonts w:hint="cs"/>
          <w:rtl/>
        </w:rPr>
        <w:t xml:space="preserve">נוגעים בתמה מרכזית אחת </w:t>
      </w:r>
      <w:r w:rsidRPr="00D7102F">
        <w:rPr>
          <w:rtl/>
        </w:rPr>
        <w:t>–</w:t>
      </w:r>
      <w:r w:rsidRPr="00D7102F">
        <w:rPr>
          <w:rFonts w:hint="cs"/>
          <w:rtl/>
        </w:rPr>
        <w:t xml:space="preserve"> מנהיגות ראויה הצומחת מתוך העם ומחוברת אל הקודש, אשר אין בין חבריה קנאה ותחרות, </w:t>
      </w:r>
      <w:r>
        <w:rPr>
          <w:rFonts w:hint="cs"/>
          <w:rtl/>
        </w:rPr>
        <w:t>הפועלת</w:t>
      </w:r>
      <w:r w:rsidRPr="00D7102F">
        <w:rPr>
          <w:rFonts w:hint="cs"/>
          <w:rtl/>
        </w:rPr>
        <w:t xml:space="preserve"> יחד, בהרמוניה מופתית, לשם מטרה אחת, הזוכה לגושפנקא וברכה מגבוה.</w:t>
      </w:r>
      <w:r>
        <w:rPr>
          <w:rFonts w:hint="cs"/>
          <w:rtl/>
        </w:rPr>
        <w:t xml:space="preserve"> התנאים, המתמודדים עם חברה יהודית שסועה שעברה משברים גדולים, משתמשים בדמותם של הנשיאים כמגדלור של עוצמה, תושיה ותקווה וכדגם של מנהיגות קשובה ומלוכדת.</w:t>
      </w:r>
    </w:p>
    <w:tbl>
      <w:tblPr>
        <w:tblpPr w:leftFromText="180" w:rightFromText="180" w:vertAnchor="text" w:horzAnchor="margin" w:tblpY="291"/>
        <w:bidiVisual/>
        <w:tblW w:w="4678" w:type="dxa"/>
        <w:tblLayout w:type="fixed"/>
        <w:tblLook w:val="0000" w:firstRow="0" w:lastRow="0" w:firstColumn="0" w:lastColumn="0" w:noHBand="0" w:noVBand="0"/>
      </w:tblPr>
      <w:tblGrid>
        <w:gridCol w:w="283"/>
        <w:gridCol w:w="4111"/>
        <w:gridCol w:w="284"/>
      </w:tblGrid>
      <w:tr w:rsidR="00484A5C" w14:paraId="50C3DBD1" w14:textId="77777777" w:rsidTr="00484A5C">
        <w:trPr>
          <w:cantSplit/>
        </w:trPr>
        <w:tc>
          <w:tcPr>
            <w:tcW w:w="283" w:type="dxa"/>
            <w:tcBorders>
              <w:top w:val="nil"/>
              <w:left w:val="nil"/>
              <w:bottom w:val="nil"/>
              <w:right w:val="nil"/>
            </w:tcBorders>
          </w:tcPr>
          <w:p w14:paraId="1542D291" w14:textId="77777777" w:rsidR="00484A5C" w:rsidRDefault="00484A5C" w:rsidP="00484A5C">
            <w:pPr>
              <w:pStyle w:val="ab"/>
              <w:rPr>
                <w:rtl/>
              </w:rPr>
            </w:pPr>
            <w:r>
              <w:rPr>
                <w:rtl/>
              </w:rPr>
              <w:t>*</w:t>
            </w:r>
          </w:p>
        </w:tc>
        <w:tc>
          <w:tcPr>
            <w:tcW w:w="4111" w:type="dxa"/>
            <w:tcBorders>
              <w:top w:val="nil"/>
              <w:left w:val="nil"/>
              <w:bottom w:val="nil"/>
              <w:right w:val="nil"/>
            </w:tcBorders>
          </w:tcPr>
          <w:p w14:paraId="3F94CA6F" w14:textId="77777777" w:rsidR="00484A5C" w:rsidRDefault="00484A5C" w:rsidP="00484A5C">
            <w:pPr>
              <w:pStyle w:val="ab"/>
            </w:pPr>
            <w:r>
              <w:rPr>
                <w:rtl/>
              </w:rPr>
              <w:t>**********************************************************</w:t>
            </w:r>
          </w:p>
        </w:tc>
        <w:tc>
          <w:tcPr>
            <w:tcW w:w="284" w:type="dxa"/>
            <w:tcBorders>
              <w:top w:val="nil"/>
              <w:left w:val="nil"/>
              <w:bottom w:val="nil"/>
              <w:right w:val="nil"/>
            </w:tcBorders>
          </w:tcPr>
          <w:p w14:paraId="4A26E249" w14:textId="77777777" w:rsidR="00484A5C" w:rsidRDefault="00484A5C" w:rsidP="00484A5C">
            <w:pPr>
              <w:pStyle w:val="ab"/>
            </w:pPr>
            <w:r>
              <w:rPr>
                <w:rtl/>
              </w:rPr>
              <w:t>*</w:t>
            </w:r>
          </w:p>
        </w:tc>
      </w:tr>
      <w:tr w:rsidR="00484A5C" w14:paraId="08CA02DD" w14:textId="77777777" w:rsidTr="00484A5C">
        <w:trPr>
          <w:cantSplit/>
        </w:trPr>
        <w:tc>
          <w:tcPr>
            <w:tcW w:w="283" w:type="dxa"/>
            <w:tcBorders>
              <w:top w:val="nil"/>
              <w:left w:val="nil"/>
              <w:bottom w:val="nil"/>
              <w:right w:val="nil"/>
            </w:tcBorders>
          </w:tcPr>
          <w:p w14:paraId="04D4BDD7" w14:textId="77777777" w:rsidR="00484A5C" w:rsidRDefault="00484A5C" w:rsidP="00484A5C">
            <w:pPr>
              <w:pStyle w:val="ab"/>
            </w:pPr>
            <w:r>
              <w:rPr>
                <w:rtl/>
              </w:rPr>
              <w:t xml:space="preserve">* * * * * * * </w:t>
            </w:r>
          </w:p>
        </w:tc>
        <w:tc>
          <w:tcPr>
            <w:tcW w:w="4111" w:type="dxa"/>
            <w:tcBorders>
              <w:top w:val="nil"/>
              <w:left w:val="nil"/>
              <w:bottom w:val="nil"/>
              <w:right w:val="nil"/>
            </w:tcBorders>
          </w:tcPr>
          <w:p w14:paraId="70839D92" w14:textId="77777777" w:rsidR="00484A5C" w:rsidRDefault="00484A5C" w:rsidP="00484A5C">
            <w:pPr>
              <w:pStyle w:val="ab"/>
              <w:rPr>
                <w:rtl/>
              </w:rPr>
            </w:pPr>
            <w:r>
              <w:rPr>
                <w:rtl/>
              </w:rPr>
              <w:t>כל הזכויות שמורות לישיבת הר עציון</w:t>
            </w:r>
            <w:r>
              <w:rPr>
                <w:rFonts w:hint="cs"/>
                <w:rtl/>
              </w:rPr>
              <w:t xml:space="preserve"> ולד"ר ציפי ליפשיץ</w:t>
            </w:r>
          </w:p>
          <w:p w14:paraId="0440DA49" w14:textId="77777777" w:rsidR="00484A5C" w:rsidRDefault="00484A5C" w:rsidP="00484A5C">
            <w:pPr>
              <w:pStyle w:val="ab"/>
              <w:rPr>
                <w:rtl/>
              </w:rPr>
            </w:pPr>
            <w:r>
              <w:rPr>
                <w:rtl/>
              </w:rPr>
              <w:t>עורך:</w:t>
            </w:r>
            <w:r>
              <w:rPr>
                <w:rFonts w:hint="cs"/>
                <w:rtl/>
              </w:rPr>
              <w:t xml:space="preserve"> נדב גרשון, תשפ"ב</w:t>
            </w:r>
          </w:p>
          <w:p w14:paraId="4702D9E4" w14:textId="77777777" w:rsidR="00484A5C" w:rsidRDefault="00484A5C" w:rsidP="00484A5C">
            <w:pPr>
              <w:pStyle w:val="ab"/>
              <w:rPr>
                <w:rtl/>
              </w:rPr>
            </w:pPr>
            <w:r>
              <w:rPr>
                <w:rtl/>
              </w:rPr>
              <w:t>*******************************************************</w:t>
            </w:r>
          </w:p>
          <w:p w14:paraId="536DE295" w14:textId="77777777" w:rsidR="00484A5C" w:rsidRDefault="00484A5C" w:rsidP="00484A5C">
            <w:pPr>
              <w:pStyle w:val="ab"/>
              <w:rPr>
                <w:rtl/>
              </w:rPr>
            </w:pPr>
            <w:r>
              <w:rPr>
                <w:rtl/>
              </w:rPr>
              <w:t xml:space="preserve">בית המדרש הוירטואלי </w:t>
            </w:r>
          </w:p>
          <w:p w14:paraId="399A5767" w14:textId="77777777" w:rsidR="00484A5C" w:rsidRPr="005734F1" w:rsidRDefault="00484A5C" w:rsidP="00484A5C">
            <w:pPr>
              <w:pStyle w:val="ab"/>
              <w:rPr>
                <w:rtl/>
              </w:rPr>
            </w:pPr>
            <w:r w:rsidRPr="005734F1">
              <w:rPr>
                <w:rtl/>
              </w:rPr>
              <w:t xml:space="preserve">מיסודו של </w:t>
            </w:r>
          </w:p>
          <w:p w14:paraId="7117EC1F" w14:textId="77777777" w:rsidR="00484A5C" w:rsidRPr="005734F1" w:rsidRDefault="00484A5C" w:rsidP="00484A5C">
            <w:pPr>
              <w:pStyle w:val="ab"/>
              <w:rPr>
                <w:rtl/>
              </w:rPr>
            </w:pPr>
            <w:r w:rsidRPr="005734F1">
              <w:t>The Israel Koschitzky Virtual Beit Midrash</w:t>
            </w:r>
          </w:p>
          <w:p w14:paraId="3DCA5C12" w14:textId="77777777" w:rsidR="00484A5C" w:rsidRDefault="00484A5C" w:rsidP="00484A5C">
            <w:pPr>
              <w:pStyle w:val="ab"/>
              <w:rPr>
                <w:noProof w:val="0"/>
                <w:rtl/>
              </w:rPr>
            </w:pPr>
            <w:r>
              <w:rPr>
                <w:noProof w:val="0"/>
                <w:rtl/>
              </w:rPr>
              <w:t>האתר בעברית:</w:t>
            </w:r>
            <w:r>
              <w:rPr>
                <w:noProof w:val="0"/>
                <w:rtl/>
              </w:rPr>
              <w:tab/>
            </w:r>
            <w:hyperlink r:id="rId8" w:history="1">
              <w:r w:rsidRPr="00525582">
                <w:rPr>
                  <w:rStyle w:val="Hyperlink"/>
                </w:rPr>
                <w:t>http://vbm.etzion.org.il</w:t>
              </w:r>
            </w:hyperlink>
          </w:p>
          <w:p w14:paraId="173AED4B" w14:textId="77777777" w:rsidR="00484A5C" w:rsidRDefault="00484A5C" w:rsidP="00484A5C">
            <w:pPr>
              <w:pStyle w:val="ab"/>
              <w:rPr>
                <w:noProof w:val="0"/>
                <w:rtl/>
              </w:rPr>
            </w:pPr>
            <w:r>
              <w:rPr>
                <w:noProof w:val="0"/>
                <w:rtl/>
              </w:rPr>
              <w:t>האתר באנגלית:</w:t>
            </w:r>
            <w:r>
              <w:rPr>
                <w:noProof w:val="0"/>
                <w:rtl/>
              </w:rPr>
              <w:tab/>
            </w:r>
            <w:hyperlink r:id="rId9" w:history="1">
              <w:r>
                <w:rPr>
                  <w:rStyle w:val="Hyperlink"/>
                </w:rPr>
                <w:t>http://www.vbm-torah.org</w:t>
              </w:r>
            </w:hyperlink>
          </w:p>
          <w:p w14:paraId="4AAE060D" w14:textId="77777777" w:rsidR="00484A5C" w:rsidRDefault="00484A5C" w:rsidP="00484A5C">
            <w:pPr>
              <w:pStyle w:val="ab"/>
              <w:rPr>
                <w:rtl/>
              </w:rPr>
            </w:pPr>
          </w:p>
          <w:p w14:paraId="112AF638" w14:textId="77777777" w:rsidR="00484A5C" w:rsidRDefault="00484A5C" w:rsidP="00484A5C">
            <w:pPr>
              <w:pStyle w:val="ab"/>
              <w:rPr>
                <w:rtl/>
              </w:rPr>
            </w:pPr>
            <w:r>
              <w:rPr>
                <w:rtl/>
              </w:rPr>
              <w:t xml:space="preserve">משרדי בית המדרש הוירטואלי: 02-9937300 שלוחה 5 </w:t>
            </w:r>
          </w:p>
          <w:p w14:paraId="38347F7C" w14:textId="77777777" w:rsidR="00484A5C" w:rsidRDefault="00484A5C" w:rsidP="00484A5C">
            <w:pPr>
              <w:pStyle w:val="ab"/>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510B9A47" w14:textId="77777777" w:rsidR="00484A5C" w:rsidRDefault="00484A5C" w:rsidP="00484A5C">
            <w:pPr>
              <w:pStyle w:val="ab"/>
            </w:pPr>
          </w:p>
        </w:tc>
        <w:tc>
          <w:tcPr>
            <w:tcW w:w="284" w:type="dxa"/>
            <w:tcBorders>
              <w:top w:val="nil"/>
              <w:left w:val="nil"/>
              <w:bottom w:val="nil"/>
              <w:right w:val="nil"/>
            </w:tcBorders>
          </w:tcPr>
          <w:p w14:paraId="452A74A7" w14:textId="77777777" w:rsidR="00484A5C" w:rsidRDefault="00484A5C" w:rsidP="00484A5C">
            <w:pPr>
              <w:pStyle w:val="ab"/>
            </w:pPr>
            <w:r>
              <w:rPr>
                <w:rtl/>
              </w:rPr>
              <w:t xml:space="preserve">* * * * * * * </w:t>
            </w:r>
          </w:p>
        </w:tc>
      </w:tr>
    </w:tbl>
    <w:p w14:paraId="298C5973" w14:textId="2D634C38" w:rsidR="0027071D" w:rsidRDefault="0027071D" w:rsidP="0027071D"/>
    <w:p w14:paraId="7544DAAF" w14:textId="04D201CA" w:rsidR="00DA518A" w:rsidRPr="0027071D" w:rsidRDefault="00DA518A" w:rsidP="00F947DD"/>
    <w:p w14:paraId="21667F71" w14:textId="77777777" w:rsidR="00AD117D" w:rsidRPr="000C0080" w:rsidRDefault="00AD117D" w:rsidP="000C0080">
      <w:pPr>
        <w:rPr>
          <w:rtl/>
        </w:rPr>
      </w:pPr>
    </w:p>
    <w:sectPr w:rsidR="00AD117D" w:rsidRPr="000C0080" w:rsidSect="00982013">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CF9FB" w14:textId="77777777" w:rsidR="000A36E8" w:rsidRDefault="000A36E8" w:rsidP="00405665">
      <w:r>
        <w:separator/>
      </w:r>
    </w:p>
  </w:endnote>
  <w:endnote w:type="continuationSeparator" w:id="0">
    <w:p w14:paraId="29A43484" w14:textId="77777777" w:rsidR="000A36E8" w:rsidRDefault="000A36E8"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30655" w14:textId="77777777" w:rsidR="000A36E8" w:rsidRDefault="000A36E8" w:rsidP="00405665">
      <w:r>
        <w:separator/>
      </w:r>
    </w:p>
  </w:footnote>
  <w:footnote w:type="continuationSeparator" w:id="0">
    <w:p w14:paraId="3604D16B" w14:textId="77777777" w:rsidR="000A36E8" w:rsidRDefault="000A36E8" w:rsidP="00405665">
      <w:r>
        <w:continuationSeparator/>
      </w:r>
    </w:p>
  </w:footnote>
  <w:footnote w:id="1">
    <w:p w14:paraId="28D350AF" w14:textId="0E163662" w:rsidR="00374B62" w:rsidRPr="000B0457" w:rsidRDefault="00374B62" w:rsidP="000B0457">
      <w:pPr>
        <w:pStyle w:val="a3"/>
        <w:rPr>
          <w:rtl/>
        </w:rPr>
      </w:pPr>
      <w:r w:rsidRPr="000B0457">
        <w:rPr>
          <w:rStyle w:val="a5"/>
          <w:rFonts w:eastAsia="Narkisim"/>
        </w:rPr>
        <w:footnoteRef/>
      </w:r>
      <w:r w:rsidRPr="000B0457">
        <w:rPr>
          <w:rtl/>
        </w:rPr>
        <w:t xml:space="preserve"> </w:t>
      </w:r>
      <w:r w:rsidR="005E29AC">
        <w:rPr>
          <w:rtl/>
        </w:rPr>
        <w:tab/>
      </w:r>
      <w:r w:rsidRPr="000B0457">
        <w:rPr>
          <w:rFonts w:hint="cs"/>
          <w:rtl/>
        </w:rPr>
        <w:t>ראו שיעור 17 בסדרה זו.</w:t>
      </w:r>
    </w:p>
  </w:footnote>
  <w:footnote w:id="2">
    <w:p w14:paraId="4DCB13C1" w14:textId="0530F6F7" w:rsidR="00374B62" w:rsidRPr="000B0457" w:rsidRDefault="00374B62" w:rsidP="000B0457">
      <w:pPr>
        <w:pStyle w:val="a3"/>
        <w:rPr>
          <w:rtl/>
        </w:rPr>
      </w:pPr>
      <w:r w:rsidRPr="000B0457">
        <w:rPr>
          <w:rStyle w:val="a5"/>
          <w:rFonts w:eastAsia="Narkisim"/>
        </w:rPr>
        <w:footnoteRef/>
      </w:r>
      <w:r w:rsidRPr="000B0457">
        <w:rPr>
          <w:rtl/>
        </w:rPr>
        <w:t xml:space="preserve"> </w:t>
      </w:r>
      <w:r w:rsidR="005E29AC">
        <w:rPr>
          <w:rtl/>
        </w:rPr>
        <w:tab/>
      </w:r>
      <w:r w:rsidRPr="000B0457">
        <w:rPr>
          <w:rFonts w:hint="cs"/>
          <w:rtl/>
        </w:rPr>
        <w:t>כהנא, ח"א, עמ' 134.</w:t>
      </w:r>
    </w:p>
  </w:footnote>
  <w:footnote w:id="3">
    <w:p w14:paraId="02C1A636" w14:textId="2DE039CD" w:rsidR="00374B62" w:rsidRPr="000B0457" w:rsidRDefault="00374B62" w:rsidP="000B0457">
      <w:pPr>
        <w:pStyle w:val="a3"/>
        <w:rPr>
          <w:rtl/>
        </w:rPr>
      </w:pPr>
      <w:r w:rsidRPr="000B0457">
        <w:rPr>
          <w:rStyle w:val="a5"/>
          <w:rFonts w:eastAsia="Narkisim"/>
        </w:rPr>
        <w:footnoteRef/>
      </w:r>
      <w:r w:rsidRPr="000B0457">
        <w:rPr>
          <w:rtl/>
        </w:rPr>
        <w:t xml:space="preserve"> </w:t>
      </w:r>
      <w:r w:rsidR="005E29AC">
        <w:rPr>
          <w:rtl/>
        </w:rPr>
        <w:tab/>
      </w:r>
      <w:r w:rsidRPr="000B0457">
        <w:rPr>
          <w:rFonts w:hint="cs"/>
          <w:rtl/>
        </w:rPr>
        <w:t>כהנא, שם, עמ' 134. המשך הדרשה עוסק בעניין אחר, הוא האפשרות שיהודה יקריב בכל יום, יחד עם נשיאי השבטים, ולא רק ביום הראשון.</w:t>
      </w:r>
    </w:p>
  </w:footnote>
  <w:footnote w:id="4">
    <w:p w14:paraId="5A1229F3" w14:textId="135ED3B5" w:rsidR="00374B62" w:rsidRPr="000B0457" w:rsidRDefault="00374B62" w:rsidP="000B0457">
      <w:pPr>
        <w:pStyle w:val="a3"/>
        <w:rPr>
          <w:rtl/>
        </w:rPr>
      </w:pPr>
      <w:r w:rsidRPr="000B0457">
        <w:rPr>
          <w:rStyle w:val="a5"/>
          <w:rFonts w:eastAsia="Narkisim"/>
        </w:rPr>
        <w:footnoteRef/>
      </w:r>
      <w:r w:rsidRPr="000B0457">
        <w:rPr>
          <w:rtl/>
        </w:rPr>
        <w:t xml:space="preserve"> </w:t>
      </w:r>
      <w:r w:rsidR="005E29AC">
        <w:rPr>
          <w:rtl/>
        </w:rPr>
        <w:tab/>
      </w:r>
      <w:r w:rsidRPr="000B0457">
        <w:rPr>
          <w:rFonts w:hint="cs"/>
          <w:rtl/>
        </w:rPr>
        <w:t>כהנא, שם, עמ' 134–135.</w:t>
      </w:r>
    </w:p>
  </w:footnote>
  <w:footnote w:id="5">
    <w:p w14:paraId="05E0424C" w14:textId="37EC91AF" w:rsidR="00374B62" w:rsidRPr="000B0457" w:rsidRDefault="00374B62" w:rsidP="000B0457">
      <w:pPr>
        <w:pStyle w:val="a3"/>
        <w:rPr>
          <w:rtl/>
        </w:rPr>
      </w:pPr>
      <w:r w:rsidRPr="000B0457">
        <w:rPr>
          <w:rStyle w:val="a5"/>
          <w:rFonts w:eastAsia="Narkisim"/>
        </w:rPr>
        <w:footnoteRef/>
      </w:r>
      <w:r w:rsidRPr="000B0457">
        <w:rPr>
          <w:rtl/>
        </w:rPr>
        <w:t xml:space="preserve"> </w:t>
      </w:r>
      <w:r w:rsidR="005E29AC">
        <w:rPr>
          <w:rtl/>
        </w:rPr>
        <w:tab/>
      </w:r>
      <w:r w:rsidRPr="000B0457">
        <w:rPr>
          <w:rFonts w:hint="cs"/>
          <w:rtl/>
        </w:rPr>
        <w:t>כהנא, שם, עמ' 135. "</w:t>
      </w:r>
      <w:r w:rsidRPr="000B0457">
        <w:rPr>
          <w:rtl/>
        </w:rPr>
        <w:t xml:space="preserve">ת"ל </w:t>
      </w:r>
      <w:r w:rsidRPr="000B0457">
        <w:rPr>
          <w:rFonts w:hint="cs"/>
          <w:rtl/>
        </w:rPr>
        <w:t>'</w:t>
      </w:r>
      <w:r w:rsidRPr="000B0457">
        <w:rPr>
          <w:rtl/>
        </w:rPr>
        <w:t>זה קרבן נחשון בן עמינדב</w:t>
      </w:r>
      <w:r w:rsidRPr="000B0457">
        <w:rPr>
          <w:rFonts w:hint="cs"/>
          <w:rtl/>
        </w:rPr>
        <w:t>',</w:t>
      </w:r>
      <w:r w:rsidRPr="000B0457">
        <w:rPr>
          <w:rtl/>
        </w:rPr>
        <w:t xml:space="preserve"> משלו הוא הביא</w:t>
      </w:r>
      <w:r w:rsidRPr="000B0457">
        <w:rPr>
          <w:rFonts w:hint="cs"/>
          <w:rtl/>
        </w:rPr>
        <w:t>,</w:t>
      </w:r>
      <w:r w:rsidRPr="000B0457">
        <w:rPr>
          <w:rtl/>
        </w:rPr>
        <w:t xml:space="preserve"> ולא שגבה משבטו והביא</w:t>
      </w:r>
      <w:r w:rsidRPr="000B0457">
        <w:rPr>
          <w:rFonts w:hint="cs"/>
          <w:rtl/>
        </w:rPr>
        <w:t>" מופיע גם להלן ספרי נשא נא, ראו כהנא, שם, עמ' 139.</w:t>
      </w:r>
    </w:p>
  </w:footnote>
  <w:footnote w:id="6">
    <w:p w14:paraId="075C2120" w14:textId="099DB2A1" w:rsidR="00374B62" w:rsidRPr="000B0457" w:rsidRDefault="00374B62" w:rsidP="000B0457">
      <w:pPr>
        <w:pStyle w:val="a3"/>
      </w:pPr>
      <w:r w:rsidRPr="000B0457">
        <w:rPr>
          <w:rStyle w:val="a5"/>
          <w:rFonts w:eastAsia="Narkisim"/>
        </w:rPr>
        <w:footnoteRef/>
      </w:r>
      <w:r w:rsidRPr="000B0457">
        <w:rPr>
          <w:rtl/>
        </w:rPr>
        <w:t xml:space="preserve"> </w:t>
      </w:r>
      <w:r w:rsidR="005E29AC">
        <w:rPr>
          <w:rtl/>
        </w:rPr>
        <w:tab/>
      </w:r>
      <w:r w:rsidRPr="000B0457">
        <w:rPr>
          <w:rFonts w:hint="cs"/>
          <w:rtl/>
        </w:rPr>
        <w:t>כהנא, שם, עמ' 136.</w:t>
      </w:r>
    </w:p>
  </w:footnote>
  <w:footnote w:id="7">
    <w:p w14:paraId="746F6EFC" w14:textId="01DA8BFB" w:rsidR="00374B62" w:rsidRPr="000B0457" w:rsidRDefault="00374B62" w:rsidP="000B0457">
      <w:pPr>
        <w:pStyle w:val="a3"/>
        <w:rPr>
          <w:rtl/>
        </w:rPr>
      </w:pPr>
      <w:r w:rsidRPr="000B0457">
        <w:rPr>
          <w:rStyle w:val="a5"/>
          <w:rFonts w:eastAsia="Narkisim"/>
        </w:rPr>
        <w:footnoteRef/>
      </w:r>
      <w:r w:rsidRPr="000B0457">
        <w:rPr>
          <w:rtl/>
        </w:rPr>
        <w:t xml:space="preserve"> </w:t>
      </w:r>
      <w:r w:rsidR="005E29AC">
        <w:rPr>
          <w:rtl/>
        </w:rPr>
        <w:tab/>
      </w:r>
      <w:r w:rsidRPr="000B0457">
        <w:rPr>
          <w:rFonts w:hint="cs"/>
          <w:rtl/>
        </w:rPr>
        <w:t>ספרי</w:t>
      </w:r>
      <w:r w:rsidRPr="000B0457">
        <w:rPr>
          <w:rtl/>
        </w:rPr>
        <w:t xml:space="preserve"> </w:t>
      </w:r>
      <w:r w:rsidRPr="000B0457">
        <w:rPr>
          <w:rFonts w:hint="cs"/>
          <w:rtl/>
        </w:rPr>
        <w:t>נשא</w:t>
      </w:r>
      <w:r w:rsidRPr="000B0457">
        <w:rPr>
          <w:rtl/>
        </w:rPr>
        <w:t xml:space="preserve"> </w:t>
      </w:r>
      <w:r w:rsidRPr="000B0457">
        <w:rPr>
          <w:rFonts w:hint="cs"/>
          <w:rtl/>
        </w:rPr>
        <w:t>נא, כהנא, שם, עמ' 139.</w:t>
      </w:r>
      <w:r w:rsidRPr="000B0457">
        <w:rPr>
          <w:rtl/>
        </w:rPr>
        <w:t xml:space="preserve"> </w:t>
      </w:r>
    </w:p>
  </w:footnote>
  <w:footnote w:id="8">
    <w:p w14:paraId="7201B9BF" w14:textId="3838C638" w:rsidR="00374B62" w:rsidRPr="000B0457" w:rsidRDefault="00374B62" w:rsidP="000B0457">
      <w:pPr>
        <w:pStyle w:val="a3"/>
      </w:pPr>
      <w:r w:rsidRPr="000B0457">
        <w:rPr>
          <w:rStyle w:val="a5"/>
          <w:rFonts w:eastAsia="Narkisim"/>
        </w:rPr>
        <w:footnoteRef/>
      </w:r>
      <w:r w:rsidRPr="000B0457">
        <w:rPr>
          <w:rtl/>
        </w:rPr>
        <w:t xml:space="preserve"> </w:t>
      </w:r>
      <w:r w:rsidR="005E29AC">
        <w:rPr>
          <w:rtl/>
        </w:rPr>
        <w:tab/>
      </w:r>
      <w:r w:rsidRPr="000B0457">
        <w:rPr>
          <w:rFonts w:hint="cs"/>
          <w:rtl/>
        </w:rPr>
        <w:t>כהנא, שם, עמ' 141–142. חלקו הראשון של ספרי נשא נג, העוסק בזמנם של קרבנות הנשיאים, נדון בשיעור קודם, ראו שיעור 16 בסדרה זו.</w:t>
      </w:r>
    </w:p>
  </w:footnote>
  <w:footnote w:id="9">
    <w:p w14:paraId="473FCC7F" w14:textId="20164FA2" w:rsidR="00374B62" w:rsidRPr="000B0457" w:rsidRDefault="00374B62" w:rsidP="000B0457">
      <w:pPr>
        <w:pStyle w:val="a3"/>
      </w:pPr>
      <w:r w:rsidRPr="000B0457">
        <w:rPr>
          <w:rStyle w:val="a5"/>
          <w:rFonts w:eastAsia="Narkisim"/>
        </w:rPr>
        <w:footnoteRef/>
      </w:r>
      <w:r w:rsidRPr="000B0457">
        <w:rPr>
          <w:rtl/>
        </w:rPr>
        <w:t xml:space="preserve"> </w:t>
      </w:r>
      <w:r w:rsidR="000B0457">
        <w:rPr>
          <w:rtl/>
        </w:rPr>
        <w:tab/>
      </w:r>
      <w:r w:rsidRPr="000B0457">
        <w:rPr>
          <w:rFonts w:hint="cs"/>
          <w:rtl/>
        </w:rPr>
        <w:t>ספרי נשא נה, כהנא, שם, עמ' 143.</w:t>
      </w:r>
    </w:p>
  </w:footnote>
  <w:footnote w:id="10">
    <w:p w14:paraId="75950491" w14:textId="5853C0BF" w:rsidR="00374B62" w:rsidRPr="000B0457" w:rsidRDefault="00374B62" w:rsidP="000B0457">
      <w:pPr>
        <w:pStyle w:val="a3"/>
        <w:rPr>
          <w:rtl/>
        </w:rPr>
      </w:pPr>
      <w:r w:rsidRPr="000B0457">
        <w:rPr>
          <w:rStyle w:val="a5"/>
          <w:rFonts w:eastAsia="Narkisim"/>
        </w:rPr>
        <w:footnoteRef/>
      </w:r>
      <w:r w:rsidRPr="000B0457">
        <w:rPr>
          <w:rtl/>
        </w:rPr>
        <w:t xml:space="preserve"> </w:t>
      </w:r>
      <w:r w:rsidR="000B0457">
        <w:rPr>
          <w:rtl/>
        </w:rPr>
        <w:tab/>
      </w:r>
      <w:r w:rsidRPr="000B0457">
        <w:rPr>
          <w:rFonts w:hint="cs"/>
          <w:rtl/>
        </w:rPr>
        <w:t>ספרי נשא נו, כהנא, שם, עמ' 144.</w:t>
      </w:r>
    </w:p>
  </w:footnote>
  <w:footnote w:id="11">
    <w:p w14:paraId="70DD261C" w14:textId="0EF140E8" w:rsidR="00374B62" w:rsidRPr="000B0457" w:rsidRDefault="00374B62" w:rsidP="000B0457">
      <w:pPr>
        <w:pStyle w:val="a3"/>
      </w:pPr>
      <w:r w:rsidRPr="000B0457">
        <w:rPr>
          <w:rStyle w:val="a5"/>
          <w:rFonts w:eastAsia="Narkisim"/>
        </w:rPr>
        <w:footnoteRef/>
      </w:r>
      <w:r w:rsidRPr="000B0457">
        <w:rPr>
          <w:rtl/>
        </w:rPr>
        <w:t xml:space="preserve"> </w:t>
      </w:r>
      <w:r w:rsidR="000B0457">
        <w:rPr>
          <w:rtl/>
        </w:rPr>
        <w:tab/>
      </w:r>
      <w:r w:rsidRPr="000B0457">
        <w:rPr>
          <w:rFonts w:hint="cs"/>
          <w:rtl/>
        </w:rPr>
        <w:t>ספרי נשא נז, כהנא, שם, עמ' 145.</w:t>
      </w:r>
    </w:p>
  </w:footnote>
  <w:footnote w:id="12">
    <w:p w14:paraId="6F0BEEB0" w14:textId="5023F816" w:rsidR="00374B62" w:rsidRPr="000B0457" w:rsidRDefault="00374B62" w:rsidP="000B0457">
      <w:pPr>
        <w:pStyle w:val="a3"/>
      </w:pPr>
      <w:r w:rsidRPr="000B0457">
        <w:rPr>
          <w:rStyle w:val="a5"/>
          <w:rFonts w:eastAsia="Narkisim"/>
        </w:rPr>
        <w:footnoteRef/>
      </w:r>
      <w:r w:rsidRPr="000B0457">
        <w:rPr>
          <w:rtl/>
        </w:rPr>
        <w:t xml:space="preserve"> </w:t>
      </w:r>
      <w:r w:rsidR="000B0457">
        <w:rPr>
          <w:rtl/>
        </w:rPr>
        <w:tab/>
      </w:r>
      <w:r w:rsidRPr="000B0457">
        <w:rPr>
          <w:rFonts w:hint="cs"/>
          <w:rtl/>
        </w:rPr>
        <w:t>יש להצביע על הסימטריה המתקיימת בין הייצוג של השותפות השוררת בין הנשיאים לשכרם, שמעלים על כל אחד מן הנשיאים כאילו הקריב את הקרבנות של כולם.</w:t>
      </w:r>
    </w:p>
  </w:footnote>
  <w:footnote w:id="13">
    <w:p w14:paraId="37D0D325" w14:textId="612E8151" w:rsidR="00374B62" w:rsidRPr="000B0457" w:rsidRDefault="00374B62" w:rsidP="000B0457">
      <w:pPr>
        <w:pStyle w:val="a3"/>
      </w:pPr>
      <w:r w:rsidRPr="000B0457">
        <w:rPr>
          <w:rStyle w:val="a5"/>
          <w:rFonts w:eastAsia="Narkisim"/>
        </w:rPr>
        <w:footnoteRef/>
      </w:r>
      <w:r w:rsidRPr="000B0457">
        <w:rPr>
          <w:rtl/>
        </w:rPr>
        <w:t xml:space="preserve"> </w:t>
      </w:r>
      <w:r w:rsidR="000B0457">
        <w:rPr>
          <w:rtl/>
        </w:rPr>
        <w:tab/>
      </w:r>
      <w:r w:rsidRPr="000B0457">
        <w:rPr>
          <w:rFonts w:hint="cs"/>
          <w:rtl/>
        </w:rPr>
        <w:t>אופיה של השלמות האמורה עשויה להתפרש בדרכים שונות, כמתייחסת לפסול עד להקרבה, או להתקיימות ניסית לאורך זמן.</w:t>
      </w:r>
    </w:p>
  </w:footnote>
  <w:footnote w:id="14">
    <w:p w14:paraId="6140F9FF" w14:textId="6705D645" w:rsidR="00374B62" w:rsidRPr="000B0457" w:rsidRDefault="00374B62" w:rsidP="000B0457">
      <w:pPr>
        <w:pStyle w:val="a3"/>
      </w:pPr>
      <w:r w:rsidRPr="000B0457">
        <w:rPr>
          <w:rStyle w:val="a5"/>
          <w:rFonts w:eastAsia="Narkisim"/>
        </w:rPr>
        <w:footnoteRef/>
      </w:r>
      <w:r w:rsidRPr="000B0457">
        <w:rPr>
          <w:rtl/>
        </w:rPr>
        <w:t xml:space="preserve"> </w:t>
      </w:r>
      <w:r w:rsidR="000B0457">
        <w:rPr>
          <w:rtl/>
        </w:rPr>
        <w:tab/>
      </w:r>
      <w:r w:rsidRPr="000B0457">
        <w:rPr>
          <w:rFonts w:hint="cs"/>
          <w:rtl/>
        </w:rPr>
        <w:t>ראו בעניין זה צפורה ליפשיץ, "תפיסה אסתטית בעולמם של חכמים: רבי שמעון בר יוחאי" (טרם פורסם).</w:t>
      </w:r>
    </w:p>
  </w:footnote>
  <w:footnote w:id="15">
    <w:p w14:paraId="14C39763" w14:textId="5393C553" w:rsidR="00374B62" w:rsidRPr="000B0457" w:rsidRDefault="00374B62" w:rsidP="000B0457">
      <w:pPr>
        <w:pStyle w:val="a3"/>
        <w:rPr>
          <w:rtl/>
        </w:rPr>
      </w:pPr>
      <w:r w:rsidRPr="000B0457">
        <w:rPr>
          <w:rStyle w:val="a5"/>
          <w:rFonts w:eastAsia="Narkisim"/>
        </w:rPr>
        <w:footnoteRef/>
      </w:r>
      <w:r w:rsidRPr="000B0457">
        <w:rPr>
          <w:rtl/>
        </w:rPr>
        <w:t xml:space="preserve"> </w:t>
      </w:r>
      <w:r w:rsidR="000B0457">
        <w:rPr>
          <w:rtl/>
        </w:rPr>
        <w:tab/>
      </w:r>
      <w:r w:rsidRPr="000B0457">
        <w:rPr>
          <w:rFonts w:hint="cs"/>
          <w:rtl/>
        </w:rPr>
        <w:t>הסימטריה המדויקת כביטוי של שלמות באה לידי ביטוי בדרשה נוספת כאן, ספרי נשא נד, לגבי ממד נוסף, הוא ההוויה של מקדש: "...שלא</w:t>
      </w:r>
      <w:r w:rsidRPr="000B0457">
        <w:rPr>
          <w:rtl/>
        </w:rPr>
        <w:t xml:space="preserve"> </w:t>
      </w:r>
      <w:r w:rsidRPr="000B0457">
        <w:rPr>
          <w:rFonts w:hint="cs"/>
          <w:rtl/>
        </w:rPr>
        <w:t>ככלי</w:t>
      </w:r>
      <w:r w:rsidRPr="000B0457">
        <w:rPr>
          <w:rtl/>
        </w:rPr>
        <w:t xml:space="preserve"> </w:t>
      </w:r>
      <w:r w:rsidRPr="000B0457">
        <w:rPr>
          <w:rFonts w:hint="cs"/>
          <w:rtl/>
        </w:rPr>
        <w:t>הדיוט</w:t>
      </w:r>
      <w:r w:rsidRPr="000B0457">
        <w:rPr>
          <w:rtl/>
        </w:rPr>
        <w:t xml:space="preserve"> </w:t>
      </w:r>
      <w:r w:rsidRPr="000B0457">
        <w:rPr>
          <w:rFonts w:hint="cs"/>
          <w:rtl/>
        </w:rPr>
        <w:t>כלי</w:t>
      </w:r>
      <w:r w:rsidRPr="000B0457">
        <w:rPr>
          <w:rtl/>
        </w:rPr>
        <w:t xml:space="preserve"> </w:t>
      </w:r>
      <w:r w:rsidRPr="000B0457">
        <w:rPr>
          <w:rFonts w:hint="cs"/>
          <w:rtl/>
        </w:rPr>
        <w:t>בית</w:t>
      </w:r>
      <w:r w:rsidRPr="000B0457">
        <w:rPr>
          <w:rtl/>
        </w:rPr>
        <w:t xml:space="preserve"> </w:t>
      </w:r>
      <w:r w:rsidRPr="000B0457">
        <w:rPr>
          <w:rFonts w:hint="cs"/>
          <w:rtl/>
        </w:rPr>
        <w:t>עולמים. כלי</w:t>
      </w:r>
      <w:r w:rsidRPr="000B0457">
        <w:rPr>
          <w:rtl/>
        </w:rPr>
        <w:t xml:space="preserve"> </w:t>
      </w:r>
      <w:r w:rsidRPr="000B0457">
        <w:rPr>
          <w:rFonts w:hint="cs"/>
          <w:rtl/>
        </w:rPr>
        <w:t>הדיוט</w:t>
      </w:r>
      <w:r w:rsidRPr="000B0457">
        <w:rPr>
          <w:rtl/>
        </w:rPr>
        <w:t xml:space="preserve"> </w:t>
      </w:r>
      <w:r w:rsidRPr="000B0457">
        <w:rPr>
          <w:rFonts w:hint="cs"/>
          <w:rtl/>
        </w:rPr>
        <w:t>שקלן</w:t>
      </w:r>
      <w:r w:rsidRPr="000B0457">
        <w:rPr>
          <w:rtl/>
        </w:rPr>
        <w:t xml:space="preserve"> </w:t>
      </w:r>
      <w:r w:rsidRPr="000B0457">
        <w:rPr>
          <w:rFonts w:hint="cs"/>
          <w:rtl/>
        </w:rPr>
        <w:t>אחד</w:t>
      </w:r>
      <w:r w:rsidRPr="000B0457">
        <w:rPr>
          <w:rtl/>
        </w:rPr>
        <w:t xml:space="preserve"> </w:t>
      </w:r>
      <w:r w:rsidRPr="000B0457">
        <w:rPr>
          <w:rFonts w:hint="cs"/>
          <w:rtl/>
        </w:rPr>
        <w:t>אחד</w:t>
      </w:r>
      <w:r w:rsidRPr="000B0457">
        <w:rPr>
          <w:rtl/>
        </w:rPr>
        <w:t xml:space="preserve"> </w:t>
      </w:r>
      <w:r w:rsidRPr="000B0457">
        <w:rPr>
          <w:rFonts w:hint="cs"/>
          <w:rtl/>
        </w:rPr>
        <w:t>וחזר</w:t>
      </w:r>
      <w:r w:rsidRPr="000B0457">
        <w:rPr>
          <w:rtl/>
        </w:rPr>
        <w:t xml:space="preserve"> </w:t>
      </w:r>
      <w:r w:rsidRPr="000B0457">
        <w:rPr>
          <w:rFonts w:hint="cs"/>
          <w:rtl/>
        </w:rPr>
        <w:t>ושקלם</w:t>
      </w:r>
      <w:r w:rsidRPr="000B0457">
        <w:rPr>
          <w:rtl/>
        </w:rPr>
        <w:t xml:space="preserve"> </w:t>
      </w:r>
      <w:r w:rsidRPr="000B0457">
        <w:rPr>
          <w:rFonts w:hint="cs"/>
          <w:rtl/>
        </w:rPr>
        <w:t>כאחד,</w:t>
      </w:r>
      <w:r w:rsidRPr="000B0457">
        <w:rPr>
          <w:rtl/>
        </w:rPr>
        <w:t xml:space="preserve"> </w:t>
      </w:r>
      <w:r w:rsidRPr="000B0457">
        <w:rPr>
          <w:rFonts w:hint="cs"/>
          <w:rtl/>
        </w:rPr>
        <w:t>או</w:t>
      </w:r>
      <w:r w:rsidRPr="000B0457">
        <w:rPr>
          <w:rtl/>
        </w:rPr>
        <w:t xml:space="preserve"> </w:t>
      </w:r>
      <w:r w:rsidRPr="000B0457">
        <w:rPr>
          <w:rFonts w:hint="cs"/>
          <w:rtl/>
        </w:rPr>
        <w:t>ריבה</w:t>
      </w:r>
      <w:r w:rsidRPr="000B0457">
        <w:rPr>
          <w:rtl/>
        </w:rPr>
        <w:t xml:space="preserve"> </w:t>
      </w:r>
      <w:r w:rsidRPr="000B0457">
        <w:rPr>
          <w:rFonts w:hint="cs"/>
          <w:rtl/>
        </w:rPr>
        <w:t>או</w:t>
      </w:r>
      <w:r w:rsidRPr="000B0457">
        <w:rPr>
          <w:rtl/>
        </w:rPr>
        <w:t xml:space="preserve"> </w:t>
      </w:r>
      <w:r w:rsidRPr="000B0457">
        <w:rPr>
          <w:rFonts w:hint="cs"/>
          <w:rtl/>
        </w:rPr>
        <w:t>מיעט.</w:t>
      </w:r>
      <w:r w:rsidRPr="000B0457">
        <w:rPr>
          <w:rtl/>
        </w:rPr>
        <w:t xml:space="preserve"> </w:t>
      </w:r>
      <w:r w:rsidRPr="000B0457">
        <w:rPr>
          <w:rFonts w:hint="cs"/>
          <w:rtl/>
        </w:rPr>
        <w:t>אבל</w:t>
      </w:r>
      <w:r w:rsidRPr="000B0457">
        <w:rPr>
          <w:rtl/>
        </w:rPr>
        <w:t xml:space="preserve"> </w:t>
      </w:r>
      <w:r w:rsidRPr="000B0457">
        <w:rPr>
          <w:rFonts w:hint="cs"/>
          <w:rtl/>
        </w:rPr>
        <w:t>כלי</w:t>
      </w:r>
      <w:r w:rsidRPr="000B0457">
        <w:rPr>
          <w:rtl/>
        </w:rPr>
        <w:t xml:space="preserve"> </w:t>
      </w:r>
      <w:r w:rsidRPr="000B0457">
        <w:rPr>
          <w:rFonts w:hint="cs"/>
          <w:rtl/>
        </w:rPr>
        <w:t>בית</w:t>
      </w:r>
      <w:r w:rsidRPr="000B0457">
        <w:rPr>
          <w:rtl/>
        </w:rPr>
        <w:t xml:space="preserve"> </w:t>
      </w:r>
      <w:r w:rsidRPr="000B0457">
        <w:rPr>
          <w:rFonts w:hint="cs"/>
          <w:rtl/>
        </w:rPr>
        <w:t>העולמים,</w:t>
      </w:r>
      <w:r w:rsidRPr="000B0457">
        <w:rPr>
          <w:rtl/>
        </w:rPr>
        <w:t xml:space="preserve"> </w:t>
      </w:r>
      <w:r w:rsidRPr="000B0457">
        <w:rPr>
          <w:rFonts w:hint="cs"/>
          <w:rtl/>
        </w:rPr>
        <w:t>שקלן</w:t>
      </w:r>
      <w:r w:rsidRPr="000B0457">
        <w:rPr>
          <w:rtl/>
        </w:rPr>
        <w:t xml:space="preserve"> </w:t>
      </w:r>
      <w:r w:rsidRPr="000B0457">
        <w:rPr>
          <w:rFonts w:hint="cs"/>
          <w:rtl/>
        </w:rPr>
        <w:t>אחד</w:t>
      </w:r>
      <w:r w:rsidRPr="000B0457">
        <w:rPr>
          <w:rtl/>
        </w:rPr>
        <w:t xml:space="preserve"> </w:t>
      </w:r>
      <w:r w:rsidRPr="000B0457">
        <w:rPr>
          <w:rFonts w:hint="cs"/>
          <w:rtl/>
        </w:rPr>
        <w:t>אחד</w:t>
      </w:r>
      <w:r w:rsidRPr="000B0457">
        <w:rPr>
          <w:rtl/>
        </w:rPr>
        <w:t xml:space="preserve"> </w:t>
      </w:r>
      <w:r w:rsidRPr="000B0457">
        <w:rPr>
          <w:rFonts w:hint="cs"/>
          <w:rtl/>
        </w:rPr>
        <w:t>וחזר</w:t>
      </w:r>
      <w:r w:rsidRPr="000B0457">
        <w:rPr>
          <w:rtl/>
        </w:rPr>
        <w:t xml:space="preserve"> </w:t>
      </w:r>
      <w:r w:rsidRPr="000B0457">
        <w:rPr>
          <w:rFonts w:hint="cs"/>
          <w:rtl/>
        </w:rPr>
        <w:t>ושקלן</w:t>
      </w:r>
      <w:r w:rsidRPr="000B0457">
        <w:rPr>
          <w:rtl/>
        </w:rPr>
        <w:t xml:space="preserve"> </w:t>
      </w:r>
      <w:r w:rsidRPr="000B0457">
        <w:rPr>
          <w:rFonts w:hint="cs"/>
          <w:rtl/>
        </w:rPr>
        <w:t>כאחד,</w:t>
      </w:r>
      <w:r w:rsidRPr="000B0457">
        <w:rPr>
          <w:rtl/>
        </w:rPr>
        <w:t xml:space="preserve"> </w:t>
      </w:r>
      <w:r w:rsidRPr="000B0457">
        <w:rPr>
          <w:rFonts w:hint="cs"/>
          <w:rtl/>
        </w:rPr>
        <w:t>לא</w:t>
      </w:r>
      <w:r w:rsidRPr="000B0457">
        <w:rPr>
          <w:rtl/>
        </w:rPr>
        <w:t xml:space="preserve"> </w:t>
      </w:r>
      <w:r w:rsidRPr="000B0457">
        <w:rPr>
          <w:rFonts w:hint="cs"/>
          <w:rtl/>
        </w:rPr>
        <w:t>ריבה</w:t>
      </w:r>
      <w:r w:rsidRPr="000B0457">
        <w:rPr>
          <w:rtl/>
        </w:rPr>
        <w:t xml:space="preserve"> </w:t>
      </w:r>
      <w:r w:rsidRPr="000B0457">
        <w:rPr>
          <w:rFonts w:hint="cs"/>
          <w:rtl/>
        </w:rPr>
        <w:t>ולא</w:t>
      </w:r>
      <w:r w:rsidRPr="000B0457">
        <w:rPr>
          <w:rtl/>
        </w:rPr>
        <w:t xml:space="preserve"> </w:t>
      </w:r>
      <w:r w:rsidRPr="000B0457">
        <w:rPr>
          <w:rFonts w:hint="cs"/>
          <w:rtl/>
        </w:rPr>
        <w:t xml:space="preserve">מיעט". </w:t>
      </w:r>
    </w:p>
  </w:footnote>
  <w:footnote w:id="16">
    <w:p w14:paraId="2E936C16" w14:textId="4DF07749" w:rsidR="00374B62" w:rsidRPr="000B0457" w:rsidRDefault="00374B62" w:rsidP="000B0457">
      <w:pPr>
        <w:pStyle w:val="a3"/>
      </w:pPr>
      <w:r w:rsidRPr="000B0457">
        <w:rPr>
          <w:rStyle w:val="a5"/>
          <w:rFonts w:eastAsia="Narkisim"/>
        </w:rPr>
        <w:footnoteRef/>
      </w:r>
      <w:r w:rsidRPr="000B0457">
        <w:rPr>
          <w:rtl/>
        </w:rPr>
        <w:t xml:space="preserve"> </w:t>
      </w:r>
      <w:r w:rsidR="000B0457">
        <w:rPr>
          <w:rtl/>
        </w:rPr>
        <w:tab/>
      </w:r>
      <w:r w:rsidRPr="000B0457">
        <w:rPr>
          <w:rFonts w:hint="cs"/>
          <w:rtl/>
        </w:rPr>
        <w:t>כהנא, שם, עמ' 139–140.</w:t>
      </w:r>
    </w:p>
  </w:footnote>
  <w:footnote w:id="17">
    <w:p w14:paraId="68A64787" w14:textId="1D1CFFF7" w:rsidR="00374B62" w:rsidRPr="000B0457" w:rsidRDefault="00374B62" w:rsidP="000B0457">
      <w:pPr>
        <w:pStyle w:val="a3"/>
      </w:pPr>
      <w:r w:rsidRPr="000B0457">
        <w:rPr>
          <w:rStyle w:val="a5"/>
          <w:rFonts w:eastAsia="Narkisim"/>
        </w:rPr>
        <w:footnoteRef/>
      </w:r>
      <w:r w:rsidRPr="000B0457">
        <w:rPr>
          <w:rFonts w:hint="cs"/>
          <w:rtl/>
        </w:rPr>
        <w:t xml:space="preserve"> </w:t>
      </w:r>
      <w:r w:rsidR="000B0457">
        <w:rPr>
          <w:rtl/>
        </w:rPr>
        <w:tab/>
      </w:r>
      <w:r w:rsidRPr="000B0457">
        <w:rPr>
          <w:rFonts w:hint="cs"/>
          <w:rtl/>
        </w:rPr>
        <w:t>ראו כהנא, ח"ב, עמ' 382–383.</w:t>
      </w:r>
      <w:r w:rsidRPr="000B0457">
        <w:rPr>
          <w:rtl/>
        </w:rPr>
        <w:t xml:space="preserve"> </w:t>
      </w:r>
    </w:p>
  </w:footnote>
  <w:footnote w:id="18">
    <w:p w14:paraId="4E130772" w14:textId="7C947567" w:rsidR="00374B62" w:rsidRPr="000B0457" w:rsidRDefault="00374B62" w:rsidP="000B0457">
      <w:pPr>
        <w:pStyle w:val="a3"/>
      </w:pPr>
      <w:r w:rsidRPr="000B0457">
        <w:rPr>
          <w:rStyle w:val="a5"/>
          <w:rFonts w:eastAsia="Narkisim"/>
        </w:rPr>
        <w:footnoteRef/>
      </w:r>
      <w:r w:rsidRPr="000B0457">
        <w:rPr>
          <w:rtl/>
        </w:rPr>
        <w:t xml:space="preserve"> </w:t>
      </w:r>
      <w:r w:rsidR="000B0457">
        <w:rPr>
          <w:rtl/>
        </w:rPr>
        <w:tab/>
      </w:r>
      <w:r w:rsidRPr="000B0457">
        <w:rPr>
          <w:rFonts w:hint="cs"/>
          <w:rtl/>
        </w:rPr>
        <w:t>כהנא שם, עמ' 387–388 מצביע על המאמר "שכשם</w:t>
      </w:r>
      <w:r w:rsidRPr="000B0457">
        <w:rPr>
          <w:rtl/>
        </w:rPr>
        <w:t xml:space="preserve"> </w:t>
      </w:r>
      <w:r w:rsidRPr="000B0457">
        <w:rPr>
          <w:rFonts w:hint="cs"/>
          <w:rtl/>
        </w:rPr>
        <w:t>ששוו</w:t>
      </w:r>
      <w:r w:rsidRPr="000B0457">
        <w:rPr>
          <w:rtl/>
        </w:rPr>
        <w:t xml:space="preserve"> </w:t>
      </w:r>
      <w:r w:rsidRPr="000B0457">
        <w:rPr>
          <w:rFonts w:hint="cs"/>
          <w:rtl/>
        </w:rPr>
        <w:t>כולם</w:t>
      </w:r>
      <w:r w:rsidRPr="000B0457">
        <w:rPr>
          <w:rtl/>
        </w:rPr>
        <w:t xml:space="preserve"> </w:t>
      </w:r>
      <w:r w:rsidRPr="000B0457">
        <w:rPr>
          <w:rFonts w:hint="cs"/>
          <w:rtl/>
        </w:rPr>
        <w:t>בעצה</w:t>
      </w:r>
      <w:r w:rsidRPr="000B0457">
        <w:rPr>
          <w:rtl/>
        </w:rPr>
        <w:t xml:space="preserve"> </w:t>
      </w:r>
      <w:r w:rsidRPr="000B0457">
        <w:rPr>
          <w:rFonts w:hint="cs"/>
          <w:rtl/>
        </w:rPr>
        <w:t>אחת</w:t>
      </w:r>
      <w:r w:rsidRPr="000B0457">
        <w:rPr>
          <w:rtl/>
        </w:rPr>
        <w:t xml:space="preserve"> </w:t>
      </w:r>
      <w:r w:rsidRPr="000B0457">
        <w:rPr>
          <w:rFonts w:hint="cs"/>
          <w:rtl/>
        </w:rPr>
        <w:t>כך</w:t>
      </w:r>
      <w:r w:rsidRPr="000B0457">
        <w:rPr>
          <w:rtl/>
        </w:rPr>
        <w:t xml:space="preserve"> </w:t>
      </w:r>
      <w:r w:rsidRPr="000B0457">
        <w:rPr>
          <w:rFonts w:hint="cs"/>
          <w:rtl/>
        </w:rPr>
        <w:t>שוו</w:t>
      </w:r>
      <w:r w:rsidRPr="000B0457">
        <w:rPr>
          <w:rtl/>
        </w:rPr>
        <w:t xml:space="preserve"> </w:t>
      </w:r>
      <w:r w:rsidRPr="000B0457">
        <w:rPr>
          <w:rFonts w:hint="cs"/>
          <w:rtl/>
        </w:rPr>
        <w:t>כולם</w:t>
      </w:r>
      <w:r w:rsidRPr="000B0457">
        <w:rPr>
          <w:rtl/>
        </w:rPr>
        <w:t xml:space="preserve"> </w:t>
      </w:r>
      <w:r w:rsidRPr="000B0457">
        <w:rPr>
          <w:rFonts w:hint="cs"/>
          <w:rtl/>
        </w:rPr>
        <w:t>בזכות" כסותר את ספרי נשא נב המייחס את היוזמה של קרבנות הנשיאים לנתנאל בן צוער נשיא יששכר. הוא מביא את פירושו של רבי דוד פארדו, שעצתו של נתנאל התייחסה רק לקרבן הראשון למשכן ולא לקרבנם לחנוכת המזבח. כהנא עומד על כך שהסבר זה אינו תואם את לשון הכתוב כאן "ששוו</w:t>
      </w:r>
      <w:r w:rsidRPr="000B0457">
        <w:rPr>
          <w:rtl/>
        </w:rPr>
        <w:t xml:space="preserve"> </w:t>
      </w:r>
      <w:r w:rsidRPr="000B0457">
        <w:rPr>
          <w:rFonts w:hint="cs"/>
          <w:rtl/>
        </w:rPr>
        <w:t>כולם</w:t>
      </w:r>
      <w:r w:rsidRPr="000B0457">
        <w:rPr>
          <w:rtl/>
        </w:rPr>
        <w:t xml:space="preserve"> </w:t>
      </w:r>
      <w:r w:rsidRPr="000B0457">
        <w:rPr>
          <w:rFonts w:hint="cs"/>
          <w:rtl/>
        </w:rPr>
        <w:t>בעצה</w:t>
      </w:r>
      <w:r w:rsidRPr="000B0457">
        <w:rPr>
          <w:rtl/>
        </w:rPr>
        <w:t xml:space="preserve"> </w:t>
      </w:r>
      <w:r w:rsidRPr="000B0457">
        <w:rPr>
          <w:rFonts w:hint="cs"/>
          <w:rtl/>
        </w:rPr>
        <w:t>אחת". נראה לומר שאין בכך בעיה, עקב העובדה שהדרשה כאן אמורה על קרבנם השני של הנשיאים, ולא הראשון, אולם הוא קשה מכיוון אחר, שגם הדרשה בסעיף נב המורה על נתנאל כבעל העצה נסובה על קרבנם של הנשיאים לחנוכת המזבח. נראה לי לפרש את "ששוו</w:t>
      </w:r>
      <w:r w:rsidRPr="000B0457">
        <w:rPr>
          <w:rtl/>
        </w:rPr>
        <w:t xml:space="preserve"> </w:t>
      </w:r>
      <w:r w:rsidRPr="000B0457">
        <w:rPr>
          <w:rFonts w:hint="cs"/>
          <w:rtl/>
        </w:rPr>
        <w:t>כולם</w:t>
      </w:r>
      <w:r w:rsidRPr="000B0457">
        <w:rPr>
          <w:rtl/>
        </w:rPr>
        <w:t xml:space="preserve"> </w:t>
      </w:r>
      <w:r w:rsidRPr="000B0457">
        <w:rPr>
          <w:rFonts w:hint="cs"/>
          <w:rtl/>
        </w:rPr>
        <w:t>בעצה</w:t>
      </w:r>
      <w:r w:rsidRPr="000B0457">
        <w:rPr>
          <w:rtl/>
        </w:rPr>
        <w:t xml:space="preserve"> </w:t>
      </w:r>
      <w:r w:rsidRPr="000B0457">
        <w:rPr>
          <w:rFonts w:hint="cs"/>
          <w:rtl/>
        </w:rPr>
        <w:t>אחת" ביחס לקבלת העצה וביצועה ולא להיותם מקור לה; לפי זה אין כאן אגדות חלוקות.</w:t>
      </w:r>
    </w:p>
  </w:footnote>
  <w:footnote w:id="19">
    <w:p w14:paraId="4B116E7D" w14:textId="6668E5FA" w:rsidR="00374B62" w:rsidRPr="000B0457" w:rsidRDefault="00374B62" w:rsidP="000B0457">
      <w:pPr>
        <w:pStyle w:val="a3"/>
        <w:rPr>
          <w:rtl/>
        </w:rPr>
      </w:pPr>
      <w:r w:rsidRPr="000B0457">
        <w:rPr>
          <w:rStyle w:val="a5"/>
          <w:rFonts w:eastAsia="Narkisim"/>
        </w:rPr>
        <w:footnoteRef/>
      </w:r>
      <w:r w:rsidRPr="000B0457">
        <w:rPr>
          <w:rtl/>
        </w:rPr>
        <w:t xml:space="preserve"> </w:t>
      </w:r>
      <w:r w:rsidR="000B0457">
        <w:rPr>
          <w:rtl/>
        </w:rPr>
        <w:tab/>
      </w:r>
      <w:r w:rsidRPr="000B0457">
        <w:rPr>
          <w:rFonts w:hint="cs"/>
          <w:rtl/>
        </w:rPr>
        <w:t>ההשוואה לספרי זוטא ז יח, שם תפקידו של נתנאל כיוזם מפורש, מחדדת את השאלה לגבי כוונתה של דרשת הספרי, וצריך עיון נוסף. יש להעיר שהספרי זוטא מתייחס רק לקרבנם הראשון של הנשיאים.</w:t>
      </w:r>
    </w:p>
  </w:footnote>
  <w:footnote w:id="20">
    <w:p w14:paraId="76C89596" w14:textId="79D706CD" w:rsidR="00374B62" w:rsidRPr="000B0457" w:rsidRDefault="00374B62" w:rsidP="000B0457">
      <w:pPr>
        <w:pStyle w:val="a3"/>
        <w:rPr>
          <w:rtl/>
        </w:rPr>
      </w:pPr>
      <w:r w:rsidRPr="000B0457">
        <w:rPr>
          <w:rStyle w:val="a5"/>
          <w:rFonts w:eastAsia="Narkisim"/>
        </w:rPr>
        <w:footnoteRef/>
      </w:r>
      <w:r w:rsidRPr="000B0457">
        <w:rPr>
          <w:rtl/>
        </w:rPr>
        <w:t xml:space="preserve"> </w:t>
      </w:r>
      <w:r w:rsidR="000B0457">
        <w:rPr>
          <w:rtl/>
        </w:rPr>
        <w:tab/>
      </w:r>
      <w:r w:rsidRPr="000B0457">
        <w:rPr>
          <w:rFonts w:hint="cs"/>
          <w:rtl/>
        </w:rPr>
        <w:t>שיעור 16 בסדרה זו.</w:t>
      </w:r>
    </w:p>
  </w:footnote>
  <w:footnote w:id="21">
    <w:p w14:paraId="081F9614" w14:textId="0E8E0809" w:rsidR="00374B62" w:rsidRPr="000B0457" w:rsidRDefault="00374B62" w:rsidP="000B0457">
      <w:pPr>
        <w:pStyle w:val="a3"/>
        <w:rPr>
          <w:rtl/>
        </w:rPr>
      </w:pPr>
      <w:r w:rsidRPr="000B0457">
        <w:rPr>
          <w:rStyle w:val="a5"/>
          <w:rFonts w:eastAsia="Narkisim"/>
        </w:rPr>
        <w:footnoteRef/>
      </w:r>
      <w:r w:rsidRPr="000B0457">
        <w:rPr>
          <w:rtl/>
        </w:rPr>
        <w:t xml:space="preserve"> </w:t>
      </w:r>
      <w:r w:rsidR="000B0457">
        <w:rPr>
          <w:rtl/>
        </w:rPr>
        <w:tab/>
      </w:r>
      <w:r w:rsidRPr="000B0457">
        <w:rPr>
          <w:rFonts w:hint="cs"/>
          <w:rtl/>
        </w:rPr>
        <w:t>ראו כהנא, שם, עמ' 139–141.</w:t>
      </w:r>
    </w:p>
  </w:footnote>
  <w:footnote w:id="22">
    <w:p w14:paraId="3ECD3709" w14:textId="1EE9E8A0" w:rsidR="00374B62" w:rsidRPr="000B0457" w:rsidRDefault="00374B62" w:rsidP="000B0457">
      <w:pPr>
        <w:pStyle w:val="a3"/>
      </w:pPr>
      <w:r w:rsidRPr="000B0457">
        <w:rPr>
          <w:rStyle w:val="a5"/>
          <w:rFonts w:eastAsia="Narkisim"/>
        </w:rPr>
        <w:footnoteRef/>
      </w:r>
      <w:r w:rsidRPr="000B0457">
        <w:rPr>
          <w:rtl/>
        </w:rPr>
        <w:t xml:space="preserve"> </w:t>
      </w:r>
      <w:r w:rsidR="000B0457">
        <w:rPr>
          <w:rtl/>
        </w:rPr>
        <w:tab/>
      </w:r>
      <w:r w:rsidRPr="000B0457">
        <w:rPr>
          <w:rFonts w:hint="cs"/>
          <w:rtl/>
        </w:rPr>
        <w:t xml:space="preserve">ספרי נשא מה, </w:t>
      </w:r>
      <w:r w:rsidRPr="000B0457">
        <w:rPr>
          <w:rtl/>
        </w:rPr>
        <w:t>מו, מז</w:t>
      </w:r>
      <w:r w:rsidRPr="000B0457">
        <w:rPr>
          <w:rFonts w:hint="cs"/>
          <w:rtl/>
        </w:rPr>
        <w:t>.</w:t>
      </w:r>
    </w:p>
  </w:footnote>
  <w:footnote w:id="23">
    <w:p w14:paraId="61C52FD5" w14:textId="7E18F7DE" w:rsidR="00374B62" w:rsidRPr="000B0457" w:rsidRDefault="00374B62" w:rsidP="000B0457">
      <w:pPr>
        <w:pStyle w:val="a3"/>
      </w:pPr>
      <w:r w:rsidRPr="000B0457">
        <w:rPr>
          <w:rStyle w:val="a5"/>
          <w:rFonts w:eastAsia="Narkisim"/>
        </w:rPr>
        <w:footnoteRef/>
      </w:r>
      <w:r w:rsidRPr="000B0457">
        <w:rPr>
          <w:rtl/>
        </w:rPr>
        <w:t xml:space="preserve"> </w:t>
      </w:r>
      <w:r w:rsidR="000B0457">
        <w:rPr>
          <w:rtl/>
        </w:rPr>
        <w:tab/>
      </w:r>
      <w:r w:rsidRPr="000B0457">
        <w:rPr>
          <w:rFonts w:hint="cs"/>
          <w:rtl/>
        </w:rPr>
        <w:t xml:space="preserve">מעלתם של קרבנות הנשיאים: לא אירע פסול בקרבנות הנשיאים (נג, נה–נז), </w:t>
      </w:r>
      <w:r w:rsidRPr="000B0457">
        <w:rPr>
          <w:rtl/>
        </w:rPr>
        <w:t>הרמוניה ואח</w:t>
      </w:r>
      <w:r w:rsidRPr="000B0457">
        <w:rPr>
          <w:rFonts w:hint="cs"/>
          <w:rtl/>
        </w:rPr>
        <w:t>י</w:t>
      </w:r>
      <w:r w:rsidRPr="000B0457">
        <w:rPr>
          <w:rtl/>
        </w:rPr>
        <w:t>דות ב</w:t>
      </w:r>
      <w:r w:rsidRPr="000B0457">
        <w:rPr>
          <w:rFonts w:hint="cs"/>
          <w:rtl/>
        </w:rPr>
        <w:t>ק</w:t>
      </w:r>
      <w:r w:rsidRPr="000B0457">
        <w:rPr>
          <w:rtl/>
        </w:rPr>
        <w:t>רב</w:t>
      </w:r>
      <w:r w:rsidRPr="000B0457">
        <w:rPr>
          <w:rFonts w:hint="cs"/>
          <w:rtl/>
        </w:rPr>
        <w:t>נות הנשיאים</w:t>
      </w:r>
      <w:r w:rsidRPr="000B0457">
        <w:rPr>
          <w:rtl/>
        </w:rPr>
        <w:t xml:space="preserve"> (נג</w:t>
      </w:r>
      <w:r w:rsidRPr="000B0457">
        <w:rPr>
          <w:rFonts w:hint="cs"/>
          <w:rtl/>
        </w:rPr>
        <w:t>–</w:t>
      </w:r>
      <w:r w:rsidRPr="000B0457">
        <w:rPr>
          <w:rtl/>
        </w:rPr>
        <w:t>נז)</w:t>
      </w:r>
      <w:r w:rsidRPr="000B0457">
        <w:rPr>
          <w:rFonts w:hint="cs"/>
          <w:rtl/>
        </w:rPr>
        <w:t>. צמיחתה של מנהיגות: מה, נא–נב.</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4D0ED" w14:textId="77777777" w:rsidR="00680CBB" w:rsidRDefault="00680CBB" w:rsidP="00405665">
    <w:pPr>
      <w:pStyle w:val="a6"/>
      <w:rPr>
        <w:rtl/>
      </w:rPr>
    </w:pPr>
    <w:r>
      <w:rPr>
        <w:rtl/>
      </w:rPr>
      <w:t xml:space="preserve">- </w:t>
    </w:r>
    <w:r w:rsidR="006F016B">
      <w:rPr>
        <w:rtl/>
      </w:rPr>
      <w:fldChar w:fldCharType="begin"/>
    </w:r>
    <w:r>
      <w:rPr>
        <w:rtl/>
      </w:rPr>
      <w:instrText xml:space="preserve"> </w:instrText>
    </w:r>
    <w:r>
      <w:instrText>PAGE</w:instrText>
    </w:r>
    <w:r>
      <w:rPr>
        <w:rtl/>
      </w:rPr>
      <w:instrText xml:space="preserve"> </w:instrText>
    </w:r>
    <w:r w:rsidR="006F016B">
      <w:rPr>
        <w:rtl/>
      </w:rPr>
      <w:fldChar w:fldCharType="separate"/>
    </w:r>
    <w:r w:rsidR="00D41CB7">
      <w:rPr>
        <w:noProof/>
        <w:rtl/>
      </w:rPr>
      <w:t>2</w:t>
    </w:r>
    <w:r w:rsidR="006F016B">
      <w:rPr>
        <w:rtl/>
      </w:rPr>
      <w:fldChar w:fldCharType="end"/>
    </w:r>
    <w:r>
      <w:rPr>
        <w:rtl/>
      </w:rPr>
      <w:t xml:space="preserve"> -</w:t>
    </w:r>
  </w:p>
  <w:p w14:paraId="61DFFAE6" w14:textId="77777777" w:rsidR="00680CBB" w:rsidRDefault="00680CBB"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02A2B303" w14:textId="77777777" w:rsidTr="006556BA">
      <w:tc>
        <w:tcPr>
          <w:tcW w:w="6506" w:type="dxa"/>
          <w:tcBorders>
            <w:bottom w:val="double" w:sz="4" w:space="0" w:color="auto"/>
          </w:tcBorders>
        </w:tcPr>
        <w:p w14:paraId="3CF61D66"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48D2945E" w14:textId="58B86BBF" w:rsidR="007769B1" w:rsidRPr="006216C9" w:rsidRDefault="002874C2" w:rsidP="006216C9">
          <w:pPr>
            <w:spacing w:after="0"/>
            <w:rPr>
              <w:sz w:val="22"/>
              <w:szCs w:val="22"/>
            </w:rPr>
          </w:pPr>
          <w:r>
            <w:rPr>
              <w:rFonts w:hint="cs"/>
              <w:sz w:val="22"/>
              <w:szCs w:val="22"/>
              <w:rtl/>
            </w:rPr>
            <w:t>אגדת הספרי</w:t>
          </w:r>
        </w:p>
      </w:tc>
      <w:tc>
        <w:tcPr>
          <w:tcW w:w="3348" w:type="dxa"/>
          <w:tcBorders>
            <w:bottom w:val="double" w:sz="4" w:space="0" w:color="auto"/>
          </w:tcBorders>
          <w:vAlign w:val="center"/>
        </w:tcPr>
        <w:p w14:paraId="5192AA79" w14:textId="77777777" w:rsidR="007769B1" w:rsidRPr="006216C9" w:rsidRDefault="007769B1" w:rsidP="006216C9">
          <w:pPr>
            <w:bidi w:val="0"/>
            <w:spacing w:after="0"/>
            <w:rPr>
              <w:sz w:val="22"/>
              <w:szCs w:val="22"/>
            </w:rPr>
          </w:pPr>
          <w:r w:rsidRPr="006216C9">
            <w:rPr>
              <w:sz w:val="22"/>
              <w:szCs w:val="22"/>
            </w:rPr>
            <w:t>www.vbm.etzion.org.il</w:t>
          </w:r>
        </w:p>
      </w:tc>
    </w:tr>
  </w:tbl>
  <w:p w14:paraId="36BA1F68" w14:textId="77777777" w:rsidR="007769B1" w:rsidRPr="00AC2922" w:rsidRDefault="007769B1"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062E4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C62D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9040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0A02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9C5F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A0ED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35462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421D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E544F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F301E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BB2616"/>
    <w:multiLevelType w:val="hybridMultilevel"/>
    <w:tmpl w:val="2AF20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4D2107"/>
    <w:multiLevelType w:val="hybridMultilevel"/>
    <w:tmpl w:val="D930B43A"/>
    <w:lvl w:ilvl="0" w:tplc="1B62FB8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407EAD"/>
    <w:multiLevelType w:val="hybridMultilevel"/>
    <w:tmpl w:val="A0EE6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947E34"/>
    <w:multiLevelType w:val="hybridMultilevel"/>
    <w:tmpl w:val="039489B4"/>
    <w:lvl w:ilvl="0" w:tplc="B3C407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FFA7E7D"/>
    <w:multiLevelType w:val="hybridMultilevel"/>
    <w:tmpl w:val="E610980E"/>
    <w:lvl w:ilvl="0" w:tplc="BD12032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8D1FEA"/>
    <w:multiLevelType w:val="hybridMultilevel"/>
    <w:tmpl w:val="107E1C0C"/>
    <w:lvl w:ilvl="0" w:tplc="96141D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BB3DBB"/>
    <w:multiLevelType w:val="hybridMultilevel"/>
    <w:tmpl w:val="77F8DB68"/>
    <w:lvl w:ilvl="0" w:tplc="5AA84AE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B64678"/>
    <w:multiLevelType w:val="hybridMultilevel"/>
    <w:tmpl w:val="77F8DB68"/>
    <w:lvl w:ilvl="0" w:tplc="5AA84AE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244540"/>
    <w:multiLevelType w:val="hybridMultilevel"/>
    <w:tmpl w:val="77F8DB68"/>
    <w:lvl w:ilvl="0" w:tplc="5AA84AE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482D55"/>
    <w:multiLevelType w:val="hybridMultilevel"/>
    <w:tmpl w:val="371C99F4"/>
    <w:lvl w:ilvl="0" w:tplc="50F4394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E47448"/>
    <w:multiLevelType w:val="hybridMultilevel"/>
    <w:tmpl w:val="AE3CB36C"/>
    <w:lvl w:ilvl="0" w:tplc="E0ACB51A">
      <w:start w:val="1"/>
      <w:numFmt w:val="hebrew1"/>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AB3066"/>
    <w:multiLevelType w:val="hybridMultilevel"/>
    <w:tmpl w:val="77F8DB68"/>
    <w:lvl w:ilvl="0" w:tplc="5AA84AE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8575CC"/>
    <w:multiLevelType w:val="hybridMultilevel"/>
    <w:tmpl w:val="77F8DB68"/>
    <w:lvl w:ilvl="0" w:tplc="5AA84AE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DE75A9"/>
    <w:multiLevelType w:val="hybridMultilevel"/>
    <w:tmpl w:val="77F8DB68"/>
    <w:lvl w:ilvl="0" w:tplc="5AA84AE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6152601">
    <w:abstractNumId w:val="10"/>
  </w:num>
  <w:num w:numId="2" w16cid:durableId="675227465">
    <w:abstractNumId w:val="23"/>
  </w:num>
  <w:num w:numId="3" w16cid:durableId="157573534">
    <w:abstractNumId w:val="21"/>
  </w:num>
  <w:num w:numId="4" w16cid:durableId="1313371536">
    <w:abstractNumId w:val="22"/>
  </w:num>
  <w:num w:numId="5" w16cid:durableId="1918322928">
    <w:abstractNumId w:val="17"/>
  </w:num>
  <w:num w:numId="6" w16cid:durableId="1539513846">
    <w:abstractNumId w:val="15"/>
  </w:num>
  <w:num w:numId="7" w16cid:durableId="1626887690">
    <w:abstractNumId w:val="8"/>
  </w:num>
  <w:num w:numId="8" w16cid:durableId="301808916">
    <w:abstractNumId w:val="3"/>
  </w:num>
  <w:num w:numId="9" w16cid:durableId="160657831">
    <w:abstractNumId w:val="2"/>
  </w:num>
  <w:num w:numId="10" w16cid:durableId="1056975544">
    <w:abstractNumId w:val="1"/>
  </w:num>
  <w:num w:numId="11" w16cid:durableId="882980431">
    <w:abstractNumId w:val="0"/>
  </w:num>
  <w:num w:numId="12" w16cid:durableId="115297502">
    <w:abstractNumId w:val="9"/>
  </w:num>
  <w:num w:numId="13" w16cid:durableId="1071005323">
    <w:abstractNumId w:val="7"/>
  </w:num>
  <w:num w:numId="14" w16cid:durableId="884483996">
    <w:abstractNumId w:val="6"/>
  </w:num>
  <w:num w:numId="15" w16cid:durableId="462892793">
    <w:abstractNumId w:val="5"/>
  </w:num>
  <w:num w:numId="16" w16cid:durableId="605965914">
    <w:abstractNumId w:val="4"/>
  </w:num>
  <w:num w:numId="17" w16cid:durableId="835729113">
    <w:abstractNumId w:val="14"/>
  </w:num>
  <w:num w:numId="18" w16cid:durableId="1698002095">
    <w:abstractNumId w:val="18"/>
  </w:num>
  <w:num w:numId="19" w16cid:durableId="1910725527">
    <w:abstractNumId w:val="16"/>
  </w:num>
  <w:num w:numId="20" w16cid:durableId="1475948996">
    <w:abstractNumId w:val="19"/>
  </w:num>
  <w:num w:numId="21" w16cid:durableId="1950694918">
    <w:abstractNumId w:val="13"/>
  </w:num>
  <w:num w:numId="22" w16cid:durableId="1785492863">
    <w:abstractNumId w:val="12"/>
  </w:num>
  <w:num w:numId="23" w16cid:durableId="1138261556">
    <w:abstractNumId w:val="20"/>
  </w:num>
  <w:num w:numId="24" w16cid:durableId="20495249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63F"/>
    <w:rsid w:val="00015C4E"/>
    <w:rsid w:val="00017774"/>
    <w:rsid w:val="00051607"/>
    <w:rsid w:val="00056413"/>
    <w:rsid w:val="00062C83"/>
    <w:rsid w:val="0006305C"/>
    <w:rsid w:val="00071BCB"/>
    <w:rsid w:val="0007398E"/>
    <w:rsid w:val="00074142"/>
    <w:rsid w:val="0007734B"/>
    <w:rsid w:val="000773F4"/>
    <w:rsid w:val="000A1BE6"/>
    <w:rsid w:val="000A36E8"/>
    <w:rsid w:val="000A56FC"/>
    <w:rsid w:val="000A5D16"/>
    <w:rsid w:val="000B0457"/>
    <w:rsid w:val="000C0080"/>
    <w:rsid w:val="000C67CA"/>
    <w:rsid w:val="000D25BF"/>
    <w:rsid w:val="000D4260"/>
    <w:rsid w:val="000E1AD4"/>
    <w:rsid w:val="000E3B5A"/>
    <w:rsid w:val="000E5F21"/>
    <w:rsid w:val="001051EE"/>
    <w:rsid w:val="00106143"/>
    <w:rsid w:val="001162A4"/>
    <w:rsid w:val="00122E5A"/>
    <w:rsid w:val="00130F07"/>
    <w:rsid w:val="00133F84"/>
    <w:rsid w:val="001571DB"/>
    <w:rsid w:val="00160BB3"/>
    <w:rsid w:val="001615CD"/>
    <w:rsid w:val="00162D70"/>
    <w:rsid w:val="00163703"/>
    <w:rsid w:val="00163EE5"/>
    <w:rsid w:val="00175D42"/>
    <w:rsid w:val="001820F1"/>
    <w:rsid w:val="001A5C79"/>
    <w:rsid w:val="001B7F24"/>
    <w:rsid w:val="001C137F"/>
    <w:rsid w:val="001C1CAA"/>
    <w:rsid w:val="001C4E63"/>
    <w:rsid w:val="001E3883"/>
    <w:rsid w:val="00224A12"/>
    <w:rsid w:val="002341D3"/>
    <w:rsid w:val="00256FB3"/>
    <w:rsid w:val="002635D1"/>
    <w:rsid w:val="002671AC"/>
    <w:rsid w:val="0027071D"/>
    <w:rsid w:val="002744D7"/>
    <w:rsid w:val="00281070"/>
    <w:rsid w:val="00285DC5"/>
    <w:rsid w:val="00286037"/>
    <w:rsid w:val="002874C2"/>
    <w:rsid w:val="00293BED"/>
    <w:rsid w:val="0029412F"/>
    <w:rsid w:val="002B4D51"/>
    <w:rsid w:val="002C33E6"/>
    <w:rsid w:val="002D22C4"/>
    <w:rsid w:val="002D25E4"/>
    <w:rsid w:val="002E0D3F"/>
    <w:rsid w:val="002E417E"/>
    <w:rsid w:val="002E4C0E"/>
    <w:rsid w:val="00304682"/>
    <w:rsid w:val="00307245"/>
    <w:rsid w:val="003128B3"/>
    <w:rsid w:val="00317FD2"/>
    <w:rsid w:val="003403F3"/>
    <w:rsid w:val="00351974"/>
    <w:rsid w:val="00356341"/>
    <w:rsid w:val="00374B62"/>
    <w:rsid w:val="0037776B"/>
    <w:rsid w:val="00380E90"/>
    <w:rsid w:val="00383BEA"/>
    <w:rsid w:val="00394CA8"/>
    <w:rsid w:val="003A25DA"/>
    <w:rsid w:val="003A57E9"/>
    <w:rsid w:val="003B10E1"/>
    <w:rsid w:val="003B38FF"/>
    <w:rsid w:val="003B482F"/>
    <w:rsid w:val="003B5490"/>
    <w:rsid w:val="003C07F9"/>
    <w:rsid w:val="003C65D7"/>
    <w:rsid w:val="003E3654"/>
    <w:rsid w:val="003E6B7E"/>
    <w:rsid w:val="003E7DF7"/>
    <w:rsid w:val="003F58EE"/>
    <w:rsid w:val="004030E1"/>
    <w:rsid w:val="00405665"/>
    <w:rsid w:val="00413028"/>
    <w:rsid w:val="004148C3"/>
    <w:rsid w:val="00431FA5"/>
    <w:rsid w:val="00432922"/>
    <w:rsid w:val="0043346D"/>
    <w:rsid w:val="00437F46"/>
    <w:rsid w:val="004405E9"/>
    <w:rsid w:val="00440618"/>
    <w:rsid w:val="00475741"/>
    <w:rsid w:val="00477C74"/>
    <w:rsid w:val="00484A5C"/>
    <w:rsid w:val="00484DA1"/>
    <w:rsid w:val="004C5105"/>
    <w:rsid w:val="004D0C20"/>
    <w:rsid w:val="004F2997"/>
    <w:rsid w:val="004F7707"/>
    <w:rsid w:val="00502E0F"/>
    <w:rsid w:val="005030D3"/>
    <w:rsid w:val="00511BBE"/>
    <w:rsid w:val="005354C9"/>
    <w:rsid w:val="00537C4E"/>
    <w:rsid w:val="005515D3"/>
    <w:rsid w:val="0057194E"/>
    <w:rsid w:val="005736C6"/>
    <w:rsid w:val="0058217D"/>
    <w:rsid w:val="005D4972"/>
    <w:rsid w:val="005D5DBD"/>
    <w:rsid w:val="005E29AC"/>
    <w:rsid w:val="005E50E0"/>
    <w:rsid w:val="005F7954"/>
    <w:rsid w:val="00607423"/>
    <w:rsid w:val="006126F5"/>
    <w:rsid w:val="00612A40"/>
    <w:rsid w:val="006216C9"/>
    <w:rsid w:val="0062196F"/>
    <w:rsid w:val="00622528"/>
    <w:rsid w:val="0062477E"/>
    <w:rsid w:val="00625DC3"/>
    <w:rsid w:val="0064335B"/>
    <w:rsid w:val="00664FE2"/>
    <w:rsid w:val="00666CEB"/>
    <w:rsid w:val="00680CBB"/>
    <w:rsid w:val="006860DF"/>
    <w:rsid w:val="00691ABD"/>
    <w:rsid w:val="006A4F72"/>
    <w:rsid w:val="006C1C74"/>
    <w:rsid w:val="006D3879"/>
    <w:rsid w:val="006F016B"/>
    <w:rsid w:val="006F47D4"/>
    <w:rsid w:val="0072125D"/>
    <w:rsid w:val="00731FFA"/>
    <w:rsid w:val="00737519"/>
    <w:rsid w:val="00745F09"/>
    <w:rsid w:val="00760C49"/>
    <w:rsid w:val="00760E9C"/>
    <w:rsid w:val="007738DC"/>
    <w:rsid w:val="00773907"/>
    <w:rsid w:val="007769B1"/>
    <w:rsid w:val="00781669"/>
    <w:rsid w:val="007915D4"/>
    <w:rsid w:val="007A3EDF"/>
    <w:rsid w:val="007B118B"/>
    <w:rsid w:val="007C0DC9"/>
    <w:rsid w:val="007C2346"/>
    <w:rsid w:val="007D5680"/>
    <w:rsid w:val="007D7A61"/>
    <w:rsid w:val="007F0B79"/>
    <w:rsid w:val="007F2116"/>
    <w:rsid w:val="008309A4"/>
    <w:rsid w:val="00856560"/>
    <w:rsid w:val="008566D3"/>
    <w:rsid w:val="00880F6C"/>
    <w:rsid w:val="00890769"/>
    <w:rsid w:val="00896063"/>
    <w:rsid w:val="008A0C18"/>
    <w:rsid w:val="008C169E"/>
    <w:rsid w:val="008C1C3B"/>
    <w:rsid w:val="008D1AC0"/>
    <w:rsid w:val="008E0951"/>
    <w:rsid w:val="008E2357"/>
    <w:rsid w:val="008F503B"/>
    <w:rsid w:val="008F67CD"/>
    <w:rsid w:val="00915F00"/>
    <w:rsid w:val="00916E64"/>
    <w:rsid w:val="00922523"/>
    <w:rsid w:val="00933CB5"/>
    <w:rsid w:val="00941F13"/>
    <w:rsid w:val="0094617E"/>
    <w:rsid w:val="009565EF"/>
    <w:rsid w:val="0096634E"/>
    <w:rsid w:val="009737F2"/>
    <w:rsid w:val="00982013"/>
    <w:rsid w:val="009929C4"/>
    <w:rsid w:val="009A0FB2"/>
    <w:rsid w:val="009C15BC"/>
    <w:rsid w:val="009C58C9"/>
    <w:rsid w:val="009D0DBB"/>
    <w:rsid w:val="009D18C3"/>
    <w:rsid w:val="009D49AE"/>
    <w:rsid w:val="009E35D3"/>
    <w:rsid w:val="00A058B1"/>
    <w:rsid w:val="00A11992"/>
    <w:rsid w:val="00A14A9F"/>
    <w:rsid w:val="00A15BCE"/>
    <w:rsid w:val="00A17347"/>
    <w:rsid w:val="00A34DE9"/>
    <w:rsid w:val="00A47B1D"/>
    <w:rsid w:val="00A70ABB"/>
    <w:rsid w:val="00AA4FCC"/>
    <w:rsid w:val="00AB39B7"/>
    <w:rsid w:val="00AB6820"/>
    <w:rsid w:val="00AC2A83"/>
    <w:rsid w:val="00AC2DE1"/>
    <w:rsid w:val="00AD10A8"/>
    <w:rsid w:val="00AD117D"/>
    <w:rsid w:val="00B06009"/>
    <w:rsid w:val="00B16F98"/>
    <w:rsid w:val="00B265C9"/>
    <w:rsid w:val="00B35366"/>
    <w:rsid w:val="00B54C6C"/>
    <w:rsid w:val="00B74501"/>
    <w:rsid w:val="00B74868"/>
    <w:rsid w:val="00B836DC"/>
    <w:rsid w:val="00B90FDB"/>
    <w:rsid w:val="00BA0B1D"/>
    <w:rsid w:val="00BA0B48"/>
    <w:rsid w:val="00BA5C53"/>
    <w:rsid w:val="00BB1BB6"/>
    <w:rsid w:val="00BB3B92"/>
    <w:rsid w:val="00BD5546"/>
    <w:rsid w:val="00BE0E97"/>
    <w:rsid w:val="00BF08BD"/>
    <w:rsid w:val="00C03545"/>
    <w:rsid w:val="00C1023C"/>
    <w:rsid w:val="00C20987"/>
    <w:rsid w:val="00C5501D"/>
    <w:rsid w:val="00C55677"/>
    <w:rsid w:val="00C5614D"/>
    <w:rsid w:val="00C568B6"/>
    <w:rsid w:val="00C6058B"/>
    <w:rsid w:val="00C6506C"/>
    <w:rsid w:val="00C72129"/>
    <w:rsid w:val="00CA437A"/>
    <w:rsid w:val="00CB2FAC"/>
    <w:rsid w:val="00CC5721"/>
    <w:rsid w:val="00CD5CB8"/>
    <w:rsid w:val="00CD7181"/>
    <w:rsid w:val="00CE3344"/>
    <w:rsid w:val="00CE7E7C"/>
    <w:rsid w:val="00CF3213"/>
    <w:rsid w:val="00D037D3"/>
    <w:rsid w:val="00D0716C"/>
    <w:rsid w:val="00D07E02"/>
    <w:rsid w:val="00D139EF"/>
    <w:rsid w:val="00D347EF"/>
    <w:rsid w:val="00D41CB7"/>
    <w:rsid w:val="00D57F81"/>
    <w:rsid w:val="00D73A0A"/>
    <w:rsid w:val="00D774DD"/>
    <w:rsid w:val="00D8770D"/>
    <w:rsid w:val="00DA0136"/>
    <w:rsid w:val="00DA518A"/>
    <w:rsid w:val="00DB6C23"/>
    <w:rsid w:val="00DC7A79"/>
    <w:rsid w:val="00DE1653"/>
    <w:rsid w:val="00DE7128"/>
    <w:rsid w:val="00E0223F"/>
    <w:rsid w:val="00E06D13"/>
    <w:rsid w:val="00E17A8D"/>
    <w:rsid w:val="00E35163"/>
    <w:rsid w:val="00E413D7"/>
    <w:rsid w:val="00E4747F"/>
    <w:rsid w:val="00E65988"/>
    <w:rsid w:val="00E66080"/>
    <w:rsid w:val="00E722C5"/>
    <w:rsid w:val="00E72351"/>
    <w:rsid w:val="00E84C14"/>
    <w:rsid w:val="00E92122"/>
    <w:rsid w:val="00E949AF"/>
    <w:rsid w:val="00EB74FE"/>
    <w:rsid w:val="00EB7731"/>
    <w:rsid w:val="00EC4F4D"/>
    <w:rsid w:val="00ED7E69"/>
    <w:rsid w:val="00ED7E8E"/>
    <w:rsid w:val="00F06356"/>
    <w:rsid w:val="00F11463"/>
    <w:rsid w:val="00F20EA0"/>
    <w:rsid w:val="00F3187A"/>
    <w:rsid w:val="00F321AC"/>
    <w:rsid w:val="00F3664E"/>
    <w:rsid w:val="00F57159"/>
    <w:rsid w:val="00F749E4"/>
    <w:rsid w:val="00F831F1"/>
    <w:rsid w:val="00F8507B"/>
    <w:rsid w:val="00F91011"/>
    <w:rsid w:val="00F920C3"/>
    <w:rsid w:val="00F947DD"/>
    <w:rsid w:val="00FB0E79"/>
    <w:rsid w:val="00FC75F5"/>
    <w:rsid w:val="00FD765F"/>
    <w:rsid w:val="00FD7F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3A7242"/>
  <w15:docId w15:val="{641686A3-DAD0-4C21-92FA-AB26C8D9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uiPriority w:val="99"/>
    <w:rsid w:val="00484DA1"/>
    <w:rPr>
      <w:rFonts w:ascii="Narkisim" w:eastAsia="Narkisim" w:hAnsi="Narkisim" w:cs="Narkisim"/>
      <w:position w:val="6"/>
      <w:sz w:val="18"/>
      <w:szCs w:val="18"/>
    </w:rPr>
  </w:style>
  <w:style w:type="character" w:styleId="a5">
    <w:name w:val="footnote reference"/>
    <w:aliases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uiPriority w:val="29"/>
    <w:qFormat/>
    <w:rsid w:val="006F016B"/>
    <w:pPr>
      <w:ind w:left="567"/>
    </w:pPr>
  </w:style>
  <w:style w:type="character" w:customStyle="1" w:styleId="aa">
    <w:name w:val="ציטוט תו"/>
    <w:link w:val="a9"/>
    <w:uiPriority w:val="2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unhideWhenUsed/>
    <w:rsid w:val="009D18C3"/>
    <w:pPr>
      <w:spacing w:line="240" w:lineRule="auto"/>
    </w:pPr>
    <w:rPr>
      <w:sz w:val="20"/>
      <w:szCs w:val="20"/>
    </w:rPr>
  </w:style>
  <w:style w:type="character" w:customStyle="1" w:styleId="af9">
    <w:name w:val="טקסט הערה תו"/>
    <w:basedOn w:val="a0"/>
    <w:link w:val="af8"/>
    <w:uiPriority w:val="99"/>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table" w:styleId="afc">
    <w:name w:val="Table Grid"/>
    <w:basedOn w:val="a1"/>
    <w:uiPriority w:val="39"/>
    <w:rsid w:val="00224A1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
    <w:name w:val="he"/>
    <w:basedOn w:val="a0"/>
    <w:rsid w:val="000C0080"/>
  </w:style>
  <w:style w:type="paragraph" w:customStyle="1" w:styleId="segmenttext">
    <w:name w:val="segmenttext"/>
    <w:basedOn w:val="a"/>
    <w:rsid w:val="000C0080"/>
    <w:pPr>
      <w:tabs>
        <w:tab w:val="clear" w:pos="4620"/>
      </w:tabs>
      <w:bidi w:val="0"/>
      <w:spacing w:before="100" w:beforeAutospacing="1" w:after="100" w:afterAutospacing="1" w:line="240" w:lineRule="auto"/>
      <w:jc w:val="left"/>
    </w:pPr>
    <w:rPr>
      <w:rFonts w:ascii="Times New Roman" w:hAnsi="Times New Roman" w:cs="Times New Roman"/>
    </w:rPr>
  </w:style>
  <w:style w:type="character" w:customStyle="1" w:styleId="int-he">
    <w:name w:val="int-he"/>
    <w:basedOn w:val="a0"/>
    <w:rsid w:val="000C0080"/>
  </w:style>
  <w:style w:type="character" w:styleId="afd">
    <w:name w:val="Unresolved Mention"/>
    <w:basedOn w:val="a0"/>
    <w:uiPriority w:val="99"/>
    <w:semiHidden/>
    <w:unhideWhenUsed/>
    <w:rsid w:val="002341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63B32-A1FA-4107-A0A8-B77C097BE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2511</Words>
  <Characters>13187</Characters>
  <Application>Microsoft Office Word</Application>
  <DocSecurity>0</DocSecurity>
  <Lines>280</Lines>
  <Paragraphs>109</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15589</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נדב גרשון</cp:lastModifiedBy>
  <cp:revision>3</cp:revision>
  <cp:lastPrinted>2001-10-24T10:13:00Z</cp:lastPrinted>
  <dcterms:created xsi:type="dcterms:W3CDTF">2022-06-29T21:13:00Z</dcterms:created>
  <dcterms:modified xsi:type="dcterms:W3CDTF">2022-06-29T21:22:00Z</dcterms:modified>
</cp:coreProperties>
</file>