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0A2113FE" w:rsidR="00E84C14" w:rsidRPr="00C1023C" w:rsidRDefault="002874C2" w:rsidP="00405665">
      <w:pPr>
        <w:pStyle w:val="a8"/>
        <w:rPr>
          <w:rtl/>
        </w:rPr>
      </w:pPr>
      <w:r>
        <w:rPr>
          <w:rFonts w:hint="cs"/>
          <w:rtl/>
        </w:rPr>
        <w:t>ד"ר ציפי ליפשיץ</w:t>
      </w:r>
    </w:p>
    <w:p w14:paraId="4F16E46F" w14:textId="75D5D6FF" w:rsidR="002874C2" w:rsidRDefault="00163703" w:rsidP="002874C2">
      <w:pPr>
        <w:pStyle w:val="1"/>
        <w:rPr>
          <w:rFonts w:eastAsia="David"/>
          <w:rtl/>
        </w:rPr>
      </w:pPr>
      <w:r>
        <w:rPr>
          <w:rFonts w:eastAsia="David" w:hint="cs"/>
          <w:rtl/>
        </w:rPr>
        <w:t>1</w:t>
      </w:r>
      <w:r w:rsidR="00916E64">
        <w:rPr>
          <w:rFonts w:eastAsia="David" w:hint="cs"/>
          <w:rtl/>
        </w:rPr>
        <w:t>6</w:t>
      </w:r>
      <w:r w:rsidR="000C0080">
        <w:rPr>
          <w:rFonts w:eastAsia="David" w:hint="cs"/>
          <w:rtl/>
        </w:rPr>
        <w:t xml:space="preserve"> </w:t>
      </w:r>
      <w:r w:rsidR="002874C2">
        <w:rPr>
          <w:rFonts w:eastAsia="David"/>
          <w:rtl/>
        </w:rPr>
        <w:t>ספרי נשא</w:t>
      </w:r>
      <w:r w:rsidR="00437F46">
        <w:rPr>
          <w:rFonts w:eastAsia="David" w:hint="cs"/>
          <w:rtl/>
        </w:rPr>
        <w:t xml:space="preserve"> </w:t>
      </w:r>
      <w:r w:rsidR="00DE7128">
        <w:rPr>
          <w:rFonts w:eastAsia="David" w:hint="cs"/>
          <w:rtl/>
        </w:rPr>
        <w:t>מ</w:t>
      </w:r>
      <w:r w:rsidR="0027071D">
        <w:rPr>
          <w:rFonts w:eastAsia="David" w:hint="cs"/>
          <w:rtl/>
        </w:rPr>
        <w:t>ה–נז</w:t>
      </w:r>
      <w:r w:rsidR="00437F46">
        <w:rPr>
          <w:rFonts w:eastAsia="David" w:hint="cs"/>
          <w:rtl/>
        </w:rPr>
        <w:t xml:space="preserve">: </w:t>
      </w:r>
      <w:r w:rsidR="0027071D">
        <w:rPr>
          <w:rFonts w:eastAsia="David" w:hint="cs"/>
          <w:rtl/>
        </w:rPr>
        <w:t>קרבנות הנשיאים (1)</w:t>
      </w:r>
    </w:p>
    <w:p w14:paraId="730AAF92" w14:textId="77777777" w:rsidR="002874C2" w:rsidRDefault="002874C2" w:rsidP="002874C2">
      <w:pPr>
        <w:spacing w:line="360" w:lineRule="auto"/>
        <w:jc w:val="center"/>
        <w:rPr>
          <w:rFonts w:ascii="David" w:eastAsia="David" w:hAnsi="David" w:cs="David"/>
        </w:rPr>
      </w:pPr>
    </w:p>
    <w:p w14:paraId="1927434A" w14:textId="77777777" w:rsidR="0027071D" w:rsidRDefault="0027071D" w:rsidP="0027071D">
      <w:pPr>
        <w:rPr>
          <w:rtl/>
        </w:rPr>
      </w:pPr>
      <w:r w:rsidRPr="006E0F6D">
        <w:rPr>
          <w:rtl/>
        </w:rPr>
        <w:t xml:space="preserve">בשיעור </w:t>
      </w:r>
      <w:r>
        <w:rPr>
          <w:rFonts w:hint="cs"/>
          <w:rtl/>
        </w:rPr>
        <w:t>הקודם</w:t>
      </w:r>
      <w:r w:rsidRPr="006E0F6D">
        <w:rPr>
          <w:rtl/>
        </w:rPr>
        <w:t xml:space="preserve"> עמדנו על רב</w:t>
      </w:r>
      <w:r>
        <w:rPr>
          <w:rFonts w:hint="cs"/>
          <w:rtl/>
        </w:rPr>
        <w:t>־</w:t>
      </w:r>
      <w:r w:rsidRPr="006E0F6D">
        <w:rPr>
          <w:rtl/>
        </w:rPr>
        <w:t xml:space="preserve">אנפיותו של "יום כלות משה להקים את המשכן" המשמש גם כ"יום חנוכת המזבח", הבא לידי ביטוי בפסוקים בפרק ז בבמדבר ובדרשות הספרי עליהם, תוך מעבר מן ההתמקדות בדמותו של משה אל דמותם של הנשיאים, ומיוזמתם של נדב ואביהו אשר הביאה </w:t>
      </w:r>
      <w:r>
        <w:rPr>
          <w:rFonts w:hint="cs"/>
          <w:rtl/>
        </w:rPr>
        <w:t>א</w:t>
      </w:r>
      <w:r w:rsidRPr="006E0F6D">
        <w:rPr>
          <w:rtl/>
        </w:rPr>
        <w:t>ל</w:t>
      </w:r>
      <w:r>
        <w:rPr>
          <w:rFonts w:hint="cs"/>
          <w:rtl/>
        </w:rPr>
        <w:t xml:space="preserve"> </w:t>
      </w:r>
      <w:r w:rsidRPr="006E0F6D">
        <w:rPr>
          <w:rtl/>
        </w:rPr>
        <w:t xml:space="preserve">מותם </w:t>
      </w:r>
      <w:r>
        <w:rPr>
          <w:rFonts w:hint="cs"/>
          <w:rtl/>
        </w:rPr>
        <w:t>אך גם א</w:t>
      </w:r>
      <w:r w:rsidRPr="006E0F6D">
        <w:rPr>
          <w:rtl/>
        </w:rPr>
        <w:t>ל</w:t>
      </w:r>
      <w:r>
        <w:rPr>
          <w:rFonts w:hint="cs"/>
          <w:rtl/>
        </w:rPr>
        <w:t xml:space="preserve"> ה</w:t>
      </w:r>
      <w:r w:rsidRPr="006E0F6D">
        <w:rPr>
          <w:rtl/>
        </w:rPr>
        <w:t>יוזמ</w:t>
      </w:r>
      <w:r>
        <w:rPr>
          <w:rFonts w:hint="cs"/>
          <w:rtl/>
        </w:rPr>
        <w:t>ה</w:t>
      </w:r>
      <w:r w:rsidRPr="006E0F6D">
        <w:rPr>
          <w:rtl/>
        </w:rPr>
        <w:t xml:space="preserve"> הברוכה של </w:t>
      </w:r>
      <w:r>
        <w:rPr>
          <w:rFonts w:hint="cs"/>
          <w:rtl/>
        </w:rPr>
        <w:t xml:space="preserve">קרבנות </w:t>
      </w:r>
      <w:r w:rsidRPr="006E0F6D">
        <w:rPr>
          <w:rtl/>
        </w:rPr>
        <w:t>הנשיאים</w:t>
      </w:r>
      <w:r>
        <w:rPr>
          <w:rFonts w:hint="cs"/>
          <w:rtl/>
        </w:rPr>
        <w:t xml:space="preserve">, אשר בה נעסוק </w:t>
      </w:r>
      <w:r w:rsidRPr="006E0F6D">
        <w:rPr>
          <w:rtl/>
        </w:rPr>
        <w:t xml:space="preserve">במהלך שיעור </w:t>
      </w:r>
      <w:r>
        <w:rPr>
          <w:rFonts w:hint="cs"/>
          <w:rtl/>
        </w:rPr>
        <w:t>זה</w:t>
      </w:r>
      <w:r w:rsidRPr="006E0F6D">
        <w:rPr>
          <w:rtl/>
        </w:rPr>
        <w:t>.</w:t>
      </w:r>
      <w:r>
        <w:rPr>
          <w:rFonts w:hint="cs"/>
          <w:rtl/>
        </w:rPr>
        <w:t xml:space="preserve"> </w:t>
      </w:r>
    </w:p>
    <w:p w14:paraId="124D3225" w14:textId="77777777" w:rsidR="0027071D" w:rsidRDefault="0027071D" w:rsidP="0027071D">
      <w:pPr>
        <w:rPr>
          <w:rtl/>
        </w:rPr>
      </w:pPr>
      <w:r>
        <w:rPr>
          <w:rFonts w:hint="cs"/>
          <w:rtl/>
        </w:rPr>
        <w:t xml:space="preserve">התורה מתארת שני </w:t>
      </w:r>
      <w:r w:rsidRPr="006E0F6D">
        <w:rPr>
          <w:rtl/>
        </w:rPr>
        <w:t>מעשים של הנשיאים</w:t>
      </w:r>
      <w:r>
        <w:rPr>
          <w:rFonts w:hint="cs"/>
          <w:rtl/>
        </w:rPr>
        <w:t>, אשר בכל אחד מהם לשון ההקרבה נכפלת</w:t>
      </w:r>
      <w:r w:rsidRPr="006E0F6D">
        <w:rPr>
          <w:rtl/>
        </w:rPr>
        <w:t xml:space="preserve">: </w:t>
      </w:r>
    </w:p>
    <w:p w14:paraId="36897B20" w14:textId="77777777" w:rsidR="0027071D" w:rsidRDefault="0027071D" w:rsidP="0027071D">
      <w:pPr>
        <w:pStyle w:val="a9"/>
        <w:rPr>
          <w:rtl/>
        </w:rPr>
      </w:pPr>
      <w:r w:rsidRPr="006E0F6D">
        <w:rPr>
          <w:rtl/>
        </w:rPr>
        <w:t>"</w:t>
      </w:r>
      <w:r w:rsidRPr="006E0F6D">
        <w:rPr>
          <w:u w:val="single"/>
          <w:rtl/>
        </w:rPr>
        <w:t>וַיַּקְרִיבוּ</w:t>
      </w:r>
      <w:r w:rsidRPr="006E0F6D">
        <w:rPr>
          <w:rtl/>
        </w:rPr>
        <w:t xml:space="preserve"> נְשִׂיאֵי יִשְׂרָאֵל רָאשֵׁי בֵּית אֲבֹתָם הֵם נְשִׂיאֵי הַמַּטֹּת הֵם הָעֹמְדִים עַל הַפְּקֻדִים: וַיָּבִיאוּ אֶת קָרְבָּנָם לִפְנֵי ה' שֵׁשׁ עֶגְלֹת צָב וּשְׁנֵי עָשָׂר בָּקָר עֲגָלָה עַל שְׁנֵי הַנְּשִׂאִים וְשׁוֹר לְאֶחָד </w:t>
      </w:r>
      <w:r w:rsidRPr="006E0F6D">
        <w:rPr>
          <w:u w:val="single"/>
          <w:rtl/>
        </w:rPr>
        <w:t>וַיַּקְרִיבוּ</w:t>
      </w:r>
      <w:r w:rsidRPr="006E0F6D">
        <w:rPr>
          <w:rtl/>
        </w:rPr>
        <w:t xml:space="preserve"> אוֹתָם לִפְנֵי הַמִּשְׁכָּן... </w:t>
      </w:r>
      <w:r w:rsidRPr="006E0F6D">
        <w:rPr>
          <w:u w:val="single"/>
          <w:rtl/>
        </w:rPr>
        <w:t>וַיַּקְרִיבוּ</w:t>
      </w:r>
      <w:r w:rsidRPr="006E0F6D">
        <w:rPr>
          <w:rtl/>
        </w:rPr>
        <w:t xml:space="preserve"> הַנְּשִׂאִים אֵת חֲנֻכַּת הַמִּזְבֵּחַ בְּיוֹם הִמָּשַׁח אֹתוֹ </w:t>
      </w:r>
      <w:r w:rsidRPr="006E0F6D">
        <w:rPr>
          <w:u w:val="single"/>
          <w:rtl/>
        </w:rPr>
        <w:t>וַיַּקְרִיבוּ</w:t>
      </w:r>
      <w:r w:rsidRPr="006E0F6D">
        <w:rPr>
          <w:rtl/>
        </w:rPr>
        <w:t xml:space="preserve"> הַנְּשִׂיאִם אֶת קָרְבָּנָם לִפְנֵי הַמִּזְבֵּחַ: וַיֹּאמֶר ה' אֶל מֹשֶׁה נָשִׂיא אֶחָד לַיּוֹם נָשִׂיא אֶחָד לַיּוֹם יַקְרִיבוּ אֶת קָרְבָּנָם לַחֲנֻכַּת הַמִּזְבֵּחַ"</w:t>
      </w:r>
      <w:r>
        <w:rPr>
          <w:rFonts w:hint="cs"/>
          <w:rtl/>
        </w:rPr>
        <w:t xml:space="preserve"> </w:t>
      </w:r>
      <w:r w:rsidRPr="006E0F6D">
        <w:rPr>
          <w:rtl/>
        </w:rPr>
        <w:t>(במדבר ז</w:t>
      </w:r>
      <w:r>
        <w:rPr>
          <w:rFonts w:hint="cs"/>
          <w:rtl/>
        </w:rPr>
        <w:t>,</w:t>
      </w:r>
      <w:r w:rsidRPr="006E0F6D">
        <w:rPr>
          <w:rtl/>
        </w:rPr>
        <w:t xml:space="preserve"> ב</w:t>
      </w:r>
      <w:r>
        <w:rPr>
          <w:rFonts w:hint="cs"/>
          <w:rtl/>
        </w:rPr>
        <w:t>–</w:t>
      </w:r>
      <w:r w:rsidRPr="006E0F6D">
        <w:rPr>
          <w:rtl/>
        </w:rPr>
        <w:t xml:space="preserve">י). </w:t>
      </w:r>
    </w:p>
    <w:p w14:paraId="5345519E" w14:textId="77777777" w:rsidR="0027071D" w:rsidRDefault="0027071D" w:rsidP="0027071D">
      <w:pPr>
        <w:rPr>
          <w:rtl/>
        </w:rPr>
      </w:pPr>
      <w:r w:rsidRPr="006E0F6D">
        <w:rPr>
          <w:rtl/>
        </w:rPr>
        <w:t xml:space="preserve">הראשון מביניהם מובא "לפני המשכן" (פסוק ג), ואילו השני "לפני המזבח" (פסוק </w:t>
      </w:r>
      <w:r>
        <w:rPr>
          <w:rFonts w:hint="cs"/>
          <w:rtl/>
        </w:rPr>
        <w:t>י</w:t>
      </w:r>
      <w:r w:rsidRPr="006E0F6D">
        <w:rPr>
          <w:rtl/>
        </w:rPr>
        <w:t>)</w:t>
      </w:r>
      <w:r>
        <w:rPr>
          <w:rFonts w:hint="cs"/>
          <w:rtl/>
        </w:rPr>
        <w:t>,</w:t>
      </w:r>
      <w:r w:rsidRPr="006E0F6D">
        <w:rPr>
          <w:rtl/>
        </w:rPr>
        <w:t xml:space="preserve"> מה שמעיד על מטרתו של כל אחד מן הקרבנות</w:t>
      </w:r>
      <w:r>
        <w:rPr>
          <w:rFonts w:hint="cs"/>
          <w:rtl/>
        </w:rPr>
        <w:t xml:space="preserve"> – ה</w:t>
      </w:r>
      <w:r w:rsidRPr="006E0F6D">
        <w:rPr>
          <w:rtl/>
        </w:rPr>
        <w:t>אחד לכבוד סיום הקמת המשכן, ו</w:t>
      </w:r>
      <w:r>
        <w:rPr>
          <w:rFonts w:hint="cs"/>
          <w:rtl/>
        </w:rPr>
        <w:t>ה</w:t>
      </w:r>
      <w:r w:rsidRPr="006E0F6D">
        <w:rPr>
          <w:rtl/>
        </w:rPr>
        <w:t>אחד לחנוכת המזבח.</w:t>
      </w:r>
      <w:r>
        <w:rPr>
          <w:rFonts w:hint="cs"/>
          <w:rtl/>
        </w:rPr>
        <w:t xml:space="preserve"> הספרי, בהיותו מדרש על פי סדר הכתובים, דורש בזה אחר זה את</w:t>
      </w:r>
      <w:r w:rsidRPr="006E0F6D">
        <w:rPr>
          <w:rtl/>
        </w:rPr>
        <w:t xml:space="preserve"> </w:t>
      </w:r>
      <w:r>
        <w:rPr>
          <w:rFonts w:hint="cs"/>
          <w:rtl/>
        </w:rPr>
        <w:t xml:space="preserve">כל אחד משני </w:t>
      </w:r>
      <w:r w:rsidRPr="006E0F6D">
        <w:rPr>
          <w:rtl/>
        </w:rPr>
        <w:t>קרבנות הנשיאים</w:t>
      </w:r>
      <w:r>
        <w:rPr>
          <w:rFonts w:hint="cs"/>
          <w:rtl/>
        </w:rPr>
        <w:t xml:space="preserve"> (ספרי </w:t>
      </w:r>
      <w:r w:rsidRPr="006E0F6D">
        <w:rPr>
          <w:rtl/>
        </w:rPr>
        <w:t>נשא מה</w:t>
      </w:r>
      <w:r>
        <w:rPr>
          <w:rFonts w:hint="cs"/>
          <w:rtl/>
        </w:rPr>
        <w:t>–</w:t>
      </w:r>
      <w:r w:rsidRPr="006E0F6D">
        <w:rPr>
          <w:rtl/>
        </w:rPr>
        <w:t>נ</w:t>
      </w:r>
      <w:r>
        <w:rPr>
          <w:rFonts w:hint="cs"/>
          <w:rtl/>
        </w:rPr>
        <w:t>ז) בפני עצמו. להלן מוצגות דרשות הספרי על שני הקרבנות, בחלוקה לראשי פרקים:</w:t>
      </w:r>
    </w:p>
    <w:p w14:paraId="2558EFD2" w14:textId="77777777" w:rsidR="0027071D" w:rsidRPr="00CA57C4" w:rsidRDefault="0027071D" w:rsidP="0027071D">
      <w:pPr>
        <w:pStyle w:val="a9"/>
        <w:jc w:val="left"/>
        <w:rPr>
          <w:b/>
          <w:bCs/>
          <w:rtl/>
        </w:rPr>
      </w:pPr>
      <w:r>
        <w:rPr>
          <w:rFonts w:hint="cs"/>
          <w:b/>
          <w:bCs/>
          <w:rtl/>
        </w:rPr>
        <w:t xml:space="preserve">קרבן א: </w:t>
      </w:r>
      <w:r w:rsidRPr="00381582">
        <w:rPr>
          <w:rFonts w:hint="cs"/>
          <w:b/>
          <w:bCs/>
          <w:rtl/>
        </w:rPr>
        <w:t>קרבנות הנשיאים לסיום הקמת המשכן</w:t>
      </w:r>
      <w:r>
        <w:rPr>
          <w:rFonts w:hint="cs"/>
          <w:b/>
          <w:bCs/>
          <w:rtl/>
        </w:rPr>
        <w:t xml:space="preserve"> (ספרי נשא מה–מו)</w:t>
      </w:r>
      <w:r>
        <w:rPr>
          <w:b/>
          <w:bCs/>
          <w:rtl/>
        </w:rPr>
        <w:br/>
      </w:r>
      <w:r>
        <w:rPr>
          <w:rFonts w:hint="cs"/>
          <w:rtl/>
        </w:rPr>
        <w:t>זהותם של הנשיאים (מה)</w:t>
      </w:r>
      <w:r>
        <w:rPr>
          <w:b/>
          <w:bCs/>
          <w:rtl/>
        </w:rPr>
        <w:br/>
      </w:r>
      <w:r>
        <w:rPr>
          <w:rFonts w:hint="cs"/>
          <w:rtl/>
        </w:rPr>
        <w:t>עגלות הצב (מה)</w:t>
      </w:r>
      <w:r>
        <w:rPr>
          <w:b/>
          <w:bCs/>
          <w:rtl/>
        </w:rPr>
        <w:br/>
      </w:r>
      <w:r>
        <w:rPr>
          <w:rFonts w:hint="cs"/>
          <w:rtl/>
        </w:rPr>
        <w:t>תהליך קבלת הקרבנות בידי משה (מה)</w:t>
      </w:r>
      <w:r>
        <w:rPr>
          <w:b/>
          <w:bCs/>
          <w:rtl/>
        </w:rPr>
        <w:br/>
      </w:r>
      <w:r>
        <w:rPr>
          <w:rFonts w:hint="cs"/>
          <w:rtl/>
        </w:rPr>
        <w:t>הסיבה ליוזמה של קרבנות הנשיאים למשכן (מה)</w:t>
      </w:r>
      <w:r>
        <w:rPr>
          <w:b/>
          <w:bCs/>
          <w:rtl/>
        </w:rPr>
        <w:br/>
      </w:r>
      <w:r>
        <w:rPr>
          <w:rFonts w:hint="cs"/>
          <w:rtl/>
        </w:rPr>
        <w:t>חלוקת קרבנם למשפחות הלויים (מו)</w:t>
      </w:r>
      <w:r>
        <w:rPr>
          <w:b/>
          <w:bCs/>
          <w:rtl/>
        </w:rPr>
        <w:br/>
      </w:r>
      <w:r>
        <w:rPr>
          <w:rFonts w:hint="cs"/>
          <w:rtl/>
        </w:rPr>
        <w:t xml:space="preserve">תוקף הפסוק "ולבני קהת לא נתן" (מו) </w:t>
      </w:r>
      <w:r>
        <w:rPr>
          <w:b/>
          <w:bCs/>
          <w:rtl/>
        </w:rPr>
        <w:br/>
      </w:r>
      <w:r>
        <w:rPr>
          <w:rFonts w:hint="cs"/>
          <w:b/>
          <w:bCs/>
          <w:rtl/>
        </w:rPr>
        <w:t>קרבן ב: קרבנות הנשיאים לחנוכת המזבח (ספרי נשא מז–נז)</w:t>
      </w:r>
      <w:r>
        <w:rPr>
          <w:b/>
          <w:bCs/>
          <w:rtl/>
        </w:rPr>
        <w:br/>
      </w:r>
      <w:r w:rsidRPr="006C1390">
        <w:rPr>
          <w:rFonts w:hint="cs"/>
          <w:rtl/>
        </w:rPr>
        <w:t>מעשה ההתנדבות</w:t>
      </w:r>
      <w:r>
        <w:rPr>
          <w:rFonts w:hint="cs"/>
          <w:rtl/>
        </w:rPr>
        <w:t xml:space="preserve"> (מז)</w:t>
      </w:r>
      <w:r>
        <w:rPr>
          <w:b/>
          <w:bCs/>
          <w:rtl/>
        </w:rPr>
        <w:br/>
      </w:r>
      <w:r>
        <w:rPr>
          <w:rFonts w:hint="cs"/>
          <w:rtl/>
        </w:rPr>
        <w:t>תהליך קבלת הקרבנות בידי משה (מז)</w:t>
      </w:r>
      <w:r>
        <w:rPr>
          <w:b/>
          <w:bCs/>
          <w:rtl/>
        </w:rPr>
        <w:br/>
      </w:r>
      <w:r>
        <w:rPr>
          <w:rFonts w:hint="cs"/>
          <w:rtl/>
        </w:rPr>
        <w:t xml:space="preserve">קרבנות הנשיאים </w:t>
      </w:r>
      <w:r>
        <w:rPr>
          <w:rtl/>
        </w:rPr>
        <w:t>–</w:t>
      </w:r>
      <w:r>
        <w:rPr>
          <w:rFonts w:hint="cs"/>
          <w:rtl/>
        </w:rPr>
        <w:t xml:space="preserve"> מן הנשיאים או העם? (מז–מח)</w:t>
      </w:r>
      <w:r>
        <w:rPr>
          <w:b/>
          <w:bCs/>
          <w:rtl/>
        </w:rPr>
        <w:br/>
      </w:r>
      <w:r w:rsidRPr="00050D46">
        <w:rPr>
          <w:rFonts w:hint="cs"/>
          <w:rtl/>
        </w:rPr>
        <w:t xml:space="preserve">דרשות </w:t>
      </w:r>
      <w:r>
        <w:rPr>
          <w:rFonts w:hint="cs"/>
          <w:rtl/>
        </w:rPr>
        <w:t>על ה</w:t>
      </w:r>
      <w:r w:rsidRPr="00050D46">
        <w:rPr>
          <w:rFonts w:hint="cs"/>
          <w:rtl/>
        </w:rPr>
        <w:t>כלים הניתנים בקרבנות הנשיאים לחנוכת המזבח</w:t>
      </w:r>
      <w:r>
        <w:rPr>
          <w:rFonts w:hint="cs"/>
          <w:rtl/>
        </w:rPr>
        <w:t xml:space="preserve"> (מט)</w:t>
      </w:r>
      <w:r>
        <w:rPr>
          <w:b/>
          <w:bCs/>
          <w:rtl/>
        </w:rPr>
        <w:br/>
      </w:r>
      <w:r w:rsidRPr="006C1390">
        <w:rPr>
          <w:rFonts w:hint="cs"/>
          <w:rtl/>
        </w:rPr>
        <w:t>דרשות על הבהמות הניתנות בקרבנות הנשיאים לחנוכת המזבח (נ</w:t>
      </w:r>
      <w:r>
        <w:rPr>
          <w:rFonts w:hint="cs"/>
          <w:rtl/>
        </w:rPr>
        <w:t>–</w:t>
      </w:r>
      <w:r w:rsidRPr="006C1390">
        <w:rPr>
          <w:rFonts w:hint="cs"/>
          <w:rtl/>
        </w:rPr>
        <w:t>נא)</w:t>
      </w:r>
      <w:r>
        <w:rPr>
          <w:b/>
          <w:bCs/>
          <w:rtl/>
        </w:rPr>
        <w:br/>
      </w:r>
      <w:r w:rsidRPr="006C1390">
        <w:rPr>
          <w:rFonts w:hint="cs"/>
          <w:rtl/>
        </w:rPr>
        <w:t>מעמד קרבן נחשון בן עמינדב (נא)</w:t>
      </w:r>
      <w:r>
        <w:rPr>
          <w:b/>
          <w:bCs/>
          <w:rtl/>
        </w:rPr>
        <w:br/>
      </w:r>
      <w:r w:rsidRPr="006C1390">
        <w:rPr>
          <w:rtl/>
        </w:rPr>
        <w:t>סדר ההקרבה – ראובן, נתנאל</w:t>
      </w:r>
      <w:r w:rsidRPr="006C1390">
        <w:rPr>
          <w:rFonts w:hint="cs"/>
          <w:rtl/>
        </w:rPr>
        <w:t xml:space="preserve"> </w:t>
      </w:r>
      <w:r w:rsidRPr="006C1390">
        <w:rPr>
          <w:rtl/>
        </w:rPr>
        <w:t>(נב)</w:t>
      </w:r>
      <w:r>
        <w:rPr>
          <w:b/>
          <w:bCs/>
          <w:rtl/>
        </w:rPr>
        <w:br/>
      </w:r>
      <w:r w:rsidRPr="006C1390">
        <w:rPr>
          <w:rtl/>
        </w:rPr>
        <w:t xml:space="preserve">שבח </w:t>
      </w:r>
      <w:r w:rsidRPr="006C1390">
        <w:rPr>
          <w:rFonts w:hint="cs"/>
          <w:rtl/>
        </w:rPr>
        <w:t xml:space="preserve">נשיא יששכר </w:t>
      </w:r>
      <w:r w:rsidRPr="006C1390">
        <w:rPr>
          <w:rtl/>
        </w:rPr>
        <w:t>נתנאל</w:t>
      </w:r>
      <w:r w:rsidRPr="006C1390">
        <w:rPr>
          <w:rFonts w:hint="cs"/>
          <w:rtl/>
        </w:rPr>
        <w:t xml:space="preserve"> בן צוער</w:t>
      </w:r>
      <w:r w:rsidRPr="006C1390">
        <w:rPr>
          <w:rtl/>
        </w:rPr>
        <w:t xml:space="preserve">, </w:t>
      </w:r>
      <w:r w:rsidRPr="006C1390">
        <w:rPr>
          <w:rFonts w:hint="cs"/>
          <w:rtl/>
        </w:rPr>
        <w:t xml:space="preserve">שבח </w:t>
      </w:r>
      <w:r w:rsidRPr="006C1390">
        <w:rPr>
          <w:rtl/>
        </w:rPr>
        <w:t>שבט יששכר</w:t>
      </w:r>
      <w:r w:rsidRPr="006C1390">
        <w:rPr>
          <w:rFonts w:hint="cs"/>
          <w:rtl/>
        </w:rPr>
        <w:t xml:space="preserve"> </w:t>
      </w:r>
      <w:r w:rsidRPr="006C1390">
        <w:rPr>
          <w:rtl/>
        </w:rPr>
        <w:t>(נב)</w:t>
      </w:r>
      <w:r>
        <w:rPr>
          <w:b/>
          <w:bCs/>
          <w:rtl/>
        </w:rPr>
        <w:br/>
      </w:r>
      <w:r w:rsidRPr="006C1390">
        <w:rPr>
          <w:rFonts w:hint="cs"/>
          <w:rtl/>
        </w:rPr>
        <w:t>רציפות משיחת המזבח וחנוכתו (נג)</w:t>
      </w:r>
      <w:r>
        <w:rPr>
          <w:b/>
          <w:bCs/>
          <w:rtl/>
        </w:rPr>
        <w:br/>
      </w:r>
      <w:r w:rsidRPr="006C1390">
        <w:rPr>
          <w:rFonts w:hint="cs"/>
          <w:rtl/>
        </w:rPr>
        <w:t>דרשות על מניין סך הכלים והבהמות הניתנים בקרבנות הנשיאים לחנוכת המזבח (נד</w:t>
      </w:r>
      <w:r>
        <w:rPr>
          <w:rFonts w:hint="cs"/>
          <w:rtl/>
        </w:rPr>
        <w:t>–</w:t>
      </w:r>
      <w:r w:rsidRPr="006C1390">
        <w:rPr>
          <w:rFonts w:hint="cs"/>
          <w:rtl/>
        </w:rPr>
        <w:t>נז)</w:t>
      </w:r>
    </w:p>
    <w:p w14:paraId="5FF50176" w14:textId="77777777" w:rsidR="0027071D" w:rsidRDefault="0027071D" w:rsidP="0027071D">
      <w:pPr>
        <w:rPr>
          <w:rtl/>
        </w:rPr>
      </w:pPr>
      <w:r>
        <w:rPr>
          <w:rFonts w:hint="cs"/>
          <w:rtl/>
        </w:rPr>
        <w:t>לצד החלוקה בין הקרבנות כשני מעשים נפרדים, מבחינת מהותם, מעמדם ההלכתי והתהליך שהביא אליהם הספרי רואה אותם כמקשה אחת. לאורך השיעורים הקרובים, נעיין בדרשות הספרי על פי ראשי הפרקים,</w:t>
      </w:r>
      <w:r w:rsidRPr="0027071D">
        <w:rPr>
          <w:vertAlign w:val="superscript"/>
          <w:rtl/>
        </w:rPr>
        <w:footnoteReference w:id="1"/>
      </w:r>
      <w:r>
        <w:rPr>
          <w:rFonts w:hint="cs"/>
          <w:rtl/>
        </w:rPr>
        <w:t xml:space="preserve"> ובעקבות כך נעמוד על הקווים הרעיוניים העולים מתוכן, ביחס למשמעותה של פרשת קרבנות הנשיאים לשעתה ולדורות.  </w:t>
      </w:r>
    </w:p>
    <w:p w14:paraId="5545F238" w14:textId="77777777" w:rsidR="0027071D" w:rsidRPr="00CA57C4" w:rsidRDefault="0027071D" w:rsidP="0027071D">
      <w:pPr>
        <w:pStyle w:val="a9"/>
        <w:jc w:val="left"/>
        <w:rPr>
          <w:b/>
          <w:bCs/>
          <w:rtl/>
        </w:rPr>
      </w:pPr>
      <w:r w:rsidRPr="00050D46">
        <w:rPr>
          <w:rFonts w:hint="cs"/>
          <w:b/>
          <w:bCs/>
          <w:rtl/>
        </w:rPr>
        <w:t>דרשה א</w:t>
      </w:r>
      <w:r>
        <w:rPr>
          <w:rFonts w:hint="cs"/>
          <w:b/>
          <w:bCs/>
          <w:rtl/>
        </w:rPr>
        <w:t>: ספרי נשא מה</w:t>
      </w:r>
      <w:r>
        <w:rPr>
          <w:b/>
          <w:bCs/>
          <w:rtl/>
        </w:rPr>
        <w:br/>
      </w:r>
      <w:r w:rsidRPr="006E0F6D">
        <w:rPr>
          <w:rtl/>
        </w:rPr>
        <w:t>"ויקריבו נשיאי ישראל" (במדבר ז</w:t>
      </w:r>
      <w:r>
        <w:rPr>
          <w:rFonts w:hint="cs"/>
          <w:rtl/>
        </w:rPr>
        <w:t>,</w:t>
      </w:r>
      <w:r w:rsidRPr="006E0F6D">
        <w:rPr>
          <w:rtl/>
        </w:rPr>
        <w:t xml:space="preserve"> ב).</w:t>
      </w:r>
      <w:r>
        <w:rPr>
          <w:b/>
          <w:bCs/>
          <w:rtl/>
        </w:rPr>
        <w:br/>
      </w:r>
      <w:r w:rsidRPr="006E0F6D">
        <w:rPr>
          <w:rtl/>
        </w:rPr>
        <w:t xml:space="preserve">שומע אני שהיו הדיוטות ונתמנו, </w:t>
      </w:r>
      <w:r>
        <w:rPr>
          <w:b/>
          <w:bCs/>
          <w:rtl/>
        </w:rPr>
        <w:br/>
      </w:r>
      <w:r w:rsidRPr="006E0F6D">
        <w:rPr>
          <w:rtl/>
        </w:rPr>
        <w:t xml:space="preserve">ת"ל "ראשי בית אבותם". </w:t>
      </w:r>
      <w:r>
        <w:rPr>
          <w:b/>
          <w:bCs/>
          <w:rtl/>
        </w:rPr>
        <w:br/>
      </w:r>
      <w:r w:rsidRPr="006E0F6D">
        <w:rPr>
          <w:rtl/>
        </w:rPr>
        <w:t>ולא ראשי בית אבות</w:t>
      </w:r>
      <w:r>
        <w:rPr>
          <w:rFonts w:hint="cs"/>
          <w:rtl/>
        </w:rPr>
        <w:t>,</w:t>
      </w:r>
      <w:r w:rsidRPr="006E0F6D">
        <w:rPr>
          <w:rtl/>
        </w:rPr>
        <w:t xml:space="preserve"> אלא אף נשיאי השבטים, נשיאים בני נשיאים. </w:t>
      </w:r>
      <w:r>
        <w:rPr>
          <w:b/>
          <w:bCs/>
          <w:rtl/>
        </w:rPr>
        <w:br/>
      </w:r>
      <w:r w:rsidRPr="006E0F6D">
        <w:rPr>
          <w:rtl/>
        </w:rPr>
        <w:t xml:space="preserve">הם נשיאי המטות, הן הן שהיו ממונין עליהן במצרים, </w:t>
      </w:r>
      <w:r>
        <w:rPr>
          <w:b/>
          <w:bCs/>
          <w:rtl/>
        </w:rPr>
        <w:br/>
      </w:r>
      <w:r w:rsidRPr="006E0F6D">
        <w:rPr>
          <w:rtl/>
        </w:rPr>
        <w:t>שנאמר "ויכו שוטרי בני ישראל" (שמות ה</w:t>
      </w:r>
      <w:r>
        <w:rPr>
          <w:rFonts w:hint="cs"/>
          <w:rtl/>
        </w:rPr>
        <w:t>,</w:t>
      </w:r>
      <w:r w:rsidRPr="006E0F6D">
        <w:rPr>
          <w:rtl/>
        </w:rPr>
        <w:t xml:space="preserve"> יד).</w:t>
      </w:r>
      <w:r w:rsidRPr="00286037">
        <w:rPr>
          <w:vertAlign w:val="superscript"/>
          <w:rtl/>
        </w:rPr>
        <w:footnoteReference w:id="2"/>
      </w:r>
    </w:p>
    <w:p w14:paraId="776A2CD3" w14:textId="77777777" w:rsidR="0027071D" w:rsidRDefault="0027071D" w:rsidP="0027071D">
      <w:pPr>
        <w:rPr>
          <w:rtl/>
        </w:rPr>
      </w:pPr>
      <w:r>
        <w:rPr>
          <w:rFonts w:hint="cs"/>
          <w:rtl/>
        </w:rPr>
        <w:t>התורה פותחת את פרשת קרבנות הנשיאים בהצגה מפורטת של דמותם של הנשיאים, הכלולה מארבעה רכיבים: "</w:t>
      </w:r>
      <w:r w:rsidRPr="006E0F6D">
        <w:rPr>
          <w:rtl/>
        </w:rPr>
        <w:t xml:space="preserve">וַיַּקְרִיבוּ </w:t>
      </w:r>
      <w:r w:rsidRPr="005D2798">
        <w:rPr>
          <w:u w:val="single"/>
          <w:rtl/>
        </w:rPr>
        <w:t>נְשִׂיאֵי יִשְׂרָאֵל</w:t>
      </w:r>
      <w:r w:rsidRPr="006E0F6D">
        <w:rPr>
          <w:rtl/>
        </w:rPr>
        <w:t xml:space="preserve"> </w:t>
      </w:r>
      <w:r w:rsidRPr="005D2798">
        <w:rPr>
          <w:u w:val="single"/>
          <w:rtl/>
        </w:rPr>
        <w:t>רָאשֵׁי בֵּית אֲבֹתָם</w:t>
      </w:r>
      <w:r w:rsidRPr="006E0F6D">
        <w:rPr>
          <w:rtl/>
        </w:rPr>
        <w:t xml:space="preserve"> </w:t>
      </w:r>
      <w:r w:rsidRPr="005D2798">
        <w:rPr>
          <w:u w:val="single"/>
          <w:rtl/>
        </w:rPr>
        <w:t>הֵם נְשִׂיאֵי הַמַּט</w:t>
      </w:r>
      <w:r>
        <w:rPr>
          <w:rFonts w:hint="cs"/>
          <w:u w:val="single"/>
          <w:rtl/>
        </w:rPr>
        <w:t>ות</w:t>
      </w:r>
      <w:r w:rsidRPr="006E0F6D">
        <w:rPr>
          <w:rtl/>
        </w:rPr>
        <w:t xml:space="preserve"> </w:t>
      </w:r>
      <w:r w:rsidRPr="005D2798">
        <w:rPr>
          <w:u w:val="single"/>
          <w:rtl/>
        </w:rPr>
        <w:t>הֵם הָעֹמְדִים עַל הַפְּקֻדִים</w:t>
      </w:r>
      <w:r>
        <w:rPr>
          <w:rFonts w:hint="cs"/>
          <w:rtl/>
        </w:rPr>
        <w:t>" (</w:t>
      </w:r>
      <w:r w:rsidRPr="00200FCF">
        <w:rPr>
          <w:rFonts w:hint="cs"/>
          <w:rtl/>
        </w:rPr>
        <w:t>במדבר</w:t>
      </w:r>
      <w:r w:rsidRPr="00200FCF">
        <w:rPr>
          <w:rtl/>
        </w:rPr>
        <w:t xml:space="preserve"> </w:t>
      </w:r>
      <w:r>
        <w:rPr>
          <w:rFonts w:hint="cs"/>
          <w:rtl/>
        </w:rPr>
        <w:t xml:space="preserve">ז, ב). הספרי דורש את שלושת הרכיבים הראשונים, תוך שרטוט פרופיל משולש של מנהיגות חזקה ושורשית. ראשית, מעמדם לא הוענק להם זה מקרוב מתוקף תפקידם, אלא הם שייכים למשפחה שבה השררה עוברת מאב לבן. דבר זה נלמד מן הדרשה של הלשון "ראשי בית </w:t>
      </w:r>
      <w:r w:rsidRPr="000E09CF">
        <w:rPr>
          <w:rFonts w:hint="cs"/>
          <w:u w:val="single"/>
          <w:rtl/>
        </w:rPr>
        <w:t>אבותם</w:t>
      </w:r>
      <w:r>
        <w:rPr>
          <w:rFonts w:hint="cs"/>
          <w:rtl/>
        </w:rPr>
        <w:t xml:space="preserve">" כנסובה על אבותיהם של הנשיאים, ולא על כלל האומה, כהוראתה של לשון זו על דרך </w:t>
      </w:r>
      <w:r w:rsidRPr="0027071D">
        <w:rPr>
          <w:rFonts w:hint="cs"/>
          <w:rtl/>
        </w:rPr>
        <w:lastRenderedPageBreak/>
        <w:t>הפשט.</w:t>
      </w:r>
      <w:r w:rsidRPr="0027071D">
        <w:rPr>
          <w:vertAlign w:val="superscript"/>
          <w:rtl/>
        </w:rPr>
        <w:footnoteReference w:id="3"/>
      </w:r>
      <w:r w:rsidRPr="0027071D">
        <w:rPr>
          <w:rFonts w:hint="cs"/>
          <w:rtl/>
        </w:rPr>
        <w:t xml:space="preserve"> שנית, מנהיגותם היא מנהיגות שבטית, לא רק משפחתית. דבר זה נלמד מן הלשון "נשיאי המטות".</w:t>
      </w:r>
      <w:r w:rsidRPr="0027071D">
        <w:rPr>
          <w:vertAlign w:val="superscript"/>
          <w:rtl/>
        </w:rPr>
        <w:footnoteReference w:id="4"/>
      </w:r>
      <w:r w:rsidRPr="0027071D">
        <w:rPr>
          <w:rFonts w:hint="cs"/>
          <w:rtl/>
        </w:rPr>
        <w:t xml:space="preserve"> </w:t>
      </w:r>
      <w:r>
        <w:rPr>
          <w:rFonts w:hint="cs"/>
          <w:rtl/>
        </w:rPr>
        <w:t>שלישית, הם עברו ביחד עם העם את שעותיו הקשות, והיו שם בשבילו, גם כאשר נדרש מהם לשלם מחיר אישי כבד. לשם יצירתה של הדרשה השלישית זוהו ה"נשיאים" כאן עם "שוטרי בני ישראל" בשעבוד מצרים, אשר הוכו בידי המצרים בשל אי־עמידתם של העם במכסת הלבנים שהוקצבה לו. נעיין ב</w:t>
      </w:r>
      <w:r w:rsidRPr="006E0F6D">
        <w:rPr>
          <w:rtl/>
        </w:rPr>
        <w:t>שמות ה</w:t>
      </w:r>
      <w:r>
        <w:rPr>
          <w:rFonts w:hint="cs"/>
          <w:rtl/>
        </w:rPr>
        <w:t>,</w:t>
      </w:r>
      <w:r w:rsidRPr="006E0F6D">
        <w:rPr>
          <w:rtl/>
        </w:rPr>
        <w:t xml:space="preserve"> ו</w:t>
      </w:r>
      <w:r>
        <w:rPr>
          <w:rFonts w:hint="cs"/>
          <w:rtl/>
        </w:rPr>
        <w:t>–</w:t>
      </w:r>
      <w:r w:rsidRPr="006E0F6D">
        <w:rPr>
          <w:rtl/>
        </w:rPr>
        <w:t>כ</w:t>
      </w:r>
      <w:r>
        <w:rPr>
          <w:rFonts w:hint="cs"/>
          <w:rtl/>
        </w:rPr>
        <w:t>א על מנת לעמוד על טיבו של זיהוי זה:</w:t>
      </w:r>
    </w:p>
    <w:p w14:paraId="3F469CBA" w14:textId="77777777" w:rsidR="0027071D" w:rsidRDefault="0027071D" w:rsidP="0027071D">
      <w:pPr>
        <w:pStyle w:val="a9"/>
        <w:rPr>
          <w:rtl/>
        </w:rPr>
      </w:pPr>
      <w:r>
        <w:rPr>
          <w:rFonts w:hint="cs"/>
          <w:rtl/>
        </w:rPr>
        <w:t>"</w:t>
      </w:r>
      <w:r w:rsidRPr="00C17B1F">
        <w:rPr>
          <w:rFonts w:hint="cs"/>
          <w:rtl/>
        </w:rPr>
        <w:t>וַיְצַו</w:t>
      </w:r>
      <w:r w:rsidRPr="00C17B1F">
        <w:rPr>
          <w:rtl/>
        </w:rPr>
        <w:t xml:space="preserve"> </w:t>
      </w:r>
      <w:r w:rsidRPr="00C17B1F">
        <w:rPr>
          <w:rFonts w:hint="cs"/>
          <w:rtl/>
        </w:rPr>
        <w:t>פַּרְעֹה</w:t>
      </w:r>
      <w:r w:rsidRPr="00C17B1F">
        <w:rPr>
          <w:rtl/>
        </w:rPr>
        <w:t xml:space="preserve"> </w:t>
      </w:r>
      <w:r w:rsidRPr="00C17B1F">
        <w:rPr>
          <w:rFonts w:hint="cs"/>
          <w:rtl/>
        </w:rPr>
        <w:t>בַּיּוֹם</w:t>
      </w:r>
      <w:r w:rsidRPr="00C17B1F">
        <w:rPr>
          <w:rtl/>
        </w:rPr>
        <w:t xml:space="preserve"> </w:t>
      </w:r>
      <w:r w:rsidRPr="00C17B1F">
        <w:rPr>
          <w:rFonts w:hint="cs"/>
          <w:rtl/>
        </w:rPr>
        <w:t>הַהוּא</w:t>
      </w:r>
      <w:r w:rsidRPr="00C17B1F">
        <w:rPr>
          <w:rtl/>
        </w:rPr>
        <w:t xml:space="preserve"> </w:t>
      </w:r>
      <w:r w:rsidRPr="00C17B1F">
        <w:rPr>
          <w:rFonts w:hint="cs"/>
          <w:rtl/>
        </w:rPr>
        <w:t>אֶ</w:t>
      </w:r>
      <w:r>
        <w:rPr>
          <w:rFonts w:hint="cs"/>
          <w:rtl/>
        </w:rPr>
        <w:t>י</w:t>
      </w:r>
      <w:r w:rsidRPr="00C17B1F">
        <w:rPr>
          <w:rFonts w:hint="cs"/>
          <w:rtl/>
        </w:rPr>
        <w:t>ת</w:t>
      </w:r>
      <w:r w:rsidRPr="00C17B1F">
        <w:rPr>
          <w:rtl/>
        </w:rPr>
        <w:t xml:space="preserve"> </w:t>
      </w:r>
      <w:r w:rsidRPr="00C17B1F">
        <w:rPr>
          <w:rFonts w:hint="cs"/>
          <w:rtl/>
        </w:rPr>
        <w:t>הַנֹּגְשִׂים</w:t>
      </w:r>
      <w:r w:rsidRPr="00C17B1F">
        <w:rPr>
          <w:rtl/>
        </w:rPr>
        <w:t xml:space="preserve"> </w:t>
      </w:r>
      <w:r w:rsidRPr="00C17B1F">
        <w:rPr>
          <w:rFonts w:hint="cs"/>
          <w:rtl/>
        </w:rPr>
        <w:t>בָּעָם</w:t>
      </w:r>
      <w:r w:rsidRPr="00C17B1F">
        <w:rPr>
          <w:rtl/>
        </w:rPr>
        <w:t xml:space="preserve"> </w:t>
      </w:r>
      <w:r w:rsidRPr="00C17B1F">
        <w:rPr>
          <w:rFonts w:hint="cs"/>
          <w:rtl/>
        </w:rPr>
        <w:t>וְאֶת</w:t>
      </w:r>
      <w:r w:rsidRPr="00C17B1F">
        <w:rPr>
          <w:rtl/>
        </w:rPr>
        <w:t xml:space="preserve"> </w:t>
      </w:r>
      <w:r w:rsidRPr="009D2868">
        <w:rPr>
          <w:rFonts w:hint="cs"/>
          <w:u w:val="single"/>
          <w:rtl/>
        </w:rPr>
        <w:t>שֹׁטְרָיו</w:t>
      </w:r>
      <w:r w:rsidRPr="00C17B1F">
        <w:rPr>
          <w:rtl/>
        </w:rPr>
        <w:t xml:space="preserve"> </w:t>
      </w:r>
      <w:r w:rsidRPr="00C17B1F">
        <w:rPr>
          <w:rFonts w:hint="cs"/>
          <w:rtl/>
        </w:rPr>
        <w:t>לֵאמֹר</w:t>
      </w:r>
      <w:r w:rsidRPr="00C17B1F">
        <w:rPr>
          <w:rtl/>
        </w:rPr>
        <w:t xml:space="preserve">: </w:t>
      </w:r>
      <w:r w:rsidRPr="00C17B1F">
        <w:rPr>
          <w:rFonts w:hint="cs"/>
          <w:rtl/>
        </w:rPr>
        <w:t>לֹא</w:t>
      </w:r>
      <w:r w:rsidRPr="00C17B1F">
        <w:rPr>
          <w:rtl/>
        </w:rPr>
        <w:t xml:space="preserve"> </w:t>
      </w:r>
      <w:r w:rsidRPr="00C17B1F">
        <w:rPr>
          <w:rFonts w:hint="cs"/>
          <w:rtl/>
        </w:rPr>
        <w:t>תֹאסִפוּן</w:t>
      </w:r>
      <w:r w:rsidRPr="00C17B1F">
        <w:rPr>
          <w:rtl/>
        </w:rPr>
        <w:t xml:space="preserve"> </w:t>
      </w:r>
      <w:r w:rsidRPr="00C17B1F">
        <w:rPr>
          <w:rFonts w:hint="cs"/>
          <w:rtl/>
        </w:rPr>
        <w:t>לָתֵת</w:t>
      </w:r>
      <w:r w:rsidRPr="00C17B1F">
        <w:rPr>
          <w:rtl/>
        </w:rPr>
        <w:t xml:space="preserve"> </w:t>
      </w:r>
      <w:r w:rsidRPr="00C17B1F">
        <w:rPr>
          <w:rFonts w:hint="cs"/>
          <w:rtl/>
        </w:rPr>
        <w:t>תֶּבֶן</w:t>
      </w:r>
      <w:r w:rsidRPr="00C17B1F">
        <w:rPr>
          <w:rtl/>
        </w:rPr>
        <w:t xml:space="preserve"> </w:t>
      </w:r>
      <w:r w:rsidRPr="00C17B1F">
        <w:rPr>
          <w:rFonts w:hint="cs"/>
          <w:rtl/>
        </w:rPr>
        <w:t>לָעָם</w:t>
      </w:r>
      <w:r w:rsidRPr="00C17B1F">
        <w:rPr>
          <w:rtl/>
        </w:rPr>
        <w:t xml:space="preserve"> </w:t>
      </w:r>
      <w:r w:rsidRPr="00C17B1F">
        <w:rPr>
          <w:rFonts w:hint="cs"/>
          <w:rtl/>
        </w:rPr>
        <w:t>לִלְבֹּן</w:t>
      </w:r>
      <w:r w:rsidRPr="00C17B1F">
        <w:rPr>
          <w:rtl/>
        </w:rPr>
        <w:t xml:space="preserve"> </w:t>
      </w:r>
      <w:r w:rsidRPr="00C17B1F">
        <w:rPr>
          <w:rFonts w:hint="cs"/>
          <w:rtl/>
        </w:rPr>
        <w:t>הַלְּבֵנִים</w:t>
      </w:r>
      <w:r w:rsidRPr="00C17B1F">
        <w:rPr>
          <w:rtl/>
        </w:rPr>
        <w:t xml:space="preserve"> </w:t>
      </w:r>
      <w:r w:rsidRPr="00C17B1F">
        <w:rPr>
          <w:rFonts w:hint="cs"/>
          <w:rtl/>
        </w:rPr>
        <w:t>כִּתְמוֹל</w:t>
      </w:r>
      <w:r w:rsidRPr="00C17B1F">
        <w:rPr>
          <w:rtl/>
        </w:rPr>
        <w:t xml:space="preserve"> </w:t>
      </w:r>
      <w:r w:rsidRPr="00C17B1F">
        <w:rPr>
          <w:rFonts w:hint="cs"/>
          <w:rtl/>
        </w:rPr>
        <w:t>שִׁלְשֹׁם</w:t>
      </w:r>
      <w:r w:rsidRPr="00C17B1F">
        <w:rPr>
          <w:rtl/>
        </w:rPr>
        <w:t xml:space="preserve"> </w:t>
      </w:r>
      <w:r w:rsidRPr="00C17B1F">
        <w:rPr>
          <w:rFonts w:hint="cs"/>
          <w:rtl/>
        </w:rPr>
        <w:t>הֵם</w:t>
      </w:r>
      <w:r w:rsidRPr="00C17B1F">
        <w:rPr>
          <w:rtl/>
        </w:rPr>
        <w:t xml:space="preserve"> </w:t>
      </w:r>
      <w:r w:rsidRPr="00C17B1F">
        <w:rPr>
          <w:rFonts w:hint="cs"/>
          <w:rtl/>
        </w:rPr>
        <w:t>יֵלְכוּ</w:t>
      </w:r>
      <w:r w:rsidRPr="00C17B1F">
        <w:rPr>
          <w:rtl/>
        </w:rPr>
        <w:t xml:space="preserve"> </w:t>
      </w:r>
      <w:r w:rsidRPr="00C17B1F">
        <w:rPr>
          <w:rFonts w:hint="cs"/>
          <w:rtl/>
        </w:rPr>
        <w:t>וְקֹשְׁשׁוּ</w:t>
      </w:r>
      <w:r w:rsidRPr="00C17B1F">
        <w:rPr>
          <w:rtl/>
        </w:rPr>
        <w:t xml:space="preserve"> </w:t>
      </w:r>
      <w:r w:rsidRPr="00C17B1F">
        <w:rPr>
          <w:rFonts w:hint="cs"/>
          <w:rtl/>
        </w:rPr>
        <w:t>לָהֶם</w:t>
      </w:r>
      <w:r w:rsidRPr="00C17B1F">
        <w:rPr>
          <w:rtl/>
        </w:rPr>
        <w:t xml:space="preserve"> </w:t>
      </w:r>
      <w:r w:rsidRPr="00C17B1F">
        <w:rPr>
          <w:rFonts w:hint="cs"/>
          <w:rtl/>
        </w:rPr>
        <w:t>תֶּבֶן</w:t>
      </w:r>
      <w:r w:rsidRPr="00C17B1F">
        <w:rPr>
          <w:rtl/>
        </w:rPr>
        <w:t xml:space="preserve">: </w:t>
      </w:r>
      <w:r w:rsidRPr="00C17B1F">
        <w:rPr>
          <w:rFonts w:hint="cs"/>
          <w:rtl/>
        </w:rPr>
        <w:t>וְאֶת</w:t>
      </w:r>
      <w:r w:rsidRPr="00C17B1F">
        <w:rPr>
          <w:rtl/>
        </w:rPr>
        <w:t xml:space="preserve"> </w:t>
      </w:r>
      <w:r w:rsidRPr="00C17B1F">
        <w:rPr>
          <w:rFonts w:hint="cs"/>
          <w:rtl/>
        </w:rPr>
        <w:t>מַתְכֹּנֶת</w:t>
      </w:r>
      <w:r w:rsidRPr="00C17B1F">
        <w:rPr>
          <w:rtl/>
        </w:rPr>
        <w:t xml:space="preserve"> </w:t>
      </w:r>
      <w:r w:rsidRPr="00C17B1F">
        <w:rPr>
          <w:rFonts w:hint="cs"/>
          <w:rtl/>
        </w:rPr>
        <w:t>הַלְּבֵנִים</w:t>
      </w:r>
      <w:r w:rsidRPr="00C17B1F">
        <w:rPr>
          <w:rtl/>
        </w:rPr>
        <w:t xml:space="preserve"> </w:t>
      </w:r>
      <w:r w:rsidRPr="00C17B1F">
        <w:rPr>
          <w:rFonts w:hint="cs"/>
          <w:rtl/>
        </w:rPr>
        <w:t>אֲשֶׁר</w:t>
      </w:r>
      <w:r w:rsidRPr="00C17B1F">
        <w:rPr>
          <w:rtl/>
        </w:rPr>
        <w:t xml:space="preserve"> </w:t>
      </w:r>
      <w:r w:rsidRPr="00C17B1F">
        <w:rPr>
          <w:rFonts w:hint="cs"/>
          <w:rtl/>
        </w:rPr>
        <w:t>הֵם</w:t>
      </w:r>
      <w:r w:rsidRPr="00C17B1F">
        <w:rPr>
          <w:rtl/>
        </w:rPr>
        <w:t xml:space="preserve"> </w:t>
      </w:r>
      <w:r w:rsidRPr="00C17B1F">
        <w:rPr>
          <w:rFonts w:hint="cs"/>
          <w:rtl/>
        </w:rPr>
        <w:t>עֹשִׂים</w:t>
      </w:r>
      <w:r w:rsidRPr="00C17B1F">
        <w:rPr>
          <w:rtl/>
        </w:rPr>
        <w:t xml:space="preserve"> </w:t>
      </w:r>
      <w:r w:rsidRPr="00C17B1F">
        <w:rPr>
          <w:rFonts w:hint="cs"/>
          <w:rtl/>
        </w:rPr>
        <w:t>תְּמוֹל</w:t>
      </w:r>
      <w:r w:rsidRPr="00C17B1F">
        <w:rPr>
          <w:rtl/>
        </w:rPr>
        <w:t xml:space="preserve"> </w:t>
      </w:r>
      <w:r w:rsidRPr="00C17B1F">
        <w:rPr>
          <w:rFonts w:hint="cs"/>
          <w:rtl/>
        </w:rPr>
        <w:t>שִׁלְשֹׁם</w:t>
      </w:r>
      <w:r w:rsidRPr="00C17B1F">
        <w:rPr>
          <w:rtl/>
        </w:rPr>
        <w:t xml:space="preserve"> </w:t>
      </w:r>
      <w:r w:rsidRPr="00C17B1F">
        <w:rPr>
          <w:rFonts w:hint="cs"/>
          <w:rtl/>
        </w:rPr>
        <w:t>תָּשִׂימוּ</w:t>
      </w:r>
      <w:r w:rsidRPr="00C17B1F">
        <w:rPr>
          <w:rtl/>
        </w:rPr>
        <w:t xml:space="preserve"> </w:t>
      </w:r>
      <w:r w:rsidRPr="00C17B1F">
        <w:rPr>
          <w:rFonts w:hint="cs"/>
          <w:rtl/>
        </w:rPr>
        <w:t>עֲלֵיהֶם</w:t>
      </w:r>
      <w:r w:rsidRPr="00C17B1F">
        <w:rPr>
          <w:rtl/>
        </w:rPr>
        <w:t xml:space="preserve"> </w:t>
      </w:r>
      <w:r w:rsidRPr="00C17B1F">
        <w:rPr>
          <w:rFonts w:hint="cs"/>
          <w:rtl/>
        </w:rPr>
        <w:t>לֹא</w:t>
      </w:r>
      <w:r w:rsidRPr="00C17B1F">
        <w:rPr>
          <w:rtl/>
        </w:rPr>
        <w:t xml:space="preserve"> </w:t>
      </w:r>
      <w:r w:rsidRPr="00C17B1F">
        <w:rPr>
          <w:rFonts w:hint="cs"/>
          <w:rtl/>
        </w:rPr>
        <w:t>תִגְרְעוּ</w:t>
      </w:r>
      <w:r w:rsidRPr="00C17B1F">
        <w:rPr>
          <w:rtl/>
        </w:rPr>
        <w:t xml:space="preserve"> </w:t>
      </w:r>
      <w:r w:rsidRPr="00C17B1F">
        <w:rPr>
          <w:rFonts w:hint="cs"/>
          <w:rtl/>
        </w:rPr>
        <w:t>מִמֶּנּוּ</w:t>
      </w:r>
      <w:r>
        <w:rPr>
          <w:rFonts w:hint="cs"/>
          <w:rtl/>
        </w:rPr>
        <w:t xml:space="preserve">... </w:t>
      </w:r>
      <w:r w:rsidRPr="00C17B1F">
        <w:rPr>
          <w:rFonts w:hint="cs"/>
          <w:rtl/>
        </w:rPr>
        <w:t>וַיֵּצְאוּ</w:t>
      </w:r>
      <w:r w:rsidRPr="00C17B1F">
        <w:rPr>
          <w:rtl/>
        </w:rPr>
        <w:t xml:space="preserve"> </w:t>
      </w:r>
      <w:r w:rsidRPr="00C17B1F">
        <w:rPr>
          <w:rFonts w:hint="cs"/>
          <w:rtl/>
        </w:rPr>
        <w:t>נֹגְשֵׂי</w:t>
      </w:r>
      <w:r w:rsidRPr="00C17B1F">
        <w:rPr>
          <w:rtl/>
        </w:rPr>
        <w:t xml:space="preserve"> </w:t>
      </w:r>
      <w:r w:rsidRPr="00C17B1F">
        <w:rPr>
          <w:rFonts w:hint="cs"/>
          <w:rtl/>
        </w:rPr>
        <w:t>הָעָם</w:t>
      </w:r>
      <w:r w:rsidRPr="00C17B1F">
        <w:rPr>
          <w:rtl/>
        </w:rPr>
        <w:t xml:space="preserve"> </w:t>
      </w:r>
      <w:r w:rsidRPr="009D2868">
        <w:rPr>
          <w:rFonts w:hint="cs"/>
          <w:u w:val="single"/>
          <w:rtl/>
        </w:rPr>
        <w:t>וְשֹׁטְרָיו</w:t>
      </w:r>
      <w:r w:rsidRPr="00C17B1F">
        <w:rPr>
          <w:rtl/>
        </w:rPr>
        <w:t xml:space="preserve"> </w:t>
      </w:r>
      <w:r w:rsidRPr="00C17B1F">
        <w:rPr>
          <w:rFonts w:hint="cs"/>
          <w:rtl/>
        </w:rPr>
        <w:t>וַיֹּאמְרוּ</w:t>
      </w:r>
      <w:r w:rsidRPr="00C17B1F">
        <w:rPr>
          <w:rtl/>
        </w:rPr>
        <w:t xml:space="preserve"> </w:t>
      </w:r>
      <w:r w:rsidRPr="00C17B1F">
        <w:rPr>
          <w:rFonts w:hint="cs"/>
          <w:rtl/>
        </w:rPr>
        <w:t>אֶל</w:t>
      </w:r>
      <w:r w:rsidRPr="00C17B1F">
        <w:rPr>
          <w:rtl/>
        </w:rPr>
        <w:t xml:space="preserve"> </w:t>
      </w:r>
      <w:r w:rsidRPr="00C17B1F">
        <w:rPr>
          <w:rFonts w:hint="cs"/>
          <w:rtl/>
        </w:rPr>
        <w:t>הָעָם</w:t>
      </w:r>
      <w:r w:rsidRPr="00C17B1F">
        <w:rPr>
          <w:rtl/>
        </w:rPr>
        <w:t xml:space="preserve"> </w:t>
      </w:r>
      <w:r w:rsidRPr="00C17B1F">
        <w:rPr>
          <w:rFonts w:hint="cs"/>
          <w:rtl/>
        </w:rPr>
        <w:t>לֵאמֹר</w:t>
      </w:r>
      <w:r w:rsidRPr="00C17B1F">
        <w:rPr>
          <w:rtl/>
        </w:rPr>
        <w:t xml:space="preserve"> </w:t>
      </w:r>
      <w:r w:rsidRPr="00C17B1F">
        <w:rPr>
          <w:rFonts w:hint="cs"/>
          <w:rtl/>
        </w:rPr>
        <w:t>כֹּה</w:t>
      </w:r>
      <w:r w:rsidRPr="00C17B1F">
        <w:rPr>
          <w:rtl/>
        </w:rPr>
        <w:t xml:space="preserve"> </w:t>
      </w:r>
      <w:r w:rsidRPr="00C17B1F">
        <w:rPr>
          <w:rFonts w:hint="cs"/>
          <w:rtl/>
        </w:rPr>
        <w:t>אָמַר</w:t>
      </w:r>
      <w:r w:rsidRPr="00C17B1F">
        <w:rPr>
          <w:rtl/>
        </w:rPr>
        <w:t xml:space="preserve"> </w:t>
      </w:r>
      <w:r w:rsidRPr="00C17B1F">
        <w:rPr>
          <w:rFonts w:hint="cs"/>
          <w:rtl/>
        </w:rPr>
        <w:t>פַּרְעֹה</w:t>
      </w:r>
      <w:r w:rsidRPr="00C17B1F">
        <w:rPr>
          <w:rtl/>
        </w:rPr>
        <w:t xml:space="preserve"> </w:t>
      </w:r>
      <w:r w:rsidRPr="00C17B1F">
        <w:rPr>
          <w:rFonts w:hint="cs"/>
          <w:rtl/>
        </w:rPr>
        <w:t>אֵינֶנִּי</w:t>
      </w:r>
      <w:r w:rsidRPr="00C17B1F">
        <w:rPr>
          <w:rtl/>
        </w:rPr>
        <w:t xml:space="preserve"> </w:t>
      </w:r>
      <w:r w:rsidRPr="00C17B1F">
        <w:rPr>
          <w:rFonts w:hint="cs"/>
          <w:rtl/>
        </w:rPr>
        <w:t>נֹתֵן</w:t>
      </w:r>
      <w:r w:rsidRPr="00C17B1F">
        <w:rPr>
          <w:rtl/>
        </w:rPr>
        <w:t xml:space="preserve"> </w:t>
      </w:r>
      <w:r w:rsidRPr="00C17B1F">
        <w:rPr>
          <w:rFonts w:hint="cs"/>
          <w:rtl/>
        </w:rPr>
        <w:t>לָכֶם</w:t>
      </w:r>
      <w:r w:rsidRPr="00C17B1F">
        <w:rPr>
          <w:rtl/>
        </w:rPr>
        <w:t xml:space="preserve"> </w:t>
      </w:r>
      <w:r w:rsidRPr="00C17B1F">
        <w:rPr>
          <w:rFonts w:hint="cs"/>
          <w:rtl/>
        </w:rPr>
        <w:t>תֶּבֶן</w:t>
      </w:r>
      <w:r>
        <w:rPr>
          <w:rFonts w:hint="cs"/>
          <w:rtl/>
        </w:rPr>
        <w:t xml:space="preserve">:... </w:t>
      </w:r>
      <w:r w:rsidRPr="00C17B1F">
        <w:rPr>
          <w:rFonts w:hint="cs"/>
          <w:rtl/>
        </w:rPr>
        <w:t>וְהַנֹּגְשִׂים</w:t>
      </w:r>
      <w:r w:rsidRPr="00C17B1F">
        <w:rPr>
          <w:rtl/>
        </w:rPr>
        <w:t xml:space="preserve"> </w:t>
      </w:r>
      <w:r w:rsidRPr="00C17B1F">
        <w:rPr>
          <w:rFonts w:hint="cs"/>
          <w:rtl/>
        </w:rPr>
        <w:t>אָצִים</w:t>
      </w:r>
      <w:r w:rsidRPr="00C17B1F">
        <w:rPr>
          <w:rtl/>
        </w:rPr>
        <w:t xml:space="preserve"> </w:t>
      </w:r>
      <w:r w:rsidRPr="00C17B1F">
        <w:rPr>
          <w:rFonts w:hint="cs"/>
          <w:rtl/>
        </w:rPr>
        <w:t>לֵאמֹר</w:t>
      </w:r>
      <w:r w:rsidRPr="00C17B1F">
        <w:rPr>
          <w:rtl/>
        </w:rPr>
        <w:t xml:space="preserve"> </w:t>
      </w:r>
      <w:r w:rsidRPr="00C17B1F">
        <w:rPr>
          <w:rFonts w:hint="cs"/>
          <w:rtl/>
        </w:rPr>
        <w:t>כַּלּוּ</w:t>
      </w:r>
      <w:r w:rsidRPr="00C17B1F">
        <w:rPr>
          <w:rtl/>
        </w:rPr>
        <w:t xml:space="preserve"> </w:t>
      </w:r>
      <w:r w:rsidRPr="00C17B1F">
        <w:rPr>
          <w:rFonts w:hint="cs"/>
          <w:rtl/>
        </w:rPr>
        <w:t>מַעֲשֵׂיכֶם</w:t>
      </w:r>
      <w:r w:rsidRPr="00C17B1F">
        <w:rPr>
          <w:rtl/>
        </w:rPr>
        <w:t xml:space="preserve"> </w:t>
      </w:r>
      <w:r w:rsidRPr="00C17B1F">
        <w:rPr>
          <w:rFonts w:hint="cs"/>
          <w:rtl/>
        </w:rPr>
        <w:t>דְּבַר</w:t>
      </w:r>
      <w:r w:rsidRPr="00C17B1F">
        <w:rPr>
          <w:rtl/>
        </w:rPr>
        <w:t xml:space="preserve"> </w:t>
      </w:r>
      <w:r w:rsidRPr="00C17B1F">
        <w:rPr>
          <w:rFonts w:hint="cs"/>
          <w:rtl/>
        </w:rPr>
        <w:t>יוֹם</w:t>
      </w:r>
      <w:r w:rsidRPr="00C17B1F">
        <w:rPr>
          <w:rtl/>
        </w:rPr>
        <w:t xml:space="preserve"> </w:t>
      </w:r>
      <w:r w:rsidRPr="00C17B1F">
        <w:rPr>
          <w:rFonts w:hint="cs"/>
          <w:rtl/>
        </w:rPr>
        <w:t>בְּיוֹמוֹ</w:t>
      </w:r>
      <w:r w:rsidRPr="00C17B1F">
        <w:rPr>
          <w:rtl/>
        </w:rPr>
        <w:t xml:space="preserve"> </w:t>
      </w:r>
      <w:r w:rsidRPr="00C17B1F">
        <w:rPr>
          <w:rFonts w:hint="cs"/>
          <w:rtl/>
        </w:rPr>
        <w:t>כַּאֲשֶׁר</w:t>
      </w:r>
      <w:r w:rsidRPr="00C17B1F">
        <w:rPr>
          <w:rtl/>
        </w:rPr>
        <w:t xml:space="preserve"> </w:t>
      </w:r>
      <w:r w:rsidRPr="00C17B1F">
        <w:rPr>
          <w:rFonts w:hint="cs"/>
          <w:rtl/>
        </w:rPr>
        <w:t>בִּהְיוֹת</w:t>
      </w:r>
      <w:r w:rsidRPr="00C17B1F">
        <w:rPr>
          <w:rtl/>
        </w:rPr>
        <w:t xml:space="preserve"> </w:t>
      </w:r>
      <w:r w:rsidRPr="00C17B1F">
        <w:rPr>
          <w:rFonts w:hint="cs"/>
          <w:rtl/>
        </w:rPr>
        <w:t>הַתֶּבֶן</w:t>
      </w:r>
      <w:r w:rsidRPr="00C17B1F">
        <w:rPr>
          <w:rtl/>
        </w:rPr>
        <w:t>:</w:t>
      </w:r>
      <w:r>
        <w:rPr>
          <w:rFonts w:hint="cs"/>
          <w:rtl/>
        </w:rPr>
        <w:t xml:space="preserve"> </w:t>
      </w:r>
      <w:r w:rsidRPr="009D2868">
        <w:rPr>
          <w:rFonts w:hint="cs"/>
          <w:u w:val="single"/>
          <w:rtl/>
        </w:rPr>
        <w:t>וַיֻּכּוּ</w:t>
      </w:r>
      <w:r w:rsidRPr="009D2868">
        <w:rPr>
          <w:u w:val="single"/>
          <w:rtl/>
        </w:rPr>
        <w:t xml:space="preserve"> </w:t>
      </w:r>
      <w:r w:rsidRPr="009D2868">
        <w:rPr>
          <w:rFonts w:hint="cs"/>
          <w:u w:val="single"/>
          <w:rtl/>
        </w:rPr>
        <w:t>שֹׁטְרֵי</w:t>
      </w:r>
      <w:r w:rsidRPr="009D2868">
        <w:rPr>
          <w:u w:val="single"/>
          <w:rtl/>
        </w:rPr>
        <w:t xml:space="preserve"> </w:t>
      </w:r>
      <w:r w:rsidRPr="009D2868">
        <w:rPr>
          <w:rFonts w:hint="cs"/>
          <w:u w:val="single"/>
          <w:rtl/>
        </w:rPr>
        <w:t>בְּנֵי</w:t>
      </w:r>
      <w:r w:rsidRPr="009D2868">
        <w:rPr>
          <w:u w:val="single"/>
          <w:rtl/>
        </w:rPr>
        <w:t xml:space="preserve"> </w:t>
      </w:r>
      <w:r w:rsidRPr="009D2868">
        <w:rPr>
          <w:rFonts w:hint="cs"/>
          <w:u w:val="single"/>
          <w:rtl/>
        </w:rPr>
        <w:t>יִשְׂרָאֵל</w:t>
      </w:r>
      <w:r w:rsidRPr="009D2868">
        <w:rPr>
          <w:u w:val="single"/>
          <w:rtl/>
        </w:rPr>
        <w:t xml:space="preserve"> </w:t>
      </w:r>
      <w:r w:rsidRPr="009D2868">
        <w:rPr>
          <w:rFonts w:hint="cs"/>
          <w:u w:val="single"/>
          <w:rtl/>
        </w:rPr>
        <w:t>אֲשֶׁר</w:t>
      </w:r>
      <w:r w:rsidRPr="009D2868">
        <w:rPr>
          <w:u w:val="single"/>
          <w:rtl/>
        </w:rPr>
        <w:t xml:space="preserve"> </w:t>
      </w:r>
      <w:r w:rsidRPr="009D2868">
        <w:rPr>
          <w:rFonts w:hint="cs"/>
          <w:u w:val="single"/>
          <w:rtl/>
        </w:rPr>
        <w:t>שָׂמוּ</w:t>
      </w:r>
      <w:r w:rsidRPr="009D2868">
        <w:rPr>
          <w:u w:val="single"/>
          <w:rtl/>
        </w:rPr>
        <w:t xml:space="preserve"> </w:t>
      </w:r>
      <w:r w:rsidRPr="009D2868">
        <w:rPr>
          <w:rFonts w:hint="cs"/>
          <w:u w:val="single"/>
          <w:rtl/>
        </w:rPr>
        <w:t>עֲלֵהֶם</w:t>
      </w:r>
      <w:r w:rsidRPr="009D2868">
        <w:rPr>
          <w:u w:val="single"/>
          <w:rtl/>
        </w:rPr>
        <w:t xml:space="preserve"> </w:t>
      </w:r>
      <w:r w:rsidRPr="009D2868">
        <w:rPr>
          <w:rFonts w:hint="cs"/>
          <w:u w:val="single"/>
          <w:rtl/>
        </w:rPr>
        <w:t>נֹגְשֵׂי</w:t>
      </w:r>
      <w:r w:rsidRPr="009D2868">
        <w:rPr>
          <w:u w:val="single"/>
          <w:rtl/>
        </w:rPr>
        <w:t xml:space="preserve"> </w:t>
      </w:r>
      <w:r w:rsidRPr="009D2868">
        <w:rPr>
          <w:rFonts w:hint="cs"/>
          <w:u w:val="single"/>
          <w:rtl/>
        </w:rPr>
        <w:t>פַרְעֹה</w:t>
      </w:r>
      <w:r w:rsidRPr="00C17B1F">
        <w:rPr>
          <w:rtl/>
        </w:rPr>
        <w:t xml:space="preserve"> </w:t>
      </w:r>
      <w:r w:rsidRPr="00C17B1F">
        <w:rPr>
          <w:rFonts w:hint="cs"/>
          <w:rtl/>
        </w:rPr>
        <w:t>לֵאמֹר</w:t>
      </w:r>
      <w:r w:rsidRPr="00C17B1F">
        <w:rPr>
          <w:rtl/>
        </w:rPr>
        <w:t xml:space="preserve"> </w:t>
      </w:r>
      <w:r w:rsidRPr="00C17B1F">
        <w:rPr>
          <w:rFonts w:hint="cs"/>
          <w:rtl/>
        </w:rPr>
        <w:t>מַדּוּעַ</w:t>
      </w:r>
      <w:r w:rsidRPr="00C17B1F">
        <w:rPr>
          <w:rtl/>
        </w:rPr>
        <w:t xml:space="preserve"> </w:t>
      </w:r>
      <w:r w:rsidRPr="00C17B1F">
        <w:rPr>
          <w:rFonts w:hint="cs"/>
          <w:rtl/>
        </w:rPr>
        <w:t>לֹא</w:t>
      </w:r>
      <w:r w:rsidRPr="00C17B1F">
        <w:rPr>
          <w:rtl/>
        </w:rPr>
        <w:t xml:space="preserve"> </w:t>
      </w:r>
      <w:r w:rsidRPr="00C17B1F">
        <w:rPr>
          <w:rFonts w:hint="cs"/>
          <w:rtl/>
        </w:rPr>
        <w:t>כִלִּיתֶם</w:t>
      </w:r>
      <w:r w:rsidRPr="00C17B1F">
        <w:rPr>
          <w:rtl/>
        </w:rPr>
        <w:t xml:space="preserve"> </w:t>
      </w:r>
      <w:r w:rsidRPr="00C17B1F">
        <w:rPr>
          <w:rFonts w:hint="cs"/>
          <w:rtl/>
        </w:rPr>
        <w:t>חָקְכֶם</w:t>
      </w:r>
      <w:r>
        <w:rPr>
          <w:rFonts w:hint="cs"/>
          <w:rtl/>
        </w:rPr>
        <w:t>...</w:t>
      </w:r>
      <w:r w:rsidRPr="00C17B1F">
        <w:rPr>
          <w:rtl/>
        </w:rPr>
        <w:t xml:space="preserve"> </w:t>
      </w:r>
      <w:r w:rsidRPr="00C17B1F">
        <w:rPr>
          <w:rFonts w:hint="cs"/>
          <w:rtl/>
        </w:rPr>
        <w:t>ו</w:t>
      </w:r>
      <w:r w:rsidRPr="009D2868">
        <w:rPr>
          <w:rFonts w:hint="cs"/>
          <w:u w:val="single"/>
          <w:rtl/>
        </w:rPr>
        <w:t>ַיָּבֹאוּ</w:t>
      </w:r>
      <w:r w:rsidRPr="009D2868">
        <w:rPr>
          <w:u w:val="single"/>
          <w:rtl/>
        </w:rPr>
        <w:t xml:space="preserve"> </w:t>
      </w:r>
      <w:r w:rsidRPr="009D2868">
        <w:rPr>
          <w:rFonts w:hint="cs"/>
          <w:u w:val="single"/>
          <w:rtl/>
        </w:rPr>
        <w:t>שֹׁטְרֵי</w:t>
      </w:r>
      <w:r w:rsidRPr="009D2868">
        <w:rPr>
          <w:u w:val="single"/>
          <w:rtl/>
        </w:rPr>
        <w:t xml:space="preserve"> </w:t>
      </w:r>
      <w:r w:rsidRPr="009D2868">
        <w:rPr>
          <w:rFonts w:hint="cs"/>
          <w:u w:val="single"/>
          <w:rtl/>
        </w:rPr>
        <w:t>בְּנֵי</w:t>
      </w:r>
      <w:r w:rsidRPr="009D2868">
        <w:rPr>
          <w:u w:val="single"/>
          <w:rtl/>
        </w:rPr>
        <w:t xml:space="preserve"> </w:t>
      </w:r>
      <w:r w:rsidRPr="009D2868">
        <w:rPr>
          <w:rFonts w:hint="cs"/>
          <w:u w:val="single"/>
          <w:rtl/>
        </w:rPr>
        <w:t>יִשְׂרָאֵל</w:t>
      </w:r>
      <w:r w:rsidRPr="009D2868">
        <w:rPr>
          <w:u w:val="single"/>
          <w:rtl/>
        </w:rPr>
        <w:t xml:space="preserve"> </w:t>
      </w:r>
      <w:r w:rsidRPr="009D2868">
        <w:rPr>
          <w:rFonts w:hint="cs"/>
          <w:u w:val="single"/>
          <w:rtl/>
        </w:rPr>
        <w:t>וַיִּצְעֲקוּ</w:t>
      </w:r>
      <w:r w:rsidRPr="009D2868">
        <w:rPr>
          <w:u w:val="single"/>
          <w:rtl/>
        </w:rPr>
        <w:t xml:space="preserve"> </w:t>
      </w:r>
      <w:r w:rsidRPr="009D2868">
        <w:rPr>
          <w:rFonts w:hint="cs"/>
          <w:u w:val="single"/>
          <w:rtl/>
        </w:rPr>
        <w:t>אֶל</w:t>
      </w:r>
      <w:r w:rsidRPr="009D2868">
        <w:rPr>
          <w:u w:val="single"/>
          <w:rtl/>
        </w:rPr>
        <w:t xml:space="preserve"> </w:t>
      </w:r>
      <w:r w:rsidRPr="009D2868">
        <w:rPr>
          <w:rFonts w:hint="cs"/>
          <w:u w:val="single"/>
          <w:rtl/>
        </w:rPr>
        <w:t>פַּרְעֹה</w:t>
      </w:r>
      <w:r w:rsidRPr="009D2868">
        <w:rPr>
          <w:u w:val="single"/>
          <w:rtl/>
        </w:rPr>
        <w:t xml:space="preserve"> </w:t>
      </w:r>
      <w:r w:rsidRPr="009D2868">
        <w:rPr>
          <w:rFonts w:hint="cs"/>
          <w:u w:val="single"/>
          <w:rtl/>
        </w:rPr>
        <w:t>לֵאמֹר</w:t>
      </w:r>
      <w:r w:rsidRPr="009D2868">
        <w:rPr>
          <w:u w:val="single"/>
          <w:rtl/>
        </w:rPr>
        <w:t xml:space="preserve"> </w:t>
      </w:r>
      <w:r w:rsidRPr="009D2868">
        <w:rPr>
          <w:rFonts w:hint="cs"/>
          <w:u w:val="single"/>
          <w:rtl/>
        </w:rPr>
        <w:t>לָמָּה</w:t>
      </w:r>
      <w:r w:rsidRPr="009D2868">
        <w:rPr>
          <w:u w:val="single"/>
          <w:rtl/>
        </w:rPr>
        <w:t xml:space="preserve"> </w:t>
      </w:r>
      <w:r w:rsidRPr="009D2868">
        <w:rPr>
          <w:rFonts w:hint="cs"/>
          <w:u w:val="single"/>
          <w:rtl/>
        </w:rPr>
        <w:t>תַעֲשֶׂה</w:t>
      </w:r>
      <w:r w:rsidRPr="009D2868">
        <w:rPr>
          <w:u w:val="single"/>
          <w:rtl/>
        </w:rPr>
        <w:t xml:space="preserve"> </w:t>
      </w:r>
      <w:r w:rsidRPr="009D2868">
        <w:rPr>
          <w:rFonts w:hint="cs"/>
          <w:u w:val="single"/>
          <w:rtl/>
        </w:rPr>
        <w:t>כֹה</w:t>
      </w:r>
      <w:r w:rsidRPr="009D2868">
        <w:rPr>
          <w:u w:val="single"/>
          <w:rtl/>
        </w:rPr>
        <w:t xml:space="preserve"> </w:t>
      </w:r>
      <w:r w:rsidRPr="009D2868">
        <w:rPr>
          <w:rFonts w:hint="cs"/>
          <w:u w:val="single"/>
          <w:rtl/>
        </w:rPr>
        <w:t>לַעֲבָדֶיךָ</w:t>
      </w:r>
      <w:r w:rsidRPr="00C17B1F">
        <w:rPr>
          <w:rtl/>
        </w:rPr>
        <w:t xml:space="preserve">: </w:t>
      </w:r>
      <w:r w:rsidRPr="00C17B1F">
        <w:rPr>
          <w:rFonts w:hint="cs"/>
          <w:rtl/>
        </w:rPr>
        <w:t>תֶּבֶן</w:t>
      </w:r>
      <w:r w:rsidRPr="00C17B1F">
        <w:rPr>
          <w:rtl/>
        </w:rPr>
        <w:t xml:space="preserve"> </w:t>
      </w:r>
      <w:r w:rsidRPr="00C17B1F">
        <w:rPr>
          <w:rFonts w:hint="cs"/>
          <w:rtl/>
        </w:rPr>
        <w:t>אֵין</w:t>
      </w:r>
      <w:r w:rsidRPr="00C17B1F">
        <w:rPr>
          <w:rtl/>
        </w:rPr>
        <w:t xml:space="preserve"> </w:t>
      </w:r>
      <w:r w:rsidRPr="00C17B1F">
        <w:rPr>
          <w:rFonts w:hint="cs"/>
          <w:rtl/>
        </w:rPr>
        <w:t>נִתָּן</w:t>
      </w:r>
      <w:r w:rsidRPr="00C17B1F">
        <w:rPr>
          <w:rtl/>
        </w:rPr>
        <w:t xml:space="preserve"> </w:t>
      </w:r>
      <w:r w:rsidRPr="00C17B1F">
        <w:rPr>
          <w:rFonts w:hint="cs"/>
          <w:rtl/>
        </w:rPr>
        <w:t>לַעֲבָדֶיךָ</w:t>
      </w:r>
      <w:r w:rsidRPr="00C17B1F">
        <w:rPr>
          <w:rtl/>
        </w:rPr>
        <w:t xml:space="preserve"> </w:t>
      </w:r>
      <w:r w:rsidRPr="00C17B1F">
        <w:rPr>
          <w:rFonts w:hint="cs"/>
          <w:rtl/>
        </w:rPr>
        <w:t>וּלְבֵנִים</w:t>
      </w:r>
      <w:r w:rsidRPr="00C17B1F">
        <w:rPr>
          <w:rtl/>
        </w:rPr>
        <w:t xml:space="preserve"> </w:t>
      </w:r>
      <w:r w:rsidRPr="00C17B1F">
        <w:rPr>
          <w:rFonts w:hint="cs"/>
          <w:rtl/>
        </w:rPr>
        <w:t>אֹמְרִים</w:t>
      </w:r>
      <w:r w:rsidRPr="00C17B1F">
        <w:rPr>
          <w:rtl/>
        </w:rPr>
        <w:t xml:space="preserve"> </w:t>
      </w:r>
      <w:r w:rsidRPr="00C17B1F">
        <w:rPr>
          <w:rFonts w:hint="cs"/>
          <w:rtl/>
        </w:rPr>
        <w:t>לָנוּ</w:t>
      </w:r>
      <w:r w:rsidRPr="00C17B1F">
        <w:rPr>
          <w:rtl/>
        </w:rPr>
        <w:t xml:space="preserve"> </w:t>
      </w:r>
      <w:r w:rsidRPr="00C17B1F">
        <w:rPr>
          <w:rFonts w:hint="cs"/>
          <w:rtl/>
        </w:rPr>
        <w:t>עֲשׂוּ</w:t>
      </w:r>
      <w:r w:rsidRPr="00C17B1F">
        <w:rPr>
          <w:rtl/>
        </w:rPr>
        <w:t xml:space="preserve"> </w:t>
      </w:r>
      <w:r w:rsidRPr="00C17B1F">
        <w:rPr>
          <w:rFonts w:hint="cs"/>
          <w:rtl/>
        </w:rPr>
        <w:t>וְהִנֵּה</w:t>
      </w:r>
      <w:r w:rsidRPr="00C17B1F">
        <w:rPr>
          <w:rtl/>
        </w:rPr>
        <w:t xml:space="preserve"> </w:t>
      </w:r>
      <w:r w:rsidRPr="00C17B1F">
        <w:rPr>
          <w:rFonts w:hint="cs"/>
          <w:rtl/>
        </w:rPr>
        <w:t>עֲבָדֶיךָ</w:t>
      </w:r>
      <w:r w:rsidRPr="00C17B1F">
        <w:rPr>
          <w:rtl/>
        </w:rPr>
        <w:t xml:space="preserve"> </w:t>
      </w:r>
      <w:r w:rsidRPr="00C17B1F">
        <w:rPr>
          <w:rFonts w:hint="cs"/>
          <w:rtl/>
        </w:rPr>
        <w:t>מֻכִּים</w:t>
      </w:r>
      <w:r w:rsidRPr="00C17B1F">
        <w:rPr>
          <w:rtl/>
        </w:rPr>
        <w:t xml:space="preserve"> </w:t>
      </w:r>
      <w:r w:rsidRPr="00C17B1F">
        <w:rPr>
          <w:rFonts w:hint="cs"/>
          <w:rtl/>
        </w:rPr>
        <w:t>וְחָטָאת</w:t>
      </w:r>
      <w:r w:rsidRPr="00C17B1F">
        <w:rPr>
          <w:rtl/>
        </w:rPr>
        <w:t xml:space="preserve"> </w:t>
      </w:r>
      <w:r w:rsidRPr="00C17B1F">
        <w:rPr>
          <w:rFonts w:hint="cs"/>
          <w:rtl/>
        </w:rPr>
        <w:t>עַמֶּךָ</w:t>
      </w:r>
      <w:r w:rsidRPr="00C17B1F">
        <w:rPr>
          <w:rtl/>
        </w:rPr>
        <w:t>:</w:t>
      </w:r>
      <w:r>
        <w:rPr>
          <w:rFonts w:hint="cs"/>
          <w:rtl/>
        </w:rPr>
        <w:t>...</w:t>
      </w:r>
      <w:r w:rsidRPr="00C17B1F">
        <w:rPr>
          <w:rtl/>
        </w:rPr>
        <w:t xml:space="preserve"> </w:t>
      </w:r>
      <w:r w:rsidRPr="009D2868">
        <w:rPr>
          <w:rFonts w:hint="cs"/>
          <w:u w:val="single"/>
          <w:rtl/>
        </w:rPr>
        <w:t>וַיִּרְאוּ</w:t>
      </w:r>
      <w:r w:rsidRPr="009D2868">
        <w:rPr>
          <w:u w:val="single"/>
          <w:rtl/>
        </w:rPr>
        <w:t xml:space="preserve"> </w:t>
      </w:r>
      <w:r w:rsidRPr="009D2868">
        <w:rPr>
          <w:rFonts w:hint="cs"/>
          <w:u w:val="single"/>
          <w:rtl/>
        </w:rPr>
        <w:t>שֹׁטְרֵי</w:t>
      </w:r>
      <w:r w:rsidRPr="009D2868">
        <w:rPr>
          <w:u w:val="single"/>
          <w:rtl/>
        </w:rPr>
        <w:t xml:space="preserve"> </w:t>
      </w:r>
      <w:r w:rsidRPr="009D2868">
        <w:rPr>
          <w:rFonts w:hint="cs"/>
          <w:u w:val="single"/>
          <w:rtl/>
        </w:rPr>
        <w:t>בְנֵי</w:t>
      </w:r>
      <w:r w:rsidRPr="009D2868">
        <w:rPr>
          <w:u w:val="single"/>
          <w:rtl/>
        </w:rPr>
        <w:t xml:space="preserve"> </w:t>
      </w:r>
      <w:r w:rsidRPr="009D2868">
        <w:rPr>
          <w:rFonts w:hint="cs"/>
          <w:u w:val="single"/>
          <w:rtl/>
        </w:rPr>
        <w:t>יִשְׂרָאֵל</w:t>
      </w:r>
      <w:r w:rsidRPr="009D2868">
        <w:rPr>
          <w:u w:val="single"/>
          <w:rtl/>
        </w:rPr>
        <w:t xml:space="preserve"> </w:t>
      </w:r>
      <w:r w:rsidRPr="009D2868">
        <w:rPr>
          <w:rFonts w:hint="cs"/>
          <w:u w:val="single"/>
          <w:rtl/>
        </w:rPr>
        <w:t>אֹתָם</w:t>
      </w:r>
      <w:r w:rsidRPr="009D2868">
        <w:rPr>
          <w:u w:val="single"/>
          <w:rtl/>
        </w:rPr>
        <w:t xml:space="preserve"> </w:t>
      </w:r>
      <w:r w:rsidRPr="009D2868">
        <w:rPr>
          <w:rFonts w:hint="cs"/>
          <w:u w:val="single"/>
          <w:rtl/>
        </w:rPr>
        <w:t>בְּרָע</w:t>
      </w:r>
      <w:r w:rsidRPr="00C17B1F">
        <w:rPr>
          <w:rtl/>
        </w:rPr>
        <w:t xml:space="preserve"> </w:t>
      </w:r>
      <w:r w:rsidRPr="00C17B1F">
        <w:rPr>
          <w:rFonts w:hint="cs"/>
          <w:rtl/>
        </w:rPr>
        <w:t>לֵאמֹר</w:t>
      </w:r>
      <w:r w:rsidRPr="00C17B1F">
        <w:rPr>
          <w:rtl/>
        </w:rPr>
        <w:t xml:space="preserve"> </w:t>
      </w:r>
      <w:r w:rsidRPr="00C17B1F">
        <w:rPr>
          <w:rFonts w:hint="cs"/>
          <w:rtl/>
        </w:rPr>
        <w:t>לֹא</w:t>
      </w:r>
      <w:r w:rsidRPr="00C17B1F">
        <w:rPr>
          <w:rtl/>
        </w:rPr>
        <w:t xml:space="preserve"> </w:t>
      </w:r>
      <w:r w:rsidRPr="00C17B1F">
        <w:rPr>
          <w:rFonts w:hint="cs"/>
          <w:rtl/>
        </w:rPr>
        <w:t>תִגְרְעוּ</w:t>
      </w:r>
      <w:r w:rsidRPr="00C17B1F">
        <w:rPr>
          <w:rtl/>
        </w:rPr>
        <w:t xml:space="preserve"> </w:t>
      </w:r>
      <w:r w:rsidRPr="00C17B1F">
        <w:rPr>
          <w:rFonts w:hint="cs"/>
          <w:rtl/>
        </w:rPr>
        <w:t>מִלִּבְנֵיכֶם</w:t>
      </w:r>
      <w:r w:rsidRPr="00C17B1F">
        <w:rPr>
          <w:rtl/>
        </w:rPr>
        <w:t xml:space="preserve"> </w:t>
      </w:r>
      <w:r w:rsidRPr="00C17B1F">
        <w:rPr>
          <w:rFonts w:hint="cs"/>
          <w:rtl/>
        </w:rPr>
        <w:t>דְּבַר</w:t>
      </w:r>
      <w:r w:rsidRPr="00C17B1F">
        <w:rPr>
          <w:rtl/>
        </w:rPr>
        <w:t xml:space="preserve"> </w:t>
      </w:r>
      <w:r w:rsidRPr="00C17B1F">
        <w:rPr>
          <w:rFonts w:hint="cs"/>
          <w:rtl/>
        </w:rPr>
        <w:t>יוֹם</w:t>
      </w:r>
      <w:r w:rsidRPr="00C17B1F">
        <w:rPr>
          <w:rtl/>
        </w:rPr>
        <w:t xml:space="preserve"> </w:t>
      </w:r>
      <w:r w:rsidRPr="00C17B1F">
        <w:rPr>
          <w:rFonts w:hint="cs"/>
          <w:rtl/>
        </w:rPr>
        <w:t>בְּיוֹמוֹ</w:t>
      </w:r>
      <w:r w:rsidRPr="00C17B1F">
        <w:rPr>
          <w:rtl/>
        </w:rPr>
        <w:t xml:space="preserve">: </w:t>
      </w:r>
      <w:r w:rsidRPr="00C17B1F">
        <w:rPr>
          <w:rFonts w:hint="cs"/>
          <w:rtl/>
        </w:rPr>
        <w:t>וַיִּפְגְּעוּ</w:t>
      </w:r>
      <w:r w:rsidRPr="00C17B1F">
        <w:rPr>
          <w:rtl/>
        </w:rPr>
        <w:t xml:space="preserve"> </w:t>
      </w:r>
      <w:r w:rsidRPr="00C17B1F">
        <w:rPr>
          <w:rFonts w:hint="cs"/>
          <w:rtl/>
        </w:rPr>
        <w:t>אֶת</w:t>
      </w:r>
      <w:r w:rsidRPr="00C17B1F">
        <w:rPr>
          <w:rtl/>
        </w:rPr>
        <w:t xml:space="preserve"> </w:t>
      </w:r>
      <w:r w:rsidRPr="00C17B1F">
        <w:rPr>
          <w:rFonts w:hint="cs"/>
          <w:rtl/>
        </w:rPr>
        <w:t>מֹשֶׁה</w:t>
      </w:r>
      <w:r w:rsidRPr="00C17B1F">
        <w:rPr>
          <w:rtl/>
        </w:rPr>
        <w:t xml:space="preserve"> </w:t>
      </w:r>
      <w:r w:rsidRPr="00C17B1F">
        <w:rPr>
          <w:rFonts w:hint="cs"/>
          <w:rtl/>
        </w:rPr>
        <w:t>וְאֶת</w:t>
      </w:r>
      <w:r w:rsidRPr="00C17B1F">
        <w:rPr>
          <w:rtl/>
        </w:rPr>
        <w:t xml:space="preserve"> </w:t>
      </w:r>
      <w:r w:rsidRPr="00C17B1F">
        <w:rPr>
          <w:rFonts w:hint="cs"/>
          <w:rtl/>
        </w:rPr>
        <w:t>אַהֲרֹן</w:t>
      </w:r>
      <w:r w:rsidRPr="00C17B1F">
        <w:rPr>
          <w:rtl/>
        </w:rPr>
        <w:t xml:space="preserve"> </w:t>
      </w:r>
      <w:r w:rsidRPr="00C17B1F">
        <w:rPr>
          <w:rFonts w:hint="cs"/>
          <w:rtl/>
        </w:rPr>
        <w:t>נִצָּבִים</w:t>
      </w:r>
      <w:r w:rsidRPr="00C17B1F">
        <w:rPr>
          <w:rtl/>
        </w:rPr>
        <w:t xml:space="preserve"> </w:t>
      </w:r>
      <w:r w:rsidRPr="00C17B1F">
        <w:rPr>
          <w:rFonts w:hint="cs"/>
          <w:rtl/>
        </w:rPr>
        <w:t>לִקְרָאתָם</w:t>
      </w:r>
      <w:r w:rsidRPr="00C17B1F">
        <w:rPr>
          <w:rtl/>
        </w:rPr>
        <w:t xml:space="preserve"> </w:t>
      </w:r>
      <w:r w:rsidRPr="00C17B1F">
        <w:rPr>
          <w:rFonts w:hint="cs"/>
          <w:rtl/>
        </w:rPr>
        <w:t>בְּצֵאתָם</w:t>
      </w:r>
      <w:r w:rsidRPr="00C17B1F">
        <w:rPr>
          <w:rtl/>
        </w:rPr>
        <w:t xml:space="preserve"> </w:t>
      </w:r>
      <w:r w:rsidRPr="00C17B1F">
        <w:rPr>
          <w:rFonts w:hint="cs"/>
          <w:rtl/>
        </w:rPr>
        <w:t>מֵאֵת</w:t>
      </w:r>
      <w:r w:rsidRPr="00C17B1F">
        <w:rPr>
          <w:rtl/>
        </w:rPr>
        <w:t xml:space="preserve"> </w:t>
      </w:r>
      <w:r w:rsidRPr="00C17B1F">
        <w:rPr>
          <w:rFonts w:hint="cs"/>
          <w:rtl/>
        </w:rPr>
        <w:t>פַּרְעֹה</w:t>
      </w:r>
      <w:r w:rsidRPr="00C17B1F">
        <w:rPr>
          <w:rtl/>
        </w:rPr>
        <w:t xml:space="preserve">: </w:t>
      </w:r>
      <w:r w:rsidRPr="00C17B1F">
        <w:rPr>
          <w:rFonts w:hint="cs"/>
          <w:rtl/>
        </w:rPr>
        <w:t>וַיֹּאמְרוּ</w:t>
      </w:r>
      <w:r w:rsidRPr="00C17B1F">
        <w:rPr>
          <w:rtl/>
        </w:rPr>
        <w:t xml:space="preserve"> </w:t>
      </w:r>
      <w:r w:rsidRPr="00C17B1F">
        <w:rPr>
          <w:rFonts w:hint="cs"/>
          <w:rtl/>
        </w:rPr>
        <w:t>אֲלֵהֶם</w:t>
      </w:r>
      <w:r w:rsidRPr="00C17B1F">
        <w:rPr>
          <w:rtl/>
        </w:rPr>
        <w:t xml:space="preserve"> </w:t>
      </w:r>
      <w:r w:rsidRPr="00C17B1F">
        <w:rPr>
          <w:rFonts w:hint="cs"/>
          <w:rtl/>
        </w:rPr>
        <w:t>יֵרֶא</w:t>
      </w:r>
      <w:r w:rsidRPr="00C17B1F">
        <w:rPr>
          <w:rtl/>
        </w:rPr>
        <w:t xml:space="preserve"> </w:t>
      </w:r>
      <w:r w:rsidRPr="00C17B1F">
        <w:rPr>
          <w:rFonts w:hint="cs"/>
          <w:rtl/>
        </w:rPr>
        <w:t>ה</w:t>
      </w:r>
      <w:r w:rsidRPr="00C17B1F">
        <w:rPr>
          <w:rtl/>
        </w:rPr>
        <w:t xml:space="preserve">' </w:t>
      </w:r>
      <w:r w:rsidRPr="00C17B1F">
        <w:rPr>
          <w:rFonts w:hint="cs"/>
          <w:rtl/>
        </w:rPr>
        <w:t>עֲלֵיכֶם</w:t>
      </w:r>
      <w:r w:rsidRPr="00C17B1F">
        <w:rPr>
          <w:rtl/>
        </w:rPr>
        <w:t xml:space="preserve"> </w:t>
      </w:r>
      <w:r w:rsidRPr="00C17B1F">
        <w:rPr>
          <w:rFonts w:hint="cs"/>
          <w:rtl/>
        </w:rPr>
        <w:t>וְיִשְׁפֹּט</w:t>
      </w:r>
      <w:r w:rsidRPr="00C17B1F">
        <w:rPr>
          <w:rtl/>
        </w:rPr>
        <w:t xml:space="preserve"> </w:t>
      </w:r>
      <w:r w:rsidRPr="00C17B1F">
        <w:rPr>
          <w:rFonts w:hint="cs"/>
          <w:rtl/>
        </w:rPr>
        <w:t>אֲשֶׁר</w:t>
      </w:r>
      <w:r w:rsidRPr="00C17B1F">
        <w:rPr>
          <w:rtl/>
        </w:rPr>
        <w:t xml:space="preserve"> </w:t>
      </w:r>
      <w:r w:rsidRPr="00C17B1F">
        <w:rPr>
          <w:rFonts w:hint="cs"/>
          <w:rtl/>
        </w:rPr>
        <w:t>הִבְאַשְׁתֶּם</w:t>
      </w:r>
      <w:r w:rsidRPr="00C17B1F">
        <w:rPr>
          <w:rtl/>
        </w:rPr>
        <w:t xml:space="preserve"> </w:t>
      </w:r>
      <w:r w:rsidRPr="00C17B1F">
        <w:rPr>
          <w:rFonts w:hint="cs"/>
          <w:rtl/>
        </w:rPr>
        <w:t>אֶת</w:t>
      </w:r>
      <w:r w:rsidRPr="00C17B1F">
        <w:rPr>
          <w:rtl/>
        </w:rPr>
        <w:t xml:space="preserve"> </w:t>
      </w:r>
      <w:r w:rsidRPr="00C17B1F">
        <w:rPr>
          <w:rFonts w:hint="cs"/>
          <w:rtl/>
        </w:rPr>
        <w:t>רֵיחֵנוּ</w:t>
      </w:r>
      <w:r w:rsidRPr="00C17B1F">
        <w:rPr>
          <w:rtl/>
        </w:rPr>
        <w:t xml:space="preserve"> </w:t>
      </w:r>
      <w:r w:rsidRPr="00C17B1F">
        <w:rPr>
          <w:rFonts w:hint="cs"/>
          <w:rtl/>
        </w:rPr>
        <w:t>בְּעֵינֵי</w:t>
      </w:r>
      <w:r w:rsidRPr="00C17B1F">
        <w:rPr>
          <w:rtl/>
        </w:rPr>
        <w:t xml:space="preserve"> </w:t>
      </w:r>
      <w:r w:rsidRPr="00C17B1F">
        <w:rPr>
          <w:rFonts w:hint="cs"/>
          <w:rtl/>
        </w:rPr>
        <w:t>פַרְעֹה</w:t>
      </w:r>
      <w:r w:rsidRPr="00C17B1F">
        <w:rPr>
          <w:rtl/>
        </w:rPr>
        <w:t xml:space="preserve"> </w:t>
      </w:r>
      <w:r w:rsidRPr="00C17B1F">
        <w:rPr>
          <w:rFonts w:hint="cs"/>
          <w:rtl/>
        </w:rPr>
        <w:t>וּבְעֵינֵי</w:t>
      </w:r>
      <w:r w:rsidRPr="00C17B1F">
        <w:rPr>
          <w:rtl/>
        </w:rPr>
        <w:t xml:space="preserve"> </w:t>
      </w:r>
      <w:r w:rsidRPr="00C17B1F">
        <w:rPr>
          <w:rFonts w:hint="cs"/>
          <w:rtl/>
        </w:rPr>
        <w:t>עֲבָדָיו</w:t>
      </w:r>
      <w:r w:rsidRPr="00C17B1F">
        <w:rPr>
          <w:rtl/>
        </w:rPr>
        <w:t xml:space="preserve"> </w:t>
      </w:r>
      <w:r w:rsidRPr="00C17B1F">
        <w:rPr>
          <w:rFonts w:hint="cs"/>
          <w:rtl/>
        </w:rPr>
        <w:t>לָתֶת</w:t>
      </w:r>
      <w:r w:rsidRPr="00C17B1F">
        <w:rPr>
          <w:rtl/>
        </w:rPr>
        <w:t xml:space="preserve"> </w:t>
      </w:r>
      <w:r w:rsidRPr="00C17B1F">
        <w:rPr>
          <w:rFonts w:hint="cs"/>
          <w:rtl/>
        </w:rPr>
        <w:t>חֶרֶב</w:t>
      </w:r>
      <w:r w:rsidRPr="00C17B1F">
        <w:rPr>
          <w:rtl/>
        </w:rPr>
        <w:t xml:space="preserve"> </w:t>
      </w:r>
      <w:r w:rsidRPr="00C17B1F">
        <w:rPr>
          <w:rFonts w:hint="cs"/>
          <w:rtl/>
        </w:rPr>
        <w:t>בְּיָדָם</w:t>
      </w:r>
      <w:r w:rsidRPr="00C17B1F">
        <w:rPr>
          <w:rtl/>
        </w:rPr>
        <w:t xml:space="preserve"> </w:t>
      </w:r>
      <w:r w:rsidRPr="00C17B1F">
        <w:rPr>
          <w:rFonts w:hint="cs"/>
          <w:rtl/>
        </w:rPr>
        <w:t>לְהָרְגֵנוּ</w:t>
      </w:r>
      <w:r>
        <w:rPr>
          <w:rFonts w:hint="cs"/>
          <w:rtl/>
        </w:rPr>
        <w:t>"</w:t>
      </w:r>
    </w:p>
    <w:p w14:paraId="12F77200" w14:textId="77777777" w:rsidR="0027071D" w:rsidRDefault="0027071D" w:rsidP="0027071D">
      <w:pPr>
        <w:rPr>
          <w:rtl/>
        </w:rPr>
      </w:pPr>
      <w:r w:rsidRPr="006E0F6D">
        <w:rPr>
          <w:rtl/>
        </w:rPr>
        <w:t xml:space="preserve">הפרשה </w:t>
      </w:r>
      <w:r>
        <w:rPr>
          <w:rFonts w:hint="cs"/>
          <w:rtl/>
        </w:rPr>
        <w:t xml:space="preserve">מתייחסת בראשיתה אל </w:t>
      </w:r>
      <w:r>
        <w:rPr>
          <w:rtl/>
        </w:rPr>
        <w:t>הנוגשים והשוטרים יחדיו</w:t>
      </w:r>
      <w:r w:rsidRPr="006E0F6D">
        <w:rPr>
          <w:rtl/>
        </w:rPr>
        <w:t>, א</w:t>
      </w:r>
      <w:r>
        <w:rPr>
          <w:rFonts w:hint="cs"/>
          <w:rtl/>
        </w:rPr>
        <w:t>ו</w:t>
      </w:r>
      <w:r w:rsidRPr="006E0F6D">
        <w:rPr>
          <w:rtl/>
        </w:rPr>
        <w:t>ל</w:t>
      </w:r>
      <w:r>
        <w:rPr>
          <w:rFonts w:hint="cs"/>
          <w:rtl/>
        </w:rPr>
        <w:t xml:space="preserve">ם בהמשך מתמקד הכתוב בפועלם של </w:t>
      </w:r>
      <w:r w:rsidRPr="006E0F6D">
        <w:rPr>
          <w:rtl/>
        </w:rPr>
        <w:t>השוטרים</w:t>
      </w:r>
      <w:r>
        <w:rPr>
          <w:rFonts w:hint="cs"/>
          <w:rtl/>
        </w:rPr>
        <w:t xml:space="preserve">, הפועלים </w:t>
      </w:r>
      <w:r w:rsidRPr="006E0F6D">
        <w:rPr>
          <w:rtl/>
        </w:rPr>
        <w:t>לבדם</w:t>
      </w:r>
      <w:r>
        <w:rPr>
          <w:rFonts w:hint="cs"/>
          <w:rtl/>
        </w:rPr>
        <w:t xml:space="preserve"> לרווחתו של העם, קודם מול פרעה ולאחר מכן מול משה ואהרן</w:t>
      </w:r>
      <w:r w:rsidRPr="006E0F6D">
        <w:rPr>
          <w:rtl/>
        </w:rPr>
        <w:t>.</w:t>
      </w:r>
      <w:r>
        <w:rPr>
          <w:rFonts w:hint="cs"/>
          <w:rtl/>
        </w:rPr>
        <w:t xml:space="preserve"> על פי רצף הכתוב, הכאתם של השוטרים בגינו של העם מעמיק את מחויבותם ופועלם למענו </w:t>
      </w:r>
      <w:r>
        <w:rPr>
          <w:rtl/>
        </w:rPr>
        <w:t>–</w:t>
      </w:r>
      <w:r>
        <w:rPr>
          <w:rFonts w:hint="cs"/>
          <w:rtl/>
        </w:rPr>
        <w:t xml:space="preserve"> דבר שאינו מובן מאליו כל עיקר. מבחינה לשונית, שוטרי בני ישראל מופיעים בכתוב תמיד בצורת נסמך, כ"שוטריו" (פסוקים ו, י) או "שוטרי בני ישראל (פסוקים יד, טו, יט), אף כי היה מובן מי הם אילו היו נקראים "השוטרים". </w:t>
      </w:r>
    </w:p>
    <w:p w14:paraId="39DD2917" w14:textId="77777777" w:rsidR="0027071D" w:rsidRDefault="0027071D" w:rsidP="0027071D">
      <w:r>
        <w:rPr>
          <w:rFonts w:hint="cs"/>
          <w:rtl/>
        </w:rPr>
        <w:t xml:space="preserve">עוד יש להצביע על כך שבדבריהם אל פרעה ואל משה ואהרן הם משתפים את עצמם עם העם ומדברים בלשון מדבר רבים: "ולבנים אמרים </w:t>
      </w:r>
      <w:r w:rsidRPr="001B73CE">
        <w:rPr>
          <w:rFonts w:hint="cs"/>
          <w:u w:val="single"/>
          <w:rtl/>
        </w:rPr>
        <w:t>לנו</w:t>
      </w:r>
      <w:r>
        <w:rPr>
          <w:rFonts w:hint="cs"/>
          <w:rtl/>
        </w:rPr>
        <w:t xml:space="preserve"> עשו... הבאשתם את </w:t>
      </w:r>
      <w:r w:rsidRPr="001B73CE">
        <w:rPr>
          <w:rFonts w:hint="cs"/>
          <w:u w:val="single"/>
          <w:rtl/>
        </w:rPr>
        <w:t>ריחנו</w:t>
      </w:r>
      <w:r>
        <w:rPr>
          <w:rFonts w:hint="cs"/>
          <w:rtl/>
        </w:rPr>
        <w:t xml:space="preserve"> בעיני פרעה... לתת חרב בידם </w:t>
      </w:r>
      <w:r w:rsidRPr="001B73CE">
        <w:rPr>
          <w:rFonts w:hint="cs"/>
          <w:u w:val="single"/>
          <w:rtl/>
        </w:rPr>
        <w:t>להרגנו</w:t>
      </w:r>
      <w:r>
        <w:rPr>
          <w:rFonts w:hint="cs"/>
          <w:rtl/>
        </w:rPr>
        <w:t xml:space="preserve">" (פסוקים </w:t>
      </w:r>
      <w:r>
        <w:rPr>
          <w:rFonts w:hint="cs"/>
          <w:rtl/>
        </w:rPr>
        <w:t xml:space="preserve">טז, כא). כל </w:t>
      </w:r>
      <w:r w:rsidRPr="006E0F6D">
        <w:rPr>
          <w:rtl/>
        </w:rPr>
        <w:t>אלה</w:t>
      </w:r>
      <w:r>
        <w:rPr>
          <w:rFonts w:hint="cs"/>
          <w:rtl/>
        </w:rPr>
        <w:t xml:space="preserve"> מהווים בסיס לזיהוי של השוטרים לא רק כמי שמזדהה עם סבלו של העם ופועל להקלתו, אלא כשייכים לו אף הם. קשה לכאורה להצביע על בסיס בלשון הכתוב לצעד הנוסף שצועד הספרי בזיהוים לא רק כמנהיגי השבטים, אלא כמי שמשתייכים למסורת מוסכמת ומקובלת של משפחות אצולה.</w:t>
      </w:r>
      <w:r w:rsidRPr="0027071D">
        <w:rPr>
          <w:vertAlign w:val="superscript"/>
          <w:rtl/>
        </w:rPr>
        <w:footnoteReference w:id="5"/>
      </w:r>
      <w:r>
        <w:rPr>
          <w:rFonts w:hint="cs"/>
          <w:rtl/>
        </w:rPr>
        <w:t xml:space="preserve"> לאור זאת יש לשאול מה ראה הספרי לצייר את דמותם באופן זה. ניתן לטעון כי פועלם האצילי של השוטרים במצרים תואם לתושייתם בקרבנות הנשיאים, והיא המשמשת כיסוד לזיהוי. אפשרות נוספת היא שבעל הספרי יוצר תבנית של מנהיגות אידאלית המושרשת עמוק בתולדותיהם של בני ישראל עוד קודם היותם לאומה, אשר התייסרה עמה בתוך התופת וניסתה לפעול לשיפור מצבה, וממשיכה להוביל ולהעצים בתחנות החדשות בחייה במדבר.</w:t>
      </w:r>
    </w:p>
    <w:p w14:paraId="747E2EF2" w14:textId="77777777" w:rsidR="0027071D" w:rsidRPr="006E0F6D" w:rsidRDefault="0027071D" w:rsidP="0027071D">
      <w:pPr>
        <w:rPr>
          <w:rtl/>
        </w:rPr>
      </w:pPr>
      <w:r>
        <w:rPr>
          <w:rFonts w:hint="cs"/>
          <w:rtl/>
        </w:rPr>
        <w:t>נבחן מקום נוסף בספרי במדבר, ספרי בהעלותך צב, החוזר אל פועלם של השוטרים במצרים בהקשר של ציוויו של ה' למשה בעקבות חטא ההתאוות לבשר: "...</w:t>
      </w:r>
      <w:r w:rsidRPr="00C04302">
        <w:rPr>
          <w:rFonts w:hint="cs"/>
          <w:rtl/>
        </w:rPr>
        <w:t>אֶסְפָה</w:t>
      </w:r>
      <w:r w:rsidRPr="00C04302">
        <w:rPr>
          <w:rtl/>
        </w:rPr>
        <w:t xml:space="preserve"> </w:t>
      </w:r>
      <w:r w:rsidRPr="00C04302">
        <w:rPr>
          <w:rFonts w:hint="cs"/>
          <w:rtl/>
        </w:rPr>
        <w:t>לִּי</w:t>
      </w:r>
      <w:r w:rsidRPr="00C04302">
        <w:rPr>
          <w:rtl/>
        </w:rPr>
        <w:t xml:space="preserve"> </w:t>
      </w:r>
      <w:r w:rsidRPr="00C04302">
        <w:rPr>
          <w:rFonts w:hint="cs"/>
          <w:rtl/>
        </w:rPr>
        <w:t>שִׁבְעִים</w:t>
      </w:r>
      <w:r w:rsidRPr="00C04302">
        <w:rPr>
          <w:rtl/>
        </w:rPr>
        <w:t xml:space="preserve"> </w:t>
      </w:r>
      <w:r w:rsidRPr="00C04302">
        <w:rPr>
          <w:rFonts w:hint="cs"/>
          <w:rtl/>
        </w:rPr>
        <w:t>אִישׁ</w:t>
      </w:r>
      <w:r w:rsidRPr="00C04302">
        <w:rPr>
          <w:rtl/>
        </w:rPr>
        <w:t xml:space="preserve"> </w:t>
      </w:r>
      <w:r w:rsidRPr="00C04302">
        <w:rPr>
          <w:rFonts w:hint="cs"/>
          <w:rtl/>
        </w:rPr>
        <w:t>מִזִּקְנֵי</w:t>
      </w:r>
      <w:r w:rsidRPr="00C04302">
        <w:rPr>
          <w:rtl/>
        </w:rPr>
        <w:t xml:space="preserve"> </w:t>
      </w:r>
      <w:r w:rsidRPr="00C04302">
        <w:rPr>
          <w:rFonts w:hint="cs"/>
          <w:rtl/>
        </w:rPr>
        <w:t>יִשְׂרָאֵל</w:t>
      </w:r>
      <w:r w:rsidRPr="00C04302">
        <w:rPr>
          <w:rtl/>
        </w:rPr>
        <w:t xml:space="preserve"> </w:t>
      </w:r>
      <w:r w:rsidRPr="00C04302">
        <w:rPr>
          <w:rFonts w:hint="cs"/>
          <w:rtl/>
        </w:rPr>
        <w:t>אֲשֶׁר</w:t>
      </w:r>
      <w:r w:rsidRPr="00C04302">
        <w:rPr>
          <w:rtl/>
        </w:rPr>
        <w:t xml:space="preserve"> </w:t>
      </w:r>
      <w:r w:rsidRPr="00C04302">
        <w:rPr>
          <w:rFonts w:hint="cs"/>
          <w:rtl/>
        </w:rPr>
        <w:t>יָדַעְתָּ</w:t>
      </w:r>
      <w:r w:rsidRPr="00C04302">
        <w:rPr>
          <w:rtl/>
        </w:rPr>
        <w:t xml:space="preserve"> </w:t>
      </w:r>
      <w:r w:rsidRPr="00C04302">
        <w:rPr>
          <w:rFonts w:hint="cs"/>
          <w:rtl/>
        </w:rPr>
        <w:t>כִּי</w:t>
      </w:r>
      <w:r w:rsidRPr="00C04302">
        <w:rPr>
          <w:rtl/>
        </w:rPr>
        <w:t xml:space="preserve"> </w:t>
      </w:r>
      <w:r w:rsidRPr="00C04302">
        <w:rPr>
          <w:rFonts w:hint="cs"/>
          <w:rtl/>
        </w:rPr>
        <w:t>הֵם</w:t>
      </w:r>
      <w:r w:rsidRPr="00C04302">
        <w:rPr>
          <w:rtl/>
        </w:rPr>
        <w:t xml:space="preserve"> </w:t>
      </w:r>
      <w:r w:rsidRPr="00C04302">
        <w:rPr>
          <w:rFonts w:hint="cs"/>
          <w:rtl/>
        </w:rPr>
        <w:t>זִקְנֵי</w:t>
      </w:r>
      <w:r w:rsidRPr="00C04302">
        <w:rPr>
          <w:rtl/>
        </w:rPr>
        <w:t xml:space="preserve"> </w:t>
      </w:r>
      <w:r w:rsidRPr="00C04302">
        <w:rPr>
          <w:rFonts w:hint="cs"/>
          <w:rtl/>
        </w:rPr>
        <w:t>הָעָם</w:t>
      </w:r>
      <w:r w:rsidRPr="00C04302">
        <w:rPr>
          <w:rtl/>
        </w:rPr>
        <w:t xml:space="preserve"> </w:t>
      </w:r>
      <w:r w:rsidRPr="00B14CF3">
        <w:rPr>
          <w:rFonts w:hint="cs"/>
          <w:u w:val="single"/>
          <w:rtl/>
        </w:rPr>
        <w:t>וְשֹׁטְרָיו</w:t>
      </w:r>
      <w:r w:rsidRPr="00C04302">
        <w:rPr>
          <w:rtl/>
        </w:rPr>
        <w:t xml:space="preserve"> </w:t>
      </w:r>
      <w:r w:rsidRPr="00C04302">
        <w:rPr>
          <w:rFonts w:hint="cs"/>
          <w:rtl/>
        </w:rPr>
        <w:t>וְלָקַחְתָּ</w:t>
      </w:r>
      <w:r w:rsidRPr="00C04302">
        <w:rPr>
          <w:rtl/>
        </w:rPr>
        <w:t xml:space="preserve"> </w:t>
      </w:r>
      <w:r w:rsidRPr="00C04302">
        <w:rPr>
          <w:rFonts w:hint="cs"/>
          <w:rtl/>
        </w:rPr>
        <w:t>אֹתָם</w:t>
      </w:r>
      <w:r w:rsidRPr="00C04302">
        <w:rPr>
          <w:rtl/>
        </w:rPr>
        <w:t xml:space="preserve"> </w:t>
      </w:r>
      <w:r w:rsidRPr="00C04302">
        <w:rPr>
          <w:rFonts w:hint="cs"/>
          <w:rtl/>
        </w:rPr>
        <w:t>אֶל</w:t>
      </w:r>
      <w:r w:rsidRPr="00C04302">
        <w:rPr>
          <w:rtl/>
        </w:rPr>
        <w:t xml:space="preserve"> </w:t>
      </w:r>
      <w:r w:rsidRPr="00C04302">
        <w:rPr>
          <w:rFonts w:hint="cs"/>
          <w:rtl/>
        </w:rPr>
        <w:t>אֹהֶל</w:t>
      </w:r>
      <w:r w:rsidRPr="00C04302">
        <w:rPr>
          <w:rtl/>
        </w:rPr>
        <w:t xml:space="preserve"> </w:t>
      </w:r>
      <w:r w:rsidRPr="00C04302">
        <w:rPr>
          <w:rFonts w:hint="cs"/>
          <w:rtl/>
        </w:rPr>
        <w:t>מוֹעֵד</w:t>
      </w:r>
      <w:r w:rsidRPr="00C04302">
        <w:rPr>
          <w:rtl/>
        </w:rPr>
        <w:t xml:space="preserve"> </w:t>
      </w:r>
      <w:r w:rsidRPr="00C04302">
        <w:rPr>
          <w:rFonts w:hint="cs"/>
          <w:rtl/>
        </w:rPr>
        <w:t>וְהִתְיַצְּבוּ</w:t>
      </w:r>
      <w:r w:rsidRPr="00C04302">
        <w:rPr>
          <w:rtl/>
        </w:rPr>
        <w:t xml:space="preserve"> </w:t>
      </w:r>
      <w:r w:rsidRPr="00C04302">
        <w:rPr>
          <w:rFonts w:hint="cs"/>
          <w:rtl/>
        </w:rPr>
        <w:t>שָׁם</w:t>
      </w:r>
      <w:r w:rsidRPr="00C04302">
        <w:rPr>
          <w:rtl/>
        </w:rPr>
        <w:t xml:space="preserve"> </w:t>
      </w:r>
      <w:r w:rsidRPr="00C04302">
        <w:rPr>
          <w:rFonts w:hint="cs"/>
          <w:rtl/>
        </w:rPr>
        <w:t>עִמָּךְ</w:t>
      </w:r>
      <w:r>
        <w:rPr>
          <w:rFonts w:hint="cs"/>
          <w:rtl/>
        </w:rPr>
        <w:t>" (</w:t>
      </w:r>
      <w:r w:rsidRPr="00C04302">
        <w:rPr>
          <w:rFonts w:hint="cs"/>
          <w:rtl/>
        </w:rPr>
        <w:t>במדבר</w:t>
      </w:r>
      <w:r w:rsidRPr="00C04302">
        <w:rPr>
          <w:rtl/>
        </w:rPr>
        <w:t xml:space="preserve"> </w:t>
      </w:r>
      <w:r w:rsidRPr="00C04302">
        <w:rPr>
          <w:rFonts w:hint="cs"/>
          <w:rtl/>
        </w:rPr>
        <w:t>יא</w:t>
      </w:r>
      <w:r>
        <w:rPr>
          <w:rFonts w:hint="cs"/>
          <w:rtl/>
        </w:rPr>
        <w:t xml:space="preserve">, </w:t>
      </w:r>
      <w:r w:rsidRPr="00C04302">
        <w:rPr>
          <w:rFonts w:hint="cs"/>
          <w:rtl/>
        </w:rPr>
        <w:t>טז</w:t>
      </w:r>
      <w:r w:rsidRPr="00C04302">
        <w:rPr>
          <w:rtl/>
        </w:rPr>
        <w:t>)</w:t>
      </w:r>
      <w:r>
        <w:rPr>
          <w:rFonts w:hint="cs"/>
          <w:rtl/>
        </w:rPr>
        <w:t>. שמא נוכל להסתייע בו בהבנת הדרשה הנדונה:</w:t>
      </w:r>
    </w:p>
    <w:p w14:paraId="27DBE0B8" w14:textId="77777777" w:rsidR="0027071D" w:rsidRDefault="0027071D" w:rsidP="0027071D">
      <w:pPr>
        <w:pStyle w:val="a9"/>
        <w:jc w:val="left"/>
        <w:rPr>
          <w:rtl/>
        </w:rPr>
      </w:pPr>
      <w:r>
        <w:rPr>
          <w:rFonts w:hint="cs"/>
          <w:rtl/>
        </w:rPr>
        <w:t>"</w:t>
      </w:r>
      <w:r w:rsidRPr="00C04302">
        <w:rPr>
          <w:rFonts w:hint="cs"/>
          <w:rtl/>
        </w:rPr>
        <w:t>ושוטריו</w:t>
      </w:r>
      <w:r>
        <w:rPr>
          <w:rFonts w:hint="cs"/>
          <w:rtl/>
        </w:rPr>
        <w:t>" (יא, טז).</w:t>
      </w:r>
      <w:r w:rsidRPr="00C04302">
        <w:rPr>
          <w:rtl/>
        </w:rPr>
        <w:t xml:space="preserve"> </w:t>
      </w:r>
      <w:r>
        <w:rPr>
          <w:rtl/>
        </w:rPr>
        <w:br/>
      </w:r>
      <w:r w:rsidRPr="00C04302">
        <w:rPr>
          <w:rFonts w:hint="cs"/>
          <w:rtl/>
        </w:rPr>
        <w:t>כמה</w:t>
      </w:r>
      <w:r w:rsidRPr="00C04302">
        <w:rPr>
          <w:rtl/>
        </w:rPr>
        <w:t xml:space="preserve"> </w:t>
      </w:r>
      <w:r w:rsidRPr="00C04302">
        <w:rPr>
          <w:rFonts w:hint="cs"/>
          <w:rtl/>
        </w:rPr>
        <w:t>שנאמר</w:t>
      </w:r>
      <w:r w:rsidRPr="00C04302">
        <w:rPr>
          <w:rtl/>
        </w:rPr>
        <w:t xml:space="preserve"> </w:t>
      </w:r>
      <w:r>
        <w:rPr>
          <w:rFonts w:hint="cs"/>
          <w:rtl/>
        </w:rPr>
        <w:t>"</w:t>
      </w:r>
      <w:r w:rsidRPr="00C04302">
        <w:rPr>
          <w:rFonts w:hint="cs"/>
          <w:rtl/>
        </w:rPr>
        <w:t>ויראו</w:t>
      </w:r>
      <w:r w:rsidRPr="00C04302">
        <w:rPr>
          <w:rtl/>
        </w:rPr>
        <w:t xml:space="preserve"> </w:t>
      </w:r>
      <w:r w:rsidRPr="00C04302">
        <w:rPr>
          <w:rFonts w:hint="cs"/>
          <w:rtl/>
        </w:rPr>
        <w:t>שוטרי</w:t>
      </w:r>
      <w:r w:rsidRPr="00C04302">
        <w:rPr>
          <w:rtl/>
        </w:rPr>
        <w:t xml:space="preserve"> </w:t>
      </w:r>
      <w:r w:rsidRPr="00C04302">
        <w:rPr>
          <w:rFonts w:hint="cs"/>
          <w:rtl/>
        </w:rPr>
        <w:t>בני</w:t>
      </w:r>
      <w:r w:rsidRPr="00C04302">
        <w:rPr>
          <w:rtl/>
        </w:rPr>
        <w:t xml:space="preserve"> </w:t>
      </w:r>
      <w:r w:rsidRPr="00C04302">
        <w:rPr>
          <w:rFonts w:hint="cs"/>
          <w:rtl/>
        </w:rPr>
        <w:t>ישראל</w:t>
      </w:r>
      <w:r w:rsidRPr="00C04302">
        <w:rPr>
          <w:rtl/>
        </w:rPr>
        <w:t xml:space="preserve"> </w:t>
      </w:r>
      <w:r w:rsidRPr="00C04302">
        <w:rPr>
          <w:rFonts w:hint="cs"/>
          <w:rtl/>
        </w:rPr>
        <w:t>אותם</w:t>
      </w:r>
      <w:r w:rsidRPr="00C04302">
        <w:rPr>
          <w:rtl/>
        </w:rPr>
        <w:t xml:space="preserve"> </w:t>
      </w:r>
      <w:r w:rsidRPr="00C04302">
        <w:rPr>
          <w:rFonts w:hint="cs"/>
          <w:rtl/>
        </w:rPr>
        <w:t>ברע</w:t>
      </w:r>
      <w:r w:rsidRPr="00C04302">
        <w:rPr>
          <w:rtl/>
        </w:rPr>
        <w:t xml:space="preserve"> </w:t>
      </w:r>
      <w:r w:rsidRPr="00C04302">
        <w:rPr>
          <w:rFonts w:hint="cs"/>
          <w:rtl/>
        </w:rPr>
        <w:t>לאמר</w:t>
      </w:r>
      <w:r>
        <w:rPr>
          <w:rFonts w:hint="cs"/>
          <w:rtl/>
        </w:rPr>
        <w:t>..." (שמות ה, יט).</w:t>
      </w:r>
      <w:r w:rsidRPr="00C04302">
        <w:rPr>
          <w:rtl/>
        </w:rPr>
        <w:t xml:space="preserve"> </w:t>
      </w:r>
      <w:r>
        <w:rPr>
          <w:rtl/>
        </w:rPr>
        <w:br/>
      </w:r>
      <w:r w:rsidRPr="00C04302">
        <w:rPr>
          <w:rFonts w:hint="cs"/>
          <w:rtl/>
        </w:rPr>
        <w:t>הואיל</w:t>
      </w:r>
      <w:r w:rsidRPr="00C04302">
        <w:rPr>
          <w:rtl/>
        </w:rPr>
        <w:t xml:space="preserve"> </w:t>
      </w:r>
      <w:r w:rsidRPr="00C04302">
        <w:rPr>
          <w:rFonts w:hint="cs"/>
          <w:rtl/>
        </w:rPr>
        <w:t>וראו</w:t>
      </w:r>
      <w:r w:rsidRPr="00C04302">
        <w:rPr>
          <w:rtl/>
        </w:rPr>
        <w:t xml:space="preserve"> </w:t>
      </w:r>
      <w:r w:rsidRPr="00C04302">
        <w:rPr>
          <w:rFonts w:hint="cs"/>
          <w:rtl/>
        </w:rPr>
        <w:t>עמהן</w:t>
      </w:r>
      <w:r w:rsidRPr="00C04302">
        <w:rPr>
          <w:rtl/>
        </w:rPr>
        <w:t xml:space="preserve"> </w:t>
      </w:r>
      <w:r w:rsidRPr="00C04302">
        <w:rPr>
          <w:rFonts w:hint="cs"/>
          <w:rtl/>
        </w:rPr>
        <w:t>בצער</w:t>
      </w:r>
      <w:r w:rsidRPr="00C04302">
        <w:rPr>
          <w:rtl/>
        </w:rPr>
        <w:t xml:space="preserve"> </w:t>
      </w:r>
      <w:r w:rsidRPr="00C04302">
        <w:rPr>
          <w:rFonts w:hint="cs"/>
          <w:rtl/>
        </w:rPr>
        <w:t>ההוא</w:t>
      </w:r>
      <w:r w:rsidRPr="00C04302">
        <w:rPr>
          <w:rtl/>
        </w:rPr>
        <w:t xml:space="preserve"> </w:t>
      </w:r>
      <w:r w:rsidRPr="00C04302">
        <w:rPr>
          <w:rFonts w:hint="cs"/>
          <w:rtl/>
        </w:rPr>
        <w:t>של</w:t>
      </w:r>
      <w:r w:rsidRPr="00C04302">
        <w:rPr>
          <w:rtl/>
        </w:rPr>
        <w:t xml:space="preserve"> </w:t>
      </w:r>
      <w:r w:rsidRPr="00C04302">
        <w:rPr>
          <w:rFonts w:hint="cs"/>
          <w:rtl/>
        </w:rPr>
        <w:t>מצרים</w:t>
      </w:r>
      <w:r>
        <w:rPr>
          <w:rFonts w:hint="cs"/>
          <w:rtl/>
        </w:rPr>
        <w:t>,</w:t>
      </w:r>
      <w:r w:rsidRPr="00C04302">
        <w:rPr>
          <w:rtl/>
        </w:rPr>
        <w:t xml:space="preserve"> </w:t>
      </w:r>
      <w:r>
        <w:rPr>
          <w:rtl/>
        </w:rPr>
        <w:br/>
      </w:r>
      <w:r w:rsidRPr="00C04302">
        <w:rPr>
          <w:rFonts w:hint="cs"/>
          <w:rtl/>
        </w:rPr>
        <w:t>יבואו</w:t>
      </w:r>
      <w:r w:rsidRPr="00C04302">
        <w:rPr>
          <w:rtl/>
        </w:rPr>
        <w:t xml:space="preserve"> </w:t>
      </w:r>
      <w:r w:rsidRPr="00C04302">
        <w:rPr>
          <w:rFonts w:hint="cs"/>
          <w:rtl/>
        </w:rPr>
        <w:t>ויראו</w:t>
      </w:r>
      <w:r>
        <w:rPr>
          <w:rFonts w:hint="cs"/>
          <w:rtl/>
        </w:rPr>
        <w:t xml:space="preserve"> עמהן</w:t>
      </w:r>
      <w:r w:rsidRPr="00C04302">
        <w:rPr>
          <w:rtl/>
        </w:rPr>
        <w:t xml:space="preserve"> </w:t>
      </w:r>
      <w:r w:rsidRPr="00C04302">
        <w:rPr>
          <w:rFonts w:hint="cs"/>
          <w:rtl/>
        </w:rPr>
        <w:t>בריוח</w:t>
      </w:r>
      <w:r w:rsidRPr="00C04302">
        <w:rPr>
          <w:rtl/>
        </w:rPr>
        <w:t xml:space="preserve"> </w:t>
      </w:r>
      <w:r>
        <w:rPr>
          <w:rFonts w:hint="cs"/>
          <w:rtl/>
        </w:rPr>
        <w:t>שכא</w:t>
      </w:r>
      <w:r w:rsidRPr="00C04302">
        <w:rPr>
          <w:rFonts w:hint="cs"/>
          <w:rtl/>
        </w:rPr>
        <w:t>ן</w:t>
      </w:r>
      <w:r w:rsidRPr="00C04302">
        <w:rPr>
          <w:rtl/>
        </w:rPr>
        <w:t>.</w:t>
      </w:r>
      <w:r w:rsidRPr="00286037">
        <w:rPr>
          <w:vertAlign w:val="superscript"/>
          <w:rtl/>
        </w:rPr>
        <w:footnoteReference w:id="6"/>
      </w:r>
      <w:r w:rsidRPr="00C04302">
        <w:rPr>
          <w:rtl/>
        </w:rPr>
        <w:t xml:space="preserve"> </w:t>
      </w:r>
    </w:p>
    <w:p w14:paraId="3948AE6A" w14:textId="77777777" w:rsidR="0027071D" w:rsidRDefault="0027071D" w:rsidP="0027071D">
      <w:pPr>
        <w:rPr>
          <w:rtl/>
        </w:rPr>
      </w:pPr>
      <w:r>
        <w:rPr>
          <w:rFonts w:hint="cs"/>
          <w:rtl/>
        </w:rPr>
        <w:t xml:space="preserve">בניגוד לדרשה על קרבנות הנשיאים, דרשה זו בנויה על הזכרתם של השוטרים בלשון הציווי כאן, בפעם הראשונה מאז תיאור פועלם עבור העם בתוך שיעבוד מצרים בשמות ה. יתר על כן, הצורה המופיעה כאן, "שוטריו", היא הצורה שהופיעה שם. ספרי בהעלותך קושר ביו שני המקומות בקשר של מעשה ושכר: בזכות דאגתם לעם, הם זוכים להתמנות מפי ה' לאצולה הרוחנית של האומה, המצטרפת למשה בקבלת הדיבר האלוקי במשכן. לא ברור מהי הזיקה המתקיימת ביניהם. מחד, נראה להתייחס לשתי הדרשות כעצמאיות זו מזו, ואין לצרפן לכלל מערכת אחת, משום שאין באף אחת מהן רמז לחברתה. נוסף לכך, בכל אחת </w:t>
      </w:r>
      <w:r>
        <w:rPr>
          <w:rFonts w:hint="cs"/>
          <w:rtl/>
        </w:rPr>
        <w:lastRenderedPageBreak/>
        <w:t xml:space="preserve">מהן מובא פסוק אחר המתאר את </w:t>
      </w:r>
      <w:r w:rsidRPr="0027071D">
        <w:rPr>
          <w:rFonts w:hint="cs"/>
          <w:rtl/>
        </w:rPr>
        <w:t>מעשיהם.</w:t>
      </w:r>
      <w:r w:rsidRPr="0027071D">
        <w:rPr>
          <w:vertAlign w:val="superscript"/>
          <w:rtl/>
        </w:rPr>
        <w:footnoteReference w:id="7"/>
      </w:r>
      <w:r w:rsidRPr="0027071D">
        <w:rPr>
          <w:rFonts w:hint="cs"/>
          <w:rtl/>
        </w:rPr>
        <w:t xml:space="preserve"> מאידך, הופעת שתיהן כסתם ספרי בשתי פרשיות סמוכות עשויה ללמד על היותן משלימות זו את זו; במקרה זה תיווצר החפיפה שוטרים־נשיאים־חכמים.</w:t>
      </w:r>
      <w:r w:rsidRPr="0027071D">
        <w:rPr>
          <w:vertAlign w:val="superscript"/>
          <w:rtl/>
        </w:rPr>
        <w:footnoteReference w:id="8"/>
      </w:r>
      <w:r>
        <w:rPr>
          <w:rFonts w:hint="cs"/>
          <w:rtl/>
        </w:rPr>
        <w:t xml:space="preserve"> מבחינה רעיונית, שתיהן מחברות בין דמויות וההתרחשויות בספר במדבר לדמויות והתרחשויות בתקופת השיעבוד במצרים. חיבור זה עולה מדרשה נוספת על קרבנות הנשיאים, לגבי הנשיא שהקריב שני בחנוכת המזבח, נתנאל בן צוער נשיא יששכר:</w:t>
      </w:r>
    </w:p>
    <w:p w14:paraId="3457DB7F" w14:textId="77777777" w:rsidR="0027071D" w:rsidRPr="006E0F6D" w:rsidRDefault="0027071D" w:rsidP="0027071D">
      <w:pPr>
        <w:pStyle w:val="a9"/>
        <w:jc w:val="left"/>
        <w:rPr>
          <w:rtl/>
        </w:rPr>
      </w:pPr>
      <w:r w:rsidRPr="006E0F6D">
        <w:rPr>
          <w:rtl/>
        </w:rPr>
        <w:t>"נשיא יששכר" (</w:t>
      </w:r>
      <w:r>
        <w:rPr>
          <w:rFonts w:hint="cs"/>
          <w:rtl/>
        </w:rPr>
        <w:t>במדבר ז, יח</w:t>
      </w:r>
      <w:r w:rsidRPr="006E0F6D">
        <w:rPr>
          <w:rtl/>
        </w:rPr>
        <w:t xml:space="preserve">). </w:t>
      </w:r>
      <w:r>
        <w:rPr>
          <w:rtl/>
        </w:rPr>
        <w:br/>
      </w:r>
      <w:r w:rsidRPr="006E0F6D">
        <w:rPr>
          <w:rtl/>
        </w:rPr>
        <w:t>לפי שזכה נתנאל בעצת נסכין, העלה עליו הכתוב כ</w:t>
      </w:r>
      <w:r>
        <w:rPr>
          <w:rFonts w:hint="cs"/>
          <w:rtl/>
        </w:rPr>
        <w:t>י</w:t>
      </w:r>
      <w:r w:rsidRPr="006E0F6D">
        <w:rPr>
          <w:rtl/>
        </w:rPr>
        <w:t xml:space="preserve">לו הוא הקריב תחילה. </w:t>
      </w:r>
      <w:r>
        <w:rPr>
          <w:rtl/>
        </w:rPr>
        <w:br/>
      </w:r>
      <w:r w:rsidRPr="006E0F6D">
        <w:rPr>
          <w:rtl/>
        </w:rPr>
        <w:t xml:space="preserve">אבא חנן אומר משום רבי אליעזר: </w:t>
      </w:r>
      <w:r>
        <w:rPr>
          <w:rtl/>
        </w:rPr>
        <w:br/>
      </w:r>
      <w:r w:rsidRPr="006E0F6D">
        <w:rPr>
          <w:rtl/>
        </w:rPr>
        <w:t>לפי שזכה נתנאל בעצה טובה מעלה עליו הכתוב כאילו הוא הקריב תחילה.</w:t>
      </w:r>
      <w:r>
        <w:rPr>
          <w:rtl/>
        </w:rPr>
        <w:br/>
      </w:r>
      <w:r w:rsidRPr="006E0F6D">
        <w:rPr>
          <w:rtl/>
        </w:rPr>
        <w:t xml:space="preserve">זכה שניתן בינה משבטו, </w:t>
      </w:r>
      <w:r>
        <w:rPr>
          <w:rtl/>
        </w:rPr>
        <w:br/>
      </w:r>
      <w:r w:rsidRPr="006E0F6D">
        <w:rPr>
          <w:rtl/>
        </w:rPr>
        <w:t>שנאמר "ומבני יששכר יודעי בינה" וגו' (ד</w:t>
      </w:r>
      <w:r>
        <w:rPr>
          <w:rFonts w:hint="cs"/>
          <w:rtl/>
        </w:rPr>
        <w:t xml:space="preserve">ברי </w:t>
      </w:r>
      <w:r w:rsidRPr="006E0F6D">
        <w:rPr>
          <w:rtl/>
        </w:rPr>
        <w:t>הי</w:t>
      </w:r>
      <w:r>
        <w:rPr>
          <w:rFonts w:hint="cs"/>
          <w:rtl/>
        </w:rPr>
        <w:t xml:space="preserve">מים </w:t>
      </w:r>
      <w:r w:rsidRPr="006E0F6D">
        <w:rPr>
          <w:rtl/>
        </w:rPr>
        <w:t>א יב</w:t>
      </w:r>
      <w:r>
        <w:rPr>
          <w:rFonts w:hint="cs"/>
          <w:rtl/>
        </w:rPr>
        <w:t>,</w:t>
      </w:r>
      <w:r w:rsidRPr="006E0F6D">
        <w:rPr>
          <w:rtl/>
        </w:rPr>
        <w:t xml:space="preserve"> לג), </w:t>
      </w:r>
      <w:r>
        <w:rPr>
          <w:rtl/>
        </w:rPr>
        <w:br/>
      </w:r>
      <w:r w:rsidRPr="006E0F6D">
        <w:rPr>
          <w:rtl/>
        </w:rPr>
        <w:t>ואומר "ושרי ביששכר עם דבורה" (שופטים ה</w:t>
      </w:r>
      <w:r>
        <w:rPr>
          <w:rFonts w:hint="cs"/>
          <w:rtl/>
        </w:rPr>
        <w:t>,</w:t>
      </w:r>
      <w:r w:rsidRPr="006E0F6D">
        <w:rPr>
          <w:rtl/>
        </w:rPr>
        <w:t xml:space="preserve"> טו). </w:t>
      </w:r>
      <w:r>
        <w:rPr>
          <w:rtl/>
        </w:rPr>
        <w:br/>
      </w:r>
      <w:r w:rsidRPr="00601357">
        <w:rPr>
          <w:u w:val="single"/>
          <w:rtl/>
        </w:rPr>
        <w:t>וכן הכתוב משבחו בבתי דינים במצרים</w:t>
      </w:r>
      <w:r w:rsidRPr="006E0F6D">
        <w:rPr>
          <w:rtl/>
        </w:rPr>
        <w:t xml:space="preserve">, </w:t>
      </w:r>
      <w:r>
        <w:rPr>
          <w:rtl/>
        </w:rPr>
        <w:br/>
      </w:r>
      <w:r w:rsidRPr="006E0F6D">
        <w:rPr>
          <w:rtl/>
        </w:rPr>
        <w:t>שנאמר "לישוב משפחת הישובי" (במדבר כו</w:t>
      </w:r>
      <w:r>
        <w:rPr>
          <w:rFonts w:hint="cs"/>
          <w:rtl/>
        </w:rPr>
        <w:t>,</w:t>
      </w:r>
      <w:r w:rsidRPr="006E0F6D">
        <w:rPr>
          <w:rtl/>
        </w:rPr>
        <w:t xml:space="preserve"> כד)</w:t>
      </w:r>
      <w:r>
        <w:rPr>
          <w:rFonts w:hint="cs"/>
          <w:rtl/>
        </w:rPr>
        <w:t>.</w:t>
      </w:r>
      <w:r w:rsidRPr="006E0F6D">
        <w:rPr>
          <w:rtl/>
        </w:rPr>
        <w:t xml:space="preserve"> </w:t>
      </w:r>
      <w:r>
        <w:rPr>
          <w:rtl/>
        </w:rPr>
        <w:br/>
      </w:r>
      <w:r w:rsidRPr="006E0F6D">
        <w:rPr>
          <w:rtl/>
        </w:rPr>
        <w:t>ואין ישוב אלא בתי דינין,</w:t>
      </w:r>
      <w:r>
        <w:rPr>
          <w:rtl/>
        </w:rPr>
        <w:br/>
      </w:r>
      <w:r w:rsidRPr="006E0F6D">
        <w:rPr>
          <w:rtl/>
        </w:rPr>
        <w:t>שנאמר "ויבואו אליך כמבוא עם וישבו לפני" (יחזקאל לג</w:t>
      </w:r>
      <w:r>
        <w:rPr>
          <w:rFonts w:hint="cs"/>
          <w:rtl/>
        </w:rPr>
        <w:t>,</w:t>
      </w:r>
      <w:r w:rsidRPr="006E0F6D">
        <w:rPr>
          <w:rtl/>
        </w:rPr>
        <w:t xml:space="preserve"> לא), </w:t>
      </w:r>
      <w:r>
        <w:rPr>
          <w:rtl/>
        </w:rPr>
        <w:br/>
      </w:r>
      <w:r w:rsidRPr="006E0F6D">
        <w:rPr>
          <w:rtl/>
        </w:rPr>
        <w:t>ואומר: "</w:t>
      </w:r>
      <w:r>
        <w:rPr>
          <w:rtl/>
        </w:rPr>
        <w:t>ויעקב איש תם י</w:t>
      </w:r>
      <w:r w:rsidRPr="006E0F6D">
        <w:rPr>
          <w:rtl/>
        </w:rPr>
        <w:t>שב אהלים" (בראשית כה</w:t>
      </w:r>
      <w:r>
        <w:rPr>
          <w:rFonts w:hint="cs"/>
          <w:rtl/>
        </w:rPr>
        <w:t>,</w:t>
      </w:r>
      <w:r w:rsidRPr="006E0F6D">
        <w:rPr>
          <w:rtl/>
        </w:rPr>
        <w:t xml:space="preserve"> כז), </w:t>
      </w:r>
      <w:r>
        <w:rPr>
          <w:rtl/>
        </w:rPr>
        <w:br/>
      </w:r>
      <w:r w:rsidRPr="006E0F6D">
        <w:rPr>
          <w:rtl/>
        </w:rPr>
        <w:t>"ולזבולון אמר שמח זבולון בצאתך ויששכר באהליך" (דברים לג</w:t>
      </w:r>
      <w:r>
        <w:rPr>
          <w:rFonts w:hint="cs"/>
          <w:rtl/>
        </w:rPr>
        <w:t>,</w:t>
      </w:r>
      <w:r w:rsidRPr="006E0F6D">
        <w:rPr>
          <w:rtl/>
        </w:rPr>
        <w:t xml:space="preserve"> יח).</w:t>
      </w:r>
      <w:r w:rsidRPr="00286037">
        <w:rPr>
          <w:vertAlign w:val="superscript"/>
          <w:rtl/>
        </w:rPr>
        <w:footnoteReference w:id="9"/>
      </w:r>
    </w:p>
    <w:p w14:paraId="298C5973" w14:textId="77777777" w:rsidR="0027071D" w:rsidRDefault="0027071D" w:rsidP="0027071D">
      <w:r>
        <w:rPr>
          <w:rFonts w:hint="cs"/>
          <w:rtl/>
        </w:rPr>
        <w:t xml:space="preserve">לאחר שהדרשה עומדת על תכונת הבינה המייחדת שבט זה, היא מצביעה על התקיימותה אצל בניו של שבט זה עוד במצרים, באמצעות דרשה של שמות בנו של יששכר "ישוב" במשמעות של ישיבה בבית דין ובאוהלה של תורה. כמו הדרשה הראשונה על הנשיאים, היא מורה על דמות מתוך הנשיאים, או כולם, כמנהיג בעל שיעור קומה הפועל ויוזם לא רק במדבר, בהקשר למשכן, אלא כבר במצרים. הדרשה הראשונה נוגעת בסבלם של השוטרים, שלא הרתיעה אלא דרבנה את פעילותם למען העם, ואילו השנייה נוגעת בהנהגה הרוחנית של לימוד תורה. על פי דברים אלה נראה לחזור ולאמץ את האפשרות שהועלתה לעיל, שהספרי בא לשרטט דגם של הנהגה אידיאלית ויציבה, שלה שורשים ארוכים </w:t>
      </w:r>
      <w:r>
        <w:rPr>
          <w:rFonts w:hint="cs"/>
          <w:rtl/>
        </w:rPr>
        <w:t>בתולדותיה של האומה. הנהגה זו אשר הוכיחה את עצמה בימים של צער, היא היא הראויה להיות שופר לשמחתה של האומה בנקודת הפסגה של הקמת המשכן.</w:t>
      </w:r>
    </w:p>
    <w:p w14:paraId="7544DAAF" w14:textId="04D201CA" w:rsidR="00DA518A" w:rsidRPr="0027071D" w:rsidRDefault="00DA518A" w:rsidP="00F947DD"/>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F947DD" w14:paraId="32D3A9B9" w14:textId="77777777" w:rsidTr="00F947DD">
        <w:trPr>
          <w:cantSplit/>
        </w:trPr>
        <w:tc>
          <w:tcPr>
            <w:tcW w:w="283" w:type="dxa"/>
            <w:tcBorders>
              <w:top w:val="nil"/>
              <w:left w:val="nil"/>
              <w:bottom w:val="nil"/>
              <w:right w:val="nil"/>
            </w:tcBorders>
          </w:tcPr>
          <w:p w14:paraId="1964F399" w14:textId="77777777" w:rsidR="00F947DD" w:rsidRDefault="00F947DD" w:rsidP="00F947DD">
            <w:pPr>
              <w:pStyle w:val="ab"/>
              <w:rPr>
                <w:rtl/>
              </w:rPr>
            </w:pPr>
            <w:r>
              <w:rPr>
                <w:rtl/>
              </w:rPr>
              <w:t>*</w:t>
            </w:r>
          </w:p>
        </w:tc>
        <w:tc>
          <w:tcPr>
            <w:tcW w:w="4111" w:type="dxa"/>
            <w:tcBorders>
              <w:top w:val="nil"/>
              <w:left w:val="nil"/>
              <w:bottom w:val="nil"/>
              <w:right w:val="nil"/>
            </w:tcBorders>
          </w:tcPr>
          <w:p w14:paraId="50E1F458" w14:textId="77777777" w:rsidR="00F947DD" w:rsidRDefault="00F947DD" w:rsidP="00F947DD">
            <w:pPr>
              <w:pStyle w:val="ab"/>
            </w:pPr>
            <w:r>
              <w:rPr>
                <w:rtl/>
              </w:rPr>
              <w:t>**********************************************************</w:t>
            </w:r>
          </w:p>
        </w:tc>
        <w:tc>
          <w:tcPr>
            <w:tcW w:w="284" w:type="dxa"/>
            <w:tcBorders>
              <w:top w:val="nil"/>
              <w:left w:val="nil"/>
              <w:bottom w:val="nil"/>
              <w:right w:val="nil"/>
            </w:tcBorders>
          </w:tcPr>
          <w:p w14:paraId="0767C3EA" w14:textId="77777777" w:rsidR="00F947DD" w:rsidRDefault="00F947DD" w:rsidP="00F947DD">
            <w:pPr>
              <w:pStyle w:val="ab"/>
            </w:pPr>
            <w:r>
              <w:rPr>
                <w:rtl/>
              </w:rPr>
              <w:t>*</w:t>
            </w:r>
          </w:p>
        </w:tc>
      </w:tr>
      <w:tr w:rsidR="00F947DD" w14:paraId="7DC06BAE" w14:textId="77777777" w:rsidTr="00F947DD">
        <w:trPr>
          <w:cantSplit/>
        </w:trPr>
        <w:tc>
          <w:tcPr>
            <w:tcW w:w="283" w:type="dxa"/>
            <w:tcBorders>
              <w:top w:val="nil"/>
              <w:left w:val="nil"/>
              <w:bottom w:val="nil"/>
              <w:right w:val="nil"/>
            </w:tcBorders>
          </w:tcPr>
          <w:p w14:paraId="7D22DD25" w14:textId="77777777" w:rsidR="00F947DD" w:rsidRDefault="00F947DD" w:rsidP="00F947DD">
            <w:pPr>
              <w:pStyle w:val="ab"/>
            </w:pPr>
            <w:r>
              <w:rPr>
                <w:rtl/>
              </w:rPr>
              <w:t xml:space="preserve">* * * * * * * </w:t>
            </w:r>
          </w:p>
        </w:tc>
        <w:tc>
          <w:tcPr>
            <w:tcW w:w="4111" w:type="dxa"/>
            <w:tcBorders>
              <w:top w:val="nil"/>
              <w:left w:val="nil"/>
              <w:bottom w:val="nil"/>
              <w:right w:val="nil"/>
            </w:tcBorders>
          </w:tcPr>
          <w:p w14:paraId="3D8AC476" w14:textId="77777777" w:rsidR="00F947DD" w:rsidRDefault="00F947DD" w:rsidP="00F947DD">
            <w:pPr>
              <w:pStyle w:val="ab"/>
              <w:rPr>
                <w:rtl/>
              </w:rPr>
            </w:pPr>
            <w:r>
              <w:rPr>
                <w:rtl/>
              </w:rPr>
              <w:t>כל הזכויות שמורות לישיבת הר עציון</w:t>
            </w:r>
            <w:r>
              <w:rPr>
                <w:rFonts w:hint="cs"/>
                <w:rtl/>
              </w:rPr>
              <w:t xml:space="preserve"> ולד"ר ציפי ליפשיץ</w:t>
            </w:r>
          </w:p>
          <w:p w14:paraId="0F9FABA0" w14:textId="77777777" w:rsidR="00F947DD" w:rsidRDefault="00F947DD" w:rsidP="00F947DD">
            <w:pPr>
              <w:pStyle w:val="ab"/>
              <w:rPr>
                <w:rtl/>
              </w:rPr>
            </w:pPr>
            <w:r>
              <w:rPr>
                <w:rtl/>
              </w:rPr>
              <w:t>עורך:</w:t>
            </w:r>
            <w:r>
              <w:rPr>
                <w:rFonts w:hint="cs"/>
                <w:rtl/>
              </w:rPr>
              <w:t xml:space="preserve"> נדב גרשון, תשפ"ב</w:t>
            </w:r>
          </w:p>
          <w:p w14:paraId="7B87DAE9" w14:textId="77777777" w:rsidR="00F947DD" w:rsidRDefault="00F947DD" w:rsidP="00F947DD">
            <w:pPr>
              <w:pStyle w:val="ab"/>
              <w:rPr>
                <w:rtl/>
              </w:rPr>
            </w:pPr>
            <w:r>
              <w:rPr>
                <w:rtl/>
              </w:rPr>
              <w:t>*******************************************************</w:t>
            </w:r>
          </w:p>
          <w:p w14:paraId="25E608EB" w14:textId="77777777" w:rsidR="00F947DD" w:rsidRDefault="00F947DD" w:rsidP="00F947DD">
            <w:pPr>
              <w:pStyle w:val="ab"/>
              <w:rPr>
                <w:rtl/>
              </w:rPr>
            </w:pPr>
            <w:r>
              <w:rPr>
                <w:rtl/>
              </w:rPr>
              <w:t xml:space="preserve">בית המדרש הוירטואלי </w:t>
            </w:r>
          </w:p>
          <w:p w14:paraId="04F0E4FC" w14:textId="77777777" w:rsidR="00F947DD" w:rsidRPr="005734F1" w:rsidRDefault="00F947DD" w:rsidP="00F947DD">
            <w:pPr>
              <w:pStyle w:val="ab"/>
              <w:rPr>
                <w:rtl/>
              </w:rPr>
            </w:pPr>
            <w:r w:rsidRPr="005734F1">
              <w:rPr>
                <w:rtl/>
              </w:rPr>
              <w:t xml:space="preserve">מיסודו של </w:t>
            </w:r>
          </w:p>
          <w:p w14:paraId="288D4135" w14:textId="77777777" w:rsidR="00F947DD" w:rsidRPr="005734F1" w:rsidRDefault="00F947DD" w:rsidP="00F947DD">
            <w:pPr>
              <w:pStyle w:val="ab"/>
              <w:rPr>
                <w:rtl/>
              </w:rPr>
            </w:pPr>
            <w:r w:rsidRPr="005734F1">
              <w:t>The Israel Koschitzky Virtual Beit Midrash</w:t>
            </w:r>
          </w:p>
          <w:p w14:paraId="4E0B67CB" w14:textId="77777777" w:rsidR="00F947DD" w:rsidRDefault="00F947DD" w:rsidP="00F947D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2699B2E9" w14:textId="77777777" w:rsidR="00F947DD" w:rsidRDefault="00F947DD" w:rsidP="00F947DD">
            <w:pPr>
              <w:pStyle w:val="ab"/>
              <w:rPr>
                <w:noProof w:val="0"/>
                <w:rtl/>
              </w:rPr>
            </w:pPr>
            <w:r>
              <w:rPr>
                <w:noProof w:val="0"/>
                <w:rtl/>
              </w:rPr>
              <w:t>האתר באנגלית:</w:t>
            </w:r>
            <w:r>
              <w:rPr>
                <w:noProof w:val="0"/>
                <w:rtl/>
              </w:rPr>
              <w:tab/>
            </w:r>
            <w:hyperlink r:id="rId9" w:history="1">
              <w:r>
                <w:rPr>
                  <w:rStyle w:val="Hyperlink"/>
                </w:rPr>
                <w:t>http://www.vbm-torah.org</w:t>
              </w:r>
            </w:hyperlink>
          </w:p>
          <w:p w14:paraId="71715827" w14:textId="77777777" w:rsidR="00F947DD" w:rsidRDefault="00F947DD" w:rsidP="00F947DD">
            <w:pPr>
              <w:pStyle w:val="ab"/>
              <w:rPr>
                <w:rtl/>
              </w:rPr>
            </w:pPr>
          </w:p>
          <w:p w14:paraId="244FC343" w14:textId="77777777" w:rsidR="00F947DD" w:rsidRDefault="00F947DD" w:rsidP="00F947DD">
            <w:pPr>
              <w:pStyle w:val="ab"/>
              <w:rPr>
                <w:rtl/>
              </w:rPr>
            </w:pPr>
            <w:r>
              <w:rPr>
                <w:rtl/>
              </w:rPr>
              <w:t xml:space="preserve">משרדי בית המדרש הוירטואלי: 02-9937300 שלוחה 5 </w:t>
            </w:r>
          </w:p>
          <w:p w14:paraId="230294D1" w14:textId="77777777" w:rsidR="00F947DD" w:rsidRDefault="00F947DD" w:rsidP="00F947D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513E799" w14:textId="77777777" w:rsidR="00F947DD" w:rsidRDefault="00F947DD" w:rsidP="00F947DD">
            <w:pPr>
              <w:pStyle w:val="ab"/>
            </w:pPr>
          </w:p>
        </w:tc>
        <w:tc>
          <w:tcPr>
            <w:tcW w:w="284" w:type="dxa"/>
            <w:tcBorders>
              <w:top w:val="nil"/>
              <w:left w:val="nil"/>
              <w:bottom w:val="nil"/>
              <w:right w:val="nil"/>
            </w:tcBorders>
          </w:tcPr>
          <w:p w14:paraId="57A8B1F8" w14:textId="77777777" w:rsidR="00F947DD" w:rsidRDefault="00F947DD" w:rsidP="00F947DD">
            <w:pPr>
              <w:pStyle w:val="ab"/>
            </w:pPr>
            <w:r>
              <w:rPr>
                <w:rtl/>
              </w:rPr>
              <w:t xml:space="preserve">* * * * * * * </w:t>
            </w:r>
          </w:p>
        </w:tc>
      </w:tr>
    </w:tbl>
    <w:p w14:paraId="21667F71" w14:textId="77777777" w:rsidR="00AD117D" w:rsidRPr="000C0080" w:rsidRDefault="00AD117D" w:rsidP="000C0080">
      <w:pPr>
        <w:rPr>
          <w:rtl/>
        </w:rPr>
      </w:pPr>
    </w:p>
    <w:sectPr w:rsidR="00AD117D" w:rsidRPr="000C0080" w:rsidSect="00982013">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C2C8" w14:textId="77777777" w:rsidR="006D3879" w:rsidRDefault="006D3879" w:rsidP="00405665">
      <w:r>
        <w:separator/>
      </w:r>
    </w:p>
  </w:endnote>
  <w:endnote w:type="continuationSeparator" w:id="0">
    <w:p w14:paraId="060F728A" w14:textId="77777777" w:rsidR="006D3879" w:rsidRDefault="006D387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E6AA8" w14:textId="77777777" w:rsidR="006D3879" w:rsidRDefault="006D3879" w:rsidP="00405665">
      <w:r>
        <w:separator/>
      </w:r>
    </w:p>
  </w:footnote>
  <w:footnote w:type="continuationSeparator" w:id="0">
    <w:p w14:paraId="780ACD16" w14:textId="77777777" w:rsidR="006D3879" w:rsidRDefault="006D3879" w:rsidP="00405665">
      <w:r>
        <w:continuationSeparator/>
      </w:r>
    </w:p>
  </w:footnote>
  <w:footnote w:id="1">
    <w:p w14:paraId="0850611B" w14:textId="359F3AB3"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חוץ מן הדרשות ההלכתיות בסעיפים ה</w:t>
      </w:r>
      <w:r>
        <w:rPr>
          <w:rFonts w:hint="cs"/>
          <w:rtl/>
        </w:rPr>
        <w:t>–</w:t>
      </w:r>
      <w:r w:rsidRPr="0098349A">
        <w:rPr>
          <w:rFonts w:hint="cs"/>
          <w:rtl/>
        </w:rPr>
        <w:t>ו (ספרי נשא מט</w:t>
      </w:r>
      <w:r>
        <w:rPr>
          <w:rFonts w:hint="cs"/>
          <w:rtl/>
        </w:rPr>
        <w:t>–</w:t>
      </w:r>
      <w:r w:rsidRPr="0098349A">
        <w:rPr>
          <w:rFonts w:hint="cs"/>
          <w:rtl/>
        </w:rPr>
        <w:t>נא), שהן מחוץ לטווח עיוננו במסגרת זו.</w:t>
      </w:r>
    </w:p>
  </w:footnote>
  <w:footnote w:id="2">
    <w:p w14:paraId="0EA9F17F" w14:textId="389BC396"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ספרי נשא מה, מנחם כהנא, ספרי במדבר מהדורה מבוארת, ח"א, עמ' 130.</w:t>
      </w:r>
    </w:p>
  </w:footnote>
  <w:footnote w:id="3">
    <w:p w14:paraId="28A260D1" w14:textId="4AAB342C"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כך גם בפירוש רבי דוד פארדו על אתר</w:t>
      </w:r>
      <w:r>
        <w:rPr>
          <w:rFonts w:hint="cs"/>
          <w:rtl/>
        </w:rPr>
        <w:t>.</w:t>
      </w:r>
    </w:p>
  </w:footnote>
  <w:footnote w:id="4">
    <w:p w14:paraId="7868F6EE" w14:textId="24FD5E4B" w:rsidR="0027071D" w:rsidRPr="0098349A" w:rsidRDefault="0027071D" w:rsidP="0027071D">
      <w:pPr>
        <w:pStyle w:val="a3"/>
        <w:rPr>
          <w:rtl/>
        </w:rPr>
      </w:pPr>
      <w:r w:rsidRPr="0027071D">
        <w:footnoteRef/>
      </w:r>
      <w:r w:rsidRPr="0027071D">
        <w:rPr>
          <w:rtl/>
        </w:rPr>
        <w:t xml:space="preserve"> </w:t>
      </w:r>
      <w:r>
        <w:rPr>
          <w:rtl/>
        </w:rPr>
        <w:tab/>
      </w:r>
      <w:r w:rsidRPr="0098349A">
        <w:rPr>
          <w:rFonts w:hint="cs"/>
          <w:rtl/>
        </w:rPr>
        <w:t xml:space="preserve">כך גם כהנא, ראו שם, ח"ב, עמ' 363. </w:t>
      </w:r>
      <w:r w:rsidRPr="0098349A">
        <w:rPr>
          <w:rtl/>
        </w:rPr>
        <w:t xml:space="preserve">יש להשוות את האופן </w:t>
      </w:r>
      <w:r>
        <w:rPr>
          <w:rFonts w:hint="cs"/>
          <w:rtl/>
        </w:rPr>
        <w:t>ש</w:t>
      </w:r>
      <w:r w:rsidRPr="0098349A">
        <w:rPr>
          <w:rtl/>
        </w:rPr>
        <w:t>בו מיוצגת דמותם כאן לאופן ייצוגו בפתחו של ספר במדבר, עם הציווי של המפקד הראשון: "שְׂאוּ אֶת רֹאשׁ כָּל עֲדַת בְּנֵי יִשְׂרָאֵל... וְאִתְּכֶם יִהְיוּ אִישׁ אִישׁ לַמַּטֶּה אִישׁ רֹאשׁ לְבֵית אֲבֹתָיו הוּא: וְאֵלֶּה שְׁמוֹת הָאֲנָשִׁים אֲשֶׁר יַעַמְדוּ אִתְּכֶם לִרְאוּבֵן אֱלִיצוּר בֶּן שְׁדֵיאוּר... א</w:t>
      </w:r>
      <w:r w:rsidRPr="0098349A">
        <w:rPr>
          <w:u w:val="single"/>
          <w:rtl/>
        </w:rPr>
        <w:t>ֵלֶּה קְרוּאֵי הָעֵדָה נְשִׂיאֵי מַטּוֹת אֲבוֹתָם רָאשֵׁי אַלְפֵי יִשְׂרָאֵל הֵם</w:t>
      </w:r>
      <w:r w:rsidRPr="0098349A">
        <w:rPr>
          <w:rtl/>
        </w:rPr>
        <w:t>" (במדבר א</w:t>
      </w:r>
      <w:r>
        <w:rPr>
          <w:rFonts w:hint="cs"/>
          <w:rtl/>
        </w:rPr>
        <w:t>,</w:t>
      </w:r>
      <w:r w:rsidRPr="0098349A">
        <w:rPr>
          <w:rtl/>
        </w:rPr>
        <w:t xml:space="preserve"> ב</w:t>
      </w:r>
      <w:r>
        <w:rPr>
          <w:rFonts w:hint="cs"/>
          <w:rtl/>
        </w:rPr>
        <w:t>–</w:t>
      </w:r>
      <w:r w:rsidRPr="0098349A">
        <w:rPr>
          <w:rtl/>
        </w:rPr>
        <w:t xml:space="preserve">טז). בשניהם מופיעים ארבעה כינויים, הנראים כמקבילים ביניהם. </w:t>
      </w:r>
    </w:p>
  </w:footnote>
  <w:footnote w:id="5">
    <w:p w14:paraId="6DD613D3" w14:textId="553EDD50" w:rsidR="0027071D" w:rsidRPr="0098349A" w:rsidRDefault="0027071D" w:rsidP="0027071D">
      <w:pPr>
        <w:pStyle w:val="a3"/>
      </w:pPr>
      <w:r w:rsidRPr="0098349A">
        <w:rPr>
          <w:rStyle w:val="a5"/>
          <w:rFonts w:ascii="David" w:eastAsia="Narkisim" w:hAnsi="David" w:cs="David"/>
        </w:rPr>
        <w:footnoteRef/>
      </w:r>
      <w:r w:rsidRPr="0098349A">
        <w:rPr>
          <w:rtl/>
        </w:rPr>
        <w:t xml:space="preserve"> </w:t>
      </w:r>
      <w:r>
        <w:rPr>
          <w:rtl/>
        </w:rPr>
        <w:tab/>
      </w:r>
      <w:r w:rsidRPr="0098349A">
        <w:rPr>
          <w:rFonts w:hint="cs"/>
          <w:rtl/>
        </w:rPr>
        <w:t>על פי הפשט ניתן לומר שהשוטרים במצרים נמנו בידי המצרים.</w:t>
      </w:r>
    </w:p>
  </w:footnote>
  <w:footnote w:id="6">
    <w:p w14:paraId="48C38029" w14:textId="67BD1795"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כהנא, שם, ח"א, עמ' 235.</w:t>
      </w:r>
    </w:p>
  </w:footnote>
  <w:footnote w:id="7">
    <w:p w14:paraId="0F187E23" w14:textId="5C3EA0F2"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השוו ספרי זוטא בהעלותך יא טז, שם מופיע הפסוק "ויכו שוטרי בני ישראל..." (שמות ה</w:t>
      </w:r>
      <w:r>
        <w:rPr>
          <w:rFonts w:hint="cs"/>
          <w:rtl/>
        </w:rPr>
        <w:t>,</w:t>
      </w:r>
      <w:r w:rsidRPr="0098349A">
        <w:rPr>
          <w:rFonts w:hint="cs"/>
          <w:rtl/>
        </w:rPr>
        <w:t xml:space="preserve"> יד).</w:t>
      </w:r>
    </w:p>
  </w:footnote>
  <w:footnote w:id="8">
    <w:p w14:paraId="39ABC501" w14:textId="69B13A61" w:rsidR="0027071D" w:rsidRPr="0098349A" w:rsidRDefault="0027071D" w:rsidP="0027071D">
      <w:pPr>
        <w:pStyle w:val="a3"/>
      </w:pPr>
      <w:r w:rsidRPr="0098349A">
        <w:rPr>
          <w:rStyle w:val="a5"/>
          <w:rFonts w:ascii="David" w:eastAsia="Narkisim" w:hAnsi="David" w:cs="David"/>
        </w:rPr>
        <w:footnoteRef/>
      </w:r>
      <w:r w:rsidRPr="0098349A">
        <w:rPr>
          <w:rtl/>
        </w:rPr>
        <w:t xml:space="preserve"> </w:t>
      </w:r>
      <w:r>
        <w:rPr>
          <w:rtl/>
        </w:rPr>
        <w:tab/>
      </w:r>
      <w:r w:rsidRPr="0098349A">
        <w:rPr>
          <w:rFonts w:hint="cs"/>
          <w:rtl/>
        </w:rPr>
        <w:t>מבחינה מספרית, שוויון זה יהיה נכון רק עבור שנים עשר הנשיאים; שוטרים אחרים ייכללו במניין שבעים הזקנים, ויהיו שוטרים שלא יהיה להם תפקיד כלשהו.</w:t>
      </w:r>
    </w:p>
  </w:footnote>
  <w:footnote w:id="9">
    <w:p w14:paraId="0DB18B5C" w14:textId="619873B0" w:rsidR="0027071D" w:rsidRPr="0098349A" w:rsidRDefault="0027071D" w:rsidP="0027071D">
      <w:pPr>
        <w:pStyle w:val="a3"/>
        <w:rPr>
          <w:rtl/>
        </w:rPr>
      </w:pPr>
      <w:r w:rsidRPr="0098349A">
        <w:rPr>
          <w:rStyle w:val="a5"/>
          <w:rFonts w:ascii="David" w:eastAsia="Narkisim" w:hAnsi="David" w:cs="David"/>
        </w:rPr>
        <w:footnoteRef/>
      </w:r>
      <w:r w:rsidRPr="0098349A">
        <w:rPr>
          <w:rtl/>
        </w:rPr>
        <w:t xml:space="preserve"> </w:t>
      </w:r>
      <w:r>
        <w:rPr>
          <w:rtl/>
        </w:rPr>
        <w:tab/>
      </w:r>
      <w:r w:rsidRPr="0098349A">
        <w:rPr>
          <w:rFonts w:hint="cs"/>
          <w:rtl/>
        </w:rPr>
        <w:t>כהנא, שם, ח"א, עמ'</w:t>
      </w:r>
      <w:r>
        <w:rPr>
          <w:rFonts w:hint="cs"/>
          <w:rtl/>
        </w:rPr>
        <w:t xml:space="preserve"> 140–141</w:t>
      </w:r>
      <w:r w:rsidRPr="0098349A">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8B86BBF" w:rsidR="007769B1" w:rsidRPr="006216C9" w:rsidRDefault="002874C2" w:rsidP="006216C9">
          <w:pPr>
            <w:spacing w:after="0"/>
            <w:rPr>
              <w:sz w:val="22"/>
              <w:szCs w:val="22"/>
            </w:rPr>
          </w:pPr>
          <w:r>
            <w:rPr>
              <w:rFonts w:hint="cs"/>
              <w:sz w:val="22"/>
              <w:szCs w:val="22"/>
              <w:rtl/>
            </w:rPr>
            <w:t>אגדת הספרי</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62E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C62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904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0A0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9C5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0E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5462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21D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544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B2616"/>
    <w:multiLevelType w:val="hybridMultilevel"/>
    <w:tmpl w:val="2AF20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07EAD"/>
    <w:multiLevelType w:val="hybridMultilevel"/>
    <w:tmpl w:val="A0E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47E34"/>
    <w:multiLevelType w:val="hybridMultilevel"/>
    <w:tmpl w:val="039489B4"/>
    <w:lvl w:ilvl="0" w:tplc="B3C40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FA7E7D"/>
    <w:multiLevelType w:val="hybridMultilevel"/>
    <w:tmpl w:val="E610980E"/>
    <w:lvl w:ilvl="0" w:tplc="BD1203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D1FEA"/>
    <w:multiLevelType w:val="hybridMultilevel"/>
    <w:tmpl w:val="107E1C0C"/>
    <w:lvl w:ilvl="0" w:tplc="96141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B3DBB"/>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64678"/>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244540"/>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82D55"/>
    <w:multiLevelType w:val="hybridMultilevel"/>
    <w:tmpl w:val="371C99F4"/>
    <w:lvl w:ilvl="0" w:tplc="50F439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B3066"/>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575CC"/>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E75A9"/>
    <w:multiLevelType w:val="hybridMultilevel"/>
    <w:tmpl w:val="77F8DB68"/>
    <w:lvl w:ilvl="0" w:tplc="5AA84A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152601">
    <w:abstractNumId w:val="10"/>
  </w:num>
  <w:num w:numId="2" w16cid:durableId="675227465">
    <w:abstractNumId w:val="21"/>
  </w:num>
  <w:num w:numId="3" w16cid:durableId="157573534">
    <w:abstractNumId w:val="19"/>
  </w:num>
  <w:num w:numId="4" w16cid:durableId="1313371536">
    <w:abstractNumId w:val="20"/>
  </w:num>
  <w:num w:numId="5" w16cid:durableId="1918322928">
    <w:abstractNumId w:val="16"/>
  </w:num>
  <w:num w:numId="6" w16cid:durableId="1539513846">
    <w:abstractNumId w:val="14"/>
  </w:num>
  <w:num w:numId="7" w16cid:durableId="1626887690">
    <w:abstractNumId w:val="8"/>
  </w:num>
  <w:num w:numId="8" w16cid:durableId="301808916">
    <w:abstractNumId w:val="3"/>
  </w:num>
  <w:num w:numId="9" w16cid:durableId="160657831">
    <w:abstractNumId w:val="2"/>
  </w:num>
  <w:num w:numId="10" w16cid:durableId="1056975544">
    <w:abstractNumId w:val="1"/>
  </w:num>
  <w:num w:numId="11" w16cid:durableId="882980431">
    <w:abstractNumId w:val="0"/>
  </w:num>
  <w:num w:numId="12" w16cid:durableId="115297502">
    <w:abstractNumId w:val="9"/>
  </w:num>
  <w:num w:numId="13" w16cid:durableId="1071005323">
    <w:abstractNumId w:val="7"/>
  </w:num>
  <w:num w:numId="14" w16cid:durableId="884483996">
    <w:abstractNumId w:val="6"/>
  </w:num>
  <w:num w:numId="15" w16cid:durableId="462892793">
    <w:abstractNumId w:val="5"/>
  </w:num>
  <w:num w:numId="16" w16cid:durableId="605965914">
    <w:abstractNumId w:val="4"/>
  </w:num>
  <w:num w:numId="17" w16cid:durableId="835729113">
    <w:abstractNumId w:val="13"/>
  </w:num>
  <w:num w:numId="18" w16cid:durableId="1698002095">
    <w:abstractNumId w:val="17"/>
  </w:num>
  <w:num w:numId="19" w16cid:durableId="1910725527">
    <w:abstractNumId w:val="15"/>
  </w:num>
  <w:num w:numId="20" w16cid:durableId="1475948996">
    <w:abstractNumId w:val="18"/>
  </w:num>
  <w:num w:numId="21" w16cid:durableId="1950694918">
    <w:abstractNumId w:val="12"/>
  </w:num>
  <w:num w:numId="22" w16cid:durableId="178549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1607"/>
    <w:rsid w:val="00056413"/>
    <w:rsid w:val="00062C83"/>
    <w:rsid w:val="0006305C"/>
    <w:rsid w:val="00071BCB"/>
    <w:rsid w:val="0007398E"/>
    <w:rsid w:val="00074142"/>
    <w:rsid w:val="0007734B"/>
    <w:rsid w:val="000773F4"/>
    <w:rsid w:val="000A1BE6"/>
    <w:rsid w:val="000A56FC"/>
    <w:rsid w:val="000A5D16"/>
    <w:rsid w:val="000C0080"/>
    <w:rsid w:val="000C67CA"/>
    <w:rsid w:val="000D25BF"/>
    <w:rsid w:val="000D4260"/>
    <w:rsid w:val="000E3B5A"/>
    <w:rsid w:val="000E5F21"/>
    <w:rsid w:val="001051EE"/>
    <w:rsid w:val="00106143"/>
    <w:rsid w:val="001162A4"/>
    <w:rsid w:val="00122E5A"/>
    <w:rsid w:val="00130F07"/>
    <w:rsid w:val="00133F84"/>
    <w:rsid w:val="001571DB"/>
    <w:rsid w:val="00160BB3"/>
    <w:rsid w:val="001615CD"/>
    <w:rsid w:val="00162D70"/>
    <w:rsid w:val="00163703"/>
    <w:rsid w:val="00163EE5"/>
    <w:rsid w:val="00175D42"/>
    <w:rsid w:val="001820F1"/>
    <w:rsid w:val="001A5C79"/>
    <w:rsid w:val="001B7F24"/>
    <w:rsid w:val="001C137F"/>
    <w:rsid w:val="001C1CAA"/>
    <w:rsid w:val="001C4E63"/>
    <w:rsid w:val="001E3883"/>
    <w:rsid w:val="00224A12"/>
    <w:rsid w:val="002341D3"/>
    <w:rsid w:val="00256FB3"/>
    <w:rsid w:val="002635D1"/>
    <w:rsid w:val="002671AC"/>
    <w:rsid w:val="0027071D"/>
    <w:rsid w:val="002744D7"/>
    <w:rsid w:val="00281070"/>
    <w:rsid w:val="00285DC5"/>
    <w:rsid w:val="00286037"/>
    <w:rsid w:val="002874C2"/>
    <w:rsid w:val="00293BED"/>
    <w:rsid w:val="0029412F"/>
    <w:rsid w:val="002B4D51"/>
    <w:rsid w:val="002C33E6"/>
    <w:rsid w:val="002D22C4"/>
    <w:rsid w:val="002D25E4"/>
    <w:rsid w:val="002E0D3F"/>
    <w:rsid w:val="002E417E"/>
    <w:rsid w:val="002E4C0E"/>
    <w:rsid w:val="00304682"/>
    <w:rsid w:val="00307245"/>
    <w:rsid w:val="003128B3"/>
    <w:rsid w:val="00317FD2"/>
    <w:rsid w:val="003403F3"/>
    <w:rsid w:val="00351974"/>
    <w:rsid w:val="00356341"/>
    <w:rsid w:val="0037776B"/>
    <w:rsid w:val="00380E90"/>
    <w:rsid w:val="00383BEA"/>
    <w:rsid w:val="00394CA8"/>
    <w:rsid w:val="003A25DA"/>
    <w:rsid w:val="003A57E9"/>
    <w:rsid w:val="003B10E1"/>
    <w:rsid w:val="003B38FF"/>
    <w:rsid w:val="003B482F"/>
    <w:rsid w:val="003B5490"/>
    <w:rsid w:val="003C07F9"/>
    <w:rsid w:val="003C65D7"/>
    <w:rsid w:val="003E3654"/>
    <w:rsid w:val="003E6B7E"/>
    <w:rsid w:val="003E7DF7"/>
    <w:rsid w:val="003F58EE"/>
    <w:rsid w:val="004030E1"/>
    <w:rsid w:val="00405665"/>
    <w:rsid w:val="00413028"/>
    <w:rsid w:val="004148C3"/>
    <w:rsid w:val="00431FA5"/>
    <w:rsid w:val="00432922"/>
    <w:rsid w:val="0043346D"/>
    <w:rsid w:val="00437F46"/>
    <w:rsid w:val="004405E9"/>
    <w:rsid w:val="00440618"/>
    <w:rsid w:val="00475741"/>
    <w:rsid w:val="00477C74"/>
    <w:rsid w:val="00484DA1"/>
    <w:rsid w:val="004C5105"/>
    <w:rsid w:val="004D0C20"/>
    <w:rsid w:val="004F2997"/>
    <w:rsid w:val="004F7707"/>
    <w:rsid w:val="00502E0F"/>
    <w:rsid w:val="005030D3"/>
    <w:rsid w:val="00511BBE"/>
    <w:rsid w:val="005354C9"/>
    <w:rsid w:val="00537C4E"/>
    <w:rsid w:val="005515D3"/>
    <w:rsid w:val="0057194E"/>
    <w:rsid w:val="005736C6"/>
    <w:rsid w:val="0058217D"/>
    <w:rsid w:val="005D4972"/>
    <w:rsid w:val="005D5DBD"/>
    <w:rsid w:val="005E50E0"/>
    <w:rsid w:val="005F7954"/>
    <w:rsid w:val="00607423"/>
    <w:rsid w:val="006126F5"/>
    <w:rsid w:val="00612A40"/>
    <w:rsid w:val="006216C9"/>
    <w:rsid w:val="0062196F"/>
    <w:rsid w:val="00622528"/>
    <w:rsid w:val="0062477E"/>
    <w:rsid w:val="00625DC3"/>
    <w:rsid w:val="0064335B"/>
    <w:rsid w:val="00664FE2"/>
    <w:rsid w:val="00666CEB"/>
    <w:rsid w:val="00680CBB"/>
    <w:rsid w:val="006860DF"/>
    <w:rsid w:val="00691ABD"/>
    <w:rsid w:val="006A4F72"/>
    <w:rsid w:val="006C1C74"/>
    <w:rsid w:val="006D3879"/>
    <w:rsid w:val="006F016B"/>
    <w:rsid w:val="006F47D4"/>
    <w:rsid w:val="0072125D"/>
    <w:rsid w:val="00731FFA"/>
    <w:rsid w:val="00737519"/>
    <w:rsid w:val="00745F0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566D3"/>
    <w:rsid w:val="00880F6C"/>
    <w:rsid w:val="00890769"/>
    <w:rsid w:val="00896063"/>
    <w:rsid w:val="008A0C18"/>
    <w:rsid w:val="008C169E"/>
    <w:rsid w:val="008C1C3B"/>
    <w:rsid w:val="008D1AC0"/>
    <w:rsid w:val="008E0951"/>
    <w:rsid w:val="008E2357"/>
    <w:rsid w:val="008F503B"/>
    <w:rsid w:val="008F67CD"/>
    <w:rsid w:val="00915F00"/>
    <w:rsid w:val="00916E64"/>
    <w:rsid w:val="00922523"/>
    <w:rsid w:val="00933CB5"/>
    <w:rsid w:val="00941F13"/>
    <w:rsid w:val="0094617E"/>
    <w:rsid w:val="009565EF"/>
    <w:rsid w:val="0096634E"/>
    <w:rsid w:val="009737F2"/>
    <w:rsid w:val="00982013"/>
    <w:rsid w:val="009929C4"/>
    <w:rsid w:val="009A0FB2"/>
    <w:rsid w:val="009C15BC"/>
    <w:rsid w:val="009C58C9"/>
    <w:rsid w:val="009D0DBB"/>
    <w:rsid w:val="009D18C3"/>
    <w:rsid w:val="009D49AE"/>
    <w:rsid w:val="009E35D3"/>
    <w:rsid w:val="00A058B1"/>
    <w:rsid w:val="00A11992"/>
    <w:rsid w:val="00A14A9F"/>
    <w:rsid w:val="00A15BCE"/>
    <w:rsid w:val="00A17347"/>
    <w:rsid w:val="00A47B1D"/>
    <w:rsid w:val="00A70ABB"/>
    <w:rsid w:val="00AA4FCC"/>
    <w:rsid w:val="00AB39B7"/>
    <w:rsid w:val="00AB6820"/>
    <w:rsid w:val="00AC2A83"/>
    <w:rsid w:val="00AC2DE1"/>
    <w:rsid w:val="00AD10A8"/>
    <w:rsid w:val="00AD117D"/>
    <w:rsid w:val="00B06009"/>
    <w:rsid w:val="00B16F98"/>
    <w:rsid w:val="00B265C9"/>
    <w:rsid w:val="00B35366"/>
    <w:rsid w:val="00B54C6C"/>
    <w:rsid w:val="00B74501"/>
    <w:rsid w:val="00B74868"/>
    <w:rsid w:val="00B836DC"/>
    <w:rsid w:val="00B90FDB"/>
    <w:rsid w:val="00BA0B1D"/>
    <w:rsid w:val="00BA0B48"/>
    <w:rsid w:val="00BA5C53"/>
    <w:rsid w:val="00BB1BB6"/>
    <w:rsid w:val="00BB3B92"/>
    <w:rsid w:val="00BD5546"/>
    <w:rsid w:val="00BE0E97"/>
    <w:rsid w:val="00BF08BD"/>
    <w:rsid w:val="00C03545"/>
    <w:rsid w:val="00C1023C"/>
    <w:rsid w:val="00C20987"/>
    <w:rsid w:val="00C5501D"/>
    <w:rsid w:val="00C55677"/>
    <w:rsid w:val="00C5614D"/>
    <w:rsid w:val="00C568B6"/>
    <w:rsid w:val="00C6058B"/>
    <w:rsid w:val="00C6506C"/>
    <w:rsid w:val="00C72129"/>
    <w:rsid w:val="00CA437A"/>
    <w:rsid w:val="00CB2FAC"/>
    <w:rsid w:val="00CC5721"/>
    <w:rsid w:val="00CD5CB8"/>
    <w:rsid w:val="00CD7181"/>
    <w:rsid w:val="00CE3344"/>
    <w:rsid w:val="00CE7E7C"/>
    <w:rsid w:val="00CF3213"/>
    <w:rsid w:val="00D037D3"/>
    <w:rsid w:val="00D0716C"/>
    <w:rsid w:val="00D07E02"/>
    <w:rsid w:val="00D139EF"/>
    <w:rsid w:val="00D347EF"/>
    <w:rsid w:val="00D41CB7"/>
    <w:rsid w:val="00D57F81"/>
    <w:rsid w:val="00D73A0A"/>
    <w:rsid w:val="00D774DD"/>
    <w:rsid w:val="00D8770D"/>
    <w:rsid w:val="00DA0136"/>
    <w:rsid w:val="00DA518A"/>
    <w:rsid w:val="00DB6C23"/>
    <w:rsid w:val="00DC7A79"/>
    <w:rsid w:val="00DE1653"/>
    <w:rsid w:val="00DE7128"/>
    <w:rsid w:val="00E0223F"/>
    <w:rsid w:val="00E06D13"/>
    <w:rsid w:val="00E17A8D"/>
    <w:rsid w:val="00E35163"/>
    <w:rsid w:val="00E413D7"/>
    <w:rsid w:val="00E4747F"/>
    <w:rsid w:val="00E65988"/>
    <w:rsid w:val="00E66080"/>
    <w:rsid w:val="00E722C5"/>
    <w:rsid w:val="00E72351"/>
    <w:rsid w:val="00E84C14"/>
    <w:rsid w:val="00E92122"/>
    <w:rsid w:val="00E949AF"/>
    <w:rsid w:val="00EB74FE"/>
    <w:rsid w:val="00EB7731"/>
    <w:rsid w:val="00EC4F4D"/>
    <w:rsid w:val="00ED7E69"/>
    <w:rsid w:val="00ED7E8E"/>
    <w:rsid w:val="00F06356"/>
    <w:rsid w:val="00F11463"/>
    <w:rsid w:val="00F20EA0"/>
    <w:rsid w:val="00F3187A"/>
    <w:rsid w:val="00F321AC"/>
    <w:rsid w:val="00F3664E"/>
    <w:rsid w:val="00F57159"/>
    <w:rsid w:val="00F749E4"/>
    <w:rsid w:val="00F831F1"/>
    <w:rsid w:val="00F8507B"/>
    <w:rsid w:val="00F91011"/>
    <w:rsid w:val="00F920C3"/>
    <w:rsid w:val="00F947DD"/>
    <w:rsid w:val="00FB0E79"/>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table" w:styleId="afc">
    <w:name w:val="Table Grid"/>
    <w:basedOn w:val="a1"/>
    <w:uiPriority w:val="39"/>
    <w:rsid w:val="00224A1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
    <w:name w:val="he"/>
    <w:basedOn w:val="a0"/>
    <w:rsid w:val="000C0080"/>
  </w:style>
  <w:style w:type="paragraph" w:customStyle="1" w:styleId="segmenttext">
    <w:name w:val="segmenttext"/>
    <w:basedOn w:val="a"/>
    <w:rsid w:val="000C0080"/>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int-he">
    <w:name w:val="int-he"/>
    <w:basedOn w:val="a0"/>
    <w:rsid w:val="000C0080"/>
  </w:style>
  <w:style w:type="character" w:styleId="afd">
    <w:name w:val="Unresolved Mention"/>
    <w:basedOn w:val="a0"/>
    <w:uiPriority w:val="99"/>
    <w:semiHidden/>
    <w:unhideWhenUsed/>
    <w:rsid w:val="0023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1555</Words>
  <Characters>7777</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9314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5</cp:revision>
  <cp:lastPrinted>2001-10-24T10:13:00Z</cp:lastPrinted>
  <dcterms:created xsi:type="dcterms:W3CDTF">2022-06-07T16:26:00Z</dcterms:created>
  <dcterms:modified xsi:type="dcterms:W3CDTF">2022-06-07T16:33:00Z</dcterms:modified>
</cp:coreProperties>
</file>